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7B" w:rsidRPr="00E6743E" w:rsidRDefault="001C6E7B" w:rsidP="001C6E7B">
      <w:pPr>
        <w:spacing w:after="83"/>
        <w:ind w:left="1088"/>
        <w:jc w:val="center"/>
        <w:rPr>
          <w:rFonts w:ascii="Arial" w:hAnsi="Arial" w:cs="Arial"/>
        </w:rPr>
      </w:pPr>
      <w:r w:rsidRPr="00E6743E">
        <w:rPr>
          <w:rFonts w:ascii="Arial" w:hAnsi="Arial" w:cs="Arial"/>
          <w:noProof/>
          <w:lang w:eastAsia="en-ZA"/>
        </w:rPr>
        <w:drawing>
          <wp:inline distT="0" distB="0" distL="0" distR="0" wp14:anchorId="7D5D1209" wp14:editId="7689DFDF">
            <wp:extent cx="2000250" cy="1428750"/>
            <wp:effectExtent l="0" t="0" r="0" b="0"/>
            <wp:docPr id="1" name="Picture 1"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411" name="Picture 1411"/>
                    <pic:cNvPicPr/>
                  </pic:nvPicPr>
                  <pic:blipFill>
                    <a:blip r:embed="rId7"/>
                    <a:stretch>
                      <a:fillRect/>
                    </a:stretch>
                  </pic:blipFill>
                  <pic:spPr>
                    <a:xfrm>
                      <a:off x="0" y="0"/>
                      <a:ext cx="2027718" cy="1448370"/>
                    </a:xfrm>
                    <a:prstGeom prst="rect">
                      <a:avLst/>
                    </a:prstGeom>
                  </pic:spPr>
                </pic:pic>
              </a:graphicData>
            </a:graphic>
          </wp:inline>
        </w:drawing>
      </w:r>
    </w:p>
    <w:p w:rsidR="001C6E7B" w:rsidRPr="00A8065D" w:rsidRDefault="001C6E7B" w:rsidP="001C6E7B">
      <w:pPr>
        <w:spacing w:after="117"/>
        <w:ind w:left="318"/>
        <w:jc w:val="center"/>
        <w:rPr>
          <w:rFonts w:ascii="Arial" w:hAnsi="Arial" w:cs="Arial"/>
          <w:sz w:val="24"/>
          <w:szCs w:val="24"/>
        </w:rPr>
      </w:pPr>
      <w:r w:rsidRPr="00A8065D">
        <w:rPr>
          <w:rFonts w:ascii="Arial" w:hAnsi="Arial" w:cs="Arial"/>
          <w:b/>
          <w:color w:val="000000"/>
          <w:sz w:val="24"/>
          <w:szCs w:val="24"/>
        </w:rPr>
        <w:t>IN THE HIGH COURT OF SOUTH AFRICA</w:t>
      </w:r>
    </w:p>
    <w:p w:rsidR="001C6E7B" w:rsidRPr="00A8065D" w:rsidRDefault="001C6E7B" w:rsidP="001C6E7B">
      <w:pPr>
        <w:spacing w:after="117"/>
        <w:ind w:left="318" w:right="2"/>
        <w:jc w:val="center"/>
        <w:rPr>
          <w:rFonts w:ascii="Arial" w:hAnsi="Arial" w:cs="Arial"/>
          <w:b/>
          <w:color w:val="000000"/>
          <w:sz w:val="24"/>
          <w:szCs w:val="24"/>
        </w:rPr>
      </w:pPr>
      <w:r w:rsidRPr="00A8065D">
        <w:rPr>
          <w:rFonts w:ascii="Arial" w:hAnsi="Arial" w:cs="Arial"/>
          <w:b/>
          <w:color w:val="000000"/>
          <w:sz w:val="24"/>
          <w:szCs w:val="24"/>
        </w:rPr>
        <w:t>(GAUTENG DIVISION, PRETORIA)</w:t>
      </w:r>
    </w:p>
    <w:p w:rsidR="007C41AE" w:rsidRDefault="007C41AE" w:rsidP="007C41AE">
      <w:pPr>
        <w:ind w:left="5760"/>
        <w:rPr>
          <w:rFonts w:ascii="Arial" w:hAnsi="Arial" w:cs="Arial"/>
          <w:b/>
          <w:sz w:val="24"/>
          <w:szCs w:val="24"/>
        </w:rPr>
      </w:pPr>
      <w:r>
        <w:rPr>
          <w:rFonts w:ascii="Arial" w:hAnsi="Arial" w:cs="Arial"/>
          <w:b/>
          <w:sz w:val="24"/>
          <w:szCs w:val="24"/>
        </w:rPr>
        <w:t xml:space="preserve">     </w:t>
      </w:r>
    </w:p>
    <w:p w:rsidR="007C41AE" w:rsidRPr="00402FA2" w:rsidRDefault="007C41AE" w:rsidP="007C41AE">
      <w:pPr>
        <w:ind w:left="5760"/>
        <w:rPr>
          <w:rFonts w:ascii="Arial" w:hAnsi="Arial" w:cs="Arial"/>
          <w:b/>
          <w:sz w:val="24"/>
          <w:szCs w:val="24"/>
        </w:rPr>
      </w:pPr>
      <w:r>
        <w:rPr>
          <w:rFonts w:ascii="Arial" w:hAnsi="Arial" w:cs="Arial"/>
          <w:b/>
          <w:sz w:val="24"/>
          <w:szCs w:val="24"/>
        </w:rPr>
        <w:t xml:space="preserve">  CASE NO: 90979/2016</w:t>
      </w:r>
    </w:p>
    <w:p w:rsidR="007C41AE" w:rsidRPr="00402FA2" w:rsidRDefault="007C41AE" w:rsidP="007C41AE">
      <w:pPr>
        <w:rPr>
          <w:rFonts w:ascii="Arial" w:hAnsi="Arial" w:cs="Arial"/>
          <w:b/>
          <w:sz w:val="24"/>
          <w:szCs w:val="24"/>
        </w:rPr>
      </w:pPr>
      <w:r w:rsidRPr="00402FA2">
        <w:rPr>
          <w:rFonts w:ascii="Arial" w:hAnsi="Arial" w:cs="Arial"/>
          <w:b/>
          <w:sz w:val="24"/>
          <w:szCs w:val="24"/>
        </w:rPr>
        <w:t xml:space="preserve">                                    </w:t>
      </w:r>
      <w:r>
        <w:rPr>
          <w:rFonts w:ascii="Arial" w:hAnsi="Arial" w:cs="Arial"/>
          <w:b/>
          <w:sz w:val="24"/>
          <w:szCs w:val="24"/>
        </w:rPr>
        <w:t xml:space="preserve">        </w:t>
      </w:r>
      <w:r w:rsidRPr="00402FA2">
        <w:rPr>
          <w:rFonts w:ascii="Arial" w:hAnsi="Arial" w:cs="Arial"/>
          <w:b/>
          <w:sz w:val="24"/>
          <w:szCs w:val="24"/>
        </w:rPr>
        <w:t xml:space="preserve">                                                                                                            </w:t>
      </w:r>
    </w:p>
    <w:p w:rsidR="007C41AE" w:rsidRDefault="007C41AE" w:rsidP="007C41AE">
      <w:pPr>
        <w:rPr>
          <w:b/>
          <w:sz w:val="28"/>
        </w:rPr>
      </w:pPr>
    </w:p>
    <w:p w:rsidR="007C41AE" w:rsidRPr="00A325DD" w:rsidRDefault="007C41AE" w:rsidP="007C41AE">
      <w:pPr>
        <w:spacing w:line="360" w:lineRule="auto"/>
        <w:jc w:val="both"/>
        <w:rPr>
          <w:rFonts w:ascii="Arial" w:eastAsia="Calibri" w:hAnsi="Arial" w:cs="Arial"/>
          <w:b/>
          <w:sz w:val="24"/>
          <w:szCs w:val="24"/>
        </w:rPr>
      </w:pPr>
    </w:p>
    <w:p w:rsidR="007C41AE" w:rsidRPr="00A325DD" w:rsidRDefault="007C41AE" w:rsidP="007C41AE">
      <w:pPr>
        <w:spacing w:line="256" w:lineRule="auto"/>
        <w:rPr>
          <w:rFonts w:ascii="Calibri" w:eastAsia="Calibri" w:hAnsi="Calibri" w:cs="Times New Roman"/>
          <w:b/>
          <w:sz w:val="28"/>
          <w:szCs w:val="28"/>
        </w:rPr>
      </w:pPr>
      <w:r w:rsidRPr="00A325DD">
        <w:rPr>
          <w:rFonts w:ascii="Calibri" w:eastAsia="Calibri" w:hAnsi="Calibri" w:cs="Times New Roman"/>
          <w:noProof/>
          <w:lang w:eastAsia="en-ZA"/>
        </w:rPr>
        <mc:AlternateContent>
          <mc:Choice Requires="wps">
            <w:drawing>
              <wp:anchor distT="0" distB="0" distL="114300" distR="114300" simplePos="0" relativeHeight="251661312" behindDoc="0" locked="0" layoutInCell="1" allowOverlap="1" wp14:anchorId="26F60E39" wp14:editId="488C60FF">
                <wp:simplePos x="0" y="0"/>
                <wp:positionH relativeFrom="column">
                  <wp:posOffset>111760</wp:posOffset>
                </wp:positionH>
                <wp:positionV relativeFrom="paragraph">
                  <wp:posOffset>-321945</wp:posOffset>
                </wp:positionV>
                <wp:extent cx="3448685" cy="1449070"/>
                <wp:effectExtent l="0" t="0" r="1841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49070"/>
                        </a:xfrm>
                        <a:prstGeom prst="rect">
                          <a:avLst/>
                        </a:prstGeom>
                        <a:solidFill>
                          <a:srgbClr val="FFFFFF"/>
                        </a:solidFill>
                        <a:ln w="9525">
                          <a:solidFill>
                            <a:srgbClr val="000000"/>
                          </a:solidFill>
                          <a:miter lim="800000"/>
                          <a:headEnd/>
                          <a:tailEnd/>
                        </a:ln>
                      </wps:spPr>
                      <wps:txbx>
                        <w:txbxContent>
                          <w:p w:rsidR="007D2EC7" w:rsidRDefault="007D2EC7" w:rsidP="007C41AE">
                            <w:pPr>
                              <w:numPr>
                                <w:ilvl w:val="0"/>
                                <w:numId w:val="5"/>
                              </w:numPr>
                              <w:spacing w:after="0" w:line="240" w:lineRule="auto"/>
                              <w:rPr>
                                <w:rFonts w:ascii="Century Gothic" w:hAnsi="Century Gothic"/>
                                <w:sz w:val="19"/>
                                <w:szCs w:val="19"/>
                              </w:rPr>
                            </w:pPr>
                            <w:r>
                              <w:rPr>
                                <w:rFonts w:ascii="Century Gothic" w:hAnsi="Century Gothic"/>
                                <w:sz w:val="19"/>
                                <w:szCs w:val="19"/>
                              </w:rPr>
                              <w:t xml:space="preserve">REPORTABLE: </w:t>
                            </w:r>
                          </w:p>
                          <w:p w:rsidR="007D2EC7" w:rsidRDefault="007D2EC7" w:rsidP="007C41AE">
                            <w:pPr>
                              <w:numPr>
                                <w:ilvl w:val="0"/>
                                <w:numId w:val="5"/>
                              </w:numPr>
                              <w:spacing w:after="0" w:line="240" w:lineRule="auto"/>
                              <w:rPr>
                                <w:rFonts w:ascii="Century Gothic" w:hAnsi="Century Gothic"/>
                                <w:sz w:val="19"/>
                                <w:szCs w:val="19"/>
                              </w:rPr>
                            </w:pPr>
                            <w:r>
                              <w:rPr>
                                <w:rFonts w:ascii="Century Gothic" w:hAnsi="Century Gothic"/>
                                <w:sz w:val="19"/>
                                <w:szCs w:val="19"/>
                              </w:rPr>
                              <w:t xml:space="preserve">OF INTEREST TO OTHER JUDGES: </w:t>
                            </w:r>
                          </w:p>
                          <w:p w:rsidR="007D2EC7" w:rsidRDefault="007D2EC7" w:rsidP="007C41AE">
                            <w:pPr>
                              <w:numPr>
                                <w:ilvl w:val="0"/>
                                <w:numId w:val="5"/>
                              </w:numPr>
                              <w:spacing w:after="0" w:line="240" w:lineRule="auto"/>
                              <w:rPr>
                                <w:rFonts w:ascii="Century Gothic" w:hAnsi="Century Gothic"/>
                                <w:sz w:val="19"/>
                                <w:szCs w:val="19"/>
                              </w:rPr>
                            </w:pPr>
                            <w:r>
                              <w:rPr>
                                <w:rFonts w:ascii="Century Gothic" w:hAnsi="Century Gothic"/>
                                <w:sz w:val="19"/>
                                <w:szCs w:val="19"/>
                              </w:rPr>
                              <w:t xml:space="preserve">REVISED. </w:t>
                            </w:r>
                          </w:p>
                          <w:p w:rsidR="007D2EC7" w:rsidRDefault="007D2EC7" w:rsidP="007C41AE">
                            <w:pPr>
                              <w:rPr>
                                <w:rFonts w:ascii="Century Gothic" w:hAnsi="Century Gothic"/>
                                <w:b/>
                                <w:sz w:val="19"/>
                                <w:szCs w:val="19"/>
                              </w:rPr>
                            </w:pPr>
                          </w:p>
                          <w:p w:rsidR="007D2EC7" w:rsidRDefault="007D2EC7" w:rsidP="007C41AE">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u w:val="single"/>
                              </w:rPr>
                              <w:t xml:space="preserve">____________________  </w:t>
                            </w:r>
                            <w:r>
                              <w:rPr>
                                <w:rFonts w:ascii="Century Gothic" w:hAnsi="Century Gothic"/>
                                <w:b/>
                                <w:sz w:val="19"/>
                                <w:szCs w:val="19"/>
                              </w:rPr>
                              <w:t xml:space="preserve">         ____________________</w:t>
                            </w:r>
                          </w:p>
                          <w:p w:rsidR="007D2EC7" w:rsidRDefault="007D2EC7" w:rsidP="007C41AE">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60E39" id="_x0000_t202" coordsize="21600,21600" o:spt="202" path="m,l,21600r21600,l21600,xe">
                <v:stroke joinstyle="miter"/>
                <v:path gradientshapeok="t" o:connecttype="rect"/>
              </v:shapetype>
              <v:shape id="Text Box 2" o:spid="_x0000_s1026" type="#_x0000_t202" style="position:absolute;margin-left:8.8pt;margin-top:-25.35pt;width:271.55pt;height:1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bZKwIAAFE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">
                <v:textbox>
                  <w:txbxContent>
                    <w:p w:rsidR="007D2EC7" w:rsidRDefault="007D2EC7" w:rsidP="007C41AE">
                      <w:pPr>
                        <w:numPr>
                          <w:ilvl w:val="0"/>
                          <w:numId w:val="5"/>
                        </w:numPr>
                        <w:spacing w:after="0" w:line="240" w:lineRule="auto"/>
                        <w:rPr>
                          <w:rFonts w:ascii="Century Gothic" w:hAnsi="Century Gothic"/>
                          <w:sz w:val="19"/>
                          <w:szCs w:val="19"/>
                        </w:rPr>
                      </w:pPr>
                      <w:r>
                        <w:rPr>
                          <w:rFonts w:ascii="Century Gothic" w:hAnsi="Century Gothic"/>
                          <w:sz w:val="19"/>
                          <w:szCs w:val="19"/>
                        </w:rPr>
                        <w:t xml:space="preserve">REPORTABLE: </w:t>
                      </w:r>
                    </w:p>
                    <w:p w:rsidR="007D2EC7" w:rsidRDefault="007D2EC7" w:rsidP="007C41AE">
                      <w:pPr>
                        <w:numPr>
                          <w:ilvl w:val="0"/>
                          <w:numId w:val="5"/>
                        </w:numPr>
                        <w:spacing w:after="0" w:line="240" w:lineRule="auto"/>
                        <w:rPr>
                          <w:rFonts w:ascii="Century Gothic" w:hAnsi="Century Gothic"/>
                          <w:sz w:val="19"/>
                          <w:szCs w:val="19"/>
                        </w:rPr>
                      </w:pPr>
                      <w:r>
                        <w:rPr>
                          <w:rFonts w:ascii="Century Gothic" w:hAnsi="Century Gothic"/>
                          <w:sz w:val="19"/>
                          <w:szCs w:val="19"/>
                        </w:rPr>
                        <w:t xml:space="preserve">OF INTEREST TO OTHER JUDGES: </w:t>
                      </w:r>
                    </w:p>
                    <w:p w:rsidR="007D2EC7" w:rsidRDefault="007D2EC7" w:rsidP="007C41AE">
                      <w:pPr>
                        <w:numPr>
                          <w:ilvl w:val="0"/>
                          <w:numId w:val="5"/>
                        </w:numPr>
                        <w:spacing w:after="0" w:line="240" w:lineRule="auto"/>
                        <w:rPr>
                          <w:rFonts w:ascii="Century Gothic" w:hAnsi="Century Gothic"/>
                          <w:sz w:val="19"/>
                          <w:szCs w:val="19"/>
                        </w:rPr>
                      </w:pPr>
                      <w:r>
                        <w:rPr>
                          <w:rFonts w:ascii="Century Gothic" w:hAnsi="Century Gothic"/>
                          <w:sz w:val="19"/>
                          <w:szCs w:val="19"/>
                        </w:rPr>
                        <w:t xml:space="preserve">REVISED. </w:t>
                      </w:r>
                    </w:p>
                    <w:p w:rsidR="007D2EC7" w:rsidRDefault="007D2EC7" w:rsidP="007C41AE">
                      <w:pPr>
                        <w:rPr>
                          <w:rFonts w:ascii="Century Gothic" w:hAnsi="Century Gothic"/>
                          <w:b/>
                          <w:sz w:val="19"/>
                          <w:szCs w:val="19"/>
                        </w:rPr>
                      </w:pPr>
                    </w:p>
                    <w:p w:rsidR="007D2EC7" w:rsidRDefault="007D2EC7" w:rsidP="007C41AE">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u w:val="single"/>
                        </w:rPr>
                        <w:t xml:space="preserve">____________________  </w:t>
                      </w:r>
                      <w:r>
                        <w:rPr>
                          <w:rFonts w:ascii="Century Gothic" w:hAnsi="Century Gothic"/>
                          <w:b/>
                          <w:sz w:val="19"/>
                          <w:szCs w:val="19"/>
                        </w:rPr>
                        <w:t xml:space="preserve">         ____________________</w:t>
                      </w:r>
                    </w:p>
                    <w:p w:rsidR="007D2EC7" w:rsidRDefault="007D2EC7" w:rsidP="007C41AE">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v:shape>
            </w:pict>
          </mc:Fallback>
        </mc:AlternateContent>
      </w:r>
    </w:p>
    <w:p w:rsidR="007C41AE" w:rsidRPr="00A325DD" w:rsidRDefault="007C41AE" w:rsidP="007C41AE">
      <w:pPr>
        <w:spacing w:line="256" w:lineRule="auto"/>
        <w:rPr>
          <w:rFonts w:ascii="Calibri" w:eastAsia="Calibri" w:hAnsi="Calibri" w:cs="Times New Roman"/>
          <w:b/>
          <w:sz w:val="28"/>
          <w:szCs w:val="28"/>
        </w:rPr>
      </w:pPr>
    </w:p>
    <w:p w:rsidR="007C41AE" w:rsidRDefault="007C41AE" w:rsidP="007C41AE">
      <w:pPr>
        <w:rPr>
          <w:sz w:val="28"/>
        </w:rPr>
      </w:pPr>
      <w:r>
        <w:rPr>
          <w:sz w:val="28"/>
        </w:rPr>
        <w:t xml:space="preserve">                               </w:t>
      </w:r>
    </w:p>
    <w:p w:rsidR="007C41AE" w:rsidRDefault="007C41AE" w:rsidP="007C41AE">
      <w:pPr>
        <w:rPr>
          <w:sz w:val="28"/>
        </w:rPr>
      </w:pPr>
    </w:p>
    <w:p w:rsidR="007C41AE" w:rsidRDefault="007C41AE" w:rsidP="007C41AE">
      <w:pPr>
        <w:jc w:val="both"/>
        <w:rPr>
          <w:rFonts w:ascii="Arial" w:hAnsi="Arial" w:cs="Arial"/>
          <w:sz w:val="24"/>
          <w:szCs w:val="24"/>
        </w:rPr>
      </w:pPr>
    </w:p>
    <w:p w:rsidR="007C41AE" w:rsidRDefault="007C41AE" w:rsidP="007C41AE">
      <w:pPr>
        <w:spacing w:line="360" w:lineRule="auto"/>
        <w:jc w:val="both"/>
        <w:rPr>
          <w:rFonts w:ascii="Arial" w:hAnsi="Arial" w:cs="Arial"/>
          <w:sz w:val="24"/>
          <w:szCs w:val="24"/>
        </w:rPr>
      </w:pPr>
      <w:r>
        <w:rPr>
          <w:rFonts w:ascii="Arial" w:hAnsi="Arial" w:cs="Arial"/>
          <w:sz w:val="24"/>
          <w:szCs w:val="24"/>
        </w:rPr>
        <w:t>In the matter between:</w:t>
      </w:r>
    </w:p>
    <w:p w:rsidR="007C41AE" w:rsidRDefault="007C41AE" w:rsidP="007C41AE">
      <w:pPr>
        <w:spacing w:line="360" w:lineRule="auto"/>
        <w:jc w:val="both"/>
        <w:rPr>
          <w:rFonts w:ascii="Arial" w:hAnsi="Arial" w:cs="Arial"/>
          <w:sz w:val="24"/>
          <w:szCs w:val="24"/>
        </w:rPr>
      </w:pPr>
    </w:p>
    <w:p w:rsidR="007C41AE" w:rsidRDefault="007C41AE" w:rsidP="007C41AE">
      <w:pPr>
        <w:spacing w:after="0" w:line="360" w:lineRule="auto"/>
        <w:jc w:val="both"/>
        <w:rPr>
          <w:rFonts w:ascii="Arial" w:hAnsi="Arial" w:cs="Arial"/>
          <w:sz w:val="24"/>
          <w:szCs w:val="24"/>
        </w:rPr>
      </w:pPr>
      <w:r>
        <w:rPr>
          <w:rFonts w:ascii="Arial" w:hAnsi="Arial" w:cs="Arial"/>
          <w:b/>
          <w:sz w:val="24"/>
          <w:szCs w:val="24"/>
        </w:rPr>
        <w:t>X BUSO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Applicant </w:t>
      </w:r>
    </w:p>
    <w:p w:rsidR="007C41AE" w:rsidRDefault="007C41AE" w:rsidP="007C41AE">
      <w:pPr>
        <w:spacing w:after="0" w:line="360" w:lineRule="auto"/>
        <w:jc w:val="both"/>
        <w:rPr>
          <w:rFonts w:ascii="Arial" w:hAnsi="Arial" w:cs="Arial"/>
          <w:sz w:val="24"/>
          <w:szCs w:val="24"/>
        </w:rPr>
      </w:pPr>
    </w:p>
    <w:p w:rsidR="007C41AE" w:rsidRDefault="007C41AE" w:rsidP="007C41AE">
      <w:pPr>
        <w:spacing w:after="0" w:line="360" w:lineRule="auto"/>
        <w:jc w:val="both"/>
        <w:rPr>
          <w:rFonts w:ascii="Arial" w:hAnsi="Arial" w:cs="Arial"/>
          <w:sz w:val="24"/>
          <w:szCs w:val="24"/>
        </w:rPr>
      </w:pPr>
      <w:r>
        <w:rPr>
          <w:rFonts w:ascii="Arial" w:hAnsi="Arial" w:cs="Arial"/>
          <w:sz w:val="24"/>
          <w:szCs w:val="24"/>
        </w:rPr>
        <w:t>And</w:t>
      </w:r>
    </w:p>
    <w:p w:rsidR="007C41AE" w:rsidRDefault="007C41AE" w:rsidP="007C41AE">
      <w:pPr>
        <w:spacing w:after="0" w:line="360" w:lineRule="auto"/>
        <w:jc w:val="both"/>
        <w:rPr>
          <w:rFonts w:ascii="Arial" w:hAnsi="Arial" w:cs="Arial"/>
          <w:sz w:val="24"/>
          <w:szCs w:val="24"/>
        </w:rPr>
      </w:pPr>
    </w:p>
    <w:p w:rsidR="007C41AE" w:rsidRDefault="007C41AE" w:rsidP="007C41AE">
      <w:pPr>
        <w:spacing w:after="0" w:line="360" w:lineRule="auto"/>
        <w:jc w:val="both"/>
        <w:rPr>
          <w:rFonts w:ascii="Arial" w:hAnsi="Arial" w:cs="Arial"/>
          <w:sz w:val="24"/>
          <w:szCs w:val="24"/>
        </w:rPr>
      </w:pPr>
      <w:r w:rsidRPr="00476540">
        <w:rPr>
          <w:rFonts w:ascii="Arial" w:hAnsi="Arial" w:cs="Arial"/>
          <w:b/>
          <w:sz w:val="24"/>
          <w:szCs w:val="24"/>
        </w:rPr>
        <w:t>HEALTH PROFESSIONS COUNCIL OF SOUTH AFRICA</w:t>
      </w:r>
      <w:r>
        <w:rPr>
          <w:rFonts w:ascii="Arial" w:hAnsi="Arial" w:cs="Arial"/>
          <w:sz w:val="24"/>
          <w:szCs w:val="24"/>
        </w:rPr>
        <w:t xml:space="preserve"> </w:t>
      </w:r>
      <w:r>
        <w:rPr>
          <w:rFonts w:ascii="Arial" w:hAnsi="Arial" w:cs="Arial"/>
          <w:sz w:val="24"/>
          <w:szCs w:val="24"/>
        </w:rPr>
        <w:tab/>
        <w:t xml:space="preserve">      First Respondent</w:t>
      </w:r>
    </w:p>
    <w:p w:rsidR="007C41AE" w:rsidRDefault="007C41AE" w:rsidP="007C41AE">
      <w:pPr>
        <w:spacing w:after="0" w:line="360" w:lineRule="auto"/>
        <w:jc w:val="both"/>
        <w:rPr>
          <w:rFonts w:ascii="Arial" w:hAnsi="Arial" w:cs="Arial"/>
          <w:sz w:val="24"/>
          <w:szCs w:val="24"/>
        </w:rPr>
      </w:pPr>
    </w:p>
    <w:p w:rsidR="007C41AE" w:rsidRPr="00476540" w:rsidRDefault="007C41AE" w:rsidP="007C41AE">
      <w:pPr>
        <w:spacing w:after="0" w:line="360" w:lineRule="auto"/>
        <w:jc w:val="both"/>
        <w:rPr>
          <w:rFonts w:ascii="Arial" w:hAnsi="Arial" w:cs="Arial"/>
          <w:b/>
          <w:sz w:val="24"/>
          <w:szCs w:val="24"/>
        </w:rPr>
      </w:pPr>
      <w:r w:rsidRPr="00476540">
        <w:rPr>
          <w:rFonts w:ascii="Arial" w:hAnsi="Arial" w:cs="Arial"/>
          <w:b/>
          <w:sz w:val="24"/>
          <w:szCs w:val="24"/>
        </w:rPr>
        <w:t xml:space="preserve">THE REGISTRAR OF THE HEALTH PROFESSIONS </w:t>
      </w:r>
    </w:p>
    <w:p w:rsidR="007C41AE" w:rsidRDefault="007C41AE" w:rsidP="007C41AE">
      <w:pPr>
        <w:spacing w:after="0" w:line="360" w:lineRule="auto"/>
        <w:jc w:val="both"/>
        <w:rPr>
          <w:rFonts w:ascii="Arial" w:hAnsi="Arial" w:cs="Arial"/>
          <w:sz w:val="24"/>
          <w:szCs w:val="24"/>
        </w:rPr>
      </w:pPr>
      <w:r w:rsidRPr="00476540">
        <w:rPr>
          <w:rFonts w:ascii="Arial" w:hAnsi="Arial" w:cs="Arial"/>
          <w:b/>
          <w:sz w:val="24"/>
          <w:szCs w:val="24"/>
        </w:rPr>
        <w:t xml:space="preserve">COUNCIL OF SOUTH AFRICA </w:t>
      </w:r>
      <w:r w:rsidRPr="00476540">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Second Respondent</w:t>
      </w:r>
    </w:p>
    <w:p w:rsidR="007C41AE" w:rsidRDefault="007C41AE" w:rsidP="007C41AE">
      <w:pPr>
        <w:spacing w:after="0" w:line="360" w:lineRule="auto"/>
        <w:jc w:val="both"/>
        <w:rPr>
          <w:rFonts w:ascii="Arial" w:hAnsi="Arial" w:cs="Arial"/>
          <w:sz w:val="24"/>
          <w:szCs w:val="24"/>
        </w:rPr>
      </w:pPr>
    </w:p>
    <w:p w:rsidR="007C41AE" w:rsidRDefault="007C41AE" w:rsidP="007C41AE">
      <w:pPr>
        <w:spacing w:after="0" w:line="360" w:lineRule="auto"/>
        <w:jc w:val="both"/>
        <w:rPr>
          <w:rFonts w:ascii="Arial" w:hAnsi="Arial" w:cs="Arial"/>
          <w:sz w:val="24"/>
          <w:szCs w:val="24"/>
        </w:rPr>
      </w:pPr>
      <w:r w:rsidRPr="00476540">
        <w:rPr>
          <w:rFonts w:ascii="Arial" w:hAnsi="Arial" w:cs="Arial"/>
          <w:b/>
          <w:sz w:val="24"/>
          <w:szCs w:val="24"/>
        </w:rPr>
        <w:t>THE ROAD ACCIDENT FUND APPEAL TRIBUNAL</w:t>
      </w:r>
      <w:r>
        <w:rPr>
          <w:rFonts w:ascii="Arial" w:hAnsi="Arial" w:cs="Arial"/>
          <w:sz w:val="24"/>
          <w:szCs w:val="24"/>
        </w:rPr>
        <w:tab/>
      </w:r>
      <w:r>
        <w:rPr>
          <w:rFonts w:ascii="Arial" w:hAnsi="Arial" w:cs="Arial"/>
          <w:sz w:val="24"/>
          <w:szCs w:val="24"/>
        </w:rPr>
        <w:tab/>
        <w:t xml:space="preserve">    Third Respondent</w:t>
      </w:r>
    </w:p>
    <w:p w:rsidR="007C41AE" w:rsidRDefault="007C41AE" w:rsidP="007C41AE">
      <w:pPr>
        <w:spacing w:after="0" w:line="360" w:lineRule="auto"/>
        <w:jc w:val="both"/>
        <w:rPr>
          <w:rFonts w:ascii="Arial" w:hAnsi="Arial" w:cs="Arial"/>
          <w:sz w:val="24"/>
          <w:szCs w:val="24"/>
        </w:rPr>
      </w:pPr>
      <w:r w:rsidRPr="00476540">
        <w:rPr>
          <w:rFonts w:ascii="Arial" w:hAnsi="Arial" w:cs="Arial"/>
          <w:b/>
          <w:sz w:val="24"/>
          <w:szCs w:val="24"/>
        </w:rPr>
        <w:t>THE ROAD ACCIDENT FUND</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Fourth Respondent </w:t>
      </w:r>
    </w:p>
    <w:p w:rsidR="007C41AE" w:rsidRDefault="007C41AE" w:rsidP="007C41AE">
      <w:pPr>
        <w:pBdr>
          <w:bottom w:val="single" w:sz="12" w:space="1" w:color="auto"/>
        </w:pBdr>
        <w:spacing w:after="0" w:line="360" w:lineRule="auto"/>
        <w:jc w:val="both"/>
        <w:rPr>
          <w:rFonts w:ascii="Arial" w:hAnsi="Arial" w:cs="Arial"/>
          <w:sz w:val="24"/>
          <w:szCs w:val="24"/>
        </w:rPr>
      </w:pPr>
    </w:p>
    <w:p w:rsidR="007C41AE" w:rsidRDefault="007C41AE" w:rsidP="007C41AE">
      <w:pPr>
        <w:spacing w:after="0" w:line="360" w:lineRule="auto"/>
        <w:jc w:val="both"/>
        <w:rPr>
          <w:rFonts w:ascii="Arial" w:hAnsi="Arial" w:cs="Arial"/>
          <w:b/>
          <w:sz w:val="24"/>
          <w:szCs w:val="24"/>
        </w:rPr>
      </w:pPr>
    </w:p>
    <w:p w:rsidR="007C41AE" w:rsidRDefault="007C41AE" w:rsidP="007C41AE">
      <w:pPr>
        <w:pBdr>
          <w:bottom w:val="single" w:sz="12" w:space="1" w:color="auto"/>
        </w:pBdr>
        <w:spacing w:after="0" w:line="360" w:lineRule="auto"/>
        <w:jc w:val="center"/>
        <w:rPr>
          <w:rFonts w:ascii="Arial" w:hAnsi="Arial" w:cs="Arial"/>
          <w:b/>
          <w:sz w:val="24"/>
          <w:szCs w:val="24"/>
        </w:rPr>
      </w:pPr>
      <w:r>
        <w:rPr>
          <w:rFonts w:ascii="Arial" w:hAnsi="Arial" w:cs="Arial"/>
          <w:b/>
          <w:sz w:val="24"/>
          <w:szCs w:val="24"/>
        </w:rPr>
        <w:t xml:space="preserve">JUDGMENT </w:t>
      </w:r>
    </w:p>
    <w:p w:rsidR="007C41AE" w:rsidRDefault="007C41AE" w:rsidP="007C41AE">
      <w:pPr>
        <w:spacing w:after="0" w:line="360" w:lineRule="auto"/>
        <w:rPr>
          <w:rFonts w:ascii="Arial" w:hAnsi="Arial" w:cs="Arial"/>
          <w:b/>
          <w:sz w:val="24"/>
          <w:szCs w:val="24"/>
        </w:rPr>
      </w:pPr>
    </w:p>
    <w:p w:rsidR="007C41AE" w:rsidRDefault="007C41AE" w:rsidP="007C41AE">
      <w:pPr>
        <w:spacing w:after="0" w:line="360" w:lineRule="auto"/>
        <w:rPr>
          <w:rFonts w:ascii="Arial" w:hAnsi="Arial" w:cs="Arial"/>
          <w:b/>
          <w:sz w:val="24"/>
          <w:szCs w:val="24"/>
        </w:rPr>
      </w:pPr>
      <w:r>
        <w:rPr>
          <w:rFonts w:ascii="Arial" w:hAnsi="Arial" w:cs="Arial"/>
          <w:b/>
          <w:sz w:val="24"/>
          <w:szCs w:val="24"/>
        </w:rPr>
        <w:t>MBONGWE J:</w:t>
      </w:r>
    </w:p>
    <w:p w:rsidR="001C6E7B" w:rsidRPr="00A8065D" w:rsidRDefault="001C6E7B" w:rsidP="001C6E7B">
      <w:pPr>
        <w:spacing w:after="117"/>
        <w:ind w:left="318" w:right="2"/>
        <w:jc w:val="center"/>
        <w:rPr>
          <w:rFonts w:ascii="Arial" w:hAnsi="Arial" w:cs="Arial"/>
          <w:b/>
          <w:color w:val="000000"/>
          <w:sz w:val="24"/>
          <w:szCs w:val="24"/>
        </w:rPr>
      </w:pPr>
    </w:p>
    <w:p w:rsidR="001C6E7B" w:rsidRPr="002E543A" w:rsidRDefault="001C6E7B" w:rsidP="001C6E7B">
      <w:pPr>
        <w:pStyle w:val="ListParagraph"/>
        <w:numPr>
          <w:ilvl w:val="0"/>
          <w:numId w:val="3"/>
        </w:numPr>
        <w:tabs>
          <w:tab w:val="left" w:pos="426"/>
        </w:tabs>
        <w:ind w:left="426"/>
        <w:rPr>
          <w:b/>
        </w:rPr>
      </w:pPr>
      <w:r w:rsidRPr="002E543A">
        <w:rPr>
          <w:b/>
        </w:rPr>
        <w:t xml:space="preserve">INTRODUCTION </w:t>
      </w:r>
    </w:p>
    <w:p w:rsidR="001C6E7B" w:rsidRPr="002E543A" w:rsidRDefault="001C6E7B" w:rsidP="001C6E7B">
      <w:pPr>
        <w:pStyle w:val="ListParagraph"/>
        <w:ind w:left="0"/>
        <w:rPr>
          <w:b/>
        </w:rPr>
      </w:pPr>
    </w:p>
    <w:p w:rsidR="007C41AE" w:rsidRDefault="007C41AE" w:rsidP="007C41AE">
      <w:pPr>
        <w:pStyle w:val="1"/>
      </w:pPr>
      <w:r>
        <w:t xml:space="preserve">This is an application for the review of the decision of the Third Respondent that the Applicant’s injuries sustained in a motor vehicle accident in June 2009 are not serious and, therefore, do not qualify him for a claim for general damages in terms of both the American Medical Association rating and the Narrative Test. </w:t>
      </w:r>
    </w:p>
    <w:p w:rsidR="001C6E7B" w:rsidRPr="003C2DD0" w:rsidRDefault="007C41AE" w:rsidP="001C6E7B">
      <w:pPr>
        <w:pStyle w:val="1"/>
        <w:numPr>
          <w:ilvl w:val="0"/>
          <w:numId w:val="0"/>
        </w:numPr>
        <w:rPr>
          <w:rFonts w:cs="Arial"/>
          <w:b/>
          <w:szCs w:val="24"/>
          <w:u w:val="single"/>
        </w:rPr>
      </w:pPr>
      <w:r>
        <w:rPr>
          <w:b/>
          <w:u w:val="single"/>
        </w:rPr>
        <w:t>FACTUAL BACKGROUND</w:t>
      </w:r>
    </w:p>
    <w:p w:rsidR="00765396" w:rsidRDefault="00765396" w:rsidP="00765396">
      <w:pPr>
        <w:pStyle w:val="1"/>
      </w:pPr>
      <w:r>
        <w:t xml:space="preserve">The Applicant submitted a claim to the Fourth Respondent for compensation for general damages in terms of the Road Accident Fund Act 56 of 1996 (“the Act”). The Fourth Respondent rejected the claim on the ground that the injuries sustained were not serious as envisioned in the provision of section 17(1A) of the Act. </w:t>
      </w:r>
    </w:p>
    <w:p w:rsidR="00765396" w:rsidRPr="00765396" w:rsidRDefault="00765396" w:rsidP="001C6E7B">
      <w:pPr>
        <w:pStyle w:val="1"/>
      </w:pPr>
      <w:r>
        <w:rPr>
          <w:rFonts w:cs="Arial"/>
          <w:szCs w:val="24"/>
        </w:rPr>
        <w:t xml:space="preserve">The Applicant subsequently filed medico legal reports of experts detailing his injuries and the sequelae thereof. These reports qualified the Applicant to claim for general damages. In particular, Dr </w:t>
      </w:r>
      <w:proofErr w:type="spellStart"/>
      <w:r>
        <w:rPr>
          <w:rFonts w:cs="Arial"/>
          <w:szCs w:val="24"/>
        </w:rPr>
        <w:t>Scher</w:t>
      </w:r>
      <w:proofErr w:type="spellEnd"/>
      <w:r>
        <w:rPr>
          <w:rFonts w:cs="Arial"/>
          <w:szCs w:val="24"/>
        </w:rPr>
        <w:t xml:space="preserve">, an orthopaedic surgeon, found that the Applicant’s main injury, being a fracture of the tibia and fibula, had reached the maximum medical improvement and had united. He, nonetheless opined that the Applicant qualified for a claim for general damages in terms of </w:t>
      </w:r>
      <w:r>
        <w:rPr>
          <w:rFonts w:cs="Arial"/>
          <w:szCs w:val="24"/>
        </w:rPr>
        <w:lastRenderedPageBreak/>
        <w:t>the Narrative Test in that the injuries will have a serious long term impact on the employability of the Applicant, an unskilled labourer.</w:t>
      </w:r>
    </w:p>
    <w:p w:rsidR="00765396" w:rsidRDefault="00765396" w:rsidP="00765396">
      <w:pPr>
        <w:pStyle w:val="1"/>
      </w:pPr>
      <w:r>
        <w:t xml:space="preserve">The Applicant’s second expert, Dr </w:t>
      </w:r>
      <w:proofErr w:type="spellStart"/>
      <w:r>
        <w:t>Badenhorst</w:t>
      </w:r>
      <w:proofErr w:type="spellEnd"/>
      <w:r>
        <w:t xml:space="preserve">, a neurologist found that the Applicant has sustained a significant head injury comprising of a bilateral fracture of the temporal bones with extensions into the mastoids on both sides. In completing the RAF 4 form, Dr </w:t>
      </w:r>
      <w:proofErr w:type="spellStart"/>
      <w:r>
        <w:t>Badenhorst</w:t>
      </w:r>
      <w:proofErr w:type="spellEnd"/>
      <w:r>
        <w:t xml:space="preserve"> rated the Applicant’s whole body impairment at 34% in respect of the head injury alone thus qualifying the Applicant for a claim for general damages. </w:t>
      </w:r>
    </w:p>
    <w:p w:rsidR="00C20D3F" w:rsidRPr="00C20D3F" w:rsidRDefault="00C20D3F" w:rsidP="001C6E7B">
      <w:pPr>
        <w:pStyle w:val="1"/>
      </w:pPr>
      <w:r>
        <w:rPr>
          <w:rFonts w:cs="Arial"/>
          <w:szCs w:val="24"/>
        </w:rPr>
        <w:t xml:space="preserve">The Fourth Respondent engaged its own medical experts who examined the Applicant in light of the reports of his medical experts. The Fourth Respondent’s experts found that the Applicant’s tibia and fibula fractures had united without any residual complications. They queried Dr </w:t>
      </w:r>
      <w:proofErr w:type="spellStart"/>
      <w:r>
        <w:rPr>
          <w:rFonts w:cs="Arial"/>
          <w:szCs w:val="24"/>
        </w:rPr>
        <w:t>Scher’s</w:t>
      </w:r>
      <w:proofErr w:type="spellEnd"/>
      <w:r>
        <w:rPr>
          <w:rFonts w:cs="Arial"/>
          <w:szCs w:val="24"/>
        </w:rPr>
        <w:t xml:space="preserve"> qualification of the Applicant to claim general damages. The report of Dr </w:t>
      </w:r>
      <w:proofErr w:type="spellStart"/>
      <w:r>
        <w:rPr>
          <w:rFonts w:cs="Arial"/>
          <w:szCs w:val="24"/>
        </w:rPr>
        <w:t>Badenhorst</w:t>
      </w:r>
      <w:proofErr w:type="spellEnd"/>
      <w:r>
        <w:rPr>
          <w:rFonts w:cs="Arial"/>
          <w:szCs w:val="24"/>
        </w:rPr>
        <w:t>, particularly his rating of the Applicant’s whole body impairment, was also queried by the Fourth Respondent’s corresponding medical expert. Having considered the reports of its own experts, the Fourth Respondent maintained its rejection of the Applicant’s claim for general damages.</w:t>
      </w:r>
    </w:p>
    <w:p w:rsidR="00C20D3F" w:rsidRPr="00C20D3F" w:rsidRDefault="00C20D3F" w:rsidP="001C6E7B">
      <w:pPr>
        <w:pStyle w:val="1"/>
      </w:pPr>
      <w:r w:rsidRPr="00C20D3F">
        <w:rPr>
          <w:rFonts w:eastAsia="Calibri" w:cs="Arial"/>
          <w:iCs w:val="0"/>
          <w:szCs w:val="24"/>
          <w:lang w:val="en-ZA" w:eastAsia="en-US" w:bidi="ar-SA"/>
        </w:rPr>
        <w:t xml:space="preserve">The Applicant filed an appeal to the First Respondent in terms of regulation 3 of the Regulations in terms of the Road Accident Fund Act. The First Respondent duly constituted a panel of experts, the Road Accident Fund Appeal Tribunal (Third Respondent) to consider and adjudicate on the appeal in terms of Regulation 3(8) of the Regulations to the RAF Act. The adjudication by the Tribunal, being the exercise of statutory authority, constitutes </w:t>
      </w:r>
      <w:r w:rsidRPr="00C20D3F">
        <w:rPr>
          <w:rFonts w:eastAsia="Calibri" w:cs="Arial"/>
          <w:iCs w:val="0"/>
          <w:szCs w:val="24"/>
          <w:lang w:val="en-ZA" w:eastAsia="en-US" w:bidi="ar-SA"/>
        </w:rPr>
        <w:lastRenderedPageBreak/>
        <w:t>administrative action in terms of section 1 of the Promotion of Access to Justice Administration Act 3 of 2000 (PAJA) and is, consequently, reviewable.</w:t>
      </w:r>
    </w:p>
    <w:p w:rsidR="00C20D3F" w:rsidRPr="00C20D3F" w:rsidRDefault="00C20D3F" w:rsidP="001C6E7B">
      <w:pPr>
        <w:pStyle w:val="1"/>
      </w:pPr>
      <w:r w:rsidRPr="00C20D3F">
        <w:rPr>
          <w:rFonts w:eastAsia="Calibri" w:cs="Arial"/>
          <w:iCs w:val="0"/>
          <w:szCs w:val="24"/>
          <w:lang w:val="en-ZA" w:eastAsia="en-US" w:bidi="ar-SA"/>
        </w:rPr>
        <w:t>The Appeal Tribuna</w:t>
      </w:r>
      <w:r w:rsidR="00E00DDB">
        <w:rPr>
          <w:rFonts w:eastAsia="Calibri" w:cs="Arial"/>
          <w:iCs w:val="0"/>
          <w:szCs w:val="24"/>
          <w:lang w:val="en-ZA" w:eastAsia="en-US" w:bidi="ar-SA"/>
        </w:rPr>
        <w:t xml:space="preserve">l consisted of Dr N. </w:t>
      </w:r>
      <w:proofErr w:type="spellStart"/>
      <w:r w:rsidR="00E00DDB">
        <w:rPr>
          <w:rFonts w:eastAsia="Calibri" w:cs="Arial"/>
          <w:iCs w:val="0"/>
          <w:szCs w:val="24"/>
          <w:lang w:val="en-ZA" w:eastAsia="en-US" w:bidi="ar-SA"/>
        </w:rPr>
        <w:t>Mabuya</w:t>
      </w:r>
      <w:proofErr w:type="spellEnd"/>
      <w:r w:rsidR="00E00DDB">
        <w:rPr>
          <w:rFonts w:eastAsia="Calibri" w:cs="Arial"/>
          <w:iCs w:val="0"/>
          <w:szCs w:val="24"/>
          <w:lang w:val="en-ZA" w:eastAsia="en-US" w:bidi="ar-SA"/>
        </w:rPr>
        <w:t>, an</w:t>
      </w:r>
      <w:r w:rsidRPr="00C20D3F">
        <w:rPr>
          <w:rFonts w:eastAsia="Calibri" w:cs="Arial"/>
          <w:iCs w:val="0"/>
          <w:szCs w:val="24"/>
          <w:lang w:val="en-ZA" w:eastAsia="en-US" w:bidi="ar-SA"/>
        </w:rPr>
        <w:t xml:space="preserve"> expert in Occupational Medicine, two orthopaedic surgeons, being Dr M. </w:t>
      </w:r>
      <w:proofErr w:type="spellStart"/>
      <w:r w:rsidRPr="00C20D3F">
        <w:rPr>
          <w:rFonts w:eastAsia="Calibri" w:cs="Arial"/>
          <w:iCs w:val="0"/>
          <w:szCs w:val="24"/>
          <w:lang w:val="en-ZA" w:eastAsia="en-US" w:bidi="ar-SA"/>
        </w:rPr>
        <w:t>Ngcelwane</w:t>
      </w:r>
      <w:proofErr w:type="spellEnd"/>
      <w:r w:rsidRPr="00C20D3F">
        <w:rPr>
          <w:rFonts w:eastAsia="Calibri" w:cs="Arial"/>
          <w:iCs w:val="0"/>
          <w:szCs w:val="24"/>
          <w:lang w:val="en-ZA" w:eastAsia="en-US" w:bidi="ar-SA"/>
        </w:rPr>
        <w:t xml:space="preserve"> and Dr S.L </w:t>
      </w:r>
      <w:proofErr w:type="spellStart"/>
      <w:r w:rsidRPr="00C20D3F">
        <w:rPr>
          <w:rFonts w:eastAsia="Calibri" w:cs="Arial"/>
          <w:iCs w:val="0"/>
          <w:szCs w:val="24"/>
          <w:lang w:val="en-ZA" w:eastAsia="en-US" w:bidi="ar-SA"/>
        </w:rPr>
        <w:t>Biddulph</w:t>
      </w:r>
      <w:proofErr w:type="spellEnd"/>
      <w:r w:rsidRPr="00C20D3F">
        <w:rPr>
          <w:rFonts w:eastAsia="Calibri" w:cs="Arial"/>
          <w:iCs w:val="0"/>
          <w:szCs w:val="24"/>
          <w:lang w:val="en-ZA" w:eastAsia="en-US" w:bidi="ar-SA"/>
        </w:rPr>
        <w:t xml:space="preserve"> as well as DR R. </w:t>
      </w:r>
      <w:proofErr w:type="spellStart"/>
      <w:r w:rsidRPr="00C20D3F">
        <w:rPr>
          <w:rFonts w:eastAsia="Calibri" w:cs="Arial"/>
          <w:iCs w:val="0"/>
          <w:szCs w:val="24"/>
          <w:lang w:val="en-ZA" w:eastAsia="en-US" w:bidi="ar-SA"/>
        </w:rPr>
        <w:t>Ouma</w:t>
      </w:r>
      <w:proofErr w:type="spellEnd"/>
      <w:r w:rsidRPr="00C20D3F">
        <w:rPr>
          <w:rFonts w:eastAsia="Calibri" w:cs="Arial"/>
          <w:iCs w:val="0"/>
          <w:szCs w:val="24"/>
          <w:lang w:val="en-ZA" w:eastAsia="en-US" w:bidi="ar-SA"/>
        </w:rPr>
        <w:t>, a specialist neurosurgeon.</w:t>
      </w:r>
    </w:p>
    <w:p w:rsidR="00C20D3F" w:rsidRDefault="00E00DDB" w:rsidP="00C20D3F">
      <w:pPr>
        <w:pStyle w:val="1"/>
      </w:pPr>
      <w:r>
        <w:t>T</w:t>
      </w:r>
      <w:r w:rsidR="00C20D3F">
        <w:t xml:space="preserve">he answering affidavit deposed to by Dr N. </w:t>
      </w:r>
      <w:proofErr w:type="spellStart"/>
      <w:r w:rsidR="00C20D3F">
        <w:t>Mabuya</w:t>
      </w:r>
      <w:proofErr w:type="spellEnd"/>
      <w:r w:rsidR="00C20D3F">
        <w:t>, chairperson of the tribunal, set</w:t>
      </w:r>
      <w:r>
        <w:t>s</w:t>
      </w:r>
      <w:r w:rsidR="00C20D3F">
        <w:t xml:space="preserve"> out the procedure that was followed by the panel, the material that was availed and considered and lays out grounds for the tribunal’s rejection of the appeal.</w:t>
      </w:r>
    </w:p>
    <w:p w:rsidR="00C20D3F" w:rsidRDefault="00C20D3F" w:rsidP="00C20D3F">
      <w:pPr>
        <w:spacing w:after="0" w:line="360" w:lineRule="auto"/>
        <w:jc w:val="both"/>
        <w:rPr>
          <w:rFonts w:ascii="Arial" w:hAnsi="Arial" w:cs="Arial"/>
          <w:i/>
          <w:sz w:val="24"/>
          <w:szCs w:val="24"/>
        </w:rPr>
      </w:pPr>
    </w:p>
    <w:p w:rsidR="00C20D3F" w:rsidRPr="00C20D3F" w:rsidRDefault="00C20D3F" w:rsidP="00C20D3F">
      <w:pPr>
        <w:spacing w:after="0" w:line="360" w:lineRule="auto"/>
        <w:jc w:val="both"/>
        <w:rPr>
          <w:rFonts w:ascii="Arial" w:hAnsi="Arial" w:cs="Arial"/>
          <w:b/>
          <w:sz w:val="24"/>
          <w:szCs w:val="24"/>
          <w:u w:val="single"/>
        </w:rPr>
      </w:pPr>
      <w:r>
        <w:rPr>
          <w:rFonts w:ascii="Arial" w:hAnsi="Arial" w:cs="Arial"/>
          <w:b/>
          <w:sz w:val="24"/>
          <w:szCs w:val="24"/>
          <w:u w:val="single"/>
        </w:rPr>
        <w:t>MATERIAL CONSIDERED</w:t>
      </w:r>
    </w:p>
    <w:p w:rsidR="00C20D3F" w:rsidRDefault="00C20D3F" w:rsidP="00C20D3F">
      <w:pPr>
        <w:pStyle w:val="1"/>
      </w:pPr>
      <w:r>
        <w:t>The Tribunal were provided with the following documents;</w:t>
      </w:r>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10.1</w:t>
      </w:r>
      <w:r>
        <w:rPr>
          <w:rFonts w:ascii="Arial" w:hAnsi="Arial" w:cs="Arial"/>
          <w:sz w:val="24"/>
          <w:szCs w:val="24"/>
        </w:rPr>
        <w:tab/>
        <w:t xml:space="preserve">the abridged medico legal report of </w:t>
      </w:r>
      <w:proofErr w:type="spellStart"/>
      <w:r>
        <w:rPr>
          <w:rFonts w:ascii="Arial" w:hAnsi="Arial" w:cs="Arial"/>
          <w:sz w:val="24"/>
          <w:szCs w:val="24"/>
        </w:rPr>
        <w:t>Dr.</w:t>
      </w:r>
      <w:proofErr w:type="spellEnd"/>
      <w:r>
        <w:rPr>
          <w:rFonts w:ascii="Arial" w:hAnsi="Arial" w:cs="Arial"/>
          <w:sz w:val="24"/>
          <w:szCs w:val="24"/>
        </w:rPr>
        <w:t xml:space="preserve"> M. A. </w:t>
      </w:r>
      <w:proofErr w:type="spellStart"/>
      <w:r>
        <w:rPr>
          <w:rFonts w:ascii="Arial" w:hAnsi="Arial" w:cs="Arial"/>
          <w:sz w:val="24"/>
          <w:szCs w:val="24"/>
        </w:rPr>
        <w:t>Scher</w:t>
      </w:r>
      <w:proofErr w:type="spellEnd"/>
      <w:r>
        <w:rPr>
          <w:rFonts w:ascii="Arial" w:hAnsi="Arial" w:cs="Arial"/>
          <w:sz w:val="24"/>
          <w:szCs w:val="24"/>
        </w:rPr>
        <w:t xml:space="preserve"> </w:t>
      </w:r>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10.2</w:t>
      </w:r>
      <w:r>
        <w:rPr>
          <w:rFonts w:ascii="Arial" w:hAnsi="Arial" w:cs="Arial"/>
          <w:sz w:val="24"/>
          <w:szCs w:val="24"/>
        </w:rPr>
        <w:tab/>
        <w:t>the report by Morton &amp; Partners (</w:t>
      </w:r>
      <w:proofErr w:type="spellStart"/>
      <w:r>
        <w:rPr>
          <w:rFonts w:ascii="Arial" w:hAnsi="Arial" w:cs="Arial"/>
          <w:sz w:val="24"/>
          <w:szCs w:val="24"/>
        </w:rPr>
        <w:t>Dr.</w:t>
      </w:r>
      <w:proofErr w:type="spellEnd"/>
      <w:r>
        <w:rPr>
          <w:rFonts w:ascii="Arial" w:hAnsi="Arial" w:cs="Arial"/>
          <w:sz w:val="24"/>
          <w:szCs w:val="24"/>
        </w:rPr>
        <w:t xml:space="preserve"> PCG Morton)</w:t>
      </w:r>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10.3</w:t>
      </w:r>
      <w:r>
        <w:rPr>
          <w:rFonts w:ascii="Arial" w:hAnsi="Arial" w:cs="Arial"/>
          <w:sz w:val="24"/>
          <w:szCs w:val="24"/>
        </w:rPr>
        <w:tab/>
        <w:t xml:space="preserve">the RAF 4 by </w:t>
      </w:r>
      <w:proofErr w:type="spellStart"/>
      <w:r>
        <w:rPr>
          <w:rFonts w:ascii="Arial" w:hAnsi="Arial" w:cs="Arial"/>
          <w:sz w:val="24"/>
          <w:szCs w:val="24"/>
        </w:rPr>
        <w:t>Dr.</w:t>
      </w:r>
      <w:proofErr w:type="spellEnd"/>
      <w:r>
        <w:rPr>
          <w:rFonts w:ascii="Arial" w:hAnsi="Arial" w:cs="Arial"/>
          <w:sz w:val="24"/>
          <w:szCs w:val="24"/>
        </w:rPr>
        <w:t xml:space="preserve"> M. </w:t>
      </w:r>
      <w:proofErr w:type="spellStart"/>
      <w:r>
        <w:rPr>
          <w:rFonts w:ascii="Arial" w:hAnsi="Arial" w:cs="Arial"/>
          <w:sz w:val="24"/>
          <w:szCs w:val="24"/>
        </w:rPr>
        <w:t>Scher</w:t>
      </w:r>
      <w:proofErr w:type="spellEnd"/>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10.4</w:t>
      </w:r>
      <w:r>
        <w:rPr>
          <w:rFonts w:ascii="Arial" w:hAnsi="Arial" w:cs="Arial"/>
          <w:sz w:val="24"/>
          <w:szCs w:val="24"/>
        </w:rPr>
        <w:tab/>
        <w:t xml:space="preserve">the medico-legal report by </w:t>
      </w:r>
      <w:proofErr w:type="spellStart"/>
      <w:r>
        <w:rPr>
          <w:rFonts w:ascii="Arial" w:hAnsi="Arial" w:cs="Arial"/>
          <w:sz w:val="24"/>
          <w:szCs w:val="24"/>
        </w:rPr>
        <w:t>Dr.</w:t>
      </w:r>
      <w:proofErr w:type="spellEnd"/>
      <w:r>
        <w:rPr>
          <w:rFonts w:ascii="Arial" w:hAnsi="Arial" w:cs="Arial"/>
          <w:sz w:val="24"/>
          <w:szCs w:val="24"/>
        </w:rPr>
        <w:t xml:space="preserve"> FH. </w:t>
      </w:r>
      <w:proofErr w:type="spellStart"/>
      <w:r>
        <w:rPr>
          <w:rFonts w:ascii="Arial" w:hAnsi="Arial" w:cs="Arial"/>
          <w:sz w:val="24"/>
          <w:szCs w:val="24"/>
        </w:rPr>
        <w:t>Badenhorst</w:t>
      </w:r>
      <w:proofErr w:type="spellEnd"/>
      <w:r>
        <w:rPr>
          <w:rFonts w:ascii="Arial" w:hAnsi="Arial" w:cs="Arial"/>
          <w:sz w:val="24"/>
          <w:szCs w:val="24"/>
        </w:rPr>
        <w:t xml:space="preserve"> </w:t>
      </w:r>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10.5</w:t>
      </w:r>
      <w:r>
        <w:rPr>
          <w:rFonts w:ascii="Arial" w:hAnsi="Arial" w:cs="Arial"/>
          <w:sz w:val="24"/>
          <w:szCs w:val="24"/>
        </w:rPr>
        <w:tab/>
        <w:t xml:space="preserve">the RAF4 by </w:t>
      </w:r>
      <w:proofErr w:type="spellStart"/>
      <w:r>
        <w:rPr>
          <w:rFonts w:ascii="Arial" w:hAnsi="Arial" w:cs="Arial"/>
          <w:sz w:val="24"/>
          <w:szCs w:val="24"/>
        </w:rPr>
        <w:t>Dr.</w:t>
      </w:r>
      <w:proofErr w:type="spellEnd"/>
      <w:r>
        <w:rPr>
          <w:rFonts w:ascii="Arial" w:hAnsi="Arial" w:cs="Arial"/>
          <w:sz w:val="24"/>
          <w:szCs w:val="24"/>
        </w:rPr>
        <w:t xml:space="preserve"> FH </w:t>
      </w:r>
      <w:proofErr w:type="spellStart"/>
      <w:r>
        <w:rPr>
          <w:rFonts w:ascii="Arial" w:hAnsi="Arial" w:cs="Arial"/>
          <w:sz w:val="24"/>
          <w:szCs w:val="24"/>
        </w:rPr>
        <w:t>Badenhorst</w:t>
      </w:r>
      <w:proofErr w:type="spellEnd"/>
      <w:r>
        <w:rPr>
          <w:rFonts w:ascii="Arial" w:hAnsi="Arial" w:cs="Arial"/>
          <w:sz w:val="24"/>
          <w:szCs w:val="24"/>
        </w:rPr>
        <w:t xml:space="preserve"> </w:t>
      </w:r>
    </w:p>
    <w:p w:rsidR="00C20D3F" w:rsidRDefault="00BC67C9" w:rsidP="00C20D3F">
      <w:pPr>
        <w:spacing w:after="0" w:line="360" w:lineRule="auto"/>
        <w:ind w:left="720"/>
        <w:jc w:val="both"/>
        <w:rPr>
          <w:rFonts w:ascii="Arial" w:hAnsi="Arial" w:cs="Arial"/>
          <w:sz w:val="24"/>
          <w:szCs w:val="24"/>
        </w:rPr>
      </w:pPr>
      <w:r>
        <w:rPr>
          <w:rFonts w:ascii="Arial" w:hAnsi="Arial" w:cs="Arial"/>
          <w:sz w:val="24"/>
          <w:szCs w:val="24"/>
        </w:rPr>
        <w:t>10.6</w:t>
      </w:r>
      <w:r>
        <w:rPr>
          <w:rFonts w:ascii="Arial" w:hAnsi="Arial" w:cs="Arial"/>
          <w:sz w:val="24"/>
          <w:szCs w:val="24"/>
        </w:rPr>
        <w:tab/>
        <w:t>the report by Cr</w:t>
      </w:r>
      <w:bookmarkStart w:id="0" w:name="_GoBack"/>
      <w:bookmarkEnd w:id="0"/>
      <w:r>
        <w:rPr>
          <w:rFonts w:ascii="Arial" w:hAnsi="Arial" w:cs="Arial"/>
          <w:sz w:val="24"/>
          <w:szCs w:val="24"/>
        </w:rPr>
        <w:t>ou</w:t>
      </w:r>
      <w:r w:rsidR="00C20D3F">
        <w:rPr>
          <w:rFonts w:ascii="Arial" w:hAnsi="Arial" w:cs="Arial"/>
          <w:sz w:val="24"/>
          <w:szCs w:val="24"/>
        </w:rPr>
        <w:t>se &amp; Associates (Benita Crouse)</w:t>
      </w:r>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10.7</w:t>
      </w:r>
      <w:r>
        <w:rPr>
          <w:rFonts w:ascii="Arial" w:hAnsi="Arial" w:cs="Arial"/>
          <w:sz w:val="24"/>
          <w:szCs w:val="24"/>
        </w:rPr>
        <w:tab/>
        <w:t xml:space="preserve">the neurophysiological assessment by </w:t>
      </w:r>
      <w:proofErr w:type="spellStart"/>
      <w:r>
        <w:rPr>
          <w:rFonts w:ascii="Arial" w:hAnsi="Arial" w:cs="Arial"/>
          <w:sz w:val="24"/>
          <w:szCs w:val="24"/>
        </w:rPr>
        <w:t>Ispeth</w:t>
      </w:r>
      <w:proofErr w:type="spellEnd"/>
      <w:r>
        <w:rPr>
          <w:rFonts w:ascii="Arial" w:hAnsi="Arial" w:cs="Arial"/>
          <w:sz w:val="24"/>
          <w:szCs w:val="24"/>
        </w:rPr>
        <w:t xml:space="preserve"> Burke </w:t>
      </w:r>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10.8</w:t>
      </w:r>
      <w:r>
        <w:rPr>
          <w:rFonts w:ascii="Arial" w:hAnsi="Arial" w:cs="Arial"/>
          <w:sz w:val="24"/>
          <w:szCs w:val="24"/>
        </w:rPr>
        <w:tab/>
        <w:t xml:space="preserve">the medico-legal report by Liza </w:t>
      </w:r>
      <w:proofErr w:type="spellStart"/>
      <w:r>
        <w:rPr>
          <w:rFonts w:ascii="Arial" w:hAnsi="Arial" w:cs="Arial"/>
          <w:sz w:val="24"/>
          <w:szCs w:val="24"/>
        </w:rPr>
        <w:t>Hofmeyr</w:t>
      </w:r>
      <w:proofErr w:type="spellEnd"/>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10.9</w:t>
      </w:r>
      <w:r>
        <w:rPr>
          <w:rFonts w:ascii="Arial" w:hAnsi="Arial" w:cs="Arial"/>
          <w:sz w:val="24"/>
          <w:szCs w:val="24"/>
        </w:rPr>
        <w:tab/>
        <w:t xml:space="preserve">the report by </w:t>
      </w:r>
      <w:proofErr w:type="spellStart"/>
      <w:r>
        <w:rPr>
          <w:rFonts w:ascii="Arial" w:hAnsi="Arial" w:cs="Arial"/>
          <w:sz w:val="24"/>
          <w:szCs w:val="24"/>
        </w:rPr>
        <w:t>Dr.</w:t>
      </w:r>
      <w:proofErr w:type="spellEnd"/>
      <w:r>
        <w:rPr>
          <w:rFonts w:ascii="Arial" w:hAnsi="Arial" w:cs="Arial"/>
          <w:sz w:val="24"/>
          <w:szCs w:val="24"/>
        </w:rPr>
        <w:t xml:space="preserve"> GJ </w:t>
      </w:r>
      <w:proofErr w:type="spellStart"/>
      <w:r>
        <w:rPr>
          <w:rFonts w:ascii="Arial" w:hAnsi="Arial" w:cs="Arial"/>
          <w:sz w:val="24"/>
          <w:szCs w:val="24"/>
        </w:rPr>
        <w:t>Vlok</w:t>
      </w:r>
      <w:proofErr w:type="spellEnd"/>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10.10</w:t>
      </w:r>
      <w:r>
        <w:rPr>
          <w:rFonts w:ascii="Arial" w:hAnsi="Arial" w:cs="Arial"/>
          <w:sz w:val="24"/>
          <w:szCs w:val="24"/>
        </w:rPr>
        <w:tab/>
        <w:t xml:space="preserve">the RAF4 by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Vlok</w:t>
      </w:r>
      <w:proofErr w:type="spellEnd"/>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10.11</w:t>
      </w:r>
      <w:r>
        <w:rPr>
          <w:rFonts w:ascii="Arial" w:hAnsi="Arial" w:cs="Arial"/>
          <w:sz w:val="24"/>
          <w:szCs w:val="24"/>
        </w:rPr>
        <w:tab/>
        <w:t xml:space="preserve">the report by Larry </w:t>
      </w:r>
      <w:proofErr w:type="spellStart"/>
      <w:r>
        <w:rPr>
          <w:rFonts w:ascii="Arial" w:hAnsi="Arial" w:cs="Arial"/>
          <w:sz w:val="24"/>
          <w:szCs w:val="24"/>
        </w:rPr>
        <w:t>Loebenstein</w:t>
      </w:r>
      <w:proofErr w:type="spellEnd"/>
      <w:r>
        <w:rPr>
          <w:rFonts w:ascii="Arial" w:hAnsi="Arial" w:cs="Arial"/>
          <w:sz w:val="24"/>
          <w:szCs w:val="24"/>
        </w:rPr>
        <w:t xml:space="preserve"> (Clinical Psychologist)</w:t>
      </w:r>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10.12</w:t>
      </w:r>
      <w:r>
        <w:rPr>
          <w:rFonts w:ascii="Arial" w:hAnsi="Arial" w:cs="Arial"/>
          <w:sz w:val="24"/>
          <w:szCs w:val="24"/>
        </w:rPr>
        <w:tab/>
        <w:t xml:space="preserve">the report by </w:t>
      </w:r>
      <w:proofErr w:type="spellStart"/>
      <w:r>
        <w:rPr>
          <w:rFonts w:ascii="Arial" w:hAnsi="Arial" w:cs="Arial"/>
          <w:sz w:val="24"/>
          <w:szCs w:val="24"/>
        </w:rPr>
        <w:t>Dr.</w:t>
      </w:r>
      <w:proofErr w:type="spellEnd"/>
      <w:r>
        <w:rPr>
          <w:rFonts w:ascii="Arial" w:hAnsi="Arial" w:cs="Arial"/>
          <w:sz w:val="24"/>
          <w:szCs w:val="24"/>
        </w:rPr>
        <w:t xml:space="preserve"> CF </w:t>
      </w:r>
      <w:proofErr w:type="spellStart"/>
      <w:r>
        <w:rPr>
          <w:rFonts w:ascii="Arial" w:hAnsi="Arial" w:cs="Arial"/>
          <w:sz w:val="24"/>
          <w:szCs w:val="24"/>
        </w:rPr>
        <w:t>Kieck</w:t>
      </w:r>
      <w:proofErr w:type="spellEnd"/>
      <w:r>
        <w:rPr>
          <w:rFonts w:ascii="Arial" w:hAnsi="Arial" w:cs="Arial"/>
          <w:sz w:val="24"/>
          <w:szCs w:val="24"/>
        </w:rPr>
        <w:t xml:space="preserve"> (Neurosurgeon)</w:t>
      </w:r>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10.13</w:t>
      </w:r>
      <w:r>
        <w:rPr>
          <w:rFonts w:ascii="Arial" w:hAnsi="Arial" w:cs="Arial"/>
          <w:sz w:val="24"/>
          <w:szCs w:val="24"/>
        </w:rPr>
        <w:tab/>
        <w:t xml:space="preserve">the RAF4 by </w:t>
      </w:r>
      <w:proofErr w:type="spellStart"/>
      <w:r>
        <w:rPr>
          <w:rFonts w:ascii="Arial" w:hAnsi="Arial" w:cs="Arial"/>
          <w:sz w:val="24"/>
          <w:szCs w:val="24"/>
        </w:rPr>
        <w:t>Dr.</w:t>
      </w:r>
      <w:proofErr w:type="spellEnd"/>
      <w:r>
        <w:rPr>
          <w:rFonts w:ascii="Arial" w:hAnsi="Arial" w:cs="Arial"/>
          <w:sz w:val="24"/>
          <w:szCs w:val="24"/>
        </w:rPr>
        <w:t xml:space="preserve"> CF </w:t>
      </w:r>
      <w:proofErr w:type="spellStart"/>
      <w:r>
        <w:rPr>
          <w:rFonts w:ascii="Arial" w:hAnsi="Arial" w:cs="Arial"/>
          <w:sz w:val="24"/>
          <w:szCs w:val="24"/>
        </w:rPr>
        <w:t>Kieck</w:t>
      </w:r>
      <w:proofErr w:type="spellEnd"/>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10.14</w:t>
      </w:r>
      <w:r>
        <w:rPr>
          <w:rFonts w:ascii="Arial" w:hAnsi="Arial" w:cs="Arial"/>
          <w:sz w:val="24"/>
          <w:szCs w:val="24"/>
        </w:rPr>
        <w:tab/>
        <w:t>the report by Ulla Worthmann</w:t>
      </w:r>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1O.15</w:t>
      </w:r>
      <w:r>
        <w:rPr>
          <w:rFonts w:ascii="Arial" w:hAnsi="Arial" w:cs="Arial"/>
          <w:sz w:val="24"/>
          <w:szCs w:val="24"/>
        </w:rPr>
        <w:tab/>
        <w:t xml:space="preserve">the report by Stephan van </w:t>
      </w:r>
      <w:proofErr w:type="spellStart"/>
      <w:r>
        <w:rPr>
          <w:rFonts w:ascii="Arial" w:hAnsi="Arial" w:cs="Arial"/>
          <w:sz w:val="24"/>
          <w:szCs w:val="24"/>
        </w:rPr>
        <w:t>Huyssteen</w:t>
      </w:r>
      <w:proofErr w:type="spellEnd"/>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10.16</w:t>
      </w:r>
      <w:r>
        <w:rPr>
          <w:rFonts w:ascii="Arial" w:hAnsi="Arial" w:cs="Arial"/>
          <w:sz w:val="24"/>
          <w:szCs w:val="24"/>
        </w:rPr>
        <w:tab/>
        <w:t xml:space="preserve">the letter by A Batchelor &amp; Associates </w:t>
      </w:r>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lastRenderedPageBreak/>
        <w:t>10.17</w:t>
      </w:r>
      <w:r>
        <w:rPr>
          <w:rFonts w:ascii="Arial" w:hAnsi="Arial" w:cs="Arial"/>
          <w:sz w:val="24"/>
          <w:szCs w:val="24"/>
        </w:rPr>
        <w:tab/>
        <w:t>the RAF 5</w:t>
      </w:r>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10.18</w:t>
      </w:r>
      <w:r>
        <w:rPr>
          <w:rFonts w:ascii="Arial" w:hAnsi="Arial" w:cs="Arial"/>
          <w:sz w:val="24"/>
          <w:szCs w:val="24"/>
        </w:rPr>
        <w:tab/>
        <w:t xml:space="preserve">the affidavit by </w:t>
      </w:r>
      <w:proofErr w:type="spellStart"/>
      <w:r>
        <w:rPr>
          <w:rFonts w:ascii="Arial" w:hAnsi="Arial" w:cs="Arial"/>
          <w:sz w:val="24"/>
          <w:szCs w:val="24"/>
        </w:rPr>
        <w:t>Xolani</w:t>
      </w:r>
      <w:proofErr w:type="spellEnd"/>
      <w:r>
        <w:rPr>
          <w:rFonts w:ascii="Arial" w:hAnsi="Arial" w:cs="Arial"/>
          <w:sz w:val="24"/>
          <w:szCs w:val="24"/>
        </w:rPr>
        <w:t xml:space="preserve"> </w:t>
      </w:r>
      <w:proofErr w:type="spellStart"/>
      <w:r>
        <w:rPr>
          <w:rFonts w:ascii="Arial" w:hAnsi="Arial" w:cs="Arial"/>
          <w:sz w:val="24"/>
          <w:szCs w:val="24"/>
        </w:rPr>
        <w:t>Buso</w:t>
      </w:r>
      <w:proofErr w:type="spellEnd"/>
    </w:p>
    <w:p w:rsidR="00C20D3F" w:rsidRDefault="00C20D3F" w:rsidP="00C20D3F">
      <w:pPr>
        <w:spacing w:after="0" w:line="360" w:lineRule="auto"/>
        <w:ind w:left="720"/>
        <w:jc w:val="both"/>
        <w:rPr>
          <w:rFonts w:ascii="Arial" w:hAnsi="Arial" w:cs="Arial"/>
          <w:sz w:val="24"/>
          <w:szCs w:val="24"/>
        </w:rPr>
      </w:pPr>
      <w:r>
        <w:rPr>
          <w:rFonts w:ascii="Arial" w:hAnsi="Arial" w:cs="Arial"/>
          <w:sz w:val="24"/>
          <w:szCs w:val="24"/>
        </w:rPr>
        <w:t>10.19</w:t>
      </w:r>
      <w:r>
        <w:rPr>
          <w:rFonts w:ascii="Arial" w:hAnsi="Arial" w:cs="Arial"/>
          <w:sz w:val="24"/>
          <w:szCs w:val="24"/>
        </w:rPr>
        <w:tab/>
        <w:t>t</w:t>
      </w:r>
      <w:r w:rsidR="009901C7">
        <w:rPr>
          <w:rFonts w:ascii="Arial" w:hAnsi="Arial" w:cs="Arial"/>
          <w:sz w:val="24"/>
          <w:szCs w:val="24"/>
        </w:rPr>
        <w:t xml:space="preserve">he affidavit by </w:t>
      </w:r>
      <w:proofErr w:type="spellStart"/>
      <w:r w:rsidR="009901C7">
        <w:rPr>
          <w:rFonts w:ascii="Arial" w:hAnsi="Arial" w:cs="Arial"/>
          <w:sz w:val="24"/>
          <w:szCs w:val="24"/>
        </w:rPr>
        <w:t>Anezwa</w:t>
      </w:r>
      <w:proofErr w:type="spellEnd"/>
      <w:r w:rsidR="009901C7">
        <w:rPr>
          <w:rFonts w:ascii="Arial" w:hAnsi="Arial" w:cs="Arial"/>
          <w:sz w:val="24"/>
          <w:szCs w:val="24"/>
        </w:rPr>
        <w:t xml:space="preserve"> </w:t>
      </w:r>
      <w:proofErr w:type="spellStart"/>
      <w:r w:rsidR="009901C7">
        <w:rPr>
          <w:rFonts w:ascii="Arial" w:hAnsi="Arial" w:cs="Arial"/>
          <w:sz w:val="24"/>
          <w:szCs w:val="24"/>
        </w:rPr>
        <w:t>Njikelana</w:t>
      </w:r>
      <w:proofErr w:type="spellEnd"/>
    </w:p>
    <w:p w:rsidR="009901C7" w:rsidRDefault="009901C7" w:rsidP="009901C7">
      <w:pPr>
        <w:spacing w:after="0" w:line="360" w:lineRule="auto"/>
        <w:jc w:val="both"/>
        <w:rPr>
          <w:rFonts w:ascii="Arial" w:hAnsi="Arial" w:cs="Arial"/>
          <w:sz w:val="24"/>
          <w:szCs w:val="24"/>
        </w:rPr>
      </w:pPr>
    </w:p>
    <w:p w:rsidR="009901C7" w:rsidRPr="009901C7" w:rsidRDefault="009901C7" w:rsidP="009901C7">
      <w:pPr>
        <w:spacing w:after="0" w:line="360" w:lineRule="auto"/>
        <w:jc w:val="both"/>
        <w:rPr>
          <w:rFonts w:ascii="Arial" w:hAnsi="Arial" w:cs="Arial"/>
          <w:b/>
          <w:sz w:val="24"/>
          <w:szCs w:val="24"/>
        </w:rPr>
      </w:pPr>
      <w:r w:rsidRPr="009901C7">
        <w:rPr>
          <w:rFonts w:ascii="Arial" w:hAnsi="Arial" w:cs="Arial"/>
          <w:b/>
          <w:sz w:val="24"/>
          <w:szCs w:val="24"/>
        </w:rPr>
        <w:t>PROCEDURE FOLLOWED BY PANEL</w:t>
      </w:r>
    </w:p>
    <w:p w:rsidR="004948AB" w:rsidRPr="00C20D3F" w:rsidRDefault="00C20D3F" w:rsidP="00D107C5">
      <w:pPr>
        <w:pStyle w:val="1"/>
      </w:pPr>
      <w:r w:rsidRPr="00C20D3F">
        <w:rPr>
          <w:rFonts w:eastAsia="Calibri" w:cs="Arial"/>
          <w:iCs w:val="0"/>
          <w:szCs w:val="24"/>
          <w:lang w:val="en-ZA" w:eastAsia="en-US" w:bidi="ar-SA"/>
        </w:rPr>
        <w:t>All documents submitted to the Tribunal were provided to each member appointed to determine the Applicant’s appeal. Each member independently evaluated the reports and findings therein and considered the documents submitted and prepared properly for the Applicant’s appeal. When the Tribunal convened, each member had an opportunity to state his or her opinion on the injury or injuries, the findings thereon and the sequelae thereof. The opinions of each member were then debated between us. It was clear when the Tribunal met that each member of the Tribunal was fully acquainted with the Applicant’s matter. In the Applicant’s matter the Tribunal unanimously resolved that the Applicant did not qualify under the narrative test and o</w:t>
      </w:r>
      <w:r w:rsidR="009901C7">
        <w:rPr>
          <w:rFonts w:eastAsia="Calibri" w:cs="Arial"/>
          <w:iCs w:val="0"/>
          <w:szCs w:val="24"/>
          <w:lang w:val="en-ZA" w:eastAsia="en-US" w:bidi="ar-SA"/>
        </w:rPr>
        <w:t>n the AMA rating system, In</w:t>
      </w:r>
      <w:r w:rsidRPr="00C20D3F">
        <w:rPr>
          <w:rFonts w:eastAsia="Calibri" w:cs="Arial"/>
          <w:iCs w:val="0"/>
          <w:szCs w:val="24"/>
          <w:lang w:val="en-ZA" w:eastAsia="en-US" w:bidi="ar-SA"/>
        </w:rPr>
        <w:t xml:space="preserve"> </w:t>
      </w:r>
      <w:r w:rsidRPr="00C20D3F">
        <w:rPr>
          <w:rFonts w:eastAsia="Calibri" w:cs="Arial"/>
          <w:iCs w:val="0"/>
          <w:szCs w:val="24"/>
          <w:u w:val="single"/>
          <w:lang w:val="en-ZA" w:eastAsia="en-US" w:bidi="ar-SA"/>
        </w:rPr>
        <w:t>Annexure “EL</w:t>
      </w:r>
      <w:proofErr w:type="gramStart"/>
      <w:r w:rsidRPr="00C20D3F">
        <w:rPr>
          <w:rFonts w:eastAsia="Calibri" w:cs="Arial"/>
          <w:iCs w:val="0"/>
          <w:szCs w:val="24"/>
          <w:u w:val="single"/>
          <w:lang w:val="en-ZA" w:eastAsia="en-US" w:bidi="ar-SA"/>
        </w:rPr>
        <w:t xml:space="preserve">2” </w:t>
      </w:r>
      <w:r w:rsidR="00620884">
        <w:rPr>
          <w:rFonts w:eastAsia="Calibri" w:cs="Arial"/>
          <w:iCs w:val="0"/>
          <w:szCs w:val="24"/>
          <w:lang w:val="en-ZA" w:eastAsia="en-US" w:bidi="ar-SA"/>
        </w:rPr>
        <w:t xml:space="preserve"> the</w:t>
      </w:r>
      <w:proofErr w:type="gramEnd"/>
      <w:r w:rsidR="00620884">
        <w:rPr>
          <w:rFonts w:eastAsia="Calibri" w:cs="Arial"/>
          <w:iCs w:val="0"/>
          <w:szCs w:val="24"/>
          <w:lang w:val="en-ZA" w:eastAsia="en-US" w:bidi="ar-SA"/>
        </w:rPr>
        <w:t xml:space="preserve"> Tribunal </w:t>
      </w:r>
      <w:r w:rsidRPr="00C20D3F">
        <w:rPr>
          <w:rFonts w:eastAsia="Calibri" w:cs="Arial"/>
          <w:iCs w:val="0"/>
          <w:szCs w:val="24"/>
          <w:lang w:val="en-ZA" w:eastAsia="en-US" w:bidi="ar-SA"/>
        </w:rPr>
        <w:t>stated that</w:t>
      </w:r>
      <w:r w:rsidR="004948AB">
        <w:rPr>
          <w:rFonts w:eastAsia="Calibri" w:cs="Arial"/>
          <w:iCs w:val="0"/>
          <w:szCs w:val="24"/>
          <w:lang w:val="en-ZA" w:eastAsia="en-US" w:bidi="ar-SA"/>
        </w:rPr>
        <w:t>,</w:t>
      </w:r>
    </w:p>
    <w:p w:rsidR="004948AB" w:rsidRDefault="004948AB" w:rsidP="00D107C5">
      <w:pPr>
        <w:spacing w:after="0" w:line="276" w:lineRule="auto"/>
        <w:ind w:left="2160" w:hanging="720"/>
        <w:jc w:val="both"/>
        <w:rPr>
          <w:rFonts w:ascii="Arial" w:hAnsi="Arial" w:cs="Arial"/>
          <w:i/>
          <w:sz w:val="24"/>
          <w:szCs w:val="24"/>
        </w:rPr>
      </w:pPr>
      <w:r w:rsidRPr="00B8010C">
        <w:rPr>
          <w:rFonts w:ascii="Arial" w:hAnsi="Arial" w:cs="Arial"/>
          <w:i/>
          <w:sz w:val="24"/>
          <w:szCs w:val="24"/>
        </w:rPr>
        <w:t>“</w:t>
      </w:r>
      <w:proofErr w:type="spellStart"/>
      <w:r w:rsidRPr="00B8010C">
        <w:rPr>
          <w:rFonts w:ascii="Arial" w:hAnsi="Arial" w:cs="Arial"/>
          <w:i/>
          <w:sz w:val="24"/>
          <w:szCs w:val="24"/>
        </w:rPr>
        <w:t>i</w:t>
      </w:r>
      <w:proofErr w:type="spellEnd"/>
      <w:r w:rsidRPr="00B8010C">
        <w:rPr>
          <w:rFonts w:ascii="Arial" w:hAnsi="Arial" w:cs="Arial"/>
          <w:i/>
          <w:sz w:val="24"/>
          <w:szCs w:val="24"/>
        </w:rPr>
        <w:t>.</w:t>
      </w:r>
      <w:r>
        <w:rPr>
          <w:rFonts w:ascii="Arial" w:hAnsi="Arial" w:cs="Arial"/>
          <w:i/>
          <w:sz w:val="24"/>
          <w:szCs w:val="24"/>
        </w:rPr>
        <w:tab/>
        <w:t>The patient was involved in an accident in June 2009 and sustained a fracture of the tibia and a head injury.</w:t>
      </w:r>
    </w:p>
    <w:p w:rsidR="004948AB" w:rsidRDefault="004948AB" w:rsidP="00D107C5">
      <w:pPr>
        <w:spacing w:after="0" w:line="276" w:lineRule="auto"/>
        <w:ind w:left="2160" w:hanging="720"/>
        <w:jc w:val="both"/>
        <w:rPr>
          <w:rFonts w:ascii="Arial" w:hAnsi="Arial" w:cs="Arial"/>
          <w:i/>
          <w:sz w:val="24"/>
          <w:szCs w:val="24"/>
        </w:rPr>
      </w:pPr>
    </w:p>
    <w:p w:rsidR="004948AB" w:rsidRDefault="004948AB" w:rsidP="00D107C5">
      <w:pPr>
        <w:spacing w:after="0" w:line="276" w:lineRule="auto"/>
        <w:ind w:left="2160" w:hanging="720"/>
        <w:jc w:val="both"/>
        <w:rPr>
          <w:rFonts w:ascii="Arial" w:hAnsi="Arial" w:cs="Arial"/>
          <w:i/>
          <w:sz w:val="24"/>
          <w:szCs w:val="24"/>
        </w:rPr>
      </w:pPr>
      <w:r>
        <w:rPr>
          <w:rFonts w:ascii="Arial" w:hAnsi="Arial" w:cs="Arial"/>
          <w:i/>
          <w:sz w:val="24"/>
          <w:szCs w:val="24"/>
        </w:rPr>
        <w:t>ii.</w:t>
      </w:r>
      <w:r>
        <w:rPr>
          <w:rFonts w:ascii="Arial" w:hAnsi="Arial" w:cs="Arial"/>
          <w:i/>
          <w:sz w:val="24"/>
          <w:szCs w:val="24"/>
        </w:rPr>
        <w:tab/>
        <w:t xml:space="preserve">The patient was assessed by </w:t>
      </w:r>
      <w:proofErr w:type="spellStart"/>
      <w:r>
        <w:rPr>
          <w:rFonts w:ascii="Arial" w:hAnsi="Arial" w:cs="Arial"/>
          <w:i/>
          <w:sz w:val="24"/>
          <w:szCs w:val="24"/>
        </w:rPr>
        <w:t>Dr.</w:t>
      </w:r>
      <w:proofErr w:type="spellEnd"/>
      <w:r>
        <w:rPr>
          <w:rFonts w:ascii="Arial" w:hAnsi="Arial" w:cs="Arial"/>
          <w:i/>
          <w:sz w:val="24"/>
          <w:szCs w:val="24"/>
        </w:rPr>
        <w:t xml:space="preserve"> </w:t>
      </w:r>
      <w:proofErr w:type="spellStart"/>
      <w:r>
        <w:rPr>
          <w:rFonts w:ascii="Arial" w:hAnsi="Arial" w:cs="Arial"/>
          <w:i/>
          <w:sz w:val="24"/>
          <w:szCs w:val="24"/>
        </w:rPr>
        <w:t>Badenhorst</w:t>
      </w:r>
      <w:proofErr w:type="spellEnd"/>
      <w:r>
        <w:rPr>
          <w:rFonts w:ascii="Arial" w:hAnsi="Arial" w:cs="Arial"/>
          <w:i/>
          <w:sz w:val="24"/>
          <w:szCs w:val="24"/>
        </w:rPr>
        <w:t xml:space="preserve"> (Neurosurgeon) &amp; </w:t>
      </w:r>
      <w:proofErr w:type="spellStart"/>
      <w:r>
        <w:rPr>
          <w:rFonts w:ascii="Arial" w:hAnsi="Arial" w:cs="Arial"/>
          <w:i/>
          <w:sz w:val="24"/>
          <w:szCs w:val="24"/>
        </w:rPr>
        <w:t>Dr.</w:t>
      </w:r>
      <w:proofErr w:type="spellEnd"/>
      <w:r>
        <w:rPr>
          <w:rFonts w:ascii="Arial" w:hAnsi="Arial" w:cs="Arial"/>
          <w:i/>
          <w:sz w:val="24"/>
          <w:szCs w:val="24"/>
        </w:rPr>
        <w:t xml:space="preserve"> </w:t>
      </w:r>
      <w:proofErr w:type="spellStart"/>
      <w:r>
        <w:rPr>
          <w:rFonts w:ascii="Arial" w:hAnsi="Arial" w:cs="Arial"/>
          <w:i/>
          <w:sz w:val="24"/>
          <w:szCs w:val="24"/>
        </w:rPr>
        <w:t>Scher</w:t>
      </w:r>
      <w:proofErr w:type="spellEnd"/>
      <w:r>
        <w:rPr>
          <w:rFonts w:ascii="Arial" w:hAnsi="Arial" w:cs="Arial"/>
          <w:i/>
          <w:sz w:val="24"/>
          <w:szCs w:val="24"/>
        </w:rPr>
        <w:t xml:space="preserve"> who reported a serious injury. </w:t>
      </w:r>
    </w:p>
    <w:p w:rsidR="004948AB" w:rsidRDefault="004948AB" w:rsidP="00D107C5">
      <w:pPr>
        <w:spacing w:after="0" w:line="276" w:lineRule="auto"/>
        <w:ind w:left="2160" w:hanging="720"/>
        <w:jc w:val="both"/>
        <w:rPr>
          <w:rFonts w:ascii="Arial" w:hAnsi="Arial" w:cs="Arial"/>
          <w:i/>
          <w:sz w:val="24"/>
          <w:szCs w:val="24"/>
        </w:rPr>
      </w:pPr>
    </w:p>
    <w:p w:rsidR="004948AB" w:rsidRDefault="004948AB" w:rsidP="00D107C5">
      <w:pPr>
        <w:spacing w:after="0" w:line="276" w:lineRule="auto"/>
        <w:ind w:left="2160" w:hanging="720"/>
        <w:jc w:val="both"/>
        <w:rPr>
          <w:rFonts w:ascii="Arial" w:hAnsi="Arial" w:cs="Arial"/>
          <w:i/>
          <w:sz w:val="24"/>
          <w:szCs w:val="24"/>
        </w:rPr>
      </w:pPr>
      <w:r>
        <w:rPr>
          <w:rFonts w:ascii="Arial" w:hAnsi="Arial" w:cs="Arial"/>
          <w:i/>
          <w:sz w:val="24"/>
          <w:szCs w:val="24"/>
        </w:rPr>
        <w:t>iii.</w:t>
      </w:r>
      <w:r>
        <w:rPr>
          <w:rFonts w:ascii="Arial" w:hAnsi="Arial" w:cs="Arial"/>
          <w:i/>
          <w:sz w:val="24"/>
          <w:szCs w:val="24"/>
        </w:rPr>
        <w:tab/>
        <w:t xml:space="preserve">The fractured tibia- the panel reviewed the evidence from </w:t>
      </w:r>
      <w:proofErr w:type="spellStart"/>
      <w:r>
        <w:rPr>
          <w:rFonts w:ascii="Arial" w:hAnsi="Arial" w:cs="Arial"/>
          <w:i/>
          <w:sz w:val="24"/>
          <w:szCs w:val="24"/>
        </w:rPr>
        <w:t>Dr.</w:t>
      </w:r>
      <w:proofErr w:type="spellEnd"/>
      <w:r>
        <w:rPr>
          <w:rFonts w:ascii="Arial" w:hAnsi="Arial" w:cs="Arial"/>
          <w:i/>
          <w:sz w:val="24"/>
          <w:szCs w:val="24"/>
        </w:rPr>
        <w:t xml:space="preserve"> </w:t>
      </w:r>
      <w:proofErr w:type="spellStart"/>
      <w:r>
        <w:rPr>
          <w:rFonts w:ascii="Arial" w:hAnsi="Arial" w:cs="Arial"/>
          <w:i/>
          <w:sz w:val="24"/>
          <w:szCs w:val="24"/>
        </w:rPr>
        <w:t>Vlok</w:t>
      </w:r>
      <w:proofErr w:type="spellEnd"/>
      <w:r>
        <w:rPr>
          <w:rFonts w:ascii="Arial" w:hAnsi="Arial" w:cs="Arial"/>
          <w:i/>
          <w:sz w:val="24"/>
          <w:szCs w:val="24"/>
        </w:rPr>
        <w:t xml:space="preserve"> and </w:t>
      </w:r>
      <w:proofErr w:type="spellStart"/>
      <w:r>
        <w:rPr>
          <w:rFonts w:ascii="Arial" w:hAnsi="Arial" w:cs="Arial"/>
          <w:i/>
          <w:sz w:val="24"/>
          <w:szCs w:val="24"/>
        </w:rPr>
        <w:t>Dr.</w:t>
      </w:r>
      <w:proofErr w:type="spellEnd"/>
      <w:r>
        <w:rPr>
          <w:rFonts w:ascii="Arial" w:hAnsi="Arial" w:cs="Arial"/>
          <w:i/>
          <w:sz w:val="24"/>
          <w:szCs w:val="24"/>
        </w:rPr>
        <w:t xml:space="preserve"> </w:t>
      </w:r>
      <w:proofErr w:type="spellStart"/>
      <w:r>
        <w:rPr>
          <w:rFonts w:ascii="Arial" w:hAnsi="Arial" w:cs="Arial"/>
          <w:i/>
          <w:sz w:val="24"/>
          <w:szCs w:val="24"/>
        </w:rPr>
        <w:t>Kieck</w:t>
      </w:r>
      <w:proofErr w:type="spellEnd"/>
      <w:r>
        <w:rPr>
          <w:rFonts w:ascii="Arial" w:hAnsi="Arial" w:cs="Arial"/>
          <w:i/>
          <w:sz w:val="24"/>
          <w:szCs w:val="24"/>
        </w:rPr>
        <w:t xml:space="preserve">. </w:t>
      </w:r>
    </w:p>
    <w:p w:rsidR="004948AB" w:rsidRDefault="004948AB" w:rsidP="00D107C5">
      <w:pPr>
        <w:spacing w:after="0" w:line="276" w:lineRule="auto"/>
        <w:ind w:left="2160" w:hanging="720"/>
        <w:jc w:val="both"/>
        <w:rPr>
          <w:rFonts w:ascii="Arial" w:hAnsi="Arial" w:cs="Arial"/>
          <w:i/>
          <w:sz w:val="24"/>
          <w:szCs w:val="24"/>
        </w:rPr>
      </w:pPr>
    </w:p>
    <w:p w:rsidR="004948AB" w:rsidRDefault="004948AB" w:rsidP="00D107C5">
      <w:pPr>
        <w:spacing w:after="0" w:line="276" w:lineRule="auto"/>
        <w:ind w:left="2160" w:hanging="720"/>
        <w:jc w:val="both"/>
        <w:rPr>
          <w:rFonts w:ascii="Arial" w:hAnsi="Arial" w:cs="Arial"/>
          <w:i/>
          <w:sz w:val="24"/>
          <w:szCs w:val="24"/>
        </w:rPr>
      </w:pPr>
      <w:r>
        <w:rPr>
          <w:rFonts w:ascii="Arial" w:hAnsi="Arial" w:cs="Arial"/>
          <w:i/>
          <w:sz w:val="24"/>
          <w:szCs w:val="24"/>
        </w:rPr>
        <w:t>iv.</w:t>
      </w:r>
      <w:r>
        <w:rPr>
          <w:rFonts w:ascii="Arial" w:hAnsi="Arial" w:cs="Arial"/>
          <w:i/>
          <w:sz w:val="24"/>
          <w:szCs w:val="24"/>
        </w:rPr>
        <w:tab/>
        <w:t xml:space="preserve">The fracture tibia on the narrative test – on the reports of the doctors given but the radiologist report shows that the fracture has healed well and the patient was bearing weight fully. </w:t>
      </w:r>
    </w:p>
    <w:p w:rsidR="004948AB" w:rsidRDefault="004948AB" w:rsidP="00D107C5">
      <w:pPr>
        <w:spacing w:after="0" w:line="276" w:lineRule="auto"/>
        <w:ind w:left="2160" w:hanging="720"/>
        <w:jc w:val="both"/>
        <w:rPr>
          <w:rFonts w:ascii="Arial" w:hAnsi="Arial" w:cs="Arial"/>
          <w:i/>
          <w:sz w:val="24"/>
          <w:szCs w:val="24"/>
        </w:rPr>
      </w:pPr>
    </w:p>
    <w:p w:rsidR="004948AB" w:rsidRDefault="004948AB" w:rsidP="00D107C5">
      <w:pPr>
        <w:spacing w:after="0" w:line="276" w:lineRule="auto"/>
        <w:ind w:left="2160" w:hanging="720"/>
        <w:jc w:val="both"/>
        <w:rPr>
          <w:rFonts w:ascii="Arial" w:hAnsi="Arial" w:cs="Arial"/>
          <w:i/>
          <w:sz w:val="24"/>
          <w:szCs w:val="24"/>
        </w:rPr>
      </w:pPr>
      <w:r>
        <w:rPr>
          <w:rFonts w:ascii="Arial" w:hAnsi="Arial" w:cs="Arial"/>
          <w:i/>
          <w:sz w:val="24"/>
          <w:szCs w:val="24"/>
        </w:rPr>
        <w:t>v.</w:t>
      </w:r>
      <w:r>
        <w:rPr>
          <w:rFonts w:ascii="Arial" w:hAnsi="Arial" w:cs="Arial"/>
          <w:i/>
          <w:sz w:val="24"/>
          <w:szCs w:val="24"/>
        </w:rPr>
        <w:tab/>
      </w:r>
      <w:proofErr w:type="spellStart"/>
      <w:r>
        <w:rPr>
          <w:rFonts w:ascii="Arial" w:hAnsi="Arial" w:cs="Arial"/>
          <w:i/>
          <w:sz w:val="24"/>
          <w:szCs w:val="24"/>
        </w:rPr>
        <w:t>Dr.</w:t>
      </w:r>
      <w:proofErr w:type="spellEnd"/>
      <w:r>
        <w:rPr>
          <w:rFonts w:ascii="Arial" w:hAnsi="Arial" w:cs="Arial"/>
          <w:i/>
          <w:sz w:val="24"/>
          <w:szCs w:val="24"/>
        </w:rPr>
        <w:t xml:space="preserve"> </w:t>
      </w:r>
      <w:proofErr w:type="spellStart"/>
      <w:r>
        <w:rPr>
          <w:rFonts w:ascii="Arial" w:hAnsi="Arial" w:cs="Arial"/>
          <w:i/>
          <w:sz w:val="24"/>
          <w:szCs w:val="24"/>
        </w:rPr>
        <w:t>Kieck</w:t>
      </w:r>
      <w:proofErr w:type="spellEnd"/>
      <w:r>
        <w:rPr>
          <w:rFonts w:ascii="Arial" w:hAnsi="Arial" w:cs="Arial"/>
          <w:i/>
          <w:sz w:val="24"/>
          <w:szCs w:val="24"/>
        </w:rPr>
        <w:t xml:space="preserve"> thought that there was a moderate brain injury but there </w:t>
      </w:r>
      <w:r w:rsidR="002F4117">
        <w:rPr>
          <w:rFonts w:ascii="Arial" w:hAnsi="Arial" w:cs="Arial"/>
          <w:i/>
          <w:sz w:val="24"/>
          <w:szCs w:val="24"/>
        </w:rPr>
        <w:t>were</w:t>
      </w:r>
      <w:r>
        <w:rPr>
          <w:rFonts w:ascii="Arial" w:hAnsi="Arial" w:cs="Arial"/>
          <w:i/>
          <w:sz w:val="24"/>
          <w:szCs w:val="24"/>
        </w:rPr>
        <w:t xml:space="preserve"> no permanent sequelae. </w:t>
      </w:r>
    </w:p>
    <w:p w:rsidR="004948AB" w:rsidRDefault="004948AB" w:rsidP="00D107C5">
      <w:pPr>
        <w:spacing w:after="0" w:line="276" w:lineRule="auto"/>
        <w:ind w:left="2160" w:hanging="720"/>
        <w:jc w:val="both"/>
        <w:rPr>
          <w:rFonts w:ascii="Arial" w:hAnsi="Arial" w:cs="Arial"/>
          <w:i/>
          <w:sz w:val="24"/>
          <w:szCs w:val="24"/>
        </w:rPr>
      </w:pPr>
    </w:p>
    <w:p w:rsidR="004948AB" w:rsidRDefault="004948AB" w:rsidP="00D107C5">
      <w:pPr>
        <w:spacing w:after="0" w:line="276" w:lineRule="auto"/>
        <w:ind w:left="2160" w:hanging="720"/>
        <w:jc w:val="both"/>
        <w:rPr>
          <w:rFonts w:ascii="Arial" w:hAnsi="Arial" w:cs="Arial"/>
          <w:i/>
          <w:sz w:val="24"/>
          <w:szCs w:val="24"/>
        </w:rPr>
      </w:pPr>
      <w:r>
        <w:rPr>
          <w:rFonts w:ascii="Arial" w:hAnsi="Arial" w:cs="Arial"/>
          <w:i/>
          <w:sz w:val="24"/>
          <w:szCs w:val="24"/>
        </w:rPr>
        <w:t>vi.</w:t>
      </w:r>
      <w:r>
        <w:rPr>
          <w:rFonts w:ascii="Arial" w:hAnsi="Arial" w:cs="Arial"/>
          <w:i/>
          <w:sz w:val="24"/>
          <w:szCs w:val="24"/>
        </w:rPr>
        <w:tab/>
      </w:r>
      <w:proofErr w:type="spellStart"/>
      <w:r>
        <w:rPr>
          <w:rFonts w:ascii="Arial" w:hAnsi="Arial" w:cs="Arial"/>
          <w:i/>
          <w:sz w:val="24"/>
          <w:szCs w:val="24"/>
        </w:rPr>
        <w:t>Dr.</w:t>
      </w:r>
      <w:proofErr w:type="spellEnd"/>
      <w:r>
        <w:rPr>
          <w:rFonts w:ascii="Arial" w:hAnsi="Arial" w:cs="Arial"/>
          <w:i/>
          <w:sz w:val="24"/>
          <w:szCs w:val="24"/>
        </w:rPr>
        <w:t xml:space="preserve"> </w:t>
      </w:r>
      <w:proofErr w:type="spellStart"/>
      <w:r>
        <w:rPr>
          <w:rFonts w:ascii="Arial" w:hAnsi="Arial" w:cs="Arial"/>
          <w:i/>
          <w:sz w:val="24"/>
          <w:szCs w:val="24"/>
        </w:rPr>
        <w:t>Vlok</w:t>
      </w:r>
      <w:proofErr w:type="spellEnd"/>
      <w:r>
        <w:rPr>
          <w:rFonts w:ascii="Arial" w:hAnsi="Arial" w:cs="Arial"/>
          <w:i/>
          <w:sz w:val="24"/>
          <w:szCs w:val="24"/>
        </w:rPr>
        <w:t xml:space="preserve"> felt that the orthopaedic injury was not serious. </w:t>
      </w:r>
    </w:p>
    <w:p w:rsidR="004948AB" w:rsidRDefault="004948AB" w:rsidP="00D107C5">
      <w:pPr>
        <w:spacing w:after="0" w:line="276" w:lineRule="auto"/>
        <w:ind w:left="2160" w:hanging="720"/>
        <w:jc w:val="both"/>
        <w:rPr>
          <w:rFonts w:ascii="Arial" w:hAnsi="Arial" w:cs="Arial"/>
          <w:i/>
          <w:sz w:val="24"/>
          <w:szCs w:val="24"/>
        </w:rPr>
      </w:pPr>
    </w:p>
    <w:p w:rsidR="00C20D3F" w:rsidRPr="00C20D3F" w:rsidRDefault="004948AB" w:rsidP="00D107C5">
      <w:pPr>
        <w:pStyle w:val="1"/>
        <w:numPr>
          <w:ilvl w:val="0"/>
          <w:numId w:val="0"/>
        </w:numPr>
        <w:spacing w:line="276" w:lineRule="auto"/>
        <w:ind w:left="2160" w:hanging="720"/>
      </w:pPr>
      <w:r>
        <w:rPr>
          <w:rFonts w:cs="Arial"/>
          <w:i/>
          <w:szCs w:val="24"/>
        </w:rPr>
        <w:t>vii.</w:t>
      </w:r>
      <w:r>
        <w:rPr>
          <w:rFonts w:cs="Arial"/>
          <w:i/>
          <w:szCs w:val="24"/>
        </w:rPr>
        <w:tab/>
        <w:t>The tribunal felt that the injury is not serious both on the narrative test and on the AMA rating system”.</w:t>
      </w:r>
    </w:p>
    <w:p w:rsidR="00AD6A27" w:rsidRPr="00AD6A27" w:rsidRDefault="00AD6A27" w:rsidP="001C6E7B">
      <w:pPr>
        <w:pStyle w:val="1"/>
      </w:pPr>
      <w:r w:rsidRPr="00AD6A27">
        <w:rPr>
          <w:rFonts w:eastAsia="Calibri" w:cs="Arial"/>
          <w:iCs w:val="0"/>
          <w:szCs w:val="24"/>
          <w:lang w:val="en-ZA" w:eastAsia="en-US" w:bidi="ar-SA"/>
        </w:rPr>
        <w:t xml:space="preserve">The Tribunal was unanimous and rejected the Applicant’s appeal and concluded that the injury or injuries were not serious. In coming to its conclusion, the Tribunal properly considered and applied the narrative test. The Tribunal </w:t>
      </w:r>
      <w:r w:rsidRPr="00AD6A27">
        <w:rPr>
          <w:rFonts w:eastAsia="Calibri" w:cs="Arial"/>
          <w:i/>
          <w:iCs w:val="0"/>
          <w:szCs w:val="24"/>
          <w:lang w:val="en-ZA" w:eastAsia="en-US" w:bidi="ar-SA"/>
        </w:rPr>
        <w:t xml:space="preserve">inter alia </w:t>
      </w:r>
      <w:r w:rsidRPr="00AD6A27">
        <w:rPr>
          <w:rFonts w:eastAsia="Calibri" w:cs="Arial"/>
          <w:iCs w:val="0"/>
          <w:szCs w:val="24"/>
          <w:lang w:val="en-ZA" w:eastAsia="en-US" w:bidi="ar-SA"/>
        </w:rPr>
        <w:t xml:space="preserve">considered and had cognizance of the following statements and findings in the Applicant’s documents. </w:t>
      </w:r>
    </w:p>
    <w:p w:rsidR="00AD6A27" w:rsidRDefault="002D057E" w:rsidP="002F4117">
      <w:pPr>
        <w:pStyle w:val="1"/>
        <w:numPr>
          <w:ilvl w:val="0"/>
          <w:numId w:val="0"/>
        </w:numPr>
        <w:ind w:left="1440" w:hanging="731"/>
        <w:rPr>
          <w:lang w:val="en-ZA"/>
        </w:rPr>
      </w:pPr>
      <w:r>
        <w:t>11</w:t>
      </w:r>
      <w:r w:rsidR="00AD6A27">
        <w:t>.1</w:t>
      </w:r>
      <w:r w:rsidR="002F4117">
        <w:tab/>
        <w:t>The</w:t>
      </w:r>
      <w:r w:rsidR="00AD6A27" w:rsidRPr="00AD6A27">
        <w:rPr>
          <w:lang w:val="en-ZA"/>
        </w:rPr>
        <w:t xml:space="preserve"> abridged medico legal report by Dr M.A </w:t>
      </w:r>
      <w:proofErr w:type="spellStart"/>
      <w:r w:rsidR="00AD6A27" w:rsidRPr="00AD6A27">
        <w:rPr>
          <w:lang w:val="en-ZA"/>
        </w:rPr>
        <w:t>Scher</w:t>
      </w:r>
      <w:proofErr w:type="spellEnd"/>
      <w:r w:rsidR="00AD6A27" w:rsidRPr="00AD6A27">
        <w:rPr>
          <w:lang w:val="en-ZA"/>
        </w:rPr>
        <w:t xml:space="preserve"> </w:t>
      </w:r>
      <w:r w:rsidR="00AD6A27" w:rsidRPr="00AD6A27">
        <w:rPr>
          <w:i/>
          <w:lang w:val="en-ZA"/>
        </w:rPr>
        <w:t>inter alia</w:t>
      </w:r>
      <w:r w:rsidR="00AD6A27" w:rsidRPr="00AD6A27">
        <w:rPr>
          <w:lang w:val="en-ZA"/>
        </w:rPr>
        <w:t xml:space="preserve"> stated that the date of assessment was 2 May 2012. The Applicant suffered a closed head injury with bilateral temporal bone fracture, a subdural haemorrhage and suspected concussion. This would be considered a serious head injury. Treatment was conservative. A right tibia segmental fracture. This would be considered a serious injury. Treatment was operative by intra medullary nailing. The current disability was noted and considered. His complaints were </w:t>
      </w:r>
      <w:r w:rsidR="00AD6A27" w:rsidRPr="00AD6A27">
        <w:rPr>
          <w:u w:val="single"/>
          <w:lang w:val="en-ZA"/>
        </w:rPr>
        <w:t xml:space="preserve">mild right lower leg pain </w:t>
      </w:r>
      <w:r w:rsidR="00AD6A27" w:rsidRPr="00AD6A27">
        <w:rPr>
          <w:lang w:val="en-ZA"/>
        </w:rPr>
        <w:t>and weakness. On examination</w:t>
      </w:r>
      <w:r w:rsidR="005B27D5">
        <w:rPr>
          <w:lang w:val="en-ZA"/>
        </w:rPr>
        <w:t xml:space="preserve">, the </w:t>
      </w:r>
      <w:r w:rsidR="00AD6A27" w:rsidRPr="00AD6A27">
        <w:rPr>
          <w:lang w:val="en-ZA"/>
        </w:rPr>
        <w:t xml:space="preserve">lower limb alignment and muscle status were comparable. Hip, knee, ankle and foot function were satisfactory. X-rays of the </w:t>
      </w:r>
      <w:r w:rsidR="00AD6A27" w:rsidRPr="00AD6A27">
        <w:rPr>
          <w:i/>
          <w:lang w:val="en-ZA"/>
        </w:rPr>
        <w:t xml:space="preserve">tibia </w:t>
      </w:r>
      <w:r w:rsidR="00AD6A27" w:rsidRPr="00AD6A27">
        <w:rPr>
          <w:lang w:val="en-ZA"/>
        </w:rPr>
        <w:t xml:space="preserve">confirmed a </w:t>
      </w:r>
      <w:r w:rsidR="00AD6A27" w:rsidRPr="00AD6A27">
        <w:rPr>
          <w:u w:val="single"/>
          <w:lang w:val="en-ZA"/>
        </w:rPr>
        <w:t xml:space="preserve">healed right tibia </w:t>
      </w:r>
      <w:r w:rsidR="00AD6A27" w:rsidRPr="00AD6A27">
        <w:rPr>
          <w:lang w:val="en-ZA"/>
        </w:rPr>
        <w:t>fracture in satisfactory alignment. A locking intra medullary nail was in situ and the fibula was intact.</w:t>
      </w:r>
    </w:p>
    <w:p w:rsidR="00AD6A27" w:rsidRPr="00AD6A27" w:rsidRDefault="002D057E" w:rsidP="00AA0BDF">
      <w:pPr>
        <w:spacing w:after="0" w:line="360" w:lineRule="auto"/>
        <w:ind w:firstLine="709"/>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.2</w:t>
      </w:r>
      <w:r w:rsidR="00AD6A27" w:rsidRPr="00AD6A27">
        <w:rPr>
          <w:rFonts w:ascii="Arial" w:eastAsia="Calibri" w:hAnsi="Arial" w:cs="Arial"/>
          <w:sz w:val="24"/>
          <w:szCs w:val="24"/>
        </w:rPr>
        <w:tab/>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w:t>
      </w:r>
      <w:proofErr w:type="spellStart"/>
      <w:r w:rsidR="00AD6A27" w:rsidRPr="00AD6A27">
        <w:rPr>
          <w:rFonts w:ascii="Arial" w:eastAsia="Calibri" w:hAnsi="Arial" w:cs="Arial"/>
          <w:sz w:val="24"/>
          <w:szCs w:val="24"/>
        </w:rPr>
        <w:t>Scher’s</w:t>
      </w:r>
      <w:proofErr w:type="spellEnd"/>
      <w:r w:rsidR="00AD6A27" w:rsidRPr="00AD6A27">
        <w:rPr>
          <w:rFonts w:ascii="Arial" w:eastAsia="Calibri" w:hAnsi="Arial" w:cs="Arial"/>
          <w:sz w:val="24"/>
          <w:szCs w:val="24"/>
        </w:rPr>
        <w:t xml:space="preserve"> report furthermore </w:t>
      </w:r>
      <w:r w:rsidR="00AD6A27" w:rsidRPr="00AD6A27">
        <w:rPr>
          <w:rFonts w:ascii="Arial" w:eastAsia="Calibri" w:hAnsi="Arial" w:cs="Arial"/>
          <w:i/>
          <w:sz w:val="24"/>
          <w:szCs w:val="24"/>
        </w:rPr>
        <w:t>inter alia</w:t>
      </w:r>
      <w:r w:rsidR="004B74EA">
        <w:rPr>
          <w:rFonts w:ascii="Arial" w:eastAsia="Calibri" w:hAnsi="Arial" w:cs="Arial"/>
          <w:sz w:val="24"/>
          <w:szCs w:val="24"/>
        </w:rPr>
        <w:t xml:space="preserve"> stated that:</w:t>
      </w:r>
    </w:p>
    <w:p w:rsidR="00AD6A27" w:rsidRPr="00AD6A27" w:rsidRDefault="00AD6A27" w:rsidP="00AD6A27">
      <w:pPr>
        <w:spacing w:after="0" w:line="360" w:lineRule="auto"/>
        <w:ind w:firstLine="720"/>
        <w:jc w:val="both"/>
        <w:rPr>
          <w:rFonts w:ascii="Arial" w:eastAsia="Calibri" w:hAnsi="Arial" w:cs="Arial"/>
          <w:sz w:val="24"/>
          <w:szCs w:val="24"/>
        </w:rPr>
      </w:pPr>
      <w:r w:rsidRPr="00AD6A27">
        <w:rPr>
          <w:rFonts w:ascii="Arial" w:eastAsia="Calibri" w:hAnsi="Arial" w:cs="Arial"/>
          <w:sz w:val="24"/>
          <w:szCs w:val="24"/>
        </w:rPr>
        <w:tab/>
      </w:r>
    </w:p>
    <w:p w:rsidR="00AA0BDF" w:rsidRDefault="002D057E" w:rsidP="00AA0BDF">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AA0BDF">
        <w:rPr>
          <w:rFonts w:ascii="Arial" w:eastAsia="Calibri" w:hAnsi="Arial" w:cs="Arial"/>
          <w:sz w:val="24"/>
          <w:szCs w:val="24"/>
        </w:rPr>
        <w:t>.2.1</w:t>
      </w:r>
      <w:r w:rsidR="00AA0BDF">
        <w:rPr>
          <w:rFonts w:ascii="Arial" w:eastAsia="Calibri" w:hAnsi="Arial" w:cs="Arial"/>
          <w:sz w:val="24"/>
          <w:szCs w:val="24"/>
        </w:rPr>
        <w:tab/>
        <w:t>T</w:t>
      </w:r>
      <w:r w:rsidR="00AD6A27" w:rsidRPr="00AD6A27">
        <w:rPr>
          <w:rFonts w:ascii="Arial" w:eastAsia="Calibri" w:hAnsi="Arial" w:cs="Arial"/>
          <w:sz w:val="24"/>
          <w:szCs w:val="24"/>
        </w:rPr>
        <w:t xml:space="preserve">he prognosis and future treatment was noted. The right   leg function may be further improved by an appropriate rehabilitation regime under the direction of a </w:t>
      </w:r>
      <w:proofErr w:type="spellStart"/>
      <w:r w:rsidR="00AD6A27" w:rsidRPr="00AD6A27">
        <w:rPr>
          <w:rFonts w:ascii="Arial" w:eastAsia="Calibri" w:hAnsi="Arial" w:cs="Arial"/>
          <w:sz w:val="24"/>
          <w:szCs w:val="24"/>
        </w:rPr>
        <w:t>biokinetistor</w:t>
      </w:r>
      <w:proofErr w:type="spellEnd"/>
      <w:r w:rsidR="00AD6A27" w:rsidRPr="00AD6A27">
        <w:rPr>
          <w:rFonts w:ascii="Arial" w:eastAsia="Calibri" w:hAnsi="Arial" w:cs="Arial"/>
          <w:sz w:val="24"/>
          <w:szCs w:val="24"/>
        </w:rPr>
        <w:t xml:space="preserve"> physiotherapist. The </w:t>
      </w:r>
      <w:r w:rsidR="00AD6A27" w:rsidRPr="00AD6A27">
        <w:rPr>
          <w:rFonts w:ascii="Arial" w:eastAsia="Calibri" w:hAnsi="Arial" w:cs="Arial"/>
          <w:sz w:val="24"/>
          <w:szCs w:val="24"/>
        </w:rPr>
        <w:lastRenderedPageBreak/>
        <w:t>Applicant may in the future experience the occasional painful twinge in the right leg related to the healed fractures. His symptoms will probably respond to supportive measures such as topical gels, analgesics- anti-inflammatories and physiotherapy.</w:t>
      </w:r>
    </w:p>
    <w:p w:rsidR="00AD6A27" w:rsidRDefault="00AD6A27" w:rsidP="00AA0BDF">
      <w:pPr>
        <w:spacing w:after="0" w:line="360" w:lineRule="auto"/>
        <w:ind w:left="2160" w:hanging="720"/>
        <w:jc w:val="both"/>
        <w:rPr>
          <w:rFonts w:ascii="Arial" w:eastAsia="Calibri" w:hAnsi="Arial" w:cs="Arial"/>
          <w:sz w:val="24"/>
          <w:szCs w:val="24"/>
        </w:rPr>
      </w:pPr>
      <w:r w:rsidRPr="00AD6A27">
        <w:rPr>
          <w:rFonts w:ascii="Arial" w:eastAsia="Calibri" w:hAnsi="Arial" w:cs="Arial"/>
          <w:sz w:val="24"/>
          <w:szCs w:val="24"/>
        </w:rPr>
        <w:t xml:space="preserve"> </w:t>
      </w:r>
    </w:p>
    <w:p w:rsidR="00AA0BDF" w:rsidRPr="00AA0BDF" w:rsidRDefault="002D057E" w:rsidP="00AA0BDF">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AA0BDF">
        <w:rPr>
          <w:rFonts w:ascii="Arial" w:eastAsia="Calibri" w:hAnsi="Arial" w:cs="Arial"/>
          <w:sz w:val="24"/>
          <w:szCs w:val="24"/>
        </w:rPr>
        <w:t xml:space="preserve">.2.2 His employability and working capacity “have” </w:t>
      </w:r>
      <w:r w:rsidR="00AA0BDF">
        <w:rPr>
          <w:rFonts w:ascii="Arial" w:eastAsia="Calibri" w:hAnsi="Arial" w:cs="Arial"/>
          <w:sz w:val="24"/>
          <w:szCs w:val="24"/>
          <w:u w:val="single"/>
        </w:rPr>
        <w:t xml:space="preserve">probably been compromised </w:t>
      </w:r>
      <w:r w:rsidR="00AA0BDF">
        <w:rPr>
          <w:rFonts w:ascii="Arial" w:eastAsia="Calibri" w:hAnsi="Arial" w:cs="Arial"/>
          <w:sz w:val="24"/>
          <w:szCs w:val="24"/>
        </w:rPr>
        <w:t>in respect of heavy work because of accident related musculoskeletal disability.</w:t>
      </w:r>
    </w:p>
    <w:p w:rsidR="00AD6A27" w:rsidRPr="00AD6A27" w:rsidRDefault="00AD6A27" w:rsidP="00AD6A27">
      <w:pPr>
        <w:spacing w:after="0" w:line="360" w:lineRule="auto"/>
        <w:ind w:left="2160" w:hanging="720"/>
        <w:jc w:val="both"/>
        <w:rPr>
          <w:rFonts w:ascii="Arial" w:eastAsia="Calibri" w:hAnsi="Arial" w:cs="Arial"/>
          <w:sz w:val="24"/>
          <w:szCs w:val="24"/>
        </w:rPr>
      </w:pPr>
    </w:p>
    <w:p w:rsidR="00AD6A27" w:rsidRPr="00AD6A27" w:rsidRDefault="002D057E" w:rsidP="00AA0BDF">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.2.3</w:t>
      </w:r>
      <w:r w:rsidR="00AD6A27" w:rsidRPr="00AD6A27">
        <w:rPr>
          <w:rFonts w:ascii="Arial" w:eastAsia="Calibri" w:hAnsi="Arial" w:cs="Arial"/>
          <w:sz w:val="24"/>
          <w:szCs w:val="24"/>
        </w:rPr>
        <w:tab/>
      </w:r>
      <w:r w:rsidR="00AA0BDF">
        <w:rPr>
          <w:rFonts w:ascii="Arial" w:eastAsia="Calibri" w:hAnsi="Arial" w:cs="Arial"/>
          <w:sz w:val="24"/>
          <w:szCs w:val="24"/>
        </w:rPr>
        <w:t>T</w:t>
      </w:r>
      <w:r w:rsidR="00AD6A27" w:rsidRPr="00AD6A27">
        <w:rPr>
          <w:rFonts w:ascii="Arial" w:eastAsia="Calibri" w:hAnsi="Arial" w:cs="Arial"/>
          <w:sz w:val="24"/>
          <w:szCs w:val="24"/>
        </w:rPr>
        <w:t xml:space="preserve">he healed right tibia fracture will </w:t>
      </w:r>
      <w:r w:rsidR="00AD6A27" w:rsidRPr="00AD6A27">
        <w:rPr>
          <w:rFonts w:ascii="Arial" w:eastAsia="Calibri" w:hAnsi="Arial" w:cs="Arial"/>
          <w:sz w:val="24"/>
          <w:szCs w:val="24"/>
          <w:u w:val="single"/>
        </w:rPr>
        <w:t xml:space="preserve">probably </w:t>
      </w:r>
      <w:r w:rsidR="002F4117" w:rsidRPr="00AD6A27">
        <w:rPr>
          <w:rFonts w:ascii="Arial" w:eastAsia="Calibri" w:hAnsi="Arial" w:cs="Arial"/>
          <w:sz w:val="24"/>
          <w:szCs w:val="24"/>
          <w:u w:val="single"/>
        </w:rPr>
        <w:t xml:space="preserve">result </w:t>
      </w:r>
      <w:r w:rsidR="002F4117" w:rsidRPr="00AD6A27">
        <w:rPr>
          <w:rFonts w:ascii="Arial" w:eastAsia="Calibri" w:hAnsi="Arial" w:cs="Arial"/>
          <w:sz w:val="24"/>
          <w:szCs w:val="24"/>
        </w:rPr>
        <w:t>in</w:t>
      </w:r>
      <w:r w:rsidR="00AD6A27" w:rsidRPr="00AD6A27">
        <w:rPr>
          <w:rFonts w:ascii="Arial" w:eastAsia="Calibri" w:hAnsi="Arial" w:cs="Arial"/>
          <w:sz w:val="24"/>
          <w:szCs w:val="24"/>
        </w:rPr>
        <w:t xml:space="preserve"> serious long-term impairment. The Applicant has been left with a decompensated right leg which will impact on more physical demanding activities with which he may be involved. The Applicant is an unskilled labourer who is </w:t>
      </w:r>
      <w:r w:rsidR="002F4117" w:rsidRPr="00AD6A27">
        <w:rPr>
          <w:rFonts w:ascii="Arial" w:eastAsia="Calibri" w:hAnsi="Arial" w:cs="Arial"/>
          <w:sz w:val="24"/>
          <w:szCs w:val="24"/>
        </w:rPr>
        <w:t>dependent</w:t>
      </w:r>
      <w:r w:rsidR="00AD6A27" w:rsidRPr="00AD6A27">
        <w:rPr>
          <w:rFonts w:ascii="Arial" w:eastAsia="Calibri" w:hAnsi="Arial" w:cs="Arial"/>
          <w:sz w:val="24"/>
          <w:szCs w:val="24"/>
        </w:rPr>
        <w:t xml:space="preserve"> on his physical fitness to hold down a job. The Applicant would be considered unsuited for heavy work including working from heights because of the added safety hazard. </w:t>
      </w:r>
    </w:p>
    <w:p w:rsidR="00AD6A27" w:rsidRPr="00AD6A27" w:rsidRDefault="00AD6A27" w:rsidP="00AD6A27">
      <w:pPr>
        <w:spacing w:after="0" w:line="360" w:lineRule="auto"/>
        <w:jc w:val="both"/>
        <w:rPr>
          <w:rFonts w:ascii="Arial" w:eastAsia="Calibri" w:hAnsi="Arial" w:cs="Arial"/>
          <w:sz w:val="24"/>
          <w:szCs w:val="24"/>
        </w:rPr>
      </w:pPr>
    </w:p>
    <w:p w:rsidR="00AD6A27" w:rsidRPr="00AD6A27" w:rsidRDefault="002D057E" w:rsidP="00FF3D79">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.3</w:t>
      </w:r>
      <w:r w:rsidR="00AD6A27" w:rsidRPr="00AD6A27">
        <w:rPr>
          <w:rFonts w:ascii="Arial" w:eastAsia="Calibri" w:hAnsi="Arial" w:cs="Arial"/>
          <w:sz w:val="24"/>
          <w:szCs w:val="24"/>
        </w:rPr>
        <w:tab/>
        <w:t xml:space="preserve">The report by Morton &amp; Partners </w:t>
      </w:r>
      <w:r w:rsidR="00AD6A27" w:rsidRPr="00AD6A27">
        <w:rPr>
          <w:rFonts w:ascii="Arial" w:eastAsia="Calibri" w:hAnsi="Arial" w:cs="Arial"/>
          <w:i/>
          <w:sz w:val="24"/>
          <w:szCs w:val="24"/>
        </w:rPr>
        <w:t>inter alia</w:t>
      </w:r>
      <w:r w:rsidR="00AD6A27" w:rsidRPr="00AD6A27">
        <w:rPr>
          <w:rFonts w:ascii="Arial" w:eastAsia="Calibri" w:hAnsi="Arial" w:cs="Arial"/>
          <w:sz w:val="24"/>
          <w:szCs w:val="24"/>
        </w:rPr>
        <w:t xml:space="preserve"> stated that in respect of both lower legs the medullary nail bridging the proximal and mid shaft fractures of the right tibia is noted in </w:t>
      </w:r>
      <w:r w:rsidR="00AD6A27" w:rsidRPr="00AD6A27">
        <w:rPr>
          <w:rFonts w:ascii="Arial" w:eastAsia="Calibri" w:hAnsi="Arial" w:cs="Arial"/>
          <w:sz w:val="24"/>
          <w:szCs w:val="24"/>
          <w:u w:val="single"/>
        </w:rPr>
        <w:t xml:space="preserve">good position </w:t>
      </w:r>
      <w:r w:rsidR="00AD6A27" w:rsidRPr="00AD6A27">
        <w:rPr>
          <w:rFonts w:ascii="Arial" w:eastAsia="Calibri" w:hAnsi="Arial" w:cs="Arial"/>
          <w:sz w:val="24"/>
          <w:szCs w:val="24"/>
        </w:rPr>
        <w:t xml:space="preserve">with proximal and distal screw fixation and good alignment across the fracture sites. The fractures are effectively </w:t>
      </w:r>
      <w:r w:rsidR="00AD6A27" w:rsidRPr="00AD6A27">
        <w:rPr>
          <w:rFonts w:ascii="Arial" w:eastAsia="Calibri" w:hAnsi="Arial" w:cs="Arial"/>
          <w:sz w:val="24"/>
          <w:szCs w:val="24"/>
          <w:u w:val="single"/>
        </w:rPr>
        <w:t>completely united.</w:t>
      </w:r>
      <w:r w:rsidR="00AD6A27" w:rsidRPr="00AD6A27">
        <w:rPr>
          <w:rFonts w:ascii="Arial" w:eastAsia="Calibri" w:hAnsi="Arial" w:cs="Arial"/>
          <w:sz w:val="24"/>
          <w:szCs w:val="24"/>
        </w:rPr>
        <w:t xml:space="preserve"> There is a small fibrous component persistent in the distal </w:t>
      </w:r>
      <w:proofErr w:type="spellStart"/>
      <w:r w:rsidR="00AD6A27" w:rsidRPr="00AD6A27">
        <w:rPr>
          <w:rFonts w:ascii="Arial" w:eastAsia="Calibri" w:hAnsi="Arial" w:cs="Arial"/>
          <w:sz w:val="24"/>
          <w:szCs w:val="24"/>
        </w:rPr>
        <w:t>tibial</w:t>
      </w:r>
      <w:proofErr w:type="spellEnd"/>
      <w:r w:rsidR="00AD6A27" w:rsidRPr="00AD6A27">
        <w:rPr>
          <w:rFonts w:ascii="Arial" w:eastAsia="Calibri" w:hAnsi="Arial" w:cs="Arial"/>
          <w:sz w:val="24"/>
          <w:szCs w:val="24"/>
        </w:rPr>
        <w:t xml:space="preserve"> fracture. The right fibula is intact and normal. There is no evidence of effective </w:t>
      </w:r>
      <w:proofErr w:type="spellStart"/>
      <w:r w:rsidR="00AD6A27" w:rsidRPr="00AD6A27">
        <w:rPr>
          <w:rFonts w:ascii="Arial" w:eastAsia="Calibri" w:hAnsi="Arial" w:cs="Arial"/>
          <w:sz w:val="24"/>
          <w:szCs w:val="24"/>
        </w:rPr>
        <w:t>tibial</w:t>
      </w:r>
      <w:proofErr w:type="spellEnd"/>
      <w:r w:rsidR="00AD6A27" w:rsidRPr="00AD6A27">
        <w:rPr>
          <w:rFonts w:ascii="Arial" w:eastAsia="Calibri" w:hAnsi="Arial" w:cs="Arial"/>
          <w:sz w:val="24"/>
          <w:szCs w:val="24"/>
        </w:rPr>
        <w:t xml:space="preserve"> shortening on the right in comparison with the left. </w:t>
      </w:r>
      <w:r w:rsidR="00AD6A27" w:rsidRPr="00AD6A27">
        <w:rPr>
          <w:rFonts w:ascii="Arial" w:eastAsia="Calibri" w:hAnsi="Arial" w:cs="Arial"/>
          <w:sz w:val="24"/>
          <w:szCs w:val="24"/>
          <w:u w:val="single"/>
        </w:rPr>
        <w:t xml:space="preserve">No abnormality </w:t>
      </w:r>
      <w:r w:rsidR="002D49A7" w:rsidRPr="00AD6A27">
        <w:rPr>
          <w:rFonts w:ascii="Arial" w:eastAsia="Calibri" w:hAnsi="Arial" w:cs="Arial"/>
          <w:sz w:val="24"/>
          <w:szCs w:val="24"/>
          <w:u w:val="single"/>
        </w:rPr>
        <w:t>seen</w:t>
      </w:r>
      <w:r w:rsidR="002D49A7" w:rsidRPr="00AD6A27">
        <w:rPr>
          <w:rFonts w:ascii="Arial" w:eastAsia="Calibri" w:hAnsi="Arial" w:cs="Arial"/>
          <w:sz w:val="24"/>
          <w:szCs w:val="24"/>
        </w:rPr>
        <w:t xml:space="preserve"> at</w:t>
      </w:r>
      <w:r w:rsidR="00AD6A27" w:rsidRPr="00AD6A27">
        <w:rPr>
          <w:rFonts w:ascii="Arial" w:eastAsia="Calibri" w:hAnsi="Arial" w:cs="Arial"/>
          <w:sz w:val="24"/>
          <w:szCs w:val="24"/>
        </w:rPr>
        <w:t xml:space="preserve"> knee or ankle articular surfaces. The left side for comparison is normal.</w:t>
      </w:r>
    </w:p>
    <w:p w:rsidR="00AD6A27" w:rsidRPr="00AD6A27" w:rsidRDefault="00AD6A27" w:rsidP="00AD6A27">
      <w:pPr>
        <w:spacing w:after="0" w:line="360" w:lineRule="auto"/>
        <w:ind w:left="1440" w:hanging="720"/>
        <w:jc w:val="both"/>
        <w:rPr>
          <w:rFonts w:ascii="Arial" w:eastAsia="Calibri" w:hAnsi="Arial" w:cs="Arial"/>
          <w:sz w:val="24"/>
          <w:szCs w:val="24"/>
        </w:rPr>
      </w:pPr>
    </w:p>
    <w:p w:rsidR="00AD6A27" w:rsidRPr="00AD6A27" w:rsidRDefault="002D057E" w:rsidP="00FF3D79">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.4</w:t>
      </w:r>
      <w:r w:rsidR="00AD6A27" w:rsidRPr="00AD6A27">
        <w:rPr>
          <w:rFonts w:ascii="Arial" w:eastAsia="Calibri" w:hAnsi="Arial" w:cs="Arial"/>
          <w:sz w:val="24"/>
          <w:szCs w:val="24"/>
        </w:rPr>
        <w:tab/>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w:t>
      </w:r>
      <w:proofErr w:type="spellStart"/>
      <w:r w:rsidR="00AD6A27" w:rsidRPr="00AD6A27">
        <w:rPr>
          <w:rFonts w:ascii="Arial" w:eastAsia="Calibri" w:hAnsi="Arial" w:cs="Arial"/>
          <w:sz w:val="24"/>
          <w:szCs w:val="24"/>
        </w:rPr>
        <w:t>Scher’s</w:t>
      </w:r>
      <w:proofErr w:type="spellEnd"/>
      <w:r w:rsidR="00AD6A27" w:rsidRPr="00AD6A27">
        <w:rPr>
          <w:rFonts w:ascii="Arial" w:eastAsia="Calibri" w:hAnsi="Arial" w:cs="Arial"/>
          <w:sz w:val="24"/>
          <w:szCs w:val="24"/>
        </w:rPr>
        <w:t xml:space="preserve"> RAF 4 stated </w:t>
      </w:r>
      <w:r w:rsidR="00AD6A27" w:rsidRPr="00AD6A27">
        <w:rPr>
          <w:rFonts w:ascii="Arial" w:eastAsia="Calibri" w:hAnsi="Arial" w:cs="Arial"/>
          <w:i/>
          <w:sz w:val="24"/>
          <w:szCs w:val="24"/>
        </w:rPr>
        <w:t xml:space="preserve">inter alia </w:t>
      </w:r>
      <w:r w:rsidR="00AD6A27" w:rsidRPr="00AD6A27">
        <w:rPr>
          <w:rFonts w:ascii="Arial" w:eastAsia="Calibri" w:hAnsi="Arial" w:cs="Arial"/>
          <w:sz w:val="24"/>
          <w:szCs w:val="24"/>
        </w:rPr>
        <w:t xml:space="preserve">that his current symptoms and complaints were </w:t>
      </w:r>
      <w:r w:rsidR="00AD6A27" w:rsidRPr="00AD6A27">
        <w:rPr>
          <w:rFonts w:ascii="Arial" w:eastAsia="Calibri" w:hAnsi="Arial" w:cs="Arial"/>
          <w:sz w:val="24"/>
          <w:szCs w:val="24"/>
          <w:u w:val="single"/>
        </w:rPr>
        <w:t>mild right leg</w:t>
      </w:r>
      <w:r w:rsidR="00AD6A27" w:rsidRPr="00AD6A27">
        <w:rPr>
          <w:rFonts w:ascii="Arial" w:eastAsia="Calibri" w:hAnsi="Arial" w:cs="Arial"/>
          <w:sz w:val="24"/>
          <w:szCs w:val="24"/>
        </w:rPr>
        <w:t xml:space="preserve">, painful and weakness. </w:t>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w:t>
      </w:r>
      <w:proofErr w:type="spellStart"/>
      <w:r w:rsidR="00AD6A27" w:rsidRPr="00AD6A27">
        <w:rPr>
          <w:rFonts w:ascii="Arial" w:eastAsia="Calibri" w:hAnsi="Arial" w:cs="Arial"/>
          <w:sz w:val="24"/>
          <w:szCs w:val="24"/>
        </w:rPr>
        <w:t>Scher’s</w:t>
      </w:r>
      <w:proofErr w:type="spellEnd"/>
      <w:r w:rsidR="00AD6A27" w:rsidRPr="00AD6A27">
        <w:rPr>
          <w:rFonts w:ascii="Arial" w:eastAsia="Calibri" w:hAnsi="Arial" w:cs="Arial"/>
          <w:sz w:val="24"/>
          <w:szCs w:val="24"/>
        </w:rPr>
        <w:t xml:space="preserve"> diagnosis was specifically noted as healed right tibia fracture. </w:t>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w:t>
      </w:r>
      <w:proofErr w:type="spellStart"/>
      <w:r w:rsidR="00AD6A27" w:rsidRPr="00AD6A27">
        <w:rPr>
          <w:rFonts w:ascii="Arial" w:eastAsia="Calibri" w:hAnsi="Arial" w:cs="Arial"/>
          <w:sz w:val="24"/>
          <w:szCs w:val="24"/>
        </w:rPr>
        <w:t>Scher’s</w:t>
      </w:r>
      <w:proofErr w:type="spellEnd"/>
      <w:r w:rsidR="00AD6A27" w:rsidRPr="00AD6A27">
        <w:rPr>
          <w:rFonts w:ascii="Arial" w:eastAsia="Calibri" w:hAnsi="Arial" w:cs="Arial"/>
          <w:sz w:val="24"/>
          <w:szCs w:val="24"/>
        </w:rPr>
        <w:t xml:space="preserve"> RAF4 attachments state that </w:t>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w:t>
      </w:r>
      <w:proofErr w:type="spellStart"/>
      <w:r w:rsidR="00AD6A27" w:rsidRPr="00AD6A27">
        <w:rPr>
          <w:rFonts w:ascii="Arial" w:eastAsia="Calibri" w:hAnsi="Arial" w:cs="Arial"/>
          <w:sz w:val="24"/>
          <w:szCs w:val="24"/>
        </w:rPr>
        <w:t>Scher</w:t>
      </w:r>
      <w:proofErr w:type="spellEnd"/>
      <w:r w:rsidR="00AD6A27" w:rsidRPr="00AD6A27">
        <w:rPr>
          <w:rFonts w:ascii="Arial" w:eastAsia="Calibri" w:hAnsi="Arial" w:cs="Arial"/>
          <w:sz w:val="24"/>
          <w:szCs w:val="24"/>
        </w:rPr>
        <w:t xml:space="preserve"> found a 4% WPI but </w:t>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w:t>
      </w:r>
      <w:proofErr w:type="spellStart"/>
      <w:r w:rsidR="00AD6A27" w:rsidRPr="00AD6A27">
        <w:rPr>
          <w:rFonts w:ascii="Arial" w:eastAsia="Calibri" w:hAnsi="Arial" w:cs="Arial"/>
          <w:sz w:val="24"/>
          <w:szCs w:val="24"/>
        </w:rPr>
        <w:t>Scher’s</w:t>
      </w:r>
      <w:proofErr w:type="spellEnd"/>
      <w:r w:rsidR="00AD6A27" w:rsidRPr="00AD6A27">
        <w:rPr>
          <w:rFonts w:ascii="Arial" w:eastAsia="Calibri" w:hAnsi="Arial" w:cs="Arial"/>
          <w:sz w:val="24"/>
          <w:szCs w:val="24"/>
        </w:rPr>
        <w:t xml:space="preserve"> own report stated 3% WPI. </w:t>
      </w:r>
    </w:p>
    <w:p w:rsidR="00AD6A27" w:rsidRPr="00AD6A27" w:rsidRDefault="00AD6A27" w:rsidP="00AD6A27">
      <w:pPr>
        <w:spacing w:after="0" w:line="360" w:lineRule="auto"/>
        <w:jc w:val="both"/>
        <w:rPr>
          <w:rFonts w:ascii="Arial" w:eastAsia="Calibri" w:hAnsi="Arial" w:cs="Arial"/>
          <w:sz w:val="24"/>
          <w:szCs w:val="24"/>
        </w:rPr>
      </w:pPr>
      <w:r w:rsidRPr="00AD6A27">
        <w:rPr>
          <w:rFonts w:ascii="Arial" w:eastAsia="Calibri" w:hAnsi="Arial" w:cs="Arial"/>
          <w:sz w:val="24"/>
          <w:szCs w:val="24"/>
        </w:rPr>
        <w:tab/>
      </w:r>
      <w:r w:rsidRPr="00AD6A27">
        <w:rPr>
          <w:rFonts w:ascii="Arial" w:eastAsia="Calibri" w:hAnsi="Arial" w:cs="Arial"/>
          <w:sz w:val="24"/>
          <w:szCs w:val="24"/>
        </w:rPr>
        <w:tab/>
      </w:r>
    </w:p>
    <w:p w:rsidR="00AD6A27" w:rsidRPr="00AD6A27" w:rsidRDefault="002D057E" w:rsidP="00FF3D79">
      <w:pPr>
        <w:spacing w:after="0" w:line="360" w:lineRule="auto"/>
        <w:ind w:firstLine="720"/>
        <w:jc w:val="both"/>
        <w:rPr>
          <w:rFonts w:ascii="Arial" w:eastAsia="Calibri" w:hAnsi="Arial" w:cs="Arial"/>
          <w:sz w:val="24"/>
          <w:szCs w:val="24"/>
        </w:rPr>
      </w:pPr>
      <w:r>
        <w:rPr>
          <w:rFonts w:ascii="Arial" w:eastAsia="Calibri" w:hAnsi="Arial" w:cs="Arial"/>
          <w:sz w:val="24"/>
          <w:szCs w:val="24"/>
        </w:rPr>
        <w:lastRenderedPageBreak/>
        <w:t>11</w:t>
      </w:r>
      <w:r w:rsidR="00AD6A27" w:rsidRPr="00AD6A27">
        <w:rPr>
          <w:rFonts w:ascii="Arial" w:eastAsia="Calibri" w:hAnsi="Arial" w:cs="Arial"/>
          <w:sz w:val="24"/>
          <w:szCs w:val="24"/>
        </w:rPr>
        <w:t>.5</w:t>
      </w:r>
      <w:r w:rsidR="00AD6A27" w:rsidRPr="00AD6A27">
        <w:rPr>
          <w:rFonts w:ascii="Arial" w:eastAsia="Calibri" w:hAnsi="Arial" w:cs="Arial"/>
          <w:sz w:val="24"/>
          <w:szCs w:val="24"/>
        </w:rPr>
        <w:tab/>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FH </w:t>
      </w:r>
      <w:proofErr w:type="spellStart"/>
      <w:r w:rsidR="00AD6A27" w:rsidRPr="00AD6A27">
        <w:rPr>
          <w:rFonts w:ascii="Arial" w:eastAsia="Calibri" w:hAnsi="Arial" w:cs="Arial"/>
          <w:sz w:val="24"/>
          <w:szCs w:val="24"/>
        </w:rPr>
        <w:t>Badenhorst</w:t>
      </w:r>
      <w:proofErr w:type="spellEnd"/>
      <w:r w:rsidR="00AD6A27" w:rsidRPr="00AD6A27">
        <w:rPr>
          <w:rFonts w:ascii="Arial" w:eastAsia="Calibri" w:hAnsi="Arial" w:cs="Arial"/>
          <w:sz w:val="24"/>
          <w:szCs w:val="24"/>
        </w:rPr>
        <w:t xml:space="preserve"> (Neurologist) report </w:t>
      </w:r>
      <w:r w:rsidR="00AD6A27" w:rsidRPr="00AD6A27">
        <w:rPr>
          <w:rFonts w:ascii="Arial" w:eastAsia="Calibri" w:hAnsi="Arial" w:cs="Arial"/>
          <w:i/>
          <w:sz w:val="24"/>
          <w:szCs w:val="24"/>
        </w:rPr>
        <w:t>inter alia</w:t>
      </w:r>
      <w:r w:rsidR="00AD6A27" w:rsidRPr="00AD6A27">
        <w:rPr>
          <w:rFonts w:ascii="Arial" w:eastAsia="Calibri" w:hAnsi="Arial" w:cs="Arial"/>
          <w:sz w:val="24"/>
          <w:szCs w:val="24"/>
        </w:rPr>
        <w:t xml:space="preserve"> stated that</w:t>
      </w:r>
      <w:r w:rsidR="004B74EA">
        <w:rPr>
          <w:rFonts w:ascii="Arial" w:eastAsia="Calibri" w:hAnsi="Arial" w:cs="Arial"/>
          <w:sz w:val="24"/>
          <w:szCs w:val="24"/>
        </w:rPr>
        <w:t>:</w:t>
      </w:r>
      <w:r w:rsidR="00AD6A27" w:rsidRPr="00AD6A27">
        <w:rPr>
          <w:rFonts w:ascii="Arial" w:eastAsia="Calibri" w:hAnsi="Arial" w:cs="Arial"/>
          <w:sz w:val="24"/>
          <w:szCs w:val="24"/>
        </w:rPr>
        <w:t xml:space="preserve"> </w:t>
      </w:r>
    </w:p>
    <w:p w:rsidR="00AD6A27" w:rsidRPr="00AD6A27" w:rsidRDefault="00AD6A27" w:rsidP="00AD6A27">
      <w:pPr>
        <w:spacing w:after="0" w:line="360" w:lineRule="auto"/>
        <w:jc w:val="both"/>
        <w:rPr>
          <w:rFonts w:ascii="Arial" w:eastAsia="Calibri" w:hAnsi="Arial" w:cs="Arial"/>
          <w:sz w:val="24"/>
          <w:szCs w:val="24"/>
        </w:rPr>
      </w:pPr>
    </w:p>
    <w:p w:rsidR="00AD6A27" w:rsidRPr="00AD6A27" w:rsidRDefault="00AD6A27" w:rsidP="00FF3D79">
      <w:pPr>
        <w:spacing w:after="0" w:line="360" w:lineRule="auto"/>
        <w:ind w:left="2160" w:hanging="720"/>
        <w:jc w:val="both"/>
        <w:rPr>
          <w:rFonts w:ascii="Arial" w:eastAsia="Calibri" w:hAnsi="Arial" w:cs="Arial"/>
          <w:sz w:val="24"/>
          <w:szCs w:val="24"/>
          <w:u w:val="single"/>
        </w:rPr>
      </w:pPr>
      <w:r w:rsidRPr="00AD6A27">
        <w:rPr>
          <w:rFonts w:ascii="Arial" w:eastAsia="Calibri" w:hAnsi="Arial" w:cs="Arial"/>
          <w:sz w:val="24"/>
          <w:szCs w:val="24"/>
        </w:rPr>
        <w:t>12.5.1</w:t>
      </w:r>
      <w:r w:rsidR="00550086">
        <w:rPr>
          <w:rFonts w:ascii="Arial" w:eastAsia="Calibri" w:hAnsi="Arial" w:cs="Arial"/>
          <w:sz w:val="24"/>
          <w:szCs w:val="24"/>
        </w:rPr>
        <w:tab/>
      </w:r>
      <w:r w:rsidR="00FF3D79">
        <w:rPr>
          <w:rFonts w:ascii="Arial" w:eastAsia="Calibri" w:hAnsi="Arial" w:cs="Arial"/>
          <w:sz w:val="24"/>
          <w:szCs w:val="24"/>
        </w:rPr>
        <w:t>T</w:t>
      </w:r>
      <w:r w:rsidRPr="00AD6A27">
        <w:rPr>
          <w:rFonts w:ascii="Arial" w:eastAsia="Calibri" w:hAnsi="Arial" w:cs="Arial"/>
          <w:sz w:val="24"/>
          <w:szCs w:val="24"/>
        </w:rPr>
        <w:t xml:space="preserve">he Applicant sustained a head injury, with sub </w:t>
      </w:r>
      <w:r w:rsidR="002D49A7" w:rsidRPr="00AD6A27">
        <w:rPr>
          <w:rFonts w:ascii="Arial" w:eastAsia="Calibri" w:hAnsi="Arial" w:cs="Arial"/>
          <w:sz w:val="24"/>
          <w:szCs w:val="24"/>
        </w:rPr>
        <w:t>Dural</w:t>
      </w:r>
      <w:r w:rsidRPr="00AD6A27">
        <w:rPr>
          <w:rFonts w:ascii="Arial" w:eastAsia="Calibri" w:hAnsi="Arial" w:cs="Arial"/>
          <w:sz w:val="24"/>
          <w:szCs w:val="24"/>
        </w:rPr>
        <w:t xml:space="preserve">   </w:t>
      </w:r>
      <w:proofErr w:type="spellStart"/>
      <w:r w:rsidRPr="00AD6A27">
        <w:rPr>
          <w:rFonts w:ascii="Arial" w:eastAsia="Calibri" w:hAnsi="Arial" w:cs="Arial"/>
          <w:sz w:val="24"/>
          <w:szCs w:val="24"/>
        </w:rPr>
        <w:t>heamatoma</w:t>
      </w:r>
      <w:proofErr w:type="spellEnd"/>
      <w:r w:rsidRPr="00AD6A27">
        <w:rPr>
          <w:rFonts w:ascii="Arial" w:eastAsia="Calibri" w:hAnsi="Arial" w:cs="Arial"/>
          <w:sz w:val="24"/>
          <w:szCs w:val="24"/>
        </w:rPr>
        <w:t xml:space="preserve"> as well as an </w:t>
      </w:r>
      <w:proofErr w:type="spellStart"/>
      <w:r w:rsidRPr="00AD6A27">
        <w:rPr>
          <w:rFonts w:ascii="Arial" w:eastAsia="Calibri" w:hAnsi="Arial" w:cs="Arial"/>
          <w:sz w:val="24"/>
          <w:szCs w:val="24"/>
        </w:rPr>
        <w:t>undisplaced</w:t>
      </w:r>
      <w:proofErr w:type="spellEnd"/>
      <w:r w:rsidRPr="00AD6A27">
        <w:rPr>
          <w:rFonts w:ascii="Arial" w:eastAsia="Calibri" w:hAnsi="Arial" w:cs="Arial"/>
          <w:sz w:val="24"/>
          <w:szCs w:val="24"/>
        </w:rPr>
        <w:t xml:space="preserve"> fracture of the right tibia and fibula. ACT scan showed a bilateral temporal fracture of the skull, extending to the mastoids on both sides. The Applicant was seen by the neurosurgical department and there was </w:t>
      </w:r>
      <w:r w:rsidRPr="00AD6A27">
        <w:rPr>
          <w:rFonts w:ascii="Arial" w:eastAsia="Calibri" w:hAnsi="Arial" w:cs="Arial"/>
          <w:sz w:val="24"/>
          <w:szCs w:val="24"/>
          <w:u w:val="single"/>
        </w:rPr>
        <w:t xml:space="preserve">no need for intervention. </w:t>
      </w:r>
    </w:p>
    <w:p w:rsidR="00AD6A27" w:rsidRPr="00AD6A27" w:rsidRDefault="00AD6A27" w:rsidP="00AD6A27">
      <w:pPr>
        <w:spacing w:after="0" w:line="360" w:lineRule="auto"/>
        <w:ind w:left="2160" w:hanging="720"/>
        <w:jc w:val="both"/>
        <w:rPr>
          <w:rFonts w:ascii="Arial" w:eastAsia="Calibri" w:hAnsi="Arial" w:cs="Arial"/>
          <w:sz w:val="24"/>
          <w:szCs w:val="24"/>
          <w:u w:val="single"/>
        </w:rPr>
      </w:pPr>
    </w:p>
    <w:p w:rsidR="00AD6A27" w:rsidRPr="00AD6A27" w:rsidRDefault="002D057E" w:rsidP="00FF3D79">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.5.2</w:t>
      </w:r>
      <w:r w:rsidR="00550086">
        <w:rPr>
          <w:rFonts w:ascii="Arial" w:eastAsia="Calibri" w:hAnsi="Arial" w:cs="Arial"/>
          <w:sz w:val="24"/>
          <w:szCs w:val="24"/>
        </w:rPr>
        <w:tab/>
      </w:r>
      <w:r w:rsidR="00FF3D79">
        <w:rPr>
          <w:rFonts w:ascii="Arial" w:eastAsia="Calibri" w:hAnsi="Arial" w:cs="Arial"/>
          <w:sz w:val="24"/>
          <w:szCs w:val="24"/>
        </w:rPr>
        <w:t>A</w:t>
      </w:r>
      <w:r w:rsidR="00AD6A27" w:rsidRPr="00AD6A27">
        <w:rPr>
          <w:rFonts w:ascii="Arial" w:eastAsia="Calibri" w:hAnsi="Arial" w:cs="Arial"/>
          <w:sz w:val="24"/>
          <w:szCs w:val="24"/>
        </w:rPr>
        <w:t xml:space="preserve">t the time of the accident the Applicant was unemployed. In 2008 the Applicant sustained an injury to the right index finger that resulted in a terminal amputation of the finger. At the age of 5 years he fell and broke his left leg. </w:t>
      </w:r>
    </w:p>
    <w:p w:rsidR="00AD6A27" w:rsidRPr="00AD6A27" w:rsidRDefault="00AD6A27" w:rsidP="00AD6A27">
      <w:pPr>
        <w:spacing w:after="0" w:line="360" w:lineRule="auto"/>
        <w:ind w:left="2160" w:hanging="720"/>
        <w:jc w:val="both"/>
        <w:rPr>
          <w:rFonts w:ascii="Arial" w:eastAsia="Calibri" w:hAnsi="Arial" w:cs="Arial"/>
          <w:sz w:val="24"/>
          <w:szCs w:val="24"/>
        </w:rPr>
      </w:pPr>
    </w:p>
    <w:p w:rsidR="00AD6A27" w:rsidRPr="00AD6A27" w:rsidRDefault="00AD6A27" w:rsidP="00FF3D79">
      <w:pPr>
        <w:spacing w:after="0" w:line="360" w:lineRule="auto"/>
        <w:ind w:left="2160" w:hanging="720"/>
        <w:jc w:val="both"/>
        <w:rPr>
          <w:rFonts w:ascii="Arial" w:eastAsia="Calibri" w:hAnsi="Arial" w:cs="Arial"/>
          <w:sz w:val="24"/>
          <w:szCs w:val="24"/>
        </w:rPr>
      </w:pPr>
      <w:r w:rsidRPr="00AD6A27">
        <w:rPr>
          <w:rFonts w:ascii="Arial" w:eastAsia="Calibri" w:hAnsi="Arial" w:cs="Arial"/>
          <w:sz w:val="24"/>
          <w:szCs w:val="24"/>
        </w:rPr>
        <w:t>1</w:t>
      </w:r>
      <w:r w:rsidR="002D057E">
        <w:rPr>
          <w:rFonts w:ascii="Arial" w:eastAsia="Calibri" w:hAnsi="Arial" w:cs="Arial"/>
          <w:sz w:val="24"/>
          <w:szCs w:val="24"/>
        </w:rPr>
        <w:t>1</w:t>
      </w:r>
      <w:r w:rsidRPr="00AD6A27">
        <w:rPr>
          <w:rFonts w:ascii="Arial" w:eastAsia="Calibri" w:hAnsi="Arial" w:cs="Arial"/>
          <w:sz w:val="24"/>
          <w:szCs w:val="24"/>
        </w:rPr>
        <w:t>.5.3</w:t>
      </w:r>
      <w:r w:rsidRPr="00AD6A27">
        <w:rPr>
          <w:rFonts w:ascii="Arial" w:eastAsia="Calibri" w:hAnsi="Arial" w:cs="Arial"/>
          <w:sz w:val="24"/>
          <w:szCs w:val="24"/>
        </w:rPr>
        <w:tab/>
        <w:t xml:space="preserve">The Applicant has </w:t>
      </w:r>
      <w:r w:rsidRPr="00AD6A27">
        <w:rPr>
          <w:rFonts w:ascii="Arial" w:eastAsia="Calibri" w:hAnsi="Arial" w:cs="Arial"/>
          <w:sz w:val="24"/>
          <w:szCs w:val="24"/>
          <w:u w:val="single"/>
        </w:rPr>
        <w:t>never been employed</w:t>
      </w:r>
      <w:r w:rsidRPr="00AD6A27">
        <w:rPr>
          <w:rFonts w:ascii="Arial" w:eastAsia="Calibri" w:hAnsi="Arial" w:cs="Arial"/>
          <w:sz w:val="24"/>
          <w:szCs w:val="24"/>
        </w:rPr>
        <w:t>. The Applicant was 18 at the time of the accident.</w:t>
      </w:r>
    </w:p>
    <w:p w:rsidR="00AD6A27" w:rsidRPr="00AD6A27" w:rsidRDefault="00AD6A27" w:rsidP="00AD6A27">
      <w:pPr>
        <w:spacing w:after="0" w:line="360" w:lineRule="auto"/>
        <w:ind w:left="2880" w:hanging="1440"/>
        <w:jc w:val="both"/>
        <w:rPr>
          <w:rFonts w:ascii="Arial" w:eastAsia="Calibri" w:hAnsi="Arial" w:cs="Arial"/>
          <w:sz w:val="24"/>
          <w:szCs w:val="24"/>
        </w:rPr>
      </w:pPr>
    </w:p>
    <w:p w:rsidR="00AD6A27" w:rsidRPr="00AD6A27" w:rsidRDefault="002D057E" w:rsidP="00FF3D79">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.5.4</w:t>
      </w:r>
      <w:r w:rsidR="00550086">
        <w:rPr>
          <w:rFonts w:ascii="Arial" w:eastAsia="Calibri" w:hAnsi="Arial" w:cs="Arial"/>
          <w:sz w:val="24"/>
          <w:szCs w:val="24"/>
        </w:rPr>
        <w:tab/>
      </w:r>
      <w:r w:rsidR="00FF3D79">
        <w:rPr>
          <w:rFonts w:ascii="Arial" w:eastAsia="Calibri" w:hAnsi="Arial" w:cs="Arial"/>
          <w:sz w:val="24"/>
          <w:szCs w:val="24"/>
        </w:rPr>
        <w:t>S</w:t>
      </w:r>
      <w:r w:rsidR="00AD6A27" w:rsidRPr="00AD6A27">
        <w:rPr>
          <w:rFonts w:ascii="Arial" w:eastAsia="Calibri" w:hAnsi="Arial" w:cs="Arial"/>
          <w:sz w:val="24"/>
          <w:szCs w:val="24"/>
        </w:rPr>
        <w:t xml:space="preserve">ince the accident the Applicant has permanent anosmia, with appropriate changes in taste. He is still aware of </w:t>
      </w:r>
      <w:r w:rsidR="00AD6A27" w:rsidRPr="00AD6A27">
        <w:rPr>
          <w:rFonts w:ascii="Arial" w:eastAsia="Calibri" w:hAnsi="Arial" w:cs="Arial"/>
          <w:sz w:val="24"/>
          <w:szCs w:val="24"/>
          <w:u w:val="single"/>
        </w:rPr>
        <w:t>some discomfort</w:t>
      </w:r>
      <w:r w:rsidR="00AD6A27" w:rsidRPr="00AD6A27">
        <w:rPr>
          <w:rFonts w:ascii="Arial" w:eastAsia="Calibri" w:hAnsi="Arial" w:cs="Arial"/>
          <w:sz w:val="24"/>
          <w:szCs w:val="24"/>
        </w:rPr>
        <w:t xml:space="preserve">, sometimes pain, in the right leg. </w:t>
      </w:r>
    </w:p>
    <w:p w:rsidR="00AD6A27" w:rsidRPr="00AD6A27" w:rsidRDefault="00AD6A27" w:rsidP="00AD6A27">
      <w:pPr>
        <w:spacing w:after="0" w:line="360" w:lineRule="auto"/>
        <w:ind w:left="2880" w:hanging="1440"/>
        <w:jc w:val="both"/>
        <w:rPr>
          <w:rFonts w:ascii="Arial" w:eastAsia="Calibri" w:hAnsi="Arial" w:cs="Arial"/>
          <w:sz w:val="24"/>
          <w:szCs w:val="24"/>
        </w:rPr>
      </w:pPr>
    </w:p>
    <w:p w:rsidR="00AD6A27" w:rsidRPr="00AD6A27" w:rsidRDefault="002D057E" w:rsidP="00FF3D79">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FF3D79">
        <w:rPr>
          <w:rFonts w:ascii="Arial" w:eastAsia="Calibri" w:hAnsi="Arial" w:cs="Arial"/>
          <w:sz w:val="24"/>
          <w:szCs w:val="24"/>
        </w:rPr>
        <w:t>.5.5</w:t>
      </w:r>
      <w:r w:rsidR="00FF3D79">
        <w:rPr>
          <w:rFonts w:ascii="Arial" w:eastAsia="Calibri" w:hAnsi="Arial" w:cs="Arial"/>
          <w:sz w:val="24"/>
          <w:szCs w:val="24"/>
        </w:rPr>
        <w:tab/>
        <w:t>T</w:t>
      </w:r>
      <w:r w:rsidR="00AD6A27" w:rsidRPr="00AD6A27">
        <w:rPr>
          <w:rFonts w:ascii="Arial" w:eastAsia="Calibri" w:hAnsi="Arial" w:cs="Arial"/>
          <w:sz w:val="24"/>
          <w:szCs w:val="24"/>
        </w:rPr>
        <w:t xml:space="preserve">he findings and observations under examination was noted and considered. Dr FH </w:t>
      </w:r>
      <w:proofErr w:type="spellStart"/>
      <w:r w:rsidR="00AD6A27" w:rsidRPr="00AD6A27">
        <w:rPr>
          <w:rFonts w:ascii="Arial" w:eastAsia="Calibri" w:hAnsi="Arial" w:cs="Arial"/>
          <w:sz w:val="24"/>
          <w:szCs w:val="24"/>
        </w:rPr>
        <w:t>Badenhorst</w:t>
      </w:r>
      <w:proofErr w:type="spellEnd"/>
      <w:r w:rsidR="00AD6A27" w:rsidRPr="00AD6A27">
        <w:rPr>
          <w:rFonts w:ascii="Arial" w:eastAsia="Calibri" w:hAnsi="Arial" w:cs="Arial"/>
          <w:sz w:val="24"/>
          <w:szCs w:val="24"/>
        </w:rPr>
        <w:t xml:space="preserve"> found that the Applicant sustained a significant head injury as well as a fracture of the right tibia and fibula and that the accident resulted in permanent residual symptoms. The findings under mechanism and severity of head injury was noted and considered. </w:t>
      </w:r>
    </w:p>
    <w:p w:rsidR="00AD6A27" w:rsidRPr="00AD6A27" w:rsidRDefault="00AD6A27" w:rsidP="00AD6A27">
      <w:pPr>
        <w:spacing w:after="0" w:line="360" w:lineRule="auto"/>
        <w:ind w:left="2880" w:hanging="1440"/>
        <w:jc w:val="both"/>
        <w:rPr>
          <w:rFonts w:ascii="Arial" w:eastAsia="Calibri" w:hAnsi="Arial" w:cs="Arial"/>
          <w:sz w:val="24"/>
          <w:szCs w:val="24"/>
        </w:rPr>
      </w:pPr>
    </w:p>
    <w:p w:rsidR="00AD6A27" w:rsidRPr="00AD6A27" w:rsidRDefault="002D057E" w:rsidP="00FF3D79">
      <w:pPr>
        <w:spacing w:after="0" w:line="360" w:lineRule="auto"/>
        <w:ind w:left="3600" w:hanging="144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.5.5.1</w:t>
      </w:r>
      <w:r w:rsidR="00AD6A27" w:rsidRPr="00AD6A27">
        <w:rPr>
          <w:rFonts w:ascii="Arial" w:eastAsia="Calibri" w:hAnsi="Arial" w:cs="Arial"/>
          <w:sz w:val="24"/>
          <w:szCs w:val="24"/>
        </w:rPr>
        <w:tab/>
        <w:t xml:space="preserve">assessment of the severity of the head injury was difficult with little information available. </w:t>
      </w:r>
    </w:p>
    <w:p w:rsidR="00AD6A27" w:rsidRPr="00AD6A27" w:rsidRDefault="00AD6A27" w:rsidP="00AD6A27">
      <w:pPr>
        <w:spacing w:after="0" w:line="360" w:lineRule="auto"/>
        <w:ind w:left="4320" w:hanging="1440"/>
        <w:jc w:val="both"/>
        <w:rPr>
          <w:rFonts w:ascii="Arial" w:eastAsia="Calibri" w:hAnsi="Arial" w:cs="Arial"/>
          <w:sz w:val="24"/>
          <w:szCs w:val="24"/>
        </w:rPr>
      </w:pPr>
    </w:p>
    <w:p w:rsidR="00AD6A27" w:rsidRPr="00AD6A27" w:rsidRDefault="002D057E" w:rsidP="00FF3D79">
      <w:pPr>
        <w:spacing w:after="0" w:line="360" w:lineRule="auto"/>
        <w:ind w:left="3600" w:hanging="144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.5.5.2</w:t>
      </w:r>
      <w:r w:rsidR="00AD6A27" w:rsidRPr="00AD6A27">
        <w:rPr>
          <w:rFonts w:ascii="Arial" w:eastAsia="Calibri" w:hAnsi="Arial" w:cs="Arial"/>
          <w:sz w:val="24"/>
          <w:szCs w:val="24"/>
        </w:rPr>
        <w:tab/>
        <w:t xml:space="preserve">the components of the head injury were noted as a fracture of the vault and base of the skull, </w:t>
      </w:r>
      <w:r w:rsidR="00AD6A27" w:rsidRPr="00AD6A27">
        <w:rPr>
          <w:rFonts w:ascii="Arial" w:eastAsia="Calibri" w:hAnsi="Arial" w:cs="Arial"/>
          <w:sz w:val="24"/>
          <w:szCs w:val="24"/>
          <w:u w:val="single"/>
        </w:rPr>
        <w:t>moderately severe axonal injury</w:t>
      </w:r>
      <w:r w:rsidR="00AD6A27" w:rsidRPr="00AD6A27">
        <w:rPr>
          <w:rFonts w:ascii="Arial" w:eastAsia="Calibri" w:hAnsi="Arial" w:cs="Arial"/>
          <w:sz w:val="24"/>
          <w:szCs w:val="24"/>
        </w:rPr>
        <w:t xml:space="preserve">, with LOC and a </w:t>
      </w:r>
      <w:r w:rsidR="00AD6A27" w:rsidRPr="00AD6A27">
        <w:rPr>
          <w:rFonts w:ascii="Arial" w:eastAsia="Calibri" w:hAnsi="Arial" w:cs="Arial"/>
          <w:sz w:val="24"/>
          <w:szCs w:val="24"/>
        </w:rPr>
        <w:lastRenderedPageBreak/>
        <w:t xml:space="preserve">period of post-traumatic amnesia of more than 24 hours, small extra </w:t>
      </w:r>
      <w:r w:rsidR="000D247B" w:rsidRPr="00AD6A27">
        <w:rPr>
          <w:rFonts w:ascii="Arial" w:eastAsia="Calibri" w:hAnsi="Arial" w:cs="Arial"/>
          <w:sz w:val="24"/>
          <w:szCs w:val="24"/>
        </w:rPr>
        <w:t>Dural</w:t>
      </w:r>
      <w:r w:rsidR="00AD6A27" w:rsidRPr="00AD6A27">
        <w:rPr>
          <w:rFonts w:ascii="Arial" w:eastAsia="Calibri" w:hAnsi="Arial" w:cs="Arial"/>
          <w:sz w:val="24"/>
          <w:szCs w:val="24"/>
        </w:rPr>
        <w:t xml:space="preserve"> haemorrhage, without mass effect and focal injury is not mentioned in the report of the CT scan. </w:t>
      </w:r>
    </w:p>
    <w:p w:rsidR="00AD6A27" w:rsidRPr="00AD6A27" w:rsidRDefault="00AD6A27" w:rsidP="00AD6A27">
      <w:pPr>
        <w:spacing w:after="0" w:line="360" w:lineRule="auto"/>
        <w:jc w:val="both"/>
        <w:rPr>
          <w:rFonts w:ascii="Arial" w:eastAsia="Calibri" w:hAnsi="Arial" w:cs="Arial"/>
          <w:sz w:val="24"/>
          <w:szCs w:val="24"/>
        </w:rPr>
      </w:pPr>
    </w:p>
    <w:p w:rsidR="00AD6A27" w:rsidRPr="00AD6A27" w:rsidRDefault="002D057E" w:rsidP="00FF3D79">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.5.6</w:t>
      </w:r>
      <w:r w:rsidR="00701D5E">
        <w:rPr>
          <w:rFonts w:ascii="Arial" w:eastAsia="Calibri" w:hAnsi="Arial" w:cs="Arial"/>
          <w:sz w:val="24"/>
          <w:szCs w:val="24"/>
        </w:rPr>
        <w:tab/>
      </w:r>
      <w:r w:rsidR="00FF3D79">
        <w:rPr>
          <w:rFonts w:ascii="Arial" w:eastAsia="Calibri" w:hAnsi="Arial" w:cs="Arial"/>
          <w:sz w:val="24"/>
          <w:szCs w:val="24"/>
        </w:rPr>
        <w:t>T</w:t>
      </w:r>
      <w:r w:rsidR="00AD6A27" w:rsidRPr="00AD6A27">
        <w:rPr>
          <w:rFonts w:ascii="Arial" w:eastAsia="Calibri" w:hAnsi="Arial" w:cs="Arial"/>
          <w:sz w:val="24"/>
          <w:szCs w:val="24"/>
        </w:rPr>
        <w:t xml:space="preserve">hat represented a significant, moderately severe head injury. Given the injury as described, the expectation was that the Applicant would </w:t>
      </w:r>
      <w:r w:rsidR="00AD6A27" w:rsidRPr="00AD6A27">
        <w:rPr>
          <w:rFonts w:ascii="Arial" w:eastAsia="Calibri" w:hAnsi="Arial" w:cs="Arial"/>
          <w:sz w:val="24"/>
          <w:szCs w:val="24"/>
          <w:u w:val="single"/>
        </w:rPr>
        <w:t>make a good recovery</w:t>
      </w:r>
      <w:r w:rsidR="00AD6A27" w:rsidRPr="00AD6A27">
        <w:rPr>
          <w:rFonts w:ascii="Arial" w:eastAsia="Calibri" w:hAnsi="Arial" w:cs="Arial"/>
          <w:sz w:val="24"/>
          <w:szCs w:val="24"/>
        </w:rPr>
        <w:t xml:space="preserve">. Some changes in cognitive function and behaviour as a consequence of traumatic brain injury would have been expected, </w:t>
      </w:r>
      <w:r w:rsidR="00AD6A27" w:rsidRPr="00AD6A27">
        <w:rPr>
          <w:rFonts w:ascii="Arial" w:eastAsia="Calibri" w:hAnsi="Arial" w:cs="Arial"/>
          <w:sz w:val="24"/>
          <w:szCs w:val="24"/>
          <w:u w:val="single"/>
        </w:rPr>
        <w:t>but it was likely this would be subtle</w:t>
      </w:r>
      <w:r w:rsidR="00AD6A27" w:rsidRPr="00AD6A27">
        <w:rPr>
          <w:rFonts w:ascii="Arial" w:eastAsia="Calibri" w:hAnsi="Arial" w:cs="Arial"/>
          <w:sz w:val="24"/>
          <w:szCs w:val="24"/>
        </w:rPr>
        <w:t>, probably covert, but with at least some functional significance.</w:t>
      </w:r>
    </w:p>
    <w:p w:rsidR="00AD6A27" w:rsidRPr="00AD6A27" w:rsidRDefault="00AD6A27" w:rsidP="00AD6A27">
      <w:pPr>
        <w:spacing w:after="0" w:line="360" w:lineRule="auto"/>
        <w:ind w:left="2880" w:hanging="1440"/>
        <w:jc w:val="both"/>
        <w:rPr>
          <w:rFonts w:ascii="Arial" w:eastAsia="Calibri" w:hAnsi="Arial" w:cs="Arial"/>
          <w:sz w:val="24"/>
          <w:szCs w:val="24"/>
        </w:rPr>
      </w:pPr>
    </w:p>
    <w:p w:rsidR="00AD6A27" w:rsidRPr="00AD6A27" w:rsidRDefault="002D057E" w:rsidP="00FF3D79">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.5.7</w:t>
      </w:r>
      <w:r w:rsidR="00701D5E">
        <w:rPr>
          <w:rFonts w:ascii="Arial" w:eastAsia="Calibri" w:hAnsi="Arial" w:cs="Arial"/>
          <w:sz w:val="24"/>
          <w:szCs w:val="24"/>
        </w:rPr>
        <w:tab/>
      </w:r>
      <w:r w:rsidR="00FF3D79">
        <w:rPr>
          <w:rFonts w:ascii="Arial" w:eastAsia="Calibri" w:hAnsi="Arial" w:cs="Arial"/>
          <w:sz w:val="24"/>
          <w:szCs w:val="24"/>
        </w:rPr>
        <w:t>I</w:t>
      </w:r>
      <w:r w:rsidR="00AD6A27" w:rsidRPr="00AD6A27">
        <w:rPr>
          <w:rFonts w:ascii="Arial" w:eastAsia="Calibri" w:hAnsi="Arial" w:cs="Arial"/>
          <w:sz w:val="24"/>
          <w:szCs w:val="24"/>
        </w:rPr>
        <w:t xml:space="preserve">n respect of the orthopaedic injuries, the Applicant sustained </w:t>
      </w:r>
      <w:r w:rsidR="002D49A7" w:rsidRPr="00AD6A27">
        <w:rPr>
          <w:rFonts w:ascii="Arial" w:eastAsia="Calibri" w:hAnsi="Arial" w:cs="Arial"/>
          <w:sz w:val="24"/>
          <w:szCs w:val="24"/>
        </w:rPr>
        <w:t>a</w:t>
      </w:r>
      <w:r w:rsidR="00AD6A27" w:rsidRPr="00AD6A27">
        <w:rPr>
          <w:rFonts w:ascii="Arial" w:eastAsia="Calibri" w:hAnsi="Arial" w:cs="Arial"/>
          <w:sz w:val="24"/>
          <w:szCs w:val="24"/>
        </w:rPr>
        <w:t xml:space="preserve"> </w:t>
      </w:r>
      <w:r w:rsidR="00E5154C" w:rsidRPr="00AD6A27">
        <w:rPr>
          <w:rFonts w:ascii="Arial" w:eastAsia="Calibri" w:hAnsi="Arial" w:cs="Arial"/>
          <w:sz w:val="24"/>
          <w:szCs w:val="24"/>
        </w:rPr>
        <w:t>displaced</w:t>
      </w:r>
      <w:r w:rsidR="00AD6A27" w:rsidRPr="00AD6A27">
        <w:rPr>
          <w:rFonts w:ascii="Arial" w:eastAsia="Calibri" w:hAnsi="Arial" w:cs="Arial"/>
          <w:sz w:val="24"/>
          <w:szCs w:val="24"/>
        </w:rPr>
        <w:t xml:space="preserve"> fracture of the right tibia and fibula. Open reduction and internal fixation was performed. The </w:t>
      </w:r>
      <w:r w:rsidR="00AD6A27" w:rsidRPr="00AD6A27">
        <w:rPr>
          <w:rFonts w:ascii="Arial" w:eastAsia="Calibri" w:hAnsi="Arial" w:cs="Arial"/>
          <w:sz w:val="24"/>
          <w:szCs w:val="24"/>
          <w:u w:val="single"/>
        </w:rPr>
        <w:t xml:space="preserve">fracture united in good position. </w:t>
      </w:r>
      <w:r w:rsidR="00E5154C" w:rsidRPr="00AD6A27">
        <w:rPr>
          <w:rFonts w:ascii="Arial" w:eastAsia="Calibri" w:hAnsi="Arial" w:cs="Arial"/>
          <w:sz w:val="24"/>
          <w:szCs w:val="24"/>
        </w:rPr>
        <w:t>His residual</w:t>
      </w:r>
      <w:r w:rsidR="00AD6A27" w:rsidRPr="00AD6A27">
        <w:rPr>
          <w:rFonts w:ascii="Arial" w:eastAsia="Calibri" w:hAnsi="Arial" w:cs="Arial"/>
          <w:sz w:val="24"/>
          <w:szCs w:val="24"/>
        </w:rPr>
        <w:t xml:space="preserve"> symptoms were dependent on his activities, with discomfort, sometimes with pain. Future treatment </w:t>
      </w:r>
      <w:r w:rsidR="00AD6A27" w:rsidRPr="00AD6A27">
        <w:rPr>
          <w:rFonts w:ascii="Arial" w:eastAsia="Calibri" w:hAnsi="Arial" w:cs="Arial"/>
          <w:sz w:val="24"/>
          <w:szCs w:val="24"/>
          <w:u w:val="single"/>
        </w:rPr>
        <w:t xml:space="preserve">may be </w:t>
      </w:r>
      <w:r w:rsidR="00E5154C" w:rsidRPr="00AD6A27">
        <w:rPr>
          <w:rFonts w:ascii="Arial" w:eastAsia="Calibri" w:hAnsi="Arial" w:cs="Arial"/>
          <w:sz w:val="24"/>
          <w:szCs w:val="24"/>
          <w:u w:val="single"/>
        </w:rPr>
        <w:t>necessary</w:t>
      </w:r>
      <w:r w:rsidR="00E5154C" w:rsidRPr="00AD6A27">
        <w:rPr>
          <w:rFonts w:ascii="Arial" w:eastAsia="Calibri" w:hAnsi="Arial" w:cs="Arial"/>
          <w:sz w:val="24"/>
          <w:szCs w:val="24"/>
        </w:rPr>
        <w:t>.</w:t>
      </w:r>
      <w:r w:rsidR="00AD6A27" w:rsidRPr="00AD6A27">
        <w:rPr>
          <w:rFonts w:ascii="Arial" w:eastAsia="Calibri" w:hAnsi="Arial" w:cs="Arial"/>
          <w:sz w:val="24"/>
          <w:szCs w:val="24"/>
        </w:rPr>
        <w:t xml:space="preserve"> </w:t>
      </w:r>
    </w:p>
    <w:p w:rsidR="00AD6A27" w:rsidRPr="00AD6A27" w:rsidRDefault="00AD6A27" w:rsidP="00AD6A27">
      <w:pPr>
        <w:spacing w:after="0" w:line="360" w:lineRule="auto"/>
        <w:ind w:left="2880" w:hanging="1440"/>
        <w:jc w:val="both"/>
        <w:rPr>
          <w:rFonts w:ascii="Arial" w:eastAsia="Calibri" w:hAnsi="Arial" w:cs="Arial"/>
          <w:sz w:val="24"/>
          <w:szCs w:val="24"/>
        </w:rPr>
      </w:pPr>
    </w:p>
    <w:p w:rsidR="00AD6A27" w:rsidRPr="00AD6A27" w:rsidRDefault="002D057E" w:rsidP="00FF3D79">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FF3D79">
        <w:rPr>
          <w:rFonts w:ascii="Arial" w:eastAsia="Calibri" w:hAnsi="Arial" w:cs="Arial"/>
          <w:sz w:val="24"/>
          <w:szCs w:val="24"/>
        </w:rPr>
        <w:t>.5.8</w:t>
      </w:r>
      <w:r w:rsidR="00FF3D79">
        <w:rPr>
          <w:rFonts w:ascii="Arial" w:eastAsia="Calibri" w:hAnsi="Arial" w:cs="Arial"/>
          <w:sz w:val="24"/>
          <w:szCs w:val="24"/>
        </w:rPr>
        <w:tab/>
        <w:t>T</w:t>
      </w:r>
      <w:r w:rsidR="00AD6A27" w:rsidRPr="00AD6A27">
        <w:rPr>
          <w:rFonts w:ascii="Arial" w:eastAsia="Calibri" w:hAnsi="Arial" w:cs="Arial"/>
          <w:sz w:val="24"/>
          <w:szCs w:val="24"/>
        </w:rPr>
        <w:t xml:space="preserve">he consequences of the head injury were noted and considered. In respect of the anosmia, the Applicant had permanent and total anosmia, with appropriate changes in taste. The impairment was described as “mild”. In respect of the impairment of cognitive function and memory, the Applicant was aware of </w:t>
      </w:r>
      <w:r w:rsidR="00AD6A27" w:rsidRPr="00AD6A27">
        <w:rPr>
          <w:rFonts w:ascii="Arial" w:eastAsia="Calibri" w:hAnsi="Arial" w:cs="Arial"/>
          <w:sz w:val="24"/>
          <w:szCs w:val="24"/>
          <w:u w:val="single"/>
        </w:rPr>
        <w:t>some impairment</w:t>
      </w:r>
      <w:r w:rsidR="00AD6A27" w:rsidRPr="00AD6A27">
        <w:rPr>
          <w:rFonts w:ascii="Arial" w:eastAsia="Calibri" w:hAnsi="Arial" w:cs="Arial"/>
          <w:sz w:val="24"/>
          <w:szCs w:val="24"/>
        </w:rPr>
        <w:t xml:space="preserve"> of cognitive function and memory.</w:t>
      </w:r>
    </w:p>
    <w:p w:rsidR="00AD6A27" w:rsidRPr="00AD6A27" w:rsidRDefault="00AD6A27" w:rsidP="00AD6A27">
      <w:pPr>
        <w:spacing w:after="0" w:line="360" w:lineRule="auto"/>
        <w:jc w:val="both"/>
        <w:rPr>
          <w:rFonts w:ascii="Arial" w:eastAsia="Calibri" w:hAnsi="Arial" w:cs="Arial"/>
          <w:sz w:val="24"/>
          <w:szCs w:val="24"/>
        </w:rPr>
      </w:pPr>
    </w:p>
    <w:p w:rsidR="00AD6A27" w:rsidRPr="00AD6A27" w:rsidRDefault="002D057E" w:rsidP="008A4E79">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.6</w:t>
      </w:r>
      <w:r w:rsidR="00AD6A27" w:rsidRPr="00AD6A27">
        <w:rPr>
          <w:rFonts w:ascii="Arial" w:eastAsia="Calibri" w:hAnsi="Arial" w:cs="Arial"/>
          <w:sz w:val="24"/>
          <w:szCs w:val="24"/>
        </w:rPr>
        <w:tab/>
        <w:t>The Impairment Evaluation Report noted the Applicant’s WPI as greater than 34%.</w:t>
      </w:r>
    </w:p>
    <w:p w:rsidR="00AD6A27" w:rsidRPr="00AD6A27" w:rsidRDefault="00AD6A27" w:rsidP="00AD6A27">
      <w:pPr>
        <w:spacing w:after="0" w:line="360" w:lineRule="auto"/>
        <w:ind w:left="1440" w:hanging="720"/>
        <w:jc w:val="both"/>
        <w:rPr>
          <w:rFonts w:ascii="Arial" w:eastAsia="Calibri" w:hAnsi="Arial" w:cs="Arial"/>
          <w:sz w:val="24"/>
          <w:szCs w:val="24"/>
        </w:rPr>
      </w:pPr>
    </w:p>
    <w:p w:rsidR="00AD6A27" w:rsidRPr="00AD6A27" w:rsidRDefault="002D057E" w:rsidP="008A4E79">
      <w:pPr>
        <w:spacing w:after="0" w:line="360" w:lineRule="auto"/>
        <w:ind w:left="144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.6.1</w:t>
      </w:r>
      <w:r w:rsidR="00701D5E">
        <w:rPr>
          <w:rFonts w:ascii="Arial" w:eastAsia="Calibri" w:hAnsi="Arial" w:cs="Arial"/>
          <w:sz w:val="24"/>
          <w:szCs w:val="24"/>
        </w:rPr>
        <w:tab/>
      </w:r>
      <w:r w:rsidR="00AD6A27" w:rsidRPr="00AD6A27">
        <w:rPr>
          <w:rFonts w:ascii="Arial" w:eastAsia="Calibri" w:hAnsi="Arial" w:cs="Arial"/>
          <w:sz w:val="24"/>
          <w:szCs w:val="24"/>
        </w:rPr>
        <w:t xml:space="preserve"> attention was noted as reduced</w:t>
      </w:r>
    </w:p>
    <w:p w:rsidR="00AD6A27" w:rsidRPr="00AD6A27" w:rsidRDefault="00AD6A27" w:rsidP="00AD6A27">
      <w:pPr>
        <w:spacing w:after="0" w:line="360" w:lineRule="auto"/>
        <w:ind w:left="1440" w:hanging="720"/>
        <w:jc w:val="both"/>
        <w:rPr>
          <w:rFonts w:ascii="Arial" w:eastAsia="Calibri" w:hAnsi="Arial" w:cs="Arial"/>
          <w:sz w:val="24"/>
          <w:szCs w:val="24"/>
        </w:rPr>
      </w:pPr>
    </w:p>
    <w:p w:rsidR="00AD6A27" w:rsidRPr="00AD6A27" w:rsidRDefault="002D057E" w:rsidP="008A4E79">
      <w:pPr>
        <w:spacing w:after="0" w:line="360" w:lineRule="auto"/>
        <w:ind w:left="144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.6.2</w:t>
      </w:r>
      <w:r w:rsidR="00AD6A27" w:rsidRPr="00AD6A27">
        <w:rPr>
          <w:rFonts w:ascii="Arial" w:eastAsia="Calibri" w:hAnsi="Arial" w:cs="Arial"/>
          <w:sz w:val="24"/>
          <w:szCs w:val="24"/>
        </w:rPr>
        <w:tab/>
        <w:t xml:space="preserve"> memory was noted as impaired</w:t>
      </w:r>
    </w:p>
    <w:p w:rsidR="00AD6A27" w:rsidRPr="00AD6A27" w:rsidRDefault="00AD6A27" w:rsidP="00AD6A27">
      <w:pPr>
        <w:spacing w:after="0" w:line="360" w:lineRule="auto"/>
        <w:ind w:left="1440" w:hanging="720"/>
        <w:jc w:val="both"/>
        <w:rPr>
          <w:rFonts w:ascii="Arial" w:eastAsia="Calibri" w:hAnsi="Arial" w:cs="Arial"/>
          <w:sz w:val="24"/>
          <w:szCs w:val="24"/>
        </w:rPr>
      </w:pPr>
    </w:p>
    <w:p w:rsidR="00AD6A27" w:rsidRPr="00AD6A27" w:rsidRDefault="002D057E" w:rsidP="008A4E79">
      <w:pPr>
        <w:spacing w:after="0" w:line="360" w:lineRule="auto"/>
        <w:ind w:left="1440"/>
        <w:jc w:val="both"/>
        <w:rPr>
          <w:rFonts w:ascii="Arial" w:eastAsia="Calibri" w:hAnsi="Arial" w:cs="Arial"/>
          <w:sz w:val="24"/>
          <w:szCs w:val="24"/>
        </w:rPr>
      </w:pPr>
      <w:r>
        <w:rPr>
          <w:rFonts w:ascii="Arial" w:eastAsia="Calibri" w:hAnsi="Arial" w:cs="Arial"/>
          <w:sz w:val="24"/>
          <w:szCs w:val="24"/>
        </w:rPr>
        <w:lastRenderedPageBreak/>
        <w:t>11</w:t>
      </w:r>
      <w:r w:rsidR="00AD6A27" w:rsidRPr="00AD6A27">
        <w:rPr>
          <w:rFonts w:ascii="Arial" w:eastAsia="Calibri" w:hAnsi="Arial" w:cs="Arial"/>
          <w:sz w:val="24"/>
          <w:szCs w:val="24"/>
        </w:rPr>
        <w:t>.6.3</w:t>
      </w:r>
      <w:r w:rsidR="00AD6A27" w:rsidRPr="00AD6A27">
        <w:rPr>
          <w:rFonts w:ascii="Arial" w:eastAsia="Calibri" w:hAnsi="Arial" w:cs="Arial"/>
          <w:sz w:val="24"/>
          <w:szCs w:val="24"/>
        </w:rPr>
        <w:tab/>
        <w:t xml:space="preserve"> intellectual function was noted as compromised </w:t>
      </w:r>
    </w:p>
    <w:p w:rsidR="00AD6A27" w:rsidRPr="00AD6A27" w:rsidRDefault="00AD6A27" w:rsidP="00AD6A27">
      <w:pPr>
        <w:spacing w:after="0" w:line="360" w:lineRule="auto"/>
        <w:ind w:left="1440" w:hanging="720"/>
        <w:jc w:val="both"/>
        <w:rPr>
          <w:rFonts w:ascii="Arial" w:eastAsia="Calibri" w:hAnsi="Arial" w:cs="Arial"/>
          <w:sz w:val="24"/>
          <w:szCs w:val="24"/>
        </w:rPr>
      </w:pPr>
    </w:p>
    <w:p w:rsidR="00AD6A27" w:rsidRPr="00AD6A27" w:rsidRDefault="002D057E" w:rsidP="008A4E79">
      <w:pPr>
        <w:spacing w:after="0" w:line="360" w:lineRule="auto"/>
        <w:ind w:left="720" w:firstLine="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.6.4 higher cognitive function was noted as compromised</w:t>
      </w:r>
    </w:p>
    <w:p w:rsidR="00AD6A27" w:rsidRPr="00AD6A27" w:rsidRDefault="00AD6A27" w:rsidP="00AD6A27">
      <w:pPr>
        <w:spacing w:after="0" w:line="360" w:lineRule="auto"/>
        <w:ind w:left="2880" w:hanging="1440"/>
        <w:jc w:val="both"/>
        <w:rPr>
          <w:rFonts w:ascii="Arial" w:eastAsia="Calibri" w:hAnsi="Arial" w:cs="Arial"/>
          <w:sz w:val="24"/>
          <w:szCs w:val="24"/>
        </w:rPr>
      </w:pPr>
    </w:p>
    <w:p w:rsidR="00AD6A27" w:rsidRPr="00AD6A27" w:rsidRDefault="002D057E" w:rsidP="008A4E79">
      <w:pPr>
        <w:spacing w:after="0" w:line="360" w:lineRule="auto"/>
        <w:ind w:left="720" w:firstLine="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.6.5 the Neurologic Impairment due to Alteration in Mental</w:t>
      </w:r>
    </w:p>
    <w:p w:rsidR="00AD6A27" w:rsidRPr="00AD6A27" w:rsidRDefault="00AD6A27" w:rsidP="008A4E79">
      <w:pPr>
        <w:spacing w:after="0" w:line="360" w:lineRule="auto"/>
        <w:ind w:left="2880" w:hanging="720"/>
        <w:jc w:val="both"/>
        <w:rPr>
          <w:rFonts w:ascii="Arial" w:eastAsia="Calibri" w:hAnsi="Arial" w:cs="Arial"/>
          <w:sz w:val="24"/>
          <w:szCs w:val="24"/>
        </w:rPr>
      </w:pPr>
      <w:r w:rsidRPr="00AD6A27">
        <w:rPr>
          <w:rFonts w:ascii="Arial" w:eastAsia="Calibri" w:hAnsi="Arial" w:cs="Arial"/>
          <w:sz w:val="24"/>
          <w:szCs w:val="24"/>
        </w:rPr>
        <w:t>Status, Cognition, and Highest Integrative Function</w:t>
      </w:r>
    </w:p>
    <w:p w:rsidR="00AD6A27" w:rsidRPr="00AD6A27" w:rsidRDefault="00AD6A27" w:rsidP="008A4E79">
      <w:pPr>
        <w:spacing w:after="0" w:line="360" w:lineRule="auto"/>
        <w:ind w:left="1440" w:firstLine="720"/>
        <w:jc w:val="both"/>
        <w:rPr>
          <w:rFonts w:ascii="Arial" w:eastAsia="Calibri" w:hAnsi="Arial" w:cs="Arial"/>
          <w:sz w:val="24"/>
          <w:szCs w:val="24"/>
        </w:rPr>
      </w:pPr>
      <w:r w:rsidRPr="00AD6A27">
        <w:rPr>
          <w:rFonts w:ascii="Arial" w:eastAsia="Calibri" w:hAnsi="Arial" w:cs="Arial"/>
          <w:sz w:val="24"/>
          <w:szCs w:val="24"/>
        </w:rPr>
        <w:t>(MSCHIF) was noted as Class 3 (21%-35%) referring to</w:t>
      </w:r>
    </w:p>
    <w:p w:rsidR="00AD6A27" w:rsidRPr="00AD6A27" w:rsidRDefault="00AD6A27" w:rsidP="008A4E79">
      <w:pPr>
        <w:spacing w:after="0" w:line="360" w:lineRule="auto"/>
        <w:ind w:left="2880" w:hanging="720"/>
        <w:jc w:val="both"/>
        <w:rPr>
          <w:rFonts w:ascii="Arial" w:eastAsia="Calibri" w:hAnsi="Arial" w:cs="Arial"/>
          <w:sz w:val="24"/>
          <w:szCs w:val="24"/>
        </w:rPr>
      </w:pPr>
      <w:r w:rsidRPr="00AD6A27">
        <w:rPr>
          <w:rFonts w:ascii="Arial" w:eastAsia="Calibri" w:hAnsi="Arial" w:cs="Arial"/>
          <w:sz w:val="24"/>
          <w:szCs w:val="24"/>
        </w:rPr>
        <w:t>severe abnormalities. It was noted as a 28% WPI which</w:t>
      </w:r>
    </w:p>
    <w:p w:rsidR="00AD6A27" w:rsidRPr="00AD6A27" w:rsidRDefault="00AD6A27" w:rsidP="008A4E79">
      <w:pPr>
        <w:spacing w:after="0" w:line="360" w:lineRule="auto"/>
        <w:ind w:left="2880" w:hanging="720"/>
        <w:jc w:val="both"/>
        <w:rPr>
          <w:rFonts w:ascii="Arial" w:eastAsia="Calibri" w:hAnsi="Arial" w:cs="Arial"/>
          <w:sz w:val="24"/>
          <w:szCs w:val="24"/>
        </w:rPr>
      </w:pPr>
      <w:r w:rsidRPr="00AD6A27">
        <w:rPr>
          <w:rFonts w:ascii="Arial" w:eastAsia="Calibri" w:hAnsi="Arial" w:cs="Arial"/>
          <w:sz w:val="24"/>
          <w:szCs w:val="24"/>
        </w:rPr>
        <w:t>may be amended after MRI of the brain and</w:t>
      </w:r>
    </w:p>
    <w:p w:rsidR="00AD6A27" w:rsidRPr="00AD6A27" w:rsidRDefault="00AD6A27" w:rsidP="008A4E79">
      <w:pPr>
        <w:spacing w:after="0" w:line="360" w:lineRule="auto"/>
        <w:ind w:left="2880" w:hanging="720"/>
        <w:jc w:val="both"/>
        <w:rPr>
          <w:rFonts w:ascii="Arial" w:eastAsia="Calibri" w:hAnsi="Arial" w:cs="Arial"/>
          <w:sz w:val="24"/>
          <w:szCs w:val="24"/>
        </w:rPr>
      </w:pPr>
      <w:r w:rsidRPr="00AD6A27">
        <w:rPr>
          <w:rFonts w:ascii="Arial" w:eastAsia="Calibri" w:hAnsi="Arial" w:cs="Arial"/>
          <w:sz w:val="24"/>
          <w:szCs w:val="24"/>
        </w:rPr>
        <w:t>neuropsychological assessment.</w:t>
      </w:r>
    </w:p>
    <w:p w:rsidR="00AD6A27" w:rsidRPr="00AD6A27" w:rsidRDefault="00AD6A27" w:rsidP="00AD6A27">
      <w:pPr>
        <w:spacing w:after="0" w:line="360" w:lineRule="auto"/>
        <w:ind w:left="2880" w:hanging="1440"/>
        <w:jc w:val="both"/>
        <w:rPr>
          <w:rFonts w:ascii="Arial" w:eastAsia="Calibri" w:hAnsi="Arial" w:cs="Arial"/>
          <w:sz w:val="24"/>
          <w:szCs w:val="24"/>
        </w:rPr>
      </w:pPr>
    </w:p>
    <w:p w:rsidR="00AD6A27" w:rsidRPr="00AD6A27" w:rsidRDefault="002D057E" w:rsidP="00BF4D86">
      <w:pPr>
        <w:spacing w:after="0" w:line="360" w:lineRule="auto"/>
        <w:ind w:left="720" w:firstLine="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 xml:space="preserve">.6.6 under emotional or behavioural disturbances it was </w:t>
      </w:r>
    </w:p>
    <w:p w:rsidR="00AD6A27" w:rsidRPr="00AD6A27" w:rsidRDefault="00AD6A27" w:rsidP="00BF4D86">
      <w:pPr>
        <w:spacing w:after="0" w:line="360" w:lineRule="auto"/>
        <w:ind w:left="2880" w:hanging="720"/>
        <w:jc w:val="both"/>
        <w:rPr>
          <w:rFonts w:ascii="Arial" w:eastAsia="Calibri" w:hAnsi="Arial" w:cs="Arial"/>
          <w:sz w:val="24"/>
          <w:szCs w:val="24"/>
        </w:rPr>
      </w:pPr>
      <w:r w:rsidRPr="00AD6A27">
        <w:rPr>
          <w:rFonts w:ascii="Arial" w:eastAsia="Calibri" w:hAnsi="Arial" w:cs="Arial"/>
          <w:sz w:val="24"/>
          <w:szCs w:val="24"/>
        </w:rPr>
        <w:t xml:space="preserve">indicated as 31 to 49 (20%) meaning some impairment in </w:t>
      </w:r>
    </w:p>
    <w:p w:rsidR="00AD6A27" w:rsidRPr="00AD6A27" w:rsidRDefault="00AD6A27" w:rsidP="00BF4D86">
      <w:pPr>
        <w:spacing w:after="0" w:line="360" w:lineRule="auto"/>
        <w:ind w:left="2880" w:hanging="720"/>
        <w:jc w:val="both"/>
        <w:rPr>
          <w:rFonts w:ascii="Arial" w:eastAsia="Calibri" w:hAnsi="Arial" w:cs="Arial"/>
          <w:sz w:val="24"/>
          <w:szCs w:val="24"/>
        </w:rPr>
      </w:pPr>
      <w:r w:rsidRPr="00AD6A27">
        <w:rPr>
          <w:rFonts w:ascii="Arial" w:eastAsia="Calibri" w:hAnsi="Arial" w:cs="Arial"/>
          <w:sz w:val="24"/>
          <w:szCs w:val="24"/>
        </w:rPr>
        <w:t xml:space="preserve">reality testing or communication or major impairment in </w:t>
      </w:r>
    </w:p>
    <w:p w:rsidR="00AD6A27" w:rsidRPr="00AD6A27" w:rsidRDefault="00AD6A27" w:rsidP="00BF4D86">
      <w:pPr>
        <w:spacing w:after="0" w:line="360" w:lineRule="auto"/>
        <w:ind w:left="2880" w:hanging="720"/>
        <w:jc w:val="both"/>
        <w:rPr>
          <w:rFonts w:ascii="Arial" w:eastAsia="Calibri" w:hAnsi="Arial" w:cs="Arial"/>
          <w:sz w:val="24"/>
          <w:szCs w:val="24"/>
        </w:rPr>
      </w:pPr>
      <w:r w:rsidRPr="00AD6A27">
        <w:rPr>
          <w:rFonts w:ascii="Arial" w:eastAsia="Calibri" w:hAnsi="Arial" w:cs="Arial"/>
          <w:sz w:val="24"/>
          <w:szCs w:val="24"/>
        </w:rPr>
        <w:t xml:space="preserve">several areas. </w:t>
      </w:r>
    </w:p>
    <w:p w:rsidR="00AD6A27" w:rsidRPr="00AD6A27" w:rsidRDefault="00AD6A27" w:rsidP="00AD6A27">
      <w:pPr>
        <w:spacing w:after="0" w:line="360" w:lineRule="auto"/>
        <w:ind w:left="2880" w:hanging="1440"/>
        <w:jc w:val="both"/>
        <w:rPr>
          <w:rFonts w:ascii="Arial" w:eastAsia="Calibri" w:hAnsi="Arial" w:cs="Arial"/>
          <w:sz w:val="24"/>
          <w:szCs w:val="24"/>
        </w:rPr>
      </w:pPr>
    </w:p>
    <w:p w:rsidR="00AD6A27" w:rsidRPr="00AD6A27" w:rsidRDefault="00AD6A27" w:rsidP="00BF4D86">
      <w:pPr>
        <w:spacing w:after="0" w:line="360" w:lineRule="auto"/>
        <w:ind w:left="720" w:firstLine="720"/>
        <w:jc w:val="both"/>
        <w:rPr>
          <w:rFonts w:ascii="Arial" w:eastAsia="Calibri" w:hAnsi="Arial" w:cs="Arial"/>
          <w:sz w:val="24"/>
          <w:szCs w:val="24"/>
        </w:rPr>
      </w:pPr>
      <w:r w:rsidRPr="00AD6A27">
        <w:rPr>
          <w:rFonts w:ascii="Arial" w:eastAsia="Calibri" w:hAnsi="Arial" w:cs="Arial"/>
          <w:sz w:val="24"/>
          <w:szCs w:val="24"/>
        </w:rPr>
        <w:t>1</w:t>
      </w:r>
      <w:r w:rsidR="002D057E">
        <w:rPr>
          <w:rFonts w:ascii="Arial" w:eastAsia="Calibri" w:hAnsi="Arial" w:cs="Arial"/>
          <w:sz w:val="24"/>
          <w:szCs w:val="24"/>
        </w:rPr>
        <w:t>1</w:t>
      </w:r>
      <w:r w:rsidRPr="00AD6A27">
        <w:rPr>
          <w:rFonts w:ascii="Arial" w:eastAsia="Calibri" w:hAnsi="Arial" w:cs="Arial"/>
          <w:sz w:val="24"/>
          <w:szCs w:val="24"/>
        </w:rPr>
        <w:t xml:space="preserve">.6.7 under cranial nerve impairments total anosmia was noted </w:t>
      </w:r>
    </w:p>
    <w:p w:rsidR="00AD6A27" w:rsidRPr="00AD6A27" w:rsidRDefault="00AD6A27" w:rsidP="00BF4D86">
      <w:pPr>
        <w:spacing w:after="0" w:line="360" w:lineRule="auto"/>
        <w:ind w:left="2880" w:hanging="720"/>
        <w:jc w:val="both"/>
        <w:rPr>
          <w:rFonts w:ascii="Arial" w:eastAsia="Calibri" w:hAnsi="Arial" w:cs="Arial"/>
          <w:sz w:val="24"/>
          <w:szCs w:val="24"/>
        </w:rPr>
      </w:pPr>
      <w:r w:rsidRPr="00AD6A27">
        <w:rPr>
          <w:rFonts w:ascii="Arial" w:eastAsia="Calibri" w:hAnsi="Arial" w:cs="Arial"/>
          <w:sz w:val="24"/>
          <w:szCs w:val="24"/>
        </w:rPr>
        <w:t xml:space="preserve">as 5% WPI </w:t>
      </w:r>
    </w:p>
    <w:p w:rsidR="00AD6A27" w:rsidRPr="00AD6A27" w:rsidRDefault="00AD6A27" w:rsidP="00AD6A27">
      <w:pPr>
        <w:spacing w:after="0" w:line="360" w:lineRule="auto"/>
        <w:ind w:left="2880" w:hanging="1440"/>
        <w:jc w:val="both"/>
        <w:rPr>
          <w:rFonts w:ascii="Arial" w:eastAsia="Calibri" w:hAnsi="Arial" w:cs="Arial"/>
          <w:sz w:val="24"/>
          <w:szCs w:val="24"/>
        </w:rPr>
      </w:pPr>
    </w:p>
    <w:p w:rsidR="00AD6A27" w:rsidRPr="00AD6A27" w:rsidRDefault="00AD6A27" w:rsidP="00BF4D86">
      <w:pPr>
        <w:spacing w:after="0" w:line="360" w:lineRule="auto"/>
        <w:ind w:left="720" w:firstLine="720"/>
        <w:jc w:val="both"/>
        <w:rPr>
          <w:rFonts w:ascii="Arial" w:eastAsia="Calibri" w:hAnsi="Arial" w:cs="Arial"/>
          <w:sz w:val="24"/>
          <w:szCs w:val="24"/>
        </w:rPr>
      </w:pPr>
      <w:r w:rsidRPr="00AD6A27">
        <w:rPr>
          <w:rFonts w:ascii="Arial" w:eastAsia="Calibri" w:hAnsi="Arial" w:cs="Arial"/>
          <w:sz w:val="24"/>
          <w:szCs w:val="24"/>
        </w:rPr>
        <w:t>1</w:t>
      </w:r>
      <w:r w:rsidR="002D057E">
        <w:rPr>
          <w:rFonts w:ascii="Arial" w:eastAsia="Calibri" w:hAnsi="Arial" w:cs="Arial"/>
          <w:sz w:val="24"/>
          <w:szCs w:val="24"/>
        </w:rPr>
        <w:t>1</w:t>
      </w:r>
      <w:r w:rsidRPr="00AD6A27">
        <w:rPr>
          <w:rFonts w:ascii="Arial" w:eastAsia="Calibri" w:hAnsi="Arial" w:cs="Arial"/>
          <w:sz w:val="24"/>
          <w:szCs w:val="24"/>
        </w:rPr>
        <w:t xml:space="preserve">.6.8 under combined evaluation the finding was 28% + 5% = </w:t>
      </w:r>
    </w:p>
    <w:p w:rsidR="00AD6A27" w:rsidRPr="00AD6A27" w:rsidRDefault="00AD6A27" w:rsidP="00BF4D86">
      <w:pPr>
        <w:spacing w:after="0" w:line="360" w:lineRule="auto"/>
        <w:ind w:left="2880" w:hanging="720"/>
        <w:jc w:val="both"/>
        <w:rPr>
          <w:rFonts w:ascii="Arial" w:eastAsia="Calibri" w:hAnsi="Arial" w:cs="Arial"/>
          <w:sz w:val="24"/>
          <w:szCs w:val="24"/>
        </w:rPr>
      </w:pPr>
      <w:r w:rsidRPr="00AD6A27">
        <w:rPr>
          <w:rFonts w:ascii="Arial" w:eastAsia="Calibri" w:hAnsi="Arial" w:cs="Arial"/>
          <w:sz w:val="24"/>
          <w:szCs w:val="24"/>
        </w:rPr>
        <w:t>34% (sic)</w:t>
      </w:r>
    </w:p>
    <w:p w:rsidR="00AD6A27" w:rsidRPr="00AD6A27" w:rsidRDefault="00AD6A27" w:rsidP="00AD6A27">
      <w:pPr>
        <w:spacing w:after="0" w:line="360" w:lineRule="auto"/>
        <w:ind w:left="2880" w:hanging="1440"/>
        <w:jc w:val="both"/>
        <w:rPr>
          <w:rFonts w:ascii="Arial" w:eastAsia="Calibri" w:hAnsi="Arial" w:cs="Arial"/>
          <w:sz w:val="24"/>
          <w:szCs w:val="24"/>
        </w:rPr>
      </w:pPr>
    </w:p>
    <w:p w:rsidR="00AD6A27" w:rsidRPr="00AD6A27" w:rsidRDefault="002D057E" w:rsidP="00BF4D86">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 xml:space="preserve">6.9 added to this was the impairment as a result of the fracture </w:t>
      </w:r>
    </w:p>
    <w:p w:rsidR="00AD6A27" w:rsidRPr="00AD6A27" w:rsidRDefault="00AD6A27" w:rsidP="00BF4D86">
      <w:pPr>
        <w:spacing w:after="0" w:line="360" w:lineRule="auto"/>
        <w:ind w:left="2880" w:hanging="720"/>
        <w:jc w:val="both"/>
        <w:rPr>
          <w:rFonts w:ascii="Arial" w:eastAsia="Calibri" w:hAnsi="Arial" w:cs="Arial"/>
          <w:sz w:val="24"/>
          <w:szCs w:val="24"/>
        </w:rPr>
      </w:pPr>
      <w:r w:rsidRPr="00AD6A27">
        <w:rPr>
          <w:rFonts w:ascii="Arial" w:eastAsia="Calibri" w:hAnsi="Arial" w:cs="Arial"/>
          <w:sz w:val="24"/>
          <w:szCs w:val="24"/>
        </w:rPr>
        <w:t>of the tibia which equalled + - 2 – 5%</w:t>
      </w:r>
    </w:p>
    <w:p w:rsidR="00AD6A27" w:rsidRPr="00AD6A27" w:rsidRDefault="00AD6A27" w:rsidP="00B35EC3">
      <w:pPr>
        <w:spacing w:after="0" w:line="360" w:lineRule="auto"/>
        <w:jc w:val="both"/>
        <w:rPr>
          <w:rFonts w:ascii="Arial" w:eastAsia="Calibri" w:hAnsi="Arial" w:cs="Arial"/>
          <w:sz w:val="24"/>
          <w:szCs w:val="24"/>
        </w:rPr>
      </w:pPr>
    </w:p>
    <w:p w:rsidR="00AD6A27" w:rsidRPr="00AD6A27" w:rsidRDefault="00AD6A27" w:rsidP="00BF4D86">
      <w:pPr>
        <w:spacing w:after="0" w:line="360" w:lineRule="auto"/>
        <w:ind w:firstLine="720"/>
        <w:jc w:val="both"/>
        <w:rPr>
          <w:rFonts w:ascii="Arial" w:eastAsia="Calibri" w:hAnsi="Arial" w:cs="Arial"/>
          <w:sz w:val="24"/>
          <w:szCs w:val="24"/>
        </w:rPr>
      </w:pPr>
      <w:r w:rsidRPr="00AD6A27">
        <w:rPr>
          <w:rFonts w:ascii="Arial" w:eastAsia="Calibri" w:hAnsi="Arial" w:cs="Arial"/>
          <w:sz w:val="24"/>
          <w:szCs w:val="24"/>
        </w:rPr>
        <w:t>1</w:t>
      </w:r>
      <w:r w:rsidR="002D057E">
        <w:rPr>
          <w:rFonts w:ascii="Arial" w:eastAsia="Calibri" w:hAnsi="Arial" w:cs="Arial"/>
          <w:sz w:val="24"/>
          <w:szCs w:val="24"/>
        </w:rPr>
        <w:t>1</w:t>
      </w:r>
      <w:r w:rsidR="00B35EC3">
        <w:rPr>
          <w:rFonts w:ascii="Arial" w:eastAsia="Calibri" w:hAnsi="Arial" w:cs="Arial"/>
          <w:sz w:val="24"/>
          <w:szCs w:val="24"/>
        </w:rPr>
        <w:t>.7</w:t>
      </w:r>
      <w:r w:rsidR="00B35EC3">
        <w:rPr>
          <w:rFonts w:ascii="Arial" w:eastAsia="Calibri" w:hAnsi="Arial" w:cs="Arial"/>
          <w:sz w:val="24"/>
          <w:szCs w:val="24"/>
        </w:rPr>
        <w:tab/>
      </w:r>
      <w:r w:rsidR="00BF4D86">
        <w:rPr>
          <w:rFonts w:ascii="Arial" w:eastAsia="Calibri" w:hAnsi="Arial" w:cs="Arial"/>
          <w:sz w:val="24"/>
          <w:szCs w:val="24"/>
        </w:rPr>
        <w:t>T</w:t>
      </w:r>
      <w:r w:rsidRPr="00AD6A27">
        <w:rPr>
          <w:rFonts w:ascii="Arial" w:eastAsia="Calibri" w:hAnsi="Arial" w:cs="Arial"/>
          <w:sz w:val="24"/>
          <w:szCs w:val="24"/>
        </w:rPr>
        <w:t xml:space="preserve">he findings and conclusions under the narrative test were noted </w:t>
      </w:r>
    </w:p>
    <w:p w:rsidR="00AD6A27" w:rsidRPr="00AD6A27" w:rsidRDefault="00AD6A27" w:rsidP="00BF4D86">
      <w:pPr>
        <w:spacing w:after="0" w:line="360" w:lineRule="auto"/>
        <w:ind w:left="2160" w:hanging="720"/>
        <w:jc w:val="both"/>
        <w:rPr>
          <w:rFonts w:ascii="Arial" w:eastAsia="Calibri" w:hAnsi="Arial" w:cs="Arial"/>
          <w:sz w:val="24"/>
          <w:szCs w:val="24"/>
        </w:rPr>
      </w:pPr>
      <w:r w:rsidRPr="00AD6A27">
        <w:rPr>
          <w:rFonts w:ascii="Arial" w:eastAsia="Calibri" w:hAnsi="Arial" w:cs="Arial"/>
          <w:sz w:val="24"/>
          <w:szCs w:val="24"/>
        </w:rPr>
        <w:t>and considered.</w:t>
      </w:r>
    </w:p>
    <w:p w:rsidR="00AD6A27" w:rsidRPr="00AD6A27" w:rsidRDefault="00AD6A27" w:rsidP="00AD6A27">
      <w:pPr>
        <w:spacing w:after="0" w:line="360" w:lineRule="auto"/>
        <w:ind w:left="2160" w:hanging="1440"/>
        <w:jc w:val="both"/>
        <w:rPr>
          <w:rFonts w:ascii="Arial" w:eastAsia="Calibri" w:hAnsi="Arial" w:cs="Arial"/>
          <w:sz w:val="24"/>
          <w:szCs w:val="24"/>
        </w:rPr>
      </w:pPr>
    </w:p>
    <w:p w:rsidR="00AD6A27" w:rsidRPr="00AD6A27" w:rsidRDefault="002D057E" w:rsidP="00231EAA">
      <w:pPr>
        <w:spacing w:after="0" w:line="360" w:lineRule="auto"/>
        <w:ind w:firstLine="720"/>
        <w:jc w:val="both"/>
        <w:rPr>
          <w:rFonts w:ascii="Arial" w:eastAsia="Calibri" w:hAnsi="Arial" w:cs="Arial"/>
          <w:sz w:val="24"/>
          <w:szCs w:val="24"/>
        </w:rPr>
      </w:pPr>
      <w:r>
        <w:rPr>
          <w:rFonts w:ascii="Arial" w:eastAsia="Calibri" w:hAnsi="Arial" w:cs="Arial"/>
          <w:sz w:val="24"/>
          <w:szCs w:val="24"/>
        </w:rPr>
        <w:t>11</w:t>
      </w:r>
      <w:r w:rsidR="00B35EC3">
        <w:rPr>
          <w:rFonts w:ascii="Arial" w:eastAsia="Calibri" w:hAnsi="Arial" w:cs="Arial"/>
          <w:sz w:val="24"/>
          <w:szCs w:val="24"/>
        </w:rPr>
        <w:t>.8</w:t>
      </w:r>
      <w:r w:rsidR="00B35EC3">
        <w:rPr>
          <w:rFonts w:ascii="Arial" w:eastAsia="Calibri" w:hAnsi="Arial" w:cs="Arial"/>
          <w:sz w:val="24"/>
          <w:szCs w:val="24"/>
        </w:rPr>
        <w:tab/>
      </w:r>
      <w:r w:rsidR="00231EAA">
        <w:rPr>
          <w:rFonts w:ascii="Arial" w:eastAsia="Calibri" w:hAnsi="Arial" w:cs="Arial"/>
          <w:sz w:val="24"/>
          <w:szCs w:val="24"/>
        </w:rPr>
        <w:t>T</w:t>
      </w:r>
      <w:r w:rsidR="00AD6A27" w:rsidRPr="00AD6A27">
        <w:rPr>
          <w:rFonts w:ascii="Arial" w:eastAsia="Calibri" w:hAnsi="Arial" w:cs="Arial"/>
          <w:sz w:val="24"/>
          <w:szCs w:val="24"/>
        </w:rPr>
        <w:t xml:space="preserve">he findings and conclusions noted in </w:t>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w:t>
      </w:r>
      <w:proofErr w:type="spellStart"/>
      <w:r w:rsidR="00AD6A27" w:rsidRPr="00AD6A27">
        <w:rPr>
          <w:rFonts w:ascii="Arial" w:eastAsia="Calibri" w:hAnsi="Arial" w:cs="Arial"/>
          <w:sz w:val="24"/>
          <w:szCs w:val="24"/>
        </w:rPr>
        <w:t>Badenhorst’s</w:t>
      </w:r>
      <w:proofErr w:type="spellEnd"/>
      <w:r w:rsidR="00AD6A27" w:rsidRPr="00AD6A27">
        <w:rPr>
          <w:rFonts w:ascii="Arial" w:eastAsia="Calibri" w:hAnsi="Arial" w:cs="Arial"/>
          <w:sz w:val="24"/>
          <w:szCs w:val="24"/>
        </w:rPr>
        <w:t xml:space="preserve"> RAF4 were </w:t>
      </w:r>
    </w:p>
    <w:p w:rsidR="00AD6A27" w:rsidRPr="00AD6A27" w:rsidRDefault="00AD6A27" w:rsidP="00231EAA">
      <w:pPr>
        <w:spacing w:after="0" w:line="360" w:lineRule="auto"/>
        <w:ind w:left="2160" w:hanging="720"/>
        <w:jc w:val="both"/>
        <w:rPr>
          <w:rFonts w:ascii="Arial" w:eastAsia="Calibri" w:hAnsi="Arial" w:cs="Arial"/>
          <w:sz w:val="24"/>
          <w:szCs w:val="24"/>
        </w:rPr>
      </w:pPr>
      <w:r w:rsidRPr="00AD6A27">
        <w:rPr>
          <w:rFonts w:ascii="Arial" w:eastAsia="Calibri" w:hAnsi="Arial" w:cs="Arial"/>
          <w:sz w:val="24"/>
          <w:szCs w:val="24"/>
        </w:rPr>
        <w:t xml:space="preserve">noted and considered. He specifically concluded that the </w:t>
      </w:r>
    </w:p>
    <w:p w:rsidR="00AD6A27" w:rsidRPr="00AD6A27" w:rsidRDefault="00AD6A27" w:rsidP="00231EAA">
      <w:pPr>
        <w:spacing w:after="0" w:line="360" w:lineRule="auto"/>
        <w:ind w:left="2160" w:hanging="720"/>
        <w:jc w:val="both"/>
        <w:rPr>
          <w:rFonts w:ascii="Arial" w:eastAsia="Calibri" w:hAnsi="Arial" w:cs="Arial"/>
          <w:sz w:val="24"/>
          <w:szCs w:val="24"/>
        </w:rPr>
      </w:pPr>
      <w:r w:rsidRPr="00AD6A27">
        <w:rPr>
          <w:rFonts w:ascii="Arial" w:eastAsia="Calibri" w:hAnsi="Arial" w:cs="Arial"/>
          <w:sz w:val="24"/>
          <w:szCs w:val="24"/>
        </w:rPr>
        <w:t xml:space="preserve">Applicant suffered a serious long-term impairment or loss of a </w:t>
      </w:r>
    </w:p>
    <w:p w:rsidR="00AD6A27" w:rsidRPr="00AD6A27" w:rsidRDefault="00AD6A27" w:rsidP="00231EAA">
      <w:pPr>
        <w:spacing w:after="0" w:line="360" w:lineRule="auto"/>
        <w:ind w:left="2160" w:hanging="720"/>
        <w:jc w:val="both"/>
        <w:rPr>
          <w:rFonts w:ascii="Arial" w:eastAsia="Calibri" w:hAnsi="Arial" w:cs="Arial"/>
          <w:sz w:val="24"/>
          <w:szCs w:val="24"/>
        </w:rPr>
      </w:pPr>
      <w:r w:rsidRPr="00AD6A27">
        <w:rPr>
          <w:rFonts w:ascii="Arial" w:eastAsia="Calibri" w:hAnsi="Arial" w:cs="Arial"/>
          <w:sz w:val="24"/>
          <w:szCs w:val="24"/>
        </w:rPr>
        <w:t xml:space="preserve">body function and severe long-term mental or severe long-term </w:t>
      </w:r>
    </w:p>
    <w:p w:rsidR="00AD6A27" w:rsidRPr="00AD6A27" w:rsidRDefault="00AD6A27" w:rsidP="00231EAA">
      <w:pPr>
        <w:spacing w:after="0" w:line="360" w:lineRule="auto"/>
        <w:ind w:left="2160" w:hanging="720"/>
        <w:jc w:val="both"/>
        <w:rPr>
          <w:rFonts w:ascii="Arial" w:eastAsia="Calibri" w:hAnsi="Arial" w:cs="Arial"/>
          <w:sz w:val="24"/>
          <w:szCs w:val="24"/>
        </w:rPr>
      </w:pPr>
      <w:r w:rsidRPr="00AD6A27">
        <w:rPr>
          <w:rFonts w:ascii="Arial" w:eastAsia="Calibri" w:hAnsi="Arial" w:cs="Arial"/>
          <w:sz w:val="24"/>
          <w:szCs w:val="24"/>
        </w:rPr>
        <w:t xml:space="preserve">behavioural disturbance or disorder. </w:t>
      </w:r>
    </w:p>
    <w:p w:rsidR="00AD6A27" w:rsidRPr="00AD6A27" w:rsidRDefault="00AD6A27" w:rsidP="00AD6A27">
      <w:pPr>
        <w:spacing w:after="0" w:line="360" w:lineRule="auto"/>
        <w:ind w:left="2160" w:hanging="1440"/>
        <w:jc w:val="both"/>
        <w:rPr>
          <w:rFonts w:ascii="Arial" w:eastAsia="Calibri" w:hAnsi="Arial" w:cs="Arial"/>
          <w:sz w:val="24"/>
          <w:szCs w:val="24"/>
        </w:rPr>
      </w:pPr>
    </w:p>
    <w:p w:rsidR="00AD6A27" w:rsidRPr="00AD6A27" w:rsidRDefault="002D057E" w:rsidP="00231EAA">
      <w:pPr>
        <w:spacing w:after="0" w:line="360" w:lineRule="auto"/>
        <w:ind w:firstLine="720"/>
        <w:jc w:val="both"/>
        <w:rPr>
          <w:rFonts w:ascii="Arial" w:eastAsia="Calibri" w:hAnsi="Arial" w:cs="Arial"/>
          <w:sz w:val="24"/>
          <w:szCs w:val="24"/>
        </w:rPr>
      </w:pPr>
      <w:r>
        <w:rPr>
          <w:rFonts w:ascii="Arial" w:eastAsia="Calibri" w:hAnsi="Arial" w:cs="Arial"/>
          <w:sz w:val="24"/>
          <w:szCs w:val="24"/>
        </w:rPr>
        <w:lastRenderedPageBreak/>
        <w:t>11</w:t>
      </w:r>
      <w:r w:rsidR="00B35EC3">
        <w:rPr>
          <w:rFonts w:ascii="Arial" w:eastAsia="Calibri" w:hAnsi="Arial" w:cs="Arial"/>
          <w:sz w:val="24"/>
          <w:szCs w:val="24"/>
        </w:rPr>
        <w:t>.9</w:t>
      </w:r>
      <w:r w:rsidR="00B35EC3">
        <w:rPr>
          <w:rFonts w:ascii="Arial" w:eastAsia="Calibri" w:hAnsi="Arial" w:cs="Arial"/>
          <w:sz w:val="24"/>
          <w:szCs w:val="24"/>
        </w:rPr>
        <w:tab/>
      </w:r>
      <w:r w:rsidR="00AD6A27" w:rsidRPr="00AD6A27">
        <w:rPr>
          <w:rFonts w:ascii="Arial" w:eastAsia="Calibri" w:hAnsi="Arial" w:cs="Arial"/>
          <w:sz w:val="24"/>
          <w:szCs w:val="24"/>
        </w:rPr>
        <w:t xml:space="preserve">the report by Crouse &amp; Associates </w:t>
      </w:r>
      <w:r w:rsidR="00AD6A27" w:rsidRPr="00AD6A27">
        <w:rPr>
          <w:rFonts w:ascii="Arial" w:eastAsia="Calibri" w:hAnsi="Arial" w:cs="Arial"/>
          <w:i/>
          <w:sz w:val="24"/>
          <w:szCs w:val="24"/>
        </w:rPr>
        <w:t>inter alia</w:t>
      </w:r>
      <w:r w:rsidR="00AD6A27" w:rsidRPr="00AD6A27">
        <w:rPr>
          <w:rFonts w:ascii="Arial" w:eastAsia="Calibri" w:hAnsi="Arial" w:cs="Arial"/>
          <w:sz w:val="24"/>
          <w:szCs w:val="24"/>
        </w:rPr>
        <w:t xml:space="preserve"> stated that</w:t>
      </w:r>
      <w:r w:rsidR="004B74EA">
        <w:rPr>
          <w:rFonts w:ascii="Arial" w:eastAsia="Calibri" w:hAnsi="Arial" w:cs="Arial"/>
          <w:sz w:val="24"/>
          <w:szCs w:val="24"/>
        </w:rPr>
        <w:t>:</w:t>
      </w:r>
      <w:r w:rsidR="00AD6A27" w:rsidRPr="00AD6A27">
        <w:rPr>
          <w:rFonts w:ascii="Arial" w:eastAsia="Calibri" w:hAnsi="Arial" w:cs="Arial"/>
          <w:sz w:val="24"/>
          <w:szCs w:val="24"/>
        </w:rPr>
        <w:t xml:space="preserve">  </w:t>
      </w:r>
    </w:p>
    <w:p w:rsidR="00AD6A27" w:rsidRPr="00AD6A27" w:rsidRDefault="00AD6A27" w:rsidP="00AD6A27">
      <w:pPr>
        <w:spacing w:after="0" w:line="360" w:lineRule="auto"/>
        <w:ind w:left="2160" w:hanging="1440"/>
        <w:jc w:val="both"/>
        <w:rPr>
          <w:rFonts w:ascii="Arial" w:eastAsia="Calibri" w:hAnsi="Arial" w:cs="Arial"/>
          <w:sz w:val="24"/>
          <w:szCs w:val="24"/>
        </w:rPr>
      </w:pPr>
    </w:p>
    <w:p w:rsidR="00AD6A27" w:rsidRPr="00AD6A27" w:rsidRDefault="002D057E" w:rsidP="00231EAA">
      <w:pPr>
        <w:spacing w:after="0" w:line="360" w:lineRule="auto"/>
        <w:ind w:left="720" w:firstLine="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.9.1</w:t>
      </w:r>
      <w:r w:rsidR="00231EAA">
        <w:rPr>
          <w:rFonts w:ascii="Arial" w:eastAsia="Calibri" w:hAnsi="Arial" w:cs="Arial"/>
          <w:sz w:val="24"/>
          <w:szCs w:val="24"/>
        </w:rPr>
        <w:tab/>
        <w:t>I</w:t>
      </w:r>
      <w:r w:rsidR="00AD6A27" w:rsidRPr="00AD6A27">
        <w:rPr>
          <w:rFonts w:ascii="Arial" w:eastAsia="Calibri" w:hAnsi="Arial" w:cs="Arial"/>
          <w:sz w:val="24"/>
          <w:szCs w:val="24"/>
        </w:rPr>
        <w:t xml:space="preserve">n 2005 the Applicant, out of his own, left school. After his   </w:t>
      </w:r>
    </w:p>
    <w:p w:rsidR="00AD6A27" w:rsidRPr="00AD6A27" w:rsidRDefault="00AD6A27" w:rsidP="00B35EC3">
      <w:pPr>
        <w:spacing w:after="0" w:line="360" w:lineRule="auto"/>
        <w:ind w:left="1440" w:firstLine="720"/>
        <w:jc w:val="both"/>
        <w:rPr>
          <w:rFonts w:ascii="Arial" w:eastAsia="Calibri" w:hAnsi="Arial" w:cs="Arial"/>
          <w:sz w:val="24"/>
          <w:szCs w:val="24"/>
        </w:rPr>
      </w:pPr>
      <w:r w:rsidRPr="00AD6A27">
        <w:rPr>
          <w:rFonts w:ascii="Arial" w:eastAsia="Calibri" w:hAnsi="Arial" w:cs="Arial"/>
          <w:sz w:val="24"/>
          <w:szCs w:val="24"/>
        </w:rPr>
        <w:t xml:space="preserve">sister’s intervention he then continued with schooling in </w:t>
      </w:r>
    </w:p>
    <w:p w:rsidR="00AD6A27" w:rsidRPr="00AD6A27" w:rsidRDefault="00AD6A27" w:rsidP="00B35EC3">
      <w:pPr>
        <w:spacing w:after="0" w:line="360" w:lineRule="auto"/>
        <w:ind w:left="2160"/>
        <w:jc w:val="both"/>
        <w:rPr>
          <w:rFonts w:ascii="Arial" w:eastAsia="Calibri" w:hAnsi="Arial" w:cs="Arial"/>
          <w:sz w:val="24"/>
          <w:szCs w:val="24"/>
        </w:rPr>
      </w:pPr>
      <w:r w:rsidRPr="00AD6A27">
        <w:rPr>
          <w:rFonts w:ascii="Arial" w:eastAsia="Calibri" w:hAnsi="Arial" w:cs="Arial"/>
          <w:sz w:val="24"/>
          <w:szCs w:val="24"/>
        </w:rPr>
        <w:t xml:space="preserve">Cape Town. His current complaints were noted. Prior to </w:t>
      </w:r>
    </w:p>
    <w:p w:rsidR="00AD6A27" w:rsidRPr="00AD6A27" w:rsidRDefault="00AD6A27" w:rsidP="00B35EC3">
      <w:pPr>
        <w:spacing w:after="0" w:line="360" w:lineRule="auto"/>
        <w:ind w:left="2160"/>
        <w:jc w:val="both"/>
        <w:rPr>
          <w:rFonts w:ascii="Arial" w:eastAsia="Calibri" w:hAnsi="Arial" w:cs="Arial"/>
          <w:sz w:val="24"/>
          <w:szCs w:val="24"/>
        </w:rPr>
      </w:pPr>
      <w:r w:rsidRPr="00AD6A27">
        <w:rPr>
          <w:rFonts w:ascii="Arial" w:eastAsia="Calibri" w:hAnsi="Arial" w:cs="Arial"/>
          <w:sz w:val="24"/>
          <w:szCs w:val="24"/>
        </w:rPr>
        <w:t xml:space="preserve">the injury he was able to pass his grades and he did not </w:t>
      </w:r>
    </w:p>
    <w:p w:rsidR="00AD6A27" w:rsidRPr="00AD6A27" w:rsidRDefault="00AD6A27" w:rsidP="00B35EC3">
      <w:pPr>
        <w:spacing w:after="0" w:line="360" w:lineRule="auto"/>
        <w:ind w:left="1440" w:firstLine="720"/>
        <w:jc w:val="both"/>
        <w:rPr>
          <w:rFonts w:ascii="Arial" w:eastAsia="Calibri" w:hAnsi="Arial" w:cs="Arial"/>
          <w:sz w:val="24"/>
          <w:szCs w:val="24"/>
        </w:rPr>
      </w:pPr>
      <w:r w:rsidRPr="00AD6A27">
        <w:rPr>
          <w:rFonts w:ascii="Arial" w:eastAsia="Calibri" w:hAnsi="Arial" w:cs="Arial"/>
          <w:sz w:val="24"/>
          <w:szCs w:val="24"/>
        </w:rPr>
        <w:t xml:space="preserve">fail once, yet following the injury he struggled with his </w:t>
      </w:r>
    </w:p>
    <w:p w:rsidR="00AD6A27" w:rsidRPr="00AD6A27" w:rsidRDefault="00AD6A27" w:rsidP="00B35EC3">
      <w:pPr>
        <w:spacing w:after="0" w:line="360" w:lineRule="auto"/>
        <w:ind w:left="1440" w:firstLine="720"/>
        <w:jc w:val="both"/>
        <w:rPr>
          <w:rFonts w:ascii="Arial" w:eastAsia="Calibri" w:hAnsi="Arial" w:cs="Arial"/>
          <w:sz w:val="24"/>
          <w:szCs w:val="24"/>
        </w:rPr>
      </w:pPr>
      <w:r w:rsidRPr="00AD6A27">
        <w:rPr>
          <w:rFonts w:ascii="Arial" w:eastAsia="Calibri" w:hAnsi="Arial" w:cs="Arial"/>
          <w:sz w:val="24"/>
          <w:szCs w:val="24"/>
        </w:rPr>
        <w:t xml:space="preserve">schoolwork, to such an extent that he left school after he </w:t>
      </w:r>
    </w:p>
    <w:p w:rsidR="00AD6A27" w:rsidRPr="00AD6A27" w:rsidRDefault="00AD6A27" w:rsidP="00B35EC3">
      <w:pPr>
        <w:spacing w:after="0" w:line="360" w:lineRule="auto"/>
        <w:ind w:left="1440" w:firstLine="720"/>
        <w:jc w:val="both"/>
        <w:rPr>
          <w:rFonts w:ascii="Arial" w:eastAsia="Calibri" w:hAnsi="Arial" w:cs="Arial"/>
          <w:sz w:val="24"/>
          <w:szCs w:val="24"/>
        </w:rPr>
      </w:pPr>
      <w:r w:rsidRPr="00AD6A27">
        <w:rPr>
          <w:rFonts w:ascii="Arial" w:eastAsia="Calibri" w:hAnsi="Arial" w:cs="Arial"/>
          <w:sz w:val="24"/>
          <w:szCs w:val="24"/>
        </w:rPr>
        <w:t xml:space="preserve">had two failures. The Applicant was of opinion that he </w:t>
      </w:r>
    </w:p>
    <w:p w:rsidR="00AD6A27" w:rsidRPr="00AD6A27" w:rsidRDefault="00AD6A27" w:rsidP="00B35EC3">
      <w:pPr>
        <w:spacing w:after="0" w:line="360" w:lineRule="auto"/>
        <w:ind w:left="1440" w:firstLine="720"/>
        <w:jc w:val="both"/>
        <w:rPr>
          <w:rFonts w:ascii="Arial" w:eastAsia="Calibri" w:hAnsi="Arial" w:cs="Arial"/>
          <w:sz w:val="24"/>
          <w:szCs w:val="24"/>
        </w:rPr>
      </w:pPr>
      <w:r w:rsidRPr="00AD6A27">
        <w:rPr>
          <w:rFonts w:ascii="Arial" w:eastAsia="Calibri" w:hAnsi="Arial" w:cs="Arial"/>
          <w:sz w:val="24"/>
          <w:szCs w:val="24"/>
        </w:rPr>
        <w:t xml:space="preserve">struggled with his concentration in class following the </w:t>
      </w:r>
    </w:p>
    <w:p w:rsidR="00AD6A27" w:rsidRPr="00AD6A27" w:rsidRDefault="00AD6A27" w:rsidP="00B35EC3">
      <w:pPr>
        <w:spacing w:after="0" w:line="360" w:lineRule="auto"/>
        <w:ind w:left="1440" w:firstLine="720"/>
        <w:jc w:val="both"/>
        <w:rPr>
          <w:rFonts w:ascii="Arial" w:eastAsia="Calibri" w:hAnsi="Arial" w:cs="Arial"/>
          <w:sz w:val="24"/>
          <w:szCs w:val="24"/>
        </w:rPr>
      </w:pPr>
      <w:r w:rsidRPr="00AD6A27">
        <w:rPr>
          <w:rFonts w:ascii="Arial" w:eastAsia="Calibri" w:hAnsi="Arial" w:cs="Arial"/>
          <w:sz w:val="24"/>
          <w:szCs w:val="24"/>
        </w:rPr>
        <w:t xml:space="preserve">accident and therefore he could not focus on his work.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BD5ECC">
      <w:pPr>
        <w:spacing w:after="0" w:line="360" w:lineRule="auto"/>
        <w:ind w:left="720" w:firstLine="720"/>
        <w:jc w:val="both"/>
        <w:rPr>
          <w:rFonts w:ascii="Arial" w:eastAsia="Calibri" w:hAnsi="Arial" w:cs="Arial"/>
          <w:sz w:val="24"/>
          <w:szCs w:val="24"/>
        </w:rPr>
      </w:pPr>
      <w:r>
        <w:rPr>
          <w:rFonts w:ascii="Arial" w:eastAsia="Calibri" w:hAnsi="Arial" w:cs="Arial"/>
          <w:sz w:val="24"/>
          <w:szCs w:val="24"/>
        </w:rPr>
        <w:t>11</w:t>
      </w:r>
      <w:r w:rsidR="00BD5ECC">
        <w:rPr>
          <w:rFonts w:ascii="Arial" w:eastAsia="Calibri" w:hAnsi="Arial" w:cs="Arial"/>
          <w:sz w:val="24"/>
          <w:szCs w:val="24"/>
        </w:rPr>
        <w:t>.9.2</w:t>
      </w:r>
      <w:r w:rsidR="00BD5ECC">
        <w:rPr>
          <w:rFonts w:ascii="Arial" w:eastAsia="Calibri" w:hAnsi="Arial" w:cs="Arial"/>
          <w:sz w:val="24"/>
          <w:szCs w:val="24"/>
        </w:rPr>
        <w:tab/>
        <w:t>T</w:t>
      </w:r>
      <w:r w:rsidR="00AD6A27" w:rsidRPr="00AD6A27">
        <w:rPr>
          <w:rFonts w:ascii="Arial" w:eastAsia="Calibri" w:hAnsi="Arial" w:cs="Arial"/>
          <w:sz w:val="24"/>
          <w:szCs w:val="24"/>
        </w:rPr>
        <w:t xml:space="preserve">he Applicant uses pain medication </w:t>
      </w:r>
      <w:r w:rsidR="00AD6A27" w:rsidRPr="00AD6A27">
        <w:rPr>
          <w:rFonts w:ascii="Arial" w:eastAsia="Calibri" w:hAnsi="Arial" w:cs="Arial"/>
          <w:sz w:val="24"/>
          <w:szCs w:val="24"/>
          <w:u w:val="single"/>
        </w:rPr>
        <w:t xml:space="preserve">as needed. </w:t>
      </w:r>
      <w:r w:rsidR="00AD6A27" w:rsidRPr="00AD6A27">
        <w:rPr>
          <w:rFonts w:ascii="Arial" w:eastAsia="Calibri" w:hAnsi="Arial" w:cs="Arial"/>
          <w:sz w:val="24"/>
          <w:szCs w:val="24"/>
        </w:rPr>
        <w:t xml:space="preserve">He </w:t>
      </w:r>
    </w:p>
    <w:p w:rsidR="00AD6A27" w:rsidRPr="00AD6A27" w:rsidRDefault="00AD6A27" w:rsidP="00AD6A27">
      <w:pPr>
        <w:spacing w:after="0" w:line="360" w:lineRule="auto"/>
        <w:ind w:left="3600" w:hanging="1440"/>
        <w:jc w:val="both"/>
        <w:rPr>
          <w:rFonts w:ascii="Arial" w:eastAsia="Calibri" w:hAnsi="Arial" w:cs="Arial"/>
          <w:sz w:val="24"/>
          <w:szCs w:val="24"/>
        </w:rPr>
      </w:pPr>
      <w:r w:rsidRPr="00AD6A27">
        <w:rPr>
          <w:rFonts w:ascii="Arial" w:eastAsia="Calibri" w:hAnsi="Arial" w:cs="Arial"/>
          <w:sz w:val="24"/>
          <w:szCs w:val="24"/>
        </w:rPr>
        <w:t xml:space="preserve">suffers from </w:t>
      </w:r>
      <w:r w:rsidRPr="00AD6A27">
        <w:rPr>
          <w:rFonts w:ascii="Arial" w:eastAsia="Calibri" w:hAnsi="Arial" w:cs="Arial"/>
          <w:sz w:val="24"/>
          <w:szCs w:val="24"/>
          <w:u w:val="single"/>
        </w:rPr>
        <w:t>intermittent pain</w:t>
      </w:r>
      <w:r w:rsidRPr="00AD6A27">
        <w:rPr>
          <w:rFonts w:ascii="Arial" w:eastAsia="Calibri" w:hAnsi="Arial" w:cs="Arial"/>
          <w:sz w:val="24"/>
          <w:szCs w:val="24"/>
        </w:rPr>
        <w:t xml:space="preserve"> in his lower leg. The </w:t>
      </w:r>
    </w:p>
    <w:p w:rsidR="00AD6A27" w:rsidRPr="00AD6A27" w:rsidRDefault="00AD6A27" w:rsidP="00AD6A27">
      <w:pPr>
        <w:spacing w:after="0" w:line="360" w:lineRule="auto"/>
        <w:ind w:left="3600" w:hanging="1440"/>
        <w:jc w:val="both"/>
        <w:rPr>
          <w:rFonts w:ascii="Arial" w:eastAsia="Calibri" w:hAnsi="Arial" w:cs="Arial"/>
          <w:sz w:val="24"/>
          <w:szCs w:val="24"/>
        </w:rPr>
      </w:pPr>
      <w:r w:rsidRPr="00AD6A27">
        <w:rPr>
          <w:rFonts w:ascii="Arial" w:eastAsia="Calibri" w:hAnsi="Arial" w:cs="Arial"/>
          <w:sz w:val="24"/>
          <w:szCs w:val="24"/>
        </w:rPr>
        <w:t xml:space="preserve">pain is not described as constant, yet present </w:t>
      </w:r>
    </w:p>
    <w:p w:rsidR="00AD6A27" w:rsidRPr="00AD6A27" w:rsidRDefault="00AD6A27" w:rsidP="00AD6A27">
      <w:pPr>
        <w:spacing w:after="0" w:line="360" w:lineRule="auto"/>
        <w:ind w:left="3600" w:hanging="1440"/>
        <w:jc w:val="both"/>
        <w:rPr>
          <w:rFonts w:ascii="Arial" w:eastAsia="Calibri" w:hAnsi="Arial" w:cs="Arial"/>
          <w:sz w:val="24"/>
          <w:szCs w:val="24"/>
        </w:rPr>
      </w:pPr>
      <w:r w:rsidRPr="00AD6A27">
        <w:rPr>
          <w:rFonts w:ascii="Arial" w:eastAsia="Calibri" w:hAnsi="Arial" w:cs="Arial"/>
          <w:sz w:val="24"/>
          <w:szCs w:val="24"/>
        </w:rPr>
        <w:t xml:space="preserve">walking for long distances.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BD5ECC">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B35EC3">
        <w:rPr>
          <w:rFonts w:ascii="Arial" w:eastAsia="Calibri" w:hAnsi="Arial" w:cs="Arial"/>
          <w:sz w:val="24"/>
          <w:szCs w:val="24"/>
        </w:rPr>
        <w:t>.9.3</w:t>
      </w:r>
      <w:r w:rsidR="00B35EC3">
        <w:rPr>
          <w:rFonts w:ascii="Arial" w:eastAsia="Calibri" w:hAnsi="Arial" w:cs="Arial"/>
          <w:sz w:val="24"/>
          <w:szCs w:val="24"/>
        </w:rPr>
        <w:tab/>
      </w:r>
      <w:r w:rsidR="00BD5ECC">
        <w:rPr>
          <w:rFonts w:ascii="Arial" w:eastAsia="Calibri" w:hAnsi="Arial" w:cs="Arial"/>
          <w:sz w:val="24"/>
          <w:szCs w:val="24"/>
        </w:rPr>
        <w:t>H</w:t>
      </w:r>
      <w:r w:rsidR="00AD6A27" w:rsidRPr="00AD6A27">
        <w:rPr>
          <w:rFonts w:ascii="Arial" w:eastAsia="Calibri" w:hAnsi="Arial" w:cs="Arial"/>
          <w:sz w:val="24"/>
          <w:szCs w:val="24"/>
        </w:rPr>
        <w:t xml:space="preserve">is level of functioning in everyday life was noted. In respect of self-care everything was noted as </w:t>
      </w:r>
      <w:r w:rsidR="00AD6A27" w:rsidRPr="00AD6A27">
        <w:rPr>
          <w:rFonts w:ascii="Arial" w:eastAsia="Calibri" w:hAnsi="Arial" w:cs="Arial"/>
          <w:sz w:val="24"/>
          <w:szCs w:val="24"/>
          <w:u w:val="single"/>
        </w:rPr>
        <w:t xml:space="preserve">independent. </w:t>
      </w:r>
      <w:r w:rsidR="00AD6A27" w:rsidRPr="00AD6A27">
        <w:rPr>
          <w:rFonts w:ascii="Arial" w:eastAsia="Calibri" w:hAnsi="Arial" w:cs="Arial"/>
          <w:sz w:val="24"/>
          <w:szCs w:val="24"/>
        </w:rPr>
        <w:t xml:space="preserve">In respect of home management, it was noted that his sister stated that the Applicant does not assist. </w:t>
      </w:r>
      <w:r w:rsidR="00AD6A27" w:rsidRPr="00AD6A27">
        <w:rPr>
          <w:rFonts w:ascii="Arial" w:eastAsia="Calibri" w:hAnsi="Arial" w:cs="Arial"/>
          <w:sz w:val="24"/>
          <w:szCs w:val="24"/>
          <w:u w:val="single"/>
        </w:rPr>
        <w:t>It was not stated that he cannot assist.</w:t>
      </w:r>
      <w:r w:rsidR="00AD6A27" w:rsidRPr="00AD6A27">
        <w:rPr>
          <w:rFonts w:ascii="Arial" w:eastAsia="Calibri" w:hAnsi="Arial" w:cs="Arial"/>
          <w:sz w:val="24"/>
          <w:szCs w:val="24"/>
        </w:rPr>
        <w:t xml:space="preserve"> In respect of community </w:t>
      </w:r>
      <w:r w:rsidR="00897DA7" w:rsidRPr="00AD6A27">
        <w:rPr>
          <w:rFonts w:ascii="Arial" w:eastAsia="Calibri" w:hAnsi="Arial" w:cs="Arial"/>
          <w:sz w:val="24"/>
          <w:szCs w:val="24"/>
        </w:rPr>
        <w:t>access,</w:t>
      </w:r>
      <w:r w:rsidR="00AD6A27" w:rsidRPr="00AD6A27">
        <w:rPr>
          <w:rFonts w:ascii="Arial" w:eastAsia="Calibri" w:hAnsi="Arial" w:cs="Arial"/>
          <w:sz w:val="24"/>
          <w:szCs w:val="24"/>
        </w:rPr>
        <w:t xml:space="preserve"> the Applicant walks to where he need to be or he relies on public transportation.</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BD5ECC">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BD5ECC">
        <w:rPr>
          <w:rFonts w:ascii="Arial" w:eastAsia="Calibri" w:hAnsi="Arial" w:cs="Arial"/>
          <w:sz w:val="24"/>
          <w:szCs w:val="24"/>
        </w:rPr>
        <w:t>.9.4</w:t>
      </w:r>
      <w:r w:rsidR="00BD5ECC">
        <w:rPr>
          <w:rFonts w:ascii="Arial" w:eastAsia="Calibri" w:hAnsi="Arial" w:cs="Arial"/>
          <w:sz w:val="24"/>
          <w:szCs w:val="24"/>
        </w:rPr>
        <w:tab/>
        <w:t>I</w:t>
      </w:r>
      <w:r w:rsidR="00AD6A27" w:rsidRPr="00AD6A27">
        <w:rPr>
          <w:rFonts w:ascii="Arial" w:eastAsia="Calibri" w:hAnsi="Arial" w:cs="Arial"/>
          <w:sz w:val="24"/>
          <w:szCs w:val="24"/>
        </w:rPr>
        <w:t xml:space="preserve">n respect of his employment it was noted that the Applicant did some duties for one day for someone and thereafter the Applicant was a bricklayer assistant for one month.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BD5ECC">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.9.5</w:t>
      </w:r>
      <w:r w:rsidR="00B35EC3">
        <w:rPr>
          <w:rFonts w:ascii="Arial" w:eastAsia="Calibri" w:hAnsi="Arial" w:cs="Arial"/>
          <w:sz w:val="24"/>
          <w:szCs w:val="24"/>
        </w:rPr>
        <w:tab/>
      </w:r>
      <w:r w:rsidR="00BD5ECC">
        <w:rPr>
          <w:rFonts w:ascii="Arial" w:eastAsia="Calibri" w:hAnsi="Arial" w:cs="Arial"/>
          <w:sz w:val="24"/>
          <w:szCs w:val="24"/>
        </w:rPr>
        <w:t>T</w:t>
      </w:r>
      <w:r w:rsidR="00AD6A27" w:rsidRPr="00AD6A27">
        <w:rPr>
          <w:rFonts w:ascii="Arial" w:eastAsia="Calibri" w:hAnsi="Arial" w:cs="Arial"/>
          <w:sz w:val="24"/>
          <w:szCs w:val="24"/>
        </w:rPr>
        <w:t xml:space="preserve">he opinion was that the Applicant should be referred to a neuropsychologist. </w:t>
      </w:r>
    </w:p>
    <w:p w:rsidR="00AD6A27" w:rsidRPr="00AD6A27" w:rsidRDefault="00AD6A27" w:rsidP="00AD6A27">
      <w:pPr>
        <w:spacing w:after="0" w:line="360" w:lineRule="auto"/>
        <w:jc w:val="both"/>
        <w:rPr>
          <w:rFonts w:ascii="Arial" w:eastAsia="Calibri" w:hAnsi="Arial" w:cs="Arial"/>
          <w:sz w:val="24"/>
          <w:szCs w:val="24"/>
        </w:rPr>
      </w:pPr>
    </w:p>
    <w:p w:rsidR="00AD6A27" w:rsidRPr="00AD6A27" w:rsidRDefault="002D057E" w:rsidP="00BD5ECC">
      <w:pPr>
        <w:spacing w:after="0" w:line="360" w:lineRule="auto"/>
        <w:ind w:firstLine="720"/>
        <w:jc w:val="both"/>
        <w:rPr>
          <w:rFonts w:ascii="Arial" w:eastAsia="Calibri" w:hAnsi="Arial" w:cs="Arial"/>
          <w:sz w:val="24"/>
          <w:szCs w:val="24"/>
        </w:rPr>
      </w:pPr>
      <w:r>
        <w:rPr>
          <w:rFonts w:ascii="Arial" w:eastAsia="Calibri" w:hAnsi="Arial" w:cs="Arial"/>
          <w:sz w:val="24"/>
          <w:szCs w:val="24"/>
        </w:rPr>
        <w:t>11</w:t>
      </w:r>
      <w:r w:rsidR="00BD5ECC">
        <w:rPr>
          <w:rFonts w:ascii="Arial" w:eastAsia="Calibri" w:hAnsi="Arial" w:cs="Arial"/>
          <w:sz w:val="24"/>
          <w:szCs w:val="24"/>
        </w:rPr>
        <w:t>.10</w:t>
      </w:r>
      <w:r w:rsidR="00BD5ECC">
        <w:rPr>
          <w:rFonts w:ascii="Arial" w:eastAsia="Calibri" w:hAnsi="Arial" w:cs="Arial"/>
          <w:sz w:val="24"/>
          <w:szCs w:val="24"/>
        </w:rPr>
        <w:tab/>
        <w:t>T</w:t>
      </w:r>
      <w:r w:rsidR="00AD6A27" w:rsidRPr="00AD6A27">
        <w:rPr>
          <w:rFonts w:ascii="Arial" w:eastAsia="Calibri" w:hAnsi="Arial" w:cs="Arial"/>
          <w:sz w:val="24"/>
          <w:szCs w:val="24"/>
        </w:rPr>
        <w:t xml:space="preserve">he report by </w:t>
      </w:r>
      <w:proofErr w:type="spellStart"/>
      <w:r w:rsidR="00AD6A27" w:rsidRPr="00AD6A27">
        <w:rPr>
          <w:rFonts w:ascii="Arial" w:eastAsia="Calibri" w:hAnsi="Arial" w:cs="Arial"/>
          <w:sz w:val="24"/>
          <w:szCs w:val="24"/>
        </w:rPr>
        <w:t>Ispeth</w:t>
      </w:r>
      <w:proofErr w:type="spellEnd"/>
      <w:r w:rsidR="00AD6A27" w:rsidRPr="00AD6A27">
        <w:rPr>
          <w:rFonts w:ascii="Arial" w:eastAsia="Calibri" w:hAnsi="Arial" w:cs="Arial"/>
          <w:sz w:val="24"/>
          <w:szCs w:val="24"/>
        </w:rPr>
        <w:t xml:space="preserve"> Burke (Clinical Psychologist) stated </w:t>
      </w:r>
      <w:r w:rsidR="00AD6A27" w:rsidRPr="00AD6A27">
        <w:rPr>
          <w:rFonts w:ascii="Arial" w:eastAsia="Calibri" w:hAnsi="Arial" w:cs="Arial"/>
          <w:i/>
          <w:sz w:val="24"/>
          <w:szCs w:val="24"/>
        </w:rPr>
        <w:t>inter alia</w:t>
      </w:r>
      <w:r w:rsidR="00AD6A27" w:rsidRPr="00AD6A27">
        <w:rPr>
          <w:rFonts w:ascii="Arial" w:eastAsia="Calibri" w:hAnsi="Arial" w:cs="Arial"/>
          <w:sz w:val="24"/>
          <w:szCs w:val="24"/>
        </w:rPr>
        <w:t xml:space="preserve"> that</w:t>
      </w:r>
      <w:r w:rsidR="00BD5ECC">
        <w:rPr>
          <w:rFonts w:ascii="Arial" w:eastAsia="Calibri" w:hAnsi="Arial" w:cs="Arial"/>
          <w:sz w:val="24"/>
          <w:szCs w:val="24"/>
        </w:rPr>
        <w:t>;</w:t>
      </w:r>
    </w:p>
    <w:p w:rsidR="00BD5ECC" w:rsidRDefault="00BD5ECC" w:rsidP="00BD5ECC">
      <w:pPr>
        <w:spacing w:after="0" w:line="360" w:lineRule="auto"/>
        <w:ind w:left="2160"/>
        <w:jc w:val="both"/>
        <w:rPr>
          <w:rFonts w:ascii="Arial" w:eastAsia="Calibri" w:hAnsi="Arial" w:cs="Arial"/>
          <w:sz w:val="24"/>
          <w:szCs w:val="24"/>
        </w:rPr>
      </w:pPr>
    </w:p>
    <w:p w:rsidR="00BD5ECC" w:rsidRDefault="002D057E" w:rsidP="00BD5ECC">
      <w:pPr>
        <w:spacing w:after="0" w:line="360" w:lineRule="auto"/>
        <w:ind w:left="720" w:firstLine="720"/>
        <w:jc w:val="both"/>
        <w:rPr>
          <w:rFonts w:ascii="Arial" w:eastAsia="Calibri" w:hAnsi="Arial" w:cs="Arial"/>
          <w:sz w:val="24"/>
          <w:szCs w:val="24"/>
        </w:rPr>
      </w:pPr>
      <w:r>
        <w:rPr>
          <w:rFonts w:ascii="Arial" w:eastAsia="Calibri" w:hAnsi="Arial" w:cs="Arial"/>
          <w:sz w:val="24"/>
          <w:szCs w:val="24"/>
        </w:rPr>
        <w:t>11</w:t>
      </w:r>
      <w:r w:rsidR="00BD5ECC">
        <w:rPr>
          <w:rFonts w:ascii="Arial" w:eastAsia="Calibri" w:hAnsi="Arial" w:cs="Arial"/>
          <w:sz w:val="24"/>
          <w:szCs w:val="24"/>
        </w:rPr>
        <w:t>.10.1 T</w:t>
      </w:r>
      <w:r w:rsidR="00AD6A27" w:rsidRPr="00AD6A27">
        <w:rPr>
          <w:rFonts w:ascii="Arial" w:eastAsia="Calibri" w:hAnsi="Arial" w:cs="Arial"/>
          <w:sz w:val="24"/>
          <w:szCs w:val="24"/>
        </w:rPr>
        <w:t>he findings and conclus</w:t>
      </w:r>
      <w:r w:rsidR="00BD5ECC">
        <w:rPr>
          <w:rFonts w:ascii="Arial" w:eastAsia="Calibri" w:hAnsi="Arial" w:cs="Arial"/>
          <w:sz w:val="24"/>
          <w:szCs w:val="24"/>
        </w:rPr>
        <w:t>ions were noted and considered.</w:t>
      </w:r>
    </w:p>
    <w:p w:rsidR="00AD6A27" w:rsidRPr="00AD6A27" w:rsidRDefault="00BD5ECC" w:rsidP="00BD5ECC">
      <w:pPr>
        <w:spacing w:after="0" w:line="360" w:lineRule="auto"/>
        <w:ind w:left="720" w:firstLine="720"/>
        <w:jc w:val="both"/>
        <w:rPr>
          <w:rFonts w:ascii="Arial" w:eastAsia="Calibri" w:hAnsi="Arial" w:cs="Arial"/>
          <w:sz w:val="24"/>
          <w:szCs w:val="24"/>
        </w:rPr>
      </w:pPr>
      <w:r>
        <w:rPr>
          <w:rFonts w:ascii="Arial" w:eastAsia="Calibri" w:hAnsi="Arial" w:cs="Arial"/>
          <w:sz w:val="24"/>
          <w:szCs w:val="24"/>
        </w:rPr>
        <w:lastRenderedPageBreak/>
        <w:t xml:space="preserve">             </w:t>
      </w:r>
      <w:r w:rsidR="00AD6A27" w:rsidRPr="00AD6A27">
        <w:rPr>
          <w:rFonts w:ascii="Arial" w:eastAsia="Calibri" w:hAnsi="Arial" w:cs="Arial"/>
          <w:sz w:val="24"/>
          <w:szCs w:val="24"/>
        </w:rPr>
        <w:t xml:space="preserve">All </w:t>
      </w:r>
      <w:r>
        <w:rPr>
          <w:rFonts w:ascii="Arial" w:eastAsia="Calibri" w:hAnsi="Arial" w:cs="Arial"/>
          <w:sz w:val="24"/>
          <w:szCs w:val="24"/>
        </w:rPr>
        <w:t xml:space="preserve">are not </w:t>
      </w:r>
      <w:r w:rsidR="00AD6A27" w:rsidRPr="00AD6A27">
        <w:rPr>
          <w:rFonts w:ascii="Arial" w:eastAsia="Calibri" w:hAnsi="Arial" w:cs="Arial"/>
          <w:sz w:val="24"/>
          <w:szCs w:val="24"/>
        </w:rPr>
        <w:t>repeated herein for sake of brevity.</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BD5ECC">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BD5ECC">
        <w:rPr>
          <w:rFonts w:ascii="Arial" w:eastAsia="Calibri" w:hAnsi="Arial" w:cs="Arial"/>
          <w:sz w:val="24"/>
          <w:szCs w:val="24"/>
        </w:rPr>
        <w:t>.10.2 T</w:t>
      </w:r>
      <w:r w:rsidR="00AD6A27" w:rsidRPr="00AD6A27">
        <w:rPr>
          <w:rFonts w:ascii="Arial" w:eastAsia="Calibri" w:hAnsi="Arial" w:cs="Arial"/>
          <w:sz w:val="24"/>
          <w:szCs w:val="24"/>
        </w:rPr>
        <w:t xml:space="preserve">he current difficulties were noted and considered. The findings and conclusions drawn under neuropsychological assessment were noted and considered. The Applicant battled to sustain focus and concentrate. On tasks of single mental tracking the Applicant was able to recall one string of 4 digits forward, which was below the expected for his age group, and on the single visual tracking and scanning task his time of 72 seconds was in the severely defective range. The conclusion was “impaired”.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BD5ECC">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2E7EB5">
        <w:rPr>
          <w:rFonts w:ascii="Arial" w:eastAsia="Calibri" w:hAnsi="Arial" w:cs="Arial"/>
          <w:sz w:val="24"/>
          <w:szCs w:val="24"/>
        </w:rPr>
        <w:t>.10.3</w:t>
      </w:r>
      <w:r w:rsidR="00BD5ECC">
        <w:rPr>
          <w:rFonts w:ascii="Arial" w:eastAsia="Calibri" w:hAnsi="Arial" w:cs="Arial"/>
          <w:sz w:val="24"/>
          <w:szCs w:val="24"/>
        </w:rPr>
        <w:t>T</w:t>
      </w:r>
      <w:r w:rsidR="00AD6A27" w:rsidRPr="00AD6A27">
        <w:rPr>
          <w:rFonts w:ascii="Arial" w:eastAsia="Calibri" w:hAnsi="Arial" w:cs="Arial"/>
          <w:sz w:val="24"/>
          <w:szCs w:val="24"/>
        </w:rPr>
        <w:t xml:space="preserve">he accident is responsible for altering the trajectory of the Applicant’s life, of truncating his schooling and impacting on his career choice. The report indicated that doing occasional piece jobs was the Applicant’s occupational ceiling. </w:t>
      </w:r>
      <w:proofErr w:type="spellStart"/>
      <w:r w:rsidR="00AD6A27" w:rsidRPr="00AD6A27">
        <w:rPr>
          <w:rFonts w:ascii="Arial" w:eastAsia="Calibri" w:hAnsi="Arial" w:cs="Arial"/>
          <w:sz w:val="24"/>
          <w:szCs w:val="24"/>
        </w:rPr>
        <w:t>Neurocognitively</w:t>
      </w:r>
      <w:proofErr w:type="spellEnd"/>
      <w:r w:rsidR="00AD6A27" w:rsidRPr="00AD6A27">
        <w:rPr>
          <w:rFonts w:ascii="Arial" w:eastAsia="Calibri" w:hAnsi="Arial" w:cs="Arial"/>
          <w:sz w:val="24"/>
          <w:szCs w:val="24"/>
        </w:rPr>
        <w:t xml:space="preserve"> the Applicant does not have the capacity to learn or rely on his intellectual abilities and physically he is handicapped by a weaker leg, headaches and the most disabling difficulty sustaining relationships unless others compromise.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2E7EB5">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.10</w:t>
      </w:r>
      <w:r w:rsidR="00B35EC3">
        <w:rPr>
          <w:rFonts w:ascii="Arial" w:eastAsia="Calibri" w:hAnsi="Arial" w:cs="Arial"/>
          <w:sz w:val="24"/>
          <w:szCs w:val="24"/>
        </w:rPr>
        <w:t>.4</w:t>
      </w:r>
      <w:r w:rsidR="002E7EB5">
        <w:rPr>
          <w:rFonts w:ascii="Arial" w:eastAsia="Calibri" w:hAnsi="Arial" w:cs="Arial"/>
          <w:sz w:val="24"/>
          <w:szCs w:val="24"/>
        </w:rPr>
        <w:t>T</w:t>
      </w:r>
      <w:r w:rsidR="00AD6A27" w:rsidRPr="00AD6A27">
        <w:rPr>
          <w:rFonts w:ascii="Arial" w:eastAsia="Calibri" w:hAnsi="Arial" w:cs="Arial"/>
          <w:sz w:val="24"/>
          <w:szCs w:val="24"/>
        </w:rPr>
        <w:t xml:space="preserve">he report concluded by stating that the Applicant sustained a significant head injury and that the sequelae heave left the Applicant </w:t>
      </w:r>
      <w:proofErr w:type="spellStart"/>
      <w:r w:rsidR="00AD6A27" w:rsidRPr="00AD6A27">
        <w:rPr>
          <w:rFonts w:ascii="Arial" w:eastAsia="Calibri" w:hAnsi="Arial" w:cs="Arial"/>
          <w:sz w:val="24"/>
          <w:szCs w:val="24"/>
        </w:rPr>
        <w:t>neurocognitely</w:t>
      </w:r>
      <w:proofErr w:type="spellEnd"/>
      <w:r w:rsidR="00AD6A27" w:rsidRPr="00AD6A27">
        <w:rPr>
          <w:rFonts w:ascii="Arial" w:eastAsia="Calibri" w:hAnsi="Arial" w:cs="Arial"/>
          <w:sz w:val="24"/>
          <w:szCs w:val="24"/>
        </w:rPr>
        <w:t xml:space="preserve"> and intellectually compromised altering his future choices and prospects. </w:t>
      </w:r>
    </w:p>
    <w:p w:rsidR="00AD6A27" w:rsidRPr="00AD6A27" w:rsidRDefault="00AD6A27" w:rsidP="00AD6A27">
      <w:pPr>
        <w:spacing w:after="0" w:line="360" w:lineRule="auto"/>
        <w:jc w:val="both"/>
        <w:rPr>
          <w:rFonts w:ascii="Arial" w:eastAsia="Calibri" w:hAnsi="Arial" w:cs="Arial"/>
          <w:sz w:val="24"/>
          <w:szCs w:val="24"/>
        </w:rPr>
      </w:pPr>
    </w:p>
    <w:p w:rsidR="00AD6A27" w:rsidRPr="00AD6A27" w:rsidRDefault="002D057E" w:rsidP="002E7EB5">
      <w:pPr>
        <w:spacing w:after="0" w:line="360" w:lineRule="auto"/>
        <w:ind w:firstLine="720"/>
        <w:jc w:val="both"/>
        <w:rPr>
          <w:rFonts w:ascii="Arial" w:eastAsia="Calibri" w:hAnsi="Arial" w:cs="Arial"/>
          <w:sz w:val="24"/>
          <w:szCs w:val="24"/>
        </w:rPr>
      </w:pPr>
      <w:r>
        <w:rPr>
          <w:rFonts w:ascii="Arial" w:eastAsia="Calibri" w:hAnsi="Arial" w:cs="Arial"/>
          <w:sz w:val="24"/>
          <w:szCs w:val="24"/>
        </w:rPr>
        <w:t>11</w:t>
      </w:r>
      <w:r w:rsidR="00B35EC3">
        <w:rPr>
          <w:rFonts w:ascii="Arial" w:eastAsia="Calibri" w:hAnsi="Arial" w:cs="Arial"/>
          <w:sz w:val="24"/>
          <w:szCs w:val="24"/>
        </w:rPr>
        <w:t>.11</w:t>
      </w:r>
      <w:r w:rsidR="00B35EC3">
        <w:rPr>
          <w:rFonts w:ascii="Arial" w:eastAsia="Calibri" w:hAnsi="Arial" w:cs="Arial"/>
          <w:sz w:val="24"/>
          <w:szCs w:val="24"/>
        </w:rPr>
        <w:tab/>
      </w:r>
      <w:r w:rsidR="00AD6A27" w:rsidRPr="00AD6A27">
        <w:rPr>
          <w:rFonts w:ascii="Arial" w:eastAsia="Calibri" w:hAnsi="Arial" w:cs="Arial"/>
          <w:sz w:val="24"/>
          <w:szCs w:val="24"/>
        </w:rPr>
        <w:t xml:space="preserve">The report by Liza </w:t>
      </w:r>
      <w:proofErr w:type="spellStart"/>
      <w:r w:rsidR="00AD6A27" w:rsidRPr="00AD6A27">
        <w:rPr>
          <w:rFonts w:ascii="Arial" w:eastAsia="Calibri" w:hAnsi="Arial" w:cs="Arial"/>
          <w:sz w:val="24"/>
          <w:szCs w:val="24"/>
        </w:rPr>
        <w:t>Hofmeyr</w:t>
      </w:r>
      <w:proofErr w:type="spellEnd"/>
      <w:r w:rsidR="00AD6A27" w:rsidRPr="00AD6A27">
        <w:rPr>
          <w:rFonts w:ascii="Arial" w:eastAsia="Calibri" w:hAnsi="Arial" w:cs="Arial"/>
          <w:sz w:val="24"/>
          <w:szCs w:val="24"/>
        </w:rPr>
        <w:t xml:space="preserve"> stated </w:t>
      </w:r>
      <w:r w:rsidR="00AD6A27" w:rsidRPr="00AD6A27">
        <w:rPr>
          <w:rFonts w:ascii="Arial" w:eastAsia="Calibri" w:hAnsi="Arial" w:cs="Arial"/>
          <w:i/>
          <w:sz w:val="24"/>
          <w:szCs w:val="24"/>
        </w:rPr>
        <w:t>inter alia</w:t>
      </w:r>
      <w:r w:rsidR="00AD6A27" w:rsidRPr="00AD6A27">
        <w:rPr>
          <w:rFonts w:ascii="Arial" w:eastAsia="Calibri" w:hAnsi="Arial" w:cs="Arial"/>
          <w:sz w:val="24"/>
          <w:szCs w:val="24"/>
        </w:rPr>
        <w:t xml:space="preserve"> that</w:t>
      </w:r>
      <w:r w:rsidR="004B74EA">
        <w:rPr>
          <w:rFonts w:ascii="Arial" w:eastAsia="Calibri" w:hAnsi="Arial" w:cs="Arial"/>
          <w:sz w:val="24"/>
          <w:szCs w:val="24"/>
        </w:rPr>
        <w:t>:</w:t>
      </w:r>
    </w:p>
    <w:p w:rsidR="00AD6A27" w:rsidRPr="00AD6A27" w:rsidRDefault="00AD6A27" w:rsidP="00AD6A27">
      <w:pPr>
        <w:spacing w:after="0" w:line="360" w:lineRule="auto"/>
        <w:jc w:val="both"/>
        <w:rPr>
          <w:rFonts w:ascii="Arial" w:eastAsia="Calibri" w:hAnsi="Arial" w:cs="Arial"/>
          <w:sz w:val="24"/>
          <w:szCs w:val="24"/>
        </w:rPr>
      </w:pPr>
    </w:p>
    <w:p w:rsidR="00AD6A27" w:rsidRPr="00AD6A27" w:rsidRDefault="002D057E" w:rsidP="002E7EB5">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6165E">
        <w:rPr>
          <w:rFonts w:ascii="Arial" w:eastAsia="Calibri" w:hAnsi="Arial" w:cs="Arial"/>
          <w:sz w:val="24"/>
          <w:szCs w:val="24"/>
        </w:rPr>
        <w:t>.11.1</w:t>
      </w:r>
      <w:r w:rsidR="0066165E">
        <w:rPr>
          <w:rFonts w:ascii="Arial" w:eastAsia="Calibri" w:hAnsi="Arial" w:cs="Arial"/>
          <w:sz w:val="24"/>
          <w:szCs w:val="24"/>
        </w:rPr>
        <w:tab/>
      </w:r>
      <w:r w:rsidR="002E7EB5">
        <w:rPr>
          <w:rFonts w:ascii="Arial" w:eastAsia="Calibri" w:hAnsi="Arial" w:cs="Arial"/>
          <w:sz w:val="24"/>
          <w:szCs w:val="24"/>
        </w:rPr>
        <w:t>T</w:t>
      </w:r>
      <w:r w:rsidR="00AD6A27" w:rsidRPr="00AD6A27">
        <w:rPr>
          <w:rFonts w:ascii="Arial" w:eastAsia="Calibri" w:hAnsi="Arial" w:cs="Arial"/>
          <w:sz w:val="24"/>
          <w:szCs w:val="24"/>
        </w:rPr>
        <w:t>he accident occurred in 2009. The report was done in 2015.</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2E7EB5">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2E7EB5">
        <w:rPr>
          <w:rFonts w:ascii="Arial" w:eastAsia="Calibri" w:hAnsi="Arial" w:cs="Arial"/>
          <w:sz w:val="24"/>
          <w:szCs w:val="24"/>
        </w:rPr>
        <w:t xml:space="preserve">.11.2 </w:t>
      </w:r>
      <w:r w:rsidR="0066165E">
        <w:rPr>
          <w:rFonts w:ascii="Arial" w:eastAsia="Calibri" w:hAnsi="Arial" w:cs="Arial"/>
          <w:sz w:val="24"/>
          <w:szCs w:val="24"/>
        </w:rPr>
        <w:tab/>
      </w:r>
      <w:r w:rsidR="002E7EB5">
        <w:rPr>
          <w:rFonts w:ascii="Arial" w:eastAsia="Calibri" w:hAnsi="Arial" w:cs="Arial"/>
          <w:sz w:val="24"/>
          <w:szCs w:val="24"/>
        </w:rPr>
        <w:t>T</w:t>
      </w:r>
      <w:r w:rsidR="00AD6A27" w:rsidRPr="00AD6A27">
        <w:rPr>
          <w:rFonts w:ascii="Arial" w:eastAsia="Calibri" w:hAnsi="Arial" w:cs="Arial"/>
          <w:sz w:val="24"/>
          <w:szCs w:val="24"/>
        </w:rPr>
        <w:t xml:space="preserve">he Applicant was a slow learner before the accident but copied.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lastRenderedPageBreak/>
        <w:t>11</w:t>
      </w:r>
      <w:r w:rsidR="002E7EB5">
        <w:rPr>
          <w:rFonts w:ascii="Arial" w:eastAsia="Calibri" w:hAnsi="Arial" w:cs="Arial"/>
          <w:sz w:val="24"/>
          <w:szCs w:val="24"/>
        </w:rPr>
        <w:t xml:space="preserve">.11.3 </w:t>
      </w:r>
      <w:r w:rsidR="0066165E">
        <w:rPr>
          <w:rFonts w:ascii="Arial" w:eastAsia="Calibri" w:hAnsi="Arial" w:cs="Arial"/>
          <w:sz w:val="24"/>
          <w:szCs w:val="24"/>
        </w:rPr>
        <w:tab/>
      </w:r>
      <w:r w:rsidR="002E7EB5">
        <w:rPr>
          <w:rFonts w:ascii="Arial" w:eastAsia="Calibri" w:hAnsi="Arial" w:cs="Arial"/>
          <w:sz w:val="24"/>
          <w:szCs w:val="24"/>
        </w:rPr>
        <w:t>I</w:t>
      </w:r>
      <w:r w:rsidR="00AD6A27" w:rsidRPr="00AD6A27">
        <w:rPr>
          <w:rFonts w:ascii="Arial" w:eastAsia="Calibri" w:hAnsi="Arial" w:cs="Arial"/>
          <w:sz w:val="24"/>
          <w:szCs w:val="24"/>
        </w:rPr>
        <w:t xml:space="preserve">n 2011 the Applicant worked for Economic Motor Spares as a casual general worker involved in spray painting for approximately a month. His employment was discontinued as his employer did not have much work. He then secured employment in Stellenbosch as a general worker on a construction for two months. His employment was discontinued when the contract expired. In 2012 the Applicant secured casual employment at Woolworths. He was deployed as a Merchandiser for two months. His employment was discontinued when his manager shouted at him when he made a mistake. In 2014 the Applicant was again employed at Woolworths. His employment ended when his agent’s contract with Woolworths expired. In November 2014 he secured employment as a general worker at Ross Demolition until February 2015. His employment ended due to the fact that there was not enough work. </w:t>
      </w:r>
      <w:r w:rsidR="00D57AA5" w:rsidRPr="00AD6A27">
        <w:rPr>
          <w:rFonts w:ascii="Arial" w:eastAsia="Calibri" w:hAnsi="Arial" w:cs="Arial"/>
          <w:sz w:val="24"/>
          <w:szCs w:val="24"/>
        </w:rPr>
        <w:t>In May</w:t>
      </w:r>
      <w:r w:rsidR="00AD6A27" w:rsidRPr="00AD6A27">
        <w:rPr>
          <w:rFonts w:ascii="Arial" w:eastAsia="Calibri" w:hAnsi="Arial" w:cs="Arial"/>
          <w:sz w:val="24"/>
          <w:szCs w:val="24"/>
        </w:rPr>
        <w:t xml:space="preserve"> 2015 the Applicant worked at </w:t>
      </w:r>
      <w:proofErr w:type="spellStart"/>
      <w:r w:rsidR="00AD6A27" w:rsidRPr="00AD6A27">
        <w:rPr>
          <w:rFonts w:ascii="Arial" w:eastAsia="Calibri" w:hAnsi="Arial" w:cs="Arial"/>
          <w:sz w:val="24"/>
          <w:szCs w:val="24"/>
        </w:rPr>
        <w:t>Supercare</w:t>
      </w:r>
      <w:proofErr w:type="spellEnd"/>
      <w:r w:rsidR="00AD6A27" w:rsidRPr="00AD6A27">
        <w:rPr>
          <w:rFonts w:ascii="Arial" w:eastAsia="Calibri" w:hAnsi="Arial" w:cs="Arial"/>
          <w:sz w:val="24"/>
          <w:szCs w:val="24"/>
        </w:rPr>
        <w:t xml:space="preserve"> Services as a cleaner. At the time of the report he was still employed there.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.11.4</w:t>
      </w:r>
      <w:r w:rsidR="00AD6A27" w:rsidRPr="00AD6A27">
        <w:rPr>
          <w:rFonts w:ascii="Arial" w:eastAsia="Calibri" w:hAnsi="Arial" w:cs="Arial"/>
          <w:sz w:val="24"/>
          <w:szCs w:val="24"/>
        </w:rPr>
        <w:tab/>
        <w:t xml:space="preserve">Benita Crouse reported that most of the Applicant’s brothers and sister passed away many years ago, which was inconsistent with the information provided. Ms. Crouse furthermore noted that before the injury the Applicant was able to pass his grades and reportedly did not fail once.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6165E">
        <w:rPr>
          <w:rFonts w:ascii="Arial" w:eastAsia="Calibri" w:hAnsi="Arial" w:cs="Arial"/>
          <w:sz w:val="24"/>
          <w:szCs w:val="24"/>
        </w:rPr>
        <w:t>.11.5</w:t>
      </w:r>
      <w:r w:rsidR="0066165E">
        <w:rPr>
          <w:rFonts w:ascii="Arial" w:eastAsia="Calibri" w:hAnsi="Arial" w:cs="Arial"/>
          <w:sz w:val="24"/>
          <w:szCs w:val="24"/>
        </w:rPr>
        <w:tab/>
        <w:t>T</w:t>
      </w:r>
      <w:r w:rsidR="00AD6A27" w:rsidRPr="00AD6A27">
        <w:rPr>
          <w:rFonts w:ascii="Arial" w:eastAsia="Calibri" w:hAnsi="Arial" w:cs="Arial"/>
          <w:sz w:val="24"/>
          <w:szCs w:val="24"/>
        </w:rPr>
        <w:t xml:space="preserve">he Applicant presented as an individual who was probably rather slow, </w:t>
      </w:r>
      <w:r w:rsidR="00AD6A27" w:rsidRPr="00AD6A27">
        <w:rPr>
          <w:rFonts w:ascii="Arial" w:eastAsia="Calibri" w:hAnsi="Arial" w:cs="Arial"/>
          <w:sz w:val="24"/>
          <w:szCs w:val="24"/>
          <w:u w:val="single"/>
        </w:rPr>
        <w:t>regardless of the</w:t>
      </w:r>
      <w:r w:rsidR="00AD6A27" w:rsidRPr="00AD6A27">
        <w:rPr>
          <w:rFonts w:ascii="Arial" w:eastAsia="Calibri" w:hAnsi="Arial" w:cs="Arial"/>
          <w:sz w:val="24"/>
          <w:szCs w:val="24"/>
        </w:rPr>
        <w:t xml:space="preserve"> </w:t>
      </w:r>
      <w:r w:rsidR="00AD6A27" w:rsidRPr="00AD6A27">
        <w:rPr>
          <w:rFonts w:ascii="Arial" w:eastAsia="Calibri" w:hAnsi="Arial" w:cs="Arial"/>
          <w:sz w:val="24"/>
          <w:szCs w:val="24"/>
          <w:u w:val="single"/>
        </w:rPr>
        <w:t>accident in question</w:t>
      </w:r>
      <w:r w:rsidR="00AD6A27" w:rsidRPr="00AD6A27">
        <w:rPr>
          <w:rFonts w:ascii="Arial" w:eastAsia="Calibri" w:hAnsi="Arial" w:cs="Arial"/>
          <w:sz w:val="24"/>
          <w:szCs w:val="24"/>
        </w:rPr>
        <w:t xml:space="preserve">. The Applicant was a pedestrian and indicated that he recalled the car hitting him, which was inconsistent with information provided to other experts.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lastRenderedPageBreak/>
        <w:t>11</w:t>
      </w:r>
      <w:r w:rsidR="0066165E">
        <w:rPr>
          <w:rFonts w:ascii="Arial" w:eastAsia="Calibri" w:hAnsi="Arial" w:cs="Arial"/>
          <w:sz w:val="24"/>
          <w:szCs w:val="24"/>
        </w:rPr>
        <w:t>.11.6</w:t>
      </w:r>
      <w:r w:rsidR="0066165E">
        <w:rPr>
          <w:rFonts w:ascii="Arial" w:eastAsia="Calibri" w:hAnsi="Arial" w:cs="Arial"/>
          <w:sz w:val="24"/>
          <w:szCs w:val="24"/>
        </w:rPr>
        <w:tab/>
        <w:t>A</w:t>
      </w:r>
      <w:r w:rsidR="00AD6A27" w:rsidRPr="00AD6A27">
        <w:rPr>
          <w:rFonts w:ascii="Arial" w:eastAsia="Calibri" w:hAnsi="Arial" w:cs="Arial"/>
          <w:sz w:val="24"/>
          <w:szCs w:val="24"/>
        </w:rPr>
        <w:t xml:space="preserve">ccording to the Applicant </w:t>
      </w:r>
      <w:r w:rsidR="00AD6A27" w:rsidRPr="00AD6A27">
        <w:rPr>
          <w:rFonts w:ascii="Arial" w:eastAsia="Calibri" w:hAnsi="Arial" w:cs="Arial"/>
          <w:sz w:val="24"/>
          <w:szCs w:val="24"/>
          <w:u w:val="single"/>
        </w:rPr>
        <w:t xml:space="preserve">he has no difficulty </w:t>
      </w:r>
      <w:r w:rsidR="00AD6A27" w:rsidRPr="00AD6A27">
        <w:rPr>
          <w:rFonts w:ascii="Arial" w:eastAsia="Calibri" w:hAnsi="Arial" w:cs="Arial"/>
          <w:sz w:val="24"/>
          <w:szCs w:val="24"/>
        </w:rPr>
        <w:t xml:space="preserve">lifting heavy object. The Applicant is </w:t>
      </w:r>
      <w:r w:rsidR="00AD6A27" w:rsidRPr="00AD6A27">
        <w:rPr>
          <w:rFonts w:ascii="Arial" w:eastAsia="Calibri" w:hAnsi="Arial" w:cs="Arial"/>
          <w:sz w:val="24"/>
          <w:szCs w:val="24"/>
          <w:u w:val="single"/>
        </w:rPr>
        <w:t>not an</w:t>
      </w:r>
      <w:r w:rsidR="00AD6A27" w:rsidRPr="00AD6A27">
        <w:rPr>
          <w:rFonts w:ascii="Arial" w:eastAsia="Calibri" w:hAnsi="Arial" w:cs="Arial"/>
          <w:sz w:val="24"/>
          <w:szCs w:val="24"/>
        </w:rPr>
        <w:t xml:space="preserve"> </w:t>
      </w:r>
      <w:r w:rsidR="00AD6A27" w:rsidRPr="00AD6A27">
        <w:rPr>
          <w:rFonts w:ascii="Arial" w:eastAsia="Calibri" w:hAnsi="Arial" w:cs="Arial"/>
          <w:sz w:val="24"/>
          <w:szCs w:val="24"/>
          <w:u w:val="single"/>
        </w:rPr>
        <w:t>anxious passenger</w:t>
      </w:r>
      <w:r w:rsidR="00AD6A27" w:rsidRPr="00AD6A27">
        <w:rPr>
          <w:rFonts w:ascii="Arial" w:eastAsia="Calibri" w:hAnsi="Arial" w:cs="Arial"/>
          <w:sz w:val="24"/>
          <w:szCs w:val="24"/>
        </w:rPr>
        <w:t xml:space="preserve"> or pedestrian. His nerves after the accident were not more.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6165E">
        <w:rPr>
          <w:rFonts w:ascii="Arial" w:eastAsia="Calibri" w:hAnsi="Arial" w:cs="Arial"/>
          <w:sz w:val="24"/>
          <w:szCs w:val="24"/>
        </w:rPr>
        <w:t>.11.7</w:t>
      </w:r>
      <w:r w:rsidR="0066165E">
        <w:rPr>
          <w:rFonts w:ascii="Arial" w:eastAsia="Calibri" w:hAnsi="Arial" w:cs="Arial"/>
          <w:sz w:val="24"/>
          <w:szCs w:val="24"/>
        </w:rPr>
        <w:tab/>
        <w:t>T</w:t>
      </w:r>
      <w:r w:rsidR="00AD6A27" w:rsidRPr="00AD6A27">
        <w:rPr>
          <w:rFonts w:ascii="Arial" w:eastAsia="Calibri" w:hAnsi="Arial" w:cs="Arial"/>
          <w:sz w:val="24"/>
          <w:szCs w:val="24"/>
        </w:rPr>
        <w:t xml:space="preserve">he Applicant’s sister-in-law indicated that she has </w:t>
      </w:r>
      <w:r w:rsidR="00AD6A27" w:rsidRPr="00AD6A27">
        <w:rPr>
          <w:rFonts w:ascii="Arial" w:eastAsia="Calibri" w:hAnsi="Arial" w:cs="Arial"/>
          <w:sz w:val="24"/>
          <w:szCs w:val="24"/>
          <w:u w:val="single"/>
        </w:rPr>
        <w:t>not noted significant</w:t>
      </w:r>
      <w:r w:rsidR="00AD6A27" w:rsidRPr="00AD6A27">
        <w:rPr>
          <w:rFonts w:ascii="Arial" w:eastAsia="Calibri" w:hAnsi="Arial" w:cs="Arial"/>
          <w:sz w:val="24"/>
          <w:szCs w:val="24"/>
        </w:rPr>
        <w:t xml:space="preserve"> memory difficulties. She confirmed that the Applicant seems to work, but to her knowledge only goes to work at times. The Applicant did not have much insight into his residual difficulties.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6165E">
        <w:rPr>
          <w:rFonts w:ascii="Arial" w:eastAsia="Calibri" w:hAnsi="Arial" w:cs="Arial"/>
          <w:sz w:val="24"/>
          <w:szCs w:val="24"/>
        </w:rPr>
        <w:t>.11.8</w:t>
      </w:r>
      <w:r w:rsidR="0066165E">
        <w:rPr>
          <w:rFonts w:ascii="Arial" w:eastAsia="Calibri" w:hAnsi="Arial" w:cs="Arial"/>
          <w:sz w:val="24"/>
          <w:szCs w:val="24"/>
        </w:rPr>
        <w:tab/>
        <w:t>T</w:t>
      </w:r>
      <w:r w:rsidR="00AD6A27" w:rsidRPr="00AD6A27">
        <w:rPr>
          <w:rFonts w:ascii="Arial" w:eastAsia="Calibri" w:hAnsi="Arial" w:cs="Arial"/>
          <w:sz w:val="24"/>
          <w:szCs w:val="24"/>
        </w:rPr>
        <w:t xml:space="preserve">he report indicated that it could be assumed that </w:t>
      </w:r>
      <w:r w:rsidR="0066165E" w:rsidRPr="00AD6A27">
        <w:rPr>
          <w:rFonts w:ascii="Arial" w:eastAsia="Calibri" w:hAnsi="Arial" w:cs="Arial"/>
          <w:sz w:val="24"/>
          <w:szCs w:val="24"/>
        </w:rPr>
        <w:t xml:space="preserve">the </w:t>
      </w:r>
      <w:r w:rsidR="0066165E">
        <w:rPr>
          <w:rFonts w:ascii="Arial" w:eastAsia="Calibri" w:hAnsi="Arial" w:cs="Arial"/>
          <w:sz w:val="24"/>
          <w:szCs w:val="24"/>
        </w:rPr>
        <w:t>Applicant</w:t>
      </w:r>
      <w:r w:rsidR="00AD6A27" w:rsidRPr="00AD6A27">
        <w:rPr>
          <w:rFonts w:ascii="Arial" w:eastAsia="Calibri" w:hAnsi="Arial" w:cs="Arial"/>
          <w:sz w:val="24"/>
          <w:szCs w:val="24"/>
        </w:rPr>
        <w:t xml:space="preserve"> would in any event have pursued employment on an unskilled level, even if he matriculated. Considering his family background and </w:t>
      </w:r>
      <w:r w:rsidR="005E0060" w:rsidRPr="00AD6A27">
        <w:rPr>
          <w:rFonts w:ascii="Arial" w:eastAsia="Calibri" w:hAnsi="Arial" w:cs="Arial"/>
          <w:sz w:val="24"/>
          <w:szCs w:val="24"/>
        </w:rPr>
        <w:t>presentation,</w:t>
      </w:r>
      <w:r w:rsidR="00AD6A27" w:rsidRPr="00AD6A27">
        <w:rPr>
          <w:rFonts w:ascii="Arial" w:eastAsia="Calibri" w:hAnsi="Arial" w:cs="Arial"/>
          <w:sz w:val="24"/>
          <w:szCs w:val="24"/>
        </w:rPr>
        <w:t xml:space="preserve"> employment in the informal labour market was more likely. Significant career progression beyond unskilled employment is not anticipated, </w:t>
      </w:r>
      <w:r w:rsidR="00AD6A27" w:rsidRPr="00AD6A27">
        <w:rPr>
          <w:rFonts w:ascii="Arial" w:eastAsia="Calibri" w:hAnsi="Arial" w:cs="Arial"/>
          <w:sz w:val="24"/>
          <w:szCs w:val="24"/>
          <w:u w:val="single"/>
        </w:rPr>
        <w:t>regardless of the accident in question.</w:t>
      </w:r>
      <w:r w:rsidR="00AD6A27" w:rsidRPr="00AD6A27">
        <w:rPr>
          <w:rFonts w:ascii="Arial" w:eastAsia="Calibri" w:hAnsi="Arial" w:cs="Arial"/>
          <w:sz w:val="24"/>
          <w:szCs w:val="24"/>
        </w:rPr>
        <w:t xml:space="preserve"> The Applicant would probably have worked until 60 years. Most unskilled workers retire when they become eligible for State Pension.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6165E">
        <w:rPr>
          <w:rFonts w:ascii="Arial" w:eastAsia="Calibri" w:hAnsi="Arial" w:cs="Arial"/>
          <w:sz w:val="24"/>
          <w:szCs w:val="24"/>
        </w:rPr>
        <w:t>.11.9</w:t>
      </w:r>
      <w:r w:rsidR="0066165E">
        <w:rPr>
          <w:rFonts w:ascii="Arial" w:eastAsia="Calibri" w:hAnsi="Arial" w:cs="Arial"/>
          <w:sz w:val="24"/>
          <w:szCs w:val="24"/>
        </w:rPr>
        <w:tab/>
        <w:t>T</w:t>
      </w:r>
      <w:r w:rsidR="00AD6A27" w:rsidRPr="00AD6A27">
        <w:rPr>
          <w:rFonts w:ascii="Arial" w:eastAsia="Calibri" w:hAnsi="Arial" w:cs="Arial"/>
          <w:sz w:val="24"/>
          <w:szCs w:val="24"/>
        </w:rPr>
        <w:t xml:space="preserve">he post-accident scenario was noted and considered. </w:t>
      </w:r>
      <w:r w:rsidR="0066165E" w:rsidRPr="00AD6A27">
        <w:rPr>
          <w:rFonts w:ascii="Arial" w:eastAsia="Calibri" w:hAnsi="Arial" w:cs="Arial"/>
          <w:sz w:val="24"/>
          <w:szCs w:val="24"/>
        </w:rPr>
        <w:t xml:space="preserve">The </w:t>
      </w:r>
      <w:r w:rsidR="0066165E">
        <w:rPr>
          <w:rFonts w:ascii="Arial" w:eastAsia="Calibri" w:hAnsi="Arial" w:cs="Arial"/>
          <w:sz w:val="24"/>
          <w:szCs w:val="24"/>
        </w:rPr>
        <w:t>report</w:t>
      </w:r>
      <w:r w:rsidR="00AD6A27" w:rsidRPr="00AD6A27">
        <w:rPr>
          <w:rFonts w:ascii="Arial" w:eastAsia="Calibri" w:hAnsi="Arial" w:cs="Arial"/>
          <w:sz w:val="24"/>
          <w:szCs w:val="24"/>
        </w:rPr>
        <w:t xml:space="preserve"> indicated that at the same time, it could be assumed that the Applicant has always been slow and may in any event have battled with increased demands as he reached higher grades.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6165E">
        <w:rPr>
          <w:rFonts w:ascii="Arial" w:eastAsia="Calibri" w:hAnsi="Arial" w:cs="Arial"/>
          <w:sz w:val="24"/>
          <w:szCs w:val="24"/>
        </w:rPr>
        <w:t>.11.10</w:t>
      </w:r>
      <w:r w:rsidR="0066165E">
        <w:rPr>
          <w:rFonts w:ascii="Arial" w:eastAsia="Calibri" w:hAnsi="Arial" w:cs="Arial"/>
          <w:sz w:val="24"/>
          <w:szCs w:val="24"/>
        </w:rPr>
        <w:tab/>
        <w:t>W</w:t>
      </w:r>
      <w:r w:rsidR="00AD6A27" w:rsidRPr="00AD6A27">
        <w:rPr>
          <w:rFonts w:ascii="Arial" w:eastAsia="Calibri" w:hAnsi="Arial" w:cs="Arial"/>
          <w:sz w:val="24"/>
          <w:szCs w:val="24"/>
        </w:rPr>
        <w:t xml:space="preserve">ith regards to the Applicant’s employment history, it </w:t>
      </w:r>
      <w:r w:rsidR="0066165E" w:rsidRPr="00AD6A27">
        <w:rPr>
          <w:rFonts w:ascii="Arial" w:eastAsia="Calibri" w:hAnsi="Arial" w:cs="Arial"/>
          <w:sz w:val="24"/>
          <w:szCs w:val="24"/>
        </w:rPr>
        <w:t xml:space="preserve">was </w:t>
      </w:r>
      <w:r w:rsidR="0066165E">
        <w:rPr>
          <w:rFonts w:ascii="Arial" w:eastAsia="Calibri" w:hAnsi="Arial" w:cs="Arial"/>
          <w:sz w:val="24"/>
          <w:szCs w:val="24"/>
        </w:rPr>
        <w:t>noted</w:t>
      </w:r>
      <w:r w:rsidR="00AD6A27" w:rsidRPr="00AD6A27">
        <w:rPr>
          <w:rFonts w:ascii="Arial" w:eastAsia="Calibri" w:hAnsi="Arial" w:cs="Arial"/>
          <w:sz w:val="24"/>
          <w:szCs w:val="24"/>
        </w:rPr>
        <w:t xml:space="preserve"> that the information provided to various experts were not entirely consistent. The report indicated that Ms. Duiker also stated that the applicant is unreliable and during the last week did not come in for four days, when he could have been working and generating an income. Sustained employment was not anticipated, especially when </w:t>
      </w:r>
      <w:r w:rsidR="00AD6A27" w:rsidRPr="00AD6A27">
        <w:rPr>
          <w:rFonts w:ascii="Arial" w:eastAsia="Calibri" w:hAnsi="Arial" w:cs="Arial"/>
          <w:sz w:val="24"/>
          <w:szCs w:val="24"/>
        </w:rPr>
        <w:lastRenderedPageBreak/>
        <w:t xml:space="preserve">feedback from Ms. Duiker and </w:t>
      </w:r>
      <w:r w:rsidR="00AD6A27" w:rsidRPr="00AD6A27">
        <w:rPr>
          <w:rFonts w:ascii="Arial" w:eastAsia="Calibri" w:hAnsi="Arial" w:cs="Arial"/>
          <w:sz w:val="24"/>
          <w:szCs w:val="24"/>
          <w:u w:val="single"/>
        </w:rPr>
        <w:t>his poor attendance record</w:t>
      </w:r>
      <w:r w:rsidR="00AD6A27" w:rsidRPr="00AD6A27">
        <w:rPr>
          <w:rFonts w:ascii="Arial" w:eastAsia="Calibri" w:hAnsi="Arial" w:cs="Arial"/>
          <w:sz w:val="24"/>
          <w:szCs w:val="24"/>
        </w:rPr>
        <w:t xml:space="preserve"> was considered. Information provided by the Applicant regarding time frames was also not entirely consistent with information provided by his employer.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6165E">
        <w:rPr>
          <w:rFonts w:ascii="Arial" w:eastAsia="Calibri" w:hAnsi="Arial" w:cs="Arial"/>
          <w:sz w:val="24"/>
          <w:szCs w:val="24"/>
        </w:rPr>
        <w:t>.11.11</w:t>
      </w:r>
      <w:r w:rsidR="0066165E">
        <w:rPr>
          <w:rFonts w:ascii="Arial" w:eastAsia="Calibri" w:hAnsi="Arial" w:cs="Arial"/>
          <w:sz w:val="24"/>
          <w:szCs w:val="24"/>
        </w:rPr>
        <w:tab/>
        <w:t>T</w:t>
      </w:r>
      <w:r w:rsidR="00AD6A27" w:rsidRPr="00AD6A27">
        <w:rPr>
          <w:rFonts w:ascii="Arial" w:eastAsia="Calibri" w:hAnsi="Arial" w:cs="Arial"/>
          <w:sz w:val="24"/>
          <w:szCs w:val="24"/>
        </w:rPr>
        <w:t xml:space="preserve">he findings and conclusions drawn under loss of income/earning potential were noted and considered. </w:t>
      </w:r>
    </w:p>
    <w:p w:rsidR="0038142D" w:rsidRDefault="0038142D" w:rsidP="00AD6A27">
      <w:pPr>
        <w:spacing w:after="0" w:line="360" w:lineRule="auto"/>
        <w:jc w:val="both"/>
        <w:rPr>
          <w:rFonts w:ascii="Arial" w:eastAsia="Calibri" w:hAnsi="Arial" w:cs="Arial"/>
          <w:sz w:val="24"/>
          <w:szCs w:val="24"/>
        </w:rPr>
      </w:pPr>
    </w:p>
    <w:p w:rsidR="00AD6A27" w:rsidRPr="00AD6A27" w:rsidRDefault="00AD6A27" w:rsidP="0066165E">
      <w:pPr>
        <w:spacing w:after="0" w:line="360" w:lineRule="auto"/>
        <w:ind w:firstLine="720"/>
        <w:jc w:val="both"/>
        <w:rPr>
          <w:rFonts w:ascii="Arial" w:eastAsia="Calibri" w:hAnsi="Arial" w:cs="Arial"/>
          <w:sz w:val="24"/>
          <w:szCs w:val="24"/>
        </w:rPr>
      </w:pPr>
      <w:r w:rsidRPr="00AD6A27">
        <w:rPr>
          <w:rFonts w:ascii="Arial" w:eastAsia="Calibri" w:hAnsi="Arial" w:cs="Arial"/>
          <w:sz w:val="24"/>
          <w:szCs w:val="24"/>
        </w:rPr>
        <w:t>1</w:t>
      </w:r>
      <w:r w:rsidR="002D057E">
        <w:rPr>
          <w:rFonts w:ascii="Arial" w:eastAsia="Calibri" w:hAnsi="Arial" w:cs="Arial"/>
          <w:sz w:val="24"/>
          <w:szCs w:val="24"/>
        </w:rPr>
        <w:t>1</w:t>
      </w:r>
      <w:r w:rsidR="0038142D">
        <w:rPr>
          <w:rFonts w:ascii="Arial" w:eastAsia="Calibri" w:hAnsi="Arial" w:cs="Arial"/>
          <w:sz w:val="24"/>
          <w:szCs w:val="24"/>
        </w:rPr>
        <w:t>.12</w:t>
      </w:r>
      <w:r w:rsidR="0038142D">
        <w:rPr>
          <w:rFonts w:ascii="Arial" w:eastAsia="Calibri" w:hAnsi="Arial" w:cs="Arial"/>
          <w:sz w:val="24"/>
          <w:szCs w:val="24"/>
        </w:rPr>
        <w:tab/>
      </w:r>
      <w:r w:rsidR="0066165E">
        <w:rPr>
          <w:rFonts w:ascii="Arial" w:eastAsia="Calibri" w:hAnsi="Arial" w:cs="Arial"/>
          <w:sz w:val="24"/>
          <w:szCs w:val="24"/>
        </w:rPr>
        <w:t>T</w:t>
      </w:r>
      <w:r w:rsidRPr="00AD6A27">
        <w:rPr>
          <w:rFonts w:ascii="Arial" w:eastAsia="Calibri" w:hAnsi="Arial" w:cs="Arial"/>
          <w:sz w:val="24"/>
          <w:szCs w:val="24"/>
        </w:rPr>
        <w:t xml:space="preserve">he report by </w:t>
      </w:r>
      <w:proofErr w:type="spellStart"/>
      <w:r w:rsidRPr="00AD6A27">
        <w:rPr>
          <w:rFonts w:ascii="Arial" w:eastAsia="Calibri" w:hAnsi="Arial" w:cs="Arial"/>
          <w:sz w:val="24"/>
          <w:szCs w:val="24"/>
        </w:rPr>
        <w:t>Dr.</w:t>
      </w:r>
      <w:proofErr w:type="spellEnd"/>
      <w:r w:rsidRPr="00AD6A27">
        <w:rPr>
          <w:rFonts w:ascii="Arial" w:eastAsia="Calibri" w:hAnsi="Arial" w:cs="Arial"/>
          <w:sz w:val="24"/>
          <w:szCs w:val="24"/>
        </w:rPr>
        <w:t xml:space="preserve"> G.J </w:t>
      </w:r>
      <w:proofErr w:type="spellStart"/>
      <w:r w:rsidRPr="00AD6A27">
        <w:rPr>
          <w:rFonts w:ascii="Arial" w:eastAsia="Calibri" w:hAnsi="Arial" w:cs="Arial"/>
          <w:sz w:val="24"/>
          <w:szCs w:val="24"/>
        </w:rPr>
        <w:t>Vlok</w:t>
      </w:r>
      <w:proofErr w:type="spellEnd"/>
      <w:r w:rsidRPr="00AD6A27">
        <w:rPr>
          <w:rFonts w:ascii="Arial" w:eastAsia="Calibri" w:hAnsi="Arial" w:cs="Arial"/>
          <w:sz w:val="24"/>
          <w:szCs w:val="24"/>
        </w:rPr>
        <w:t xml:space="preserve"> </w:t>
      </w:r>
      <w:r w:rsidRPr="00AD6A27">
        <w:rPr>
          <w:rFonts w:ascii="Arial" w:eastAsia="Calibri" w:hAnsi="Arial" w:cs="Arial"/>
          <w:i/>
          <w:sz w:val="24"/>
          <w:szCs w:val="24"/>
        </w:rPr>
        <w:t>inter alia</w:t>
      </w:r>
      <w:r w:rsidRPr="00AD6A27">
        <w:rPr>
          <w:rFonts w:ascii="Arial" w:eastAsia="Calibri" w:hAnsi="Arial" w:cs="Arial"/>
          <w:sz w:val="24"/>
          <w:szCs w:val="24"/>
        </w:rPr>
        <w:t xml:space="preserve"> stated that </w:t>
      </w:r>
    </w:p>
    <w:p w:rsidR="00AD6A27" w:rsidRPr="00AD6A27" w:rsidRDefault="00AD6A27" w:rsidP="00AD6A27">
      <w:pPr>
        <w:spacing w:after="0" w:line="360" w:lineRule="auto"/>
        <w:jc w:val="both"/>
        <w:rPr>
          <w:rFonts w:ascii="Arial" w:eastAsia="Calibri" w:hAnsi="Arial" w:cs="Arial"/>
          <w:sz w:val="24"/>
          <w:szCs w:val="24"/>
        </w:rPr>
      </w:pPr>
    </w:p>
    <w:p w:rsidR="00AD6A27" w:rsidRPr="00AD6A27" w:rsidRDefault="0038142D" w:rsidP="00AD6A27">
      <w:pPr>
        <w:spacing w:after="0" w:line="360" w:lineRule="auto"/>
        <w:jc w:val="both"/>
        <w:rPr>
          <w:rFonts w:ascii="Arial" w:eastAsia="Calibri" w:hAnsi="Arial" w:cs="Arial"/>
          <w:sz w:val="24"/>
          <w:szCs w:val="24"/>
        </w:rPr>
      </w:pPr>
      <w:r>
        <w:rPr>
          <w:rFonts w:ascii="Arial" w:eastAsia="Calibri" w:hAnsi="Arial" w:cs="Arial"/>
          <w:sz w:val="24"/>
          <w:szCs w:val="24"/>
        </w:rPr>
        <w:tab/>
      </w:r>
      <w:r w:rsidR="002D057E">
        <w:rPr>
          <w:rFonts w:ascii="Arial" w:eastAsia="Calibri" w:hAnsi="Arial" w:cs="Arial"/>
          <w:sz w:val="24"/>
          <w:szCs w:val="24"/>
        </w:rPr>
        <w:tab/>
        <w:t>11</w:t>
      </w:r>
      <w:r w:rsidR="0066165E">
        <w:rPr>
          <w:rFonts w:ascii="Arial" w:eastAsia="Calibri" w:hAnsi="Arial" w:cs="Arial"/>
          <w:sz w:val="24"/>
          <w:szCs w:val="24"/>
        </w:rPr>
        <w:t>.12.1</w:t>
      </w:r>
      <w:r w:rsidR="0066165E">
        <w:rPr>
          <w:rFonts w:ascii="Arial" w:eastAsia="Calibri" w:hAnsi="Arial" w:cs="Arial"/>
          <w:sz w:val="24"/>
          <w:szCs w:val="24"/>
        </w:rPr>
        <w:tab/>
        <w:t>T</w:t>
      </w:r>
      <w:r w:rsidR="00AD6A27" w:rsidRPr="00AD6A27">
        <w:rPr>
          <w:rFonts w:ascii="Arial" w:eastAsia="Calibri" w:hAnsi="Arial" w:cs="Arial"/>
          <w:sz w:val="24"/>
          <w:szCs w:val="24"/>
        </w:rPr>
        <w:t>he report was made during 2013</w:t>
      </w:r>
    </w:p>
    <w:p w:rsidR="00AD6A27" w:rsidRPr="00AD6A27" w:rsidRDefault="00AD6A27" w:rsidP="00AD6A27">
      <w:pPr>
        <w:spacing w:after="0" w:line="360" w:lineRule="auto"/>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6165E">
        <w:rPr>
          <w:rFonts w:ascii="Arial" w:eastAsia="Calibri" w:hAnsi="Arial" w:cs="Arial"/>
          <w:sz w:val="24"/>
          <w:szCs w:val="24"/>
        </w:rPr>
        <w:t>.12.2</w:t>
      </w:r>
      <w:r w:rsidR="0066165E">
        <w:rPr>
          <w:rFonts w:ascii="Arial" w:eastAsia="Calibri" w:hAnsi="Arial" w:cs="Arial"/>
          <w:sz w:val="24"/>
          <w:szCs w:val="24"/>
        </w:rPr>
        <w:tab/>
        <w:t>T</w:t>
      </w:r>
      <w:r w:rsidR="00AD6A27" w:rsidRPr="00AD6A27">
        <w:rPr>
          <w:rFonts w:ascii="Arial" w:eastAsia="Calibri" w:hAnsi="Arial" w:cs="Arial"/>
          <w:sz w:val="24"/>
          <w:szCs w:val="24"/>
        </w:rPr>
        <w:t>he Applicant gets a headache once a month for which he uses one Grand Pa.</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.12.3</w:t>
      </w:r>
      <w:r w:rsidR="00AD6A27" w:rsidRPr="00AD6A27">
        <w:rPr>
          <w:rFonts w:ascii="Arial" w:eastAsia="Calibri" w:hAnsi="Arial" w:cs="Arial"/>
          <w:sz w:val="24"/>
          <w:szCs w:val="24"/>
        </w:rPr>
        <w:tab/>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w:t>
      </w:r>
      <w:proofErr w:type="spellStart"/>
      <w:r w:rsidR="00AD6A27" w:rsidRPr="00AD6A27">
        <w:rPr>
          <w:rFonts w:ascii="Arial" w:eastAsia="Calibri" w:hAnsi="Arial" w:cs="Arial"/>
          <w:sz w:val="24"/>
          <w:szCs w:val="24"/>
        </w:rPr>
        <w:t>Vlok’s</w:t>
      </w:r>
      <w:proofErr w:type="spellEnd"/>
      <w:r w:rsidR="00AD6A27" w:rsidRPr="00AD6A27">
        <w:rPr>
          <w:rFonts w:ascii="Arial" w:eastAsia="Calibri" w:hAnsi="Arial" w:cs="Arial"/>
          <w:sz w:val="24"/>
          <w:szCs w:val="24"/>
        </w:rPr>
        <w:t xml:space="preserve"> diagnosis was a head injury with skull fractures and a mid-shaft tibia fracture on the right-hand side.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2D057E" w:rsidP="0066165E">
      <w:pPr>
        <w:spacing w:after="0" w:line="360" w:lineRule="auto"/>
        <w:ind w:left="2880" w:hanging="1440"/>
        <w:jc w:val="both"/>
        <w:rPr>
          <w:rFonts w:ascii="Arial" w:eastAsia="Calibri" w:hAnsi="Arial" w:cs="Arial"/>
          <w:sz w:val="24"/>
          <w:szCs w:val="24"/>
          <w:u w:val="single"/>
        </w:rPr>
      </w:pPr>
      <w:r>
        <w:rPr>
          <w:rFonts w:ascii="Arial" w:eastAsia="Calibri" w:hAnsi="Arial" w:cs="Arial"/>
          <w:sz w:val="24"/>
          <w:szCs w:val="24"/>
        </w:rPr>
        <w:t>11</w:t>
      </w:r>
      <w:r w:rsidR="0066165E">
        <w:rPr>
          <w:rFonts w:ascii="Arial" w:eastAsia="Calibri" w:hAnsi="Arial" w:cs="Arial"/>
          <w:sz w:val="24"/>
          <w:szCs w:val="24"/>
        </w:rPr>
        <w:t>.12.4</w:t>
      </w:r>
      <w:r w:rsidR="0066165E">
        <w:rPr>
          <w:rFonts w:ascii="Arial" w:eastAsia="Calibri" w:hAnsi="Arial" w:cs="Arial"/>
          <w:sz w:val="24"/>
          <w:szCs w:val="24"/>
        </w:rPr>
        <w:tab/>
        <w:t>T</w:t>
      </w:r>
      <w:r w:rsidR="00AD6A27" w:rsidRPr="00AD6A27">
        <w:rPr>
          <w:rFonts w:ascii="Arial" w:eastAsia="Calibri" w:hAnsi="Arial" w:cs="Arial"/>
          <w:sz w:val="24"/>
          <w:szCs w:val="24"/>
        </w:rPr>
        <w:t xml:space="preserve">he tibia fracture was treated with an open reduction and internal fixation and </w:t>
      </w:r>
      <w:r w:rsidR="00AD6A27" w:rsidRPr="00AD6A27">
        <w:rPr>
          <w:rFonts w:ascii="Arial" w:eastAsia="Calibri" w:hAnsi="Arial" w:cs="Arial"/>
          <w:sz w:val="24"/>
          <w:szCs w:val="24"/>
          <w:u w:val="single"/>
        </w:rPr>
        <w:t xml:space="preserve">healed </w:t>
      </w:r>
      <w:r w:rsidR="005E0060" w:rsidRPr="00AD6A27">
        <w:rPr>
          <w:rFonts w:ascii="Arial" w:eastAsia="Calibri" w:hAnsi="Arial" w:cs="Arial"/>
          <w:sz w:val="24"/>
          <w:szCs w:val="24"/>
          <w:u w:val="single"/>
        </w:rPr>
        <w:t>uncomplicated.</w:t>
      </w:r>
    </w:p>
    <w:p w:rsidR="00AD6A27" w:rsidRPr="00AD6A27" w:rsidRDefault="00AD6A27" w:rsidP="00AD6A27">
      <w:pPr>
        <w:spacing w:after="0" w:line="360" w:lineRule="auto"/>
        <w:ind w:left="3600" w:hanging="1440"/>
        <w:jc w:val="both"/>
        <w:rPr>
          <w:rFonts w:ascii="Arial" w:eastAsia="Calibri" w:hAnsi="Arial" w:cs="Arial"/>
          <w:sz w:val="24"/>
          <w:szCs w:val="24"/>
          <w:u w:val="single"/>
        </w:rPr>
      </w:pPr>
    </w:p>
    <w:p w:rsidR="00AD6A27" w:rsidRPr="00AD6A27" w:rsidRDefault="002D057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6165E">
        <w:rPr>
          <w:rFonts w:ascii="Arial" w:eastAsia="Calibri" w:hAnsi="Arial" w:cs="Arial"/>
          <w:sz w:val="24"/>
          <w:szCs w:val="24"/>
        </w:rPr>
        <w:t>.12.5</w:t>
      </w:r>
      <w:r w:rsidR="0066165E">
        <w:rPr>
          <w:rFonts w:ascii="Arial" w:eastAsia="Calibri" w:hAnsi="Arial" w:cs="Arial"/>
          <w:sz w:val="24"/>
          <w:szCs w:val="24"/>
        </w:rPr>
        <w:tab/>
        <w:t>T</w:t>
      </w:r>
      <w:r w:rsidR="00AD6A27" w:rsidRPr="00AD6A27">
        <w:rPr>
          <w:rFonts w:ascii="Arial" w:eastAsia="Calibri" w:hAnsi="Arial" w:cs="Arial"/>
          <w:sz w:val="24"/>
          <w:szCs w:val="24"/>
        </w:rPr>
        <w:t xml:space="preserve">he Applicant will be able to work in the open labour market until retiring age. The report indicated that further restrictions such as heavy labour were not foreseen and it was specifically indicated that the Applicant would be able to do that.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66165E"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w:t>
      </w:r>
      <w:r w:rsidR="002D057E">
        <w:rPr>
          <w:rFonts w:ascii="Arial" w:eastAsia="Calibri" w:hAnsi="Arial" w:cs="Arial"/>
          <w:sz w:val="24"/>
          <w:szCs w:val="24"/>
        </w:rPr>
        <w:t>1</w:t>
      </w:r>
      <w:r>
        <w:rPr>
          <w:rFonts w:ascii="Arial" w:eastAsia="Calibri" w:hAnsi="Arial" w:cs="Arial"/>
          <w:sz w:val="24"/>
          <w:szCs w:val="24"/>
        </w:rPr>
        <w:t>.12.6</w:t>
      </w:r>
      <w:r>
        <w:rPr>
          <w:rFonts w:ascii="Arial" w:eastAsia="Calibri" w:hAnsi="Arial" w:cs="Arial"/>
          <w:sz w:val="24"/>
          <w:szCs w:val="24"/>
        </w:rPr>
        <w:tab/>
        <w:t>T</w:t>
      </w:r>
      <w:r w:rsidR="00AD6A27" w:rsidRPr="00AD6A27">
        <w:rPr>
          <w:rFonts w:ascii="Arial" w:eastAsia="Calibri" w:hAnsi="Arial" w:cs="Arial"/>
          <w:sz w:val="24"/>
          <w:szCs w:val="24"/>
        </w:rPr>
        <w:t xml:space="preserve">he findings and conclusions under the narrative score were noted and considered. His alignment was normal, the fracture was stable, the applicant was neurologically intact and the writer was of the opinion that the Applicant will be able to work in the open labour market until retiring age from an orthopaedic point of view. Possible restrictions were his head injury where there were still problems with </w:t>
      </w:r>
      <w:r w:rsidR="00AD6A27" w:rsidRPr="00AD6A27">
        <w:rPr>
          <w:rFonts w:ascii="Arial" w:eastAsia="Calibri" w:hAnsi="Arial" w:cs="Arial"/>
          <w:sz w:val="24"/>
          <w:szCs w:val="24"/>
        </w:rPr>
        <w:lastRenderedPageBreak/>
        <w:t xml:space="preserve">smelling, verbal abuse and forgetfulness. The whole body impairment, due to the tibia fracture did not indicate a serious injury, but seeing in combination with his head injury will dictate the later consequences of the injury of which the orthopaedic part is just a minor part. </w:t>
      </w:r>
    </w:p>
    <w:p w:rsidR="00AD6A27" w:rsidRPr="00AD6A27" w:rsidRDefault="00AD6A27" w:rsidP="00AD6A27">
      <w:pPr>
        <w:spacing w:after="0" w:line="360" w:lineRule="auto"/>
        <w:jc w:val="both"/>
        <w:rPr>
          <w:rFonts w:ascii="Arial" w:eastAsia="Calibri" w:hAnsi="Arial" w:cs="Arial"/>
          <w:sz w:val="24"/>
          <w:szCs w:val="24"/>
        </w:rPr>
      </w:pPr>
    </w:p>
    <w:p w:rsidR="00AD6A27" w:rsidRPr="00AD6A27" w:rsidRDefault="002D057E" w:rsidP="0066165E">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.13</w:t>
      </w:r>
      <w:r w:rsidR="00AD6A27" w:rsidRPr="00AD6A27">
        <w:rPr>
          <w:rFonts w:ascii="Arial" w:eastAsia="Calibri" w:hAnsi="Arial" w:cs="Arial"/>
          <w:sz w:val="24"/>
          <w:szCs w:val="24"/>
        </w:rPr>
        <w:tab/>
        <w:t xml:space="preserve">The RAF4 of </w:t>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w:t>
      </w:r>
      <w:proofErr w:type="spellStart"/>
      <w:r w:rsidR="00AD6A27" w:rsidRPr="00AD6A27">
        <w:rPr>
          <w:rFonts w:ascii="Arial" w:eastAsia="Calibri" w:hAnsi="Arial" w:cs="Arial"/>
          <w:sz w:val="24"/>
          <w:szCs w:val="24"/>
        </w:rPr>
        <w:t>Vlok</w:t>
      </w:r>
      <w:proofErr w:type="spellEnd"/>
      <w:r w:rsidR="00AD6A27" w:rsidRPr="00AD6A27">
        <w:rPr>
          <w:rFonts w:ascii="Arial" w:eastAsia="Calibri" w:hAnsi="Arial" w:cs="Arial"/>
          <w:sz w:val="24"/>
          <w:szCs w:val="24"/>
        </w:rPr>
        <w:t xml:space="preserve"> indicated the injury to the right tibia and the head injury as non-serious injuries. Attached thereto was the report by </w:t>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RJ Martin which </w:t>
      </w:r>
      <w:r w:rsidR="00AD6A27" w:rsidRPr="00AD6A27">
        <w:rPr>
          <w:rFonts w:ascii="Arial" w:eastAsia="Calibri" w:hAnsi="Arial" w:cs="Arial"/>
          <w:i/>
          <w:sz w:val="24"/>
          <w:szCs w:val="24"/>
        </w:rPr>
        <w:t>inter alia</w:t>
      </w:r>
      <w:r w:rsidR="00AD6A27" w:rsidRPr="00AD6A27">
        <w:rPr>
          <w:rFonts w:ascii="Arial" w:eastAsia="Calibri" w:hAnsi="Arial" w:cs="Arial"/>
          <w:sz w:val="24"/>
          <w:szCs w:val="24"/>
        </w:rPr>
        <w:t xml:space="preserve"> stated that intramedullary pin was noted fixating the known </w:t>
      </w:r>
      <w:proofErr w:type="spellStart"/>
      <w:r w:rsidR="00AD6A27" w:rsidRPr="00AD6A27">
        <w:rPr>
          <w:rFonts w:ascii="Arial" w:eastAsia="Calibri" w:hAnsi="Arial" w:cs="Arial"/>
          <w:sz w:val="24"/>
          <w:szCs w:val="24"/>
        </w:rPr>
        <w:t>midshaft</w:t>
      </w:r>
      <w:proofErr w:type="spellEnd"/>
      <w:r w:rsidR="00AD6A27" w:rsidRPr="00AD6A27">
        <w:rPr>
          <w:rFonts w:ascii="Arial" w:eastAsia="Calibri" w:hAnsi="Arial" w:cs="Arial"/>
          <w:sz w:val="24"/>
          <w:szCs w:val="24"/>
        </w:rPr>
        <w:t xml:space="preserve"> tibia fracture. This fracture had healed well and no fracture line was seen at present. Cortical thickening was also seen posteriorly in relation to the proximal 3</w:t>
      </w:r>
      <w:r w:rsidR="00AD6A27" w:rsidRPr="00AD6A27">
        <w:rPr>
          <w:rFonts w:ascii="Arial" w:eastAsia="Calibri" w:hAnsi="Arial" w:cs="Arial"/>
          <w:sz w:val="24"/>
          <w:szCs w:val="24"/>
          <w:vertAlign w:val="superscript"/>
        </w:rPr>
        <w:t>rd</w:t>
      </w:r>
      <w:r w:rsidR="00AD6A27" w:rsidRPr="00AD6A27">
        <w:rPr>
          <w:rFonts w:ascii="Arial" w:eastAsia="Calibri" w:hAnsi="Arial" w:cs="Arial"/>
          <w:sz w:val="24"/>
          <w:szCs w:val="24"/>
        </w:rPr>
        <w:t xml:space="preserve"> of the tibia. No complication due to the fixation noted. The ankle mortise was well aligned and the knee joint also appeared with normal limits. </w:t>
      </w:r>
    </w:p>
    <w:p w:rsidR="00AD6A27" w:rsidRPr="00AD6A27" w:rsidRDefault="00AD6A27" w:rsidP="00AD6A27">
      <w:pPr>
        <w:spacing w:after="0" w:line="360" w:lineRule="auto"/>
        <w:ind w:left="2160" w:hanging="1440"/>
        <w:jc w:val="both"/>
        <w:rPr>
          <w:rFonts w:ascii="Arial" w:eastAsia="Calibri" w:hAnsi="Arial" w:cs="Arial"/>
          <w:sz w:val="24"/>
          <w:szCs w:val="24"/>
        </w:rPr>
      </w:pPr>
    </w:p>
    <w:p w:rsidR="00AD6A27" w:rsidRPr="00AD6A27" w:rsidRDefault="002D057E" w:rsidP="0066165E">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.14</w:t>
      </w:r>
      <w:r w:rsidR="00AD6A27" w:rsidRPr="00AD6A27">
        <w:rPr>
          <w:rFonts w:ascii="Arial" w:eastAsia="Calibri" w:hAnsi="Arial" w:cs="Arial"/>
          <w:sz w:val="24"/>
          <w:szCs w:val="24"/>
        </w:rPr>
        <w:tab/>
        <w:t xml:space="preserve">The report by Larry </w:t>
      </w:r>
      <w:proofErr w:type="spellStart"/>
      <w:r w:rsidR="00AD6A27" w:rsidRPr="00AD6A27">
        <w:rPr>
          <w:rFonts w:ascii="Arial" w:eastAsia="Calibri" w:hAnsi="Arial" w:cs="Arial"/>
          <w:sz w:val="24"/>
          <w:szCs w:val="24"/>
        </w:rPr>
        <w:t>Loebenstein</w:t>
      </w:r>
      <w:proofErr w:type="spellEnd"/>
      <w:r w:rsidR="00AD6A27" w:rsidRPr="00AD6A27">
        <w:rPr>
          <w:rFonts w:ascii="Arial" w:eastAsia="Calibri" w:hAnsi="Arial" w:cs="Arial"/>
          <w:sz w:val="24"/>
          <w:szCs w:val="24"/>
        </w:rPr>
        <w:t xml:space="preserve"> (Clinical Psychologist) stated </w:t>
      </w:r>
      <w:r w:rsidR="00AD6A27" w:rsidRPr="00AD6A27">
        <w:rPr>
          <w:rFonts w:ascii="Arial" w:eastAsia="Calibri" w:hAnsi="Arial" w:cs="Arial"/>
          <w:i/>
          <w:sz w:val="24"/>
          <w:szCs w:val="24"/>
        </w:rPr>
        <w:t xml:space="preserve">inter alia </w:t>
      </w:r>
      <w:r w:rsidR="00AD6A27" w:rsidRPr="00AD6A27">
        <w:rPr>
          <w:rFonts w:ascii="Arial" w:eastAsia="Calibri" w:hAnsi="Arial" w:cs="Arial"/>
          <w:sz w:val="24"/>
          <w:szCs w:val="24"/>
        </w:rPr>
        <w:t>that</w:t>
      </w:r>
      <w:r w:rsidR="0066165E">
        <w:rPr>
          <w:rFonts w:ascii="Arial" w:eastAsia="Calibri" w:hAnsi="Arial" w:cs="Arial"/>
          <w:sz w:val="24"/>
          <w:szCs w:val="24"/>
        </w:rPr>
        <w:t>;</w:t>
      </w:r>
    </w:p>
    <w:p w:rsidR="00AD6A27" w:rsidRPr="00AD6A27" w:rsidRDefault="00AD6A27" w:rsidP="00AD6A27">
      <w:pPr>
        <w:spacing w:after="0" w:line="360" w:lineRule="auto"/>
        <w:ind w:left="2160" w:hanging="1440"/>
        <w:jc w:val="both"/>
        <w:rPr>
          <w:rFonts w:ascii="Arial" w:eastAsia="Calibri" w:hAnsi="Arial" w:cs="Arial"/>
          <w:sz w:val="24"/>
          <w:szCs w:val="24"/>
        </w:rPr>
      </w:pPr>
    </w:p>
    <w:p w:rsidR="00AD6A27" w:rsidRPr="00AD6A27" w:rsidRDefault="001E26B7"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w:t>
      </w:r>
      <w:r w:rsidR="002D057E">
        <w:rPr>
          <w:rFonts w:ascii="Arial" w:eastAsia="Calibri" w:hAnsi="Arial" w:cs="Arial"/>
          <w:sz w:val="24"/>
          <w:szCs w:val="24"/>
        </w:rPr>
        <w:t>1</w:t>
      </w:r>
      <w:r>
        <w:rPr>
          <w:rFonts w:ascii="Arial" w:eastAsia="Calibri" w:hAnsi="Arial" w:cs="Arial"/>
          <w:sz w:val="24"/>
          <w:szCs w:val="24"/>
        </w:rPr>
        <w:t>.14.1</w:t>
      </w:r>
      <w:r>
        <w:rPr>
          <w:rFonts w:ascii="Arial" w:eastAsia="Calibri" w:hAnsi="Arial" w:cs="Arial"/>
          <w:sz w:val="24"/>
          <w:szCs w:val="24"/>
        </w:rPr>
        <w:tab/>
        <w:t>W</w:t>
      </w:r>
      <w:r w:rsidR="00AD6A27" w:rsidRPr="00AD6A27">
        <w:rPr>
          <w:rFonts w:ascii="Arial" w:eastAsia="Calibri" w:hAnsi="Arial" w:cs="Arial"/>
          <w:sz w:val="24"/>
          <w:szCs w:val="24"/>
        </w:rPr>
        <w:t xml:space="preserve">hen asked about his overall functioning following the accident the applicant stated that he returned to school for the balance of the 2009 academic year </w:t>
      </w:r>
      <w:r w:rsidR="00AD6A27" w:rsidRPr="00AD6A27">
        <w:rPr>
          <w:rFonts w:ascii="Arial" w:eastAsia="Calibri" w:hAnsi="Arial" w:cs="Arial"/>
          <w:sz w:val="24"/>
          <w:szCs w:val="24"/>
          <w:u w:val="single"/>
        </w:rPr>
        <w:t xml:space="preserve">but was not motivated to </w:t>
      </w:r>
      <w:r w:rsidR="00A95024" w:rsidRPr="00AD6A27">
        <w:rPr>
          <w:rFonts w:ascii="Arial" w:eastAsia="Calibri" w:hAnsi="Arial" w:cs="Arial"/>
          <w:sz w:val="24"/>
          <w:szCs w:val="24"/>
          <w:u w:val="single"/>
        </w:rPr>
        <w:t xml:space="preserve">learn </w:t>
      </w:r>
      <w:r w:rsidR="00A95024" w:rsidRPr="00AD6A27">
        <w:rPr>
          <w:rFonts w:ascii="Arial" w:eastAsia="Calibri" w:hAnsi="Arial" w:cs="Arial"/>
          <w:sz w:val="24"/>
          <w:szCs w:val="24"/>
        </w:rPr>
        <w:t>and</w:t>
      </w:r>
      <w:r w:rsidR="00AD6A27" w:rsidRPr="00AD6A27">
        <w:rPr>
          <w:rFonts w:ascii="Arial" w:eastAsia="Calibri" w:hAnsi="Arial" w:cs="Arial"/>
          <w:sz w:val="24"/>
          <w:szCs w:val="24"/>
        </w:rPr>
        <w:t xml:space="preserve"> stated that he found it difficult to concentrate. He again attempted to repeat Grade 9 in 2010 but again found it difficult to </w:t>
      </w:r>
      <w:r w:rsidR="00AD6A27" w:rsidRPr="00AD6A27">
        <w:rPr>
          <w:rFonts w:ascii="Arial" w:eastAsia="Calibri" w:hAnsi="Arial" w:cs="Arial"/>
          <w:sz w:val="24"/>
          <w:szCs w:val="24"/>
          <w:u w:val="single"/>
        </w:rPr>
        <w:t>motivate himself</w:t>
      </w:r>
      <w:r w:rsidR="00AD6A27" w:rsidRPr="00AD6A27">
        <w:rPr>
          <w:rFonts w:ascii="Arial" w:eastAsia="Calibri" w:hAnsi="Arial" w:cs="Arial"/>
          <w:sz w:val="24"/>
          <w:szCs w:val="24"/>
        </w:rPr>
        <w:t xml:space="preserve"> and that he could not concentrate.</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1E26B7" w:rsidP="0066165E">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w:t>
      </w:r>
      <w:r w:rsidR="002D057E">
        <w:rPr>
          <w:rFonts w:ascii="Arial" w:eastAsia="Calibri" w:hAnsi="Arial" w:cs="Arial"/>
          <w:sz w:val="24"/>
          <w:szCs w:val="24"/>
        </w:rPr>
        <w:t>1</w:t>
      </w:r>
      <w:r>
        <w:rPr>
          <w:rFonts w:ascii="Arial" w:eastAsia="Calibri" w:hAnsi="Arial" w:cs="Arial"/>
          <w:sz w:val="24"/>
          <w:szCs w:val="24"/>
        </w:rPr>
        <w:t>.14.2</w:t>
      </w:r>
      <w:r>
        <w:rPr>
          <w:rFonts w:ascii="Arial" w:eastAsia="Calibri" w:hAnsi="Arial" w:cs="Arial"/>
          <w:sz w:val="24"/>
          <w:szCs w:val="24"/>
        </w:rPr>
        <w:tab/>
        <w:t>T</w:t>
      </w:r>
      <w:r w:rsidR="00AD6A27" w:rsidRPr="00AD6A27">
        <w:rPr>
          <w:rFonts w:ascii="Arial" w:eastAsia="Calibri" w:hAnsi="Arial" w:cs="Arial"/>
          <w:sz w:val="24"/>
          <w:szCs w:val="24"/>
        </w:rPr>
        <w:t xml:space="preserve">he Applicant stated that he </w:t>
      </w:r>
      <w:r w:rsidR="00AD6A27" w:rsidRPr="00AD6A27">
        <w:rPr>
          <w:rFonts w:ascii="Arial" w:eastAsia="Calibri" w:hAnsi="Arial" w:cs="Arial"/>
          <w:sz w:val="24"/>
          <w:szCs w:val="24"/>
          <w:u w:val="single"/>
        </w:rPr>
        <w:t xml:space="preserve">did not experience major </w:t>
      </w:r>
      <w:r w:rsidR="00A95024" w:rsidRPr="00AD6A27">
        <w:rPr>
          <w:rFonts w:ascii="Arial" w:eastAsia="Calibri" w:hAnsi="Arial" w:cs="Arial"/>
          <w:sz w:val="24"/>
          <w:szCs w:val="24"/>
          <w:u w:val="single"/>
        </w:rPr>
        <w:t xml:space="preserve">problems </w:t>
      </w:r>
      <w:r w:rsidR="00A95024" w:rsidRPr="00AD6A27">
        <w:rPr>
          <w:rFonts w:ascii="Arial" w:eastAsia="Calibri" w:hAnsi="Arial" w:cs="Arial"/>
          <w:sz w:val="24"/>
          <w:szCs w:val="24"/>
        </w:rPr>
        <w:t>at</w:t>
      </w:r>
      <w:r w:rsidR="00AD6A27" w:rsidRPr="00AD6A27">
        <w:rPr>
          <w:rFonts w:ascii="Arial" w:eastAsia="Calibri" w:hAnsi="Arial" w:cs="Arial"/>
          <w:sz w:val="24"/>
          <w:szCs w:val="24"/>
        </w:rPr>
        <w:t xml:space="preserve"> work except that when he was exposed to challenging work in which he had to exert himself he would experience pain in his right leg.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1E26B7" w:rsidP="001E26B7">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w:t>
      </w:r>
      <w:r w:rsidR="002D057E">
        <w:rPr>
          <w:rFonts w:ascii="Arial" w:eastAsia="Calibri" w:hAnsi="Arial" w:cs="Arial"/>
          <w:sz w:val="24"/>
          <w:szCs w:val="24"/>
        </w:rPr>
        <w:t>1</w:t>
      </w:r>
      <w:r>
        <w:rPr>
          <w:rFonts w:ascii="Arial" w:eastAsia="Calibri" w:hAnsi="Arial" w:cs="Arial"/>
          <w:sz w:val="24"/>
          <w:szCs w:val="24"/>
        </w:rPr>
        <w:t>.14.3</w:t>
      </w:r>
      <w:r>
        <w:rPr>
          <w:rFonts w:ascii="Arial" w:eastAsia="Calibri" w:hAnsi="Arial" w:cs="Arial"/>
          <w:sz w:val="24"/>
          <w:szCs w:val="24"/>
        </w:rPr>
        <w:tab/>
        <w:t>T</w:t>
      </w:r>
      <w:r w:rsidR="00AD6A27" w:rsidRPr="00AD6A27">
        <w:rPr>
          <w:rFonts w:ascii="Arial" w:eastAsia="Calibri" w:hAnsi="Arial" w:cs="Arial"/>
          <w:sz w:val="24"/>
          <w:szCs w:val="24"/>
        </w:rPr>
        <w:t xml:space="preserve">he Applicant’s sister confirmed that </w:t>
      </w:r>
      <w:r w:rsidR="00AD6A27" w:rsidRPr="00AD6A27">
        <w:rPr>
          <w:rFonts w:ascii="Arial" w:eastAsia="Calibri" w:hAnsi="Arial" w:cs="Arial"/>
          <w:sz w:val="24"/>
          <w:szCs w:val="24"/>
          <w:u w:val="single"/>
        </w:rPr>
        <w:t xml:space="preserve">prior to the accident </w:t>
      </w:r>
      <w:r w:rsidR="00AD6A27" w:rsidRPr="00AD6A27">
        <w:rPr>
          <w:rFonts w:ascii="Arial" w:eastAsia="Calibri" w:hAnsi="Arial" w:cs="Arial"/>
          <w:sz w:val="24"/>
          <w:szCs w:val="24"/>
        </w:rPr>
        <w:t xml:space="preserve">teachers told her that the Applicant was a slow learner. The findings and conclusions drawn under neuropsychological </w:t>
      </w:r>
      <w:r w:rsidR="00AD6A27" w:rsidRPr="00AD6A27">
        <w:rPr>
          <w:rFonts w:ascii="Arial" w:eastAsia="Calibri" w:hAnsi="Arial" w:cs="Arial"/>
          <w:sz w:val="24"/>
          <w:szCs w:val="24"/>
        </w:rPr>
        <w:lastRenderedPageBreak/>
        <w:t xml:space="preserve">testing were noted and considered. On the Rey Auditory Verbal Learning Test following five trials of his test of list learning the Applicant was able to recall 56 words. This score was in the average range (52.2 words). His retention score of 9 was. 83 standard deviations below the mean and still within the average range. He obtained a recognition score of 15 which is above the mean of 12.8. However, his response included 3 intrusions from a distractor list.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AD6A27" w:rsidP="001E26B7">
      <w:pPr>
        <w:spacing w:after="0" w:line="360" w:lineRule="auto"/>
        <w:ind w:left="2880" w:hanging="1440"/>
        <w:jc w:val="both"/>
        <w:rPr>
          <w:rFonts w:ascii="Arial" w:eastAsia="Calibri" w:hAnsi="Arial" w:cs="Arial"/>
          <w:sz w:val="24"/>
          <w:szCs w:val="24"/>
        </w:rPr>
      </w:pPr>
      <w:r w:rsidRPr="00AD6A27">
        <w:rPr>
          <w:rFonts w:ascii="Arial" w:eastAsia="Calibri" w:hAnsi="Arial" w:cs="Arial"/>
          <w:sz w:val="24"/>
          <w:szCs w:val="24"/>
        </w:rPr>
        <w:t>1</w:t>
      </w:r>
      <w:r w:rsidR="008F6D04">
        <w:rPr>
          <w:rFonts w:ascii="Arial" w:eastAsia="Calibri" w:hAnsi="Arial" w:cs="Arial"/>
          <w:sz w:val="24"/>
          <w:szCs w:val="24"/>
        </w:rPr>
        <w:t>1</w:t>
      </w:r>
      <w:r w:rsidRPr="00AD6A27">
        <w:rPr>
          <w:rFonts w:ascii="Arial" w:eastAsia="Calibri" w:hAnsi="Arial" w:cs="Arial"/>
          <w:sz w:val="24"/>
          <w:szCs w:val="24"/>
        </w:rPr>
        <w:t>.</w:t>
      </w:r>
      <w:r w:rsidR="00AC28F3">
        <w:rPr>
          <w:rFonts w:ascii="Arial" w:eastAsia="Calibri" w:hAnsi="Arial" w:cs="Arial"/>
          <w:sz w:val="24"/>
          <w:szCs w:val="24"/>
        </w:rPr>
        <w:t>1</w:t>
      </w:r>
      <w:r w:rsidRPr="00AD6A27">
        <w:rPr>
          <w:rFonts w:ascii="Arial" w:eastAsia="Calibri" w:hAnsi="Arial" w:cs="Arial"/>
          <w:sz w:val="24"/>
          <w:szCs w:val="24"/>
        </w:rPr>
        <w:t>4.4</w:t>
      </w:r>
      <w:r w:rsidR="006A084D">
        <w:rPr>
          <w:rFonts w:ascii="Arial" w:eastAsia="Calibri" w:hAnsi="Arial" w:cs="Arial"/>
          <w:sz w:val="24"/>
          <w:szCs w:val="24"/>
        </w:rPr>
        <w:tab/>
      </w:r>
      <w:r w:rsidR="001E26B7">
        <w:rPr>
          <w:rFonts w:ascii="Arial" w:eastAsia="Calibri" w:hAnsi="Arial" w:cs="Arial"/>
          <w:sz w:val="24"/>
          <w:szCs w:val="24"/>
        </w:rPr>
        <w:t>T</w:t>
      </w:r>
      <w:r w:rsidRPr="00AD6A27">
        <w:rPr>
          <w:rFonts w:ascii="Arial" w:eastAsia="Calibri" w:hAnsi="Arial" w:cs="Arial"/>
          <w:sz w:val="24"/>
          <w:szCs w:val="24"/>
        </w:rPr>
        <w:t xml:space="preserve">he report indicated that an objective neuropsychological assessment is </w:t>
      </w:r>
      <w:r w:rsidR="00966FD3">
        <w:rPr>
          <w:rFonts w:ascii="Arial" w:eastAsia="Calibri" w:hAnsi="Arial" w:cs="Arial"/>
          <w:sz w:val="24"/>
          <w:szCs w:val="24"/>
          <w:u w:val="single"/>
        </w:rPr>
        <w:t xml:space="preserve">particularly </w:t>
      </w:r>
      <w:r w:rsidRPr="00AD6A27">
        <w:rPr>
          <w:rFonts w:ascii="Arial" w:eastAsia="Calibri" w:hAnsi="Arial" w:cs="Arial"/>
          <w:sz w:val="24"/>
          <w:szCs w:val="24"/>
          <w:u w:val="single"/>
        </w:rPr>
        <w:t>challenging</w:t>
      </w:r>
      <w:r w:rsidRPr="00AD6A27">
        <w:rPr>
          <w:rFonts w:ascii="Arial" w:eastAsia="Calibri" w:hAnsi="Arial" w:cs="Arial"/>
          <w:sz w:val="24"/>
          <w:szCs w:val="24"/>
        </w:rPr>
        <w:t xml:space="preserve"> in this matter as the substantial contradictory evidence given to </w:t>
      </w:r>
      <w:proofErr w:type="spellStart"/>
      <w:r w:rsidRPr="00AD6A27">
        <w:rPr>
          <w:rFonts w:ascii="Arial" w:eastAsia="Calibri" w:hAnsi="Arial" w:cs="Arial"/>
          <w:sz w:val="24"/>
          <w:szCs w:val="24"/>
        </w:rPr>
        <w:t>Dr.</w:t>
      </w:r>
      <w:proofErr w:type="spellEnd"/>
      <w:r w:rsidRPr="00AD6A27">
        <w:rPr>
          <w:rFonts w:ascii="Arial" w:eastAsia="Calibri" w:hAnsi="Arial" w:cs="Arial"/>
          <w:sz w:val="24"/>
          <w:szCs w:val="24"/>
        </w:rPr>
        <w:t xml:space="preserve"> </w:t>
      </w:r>
      <w:proofErr w:type="spellStart"/>
      <w:r w:rsidRPr="00AD6A27">
        <w:rPr>
          <w:rFonts w:ascii="Arial" w:eastAsia="Calibri" w:hAnsi="Arial" w:cs="Arial"/>
          <w:sz w:val="24"/>
          <w:szCs w:val="24"/>
        </w:rPr>
        <w:t>Badenhorst</w:t>
      </w:r>
      <w:proofErr w:type="spellEnd"/>
      <w:r w:rsidRPr="00AD6A27">
        <w:rPr>
          <w:rFonts w:ascii="Arial" w:eastAsia="Calibri" w:hAnsi="Arial" w:cs="Arial"/>
          <w:sz w:val="24"/>
          <w:szCs w:val="24"/>
        </w:rPr>
        <w:t xml:space="preserve"> at his consultation from the Applicant and his sister regarding his immediate post-accident functioning, the absence of important admission notes to the GF </w:t>
      </w:r>
      <w:proofErr w:type="spellStart"/>
      <w:r w:rsidRPr="00AD6A27">
        <w:rPr>
          <w:rFonts w:ascii="Arial" w:eastAsia="Calibri" w:hAnsi="Arial" w:cs="Arial"/>
          <w:sz w:val="24"/>
          <w:szCs w:val="24"/>
        </w:rPr>
        <w:t>Jooste</w:t>
      </w:r>
      <w:proofErr w:type="spellEnd"/>
      <w:r w:rsidRPr="00AD6A27">
        <w:rPr>
          <w:rFonts w:ascii="Arial" w:eastAsia="Calibri" w:hAnsi="Arial" w:cs="Arial"/>
          <w:sz w:val="24"/>
          <w:szCs w:val="24"/>
        </w:rPr>
        <w:t xml:space="preserve"> Hospital or any ambulance report, the lack of information regarding the Applicant’s schooling and specifically why he was 18 years of age in Grade 9 after only repeating one year and the reasons why he was apparently considered to be slow learner by his teachers.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1E26B7" w:rsidP="001E26B7">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w:t>
      </w:r>
      <w:r w:rsidR="008F6D04">
        <w:rPr>
          <w:rFonts w:ascii="Arial" w:eastAsia="Calibri" w:hAnsi="Arial" w:cs="Arial"/>
          <w:sz w:val="24"/>
          <w:szCs w:val="24"/>
        </w:rPr>
        <w:t>1</w:t>
      </w:r>
      <w:r>
        <w:rPr>
          <w:rFonts w:ascii="Arial" w:eastAsia="Calibri" w:hAnsi="Arial" w:cs="Arial"/>
          <w:sz w:val="24"/>
          <w:szCs w:val="24"/>
        </w:rPr>
        <w:t>.14.5</w:t>
      </w:r>
      <w:r>
        <w:rPr>
          <w:rFonts w:ascii="Arial" w:eastAsia="Calibri" w:hAnsi="Arial" w:cs="Arial"/>
          <w:sz w:val="24"/>
          <w:szCs w:val="24"/>
        </w:rPr>
        <w:tab/>
        <w:t>O</w:t>
      </w:r>
      <w:r w:rsidR="00AD6A27" w:rsidRPr="00AD6A27">
        <w:rPr>
          <w:rFonts w:ascii="Arial" w:eastAsia="Calibri" w:hAnsi="Arial" w:cs="Arial"/>
          <w:sz w:val="24"/>
          <w:szCs w:val="24"/>
        </w:rPr>
        <w:t xml:space="preserve">n the basis of the evidence given to </w:t>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w:t>
      </w:r>
      <w:proofErr w:type="spellStart"/>
      <w:r w:rsidR="00AD6A27" w:rsidRPr="00AD6A27">
        <w:rPr>
          <w:rFonts w:ascii="Arial" w:eastAsia="Calibri" w:hAnsi="Arial" w:cs="Arial"/>
          <w:sz w:val="24"/>
          <w:szCs w:val="24"/>
        </w:rPr>
        <w:t>Badenhorst</w:t>
      </w:r>
      <w:proofErr w:type="spellEnd"/>
      <w:r w:rsidR="00AD6A27" w:rsidRPr="00AD6A27">
        <w:rPr>
          <w:rFonts w:ascii="Arial" w:eastAsia="Calibri" w:hAnsi="Arial" w:cs="Arial"/>
          <w:sz w:val="24"/>
          <w:szCs w:val="24"/>
        </w:rPr>
        <w:t xml:space="preserve"> one would consider that the Applicant suffered a brain injury of moderate severity whereas on the information at the time of the consultation it is considered that he suffered a somewhat complicated mild traumatic brain injury even though demonstrable changes to the brain matter were not evident. </w:t>
      </w:r>
    </w:p>
    <w:p w:rsidR="00AD6A27" w:rsidRPr="00AD6A27" w:rsidRDefault="00AD6A27" w:rsidP="00AD6A27">
      <w:pPr>
        <w:spacing w:after="0" w:line="360" w:lineRule="auto"/>
        <w:jc w:val="both"/>
        <w:rPr>
          <w:rFonts w:ascii="Arial" w:eastAsia="Calibri" w:hAnsi="Arial" w:cs="Arial"/>
          <w:sz w:val="24"/>
          <w:szCs w:val="24"/>
        </w:rPr>
      </w:pPr>
    </w:p>
    <w:p w:rsidR="00AD6A27" w:rsidRPr="00AD6A27" w:rsidRDefault="008F6D04" w:rsidP="001E26B7">
      <w:pPr>
        <w:spacing w:after="0" w:line="360" w:lineRule="auto"/>
        <w:ind w:firstLine="720"/>
        <w:jc w:val="both"/>
        <w:rPr>
          <w:rFonts w:ascii="Arial" w:eastAsia="Calibri" w:hAnsi="Arial" w:cs="Arial"/>
          <w:sz w:val="24"/>
          <w:szCs w:val="24"/>
        </w:rPr>
      </w:pPr>
      <w:r>
        <w:rPr>
          <w:rFonts w:ascii="Arial" w:eastAsia="Calibri" w:hAnsi="Arial" w:cs="Arial"/>
          <w:sz w:val="24"/>
          <w:szCs w:val="24"/>
        </w:rPr>
        <w:t>11</w:t>
      </w:r>
      <w:r w:rsidR="001E26B7">
        <w:rPr>
          <w:rFonts w:ascii="Arial" w:eastAsia="Calibri" w:hAnsi="Arial" w:cs="Arial"/>
          <w:sz w:val="24"/>
          <w:szCs w:val="24"/>
        </w:rPr>
        <w:t>.15</w:t>
      </w:r>
      <w:r w:rsidR="001E26B7">
        <w:rPr>
          <w:rFonts w:ascii="Arial" w:eastAsia="Calibri" w:hAnsi="Arial" w:cs="Arial"/>
          <w:sz w:val="24"/>
          <w:szCs w:val="24"/>
        </w:rPr>
        <w:tab/>
        <w:t>T</w:t>
      </w:r>
      <w:r w:rsidR="00AD6A27" w:rsidRPr="00AD6A27">
        <w:rPr>
          <w:rFonts w:ascii="Arial" w:eastAsia="Calibri" w:hAnsi="Arial" w:cs="Arial"/>
          <w:sz w:val="24"/>
          <w:szCs w:val="24"/>
        </w:rPr>
        <w:t xml:space="preserve">he report by </w:t>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CF </w:t>
      </w:r>
      <w:proofErr w:type="spellStart"/>
      <w:r w:rsidR="00AD6A27" w:rsidRPr="00AD6A27">
        <w:rPr>
          <w:rFonts w:ascii="Arial" w:eastAsia="Calibri" w:hAnsi="Arial" w:cs="Arial"/>
          <w:sz w:val="24"/>
          <w:szCs w:val="24"/>
        </w:rPr>
        <w:t>Kieck</w:t>
      </w:r>
      <w:proofErr w:type="spellEnd"/>
      <w:r w:rsidR="00AD6A27" w:rsidRPr="00AD6A27">
        <w:rPr>
          <w:rFonts w:ascii="Arial" w:eastAsia="Calibri" w:hAnsi="Arial" w:cs="Arial"/>
          <w:sz w:val="24"/>
          <w:szCs w:val="24"/>
        </w:rPr>
        <w:t xml:space="preserve"> (neurosurgeon) </w:t>
      </w:r>
      <w:r w:rsidR="00AD6A27" w:rsidRPr="00AD6A27">
        <w:rPr>
          <w:rFonts w:ascii="Arial" w:eastAsia="Calibri" w:hAnsi="Arial" w:cs="Arial"/>
          <w:i/>
          <w:sz w:val="24"/>
          <w:szCs w:val="24"/>
        </w:rPr>
        <w:t>inter alia</w:t>
      </w:r>
      <w:r w:rsidR="00AD6A27" w:rsidRPr="00AD6A27">
        <w:rPr>
          <w:rFonts w:ascii="Arial" w:eastAsia="Calibri" w:hAnsi="Arial" w:cs="Arial"/>
          <w:sz w:val="24"/>
          <w:szCs w:val="24"/>
        </w:rPr>
        <w:t xml:space="preserve"> stated that</w:t>
      </w:r>
      <w:r w:rsidR="001E26B7">
        <w:rPr>
          <w:rFonts w:ascii="Arial" w:eastAsia="Calibri" w:hAnsi="Arial" w:cs="Arial"/>
          <w:sz w:val="24"/>
          <w:szCs w:val="24"/>
        </w:rPr>
        <w:t>;</w:t>
      </w:r>
      <w:r w:rsidR="00AD6A27" w:rsidRPr="00AD6A27">
        <w:rPr>
          <w:rFonts w:ascii="Arial" w:eastAsia="Calibri" w:hAnsi="Arial" w:cs="Arial"/>
          <w:sz w:val="24"/>
          <w:szCs w:val="24"/>
        </w:rPr>
        <w:t xml:space="preserve"> </w:t>
      </w:r>
    </w:p>
    <w:p w:rsidR="00AD6A27" w:rsidRPr="00AD6A27" w:rsidRDefault="00AD6A27" w:rsidP="00AD6A27">
      <w:pPr>
        <w:spacing w:after="0" w:line="360" w:lineRule="auto"/>
        <w:ind w:left="2160" w:hanging="1440"/>
        <w:jc w:val="both"/>
        <w:rPr>
          <w:rFonts w:ascii="Arial" w:eastAsia="Calibri" w:hAnsi="Arial" w:cs="Arial"/>
          <w:sz w:val="24"/>
          <w:szCs w:val="24"/>
        </w:rPr>
      </w:pPr>
    </w:p>
    <w:p w:rsidR="00AD6A27" w:rsidRPr="00AD6A27" w:rsidRDefault="001E26B7" w:rsidP="001E26B7">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w:t>
      </w:r>
      <w:r w:rsidR="008F6D04">
        <w:rPr>
          <w:rFonts w:ascii="Arial" w:eastAsia="Calibri" w:hAnsi="Arial" w:cs="Arial"/>
          <w:sz w:val="24"/>
          <w:szCs w:val="24"/>
        </w:rPr>
        <w:t>1</w:t>
      </w:r>
      <w:r>
        <w:rPr>
          <w:rFonts w:ascii="Arial" w:eastAsia="Calibri" w:hAnsi="Arial" w:cs="Arial"/>
          <w:sz w:val="24"/>
          <w:szCs w:val="24"/>
        </w:rPr>
        <w:t>.15.1</w:t>
      </w:r>
      <w:r>
        <w:rPr>
          <w:rFonts w:ascii="Arial" w:eastAsia="Calibri" w:hAnsi="Arial" w:cs="Arial"/>
          <w:sz w:val="24"/>
          <w:szCs w:val="24"/>
        </w:rPr>
        <w:tab/>
        <w:t>T</w:t>
      </w:r>
      <w:r w:rsidR="00AD6A27" w:rsidRPr="00AD6A27">
        <w:rPr>
          <w:rFonts w:ascii="Arial" w:eastAsia="Calibri" w:hAnsi="Arial" w:cs="Arial"/>
          <w:sz w:val="24"/>
          <w:szCs w:val="24"/>
        </w:rPr>
        <w:t xml:space="preserve">he Applicant denied any cognitive dysfunction and personality changes. The Applicant did complain that his </w:t>
      </w:r>
      <w:r w:rsidR="00AD6A27" w:rsidRPr="00AD6A27">
        <w:rPr>
          <w:rFonts w:ascii="Arial" w:eastAsia="Calibri" w:hAnsi="Arial" w:cs="Arial"/>
          <w:sz w:val="24"/>
          <w:szCs w:val="24"/>
        </w:rPr>
        <w:lastRenderedPageBreak/>
        <w:t xml:space="preserve">smell was affected and although he ca taste food, he can’t smell it. Testing with alcohol swabs, indicated that he could smell.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1E26B7">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.15.2</w:t>
      </w:r>
      <w:r w:rsidR="00AD6A27" w:rsidRPr="00AD6A27">
        <w:rPr>
          <w:rFonts w:ascii="Arial" w:eastAsia="Calibri" w:hAnsi="Arial" w:cs="Arial"/>
          <w:sz w:val="24"/>
          <w:szCs w:val="24"/>
        </w:rPr>
        <w:tab/>
        <w:t xml:space="preserve">Cerebral function test was normal. Gait was normal. The Applicant could walk rapidly, he could turn and he could jump on one or other leg without any discomfort. On clinical examination the Applicant did not offer any neurocognitive complaints. The Applicant appeared normal on clinic examination.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1E26B7">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1E26B7">
        <w:rPr>
          <w:rFonts w:ascii="Arial" w:eastAsia="Calibri" w:hAnsi="Arial" w:cs="Arial"/>
          <w:sz w:val="24"/>
          <w:szCs w:val="24"/>
        </w:rPr>
        <w:t>.15.3</w:t>
      </w:r>
      <w:r w:rsidR="001E26B7">
        <w:rPr>
          <w:rFonts w:ascii="Arial" w:eastAsia="Calibri" w:hAnsi="Arial" w:cs="Arial"/>
          <w:sz w:val="24"/>
          <w:szCs w:val="24"/>
        </w:rPr>
        <w:tab/>
        <w:t>R</w:t>
      </w:r>
      <w:r w:rsidR="00AD6A27" w:rsidRPr="00AD6A27">
        <w:rPr>
          <w:rFonts w:ascii="Arial" w:eastAsia="Calibri" w:hAnsi="Arial" w:cs="Arial"/>
          <w:sz w:val="24"/>
          <w:szCs w:val="24"/>
        </w:rPr>
        <w:t xml:space="preserve">egarding his brain injury it was specifically states that one would not expect any permanent neurocognitive sequelae. The doctor furthermore specifically stated that on his evaluation he though the Applicant to be </w:t>
      </w:r>
      <w:r w:rsidR="00AD6A27" w:rsidRPr="00AD6A27">
        <w:rPr>
          <w:rFonts w:ascii="Arial" w:eastAsia="Calibri" w:hAnsi="Arial" w:cs="Arial"/>
          <w:sz w:val="24"/>
          <w:szCs w:val="24"/>
          <w:u w:val="single"/>
        </w:rPr>
        <w:t>normal against his background</w:t>
      </w:r>
      <w:r w:rsidR="00AD6A27" w:rsidRPr="00AD6A27">
        <w:rPr>
          <w:rFonts w:ascii="Arial" w:eastAsia="Calibri" w:hAnsi="Arial" w:cs="Arial"/>
          <w:sz w:val="24"/>
          <w:szCs w:val="24"/>
        </w:rPr>
        <w:t xml:space="preserve">. The Applicant did complain that his smell was affected but no testing he could </w:t>
      </w:r>
      <w:r w:rsidR="00AD6A27" w:rsidRPr="00AD6A27">
        <w:rPr>
          <w:rFonts w:ascii="Arial" w:eastAsia="Calibri" w:hAnsi="Arial" w:cs="Arial"/>
          <w:sz w:val="24"/>
          <w:szCs w:val="24"/>
          <w:u w:val="single"/>
        </w:rPr>
        <w:t>certainly smell</w:t>
      </w:r>
      <w:r w:rsidR="00AD6A27" w:rsidRPr="00AD6A27">
        <w:rPr>
          <w:rFonts w:ascii="Arial" w:eastAsia="Calibri" w:hAnsi="Arial" w:cs="Arial"/>
          <w:sz w:val="24"/>
          <w:szCs w:val="24"/>
        </w:rPr>
        <w:t xml:space="preserve">. The doctor stated that his smell is probably partially affected, however </w:t>
      </w:r>
      <w:r w:rsidR="00AD6A27" w:rsidRPr="00AD6A27">
        <w:rPr>
          <w:rFonts w:ascii="Arial" w:eastAsia="Calibri" w:hAnsi="Arial" w:cs="Arial"/>
          <w:sz w:val="24"/>
          <w:szCs w:val="24"/>
          <w:u w:val="single"/>
        </w:rPr>
        <w:t xml:space="preserve">this is not of any functional </w:t>
      </w:r>
      <w:r w:rsidR="001E26B7" w:rsidRPr="00AD6A27">
        <w:rPr>
          <w:rFonts w:ascii="Arial" w:eastAsia="Calibri" w:hAnsi="Arial" w:cs="Arial"/>
          <w:sz w:val="24"/>
          <w:szCs w:val="24"/>
          <w:u w:val="single"/>
        </w:rPr>
        <w:t>disability.</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1E26B7">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1E26B7">
        <w:rPr>
          <w:rFonts w:ascii="Arial" w:eastAsia="Calibri" w:hAnsi="Arial" w:cs="Arial"/>
          <w:sz w:val="24"/>
          <w:szCs w:val="24"/>
        </w:rPr>
        <w:t>.15.4</w:t>
      </w:r>
      <w:r w:rsidR="001E26B7">
        <w:rPr>
          <w:rFonts w:ascii="Arial" w:eastAsia="Calibri" w:hAnsi="Arial" w:cs="Arial"/>
          <w:sz w:val="24"/>
          <w:szCs w:val="24"/>
        </w:rPr>
        <w:tab/>
        <w:t>I</w:t>
      </w:r>
      <w:r w:rsidR="00AD6A27" w:rsidRPr="00AD6A27">
        <w:rPr>
          <w:rFonts w:ascii="Arial" w:eastAsia="Calibri" w:hAnsi="Arial" w:cs="Arial"/>
          <w:sz w:val="24"/>
          <w:szCs w:val="24"/>
        </w:rPr>
        <w:t xml:space="preserve">n the setting of the mild traumatic brain injury with no structural damage to the brain, the Applicant’s risk for developing post traumatic epilepsy was </w:t>
      </w:r>
      <w:r w:rsidR="00AD6A27" w:rsidRPr="00AD6A27">
        <w:rPr>
          <w:rFonts w:ascii="Arial" w:eastAsia="Calibri" w:hAnsi="Arial" w:cs="Arial"/>
          <w:sz w:val="24"/>
          <w:szCs w:val="24"/>
          <w:u w:val="single"/>
        </w:rPr>
        <w:t>certainly very low</w:t>
      </w:r>
      <w:r w:rsidR="00AD6A27" w:rsidRPr="00AD6A27">
        <w:rPr>
          <w:rFonts w:ascii="Arial" w:eastAsia="Calibri" w:hAnsi="Arial" w:cs="Arial"/>
          <w:sz w:val="24"/>
          <w:szCs w:val="24"/>
        </w:rPr>
        <w:t>.</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1E26B7">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1E26B7">
        <w:rPr>
          <w:rFonts w:ascii="Arial" w:eastAsia="Calibri" w:hAnsi="Arial" w:cs="Arial"/>
          <w:sz w:val="24"/>
          <w:szCs w:val="24"/>
        </w:rPr>
        <w:t>.15.5</w:t>
      </w:r>
      <w:r w:rsidR="001E26B7">
        <w:rPr>
          <w:rFonts w:ascii="Arial" w:eastAsia="Calibri" w:hAnsi="Arial" w:cs="Arial"/>
          <w:sz w:val="24"/>
          <w:szCs w:val="24"/>
        </w:rPr>
        <w:tab/>
        <w:t>T</w:t>
      </w:r>
      <w:r w:rsidR="00AD6A27" w:rsidRPr="00AD6A27">
        <w:rPr>
          <w:rFonts w:ascii="Arial" w:eastAsia="Calibri" w:hAnsi="Arial" w:cs="Arial"/>
          <w:sz w:val="24"/>
          <w:szCs w:val="24"/>
        </w:rPr>
        <w:t xml:space="preserve">he doctor could not demonstrate any abnormalities in the Applicant’s legs. The doctor deferred to the opinions of orthopaedic surgeons in that regards. </w:t>
      </w:r>
    </w:p>
    <w:p w:rsidR="00AD6A27" w:rsidRPr="00AD6A27" w:rsidRDefault="00AD6A27" w:rsidP="00AD6A27">
      <w:pPr>
        <w:spacing w:after="0" w:line="360" w:lineRule="auto"/>
        <w:jc w:val="both"/>
        <w:rPr>
          <w:rFonts w:ascii="Arial" w:eastAsia="Calibri" w:hAnsi="Arial" w:cs="Arial"/>
          <w:sz w:val="24"/>
          <w:szCs w:val="24"/>
        </w:rPr>
      </w:pPr>
    </w:p>
    <w:p w:rsidR="00AD6A27" w:rsidRDefault="008F6D04" w:rsidP="001E26B7">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.16</w:t>
      </w:r>
      <w:r w:rsidR="00AD6A27" w:rsidRPr="00AD6A27">
        <w:rPr>
          <w:rFonts w:ascii="Arial" w:eastAsia="Calibri" w:hAnsi="Arial" w:cs="Arial"/>
          <w:sz w:val="24"/>
          <w:szCs w:val="24"/>
        </w:rPr>
        <w:tab/>
        <w:t xml:space="preserve">In </w:t>
      </w:r>
      <w:proofErr w:type="spellStart"/>
      <w:r w:rsidR="00AD6A27" w:rsidRPr="00AD6A27">
        <w:rPr>
          <w:rFonts w:ascii="Arial" w:eastAsia="Calibri" w:hAnsi="Arial" w:cs="Arial"/>
          <w:sz w:val="24"/>
          <w:szCs w:val="24"/>
        </w:rPr>
        <w:t>Dr.</w:t>
      </w:r>
      <w:proofErr w:type="spellEnd"/>
      <w:r w:rsidR="00AD6A27" w:rsidRPr="00AD6A27">
        <w:rPr>
          <w:rFonts w:ascii="Arial" w:eastAsia="Calibri" w:hAnsi="Arial" w:cs="Arial"/>
          <w:sz w:val="24"/>
          <w:szCs w:val="24"/>
        </w:rPr>
        <w:t xml:space="preserve"> </w:t>
      </w:r>
      <w:proofErr w:type="spellStart"/>
      <w:r w:rsidR="00AD6A27" w:rsidRPr="00AD6A27">
        <w:rPr>
          <w:rFonts w:ascii="Arial" w:eastAsia="Calibri" w:hAnsi="Arial" w:cs="Arial"/>
          <w:sz w:val="24"/>
          <w:szCs w:val="24"/>
        </w:rPr>
        <w:t>Kieck’s</w:t>
      </w:r>
      <w:proofErr w:type="spellEnd"/>
      <w:r w:rsidR="00AD6A27" w:rsidRPr="00AD6A27">
        <w:rPr>
          <w:rFonts w:ascii="Arial" w:eastAsia="Calibri" w:hAnsi="Arial" w:cs="Arial"/>
          <w:sz w:val="24"/>
          <w:szCs w:val="24"/>
        </w:rPr>
        <w:t xml:space="preserve"> RAF4 he stated “NO” to both serious long-term impairment or loss of a body function and severe long-term mental or severe long-term behavioural disturbance or disorder. In the document attached to the RAF the neurosurgeon indicated </w:t>
      </w:r>
      <w:r w:rsidR="00AD6A27" w:rsidRPr="00AD6A27">
        <w:rPr>
          <w:rFonts w:ascii="Arial" w:eastAsia="Calibri" w:hAnsi="Arial" w:cs="Arial"/>
          <w:sz w:val="24"/>
          <w:szCs w:val="24"/>
          <w:u w:val="single"/>
        </w:rPr>
        <w:t>mild abnormalities</w:t>
      </w:r>
      <w:r w:rsidR="00AD6A27" w:rsidRPr="00AD6A27">
        <w:rPr>
          <w:rFonts w:ascii="Arial" w:eastAsia="Calibri" w:hAnsi="Arial" w:cs="Arial"/>
          <w:sz w:val="24"/>
          <w:szCs w:val="24"/>
        </w:rPr>
        <w:t xml:space="preserve"> under MSCHIF.</w:t>
      </w:r>
    </w:p>
    <w:p w:rsidR="00C527A6" w:rsidRDefault="00C527A6" w:rsidP="00C527A6">
      <w:pPr>
        <w:spacing w:after="0" w:line="360" w:lineRule="auto"/>
        <w:jc w:val="both"/>
        <w:rPr>
          <w:rFonts w:ascii="Arial" w:eastAsia="Calibri" w:hAnsi="Arial" w:cs="Arial"/>
          <w:sz w:val="24"/>
          <w:szCs w:val="24"/>
        </w:rPr>
      </w:pPr>
    </w:p>
    <w:p w:rsidR="00AD6A27" w:rsidRPr="00AD6A27" w:rsidRDefault="008F6D04" w:rsidP="001E26B7">
      <w:pPr>
        <w:spacing w:after="0" w:line="360" w:lineRule="auto"/>
        <w:ind w:left="1440" w:hanging="720"/>
        <w:jc w:val="both"/>
        <w:rPr>
          <w:rFonts w:ascii="Arial" w:eastAsia="Calibri" w:hAnsi="Arial" w:cs="Arial"/>
          <w:sz w:val="24"/>
          <w:szCs w:val="24"/>
        </w:rPr>
      </w:pPr>
      <w:r>
        <w:rPr>
          <w:rFonts w:ascii="Arial" w:eastAsia="Calibri" w:hAnsi="Arial" w:cs="Arial"/>
          <w:sz w:val="24"/>
          <w:szCs w:val="24"/>
        </w:rPr>
        <w:lastRenderedPageBreak/>
        <w:t>11</w:t>
      </w:r>
      <w:r w:rsidR="00AD6A27" w:rsidRPr="00AD6A27">
        <w:rPr>
          <w:rFonts w:ascii="Arial" w:eastAsia="Calibri" w:hAnsi="Arial" w:cs="Arial"/>
          <w:sz w:val="24"/>
          <w:szCs w:val="24"/>
        </w:rPr>
        <w:t>.17</w:t>
      </w:r>
      <w:r w:rsidR="00AD6A27" w:rsidRPr="00AD6A27">
        <w:rPr>
          <w:rFonts w:ascii="Arial" w:eastAsia="Calibri" w:hAnsi="Arial" w:cs="Arial"/>
          <w:sz w:val="24"/>
          <w:szCs w:val="24"/>
        </w:rPr>
        <w:tab/>
        <w:t xml:space="preserve">The report by Ulla Worthmann (Occupational Therapist) stated </w:t>
      </w:r>
      <w:r w:rsidR="00AD6A27" w:rsidRPr="00AD6A27">
        <w:rPr>
          <w:rFonts w:ascii="Arial" w:eastAsia="Calibri" w:hAnsi="Arial" w:cs="Arial"/>
          <w:i/>
          <w:sz w:val="24"/>
          <w:szCs w:val="24"/>
        </w:rPr>
        <w:t>inter alia</w:t>
      </w:r>
      <w:r w:rsidR="00AD6A27" w:rsidRPr="00AD6A27">
        <w:rPr>
          <w:rFonts w:ascii="Arial" w:eastAsia="Calibri" w:hAnsi="Arial" w:cs="Arial"/>
          <w:sz w:val="24"/>
          <w:szCs w:val="24"/>
        </w:rPr>
        <w:t xml:space="preserve"> the following </w:t>
      </w:r>
    </w:p>
    <w:p w:rsidR="00AD6A27" w:rsidRPr="00AD6A27" w:rsidRDefault="00AD6A27" w:rsidP="00AD6A27">
      <w:pPr>
        <w:spacing w:after="0" w:line="360" w:lineRule="auto"/>
        <w:ind w:left="2160" w:hanging="1440"/>
        <w:jc w:val="both"/>
        <w:rPr>
          <w:rFonts w:ascii="Arial" w:eastAsia="Calibri" w:hAnsi="Arial" w:cs="Arial"/>
          <w:sz w:val="24"/>
          <w:szCs w:val="24"/>
        </w:rPr>
      </w:pPr>
    </w:p>
    <w:p w:rsidR="00AD6A27" w:rsidRPr="00AD6A27" w:rsidRDefault="008F6D04" w:rsidP="001E26B7">
      <w:pPr>
        <w:spacing w:after="0" w:line="360" w:lineRule="auto"/>
        <w:ind w:left="2160" w:hanging="720"/>
        <w:jc w:val="both"/>
        <w:rPr>
          <w:rFonts w:ascii="Arial" w:eastAsia="Calibri" w:hAnsi="Arial" w:cs="Arial"/>
          <w:sz w:val="24"/>
          <w:szCs w:val="24"/>
        </w:rPr>
      </w:pPr>
      <w:r>
        <w:rPr>
          <w:rFonts w:ascii="Arial" w:eastAsia="Calibri" w:hAnsi="Arial" w:cs="Arial"/>
          <w:sz w:val="24"/>
          <w:szCs w:val="24"/>
        </w:rPr>
        <w:t>11</w:t>
      </w:r>
      <w:r w:rsidR="001E26B7">
        <w:rPr>
          <w:rFonts w:ascii="Arial" w:eastAsia="Calibri" w:hAnsi="Arial" w:cs="Arial"/>
          <w:sz w:val="24"/>
          <w:szCs w:val="24"/>
        </w:rPr>
        <w:t>.17.1</w:t>
      </w:r>
      <w:r w:rsidR="001E26B7">
        <w:rPr>
          <w:rFonts w:ascii="Arial" w:eastAsia="Calibri" w:hAnsi="Arial" w:cs="Arial"/>
          <w:sz w:val="24"/>
          <w:szCs w:val="24"/>
        </w:rPr>
        <w:tab/>
        <w:t>T</w:t>
      </w:r>
      <w:r w:rsidR="00AD6A27" w:rsidRPr="00AD6A27">
        <w:rPr>
          <w:rFonts w:ascii="Arial" w:eastAsia="Calibri" w:hAnsi="Arial" w:cs="Arial"/>
          <w:sz w:val="24"/>
          <w:szCs w:val="24"/>
        </w:rPr>
        <w:t>he report was made during July 2014</w:t>
      </w:r>
    </w:p>
    <w:p w:rsidR="00AD6A27" w:rsidRPr="00AD6A27" w:rsidRDefault="00AD6A27" w:rsidP="00AD6A27">
      <w:pPr>
        <w:spacing w:after="0" w:line="360" w:lineRule="auto"/>
        <w:ind w:left="2160" w:hanging="1440"/>
        <w:jc w:val="both"/>
        <w:rPr>
          <w:rFonts w:ascii="Arial" w:eastAsia="Calibri" w:hAnsi="Arial" w:cs="Arial"/>
          <w:sz w:val="24"/>
          <w:szCs w:val="24"/>
        </w:rPr>
      </w:pPr>
    </w:p>
    <w:p w:rsidR="00AD6A27" w:rsidRPr="00AD6A27" w:rsidRDefault="008F6D04" w:rsidP="0060440F">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1E26B7">
        <w:rPr>
          <w:rFonts w:ascii="Arial" w:eastAsia="Calibri" w:hAnsi="Arial" w:cs="Arial"/>
          <w:sz w:val="24"/>
          <w:szCs w:val="24"/>
        </w:rPr>
        <w:t xml:space="preserve">.17.2 </w:t>
      </w:r>
      <w:r w:rsidR="001E26B7">
        <w:rPr>
          <w:rFonts w:ascii="Arial" w:eastAsia="Calibri" w:hAnsi="Arial" w:cs="Arial"/>
          <w:sz w:val="24"/>
          <w:szCs w:val="24"/>
        </w:rPr>
        <w:tab/>
        <w:t>U</w:t>
      </w:r>
      <w:r w:rsidR="00AD6A27" w:rsidRPr="00AD6A27">
        <w:rPr>
          <w:rFonts w:ascii="Arial" w:eastAsia="Calibri" w:hAnsi="Arial" w:cs="Arial"/>
          <w:sz w:val="24"/>
          <w:szCs w:val="24"/>
        </w:rPr>
        <w:t xml:space="preserve">nder injuries and illnesses </w:t>
      </w:r>
      <w:r w:rsidR="00AD6A27" w:rsidRPr="00AD6A27">
        <w:rPr>
          <w:rFonts w:ascii="Arial" w:eastAsia="Calibri" w:hAnsi="Arial" w:cs="Arial"/>
          <w:sz w:val="24"/>
          <w:szCs w:val="24"/>
          <w:u w:val="single"/>
        </w:rPr>
        <w:t>after the accident</w:t>
      </w:r>
      <w:r w:rsidR="00AD6A27" w:rsidRPr="00AD6A27">
        <w:rPr>
          <w:rFonts w:ascii="Arial" w:eastAsia="Calibri" w:hAnsi="Arial" w:cs="Arial"/>
          <w:sz w:val="24"/>
          <w:szCs w:val="24"/>
        </w:rPr>
        <w:t xml:space="preserve"> (but before the reports) it was indicated that in December 2011 the Applicant was stabbed in the upper back between his shoulder blades.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60440F">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1E26B7">
        <w:rPr>
          <w:rFonts w:ascii="Arial" w:eastAsia="Calibri" w:hAnsi="Arial" w:cs="Arial"/>
          <w:sz w:val="24"/>
          <w:szCs w:val="24"/>
        </w:rPr>
        <w:t>.17.3</w:t>
      </w:r>
      <w:r w:rsidR="001E26B7">
        <w:rPr>
          <w:rFonts w:ascii="Arial" w:eastAsia="Calibri" w:hAnsi="Arial" w:cs="Arial"/>
          <w:sz w:val="24"/>
          <w:szCs w:val="24"/>
        </w:rPr>
        <w:tab/>
        <w:t>I</w:t>
      </w:r>
      <w:r w:rsidR="00AD6A27" w:rsidRPr="00AD6A27">
        <w:rPr>
          <w:rFonts w:ascii="Arial" w:eastAsia="Calibri" w:hAnsi="Arial" w:cs="Arial"/>
          <w:sz w:val="24"/>
          <w:szCs w:val="24"/>
        </w:rPr>
        <w:t xml:space="preserve">n June 2013 the Applicant attended a </w:t>
      </w:r>
      <w:r w:rsidR="001E26B7" w:rsidRPr="00AD6A27">
        <w:rPr>
          <w:rFonts w:ascii="Arial" w:eastAsia="Calibri" w:hAnsi="Arial" w:cs="Arial"/>
          <w:sz w:val="24"/>
          <w:szCs w:val="24"/>
        </w:rPr>
        <w:t>one</w:t>
      </w:r>
      <w:r w:rsidR="00AD6A27" w:rsidRPr="00AD6A27">
        <w:rPr>
          <w:rFonts w:ascii="Arial" w:eastAsia="Calibri" w:hAnsi="Arial" w:cs="Arial"/>
          <w:sz w:val="24"/>
          <w:szCs w:val="24"/>
        </w:rPr>
        <w:t xml:space="preserve">-week grade </w:t>
      </w:r>
      <w:r w:rsidR="001E26B7" w:rsidRPr="00AD6A27">
        <w:rPr>
          <w:rFonts w:ascii="Arial" w:eastAsia="Calibri" w:hAnsi="Arial" w:cs="Arial"/>
          <w:sz w:val="24"/>
          <w:szCs w:val="24"/>
        </w:rPr>
        <w:t>E, D</w:t>
      </w:r>
      <w:r w:rsidR="00AD6A27" w:rsidRPr="00AD6A27">
        <w:rPr>
          <w:rFonts w:ascii="Arial" w:eastAsia="Calibri" w:hAnsi="Arial" w:cs="Arial"/>
          <w:sz w:val="24"/>
          <w:szCs w:val="24"/>
        </w:rPr>
        <w:t xml:space="preserve"> &amp; C security guard training course. He passed a written test in English.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60440F">
      <w:pPr>
        <w:spacing w:after="0" w:line="360" w:lineRule="auto"/>
        <w:ind w:left="720" w:firstLine="720"/>
        <w:jc w:val="both"/>
        <w:rPr>
          <w:rFonts w:ascii="Arial" w:eastAsia="Calibri" w:hAnsi="Arial" w:cs="Arial"/>
          <w:sz w:val="24"/>
          <w:szCs w:val="24"/>
        </w:rPr>
      </w:pPr>
      <w:r>
        <w:rPr>
          <w:rFonts w:ascii="Arial" w:eastAsia="Calibri" w:hAnsi="Arial" w:cs="Arial"/>
          <w:sz w:val="24"/>
          <w:szCs w:val="24"/>
        </w:rPr>
        <w:t>11</w:t>
      </w:r>
      <w:r w:rsidR="001E26B7">
        <w:rPr>
          <w:rFonts w:ascii="Arial" w:eastAsia="Calibri" w:hAnsi="Arial" w:cs="Arial"/>
          <w:sz w:val="24"/>
          <w:szCs w:val="24"/>
        </w:rPr>
        <w:t>.17.4</w:t>
      </w:r>
      <w:r w:rsidR="001E26B7">
        <w:rPr>
          <w:rFonts w:ascii="Arial" w:eastAsia="Calibri" w:hAnsi="Arial" w:cs="Arial"/>
          <w:sz w:val="24"/>
          <w:szCs w:val="24"/>
        </w:rPr>
        <w:tab/>
        <w:t>T</w:t>
      </w:r>
      <w:r w:rsidR="00AD6A27" w:rsidRPr="00AD6A27">
        <w:rPr>
          <w:rFonts w:ascii="Arial" w:eastAsia="Calibri" w:hAnsi="Arial" w:cs="Arial"/>
          <w:sz w:val="24"/>
          <w:szCs w:val="24"/>
        </w:rPr>
        <w:t xml:space="preserve">he work history and discrepancies were noted.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60440F">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0440F">
        <w:rPr>
          <w:rFonts w:ascii="Arial" w:eastAsia="Calibri" w:hAnsi="Arial" w:cs="Arial"/>
          <w:sz w:val="24"/>
          <w:szCs w:val="24"/>
        </w:rPr>
        <w:t>.17.5</w:t>
      </w:r>
      <w:r w:rsidR="0060440F">
        <w:rPr>
          <w:rFonts w:ascii="Arial" w:eastAsia="Calibri" w:hAnsi="Arial" w:cs="Arial"/>
          <w:sz w:val="24"/>
          <w:szCs w:val="24"/>
        </w:rPr>
        <w:tab/>
        <w:t>U</w:t>
      </w:r>
      <w:r w:rsidR="00AD6A27" w:rsidRPr="00AD6A27">
        <w:rPr>
          <w:rFonts w:ascii="Arial" w:eastAsia="Calibri" w:hAnsi="Arial" w:cs="Arial"/>
          <w:sz w:val="24"/>
          <w:szCs w:val="24"/>
        </w:rPr>
        <w:t xml:space="preserve">nder pain it was indicated that during winter he regularly experiences pain but during summer he </w:t>
      </w:r>
      <w:r w:rsidR="00AD6A27" w:rsidRPr="00AD6A27">
        <w:rPr>
          <w:rFonts w:ascii="Arial" w:eastAsia="Calibri" w:hAnsi="Arial" w:cs="Arial"/>
          <w:sz w:val="24"/>
          <w:szCs w:val="24"/>
          <w:u w:val="single"/>
        </w:rPr>
        <w:t xml:space="preserve">hardly experiences </w:t>
      </w:r>
      <w:r w:rsidR="00966FD3" w:rsidRPr="00AD6A27">
        <w:rPr>
          <w:rFonts w:ascii="Arial" w:eastAsia="Calibri" w:hAnsi="Arial" w:cs="Arial"/>
          <w:sz w:val="24"/>
          <w:szCs w:val="24"/>
          <w:u w:val="single"/>
        </w:rPr>
        <w:t>pain.</w:t>
      </w:r>
      <w:r w:rsidR="00AD6A27" w:rsidRPr="00AD6A27">
        <w:rPr>
          <w:rFonts w:ascii="Arial" w:eastAsia="Calibri" w:hAnsi="Arial" w:cs="Arial"/>
          <w:sz w:val="24"/>
          <w:szCs w:val="24"/>
        </w:rPr>
        <w:t xml:space="preserve"> Pain medication alleviates pain. The Applicant described it as a mild pain. No objective signs of pain were observed during the physical assessment.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60440F">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0440F">
        <w:rPr>
          <w:rFonts w:ascii="Arial" w:eastAsia="Calibri" w:hAnsi="Arial" w:cs="Arial"/>
          <w:sz w:val="24"/>
          <w:szCs w:val="24"/>
        </w:rPr>
        <w:t>.17.6</w:t>
      </w:r>
      <w:r w:rsidR="0060440F">
        <w:rPr>
          <w:rFonts w:ascii="Arial" w:eastAsia="Calibri" w:hAnsi="Arial" w:cs="Arial"/>
          <w:sz w:val="24"/>
          <w:szCs w:val="24"/>
        </w:rPr>
        <w:tab/>
        <w:t>T</w:t>
      </w:r>
      <w:r w:rsidR="00AD6A27" w:rsidRPr="00AD6A27">
        <w:rPr>
          <w:rFonts w:ascii="Arial" w:eastAsia="Calibri" w:hAnsi="Arial" w:cs="Arial"/>
          <w:sz w:val="24"/>
          <w:szCs w:val="24"/>
        </w:rPr>
        <w:t xml:space="preserve">he Applicant could carry a 28kg box over 25 meters with a normal gait. He did not experience pain in his lower limbs.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60440F">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0440F">
        <w:rPr>
          <w:rFonts w:ascii="Arial" w:eastAsia="Calibri" w:hAnsi="Arial" w:cs="Arial"/>
          <w:sz w:val="24"/>
          <w:szCs w:val="24"/>
        </w:rPr>
        <w:t>.17.7</w:t>
      </w:r>
      <w:r w:rsidR="0060440F">
        <w:rPr>
          <w:rFonts w:ascii="Arial" w:eastAsia="Calibri" w:hAnsi="Arial" w:cs="Arial"/>
          <w:sz w:val="24"/>
          <w:szCs w:val="24"/>
        </w:rPr>
        <w:tab/>
        <w:t>T</w:t>
      </w:r>
      <w:r w:rsidR="00AD6A27" w:rsidRPr="00AD6A27">
        <w:rPr>
          <w:rFonts w:ascii="Arial" w:eastAsia="Calibri" w:hAnsi="Arial" w:cs="Arial"/>
          <w:sz w:val="24"/>
          <w:szCs w:val="24"/>
        </w:rPr>
        <w:t xml:space="preserve">he Applicant was able to recall long and short-term information. He was able to answer questions coherently and provide detailed information. The Applicant understood all questions in English and was able </w:t>
      </w:r>
      <w:r w:rsidR="009C76F0" w:rsidRPr="00AD6A27">
        <w:rPr>
          <w:rFonts w:ascii="Arial" w:eastAsia="Calibri" w:hAnsi="Arial" w:cs="Arial"/>
          <w:sz w:val="24"/>
          <w:szCs w:val="24"/>
        </w:rPr>
        <w:t>to</w:t>
      </w:r>
      <w:r w:rsidR="00AD6A27" w:rsidRPr="00AD6A27">
        <w:rPr>
          <w:rFonts w:ascii="Arial" w:eastAsia="Calibri" w:hAnsi="Arial" w:cs="Arial"/>
          <w:sz w:val="24"/>
          <w:szCs w:val="24"/>
        </w:rPr>
        <w:t xml:space="preserve"> respond in English to most questions. When more detailed information was required he conversed in Xhosa with the interpreter. The Applicant was able to concentrate for the duration of the assessment.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60440F">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.17.8</w:t>
      </w:r>
      <w:r w:rsidR="00AD6A27" w:rsidRPr="00AD6A27">
        <w:rPr>
          <w:rFonts w:ascii="Arial" w:eastAsia="Calibri" w:hAnsi="Arial" w:cs="Arial"/>
          <w:sz w:val="24"/>
          <w:szCs w:val="24"/>
        </w:rPr>
        <w:tab/>
      </w:r>
      <w:r w:rsidR="0060440F">
        <w:rPr>
          <w:rFonts w:ascii="Arial" w:eastAsia="Calibri" w:hAnsi="Arial" w:cs="Arial"/>
          <w:sz w:val="24"/>
          <w:szCs w:val="24"/>
        </w:rPr>
        <w:t>T</w:t>
      </w:r>
      <w:r w:rsidR="00AD6A27" w:rsidRPr="00AD6A27">
        <w:rPr>
          <w:rFonts w:ascii="Arial" w:eastAsia="Calibri" w:hAnsi="Arial" w:cs="Arial"/>
          <w:sz w:val="24"/>
          <w:szCs w:val="24"/>
        </w:rPr>
        <w:t xml:space="preserve">he Applicant was unable to </w:t>
      </w:r>
      <w:proofErr w:type="spellStart"/>
      <w:r w:rsidR="00AD6A27" w:rsidRPr="00AD6A27">
        <w:rPr>
          <w:rFonts w:ascii="Arial" w:eastAsia="Calibri" w:hAnsi="Arial" w:cs="Arial"/>
          <w:sz w:val="24"/>
          <w:szCs w:val="24"/>
        </w:rPr>
        <w:t>periom</w:t>
      </w:r>
      <w:proofErr w:type="spellEnd"/>
      <w:r w:rsidR="00AD6A27" w:rsidRPr="00AD6A27">
        <w:rPr>
          <w:rFonts w:ascii="Arial" w:eastAsia="Calibri" w:hAnsi="Arial" w:cs="Arial"/>
          <w:sz w:val="24"/>
          <w:szCs w:val="24"/>
        </w:rPr>
        <w:t xml:space="preserve"> serial seven during the MMS assessment. However, when looking at notes and coins he was able to do simple and complex addition and subtraction sums at a fast pace and without making mistakes. The Applicant was unable to correctly follow 3 verbal commands from memory during MMS assessment. However, during the physical assessment he had no difficult following 5 verbal commands from memory.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60440F">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0440F">
        <w:rPr>
          <w:rFonts w:ascii="Arial" w:eastAsia="Calibri" w:hAnsi="Arial" w:cs="Arial"/>
          <w:sz w:val="24"/>
          <w:szCs w:val="24"/>
        </w:rPr>
        <w:t>.17.9</w:t>
      </w:r>
      <w:r w:rsidR="0060440F">
        <w:rPr>
          <w:rFonts w:ascii="Arial" w:eastAsia="Calibri" w:hAnsi="Arial" w:cs="Arial"/>
          <w:sz w:val="24"/>
          <w:szCs w:val="24"/>
        </w:rPr>
        <w:tab/>
        <w:t>T</w:t>
      </w:r>
      <w:r w:rsidR="00AD6A27" w:rsidRPr="00AD6A27">
        <w:rPr>
          <w:rFonts w:ascii="Arial" w:eastAsia="Calibri" w:hAnsi="Arial" w:cs="Arial"/>
          <w:sz w:val="24"/>
          <w:szCs w:val="24"/>
        </w:rPr>
        <w:t xml:space="preserve">he Applicant is independent in his personal activities of daily living. He uses a plastic basis to wash. He stands while washing himself. He washes laundry by hand, hangs the washing outside to dry, irons the clothing, sweeps the house and yard, washes dishes, goes shopping and </w:t>
      </w:r>
      <w:r w:rsidR="00473EAD" w:rsidRPr="00AD6A27">
        <w:rPr>
          <w:rFonts w:ascii="Arial" w:eastAsia="Calibri" w:hAnsi="Arial" w:cs="Arial"/>
          <w:sz w:val="24"/>
          <w:szCs w:val="24"/>
        </w:rPr>
        <w:t>cook’s</w:t>
      </w:r>
      <w:r w:rsidR="00AD6A27" w:rsidRPr="00AD6A27">
        <w:rPr>
          <w:rFonts w:ascii="Arial" w:eastAsia="Calibri" w:hAnsi="Arial" w:cs="Arial"/>
          <w:sz w:val="24"/>
          <w:szCs w:val="24"/>
        </w:rPr>
        <w:t xml:space="preserve"> basic meals without reported problems.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60440F">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.17</w:t>
      </w:r>
      <w:r w:rsidR="0060440F">
        <w:rPr>
          <w:rFonts w:ascii="Arial" w:eastAsia="Calibri" w:hAnsi="Arial" w:cs="Arial"/>
          <w:sz w:val="24"/>
          <w:szCs w:val="24"/>
        </w:rPr>
        <w:t>.10</w:t>
      </w:r>
      <w:r w:rsidR="0060440F">
        <w:rPr>
          <w:rFonts w:ascii="Arial" w:eastAsia="Calibri" w:hAnsi="Arial" w:cs="Arial"/>
          <w:sz w:val="24"/>
          <w:szCs w:val="24"/>
        </w:rPr>
        <w:tab/>
        <w:t>U</w:t>
      </w:r>
      <w:r w:rsidR="00AD6A27" w:rsidRPr="00AD6A27">
        <w:rPr>
          <w:rFonts w:ascii="Arial" w:eastAsia="Calibri" w:hAnsi="Arial" w:cs="Arial"/>
          <w:sz w:val="24"/>
          <w:szCs w:val="24"/>
        </w:rPr>
        <w:t xml:space="preserve">nder “difficulties at work” it was noted that the Applicant reported </w:t>
      </w:r>
      <w:r w:rsidR="00AD6A27" w:rsidRPr="00AD6A27">
        <w:rPr>
          <w:rFonts w:ascii="Arial" w:eastAsia="Calibri" w:hAnsi="Arial" w:cs="Arial"/>
          <w:sz w:val="24"/>
          <w:szCs w:val="24"/>
          <w:u w:val="single"/>
        </w:rPr>
        <w:t xml:space="preserve">no </w:t>
      </w:r>
      <w:r w:rsidR="00400FDA" w:rsidRPr="00AD6A27">
        <w:rPr>
          <w:rFonts w:ascii="Arial" w:eastAsia="Calibri" w:hAnsi="Arial" w:cs="Arial"/>
          <w:sz w:val="24"/>
          <w:szCs w:val="24"/>
          <w:u w:val="single"/>
        </w:rPr>
        <w:t>difficulties</w:t>
      </w:r>
      <w:r w:rsidR="00400FDA" w:rsidRPr="00AD6A27">
        <w:rPr>
          <w:rFonts w:ascii="Arial" w:eastAsia="Calibri" w:hAnsi="Arial" w:cs="Arial"/>
          <w:sz w:val="24"/>
          <w:szCs w:val="24"/>
        </w:rPr>
        <w:t xml:space="preserve"> performing</w:t>
      </w:r>
      <w:r w:rsidR="00AD6A27" w:rsidRPr="00AD6A27">
        <w:rPr>
          <w:rFonts w:ascii="Arial" w:eastAsia="Calibri" w:hAnsi="Arial" w:cs="Arial"/>
          <w:sz w:val="24"/>
          <w:szCs w:val="24"/>
        </w:rPr>
        <w:t xml:space="preserve"> his work tasks, working as a general manager did not aggravate right knee pain, he could however feel in his body that he was working hard. The Applicant stated that he does not feel restricted in his ability to work.</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60440F">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0440F">
        <w:rPr>
          <w:rFonts w:ascii="Arial" w:eastAsia="Calibri" w:hAnsi="Arial" w:cs="Arial"/>
          <w:sz w:val="24"/>
          <w:szCs w:val="24"/>
        </w:rPr>
        <w:t>.17.11</w:t>
      </w:r>
      <w:r w:rsidR="0060440F">
        <w:rPr>
          <w:rFonts w:ascii="Arial" w:eastAsia="Calibri" w:hAnsi="Arial" w:cs="Arial"/>
          <w:sz w:val="24"/>
          <w:szCs w:val="24"/>
        </w:rPr>
        <w:tab/>
        <w:t>T</w:t>
      </w:r>
      <w:r w:rsidR="00AD6A27" w:rsidRPr="00AD6A27">
        <w:rPr>
          <w:rFonts w:ascii="Arial" w:eastAsia="Calibri" w:hAnsi="Arial" w:cs="Arial"/>
          <w:sz w:val="24"/>
          <w:szCs w:val="24"/>
        </w:rPr>
        <w:t xml:space="preserve">he findings and conclusions under “conclusion” were noted and considered. It was stated that although cognitive problems were reported this does </w:t>
      </w:r>
      <w:r w:rsidR="00AD6A27" w:rsidRPr="00AD6A27">
        <w:rPr>
          <w:rFonts w:ascii="Arial" w:eastAsia="Calibri" w:hAnsi="Arial" w:cs="Arial"/>
          <w:sz w:val="24"/>
          <w:szCs w:val="24"/>
          <w:u w:val="single"/>
        </w:rPr>
        <w:t>not appear</w:t>
      </w:r>
      <w:r w:rsidR="00AD6A27" w:rsidRPr="00AD6A27">
        <w:rPr>
          <w:rFonts w:ascii="Arial" w:eastAsia="Calibri" w:hAnsi="Arial" w:cs="Arial"/>
          <w:sz w:val="24"/>
          <w:szCs w:val="24"/>
        </w:rPr>
        <w:t xml:space="preserve"> to have an impact on the Applicant’s functional performance and he should therefore have sufficient cognitive ability to perform unskilled work.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60440F">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.18</w:t>
      </w:r>
      <w:r w:rsidR="00AD6A27" w:rsidRPr="00AD6A27">
        <w:rPr>
          <w:rFonts w:ascii="Arial" w:eastAsia="Calibri" w:hAnsi="Arial" w:cs="Arial"/>
          <w:sz w:val="24"/>
          <w:szCs w:val="24"/>
        </w:rPr>
        <w:tab/>
        <w:t xml:space="preserve">The report by Stephan van </w:t>
      </w:r>
      <w:proofErr w:type="spellStart"/>
      <w:r w:rsidR="00AD6A27" w:rsidRPr="00AD6A27">
        <w:rPr>
          <w:rFonts w:ascii="Arial" w:eastAsia="Calibri" w:hAnsi="Arial" w:cs="Arial"/>
          <w:sz w:val="24"/>
          <w:szCs w:val="24"/>
        </w:rPr>
        <w:t>Huyssteen</w:t>
      </w:r>
      <w:proofErr w:type="spellEnd"/>
      <w:r w:rsidR="00AD6A27" w:rsidRPr="00AD6A27">
        <w:rPr>
          <w:rFonts w:ascii="Arial" w:eastAsia="Calibri" w:hAnsi="Arial" w:cs="Arial"/>
          <w:sz w:val="24"/>
          <w:szCs w:val="24"/>
        </w:rPr>
        <w:t xml:space="preserve"> (Industrial psychologist) </w:t>
      </w:r>
      <w:r w:rsidR="00AD6A27" w:rsidRPr="00AD6A27">
        <w:rPr>
          <w:rFonts w:ascii="Arial" w:eastAsia="Calibri" w:hAnsi="Arial" w:cs="Arial"/>
          <w:i/>
          <w:sz w:val="24"/>
          <w:szCs w:val="24"/>
        </w:rPr>
        <w:t>inter alia</w:t>
      </w:r>
      <w:r w:rsidR="00AD6A27" w:rsidRPr="00AD6A27">
        <w:rPr>
          <w:rFonts w:ascii="Arial" w:eastAsia="Calibri" w:hAnsi="Arial" w:cs="Arial"/>
          <w:sz w:val="24"/>
          <w:szCs w:val="24"/>
        </w:rPr>
        <w:t xml:space="preserve"> stated the following</w:t>
      </w:r>
      <w:r w:rsidR="004C5506">
        <w:rPr>
          <w:rFonts w:ascii="Arial" w:eastAsia="Calibri" w:hAnsi="Arial" w:cs="Arial"/>
          <w:sz w:val="24"/>
          <w:szCs w:val="24"/>
        </w:rPr>
        <w:t>:</w:t>
      </w:r>
      <w:r w:rsidR="00AD6A27" w:rsidRPr="00AD6A27">
        <w:rPr>
          <w:rFonts w:ascii="Arial" w:eastAsia="Calibri" w:hAnsi="Arial" w:cs="Arial"/>
          <w:sz w:val="24"/>
          <w:szCs w:val="24"/>
        </w:rPr>
        <w:t xml:space="preserve"> </w:t>
      </w:r>
    </w:p>
    <w:p w:rsidR="00AD6A27" w:rsidRPr="00AD6A27" w:rsidRDefault="00AD6A27" w:rsidP="00AD6A27">
      <w:pPr>
        <w:spacing w:after="0" w:line="360" w:lineRule="auto"/>
        <w:ind w:left="2160" w:hanging="1440"/>
        <w:jc w:val="both"/>
        <w:rPr>
          <w:rFonts w:ascii="Arial" w:eastAsia="Calibri" w:hAnsi="Arial" w:cs="Arial"/>
          <w:sz w:val="24"/>
          <w:szCs w:val="24"/>
        </w:rPr>
      </w:pPr>
    </w:p>
    <w:p w:rsidR="00AD6A27" w:rsidRPr="00AD6A27" w:rsidRDefault="008F6D04" w:rsidP="0060440F">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lastRenderedPageBreak/>
        <w:t>11</w:t>
      </w:r>
      <w:r w:rsidR="0060440F">
        <w:rPr>
          <w:rFonts w:ascii="Arial" w:eastAsia="Calibri" w:hAnsi="Arial" w:cs="Arial"/>
          <w:sz w:val="24"/>
          <w:szCs w:val="24"/>
        </w:rPr>
        <w:t>.18.1</w:t>
      </w:r>
      <w:r w:rsidR="0060440F">
        <w:rPr>
          <w:rFonts w:ascii="Arial" w:eastAsia="Calibri" w:hAnsi="Arial" w:cs="Arial"/>
          <w:sz w:val="24"/>
          <w:szCs w:val="24"/>
        </w:rPr>
        <w:tab/>
        <w:t>H</w:t>
      </w:r>
      <w:r w:rsidR="00AD6A27" w:rsidRPr="00AD6A27">
        <w:rPr>
          <w:rFonts w:ascii="Arial" w:eastAsia="Calibri" w:hAnsi="Arial" w:cs="Arial"/>
          <w:sz w:val="24"/>
          <w:szCs w:val="24"/>
        </w:rPr>
        <w:t xml:space="preserve">is date of assessment was noted as during 2013. A follow up telephonic interview was done in 2015 and the report was done during 2015.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60440F">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60440F">
        <w:rPr>
          <w:rFonts w:ascii="Arial" w:eastAsia="Calibri" w:hAnsi="Arial" w:cs="Arial"/>
          <w:sz w:val="24"/>
          <w:szCs w:val="24"/>
        </w:rPr>
        <w:t>.18.2</w:t>
      </w:r>
      <w:r w:rsidR="0060440F">
        <w:rPr>
          <w:rFonts w:ascii="Arial" w:eastAsia="Calibri" w:hAnsi="Arial" w:cs="Arial"/>
          <w:sz w:val="24"/>
          <w:szCs w:val="24"/>
        </w:rPr>
        <w:tab/>
        <w:t>T</w:t>
      </w:r>
      <w:r w:rsidR="00AD6A27" w:rsidRPr="00AD6A27">
        <w:rPr>
          <w:rFonts w:ascii="Arial" w:eastAsia="Calibri" w:hAnsi="Arial" w:cs="Arial"/>
          <w:sz w:val="24"/>
          <w:szCs w:val="24"/>
        </w:rPr>
        <w:t xml:space="preserve">he Applicant failed Grade 1 and 6 prior to the accident. The writer deferred to an educational psychologist opinion regarding his highest probable pro-morbid education level, however in the absence of this it was postulated that he would probably have only obtained Grade 9 as his highest level of education history, the Applicant was a slow learner, his families reported education history and his disadvantaged socio-economic and education background.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4C5506">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4C5506">
        <w:rPr>
          <w:rFonts w:ascii="Arial" w:eastAsia="Calibri" w:hAnsi="Arial" w:cs="Arial"/>
          <w:sz w:val="24"/>
          <w:szCs w:val="24"/>
        </w:rPr>
        <w:t>.18.3</w:t>
      </w:r>
      <w:r w:rsidR="004C5506">
        <w:rPr>
          <w:rFonts w:ascii="Arial" w:eastAsia="Calibri" w:hAnsi="Arial" w:cs="Arial"/>
          <w:sz w:val="24"/>
          <w:szCs w:val="24"/>
        </w:rPr>
        <w:tab/>
        <w:t>T</w:t>
      </w:r>
      <w:r w:rsidR="00AD6A27" w:rsidRPr="00AD6A27">
        <w:rPr>
          <w:rFonts w:ascii="Arial" w:eastAsia="Calibri" w:hAnsi="Arial" w:cs="Arial"/>
          <w:sz w:val="24"/>
          <w:szCs w:val="24"/>
        </w:rPr>
        <w:t xml:space="preserve">he writer was of the opinion that the Applicant will probably follow the </w:t>
      </w:r>
      <w:r w:rsidR="00AD6A27" w:rsidRPr="00AD6A27">
        <w:rPr>
          <w:rFonts w:ascii="Arial" w:eastAsia="Calibri" w:hAnsi="Arial" w:cs="Arial"/>
          <w:sz w:val="24"/>
          <w:szCs w:val="24"/>
          <w:u w:val="single"/>
        </w:rPr>
        <w:t xml:space="preserve">same career path </w:t>
      </w:r>
      <w:r w:rsidR="00AD6A27" w:rsidRPr="00AD6A27">
        <w:rPr>
          <w:rFonts w:ascii="Arial" w:eastAsia="Calibri" w:hAnsi="Arial" w:cs="Arial"/>
          <w:sz w:val="24"/>
          <w:szCs w:val="24"/>
        </w:rPr>
        <w:t xml:space="preserve">as indicated in the pre-morbid scenario. However, his physical restrictions and limited behavioural changes could possibly have a negative impact on the Applicant’s earning capacity.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4C5506">
      <w:pPr>
        <w:spacing w:after="0" w:line="360" w:lineRule="auto"/>
        <w:ind w:left="2880" w:hanging="1440"/>
        <w:jc w:val="both"/>
        <w:rPr>
          <w:rFonts w:ascii="Arial" w:eastAsia="Calibri" w:hAnsi="Arial" w:cs="Arial"/>
          <w:sz w:val="24"/>
          <w:szCs w:val="24"/>
        </w:rPr>
      </w:pPr>
      <w:r>
        <w:rPr>
          <w:rFonts w:ascii="Arial" w:eastAsia="Calibri" w:hAnsi="Arial" w:cs="Arial"/>
          <w:sz w:val="24"/>
          <w:szCs w:val="24"/>
        </w:rPr>
        <w:t>11</w:t>
      </w:r>
      <w:r w:rsidR="004C5506">
        <w:rPr>
          <w:rFonts w:ascii="Arial" w:eastAsia="Calibri" w:hAnsi="Arial" w:cs="Arial"/>
          <w:sz w:val="24"/>
          <w:szCs w:val="24"/>
        </w:rPr>
        <w:t>.18.4</w:t>
      </w:r>
      <w:r w:rsidR="004C5506">
        <w:rPr>
          <w:rFonts w:ascii="Arial" w:eastAsia="Calibri" w:hAnsi="Arial" w:cs="Arial"/>
          <w:sz w:val="24"/>
          <w:szCs w:val="24"/>
        </w:rPr>
        <w:tab/>
        <w:t>T</w:t>
      </w:r>
      <w:r w:rsidR="00AD6A27" w:rsidRPr="00AD6A27">
        <w:rPr>
          <w:rFonts w:ascii="Arial" w:eastAsia="Calibri" w:hAnsi="Arial" w:cs="Arial"/>
          <w:sz w:val="24"/>
          <w:szCs w:val="24"/>
        </w:rPr>
        <w:t xml:space="preserve">he medical experts did not indicate a change in the Applicant’s retirement age as a results of the injuries. The Applicant will retire as indicated in the pre-morbid scenario. </w:t>
      </w:r>
    </w:p>
    <w:p w:rsidR="00AD6A27" w:rsidRPr="00AD6A27" w:rsidRDefault="00AD6A27" w:rsidP="00AD6A27">
      <w:pPr>
        <w:spacing w:after="0" w:line="360" w:lineRule="auto"/>
        <w:ind w:left="3600" w:hanging="1440"/>
        <w:jc w:val="both"/>
        <w:rPr>
          <w:rFonts w:ascii="Arial" w:eastAsia="Calibri" w:hAnsi="Arial" w:cs="Arial"/>
          <w:sz w:val="24"/>
          <w:szCs w:val="24"/>
        </w:rPr>
      </w:pPr>
    </w:p>
    <w:p w:rsidR="00AD6A27" w:rsidRPr="00AD6A27" w:rsidRDefault="008F6D04" w:rsidP="004C5506">
      <w:pPr>
        <w:spacing w:after="0" w:line="360" w:lineRule="auto"/>
        <w:ind w:left="1440" w:hanging="720"/>
        <w:jc w:val="both"/>
        <w:rPr>
          <w:rFonts w:ascii="Arial" w:eastAsia="Calibri" w:hAnsi="Arial" w:cs="Arial"/>
          <w:sz w:val="24"/>
          <w:szCs w:val="24"/>
        </w:rPr>
      </w:pPr>
      <w:r>
        <w:rPr>
          <w:rFonts w:ascii="Arial" w:eastAsia="Calibri" w:hAnsi="Arial" w:cs="Arial"/>
          <w:sz w:val="24"/>
          <w:szCs w:val="24"/>
        </w:rPr>
        <w:t>11</w:t>
      </w:r>
      <w:r w:rsidR="00AD6A27" w:rsidRPr="00AD6A27">
        <w:rPr>
          <w:rFonts w:ascii="Arial" w:eastAsia="Calibri" w:hAnsi="Arial" w:cs="Arial"/>
          <w:sz w:val="24"/>
          <w:szCs w:val="24"/>
        </w:rPr>
        <w:t>.19</w:t>
      </w:r>
      <w:r w:rsidR="00AD6A27" w:rsidRPr="00AD6A27">
        <w:rPr>
          <w:rFonts w:ascii="Arial" w:eastAsia="Calibri" w:hAnsi="Arial" w:cs="Arial"/>
          <w:sz w:val="24"/>
          <w:szCs w:val="24"/>
        </w:rPr>
        <w:tab/>
        <w:t>The Applicant affidavit was deposed to during 2012. The Applicant’s sister’s affidavit was deposed during 2009. In his affidavit, the Applicant refers to an injury to his back.</w:t>
      </w:r>
    </w:p>
    <w:p w:rsidR="00AD6A27" w:rsidRPr="00760CFE" w:rsidRDefault="00760CFE" w:rsidP="00760CFE">
      <w:pPr>
        <w:pStyle w:val="1"/>
        <w:numPr>
          <w:ilvl w:val="0"/>
          <w:numId w:val="0"/>
        </w:numPr>
        <w:rPr>
          <w:b/>
          <w:u w:val="single"/>
        </w:rPr>
      </w:pPr>
      <w:r>
        <w:rPr>
          <w:b/>
          <w:u w:val="single"/>
        </w:rPr>
        <w:t>SUMMARY</w:t>
      </w:r>
    </w:p>
    <w:p w:rsidR="0030226E" w:rsidRDefault="00760CFE" w:rsidP="00760CFE">
      <w:pPr>
        <w:pStyle w:val="1"/>
      </w:pPr>
      <w:r>
        <w:t xml:space="preserve">The Applicant’s history is </w:t>
      </w:r>
      <w:r w:rsidRPr="005E3046">
        <w:rPr>
          <w:i/>
        </w:rPr>
        <w:t>inter alia</w:t>
      </w:r>
      <w:r>
        <w:t xml:space="preserve"> that in 2008 the Applicant sustained an injury to the right index finger that resulted in a terminal amputation of the finger. In 2009 the Applicant was in the accident in question. In 2011 the Applicant was </w:t>
      </w:r>
      <w:r>
        <w:lastRenderedPageBreak/>
        <w:t xml:space="preserve">stabbed in the upper back between his shoulder blades. In this regard the Applicant and the Applicant’s sister refers to a back injury in his affidavit. The Applicant suffered a head injury with skull fractures and mid-shaft tibia fracture on the right-hand side. The tibia fracture was treated with open reduction and internal fixation and healed uncomplicated. When Dr </w:t>
      </w:r>
      <w:proofErr w:type="spellStart"/>
      <w:r>
        <w:t>Scher</w:t>
      </w:r>
      <w:proofErr w:type="spellEnd"/>
      <w:r>
        <w:t xml:space="preserve"> examined the Applicant, his complaints were </w:t>
      </w:r>
      <w:r w:rsidRPr="00AE5494">
        <w:rPr>
          <w:i/>
        </w:rPr>
        <w:t>inter alia</w:t>
      </w:r>
      <w:r>
        <w:t xml:space="preserve"> mild right lower leg pain and weakness. X-rays of the tibia confirmed a healed right tibia fracture in satisfactory alignment.</w:t>
      </w:r>
    </w:p>
    <w:p w:rsidR="0030226E" w:rsidRDefault="00225113" w:rsidP="0030226E">
      <w:pPr>
        <w:pStyle w:val="1"/>
        <w:numPr>
          <w:ilvl w:val="0"/>
          <w:numId w:val="0"/>
        </w:numPr>
        <w:ind w:left="1437" w:hanging="870"/>
      </w:pPr>
      <w:r>
        <w:t>12</w:t>
      </w:r>
      <w:r w:rsidR="0030226E">
        <w:t>.1</w:t>
      </w:r>
      <w:r w:rsidR="0030226E">
        <w:tab/>
        <w:t xml:space="preserve">The report by Morton &amp; Partners state that the right tibia was noted in good position and good alignment. The fractures are effectively “completely united”. The right tibia is intact, and </w:t>
      </w:r>
      <w:r w:rsidR="0030226E">
        <w:rPr>
          <w:u w:val="single"/>
        </w:rPr>
        <w:t>normal.</w:t>
      </w:r>
      <w:r w:rsidR="0030226E">
        <w:t xml:space="preserve"> No abnormality was seen at knee or ankle articular surface. When the Applicant was seen by the neurological department after the accident they indicated that there was </w:t>
      </w:r>
      <w:r w:rsidR="0030226E" w:rsidRPr="00AE5494">
        <w:rPr>
          <w:u w:val="single"/>
        </w:rPr>
        <w:t>no need</w:t>
      </w:r>
      <w:r w:rsidR="0030226E">
        <w:t xml:space="preserve"> for intervention. </w:t>
      </w:r>
    </w:p>
    <w:p w:rsidR="00760CFE" w:rsidRDefault="00760CFE" w:rsidP="0030226E">
      <w:pPr>
        <w:pStyle w:val="1"/>
        <w:numPr>
          <w:ilvl w:val="0"/>
          <w:numId w:val="0"/>
        </w:numPr>
        <w:ind w:left="567" w:hanging="567"/>
      </w:pPr>
      <w:r>
        <w:t xml:space="preserve"> </w:t>
      </w:r>
    </w:p>
    <w:p w:rsidR="00DB6309" w:rsidRPr="00DB6309" w:rsidRDefault="00DB6309" w:rsidP="001C6E7B">
      <w:pPr>
        <w:pStyle w:val="1"/>
      </w:pPr>
      <w:r>
        <w:rPr>
          <w:rFonts w:cs="Arial"/>
          <w:szCs w:val="24"/>
        </w:rPr>
        <w:t xml:space="preserve">In </w:t>
      </w:r>
      <w:proofErr w:type="spellStart"/>
      <w:r>
        <w:rPr>
          <w:rFonts w:cs="Arial"/>
          <w:szCs w:val="24"/>
        </w:rPr>
        <w:t>Dr.</w:t>
      </w:r>
      <w:proofErr w:type="spellEnd"/>
      <w:r>
        <w:rPr>
          <w:rFonts w:cs="Arial"/>
          <w:szCs w:val="24"/>
        </w:rPr>
        <w:t xml:space="preserve"> </w:t>
      </w:r>
      <w:proofErr w:type="spellStart"/>
      <w:r>
        <w:rPr>
          <w:rFonts w:cs="Arial"/>
          <w:szCs w:val="24"/>
        </w:rPr>
        <w:t>Scher’s</w:t>
      </w:r>
      <w:proofErr w:type="spellEnd"/>
      <w:r>
        <w:rPr>
          <w:rFonts w:cs="Arial"/>
          <w:szCs w:val="24"/>
        </w:rPr>
        <w:t xml:space="preserve"> report he found that the Applicant had a 3% WPI but in the attachments to the RAF4 Dr </w:t>
      </w:r>
      <w:proofErr w:type="spellStart"/>
      <w:r>
        <w:rPr>
          <w:rFonts w:cs="Arial"/>
          <w:szCs w:val="24"/>
        </w:rPr>
        <w:t>Scher</w:t>
      </w:r>
      <w:proofErr w:type="spellEnd"/>
      <w:r>
        <w:rPr>
          <w:rFonts w:cs="Arial"/>
          <w:szCs w:val="24"/>
        </w:rPr>
        <w:t xml:space="preserve"> stated 4%. Clearly these findings were not comparable. Dr </w:t>
      </w:r>
      <w:proofErr w:type="spellStart"/>
      <w:r>
        <w:rPr>
          <w:rFonts w:cs="Arial"/>
          <w:szCs w:val="24"/>
        </w:rPr>
        <w:t>Badenhorst</w:t>
      </w:r>
      <w:proofErr w:type="spellEnd"/>
      <w:r>
        <w:rPr>
          <w:rFonts w:cs="Arial"/>
          <w:szCs w:val="24"/>
        </w:rPr>
        <w:t xml:space="preserve"> however found </w:t>
      </w:r>
      <w:r w:rsidRPr="001B78B2">
        <w:rPr>
          <w:rFonts w:cs="Arial"/>
          <w:szCs w:val="24"/>
          <w:u w:val="single"/>
        </w:rPr>
        <w:t>greater than 3% WPI</w:t>
      </w:r>
      <w:r>
        <w:rPr>
          <w:rFonts w:cs="Arial"/>
          <w:szCs w:val="24"/>
        </w:rPr>
        <w:t xml:space="preserve"> and under combined evaluation he found 28% + 5% = 34% WPI. Dr </w:t>
      </w:r>
      <w:proofErr w:type="spellStart"/>
      <w:r>
        <w:rPr>
          <w:rFonts w:cs="Arial"/>
          <w:szCs w:val="24"/>
        </w:rPr>
        <w:t>Badenhorst</w:t>
      </w:r>
      <w:proofErr w:type="spellEnd"/>
      <w:r>
        <w:rPr>
          <w:rFonts w:cs="Arial"/>
          <w:szCs w:val="24"/>
        </w:rPr>
        <w:t xml:space="preserve"> found that the Applicant’s attention was reduced, memory was impaired, intellectual function was compromised and that the Applicant’s MSCHIF was Class 3 (Severe abnormalities) </w:t>
      </w:r>
      <w:proofErr w:type="spellStart"/>
      <w:r>
        <w:rPr>
          <w:rFonts w:cs="Arial"/>
          <w:szCs w:val="24"/>
        </w:rPr>
        <w:t>Dr.</w:t>
      </w:r>
      <w:proofErr w:type="spellEnd"/>
      <w:r>
        <w:rPr>
          <w:rFonts w:cs="Arial"/>
          <w:szCs w:val="24"/>
        </w:rPr>
        <w:t xml:space="preserve"> </w:t>
      </w:r>
      <w:proofErr w:type="spellStart"/>
      <w:r>
        <w:rPr>
          <w:rFonts w:cs="Arial"/>
          <w:szCs w:val="24"/>
        </w:rPr>
        <w:t>Kleck</w:t>
      </w:r>
      <w:proofErr w:type="spellEnd"/>
      <w:r>
        <w:rPr>
          <w:rFonts w:cs="Arial"/>
          <w:szCs w:val="24"/>
        </w:rPr>
        <w:t xml:space="preserve"> stated that the Applicant’s MSCHIF was only “mild abnormalities”. </w:t>
      </w:r>
      <w:proofErr w:type="spellStart"/>
      <w:r>
        <w:rPr>
          <w:rFonts w:cs="Arial"/>
          <w:szCs w:val="24"/>
        </w:rPr>
        <w:t>Dr.</w:t>
      </w:r>
      <w:proofErr w:type="spellEnd"/>
      <w:r>
        <w:rPr>
          <w:rFonts w:cs="Arial"/>
          <w:szCs w:val="24"/>
        </w:rPr>
        <w:t xml:space="preserve"> </w:t>
      </w:r>
      <w:proofErr w:type="spellStart"/>
      <w:r>
        <w:rPr>
          <w:rFonts w:cs="Arial"/>
          <w:szCs w:val="24"/>
        </w:rPr>
        <w:t>Badenhorst’s</w:t>
      </w:r>
      <w:proofErr w:type="spellEnd"/>
      <w:r>
        <w:rPr>
          <w:rFonts w:cs="Arial"/>
          <w:szCs w:val="24"/>
        </w:rPr>
        <w:t xml:space="preserve"> findings were clearly the outlier and was </w:t>
      </w:r>
      <w:r>
        <w:rPr>
          <w:rFonts w:cs="Arial"/>
          <w:szCs w:val="24"/>
        </w:rPr>
        <w:lastRenderedPageBreak/>
        <w:t>rejected by the Tribunal.</w:t>
      </w:r>
    </w:p>
    <w:p w:rsidR="00DB6309" w:rsidRPr="00DB6309" w:rsidRDefault="00DB6309" w:rsidP="001C6E7B">
      <w:pPr>
        <w:pStyle w:val="1"/>
      </w:pPr>
      <w:r w:rsidRPr="00DB6309">
        <w:rPr>
          <w:rFonts w:eastAsia="Calibri" w:cs="Arial"/>
          <w:iCs w:val="0"/>
          <w:szCs w:val="24"/>
          <w:lang w:val="en-ZA" w:eastAsia="en-US" w:bidi="ar-SA"/>
        </w:rPr>
        <w:t xml:space="preserve">Dr </w:t>
      </w:r>
      <w:proofErr w:type="spellStart"/>
      <w:r w:rsidRPr="00DB6309">
        <w:rPr>
          <w:rFonts w:eastAsia="Calibri" w:cs="Arial"/>
          <w:iCs w:val="0"/>
          <w:szCs w:val="24"/>
          <w:lang w:val="en-ZA" w:eastAsia="en-US" w:bidi="ar-SA"/>
        </w:rPr>
        <w:t>Scher</w:t>
      </w:r>
      <w:proofErr w:type="spellEnd"/>
      <w:r w:rsidRPr="00DB6309">
        <w:rPr>
          <w:rFonts w:eastAsia="Calibri" w:cs="Arial"/>
          <w:iCs w:val="0"/>
          <w:szCs w:val="24"/>
          <w:lang w:val="en-ZA" w:eastAsia="en-US" w:bidi="ar-SA"/>
        </w:rPr>
        <w:t xml:space="preserve"> found that the Applicant’s employability and working capability have “probably been compromised” in respect of heavy work and that the </w:t>
      </w:r>
      <w:r w:rsidRPr="00DB6309">
        <w:rPr>
          <w:rFonts w:eastAsia="Calibri" w:cs="Arial"/>
          <w:iCs w:val="0"/>
          <w:szCs w:val="24"/>
          <w:u w:val="single"/>
          <w:lang w:val="en-ZA" w:eastAsia="en-US" w:bidi="ar-SA"/>
        </w:rPr>
        <w:t>healed right tibia</w:t>
      </w:r>
      <w:r w:rsidRPr="00DB6309">
        <w:rPr>
          <w:rFonts w:eastAsia="Calibri" w:cs="Arial"/>
          <w:iCs w:val="0"/>
          <w:szCs w:val="24"/>
          <w:lang w:val="en-ZA" w:eastAsia="en-US" w:bidi="ar-SA"/>
        </w:rPr>
        <w:t xml:space="preserve"> fracture will probably result in s serious long-term impairment. This is not competent. The RAF4 clearly states that if the injury is not on the list of non-serious injuries and did not result in 30% WPI, as provided in the AMA guides, consider whether the injury resulted in any of the consequences set out in paragraph 5.1 to paragraph 5.4 thereof. In contrast to </w:t>
      </w:r>
      <w:proofErr w:type="spellStart"/>
      <w:r w:rsidRPr="00DB6309">
        <w:rPr>
          <w:rFonts w:eastAsia="Calibri" w:cs="Arial"/>
          <w:iCs w:val="0"/>
          <w:szCs w:val="24"/>
          <w:lang w:val="en-ZA" w:eastAsia="en-US" w:bidi="ar-SA"/>
        </w:rPr>
        <w:t>Dr.</w:t>
      </w:r>
      <w:proofErr w:type="spellEnd"/>
      <w:r w:rsidRPr="00DB6309">
        <w:rPr>
          <w:rFonts w:eastAsia="Calibri" w:cs="Arial"/>
          <w:iCs w:val="0"/>
          <w:szCs w:val="24"/>
          <w:lang w:val="en-ZA" w:eastAsia="en-US" w:bidi="ar-SA"/>
        </w:rPr>
        <w:t xml:space="preserve"> </w:t>
      </w:r>
      <w:proofErr w:type="spellStart"/>
      <w:r w:rsidRPr="00DB6309">
        <w:rPr>
          <w:rFonts w:eastAsia="Calibri" w:cs="Arial"/>
          <w:iCs w:val="0"/>
          <w:szCs w:val="24"/>
          <w:lang w:val="en-ZA" w:eastAsia="en-US" w:bidi="ar-SA"/>
        </w:rPr>
        <w:t>Scher’s</w:t>
      </w:r>
      <w:proofErr w:type="spellEnd"/>
      <w:r w:rsidRPr="00DB6309">
        <w:rPr>
          <w:rFonts w:eastAsia="Calibri" w:cs="Arial"/>
          <w:iCs w:val="0"/>
          <w:szCs w:val="24"/>
          <w:lang w:val="en-ZA" w:eastAsia="en-US" w:bidi="ar-SA"/>
        </w:rPr>
        <w:t xml:space="preserve"> finding the Applicant specifically stated in another report that he has </w:t>
      </w:r>
      <w:r w:rsidRPr="00DB6309">
        <w:rPr>
          <w:rFonts w:eastAsia="Calibri" w:cs="Arial"/>
          <w:iCs w:val="0"/>
          <w:szCs w:val="24"/>
          <w:u w:val="single"/>
          <w:lang w:val="en-ZA" w:eastAsia="en-US" w:bidi="ar-SA"/>
        </w:rPr>
        <w:t>no difficulty</w:t>
      </w:r>
      <w:r w:rsidRPr="00DB6309">
        <w:rPr>
          <w:rFonts w:eastAsia="Calibri" w:cs="Arial"/>
          <w:iCs w:val="0"/>
          <w:szCs w:val="24"/>
          <w:lang w:val="en-ZA" w:eastAsia="en-US" w:bidi="ar-SA"/>
        </w:rPr>
        <w:t xml:space="preserve"> lifting heavy objects and the Applicant could even carry a 28 kg box over 25 meters with a normal gait without experiencing pain in his lower limbs. This was in line with </w:t>
      </w:r>
      <w:proofErr w:type="spellStart"/>
      <w:r w:rsidRPr="00DB6309">
        <w:rPr>
          <w:rFonts w:eastAsia="Calibri" w:cs="Arial"/>
          <w:iCs w:val="0"/>
          <w:szCs w:val="24"/>
          <w:lang w:val="en-ZA" w:eastAsia="en-US" w:bidi="ar-SA"/>
        </w:rPr>
        <w:t>Dr.</w:t>
      </w:r>
      <w:proofErr w:type="spellEnd"/>
      <w:r w:rsidRPr="00DB6309">
        <w:rPr>
          <w:rFonts w:eastAsia="Calibri" w:cs="Arial"/>
          <w:iCs w:val="0"/>
          <w:szCs w:val="24"/>
          <w:lang w:val="en-ZA" w:eastAsia="en-US" w:bidi="ar-SA"/>
        </w:rPr>
        <w:t xml:space="preserve"> </w:t>
      </w:r>
      <w:proofErr w:type="spellStart"/>
      <w:r w:rsidRPr="00DB6309">
        <w:rPr>
          <w:rFonts w:eastAsia="Calibri" w:cs="Arial"/>
          <w:iCs w:val="0"/>
          <w:szCs w:val="24"/>
          <w:lang w:val="en-ZA" w:eastAsia="en-US" w:bidi="ar-SA"/>
        </w:rPr>
        <w:t>Vlok’s</w:t>
      </w:r>
      <w:proofErr w:type="spellEnd"/>
      <w:r w:rsidRPr="00DB6309">
        <w:rPr>
          <w:rFonts w:eastAsia="Calibri" w:cs="Arial"/>
          <w:iCs w:val="0"/>
          <w:szCs w:val="24"/>
          <w:lang w:val="en-ZA" w:eastAsia="en-US" w:bidi="ar-SA"/>
        </w:rPr>
        <w:t xml:space="preserve"> findings that further restrictions such as heavy labour were not foreseen and that the Applicant will be able to do those types of tasks. </w:t>
      </w:r>
    </w:p>
    <w:p w:rsidR="0021670C" w:rsidRPr="0021670C" w:rsidRDefault="00DB6309" w:rsidP="007D2EC7">
      <w:pPr>
        <w:pStyle w:val="1"/>
      </w:pPr>
      <w:r w:rsidRPr="0021670C">
        <w:rPr>
          <w:rFonts w:eastAsia="Calibri" w:cs="Arial"/>
          <w:iCs w:val="0"/>
          <w:szCs w:val="24"/>
          <w:lang w:val="en-ZA" w:eastAsia="en-US" w:bidi="ar-SA"/>
        </w:rPr>
        <w:t xml:space="preserve">Dr </w:t>
      </w:r>
      <w:proofErr w:type="spellStart"/>
      <w:r w:rsidRPr="0021670C">
        <w:rPr>
          <w:rFonts w:eastAsia="Calibri" w:cs="Arial"/>
          <w:iCs w:val="0"/>
          <w:szCs w:val="24"/>
          <w:lang w:val="en-ZA" w:eastAsia="en-US" w:bidi="ar-SA"/>
        </w:rPr>
        <w:t>Badenhorst’s</w:t>
      </w:r>
      <w:proofErr w:type="spellEnd"/>
      <w:r w:rsidRPr="0021670C">
        <w:rPr>
          <w:rFonts w:eastAsia="Calibri" w:cs="Arial"/>
          <w:iCs w:val="0"/>
          <w:szCs w:val="24"/>
          <w:lang w:val="en-ZA" w:eastAsia="en-US" w:bidi="ar-SA"/>
        </w:rPr>
        <w:t xml:space="preserve"> report was made in 2012. He stated that the Applicant has </w:t>
      </w:r>
      <w:r w:rsidRPr="0021670C">
        <w:rPr>
          <w:rFonts w:eastAsia="Calibri" w:cs="Arial"/>
          <w:iCs w:val="0"/>
          <w:szCs w:val="24"/>
          <w:u w:val="single"/>
          <w:lang w:val="en-ZA" w:eastAsia="en-US" w:bidi="ar-SA"/>
        </w:rPr>
        <w:t xml:space="preserve">never been employed. </w:t>
      </w:r>
      <w:r w:rsidRPr="0021670C">
        <w:rPr>
          <w:rFonts w:eastAsia="Calibri" w:cs="Arial"/>
          <w:iCs w:val="0"/>
          <w:szCs w:val="24"/>
          <w:lang w:val="en-ZA" w:eastAsia="en-US" w:bidi="ar-SA"/>
        </w:rPr>
        <w:t xml:space="preserve">In another report the Applicant stated that he worked at Economic Motor Spares in 2011 and in Stellenbosch. The Applicant furthermore worked at Woolworths thereafter. The Applicant attended a no-week grade E, D &amp; C security guard training course, wrote a test in English and passed. The Applicant thereafter worked at Ross Demolition in 2014 and in 2015 at </w:t>
      </w:r>
      <w:proofErr w:type="spellStart"/>
      <w:r w:rsidRPr="0021670C">
        <w:rPr>
          <w:rFonts w:eastAsia="Calibri" w:cs="Arial"/>
          <w:iCs w:val="0"/>
          <w:szCs w:val="24"/>
          <w:lang w:val="en-ZA" w:eastAsia="en-US" w:bidi="ar-SA"/>
        </w:rPr>
        <w:t>Supercare</w:t>
      </w:r>
      <w:proofErr w:type="spellEnd"/>
      <w:r w:rsidRPr="0021670C">
        <w:rPr>
          <w:rFonts w:eastAsia="Calibri" w:cs="Arial"/>
          <w:iCs w:val="0"/>
          <w:szCs w:val="24"/>
          <w:lang w:val="en-ZA" w:eastAsia="en-US" w:bidi="ar-SA"/>
        </w:rPr>
        <w:t xml:space="preserve"> Services. The report indicated that, mostly, the Applicant’s employment ended because there was not enough work. </w:t>
      </w:r>
    </w:p>
    <w:p w:rsidR="001B21FA" w:rsidRPr="001B21FA" w:rsidRDefault="001B21FA" w:rsidP="007D2EC7">
      <w:pPr>
        <w:pStyle w:val="1"/>
      </w:pPr>
      <w:r w:rsidRPr="001B21FA">
        <w:rPr>
          <w:rFonts w:eastAsia="Calibri" w:cs="Arial"/>
          <w:iCs w:val="0"/>
          <w:szCs w:val="24"/>
          <w:lang w:val="en-ZA" w:eastAsia="en-US" w:bidi="ar-SA"/>
        </w:rPr>
        <w:t>The Applicant’s sister-in-law indicated that the Applicant seems to work, but her knowledge only goes to work at times.</w:t>
      </w:r>
    </w:p>
    <w:p w:rsidR="001B21FA" w:rsidRDefault="001B21FA" w:rsidP="001B21FA">
      <w:pPr>
        <w:spacing w:after="0" w:line="360" w:lineRule="auto"/>
        <w:ind w:left="1440" w:hanging="720"/>
        <w:jc w:val="both"/>
        <w:rPr>
          <w:rFonts w:ascii="Arial" w:hAnsi="Arial" w:cs="Arial"/>
          <w:sz w:val="24"/>
          <w:szCs w:val="24"/>
        </w:rPr>
      </w:pPr>
    </w:p>
    <w:p w:rsidR="001B21FA" w:rsidRDefault="001B21FA" w:rsidP="001B21FA">
      <w:pPr>
        <w:spacing w:after="0" w:line="360" w:lineRule="auto"/>
        <w:ind w:left="1440" w:hanging="720"/>
        <w:jc w:val="both"/>
        <w:rPr>
          <w:rFonts w:ascii="Arial" w:hAnsi="Arial" w:cs="Arial"/>
          <w:sz w:val="24"/>
          <w:szCs w:val="24"/>
        </w:rPr>
      </w:pPr>
      <w:r>
        <w:rPr>
          <w:rFonts w:ascii="Arial" w:hAnsi="Arial" w:cs="Arial"/>
          <w:sz w:val="24"/>
          <w:szCs w:val="24"/>
        </w:rPr>
        <w:t>1</w:t>
      </w:r>
      <w:r w:rsidR="009A5258">
        <w:rPr>
          <w:rFonts w:ascii="Arial" w:hAnsi="Arial" w:cs="Arial"/>
          <w:sz w:val="24"/>
          <w:szCs w:val="24"/>
        </w:rPr>
        <w:t>6</w:t>
      </w:r>
      <w:r>
        <w:rPr>
          <w:rFonts w:ascii="Arial" w:hAnsi="Arial" w:cs="Arial"/>
          <w:sz w:val="24"/>
          <w:szCs w:val="24"/>
        </w:rPr>
        <w:t>.1</w:t>
      </w:r>
      <w:r>
        <w:rPr>
          <w:rFonts w:ascii="Arial" w:hAnsi="Arial" w:cs="Arial"/>
          <w:sz w:val="24"/>
          <w:szCs w:val="24"/>
        </w:rPr>
        <w:tab/>
        <w:t xml:space="preserve">Ms. Duiker specifically noted that the Applicant is unreliable and during the “last week did not come in for four days, when he could have been working and generating an income”. In another report the Applicant stated that he has </w:t>
      </w:r>
      <w:r w:rsidRPr="007C1DF9">
        <w:rPr>
          <w:rFonts w:ascii="Arial" w:hAnsi="Arial" w:cs="Arial"/>
          <w:sz w:val="24"/>
          <w:szCs w:val="24"/>
          <w:u w:val="single"/>
        </w:rPr>
        <w:t>no difficulties</w:t>
      </w:r>
      <w:r>
        <w:rPr>
          <w:rFonts w:ascii="Arial" w:hAnsi="Arial" w:cs="Arial"/>
          <w:sz w:val="24"/>
          <w:szCs w:val="24"/>
        </w:rPr>
        <w:t xml:space="preserve"> performing work tasks and that he does </w:t>
      </w:r>
      <w:r w:rsidRPr="007C1DF9">
        <w:rPr>
          <w:rFonts w:ascii="Arial" w:hAnsi="Arial" w:cs="Arial"/>
          <w:sz w:val="24"/>
          <w:szCs w:val="24"/>
          <w:u w:val="single"/>
        </w:rPr>
        <w:t>not feel</w:t>
      </w:r>
      <w:r>
        <w:rPr>
          <w:rFonts w:ascii="Arial" w:hAnsi="Arial" w:cs="Arial"/>
          <w:sz w:val="24"/>
          <w:szCs w:val="24"/>
        </w:rPr>
        <w:t xml:space="preserve"> restricted in his ability to work. One expert stated that the Applicant will probably follow the same career path as indicated in the pre-morbid scenario. One finding noted the Applicant will be able to work in the open labour market until retiring age. </w:t>
      </w:r>
    </w:p>
    <w:p w:rsidR="001B21FA" w:rsidRDefault="001B21FA" w:rsidP="001B21FA">
      <w:pPr>
        <w:spacing w:after="0" w:line="360" w:lineRule="auto"/>
        <w:ind w:left="1440" w:hanging="720"/>
        <w:jc w:val="both"/>
        <w:rPr>
          <w:rFonts w:ascii="Arial" w:hAnsi="Arial" w:cs="Arial"/>
          <w:sz w:val="24"/>
          <w:szCs w:val="24"/>
        </w:rPr>
      </w:pPr>
    </w:p>
    <w:p w:rsidR="001B21FA" w:rsidRDefault="001B21FA" w:rsidP="001B21FA">
      <w:pPr>
        <w:spacing w:after="0" w:line="360" w:lineRule="auto"/>
        <w:ind w:left="1440" w:hanging="720"/>
        <w:jc w:val="both"/>
        <w:rPr>
          <w:rFonts w:ascii="Arial" w:hAnsi="Arial" w:cs="Arial"/>
          <w:sz w:val="24"/>
          <w:szCs w:val="24"/>
        </w:rPr>
      </w:pPr>
      <w:r>
        <w:rPr>
          <w:rFonts w:ascii="Arial" w:hAnsi="Arial" w:cs="Arial"/>
          <w:sz w:val="24"/>
          <w:szCs w:val="24"/>
        </w:rPr>
        <w:t>1</w:t>
      </w:r>
      <w:r w:rsidR="009A5258">
        <w:rPr>
          <w:rFonts w:ascii="Arial" w:hAnsi="Arial" w:cs="Arial"/>
          <w:sz w:val="24"/>
          <w:szCs w:val="24"/>
        </w:rPr>
        <w:t>6</w:t>
      </w:r>
      <w:r>
        <w:rPr>
          <w:rFonts w:ascii="Arial" w:hAnsi="Arial" w:cs="Arial"/>
          <w:sz w:val="24"/>
          <w:szCs w:val="24"/>
        </w:rPr>
        <w:t>.2</w:t>
      </w:r>
      <w:r>
        <w:rPr>
          <w:rFonts w:ascii="Arial" w:hAnsi="Arial" w:cs="Arial"/>
          <w:sz w:val="24"/>
          <w:szCs w:val="24"/>
        </w:rPr>
        <w:tab/>
        <w:t xml:space="preserve">The Applicant stated that he </w:t>
      </w:r>
      <w:r w:rsidRPr="007C1DF9">
        <w:rPr>
          <w:rFonts w:ascii="Arial" w:hAnsi="Arial" w:cs="Arial"/>
          <w:sz w:val="24"/>
          <w:szCs w:val="24"/>
          <w:u w:val="single"/>
        </w:rPr>
        <w:t xml:space="preserve">did </w:t>
      </w:r>
      <w:r w:rsidR="00A217B9" w:rsidRPr="007C1DF9">
        <w:rPr>
          <w:rFonts w:ascii="Arial" w:hAnsi="Arial" w:cs="Arial"/>
          <w:sz w:val="24"/>
          <w:szCs w:val="24"/>
          <w:u w:val="single"/>
        </w:rPr>
        <w:t>not</w:t>
      </w:r>
      <w:r w:rsidR="00A217B9">
        <w:rPr>
          <w:rFonts w:ascii="Arial" w:hAnsi="Arial" w:cs="Arial"/>
          <w:sz w:val="24"/>
          <w:szCs w:val="24"/>
        </w:rPr>
        <w:t xml:space="preserve"> experience</w:t>
      </w:r>
      <w:r>
        <w:rPr>
          <w:rFonts w:ascii="Arial" w:hAnsi="Arial" w:cs="Arial"/>
          <w:sz w:val="24"/>
          <w:szCs w:val="24"/>
        </w:rPr>
        <w:t xml:space="preserve"> major problems at work except when he was exposed to challenging work in which he had to exert himself when he would experience pain in his right leg.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Badenhorst</w:t>
      </w:r>
      <w:proofErr w:type="spellEnd"/>
      <w:r>
        <w:rPr>
          <w:rFonts w:ascii="Arial" w:hAnsi="Arial" w:cs="Arial"/>
          <w:sz w:val="24"/>
          <w:szCs w:val="24"/>
        </w:rPr>
        <w:t xml:space="preserve"> indicated that the Applicant was still aware of some discomfort, sometimes pain, in the right leg. Another expert stated that Applicant could walk rapidly, he could turn and he could jump on one leg or the other without any discomfort. </w:t>
      </w:r>
    </w:p>
    <w:p w:rsidR="001B21FA" w:rsidRDefault="001B21FA" w:rsidP="001B21FA">
      <w:pPr>
        <w:spacing w:after="0" w:line="360" w:lineRule="auto"/>
        <w:ind w:left="1440" w:hanging="720"/>
        <w:jc w:val="both"/>
        <w:rPr>
          <w:rFonts w:ascii="Arial" w:hAnsi="Arial" w:cs="Arial"/>
          <w:sz w:val="24"/>
          <w:szCs w:val="24"/>
        </w:rPr>
      </w:pPr>
    </w:p>
    <w:p w:rsidR="001B21FA" w:rsidRPr="001B21FA" w:rsidRDefault="001B21FA" w:rsidP="001B21FA">
      <w:pPr>
        <w:spacing w:after="0" w:line="360" w:lineRule="auto"/>
        <w:ind w:left="1440" w:hanging="720"/>
        <w:jc w:val="both"/>
        <w:rPr>
          <w:rFonts w:ascii="Arial" w:hAnsi="Arial" w:cs="Arial"/>
          <w:sz w:val="24"/>
          <w:szCs w:val="24"/>
        </w:rPr>
      </w:pPr>
      <w:r>
        <w:rPr>
          <w:rFonts w:ascii="Arial" w:hAnsi="Arial" w:cs="Arial"/>
          <w:sz w:val="24"/>
          <w:szCs w:val="24"/>
        </w:rPr>
        <w:t>1</w:t>
      </w:r>
      <w:r w:rsidR="009A5258">
        <w:rPr>
          <w:rFonts w:ascii="Arial" w:hAnsi="Arial" w:cs="Arial"/>
          <w:sz w:val="24"/>
          <w:szCs w:val="24"/>
        </w:rPr>
        <w:t>6</w:t>
      </w:r>
      <w:r>
        <w:rPr>
          <w:rFonts w:ascii="Arial" w:hAnsi="Arial" w:cs="Arial"/>
          <w:sz w:val="24"/>
          <w:szCs w:val="24"/>
        </w:rPr>
        <w:t>.3</w:t>
      </w:r>
      <w:r>
        <w:rPr>
          <w:rFonts w:ascii="Arial" w:hAnsi="Arial" w:cs="Arial"/>
          <w:sz w:val="24"/>
          <w:szCs w:val="24"/>
        </w:rPr>
        <w:tab/>
        <w:t>In respect of pain the Applicant uses pain medication as needed. he suffers intermittent pain in his lower leg. The Applicant indicated that he experiences pain in winter but during summer he “hardly experiences pain”. Pain medication furthermore alleviated the pain. The Applicant specifically described the pain as a “mild pain”.</w:t>
      </w:r>
    </w:p>
    <w:p w:rsidR="00C15397" w:rsidRDefault="00C15397" w:rsidP="007D2EC7">
      <w:pPr>
        <w:pStyle w:val="1"/>
      </w:pPr>
      <w:r w:rsidRPr="00C15397">
        <w:rPr>
          <w:rFonts w:eastAsia="Calibri" w:cs="Arial"/>
          <w:iCs w:val="0"/>
          <w:szCs w:val="24"/>
          <w:lang w:val="en-ZA" w:eastAsia="en-US" w:bidi="ar-SA"/>
        </w:rPr>
        <w:t>In respect of the anosmia</w:t>
      </w:r>
      <w:r>
        <w:t xml:space="preserve"> </w:t>
      </w:r>
    </w:p>
    <w:p w:rsidR="00C15397" w:rsidRDefault="009A5258" w:rsidP="00C15397">
      <w:pPr>
        <w:spacing w:after="0" w:line="360" w:lineRule="auto"/>
        <w:ind w:left="1440" w:hanging="720"/>
        <w:jc w:val="both"/>
        <w:rPr>
          <w:rFonts w:ascii="Arial" w:hAnsi="Arial" w:cs="Arial"/>
          <w:sz w:val="24"/>
          <w:szCs w:val="24"/>
        </w:rPr>
      </w:pPr>
      <w:r>
        <w:rPr>
          <w:rFonts w:ascii="Arial" w:hAnsi="Arial" w:cs="Arial"/>
          <w:sz w:val="24"/>
          <w:szCs w:val="24"/>
        </w:rPr>
        <w:t>17</w:t>
      </w:r>
      <w:r w:rsidR="00C15397">
        <w:rPr>
          <w:rFonts w:ascii="Arial" w:hAnsi="Arial" w:cs="Arial"/>
          <w:sz w:val="24"/>
          <w:szCs w:val="24"/>
        </w:rPr>
        <w:t>.1</w:t>
      </w:r>
      <w:r w:rsidR="00C15397">
        <w:rPr>
          <w:rFonts w:ascii="Arial" w:hAnsi="Arial" w:cs="Arial"/>
          <w:sz w:val="24"/>
          <w:szCs w:val="24"/>
        </w:rPr>
        <w:tab/>
      </w:r>
      <w:proofErr w:type="spellStart"/>
      <w:r w:rsidR="00C15397">
        <w:rPr>
          <w:rFonts w:ascii="Arial" w:hAnsi="Arial" w:cs="Arial"/>
          <w:sz w:val="24"/>
          <w:szCs w:val="24"/>
        </w:rPr>
        <w:t>Dr.</w:t>
      </w:r>
      <w:proofErr w:type="spellEnd"/>
      <w:r w:rsidR="00C15397">
        <w:rPr>
          <w:rFonts w:ascii="Arial" w:hAnsi="Arial" w:cs="Arial"/>
          <w:sz w:val="24"/>
          <w:szCs w:val="24"/>
        </w:rPr>
        <w:t xml:space="preserve"> </w:t>
      </w:r>
      <w:proofErr w:type="spellStart"/>
      <w:r w:rsidR="00C15397">
        <w:rPr>
          <w:rFonts w:ascii="Arial" w:hAnsi="Arial" w:cs="Arial"/>
          <w:sz w:val="24"/>
          <w:szCs w:val="24"/>
        </w:rPr>
        <w:t>Badenhorst</w:t>
      </w:r>
      <w:proofErr w:type="spellEnd"/>
      <w:r w:rsidR="00C15397">
        <w:rPr>
          <w:rFonts w:ascii="Arial" w:hAnsi="Arial" w:cs="Arial"/>
          <w:sz w:val="24"/>
          <w:szCs w:val="24"/>
        </w:rPr>
        <w:t xml:space="preserve"> stated that the Applicant has </w:t>
      </w:r>
      <w:r w:rsidR="00C15397" w:rsidRPr="00D40917">
        <w:rPr>
          <w:rFonts w:ascii="Arial" w:hAnsi="Arial" w:cs="Arial"/>
          <w:sz w:val="24"/>
          <w:szCs w:val="24"/>
          <w:u w:val="single"/>
        </w:rPr>
        <w:t>permanent anosmia</w:t>
      </w:r>
      <w:r w:rsidR="00C15397">
        <w:rPr>
          <w:rFonts w:ascii="Arial" w:hAnsi="Arial" w:cs="Arial"/>
          <w:sz w:val="24"/>
          <w:szCs w:val="24"/>
        </w:rPr>
        <w:t xml:space="preserve">, with appropriate changes in taste. He later found that in respect of the anosmia that It was permanent and </w:t>
      </w:r>
      <w:r w:rsidR="00C15397" w:rsidRPr="00D40917">
        <w:rPr>
          <w:rFonts w:ascii="Arial" w:hAnsi="Arial" w:cs="Arial"/>
          <w:sz w:val="24"/>
          <w:szCs w:val="24"/>
          <w:u w:val="single"/>
        </w:rPr>
        <w:t>total anosmia</w:t>
      </w:r>
      <w:r w:rsidR="00C15397">
        <w:rPr>
          <w:rFonts w:ascii="Arial" w:hAnsi="Arial" w:cs="Arial"/>
          <w:sz w:val="24"/>
          <w:szCs w:val="24"/>
          <w:u w:val="single"/>
        </w:rPr>
        <w:t xml:space="preserve">. </w:t>
      </w:r>
      <w:r w:rsidR="00C15397">
        <w:rPr>
          <w:rFonts w:ascii="Arial" w:hAnsi="Arial" w:cs="Arial"/>
          <w:sz w:val="24"/>
          <w:szCs w:val="24"/>
        </w:rPr>
        <w:t xml:space="preserve">This impairment was specifically noted as </w:t>
      </w:r>
      <w:r w:rsidR="00C15397">
        <w:rPr>
          <w:rFonts w:ascii="Arial" w:hAnsi="Arial" w:cs="Arial"/>
          <w:sz w:val="24"/>
          <w:szCs w:val="24"/>
          <w:u w:val="single"/>
        </w:rPr>
        <w:t xml:space="preserve">mild. </w:t>
      </w:r>
      <w:r w:rsidR="00C15397">
        <w:rPr>
          <w:rFonts w:ascii="Arial" w:hAnsi="Arial" w:cs="Arial"/>
          <w:sz w:val="24"/>
          <w:szCs w:val="24"/>
        </w:rPr>
        <w:t xml:space="preserve"> He found that under cranial nerve impairment total anosmia was 5% WPI.</w:t>
      </w:r>
    </w:p>
    <w:p w:rsidR="00C15397" w:rsidRDefault="00C15397" w:rsidP="00C15397">
      <w:pPr>
        <w:spacing w:after="0" w:line="360" w:lineRule="auto"/>
        <w:ind w:left="1440" w:hanging="720"/>
        <w:jc w:val="both"/>
        <w:rPr>
          <w:rFonts w:ascii="Arial" w:hAnsi="Arial" w:cs="Arial"/>
          <w:sz w:val="24"/>
          <w:szCs w:val="24"/>
        </w:rPr>
      </w:pPr>
    </w:p>
    <w:p w:rsidR="00C15397" w:rsidRDefault="009A5258" w:rsidP="00C15397">
      <w:pPr>
        <w:spacing w:after="0" w:line="360" w:lineRule="auto"/>
        <w:ind w:left="1440" w:hanging="720"/>
        <w:jc w:val="both"/>
        <w:rPr>
          <w:rFonts w:ascii="Arial" w:hAnsi="Arial" w:cs="Arial"/>
          <w:sz w:val="24"/>
          <w:szCs w:val="24"/>
        </w:rPr>
      </w:pPr>
      <w:r>
        <w:rPr>
          <w:rFonts w:ascii="Arial" w:hAnsi="Arial" w:cs="Arial"/>
          <w:sz w:val="24"/>
          <w:szCs w:val="24"/>
        </w:rPr>
        <w:t>17</w:t>
      </w:r>
      <w:r w:rsidR="00C15397">
        <w:rPr>
          <w:rFonts w:ascii="Arial" w:hAnsi="Arial" w:cs="Arial"/>
          <w:sz w:val="24"/>
          <w:szCs w:val="24"/>
        </w:rPr>
        <w:t>.2</w:t>
      </w:r>
      <w:r w:rsidR="00C15397">
        <w:rPr>
          <w:rFonts w:ascii="Arial" w:hAnsi="Arial" w:cs="Arial"/>
          <w:sz w:val="24"/>
          <w:szCs w:val="24"/>
        </w:rPr>
        <w:tab/>
        <w:t xml:space="preserve">When </w:t>
      </w:r>
      <w:proofErr w:type="spellStart"/>
      <w:r w:rsidR="00C15397">
        <w:rPr>
          <w:rFonts w:ascii="Arial" w:hAnsi="Arial" w:cs="Arial"/>
          <w:sz w:val="24"/>
          <w:szCs w:val="24"/>
        </w:rPr>
        <w:t>Dr.</w:t>
      </w:r>
      <w:proofErr w:type="spellEnd"/>
      <w:r w:rsidR="00C15397">
        <w:rPr>
          <w:rFonts w:ascii="Arial" w:hAnsi="Arial" w:cs="Arial"/>
          <w:sz w:val="24"/>
          <w:szCs w:val="24"/>
        </w:rPr>
        <w:t xml:space="preserve"> </w:t>
      </w:r>
      <w:proofErr w:type="spellStart"/>
      <w:r w:rsidR="00C15397">
        <w:rPr>
          <w:rFonts w:ascii="Arial" w:hAnsi="Arial" w:cs="Arial"/>
          <w:sz w:val="24"/>
          <w:szCs w:val="24"/>
        </w:rPr>
        <w:t>Kieck</w:t>
      </w:r>
      <w:proofErr w:type="spellEnd"/>
      <w:r w:rsidR="00C15397">
        <w:rPr>
          <w:rFonts w:ascii="Arial" w:hAnsi="Arial" w:cs="Arial"/>
          <w:sz w:val="24"/>
          <w:szCs w:val="24"/>
        </w:rPr>
        <w:t xml:space="preserve"> made his report the Applicant also complained that his smell was affected. Testing with alcohol swabs the finding was that the </w:t>
      </w:r>
      <w:r w:rsidR="00C15397">
        <w:rPr>
          <w:rFonts w:ascii="Arial" w:hAnsi="Arial" w:cs="Arial"/>
          <w:sz w:val="24"/>
          <w:szCs w:val="24"/>
        </w:rPr>
        <w:lastRenderedPageBreak/>
        <w:t xml:space="preserve">Applicant could smell. He concluded by stating that the Applicant could “certainly smell” and that his smell is probably “partially affected” but that this was not any functional disability. </w:t>
      </w:r>
    </w:p>
    <w:p w:rsidR="00C15397" w:rsidRDefault="00C15397" w:rsidP="00C15397">
      <w:pPr>
        <w:pStyle w:val="1"/>
        <w:numPr>
          <w:ilvl w:val="0"/>
          <w:numId w:val="0"/>
        </w:numPr>
        <w:ind w:left="1134" w:hanging="567"/>
      </w:pPr>
    </w:p>
    <w:p w:rsidR="0057061B" w:rsidRDefault="0057061B" w:rsidP="0057061B">
      <w:pPr>
        <w:pStyle w:val="1"/>
      </w:pPr>
      <w:proofErr w:type="spellStart"/>
      <w:r>
        <w:t>Dr.</w:t>
      </w:r>
      <w:proofErr w:type="spellEnd"/>
      <w:r>
        <w:t xml:space="preserve"> </w:t>
      </w:r>
      <w:proofErr w:type="spellStart"/>
      <w:r>
        <w:t>Badenhorst</w:t>
      </w:r>
      <w:proofErr w:type="spellEnd"/>
      <w:r>
        <w:t xml:space="preserve"> found that the Applicant sustained a significant head injury as well as a fracture of the right </w:t>
      </w:r>
      <w:proofErr w:type="spellStart"/>
      <w:r>
        <w:t>tiba</w:t>
      </w:r>
      <w:proofErr w:type="spellEnd"/>
      <w:r>
        <w:t xml:space="preserve"> and fibula and that the accident resulted in permanent residual symptoms, He, however, specifically noted that the assessment of the severity of the head injury was difficult with little information available.</w:t>
      </w:r>
    </w:p>
    <w:p w:rsidR="0057061B" w:rsidRDefault="0057061B" w:rsidP="0057061B">
      <w:pPr>
        <w:spacing w:after="0" w:line="360" w:lineRule="auto"/>
        <w:ind w:left="1440" w:hanging="720"/>
        <w:jc w:val="both"/>
        <w:rPr>
          <w:rFonts w:ascii="Arial" w:hAnsi="Arial" w:cs="Arial"/>
          <w:sz w:val="24"/>
          <w:szCs w:val="24"/>
        </w:rPr>
      </w:pPr>
      <w:r>
        <w:t xml:space="preserve"> </w:t>
      </w:r>
      <w:r w:rsidR="009A5258">
        <w:rPr>
          <w:rFonts w:ascii="Arial" w:hAnsi="Arial" w:cs="Arial"/>
          <w:sz w:val="24"/>
          <w:szCs w:val="24"/>
        </w:rPr>
        <w:t>18</w:t>
      </w:r>
      <w:r>
        <w:rPr>
          <w:rFonts w:ascii="Arial" w:hAnsi="Arial" w:cs="Arial"/>
          <w:sz w:val="24"/>
          <w:szCs w:val="24"/>
        </w:rPr>
        <w:t>.1</w:t>
      </w:r>
      <w:r>
        <w:rPr>
          <w:rFonts w:ascii="Arial" w:hAnsi="Arial" w:cs="Arial"/>
          <w:sz w:val="24"/>
          <w:szCs w:val="24"/>
        </w:rPr>
        <w:tab/>
        <w:t xml:space="preserve">He later indicated that it was a significant, </w:t>
      </w:r>
      <w:r w:rsidRPr="00D40917">
        <w:rPr>
          <w:rFonts w:ascii="Arial" w:hAnsi="Arial" w:cs="Arial"/>
          <w:sz w:val="24"/>
          <w:szCs w:val="24"/>
          <w:u w:val="single"/>
        </w:rPr>
        <w:t>moderately severe</w:t>
      </w:r>
      <w:r>
        <w:rPr>
          <w:rFonts w:ascii="Arial" w:hAnsi="Arial" w:cs="Arial"/>
          <w:sz w:val="24"/>
          <w:szCs w:val="24"/>
        </w:rPr>
        <w:t xml:space="preserve"> head injury. He further found that the expectation was that the Applicant would make a </w:t>
      </w:r>
      <w:r w:rsidRPr="00BD50FA">
        <w:rPr>
          <w:rFonts w:ascii="Arial" w:hAnsi="Arial" w:cs="Arial"/>
          <w:sz w:val="24"/>
          <w:szCs w:val="24"/>
          <w:u w:val="single"/>
        </w:rPr>
        <w:t xml:space="preserve">good </w:t>
      </w:r>
      <w:r w:rsidR="00A217B9" w:rsidRPr="00BD50FA">
        <w:rPr>
          <w:rFonts w:ascii="Arial" w:hAnsi="Arial" w:cs="Arial"/>
          <w:sz w:val="24"/>
          <w:szCs w:val="24"/>
          <w:u w:val="single"/>
        </w:rPr>
        <w:t>recovery</w:t>
      </w:r>
      <w:r w:rsidR="00A217B9">
        <w:rPr>
          <w:rFonts w:ascii="Arial" w:hAnsi="Arial" w:cs="Arial"/>
          <w:sz w:val="24"/>
          <w:szCs w:val="24"/>
        </w:rPr>
        <w:t>.</w:t>
      </w:r>
    </w:p>
    <w:p w:rsidR="0057061B" w:rsidRDefault="0057061B" w:rsidP="0057061B">
      <w:pPr>
        <w:spacing w:after="0" w:line="360" w:lineRule="auto"/>
        <w:ind w:left="1440" w:hanging="720"/>
        <w:jc w:val="both"/>
        <w:rPr>
          <w:rFonts w:ascii="Arial" w:hAnsi="Arial" w:cs="Arial"/>
          <w:sz w:val="24"/>
          <w:szCs w:val="24"/>
        </w:rPr>
      </w:pPr>
    </w:p>
    <w:p w:rsidR="0057061B" w:rsidRDefault="009A5258" w:rsidP="0057061B">
      <w:pPr>
        <w:spacing w:after="0" w:line="360" w:lineRule="auto"/>
        <w:ind w:left="1440" w:hanging="720"/>
        <w:jc w:val="both"/>
        <w:rPr>
          <w:rFonts w:ascii="Arial" w:hAnsi="Arial" w:cs="Arial"/>
          <w:sz w:val="24"/>
          <w:szCs w:val="24"/>
        </w:rPr>
      </w:pPr>
      <w:r>
        <w:rPr>
          <w:rFonts w:ascii="Arial" w:hAnsi="Arial" w:cs="Arial"/>
          <w:sz w:val="24"/>
          <w:szCs w:val="24"/>
        </w:rPr>
        <w:t>18</w:t>
      </w:r>
      <w:r w:rsidR="0057061B">
        <w:rPr>
          <w:rFonts w:ascii="Arial" w:hAnsi="Arial" w:cs="Arial"/>
          <w:sz w:val="24"/>
          <w:szCs w:val="24"/>
        </w:rPr>
        <w:t>.2</w:t>
      </w:r>
      <w:r w:rsidR="0057061B">
        <w:rPr>
          <w:rFonts w:ascii="Arial" w:hAnsi="Arial" w:cs="Arial"/>
          <w:sz w:val="24"/>
          <w:szCs w:val="24"/>
        </w:rPr>
        <w:tab/>
        <w:t xml:space="preserve">Dr, </w:t>
      </w:r>
      <w:proofErr w:type="spellStart"/>
      <w:r w:rsidR="0057061B">
        <w:rPr>
          <w:rFonts w:ascii="Arial" w:hAnsi="Arial" w:cs="Arial"/>
          <w:sz w:val="24"/>
          <w:szCs w:val="24"/>
        </w:rPr>
        <w:t>Vlok</w:t>
      </w:r>
      <w:proofErr w:type="spellEnd"/>
      <w:r w:rsidR="0057061B">
        <w:rPr>
          <w:rFonts w:ascii="Arial" w:hAnsi="Arial" w:cs="Arial"/>
          <w:sz w:val="24"/>
          <w:szCs w:val="24"/>
        </w:rPr>
        <w:t xml:space="preserve"> found that the Applicant was neurologically intact. </w:t>
      </w:r>
    </w:p>
    <w:p w:rsidR="0057061B" w:rsidRDefault="0057061B" w:rsidP="0057061B">
      <w:pPr>
        <w:spacing w:after="0" w:line="360" w:lineRule="auto"/>
        <w:ind w:left="1440" w:hanging="720"/>
        <w:jc w:val="both"/>
        <w:rPr>
          <w:rFonts w:ascii="Arial" w:hAnsi="Arial" w:cs="Arial"/>
          <w:sz w:val="24"/>
          <w:szCs w:val="24"/>
        </w:rPr>
      </w:pPr>
    </w:p>
    <w:p w:rsidR="0057061B" w:rsidRDefault="009A5258" w:rsidP="0057061B">
      <w:pPr>
        <w:spacing w:after="0" w:line="360" w:lineRule="auto"/>
        <w:ind w:left="1440" w:hanging="720"/>
        <w:jc w:val="both"/>
        <w:rPr>
          <w:rFonts w:ascii="Arial" w:hAnsi="Arial" w:cs="Arial"/>
          <w:sz w:val="24"/>
          <w:szCs w:val="24"/>
        </w:rPr>
      </w:pPr>
      <w:r>
        <w:rPr>
          <w:rFonts w:ascii="Arial" w:hAnsi="Arial" w:cs="Arial"/>
          <w:sz w:val="24"/>
          <w:szCs w:val="24"/>
        </w:rPr>
        <w:t>18</w:t>
      </w:r>
      <w:r w:rsidR="0057061B">
        <w:rPr>
          <w:rFonts w:ascii="Arial" w:hAnsi="Arial" w:cs="Arial"/>
          <w:sz w:val="24"/>
          <w:szCs w:val="24"/>
        </w:rPr>
        <w:t>.3</w:t>
      </w:r>
      <w:r w:rsidR="0057061B">
        <w:rPr>
          <w:rFonts w:ascii="Arial" w:hAnsi="Arial" w:cs="Arial"/>
          <w:sz w:val="24"/>
          <w:szCs w:val="24"/>
        </w:rPr>
        <w:tab/>
        <w:t xml:space="preserve">One report found that on the basis of the evidence given to </w:t>
      </w:r>
      <w:proofErr w:type="spellStart"/>
      <w:r w:rsidR="0057061B">
        <w:rPr>
          <w:rFonts w:ascii="Arial" w:hAnsi="Arial" w:cs="Arial"/>
          <w:sz w:val="24"/>
          <w:szCs w:val="24"/>
        </w:rPr>
        <w:t>Dr.</w:t>
      </w:r>
      <w:proofErr w:type="spellEnd"/>
      <w:r w:rsidR="0057061B">
        <w:rPr>
          <w:rFonts w:ascii="Arial" w:hAnsi="Arial" w:cs="Arial"/>
          <w:sz w:val="24"/>
          <w:szCs w:val="24"/>
        </w:rPr>
        <w:t xml:space="preserve"> </w:t>
      </w:r>
      <w:proofErr w:type="spellStart"/>
      <w:r w:rsidR="0057061B">
        <w:rPr>
          <w:rFonts w:ascii="Arial" w:hAnsi="Arial" w:cs="Arial"/>
          <w:sz w:val="24"/>
          <w:szCs w:val="24"/>
        </w:rPr>
        <w:t>Badenhorst</w:t>
      </w:r>
      <w:proofErr w:type="spellEnd"/>
      <w:r w:rsidR="0057061B">
        <w:rPr>
          <w:rFonts w:ascii="Arial" w:hAnsi="Arial" w:cs="Arial"/>
          <w:sz w:val="24"/>
          <w:szCs w:val="24"/>
        </w:rPr>
        <w:t xml:space="preserve"> one would consider the Applicant suffered a </w:t>
      </w:r>
      <w:r w:rsidR="0057061B">
        <w:rPr>
          <w:rFonts w:ascii="Arial" w:hAnsi="Arial" w:cs="Arial"/>
          <w:sz w:val="24"/>
          <w:szCs w:val="24"/>
          <w:u w:val="single"/>
        </w:rPr>
        <w:t>brain injury of moderate severity,</w:t>
      </w:r>
      <w:r w:rsidR="0057061B">
        <w:rPr>
          <w:rFonts w:ascii="Arial" w:hAnsi="Arial" w:cs="Arial"/>
          <w:sz w:val="24"/>
          <w:szCs w:val="24"/>
        </w:rPr>
        <w:t xml:space="preserve"> whereas on the information at the time of that consultation he suffered a somewhat complicated mild traumatic brain injury. The Applicant denied any cognitive dysfunction and personally changes when the one report was made. </w:t>
      </w:r>
    </w:p>
    <w:p w:rsidR="0057061B" w:rsidRDefault="0057061B" w:rsidP="0057061B">
      <w:pPr>
        <w:spacing w:after="0" w:line="360" w:lineRule="auto"/>
        <w:ind w:left="1440" w:hanging="720"/>
        <w:jc w:val="both"/>
        <w:rPr>
          <w:rFonts w:ascii="Arial" w:hAnsi="Arial" w:cs="Arial"/>
          <w:sz w:val="24"/>
          <w:szCs w:val="24"/>
        </w:rPr>
      </w:pPr>
    </w:p>
    <w:p w:rsidR="0057061B" w:rsidRDefault="00815D7F" w:rsidP="0057061B">
      <w:pPr>
        <w:pStyle w:val="1"/>
        <w:numPr>
          <w:ilvl w:val="0"/>
          <w:numId w:val="0"/>
        </w:numPr>
        <w:ind w:left="1437" w:hanging="870"/>
      </w:pPr>
      <w:r>
        <w:rPr>
          <w:rFonts w:cs="Arial"/>
          <w:szCs w:val="24"/>
        </w:rPr>
        <w:t>18</w:t>
      </w:r>
      <w:r w:rsidR="0057061B">
        <w:rPr>
          <w:rFonts w:cs="Arial"/>
          <w:szCs w:val="24"/>
        </w:rPr>
        <w:t>.4</w:t>
      </w:r>
      <w:r w:rsidR="0057061B">
        <w:rPr>
          <w:rFonts w:cs="Arial"/>
          <w:szCs w:val="24"/>
        </w:rPr>
        <w:tab/>
        <w:t xml:space="preserve">When </w:t>
      </w:r>
      <w:proofErr w:type="spellStart"/>
      <w:r w:rsidR="0057061B">
        <w:rPr>
          <w:rFonts w:cs="Arial"/>
          <w:szCs w:val="24"/>
        </w:rPr>
        <w:t>Dr.</w:t>
      </w:r>
      <w:proofErr w:type="spellEnd"/>
      <w:r w:rsidR="0057061B">
        <w:rPr>
          <w:rFonts w:cs="Arial"/>
          <w:szCs w:val="24"/>
        </w:rPr>
        <w:t xml:space="preserve"> </w:t>
      </w:r>
      <w:proofErr w:type="spellStart"/>
      <w:r w:rsidR="0057061B">
        <w:rPr>
          <w:rFonts w:cs="Arial"/>
          <w:szCs w:val="24"/>
        </w:rPr>
        <w:t>Kieck’s</w:t>
      </w:r>
      <w:proofErr w:type="spellEnd"/>
      <w:r w:rsidR="0057061B">
        <w:rPr>
          <w:rFonts w:cs="Arial"/>
          <w:szCs w:val="24"/>
        </w:rPr>
        <w:t xml:space="preserve"> report was made he found that on clinical examination the Applicant did not offer any neurocognitive complaints, that the Applicant appeared normal on clinical examination and that one would not expect any permanent neurocognitive sequela from the Applicant’s brain injury. The Applicant was normal against his background. He found </w:t>
      </w:r>
      <w:r w:rsidR="0057061B">
        <w:rPr>
          <w:rFonts w:cs="Arial"/>
          <w:szCs w:val="24"/>
        </w:rPr>
        <w:lastRenderedPageBreak/>
        <w:t>that there was no structural damage to his brain and that his risk of developing post traumatic epilepsy was “certainly very low”.</w:t>
      </w:r>
    </w:p>
    <w:p w:rsidR="00100103" w:rsidRDefault="00100103" w:rsidP="007D2EC7">
      <w:pPr>
        <w:pStyle w:val="1"/>
      </w:pPr>
      <w:r>
        <w:rPr>
          <w:rFonts w:cs="Arial"/>
          <w:szCs w:val="24"/>
        </w:rPr>
        <w:t>In respect of the assessments</w:t>
      </w:r>
      <w:r>
        <w:t xml:space="preserve"> </w:t>
      </w:r>
    </w:p>
    <w:p w:rsidR="00100103" w:rsidRDefault="009A5258" w:rsidP="00100103">
      <w:pPr>
        <w:spacing w:after="0" w:line="360" w:lineRule="auto"/>
        <w:ind w:left="1440" w:hanging="720"/>
        <w:jc w:val="both"/>
        <w:rPr>
          <w:rFonts w:ascii="Arial" w:hAnsi="Arial" w:cs="Arial"/>
          <w:sz w:val="24"/>
          <w:szCs w:val="24"/>
        </w:rPr>
      </w:pPr>
      <w:r>
        <w:rPr>
          <w:rFonts w:ascii="Arial" w:hAnsi="Arial" w:cs="Arial"/>
          <w:sz w:val="24"/>
          <w:szCs w:val="24"/>
        </w:rPr>
        <w:t>19</w:t>
      </w:r>
      <w:r w:rsidR="00100103">
        <w:rPr>
          <w:rFonts w:ascii="Arial" w:hAnsi="Arial" w:cs="Arial"/>
          <w:sz w:val="24"/>
          <w:szCs w:val="24"/>
        </w:rPr>
        <w:t>.1</w:t>
      </w:r>
      <w:r w:rsidR="00100103">
        <w:rPr>
          <w:rFonts w:ascii="Arial" w:hAnsi="Arial" w:cs="Arial"/>
          <w:sz w:val="24"/>
          <w:szCs w:val="24"/>
        </w:rPr>
        <w:tab/>
        <w:t xml:space="preserve">one report noted, that on tasks of single mental tracking the Applicant was able to recall one string of 4 digits forward, which was below the expected for his age group, and on the single visual tracking and scanning task his time of 72 seconds was in the severely defective range. </w:t>
      </w:r>
    </w:p>
    <w:p w:rsidR="00100103" w:rsidRDefault="00100103" w:rsidP="00100103">
      <w:pPr>
        <w:spacing w:after="0" w:line="360" w:lineRule="auto"/>
        <w:ind w:left="1440" w:hanging="720"/>
        <w:jc w:val="both"/>
        <w:rPr>
          <w:rFonts w:ascii="Arial" w:hAnsi="Arial" w:cs="Arial"/>
          <w:sz w:val="24"/>
          <w:szCs w:val="24"/>
        </w:rPr>
      </w:pPr>
    </w:p>
    <w:p w:rsidR="00100103" w:rsidRDefault="009A5258" w:rsidP="00100103">
      <w:pPr>
        <w:spacing w:after="0" w:line="360" w:lineRule="auto"/>
        <w:ind w:left="1440" w:hanging="720"/>
        <w:jc w:val="both"/>
        <w:rPr>
          <w:rFonts w:ascii="Arial" w:hAnsi="Arial" w:cs="Arial"/>
          <w:sz w:val="24"/>
          <w:szCs w:val="24"/>
        </w:rPr>
      </w:pPr>
      <w:r>
        <w:rPr>
          <w:rFonts w:ascii="Arial" w:hAnsi="Arial" w:cs="Arial"/>
          <w:sz w:val="24"/>
          <w:szCs w:val="24"/>
        </w:rPr>
        <w:t>19</w:t>
      </w:r>
      <w:r w:rsidR="00100103">
        <w:rPr>
          <w:rFonts w:ascii="Arial" w:hAnsi="Arial" w:cs="Arial"/>
          <w:sz w:val="24"/>
          <w:szCs w:val="24"/>
        </w:rPr>
        <w:t>.2</w:t>
      </w:r>
      <w:r w:rsidR="00100103">
        <w:rPr>
          <w:rFonts w:ascii="Arial" w:hAnsi="Arial" w:cs="Arial"/>
          <w:sz w:val="24"/>
          <w:szCs w:val="24"/>
        </w:rPr>
        <w:tab/>
        <w:t xml:space="preserve">the Applicant’s sister-in-law indicated that she has not noted significant memory difficulties. </w:t>
      </w:r>
    </w:p>
    <w:p w:rsidR="00100103" w:rsidRDefault="00100103" w:rsidP="00100103">
      <w:pPr>
        <w:spacing w:after="0" w:line="360" w:lineRule="auto"/>
        <w:ind w:left="1440" w:hanging="720"/>
        <w:jc w:val="both"/>
        <w:rPr>
          <w:rFonts w:ascii="Arial" w:hAnsi="Arial" w:cs="Arial"/>
          <w:sz w:val="24"/>
          <w:szCs w:val="24"/>
        </w:rPr>
      </w:pPr>
    </w:p>
    <w:p w:rsidR="00100103" w:rsidRDefault="009A5258" w:rsidP="00100103">
      <w:pPr>
        <w:spacing w:after="0" w:line="360" w:lineRule="auto"/>
        <w:ind w:left="1440" w:hanging="720"/>
        <w:jc w:val="both"/>
        <w:rPr>
          <w:rFonts w:ascii="Arial" w:hAnsi="Arial" w:cs="Arial"/>
          <w:sz w:val="24"/>
          <w:szCs w:val="24"/>
        </w:rPr>
      </w:pPr>
      <w:r>
        <w:rPr>
          <w:rFonts w:ascii="Arial" w:hAnsi="Arial" w:cs="Arial"/>
          <w:sz w:val="24"/>
          <w:szCs w:val="24"/>
        </w:rPr>
        <w:t>19</w:t>
      </w:r>
      <w:r w:rsidR="00100103">
        <w:rPr>
          <w:rFonts w:ascii="Arial" w:hAnsi="Arial" w:cs="Arial"/>
          <w:sz w:val="24"/>
          <w:szCs w:val="24"/>
        </w:rPr>
        <w:t>.3</w:t>
      </w:r>
      <w:r w:rsidR="00100103">
        <w:rPr>
          <w:rFonts w:ascii="Arial" w:hAnsi="Arial" w:cs="Arial"/>
          <w:sz w:val="24"/>
          <w:szCs w:val="24"/>
        </w:rPr>
        <w:tab/>
        <w:t xml:space="preserve">on the Rey Auditory Verbal earning test, following five trails, the Applicant was able to recall 56 words. </w:t>
      </w:r>
      <w:r w:rsidR="00100103" w:rsidRPr="00602762">
        <w:rPr>
          <w:rFonts w:ascii="Arial" w:hAnsi="Arial" w:cs="Arial"/>
          <w:sz w:val="24"/>
          <w:szCs w:val="24"/>
          <w:u w:val="single"/>
        </w:rPr>
        <w:t xml:space="preserve">The score was in the </w:t>
      </w:r>
      <w:r w:rsidR="00100103">
        <w:rPr>
          <w:rFonts w:ascii="Arial" w:hAnsi="Arial" w:cs="Arial"/>
          <w:sz w:val="24"/>
          <w:szCs w:val="24"/>
          <w:u w:val="single"/>
        </w:rPr>
        <w:t>average ra</w:t>
      </w:r>
      <w:r w:rsidR="00100103" w:rsidRPr="00602762">
        <w:rPr>
          <w:rFonts w:ascii="Arial" w:hAnsi="Arial" w:cs="Arial"/>
          <w:sz w:val="24"/>
          <w:szCs w:val="24"/>
          <w:u w:val="single"/>
        </w:rPr>
        <w:t>nge</w:t>
      </w:r>
      <w:r w:rsidR="00100103">
        <w:rPr>
          <w:rFonts w:ascii="Arial" w:hAnsi="Arial" w:cs="Arial"/>
          <w:sz w:val="24"/>
          <w:szCs w:val="24"/>
        </w:rPr>
        <w:t xml:space="preserve">. His retention was in the </w:t>
      </w:r>
      <w:r w:rsidR="00100103" w:rsidRPr="00602762">
        <w:rPr>
          <w:rFonts w:ascii="Arial" w:hAnsi="Arial" w:cs="Arial"/>
          <w:sz w:val="24"/>
          <w:szCs w:val="24"/>
          <w:u w:val="single"/>
        </w:rPr>
        <w:t>average range.</w:t>
      </w:r>
      <w:r w:rsidR="00100103">
        <w:rPr>
          <w:rFonts w:ascii="Arial" w:hAnsi="Arial" w:cs="Arial"/>
          <w:sz w:val="24"/>
          <w:szCs w:val="24"/>
        </w:rPr>
        <w:t xml:space="preserve"> His recognition score was </w:t>
      </w:r>
      <w:r w:rsidR="00100103" w:rsidRPr="00602762">
        <w:rPr>
          <w:rFonts w:ascii="Arial" w:hAnsi="Arial" w:cs="Arial"/>
          <w:sz w:val="24"/>
          <w:szCs w:val="24"/>
          <w:u w:val="single"/>
        </w:rPr>
        <w:t>above the average mean</w:t>
      </w:r>
      <w:r w:rsidR="00100103">
        <w:rPr>
          <w:rFonts w:ascii="Arial" w:hAnsi="Arial" w:cs="Arial"/>
          <w:sz w:val="24"/>
          <w:szCs w:val="24"/>
        </w:rPr>
        <w:t>.</w:t>
      </w:r>
    </w:p>
    <w:p w:rsidR="00100103" w:rsidRDefault="00100103" w:rsidP="00100103">
      <w:pPr>
        <w:spacing w:after="0" w:line="360" w:lineRule="auto"/>
        <w:ind w:left="1440" w:hanging="720"/>
        <w:jc w:val="both"/>
        <w:rPr>
          <w:rFonts w:ascii="Arial" w:hAnsi="Arial" w:cs="Arial"/>
          <w:sz w:val="24"/>
          <w:szCs w:val="24"/>
        </w:rPr>
      </w:pPr>
    </w:p>
    <w:p w:rsidR="00100103" w:rsidRDefault="009A5258" w:rsidP="00100103">
      <w:pPr>
        <w:spacing w:after="0" w:line="360" w:lineRule="auto"/>
        <w:ind w:left="1440" w:hanging="720"/>
        <w:jc w:val="both"/>
        <w:rPr>
          <w:rFonts w:ascii="Arial" w:hAnsi="Arial" w:cs="Arial"/>
          <w:sz w:val="24"/>
          <w:szCs w:val="24"/>
        </w:rPr>
      </w:pPr>
      <w:r>
        <w:rPr>
          <w:rFonts w:ascii="Arial" w:hAnsi="Arial" w:cs="Arial"/>
          <w:sz w:val="24"/>
          <w:szCs w:val="24"/>
        </w:rPr>
        <w:t>19</w:t>
      </w:r>
      <w:r w:rsidR="00100103">
        <w:rPr>
          <w:rFonts w:ascii="Arial" w:hAnsi="Arial" w:cs="Arial"/>
          <w:sz w:val="24"/>
          <w:szCs w:val="24"/>
        </w:rPr>
        <w:t>.4</w:t>
      </w:r>
      <w:r w:rsidR="00100103">
        <w:rPr>
          <w:rFonts w:ascii="Arial" w:hAnsi="Arial" w:cs="Arial"/>
          <w:sz w:val="24"/>
          <w:szCs w:val="24"/>
        </w:rPr>
        <w:tab/>
        <w:t xml:space="preserve">another report indicated that the Applicant was able to recall long and short-term information. He was able to answer questions coherently and provide detailed information. </w:t>
      </w:r>
    </w:p>
    <w:p w:rsidR="00100103" w:rsidRDefault="00100103" w:rsidP="00100103">
      <w:pPr>
        <w:spacing w:after="0" w:line="360" w:lineRule="auto"/>
        <w:ind w:left="1440" w:hanging="720"/>
        <w:jc w:val="both"/>
        <w:rPr>
          <w:rFonts w:ascii="Arial" w:hAnsi="Arial" w:cs="Arial"/>
          <w:sz w:val="24"/>
          <w:szCs w:val="24"/>
        </w:rPr>
      </w:pPr>
    </w:p>
    <w:p w:rsidR="00100103" w:rsidRDefault="009A5258" w:rsidP="00100103">
      <w:pPr>
        <w:pStyle w:val="1"/>
        <w:numPr>
          <w:ilvl w:val="0"/>
          <w:numId w:val="0"/>
        </w:numPr>
        <w:ind w:left="1440" w:hanging="731"/>
      </w:pPr>
      <w:r>
        <w:rPr>
          <w:rFonts w:cs="Arial"/>
          <w:szCs w:val="24"/>
        </w:rPr>
        <w:t>19</w:t>
      </w:r>
      <w:r w:rsidR="00100103">
        <w:rPr>
          <w:rFonts w:cs="Arial"/>
          <w:szCs w:val="24"/>
        </w:rPr>
        <w:t>.5</w:t>
      </w:r>
      <w:r w:rsidR="00100103">
        <w:rPr>
          <w:rFonts w:cs="Arial"/>
          <w:szCs w:val="24"/>
        </w:rPr>
        <w:tab/>
        <w:t xml:space="preserve">one report indicated that an objective neuropsychological assessment was challenging as substantial contradictory evidence was given to </w:t>
      </w:r>
      <w:proofErr w:type="spellStart"/>
      <w:r w:rsidR="00100103">
        <w:rPr>
          <w:rFonts w:cs="Arial"/>
          <w:szCs w:val="24"/>
        </w:rPr>
        <w:t>Dr.</w:t>
      </w:r>
      <w:proofErr w:type="spellEnd"/>
      <w:r w:rsidR="00100103">
        <w:rPr>
          <w:rFonts w:cs="Arial"/>
          <w:szCs w:val="24"/>
        </w:rPr>
        <w:t xml:space="preserve"> </w:t>
      </w:r>
      <w:proofErr w:type="spellStart"/>
      <w:r w:rsidR="00100103">
        <w:rPr>
          <w:rFonts w:cs="Arial"/>
          <w:szCs w:val="24"/>
        </w:rPr>
        <w:t>Badenhorst</w:t>
      </w:r>
      <w:proofErr w:type="spellEnd"/>
      <w:r w:rsidR="00100103">
        <w:rPr>
          <w:rFonts w:cs="Arial"/>
          <w:szCs w:val="24"/>
        </w:rPr>
        <w:t xml:space="preserve"> regarding his post-accident functioning, the absence of important admission notes and reports and </w:t>
      </w:r>
      <w:r w:rsidR="00100103" w:rsidRPr="00602762">
        <w:rPr>
          <w:rFonts w:cs="Arial"/>
          <w:i/>
          <w:szCs w:val="24"/>
        </w:rPr>
        <w:t>inter alia</w:t>
      </w:r>
      <w:r w:rsidR="00100103">
        <w:rPr>
          <w:rFonts w:cs="Arial"/>
          <w:szCs w:val="24"/>
        </w:rPr>
        <w:t xml:space="preserve"> the lack of information regarding the Applicant’s schooling.</w:t>
      </w:r>
    </w:p>
    <w:p w:rsidR="003B0E4C" w:rsidRPr="003B0E4C" w:rsidRDefault="000A5408" w:rsidP="007D2EC7">
      <w:pPr>
        <w:pStyle w:val="1"/>
      </w:pPr>
      <w:r w:rsidRPr="000A5408">
        <w:rPr>
          <w:rFonts w:eastAsia="Calibri" w:cs="Arial"/>
          <w:iCs w:val="0"/>
          <w:szCs w:val="24"/>
          <w:lang w:val="en-ZA" w:eastAsia="en-US" w:bidi="ar-SA"/>
        </w:rPr>
        <w:t xml:space="preserve">One report found that the accident was responsible for altering the trajectory of the Applicant’s file, of truncating his schooling and impacting on his career </w:t>
      </w:r>
      <w:r w:rsidRPr="000A5408">
        <w:rPr>
          <w:rFonts w:eastAsia="Calibri" w:cs="Arial"/>
          <w:iCs w:val="0"/>
          <w:szCs w:val="24"/>
          <w:lang w:val="en-ZA" w:eastAsia="en-US" w:bidi="ar-SA"/>
        </w:rPr>
        <w:lastRenderedPageBreak/>
        <w:t xml:space="preserve">choices and that </w:t>
      </w:r>
      <w:proofErr w:type="spellStart"/>
      <w:r w:rsidRPr="000A5408">
        <w:rPr>
          <w:rFonts w:eastAsia="Calibri" w:cs="Arial"/>
          <w:iCs w:val="0"/>
          <w:szCs w:val="24"/>
          <w:lang w:val="en-ZA" w:eastAsia="en-US" w:bidi="ar-SA"/>
        </w:rPr>
        <w:t>neurocognitively</w:t>
      </w:r>
      <w:proofErr w:type="spellEnd"/>
      <w:r w:rsidRPr="000A5408">
        <w:rPr>
          <w:rFonts w:eastAsia="Calibri" w:cs="Arial"/>
          <w:iCs w:val="0"/>
          <w:szCs w:val="24"/>
          <w:lang w:val="en-ZA" w:eastAsia="en-US" w:bidi="ar-SA"/>
        </w:rPr>
        <w:t xml:space="preserve"> the Applicant does not have the capacity to learn or rely on his intellectual abilities and physically he is handicapped by a weaker leg and headaches.</w:t>
      </w:r>
    </w:p>
    <w:p w:rsidR="003B0E4C" w:rsidRDefault="000A5408" w:rsidP="003B0E4C">
      <w:pPr>
        <w:spacing w:after="0" w:line="360" w:lineRule="auto"/>
        <w:ind w:left="1440" w:hanging="720"/>
        <w:jc w:val="both"/>
        <w:rPr>
          <w:rFonts w:ascii="Arial" w:hAnsi="Arial" w:cs="Arial"/>
          <w:sz w:val="24"/>
          <w:szCs w:val="24"/>
          <w:u w:val="single"/>
        </w:rPr>
      </w:pPr>
      <w:r w:rsidRPr="000A5408">
        <w:rPr>
          <w:rFonts w:eastAsia="Calibri" w:cs="Arial"/>
          <w:szCs w:val="24"/>
        </w:rPr>
        <w:t xml:space="preserve"> </w:t>
      </w:r>
      <w:r w:rsidR="003B0E4C">
        <w:rPr>
          <w:rFonts w:ascii="Arial" w:hAnsi="Arial" w:cs="Arial"/>
          <w:sz w:val="24"/>
          <w:szCs w:val="24"/>
        </w:rPr>
        <w:t>20.1</w:t>
      </w:r>
      <w:r w:rsidR="003B0E4C">
        <w:rPr>
          <w:rFonts w:ascii="Arial" w:hAnsi="Arial" w:cs="Arial"/>
          <w:sz w:val="24"/>
          <w:szCs w:val="24"/>
        </w:rPr>
        <w:tab/>
      </w:r>
      <w:proofErr w:type="spellStart"/>
      <w:r w:rsidR="003B0E4C">
        <w:rPr>
          <w:rFonts w:ascii="Arial" w:hAnsi="Arial" w:cs="Arial"/>
          <w:sz w:val="24"/>
          <w:szCs w:val="24"/>
        </w:rPr>
        <w:t>Dr.</w:t>
      </w:r>
      <w:proofErr w:type="spellEnd"/>
      <w:r w:rsidR="003B0E4C">
        <w:rPr>
          <w:rFonts w:ascii="Arial" w:hAnsi="Arial" w:cs="Arial"/>
          <w:sz w:val="24"/>
          <w:szCs w:val="24"/>
        </w:rPr>
        <w:t xml:space="preserve"> </w:t>
      </w:r>
      <w:proofErr w:type="spellStart"/>
      <w:r w:rsidR="003B0E4C">
        <w:rPr>
          <w:rFonts w:ascii="Arial" w:hAnsi="Arial" w:cs="Arial"/>
          <w:sz w:val="24"/>
          <w:szCs w:val="24"/>
        </w:rPr>
        <w:t>Vlok</w:t>
      </w:r>
      <w:proofErr w:type="spellEnd"/>
      <w:r w:rsidR="003B0E4C">
        <w:rPr>
          <w:rFonts w:ascii="Arial" w:hAnsi="Arial" w:cs="Arial"/>
          <w:sz w:val="24"/>
          <w:szCs w:val="24"/>
        </w:rPr>
        <w:t xml:space="preserve"> specifically stated that the Applicant only gets a headache once a month for which he uses one Grandpa. Other reports found that the Applicant was a slow learner </w:t>
      </w:r>
      <w:r w:rsidR="003B0E4C" w:rsidRPr="00660F27">
        <w:rPr>
          <w:rFonts w:ascii="Arial" w:hAnsi="Arial" w:cs="Arial"/>
          <w:sz w:val="24"/>
          <w:szCs w:val="24"/>
          <w:u w:val="single"/>
        </w:rPr>
        <w:t>before the accident</w:t>
      </w:r>
      <w:r w:rsidR="003B0E4C">
        <w:rPr>
          <w:rFonts w:ascii="Arial" w:hAnsi="Arial" w:cs="Arial"/>
          <w:sz w:val="24"/>
          <w:szCs w:val="24"/>
          <w:u w:val="single"/>
        </w:rPr>
        <w:t>.</w:t>
      </w:r>
    </w:p>
    <w:p w:rsidR="003B0E4C" w:rsidRDefault="003B0E4C" w:rsidP="003B0E4C">
      <w:pPr>
        <w:spacing w:after="0" w:line="360" w:lineRule="auto"/>
        <w:ind w:left="1440" w:hanging="720"/>
        <w:jc w:val="both"/>
        <w:rPr>
          <w:rFonts w:ascii="Arial" w:hAnsi="Arial" w:cs="Arial"/>
          <w:sz w:val="24"/>
          <w:szCs w:val="24"/>
          <w:u w:val="single"/>
        </w:rPr>
      </w:pPr>
    </w:p>
    <w:p w:rsidR="000A5408" w:rsidRPr="007E1479" w:rsidRDefault="009A5258" w:rsidP="007E1479">
      <w:pPr>
        <w:spacing w:after="0" w:line="360" w:lineRule="auto"/>
        <w:ind w:left="1440" w:hanging="720"/>
        <w:jc w:val="both"/>
        <w:rPr>
          <w:rFonts w:ascii="Arial" w:hAnsi="Arial" w:cs="Arial"/>
          <w:sz w:val="24"/>
          <w:szCs w:val="24"/>
        </w:rPr>
      </w:pPr>
      <w:r>
        <w:rPr>
          <w:rFonts w:ascii="Arial" w:hAnsi="Arial" w:cs="Arial"/>
          <w:sz w:val="24"/>
          <w:szCs w:val="24"/>
        </w:rPr>
        <w:t>20</w:t>
      </w:r>
      <w:r w:rsidR="003B0E4C">
        <w:rPr>
          <w:rFonts w:ascii="Arial" w:hAnsi="Arial" w:cs="Arial"/>
          <w:sz w:val="24"/>
          <w:szCs w:val="24"/>
        </w:rPr>
        <w:t>.2</w:t>
      </w:r>
      <w:r w:rsidR="003B0E4C">
        <w:rPr>
          <w:rFonts w:ascii="Arial" w:hAnsi="Arial" w:cs="Arial"/>
          <w:sz w:val="24"/>
          <w:szCs w:val="24"/>
        </w:rPr>
        <w:tab/>
        <w:t xml:space="preserve">a further finding was that, regardless of the accident, the Applicant presented as an individual who was probably rather slow. One report indicated that it could be assumed that the Applicant would in any event have pursued employment on an unskilled level, even if he matriculated and that he may in any event have battled with increased demands as he reached higher grades. </w:t>
      </w:r>
    </w:p>
    <w:p w:rsidR="007E1479" w:rsidRPr="007E1479" w:rsidRDefault="007E1479" w:rsidP="007D2EC7">
      <w:pPr>
        <w:pStyle w:val="1"/>
      </w:pPr>
      <w:r>
        <w:rPr>
          <w:rFonts w:cs="Arial"/>
          <w:szCs w:val="24"/>
        </w:rPr>
        <w:t>The Applicant stated that he is no longer an anxious passenger or pedestrian. His nerves after the accident were no more. In respect of self-care everything was noted as “independent”. The Applicant uses a plastic basis to wash. He stands while washing himself. He washes laundry by hand, hangs the washing outside to dry, irons the clothing, sweeps the house and yard, washes dishes, goes shopping and cooks’ basic meals without reported problems.</w:t>
      </w:r>
    </w:p>
    <w:p w:rsidR="007D2121" w:rsidRPr="007D2121" w:rsidRDefault="007D2121" w:rsidP="007D2EC7">
      <w:pPr>
        <w:pStyle w:val="1"/>
      </w:pPr>
      <w:r>
        <w:rPr>
          <w:rFonts w:cs="Arial"/>
          <w:szCs w:val="24"/>
        </w:rPr>
        <w:t>The Applicant failed Grade 1 and 6. The Applicant left school by his own decision during 2005. He was thereafter re-enrolled after his sister intervened. One report postulated that the Applicant would probably have only obtained Grade 9 as his highest level of education.</w:t>
      </w:r>
    </w:p>
    <w:p w:rsidR="007D2121" w:rsidRPr="007D2121" w:rsidRDefault="007D2121" w:rsidP="007D2EC7">
      <w:pPr>
        <w:pStyle w:val="1"/>
      </w:pPr>
      <w:r>
        <w:rPr>
          <w:rFonts w:cs="Arial"/>
          <w:szCs w:val="24"/>
        </w:rPr>
        <w:t xml:space="preserve">One report indicated worrying facts relating to contradictions. In one report it was reported that most of the Applicant’s brothers and sisters passed away many years ago, which was inconsistent with other reports, and that before the </w:t>
      </w:r>
      <w:r>
        <w:rPr>
          <w:rFonts w:cs="Arial"/>
          <w:szCs w:val="24"/>
        </w:rPr>
        <w:lastRenderedPageBreak/>
        <w:t xml:space="preserve">accident the Applicant was able to pass his grades and reportedly did not fail once. He also indicated that he recalled the car hitting him, which was inconsistent with other reports. </w:t>
      </w:r>
    </w:p>
    <w:p w:rsidR="007D2121" w:rsidRPr="007D2121" w:rsidRDefault="007D2121" w:rsidP="007D2EC7">
      <w:pPr>
        <w:pStyle w:val="1"/>
      </w:pPr>
      <w:proofErr w:type="spellStart"/>
      <w:r>
        <w:rPr>
          <w:rFonts w:cs="Arial"/>
          <w:szCs w:val="24"/>
        </w:rPr>
        <w:t>Dr.</w:t>
      </w:r>
      <w:proofErr w:type="spellEnd"/>
      <w:r>
        <w:rPr>
          <w:rFonts w:cs="Arial"/>
          <w:szCs w:val="24"/>
        </w:rPr>
        <w:t xml:space="preserve"> </w:t>
      </w:r>
      <w:proofErr w:type="spellStart"/>
      <w:r>
        <w:rPr>
          <w:rFonts w:cs="Arial"/>
          <w:szCs w:val="24"/>
        </w:rPr>
        <w:t>Scher</w:t>
      </w:r>
      <w:proofErr w:type="spellEnd"/>
      <w:r>
        <w:rPr>
          <w:rFonts w:cs="Arial"/>
          <w:szCs w:val="24"/>
        </w:rPr>
        <w:t xml:space="preserve"> specifically found that the right leg function may be improved by an appropriate rehabilitation regime under the direction of a </w:t>
      </w:r>
      <w:proofErr w:type="spellStart"/>
      <w:r>
        <w:rPr>
          <w:rFonts w:cs="Arial"/>
          <w:szCs w:val="24"/>
        </w:rPr>
        <w:t>biokineticist</w:t>
      </w:r>
      <w:proofErr w:type="spellEnd"/>
      <w:r>
        <w:rPr>
          <w:rFonts w:cs="Arial"/>
          <w:szCs w:val="24"/>
        </w:rPr>
        <w:t xml:space="preserve"> or physiotherapist. His symptoms will probably respond to supportive measures such as topical gels, analgesics, anti-inflammatories and physiotherapy. He indicated the Applicant’s current symptoms and complaints as </w:t>
      </w:r>
      <w:r w:rsidRPr="00024443">
        <w:rPr>
          <w:rFonts w:cs="Arial"/>
          <w:szCs w:val="24"/>
          <w:u w:val="single"/>
        </w:rPr>
        <w:t>mild right leg</w:t>
      </w:r>
      <w:r>
        <w:rPr>
          <w:rFonts w:cs="Arial"/>
          <w:szCs w:val="24"/>
        </w:rPr>
        <w:t xml:space="preserve">, painful and weakness. </w:t>
      </w:r>
    </w:p>
    <w:p w:rsidR="007D2121" w:rsidRPr="007D2121" w:rsidRDefault="007D2121" w:rsidP="007D2EC7">
      <w:pPr>
        <w:pStyle w:val="1"/>
      </w:pPr>
      <w:r>
        <w:rPr>
          <w:rFonts w:cs="Arial"/>
          <w:szCs w:val="24"/>
        </w:rPr>
        <w:t xml:space="preserve">The Tribunal was satisfied that we were provided with enough medical reports and findings to enable us to consider the Applicant’s appeal, and that further submissions, whether oral or written, or a physical examination of the Applicant, was not required or necessary. The members of the Tribunal applied their minds to all findings and statements in the documents provided and made a value judgement. The Tribunal consisting of two orthopaedic surgeons, one specialist neurosurgeon and one occupational medicine practitioner, unanimously concluded, by applying their experience, expertise and knowledge to the documents submitted and the findings made, that the Applicant’s injury or injuries were not serious both on the narrative test and on the AMA rating system. The Tribunal considered and applied the narrative test by </w:t>
      </w:r>
      <w:r w:rsidRPr="00024443">
        <w:rPr>
          <w:rFonts w:cs="Arial"/>
          <w:i/>
          <w:szCs w:val="24"/>
        </w:rPr>
        <w:t>inter alia</w:t>
      </w:r>
      <w:r>
        <w:rPr>
          <w:rFonts w:cs="Arial"/>
          <w:szCs w:val="24"/>
        </w:rPr>
        <w:t xml:space="preserve"> considering the consequences of the injury or combination thereof on the Applicant. The Tribunal made a value judgement which, with respect, was rational.</w:t>
      </w:r>
    </w:p>
    <w:p w:rsidR="007D2121" w:rsidRPr="007D2121" w:rsidRDefault="007D2121" w:rsidP="007D2EC7">
      <w:pPr>
        <w:pStyle w:val="1"/>
      </w:pPr>
      <w:r>
        <w:rPr>
          <w:rFonts w:cs="Arial"/>
          <w:szCs w:val="24"/>
        </w:rPr>
        <w:lastRenderedPageBreak/>
        <w:t>The Tribunal also had cognizance of the Road Accident Fund Amendment Regulations, 2013 (“the Regulations’’) where it is stated that any sequelae in the form of pain or discomfort as a result of an injury listed in terms of (aa) to (</w:t>
      </w:r>
      <w:proofErr w:type="spellStart"/>
      <w:r>
        <w:rPr>
          <w:rFonts w:cs="Arial"/>
          <w:szCs w:val="24"/>
        </w:rPr>
        <w:t>nn</w:t>
      </w:r>
      <w:proofErr w:type="spellEnd"/>
      <w:r>
        <w:rPr>
          <w:rFonts w:cs="Arial"/>
          <w:szCs w:val="24"/>
        </w:rPr>
        <w:t>) and any mild or moderate form of depression, anxiety, chronic headaches or post- traumatic stress disorder are not to be regarded as a serious injury.</w:t>
      </w:r>
    </w:p>
    <w:p w:rsidR="006C4DF8" w:rsidRDefault="007D2121" w:rsidP="007D2121">
      <w:pPr>
        <w:pStyle w:val="1"/>
      </w:pPr>
      <w:r>
        <w:t>The Tribunal’s decision was with respect justified on the acceptable evidence and a reasonable person in the position of the Tribunal on the evidence disclosed in the record could have reached the same conclusion. The decision by the Tribunal was a value judgement exercised in good faith. The Tribunal, with respect, exercised and performed the function entrusted to it and the weight or lack of it attached to certain findings and considerations was within the Tribunal’s discretion. The Tribunal had due regard to all documents before it and considered and debated the reports fairly and reasonably.</w:t>
      </w:r>
    </w:p>
    <w:p w:rsidR="006C4DF8" w:rsidRDefault="006C4DF8" w:rsidP="006C4DF8">
      <w:pPr>
        <w:spacing w:after="0" w:line="360" w:lineRule="auto"/>
        <w:ind w:left="720" w:hanging="720"/>
        <w:jc w:val="both"/>
        <w:rPr>
          <w:rFonts w:ascii="Arial" w:hAnsi="Arial" w:cs="Arial"/>
          <w:b/>
          <w:sz w:val="24"/>
          <w:szCs w:val="24"/>
          <w:u w:val="single"/>
        </w:rPr>
      </w:pPr>
    </w:p>
    <w:p w:rsidR="007D2121" w:rsidRPr="00EC78C6" w:rsidRDefault="006C4DF8" w:rsidP="00EC78C6">
      <w:pPr>
        <w:spacing w:after="0" w:line="360" w:lineRule="auto"/>
        <w:ind w:left="720" w:hanging="720"/>
        <w:jc w:val="both"/>
        <w:rPr>
          <w:rFonts w:ascii="Arial" w:hAnsi="Arial" w:cs="Arial"/>
          <w:b/>
          <w:sz w:val="24"/>
          <w:szCs w:val="24"/>
          <w:u w:val="single"/>
        </w:rPr>
      </w:pPr>
      <w:r w:rsidRPr="006C4DF8">
        <w:rPr>
          <w:rFonts w:ascii="Arial" w:hAnsi="Arial" w:cs="Arial"/>
          <w:b/>
          <w:sz w:val="24"/>
          <w:szCs w:val="24"/>
          <w:u w:val="single"/>
        </w:rPr>
        <w:t>ANALYIS OF THE GROUNDI</w:t>
      </w:r>
      <w:r w:rsidR="00EC78C6">
        <w:rPr>
          <w:rFonts w:ascii="Arial" w:hAnsi="Arial" w:cs="Arial"/>
          <w:b/>
          <w:sz w:val="24"/>
          <w:szCs w:val="24"/>
          <w:u w:val="single"/>
        </w:rPr>
        <w:t xml:space="preserve">NG OF APPLICANT’S CASE </w:t>
      </w:r>
    </w:p>
    <w:p w:rsidR="00554DB6" w:rsidRPr="00B665C6" w:rsidRDefault="00B665C6" w:rsidP="00554DB6">
      <w:pPr>
        <w:pStyle w:val="1"/>
      </w:pPr>
      <w:r>
        <w:rPr>
          <w:rFonts w:cs="Arial"/>
          <w:szCs w:val="24"/>
        </w:rPr>
        <w:t>The gravamen of the Applicant’s contention for seeking a review of the tribunal’s decision appears on paragraphs 59 of its heads of argument as follows</w:t>
      </w:r>
      <w:r w:rsidR="00554DB6">
        <w:t>;</w:t>
      </w:r>
    </w:p>
    <w:p w:rsidR="00B665C6" w:rsidRPr="0031533A" w:rsidRDefault="00B665C6" w:rsidP="00554DB6">
      <w:pPr>
        <w:spacing w:after="0" w:line="360" w:lineRule="auto"/>
        <w:ind w:left="720" w:firstLine="720"/>
        <w:jc w:val="both"/>
        <w:rPr>
          <w:rFonts w:ascii="Arial" w:hAnsi="Arial" w:cs="Arial"/>
          <w:i/>
          <w:sz w:val="24"/>
          <w:szCs w:val="24"/>
        </w:rPr>
      </w:pPr>
      <w:r w:rsidRPr="0031533A">
        <w:rPr>
          <w:rFonts w:ascii="Arial" w:hAnsi="Arial" w:cs="Arial"/>
          <w:i/>
          <w:sz w:val="24"/>
          <w:szCs w:val="24"/>
        </w:rPr>
        <w:t xml:space="preserve">‘’The appeal tribunal further does not indicate which documents they </w:t>
      </w:r>
    </w:p>
    <w:p w:rsidR="00B665C6" w:rsidRPr="0031533A" w:rsidRDefault="00B665C6" w:rsidP="00554DB6">
      <w:pPr>
        <w:spacing w:after="0" w:line="360" w:lineRule="auto"/>
        <w:ind w:left="720" w:firstLine="720"/>
        <w:jc w:val="both"/>
        <w:rPr>
          <w:rFonts w:ascii="Arial" w:hAnsi="Arial" w:cs="Arial"/>
          <w:i/>
          <w:sz w:val="24"/>
          <w:szCs w:val="24"/>
        </w:rPr>
      </w:pPr>
      <w:r>
        <w:rPr>
          <w:rFonts w:ascii="Arial" w:hAnsi="Arial" w:cs="Arial"/>
          <w:i/>
          <w:sz w:val="24"/>
          <w:szCs w:val="24"/>
        </w:rPr>
        <w:t xml:space="preserve"> </w:t>
      </w:r>
      <w:r w:rsidRPr="0031533A">
        <w:rPr>
          <w:rFonts w:ascii="Arial" w:hAnsi="Arial" w:cs="Arial"/>
          <w:i/>
          <w:sz w:val="24"/>
          <w:szCs w:val="24"/>
        </w:rPr>
        <w:t xml:space="preserve">apparently considered and/or did not </w:t>
      </w:r>
      <w:r w:rsidR="00554DB6">
        <w:rPr>
          <w:rFonts w:ascii="Arial" w:hAnsi="Arial" w:cs="Arial"/>
          <w:i/>
          <w:sz w:val="24"/>
          <w:szCs w:val="24"/>
        </w:rPr>
        <w:t>consider as listed above in the</w:t>
      </w:r>
      <w:r w:rsidRPr="0031533A">
        <w:rPr>
          <w:rFonts w:ascii="Arial" w:hAnsi="Arial" w:cs="Arial"/>
          <w:i/>
          <w:sz w:val="24"/>
          <w:szCs w:val="24"/>
        </w:rPr>
        <w:t xml:space="preserve"> </w:t>
      </w:r>
    </w:p>
    <w:p w:rsidR="00B665C6" w:rsidRPr="0031533A" w:rsidRDefault="00B665C6" w:rsidP="00554DB6">
      <w:pPr>
        <w:spacing w:after="0" w:line="360" w:lineRule="auto"/>
        <w:ind w:left="720" w:firstLine="720"/>
        <w:jc w:val="both"/>
        <w:rPr>
          <w:rFonts w:ascii="Arial" w:hAnsi="Arial" w:cs="Arial"/>
          <w:i/>
          <w:sz w:val="24"/>
          <w:szCs w:val="24"/>
        </w:rPr>
      </w:pPr>
      <w:r>
        <w:rPr>
          <w:rFonts w:ascii="Arial" w:hAnsi="Arial" w:cs="Arial"/>
          <w:i/>
          <w:sz w:val="24"/>
          <w:szCs w:val="24"/>
        </w:rPr>
        <w:t xml:space="preserve"> </w:t>
      </w:r>
      <w:r w:rsidRPr="0031533A">
        <w:rPr>
          <w:rFonts w:ascii="Arial" w:hAnsi="Arial" w:cs="Arial"/>
          <w:i/>
          <w:sz w:val="24"/>
          <w:szCs w:val="24"/>
        </w:rPr>
        <w:t xml:space="preserve">adjudication of the dispute which falls foul of the test premised on an </w:t>
      </w:r>
    </w:p>
    <w:p w:rsidR="00B665C6" w:rsidRPr="0031533A" w:rsidRDefault="00B665C6" w:rsidP="00554DB6">
      <w:pPr>
        <w:spacing w:after="0" w:line="360" w:lineRule="auto"/>
        <w:ind w:left="720" w:firstLine="720"/>
        <w:jc w:val="both"/>
        <w:rPr>
          <w:rFonts w:ascii="Arial" w:hAnsi="Arial" w:cs="Arial"/>
          <w:i/>
          <w:sz w:val="24"/>
          <w:szCs w:val="24"/>
        </w:rPr>
      </w:pPr>
      <w:r>
        <w:rPr>
          <w:rFonts w:ascii="Arial" w:hAnsi="Arial" w:cs="Arial"/>
          <w:i/>
          <w:sz w:val="24"/>
          <w:szCs w:val="24"/>
        </w:rPr>
        <w:t xml:space="preserve"> </w:t>
      </w:r>
      <w:r w:rsidRPr="0031533A">
        <w:rPr>
          <w:rFonts w:ascii="Arial" w:hAnsi="Arial" w:cs="Arial"/>
          <w:i/>
          <w:sz w:val="24"/>
          <w:szCs w:val="24"/>
        </w:rPr>
        <w:t xml:space="preserve">error of fact as well as separately and distinct therefrom renders the </w:t>
      </w:r>
    </w:p>
    <w:p w:rsidR="00B665C6" w:rsidRPr="007D2EC7" w:rsidRDefault="00B665C6" w:rsidP="007D2EC7">
      <w:pPr>
        <w:spacing w:after="0" w:line="360" w:lineRule="auto"/>
        <w:ind w:left="720" w:firstLine="709"/>
        <w:jc w:val="both"/>
        <w:rPr>
          <w:rFonts w:ascii="Arial" w:hAnsi="Arial" w:cs="Arial"/>
          <w:i/>
          <w:sz w:val="24"/>
          <w:szCs w:val="24"/>
        </w:rPr>
      </w:pPr>
      <w:r w:rsidRPr="0031533A">
        <w:rPr>
          <w:rFonts w:ascii="Arial" w:hAnsi="Arial" w:cs="Arial"/>
          <w:i/>
          <w:sz w:val="24"/>
          <w:szCs w:val="24"/>
        </w:rPr>
        <w:t>decision irrational and therefore an illegality.’</w:t>
      </w:r>
      <w:r w:rsidR="00A217B9">
        <w:rPr>
          <w:rFonts w:ascii="Arial" w:hAnsi="Arial" w:cs="Arial"/>
          <w:i/>
          <w:sz w:val="24"/>
          <w:szCs w:val="24"/>
        </w:rPr>
        <w:t>’</w:t>
      </w:r>
    </w:p>
    <w:p w:rsidR="00554DB6" w:rsidRDefault="00554DB6" w:rsidP="00554DB6">
      <w:pPr>
        <w:pStyle w:val="1"/>
      </w:pPr>
      <w:r>
        <w:t>There simply is no basis for the above contention by the applicant in light of the co</w:t>
      </w:r>
      <w:r w:rsidR="00BE2848">
        <w:t>ntents of paragraphs</w:t>
      </w:r>
      <w:r>
        <w:t xml:space="preserve">, wherein the third respondent sets out its composition, the material available to it and considered, the analysis of each of the parties’ </w:t>
      </w:r>
      <w:r>
        <w:lastRenderedPageBreak/>
        <w:t xml:space="preserve">respective expert reports, including information the applicant’s experts had extracted from the relatives as well as an employer of the applicant as well as the reasons for its findings and conclusions. The detailed analysis, which the applicant does not poignantly assail, could not have been possible, unless the relevant reports of the experts were considered. The applicant’s disagreement with these </w:t>
      </w:r>
      <w:r w:rsidR="00BE2848">
        <w:t>well-reasoned</w:t>
      </w:r>
      <w:r>
        <w:t xml:space="preserve"> conclusions does not entitle it to a relief</w:t>
      </w:r>
      <w:r w:rsidR="00A217B9">
        <w:t>.</w:t>
      </w:r>
      <w:r>
        <w:t xml:space="preserve"> </w:t>
      </w:r>
    </w:p>
    <w:p w:rsidR="00BE2848" w:rsidRDefault="00BE2848" w:rsidP="00BE2848">
      <w:pPr>
        <w:pStyle w:val="1"/>
      </w:pPr>
      <w:r>
        <w:t xml:space="preserve">I get the impression, from the applicant’s contention in paragraph </w:t>
      </w:r>
      <w:r w:rsidR="0040243A">
        <w:t>29, above</w:t>
      </w:r>
      <w:r>
        <w:t>, that the applicant had not been in possession of the entire report of the Third Respondent when it launched these motion proceedings which, by their nature, preclude the amendment of the founding papers, leaving the applicant with no choice, but to proceed to argue its case from an incorrect footing. It should be noted that this is my assessment of a possible</w:t>
      </w:r>
      <w:r w:rsidR="00A217B9">
        <w:t>.</w:t>
      </w:r>
    </w:p>
    <w:p w:rsidR="00DE7ECD" w:rsidRDefault="00DE7ECD" w:rsidP="00DE7ECD">
      <w:pPr>
        <w:pStyle w:val="1"/>
      </w:pPr>
      <w:r>
        <w:t xml:space="preserve">Relying on the distortion in that statement, the applicant, for the greatest part in its heads of argument, makes unsubstantiated and untenable arguments against the decision of the tribunal and the manner it was arrived at. Without laying any basis whatsoever, the applicant contends that the decision of the </w:t>
      </w:r>
      <w:r w:rsidR="00A217B9">
        <w:t>tribunal:</w:t>
      </w:r>
    </w:p>
    <w:p w:rsidR="008E77DF" w:rsidRDefault="009A5258" w:rsidP="008E77DF">
      <w:pPr>
        <w:pStyle w:val="1"/>
        <w:numPr>
          <w:ilvl w:val="0"/>
          <w:numId w:val="0"/>
        </w:numPr>
        <w:spacing w:line="276" w:lineRule="auto"/>
        <w:ind w:left="1429" w:hanging="567"/>
      </w:pPr>
      <w:r>
        <w:t>31</w:t>
      </w:r>
      <w:r w:rsidR="008E77DF">
        <w:t>.1 is materially unreasonable,</w:t>
      </w:r>
    </w:p>
    <w:p w:rsidR="008E77DF" w:rsidRDefault="009A5258" w:rsidP="008E77DF">
      <w:pPr>
        <w:pStyle w:val="1"/>
        <w:numPr>
          <w:ilvl w:val="0"/>
          <w:numId w:val="0"/>
        </w:numPr>
        <w:spacing w:line="276" w:lineRule="auto"/>
        <w:ind w:left="142" w:firstLine="720"/>
      </w:pPr>
      <w:r>
        <w:t>31</w:t>
      </w:r>
      <w:r w:rsidR="008E77DF">
        <w:t>.2 irrational,</w:t>
      </w:r>
    </w:p>
    <w:p w:rsidR="008E77DF" w:rsidRDefault="009A5258" w:rsidP="008E77DF">
      <w:pPr>
        <w:pStyle w:val="1"/>
        <w:numPr>
          <w:ilvl w:val="0"/>
          <w:numId w:val="0"/>
        </w:numPr>
        <w:spacing w:line="276" w:lineRule="auto"/>
        <w:ind w:left="142" w:firstLine="720"/>
      </w:pPr>
      <w:r>
        <w:t>31</w:t>
      </w:r>
      <w:r w:rsidR="008E77DF">
        <w:t>.3 influenced by an error of fact and of law,</w:t>
      </w:r>
    </w:p>
    <w:p w:rsidR="008E77DF" w:rsidRDefault="009A5258" w:rsidP="008E77DF">
      <w:pPr>
        <w:pStyle w:val="1"/>
        <w:numPr>
          <w:ilvl w:val="0"/>
          <w:numId w:val="0"/>
        </w:numPr>
        <w:spacing w:line="276" w:lineRule="auto"/>
        <w:ind w:left="142" w:firstLine="720"/>
      </w:pPr>
      <w:r>
        <w:t>31</w:t>
      </w:r>
      <w:r w:rsidR="008E77DF">
        <w:t>.4 was reached in circumstances that amounted to arbitrary action,</w:t>
      </w:r>
    </w:p>
    <w:p w:rsidR="008E77DF" w:rsidRDefault="009A5258" w:rsidP="00480636">
      <w:pPr>
        <w:pStyle w:val="1"/>
        <w:numPr>
          <w:ilvl w:val="0"/>
          <w:numId w:val="0"/>
        </w:numPr>
        <w:spacing w:line="276" w:lineRule="auto"/>
        <w:ind w:left="142" w:firstLine="720"/>
      </w:pPr>
      <w:r>
        <w:t>31</w:t>
      </w:r>
      <w:r w:rsidR="008E77DF">
        <w:t>.5 is procedurally unfair.</w:t>
      </w:r>
    </w:p>
    <w:p w:rsidR="00B450A6" w:rsidRDefault="009F2768" w:rsidP="00B450A6">
      <w:pPr>
        <w:pStyle w:val="1"/>
      </w:pPr>
      <w:r>
        <w:lastRenderedPageBreak/>
        <w:t>Having pointed out the oasis of the applicant’s unfounded criticism of all aspects  in the work of the third respondent, I do not deem it necessary to consider the   aspects raised by it and stated in para 30, above, save to state</w:t>
      </w:r>
      <w:r w:rsidR="00F02CD4">
        <w:t xml:space="preserve"> that the  applicant expresses</w:t>
      </w:r>
      <w:r>
        <w:t xml:space="preserve"> </w:t>
      </w:r>
      <w:r w:rsidR="004F79B8">
        <w:t xml:space="preserve">a </w:t>
      </w:r>
      <w:r>
        <w:t xml:space="preserve">preference for its own procedure, what material ought  to have been considered and what weight the tribunal ought to have put to the  various factors forming the subjects for determination by the tribunal disregards  the discretionary powers of the tribunal in so far as </w:t>
      </w:r>
      <w:r w:rsidR="00B450A6">
        <w:t xml:space="preserve">the relevance of those factors </w:t>
      </w:r>
      <w:r>
        <w:t>and/or the determination of the extent of the role impact they have is concerned.</w:t>
      </w:r>
    </w:p>
    <w:p w:rsidR="006A1E60" w:rsidRDefault="006A1E60" w:rsidP="006A1E60">
      <w:pPr>
        <w:pStyle w:val="1"/>
      </w:pPr>
      <w:r>
        <w:t xml:space="preserve">The legal position in this regard is succinctly set out in the judgment of the Supreme Court of Appeal in the matter of MEC for </w:t>
      </w:r>
      <w:r w:rsidR="00EE54F5">
        <w:t>Environmental</w:t>
      </w:r>
      <w:r>
        <w:t xml:space="preserve"> Affairs and     D</w:t>
      </w:r>
      <w:r w:rsidR="009732C2">
        <w:t xml:space="preserve">evelopment Planning v </w:t>
      </w:r>
      <w:proofErr w:type="spellStart"/>
      <w:r w:rsidR="009732C2">
        <w:t>Clairison</w:t>
      </w:r>
      <w:r w:rsidR="00E46AC6">
        <w:t>s</w:t>
      </w:r>
      <w:proofErr w:type="spellEnd"/>
      <w:r>
        <w:t xml:space="preserve"> CC [2013 (6) SA 235 SCA] in the following terms:</w:t>
      </w:r>
    </w:p>
    <w:p w:rsidR="006A1E60" w:rsidRPr="00BA1319" w:rsidRDefault="006A1E60" w:rsidP="006A1E60">
      <w:pPr>
        <w:spacing w:after="0" w:line="360" w:lineRule="auto"/>
        <w:jc w:val="both"/>
        <w:rPr>
          <w:rFonts w:ascii="Arial" w:hAnsi="Arial" w:cs="Arial"/>
          <w:i/>
          <w:sz w:val="24"/>
          <w:szCs w:val="24"/>
        </w:rPr>
      </w:pPr>
      <w:r>
        <w:rPr>
          <w:rFonts w:ascii="Arial" w:hAnsi="Arial" w:cs="Arial"/>
          <w:sz w:val="24"/>
          <w:szCs w:val="24"/>
        </w:rPr>
        <w:t xml:space="preserve">                 </w:t>
      </w:r>
      <w:r w:rsidRPr="00BA1319">
        <w:rPr>
          <w:rFonts w:ascii="Arial" w:hAnsi="Arial" w:cs="Arial"/>
          <w:i/>
          <w:sz w:val="24"/>
          <w:szCs w:val="24"/>
        </w:rPr>
        <w:t xml:space="preserve">‘’When the law entrusts a functionary with a discretion, it means just that: </w:t>
      </w:r>
    </w:p>
    <w:p w:rsidR="006A1E60" w:rsidRPr="00BA1319" w:rsidRDefault="006A1E60" w:rsidP="006A1E60">
      <w:pPr>
        <w:spacing w:after="0" w:line="360" w:lineRule="auto"/>
        <w:jc w:val="both"/>
        <w:rPr>
          <w:rFonts w:ascii="Arial" w:hAnsi="Arial" w:cs="Arial"/>
          <w:i/>
          <w:sz w:val="24"/>
          <w:szCs w:val="24"/>
        </w:rPr>
      </w:pPr>
      <w:r w:rsidRPr="00BA1319">
        <w:rPr>
          <w:rFonts w:ascii="Arial" w:hAnsi="Arial" w:cs="Arial"/>
          <w:i/>
          <w:sz w:val="24"/>
          <w:szCs w:val="24"/>
        </w:rPr>
        <w:t xml:space="preserve">                 the law gives recognition to the valuation made by the functionary to whom </w:t>
      </w:r>
    </w:p>
    <w:p w:rsidR="006A1E60" w:rsidRPr="00BA1319" w:rsidRDefault="006A1E60" w:rsidP="006A1E60">
      <w:pPr>
        <w:spacing w:after="0" w:line="360" w:lineRule="auto"/>
        <w:jc w:val="both"/>
        <w:rPr>
          <w:rFonts w:ascii="Arial" w:hAnsi="Arial" w:cs="Arial"/>
          <w:i/>
          <w:sz w:val="24"/>
          <w:szCs w:val="24"/>
        </w:rPr>
      </w:pPr>
      <w:r w:rsidRPr="00BA1319">
        <w:rPr>
          <w:rFonts w:ascii="Arial" w:hAnsi="Arial" w:cs="Arial"/>
          <w:i/>
          <w:sz w:val="24"/>
          <w:szCs w:val="24"/>
        </w:rPr>
        <w:t xml:space="preserve">                 the discretion is entrusted, and it is not open to a court to second guess his </w:t>
      </w:r>
    </w:p>
    <w:p w:rsidR="006A1E60" w:rsidRPr="00BA1319" w:rsidRDefault="006A1E60" w:rsidP="006A1E60">
      <w:pPr>
        <w:spacing w:after="0" w:line="360" w:lineRule="auto"/>
        <w:jc w:val="both"/>
        <w:rPr>
          <w:rFonts w:ascii="Arial" w:hAnsi="Arial" w:cs="Arial"/>
          <w:i/>
          <w:sz w:val="24"/>
          <w:szCs w:val="24"/>
        </w:rPr>
      </w:pPr>
      <w:r w:rsidRPr="00BA1319">
        <w:rPr>
          <w:rFonts w:ascii="Arial" w:hAnsi="Arial" w:cs="Arial"/>
          <w:i/>
          <w:sz w:val="24"/>
          <w:szCs w:val="24"/>
        </w:rPr>
        <w:t xml:space="preserve">                 evaluation. The role of the court is no more than to ensure that the decision </w:t>
      </w:r>
    </w:p>
    <w:p w:rsidR="006A1E60" w:rsidRPr="00BA1319" w:rsidRDefault="006A1E60" w:rsidP="006A1E60">
      <w:pPr>
        <w:spacing w:after="0" w:line="360" w:lineRule="auto"/>
        <w:jc w:val="both"/>
        <w:rPr>
          <w:rFonts w:ascii="Arial" w:hAnsi="Arial" w:cs="Arial"/>
          <w:i/>
          <w:sz w:val="24"/>
          <w:szCs w:val="24"/>
        </w:rPr>
      </w:pPr>
      <w:r w:rsidRPr="00BA1319">
        <w:rPr>
          <w:rFonts w:ascii="Arial" w:hAnsi="Arial" w:cs="Arial"/>
          <w:i/>
          <w:sz w:val="24"/>
          <w:szCs w:val="24"/>
        </w:rPr>
        <w:t xml:space="preserve">                 maker has performed the function with which he was entrusted. Clearly the </w:t>
      </w:r>
    </w:p>
    <w:p w:rsidR="006A1E60" w:rsidRPr="00BA1319" w:rsidRDefault="006A1E60" w:rsidP="006A1E60">
      <w:pPr>
        <w:spacing w:after="0" w:line="360" w:lineRule="auto"/>
        <w:jc w:val="both"/>
        <w:rPr>
          <w:rFonts w:ascii="Arial" w:hAnsi="Arial" w:cs="Arial"/>
          <w:i/>
          <w:sz w:val="24"/>
          <w:szCs w:val="24"/>
        </w:rPr>
      </w:pPr>
      <w:r w:rsidRPr="00BA1319">
        <w:rPr>
          <w:rFonts w:ascii="Arial" w:hAnsi="Arial" w:cs="Arial"/>
          <w:i/>
          <w:sz w:val="24"/>
          <w:szCs w:val="24"/>
        </w:rPr>
        <w:t xml:space="preserve">                 court below, echoing what was said by </w:t>
      </w:r>
      <w:proofErr w:type="spellStart"/>
      <w:r w:rsidRPr="00BA1319">
        <w:rPr>
          <w:rFonts w:ascii="Arial" w:hAnsi="Arial" w:cs="Arial"/>
          <w:i/>
          <w:sz w:val="24"/>
          <w:szCs w:val="24"/>
        </w:rPr>
        <w:t>Clairison</w:t>
      </w:r>
      <w:r w:rsidR="007D52F0">
        <w:rPr>
          <w:rFonts w:ascii="Arial" w:hAnsi="Arial" w:cs="Arial"/>
          <w:i/>
          <w:sz w:val="24"/>
          <w:szCs w:val="24"/>
        </w:rPr>
        <w:t>s</w:t>
      </w:r>
      <w:proofErr w:type="spellEnd"/>
      <w:r w:rsidRPr="00BA1319">
        <w:rPr>
          <w:rFonts w:ascii="Arial" w:hAnsi="Arial" w:cs="Arial"/>
          <w:i/>
          <w:sz w:val="24"/>
          <w:szCs w:val="24"/>
        </w:rPr>
        <w:t xml:space="preserve">, was of the view that the </w:t>
      </w:r>
    </w:p>
    <w:p w:rsidR="006A1E60" w:rsidRPr="00BA1319" w:rsidRDefault="006A1E60" w:rsidP="006A1E60">
      <w:pPr>
        <w:spacing w:after="0" w:line="360" w:lineRule="auto"/>
        <w:jc w:val="both"/>
        <w:rPr>
          <w:rFonts w:ascii="Arial" w:hAnsi="Arial" w:cs="Arial"/>
          <w:i/>
          <w:sz w:val="24"/>
          <w:szCs w:val="24"/>
        </w:rPr>
      </w:pPr>
      <w:r w:rsidRPr="00BA1319">
        <w:rPr>
          <w:rFonts w:ascii="Arial" w:hAnsi="Arial" w:cs="Arial"/>
          <w:i/>
          <w:sz w:val="24"/>
          <w:szCs w:val="24"/>
        </w:rPr>
        <w:t xml:space="preserve">                 factors we have referred to ought to have counted in favour of the </w:t>
      </w:r>
    </w:p>
    <w:p w:rsidR="006A1E60" w:rsidRPr="00BA1319" w:rsidRDefault="006A1E60" w:rsidP="006A1E60">
      <w:pPr>
        <w:spacing w:after="0" w:line="360" w:lineRule="auto"/>
        <w:jc w:val="both"/>
        <w:rPr>
          <w:rFonts w:ascii="Arial" w:hAnsi="Arial" w:cs="Arial"/>
          <w:i/>
          <w:sz w:val="24"/>
          <w:szCs w:val="24"/>
        </w:rPr>
      </w:pPr>
      <w:r w:rsidRPr="00BA1319">
        <w:rPr>
          <w:rFonts w:ascii="Arial" w:hAnsi="Arial" w:cs="Arial"/>
          <w:i/>
          <w:sz w:val="24"/>
          <w:szCs w:val="24"/>
        </w:rPr>
        <w:t xml:space="preserve">                 application, whereas the MEC weighed them against it, but that is to </w:t>
      </w:r>
    </w:p>
    <w:p w:rsidR="006A1E60" w:rsidRDefault="006A1E60" w:rsidP="006A1E60">
      <w:pPr>
        <w:spacing w:after="0" w:line="360" w:lineRule="auto"/>
        <w:jc w:val="both"/>
        <w:rPr>
          <w:rFonts w:ascii="Arial" w:hAnsi="Arial" w:cs="Arial"/>
          <w:i/>
          <w:sz w:val="24"/>
          <w:szCs w:val="24"/>
        </w:rPr>
      </w:pPr>
      <w:r w:rsidRPr="00BA1319">
        <w:rPr>
          <w:rFonts w:ascii="Arial" w:hAnsi="Arial" w:cs="Arial"/>
          <w:i/>
          <w:sz w:val="24"/>
          <w:szCs w:val="24"/>
        </w:rPr>
        <w:t xml:space="preserve">                 question the correctness of the MEC’s decision, and not whether he </w:t>
      </w:r>
    </w:p>
    <w:p w:rsidR="006A1E60" w:rsidRDefault="006A1E60" w:rsidP="006A1E60">
      <w:pPr>
        <w:spacing w:after="0" w:line="360" w:lineRule="auto"/>
        <w:ind w:left="720"/>
        <w:jc w:val="both"/>
        <w:rPr>
          <w:rFonts w:ascii="Arial" w:hAnsi="Arial" w:cs="Arial"/>
          <w:i/>
          <w:sz w:val="24"/>
          <w:szCs w:val="24"/>
        </w:rPr>
      </w:pPr>
      <w:r>
        <w:rPr>
          <w:rFonts w:ascii="Arial" w:hAnsi="Arial" w:cs="Arial"/>
          <w:i/>
          <w:sz w:val="24"/>
          <w:szCs w:val="24"/>
        </w:rPr>
        <w:t xml:space="preserve">     </w:t>
      </w:r>
      <w:r w:rsidRPr="00BA1319">
        <w:rPr>
          <w:rFonts w:ascii="Arial" w:hAnsi="Arial" w:cs="Arial"/>
          <w:i/>
          <w:sz w:val="24"/>
          <w:szCs w:val="24"/>
        </w:rPr>
        <w:t xml:space="preserve"> performed the function with which he was entrusted.’’</w:t>
      </w:r>
    </w:p>
    <w:p w:rsidR="00274FD9" w:rsidRPr="00274FD9" w:rsidRDefault="00274FD9" w:rsidP="00274FD9">
      <w:pPr>
        <w:spacing w:after="0" w:line="360" w:lineRule="auto"/>
        <w:ind w:left="720"/>
        <w:jc w:val="both"/>
        <w:rPr>
          <w:rFonts w:ascii="Arial" w:hAnsi="Arial" w:cs="Arial"/>
          <w:sz w:val="24"/>
          <w:szCs w:val="24"/>
        </w:rPr>
      </w:pPr>
      <w:r w:rsidRPr="00274FD9">
        <w:rPr>
          <w:rFonts w:ascii="Arial" w:hAnsi="Arial" w:cs="Arial"/>
          <w:sz w:val="24"/>
          <w:szCs w:val="24"/>
        </w:rPr>
        <w:t>This principle holds equally true to any challenger, including the applicant, of the discretionary powers of a functionary such as the third respondent in the present matter. Thus the applicant’s sought substitution, by this court, of the findings of the third respondent is impermissible.</w:t>
      </w:r>
    </w:p>
    <w:p w:rsidR="00274FD9" w:rsidRPr="00274FD9" w:rsidRDefault="00274FD9" w:rsidP="006A1E60">
      <w:pPr>
        <w:spacing w:after="0" w:line="360" w:lineRule="auto"/>
        <w:ind w:left="720"/>
        <w:jc w:val="both"/>
        <w:rPr>
          <w:rFonts w:ascii="Arial" w:hAnsi="Arial" w:cs="Arial"/>
          <w:sz w:val="24"/>
          <w:szCs w:val="24"/>
        </w:rPr>
      </w:pPr>
    </w:p>
    <w:p w:rsidR="00D12812" w:rsidRDefault="00D12812" w:rsidP="00D12812">
      <w:pPr>
        <w:pStyle w:val="1"/>
      </w:pPr>
      <w:r>
        <w:lastRenderedPageBreak/>
        <w:t xml:space="preserve">Further illustration of the principle in the </w:t>
      </w:r>
      <w:proofErr w:type="spellStart"/>
      <w:r>
        <w:t>Clairisons</w:t>
      </w:r>
      <w:proofErr w:type="spellEnd"/>
      <w:r w:rsidR="00AA77A6">
        <w:t xml:space="preserve"> matter </w:t>
      </w:r>
      <w:r>
        <w:t xml:space="preserve">is to be found in Brown v Health Professionals Council of South Africa and Others [2016 (2) All SA 62 (WCC) at para 40] where </w:t>
      </w:r>
      <w:proofErr w:type="spellStart"/>
      <w:r>
        <w:t>Bozalek</w:t>
      </w:r>
      <w:proofErr w:type="spellEnd"/>
      <w:r>
        <w:t xml:space="preserve"> J stated thus:</w:t>
      </w:r>
    </w:p>
    <w:p w:rsidR="00247E53" w:rsidRPr="00861988" w:rsidRDefault="00247E53" w:rsidP="00247E53">
      <w:pPr>
        <w:spacing w:after="0" w:line="360" w:lineRule="auto"/>
        <w:ind w:left="720" w:firstLine="720"/>
        <w:jc w:val="both"/>
        <w:rPr>
          <w:rFonts w:ascii="Arial" w:hAnsi="Arial" w:cs="Arial"/>
          <w:i/>
          <w:sz w:val="24"/>
          <w:szCs w:val="24"/>
        </w:rPr>
      </w:pPr>
      <w:r w:rsidRPr="00861988">
        <w:rPr>
          <w:rFonts w:ascii="Arial" w:hAnsi="Arial" w:cs="Arial"/>
          <w:i/>
          <w:sz w:val="24"/>
          <w:szCs w:val="24"/>
        </w:rPr>
        <w:t xml:space="preserve">‘’It was further contended on behalf of the applicant that the Tribunal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had failed to take into account various considerations in reaching the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decision. In making this argument reference was made to various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medical findings or prognosis on the part of those experts who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concluded that the applicant had suffered a serious injury. When these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various examples are considered, however, it seems to me that this is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merely a different manner of stating that the Tribunal should have given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more weight to certain factors, and possibly, less weight to others. As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was trenchantly pointed out in </w:t>
      </w:r>
      <w:proofErr w:type="spellStart"/>
      <w:r w:rsidRPr="00861988">
        <w:rPr>
          <w:rFonts w:ascii="Arial" w:hAnsi="Arial" w:cs="Arial"/>
          <w:i/>
          <w:sz w:val="24"/>
          <w:szCs w:val="24"/>
        </w:rPr>
        <w:t>Clairison’s</w:t>
      </w:r>
      <w:proofErr w:type="spellEnd"/>
      <w:r w:rsidRPr="00861988">
        <w:rPr>
          <w:rFonts w:ascii="Arial" w:hAnsi="Arial" w:cs="Arial"/>
          <w:i/>
          <w:sz w:val="24"/>
          <w:szCs w:val="24"/>
        </w:rPr>
        <w:t xml:space="preserve"> CC; where the original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administrative decision-maker is entrusted with a discretion to decide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what weight must be given to certain factors, it is not for the court to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second-guess this and to substitute its opinion for that of the decision-</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maker, even if it disagrees with that functionary’s assessment. To do so </w:t>
      </w:r>
    </w:p>
    <w:p w:rsidR="00247E53" w:rsidRPr="00861988"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under the guise of relevance would be for the court to exercise a power </w:t>
      </w:r>
    </w:p>
    <w:p w:rsidR="00247E53" w:rsidRDefault="00247E53" w:rsidP="00247E53">
      <w:pPr>
        <w:spacing w:after="0" w:line="360" w:lineRule="auto"/>
        <w:jc w:val="both"/>
        <w:rPr>
          <w:rFonts w:ascii="Arial" w:hAnsi="Arial" w:cs="Arial"/>
          <w:i/>
          <w:sz w:val="24"/>
          <w:szCs w:val="24"/>
        </w:rPr>
      </w:pPr>
      <w:r w:rsidRPr="00861988">
        <w:rPr>
          <w:rFonts w:ascii="Arial" w:hAnsi="Arial" w:cs="Arial"/>
          <w:i/>
          <w:sz w:val="24"/>
          <w:szCs w:val="24"/>
        </w:rPr>
        <w:t xml:space="preserve">                      of appeal rather than a power of review.’’</w:t>
      </w:r>
    </w:p>
    <w:p w:rsidR="00D12812" w:rsidRDefault="00D12812" w:rsidP="00D12812">
      <w:pPr>
        <w:pStyle w:val="1"/>
        <w:numPr>
          <w:ilvl w:val="0"/>
          <w:numId w:val="0"/>
        </w:numPr>
        <w:ind w:left="1440"/>
      </w:pPr>
    </w:p>
    <w:p w:rsidR="00331A2D" w:rsidRDefault="00331A2D" w:rsidP="00331A2D">
      <w:pPr>
        <w:pStyle w:val="1"/>
      </w:pPr>
      <w:r>
        <w:t>As pointed out earlier, the applicant’s disagreement with the decision of the Tribunal or the basis thereof does not entitle it to a review of that decision. That the applicant fails to distinguish between a review and an appeal appears at paragraph 87 of its heads of arguments where it is stated;</w:t>
      </w:r>
    </w:p>
    <w:p w:rsidR="00331A2D" w:rsidRPr="00EB24BE" w:rsidRDefault="00331A2D" w:rsidP="00331A2D">
      <w:pPr>
        <w:spacing w:after="0" w:line="360" w:lineRule="auto"/>
        <w:jc w:val="both"/>
        <w:rPr>
          <w:rFonts w:ascii="Arial" w:hAnsi="Arial" w:cs="Arial"/>
          <w:i/>
          <w:sz w:val="24"/>
          <w:szCs w:val="24"/>
        </w:rPr>
      </w:pPr>
      <w:r>
        <w:rPr>
          <w:rFonts w:ascii="Arial" w:hAnsi="Arial" w:cs="Arial"/>
          <w:sz w:val="24"/>
          <w:szCs w:val="24"/>
        </w:rPr>
        <w:t xml:space="preserve">                         ‘’ </w:t>
      </w:r>
      <w:r w:rsidRPr="00EB24BE">
        <w:rPr>
          <w:rFonts w:ascii="Arial" w:hAnsi="Arial" w:cs="Arial"/>
          <w:i/>
          <w:sz w:val="24"/>
          <w:szCs w:val="24"/>
        </w:rPr>
        <w:t xml:space="preserve">Despite the benefit of the expertise of the members of the Third </w:t>
      </w:r>
    </w:p>
    <w:p w:rsidR="00331A2D" w:rsidRPr="00EB24BE" w:rsidRDefault="00331A2D" w:rsidP="00331A2D">
      <w:pPr>
        <w:spacing w:after="0" w:line="360" w:lineRule="auto"/>
        <w:jc w:val="both"/>
        <w:rPr>
          <w:rFonts w:ascii="Arial" w:hAnsi="Arial" w:cs="Arial"/>
          <w:i/>
          <w:sz w:val="24"/>
          <w:szCs w:val="24"/>
        </w:rPr>
      </w:pPr>
      <w:r w:rsidRPr="00EB24BE">
        <w:rPr>
          <w:rFonts w:ascii="Arial" w:hAnsi="Arial" w:cs="Arial"/>
          <w:i/>
          <w:sz w:val="24"/>
          <w:szCs w:val="24"/>
        </w:rPr>
        <w:t xml:space="preserve">                         respondent, it is submitted that there is clear and unequivocal </w:t>
      </w:r>
    </w:p>
    <w:p w:rsidR="00331A2D" w:rsidRPr="00EB24BE" w:rsidRDefault="00331A2D" w:rsidP="00331A2D">
      <w:pPr>
        <w:spacing w:after="0" w:line="360" w:lineRule="auto"/>
        <w:jc w:val="both"/>
        <w:rPr>
          <w:rFonts w:ascii="Arial" w:hAnsi="Arial" w:cs="Arial"/>
          <w:i/>
          <w:sz w:val="24"/>
          <w:szCs w:val="24"/>
        </w:rPr>
      </w:pPr>
      <w:r w:rsidRPr="00EB24BE">
        <w:rPr>
          <w:rFonts w:ascii="Arial" w:hAnsi="Arial" w:cs="Arial"/>
          <w:i/>
          <w:sz w:val="24"/>
          <w:szCs w:val="24"/>
        </w:rPr>
        <w:t xml:space="preserve">                         evidence available to illustrate that the injuries are in fact serious as </w:t>
      </w:r>
    </w:p>
    <w:p w:rsidR="00331A2D" w:rsidRPr="00EB24BE" w:rsidRDefault="00331A2D" w:rsidP="00331A2D">
      <w:pPr>
        <w:spacing w:after="0" w:line="360" w:lineRule="auto"/>
        <w:jc w:val="both"/>
        <w:rPr>
          <w:rFonts w:ascii="Arial" w:hAnsi="Arial" w:cs="Arial"/>
          <w:i/>
          <w:sz w:val="24"/>
          <w:szCs w:val="24"/>
        </w:rPr>
      </w:pPr>
      <w:r w:rsidRPr="00EB24BE">
        <w:rPr>
          <w:rFonts w:ascii="Arial" w:hAnsi="Arial" w:cs="Arial"/>
          <w:i/>
          <w:sz w:val="24"/>
          <w:szCs w:val="24"/>
        </w:rPr>
        <w:t xml:space="preserve">                         contemplated in the Act and the regulations and it is submitted that </w:t>
      </w:r>
    </w:p>
    <w:p w:rsidR="00331A2D" w:rsidRPr="00EB24BE" w:rsidRDefault="00331A2D" w:rsidP="00331A2D">
      <w:pPr>
        <w:spacing w:after="0" w:line="360" w:lineRule="auto"/>
        <w:jc w:val="both"/>
        <w:rPr>
          <w:rFonts w:ascii="Arial" w:hAnsi="Arial" w:cs="Arial"/>
          <w:i/>
          <w:sz w:val="24"/>
          <w:szCs w:val="24"/>
        </w:rPr>
      </w:pPr>
      <w:r w:rsidRPr="00EB24BE">
        <w:rPr>
          <w:rFonts w:ascii="Arial" w:hAnsi="Arial" w:cs="Arial"/>
          <w:i/>
          <w:sz w:val="24"/>
          <w:szCs w:val="24"/>
        </w:rPr>
        <w:t xml:space="preserve">                         this is a case where the Honourable Court may replace the decision </w:t>
      </w:r>
    </w:p>
    <w:p w:rsidR="00331A2D" w:rsidRPr="00EB24BE" w:rsidRDefault="00331A2D" w:rsidP="00331A2D">
      <w:pPr>
        <w:spacing w:after="0" w:line="360" w:lineRule="auto"/>
        <w:jc w:val="both"/>
        <w:rPr>
          <w:rFonts w:ascii="Arial" w:hAnsi="Arial" w:cs="Arial"/>
          <w:i/>
          <w:sz w:val="24"/>
          <w:szCs w:val="24"/>
        </w:rPr>
      </w:pPr>
      <w:r w:rsidRPr="00EB24BE">
        <w:rPr>
          <w:rFonts w:ascii="Arial" w:hAnsi="Arial" w:cs="Arial"/>
          <w:i/>
          <w:sz w:val="24"/>
          <w:szCs w:val="24"/>
        </w:rPr>
        <w:t xml:space="preserve">                         with the finding that the appeal succeeds and the injuries are found to </w:t>
      </w:r>
    </w:p>
    <w:p w:rsidR="00331A2D" w:rsidRPr="00EB24BE" w:rsidRDefault="00331A2D" w:rsidP="00331A2D">
      <w:pPr>
        <w:spacing w:after="0" w:line="360" w:lineRule="auto"/>
        <w:jc w:val="both"/>
        <w:rPr>
          <w:rFonts w:ascii="Arial" w:hAnsi="Arial" w:cs="Arial"/>
          <w:i/>
          <w:sz w:val="24"/>
          <w:szCs w:val="24"/>
        </w:rPr>
      </w:pPr>
      <w:r w:rsidRPr="00EB24BE">
        <w:rPr>
          <w:rFonts w:ascii="Arial" w:hAnsi="Arial" w:cs="Arial"/>
          <w:i/>
          <w:sz w:val="24"/>
          <w:szCs w:val="24"/>
        </w:rPr>
        <w:lastRenderedPageBreak/>
        <w:t xml:space="preserve">                         be serious as contemplated in the Act (as amended) by virtue of the </w:t>
      </w:r>
    </w:p>
    <w:p w:rsidR="00331A2D" w:rsidRDefault="00331A2D" w:rsidP="00331A2D">
      <w:pPr>
        <w:pStyle w:val="Header"/>
        <w:ind w:left="2007" w:hanging="567"/>
        <w:rPr>
          <w:rFonts w:ascii="Arial" w:hAnsi="Arial" w:cs="Arial"/>
          <w:i/>
          <w:sz w:val="24"/>
          <w:szCs w:val="24"/>
        </w:rPr>
      </w:pPr>
      <w:r>
        <w:rPr>
          <w:rFonts w:ascii="Arial" w:hAnsi="Arial" w:cs="Arial"/>
          <w:i/>
          <w:sz w:val="24"/>
          <w:szCs w:val="24"/>
        </w:rPr>
        <w:t xml:space="preserve">   </w:t>
      </w:r>
      <w:r w:rsidRPr="00EB24BE">
        <w:rPr>
          <w:rFonts w:ascii="Arial" w:hAnsi="Arial" w:cs="Arial"/>
          <w:i/>
          <w:sz w:val="24"/>
          <w:szCs w:val="24"/>
        </w:rPr>
        <w:t>application of the Narrative Test.’’</w:t>
      </w:r>
    </w:p>
    <w:p w:rsidR="00331A2D" w:rsidRDefault="00331A2D" w:rsidP="00331A2D">
      <w:pPr>
        <w:pStyle w:val="Header"/>
        <w:ind w:left="2007" w:hanging="567"/>
        <w:rPr>
          <w:rFonts w:ascii="Arial" w:hAnsi="Arial" w:cs="Arial"/>
          <w:i/>
          <w:sz w:val="24"/>
          <w:szCs w:val="24"/>
        </w:rPr>
      </w:pPr>
    </w:p>
    <w:p w:rsidR="00331A2D" w:rsidRDefault="00331A2D" w:rsidP="00331A2D">
      <w:pPr>
        <w:pStyle w:val="Header"/>
        <w:spacing w:line="480" w:lineRule="auto"/>
        <w:ind w:left="709"/>
        <w:jc w:val="both"/>
        <w:rPr>
          <w:rFonts w:ascii="Arial" w:hAnsi="Arial" w:cs="Arial"/>
          <w:sz w:val="24"/>
          <w:szCs w:val="24"/>
        </w:rPr>
      </w:pPr>
      <w:r w:rsidRPr="00331A2D">
        <w:rPr>
          <w:rFonts w:ascii="Arial" w:hAnsi="Arial" w:cs="Arial"/>
          <w:sz w:val="24"/>
          <w:szCs w:val="24"/>
        </w:rPr>
        <w:t>This contention by the applicant goes against the grain of settled legal principles quoted in the cases referred to above and displays the applicant’s blurring of the distinction between appeal and review proceedings.</w:t>
      </w:r>
    </w:p>
    <w:p w:rsidR="009E1661" w:rsidRDefault="009E1661" w:rsidP="009E1661">
      <w:pPr>
        <w:pStyle w:val="Header"/>
        <w:spacing w:line="480" w:lineRule="auto"/>
        <w:jc w:val="both"/>
        <w:rPr>
          <w:rFonts w:ascii="Arial" w:hAnsi="Arial" w:cs="Arial"/>
          <w:sz w:val="24"/>
          <w:szCs w:val="24"/>
        </w:rPr>
      </w:pPr>
    </w:p>
    <w:p w:rsidR="009E1661" w:rsidRPr="009E1661" w:rsidRDefault="009E1661" w:rsidP="009E1661">
      <w:pPr>
        <w:spacing w:after="0" w:line="360" w:lineRule="auto"/>
        <w:jc w:val="both"/>
        <w:rPr>
          <w:rFonts w:ascii="Arial" w:hAnsi="Arial" w:cs="Arial"/>
          <w:b/>
          <w:sz w:val="24"/>
          <w:szCs w:val="24"/>
          <w:u w:val="single"/>
        </w:rPr>
      </w:pPr>
      <w:r w:rsidRPr="009E1661">
        <w:rPr>
          <w:rFonts w:ascii="Arial" w:hAnsi="Arial" w:cs="Arial"/>
          <w:b/>
          <w:sz w:val="24"/>
          <w:szCs w:val="24"/>
          <w:u w:val="single"/>
        </w:rPr>
        <w:t>CONCLUSION</w:t>
      </w:r>
    </w:p>
    <w:p w:rsidR="00331A2D" w:rsidRPr="00331A2D" w:rsidRDefault="00331A2D" w:rsidP="00331A2D">
      <w:pPr>
        <w:pStyle w:val="Header"/>
      </w:pPr>
    </w:p>
    <w:p w:rsidR="009E1661" w:rsidRDefault="009E1661" w:rsidP="009E1661">
      <w:pPr>
        <w:pStyle w:val="1"/>
      </w:pPr>
      <w:r>
        <w:t xml:space="preserve">I am satisfied that the third respondent had executed its statutory duties in accordance with the law and, in so doing, had left nothing warranting the      intervention by this court in review proceedings.  The principle in this regard was aptly enunciated by </w:t>
      </w:r>
      <w:proofErr w:type="spellStart"/>
      <w:r>
        <w:t>Froneman</w:t>
      </w:r>
      <w:proofErr w:type="spellEnd"/>
      <w:r>
        <w:t xml:space="preserve"> DJP in </w:t>
      </w:r>
      <w:proofErr w:type="spellStart"/>
      <w:r w:rsidR="005F3821">
        <w:t>Carephone</w:t>
      </w:r>
      <w:proofErr w:type="spellEnd"/>
      <w:r w:rsidR="005F3821">
        <w:t xml:space="preserve"> v</w:t>
      </w:r>
      <w:r>
        <w:t xml:space="preserve"> Marcus N.O. &amp; Others in the following terms;</w:t>
      </w:r>
    </w:p>
    <w:p w:rsidR="00B4222F" w:rsidRPr="00304AD1" w:rsidRDefault="00B4222F" w:rsidP="00B4222F">
      <w:pPr>
        <w:spacing w:after="0" w:line="360" w:lineRule="auto"/>
        <w:jc w:val="both"/>
        <w:rPr>
          <w:rFonts w:ascii="Arial" w:hAnsi="Arial" w:cs="Arial"/>
          <w:i/>
          <w:sz w:val="24"/>
          <w:szCs w:val="24"/>
        </w:rPr>
      </w:pPr>
      <w:r>
        <w:rPr>
          <w:rFonts w:ascii="Arial" w:hAnsi="Arial" w:cs="Arial"/>
          <w:sz w:val="24"/>
          <w:szCs w:val="24"/>
        </w:rPr>
        <w:t xml:space="preserve">                        ‘</w:t>
      </w:r>
      <w:r w:rsidRPr="00304AD1">
        <w:rPr>
          <w:rFonts w:ascii="Arial" w:hAnsi="Arial" w:cs="Arial"/>
          <w:i/>
          <w:sz w:val="24"/>
          <w:szCs w:val="24"/>
        </w:rPr>
        <w:t xml:space="preserve">’In determining whether an administrative action is justifiable in terms </w:t>
      </w:r>
    </w:p>
    <w:p w:rsidR="00B4222F" w:rsidRPr="00304AD1" w:rsidRDefault="00B4222F" w:rsidP="00B4222F">
      <w:pPr>
        <w:spacing w:after="0" w:line="360" w:lineRule="auto"/>
        <w:jc w:val="both"/>
        <w:rPr>
          <w:rFonts w:ascii="Arial" w:hAnsi="Arial" w:cs="Arial"/>
          <w:i/>
          <w:sz w:val="24"/>
          <w:szCs w:val="24"/>
        </w:rPr>
      </w:pPr>
      <w:r w:rsidRPr="00304AD1">
        <w:rPr>
          <w:rFonts w:ascii="Arial" w:hAnsi="Arial" w:cs="Arial"/>
          <w:i/>
          <w:sz w:val="24"/>
          <w:szCs w:val="24"/>
        </w:rPr>
        <w:t xml:space="preserve">                        of the reasons given for it, real judgment will have to be made which </w:t>
      </w:r>
    </w:p>
    <w:p w:rsidR="00B4222F" w:rsidRPr="00304AD1" w:rsidRDefault="00B4222F" w:rsidP="00B4222F">
      <w:pPr>
        <w:spacing w:after="0" w:line="360" w:lineRule="auto"/>
        <w:jc w:val="both"/>
        <w:rPr>
          <w:rFonts w:ascii="Arial" w:hAnsi="Arial" w:cs="Arial"/>
          <w:i/>
          <w:sz w:val="24"/>
          <w:szCs w:val="24"/>
        </w:rPr>
      </w:pPr>
      <w:r w:rsidRPr="00304AD1">
        <w:rPr>
          <w:rFonts w:ascii="Arial" w:hAnsi="Arial" w:cs="Arial"/>
          <w:i/>
          <w:sz w:val="24"/>
          <w:szCs w:val="24"/>
        </w:rPr>
        <w:t xml:space="preserve">                        will almost inevitably, involve the consideration of the ‘’merits’’ of the </w:t>
      </w:r>
    </w:p>
    <w:p w:rsidR="00B4222F" w:rsidRPr="00304AD1" w:rsidRDefault="00B4222F" w:rsidP="00B4222F">
      <w:pPr>
        <w:spacing w:after="0" w:line="360" w:lineRule="auto"/>
        <w:jc w:val="both"/>
        <w:rPr>
          <w:rFonts w:ascii="Arial" w:hAnsi="Arial" w:cs="Arial"/>
          <w:i/>
          <w:sz w:val="24"/>
          <w:szCs w:val="24"/>
        </w:rPr>
      </w:pPr>
      <w:r w:rsidRPr="00304AD1">
        <w:rPr>
          <w:rFonts w:ascii="Arial" w:hAnsi="Arial" w:cs="Arial"/>
          <w:i/>
          <w:sz w:val="24"/>
          <w:szCs w:val="24"/>
        </w:rPr>
        <w:t xml:space="preserve">                        matter in some way or the other. As long as the judge determining the </w:t>
      </w:r>
    </w:p>
    <w:p w:rsidR="00B4222F" w:rsidRPr="00304AD1" w:rsidRDefault="00B4222F" w:rsidP="00B4222F">
      <w:pPr>
        <w:spacing w:after="0" w:line="360" w:lineRule="auto"/>
        <w:jc w:val="both"/>
        <w:rPr>
          <w:rFonts w:ascii="Arial" w:hAnsi="Arial" w:cs="Arial"/>
          <w:i/>
          <w:sz w:val="24"/>
          <w:szCs w:val="24"/>
        </w:rPr>
      </w:pPr>
      <w:r w:rsidRPr="00304AD1">
        <w:rPr>
          <w:rFonts w:ascii="Arial" w:hAnsi="Arial" w:cs="Arial"/>
          <w:i/>
          <w:sz w:val="24"/>
          <w:szCs w:val="24"/>
        </w:rPr>
        <w:t xml:space="preserve">                        issue is aware that he or she enters the merits not in order to substitute </w:t>
      </w:r>
    </w:p>
    <w:p w:rsidR="00B4222F" w:rsidRPr="00304AD1" w:rsidRDefault="00B4222F" w:rsidP="00B4222F">
      <w:pPr>
        <w:spacing w:after="0" w:line="360" w:lineRule="auto"/>
        <w:jc w:val="both"/>
        <w:rPr>
          <w:rFonts w:ascii="Arial" w:hAnsi="Arial" w:cs="Arial"/>
          <w:i/>
          <w:sz w:val="24"/>
          <w:szCs w:val="24"/>
        </w:rPr>
      </w:pPr>
      <w:r w:rsidRPr="00304AD1">
        <w:rPr>
          <w:rFonts w:ascii="Arial" w:hAnsi="Arial" w:cs="Arial"/>
          <w:i/>
          <w:sz w:val="24"/>
          <w:szCs w:val="24"/>
        </w:rPr>
        <w:t xml:space="preserve">                        his or her own opinion of the correctness of the decision, but to </w:t>
      </w:r>
    </w:p>
    <w:p w:rsidR="00B4222F" w:rsidRPr="00304AD1" w:rsidRDefault="00B4222F" w:rsidP="00B4222F">
      <w:pPr>
        <w:spacing w:after="0" w:line="360" w:lineRule="auto"/>
        <w:jc w:val="both"/>
        <w:rPr>
          <w:rFonts w:ascii="Arial" w:hAnsi="Arial" w:cs="Arial"/>
          <w:i/>
          <w:sz w:val="24"/>
          <w:szCs w:val="24"/>
        </w:rPr>
      </w:pPr>
      <w:r w:rsidRPr="00304AD1">
        <w:rPr>
          <w:rFonts w:ascii="Arial" w:hAnsi="Arial" w:cs="Arial"/>
          <w:i/>
          <w:sz w:val="24"/>
          <w:szCs w:val="24"/>
        </w:rPr>
        <w:t xml:space="preserve">                        determine whether the outcome is rationally justifiable the process will </w:t>
      </w:r>
    </w:p>
    <w:p w:rsidR="009E1661" w:rsidRPr="00B4222F" w:rsidRDefault="00B4222F" w:rsidP="00B4222F">
      <w:pPr>
        <w:spacing w:after="0" w:line="360" w:lineRule="auto"/>
        <w:jc w:val="both"/>
        <w:rPr>
          <w:rFonts w:ascii="Arial" w:hAnsi="Arial" w:cs="Arial"/>
          <w:i/>
          <w:sz w:val="24"/>
          <w:szCs w:val="24"/>
        </w:rPr>
      </w:pPr>
      <w:r w:rsidRPr="00304AD1">
        <w:rPr>
          <w:rFonts w:ascii="Arial" w:hAnsi="Arial" w:cs="Arial"/>
          <w:i/>
          <w:sz w:val="24"/>
          <w:szCs w:val="24"/>
        </w:rPr>
        <w:t xml:space="preserve">                        be in order.’’</w:t>
      </w:r>
    </w:p>
    <w:p w:rsidR="00DF5FCB" w:rsidRDefault="006578F2" w:rsidP="00DF5FCB">
      <w:pPr>
        <w:pStyle w:val="1"/>
      </w:pPr>
      <w:r>
        <w:t xml:space="preserve">On the contrary, the applicant has argued its case based on an unfounded   contention that that relevant material and facts were not considered by the Third   Respondent resulting in the applicant contending that the decision of the Third Respondent was materially unreasonable, irrational, influenced by an error of fact and of law and reached in circumstances that amounted to arbitrary action. As stated earlier, these contentions lack merit on the facts of this case and </w:t>
      </w:r>
      <w:r>
        <w:lastRenderedPageBreak/>
        <w:t>stand to be rejected. Consequently, the application ought to fail.</w:t>
      </w:r>
    </w:p>
    <w:p w:rsidR="00DF5FCB" w:rsidRDefault="00DF5FCB" w:rsidP="00DF5FCB">
      <w:pPr>
        <w:pStyle w:val="1"/>
        <w:numPr>
          <w:ilvl w:val="0"/>
          <w:numId w:val="0"/>
        </w:numPr>
        <w:ind w:left="142"/>
      </w:pPr>
      <w:r w:rsidRPr="00DF5FCB">
        <w:rPr>
          <w:rFonts w:cs="Arial"/>
          <w:b/>
          <w:szCs w:val="24"/>
          <w:u w:val="single"/>
        </w:rPr>
        <w:t>ORDER</w:t>
      </w:r>
    </w:p>
    <w:p w:rsidR="00DF5FCB" w:rsidRPr="00DF5FCB" w:rsidRDefault="00DF5FCB" w:rsidP="00331A2D">
      <w:pPr>
        <w:pStyle w:val="1"/>
      </w:pPr>
      <w:r>
        <w:rPr>
          <w:rFonts w:cs="Arial"/>
          <w:szCs w:val="24"/>
        </w:rPr>
        <w:t>Following the findings and conclusion in this judgment, the court makes this order;</w:t>
      </w:r>
    </w:p>
    <w:p w:rsidR="00DF5FCB" w:rsidRPr="00743799" w:rsidRDefault="00DF5FCB" w:rsidP="00DF5FCB">
      <w:pPr>
        <w:pStyle w:val="ListParagraph"/>
        <w:numPr>
          <w:ilvl w:val="0"/>
          <w:numId w:val="9"/>
        </w:numPr>
        <w:rPr>
          <w:rFonts w:eastAsia="WenQuanYi Micro Hei" w:cs="Lohit Hindi"/>
          <w:iCs/>
          <w:szCs w:val="22"/>
          <w:lang w:val="en-GB" w:eastAsia="zh-CN" w:bidi="hi-IN"/>
        </w:rPr>
      </w:pPr>
      <w:r w:rsidRPr="00DF5FCB">
        <w:rPr>
          <w:rFonts w:eastAsia="WenQuanYi Micro Hei" w:cs="Lohit Hindi"/>
          <w:iCs/>
          <w:szCs w:val="22"/>
          <w:lang w:val="en-GB" w:eastAsia="zh-CN" w:bidi="hi-IN"/>
        </w:rPr>
        <w:t>The application for the review of the decision of the Third Respondent is dismissed.</w:t>
      </w:r>
    </w:p>
    <w:p w:rsidR="00DF5FCB" w:rsidRDefault="00DF5FCB" w:rsidP="00DF5FCB">
      <w:pPr>
        <w:spacing w:after="0" w:line="360" w:lineRule="auto"/>
        <w:jc w:val="both"/>
        <w:rPr>
          <w:rFonts w:ascii="Arial" w:hAnsi="Arial" w:cs="Arial"/>
          <w:sz w:val="24"/>
          <w:szCs w:val="24"/>
        </w:rPr>
      </w:pPr>
    </w:p>
    <w:p w:rsidR="00DF5FCB" w:rsidRPr="000833E6" w:rsidRDefault="00DF5FCB" w:rsidP="00DF5FCB">
      <w:pPr>
        <w:spacing w:after="0" w:line="360" w:lineRule="auto"/>
        <w:jc w:val="both"/>
        <w:rPr>
          <w:rFonts w:ascii="Arial" w:hAnsi="Arial" w:cs="Arial"/>
          <w:b/>
          <w:sz w:val="24"/>
          <w:szCs w:val="24"/>
        </w:rPr>
      </w:pPr>
      <w:r>
        <w:rPr>
          <w:rFonts w:ascii="Arial" w:hAnsi="Arial" w:cs="Arial"/>
          <w:b/>
          <w:sz w:val="24"/>
          <w:szCs w:val="24"/>
        </w:rPr>
        <w:t>_____________________________</w:t>
      </w:r>
    </w:p>
    <w:p w:rsidR="00DF5FCB" w:rsidRPr="000833E6" w:rsidRDefault="00DF5FCB" w:rsidP="00DF5FCB">
      <w:pPr>
        <w:spacing w:after="0" w:line="360" w:lineRule="auto"/>
        <w:jc w:val="both"/>
        <w:rPr>
          <w:rFonts w:ascii="Arial" w:hAnsi="Arial" w:cs="Arial"/>
          <w:b/>
          <w:sz w:val="24"/>
          <w:szCs w:val="24"/>
        </w:rPr>
      </w:pPr>
      <w:r w:rsidRPr="000833E6">
        <w:rPr>
          <w:rFonts w:ascii="Arial" w:hAnsi="Arial" w:cs="Arial"/>
          <w:b/>
          <w:sz w:val="24"/>
          <w:szCs w:val="24"/>
        </w:rPr>
        <w:t>M. MBONGWE, J</w:t>
      </w:r>
    </w:p>
    <w:p w:rsidR="00DF5FCB" w:rsidRPr="000833E6" w:rsidRDefault="00DF5FCB" w:rsidP="00DF5FCB">
      <w:pPr>
        <w:spacing w:after="0" w:line="360" w:lineRule="auto"/>
        <w:jc w:val="both"/>
        <w:rPr>
          <w:rFonts w:ascii="Arial" w:hAnsi="Arial" w:cs="Arial"/>
          <w:b/>
          <w:sz w:val="24"/>
          <w:szCs w:val="24"/>
        </w:rPr>
      </w:pPr>
      <w:r w:rsidRPr="000833E6">
        <w:rPr>
          <w:rFonts w:ascii="Arial" w:hAnsi="Arial" w:cs="Arial"/>
          <w:b/>
          <w:sz w:val="24"/>
          <w:szCs w:val="24"/>
        </w:rPr>
        <w:t>JUDGE OF THE HIGH COURT</w:t>
      </w:r>
    </w:p>
    <w:p w:rsidR="00DF5FCB" w:rsidRPr="000833E6" w:rsidRDefault="00DF5FCB" w:rsidP="00DF5FCB">
      <w:pPr>
        <w:spacing w:after="0" w:line="360" w:lineRule="auto"/>
        <w:jc w:val="both"/>
        <w:rPr>
          <w:rFonts w:ascii="Arial" w:hAnsi="Arial" w:cs="Arial"/>
          <w:b/>
          <w:sz w:val="24"/>
          <w:szCs w:val="24"/>
        </w:rPr>
      </w:pPr>
      <w:r w:rsidRPr="000833E6">
        <w:rPr>
          <w:rFonts w:ascii="Arial" w:hAnsi="Arial" w:cs="Arial"/>
          <w:b/>
          <w:sz w:val="24"/>
          <w:szCs w:val="24"/>
        </w:rPr>
        <w:t>OF SOUTH AFRICA, GAUTENG</w:t>
      </w:r>
    </w:p>
    <w:p w:rsidR="00DF5FCB" w:rsidRDefault="00DF5FCB" w:rsidP="00DF5FCB">
      <w:pPr>
        <w:spacing w:after="0" w:line="360" w:lineRule="auto"/>
        <w:jc w:val="both"/>
        <w:rPr>
          <w:rFonts w:ascii="Arial" w:hAnsi="Arial" w:cs="Arial"/>
          <w:sz w:val="24"/>
          <w:szCs w:val="24"/>
        </w:rPr>
      </w:pPr>
      <w:r w:rsidRPr="000833E6">
        <w:rPr>
          <w:rFonts w:ascii="Arial" w:hAnsi="Arial" w:cs="Arial"/>
          <w:b/>
          <w:sz w:val="24"/>
          <w:szCs w:val="24"/>
        </w:rPr>
        <w:t>DIVISION, PRETORIA</w:t>
      </w:r>
      <w:r>
        <w:rPr>
          <w:rFonts w:ascii="Arial" w:hAnsi="Arial" w:cs="Arial"/>
          <w:sz w:val="24"/>
          <w:szCs w:val="24"/>
        </w:rPr>
        <w:t xml:space="preserve">.  </w:t>
      </w:r>
    </w:p>
    <w:p w:rsidR="00DF5FCB" w:rsidRDefault="00DF5FCB" w:rsidP="00DF5FCB">
      <w:pPr>
        <w:spacing w:after="0" w:line="360" w:lineRule="auto"/>
        <w:jc w:val="both"/>
        <w:rPr>
          <w:rFonts w:ascii="Arial" w:hAnsi="Arial" w:cs="Arial"/>
          <w:sz w:val="24"/>
          <w:szCs w:val="24"/>
        </w:rPr>
      </w:pPr>
    </w:p>
    <w:p w:rsidR="00DF5FCB" w:rsidRDefault="00DF5FCB" w:rsidP="00DF5FCB">
      <w:pPr>
        <w:spacing w:after="0" w:line="360" w:lineRule="auto"/>
        <w:jc w:val="both"/>
        <w:rPr>
          <w:rFonts w:ascii="Arial" w:hAnsi="Arial" w:cs="Arial"/>
          <w:sz w:val="24"/>
          <w:szCs w:val="24"/>
        </w:rPr>
      </w:pPr>
    </w:p>
    <w:p w:rsidR="00DF5FCB" w:rsidRDefault="00DF5FCB" w:rsidP="00DF5FCB">
      <w:pPr>
        <w:spacing w:after="0" w:line="360" w:lineRule="auto"/>
        <w:jc w:val="both"/>
        <w:rPr>
          <w:rFonts w:ascii="Arial" w:hAnsi="Arial" w:cs="Arial"/>
          <w:sz w:val="24"/>
          <w:szCs w:val="24"/>
        </w:rPr>
      </w:pPr>
      <w:r>
        <w:rPr>
          <w:rFonts w:ascii="Arial" w:hAnsi="Arial" w:cs="Arial"/>
          <w:sz w:val="24"/>
          <w:szCs w:val="24"/>
        </w:rPr>
        <w:t>APPEARANCES</w:t>
      </w:r>
    </w:p>
    <w:p w:rsidR="00DF5FCB" w:rsidRDefault="00DF5FCB" w:rsidP="00DF5FCB">
      <w:pPr>
        <w:spacing w:after="0" w:line="360" w:lineRule="auto"/>
        <w:jc w:val="both"/>
        <w:rPr>
          <w:rFonts w:ascii="Arial" w:hAnsi="Arial" w:cs="Arial"/>
          <w:sz w:val="24"/>
          <w:szCs w:val="24"/>
        </w:rPr>
      </w:pPr>
      <w:r>
        <w:rPr>
          <w:rFonts w:ascii="Arial" w:hAnsi="Arial" w:cs="Arial"/>
          <w:sz w:val="24"/>
          <w:szCs w:val="24"/>
        </w:rPr>
        <w:t>For the Applicant</w:t>
      </w:r>
      <w:r w:rsidR="00B72A62">
        <w:rPr>
          <w:rFonts w:ascii="Arial" w:hAnsi="Arial" w:cs="Arial"/>
          <w:sz w:val="24"/>
          <w:szCs w:val="24"/>
        </w:rPr>
        <w:t>:</w:t>
      </w:r>
      <w:r w:rsidR="00B72A62">
        <w:rPr>
          <w:rFonts w:ascii="Arial" w:hAnsi="Arial" w:cs="Arial"/>
          <w:sz w:val="24"/>
          <w:szCs w:val="24"/>
        </w:rPr>
        <w:tab/>
      </w:r>
      <w:r w:rsidR="00B72A62">
        <w:rPr>
          <w:rFonts w:ascii="Arial" w:hAnsi="Arial" w:cs="Arial"/>
          <w:sz w:val="24"/>
          <w:szCs w:val="24"/>
        </w:rPr>
        <w:tab/>
        <w:t>ADV P A VENTER</w:t>
      </w:r>
    </w:p>
    <w:p w:rsidR="00DF5FCB" w:rsidRDefault="00DF5FCB" w:rsidP="00DF5FCB">
      <w:pPr>
        <w:spacing w:after="0" w:line="360" w:lineRule="auto"/>
        <w:jc w:val="both"/>
        <w:rPr>
          <w:rFonts w:ascii="Arial" w:hAnsi="Arial" w:cs="Arial"/>
          <w:sz w:val="24"/>
          <w:szCs w:val="24"/>
        </w:rPr>
      </w:pPr>
      <w:r>
        <w:rPr>
          <w:rFonts w:ascii="Arial" w:hAnsi="Arial" w:cs="Arial"/>
          <w:sz w:val="24"/>
          <w:szCs w:val="24"/>
        </w:rPr>
        <w:t>Instructed by</w:t>
      </w:r>
      <w:r w:rsidR="00B72A62">
        <w:rPr>
          <w:rFonts w:ascii="Arial" w:hAnsi="Arial" w:cs="Arial"/>
          <w:sz w:val="24"/>
          <w:szCs w:val="24"/>
        </w:rPr>
        <w:t>:</w:t>
      </w:r>
      <w:r w:rsidR="00B72A62">
        <w:rPr>
          <w:rFonts w:ascii="Arial" w:hAnsi="Arial" w:cs="Arial"/>
          <w:sz w:val="24"/>
          <w:szCs w:val="24"/>
        </w:rPr>
        <w:tab/>
      </w:r>
      <w:r w:rsidR="00B72A62">
        <w:rPr>
          <w:rFonts w:ascii="Arial" w:hAnsi="Arial" w:cs="Arial"/>
          <w:sz w:val="24"/>
          <w:szCs w:val="24"/>
        </w:rPr>
        <w:tab/>
        <w:t>VZLR ATTORNEYS INC.</w:t>
      </w:r>
    </w:p>
    <w:p w:rsidR="00DF5FCB" w:rsidRDefault="00DF5FCB" w:rsidP="00DF5FCB">
      <w:pPr>
        <w:spacing w:after="0" w:line="360" w:lineRule="auto"/>
        <w:jc w:val="both"/>
        <w:rPr>
          <w:rFonts w:ascii="Arial" w:hAnsi="Arial" w:cs="Arial"/>
          <w:sz w:val="24"/>
          <w:szCs w:val="24"/>
        </w:rPr>
      </w:pPr>
    </w:p>
    <w:p w:rsidR="00DF5FCB" w:rsidRDefault="00DF5FCB" w:rsidP="00DF5FCB">
      <w:pPr>
        <w:spacing w:after="0" w:line="360" w:lineRule="auto"/>
        <w:jc w:val="both"/>
        <w:rPr>
          <w:rFonts w:ascii="Arial" w:hAnsi="Arial" w:cs="Arial"/>
          <w:sz w:val="24"/>
          <w:szCs w:val="24"/>
        </w:rPr>
      </w:pPr>
      <w:r>
        <w:rPr>
          <w:rFonts w:ascii="Arial" w:hAnsi="Arial" w:cs="Arial"/>
          <w:sz w:val="24"/>
          <w:szCs w:val="24"/>
        </w:rPr>
        <w:t>For the Respondent</w:t>
      </w:r>
      <w:r w:rsidR="00B72A62">
        <w:rPr>
          <w:rFonts w:ascii="Arial" w:hAnsi="Arial" w:cs="Arial"/>
          <w:sz w:val="24"/>
          <w:szCs w:val="24"/>
        </w:rPr>
        <w:t>:</w:t>
      </w:r>
      <w:r w:rsidR="00B72A62">
        <w:rPr>
          <w:rFonts w:ascii="Arial" w:hAnsi="Arial" w:cs="Arial"/>
          <w:sz w:val="24"/>
          <w:szCs w:val="24"/>
        </w:rPr>
        <w:tab/>
        <w:t>ADV N MATIDZA</w:t>
      </w:r>
    </w:p>
    <w:p w:rsidR="00DF5FCB" w:rsidRDefault="00DF5FCB" w:rsidP="00DF5FCB">
      <w:pPr>
        <w:spacing w:after="0" w:line="360" w:lineRule="auto"/>
        <w:jc w:val="both"/>
        <w:rPr>
          <w:rFonts w:ascii="Arial" w:hAnsi="Arial" w:cs="Arial"/>
          <w:sz w:val="24"/>
          <w:szCs w:val="24"/>
        </w:rPr>
      </w:pPr>
      <w:r>
        <w:rPr>
          <w:rFonts w:ascii="Arial" w:hAnsi="Arial" w:cs="Arial"/>
          <w:sz w:val="24"/>
          <w:szCs w:val="24"/>
        </w:rPr>
        <w:t>Instructed by</w:t>
      </w:r>
      <w:r w:rsidR="00B72A62">
        <w:rPr>
          <w:rFonts w:ascii="Arial" w:hAnsi="Arial" w:cs="Arial"/>
          <w:sz w:val="24"/>
          <w:szCs w:val="24"/>
        </w:rPr>
        <w:t>:</w:t>
      </w:r>
      <w:r w:rsidR="00B72A62">
        <w:rPr>
          <w:rFonts w:ascii="Arial" w:hAnsi="Arial" w:cs="Arial"/>
          <w:sz w:val="24"/>
          <w:szCs w:val="24"/>
        </w:rPr>
        <w:tab/>
      </w:r>
      <w:r w:rsidR="00B72A62">
        <w:rPr>
          <w:rFonts w:ascii="Arial" w:hAnsi="Arial" w:cs="Arial"/>
          <w:sz w:val="24"/>
          <w:szCs w:val="24"/>
        </w:rPr>
        <w:tab/>
        <w:t>RAMULIFHO INC</w:t>
      </w:r>
      <w:r w:rsidR="00743799">
        <w:rPr>
          <w:rFonts w:ascii="Arial" w:hAnsi="Arial" w:cs="Arial"/>
          <w:sz w:val="24"/>
          <w:szCs w:val="24"/>
        </w:rPr>
        <w:t>.</w:t>
      </w:r>
      <w:r w:rsidR="00B72A62">
        <w:rPr>
          <w:rFonts w:ascii="Arial" w:hAnsi="Arial" w:cs="Arial"/>
          <w:sz w:val="24"/>
          <w:szCs w:val="24"/>
        </w:rPr>
        <w:t xml:space="preserve"> ATTORNEYS</w:t>
      </w:r>
    </w:p>
    <w:p w:rsidR="00831CC7" w:rsidRDefault="00831CC7" w:rsidP="00831CC7">
      <w:pPr>
        <w:spacing w:after="0" w:line="360" w:lineRule="auto"/>
        <w:jc w:val="both"/>
        <w:rPr>
          <w:rFonts w:ascii="Arial" w:eastAsia="Arial" w:hAnsi="Arial" w:cs="Arial"/>
          <w:sz w:val="24"/>
          <w:szCs w:val="24"/>
          <w:lang w:eastAsia="en-ZA"/>
        </w:rPr>
      </w:pPr>
    </w:p>
    <w:p w:rsidR="00831CC7" w:rsidRPr="00831CC7" w:rsidRDefault="00831CC7" w:rsidP="00831CC7">
      <w:pPr>
        <w:spacing w:after="0" w:line="360" w:lineRule="auto"/>
        <w:jc w:val="both"/>
        <w:rPr>
          <w:rFonts w:ascii="Arial" w:eastAsia="Arial" w:hAnsi="Arial" w:cs="Arial"/>
          <w:sz w:val="24"/>
          <w:szCs w:val="24"/>
          <w:lang w:val="en-US" w:eastAsia="en-ZA"/>
        </w:rPr>
      </w:pPr>
      <w:r w:rsidRPr="00831CC7">
        <w:rPr>
          <w:rFonts w:ascii="Arial" w:eastAsia="Arial" w:hAnsi="Arial" w:cs="Arial"/>
          <w:sz w:val="24"/>
          <w:szCs w:val="24"/>
          <w:lang w:eastAsia="en-ZA"/>
        </w:rPr>
        <w:t xml:space="preserve">This judgement was prepared and authored by the Judge whose name is reflected and is handed down electronically by circulation to the Applicant’s and Respondent’s legal representatives by email and by uploading it to the electronic file of this matter on </w:t>
      </w:r>
      <w:proofErr w:type="spellStart"/>
      <w:r w:rsidRPr="00831CC7">
        <w:rPr>
          <w:rFonts w:ascii="Arial" w:eastAsia="Arial" w:hAnsi="Arial" w:cs="Arial"/>
          <w:sz w:val="24"/>
          <w:szCs w:val="24"/>
          <w:lang w:eastAsia="en-ZA"/>
        </w:rPr>
        <w:t>C</w:t>
      </w:r>
      <w:r w:rsidR="000F7E71">
        <w:rPr>
          <w:rFonts w:ascii="Arial" w:eastAsia="Arial" w:hAnsi="Arial" w:cs="Arial"/>
          <w:sz w:val="24"/>
          <w:szCs w:val="24"/>
          <w:lang w:eastAsia="en-ZA"/>
        </w:rPr>
        <w:t>aseLines</w:t>
      </w:r>
      <w:proofErr w:type="spellEnd"/>
      <w:r w:rsidR="000F7E71">
        <w:rPr>
          <w:rFonts w:ascii="Arial" w:eastAsia="Arial" w:hAnsi="Arial" w:cs="Arial"/>
          <w:sz w:val="24"/>
          <w:szCs w:val="24"/>
          <w:lang w:eastAsia="en-ZA"/>
        </w:rPr>
        <w:t>. </w:t>
      </w:r>
      <w:r w:rsidRPr="00831CC7">
        <w:rPr>
          <w:rFonts w:ascii="Arial" w:eastAsia="Arial" w:hAnsi="Arial" w:cs="Arial"/>
          <w:sz w:val="24"/>
          <w:szCs w:val="24"/>
          <w:lang w:eastAsia="en-ZA"/>
        </w:rPr>
        <w:t>The date for hand-down is deemed to be ___ JUNE 2022.</w:t>
      </w:r>
    </w:p>
    <w:p w:rsidR="00DF5FCB" w:rsidRDefault="00DF5FCB" w:rsidP="00DF5FCB">
      <w:pPr>
        <w:spacing w:after="0" w:line="360" w:lineRule="auto"/>
        <w:jc w:val="both"/>
        <w:rPr>
          <w:rFonts w:ascii="Arial" w:hAnsi="Arial" w:cs="Arial"/>
          <w:sz w:val="24"/>
          <w:szCs w:val="24"/>
        </w:rPr>
      </w:pPr>
    </w:p>
    <w:p w:rsidR="00DF5FCB" w:rsidRDefault="00DF5FCB" w:rsidP="00DF5FCB">
      <w:pPr>
        <w:spacing w:after="0" w:line="360" w:lineRule="auto"/>
        <w:jc w:val="both"/>
        <w:rPr>
          <w:rFonts w:ascii="Arial" w:hAnsi="Arial" w:cs="Arial"/>
          <w:sz w:val="24"/>
          <w:szCs w:val="24"/>
        </w:rPr>
      </w:pPr>
    </w:p>
    <w:p w:rsidR="00DF5FCB" w:rsidRDefault="00DF5FCB" w:rsidP="00DF5FCB">
      <w:pPr>
        <w:spacing w:after="0" w:line="360" w:lineRule="auto"/>
        <w:ind w:left="1440" w:hanging="720"/>
        <w:jc w:val="both"/>
        <w:rPr>
          <w:rFonts w:ascii="Arial" w:hAnsi="Arial" w:cs="Arial"/>
          <w:sz w:val="24"/>
          <w:szCs w:val="24"/>
        </w:rPr>
      </w:pPr>
    </w:p>
    <w:p w:rsidR="00DF5FCB" w:rsidRPr="00DF5FCB" w:rsidRDefault="00DF5FCB" w:rsidP="00DF5FCB">
      <w:pPr>
        <w:rPr>
          <w:rFonts w:eastAsia="WenQuanYi Micro Hei" w:cs="Lohit Hindi"/>
          <w:iCs/>
          <w:lang w:val="en-GB" w:eastAsia="zh-CN" w:bidi="hi-IN"/>
        </w:rPr>
      </w:pPr>
    </w:p>
    <w:sectPr w:rsidR="00DF5FCB" w:rsidRPr="00DF5F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04" w:rsidRDefault="00837504">
      <w:pPr>
        <w:spacing w:after="0" w:line="240" w:lineRule="auto"/>
      </w:pPr>
      <w:r>
        <w:separator/>
      </w:r>
    </w:p>
  </w:endnote>
  <w:endnote w:type="continuationSeparator" w:id="0">
    <w:p w:rsidR="00837504" w:rsidRDefault="008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129431"/>
      <w:docPartObj>
        <w:docPartGallery w:val="Page Numbers (Bottom of Page)"/>
        <w:docPartUnique/>
      </w:docPartObj>
    </w:sdtPr>
    <w:sdtEndPr>
      <w:rPr>
        <w:color w:val="7F7F7F" w:themeColor="background1" w:themeShade="7F"/>
        <w:spacing w:val="60"/>
      </w:rPr>
    </w:sdtEndPr>
    <w:sdtContent>
      <w:p w:rsidR="007D2EC7" w:rsidRDefault="007D2EC7">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67C9">
          <w:rPr>
            <w:noProof/>
          </w:rPr>
          <w:t>5</w:t>
        </w:r>
        <w:r>
          <w:rPr>
            <w:noProof/>
          </w:rPr>
          <w:fldChar w:fldCharType="end"/>
        </w:r>
        <w:r>
          <w:t xml:space="preserve"> | </w:t>
        </w:r>
        <w:r>
          <w:rPr>
            <w:color w:val="7F7F7F" w:themeColor="background1" w:themeShade="7F"/>
            <w:spacing w:val="60"/>
          </w:rPr>
          <w:t>Page</w:t>
        </w:r>
      </w:p>
    </w:sdtContent>
  </w:sdt>
  <w:p w:rsidR="007D2EC7" w:rsidRDefault="007D2E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04" w:rsidRDefault="00837504">
      <w:pPr>
        <w:spacing w:after="0" w:line="240" w:lineRule="auto"/>
      </w:pPr>
      <w:r>
        <w:separator/>
      </w:r>
    </w:p>
  </w:footnote>
  <w:footnote w:type="continuationSeparator" w:id="0">
    <w:p w:rsidR="00837504" w:rsidRDefault="00837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1D0B94"/>
    <w:multiLevelType w:val="hybridMultilevel"/>
    <w:tmpl w:val="5302C3D6"/>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119B1A79"/>
    <w:multiLevelType w:val="hybridMultilevel"/>
    <w:tmpl w:val="0ACEDFB2"/>
    <w:lvl w:ilvl="0" w:tplc="6382FFE6">
      <w:start w:val="1"/>
      <w:numFmt w:val="upperLetter"/>
      <w:lvlText w:val="%1."/>
      <w:lvlJc w:val="left"/>
      <w:pPr>
        <w:ind w:left="730" w:hanging="37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56217D"/>
    <w:multiLevelType w:val="multilevel"/>
    <w:tmpl w:val="D1902CEC"/>
    <w:lvl w:ilvl="0">
      <w:start w:val="2"/>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EC32EAB"/>
    <w:multiLevelType w:val="multilevel"/>
    <w:tmpl w:val="1B3084C0"/>
    <w:lvl w:ilvl="0">
      <w:start w:val="1"/>
      <w:numFmt w:val="decimal"/>
      <w:pStyle w:val="1"/>
      <w:lvlText w:val="[%1]"/>
      <w:lvlJc w:val="left"/>
      <w:pPr>
        <w:tabs>
          <w:tab w:val="num" w:pos="709"/>
        </w:tabs>
        <w:ind w:left="709" w:hanging="567"/>
      </w:pPr>
      <w:rPr>
        <w:rFonts w:hint="default"/>
        <w:b w:val="0"/>
        <w:i w:val="0"/>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1702"/>
        </w:tabs>
        <w:ind w:left="170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74A50B6"/>
    <w:multiLevelType w:val="hybridMultilevel"/>
    <w:tmpl w:val="BC6C0286"/>
    <w:lvl w:ilvl="0" w:tplc="56404DA2">
      <w:start w:val="1"/>
      <w:numFmt w:val="decimal"/>
      <w:lvlText w:val="%1."/>
      <w:lvlJc w:val="left"/>
      <w:pPr>
        <w:ind w:left="1069" w:hanging="360"/>
      </w:pPr>
      <w:rPr>
        <w:rFonts w:cs="Aria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4DBA1E68"/>
    <w:multiLevelType w:val="hybridMultilevel"/>
    <w:tmpl w:val="2814E25A"/>
    <w:lvl w:ilvl="0" w:tplc="C7FA43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F4770DE"/>
    <w:multiLevelType w:val="multilevel"/>
    <w:tmpl w:val="810C4016"/>
    <w:lvl w:ilvl="0">
      <w:start w:val="32"/>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6"/>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7B"/>
    <w:rsid w:val="000A5408"/>
    <w:rsid w:val="000C2C45"/>
    <w:rsid w:val="000D247B"/>
    <w:rsid w:val="000F7E71"/>
    <w:rsid w:val="00100103"/>
    <w:rsid w:val="00180C06"/>
    <w:rsid w:val="001B21FA"/>
    <w:rsid w:val="001C6E7B"/>
    <w:rsid w:val="001E26B7"/>
    <w:rsid w:val="0021670C"/>
    <w:rsid w:val="00225113"/>
    <w:rsid w:val="00231EAA"/>
    <w:rsid w:val="00247E53"/>
    <w:rsid w:val="00262216"/>
    <w:rsid w:val="00274FD9"/>
    <w:rsid w:val="002D057E"/>
    <w:rsid w:val="002D49A7"/>
    <w:rsid w:val="002E7EB5"/>
    <w:rsid w:val="002F4117"/>
    <w:rsid w:val="0030226E"/>
    <w:rsid w:val="00331A2D"/>
    <w:rsid w:val="0038142D"/>
    <w:rsid w:val="003B0E4C"/>
    <w:rsid w:val="00400FDA"/>
    <w:rsid w:val="0040243A"/>
    <w:rsid w:val="0046144D"/>
    <w:rsid w:val="00473EAD"/>
    <w:rsid w:val="00480636"/>
    <w:rsid w:val="004948AB"/>
    <w:rsid w:val="004B74EA"/>
    <w:rsid w:val="004C5506"/>
    <w:rsid w:val="004F79B8"/>
    <w:rsid w:val="00531D52"/>
    <w:rsid w:val="00550086"/>
    <w:rsid w:val="00554DB6"/>
    <w:rsid w:val="0057061B"/>
    <w:rsid w:val="005A1D02"/>
    <w:rsid w:val="005B27D5"/>
    <w:rsid w:val="005E0060"/>
    <w:rsid w:val="005F3821"/>
    <w:rsid w:val="0060440F"/>
    <w:rsid w:val="00620884"/>
    <w:rsid w:val="00653580"/>
    <w:rsid w:val="006578F2"/>
    <w:rsid w:val="0066165E"/>
    <w:rsid w:val="006A084D"/>
    <w:rsid w:val="006A1E60"/>
    <w:rsid w:val="006C4DF8"/>
    <w:rsid w:val="00701D5E"/>
    <w:rsid w:val="00743799"/>
    <w:rsid w:val="00757136"/>
    <w:rsid w:val="00760CFE"/>
    <w:rsid w:val="00765396"/>
    <w:rsid w:val="00772794"/>
    <w:rsid w:val="0079371B"/>
    <w:rsid w:val="007C0C2E"/>
    <w:rsid w:val="007C41AE"/>
    <w:rsid w:val="007D2121"/>
    <w:rsid w:val="007D2EC7"/>
    <w:rsid w:val="007D52F0"/>
    <w:rsid w:val="007E1479"/>
    <w:rsid w:val="00815D7F"/>
    <w:rsid w:val="00831CC7"/>
    <w:rsid w:val="00837504"/>
    <w:rsid w:val="00897DA7"/>
    <w:rsid w:val="008A4E79"/>
    <w:rsid w:val="008B611F"/>
    <w:rsid w:val="008E77DF"/>
    <w:rsid w:val="008F6D04"/>
    <w:rsid w:val="009165E1"/>
    <w:rsid w:val="00966FD3"/>
    <w:rsid w:val="009732C2"/>
    <w:rsid w:val="009901C7"/>
    <w:rsid w:val="009A5258"/>
    <w:rsid w:val="009C76F0"/>
    <w:rsid w:val="009E1661"/>
    <w:rsid w:val="009F2768"/>
    <w:rsid w:val="00A217B9"/>
    <w:rsid w:val="00A44BDC"/>
    <w:rsid w:val="00A95024"/>
    <w:rsid w:val="00AA0BDF"/>
    <w:rsid w:val="00AA77A6"/>
    <w:rsid w:val="00AC28F3"/>
    <w:rsid w:val="00AD6A27"/>
    <w:rsid w:val="00B35EC3"/>
    <w:rsid w:val="00B4222F"/>
    <w:rsid w:val="00B450A6"/>
    <w:rsid w:val="00B665C6"/>
    <w:rsid w:val="00B72A62"/>
    <w:rsid w:val="00BB3A87"/>
    <w:rsid w:val="00BC67C9"/>
    <w:rsid w:val="00BD5ECC"/>
    <w:rsid w:val="00BE2848"/>
    <w:rsid w:val="00BF4D86"/>
    <w:rsid w:val="00C15397"/>
    <w:rsid w:val="00C20D3F"/>
    <w:rsid w:val="00C527A6"/>
    <w:rsid w:val="00CD0F62"/>
    <w:rsid w:val="00D107C5"/>
    <w:rsid w:val="00D12812"/>
    <w:rsid w:val="00D4600D"/>
    <w:rsid w:val="00D57AA5"/>
    <w:rsid w:val="00DB3CB1"/>
    <w:rsid w:val="00DB6309"/>
    <w:rsid w:val="00DE7ECD"/>
    <w:rsid w:val="00DF5FCB"/>
    <w:rsid w:val="00E00DDB"/>
    <w:rsid w:val="00E46AC6"/>
    <w:rsid w:val="00E5154C"/>
    <w:rsid w:val="00EC7129"/>
    <w:rsid w:val="00EC78C6"/>
    <w:rsid w:val="00EE54F5"/>
    <w:rsid w:val="00F02CD4"/>
    <w:rsid w:val="00F56C3E"/>
    <w:rsid w:val="00FF3D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5A4E"/>
  <w15:chartTrackingRefBased/>
  <w15:docId w15:val="{24C5D5B7-EE74-4982-8AEE-F79AA94F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1C6E7B"/>
    <w:pPr>
      <w:widowControl w:val="0"/>
      <w:numPr>
        <w:numId w:val="1"/>
      </w:numPr>
      <w:suppressAutoHyphens/>
      <w:autoSpaceDN w:val="0"/>
      <w:spacing w:before="360" w:after="0" w:line="480" w:lineRule="auto"/>
      <w:jc w:val="both"/>
      <w:textAlignment w:val="baseline"/>
    </w:pPr>
    <w:rPr>
      <w:rFonts w:ascii="Arial" w:eastAsia="WenQuanYi Micro Hei" w:hAnsi="Arial" w:cs="Lohit Hindi"/>
      <w:iCs/>
      <w:sz w:val="24"/>
      <w:lang w:val="en-GB" w:eastAsia="zh-CN" w:bidi="hi-IN"/>
    </w:rPr>
  </w:style>
  <w:style w:type="paragraph" w:styleId="ListParagraph">
    <w:name w:val="List Paragraph"/>
    <w:basedOn w:val="Normal"/>
    <w:uiPriority w:val="34"/>
    <w:qFormat/>
    <w:rsid w:val="001C6E7B"/>
    <w:pPr>
      <w:spacing w:after="200" w:line="360" w:lineRule="auto"/>
      <w:ind w:left="720"/>
      <w:contextualSpacing/>
      <w:jc w:val="both"/>
    </w:pPr>
    <w:rPr>
      <w:rFonts w:ascii="Arial" w:hAnsi="Arial" w:cs="Arial"/>
      <w:sz w:val="24"/>
      <w:szCs w:val="24"/>
    </w:rPr>
  </w:style>
  <w:style w:type="paragraph" w:customStyle="1" w:styleId="Textbody">
    <w:name w:val="Text body"/>
    <w:basedOn w:val="Normal"/>
    <w:uiPriority w:val="99"/>
    <w:rsid w:val="001C6E7B"/>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character" w:styleId="Hyperlink">
    <w:name w:val="Hyperlink"/>
    <w:basedOn w:val="DefaultParagraphFont"/>
    <w:uiPriority w:val="99"/>
    <w:unhideWhenUsed/>
    <w:rsid w:val="001C6E7B"/>
    <w:rPr>
      <w:color w:val="0563C1" w:themeColor="hyperlink"/>
      <w:u w:val="single"/>
    </w:rPr>
  </w:style>
  <w:style w:type="paragraph" w:styleId="Footer">
    <w:name w:val="footer"/>
    <w:basedOn w:val="Normal"/>
    <w:link w:val="FooterChar"/>
    <w:uiPriority w:val="99"/>
    <w:unhideWhenUsed/>
    <w:rsid w:val="001C6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E7B"/>
  </w:style>
  <w:style w:type="paragraph" w:styleId="Header">
    <w:name w:val="header"/>
    <w:basedOn w:val="Normal"/>
    <w:link w:val="HeaderChar"/>
    <w:uiPriority w:val="99"/>
    <w:unhideWhenUsed/>
    <w:rsid w:val="00494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8AB"/>
  </w:style>
  <w:style w:type="paragraph" w:styleId="BalloonText">
    <w:name w:val="Balloon Text"/>
    <w:basedOn w:val="Normal"/>
    <w:link w:val="BalloonTextChar"/>
    <w:uiPriority w:val="99"/>
    <w:semiHidden/>
    <w:unhideWhenUsed/>
    <w:rsid w:val="0074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2224</TotalTime>
  <Pages>34</Pages>
  <Words>7876</Words>
  <Characters>44898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Mogola</dc:creator>
  <cp:keywords/>
  <dc:description/>
  <cp:lastModifiedBy>Anna Mogola</cp:lastModifiedBy>
  <cp:revision>105</cp:revision>
  <cp:lastPrinted>2022-05-24T12:48:00Z</cp:lastPrinted>
  <dcterms:created xsi:type="dcterms:W3CDTF">2022-05-17T11:27:00Z</dcterms:created>
  <dcterms:modified xsi:type="dcterms:W3CDTF">2022-06-20T13:30:00Z</dcterms:modified>
</cp:coreProperties>
</file>