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53A3"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42028A14"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71A692AA" wp14:editId="1E557DD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677F063"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724DFEF9"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GAUTENG DIVISION, PRETORIA</w:t>
      </w:r>
    </w:p>
    <w:p w14:paraId="353B7DC9" w14:textId="4C9F08A2"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50C890B8" wp14:editId="3964BBDC">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4845AC73" w14:textId="7486D2D8" w:rsidR="004F7012" w:rsidRDefault="003B5C2F" w:rsidP="003B5C2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33F58D59" w14:textId="11B554E7" w:rsidR="004F7012" w:rsidRDefault="003B5C2F" w:rsidP="003B5C2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E3C5370" w14:textId="53F24E5E" w:rsidR="004F7012" w:rsidRDefault="003B5C2F" w:rsidP="003B5C2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B59F42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4F8A820" w14:textId="77777777" w:rsidR="00C37D72" w:rsidRDefault="00C37D72" w:rsidP="00ED2FC5">
                            <w:pPr>
                              <w:spacing w:after="0" w:line="240" w:lineRule="auto"/>
                              <w:ind w:firstLine="180"/>
                              <w:rPr>
                                <w:rFonts w:ascii="Century Gothic" w:hAnsi="Century Gothic"/>
                                <w:sz w:val="20"/>
                                <w:szCs w:val="20"/>
                              </w:rPr>
                            </w:pPr>
                          </w:p>
                          <w:p w14:paraId="3256CEA9" w14:textId="77777777" w:rsidR="00C37D72" w:rsidRDefault="00C37D72" w:rsidP="00ED2FC5">
                            <w:pPr>
                              <w:spacing w:after="0" w:line="240" w:lineRule="auto"/>
                              <w:ind w:firstLine="180"/>
                              <w:rPr>
                                <w:rFonts w:ascii="Century Gothic" w:hAnsi="Century Gothic"/>
                                <w:sz w:val="20"/>
                                <w:szCs w:val="20"/>
                              </w:rPr>
                            </w:pPr>
                          </w:p>
                          <w:p w14:paraId="4742E69C" w14:textId="155EF07D"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40DA4D41BFD8AF48B0320ECBB68AA446"/>
                                </w:placeholder>
                                <w:date w:fullDate="2023-09-28T00:00:00Z">
                                  <w:dateFormat w:val="dd MMMM yyyy"/>
                                  <w:lid w:val="en-ZA"/>
                                  <w:storeMappedDataAs w:val="dateTime"/>
                                  <w:calendar w:val="gregorian"/>
                                </w:date>
                              </w:sdtPr>
                              <w:sdtEndPr/>
                              <w:sdtContent>
                                <w:r w:rsidR="0025520B">
                                  <w:rPr>
                                    <w:rFonts w:ascii="Century Gothic" w:hAnsi="Century Gothic"/>
                                    <w:sz w:val="20"/>
                                    <w:szCs w:val="20"/>
                                  </w:rPr>
                                  <w:t>28 September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57F77638B4CB84DAEB8FE359E717648"/>
                                </w:placeholder>
                              </w:sdtPr>
                              <w:sdtEndPr/>
                              <w:sdtContent>
                                <w:r w:rsidR="00E667BA">
                                  <w:rPr>
                                    <w:rFonts w:ascii="Century Gothic" w:hAnsi="Century Gothic"/>
                                    <w:sz w:val="20"/>
                                    <w:szCs w:val="20"/>
                                  </w:rPr>
                                  <w:t>WJ du Plessis</w:t>
                                </w:r>
                              </w:sdtContent>
                            </w:sdt>
                          </w:p>
                          <w:p w14:paraId="6C95D7D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890B8"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4845AC73" w14:textId="7486D2D8" w:rsidR="004F7012" w:rsidRDefault="003B5C2F" w:rsidP="003B5C2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33F58D59" w14:textId="11B554E7" w:rsidR="004F7012" w:rsidRDefault="003B5C2F" w:rsidP="003B5C2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E3C5370" w14:textId="53F24E5E" w:rsidR="004F7012" w:rsidRDefault="003B5C2F" w:rsidP="003B5C2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B59F42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4F8A820" w14:textId="77777777" w:rsidR="00C37D72" w:rsidRDefault="00C37D72" w:rsidP="00ED2FC5">
                      <w:pPr>
                        <w:spacing w:after="0" w:line="240" w:lineRule="auto"/>
                        <w:ind w:firstLine="180"/>
                        <w:rPr>
                          <w:rFonts w:ascii="Century Gothic" w:hAnsi="Century Gothic"/>
                          <w:sz w:val="20"/>
                          <w:szCs w:val="20"/>
                        </w:rPr>
                      </w:pPr>
                    </w:p>
                    <w:p w14:paraId="3256CEA9" w14:textId="77777777" w:rsidR="00C37D72" w:rsidRDefault="00C37D72" w:rsidP="00ED2FC5">
                      <w:pPr>
                        <w:spacing w:after="0" w:line="240" w:lineRule="auto"/>
                        <w:ind w:firstLine="180"/>
                        <w:rPr>
                          <w:rFonts w:ascii="Century Gothic" w:hAnsi="Century Gothic"/>
                          <w:sz w:val="20"/>
                          <w:szCs w:val="20"/>
                        </w:rPr>
                      </w:pPr>
                    </w:p>
                    <w:p w14:paraId="4742E69C" w14:textId="155EF07D"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40DA4D41BFD8AF48B0320ECBB68AA446"/>
                          </w:placeholder>
                          <w:date w:fullDate="2023-09-28T00:00:00Z">
                            <w:dateFormat w:val="dd MMMM yyyy"/>
                            <w:lid w:val="en-ZA"/>
                            <w:storeMappedDataAs w:val="dateTime"/>
                            <w:calendar w:val="gregorian"/>
                          </w:date>
                        </w:sdtPr>
                        <w:sdtEndPr/>
                        <w:sdtContent>
                          <w:r w:rsidR="0025520B">
                            <w:rPr>
                              <w:rFonts w:ascii="Century Gothic" w:hAnsi="Century Gothic"/>
                              <w:sz w:val="20"/>
                              <w:szCs w:val="20"/>
                            </w:rPr>
                            <w:t>28 September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57F77638B4CB84DAEB8FE359E717648"/>
                          </w:placeholder>
                        </w:sdtPr>
                        <w:sdtEndPr/>
                        <w:sdtContent>
                          <w:r w:rsidR="00E667BA">
                            <w:rPr>
                              <w:rFonts w:ascii="Century Gothic" w:hAnsi="Century Gothic"/>
                              <w:sz w:val="20"/>
                              <w:szCs w:val="20"/>
                            </w:rPr>
                            <w:t>WJ du Plessis</w:t>
                          </w:r>
                        </w:sdtContent>
                      </w:sdt>
                    </w:p>
                    <w:p w14:paraId="6C95D7D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90F6E080414B054286CCAA1643C56213"/>
          </w:placeholder>
        </w:sdtPr>
        <w:sdtEndPr/>
        <w:sdtContent>
          <w:r w:rsidR="007068D9">
            <w:rPr>
              <w:rFonts w:ascii="Arial" w:eastAsia="Times New Roman" w:hAnsi="Arial" w:cs="Arial"/>
              <w:sz w:val="28"/>
              <w:szCs w:val="28"/>
              <w:lang w:val="en-GB" w:eastAsia="en-GB"/>
            </w:rPr>
            <w:t>026742-2022</w:t>
          </w:r>
        </w:sdtContent>
      </w:sdt>
    </w:p>
    <w:p w14:paraId="46554E14"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51A128BC" w14:textId="77777777" w:rsidR="00C160A1" w:rsidRPr="00C37D72" w:rsidRDefault="00C160A1" w:rsidP="00C160A1">
      <w:pPr>
        <w:spacing w:before="120" w:after="120" w:line="360" w:lineRule="auto"/>
        <w:jc w:val="center"/>
        <w:rPr>
          <w:rFonts w:ascii="Arial" w:hAnsi="Arial" w:cs="Arial"/>
          <w:sz w:val="24"/>
          <w:szCs w:val="24"/>
          <w:lang w:val="en-GB"/>
        </w:rPr>
      </w:pPr>
    </w:p>
    <w:p w14:paraId="2EA49B79"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7BED4F5D"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5A0A9DE4"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19476E" w14:paraId="28402EA5" w14:textId="77777777" w:rsidTr="00C65927">
        <w:tc>
          <w:tcPr>
            <w:tcW w:w="5665" w:type="dxa"/>
          </w:tcPr>
          <w:p w14:paraId="64581E73" w14:textId="5A12E425" w:rsidR="00C37D72" w:rsidRPr="00C37D72" w:rsidRDefault="003C1E63"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3844597F801DE94090AD44A576AC2386"/>
                </w:placeholder>
              </w:sdtPr>
              <w:sdtEndPr>
                <w:rPr>
                  <w:rStyle w:val="Parties"/>
                </w:rPr>
              </w:sdtEndPr>
              <w:sdtContent>
                <w:r w:rsidR="007068D9">
                  <w:rPr>
                    <w:rStyle w:val="Parties"/>
                    <w:rFonts w:cs="Arial"/>
                    <w:b/>
                    <w:bCs/>
                    <w:sz w:val="24"/>
                    <w:szCs w:val="24"/>
                    <w:lang w:val="en-GB"/>
                  </w:rPr>
                  <w:t>j</w:t>
                </w:r>
                <w:r w:rsidR="007068D9" w:rsidRPr="0019476E">
                  <w:rPr>
                    <w:rStyle w:val="Parties"/>
                    <w:rFonts w:cs="Arial"/>
                    <w:b/>
                    <w:bCs/>
                    <w:sz w:val="24"/>
                    <w:szCs w:val="24"/>
                    <w:lang w:val="en-GB"/>
                  </w:rPr>
                  <w:t>ohanna hester alberta botha</w:t>
                </w:r>
              </w:sdtContent>
            </w:sdt>
          </w:p>
        </w:tc>
        <w:tc>
          <w:tcPr>
            <w:tcW w:w="3865" w:type="dxa"/>
          </w:tcPr>
          <w:p w14:paraId="23950DD3" w14:textId="6487D194" w:rsidR="00C37D72" w:rsidRPr="00C37D72" w:rsidRDefault="007068D9" w:rsidP="0019476E">
            <w:pPr>
              <w:spacing w:before="120" w:after="120" w:line="360" w:lineRule="auto"/>
              <w:jc w:val="right"/>
              <w:rPr>
                <w:rStyle w:val="Parties"/>
                <w:rFonts w:cs="Arial"/>
                <w:b/>
                <w:bCs/>
                <w:sz w:val="24"/>
                <w:szCs w:val="24"/>
                <w:lang w:val="en-GB"/>
              </w:rPr>
            </w:pPr>
            <w:r>
              <w:rPr>
                <w:rStyle w:val="Parties"/>
                <w:rFonts w:cs="Arial"/>
                <w:b/>
                <w:bCs/>
                <w:sz w:val="24"/>
                <w:szCs w:val="24"/>
                <w:lang w:val="en-GB"/>
              </w:rPr>
              <w:t>first plaintiff</w:t>
            </w:r>
          </w:p>
        </w:tc>
      </w:tr>
      <w:tr w:rsidR="00CA7D2F" w:rsidRPr="00C37D72" w14:paraId="6F1021CB" w14:textId="77777777" w:rsidTr="00C65927">
        <w:tc>
          <w:tcPr>
            <w:tcW w:w="5665" w:type="dxa"/>
          </w:tcPr>
          <w:p w14:paraId="7DB22886" w14:textId="0F04D9F1" w:rsidR="00CA7D2F" w:rsidRDefault="009D207E" w:rsidP="00C65927">
            <w:pPr>
              <w:spacing w:before="120" w:after="120" w:line="360" w:lineRule="auto"/>
              <w:rPr>
                <w:rStyle w:val="Parties"/>
                <w:rFonts w:cs="Arial"/>
                <w:b/>
                <w:bCs/>
                <w:sz w:val="24"/>
                <w:szCs w:val="24"/>
                <w:lang w:val="en-GB"/>
              </w:rPr>
            </w:pPr>
            <w:r>
              <w:rPr>
                <w:rStyle w:val="Parties"/>
                <w:rFonts w:cs="Arial"/>
                <w:b/>
                <w:bCs/>
                <w:sz w:val="24"/>
                <w:szCs w:val="24"/>
                <w:lang w:val="en-GB"/>
              </w:rPr>
              <w:t>grey dot consulting (pty) ltd</w:t>
            </w:r>
          </w:p>
        </w:tc>
        <w:tc>
          <w:tcPr>
            <w:tcW w:w="3865" w:type="dxa"/>
          </w:tcPr>
          <w:p w14:paraId="36C99970" w14:textId="65A402FA" w:rsidR="00CA7D2F" w:rsidRDefault="009D207E" w:rsidP="005E2B3A">
            <w:pPr>
              <w:spacing w:before="120" w:after="120" w:line="360" w:lineRule="auto"/>
              <w:jc w:val="right"/>
              <w:rPr>
                <w:rStyle w:val="Parties"/>
                <w:rFonts w:cs="Arial"/>
                <w:b/>
                <w:bCs/>
                <w:sz w:val="24"/>
                <w:szCs w:val="24"/>
                <w:lang w:val="en-GB"/>
              </w:rPr>
            </w:pPr>
            <w:r>
              <w:rPr>
                <w:rStyle w:val="Parties"/>
                <w:rFonts w:cs="Arial"/>
                <w:b/>
                <w:bCs/>
                <w:sz w:val="24"/>
                <w:szCs w:val="24"/>
                <w:lang w:val="en-GB"/>
              </w:rPr>
              <w:t>second plaintiff</w:t>
            </w:r>
          </w:p>
        </w:tc>
      </w:tr>
      <w:tr w:rsidR="00CA7D2F" w:rsidRPr="00C37D72" w14:paraId="1910B61F" w14:textId="77777777" w:rsidTr="00C65927">
        <w:tc>
          <w:tcPr>
            <w:tcW w:w="5665" w:type="dxa"/>
          </w:tcPr>
          <w:p w14:paraId="08B1EE70" w14:textId="3C5D820C" w:rsidR="00CA7D2F" w:rsidRDefault="009D207E" w:rsidP="00C65927">
            <w:pPr>
              <w:spacing w:before="120" w:after="120" w:line="360" w:lineRule="auto"/>
              <w:rPr>
                <w:rStyle w:val="Parties"/>
                <w:rFonts w:cs="Arial"/>
                <w:b/>
                <w:bCs/>
                <w:sz w:val="24"/>
                <w:szCs w:val="24"/>
                <w:lang w:val="en-GB"/>
              </w:rPr>
            </w:pPr>
            <w:r>
              <w:rPr>
                <w:rStyle w:val="Parties"/>
                <w:rFonts w:cs="Arial"/>
                <w:b/>
                <w:bCs/>
                <w:sz w:val="24"/>
                <w:szCs w:val="24"/>
                <w:lang w:val="en-GB"/>
              </w:rPr>
              <w:t>national education group labour (pty) ltd</w:t>
            </w:r>
          </w:p>
        </w:tc>
        <w:tc>
          <w:tcPr>
            <w:tcW w:w="3865" w:type="dxa"/>
          </w:tcPr>
          <w:p w14:paraId="2D14FBE8" w14:textId="319B240D" w:rsidR="00CA7D2F" w:rsidRDefault="009D207E" w:rsidP="005E2B3A">
            <w:pPr>
              <w:spacing w:before="120" w:after="120" w:line="360" w:lineRule="auto"/>
              <w:jc w:val="right"/>
              <w:rPr>
                <w:rStyle w:val="Parties"/>
                <w:rFonts w:cs="Arial"/>
                <w:b/>
                <w:bCs/>
                <w:sz w:val="24"/>
                <w:szCs w:val="24"/>
                <w:lang w:val="en-GB"/>
              </w:rPr>
            </w:pPr>
            <w:r>
              <w:rPr>
                <w:rStyle w:val="Parties"/>
                <w:rFonts w:cs="Arial"/>
                <w:b/>
                <w:bCs/>
                <w:sz w:val="24"/>
                <w:szCs w:val="24"/>
                <w:lang w:val="en-GB"/>
              </w:rPr>
              <w:t>thrid plaintiff</w:t>
            </w:r>
          </w:p>
        </w:tc>
      </w:tr>
      <w:tr w:rsidR="00CA7D2F" w:rsidRPr="00C37D72" w14:paraId="5FFC626D" w14:textId="77777777" w:rsidTr="00C65927">
        <w:tc>
          <w:tcPr>
            <w:tcW w:w="5665" w:type="dxa"/>
          </w:tcPr>
          <w:p w14:paraId="03CA46F6" w14:textId="187CD0EB" w:rsidR="00CA7D2F" w:rsidRDefault="009D207E" w:rsidP="00C65927">
            <w:pPr>
              <w:spacing w:before="120" w:after="120" w:line="360" w:lineRule="auto"/>
              <w:rPr>
                <w:rStyle w:val="Parties"/>
                <w:rFonts w:cs="Arial"/>
                <w:b/>
                <w:bCs/>
                <w:sz w:val="24"/>
                <w:szCs w:val="24"/>
                <w:lang w:val="en-GB"/>
              </w:rPr>
            </w:pPr>
            <w:r>
              <w:rPr>
                <w:rStyle w:val="Parties"/>
                <w:rFonts w:cs="Arial"/>
                <w:b/>
                <w:bCs/>
                <w:sz w:val="24"/>
                <w:szCs w:val="24"/>
                <w:lang w:val="en-GB"/>
              </w:rPr>
              <w:t>national education group holdings</w:t>
            </w:r>
          </w:p>
        </w:tc>
        <w:tc>
          <w:tcPr>
            <w:tcW w:w="3865" w:type="dxa"/>
          </w:tcPr>
          <w:p w14:paraId="0210F7BB" w14:textId="0EC7709C" w:rsidR="00CA7D2F" w:rsidRDefault="009D207E" w:rsidP="005E2B3A">
            <w:pPr>
              <w:spacing w:before="120" w:after="120" w:line="360" w:lineRule="auto"/>
              <w:jc w:val="right"/>
              <w:rPr>
                <w:rStyle w:val="Parties"/>
                <w:rFonts w:cs="Arial"/>
                <w:b/>
                <w:bCs/>
                <w:sz w:val="24"/>
                <w:szCs w:val="24"/>
                <w:lang w:val="en-GB"/>
              </w:rPr>
            </w:pPr>
            <w:r>
              <w:rPr>
                <w:rStyle w:val="Parties"/>
                <w:rFonts w:cs="Arial"/>
                <w:b/>
                <w:bCs/>
                <w:sz w:val="24"/>
                <w:szCs w:val="24"/>
                <w:lang w:val="en-GB"/>
              </w:rPr>
              <w:t>fourth plaintiff</w:t>
            </w:r>
          </w:p>
        </w:tc>
      </w:tr>
    </w:tbl>
    <w:p w14:paraId="414A455C" w14:textId="77777777" w:rsidR="00A448D0" w:rsidRPr="00C37D72" w:rsidRDefault="00A448D0" w:rsidP="009C6780">
      <w:pPr>
        <w:tabs>
          <w:tab w:val="left" w:pos="4917"/>
        </w:tabs>
        <w:spacing w:before="120" w:after="120" w:line="360" w:lineRule="auto"/>
        <w:rPr>
          <w:rFonts w:ascii="Arial" w:hAnsi="Arial" w:cs="Arial"/>
          <w:sz w:val="24"/>
          <w:szCs w:val="24"/>
          <w:lang w:val="en-GB"/>
        </w:rPr>
      </w:pPr>
      <w:proofErr w:type="gramStart"/>
      <w:r w:rsidRPr="00C37D72">
        <w:rPr>
          <w:rFonts w:ascii="Arial" w:hAnsi="Arial" w:cs="Arial"/>
          <w:sz w:val="24"/>
          <w:szCs w:val="24"/>
          <w:lang w:val="en-GB"/>
        </w:rPr>
        <w:t>and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1386708C" w14:textId="77777777" w:rsidTr="00994E66">
        <w:tc>
          <w:tcPr>
            <w:tcW w:w="5665" w:type="dxa"/>
          </w:tcPr>
          <w:p w14:paraId="5953B6F5" w14:textId="5DEC8854" w:rsidR="000B4DEC" w:rsidRPr="00C37D72" w:rsidRDefault="003C1E63"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CD967E4EF1A05846B334BB805FA6AACF"/>
                </w:placeholder>
              </w:sdtPr>
              <w:sdtEndPr>
                <w:rPr>
                  <w:rStyle w:val="Parties"/>
                </w:rPr>
              </w:sdtEndPr>
              <w:sdtContent>
                <w:r w:rsidR="00B23534">
                  <w:rPr>
                    <w:rStyle w:val="Parties"/>
                    <w:rFonts w:cs="Arial"/>
                    <w:b/>
                    <w:bCs/>
                    <w:sz w:val="24"/>
                    <w:szCs w:val="24"/>
                    <w:lang w:val="en-GB"/>
                  </w:rPr>
                  <w:t>zanro fashion cc</w:t>
                </w:r>
              </w:sdtContent>
            </w:sdt>
          </w:p>
        </w:tc>
        <w:tc>
          <w:tcPr>
            <w:tcW w:w="3865" w:type="dxa"/>
          </w:tcPr>
          <w:p w14:paraId="7B9EBB5A" w14:textId="76DA66F1" w:rsidR="000B4DEC" w:rsidRPr="00C37D72" w:rsidRDefault="00B23534" w:rsidP="005E2B3A">
            <w:pPr>
              <w:spacing w:before="120" w:after="120" w:line="360" w:lineRule="auto"/>
              <w:jc w:val="right"/>
              <w:rPr>
                <w:rStyle w:val="Parties"/>
                <w:rFonts w:cs="Arial"/>
                <w:b/>
                <w:bCs/>
                <w:sz w:val="24"/>
                <w:szCs w:val="24"/>
                <w:lang w:val="en-GB"/>
              </w:rPr>
            </w:pPr>
            <w:r>
              <w:rPr>
                <w:rStyle w:val="Parties"/>
                <w:rFonts w:cs="Arial"/>
                <w:b/>
                <w:bCs/>
                <w:sz w:val="24"/>
                <w:szCs w:val="24"/>
                <w:lang w:val="en-GB"/>
              </w:rPr>
              <w:t>first defendant</w:t>
            </w:r>
          </w:p>
        </w:tc>
      </w:tr>
      <w:tr w:rsidR="00CA7D2F" w:rsidRPr="00C37D72" w14:paraId="7C944AE9" w14:textId="77777777" w:rsidTr="00994E66">
        <w:tc>
          <w:tcPr>
            <w:tcW w:w="5665" w:type="dxa"/>
          </w:tcPr>
          <w:p w14:paraId="3B7FD149" w14:textId="2E698B69" w:rsidR="00CA7D2F" w:rsidRDefault="00B23534" w:rsidP="00D25029">
            <w:pPr>
              <w:spacing w:before="120" w:after="120" w:line="360" w:lineRule="auto"/>
              <w:rPr>
                <w:rStyle w:val="Parties"/>
                <w:rFonts w:cs="Arial"/>
                <w:b/>
                <w:bCs/>
                <w:sz w:val="24"/>
                <w:szCs w:val="24"/>
                <w:lang w:val="en-GB"/>
              </w:rPr>
            </w:pPr>
            <w:r>
              <w:rPr>
                <w:rStyle w:val="Parties"/>
                <w:rFonts w:cs="Arial"/>
                <w:b/>
                <w:bCs/>
                <w:sz w:val="24"/>
                <w:szCs w:val="24"/>
                <w:lang w:val="en-GB"/>
              </w:rPr>
              <w:t>elzaan van der merwe</w:t>
            </w:r>
          </w:p>
        </w:tc>
        <w:tc>
          <w:tcPr>
            <w:tcW w:w="3865" w:type="dxa"/>
          </w:tcPr>
          <w:p w14:paraId="318CAB4C" w14:textId="51B5F75A" w:rsidR="00CA7D2F" w:rsidRPr="00C37D72" w:rsidRDefault="00B23534" w:rsidP="005E2B3A">
            <w:pPr>
              <w:spacing w:before="120" w:after="120" w:line="360" w:lineRule="auto"/>
              <w:jc w:val="right"/>
              <w:rPr>
                <w:rStyle w:val="Parties"/>
                <w:rFonts w:cs="Arial"/>
                <w:b/>
                <w:bCs/>
                <w:sz w:val="24"/>
                <w:szCs w:val="24"/>
                <w:lang w:val="en-GB"/>
              </w:rPr>
            </w:pPr>
            <w:r>
              <w:rPr>
                <w:rStyle w:val="Parties"/>
                <w:rFonts w:cs="Arial"/>
                <w:b/>
                <w:bCs/>
                <w:sz w:val="24"/>
                <w:szCs w:val="24"/>
                <w:lang w:val="en-GB"/>
              </w:rPr>
              <w:t>second defendant</w:t>
            </w:r>
          </w:p>
        </w:tc>
      </w:tr>
    </w:tbl>
    <w:p w14:paraId="45FD1DD5" w14:textId="77777777" w:rsidR="00BE2CC1" w:rsidRDefault="00BE2CC1">
      <w:r>
        <w:br w:type="page"/>
      </w:r>
    </w:p>
    <w:p w14:paraId="27986049"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lastRenderedPageBreak/>
        <w:t>JUDGMENT</w:t>
      </w:r>
    </w:p>
    <w:sdt>
      <w:sdtPr>
        <w:rPr>
          <w:rStyle w:val="Parties"/>
          <w:rFonts w:cs="Arial"/>
          <w:b/>
          <w:bCs/>
          <w:sz w:val="24"/>
          <w:szCs w:val="24"/>
          <w:lang w:val="en-GB"/>
        </w:rPr>
        <w:alias w:val="Judge's name"/>
        <w:tag w:val="Judge's name"/>
        <w:id w:val="-1364435021"/>
        <w:placeholder>
          <w:docPart w:val="F2962C3BF85FD74F83B0A95A30273C10"/>
        </w:placeholder>
      </w:sdtPr>
      <w:sdtEndPr>
        <w:rPr>
          <w:rStyle w:val="Parties"/>
        </w:rPr>
      </w:sdtEndPr>
      <w:sdtContent>
        <w:p w14:paraId="1BB2978E"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447C688D" w14:textId="074DEFB9" w:rsidR="000D041A" w:rsidRDefault="003B5C2F" w:rsidP="003B5C2F">
      <w:pPr>
        <w:pStyle w:val="Judgmentparagraph"/>
        <w:numPr>
          <w:ilvl w:val="0"/>
          <w:numId w:val="0"/>
        </w:numPr>
        <w:ind w:left="709" w:hanging="709"/>
        <w:rPr>
          <w:lang w:val="en-GB"/>
        </w:rPr>
      </w:pPr>
      <w:r>
        <w:rPr>
          <w:lang w:val="en-GB"/>
        </w:rPr>
        <w:t>[1]</w:t>
      </w:r>
      <w:r>
        <w:rPr>
          <w:lang w:val="en-GB"/>
        </w:rPr>
        <w:tab/>
      </w:r>
      <w:r w:rsidR="00982118">
        <w:rPr>
          <w:lang w:val="en-GB"/>
        </w:rPr>
        <w:t>This is an opposed exception application</w:t>
      </w:r>
      <w:r w:rsidR="00541DAF">
        <w:rPr>
          <w:lang w:val="en-GB"/>
        </w:rPr>
        <w:t xml:space="preserve"> where the court is tasked to determine whether or not the Plaintiffs have pleaded sufficient averment</w:t>
      </w:r>
      <w:r w:rsidR="006E5F93">
        <w:rPr>
          <w:lang w:val="en-GB"/>
        </w:rPr>
        <w:t>s</w:t>
      </w:r>
      <w:r w:rsidR="00541DAF">
        <w:rPr>
          <w:lang w:val="en-GB"/>
        </w:rPr>
        <w:t xml:space="preserve"> to sustain a c</w:t>
      </w:r>
      <w:r w:rsidR="00FB0F9A">
        <w:rPr>
          <w:lang w:val="en-GB"/>
        </w:rPr>
        <w:t>au</w:t>
      </w:r>
      <w:r w:rsidR="00541DAF">
        <w:rPr>
          <w:lang w:val="en-GB"/>
        </w:rPr>
        <w:t>se of action.</w:t>
      </w:r>
    </w:p>
    <w:p w14:paraId="6E278394" w14:textId="5CE63A0D" w:rsidR="008801B3" w:rsidRDefault="003B5C2F" w:rsidP="003B5C2F">
      <w:pPr>
        <w:pStyle w:val="Judgmentparagraph"/>
        <w:numPr>
          <w:ilvl w:val="0"/>
          <w:numId w:val="0"/>
        </w:numPr>
        <w:ind w:left="709" w:hanging="709"/>
        <w:rPr>
          <w:lang w:val="en-GB"/>
        </w:rPr>
      </w:pPr>
      <w:r>
        <w:rPr>
          <w:lang w:val="en-GB"/>
        </w:rPr>
        <w:t>[</w:t>
      </w:r>
      <w:bookmarkStart w:id="0" w:name="_GoBack"/>
      <w:bookmarkEnd w:id="0"/>
      <w:r>
        <w:rPr>
          <w:lang w:val="en-GB"/>
        </w:rPr>
        <w:t>2]</w:t>
      </w:r>
      <w:r>
        <w:rPr>
          <w:lang w:val="en-GB"/>
        </w:rPr>
        <w:tab/>
      </w:r>
      <w:r w:rsidR="00DA6F05" w:rsidRPr="00E75BA0">
        <w:rPr>
          <w:lang w:val="en-GB"/>
        </w:rPr>
        <w:t xml:space="preserve">The First Plaintiff is a </w:t>
      </w:r>
      <w:r w:rsidR="00B65CA2" w:rsidRPr="00E75BA0">
        <w:rPr>
          <w:lang w:val="en-GB"/>
        </w:rPr>
        <w:t>businesswoman</w:t>
      </w:r>
      <w:r w:rsidR="00DA6F05" w:rsidRPr="00E75BA0">
        <w:rPr>
          <w:lang w:val="en-GB"/>
        </w:rPr>
        <w:t xml:space="preserve"> and director of the Second, Third and Fo</w:t>
      </w:r>
      <w:r w:rsidR="00B65CA2" w:rsidRPr="00E75BA0">
        <w:rPr>
          <w:lang w:val="en-GB"/>
        </w:rPr>
        <w:t xml:space="preserve">urth Plaintiffs. </w:t>
      </w:r>
      <w:r w:rsidR="00AD4AC4" w:rsidRPr="00E75BA0">
        <w:rPr>
          <w:lang w:val="en-GB"/>
        </w:rPr>
        <w:t xml:space="preserve">The </w:t>
      </w:r>
      <w:r w:rsidR="0019476E" w:rsidRPr="00E75BA0">
        <w:rPr>
          <w:lang w:val="en-GB"/>
        </w:rPr>
        <w:t xml:space="preserve">First Defendant is a closed </w:t>
      </w:r>
      <w:r w:rsidR="001A007F" w:rsidRPr="00E75BA0">
        <w:rPr>
          <w:lang w:val="en-GB"/>
        </w:rPr>
        <w:t xml:space="preserve">corporation, and the Second Defendant </w:t>
      </w:r>
      <w:r w:rsidR="00301726" w:rsidRPr="00E75BA0">
        <w:rPr>
          <w:lang w:val="en-GB"/>
        </w:rPr>
        <w:t>has the majority membership in the First Defendant.</w:t>
      </w:r>
      <w:r w:rsidR="001A007F" w:rsidRPr="00E75BA0">
        <w:rPr>
          <w:lang w:val="en-GB"/>
        </w:rPr>
        <w:t xml:space="preserve"> </w:t>
      </w:r>
      <w:r w:rsidR="008801B3">
        <w:rPr>
          <w:lang w:val="en-GB"/>
        </w:rPr>
        <w:t>The parties will be referred to as “the Plaintiffs” and “the Defendants”.</w:t>
      </w:r>
    </w:p>
    <w:p w14:paraId="576CE32B" w14:textId="79125794" w:rsidR="008801B3" w:rsidRDefault="008801B3" w:rsidP="008801B3">
      <w:pPr>
        <w:pStyle w:val="Heading1"/>
        <w:rPr>
          <w:lang w:val="en-GB"/>
        </w:rPr>
      </w:pPr>
      <w:r>
        <w:rPr>
          <w:lang w:val="en-GB"/>
        </w:rPr>
        <w:t xml:space="preserve">Background </w:t>
      </w:r>
    </w:p>
    <w:p w14:paraId="1C7EE12E" w14:textId="2BEDCD35" w:rsidR="00EE1268" w:rsidRPr="00E75BA0" w:rsidRDefault="003B5C2F" w:rsidP="003B5C2F">
      <w:pPr>
        <w:pStyle w:val="Judgmentparagraph"/>
        <w:numPr>
          <w:ilvl w:val="0"/>
          <w:numId w:val="0"/>
        </w:numPr>
        <w:ind w:left="709" w:hanging="709"/>
        <w:rPr>
          <w:lang w:val="en-GB"/>
        </w:rPr>
      </w:pPr>
      <w:r w:rsidRPr="00E75BA0">
        <w:rPr>
          <w:lang w:val="en-GB"/>
        </w:rPr>
        <w:t>[3]</w:t>
      </w:r>
      <w:r w:rsidRPr="00E75BA0">
        <w:rPr>
          <w:lang w:val="en-GB"/>
        </w:rPr>
        <w:tab/>
      </w:r>
      <w:r w:rsidR="003B462C" w:rsidRPr="00E75BA0">
        <w:rPr>
          <w:lang w:val="en-GB"/>
        </w:rPr>
        <w:t>The Plaintiff</w:t>
      </w:r>
      <w:r w:rsidR="00001D68" w:rsidRPr="00E75BA0">
        <w:rPr>
          <w:lang w:val="en-GB"/>
        </w:rPr>
        <w:t>s</w:t>
      </w:r>
      <w:r w:rsidR="003B462C" w:rsidRPr="00E75BA0">
        <w:rPr>
          <w:lang w:val="en-GB"/>
        </w:rPr>
        <w:t xml:space="preserve"> </w:t>
      </w:r>
      <w:r w:rsidR="00001D68" w:rsidRPr="00E75BA0">
        <w:rPr>
          <w:lang w:val="en-GB"/>
        </w:rPr>
        <w:t>are</w:t>
      </w:r>
      <w:r w:rsidR="003B462C" w:rsidRPr="00E75BA0">
        <w:rPr>
          <w:lang w:val="en-GB"/>
        </w:rPr>
        <w:t xml:space="preserve"> claiming </w:t>
      </w:r>
      <w:r w:rsidR="0060255C" w:rsidRPr="00E75BA0">
        <w:rPr>
          <w:lang w:val="en-GB"/>
        </w:rPr>
        <w:t xml:space="preserve">a breach of a partly written, partly oral agreement concluded by the authorised </w:t>
      </w:r>
      <w:r w:rsidR="001D1082" w:rsidRPr="00E75BA0">
        <w:rPr>
          <w:lang w:val="en-GB"/>
        </w:rPr>
        <w:t>representatives</w:t>
      </w:r>
      <w:r w:rsidR="0060255C" w:rsidRPr="00E75BA0">
        <w:rPr>
          <w:lang w:val="en-GB"/>
        </w:rPr>
        <w:t xml:space="preserve"> of both the Plaintiffs and Defendants.</w:t>
      </w:r>
      <w:r w:rsidR="001D1082" w:rsidRPr="00E75BA0">
        <w:rPr>
          <w:lang w:val="en-GB"/>
        </w:rPr>
        <w:t xml:space="preserve"> In terms of th</w:t>
      </w:r>
      <w:r w:rsidR="00682A0B" w:rsidRPr="00E75BA0">
        <w:rPr>
          <w:lang w:val="en-GB"/>
        </w:rPr>
        <w:t>is agreement</w:t>
      </w:r>
      <w:r w:rsidR="00E75BA0">
        <w:rPr>
          <w:lang w:val="en-GB"/>
        </w:rPr>
        <w:t>, they state</w:t>
      </w:r>
      <w:r w:rsidR="006A5B4B">
        <w:rPr>
          <w:lang w:val="en-GB"/>
        </w:rPr>
        <w:t xml:space="preserve"> that the Defendants had to render services to the Plaintiffs on request, </w:t>
      </w:r>
      <w:r w:rsidR="004B603D">
        <w:rPr>
          <w:lang w:val="en-GB"/>
        </w:rPr>
        <w:t>specifically regarding</w:t>
      </w:r>
      <w:r w:rsidR="006A5B4B">
        <w:rPr>
          <w:lang w:val="en-GB"/>
        </w:rPr>
        <w:t xml:space="preserve"> the planning and organisation of the First Plaintiff</w:t>
      </w:r>
      <w:r w:rsidR="00DA7165">
        <w:rPr>
          <w:lang w:val="en-GB"/>
        </w:rPr>
        <w:t>'</w:t>
      </w:r>
      <w:r w:rsidR="006A5B4B">
        <w:rPr>
          <w:lang w:val="en-GB"/>
        </w:rPr>
        <w:t>s wedding and</w:t>
      </w:r>
      <w:r w:rsidR="00682A0B" w:rsidRPr="00E75BA0">
        <w:rPr>
          <w:lang w:val="en-GB"/>
        </w:rPr>
        <w:t xml:space="preserve"> other social events of </w:t>
      </w:r>
      <w:r w:rsidR="006A5B4B">
        <w:rPr>
          <w:lang w:val="en-GB"/>
        </w:rPr>
        <w:t xml:space="preserve">the </w:t>
      </w:r>
      <w:r w:rsidR="00682A0B" w:rsidRPr="00E75BA0">
        <w:rPr>
          <w:lang w:val="en-GB"/>
        </w:rPr>
        <w:t>Second to Fourth Plaintiffs.</w:t>
      </w:r>
    </w:p>
    <w:p w14:paraId="6139A520" w14:textId="45D588CC" w:rsidR="003446E9" w:rsidRDefault="003B5C2F" w:rsidP="003B5C2F">
      <w:pPr>
        <w:pStyle w:val="Judgmentparagraph"/>
        <w:numPr>
          <w:ilvl w:val="0"/>
          <w:numId w:val="0"/>
        </w:numPr>
        <w:ind w:left="709" w:hanging="709"/>
        <w:rPr>
          <w:lang w:val="en-GB"/>
        </w:rPr>
      </w:pPr>
      <w:r>
        <w:rPr>
          <w:lang w:val="en-GB"/>
        </w:rPr>
        <w:t>[4]</w:t>
      </w:r>
      <w:r>
        <w:rPr>
          <w:lang w:val="en-GB"/>
        </w:rPr>
        <w:tab/>
      </w:r>
      <w:r w:rsidR="003446E9">
        <w:rPr>
          <w:lang w:val="en-GB"/>
        </w:rPr>
        <w:t>The Plaintiff</w:t>
      </w:r>
      <w:r w:rsidR="00625F0B">
        <w:rPr>
          <w:lang w:val="en-GB"/>
        </w:rPr>
        <w:t>s</w:t>
      </w:r>
      <w:r w:rsidR="003446E9">
        <w:rPr>
          <w:lang w:val="en-GB"/>
        </w:rPr>
        <w:t xml:space="preserve"> assert that the written part of the agreement is contained in the invoices and proof of payments attached to the particulars of claim.</w:t>
      </w:r>
      <w:r w:rsidR="00B66EFE">
        <w:rPr>
          <w:rStyle w:val="FootnoteReference"/>
          <w:lang w:val="en-GB"/>
        </w:rPr>
        <w:footnoteReference w:id="2"/>
      </w:r>
      <w:r w:rsidR="008753BC">
        <w:rPr>
          <w:lang w:val="en-GB"/>
        </w:rPr>
        <w:t xml:space="preserve"> The terms of these various invoices are deemed as specifically pleaded. Furthermore, the Plaintiff</w:t>
      </w:r>
      <w:r w:rsidR="00625F0B">
        <w:rPr>
          <w:lang w:val="en-GB"/>
        </w:rPr>
        <w:t>s</w:t>
      </w:r>
      <w:r w:rsidR="008753BC">
        <w:rPr>
          <w:lang w:val="en-GB"/>
        </w:rPr>
        <w:t xml:space="preserve"> assert that the </w:t>
      </w:r>
      <w:r w:rsidR="001C6631">
        <w:rPr>
          <w:lang w:val="en-GB"/>
        </w:rPr>
        <w:t xml:space="preserve">further express, alternatively implicit, alternatively tacit terms of the agreement were that the Defendants would render invoices to the First Plaintiff or </w:t>
      </w:r>
      <w:proofErr w:type="gramStart"/>
      <w:r w:rsidR="001C6631">
        <w:rPr>
          <w:lang w:val="en-GB"/>
        </w:rPr>
        <w:t>her</w:t>
      </w:r>
      <w:proofErr w:type="gramEnd"/>
      <w:r w:rsidR="001C6631">
        <w:rPr>
          <w:lang w:val="en-GB"/>
        </w:rPr>
        <w:t xml:space="preserve"> agent and that the Plaintiffs would pay such invoices to retain the </w:t>
      </w:r>
      <w:r w:rsidR="004B603D">
        <w:rPr>
          <w:lang w:val="en-GB"/>
        </w:rPr>
        <w:t>Defendants' service</w:t>
      </w:r>
      <w:r w:rsidR="001C6631">
        <w:rPr>
          <w:lang w:val="en-GB"/>
        </w:rPr>
        <w:t>s.</w:t>
      </w:r>
      <w:r w:rsidR="002027D3">
        <w:rPr>
          <w:rStyle w:val="FootnoteReference"/>
          <w:lang w:val="en-GB"/>
        </w:rPr>
        <w:footnoteReference w:id="3"/>
      </w:r>
    </w:p>
    <w:p w14:paraId="237C5E90" w14:textId="018AD337" w:rsidR="00D1032B" w:rsidRDefault="003B5C2F" w:rsidP="003B5C2F">
      <w:pPr>
        <w:pStyle w:val="Judgmentparagraph"/>
        <w:numPr>
          <w:ilvl w:val="0"/>
          <w:numId w:val="0"/>
        </w:numPr>
        <w:ind w:left="709" w:hanging="709"/>
        <w:rPr>
          <w:lang w:val="en-GB"/>
        </w:rPr>
      </w:pPr>
      <w:r>
        <w:rPr>
          <w:lang w:val="en-GB"/>
        </w:rPr>
        <w:t>[5]</w:t>
      </w:r>
      <w:r>
        <w:rPr>
          <w:lang w:val="en-GB"/>
        </w:rPr>
        <w:tab/>
      </w:r>
      <w:r w:rsidR="00D1032B">
        <w:rPr>
          <w:lang w:val="en-GB"/>
        </w:rPr>
        <w:t>The total amount paid by the Plaintiffs amount</w:t>
      </w:r>
      <w:r w:rsidR="004B603D">
        <w:rPr>
          <w:lang w:val="en-GB"/>
        </w:rPr>
        <w:t>s</w:t>
      </w:r>
      <w:r w:rsidR="00D1032B">
        <w:rPr>
          <w:lang w:val="en-GB"/>
        </w:rPr>
        <w:t xml:space="preserve"> to R1 </w:t>
      </w:r>
      <w:r w:rsidR="00923938">
        <w:rPr>
          <w:lang w:val="en-GB"/>
        </w:rPr>
        <w:t>283 237</w:t>
      </w:r>
      <w:proofErr w:type="gramStart"/>
      <w:r w:rsidR="00923938">
        <w:rPr>
          <w:lang w:val="en-GB"/>
        </w:rPr>
        <w:t>,20</w:t>
      </w:r>
      <w:proofErr w:type="gramEnd"/>
      <w:r w:rsidR="00923938">
        <w:rPr>
          <w:lang w:val="en-GB"/>
        </w:rPr>
        <w:t xml:space="preserve"> and</w:t>
      </w:r>
      <w:r w:rsidR="00D1032B">
        <w:rPr>
          <w:lang w:val="en-GB"/>
        </w:rPr>
        <w:t xml:space="preserve"> is set out </w:t>
      </w:r>
      <w:r w:rsidR="00C273F4">
        <w:rPr>
          <w:lang w:val="en-GB"/>
        </w:rPr>
        <w:t>in the particulars of claim.</w:t>
      </w:r>
      <w:r w:rsidR="00B66EFE">
        <w:rPr>
          <w:rStyle w:val="FootnoteReference"/>
          <w:lang w:val="en-GB"/>
        </w:rPr>
        <w:footnoteReference w:id="4"/>
      </w:r>
      <w:r w:rsidR="00C273F4">
        <w:rPr>
          <w:lang w:val="en-GB"/>
        </w:rPr>
        <w:t xml:space="preserve"> The Plaintiffs aver that they complied with their obligations </w:t>
      </w:r>
      <w:r w:rsidR="00C273F4">
        <w:rPr>
          <w:lang w:val="en-GB"/>
        </w:rPr>
        <w:lastRenderedPageBreak/>
        <w:t xml:space="preserve">in terms of the agreement by </w:t>
      </w:r>
      <w:r w:rsidR="00FC4E99">
        <w:rPr>
          <w:lang w:val="en-GB"/>
        </w:rPr>
        <w:t>paying</w:t>
      </w:r>
      <w:r w:rsidR="00C273F4">
        <w:rPr>
          <w:lang w:val="en-GB"/>
        </w:rPr>
        <w:t xml:space="preserve"> the invoices rendered by the Defendants</w:t>
      </w:r>
      <w:r w:rsidR="00EA31CB">
        <w:rPr>
          <w:lang w:val="en-GB"/>
        </w:rPr>
        <w:t xml:space="preserve">. However, the defendants breached the agreement by failing and/or refusing to perform the services and render the goods in terms of the agreement. Thus, the First Plaintiff cancelled the agreement via a </w:t>
      </w:r>
      <w:proofErr w:type="spellStart"/>
      <w:r w:rsidR="00EA31CB">
        <w:rPr>
          <w:lang w:val="en-GB"/>
        </w:rPr>
        <w:t>WhatsApp</w:t>
      </w:r>
      <w:proofErr w:type="spellEnd"/>
      <w:r w:rsidR="00EA31CB">
        <w:rPr>
          <w:lang w:val="en-GB"/>
        </w:rPr>
        <w:t xml:space="preserve"> message on 22 February 2022, on behalf of the Second to Fourth Plaintiffs.</w:t>
      </w:r>
    </w:p>
    <w:p w14:paraId="68212FAF" w14:textId="2C08D0B6" w:rsidR="009758B7" w:rsidRDefault="009758B7" w:rsidP="009758B7">
      <w:pPr>
        <w:pStyle w:val="Heading1"/>
        <w:rPr>
          <w:lang w:val="en-GB"/>
        </w:rPr>
      </w:pPr>
      <w:r>
        <w:rPr>
          <w:lang w:val="en-GB"/>
        </w:rPr>
        <w:t>The pleadings</w:t>
      </w:r>
    </w:p>
    <w:p w14:paraId="546C4504" w14:textId="13F38D92" w:rsidR="00982118" w:rsidRDefault="003B5C2F" w:rsidP="003B5C2F">
      <w:pPr>
        <w:pStyle w:val="Judgmentparagraph"/>
        <w:numPr>
          <w:ilvl w:val="0"/>
          <w:numId w:val="0"/>
        </w:numPr>
        <w:ind w:left="709" w:hanging="709"/>
        <w:rPr>
          <w:lang w:val="en-GB"/>
        </w:rPr>
      </w:pPr>
      <w:r>
        <w:rPr>
          <w:lang w:val="en-GB"/>
        </w:rPr>
        <w:t>[6]</w:t>
      </w:r>
      <w:r>
        <w:rPr>
          <w:lang w:val="en-GB"/>
        </w:rPr>
        <w:tab/>
      </w:r>
      <w:r w:rsidR="00982118">
        <w:rPr>
          <w:lang w:val="en-GB"/>
        </w:rPr>
        <w:t>Plaintiffs issued summons against the Defendants on 21 September 2022</w:t>
      </w:r>
      <w:r w:rsidR="008637A3">
        <w:rPr>
          <w:lang w:val="en-GB"/>
        </w:rPr>
        <w:t xml:space="preserve"> for damages of R1 283 237</w:t>
      </w:r>
      <w:proofErr w:type="gramStart"/>
      <w:r w:rsidR="008637A3">
        <w:rPr>
          <w:lang w:val="en-GB"/>
        </w:rPr>
        <w:t>,20</w:t>
      </w:r>
      <w:proofErr w:type="gramEnd"/>
      <w:r w:rsidR="00982118">
        <w:rPr>
          <w:lang w:val="en-GB"/>
        </w:rPr>
        <w:t>. The Defendants served a notice of exception to the Plaintiffs</w:t>
      </w:r>
      <w:r w:rsidR="00DA7165">
        <w:rPr>
          <w:lang w:val="en-GB"/>
        </w:rPr>
        <w:t>'</w:t>
      </w:r>
      <w:r w:rsidR="00982118">
        <w:rPr>
          <w:lang w:val="en-GB"/>
        </w:rPr>
        <w:t xml:space="preserve"> initial particulars of claim</w:t>
      </w:r>
      <w:r w:rsidR="00927AE2">
        <w:rPr>
          <w:lang w:val="en-GB"/>
        </w:rPr>
        <w:t xml:space="preserve"> in that the partly written portion of the contract was not annexed to the particulars of claim, and that it was not properly pleaded</w:t>
      </w:r>
      <w:r w:rsidR="004F303F">
        <w:rPr>
          <w:lang w:val="en-GB"/>
        </w:rPr>
        <w:t>. The Plaintiffs amended their particulars of claim</w:t>
      </w:r>
      <w:r w:rsidR="009758B7">
        <w:rPr>
          <w:lang w:val="en-GB"/>
        </w:rPr>
        <w:t xml:space="preserve"> to correct that</w:t>
      </w:r>
      <w:r w:rsidR="004F303F">
        <w:rPr>
          <w:lang w:val="en-GB"/>
        </w:rPr>
        <w:t>. Once so amended, the Defendant served another notice of exc</w:t>
      </w:r>
      <w:r w:rsidR="00EE1268">
        <w:rPr>
          <w:lang w:val="en-GB"/>
        </w:rPr>
        <w:t xml:space="preserve">eption, </w:t>
      </w:r>
      <w:r w:rsidR="009758B7">
        <w:rPr>
          <w:lang w:val="en-GB"/>
        </w:rPr>
        <w:t>the subject of this application</w:t>
      </w:r>
      <w:r w:rsidR="00EE1268">
        <w:rPr>
          <w:lang w:val="en-GB"/>
        </w:rPr>
        <w:t>.</w:t>
      </w:r>
    </w:p>
    <w:p w14:paraId="005671F6" w14:textId="0BBAAFB6" w:rsidR="00954836" w:rsidRDefault="003B5C2F" w:rsidP="003B5C2F">
      <w:pPr>
        <w:pStyle w:val="Judgmentparagraph"/>
        <w:numPr>
          <w:ilvl w:val="0"/>
          <w:numId w:val="0"/>
        </w:numPr>
        <w:ind w:left="709" w:hanging="709"/>
        <w:rPr>
          <w:lang w:val="en-GB"/>
        </w:rPr>
      </w:pPr>
      <w:r>
        <w:rPr>
          <w:lang w:val="en-GB"/>
        </w:rPr>
        <w:t>[7]</w:t>
      </w:r>
      <w:r>
        <w:rPr>
          <w:lang w:val="en-GB"/>
        </w:rPr>
        <w:tab/>
      </w:r>
      <w:r w:rsidR="00954836">
        <w:rPr>
          <w:lang w:val="en-GB"/>
        </w:rPr>
        <w:t>The amended pleadings read as follows:</w:t>
      </w:r>
    </w:p>
    <w:p w14:paraId="77EF3049" w14:textId="03F5D2E4" w:rsidR="00954836" w:rsidRDefault="003F5F2C" w:rsidP="007B4FB3">
      <w:pPr>
        <w:pStyle w:val="Quote"/>
        <w:rPr>
          <w:lang w:val="en-GB"/>
        </w:rPr>
      </w:pPr>
      <w:r>
        <w:rPr>
          <w:lang w:val="en-GB"/>
        </w:rPr>
        <w:t>4.1</w:t>
      </w:r>
      <w:r w:rsidR="00E85A14">
        <w:rPr>
          <w:lang w:val="en-GB"/>
        </w:rPr>
        <w:t xml:space="preserve"> </w:t>
      </w:r>
      <w:r w:rsidR="00BB3DD4">
        <w:rPr>
          <w:lang w:val="en-GB"/>
        </w:rPr>
        <w:t xml:space="preserve">On/or about </w:t>
      </w:r>
      <w:r w:rsidR="00FC4E99">
        <w:rPr>
          <w:lang w:val="en-GB"/>
        </w:rPr>
        <w:t>02</w:t>
      </w:r>
      <w:r w:rsidR="00BB3DD4">
        <w:rPr>
          <w:lang w:val="en-GB"/>
        </w:rPr>
        <w:t xml:space="preserve"> January 2020 a duly authorised agent of the Plaintiffs, known as </w:t>
      </w:r>
      <w:proofErr w:type="spellStart"/>
      <w:r w:rsidR="00BB3DD4">
        <w:rPr>
          <w:lang w:val="en-GB"/>
        </w:rPr>
        <w:t>Rentia</w:t>
      </w:r>
      <w:proofErr w:type="spellEnd"/>
      <w:r w:rsidR="00BB3DD4">
        <w:rPr>
          <w:lang w:val="en-GB"/>
        </w:rPr>
        <w:t xml:space="preserve"> </w:t>
      </w:r>
      <w:proofErr w:type="spellStart"/>
      <w:r w:rsidR="00BB3DD4">
        <w:rPr>
          <w:lang w:val="en-GB"/>
        </w:rPr>
        <w:t>Coetzer</w:t>
      </w:r>
      <w:proofErr w:type="spellEnd"/>
      <w:r w:rsidR="00BB3DD4">
        <w:rPr>
          <w:lang w:val="en-GB"/>
        </w:rPr>
        <w:t>, entered into a partly written and partly verbal agreement with the 2</w:t>
      </w:r>
      <w:r w:rsidR="00BB3DD4" w:rsidRPr="00BB3DD4">
        <w:rPr>
          <w:vertAlign w:val="superscript"/>
          <w:lang w:val="en-GB"/>
        </w:rPr>
        <w:t>nd</w:t>
      </w:r>
      <w:r w:rsidR="00BB3DD4">
        <w:rPr>
          <w:lang w:val="en-GB"/>
        </w:rPr>
        <w:t xml:space="preserve"> Defendant as the majority member and duly authorised representative of the 1</w:t>
      </w:r>
      <w:r w:rsidR="00BB3DD4" w:rsidRPr="00BB3DD4">
        <w:rPr>
          <w:vertAlign w:val="superscript"/>
          <w:lang w:val="en-GB"/>
        </w:rPr>
        <w:t>st</w:t>
      </w:r>
      <w:r w:rsidR="00BB3DD4">
        <w:rPr>
          <w:lang w:val="en-GB"/>
        </w:rPr>
        <w:t xml:space="preserve"> Defendant, whereby the Defendants would render its services at the Plaintiffs</w:t>
      </w:r>
      <w:r w:rsidR="00DA7165">
        <w:rPr>
          <w:lang w:val="en-GB"/>
        </w:rPr>
        <w:t>'</w:t>
      </w:r>
      <w:r w:rsidR="00BB3DD4">
        <w:rPr>
          <w:lang w:val="en-GB"/>
        </w:rPr>
        <w:t xml:space="preserve"> special instance</w:t>
      </w:r>
      <w:r w:rsidR="00A76955">
        <w:rPr>
          <w:lang w:val="en-GB"/>
        </w:rPr>
        <w:t xml:space="preserve"> and request, with specific reference to the planning and organisation of the 1</w:t>
      </w:r>
      <w:r w:rsidR="00A76955" w:rsidRPr="00A76955">
        <w:rPr>
          <w:vertAlign w:val="superscript"/>
          <w:lang w:val="en-GB"/>
        </w:rPr>
        <w:t>st</w:t>
      </w:r>
      <w:r w:rsidR="00A76955">
        <w:rPr>
          <w:lang w:val="en-GB"/>
        </w:rPr>
        <w:t xml:space="preserve"> Plaintiff</w:t>
      </w:r>
      <w:r w:rsidR="00DA7165">
        <w:rPr>
          <w:lang w:val="en-GB"/>
        </w:rPr>
        <w:t>'</w:t>
      </w:r>
      <w:r w:rsidR="00A76955">
        <w:rPr>
          <w:lang w:val="en-GB"/>
        </w:rPr>
        <w:t>s wedding as well as other social events of the 2</w:t>
      </w:r>
      <w:r w:rsidR="00A76955" w:rsidRPr="00A76955">
        <w:rPr>
          <w:vertAlign w:val="superscript"/>
          <w:lang w:val="en-GB"/>
        </w:rPr>
        <w:t>nd</w:t>
      </w:r>
      <w:r w:rsidR="00A76955">
        <w:rPr>
          <w:lang w:val="en-GB"/>
        </w:rPr>
        <w:t xml:space="preserve"> to 4</w:t>
      </w:r>
      <w:r w:rsidR="00A76955" w:rsidRPr="00A76955">
        <w:rPr>
          <w:vertAlign w:val="superscript"/>
          <w:lang w:val="en-GB"/>
        </w:rPr>
        <w:t>th</w:t>
      </w:r>
      <w:r w:rsidR="00A76955">
        <w:rPr>
          <w:lang w:val="en-GB"/>
        </w:rPr>
        <w:t xml:space="preserve"> Plaintiffs. The various invoices, attached as annexures </w:t>
      </w:r>
      <w:r w:rsidR="00DA7165">
        <w:rPr>
          <w:lang w:val="en-GB"/>
        </w:rPr>
        <w:t>"</w:t>
      </w:r>
      <w:r w:rsidR="00A76955">
        <w:rPr>
          <w:lang w:val="en-GB"/>
        </w:rPr>
        <w:t>A1</w:t>
      </w:r>
      <w:r w:rsidR="00DA7165">
        <w:rPr>
          <w:lang w:val="en-GB"/>
        </w:rPr>
        <w:t>"</w:t>
      </w:r>
      <w:r w:rsidR="00A76955">
        <w:rPr>
          <w:lang w:val="en-GB"/>
        </w:rPr>
        <w:t xml:space="preserve"> to </w:t>
      </w:r>
      <w:r w:rsidR="00DA7165">
        <w:rPr>
          <w:lang w:val="en-GB"/>
        </w:rPr>
        <w:t>"</w:t>
      </w:r>
      <w:r w:rsidR="00A76955">
        <w:rPr>
          <w:lang w:val="en-GB"/>
        </w:rPr>
        <w:t>G2</w:t>
      </w:r>
      <w:r w:rsidR="00DA7165">
        <w:rPr>
          <w:lang w:val="en-GB"/>
        </w:rPr>
        <w:t>"</w:t>
      </w:r>
      <w:r w:rsidR="00A76955">
        <w:rPr>
          <w:lang w:val="en-GB"/>
        </w:rPr>
        <w:t>, serves as the written part of the agreement and should be deemed as if specially pleaded herein.</w:t>
      </w:r>
    </w:p>
    <w:p w14:paraId="6BA713BD" w14:textId="508C4B3E" w:rsidR="003F5F2C" w:rsidRPr="007B4FB3" w:rsidRDefault="003F5F2C" w:rsidP="007B4FB3">
      <w:pPr>
        <w:pStyle w:val="Quote"/>
        <w:rPr>
          <w:lang w:val="en-GB"/>
        </w:rPr>
      </w:pPr>
      <w:r>
        <w:rPr>
          <w:lang w:val="en-GB"/>
        </w:rPr>
        <w:t>4.2</w:t>
      </w:r>
      <w:r w:rsidR="007B4FB3">
        <w:rPr>
          <w:lang w:val="en-GB"/>
        </w:rPr>
        <w:t xml:space="preserve"> The further express </w:t>
      </w:r>
      <w:r w:rsidR="007B4FB3">
        <w:rPr>
          <w:i/>
          <w:iCs/>
          <w:lang w:val="en-GB"/>
        </w:rPr>
        <w:t>alternatively</w:t>
      </w:r>
      <w:r w:rsidR="007B4FB3">
        <w:rPr>
          <w:lang w:val="en-GB"/>
        </w:rPr>
        <w:t xml:space="preserve"> implicit </w:t>
      </w:r>
      <w:r w:rsidR="007B4FB3">
        <w:rPr>
          <w:i/>
          <w:iCs/>
          <w:lang w:val="en-GB"/>
        </w:rPr>
        <w:t>alternatively</w:t>
      </w:r>
      <w:r w:rsidR="007B4FB3">
        <w:rPr>
          <w:lang w:val="en-GB"/>
        </w:rPr>
        <w:t xml:space="preserve"> tacit terms of the agreement were that the </w:t>
      </w:r>
      <w:r w:rsidR="00513A79">
        <w:rPr>
          <w:lang w:val="en-GB"/>
        </w:rPr>
        <w:t>Defendants</w:t>
      </w:r>
      <w:r w:rsidR="007B4FB3">
        <w:rPr>
          <w:lang w:val="en-GB"/>
        </w:rPr>
        <w:t xml:space="preserve"> would render</w:t>
      </w:r>
      <w:r w:rsidR="00513A79">
        <w:rPr>
          <w:lang w:val="en-GB"/>
        </w:rPr>
        <w:t xml:space="preserve"> various invoices to the 1</w:t>
      </w:r>
      <w:r w:rsidR="00513A79" w:rsidRPr="00513A79">
        <w:rPr>
          <w:vertAlign w:val="superscript"/>
          <w:lang w:val="en-GB"/>
        </w:rPr>
        <w:t>st</w:t>
      </w:r>
      <w:r w:rsidR="00513A79">
        <w:rPr>
          <w:lang w:val="en-GB"/>
        </w:rPr>
        <w:t xml:space="preserve"> Plaintiff or her agent, and the Plaintiffs would henceforth continue to perform in accordance with the various invoices in order to retain the services of the Defendants.</w:t>
      </w:r>
    </w:p>
    <w:p w14:paraId="74F0116B" w14:textId="1C19255A" w:rsidR="003F5F2C" w:rsidRDefault="003B5C2F" w:rsidP="003B5C2F">
      <w:pPr>
        <w:pStyle w:val="Judgmentparagraph"/>
        <w:numPr>
          <w:ilvl w:val="0"/>
          <w:numId w:val="0"/>
        </w:numPr>
        <w:ind w:left="709" w:hanging="709"/>
        <w:rPr>
          <w:lang w:val="en-GB"/>
        </w:rPr>
      </w:pPr>
      <w:r>
        <w:rPr>
          <w:lang w:val="en-GB"/>
        </w:rPr>
        <w:t>[8]</w:t>
      </w:r>
      <w:r>
        <w:rPr>
          <w:lang w:val="en-GB"/>
        </w:rPr>
        <w:tab/>
      </w:r>
      <w:r w:rsidR="003F5F2C">
        <w:rPr>
          <w:lang w:val="en-GB"/>
        </w:rPr>
        <w:t xml:space="preserve">Paragraphs 4.3 to 4.9 </w:t>
      </w:r>
      <w:r w:rsidR="007E7743">
        <w:rPr>
          <w:lang w:val="en-GB"/>
        </w:rPr>
        <w:t>contains various allegation</w:t>
      </w:r>
      <w:r w:rsidR="00A856C5">
        <w:rPr>
          <w:lang w:val="en-GB"/>
        </w:rPr>
        <w:t>s about how</w:t>
      </w:r>
      <w:r w:rsidR="007E7743">
        <w:rPr>
          <w:lang w:val="en-GB"/>
        </w:rPr>
        <w:t xml:space="preserve"> the Defendants failed to perform in terms of the agreement.</w:t>
      </w:r>
    </w:p>
    <w:p w14:paraId="46713ED0" w14:textId="3FD9A845" w:rsidR="00A408A3" w:rsidRDefault="003B5C2F" w:rsidP="003B5C2F">
      <w:pPr>
        <w:pStyle w:val="Judgmentparagraph"/>
        <w:numPr>
          <w:ilvl w:val="0"/>
          <w:numId w:val="0"/>
        </w:numPr>
        <w:ind w:left="709" w:hanging="709"/>
        <w:rPr>
          <w:lang w:val="en-GB"/>
        </w:rPr>
      </w:pPr>
      <w:r>
        <w:rPr>
          <w:lang w:val="en-GB"/>
        </w:rPr>
        <w:t>[9]</w:t>
      </w:r>
      <w:r>
        <w:rPr>
          <w:lang w:val="en-GB"/>
        </w:rPr>
        <w:tab/>
      </w:r>
      <w:r w:rsidR="001942B4">
        <w:rPr>
          <w:lang w:val="en-GB"/>
        </w:rPr>
        <w:t>The Defendants state that the</w:t>
      </w:r>
      <w:r w:rsidR="00A408A3">
        <w:rPr>
          <w:lang w:val="en-GB"/>
        </w:rPr>
        <w:t xml:space="preserve"> Plaintiffs</w:t>
      </w:r>
      <w:r w:rsidR="00DA7165">
        <w:rPr>
          <w:lang w:val="en-GB"/>
        </w:rPr>
        <w:t>'</w:t>
      </w:r>
      <w:r w:rsidR="00A408A3">
        <w:rPr>
          <w:lang w:val="en-GB"/>
        </w:rPr>
        <w:t xml:space="preserve"> amended particulars of claim does not contain the necessary averments to sustain a cause of action because:</w:t>
      </w:r>
    </w:p>
    <w:p w14:paraId="57E4B2BF" w14:textId="3DFD7761" w:rsidR="00A408A3" w:rsidRDefault="003B5C2F" w:rsidP="003B5C2F">
      <w:pPr>
        <w:pStyle w:val="Judgmentparagraph"/>
        <w:numPr>
          <w:ilvl w:val="0"/>
          <w:numId w:val="0"/>
        </w:numPr>
        <w:ind w:left="1440" w:hanging="360"/>
        <w:rPr>
          <w:lang w:val="en-GB"/>
        </w:rPr>
      </w:pPr>
      <w:proofErr w:type="spellStart"/>
      <w:r>
        <w:rPr>
          <w:lang w:val="en-GB"/>
        </w:rPr>
        <w:t>i</w:t>
      </w:r>
      <w:proofErr w:type="spellEnd"/>
      <w:r>
        <w:rPr>
          <w:lang w:val="en-GB"/>
        </w:rPr>
        <w:t>.</w:t>
      </w:r>
      <w:r>
        <w:rPr>
          <w:lang w:val="en-GB"/>
        </w:rPr>
        <w:tab/>
      </w:r>
      <w:r w:rsidR="001955A6">
        <w:rPr>
          <w:lang w:val="en-GB"/>
        </w:rPr>
        <w:t xml:space="preserve">The Plaintiffs plead in paragraph 4.2 </w:t>
      </w:r>
      <w:r w:rsidR="001E19E6">
        <w:rPr>
          <w:lang w:val="en-GB"/>
        </w:rPr>
        <w:t xml:space="preserve">that </w:t>
      </w:r>
      <w:r w:rsidR="001955A6">
        <w:rPr>
          <w:lang w:val="en-GB"/>
        </w:rPr>
        <w:t xml:space="preserve">the only terms of the agreement were that the Defendants would render various invoices to the First Plaintiff or her agents and that </w:t>
      </w:r>
      <w:r w:rsidR="001E19E6">
        <w:rPr>
          <w:lang w:val="en-GB"/>
        </w:rPr>
        <w:t xml:space="preserve">the </w:t>
      </w:r>
      <w:r w:rsidR="001955A6">
        <w:rPr>
          <w:lang w:val="en-GB"/>
        </w:rPr>
        <w:t xml:space="preserve">Plaintiffs would henceforth continue to perform in </w:t>
      </w:r>
      <w:r w:rsidR="003E1CF4">
        <w:rPr>
          <w:lang w:val="en-GB"/>
        </w:rPr>
        <w:t xml:space="preserve">accordance with the various invoices to retain </w:t>
      </w:r>
      <w:r w:rsidR="00DA7165">
        <w:rPr>
          <w:lang w:val="en-GB"/>
        </w:rPr>
        <w:t>the Defendants' service</w:t>
      </w:r>
      <w:r w:rsidR="003E1CF4">
        <w:rPr>
          <w:lang w:val="en-GB"/>
        </w:rPr>
        <w:t xml:space="preserve">s. </w:t>
      </w:r>
    </w:p>
    <w:p w14:paraId="461968CE" w14:textId="03B47BC9" w:rsidR="003E1CF4" w:rsidRDefault="003B5C2F" w:rsidP="003B5C2F">
      <w:pPr>
        <w:pStyle w:val="Judgmentparagraph"/>
        <w:numPr>
          <w:ilvl w:val="0"/>
          <w:numId w:val="0"/>
        </w:numPr>
        <w:ind w:left="1440" w:hanging="360"/>
        <w:rPr>
          <w:lang w:val="en-GB"/>
        </w:rPr>
      </w:pPr>
      <w:r>
        <w:rPr>
          <w:lang w:val="en-GB"/>
        </w:rPr>
        <w:lastRenderedPageBreak/>
        <w:t>ii.</w:t>
      </w:r>
      <w:r>
        <w:rPr>
          <w:lang w:val="en-GB"/>
        </w:rPr>
        <w:tab/>
      </w:r>
      <w:r w:rsidR="003E1CF4">
        <w:rPr>
          <w:lang w:val="en-GB"/>
        </w:rPr>
        <w:t xml:space="preserve">The Defendants </w:t>
      </w:r>
      <w:r w:rsidR="00C03EE4">
        <w:rPr>
          <w:lang w:val="en-GB"/>
        </w:rPr>
        <w:t>understand</w:t>
      </w:r>
      <w:r w:rsidR="003E1CF4">
        <w:rPr>
          <w:lang w:val="en-GB"/>
        </w:rPr>
        <w:t xml:space="preserve"> the Plaintiffs</w:t>
      </w:r>
      <w:r w:rsidR="00DA7165">
        <w:rPr>
          <w:lang w:val="en-GB"/>
        </w:rPr>
        <w:t>'</w:t>
      </w:r>
      <w:r w:rsidR="003E1CF4">
        <w:rPr>
          <w:lang w:val="en-GB"/>
        </w:rPr>
        <w:t xml:space="preserve"> claim to be that the Defendants had an obligation to arrange certain events, including the First Plaintiff</w:t>
      </w:r>
      <w:r w:rsidR="00DA7165">
        <w:rPr>
          <w:lang w:val="en-GB"/>
        </w:rPr>
        <w:t>'</w:t>
      </w:r>
      <w:r w:rsidR="003E1CF4">
        <w:rPr>
          <w:lang w:val="en-GB"/>
        </w:rPr>
        <w:t>s wedding, and to provide the Plaintiffs with invoices</w:t>
      </w:r>
      <w:r w:rsidR="0067101B">
        <w:rPr>
          <w:lang w:val="en-GB"/>
        </w:rPr>
        <w:t xml:space="preserve"> without stating when the services were rendered and the goods to be delivered by the Defendants.</w:t>
      </w:r>
    </w:p>
    <w:p w14:paraId="0B0FA357" w14:textId="44C99060" w:rsidR="00C03EE4" w:rsidRDefault="003B5C2F" w:rsidP="003B5C2F">
      <w:pPr>
        <w:pStyle w:val="Judgmentparagraph"/>
        <w:numPr>
          <w:ilvl w:val="0"/>
          <w:numId w:val="0"/>
        </w:numPr>
        <w:ind w:left="1440" w:hanging="360"/>
        <w:rPr>
          <w:lang w:val="en-GB"/>
        </w:rPr>
      </w:pPr>
      <w:r>
        <w:rPr>
          <w:lang w:val="en-GB"/>
        </w:rPr>
        <w:t>iii.</w:t>
      </w:r>
      <w:r>
        <w:rPr>
          <w:lang w:val="en-GB"/>
        </w:rPr>
        <w:tab/>
      </w:r>
      <w:r w:rsidR="00C03EE4">
        <w:rPr>
          <w:lang w:val="en-GB"/>
        </w:rPr>
        <w:t xml:space="preserve">The Defendants allege that an agreement to render services and deliver goods implies that the services </w:t>
      </w:r>
      <w:r w:rsidR="00B05163">
        <w:rPr>
          <w:lang w:val="en-GB"/>
        </w:rPr>
        <w:t>must</w:t>
      </w:r>
      <w:r w:rsidR="00C03EE4">
        <w:rPr>
          <w:lang w:val="en-GB"/>
        </w:rPr>
        <w:t xml:space="preserve"> be rendered by a specific date and that the goods were to be delivered by a specified date. </w:t>
      </w:r>
    </w:p>
    <w:p w14:paraId="79154583" w14:textId="226CD8E5" w:rsidR="001955A6" w:rsidRDefault="003B5C2F" w:rsidP="003B5C2F">
      <w:pPr>
        <w:pStyle w:val="Judgmentparagraph"/>
        <w:numPr>
          <w:ilvl w:val="0"/>
          <w:numId w:val="0"/>
        </w:numPr>
        <w:ind w:left="709" w:hanging="709"/>
        <w:rPr>
          <w:lang w:val="en-GB"/>
        </w:rPr>
      </w:pPr>
      <w:r>
        <w:rPr>
          <w:lang w:val="en-GB"/>
        </w:rPr>
        <w:t>[10]</w:t>
      </w:r>
      <w:r>
        <w:rPr>
          <w:lang w:val="en-GB"/>
        </w:rPr>
        <w:tab/>
      </w:r>
      <w:r w:rsidR="00F01662">
        <w:rPr>
          <w:lang w:val="en-GB"/>
        </w:rPr>
        <w:t>Thus, the Defendants</w:t>
      </w:r>
      <w:r w:rsidR="00DA7165">
        <w:rPr>
          <w:lang w:val="en-GB"/>
        </w:rPr>
        <w:t>'</w:t>
      </w:r>
      <w:r w:rsidR="00F01662">
        <w:rPr>
          <w:lang w:val="en-GB"/>
        </w:rPr>
        <w:t xml:space="preserve"> exception is </w:t>
      </w:r>
      <w:r w:rsidR="00485B81">
        <w:rPr>
          <w:lang w:val="en-GB"/>
        </w:rPr>
        <w:t>based on the Plaintiffs</w:t>
      </w:r>
      <w:r w:rsidR="002F2E55">
        <w:rPr>
          <w:lang w:val="en-GB"/>
        </w:rPr>
        <w:t>'</w:t>
      </w:r>
      <w:r w:rsidR="00485B81">
        <w:rPr>
          <w:lang w:val="en-GB"/>
        </w:rPr>
        <w:t xml:space="preserve"> failure to plead by when the services had to be rendered and the goods had to be delivered. Since there is no time limit, </w:t>
      </w:r>
      <w:r w:rsidR="001F0E0B">
        <w:rPr>
          <w:lang w:val="en-GB"/>
        </w:rPr>
        <w:t>they cannot claim</w:t>
      </w:r>
      <w:r w:rsidR="00485B81">
        <w:rPr>
          <w:lang w:val="en-GB"/>
        </w:rPr>
        <w:t xml:space="preserve"> that the </w:t>
      </w:r>
      <w:r w:rsidR="00190564">
        <w:rPr>
          <w:lang w:val="en-GB"/>
        </w:rPr>
        <w:t xml:space="preserve">Defendants did not comply. </w:t>
      </w:r>
    </w:p>
    <w:p w14:paraId="168E3B1F" w14:textId="686C6BB4" w:rsidR="0017322D" w:rsidRDefault="003B5C2F" w:rsidP="003B5C2F">
      <w:pPr>
        <w:pStyle w:val="Judgmentparagraph"/>
        <w:numPr>
          <w:ilvl w:val="0"/>
          <w:numId w:val="0"/>
        </w:numPr>
        <w:ind w:left="709" w:hanging="709"/>
        <w:rPr>
          <w:lang w:val="en-GB"/>
        </w:rPr>
      </w:pPr>
      <w:r>
        <w:rPr>
          <w:lang w:val="en-GB"/>
        </w:rPr>
        <w:t>[11]</w:t>
      </w:r>
      <w:r>
        <w:rPr>
          <w:lang w:val="en-GB"/>
        </w:rPr>
        <w:tab/>
      </w:r>
      <w:r w:rsidR="00AB5D14">
        <w:rPr>
          <w:lang w:val="en-GB"/>
        </w:rPr>
        <w:t xml:space="preserve">The Plaintiffs claim that the </w:t>
      </w:r>
      <w:r w:rsidR="00A856C5">
        <w:rPr>
          <w:lang w:val="en-GB"/>
        </w:rPr>
        <w:t>D</w:t>
      </w:r>
      <w:r w:rsidR="00AB5D14">
        <w:rPr>
          <w:lang w:val="en-GB"/>
        </w:rPr>
        <w:t>efendant</w:t>
      </w:r>
      <w:r w:rsidR="001F0E0B">
        <w:rPr>
          <w:lang w:val="en-GB"/>
        </w:rPr>
        <w:t>s</w:t>
      </w:r>
      <w:r w:rsidR="00AB5D14">
        <w:rPr>
          <w:lang w:val="en-GB"/>
        </w:rPr>
        <w:t xml:space="preserve"> focus</w:t>
      </w:r>
      <w:r w:rsidR="001F0E0B">
        <w:rPr>
          <w:lang w:val="en-GB"/>
        </w:rPr>
        <w:t xml:space="preserve"> only on specific paragraphs, not</w:t>
      </w:r>
      <w:r w:rsidR="00AB5D14">
        <w:rPr>
          <w:lang w:val="en-GB"/>
        </w:rPr>
        <w:t xml:space="preserve"> the particulars of claim as a whole. They aver that their cause of action is clearly set out: </w:t>
      </w:r>
      <w:r w:rsidR="00464813">
        <w:rPr>
          <w:lang w:val="en-GB"/>
        </w:rPr>
        <w:t xml:space="preserve">a partly written, party oral agreement, in terms whereof the Defendants would render services and goods to the Plaintiffs. </w:t>
      </w:r>
      <w:r w:rsidR="005C2E98">
        <w:rPr>
          <w:lang w:val="en-GB"/>
        </w:rPr>
        <w:t xml:space="preserve">The </w:t>
      </w:r>
      <w:proofErr w:type="spellStart"/>
      <w:r w:rsidR="005C2E98">
        <w:rPr>
          <w:lang w:val="en-GB"/>
        </w:rPr>
        <w:t>Defendatns</w:t>
      </w:r>
      <w:r w:rsidR="003A49F3">
        <w:rPr>
          <w:lang w:val="en-GB"/>
        </w:rPr>
        <w:t>’contention</w:t>
      </w:r>
      <w:proofErr w:type="spellEnd"/>
      <w:r w:rsidR="003A49F3">
        <w:rPr>
          <w:lang w:val="en-GB"/>
        </w:rPr>
        <w:t xml:space="preserve"> that </w:t>
      </w:r>
      <w:r w:rsidR="005C2E98">
        <w:rPr>
          <w:lang w:val="en-GB"/>
        </w:rPr>
        <w:t xml:space="preserve">that there was only one obligation on them, namely to render invoices, </w:t>
      </w:r>
      <w:r w:rsidR="003A49F3">
        <w:rPr>
          <w:lang w:val="en-GB"/>
        </w:rPr>
        <w:t>is also wrong</w:t>
      </w:r>
      <w:r w:rsidR="005C2E98">
        <w:rPr>
          <w:lang w:val="en-GB"/>
        </w:rPr>
        <w:t xml:space="preserve">. </w:t>
      </w:r>
      <w:r w:rsidR="000E222D">
        <w:rPr>
          <w:lang w:val="en-GB"/>
        </w:rPr>
        <w:t>Furthermore, t</w:t>
      </w:r>
      <w:r w:rsidR="00464813">
        <w:rPr>
          <w:lang w:val="en-GB"/>
        </w:rPr>
        <w:t xml:space="preserve">he timing </w:t>
      </w:r>
      <w:r w:rsidR="000E222D">
        <w:rPr>
          <w:lang w:val="en-GB"/>
        </w:rPr>
        <w:t xml:space="preserve">by when the services had to be rendered </w:t>
      </w:r>
      <w:r w:rsidR="00464813">
        <w:rPr>
          <w:lang w:val="en-GB"/>
        </w:rPr>
        <w:t>can be deduced from a holistic reading of the pleadings:</w:t>
      </w:r>
      <w:r w:rsidR="00251603">
        <w:rPr>
          <w:lang w:val="en-GB"/>
        </w:rPr>
        <w:t xml:space="preserve"> services will be rendered at the </w:t>
      </w:r>
      <w:r w:rsidR="005C3AA4">
        <w:rPr>
          <w:lang w:val="en-GB"/>
        </w:rPr>
        <w:t>“</w:t>
      </w:r>
      <w:r w:rsidR="00251603">
        <w:rPr>
          <w:lang w:val="en-GB"/>
        </w:rPr>
        <w:t>special instance and request</w:t>
      </w:r>
      <w:r w:rsidR="005C3AA4">
        <w:rPr>
          <w:lang w:val="en-GB"/>
        </w:rPr>
        <w:t>”</w:t>
      </w:r>
      <w:r w:rsidR="00251603">
        <w:rPr>
          <w:lang w:val="en-GB"/>
        </w:rPr>
        <w:t xml:space="preserve"> of the Plaintiffs. There was </w:t>
      </w:r>
      <w:r w:rsidR="005C3AA4">
        <w:rPr>
          <w:lang w:val="en-GB"/>
        </w:rPr>
        <w:t xml:space="preserve">thus </w:t>
      </w:r>
      <w:r w:rsidR="00251603">
        <w:rPr>
          <w:lang w:val="en-GB"/>
        </w:rPr>
        <w:t>a contin</w:t>
      </w:r>
      <w:r w:rsidR="004A7739">
        <w:rPr>
          <w:lang w:val="en-GB"/>
        </w:rPr>
        <w:t>uous obligation on the Defendants to provide services, as s</w:t>
      </w:r>
      <w:r w:rsidR="00872C51">
        <w:rPr>
          <w:lang w:val="en-GB"/>
        </w:rPr>
        <w:t>tated in paragraph 4.2 of the particulars of claim</w:t>
      </w:r>
      <w:r w:rsidR="004A7739">
        <w:rPr>
          <w:lang w:val="en-GB"/>
        </w:rPr>
        <w:t xml:space="preserve"> that the Plaintiffs would </w:t>
      </w:r>
      <w:r w:rsidR="00DA7165">
        <w:rPr>
          <w:lang w:val="en-GB"/>
        </w:rPr>
        <w:t>"</w:t>
      </w:r>
      <w:r w:rsidR="004A7739">
        <w:rPr>
          <w:lang w:val="en-GB"/>
        </w:rPr>
        <w:t>retain the services of the Defendants</w:t>
      </w:r>
      <w:r w:rsidR="00DA7165">
        <w:rPr>
          <w:lang w:val="en-GB"/>
        </w:rPr>
        <w:t>"</w:t>
      </w:r>
      <w:r w:rsidR="004A7739">
        <w:rPr>
          <w:lang w:val="en-GB"/>
        </w:rPr>
        <w:t>.</w:t>
      </w:r>
      <w:r w:rsidR="00166248">
        <w:rPr>
          <w:lang w:val="en-GB"/>
        </w:rPr>
        <w:t xml:space="preserve"> The Defendants </w:t>
      </w:r>
      <w:r w:rsidR="00537739">
        <w:rPr>
          <w:lang w:val="en-GB"/>
        </w:rPr>
        <w:t>must</w:t>
      </w:r>
      <w:r w:rsidR="00166248">
        <w:rPr>
          <w:lang w:val="en-GB"/>
        </w:rPr>
        <w:t xml:space="preserve"> not only render invoices.</w:t>
      </w:r>
      <w:r w:rsidR="000E4E96">
        <w:rPr>
          <w:lang w:val="en-GB"/>
        </w:rPr>
        <w:t xml:space="preserve"> </w:t>
      </w:r>
      <w:r w:rsidR="005E54CE">
        <w:rPr>
          <w:lang w:val="en-GB"/>
        </w:rPr>
        <w:t xml:space="preserve">The </w:t>
      </w:r>
      <w:proofErr w:type="spellStart"/>
      <w:r w:rsidR="005E54CE">
        <w:rPr>
          <w:lang w:val="en-GB"/>
        </w:rPr>
        <w:t>Plaintifss</w:t>
      </w:r>
      <w:proofErr w:type="spellEnd"/>
      <w:r w:rsidR="005E54CE">
        <w:rPr>
          <w:lang w:val="en-GB"/>
        </w:rPr>
        <w:t xml:space="preserve"> argues that w</w:t>
      </w:r>
      <w:r w:rsidR="000E4E96">
        <w:rPr>
          <w:lang w:val="en-GB"/>
        </w:rPr>
        <w:t xml:space="preserve">hat the Defendants are trying to do by raising an exception is to </w:t>
      </w:r>
      <w:r w:rsidR="002F2E55">
        <w:rPr>
          <w:lang w:val="en-GB"/>
        </w:rPr>
        <w:t>challenge a term of the agreement factually</w:t>
      </w:r>
      <w:r w:rsidR="005E54CE">
        <w:rPr>
          <w:lang w:val="en-GB"/>
        </w:rPr>
        <w:t xml:space="preserve">, and that this is </w:t>
      </w:r>
      <w:r w:rsidR="002F2E55">
        <w:rPr>
          <w:lang w:val="en-GB"/>
        </w:rPr>
        <w:t>for the trial court to determine.</w:t>
      </w:r>
    </w:p>
    <w:p w14:paraId="2D88DBCF" w14:textId="5ABB8F11" w:rsidR="000E4AA6" w:rsidRPr="000A141A" w:rsidRDefault="003B5C2F" w:rsidP="003B5C2F">
      <w:pPr>
        <w:pStyle w:val="Judgmentparagraph"/>
        <w:numPr>
          <w:ilvl w:val="0"/>
          <w:numId w:val="0"/>
        </w:numPr>
        <w:ind w:left="709" w:hanging="709"/>
        <w:rPr>
          <w:lang w:val="en-GB"/>
        </w:rPr>
      </w:pPr>
      <w:r w:rsidRPr="000A141A">
        <w:rPr>
          <w:lang w:val="en-GB"/>
        </w:rPr>
        <w:t>[12]</w:t>
      </w:r>
      <w:r w:rsidRPr="000A141A">
        <w:rPr>
          <w:lang w:val="en-GB"/>
        </w:rPr>
        <w:tab/>
      </w:r>
      <w:r w:rsidR="002F2E55" w:rsidRPr="000A141A">
        <w:rPr>
          <w:lang w:val="en-GB"/>
        </w:rPr>
        <w:t>This court</w:t>
      </w:r>
      <w:r w:rsidR="007D4552">
        <w:rPr>
          <w:lang w:val="en-GB"/>
        </w:rPr>
        <w:t>, they state,</w:t>
      </w:r>
      <w:r w:rsidR="002F2E55" w:rsidRPr="000A141A">
        <w:rPr>
          <w:lang w:val="en-GB"/>
        </w:rPr>
        <w:t xml:space="preserve"> must consider whether there are enough facts pleaded, on which evidence can be led, to ascertain what the parties agreed to in terms of the Defendants' performance</w:t>
      </w:r>
      <w:r w:rsidR="007D4552">
        <w:rPr>
          <w:lang w:val="en-GB"/>
        </w:rPr>
        <w:t xml:space="preserve"> -</w:t>
      </w:r>
      <w:r w:rsidR="0017322D" w:rsidRPr="000A141A">
        <w:rPr>
          <w:lang w:val="en-GB"/>
        </w:rPr>
        <w:t xml:space="preserve"> a continuous performance </w:t>
      </w:r>
      <w:r w:rsidR="004669D9" w:rsidRPr="000A141A">
        <w:rPr>
          <w:lang w:val="en-GB"/>
        </w:rPr>
        <w:t>following</w:t>
      </w:r>
      <w:r w:rsidR="0017322D" w:rsidRPr="000A141A">
        <w:rPr>
          <w:lang w:val="en-GB"/>
        </w:rPr>
        <w:t xml:space="preserve"> the Plaintiffs</w:t>
      </w:r>
      <w:r w:rsidR="00DA7165" w:rsidRPr="000A141A">
        <w:rPr>
          <w:lang w:val="en-GB"/>
        </w:rPr>
        <w:t>'</w:t>
      </w:r>
      <w:r w:rsidR="0017322D" w:rsidRPr="000A141A">
        <w:rPr>
          <w:lang w:val="en-GB"/>
        </w:rPr>
        <w:t xml:space="preserve"> payment of the invoices.</w:t>
      </w:r>
      <w:r w:rsidR="000A141A" w:rsidRPr="000A141A">
        <w:rPr>
          <w:lang w:val="en-GB"/>
        </w:rPr>
        <w:t xml:space="preserve"> </w:t>
      </w:r>
      <w:r w:rsidR="007D4552">
        <w:rPr>
          <w:lang w:val="en-GB"/>
        </w:rPr>
        <w:t>T</w:t>
      </w:r>
      <w:r w:rsidR="007D4552" w:rsidRPr="000A141A">
        <w:rPr>
          <w:lang w:val="en-GB"/>
        </w:rPr>
        <w:t xml:space="preserve">he Plaintiffs argue </w:t>
      </w:r>
      <w:r w:rsidR="007D4552">
        <w:rPr>
          <w:lang w:val="en-GB"/>
        </w:rPr>
        <w:t>that</w:t>
      </w:r>
      <w:r w:rsidR="000E4AA6" w:rsidRPr="000A141A">
        <w:rPr>
          <w:lang w:val="en-GB"/>
        </w:rPr>
        <w:t xml:space="preserve"> the Defendants have not been prejudiced and </w:t>
      </w:r>
      <w:r w:rsidR="004669D9" w:rsidRPr="000A141A">
        <w:rPr>
          <w:lang w:val="en-GB"/>
        </w:rPr>
        <w:t xml:space="preserve">they </w:t>
      </w:r>
      <w:r w:rsidR="000E4AA6" w:rsidRPr="000A141A">
        <w:rPr>
          <w:lang w:val="en-GB"/>
        </w:rPr>
        <w:t>can plead to the Plaintiffs</w:t>
      </w:r>
      <w:r w:rsidR="00DA7165" w:rsidRPr="000A141A">
        <w:rPr>
          <w:lang w:val="en-GB"/>
        </w:rPr>
        <w:t>'</w:t>
      </w:r>
      <w:r w:rsidR="000E4AA6" w:rsidRPr="000A141A">
        <w:rPr>
          <w:lang w:val="en-GB"/>
        </w:rPr>
        <w:t xml:space="preserve"> particulars of claim.</w:t>
      </w:r>
      <w:r w:rsidR="009C389D" w:rsidRPr="000A141A">
        <w:rPr>
          <w:lang w:val="en-GB"/>
        </w:rPr>
        <w:t xml:space="preserve"> </w:t>
      </w:r>
    </w:p>
    <w:p w14:paraId="0F8CBE06" w14:textId="033671E2" w:rsidR="001955A6" w:rsidRDefault="003B5C2F" w:rsidP="003B5C2F">
      <w:pPr>
        <w:pStyle w:val="Judgmentparagraph"/>
        <w:numPr>
          <w:ilvl w:val="0"/>
          <w:numId w:val="0"/>
        </w:numPr>
        <w:ind w:left="709" w:hanging="709"/>
        <w:rPr>
          <w:lang w:val="en-GB"/>
        </w:rPr>
      </w:pPr>
      <w:r>
        <w:rPr>
          <w:lang w:val="en-GB"/>
        </w:rPr>
        <w:lastRenderedPageBreak/>
        <w:t>[13]</w:t>
      </w:r>
      <w:r>
        <w:rPr>
          <w:lang w:val="en-GB"/>
        </w:rPr>
        <w:tab/>
      </w:r>
      <w:r w:rsidR="0043535E">
        <w:rPr>
          <w:lang w:val="en-GB"/>
        </w:rPr>
        <w:t>The Defendants d</w:t>
      </w:r>
      <w:r w:rsidR="000A141A">
        <w:rPr>
          <w:lang w:val="en-GB"/>
        </w:rPr>
        <w:t>is</w:t>
      </w:r>
      <w:r w:rsidR="0043535E">
        <w:rPr>
          <w:lang w:val="en-GB"/>
        </w:rPr>
        <w:t xml:space="preserve">agree. They state that the contract pleaded is a </w:t>
      </w:r>
      <w:proofErr w:type="spellStart"/>
      <w:r w:rsidR="0043535E">
        <w:rPr>
          <w:i/>
          <w:iCs/>
          <w:lang w:val="en-GB"/>
        </w:rPr>
        <w:t>locatio</w:t>
      </w:r>
      <w:proofErr w:type="spellEnd"/>
      <w:r w:rsidR="0043535E">
        <w:rPr>
          <w:i/>
          <w:iCs/>
          <w:lang w:val="en-GB"/>
        </w:rPr>
        <w:t xml:space="preserve"> </w:t>
      </w:r>
      <w:proofErr w:type="spellStart"/>
      <w:r w:rsidR="0043535E">
        <w:rPr>
          <w:i/>
          <w:iCs/>
          <w:lang w:val="en-GB"/>
        </w:rPr>
        <w:t>conductio</w:t>
      </w:r>
      <w:proofErr w:type="spellEnd"/>
      <w:r w:rsidR="0043535E">
        <w:rPr>
          <w:i/>
          <w:iCs/>
          <w:lang w:val="en-GB"/>
        </w:rPr>
        <w:t xml:space="preserve"> </w:t>
      </w:r>
      <w:proofErr w:type="spellStart"/>
      <w:r w:rsidR="0043535E">
        <w:rPr>
          <w:i/>
          <w:iCs/>
          <w:lang w:val="en-GB"/>
        </w:rPr>
        <w:t>operis</w:t>
      </w:r>
      <w:proofErr w:type="spellEnd"/>
      <w:r w:rsidR="0043535E">
        <w:rPr>
          <w:lang w:val="en-GB"/>
        </w:rPr>
        <w:t>, namely the letting and hiring of work</w:t>
      </w:r>
      <w:r w:rsidR="00996708">
        <w:rPr>
          <w:lang w:val="en-GB"/>
        </w:rPr>
        <w:t>.</w:t>
      </w:r>
      <w:r w:rsidR="00996708" w:rsidRPr="00996708">
        <w:rPr>
          <w:lang w:val="en-GB"/>
        </w:rPr>
        <w:t xml:space="preserve"> </w:t>
      </w:r>
      <w:r w:rsidR="00996708">
        <w:rPr>
          <w:lang w:val="en-GB"/>
        </w:rPr>
        <w:t xml:space="preserve">Such a contract has three basic terms, namely the work to be performed; the </w:t>
      </w:r>
      <w:proofErr w:type="spellStart"/>
      <w:r w:rsidR="00996708">
        <w:rPr>
          <w:lang w:val="en-GB"/>
        </w:rPr>
        <w:t>renumeration</w:t>
      </w:r>
      <w:proofErr w:type="spellEnd"/>
      <w:r w:rsidR="00996708">
        <w:rPr>
          <w:lang w:val="en-GB"/>
        </w:rPr>
        <w:t xml:space="preserve"> payable, and the time of the performance. This means that the Plaintiffs have failed to plead by when the services were to be rendered and the goods to be delivered in relation to the services. Thus, the Plaintiffs did not make out a case of how the Defendants failed to comply with the agreement, as no time was set by which performance must be rendered, or the time for performance had not yet arrived. Thus, they cannot breach a contract for the delivery of services when they do not know by when to deliver such service.</w:t>
      </w:r>
    </w:p>
    <w:p w14:paraId="0161DAE3" w14:textId="3422350F" w:rsidR="00B22275" w:rsidRDefault="00B22275" w:rsidP="00B22275">
      <w:pPr>
        <w:pStyle w:val="Heading1"/>
        <w:rPr>
          <w:lang w:val="en-GB"/>
        </w:rPr>
      </w:pPr>
      <w:r>
        <w:rPr>
          <w:lang w:val="en-GB"/>
        </w:rPr>
        <w:t>The law</w:t>
      </w:r>
    </w:p>
    <w:p w14:paraId="40282300" w14:textId="00CAE817" w:rsidR="00147C6E" w:rsidRDefault="003B5C2F" w:rsidP="003B5C2F">
      <w:pPr>
        <w:pStyle w:val="Judgmentparagraph"/>
        <w:numPr>
          <w:ilvl w:val="0"/>
          <w:numId w:val="0"/>
        </w:numPr>
        <w:ind w:left="709" w:hanging="709"/>
        <w:rPr>
          <w:lang w:val="en-GB"/>
        </w:rPr>
      </w:pPr>
      <w:r>
        <w:rPr>
          <w:lang w:val="en-GB"/>
        </w:rPr>
        <w:t>[14]</w:t>
      </w:r>
      <w:r>
        <w:rPr>
          <w:lang w:val="en-GB"/>
        </w:rPr>
        <w:tab/>
      </w:r>
      <w:r w:rsidR="00326781" w:rsidRPr="001F76CE">
        <w:rPr>
          <w:lang w:val="en-GB"/>
        </w:rPr>
        <w:t>The purpose of pleadings is to define the pleader</w:t>
      </w:r>
      <w:r w:rsidR="00DA7165">
        <w:rPr>
          <w:lang w:val="en-GB"/>
        </w:rPr>
        <w:t>'</w:t>
      </w:r>
      <w:r w:rsidR="00326781" w:rsidRPr="001F76CE">
        <w:rPr>
          <w:lang w:val="en-GB"/>
        </w:rPr>
        <w:t xml:space="preserve">s case. A failure to disclose </w:t>
      </w:r>
      <w:r w:rsidR="000B269F" w:rsidRPr="001F76CE">
        <w:rPr>
          <w:lang w:val="en-GB"/>
        </w:rPr>
        <w:t>or reveal a cause of action or defence in the particulars of claim or the plea</w:t>
      </w:r>
      <w:r w:rsidR="009F77A2" w:rsidRPr="001F76CE">
        <w:rPr>
          <w:lang w:val="en-GB"/>
        </w:rPr>
        <w:t xml:space="preserve"> is a serious fault in such a pleading.</w:t>
      </w:r>
      <w:r w:rsidR="001F76CE" w:rsidRPr="001F76CE">
        <w:rPr>
          <w:lang w:val="en-GB"/>
        </w:rPr>
        <w:t xml:space="preserve"> It can be </w:t>
      </w:r>
      <w:proofErr w:type="gramStart"/>
      <w:r w:rsidR="001F76CE" w:rsidRPr="001F76CE">
        <w:rPr>
          <w:lang w:val="en-GB"/>
        </w:rPr>
        <w:t>excepted</w:t>
      </w:r>
      <w:proofErr w:type="gramEnd"/>
      <w:r w:rsidR="001F76CE" w:rsidRPr="001F76CE">
        <w:rPr>
          <w:lang w:val="en-GB"/>
        </w:rPr>
        <w:t xml:space="preserve"> to. </w:t>
      </w:r>
      <w:r w:rsidR="00751190" w:rsidRPr="001F76CE">
        <w:rPr>
          <w:lang w:val="en-GB"/>
        </w:rPr>
        <w:t>An</w:t>
      </w:r>
      <w:r w:rsidR="00373083" w:rsidRPr="001F76CE">
        <w:rPr>
          <w:lang w:val="en-GB"/>
        </w:rPr>
        <w:t xml:space="preserve"> </w:t>
      </w:r>
      <w:r w:rsidR="00751190" w:rsidRPr="001F76CE">
        <w:rPr>
          <w:lang w:val="en-GB"/>
        </w:rPr>
        <w:t>exception</w:t>
      </w:r>
      <w:r w:rsidR="00373083" w:rsidRPr="001F76CE">
        <w:rPr>
          <w:lang w:val="en-GB"/>
        </w:rPr>
        <w:t xml:space="preserve"> is a legal objection to the </w:t>
      </w:r>
      <w:r w:rsidR="00373083" w:rsidRPr="004D6AAC">
        <w:rPr>
          <w:lang w:val="en-GB"/>
        </w:rPr>
        <w:t>o</w:t>
      </w:r>
      <w:r w:rsidR="00751190" w:rsidRPr="004D6AAC">
        <w:rPr>
          <w:lang w:val="en-GB"/>
        </w:rPr>
        <w:t>pponent</w:t>
      </w:r>
      <w:r w:rsidR="00DA7165">
        <w:rPr>
          <w:lang w:val="en-GB"/>
        </w:rPr>
        <w:t>'</w:t>
      </w:r>
      <w:r w:rsidR="00373083" w:rsidRPr="004D6AAC">
        <w:rPr>
          <w:lang w:val="en-GB"/>
        </w:rPr>
        <w:t xml:space="preserve">s </w:t>
      </w:r>
      <w:r w:rsidR="00751190" w:rsidRPr="004D6AAC">
        <w:rPr>
          <w:lang w:val="en-GB"/>
        </w:rPr>
        <w:t>p</w:t>
      </w:r>
      <w:r w:rsidR="00373083" w:rsidRPr="004D6AAC">
        <w:rPr>
          <w:lang w:val="en-GB"/>
        </w:rPr>
        <w:t xml:space="preserve">leading and a defect inherent in the </w:t>
      </w:r>
      <w:r w:rsidR="00615461" w:rsidRPr="004D6AAC">
        <w:rPr>
          <w:lang w:val="en-GB"/>
        </w:rPr>
        <w:t>pleading</w:t>
      </w:r>
      <w:r w:rsidR="00816DC8">
        <w:rPr>
          <w:lang w:val="en-GB"/>
        </w:rPr>
        <w:t>. It</w:t>
      </w:r>
      <w:r w:rsidR="00510A4D" w:rsidRPr="004D6AAC">
        <w:rPr>
          <w:lang w:val="en-GB"/>
        </w:rPr>
        <w:t xml:space="preserve"> is governed by rule 23(1) of the High Court Rules</w:t>
      </w:r>
      <w:r w:rsidR="00373083" w:rsidRPr="004D6AAC">
        <w:rPr>
          <w:lang w:val="en-GB"/>
        </w:rPr>
        <w:t xml:space="preserve">. </w:t>
      </w:r>
      <w:r w:rsidR="00641638" w:rsidRPr="004D6AAC">
        <w:rPr>
          <w:lang w:val="en-GB"/>
        </w:rPr>
        <w:t>It</w:t>
      </w:r>
      <w:r w:rsidR="00641638" w:rsidRPr="001F76CE">
        <w:rPr>
          <w:lang w:val="en-GB"/>
        </w:rPr>
        <w:t xml:space="preserve"> serves as a way of objecting to pleadings which are not sufficiently detailed, lack clarity, </w:t>
      </w:r>
      <w:r w:rsidR="00F769F5">
        <w:rPr>
          <w:lang w:val="en-GB"/>
        </w:rPr>
        <w:t>is</w:t>
      </w:r>
      <w:r w:rsidR="00641638" w:rsidRPr="001F76CE">
        <w:rPr>
          <w:lang w:val="en-GB"/>
        </w:rPr>
        <w:t xml:space="preserve"> incomplete and </w:t>
      </w:r>
      <w:r w:rsidR="00E75104" w:rsidRPr="001F76CE">
        <w:rPr>
          <w:lang w:val="en-GB"/>
        </w:rPr>
        <w:t>thus embarrassing, and which, importantly, affect the ability of the other party to plead to the allegations contained therein.</w:t>
      </w:r>
      <w:r w:rsidR="007F651D">
        <w:rPr>
          <w:rStyle w:val="FootnoteReference"/>
          <w:lang w:val="en-GB"/>
        </w:rPr>
        <w:footnoteReference w:id="5"/>
      </w:r>
      <w:r w:rsidR="007F651D" w:rsidRPr="001F76CE">
        <w:rPr>
          <w:lang w:val="en-GB"/>
        </w:rPr>
        <w:t xml:space="preserve"> </w:t>
      </w:r>
    </w:p>
    <w:p w14:paraId="13D70962" w14:textId="47436D74" w:rsidR="00B325ED" w:rsidRPr="001F76CE" w:rsidRDefault="003B5C2F" w:rsidP="003B5C2F">
      <w:pPr>
        <w:pStyle w:val="Judgmentparagraph"/>
        <w:numPr>
          <w:ilvl w:val="0"/>
          <w:numId w:val="0"/>
        </w:numPr>
        <w:ind w:left="709" w:hanging="709"/>
        <w:rPr>
          <w:lang w:val="en-GB"/>
        </w:rPr>
      </w:pPr>
      <w:r w:rsidRPr="001F76CE">
        <w:rPr>
          <w:lang w:val="en-GB"/>
        </w:rPr>
        <w:t>[15]</w:t>
      </w:r>
      <w:r w:rsidRPr="001F76CE">
        <w:rPr>
          <w:lang w:val="en-GB"/>
        </w:rPr>
        <w:tab/>
      </w:r>
      <w:r w:rsidR="007F651D" w:rsidRPr="001F76CE">
        <w:rPr>
          <w:lang w:val="en-GB"/>
        </w:rPr>
        <w:t>There are two types of exceptions</w:t>
      </w:r>
      <w:r w:rsidR="00242C5C" w:rsidRPr="001F76CE">
        <w:rPr>
          <w:lang w:val="en-GB"/>
        </w:rPr>
        <w:t>: the pleading is vague and embarrassing, or; the pleading lacks the averments to sustain a cause of action (or a defence).</w:t>
      </w:r>
      <w:r w:rsidR="00242C5C">
        <w:rPr>
          <w:rStyle w:val="FootnoteReference"/>
          <w:lang w:val="en-GB"/>
        </w:rPr>
        <w:footnoteReference w:id="6"/>
      </w:r>
      <w:r w:rsidR="002538AF" w:rsidRPr="001F76CE">
        <w:rPr>
          <w:lang w:val="en-GB"/>
        </w:rPr>
        <w:t xml:space="preserve"> The question before this court is whether the Plaintiffs have pleaded sufficient averments to sustain a cause of action.</w:t>
      </w:r>
    </w:p>
    <w:p w14:paraId="7337D2FE" w14:textId="1149620E" w:rsidR="00147C6E" w:rsidRDefault="003B5C2F" w:rsidP="003B5C2F">
      <w:pPr>
        <w:pStyle w:val="Judgmentparagraph"/>
        <w:numPr>
          <w:ilvl w:val="0"/>
          <w:numId w:val="0"/>
        </w:numPr>
        <w:ind w:left="709" w:hanging="709"/>
        <w:rPr>
          <w:lang w:val="en-GB"/>
        </w:rPr>
      </w:pPr>
      <w:r>
        <w:rPr>
          <w:lang w:val="en-GB"/>
        </w:rPr>
        <w:t>[16]</w:t>
      </w:r>
      <w:r>
        <w:rPr>
          <w:lang w:val="en-GB"/>
        </w:rPr>
        <w:tab/>
      </w:r>
      <w:r w:rsidR="00DE02B0">
        <w:rPr>
          <w:lang w:val="en-GB"/>
        </w:rPr>
        <w:t xml:space="preserve">When the court considers an exception, it must treat the allegations in the particulars of claim </w:t>
      </w:r>
      <w:r w:rsidR="0058360D">
        <w:rPr>
          <w:lang w:val="en-GB"/>
        </w:rPr>
        <w:t>as</w:t>
      </w:r>
      <w:r w:rsidR="00DE02B0">
        <w:rPr>
          <w:lang w:val="en-GB"/>
        </w:rPr>
        <w:t xml:space="preserve"> true</w:t>
      </w:r>
      <w:r w:rsidR="00147B0F">
        <w:rPr>
          <w:lang w:val="en-GB"/>
        </w:rPr>
        <w:t xml:space="preserve"> for the moment</w:t>
      </w:r>
      <w:r w:rsidR="00DE02B0">
        <w:rPr>
          <w:lang w:val="en-GB"/>
        </w:rPr>
        <w:t>.</w:t>
      </w:r>
      <w:r w:rsidR="00DE02B0">
        <w:rPr>
          <w:rStyle w:val="FootnoteReference"/>
          <w:lang w:val="en-GB"/>
        </w:rPr>
        <w:footnoteReference w:id="7"/>
      </w:r>
      <w:r w:rsidR="00E9546E">
        <w:rPr>
          <w:lang w:val="en-GB"/>
        </w:rPr>
        <w:t xml:space="preserve"> </w:t>
      </w:r>
      <w:r w:rsidR="00E9546E" w:rsidRPr="00FA65DE">
        <w:rPr>
          <w:lang w:val="en-GB"/>
        </w:rPr>
        <w:t xml:space="preserve">The pleadings are thus considered as they stand, </w:t>
      </w:r>
      <w:r w:rsidR="00E9546E" w:rsidRPr="00FA65DE">
        <w:rPr>
          <w:lang w:val="en-GB"/>
        </w:rPr>
        <w:lastRenderedPageBreak/>
        <w:t>without reference to any external facts.</w:t>
      </w:r>
      <w:r w:rsidR="000F40B7">
        <w:rPr>
          <w:rStyle w:val="FootnoteReference"/>
          <w:lang w:val="en-GB"/>
        </w:rPr>
        <w:footnoteReference w:id="8"/>
      </w:r>
      <w:r w:rsidR="001D07B2" w:rsidRPr="00FA65DE">
        <w:rPr>
          <w:lang w:val="en-GB"/>
        </w:rPr>
        <w:t xml:space="preserve"> </w:t>
      </w:r>
      <w:r w:rsidR="00FA65DE" w:rsidRPr="00FA65DE">
        <w:rPr>
          <w:lang w:val="en-GB"/>
        </w:rPr>
        <w:t>The plaintiff is confined to the facts alleged in the particulars of claim.</w:t>
      </w:r>
      <w:r w:rsidR="00FA65DE">
        <w:rPr>
          <w:rStyle w:val="FootnoteReference"/>
          <w:lang w:val="en-GB"/>
        </w:rPr>
        <w:footnoteReference w:id="9"/>
      </w:r>
      <w:r w:rsidR="009470C5">
        <w:rPr>
          <w:lang w:val="en-GB"/>
        </w:rPr>
        <w:t xml:space="preserve"> </w:t>
      </w:r>
      <w:r w:rsidR="00FE5CD8">
        <w:rPr>
          <w:lang w:val="en-GB"/>
        </w:rPr>
        <w:t>These facts are the material facts</w:t>
      </w:r>
      <w:r w:rsidR="00783B71">
        <w:rPr>
          <w:lang w:val="en-GB"/>
        </w:rPr>
        <w:t xml:space="preserve"> (</w:t>
      </w:r>
      <w:proofErr w:type="spellStart"/>
      <w:r w:rsidR="00783B71" w:rsidRPr="0058360D">
        <w:rPr>
          <w:i/>
          <w:iCs/>
          <w:lang w:val="en-GB"/>
        </w:rPr>
        <w:t>facta</w:t>
      </w:r>
      <w:proofErr w:type="spellEnd"/>
      <w:r w:rsidR="00783B71" w:rsidRPr="0058360D">
        <w:rPr>
          <w:i/>
          <w:iCs/>
          <w:lang w:val="en-GB"/>
        </w:rPr>
        <w:t xml:space="preserve"> </w:t>
      </w:r>
      <w:proofErr w:type="spellStart"/>
      <w:r w:rsidR="00783B71" w:rsidRPr="0058360D">
        <w:rPr>
          <w:i/>
          <w:iCs/>
          <w:lang w:val="en-GB"/>
        </w:rPr>
        <w:t>probanda</w:t>
      </w:r>
      <w:proofErr w:type="spellEnd"/>
      <w:r w:rsidR="00783B71">
        <w:rPr>
          <w:lang w:val="en-GB"/>
        </w:rPr>
        <w:t xml:space="preserve">) that </w:t>
      </w:r>
      <w:r w:rsidR="0058360D">
        <w:rPr>
          <w:lang w:val="en-GB"/>
        </w:rPr>
        <w:t>are</w:t>
      </w:r>
      <w:r w:rsidR="00783B71">
        <w:rPr>
          <w:lang w:val="en-GB"/>
        </w:rPr>
        <w:t xml:space="preserve"> necessary to give rise to an enforceable claim. This, in turn, will depend on the nature of the claim involved. </w:t>
      </w:r>
    </w:p>
    <w:p w14:paraId="52907D57" w14:textId="78954372" w:rsidR="00FE5CD8" w:rsidRDefault="003B5C2F" w:rsidP="003B5C2F">
      <w:pPr>
        <w:pStyle w:val="Judgmentparagraph"/>
        <w:numPr>
          <w:ilvl w:val="0"/>
          <w:numId w:val="0"/>
        </w:numPr>
        <w:ind w:left="709" w:hanging="709"/>
        <w:rPr>
          <w:lang w:val="en-GB"/>
        </w:rPr>
      </w:pPr>
      <w:r>
        <w:rPr>
          <w:lang w:val="en-GB"/>
        </w:rPr>
        <w:t>[17]</w:t>
      </w:r>
      <w:r>
        <w:rPr>
          <w:lang w:val="en-GB"/>
        </w:rPr>
        <w:tab/>
      </w:r>
      <w:r w:rsidR="00783B71">
        <w:rPr>
          <w:lang w:val="en-GB"/>
        </w:rPr>
        <w:t xml:space="preserve">Substantive law will </w:t>
      </w:r>
      <w:r w:rsidR="0010400C">
        <w:rPr>
          <w:lang w:val="en-GB"/>
        </w:rPr>
        <w:t xml:space="preserve">determine what </w:t>
      </w:r>
      <w:proofErr w:type="gramStart"/>
      <w:r w:rsidR="0010400C">
        <w:rPr>
          <w:lang w:val="en-GB"/>
        </w:rPr>
        <w:t xml:space="preserve">are the </w:t>
      </w:r>
      <w:proofErr w:type="spellStart"/>
      <w:r w:rsidR="0010400C" w:rsidRPr="0010400C">
        <w:rPr>
          <w:i/>
          <w:iCs/>
          <w:lang w:val="en-GB"/>
        </w:rPr>
        <w:t>facta</w:t>
      </w:r>
      <w:proofErr w:type="spellEnd"/>
      <w:r w:rsidR="0010400C" w:rsidRPr="0010400C">
        <w:rPr>
          <w:i/>
          <w:iCs/>
          <w:lang w:val="en-GB"/>
        </w:rPr>
        <w:t xml:space="preserve"> </w:t>
      </w:r>
      <w:proofErr w:type="spellStart"/>
      <w:r w:rsidR="0010400C" w:rsidRPr="0010400C">
        <w:rPr>
          <w:i/>
          <w:iCs/>
          <w:lang w:val="en-GB"/>
        </w:rPr>
        <w:t>probanda</w:t>
      </w:r>
      <w:proofErr w:type="spellEnd"/>
      <w:proofErr w:type="gramEnd"/>
      <w:r w:rsidR="0010400C">
        <w:rPr>
          <w:lang w:val="en-GB"/>
        </w:rPr>
        <w:t xml:space="preserve"> in a particular case.</w:t>
      </w:r>
      <w:r w:rsidR="00335565">
        <w:rPr>
          <w:lang w:val="en-GB"/>
        </w:rPr>
        <w:t xml:space="preserve"> It does not require that the evidence to prove each fact be pleaded, but rather, the facts that need to be proven.</w:t>
      </w:r>
      <w:r w:rsidR="00335565">
        <w:rPr>
          <w:rStyle w:val="FootnoteReference"/>
          <w:lang w:val="en-GB"/>
        </w:rPr>
        <w:footnoteReference w:id="10"/>
      </w:r>
      <w:r w:rsidR="00335565">
        <w:rPr>
          <w:lang w:val="en-GB"/>
        </w:rPr>
        <w:t xml:space="preserve"> Thus, </w:t>
      </w:r>
      <w:proofErr w:type="spellStart"/>
      <w:r w:rsidR="00335565">
        <w:rPr>
          <w:lang w:val="en-GB"/>
        </w:rPr>
        <w:t>Herbstein</w:t>
      </w:r>
      <w:proofErr w:type="spellEnd"/>
      <w:r w:rsidR="00335565">
        <w:rPr>
          <w:lang w:val="en-GB"/>
        </w:rPr>
        <w:t xml:space="preserve"> &amp; Van </w:t>
      </w:r>
      <w:proofErr w:type="spellStart"/>
      <w:r w:rsidR="00335565">
        <w:rPr>
          <w:lang w:val="en-GB"/>
        </w:rPr>
        <w:t>Winsen</w:t>
      </w:r>
      <w:proofErr w:type="spellEnd"/>
      <w:r w:rsidR="00147C6E">
        <w:rPr>
          <w:rStyle w:val="FootnoteReference"/>
          <w:lang w:val="en-GB"/>
        </w:rPr>
        <w:footnoteReference w:id="11"/>
      </w:r>
      <w:r w:rsidR="00335565">
        <w:rPr>
          <w:lang w:val="en-GB"/>
        </w:rPr>
        <w:t xml:space="preserve"> concludes</w:t>
      </w:r>
      <w:r w:rsidR="002F46D5">
        <w:rPr>
          <w:lang w:val="en-GB"/>
        </w:rPr>
        <w:t xml:space="preserve"> that if evidence can be led to</w:t>
      </w:r>
      <w:r w:rsidR="00335565">
        <w:rPr>
          <w:lang w:val="en-GB"/>
        </w:rPr>
        <w:t xml:space="preserve"> disclose a cause of action alleged in the pleadings, the pleading is not </w:t>
      </w:r>
      <w:proofErr w:type="spellStart"/>
      <w:r w:rsidR="00335565">
        <w:rPr>
          <w:lang w:val="en-GB"/>
        </w:rPr>
        <w:t>excipiable</w:t>
      </w:r>
      <w:proofErr w:type="spellEnd"/>
      <w:r w:rsidR="00335565">
        <w:rPr>
          <w:lang w:val="en-GB"/>
        </w:rPr>
        <w:t xml:space="preserve">. It is only </w:t>
      </w:r>
      <w:proofErr w:type="spellStart"/>
      <w:r w:rsidR="00335565">
        <w:rPr>
          <w:lang w:val="en-GB"/>
        </w:rPr>
        <w:t>excipiable</w:t>
      </w:r>
      <w:proofErr w:type="spellEnd"/>
      <w:r w:rsidR="00335565">
        <w:rPr>
          <w:lang w:val="en-GB"/>
        </w:rPr>
        <w:t xml:space="preserve"> if no evidence led on the pleading can disclose a cause of action.</w:t>
      </w:r>
    </w:p>
    <w:p w14:paraId="2FE30D23" w14:textId="4796A06D" w:rsidR="00BC0546" w:rsidRPr="009470C5" w:rsidRDefault="003B5C2F" w:rsidP="003B5C2F">
      <w:pPr>
        <w:pStyle w:val="Judgmentparagraph"/>
        <w:numPr>
          <w:ilvl w:val="0"/>
          <w:numId w:val="0"/>
        </w:numPr>
        <w:ind w:left="709" w:hanging="709"/>
        <w:rPr>
          <w:lang w:val="en-GB"/>
        </w:rPr>
      </w:pPr>
      <w:r w:rsidRPr="009470C5">
        <w:rPr>
          <w:lang w:val="en-GB"/>
        </w:rPr>
        <w:t>[18]</w:t>
      </w:r>
      <w:r w:rsidRPr="009470C5">
        <w:rPr>
          <w:lang w:val="en-GB"/>
        </w:rPr>
        <w:tab/>
      </w:r>
      <w:r w:rsidR="00136060">
        <w:rPr>
          <w:lang w:val="en-GB"/>
        </w:rPr>
        <w:t>The pleadings must be benevolently interpreted when considering whether a cause of action has been establish</w:t>
      </w:r>
      <w:r w:rsidR="00EA1AE7">
        <w:rPr>
          <w:lang w:val="en-GB"/>
        </w:rPr>
        <w:t>ed</w:t>
      </w:r>
      <w:r w:rsidR="00136060">
        <w:rPr>
          <w:lang w:val="en-GB"/>
        </w:rPr>
        <w:t>. They</w:t>
      </w:r>
      <w:r w:rsidR="00EA1AE7">
        <w:rPr>
          <w:lang w:val="en-GB"/>
        </w:rPr>
        <w:t xml:space="preserve"> must be considered as a whole, with no one paragraph read in isolation.</w:t>
      </w:r>
      <w:r w:rsidR="00250341">
        <w:rPr>
          <w:lang w:val="en-GB"/>
        </w:rPr>
        <w:t xml:space="preserve"> </w:t>
      </w:r>
      <w:r w:rsidR="00136060">
        <w:rPr>
          <w:lang w:val="en-GB"/>
        </w:rPr>
        <w:t>The excipient must</w:t>
      </w:r>
      <w:r w:rsidR="001D07B2" w:rsidRPr="003C2AE1">
        <w:rPr>
          <w:lang w:val="en-GB"/>
        </w:rPr>
        <w:t xml:space="preserve"> show that the pleading is </w:t>
      </w:r>
      <w:proofErr w:type="spellStart"/>
      <w:r w:rsidR="001D07B2" w:rsidRPr="003C2AE1">
        <w:rPr>
          <w:lang w:val="en-GB"/>
        </w:rPr>
        <w:t>excipiable</w:t>
      </w:r>
      <w:proofErr w:type="spellEnd"/>
      <w:r w:rsidR="001D07B2" w:rsidRPr="003C2AE1">
        <w:rPr>
          <w:lang w:val="en-GB"/>
        </w:rPr>
        <w:t xml:space="preserve"> on every interpretation </w:t>
      </w:r>
      <w:r w:rsidR="00623660" w:rsidRPr="003C2AE1">
        <w:rPr>
          <w:lang w:val="en-GB"/>
        </w:rPr>
        <w:t>of the pleadings</w:t>
      </w:r>
      <w:r w:rsidR="00596B26" w:rsidRPr="003C2AE1">
        <w:rPr>
          <w:lang w:val="en-GB"/>
        </w:rPr>
        <w:t>.</w:t>
      </w:r>
      <w:r w:rsidR="00CC3908">
        <w:rPr>
          <w:rStyle w:val="FootnoteReference"/>
          <w:lang w:val="en-GB"/>
        </w:rPr>
        <w:footnoteReference w:id="12"/>
      </w:r>
      <w:r w:rsidR="003C2AE1">
        <w:rPr>
          <w:lang w:val="en-GB"/>
        </w:rPr>
        <w:t xml:space="preserve"> </w:t>
      </w:r>
      <w:r w:rsidR="00BC0546">
        <w:rPr>
          <w:lang w:val="en-GB"/>
        </w:rPr>
        <w:t>When dealing with a dispute about contractual terms, the precise terms of a contract will not be decided on exception for this reason.</w:t>
      </w:r>
      <w:r w:rsidR="00BC0546">
        <w:rPr>
          <w:rStyle w:val="FootnoteReference"/>
          <w:lang w:val="en-GB"/>
        </w:rPr>
        <w:footnoteReference w:id="13"/>
      </w:r>
    </w:p>
    <w:p w14:paraId="0C663CFF" w14:textId="7471AA13" w:rsidR="00A7307C" w:rsidRDefault="003B5C2F" w:rsidP="003B5C2F">
      <w:pPr>
        <w:pStyle w:val="Judgmentparagraph"/>
        <w:numPr>
          <w:ilvl w:val="0"/>
          <w:numId w:val="0"/>
        </w:numPr>
        <w:ind w:left="709" w:hanging="709"/>
        <w:rPr>
          <w:lang w:val="en-GB"/>
        </w:rPr>
      </w:pPr>
      <w:r>
        <w:rPr>
          <w:lang w:val="en-GB"/>
        </w:rPr>
        <w:t>[19]</w:t>
      </w:r>
      <w:r>
        <w:rPr>
          <w:lang w:val="en-GB"/>
        </w:rPr>
        <w:tab/>
      </w:r>
      <w:r w:rsidR="00907E95">
        <w:rPr>
          <w:lang w:val="en-GB"/>
        </w:rPr>
        <w:t>In the end, t</w:t>
      </w:r>
      <w:r w:rsidR="00A7307C" w:rsidRPr="003C2AE1">
        <w:rPr>
          <w:lang w:val="en-GB"/>
        </w:rPr>
        <w:t xml:space="preserve">he ultimate test </w:t>
      </w:r>
      <w:r w:rsidR="00136060">
        <w:rPr>
          <w:lang w:val="en-GB"/>
        </w:rPr>
        <w:t>for whether</w:t>
      </w:r>
      <w:r w:rsidR="00A7307C" w:rsidRPr="003C2AE1">
        <w:rPr>
          <w:lang w:val="en-GB"/>
        </w:rPr>
        <w:t xml:space="preserve"> the exception should be held is whether the excipient will be prejudiced</w:t>
      </w:r>
      <w:r w:rsidR="00F05BF2">
        <w:rPr>
          <w:lang w:val="en-GB"/>
        </w:rPr>
        <w:t>.</w:t>
      </w:r>
      <w:r w:rsidR="00A7307C">
        <w:rPr>
          <w:rStyle w:val="FootnoteReference"/>
          <w:lang w:val="en-GB"/>
        </w:rPr>
        <w:footnoteReference w:id="14"/>
      </w:r>
      <w:r w:rsidR="00F05BF2">
        <w:rPr>
          <w:lang w:val="en-GB"/>
        </w:rPr>
        <w:t xml:space="preserve"> This is to prevent parties f</w:t>
      </w:r>
      <w:r w:rsidR="00136060">
        <w:rPr>
          <w:lang w:val="en-GB"/>
        </w:rPr>
        <w:t>ro</w:t>
      </w:r>
      <w:r w:rsidR="00F05BF2">
        <w:rPr>
          <w:lang w:val="en-GB"/>
        </w:rPr>
        <w:t>m taking technical objections</w:t>
      </w:r>
      <w:r w:rsidR="00BD66DE">
        <w:rPr>
          <w:lang w:val="en-GB"/>
        </w:rPr>
        <w:t xml:space="preserve"> without real substance.</w:t>
      </w:r>
    </w:p>
    <w:p w14:paraId="51696552" w14:textId="476A9581" w:rsidR="00907E95" w:rsidRDefault="00907E95" w:rsidP="00907E95">
      <w:pPr>
        <w:pStyle w:val="Heading1"/>
        <w:rPr>
          <w:lang w:val="en-GB"/>
        </w:rPr>
      </w:pPr>
      <w:r>
        <w:rPr>
          <w:lang w:val="en-GB"/>
        </w:rPr>
        <w:t>Conclusion</w:t>
      </w:r>
    </w:p>
    <w:p w14:paraId="623210A1" w14:textId="0BE2910C" w:rsidR="006F7FA5" w:rsidRDefault="003B5C2F" w:rsidP="003B5C2F">
      <w:pPr>
        <w:pStyle w:val="Judgmentparagraph"/>
        <w:numPr>
          <w:ilvl w:val="0"/>
          <w:numId w:val="0"/>
        </w:numPr>
        <w:ind w:left="709" w:hanging="709"/>
        <w:rPr>
          <w:lang w:val="en-GB"/>
        </w:rPr>
      </w:pPr>
      <w:r>
        <w:rPr>
          <w:lang w:val="en-GB"/>
        </w:rPr>
        <w:t>[20]</w:t>
      </w:r>
      <w:r>
        <w:rPr>
          <w:lang w:val="en-GB"/>
        </w:rPr>
        <w:tab/>
      </w:r>
      <w:r w:rsidR="00907E95">
        <w:rPr>
          <w:lang w:val="en-GB"/>
        </w:rPr>
        <w:t xml:space="preserve">Considering the </w:t>
      </w:r>
      <w:proofErr w:type="spellStart"/>
      <w:r w:rsidR="00907E95">
        <w:rPr>
          <w:lang w:val="en-GB"/>
        </w:rPr>
        <w:t>pleadigs</w:t>
      </w:r>
      <w:proofErr w:type="spellEnd"/>
      <w:r w:rsidR="00907E95">
        <w:rPr>
          <w:lang w:val="en-GB"/>
        </w:rPr>
        <w:t xml:space="preserve"> as a whole, I am satisfied that </w:t>
      </w:r>
      <w:r w:rsidR="00BC0546">
        <w:rPr>
          <w:lang w:val="en-GB"/>
        </w:rPr>
        <w:t xml:space="preserve">the </w:t>
      </w:r>
      <w:r w:rsidR="000D5BD6">
        <w:rPr>
          <w:lang w:val="en-GB"/>
        </w:rPr>
        <w:t>Plaintiff has pleaded the terms of the cont</w:t>
      </w:r>
      <w:r w:rsidR="00136060">
        <w:rPr>
          <w:lang w:val="en-GB"/>
        </w:rPr>
        <w:t>r</w:t>
      </w:r>
      <w:r w:rsidR="000D5BD6">
        <w:rPr>
          <w:lang w:val="en-GB"/>
        </w:rPr>
        <w:t xml:space="preserve">act, including that </w:t>
      </w:r>
      <w:r w:rsidR="000F36B2">
        <w:rPr>
          <w:lang w:val="en-GB"/>
        </w:rPr>
        <w:t xml:space="preserve">the Defendants would render the services </w:t>
      </w:r>
      <w:r w:rsidR="00852E5C">
        <w:rPr>
          <w:lang w:val="en-GB"/>
        </w:rPr>
        <w:t>“</w:t>
      </w:r>
      <w:r w:rsidR="000F36B2">
        <w:rPr>
          <w:lang w:val="en-GB"/>
        </w:rPr>
        <w:t xml:space="preserve">at </w:t>
      </w:r>
      <w:r w:rsidR="000F36B2">
        <w:rPr>
          <w:lang w:val="en-GB"/>
        </w:rPr>
        <w:lastRenderedPageBreak/>
        <w:t>the special instance and request</w:t>
      </w:r>
      <w:r w:rsidR="00852E5C">
        <w:rPr>
          <w:lang w:val="en-GB"/>
        </w:rPr>
        <w:t>”</w:t>
      </w:r>
      <w:r w:rsidR="000F36B2">
        <w:rPr>
          <w:lang w:val="en-GB"/>
        </w:rPr>
        <w:t xml:space="preserve"> of the Plaintiffs</w:t>
      </w:r>
      <w:r w:rsidR="007F2488">
        <w:rPr>
          <w:lang w:val="en-GB"/>
        </w:rPr>
        <w:t xml:space="preserve"> (with specific reference to a wedding and social events)</w:t>
      </w:r>
      <w:r w:rsidR="000F36B2">
        <w:rPr>
          <w:lang w:val="en-GB"/>
        </w:rPr>
        <w:t>.</w:t>
      </w:r>
      <w:r w:rsidR="001D0F8D">
        <w:rPr>
          <w:lang w:val="en-GB"/>
        </w:rPr>
        <w:t xml:space="preserve"> </w:t>
      </w:r>
      <w:r w:rsidR="006F7FA5">
        <w:rPr>
          <w:lang w:val="en-GB"/>
        </w:rPr>
        <w:t>The precise terms of the contract is for the trial court to determine.</w:t>
      </w:r>
    </w:p>
    <w:p w14:paraId="0466CE93" w14:textId="05118331" w:rsidR="00B22275" w:rsidRPr="007E0033" w:rsidRDefault="003B5C2F" w:rsidP="003B5C2F">
      <w:pPr>
        <w:pStyle w:val="Judgmentparagraph"/>
        <w:numPr>
          <w:ilvl w:val="0"/>
          <w:numId w:val="0"/>
        </w:numPr>
        <w:ind w:left="709" w:hanging="709"/>
        <w:rPr>
          <w:lang w:val="en-GB"/>
        </w:rPr>
      </w:pPr>
      <w:r w:rsidRPr="007E0033">
        <w:rPr>
          <w:lang w:val="en-GB"/>
        </w:rPr>
        <w:t>[21]</w:t>
      </w:r>
      <w:r w:rsidRPr="007E0033">
        <w:rPr>
          <w:lang w:val="en-GB"/>
        </w:rPr>
        <w:tab/>
      </w:r>
      <w:r w:rsidR="006F7FA5">
        <w:rPr>
          <w:lang w:val="en-GB"/>
        </w:rPr>
        <w:t>Thus, a</w:t>
      </w:r>
      <w:r w:rsidR="0007798D">
        <w:rPr>
          <w:lang w:val="en-GB"/>
        </w:rPr>
        <w:t>ccepting that the averments are true for deciding the exception, these averments are</w:t>
      </w:r>
      <w:r w:rsidR="001D0F8D">
        <w:rPr>
          <w:lang w:val="en-GB"/>
        </w:rPr>
        <w:t xml:space="preserve"> specific enough for the Defendant to enter a plea</w:t>
      </w:r>
      <w:r w:rsidR="00DD38A9">
        <w:rPr>
          <w:lang w:val="en-GB"/>
        </w:rPr>
        <w:t xml:space="preserve"> (</w:t>
      </w:r>
      <w:r w:rsidR="003A7F9D">
        <w:rPr>
          <w:lang w:val="en-GB"/>
        </w:rPr>
        <w:t xml:space="preserve">that, </w:t>
      </w:r>
      <w:r w:rsidR="00DD38A9">
        <w:rPr>
          <w:lang w:val="en-GB"/>
        </w:rPr>
        <w:t xml:space="preserve">for instance, </w:t>
      </w:r>
      <w:r w:rsidR="003A7F9D">
        <w:rPr>
          <w:lang w:val="en-GB"/>
        </w:rPr>
        <w:t xml:space="preserve">can include </w:t>
      </w:r>
      <w:r w:rsidR="00DD38A9">
        <w:rPr>
          <w:lang w:val="en-GB"/>
        </w:rPr>
        <w:t>a defen</w:t>
      </w:r>
      <w:r w:rsidR="007E0033">
        <w:rPr>
          <w:lang w:val="en-GB"/>
        </w:rPr>
        <w:t>ce that the payment was not due)</w:t>
      </w:r>
      <w:r w:rsidR="0007798D">
        <w:rPr>
          <w:lang w:val="en-GB"/>
        </w:rPr>
        <w:t>. There is</w:t>
      </w:r>
      <w:r w:rsidR="006F7FA5">
        <w:rPr>
          <w:lang w:val="en-GB"/>
        </w:rPr>
        <w:t xml:space="preserve"> based on this,</w:t>
      </w:r>
      <w:r w:rsidR="0007798D">
        <w:rPr>
          <w:lang w:val="en-GB"/>
        </w:rPr>
        <w:t xml:space="preserve"> no</w:t>
      </w:r>
      <w:r w:rsidR="00905433">
        <w:rPr>
          <w:lang w:val="en-GB"/>
        </w:rPr>
        <w:t xml:space="preserve"> prejudice should the exception be dismissed.</w:t>
      </w:r>
    </w:p>
    <w:p w14:paraId="6123A2A8" w14:textId="77777777" w:rsidR="00B31314" w:rsidRPr="00C37D72" w:rsidRDefault="00DF6DF8" w:rsidP="002E59FE">
      <w:pPr>
        <w:pStyle w:val="Heading1"/>
        <w:rPr>
          <w:lang w:val="en-GB"/>
        </w:rPr>
      </w:pPr>
      <w:r w:rsidRPr="00C37D72">
        <w:rPr>
          <w:lang w:val="en-GB"/>
        </w:rPr>
        <w:t>Order</w:t>
      </w:r>
    </w:p>
    <w:p w14:paraId="2F240476" w14:textId="100E0639" w:rsidR="00980AAE" w:rsidRPr="003B5C2F" w:rsidRDefault="003B5C2F" w:rsidP="003B5C2F">
      <w:pPr>
        <w:ind w:left="709" w:hanging="709"/>
        <w:rPr>
          <w:lang w:val="en-GB"/>
        </w:rPr>
      </w:pPr>
      <w:r w:rsidRPr="00C37D72">
        <w:rPr>
          <w:rFonts w:ascii="Arial" w:hAnsi="Arial" w:cs="Arial"/>
          <w:sz w:val="24"/>
          <w:szCs w:val="24"/>
          <w:lang w:val="en-GB"/>
        </w:rPr>
        <w:t>[22]</w:t>
      </w:r>
      <w:r w:rsidRPr="00C37D72">
        <w:rPr>
          <w:rFonts w:ascii="Arial" w:hAnsi="Arial" w:cs="Arial"/>
          <w:sz w:val="24"/>
          <w:szCs w:val="24"/>
          <w:lang w:val="en-GB"/>
        </w:rPr>
        <w:tab/>
      </w:r>
      <w:r w:rsidR="00980AAE" w:rsidRPr="003B5C2F">
        <w:rPr>
          <w:lang w:val="en-GB"/>
        </w:rPr>
        <w:t>I</w:t>
      </w:r>
      <w:r w:rsidR="00FA2F02" w:rsidRPr="003B5C2F">
        <w:rPr>
          <w:lang w:val="en-GB"/>
        </w:rPr>
        <w:t>, therefore,</w:t>
      </w:r>
      <w:r w:rsidR="00980AAE" w:rsidRPr="003B5C2F">
        <w:rPr>
          <w:lang w:val="en-GB"/>
        </w:rPr>
        <w:t xml:space="preserve"> make the following order:</w:t>
      </w:r>
    </w:p>
    <w:p w14:paraId="13CBFF42" w14:textId="6888145B" w:rsidR="00687462" w:rsidRPr="003B5C2F" w:rsidRDefault="003B5C2F" w:rsidP="003B5C2F">
      <w:pPr>
        <w:ind w:left="720" w:hanging="360"/>
        <w:rPr>
          <w:lang w:val="en-GB"/>
        </w:rPr>
      </w:pPr>
      <w:r w:rsidRPr="00C37D72">
        <w:rPr>
          <w:rFonts w:ascii="Arial" w:hAnsi="Arial" w:cs="Arial"/>
          <w:sz w:val="24"/>
          <w:szCs w:val="24"/>
          <w:lang w:val="en-GB"/>
        </w:rPr>
        <w:t>1.</w:t>
      </w:r>
      <w:r w:rsidRPr="00C37D72">
        <w:rPr>
          <w:rFonts w:ascii="Arial" w:hAnsi="Arial" w:cs="Arial"/>
          <w:sz w:val="24"/>
          <w:szCs w:val="24"/>
          <w:lang w:val="en-GB"/>
        </w:rPr>
        <w:tab/>
      </w:r>
      <w:r w:rsidR="001C5A0D" w:rsidRPr="003B5C2F">
        <w:rPr>
          <w:lang w:val="en-GB"/>
        </w:rPr>
        <w:t>The exception is dismissed with costs.</w:t>
      </w:r>
    </w:p>
    <w:p w14:paraId="140C3908" w14:textId="77777777" w:rsidR="00D16592" w:rsidRPr="00C37D72" w:rsidRDefault="00D16592" w:rsidP="00D16592">
      <w:pPr>
        <w:rPr>
          <w:lang w:val="en-GB"/>
        </w:rPr>
      </w:pPr>
    </w:p>
    <w:p w14:paraId="33F4A845" w14:textId="77777777" w:rsidR="00D16592" w:rsidRPr="00C37D72" w:rsidRDefault="00D16592" w:rsidP="00D16592">
      <w:pPr>
        <w:rPr>
          <w:lang w:val="en-GB"/>
        </w:rPr>
      </w:pPr>
    </w:p>
    <w:p w14:paraId="4BE83A07"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27070C04"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BD7ACFBF71A6BC4DA03BA1954B4BB9C3"/>
          </w:placeholder>
        </w:sdtPr>
        <w:sdtEndPr>
          <w:rPr>
            <w:rStyle w:val="Parties"/>
          </w:rPr>
        </w:sdtEndPr>
        <w:sdtContent>
          <w:r w:rsidR="004346F4" w:rsidRPr="00C37D72">
            <w:rPr>
              <w:rStyle w:val="Parties"/>
              <w:b/>
              <w:bCs/>
              <w:lang w:val="en-GB"/>
            </w:rPr>
            <w:t>wj du Plessis</w:t>
          </w:r>
        </w:sdtContent>
      </w:sdt>
    </w:p>
    <w:p w14:paraId="5464B764"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36DC4B2C" w14:textId="77777777" w:rsidR="00A42BDA" w:rsidRPr="00C37D72" w:rsidRDefault="00A42BDA" w:rsidP="004346F4">
      <w:pPr>
        <w:tabs>
          <w:tab w:val="left" w:pos="4917"/>
        </w:tabs>
        <w:spacing w:after="0" w:line="360" w:lineRule="auto"/>
        <w:rPr>
          <w:rFonts w:ascii="Arial" w:hAnsi="Arial" w:cs="Arial"/>
          <w:sz w:val="24"/>
          <w:szCs w:val="24"/>
          <w:lang w:val="en-GB"/>
        </w:rPr>
      </w:pPr>
    </w:p>
    <w:p w14:paraId="3C3CBAA4" w14:textId="77777777"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w:t>
      </w:r>
      <w:proofErr w:type="spellStart"/>
      <w:r w:rsidRPr="00C37D72">
        <w:rPr>
          <w:rFonts w:ascii="Arial" w:eastAsia="Arial Unicode MS" w:hAnsi="Arial" w:cs="Arial"/>
          <w:bCs/>
          <w:sz w:val="20"/>
          <w:szCs w:val="20"/>
          <w:lang w:val="en-GB"/>
        </w:rPr>
        <w:t>CaseLines</w:t>
      </w:r>
      <w:proofErr w:type="spellEnd"/>
      <w:r w:rsidRPr="00C37D72">
        <w:rPr>
          <w:rFonts w:ascii="Arial" w:eastAsia="Arial Unicode MS" w:hAnsi="Arial" w:cs="Arial"/>
          <w:bCs/>
          <w:sz w:val="20"/>
          <w:szCs w:val="20"/>
          <w:lang w:val="en-GB"/>
        </w:rPr>
        <w:t xml:space="preserve">.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00D0EF63"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6A7C5937" w14:textId="5EBBDF8E"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r the applicant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8F79273D3B271440873E55E45EDF514B"/>
          </w:placeholder>
        </w:sdtPr>
        <w:sdtEndPr/>
        <w:sdtContent>
          <w:r w:rsidR="00861BBE">
            <w:rPr>
              <w:rFonts w:ascii="Arial" w:hAnsi="Arial" w:cs="Arial"/>
              <w:sz w:val="24"/>
              <w:szCs w:val="24"/>
              <w:lang w:val="en-GB"/>
            </w:rPr>
            <w:t>Ms</w:t>
          </w:r>
          <w:r w:rsidR="00074740">
            <w:rPr>
              <w:rFonts w:ascii="Arial" w:hAnsi="Arial" w:cs="Arial"/>
              <w:sz w:val="24"/>
              <w:szCs w:val="24"/>
              <w:lang w:val="en-GB"/>
            </w:rPr>
            <w:t xml:space="preserve"> C Jacobs</w:t>
          </w:r>
        </w:sdtContent>
      </w:sdt>
    </w:p>
    <w:p w14:paraId="3F779249" w14:textId="47A71347"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CF49765A2916D34A9F69934973F570E9"/>
          </w:placeholder>
        </w:sdtPr>
        <w:sdtEndPr/>
        <w:sdtContent>
          <w:proofErr w:type="spellStart"/>
          <w:r w:rsidR="00AE2313">
            <w:rPr>
              <w:rFonts w:ascii="Arial" w:hAnsi="Arial" w:cs="Arial"/>
              <w:sz w:val="24"/>
              <w:szCs w:val="24"/>
              <w:lang w:val="en-GB"/>
            </w:rPr>
            <w:t>Hartzenberg</w:t>
          </w:r>
          <w:proofErr w:type="spellEnd"/>
          <w:r w:rsidR="00AE2313">
            <w:rPr>
              <w:rFonts w:ascii="Arial" w:hAnsi="Arial" w:cs="Arial"/>
              <w:sz w:val="24"/>
              <w:szCs w:val="24"/>
              <w:lang w:val="en-GB"/>
            </w:rPr>
            <w:t xml:space="preserve"> Incorporated</w:t>
          </w:r>
        </w:sdtContent>
      </w:sdt>
      <w:r w:rsidR="00377FDC" w:rsidRPr="00C37D72">
        <w:rPr>
          <w:rFonts w:ascii="Arial" w:hAnsi="Arial" w:cs="Arial"/>
          <w:sz w:val="24"/>
          <w:szCs w:val="24"/>
          <w:lang w:val="en-GB"/>
        </w:rPr>
        <w:tab/>
      </w:r>
    </w:p>
    <w:p w14:paraId="6933D0C3" w14:textId="5D1ED5C3"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5E2B3A">
        <w:rPr>
          <w:rFonts w:ascii="Arial" w:hAnsi="Arial" w:cs="Arial"/>
          <w:sz w:val="24"/>
          <w:szCs w:val="24"/>
          <w:lang w:val="en-GB"/>
        </w:rPr>
        <w:t xml:space="preserve"> the</w:t>
      </w:r>
      <w:r w:rsidR="00377FDC" w:rsidRPr="00C37D72">
        <w:rPr>
          <w:rFonts w:ascii="Arial" w:hAnsi="Arial" w:cs="Arial"/>
          <w:sz w:val="24"/>
          <w:szCs w:val="24"/>
          <w:lang w:val="en-GB"/>
        </w:rPr>
        <w:t xml:space="preserve"> respondent: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D35B831A4A45AA4BA9307B38F9BE0E60"/>
          </w:placeholder>
        </w:sdtPr>
        <w:sdtEndPr/>
        <w:sdtContent>
          <w:r w:rsidR="00AE2313">
            <w:rPr>
              <w:rFonts w:ascii="Arial" w:hAnsi="Arial" w:cs="Arial"/>
              <w:sz w:val="24"/>
              <w:szCs w:val="24"/>
              <w:lang w:val="en-GB"/>
            </w:rPr>
            <w:t>Mr R Ellis</w:t>
          </w:r>
        </w:sdtContent>
      </w:sdt>
    </w:p>
    <w:p w14:paraId="03DCA54E" w14:textId="380064A5" w:rsidR="003649CD" w:rsidRPr="00C37D72" w:rsidRDefault="00CE6300" w:rsidP="00E27B54">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B77603E1DEB2BA4F926A326B292021F0"/>
          </w:placeholder>
        </w:sdtPr>
        <w:sdtEndPr/>
        <w:sdtContent>
          <w:proofErr w:type="spellStart"/>
          <w:r w:rsidR="00AE2313">
            <w:rPr>
              <w:rFonts w:ascii="Arial" w:hAnsi="Arial" w:cs="Arial"/>
              <w:sz w:val="24"/>
              <w:szCs w:val="24"/>
              <w:lang w:val="en-GB"/>
            </w:rPr>
            <w:t>Wolvaardt</w:t>
          </w:r>
          <w:proofErr w:type="spellEnd"/>
          <w:r w:rsidR="00AE2313">
            <w:rPr>
              <w:rFonts w:ascii="Arial" w:hAnsi="Arial" w:cs="Arial"/>
              <w:sz w:val="24"/>
              <w:szCs w:val="24"/>
              <w:lang w:val="en-GB"/>
            </w:rPr>
            <w:t xml:space="preserve"> </w:t>
          </w:r>
          <w:proofErr w:type="spellStart"/>
          <w:r w:rsidR="00AE2313">
            <w:rPr>
              <w:rFonts w:ascii="Arial" w:hAnsi="Arial" w:cs="Arial"/>
              <w:sz w:val="24"/>
              <w:szCs w:val="24"/>
              <w:lang w:val="en-GB"/>
            </w:rPr>
            <w:t>Inc</w:t>
          </w:r>
          <w:proofErr w:type="spellEnd"/>
        </w:sdtContent>
      </w:sdt>
      <w:r w:rsidR="00CF7942" w:rsidRPr="00C37D72">
        <w:rPr>
          <w:rFonts w:ascii="Arial" w:hAnsi="Arial" w:cs="Arial"/>
          <w:sz w:val="24"/>
          <w:szCs w:val="24"/>
          <w:lang w:val="en-GB"/>
        </w:rPr>
        <w:tab/>
      </w:r>
    </w:p>
    <w:p w14:paraId="42BE5A5B" w14:textId="687FCA4F"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025873F9D2D22B48A2DF6071EF9F7CBF"/>
          </w:placeholder>
          <w:date w:fullDate="2023-09-05T00:00:00Z">
            <w:dateFormat w:val="dd MMMM yyyy"/>
            <w:lid w:val="en-ZA"/>
            <w:storeMappedDataAs w:val="dateTime"/>
            <w:calendar w:val="gregorian"/>
          </w:date>
        </w:sdtPr>
        <w:sdtEndPr/>
        <w:sdtContent>
          <w:r w:rsidR="00AE2313">
            <w:rPr>
              <w:rFonts w:ascii="Arial" w:hAnsi="Arial" w:cs="Arial"/>
              <w:sz w:val="24"/>
              <w:szCs w:val="24"/>
            </w:rPr>
            <w:t>05 September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1B9D37AB" w14:textId="66CA387A"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025873F9D2D22B48A2DF6071EF9F7CBF"/>
          </w:placeholder>
          <w:date w:fullDate="2023-09-28T00:00:00Z">
            <w:dateFormat w:val="dd MMMM yyyy"/>
            <w:lid w:val="en-ZA"/>
            <w:storeMappedDataAs w:val="dateTime"/>
            <w:calendar w:val="gregorian"/>
          </w:date>
        </w:sdtPr>
        <w:sdtEndPr/>
        <w:sdtContent>
          <w:r w:rsidR="00D707AF">
            <w:rPr>
              <w:rFonts w:ascii="Arial" w:hAnsi="Arial" w:cs="Arial"/>
              <w:sz w:val="24"/>
              <w:szCs w:val="24"/>
            </w:rPr>
            <w:t>28 September 2023</w:t>
          </w:r>
        </w:sdtContent>
      </w:sdt>
    </w:p>
    <w:p w14:paraId="796D5018"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4C12" w14:textId="77777777" w:rsidR="003C1E63" w:rsidRDefault="003C1E63">
      <w:pPr>
        <w:spacing w:after="0" w:line="240" w:lineRule="auto"/>
      </w:pPr>
      <w:r>
        <w:separator/>
      </w:r>
    </w:p>
    <w:p w14:paraId="09324574" w14:textId="77777777" w:rsidR="003C1E63" w:rsidRDefault="003C1E63"/>
  </w:endnote>
  <w:endnote w:type="continuationSeparator" w:id="0">
    <w:p w14:paraId="3E1D5B9D" w14:textId="77777777" w:rsidR="003C1E63" w:rsidRDefault="003C1E63">
      <w:pPr>
        <w:spacing w:after="0" w:line="240" w:lineRule="auto"/>
      </w:pPr>
      <w:r>
        <w:continuationSeparator/>
      </w:r>
    </w:p>
    <w:p w14:paraId="07505C2C" w14:textId="77777777" w:rsidR="003C1E63" w:rsidRDefault="003C1E63"/>
  </w:endnote>
  <w:endnote w:type="continuationNotice" w:id="1">
    <w:p w14:paraId="045DFA82" w14:textId="77777777" w:rsidR="003C1E63" w:rsidRDefault="003C1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5B47"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620879C0" w14:textId="1DD2B983"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3B5C2F">
          <w:rPr>
            <w:rFonts w:ascii="Arial" w:hAnsi="Arial" w:cs="Arial"/>
            <w:noProof/>
            <w:sz w:val="24"/>
            <w:szCs w:val="24"/>
          </w:rPr>
          <w:t>2</w:t>
        </w:r>
        <w:r w:rsidRPr="00E27B54">
          <w:rPr>
            <w:rFonts w:ascii="Arial" w:hAnsi="Arial" w:cs="Arial"/>
            <w:noProof/>
            <w:sz w:val="24"/>
            <w:szCs w:val="24"/>
          </w:rPr>
          <w:fldChar w:fldCharType="end"/>
        </w:r>
      </w:p>
    </w:sdtContent>
  </w:sdt>
  <w:p w14:paraId="7A33951C" w14:textId="77777777" w:rsidR="004F7012" w:rsidRDefault="004F7012">
    <w:pPr>
      <w:pStyle w:val="Footer"/>
    </w:pPr>
  </w:p>
  <w:p w14:paraId="27EC55A0"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998B" w14:textId="77777777" w:rsidR="003C1E63" w:rsidRDefault="003C1E63">
      <w:pPr>
        <w:spacing w:after="0" w:line="240" w:lineRule="auto"/>
      </w:pPr>
      <w:r>
        <w:separator/>
      </w:r>
    </w:p>
    <w:p w14:paraId="6057589D" w14:textId="77777777" w:rsidR="003C1E63" w:rsidRDefault="003C1E63"/>
  </w:footnote>
  <w:footnote w:type="continuationSeparator" w:id="0">
    <w:p w14:paraId="28594238" w14:textId="77777777" w:rsidR="003C1E63" w:rsidRDefault="003C1E63">
      <w:pPr>
        <w:spacing w:after="0" w:line="240" w:lineRule="auto"/>
      </w:pPr>
      <w:r>
        <w:continuationSeparator/>
      </w:r>
    </w:p>
    <w:p w14:paraId="034E1FC3" w14:textId="77777777" w:rsidR="003C1E63" w:rsidRDefault="003C1E63"/>
  </w:footnote>
  <w:footnote w:type="continuationNotice" w:id="1">
    <w:p w14:paraId="161F846D" w14:textId="77777777" w:rsidR="003C1E63" w:rsidRDefault="003C1E63">
      <w:pPr>
        <w:spacing w:after="0" w:line="240" w:lineRule="auto"/>
      </w:pPr>
    </w:p>
  </w:footnote>
  <w:footnote w:id="2">
    <w:p w14:paraId="55B0DC48" w14:textId="5944EC5B" w:rsidR="00B66EFE" w:rsidRPr="00B66EFE" w:rsidRDefault="00B66EFE" w:rsidP="00E708E8">
      <w:pPr>
        <w:pStyle w:val="FootnoteText"/>
        <w:spacing w:before="0"/>
        <w:rPr>
          <w:lang w:val="en-ZA"/>
        </w:rPr>
      </w:pPr>
      <w:r>
        <w:rPr>
          <w:rStyle w:val="FootnoteReference"/>
        </w:rPr>
        <w:footnoteRef/>
      </w:r>
      <w:r>
        <w:t xml:space="preserve"> </w:t>
      </w:r>
      <w:r>
        <w:rPr>
          <w:lang w:val="en-ZA"/>
        </w:rPr>
        <w:t>Para 4.1 of the amended particulars of claim.</w:t>
      </w:r>
    </w:p>
  </w:footnote>
  <w:footnote w:id="3">
    <w:p w14:paraId="5ADC741C" w14:textId="619B8495" w:rsidR="002027D3" w:rsidRPr="002027D3" w:rsidRDefault="002027D3" w:rsidP="00E708E8">
      <w:pPr>
        <w:pStyle w:val="FootnoteText"/>
        <w:spacing w:before="0"/>
        <w:rPr>
          <w:lang w:val="en-ZA"/>
        </w:rPr>
      </w:pPr>
      <w:r>
        <w:rPr>
          <w:rStyle w:val="FootnoteReference"/>
        </w:rPr>
        <w:footnoteRef/>
      </w:r>
      <w:r>
        <w:t xml:space="preserve"> </w:t>
      </w:r>
      <w:r>
        <w:rPr>
          <w:lang w:val="en-ZA"/>
        </w:rPr>
        <w:t>Para 4.2 of the amended particulars of claim.</w:t>
      </w:r>
    </w:p>
  </w:footnote>
  <w:footnote w:id="4">
    <w:p w14:paraId="72A33DCA" w14:textId="0B9EAD42" w:rsidR="00B66EFE" w:rsidRPr="00B66EFE" w:rsidRDefault="00B66EFE" w:rsidP="00E708E8">
      <w:pPr>
        <w:pStyle w:val="FootnoteText"/>
        <w:spacing w:before="0"/>
        <w:rPr>
          <w:lang w:val="en-ZA"/>
        </w:rPr>
      </w:pPr>
      <w:r>
        <w:rPr>
          <w:rStyle w:val="FootnoteReference"/>
        </w:rPr>
        <w:footnoteRef/>
      </w:r>
      <w:r>
        <w:t xml:space="preserve"> </w:t>
      </w:r>
      <w:r>
        <w:rPr>
          <w:lang w:val="en-ZA"/>
        </w:rPr>
        <w:t>Para 4.3 of the amended particulars of claim.</w:t>
      </w:r>
    </w:p>
  </w:footnote>
  <w:footnote w:id="5">
    <w:p w14:paraId="12BA9843" w14:textId="752E0F9B" w:rsidR="007F651D" w:rsidRPr="007F651D" w:rsidRDefault="007F651D" w:rsidP="00E708E8">
      <w:pPr>
        <w:pStyle w:val="FootnoteText"/>
        <w:spacing w:before="0"/>
        <w:rPr>
          <w:lang w:val="en-US"/>
        </w:rPr>
      </w:pPr>
      <w:r>
        <w:rPr>
          <w:rStyle w:val="FootnoteReference"/>
        </w:rPr>
        <w:footnoteRef/>
      </w:r>
      <w:r>
        <w:t xml:space="preserve"> </w:t>
      </w:r>
      <w:r w:rsidRPr="007F651D">
        <w:rPr>
          <w:i/>
          <w:iCs/>
        </w:rPr>
        <w:t xml:space="preserve">Bowman Gilfillan </w:t>
      </w:r>
      <w:proofErr w:type="spellStart"/>
      <w:r w:rsidRPr="007F651D">
        <w:rPr>
          <w:i/>
          <w:iCs/>
        </w:rPr>
        <w:t>Inc</w:t>
      </w:r>
      <w:proofErr w:type="spellEnd"/>
      <w:r w:rsidRPr="007F651D">
        <w:rPr>
          <w:i/>
          <w:iCs/>
        </w:rPr>
        <w:t xml:space="preserve"> and Another: In re: Minister of Transport </w:t>
      </w:r>
      <w:r w:rsidRPr="007F651D">
        <w:t>[2018] 3 All SA 484 (GP)</w:t>
      </w:r>
      <w:r>
        <w:t>.</w:t>
      </w:r>
    </w:p>
  </w:footnote>
  <w:footnote w:id="6">
    <w:p w14:paraId="69E6751D" w14:textId="39B943F5" w:rsidR="00242C5C" w:rsidRPr="00242C5C" w:rsidRDefault="00242C5C" w:rsidP="00E708E8">
      <w:pPr>
        <w:pStyle w:val="FootnoteText"/>
        <w:spacing w:before="0"/>
        <w:rPr>
          <w:lang w:val="en-US"/>
        </w:rPr>
      </w:pPr>
      <w:r>
        <w:rPr>
          <w:rStyle w:val="FootnoteReference"/>
        </w:rPr>
        <w:footnoteRef/>
      </w:r>
      <w:r>
        <w:t xml:space="preserve"> </w:t>
      </w:r>
      <w:proofErr w:type="spellStart"/>
      <w:r w:rsidR="006A1F94" w:rsidRPr="006A1F94">
        <w:rPr>
          <w:i/>
          <w:iCs/>
        </w:rPr>
        <w:t>Jowell</w:t>
      </w:r>
      <w:proofErr w:type="spellEnd"/>
      <w:r w:rsidR="006A1F94" w:rsidRPr="006A1F94">
        <w:rPr>
          <w:i/>
          <w:iCs/>
        </w:rPr>
        <w:t xml:space="preserve"> v </w:t>
      </w:r>
      <w:proofErr w:type="spellStart"/>
      <w:r w:rsidR="006A1F94" w:rsidRPr="006A1F94">
        <w:rPr>
          <w:i/>
          <w:iCs/>
        </w:rPr>
        <w:t>Bramwell­Jones</w:t>
      </w:r>
      <w:proofErr w:type="spellEnd"/>
      <w:r w:rsidR="006A1F94" w:rsidRPr="006A1F94">
        <w:rPr>
          <w:i/>
          <w:iCs/>
        </w:rPr>
        <w:t xml:space="preserve"> </w:t>
      </w:r>
      <w:r w:rsidR="006A1F94" w:rsidRPr="006A1F94">
        <w:t>1998 (1) SA 836 (W)</w:t>
      </w:r>
      <w:r w:rsidR="006A1F94">
        <w:t>.</w:t>
      </w:r>
    </w:p>
  </w:footnote>
  <w:footnote w:id="7">
    <w:p w14:paraId="586C427A" w14:textId="13903023" w:rsidR="00DE02B0" w:rsidRPr="00DE02B0" w:rsidRDefault="00DE02B0" w:rsidP="00E708E8">
      <w:pPr>
        <w:pStyle w:val="FootnoteText"/>
        <w:spacing w:before="0"/>
        <w:rPr>
          <w:lang w:val="en-US"/>
        </w:rPr>
      </w:pPr>
      <w:r>
        <w:rPr>
          <w:rStyle w:val="FootnoteReference"/>
        </w:rPr>
        <w:footnoteRef/>
      </w:r>
      <w:r>
        <w:t xml:space="preserve"> </w:t>
      </w:r>
      <w:proofErr w:type="spellStart"/>
      <w:r w:rsidR="00F23B64" w:rsidRPr="00F23B64">
        <w:rPr>
          <w:i/>
          <w:iCs/>
        </w:rPr>
        <w:t>Bendrew</w:t>
      </w:r>
      <w:proofErr w:type="spellEnd"/>
      <w:r w:rsidR="00F23B64" w:rsidRPr="00F23B64">
        <w:rPr>
          <w:i/>
          <w:iCs/>
        </w:rPr>
        <w:t xml:space="preserve"> Trading v </w:t>
      </w:r>
      <w:proofErr w:type="spellStart"/>
      <w:r w:rsidR="00F23B64" w:rsidRPr="00F23B64">
        <w:rPr>
          <w:i/>
          <w:iCs/>
        </w:rPr>
        <w:t>Sihle</w:t>
      </w:r>
      <w:proofErr w:type="spellEnd"/>
      <w:r w:rsidR="00F23B64" w:rsidRPr="00F23B64">
        <w:rPr>
          <w:i/>
          <w:iCs/>
        </w:rPr>
        <w:t xml:space="preserve"> Property Developers and Plant Hire [</w:t>
      </w:r>
      <w:r w:rsidR="00F23B64" w:rsidRPr="00F23B64">
        <w:t xml:space="preserve">2021] ZAMPMBHC 37 </w:t>
      </w:r>
      <w:r w:rsidR="00F23B64">
        <w:t xml:space="preserve">par </w:t>
      </w:r>
      <w:r w:rsidR="00147B0F">
        <w:t>6</w:t>
      </w:r>
      <w:r w:rsidR="00F23B64">
        <w:t>.</w:t>
      </w:r>
    </w:p>
  </w:footnote>
  <w:footnote w:id="8">
    <w:p w14:paraId="79814572" w14:textId="34BFC2DE" w:rsidR="000F40B7" w:rsidRPr="000F40B7" w:rsidRDefault="000F40B7" w:rsidP="00E708E8">
      <w:pPr>
        <w:pStyle w:val="FootnoteText"/>
        <w:spacing w:before="0"/>
        <w:rPr>
          <w:lang w:val="en-US"/>
        </w:rPr>
      </w:pPr>
      <w:r>
        <w:rPr>
          <w:rStyle w:val="FootnoteReference"/>
        </w:rPr>
        <w:footnoteRef/>
      </w:r>
      <w:r>
        <w:t xml:space="preserve"> </w:t>
      </w:r>
      <w:r>
        <w:rPr>
          <w:lang w:val="en-US"/>
        </w:rPr>
        <w:t>Ibid par 7.</w:t>
      </w:r>
    </w:p>
  </w:footnote>
  <w:footnote w:id="9">
    <w:p w14:paraId="67CE04F3" w14:textId="77777777" w:rsidR="00FA65DE" w:rsidRPr="0048677A" w:rsidRDefault="00FA65DE" w:rsidP="00E708E8">
      <w:pPr>
        <w:pStyle w:val="FootnoteText"/>
        <w:spacing w:before="0"/>
        <w:rPr>
          <w:lang w:val="en-US"/>
        </w:rPr>
      </w:pPr>
      <w:r>
        <w:rPr>
          <w:rStyle w:val="FootnoteReference"/>
        </w:rPr>
        <w:footnoteRef/>
      </w:r>
      <w:r>
        <w:t xml:space="preserve"> </w:t>
      </w:r>
      <w:r w:rsidRPr="0048677A">
        <w:rPr>
          <w:i/>
          <w:iCs/>
        </w:rPr>
        <w:t xml:space="preserve">First National Bank of South Africa v Perry NO </w:t>
      </w:r>
      <w:r w:rsidRPr="0048677A">
        <w:t>2001 (3) All SA 331 (A).</w:t>
      </w:r>
    </w:p>
  </w:footnote>
  <w:footnote w:id="10">
    <w:p w14:paraId="7F838ACB" w14:textId="77777777" w:rsidR="00335565" w:rsidRPr="00B51BBF" w:rsidRDefault="00335565" w:rsidP="00E708E8">
      <w:pPr>
        <w:pStyle w:val="FootnoteText"/>
        <w:spacing w:before="0"/>
        <w:rPr>
          <w:lang w:val="en-US"/>
        </w:rPr>
      </w:pPr>
      <w:r>
        <w:rPr>
          <w:rStyle w:val="FootnoteReference"/>
        </w:rPr>
        <w:footnoteRef/>
      </w:r>
      <w:r>
        <w:t xml:space="preserve"> </w:t>
      </w:r>
      <w:r w:rsidRPr="00B51BBF">
        <w:rPr>
          <w:i/>
          <w:iCs/>
        </w:rPr>
        <w:t>McKenzie v Farmer’s Co-operative Meat Industries Ltd</w:t>
      </w:r>
      <w:r w:rsidRPr="00B51BBF">
        <w:t xml:space="preserve"> 1922 AD 16 at 23.</w:t>
      </w:r>
    </w:p>
  </w:footnote>
  <w:footnote w:id="11">
    <w:p w14:paraId="67DB9BFF" w14:textId="77777777" w:rsidR="00147C6E" w:rsidRPr="00DC7F8F" w:rsidRDefault="00147C6E" w:rsidP="00147C6E">
      <w:pPr>
        <w:pStyle w:val="FootnoteText"/>
        <w:spacing w:before="0"/>
        <w:rPr>
          <w:lang w:val="en-US"/>
        </w:rPr>
      </w:pPr>
      <w:r>
        <w:rPr>
          <w:rStyle w:val="FootnoteReference"/>
        </w:rPr>
        <w:footnoteRef/>
      </w:r>
      <w:r>
        <w:t xml:space="preserve"> </w:t>
      </w:r>
      <w:r w:rsidRPr="00B23E78">
        <w:t xml:space="preserve"> </w:t>
      </w:r>
      <w:proofErr w:type="spellStart"/>
      <w:r w:rsidRPr="00B23E78">
        <w:t>Herbstein</w:t>
      </w:r>
      <w:proofErr w:type="spellEnd"/>
      <w:r w:rsidRPr="00B23E78">
        <w:t xml:space="preserve"> &amp; Van </w:t>
      </w:r>
      <w:proofErr w:type="spellStart"/>
      <w:r w:rsidRPr="00B23E78">
        <w:t>Winsen</w:t>
      </w:r>
      <w:proofErr w:type="spellEnd"/>
      <w:r w:rsidRPr="00B23E78">
        <w:t xml:space="preserve">, </w:t>
      </w:r>
      <w:proofErr w:type="gramStart"/>
      <w:r w:rsidRPr="00B23E78">
        <w:rPr>
          <w:i/>
          <w:iCs/>
        </w:rPr>
        <w:t>The</w:t>
      </w:r>
      <w:proofErr w:type="gramEnd"/>
      <w:r w:rsidRPr="00B23E78">
        <w:rPr>
          <w:i/>
          <w:iCs/>
        </w:rPr>
        <w:t xml:space="preserve"> Civil Practice of the Superior Courts of South Africa</w:t>
      </w:r>
      <w:r w:rsidRPr="00B23E78">
        <w:t>, 2022, p</w:t>
      </w:r>
      <w:r>
        <w:t xml:space="preserve"> 23.</w:t>
      </w:r>
    </w:p>
  </w:footnote>
  <w:footnote w:id="12">
    <w:p w14:paraId="7C116B9A" w14:textId="53E1B5F1" w:rsidR="00CC3908" w:rsidRPr="00CC3908" w:rsidRDefault="00CC3908" w:rsidP="00E708E8">
      <w:pPr>
        <w:pStyle w:val="FootnoteText"/>
        <w:spacing w:before="0"/>
        <w:rPr>
          <w:lang w:val="en-US"/>
        </w:rPr>
      </w:pPr>
      <w:r>
        <w:rPr>
          <w:rStyle w:val="FootnoteReference"/>
        </w:rPr>
        <w:footnoteRef/>
      </w:r>
      <w:r>
        <w:t xml:space="preserve"> </w:t>
      </w:r>
      <w:r w:rsidR="0098230C">
        <w:rPr>
          <w:lang w:val="en-US"/>
        </w:rPr>
        <w:t xml:space="preserve">See also </w:t>
      </w:r>
      <w:r w:rsidR="0098230C" w:rsidRPr="0098230C">
        <w:rPr>
          <w:i/>
          <w:iCs/>
          <w:lang w:val="en-US"/>
        </w:rPr>
        <w:t xml:space="preserve">Pets-Warehousing and Sales CC v </w:t>
      </w:r>
      <w:proofErr w:type="spellStart"/>
      <w:r w:rsidR="0098230C" w:rsidRPr="0098230C">
        <w:rPr>
          <w:i/>
          <w:iCs/>
          <w:lang w:val="en-US"/>
        </w:rPr>
        <w:t>Dowsink</w:t>
      </w:r>
      <w:proofErr w:type="spellEnd"/>
      <w:r w:rsidR="0098230C" w:rsidRPr="0098230C">
        <w:rPr>
          <w:i/>
          <w:iCs/>
          <w:lang w:val="en-US"/>
        </w:rPr>
        <w:t xml:space="preserve"> Investment CC</w:t>
      </w:r>
      <w:r w:rsidR="0098230C">
        <w:rPr>
          <w:lang w:val="en-US"/>
        </w:rPr>
        <w:t xml:space="preserve"> 2000 (3) 833 (E) at 839G-H.</w:t>
      </w:r>
    </w:p>
  </w:footnote>
  <w:footnote w:id="13">
    <w:p w14:paraId="0CC70A66" w14:textId="77777777" w:rsidR="00BC0546" w:rsidRPr="009470C5" w:rsidRDefault="00BC0546" w:rsidP="00E708E8">
      <w:pPr>
        <w:pStyle w:val="FootnoteText"/>
        <w:spacing w:before="0"/>
        <w:rPr>
          <w:lang w:val="en-US"/>
        </w:rPr>
      </w:pPr>
      <w:r>
        <w:rPr>
          <w:rStyle w:val="FootnoteReference"/>
        </w:rPr>
        <w:footnoteRef/>
      </w:r>
      <w:r>
        <w:t xml:space="preserve"> </w:t>
      </w:r>
      <w:r w:rsidRPr="009470C5">
        <w:rPr>
          <w:i/>
          <w:iCs/>
        </w:rPr>
        <w:t xml:space="preserve">CCA Little &amp; Sons v </w:t>
      </w:r>
      <w:proofErr w:type="spellStart"/>
      <w:r w:rsidRPr="009470C5">
        <w:rPr>
          <w:i/>
          <w:iCs/>
        </w:rPr>
        <w:t>Niven</w:t>
      </w:r>
      <w:proofErr w:type="spellEnd"/>
      <w:r w:rsidRPr="009470C5">
        <w:rPr>
          <w:i/>
          <w:iCs/>
        </w:rPr>
        <w:t xml:space="preserve"> NO</w:t>
      </w:r>
      <w:r w:rsidRPr="009470C5">
        <w:t xml:space="preserve"> 1965 (3) SA 517 (RA) at 522H</w:t>
      </w:r>
      <w:r>
        <w:t>.</w:t>
      </w:r>
    </w:p>
  </w:footnote>
  <w:footnote w:id="14">
    <w:p w14:paraId="5DAE2912" w14:textId="60D01095" w:rsidR="00A7307C" w:rsidRPr="00A7307C" w:rsidRDefault="00A7307C" w:rsidP="00E708E8">
      <w:pPr>
        <w:pStyle w:val="FootnoteText"/>
        <w:spacing w:before="0"/>
        <w:rPr>
          <w:lang w:val="en-US"/>
        </w:rPr>
      </w:pPr>
      <w:r>
        <w:rPr>
          <w:rStyle w:val="FootnoteReference"/>
        </w:rPr>
        <w:footnoteRef/>
      </w:r>
      <w:r>
        <w:t xml:space="preserve"> </w:t>
      </w:r>
      <w:r w:rsidR="009C76FA" w:rsidRPr="009C76FA">
        <w:rPr>
          <w:i/>
          <w:iCs/>
        </w:rPr>
        <w:t>Trope v South African Reserve Bank</w:t>
      </w:r>
      <w:r w:rsidR="009C76FA" w:rsidRPr="009C76FA">
        <w:t xml:space="preserve"> [1993] ZASCA 54 at 211B.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4D34" w14:textId="77777777" w:rsidR="004F7012" w:rsidRDefault="004F7012" w:rsidP="00E27B54">
    <w:pPr>
      <w:pStyle w:val="Header"/>
    </w:pPr>
  </w:p>
  <w:p w14:paraId="03A398F0" w14:textId="77777777" w:rsidR="004F7012" w:rsidRDefault="004F7012">
    <w:pPr>
      <w:pStyle w:val="Header"/>
    </w:pPr>
  </w:p>
  <w:p w14:paraId="362EE8E2"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365DA4"/>
    <w:lvl w:ilvl="0">
      <w:start w:val="1"/>
      <w:numFmt w:val="decimal"/>
      <w:lvlText w:val="%1."/>
      <w:lvlJc w:val="left"/>
      <w:pPr>
        <w:tabs>
          <w:tab w:val="num" w:pos="1492"/>
        </w:tabs>
        <w:ind w:left="1492" w:hanging="360"/>
      </w:pPr>
    </w:lvl>
  </w:abstractNum>
  <w:abstractNum w:abstractNumId="1">
    <w:nsid w:val="FFFFFF7D"/>
    <w:multiLevelType w:val="singleLevel"/>
    <w:tmpl w:val="FBC677EA"/>
    <w:lvl w:ilvl="0">
      <w:start w:val="1"/>
      <w:numFmt w:val="decimal"/>
      <w:lvlText w:val="%1."/>
      <w:lvlJc w:val="left"/>
      <w:pPr>
        <w:tabs>
          <w:tab w:val="num" w:pos="1209"/>
        </w:tabs>
        <w:ind w:left="1209" w:hanging="360"/>
      </w:pPr>
    </w:lvl>
  </w:abstractNum>
  <w:abstractNum w:abstractNumId="2">
    <w:nsid w:val="FFFFFF7E"/>
    <w:multiLevelType w:val="singleLevel"/>
    <w:tmpl w:val="94085C7E"/>
    <w:lvl w:ilvl="0">
      <w:start w:val="1"/>
      <w:numFmt w:val="decimal"/>
      <w:lvlText w:val="%1."/>
      <w:lvlJc w:val="left"/>
      <w:pPr>
        <w:tabs>
          <w:tab w:val="num" w:pos="926"/>
        </w:tabs>
        <w:ind w:left="926" w:hanging="360"/>
      </w:pPr>
    </w:lvl>
  </w:abstractNum>
  <w:abstractNum w:abstractNumId="3">
    <w:nsid w:val="FFFFFF7F"/>
    <w:multiLevelType w:val="singleLevel"/>
    <w:tmpl w:val="C876D17E"/>
    <w:lvl w:ilvl="0">
      <w:start w:val="1"/>
      <w:numFmt w:val="decimal"/>
      <w:lvlText w:val="%1."/>
      <w:lvlJc w:val="left"/>
      <w:pPr>
        <w:tabs>
          <w:tab w:val="num" w:pos="643"/>
        </w:tabs>
        <w:ind w:left="643" w:hanging="360"/>
      </w:pPr>
    </w:lvl>
  </w:abstractNum>
  <w:abstractNum w:abstractNumId="4">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06AA96"/>
    <w:lvl w:ilvl="0">
      <w:start w:val="1"/>
      <w:numFmt w:val="decimal"/>
      <w:lvlText w:val="%1."/>
      <w:lvlJc w:val="left"/>
      <w:pPr>
        <w:tabs>
          <w:tab w:val="num" w:pos="360"/>
        </w:tabs>
        <w:ind w:left="360" w:hanging="360"/>
      </w:pPr>
    </w:lvl>
  </w:abstractNum>
  <w:abstractNum w:abstractNumId="9">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17"/>
  </w:num>
  <w:num w:numId="13">
    <w:abstractNumId w:val="16"/>
  </w:num>
  <w:num w:numId="14">
    <w:abstractNumId w:val="14"/>
  </w:num>
  <w:num w:numId="15">
    <w:abstractNumId w:val="12"/>
  </w:num>
  <w:num w:numId="16">
    <w:abstractNumId w:val="16"/>
  </w:num>
  <w:num w:numId="17">
    <w:abstractNumId w:val="16"/>
  </w:num>
  <w:num w:numId="18">
    <w:abstractNumId w:val="16"/>
  </w:num>
  <w:num w:numId="19">
    <w:abstractNumId w:val="16"/>
  </w:num>
  <w:num w:numId="20">
    <w:abstractNumId w:val="15"/>
  </w:num>
  <w:num w:numId="21">
    <w:abstractNumId w:val="13"/>
  </w:num>
  <w:num w:numId="22">
    <w:abstractNumId w:val="16"/>
  </w:num>
  <w:num w:numId="23">
    <w:abstractNumId w:val="16"/>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5E2B3A"/>
    <w:rsid w:val="0000007B"/>
    <w:rsid w:val="0000112A"/>
    <w:rsid w:val="00001541"/>
    <w:rsid w:val="00001C76"/>
    <w:rsid w:val="00001D68"/>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3233"/>
    <w:rsid w:val="00015828"/>
    <w:rsid w:val="00016994"/>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740"/>
    <w:rsid w:val="00074DF7"/>
    <w:rsid w:val="0007515F"/>
    <w:rsid w:val="00075F85"/>
    <w:rsid w:val="000760AA"/>
    <w:rsid w:val="000769B8"/>
    <w:rsid w:val="00076D45"/>
    <w:rsid w:val="00076E83"/>
    <w:rsid w:val="0007798D"/>
    <w:rsid w:val="00080681"/>
    <w:rsid w:val="0008099B"/>
    <w:rsid w:val="000809D6"/>
    <w:rsid w:val="0008149E"/>
    <w:rsid w:val="000819EA"/>
    <w:rsid w:val="0008365E"/>
    <w:rsid w:val="000837E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6DAE"/>
    <w:rsid w:val="0009779B"/>
    <w:rsid w:val="00097D59"/>
    <w:rsid w:val="00097DD4"/>
    <w:rsid w:val="000A0079"/>
    <w:rsid w:val="000A0887"/>
    <w:rsid w:val="000A0E23"/>
    <w:rsid w:val="000A0FE8"/>
    <w:rsid w:val="000A141A"/>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69F"/>
    <w:rsid w:val="000B2E75"/>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DB3"/>
    <w:rsid w:val="000D205D"/>
    <w:rsid w:val="000D25D2"/>
    <w:rsid w:val="000D3D60"/>
    <w:rsid w:val="000D5BD6"/>
    <w:rsid w:val="000D5CB8"/>
    <w:rsid w:val="000D6A98"/>
    <w:rsid w:val="000D6CA0"/>
    <w:rsid w:val="000D7582"/>
    <w:rsid w:val="000D7FA9"/>
    <w:rsid w:val="000E009C"/>
    <w:rsid w:val="000E07B1"/>
    <w:rsid w:val="000E13AC"/>
    <w:rsid w:val="000E15F4"/>
    <w:rsid w:val="000E165F"/>
    <w:rsid w:val="000E2182"/>
    <w:rsid w:val="000E222D"/>
    <w:rsid w:val="000E234B"/>
    <w:rsid w:val="000E2530"/>
    <w:rsid w:val="000E2944"/>
    <w:rsid w:val="000E2A1F"/>
    <w:rsid w:val="000E32BC"/>
    <w:rsid w:val="000E3B98"/>
    <w:rsid w:val="000E4AA6"/>
    <w:rsid w:val="000E4DD3"/>
    <w:rsid w:val="000E4E88"/>
    <w:rsid w:val="000E4E96"/>
    <w:rsid w:val="000E5467"/>
    <w:rsid w:val="000E599D"/>
    <w:rsid w:val="000E62AF"/>
    <w:rsid w:val="000E7A00"/>
    <w:rsid w:val="000F09F5"/>
    <w:rsid w:val="000F1ACD"/>
    <w:rsid w:val="000F209F"/>
    <w:rsid w:val="000F2C1D"/>
    <w:rsid w:val="000F31A6"/>
    <w:rsid w:val="000F36B2"/>
    <w:rsid w:val="000F382D"/>
    <w:rsid w:val="000F40B7"/>
    <w:rsid w:val="000F40EC"/>
    <w:rsid w:val="000F4953"/>
    <w:rsid w:val="000F6085"/>
    <w:rsid w:val="000F6BD1"/>
    <w:rsid w:val="000F6F37"/>
    <w:rsid w:val="000F7E3B"/>
    <w:rsid w:val="00100500"/>
    <w:rsid w:val="00101200"/>
    <w:rsid w:val="00102BAC"/>
    <w:rsid w:val="00103781"/>
    <w:rsid w:val="0010400C"/>
    <w:rsid w:val="00105098"/>
    <w:rsid w:val="0010514A"/>
    <w:rsid w:val="001051BF"/>
    <w:rsid w:val="0010564D"/>
    <w:rsid w:val="00105D99"/>
    <w:rsid w:val="00105F3B"/>
    <w:rsid w:val="001062B3"/>
    <w:rsid w:val="00106334"/>
    <w:rsid w:val="001069B2"/>
    <w:rsid w:val="00106D57"/>
    <w:rsid w:val="00107780"/>
    <w:rsid w:val="00111644"/>
    <w:rsid w:val="0011276D"/>
    <w:rsid w:val="0011331A"/>
    <w:rsid w:val="00113617"/>
    <w:rsid w:val="00113E28"/>
    <w:rsid w:val="00113E97"/>
    <w:rsid w:val="00114344"/>
    <w:rsid w:val="0011435E"/>
    <w:rsid w:val="00114989"/>
    <w:rsid w:val="0011566C"/>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060"/>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B0F"/>
    <w:rsid w:val="00147C6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248"/>
    <w:rsid w:val="001664B3"/>
    <w:rsid w:val="00166607"/>
    <w:rsid w:val="001679BD"/>
    <w:rsid w:val="00170C19"/>
    <w:rsid w:val="00170FC2"/>
    <w:rsid w:val="0017167F"/>
    <w:rsid w:val="00172B6E"/>
    <w:rsid w:val="00172E1D"/>
    <w:rsid w:val="0017322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564"/>
    <w:rsid w:val="0019071D"/>
    <w:rsid w:val="0019113E"/>
    <w:rsid w:val="00191FEC"/>
    <w:rsid w:val="001933F8"/>
    <w:rsid w:val="00193443"/>
    <w:rsid w:val="00193B43"/>
    <w:rsid w:val="001942B4"/>
    <w:rsid w:val="0019476E"/>
    <w:rsid w:val="00194931"/>
    <w:rsid w:val="001955A6"/>
    <w:rsid w:val="001973FB"/>
    <w:rsid w:val="00197623"/>
    <w:rsid w:val="00197C5E"/>
    <w:rsid w:val="001A007F"/>
    <w:rsid w:val="001A090F"/>
    <w:rsid w:val="001A1AF2"/>
    <w:rsid w:val="001A1F92"/>
    <w:rsid w:val="001A256F"/>
    <w:rsid w:val="001A31BC"/>
    <w:rsid w:val="001A31CC"/>
    <w:rsid w:val="001A378D"/>
    <w:rsid w:val="001A393E"/>
    <w:rsid w:val="001A49A8"/>
    <w:rsid w:val="001A4BCE"/>
    <w:rsid w:val="001A6F4E"/>
    <w:rsid w:val="001A731D"/>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A6F"/>
    <w:rsid w:val="001C2A9F"/>
    <w:rsid w:val="001C38EE"/>
    <w:rsid w:val="001C46D3"/>
    <w:rsid w:val="001C487B"/>
    <w:rsid w:val="001C5A0D"/>
    <w:rsid w:val="001C6102"/>
    <w:rsid w:val="001C6631"/>
    <w:rsid w:val="001C7831"/>
    <w:rsid w:val="001C79B2"/>
    <w:rsid w:val="001C7D68"/>
    <w:rsid w:val="001D0208"/>
    <w:rsid w:val="001D0288"/>
    <w:rsid w:val="001D05FF"/>
    <w:rsid w:val="001D06F6"/>
    <w:rsid w:val="001D07B2"/>
    <w:rsid w:val="001D07FE"/>
    <w:rsid w:val="001D0F8D"/>
    <w:rsid w:val="001D1082"/>
    <w:rsid w:val="001D115E"/>
    <w:rsid w:val="001D1872"/>
    <w:rsid w:val="001D1E6C"/>
    <w:rsid w:val="001D2632"/>
    <w:rsid w:val="001D438F"/>
    <w:rsid w:val="001D576E"/>
    <w:rsid w:val="001D6772"/>
    <w:rsid w:val="001D7577"/>
    <w:rsid w:val="001D779C"/>
    <w:rsid w:val="001D7F17"/>
    <w:rsid w:val="001E1275"/>
    <w:rsid w:val="001E12A3"/>
    <w:rsid w:val="001E1750"/>
    <w:rsid w:val="001E19E6"/>
    <w:rsid w:val="001E1B80"/>
    <w:rsid w:val="001E261B"/>
    <w:rsid w:val="001E2B6C"/>
    <w:rsid w:val="001E39CE"/>
    <w:rsid w:val="001E4659"/>
    <w:rsid w:val="001E4C5C"/>
    <w:rsid w:val="001E571B"/>
    <w:rsid w:val="001E59B4"/>
    <w:rsid w:val="001E6423"/>
    <w:rsid w:val="001E6498"/>
    <w:rsid w:val="001F0578"/>
    <w:rsid w:val="001F0E0B"/>
    <w:rsid w:val="001F1C20"/>
    <w:rsid w:val="001F2AA1"/>
    <w:rsid w:val="001F31B4"/>
    <w:rsid w:val="001F36E9"/>
    <w:rsid w:val="001F3E92"/>
    <w:rsid w:val="001F6A6D"/>
    <w:rsid w:val="001F6DFD"/>
    <w:rsid w:val="001F7084"/>
    <w:rsid w:val="001F76CE"/>
    <w:rsid w:val="001F7E75"/>
    <w:rsid w:val="002010BD"/>
    <w:rsid w:val="00201ABE"/>
    <w:rsid w:val="002026A5"/>
    <w:rsid w:val="002027D3"/>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864"/>
    <w:rsid w:val="00223DCA"/>
    <w:rsid w:val="002251E2"/>
    <w:rsid w:val="00226524"/>
    <w:rsid w:val="002271A8"/>
    <w:rsid w:val="002273AC"/>
    <w:rsid w:val="00227A67"/>
    <w:rsid w:val="00227A76"/>
    <w:rsid w:val="00230074"/>
    <w:rsid w:val="0023007A"/>
    <w:rsid w:val="002303FE"/>
    <w:rsid w:val="00232A77"/>
    <w:rsid w:val="00232C6A"/>
    <w:rsid w:val="002330E1"/>
    <w:rsid w:val="0023401D"/>
    <w:rsid w:val="002341F3"/>
    <w:rsid w:val="00234928"/>
    <w:rsid w:val="00234C05"/>
    <w:rsid w:val="00234D25"/>
    <w:rsid w:val="00234D70"/>
    <w:rsid w:val="002350C8"/>
    <w:rsid w:val="00236A17"/>
    <w:rsid w:val="00237A60"/>
    <w:rsid w:val="00237E63"/>
    <w:rsid w:val="0024178A"/>
    <w:rsid w:val="00241B78"/>
    <w:rsid w:val="00241F89"/>
    <w:rsid w:val="00242172"/>
    <w:rsid w:val="00242C5C"/>
    <w:rsid w:val="00243553"/>
    <w:rsid w:val="00243BCF"/>
    <w:rsid w:val="00243C9C"/>
    <w:rsid w:val="00244FBE"/>
    <w:rsid w:val="0024604F"/>
    <w:rsid w:val="002464C8"/>
    <w:rsid w:val="002478CE"/>
    <w:rsid w:val="00247ECC"/>
    <w:rsid w:val="00250341"/>
    <w:rsid w:val="002503AB"/>
    <w:rsid w:val="00251603"/>
    <w:rsid w:val="0025195C"/>
    <w:rsid w:val="00251E93"/>
    <w:rsid w:val="00252206"/>
    <w:rsid w:val="002538AF"/>
    <w:rsid w:val="00254995"/>
    <w:rsid w:val="00254D4F"/>
    <w:rsid w:val="0025519C"/>
    <w:rsid w:val="0025520B"/>
    <w:rsid w:val="00256C8F"/>
    <w:rsid w:val="0025719A"/>
    <w:rsid w:val="00257C67"/>
    <w:rsid w:val="0026059A"/>
    <w:rsid w:val="00260E95"/>
    <w:rsid w:val="002610C4"/>
    <w:rsid w:val="0026163B"/>
    <w:rsid w:val="00261F36"/>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77C4A"/>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3E7"/>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C86"/>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2E55"/>
    <w:rsid w:val="002F310C"/>
    <w:rsid w:val="002F3636"/>
    <w:rsid w:val="002F4264"/>
    <w:rsid w:val="002F46D5"/>
    <w:rsid w:val="002F504B"/>
    <w:rsid w:val="002F65EC"/>
    <w:rsid w:val="002F742A"/>
    <w:rsid w:val="002F7CBE"/>
    <w:rsid w:val="002F7E23"/>
    <w:rsid w:val="003000A5"/>
    <w:rsid w:val="00300B77"/>
    <w:rsid w:val="00300C0B"/>
    <w:rsid w:val="00300E24"/>
    <w:rsid w:val="0030111F"/>
    <w:rsid w:val="00301726"/>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290"/>
    <w:rsid w:val="00324460"/>
    <w:rsid w:val="0032526F"/>
    <w:rsid w:val="00325448"/>
    <w:rsid w:val="0032653D"/>
    <w:rsid w:val="00326781"/>
    <w:rsid w:val="003267D1"/>
    <w:rsid w:val="00326F07"/>
    <w:rsid w:val="003275AC"/>
    <w:rsid w:val="0032784F"/>
    <w:rsid w:val="00327B5E"/>
    <w:rsid w:val="0033093A"/>
    <w:rsid w:val="00330CC7"/>
    <w:rsid w:val="00332266"/>
    <w:rsid w:val="00332D2F"/>
    <w:rsid w:val="00334428"/>
    <w:rsid w:val="003345AF"/>
    <w:rsid w:val="00334827"/>
    <w:rsid w:val="00335149"/>
    <w:rsid w:val="00335565"/>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46E9"/>
    <w:rsid w:val="0034609B"/>
    <w:rsid w:val="003460F9"/>
    <w:rsid w:val="003478A2"/>
    <w:rsid w:val="00347E91"/>
    <w:rsid w:val="00350127"/>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4C1B"/>
    <w:rsid w:val="0036522D"/>
    <w:rsid w:val="00365CCC"/>
    <w:rsid w:val="00370824"/>
    <w:rsid w:val="00370BDD"/>
    <w:rsid w:val="003717B7"/>
    <w:rsid w:val="00371B13"/>
    <w:rsid w:val="00371DFF"/>
    <w:rsid w:val="0037270F"/>
    <w:rsid w:val="00372DBB"/>
    <w:rsid w:val="00373083"/>
    <w:rsid w:val="0037375E"/>
    <w:rsid w:val="00373BD3"/>
    <w:rsid w:val="003747F8"/>
    <w:rsid w:val="00374A0B"/>
    <w:rsid w:val="003758C1"/>
    <w:rsid w:val="00375FBD"/>
    <w:rsid w:val="00376CF3"/>
    <w:rsid w:val="00376CF4"/>
    <w:rsid w:val="00377C39"/>
    <w:rsid w:val="00377FDC"/>
    <w:rsid w:val="00380033"/>
    <w:rsid w:val="00380241"/>
    <w:rsid w:val="0038075B"/>
    <w:rsid w:val="003812D0"/>
    <w:rsid w:val="00381365"/>
    <w:rsid w:val="00382441"/>
    <w:rsid w:val="00384178"/>
    <w:rsid w:val="00384E67"/>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9F3"/>
    <w:rsid w:val="003A4E74"/>
    <w:rsid w:val="003A6096"/>
    <w:rsid w:val="003A6AF5"/>
    <w:rsid w:val="003A6E81"/>
    <w:rsid w:val="003A7A57"/>
    <w:rsid w:val="003A7F9D"/>
    <w:rsid w:val="003B0BB2"/>
    <w:rsid w:val="003B0C3A"/>
    <w:rsid w:val="003B12FE"/>
    <w:rsid w:val="003B1590"/>
    <w:rsid w:val="003B1E8D"/>
    <w:rsid w:val="003B2313"/>
    <w:rsid w:val="003B240B"/>
    <w:rsid w:val="003B27FF"/>
    <w:rsid w:val="003B2E9C"/>
    <w:rsid w:val="003B354E"/>
    <w:rsid w:val="003B462C"/>
    <w:rsid w:val="003B485A"/>
    <w:rsid w:val="003B4C03"/>
    <w:rsid w:val="003B5083"/>
    <w:rsid w:val="003B5C2F"/>
    <w:rsid w:val="003B6352"/>
    <w:rsid w:val="003B746B"/>
    <w:rsid w:val="003C09DA"/>
    <w:rsid w:val="003C0A87"/>
    <w:rsid w:val="003C1923"/>
    <w:rsid w:val="003C1E63"/>
    <w:rsid w:val="003C2304"/>
    <w:rsid w:val="003C2AE1"/>
    <w:rsid w:val="003C2ECF"/>
    <w:rsid w:val="003C3FEF"/>
    <w:rsid w:val="003C429F"/>
    <w:rsid w:val="003C59B2"/>
    <w:rsid w:val="003C6792"/>
    <w:rsid w:val="003C6A3A"/>
    <w:rsid w:val="003D0578"/>
    <w:rsid w:val="003D1021"/>
    <w:rsid w:val="003D1355"/>
    <w:rsid w:val="003D138C"/>
    <w:rsid w:val="003D1EB3"/>
    <w:rsid w:val="003D29D4"/>
    <w:rsid w:val="003D32B7"/>
    <w:rsid w:val="003D3362"/>
    <w:rsid w:val="003D3CF6"/>
    <w:rsid w:val="003D4146"/>
    <w:rsid w:val="003D5929"/>
    <w:rsid w:val="003D6149"/>
    <w:rsid w:val="003D625B"/>
    <w:rsid w:val="003D6303"/>
    <w:rsid w:val="003D6E7A"/>
    <w:rsid w:val="003D6EE5"/>
    <w:rsid w:val="003D714A"/>
    <w:rsid w:val="003D75C5"/>
    <w:rsid w:val="003E011D"/>
    <w:rsid w:val="003E058F"/>
    <w:rsid w:val="003E1CF4"/>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5F2C"/>
    <w:rsid w:val="003F64B3"/>
    <w:rsid w:val="003F672B"/>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4369"/>
    <w:rsid w:val="004143A8"/>
    <w:rsid w:val="004145DD"/>
    <w:rsid w:val="00416D00"/>
    <w:rsid w:val="004179E1"/>
    <w:rsid w:val="00420705"/>
    <w:rsid w:val="0042083E"/>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535E"/>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34C"/>
    <w:rsid w:val="00445EEB"/>
    <w:rsid w:val="0044629B"/>
    <w:rsid w:val="004463BB"/>
    <w:rsid w:val="00447061"/>
    <w:rsid w:val="00447D02"/>
    <w:rsid w:val="00447DCA"/>
    <w:rsid w:val="00451616"/>
    <w:rsid w:val="004522D8"/>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13"/>
    <w:rsid w:val="0046488B"/>
    <w:rsid w:val="004655BC"/>
    <w:rsid w:val="00465D8C"/>
    <w:rsid w:val="00466219"/>
    <w:rsid w:val="004662CB"/>
    <w:rsid w:val="004667D6"/>
    <w:rsid w:val="004669A6"/>
    <w:rsid w:val="004669D9"/>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B81"/>
    <w:rsid w:val="00485E4F"/>
    <w:rsid w:val="0048672B"/>
    <w:rsid w:val="0048677A"/>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739"/>
    <w:rsid w:val="004A7F43"/>
    <w:rsid w:val="004B054A"/>
    <w:rsid w:val="004B0D22"/>
    <w:rsid w:val="004B0F3C"/>
    <w:rsid w:val="004B12BC"/>
    <w:rsid w:val="004B13C7"/>
    <w:rsid w:val="004B2DBB"/>
    <w:rsid w:val="004B31DE"/>
    <w:rsid w:val="004B34FE"/>
    <w:rsid w:val="004B3ACE"/>
    <w:rsid w:val="004B3D6E"/>
    <w:rsid w:val="004B4CF5"/>
    <w:rsid w:val="004B53DF"/>
    <w:rsid w:val="004B603D"/>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B35"/>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511"/>
    <w:rsid w:val="004D6AAC"/>
    <w:rsid w:val="004D6C85"/>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3F"/>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072F8"/>
    <w:rsid w:val="00510429"/>
    <w:rsid w:val="00510A4D"/>
    <w:rsid w:val="0051104C"/>
    <w:rsid w:val="00511F5F"/>
    <w:rsid w:val="00512839"/>
    <w:rsid w:val="005130A7"/>
    <w:rsid w:val="00513197"/>
    <w:rsid w:val="0051342B"/>
    <w:rsid w:val="005138EC"/>
    <w:rsid w:val="00513A79"/>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37739"/>
    <w:rsid w:val="005400AD"/>
    <w:rsid w:val="00540830"/>
    <w:rsid w:val="00541DAF"/>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576C"/>
    <w:rsid w:val="00576400"/>
    <w:rsid w:val="00576774"/>
    <w:rsid w:val="00577189"/>
    <w:rsid w:val="005823F5"/>
    <w:rsid w:val="00582C91"/>
    <w:rsid w:val="00583542"/>
    <w:rsid w:val="0058360D"/>
    <w:rsid w:val="00583B31"/>
    <w:rsid w:val="00583FEE"/>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B26"/>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2E98"/>
    <w:rsid w:val="005C3156"/>
    <w:rsid w:val="005C3AA4"/>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2B3A"/>
    <w:rsid w:val="005E30E2"/>
    <w:rsid w:val="005E3464"/>
    <w:rsid w:val="005E4AAB"/>
    <w:rsid w:val="005E4DDB"/>
    <w:rsid w:val="005E54CE"/>
    <w:rsid w:val="005E6808"/>
    <w:rsid w:val="005E708A"/>
    <w:rsid w:val="005E72F0"/>
    <w:rsid w:val="005E762D"/>
    <w:rsid w:val="005E7BC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6005A3"/>
    <w:rsid w:val="0060255C"/>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650"/>
    <w:rsid w:val="00613A5E"/>
    <w:rsid w:val="00613B36"/>
    <w:rsid w:val="0061492A"/>
    <w:rsid w:val="00614B54"/>
    <w:rsid w:val="00615461"/>
    <w:rsid w:val="0061640A"/>
    <w:rsid w:val="00616866"/>
    <w:rsid w:val="00616F8A"/>
    <w:rsid w:val="00620FD2"/>
    <w:rsid w:val="0062123B"/>
    <w:rsid w:val="006217FA"/>
    <w:rsid w:val="0062235B"/>
    <w:rsid w:val="006225F0"/>
    <w:rsid w:val="00622717"/>
    <w:rsid w:val="00623660"/>
    <w:rsid w:val="00623AD0"/>
    <w:rsid w:val="00624CE5"/>
    <w:rsid w:val="00625060"/>
    <w:rsid w:val="00625634"/>
    <w:rsid w:val="00625A31"/>
    <w:rsid w:val="00625C02"/>
    <w:rsid w:val="00625F0B"/>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14D0"/>
    <w:rsid w:val="00641638"/>
    <w:rsid w:val="00641AA7"/>
    <w:rsid w:val="006422CB"/>
    <w:rsid w:val="00642520"/>
    <w:rsid w:val="00642699"/>
    <w:rsid w:val="006429BA"/>
    <w:rsid w:val="006438A7"/>
    <w:rsid w:val="00643AAD"/>
    <w:rsid w:val="00643CBA"/>
    <w:rsid w:val="00645D36"/>
    <w:rsid w:val="00645D67"/>
    <w:rsid w:val="00646D05"/>
    <w:rsid w:val="0065021B"/>
    <w:rsid w:val="006508B5"/>
    <w:rsid w:val="00651F9F"/>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101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2A0B"/>
    <w:rsid w:val="00683456"/>
    <w:rsid w:val="00683E07"/>
    <w:rsid w:val="00683E4A"/>
    <w:rsid w:val="00683F33"/>
    <w:rsid w:val="0068404D"/>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1F94"/>
    <w:rsid w:val="006A2C53"/>
    <w:rsid w:val="006A3036"/>
    <w:rsid w:val="006A3698"/>
    <w:rsid w:val="006A37CF"/>
    <w:rsid w:val="006A4879"/>
    <w:rsid w:val="006A51AF"/>
    <w:rsid w:val="006A5B4B"/>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29AB"/>
    <w:rsid w:val="006E48C2"/>
    <w:rsid w:val="006E4AAB"/>
    <w:rsid w:val="006E527B"/>
    <w:rsid w:val="006E5309"/>
    <w:rsid w:val="006E5CCB"/>
    <w:rsid w:val="006E5F93"/>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6F7FA5"/>
    <w:rsid w:val="00700324"/>
    <w:rsid w:val="007009A3"/>
    <w:rsid w:val="007013B2"/>
    <w:rsid w:val="00701767"/>
    <w:rsid w:val="00701E60"/>
    <w:rsid w:val="00702244"/>
    <w:rsid w:val="0070294A"/>
    <w:rsid w:val="00702CD0"/>
    <w:rsid w:val="00703191"/>
    <w:rsid w:val="0070367E"/>
    <w:rsid w:val="007041BE"/>
    <w:rsid w:val="007049C6"/>
    <w:rsid w:val="00704BEF"/>
    <w:rsid w:val="00704F9D"/>
    <w:rsid w:val="007055A8"/>
    <w:rsid w:val="007056C3"/>
    <w:rsid w:val="007059D5"/>
    <w:rsid w:val="00705B6D"/>
    <w:rsid w:val="0070608F"/>
    <w:rsid w:val="00706723"/>
    <w:rsid w:val="007067D7"/>
    <w:rsid w:val="0070688A"/>
    <w:rsid w:val="007068D9"/>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2CC0"/>
    <w:rsid w:val="007231B7"/>
    <w:rsid w:val="00724E33"/>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95A"/>
    <w:rsid w:val="00746A74"/>
    <w:rsid w:val="007503C7"/>
    <w:rsid w:val="007503DA"/>
    <w:rsid w:val="0075069A"/>
    <w:rsid w:val="00751190"/>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B71"/>
    <w:rsid w:val="00783FEC"/>
    <w:rsid w:val="007848EE"/>
    <w:rsid w:val="00784EF5"/>
    <w:rsid w:val="00785650"/>
    <w:rsid w:val="00785DFF"/>
    <w:rsid w:val="007862EE"/>
    <w:rsid w:val="0078690F"/>
    <w:rsid w:val="007873F8"/>
    <w:rsid w:val="00790FEF"/>
    <w:rsid w:val="00791BE4"/>
    <w:rsid w:val="00792B3D"/>
    <w:rsid w:val="00793D7A"/>
    <w:rsid w:val="007956D7"/>
    <w:rsid w:val="0079634D"/>
    <w:rsid w:val="007969C0"/>
    <w:rsid w:val="00796C5A"/>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4FB3"/>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71AF"/>
    <w:rsid w:val="007D0436"/>
    <w:rsid w:val="007D161F"/>
    <w:rsid w:val="007D26B3"/>
    <w:rsid w:val="007D33B0"/>
    <w:rsid w:val="007D3525"/>
    <w:rsid w:val="007D3B7F"/>
    <w:rsid w:val="007D4552"/>
    <w:rsid w:val="007D469E"/>
    <w:rsid w:val="007D540D"/>
    <w:rsid w:val="007D55EE"/>
    <w:rsid w:val="007D5E6A"/>
    <w:rsid w:val="007D6403"/>
    <w:rsid w:val="007D6A1B"/>
    <w:rsid w:val="007D6C89"/>
    <w:rsid w:val="007D786E"/>
    <w:rsid w:val="007D7902"/>
    <w:rsid w:val="007D7EF5"/>
    <w:rsid w:val="007D7FB3"/>
    <w:rsid w:val="007E0033"/>
    <w:rsid w:val="007E01CF"/>
    <w:rsid w:val="007E0343"/>
    <w:rsid w:val="007E07A4"/>
    <w:rsid w:val="007E08F5"/>
    <w:rsid w:val="007E123A"/>
    <w:rsid w:val="007E359C"/>
    <w:rsid w:val="007E3949"/>
    <w:rsid w:val="007E45DE"/>
    <w:rsid w:val="007E4678"/>
    <w:rsid w:val="007E4E2F"/>
    <w:rsid w:val="007E578F"/>
    <w:rsid w:val="007E6830"/>
    <w:rsid w:val="007E6CDB"/>
    <w:rsid w:val="007E715A"/>
    <w:rsid w:val="007E7743"/>
    <w:rsid w:val="007E7861"/>
    <w:rsid w:val="007E7EBF"/>
    <w:rsid w:val="007F0D02"/>
    <w:rsid w:val="007F1146"/>
    <w:rsid w:val="007F1472"/>
    <w:rsid w:val="007F1A3E"/>
    <w:rsid w:val="007F2488"/>
    <w:rsid w:val="007F34F4"/>
    <w:rsid w:val="007F36EE"/>
    <w:rsid w:val="007F3A90"/>
    <w:rsid w:val="007F4056"/>
    <w:rsid w:val="007F46F6"/>
    <w:rsid w:val="007F49D8"/>
    <w:rsid w:val="007F5AEE"/>
    <w:rsid w:val="007F5C20"/>
    <w:rsid w:val="007F64F9"/>
    <w:rsid w:val="007F651D"/>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DC8"/>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4F"/>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2E5C"/>
    <w:rsid w:val="00853500"/>
    <w:rsid w:val="008535C8"/>
    <w:rsid w:val="008535CE"/>
    <w:rsid w:val="00853BE0"/>
    <w:rsid w:val="00853D60"/>
    <w:rsid w:val="00854305"/>
    <w:rsid w:val="00854F76"/>
    <w:rsid w:val="00855FED"/>
    <w:rsid w:val="0085654E"/>
    <w:rsid w:val="008608C8"/>
    <w:rsid w:val="00860963"/>
    <w:rsid w:val="00861BBE"/>
    <w:rsid w:val="00861FB8"/>
    <w:rsid w:val="00862166"/>
    <w:rsid w:val="0086245F"/>
    <w:rsid w:val="0086273A"/>
    <w:rsid w:val="00862BE5"/>
    <w:rsid w:val="00862ECD"/>
    <w:rsid w:val="00863747"/>
    <w:rsid w:val="008637A3"/>
    <w:rsid w:val="00863A55"/>
    <w:rsid w:val="00864B02"/>
    <w:rsid w:val="0086566D"/>
    <w:rsid w:val="0086586C"/>
    <w:rsid w:val="0086599F"/>
    <w:rsid w:val="00866087"/>
    <w:rsid w:val="00867D09"/>
    <w:rsid w:val="0087094A"/>
    <w:rsid w:val="00872710"/>
    <w:rsid w:val="00872C51"/>
    <w:rsid w:val="00873177"/>
    <w:rsid w:val="0087350A"/>
    <w:rsid w:val="0087369B"/>
    <w:rsid w:val="00873B73"/>
    <w:rsid w:val="00874512"/>
    <w:rsid w:val="0087452D"/>
    <w:rsid w:val="008751FA"/>
    <w:rsid w:val="008753BC"/>
    <w:rsid w:val="00875554"/>
    <w:rsid w:val="00876C80"/>
    <w:rsid w:val="00877842"/>
    <w:rsid w:val="00877B3B"/>
    <w:rsid w:val="00880062"/>
    <w:rsid w:val="008801B3"/>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945"/>
    <w:rsid w:val="008A6E6E"/>
    <w:rsid w:val="008A6FE2"/>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0C99"/>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433"/>
    <w:rsid w:val="00905530"/>
    <w:rsid w:val="0090553A"/>
    <w:rsid w:val="009058B9"/>
    <w:rsid w:val="009062EA"/>
    <w:rsid w:val="00906767"/>
    <w:rsid w:val="00907526"/>
    <w:rsid w:val="00907E95"/>
    <w:rsid w:val="00911306"/>
    <w:rsid w:val="00911B6F"/>
    <w:rsid w:val="009131DD"/>
    <w:rsid w:val="00914645"/>
    <w:rsid w:val="009147AD"/>
    <w:rsid w:val="009149B9"/>
    <w:rsid w:val="00915907"/>
    <w:rsid w:val="00916F7F"/>
    <w:rsid w:val="0091743A"/>
    <w:rsid w:val="009179F5"/>
    <w:rsid w:val="00921C7E"/>
    <w:rsid w:val="009235AC"/>
    <w:rsid w:val="00923938"/>
    <w:rsid w:val="009244C6"/>
    <w:rsid w:val="009245C1"/>
    <w:rsid w:val="00924E2E"/>
    <w:rsid w:val="009250CF"/>
    <w:rsid w:val="0092743E"/>
    <w:rsid w:val="00927AE2"/>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470C5"/>
    <w:rsid w:val="009501BC"/>
    <w:rsid w:val="00950554"/>
    <w:rsid w:val="009509B0"/>
    <w:rsid w:val="009515DF"/>
    <w:rsid w:val="00951F54"/>
    <w:rsid w:val="009522BF"/>
    <w:rsid w:val="009538C7"/>
    <w:rsid w:val="00953F31"/>
    <w:rsid w:val="0095401E"/>
    <w:rsid w:val="009541B7"/>
    <w:rsid w:val="00954836"/>
    <w:rsid w:val="0095489E"/>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495"/>
    <w:rsid w:val="009757AB"/>
    <w:rsid w:val="00975858"/>
    <w:rsid w:val="009758B7"/>
    <w:rsid w:val="00975C28"/>
    <w:rsid w:val="009762DF"/>
    <w:rsid w:val="00976701"/>
    <w:rsid w:val="00977831"/>
    <w:rsid w:val="00977B6F"/>
    <w:rsid w:val="00980068"/>
    <w:rsid w:val="0098016A"/>
    <w:rsid w:val="009801C4"/>
    <w:rsid w:val="0098069C"/>
    <w:rsid w:val="00980AAE"/>
    <w:rsid w:val="00981A8C"/>
    <w:rsid w:val="00981BD6"/>
    <w:rsid w:val="009820C8"/>
    <w:rsid w:val="00982118"/>
    <w:rsid w:val="0098230C"/>
    <w:rsid w:val="00982479"/>
    <w:rsid w:val="009826FE"/>
    <w:rsid w:val="00982AA1"/>
    <w:rsid w:val="00982E67"/>
    <w:rsid w:val="0098341B"/>
    <w:rsid w:val="0098374D"/>
    <w:rsid w:val="00984AFF"/>
    <w:rsid w:val="009852C5"/>
    <w:rsid w:val="00985800"/>
    <w:rsid w:val="00986453"/>
    <w:rsid w:val="009867C2"/>
    <w:rsid w:val="0098795A"/>
    <w:rsid w:val="00990398"/>
    <w:rsid w:val="0099089F"/>
    <w:rsid w:val="00990A5D"/>
    <w:rsid w:val="009910E1"/>
    <w:rsid w:val="00993A96"/>
    <w:rsid w:val="00994782"/>
    <w:rsid w:val="00994E66"/>
    <w:rsid w:val="00996241"/>
    <w:rsid w:val="00996708"/>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389D"/>
    <w:rsid w:val="009C4894"/>
    <w:rsid w:val="009C4F0E"/>
    <w:rsid w:val="009C529E"/>
    <w:rsid w:val="009C56C8"/>
    <w:rsid w:val="009C5F5F"/>
    <w:rsid w:val="009C6441"/>
    <w:rsid w:val="009C6780"/>
    <w:rsid w:val="009C6DC1"/>
    <w:rsid w:val="009C72C9"/>
    <w:rsid w:val="009C76FA"/>
    <w:rsid w:val="009C7A32"/>
    <w:rsid w:val="009D1707"/>
    <w:rsid w:val="009D18E3"/>
    <w:rsid w:val="009D1E34"/>
    <w:rsid w:val="009D207E"/>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986"/>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7A2"/>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08A3"/>
    <w:rsid w:val="00A41255"/>
    <w:rsid w:val="00A41A01"/>
    <w:rsid w:val="00A42BDA"/>
    <w:rsid w:val="00A43716"/>
    <w:rsid w:val="00A43C13"/>
    <w:rsid w:val="00A43DB1"/>
    <w:rsid w:val="00A4466D"/>
    <w:rsid w:val="00A448D0"/>
    <w:rsid w:val="00A44DA8"/>
    <w:rsid w:val="00A455EA"/>
    <w:rsid w:val="00A4588D"/>
    <w:rsid w:val="00A4604E"/>
    <w:rsid w:val="00A512AC"/>
    <w:rsid w:val="00A52163"/>
    <w:rsid w:val="00A524CA"/>
    <w:rsid w:val="00A526E7"/>
    <w:rsid w:val="00A53641"/>
    <w:rsid w:val="00A54BDB"/>
    <w:rsid w:val="00A55E4D"/>
    <w:rsid w:val="00A55F42"/>
    <w:rsid w:val="00A5693C"/>
    <w:rsid w:val="00A57377"/>
    <w:rsid w:val="00A6014D"/>
    <w:rsid w:val="00A60C2B"/>
    <w:rsid w:val="00A617C5"/>
    <w:rsid w:val="00A65B37"/>
    <w:rsid w:val="00A66064"/>
    <w:rsid w:val="00A6612A"/>
    <w:rsid w:val="00A6754F"/>
    <w:rsid w:val="00A67C68"/>
    <w:rsid w:val="00A67D95"/>
    <w:rsid w:val="00A70829"/>
    <w:rsid w:val="00A70939"/>
    <w:rsid w:val="00A7213A"/>
    <w:rsid w:val="00A722A5"/>
    <w:rsid w:val="00A7307C"/>
    <w:rsid w:val="00A732A8"/>
    <w:rsid w:val="00A73487"/>
    <w:rsid w:val="00A73869"/>
    <w:rsid w:val="00A74D18"/>
    <w:rsid w:val="00A75311"/>
    <w:rsid w:val="00A75A3C"/>
    <w:rsid w:val="00A75A90"/>
    <w:rsid w:val="00A76494"/>
    <w:rsid w:val="00A76955"/>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6C5"/>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2AF3"/>
    <w:rsid w:val="00AB40BA"/>
    <w:rsid w:val="00AB4A4E"/>
    <w:rsid w:val="00AB5D14"/>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422B"/>
    <w:rsid w:val="00AD4AC4"/>
    <w:rsid w:val="00AD538C"/>
    <w:rsid w:val="00AD646A"/>
    <w:rsid w:val="00AD6B5E"/>
    <w:rsid w:val="00AD6C7F"/>
    <w:rsid w:val="00AD77BF"/>
    <w:rsid w:val="00AD78C1"/>
    <w:rsid w:val="00AD7ABC"/>
    <w:rsid w:val="00AE0A52"/>
    <w:rsid w:val="00AE0F0E"/>
    <w:rsid w:val="00AE136F"/>
    <w:rsid w:val="00AE1C90"/>
    <w:rsid w:val="00AE2313"/>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88D"/>
    <w:rsid w:val="00B05163"/>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275"/>
    <w:rsid w:val="00B2288F"/>
    <w:rsid w:val="00B22A5D"/>
    <w:rsid w:val="00B23534"/>
    <w:rsid w:val="00B235C8"/>
    <w:rsid w:val="00B23E78"/>
    <w:rsid w:val="00B24099"/>
    <w:rsid w:val="00B2446D"/>
    <w:rsid w:val="00B2547F"/>
    <w:rsid w:val="00B2594C"/>
    <w:rsid w:val="00B264DB"/>
    <w:rsid w:val="00B27571"/>
    <w:rsid w:val="00B31314"/>
    <w:rsid w:val="00B31348"/>
    <w:rsid w:val="00B3155A"/>
    <w:rsid w:val="00B325ED"/>
    <w:rsid w:val="00B3289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BBF"/>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CA2"/>
    <w:rsid w:val="00B65FEC"/>
    <w:rsid w:val="00B6659E"/>
    <w:rsid w:val="00B66EF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3A33"/>
    <w:rsid w:val="00BB3DD4"/>
    <w:rsid w:val="00BB4851"/>
    <w:rsid w:val="00BB5414"/>
    <w:rsid w:val="00BB5ABF"/>
    <w:rsid w:val="00BB6E90"/>
    <w:rsid w:val="00BB6F87"/>
    <w:rsid w:val="00BB7925"/>
    <w:rsid w:val="00BB798B"/>
    <w:rsid w:val="00BB7DE4"/>
    <w:rsid w:val="00BB7E0E"/>
    <w:rsid w:val="00BB7E69"/>
    <w:rsid w:val="00BC0546"/>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6DE"/>
    <w:rsid w:val="00BD696A"/>
    <w:rsid w:val="00BD6A6A"/>
    <w:rsid w:val="00BD71E1"/>
    <w:rsid w:val="00BD77A2"/>
    <w:rsid w:val="00BE0173"/>
    <w:rsid w:val="00BE029D"/>
    <w:rsid w:val="00BE05BB"/>
    <w:rsid w:val="00BE07D6"/>
    <w:rsid w:val="00BE0BA9"/>
    <w:rsid w:val="00BE10E4"/>
    <w:rsid w:val="00BE229A"/>
    <w:rsid w:val="00BE2CC1"/>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3EE4"/>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E08"/>
    <w:rsid w:val="00C24E3F"/>
    <w:rsid w:val="00C25BF3"/>
    <w:rsid w:val="00C25F43"/>
    <w:rsid w:val="00C26E8D"/>
    <w:rsid w:val="00C273F4"/>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5E5B"/>
    <w:rsid w:val="00C3602B"/>
    <w:rsid w:val="00C363BC"/>
    <w:rsid w:val="00C37D72"/>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75D1"/>
    <w:rsid w:val="00C8773B"/>
    <w:rsid w:val="00C90A63"/>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A7D2F"/>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A0"/>
    <w:rsid w:val="00CC07FF"/>
    <w:rsid w:val="00CC0868"/>
    <w:rsid w:val="00CC08DB"/>
    <w:rsid w:val="00CC09FA"/>
    <w:rsid w:val="00CC0C5E"/>
    <w:rsid w:val="00CC1387"/>
    <w:rsid w:val="00CC144C"/>
    <w:rsid w:val="00CC148A"/>
    <w:rsid w:val="00CC184B"/>
    <w:rsid w:val="00CC2922"/>
    <w:rsid w:val="00CC2FA4"/>
    <w:rsid w:val="00CC325E"/>
    <w:rsid w:val="00CC356E"/>
    <w:rsid w:val="00CC3908"/>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3CD6"/>
    <w:rsid w:val="00CE3E81"/>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6C7C"/>
    <w:rsid w:val="00D07631"/>
    <w:rsid w:val="00D07A11"/>
    <w:rsid w:val="00D1032B"/>
    <w:rsid w:val="00D11749"/>
    <w:rsid w:val="00D120A9"/>
    <w:rsid w:val="00D122A8"/>
    <w:rsid w:val="00D131D3"/>
    <w:rsid w:val="00D15429"/>
    <w:rsid w:val="00D15FC0"/>
    <w:rsid w:val="00D161AC"/>
    <w:rsid w:val="00D16592"/>
    <w:rsid w:val="00D16E5B"/>
    <w:rsid w:val="00D17623"/>
    <w:rsid w:val="00D17A0F"/>
    <w:rsid w:val="00D2013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29"/>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7DB8"/>
    <w:rsid w:val="00D6100D"/>
    <w:rsid w:val="00D613FC"/>
    <w:rsid w:val="00D615C1"/>
    <w:rsid w:val="00D620E7"/>
    <w:rsid w:val="00D62A3A"/>
    <w:rsid w:val="00D63996"/>
    <w:rsid w:val="00D63EA9"/>
    <w:rsid w:val="00D6436D"/>
    <w:rsid w:val="00D64CB4"/>
    <w:rsid w:val="00D64F92"/>
    <w:rsid w:val="00D64FA2"/>
    <w:rsid w:val="00D65D3B"/>
    <w:rsid w:val="00D66030"/>
    <w:rsid w:val="00D66E9E"/>
    <w:rsid w:val="00D707AF"/>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D3"/>
    <w:rsid w:val="00DA21EE"/>
    <w:rsid w:val="00DA2E41"/>
    <w:rsid w:val="00DA4769"/>
    <w:rsid w:val="00DA50CA"/>
    <w:rsid w:val="00DA6F05"/>
    <w:rsid w:val="00DA712A"/>
    <w:rsid w:val="00DA7165"/>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C7F8F"/>
    <w:rsid w:val="00DD05AB"/>
    <w:rsid w:val="00DD0E7F"/>
    <w:rsid w:val="00DD184B"/>
    <w:rsid w:val="00DD3723"/>
    <w:rsid w:val="00DD37E3"/>
    <w:rsid w:val="00DD38A9"/>
    <w:rsid w:val="00DD43AC"/>
    <w:rsid w:val="00DD4D99"/>
    <w:rsid w:val="00DD569C"/>
    <w:rsid w:val="00DD57F2"/>
    <w:rsid w:val="00DD620D"/>
    <w:rsid w:val="00DE02B0"/>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3F1B"/>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3A8"/>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8E8"/>
    <w:rsid w:val="00E70C46"/>
    <w:rsid w:val="00E713D0"/>
    <w:rsid w:val="00E720A1"/>
    <w:rsid w:val="00E72C8B"/>
    <w:rsid w:val="00E72FC7"/>
    <w:rsid w:val="00E75104"/>
    <w:rsid w:val="00E7589B"/>
    <w:rsid w:val="00E7597B"/>
    <w:rsid w:val="00E75BA0"/>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5755"/>
    <w:rsid w:val="00E85A14"/>
    <w:rsid w:val="00E8616D"/>
    <w:rsid w:val="00E86668"/>
    <w:rsid w:val="00E87229"/>
    <w:rsid w:val="00E912BA"/>
    <w:rsid w:val="00E91DED"/>
    <w:rsid w:val="00E92EFD"/>
    <w:rsid w:val="00E937ED"/>
    <w:rsid w:val="00E94B16"/>
    <w:rsid w:val="00E94C8A"/>
    <w:rsid w:val="00E9546E"/>
    <w:rsid w:val="00E955E8"/>
    <w:rsid w:val="00E95F8E"/>
    <w:rsid w:val="00E96154"/>
    <w:rsid w:val="00E962FF"/>
    <w:rsid w:val="00E96F8E"/>
    <w:rsid w:val="00E9714C"/>
    <w:rsid w:val="00E97339"/>
    <w:rsid w:val="00EA1895"/>
    <w:rsid w:val="00EA1AE7"/>
    <w:rsid w:val="00EA1B5F"/>
    <w:rsid w:val="00EA27EF"/>
    <w:rsid w:val="00EA28B3"/>
    <w:rsid w:val="00EA2A8C"/>
    <w:rsid w:val="00EA2DFA"/>
    <w:rsid w:val="00EA31CB"/>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268"/>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662"/>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BF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64"/>
    <w:rsid w:val="00F23BCA"/>
    <w:rsid w:val="00F24C2A"/>
    <w:rsid w:val="00F27586"/>
    <w:rsid w:val="00F309AF"/>
    <w:rsid w:val="00F3148C"/>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1B3"/>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69F5"/>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5DE"/>
    <w:rsid w:val="00FA6981"/>
    <w:rsid w:val="00FA6FF8"/>
    <w:rsid w:val="00FA78DA"/>
    <w:rsid w:val="00FB043D"/>
    <w:rsid w:val="00FB0BC1"/>
    <w:rsid w:val="00FB0F4E"/>
    <w:rsid w:val="00FB0F9A"/>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4E99"/>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4FC1"/>
    <w:rsid w:val="00FE5CD8"/>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972E"/>
  <w15:docId w15:val="{EBF53A4A-B4A4-354C-92D9-5DD4C438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5521">
      <w:bodyDiv w:val="1"/>
      <w:marLeft w:val="0"/>
      <w:marRight w:val="0"/>
      <w:marTop w:val="0"/>
      <w:marBottom w:val="0"/>
      <w:divBdr>
        <w:top w:val="none" w:sz="0" w:space="0" w:color="auto"/>
        <w:left w:val="none" w:sz="0" w:space="0" w:color="auto"/>
        <w:bottom w:val="none" w:sz="0" w:space="0" w:color="auto"/>
        <w:right w:val="none" w:sz="0" w:space="0" w:color="auto"/>
      </w:divBdr>
      <w:divsChild>
        <w:div w:id="1388646295">
          <w:marLeft w:val="0"/>
          <w:marRight w:val="0"/>
          <w:marTop w:val="0"/>
          <w:marBottom w:val="0"/>
          <w:divBdr>
            <w:top w:val="none" w:sz="0" w:space="0" w:color="auto"/>
            <w:left w:val="none" w:sz="0" w:space="0" w:color="auto"/>
            <w:bottom w:val="none" w:sz="0" w:space="0" w:color="auto"/>
            <w:right w:val="none" w:sz="0" w:space="0" w:color="auto"/>
          </w:divBdr>
          <w:divsChild>
            <w:div w:id="142935980">
              <w:marLeft w:val="0"/>
              <w:marRight w:val="0"/>
              <w:marTop w:val="0"/>
              <w:marBottom w:val="0"/>
              <w:divBdr>
                <w:top w:val="none" w:sz="0" w:space="0" w:color="auto"/>
                <w:left w:val="none" w:sz="0" w:space="0" w:color="auto"/>
                <w:bottom w:val="none" w:sz="0" w:space="0" w:color="auto"/>
                <w:right w:val="none" w:sz="0" w:space="0" w:color="auto"/>
              </w:divBdr>
              <w:divsChild>
                <w:div w:id="5948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13777978">
      <w:bodyDiv w:val="1"/>
      <w:marLeft w:val="0"/>
      <w:marRight w:val="0"/>
      <w:marTop w:val="0"/>
      <w:marBottom w:val="0"/>
      <w:divBdr>
        <w:top w:val="none" w:sz="0" w:space="0" w:color="auto"/>
        <w:left w:val="none" w:sz="0" w:space="0" w:color="auto"/>
        <w:bottom w:val="none" w:sz="0" w:space="0" w:color="auto"/>
        <w:right w:val="none" w:sz="0" w:space="0" w:color="auto"/>
      </w:divBdr>
      <w:divsChild>
        <w:div w:id="828519699">
          <w:marLeft w:val="0"/>
          <w:marRight w:val="0"/>
          <w:marTop w:val="0"/>
          <w:marBottom w:val="0"/>
          <w:divBdr>
            <w:top w:val="none" w:sz="0" w:space="0" w:color="auto"/>
            <w:left w:val="none" w:sz="0" w:space="0" w:color="auto"/>
            <w:bottom w:val="none" w:sz="0" w:space="0" w:color="auto"/>
            <w:right w:val="none" w:sz="0" w:space="0" w:color="auto"/>
          </w:divBdr>
          <w:divsChild>
            <w:div w:id="1400712156">
              <w:marLeft w:val="0"/>
              <w:marRight w:val="0"/>
              <w:marTop w:val="0"/>
              <w:marBottom w:val="0"/>
              <w:divBdr>
                <w:top w:val="none" w:sz="0" w:space="0" w:color="auto"/>
                <w:left w:val="none" w:sz="0" w:space="0" w:color="auto"/>
                <w:bottom w:val="none" w:sz="0" w:space="0" w:color="auto"/>
                <w:right w:val="none" w:sz="0" w:space="0" w:color="auto"/>
              </w:divBdr>
              <w:divsChild>
                <w:div w:id="13995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6E080414B054286CCAA1643C56213"/>
        <w:category>
          <w:name w:val="General"/>
          <w:gallery w:val="placeholder"/>
        </w:category>
        <w:types>
          <w:type w:val="bbPlcHdr"/>
        </w:types>
        <w:behaviors>
          <w:behavior w:val="content"/>
        </w:behaviors>
        <w:guid w:val="{C30F37FD-5F2C-8C47-86A2-9A19D200E48B}"/>
      </w:docPartPr>
      <w:docPartBody>
        <w:p w:rsidR="00F35905" w:rsidRDefault="00A56B7C">
          <w:pPr>
            <w:pStyle w:val="90F6E080414B054286CCAA1643C56213"/>
          </w:pPr>
          <w:r w:rsidRPr="00284A2F">
            <w:rPr>
              <w:rStyle w:val="PlaceholderText"/>
            </w:rPr>
            <w:t>Click or tap here to enter text.</w:t>
          </w:r>
        </w:p>
      </w:docPartBody>
    </w:docPart>
    <w:docPart>
      <w:docPartPr>
        <w:name w:val="3844597F801DE94090AD44A576AC2386"/>
        <w:category>
          <w:name w:val="General"/>
          <w:gallery w:val="placeholder"/>
        </w:category>
        <w:types>
          <w:type w:val="bbPlcHdr"/>
        </w:types>
        <w:behaviors>
          <w:behavior w:val="content"/>
        </w:behaviors>
        <w:guid w:val="{4F10D4EC-A818-544A-AD13-D09B3A8E4E4A}"/>
      </w:docPartPr>
      <w:docPartBody>
        <w:p w:rsidR="00F35905" w:rsidRDefault="00A56B7C">
          <w:pPr>
            <w:pStyle w:val="3844597F801DE94090AD44A576AC2386"/>
          </w:pPr>
          <w:r w:rsidRPr="00E118A4">
            <w:rPr>
              <w:rStyle w:val="Parties"/>
              <w:rFonts w:cs="Arial"/>
              <w:b/>
              <w:bCs/>
            </w:rPr>
            <w:t>Click or tap here to enter text.</w:t>
          </w:r>
        </w:p>
      </w:docPartBody>
    </w:docPart>
    <w:docPart>
      <w:docPartPr>
        <w:name w:val="CD967E4EF1A05846B334BB805FA6AACF"/>
        <w:category>
          <w:name w:val="General"/>
          <w:gallery w:val="placeholder"/>
        </w:category>
        <w:types>
          <w:type w:val="bbPlcHdr"/>
        </w:types>
        <w:behaviors>
          <w:behavior w:val="content"/>
        </w:behaviors>
        <w:guid w:val="{EBF80F5A-B3F8-3A43-AA95-05A007498827}"/>
      </w:docPartPr>
      <w:docPartBody>
        <w:p w:rsidR="00F35905" w:rsidRDefault="00A56B7C">
          <w:pPr>
            <w:pStyle w:val="CD967E4EF1A05846B334BB805FA6AACF"/>
          </w:pPr>
          <w:r w:rsidRPr="00E118A4">
            <w:rPr>
              <w:rStyle w:val="Parties"/>
              <w:rFonts w:cs="Arial"/>
              <w:b/>
              <w:bCs/>
            </w:rPr>
            <w:t>Click or tap here to enter text.</w:t>
          </w:r>
        </w:p>
      </w:docPartBody>
    </w:docPart>
    <w:docPart>
      <w:docPartPr>
        <w:name w:val="F2962C3BF85FD74F83B0A95A30273C10"/>
        <w:category>
          <w:name w:val="General"/>
          <w:gallery w:val="placeholder"/>
        </w:category>
        <w:types>
          <w:type w:val="bbPlcHdr"/>
        </w:types>
        <w:behaviors>
          <w:behavior w:val="content"/>
        </w:behaviors>
        <w:guid w:val="{2F3A99B4-8B27-C94E-A214-ED6C641C2F1D}"/>
      </w:docPartPr>
      <w:docPartBody>
        <w:p w:rsidR="00F35905" w:rsidRDefault="00A56B7C">
          <w:pPr>
            <w:pStyle w:val="F2962C3BF85FD74F83B0A95A30273C10"/>
          </w:pPr>
          <w:r w:rsidRPr="00E118A4">
            <w:rPr>
              <w:rStyle w:val="Parties"/>
              <w:rFonts w:cs="Arial"/>
              <w:b/>
              <w:bCs/>
            </w:rPr>
            <w:t>Click or tap here to enter text.</w:t>
          </w:r>
        </w:p>
      </w:docPartBody>
    </w:docPart>
    <w:docPart>
      <w:docPartPr>
        <w:name w:val="BD7ACFBF71A6BC4DA03BA1954B4BB9C3"/>
        <w:category>
          <w:name w:val="General"/>
          <w:gallery w:val="placeholder"/>
        </w:category>
        <w:types>
          <w:type w:val="bbPlcHdr"/>
        </w:types>
        <w:behaviors>
          <w:behavior w:val="content"/>
        </w:behaviors>
        <w:guid w:val="{2108FE4B-C88D-4D44-8DAB-6D5F25715B9F}"/>
      </w:docPartPr>
      <w:docPartBody>
        <w:p w:rsidR="00F35905" w:rsidRDefault="00A56B7C">
          <w:pPr>
            <w:pStyle w:val="BD7ACFBF71A6BC4DA03BA1954B4BB9C3"/>
          </w:pPr>
          <w:r w:rsidRPr="00E118A4">
            <w:rPr>
              <w:rStyle w:val="Parties"/>
              <w:b/>
              <w:bCs/>
            </w:rPr>
            <w:t>Click or tap here to enter text.</w:t>
          </w:r>
        </w:p>
      </w:docPartBody>
    </w:docPart>
    <w:docPart>
      <w:docPartPr>
        <w:name w:val="8F79273D3B271440873E55E45EDF514B"/>
        <w:category>
          <w:name w:val="General"/>
          <w:gallery w:val="placeholder"/>
        </w:category>
        <w:types>
          <w:type w:val="bbPlcHdr"/>
        </w:types>
        <w:behaviors>
          <w:behavior w:val="content"/>
        </w:behaviors>
        <w:guid w:val="{1D5AB4CE-E578-3643-BBB5-F2EED1EBE514}"/>
      </w:docPartPr>
      <w:docPartBody>
        <w:p w:rsidR="00F35905" w:rsidRDefault="00A56B7C">
          <w:pPr>
            <w:pStyle w:val="8F79273D3B271440873E55E45EDF514B"/>
          </w:pPr>
          <w:r w:rsidRPr="00284A2F">
            <w:rPr>
              <w:rStyle w:val="PlaceholderText"/>
            </w:rPr>
            <w:t>Click or tap here to enter text.</w:t>
          </w:r>
        </w:p>
      </w:docPartBody>
    </w:docPart>
    <w:docPart>
      <w:docPartPr>
        <w:name w:val="CF49765A2916D34A9F69934973F570E9"/>
        <w:category>
          <w:name w:val="General"/>
          <w:gallery w:val="placeholder"/>
        </w:category>
        <w:types>
          <w:type w:val="bbPlcHdr"/>
        </w:types>
        <w:behaviors>
          <w:behavior w:val="content"/>
        </w:behaviors>
        <w:guid w:val="{01FA0885-61CF-8B40-B1EC-F77104300F2A}"/>
      </w:docPartPr>
      <w:docPartBody>
        <w:p w:rsidR="00F35905" w:rsidRDefault="00A56B7C">
          <w:pPr>
            <w:pStyle w:val="CF49765A2916D34A9F69934973F570E9"/>
          </w:pPr>
          <w:r w:rsidRPr="00284A2F">
            <w:rPr>
              <w:rStyle w:val="PlaceholderText"/>
            </w:rPr>
            <w:t>Click or tap here to enter text.</w:t>
          </w:r>
        </w:p>
      </w:docPartBody>
    </w:docPart>
    <w:docPart>
      <w:docPartPr>
        <w:name w:val="D35B831A4A45AA4BA9307B38F9BE0E60"/>
        <w:category>
          <w:name w:val="General"/>
          <w:gallery w:val="placeholder"/>
        </w:category>
        <w:types>
          <w:type w:val="bbPlcHdr"/>
        </w:types>
        <w:behaviors>
          <w:behavior w:val="content"/>
        </w:behaviors>
        <w:guid w:val="{4F887714-6F93-F64D-B7E7-7B2CB21DEE04}"/>
      </w:docPartPr>
      <w:docPartBody>
        <w:p w:rsidR="00F35905" w:rsidRDefault="00A56B7C">
          <w:pPr>
            <w:pStyle w:val="D35B831A4A45AA4BA9307B38F9BE0E60"/>
          </w:pPr>
          <w:r w:rsidRPr="00284A2F">
            <w:rPr>
              <w:rStyle w:val="PlaceholderText"/>
            </w:rPr>
            <w:t>Click or tap here to enter text.</w:t>
          </w:r>
        </w:p>
      </w:docPartBody>
    </w:docPart>
    <w:docPart>
      <w:docPartPr>
        <w:name w:val="B77603E1DEB2BA4F926A326B292021F0"/>
        <w:category>
          <w:name w:val="General"/>
          <w:gallery w:val="placeholder"/>
        </w:category>
        <w:types>
          <w:type w:val="bbPlcHdr"/>
        </w:types>
        <w:behaviors>
          <w:behavior w:val="content"/>
        </w:behaviors>
        <w:guid w:val="{1CBD4EC1-9CAD-DD4E-A516-16AC996ADAA2}"/>
      </w:docPartPr>
      <w:docPartBody>
        <w:p w:rsidR="00F35905" w:rsidRDefault="00A56B7C">
          <w:pPr>
            <w:pStyle w:val="B77603E1DEB2BA4F926A326B292021F0"/>
          </w:pPr>
          <w:r w:rsidRPr="00284A2F">
            <w:rPr>
              <w:rStyle w:val="PlaceholderText"/>
            </w:rPr>
            <w:t>Click or tap here to enter text.</w:t>
          </w:r>
        </w:p>
      </w:docPartBody>
    </w:docPart>
    <w:docPart>
      <w:docPartPr>
        <w:name w:val="025873F9D2D22B48A2DF6071EF9F7CBF"/>
        <w:category>
          <w:name w:val="General"/>
          <w:gallery w:val="placeholder"/>
        </w:category>
        <w:types>
          <w:type w:val="bbPlcHdr"/>
        </w:types>
        <w:behaviors>
          <w:behavior w:val="content"/>
        </w:behaviors>
        <w:guid w:val="{C27B8C7F-C32F-AC49-8493-60773483E22B}"/>
      </w:docPartPr>
      <w:docPartBody>
        <w:p w:rsidR="00F35905" w:rsidRDefault="00A56B7C">
          <w:pPr>
            <w:pStyle w:val="025873F9D2D22B48A2DF6071EF9F7CBF"/>
          </w:pPr>
          <w:r w:rsidRPr="00284A2F">
            <w:rPr>
              <w:rStyle w:val="PlaceholderText"/>
            </w:rPr>
            <w:t>Click or tap to enter a date.</w:t>
          </w:r>
        </w:p>
      </w:docPartBody>
    </w:docPart>
    <w:docPart>
      <w:docPartPr>
        <w:name w:val="40DA4D41BFD8AF48B0320ECBB68AA446"/>
        <w:category>
          <w:name w:val="General"/>
          <w:gallery w:val="placeholder"/>
        </w:category>
        <w:types>
          <w:type w:val="bbPlcHdr"/>
        </w:types>
        <w:behaviors>
          <w:behavior w:val="content"/>
        </w:behaviors>
        <w:guid w:val="{2A980577-4707-BE47-9512-63F853EB2ADE}"/>
      </w:docPartPr>
      <w:docPartBody>
        <w:p w:rsidR="00F35905" w:rsidRDefault="00A56B7C">
          <w:pPr>
            <w:pStyle w:val="40DA4D41BFD8AF48B0320ECBB68AA446"/>
          </w:pPr>
          <w:r w:rsidRPr="00284A2F">
            <w:rPr>
              <w:rStyle w:val="PlaceholderText"/>
            </w:rPr>
            <w:t>Click or tap to enter a date.</w:t>
          </w:r>
        </w:p>
      </w:docPartBody>
    </w:docPart>
    <w:docPart>
      <w:docPartPr>
        <w:name w:val="B57F77638B4CB84DAEB8FE359E717648"/>
        <w:category>
          <w:name w:val="General"/>
          <w:gallery w:val="placeholder"/>
        </w:category>
        <w:types>
          <w:type w:val="bbPlcHdr"/>
        </w:types>
        <w:behaviors>
          <w:behavior w:val="content"/>
        </w:behaviors>
        <w:guid w:val="{68C1626F-C765-1446-AF8D-6DE56868341D}"/>
      </w:docPartPr>
      <w:docPartBody>
        <w:p w:rsidR="00F35905" w:rsidRDefault="00A56B7C">
          <w:pPr>
            <w:pStyle w:val="B57F77638B4CB84DAEB8FE359E717648"/>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06"/>
    <w:rsid w:val="00235D12"/>
    <w:rsid w:val="002C6AA1"/>
    <w:rsid w:val="0040414B"/>
    <w:rsid w:val="00A56B7C"/>
    <w:rsid w:val="00CF6BE2"/>
    <w:rsid w:val="00F35905"/>
    <w:rsid w:val="00FA4E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F6E080414B054286CCAA1643C56213">
    <w:name w:val="90F6E080414B054286CCAA1643C56213"/>
  </w:style>
  <w:style w:type="character" w:customStyle="1" w:styleId="Parties">
    <w:name w:val="Parties"/>
    <w:basedOn w:val="DefaultParagraphFont"/>
    <w:uiPriority w:val="1"/>
    <w:rPr>
      <w:rFonts w:ascii="Arial" w:hAnsi="Arial"/>
      <w:caps/>
      <w:smallCaps w:val="0"/>
    </w:rPr>
  </w:style>
  <w:style w:type="paragraph" w:customStyle="1" w:styleId="3844597F801DE94090AD44A576AC2386">
    <w:name w:val="3844597F801DE94090AD44A576AC2386"/>
  </w:style>
  <w:style w:type="paragraph" w:customStyle="1" w:styleId="CD967E4EF1A05846B334BB805FA6AACF">
    <w:name w:val="CD967E4EF1A05846B334BB805FA6AACF"/>
  </w:style>
  <w:style w:type="paragraph" w:customStyle="1" w:styleId="F2962C3BF85FD74F83B0A95A30273C10">
    <w:name w:val="F2962C3BF85FD74F83B0A95A30273C10"/>
  </w:style>
  <w:style w:type="paragraph" w:customStyle="1" w:styleId="BD7ACFBF71A6BC4DA03BA1954B4BB9C3">
    <w:name w:val="BD7ACFBF71A6BC4DA03BA1954B4BB9C3"/>
  </w:style>
  <w:style w:type="paragraph" w:customStyle="1" w:styleId="8F79273D3B271440873E55E45EDF514B">
    <w:name w:val="8F79273D3B271440873E55E45EDF514B"/>
  </w:style>
  <w:style w:type="paragraph" w:customStyle="1" w:styleId="CF49765A2916D34A9F69934973F570E9">
    <w:name w:val="CF49765A2916D34A9F69934973F570E9"/>
  </w:style>
  <w:style w:type="paragraph" w:customStyle="1" w:styleId="D35B831A4A45AA4BA9307B38F9BE0E60">
    <w:name w:val="D35B831A4A45AA4BA9307B38F9BE0E60"/>
  </w:style>
  <w:style w:type="paragraph" w:customStyle="1" w:styleId="B77603E1DEB2BA4F926A326B292021F0">
    <w:name w:val="B77603E1DEB2BA4F926A326B292021F0"/>
  </w:style>
  <w:style w:type="paragraph" w:customStyle="1" w:styleId="025873F9D2D22B48A2DF6071EF9F7CBF">
    <w:name w:val="025873F9D2D22B48A2DF6071EF9F7CBF"/>
  </w:style>
  <w:style w:type="paragraph" w:customStyle="1" w:styleId="40DA4D41BFD8AF48B0320ECBB68AA446">
    <w:name w:val="40DA4D41BFD8AF48B0320ECBB68AA446"/>
  </w:style>
  <w:style w:type="paragraph" w:customStyle="1" w:styleId="B57F77638B4CB84DAEB8FE359E717648">
    <w:name w:val="B57F77638B4CB84DAEB8FE359E71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15E5C-261B-4473-90BC-3678C20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2023-09-27T16:18:00Z</cp:lastPrinted>
  <dcterms:created xsi:type="dcterms:W3CDTF">2023-10-02T14:30:00Z</dcterms:created>
  <dcterms:modified xsi:type="dcterms:W3CDTF">2023-10-02T14:30:00Z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