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A262" w14:textId="422895D5" w:rsidR="007A1AF5" w:rsidRDefault="007A1AF5" w:rsidP="007A1AF5">
      <w:pPr>
        <w:spacing w:before="120" w:after="120" w:line="360" w:lineRule="auto"/>
        <w:ind w:left="661" w:hangingChars="236" w:hanging="661"/>
        <w:rPr>
          <w:rFonts w:ascii="Arial" w:eastAsia="Times New Roman" w:hAnsi="Arial" w:cs="Arial"/>
          <w:sz w:val="28"/>
          <w:szCs w:val="28"/>
          <w:lang w:eastAsia="en-GB"/>
        </w:rPr>
      </w:pPr>
      <w:r w:rsidRPr="007A1AF5">
        <w:rPr>
          <w:rFonts w:ascii="Arial" w:eastAsia="Times New Roman" w:hAnsi="Arial" w:cs="Arial"/>
          <w:noProof/>
          <w:sz w:val="28"/>
          <w:szCs w:val="28"/>
          <w:lang w:val="en-US"/>
        </w:rPr>
        <w:drawing>
          <wp:inline distT="0" distB="0" distL="0" distR="0" wp14:anchorId="34CEB4A8" wp14:editId="25B23F06">
            <wp:extent cx="4286250" cy="466725"/>
            <wp:effectExtent l="0" t="0" r="0" b="9525"/>
            <wp:docPr id="1" name="Picture 1" descr="C:\Users\Sathish\Pictures\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hish\Pictures\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09F8ED0" w14:textId="040FACA3"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072A0DC9"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F82459">
        <w:rPr>
          <w:rFonts w:ascii="Arial" w:eastAsia="Times New Roman" w:hAnsi="Arial" w:cs="Arial"/>
          <w:sz w:val="28"/>
          <w:szCs w:val="28"/>
          <w:lang w:eastAsia="en-GB"/>
        </w:rPr>
        <w:t>48742/2021</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3D1FC66E" w:rsidR="00494B3B" w:rsidRDefault="007A1AF5" w:rsidP="007A1AF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79C95DC8" w:rsidR="00494B3B" w:rsidRDefault="007A1AF5" w:rsidP="007A1AF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2FDE2F4D" w:rsidR="00494B3B" w:rsidRDefault="007A1AF5" w:rsidP="007A1AF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7D7E8A7"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F82459">
                              <w:rPr>
                                <w:rFonts w:ascii="Century Gothic" w:hAnsi="Century Gothic"/>
                                <w:sz w:val="20"/>
                                <w:szCs w:val="20"/>
                              </w:rPr>
                              <w:t xml:space="preserve">27 November </w:t>
                            </w:r>
                            <w:r w:rsidR="000309A0">
                              <w:rPr>
                                <w:rFonts w:ascii="Century Gothic" w:hAnsi="Century Gothic"/>
                                <w:sz w:val="20"/>
                                <w:szCs w:val="20"/>
                              </w:rPr>
                              <w:t>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494B3B" w:rsidRDefault="00494B3B" w:rsidP="00ED2FC5">
                      <w:pPr>
                        <w:jc w:val="center"/>
                        <w:rPr>
                          <w:rFonts w:ascii="Century Gothic" w:hAnsi="Century Gothic"/>
                          <w:b/>
                          <w:sz w:val="20"/>
                          <w:szCs w:val="20"/>
                        </w:rPr>
                      </w:pPr>
                    </w:p>
                    <w:p w14:paraId="2B4C2A7A" w14:textId="3D1FC66E" w:rsidR="00494B3B" w:rsidRDefault="007A1AF5" w:rsidP="007A1AF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79C95DC8" w:rsidR="00494B3B" w:rsidRDefault="007A1AF5" w:rsidP="007A1AF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2FDE2F4D" w:rsidR="00494B3B" w:rsidRDefault="007A1AF5" w:rsidP="007A1AF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7D7E8A7"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F82459">
                        <w:rPr>
                          <w:rFonts w:ascii="Century Gothic" w:hAnsi="Century Gothic"/>
                          <w:sz w:val="20"/>
                          <w:szCs w:val="20"/>
                        </w:rPr>
                        <w:t xml:space="preserve">27 November </w:t>
                      </w:r>
                      <w:r w:rsidR="000309A0">
                        <w:rPr>
                          <w:rFonts w:ascii="Century Gothic" w:hAnsi="Century Gothic"/>
                          <w:sz w:val="20"/>
                          <w:szCs w:val="20"/>
                        </w:rPr>
                        <w:t>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6EA6844F" w14:textId="3884F870" w:rsidR="000309A0" w:rsidRDefault="00F82459" w:rsidP="009C6780">
      <w:pPr>
        <w:tabs>
          <w:tab w:val="left" w:pos="4917"/>
        </w:tabs>
        <w:spacing w:before="120" w:after="120" w:line="360" w:lineRule="auto"/>
        <w:rPr>
          <w:rFonts w:ascii="Arial" w:hAnsi="Arial" w:cs="Arial"/>
          <w:sz w:val="24"/>
          <w:szCs w:val="24"/>
        </w:rPr>
      </w:pPr>
      <w:proofErr w:type="gramStart"/>
      <w:r>
        <w:rPr>
          <w:rFonts w:ascii="Arial" w:hAnsi="Arial" w:cs="Arial"/>
          <w:sz w:val="24"/>
          <w:szCs w:val="24"/>
        </w:rPr>
        <w:t>K</w:t>
      </w:r>
      <w:r w:rsidR="00317D67">
        <w:rPr>
          <w:rFonts w:ascii="Arial" w:hAnsi="Arial" w:cs="Arial"/>
          <w:sz w:val="24"/>
          <w:szCs w:val="24"/>
        </w:rPr>
        <w:t>[</w:t>
      </w:r>
      <w:proofErr w:type="gramEnd"/>
      <w:r w:rsidR="00317D67">
        <w:rPr>
          <w:rFonts w:ascii="Arial" w:hAnsi="Arial" w:cs="Arial"/>
          <w:sz w:val="24"/>
          <w:szCs w:val="24"/>
        </w:rPr>
        <w:t>…]</w:t>
      </w:r>
      <w:r>
        <w:rPr>
          <w:rFonts w:ascii="Arial" w:hAnsi="Arial" w:cs="Arial"/>
          <w:sz w:val="24"/>
          <w:szCs w:val="24"/>
        </w:rPr>
        <w:t xml:space="preserve"> E</w:t>
      </w:r>
      <w:r w:rsidR="00317D67">
        <w:rPr>
          <w:rFonts w:ascii="Arial" w:hAnsi="Arial" w:cs="Arial"/>
          <w:sz w:val="24"/>
          <w:szCs w:val="24"/>
        </w:rPr>
        <w:t>[…]</w:t>
      </w:r>
      <w:r w:rsidR="006D2931">
        <w:rPr>
          <w:rFonts w:ascii="Arial" w:hAnsi="Arial" w:cs="Arial"/>
          <w:sz w:val="24"/>
          <w:szCs w:val="24"/>
        </w:rPr>
        <w:tab/>
      </w:r>
      <w:r w:rsidR="000309A0">
        <w:rPr>
          <w:rFonts w:ascii="Arial" w:hAnsi="Arial" w:cs="Arial"/>
          <w:sz w:val="24"/>
          <w:szCs w:val="24"/>
        </w:rPr>
        <w:t xml:space="preserve"> 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bookmarkStart w:id="0" w:name="_GoBack"/>
      <w:bookmarkEnd w:id="0"/>
    </w:p>
    <w:p w14:paraId="5ED81CF3" w14:textId="1C9F2846" w:rsidR="00BD164A" w:rsidRDefault="00F82459" w:rsidP="002B6500">
      <w:pPr>
        <w:tabs>
          <w:tab w:val="left" w:pos="4917"/>
        </w:tabs>
        <w:spacing w:before="120" w:after="0" w:line="240" w:lineRule="auto"/>
        <w:rPr>
          <w:rFonts w:ascii="Arial" w:hAnsi="Arial" w:cs="Arial"/>
          <w:sz w:val="24"/>
          <w:szCs w:val="24"/>
        </w:rPr>
      </w:pPr>
      <w:proofErr w:type="gramStart"/>
      <w:r>
        <w:rPr>
          <w:rFonts w:ascii="Arial" w:hAnsi="Arial" w:cs="Arial"/>
          <w:sz w:val="24"/>
          <w:szCs w:val="24"/>
        </w:rPr>
        <w:t>K</w:t>
      </w:r>
      <w:r w:rsidR="00317D67">
        <w:rPr>
          <w:rFonts w:ascii="Arial" w:hAnsi="Arial" w:cs="Arial"/>
          <w:sz w:val="24"/>
          <w:szCs w:val="24"/>
        </w:rPr>
        <w:t>[</w:t>
      </w:r>
      <w:proofErr w:type="gramEnd"/>
      <w:r w:rsidR="00317D67">
        <w:rPr>
          <w:rFonts w:ascii="Arial" w:hAnsi="Arial" w:cs="Arial"/>
          <w:sz w:val="24"/>
          <w:szCs w:val="24"/>
        </w:rPr>
        <w:t>…]</w:t>
      </w:r>
      <w:r>
        <w:rPr>
          <w:rFonts w:ascii="Arial" w:hAnsi="Arial" w:cs="Arial"/>
          <w:sz w:val="24"/>
          <w:szCs w:val="24"/>
        </w:rPr>
        <w:t xml:space="preserve"> H</w:t>
      </w:r>
      <w:r w:rsidR="00317D67">
        <w:rPr>
          <w:rFonts w:ascii="Arial" w:hAnsi="Arial" w:cs="Arial"/>
          <w:sz w:val="24"/>
          <w:szCs w:val="24"/>
        </w:rPr>
        <w:t>[…]</w:t>
      </w:r>
      <w:r>
        <w:rPr>
          <w:rFonts w:ascii="Arial" w:hAnsi="Arial" w:cs="Arial"/>
          <w:sz w:val="24"/>
          <w:szCs w:val="24"/>
        </w:rPr>
        <w:t xml:space="preserve"> J</w:t>
      </w:r>
      <w:r w:rsidR="00317D67">
        <w:rPr>
          <w:rFonts w:ascii="Arial" w:hAnsi="Arial" w:cs="Arial"/>
          <w:sz w:val="24"/>
          <w:szCs w:val="24"/>
        </w:rPr>
        <w:t>[…]</w:t>
      </w:r>
      <w:r w:rsidR="0057492E">
        <w:rPr>
          <w:rFonts w:ascii="Arial" w:hAnsi="Arial" w:cs="Arial"/>
          <w:sz w:val="24"/>
          <w:szCs w:val="24"/>
        </w:rPr>
        <w:tab/>
        <w:t>RESPONDENT</w:t>
      </w:r>
    </w:p>
    <w:p w14:paraId="0AB7FE4E" w14:textId="44096768"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 </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360FE3CA" w14:textId="6C715CB1"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53FDE7DD" w14:textId="129A4C91" w:rsidR="00F82459" w:rsidRDefault="00F82459"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44782460" w14:textId="77777777" w:rsidR="00F82459" w:rsidRPr="00F82459" w:rsidRDefault="00F82459" w:rsidP="00D852E9">
      <w:pPr>
        <w:pStyle w:val="ListParagraph"/>
        <w:tabs>
          <w:tab w:val="left" w:pos="4917"/>
        </w:tabs>
        <w:spacing w:before="120" w:after="120" w:line="360" w:lineRule="auto"/>
        <w:ind w:left="0"/>
        <w:jc w:val="both"/>
        <w:rPr>
          <w:rFonts w:ascii="Arial" w:hAnsi="Arial" w:cs="Arial"/>
          <w:b/>
          <w:sz w:val="24"/>
          <w:szCs w:val="24"/>
        </w:rPr>
      </w:pPr>
    </w:p>
    <w:p w14:paraId="47E9C925" w14:textId="19F6E5E5" w:rsidR="006D2931"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[1]</w:t>
      </w:r>
      <w:r>
        <w:rPr>
          <w:rFonts w:ascii="Arial" w:hAnsi="Arial" w:cs="Arial"/>
          <w:sz w:val="24"/>
          <w:szCs w:val="24"/>
          <w:lang w:val="en-US"/>
        </w:rPr>
        <w:tab/>
      </w:r>
      <w:r w:rsidR="00F82459" w:rsidRPr="007A1AF5">
        <w:rPr>
          <w:rFonts w:ascii="Arial" w:hAnsi="Arial" w:cs="Arial"/>
          <w:sz w:val="24"/>
          <w:szCs w:val="24"/>
          <w:lang w:val="en-US"/>
        </w:rPr>
        <w:t xml:space="preserve">The applicant instituted a Rule 43(6) application </w:t>
      </w:r>
      <w:r w:rsidR="0063311F" w:rsidRPr="007A1AF5">
        <w:rPr>
          <w:rFonts w:ascii="Arial" w:hAnsi="Arial" w:cs="Arial"/>
          <w:sz w:val="24"/>
          <w:szCs w:val="24"/>
          <w:lang w:val="en-US"/>
        </w:rPr>
        <w:t>based on</w:t>
      </w:r>
      <w:r w:rsidR="00F82459" w:rsidRPr="007A1AF5">
        <w:rPr>
          <w:rFonts w:ascii="Arial" w:hAnsi="Arial" w:cs="Arial"/>
          <w:sz w:val="24"/>
          <w:szCs w:val="24"/>
          <w:lang w:val="en-US"/>
        </w:rPr>
        <w:t xml:space="preserve"> extreme urgency in the Family court. The Notice of Motion is dated 14 November 2023. The application was served on </w:t>
      </w:r>
      <w:r w:rsidR="004965C0" w:rsidRPr="007A1AF5">
        <w:rPr>
          <w:rFonts w:ascii="Arial" w:hAnsi="Arial" w:cs="Arial"/>
          <w:sz w:val="24"/>
          <w:szCs w:val="24"/>
          <w:lang w:val="en-US"/>
        </w:rPr>
        <w:t xml:space="preserve">the respondent by email at 18h42 on </w:t>
      </w:r>
      <w:r w:rsidR="00F82459" w:rsidRPr="007A1AF5">
        <w:rPr>
          <w:rFonts w:ascii="Arial" w:hAnsi="Arial" w:cs="Arial"/>
          <w:sz w:val="24"/>
          <w:szCs w:val="24"/>
          <w:lang w:val="en-US"/>
        </w:rPr>
        <w:t>14 November 2023. The respondent was instructed to file a notice of intention to oppose ‘on or before 15 November 2023’ and an opposing affidavit by 16 November 2023.</w:t>
      </w:r>
    </w:p>
    <w:p w14:paraId="15DDCEDC" w14:textId="6308A114" w:rsidR="006D2931" w:rsidRDefault="006D2931" w:rsidP="006D2931">
      <w:pPr>
        <w:pStyle w:val="ListParagraph"/>
        <w:tabs>
          <w:tab w:val="left" w:pos="4917"/>
        </w:tabs>
        <w:spacing w:before="120" w:after="120" w:line="360" w:lineRule="auto"/>
        <w:jc w:val="both"/>
        <w:rPr>
          <w:rFonts w:ascii="Arial" w:hAnsi="Arial" w:cs="Arial"/>
          <w:sz w:val="24"/>
          <w:szCs w:val="24"/>
          <w:lang w:val="en-US"/>
        </w:rPr>
      </w:pPr>
    </w:p>
    <w:p w14:paraId="202BB9E7" w14:textId="400408DC" w:rsidR="006D2931" w:rsidRPr="00F82459" w:rsidRDefault="00F82459" w:rsidP="00F82459">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Background</w:t>
      </w:r>
    </w:p>
    <w:p w14:paraId="754A5C30" w14:textId="77777777" w:rsidR="006D2931" w:rsidRPr="006D2931" w:rsidRDefault="006D2931" w:rsidP="006D2931">
      <w:pPr>
        <w:pStyle w:val="ListParagraph"/>
        <w:rPr>
          <w:rFonts w:ascii="Arial" w:hAnsi="Arial" w:cs="Arial"/>
          <w:sz w:val="24"/>
          <w:szCs w:val="24"/>
          <w:lang w:val="en-US"/>
        </w:rPr>
      </w:pPr>
    </w:p>
    <w:p w14:paraId="7832FE40" w14:textId="154CFB98" w:rsidR="006D2931"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F82459" w:rsidRPr="007A1AF5">
        <w:rPr>
          <w:rFonts w:ascii="Arial" w:hAnsi="Arial" w:cs="Arial"/>
          <w:sz w:val="24"/>
          <w:szCs w:val="24"/>
          <w:lang w:val="en-US"/>
        </w:rPr>
        <w:t>The parties to this application are married in community of property. Divorce proceedings commenced in September 2021.</w:t>
      </w:r>
      <w:r w:rsidR="00835C58" w:rsidRPr="007A1AF5">
        <w:rPr>
          <w:rFonts w:ascii="Arial" w:hAnsi="Arial" w:cs="Arial"/>
          <w:sz w:val="24"/>
          <w:szCs w:val="24"/>
          <w:lang w:val="en-US"/>
        </w:rPr>
        <w:t xml:space="preserve"> The divorce action is enrolled for trial on 29 January 2024. </w:t>
      </w:r>
      <w:r w:rsidR="00622E23" w:rsidRPr="007A1AF5">
        <w:rPr>
          <w:rFonts w:ascii="Arial" w:hAnsi="Arial" w:cs="Arial"/>
          <w:sz w:val="24"/>
          <w:szCs w:val="24"/>
          <w:lang w:val="en-US"/>
        </w:rPr>
        <w:t>No minor children are involved, and spousal maintenance is the only contentious issue preventing</w:t>
      </w:r>
      <w:r w:rsidR="00835C58" w:rsidRPr="007A1AF5">
        <w:rPr>
          <w:rFonts w:ascii="Arial" w:hAnsi="Arial" w:cs="Arial"/>
          <w:sz w:val="24"/>
          <w:szCs w:val="24"/>
          <w:lang w:val="en-US"/>
        </w:rPr>
        <w:t xml:space="preserve"> the divorce from being settled. A Rule 43 order was granted</w:t>
      </w:r>
      <w:r w:rsidR="004965C0" w:rsidRPr="007A1AF5">
        <w:rPr>
          <w:rFonts w:ascii="Arial" w:hAnsi="Arial" w:cs="Arial"/>
          <w:sz w:val="24"/>
          <w:szCs w:val="24"/>
          <w:lang w:val="en-US"/>
        </w:rPr>
        <w:t xml:space="preserve">, ostensibly by agreement, </w:t>
      </w:r>
      <w:r w:rsidR="00835C58" w:rsidRPr="007A1AF5">
        <w:rPr>
          <w:rFonts w:ascii="Arial" w:hAnsi="Arial" w:cs="Arial"/>
          <w:sz w:val="24"/>
          <w:szCs w:val="24"/>
          <w:lang w:val="en-US"/>
        </w:rPr>
        <w:t xml:space="preserve">in June 2022. The applicant was represented at the time. </w:t>
      </w:r>
    </w:p>
    <w:p w14:paraId="7FD5B2B6" w14:textId="77777777" w:rsidR="006D2931" w:rsidRPr="006D2931" w:rsidRDefault="006D2931" w:rsidP="006D2931">
      <w:pPr>
        <w:pStyle w:val="ListParagraph"/>
        <w:rPr>
          <w:rFonts w:ascii="Arial" w:hAnsi="Arial" w:cs="Arial"/>
          <w:sz w:val="24"/>
          <w:szCs w:val="24"/>
          <w:lang w:val="en-US"/>
        </w:rPr>
      </w:pPr>
    </w:p>
    <w:p w14:paraId="770C5C13" w14:textId="29BF01E1" w:rsidR="006D2931"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835C58" w:rsidRPr="007A1AF5">
        <w:rPr>
          <w:rFonts w:ascii="Arial" w:hAnsi="Arial" w:cs="Arial"/>
          <w:sz w:val="24"/>
          <w:szCs w:val="24"/>
          <w:lang w:val="en-US"/>
        </w:rPr>
        <w:t xml:space="preserve">It is common cause that the applicant was medically boarded due to psychological challenges. This fact was </w:t>
      </w:r>
      <w:r w:rsidR="00622E23" w:rsidRPr="007A1AF5">
        <w:rPr>
          <w:rFonts w:ascii="Arial" w:hAnsi="Arial" w:cs="Arial"/>
          <w:sz w:val="24"/>
          <w:szCs w:val="24"/>
          <w:lang w:val="en-US"/>
        </w:rPr>
        <w:t>stated in the papers filed in the original rule 43 application and</w:t>
      </w:r>
      <w:r w:rsidR="004965C0" w:rsidRPr="007A1AF5">
        <w:rPr>
          <w:rFonts w:ascii="Arial" w:hAnsi="Arial" w:cs="Arial"/>
          <w:sz w:val="24"/>
          <w:szCs w:val="24"/>
          <w:lang w:val="en-US"/>
        </w:rPr>
        <w:t xml:space="preserve"> </w:t>
      </w:r>
      <w:r w:rsidR="00835C58" w:rsidRPr="007A1AF5">
        <w:rPr>
          <w:rFonts w:ascii="Arial" w:hAnsi="Arial" w:cs="Arial"/>
          <w:sz w:val="24"/>
          <w:szCs w:val="24"/>
          <w:lang w:val="en-US"/>
        </w:rPr>
        <w:t xml:space="preserve">frequently reiterated by the applicant’s counsel during argument. </w:t>
      </w:r>
      <w:r w:rsidR="00F95779" w:rsidRPr="007A1AF5">
        <w:rPr>
          <w:rFonts w:ascii="Arial" w:hAnsi="Arial" w:cs="Arial"/>
          <w:sz w:val="24"/>
          <w:szCs w:val="24"/>
          <w:lang w:val="en-US"/>
        </w:rPr>
        <w:t xml:space="preserve">She </w:t>
      </w:r>
      <w:r w:rsidR="00A426DB" w:rsidRPr="007A1AF5">
        <w:rPr>
          <w:rFonts w:ascii="Arial" w:hAnsi="Arial" w:cs="Arial"/>
          <w:sz w:val="24"/>
          <w:szCs w:val="24"/>
          <w:lang w:val="en-US"/>
        </w:rPr>
        <w:t xml:space="preserve">currently </w:t>
      </w:r>
      <w:r w:rsidR="00F95779" w:rsidRPr="007A1AF5">
        <w:rPr>
          <w:rFonts w:ascii="Arial" w:hAnsi="Arial" w:cs="Arial"/>
          <w:sz w:val="24"/>
          <w:szCs w:val="24"/>
          <w:lang w:val="en-US"/>
        </w:rPr>
        <w:t>receives a disability payment of R20200.00 per month</w:t>
      </w:r>
      <w:r w:rsidR="00A426DB" w:rsidRPr="007A1AF5">
        <w:rPr>
          <w:rFonts w:ascii="Arial" w:hAnsi="Arial" w:cs="Arial"/>
          <w:sz w:val="24"/>
          <w:szCs w:val="24"/>
          <w:lang w:val="en-US"/>
        </w:rPr>
        <w:t xml:space="preserve">. </w:t>
      </w:r>
    </w:p>
    <w:p w14:paraId="532C7FB8" w14:textId="77777777" w:rsidR="006D2931" w:rsidRPr="006D2931" w:rsidRDefault="006D2931" w:rsidP="006D2931">
      <w:pPr>
        <w:pStyle w:val="ListParagraph"/>
        <w:rPr>
          <w:rFonts w:ascii="Arial" w:hAnsi="Arial" w:cs="Arial"/>
          <w:sz w:val="24"/>
          <w:szCs w:val="24"/>
          <w:lang w:val="en-US"/>
        </w:rPr>
      </w:pPr>
    </w:p>
    <w:p w14:paraId="717FC76C" w14:textId="67445372" w:rsidR="006D2931"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835C58" w:rsidRPr="007A1AF5">
        <w:rPr>
          <w:rFonts w:ascii="Arial" w:hAnsi="Arial" w:cs="Arial"/>
          <w:sz w:val="24"/>
          <w:szCs w:val="24"/>
          <w:lang w:val="en-US"/>
        </w:rPr>
        <w:t xml:space="preserve"> </w:t>
      </w:r>
      <w:r w:rsidR="00F95779" w:rsidRPr="007A1AF5">
        <w:rPr>
          <w:rFonts w:ascii="Arial" w:hAnsi="Arial" w:cs="Arial"/>
          <w:sz w:val="24"/>
          <w:szCs w:val="24"/>
          <w:lang w:val="en-US"/>
        </w:rPr>
        <w:t xml:space="preserve">The applicant now approaches the court, two months before the divorce action </w:t>
      </w:r>
      <w:r w:rsidR="00622E23" w:rsidRPr="007A1AF5">
        <w:rPr>
          <w:rFonts w:ascii="Arial" w:hAnsi="Arial" w:cs="Arial"/>
          <w:sz w:val="24"/>
          <w:szCs w:val="24"/>
          <w:lang w:val="en-US"/>
        </w:rPr>
        <w:t>is set</w:t>
      </w:r>
      <w:r w:rsidR="004965C0" w:rsidRPr="007A1AF5">
        <w:rPr>
          <w:rFonts w:ascii="Arial" w:hAnsi="Arial" w:cs="Arial"/>
          <w:sz w:val="24"/>
          <w:szCs w:val="24"/>
          <w:lang w:val="en-US"/>
        </w:rPr>
        <w:t xml:space="preserve"> down</w:t>
      </w:r>
      <w:r w:rsidR="00F95779" w:rsidRPr="007A1AF5">
        <w:rPr>
          <w:rFonts w:ascii="Arial" w:hAnsi="Arial" w:cs="Arial"/>
          <w:sz w:val="24"/>
          <w:szCs w:val="24"/>
          <w:lang w:val="en-US"/>
        </w:rPr>
        <w:t xml:space="preserve"> to proceed on trial, for a variation of the rule 43 order. She avers that a material change in circumstances necessitates the relief sought. This material change of circumstances relates to the fact that the parties’ common home, in which the applicant resided, has been sold in terms of an agreed </w:t>
      </w:r>
      <w:proofErr w:type="spellStart"/>
      <w:r w:rsidR="00F95779" w:rsidRPr="007A1AF5">
        <w:rPr>
          <w:rFonts w:ascii="Arial" w:hAnsi="Arial" w:cs="Arial"/>
          <w:i/>
          <w:sz w:val="24"/>
          <w:szCs w:val="24"/>
          <w:lang w:val="en-US"/>
        </w:rPr>
        <w:t>actio</w:t>
      </w:r>
      <w:proofErr w:type="spellEnd"/>
      <w:r w:rsidR="00F95779" w:rsidRPr="007A1AF5">
        <w:rPr>
          <w:rFonts w:ascii="Arial" w:hAnsi="Arial" w:cs="Arial"/>
          <w:i/>
          <w:sz w:val="24"/>
          <w:szCs w:val="24"/>
          <w:lang w:val="en-US"/>
        </w:rPr>
        <w:t xml:space="preserve"> </w:t>
      </w:r>
      <w:proofErr w:type="spellStart"/>
      <w:r w:rsidR="00F95779" w:rsidRPr="007A1AF5">
        <w:rPr>
          <w:rFonts w:ascii="Arial" w:hAnsi="Arial" w:cs="Arial"/>
          <w:i/>
          <w:sz w:val="24"/>
          <w:szCs w:val="24"/>
          <w:lang w:val="en-US"/>
        </w:rPr>
        <w:t>communi</w:t>
      </w:r>
      <w:proofErr w:type="spellEnd"/>
      <w:r w:rsidR="00F95779" w:rsidRPr="007A1AF5">
        <w:rPr>
          <w:rFonts w:ascii="Arial" w:hAnsi="Arial" w:cs="Arial"/>
          <w:i/>
          <w:sz w:val="24"/>
          <w:szCs w:val="24"/>
          <w:lang w:val="en-US"/>
        </w:rPr>
        <w:t xml:space="preserve"> </w:t>
      </w:r>
      <w:proofErr w:type="spellStart"/>
      <w:r w:rsidR="00F95779" w:rsidRPr="007A1AF5">
        <w:rPr>
          <w:rFonts w:ascii="Arial" w:hAnsi="Arial" w:cs="Arial"/>
          <w:i/>
          <w:sz w:val="24"/>
          <w:szCs w:val="24"/>
          <w:lang w:val="en-US"/>
        </w:rPr>
        <w:t>dividundo</w:t>
      </w:r>
      <w:proofErr w:type="spellEnd"/>
      <w:r w:rsidR="00F95779" w:rsidRPr="007A1AF5">
        <w:rPr>
          <w:rFonts w:ascii="Arial" w:hAnsi="Arial" w:cs="Arial"/>
          <w:sz w:val="24"/>
          <w:szCs w:val="24"/>
          <w:lang w:val="en-US"/>
        </w:rPr>
        <w:t xml:space="preserve"> order. The applicant is to vacate the common home by the end of November 2023. </w:t>
      </w:r>
      <w:r w:rsidR="00A426DB" w:rsidRPr="007A1AF5">
        <w:rPr>
          <w:rFonts w:ascii="Arial" w:hAnsi="Arial" w:cs="Arial"/>
          <w:sz w:val="24"/>
          <w:szCs w:val="24"/>
          <w:lang w:val="en-US"/>
        </w:rPr>
        <w:t xml:space="preserve">The </w:t>
      </w:r>
      <w:r w:rsidR="004965C0" w:rsidRPr="007A1AF5">
        <w:rPr>
          <w:rFonts w:ascii="Arial" w:hAnsi="Arial" w:cs="Arial"/>
          <w:sz w:val="24"/>
          <w:szCs w:val="24"/>
          <w:lang w:val="en-US"/>
        </w:rPr>
        <w:t>parties agreed</w:t>
      </w:r>
      <w:r w:rsidR="00A426DB" w:rsidRPr="007A1AF5">
        <w:rPr>
          <w:rFonts w:ascii="Arial" w:hAnsi="Arial" w:cs="Arial"/>
          <w:sz w:val="24"/>
          <w:szCs w:val="24"/>
          <w:lang w:val="en-US"/>
        </w:rPr>
        <w:t xml:space="preserve"> that she would reside in the common home until it </w:t>
      </w:r>
      <w:r w:rsidR="004965C0" w:rsidRPr="007A1AF5">
        <w:rPr>
          <w:rFonts w:ascii="Arial" w:hAnsi="Arial" w:cs="Arial"/>
          <w:sz w:val="24"/>
          <w:szCs w:val="24"/>
          <w:lang w:val="en-US"/>
        </w:rPr>
        <w:t>was</w:t>
      </w:r>
      <w:r w:rsidR="00A426DB" w:rsidRPr="007A1AF5">
        <w:rPr>
          <w:rFonts w:ascii="Arial" w:hAnsi="Arial" w:cs="Arial"/>
          <w:sz w:val="24"/>
          <w:szCs w:val="24"/>
          <w:lang w:val="en-US"/>
        </w:rPr>
        <w:t xml:space="preserve"> sold. The respondent is responsible for paying the utility bills, household </w:t>
      </w:r>
      <w:r w:rsidR="004965C0" w:rsidRPr="007A1AF5">
        <w:rPr>
          <w:rFonts w:ascii="Arial" w:hAnsi="Arial" w:cs="Arial"/>
          <w:sz w:val="24"/>
          <w:szCs w:val="24"/>
          <w:lang w:val="en-US"/>
        </w:rPr>
        <w:t>insurance</w:t>
      </w:r>
      <w:r w:rsidR="00A426DB" w:rsidRPr="007A1AF5">
        <w:rPr>
          <w:rFonts w:ascii="Arial" w:hAnsi="Arial" w:cs="Arial"/>
          <w:sz w:val="24"/>
          <w:szCs w:val="24"/>
          <w:lang w:val="en-US"/>
        </w:rPr>
        <w:t>, homeowner’s insurance, gardener, and the costs of security of the matrimonial home directly to the service providers until the common home is sold.</w:t>
      </w:r>
    </w:p>
    <w:p w14:paraId="45BC42FF" w14:textId="77777777" w:rsidR="00F95779" w:rsidRPr="00F95779" w:rsidRDefault="00F95779" w:rsidP="00F95779">
      <w:pPr>
        <w:pStyle w:val="ListParagraph"/>
        <w:rPr>
          <w:rFonts w:ascii="Arial" w:hAnsi="Arial" w:cs="Arial"/>
          <w:sz w:val="24"/>
          <w:szCs w:val="24"/>
          <w:lang w:val="en-US"/>
        </w:rPr>
      </w:pPr>
    </w:p>
    <w:p w14:paraId="36D9FB36" w14:textId="2F890BAD" w:rsidR="006D2931"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[5]</w:t>
      </w:r>
      <w:r>
        <w:rPr>
          <w:rFonts w:ascii="Arial" w:hAnsi="Arial" w:cs="Arial"/>
          <w:sz w:val="24"/>
          <w:szCs w:val="24"/>
          <w:lang w:val="en-US"/>
        </w:rPr>
        <w:tab/>
      </w:r>
      <w:r w:rsidR="00187A83" w:rsidRPr="007A1AF5">
        <w:rPr>
          <w:rFonts w:ascii="Arial" w:hAnsi="Arial" w:cs="Arial"/>
          <w:sz w:val="24"/>
          <w:szCs w:val="24"/>
          <w:lang w:val="en-US"/>
        </w:rPr>
        <w:t xml:space="preserve">An offer to purchase was signed on 15 September 2023. Transfer documents were signed on 26 and 27 October 2023. </w:t>
      </w:r>
      <w:r w:rsidR="004965C0" w:rsidRPr="007A1AF5">
        <w:rPr>
          <w:rFonts w:ascii="Arial" w:hAnsi="Arial" w:cs="Arial"/>
          <w:sz w:val="24"/>
          <w:szCs w:val="24"/>
          <w:lang w:val="en-US"/>
        </w:rPr>
        <w:t xml:space="preserve">The applicant avers that she was caught off guard by the speed with which the registration of the transfer of the property proceeded. </w:t>
      </w:r>
      <w:r w:rsidR="000C40D7" w:rsidRPr="007A1AF5">
        <w:rPr>
          <w:rFonts w:ascii="Arial" w:hAnsi="Arial" w:cs="Arial"/>
          <w:sz w:val="24"/>
          <w:szCs w:val="24"/>
          <w:lang w:val="en-US"/>
        </w:rPr>
        <w:t>While</w:t>
      </w:r>
      <w:r w:rsidR="00F95779" w:rsidRPr="007A1AF5">
        <w:rPr>
          <w:rFonts w:ascii="Arial" w:hAnsi="Arial" w:cs="Arial"/>
          <w:sz w:val="24"/>
          <w:szCs w:val="24"/>
          <w:lang w:val="en-US"/>
        </w:rPr>
        <w:t xml:space="preserve"> she expected the process to take at least three months from the date the transfer documents were signed, </w:t>
      </w:r>
      <w:r w:rsidR="00187A83" w:rsidRPr="007A1AF5">
        <w:rPr>
          <w:rFonts w:ascii="Arial" w:hAnsi="Arial" w:cs="Arial"/>
          <w:sz w:val="24"/>
          <w:szCs w:val="24"/>
          <w:lang w:val="en-US"/>
        </w:rPr>
        <w:t xml:space="preserve">she was informed on 6 November 2023 that </w:t>
      </w:r>
      <w:r w:rsidR="00DC4AD8" w:rsidRPr="007A1AF5">
        <w:rPr>
          <w:rFonts w:ascii="Arial" w:hAnsi="Arial" w:cs="Arial"/>
          <w:sz w:val="24"/>
          <w:szCs w:val="24"/>
          <w:lang w:val="en-US"/>
        </w:rPr>
        <w:t xml:space="preserve">the </w:t>
      </w:r>
      <w:r w:rsidR="00187A83" w:rsidRPr="007A1AF5">
        <w:rPr>
          <w:rFonts w:ascii="Arial" w:hAnsi="Arial" w:cs="Arial"/>
          <w:sz w:val="24"/>
          <w:szCs w:val="24"/>
          <w:lang w:val="en-US"/>
        </w:rPr>
        <w:t>transfer would take place by the end of November 2023</w:t>
      </w:r>
      <w:r w:rsidR="00A426DB" w:rsidRPr="007A1AF5">
        <w:rPr>
          <w:rFonts w:ascii="Arial" w:hAnsi="Arial" w:cs="Arial"/>
          <w:sz w:val="24"/>
          <w:szCs w:val="24"/>
          <w:lang w:val="en-US"/>
        </w:rPr>
        <w:t xml:space="preserve">. The applicant states that she </w:t>
      </w:r>
      <w:r w:rsidR="00187A83" w:rsidRPr="007A1AF5">
        <w:rPr>
          <w:rFonts w:ascii="Arial" w:hAnsi="Arial" w:cs="Arial"/>
          <w:sz w:val="24"/>
          <w:szCs w:val="24"/>
          <w:lang w:val="en-US"/>
        </w:rPr>
        <w:t xml:space="preserve">now </w:t>
      </w:r>
      <w:r w:rsidR="00A426DB" w:rsidRPr="007A1AF5">
        <w:rPr>
          <w:rFonts w:ascii="Arial" w:hAnsi="Arial" w:cs="Arial"/>
          <w:sz w:val="24"/>
          <w:szCs w:val="24"/>
          <w:lang w:val="en-US"/>
        </w:rPr>
        <w:t>requires a further contribution to enable her to move to, resettle</w:t>
      </w:r>
      <w:r w:rsidR="00BE78B8" w:rsidRPr="007A1AF5">
        <w:rPr>
          <w:rFonts w:ascii="Arial" w:hAnsi="Arial" w:cs="Arial"/>
          <w:sz w:val="24"/>
          <w:szCs w:val="24"/>
          <w:lang w:val="en-US"/>
        </w:rPr>
        <w:t>,</w:t>
      </w:r>
      <w:r w:rsidR="00A426DB" w:rsidRPr="007A1AF5">
        <w:rPr>
          <w:rFonts w:ascii="Arial" w:hAnsi="Arial" w:cs="Arial"/>
          <w:sz w:val="24"/>
          <w:szCs w:val="24"/>
          <w:lang w:val="en-US"/>
        </w:rPr>
        <w:t xml:space="preserve"> and establish a new home.</w:t>
      </w:r>
      <w:r w:rsidR="00BE78B8" w:rsidRPr="007A1AF5">
        <w:rPr>
          <w:rFonts w:ascii="Arial" w:hAnsi="Arial" w:cs="Arial"/>
          <w:sz w:val="24"/>
          <w:szCs w:val="24"/>
          <w:lang w:val="en-US"/>
        </w:rPr>
        <w:t xml:space="preserve"> The unforeseen need to vacate the home by the end of November 2023 requires the applicant to obtain rental accommodation.</w:t>
      </w:r>
    </w:p>
    <w:p w14:paraId="744AB485" w14:textId="77777777" w:rsidR="00A426DB" w:rsidRPr="00A426DB" w:rsidRDefault="00A426DB" w:rsidP="00A426DB">
      <w:pPr>
        <w:pStyle w:val="ListParagraph"/>
        <w:rPr>
          <w:rFonts w:ascii="Arial" w:hAnsi="Arial" w:cs="Arial"/>
          <w:sz w:val="24"/>
          <w:szCs w:val="24"/>
          <w:lang w:val="en-US"/>
        </w:rPr>
      </w:pPr>
    </w:p>
    <w:p w14:paraId="6ECAC73F" w14:textId="019E8FCE" w:rsidR="00A426DB"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187A83" w:rsidRPr="007A1AF5">
        <w:rPr>
          <w:rFonts w:ascii="Arial" w:hAnsi="Arial" w:cs="Arial"/>
          <w:sz w:val="24"/>
          <w:szCs w:val="24"/>
          <w:lang w:val="en-US"/>
        </w:rPr>
        <w:t>In this application</w:t>
      </w:r>
      <w:r w:rsidR="004965C0" w:rsidRPr="007A1AF5">
        <w:rPr>
          <w:rFonts w:ascii="Arial" w:hAnsi="Arial" w:cs="Arial"/>
          <w:sz w:val="24"/>
          <w:szCs w:val="24"/>
          <w:lang w:val="en-US"/>
        </w:rPr>
        <w:t>,</w:t>
      </w:r>
      <w:r w:rsidR="00187A83" w:rsidRPr="007A1AF5">
        <w:rPr>
          <w:rFonts w:ascii="Arial" w:hAnsi="Arial" w:cs="Arial"/>
          <w:sz w:val="24"/>
          <w:szCs w:val="24"/>
          <w:lang w:val="en-US"/>
        </w:rPr>
        <w:t xml:space="preserve"> the applicant </w:t>
      </w:r>
      <w:r w:rsidR="004965C0" w:rsidRPr="007A1AF5">
        <w:rPr>
          <w:rFonts w:ascii="Arial" w:hAnsi="Arial" w:cs="Arial"/>
          <w:sz w:val="24"/>
          <w:szCs w:val="24"/>
          <w:lang w:val="en-US"/>
        </w:rPr>
        <w:t>also</w:t>
      </w:r>
      <w:r w:rsidR="00187A83" w:rsidRPr="007A1AF5">
        <w:rPr>
          <w:rFonts w:ascii="Arial" w:hAnsi="Arial" w:cs="Arial"/>
          <w:sz w:val="24"/>
          <w:szCs w:val="24"/>
          <w:lang w:val="en-US"/>
        </w:rPr>
        <w:t xml:space="preserve"> seeks, amongst others, maintenance </w:t>
      </w:r>
      <w:r w:rsidR="00187A83" w:rsidRPr="007A1AF5">
        <w:rPr>
          <w:rFonts w:ascii="Arial" w:hAnsi="Arial" w:cs="Arial"/>
          <w:i/>
          <w:sz w:val="24"/>
          <w:szCs w:val="24"/>
          <w:lang w:val="en-US"/>
        </w:rPr>
        <w:t>pendente lite</w:t>
      </w:r>
      <w:r w:rsidR="00187A83" w:rsidRPr="007A1AF5">
        <w:rPr>
          <w:rFonts w:ascii="Arial" w:hAnsi="Arial" w:cs="Arial"/>
          <w:sz w:val="24"/>
          <w:szCs w:val="24"/>
          <w:lang w:val="en-US"/>
        </w:rPr>
        <w:t xml:space="preserve"> in the amount of R25 000 per </w:t>
      </w:r>
      <w:r w:rsidR="00BE78B8" w:rsidRPr="007A1AF5">
        <w:rPr>
          <w:rFonts w:ascii="Arial" w:hAnsi="Arial" w:cs="Arial"/>
          <w:sz w:val="24"/>
          <w:szCs w:val="24"/>
          <w:lang w:val="en-US"/>
        </w:rPr>
        <w:t>month</w:t>
      </w:r>
      <w:r w:rsidR="004965C0" w:rsidRPr="007A1AF5">
        <w:rPr>
          <w:rFonts w:ascii="Arial" w:hAnsi="Arial" w:cs="Arial"/>
          <w:sz w:val="24"/>
          <w:szCs w:val="24"/>
          <w:lang w:val="en-US"/>
        </w:rPr>
        <w:t xml:space="preserve"> and a</w:t>
      </w:r>
      <w:r w:rsidR="00A426DB" w:rsidRPr="007A1AF5">
        <w:rPr>
          <w:rFonts w:ascii="Arial" w:hAnsi="Arial" w:cs="Arial"/>
          <w:sz w:val="24"/>
          <w:szCs w:val="24"/>
          <w:lang w:val="en-US"/>
        </w:rPr>
        <w:t xml:space="preserve"> further contribution towards costs.</w:t>
      </w:r>
      <w:r w:rsidR="00187A83" w:rsidRPr="007A1AF5">
        <w:rPr>
          <w:rFonts w:ascii="Arial" w:hAnsi="Arial" w:cs="Arial"/>
          <w:sz w:val="24"/>
          <w:szCs w:val="24"/>
          <w:lang w:val="en-US"/>
        </w:rPr>
        <w:t xml:space="preserve"> She avers that the respondent is able to litigate on a significantly greater scale than she is</w:t>
      </w:r>
      <w:r w:rsidR="004965C0" w:rsidRPr="007A1AF5">
        <w:rPr>
          <w:rFonts w:ascii="Arial" w:hAnsi="Arial" w:cs="Arial"/>
          <w:sz w:val="24"/>
          <w:szCs w:val="24"/>
          <w:lang w:val="en-US"/>
        </w:rPr>
        <w:t xml:space="preserve"> and</w:t>
      </w:r>
      <w:r w:rsidR="00187A83" w:rsidRPr="007A1AF5">
        <w:rPr>
          <w:rFonts w:ascii="Arial" w:hAnsi="Arial" w:cs="Arial"/>
          <w:sz w:val="24"/>
          <w:szCs w:val="24"/>
          <w:lang w:val="en-US"/>
        </w:rPr>
        <w:t xml:space="preserve"> is currently solely in control of the joint estate</w:t>
      </w:r>
      <w:r w:rsidR="004965C0" w:rsidRPr="007A1AF5">
        <w:rPr>
          <w:rFonts w:ascii="Arial" w:hAnsi="Arial" w:cs="Arial"/>
          <w:sz w:val="24"/>
          <w:szCs w:val="24"/>
          <w:lang w:val="en-US"/>
        </w:rPr>
        <w:t>. S</w:t>
      </w:r>
      <w:r w:rsidR="00187A83" w:rsidRPr="007A1AF5">
        <w:rPr>
          <w:rFonts w:ascii="Arial" w:hAnsi="Arial" w:cs="Arial"/>
          <w:sz w:val="24"/>
          <w:szCs w:val="24"/>
          <w:lang w:val="en-US"/>
        </w:rPr>
        <w:t xml:space="preserve">he has to borrow money from her brother </w:t>
      </w:r>
      <w:r w:rsidR="000C40D7" w:rsidRPr="007A1AF5">
        <w:rPr>
          <w:rFonts w:ascii="Arial" w:hAnsi="Arial" w:cs="Arial"/>
          <w:sz w:val="24"/>
          <w:szCs w:val="24"/>
          <w:lang w:val="en-US"/>
        </w:rPr>
        <w:t>to</w:t>
      </w:r>
      <w:r w:rsidR="00187A83" w:rsidRPr="007A1AF5">
        <w:rPr>
          <w:rFonts w:ascii="Arial" w:hAnsi="Arial" w:cs="Arial"/>
          <w:sz w:val="24"/>
          <w:szCs w:val="24"/>
          <w:lang w:val="en-US"/>
        </w:rPr>
        <w:t xml:space="preserve"> pay her legal costs.</w:t>
      </w:r>
    </w:p>
    <w:p w14:paraId="2D3CEE81" w14:textId="77777777" w:rsidR="004965C0" w:rsidRPr="004965C0" w:rsidRDefault="004965C0" w:rsidP="004965C0">
      <w:pPr>
        <w:pStyle w:val="ListParagraph"/>
        <w:rPr>
          <w:rFonts w:ascii="Arial" w:hAnsi="Arial" w:cs="Arial"/>
          <w:sz w:val="24"/>
          <w:szCs w:val="24"/>
          <w:lang w:val="en-US"/>
        </w:rPr>
      </w:pPr>
    </w:p>
    <w:p w14:paraId="13E40267" w14:textId="31213065" w:rsidR="004965C0"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4965C0" w:rsidRPr="007A1AF5">
        <w:rPr>
          <w:rFonts w:ascii="Arial" w:hAnsi="Arial" w:cs="Arial"/>
          <w:sz w:val="24"/>
          <w:szCs w:val="24"/>
          <w:lang w:val="en-US"/>
        </w:rPr>
        <w:t>It is common cause that the applicant stands to receive an amount of about R1 000 000.00 before the end of December 2023</w:t>
      </w:r>
      <w:r w:rsidR="00175D50" w:rsidRPr="007A1AF5">
        <w:rPr>
          <w:rFonts w:ascii="Arial" w:hAnsi="Arial" w:cs="Arial"/>
          <w:sz w:val="24"/>
          <w:szCs w:val="24"/>
          <w:lang w:val="en-US"/>
        </w:rPr>
        <w:t>, a fact brought to the court’s attention in the answering affidavit.</w:t>
      </w:r>
      <w:r w:rsidR="004965C0" w:rsidRPr="007A1AF5">
        <w:rPr>
          <w:rFonts w:ascii="Arial" w:hAnsi="Arial" w:cs="Arial"/>
          <w:sz w:val="24"/>
          <w:szCs w:val="24"/>
          <w:lang w:val="en-US"/>
        </w:rPr>
        <w:t xml:space="preserve"> This is her half share of the sale of the </w:t>
      </w:r>
      <w:r w:rsidR="00DC4AD8" w:rsidRPr="007A1AF5">
        <w:rPr>
          <w:rFonts w:ascii="Arial" w:hAnsi="Arial" w:cs="Arial"/>
          <w:sz w:val="24"/>
          <w:szCs w:val="24"/>
          <w:lang w:val="en-US"/>
        </w:rPr>
        <w:t>parties'</w:t>
      </w:r>
      <w:r w:rsidR="004965C0" w:rsidRPr="007A1AF5">
        <w:rPr>
          <w:rFonts w:ascii="Arial" w:hAnsi="Arial" w:cs="Arial"/>
          <w:sz w:val="24"/>
          <w:szCs w:val="24"/>
          <w:lang w:val="en-US"/>
        </w:rPr>
        <w:t xml:space="preserve"> two immovable properties.</w:t>
      </w:r>
    </w:p>
    <w:p w14:paraId="7EFF96E8" w14:textId="77777777" w:rsidR="00BE78B8" w:rsidRPr="00BE78B8" w:rsidRDefault="00BE78B8" w:rsidP="00BE78B8">
      <w:pPr>
        <w:pStyle w:val="ListParagraph"/>
        <w:rPr>
          <w:rFonts w:ascii="Arial" w:hAnsi="Arial" w:cs="Arial"/>
          <w:sz w:val="24"/>
          <w:szCs w:val="24"/>
          <w:lang w:val="en-US"/>
        </w:rPr>
      </w:pPr>
    </w:p>
    <w:p w14:paraId="4B0E4F28" w14:textId="0CBA558A" w:rsidR="00BE78B8" w:rsidRPr="00BE78B8" w:rsidRDefault="005204EE" w:rsidP="00BE78B8">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Discussion</w:t>
      </w:r>
    </w:p>
    <w:p w14:paraId="70FF6EF6" w14:textId="77777777" w:rsidR="00BE78B8" w:rsidRPr="00BE78B8" w:rsidRDefault="00BE78B8" w:rsidP="00BE78B8">
      <w:pPr>
        <w:pStyle w:val="ListParagraph"/>
        <w:rPr>
          <w:rFonts w:ascii="Arial" w:hAnsi="Arial" w:cs="Arial"/>
          <w:sz w:val="24"/>
          <w:szCs w:val="24"/>
          <w:lang w:val="en-US"/>
        </w:rPr>
      </w:pPr>
    </w:p>
    <w:p w14:paraId="0742DB81" w14:textId="60508C20" w:rsidR="00BE78B8"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1C2BE6" w:rsidRPr="007A1AF5">
        <w:rPr>
          <w:rFonts w:ascii="Arial" w:hAnsi="Arial" w:cs="Arial"/>
          <w:sz w:val="24"/>
          <w:szCs w:val="24"/>
          <w:lang w:val="en-US"/>
        </w:rPr>
        <w:t>It is trite that before a court pronounces on the merits of an application brought in the urgent court, it first needs to consider whether the application is indeed so urgent that it must be dealt with on the urgent court roll. Where the facts indicate that the urgency is self-created, a</w:t>
      </w:r>
      <w:r w:rsidR="004965C0" w:rsidRPr="007A1AF5">
        <w:rPr>
          <w:rFonts w:ascii="Arial" w:hAnsi="Arial" w:cs="Arial"/>
          <w:sz w:val="24"/>
          <w:szCs w:val="24"/>
          <w:lang w:val="en-US"/>
        </w:rPr>
        <w:t xml:space="preserve"> court will be slow to entertain the matter</w:t>
      </w:r>
      <w:r w:rsidR="001C2BE6" w:rsidRPr="007A1AF5">
        <w:rPr>
          <w:rFonts w:ascii="Arial" w:hAnsi="Arial" w:cs="Arial"/>
          <w:sz w:val="24"/>
          <w:szCs w:val="24"/>
          <w:lang w:val="en-US"/>
        </w:rPr>
        <w:t xml:space="preserve">. </w:t>
      </w:r>
      <w:r w:rsidR="005C18A3" w:rsidRPr="007A1AF5">
        <w:rPr>
          <w:rFonts w:ascii="Arial" w:hAnsi="Arial" w:cs="Arial"/>
          <w:sz w:val="24"/>
          <w:szCs w:val="24"/>
          <w:lang w:val="en-US"/>
        </w:rPr>
        <w:t xml:space="preserve">Where the interest of justice requires a matter to be dealt with speedily despite self-created urgency, the court will not hesitate to deal with a matter. </w:t>
      </w:r>
      <w:r w:rsidR="0063311F" w:rsidRPr="007A1AF5">
        <w:rPr>
          <w:rFonts w:ascii="Arial" w:hAnsi="Arial" w:cs="Arial"/>
          <w:sz w:val="24"/>
          <w:szCs w:val="24"/>
          <w:lang w:val="en-US"/>
        </w:rPr>
        <w:t>The facts of each specific matter always dictate the court’s approach</w:t>
      </w:r>
      <w:r w:rsidR="005C18A3" w:rsidRPr="007A1AF5">
        <w:rPr>
          <w:rFonts w:ascii="Arial" w:hAnsi="Arial" w:cs="Arial"/>
          <w:sz w:val="24"/>
          <w:szCs w:val="24"/>
          <w:lang w:val="en-US"/>
        </w:rPr>
        <w:t xml:space="preserve">. </w:t>
      </w:r>
      <w:r w:rsidR="001C2BE6" w:rsidRPr="007A1AF5">
        <w:rPr>
          <w:rFonts w:ascii="Arial" w:hAnsi="Arial" w:cs="Arial"/>
          <w:sz w:val="24"/>
          <w:szCs w:val="24"/>
          <w:lang w:val="en-US"/>
        </w:rPr>
        <w:t xml:space="preserve">The </w:t>
      </w:r>
      <w:r w:rsidR="004965C0" w:rsidRPr="007A1AF5">
        <w:rPr>
          <w:rFonts w:ascii="Arial" w:hAnsi="Arial" w:cs="Arial"/>
          <w:sz w:val="24"/>
          <w:szCs w:val="24"/>
          <w:lang w:val="en-US"/>
        </w:rPr>
        <w:t>establishment</w:t>
      </w:r>
      <w:r w:rsidR="001C2BE6" w:rsidRPr="007A1AF5">
        <w:rPr>
          <w:rFonts w:ascii="Arial" w:hAnsi="Arial" w:cs="Arial"/>
          <w:sz w:val="24"/>
          <w:szCs w:val="24"/>
          <w:lang w:val="en-US"/>
        </w:rPr>
        <w:t xml:space="preserve"> of a dedicated Family Court in this Division did not change this position. </w:t>
      </w:r>
    </w:p>
    <w:p w14:paraId="28EFD6C8" w14:textId="77777777" w:rsidR="00BE78B8" w:rsidRPr="00BE78B8" w:rsidRDefault="00BE78B8" w:rsidP="00BE78B8">
      <w:pPr>
        <w:pStyle w:val="ListParagraph"/>
        <w:rPr>
          <w:rFonts w:ascii="Arial" w:hAnsi="Arial" w:cs="Arial"/>
          <w:sz w:val="24"/>
          <w:szCs w:val="24"/>
          <w:lang w:val="en-US"/>
        </w:rPr>
      </w:pPr>
    </w:p>
    <w:p w14:paraId="4E125218" w14:textId="7279C799" w:rsidR="006D2931"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187A83" w:rsidRPr="007A1AF5">
        <w:rPr>
          <w:rFonts w:ascii="Arial" w:hAnsi="Arial" w:cs="Arial"/>
          <w:sz w:val="24"/>
          <w:szCs w:val="24"/>
          <w:lang w:val="en-US"/>
        </w:rPr>
        <w:t xml:space="preserve">In considering whether the applicant was justified </w:t>
      </w:r>
      <w:r w:rsidR="00DC4AD8" w:rsidRPr="007A1AF5">
        <w:rPr>
          <w:rFonts w:ascii="Arial" w:hAnsi="Arial" w:cs="Arial"/>
          <w:sz w:val="24"/>
          <w:szCs w:val="24"/>
          <w:lang w:val="en-US"/>
        </w:rPr>
        <w:t>in</w:t>
      </w:r>
      <w:r w:rsidR="00187A83" w:rsidRPr="007A1AF5">
        <w:rPr>
          <w:rFonts w:ascii="Arial" w:hAnsi="Arial" w:cs="Arial"/>
          <w:sz w:val="24"/>
          <w:szCs w:val="24"/>
          <w:lang w:val="en-US"/>
        </w:rPr>
        <w:t xml:space="preserve"> approaching the court </w:t>
      </w:r>
      <w:r w:rsidR="0063311F" w:rsidRPr="007A1AF5">
        <w:rPr>
          <w:rFonts w:ascii="Arial" w:hAnsi="Arial" w:cs="Arial"/>
          <w:sz w:val="24"/>
          <w:szCs w:val="24"/>
          <w:lang w:val="en-US"/>
        </w:rPr>
        <w:t>based on</w:t>
      </w:r>
      <w:r w:rsidR="00187A83" w:rsidRPr="007A1AF5">
        <w:rPr>
          <w:rFonts w:ascii="Arial" w:hAnsi="Arial" w:cs="Arial"/>
          <w:sz w:val="24"/>
          <w:szCs w:val="24"/>
          <w:lang w:val="en-US"/>
        </w:rPr>
        <w:t xml:space="preserve"> extreme urgency due to her changed circumstances, I had regard to the terms of the order granted by </w:t>
      </w:r>
      <w:proofErr w:type="spellStart"/>
      <w:r w:rsidR="00187A83" w:rsidRPr="007A1AF5">
        <w:rPr>
          <w:rFonts w:ascii="Arial" w:hAnsi="Arial" w:cs="Arial"/>
          <w:sz w:val="24"/>
          <w:szCs w:val="24"/>
          <w:lang w:val="en-US"/>
        </w:rPr>
        <w:t>Thlapi</w:t>
      </w:r>
      <w:proofErr w:type="spellEnd"/>
      <w:r w:rsidR="00187A83" w:rsidRPr="007A1AF5">
        <w:rPr>
          <w:rFonts w:ascii="Arial" w:hAnsi="Arial" w:cs="Arial"/>
          <w:sz w:val="24"/>
          <w:szCs w:val="24"/>
          <w:lang w:val="en-US"/>
        </w:rPr>
        <w:t xml:space="preserve"> J in October 2022 in the proceedings relating to the </w:t>
      </w:r>
      <w:proofErr w:type="spellStart"/>
      <w:r w:rsidR="00187A83" w:rsidRPr="007A1AF5">
        <w:rPr>
          <w:rFonts w:ascii="Arial" w:hAnsi="Arial" w:cs="Arial"/>
          <w:i/>
          <w:sz w:val="24"/>
          <w:szCs w:val="24"/>
          <w:lang w:val="en-US"/>
        </w:rPr>
        <w:t>actio</w:t>
      </w:r>
      <w:proofErr w:type="spellEnd"/>
      <w:r w:rsidR="00187A83" w:rsidRPr="007A1AF5">
        <w:rPr>
          <w:rFonts w:ascii="Arial" w:hAnsi="Arial" w:cs="Arial"/>
          <w:i/>
          <w:sz w:val="24"/>
          <w:szCs w:val="24"/>
          <w:lang w:val="en-US"/>
        </w:rPr>
        <w:t xml:space="preserve"> </w:t>
      </w:r>
      <w:proofErr w:type="spellStart"/>
      <w:r w:rsidR="00187A83" w:rsidRPr="007A1AF5">
        <w:rPr>
          <w:rFonts w:ascii="Arial" w:hAnsi="Arial" w:cs="Arial"/>
          <w:i/>
          <w:sz w:val="24"/>
          <w:szCs w:val="24"/>
          <w:lang w:val="en-US"/>
        </w:rPr>
        <w:t>com</w:t>
      </w:r>
      <w:r w:rsidR="00BE78B8" w:rsidRPr="007A1AF5">
        <w:rPr>
          <w:rFonts w:ascii="Arial" w:hAnsi="Arial" w:cs="Arial"/>
          <w:i/>
          <w:sz w:val="24"/>
          <w:szCs w:val="24"/>
          <w:lang w:val="en-US"/>
        </w:rPr>
        <w:t>m</w:t>
      </w:r>
      <w:r w:rsidR="00187A83" w:rsidRPr="007A1AF5">
        <w:rPr>
          <w:rFonts w:ascii="Arial" w:hAnsi="Arial" w:cs="Arial"/>
          <w:i/>
          <w:sz w:val="24"/>
          <w:szCs w:val="24"/>
          <w:lang w:val="en-US"/>
        </w:rPr>
        <w:t>uni</w:t>
      </w:r>
      <w:proofErr w:type="spellEnd"/>
      <w:r w:rsidR="00187A83" w:rsidRPr="007A1AF5">
        <w:rPr>
          <w:rFonts w:ascii="Arial" w:hAnsi="Arial" w:cs="Arial"/>
          <w:i/>
          <w:sz w:val="24"/>
          <w:szCs w:val="24"/>
          <w:lang w:val="en-US"/>
        </w:rPr>
        <w:t xml:space="preserve"> </w:t>
      </w:r>
      <w:proofErr w:type="spellStart"/>
      <w:r w:rsidR="00187A83" w:rsidRPr="007A1AF5">
        <w:rPr>
          <w:rFonts w:ascii="Arial" w:hAnsi="Arial" w:cs="Arial"/>
          <w:i/>
          <w:sz w:val="24"/>
          <w:szCs w:val="24"/>
          <w:lang w:val="en-US"/>
        </w:rPr>
        <w:t>dividundo</w:t>
      </w:r>
      <w:proofErr w:type="spellEnd"/>
      <w:r w:rsidR="00187A83" w:rsidRPr="007A1AF5">
        <w:rPr>
          <w:rFonts w:ascii="Arial" w:hAnsi="Arial" w:cs="Arial"/>
          <w:i/>
          <w:sz w:val="24"/>
          <w:szCs w:val="24"/>
          <w:lang w:val="en-US"/>
        </w:rPr>
        <w:t>.</w:t>
      </w:r>
      <w:r w:rsidR="00187A83" w:rsidRPr="007A1AF5">
        <w:rPr>
          <w:rFonts w:ascii="Arial" w:hAnsi="Arial" w:cs="Arial"/>
          <w:sz w:val="24"/>
          <w:szCs w:val="24"/>
          <w:lang w:val="en-US"/>
        </w:rPr>
        <w:t xml:space="preserve"> </w:t>
      </w:r>
      <w:r w:rsidR="00BE78B8" w:rsidRPr="007A1AF5">
        <w:rPr>
          <w:rFonts w:ascii="Arial" w:hAnsi="Arial" w:cs="Arial"/>
          <w:sz w:val="24"/>
          <w:szCs w:val="24"/>
          <w:lang w:val="en-US"/>
        </w:rPr>
        <w:t xml:space="preserve">The order provides for the appointment of estate agents within </w:t>
      </w:r>
      <w:r w:rsidR="000C40D7" w:rsidRPr="007A1AF5">
        <w:rPr>
          <w:rFonts w:ascii="Arial" w:hAnsi="Arial" w:cs="Arial"/>
          <w:sz w:val="24"/>
          <w:szCs w:val="24"/>
          <w:lang w:val="en-US"/>
        </w:rPr>
        <w:t>two weeks</w:t>
      </w:r>
      <w:r w:rsidR="00BE78B8" w:rsidRPr="007A1AF5">
        <w:rPr>
          <w:rFonts w:ascii="Arial" w:hAnsi="Arial" w:cs="Arial"/>
          <w:sz w:val="24"/>
          <w:szCs w:val="24"/>
          <w:lang w:val="en-US"/>
        </w:rPr>
        <w:t xml:space="preserve"> after the granting of the order and the subsequent marketing of the property for </w:t>
      </w:r>
      <w:r w:rsidR="000C40D7" w:rsidRPr="007A1AF5">
        <w:rPr>
          <w:rFonts w:ascii="Arial" w:hAnsi="Arial" w:cs="Arial"/>
          <w:sz w:val="24"/>
          <w:szCs w:val="24"/>
          <w:lang w:val="en-US"/>
        </w:rPr>
        <w:t>six</w:t>
      </w:r>
      <w:r w:rsidR="00BE78B8" w:rsidRPr="007A1AF5">
        <w:rPr>
          <w:rFonts w:ascii="Arial" w:hAnsi="Arial" w:cs="Arial"/>
          <w:sz w:val="24"/>
          <w:szCs w:val="24"/>
          <w:lang w:val="en-US"/>
        </w:rPr>
        <w:t xml:space="preserve"> months from the date of their appointment. </w:t>
      </w:r>
      <w:r w:rsidR="000C40D7" w:rsidRPr="007A1AF5">
        <w:rPr>
          <w:rFonts w:ascii="Arial" w:hAnsi="Arial" w:cs="Arial"/>
          <w:sz w:val="24"/>
          <w:szCs w:val="24"/>
          <w:lang w:val="en-US"/>
        </w:rPr>
        <w:t>If the property was not</w:t>
      </w:r>
      <w:r w:rsidR="00BE78B8" w:rsidRPr="007A1AF5">
        <w:rPr>
          <w:rFonts w:ascii="Arial" w:hAnsi="Arial" w:cs="Arial"/>
          <w:sz w:val="24"/>
          <w:szCs w:val="24"/>
          <w:lang w:val="en-US"/>
        </w:rPr>
        <w:t xml:space="preserve"> sold within the six-month period, the property had to be sold </w:t>
      </w:r>
      <w:r w:rsidR="00DC4AD8" w:rsidRPr="007A1AF5">
        <w:rPr>
          <w:rFonts w:ascii="Arial" w:hAnsi="Arial" w:cs="Arial"/>
          <w:sz w:val="24"/>
          <w:szCs w:val="24"/>
          <w:lang w:val="en-US"/>
        </w:rPr>
        <w:t>at</w:t>
      </w:r>
      <w:r w:rsidR="00BE78B8" w:rsidRPr="007A1AF5">
        <w:rPr>
          <w:rFonts w:ascii="Arial" w:hAnsi="Arial" w:cs="Arial"/>
          <w:sz w:val="24"/>
          <w:szCs w:val="24"/>
          <w:lang w:val="en-US"/>
        </w:rPr>
        <w:t xml:space="preserve"> </w:t>
      </w:r>
      <w:r w:rsidR="00DC4AD8" w:rsidRPr="007A1AF5">
        <w:rPr>
          <w:rFonts w:ascii="Arial" w:hAnsi="Arial" w:cs="Arial"/>
          <w:sz w:val="24"/>
          <w:szCs w:val="24"/>
          <w:lang w:val="en-US"/>
        </w:rPr>
        <w:t xml:space="preserve">a </w:t>
      </w:r>
      <w:r w:rsidR="00BE78B8" w:rsidRPr="007A1AF5">
        <w:rPr>
          <w:rFonts w:ascii="Arial" w:hAnsi="Arial" w:cs="Arial"/>
          <w:sz w:val="24"/>
          <w:szCs w:val="24"/>
          <w:lang w:val="en-US"/>
        </w:rPr>
        <w:t>public auction. By October 2022</w:t>
      </w:r>
      <w:r w:rsidR="001C2BE6" w:rsidRPr="007A1AF5">
        <w:rPr>
          <w:rFonts w:ascii="Arial" w:hAnsi="Arial" w:cs="Arial"/>
          <w:sz w:val="24"/>
          <w:szCs w:val="24"/>
          <w:lang w:val="en-US"/>
        </w:rPr>
        <w:t>,</w:t>
      </w:r>
      <w:r w:rsidR="00BE78B8" w:rsidRPr="007A1AF5">
        <w:rPr>
          <w:rFonts w:ascii="Arial" w:hAnsi="Arial" w:cs="Arial"/>
          <w:sz w:val="24"/>
          <w:szCs w:val="24"/>
          <w:lang w:val="en-US"/>
        </w:rPr>
        <w:t xml:space="preserve"> </w:t>
      </w:r>
      <w:r w:rsidR="00DC4AD8" w:rsidRPr="007A1AF5">
        <w:rPr>
          <w:rFonts w:ascii="Arial" w:hAnsi="Arial" w:cs="Arial"/>
          <w:sz w:val="24"/>
          <w:szCs w:val="24"/>
          <w:lang w:val="en-US"/>
        </w:rPr>
        <w:t xml:space="preserve">when the order was granted, </w:t>
      </w:r>
      <w:r w:rsidR="00BE78B8" w:rsidRPr="007A1AF5">
        <w:rPr>
          <w:rFonts w:ascii="Arial" w:hAnsi="Arial" w:cs="Arial"/>
          <w:sz w:val="24"/>
          <w:szCs w:val="24"/>
          <w:lang w:val="en-US"/>
        </w:rPr>
        <w:t xml:space="preserve">the applicant </w:t>
      </w:r>
      <w:r w:rsidR="00414B2B" w:rsidRPr="007A1AF5">
        <w:rPr>
          <w:rFonts w:ascii="Arial" w:hAnsi="Arial" w:cs="Arial"/>
          <w:sz w:val="24"/>
          <w:szCs w:val="24"/>
          <w:lang w:val="en-US"/>
        </w:rPr>
        <w:t>should have</w:t>
      </w:r>
      <w:r w:rsidR="00BE78B8" w:rsidRPr="007A1AF5">
        <w:rPr>
          <w:rFonts w:ascii="Arial" w:hAnsi="Arial" w:cs="Arial"/>
          <w:sz w:val="24"/>
          <w:szCs w:val="24"/>
          <w:lang w:val="en-US"/>
        </w:rPr>
        <w:t xml:space="preserve"> reasonably </w:t>
      </w:r>
      <w:r w:rsidR="00414B2B" w:rsidRPr="007A1AF5">
        <w:rPr>
          <w:rFonts w:ascii="Arial" w:hAnsi="Arial" w:cs="Arial"/>
          <w:sz w:val="24"/>
          <w:szCs w:val="24"/>
          <w:lang w:val="en-US"/>
        </w:rPr>
        <w:t>foreseen</w:t>
      </w:r>
      <w:r w:rsidR="00BE78B8" w:rsidRPr="007A1AF5">
        <w:rPr>
          <w:rFonts w:ascii="Arial" w:hAnsi="Arial" w:cs="Arial"/>
          <w:sz w:val="24"/>
          <w:szCs w:val="24"/>
          <w:lang w:val="en-US"/>
        </w:rPr>
        <w:t xml:space="preserve"> the need to vacate the common home during 2023.</w:t>
      </w:r>
      <w:r w:rsidR="00B52F76" w:rsidRPr="007A1AF5">
        <w:rPr>
          <w:rFonts w:ascii="Arial" w:hAnsi="Arial" w:cs="Arial"/>
          <w:sz w:val="24"/>
          <w:szCs w:val="24"/>
          <w:lang w:val="en-US"/>
        </w:rPr>
        <w:t xml:space="preserve"> However, the property was renovated and only listed on 1 August 2023. </w:t>
      </w:r>
    </w:p>
    <w:p w14:paraId="1D70F5B9" w14:textId="77777777" w:rsidR="00414B2B" w:rsidRPr="00414B2B" w:rsidRDefault="00414B2B" w:rsidP="00414B2B">
      <w:pPr>
        <w:pStyle w:val="ListParagraph"/>
        <w:rPr>
          <w:rFonts w:ascii="Arial" w:hAnsi="Arial" w:cs="Arial"/>
          <w:sz w:val="24"/>
          <w:szCs w:val="24"/>
          <w:lang w:val="en-US"/>
        </w:rPr>
      </w:pPr>
    </w:p>
    <w:p w14:paraId="25BDAC23" w14:textId="4099C090" w:rsidR="00B52F76"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B52F76" w:rsidRPr="007A1AF5">
        <w:rPr>
          <w:rFonts w:ascii="Arial" w:hAnsi="Arial" w:cs="Arial"/>
          <w:sz w:val="24"/>
          <w:szCs w:val="24"/>
          <w:lang w:val="en-US"/>
        </w:rPr>
        <w:t>At first glance, it is difficult</w:t>
      </w:r>
      <w:r w:rsidR="00414B2B" w:rsidRPr="007A1AF5">
        <w:rPr>
          <w:rFonts w:ascii="Arial" w:hAnsi="Arial" w:cs="Arial"/>
          <w:sz w:val="24"/>
          <w:szCs w:val="24"/>
          <w:lang w:val="en-US"/>
        </w:rPr>
        <w:t xml:space="preserve"> to understand why the applicant plunged into an urgent court application before </w:t>
      </w:r>
      <w:r w:rsidR="000C40D7" w:rsidRPr="007A1AF5">
        <w:rPr>
          <w:rFonts w:ascii="Arial" w:hAnsi="Arial" w:cs="Arial"/>
          <w:sz w:val="24"/>
          <w:szCs w:val="24"/>
          <w:lang w:val="en-US"/>
        </w:rPr>
        <w:t xml:space="preserve">taking the issue </w:t>
      </w:r>
      <w:r w:rsidR="005204EE" w:rsidRPr="007A1AF5">
        <w:rPr>
          <w:rFonts w:ascii="Arial" w:hAnsi="Arial" w:cs="Arial"/>
          <w:sz w:val="24"/>
          <w:szCs w:val="24"/>
          <w:lang w:val="en-US"/>
        </w:rPr>
        <w:t>of</w:t>
      </w:r>
      <w:r w:rsidR="005C18A3" w:rsidRPr="007A1AF5">
        <w:rPr>
          <w:rFonts w:ascii="Arial" w:hAnsi="Arial" w:cs="Arial"/>
          <w:sz w:val="24"/>
          <w:szCs w:val="24"/>
          <w:lang w:val="en-US"/>
        </w:rPr>
        <w:t>, particularly,</w:t>
      </w:r>
      <w:r w:rsidR="005204EE" w:rsidRPr="007A1AF5">
        <w:rPr>
          <w:rFonts w:ascii="Arial" w:hAnsi="Arial" w:cs="Arial"/>
          <w:sz w:val="24"/>
          <w:szCs w:val="24"/>
          <w:lang w:val="en-US"/>
        </w:rPr>
        <w:t xml:space="preserve"> alternative accommodation </w:t>
      </w:r>
      <w:r w:rsidR="000C40D7" w:rsidRPr="007A1AF5">
        <w:rPr>
          <w:rFonts w:ascii="Arial" w:hAnsi="Arial" w:cs="Arial"/>
          <w:sz w:val="24"/>
          <w:szCs w:val="24"/>
          <w:lang w:val="en-US"/>
        </w:rPr>
        <w:t>up with the respondent and then approached the court on less truncated timelines if she did not receive a satisfactory reaction</w:t>
      </w:r>
      <w:r w:rsidR="00414B2B" w:rsidRPr="007A1AF5">
        <w:rPr>
          <w:rFonts w:ascii="Arial" w:hAnsi="Arial" w:cs="Arial"/>
          <w:sz w:val="24"/>
          <w:szCs w:val="24"/>
          <w:lang w:val="en-US"/>
        </w:rPr>
        <w:t>.</w:t>
      </w:r>
      <w:r w:rsidR="00175D50" w:rsidRPr="007A1AF5">
        <w:rPr>
          <w:rFonts w:ascii="Arial" w:hAnsi="Arial" w:cs="Arial"/>
          <w:sz w:val="24"/>
          <w:szCs w:val="24"/>
          <w:lang w:val="en-US"/>
        </w:rPr>
        <w:t xml:space="preserve"> </w:t>
      </w:r>
      <w:r w:rsidR="00B52F76" w:rsidRPr="007A1AF5">
        <w:rPr>
          <w:rFonts w:ascii="Arial" w:hAnsi="Arial" w:cs="Arial"/>
          <w:sz w:val="24"/>
          <w:szCs w:val="24"/>
          <w:lang w:val="en-US"/>
        </w:rPr>
        <w:t xml:space="preserve">More clarity is gained when the annexures to the answering affidavit are read together with the answering affidavit. Based on the respondent’s calculation, the applicant’s monthly income is insufficient to cover the immediate costs needed to rent a home. This, assumedly, </w:t>
      </w:r>
      <w:r w:rsidR="00F151BE" w:rsidRPr="007A1AF5">
        <w:rPr>
          <w:rFonts w:ascii="Arial" w:hAnsi="Arial" w:cs="Arial"/>
          <w:sz w:val="24"/>
          <w:szCs w:val="24"/>
          <w:lang w:val="en-US"/>
        </w:rPr>
        <w:t>is</w:t>
      </w:r>
      <w:r w:rsidR="00B52F76" w:rsidRPr="007A1AF5">
        <w:rPr>
          <w:rFonts w:ascii="Arial" w:hAnsi="Arial" w:cs="Arial"/>
          <w:sz w:val="24"/>
          <w:szCs w:val="24"/>
          <w:lang w:val="en-US"/>
        </w:rPr>
        <w:t xml:space="preserve"> the basis on which the respondent proposes to loan the applicant the amount of R15 000.00 towards the deposit required on her rental as well as one month’s rental in the amount of R7 500.00, provided that she agrees in writing that the amount of R22 500.00 will be deducted from her share of the proceeds from the sale of one of the properties.</w:t>
      </w:r>
    </w:p>
    <w:p w14:paraId="5653FD37" w14:textId="77777777" w:rsidR="00F151BE" w:rsidRPr="00F151BE" w:rsidRDefault="00F151BE" w:rsidP="00F151BE">
      <w:pPr>
        <w:pStyle w:val="ListParagraph"/>
        <w:rPr>
          <w:rFonts w:ascii="Arial" w:hAnsi="Arial" w:cs="Arial"/>
          <w:sz w:val="24"/>
          <w:szCs w:val="24"/>
          <w:lang w:val="en-US"/>
        </w:rPr>
      </w:pPr>
    </w:p>
    <w:p w14:paraId="6DFB21FE" w14:textId="2BCCD545" w:rsidR="00F151BE"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F151BE" w:rsidRPr="007A1AF5">
        <w:rPr>
          <w:rFonts w:ascii="Arial" w:hAnsi="Arial" w:cs="Arial"/>
          <w:sz w:val="24"/>
          <w:szCs w:val="24"/>
          <w:lang w:val="en-US"/>
        </w:rPr>
        <w:t xml:space="preserve">If one considers that the parties are still married in community of property and that the applicant was staying in the communal home without having to contribute to any accommodation-related expenses, the sale of the communal home does bring about a material change in her circumstances. She needs to vacate the home when the property is transferred into the name of the purchaser. She could arguably have instituted this application at an earlier stage and provided the respondent with more time to oppose the application, but the reality is that the end of November is </w:t>
      </w:r>
      <w:r w:rsidR="00F151BE" w:rsidRPr="007A1AF5">
        <w:rPr>
          <w:rFonts w:ascii="Arial" w:hAnsi="Arial" w:cs="Arial"/>
          <w:sz w:val="24"/>
          <w:szCs w:val="24"/>
          <w:lang w:val="en-US"/>
        </w:rPr>
        <w:lastRenderedPageBreak/>
        <w:t xml:space="preserve">imminent, and she needs a place to stay. The respondent’s answer is clear, </w:t>
      </w:r>
      <w:r w:rsidR="00E80CFE" w:rsidRPr="007A1AF5">
        <w:rPr>
          <w:rFonts w:ascii="Arial" w:hAnsi="Arial" w:cs="Arial"/>
          <w:sz w:val="24"/>
          <w:szCs w:val="24"/>
          <w:lang w:val="en-US"/>
        </w:rPr>
        <w:t>‘</w:t>
      </w:r>
      <w:r w:rsidR="00F151BE" w:rsidRPr="007A1AF5">
        <w:rPr>
          <w:rFonts w:ascii="Arial" w:hAnsi="Arial" w:cs="Arial"/>
          <w:sz w:val="24"/>
          <w:szCs w:val="24"/>
          <w:lang w:val="en-US"/>
        </w:rPr>
        <w:t>I will assist but only with a loan.</w:t>
      </w:r>
      <w:r w:rsidR="00E80CFE" w:rsidRPr="007A1AF5">
        <w:rPr>
          <w:rFonts w:ascii="Arial" w:hAnsi="Arial" w:cs="Arial"/>
          <w:sz w:val="24"/>
          <w:szCs w:val="24"/>
          <w:lang w:val="en-US"/>
        </w:rPr>
        <w:t>’</w:t>
      </w:r>
    </w:p>
    <w:p w14:paraId="31F8E671" w14:textId="77777777" w:rsidR="00F151BE" w:rsidRPr="00F151BE" w:rsidRDefault="00F151BE" w:rsidP="00F151BE">
      <w:pPr>
        <w:pStyle w:val="ListParagraph"/>
        <w:rPr>
          <w:rFonts w:ascii="Arial" w:hAnsi="Arial" w:cs="Arial"/>
          <w:sz w:val="24"/>
          <w:szCs w:val="24"/>
          <w:lang w:val="en-US"/>
        </w:rPr>
      </w:pPr>
    </w:p>
    <w:p w14:paraId="6A935A37" w14:textId="0B452126" w:rsidR="00F151BE"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F151BE" w:rsidRPr="007A1AF5">
        <w:rPr>
          <w:rFonts w:ascii="Arial" w:hAnsi="Arial" w:cs="Arial"/>
          <w:sz w:val="24"/>
          <w:szCs w:val="24"/>
          <w:lang w:val="en-US"/>
        </w:rPr>
        <w:t xml:space="preserve">Parties embroiled in divorce proceedings often tend to forget the reality of </w:t>
      </w:r>
      <w:r w:rsidR="00E80CFE" w:rsidRPr="007A1AF5">
        <w:rPr>
          <w:rFonts w:ascii="Arial" w:hAnsi="Arial" w:cs="Arial"/>
          <w:sz w:val="24"/>
          <w:szCs w:val="24"/>
          <w:lang w:val="en-US"/>
        </w:rPr>
        <w:t xml:space="preserve">a marriage in community of property. </w:t>
      </w:r>
      <w:r w:rsidR="005204EE" w:rsidRPr="007A1AF5">
        <w:rPr>
          <w:rFonts w:ascii="Arial" w:hAnsi="Arial" w:cs="Arial"/>
          <w:sz w:val="24"/>
          <w:szCs w:val="24"/>
          <w:lang w:val="en-US"/>
        </w:rPr>
        <w:t xml:space="preserve">The </w:t>
      </w:r>
      <w:r w:rsidR="0063311F" w:rsidRPr="007A1AF5">
        <w:rPr>
          <w:rFonts w:ascii="Arial" w:hAnsi="Arial" w:cs="Arial"/>
          <w:sz w:val="24"/>
          <w:szCs w:val="24"/>
          <w:lang w:val="en-US"/>
        </w:rPr>
        <w:t xml:space="preserve">fact that parties are separated does not nullify the consequences of a marriage in </w:t>
      </w:r>
      <w:r w:rsidR="005204EE" w:rsidRPr="007A1AF5">
        <w:rPr>
          <w:rFonts w:ascii="Arial" w:hAnsi="Arial" w:cs="Arial"/>
          <w:sz w:val="24"/>
          <w:szCs w:val="24"/>
          <w:lang w:val="en-US"/>
        </w:rPr>
        <w:t xml:space="preserve">community of property. </w:t>
      </w:r>
      <w:r w:rsidR="00E80CFE" w:rsidRPr="007A1AF5">
        <w:rPr>
          <w:rFonts w:ascii="Arial" w:hAnsi="Arial" w:cs="Arial"/>
          <w:sz w:val="24"/>
          <w:szCs w:val="24"/>
          <w:lang w:val="en-US"/>
        </w:rPr>
        <w:t>The notion of one party borrowing money from the other before the joint estate is divided is untenable. T</w:t>
      </w:r>
      <w:r w:rsidR="005204EE" w:rsidRPr="007A1AF5">
        <w:rPr>
          <w:rFonts w:ascii="Arial" w:hAnsi="Arial" w:cs="Arial"/>
          <w:sz w:val="24"/>
          <w:szCs w:val="24"/>
          <w:lang w:val="en-US"/>
        </w:rPr>
        <w:t xml:space="preserve">o date, the applicant has </w:t>
      </w:r>
      <w:r w:rsidR="00E80CFE" w:rsidRPr="007A1AF5">
        <w:rPr>
          <w:rFonts w:ascii="Arial" w:hAnsi="Arial" w:cs="Arial"/>
          <w:sz w:val="24"/>
          <w:szCs w:val="24"/>
          <w:lang w:val="en-US"/>
        </w:rPr>
        <w:t>benefitted from residing in the matrimonial home, and until the marriage is dissolved, she is entitled to be housed at the expense of the joint estate, provided that the expenses incurred are reasonable.</w:t>
      </w:r>
      <w:r w:rsidR="008A4282" w:rsidRPr="007A1AF5">
        <w:rPr>
          <w:rFonts w:ascii="Arial" w:hAnsi="Arial" w:cs="Arial"/>
          <w:sz w:val="24"/>
          <w:szCs w:val="24"/>
          <w:lang w:val="en-US"/>
        </w:rPr>
        <w:t xml:space="preserve"> </w:t>
      </w:r>
      <w:r w:rsidR="005C18A3" w:rsidRPr="007A1AF5">
        <w:rPr>
          <w:rFonts w:ascii="Arial" w:hAnsi="Arial" w:cs="Arial"/>
          <w:sz w:val="24"/>
          <w:szCs w:val="24"/>
          <w:lang w:val="en-US"/>
        </w:rPr>
        <w:t xml:space="preserve">The joint estate is to pay for the monthly rental until the marriage is dissolved. </w:t>
      </w:r>
      <w:r w:rsidR="008A4282" w:rsidRPr="007A1AF5">
        <w:rPr>
          <w:rFonts w:ascii="Arial" w:hAnsi="Arial" w:cs="Arial"/>
          <w:sz w:val="24"/>
          <w:szCs w:val="24"/>
          <w:lang w:val="en-US"/>
        </w:rPr>
        <w:t>The respondent is</w:t>
      </w:r>
      <w:r w:rsidR="005204EE" w:rsidRPr="007A1AF5">
        <w:rPr>
          <w:rFonts w:ascii="Arial" w:hAnsi="Arial" w:cs="Arial"/>
          <w:sz w:val="24"/>
          <w:szCs w:val="24"/>
          <w:lang w:val="en-US"/>
        </w:rPr>
        <w:t>, however,</w:t>
      </w:r>
      <w:r w:rsidR="008A4282" w:rsidRPr="007A1AF5">
        <w:rPr>
          <w:rFonts w:ascii="Arial" w:hAnsi="Arial" w:cs="Arial"/>
          <w:sz w:val="24"/>
          <w:szCs w:val="24"/>
          <w:lang w:val="en-US"/>
        </w:rPr>
        <w:t xml:space="preserve"> to be reimbursed for half of the rental deposit when the applicant receives the proceeds of any of the sales of the immovable property.</w:t>
      </w:r>
      <w:r w:rsidR="00794DBE" w:rsidRPr="007A1AF5">
        <w:rPr>
          <w:rFonts w:ascii="Arial" w:hAnsi="Arial" w:cs="Arial"/>
          <w:sz w:val="24"/>
          <w:szCs w:val="24"/>
          <w:lang w:val="en-US"/>
        </w:rPr>
        <w:t xml:space="preserve"> The applicant will be responsible for costs associated with </w:t>
      </w:r>
      <w:r w:rsidR="0028137F" w:rsidRPr="007A1AF5">
        <w:rPr>
          <w:rFonts w:ascii="Arial" w:hAnsi="Arial" w:cs="Arial"/>
          <w:sz w:val="24"/>
          <w:szCs w:val="24"/>
          <w:lang w:val="en-US"/>
        </w:rPr>
        <w:t>living</w:t>
      </w:r>
      <w:r w:rsidR="00794DBE" w:rsidRPr="007A1AF5">
        <w:rPr>
          <w:rFonts w:ascii="Arial" w:hAnsi="Arial" w:cs="Arial"/>
          <w:sz w:val="24"/>
          <w:szCs w:val="24"/>
          <w:lang w:val="en-US"/>
        </w:rPr>
        <w:t xml:space="preserve"> in the rental property.</w:t>
      </w:r>
    </w:p>
    <w:p w14:paraId="610EE740" w14:textId="77777777" w:rsidR="00F151BE" w:rsidRPr="00F151BE" w:rsidRDefault="00F151BE" w:rsidP="00F151BE">
      <w:pPr>
        <w:pStyle w:val="ListParagraph"/>
        <w:rPr>
          <w:rFonts w:ascii="Arial" w:hAnsi="Arial" w:cs="Arial"/>
          <w:sz w:val="24"/>
          <w:szCs w:val="24"/>
          <w:lang w:val="en-US"/>
        </w:rPr>
      </w:pPr>
    </w:p>
    <w:p w14:paraId="11ABE0DA" w14:textId="6DE7DEEF" w:rsidR="00175D50"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5C18A3" w:rsidRPr="007A1AF5">
        <w:rPr>
          <w:rFonts w:ascii="Arial" w:hAnsi="Arial" w:cs="Arial"/>
          <w:sz w:val="24"/>
          <w:szCs w:val="24"/>
          <w:lang w:val="en-US"/>
        </w:rPr>
        <w:t>It is the need for accommodation before the divorce is finali</w:t>
      </w:r>
      <w:r w:rsidR="004D7EBA" w:rsidRPr="007A1AF5">
        <w:rPr>
          <w:rFonts w:ascii="Arial" w:hAnsi="Arial" w:cs="Arial"/>
          <w:sz w:val="24"/>
          <w:szCs w:val="24"/>
          <w:lang w:val="en-US"/>
        </w:rPr>
        <w:t>s</w:t>
      </w:r>
      <w:r w:rsidR="005C18A3" w:rsidRPr="007A1AF5">
        <w:rPr>
          <w:rFonts w:ascii="Arial" w:hAnsi="Arial" w:cs="Arial"/>
          <w:sz w:val="24"/>
          <w:szCs w:val="24"/>
          <w:lang w:val="en-US"/>
        </w:rPr>
        <w:t>ed that renders it just to deal with this application</w:t>
      </w:r>
      <w:r w:rsidR="00A61A66" w:rsidRPr="007A1AF5">
        <w:rPr>
          <w:rFonts w:ascii="Arial" w:hAnsi="Arial" w:cs="Arial"/>
          <w:sz w:val="24"/>
          <w:szCs w:val="24"/>
          <w:lang w:val="en-US"/>
        </w:rPr>
        <w:t>,</w:t>
      </w:r>
      <w:r w:rsidR="005C18A3" w:rsidRPr="007A1AF5">
        <w:rPr>
          <w:rFonts w:ascii="Arial" w:hAnsi="Arial" w:cs="Arial"/>
          <w:sz w:val="24"/>
          <w:szCs w:val="24"/>
          <w:lang w:val="en-US"/>
        </w:rPr>
        <w:t xml:space="preserve"> although it was instituted on the basis of extreme urgency. It would be illogical to deal with the relief sought </w:t>
      </w:r>
      <w:r w:rsidR="00A61A66" w:rsidRPr="007A1AF5">
        <w:rPr>
          <w:rFonts w:ascii="Arial" w:hAnsi="Arial" w:cs="Arial"/>
          <w:sz w:val="24"/>
          <w:szCs w:val="24"/>
          <w:lang w:val="en-US"/>
        </w:rPr>
        <w:t>piecemeal</w:t>
      </w:r>
      <w:r w:rsidR="005C18A3" w:rsidRPr="007A1AF5">
        <w:rPr>
          <w:rFonts w:ascii="Arial" w:hAnsi="Arial" w:cs="Arial"/>
          <w:sz w:val="24"/>
          <w:szCs w:val="24"/>
          <w:lang w:val="en-US"/>
        </w:rPr>
        <w:t xml:space="preserve"> in these circumst</w:t>
      </w:r>
      <w:r w:rsidR="0063311F" w:rsidRPr="007A1AF5">
        <w:rPr>
          <w:rFonts w:ascii="Arial" w:hAnsi="Arial" w:cs="Arial"/>
          <w:sz w:val="24"/>
          <w:szCs w:val="24"/>
          <w:lang w:val="en-US"/>
        </w:rPr>
        <w:t>a</w:t>
      </w:r>
      <w:r w:rsidR="005C18A3" w:rsidRPr="007A1AF5">
        <w:rPr>
          <w:rFonts w:ascii="Arial" w:hAnsi="Arial" w:cs="Arial"/>
          <w:sz w:val="24"/>
          <w:szCs w:val="24"/>
          <w:lang w:val="en-US"/>
        </w:rPr>
        <w:t xml:space="preserve">nces. </w:t>
      </w:r>
      <w:r w:rsidR="0063311F" w:rsidRPr="007A1AF5">
        <w:rPr>
          <w:rFonts w:ascii="Arial" w:hAnsi="Arial" w:cs="Arial"/>
          <w:sz w:val="24"/>
          <w:szCs w:val="24"/>
          <w:lang w:val="en-US"/>
        </w:rPr>
        <w:t xml:space="preserve">After considering the papers and the financial disclosure of both parties, no case is made out for the remainder of the relief sought. It is for the trial court to decide whether spousal maintenance is to be paid in light of, amongst other things, the applicant’s current monthly income coming to an end in the near future. </w:t>
      </w:r>
      <w:r w:rsidR="00C37AB6" w:rsidRPr="007A1AF5">
        <w:rPr>
          <w:rFonts w:ascii="Arial" w:hAnsi="Arial" w:cs="Arial"/>
          <w:sz w:val="24"/>
          <w:szCs w:val="24"/>
          <w:lang w:val="en-US"/>
        </w:rPr>
        <w:t>The evidence before this court is that the applicant will receive a substantial amount of money in the near future</w:t>
      </w:r>
      <w:r w:rsidR="0063311F" w:rsidRPr="007A1AF5">
        <w:rPr>
          <w:rFonts w:ascii="Arial" w:hAnsi="Arial" w:cs="Arial"/>
          <w:sz w:val="24"/>
          <w:szCs w:val="24"/>
          <w:lang w:val="en-US"/>
        </w:rPr>
        <w:t>. She will have sufficient funds for legal costs, and the trial court will pronounce on the issue of the costs of the divorce action.</w:t>
      </w:r>
      <w:r w:rsidR="00C37AB6" w:rsidRPr="007A1AF5">
        <w:rPr>
          <w:rFonts w:ascii="Arial" w:hAnsi="Arial" w:cs="Arial"/>
          <w:sz w:val="24"/>
          <w:szCs w:val="24"/>
          <w:lang w:val="en-US"/>
        </w:rPr>
        <w:t xml:space="preserve"> </w:t>
      </w:r>
    </w:p>
    <w:p w14:paraId="5C3FE836" w14:textId="77777777" w:rsidR="00C37AB6" w:rsidRPr="00C37AB6" w:rsidRDefault="00C37AB6" w:rsidP="00C37AB6">
      <w:pPr>
        <w:pStyle w:val="ListParagraph"/>
        <w:rPr>
          <w:rFonts w:ascii="Arial" w:hAnsi="Arial" w:cs="Arial"/>
          <w:sz w:val="24"/>
          <w:szCs w:val="24"/>
          <w:lang w:val="en-US"/>
        </w:rPr>
      </w:pPr>
    </w:p>
    <w:p w14:paraId="69EF0551" w14:textId="7209E8A0" w:rsidR="00175D50" w:rsidRPr="007A1AF5" w:rsidRDefault="007A1AF5" w:rsidP="007A1AF5">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175D50" w:rsidRPr="007A1AF5">
        <w:rPr>
          <w:rFonts w:ascii="Arial" w:hAnsi="Arial" w:cs="Arial"/>
          <w:sz w:val="24"/>
          <w:szCs w:val="24"/>
          <w:lang w:val="en-US"/>
        </w:rPr>
        <w:t xml:space="preserve">This leaves the issue of </w:t>
      </w:r>
      <w:r w:rsidR="0063311F" w:rsidRPr="007A1AF5">
        <w:rPr>
          <w:rFonts w:ascii="Arial" w:hAnsi="Arial" w:cs="Arial"/>
          <w:sz w:val="24"/>
          <w:szCs w:val="24"/>
          <w:lang w:val="en-US"/>
        </w:rPr>
        <w:t xml:space="preserve">the </w:t>
      </w:r>
      <w:r w:rsidR="00175D50" w:rsidRPr="007A1AF5">
        <w:rPr>
          <w:rFonts w:ascii="Arial" w:hAnsi="Arial" w:cs="Arial"/>
          <w:sz w:val="24"/>
          <w:szCs w:val="24"/>
          <w:lang w:val="en-US"/>
        </w:rPr>
        <w:t>costs</w:t>
      </w:r>
      <w:r w:rsidR="0063311F" w:rsidRPr="007A1AF5">
        <w:rPr>
          <w:rFonts w:ascii="Arial" w:hAnsi="Arial" w:cs="Arial"/>
          <w:sz w:val="24"/>
          <w:szCs w:val="24"/>
          <w:lang w:val="en-US"/>
        </w:rPr>
        <w:t xml:space="preserve"> of this application</w:t>
      </w:r>
      <w:r w:rsidR="00175D50" w:rsidRPr="007A1AF5">
        <w:rPr>
          <w:rFonts w:ascii="Arial" w:hAnsi="Arial" w:cs="Arial"/>
          <w:sz w:val="24"/>
          <w:szCs w:val="24"/>
          <w:lang w:val="en-US"/>
        </w:rPr>
        <w:t>. The parties are married in community of property</w:t>
      </w:r>
      <w:r w:rsidR="006A74E5" w:rsidRPr="007A1AF5">
        <w:rPr>
          <w:rFonts w:ascii="Arial" w:hAnsi="Arial" w:cs="Arial"/>
          <w:sz w:val="24"/>
          <w:szCs w:val="24"/>
          <w:lang w:val="en-US"/>
        </w:rPr>
        <w:t xml:space="preserve">, and any costs will </w:t>
      </w:r>
      <w:r w:rsidR="006C5CD8" w:rsidRPr="007A1AF5">
        <w:rPr>
          <w:rFonts w:ascii="Arial" w:hAnsi="Arial" w:cs="Arial"/>
          <w:sz w:val="24"/>
          <w:szCs w:val="24"/>
          <w:lang w:val="en-US"/>
        </w:rPr>
        <w:t xml:space="preserve">effectively </w:t>
      </w:r>
      <w:r w:rsidR="006A74E5" w:rsidRPr="007A1AF5">
        <w:rPr>
          <w:rFonts w:ascii="Arial" w:hAnsi="Arial" w:cs="Arial"/>
          <w:sz w:val="24"/>
          <w:szCs w:val="24"/>
          <w:lang w:val="en-US"/>
        </w:rPr>
        <w:t xml:space="preserve">be paid from the joint estate. As a result, a costs order will not serve the purpose that a costs order generally </w:t>
      </w:r>
      <w:r w:rsidR="00BB48C3" w:rsidRPr="007A1AF5">
        <w:rPr>
          <w:rFonts w:ascii="Arial" w:hAnsi="Arial" w:cs="Arial"/>
          <w:sz w:val="24"/>
          <w:szCs w:val="24"/>
          <w:lang w:val="en-US"/>
        </w:rPr>
        <w:t>serves</w:t>
      </w:r>
      <w:r w:rsidR="006A74E5" w:rsidRPr="007A1AF5">
        <w:rPr>
          <w:rFonts w:ascii="Arial" w:hAnsi="Arial" w:cs="Arial"/>
          <w:sz w:val="24"/>
          <w:szCs w:val="24"/>
          <w:lang w:val="en-US"/>
        </w:rPr>
        <w:t xml:space="preserve"> and is appropriate for the costs to be costs in the divorce action.</w:t>
      </w:r>
    </w:p>
    <w:p w14:paraId="31550497" w14:textId="77777777" w:rsidR="006D2931" w:rsidRPr="006D2931" w:rsidRDefault="006D2931" w:rsidP="006D2931">
      <w:pPr>
        <w:pStyle w:val="ListParagraph"/>
        <w:rPr>
          <w:rFonts w:ascii="Arial" w:hAnsi="Arial" w:cs="Arial"/>
          <w:sz w:val="24"/>
          <w:szCs w:val="24"/>
          <w:lang w:val="en-US"/>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lastRenderedPageBreak/>
        <w:t>ORDER</w:t>
      </w:r>
    </w:p>
    <w:p w14:paraId="2A15CA90" w14:textId="2C2681BA"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7376ECC2" w14:textId="3CBAEF62" w:rsidR="008A4282" w:rsidRPr="007A1AF5" w:rsidRDefault="007A1AF5" w:rsidP="007A1AF5">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8A4282" w:rsidRPr="007A1AF5">
        <w:rPr>
          <w:rFonts w:ascii="Arial" w:hAnsi="Arial" w:cs="Arial"/>
          <w:b/>
          <w:sz w:val="24"/>
          <w:szCs w:val="24"/>
        </w:rPr>
        <w:t>The application is dealt with as an urgent application, and condonation is granted for non-compliance with the time periods prescribed in the uniform rules of court;</w:t>
      </w:r>
    </w:p>
    <w:p w14:paraId="6AA75283" w14:textId="77777777" w:rsidR="005204EE" w:rsidRDefault="005204EE" w:rsidP="005204EE">
      <w:pPr>
        <w:pStyle w:val="ListParagraph"/>
        <w:tabs>
          <w:tab w:val="left" w:pos="4917"/>
        </w:tabs>
        <w:spacing w:before="120" w:after="120" w:line="360" w:lineRule="auto"/>
        <w:ind w:left="360"/>
        <w:jc w:val="both"/>
        <w:rPr>
          <w:rFonts w:ascii="Arial" w:hAnsi="Arial" w:cs="Arial"/>
          <w:b/>
          <w:sz w:val="24"/>
          <w:szCs w:val="24"/>
        </w:rPr>
      </w:pPr>
    </w:p>
    <w:p w14:paraId="2A031797" w14:textId="0688AF44" w:rsidR="008A4282" w:rsidRPr="007A1AF5" w:rsidRDefault="007A1AF5" w:rsidP="007A1AF5">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8A4282" w:rsidRPr="007A1AF5">
        <w:rPr>
          <w:rFonts w:ascii="Arial" w:hAnsi="Arial" w:cs="Arial"/>
          <w:b/>
          <w:sz w:val="24"/>
          <w:szCs w:val="24"/>
        </w:rPr>
        <w:t>The order granted on 14 June 2022 by Du Plessis AJ is varied by in</w:t>
      </w:r>
      <w:r w:rsidR="005204EE" w:rsidRPr="007A1AF5">
        <w:rPr>
          <w:rFonts w:ascii="Arial" w:hAnsi="Arial" w:cs="Arial"/>
          <w:b/>
          <w:sz w:val="24"/>
          <w:szCs w:val="24"/>
        </w:rPr>
        <w:t>corporating the</w:t>
      </w:r>
      <w:r w:rsidR="008A4282" w:rsidRPr="007A1AF5">
        <w:rPr>
          <w:rFonts w:ascii="Arial" w:hAnsi="Arial" w:cs="Arial"/>
          <w:b/>
          <w:sz w:val="24"/>
          <w:szCs w:val="24"/>
        </w:rPr>
        <w:t xml:space="preserve"> following</w:t>
      </w:r>
      <w:r w:rsidR="005204EE" w:rsidRPr="007A1AF5">
        <w:rPr>
          <w:rFonts w:ascii="Arial" w:hAnsi="Arial" w:cs="Arial"/>
          <w:b/>
          <w:sz w:val="24"/>
          <w:szCs w:val="24"/>
        </w:rPr>
        <w:t xml:space="preserve"> to the existing order</w:t>
      </w:r>
      <w:r w:rsidR="008A4282" w:rsidRPr="007A1AF5">
        <w:rPr>
          <w:rFonts w:ascii="Arial" w:hAnsi="Arial" w:cs="Arial"/>
          <w:b/>
          <w:sz w:val="24"/>
          <w:szCs w:val="24"/>
        </w:rPr>
        <w:t>:</w:t>
      </w:r>
    </w:p>
    <w:p w14:paraId="2259A20E" w14:textId="1248DDCA" w:rsidR="008A4282" w:rsidRPr="007A1AF5" w:rsidRDefault="007A1AF5" w:rsidP="007A1AF5">
      <w:pPr>
        <w:tabs>
          <w:tab w:val="left" w:pos="4917"/>
        </w:tabs>
        <w:spacing w:before="120" w:after="120" w:line="360" w:lineRule="auto"/>
        <w:ind w:left="792" w:hanging="432"/>
        <w:jc w:val="both"/>
        <w:rPr>
          <w:rFonts w:ascii="Arial" w:hAnsi="Arial" w:cs="Arial"/>
          <w:b/>
          <w:sz w:val="24"/>
          <w:szCs w:val="24"/>
        </w:rPr>
      </w:pPr>
      <w:r>
        <w:rPr>
          <w:rFonts w:ascii="Arial" w:hAnsi="Arial" w:cs="Arial"/>
          <w:b/>
          <w:sz w:val="24"/>
          <w:szCs w:val="24"/>
        </w:rPr>
        <w:t>2.1.</w:t>
      </w:r>
      <w:r>
        <w:rPr>
          <w:rFonts w:ascii="Arial" w:hAnsi="Arial" w:cs="Arial"/>
          <w:b/>
          <w:sz w:val="24"/>
          <w:szCs w:val="24"/>
        </w:rPr>
        <w:tab/>
      </w:r>
      <w:r w:rsidR="00C37AB6" w:rsidRPr="007A1AF5">
        <w:rPr>
          <w:rFonts w:ascii="Arial" w:hAnsi="Arial" w:cs="Arial"/>
          <w:b/>
          <w:sz w:val="24"/>
          <w:szCs w:val="24"/>
        </w:rPr>
        <w:t xml:space="preserve">In the event that the applicant </w:t>
      </w:r>
      <w:r w:rsidR="005204EE" w:rsidRPr="007A1AF5">
        <w:rPr>
          <w:rFonts w:ascii="Arial" w:hAnsi="Arial" w:cs="Arial"/>
          <w:b/>
          <w:sz w:val="24"/>
          <w:szCs w:val="24"/>
        </w:rPr>
        <w:t>is obliged to vacate the</w:t>
      </w:r>
      <w:r w:rsidR="00C37AB6" w:rsidRPr="007A1AF5">
        <w:rPr>
          <w:rFonts w:ascii="Arial" w:hAnsi="Arial" w:cs="Arial"/>
          <w:b/>
          <w:sz w:val="24"/>
          <w:szCs w:val="24"/>
        </w:rPr>
        <w:t xml:space="preserve"> communal home before the </w:t>
      </w:r>
      <w:r w:rsidR="008A4282" w:rsidRPr="007A1AF5">
        <w:rPr>
          <w:rFonts w:ascii="Arial" w:hAnsi="Arial" w:cs="Arial"/>
          <w:b/>
          <w:sz w:val="24"/>
          <w:szCs w:val="24"/>
        </w:rPr>
        <w:t>parties'</w:t>
      </w:r>
      <w:r w:rsidR="00C37AB6" w:rsidRPr="007A1AF5">
        <w:rPr>
          <w:rFonts w:ascii="Arial" w:hAnsi="Arial" w:cs="Arial"/>
          <w:b/>
          <w:sz w:val="24"/>
          <w:szCs w:val="24"/>
        </w:rPr>
        <w:t xml:space="preserve"> marriage is dissolved, the respondent is to pay </w:t>
      </w:r>
      <w:r w:rsidR="00794DBE" w:rsidRPr="007A1AF5">
        <w:rPr>
          <w:rFonts w:ascii="Arial" w:hAnsi="Arial" w:cs="Arial"/>
          <w:b/>
          <w:sz w:val="24"/>
          <w:szCs w:val="24"/>
        </w:rPr>
        <w:t xml:space="preserve">an amount of R15 000 or </w:t>
      </w:r>
      <w:r w:rsidR="008A4282" w:rsidRPr="007A1AF5">
        <w:rPr>
          <w:rFonts w:ascii="Arial" w:hAnsi="Arial" w:cs="Arial"/>
          <w:b/>
          <w:sz w:val="24"/>
          <w:szCs w:val="24"/>
        </w:rPr>
        <w:t>the required rental</w:t>
      </w:r>
      <w:r w:rsidR="00C37AB6" w:rsidRPr="007A1AF5">
        <w:rPr>
          <w:rFonts w:ascii="Arial" w:hAnsi="Arial" w:cs="Arial"/>
          <w:b/>
          <w:sz w:val="24"/>
          <w:szCs w:val="24"/>
        </w:rPr>
        <w:t xml:space="preserve"> deposit</w:t>
      </w:r>
      <w:r w:rsidR="00794DBE" w:rsidRPr="007A1AF5">
        <w:rPr>
          <w:rFonts w:ascii="Arial" w:hAnsi="Arial" w:cs="Arial"/>
          <w:b/>
          <w:sz w:val="24"/>
          <w:szCs w:val="24"/>
        </w:rPr>
        <w:t>, whichever is the lesser amount,</w:t>
      </w:r>
      <w:r w:rsidR="00C37AB6" w:rsidRPr="007A1AF5">
        <w:rPr>
          <w:rFonts w:ascii="Arial" w:hAnsi="Arial" w:cs="Arial"/>
          <w:b/>
          <w:sz w:val="24"/>
          <w:szCs w:val="24"/>
        </w:rPr>
        <w:t xml:space="preserve"> and </w:t>
      </w:r>
      <w:r w:rsidR="008A4282" w:rsidRPr="007A1AF5">
        <w:rPr>
          <w:rFonts w:ascii="Arial" w:hAnsi="Arial" w:cs="Arial"/>
          <w:b/>
          <w:sz w:val="24"/>
          <w:szCs w:val="24"/>
        </w:rPr>
        <w:t xml:space="preserve">the monthly rental or an </w:t>
      </w:r>
      <w:r w:rsidR="00C37AB6" w:rsidRPr="007A1AF5">
        <w:rPr>
          <w:rFonts w:ascii="Arial" w:hAnsi="Arial" w:cs="Arial"/>
          <w:b/>
          <w:sz w:val="24"/>
          <w:szCs w:val="24"/>
        </w:rPr>
        <w:t>amount of R7 500.00 per month</w:t>
      </w:r>
      <w:r w:rsidR="008A4282" w:rsidRPr="007A1AF5">
        <w:rPr>
          <w:rFonts w:ascii="Arial" w:hAnsi="Arial" w:cs="Arial"/>
          <w:b/>
          <w:sz w:val="24"/>
          <w:szCs w:val="24"/>
        </w:rPr>
        <w:t>,</w:t>
      </w:r>
      <w:r w:rsidR="00C37AB6" w:rsidRPr="007A1AF5">
        <w:rPr>
          <w:rFonts w:ascii="Arial" w:hAnsi="Arial" w:cs="Arial"/>
          <w:b/>
          <w:sz w:val="24"/>
          <w:szCs w:val="24"/>
        </w:rPr>
        <w:t xml:space="preserve"> </w:t>
      </w:r>
      <w:r w:rsidR="008A4282" w:rsidRPr="007A1AF5">
        <w:rPr>
          <w:rFonts w:ascii="Arial" w:hAnsi="Arial" w:cs="Arial"/>
          <w:b/>
          <w:sz w:val="24"/>
          <w:szCs w:val="24"/>
        </w:rPr>
        <w:t>whichever is the lesser</w:t>
      </w:r>
      <w:r w:rsidR="00794DBE" w:rsidRPr="007A1AF5">
        <w:rPr>
          <w:rFonts w:ascii="Arial" w:hAnsi="Arial" w:cs="Arial"/>
          <w:b/>
          <w:sz w:val="24"/>
          <w:szCs w:val="24"/>
        </w:rPr>
        <w:t xml:space="preserve"> amount</w:t>
      </w:r>
      <w:r w:rsidR="008A4282" w:rsidRPr="007A1AF5">
        <w:rPr>
          <w:rFonts w:ascii="Arial" w:hAnsi="Arial" w:cs="Arial"/>
          <w:b/>
          <w:sz w:val="24"/>
          <w:szCs w:val="24"/>
        </w:rPr>
        <w:t>, either to the applicant or the lessor of the property;</w:t>
      </w:r>
    </w:p>
    <w:p w14:paraId="2E2BA608" w14:textId="5313A81E" w:rsidR="008A4282" w:rsidRPr="007A1AF5" w:rsidRDefault="007A1AF5" w:rsidP="007A1AF5">
      <w:pPr>
        <w:tabs>
          <w:tab w:val="left" w:pos="4917"/>
        </w:tabs>
        <w:spacing w:before="120" w:after="120" w:line="360" w:lineRule="auto"/>
        <w:ind w:left="792" w:hanging="432"/>
        <w:jc w:val="both"/>
        <w:rPr>
          <w:rFonts w:ascii="Arial" w:hAnsi="Arial" w:cs="Arial"/>
          <w:b/>
          <w:sz w:val="24"/>
          <w:szCs w:val="24"/>
        </w:rPr>
      </w:pPr>
      <w:r w:rsidRPr="008A4282">
        <w:rPr>
          <w:rFonts w:ascii="Arial" w:hAnsi="Arial" w:cs="Arial"/>
          <w:b/>
          <w:sz w:val="24"/>
          <w:szCs w:val="24"/>
        </w:rPr>
        <w:t>2.2.</w:t>
      </w:r>
      <w:r w:rsidRPr="008A4282">
        <w:rPr>
          <w:rFonts w:ascii="Arial" w:hAnsi="Arial" w:cs="Arial"/>
          <w:b/>
          <w:sz w:val="24"/>
          <w:szCs w:val="24"/>
        </w:rPr>
        <w:tab/>
      </w:r>
      <w:r w:rsidR="008A4282" w:rsidRPr="007A1AF5">
        <w:rPr>
          <w:rFonts w:ascii="Arial" w:hAnsi="Arial" w:cs="Arial"/>
          <w:b/>
          <w:sz w:val="24"/>
          <w:szCs w:val="24"/>
        </w:rPr>
        <w:t xml:space="preserve">When the applicant receives any proceeds of the sale of the immovable property, she is to pay an amount equal to 50% of the rental deposit </w:t>
      </w:r>
      <w:r w:rsidR="005204EE" w:rsidRPr="007A1AF5">
        <w:rPr>
          <w:rFonts w:ascii="Arial" w:hAnsi="Arial" w:cs="Arial"/>
          <w:b/>
          <w:sz w:val="24"/>
          <w:szCs w:val="24"/>
        </w:rPr>
        <w:t xml:space="preserve">paid by the respondent </w:t>
      </w:r>
      <w:r w:rsidR="008A4282" w:rsidRPr="007A1AF5">
        <w:rPr>
          <w:rFonts w:ascii="Arial" w:hAnsi="Arial" w:cs="Arial"/>
          <w:b/>
          <w:sz w:val="24"/>
          <w:szCs w:val="24"/>
        </w:rPr>
        <w:t>to the respondent;</w:t>
      </w:r>
    </w:p>
    <w:p w14:paraId="1E4C379C" w14:textId="6D8EF884" w:rsidR="000C40D7" w:rsidRDefault="000C40D7" w:rsidP="005204EE">
      <w:pPr>
        <w:pStyle w:val="ListParagraph"/>
        <w:tabs>
          <w:tab w:val="left" w:pos="4917"/>
        </w:tabs>
        <w:spacing w:before="120" w:after="120" w:line="360" w:lineRule="auto"/>
        <w:ind w:left="360"/>
        <w:jc w:val="both"/>
        <w:rPr>
          <w:rFonts w:ascii="Arial" w:hAnsi="Arial" w:cs="Arial"/>
          <w:b/>
          <w:sz w:val="24"/>
          <w:szCs w:val="24"/>
        </w:rPr>
      </w:pPr>
    </w:p>
    <w:p w14:paraId="01C587FF" w14:textId="470849DB" w:rsidR="009A3DD5" w:rsidRPr="007A1AF5" w:rsidRDefault="007A1AF5" w:rsidP="007A1AF5">
      <w:pPr>
        <w:tabs>
          <w:tab w:val="left" w:pos="4917"/>
        </w:tabs>
        <w:spacing w:before="120" w:after="120" w:line="360" w:lineRule="auto"/>
        <w:ind w:left="360" w:hanging="360"/>
        <w:jc w:val="both"/>
        <w:rPr>
          <w:rFonts w:ascii="Arial" w:hAnsi="Arial" w:cs="Arial"/>
          <w:b/>
          <w:sz w:val="24"/>
          <w:szCs w:val="24"/>
        </w:rPr>
      </w:pPr>
      <w:r w:rsidRPr="0028137F">
        <w:rPr>
          <w:rFonts w:ascii="Arial" w:hAnsi="Arial" w:cs="Arial"/>
          <w:b/>
          <w:sz w:val="24"/>
          <w:szCs w:val="24"/>
        </w:rPr>
        <w:t>3.</w:t>
      </w:r>
      <w:r w:rsidRPr="0028137F">
        <w:rPr>
          <w:rFonts w:ascii="Arial" w:hAnsi="Arial" w:cs="Arial"/>
          <w:b/>
          <w:sz w:val="24"/>
          <w:szCs w:val="24"/>
        </w:rPr>
        <w:tab/>
      </w:r>
      <w:r w:rsidR="006A74E5" w:rsidRPr="007A1AF5">
        <w:rPr>
          <w:rFonts w:ascii="Arial" w:hAnsi="Arial" w:cs="Arial"/>
          <w:b/>
          <w:sz w:val="24"/>
          <w:szCs w:val="24"/>
        </w:rPr>
        <w:t>Costs are costs in the divorce action.</w:t>
      </w: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w:t>
      </w:r>
      <w:r w:rsidR="00C85FE2">
        <w:rPr>
          <w:rFonts w:ascii="Arial" w:hAnsi="Arial" w:cs="Arial"/>
          <w:sz w:val="24"/>
          <w:szCs w:val="24"/>
        </w:rPr>
        <w:t>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47C8D8DA"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w:t>
      </w:r>
      <w:r w:rsidR="006C5CD8">
        <w:rPr>
          <w:rFonts w:ascii="Arial" w:eastAsia="Arial Unicode MS" w:hAnsi="Arial" w:cs="Arial"/>
          <w:bCs/>
        </w:rPr>
        <w:t>judgment</w:t>
      </w:r>
      <w:r w:rsidRPr="00C71BA3">
        <w:rPr>
          <w:rFonts w:ascii="Arial" w:eastAsia="Arial Unicode MS" w:hAnsi="Arial" w:cs="Arial"/>
          <w:bCs/>
        </w:rPr>
        <w:t xml:space="preserve">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0C40D7">
        <w:rPr>
          <w:rFonts w:ascii="Arial" w:eastAsia="Arial Unicode MS" w:hAnsi="Arial" w:cs="Arial"/>
          <w:bCs/>
        </w:rPr>
        <w:t>It will be emailed to the parties/their legal representatives as a courtesy gesture</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7B12895D"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applicant</w:t>
      </w:r>
      <w:r w:rsidR="003F1580">
        <w:rPr>
          <w:rFonts w:ascii="Arial" w:hAnsi="Arial" w:cs="Arial"/>
          <w:sz w:val="24"/>
          <w:szCs w:val="24"/>
        </w:rPr>
        <w:t>:</w:t>
      </w:r>
      <w:r w:rsidR="006C5CD8">
        <w:rPr>
          <w:rFonts w:ascii="Arial" w:hAnsi="Arial" w:cs="Arial"/>
          <w:sz w:val="24"/>
          <w:szCs w:val="24"/>
        </w:rPr>
        <w:tab/>
        <w:t>Adv. C.</w:t>
      </w:r>
      <w:r w:rsidR="007D3E71">
        <w:rPr>
          <w:rFonts w:ascii="Arial" w:hAnsi="Arial" w:cs="Arial"/>
          <w:sz w:val="24"/>
          <w:szCs w:val="24"/>
        </w:rPr>
        <w:t xml:space="preserve"> I. D.</w:t>
      </w:r>
      <w:r w:rsidR="006C5CD8">
        <w:rPr>
          <w:rFonts w:ascii="Arial" w:hAnsi="Arial" w:cs="Arial"/>
          <w:sz w:val="24"/>
          <w:szCs w:val="24"/>
        </w:rPr>
        <w:t xml:space="preserve"> Bennett</w:t>
      </w:r>
    </w:p>
    <w:p w14:paraId="554CB456" w14:textId="6262959D" w:rsidR="00E20004" w:rsidRDefault="006A74E5"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A931CC">
        <w:rPr>
          <w:rFonts w:ascii="Arial" w:hAnsi="Arial" w:cs="Arial"/>
          <w:sz w:val="24"/>
          <w:szCs w:val="24"/>
        </w:rPr>
        <w:t>:</w:t>
      </w:r>
      <w:r w:rsidR="002E4900">
        <w:rPr>
          <w:rFonts w:ascii="Arial" w:hAnsi="Arial" w:cs="Arial"/>
          <w:sz w:val="24"/>
          <w:szCs w:val="24"/>
        </w:rPr>
        <w:tab/>
      </w:r>
      <w:r w:rsidR="006C5CD8">
        <w:rPr>
          <w:rFonts w:ascii="Arial" w:hAnsi="Arial" w:cs="Arial"/>
          <w:sz w:val="24"/>
          <w:szCs w:val="24"/>
        </w:rPr>
        <w:t>Stegmanns Incorporated</w:t>
      </w:r>
    </w:p>
    <w:p w14:paraId="44D1AFCD" w14:textId="721673BA"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2E4900">
        <w:rPr>
          <w:rFonts w:ascii="Arial" w:hAnsi="Arial" w:cs="Arial"/>
          <w:sz w:val="24"/>
          <w:szCs w:val="24"/>
        </w:rPr>
        <w:t>respondent:</w:t>
      </w:r>
      <w:r w:rsidR="006C5CD8">
        <w:rPr>
          <w:rFonts w:ascii="Arial" w:hAnsi="Arial" w:cs="Arial"/>
          <w:sz w:val="24"/>
          <w:szCs w:val="24"/>
        </w:rPr>
        <w:tab/>
        <w:t>Adv. M. Feinstein</w:t>
      </w:r>
      <w:r w:rsidR="002E4900">
        <w:rPr>
          <w:rFonts w:ascii="Arial" w:hAnsi="Arial" w:cs="Arial"/>
          <w:sz w:val="24"/>
          <w:szCs w:val="24"/>
        </w:rPr>
        <w:tab/>
      </w:r>
    </w:p>
    <w:p w14:paraId="67876EBF" w14:textId="47C52B2F"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7D3E71">
        <w:rPr>
          <w:rFonts w:ascii="Arial" w:hAnsi="Arial" w:cs="Arial"/>
          <w:sz w:val="24"/>
          <w:szCs w:val="24"/>
        </w:rPr>
        <w:tab/>
        <w:t>Di Sienna Attorneys</w:t>
      </w:r>
    </w:p>
    <w:p w14:paraId="60737477" w14:textId="507254F3"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CE3E3F">
        <w:rPr>
          <w:rFonts w:ascii="Arial" w:hAnsi="Arial" w:cs="Arial"/>
          <w:sz w:val="24"/>
          <w:szCs w:val="24"/>
        </w:rPr>
        <w:tab/>
      </w:r>
      <w:r w:rsidR="006C5CD8">
        <w:rPr>
          <w:rFonts w:ascii="Arial" w:hAnsi="Arial" w:cs="Arial"/>
          <w:sz w:val="24"/>
          <w:szCs w:val="24"/>
        </w:rPr>
        <w:t>21 November 2023</w:t>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29C983B0"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6C5CD8">
        <w:rPr>
          <w:rFonts w:ascii="Arial" w:hAnsi="Arial" w:cs="Arial"/>
          <w:sz w:val="24"/>
          <w:szCs w:val="24"/>
        </w:rPr>
        <w:t>27 November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1"/>
      <w:footerReference w:type="default" r:id="rId12"/>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E6987" w14:textId="77777777" w:rsidR="00040D0D" w:rsidRDefault="00040D0D">
      <w:pPr>
        <w:spacing w:after="0" w:line="240" w:lineRule="auto"/>
      </w:pPr>
      <w:r>
        <w:separator/>
      </w:r>
    </w:p>
  </w:endnote>
  <w:endnote w:type="continuationSeparator" w:id="0">
    <w:p w14:paraId="1F21A400" w14:textId="77777777" w:rsidR="00040D0D" w:rsidRDefault="0004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1971ED2F" w:rsidR="00494B3B" w:rsidRDefault="00494B3B">
        <w:pPr>
          <w:pStyle w:val="Footer"/>
          <w:jc w:val="center"/>
        </w:pPr>
        <w:r>
          <w:fldChar w:fldCharType="begin"/>
        </w:r>
        <w:r>
          <w:instrText xml:space="preserve"> PAGE   \* MERGEFORMAT </w:instrText>
        </w:r>
        <w:r>
          <w:fldChar w:fldCharType="separate"/>
        </w:r>
        <w:r w:rsidR="00317D67">
          <w:rPr>
            <w:noProof/>
          </w:rPr>
          <w:t>7</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BB15F" w14:textId="77777777" w:rsidR="00040D0D" w:rsidRDefault="00040D0D">
      <w:pPr>
        <w:spacing w:after="0" w:line="240" w:lineRule="auto"/>
      </w:pPr>
      <w:r>
        <w:separator/>
      </w:r>
    </w:p>
  </w:footnote>
  <w:footnote w:type="continuationSeparator" w:id="0">
    <w:p w14:paraId="0DA21BEE" w14:textId="77777777" w:rsidR="00040D0D" w:rsidRDefault="00040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57794867" w:rsidR="00494B3B" w:rsidRDefault="00494B3B">
        <w:pPr>
          <w:pStyle w:val="Header"/>
          <w:jc w:val="center"/>
        </w:pPr>
        <w:r>
          <w:fldChar w:fldCharType="begin"/>
        </w:r>
        <w:r>
          <w:instrText xml:space="preserve"> PAGE   \* MERGEFORMAT </w:instrText>
        </w:r>
        <w:r>
          <w:fldChar w:fldCharType="separate"/>
        </w:r>
        <w:r w:rsidR="00317D67">
          <w:rPr>
            <w:noProof/>
          </w:rPr>
          <w:t>7</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9140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26"/>
  </w:num>
  <w:num w:numId="4">
    <w:abstractNumId w:val="40"/>
  </w:num>
  <w:num w:numId="5">
    <w:abstractNumId w:val="4"/>
  </w:num>
  <w:num w:numId="6">
    <w:abstractNumId w:val="24"/>
  </w:num>
  <w:num w:numId="7">
    <w:abstractNumId w:val="4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
  </w:num>
  <w:num w:numId="11">
    <w:abstractNumId w:val="43"/>
  </w:num>
  <w:num w:numId="12">
    <w:abstractNumId w:val="19"/>
  </w:num>
  <w:num w:numId="13">
    <w:abstractNumId w:val="16"/>
  </w:num>
  <w:num w:numId="14">
    <w:abstractNumId w:val="39"/>
  </w:num>
  <w:num w:numId="15">
    <w:abstractNumId w:val="35"/>
  </w:num>
  <w:num w:numId="16">
    <w:abstractNumId w:val="8"/>
  </w:num>
  <w:num w:numId="17">
    <w:abstractNumId w:val="37"/>
  </w:num>
  <w:num w:numId="18">
    <w:abstractNumId w:val="17"/>
  </w:num>
  <w:num w:numId="19">
    <w:abstractNumId w:val="10"/>
  </w:num>
  <w:num w:numId="20">
    <w:abstractNumId w:val="9"/>
  </w:num>
  <w:num w:numId="21">
    <w:abstractNumId w:val="5"/>
  </w:num>
  <w:num w:numId="22">
    <w:abstractNumId w:val="34"/>
  </w:num>
  <w:num w:numId="23">
    <w:abstractNumId w:val="25"/>
  </w:num>
  <w:num w:numId="24">
    <w:abstractNumId w:val="27"/>
  </w:num>
  <w:num w:numId="25">
    <w:abstractNumId w:val="45"/>
  </w:num>
  <w:num w:numId="26">
    <w:abstractNumId w:val="36"/>
  </w:num>
  <w:num w:numId="27">
    <w:abstractNumId w:val="42"/>
  </w:num>
  <w:num w:numId="28">
    <w:abstractNumId w:val="38"/>
  </w:num>
  <w:num w:numId="29">
    <w:abstractNumId w:val="22"/>
  </w:num>
  <w:num w:numId="30">
    <w:abstractNumId w:val="7"/>
  </w:num>
  <w:num w:numId="31">
    <w:abstractNumId w:val="33"/>
  </w:num>
  <w:num w:numId="32">
    <w:abstractNumId w:val="13"/>
  </w:num>
  <w:num w:numId="33">
    <w:abstractNumId w:val="15"/>
  </w:num>
  <w:num w:numId="34">
    <w:abstractNumId w:val="32"/>
  </w:num>
  <w:num w:numId="35">
    <w:abstractNumId w:val="23"/>
  </w:num>
  <w:num w:numId="36">
    <w:abstractNumId w:val="14"/>
  </w:num>
  <w:num w:numId="37">
    <w:abstractNumId w:val="41"/>
  </w:num>
  <w:num w:numId="38">
    <w:abstractNumId w:val="6"/>
  </w:num>
  <w:num w:numId="39">
    <w:abstractNumId w:val="1"/>
  </w:num>
  <w:num w:numId="40">
    <w:abstractNumId w:val="12"/>
  </w:num>
  <w:num w:numId="41">
    <w:abstractNumId w:val="2"/>
  </w:num>
  <w:num w:numId="42">
    <w:abstractNumId w:val="0"/>
  </w:num>
  <w:num w:numId="43">
    <w:abstractNumId w:val="31"/>
  </w:num>
  <w:num w:numId="44">
    <w:abstractNumId w:val="20"/>
  </w:num>
  <w:num w:numId="45">
    <w:abstractNumId w:val="21"/>
  </w:num>
  <w:num w:numId="46">
    <w:abstractNumId w:val="2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6C2"/>
    <w:rsid w:val="00040D0D"/>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0D7"/>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5D50"/>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A83"/>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50C"/>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2BE6"/>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37F"/>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17D67"/>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4B2B"/>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636"/>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965C0"/>
    <w:rsid w:val="004A1EEA"/>
    <w:rsid w:val="004A2146"/>
    <w:rsid w:val="004A2AE2"/>
    <w:rsid w:val="004A2DFD"/>
    <w:rsid w:val="004A30F4"/>
    <w:rsid w:val="004A3A6D"/>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BA"/>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04EE"/>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0557"/>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2D12"/>
    <w:rsid w:val="005B4660"/>
    <w:rsid w:val="005B569E"/>
    <w:rsid w:val="005B5859"/>
    <w:rsid w:val="005B5D13"/>
    <w:rsid w:val="005B7466"/>
    <w:rsid w:val="005C113B"/>
    <w:rsid w:val="005C1523"/>
    <w:rsid w:val="005C1882"/>
    <w:rsid w:val="005C18A3"/>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2E23"/>
    <w:rsid w:val="00623AD0"/>
    <w:rsid w:val="00624CE5"/>
    <w:rsid w:val="00625B1D"/>
    <w:rsid w:val="00625C02"/>
    <w:rsid w:val="00626B84"/>
    <w:rsid w:val="00626ED8"/>
    <w:rsid w:val="00627F68"/>
    <w:rsid w:val="0063100D"/>
    <w:rsid w:val="006311CF"/>
    <w:rsid w:val="00632B82"/>
    <w:rsid w:val="00632E12"/>
    <w:rsid w:val="0063311F"/>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A74E5"/>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C5CD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4401"/>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4DBE"/>
    <w:rsid w:val="0079634D"/>
    <w:rsid w:val="007969C0"/>
    <w:rsid w:val="00796C5A"/>
    <w:rsid w:val="007970E6"/>
    <w:rsid w:val="00797628"/>
    <w:rsid w:val="00797E0D"/>
    <w:rsid w:val="007A0E98"/>
    <w:rsid w:val="007A1AF5"/>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3E71"/>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ABE"/>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5C58"/>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82"/>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6DB"/>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1A66"/>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2F76"/>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28D2"/>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48C3"/>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E78B8"/>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37AB6"/>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0B9"/>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246"/>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4AD8"/>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4EFC"/>
    <w:rsid w:val="00E7589B"/>
    <w:rsid w:val="00E7597B"/>
    <w:rsid w:val="00E75D31"/>
    <w:rsid w:val="00E80469"/>
    <w:rsid w:val="00E80CFE"/>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151B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459"/>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5779"/>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7C1F-89FA-4F43-8883-FFFB737B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cp:lastModifiedBy>
  <cp:revision>4</cp:revision>
  <cp:lastPrinted>2023-11-27T05:07:00Z</cp:lastPrinted>
  <dcterms:created xsi:type="dcterms:W3CDTF">2023-11-27T05:08:00Z</dcterms:created>
  <dcterms:modified xsi:type="dcterms:W3CDTF">2023-12-29T10:42:00Z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