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C6" w:rsidRDefault="008852C6" w:rsidP="001D05C3">
      <w:pPr>
        <w:jc w:val="center"/>
        <w:rPr>
          <w:rFonts w:asciiTheme="minorHAnsi" w:hAnsiTheme="minorHAnsi" w:cstheme="minorHAnsi"/>
          <w:b/>
          <w:sz w:val="26"/>
          <w:szCs w:val="26"/>
        </w:rPr>
      </w:pPr>
      <w:bookmarkStart w:id="0" w:name="_GoBack"/>
      <w:bookmarkEnd w:id="0"/>
    </w:p>
    <w:p w:rsidR="001D05C3" w:rsidRPr="00D466AA" w:rsidRDefault="001D05C3" w:rsidP="001D05C3">
      <w:pPr>
        <w:jc w:val="center"/>
        <w:rPr>
          <w:rFonts w:asciiTheme="minorHAnsi" w:hAnsiTheme="minorHAnsi" w:cstheme="minorHAnsi"/>
          <w:b/>
          <w:sz w:val="26"/>
          <w:szCs w:val="26"/>
        </w:rPr>
      </w:pPr>
      <w:r w:rsidRPr="00D466AA">
        <w:rPr>
          <w:rFonts w:asciiTheme="minorHAnsi" w:eastAsia="Calibri" w:hAnsiTheme="minorHAnsi" w:cstheme="minorHAnsi"/>
          <w:noProof/>
          <w:color w:val="000000"/>
          <w:sz w:val="26"/>
          <w:szCs w:val="26"/>
          <w:lang w:eastAsia="en-ZA"/>
        </w:rPr>
        <w:drawing>
          <wp:inline distT="0" distB="0" distL="0" distR="0" wp14:anchorId="67F7B563" wp14:editId="632DF57A">
            <wp:extent cx="1057275" cy="982824"/>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3192" cy="1006916"/>
                    </a:xfrm>
                    <a:prstGeom prst="rect">
                      <a:avLst/>
                    </a:prstGeom>
                    <a:noFill/>
                    <a:ln>
                      <a:noFill/>
                    </a:ln>
                  </pic:spPr>
                </pic:pic>
              </a:graphicData>
            </a:graphic>
          </wp:inline>
        </w:drawing>
      </w:r>
    </w:p>
    <w:p w:rsidR="00FC5592" w:rsidRPr="00D466AA" w:rsidRDefault="00FC5592" w:rsidP="008B5DB2">
      <w:pPr>
        <w:autoSpaceDE w:val="0"/>
        <w:autoSpaceDN w:val="0"/>
        <w:adjustRightInd w:val="0"/>
        <w:jc w:val="center"/>
        <w:rPr>
          <w:rFonts w:asciiTheme="minorHAnsi" w:hAnsiTheme="minorHAnsi" w:cstheme="minorHAnsi"/>
          <w:color w:val="000000"/>
          <w:lang w:val="en-GB"/>
        </w:rPr>
      </w:pPr>
    </w:p>
    <w:p w:rsidR="001615CD" w:rsidRPr="000E3178" w:rsidRDefault="001615CD" w:rsidP="001615CD">
      <w:pPr>
        <w:tabs>
          <w:tab w:val="left" w:pos="2403"/>
        </w:tabs>
        <w:kinsoku w:val="0"/>
        <w:overflowPunct w:val="0"/>
        <w:spacing w:before="74" w:line="288" w:lineRule="auto"/>
        <w:ind w:right="194"/>
        <w:jc w:val="center"/>
        <w:rPr>
          <w:rFonts w:asciiTheme="minorHAnsi" w:hAnsiTheme="minorHAnsi" w:cstheme="minorHAnsi"/>
          <w:b/>
          <w:bCs/>
          <w:w w:val="105"/>
          <w:sz w:val="28"/>
          <w:szCs w:val="28"/>
        </w:rPr>
      </w:pPr>
      <w:r w:rsidRPr="000E3178">
        <w:rPr>
          <w:rFonts w:asciiTheme="minorHAnsi" w:hAnsiTheme="minorHAnsi" w:cstheme="minorHAnsi"/>
          <w:b/>
          <w:bCs/>
          <w:w w:val="105"/>
          <w:sz w:val="28"/>
          <w:szCs w:val="28"/>
        </w:rPr>
        <w:t>IN THE HIGH COURT OF SOUTH AFRICA</w:t>
      </w:r>
    </w:p>
    <w:p w:rsidR="001615CD" w:rsidRPr="000E3178" w:rsidRDefault="001615CD" w:rsidP="001615CD">
      <w:pPr>
        <w:tabs>
          <w:tab w:val="left" w:pos="2403"/>
        </w:tabs>
        <w:kinsoku w:val="0"/>
        <w:overflowPunct w:val="0"/>
        <w:spacing w:before="74" w:line="288" w:lineRule="auto"/>
        <w:ind w:right="194"/>
        <w:jc w:val="center"/>
        <w:rPr>
          <w:rFonts w:asciiTheme="minorHAnsi" w:hAnsiTheme="minorHAnsi" w:cstheme="minorHAnsi"/>
          <w:b/>
          <w:bCs/>
          <w:w w:val="105"/>
          <w:sz w:val="28"/>
          <w:szCs w:val="28"/>
        </w:rPr>
      </w:pPr>
      <w:r w:rsidRPr="000E3178">
        <w:rPr>
          <w:rFonts w:asciiTheme="minorHAnsi" w:hAnsiTheme="minorHAnsi" w:cstheme="minorHAnsi"/>
          <w:b/>
          <w:bCs/>
          <w:w w:val="105"/>
          <w:sz w:val="28"/>
          <w:szCs w:val="28"/>
        </w:rPr>
        <w:t>(GAUTENG DIVISON, PRETORIA)</w:t>
      </w:r>
    </w:p>
    <w:p w:rsidR="001615CD" w:rsidRPr="000E3178"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Cs w:val="28"/>
        </w:rPr>
      </w:pPr>
      <w:r w:rsidRPr="000E3178">
        <w:rPr>
          <w:rFonts w:asciiTheme="minorHAnsi" w:hAnsiTheme="minorHAnsi" w:cstheme="minorHAnsi"/>
          <w:b/>
          <w:bCs/>
          <w:color w:val="000000"/>
          <w:szCs w:val="28"/>
        </w:rPr>
        <w:t xml:space="preserve"> </w:t>
      </w:r>
    </w:p>
    <w:p w:rsidR="001615CD" w:rsidRPr="000E3178"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Cs w:val="28"/>
        </w:rPr>
      </w:pPr>
      <w:r w:rsidRPr="000E3178">
        <w:rPr>
          <w:rFonts w:asciiTheme="minorHAnsi" w:hAnsiTheme="minorHAnsi" w:cstheme="minorHAnsi"/>
          <w:b/>
          <w:bCs/>
          <w:color w:val="000000"/>
          <w:szCs w:val="28"/>
        </w:rPr>
        <w:t xml:space="preserve"> CASE NO.: </w:t>
      </w:r>
      <w:r w:rsidR="00F2647B">
        <w:rPr>
          <w:rFonts w:asciiTheme="minorHAnsi" w:hAnsiTheme="minorHAnsi" w:cstheme="minorHAnsi"/>
          <w:b/>
          <w:bCs/>
          <w:color w:val="000000"/>
          <w:szCs w:val="28"/>
        </w:rPr>
        <w:t>1302</w:t>
      </w:r>
      <w:r w:rsidR="0011637C">
        <w:rPr>
          <w:rFonts w:asciiTheme="minorHAnsi" w:hAnsiTheme="minorHAnsi" w:cstheme="minorHAnsi"/>
          <w:b/>
          <w:bCs/>
          <w:color w:val="000000"/>
          <w:szCs w:val="28"/>
        </w:rPr>
        <w:t>3</w:t>
      </w:r>
      <w:r w:rsidR="00183A1E">
        <w:rPr>
          <w:rFonts w:asciiTheme="minorHAnsi" w:hAnsiTheme="minorHAnsi" w:cstheme="minorHAnsi"/>
          <w:b/>
          <w:bCs/>
          <w:color w:val="000000"/>
          <w:szCs w:val="28"/>
        </w:rPr>
        <w:t>/</w:t>
      </w:r>
      <w:r w:rsidR="00BD5EE7" w:rsidRPr="000E3178">
        <w:rPr>
          <w:rFonts w:asciiTheme="minorHAnsi" w:hAnsiTheme="minorHAnsi" w:cstheme="minorHAnsi"/>
          <w:b/>
          <w:bCs/>
          <w:color w:val="000000"/>
          <w:szCs w:val="28"/>
        </w:rPr>
        <w:t>202</w:t>
      </w:r>
      <w:r w:rsidR="0011637C">
        <w:rPr>
          <w:rFonts w:asciiTheme="minorHAnsi" w:hAnsiTheme="minorHAnsi" w:cstheme="minorHAnsi"/>
          <w:b/>
          <w:bCs/>
          <w:color w:val="000000"/>
          <w:szCs w:val="28"/>
        </w:rPr>
        <w:t>0</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1615CD" w:rsidRPr="000E3178" w:rsidTr="000E14F1">
        <w:trPr>
          <w:trHeight w:val="2235"/>
        </w:trPr>
        <w:tc>
          <w:tcPr>
            <w:tcW w:w="4560" w:type="dxa"/>
          </w:tcPr>
          <w:p w:rsidR="001615CD" w:rsidRPr="000E3178"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0E3178">
              <w:rPr>
                <w:rFonts w:asciiTheme="minorHAnsi" w:hAnsiTheme="minorHAnsi" w:cstheme="minorHAnsi"/>
                <w:b/>
                <w:bCs/>
                <w:color w:val="000000"/>
                <w:sz w:val="16"/>
                <w:szCs w:val="16"/>
              </w:rPr>
              <w:t>(1)</w:t>
            </w:r>
            <w:r w:rsidRPr="000E3178">
              <w:rPr>
                <w:rFonts w:asciiTheme="minorHAnsi" w:hAnsiTheme="minorHAnsi" w:cstheme="minorHAnsi"/>
                <w:b/>
                <w:bCs/>
                <w:color w:val="000000"/>
                <w:sz w:val="16"/>
                <w:szCs w:val="16"/>
              </w:rPr>
              <w:tab/>
              <w:t>REPORTABLE: YES/NO</w:t>
            </w:r>
          </w:p>
          <w:p w:rsidR="001615CD" w:rsidRPr="000E3178"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0E3178">
              <w:rPr>
                <w:rFonts w:asciiTheme="minorHAnsi" w:hAnsiTheme="minorHAnsi" w:cstheme="minorHAnsi"/>
                <w:b/>
                <w:bCs/>
                <w:color w:val="000000"/>
                <w:sz w:val="16"/>
                <w:szCs w:val="16"/>
              </w:rPr>
              <w:t>(2)</w:t>
            </w:r>
            <w:r w:rsidRPr="000E3178">
              <w:rPr>
                <w:rFonts w:asciiTheme="minorHAnsi" w:hAnsiTheme="minorHAnsi" w:cstheme="minorHAnsi"/>
                <w:b/>
                <w:bCs/>
                <w:color w:val="000000"/>
                <w:sz w:val="16"/>
                <w:szCs w:val="16"/>
              </w:rPr>
              <w:tab/>
              <w:t>OF INTEREST TO OTHER JUDGES: YES/NO</w:t>
            </w:r>
          </w:p>
          <w:p w:rsidR="001615CD" w:rsidRPr="000E3178"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0E3178">
              <w:rPr>
                <w:rFonts w:asciiTheme="minorHAnsi" w:hAnsiTheme="minorHAnsi" w:cstheme="minorHAnsi"/>
                <w:b/>
                <w:bCs/>
                <w:color w:val="000000"/>
                <w:sz w:val="16"/>
                <w:szCs w:val="16"/>
              </w:rPr>
              <w:t>(3)</w:t>
            </w:r>
            <w:r w:rsidRPr="000E3178">
              <w:rPr>
                <w:rFonts w:asciiTheme="minorHAnsi" w:hAnsiTheme="minorHAnsi" w:cstheme="minorHAnsi"/>
                <w:b/>
                <w:bCs/>
                <w:color w:val="000000"/>
                <w:sz w:val="16"/>
                <w:szCs w:val="16"/>
              </w:rPr>
              <w:tab/>
              <w:t xml:space="preserve">REVISED. </w:t>
            </w:r>
          </w:p>
          <w:p w:rsidR="001615CD" w:rsidRPr="000E3178"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16"/>
                <w:szCs w:val="16"/>
              </w:rPr>
            </w:pPr>
          </w:p>
          <w:p w:rsidR="001615CD" w:rsidRPr="000E3178"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0E3178">
              <w:rPr>
                <w:rFonts w:asciiTheme="minorHAnsi" w:hAnsiTheme="minorHAnsi" w:cstheme="minorHAnsi"/>
                <w:b/>
                <w:bCs/>
                <w:color w:val="000000"/>
                <w:sz w:val="16"/>
                <w:szCs w:val="16"/>
              </w:rPr>
              <w:t xml:space="preserve"> …………..………….............</w:t>
            </w:r>
            <w:r w:rsidRPr="000E3178">
              <w:rPr>
                <w:rFonts w:asciiTheme="minorHAnsi" w:hAnsiTheme="minorHAnsi" w:cstheme="minorHAnsi"/>
                <w:b/>
                <w:bCs/>
                <w:color w:val="000000"/>
                <w:sz w:val="16"/>
                <w:szCs w:val="16"/>
              </w:rPr>
              <w:tab/>
            </w:r>
            <w:r w:rsidR="004A47E2">
              <w:rPr>
                <w:rFonts w:asciiTheme="minorHAnsi" w:hAnsiTheme="minorHAnsi" w:cstheme="minorHAnsi"/>
                <w:b/>
                <w:bCs/>
                <w:color w:val="000000"/>
                <w:sz w:val="16"/>
                <w:szCs w:val="16"/>
              </w:rPr>
              <w:t xml:space="preserve">          </w:t>
            </w:r>
            <w:r w:rsidR="00BA56C2">
              <w:rPr>
                <w:rFonts w:asciiTheme="minorHAnsi" w:hAnsiTheme="minorHAnsi" w:cstheme="minorHAnsi"/>
                <w:b/>
                <w:bCs/>
                <w:color w:val="000000"/>
                <w:sz w:val="16"/>
                <w:szCs w:val="16"/>
              </w:rPr>
              <w:t>2</w:t>
            </w:r>
            <w:r w:rsidR="0011637C">
              <w:rPr>
                <w:rFonts w:asciiTheme="minorHAnsi" w:hAnsiTheme="minorHAnsi" w:cstheme="minorHAnsi"/>
                <w:b/>
                <w:bCs/>
                <w:color w:val="000000"/>
                <w:sz w:val="16"/>
                <w:szCs w:val="16"/>
              </w:rPr>
              <w:t>0</w:t>
            </w:r>
            <w:r w:rsidR="00BA56C2">
              <w:rPr>
                <w:rFonts w:asciiTheme="minorHAnsi" w:hAnsiTheme="minorHAnsi" w:cstheme="minorHAnsi"/>
                <w:b/>
                <w:bCs/>
                <w:color w:val="000000"/>
                <w:sz w:val="16"/>
                <w:szCs w:val="16"/>
              </w:rPr>
              <w:t xml:space="preserve"> </w:t>
            </w:r>
            <w:r w:rsidR="0011637C">
              <w:rPr>
                <w:rFonts w:asciiTheme="minorHAnsi" w:hAnsiTheme="minorHAnsi" w:cstheme="minorHAnsi"/>
                <w:b/>
                <w:bCs/>
                <w:color w:val="000000"/>
                <w:sz w:val="16"/>
                <w:szCs w:val="16"/>
              </w:rPr>
              <w:t xml:space="preserve">January </w:t>
            </w:r>
            <w:r w:rsidR="00BA56C2">
              <w:rPr>
                <w:rFonts w:asciiTheme="minorHAnsi" w:hAnsiTheme="minorHAnsi" w:cstheme="minorHAnsi"/>
                <w:b/>
                <w:bCs/>
                <w:color w:val="000000"/>
                <w:sz w:val="16"/>
                <w:szCs w:val="16"/>
              </w:rPr>
              <w:t>202</w:t>
            </w:r>
            <w:r w:rsidR="00AC46A0">
              <w:rPr>
                <w:rFonts w:asciiTheme="minorHAnsi" w:hAnsiTheme="minorHAnsi" w:cstheme="minorHAnsi"/>
                <w:b/>
                <w:bCs/>
                <w:color w:val="000000"/>
                <w:sz w:val="16"/>
                <w:szCs w:val="16"/>
              </w:rPr>
              <w:t>3</w:t>
            </w:r>
            <w:r w:rsidR="00BA56C2">
              <w:rPr>
                <w:rFonts w:asciiTheme="minorHAnsi" w:hAnsiTheme="minorHAnsi" w:cstheme="minorHAnsi"/>
                <w:b/>
                <w:bCs/>
                <w:color w:val="000000"/>
                <w:sz w:val="16"/>
                <w:szCs w:val="16"/>
              </w:rPr>
              <w:t xml:space="preserve"> </w:t>
            </w:r>
          </w:p>
          <w:p w:rsidR="001615CD" w:rsidRPr="000E3178"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0E3178">
              <w:rPr>
                <w:rFonts w:asciiTheme="minorHAnsi" w:hAnsiTheme="minorHAnsi" w:cstheme="minorHAnsi"/>
                <w:b/>
                <w:bCs/>
                <w:color w:val="000000"/>
                <w:sz w:val="16"/>
                <w:szCs w:val="16"/>
              </w:rPr>
              <w:t xml:space="preserve"> SIGNATURE</w:t>
            </w:r>
            <w:r w:rsidRPr="000E3178">
              <w:rPr>
                <w:rFonts w:asciiTheme="minorHAnsi" w:hAnsiTheme="minorHAnsi" w:cstheme="minorHAnsi"/>
                <w:b/>
                <w:bCs/>
                <w:color w:val="000000"/>
                <w:sz w:val="16"/>
                <w:szCs w:val="16"/>
              </w:rPr>
              <w:tab/>
            </w:r>
            <w:r w:rsidRPr="000E3178">
              <w:rPr>
                <w:rFonts w:asciiTheme="minorHAnsi" w:hAnsiTheme="minorHAnsi" w:cstheme="minorHAnsi"/>
                <w:b/>
                <w:bCs/>
                <w:color w:val="000000"/>
                <w:sz w:val="16"/>
                <w:szCs w:val="16"/>
              </w:rPr>
              <w:tab/>
            </w:r>
            <w:r w:rsidRPr="000E3178">
              <w:rPr>
                <w:rFonts w:asciiTheme="minorHAnsi" w:hAnsiTheme="minorHAnsi" w:cstheme="minorHAnsi"/>
                <w:b/>
                <w:bCs/>
                <w:color w:val="000000"/>
                <w:sz w:val="16"/>
                <w:szCs w:val="16"/>
              </w:rPr>
              <w:tab/>
              <w:t>DATE</w:t>
            </w:r>
          </w:p>
          <w:p w:rsidR="001615CD" w:rsidRPr="000E3178"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16"/>
                <w:szCs w:val="16"/>
              </w:rPr>
            </w:pPr>
          </w:p>
        </w:tc>
      </w:tr>
    </w:tbl>
    <w:p w:rsidR="0029570F" w:rsidRPr="000E3178" w:rsidRDefault="0029570F" w:rsidP="000D2CCF">
      <w:pPr>
        <w:pStyle w:val="BodyText"/>
        <w:kinsoku w:val="0"/>
        <w:overflowPunct w:val="0"/>
        <w:spacing w:line="240" w:lineRule="auto"/>
        <w:jc w:val="both"/>
        <w:rPr>
          <w:rFonts w:asciiTheme="minorHAnsi" w:hAnsiTheme="minorHAnsi" w:cstheme="minorHAnsi"/>
          <w:color w:val="000000"/>
          <w:sz w:val="24"/>
        </w:rPr>
      </w:pPr>
    </w:p>
    <w:p w:rsidR="001615CD" w:rsidRPr="000E3178" w:rsidRDefault="001615CD" w:rsidP="000D2CCF">
      <w:pPr>
        <w:pStyle w:val="BodyText"/>
        <w:kinsoku w:val="0"/>
        <w:overflowPunct w:val="0"/>
        <w:spacing w:line="240" w:lineRule="auto"/>
        <w:jc w:val="both"/>
        <w:rPr>
          <w:rFonts w:asciiTheme="minorHAnsi" w:hAnsiTheme="minorHAnsi" w:cstheme="minorHAnsi"/>
          <w:color w:val="000000"/>
          <w:szCs w:val="28"/>
        </w:rPr>
      </w:pPr>
      <w:r w:rsidRPr="000E3178">
        <w:rPr>
          <w:rFonts w:asciiTheme="minorHAnsi" w:hAnsiTheme="minorHAnsi" w:cstheme="minorHAnsi"/>
          <w:color w:val="000000"/>
          <w:szCs w:val="28"/>
        </w:rPr>
        <w:t>In the matter between:</w:t>
      </w:r>
      <w:r w:rsidRPr="000E3178">
        <w:rPr>
          <w:rFonts w:asciiTheme="minorHAnsi" w:hAnsiTheme="minorHAnsi" w:cstheme="minorHAnsi"/>
          <w:color w:val="000000"/>
          <w:szCs w:val="28"/>
        </w:rPr>
        <w:tab/>
      </w:r>
      <w:r w:rsidRPr="000E3178">
        <w:rPr>
          <w:rFonts w:asciiTheme="minorHAnsi" w:hAnsiTheme="minorHAnsi" w:cstheme="minorHAnsi"/>
          <w:color w:val="000000"/>
          <w:szCs w:val="28"/>
        </w:rPr>
        <w:tab/>
      </w:r>
      <w:r w:rsidRPr="000E3178">
        <w:rPr>
          <w:rFonts w:asciiTheme="minorHAnsi" w:hAnsiTheme="minorHAnsi" w:cstheme="minorHAnsi"/>
          <w:color w:val="000000"/>
          <w:szCs w:val="28"/>
        </w:rPr>
        <w:tab/>
      </w:r>
      <w:r w:rsidRPr="000E3178">
        <w:rPr>
          <w:rFonts w:asciiTheme="minorHAnsi" w:hAnsiTheme="minorHAnsi" w:cstheme="minorHAnsi"/>
          <w:color w:val="000000"/>
          <w:szCs w:val="28"/>
        </w:rPr>
        <w:tab/>
        <w:t xml:space="preserve">         </w:t>
      </w:r>
      <w:r w:rsidRPr="000E3178">
        <w:rPr>
          <w:rFonts w:asciiTheme="minorHAnsi" w:hAnsiTheme="minorHAnsi" w:cstheme="minorHAnsi"/>
          <w:color w:val="000000"/>
          <w:szCs w:val="28"/>
        </w:rPr>
        <w:tab/>
      </w:r>
    </w:p>
    <w:p w:rsidR="001615CD" w:rsidRPr="000E3178" w:rsidRDefault="001615CD" w:rsidP="000D2CCF">
      <w:pPr>
        <w:pStyle w:val="BodyText"/>
        <w:kinsoku w:val="0"/>
        <w:overflowPunct w:val="0"/>
        <w:spacing w:line="240" w:lineRule="auto"/>
        <w:jc w:val="both"/>
        <w:rPr>
          <w:rFonts w:asciiTheme="minorHAnsi" w:hAnsiTheme="minorHAnsi" w:cstheme="minorHAnsi"/>
          <w:color w:val="000000"/>
          <w:szCs w:val="28"/>
        </w:rPr>
      </w:pPr>
      <w:r w:rsidRPr="000E3178">
        <w:rPr>
          <w:rFonts w:asciiTheme="minorHAnsi" w:hAnsiTheme="minorHAnsi" w:cstheme="minorHAnsi"/>
          <w:b/>
          <w:bCs/>
          <w:color w:val="000000"/>
          <w:szCs w:val="28"/>
        </w:rPr>
        <w:tab/>
      </w:r>
      <w:r w:rsidRPr="000E3178">
        <w:rPr>
          <w:rFonts w:asciiTheme="minorHAnsi" w:hAnsiTheme="minorHAnsi" w:cstheme="minorHAnsi"/>
          <w:b/>
          <w:bCs/>
          <w:color w:val="000000"/>
          <w:szCs w:val="28"/>
        </w:rPr>
        <w:tab/>
      </w:r>
    </w:p>
    <w:p w:rsidR="00FC5592" w:rsidRPr="000E3178" w:rsidRDefault="00F8049E" w:rsidP="000D2CCF">
      <w:pPr>
        <w:autoSpaceDE w:val="0"/>
        <w:autoSpaceDN w:val="0"/>
        <w:adjustRightInd w:val="0"/>
        <w:rPr>
          <w:rFonts w:asciiTheme="minorHAnsi" w:hAnsiTheme="minorHAnsi" w:cstheme="minorHAnsi"/>
          <w:color w:val="000000"/>
          <w:sz w:val="28"/>
          <w:szCs w:val="28"/>
          <w:lang w:val="en-GB"/>
        </w:rPr>
      </w:pPr>
      <w:r>
        <w:rPr>
          <w:rFonts w:asciiTheme="minorHAnsi" w:hAnsiTheme="minorHAnsi" w:cstheme="minorHAnsi"/>
          <w:b/>
          <w:bCs/>
          <w:color w:val="000000"/>
          <w:sz w:val="28"/>
          <w:szCs w:val="28"/>
          <w:lang w:val="en-GB"/>
        </w:rPr>
        <w:t>SOUTH AFRICAN LEGAL PRACTICE COUNCIL</w:t>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BD5EE7" w:rsidRPr="000E3178">
        <w:rPr>
          <w:rFonts w:asciiTheme="minorHAnsi" w:hAnsiTheme="minorHAnsi" w:cstheme="minorHAnsi"/>
          <w:b/>
          <w:bCs/>
          <w:color w:val="000000"/>
          <w:sz w:val="28"/>
          <w:szCs w:val="28"/>
          <w:lang w:val="en-GB"/>
        </w:rPr>
        <w:t xml:space="preserve"> </w:t>
      </w:r>
      <w:r w:rsidR="006F33BC">
        <w:rPr>
          <w:rFonts w:asciiTheme="minorHAnsi" w:hAnsiTheme="minorHAnsi" w:cstheme="minorHAnsi"/>
          <w:b/>
          <w:bCs/>
          <w:color w:val="000000"/>
          <w:sz w:val="28"/>
          <w:szCs w:val="28"/>
          <w:lang w:val="en-GB"/>
        </w:rPr>
        <w:t xml:space="preserve">   </w:t>
      </w:r>
      <w:r w:rsidR="007A6EB0">
        <w:rPr>
          <w:rFonts w:asciiTheme="minorHAnsi" w:hAnsiTheme="minorHAnsi" w:cstheme="minorHAnsi"/>
          <w:b/>
          <w:bCs/>
          <w:color w:val="000000"/>
          <w:sz w:val="28"/>
          <w:szCs w:val="28"/>
          <w:lang w:val="en-GB"/>
        </w:rPr>
        <w:t xml:space="preserve">                    </w:t>
      </w:r>
      <w:r w:rsidR="006F33BC">
        <w:rPr>
          <w:rFonts w:asciiTheme="minorHAnsi" w:hAnsiTheme="minorHAnsi" w:cstheme="minorHAnsi"/>
          <w:b/>
          <w:bCs/>
          <w:color w:val="000000"/>
          <w:sz w:val="28"/>
          <w:szCs w:val="28"/>
          <w:lang w:val="en-GB"/>
        </w:rPr>
        <w:t xml:space="preserve"> </w:t>
      </w:r>
      <w:r>
        <w:rPr>
          <w:rFonts w:asciiTheme="minorHAnsi" w:hAnsiTheme="minorHAnsi" w:cstheme="minorHAnsi"/>
          <w:b/>
          <w:bCs/>
          <w:color w:val="000000"/>
          <w:sz w:val="28"/>
          <w:szCs w:val="28"/>
          <w:lang w:val="en-GB"/>
        </w:rPr>
        <w:t xml:space="preserve">  </w:t>
      </w:r>
      <w:r w:rsidR="00C26B4B" w:rsidRPr="000E3178">
        <w:rPr>
          <w:rFonts w:asciiTheme="minorHAnsi" w:hAnsiTheme="minorHAnsi" w:cstheme="minorHAnsi"/>
          <w:b/>
          <w:bCs/>
          <w:color w:val="000000"/>
          <w:sz w:val="28"/>
          <w:szCs w:val="28"/>
          <w:lang w:val="en-GB"/>
        </w:rPr>
        <w:t>A</w:t>
      </w:r>
      <w:r w:rsidR="006F33BC">
        <w:rPr>
          <w:rFonts w:asciiTheme="minorHAnsi" w:hAnsiTheme="minorHAnsi" w:cstheme="minorHAnsi"/>
          <w:b/>
          <w:bCs/>
          <w:color w:val="000000"/>
          <w:sz w:val="28"/>
          <w:szCs w:val="28"/>
          <w:lang w:val="en-GB"/>
        </w:rPr>
        <w:t>PP</w:t>
      </w:r>
      <w:r w:rsidR="00FD3808">
        <w:rPr>
          <w:rFonts w:asciiTheme="minorHAnsi" w:hAnsiTheme="minorHAnsi" w:cstheme="minorHAnsi"/>
          <w:b/>
          <w:bCs/>
          <w:color w:val="000000"/>
          <w:sz w:val="28"/>
          <w:szCs w:val="28"/>
          <w:lang w:val="en-GB"/>
        </w:rPr>
        <w:t>L</w:t>
      </w:r>
      <w:r>
        <w:rPr>
          <w:rFonts w:asciiTheme="minorHAnsi" w:hAnsiTheme="minorHAnsi" w:cstheme="minorHAnsi"/>
          <w:b/>
          <w:bCs/>
          <w:color w:val="000000"/>
          <w:sz w:val="28"/>
          <w:szCs w:val="28"/>
          <w:lang w:val="en-GB"/>
        </w:rPr>
        <w:t>IC</w:t>
      </w:r>
      <w:r w:rsidR="00FD3808">
        <w:rPr>
          <w:rFonts w:asciiTheme="minorHAnsi" w:hAnsiTheme="minorHAnsi" w:cstheme="minorHAnsi"/>
          <w:b/>
          <w:bCs/>
          <w:color w:val="000000"/>
          <w:sz w:val="28"/>
          <w:szCs w:val="28"/>
          <w:lang w:val="en-GB"/>
        </w:rPr>
        <w:t xml:space="preserve">ANT </w:t>
      </w:r>
    </w:p>
    <w:p w:rsidR="006F33BC" w:rsidRDefault="006F33BC" w:rsidP="000D2CCF">
      <w:pPr>
        <w:autoSpaceDE w:val="0"/>
        <w:autoSpaceDN w:val="0"/>
        <w:adjustRightInd w:val="0"/>
        <w:rPr>
          <w:rFonts w:asciiTheme="minorHAnsi" w:hAnsiTheme="minorHAnsi" w:cstheme="minorHAnsi"/>
          <w:b/>
          <w:bCs/>
          <w:color w:val="000000"/>
          <w:sz w:val="28"/>
          <w:szCs w:val="28"/>
          <w:lang w:val="en-GB"/>
        </w:rPr>
      </w:pPr>
    </w:p>
    <w:p w:rsidR="00FC5592" w:rsidRPr="000E3178" w:rsidRDefault="008B5DB2" w:rsidP="000D2CCF">
      <w:pPr>
        <w:autoSpaceDE w:val="0"/>
        <w:autoSpaceDN w:val="0"/>
        <w:adjustRightInd w:val="0"/>
        <w:rPr>
          <w:rFonts w:asciiTheme="minorHAnsi" w:hAnsiTheme="minorHAnsi" w:cstheme="minorHAnsi"/>
          <w:color w:val="000000"/>
          <w:sz w:val="28"/>
          <w:szCs w:val="28"/>
          <w:lang w:val="en-GB"/>
        </w:rPr>
      </w:pPr>
      <w:r w:rsidRPr="000E3178">
        <w:rPr>
          <w:rFonts w:asciiTheme="minorHAnsi" w:hAnsiTheme="minorHAnsi" w:cstheme="minorHAnsi"/>
          <w:b/>
          <w:bCs/>
          <w:color w:val="000000"/>
          <w:sz w:val="28"/>
          <w:szCs w:val="28"/>
          <w:lang w:val="en-GB"/>
        </w:rPr>
        <w:t>a</w:t>
      </w:r>
      <w:r w:rsidR="00FC5592" w:rsidRPr="000E3178">
        <w:rPr>
          <w:rFonts w:asciiTheme="minorHAnsi" w:hAnsiTheme="minorHAnsi" w:cstheme="minorHAnsi"/>
          <w:b/>
          <w:bCs/>
          <w:color w:val="000000"/>
          <w:sz w:val="28"/>
          <w:szCs w:val="28"/>
          <w:lang w:val="en-GB"/>
        </w:rPr>
        <w:t xml:space="preserve">nd </w:t>
      </w:r>
    </w:p>
    <w:p w:rsidR="005C49DD" w:rsidRPr="000E3178" w:rsidRDefault="005C49DD" w:rsidP="000D2CCF">
      <w:pPr>
        <w:autoSpaceDE w:val="0"/>
        <w:autoSpaceDN w:val="0"/>
        <w:adjustRightInd w:val="0"/>
        <w:rPr>
          <w:rFonts w:asciiTheme="minorHAnsi" w:hAnsiTheme="minorHAnsi" w:cstheme="minorHAnsi"/>
          <w:b/>
          <w:bCs/>
          <w:color w:val="000000"/>
          <w:sz w:val="28"/>
          <w:szCs w:val="28"/>
          <w:lang w:val="en-GB"/>
        </w:rPr>
      </w:pPr>
    </w:p>
    <w:p w:rsidR="001615CD" w:rsidRPr="000E3178" w:rsidRDefault="001615CD" w:rsidP="000D2CCF">
      <w:pPr>
        <w:autoSpaceDE w:val="0"/>
        <w:autoSpaceDN w:val="0"/>
        <w:adjustRightInd w:val="0"/>
        <w:rPr>
          <w:rFonts w:asciiTheme="minorHAnsi" w:hAnsiTheme="minorHAnsi" w:cstheme="minorHAnsi"/>
          <w:b/>
          <w:bCs/>
          <w:color w:val="000000"/>
          <w:sz w:val="28"/>
          <w:szCs w:val="28"/>
          <w:lang w:val="en-GB"/>
        </w:rPr>
      </w:pPr>
    </w:p>
    <w:p w:rsidR="00D42046" w:rsidRPr="000E3178" w:rsidRDefault="00F8049E" w:rsidP="00BD5EE7">
      <w:pPr>
        <w:autoSpaceDE w:val="0"/>
        <w:autoSpaceDN w:val="0"/>
        <w:adjustRightInd w:val="0"/>
        <w:rPr>
          <w:rFonts w:asciiTheme="minorHAnsi" w:hAnsiTheme="minorHAnsi" w:cstheme="minorHAnsi"/>
          <w:b/>
          <w:bCs/>
          <w:color w:val="000000"/>
          <w:sz w:val="28"/>
          <w:szCs w:val="28"/>
          <w:lang w:val="en-GB"/>
        </w:rPr>
      </w:pPr>
      <w:r>
        <w:rPr>
          <w:rFonts w:asciiTheme="minorHAnsi" w:hAnsiTheme="minorHAnsi" w:cstheme="minorHAnsi"/>
          <w:b/>
          <w:bCs/>
          <w:color w:val="000000"/>
          <w:sz w:val="28"/>
          <w:szCs w:val="28"/>
          <w:lang w:val="en-GB"/>
        </w:rPr>
        <w:t>ISAAC MOKGOBI</w:t>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t>RESPONDENT</w:t>
      </w:r>
      <w:r w:rsidR="008B5DB2" w:rsidRPr="000E3178">
        <w:rPr>
          <w:rFonts w:asciiTheme="minorHAnsi" w:hAnsiTheme="minorHAnsi" w:cstheme="minorHAnsi"/>
          <w:b/>
          <w:bCs/>
          <w:color w:val="000000"/>
          <w:sz w:val="28"/>
          <w:szCs w:val="28"/>
          <w:lang w:val="en-GB"/>
        </w:rPr>
        <w:tab/>
      </w:r>
      <w:r w:rsidR="001615CD" w:rsidRPr="000E3178">
        <w:rPr>
          <w:rFonts w:asciiTheme="minorHAnsi" w:hAnsiTheme="minorHAnsi" w:cstheme="minorHAnsi"/>
          <w:b/>
          <w:bCs/>
          <w:color w:val="000000"/>
          <w:sz w:val="28"/>
          <w:szCs w:val="28"/>
          <w:lang w:val="en-GB"/>
        </w:rPr>
        <w:tab/>
      </w:r>
      <w:r w:rsidR="00D42046" w:rsidRPr="000E3178">
        <w:rPr>
          <w:rFonts w:asciiTheme="minorHAnsi" w:hAnsiTheme="minorHAnsi" w:cstheme="minorHAnsi"/>
          <w:b/>
          <w:bCs/>
          <w:color w:val="000000"/>
          <w:sz w:val="28"/>
          <w:szCs w:val="28"/>
          <w:lang w:val="en-GB"/>
        </w:rPr>
        <w:t xml:space="preserve">  </w:t>
      </w:r>
    </w:p>
    <w:p w:rsidR="006F33BC" w:rsidRPr="002D2008" w:rsidRDefault="006F33BC" w:rsidP="00FC5592">
      <w:pPr>
        <w:pBdr>
          <w:bottom w:val="single" w:sz="12" w:space="1" w:color="auto"/>
        </w:pBdr>
        <w:autoSpaceDE w:val="0"/>
        <w:autoSpaceDN w:val="0"/>
        <w:adjustRightInd w:val="0"/>
        <w:rPr>
          <w:rFonts w:ascii="Calibri" w:hAnsi="Calibri" w:cs="Calibri"/>
          <w:b/>
          <w:bCs/>
          <w:color w:val="000000"/>
          <w:sz w:val="28"/>
          <w:szCs w:val="28"/>
          <w:lang w:val="en-GB"/>
        </w:rPr>
      </w:pPr>
      <w:r w:rsidRPr="002D2008">
        <w:rPr>
          <w:rFonts w:ascii="Calibri" w:hAnsi="Calibri" w:cs="Calibri"/>
          <w:sz w:val="22"/>
          <w:szCs w:val="22"/>
        </w:rPr>
        <w:t>This judgment was handed down electronically by circulation to the parties’ representatives by email. The date and time of hand-down is deemed to be</w:t>
      </w:r>
      <w:r w:rsidR="00BA56C2">
        <w:rPr>
          <w:rFonts w:ascii="Calibri" w:hAnsi="Calibri" w:cs="Calibri"/>
          <w:sz w:val="22"/>
          <w:szCs w:val="22"/>
        </w:rPr>
        <w:t xml:space="preserve"> 2</w:t>
      </w:r>
      <w:r w:rsidR="0011637C">
        <w:rPr>
          <w:rFonts w:ascii="Calibri" w:hAnsi="Calibri" w:cs="Calibri"/>
          <w:sz w:val="22"/>
          <w:szCs w:val="22"/>
        </w:rPr>
        <w:t>0</w:t>
      </w:r>
      <w:r w:rsidR="00BA56C2">
        <w:rPr>
          <w:rFonts w:ascii="Calibri" w:hAnsi="Calibri" w:cs="Calibri"/>
          <w:sz w:val="22"/>
          <w:szCs w:val="22"/>
        </w:rPr>
        <w:t xml:space="preserve"> </w:t>
      </w:r>
      <w:r w:rsidR="0011637C">
        <w:rPr>
          <w:rFonts w:ascii="Calibri" w:hAnsi="Calibri" w:cs="Calibri"/>
          <w:sz w:val="22"/>
          <w:szCs w:val="22"/>
        </w:rPr>
        <w:t xml:space="preserve">January </w:t>
      </w:r>
      <w:r w:rsidR="00BA56C2">
        <w:rPr>
          <w:rFonts w:ascii="Calibri" w:hAnsi="Calibri" w:cs="Calibri"/>
          <w:sz w:val="22"/>
          <w:szCs w:val="22"/>
        </w:rPr>
        <w:t>202</w:t>
      </w:r>
      <w:r w:rsidR="0011637C">
        <w:rPr>
          <w:rFonts w:ascii="Calibri" w:hAnsi="Calibri" w:cs="Calibri"/>
          <w:sz w:val="22"/>
          <w:szCs w:val="22"/>
        </w:rPr>
        <w:t>3</w:t>
      </w:r>
      <w:r w:rsidRPr="002D2008">
        <w:rPr>
          <w:rFonts w:ascii="Calibri" w:hAnsi="Calibri" w:cs="Calibri"/>
          <w:sz w:val="22"/>
          <w:szCs w:val="22"/>
        </w:rPr>
        <w:t>.</w:t>
      </w:r>
      <w:r w:rsidRPr="002D2008">
        <w:rPr>
          <w:rFonts w:ascii="Calibri" w:hAnsi="Calibri" w:cs="Calibri"/>
          <w:b/>
          <w:spacing w:val="-3"/>
          <w:sz w:val="22"/>
          <w:szCs w:val="22"/>
        </w:rPr>
        <w:tab/>
      </w:r>
    </w:p>
    <w:p w:rsidR="006F33BC" w:rsidRPr="000E3178" w:rsidRDefault="006F33BC" w:rsidP="00FC5592">
      <w:pPr>
        <w:pBdr>
          <w:bottom w:val="single" w:sz="12" w:space="1" w:color="auto"/>
        </w:pBdr>
        <w:autoSpaceDE w:val="0"/>
        <w:autoSpaceDN w:val="0"/>
        <w:adjustRightInd w:val="0"/>
        <w:rPr>
          <w:rFonts w:asciiTheme="minorHAnsi" w:hAnsiTheme="minorHAnsi" w:cstheme="minorHAnsi"/>
          <w:b/>
          <w:bCs/>
          <w:color w:val="000000"/>
          <w:sz w:val="28"/>
          <w:szCs w:val="28"/>
          <w:lang w:val="en-GB"/>
        </w:rPr>
      </w:pPr>
    </w:p>
    <w:p w:rsidR="00132E2F" w:rsidRPr="000E3178" w:rsidRDefault="00132E2F" w:rsidP="00FC5592">
      <w:pPr>
        <w:autoSpaceDE w:val="0"/>
        <w:autoSpaceDN w:val="0"/>
        <w:adjustRightInd w:val="0"/>
        <w:rPr>
          <w:rFonts w:asciiTheme="minorHAnsi" w:hAnsiTheme="minorHAnsi" w:cstheme="minorHAnsi"/>
          <w:b/>
          <w:bCs/>
          <w:color w:val="000000"/>
          <w:sz w:val="28"/>
          <w:szCs w:val="28"/>
          <w:lang w:val="en-GB"/>
        </w:rPr>
      </w:pPr>
    </w:p>
    <w:p w:rsidR="00FC5592" w:rsidRPr="000E3178" w:rsidRDefault="00132E2F" w:rsidP="0029570F">
      <w:pPr>
        <w:autoSpaceDE w:val="0"/>
        <w:autoSpaceDN w:val="0"/>
        <w:adjustRightInd w:val="0"/>
        <w:jc w:val="center"/>
        <w:rPr>
          <w:rFonts w:asciiTheme="minorHAnsi" w:hAnsiTheme="minorHAnsi" w:cstheme="minorHAnsi"/>
          <w:b/>
          <w:bCs/>
          <w:color w:val="000000"/>
          <w:sz w:val="28"/>
          <w:szCs w:val="28"/>
          <w:lang w:val="en-GB"/>
        </w:rPr>
      </w:pPr>
      <w:r w:rsidRPr="000E3178">
        <w:rPr>
          <w:rFonts w:asciiTheme="minorHAnsi" w:hAnsiTheme="minorHAnsi" w:cstheme="minorHAnsi"/>
          <w:b/>
          <w:bCs/>
          <w:color w:val="000000"/>
          <w:sz w:val="28"/>
          <w:szCs w:val="28"/>
          <w:lang w:val="en-GB"/>
        </w:rPr>
        <w:t>JUDG</w:t>
      </w:r>
      <w:r w:rsidR="00667F86">
        <w:rPr>
          <w:rFonts w:asciiTheme="minorHAnsi" w:hAnsiTheme="minorHAnsi" w:cstheme="minorHAnsi"/>
          <w:b/>
          <w:bCs/>
          <w:color w:val="000000"/>
          <w:sz w:val="28"/>
          <w:szCs w:val="28"/>
          <w:lang w:val="en-GB"/>
        </w:rPr>
        <w:t>E</w:t>
      </w:r>
      <w:r w:rsidRPr="000E3178">
        <w:rPr>
          <w:rFonts w:asciiTheme="minorHAnsi" w:hAnsiTheme="minorHAnsi" w:cstheme="minorHAnsi"/>
          <w:b/>
          <w:bCs/>
          <w:color w:val="000000"/>
          <w:sz w:val="28"/>
          <w:szCs w:val="28"/>
          <w:lang w:val="en-GB"/>
        </w:rPr>
        <w:t>MENT</w:t>
      </w:r>
    </w:p>
    <w:p w:rsidR="0029570F" w:rsidRPr="000E3178" w:rsidRDefault="00132E2F" w:rsidP="00FC5592">
      <w:pPr>
        <w:autoSpaceDE w:val="0"/>
        <w:autoSpaceDN w:val="0"/>
        <w:adjustRightInd w:val="0"/>
        <w:rPr>
          <w:rFonts w:asciiTheme="minorHAnsi" w:hAnsiTheme="minorHAnsi" w:cstheme="minorHAnsi"/>
          <w:b/>
          <w:bCs/>
          <w:color w:val="000000"/>
          <w:sz w:val="28"/>
          <w:szCs w:val="28"/>
          <w:lang w:val="en-GB"/>
        </w:rPr>
      </w:pPr>
      <w:r w:rsidRPr="000E3178">
        <w:rPr>
          <w:rFonts w:asciiTheme="minorHAnsi" w:hAnsiTheme="minorHAnsi" w:cstheme="minorHAnsi"/>
          <w:b/>
          <w:bCs/>
          <w:color w:val="000000"/>
          <w:sz w:val="28"/>
          <w:szCs w:val="28"/>
          <w:lang w:val="en-GB"/>
        </w:rPr>
        <w:t>_________________________________________________________</w:t>
      </w:r>
    </w:p>
    <w:p w:rsidR="00791009" w:rsidRPr="000E3178" w:rsidRDefault="00791009" w:rsidP="00FC5592">
      <w:pPr>
        <w:autoSpaceDE w:val="0"/>
        <w:autoSpaceDN w:val="0"/>
        <w:adjustRightInd w:val="0"/>
        <w:rPr>
          <w:rFonts w:asciiTheme="minorHAnsi" w:hAnsiTheme="minorHAnsi" w:cstheme="minorHAnsi"/>
          <w:b/>
          <w:bCs/>
          <w:color w:val="000000"/>
          <w:sz w:val="28"/>
          <w:szCs w:val="28"/>
          <w:lang w:val="en-GB"/>
        </w:rPr>
      </w:pPr>
    </w:p>
    <w:p w:rsidR="00FC5592" w:rsidRPr="000E3178" w:rsidRDefault="00E534B0" w:rsidP="00FC5592">
      <w:pPr>
        <w:autoSpaceDE w:val="0"/>
        <w:autoSpaceDN w:val="0"/>
        <w:adjustRightInd w:val="0"/>
        <w:rPr>
          <w:rFonts w:asciiTheme="minorHAnsi" w:hAnsiTheme="minorHAnsi" w:cstheme="minorHAnsi"/>
          <w:color w:val="000000"/>
          <w:sz w:val="28"/>
          <w:szCs w:val="28"/>
          <w:lang w:val="en-GB"/>
        </w:rPr>
      </w:pPr>
      <w:r>
        <w:rPr>
          <w:rFonts w:asciiTheme="minorHAnsi" w:hAnsiTheme="minorHAnsi" w:cstheme="minorHAnsi"/>
          <w:b/>
          <w:bCs/>
          <w:color w:val="000000"/>
          <w:sz w:val="28"/>
          <w:szCs w:val="28"/>
          <w:lang w:val="en-GB"/>
        </w:rPr>
        <w:t xml:space="preserve">N V </w:t>
      </w:r>
      <w:r w:rsidR="00112497">
        <w:rPr>
          <w:rFonts w:asciiTheme="minorHAnsi" w:hAnsiTheme="minorHAnsi" w:cstheme="minorHAnsi"/>
          <w:b/>
          <w:bCs/>
          <w:color w:val="000000"/>
          <w:sz w:val="28"/>
          <w:szCs w:val="28"/>
          <w:lang w:val="en-GB"/>
        </w:rPr>
        <w:t xml:space="preserve">KHUMALO J </w:t>
      </w:r>
      <w:r w:rsidR="00B45E58">
        <w:rPr>
          <w:rFonts w:asciiTheme="minorHAnsi" w:hAnsiTheme="minorHAnsi" w:cstheme="minorHAnsi"/>
          <w:b/>
          <w:bCs/>
          <w:color w:val="000000"/>
          <w:sz w:val="28"/>
          <w:szCs w:val="28"/>
          <w:lang w:val="en-GB"/>
        </w:rPr>
        <w:t xml:space="preserve"> (with </w:t>
      </w:r>
      <w:r w:rsidR="0008232E">
        <w:rPr>
          <w:rFonts w:asciiTheme="minorHAnsi" w:hAnsiTheme="minorHAnsi" w:cstheme="minorHAnsi"/>
          <w:b/>
          <w:bCs/>
          <w:color w:val="000000"/>
          <w:sz w:val="28"/>
          <w:szCs w:val="28"/>
          <w:lang w:val="en-GB"/>
        </w:rPr>
        <w:t>PHOOKO</w:t>
      </w:r>
      <w:r w:rsidR="00B45E58">
        <w:rPr>
          <w:rFonts w:asciiTheme="minorHAnsi" w:hAnsiTheme="minorHAnsi" w:cstheme="minorHAnsi"/>
          <w:b/>
          <w:bCs/>
          <w:color w:val="000000"/>
          <w:sz w:val="28"/>
          <w:szCs w:val="28"/>
          <w:lang w:val="en-GB"/>
        </w:rPr>
        <w:t xml:space="preserve"> AJ </w:t>
      </w:r>
      <w:r w:rsidR="00112497">
        <w:rPr>
          <w:rFonts w:asciiTheme="minorHAnsi" w:hAnsiTheme="minorHAnsi" w:cstheme="minorHAnsi"/>
          <w:b/>
          <w:bCs/>
          <w:color w:val="000000"/>
          <w:sz w:val="28"/>
          <w:szCs w:val="28"/>
          <w:lang w:val="en-GB"/>
        </w:rPr>
        <w:t>concurring)</w:t>
      </w:r>
    </w:p>
    <w:p w:rsidR="00FC5592" w:rsidRPr="000E3178" w:rsidRDefault="00FC5592" w:rsidP="00FC5592">
      <w:pPr>
        <w:autoSpaceDE w:val="0"/>
        <w:autoSpaceDN w:val="0"/>
        <w:adjustRightInd w:val="0"/>
        <w:spacing w:line="360" w:lineRule="auto"/>
        <w:rPr>
          <w:rFonts w:asciiTheme="minorHAnsi" w:hAnsiTheme="minorHAnsi" w:cstheme="minorHAnsi"/>
          <w:color w:val="000000"/>
          <w:sz w:val="28"/>
          <w:szCs w:val="28"/>
          <w:lang w:val="en-GB"/>
        </w:rPr>
      </w:pPr>
    </w:p>
    <w:p w:rsidR="00937642" w:rsidRPr="000E3178" w:rsidRDefault="005A44B3" w:rsidP="00FC5592">
      <w:pPr>
        <w:autoSpaceDE w:val="0"/>
        <w:autoSpaceDN w:val="0"/>
        <w:adjustRightInd w:val="0"/>
        <w:spacing w:line="360" w:lineRule="auto"/>
        <w:rPr>
          <w:rFonts w:asciiTheme="minorHAnsi" w:hAnsiTheme="minorHAnsi" w:cstheme="minorHAnsi"/>
          <w:b/>
          <w:bCs/>
          <w:color w:val="000000"/>
          <w:sz w:val="28"/>
          <w:szCs w:val="28"/>
          <w:lang w:val="en-GB"/>
        </w:rPr>
      </w:pPr>
      <w:r>
        <w:rPr>
          <w:rFonts w:asciiTheme="minorHAnsi" w:hAnsiTheme="minorHAnsi" w:cstheme="minorHAnsi"/>
          <w:b/>
          <w:bCs/>
          <w:color w:val="000000"/>
          <w:sz w:val="28"/>
          <w:szCs w:val="28"/>
          <w:lang w:val="en-GB"/>
        </w:rPr>
        <w:t>INTRODUCTION</w:t>
      </w:r>
    </w:p>
    <w:p w:rsidR="0008232E" w:rsidRPr="0008232E" w:rsidRDefault="00937642" w:rsidP="0008232E">
      <w:pPr>
        <w:pStyle w:val="western"/>
        <w:spacing w:before="181" w:beforeAutospacing="0" w:after="0" w:afterAutospacing="0" w:line="360" w:lineRule="auto"/>
        <w:jc w:val="both"/>
        <w:rPr>
          <w:rFonts w:asciiTheme="minorHAnsi" w:hAnsiTheme="minorHAnsi" w:cstheme="minorHAnsi"/>
          <w:color w:val="000000"/>
          <w:sz w:val="28"/>
          <w:szCs w:val="28"/>
          <w:lang w:val="en-US"/>
        </w:rPr>
      </w:pPr>
      <w:r w:rsidRPr="0008232E">
        <w:rPr>
          <w:rFonts w:asciiTheme="minorHAnsi" w:hAnsiTheme="minorHAnsi" w:cstheme="minorHAnsi"/>
          <w:color w:val="000000"/>
          <w:sz w:val="28"/>
          <w:szCs w:val="28"/>
          <w:lang w:val="en-GB"/>
        </w:rPr>
        <w:lastRenderedPageBreak/>
        <w:t>[1]</w:t>
      </w:r>
      <w:r w:rsidRPr="0008232E">
        <w:rPr>
          <w:rFonts w:asciiTheme="minorHAnsi" w:hAnsiTheme="minorHAnsi" w:cstheme="minorHAnsi"/>
          <w:color w:val="000000"/>
          <w:sz w:val="28"/>
          <w:szCs w:val="28"/>
          <w:lang w:val="en-GB"/>
        </w:rPr>
        <w:tab/>
      </w:r>
      <w:r w:rsidR="0008232E" w:rsidRPr="0008232E">
        <w:rPr>
          <w:rFonts w:asciiTheme="minorHAnsi" w:hAnsiTheme="minorHAnsi" w:cstheme="minorHAnsi"/>
          <w:color w:val="000000"/>
          <w:sz w:val="28"/>
          <w:szCs w:val="28"/>
          <w:lang w:val="en-US"/>
        </w:rPr>
        <w:t>This is an application for the removal of the Respondent's name from the roll of legal practitioners.</w:t>
      </w:r>
    </w:p>
    <w:p w:rsidR="00682862" w:rsidRPr="00B87081" w:rsidRDefault="0008232E" w:rsidP="00755597">
      <w:pPr>
        <w:spacing w:before="100" w:beforeAutospacing="1" w:after="100" w:afterAutospacing="1" w:line="360" w:lineRule="auto"/>
        <w:jc w:val="both"/>
        <w:rPr>
          <w:rFonts w:asciiTheme="minorHAnsi" w:hAnsiTheme="minorHAnsi" w:cstheme="minorHAnsi"/>
          <w:b/>
          <w:bCs/>
          <w:color w:val="000000"/>
          <w:sz w:val="28"/>
          <w:szCs w:val="28"/>
          <w:lang w:val="en-US" w:eastAsia="en-US"/>
        </w:rPr>
      </w:pPr>
      <w:r w:rsidRPr="0008232E">
        <w:rPr>
          <w:rFonts w:asciiTheme="minorHAnsi" w:hAnsiTheme="minorHAnsi" w:cstheme="minorHAnsi"/>
          <w:color w:val="000000"/>
          <w:sz w:val="28"/>
          <w:szCs w:val="28"/>
          <w:lang w:val="en-US" w:eastAsia="en-US"/>
        </w:rPr>
        <w:t> </w:t>
      </w:r>
      <w:r w:rsidR="00755597" w:rsidRPr="00B87081">
        <w:rPr>
          <w:rFonts w:asciiTheme="minorHAnsi" w:hAnsiTheme="minorHAnsi" w:cstheme="minorHAnsi"/>
          <w:b/>
          <w:bCs/>
          <w:color w:val="000000"/>
          <w:sz w:val="28"/>
          <w:szCs w:val="28"/>
          <w:lang w:val="en-US" w:eastAsia="en-US"/>
        </w:rPr>
        <w:t>THE RESPONDENT</w:t>
      </w:r>
    </w:p>
    <w:p w:rsidR="0008232E" w:rsidRPr="0008232E" w:rsidRDefault="0008232E" w:rsidP="0008232E">
      <w:pPr>
        <w:spacing w:before="62" w:line="360" w:lineRule="auto"/>
        <w:ind w:right="23"/>
        <w:jc w:val="both"/>
        <w:rPr>
          <w:rFonts w:asciiTheme="minorHAnsi" w:hAnsiTheme="minorHAnsi" w:cstheme="minorHAnsi"/>
          <w:color w:val="000000"/>
          <w:sz w:val="28"/>
          <w:szCs w:val="28"/>
          <w:lang w:val="en-US" w:eastAsia="en-US"/>
        </w:rPr>
      </w:pPr>
      <w:r w:rsidRPr="0008232E">
        <w:rPr>
          <w:rFonts w:asciiTheme="minorHAnsi" w:hAnsiTheme="minorHAnsi" w:cstheme="minorHAnsi"/>
          <w:color w:val="000000"/>
          <w:sz w:val="28"/>
          <w:szCs w:val="28"/>
          <w:lang w:val="en-US" w:eastAsia="en-US"/>
        </w:rPr>
        <w:t>[2]        </w:t>
      </w:r>
      <w:r w:rsidRPr="0008232E">
        <w:rPr>
          <w:rFonts w:asciiTheme="minorHAnsi" w:hAnsiTheme="minorHAnsi" w:cstheme="minorHAnsi"/>
          <w:sz w:val="28"/>
          <w:szCs w:val="28"/>
        </w:rPr>
        <w:t>The Respondent was admitted and enrolled as an attorney of this Honourable Court on 03 November 2008</w:t>
      </w:r>
      <w:r w:rsidR="00755597">
        <w:rPr>
          <w:rFonts w:asciiTheme="minorHAnsi" w:hAnsiTheme="minorHAnsi" w:cstheme="minorHAnsi"/>
          <w:sz w:val="28"/>
          <w:szCs w:val="28"/>
        </w:rPr>
        <w:t xml:space="preserve">. He </w:t>
      </w:r>
      <w:r w:rsidR="00667F86">
        <w:rPr>
          <w:rFonts w:asciiTheme="minorHAnsi" w:hAnsiTheme="minorHAnsi" w:cstheme="minorHAnsi"/>
          <w:sz w:val="28"/>
          <w:szCs w:val="28"/>
        </w:rPr>
        <w:t xml:space="preserve">soon thereafter </w:t>
      </w:r>
      <w:r w:rsidRPr="0008232E">
        <w:rPr>
          <w:rFonts w:asciiTheme="minorHAnsi" w:hAnsiTheme="minorHAnsi" w:cstheme="minorHAnsi"/>
          <w:sz w:val="28"/>
          <w:szCs w:val="28"/>
        </w:rPr>
        <w:t xml:space="preserve">commenced practising as a sole practitioner for his own account under the name and style of Mokgobi Attorneys. </w:t>
      </w:r>
    </w:p>
    <w:p w:rsidR="0008232E" w:rsidRDefault="0008232E" w:rsidP="0008232E">
      <w:pPr>
        <w:spacing w:before="62" w:line="360" w:lineRule="auto"/>
        <w:ind w:right="23"/>
        <w:jc w:val="both"/>
        <w:rPr>
          <w:rFonts w:asciiTheme="minorHAnsi" w:hAnsiTheme="minorHAnsi" w:cstheme="minorHAnsi"/>
          <w:color w:val="000000"/>
          <w:sz w:val="28"/>
          <w:szCs w:val="28"/>
          <w:lang w:val="en-US" w:eastAsia="en-US"/>
        </w:rPr>
      </w:pPr>
    </w:p>
    <w:p w:rsidR="00BD7877" w:rsidRDefault="0008232E" w:rsidP="00BD7877">
      <w:pPr>
        <w:spacing w:before="62" w:line="360" w:lineRule="auto"/>
        <w:ind w:right="23"/>
        <w:jc w:val="both"/>
        <w:rPr>
          <w:rFonts w:asciiTheme="minorHAnsi" w:hAnsiTheme="minorHAnsi" w:cstheme="minorHAnsi"/>
          <w:sz w:val="28"/>
          <w:szCs w:val="28"/>
        </w:rPr>
      </w:pPr>
      <w:r w:rsidRPr="0008232E">
        <w:rPr>
          <w:rFonts w:asciiTheme="minorHAnsi" w:hAnsiTheme="minorHAnsi" w:cstheme="minorHAnsi"/>
          <w:color w:val="000000"/>
          <w:sz w:val="28"/>
          <w:szCs w:val="28"/>
          <w:lang w:val="en-US" w:eastAsia="en-US"/>
        </w:rPr>
        <w:t>[3]       </w:t>
      </w:r>
      <w:r w:rsidR="00F30B48">
        <w:rPr>
          <w:rFonts w:asciiTheme="minorHAnsi" w:hAnsiTheme="minorHAnsi" w:cstheme="minorHAnsi"/>
          <w:color w:val="000000"/>
          <w:sz w:val="28"/>
          <w:szCs w:val="28"/>
          <w:lang w:val="en-US" w:eastAsia="en-US"/>
        </w:rPr>
        <w:t>O</w:t>
      </w:r>
      <w:r w:rsidR="00F30B48">
        <w:rPr>
          <w:rFonts w:asciiTheme="minorHAnsi" w:hAnsiTheme="minorHAnsi" w:cstheme="minorHAnsi"/>
          <w:sz w:val="28"/>
          <w:szCs w:val="28"/>
        </w:rPr>
        <w:t>n  25 March 2020, t</w:t>
      </w:r>
      <w:r w:rsidR="00682862">
        <w:rPr>
          <w:rFonts w:asciiTheme="minorHAnsi" w:hAnsiTheme="minorHAnsi" w:cstheme="minorHAnsi"/>
          <w:sz w:val="28"/>
          <w:szCs w:val="28"/>
        </w:rPr>
        <w:t>he Respondent was s</w:t>
      </w:r>
      <w:r w:rsidR="00682862" w:rsidRPr="0008232E">
        <w:rPr>
          <w:rFonts w:asciiTheme="minorHAnsi" w:hAnsiTheme="minorHAnsi" w:cstheme="minorHAnsi"/>
          <w:sz w:val="28"/>
          <w:szCs w:val="28"/>
        </w:rPr>
        <w:t>uspended from practice as a legal practitioner</w:t>
      </w:r>
      <w:r w:rsidR="00F30B48">
        <w:rPr>
          <w:rFonts w:asciiTheme="minorHAnsi" w:hAnsiTheme="minorHAnsi" w:cstheme="minorHAnsi"/>
          <w:sz w:val="28"/>
          <w:szCs w:val="28"/>
        </w:rPr>
        <w:t>,</w:t>
      </w:r>
      <w:r w:rsidR="00682862">
        <w:rPr>
          <w:rFonts w:asciiTheme="minorHAnsi" w:hAnsiTheme="minorHAnsi" w:cstheme="minorHAnsi"/>
          <w:sz w:val="28"/>
          <w:szCs w:val="28"/>
        </w:rPr>
        <w:t xml:space="preserve"> </w:t>
      </w:r>
      <w:r w:rsidR="00755597">
        <w:rPr>
          <w:rFonts w:asciiTheme="minorHAnsi" w:hAnsiTheme="minorHAnsi" w:cstheme="minorHAnsi"/>
          <w:sz w:val="28"/>
          <w:szCs w:val="28"/>
        </w:rPr>
        <w:t>h</w:t>
      </w:r>
      <w:r w:rsidR="00682862">
        <w:rPr>
          <w:rFonts w:asciiTheme="minorHAnsi" w:hAnsiTheme="minorHAnsi" w:cstheme="minorHAnsi"/>
          <w:sz w:val="28"/>
          <w:szCs w:val="28"/>
        </w:rPr>
        <w:t>is</w:t>
      </w:r>
      <w:r w:rsidRPr="0008232E">
        <w:rPr>
          <w:rFonts w:asciiTheme="minorHAnsi" w:hAnsiTheme="minorHAnsi" w:cstheme="minorHAnsi"/>
          <w:color w:val="000000"/>
          <w:sz w:val="28"/>
          <w:szCs w:val="28"/>
          <w:lang w:val="en-US" w:eastAsia="en-US"/>
        </w:rPr>
        <w:t xml:space="preserve"> name </w:t>
      </w:r>
      <w:r w:rsidR="00F30B48">
        <w:rPr>
          <w:rFonts w:asciiTheme="minorHAnsi" w:hAnsiTheme="minorHAnsi" w:cstheme="minorHAnsi"/>
          <w:sz w:val="28"/>
          <w:szCs w:val="28"/>
        </w:rPr>
        <w:t>however</w:t>
      </w:r>
      <w:r w:rsidR="00F30B48">
        <w:rPr>
          <w:rFonts w:asciiTheme="minorHAnsi" w:hAnsiTheme="minorHAnsi" w:cstheme="minorHAnsi"/>
          <w:color w:val="000000"/>
          <w:sz w:val="28"/>
          <w:szCs w:val="28"/>
          <w:lang w:val="en-US" w:eastAsia="en-US"/>
        </w:rPr>
        <w:t xml:space="preserve"> </w:t>
      </w:r>
      <w:r w:rsidR="00682862">
        <w:rPr>
          <w:rFonts w:asciiTheme="minorHAnsi" w:hAnsiTheme="minorHAnsi" w:cstheme="minorHAnsi"/>
          <w:color w:val="000000"/>
          <w:sz w:val="28"/>
          <w:szCs w:val="28"/>
          <w:lang w:val="en-US" w:eastAsia="en-US"/>
        </w:rPr>
        <w:t xml:space="preserve">remains </w:t>
      </w:r>
      <w:r w:rsidRPr="0008232E">
        <w:rPr>
          <w:rFonts w:asciiTheme="minorHAnsi" w:hAnsiTheme="minorHAnsi" w:cstheme="minorHAnsi"/>
          <w:color w:val="000000"/>
          <w:sz w:val="28"/>
          <w:szCs w:val="28"/>
          <w:lang w:val="en-US" w:eastAsia="en-US"/>
        </w:rPr>
        <w:t xml:space="preserve">on the roll </w:t>
      </w:r>
      <w:r w:rsidR="00682862" w:rsidRPr="0008232E">
        <w:rPr>
          <w:rFonts w:asciiTheme="minorHAnsi" w:hAnsiTheme="minorHAnsi" w:cstheme="minorHAnsi"/>
          <w:color w:val="000000"/>
          <w:sz w:val="28"/>
          <w:szCs w:val="28"/>
          <w:lang w:val="en-US" w:eastAsia="en-US"/>
        </w:rPr>
        <w:t>of th</w:t>
      </w:r>
      <w:r w:rsidR="00F30B48">
        <w:rPr>
          <w:rFonts w:asciiTheme="minorHAnsi" w:hAnsiTheme="minorHAnsi" w:cstheme="minorHAnsi"/>
          <w:color w:val="000000"/>
          <w:sz w:val="28"/>
          <w:szCs w:val="28"/>
          <w:lang w:val="en-US" w:eastAsia="en-US"/>
        </w:rPr>
        <w:t>e</w:t>
      </w:r>
      <w:r w:rsidR="00682862" w:rsidRPr="0008232E">
        <w:rPr>
          <w:rFonts w:asciiTheme="minorHAnsi" w:hAnsiTheme="minorHAnsi" w:cstheme="minorHAnsi"/>
          <w:color w:val="000000"/>
          <w:sz w:val="28"/>
          <w:szCs w:val="28"/>
          <w:lang w:val="en-US" w:eastAsia="en-US"/>
        </w:rPr>
        <w:t xml:space="preserve"> </w:t>
      </w:r>
      <w:r w:rsidR="00682862">
        <w:rPr>
          <w:rFonts w:asciiTheme="minorHAnsi" w:hAnsiTheme="minorHAnsi" w:cstheme="minorHAnsi"/>
          <w:color w:val="000000"/>
          <w:sz w:val="28"/>
          <w:szCs w:val="28"/>
          <w:lang w:val="en-US" w:eastAsia="en-US"/>
        </w:rPr>
        <w:t xml:space="preserve">Honourable </w:t>
      </w:r>
      <w:r w:rsidR="00682862" w:rsidRPr="0008232E">
        <w:rPr>
          <w:rFonts w:asciiTheme="minorHAnsi" w:hAnsiTheme="minorHAnsi" w:cstheme="minorHAnsi"/>
          <w:color w:val="000000"/>
          <w:sz w:val="28"/>
          <w:szCs w:val="28"/>
          <w:lang w:val="en-US" w:eastAsia="en-US"/>
        </w:rPr>
        <w:t>Court</w:t>
      </w:r>
      <w:r w:rsidR="00682862">
        <w:rPr>
          <w:rFonts w:asciiTheme="minorHAnsi" w:hAnsiTheme="minorHAnsi" w:cstheme="minorHAnsi"/>
          <w:color w:val="000000"/>
          <w:sz w:val="28"/>
          <w:szCs w:val="28"/>
          <w:lang w:val="en-US" w:eastAsia="en-US"/>
        </w:rPr>
        <w:t>’s</w:t>
      </w:r>
      <w:r w:rsidRPr="0008232E">
        <w:rPr>
          <w:rFonts w:asciiTheme="minorHAnsi" w:hAnsiTheme="minorHAnsi" w:cstheme="minorHAnsi"/>
          <w:color w:val="000000"/>
          <w:sz w:val="28"/>
          <w:szCs w:val="28"/>
          <w:lang w:val="en-US" w:eastAsia="en-US"/>
        </w:rPr>
        <w:t xml:space="preserve"> legal practitioners.</w:t>
      </w:r>
      <w:r w:rsidR="00BD7877">
        <w:rPr>
          <w:rFonts w:asciiTheme="minorHAnsi" w:hAnsiTheme="minorHAnsi" w:cstheme="minorHAnsi"/>
          <w:color w:val="000000"/>
          <w:sz w:val="28"/>
          <w:szCs w:val="28"/>
          <w:lang w:val="en-US" w:eastAsia="en-US"/>
        </w:rPr>
        <w:t xml:space="preserve"> </w:t>
      </w:r>
      <w:r w:rsidR="007C68F3" w:rsidRPr="0006620C">
        <w:rPr>
          <w:rFonts w:asciiTheme="minorHAnsi" w:hAnsiTheme="minorHAnsi" w:cstheme="minorHAnsi"/>
          <w:color w:val="000000"/>
          <w:sz w:val="28"/>
          <w:szCs w:val="28"/>
          <w:lang w:val="en-GB"/>
        </w:rPr>
        <w:t xml:space="preserve">On </w:t>
      </w:r>
      <w:r w:rsidR="00690CDB" w:rsidRPr="0006620C">
        <w:rPr>
          <w:rFonts w:asciiTheme="minorHAnsi" w:hAnsiTheme="minorHAnsi" w:cstheme="minorHAnsi"/>
          <w:color w:val="000000"/>
          <w:sz w:val="28"/>
          <w:szCs w:val="28"/>
          <w:lang w:val="en-GB"/>
        </w:rPr>
        <w:t>the Respondent</w:t>
      </w:r>
      <w:r w:rsidR="00BD7877">
        <w:rPr>
          <w:rFonts w:asciiTheme="minorHAnsi" w:hAnsiTheme="minorHAnsi" w:cstheme="minorHAnsi"/>
          <w:color w:val="000000"/>
          <w:sz w:val="28"/>
          <w:szCs w:val="28"/>
          <w:lang w:val="en-GB"/>
        </w:rPr>
        <w:t>’s</w:t>
      </w:r>
      <w:r w:rsidR="00690CDB">
        <w:rPr>
          <w:rFonts w:asciiTheme="minorHAnsi" w:hAnsiTheme="minorHAnsi" w:cstheme="minorHAnsi"/>
          <w:color w:val="000000"/>
          <w:sz w:val="28"/>
          <w:szCs w:val="28"/>
          <w:lang w:val="en-GB"/>
        </w:rPr>
        <w:t xml:space="preserve"> </w:t>
      </w:r>
      <w:r w:rsidR="00BD7877" w:rsidRPr="0006620C">
        <w:rPr>
          <w:rFonts w:asciiTheme="minorHAnsi" w:hAnsiTheme="minorHAnsi" w:cstheme="minorHAnsi"/>
          <w:color w:val="000000"/>
          <w:sz w:val="28"/>
          <w:szCs w:val="28"/>
          <w:lang w:val="en-GB"/>
        </w:rPr>
        <w:t>suspension</w:t>
      </w:r>
      <w:r w:rsidR="00BD7877">
        <w:rPr>
          <w:rFonts w:asciiTheme="minorHAnsi" w:hAnsiTheme="minorHAnsi" w:cstheme="minorHAnsi"/>
          <w:color w:val="000000"/>
          <w:sz w:val="28"/>
          <w:szCs w:val="28"/>
          <w:lang w:val="en-GB"/>
        </w:rPr>
        <w:t xml:space="preserve">, </w:t>
      </w:r>
      <w:r w:rsidR="007C68F3" w:rsidRPr="0006620C">
        <w:rPr>
          <w:rFonts w:asciiTheme="minorHAnsi" w:hAnsiTheme="minorHAnsi" w:cstheme="minorHAnsi"/>
          <w:color w:val="000000"/>
          <w:sz w:val="28"/>
          <w:szCs w:val="28"/>
          <w:lang w:val="en-GB"/>
        </w:rPr>
        <w:t xml:space="preserve">a rule nisi </w:t>
      </w:r>
      <w:r w:rsidR="007C68F3" w:rsidRPr="0006620C">
        <w:rPr>
          <w:rFonts w:asciiTheme="minorHAnsi" w:hAnsiTheme="minorHAnsi" w:cstheme="minorHAnsi"/>
          <w:sz w:val="28"/>
          <w:szCs w:val="28"/>
        </w:rPr>
        <w:t xml:space="preserve">was issued calling upon the Respondent to show cause on 29 October 2020, why his name should not be removed from the roll of legal practitioners. </w:t>
      </w:r>
      <w:r w:rsidR="00A13072">
        <w:rPr>
          <w:rFonts w:asciiTheme="minorHAnsi" w:hAnsiTheme="minorHAnsi" w:cstheme="minorHAnsi"/>
          <w:sz w:val="28"/>
          <w:szCs w:val="28"/>
        </w:rPr>
        <w:t xml:space="preserve">A curator bonis was also appointed to conduct </w:t>
      </w:r>
      <w:r w:rsidR="00B948EA">
        <w:rPr>
          <w:rFonts w:asciiTheme="minorHAnsi" w:hAnsiTheme="minorHAnsi" w:cstheme="minorHAnsi"/>
          <w:sz w:val="28"/>
          <w:szCs w:val="28"/>
        </w:rPr>
        <w:t xml:space="preserve">the affairs of </w:t>
      </w:r>
      <w:r w:rsidR="00881084">
        <w:rPr>
          <w:rFonts w:asciiTheme="minorHAnsi" w:hAnsiTheme="minorHAnsi" w:cstheme="minorHAnsi"/>
          <w:sz w:val="28"/>
          <w:szCs w:val="28"/>
        </w:rPr>
        <w:t>his law</w:t>
      </w:r>
      <w:r w:rsidR="00B948EA">
        <w:rPr>
          <w:rFonts w:asciiTheme="minorHAnsi" w:hAnsiTheme="minorHAnsi" w:cstheme="minorHAnsi"/>
          <w:sz w:val="28"/>
          <w:szCs w:val="28"/>
        </w:rPr>
        <w:t xml:space="preserve"> firm </w:t>
      </w:r>
      <w:r w:rsidR="00A13072">
        <w:rPr>
          <w:rFonts w:asciiTheme="minorHAnsi" w:hAnsiTheme="minorHAnsi" w:cstheme="minorHAnsi"/>
          <w:sz w:val="28"/>
          <w:szCs w:val="28"/>
        </w:rPr>
        <w:t xml:space="preserve">during the period of suspension. </w:t>
      </w:r>
    </w:p>
    <w:p w:rsidR="00BD7877" w:rsidRDefault="00BD7877" w:rsidP="00B34AFA">
      <w:pPr>
        <w:autoSpaceDE w:val="0"/>
        <w:autoSpaceDN w:val="0"/>
        <w:adjustRightInd w:val="0"/>
        <w:spacing w:line="360" w:lineRule="auto"/>
        <w:jc w:val="both"/>
        <w:rPr>
          <w:rFonts w:asciiTheme="minorHAnsi" w:hAnsiTheme="minorHAnsi" w:cstheme="minorHAnsi"/>
          <w:b/>
          <w:sz w:val="28"/>
          <w:szCs w:val="28"/>
        </w:rPr>
      </w:pPr>
    </w:p>
    <w:p w:rsidR="00BD7877" w:rsidRPr="00BD7877" w:rsidRDefault="00BD7877" w:rsidP="00B34AFA">
      <w:pPr>
        <w:autoSpaceDE w:val="0"/>
        <w:autoSpaceDN w:val="0"/>
        <w:adjustRightInd w:val="0"/>
        <w:spacing w:line="360" w:lineRule="auto"/>
        <w:jc w:val="both"/>
        <w:rPr>
          <w:rFonts w:asciiTheme="minorHAnsi" w:hAnsiTheme="minorHAnsi" w:cstheme="minorHAnsi"/>
          <w:b/>
          <w:sz w:val="28"/>
          <w:szCs w:val="28"/>
        </w:rPr>
      </w:pPr>
      <w:r w:rsidRPr="00BD7877">
        <w:rPr>
          <w:rFonts w:asciiTheme="minorHAnsi" w:hAnsiTheme="minorHAnsi" w:cstheme="minorHAnsi"/>
          <w:b/>
          <w:sz w:val="28"/>
          <w:szCs w:val="28"/>
        </w:rPr>
        <w:t xml:space="preserve">NOTICE AND SERVICE  </w:t>
      </w:r>
    </w:p>
    <w:p w:rsidR="00BD7877" w:rsidRDefault="00BD7877" w:rsidP="00B34AFA">
      <w:pPr>
        <w:autoSpaceDE w:val="0"/>
        <w:autoSpaceDN w:val="0"/>
        <w:adjustRightInd w:val="0"/>
        <w:spacing w:line="360" w:lineRule="auto"/>
        <w:jc w:val="both"/>
        <w:rPr>
          <w:rFonts w:asciiTheme="minorHAnsi" w:hAnsiTheme="minorHAnsi" w:cstheme="minorHAnsi"/>
          <w:sz w:val="28"/>
          <w:szCs w:val="28"/>
        </w:rPr>
      </w:pPr>
    </w:p>
    <w:p w:rsidR="00690CDB" w:rsidRDefault="00BD7877" w:rsidP="00B34AFA">
      <w:pPr>
        <w:autoSpaceDE w:val="0"/>
        <w:autoSpaceDN w:val="0"/>
        <w:adjustRightInd w:val="0"/>
        <w:spacing w:line="360" w:lineRule="auto"/>
        <w:jc w:val="both"/>
        <w:rPr>
          <w:rFonts w:asciiTheme="minorHAnsi" w:hAnsiTheme="minorHAnsi" w:cstheme="minorHAnsi"/>
          <w:sz w:val="28"/>
          <w:szCs w:val="28"/>
        </w:rPr>
      </w:pPr>
      <w:r>
        <w:rPr>
          <w:rFonts w:asciiTheme="minorHAnsi" w:hAnsiTheme="minorHAnsi" w:cstheme="minorHAnsi"/>
          <w:sz w:val="28"/>
          <w:szCs w:val="28"/>
        </w:rPr>
        <w:t>[4]</w:t>
      </w:r>
      <w:r>
        <w:rPr>
          <w:rFonts w:asciiTheme="minorHAnsi" w:hAnsiTheme="minorHAnsi" w:cstheme="minorHAnsi"/>
          <w:sz w:val="28"/>
          <w:szCs w:val="28"/>
        </w:rPr>
        <w:tab/>
      </w:r>
      <w:r w:rsidR="0011637C">
        <w:rPr>
          <w:rFonts w:asciiTheme="minorHAnsi" w:hAnsiTheme="minorHAnsi" w:cstheme="minorHAnsi"/>
          <w:sz w:val="28"/>
          <w:szCs w:val="28"/>
        </w:rPr>
        <w:t>On 18 June 2020</w:t>
      </w:r>
      <w:r w:rsidR="00881084">
        <w:rPr>
          <w:rFonts w:asciiTheme="minorHAnsi" w:hAnsiTheme="minorHAnsi" w:cstheme="minorHAnsi"/>
          <w:sz w:val="28"/>
          <w:szCs w:val="28"/>
        </w:rPr>
        <w:t>,</w:t>
      </w:r>
      <w:r w:rsidR="0011637C">
        <w:rPr>
          <w:rFonts w:asciiTheme="minorHAnsi" w:hAnsiTheme="minorHAnsi" w:cstheme="minorHAnsi"/>
          <w:sz w:val="28"/>
          <w:szCs w:val="28"/>
        </w:rPr>
        <w:t xml:space="preserve"> the Respond</w:t>
      </w:r>
      <w:r>
        <w:rPr>
          <w:rFonts w:asciiTheme="minorHAnsi" w:hAnsiTheme="minorHAnsi" w:cstheme="minorHAnsi"/>
          <w:sz w:val="28"/>
          <w:szCs w:val="28"/>
        </w:rPr>
        <w:t>e</w:t>
      </w:r>
      <w:r w:rsidR="0011637C">
        <w:rPr>
          <w:rFonts w:asciiTheme="minorHAnsi" w:hAnsiTheme="minorHAnsi" w:cstheme="minorHAnsi"/>
          <w:sz w:val="28"/>
          <w:szCs w:val="28"/>
        </w:rPr>
        <w:t xml:space="preserve">nt filed his answering affidavit and Applicant’s Replying Affidavit </w:t>
      </w:r>
      <w:r>
        <w:rPr>
          <w:rFonts w:asciiTheme="minorHAnsi" w:hAnsiTheme="minorHAnsi" w:cstheme="minorHAnsi"/>
          <w:sz w:val="28"/>
          <w:szCs w:val="28"/>
        </w:rPr>
        <w:t xml:space="preserve">was </w:t>
      </w:r>
      <w:r w:rsidR="0011637C">
        <w:rPr>
          <w:rFonts w:asciiTheme="minorHAnsi" w:hAnsiTheme="minorHAnsi" w:cstheme="minorHAnsi"/>
          <w:sz w:val="28"/>
          <w:szCs w:val="28"/>
        </w:rPr>
        <w:t>file</w:t>
      </w:r>
      <w:r>
        <w:rPr>
          <w:rFonts w:asciiTheme="minorHAnsi" w:hAnsiTheme="minorHAnsi" w:cstheme="minorHAnsi"/>
          <w:sz w:val="28"/>
          <w:szCs w:val="28"/>
        </w:rPr>
        <w:t>d</w:t>
      </w:r>
      <w:r w:rsidR="0011637C">
        <w:rPr>
          <w:rFonts w:asciiTheme="minorHAnsi" w:hAnsiTheme="minorHAnsi" w:cstheme="minorHAnsi"/>
          <w:sz w:val="28"/>
          <w:szCs w:val="28"/>
        </w:rPr>
        <w:t xml:space="preserve"> on </w:t>
      </w:r>
      <w:r w:rsidR="00B87081">
        <w:rPr>
          <w:rFonts w:asciiTheme="minorHAnsi" w:hAnsiTheme="minorHAnsi" w:cstheme="minorHAnsi"/>
          <w:sz w:val="28"/>
          <w:szCs w:val="28"/>
        </w:rPr>
        <w:t>7</w:t>
      </w:r>
      <w:r w:rsidR="0011637C">
        <w:rPr>
          <w:rFonts w:asciiTheme="minorHAnsi" w:hAnsiTheme="minorHAnsi" w:cstheme="minorHAnsi"/>
          <w:sz w:val="28"/>
          <w:szCs w:val="28"/>
        </w:rPr>
        <w:t xml:space="preserve"> July 2020.  </w:t>
      </w:r>
      <w:r w:rsidR="007C68F3" w:rsidRPr="0006620C">
        <w:rPr>
          <w:rFonts w:asciiTheme="minorHAnsi" w:hAnsiTheme="minorHAnsi" w:cstheme="minorHAnsi"/>
          <w:sz w:val="28"/>
          <w:szCs w:val="28"/>
        </w:rPr>
        <w:t xml:space="preserve">On </w:t>
      </w:r>
      <w:r w:rsidR="00AB3508">
        <w:rPr>
          <w:rFonts w:asciiTheme="minorHAnsi" w:hAnsiTheme="minorHAnsi" w:cstheme="minorHAnsi"/>
          <w:sz w:val="28"/>
          <w:szCs w:val="28"/>
        </w:rPr>
        <w:t>29 October 2020</w:t>
      </w:r>
      <w:r w:rsidR="00881084">
        <w:rPr>
          <w:rFonts w:asciiTheme="minorHAnsi" w:hAnsiTheme="minorHAnsi" w:cstheme="minorHAnsi"/>
          <w:sz w:val="28"/>
          <w:szCs w:val="28"/>
        </w:rPr>
        <w:t>,</w:t>
      </w:r>
      <w:r w:rsidR="007C68F3" w:rsidRPr="0006620C">
        <w:rPr>
          <w:rFonts w:asciiTheme="minorHAnsi" w:hAnsiTheme="minorHAnsi" w:cstheme="minorHAnsi"/>
          <w:sz w:val="28"/>
          <w:szCs w:val="28"/>
        </w:rPr>
        <w:t xml:space="preserve"> </w:t>
      </w:r>
      <w:r>
        <w:rPr>
          <w:rFonts w:asciiTheme="minorHAnsi" w:hAnsiTheme="minorHAnsi" w:cstheme="minorHAnsi"/>
          <w:sz w:val="28"/>
          <w:szCs w:val="28"/>
        </w:rPr>
        <w:t xml:space="preserve">the court extended </w:t>
      </w:r>
      <w:r w:rsidR="007C68F3" w:rsidRPr="0006620C">
        <w:rPr>
          <w:rFonts w:asciiTheme="minorHAnsi" w:hAnsiTheme="minorHAnsi" w:cstheme="minorHAnsi"/>
          <w:sz w:val="28"/>
          <w:szCs w:val="28"/>
        </w:rPr>
        <w:t xml:space="preserve">the rule </w:t>
      </w:r>
      <w:r>
        <w:rPr>
          <w:rFonts w:asciiTheme="minorHAnsi" w:hAnsiTheme="minorHAnsi" w:cstheme="minorHAnsi"/>
          <w:sz w:val="28"/>
          <w:szCs w:val="28"/>
        </w:rPr>
        <w:t>nisi</w:t>
      </w:r>
      <w:r w:rsidR="000540DA" w:rsidRPr="0006620C">
        <w:rPr>
          <w:rFonts w:asciiTheme="minorHAnsi" w:hAnsiTheme="minorHAnsi" w:cstheme="minorHAnsi"/>
          <w:sz w:val="28"/>
          <w:szCs w:val="28"/>
        </w:rPr>
        <w:t xml:space="preserve"> to 13 May 2021</w:t>
      </w:r>
      <w:r w:rsidR="0006620C" w:rsidRPr="0006620C">
        <w:rPr>
          <w:rFonts w:asciiTheme="minorHAnsi" w:hAnsiTheme="minorHAnsi" w:cstheme="minorHAnsi"/>
          <w:sz w:val="28"/>
          <w:szCs w:val="28"/>
        </w:rPr>
        <w:t xml:space="preserve">. </w:t>
      </w:r>
      <w:r w:rsidR="00AB3508">
        <w:rPr>
          <w:rFonts w:asciiTheme="minorHAnsi" w:hAnsiTheme="minorHAnsi" w:cstheme="minorHAnsi"/>
          <w:sz w:val="28"/>
          <w:szCs w:val="28"/>
        </w:rPr>
        <w:t>In the meanwhile</w:t>
      </w:r>
      <w:r w:rsidR="0006620C" w:rsidRPr="0006620C">
        <w:rPr>
          <w:rFonts w:asciiTheme="minorHAnsi" w:hAnsiTheme="minorHAnsi" w:cstheme="minorHAnsi"/>
          <w:sz w:val="28"/>
          <w:szCs w:val="28"/>
        </w:rPr>
        <w:t>, the Notice of Set Down was served on the Respondent’s offices by the Sheriff</w:t>
      </w:r>
      <w:r w:rsidR="00AB3508" w:rsidRPr="00AB3508">
        <w:rPr>
          <w:rFonts w:asciiTheme="minorHAnsi" w:hAnsiTheme="minorHAnsi" w:cstheme="minorHAnsi"/>
          <w:sz w:val="28"/>
          <w:szCs w:val="28"/>
        </w:rPr>
        <w:t xml:space="preserve"> </w:t>
      </w:r>
      <w:r w:rsidR="00AB3508">
        <w:rPr>
          <w:rFonts w:asciiTheme="minorHAnsi" w:hAnsiTheme="minorHAnsi" w:cstheme="minorHAnsi"/>
          <w:sz w:val="28"/>
          <w:szCs w:val="28"/>
        </w:rPr>
        <w:t>o</w:t>
      </w:r>
      <w:r w:rsidR="00AB3508" w:rsidRPr="0006620C">
        <w:rPr>
          <w:rFonts w:asciiTheme="minorHAnsi" w:hAnsiTheme="minorHAnsi" w:cstheme="minorHAnsi"/>
          <w:sz w:val="28"/>
          <w:szCs w:val="28"/>
        </w:rPr>
        <w:t>n 18 November 2020</w:t>
      </w:r>
      <w:r w:rsidR="0006620C" w:rsidRPr="0006620C">
        <w:rPr>
          <w:rFonts w:asciiTheme="minorHAnsi" w:hAnsiTheme="minorHAnsi" w:cstheme="minorHAnsi"/>
          <w:sz w:val="28"/>
          <w:szCs w:val="28"/>
        </w:rPr>
        <w:t xml:space="preserve">. On 11 May 2021, </w:t>
      </w:r>
      <w:r w:rsidR="00BC0F33">
        <w:rPr>
          <w:rFonts w:asciiTheme="minorHAnsi" w:hAnsiTheme="minorHAnsi" w:cstheme="minorHAnsi"/>
          <w:sz w:val="28"/>
          <w:szCs w:val="28"/>
        </w:rPr>
        <w:t xml:space="preserve">on </w:t>
      </w:r>
      <w:r w:rsidR="0006620C" w:rsidRPr="0006620C">
        <w:rPr>
          <w:rFonts w:asciiTheme="minorHAnsi" w:hAnsiTheme="minorHAnsi" w:cstheme="minorHAnsi"/>
          <w:sz w:val="28"/>
          <w:szCs w:val="28"/>
        </w:rPr>
        <w:t xml:space="preserve">the eve of the hearing, the Respondent filed an Application for </w:t>
      </w:r>
      <w:r w:rsidR="00F30B48">
        <w:rPr>
          <w:rFonts w:asciiTheme="minorHAnsi" w:hAnsiTheme="minorHAnsi" w:cstheme="minorHAnsi"/>
          <w:sz w:val="28"/>
          <w:szCs w:val="28"/>
        </w:rPr>
        <w:t>c</w:t>
      </w:r>
      <w:r w:rsidR="0006620C" w:rsidRPr="0006620C">
        <w:rPr>
          <w:rFonts w:asciiTheme="minorHAnsi" w:hAnsiTheme="minorHAnsi" w:cstheme="minorHAnsi"/>
          <w:sz w:val="28"/>
          <w:szCs w:val="28"/>
        </w:rPr>
        <w:t xml:space="preserve">ondonation for the late filing of his Practice Note and Heads of Argument. </w:t>
      </w:r>
      <w:r w:rsidR="00690CDB">
        <w:rPr>
          <w:rFonts w:asciiTheme="minorHAnsi" w:hAnsiTheme="minorHAnsi" w:cstheme="minorHAnsi"/>
          <w:sz w:val="28"/>
          <w:szCs w:val="28"/>
        </w:rPr>
        <w:t>The court on 13 M</w:t>
      </w:r>
      <w:r w:rsidR="00B34AFA" w:rsidRPr="000263A4">
        <w:rPr>
          <w:rFonts w:asciiTheme="minorHAnsi" w:hAnsiTheme="minorHAnsi" w:cstheme="minorHAnsi"/>
          <w:sz w:val="28"/>
          <w:szCs w:val="28"/>
        </w:rPr>
        <w:t>ay 2021</w:t>
      </w:r>
      <w:r w:rsidR="00690CDB">
        <w:rPr>
          <w:rFonts w:asciiTheme="minorHAnsi" w:hAnsiTheme="minorHAnsi" w:cstheme="minorHAnsi"/>
          <w:sz w:val="28"/>
          <w:szCs w:val="28"/>
        </w:rPr>
        <w:t xml:space="preserve"> granted a further extension of the </w:t>
      </w:r>
      <w:r w:rsidR="00B34AFA" w:rsidRPr="000263A4">
        <w:rPr>
          <w:rFonts w:asciiTheme="minorHAnsi" w:hAnsiTheme="minorHAnsi" w:cstheme="minorHAnsi"/>
          <w:sz w:val="28"/>
          <w:szCs w:val="28"/>
        </w:rPr>
        <w:t>rule nisi to 15 February 2022</w:t>
      </w:r>
      <w:r w:rsidR="00690CDB">
        <w:rPr>
          <w:rFonts w:asciiTheme="minorHAnsi" w:hAnsiTheme="minorHAnsi" w:cstheme="minorHAnsi"/>
          <w:sz w:val="28"/>
          <w:szCs w:val="28"/>
        </w:rPr>
        <w:t xml:space="preserve">, ordering the </w:t>
      </w:r>
      <w:r w:rsidR="00B34AFA" w:rsidRPr="000263A4">
        <w:rPr>
          <w:rFonts w:asciiTheme="minorHAnsi" w:hAnsiTheme="minorHAnsi" w:cstheme="minorHAnsi"/>
          <w:sz w:val="28"/>
          <w:szCs w:val="28"/>
        </w:rPr>
        <w:t xml:space="preserve">Applicant to file its Curator’s Report by 10 </w:t>
      </w:r>
      <w:r w:rsidR="00B34AFA" w:rsidRPr="000263A4">
        <w:rPr>
          <w:rFonts w:asciiTheme="minorHAnsi" w:hAnsiTheme="minorHAnsi" w:cstheme="minorHAnsi"/>
          <w:sz w:val="28"/>
          <w:szCs w:val="28"/>
        </w:rPr>
        <w:lastRenderedPageBreak/>
        <w:t>June 2021 and the Respondent to file his answering affidavit, if any, in response to the Applicant’s Curator’s Report by 9 July 2021</w:t>
      </w:r>
      <w:r w:rsidR="00690CDB">
        <w:rPr>
          <w:rFonts w:asciiTheme="minorHAnsi" w:hAnsiTheme="minorHAnsi" w:cstheme="minorHAnsi"/>
          <w:sz w:val="28"/>
          <w:szCs w:val="28"/>
        </w:rPr>
        <w:t xml:space="preserve"> whereupon</w:t>
      </w:r>
      <w:r w:rsidR="00B34AFA" w:rsidRPr="000263A4">
        <w:rPr>
          <w:rFonts w:asciiTheme="minorHAnsi" w:hAnsiTheme="minorHAnsi" w:cstheme="minorHAnsi"/>
          <w:sz w:val="28"/>
          <w:szCs w:val="28"/>
        </w:rPr>
        <w:t xml:space="preserve"> the Applicant </w:t>
      </w:r>
      <w:r w:rsidR="00690CDB">
        <w:rPr>
          <w:rFonts w:asciiTheme="minorHAnsi" w:hAnsiTheme="minorHAnsi" w:cstheme="minorHAnsi"/>
          <w:sz w:val="28"/>
          <w:szCs w:val="28"/>
        </w:rPr>
        <w:t xml:space="preserve">was </w:t>
      </w:r>
      <w:r w:rsidR="00B34AFA" w:rsidRPr="000263A4">
        <w:rPr>
          <w:rFonts w:asciiTheme="minorHAnsi" w:hAnsiTheme="minorHAnsi" w:cstheme="minorHAnsi"/>
          <w:sz w:val="28"/>
          <w:szCs w:val="28"/>
        </w:rPr>
        <w:t xml:space="preserve">to file its </w:t>
      </w:r>
      <w:r w:rsidR="008852C6">
        <w:rPr>
          <w:rFonts w:asciiTheme="minorHAnsi" w:hAnsiTheme="minorHAnsi" w:cstheme="minorHAnsi"/>
          <w:sz w:val="28"/>
          <w:szCs w:val="28"/>
        </w:rPr>
        <w:t xml:space="preserve">replying </w:t>
      </w:r>
      <w:r w:rsidR="00BC0F33">
        <w:rPr>
          <w:rFonts w:asciiTheme="minorHAnsi" w:hAnsiTheme="minorHAnsi" w:cstheme="minorHAnsi"/>
          <w:sz w:val="28"/>
          <w:szCs w:val="28"/>
        </w:rPr>
        <w:t xml:space="preserve">affidavit </w:t>
      </w:r>
      <w:r w:rsidR="00B34AFA" w:rsidRPr="000263A4">
        <w:rPr>
          <w:rFonts w:asciiTheme="minorHAnsi" w:hAnsiTheme="minorHAnsi" w:cstheme="minorHAnsi"/>
          <w:sz w:val="28"/>
          <w:szCs w:val="28"/>
        </w:rPr>
        <w:t xml:space="preserve">by 06 August 2021. </w:t>
      </w:r>
    </w:p>
    <w:p w:rsidR="00690CDB" w:rsidRDefault="00690CDB" w:rsidP="00B34AFA">
      <w:pPr>
        <w:autoSpaceDE w:val="0"/>
        <w:autoSpaceDN w:val="0"/>
        <w:adjustRightInd w:val="0"/>
        <w:spacing w:line="360" w:lineRule="auto"/>
        <w:jc w:val="both"/>
        <w:rPr>
          <w:rFonts w:asciiTheme="minorHAnsi" w:hAnsiTheme="minorHAnsi" w:cstheme="minorHAnsi"/>
          <w:sz w:val="28"/>
          <w:szCs w:val="28"/>
        </w:rPr>
      </w:pPr>
    </w:p>
    <w:p w:rsidR="000540DA" w:rsidRDefault="00690CDB" w:rsidP="00B34AFA">
      <w:pPr>
        <w:autoSpaceDE w:val="0"/>
        <w:autoSpaceDN w:val="0"/>
        <w:adjustRightInd w:val="0"/>
        <w:spacing w:line="360" w:lineRule="auto"/>
        <w:jc w:val="both"/>
        <w:rPr>
          <w:rFonts w:asciiTheme="minorHAnsi" w:hAnsiTheme="minorHAnsi" w:cstheme="minorHAnsi"/>
          <w:sz w:val="28"/>
          <w:szCs w:val="28"/>
        </w:rPr>
      </w:pPr>
      <w:r>
        <w:rPr>
          <w:rFonts w:asciiTheme="minorHAnsi" w:hAnsiTheme="minorHAnsi" w:cstheme="minorHAnsi"/>
          <w:sz w:val="28"/>
          <w:szCs w:val="28"/>
        </w:rPr>
        <w:t>[5]</w:t>
      </w:r>
      <w:r>
        <w:rPr>
          <w:rFonts w:asciiTheme="minorHAnsi" w:hAnsiTheme="minorHAnsi" w:cstheme="minorHAnsi"/>
          <w:sz w:val="28"/>
          <w:szCs w:val="28"/>
        </w:rPr>
        <w:tab/>
      </w:r>
      <w:r w:rsidR="00B34AFA" w:rsidRPr="000263A4">
        <w:rPr>
          <w:rFonts w:asciiTheme="minorHAnsi" w:hAnsiTheme="minorHAnsi" w:cstheme="minorHAnsi"/>
          <w:sz w:val="28"/>
          <w:szCs w:val="28"/>
        </w:rPr>
        <w:t>On 09 June 2021, the Applicant filed its Curator’s Report.</w:t>
      </w:r>
      <w:r>
        <w:rPr>
          <w:rFonts w:asciiTheme="minorHAnsi" w:hAnsiTheme="minorHAnsi" w:cstheme="minorHAnsi"/>
          <w:sz w:val="28"/>
          <w:szCs w:val="28"/>
        </w:rPr>
        <w:t xml:space="preserve"> </w:t>
      </w:r>
      <w:r w:rsidR="00B34AFA" w:rsidRPr="000263A4">
        <w:rPr>
          <w:rFonts w:asciiTheme="minorHAnsi" w:hAnsiTheme="minorHAnsi" w:cstheme="minorHAnsi"/>
          <w:sz w:val="28"/>
          <w:szCs w:val="28"/>
        </w:rPr>
        <w:t>On</w:t>
      </w:r>
      <w:r w:rsidR="001710A7">
        <w:rPr>
          <w:rFonts w:asciiTheme="minorHAnsi" w:hAnsiTheme="minorHAnsi" w:cstheme="minorHAnsi"/>
          <w:sz w:val="28"/>
          <w:szCs w:val="28"/>
        </w:rPr>
        <w:t xml:space="preserve"> the same date </w:t>
      </w:r>
      <w:r w:rsidR="00B34AFA" w:rsidRPr="000263A4">
        <w:rPr>
          <w:rFonts w:asciiTheme="minorHAnsi" w:hAnsiTheme="minorHAnsi" w:cstheme="minorHAnsi"/>
          <w:sz w:val="28"/>
          <w:szCs w:val="28"/>
        </w:rPr>
        <w:t>the</w:t>
      </w:r>
      <w:r w:rsidR="00BC0F33">
        <w:rPr>
          <w:rFonts w:asciiTheme="minorHAnsi" w:hAnsiTheme="minorHAnsi" w:cstheme="minorHAnsi"/>
          <w:sz w:val="28"/>
          <w:szCs w:val="28"/>
        </w:rPr>
        <w:t xml:space="preserve"> </w:t>
      </w:r>
      <w:r w:rsidR="001710A7">
        <w:rPr>
          <w:rFonts w:asciiTheme="minorHAnsi" w:hAnsiTheme="minorHAnsi" w:cstheme="minorHAnsi"/>
          <w:sz w:val="28"/>
          <w:szCs w:val="28"/>
        </w:rPr>
        <w:t xml:space="preserve">Applicant </w:t>
      </w:r>
      <w:r w:rsidR="001710A7" w:rsidRPr="000263A4">
        <w:rPr>
          <w:rFonts w:asciiTheme="minorHAnsi" w:hAnsiTheme="minorHAnsi" w:cstheme="minorHAnsi"/>
          <w:sz w:val="28"/>
          <w:szCs w:val="28"/>
        </w:rPr>
        <w:t xml:space="preserve">served </w:t>
      </w:r>
      <w:r w:rsidR="001710A7">
        <w:rPr>
          <w:rFonts w:asciiTheme="minorHAnsi" w:hAnsiTheme="minorHAnsi" w:cstheme="minorHAnsi"/>
          <w:sz w:val="28"/>
          <w:szCs w:val="28"/>
        </w:rPr>
        <w:t xml:space="preserve">the </w:t>
      </w:r>
      <w:r w:rsidR="00B34AFA" w:rsidRPr="000263A4">
        <w:rPr>
          <w:rFonts w:asciiTheme="minorHAnsi" w:hAnsiTheme="minorHAnsi" w:cstheme="minorHAnsi"/>
          <w:sz w:val="28"/>
          <w:szCs w:val="28"/>
        </w:rPr>
        <w:t>court order and Notice of Set Down on the Respondent’s attorneys of record by e-mail</w:t>
      </w:r>
      <w:r w:rsidR="001710A7">
        <w:rPr>
          <w:rFonts w:asciiTheme="minorHAnsi" w:hAnsiTheme="minorHAnsi" w:cstheme="minorHAnsi"/>
          <w:sz w:val="28"/>
          <w:szCs w:val="28"/>
        </w:rPr>
        <w:t xml:space="preserve"> </w:t>
      </w:r>
      <w:r w:rsidR="008E4DA7">
        <w:rPr>
          <w:rFonts w:asciiTheme="minorHAnsi" w:hAnsiTheme="minorHAnsi" w:cstheme="minorHAnsi"/>
          <w:sz w:val="28"/>
          <w:szCs w:val="28"/>
        </w:rPr>
        <w:t xml:space="preserve">which was </w:t>
      </w:r>
      <w:r w:rsidR="008E07CA">
        <w:rPr>
          <w:rFonts w:asciiTheme="minorHAnsi" w:hAnsiTheme="minorHAnsi" w:cstheme="minorHAnsi"/>
          <w:sz w:val="28"/>
          <w:szCs w:val="28"/>
        </w:rPr>
        <w:t xml:space="preserve">also </w:t>
      </w:r>
      <w:r w:rsidR="008E4DA7">
        <w:rPr>
          <w:rFonts w:asciiTheme="minorHAnsi" w:hAnsiTheme="minorHAnsi" w:cstheme="minorHAnsi"/>
          <w:sz w:val="28"/>
          <w:szCs w:val="28"/>
        </w:rPr>
        <w:t xml:space="preserve">served </w:t>
      </w:r>
      <w:r w:rsidR="001710A7" w:rsidRPr="000263A4">
        <w:rPr>
          <w:rFonts w:asciiTheme="minorHAnsi" w:hAnsiTheme="minorHAnsi" w:cstheme="minorHAnsi"/>
          <w:sz w:val="28"/>
          <w:szCs w:val="28"/>
        </w:rPr>
        <w:t>on the receptionist at the Respondent’s place of business</w:t>
      </w:r>
      <w:r w:rsidR="001710A7">
        <w:rPr>
          <w:rFonts w:asciiTheme="minorHAnsi" w:hAnsiTheme="minorHAnsi" w:cstheme="minorHAnsi"/>
          <w:sz w:val="28"/>
          <w:szCs w:val="28"/>
        </w:rPr>
        <w:t xml:space="preserve"> o</w:t>
      </w:r>
      <w:r w:rsidR="00B34AFA" w:rsidRPr="000263A4">
        <w:rPr>
          <w:rFonts w:asciiTheme="minorHAnsi" w:hAnsiTheme="minorHAnsi" w:cstheme="minorHAnsi"/>
          <w:sz w:val="28"/>
          <w:szCs w:val="28"/>
        </w:rPr>
        <w:t>n 17 June 2021</w:t>
      </w:r>
      <w:r w:rsidR="001710A7">
        <w:rPr>
          <w:rFonts w:asciiTheme="minorHAnsi" w:hAnsiTheme="minorHAnsi" w:cstheme="minorHAnsi"/>
          <w:sz w:val="28"/>
          <w:szCs w:val="28"/>
        </w:rPr>
        <w:t>.</w:t>
      </w:r>
      <w:r w:rsidR="007C144D">
        <w:rPr>
          <w:rFonts w:asciiTheme="minorHAnsi" w:hAnsiTheme="minorHAnsi" w:cstheme="minorHAnsi"/>
          <w:sz w:val="28"/>
          <w:szCs w:val="28"/>
        </w:rPr>
        <w:t xml:space="preserve"> </w:t>
      </w:r>
      <w:r w:rsidR="0023056C" w:rsidRPr="000263A4">
        <w:rPr>
          <w:rFonts w:asciiTheme="minorHAnsi" w:hAnsiTheme="minorHAnsi" w:cstheme="minorHAnsi"/>
          <w:sz w:val="28"/>
          <w:szCs w:val="28"/>
        </w:rPr>
        <w:t xml:space="preserve">The Respondent </w:t>
      </w:r>
      <w:r w:rsidR="0023056C">
        <w:rPr>
          <w:rFonts w:asciiTheme="minorHAnsi" w:hAnsiTheme="minorHAnsi" w:cstheme="minorHAnsi"/>
          <w:sz w:val="28"/>
          <w:szCs w:val="28"/>
        </w:rPr>
        <w:t xml:space="preserve">failed to </w:t>
      </w:r>
      <w:r w:rsidR="0023056C" w:rsidRPr="000263A4">
        <w:rPr>
          <w:rFonts w:asciiTheme="minorHAnsi" w:hAnsiTheme="minorHAnsi" w:cstheme="minorHAnsi"/>
          <w:sz w:val="28"/>
          <w:szCs w:val="28"/>
        </w:rPr>
        <w:t>file an Answering Affidavit in response to</w:t>
      </w:r>
      <w:r w:rsidR="0023056C">
        <w:rPr>
          <w:rFonts w:asciiTheme="minorHAnsi" w:hAnsiTheme="minorHAnsi" w:cstheme="minorHAnsi"/>
          <w:sz w:val="28"/>
          <w:szCs w:val="28"/>
        </w:rPr>
        <w:t xml:space="preserve"> the Curator’s report</w:t>
      </w:r>
      <w:r w:rsidR="00FB4E27">
        <w:rPr>
          <w:rFonts w:asciiTheme="minorHAnsi" w:hAnsiTheme="minorHAnsi" w:cstheme="minorHAnsi"/>
          <w:sz w:val="28"/>
          <w:szCs w:val="28"/>
        </w:rPr>
        <w:t xml:space="preserve"> </w:t>
      </w:r>
      <w:r w:rsidR="0011637C">
        <w:rPr>
          <w:rFonts w:asciiTheme="minorHAnsi" w:hAnsiTheme="minorHAnsi" w:cstheme="minorHAnsi"/>
          <w:sz w:val="28"/>
          <w:szCs w:val="28"/>
        </w:rPr>
        <w:t>by</w:t>
      </w:r>
      <w:r w:rsidR="0011637C" w:rsidRPr="000263A4">
        <w:rPr>
          <w:rFonts w:asciiTheme="minorHAnsi" w:hAnsiTheme="minorHAnsi" w:cstheme="minorHAnsi"/>
          <w:sz w:val="28"/>
          <w:szCs w:val="28"/>
        </w:rPr>
        <w:t xml:space="preserve"> </w:t>
      </w:r>
      <w:r w:rsidR="00B87081">
        <w:rPr>
          <w:rFonts w:asciiTheme="minorHAnsi" w:hAnsiTheme="minorHAnsi" w:cstheme="minorHAnsi"/>
          <w:sz w:val="28"/>
          <w:szCs w:val="28"/>
        </w:rPr>
        <w:t>9</w:t>
      </w:r>
      <w:r w:rsidR="0011637C" w:rsidRPr="000263A4">
        <w:rPr>
          <w:rFonts w:asciiTheme="minorHAnsi" w:hAnsiTheme="minorHAnsi" w:cstheme="minorHAnsi"/>
          <w:sz w:val="28"/>
          <w:szCs w:val="28"/>
        </w:rPr>
        <w:t xml:space="preserve"> July 2021</w:t>
      </w:r>
      <w:r w:rsidR="0011637C">
        <w:rPr>
          <w:rFonts w:asciiTheme="minorHAnsi" w:hAnsiTheme="minorHAnsi" w:cstheme="minorHAnsi"/>
          <w:sz w:val="28"/>
          <w:szCs w:val="28"/>
        </w:rPr>
        <w:t xml:space="preserve">, </w:t>
      </w:r>
      <w:r w:rsidR="00FB4E27">
        <w:rPr>
          <w:rFonts w:asciiTheme="minorHAnsi" w:hAnsiTheme="minorHAnsi" w:cstheme="minorHAnsi"/>
          <w:sz w:val="28"/>
          <w:szCs w:val="28"/>
        </w:rPr>
        <w:t>as ordered by the court</w:t>
      </w:r>
      <w:r w:rsidR="0023056C" w:rsidRPr="000263A4">
        <w:rPr>
          <w:rFonts w:asciiTheme="minorHAnsi" w:hAnsiTheme="minorHAnsi" w:cstheme="minorHAnsi"/>
          <w:sz w:val="28"/>
          <w:szCs w:val="28"/>
        </w:rPr>
        <w:t xml:space="preserve">. </w:t>
      </w:r>
      <w:r w:rsidR="00B87081">
        <w:rPr>
          <w:rFonts w:asciiTheme="minorHAnsi" w:hAnsiTheme="minorHAnsi" w:cstheme="minorHAnsi"/>
          <w:sz w:val="28"/>
          <w:szCs w:val="28"/>
        </w:rPr>
        <w:t>T</w:t>
      </w:r>
      <w:r w:rsidR="00B87081" w:rsidRPr="000263A4">
        <w:rPr>
          <w:rFonts w:asciiTheme="minorHAnsi" w:hAnsiTheme="minorHAnsi" w:cstheme="minorHAnsi"/>
          <w:sz w:val="28"/>
          <w:szCs w:val="28"/>
        </w:rPr>
        <w:t xml:space="preserve">he Respondent’s attorneys </w:t>
      </w:r>
      <w:r w:rsidR="00B87081">
        <w:rPr>
          <w:rFonts w:asciiTheme="minorHAnsi" w:hAnsiTheme="minorHAnsi" w:cstheme="minorHAnsi"/>
          <w:sz w:val="28"/>
          <w:szCs w:val="28"/>
        </w:rPr>
        <w:t>subsequently w</w:t>
      </w:r>
      <w:r w:rsidR="00B87081" w:rsidRPr="000263A4">
        <w:rPr>
          <w:rFonts w:asciiTheme="minorHAnsi" w:hAnsiTheme="minorHAnsi" w:cstheme="minorHAnsi"/>
          <w:sz w:val="28"/>
          <w:szCs w:val="28"/>
        </w:rPr>
        <w:t>ithdrew as attorneys of record</w:t>
      </w:r>
      <w:r w:rsidR="00B87081">
        <w:rPr>
          <w:rFonts w:asciiTheme="minorHAnsi" w:hAnsiTheme="minorHAnsi" w:cstheme="minorHAnsi"/>
          <w:sz w:val="28"/>
          <w:szCs w:val="28"/>
        </w:rPr>
        <w:t xml:space="preserve"> on 23 July 2021,</w:t>
      </w:r>
      <w:r w:rsidR="00B87081" w:rsidRPr="000263A4">
        <w:rPr>
          <w:rFonts w:asciiTheme="minorHAnsi" w:hAnsiTheme="minorHAnsi" w:cstheme="minorHAnsi"/>
          <w:sz w:val="28"/>
          <w:szCs w:val="28"/>
        </w:rPr>
        <w:t xml:space="preserve"> </w:t>
      </w:r>
      <w:r w:rsidR="00B87081">
        <w:rPr>
          <w:rFonts w:asciiTheme="minorHAnsi" w:hAnsiTheme="minorHAnsi" w:cstheme="minorHAnsi"/>
          <w:sz w:val="28"/>
          <w:szCs w:val="28"/>
        </w:rPr>
        <w:t>citing lack of instructions.</w:t>
      </w:r>
      <w:r w:rsidR="00B87081" w:rsidRPr="000263A4">
        <w:rPr>
          <w:rFonts w:asciiTheme="minorHAnsi" w:hAnsiTheme="minorHAnsi" w:cstheme="minorHAnsi"/>
          <w:sz w:val="28"/>
          <w:szCs w:val="28"/>
        </w:rPr>
        <w:t xml:space="preserve"> </w:t>
      </w:r>
      <w:r w:rsidR="00F65F69">
        <w:rPr>
          <w:rFonts w:asciiTheme="minorHAnsi" w:hAnsiTheme="minorHAnsi" w:cstheme="minorHAnsi"/>
          <w:sz w:val="28"/>
          <w:szCs w:val="28"/>
        </w:rPr>
        <w:t xml:space="preserve">The </w:t>
      </w:r>
      <w:r w:rsidR="00A13072">
        <w:rPr>
          <w:rFonts w:asciiTheme="minorHAnsi" w:hAnsiTheme="minorHAnsi" w:cstheme="minorHAnsi"/>
          <w:sz w:val="28"/>
          <w:szCs w:val="28"/>
        </w:rPr>
        <w:t xml:space="preserve">Applicant proceeded to file a Supplementary Affidavit on the Curator’s report. </w:t>
      </w:r>
      <w:r w:rsidR="00881084">
        <w:rPr>
          <w:rFonts w:asciiTheme="minorHAnsi" w:hAnsiTheme="minorHAnsi" w:cstheme="minorHAnsi"/>
          <w:sz w:val="28"/>
          <w:szCs w:val="28"/>
        </w:rPr>
        <w:t xml:space="preserve">The </w:t>
      </w:r>
      <w:r w:rsidR="00F65F69">
        <w:rPr>
          <w:rFonts w:asciiTheme="minorHAnsi" w:hAnsiTheme="minorHAnsi" w:cstheme="minorHAnsi"/>
          <w:sz w:val="28"/>
          <w:szCs w:val="28"/>
        </w:rPr>
        <w:t xml:space="preserve">Respondent remained unrepresented </w:t>
      </w:r>
      <w:r w:rsidR="00FB4E27">
        <w:rPr>
          <w:rFonts w:asciiTheme="minorHAnsi" w:hAnsiTheme="minorHAnsi" w:cstheme="minorHAnsi"/>
          <w:sz w:val="28"/>
          <w:szCs w:val="28"/>
        </w:rPr>
        <w:t>until the</w:t>
      </w:r>
      <w:r w:rsidR="00F65F69">
        <w:rPr>
          <w:rFonts w:asciiTheme="minorHAnsi" w:hAnsiTheme="minorHAnsi" w:cstheme="minorHAnsi"/>
          <w:sz w:val="28"/>
          <w:szCs w:val="28"/>
        </w:rPr>
        <w:t xml:space="preserve"> date of hearing of </w:t>
      </w:r>
      <w:r w:rsidR="00B87081">
        <w:rPr>
          <w:rFonts w:asciiTheme="minorHAnsi" w:hAnsiTheme="minorHAnsi" w:cstheme="minorHAnsi"/>
          <w:sz w:val="28"/>
          <w:szCs w:val="28"/>
        </w:rPr>
        <w:t xml:space="preserve">the </w:t>
      </w:r>
      <w:r w:rsidR="00F65F69">
        <w:rPr>
          <w:rFonts w:asciiTheme="minorHAnsi" w:hAnsiTheme="minorHAnsi" w:cstheme="minorHAnsi"/>
          <w:sz w:val="28"/>
          <w:szCs w:val="28"/>
        </w:rPr>
        <w:t>matter on 15 February 2022.</w:t>
      </w:r>
    </w:p>
    <w:p w:rsidR="005A44B3" w:rsidRDefault="005A44B3" w:rsidP="005A44B3">
      <w:pPr>
        <w:spacing w:before="100" w:beforeAutospacing="1" w:after="100" w:afterAutospacing="1" w:line="421" w:lineRule="atLeast"/>
        <w:outlineLvl w:val="2"/>
        <w:rPr>
          <w:rFonts w:asciiTheme="minorHAnsi" w:hAnsiTheme="minorHAnsi" w:cstheme="minorHAnsi"/>
          <w:b/>
          <w:bCs/>
          <w:color w:val="000000"/>
          <w:sz w:val="28"/>
          <w:szCs w:val="28"/>
          <w:lang w:val="en-US" w:eastAsia="en-US"/>
        </w:rPr>
      </w:pPr>
      <w:r>
        <w:rPr>
          <w:rFonts w:asciiTheme="minorHAnsi" w:hAnsiTheme="minorHAnsi" w:cstheme="minorHAnsi"/>
          <w:b/>
          <w:bCs/>
          <w:color w:val="000000"/>
          <w:sz w:val="28"/>
          <w:szCs w:val="28"/>
          <w:lang w:val="en-US" w:eastAsia="en-US"/>
        </w:rPr>
        <w:t>ISSUES TO BE DETERMINED</w:t>
      </w:r>
    </w:p>
    <w:p w:rsidR="005A44B3" w:rsidRDefault="005A44B3" w:rsidP="005A44B3">
      <w:pPr>
        <w:rPr>
          <w:rFonts w:ascii="Arial" w:hAnsi="Arial" w:cs="Arial"/>
        </w:rPr>
      </w:pPr>
    </w:p>
    <w:p w:rsidR="005A44B3" w:rsidRPr="00453F1B" w:rsidRDefault="005A44B3" w:rsidP="005A44B3">
      <w:pPr>
        <w:rPr>
          <w:rFonts w:asciiTheme="minorHAnsi" w:hAnsiTheme="minorHAnsi" w:cstheme="minorHAnsi"/>
          <w:sz w:val="28"/>
          <w:szCs w:val="28"/>
        </w:rPr>
      </w:pPr>
      <w:r w:rsidRPr="00453F1B">
        <w:rPr>
          <w:rFonts w:asciiTheme="minorHAnsi" w:hAnsiTheme="minorHAnsi" w:cstheme="minorHAnsi"/>
          <w:sz w:val="28"/>
          <w:szCs w:val="28"/>
        </w:rPr>
        <w:t>[</w:t>
      </w:r>
      <w:r w:rsidR="00D71F72">
        <w:rPr>
          <w:rFonts w:asciiTheme="minorHAnsi" w:hAnsiTheme="minorHAnsi" w:cstheme="minorHAnsi"/>
          <w:sz w:val="28"/>
          <w:szCs w:val="28"/>
        </w:rPr>
        <w:t>6</w:t>
      </w:r>
      <w:r w:rsidRPr="00453F1B">
        <w:rPr>
          <w:rFonts w:asciiTheme="minorHAnsi" w:hAnsiTheme="minorHAnsi" w:cstheme="minorHAnsi"/>
          <w:sz w:val="28"/>
          <w:szCs w:val="28"/>
        </w:rPr>
        <w:t>]</w:t>
      </w:r>
      <w:r w:rsidRPr="00453F1B">
        <w:rPr>
          <w:rFonts w:asciiTheme="minorHAnsi" w:hAnsiTheme="minorHAnsi" w:cstheme="minorHAnsi"/>
          <w:sz w:val="28"/>
          <w:szCs w:val="28"/>
        </w:rPr>
        <w:tab/>
        <w:t>The issues to be determined are the following:</w:t>
      </w:r>
    </w:p>
    <w:p w:rsidR="005A44B3" w:rsidRPr="00453F1B" w:rsidRDefault="005A44B3" w:rsidP="005A44B3">
      <w:pPr>
        <w:rPr>
          <w:rFonts w:asciiTheme="minorHAnsi" w:hAnsiTheme="minorHAnsi" w:cstheme="minorHAnsi"/>
          <w:sz w:val="28"/>
          <w:szCs w:val="28"/>
        </w:rPr>
      </w:pPr>
    </w:p>
    <w:p w:rsidR="005A44B3" w:rsidRPr="00BD1552" w:rsidRDefault="00BD1552" w:rsidP="00BD1552">
      <w:pPr>
        <w:spacing w:after="160" w:line="360" w:lineRule="auto"/>
        <w:ind w:left="1440" w:hanging="720"/>
        <w:rPr>
          <w:rFonts w:cstheme="minorHAnsi"/>
          <w:sz w:val="28"/>
          <w:szCs w:val="28"/>
        </w:rPr>
      </w:pPr>
      <w:r w:rsidRPr="00453F1B">
        <w:rPr>
          <w:rFonts w:asciiTheme="minorHAnsi" w:eastAsiaTheme="minorHAnsi" w:hAnsiTheme="minorHAnsi"/>
          <w:sz w:val="28"/>
          <w:szCs w:val="28"/>
          <w:lang w:eastAsia="en-US"/>
        </w:rPr>
        <w:t>(i)</w:t>
      </w:r>
      <w:r w:rsidRPr="00453F1B">
        <w:rPr>
          <w:rFonts w:asciiTheme="minorHAnsi" w:eastAsiaTheme="minorHAnsi" w:hAnsiTheme="minorHAnsi"/>
          <w:sz w:val="28"/>
          <w:szCs w:val="28"/>
          <w:lang w:eastAsia="en-US"/>
        </w:rPr>
        <w:tab/>
      </w:r>
      <w:r w:rsidR="001300BF" w:rsidRPr="00BD1552">
        <w:rPr>
          <w:rFonts w:cstheme="minorHAnsi"/>
          <w:sz w:val="28"/>
          <w:szCs w:val="28"/>
        </w:rPr>
        <w:t>Whether the A</w:t>
      </w:r>
      <w:r w:rsidR="005A44B3" w:rsidRPr="00BD1552">
        <w:rPr>
          <w:rFonts w:cstheme="minorHAnsi"/>
          <w:sz w:val="28"/>
          <w:szCs w:val="28"/>
        </w:rPr>
        <w:t xml:space="preserve">pplicant </w:t>
      </w:r>
      <w:r w:rsidR="001300BF" w:rsidRPr="00BD1552">
        <w:rPr>
          <w:rFonts w:cstheme="minorHAnsi"/>
          <w:sz w:val="28"/>
          <w:szCs w:val="28"/>
        </w:rPr>
        <w:t xml:space="preserve">has </w:t>
      </w:r>
      <w:r w:rsidR="005A44B3" w:rsidRPr="00BD1552">
        <w:rPr>
          <w:rFonts w:cstheme="minorHAnsi"/>
          <w:sz w:val="28"/>
          <w:szCs w:val="28"/>
        </w:rPr>
        <w:t xml:space="preserve">established </w:t>
      </w:r>
      <w:r w:rsidR="00EC1BDA" w:rsidRPr="00BD1552">
        <w:rPr>
          <w:rFonts w:cstheme="minorHAnsi"/>
          <w:sz w:val="28"/>
          <w:szCs w:val="28"/>
        </w:rPr>
        <w:t xml:space="preserve">on a balance of probabilities, </w:t>
      </w:r>
      <w:r w:rsidR="005A44B3" w:rsidRPr="00BD1552">
        <w:rPr>
          <w:rFonts w:cstheme="minorHAnsi"/>
          <w:sz w:val="28"/>
          <w:szCs w:val="28"/>
        </w:rPr>
        <w:t>the offending conduct?</w:t>
      </w:r>
      <w:r w:rsidR="001300BF" w:rsidRPr="00BD1552">
        <w:rPr>
          <w:rFonts w:cstheme="minorHAnsi"/>
          <w:sz w:val="28"/>
          <w:szCs w:val="28"/>
        </w:rPr>
        <w:t>;</w:t>
      </w:r>
    </w:p>
    <w:p w:rsidR="005A44B3" w:rsidRPr="00453F1B" w:rsidRDefault="005A44B3" w:rsidP="005A44B3">
      <w:pPr>
        <w:pStyle w:val="ListParagraph"/>
        <w:spacing w:line="360" w:lineRule="auto"/>
        <w:ind w:left="1440"/>
        <w:rPr>
          <w:rFonts w:cstheme="minorHAnsi"/>
          <w:sz w:val="28"/>
          <w:szCs w:val="28"/>
        </w:rPr>
      </w:pPr>
    </w:p>
    <w:p w:rsidR="005A44B3" w:rsidRPr="00BD1552" w:rsidRDefault="00BD1552" w:rsidP="00BD1552">
      <w:pPr>
        <w:spacing w:after="160" w:line="360" w:lineRule="auto"/>
        <w:ind w:left="1440" w:hanging="720"/>
        <w:rPr>
          <w:rFonts w:cstheme="minorHAnsi"/>
          <w:sz w:val="28"/>
          <w:szCs w:val="28"/>
        </w:rPr>
      </w:pPr>
      <w:r w:rsidRPr="00453F1B">
        <w:rPr>
          <w:rFonts w:asciiTheme="minorHAnsi" w:eastAsiaTheme="minorHAnsi" w:hAnsiTheme="minorHAnsi"/>
          <w:sz w:val="28"/>
          <w:szCs w:val="28"/>
          <w:lang w:eastAsia="en-US"/>
        </w:rPr>
        <w:t>(ii)</w:t>
      </w:r>
      <w:r w:rsidRPr="00453F1B">
        <w:rPr>
          <w:rFonts w:asciiTheme="minorHAnsi" w:eastAsiaTheme="minorHAnsi" w:hAnsiTheme="minorHAnsi"/>
          <w:sz w:val="28"/>
          <w:szCs w:val="28"/>
          <w:lang w:eastAsia="en-US"/>
        </w:rPr>
        <w:tab/>
      </w:r>
      <w:r w:rsidR="005A44B3" w:rsidRPr="00BD1552">
        <w:rPr>
          <w:rFonts w:cstheme="minorHAnsi"/>
          <w:sz w:val="28"/>
          <w:szCs w:val="28"/>
        </w:rPr>
        <w:t xml:space="preserve">Is the </w:t>
      </w:r>
      <w:r w:rsidR="001300BF" w:rsidRPr="00BD1552">
        <w:rPr>
          <w:rFonts w:cstheme="minorHAnsi"/>
          <w:sz w:val="28"/>
          <w:szCs w:val="28"/>
        </w:rPr>
        <w:t>R</w:t>
      </w:r>
      <w:r w:rsidR="005A44B3" w:rsidRPr="00BD1552">
        <w:rPr>
          <w:rFonts w:cstheme="minorHAnsi"/>
          <w:sz w:val="28"/>
          <w:szCs w:val="28"/>
        </w:rPr>
        <w:t>espondent a fit and proper person to continue to practice as an Attorney</w:t>
      </w:r>
      <w:r w:rsidR="001300BF" w:rsidRPr="00BD1552">
        <w:rPr>
          <w:rFonts w:cstheme="minorHAnsi"/>
          <w:sz w:val="28"/>
          <w:szCs w:val="28"/>
        </w:rPr>
        <w:t>?</w:t>
      </w:r>
      <w:r w:rsidR="005A44B3" w:rsidRPr="00BD1552">
        <w:rPr>
          <w:rFonts w:cstheme="minorHAnsi"/>
          <w:sz w:val="28"/>
          <w:szCs w:val="28"/>
        </w:rPr>
        <w:t>;</w:t>
      </w:r>
    </w:p>
    <w:p w:rsidR="005A44B3" w:rsidRPr="00453F1B" w:rsidRDefault="005A44B3" w:rsidP="005A44B3">
      <w:pPr>
        <w:pStyle w:val="ListParagraph"/>
        <w:ind w:left="1440"/>
        <w:rPr>
          <w:rFonts w:cstheme="minorHAnsi"/>
          <w:sz w:val="28"/>
          <w:szCs w:val="28"/>
        </w:rPr>
      </w:pPr>
    </w:p>
    <w:p w:rsidR="005A44B3" w:rsidRPr="00BD1552" w:rsidRDefault="00BD1552" w:rsidP="00BD1552">
      <w:pPr>
        <w:spacing w:after="160" w:line="259" w:lineRule="auto"/>
        <w:ind w:left="1440" w:hanging="720"/>
        <w:rPr>
          <w:rFonts w:cstheme="minorHAnsi"/>
          <w:sz w:val="28"/>
          <w:szCs w:val="28"/>
        </w:rPr>
      </w:pPr>
      <w:r w:rsidRPr="00453F1B">
        <w:rPr>
          <w:rFonts w:asciiTheme="minorHAnsi" w:eastAsiaTheme="minorHAnsi" w:hAnsiTheme="minorHAnsi"/>
          <w:sz w:val="28"/>
          <w:szCs w:val="28"/>
          <w:lang w:eastAsia="en-US"/>
        </w:rPr>
        <w:t>(iii)</w:t>
      </w:r>
      <w:r w:rsidRPr="00453F1B">
        <w:rPr>
          <w:rFonts w:asciiTheme="minorHAnsi" w:eastAsiaTheme="minorHAnsi" w:hAnsiTheme="minorHAnsi"/>
          <w:sz w:val="28"/>
          <w:szCs w:val="28"/>
          <w:lang w:eastAsia="en-US"/>
        </w:rPr>
        <w:tab/>
      </w:r>
      <w:r w:rsidR="008C02AA" w:rsidRPr="00BD1552">
        <w:rPr>
          <w:rFonts w:cstheme="minorHAnsi"/>
          <w:sz w:val="28"/>
          <w:szCs w:val="28"/>
        </w:rPr>
        <w:t>If not, w</w:t>
      </w:r>
      <w:r w:rsidR="005A44B3" w:rsidRPr="00BD1552">
        <w:rPr>
          <w:rFonts w:cstheme="minorHAnsi"/>
          <w:sz w:val="28"/>
          <w:szCs w:val="28"/>
        </w:rPr>
        <w:t>hat</w:t>
      </w:r>
      <w:r w:rsidR="001300BF" w:rsidRPr="00BD1552">
        <w:rPr>
          <w:rFonts w:cstheme="minorHAnsi"/>
          <w:sz w:val="28"/>
          <w:szCs w:val="28"/>
        </w:rPr>
        <w:t xml:space="preserve"> sanctions must be </w:t>
      </w:r>
      <w:r w:rsidR="00881084" w:rsidRPr="00BD1552">
        <w:rPr>
          <w:rFonts w:cstheme="minorHAnsi"/>
          <w:sz w:val="28"/>
          <w:szCs w:val="28"/>
        </w:rPr>
        <w:t>imposed</w:t>
      </w:r>
      <w:r w:rsidR="001300BF" w:rsidRPr="00BD1552">
        <w:rPr>
          <w:rFonts w:cstheme="minorHAnsi"/>
          <w:sz w:val="28"/>
          <w:szCs w:val="28"/>
        </w:rPr>
        <w:t xml:space="preserve"> to the R</w:t>
      </w:r>
      <w:r w:rsidR="005A44B3" w:rsidRPr="00BD1552">
        <w:rPr>
          <w:rFonts w:cstheme="minorHAnsi"/>
          <w:sz w:val="28"/>
          <w:szCs w:val="28"/>
        </w:rPr>
        <w:t>espondent</w:t>
      </w:r>
      <w:r w:rsidR="001300BF" w:rsidRPr="00BD1552">
        <w:rPr>
          <w:rFonts w:cstheme="minorHAnsi"/>
          <w:sz w:val="28"/>
          <w:szCs w:val="28"/>
        </w:rPr>
        <w:t>?</w:t>
      </w:r>
    </w:p>
    <w:p w:rsidR="005A44B3" w:rsidRDefault="005A44B3" w:rsidP="005A44B3">
      <w:pPr>
        <w:spacing w:before="100" w:beforeAutospacing="1" w:after="100" w:afterAutospacing="1" w:line="421" w:lineRule="atLeast"/>
        <w:outlineLvl w:val="2"/>
        <w:rPr>
          <w:rFonts w:asciiTheme="minorHAnsi" w:hAnsiTheme="minorHAnsi" w:cstheme="minorHAnsi"/>
          <w:b/>
          <w:bCs/>
          <w:color w:val="000000"/>
          <w:sz w:val="28"/>
          <w:szCs w:val="28"/>
          <w:lang w:val="en-US" w:eastAsia="en-US"/>
        </w:rPr>
      </w:pPr>
    </w:p>
    <w:p w:rsidR="00BE67D5" w:rsidRPr="00BE67D5" w:rsidRDefault="00451A1A" w:rsidP="00BE67D5">
      <w:pPr>
        <w:autoSpaceDE w:val="0"/>
        <w:autoSpaceDN w:val="0"/>
        <w:adjustRightInd w:val="0"/>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BACKGROUND FACTS</w:t>
      </w:r>
    </w:p>
    <w:p w:rsidR="00697CC5" w:rsidRDefault="00697CC5" w:rsidP="003F4FEC">
      <w:pPr>
        <w:autoSpaceDE w:val="0"/>
        <w:autoSpaceDN w:val="0"/>
        <w:adjustRightInd w:val="0"/>
        <w:spacing w:line="360" w:lineRule="auto"/>
        <w:jc w:val="both"/>
        <w:rPr>
          <w:rFonts w:asciiTheme="minorHAnsi" w:hAnsiTheme="minorHAnsi" w:cstheme="minorHAnsi"/>
          <w:sz w:val="28"/>
          <w:szCs w:val="28"/>
        </w:rPr>
      </w:pPr>
    </w:p>
    <w:p w:rsidR="00734271" w:rsidRPr="00775064" w:rsidRDefault="00BE67D5" w:rsidP="003F4FEC">
      <w:pPr>
        <w:autoSpaceDE w:val="0"/>
        <w:autoSpaceDN w:val="0"/>
        <w:adjustRightInd w:val="0"/>
        <w:spacing w:line="360" w:lineRule="auto"/>
        <w:jc w:val="both"/>
        <w:rPr>
          <w:rFonts w:asciiTheme="minorHAnsi" w:hAnsiTheme="minorHAnsi" w:cstheme="minorHAnsi"/>
          <w:sz w:val="28"/>
          <w:szCs w:val="28"/>
        </w:rPr>
      </w:pPr>
      <w:r w:rsidRPr="00775064">
        <w:rPr>
          <w:rFonts w:asciiTheme="minorHAnsi" w:hAnsiTheme="minorHAnsi" w:cstheme="minorHAnsi"/>
          <w:sz w:val="28"/>
          <w:szCs w:val="28"/>
        </w:rPr>
        <w:t>[</w:t>
      </w:r>
      <w:r w:rsidR="00A32704" w:rsidRPr="00775064">
        <w:rPr>
          <w:rFonts w:asciiTheme="minorHAnsi" w:hAnsiTheme="minorHAnsi" w:cstheme="minorHAnsi"/>
          <w:sz w:val="28"/>
          <w:szCs w:val="28"/>
        </w:rPr>
        <w:t>7]</w:t>
      </w:r>
      <w:r w:rsidRPr="00775064">
        <w:rPr>
          <w:rFonts w:asciiTheme="minorHAnsi" w:hAnsiTheme="minorHAnsi" w:cstheme="minorHAnsi"/>
          <w:sz w:val="28"/>
          <w:szCs w:val="28"/>
        </w:rPr>
        <w:tab/>
      </w:r>
      <w:r w:rsidR="00734271" w:rsidRPr="00775064">
        <w:rPr>
          <w:rFonts w:asciiTheme="minorHAnsi" w:hAnsiTheme="minorHAnsi" w:cstheme="minorHAnsi"/>
          <w:sz w:val="28"/>
          <w:szCs w:val="28"/>
        </w:rPr>
        <w:t xml:space="preserve">The </w:t>
      </w:r>
      <w:r w:rsidR="008C02AA" w:rsidRPr="00775064">
        <w:rPr>
          <w:rFonts w:asciiTheme="minorHAnsi" w:hAnsiTheme="minorHAnsi" w:cstheme="minorHAnsi"/>
          <w:sz w:val="28"/>
          <w:szCs w:val="28"/>
        </w:rPr>
        <w:t xml:space="preserve">Applicant accused </w:t>
      </w:r>
      <w:r w:rsidR="00FD5D94" w:rsidRPr="00775064">
        <w:rPr>
          <w:rFonts w:asciiTheme="minorHAnsi" w:hAnsiTheme="minorHAnsi" w:cstheme="minorHAnsi"/>
          <w:sz w:val="28"/>
          <w:szCs w:val="28"/>
        </w:rPr>
        <w:t>the Respondent of c</w:t>
      </w:r>
      <w:r w:rsidR="00451A1A" w:rsidRPr="00775064">
        <w:rPr>
          <w:rFonts w:asciiTheme="minorHAnsi" w:hAnsiTheme="minorHAnsi" w:cstheme="minorHAnsi"/>
          <w:color w:val="000000"/>
          <w:sz w:val="28"/>
          <w:szCs w:val="28"/>
          <w:shd w:val="clear" w:color="auto" w:fill="FFFFFF"/>
        </w:rPr>
        <w:t>ontraven</w:t>
      </w:r>
      <w:r w:rsidR="00FD5D94" w:rsidRPr="00775064">
        <w:rPr>
          <w:rFonts w:asciiTheme="minorHAnsi" w:hAnsiTheme="minorHAnsi" w:cstheme="minorHAnsi"/>
          <w:color w:val="000000"/>
          <w:sz w:val="28"/>
          <w:szCs w:val="28"/>
          <w:shd w:val="clear" w:color="auto" w:fill="FFFFFF"/>
        </w:rPr>
        <w:t>ing</w:t>
      </w:r>
      <w:r w:rsidR="00451A1A" w:rsidRPr="00775064">
        <w:rPr>
          <w:rFonts w:asciiTheme="minorHAnsi" w:hAnsiTheme="minorHAnsi" w:cstheme="minorHAnsi"/>
          <w:color w:val="000000"/>
          <w:sz w:val="28"/>
          <w:szCs w:val="28"/>
          <w:shd w:val="clear" w:color="auto" w:fill="FFFFFF"/>
        </w:rPr>
        <w:t xml:space="preserve"> several provisions of the LPA and rules of the Law Society, attorneys profession, legal</w:t>
      </w:r>
      <w:r w:rsidR="00FD5D94" w:rsidRPr="00775064">
        <w:rPr>
          <w:rFonts w:asciiTheme="minorHAnsi" w:hAnsiTheme="minorHAnsi" w:cstheme="minorHAnsi"/>
          <w:color w:val="000000"/>
          <w:sz w:val="28"/>
          <w:szCs w:val="28"/>
          <w:shd w:val="clear" w:color="auto" w:fill="FFFFFF"/>
        </w:rPr>
        <w:t xml:space="preserve"> </w:t>
      </w:r>
      <w:r w:rsidR="00451A1A" w:rsidRPr="00775064">
        <w:rPr>
          <w:rFonts w:asciiTheme="minorHAnsi" w:hAnsiTheme="minorHAnsi" w:cstheme="minorHAnsi"/>
          <w:color w:val="000000"/>
          <w:sz w:val="28"/>
          <w:szCs w:val="28"/>
          <w:shd w:val="clear" w:color="auto" w:fill="FFFFFF"/>
        </w:rPr>
        <w:t>practice rules and code of conduct</w:t>
      </w:r>
      <w:r w:rsidR="00647BE4" w:rsidRPr="00775064">
        <w:rPr>
          <w:rFonts w:asciiTheme="minorHAnsi" w:hAnsiTheme="minorHAnsi" w:cstheme="minorHAnsi"/>
          <w:color w:val="000000"/>
          <w:sz w:val="28"/>
          <w:szCs w:val="28"/>
          <w:shd w:val="clear" w:color="auto" w:fill="FFFFFF"/>
        </w:rPr>
        <w:t>,</w:t>
      </w:r>
      <w:r w:rsidR="00FD5D94" w:rsidRPr="00775064">
        <w:rPr>
          <w:rFonts w:asciiTheme="minorHAnsi" w:hAnsiTheme="minorHAnsi" w:cstheme="minorHAnsi"/>
          <w:color w:val="000000"/>
          <w:sz w:val="28"/>
          <w:szCs w:val="28"/>
          <w:shd w:val="clear" w:color="auto" w:fill="FFFFFF"/>
        </w:rPr>
        <w:t xml:space="preserve"> </w:t>
      </w:r>
      <w:r w:rsidR="00BE73AB" w:rsidRPr="00775064">
        <w:rPr>
          <w:rFonts w:asciiTheme="minorHAnsi" w:hAnsiTheme="minorHAnsi" w:cstheme="minorHAnsi"/>
          <w:color w:val="000000"/>
          <w:sz w:val="28"/>
          <w:szCs w:val="28"/>
          <w:shd w:val="clear" w:color="auto" w:fill="FFFFFF"/>
        </w:rPr>
        <w:t xml:space="preserve">due to </w:t>
      </w:r>
      <w:r w:rsidR="008C02AA" w:rsidRPr="00775064">
        <w:rPr>
          <w:rFonts w:asciiTheme="minorHAnsi" w:hAnsiTheme="minorHAnsi" w:cstheme="minorHAnsi"/>
          <w:color w:val="000000"/>
          <w:sz w:val="28"/>
          <w:szCs w:val="28"/>
          <w:shd w:val="clear" w:color="auto" w:fill="FFFFFF"/>
        </w:rPr>
        <w:t>t</w:t>
      </w:r>
      <w:r w:rsidR="00BE73AB" w:rsidRPr="00775064">
        <w:rPr>
          <w:rFonts w:asciiTheme="minorHAnsi" w:hAnsiTheme="minorHAnsi" w:cstheme="minorHAnsi"/>
          <w:color w:val="000000"/>
          <w:sz w:val="28"/>
          <w:szCs w:val="28"/>
          <w:shd w:val="clear" w:color="auto" w:fill="FFFFFF"/>
        </w:rPr>
        <w:t xml:space="preserve">he </w:t>
      </w:r>
      <w:r w:rsidR="00FD5D94" w:rsidRPr="00775064">
        <w:rPr>
          <w:rFonts w:asciiTheme="minorHAnsi" w:hAnsiTheme="minorHAnsi" w:cstheme="minorHAnsi"/>
          <w:color w:val="000000"/>
          <w:sz w:val="28"/>
          <w:szCs w:val="28"/>
          <w:shd w:val="clear" w:color="auto" w:fill="FFFFFF"/>
        </w:rPr>
        <w:t xml:space="preserve">following complaints </w:t>
      </w:r>
      <w:r w:rsidR="002549A5" w:rsidRPr="00775064">
        <w:rPr>
          <w:rFonts w:asciiTheme="minorHAnsi" w:hAnsiTheme="minorHAnsi" w:cstheme="minorHAnsi"/>
          <w:color w:val="000000"/>
          <w:sz w:val="28"/>
          <w:szCs w:val="28"/>
          <w:shd w:val="clear" w:color="auto" w:fill="FFFFFF"/>
        </w:rPr>
        <w:t xml:space="preserve">that </w:t>
      </w:r>
      <w:r w:rsidR="008C02AA" w:rsidRPr="00775064">
        <w:rPr>
          <w:rFonts w:asciiTheme="minorHAnsi" w:hAnsiTheme="minorHAnsi" w:cstheme="minorHAnsi"/>
          <w:color w:val="000000"/>
          <w:sz w:val="28"/>
          <w:szCs w:val="28"/>
          <w:shd w:val="clear" w:color="auto" w:fill="FFFFFF"/>
        </w:rPr>
        <w:t xml:space="preserve">were </w:t>
      </w:r>
      <w:r w:rsidR="00FD5D94" w:rsidRPr="00775064">
        <w:rPr>
          <w:rFonts w:asciiTheme="minorHAnsi" w:hAnsiTheme="minorHAnsi" w:cstheme="minorHAnsi"/>
          <w:color w:val="000000"/>
          <w:sz w:val="28"/>
          <w:szCs w:val="28"/>
          <w:shd w:val="clear" w:color="auto" w:fill="FFFFFF"/>
        </w:rPr>
        <w:t xml:space="preserve">brought </w:t>
      </w:r>
      <w:r w:rsidR="00E7460C" w:rsidRPr="00775064">
        <w:rPr>
          <w:rFonts w:asciiTheme="minorHAnsi" w:hAnsiTheme="minorHAnsi" w:cstheme="minorHAnsi"/>
          <w:sz w:val="28"/>
          <w:szCs w:val="28"/>
        </w:rPr>
        <w:t xml:space="preserve">against </w:t>
      </w:r>
      <w:r w:rsidR="00BE73AB" w:rsidRPr="00775064">
        <w:rPr>
          <w:rFonts w:asciiTheme="minorHAnsi" w:hAnsiTheme="minorHAnsi" w:cstheme="minorHAnsi"/>
          <w:sz w:val="28"/>
          <w:szCs w:val="28"/>
        </w:rPr>
        <w:t>him</w:t>
      </w:r>
      <w:r w:rsidR="002549A5" w:rsidRPr="00775064">
        <w:rPr>
          <w:rFonts w:asciiTheme="minorHAnsi" w:hAnsiTheme="minorHAnsi" w:cstheme="minorHAnsi"/>
          <w:sz w:val="28"/>
          <w:szCs w:val="28"/>
        </w:rPr>
        <w:t>:</w:t>
      </w:r>
    </w:p>
    <w:p w:rsidR="00697CC5" w:rsidRDefault="00697CC5" w:rsidP="00734271">
      <w:pPr>
        <w:autoSpaceDE w:val="0"/>
        <w:autoSpaceDN w:val="0"/>
        <w:adjustRightInd w:val="0"/>
        <w:spacing w:line="360" w:lineRule="auto"/>
        <w:ind w:left="720"/>
        <w:jc w:val="both"/>
        <w:rPr>
          <w:rFonts w:asciiTheme="minorHAnsi" w:hAnsiTheme="minorHAnsi" w:cstheme="minorHAnsi"/>
          <w:sz w:val="28"/>
          <w:szCs w:val="28"/>
        </w:rPr>
      </w:pPr>
    </w:p>
    <w:p w:rsidR="00304F0A"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734271" w:rsidRPr="002549A5">
        <w:rPr>
          <w:rFonts w:asciiTheme="minorHAnsi" w:hAnsiTheme="minorHAnsi" w:cstheme="minorHAnsi"/>
          <w:sz w:val="28"/>
          <w:szCs w:val="28"/>
        </w:rPr>
        <w:t>.1]</w:t>
      </w:r>
      <w:r w:rsidR="00734271">
        <w:rPr>
          <w:rFonts w:asciiTheme="minorHAnsi" w:hAnsiTheme="minorHAnsi" w:cstheme="minorHAnsi"/>
          <w:sz w:val="28"/>
          <w:szCs w:val="28"/>
        </w:rPr>
        <w:tab/>
      </w:r>
      <w:r w:rsidR="003F4FEC" w:rsidRPr="00734271">
        <w:rPr>
          <w:rFonts w:asciiTheme="minorHAnsi" w:hAnsiTheme="minorHAnsi" w:cstheme="minorHAnsi"/>
          <w:b/>
          <w:sz w:val="28"/>
          <w:szCs w:val="28"/>
        </w:rPr>
        <w:t>Complaint by Mr Orah Mpumelelo Buthelezi</w:t>
      </w:r>
      <w:r w:rsidR="00734271">
        <w:rPr>
          <w:rFonts w:asciiTheme="minorHAnsi" w:hAnsiTheme="minorHAnsi" w:cstheme="minorHAnsi"/>
          <w:sz w:val="28"/>
          <w:szCs w:val="28"/>
        </w:rPr>
        <w:t xml:space="preserve"> : </w:t>
      </w:r>
      <w:r w:rsidR="003F4FEC" w:rsidRPr="003F4FEC">
        <w:rPr>
          <w:rFonts w:asciiTheme="minorHAnsi" w:hAnsiTheme="minorHAnsi" w:cstheme="minorHAnsi"/>
          <w:sz w:val="28"/>
          <w:szCs w:val="28"/>
        </w:rPr>
        <w:t xml:space="preserve">The </w:t>
      </w:r>
      <w:r w:rsidR="008C02AA">
        <w:rPr>
          <w:rFonts w:asciiTheme="minorHAnsi" w:hAnsiTheme="minorHAnsi" w:cstheme="minorHAnsi"/>
          <w:sz w:val="28"/>
          <w:szCs w:val="28"/>
        </w:rPr>
        <w:t>C</w:t>
      </w:r>
      <w:r w:rsidR="008C02AA" w:rsidRPr="003F4FEC">
        <w:rPr>
          <w:rFonts w:asciiTheme="minorHAnsi" w:hAnsiTheme="minorHAnsi" w:cstheme="minorHAnsi"/>
          <w:sz w:val="28"/>
          <w:szCs w:val="28"/>
        </w:rPr>
        <w:t xml:space="preserve">omplainant’s late father </w:t>
      </w:r>
      <w:r w:rsidR="003F4FEC" w:rsidRPr="003F4FEC">
        <w:rPr>
          <w:rFonts w:asciiTheme="minorHAnsi" w:hAnsiTheme="minorHAnsi" w:cstheme="minorHAnsi"/>
          <w:sz w:val="28"/>
          <w:szCs w:val="28"/>
        </w:rPr>
        <w:t xml:space="preserve">instructed </w:t>
      </w:r>
      <w:r w:rsidR="008C02AA">
        <w:rPr>
          <w:rFonts w:asciiTheme="minorHAnsi" w:hAnsiTheme="minorHAnsi" w:cstheme="minorHAnsi"/>
          <w:sz w:val="28"/>
          <w:szCs w:val="28"/>
        </w:rPr>
        <w:t xml:space="preserve">the </w:t>
      </w:r>
      <w:r w:rsidR="008C02AA" w:rsidRPr="003F4FEC">
        <w:rPr>
          <w:rFonts w:asciiTheme="minorHAnsi" w:hAnsiTheme="minorHAnsi" w:cstheme="minorHAnsi"/>
          <w:sz w:val="28"/>
          <w:szCs w:val="28"/>
        </w:rPr>
        <w:t xml:space="preserve">Respondent </w:t>
      </w:r>
      <w:r w:rsidR="003F4FEC" w:rsidRPr="003F4FEC">
        <w:rPr>
          <w:rFonts w:asciiTheme="minorHAnsi" w:hAnsiTheme="minorHAnsi" w:cstheme="minorHAnsi"/>
          <w:sz w:val="28"/>
          <w:szCs w:val="28"/>
        </w:rPr>
        <w:t xml:space="preserve">to institute legal proceedings against </w:t>
      </w:r>
      <w:r w:rsidR="00734271">
        <w:rPr>
          <w:rFonts w:asciiTheme="minorHAnsi" w:hAnsiTheme="minorHAnsi" w:cstheme="minorHAnsi"/>
          <w:sz w:val="28"/>
          <w:szCs w:val="28"/>
        </w:rPr>
        <w:t>t</w:t>
      </w:r>
      <w:r w:rsidR="003F4FEC" w:rsidRPr="003F4FEC">
        <w:rPr>
          <w:rFonts w:asciiTheme="minorHAnsi" w:hAnsiTheme="minorHAnsi" w:cstheme="minorHAnsi"/>
          <w:sz w:val="28"/>
          <w:szCs w:val="28"/>
        </w:rPr>
        <w:t xml:space="preserve">he Minister of Cooperative Governance and Traditional Affairs. In terms of a court order dated 03 December 2018, an application for default judgment </w:t>
      </w:r>
      <w:r w:rsidR="00697CC5">
        <w:rPr>
          <w:rFonts w:asciiTheme="minorHAnsi" w:hAnsiTheme="minorHAnsi" w:cstheme="minorHAnsi"/>
          <w:sz w:val="28"/>
          <w:szCs w:val="28"/>
        </w:rPr>
        <w:t xml:space="preserve">was </w:t>
      </w:r>
      <w:r w:rsidR="003F4FEC" w:rsidRPr="003F4FEC">
        <w:rPr>
          <w:rFonts w:asciiTheme="minorHAnsi" w:hAnsiTheme="minorHAnsi" w:cstheme="minorHAnsi"/>
          <w:sz w:val="28"/>
          <w:szCs w:val="28"/>
        </w:rPr>
        <w:t xml:space="preserve">referred to open court as the action </w:t>
      </w:r>
      <w:r w:rsidR="00697CC5">
        <w:rPr>
          <w:rFonts w:asciiTheme="minorHAnsi" w:hAnsiTheme="minorHAnsi" w:cstheme="minorHAnsi"/>
          <w:sz w:val="28"/>
          <w:szCs w:val="28"/>
        </w:rPr>
        <w:t xml:space="preserve">was </w:t>
      </w:r>
      <w:r w:rsidR="00697CC5" w:rsidRPr="003F4FEC">
        <w:rPr>
          <w:rFonts w:asciiTheme="minorHAnsi" w:hAnsiTheme="minorHAnsi" w:cstheme="minorHAnsi"/>
          <w:sz w:val="28"/>
          <w:szCs w:val="28"/>
        </w:rPr>
        <w:t>a damages claim</w:t>
      </w:r>
      <w:r w:rsidR="00697CC5">
        <w:rPr>
          <w:rFonts w:asciiTheme="minorHAnsi" w:hAnsiTheme="minorHAnsi" w:cstheme="minorHAnsi"/>
          <w:sz w:val="28"/>
          <w:szCs w:val="28"/>
        </w:rPr>
        <w:t>.</w:t>
      </w:r>
      <w:r w:rsidR="00697CC5" w:rsidRPr="003F4FEC">
        <w:rPr>
          <w:rFonts w:asciiTheme="minorHAnsi" w:hAnsiTheme="minorHAnsi" w:cstheme="minorHAnsi"/>
          <w:sz w:val="28"/>
          <w:szCs w:val="28"/>
        </w:rPr>
        <w:t xml:space="preserve"> </w:t>
      </w:r>
      <w:r w:rsidR="003F4FEC" w:rsidRPr="003F4FEC">
        <w:rPr>
          <w:rFonts w:asciiTheme="minorHAnsi" w:hAnsiTheme="minorHAnsi" w:cstheme="minorHAnsi"/>
          <w:sz w:val="28"/>
          <w:szCs w:val="28"/>
        </w:rPr>
        <w:t xml:space="preserve"> The Respondent failed to report on the progress of the matter and attempts to get hold of him proved unsuccessful. </w:t>
      </w:r>
      <w:r w:rsidR="00647BE4">
        <w:rPr>
          <w:rFonts w:asciiTheme="minorHAnsi" w:hAnsiTheme="minorHAnsi" w:cstheme="minorHAnsi"/>
          <w:sz w:val="28"/>
          <w:szCs w:val="28"/>
        </w:rPr>
        <w:t>Upon</w:t>
      </w:r>
      <w:r w:rsidR="00D81F4A" w:rsidRPr="00D71F72">
        <w:rPr>
          <w:rFonts w:asciiTheme="minorHAnsi" w:hAnsiTheme="minorHAnsi" w:cstheme="minorHAnsi"/>
          <w:sz w:val="28"/>
          <w:szCs w:val="28"/>
        </w:rPr>
        <w:t xml:space="preserve"> enquiry by the Applicant, t</w:t>
      </w:r>
      <w:r w:rsidR="003F4FEC" w:rsidRPr="00D71F72">
        <w:rPr>
          <w:rFonts w:asciiTheme="minorHAnsi" w:hAnsiTheme="minorHAnsi" w:cstheme="minorHAnsi"/>
          <w:sz w:val="28"/>
          <w:szCs w:val="28"/>
        </w:rPr>
        <w:t>he Respondent failed to respond to this complaint.</w:t>
      </w:r>
      <w:r w:rsidR="003F4FEC" w:rsidRPr="003F4FEC">
        <w:rPr>
          <w:rFonts w:asciiTheme="minorHAnsi" w:hAnsiTheme="minorHAnsi" w:cstheme="minorHAnsi"/>
          <w:sz w:val="28"/>
          <w:szCs w:val="28"/>
        </w:rPr>
        <w:t xml:space="preserve"> </w:t>
      </w:r>
    </w:p>
    <w:p w:rsidR="00304F0A" w:rsidRDefault="00304F0A" w:rsidP="00734271">
      <w:pPr>
        <w:autoSpaceDE w:val="0"/>
        <w:autoSpaceDN w:val="0"/>
        <w:adjustRightInd w:val="0"/>
        <w:spacing w:line="360" w:lineRule="auto"/>
        <w:ind w:left="720"/>
        <w:jc w:val="both"/>
        <w:rPr>
          <w:rFonts w:asciiTheme="minorHAnsi" w:hAnsiTheme="minorHAnsi" w:cstheme="minorHAnsi"/>
          <w:sz w:val="28"/>
          <w:szCs w:val="28"/>
        </w:rPr>
      </w:pPr>
    </w:p>
    <w:p w:rsidR="00B45F83"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734271">
        <w:rPr>
          <w:rFonts w:asciiTheme="minorHAnsi" w:hAnsiTheme="minorHAnsi" w:cstheme="minorHAnsi"/>
          <w:sz w:val="28"/>
          <w:szCs w:val="28"/>
        </w:rPr>
        <w:t>.2]</w:t>
      </w:r>
      <w:r w:rsidR="00E7460C">
        <w:rPr>
          <w:rFonts w:asciiTheme="minorHAnsi" w:hAnsiTheme="minorHAnsi" w:cstheme="minorHAnsi"/>
          <w:sz w:val="28"/>
          <w:szCs w:val="28"/>
        </w:rPr>
        <w:tab/>
      </w:r>
      <w:r w:rsidR="003F4FEC" w:rsidRPr="00734271">
        <w:rPr>
          <w:rFonts w:asciiTheme="minorHAnsi" w:hAnsiTheme="minorHAnsi" w:cstheme="minorHAnsi"/>
          <w:b/>
          <w:sz w:val="28"/>
          <w:szCs w:val="28"/>
        </w:rPr>
        <w:t>Complaint by Mr Phillip Mobe Mkhwanazi</w:t>
      </w:r>
      <w:r w:rsidR="00734271">
        <w:rPr>
          <w:rFonts w:asciiTheme="minorHAnsi" w:hAnsiTheme="minorHAnsi" w:cstheme="minorHAnsi"/>
          <w:b/>
          <w:sz w:val="28"/>
          <w:szCs w:val="28"/>
        </w:rPr>
        <w:t>:</w:t>
      </w:r>
      <w:r w:rsidR="003F4FEC" w:rsidRPr="003F4FEC">
        <w:rPr>
          <w:rFonts w:asciiTheme="minorHAnsi" w:hAnsiTheme="minorHAnsi" w:cstheme="minorHAnsi"/>
          <w:sz w:val="28"/>
          <w:szCs w:val="28"/>
        </w:rPr>
        <w:t xml:space="preserve"> The Respondent confirmed having instituted legal proceedings against the RAF and that a settlement was reached on the issues pertaining to merits and general damages and that the issue of loss of income and earning capacity still had to be settled. </w:t>
      </w:r>
      <w:r w:rsidR="003F4FEC" w:rsidRPr="00D52962">
        <w:rPr>
          <w:rFonts w:asciiTheme="minorHAnsi" w:hAnsiTheme="minorHAnsi" w:cstheme="minorHAnsi"/>
          <w:b/>
          <w:sz w:val="28"/>
          <w:szCs w:val="28"/>
        </w:rPr>
        <w:t>The Respondent was silent on the R180 000.00</w:t>
      </w:r>
      <w:r w:rsidR="00183271" w:rsidRPr="00D52962">
        <w:rPr>
          <w:rFonts w:asciiTheme="minorHAnsi" w:hAnsiTheme="minorHAnsi" w:cstheme="minorHAnsi"/>
          <w:b/>
          <w:sz w:val="28"/>
          <w:szCs w:val="28"/>
        </w:rPr>
        <w:t xml:space="preserve"> t</w:t>
      </w:r>
      <w:r w:rsidR="00D71F72" w:rsidRPr="00D52962">
        <w:rPr>
          <w:rFonts w:asciiTheme="minorHAnsi" w:hAnsiTheme="minorHAnsi" w:cstheme="minorHAnsi"/>
          <w:b/>
          <w:sz w:val="28"/>
          <w:szCs w:val="28"/>
        </w:rPr>
        <w:t xml:space="preserve">hat was paid by the </w:t>
      </w:r>
      <w:r w:rsidR="00183271" w:rsidRPr="00D52962">
        <w:rPr>
          <w:rFonts w:asciiTheme="minorHAnsi" w:hAnsiTheme="minorHAnsi" w:cstheme="minorHAnsi"/>
          <w:b/>
          <w:sz w:val="28"/>
          <w:szCs w:val="28"/>
        </w:rPr>
        <w:t xml:space="preserve">RAF </w:t>
      </w:r>
      <w:r w:rsidR="003F4FEC" w:rsidRPr="00D52962">
        <w:rPr>
          <w:rFonts w:asciiTheme="minorHAnsi" w:hAnsiTheme="minorHAnsi" w:cstheme="minorHAnsi"/>
          <w:b/>
          <w:sz w:val="28"/>
          <w:szCs w:val="28"/>
        </w:rPr>
        <w:t>into his firm’s trust account on 17 September 2018</w:t>
      </w:r>
      <w:r w:rsidR="003F4FEC" w:rsidRPr="00D71F72">
        <w:rPr>
          <w:rFonts w:asciiTheme="minorHAnsi" w:hAnsiTheme="minorHAnsi" w:cstheme="minorHAnsi"/>
          <w:sz w:val="28"/>
          <w:szCs w:val="28"/>
        </w:rPr>
        <w:t>.</w:t>
      </w:r>
      <w:r w:rsidR="003F4FEC" w:rsidRPr="003F4FEC">
        <w:rPr>
          <w:rFonts w:asciiTheme="minorHAnsi" w:hAnsiTheme="minorHAnsi" w:cstheme="minorHAnsi"/>
          <w:sz w:val="28"/>
          <w:szCs w:val="28"/>
        </w:rPr>
        <w:t xml:space="preserve"> </w:t>
      </w:r>
    </w:p>
    <w:p w:rsidR="00B45F83" w:rsidRDefault="00B45F83" w:rsidP="00734271">
      <w:pPr>
        <w:autoSpaceDE w:val="0"/>
        <w:autoSpaceDN w:val="0"/>
        <w:adjustRightInd w:val="0"/>
        <w:spacing w:line="360" w:lineRule="auto"/>
        <w:ind w:left="720"/>
        <w:jc w:val="both"/>
        <w:rPr>
          <w:rFonts w:asciiTheme="minorHAnsi" w:hAnsiTheme="minorHAnsi" w:cstheme="minorHAnsi"/>
          <w:sz w:val="28"/>
          <w:szCs w:val="28"/>
        </w:rPr>
      </w:pPr>
    </w:p>
    <w:p w:rsidR="00B45F83"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B45F83" w:rsidRPr="00D71F72">
        <w:rPr>
          <w:rFonts w:asciiTheme="minorHAnsi" w:hAnsiTheme="minorHAnsi" w:cstheme="minorHAnsi"/>
          <w:sz w:val="28"/>
          <w:szCs w:val="28"/>
        </w:rPr>
        <w:t>.3]</w:t>
      </w:r>
      <w:r w:rsidR="00B45F83" w:rsidRPr="00D71F72">
        <w:rPr>
          <w:rFonts w:asciiTheme="minorHAnsi" w:hAnsiTheme="minorHAnsi" w:cstheme="minorHAnsi"/>
          <w:sz w:val="28"/>
          <w:szCs w:val="28"/>
        </w:rPr>
        <w:tab/>
      </w:r>
      <w:r w:rsidR="003F4FEC" w:rsidRPr="00B45F83">
        <w:rPr>
          <w:rFonts w:asciiTheme="minorHAnsi" w:hAnsiTheme="minorHAnsi" w:cstheme="minorHAnsi"/>
          <w:b/>
          <w:sz w:val="28"/>
          <w:szCs w:val="28"/>
        </w:rPr>
        <w:t>Complaint by Mr Johannes Kebone Moseki</w:t>
      </w:r>
      <w:r w:rsidR="00B45F83">
        <w:rPr>
          <w:rFonts w:asciiTheme="minorHAnsi" w:hAnsiTheme="minorHAnsi" w:cstheme="minorHAnsi"/>
          <w:sz w:val="28"/>
          <w:szCs w:val="28"/>
        </w:rPr>
        <w:t xml:space="preserve">: </w:t>
      </w:r>
      <w:r w:rsidR="003F4FEC" w:rsidRPr="003F4FEC">
        <w:rPr>
          <w:rFonts w:asciiTheme="minorHAnsi" w:hAnsiTheme="minorHAnsi" w:cstheme="minorHAnsi"/>
          <w:sz w:val="28"/>
          <w:szCs w:val="28"/>
        </w:rPr>
        <w:t>The Respondent was instructed to institute legal proceedings against the complainant’s former employer, Ampath Laboratory, on the basis that the company defamed the complainant</w:t>
      </w:r>
      <w:r w:rsidR="00775064">
        <w:rPr>
          <w:rFonts w:asciiTheme="minorHAnsi" w:hAnsiTheme="minorHAnsi" w:cstheme="minorHAnsi"/>
          <w:sz w:val="28"/>
          <w:szCs w:val="28"/>
        </w:rPr>
        <w:t>.</w:t>
      </w:r>
      <w:r w:rsidR="003F4FEC" w:rsidRPr="003F4FEC">
        <w:rPr>
          <w:rFonts w:asciiTheme="minorHAnsi" w:hAnsiTheme="minorHAnsi" w:cstheme="minorHAnsi"/>
          <w:sz w:val="28"/>
          <w:szCs w:val="28"/>
        </w:rPr>
        <w:t xml:space="preserve"> </w:t>
      </w:r>
      <w:r w:rsidR="00B45F83">
        <w:rPr>
          <w:rFonts w:asciiTheme="minorHAnsi" w:hAnsiTheme="minorHAnsi" w:cstheme="minorHAnsi"/>
          <w:sz w:val="28"/>
          <w:szCs w:val="28"/>
        </w:rPr>
        <w:t>The Res</w:t>
      </w:r>
      <w:r w:rsidR="00DF698A">
        <w:rPr>
          <w:rFonts w:asciiTheme="minorHAnsi" w:hAnsiTheme="minorHAnsi" w:cstheme="minorHAnsi"/>
          <w:sz w:val="28"/>
          <w:szCs w:val="28"/>
        </w:rPr>
        <w:t>p</w:t>
      </w:r>
      <w:r w:rsidR="00B45F83">
        <w:rPr>
          <w:rFonts w:asciiTheme="minorHAnsi" w:hAnsiTheme="minorHAnsi" w:cstheme="minorHAnsi"/>
          <w:sz w:val="28"/>
          <w:szCs w:val="28"/>
        </w:rPr>
        <w:t xml:space="preserve">ondent </w:t>
      </w:r>
      <w:r w:rsidR="003F4FEC" w:rsidRPr="003F4FEC">
        <w:rPr>
          <w:rFonts w:asciiTheme="minorHAnsi" w:hAnsiTheme="minorHAnsi" w:cstheme="minorHAnsi"/>
          <w:sz w:val="28"/>
          <w:szCs w:val="28"/>
        </w:rPr>
        <w:t xml:space="preserve">failed to execute the mandate given to him and to report to the complainant. </w:t>
      </w:r>
      <w:r w:rsidR="00B45F83" w:rsidRPr="00183271">
        <w:rPr>
          <w:rFonts w:asciiTheme="minorHAnsi" w:hAnsiTheme="minorHAnsi" w:cstheme="minorHAnsi"/>
          <w:b/>
          <w:sz w:val="28"/>
          <w:szCs w:val="28"/>
        </w:rPr>
        <w:t>T</w:t>
      </w:r>
      <w:r w:rsidR="003F4FEC" w:rsidRPr="00183271">
        <w:rPr>
          <w:rFonts w:asciiTheme="minorHAnsi" w:hAnsiTheme="minorHAnsi" w:cstheme="minorHAnsi"/>
          <w:b/>
          <w:sz w:val="28"/>
          <w:szCs w:val="28"/>
        </w:rPr>
        <w:t xml:space="preserve">he Respondent also failed to repay the </w:t>
      </w:r>
      <w:r w:rsidR="00B45F83" w:rsidRPr="00183271">
        <w:rPr>
          <w:rFonts w:asciiTheme="minorHAnsi" w:hAnsiTheme="minorHAnsi" w:cstheme="minorHAnsi"/>
          <w:b/>
          <w:sz w:val="28"/>
          <w:szCs w:val="28"/>
        </w:rPr>
        <w:t>deposit when requested to do so</w:t>
      </w:r>
      <w:r w:rsidR="00E7460C" w:rsidRPr="00183271">
        <w:rPr>
          <w:rFonts w:asciiTheme="minorHAnsi" w:hAnsiTheme="minorHAnsi" w:cstheme="minorHAnsi"/>
          <w:b/>
          <w:sz w:val="28"/>
          <w:szCs w:val="28"/>
        </w:rPr>
        <w:t>.</w:t>
      </w:r>
    </w:p>
    <w:p w:rsidR="00B45F83" w:rsidRDefault="00B45F83" w:rsidP="00734271">
      <w:pPr>
        <w:autoSpaceDE w:val="0"/>
        <w:autoSpaceDN w:val="0"/>
        <w:adjustRightInd w:val="0"/>
        <w:spacing w:line="360" w:lineRule="auto"/>
        <w:ind w:left="720"/>
        <w:jc w:val="both"/>
        <w:rPr>
          <w:rFonts w:asciiTheme="minorHAnsi" w:hAnsiTheme="minorHAnsi" w:cstheme="minorHAnsi"/>
          <w:sz w:val="28"/>
          <w:szCs w:val="28"/>
        </w:rPr>
      </w:pPr>
    </w:p>
    <w:p w:rsidR="00E23813"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B45F83">
        <w:rPr>
          <w:rFonts w:asciiTheme="minorHAnsi" w:hAnsiTheme="minorHAnsi" w:cstheme="minorHAnsi"/>
          <w:sz w:val="28"/>
          <w:szCs w:val="28"/>
        </w:rPr>
        <w:t xml:space="preserve">.4] </w:t>
      </w:r>
      <w:r w:rsidR="003F4FEC" w:rsidRPr="00B45F83">
        <w:rPr>
          <w:rFonts w:asciiTheme="minorHAnsi" w:hAnsiTheme="minorHAnsi" w:cstheme="minorHAnsi"/>
          <w:b/>
          <w:sz w:val="28"/>
          <w:szCs w:val="28"/>
        </w:rPr>
        <w:t>Complaint by Ms Sinah Mfikwa</w:t>
      </w:r>
      <w:r w:rsidR="00B45F83">
        <w:rPr>
          <w:rFonts w:asciiTheme="minorHAnsi" w:hAnsiTheme="minorHAnsi" w:cstheme="minorHAnsi"/>
          <w:sz w:val="28"/>
          <w:szCs w:val="28"/>
        </w:rPr>
        <w:t>:</w:t>
      </w:r>
      <w:r w:rsidR="003F4FEC" w:rsidRPr="003F4FEC">
        <w:rPr>
          <w:rFonts w:asciiTheme="minorHAnsi" w:hAnsiTheme="minorHAnsi" w:cstheme="minorHAnsi"/>
          <w:sz w:val="28"/>
          <w:szCs w:val="28"/>
        </w:rPr>
        <w:t xml:space="preserve"> The firm was instructed to institute legal proceedings against the RAF following the death of the complainant’s husband. </w:t>
      </w:r>
      <w:r w:rsidR="00E23813">
        <w:rPr>
          <w:rFonts w:asciiTheme="minorHAnsi" w:hAnsiTheme="minorHAnsi" w:cstheme="minorHAnsi"/>
          <w:sz w:val="28"/>
          <w:szCs w:val="28"/>
        </w:rPr>
        <w:t xml:space="preserve">The Complainant was advised by </w:t>
      </w:r>
      <w:r w:rsidR="003F4FEC" w:rsidRPr="003F4FEC">
        <w:rPr>
          <w:rFonts w:asciiTheme="minorHAnsi" w:hAnsiTheme="minorHAnsi" w:cstheme="minorHAnsi"/>
          <w:sz w:val="28"/>
          <w:szCs w:val="28"/>
        </w:rPr>
        <w:t xml:space="preserve">Mr Nkuna that the RAF settlement would be paid by December 2018; however, </w:t>
      </w:r>
      <w:r w:rsidR="003F4FEC" w:rsidRPr="00183271">
        <w:rPr>
          <w:rFonts w:asciiTheme="minorHAnsi" w:hAnsiTheme="minorHAnsi" w:cstheme="minorHAnsi"/>
          <w:b/>
          <w:sz w:val="28"/>
          <w:szCs w:val="28"/>
        </w:rPr>
        <w:t xml:space="preserve">the firm  failed to report to the complainant regarding the progress </w:t>
      </w:r>
      <w:r w:rsidR="00D52962">
        <w:rPr>
          <w:rFonts w:asciiTheme="minorHAnsi" w:hAnsiTheme="minorHAnsi" w:cstheme="minorHAnsi"/>
          <w:b/>
          <w:sz w:val="28"/>
          <w:szCs w:val="28"/>
        </w:rPr>
        <w:t>in</w:t>
      </w:r>
      <w:r w:rsidR="003F4FEC" w:rsidRPr="00183271">
        <w:rPr>
          <w:rFonts w:asciiTheme="minorHAnsi" w:hAnsiTheme="minorHAnsi" w:cstheme="minorHAnsi"/>
          <w:b/>
          <w:sz w:val="28"/>
          <w:szCs w:val="28"/>
        </w:rPr>
        <w:t xml:space="preserve"> the matter</w:t>
      </w:r>
      <w:r w:rsidR="003F4FEC" w:rsidRPr="003F4FEC">
        <w:rPr>
          <w:rFonts w:asciiTheme="minorHAnsi" w:hAnsiTheme="minorHAnsi" w:cstheme="minorHAnsi"/>
          <w:sz w:val="28"/>
          <w:szCs w:val="28"/>
        </w:rPr>
        <w:t xml:space="preserve">. </w:t>
      </w:r>
    </w:p>
    <w:p w:rsidR="00304F0A" w:rsidRDefault="00304F0A" w:rsidP="00734271">
      <w:pPr>
        <w:autoSpaceDE w:val="0"/>
        <w:autoSpaceDN w:val="0"/>
        <w:adjustRightInd w:val="0"/>
        <w:spacing w:line="360" w:lineRule="auto"/>
        <w:ind w:left="720"/>
        <w:jc w:val="both"/>
        <w:rPr>
          <w:rFonts w:asciiTheme="minorHAnsi" w:hAnsiTheme="minorHAnsi" w:cstheme="minorHAnsi"/>
          <w:sz w:val="28"/>
          <w:szCs w:val="28"/>
        </w:rPr>
      </w:pPr>
    </w:p>
    <w:p w:rsidR="00E62CD9"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E23813">
        <w:rPr>
          <w:rFonts w:asciiTheme="minorHAnsi" w:hAnsiTheme="minorHAnsi" w:cstheme="minorHAnsi"/>
          <w:sz w:val="28"/>
          <w:szCs w:val="28"/>
        </w:rPr>
        <w:t>.5]</w:t>
      </w:r>
      <w:r w:rsidR="00E23813">
        <w:rPr>
          <w:rFonts w:asciiTheme="minorHAnsi" w:hAnsiTheme="minorHAnsi" w:cstheme="minorHAnsi"/>
          <w:sz w:val="28"/>
          <w:szCs w:val="28"/>
        </w:rPr>
        <w:tab/>
      </w:r>
      <w:r w:rsidR="003F4FEC" w:rsidRPr="00E23813">
        <w:rPr>
          <w:rFonts w:asciiTheme="minorHAnsi" w:hAnsiTheme="minorHAnsi" w:cstheme="minorHAnsi"/>
          <w:b/>
          <w:sz w:val="28"/>
          <w:szCs w:val="28"/>
        </w:rPr>
        <w:t>Complaint by Mr Thabang Edwin</w:t>
      </w:r>
      <w:r w:rsidR="003F4FEC" w:rsidRPr="003F4FEC">
        <w:rPr>
          <w:rFonts w:asciiTheme="minorHAnsi" w:hAnsiTheme="minorHAnsi" w:cstheme="minorHAnsi"/>
          <w:sz w:val="28"/>
          <w:szCs w:val="28"/>
        </w:rPr>
        <w:t xml:space="preserve"> </w:t>
      </w:r>
      <w:r w:rsidR="003F4FEC" w:rsidRPr="00E23813">
        <w:rPr>
          <w:rFonts w:asciiTheme="minorHAnsi" w:hAnsiTheme="minorHAnsi" w:cstheme="minorHAnsi"/>
          <w:b/>
          <w:sz w:val="28"/>
          <w:szCs w:val="28"/>
        </w:rPr>
        <w:t>Sono</w:t>
      </w:r>
      <w:r w:rsidR="00E23813">
        <w:rPr>
          <w:rFonts w:asciiTheme="minorHAnsi" w:hAnsiTheme="minorHAnsi" w:cstheme="minorHAnsi"/>
          <w:b/>
          <w:sz w:val="28"/>
          <w:szCs w:val="28"/>
        </w:rPr>
        <w:t xml:space="preserve">. </w:t>
      </w:r>
      <w:r w:rsidR="003F4FEC" w:rsidRPr="003F4FEC">
        <w:rPr>
          <w:rFonts w:asciiTheme="minorHAnsi" w:hAnsiTheme="minorHAnsi" w:cstheme="minorHAnsi"/>
          <w:sz w:val="28"/>
          <w:szCs w:val="28"/>
        </w:rPr>
        <w:t xml:space="preserve">The complainant’s matter </w:t>
      </w:r>
      <w:r w:rsidR="007B131A">
        <w:rPr>
          <w:rFonts w:asciiTheme="minorHAnsi" w:hAnsiTheme="minorHAnsi" w:cstheme="minorHAnsi"/>
          <w:sz w:val="28"/>
          <w:szCs w:val="28"/>
        </w:rPr>
        <w:t xml:space="preserve">against the </w:t>
      </w:r>
      <w:r w:rsidR="007B131A" w:rsidRPr="003F4FEC">
        <w:rPr>
          <w:rFonts w:asciiTheme="minorHAnsi" w:hAnsiTheme="minorHAnsi" w:cstheme="minorHAnsi"/>
          <w:sz w:val="28"/>
          <w:szCs w:val="28"/>
        </w:rPr>
        <w:t xml:space="preserve">RAF </w:t>
      </w:r>
      <w:r w:rsidR="003F4FEC" w:rsidRPr="003F4FEC">
        <w:rPr>
          <w:rFonts w:asciiTheme="minorHAnsi" w:hAnsiTheme="minorHAnsi" w:cstheme="minorHAnsi"/>
          <w:sz w:val="28"/>
          <w:szCs w:val="28"/>
        </w:rPr>
        <w:t xml:space="preserve">became settled and </w:t>
      </w:r>
      <w:r w:rsidR="00EC1BDA">
        <w:rPr>
          <w:rFonts w:asciiTheme="minorHAnsi" w:hAnsiTheme="minorHAnsi" w:cstheme="minorHAnsi"/>
          <w:sz w:val="28"/>
          <w:szCs w:val="28"/>
        </w:rPr>
        <w:t xml:space="preserve">the </w:t>
      </w:r>
      <w:r w:rsidR="007B131A">
        <w:rPr>
          <w:rFonts w:asciiTheme="minorHAnsi" w:hAnsiTheme="minorHAnsi" w:cstheme="minorHAnsi"/>
          <w:sz w:val="28"/>
          <w:szCs w:val="28"/>
        </w:rPr>
        <w:t xml:space="preserve">latter </w:t>
      </w:r>
      <w:r w:rsidR="003F4FEC" w:rsidRPr="003F4FEC">
        <w:rPr>
          <w:rFonts w:asciiTheme="minorHAnsi" w:hAnsiTheme="minorHAnsi" w:cstheme="minorHAnsi"/>
          <w:sz w:val="28"/>
          <w:szCs w:val="28"/>
        </w:rPr>
        <w:t>paid an initial amount of R648 874.2, into the Respondent’s firm’s trust account</w:t>
      </w:r>
      <w:r w:rsidR="00F30B48">
        <w:rPr>
          <w:rFonts w:asciiTheme="minorHAnsi" w:hAnsiTheme="minorHAnsi" w:cstheme="minorHAnsi"/>
          <w:sz w:val="28"/>
          <w:szCs w:val="28"/>
        </w:rPr>
        <w:t>. T</w:t>
      </w:r>
      <w:r w:rsidR="003F4FEC" w:rsidRPr="003F4FEC">
        <w:rPr>
          <w:rFonts w:asciiTheme="minorHAnsi" w:hAnsiTheme="minorHAnsi" w:cstheme="minorHAnsi"/>
          <w:sz w:val="28"/>
          <w:szCs w:val="28"/>
        </w:rPr>
        <w:t xml:space="preserve">he Respondent only paid the </w:t>
      </w:r>
      <w:r w:rsidR="007B131A">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an amount of R370 000.00, instead of R487 655.65. </w:t>
      </w:r>
      <w:r w:rsidR="007B131A">
        <w:rPr>
          <w:rFonts w:asciiTheme="minorHAnsi" w:hAnsiTheme="minorHAnsi" w:cstheme="minorHAnsi"/>
          <w:sz w:val="28"/>
          <w:szCs w:val="28"/>
        </w:rPr>
        <w:t>The RAF paid a</w:t>
      </w:r>
      <w:r w:rsidR="003F4FEC" w:rsidRPr="003F4FEC">
        <w:rPr>
          <w:rFonts w:asciiTheme="minorHAnsi" w:hAnsiTheme="minorHAnsi" w:cstheme="minorHAnsi"/>
          <w:sz w:val="28"/>
          <w:szCs w:val="28"/>
        </w:rPr>
        <w:t xml:space="preserve"> further amount of R550 000.00</w:t>
      </w:r>
      <w:r w:rsidR="008F5E10">
        <w:rPr>
          <w:rFonts w:asciiTheme="minorHAnsi" w:hAnsiTheme="minorHAnsi" w:cstheme="minorHAnsi"/>
          <w:sz w:val="28"/>
          <w:szCs w:val="28"/>
        </w:rPr>
        <w:t xml:space="preserve"> </w:t>
      </w:r>
      <w:r w:rsidR="003F4FEC" w:rsidRPr="003F4FEC">
        <w:rPr>
          <w:rFonts w:asciiTheme="minorHAnsi" w:hAnsiTheme="minorHAnsi" w:cstheme="minorHAnsi"/>
          <w:sz w:val="28"/>
          <w:szCs w:val="28"/>
        </w:rPr>
        <w:t>into the Respondent’s firm’s trust account</w:t>
      </w:r>
      <w:r w:rsidR="00C21D14">
        <w:rPr>
          <w:rFonts w:asciiTheme="minorHAnsi" w:hAnsiTheme="minorHAnsi" w:cstheme="minorHAnsi"/>
          <w:sz w:val="28"/>
          <w:szCs w:val="28"/>
        </w:rPr>
        <w:t>. T</w:t>
      </w:r>
      <w:r w:rsidR="003F4FEC" w:rsidRPr="003F4FEC">
        <w:rPr>
          <w:rFonts w:asciiTheme="minorHAnsi" w:hAnsiTheme="minorHAnsi" w:cstheme="minorHAnsi"/>
          <w:sz w:val="28"/>
          <w:szCs w:val="28"/>
        </w:rPr>
        <w:t xml:space="preserve">he Respondent never informed the complainant about </w:t>
      </w:r>
      <w:r w:rsidR="00C21D14">
        <w:rPr>
          <w:rFonts w:asciiTheme="minorHAnsi" w:hAnsiTheme="minorHAnsi" w:cstheme="minorHAnsi"/>
          <w:sz w:val="28"/>
          <w:szCs w:val="28"/>
        </w:rPr>
        <w:t>the payment.</w:t>
      </w:r>
      <w:r w:rsidR="003F4FEC" w:rsidRPr="003F4FEC">
        <w:rPr>
          <w:rFonts w:asciiTheme="minorHAnsi" w:hAnsiTheme="minorHAnsi" w:cstheme="minorHAnsi"/>
          <w:sz w:val="28"/>
          <w:szCs w:val="28"/>
        </w:rPr>
        <w:t xml:space="preserve"> Notwithstanding various undertakings, the Respondent failed to effect payment in favour of the complainant. It was only during June 2016 that </w:t>
      </w:r>
      <w:r w:rsidR="007B131A">
        <w:rPr>
          <w:rFonts w:asciiTheme="minorHAnsi" w:hAnsiTheme="minorHAnsi" w:cstheme="minorHAnsi"/>
          <w:sz w:val="28"/>
          <w:szCs w:val="28"/>
        </w:rPr>
        <w:t xml:space="preserve">the Respondent paid </w:t>
      </w:r>
      <w:r w:rsidR="003F4FEC" w:rsidRPr="003F4FEC">
        <w:rPr>
          <w:rFonts w:asciiTheme="minorHAnsi" w:hAnsiTheme="minorHAnsi" w:cstheme="minorHAnsi"/>
          <w:sz w:val="28"/>
          <w:szCs w:val="28"/>
        </w:rPr>
        <w:t xml:space="preserve">an amount of R170 000.00 to the </w:t>
      </w:r>
      <w:r w:rsidR="007B131A">
        <w:rPr>
          <w:rFonts w:asciiTheme="minorHAnsi" w:hAnsiTheme="minorHAnsi" w:cstheme="minorHAnsi"/>
          <w:sz w:val="28"/>
          <w:szCs w:val="28"/>
        </w:rPr>
        <w:t>C</w:t>
      </w:r>
      <w:r w:rsidR="003F4FEC" w:rsidRPr="003F4FEC">
        <w:rPr>
          <w:rFonts w:asciiTheme="minorHAnsi" w:hAnsiTheme="minorHAnsi" w:cstheme="minorHAnsi"/>
          <w:sz w:val="28"/>
          <w:szCs w:val="28"/>
        </w:rPr>
        <w:t>omplainan</w:t>
      </w:r>
      <w:r w:rsidR="007B131A">
        <w:rPr>
          <w:rFonts w:asciiTheme="minorHAnsi" w:hAnsiTheme="minorHAnsi" w:cstheme="minorHAnsi"/>
          <w:sz w:val="28"/>
          <w:szCs w:val="28"/>
        </w:rPr>
        <w:t xml:space="preserve">t followed by </w:t>
      </w:r>
      <w:r w:rsidR="003F4FEC" w:rsidRPr="003F4FEC">
        <w:rPr>
          <w:rFonts w:asciiTheme="minorHAnsi" w:hAnsiTheme="minorHAnsi" w:cstheme="minorHAnsi"/>
          <w:sz w:val="28"/>
          <w:szCs w:val="28"/>
        </w:rPr>
        <w:t xml:space="preserve">sporadic payments </w:t>
      </w:r>
      <w:r w:rsidR="00C21D14">
        <w:rPr>
          <w:rFonts w:asciiTheme="minorHAnsi" w:hAnsiTheme="minorHAnsi" w:cstheme="minorHAnsi"/>
          <w:sz w:val="28"/>
          <w:szCs w:val="28"/>
        </w:rPr>
        <w:t xml:space="preserve">totalling </w:t>
      </w:r>
      <w:r w:rsidR="00C21D14" w:rsidRPr="003F4FEC">
        <w:rPr>
          <w:rFonts w:asciiTheme="minorHAnsi" w:hAnsiTheme="minorHAnsi" w:cstheme="minorHAnsi"/>
          <w:sz w:val="28"/>
          <w:szCs w:val="28"/>
        </w:rPr>
        <w:t>R320 000.00</w:t>
      </w:r>
      <w:r w:rsidR="007B131A">
        <w:rPr>
          <w:rFonts w:asciiTheme="minorHAnsi" w:hAnsiTheme="minorHAnsi" w:cstheme="minorHAnsi"/>
          <w:sz w:val="28"/>
          <w:szCs w:val="28"/>
        </w:rPr>
        <w:t>.</w:t>
      </w:r>
      <w:r w:rsidR="00C21D14">
        <w:rPr>
          <w:rFonts w:asciiTheme="minorHAnsi" w:hAnsiTheme="minorHAnsi" w:cstheme="minorHAnsi"/>
          <w:sz w:val="28"/>
          <w:szCs w:val="28"/>
        </w:rPr>
        <w:t xml:space="preserve"> </w:t>
      </w:r>
      <w:r w:rsidR="007B131A">
        <w:rPr>
          <w:rFonts w:asciiTheme="minorHAnsi" w:hAnsiTheme="minorHAnsi" w:cstheme="minorHAnsi"/>
          <w:sz w:val="28"/>
          <w:szCs w:val="28"/>
        </w:rPr>
        <w:t>A</w:t>
      </w:r>
      <w:r w:rsidR="003F4FEC" w:rsidRPr="003F4FEC">
        <w:rPr>
          <w:rFonts w:asciiTheme="minorHAnsi" w:hAnsiTheme="minorHAnsi" w:cstheme="minorHAnsi"/>
          <w:sz w:val="28"/>
          <w:szCs w:val="28"/>
        </w:rPr>
        <w:t xml:space="preserve">n amount of R230 000.00 remains due and payable to the </w:t>
      </w:r>
      <w:r w:rsidR="007B131A">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w:t>
      </w:r>
      <w:r w:rsidR="00C21D14">
        <w:rPr>
          <w:rFonts w:asciiTheme="minorHAnsi" w:hAnsiTheme="minorHAnsi" w:cstheme="minorHAnsi"/>
          <w:sz w:val="28"/>
          <w:szCs w:val="28"/>
        </w:rPr>
        <w:t>The Respondent</w:t>
      </w:r>
      <w:r w:rsidR="007B131A">
        <w:rPr>
          <w:rFonts w:asciiTheme="minorHAnsi" w:hAnsiTheme="minorHAnsi" w:cstheme="minorHAnsi"/>
          <w:sz w:val="28"/>
          <w:szCs w:val="28"/>
        </w:rPr>
        <w:t xml:space="preserve"> confirmed that </w:t>
      </w:r>
      <w:r w:rsidR="00C21D14">
        <w:rPr>
          <w:rFonts w:asciiTheme="minorHAnsi" w:hAnsiTheme="minorHAnsi" w:cstheme="minorHAnsi"/>
          <w:sz w:val="28"/>
          <w:szCs w:val="28"/>
        </w:rPr>
        <w:t xml:space="preserve">indeed </w:t>
      </w:r>
      <w:r w:rsidR="00D52962">
        <w:rPr>
          <w:rFonts w:asciiTheme="minorHAnsi" w:hAnsiTheme="minorHAnsi" w:cstheme="minorHAnsi"/>
          <w:sz w:val="28"/>
          <w:szCs w:val="28"/>
        </w:rPr>
        <w:t xml:space="preserve">the </w:t>
      </w:r>
      <w:r w:rsidR="007B131A">
        <w:rPr>
          <w:rFonts w:asciiTheme="minorHAnsi" w:hAnsiTheme="minorHAnsi" w:cstheme="minorHAnsi"/>
          <w:sz w:val="28"/>
          <w:szCs w:val="28"/>
        </w:rPr>
        <w:t xml:space="preserve">matter </w:t>
      </w:r>
      <w:r w:rsidR="00D52962">
        <w:rPr>
          <w:rFonts w:asciiTheme="minorHAnsi" w:hAnsiTheme="minorHAnsi" w:cstheme="minorHAnsi"/>
          <w:sz w:val="28"/>
          <w:szCs w:val="28"/>
        </w:rPr>
        <w:t xml:space="preserve">was </w:t>
      </w:r>
      <w:r w:rsidR="003F4FEC" w:rsidRPr="003F4FEC">
        <w:rPr>
          <w:rFonts w:asciiTheme="minorHAnsi" w:hAnsiTheme="minorHAnsi" w:cstheme="minorHAnsi"/>
          <w:sz w:val="28"/>
          <w:szCs w:val="28"/>
        </w:rPr>
        <w:t xml:space="preserve">settled for R1 198 874.20 and that </w:t>
      </w:r>
      <w:r w:rsidR="00D52962">
        <w:rPr>
          <w:rFonts w:asciiTheme="minorHAnsi" w:hAnsiTheme="minorHAnsi" w:cstheme="minorHAnsi"/>
          <w:sz w:val="28"/>
          <w:szCs w:val="28"/>
        </w:rPr>
        <w:t xml:space="preserve">there was </w:t>
      </w:r>
      <w:r w:rsidR="003F4FEC" w:rsidRPr="003F4FEC">
        <w:rPr>
          <w:rFonts w:asciiTheme="minorHAnsi" w:hAnsiTheme="minorHAnsi" w:cstheme="minorHAnsi"/>
          <w:sz w:val="28"/>
          <w:szCs w:val="28"/>
        </w:rPr>
        <w:t xml:space="preserve">no contingency fee agreement </w:t>
      </w:r>
      <w:r w:rsidR="00D52962">
        <w:rPr>
          <w:rFonts w:asciiTheme="minorHAnsi" w:hAnsiTheme="minorHAnsi" w:cstheme="minorHAnsi"/>
          <w:sz w:val="28"/>
          <w:szCs w:val="28"/>
        </w:rPr>
        <w:t xml:space="preserve">that </w:t>
      </w:r>
      <w:r w:rsidR="003F4FEC" w:rsidRPr="003F4FEC">
        <w:rPr>
          <w:rFonts w:asciiTheme="minorHAnsi" w:hAnsiTheme="minorHAnsi" w:cstheme="minorHAnsi"/>
          <w:sz w:val="28"/>
          <w:szCs w:val="28"/>
        </w:rPr>
        <w:t>was entered into between the firm and the complainant</w:t>
      </w:r>
      <w:r w:rsidR="00164895">
        <w:rPr>
          <w:rFonts w:asciiTheme="minorHAnsi" w:hAnsiTheme="minorHAnsi" w:cstheme="minorHAnsi"/>
          <w:sz w:val="28"/>
          <w:szCs w:val="28"/>
        </w:rPr>
        <w:t xml:space="preserve">. </w:t>
      </w:r>
      <w:r w:rsidR="00D52962">
        <w:rPr>
          <w:rFonts w:asciiTheme="minorHAnsi" w:hAnsiTheme="minorHAnsi" w:cstheme="minorHAnsi"/>
          <w:sz w:val="28"/>
          <w:szCs w:val="28"/>
        </w:rPr>
        <w:t xml:space="preserve">The Respondent alleged to have been instructed by </w:t>
      </w:r>
      <w:r w:rsidR="003F4FEC" w:rsidRPr="003F4FEC">
        <w:rPr>
          <w:rFonts w:asciiTheme="minorHAnsi" w:hAnsiTheme="minorHAnsi" w:cstheme="minorHAnsi"/>
          <w:sz w:val="28"/>
          <w:szCs w:val="28"/>
        </w:rPr>
        <w:t xml:space="preserve">the complainant to </w:t>
      </w:r>
      <w:r w:rsidR="00D52962">
        <w:rPr>
          <w:rFonts w:asciiTheme="minorHAnsi" w:hAnsiTheme="minorHAnsi" w:cstheme="minorHAnsi"/>
          <w:sz w:val="28"/>
          <w:szCs w:val="28"/>
        </w:rPr>
        <w:t>p</w:t>
      </w:r>
      <w:r w:rsidR="00B629EF">
        <w:rPr>
          <w:rFonts w:asciiTheme="minorHAnsi" w:hAnsiTheme="minorHAnsi" w:cstheme="minorHAnsi"/>
          <w:sz w:val="28"/>
          <w:szCs w:val="28"/>
        </w:rPr>
        <w:t>a</w:t>
      </w:r>
      <w:r w:rsidR="00D52962">
        <w:rPr>
          <w:rFonts w:asciiTheme="minorHAnsi" w:hAnsiTheme="minorHAnsi" w:cstheme="minorHAnsi"/>
          <w:sz w:val="28"/>
          <w:szCs w:val="28"/>
        </w:rPr>
        <w:t xml:space="preserve">y the money </w:t>
      </w:r>
      <w:r w:rsidR="003F4FEC" w:rsidRPr="003F4FEC">
        <w:rPr>
          <w:rFonts w:asciiTheme="minorHAnsi" w:hAnsiTheme="minorHAnsi" w:cstheme="minorHAnsi"/>
          <w:sz w:val="28"/>
          <w:szCs w:val="28"/>
        </w:rPr>
        <w:t xml:space="preserve">in instalments as </w:t>
      </w:r>
      <w:r w:rsidR="003D76A0">
        <w:rPr>
          <w:rFonts w:asciiTheme="minorHAnsi" w:hAnsiTheme="minorHAnsi" w:cstheme="minorHAnsi"/>
          <w:sz w:val="28"/>
          <w:szCs w:val="28"/>
        </w:rPr>
        <w:t xml:space="preserve">he </w:t>
      </w:r>
      <w:r w:rsidR="003F4FEC" w:rsidRPr="003F4FEC">
        <w:rPr>
          <w:rFonts w:asciiTheme="minorHAnsi" w:hAnsiTheme="minorHAnsi" w:cstheme="minorHAnsi"/>
          <w:sz w:val="28"/>
          <w:szCs w:val="28"/>
        </w:rPr>
        <w:t>feared misus</w:t>
      </w:r>
      <w:r w:rsidR="003D76A0">
        <w:rPr>
          <w:rFonts w:asciiTheme="minorHAnsi" w:hAnsiTheme="minorHAnsi" w:cstheme="minorHAnsi"/>
          <w:sz w:val="28"/>
          <w:szCs w:val="28"/>
        </w:rPr>
        <w:t xml:space="preserve">ing </w:t>
      </w:r>
      <w:r w:rsidR="00D52962">
        <w:rPr>
          <w:rFonts w:asciiTheme="minorHAnsi" w:hAnsiTheme="minorHAnsi" w:cstheme="minorHAnsi"/>
          <w:sz w:val="28"/>
          <w:szCs w:val="28"/>
        </w:rPr>
        <w:t xml:space="preserve">it </w:t>
      </w:r>
      <w:r w:rsidR="003F4FEC" w:rsidRPr="003F4FEC">
        <w:rPr>
          <w:rFonts w:asciiTheme="minorHAnsi" w:hAnsiTheme="minorHAnsi" w:cstheme="minorHAnsi"/>
          <w:sz w:val="28"/>
          <w:szCs w:val="28"/>
        </w:rPr>
        <w:t xml:space="preserve">owing to his drinking habits. </w:t>
      </w:r>
    </w:p>
    <w:p w:rsidR="00E62CD9" w:rsidRDefault="00E62CD9" w:rsidP="00734271">
      <w:pPr>
        <w:autoSpaceDE w:val="0"/>
        <w:autoSpaceDN w:val="0"/>
        <w:adjustRightInd w:val="0"/>
        <w:spacing w:line="360" w:lineRule="auto"/>
        <w:ind w:left="720"/>
        <w:jc w:val="both"/>
        <w:rPr>
          <w:rFonts w:asciiTheme="minorHAnsi" w:hAnsiTheme="minorHAnsi" w:cstheme="minorHAnsi"/>
          <w:sz w:val="28"/>
          <w:szCs w:val="28"/>
        </w:rPr>
      </w:pPr>
    </w:p>
    <w:p w:rsidR="00EF692F" w:rsidRDefault="00E62CD9"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A32704">
        <w:rPr>
          <w:rFonts w:asciiTheme="minorHAnsi" w:hAnsiTheme="minorHAnsi" w:cstheme="minorHAnsi"/>
          <w:sz w:val="28"/>
          <w:szCs w:val="28"/>
        </w:rPr>
        <w:t>7</w:t>
      </w:r>
      <w:r w:rsidR="003F4FEC" w:rsidRPr="003F4FEC">
        <w:rPr>
          <w:rFonts w:asciiTheme="minorHAnsi" w:hAnsiTheme="minorHAnsi" w:cstheme="minorHAnsi"/>
          <w:sz w:val="28"/>
          <w:szCs w:val="28"/>
        </w:rPr>
        <w:t>.</w:t>
      </w:r>
      <w:r w:rsidR="00EF692F">
        <w:rPr>
          <w:rFonts w:asciiTheme="minorHAnsi" w:hAnsiTheme="minorHAnsi" w:cstheme="minorHAnsi"/>
          <w:sz w:val="28"/>
          <w:szCs w:val="28"/>
        </w:rPr>
        <w:t>6</w:t>
      </w:r>
      <w:r>
        <w:rPr>
          <w:rFonts w:asciiTheme="minorHAnsi" w:hAnsiTheme="minorHAnsi" w:cstheme="minorHAnsi"/>
          <w:sz w:val="28"/>
          <w:szCs w:val="28"/>
        </w:rPr>
        <w:t>]</w:t>
      </w:r>
      <w:r w:rsidR="003F4FEC" w:rsidRPr="003F4FEC">
        <w:rPr>
          <w:rFonts w:asciiTheme="minorHAnsi" w:hAnsiTheme="minorHAnsi" w:cstheme="minorHAnsi"/>
          <w:sz w:val="28"/>
          <w:szCs w:val="28"/>
        </w:rPr>
        <w:t xml:space="preserve"> </w:t>
      </w:r>
      <w:r w:rsidR="003F4FEC" w:rsidRPr="00E62CD9">
        <w:rPr>
          <w:rFonts w:asciiTheme="minorHAnsi" w:hAnsiTheme="minorHAnsi" w:cstheme="minorHAnsi"/>
          <w:b/>
          <w:sz w:val="28"/>
          <w:szCs w:val="28"/>
        </w:rPr>
        <w:t>Complaint by Mr Poloko Dzikiti</w:t>
      </w:r>
      <w:r>
        <w:rPr>
          <w:rFonts w:asciiTheme="minorHAnsi" w:hAnsiTheme="minorHAnsi" w:cstheme="minorHAnsi"/>
          <w:b/>
          <w:sz w:val="28"/>
          <w:szCs w:val="28"/>
        </w:rPr>
        <w:t>:</w:t>
      </w:r>
      <w:r w:rsidR="003F4FEC" w:rsidRPr="003F4FEC">
        <w:rPr>
          <w:rFonts w:asciiTheme="minorHAnsi" w:hAnsiTheme="minorHAnsi" w:cstheme="minorHAnsi"/>
          <w:sz w:val="28"/>
          <w:szCs w:val="28"/>
        </w:rPr>
        <w:t xml:space="preserve"> The </w:t>
      </w:r>
      <w:r w:rsidR="00EC1BDA">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w:t>
      </w:r>
      <w:r w:rsidR="00EC1BDA">
        <w:rPr>
          <w:rFonts w:asciiTheme="minorHAnsi" w:hAnsiTheme="minorHAnsi" w:cstheme="minorHAnsi"/>
          <w:sz w:val="28"/>
          <w:szCs w:val="28"/>
        </w:rPr>
        <w:t xml:space="preserve">was assisted by </w:t>
      </w:r>
      <w:r w:rsidR="003F4FEC" w:rsidRPr="003F4FEC">
        <w:rPr>
          <w:rFonts w:asciiTheme="minorHAnsi" w:hAnsiTheme="minorHAnsi" w:cstheme="minorHAnsi"/>
          <w:sz w:val="28"/>
          <w:szCs w:val="28"/>
        </w:rPr>
        <w:t xml:space="preserve">a certain Mr Nkuna at the Respondent’s firm </w:t>
      </w:r>
      <w:r w:rsidR="00EC1BDA">
        <w:rPr>
          <w:rFonts w:asciiTheme="minorHAnsi" w:hAnsiTheme="minorHAnsi" w:cstheme="minorHAnsi"/>
          <w:sz w:val="28"/>
          <w:szCs w:val="28"/>
        </w:rPr>
        <w:t>w</w:t>
      </w:r>
      <w:r w:rsidR="003F4FEC" w:rsidRPr="003F4FEC">
        <w:rPr>
          <w:rFonts w:asciiTheme="minorHAnsi" w:hAnsiTheme="minorHAnsi" w:cstheme="minorHAnsi"/>
          <w:sz w:val="28"/>
          <w:szCs w:val="28"/>
        </w:rPr>
        <w:t xml:space="preserve">ith his RAF matter. </w:t>
      </w:r>
      <w:r w:rsidR="00EC1BDA">
        <w:rPr>
          <w:rFonts w:asciiTheme="minorHAnsi" w:hAnsiTheme="minorHAnsi" w:cstheme="minorHAnsi"/>
          <w:sz w:val="28"/>
          <w:szCs w:val="28"/>
        </w:rPr>
        <w:t>T</w:t>
      </w:r>
      <w:r w:rsidR="003F4FEC" w:rsidRPr="003F4FEC">
        <w:rPr>
          <w:rFonts w:asciiTheme="minorHAnsi" w:hAnsiTheme="minorHAnsi" w:cstheme="minorHAnsi"/>
          <w:sz w:val="28"/>
          <w:szCs w:val="28"/>
        </w:rPr>
        <w:t xml:space="preserve">he matter had been dragging for 6 years, </w:t>
      </w:r>
      <w:r w:rsidR="00331C58">
        <w:rPr>
          <w:rFonts w:asciiTheme="minorHAnsi" w:hAnsiTheme="minorHAnsi" w:cstheme="minorHAnsi"/>
          <w:sz w:val="28"/>
          <w:szCs w:val="28"/>
        </w:rPr>
        <w:t xml:space="preserve">when </w:t>
      </w:r>
      <w:r w:rsidR="003F4FEC" w:rsidRPr="003F4FEC">
        <w:rPr>
          <w:rFonts w:asciiTheme="minorHAnsi" w:hAnsiTheme="minorHAnsi" w:cstheme="minorHAnsi"/>
          <w:sz w:val="28"/>
          <w:szCs w:val="28"/>
        </w:rPr>
        <w:t xml:space="preserve">the </w:t>
      </w:r>
      <w:r w:rsidR="00331C58">
        <w:rPr>
          <w:rFonts w:asciiTheme="minorHAnsi" w:hAnsiTheme="minorHAnsi" w:cstheme="minorHAnsi"/>
          <w:sz w:val="28"/>
          <w:szCs w:val="28"/>
        </w:rPr>
        <w:t>C</w:t>
      </w:r>
      <w:r w:rsidR="003F4FEC" w:rsidRPr="003F4FEC">
        <w:rPr>
          <w:rFonts w:asciiTheme="minorHAnsi" w:hAnsiTheme="minorHAnsi" w:cstheme="minorHAnsi"/>
          <w:sz w:val="28"/>
          <w:szCs w:val="28"/>
        </w:rPr>
        <w:t>omplainant decided to enquire about the status of his claim from the RAF</w:t>
      </w:r>
      <w:r w:rsidR="00B32A38">
        <w:rPr>
          <w:rFonts w:asciiTheme="minorHAnsi" w:hAnsiTheme="minorHAnsi" w:cstheme="minorHAnsi"/>
          <w:sz w:val="28"/>
          <w:szCs w:val="28"/>
        </w:rPr>
        <w:t xml:space="preserve">. He </w:t>
      </w:r>
      <w:r w:rsidR="003F4FEC" w:rsidRPr="003F4FEC">
        <w:rPr>
          <w:rFonts w:asciiTheme="minorHAnsi" w:hAnsiTheme="minorHAnsi" w:cstheme="minorHAnsi"/>
          <w:sz w:val="28"/>
          <w:szCs w:val="28"/>
        </w:rPr>
        <w:t xml:space="preserve">discovered that his matter had </w:t>
      </w:r>
      <w:r w:rsidR="00331C58">
        <w:rPr>
          <w:rFonts w:asciiTheme="minorHAnsi" w:hAnsiTheme="minorHAnsi" w:cstheme="minorHAnsi"/>
          <w:sz w:val="28"/>
          <w:szCs w:val="28"/>
        </w:rPr>
        <w:t xml:space="preserve">already been </w:t>
      </w:r>
      <w:r w:rsidR="003F4FEC" w:rsidRPr="003F4FEC">
        <w:rPr>
          <w:rFonts w:asciiTheme="minorHAnsi" w:hAnsiTheme="minorHAnsi" w:cstheme="minorHAnsi"/>
          <w:sz w:val="28"/>
          <w:szCs w:val="28"/>
        </w:rPr>
        <w:t xml:space="preserve">finalised in October 2018, </w:t>
      </w:r>
      <w:r w:rsidR="00331C58">
        <w:rPr>
          <w:rFonts w:asciiTheme="minorHAnsi" w:hAnsiTheme="minorHAnsi" w:cstheme="minorHAnsi"/>
          <w:sz w:val="28"/>
          <w:szCs w:val="28"/>
        </w:rPr>
        <w:t xml:space="preserve">and </w:t>
      </w:r>
      <w:r w:rsidR="003F4FEC" w:rsidRPr="003F4FEC">
        <w:rPr>
          <w:rFonts w:asciiTheme="minorHAnsi" w:hAnsiTheme="minorHAnsi" w:cstheme="minorHAnsi"/>
          <w:sz w:val="28"/>
          <w:szCs w:val="28"/>
        </w:rPr>
        <w:t>an amount of R440 000.00 paid to the Respondent</w:t>
      </w:r>
      <w:r w:rsidR="00B629EF">
        <w:rPr>
          <w:rFonts w:asciiTheme="minorHAnsi" w:hAnsiTheme="minorHAnsi" w:cstheme="minorHAnsi"/>
          <w:sz w:val="28"/>
          <w:szCs w:val="28"/>
        </w:rPr>
        <w:t xml:space="preserve">’s firm’s trust account </w:t>
      </w:r>
      <w:r w:rsidR="003F4FEC" w:rsidRPr="003F4FEC">
        <w:rPr>
          <w:rFonts w:asciiTheme="minorHAnsi" w:hAnsiTheme="minorHAnsi" w:cstheme="minorHAnsi"/>
          <w:sz w:val="28"/>
          <w:szCs w:val="28"/>
        </w:rPr>
        <w:t xml:space="preserve">on 26 November 2018. </w:t>
      </w:r>
      <w:r w:rsidR="00331C58">
        <w:rPr>
          <w:rFonts w:asciiTheme="minorHAnsi" w:hAnsiTheme="minorHAnsi" w:cstheme="minorHAnsi"/>
          <w:sz w:val="28"/>
          <w:szCs w:val="28"/>
        </w:rPr>
        <w:t>The Complainant confronted</w:t>
      </w:r>
      <w:r w:rsidR="003F4FEC" w:rsidRPr="003F4FEC">
        <w:rPr>
          <w:rFonts w:asciiTheme="minorHAnsi" w:hAnsiTheme="minorHAnsi" w:cstheme="minorHAnsi"/>
          <w:sz w:val="28"/>
          <w:szCs w:val="28"/>
        </w:rPr>
        <w:t xml:space="preserve"> Mr Nkuna </w:t>
      </w:r>
      <w:r w:rsidR="00331C58">
        <w:rPr>
          <w:rFonts w:asciiTheme="minorHAnsi" w:hAnsiTheme="minorHAnsi" w:cstheme="minorHAnsi"/>
          <w:sz w:val="28"/>
          <w:szCs w:val="28"/>
        </w:rPr>
        <w:t xml:space="preserve">who </w:t>
      </w:r>
      <w:r w:rsidR="003F4FEC" w:rsidRPr="003F4FEC">
        <w:rPr>
          <w:rFonts w:asciiTheme="minorHAnsi" w:hAnsiTheme="minorHAnsi" w:cstheme="minorHAnsi"/>
          <w:sz w:val="28"/>
          <w:szCs w:val="28"/>
        </w:rPr>
        <w:t xml:space="preserve">informed </w:t>
      </w:r>
      <w:r w:rsidR="00331C58">
        <w:rPr>
          <w:rFonts w:asciiTheme="minorHAnsi" w:hAnsiTheme="minorHAnsi" w:cstheme="minorHAnsi"/>
          <w:sz w:val="28"/>
          <w:szCs w:val="28"/>
        </w:rPr>
        <w:t xml:space="preserve">him </w:t>
      </w:r>
      <w:r w:rsidR="003F4FEC" w:rsidRPr="003F4FEC">
        <w:rPr>
          <w:rFonts w:asciiTheme="minorHAnsi" w:hAnsiTheme="minorHAnsi" w:cstheme="minorHAnsi"/>
          <w:sz w:val="28"/>
          <w:szCs w:val="28"/>
        </w:rPr>
        <w:t xml:space="preserve">that a monthly payment of R3 500.00 would be made to him. </w:t>
      </w:r>
    </w:p>
    <w:p w:rsidR="00EF692F" w:rsidRDefault="00EF692F" w:rsidP="00734271">
      <w:pPr>
        <w:autoSpaceDE w:val="0"/>
        <w:autoSpaceDN w:val="0"/>
        <w:adjustRightInd w:val="0"/>
        <w:spacing w:line="360" w:lineRule="auto"/>
        <w:ind w:left="720"/>
        <w:jc w:val="both"/>
        <w:rPr>
          <w:rFonts w:asciiTheme="minorHAnsi" w:hAnsiTheme="minorHAnsi" w:cstheme="minorHAnsi"/>
          <w:sz w:val="28"/>
          <w:szCs w:val="28"/>
        </w:rPr>
      </w:pPr>
    </w:p>
    <w:p w:rsidR="00EF692F" w:rsidRPr="00183271" w:rsidRDefault="00A32704" w:rsidP="00734271">
      <w:pPr>
        <w:autoSpaceDE w:val="0"/>
        <w:autoSpaceDN w:val="0"/>
        <w:adjustRightInd w:val="0"/>
        <w:spacing w:line="360" w:lineRule="auto"/>
        <w:ind w:left="720"/>
        <w:jc w:val="both"/>
        <w:rPr>
          <w:rFonts w:asciiTheme="minorHAnsi" w:hAnsiTheme="minorHAnsi" w:cstheme="minorHAnsi"/>
          <w:b/>
          <w:sz w:val="28"/>
          <w:szCs w:val="28"/>
        </w:rPr>
      </w:pPr>
      <w:r>
        <w:rPr>
          <w:rFonts w:asciiTheme="minorHAnsi" w:hAnsiTheme="minorHAnsi" w:cstheme="minorHAnsi"/>
          <w:sz w:val="28"/>
          <w:szCs w:val="28"/>
        </w:rPr>
        <w:t>[7</w:t>
      </w:r>
      <w:r w:rsidR="00EF692F" w:rsidRPr="00D71F72">
        <w:rPr>
          <w:rFonts w:asciiTheme="minorHAnsi" w:hAnsiTheme="minorHAnsi" w:cstheme="minorHAnsi"/>
          <w:sz w:val="28"/>
          <w:szCs w:val="28"/>
        </w:rPr>
        <w:t>.7</w:t>
      </w:r>
      <w:r w:rsidR="00EF692F">
        <w:rPr>
          <w:rFonts w:asciiTheme="minorHAnsi" w:hAnsiTheme="minorHAnsi" w:cstheme="minorHAnsi"/>
          <w:sz w:val="28"/>
          <w:szCs w:val="28"/>
        </w:rPr>
        <w:t>]</w:t>
      </w:r>
      <w:r w:rsidR="00EF692F">
        <w:rPr>
          <w:rFonts w:asciiTheme="minorHAnsi" w:hAnsiTheme="minorHAnsi" w:cstheme="minorHAnsi"/>
          <w:sz w:val="28"/>
          <w:szCs w:val="28"/>
        </w:rPr>
        <w:tab/>
      </w:r>
      <w:r w:rsidR="003F4FEC" w:rsidRPr="00EF692F">
        <w:rPr>
          <w:rFonts w:asciiTheme="minorHAnsi" w:hAnsiTheme="minorHAnsi" w:cstheme="minorHAnsi"/>
          <w:b/>
          <w:sz w:val="28"/>
          <w:szCs w:val="28"/>
        </w:rPr>
        <w:t>Complaint by Mr Hlayiseka Godfrey Baloi</w:t>
      </w:r>
      <w:r w:rsidR="00EF692F">
        <w:rPr>
          <w:rFonts w:asciiTheme="minorHAnsi" w:hAnsiTheme="minorHAnsi" w:cstheme="minorHAnsi"/>
          <w:b/>
          <w:sz w:val="28"/>
          <w:szCs w:val="28"/>
        </w:rPr>
        <w:t>.</w:t>
      </w:r>
      <w:r w:rsidR="003F4FEC" w:rsidRPr="003F4FEC">
        <w:rPr>
          <w:rFonts w:asciiTheme="minorHAnsi" w:hAnsiTheme="minorHAnsi" w:cstheme="minorHAnsi"/>
          <w:sz w:val="28"/>
          <w:szCs w:val="28"/>
        </w:rPr>
        <w:t xml:space="preserve"> The </w:t>
      </w:r>
      <w:r w:rsidR="00C21D14">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was advised that his RAF matter was enrolled for hearing in February 2019, but that the Respondent was in the process of negotiating a possible settlement with the RAF. During May 2019, the </w:t>
      </w:r>
      <w:r w:rsidR="00331C58">
        <w:rPr>
          <w:rFonts w:asciiTheme="minorHAnsi" w:hAnsiTheme="minorHAnsi" w:cstheme="minorHAnsi"/>
          <w:sz w:val="28"/>
          <w:szCs w:val="28"/>
        </w:rPr>
        <w:t>C</w:t>
      </w:r>
      <w:r w:rsidR="003F4FEC" w:rsidRPr="003F4FEC">
        <w:rPr>
          <w:rFonts w:asciiTheme="minorHAnsi" w:hAnsiTheme="minorHAnsi" w:cstheme="minorHAnsi"/>
          <w:sz w:val="28"/>
          <w:szCs w:val="28"/>
        </w:rPr>
        <w:t>omplainant approached the RAF and established that his claim had a</w:t>
      </w:r>
      <w:r w:rsidR="00AC0596">
        <w:rPr>
          <w:rFonts w:asciiTheme="minorHAnsi" w:hAnsiTheme="minorHAnsi" w:cstheme="minorHAnsi"/>
          <w:sz w:val="28"/>
          <w:szCs w:val="28"/>
        </w:rPr>
        <w:t>l</w:t>
      </w:r>
      <w:r w:rsidR="003F4FEC" w:rsidRPr="003F4FEC">
        <w:rPr>
          <w:rFonts w:asciiTheme="minorHAnsi" w:hAnsiTheme="minorHAnsi" w:cstheme="minorHAnsi"/>
          <w:sz w:val="28"/>
          <w:szCs w:val="28"/>
        </w:rPr>
        <w:t xml:space="preserve">ready been settled and that </w:t>
      </w:r>
      <w:r w:rsidR="00331C58">
        <w:rPr>
          <w:rFonts w:asciiTheme="minorHAnsi" w:hAnsiTheme="minorHAnsi" w:cstheme="minorHAnsi"/>
          <w:sz w:val="28"/>
          <w:szCs w:val="28"/>
        </w:rPr>
        <w:t xml:space="preserve">a </w:t>
      </w:r>
      <w:r w:rsidR="003F4FEC" w:rsidRPr="003F4FEC">
        <w:rPr>
          <w:rFonts w:asciiTheme="minorHAnsi" w:hAnsiTheme="minorHAnsi" w:cstheme="minorHAnsi"/>
          <w:sz w:val="28"/>
          <w:szCs w:val="28"/>
        </w:rPr>
        <w:t>payment</w:t>
      </w:r>
      <w:r w:rsidR="00331C58">
        <w:rPr>
          <w:rFonts w:asciiTheme="minorHAnsi" w:hAnsiTheme="minorHAnsi" w:cstheme="minorHAnsi"/>
          <w:sz w:val="28"/>
          <w:szCs w:val="28"/>
        </w:rPr>
        <w:t xml:space="preserve"> </w:t>
      </w:r>
      <w:r w:rsidR="003F4FEC" w:rsidRPr="003F4FEC">
        <w:rPr>
          <w:rFonts w:asciiTheme="minorHAnsi" w:hAnsiTheme="minorHAnsi" w:cstheme="minorHAnsi"/>
          <w:sz w:val="28"/>
          <w:szCs w:val="28"/>
        </w:rPr>
        <w:t xml:space="preserve">of R160 944.17 was </w:t>
      </w:r>
      <w:r w:rsidR="00331C58">
        <w:rPr>
          <w:rFonts w:asciiTheme="minorHAnsi" w:hAnsiTheme="minorHAnsi" w:cstheme="minorHAnsi"/>
          <w:sz w:val="28"/>
          <w:szCs w:val="28"/>
        </w:rPr>
        <w:t xml:space="preserve">already </w:t>
      </w:r>
      <w:r w:rsidR="003F4FEC" w:rsidRPr="003F4FEC">
        <w:rPr>
          <w:rFonts w:asciiTheme="minorHAnsi" w:hAnsiTheme="minorHAnsi" w:cstheme="minorHAnsi"/>
          <w:sz w:val="28"/>
          <w:szCs w:val="28"/>
        </w:rPr>
        <w:t>paid to the Respondent</w:t>
      </w:r>
      <w:r w:rsidR="00B629EF">
        <w:rPr>
          <w:rFonts w:asciiTheme="minorHAnsi" w:hAnsiTheme="minorHAnsi" w:cstheme="minorHAnsi"/>
          <w:sz w:val="28"/>
          <w:szCs w:val="28"/>
        </w:rPr>
        <w:t xml:space="preserve">’s firm’s trust account </w:t>
      </w:r>
      <w:r w:rsidR="003F4FEC" w:rsidRPr="003F4FEC">
        <w:rPr>
          <w:rFonts w:asciiTheme="minorHAnsi" w:hAnsiTheme="minorHAnsi" w:cstheme="minorHAnsi"/>
          <w:sz w:val="28"/>
          <w:szCs w:val="28"/>
        </w:rPr>
        <w:t>on 24 July 2017</w:t>
      </w:r>
      <w:r w:rsidR="00331C58">
        <w:rPr>
          <w:rFonts w:asciiTheme="minorHAnsi" w:hAnsiTheme="minorHAnsi" w:cstheme="minorHAnsi"/>
          <w:sz w:val="28"/>
          <w:szCs w:val="28"/>
        </w:rPr>
        <w:t xml:space="preserve"> and a</w:t>
      </w:r>
      <w:r w:rsidR="003F4FEC" w:rsidRPr="003F4FEC">
        <w:rPr>
          <w:rFonts w:asciiTheme="minorHAnsi" w:hAnsiTheme="minorHAnsi" w:cstheme="minorHAnsi"/>
          <w:sz w:val="28"/>
          <w:szCs w:val="28"/>
        </w:rPr>
        <w:t xml:space="preserve"> further amount of R450 000.00 on 31 January 2019. </w:t>
      </w:r>
      <w:r w:rsidR="003F4FEC" w:rsidRPr="00D71F72">
        <w:rPr>
          <w:rFonts w:asciiTheme="minorHAnsi" w:hAnsiTheme="minorHAnsi" w:cstheme="minorHAnsi"/>
          <w:sz w:val="28"/>
          <w:szCs w:val="28"/>
        </w:rPr>
        <w:t xml:space="preserve">The Respondent </w:t>
      </w:r>
      <w:r w:rsidR="00D71F72" w:rsidRPr="00D71F72">
        <w:rPr>
          <w:rFonts w:asciiTheme="minorHAnsi" w:hAnsiTheme="minorHAnsi" w:cstheme="minorHAnsi"/>
          <w:sz w:val="28"/>
          <w:szCs w:val="28"/>
        </w:rPr>
        <w:t xml:space="preserve">failed to advise him that he had already received money on his behalf. There was no response to the </w:t>
      </w:r>
      <w:r w:rsidR="003F4FEC" w:rsidRPr="00D71F72">
        <w:rPr>
          <w:rFonts w:asciiTheme="minorHAnsi" w:hAnsiTheme="minorHAnsi" w:cstheme="minorHAnsi"/>
          <w:sz w:val="28"/>
          <w:szCs w:val="28"/>
        </w:rPr>
        <w:t xml:space="preserve">correspondence </w:t>
      </w:r>
      <w:r w:rsidR="00D71F72" w:rsidRPr="00D71F72">
        <w:rPr>
          <w:rFonts w:asciiTheme="minorHAnsi" w:hAnsiTheme="minorHAnsi" w:cstheme="minorHAnsi"/>
          <w:sz w:val="28"/>
          <w:szCs w:val="28"/>
        </w:rPr>
        <w:t xml:space="preserve">that was </w:t>
      </w:r>
      <w:r w:rsidR="003F4FEC" w:rsidRPr="00D71F72">
        <w:rPr>
          <w:rFonts w:asciiTheme="minorHAnsi" w:hAnsiTheme="minorHAnsi" w:cstheme="minorHAnsi"/>
          <w:sz w:val="28"/>
          <w:szCs w:val="28"/>
        </w:rPr>
        <w:t xml:space="preserve">addressed to </w:t>
      </w:r>
      <w:r w:rsidR="00D71F72" w:rsidRPr="00D71F72">
        <w:rPr>
          <w:rFonts w:asciiTheme="minorHAnsi" w:hAnsiTheme="minorHAnsi" w:cstheme="minorHAnsi"/>
          <w:sz w:val="28"/>
          <w:szCs w:val="28"/>
        </w:rPr>
        <w:t xml:space="preserve">Respondent </w:t>
      </w:r>
      <w:r w:rsidR="003F4FEC" w:rsidRPr="00D71F72">
        <w:rPr>
          <w:rFonts w:asciiTheme="minorHAnsi" w:hAnsiTheme="minorHAnsi" w:cstheme="minorHAnsi"/>
          <w:sz w:val="28"/>
          <w:szCs w:val="28"/>
        </w:rPr>
        <w:t>by the Applicant in th</w:t>
      </w:r>
      <w:r w:rsidR="00D71F72" w:rsidRPr="00D71F72">
        <w:rPr>
          <w:rFonts w:asciiTheme="minorHAnsi" w:hAnsiTheme="minorHAnsi" w:cstheme="minorHAnsi"/>
          <w:sz w:val="28"/>
          <w:szCs w:val="28"/>
        </w:rPr>
        <w:t>at</w:t>
      </w:r>
      <w:r w:rsidR="003F4FEC" w:rsidRPr="00D71F72">
        <w:rPr>
          <w:rFonts w:asciiTheme="minorHAnsi" w:hAnsiTheme="minorHAnsi" w:cstheme="minorHAnsi"/>
          <w:sz w:val="28"/>
          <w:szCs w:val="28"/>
        </w:rPr>
        <w:t xml:space="preserve"> regard</w:t>
      </w:r>
      <w:r w:rsidR="00D71F72" w:rsidRPr="00D71F72">
        <w:rPr>
          <w:rFonts w:asciiTheme="minorHAnsi" w:hAnsiTheme="minorHAnsi" w:cstheme="minorHAnsi"/>
          <w:sz w:val="28"/>
          <w:szCs w:val="28"/>
        </w:rPr>
        <w:t>.</w:t>
      </w:r>
      <w:r w:rsidR="00D71F72">
        <w:rPr>
          <w:rFonts w:asciiTheme="minorHAnsi" w:hAnsiTheme="minorHAnsi" w:cstheme="minorHAnsi"/>
          <w:b/>
          <w:sz w:val="28"/>
          <w:szCs w:val="28"/>
        </w:rPr>
        <w:t xml:space="preserve"> </w:t>
      </w:r>
    </w:p>
    <w:p w:rsidR="00EF692F" w:rsidRDefault="00EF692F" w:rsidP="00734271">
      <w:pPr>
        <w:autoSpaceDE w:val="0"/>
        <w:autoSpaceDN w:val="0"/>
        <w:adjustRightInd w:val="0"/>
        <w:spacing w:line="360" w:lineRule="auto"/>
        <w:ind w:left="720"/>
        <w:jc w:val="both"/>
        <w:rPr>
          <w:rFonts w:asciiTheme="minorHAnsi" w:hAnsiTheme="minorHAnsi" w:cstheme="minorHAnsi"/>
          <w:sz w:val="28"/>
          <w:szCs w:val="28"/>
        </w:rPr>
      </w:pPr>
    </w:p>
    <w:p w:rsidR="00EF692F" w:rsidRPr="00D71F72"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EF692F">
        <w:rPr>
          <w:rFonts w:asciiTheme="minorHAnsi" w:hAnsiTheme="minorHAnsi" w:cstheme="minorHAnsi"/>
          <w:sz w:val="28"/>
          <w:szCs w:val="28"/>
        </w:rPr>
        <w:t>.8]</w:t>
      </w:r>
      <w:r w:rsidR="003F4FEC" w:rsidRPr="003F4FEC">
        <w:rPr>
          <w:rFonts w:asciiTheme="minorHAnsi" w:hAnsiTheme="minorHAnsi" w:cstheme="minorHAnsi"/>
          <w:sz w:val="28"/>
          <w:szCs w:val="28"/>
        </w:rPr>
        <w:t xml:space="preserve"> </w:t>
      </w:r>
      <w:r w:rsidR="003F4FEC" w:rsidRPr="00EF692F">
        <w:rPr>
          <w:rFonts w:asciiTheme="minorHAnsi" w:hAnsiTheme="minorHAnsi" w:cstheme="minorHAnsi"/>
          <w:b/>
          <w:sz w:val="28"/>
          <w:szCs w:val="28"/>
        </w:rPr>
        <w:t>Complaint by Mothusi Marumo Attorneys</w:t>
      </w:r>
      <w:r w:rsidR="003F4FEC" w:rsidRPr="003F4FEC">
        <w:rPr>
          <w:rFonts w:asciiTheme="minorHAnsi" w:hAnsiTheme="minorHAnsi" w:cstheme="minorHAnsi"/>
          <w:sz w:val="28"/>
          <w:szCs w:val="28"/>
        </w:rPr>
        <w:t xml:space="preserve"> on behalf</w:t>
      </w:r>
      <w:r w:rsidR="008F1C8D">
        <w:rPr>
          <w:rFonts w:asciiTheme="minorHAnsi" w:hAnsiTheme="minorHAnsi" w:cstheme="minorHAnsi"/>
          <w:sz w:val="28"/>
          <w:szCs w:val="28"/>
        </w:rPr>
        <w:t xml:space="preserve"> of Estate Late Thandi Busang: </w:t>
      </w:r>
      <w:r w:rsidR="003F4FEC" w:rsidRPr="003F4FEC">
        <w:rPr>
          <w:rFonts w:asciiTheme="minorHAnsi" w:hAnsiTheme="minorHAnsi" w:cstheme="minorHAnsi"/>
          <w:sz w:val="28"/>
          <w:szCs w:val="28"/>
        </w:rPr>
        <w:t>The RAF paid an amount of R317 709.90, to the Respondent</w:t>
      </w:r>
      <w:r w:rsidR="00B629EF">
        <w:rPr>
          <w:rFonts w:asciiTheme="minorHAnsi" w:hAnsiTheme="minorHAnsi" w:cstheme="minorHAnsi"/>
          <w:sz w:val="28"/>
          <w:szCs w:val="28"/>
        </w:rPr>
        <w:t xml:space="preserve">’s firm’s trust account </w:t>
      </w:r>
      <w:r w:rsidR="003F4FEC" w:rsidRPr="003F4FEC">
        <w:rPr>
          <w:rFonts w:asciiTheme="minorHAnsi" w:hAnsiTheme="minorHAnsi" w:cstheme="minorHAnsi"/>
          <w:sz w:val="28"/>
          <w:szCs w:val="28"/>
        </w:rPr>
        <w:t>on 18 October 2017; however, notwithst</w:t>
      </w:r>
      <w:r w:rsidR="003D76A0">
        <w:rPr>
          <w:rFonts w:asciiTheme="minorHAnsi" w:hAnsiTheme="minorHAnsi" w:cstheme="minorHAnsi"/>
          <w:sz w:val="28"/>
          <w:szCs w:val="28"/>
        </w:rPr>
        <w:t>anding demand, the Respondent</w:t>
      </w:r>
      <w:r w:rsidR="003F4FEC" w:rsidRPr="003F4FEC">
        <w:rPr>
          <w:rFonts w:asciiTheme="minorHAnsi" w:hAnsiTheme="minorHAnsi" w:cstheme="minorHAnsi"/>
          <w:sz w:val="28"/>
          <w:szCs w:val="28"/>
        </w:rPr>
        <w:t xml:space="preserve"> failed to effect payment in favour of the deceased estate. </w:t>
      </w:r>
      <w:r w:rsidR="003F4FEC" w:rsidRPr="00D71F72">
        <w:rPr>
          <w:rFonts w:asciiTheme="minorHAnsi" w:hAnsiTheme="minorHAnsi" w:cstheme="minorHAnsi"/>
          <w:sz w:val="28"/>
          <w:szCs w:val="28"/>
        </w:rPr>
        <w:t xml:space="preserve">The Respondent also failed to answer to correspondence addressed to him by the Applicant in this regard. </w:t>
      </w:r>
    </w:p>
    <w:p w:rsidR="00EF692F" w:rsidRDefault="00EF692F" w:rsidP="00734271">
      <w:pPr>
        <w:autoSpaceDE w:val="0"/>
        <w:autoSpaceDN w:val="0"/>
        <w:adjustRightInd w:val="0"/>
        <w:spacing w:line="360" w:lineRule="auto"/>
        <w:ind w:left="720"/>
        <w:jc w:val="both"/>
        <w:rPr>
          <w:rFonts w:asciiTheme="minorHAnsi" w:hAnsiTheme="minorHAnsi" w:cstheme="minorHAnsi"/>
          <w:sz w:val="28"/>
          <w:szCs w:val="28"/>
        </w:rPr>
      </w:pPr>
    </w:p>
    <w:p w:rsidR="00EF692F"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EF692F">
        <w:rPr>
          <w:rFonts w:asciiTheme="minorHAnsi" w:hAnsiTheme="minorHAnsi" w:cstheme="minorHAnsi"/>
          <w:sz w:val="28"/>
          <w:szCs w:val="28"/>
        </w:rPr>
        <w:t xml:space="preserve">.9] </w:t>
      </w:r>
      <w:r w:rsidR="003F4FEC" w:rsidRPr="00EF692F">
        <w:rPr>
          <w:rFonts w:asciiTheme="minorHAnsi" w:hAnsiTheme="minorHAnsi" w:cstheme="minorHAnsi"/>
          <w:b/>
          <w:sz w:val="28"/>
          <w:szCs w:val="28"/>
        </w:rPr>
        <w:t>Complaint by Dr Marlene De Graad</w:t>
      </w:r>
      <w:r w:rsidR="008F1C8D">
        <w:rPr>
          <w:rFonts w:asciiTheme="minorHAnsi" w:hAnsiTheme="minorHAnsi" w:cstheme="minorHAnsi"/>
          <w:b/>
          <w:sz w:val="28"/>
          <w:szCs w:val="28"/>
        </w:rPr>
        <w:t>:</w:t>
      </w:r>
      <w:r w:rsidR="003F4FEC" w:rsidRPr="003F4FEC">
        <w:rPr>
          <w:rFonts w:asciiTheme="minorHAnsi" w:hAnsiTheme="minorHAnsi" w:cstheme="minorHAnsi"/>
          <w:sz w:val="28"/>
          <w:szCs w:val="28"/>
        </w:rPr>
        <w:t xml:space="preserve"> Dr De Graad </w:t>
      </w:r>
      <w:r w:rsidR="00246B54">
        <w:rPr>
          <w:rFonts w:asciiTheme="minorHAnsi" w:hAnsiTheme="minorHAnsi" w:cstheme="minorHAnsi"/>
          <w:sz w:val="28"/>
          <w:szCs w:val="28"/>
        </w:rPr>
        <w:t xml:space="preserve">was </w:t>
      </w:r>
      <w:r w:rsidR="00246B54" w:rsidRPr="003F4FEC">
        <w:rPr>
          <w:rFonts w:asciiTheme="minorHAnsi" w:hAnsiTheme="minorHAnsi" w:cstheme="minorHAnsi"/>
          <w:sz w:val="28"/>
          <w:szCs w:val="28"/>
        </w:rPr>
        <w:t xml:space="preserve">instructed </w:t>
      </w:r>
      <w:r w:rsidR="00246B54">
        <w:rPr>
          <w:rFonts w:asciiTheme="minorHAnsi" w:hAnsiTheme="minorHAnsi" w:cstheme="minorHAnsi"/>
          <w:sz w:val="28"/>
          <w:szCs w:val="28"/>
        </w:rPr>
        <w:t xml:space="preserve">by the </w:t>
      </w:r>
      <w:r w:rsidR="00246B54" w:rsidRPr="003F4FEC">
        <w:rPr>
          <w:rFonts w:asciiTheme="minorHAnsi" w:hAnsiTheme="minorHAnsi" w:cstheme="minorHAnsi"/>
          <w:sz w:val="28"/>
          <w:szCs w:val="28"/>
        </w:rPr>
        <w:t xml:space="preserve">Respondent </w:t>
      </w:r>
      <w:r w:rsidR="003F4FEC" w:rsidRPr="003F4FEC">
        <w:rPr>
          <w:rFonts w:asciiTheme="minorHAnsi" w:hAnsiTheme="minorHAnsi" w:cstheme="minorHAnsi"/>
          <w:sz w:val="28"/>
          <w:szCs w:val="28"/>
        </w:rPr>
        <w:t>to conduct various medico-legal assessments on behalf of the firm’s clients. The Respondent failed to pay Dr De Graad notwithstanding the fact that the costs had already been paid by the RAF into the Respondent’s firm’s trust account.</w:t>
      </w:r>
      <w:r w:rsidR="00EF692F">
        <w:rPr>
          <w:rFonts w:asciiTheme="minorHAnsi" w:hAnsiTheme="minorHAnsi" w:cstheme="minorHAnsi"/>
          <w:sz w:val="28"/>
          <w:szCs w:val="28"/>
        </w:rPr>
        <w:t xml:space="preserve"> </w:t>
      </w:r>
      <w:r w:rsidR="008F3521">
        <w:rPr>
          <w:rFonts w:asciiTheme="minorHAnsi" w:hAnsiTheme="minorHAnsi" w:cstheme="minorHAnsi"/>
          <w:sz w:val="28"/>
          <w:szCs w:val="28"/>
        </w:rPr>
        <w:t>Dr De Graad</w:t>
      </w:r>
      <w:r w:rsidR="003F4FEC" w:rsidRPr="003F4FEC">
        <w:rPr>
          <w:rFonts w:asciiTheme="minorHAnsi" w:hAnsiTheme="minorHAnsi" w:cstheme="minorHAnsi"/>
          <w:sz w:val="28"/>
          <w:szCs w:val="28"/>
        </w:rPr>
        <w:t xml:space="preserve"> proceeded with legal action against the Respondent and obtained default judgments against the Respondent in four matters. </w:t>
      </w:r>
      <w:r w:rsidR="008F3521">
        <w:rPr>
          <w:rFonts w:asciiTheme="minorHAnsi" w:hAnsiTheme="minorHAnsi" w:cstheme="minorHAnsi"/>
          <w:sz w:val="28"/>
          <w:szCs w:val="28"/>
        </w:rPr>
        <w:t>According to Dr De Graad, he</w:t>
      </w:r>
      <w:r w:rsidR="003F4FEC" w:rsidRPr="003F4FEC">
        <w:rPr>
          <w:rFonts w:asciiTheme="minorHAnsi" w:hAnsiTheme="minorHAnsi" w:cstheme="minorHAnsi"/>
          <w:sz w:val="28"/>
          <w:szCs w:val="28"/>
        </w:rPr>
        <w:t xml:space="preserve"> abandoned legal action on various other matters as the Respondent could not satisfy the judgment debts initially obtained against him. </w:t>
      </w:r>
    </w:p>
    <w:p w:rsidR="00EF692F" w:rsidRDefault="00EF692F" w:rsidP="00734271">
      <w:pPr>
        <w:autoSpaceDE w:val="0"/>
        <w:autoSpaceDN w:val="0"/>
        <w:adjustRightInd w:val="0"/>
        <w:spacing w:line="360" w:lineRule="auto"/>
        <w:ind w:left="720"/>
        <w:jc w:val="both"/>
        <w:rPr>
          <w:rFonts w:asciiTheme="minorHAnsi" w:hAnsiTheme="minorHAnsi" w:cstheme="minorHAnsi"/>
          <w:sz w:val="28"/>
          <w:szCs w:val="28"/>
        </w:rPr>
      </w:pPr>
    </w:p>
    <w:p w:rsidR="00EF692F" w:rsidRDefault="00A32704" w:rsidP="00734271">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[7</w:t>
      </w:r>
      <w:r w:rsidR="003F4FEC" w:rsidRPr="00A32704">
        <w:rPr>
          <w:rFonts w:asciiTheme="minorHAnsi" w:hAnsiTheme="minorHAnsi" w:cstheme="minorHAnsi"/>
          <w:sz w:val="28"/>
          <w:szCs w:val="28"/>
        </w:rPr>
        <w:t>.1</w:t>
      </w:r>
      <w:r w:rsidR="00EF692F" w:rsidRPr="00A32704">
        <w:rPr>
          <w:rFonts w:asciiTheme="minorHAnsi" w:hAnsiTheme="minorHAnsi" w:cstheme="minorHAnsi"/>
          <w:sz w:val="28"/>
          <w:szCs w:val="28"/>
        </w:rPr>
        <w:t>0]</w:t>
      </w:r>
      <w:r w:rsidR="003F4FEC" w:rsidRPr="003F4FEC">
        <w:rPr>
          <w:rFonts w:asciiTheme="minorHAnsi" w:hAnsiTheme="minorHAnsi" w:cstheme="minorHAnsi"/>
          <w:sz w:val="28"/>
          <w:szCs w:val="28"/>
        </w:rPr>
        <w:t xml:space="preserve"> </w:t>
      </w:r>
      <w:r w:rsidR="003F4FEC" w:rsidRPr="00EF692F">
        <w:rPr>
          <w:rFonts w:asciiTheme="minorHAnsi" w:hAnsiTheme="minorHAnsi" w:cstheme="minorHAnsi"/>
          <w:b/>
          <w:sz w:val="28"/>
          <w:szCs w:val="28"/>
        </w:rPr>
        <w:t>Complaint by Mr Solang Maepe</w:t>
      </w:r>
      <w:r w:rsidR="008F1C8D">
        <w:rPr>
          <w:rFonts w:asciiTheme="minorHAnsi" w:hAnsiTheme="minorHAnsi" w:cstheme="minorHAnsi"/>
          <w:b/>
          <w:sz w:val="28"/>
          <w:szCs w:val="28"/>
        </w:rPr>
        <w:t>.</w:t>
      </w:r>
      <w:r w:rsidR="003F4FEC" w:rsidRPr="003F4FEC">
        <w:rPr>
          <w:rFonts w:asciiTheme="minorHAnsi" w:hAnsiTheme="minorHAnsi" w:cstheme="minorHAnsi"/>
          <w:sz w:val="28"/>
          <w:szCs w:val="28"/>
        </w:rPr>
        <w:t xml:space="preserve"> The </w:t>
      </w:r>
      <w:r w:rsidR="00A2749B">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w:t>
      </w:r>
      <w:r w:rsidR="00A2749B">
        <w:rPr>
          <w:rFonts w:asciiTheme="minorHAnsi" w:hAnsiTheme="minorHAnsi" w:cstheme="minorHAnsi"/>
          <w:sz w:val="28"/>
          <w:szCs w:val="28"/>
        </w:rPr>
        <w:t xml:space="preserve">was </w:t>
      </w:r>
      <w:r w:rsidR="003F4FEC" w:rsidRPr="003F4FEC">
        <w:rPr>
          <w:rFonts w:asciiTheme="minorHAnsi" w:hAnsiTheme="minorHAnsi" w:cstheme="minorHAnsi"/>
          <w:sz w:val="28"/>
          <w:szCs w:val="28"/>
        </w:rPr>
        <w:t>unhapp</w:t>
      </w:r>
      <w:r w:rsidR="00A2749B">
        <w:rPr>
          <w:rFonts w:asciiTheme="minorHAnsi" w:hAnsiTheme="minorHAnsi" w:cstheme="minorHAnsi"/>
          <w:sz w:val="28"/>
          <w:szCs w:val="28"/>
        </w:rPr>
        <w:t>y</w:t>
      </w:r>
      <w:r w:rsidR="003F4FEC" w:rsidRPr="003F4FEC">
        <w:rPr>
          <w:rFonts w:asciiTheme="minorHAnsi" w:hAnsiTheme="minorHAnsi" w:cstheme="minorHAnsi"/>
          <w:sz w:val="28"/>
          <w:szCs w:val="28"/>
        </w:rPr>
        <w:t xml:space="preserve"> about the settlement amount and </w:t>
      </w:r>
      <w:r w:rsidR="00A2749B">
        <w:rPr>
          <w:rFonts w:asciiTheme="minorHAnsi" w:hAnsiTheme="minorHAnsi" w:cstheme="minorHAnsi"/>
          <w:sz w:val="28"/>
          <w:szCs w:val="28"/>
        </w:rPr>
        <w:t>o</w:t>
      </w:r>
      <w:r w:rsidR="003F4FEC" w:rsidRPr="003F4FEC">
        <w:rPr>
          <w:rFonts w:asciiTheme="minorHAnsi" w:hAnsiTheme="minorHAnsi" w:cstheme="minorHAnsi"/>
          <w:sz w:val="28"/>
          <w:szCs w:val="28"/>
        </w:rPr>
        <w:t xml:space="preserve">f the view that the Respondent under-settled his claim with the RAF. </w:t>
      </w:r>
      <w:r w:rsidR="00327D27">
        <w:rPr>
          <w:rFonts w:asciiTheme="minorHAnsi" w:hAnsiTheme="minorHAnsi" w:cstheme="minorHAnsi"/>
          <w:sz w:val="28"/>
          <w:szCs w:val="28"/>
        </w:rPr>
        <w:t xml:space="preserve">The Respondent in </w:t>
      </w:r>
      <w:r w:rsidR="003F4FEC" w:rsidRPr="003F4FEC">
        <w:rPr>
          <w:rFonts w:asciiTheme="minorHAnsi" w:hAnsiTheme="minorHAnsi" w:cstheme="minorHAnsi"/>
          <w:sz w:val="28"/>
          <w:szCs w:val="28"/>
        </w:rPr>
        <w:t xml:space="preserve">response to the complaint advised </w:t>
      </w:r>
      <w:r w:rsidR="00327D27">
        <w:rPr>
          <w:rFonts w:asciiTheme="minorHAnsi" w:hAnsiTheme="minorHAnsi" w:cstheme="minorHAnsi"/>
          <w:sz w:val="28"/>
          <w:szCs w:val="28"/>
        </w:rPr>
        <w:t>the Complainant that</w:t>
      </w:r>
      <w:r w:rsidR="003F4FEC" w:rsidRPr="003F4FEC">
        <w:rPr>
          <w:rFonts w:asciiTheme="minorHAnsi" w:hAnsiTheme="minorHAnsi" w:cstheme="minorHAnsi"/>
          <w:sz w:val="28"/>
          <w:szCs w:val="28"/>
        </w:rPr>
        <w:t xml:space="preserve"> the matter was before court on 27 January 2014</w:t>
      </w:r>
      <w:r w:rsidR="00327D27">
        <w:rPr>
          <w:rFonts w:asciiTheme="minorHAnsi" w:hAnsiTheme="minorHAnsi" w:cstheme="minorHAnsi"/>
          <w:sz w:val="28"/>
          <w:szCs w:val="28"/>
        </w:rPr>
        <w:t xml:space="preserve"> and </w:t>
      </w:r>
      <w:r w:rsidR="00A2749B">
        <w:rPr>
          <w:rFonts w:asciiTheme="minorHAnsi" w:hAnsiTheme="minorHAnsi" w:cstheme="minorHAnsi"/>
          <w:sz w:val="28"/>
          <w:szCs w:val="28"/>
        </w:rPr>
        <w:t xml:space="preserve">the RAF </w:t>
      </w:r>
      <w:r w:rsidR="003F4FEC" w:rsidRPr="003F4FEC">
        <w:rPr>
          <w:rFonts w:asciiTheme="minorHAnsi" w:hAnsiTheme="minorHAnsi" w:cstheme="minorHAnsi"/>
          <w:sz w:val="28"/>
          <w:szCs w:val="28"/>
        </w:rPr>
        <w:t xml:space="preserve">was found </w:t>
      </w:r>
      <w:r w:rsidR="00A2749B">
        <w:rPr>
          <w:rFonts w:asciiTheme="minorHAnsi" w:hAnsiTheme="minorHAnsi" w:cstheme="minorHAnsi"/>
          <w:sz w:val="28"/>
          <w:szCs w:val="28"/>
        </w:rPr>
        <w:t xml:space="preserve">to be </w:t>
      </w:r>
      <w:r w:rsidR="003F4FEC" w:rsidRPr="003F4FEC">
        <w:rPr>
          <w:rFonts w:asciiTheme="minorHAnsi" w:hAnsiTheme="minorHAnsi" w:cstheme="minorHAnsi"/>
          <w:sz w:val="28"/>
          <w:szCs w:val="28"/>
        </w:rPr>
        <w:t xml:space="preserve">only 70% liable for the </w:t>
      </w:r>
      <w:r w:rsidR="00183271">
        <w:rPr>
          <w:rFonts w:asciiTheme="minorHAnsi" w:hAnsiTheme="minorHAnsi" w:cstheme="minorHAnsi"/>
          <w:sz w:val="28"/>
          <w:szCs w:val="28"/>
        </w:rPr>
        <w:t>C</w:t>
      </w:r>
      <w:r w:rsidR="00183271" w:rsidRPr="003F4FEC">
        <w:rPr>
          <w:rFonts w:asciiTheme="minorHAnsi" w:hAnsiTheme="minorHAnsi" w:cstheme="minorHAnsi"/>
          <w:sz w:val="28"/>
          <w:szCs w:val="28"/>
        </w:rPr>
        <w:t>omplainant</w:t>
      </w:r>
      <w:r w:rsidR="00183271">
        <w:rPr>
          <w:rFonts w:asciiTheme="minorHAnsi" w:hAnsiTheme="minorHAnsi" w:cstheme="minorHAnsi"/>
          <w:sz w:val="28"/>
          <w:szCs w:val="28"/>
        </w:rPr>
        <w:t>’s</w:t>
      </w:r>
      <w:r w:rsidR="00183271" w:rsidRPr="003F4FEC">
        <w:rPr>
          <w:rFonts w:asciiTheme="minorHAnsi" w:hAnsiTheme="minorHAnsi" w:cstheme="minorHAnsi"/>
          <w:sz w:val="28"/>
          <w:szCs w:val="28"/>
        </w:rPr>
        <w:t xml:space="preserve"> </w:t>
      </w:r>
      <w:r w:rsidR="003F4FEC" w:rsidRPr="003F4FEC">
        <w:rPr>
          <w:rFonts w:asciiTheme="minorHAnsi" w:hAnsiTheme="minorHAnsi" w:cstheme="minorHAnsi"/>
          <w:sz w:val="28"/>
          <w:szCs w:val="28"/>
        </w:rPr>
        <w:t xml:space="preserve">proven damages on the basis that the </w:t>
      </w:r>
      <w:r w:rsidR="00327D27">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was </w:t>
      </w:r>
      <w:r w:rsidR="00B629EF">
        <w:rPr>
          <w:rFonts w:asciiTheme="minorHAnsi" w:hAnsiTheme="minorHAnsi" w:cstheme="minorHAnsi"/>
          <w:sz w:val="28"/>
          <w:szCs w:val="28"/>
        </w:rPr>
        <w:t xml:space="preserve">also responsible for </w:t>
      </w:r>
      <w:r w:rsidR="003F4FEC" w:rsidRPr="003F4FEC">
        <w:rPr>
          <w:rFonts w:asciiTheme="minorHAnsi" w:hAnsiTheme="minorHAnsi" w:cstheme="minorHAnsi"/>
          <w:sz w:val="28"/>
          <w:szCs w:val="28"/>
        </w:rPr>
        <w:t>contributory negligen</w:t>
      </w:r>
      <w:r w:rsidR="00B629EF">
        <w:rPr>
          <w:rFonts w:asciiTheme="minorHAnsi" w:hAnsiTheme="minorHAnsi" w:cstheme="minorHAnsi"/>
          <w:sz w:val="28"/>
          <w:szCs w:val="28"/>
        </w:rPr>
        <w:t>ce</w:t>
      </w:r>
      <w:r w:rsidR="00327D27">
        <w:rPr>
          <w:rFonts w:asciiTheme="minorHAnsi" w:hAnsiTheme="minorHAnsi" w:cstheme="minorHAnsi"/>
          <w:sz w:val="28"/>
          <w:szCs w:val="28"/>
        </w:rPr>
        <w:t xml:space="preserve"> and the</w:t>
      </w:r>
      <w:r w:rsidR="003F4FEC" w:rsidRPr="003F4FEC">
        <w:rPr>
          <w:rFonts w:asciiTheme="minorHAnsi" w:hAnsiTheme="minorHAnsi" w:cstheme="minorHAnsi"/>
          <w:sz w:val="28"/>
          <w:szCs w:val="28"/>
        </w:rPr>
        <w:t xml:space="preserve"> sum of R1 200 000.00 apportioned by 30% in favour of the RAF. </w:t>
      </w:r>
      <w:r w:rsidR="008F0551">
        <w:rPr>
          <w:rFonts w:asciiTheme="minorHAnsi" w:hAnsiTheme="minorHAnsi" w:cstheme="minorHAnsi"/>
          <w:sz w:val="28"/>
          <w:szCs w:val="28"/>
        </w:rPr>
        <w:t>Th</w:t>
      </w:r>
      <w:r w:rsidR="00B629EF">
        <w:rPr>
          <w:rFonts w:asciiTheme="minorHAnsi" w:hAnsiTheme="minorHAnsi" w:cstheme="minorHAnsi"/>
          <w:sz w:val="28"/>
          <w:szCs w:val="28"/>
        </w:rPr>
        <w:t>e C</w:t>
      </w:r>
      <w:r w:rsidR="003F4FEC" w:rsidRPr="003F4FEC">
        <w:rPr>
          <w:rFonts w:asciiTheme="minorHAnsi" w:hAnsiTheme="minorHAnsi" w:cstheme="minorHAnsi"/>
          <w:sz w:val="28"/>
          <w:szCs w:val="28"/>
        </w:rPr>
        <w:t>omplainant</w:t>
      </w:r>
      <w:r w:rsidR="008F0551">
        <w:rPr>
          <w:rFonts w:asciiTheme="minorHAnsi" w:hAnsiTheme="minorHAnsi" w:cstheme="minorHAnsi"/>
          <w:sz w:val="28"/>
          <w:szCs w:val="28"/>
        </w:rPr>
        <w:t xml:space="preserve">’s response was </w:t>
      </w:r>
      <w:r w:rsidR="003F4FEC" w:rsidRPr="003F4FEC">
        <w:rPr>
          <w:rFonts w:asciiTheme="minorHAnsi" w:hAnsiTheme="minorHAnsi" w:cstheme="minorHAnsi"/>
          <w:sz w:val="28"/>
          <w:szCs w:val="28"/>
        </w:rPr>
        <w:t>that he attended at court on 27 January 2014</w:t>
      </w:r>
      <w:r w:rsidR="00B629EF">
        <w:rPr>
          <w:rFonts w:asciiTheme="minorHAnsi" w:hAnsiTheme="minorHAnsi" w:cstheme="minorHAnsi"/>
          <w:sz w:val="28"/>
          <w:szCs w:val="28"/>
        </w:rPr>
        <w:t xml:space="preserve"> and </w:t>
      </w:r>
      <w:r w:rsidR="003F4FEC" w:rsidRPr="003F4FEC">
        <w:rPr>
          <w:rFonts w:asciiTheme="minorHAnsi" w:hAnsiTheme="minorHAnsi" w:cstheme="minorHAnsi"/>
          <w:sz w:val="28"/>
          <w:szCs w:val="28"/>
        </w:rPr>
        <w:t>was advised that the matter was postponed. Further, he was not aware of the 70%</w:t>
      </w:r>
      <w:r w:rsidR="00327D27">
        <w:rPr>
          <w:rFonts w:asciiTheme="minorHAnsi" w:hAnsiTheme="minorHAnsi" w:cstheme="minorHAnsi"/>
          <w:sz w:val="28"/>
          <w:szCs w:val="28"/>
        </w:rPr>
        <w:t>/30%</w:t>
      </w:r>
      <w:r w:rsidR="003F4FEC" w:rsidRPr="003F4FEC">
        <w:rPr>
          <w:rFonts w:asciiTheme="minorHAnsi" w:hAnsiTheme="minorHAnsi" w:cstheme="minorHAnsi"/>
          <w:sz w:val="28"/>
          <w:szCs w:val="28"/>
        </w:rPr>
        <w:t xml:space="preserve"> apportionment and never received any settlement offer. </w:t>
      </w:r>
      <w:r w:rsidR="008F0551">
        <w:rPr>
          <w:rFonts w:asciiTheme="minorHAnsi" w:hAnsiTheme="minorHAnsi" w:cstheme="minorHAnsi"/>
          <w:sz w:val="28"/>
          <w:szCs w:val="28"/>
        </w:rPr>
        <w:t>A</w:t>
      </w:r>
      <w:r w:rsidR="003F4FEC" w:rsidRPr="003F4FEC">
        <w:rPr>
          <w:rFonts w:asciiTheme="minorHAnsi" w:hAnsiTheme="minorHAnsi" w:cstheme="minorHAnsi"/>
          <w:sz w:val="28"/>
          <w:szCs w:val="28"/>
        </w:rPr>
        <w:t xml:space="preserve">n amount of R586 865.00 was paid to him </w:t>
      </w:r>
      <w:r w:rsidR="00AC0596">
        <w:rPr>
          <w:rFonts w:asciiTheme="minorHAnsi" w:hAnsiTheme="minorHAnsi" w:cstheme="minorHAnsi"/>
          <w:sz w:val="28"/>
          <w:szCs w:val="28"/>
        </w:rPr>
        <w:t xml:space="preserve">without </w:t>
      </w:r>
      <w:r w:rsidR="003F4FEC" w:rsidRPr="003F4FEC">
        <w:rPr>
          <w:rFonts w:asciiTheme="minorHAnsi" w:hAnsiTheme="minorHAnsi" w:cstheme="minorHAnsi"/>
          <w:sz w:val="28"/>
          <w:szCs w:val="28"/>
        </w:rPr>
        <w:t xml:space="preserve">proper accounting in respect of how the rest of the funds were expended. </w:t>
      </w:r>
    </w:p>
    <w:p w:rsidR="00EF692F" w:rsidRDefault="00EF692F" w:rsidP="00734271">
      <w:pPr>
        <w:autoSpaceDE w:val="0"/>
        <w:autoSpaceDN w:val="0"/>
        <w:adjustRightInd w:val="0"/>
        <w:spacing w:line="360" w:lineRule="auto"/>
        <w:ind w:left="720"/>
        <w:jc w:val="both"/>
        <w:rPr>
          <w:rFonts w:asciiTheme="minorHAnsi" w:hAnsiTheme="minorHAnsi" w:cstheme="minorHAnsi"/>
          <w:sz w:val="28"/>
          <w:szCs w:val="28"/>
        </w:rPr>
      </w:pPr>
    </w:p>
    <w:p w:rsidR="00492171" w:rsidRDefault="00EF692F" w:rsidP="00734271">
      <w:pPr>
        <w:autoSpaceDE w:val="0"/>
        <w:autoSpaceDN w:val="0"/>
        <w:adjustRightInd w:val="0"/>
        <w:spacing w:line="360" w:lineRule="auto"/>
        <w:ind w:left="720"/>
        <w:jc w:val="both"/>
        <w:rPr>
          <w:rFonts w:asciiTheme="minorHAnsi" w:hAnsiTheme="minorHAnsi" w:cstheme="minorHAnsi"/>
          <w:sz w:val="28"/>
          <w:szCs w:val="28"/>
        </w:rPr>
      </w:pPr>
      <w:r w:rsidRPr="00775064">
        <w:rPr>
          <w:rFonts w:asciiTheme="minorHAnsi" w:hAnsiTheme="minorHAnsi" w:cstheme="minorHAnsi"/>
          <w:sz w:val="28"/>
          <w:szCs w:val="28"/>
        </w:rPr>
        <w:t>[</w:t>
      </w:r>
      <w:r w:rsidR="00A32704" w:rsidRPr="00775064">
        <w:rPr>
          <w:rFonts w:asciiTheme="minorHAnsi" w:hAnsiTheme="minorHAnsi" w:cstheme="minorHAnsi"/>
          <w:sz w:val="28"/>
          <w:szCs w:val="28"/>
        </w:rPr>
        <w:t>7</w:t>
      </w:r>
      <w:r w:rsidR="003F4FEC" w:rsidRPr="00775064">
        <w:rPr>
          <w:rFonts w:asciiTheme="minorHAnsi" w:hAnsiTheme="minorHAnsi" w:cstheme="minorHAnsi"/>
          <w:sz w:val="28"/>
          <w:szCs w:val="28"/>
        </w:rPr>
        <w:t>.1</w:t>
      </w:r>
      <w:r w:rsidR="00EF1425" w:rsidRPr="00775064">
        <w:rPr>
          <w:rFonts w:asciiTheme="minorHAnsi" w:hAnsiTheme="minorHAnsi" w:cstheme="minorHAnsi"/>
          <w:sz w:val="28"/>
          <w:szCs w:val="28"/>
        </w:rPr>
        <w:t>1</w:t>
      </w:r>
      <w:r w:rsidRPr="00775064">
        <w:rPr>
          <w:rFonts w:asciiTheme="minorHAnsi" w:hAnsiTheme="minorHAnsi" w:cstheme="minorHAnsi"/>
          <w:sz w:val="28"/>
          <w:szCs w:val="28"/>
        </w:rPr>
        <w:t>]</w:t>
      </w:r>
      <w:r w:rsidR="003F4FEC" w:rsidRPr="003F4FEC">
        <w:rPr>
          <w:rFonts w:asciiTheme="minorHAnsi" w:hAnsiTheme="minorHAnsi" w:cstheme="minorHAnsi"/>
          <w:sz w:val="28"/>
          <w:szCs w:val="28"/>
        </w:rPr>
        <w:t xml:space="preserve"> </w:t>
      </w:r>
      <w:r w:rsidR="003F4FEC" w:rsidRPr="00EF692F">
        <w:rPr>
          <w:rFonts w:asciiTheme="minorHAnsi" w:hAnsiTheme="minorHAnsi" w:cstheme="minorHAnsi"/>
          <w:b/>
          <w:sz w:val="28"/>
          <w:szCs w:val="28"/>
        </w:rPr>
        <w:t>Complaint by Mr Nicholas Sindisile Mbewu</w:t>
      </w:r>
      <w:r w:rsidR="00492171">
        <w:rPr>
          <w:rFonts w:asciiTheme="minorHAnsi" w:hAnsiTheme="minorHAnsi" w:cstheme="minorHAnsi"/>
          <w:b/>
          <w:sz w:val="28"/>
          <w:szCs w:val="28"/>
        </w:rPr>
        <w:t>:</w:t>
      </w:r>
      <w:r w:rsidR="003F4FEC" w:rsidRPr="003F4FEC">
        <w:rPr>
          <w:rFonts w:asciiTheme="minorHAnsi" w:hAnsiTheme="minorHAnsi" w:cstheme="minorHAnsi"/>
          <w:sz w:val="28"/>
          <w:szCs w:val="28"/>
        </w:rPr>
        <w:t xml:space="preserve">  </w:t>
      </w:r>
      <w:r w:rsidR="008F3521">
        <w:rPr>
          <w:rFonts w:asciiTheme="minorHAnsi" w:hAnsiTheme="minorHAnsi" w:cstheme="minorHAnsi"/>
          <w:sz w:val="28"/>
          <w:szCs w:val="28"/>
        </w:rPr>
        <w:t>T</w:t>
      </w:r>
      <w:r w:rsidR="008F3521" w:rsidRPr="003F4FEC">
        <w:rPr>
          <w:rFonts w:asciiTheme="minorHAnsi" w:hAnsiTheme="minorHAnsi" w:cstheme="minorHAnsi"/>
          <w:sz w:val="28"/>
          <w:szCs w:val="28"/>
        </w:rPr>
        <w:t xml:space="preserve">he </w:t>
      </w:r>
      <w:r w:rsidR="008F3521">
        <w:rPr>
          <w:rFonts w:asciiTheme="minorHAnsi" w:hAnsiTheme="minorHAnsi" w:cstheme="minorHAnsi"/>
          <w:sz w:val="28"/>
          <w:szCs w:val="28"/>
        </w:rPr>
        <w:t>C</w:t>
      </w:r>
      <w:r w:rsidR="008F3521" w:rsidRPr="003F4FEC">
        <w:rPr>
          <w:rFonts w:asciiTheme="minorHAnsi" w:hAnsiTheme="minorHAnsi" w:cstheme="minorHAnsi"/>
          <w:sz w:val="28"/>
          <w:szCs w:val="28"/>
        </w:rPr>
        <w:t xml:space="preserve">omplainant </w:t>
      </w:r>
      <w:r w:rsidR="008F3521">
        <w:rPr>
          <w:rFonts w:asciiTheme="minorHAnsi" w:hAnsiTheme="minorHAnsi" w:cstheme="minorHAnsi"/>
          <w:sz w:val="28"/>
          <w:szCs w:val="28"/>
        </w:rPr>
        <w:t>was</w:t>
      </w:r>
      <w:r w:rsidR="005B240C">
        <w:rPr>
          <w:rFonts w:asciiTheme="minorHAnsi" w:hAnsiTheme="minorHAnsi" w:cstheme="minorHAnsi"/>
          <w:sz w:val="28"/>
          <w:szCs w:val="28"/>
        </w:rPr>
        <w:t xml:space="preserve"> informed </w:t>
      </w:r>
      <w:r w:rsidR="008F3521">
        <w:rPr>
          <w:rFonts w:asciiTheme="minorHAnsi" w:hAnsiTheme="minorHAnsi" w:cstheme="minorHAnsi"/>
          <w:sz w:val="28"/>
          <w:szCs w:val="28"/>
        </w:rPr>
        <w:t xml:space="preserve">by </w:t>
      </w:r>
      <w:r w:rsidR="003F4FEC" w:rsidRPr="003F4FEC">
        <w:rPr>
          <w:rFonts w:asciiTheme="minorHAnsi" w:hAnsiTheme="minorHAnsi" w:cstheme="minorHAnsi"/>
          <w:sz w:val="28"/>
          <w:szCs w:val="28"/>
        </w:rPr>
        <w:t xml:space="preserve">the Respondent </w:t>
      </w:r>
      <w:r w:rsidR="008F3521">
        <w:rPr>
          <w:rFonts w:asciiTheme="minorHAnsi" w:hAnsiTheme="minorHAnsi" w:cstheme="minorHAnsi"/>
          <w:sz w:val="28"/>
          <w:szCs w:val="28"/>
        </w:rPr>
        <w:t>o</w:t>
      </w:r>
      <w:r w:rsidR="008F3521" w:rsidRPr="003F4FEC">
        <w:rPr>
          <w:rFonts w:asciiTheme="minorHAnsi" w:hAnsiTheme="minorHAnsi" w:cstheme="minorHAnsi"/>
          <w:sz w:val="28"/>
          <w:szCs w:val="28"/>
        </w:rPr>
        <w:t>n 05 May 2014</w:t>
      </w:r>
      <w:r w:rsidR="008F3521">
        <w:rPr>
          <w:rFonts w:asciiTheme="minorHAnsi" w:hAnsiTheme="minorHAnsi" w:cstheme="minorHAnsi"/>
          <w:sz w:val="28"/>
          <w:szCs w:val="28"/>
        </w:rPr>
        <w:t xml:space="preserve"> </w:t>
      </w:r>
      <w:r w:rsidR="003F4FEC" w:rsidRPr="003F4FEC">
        <w:rPr>
          <w:rFonts w:asciiTheme="minorHAnsi" w:hAnsiTheme="minorHAnsi" w:cstheme="minorHAnsi"/>
          <w:sz w:val="28"/>
          <w:szCs w:val="28"/>
        </w:rPr>
        <w:t xml:space="preserve">that his RAF matter </w:t>
      </w:r>
      <w:r w:rsidR="005B240C">
        <w:rPr>
          <w:rFonts w:asciiTheme="minorHAnsi" w:hAnsiTheme="minorHAnsi" w:cstheme="minorHAnsi"/>
          <w:sz w:val="28"/>
          <w:szCs w:val="28"/>
        </w:rPr>
        <w:t>was</w:t>
      </w:r>
      <w:r w:rsidR="003F4FEC" w:rsidRPr="003F4FEC">
        <w:rPr>
          <w:rFonts w:asciiTheme="minorHAnsi" w:hAnsiTheme="minorHAnsi" w:cstheme="minorHAnsi"/>
          <w:sz w:val="28"/>
          <w:szCs w:val="28"/>
        </w:rPr>
        <w:t xml:space="preserve"> per order of court dated 30 April 2014</w:t>
      </w:r>
      <w:r w:rsidR="005B240C" w:rsidRPr="005B240C">
        <w:rPr>
          <w:rFonts w:asciiTheme="minorHAnsi" w:hAnsiTheme="minorHAnsi" w:cstheme="minorHAnsi"/>
          <w:sz w:val="28"/>
          <w:szCs w:val="28"/>
        </w:rPr>
        <w:t xml:space="preserve"> </w:t>
      </w:r>
      <w:r w:rsidR="005B240C" w:rsidRPr="003F4FEC">
        <w:rPr>
          <w:rFonts w:asciiTheme="minorHAnsi" w:hAnsiTheme="minorHAnsi" w:cstheme="minorHAnsi"/>
          <w:sz w:val="28"/>
          <w:szCs w:val="28"/>
        </w:rPr>
        <w:t>finalised</w:t>
      </w:r>
      <w:r w:rsidR="003F4FEC" w:rsidRPr="003F4FEC">
        <w:rPr>
          <w:rFonts w:asciiTheme="minorHAnsi" w:hAnsiTheme="minorHAnsi" w:cstheme="minorHAnsi"/>
          <w:sz w:val="28"/>
          <w:szCs w:val="28"/>
        </w:rPr>
        <w:t xml:space="preserve">. However, the Respondent has failed to effect payment of the </w:t>
      </w:r>
      <w:r w:rsidR="008F0551">
        <w:rPr>
          <w:rFonts w:asciiTheme="minorHAnsi" w:hAnsiTheme="minorHAnsi" w:cstheme="minorHAnsi"/>
          <w:sz w:val="28"/>
          <w:szCs w:val="28"/>
        </w:rPr>
        <w:t>full</w:t>
      </w:r>
      <w:r w:rsidR="003F4FEC" w:rsidRPr="003F4FEC">
        <w:rPr>
          <w:rFonts w:asciiTheme="minorHAnsi" w:hAnsiTheme="minorHAnsi" w:cstheme="minorHAnsi"/>
          <w:sz w:val="28"/>
          <w:szCs w:val="28"/>
        </w:rPr>
        <w:t xml:space="preserve"> settlement amount </w:t>
      </w:r>
      <w:r w:rsidR="008F0551">
        <w:rPr>
          <w:rFonts w:asciiTheme="minorHAnsi" w:hAnsiTheme="minorHAnsi" w:cstheme="minorHAnsi"/>
          <w:sz w:val="28"/>
          <w:szCs w:val="28"/>
        </w:rPr>
        <w:t>paid i</w:t>
      </w:r>
      <w:r w:rsidR="003F4FEC" w:rsidRPr="003F4FEC">
        <w:rPr>
          <w:rFonts w:asciiTheme="minorHAnsi" w:hAnsiTheme="minorHAnsi" w:cstheme="minorHAnsi"/>
          <w:sz w:val="28"/>
          <w:szCs w:val="28"/>
        </w:rPr>
        <w:t xml:space="preserve">n favour of the </w:t>
      </w:r>
      <w:r w:rsidR="00B629EF">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The </w:t>
      </w:r>
      <w:r w:rsidR="00B629EF">
        <w:rPr>
          <w:rFonts w:asciiTheme="minorHAnsi" w:hAnsiTheme="minorHAnsi" w:cstheme="minorHAnsi"/>
          <w:sz w:val="28"/>
          <w:szCs w:val="28"/>
        </w:rPr>
        <w:t>C</w:t>
      </w:r>
      <w:r w:rsidR="003F4FEC" w:rsidRPr="003F4FEC">
        <w:rPr>
          <w:rFonts w:asciiTheme="minorHAnsi" w:hAnsiTheme="minorHAnsi" w:cstheme="minorHAnsi"/>
          <w:sz w:val="28"/>
          <w:szCs w:val="28"/>
        </w:rPr>
        <w:t xml:space="preserve">omplainant claims that the Respondent only paid him an amount R300 000.00, and that a further amount of R550 000.00, is still due and payable to him. A schedule attached to the complaint shows that, on 14 May 2014, the RAF paid </w:t>
      </w:r>
      <w:r w:rsidR="008F0551">
        <w:rPr>
          <w:rFonts w:asciiTheme="minorHAnsi" w:hAnsiTheme="minorHAnsi" w:cstheme="minorHAnsi"/>
          <w:sz w:val="28"/>
          <w:szCs w:val="28"/>
        </w:rPr>
        <w:t xml:space="preserve">to the Respondent </w:t>
      </w:r>
      <w:r w:rsidR="003F4FEC" w:rsidRPr="003F4FEC">
        <w:rPr>
          <w:rFonts w:asciiTheme="minorHAnsi" w:hAnsiTheme="minorHAnsi" w:cstheme="minorHAnsi"/>
          <w:sz w:val="28"/>
          <w:szCs w:val="28"/>
        </w:rPr>
        <w:t>an amount of R1</w:t>
      </w:r>
      <w:r w:rsidR="000C632D">
        <w:rPr>
          <w:rFonts w:asciiTheme="minorHAnsi" w:hAnsiTheme="minorHAnsi" w:cstheme="minorHAnsi"/>
          <w:sz w:val="28"/>
          <w:szCs w:val="28"/>
        </w:rPr>
        <w:t xml:space="preserve"> </w:t>
      </w:r>
      <w:r w:rsidR="003F4FEC" w:rsidRPr="003F4FEC">
        <w:rPr>
          <w:rFonts w:asciiTheme="minorHAnsi" w:hAnsiTheme="minorHAnsi" w:cstheme="minorHAnsi"/>
          <w:sz w:val="28"/>
          <w:szCs w:val="28"/>
        </w:rPr>
        <w:t>200 000.00</w:t>
      </w:r>
      <w:r w:rsidR="008F0551">
        <w:rPr>
          <w:rFonts w:asciiTheme="minorHAnsi" w:hAnsiTheme="minorHAnsi" w:cstheme="minorHAnsi"/>
          <w:sz w:val="28"/>
          <w:szCs w:val="28"/>
        </w:rPr>
        <w:t>.</w:t>
      </w:r>
      <w:r w:rsidR="003F4FEC" w:rsidRPr="003F4FEC">
        <w:rPr>
          <w:rFonts w:asciiTheme="minorHAnsi" w:hAnsiTheme="minorHAnsi" w:cstheme="minorHAnsi"/>
          <w:sz w:val="28"/>
          <w:szCs w:val="28"/>
        </w:rPr>
        <w:t xml:space="preserve"> When confronted</w:t>
      </w:r>
      <w:r w:rsidR="00327D27">
        <w:rPr>
          <w:rFonts w:asciiTheme="minorHAnsi" w:hAnsiTheme="minorHAnsi" w:cstheme="minorHAnsi"/>
          <w:sz w:val="28"/>
          <w:szCs w:val="28"/>
        </w:rPr>
        <w:t xml:space="preserve"> by the Complainant, th</w:t>
      </w:r>
      <w:r w:rsidR="003F4FEC" w:rsidRPr="003F4FEC">
        <w:rPr>
          <w:rFonts w:asciiTheme="minorHAnsi" w:hAnsiTheme="minorHAnsi" w:cstheme="minorHAnsi"/>
          <w:sz w:val="28"/>
          <w:szCs w:val="28"/>
        </w:rPr>
        <w:t xml:space="preserve">e Respondent </w:t>
      </w:r>
      <w:r w:rsidR="00327D27">
        <w:rPr>
          <w:rFonts w:asciiTheme="minorHAnsi" w:hAnsiTheme="minorHAnsi" w:cstheme="minorHAnsi"/>
          <w:sz w:val="28"/>
          <w:szCs w:val="28"/>
        </w:rPr>
        <w:t xml:space="preserve">alleged </w:t>
      </w:r>
      <w:r w:rsidR="003F4FEC" w:rsidRPr="003F4FEC">
        <w:rPr>
          <w:rFonts w:asciiTheme="minorHAnsi" w:hAnsiTheme="minorHAnsi" w:cstheme="minorHAnsi"/>
          <w:sz w:val="28"/>
          <w:szCs w:val="28"/>
        </w:rPr>
        <w:t>that his firm’s bank accounts had been frozen. Although the amount of R1 200 000.00</w:t>
      </w:r>
      <w:r w:rsidR="00327D27" w:rsidRPr="00327D27">
        <w:rPr>
          <w:rFonts w:asciiTheme="minorHAnsi" w:hAnsiTheme="minorHAnsi" w:cstheme="minorHAnsi"/>
          <w:sz w:val="28"/>
          <w:szCs w:val="28"/>
        </w:rPr>
        <w:t xml:space="preserve"> </w:t>
      </w:r>
      <w:r w:rsidR="00327D27">
        <w:rPr>
          <w:rFonts w:asciiTheme="minorHAnsi" w:hAnsiTheme="minorHAnsi" w:cstheme="minorHAnsi"/>
          <w:sz w:val="28"/>
          <w:szCs w:val="28"/>
        </w:rPr>
        <w:t xml:space="preserve">was paid by </w:t>
      </w:r>
      <w:r w:rsidR="00327D27" w:rsidRPr="003F4FEC">
        <w:rPr>
          <w:rFonts w:asciiTheme="minorHAnsi" w:hAnsiTheme="minorHAnsi" w:cstheme="minorHAnsi"/>
          <w:sz w:val="28"/>
          <w:szCs w:val="28"/>
        </w:rPr>
        <w:t xml:space="preserve">the RAF </w:t>
      </w:r>
      <w:r w:rsidR="003F4FEC" w:rsidRPr="003F4FEC">
        <w:rPr>
          <w:rFonts w:asciiTheme="minorHAnsi" w:hAnsiTheme="minorHAnsi" w:cstheme="minorHAnsi"/>
          <w:sz w:val="28"/>
          <w:szCs w:val="28"/>
        </w:rPr>
        <w:t xml:space="preserve">into the Respondent’s firm’s trust account on 15 April 2014, the Respondent paid the complainant </w:t>
      </w:r>
      <w:r w:rsidR="00327D27">
        <w:rPr>
          <w:rFonts w:asciiTheme="minorHAnsi" w:hAnsiTheme="minorHAnsi" w:cstheme="minorHAnsi"/>
          <w:sz w:val="28"/>
          <w:szCs w:val="28"/>
        </w:rPr>
        <w:t xml:space="preserve">only </w:t>
      </w:r>
      <w:r w:rsidR="003F4FEC" w:rsidRPr="003F4FEC">
        <w:rPr>
          <w:rFonts w:asciiTheme="minorHAnsi" w:hAnsiTheme="minorHAnsi" w:cstheme="minorHAnsi"/>
          <w:sz w:val="28"/>
          <w:szCs w:val="28"/>
        </w:rPr>
        <w:t xml:space="preserve">an amount of R300 000.00 on 21 January 2015 and a further amount of R85 000.00, on 24 January 2015. </w:t>
      </w:r>
    </w:p>
    <w:p w:rsidR="00492171" w:rsidRDefault="00492171" w:rsidP="00734271">
      <w:pPr>
        <w:autoSpaceDE w:val="0"/>
        <w:autoSpaceDN w:val="0"/>
        <w:adjustRightInd w:val="0"/>
        <w:spacing w:line="360" w:lineRule="auto"/>
        <w:ind w:left="720"/>
        <w:jc w:val="both"/>
        <w:rPr>
          <w:rFonts w:asciiTheme="minorHAnsi" w:hAnsiTheme="minorHAnsi" w:cstheme="minorHAnsi"/>
          <w:sz w:val="28"/>
          <w:szCs w:val="28"/>
        </w:rPr>
      </w:pPr>
    </w:p>
    <w:p w:rsidR="00BE67D5" w:rsidRPr="003F4FEC" w:rsidRDefault="00A32704" w:rsidP="00734271">
      <w:pPr>
        <w:autoSpaceDE w:val="0"/>
        <w:autoSpaceDN w:val="0"/>
        <w:adjustRightInd w:val="0"/>
        <w:spacing w:line="360" w:lineRule="auto"/>
        <w:ind w:left="720"/>
        <w:jc w:val="both"/>
        <w:rPr>
          <w:rFonts w:asciiTheme="minorHAnsi" w:hAnsiTheme="minorHAnsi" w:cstheme="minorHAnsi"/>
          <w:color w:val="000000"/>
          <w:sz w:val="28"/>
          <w:szCs w:val="28"/>
          <w:lang w:val="en-GB"/>
        </w:rPr>
      </w:pPr>
      <w:r w:rsidRPr="00A32704">
        <w:rPr>
          <w:rFonts w:asciiTheme="minorHAnsi" w:hAnsiTheme="minorHAnsi" w:cstheme="minorHAnsi"/>
          <w:sz w:val="28"/>
          <w:szCs w:val="28"/>
        </w:rPr>
        <w:t>[7</w:t>
      </w:r>
      <w:r w:rsidR="00492171" w:rsidRPr="00A32704">
        <w:rPr>
          <w:rFonts w:asciiTheme="minorHAnsi" w:hAnsiTheme="minorHAnsi" w:cstheme="minorHAnsi"/>
          <w:sz w:val="28"/>
          <w:szCs w:val="28"/>
        </w:rPr>
        <w:t>.1</w:t>
      </w:r>
      <w:r w:rsidR="00EF1425" w:rsidRPr="00A32704">
        <w:rPr>
          <w:rFonts w:asciiTheme="minorHAnsi" w:hAnsiTheme="minorHAnsi" w:cstheme="minorHAnsi"/>
          <w:sz w:val="28"/>
          <w:szCs w:val="28"/>
        </w:rPr>
        <w:t>2</w:t>
      </w:r>
      <w:r w:rsidR="00492171" w:rsidRPr="00A32704">
        <w:rPr>
          <w:rFonts w:asciiTheme="minorHAnsi" w:hAnsiTheme="minorHAnsi" w:cstheme="minorHAnsi"/>
          <w:sz w:val="28"/>
          <w:szCs w:val="28"/>
        </w:rPr>
        <w:t>]</w:t>
      </w:r>
      <w:r w:rsidR="00492171">
        <w:rPr>
          <w:rFonts w:asciiTheme="minorHAnsi" w:hAnsiTheme="minorHAnsi" w:cstheme="minorHAnsi"/>
          <w:sz w:val="28"/>
          <w:szCs w:val="28"/>
        </w:rPr>
        <w:t xml:space="preserve"> </w:t>
      </w:r>
      <w:r w:rsidR="003F4FEC" w:rsidRPr="00492171">
        <w:rPr>
          <w:rFonts w:asciiTheme="minorHAnsi" w:hAnsiTheme="minorHAnsi" w:cstheme="minorHAnsi"/>
          <w:b/>
          <w:sz w:val="28"/>
          <w:szCs w:val="28"/>
        </w:rPr>
        <w:t>Sowetan New</w:t>
      </w:r>
      <w:r w:rsidR="00A038A4">
        <w:rPr>
          <w:rFonts w:asciiTheme="minorHAnsi" w:hAnsiTheme="minorHAnsi" w:cstheme="minorHAnsi"/>
          <w:b/>
          <w:sz w:val="28"/>
          <w:szCs w:val="28"/>
        </w:rPr>
        <w:t>s</w:t>
      </w:r>
      <w:r w:rsidR="003F4FEC" w:rsidRPr="00492171">
        <w:rPr>
          <w:rFonts w:asciiTheme="minorHAnsi" w:hAnsiTheme="minorHAnsi" w:cstheme="minorHAnsi"/>
          <w:b/>
          <w:sz w:val="28"/>
          <w:szCs w:val="28"/>
        </w:rPr>
        <w:t>paper article of 27 February 2017</w:t>
      </w:r>
      <w:r w:rsidR="008F3521">
        <w:rPr>
          <w:rFonts w:asciiTheme="minorHAnsi" w:hAnsiTheme="minorHAnsi" w:cstheme="minorHAnsi"/>
          <w:b/>
          <w:sz w:val="28"/>
          <w:szCs w:val="28"/>
        </w:rPr>
        <w:t>:</w:t>
      </w:r>
      <w:r w:rsidR="00492171">
        <w:rPr>
          <w:rFonts w:asciiTheme="minorHAnsi" w:hAnsiTheme="minorHAnsi" w:cstheme="minorHAnsi"/>
          <w:sz w:val="28"/>
          <w:szCs w:val="28"/>
        </w:rPr>
        <w:t xml:space="preserve"> </w:t>
      </w:r>
      <w:r w:rsidR="003F4FEC" w:rsidRPr="003F4FEC">
        <w:rPr>
          <w:rFonts w:asciiTheme="minorHAnsi" w:hAnsiTheme="minorHAnsi" w:cstheme="minorHAnsi"/>
          <w:sz w:val="28"/>
          <w:szCs w:val="28"/>
        </w:rPr>
        <w:t xml:space="preserve">The </w:t>
      </w:r>
      <w:r w:rsidR="000C632D">
        <w:rPr>
          <w:rFonts w:asciiTheme="minorHAnsi" w:hAnsiTheme="minorHAnsi" w:cstheme="minorHAnsi"/>
          <w:sz w:val="28"/>
          <w:szCs w:val="28"/>
        </w:rPr>
        <w:t>article refer</w:t>
      </w:r>
      <w:r w:rsidR="007E5FDF">
        <w:rPr>
          <w:rFonts w:asciiTheme="minorHAnsi" w:hAnsiTheme="minorHAnsi" w:cstheme="minorHAnsi"/>
          <w:sz w:val="28"/>
          <w:szCs w:val="28"/>
        </w:rPr>
        <w:t>red</w:t>
      </w:r>
      <w:r w:rsidR="003F4FEC" w:rsidRPr="003F4FEC">
        <w:rPr>
          <w:rFonts w:asciiTheme="minorHAnsi" w:hAnsiTheme="minorHAnsi" w:cstheme="minorHAnsi"/>
          <w:sz w:val="28"/>
          <w:szCs w:val="28"/>
        </w:rPr>
        <w:t xml:space="preserve"> to the Respondent’s failure to effect payment in favour of a certain Mr Moeti, after the </w:t>
      </w:r>
      <w:r w:rsidR="000C632D">
        <w:rPr>
          <w:rFonts w:asciiTheme="minorHAnsi" w:hAnsiTheme="minorHAnsi" w:cstheme="minorHAnsi"/>
          <w:sz w:val="28"/>
          <w:szCs w:val="28"/>
        </w:rPr>
        <w:t xml:space="preserve">Respondent received an amount of </w:t>
      </w:r>
      <w:r w:rsidR="000C632D" w:rsidRPr="003F4FEC">
        <w:rPr>
          <w:rFonts w:asciiTheme="minorHAnsi" w:hAnsiTheme="minorHAnsi" w:cstheme="minorHAnsi"/>
          <w:sz w:val="28"/>
          <w:szCs w:val="28"/>
        </w:rPr>
        <w:t>R700 000.00</w:t>
      </w:r>
      <w:r w:rsidR="000C632D">
        <w:rPr>
          <w:rFonts w:asciiTheme="minorHAnsi" w:hAnsiTheme="minorHAnsi" w:cstheme="minorHAnsi"/>
          <w:sz w:val="28"/>
          <w:szCs w:val="28"/>
        </w:rPr>
        <w:t xml:space="preserve"> from the R</w:t>
      </w:r>
      <w:r w:rsidR="000C632D" w:rsidRPr="003F4FEC">
        <w:rPr>
          <w:rFonts w:asciiTheme="minorHAnsi" w:hAnsiTheme="minorHAnsi" w:cstheme="minorHAnsi"/>
          <w:sz w:val="28"/>
          <w:szCs w:val="28"/>
        </w:rPr>
        <w:t xml:space="preserve">AF </w:t>
      </w:r>
      <w:r w:rsidR="003F4FEC" w:rsidRPr="003F4FEC">
        <w:rPr>
          <w:rFonts w:asciiTheme="minorHAnsi" w:hAnsiTheme="minorHAnsi" w:cstheme="minorHAnsi"/>
          <w:sz w:val="28"/>
          <w:szCs w:val="28"/>
        </w:rPr>
        <w:t>and a further R660 000.00, in settlement of Mr Moeti’s claim. The Applicant requested the Respondent to furnish it with proof of payment in favour of Mr Moeti but the Respondent has failed to furnish same.</w:t>
      </w:r>
    </w:p>
    <w:p w:rsidR="000540DA" w:rsidRDefault="000540DA" w:rsidP="00BF7C29">
      <w:pPr>
        <w:autoSpaceDE w:val="0"/>
        <w:autoSpaceDN w:val="0"/>
        <w:adjustRightInd w:val="0"/>
        <w:spacing w:line="360" w:lineRule="auto"/>
        <w:jc w:val="both"/>
        <w:rPr>
          <w:rFonts w:asciiTheme="minorHAnsi" w:hAnsiTheme="minorHAnsi" w:cstheme="minorHAnsi"/>
          <w:color w:val="000000"/>
          <w:sz w:val="28"/>
          <w:szCs w:val="28"/>
          <w:lang w:val="en-GB"/>
        </w:rPr>
      </w:pPr>
    </w:p>
    <w:p w:rsidR="000540DA" w:rsidRPr="003F4FEC" w:rsidRDefault="00EF1425" w:rsidP="008F1C8D">
      <w:pPr>
        <w:autoSpaceDE w:val="0"/>
        <w:autoSpaceDN w:val="0"/>
        <w:adjustRightInd w:val="0"/>
        <w:spacing w:line="360" w:lineRule="auto"/>
        <w:ind w:left="720"/>
        <w:jc w:val="both"/>
        <w:rPr>
          <w:rFonts w:asciiTheme="minorHAnsi" w:hAnsiTheme="minorHAnsi" w:cstheme="minorHAnsi"/>
          <w:color w:val="000000"/>
          <w:sz w:val="28"/>
          <w:szCs w:val="28"/>
          <w:lang w:val="en-GB"/>
        </w:rPr>
      </w:pPr>
      <w:r>
        <w:rPr>
          <w:rFonts w:asciiTheme="minorHAnsi" w:hAnsiTheme="minorHAnsi" w:cstheme="minorHAnsi"/>
          <w:sz w:val="28"/>
          <w:szCs w:val="28"/>
        </w:rPr>
        <w:t>[</w:t>
      </w:r>
      <w:r w:rsidR="00A32704">
        <w:rPr>
          <w:rFonts w:asciiTheme="minorHAnsi" w:hAnsiTheme="minorHAnsi" w:cstheme="minorHAnsi"/>
          <w:sz w:val="28"/>
          <w:szCs w:val="28"/>
        </w:rPr>
        <w:t>7</w:t>
      </w:r>
      <w:r>
        <w:rPr>
          <w:rFonts w:asciiTheme="minorHAnsi" w:hAnsiTheme="minorHAnsi" w:cstheme="minorHAnsi"/>
          <w:sz w:val="28"/>
          <w:szCs w:val="28"/>
        </w:rPr>
        <w:t>.13</w:t>
      </w:r>
      <w:r w:rsidR="008F1C8D">
        <w:rPr>
          <w:rFonts w:asciiTheme="minorHAnsi" w:hAnsiTheme="minorHAnsi" w:cstheme="minorHAnsi"/>
          <w:sz w:val="28"/>
          <w:szCs w:val="28"/>
        </w:rPr>
        <w:t xml:space="preserve">] </w:t>
      </w:r>
      <w:r w:rsidR="003F4FEC" w:rsidRPr="008F3521">
        <w:rPr>
          <w:rFonts w:asciiTheme="minorHAnsi" w:hAnsiTheme="minorHAnsi" w:cstheme="minorHAnsi"/>
          <w:b/>
          <w:sz w:val="28"/>
          <w:szCs w:val="28"/>
        </w:rPr>
        <w:t>Outstanding Membership Fees</w:t>
      </w:r>
      <w:r w:rsidR="008F3521">
        <w:rPr>
          <w:rFonts w:asciiTheme="minorHAnsi" w:hAnsiTheme="minorHAnsi" w:cstheme="minorHAnsi"/>
          <w:b/>
          <w:sz w:val="28"/>
          <w:szCs w:val="28"/>
        </w:rPr>
        <w:t>:</w:t>
      </w:r>
      <w:r w:rsidR="003F4FEC" w:rsidRPr="003F4FEC">
        <w:rPr>
          <w:rFonts w:asciiTheme="minorHAnsi" w:hAnsiTheme="minorHAnsi" w:cstheme="minorHAnsi"/>
          <w:sz w:val="28"/>
          <w:szCs w:val="28"/>
        </w:rPr>
        <w:t xml:space="preserve"> The Respondent </w:t>
      </w:r>
      <w:r w:rsidR="00D15B3D">
        <w:rPr>
          <w:rFonts w:asciiTheme="minorHAnsi" w:hAnsiTheme="minorHAnsi" w:cstheme="minorHAnsi"/>
          <w:sz w:val="28"/>
          <w:szCs w:val="28"/>
        </w:rPr>
        <w:t xml:space="preserve">alleged to have </w:t>
      </w:r>
      <w:r w:rsidR="003F4FEC" w:rsidRPr="003F4FEC">
        <w:rPr>
          <w:rFonts w:asciiTheme="minorHAnsi" w:hAnsiTheme="minorHAnsi" w:cstheme="minorHAnsi"/>
          <w:sz w:val="28"/>
          <w:szCs w:val="28"/>
        </w:rPr>
        <w:t>failed to effect payment of his membership fees in the amount of R5 275.00.</w:t>
      </w:r>
    </w:p>
    <w:p w:rsidR="00E663D2" w:rsidRDefault="00E663D2" w:rsidP="00387DDA">
      <w:pPr>
        <w:spacing w:line="360" w:lineRule="auto"/>
        <w:jc w:val="both"/>
        <w:rPr>
          <w:rFonts w:asciiTheme="minorHAnsi" w:hAnsiTheme="minorHAnsi" w:cstheme="minorHAnsi"/>
          <w:b/>
          <w:sz w:val="28"/>
          <w:szCs w:val="28"/>
        </w:rPr>
      </w:pPr>
    </w:p>
    <w:p w:rsidR="00E663D2" w:rsidRPr="00E663D2" w:rsidRDefault="00164895" w:rsidP="00387DDA">
      <w:pPr>
        <w:spacing w:line="360" w:lineRule="auto"/>
        <w:jc w:val="both"/>
        <w:rPr>
          <w:rFonts w:asciiTheme="minorHAnsi" w:hAnsiTheme="minorHAnsi" w:cstheme="minorHAnsi"/>
          <w:b/>
          <w:sz w:val="28"/>
          <w:szCs w:val="28"/>
        </w:rPr>
      </w:pPr>
      <w:r>
        <w:rPr>
          <w:rFonts w:asciiTheme="minorHAnsi" w:hAnsiTheme="minorHAnsi" w:cstheme="minorHAnsi"/>
          <w:b/>
          <w:sz w:val="28"/>
          <w:szCs w:val="28"/>
        </w:rPr>
        <w:t>SWART</w:t>
      </w:r>
      <w:r w:rsidR="00E663D2" w:rsidRPr="00E663D2">
        <w:rPr>
          <w:rFonts w:asciiTheme="minorHAnsi" w:hAnsiTheme="minorHAnsi" w:cstheme="minorHAnsi"/>
          <w:b/>
          <w:sz w:val="28"/>
          <w:szCs w:val="28"/>
        </w:rPr>
        <w:t xml:space="preserve"> REPORT</w:t>
      </w:r>
    </w:p>
    <w:p w:rsidR="00E663D2" w:rsidRDefault="00E663D2" w:rsidP="00387DDA">
      <w:pPr>
        <w:spacing w:line="360" w:lineRule="auto"/>
        <w:jc w:val="both"/>
        <w:rPr>
          <w:rFonts w:asciiTheme="minorHAnsi" w:hAnsiTheme="minorHAnsi" w:cstheme="minorHAnsi"/>
          <w:sz w:val="28"/>
          <w:szCs w:val="28"/>
        </w:rPr>
      </w:pPr>
    </w:p>
    <w:p w:rsidR="008F1C8D" w:rsidRPr="00EF4012" w:rsidRDefault="008F1C8D" w:rsidP="00387DDA">
      <w:pPr>
        <w:spacing w:line="360" w:lineRule="auto"/>
        <w:jc w:val="both"/>
        <w:rPr>
          <w:rFonts w:asciiTheme="minorHAnsi" w:hAnsiTheme="minorHAnsi" w:cstheme="minorHAnsi"/>
          <w:sz w:val="28"/>
          <w:szCs w:val="28"/>
        </w:rPr>
      </w:pPr>
      <w:r>
        <w:rPr>
          <w:rFonts w:asciiTheme="minorHAnsi" w:hAnsiTheme="minorHAnsi" w:cstheme="minorHAnsi"/>
          <w:sz w:val="28"/>
          <w:szCs w:val="28"/>
        </w:rPr>
        <w:t>[</w:t>
      </w:r>
      <w:r w:rsidR="00A32704">
        <w:rPr>
          <w:rFonts w:asciiTheme="minorHAnsi" w:hAnsiTheme="minorHAnsi" w:cstheme="minorHAnsi"/>
          <w:sz w:val="28"/>
          <w:szCs w:val="28"/>
        </w:rPr>
        <w:t>8</w:t>
      </w:r>
      <w:r>
        <w:rPr>
          <w:rFonts w:asciiTheme="minorHAnsi" w:hAnsiTheme="minorHAnsi" w:cstheme="minorHAnsi"/>
          <w:sz w:val="28"/>
          <w:szCs w:val="28"/>
        </w:rPr>
        <w:t>]</w:t>
      </w:r>
      <w:r>
        <w:rPr>
          <w:rFonts w:asciiTheme="minorHAnsi" w:hAnsiTheme="minorHAnsi" w:cstheme="minorHAnsi"/>
          <w:sz w:val="28"/>
          <w:szCs w:val="28"/>
        </w:rPr>
        <w:tab/>
        <w:t xml:space="preserve">Mr Swart an </w:t>
      </w:r>
      <w:r w:rsidR="000C632D">
        <w:rPr>
          <w:rFonts w:asciiTheme="minorHAnsi" w:hAnsiTheme="minorHAnsi" w:cstheme="minorHAnsi"/>
          <w:sz w:val="28"/>
          <w:szCs w:val="28"/>
        </w:rPr>
        <w:t>auditor</w:t>
      </w:r>
      <w:r>
        <w:rPr>
          <w:rFonts w:asciiTheme="minorHAnsi" w:hAnsiTheme="minorHAnsi" w:cstheme="minorHAnsi"/>
          <w:sz w:val="28"/>
          <w:szCs w:val="28"/>
        </w:rPr>
        <w:t xml:space="preserve"> </w:t>
      </w:r>
      <w:r w:rsidR="00E91585">
        <w:rPr>
          <w:rFonts w:asciiTheme="minorHAnsi" w:hAnsiTheme="minorHAnsi" w:cstheme="minorHAnsi"/>
          <w:sz w:val="28"/>
          <w:szCs w:val="28"/>
        </w:rPr>
        <w:t xml:space="preserve">commissioned </w:t>
      </w:r>
      <w:r w:rsidR="00A038A4">
        <w:rPr>
          <w:rFonts w:asciiTheme="minorHAnsi" w:hAnsiTheme="minorHAnsi" w:cstheme="minorHAnsi"/>
          <w:sz w:val="28"/>
          <w:szCs w:val="28"/>
        </w:rPr>
        <w:t>to investigate the ver</w:t>
      </w:r>
      <w:r>
        <w:rPr>
          <w:rFonts w:asciiTheme="minorHAnsi" w:hAnsiTheme="minorHAnsi" w:cstheme="minorHAnsi"/>
          <w:sz w:val="28"/>
          <w:szCs w:val="28"/>
        </w:rPr>
        <w:t>acity of the complain</w:t>
      </w:r>
      <w:r w:rsidR="00A038A4">
        <w:rPr>
          <w:rFonts w:asciiTheme="minorHAnsi" w:hAnsiTheme="minorHAnsi" w:cstheme="minorHAnsi"/>
          <w:sz w:val="28"/>
          <w:szCs w:val="28"/>
        </w:rPr>
        <w:t>t</w:t>
      </w:r>
      <w:r>
        <w:rPr>
          <w:rFonts w:asciiTheme="minorHAnsi" w:hAnsiTheme="minorHAnsi" w:cstheme="minorHAnsi"/>
          <w:sz w:val="28"/>
          <w:szCs w:val="28"/>
        </w:rPr>
        <w:t>s</w:t>
      </w:r>
      <w:r w:rsidR="00E47489">
        <w:rPr>
          <w:rFonts w:asciiTheme="minorHAnsi" w:hAnsiTheme="minorHAnsi" w:cstheme="minorHAnsi"/>
          <w:sz w:val="28"/>
          <w:szCs w:val="28"/>
        </w:rPr>
        <w:t xml:space="preserve"> and </w:t>
      </w:r>
      <w:r w:rsidR="00E648BA">
        <w:rPr>
          <w:rFonts w:asciiTheme="minorHAnsi" w:hAnsiTheme="minorHAnsi" w:cstheme="minorHAnsi"/>
          <w:sz w:val="28"/>
          <w:szCs w:val="28"/>
        </w:rPr>
        <w:t xml:space="preserve">assess the books of the Respondent’s firm to establish </w:t>
      </w:r>
      <w:r w:rsidR="00E47489">
        <w:rPr>
          <w:rFonts w:asciiTheme="minorHAnsi" w:hAnsiTheme="minorHAnsi" w:cstheme="minorHAnsi"/>
          <w:sz w:val="28"/>
          <w:szCs w:val="28"/>
        </w:rPr>
        <w:t xml:space="preserve">the general state of the </w:t>
      </w:r>
      <w:r w:rsidR="00236538">
        <w:rPr>
          <w:rFonts w:asciiTheme="minorHAnsi" w:hAnsiTheme="minorHAnsi" w:cstheme="minorHAnsi"/>
          <w:sz w:val="28"/>
          <w:szCs w:val="28"/>
        </w:rPr>
        <w:t xml:space="preserve">Respondent’s </w:t>
      </w:r>
      <w:r w:rsidR="00E648BA">
        <w:rPr>
          <w:rFonts w:asciiTheme="minorHAnsi" w:hAnsiTheme="minorHAnsi" w:cstheme="minorHAnsi"/>
          <w:sz w:val="28"/>
          <w:szCs w:val="28"/>
        </w:rPr>
        <w:t>accounting and supporting records systems and procedures,</w:t>
      </w:r>
      <w:r w:rsidR="00E91585">
        <w:rPr>
          <w:rFonts w:asciiTheme="minorHAnsi" w:hAnsiTheme="minorHAnsi" w:cstheme="minorHAnsi"/>
          <w:sz w:val="28"/>
          <w:szCs w:val="28"/>
        </w:rPr>
        <w:t xml:space="preserve"> </w:t>
      </w:r>
      <w:r w:rsidR="00C84B74">
        <w:rPr>
          <w:rFonts w:asciiTheme="minorHAnsi" w:hAnsiTheme="minorHAnsi" w:cstheme="minorHAnsi"/>
          <w:sz w:val="28"/>
          <w:szCs w:val="28"/>
        </w:rPr>
        <w:t xml:space="preserve">having </w:t>
      </w:r>
      <w:r w:rsidR="00164895">
        <w:rPr>
          <w:rFonts w:asciiTheme="minorHAnsi" w:hAnsiTheme="minorHAnsi" w:cstheme="minorHAnsi"/>
          <w:sz w:val="28"/>
          <w:szCs w:val="28"/>
        </w:rPr>
        <w:t xml:space="preserve">assessed </w:t>
      </w:r>
      <w:r w:rsidR="003762FC">
        <w:rPr>
          <w:rFonts w:asciiTheme="minorHAnsi" w:hAnsiTheme="minorHAnsi" w:cstheme="minorHAnsi"/>
          <w:sz w:val="28"/>
          <w:szCs w:val="28"/>
        </w:rPr>
        <w:t xml:space="preserve">the </w:t>
      </w:r>
      <w:r w:rsidR="00A26D86">
        <w:rPr>
          <w:rFonts w:asciiTheme="minorHAnsi" w:hAnsiTheme="minorHAnsi" w:cstheme="minorHAnsi"/>
          <w:sz w:val="28"/>
          <w:szCs w:val="28"/>
        </w:rPr>
        <w:t xml:space="preserve">state of the </w:t>
      </w:r>
      <w:r w:rsidR="003762FC">
        <w:rPr>
          <w:rFonts w:asciiTheme="minorHAnsi" w:hAnsiTheme="minorHAnsi" w:cstheme="minorHAnsi"/>
          <w:sz w:val="28"/>
          <w:szCs w:val="28"/>
        </w:rPr>
        <w:t xml:space="preserve">firms </w:t>
      </w:r>
      <w:r w:rsidR="00E648BA">
        <w:rPr>
          <w:rFonts w:asciiTheme="minorHAnsi" w:hAnsiTheme="minorHAnsi" w:cstheme="minorHAnsi"/>
          <w:sz w:val="28"/>
          <w:szCs w:val="28"/>
        </w:rPr>
        <w:t xml:space="preserve">accounting </w:t>
      </w:r>
      <w:r w:rsidR="003762FC">
        <w:rPr>
          <w:rFonts w:asciiTheme="minorHAnsi" w:hAnsiTheme="minorHAnsi" w:cstheme="minorHAnsi"/>
          <w:sz w:val="28"/>
          <w:szCs w:val="28"/>
        </w:rPr>
        <w:t xml:space="preserve">records </w:t>
      </w:r>
      <w:r w:rsidR="00236538">
        <w:rPr>
          <w:rFonts w:asciiTheme="minorHAnsi" w:hAnsiTheme="minorHAnsi" w:cstheme="minorHAnsi"/>
          <w:sz w:val="28"/>
          <w:szCs w:val="28"/>
        </w:rPr>
        <w:t xml:space="preserve">supplied </w:t>
      </w:r>
      <w:r w:rsidR="00E648BA">
        <w:rPr>
          <w:rFonts w:asciiTheme="minorHAnsi" w:hAnsiTheme="minorHAnsi" w:cstheme="minorHAnsi"/>
          <w:sz w:val="28"/>
          <w:szCs w:val="28"/>
        </w:rPr>
        <w:t xml:space="preserve">to him </w:t>
      </w:r>
      <w:r w:rsidR="00E91585" w:rsidRPr="00EF4012">
        <w:rPr>
          <w:rFonts w:asciiTheme="minorHAnsi" w:hAnsiTheme="minorHAnsi" w:cstheme="minorHAnsi"/>
          <w:sz w:val="28"/>
          <w:szCs w:val="28"/>
        </w:rPr>
        <w:t>at different intervals</w:t>
      </w:r>
      <w:r w:rsidR="00E648BA">
        <w:rPr>
          <w:rFonts w:asciiTheme="minorHAnsi" w:hAnsiTheme="minorHAnsi" w:cstheme="minorHAnsi"/>
          <w:sz w:val="28"/>
          <w:szCs w:val="28"/>
        </w:rPr>
        <w:t xml:space="preserve"> </w:t>
      </w:r>
      <w:r w:rsidR="00236538">
        <w:rPr>
          <w:rFonts w:asciiTheme="minorHAnsi" w:hAnsiTheme="minorHAnsi" w:cstheme="minorHAnsi"/>
          <w:sz w:val="28"/>
          <w:szCs w:val="28"/>
        </w:rPr>
        <w:t>without perfo</w:t>
      </w:r>
      <w:r w:rsidR="00A038A4">
        <w:rPr>
          <w:rFonts w:asciiTheme="minorHAnsi" w:hAnsiTheme="minorHAnsi" w:cstheme="minorHAnsi"/>
          <w:sz w:val="28"/>
          <w:szCs w:val="28"/>
        </w:rPr>
        <w:t>r</w:t>
      </w:r>
      <w:r w:rsidR="00236538">
        <w:rPr>
          <w:rFonts w:asciiTheme="minorHAnsi" w:hAnsiTheme="minorHAnsi" w:cstheme="minorHAnsi"/>
          <w:sz w:val="28"/>
          <w:szCs w:val="28"/>
        </w:rPr>
        <w:t>ming a substantive audit procedure but accepting the correctness thereof,</w:t>
      </w:r>
      <w:r w:rsidR="00E91585" w:rsidRPr="00EF4012">
        <w:rPr>
          <w:rFonts w:asciiTheme="minorHAnsi" w:hAnsiTheme="minorHAnsi" w:cstheme="minorHAnsi"/>
          <w:sz w:val="28"/>
          <w:szCs w:val="28"/>
        </w:rPr>
        <w:t xml:space="preserve"> </w:t>
      </w:r>
      <w:r w:rsidR="005B240C">
        <w:rPr>
          <w:rFonts w:asciiTheme="minorHAnsi" w:hAnsiTheme="minorHAnsi" w:cstheme="minorHAnsi"/>
          <w:sz w:val="28"/>
          <w:szCs w:val="28"/>
        </w:rPr>
        <w:t xml:space="preserve">reported </w:t>
      </w:r>
      <w:r w:rsidR="00387DDA">
        <w:rPr>
          <w:rFonts w:asciiTheme="minorHAnsi" w:hAnsiTheme="minorHAnsi" w:cstheme="minorHAnsi"/>
          <w:sz w:val="28"/>
          <w:szCs w:val="28"/>
        </w:rPr>
        <w:t>the</w:t>
      </w:r>
      <w:r w:rsidR="00387DDA" w:rsidRPr="00EF4012">
        <w:rPr>
          <w:rFonts w:asciiTheme="minorHAnsi" w:hAnsiTheme="minorHAnsi" w:cstheme="minorHAnsi"/>
          <w:sz w:val="28"/>
          <w:szCs w:val="28"/>
        </w:rPr>
        <w:t xml:space="preserve"> firm’s trust position</w:t>
      </w:r>
      <w:r w:rsidR="00387DDA">
        <w:rPr>
          <w:rFonts w:asciiTheme="minorHAnsi" w:hAnsiTheme="minorHAnsi" w:cstheme="minorHAnsi"/>
          <w:sz w:val="28"/>
          <w:szCs w:val="28"/>
        </w:rPr>
        <w:t xml:space="preserve"> </w:t>
      </w:r>
      <w:r w:rsidR="005B240C">
        <w:rPr>
          <w:rFonts w:asciiTheme="minorHAnsi" w:hAnsiTheme="minorHAnsi" w:cstheme="minorHAnsi"/>
          <w:sz w:val="28"/>
          <w:szCs w:val="28"/>
        </w:rPr>
        <w:t xml:space="preserve">to have </w:t>
      </w:r>
      <w:r w:rsidR="00387DDA">
        <w:rPr>
          <w:rFonts w:asciiTheme="minorHAnsi" w:hAnsiTheme="minorHAnsi" w:cstheme="minorHAnsi"/>
          <w:sz w:val="28"/>
          <w:szCs w:val="28"/>
        </w:rPr>
        <w:t>show</w:t>
      </w:r>
      <w:r w:rsidR="005B240C">
        <w:rPr>
          <w:rFonts w:asciiTheme="minorHAnsi" w:hAnsiTheme="minorHAnsi" w:cstheme="minorHAnsi"/>
          <w:sz w:val="28"/>
          <w:szCs w:val="28"/>
        </w:rPr>
        <w:t>n</w:t>
      </w:r>
      <w:r w:rsidR="00236538">
        <w:rPr>
          <w:rFonts w:asciiTheme="minorHAnsi" w:hAnsiTheme="minorHAnsi" w:cstheme="minorHAnsi"/>
          <w:sz w:val="28"/>
          <w:szCs w:val="28"/>
        </w:rPr>
        <w:t>:</w:t>
      </w:r>
      <w:r w:rsidR="00387DDA">
        <w:rPr>
          <w:rFonts w:asciiTheme="minorHAnsi" w:hAnsiTheme="minorHAnsi" w:cstheme="minorHAnsi"/>
          <w:sz w:val="28"/>
          <w:szCs w:val="28"/>
        </w:rPr>
        <w:t xml:space="preserve"> </w:t>
      </w:r>
    </w:p>
    <w:p w:rsidR="00C84B74" w:rsidRDefault="00C84B74" w:rsidP="003762FC">
      <w:pPr>
        <w:autoSpaceDE w:val="0"/>
        <w:autoSpaceDN w:val="0"/>
        <w:adjustRightInd w:val="0"/>
        <w:spacing w:line="360" w:lineRule="auto"/>
        <w:ind w:left="720" w:firstLine="720"/>
        <w:jc w:val="both"/>
        <w:rPr>
          <w:rFonts w:asciiTheme="minorHAnsi" w:hAnsiTheme="minorHAnsi" w:cstheme="minorHAnsi"/>
          <w:sz w:val="28"/>
          <w:szCs w:val="28"/>
        </w:rPr>
      </w:pPr>
    </w:p>
    <w:p w:rsidR="00A32704" w:rsidRDefault="00A32704" w:rsidP="00D74250">
      <w:pPr>
        <w:autoSpaceDE w:val="0"/>
        <w:autoSpaceDN w:val="0"/>
        <w:adjustRightInd w:val="0"/>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 xml:space="preserve">[8.1] </w:t>
      </w:r>
      <w:r w:rsidR="00A26D86">
        <w:rPr>
          <w:rFonts w:asciiTheme="minorHAnsi" w:hAnsiTheme="minorHAnsi" w:cstheme="minorHAnsi"/>
          <w:sz w:val="28"/>
          <w:szCs w:val="28"/>
        </w:rPr>
        <w:t>the following t</w:t>
      </w:r>
      <w:r>
        <w:rPr>
          <w:rFonts w:asciiTheme="minorHAnsi" w:hAnsiTheme="minorHAnsi" w:cstheme="minorHAnsi"/>
          <w:sz w:val="28"/>
          <w:szCs w:val="28"/>
        </w:rPr>
        <w:t xml:space="preserve">rust shortages: </w:t>
      </w:r>
    </w:p>
    <w:p w:rsidR="00A32704" w:rsidRDefault="00A32704" w:rsidP="008F1C8D">
      <w:pPr>
        <w:autoSpaceDE w:val="0"/>
        <w:autoSpaceDN w:val="0"/>
        <w:adjustRightInd w:val="0"/>
        <w:spacing w:line="360" w:lineRule="auto"/>
        <w:ind w:left="720" w:firstLine="720"/>
        <w:jc w:val="both"/>
        <w:rPr>
          <w:rFonts w:asciiTheme="minorHAnsi" w:hAnsiTheme="minorHAnsi" w:cstheme="minorHAnsi"/>
          <w:sz w:val="28"/>
          <w:szCs w:val="28"/>
        </w:rPr>
      </w:pPr>
    </w:p>
    <w:p w:rsidR="008F1C8D" w:rsidRPr="00EF4012" w:rsidRDefault="00C84B74" w:rsidP="00D74250">
      <w:pPr>
        <w:autoSpaceDE w:val="0"/>
        <w:autoSpaceDN w:val="0"/>
        <w:adjustRightInd w:val="0"/>
        <w:spacing w:line="360" w:lineRule="auto"/>
        <w:ind w:left="1440"/>
        <w:jc w:val="both"/>
        <w:rPr>
          <w:rFonts w:asciiTheme="minorHAnsi" w:hAnsiTheme="minorHAnsi" w:cstheme="minorHAnsi"/>
          <w:sz w:val="28"/>
          <w:szCs w:val="28"/>
        </w:rPr>
      </w:pPr>
      <w:r>
        <w:rPr>
          <w:rFonts w:asciiTheme="minorHAnsi" w:hAnsiTheme="minorHAnsi" w:cstheme="minorHAnsi"/>
          <w:sz w:val="28"/>
          <w:szCs w:val="28"/>
        </w:rPr>
        <w:t>[</w:t>
      </w:r>
      <w:r w:rsidR="00A32704">
        <w:rPr>
          <w:rFonts w:asciiTheme="minorHAnsi" w:hAnsiTheme="minorHAnsi" w:cstheme="minorHAnsi"/>
          <w:sz w:val="28"/>
          <w:szCs w:val="28"/>
        </w:rPr>
        <w:t>8</w:t>
      </w:r>
      <w:r>
        <w:rPr>
          <w:rFonts w:asciiTheme="minorHAnsi" w:hAnsiTheme="minorHAnsi" w:cstheme="minorHAnsi"/>
          <w:sz w:val="28"/>
          <w:szCs w:val="28"/>
        </w:rPr>
        <w:t>.</w:t>
      </w:r>
      <w:r w:rsidR="00D74250">
        <w:rPr>
          <w:rFonts w:asciiTheme="minorHAnsi" w:hAnsiTheme="minorHAnsi" w:cstheme="minorHAnsi"/>
          <w:sz w:val="28"/>
          <w:szCs w:val="28"/>
        </w:rPr>
        <w:t>1.</w:t>
      </w:r>
      <w:r>
        <w:rPr>
          <w:rFonts w:asciiTheme="minorHAnsi" w:hAnsiTheme="minorHAnsi" w:cstheme="minorHAnsi"/>
          <w:sz w:val="28"/>
          <w:szCs w:val="28"/>
        </w:rPr>
        <w:t>1]</w:t>
      </w:r>
      <w:r>
        <w:rPr>
          <w:rFonts w:asciiTheme="minorHAnsi" w:hAnsiTheme="minorHAnsi" w:cstheme="minorHAnsi"/>
          <w:sz w:val="28"/>
          <w:szCs w:val="28"/>
        </w:rPr>
        <w:tab/>
      </w:r>
      <w:r w:rsidR="008F1C8D" w:rsidRPr="00EF4012">
        <w:rPr>
          <w:rFonts w:asciiTheme="minorHAnsi" w:hAnsiTheme="minorHAnsi" w:cstheme="minorHAnsi"/>
          <w:sz w:val="28"/>
          <w:szCs w:val="28"/>
        </w:rPr>
        <w:t>Trust position as at 31 August 2016: R1 029 197, 08</w:t>
      </w:r>
    </w:p>
    <w:p w:rsidR="00C84B74" w:rsidRDefault="00C84B74" w:rsidP="008F1C8D">
      <w:pPr>
        <w:autoSpaceDE w:val="0"/>
        <w:autoSpaceDN w:val="0"/>
        <w:adjustRightInd w:val="0"/>
        <w:spacing w:line="360" w:lineRule="auto"/>
        <w:ind w:left="720" w:firstLine="720"/>
        <w:jc w:val="both"/>
        <w:rPr>
          <w:rFonts w:asciiTheme="minorHAnsi" w:hAnsiTheme="minorHAnsi" w:cstheme="minorHAnsi"/>
          <w:sz w:val="28"/>
          <w:szCs w:val="28"/>
        </w:rPr>
      </w:pPr>
    </w:p>
    <w:p w:rsidR="008F1C8D" w:rsidRPr="00EF4012" w:rsidRDefault="00A32704" w:rsidP="00D74250">
      <w:pPr>
        <w:autoSpaceDE w:val="0"/>
        <w:autoSpaceDN w:val="0"/>
        <w:adjustRightInd w:val="0"/>
        <w:spacing w:line="360" w:lineRule="auto"/>
        <w:ind w:left="1440"/>
        <w:jc w:val="both"/>
        <w:rPr>
          <w:rFonts w:asciiTheme="minorHAnsi" w:hAnsiTheme="minorHAnsi" w:cstheme="minorHAnsi"/>
          <w:sz w:val="28"/>
          <w:szCs w:val="28"/>
        </w:rPr>
      </w:pPr>
      <w:r>
        <w:rPr>
          <w:rFonts w:asciiTheme="minorHAnsi" w:hAnsiTheme="minorHAnsi" w:cstheme="minorHAnsi"/>
          <w:sz w:val="28"/>
          <w:szCs w:val="28"/>
        </w:rPr>
        <w:t>[8</w:t>
      </w:r>
      <w:r w:rsidR="00C84B74">
        <w:rPr>
          <w:rFonts w:asciiTheme="minorHAnsi" w:hAnsiTheme="minorHAnsi" w:cstheme="minorHAnsi"/>
          <w:sz w:val="28"/>
          <w:szCs w:val="28"/>
        </w:rPr>
        <w:t>.</w:t>
      </w:r>
      <w:r w:rsidR="00D74250">
        <w:rPr>
          <w:rFonts w:asciiTheme="minorHAnsi" w:hAnsiTheme="minorHAnsi" w:cstheme="minorHAnsi"/>
          <w:sz w:val="28"/>
          <w:szCs w:val="28"/>
        </w:rPr>
        <w:t>1.</w:t>
      </w:r>
      <w:r w:rsidR="00C84B74">
        <w:rPr>
          <w:rFonts w:asciiTheme="minorHAnsi" w:hAnsiTheme="minorHAnsi" w:cstheme="minorHAnsi"/>
          <w:sz w:val="28"/>
          <w:szCs w:val="28"/>
        </w:rPr>
        <w:t>2]</w:t>
      </w:r>
      <w:r w:rsidR="00C84B74">
        <w:rPr>
          <w:rFonts w:asciiTheme="minorHAnsi" w:hAnsiTheme="minorHAnsi" w:cstheme="minorHAnsi"/>
          <w:sz w:val="28"/>
          <w:szCs w:val="28"/>
        </w:rPr>
        <w:tab/>
      </w:r>
      <w:r w:rsidR="008F1C8D" w:rsidRPr="00EF4012">
        <w:rPr>
          <w:rFonts w:asciiTheme="minorHAnsi" w:hAnsiTheme="minorHAnsi" w:cstheme="minorHAnsi"/>
          <w:sz w:val="28"/>
          <w:szCs w:val="28"/>
        </w:rPr>
        <w:t xml:space="preserve">Trust position as at 28 February 2017: R818 531.05  </w:t>
      </w:r>
    </w:p>
    <w:p w:rsidR="00702C31" w:rsidRDefault="00702C31" w:rsidP="008F1C8D">
      <w:pPr>
        <w:autoSpaceDE w:val="0"/>
        <w:autoSpaceDN w:val="0"/>
        <w:adjustRightInd w:val="0"/>
        <w:spacing w:line="360" w:lineRule="auto"/>
        <w:ind w:left="720" w:firstLine="720"/>
        <w:jc w:val="both"/>
        <w:rPr>
          <w:rFonts w:asciiTheme="minorHAnsi" w:hAnsiTheme="minorHAnsi" w:cstheme="minorHAnsi"/>
          <w:sz w:val="28"/>
          <w:szCs w:val="28"/>
        </w:rPr>
      </w:pPr>
    </w:p>
    <w:p w:rsidR="008F1C8D" w:rsidRDefault="00A32704" w:rsidP="00D74250">
      <w:pPr>
        <w:autoSpaceDE w:val="0"/>
        <w:autoSpaceDN w:val="0"/>
        <w:adjustRightInd w:val="0"/>
        <w:spacing w:line="360" w:lineRule="auto"/>
        <w:ind w:left="720" w:firstLine="720"/>
        <w:jc w:val="both"/>
        <w:rPr>
          <w:rFonts w:asciiTheme="minorHAnsi" w:hAnsiTheme="minorHAnsi" w:cstheme="minorHAnsi"/>
          <w:sz w:val="28"/>
          <w:szCs w:val="28"/>
        </w:rPr>
      </w:pPr>
      <w:r>
        <w:rPr>
          <w:rFonts w:asciiTheme="minorHAnsi" w:hAnsiTheme="minorHAnsi" w:cstheme="minorHAnsi"/>
          <w:sz w:val="28"/>
          <w:szCs w:val="28"/>
        </w:rPr>
        <w:t>[8</w:t>
      </w:r>
      <w:r w:rsidR="00702C31">
        <w:rPr>
          <w:rFonts w:asciiTheme="minorHAnsi" w:hAnsiTheme="minorHAnsi" w:cstheme="minorHAnsi"/>
          <w:sz w:val="28"/>
          <w:szCs w:val="28"/>
        </w:rPr>
        <w:t>.</w:t>
      </w:r>
      <w:r w:rsidR="00D74250">
        <w:rPr>
          <w:rFonts w:asciiTheme="minorHAnsi" w:hAnsiTheme="minorHAnsi" w:cstheme="minorHAnsi"/>
          <w:sz w:val="28"/>
          <w:szCs w:val="28"/>
        </w:rPr>
        <w:t>1.</w:t>
      </w:r>
      <w:r w:rsidR="00702C31">
        <w:rPr>
          <w:rFonts w:asciiTheme="minorHAnsi" w:hAnsiTheme="minorHAnsi" w:cstheme="minorHAnsi"/>
          <w:sz w:val="28"/>
          <w:szCs w:val="28"/>
        </w:rPr>
        <w:t>3]</w:t>
      </w:r>
      <w:r w:rsidR="00702C31">
        <w:rPr>
          <w:rFonts w:asciiTheme="minorHAnsi" w:hAnsiTheme="minorHAnsi" w:cstheme="minorHAnsi"/>
          <w:sz w:val="28"/>
          <w:szCs w:val="28"/>
        </w:rPr>
        <w:tab/>
      </w:r>
      <w:r w:rsidR="008F1C8D" w:rsidRPr="00EF4012">
        <w:rPr>
          <w:rFonts w:asciiTheme="minorHAnsi" w:hAnsiTheme="minorHAnsi" w:cstheme="minorHAnsi"/>
          <w:sz w:val="28"/>
          <w:szCs w:val="28"/>
        </w:rPr>
        <w:t xml:space="preserve">Trust position as at 28 February 2018: R1 272 241.83 </w:t>
      </w:r>
    </w:p>
    <w:p w:rsidR="00702C31" w:rsidRDefault="00702C31" w:rsidP="008F1C8D">
      <w:pPr>
        <w:autoSpaceDE w:val="0"/>
        <w:autoSpaceDN w:val="0"/>
        <w:adjustRightInd w:val="0"/>
        <w:spacing w:line="360" w:lineRule="auto"/>
        <w:ind w:left="720" w:firstLine="720"/>
        <w:jc w:val="both"/>
        <w:rPr>
          <w:rFonts w:asciiTheme="minorHAnsi" w:hAnsiTheme="minorHAnsi" w:cstheme="minorHAnsi"/>
          <w:sz w:val="28"/>
          <w:szCs w:val="28"/>
        </w:rPr>
      </w:pPr>
    </w:p>
    <w:p w:rsidR="008F1C8D" w:rsidRPr="00EF4012" w:rsidRDefault="00A32704" w:rsidP="00D74250">
      <w:pPr>
        <w:autoSpaceDE w:val="0"/>
        <w:autoSpaceDN w:val="0"/>
        <w:adjustRightInd w:val="0"/>
        <w:spacing w:line="360" w:lineRule="auto"/>
        <w:ind w:left="720" w:firstLine="720"/>
        <w:jc w:val="both"/>
        <w:rPr>
          <w:rFonts w:asciiTheme="minorHAnsi" w:hAnsiTheme="minorHAnsi" w:cstheme="minorHAnsi"/>
          <w:sz w:val="28"/>
          <w:szCs w:val="28"/>
        </w:rPr>
      </w:pPr>
      <w:r>
        <w:rPr>
          <w:rFonts w:asciiTheme="minorHAnsi" w:hAnsiTheme="minorHAnsi" w:cstheme="minorHAnsi"/>
          <w:sz w:val="28"/>
          <w:szCs w:val="28"/>
        </w:rPr>
        <w:t>[8</w:t>
      </w:r>
      <w:r w:rsidR="00702C31">
        <w:rPr>
          <w:rFonts w:asciiTheme="minorHAnsi" w:hAnsiTheme="minorHAnsi" w:cstheme="minorHAnsi"/>
          <w:sz w:val="28"/>
          <w:szCs w:val="28"/>
        </w:rPr>
        <w:t>.</w:t>
      </w:r>
      <w:r w:rsidR="00D74250">
        <w:rPr>
          <w:rFonts w:asciiTheme="minorHAnsi" w:hAnsiTheme="minorHAnsi" w:cstheme="minorHAnsi"/>
          <w:sz w:val="28"/>
          <w:szCs w:val="28"/>
        </w:rPr>
        <w:t>1.</w:t>
      </w:r>
      <w:r w:rsidR="00702C31">
        <w:rPr>
          <w:rFonts w:asciiTheme="minorHAnsi" w:hAnsiTheme="minorHAnsi" w:cstheme="minorHAnsi"/>
          <w:sz w:val="28"/>
          <w:szCs w:val="28"/>
        </w:rPr>
        <w:t>4]</w:t>
      </w:r>
      <w:r w:rsidR="00702C31">
        <w:rPr>
          <w:rFonts w:asciiTheme="minorHAnsi" w:hAnsiTheme="minorHAnsi" w:cstheme="minorHAnsi"/>
          <w:sz w:val="28"/>
          <w:szCs w:val="28"/>
        </w:rPr>
        <w:tab/>
      </w:r>
      <w:r w:rsidR="008F1C8D" w:rsidRPr="00D74250">
        <w:rPr>
          <w:rFonts w:asciiTheme="minorHAnsi" w:hAnsiTheme="minorHAnsi" w:cstheme="minorHAnsi"/>
          <w:sz w:val="28"/>
          <w:szCs w:val="28"/>
        </w:rPr>
        <w:t>Trust position as at 31 October 2018: R2 020 987.24</w:t>
      </w:r>
      <w:r w:rsidR="008F1C8D" w:rsidRPr="00EF4012">
        <w:rPr>
          <w:rFonts w:asciiTheme="minorHAnsi" w:hAnsiTheme="minorHAnsi" w:cstheme="minorHAnsi"/>
          <w:sz w:val="28"/>
          <w:szCs w:val="28"/>
        </w:rPr>
        <w:t xml:space="preserve">  </w:t>
      </w:r>
    </w:p>
    <w:p w:rsidR="003762FC" w:rsidRDefault="003762FC" w:rsidP="008F1C8D">
      <w:pPr>
        <w:autoSpaceDE w:val="0"/>
        <w:autoSpaceDN w:val="0"/>
        <w:adjustRightInd w:val="0"/>
        <w:spacing w:line="360" w:lineRule="auto"/>
        <w:ind w:left="720" w:firstLine="720"/>
        <w:jc w:val="both"/>
        <w:rPr>
          <w:rFonts w:asciiTheme="minorHAnsi" w:hAnsiTheme="minorHAnsi" w:cstheme="minorHAnsi"/>
          <w:sz w:val="28"/>
          <w:szCs w:val="28"/>
        </w:rPr>
      </w:pPr>
    </w:p>
    <w:p w:rsidR="008F1C8D" w:rsidRPr="00EF4012" w:rsidRDefault="00A32704" w:rsidP="008F1C8D">
      <w:pPr>
        <w:autoSpaceDE w:val="0"/>
        <w:autoSpaceDN w:val="0"/>
        <w:adjustRightInd w:val="0"/>
        <w:spacing w:line="360" w:lineRule="auto"/>
        <w:ind w:left="720" w:firstLine="720"/>
        <w:jc w:val="both"/>
        <w:rPr>
          <w:rFonts w:asciiTheme="minorHAnsi" w:hAnsiTheme="minorHAnsi" w:cstheme="minorHAnsi"/>
          <w:sz w:val="28"/>
          <w:szCs w:val="28"/>
        </w:rPr>
      </w:pPr>
      <w:r>
        <w:rPr>
          <w:rFonts w:asciiTheme="minorHAnsi" w:hAnsiTheme="minorHAnsi" w:cstheme="minorHAnsi"/>
          <w:sz w:val="28"/>
          <w:szCs w:val="28"/>
        </w:rPr>
        <w:t>[8</w:t>
      </w:r>
      <w:r w:rsidR="003762FC">
        <w:rPr>
          <w:rFonts w:asciiTheme="minorHAnsi" w:hAnsiTheme="minorHAnsi" w:cstheme="minorHAnsi"/>
          <w:sz w:val="28"/>
          <w:szCs w:val="28"/>
        </w:rPr>
        <w:t>.</w:t>
      </w:r>
      <w:r w:rsidR="00D74250">
        <w:rPr>
          <w:rFonts w:asciiTheme="minorHAnsi" w:hAnsiTheme="minorHAnsi" w:cstheme="minorHAnsi"/>
          <w:sz w:val="28"/>
          <w:szCs w:val="28"/>
        </w:rPr>
        <w:t>1.</w:t>
      </w:r>
      <w:r w:rsidR="003762FC">
        <w:rPr>
          <w:rFonts w:asciiTheme="minorHAnsi" w:hAnsiTheme="minorHAnsi" w:cstheme="minorHAnsi"/>
          <w:sz w:val="28"/>
          <w:szCs w:val="28"/>
        </w:rPr>
        <w:t xml:space="preserve">5] </w:t>
      </w:r>
      <w:r w:rsidR="00D74250">
        <w:rPr>
          <w:rFonts w:asciiTheme="minorHAnsi" w:hAnsiTheme="minorHAnsi" w:cstheme="minorHAnsi"/>
          <w:sz w:val="28"/>
          <w:szCs w:val="28"/>
        </w:rPr>
        <w:tab/>
      </w:r>
      <w:r w:rsidR="008F1C8D" w:rsidRPr="00D74250">
        <w:rPr>
          <w:rFonts w:asciiTheme="minorHAnsi" w:hAnsiTheme="minorHAnsi" w:cstheme="minorHAnsi"/>
          <w:sz w:val="28"/>
          <w:szCs w:val="28"/>
        </w:rPr>
        <w:t>Trust position as at 31 December 2018: R2 145 003.42</w:t>
      </w:r>
      <w:r w:rsidR="008F1C8D" w:rsidRPr="00EF4012">
        <w:rPr>
          <w:rFonts w:asciiTheme="minorHAnsi" w:hAnsiTheme="minorHAnsi" w:cstheme="minorHAnsi"/>
          <w:sz w:val="28"/>
          <w:szCs w:val="28"/>
        </w:rPr>
        <w:t xml:space="preserve">  </w:t>
      </w:r>
    </w:p>
    <w:p w:rsidR="003762FC" w:rsidRDefault="003762FC" w:rsidP="008F1C8D">
      <w:pPr>
        <w:autoSpaceDE w:val="0"/>
        <w:autoSpaceDN w:val="0"/>
        <w:adjustRightInd w:val="0"/>
        <w:spacing w:line="360" w:lineRule="auto"/>
        <w:ind w:left="720" w:firstLine="720"/>
        <w:jc w:val="both"/>
        <w:rPr>
          <w:rFonts w:asciiTheme="minorHAnsi" w:hAnsiTheme="minorHAnsi" w:cstheme="minorHAnsi"/>
          <w:sz w:val="28"/>
          <w:szCs w:val="28"/>
        </w:rPr>
      </w:pPr>
    </w:p>
    <w:p w:rsidR="008F1C8D" w:rsidRPr="003762FC" w:rsidRDefault="00A32704" w:rsidP="008F1C8D">
      <w:pPr>
        <w:autoSpaceDE w:val="0"/>
        <w:autoSpaceDN w:val="0"/>
        <w:adjustRightInd w:val="0"/>
        <w:spacing w:line="360" w:lineRule="auto"/>
        <w:ind w:left="720" w:firstLine="720"/>
        <w:jc w:val="both"/>
        <w:rPr>
          <w:rFonts w:asciiTheme="minorHAnsi" w:hAnsiTheme="minorHAnsi" w:cstheme="minorHAnsi"/>
          <w:b/>
          <w:sz w:val="28"/>
          <w:szCs w:val="28"/>
        </w:rPr>
      </w:pPr>
      <w:r>
        <w:rPr>
          <w:rFonts w:asciiTheme="minorHAnsi" w:hAnsiTheme="minorHAnsi" w:cstheme="minorHAnsi"/>
          <w:sz w:val="28"/>
          <w:szCs w:val="28"/>
        </w:rPr>
        <w:t>[8</w:t>
      </w:r>
      <w:r w:rsidR="003762FC">
        <w:rPr>
          <w:rFonts w:asciiTheme="minorHAnsi" w:hAnsiTheme="minorHAnsi" w:cstheme="minorHAnsi"/>
          <w:sz w:val="28"/>
          <w:szCs w:val="28"/>
        </w:rPr>
        <w:t>.</w:t>
      </w:r>
      <w:r w:rsidR="00D74250">
        <w:rPr>
          <w:rFonts w:asciiTheme="minorHAnsi" w:hAnsiTheme="minorHAnsi" w:cstheme="minorHAnsi"/>
          <w:sz w:val="28"/>
          <w:szCs w:val="28"/>
        </w:rPr>
        <w:t>1.</w:t>
      </w:r>
      <w:r w:rsidR="003762FC">
        <w:rPr>
          <w:rFonts w:asciiTheme="minorHAnsi" w:hAnsiTheme="minorHAnsi" w:cstheme="minorHAnsi"/>
          <w:sz w:val="28"/>
          <w:szCs w:val="28"/>
        </w:rPr>
        <w:t>6]</w:t>
      </w:r>
      <w:r w:rsidR="003762FC">
        <w:rPr>
          <w:rFonts w:asciiTheme="minorHAnsi" w:hAnsiTheme="minorHAnsi" w:cstheme="minorHAnsi"/>
          <w:sz w:val="28"/>
          <w:szCs w:val="28"/>
        </w:rPr>
        <w:tab/>
      </w:r>
      <w:r w:rsidR="008F1C8D" w:rsidRPr="00A26D86">
        <w:rPr>
          <w:rFonts w:asciiTheme="minorHAnsi" w:hAnsiTheme="minorHAnsi" w:cstheme="minorHAnsi"/>
          <w:sz w:val="28"/>
          <w:szCs w:val="28"/>
        </w:rPr>
        <w:t>Trust position as at 28 February 2019: R2 144 437.76</w:t>
      </w:r>
      <w:r w:rsidR="008F1C8D" w:rsidRPr="003762FC">
        <w:rPr>
          <w:rFonts w:asciiTheme="minorHAnsi" w:hAnsiTheme="minorHAnsi" w:cstheme="minorHAnsi"/>
          <w:b/>
          <w:sz w:val="28"/>
          <w:szCs w:val="28"/>
        </w:rPr>
        <w:t xml:space="preserve">  </w:t>
      </w:r>
    </w:p>
    <w:p w:rsidR="008F1C8D" w:rsidRPr="00EF4012" w:rsidRDefault="008F1C8D" w:rsidP="008F1C8D">
      <w:pPr>
        <w:autoSpaceDE w:val="0"/>
        <w:autoSpaceDN w:val="0"/>
        <w:adjustRightInd w:val="0"/>
        <w:spacing w:line="360" w:lineRule="auto"/>
        <w:jc w:val="both"/>
        <w:rPr>
          <w:rFonts w:asciiTheme="minorHAnsi" w:hAnsiTheme="minorHAnsi" w:cstheme="minorHAnsi"/>
          <w:sz w:val="28"/>
          <w:szCs w:val="28"/>
        </w:rPr>
      </w:pPr>
    </w:p>
    <w:p w:rsidR="008F1C8D" w:rsidRDefault="00A32704" w:rsidP="00D74250">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D74250">
        <w:rPr>
          <w:rFonts w:asciiTheme="minorHAnsi" w:hAnsiTheme="minorHAnsi" w:cstheme="minorHAnsi"/>
          <w:sz w:val="28"/>
          <w:szCs w:val="28"/>
        </w:rPr>
        <w:t>8.2</w:t>
      </w:r>
      <w:r>
        <w:rPr>
          <w:rFonts w:asciiTheme="minorHAnsi" w:hAnsiTheme="minorHAnsi" w:cstheme="minorHAnsi"/>
          <w:sz w:val="28"/>
          <w:szCs w:val="28"/>
        </w:rPr>
        <w:t>]</w:t>
      </w:r>
      <w:r w:rsidR="008F1C8D">
        <w:rPr>
          <w:rFonts w:asciiTheme="minorHAnsi" w:hAnsiTheme="minorHAnsi" w:cstheme="minorHAnsi"/>
          <w:sz w:val="28"/>
          <w:szCs w:val="28"/>
        </w:rPr>
        <w:tab/>
      </w:r>
      <w:r w:rsidR="00D74250">
        <w:rPr>
          <w:rFonts w:asciiTheme="minorHAnsi" w:hAnsiTheme="minorHAnsi" w:cstheme="minorHAnsi"/>
          <w:sz w:val="28"/>
          <w:szCs w:val="28"/>
        </w:rPr>
        <w:t>Whilst t</w:t>
      </w:r>
      <w:r w:rsidR="008F1C8D" w:rsidRPr="00EF4012">
        <w:rPr>
          <w:rFonts w:asciiTheme="minorHAnsi" w:hAnsiTheme="minorHAnsi" w:cstheme="minorHAnsi"/>
          <w:sz w:val="28"/>
          <w:szCs w:val="28"/>
        </w:rPr>
        <w:t>he certificates of balance of the Res</w:t>
      </w:r>
      <w:r w:rsidR="008F1C8D">
        <w:rPr>
          <w:rFonts w:asciiTheme="minorHAnsi" w:hAnsiTheme="minorHAnsi" w:cstheme="minorHAnsi"/>
          <w:sz w:val="28"/>
          <w:szCs w:val="28"/>
        </w:rPr>
        <w:t xml:space="preserve">pondent’s firm’s trust account </w:t>
      </w:r>
      <w:r w:rsidR="008F1C8D" w:rsidRPr="00EF4012">
        <w:rPr>
          <w:rFonts w:asciiTheme="minorHAnsi" w:hAnsiTheme="minorHAnsi" w:cstheme="minorHAnsi"/>
          <w:sz w:val="28"/>
          <w:szCs w:val="28"/>
        </w:rPr>
        <w:t>reflect</w:t>
      </w:r>
      <w:r w:rsidR="008F1C8D">
        <w:rPr>
          <w:rFonts w:asciiTheme="minorHAnsi" w:hAnsiTheme="minorHAnsi" w:cstheme="minorHAnsi"/>
          <w:sz w:val="28"/>
          <w:szCs w:val="28"/>
        </w:rPr>
        <w:t>ed</w:t>
      </w:r>
      <w:r w:rsidR="008F1C8D" w:rsidRPr="00EF4012">
        <w:rPr>
          <w:rFonts w:asciiTheme="minorHAnsi" w:hAnsiTheme="minorHAnsi" w:cstheme="minorHAnsi"/>
          <w:sz w:val="28"/>
          <w:szCs w:val="28"/>
        </w:rPr>
        <w:t xml:space="preserve"> the firm’s trust account balances as follows: </w:t>
      </w:r>
    </w:p>
    <w:p w:rsidR="008F1C8D" w:rsidRDefault="008F1C8D" w:rsidP="008F1C8D">
      <w:pPr>
        <w:autoSpaceDE w:val="0"/>
        <w:autoSpaceDN w:val="0"/>
        <w:adjustRightInd w:val="0"/>
        <w:spacing w:line="360" w:lineRule="auto"/>
        <w:ind w:firstLine="720"/>
        <w:jc w:val="both"/>
        <w:rPr>
          <w:rFonts w:asciiTheme="minorHAnsi" w:hAnsiTheme="minorHAnsi" w:cstheme="minorHAnsi"/>
          <w:sz w:val="28"/>
          <w:szCs w:val="28"/>
        </w:rPr>
      </w:pPr>
    </w:p>
    <w:p w:rsidR="008F1C8D" w:rsidRDefault="0032198D" w:rsidP="008F1C8D">
      <w:pPr>
        <w:autoSpaceDE w:val="0"/>
        <w:autoSpaceDN w:val="0"/>
        <w:adjustRightInd w:val="0"/>
        <w:spacing w:line="360" w:lineRule="auto"/>
        <w:ind w:left="720" w:firstLine="720"/>
        <w:jc w:val="both"/>
        <w:rPr>
          <w:rFonts w:asciiTheme="minorHAnsi" w:hAnsiTheme="minorHAnsi" w:cstheme="minorHAnsi"/>
          <w:sz w:val="28"/>
          <w:szCs w:val="28"/>
        </w:rPr>
      </w:pPr>
      <w:r>
        <w:rPr>
          <w:rFonts w:asciiTheme="minorHAnsi" w:hAnsiTheme="minorHAnsi" w:cstheme="minorHAnsi"/>
          <w:sz w:val="28"/>
          <w:szCs w:val="28"/>
        </w:rPr>
        <w:t>[</w:t>
      </w:r>
      <w:r w:rsidR="00D74250">
        <w:rPr>
          <w:rFonts w:asciiTheme="minorHAnsi" w:hAnsiTheme="minorHAnsi" w:cstheme="minorHAnsi"/>
          <w:sz w:val="28"/>
          <w:szCs w:val="28"/>
        </w:rPr>
        <w:t>8</w:t>
      </w:r>
      <w:r>
        <w:rPr>
          <w:rFonts w:asciiTheme="minorHAnsi" w:hAnsiTheme="minorHAnsi" w:cstheme="minorHAnsi"/>
          <w:sz w:val="28"/>
          <w:szCs w:val="28"/>
        </w:rPr>
        <w:t>.</w:t>
      </w:r>
      <w:r w:rsidR="00D74250">
        <w:rPr>
          <w:rFonts w:asciiTheme="minorHAnsi" w:hAnsiTheme="minorHAnsi" w:cstheme="minorHAnsi"/>
          <w:sz w:val="28"/>
          <w:szCs w:val="28"/>
        </w:rPr>
        <w:t>2.</w:t>
      </w:r>
      <w:r>
        <w:rPr>
          <w:rFonts w:asciiTheme="minorHAnsi" w:hAnsiTheme="minorHAnsi" w:cstheme="minorHAnsi"/>
          <w:sz w:val="28"/>
          <w:szCs w:val="28"/>
        </w:rPr>
        <w:t>1]</w:t>
      </w:r>
      <w:r>
        <w:rPr>
          <w:rFonts w:asciiTheme="minorHAnsi" w:hAnsiTheme="minorHAnsi" w:cstheme="minorHAnsi"/>
          <w:sz w:val="28"/>
          <w:szCs w:val="28"/>
        </w:rPr>
        <w:tab/>
      </w:r>
      <w:r w:rsidR="008F1C8D" w:rsidRPr="00EF4012">
        <w:rPr>
          <w:rFonts w:asciiTheme="minorHAnsi" w:hAnsiTheme="minorHAnsi" w:cstheme="minorHAnsi"/>
          <w:sz w:val="28"/>
          <w:szCs w:val="28"/>
        </w:rPr>
        <w:t>R126 219.12 as at 31 October 2018</w:t>
      </w:r>
    </w:p>
    <w:p w:rsidR="008F1C8D" w:rsidRDefault="00D74250" w:rsidP="008F1C8D">
      <w:pPr>
        <w:autoSpaceDE w:val="0"/>
        <w:autoSpaceDN w:val="0"/>
        <w:adjustRightInd w:val="0"/>
        <w:spacing w:line="360" w:lineRule="auto"/>
        <w:ind w:left="720" w:firstLine="720"/>
        <w:jc w:val="both"/>
        <w:rPr>
          <w:rFonts w:asciiTheme="minorHAnsi" w:hAnsiTheme="minorHAnsi" w:cstheme="minorHAnsi"/>
          <w:sz w:val="28"/>
          <w:szCs w:val="28"/>
        </w:rPr>
      </w:pPr>
      <w:r>
        <w:rPr>
          <w:rFonts w:asciiTheme="minorHAnsi" w:hAnsiTheme="minorHAnsi" w:cstheme="minorHAnsi"/>
          <w:sz w:val="28"/>
          <w:szCs w:val="28"/>
        </w:rPr>
        <w:t>[8.</w:t>
      </w:r>
      <w:r w:rsidR="0032198D">
        <w:rPr>
          <w:rFonts w:asciiTheme="minorHAnsi" w:hAnsiTheme="minorHAnsi" w:cstheme="minorHAnsi"/>
          <w:sz w:val="28"/>
          <w:szCs w:val="28"/>
        </w:rPr>
        <w:t>2</w:t>
      </w:r>
      <w:r>
        <w:rPr>
          <w:rFonts w:asciiTheme="minorHAnsi" w:hAnsiTheme="minorHAnsi" w:cstheme="minorHAnsi"/>
          <w:sz w:val="28"/>
          <w:szCs w:val="28"/>
        </w:rPr>
        <w:t>.2</w:t>
      </w:r>
      <w:r w:rsidR="0032198D">
        <w:rPr>
          <w:rFonts w:asciiTheme="minorHAnsi" w:hAnsiTheme="minorHAnsi" w:cstheme="minorHAnsi"/>
          <w:sz w:val="28"/>
          <w:szCs w:val="28"/>
        </w:rPr>
        <w:t>]</w:t>
      </w:r>
      <w:r w:rsidR="0032198D">
        <w:rPr>
          <w:rFonts w:asciiTheme="minorHAnsi" w:hAnsiTheme="minorHAnsi" w:cstheme="minorHAnsi"/>
          <w:sz w:val="28"/>
          <w:szCs w:val="28"/>
        </w:rPr>
        <w:tab/>
      </w:r>
      <w:r w:rsidR="008F1C8D" w:rsidRPr="00EF4012">
        <w:rPr>
          <w:rFonts w:asciiTheme="minorHAnsi" w:hAnsiTheme="minorHAnsi" w:cstheme="minorHAnsi"/>
          <w:sz w:val="28"/>
          <w:szCs w:val="28"/>
        </w:rPr>
        <w:t xml:space="preserve">R202.94 as at 31 December 2018 </w:t>
      </w:r>
      <w:r w:rsidR="006C12F8">
        <w:rPr>
          <w:rFonts w:asciiTheme="minorHAnsi" w:hAnsiTheme="minorHAnsi" w:cstheme="minorHAnsi"/>
          <w:sz w:val="28"/>
          <w:szCs w:val="28"/>
        </w:rPr>
        <w:t xml:space="preserve"> </w:t>
      </w:r>
    </w:p>
    <w:p w:rsidR="008F1C8D" w:rsidRDefault="0032198D" w:rsidP="008F1C8D">
      <w:pPr>
        <w:autoSpaceDE w:val="0"/>
        <w:autoSpaceDN w:val="0"/>
        <w:adjustRightInd w:val="0"/>
        <w:spacing w:line="360" w:lineRule="auto"/>
        <w:ind w:left="720" w:firstLine="720"/>
        <w:jc w:val="both"/>
        <w:rPr>
          <w:rFonts w:asciiTheme="minorHAnsi" w:hAnsiTheme="minorHAnsi" w:cstheme="minorHAnsi"/>
          <w:sz w:val="28"/>
          <w:szCs w:val="28"/>
        </w:rPr>
      </w:pPr>
      <w:r>
        <w:rPr>
          <w:rFonts w:asciiTheme="minorHAnsi" w:hAnsiTheme="minorHAnsi" w:cstheme="minorHAnsi"/>
          <w:sz w:val="28"/>
          <w:szCs w:val="28"/>
        </w:rPr>
        <w:t>[</w:t>
      </w:r>
      <w:r w:rsidR="00D74250">
        <w:rPr>
          <w:rFonts w:asciiTheme="minorHAnsi" w:hAnsiTheme="minorHAnsi" w:cstheme="minorHAnsi"/>
          <w:sz w:val="28"/>
          <w:szCs w:val="28"/>
        </w:rPr>
        <w:t>8.2</w:t>
      </w:r>
      <w:r>
        <w:rPr>
          <w:rFonts w:asciiTheme="minorHAnsi" w:hAnsiTheme="minorHAnsi" w:cstheme="minorHAnsi"/>
          <w:sz w:val="28"/>
          <w:szCs w:val="28"/>
        </w:rPr>
        <w:t>.3]</w:t>
      </w:r>
      <w:r>
        <w:rPr>
          <w:rFonts w:asciiTheme="minorHAnsi" w:hAnsiTheme="minorHAnsi" w:cstheme="minorHAnsi"/>
          <w:sz w:val="28"/>
          <w:szCs w:val="28"/>
        </w:rPr>
        <w:tab/>
      </w:r>
      <w:r w:rsidR="008F1C8D" w:rsidRPr="00EF4012">
        <w:rPr>
          <w:rFonts w:asciiTheme="minorHAnsi" w:hAnsiTheme="minorHAnsi" w:cstheme="minorHAnsi"/>
          <w:sz w:val="28"/>
          <w:szCs w:val="28"/>
        </w:rPr>
        <w:t xml:space="preserve">R768.60 as at 28 February 2019 </w:t>
      </w:r>
    </w:p>
    <w:p w:rsidR="008F1C8D" w:rsidRDefault="008F1C8D" w:rsidP="008F1C8D">
      <w:pPr>
        <w:autoSpaceDE w:val="0"/>
        <w:autoSpaceDN w:val="0"/>
        <w:adjustRightInd w:val="0"/>
        <w:spacing w:line="360" w:lineRule="auto"/>
        <w:jc w:val="both"/>
        <w:rPr>
          <w:rFonts w:asciiTheme="minorHAnsi" w:hAnsiTheme="minorHAnsi" w:cstheme="minorHAnsi"/>
          <w:sz w:val="28"/>
          <w:szCs w:val="28"/>
        </w:rPr>
      </w:pPr>
    </w:p>
    <w:p w:rsidR="008F1C8D" w:rsidRPr="00EF4012" w:rsidRDefault="008F1C8D" w:rsidP="008F1C8D">
      <w:pPr>
        <w:autoSpaceDE w:val="0"/>
        <w:autoSpaceDN w:val="0"/>
        <w:adjustRightInd w:val="0"/>
        <w:spacing w:line="360" w:lineRule="auto"/>
        <w:ind w:left="720"/>
        <w:jc w:val="both"/>
        <w:rPr>
          <w:rFonts w:asciiTheme="minorHAnsi" w:hAnsiTheme="minorHAnsi" w:cstheme="minorHAnsi"/>
          <w:color w:val="000000"/>
          <w:sz w:val="28"/>
          <w:szCs w:val="28"/>
          <w:lang w:val="en-GB"/>
        </w:rPr>
      </w:pPr>
      <w:r>
        <w:rPr>
          <w:rFonts w:asciiTheme="minorHAnsi" w:hAnsiTheme="minorHAnsi" w:cstheme="minorHAnsi"/>
          <w:sz w:val="28"/>
          <w:szCs w:val="28"/>
        </w:rPr>
        <w:t>[</w:t>
      </w:r>
      <w:r w:rsidR="00D74250">
        <w:rPr>
          <w:rFonts w:asciiTheme="minorHAnsi" w:hAnsiTheme="minorHAnsi" w:cstheme="minorHAnsi"/>
          <w:sz w:val="28"/>
          <w:szCs w:val="28"/>
        </w:rPr>
        <w:t>8</w:t>
      </w:r>
      <w:r>
        <w:rPr>
          <w:rFonts w:asciiTheme="minorHAnsi" w:hAnsiTheme="minorHAnsi" w:cstheme="minorHAnsi"/>
          <w:sz w:val="28"/>
          <w:szCs w:val="28"/>
        </w:rPr>
        <w:t>.3]</w:t>
      </w:r>
      <w:r>
        <w:rPr>
          <w:rFonts w:asciiTheme="minorHAnsi" w:hAnsiTheme="minorHAnsi" w:cstheme="minorHAnsi"/>
          <w:sz w:val="28"/>
          <w:szCs w:val="28"/>
        </w:rPr>
        <w:tab/>
        <w:t>The</w:t>
      </w:r>
      <w:r w:rsidRPr="00EF4012">
        <w:rPr>
          <w:rFonts w:asciiTheme="minorHAnsi" w:hAnsiTheme="minorHAnsi" w:cstheme="minorHAnsi"/>
          <w:sz w:val="28"/>
          <w:szCs w:val="28"/>
        </w:rPr>
        <w:t xml:space="preserve"> Respondent failed to file his firm’s Report o</w:t>
      </w:r>
      <w:r w:rsidR="000C632D">
        <w:rPr>
          <w:rFonts w:asciiTheme="minorHAnsi" w:hAnsiTheme="minorHAnsi" w:cstheme="minorHAnsi"/>
          <w:sz w:val="28"/>
          <w:szCs w:val="28"/>
        </w:rPr>
        <w:t>n</w:t>
      </w:r>
      <w:r w:rsidRPr="00EF4012">
        <w:rPr>
          <w:rFonts w:asciiTheme="minorHAnsi" w:hAnsiTheme="minorHAnsi" w:cstheme="minorHAnsi"/>
          <w:sz w:val="28"/>
          <w:szCs w:val="28"/>
        </w:rPr>
        <w:t xml:space="preserve"> the Attorneys Trust Accounts </w:t>
      </w:r>
      <w:r w:rsidR="000C632D">
        <w:rPr>
          <w:rFonts w:asciiTheme="minorHAnsi" w:hAnsiTheme="minorHAnsi" w:cstheme="minorHAnsi"/>
          <w:sz w:val="28"/>
          <w:szCs w:val="28"/>
        </w:rPr>
        <w:t>i</w:t>
      </w:r>
      <w:r w:rsidR="000C632D" w:rsidRPr="00EF4012">
        <w:rPr>
          <w:rFonts w:asciiTheme="minorHAnsi" w:hAnsiTheme="minorHAnsi" w:cstheme="minorHAnsi"/>
          <w:sz w:val="28"/>
          <w:szCs w:val="28"/>
        </w:rPr>
        <w:t xml:space="preserve">n </w:t>
      </w:r>
      <w:r w:rsidR="00A038A4">
        <w:rPr>
          <w:rFonts w:asciiTheme="minorHAnsi" w:hAnsiTheme="minorHAnsi" w:cstheme="minorHAnsi"/>
          <w:sz w:val="28"/>
          <w:szCs w:val="28"/>
        </w:rPr>
        <w:t>c</w:t>
      </w:r>
      <w:r w:rsidR="000C632D" w:rsidRPr="00EF4012">
        <w:rPr>
          <w:rFonts w:asciiTheme="minorHAnsi" w:hAnsiTheme="minorHAnsi" w:cstheme="minorHAnsi"/>
          <w:sz w:val="28"/>
          <w:szCs w:val="28"/>
        </w:rPr>
        <w:t xml:space="preserve">ompliance </w:t>
      </w:r>
      <w:r w:rsidRPr="00EF4012">
        <w:rPr>
          <w:rFonts w:asciiTheme="minorHAnsi" w:hAnsiTheme="minorHAnsi" w:cstheme="minorHAnsi"/>
          <w:sz w:val="28"/>
          <w:szCs w:val="28"/>
        </w:rPr>
        <w:t>with the Act and the Rules” for the year ending 28 February 2019, which had to be filed by 31 August 2019.</w:t>
      </w:r>
    </w:p>
    <w:p w:rsidR="008F1C8D" w:rsidRDefault="008F1C8D" w:rsidP="008F1C8D">
      <w:pPr>
        <w:autoSpaceDE w:val="0"/>
        <w:autoSpaceDN w:val="0"/>
        <w:adjustRightInd w:val="0"/>
        <w:spacing w:line="360" w:lineRule="auto"/>
        <w:jc w:val="both"/>
        <w:rPr>
          <w:rFonts w:asciiTheme="minorHAnsi" w:hAnsiTheme="minorHAnsi" w:cstheme="minorHAnsi"/>
          <w:color w:val="000000"/>
          <w:sz w:val="28"/>
          <w:szCs w:val="28"/>
          <w:lang w:val="en-GB"/>
        </w:rPr>
      </w:pPr>
    </w:p>
    <w:p w:rsidR="008F1C8D" w:rsidRDefault="008F1C8D" w:rsidP="008F1C8D">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color w:val="000000"/>
          <w:sz w:val="28"/>
          <w:szCs w:val="28"/>
          <w:lang w:val="en-GB"/>
        </w:rPr>
        <w:t>[</w:t>
      </w:r>
      <w:r w:rsidR="00D74250">
        <w:rPr>
          <w:rFonts w:asciiTheme="minorHAnsi" w:hAnsiTheme="minorHAnsi" w:cstheme="minorHAnsi"/>
          <w:color w:val="000000"/>
          <w:sz w:val="28"/>
          <w:szCs w:val="28"/>
          <w:lang w:val="en-GB"/>
        </w:rPr>
        <w:t>8</w:t>
      </w:r>
      <w:r>
        <w:rPr>
          <w:rFonts w:asciiTheme="minorHAnsi" w:hAnsiTheme="minorHAnsi" w:cstheme="minorHAnsi"/>
          <w:color w:val="000000"/>
          <w:sz w:val="28"/>
          <w:szCs w:val="28"/>
          <w:lang w:val="en-GB"/>
        </w:rPr>
        <w:t>.4]</w:t>
      </w:r>
      <w:r>
        <w:rPr>
          <w:rFonts w:asciiTheme="minorHAnsi" w:hAnsiTheme="minorHAnsi" w:cstheme="minorHAnsi"/>
          <w:color w:val="000000"/>
          <w:sz w:val="28"/>
          <w:szCs w:val="28"/>
          <w:lang w:val="en-GB"/>
        </w:rPr>
        <w:tab/>
        <w:t>T</w:t>
      </w:r>
      <w:r w:rsidRPr="00AB3508">
        <w:rPr>
          <w:rFonts w:asciiTheme="minorHAnsi" w:hAnsiTheme="minorHAnsi" w:cstheme="minorHAnsi"/>
          <w:sz w:val="28"/>
          <w:szCs w:val="28"/>
        </w:rPr>
        <w:t xml:space="preserve">here </w:t>
      </w:r>
      <w:r w:rsidR="00D74250">
        <w:rPr>
          <w:rFonts w:asciiTheme="minorHAnsi" w:hAnsiTheme="minorHAnsi" w:cstheme="minorHAnsi"/>
          <w:sz w:val="28"/>
          <w:szCs w:val="28"/>
        </w:rPr>
        <w:t>was</w:t>
      </w:r>
      <w:r w:rsidRPr="00AB3508">
        <w:rPr>
          <w:rFonts w:asciiTheme="minorHAnsi" w:hAnsiTheme="minorHAnsi" w:cstheme="minorHAnsi"/>
          <w:sz w:val="28"/>
          <w:szCs w:val="28"/>
        </w:rPr>
        <w:t xml:space="preserve"> prima facie proof of misappropriation of trust funds of R2 144 437.76. 23</w:t>
      </w:r>
      <w:r>
        <w:rPr>
          <w:rFonts w:asciiTheme="minorHAnsi" w:hAnsiTheme="minorHAnsi" w:cstheme="minorHAnsi"/>
          <w:sz w:val="28"/>
          <w:szCs w:val="28"/>
        </w:rPr>
        <w:t xml:space="preserve"> thus confirming that t</w:t>
      </w:r>
      <w:r w:rsidRPr="00AB3508">
        <w:rPr>
          <w:rFonts w:asciiTheme="minorHAnsi" w:hAnsiTheme="minorHAnsi" w:cstheme="minorHAnsi"/>
          <w:sz w:val="28"/>
          <w:szCs w:val="28"/>
        </w:rPr>
        <w:t>he Legal Practitioners’ Fidelity Fund and the public are accordingly at risk.</w:t>
      </w:r>
    </w:p>
    <w:p w:rsidR="00A26D86" w:rsidRDefault="00A26D86" w:rsidP="008F1C8D">
      <w:pPr>
        <w:autoSpaceDE w:val="0"/>
        <w:autoSpaceDN w:val="0"/>
        <w:adjustRightInd w:val="0"/>
        <w:spacing w:line="360" w:lineRule="auto"/>
        <w:ind w:left="720"/>
        <w:jc w:val="both"/>
        <w:rPr>
          <w:rFonts w:asciiTheme="minorHAnsi" w:hAnsiTheme="minorHAnsi" w:cstheme="minorHAnsi"/>
          <w:sz w:val="28"/>
          <w:szCs w:val="28"/>
        </w:rPr>
      </w:pPr>
    </w:p>
    <w:p w:rsidR="00A26D86" w:rsidRDefault="00A26D86" w:rsidP="008F1C8D">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[8.5] Mr Mokgobi ignored the telephone calls fr</w:t>
      </w:r>
      <w:r w:rsidR="00A038A4">
        <w:rPr>
          <w:rFonts w:asciiTheme="minorHAnsi" w:hAnsiTheme="minorHAnsi" w:cstheme="minorHAnsi"/>
          <w:sz w:val="28"/>
          <w:szCs w:val="28"/>
        </w:rPr>
        <w:t>o</w:t>
      </w:r>
      <w:r>
        <w:rPr>
          <w:rFonts w:asciiTheme="minorHAnsi" w:hAnsiTheme="minorHAnsi" w:cstheme="minorHAnsi"/>
          <w:sz w:val="28"/>
          <w:szCs w:val="28"/>
        </w:rPr>
        <w:t>m Mr Swart</w:t>
      </w:r>
      <w:r w:rsidR="00AD3F94">
        <w:rPr>
          <w:rFonts w:asciiTheme="minorHAnsi" w:hAnsiTheme="minorHAnsi" w:cstheme="minorHAnsi"/>
          <w:sz w:val="28"/>
          <w:szCs w:val="28"/>
        </w:rPr>
        <w:t xml:space="preserve"> (contravening Rule 47.1 of the New Act)</w:t>
      </w:r>
      <w:r>
        <w:rPr>
          <w:rFonts w:asciiTheme="minorHAnsi" w:hAnsiTheme="minorHAnsi" w:cstheme="minorHAnsi"/>
          <w:sz w:val="28"/>
          <w:szCs w:val="28"/>
        </w:rPr>
        <w:t xml:space="preserve">, cancelled arranged meetings </w:t>
      </w:r>
      <w:r w:rsidR="00A038A4">
        <w:rPr>
          <w:rFonts w:asciiTheme="minorHAnsi" w:hAnsiTheme="minorHAnsi" w:cstheme="minorHAnsi"/>
          <w:sz w:val="28"/>
          <w:szCs w:val="28"/>
        </w:rPr>
        <w:t xml:space="preserve">on </w:t>
      </w:r>
      <w:r>
        <w:rPr>
          <w:rFonts w:asciiTheme="minorHAnsi" w:hAnsiTheme="minorHAnsi" w:cstheme="minorHAnsi"/>
          <w:sz w:val="28"/>
          <w:szCs w:val="28"/>
        </w:rPr>
        <w:t xml:space="preserve">several times and despite </w:t>
      </w:r>
      <w:r w:rsidR="00A038A4">
        <w:rPr>
          <w:rFonts w:asciiTheme="minorHAnsi" w:hAnsiTheme="minorHAnsi" w:cstheme="minorHAnsi"/>
          <w:sz w:val="28"/>
          <w:szCs w:val="28"/>
        </w:rPr>
        <w:t>u</w:t>
      </w:r>
      <w:r>
        <w:rPr>
          <w:rFonts w:asciiTheme="minorHAnsi" w:hAnsiTheme="minorHAnsi" w:cstheme="minorHAnsi"/>
          <w:sz w:val="28"/>
          <w:szCs w:val="28"/>
        </w:rPr>
        <w:t>ndertaki</w:t>
      </w:r>
      <w:r w:rsidR="00AD3F94">
        <w:rPr>
          <w:rFonts w:asciiTheme="minorHAnsi" w:hAnsiTheme="minorHAnsi" w:cstheme="minorHAnsi"/>
          <w:sz w:val="28"/>
          <w:szCs w:val="28"/>
        </w:rPr>
        <w:t>n</w:t>
      </w:r>
      <w:r>
        <w:rPr>
          <w:rFonts w:asciiTheme="minorHAnsi" w:hAnsiTheme="minorHAnsi" w:cstheme="minorHAnsi"/>
          <w:sz w:val="28"/>
          <w:szCs w:val="28"/>
        </w:rPr>
        <w:t xml:space="preserve">gs </w:t>
      </w:r>
      <w:r w:rsidR="00A038A4">
        <w:rPr>
          <w:rFonts w:asciiTheme="minorHAnsi" w:hAnsiTheme="minorHAnsi" w:cstheme="minorHAnsi"/>
          <w:sz w:val="28"/>
          <w:szCs w:val="28"/>
        </w:rPr>
        <w:t xml:space="preserve">he had made </w:t>
      </w:r>
      <w:r>
        <w:rPr>
          <w:rFonts w:asciiTheme="minorHAnsi" w:hAnsiTheme="minorHAnsi" w:cstheme="minorHAnsi"/>
          <w:sz w:val="28"/>
          <w:szCs w:val="28"/>
        </w:rPr>
        <w:t xml:space="preserve">to do so, </w:t>
      </w:r>
      <w:r w:rsidR="00A038A4">
        <w:rPr>
          <w:rFonts w:asciiTheme="minorHAnsi" w:hAnsiTheme="minorHAnsi" w:cstheme="minorHAnsi"/>
          <w:sz w:val="28"/>
          <w:szCs w:val="28"/>
        </w:rPr>
        <w:t xml:space="preserve">he </w:t>
      </w:r>
      <w:r>
        <w:rPr>
          <w:rFonts w:asciiTheme="minorHAnsi" w:hAnsiTheme="minorHAnsi" w:cstheme="minorHAnsi"/>
          <w:sz w:val="28"/>
          <w:szCs w:val="28"/>
        </w:rPr>
        <w:t xml:space="preserve">did not allow Swart to conduct an inspection of the firms trust accounting </w:t>
      </w:r>
      <w:r w:rsidR="00AD3F94">
        <w:rPr>
          <w:rFonts w:asciiTheme="minorHAnsi" w:hAnsiTheme="minorHAnsi" w:cstheme="minorHAnsi"/>
          <w:sz w:val="28"/>
          <w:szCs w:val="28"/>
        </w:rPr>
        <w:t xml:space="preserve">records, by failing to produce the books, documents or records in his possession, custody or control </w:t>
      </w:r>
      <w:r>
        <w:rPr>
          <w:rFonts w:asciiTheme="minorHAnsi" w:hAnsiTheme="minorHAnsi" w:cstheme="minorHAnsi"/>
          <w:sz w:val="28"/>
          <w:szCs w:val="28"/>
        </w:rPr>
        <w:t>in co</w:t>
      </w:r>
      <w:r w:rsidR="00AD3F94">
        <w:rPr>
          <w:rFonts w:asciiTheme="minorHAnsi" w:hAnsiTheme="minorHAnsi" w:cstheme="minorHAnsi"/>
          <w:sz w:val="28"/>
          <w:szCs w:val="28"/>
        </w:rPr>
        <w:t>n</w:t>
      </w:r>
      <w:r>
        <w:rPr>
          <w:rFonts w:asciiTheme="minorHAnsi" w:hAnsiTheme="minorHAnsi" w:cstheme="minorHAnsi"/>
          <w:sz w:val="28"/>
          <w:szCs w:val="28"/>
        </w:rPr>
        <w:t xml:space="preserve">travention of s 37 (2) (a) and (b) </w:t>
      </w:r>
      <w:r w:rsidR="00AD3F94">
        <w:rPr>
          <w:rFonts w:asciiTheme="minorHAnsi" w:hAnsiTheme="minorHAnsi" w:cstheme="minorHAnsi"/>
          <w:sz w:val="28"/>
          <w:szCs w:val="28"/>
        </w:rPr>
        <w:t xml:space="preserve">read with s 87 (2) (a) of the New Act. </w:t>
      </w:r>
      <w:r>
        <w:rPr>
          <w:rFonts w:asciiTheme="minorHAnsi" w:hAnsiTheme="minorHAnsi" w:cstheme="minorHAnsi"/>
          <w:sz w:val="28"/>
          <w:szCs w:val="28"/>
        </w:rPr>
        <w:t xml:space="preserve">    </w:t>
      </w:r>
    </w:p>
    <w:p w:rsidR="00627E35" w:rsidRDefault="00627E35" w:rsidP="00BF7C29">
      <w:pPr>
        <w:autoSpaceDE w:val="0"/>
        <w:autoSpaceDN w:val="0"/>
        <w:adjustRightInd w:val="0"/>
        <w:spacing w:line="360" w:lineRule="auto"/>
        <w:jc w:val="both"/>
      </w:pPr>
    </w:p>
    <w:p w:rsidR="005065E8" w:rsidRPr="003C799E" w:rsidRDefault="00627E35" w:rsidP="00BF7C29">
      <w:pPr>
        <w:autoSpaceDE w:val="0"/>
        <w:autoSpaceDN w:val="0"/>
        <w:adjustRightInd w:val="0"/>
        <w:spacing w:line="360" w:lineRule="auto"/>
        <w:jc w:val="both"/>
        <w:rPr>
          <w:rFonts w:asciiTheme="minorHAnsi" w:hAnsiTheme="minorHAnsi"/>
          <w:sz w:val="28"/>
          <w:szCs w:val="28"/>
        </w:rPr>
      </w:pPr>
      <w:r w:rsidRPr="00D33D0E">
        <w:rPr>
          <w:rFonts w:asciiTheme="minorHAnsi" w:hAnsiTheme="minorHAnsi"/>
          <w:sz w:val="28"/>
          <w:szCs w:val="28"/>
        </w:rPr>
        <w:t>[</w:t>
      </w:r>
      <w:r w:rsidR="008D4B03">
        <w:rPr>
          <w:rFonts w:asciiTheme="minorHAnsi" w:hAnsiTheme="minorHAnsi"/>
          <w:sz w:val="28"/>
          <w:szCs w:val="28"/>
        </w:rPr>
        <w:t>9</w:t>
      </w:r>
      <w:r w:rsidRPr="00D33D0E">
        <w:rPr>
          <w:rFonts w:asciiTheme="minorHAnsi" w:hAnsiTheme="minorHAnsi"/>
          <w:sz w:val="28"/>
          <w:szCs w:val="28"/>
        </w:rPr>
        <w:t>]</w:t>
      </w:r>
      <w:r w:rsidRPr="00D33D0E">
        <w:rPr>
          <w:rFonts w:asciiTheme="minorHAnsi" w:hAnsiTheme="minorHAnsi"/>
          <w:sz w:val="28"/>
          <w:szCs w:val="28"/>
        </w:rPr>
        <w:tab/>
      </w:r>
      <w:r w:rsidR="008D4B03">
        <w:rPr>
          <w:rFonts w:asciiTheme="minorHAnsi" w:hAnsiTheme="minorHAnsi"/>
          <w:sz w:val="28"/>
          <w:szCs w:val="28"/>
        </w:rPr>
        <w:t>The Respo</w:t>
      </w:r>
      <w:r w:rsidR="00A038A4">
        <w:rPr>
          <w:rFonts w:asciiTheme="minorHAnsi" w:hAnsiTheme="minorHAnsi"/>
          <w:sz w:val="28"/>
          <w:szCs w:val="28"/>
        </w:rPr>
        <w:t>n</w:t>
      </w:r>
      <w:r w:rsidR="008D4B03">
        <w:rPr>
          <w:rFonts w:asciiTheme="minorHAnsi" w:hAnsiTheme="minorHAnsi"/>
          <w:sz w:val="28"/>
          <w:szCs w:val="28"/>
        </w:rPr>
        <w:t>dent s</w:t>
      </w:r>
      <w:r w:rsidRPr="00D33D0E">
        <w:rPr>
          <w:rFonts w:asciiTheme="minorHAnsi" w:hAnsiTheme="minorHAnsi"/>
          <w:sz w:val="28"/>
          <w:szCs w:val="28"/>
        </w:rPr>
        <w:t>ubsequent</w:t>
      </w:r>
      <w:r w:rsidR="008D4B03">
        <w:rPr>
          <w:rFonts w:asciiTheme="minorHAnsi" w:hAnsiTheme="minorHAnsi"/>
          <w:sz w:val="28"/>
          <w:szCs w:val="28"/>
        </w:rPr>
        <w:t>ly</w:t>
      </w:r>
      <w:r w:rsidRPr="00D33D0E">
        <w:rPr>
          <w:rFonts w:asciiTheme="minorHAnsi" w:hAnsiTheme="minorHAnsi"/>
          <w:sz w:val="28"/>
          <w:szCs w:val="28"/>
        </w:rPr>
        <w:t xml:space="preserve"> </w:t>
      </w:r>
      <w:r w:rsidR="008D4B03">
        <w:rPr>
          <w:rFonts w:asciiTheme="minorHAnsi" w:hAnsiTheme="minorHAnsi"/>
          <w:sz w:val="28"/>
          <w:szCs w:val="28"/>
        </w:rPr>
        <w:t xml:space="preserve">on 25 June 2020 met with </w:t>
      </w:r>
      <w:r w:rsidRPr="00D33D0E">
        <w:rPr>
          <w:rFonts w:asciiTheme="minorHAnsi" w:hAnsiTheme="minorHAnsi"/>
          <w:sz w:val="28"/>
          <w:szCs w:val="28"/>
        </w:rPr>
        <w:t>Ms Lekgetho</w:t>
      </w:r>
      <w:r w:rsidR="008D4B03">
        <w:rPr>
          <w:rFonts w:asciiTheme="minorHAnsi" w:hAnsiTheme="minorHAnsi"/>
          <w:sz w:val="28"/>
          <w:szCs w:val="28"/>
        </w:rPr>
        <w:t xml:space="preserve"> employed in the Risk and Department of the Applicant </w:t>
      </w:r>
      <w:r w:rsidR="00C6701E">
        <w:rPr>
          <w:rFonts w:asciiTheme="minorHAnsi" w:hAnsiTheme="minorHAnsi"/>
          <w:sz w:val="28"/>
          <w:szCs w:val="28"/>
        </w:rPr>
        <w:t xml:space="preserve">on behalf </w:t>
      </w:r>
      <w:r w:rsidR="00A038A4">
        <w:rPr>
          <w:rFonts w:asciiTheme="minorHAnsi" w:hAnsiTheme="minorHAnsi"/>
          <w:sz w:val="28"/>
          <w:szCs w:val="28"/>
        </w:rPr>
        <w:t xml:space="preserve">of </w:t>
      </w:r>
      <w:r w:rsidR="00D15B3D">
        <w:rPr>
          <w:rFonts w:asciiTheme="minorHAnsi" w:hAnsiTheme="minorHAnsi"/>
          <w:sz w:val="28"/>
          <w:szCs w:val="28"/>
        </w:rPr>
        <w:t xml:space="preserve">the </w:t>
      </w:r>
      <w:r w:rsidR="00E91585">
        <w:rPr>
          <w:rFonts w:asciiTheme="minorHAnsi" w:hAnsiTheme="minorHAnsi"/>
          <w:sz w:val="28"/>
          <w:szCs w:val="28"/>
        </w:rPr>
        <w:t>ap</w:t>
      </w:r>
      <w:r w:rsidR="00E91585" w:rsidRPr="00D33D0E">
        <w:rPr>
          <w:rFonts w:asciiTheme="minorHAnsi" w:hAnsiTheme="minorHAnsi"/>
          <w:sz w:val="28"/>
          <w:szCs w:val="28"/>
        </w:rPr>
        <w:t xml:space="preserve">pointed </w:t>
      </w:r>
      <w:r w:rsidR="00E91585">
        <w:rPr>
          <w:rFonts w:asciiTheme="minorHAnsi" w:hAnsiTheme="minorHAnsi"/>
          <w:sz w:val="28"/>
          <w:szCs w:val="28"/>
        </w:rPr>
        <w:t xml:space="preserve">curator </w:t>
      </w:r>
      <w:r w:rsidRPr="00D33D0E">
        <w:rPr>
          <w:rFonts w:asciiTheme="minorHAnsi" w:hAnsiTheme="minorHAnsi"/>
          <w:sz w:val="28"/>
          <w:szCs w:val="28"/>
        </w:rPr>
        <w:t xml:space="preserve">where the contents of the court order were explained to the Respondent. The Respondent undertook to furnish </w:t>
      </w:r>
      <w:r w:rsidR="00382997">
        <w:rPr>
          <w:rFonts w:asciiTheme="minorHAnsi" w:hAnsiTheme="minorHAnsi"/>
          <w:sz w:val="28"/>
          <w:szCs w:val="28"/>
        </w:rPr>
        <w:t>Ms Lekgetho</w:t>
      </w:r>
      <w:r w:rsidRPr="00D33D0E">
        <w:rPr>
          <w:rFonts w:asciiTheme="minorHAnsi" w:hAnsiTheme="minorHAnsi"/>
          <w:sz w:val="28"/>
          <w:szCs w:val="28"/>
        </w:rPr>
        <w:t xml:space="preserve"> with all the necessary documents, files and accounting records as stipulated in the court order, by 31 July 2020. The Respondent furnished the Applicant with </w:t>
      </w:r>
      <w:r w:rsidR="008D4B03">
        <w:rPr>
          <w:rFonts w:asciiTheme="minorHAnsi" w:hAnsiTheme="minorHAnsi"/>
          <w:sz w:val="28"/>
          <w:szCs w:val="28"/>
        </w:rPr>
        <w:t xml:space="preserve">some of </w:t>
      </w:r>
      <w:r w:rsidRPr="00D33D0E">
        <w:rPr>
          <w:rFonts w:asciiTheme="minorHAnsi" w:hAnsiTheme="minorHAnsi"/>
          <w:sz w:val="28"/>
          <w:szCs w:val="28"/>
        </w:rPr>
        <w:t>the firm’s client files</w:t>
      </w:r>
      <w:r w:rsidR="005065E8" w:rsidRPr="00D33D0E">
        <w:rPr>
          <w:rFonts w:asciiTheme="minorHAnsi" w:hAnsiTheme="minorHAnsi"/>
          <w:sz w:val="28"/>
          <w:szCs w:val="28"/>
        </w:rPr>
        <w:t xml:space="preserve"> and </w:t>
      </w:r>
      <w:r w:rsidRPr="00D33D0E">
        <w:rPr>
          <w:rFonts w:asciiTheme="minorHAnsi" w:hAnsiTheme="minorHAnsi"/>
          <w:sz w:val="28"/>
          <w:szCs w:val="28"/>
        </w:rPr>
        <w:t xml:space="preserve">undertook to deliver his </w:t>
      </w:r>
      <w:r w:rsidR="007E5FDF">
        <w:rPr>
          <w:rFonts w:asciiTheme="minorHAnsi" w:hAnsiTheme="minorHAnsi"/>
          <w:sz w:val="28"/>
          <w:szCs w:val="28"/>
        </w:rPr>
        <w:t xml:space="preserve">firm’s accounting records and </w:t>
      </w:r>
      <w:r w:rsidRPr="00D33D0E">
        <w:rPr>
          <w:rFonts w:asciiTheme="minorHAnsi" w:hAnsiTheme="minorHAnsi"/>
          <w:sz w:val="28"/>
          <w:szCs w:val="28"/>
        </w:rPr>
        <w:t xml:space="preserve">certificate of enrolment as a legal practitioner to the Applicant </w:t>
      </w:r>
      <w:r w:rsidR="008D4B03">
        <w:rPr>
          <w:rFonts w:asciiTheme="minorHAnsi" w:hAnsiTheme="minorHAnsi"/>
          <w:sz w:val="28"/>
          <w:szCs w:val="28"/>
        </w:rPr>
        <w:t xml:space="preserve">by </w:t>
      </w:r>
      <w:r w:rsidRPr="00D33D0E">
        <w:rPr>
          <w:rFonts w:asciiTheme="minorHAnsi" w:hAnsiTheme="minorHAnsi"/>
          <w:sz w:val="28"/>
          <w:szCs w:val="28"/>
        </w:rPr>
        <w:t>08 July 2020. However, the Respondent cancelled the scheduled appointment with the Applicant and advised that he had been sick</w:t>
      </w:r>
      <w:r w:rsidR="008F3D24">
        <w:rPr>
          <w:rFonts w:asciiTheme="minorHAnsi" w:hAnsiTheme="minorHAnsi"/>
          <w:sz w:val="28"/>
          <w:szCs w:val="28"/>
        </w:rPr>
        <w:t>.</w:t>
      </w:r>
      <w:r w:rsidRPr="00D33D0E">
        <w:rPr>
          <w:rFonts w:asciiTheme="minorHAnsi" w:hAnsiTheme="minorHAnsi"/>
          <w:sz w:val="28"/>
          <w:szCs w:val="28"/>
        </w:rPr>
        <w:t xml:space="preserve"> </w:t>
      </w:r>
      <w:r w:rsidR="000C632D">
        <w:rPr>
          <w:rFonts w:asciiTheme="minorHAnsi" w:hAnsiTheme="minorHAnsi"/>
          <w:sz w:val="28"/>
          <w:szCs w:val="28"/>
        </w:rPr>
        <w:t>T</w:t>
      </w:r>
      <w:r w:rsidR="005065E8" w:rsidRPr="00D33D0E">
        <w:rPr>
          <w:rFonts w:asciiTheme="minorHAnsi" w:hAnsiTheme="minorHAnsi"/>
          <w:sz w:val="28"/>
          <w:szCs w:val="28"/>
        </w:rPr>
        <w:t>he Respondent failed</w:t>
      </w:r>
      <w:r w:rsidR="005065E8" w:rsidRPr="005065E8">
        <w:rPr>
          <w:rFonts w:asciiTheme="majorHAnsi" w:hAnsiTheme="majorHAnsi"/>
        </w:rPr>
        <w:t xml:space="preserve"> </w:t>
      </w:r>
      <w:r w:rsidR="005065E8" w:rsidRPr="003C799E">
        <w:rPr>
          <w:rFonts w:asciiTheme="minorHAnsi" w:hAnsiTheme="minorHAnsi"/>
          <w:sz w:val="28"/>
          <w:szCs w:val="28"/>
        </w:rPr>
        <w:t xml:space="preserve">to furnish the Applicant with the firm’s accounting records as well as his certificate of enrolment as a legal practitioner. </w:t>
      </w:r>
    </w:p>
    <w:p w:rsidR="00D33D0E" w:rsidRDefault="00D33D0E" w:rsidP="00BF7C29">
      <w:pPr>
        <w:autoSpaceDE w:val="0"/>
        <w:autoSpaceDN w:val="0"/>
        <w:adjustRightInd w:val="0"/>
        <w:spacing w:line="360" w:lineRule="auto"/>
        <w:jc w:val="both"/>
        <w:rPr>
          <w:rFonts w:asciiTheme="majorHAnsi" w:hAnsiTheme="majorHAnsi"/>
        </w:rPr>
      </w:pPr>
    </w:p>
    <w:p w:rsidR="008F1C8D" w:rsidRPr="00D33D0E" w:rsidRDefault="00D33D0E" w:rsidP="00BF7C29">
      <w:pPr>
        <w:autoSpaceDE w:val="0"/>
        <w:autoSpaceDN w:val="0"/>
        <w:adjustRightInd w:val="0"/>
        <w:spacing w:line="360" w:lineRule="auto"/>
        <w:jc w:val="both"/>
        <w:rPr>
          <w:rFonts w:asciiTheme="minorHAnsi" w:hAnsiTheme="minorHAnsi" w:cstheme="minorHAnsi"/>
          <w:sz w:val="28"/>
          <w:szCs w:val="28"/>
        </w:rPr>
      </w:pPr>
      <w:r w:rsidRPr="00D33D0E">
        <w:rPr>
          <w:rFonts w:asciiTheme="minorHAnsi" w:hAnsiTheme="minorHAnsi"/>
          <w:sz w:val="28"/>
          <w:szCs w:val="28"/>
        </w:rPr>
        <w:t>[1</w:t>
      </w:r>
      <w:r w:rsidR="008D4B03">
        <w:rPr>
          <w:rFonts w:asciiTheme="minorHAnsi" w:hAnsiTheme="minorHAnsi"/>
          <w:sz w:val="28"/>
          <w:szCs w:val="28"/>
        </w:rPr>
        <w:t>0</w:t>
      </w:r>
      <w:r w:rsidRPr="00D33D0E">
        <w:rPr>
          <w:rFonts w:asciiTheme="minorHAnsi" w:hAnsiTheme="minorHAnsi"/>
          <w:sz w:val="28"/>
          <w:szCs w:val="28"/>
        </w:rPr>
        <w:t>]</w:t>
      </w:r>
      <w:r w:rsidRPr="00D33D0E">
        <w:rPr>
          <w:rFonts w:asciiTheme="minorHAnsi" w:hAnsiTheme="minorHAnsi"/>
          <w:sz w:val="28"/>
          <w:szCs w:val="28"/>
        </w:rPr>
        <w:tab/>
      </w:r>
      <w:r w:rsidR="00627E35" w:rsidRPr="00D33D0E">
        <w:rPr>
          <w:rFonts w:asciiTheme="minorHAnsi" w:hAnsiTheme="minorHAnsi"/>
          <w:sz w:val="28"/>
          <w:szCs w:val="28"/>
        </w:rPr>
        <w:t xml:space="preserve">On 09 December 2020, the Applicant sent an e-mail to the Respondent requesting all outstanding documents, files and accounting records as stipulated in the court order. </w:t>
      </w:r>
      <w:r w:rsidR="008D4B03">
        <w:rPr>
          <w:rFonts w:asciiTheme="minorHAnsi" w:hAnsiTheme="minorHAnsi"/>
          <w:sz w:val="28"/>
          <w:szCs w:val="28"/>
        </w:rPr>
        <w:t xml:space="preserve">The </w:t>
      </w:r>
      <w:r w:rsidR="00627E35" w:rsidRPr="00D33D0E">
        <w:rPr>
          <w:rFonts w:asciiTheme="minorHAnsi" w:hAnsiTheme="minorHAnsi"/>
          <w:sz w:val="28"/>
          <w:szCs w:val="28"/>
        </w:rPr>
        <w:t>Respondent</w:t>
      </w:r>
      <w:r w:rsidR="00D74250">
        <w:rPr>
          <w:rFonts w:asciiTheme="minorHAnsi" w:hAnsiTheme="minorHAnsi"/>
          <w:sz w:val="28"/>
          <w:szCs w:val="28"/>
        </w:rPr>
        <w:t xml:space="preserve"> faile</w:t>
      </w:r>
      <w:r w:rsidR="008D4B03">
        <w:rPr>
          <w:rFonts w:asciiTheme="minorHAnsi" w:hAnsiTheme="minorHAnsi"/>
          <w:sz w:val="28"/>
          <w:szCs w:val="28"/>
        </w:rPr>
        <w:t>d</w:t>
      </w:r>
      <w:r w:rsidR="00D74250">
        <w:rPr>
          <w:rFonts w:asciiTheme="minorHAnsi" w:hAnsiTheme="minorHAnsi"/>
          <w:sz w:val="28"/>
          <w:szCs w:val="28"/>
        </w:rPr>
        <w:t xml:space="preserve"> to </w:t>
      </w:r>
      <w:r w:rsidR="008D4B03">
        <w:rPr>
          <w:rFonts w:asciiTheme="minorHAnsi" w:hAnsiTheme="minorHAnsi"/>
          <w:sz w:val="28"/>
          <w:szCs w:val="28"/>
        </w:rPr>
        <w:t xml:space="preserve">respond to the request and to </w:t>
      </w:r>
      <w:r w:rsidR="00D74250">
        <w:rPr>
          <w:rFonts w:asciiTheme="minorHAnsi" w:hAnsiTheme="minorHAnsi"/>
          <w:sz w:val="28"/>
          <w:szCs w:val="28"/>
        </w:rPr>
        <w:t>comply with the court order</w:t>
      </w:r>
      <w:r w:rsidR="00C6701E">
        <w:rPr>
          <w:rFonts w:asciiTheme="minorHAnsi" w:hAnsiTheme="minorHAnsi"/>
          <w:sz w:val="28"/>
          <w:szCs w:val="28"/>
        </w:rPr>
        <w:t>.</w:t>
      </w:r>
    </w:p>
    <w:p w:rsidR="00E663D2" w:rsidRDefault="00E663D2" w:rsidP="00627E35">
      <w:pPr>
        <w:autoSpaceDE w:val="0"/>
        <w:autoSpaceDN w:val="0"/>
        <w:adjustRightInd w:val="0"/>
        <w:spacing w:line="360" w:lineRule="auto"/>
        <w:jc w:val="both"/>
        <w:rPr>
          <w:rFonts w:asciiTheme="minorHAnsi" w:hAnsiTheme="minorHAnsi"/>
          <w:b/>
          <w:sz w:val="28"/>
          <w:szCs w:val="28"/>
        </w:rPr>
      </w:pPr>
    </w:p>
    <w:p w:rsidR="00E40E54" w:rsidRPr="00DA1747" w:rsidRDefault="008F3D24" w:rsidP="00627E35">
      <w:pPr>
        <w:autoSpaceDE w:val="0"/>
        <w:autoSpaceDN w:val="0"/>
        <w:adjustRightInd w:val="0"/>
        <w:spacing w:line="360" w:lineRule="auto"/>
        <w:jc w:val="both"/>
        <w:rPr>
          <w:rFonts w:asciiTheme="minorHAnsi" w:hAnsiTheme="minorHAnsi"/>
          <w:b/>
          <w:sz w:val="28"/>
          <w:szCs w:val="28"/>
        </w:rPr>
      </w:pPr>
      <w:r>
        <w:rPr>
          <w:rFonts w:asciiTheme="minorHAnsi" w:hAnsiTheme="minorHAnsi"/>
          <w:b/>
          <w:sz w:val="28"/>
          <w:szCs w:val="28"/>
        </w:rPr>
        <w:t>R</w:t>
      </w:r>
      <w:r w:rsidR="00E503A3">
        <w:rPr>
          <w:rFonts w:asciiTheme="minorHAnsi" w:hAnsiTheme="minorHAnsi"/>
          <w:b/>
          <w:sz w:val="28"/>
          <w:szCs w:val="28"/>
        </w:rPr>
        <w:t>ESPONDENT’S RESPONSE</w:t>
      </w:r>
    </w:p>
    <w:p w:rsidR="00F140BB" w:rsidRDefault="00F140BB" w:rsidP="00BF7C29">
      <w:pPr>
        <w:autoSpaceDE w:val="0"/>
        <w:autoSpaceDN w:val="0"/>
        <w:adjustRightInd w:val="0"/>
        <w:spacing w:line="360" w:lineRule="auto"/>
        <w:jc w:val="both"/>
        <w:rPr>
          <w:rFonts w:asciiTheme="minorHAnsi" w:hAnsiTheme="minorHAnsi"/>
          <w:sz w:val="28"/>
          <w:szCs w:val="28"/>
        </w:rPr>
      </w:pPr>
    </w:p>
    <w:p w:rsidR="00532447" w:rsidRDefault="00E40E54" w:rsidP="00BF7C29">
      <w:pPr>
        <w:autoSpaceDE w:val="0"/>
        <w:autoSpaceDN w:val="0"/>
        <w:adjustRightInd w:val="0"/>
        <w:spacing w:line="360" w:lineRule="auto"/>
        <w:jc w:val="both"/>
        <w:rPr>
          <w:rFonts w:asciiTheme="minorHAnsi" w:hAnsiTheme="minorHAnsi"/>
          <w:sz w:val="28"/>
          <w:szCs w:val="28"/>
        </w:rPr>
      </w:pPr>
      <w:r>
        <w:rPr>
          <w:rFonts w:asciiTheme="minorHAnsi" w:hAnsiTheme="minorHAnsi"/>
          <w:sz w:val="28"/>
          <w:szCs w:val="28"/>
        </w:rPr>
        <w:t>[11]</w:t>
      </w:r>
      <w:r>
        <w:rPr>
          <w:rFonts w:asciiTheme="minorHAnsi" w:hAnsiTheme="minorHAnsi"/>
          <w:sz w:val="28"/>
          <w:szCs w:val="28"/>
        </w:rPr>
        <w:tab/>
      </w:r>
      <w:r w:rsidR="008F3D24">
        <w:rPr>
          <w:rFonts w:asciiTheme="minorHAnsi" w:hAnsiTheme="minorHAnsi"/>
          <w:sz w:val="28"/>
          <w:szCs w:val="28"/>
        </w:rPr>
        <w:t xml:space="preserve"> </w:t>
      </w:r>
      <w:r>
        <w:rPr>
          <w:rFonts w:asciiTheme="minorHAnsi" w:hAnsiTheme="minorHAnsi"/>
          <w:sz w:val="28"/>
          <w:szCs w:val="28"/>
        </w:rPr>
        <w:t>The Respondent</w:t>
      </w:r>
      <w:r w:rsidR="00897883">
        <w:rPr>
          <w:rFonts w:asciiTheme="minorHAnsi" w:hAnsiTheme="minorHAnsi"/>
          <w:sz w:val="28"/>
          <w:szCs w:val="28"/>
        </w:rPr>
        <w:t xml:space="preserve">’s overall </w:t>
      </w:r>
      <w:r w:rsidR="00D74250">
        <w:rPr>
          <w:rFonts w:asciiTheme="minorHAnsi" w:hAnsiTheme="minorHAnsi"/>
          <w:sz w:val="28"/>
          <w:szCs w:val="28"/>
        </w:rPr>
        <w:t>respon</w:t>
      </w:r>
      <w:r w:rsidR="007B085A">
        <w:rPr>
          <w:rFonts w:asciiTheme="minorHAnsi" w:hAnsiTheme="minorHAnsi"/>
          <w:sz w:val="28"/>
          <w:szCs w:val="28"/>
        </w:rPr>
        <w:t xml:space="preserve">se </w:t>
      </w:r>
      <w:r w:rsidR="00D74250">
        <w:rPr>
          <w:rFonts w:asciiTheme="minorHAnsi" w:hAnsiTheme="minorHAnsi"/>
          <w:sz w:val="28"/>
          <w:szCs w:val="28"/>
        </w:rPr>
        <w:t>to the</w:t>
      </w:r>
      <w:r w:rsidR="007B085A">
        <w:rPr>
          <w:rFonts w:asciiTheme="minorHAnsi" w:hAnsiTheme="minorHAnsi"/>
          <w:sz w:val="28"/>
          <w:szCs w:val="28"/>
        </w:rPr>
        <w:t xml:space="preserve"> </w:t>
      </w:r>
      <w:r w:rsidR="00897883">
        <w:rPr>
          <w:rFonts w:asciiTheme="minorHAnsi" w:hAnsiTheme="minorHAnsi"/>
          <w:sz w:val="28"/>
          <w:szCs w:val="28"/>
        </w:rPr>
        <w:t>c</w:t>
      </w:r>
      <w:r w:rsidR="007B085A">
        <w:rPr>
          <w:rFonts w:asciiTheme="minorHAnsi" w:hAnsiTheme="minorHAnsi"/>
          <w:sz w:val="28"/>
          <w:szCs w:val="28"/>
        </w:rPr>
        <w:t>omplain</w:t>
      </w:r>
      <w:r w:rsidR="00897883">
        <w:rPr>
          <w:rFonts w:asciiTheme="minorHAnsi" w:hAnsiTheme="minorHAnsi"/>
          <w:sz w:val="28"/>
          <w:szCs w:val="28"/>
        </w:rPr>
        <w:t>t</w:t>
      </w:r>
      <w:r w:rsidR="007B085A">
        <w:rPr>
          <w:rFonts w:asciiTheme="minorHAnsi" w:hAnsiTheme="minorHAnsi"/>
          <w:sz w:val="28"/>
          <w:szCs w:val="28"/>
        </w:rPr>
        <w:t xml:space="preserve">s was a denial </w:t>
      </w:r>
      <w:r>
        <w:rPr>
          <w:rFonts w:asciiTheme="minorHAnsi" w:hAnsiTheme="minorHAnsi"/>
          <w:sz w:val="28"/>
          <w:szCs w:val="28"/>
        </w:rPr>
        <w:t xml:space="preserve">that his conduct </w:t>
      </w:r>
      <w:r w:rsidR="00D374B8">
        <w:rPr>
          <w:rFonts w:asciiTheme="minorHAnsi" w:hAnsiTheme="minorHAnsi"/>
          <w:sz w:val="28"/>
          <w:szCs w:val="28"/>
        </w:rPr>
        <w:t>constitu</w:t>
      </w:r>
      <w:r>
        <w:rPr>
          <w:rFonts w:asciiTheme="minorHAnsi" w:hAnsiTheme="minorHAnsi"/>
          <w:sz w:val="28"/>
          <w:szCs w:val="28"/>
        </w:rPr>
        <w:t>te</w:t>
      </w:r>
      <w:r w:rsidR="00DA1747">
        <w:rPr>
          <w:rFonts w:asciiTheme="minorHAnsi" w:hAnsiTheme="minorHAnsi"/>
          <w:sz w:val="28"/>
          <w:szCs w:val="28"/>
        </w:rPr>
        <w:t>s</w:t>
      </w:r>
      <w:r>
        <w:rPr>
          <w:rFonts w:asciiTheme="minorHAnsi" w:hAnsiTheme="minorHAnsi"/>
          <w:sz w:val="28"/>
          <w:szCs w:val="28"/>
        </w:rPr>
        <w:t xml:space="preserve"> a deviation from the standard of professional conduct or that he is guilty of unprofessional conduct or dishonourable and unworthy conduct </w:t>
      </w:r>
      <w:r w:rsidR="00D374B8">
        <w:rPr>
          <w:rFonts w:asciiTheme="minorHAnsi" w:hAnsiTheme="minorHAnsi"/>
          <w:sz w:val="28"/>
          <w:szCs w:val="28"/>
        </w:rPr>
        <w:t>such that he is not a fit and proper person to continue to practice as a legal pra</w:t>
      </w:r>
      <w:r w:rsidR="00A038A4">
        <w:rPr>
          <w:rFonts w:asciiTheme="minorHAnsi" w:hAnsiTheme="minorHAnsi"/>
          <w:sz w:val="28"/>
          <w:szCs w:val="28"/>
        </w:rPr>
        <w:t>cti</w:t>
      </w:r>
      <w:r w:rsidR="00D374B8">
        <w:rPr>
          <w:rFonts w:asciiTheme="minorHAnsi" w:hAnsiTheme="minorHAnsi"/>
          <w:sz w:val="28"/>
          <w:szCs w:val="28"/>
        </w:rPr>
        <w:t xml:space="preserve">tioner </w:t>
      </w:r>
      <w:r>
        <w:rPr>
          <w:rFonts w:asciiTheme="minorHAnsi" w:hAnsiTheme="minorHAnsi"/>
          <w:sz w:val="28"/>
          <w:szCs w:val="28"/>
        </w:rPr>
        <w:t xml:space="preserve">or </w:t>
      </w:r>
      <w:r w:rsidR="00D374B8">
        <w:rPr>
          <w:rFonts w:asciiTheme="minorHAnsi" w:hAnsiTheme="minorHAnsi"/>
          <w:sz w:val="28"/>
          <w:szCs w:val="28"/>
        </w:rPr>
        <w:t>t</w:t>
      </w:r>
      <w:r>
        <w:rPr>
          <w:rFonts w:asciiTheme="minorHAnsi" w:hAnsiTheme="minorHAnsi"/>
          <w:sz w:val="28"/>
          <w:szCs w:val="28"/>
        </w:rPr>
        <w:t>hat</w:t>
      </w:r>
      <w:r w:rsidR="00D374B8">
        <w:rPr>
          <w:rFonts w:asciiTheme="minorHAnsi" w:hAnsiTheme="minorHAnsi"/>
          <w:sz w:val="28"/>
          <w:szCs w:val="28"/>
        </w:rPr>
        <w:t xml:space="preserve"> he </w:t>
      </w:r>
      <w:r>
        <w:rPr>
          <w:rFonts w:asciiTheme="minorHAnsi" w:hAnsiTheme="minorHAnsi"/>
          <w:sz w:val="28"/>
          <w:szCs w:val="28"/>
        </w:rPr>
        <w:t>contravened the rules of the profession to such an extent that would warrant the removal of his name fr</w:t>
      </w:r>
      <w:r w:rsidR="00D374B8">
        <w:rPr>
          <w:rFonts w:asciiTheme="minorHAnsi" w:hAnsiTheme="minorHAnsi"/>
          <w:sz w:val="28"/>
          <w:szCs w:val="28"/>
        </w:rPr>
        <w:t>o</w:t>
      </w:r>
      <w:r>
        <w:rPr>
          <w:rFonts w:asciiTheme="minorHAnsi" w:hAnsiTheme="minorHAnsi"/>
          <w:sz w:val="28"/>
          <w:szCs w:val="28"/>
        </w:rPr>
        <w:t>m the roll of legal practitioners</w:t>
      </w:r>
      <w:r w:rsidR="00D374B8">
        <w:rPr>
          <w:rFonts w:asciiTheme="minorHAnsi" w:hAnsiTheme="minorHAnsi"/>
          <w:sz w:val="28"/>
          <w:szCs w:val="28"/>
        </w:rPr>
        <w:t xml:space="preserve"> and or to deliver his certificate of enrolment t</w:t>
      </w:r>
      <w:r w:rsidR="00F069EF">
        <w:rPr>
          <w:rFonts w:asciiTheme="minorHAnsi" w:hAnsiTheme="minorHAnsi"/>
          <w:sz w:val="28"/>
          <w:szCs w:val="28"/>
        </w:rPr>
        <w:t>o</w:t>
      </w:r>
      <w:r w:rsidR="00D374B8">
        <w:rPr>
          <w:rFonts w:asciiTheme="minorHAnsi" w:hAnsiTheme="minorHAnsi"/>
          <w:sz w:val="28"/>
          <w:szCs w:val="28"/>
        </w:rPr>
        <w:t xml:space="preserve"> the Regi</w:t>
      </w:r>
      <w:r w:rsidR="00532447">
        <w:rPr>
          <w:rFonts w:asciiTheme="minorHAnsi" w:hAnsiTheme="minorHAnsi"/>
          <w:sz w:val="28"/>
          <w:szCs w:val="28"/>
        </w:rPr>
        <w:t>strar</w:t>
      </w:r>
      <w:r w:rsidR="00D374B8">
        <w:rPr>
          <w:rFonts w:asciiTheme="minorHAnsi" w:hAnsiTheme="minorHAnsi"/>
          <w:sz w:val="28"/>
          <w:szCs w:val="28"/>
        </w:rPr>
        <w:t xml:space="preserve"> of th</w:t>
      </w:r>
      <w:r w:rsidR="00F45292">
        <w:rPr>
          <w:rFonts w:asciiTheme="minorHAnsi" w:hAnsiTheme="minorHAnsi"/>
          <w:sz w:val="28"/>
          <w:szCs w:val="28"/>
        </w:rPr>
        <w:t xml:space="preserve">is </w:t>
      </w:r>
      <w:r w:rsidR="00D374B8">
        <w:rPr>
          <w:rFonts w:asciiTheme="minorHAnsi" w:hAnsiTheme="minorHAnsi"/>
          <w:sz w:val="28"/>
          <w:szCs w:val="28"/>
        </w:rPr>
        <w:t xml:space="preserve">honourable court. </w:t>
      </w:r>
    </w:p>
    <w:p w:rsidR="00532447" w:rsidRDefault="00532447" w:rsidP="00BF7C29">
      <w:pPr>
        <w:autoSpaceDE w:val="0"/>
        <w:autoSpaceDN w:val="0"/>
        <w:adjustRightInd w:val="0"/>
        <w:spacing w:line="360" w:lineRule="auto"/>
        <w:jc w:val="both"/>
        <w:rPr>
          <w:rFonts w:asciiTheme="minorHAnsi" w:hAnsiTheme="minorHAnsi"/>
          <w:sz w:val="28"/>
          <w:szCs w:val="28"/>
        </w:rPr>
      </w:pPr>
    </w:p>
    <w:p w:rsidR="005345ED" w:rsidRDefault="005345ED" w:rsidP="00BF7C29">
      <w:pPr>
        <w:autoSpaceDE w:val="0"/>
        <w:autoSpaceDN w:val="0"/>
        <w:adjustRightInd w:val="0"/>
        <w:spacing w:line="360" w:lineRule="auto"/>
        <w:jc w:val="both"/>
        <w:rPr>
          <w:rFonts w:asciiTheme="minorHAnsi" w:hAnsiTheme="minorHAnsi"/>
          <w:sz w:val="28"/>
          <w:szCs w:val="28"/>
        </w:rPr>
      </w:pPr>
      <w:r>
        <w:rPr>
          <w:rFonts w:asciiTheme="minorHAnsi" w:hAnsiTheme="minorHAnsi"/>
          <w:sz w:val="28"/>
          <w:szCs w:val="28"/>
        </w:rPr>
        <w:t>[1</w:t>
      </w:r>
      <w:r w:rsidR="005F2717">
        <w:rPr>
          <w:rFonts w:asciiTheme="minorHAnsi" w:hAnsiTheme="minorHAnsi"/>
          <w:sz w:val="28"/>
          <w:szCs w:val="28"/>
        </w:rPr>
        <w:t>2</w:t>
      </w:r>
      <w:r>
        <w:rPr>
          <w:rFonts w:asciiTheme="minorHAnsi" w:hAnsiTheme="minorHAnsi"/>
          <w:sz w:val="28"/>
          <w:szCs w:val="28"/>
        </w:rPr>
        <w:t xml:space="preserve">] </w:t>
      </w:r>
      <w:r>
        <w:rPr>
          <w:rFonts w:asciiTheme="minorHAnsi" w:hAnsiTheme="minorHAnsi"/>
          <w:sz w:val="28"/>
          <w:szCs w:val="28"/>
        </w:rPr>
        <w:tab/>
      </w:r>
      <w:r w:rsidR="00B7766C">
        <w:rPr>
          <w:rFonts w:asciiTheme="minorHAnsi" w:hAnsiTheme="minorHAnsi"/>
          <w:sz w:val="28"/>
          <w:szCs w:val="28"/>
        </w:rPr>
        <w:t xml:space="preserve">According to the Respondent </w:t>
      </w:r>
      <w:r>
        <w:rPr>
          <w:rFonts w:asciiTheme="minorHAnsi" w:hAnsiTheme="minorHAnsi"/>
          <w:sz w:val="28"/>
          <w:szCs w:val="28"/>
        </w:rPr>
        <w:t xml:space="preserve">every year he has practised he has complied with the duty to cause his auditor </w:t>
      </w:r>
      <w:r w:rsidR="00692DB0">
        <w:rPr>
          <w:rFonts w:asciiTheme="minorHAnsi" w:hAnsiTheme="minorHAnsi"/>
          <w:sz w:val="28"/>
          <w:szCs w:val="28"/>
        </w:rPr>
        <w:t xml:space="preserve">to file </w:t>
      </w:r>
      <w:r w:rsidR="000B4B4E">
        <w:rPr>
          <w:rFonts w:asciiTheme="minorHAnsi" w:hAnsiTheme="minorHAnsi"/>
          <w:sz w:val="28"/>
          <w:szCs w:val="28"/>
        </w:rPr>
        <w:t xml:space="preserve">his firm’s </w:t>
      </w:r>
      <w:r>
        <w:rPr>
          <w:rFonts w:asciiTheme="minorHAnsi" w:hAnsiTheme="minorHAnsi"/>
          <w:sz w:val="28"/>
          <w:szCs w:val="28"/>
        </w:rPr>
        <w:t>report on the annua</w:t>
      </w:r>
      <w:r w:rsidR="00692DB0">
        <w:rPr>
          <w:rFonts w:asciiTheme="minorHAnsi" w:hAnsiTheme="minorHAnsi"/>
          <w:sz w:val="28"/>
          <w:szCs w:val="28"/>
        </w:rPr>
        <w:t>l</w:t>
      </w:r>
      <w:r>
        <w:rPr>
          <w:rFonts w:asciiTheme="minorHAnsi" w:hAnsiTheme="minorHAnsi"/>
          <w:sz w:val="28"/>
          <w:szCs w:val="28"/>
        </w:rPr>
        <w:t xml:space="preserve"> closing of his </w:t>
      </w:r>
      <w:r w:rsidR="00300857">
        <w:rPr>
          <w:rFonts w:asciiTheme="minorHAnsi" w:hAnsiTheme="minorHAnsi"/>
          <w:sz w:val="28"/>
          <w:szCs w:val="28"/>
        </w:rPr>
        <w:t>accounting records including the year ending in February 2020.</w:t>
      </w:r>
      <w:r>
        <w:rPr>
          <w:rFonts w:asciiTheme="minorHAnsi" w:hAnsiTheme="minorHAnsi"/>
          <w:sz w:val="28"/>
          <w:szCs w:val="28"/>
        </w:rPr>
        <w:t xml:space="preserve"> </w:t>
      </w:r>
      <w:r w:rsidR="00300857">
        <w:rPr>
          <w:rFonts w:asciiTheme="minorHAnsi" w:hAnsiTheme="minorHAnsi"/>
          <w:sz w:val="28"/>
          <w:szCs w:val="28"/>
        </w:rPr>
        <w:t>All th</w:t>
      </w:r>
      <w:r w:rsidR="008F3D24">
        <w:rPr>
          <w:rFonts w:asciiTheme="minorHAnsi" w:hAnsiTheme="minorHAnsi"/>
          <w:sz w:val="28"/>
          <w:szCs w:val="28"/>
        </w:rPr>
        <w:t>o</w:t>
      </w:r>
      <w:r w:rsidR="00300857">
        <w:rPr>
          <w:rFonts w:asciiTheme="minorHAnsi" w:hAnsiTheme="minorHAnsi"/>
          <w:sz w:val="28"/>
          <w:szCs w:val="28"/>
        </w:rPr>
        <w:t>se years he had received unqualified reports</w:t>
      </w:r>
      <w:r w:rsidR="008F3D24">
        <w:rPr>
          <w:rFonts w:asciiTheme="minorHAnsi" w:hAnsiTheme="minorHAnsi"/>
          <w:sz w:val="28"/>
          <w:szCs w:val="28"/>
        </w:rPr>
        <w:t xml:space="preserve"> and has </w:t>
      </w:r>
      <w:r w:rsidR="00300857">
        <w:rPr>
          <w:rFonts w:asciiTheme="minorHAnsi" w:hAnsiTheme="minorHAnsi"/>
          <w:sz w:val="28"/>
          <w:szCs w:val="28"/>
        </w:rPr>
        <w:t xml:space="preserve">had </w:t>
      </w:r>
      <w:r w:rsidR="000B4B4E">
        <w:rPr>
          <w:rFonts w:asciiTheme="minorHAnsi" w:hAnsiTheme="minorHAnsi"/>
          <w:sz w:val="28"/>
          <w:szCs w:val="28"/>
        </w:rPr>
        <w:t xml:space="preserve">a </w:t>
      </w:r>
      <w:r w:rsidR="00300857">
        <w:rPr>
          <w:rFonts w:asciiTheme="minorHAnsi" w:hAnsiTheme="minorHAnsi"/>
          <w:sz w:val="28"/>
          <w:szCs w:val="28"/>
        </w:rPr>
        <w:t xml:space="preserve">valid Fidelity Fund Certificates </w:t>
      </w:r>
      <w:r w:rsidR="00162F54">
        <w:rPr>
          <w:rFonts w:asciiTheme="minorHAnsi" w:hAnsiTheme="minorHAnsi"/>
          <w:sz w:val="28"/>
          <w:szCs w:val="28"/>
        </w:rPr>
        <w:t>for that period</w:t>
      </w:r>
      <w:r w:rsidR="005E4852">
        <w:rPr>
          <w:rFonts w:asciiTheme="minorHAnsi" w:hAnsiTheme="minorHAnsi"/>
          <w:sz w:val="28"/>
          <w:szCs w:val="28"/>
        </w:rPr>
        <w:t xml:space="preserve"> issued by the Applicant on </w:t>
      </w:r>
      <w:r w:rsidR="000B4B4E">
        <w:rPr>
          <w:rFonts w:asciiTheme="minorHAnsi" w:hAnsiTheme="minorHAnsi"/>
          <w:sz w:val="28"/>
          <w:szCs w:val="28"/>
        </w:rPr>
        <w:t>22 January 2020 for the period ending 31 December 2020</w:t>
      </w:r>
      <w:r w:rsidR="008F3D24">
        <w:rPr>
          <w:rFonts w:asciiTheme="minorHAnsi" w:hAnsiTheme="minorHAnsi"/>
          <w:sz w:val="28"/>
          <w:szCs w:val="28"/>
        </w:rPr>
        <w:t>. The Certificate w</w:t>
      </w:r>
      <w:r w:rsidR="000B4B4E">
        <w:rPr>
          <w:rFonts w:asciiTheme="minorHAnsi" w:hAnsiTheme="minorHAnsi"/>
          <w:sz w:val="28"/>
          <w:szCs w:val="28"/>
        </w:rPr>
        <w:t>ould not have been issued if he ha</w:t>
      </w:r>
      <w:r w:rsidR="008F3D24">
        <w:rPr>
          <w:rFonts w:asciiTheme="minorHAnsi" w:hAnsiTheme="minorHAnsi"/>
          <w:sz w:val="28"/>
          <w:szCs w:val="28"/>
        </w:rPr>
        <w:t>d</w:t>
      </w:r>
      <w:r w:rsidR="000B4B4E">
        <w:rPr>
          <w:rFonts w:asciiTheme="minorHAnsi" w:hAnsiTheme="minorHAnsi"/>
          <w:sz w:val="28"/>
          <w:szCs w:val="28"/>
        </w:rPr>
        <w:t xml:space="preserve"> not complied. </w:t>
      </w:r>
      <w:r w:rsidR="00162F54">
        <w:rPr>
          <w:rFonts w:asciiTheme="minorHAnsi" w:hAnsiTheme="minorHAnsi"/>
          <w:sz w:val="28"/>
          <w:szCs w:val="28"/>
        </w:rPr>
        <w:t xml:space="preserve"> </w:t>
      </w:r>
    </w:p>
    <w:p w:rsidR="00DA1747" w:rsidRDefault="00DA1747" w:rsidP="00BF7C29">
      <w:pPr>
        <w:autoSpaceDE w:val="0"/>
        <w:autoSpaceDN w:val="0"/>
        <w:adjustRightInd w:val="0"/>
        <w:spacing w:line="360" w:lineRule="auto"/>
        <w:jc w:val="both"/>
        <w:rPr>
          <w:rFonts w:asciiTheme="minorHAnsi" w:hAnsiTheme="minorHAnsi"/>
          <w:sz w:val="28"/>
          <w:szCs w:val="28"/>
        </w:rPr>
      </w:pPr>
    </w:p>
    <w:p w:rsidR="00B7766C" w:rsidRDefault="00162F54" w:rsidP="00BF7C29">
      <w:pPr>
        <w:autoSpaceDE w:val="0"/>
        <w:autoSpaceDN w:val="0"/>
        <w:adjustRightInd w:val="0"/>
        <w:spacing w:line="360" w:lineRule="auto"/>
        <w:jc w:val="both"/>
        <w:rPr>
          <w:rFonts w:asciiTheme="minorHAnsi" w:hAnsiTheme="minorHAnsi"/>
          <w:sz w:val="28"/>
          <w:szCs w:val="28"/>
        </w:rPr>
      </w:pPr>
      <w:r>
        <w:rPr>
          <w:rFonts w:asciiTheme="minorHAnsi" w:hAnsiTheme="minorHAnsi"/>
          <w:sz w:val="28"/>
          <w:szCs w:val="28"/>
        </w:rPr>
        <w:t>[1</w:t>
      </w:r>
      <w:r w:rsidR="005F2717">
        <w:rPr>
          <w:rFonts w:asciiTheme="minorHAnsi" w:hAnsiTheme="minorHAnsi"/>
          <w:sz w:val="28"/>
          <w:szCs w:val="28"/>
        </w:rPr>
        <w:t>3</w:t>
      </w:r>
      <w:r w:rsidR="008F3D24">
        <w:rPr>
          <w:rFonts w:asciiTheme="minorHAnsi" w:hAnsiTheme="minorHAnsi"/>
          <w:sz w:val="28"/>
          <w:szCs w:val="28"/>
        </w:rPr>
        <w:t>]</w:t>
      </w:r>
      <w:r w:rsidR="008F3D24">
        <w:rPr>
          <w:rFonts w:asciiTheme="minorHAnsi" w:hAnsiTheme="minorHAnsi"/>
          <w:sz w:val="28"/>
          <w:szCs w:val="28"/>
        </w:rPr>
        <w:tab/>
        <w:t xml:space="preserve"> On the complain</w:t>
      </w:r>
      <w:r w:rsidR="00F45292">
        <w:rPr>
          <w:rFonts w:asciiTheme="minorHAnsi" w:hAnsiTheme="minorHAnsi"/>
          <w:sz w:val="28"/>
          <w:szCs w:val="28"/>
        </w:rPr>
        <w:t>t</w:t>
      </w:r>
      <w:r w:rsidR="008F3D24">
        <w:rPr>
          <w:rFonts w:asciiTheme="minorHAnsi" w:hAnsiTheme="minorHAnsi"/>
          <w:sz w:val="28"/>
          <w:szCs w:val="28"/>
        </w:rPr>
        <w:t>s</w:t>
      </w:r>
      <w:r w:rsidR="006B199F">
        <w:rPr>
          <w:rFonts w:asciiTheme="minorHAnsi" w:hAnsiTheme="minorHAnsi"/>
          <w:sz w:val="28"/>
          <w:szCs w:val="28"/>
        </w:rPr>
        <w:t xml:space="preserve"> </w:t>
      </w:r>
      <w:r w:rsidR="00AD1B50">
        <w:rPr>
          <w:rFonts w:asciiTheme="minorHAnsi" w:hAnsiTheme="minorHAnsi"/>
          <w:sz w:val="28"/>
          <w:szCs w:val="28"/>
        </w:rPr>
        <w:t xml:space="preserve">the Respondent </w:t>
      </w:r>
      <w:r w:rsidR="008F3D24">
        <w:rPr>
          <w:rFonts w:asciiTheme="minorHAnsi" w:hAnsiTheme="minorHAnsi"/>
          <w:sz w:val="28"/>
          <w:szCs w:val="28"/>
        </w:rPr>
        <w:t xml:space="preserve">denied </w:t>
      </w:r>
      <w:r>
        <w:rPr>
          <w:rFonts w:asciiTheme="minorHAnsi" w:hAnsiTheme="minorHAnsi"/>
          <w:sz w:val="28"/>
          <w:szCs w:val="28"/>
        </w:rPr>
        <w:t>causing any risk to tr</w:t>
      </w:r>
      <w:r w:rsidR="003747CE">
        <w:rPr>
          <w:rFonts w:asciiTheme="minorHAnsi" w:hAnsiTheme="minorHAnsi"/>
          <w:sz w:val="28"/>
          <w:szCs w:val="28"/>
        </w:rPr>
        <w:t>u</w:t>
      </w:r>
      <w:r>
        <w:rPr>
          <w:rFonts w:asciiTheme="minorHAnsi" w:hAnsiTheme="minorHAnsi"/>
          <w:sz w:val="28"/>
          <w:szCs w:val="28"/>
        </w:rPr>
        <w:t>st cred</w:t>
      </w:r>
      <w:r w:rsidR="003747CE">
        <w:rPr>
          <w:rFonts w:asciiTheme="minorHAnsi" w:hAnsiTheme="minorHAnsi"/>
          <w:sz w:val="28"/>
          <w:szCs w:val="28"/>
        </w:rPr>
        <w:t>i</w:t>
      </w:r>
      <w:r>
        <w:rPr>
          <w:rFonts w:asciiTheme="minorHAnsi" w:hAnsiTheme="minorHAnsi"/>
          <w:sz w:val="28"/>
          <w:szCs w:val="28"/>
        </w:rPr>
        <w:t>tors or the Legal Practitioners’ Fidelity Fund</w:t>
      </w:r>
      <w:r w:rsidR="00AD1B50">
        <w:rPr>
          <w:rFonts w:asciiTheme="minorHAnsi" w:hAnsiTheme="minorHAnsi"/>
          <w:sz w:val="28"/>
          <w:szCs w:val="28"/>
        </w:rPr>
        <w:t xml:space="preserve"> as he had </w:t>
      </w:r>
      <w:r w:rsidR="003747CE">
        <w:rPr>
          <w:rFonts w:asciiTheme="minorHAnsi" w:hAnsiTheme="minorHAnsi"/>
          <w:sz w:val="28"/>
          <w:szCs w:val="28"/>
        </w:rPr>
        <w:t xml:space="preserve">paid his membership fees </w:t>
      </w:r>
      <w:r w:rsidR="00B7766C">
        <w:rPr>
          <w:rFonts w:asciiTheme="minorHAnsi" w:hAnsiTheme="minorHAnsi"/>
          <w:sz w:val="28"/>
          <w:szCs w:val="28"/>
        </w:rPr>
        <w:t xml:space="preserve">in March 2020 </w:t>
      </w:r>
      <w:r w:rsidR="003747CE">
        <w:rPr>
          <w:rFonts w:asciiTheme="minorHAnsi" w:hAnsiTheme="minorHAnsi"/>
          <w:sz w:val="28"/>
          <w:szCs w:val="28"/>
        </w:rPr>
        <w:t>for the period ending in Febru</w:t>
      </w:r>
      <w:r w:rsidR="00DA1747">
        <w:rPr>
          <w:rFonts w:asciiTheme="minorHAnsi" w:hAnsiTheme="minorHAnsi"/>
          <w:sz w:val="28"/>
          <w:szCs w:val="28"/>
        </w:rPr>
        <w:t>a</w:t>
      </w:r>
      <w:r w:rsidR="003747CE">
        <w:rPr>
          <w:rFonts w:asciiTheme="minorHAnsi" w:hAnsiTheme="minorHAnsi"/>
          <w:sz w:val="28"/>
          <w:szCs w:val="28"/>
        </w:rPr>
        <w:t>ry 2020</w:t>
      </w:r>
      <w:r w:rsidR="00DA1747">
        <w:rPr>
          <w:rFonts w:asciiTheme="minorHAnsi" w:hAnsiTheme="minorHAnsi"/>
          <w:sz w:val="28"/>
          <w:szCs w:val="28"/>
        </w:rPr>
        <w:t xml:space="preserve"> </w:t>
      </w:r>
      <w:r w:rsidR="003747CE">
        <w:rPr>
          <w:rFonts w:asciiTheme="minorHAnsi" w:hAnsiTheme="minorHAnsi"/>
          <w:sz w:val="28"/>
          <w:szCs w:val="28"/>
        </w:rPr>
        <w:t>in the amount of R5 275.00</w:t>
      </w:r>
      <w:r w:rsidR="005E4852">
        <w:rPr>
          <w:rFonts w:asciiTheme="minorHAnsi" w:hAnsiTheme="minorHAnsi"/>
          <w:sz w:val="28"/>
          <w:szCs w:val="28"/>
        </w:rPr>
        <w:t>.</w:t>
      </w:r>
    </w:p>
    <w:p w:rsidR="00B7766C" w:rsidRDefault="00B7766C" w:rsidP="00BF7C29">
      <w:pPr>
        <w:autoSpaceDE w:val="0"/>
        <w:autoSpaceDN w:val="0"/>
        <w:adjustRightInd w:val="0"/>
        <w:spacing w:line="360" w:lineRule="auto"/>
        <w:jc w:val="both"/>
        <w:rPr>
          <w:rFonts w:asciiTheme="minorHAnsi" w:hAnsiTheme="minorHAnsi"/>
          <w:sz w:val="28"/>
          <w:szCs w:val="28"/>
        </w:rPr>
      </w:pPr>
    </w:p>
    <w:p w:rsidR="00162F54" w:rsidRDefault="005F2717" w:rsidP="00BF7C29">
      <w:pPr>
        <w:autoSpaceDE w:val="0"/>
        <w:autoSpaceDN w:val="0"/>
        <w:adjustRightInd w:val="0"/>
        <w:spacing w:line="360" w:lineRule="auto"/>
        <w:jc w:val="both"/>
        <w:rPr>
          <w:rFonts w:asciiTheme="minorHAnsi" w:hAnsiTheme="minorHAnsi" w:cstheme="minorHAnsi"/>
          <w:b/>
          <w:sz w:val="28"/>
          <w:szCs w:val="28"/>
        </w:rPr>
      </w:pPr>
      <w:r>
        <w:rPr>
          <w:rFonts w:asciiTheme="minorHAnsi" w:hAnsiTheme="minorHAnsi"/>
          <w:sz w:val="28"/>
          <w:szCs w:val="28"/>
        </w:rPr>
        <w:t>[14</w:t>
      </w:r>
      <w:r w:rsidR="00B7766C">
        <w:rPr>
          <w:rFonts w:asciiTheme="minorHAnsi" w:hAnsiTheme="minorHAnsi"/>
          <w:sz w:val="28"/>
          <w:szCs w:val="28"/>
        </w:rPr>
        <w:t xml:space="preserve">] He proferred the following </w:t>
      </w:r>
      <w:r w:rsidR="00AD1B50">
        <w:rPr>
          <w:rFonts w:asciiTheme="minorHAnsi" w:hAnsiTheme="minorHAnsi"/>
          <w:sz w:val="28"/>
          <w:szCs w:val="28"/>
        </w:rPr>
        <w:t xml:space="preserve">explanations </w:t>
      </w:r>
      <w:r w:rsidR="00B7766C">
        <w:rPr>
          <w:rFonts w:asciiTheme="minorHAnsi" w:hAnsiTheme="minorHAnsi"/>
          <w:sz w:val="28"/>
          <w:szCs w:val="28"/>
        </w:rPr>
        <w:t xml:space="preserve">to the </w:t>
      </w:r>
      <w:r w:rsidR="007B085A">
        <w:rPr>
          <w:rFonts w:asciiTheme="minorHAnsi" w:hAnsiTheme="minorHAnsi"/>
          <w:sz w:val="28"/>
          <w:szCs w:val="28"/>
        </w:rPr>
        <w:t xml:space="preserve">individual </w:t>
      </w:r>
      <w:r w:rsidR="00B7766C">
        <w:rPr>
          <w:rFonts w:asciiTheme="minorHAnsi" w:hAnsiTheme="minorHAnsi"/>
          <w:sz w:val="28"/>
          <w:szCs w:val="28"/>
        </w:rPr>
        <w:t>complain</w:t>
      </w:r>
      <w:r w:rsidR="007B085A">
        <w:rPr>
          <w:rFonts w:asciiTheme="minorHAnsi" w:hAnsiTheme="minorHAnsi"/>
          <w:sz w:val="28"/>
          <w:szCs w:val="28"/>
        </w:rPr>
        <w:t>t</w:t>
      </w:r>
      <w:r w:rsidR="00B7766C">
        <w:rPr>
          <w:rFonts w:asciiTheme="minorHAnsi" w:hAnsiTheme="minorHAnsi"/>
          <w:sz w:val="28"/>
          <w:szCs w:val="28"/>
        </w:rPr>
        <w:t>s</w:t>
      </w:r>
      <w:r w:rsidR="005E4852">
        <w:rPr>
          <w:rFonts w:asciiTheme="minorHAnsi" w:hAnsiTheme="minorHAnsi"/>
          <w:sz w:val="28"/>
          <w:szCs w:val="28"/>
        </w:rPr>
        <w:t xml:space="preserve"> </w:t>
      </w:r>
      <w:r w:rsidR="007B085A">
        <w:rPr>
          <w:rFonts w:asciiTheme="minorHAnsi" w:hAnsiTheme="minorHAnsi"/>
          <w:sz w:val="28"/>
          <w:szCs w:val="28"/>
        </w:rPr>
        <w:t>received by the Applicant.</w:t>
      </w:r>
      <w:r w:rsidR="003747CE">
        <w:rPr>
          <w:rFonts w:asciiTheme="minorHAnsi" w:hAnsiTheme="minorHAnsi"/>
          <w:sz w:val="28"/>
          <w:szCs w:val="28"/>
        </w:rPr>
        <w:t xml:space="preserve"> </w:t>
      </w:r>
    </w:p>
    <w:p w:rsidR="003747CE" w:rsidRDefault="003747CE" w:rsidP="00BF7C29">
      <w:pPr>
        <w:autoSpaceDE w:val="0"/>
        <w:autoSpaceDN w:val="0"/>
        <w:adjustRightInd w:val="0"/>
        <w:spacing w:line="360" w:lineRule="auto"/>
        <w:jc w:val="both"/>
        <w:rPr>
          <w:rFonts w:asciiTheme="minorHAnsi" w:hAnsiTheme="minorHAnsi" w:cstheme="minorHAnsi"/>
          <w:b/>
          <w:sz w:val="28"/>
          <w:szCs w:val="28"/>
        </w:rPr>
      </w:pPr>
    </w:p>
    <w:p w:rsidR="008F0F66" w:rsidRDefault="003747CE" w:rsidP="003747CE">
      <w:pPr>
        <w:autoSpaceDE w:val="0"/>
        <w:autoSpaceDN w:val="0"/>
        <w:adjustRightInd w:val="0"/>
        <w:spacing w:line="360" w:lineRule="auto"/>
        <w:ind w:left="720"/>
        <w:jc w:val="both"/>
        <w:rPr>
          <w:rFonts w:asciiTheme="minorHAnsi" w:hAnsiTheme="minorHAnsi" w:cstheme="minorHAnsi"/>
          <w:sz w:val="28"/>
          <w:szCs w:val="28"/>
        </w:rPr>
      </w:pPr>
      <w:r w:rsidRPr="003747CE">
        <w:rPr>
          <w:rFonts w:asciiTheme="minorHAnsi" w:hAnsiTheme="minorHAnsi" w:cstheme="minorHAnsi"/>
          <w:sz w:val="28"/>
          <w:szCs w:val="28"/>
        </w:rPr>
        <w:t>[1</w:t>
      </w:r>
      <w:r w:rsidR="005F2717">
        <w:rPr>
          <w:rFonts w:asciiTheme="minorHAnsi" w:hAnsiTheme="minorHAnsi" w:cstheme="minorHAnsi"/>
          <w:sz w:val="28"/>
          <w:szCs w:val="28"/>
        </w:rPr>
        <w:t>4</w:t>
      </w:r>
      <w:r w:rsidRPr="003747CE">
        <w:rPr>
          <w:rFonts w:asciiTheme="minorHAnsi" w:hAnsiTheme="minorHAnsi" w:cstheme="minorHAnsi"/>
          <w:sz w:val="28"/>
          <w:szCs w:val="28"/>
        </w:rPr>
        <w:t>.</w:t>
      </w:r>
      <w:r w:rsidR="00D849F9">
        <w:rPr>
          <w:rFonts w:asciiTheme="minorHAnsi" w:hAnsiTheme="minorHAnsi" w:cstheme="minorHAnsi"/>
          <w:sz w:val="28"/>
          <w:szCs w:val="28"/>
        </w:rPr>
        <w:t>1</w:t>
      </w:r>
      <w:r w:rsidRPr="003747CE">
        <w:rPr>
          <w:rFonts w:asciiTheme="minorHAnsi" w:hAnsiTheme="minorHAnsi" w:cstheme="minorHAnsi"/>
          <w:sz w:val="28"/>
          <w:szCs w:val="28"/>
        </w:rPr>
        <w:t>]</w:t>
      </w:r>
      <w:r w:rsidRPr="003747CE">
        <w:rPr>
          <w:rFonts w:asciiTheme="minorHAnsi" w:hAnsiTheme="minorHAnsi" w:cstheme="minorHAnsi"/>
          <w:sz w:val="28"/>
          <w:szCs w:val="28"/>
        </w:rPr>
        <w:tab/>
      </w:r>
      <w:r w:rsidRPr="003747CE">
        <w:rPr>
          <w:rFonts w:asciiTheme="minorHAnsi" w:hAnsiTheme="minorHAnsi" w:cstheme="minorHAnsi"/>
          <w:sz w:val="28"/>
          <w:szCs w:val="28"/>
        </w:rPr>
        <w:tab/>
      </w:r>
      <w:r w:rsidRPr="005E1ACB">
        <w:rPr>
          <w:rFonts w:asciiTheme="minorHAnsi" w:hAnsiTheme="minorHAnsi" w:cstheme="minorHAnsi"/>
          <w:b/>
          <w:sz w:val="28"/>
          <w:szCs w:val="28"/>
        </w:rPr>
        <w:t xml:space="preserve">On the Complaint by </w:t>
      </w:r>
      <w:r w:rsidR="00D81F4A">
        <w:rPr>
          <w:rFonts w:asciiTheme="minorHAnsi" w:hAnsiTheme="minorHAnsi" w:cstheme="minorHAnsi"/>
          <w:b/>
          <w:sz w:val="28"/>
          <w:szCs w:val="28"/>
        </w:rPr>
        <w:t>Buthelezi</w:t>
      </w:r>
      <w:r w:rsidRPr="003747CE">
        <w:rPr>
          <w:rFonts w:asciiTheme="minorHAnsi" w:hAnsiTheme="minorHAnsi" w:cstheme="minorHAnsi"/>
          <w:sz w:val="28"/>
          <w:szCs w:val="28"/>
        </w:rPr>
        <w:t xml:space="preserve">: </w:t>
      </w:r>
      <w:r w:rsidR="00AD1B50">
        <w:rPr>
          <w:rFonts w:asciiTheme="minorHAnsi" w:hAnsiTheme="minorHAnsi" w:cstheme="minorHAnsi"/>
          <w:sz w:val="28"/>
          <w:szCs w:val="28"/>
        </w:rPr>
        <w:t xml:space="preserve">He </w:t>
      </w:r>
      <w:r w:rsidRPr="003747CE">
        <w:rPr>
          <w:rFonts w:asciiTheme="minorHAnsi" w:hAnsiTheme="minorHAnsi" w:cstheme="minorHAnsi"/>
          <w:sz w:val="28"/>
          <w:szCs w:val="28"/>
        </w:rPr>
        <w:t>denied delay</w:t>
      </w:r>
      <w:r w:rsidR="00AD1B50">
        <w:rPr>
          <w:rFonts w:asciiTheme="minorHAnsi" w:hAnsiTheme="minorHAnsi" w:cstheme="minorHAnsi"/>
          <w:sz w:val="28"/>
          <w:szCs w:val="28"/>
        </w:rPr>
        <w:t xml:space="preserve">ing </w:t>
      </w:r>
      <w:r w:rsidRPr="003747CE">
        <w:rPr>
          <w:rFonts w:asciiTheme="minorHAnsi" w:hAnsiTheme="minorHAnsi" w:cstheme="minorHAnsi"/>
          <w:sz w:val="28"/>
          <w:szCs w:val="28"/>
        </w:rPr>
        <w:t>the matter</w:t>
      </w:r>
      <w:r w:rsidR="00AD1B50">
        <w:rPr>
          <w:rFonts w:asciiTheme="minorHAnsi" w:hAnsiTheme="minorHAnsi" w:cstheme="minorHAnsi"/>
          <w:sz w:val="28"/>
          <w:szCs w:val="28"/>
        </w:rPr>
        <w:t xml:space="preserve"> as t</w:t>
      </w:r>
      <w:r w:rsidR="00B263A1">
        <w:rPr>
          <w:rFonts w:asciiTheme="minorHAnsi" w:hAnsiTheme="minorHAnsi" w:cstheme="minorHAnsi"/>
          <w:sz w:val="28"/>
          <w:szCs w:val="28"/>
        </w:rPr>
        <w:t xml:space="preserve">he court </w:t>
      </w:r>
      <w:r w:rsidR="00F45292">
        <w:rPr>
          <w:rFonts w:asciiTheme="minorHAnsi" w:hAnsiTheme="minorHAnsi" w:cstheme="minorHAnsi"/>
          <w:sz w:val="28"/>
          <w:szCs w:val="28"/>
        </w:rPr>
        <w:t xml:space="preserve">on 3 December 2018,  </w:t>
      </w:r>
      <w:r w:rsidR="00B263A1">
        <w:rPr>
          <w:rFonts w:asciiTheme="minorHAnsi" w:hAnsiTheme="minorHAnsi" w:cstheme="minorHAnsi"/>
          <w:sz w:val="28"/>
          <w:szCs w:val="28"/>
        </w:rPr>
        <w:t xml:space="preserve">issued </w:t>
      </w:r>
      <w:r w:rsidR="00F45292">
        <w:rPr>
          <w:rFonts w:asciiTheme="minorHAnsi" w:hAnsiTheme="minorHAnsi" w:cstheme="minorHAnsi"/>
          <w:sz w:val="28"/>
          <w:szCs w:val="28"/>
        </w:rPr>
        <w:t>an order</w:t>
      </w:r>
      <w:r w:rsidR="00F45292" w:rsidRPr="003747CE">
        <w:rPr>
          <w:rFonts w:asciiTheme="minorHAnsi" w:hAnsiTheme="minorHAnsi" w:cstheme="minorHAnsi"/>
          <w:sz w:val="28"/>
          <w:szCs w:val="28"/>
        </w:rPr>
        <w:t xml:space="preserve"> </w:t>
      </w:r>
      <w:r w:rsidRPr="003747CE">
        <w:rPr>
          <w:rFonts w:asciiTheme="minorHAnsi" w:hAnsiTheme="minorHAnsi" w:cstheme="minorHAnsi"/>
          <w:sz w:val="28"/>
          <w:szCs w:val="28"/>
        </w:rPr>
        <w:t>referr</w:t>
      </w:r>
      <w:r w:rsidR="00F45292">
        <w:rPr>
          <w:rFonts w:asciiTheme="minorHAnsi" w:hAnsiTheme="minorHAnsi" w:cstheme="minorHAnsi"/>
          <w:sz w:val="28"/>
          <w:szCs w:val="28"/>
        </w:rPr>
        <w:t>ing</w:t>
      </w:r>
      <w:r w:rsidRPr="003747CE">
        <w:rPr>
          <w:rFonts w:asciiTheme="minorHAnsi" w:hAnsiTheme="minorHAnsi" w:cstheme="minorHAnsi"/>
          <w:sz w:val="28"/>
          <w:szCs w:val="28"/>
        </w:rPr>
        <w:t xml:space="preserve"> </w:t>
      </w:r>
      <w:r w:rsidR="00B263A1">
        <w:rPr>
          <w:rFonts w:asciiTheme="minorHAnsi" w:hAnsiTheme="minorHAnsi" w:cstheme="minorHAnsi"/>
          <w:sz w:val="28"/>
          <w:szCs w:val="28"/>
        </w:rPr>
        <w:t>the matter to the</w:t>
      </w:r>
      <w:r w:rsidRPr="003747CE">
        <w:rPr>
          <w:rFonts w:asciiTheme="minorHAnsi" w:hAnsiTheme="minorHAnsi" w:cstheme="minorHAnsi"/>
          <w:sz w:val="28"/>
          <w:szCs w:val="28"/>
        </w:rPr>
        <w:t xml:space="preserve"> open court</w:t>
      </w:r>
      <w:r w:rsidR="00F45292">
        <w:rPr>
          <w:rFonts w:asciiTheme="minorHAnsi" w:hAnsiTheme="minorHAnsi" w:cstheme="minorHAnsi"/>
          <w:sz w:val="28"/>
          <w:szCs w:val="28"/>
        </w:rPr>
        <w:t xml:space="preserve">. </w:t>
      </w:r>
      <w:r w:rsidRPr="003747CE">
        <w:rPr>
          <w:rFonts w:asciiTheme="minorHAnsi" w:hAnsiTheme="minorHAnsi" w:cstheme="minorHAnsi"/>
          <w:sz w:val="28"/>
          <w:szCs w:val="28"/>
        </w:rPr>
        <w:t xml:space="preserve"> </w:t>
      </w:r>
      <w:r w:rsidR="00F45292">
        <w:rPr>
          <w:rFonts w:asciiTheme="minorHAnsi" w:hAnsiTheme="minorHAnsi" w:cstheme="minorHAnsi"/>
          <w:sz w:val="28"/>
          <w:szCs w:val="28"/>
        </w:rPr>
        <w:t>T</w:t>
      </w:r>
      <w:r w:rsidR="00F45292" w:rsidRPr="003747CE">
        <w:rPr>
          <w:rFonts w:asciiTheme="minorHAnsi" w:hAnsiTheme="minorHAnsi" w:cstheme="minorHAnsi"/>
          <w:sz w:val="28"/>
          <w:szCs w:val="28"/>
        </w:rPr>
        <w:t xml:space="preserve">he Plaintiff </w:t>
      </w:r>
      <w:r w:rsidR="00F45292">
        <w:rPr>
          <w:rFonts w:asciiTheme="minorHAnsi" w:hAnsiTheme="minorHAnsi" w:cstheme="minorHAnsi"/>
          <w:sz w:val="28"/>
          <w:szCs w:val="28"/>
        </w:rPr>
        <w:t xml:space="preserve">had, </w:t>
      </w:r>
      <w:r w:rsidR="001E39E6" w:rsidRPr="003747CE">
        <w:rPr>
          <w:rFonts w:asciiTheme="minorHAnsi" w:hAnsiTheme="minorHAnsi" w:cstheme="minorHAnsi"/>
          <w:sz w:val="28"/>
          <w:szCs w:val="28"/>
        </w:rPr>
        <w:t>in the interim</w:t>
      </w:r>
      <w:r w:rsidR="00B263A1">
        <w:rPr>
          <w:rFonts w:asciiTheme="minorHAnsi" w:hAnsiTheme="minorHAnsi" w:cstheme="minorHAnsi"/>
          <w:sz w:val="28"/>
          <w:szCs w:val="28"/>
        </w:rPr>
        <w:t>,</w:t>
      </w:r>
      <w:r w:rsidR="001E39E6" w:rsidRPr="003747CE">
        <w:rPr>
          <w:rFonts w:asciiTheme="minorHAnsi" w:hAnsiTheme="minorHAnsi" w:cstheme="minorHAnsi"/>
          <w:sz w:val="28"/>
          <w:szCs w:val="28"/>
        </w:rPr>
        <w:t xml:space="preserve"> </w:t>
      </w:r>
      <w:r w:rsidR="00B263A1">
        <w:rPr>
          <w:rFonts w:asciiTheme="minorHAnsi" w:hAnsiTheme="minorHAnsi" w:cstheme="minorHAnsi"/>
          <w:sz w:val="28"/>
          <w:szCs w:val="28"/>
        </w:rPr>
        <w:t>in 2019</w:t>
      </w:r>
      <w:r w:rsidR="00F45292">
        <w:rPr>
          <w:rFonts w:asciiTheme="minorHAnsi" w:hAnsiTheme="minorHAnsi" w:cstheme="minorHAnsi"/>
          <w:sz w:val="28"/>
          <w:szCs w:val="28"/>
        </w:rPr>
        <w:t>,</w:t>
      </w:r>
      <w:r w:rsidR="00B263A1">
        <w:rPr>
          <w:rFonts w:asciiTheme="minorHAnsi" w:hAnsiTheme="minorHAnsi" w:cstheme="minorHAnsi"/>
          <w:sz w:val="28"/>
          <w:szCs w:val="28"/>
        </w:rPr>
        <w:t xml:space="preserve"> </w:t>
      </w:r>
      <w:r w:rsidR="001E39E6" w:rsidRPr="003747CE">
        <w:rPr>
          <w:rFonts w:asciiTheme="minorHAnsi" w:hAnsiTheme="minorHAnsi" w:cstheme="minorHAnsi"/>
          <w:sz w:val="28"/>
          <w:szCs w:val="28"/>
        </w:rPr>
        <w:t>p</w:t>
      </w:r>
      <w:r w:rsidR="001E39E6">
        <w:rPr>
          <w:rFonts w:asciiTheme="minorHAnsi" w:hAnsiTheme="minorHAnsi" w:cstheme="minorHAnsi"/>
          <w:sz w:val="28"/>
          <w:szCs w:val="28"/>
        </w:rPr>
        <w:t>a</w:t>
      </w:r>
      <w:r w:rsidR="001E39E6" w:rsidRPr="003747CE">
        <w:rPr>
          <w:rFonts w:asciiTheme="minorHAnsi" w:hAnsiTheme="minorHAnsi" w:cstheme="minorHAnsi"/>
          <w:sz w:val="28"/>
          <w:szCs w:val="28"/>
        </w:rPr>
        <w:t>sse</w:t>
      </w:r>
      <w:r w:rsidR="001E39E6">
        <w:rPr>
          <w:rFonts w:asciiTheme="minorHAnsi" w:hAnsiTheme="minorHAnsi" w:cstheme="minorHAnsi"/>
          <w:sz w:val="28"/>
          <w:szCs w:val="28"/>
        </w:rPr>
        <w:t>d</w:t>
      </w:r>
      <w:r w:rsidR="001E39E6" w:rsidRPr="003747CE">
        <w:rPr>
          <w:rFonts w:asciiTheme="minorHAnsi" w:hAnsiTheme="minorHAnsi" w:cstheme="minorHAnsi"/>
          <w:sz w:val="28"/>
          <w:szCs w:val="28"/>
        </w:rPr>
        <w:t xml:space="preserve"> away</w:t>
      </w:r>
      <w:r w:rsidR="00B263A1">
        <w:rPr>
          <w:rFonts w:asciiTheme="minorHAnsi" w:hAnsiTheme="minorHAnsi" w:cstheme="minorHAnsi"/>
          <w:sz w:val="28"/>
          <w:szCs w:val="28"/>
        </w:rPr>
        <w:t xml:space="preserve">. He </w:t>
      </w:r>
      <w:r w:rsidR="005F2717">
        <w:rPr>
          <w:rFonts w:asciiTheme="minorHAnsi" w:hAnsiTheme="minorHAnsi" w:cstheme="minorHAnsi"/>
          <w:sz w:val="28"/>
          <w:szCs w:val="28"/>
        </w:rPr>
        <w:t xml:space="preserve">alleged to have </w:t>
      </w:r>
      <w:r w:rsidR="00AD1B50">
        <w:rPr>
          <w:rFonts w:asciiTheme="minorHAnsi" w:hAnsiTheme="minorHAnsi" w:cstheme="minorHAnsi"/>
          <w:sz w:val="28"/>
          <w:szCs w:val="28"/>
        </w:rPr>
        <w:t xml:space="preserve">since </w:t>
      </w:r>
      <w:r w:rsidR="00B263A1">
        <w:rPr>
          <w:rFonts w:asciiTheme="minorHAnsi" w:hAnsiTheme="minorHAnsi" w:cstheme="minorHAnsi"/>
          <w:sz w:val="28"/>
          <w:szCs w:val="28"/>
        </w:rPr>
        <w:t>been</w:t>
      </w:r>
      <w:r w:rsidR="00B263A1" w:rsidRPr="003747CE">
        <w:rPr>
          <w:rFonts w:asciiTheme="minorHAnsi" w:hAnsiTheme="minorHAnsi" w:cstheme="minorHAnsi"/>
          <w:sz w:val="28"/>
          <w:szCs w:val="28"/>
        </w:rPr>
        <w:t xml:space="preserve"> awa</w:t>
      </w:r>
      <w:r w:rsidR="00B263A1">
        <w:rPr>
          <w:rFonts w:asciiTheme="minorHAnsi" w:hAnsiTheme="minorHAnsi" w:cstheme="minorHAnsi"/>
          <w:sz w:val="28"/>
          <w:szCs w:val="28"/>
        </w:rPr>
        <w:t>i</w:t>
      </w:r>
      <w:r w:rsidR="00B263A1" w:rsidRPr="003747CE">
        <w:rPr>
          <w:rFonts w:asciiTheme="minorHAnsi" w:hAnsiTheme="minorHAnsi" w:cstheme="minorHAnsi"/>
          <w:sz w:val="28"/>
          <w:szCs w:val="28"/>
        </w:rPr>
        <w:t xml:space="preserve">ting the appointment of the curator </w:t>
      </w:r>
      <w:r w:rsidR="00B263A1">
        <w:rPr>
          <w:rFonts w:asciiTheme="minorHAnsi" w:hAnsiTheme="minorHAnsi" w:cstheme="minorHAnsi"/>
          <w:sz w:val="28"/>
          <w:szCs w:val="28"/>
        </w:rPr>
        <w:t xml:space="preserve">which is done </w:t>
      </w:r>
      <w:r w:rsidR="00B263A1" w:rsidRPr="003747CE">
        <w:rPr>
          <w:rFonts w:asciiTheme="minorHAnsi" w:hAnsiTheme="minorHAnsi" w:cstheme="minorHAnsi"/>
          <w:sz w:val="28"/>
          <w:szCs w:val="28"/>
        </w:rPr>
        <w:t>by the office of the Master</w:t>
      </w:r>
      <w:r w:rsidR="00B263A1">
        <w:rPr>
          <w:rFonts w:asciiTheme="minorHAnsi" w:hAnsiTheme="minorHAnsi" w:cstheme="minorHAnsi"/>
          <w:sz w:val="28"/>
          <w:szCs w:val="28"/>
        </w:rPr>
        <w:t>.</w:t>
      </w:r>
      <w:r w:rsidR="0098479B">
        <w:rPr>
          <w:rFonts w:asciiTheme="minorHAnsi" w:hAnsiTheme="minorHAnsi" w:cstheme="minorHAnsi"/>
          <w:sz w:val="28"/>
          <w:szCs w:val="28"/>
        </w:rPr>
        <w:t xml:space="preserve"> </w:t>
      </w:r>
    </w:p>
    <w:p w:rsidR="008F0F66" w:rsidRDefault="008F0F66" w:rsidP="003747CE">
      <w:pPr>
        <w:autoSpaceDE w:val="0"/>
        <w:autoSpaceDN w:val="0"/>
        <w:adjustRightInd w:val="0"/>
        <w:spacing w:line="360" w:lineRule="auto"/>
        <w:ind w:left="720"/>
        <w:jc w:val="both"/>
        <w:rPr>
          <w:rFonts w:asciiTheme="minorHAnsi" w:hAnsiTheme="minorHAnsi" w:cstheme="minorHAnsi"/>
          <w:sz w:val="28"/>
          <w:szCs w:val="28"/>
        </w:rPr>
      </w:pPr>
    </w:p>
    <w:p w:rsidR="002A2F10" w:rsidRDefault="005F2717" w:rsidP="003747CE">
      <w:pPr>
        <w:autoSpaceDE w:val="0"/>
        <w:autoSpaceDN w:val="0"/>
        <w:adjustRightInd w:val="0"/>
        <w:spacing w:line="360" w:lineRule="auto"/>
        <w:ind w:left="720"/>
        <w:jc w:val="both"/>
        <w:rPr>
          <w:rFonts w:asciiTheme="minorHAnsi" w:hAnsiTheme="minorHAnsi" w:cstheme="minorHAnsi"/>
          <w:sz w:val="28"/>
          <w:szCs w:val="28"/>
        </w:rPr>
      </w:pPr>
      <w:r w:rsidRPr="005F2717">
        <w:rPr>
          <w:rFonts w:asciiTheme="minorHAnsi" w:hAnsiTheme="minorHAnsi" w:cstheme="minorHAnsi"/>
          <w:sz w:val="28"/>
          <w:szCs w:val="28"/>
        </w:rPr>
        <w:t>[14</w:t>
      </w:r>
      <w:r w:rsidR="008F0F66" w:rsidRPr="005F2717">
        <w:rPr>
          <w:rFonts w:asciiTheme="minorHAnsi" w:hAnsiTheme="minorHAnsi" w:cstheme="minorHAnsi"/>
          <w:sz w:val="28"/>
          <w:szCs w:val="28"/>
        </w:rPr>
        <w:t>.</w:t>
      </w:r>
      <w:r w:rsidR="00B263A1" w:rsidRPr="005F2717">
        <w:rPr>
          <w:rFonts w:asciiTheme="minorHAnsi" w:hAnsiTheme="minorHAnsi" w:cstheme="minorHAnsi"/>
          <w:sz w:val="28"/>
          <w:szCs w:val="28"/>
        </w:rPr>
        <w:t>2</w:t>
      </w:r>
      <w:r w:rsidR="008F0F66" w:rsidRPr="005F2717">
        <w:rPr>
          <w:rFonts w:asciiTheme="minorHAnsi" w:hAnsiTheme="minorHAnsi" w:cstheme="minorHAnsi"/>
          <w:sz w:val="28"/>
          <w:szCs w:val="28"/>
        </w:rPr>
        <w:t>]</w:t>
      </w:r>
      <w:r w:rsidR="008F0F66">
        <w:rPr>
          <w:rFonts w:asciiTheme="minorHAnsi" w:hAnsiTheme="minorHAnsi" w:cstheme="minorHAnsi"/>
          <w:sz w:val="28"/>
          <w:szCs w:val="28"/>
        </w:rPr>
        <w:t xml:space="preserve"> </w:t>
      </w:r>
      <w:r w:rsidR="001A763C">
        <w:rPr>
          <w:rFonts w:asciiTheme="minorHAnsi" w:hAnsiTheme="minorHAnsi" w:cstheme="minorHAnsi"/>
          <w:sz w:val="28"/>
          <w:szCs w:val="28"/>
        </w:rPr>
        <w:tab/>
      </w:r>
      <w:r w:rsidR="008F0F66" w:rsidRPr="005E1ACB">
        <w:rPr>
          <w:rFonts w:asciiTheme="minorHAnsi" w:hAnsiTheme="minorHAnsi" w:cstheme="minorHAnsi"/>
          <w:b/>
          <w:sz w:val="28"/>
          <w:szCs w:val="28"/>
        </w:rPr>
        <w:t>On the complaint by Mkhwanazi</w:t>
      </w:r>
      <w:r w:rsidR="008F0F66">
        <w:rPr>
          <w:rFonts w:asciiTheme="minorHAnsi" w:hAnsiTheme="minorHAnsi" w:cstheme="minorHAnsi"/>
          <w:sz w:val="28"/>
          <w:szCs w:val="28"/>
        </w:rPr>
        <w:t xml:space="preserve">: He </w:t>
      </w:r>
      <w:r w:rsidR="008F3D24">
        <w:rPr>
          <w:rFonts w:asciiTheme="minorHAnsi" w:hAnsiTheme="minorHAnsi" w:cstheme="minorHAnsi"/>
          <w:sz w:val="28"/>
          <w:szCs w:val="28"/>
        </w:rPr>
        <w:t xml:space="preserve">alleged </w:t>
      </w:r>
      <w:r w:rsidR="00B263A1">
        <w:rPr>
          <w:rFonts w:asciiTheme="minorHAnsi" w:hAnsiTheme="minorHAnsi" w:cstheme="minorHAnsi"/>
          <w:sz w:val="28"/>
          <w:szCs w:val="28"/>
        </w:rPr>
        <w:t xml:space="preserve">that Mr Nkuna, a professional assistant from his firm </w:t>
      </w:r>
      <w:r w:rsidR="008F0F66">
        <w:rPr>
          <w:rFonts w:asciiTheme="minorHAnsi" w:hAnsiTheme="minorHAnsi" w:cstheme="minorHAnsi"/>
          <w:sz w:val="28"/>
          <w:szCs w:val="28"/>
        </w:rPr>
        <w:t xml:space="preserve">handled </w:t>
      </w:r>
      <w:r w:rsidR="00B263A1">
        <w:rPr>
          <w:rFonts w:asciiTheme="minorHAnsi" w:hAnsiTheme="minorHAnsi" w:cstheme="minorHAnsi"/>
          <w:sz w:val="28"/>
          <w:szCs w:val="28"/>
        </w:rPr>
        <w:t>the RAF claims.</w:t>
      </w:r>
      <w:r w:rsidR="00FC343D">
        <w:rPr>
          <w:rFonts w:asciiTheme="minorHAnsi" w:hAnsiTheme="minorHAnsi" w:cstheme="minorHAnsi"/>
          <w:sz w:val="28"/>
          <w:szCs w:val="28"/>
        </w:rPr>
        <w:t xml:space="preserve"> Nkuna </w:t>
      </w:r>
      <w:r w:rsidR="001A763C">
        <w:rPr>
          <w:rFonts w:asciiTheme="minorHAnsi" w:hAnsiTheme="minorHAnsi" w:cstheme="minorHAnsi"/>
          <w:sz w:val="28"/>
          <w:szCs w:val="28"/>
        </w:rPr>
        <w:t xml:space="preserve">advised him that the amount of R180 000 paid for general damages was not paid to the Complainant </w:t>
      </w:r>
      <w:r w:rsidR="00B263A1">
        <w:rPr>
          <w:rFonts w:asciiTheme="minorHAnsi" w:hAnsiTheme="minorHAnsi" w:cstheme="minorHAnsi"/>
          <w:sz w:val="28"/>
          <w:szCs w:val="28"/>
        </w:rPr>
        <w:t xml:space="preserve">as he </w:t>
      </w:r>
      <w:r w:rsidR="001A763C">
        <w:rPr>
          <w:rFonts w:asciiTheme="minorHAnsi" w:hAnsiTheme="minorHAnsi" w:cstheme="minorHAnsi"/>
          <w:sz w:val="28"/>
          <w:szCs w:val="28"/>
        </w:rPr>
        <w:t xml:space="preserve">had </w:t>
      </w:r>
      <w:r w:rsidR="002A2F10">
        <w:rPr>
          <w:rFonts w:asciiTheme="minorHAnsi" w:hAnsiTheme="minorHAnsi" w:cstheme="minorHAnsi"/>
          <w:sz w:val="28"/>
          <w:szCs w:val="28"/>
        </w:rPr>
        <w:t xml:space="preserve">moved </w:t>
      </w:r>
      <w:r w:rsidR="001A763C">
        <w:rPr>
          <w:rFonts w:asciiTheme="minorHAnsi" w:hAnsiTheme="minorHAnsi" w:cstheme="minorHAnsi"/>
          <w:sz w:val="28"/>
          <w:szCs w:val="28"/>
        </w:rPr>
        <w:t xml:space="preserve">to </w:t>
      </w:r>
      <w:r w:rsidR="002A2F10">
        <w:rPr>
          <w:rFonts w:asciiTheme="minorHAnsi" w:hAnsiTheme="minorHAnsi" w:cstheme="minorHAnsi"/>
          <w:sz w:val="28"/>
          <w:szCs w:val="28"/>
        </w:rPr>
        <w:t>Limpopo and could not be traced</w:t>
      </w:r>
      <w:r w:rsidR="00B263A1">
        <w:rPr>
          <w:rFonts w:asciiTheme="minorHAnsi" w:hAnsiTheme="minorHAnsi" w:cstheme="minorHAnsi"/>
          <w:sz w:val="28"/>
          <w:szCs w:val="28"/>
        </w:rPr>
        <w:t>. The amount was</w:t>
      </w:r>
      <w:r w:rsidR="002A2F10">
        <w:rPr>
          <w:rFonts w:asciiTheme="minorHAnsi" w:hAnsiTheme="minorHAnsi" w:cstheme="minorHAnsi"/>
          <w:sz w:val="28"/>
          <w:szCs w:val="28"/>
        </w:rPr>
        <w:t xml:space="preserve"> retained for expert costs. </w:t>
      </w:r>
      <w:r w:rsidR="001A763C">
        <w:rPr>
          <w:rFonts w:asciiTheme="minorHAnsi" w:hAnsiTheme="minorHAnsi" w:cstheme="minorHAnsi"/>
          <w:sz w:val="28"/>
          <w:szCs w:val="28"/>
        </w:rPr>
        <w:t xml:space="preserve">Other issues </w:t>
      </w:r>
      <w:r w:rsidR="002A2F10">
        <w:rPr>
          <w:rFonts w:asciiTheme="minorHAnsi" w:hAnsiTheme="minorHAnsi" w:cstheme="minorHAnsi"/>
          <w:sz w:val="28"/>
          <w:szCs w:val="28"/>
        </w:rPr>
        <w:t>that were</w:t>
      </w:r>
      <w:r w:rsidR="001A763C">
        <w:rPr>
          <w:rFonts w:asciiTheme="minorHAnsi" w:hAnsiTheme="minorHAnsi" w:cstheme="minorHAnsi"/>
          <w:sz w:val="28"/>
          <w:szCs w:val="28"/>
        </w:rPr>
        <w:t xml:space="preserve"> still outs</w:t>
      </w:r>
      <w:r w:rsidR="002A2F10">
        <w:rPr>
          <w:rFonts w:asciiTheme="minorHAnsi" w:hAnsiTheme="minorHAnsi" w:cstheme="minorHAnsi"/>
          <w:sz w:val="28"/>
          <w:szCs w:val="28"/>
        </w:rPr>
        <w:t>t</w:t>
      </w:r>
      <w:r w:rsidR="001A763C">
        <w:rPr>
          <w:rFonts w:asciiTheme="minorHAnsi" w:hAnsiTheme="minorHAnsi" w:cstheme="minorHAnsi"/>
          <w:sz w:val="28"/>
          <w:szCs w:val="28"/>
        </w:rPr>
        <w:t xml:space="preserve">anding </w:t>
      </w:r>
      <w:r w:rsidR="002A2F10">
        <w:rPr>
          <w:rFonts w:asciiTheme="minorHAnsi" w:hAnsiTheme="minorHAnsi" w:cstheme="minorHAnsi"/>
          <w:sz w:val="28"/>
          <w:szCs w:val="28"/>
        </w:rPr>
        <w:t xml:space="preserve">could </w:t>
      </w:r>
      <w:r w:rsidR="001A763C">
        <w:rPr>
          <w:rFonts w:asciiTheme="minorHAnsi" w:hAnsiTheme="minorHAnsi" w:cstheme="minorHAnsi"/>
          <w:sz w:val="28"/>
          <w:szCs w:val="28"/>
        </w:rPr>
        <w:t xml:space="preserve">still be proceeded with. </w:t>
      </w:r>
      <w:r w:rsidR="00B263A1">
        <w:rPr>
          <w:rFonts w:asciiTheme="minorHAnsi" w:hAnsiTheme="minorHAnsi" w:cstheme="minorHAnsi"/>
          <w:sz w:val="28"/>
          <w:szCs w:val="28"/>
        </w:rPr>
        <w:t xml:space="preserve">The Respondent </w:t>
      </w:r>
      <w:r w:rsidR="001A763C">
        <w:rPr>
          <w:rFonts w:asciiTheme="minorHAnsi" w:hAnsiTheme="minorHAnsi" w:cstheme="minorHAnsi"/>
          <w:sz w:val="28"/>
          <w:szCs w:val="28"/>
        </w:rPr>
        <w:t xml:space="preserve"> undertook to cause </w:t>
      </w:r>
      <w:r w:rsidR="00D10DD6">
        <w:rPr>
          <w:rFonts w:asciiTheme="minorHAnsi" w:hAnsiTheme="minorHAnsi" w:cstheme="minorHAnsi"/>
          <w:sz w:val="28"/>
          <w:szCs w:val="28"/>
        </w:rPr>
        <w:t xml:space="preserve">his </w:t>
      </w:r>
      <w:r w:rsidR="001A763C">
        <w:rPr>
          <w:rFonts w:asciiTheme="minorHAnsi" w:hAnsiTheme="minorHAnsi" w:cstheme="minorHAnsi"/>
          <w:sz w:val="28"/>
          <w:szCs w:val="28"/>
        </w:rPr>
        <w:t>bill of costs to be taxed</w:t>
      </w:r>
      <w:r w:rsidR="002A2F10">
        <w:rPr>
          <w:rFonts w:asciiTheme="minorHAnsi" w:hAnsiTheme="minorHAnsi" w:cstheme="minorHAnsi"/>
          <w:sz w:val="28"/>
          <w:szCs w:val="28"/>
        </w:rPr>
        <w:t xml:space="preserve"> to ascertain their fees and tendered to </w:t>
      </w:r>
      <w:r w:rsidR="001E39E6">
        <w:rPr>
          <w:rFonts w:asciiTheme="minorHAnsi" w:hAnsiTheme="minorHAnsi" w:cstheme="minorHAnsi"/>
          <w:sz w:val="28"/>
          <w:szCs w:val="28"/>
        </w:rPr>
        <w:t xml:space="preserve">pay the balance to </w:t>
      </w:r>
      <w:r w:rsidR="002A2F10">
        <w:rPr>
          <w:rFonts w:asciiTheme="minorHAnsi" w:hAnsiTheme="minorHAnsi" w:cstheme="minorHAnsi"/>
          <w:sz w:val="28"/>
          <w:szCs w:val="28"/>
        </w:rPr>
        <w:t>the Complainant.</w:t>
      </w:r>
      <w:r w:rsidR="001A763C">
        <w:rPr>
          <w:rFonts w:asciiTheme="minorHAnsi" w:hAnsiTheme="minorHAnsi" w:cstheme="minorHAnsi"/>
          <w:sz w:val="28"/>
          <w:szCs w:val="28"/>
        </w:rPr>
        <w:t xml:space="preserve">   </w:t>
      </w:r>
    </w:p>
    <w:p w:rsidR="002A2F10" w:rsidRDefault="002A2F10" w:rsidP="003747CE">
      <w:pPr>
        <w:autoSpaceDE w:val="0"/>
        <w:autoSpaceDN w:val="0"/>
        <w:adjustRightInd w:val="0"/>
        <w:spacing w:line="360" w:lineRule="auto"/>
        <w:ind w:left="720"/>
        <w:jc w:val="both"/>
        <w:rPr>
          <w:rFonts w:asciiTheme="minorHAnsi" w:hAnsiTheme="minorHAnsi" w:cstheme="minorHAnsi"/>
          <w:sz w:val="28"/>
          <w:szCs w:val="28"/>
        </w:rPr>
      </w:pPr>
    </w:p>
    <w:p w:rsidR="00E34664" w:rsidRDefault="002A2F10" w:rsidP="003747CE">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w:t>
      </w:r>
      <w:r w:rsidR="005F2717">
        <w:rPr>
          <w:rFonts w:asciiTheme="minorHAnsi" w:hAnsiTheme="minorHAnsi" w:cstheme="minorHAnsi"/>
          <w:sz w:val="28"/>
          <w:szCs w:val="28"/>
        </w:rPr>
        <w:t>4</w:t>
      </w:r>
      <w:r>
        <w:rPr>
          <w:rFonts w:asciiTheme="minorHAnsi" w:hAnsiTheme="minorHAnsi" w:cstheme="minorHAnsi"/>
          <w:sz w:val="28"/>
          <w:szCs w:val="28"/>
        </w:rPr>
        <w:t>.</w:t>
      </w:r>
      <w:r w:rsidR="00B263A1">
        <w:rPr>
          <w:rFonts w:asciiTheme="minorHAnsi" w:hAnsiTheme="minorHAnsi" w:cstheme="minorHAnsi"/>
          <w:sz w:val="28"/>
          <w:szCs w:val="28"/>
        </w:rPr>
        <w:t>3</w:t>
      </w:r>
      <w:r>
        <w:rPr>
          <w:rFonts w:asciiTheme="minorHAnsi" w:hAnsiTheme="minorHAnsi" w:cstheme="minorHAnsi"/>
          <w:sz w:val="28"/>
          <w:szCs w:val="28"/>
        </w:rPr>
        <w:t>]</w:t>
      </w:r>
      <w:r>
        <w:rPr>
          <w:rFonts w:asciiTheme="minorHAnsi" w:hAnsiTheme="minorHAnsi" w:cstheme="minorHAnsi"/>
          <w:sz w:val="28"/>
          <w:szCs w:val="28"/>
        </w:rPr>
        <w:tab/>
        <w:t xml:space="preserve"> </w:t>
      </w:r>
      <w:r w:rsidR="00266590">
        <w:rPr>
          <w:rFonts w:asciiTheme="minorHAnsi" w:hAnsiTheme="minorHAnsi" w:cstheme="minorHAnsi"/>
          <w:sz w:val="28"/>
          <w:szCs w:val="28"/>
        </w:rPr>
        <w:tab/>
      </w:r>
      <w:r w:rsidRPr="005E1ACB">
        <w:rPr>
          <w:rFonts w:asciiTheme="minorHAnsi" w:hAnsiTheme="minorHAnsi" w:cstheme="minorHAnsi"/>
          <w:b/>
          <w:sz w:val="28"/>
          <w:szCs w:val="28"/>
        </w:rPr>
        <w:t xml:space="preserve">On the </w:t>
      </w:r>
      <w:r w:rsidR="00266590" w:rsidRPr="005E1ACB">
        <w:rPr>
          <w:rFonts w:asciiTheme="minorHAnsi" w:hAnsiTheme="minorHAnsi" w:cstheme="minorHAnsi"/>
          <w:b/>
          <w:sz w:val="28"/>
          <w:szCs w:val="28"/>
        </w:rPr>
        <w:t>c</w:t>
      </w:r>
      <w:r w:rsidRPr="005E1ACB">
        <w:rPr>
          <w:rFonts w:asciiTheme="minorHAnsi" w:hAnsiTheme="minorHAnsi" w:cstheme="minorHAnsi"/>
          <w:b/>
          <w:sz w:val="28"/>
          <w:szCs w:val="28"/>
        </w:rPr>
        <w:t>om</w:t>
      </w:r>
      <w:r w:rsidR="00266590" w:rsidRPr="005E1ACB">
        <w:rPr>
          <w:rFonts w:asciiTheme="minorHAnsi" w:hAnsiTheme="minorHAnsi" w:cstheme="minorHAnsi"/>
          <w:b/>
          <w:sz w:val="28"/>
          <w:szCs w:val="28"/>
        </w:rPr>
        <w:t>p</w:t>
      </w:r>
      <w:r w:rsidRPr="005E1ACB">
        <w:rPr>
          <w:rFonts w:asciiTheme="minorHAnsi" w:hAnsiTheme="minorHAnsi" w:cstheme="minorHAnsi"/>
          <w:b/>
          <w:sz w:val="28"/>
          <w:szCs w:val="28"/>
        </w:rPr>
        <w:t xml:space="preserve">laint by </w:t>
      </w:r>
      <w:r w:rsidR="00266590" w:rsidRPr="005E1ACB">
        <w:rPr>
          <w:rFonts w:asciiTheme="minorHAnsi" w:hAnsiTheme="minorHAnsi" w:cstheme="minorHAnsi"/>
          <w:b/>
          <w:sz w:val="28"/>
          <w:szCs w:val="28"/>
        </w:rPr>
        <w:t>J K Moseke</w:t>
      </w:r>
      <w:r w:rsidR="00CB07C8">
        <w:rPr>
          <w:rFonts w:asciiTheme="minorHAnsi" w:hAnsiTheme="minorHAnsi" w:cstheme="minorHAnsi"/>
          <w:sz w:val="28"/>
          <w:szCs w:val="28"/>
        </w:rPr>
        <w:t>: The Respondent i</w:t>
      </w:r>
      <w:r w:rsidR="00266590">
        <w:rPr>
          <w:rFonts w:asciiTheme="minorHAnsi" w:hAnsiTheme="minorHAnsi" w:cstheme="minorHAnsi"/>
          <w:sz w:val="28"/>
          <w:szCs w:val="28"/>
        </w:rPr>
        <w:t xml:space="preserve">ndicated that </w:t>
      </w:r>
      <w:r w:rsidR="00CB07C8">
        <w:rPr>
          <w:rFonts w:asciiTheme="minorHAnsi" w:hAnsiTheme="minorHAnsi" w:cstheme="minorHAnsi"/>
          <w:sz w:val="28"/>
          <w:szCs w:val="28"/>
        </w:rPr>
        <w:t xml:space="preserve">the </w:t>
      </w:r>
      <w:r w:rsidR="00266590">
        <w:rPr>
          <w:rFonts w:asciiTheme="minorHAnsi" w:hAnsiTheme="minorHAnsi" w:cstheme="minorHAnsi"/>
          <w:sz w:val="28"/>
          <w:szCs w:val="28"/>
        </w:rPr>
        <w:t>matt</w:t>
      </w:r>
      <w:r w:rsidR="00CB07C8">
        <w:rPr>
          <w:rFonts w:asciiTheme="minorHAnsi" w:hAnsiTheme="minorHAnsi" w:cstheme="minorHAnsi"/>
          <w:sz w:val="28"/>
          <w:szCs w:val="28"/>
        </w:rPr>
        <w:t>e</w:t>
      </w:r>
      <w:r w:rsidR="00266590">
        <w:rPr>
          <w:rFonts w:asciiTheme="minorHAnsi" w:hAnsiTheme="minorHAnsi" w:cstheme="minorHAnsi"/>
          <w:sz w:val="28"/>
          <w:szCs w:val="28"/>
        </w:rPr>
        <w:t xml:space="preserve">r </w:t>
      </w:r>
      <w:r w:rsidR="00CB07C8">
        <w:rPr>
          <w:rFonts w:asciiTheme="minorHAnsi" w:hAnsiTheme="minorHAnsi" w:cstheme="minorHAnsi"/>
          <w:sz w:val="28"/>
          <w:szCs w:val="28"/>
        </w:rPr>
        <w:t xml:space="preserve">was </w:t>
      </w:r>
      <w:r w:rsidR="00266590">
        <w:rPr>
          <w:rFonts w:asciiTheme="minorHAnsi" w:hAnsiTheme="minorHAnsi" w:cstheme="minorHAnsi"/>
          <w:sz w:val="28"/>
          <w:szCs w:val="28"/>
        </w:rPr>
        <w:t xml:space="preserve">settled </w:t>
      </w:r>
      <w:r w:rsidR="00B263A1">
        <w:rPr>
          <w:rFonts w:asciiTheme="minorHAnsi" w:hAnsiTheme="minorHAnsi" w:cstheme="minorHAnsi"/>
          <w:sz w:val="28"/>
          <w:szCs w:val="28"/>
        </w:rPr>
        <w:t xml:space="preserve">at the CCMA </w:t>
      </w:r>
      <w:r w:rsidR="00CB07C8">
        <w:rPr>
          <w:rFonts w:asciiTheme="minorHAnsi" w:hAnsiTheme="minorHAnsi" w:cstheme="minorHAnsi"/>
          <w:sz w:val="28"/>
          <w:szCs w:val="28"/>
        </w:rPr>
        <w:t xml:space="preserve">in full and final settlement of all matters between the parties. </w:t>
      </w:r>
      <w:r w:rsidR="00F5311D">
        <w:rPr>
          <w:rFonts w:asciiTheme="minorHAnsi" w:hAnsiTheme="minorHAnsi" w:cstheme="minorHAnsi"/>
          <w:sz w:val="28"/>
          <w:szCs w:val="28"/>
        </w:rPr>
        <w:t>T</w:t>
      </w:r>
      <w:r w:rsidR="00CB07C8">
        <w:rPr>
          <w:rFonts w:asciiTheme="minorHAnsi" w:hAnsiTheme="minorHAnsi" w:cstheme="minorHAnsi"/>
          <w:sz w:val="28"/>
          <w:szCs w:val="28"/>
        </w:rPr>
        <w:t xml:space="preserve">he </w:t>
      </w:r>
      <w:r w:rsidR="00F5311D">
        <w:rPr>
          <w:rFonts w:asciiTheme="minorHAnsi" w:hAnsiTheme="minorHAnsi" w:cstheme="minorHAnsi"/>
          <w:sz w:val="28"/>
          <w:szCs w:val="28"/>
        </w:rPr>
        <w:t xml:space="preserve">Complainant was on 27 May 2019 </w:t>
      </w:r>
      <w:r w:rsidR="00FC343D">
        <w:rPr>
          <w:rFonts w:asciiTheme="minorHAnsi" w:hAnsiTheme="minorHAnsi" w:cstheme="minorHAnsi"/>
          <w:sz w:val="28"/>
          <w:szCs w:val="28"/>
        </w:rPr>
        <w:t>refunded</w:t>
      </w:r>
      <w:r w:rsidR="00B263A1">
        <w:rPr>
          <w:rFonts w:asciiTheme="minorHAnsi" w:hAnsiTheme="minorHAnsi" w:cstheme="minorHAnsi"/>
          <w:sz w:val="28"/>
          <w:szCs w:val="28"/>
        </w:rPr>
        <w:t xml:space="preserve"> </w:t>
      </w:r>
      <w:r w:rsidR="00F5311D">
        <w:rPr>
          <w:rFonts w:asciiTheme="minorHAnsi" w:hAnsiTheme="minorHAnsi" w:cstheme="minorHAnsi"/>
          <w:sz w:val="28"/>
          <w:szCs w:val="28"/>
        </w:rPr>
        <w:t xml:space="preserve">the money she </w:t>
      </w:r>
      <w:r w:rsidR="00F45292">
        <w:rPr>
          <w:rFonts w:asciiTheme="minorHAnsi" w:hAnsiTheme="minorHAnsi" w:cstheme="minorHAnsi"/>
          <w:sz w:val="28"/>
          <w:szCs w:val="28"/>
        </w:rPr>
        <w:t xml:space="preserve">had </w:t>
      </w:r>
      <w:r w:rsidR="00F5311D">
        <w:rPr>
          <w:rFonts w:asciiTheme="minorHAnsi" w:hAnsiTheme="minorHAnsi" w:cstheme="minorHAnsi"/>
          <w:sz w:val="28"/>
          <w:szCs w:val="28"/>
        </w:rPr>
        <w:t xml:space="preserve">paid for consultation </w:t>
      </w:r>
      <w:r w:rsidR="00B263A1">
        <w:rPr>
          <w:rFonts w:asciiTheme="minorHAnsi" w:hAnsiTheme="minorHAnsi" w:cstheme="minorHAnsi"/>
          <w:sz w:val="28"/>
          <w:szCs w:val="28"/>
        </w:rPr>
        <w:t>and h</w:t>
      </w:r>
      <w:r w:rsidR="001E39E6">
        <w:rPr>
          <w:rFonts w:asciiTheme="minorHAnsi" w:hAnsiTheme="minorHAnsi" w:cstheme="minorHAnsi"/>
          <w:sz w:val="28"/>
          <w:szCs w:val="28"/>
        </w:rPr>
        <w:t>e</w:t>
      </w:r>
      <w:r w:rsidR="00B263A1">
        <w:rPr>
          <w:rFonts w:asciiTheme="minorHAnsi" w:hAnsiTheme="minorHAnsi" w:cstheme="minorHAnsi"/>
          <w:sz w:val="28"/>
          <w:szCs w:val="28"/>
        </w:rPr>
        <w:t>r</w:t>
      </w:r>
      <w:r w:rsidR="001E39E6">
        <w:rPr>
          <w:rFonts w:asciiTheme="minorHAnsi" w:hAnsiTheme="minorHAnsi" w:cstheme="minorHAnsi"/>
          <w:sz w:val="28"/>
          <w:szCs w:val="28"/>
        </w:rPr>
        <w:t xml:space="preserve"> instruction</w:t>
      </w:r>
      <w:r w:rsidR="00CA35A0">
        <w:rPr>
          <w:rFonts w:asciiTheme="minorHAnsi" w:hAnsiTheme="minorHAnsi" w:cstheme="minorHAnsi"/>
          <w:sz w:val="28"/>
          <w:szCs w:val="28"/>
        </w:rPr>
        <w:t xml:space="preserve"> </w:t>
      </w:r>
      <w:r w:rsidR="00FC343D">
        <w:rPr>
          <w:rFonts w:asciiTheme="minorHAnsi" w:hAnsiTheme="minorHAnsi" w:cstheme="minorHAnsi"/>
          <w:sz w:val="28"/>
          <w:szCs w:val="28"/>
        </w:rPr>
        <w:t>to further institute legal proceedings against the employer</w:t>
      </w:r>
      <w:r w:rsidR="00B263A1">
        <w:rPr>
          <w:rFonts w:asciiTheme="minorHAnsi" w:hAnsiTheme="minorHAnsi" w:cstheme="minorHAnsi"/>
          <w:sz w:val="28"/>
          <w:szCs w:val="28"/>
        </w:rPr>
        <w:t xml:space="preserve"> </w:t>
      </w:r>
      <w:r w:rsidR="00F5311D">
        <w:rPr>
          <w:rFonts w:asciiTheme="minorHAnsi" w:hAnsiTheme="minorHAnsi" w:cstheme="minorHAnsi"/>
          <w:sz w:val="28"/>
          <w:szCs w:val="28"/>
        </w:rPr>
        <w:t xml:space="preserve">contrary to the settlement </w:t>
      </w:r>
      <w:r w:rsidR="00F45292">
        <w:rPr>
          <w:rFonts w:asciiTheme="minorHAnsi" w:hAnsiTheme="minorHAnsi" w:cstheme="minorHAnsi"/>
          <w:sz w:val="28"/>
          <w:szCs w:val="28"/>
        </w:rPr>
        <w:t xml:space="preserve">was </w:t>
      </w:r>
      <w:r w:rsidR="00B263A1">
        <w:rPr>
          <w:rFonts w:asciiTheme="minorHAnsi" w:hAnsiTheme="minorHAnsi" w:cstheme="minorHAnsi"/>
          <w:sz w:val="28"/>
          <w:szCs w:val="28"/>
        </w:rPr>
        <w:t>refused</w:t>
      </w:r>
      <w:r w:rsidR="00F5311D">
        <w:rPr>
          <w:rFonts w:asciiTheme="minorHAnsi" w:hAnsiTheme="minorHAnsi" w:cstheme="minorHAnsi"/>
          <w:sz w:val="28"/>
          <w:szCs w:val="28"/>
        </w:rPr>
        <w:t>.</w:t>
      </w:r>
      <w:r w:rsidR="00CA35A0">
        <w:rPr>
          <w:rFonts w:asciiTheme="minorHAnsi" w:hAnsiTheme="minorHAnsi" w:cstheme="minorHAnsi"/>
          <w:sz w:val="28"/>
          <w:szCs w:val="28"/>
        </w:rPr>
        <w:t xml:space="preserve">  </w:t>
      </w:r>
    </w:p>
    <w:p w:rsidR="00E34664" w:rsidRDefault="00E34664" w:rsidP="003747CE">
      <w:pPr>
        <w:autoSpaceDE w:val="0"/>
        <w:autoSpaceDN w:val="0"/>
        <w:adjustRightInd w:val="0"/>
        <w:spacing w:line="360" w:lineRule="auto"/>
        <w:ind w:left="720"/>
        <w:jc w:val="both"/>
        <w:rPr>
          <w:rFonts w:asciiTheme="minorHAnsi" w:hAnsiTheme="minorHAnsi" w:cstheme="minorHAnsi"/>
          <w:sz w:val="28"/>
          <w:szCs w:val="28"/>
        </w:rPr>
      </w:pPr>
    </w:p>
    <w:p w:rsidR="003747CE" w:rsidRDefault="005F2717" w:rsidP="006E7508">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[14</w:t>
      </w:r>
      <w:r w:rsidR="00B263A1">
        <w:rPr>
          <w:rFonts w:asciiTheme="minorHAnsi" w:hAnsiTheme="minorHAnsi" w:cstheme="minorHAnsi"/>
          <w:sz w:val="28"/>
          <w:szCs w:val="28"/>
        </w:rPr>
        <w:t>.4</w:t>
      </w:r>
      <w:r w:rsidR="00E34664">
        <w:rPr>
          <w:rFonts w:asciiTheme="minorHAnsi" w:hAnsiTheme="minorHAnsi" w:cstheme="minorHAnsi"/>
          <w:sz w:val="28"/>
          <w:szCs w:val="28"/>
        </w:rPr>
        <w:t>]</w:t>
      </w:r>
      <w:r w:rsidR="003747CE" w:rsidRPr="003747CE">
        <w:rPr>
          <w:rFonts w:asciiTheme="minorHAnsi" w:hAnsiTheme="minorHAnsi" w:cstheme="minorHAnsi"/>
          <w:sz w:val="28"/>
          <w:szCs w:val="28"/>
        </w:rPr>
        <w:t xml:space="preserve"> </w:t>
      </w:r>
      <w:r w:rsidR="00E34664">
        <w:rPr>
          <w:rFonts w:asciiTheme="minorHAnsi" w:hAnsiTheme="minorHAnsi" w:cstheme="minorHAnsi"/>
          <w:sz w:val="28"/>
          <w:szCs w:val="28"/>
        </w:rPr>
        <w:tab/>
      </w:r>
      <w:r w:rsidR="00E34664" w:rsidRPr="000A7934">
        <w:rPr>
          <w:rFonts w:asciiTheme="minorHAnsi" w:hAnsiTheme="minorHAnsi" w:cstheme="minorHAnsi"/>
          <w:b/>
          <w:sz w:val="28"/>
          <w:szCs w:val="28"/>
        </w:rPr>
        <w:t>Complaint by Mrs Mfikwa:</w:t>
      </w:r>
      <w:r w:rsidR="00CA35A0">
        <w:rPr>
          <w:rFonts w:asciiTheme="minorHAnsi" w:hAnsiTheme="minorHAnsi" w:cstheme="minorHAnsi"/>
          <w:b/>
          <w:sz w:val="28"/>
          <w:szCs w:val="28"/>
        </w:rPr>
        <w:t xml:space="preserve"> </w:t>
      </w:r>
      <w:r w:rsidR="00CA35A0" w:rsidRPr="00CA35A0">
        <w:rPr>
          <w:rFonts w:asciiTheme="minorHAnsi" w:hAnsiTheme="minorHAnsi" w:cstheme="minorHAnsi"/>
          <w:sz w:val="28"/>
          <w:szCs w:val="28"/>
        </w:rPr>
        <w:t xml:space="preserve">The Respondent </w:t>
      </w:r>
      <w:r w:rsidR="006E7508">
        <w:rPr>
          <w:rFonts w:asciiTheme="minorHAnsi" w:hAnsiTheme="minorHAnsi" w:cstheme="minorHAnsi"/>
          <w:sz w:val="28"/>
          <w:szCs w:val="28"/>
        </w:rPr>
        <w:t>alleged</w:t>
      </w:r>
      <w:r w:rsidR="00B263A1">
        <w:rPr>
          <w:rFonts w:asciiTheme="minorHAnsi" w:hAnsiTheme="minorHAnsi" w:cstheme="minorHAnsi"/>
          <w:sz w:val="28"/>
          <w:szCs w:val="28"/>
        </w:rPr>
        <w:t xml:space="preserve"> to have been advised by </w:t>
      </w:r>
      <w:r w:rsidR="00F45292">
        <w:rPr>
          <w:rFonts w:asciiTheme="minorHAnsi" w:hAnsiTheme="minorHAnsi" w:cstheme="minorHAnsi"/>
          <w:sz w:val="28"/>
          <w:szCs w:val="28"/>
        </w:rPr>
        <w:t xml:space="preserve">Mr </w:t>
      </w:r>
      <w:r w:rsidR="00B263A1">
        <w:rPr>
          <w:rFonts w:asciiTheme="minorHAnsi" w:hAnsiTheme="minorHAnsi" w:cstheme="minorHAnsi"/>
          <w:sz w:val="28"/>
          <w:szCs w:val="28"/>
        </w:rPr>
        <w:t xml:space="preserve">Nkuna </w:t>
      </w:r>
      <w:r w:rsidR="006E7508">
        <w:rPr>
          <w:rFonts w:asciiTheme="minorHAnsi" w:hAnsiTheme="minorHAnsi" w:cstheme="minorHAnsi"/>
          <w:sz w:val="28"/>
          <w:szCs w:val="28"/>
        </w:rPr>
        <w:t>that t</w:t>
      </w:r>
      <w:r w:rsidR="00DC7E35">
        <w:rPr>
          <w:rFonts w:asciiTheme="minorHAnsi" w:hAnsiTheme="minorHAnsi" w:cstheme="minorHAnsi"/>
          <w:sz w:val="28"/>
          <w:szCs w:val="28"/>
        </w:rPr>
        <w:t>he c</w:t>
      </w:r>
      <w:r w:rsidR="00604CF1">
        <w:rPr>
          <w:rFonts w:asciiTheme="minorHAnsi" w:hAnsiTheme="minorHAnsi" w:cstheme="minorHAnsi"/>
          <w:sz w:val="28"/>
          <w:szCs w:val="28"/>
        </w:rPr>
        <w:t xml:space="preserve">omplainant </w:t>
      </w:r>
      <w:r w:rsidR="00CA35A0">
        <w:rPr>
          <w:rFonts w:asciiTheme="minorHAnsi" w:hAnsiTheme="minorHAnsi" w:cstheme="minorHAnsi"/>
          <w:sz w:val="28"/>
          <w:szCs w:val="28"/>
        </w:rPr>
        <w:t>i</w:t>
      </w:r>
      <w:r w:rsidR="00604CF1">
        <w:rPr>
          <w:rFonts w:asciiTheme="minorHAnsi" w:hAnsiTheme="minorHAnsi" w:cstheme="minorHAnsi"/>
          <w:sz w:val="28"/>
          <w:szCs w:val="28"/>
        </w:rPr>
        <w:t xml:space="preserve">s claiming compensation for the death of her husband whom the RAF is </w:t>
      </w:r>
      <w:r w:rsidR="00004EEB">
        <w:rPr>
          <w:rFonts w:asciiTheme="minorHAnsi" w:hAnsiTheme="minorHAnsi" w:cstheme="minorHAnsi"/>
          <w:sz w:val="28"/>
          <w:szCs w:val="28"/>
        </w:rPr>
        <w:t xml:space="preserve">alleging </w:t>
      </w:r>
      <w:r w:rsidR="00604CF1">
        <w:rPr>
          <w:rFonts w:asciiTheme="minorHAnsi" w:hAnsiTheme="minorHAnsi" w:cstheme="minorHAnsi"/>
          <w:sz w:val="28"/>
          <w:szCs w:val="28"/>
        </w:rPr>
        <w:t>was the sole ca</w:t>
      </w:r>
      <w:r w:rsidR="00CA35A0">
        <w:rPr>
          <w:rFonts w:asciiTheme="minorHAnsi" w:hAnsiTheme="minorHAnsi" w:cstheme="minorHAnsi"/>
          <w:sz w:val="28"/>
          <w:szCs w:val="28"/>
        </w:rPr>
        <w:t xml:space="preserve">use </w:t>
      </w:r>
      <w:r w:rsidR="00604CF1">
        <w:rPr>
          <w:rFonts w:asciiTheme="minorHAnsi" w:hAnsiTheme="minorHAnsi" w:cstheme="minorHAnsi"/>
          <w:sz w:val="28"/>
          <w:szCs w:val="28"/>
        </w:rPr>
        <w:t xml:space="preserve">of the accident. The matter was to go to case management, then trial. </w:t>
      </w:r>
      <w:r w:rsidR="003747CE" w:rsidRPr="003747CE">
        <w:rPr>
          <w:rFonts w:asciiTheme="minorHAnsi" w:hAnsiTheme="minorHAnsi" w:cstheme="minorHAnsi"/>
          <w:sz w:val="28"/>
          <w:szCs w:val="28"/>
        </w:rPr>
        <w:t xml:space="preserve"> </w:t>
      </w:r>
      <w:r w:rsidR="006E7508">
        <w:rPr>
          <w:rFonts w:asciiTheme="minorHAnsi" w:hAnsiTheme="minorHAnsi" w:cstheme="minorHAnsi"/>
          <w:sz w:val="28"/>
          <w:szCs w:val="28"/>
        </w:rPr>
        <w:t>The police docket could not be traced.</w:t>
      </w:r>
    </w:p>
    <w:p w:rsidR="00604CF1" w:rsidRDefault="00604CF1" w:rsidP="003747CE">
      <w:pPr>
        <w:autoSpaceDE w:val="0"/>
        <w:autoSpaceDN w:val="0"/>
        <w:adjustRightInd w:val="0"/>
        <w:spacing w:line="360" w:lineRule="auto"/>
        <w:ind w:left="720"/>
        <w:jc w:val="both"/>
        <w:rPr>
          <w:rFonts w:asciiTheme="minorHAnsi" w:hAnsiTheme="minorHAnsi" w:cstheme="minorHAnsi"/>
          <w:sz w:val="28"/>
          <w:szCs w:val="28"/>
        </w:rPr>
      </w:pPr>
    </w:p>
    <w:p w:rsidR="000A7934" w:rsidRDefault="005F2717" w:rsidP="003747CE">
      <w:pPr>
        <w:autoSpaceDE w:val="0"/>
        <w:autoSpaceDN w:val="0"/>
        <w:adjustRightInd w:val="0"/>
        <w:spacing w:line="360" w:lineRule="auto"/>
        <w:ind w:left="720"/>
        <w:jc w:val="both"/>
        <w:rPr>
          <w:rFonts w:asciiTheme="minorHAnsi" w:hAnsiTheme="minorHAnsi" w:cstheme="minorHAnsi"/>
          <w:sz w:val="28"/>
          <w:szCs w:val="28"/>
        </w:rPr>
      </w:pPr>
      <w:r w:rsidRPr="005F2717">
        <w:rPr>
          <w:rFonts w:asciiTheme="minorHAnsi" w:hAnsiTheme="minorHAnsi" w:cstheme="minorHAnsi"/>
          <w:sz w:val="28"/>
          <w:szCs w:val="28"/>
        </w:rPr>
        <w:t>[14</w:t>
      </w:r>
      <w:r w:rsidR="00604CF1" w:rsidRPr="005F2717">
        <w:rPr>
          <w:rFonts w:asciiTheme="minorHAnsi" w:hAnsiTheme="minorHAnsi" w:cstheme="minorHAnsi"/>
          <w:sz w:val="28"/>
          <w:szCs w:val="28"/>
        </w:rPr>
        <w:t>.</w:t>
      </w:r>
      <w:r w:rsidR="00B263A1" w:rsidRPr="005F2717">
        <w:rPr>
          <w:rFonts w:asciiTheme="minorHAnsi" w:hAnsiTheme="minorHAnsi" w:cstheme="minorHAnsi"/>
          <w:sz w:val="28"/>
          <w:szCs w:val="28"/>
        </w:rPr>
        <w:t>5</w:t>
      </w:r>
      <w:r w:rsidR="00604CF1" w:rsidRPr="005F2717">
        <w:rPr>
          <w:rFonts w:asciiTheme="minorHAnsi" w:hAnsiTheme="minorHAnsi" w:cstheme="minorHAnsi"/>
          <w:sz w:val="28"/>
          <w:szCs w:val="28"/>
        </w:rPr>
        <w:t>]</w:t>
      </w:r>
      <w:r w:rsidR="00604CF1">
        <w:rPr>
          <w:rFonts w:asciiTheme="minorHAnsi" w:hAnsiTheme="minorHAnsi" w:cstheme="minorHAnsi"/>
          <w:sz w:val="28"/>
          <w:szCs w:val="28"/>
        </w:rPr>
        <w:tab/>
        <w:t xml:space="preserve"> </w:t>
      </w:r>
      <w:r w:rsidR="000A7934">
        <w:rPr>
          <w:rFonts w:asciiTheme="minorHAnsi" w:hAnsiTheme="minorHAnsi" w:cstheme="minorHAnsi"/>
          <w:sz w:val="28"/>
          <w:szCs w:val="28"/>
        </w:rPr>
        <w:tab/>
      </w:r>
      <w:r w:rsidR="00604CF1" w:rsidRPr="000A7934">
        <w:rPr>
          <w:rFonts w:asciiTheme="minorHAnsi" w:hAnsiTheme="minorHAnsi" w:cstheme="minorHAnsi"/>
          <w:b/>
          <w:sz w:val="28"/>
          <w:szCs w:val="28"/>
        </w:rPr>
        <w:t>Complaint by Mr T E Sono</w:t>
      </w:r>
      <w:r w:rsidR="00604CF1">
        <w:rPr>
          <w:rFonts w:asciiTheme="minorHAnsi" w:hAnsiTheme="minorHAnsi" w:cstheme="minorHAnsi"/>
          <w:sz w:val="28"/>
          <w:szCs w:val="28"/>
        </w:rPr>
        <w:t xml:space="preserve"> : The Respondent confirmed </w:t>
      </w:r>
      <w:r w:rsidR="00875F43">
        <w:rPr>
          <w:rFonts w:asciiTheme="minorHAnsi" w:hAnsiTheme="minorHAnsi" w:cstheme="minorHAnsi"/>
          <w:sz w:val="28"/>
          <w:szCs w:val="28"/>
        </w:rPr>
        <w:t>that the Fund paid various amou</w:t>
      </w:r>
      <w:r w:rsidR="006C1232">
        <w:rPr>
          <w:rFonts w:asciiTheme="minorHAnsi" w:hAnsiTheme="minorHAnsi" w:cstheme="minorHAnsi"/>
          <w:sz w:val="28"/>
          <w:szCs w:val="28"/>
        </w:rPr>
        <w:t xml:space="preserve">nts </w:t>
      </w:r>
      <w:r w:rsidR="00875F43">
        <w:rPr>
          <w:rFonts w:asciiTheme="minorHAnsi" w:hAnsiTheme="minorHAnsi" w:cstheme="minorHAnsi"/>
          <w:sz w:val="28"/>
          <w:szCs w:val="28"/>
        </w:rPr>
        <w:t xml:space="preserve">to the firm on behalf of the Complainant </w:t>
      </w:r>
      <w:r w:rsidR="0098479B">
        <w:rPr>
          <w:rFonts w:asciiTheme="minorHAnsi" w:hAnsiTheme="minorHAnsi" w:cstheme="minorHAnsi"/>
          <w:sz w:val="28"/>
          <w:szCs w:val="28"/>
        </w:rPr>
        <w:t xml:space="preserve">in 2014 </w:t>
      </w:r>
      <w:r w:rsidR="006C1232">
        <w:rPr>
          <w:rFonts w:asciiTheme="minorHAnsi" w:hAnsiTheme="minorHAnsi" w:cstheme="minorHAnsi"/>
          <w:sz w:val="28"/>
          <w:szCs w:val="28"/>
        </w:rPr>
        <w:t>and not all the monies have been paid to the Complainant</w:t>
      </w:r>
      <w:r w:rsidR="006E7508">
        <w:rPr>
          <w:rFonts w:asciiTheme="minorHAnsi" w:hAnsiTheme="minorHAnsi" w:cstheme="minorHAnsi"/>
          <w:sz w:val="28"/>
          <w:szCs w:val="28"/>
        </w:rPr>
        <w:t xml:space="preserve">. Fees </w:t>
      </w:r>
      <w:r w:rsidR="006C1232">
        <w:rPr>
          <w:rFonts w:asciiTheme="minorHAnsi" w:hAnsiTheme="minorHAnsi" w:cstheme="minorHAnsi"/>
          <w:sz w:val="28"/>
          <w:szCs w:val="28"/>
        </w:rPr>
        <w:t xml:space="preserve">may still be owed to experts. He mistakenly thought </w:t>
      </w:r>
      <w:r w:rsidR="00DC7E35">
        <w:rPr>
          <w:rFonts w:asciiTheme="minorHAnsi" w:hAnsiTheme="minorHAnsi" w:cstheme="minorHAnsi"/>
          <w:sz w:val="28"/>
          <w:szCs w:val="28"/>
        </w:rPr>
        <w:t xml:space="preserve">that </w:t>
      </w:r>
      <w:r w:rsidR="006C1232">
        <w:rPr>
          <w:rFonts w:asciiTheme="minorHAnsi" w:hAnsiTheme="minorHAnsi" w:cstheme="minorHAnsi"/>
          <w:sz w:val="28"/>
          <w:szCs w:val="28"/>
        </w:rPr>
        <w:t xml:space="preserve">he is entitled to 25% fees from the proceeds received from the RAF. </w:t>
      </w:r>
      <w:r w:rsidR="005D0D87">
        <w:rPr>
          <w:rFonts w:asciiTheme="minorHAnsi" w:hAnsiTheme="minorHAnsi" w:cstheme="minorHAnsi"/>
          <w:sz w:val="28"/>
          <w:szCs w:val="28"/>
        </w:rPr>
        <w:t xml:space="preserve"> He also alleged that </w:t>
      </w:r>
      <w:r w:rsidR="00004EEB">
        <w:rPr>
          <w:rFonts w:asciiTheme="minorHAnsi" w:hAnsiTheme="minorHAnsi" w:cstheme="minorHAnsi"/>
          <w:sz w:val="28"/>
          <w:szCs w:val="28"/>
        </w:rPr>
        <w:t xml:space="preserve">the Complainant </w:t>
      </w:r>
      <w:r w:rsidR="005D0D87">
        <w:rPr>
          <w:rFonts w:asciiTheme="minorHAnsi" w:hAnsiTheme="minorHAnsi" w:cstheme="minorHAnsi"/>
          <w:sz w:val="28"/>
          <w:szCs w:val="28"/>
        </w:rPr>
        <w:t xml:space="preserve">instructed </w:t>
      </w:r>
      <w:r w:rsidR="00F45292">
        <w:rPr>
          <w:rFonts w:asciiTheme="minorHAnsi" w:hAnsiTheme="minorHAnsi" w:cstheme="minorHAnsi"/>
          <w:sz w:val="28"/>
          <w:szCs w:val="28"/>
        </w:rPr>
        <w:t xml:space="preserve">Mr </w:t>
      </w:r>
      <w:r w:rsidR="005D0D87">
        <w:rPr>
          <w:rFonts w:asciiTheme="minorHAnsi" w:hAnsiTheme="minorHAnsi" w:cstheme="minorHAnsi"/>
          <w:sz w:val="28"/>
          <w:szCs w:val="28"/>
        </w:rPr>
        <w:t xml:space="preserve">Nkuna </w:t>
      </w:r>
      <w:r w:rsidR="006C1232">
        <w:rPr>
          <w:rFonts w:asciiTheme="minorHAnsi" w:hAnsiTheme="minorHAnsi" w:cstheme="minorHAnsi"/>
          <w:sz w:val="28"/>
          <w:szCs w:val="28"/>
        </w:rPr>
        <w:t>to pay the money in instalments fearing that he may misu</w:t>
      </w:r>
      <w:r w:rsidR="000A7934">
        <w:rPr>
          <w:rFonts w:asciiTheme="minorHAnsi" w:hAnsiTheme="minorHAnsi" w:cstheme="minorHAnsi"/>
          <w:sz w:val="28"/>
          <w:szCs w:val="28"/>
        </w:rPr>
        <w:t xml:space="preserve">se the money due to his drinking habit. He </w:t>
      </w:r>
      <w:r w:rsidR="00004EEB">
        <w:rPr>
          <w:rFonts w:asciiTheme="minorHAnsi" w:hAnsiTheme="minorHAnsi" w:cstheme="minorHAnsi"/>
          <w:sz w:val="28"/>
          <w:szCs w:val="28"/>
        </w:rPr>
        <w:t xml:space="preserve">also undertook to tax his bill of </w:t>
      </w:r>
      <w:r w:rsidR="000A7934">
        <w:rPr>
          <w:rFonts w:asciiTheme="minorHAnsi" w:hAnsiTheme="minorHAnsi" w:cstheme="minorHAnsi"/>
          <w:sz w:val="28"/>
          <w:szCs w:val="28"/>
        </w:rPr>
        <w:t xml:space="preserve">costs and expenditures and </w:t>
      </w:r>
      <w:r w:rsidR="001E39E6">
        <w:rPr>
          <w:rFonts w:asciiTheme="minorHAnsi" w:hAnsiTheme="minorHAnsi" w:cstheme="minorHAnsi"/>
          <w:sz w:val="28"/>
          <w:szCs w:val="28"/>
        </w:rPr>
        <w:t xml:space="preserve">tendered </w:t>
      </w:r>
      <w:r w:rsidR="000A7934">
        <w:rPr>
          <w:rFonts w:asciiTheme="minorHAnsi" w:hAnsiTheme="minorHAnsi" w:cstheme="minorHAnsi"/>
          <w:sz w:val="28"/>
          <w:szCs w:val="28"/>
        </w:rPr>
        <w:t xml:space="preserve">to pay the difference to </w:t>
      </w:r>
      <w:r w:rsidR="00F45292">
        <w:rPr>
          <w:rFonts w:asciiTheme="minorHAnsi" w:hAnsiTheme="minorHAnsi" w:cstheme="minorHAnsi"/>
          <w:sz w:val="28"/>
          <w:szCs w:val="28"/>
        </w:rPr>
        <w:t xml:space="preserve">the </w:t>
      </w:r>
      <w:r w:rsidR="000A7934">
        <w:rPr>
          <w:rFonts w:asciiTheme="minorHAnsi" w:hAnsiTheme="minorHAnsi" w:cstheme="minorHAnsi"/>
          <w:sz w:val="28"/>
          <w:szCs w:val="28"/>
        </w:rPr>
        <w:t>Complainant.</w:t>
      </w:r>
    </w:p>
    <w:p w:rsidR="000A7934" w:rsidRDefault="000A7934" w:rsidP="003747CE">
      <w:pPr>
        <w:autoSpaceDE w:val="0"/>
        <w:autoSpaceDN w:val="0"/>
        <w:adjustRightInd w:val="0"/>
        <w:spacing w:line="360" w:lineRule="auto"/>
        <w:ind w:left="720"/>
        <w:jc w:val="both"/>
        <w:rPr>
          <w:rFonts w:asciiTheme="minorHAnsi" w:hAnsiTheme="minorHAnsi" w:cstheme="minorHAnsi"/>
          <w:sz w:val="28"/>
          <w:szCs w:val="28"/>
        </w:rPr>
      </w:pPr>
    </w:p>
    <w:p w:rsidR="005E1ACB" w:rsidRDefault="000A7934" w:rsidP="003747CE">
      <w:pPr>
        <w:autoSpaceDE w:val="0"/>
        <w:autoSpaceDN w:val="0"/>
        <w:adjustRightInd w:val="0"/>
        <w:spacing w:line="360" w:lineRule="auto"/>
        <w:ind w:left="720"/>
        <w:jc w:val="both"/>
        <w:rPr>
          <w:rFonts w:asciiTheme="minorHAnsi" w:hAnsiTheme="minorHAnsi" w:cstheme="minorHAnsi"/>
          <w:sz w:val="28"/>
          <w:szCs w:val="28"/>
        </w:rPr>
      </w:pPr>
      <w:r w:rsidRPr="005F2717">
        <w:rPr>
          <w:rFonts w:asciiTheme="minorHAnsi" w:hAnsiTheme="minorHAnsi" w:cstheme="minorHAnsi"/>
          <w:sz w:val="28"/>
          <w:szCs w:val="28"/>
        </w:rPr>
        <w:t>[1</w:t>
      </w:r>
      <w:r w:rsidR="005F2717">
        <w:rPr>
          <w:rFonts w:asciiTheme="minorHAnsi" w:hAnsiTheme="minorHAnsi" w:cstheme="minorHAnsi"/>
          <w:sz w:val="28"/>
          <w:szCs w:val="28"/>
        </w:rPr>
        <w:t>4</w:t>
      </w:r>
      <w:r w:rsidRPr="005F2717">
        <w:rPr>
          <w:rFonts w:asciiTheme="minorHAnsi" w:hAnsiTheme="minorHAnsi" w:cstheme="minorHAnsi"/>
          <w:sz w:val="28"/>
          <w:szCs w:val="28"/>
        </w:rPr>
        <w:t>.</w:t>
      </w:r>
      <w:r w:rsidR="005F2717">
        <w:rPr>
          <w:rFonts w:asciiTheme="minorHAnsi" w:hAnsiTheme="minorHAnsi" w:cstheme="minorHAnsi"/>
          <w:sz w:val="28"/>
          <w:szCs w:val="28"/>
        </w:rPr>
        <w:t>6</w:t>
      </w:r>
      <w:r>
        <w:rPr>
          <w:rFonts w:asciiTheme="minorHAnsi" w:hAnsiTheme="minorHAnsi" w:cstheme="minorHAnsi"/>
          <w:sz w:val="28"/>
          <w:szCs w:val="28"/>
        </w:rPr>
        <w:t xml:space="preserve">] </w:t>
      </w:r>
      <w:r>
        <w:rPr>
          <w:rFonts w:asciiTheme="minorHAnsi" w:hAnsiTheme="minorHAnsi" w:cstheme="minorHAnsi"/>
          <w:sz w:val="28"/>
          <w:szCs w:val="28"/>
        </w:rPr>
        <w:tab/>
      </w:r>
      <w:r w:rsidRPr="000A7934">
        <w:rPr>
          <w:rFonts w:asciiTheme="minorHAnsi" w:hAnsiTheme="minorHAnsi" w:cstheme="minorHAnsi"/>
          <w:b/>
          <w:sz w:val="28"/>
          <w:szCs w:val="28"/>
        </w:rPr>
        <w:t>Complaint by P Dzikiti</w:t>
      </w:r>
      <w:r>
        <w:rPr>
          <w:rFonts w:asciiTheme="minorHAnsi" w:hAnsiTheme="minorHAnsi" w:cstheme="minorHAnsi"/>
          <w:sz w:val="28"/>
          <w:szCs w:val="28"/>
        </w:rPr>
        <w:t xml:space="preserve">: </w:t>
      </w:r>
      <w:r w:rsidR="00BA3B28">
        <w:rPr>
          <w:rFonts w:asciiTheme="minorHAnsi" w:hAnsiTheme="minorHAnsi" w:cstheme="minorHAnsi"/>
          <w:sz w:val="28"/>
          <w:szCs w:val="28"/>
        </w:rPr>
        <w:t>Respondent</w:t>
      </w:r>
      <w:r w:rsidR="006E7508">
        <w:rPr>
          <w:rFonts w:asciiTheme="minorHAnsi" w:hAnsiTheme="minorHAnsi" w:cstheme="minorHAnsi"/>
          <w:sz w:val="28"/>
          <w:szCs w:val="28"/>
        </w:rPr>
        <w:t xml:space="preserve"> alleged that </w:t>
      </w:r>
      <w:r w:rsidR="005D0D87">
        <w:rPr>
          <w:rFonts w:asciiTheme="minorHAnsi" w:hAnsiTheme="minorHAnsi" w:cstheme="minorHAnsi"/>
          <w:sz w:val="28"/>
          <w:szCs w:val="28"/>
        </w:rPr>
        <w:t xml:space="preserve">he was </w:t>
      </w:r>
      <w:r w:rsidR="00FD1E9F">
        <w:rPr>
          <w:rFonts w:asciiTheme="minorHAnsi" w:hAnsiTheme="minorHAnsi" w:cstheme="minorHAnsi"/>
          <w:sz w:val="28"/>
          <w:szCs w:val="28"/>
        </w:rPr>
        <w:t xml:space="preserve"> advise</w:t>
      </w:r>
      <w:r w:rsidR="005D0D87">
        <w:rPr>
          <w:rFonts w:asciiTheme="minorHAnsi" w:hAnsiTheme="minorHAnsi" w:cstheme="minorHAnsi"/>
          <w:sz w:val="28"/>
          <w:szCs w:val="28"/>
        </w:rPr>
        <w:t xml:space="preserve">d </w:t>
      </w:r>
      <w:r w:rsidR="00FD1E9F">
        <w:rPr>
          <w:rFonts w:asciiTheme="minorHAnsi" w:hAnsiTheme="minorHAnsi" w:cstheme="minorHAnsi"/>
          <w:sz w:val="28"/>
          <w:szCs w:val="28"/>
        </w:rPr>
        <w:t>by Nkuna</w:t>
      </w:r>
      <w:r w:rsidR="005D0D87">
        <w:rPr>
          <w:rFonts w:asciiTheme="minorHAnsi" w:hAnsiTheme="minorHAnsi" w:cstheme="minorHAnsi"/>
          <w:sz w:val="28"/>
          <w:szCs w:val="28"/>
        </w:rPr>
        <w:t xml:space="preserve"> that</w:t>
      </w:r>
      <w:r w:rsidR="00BA3B28">
        <w:rPr>
          <w:rFonts w:asciiTheme="minorHAnsi" w:hAnsiTheme="minorHAnsi" w:cstheme="minorHAnsi"/>
          <w:sz w:val="28"/>
          <w:szCs w:val="28"/>
        </w:rPr>
        <w:t xml:space="preserve"> </w:t>
      </w:r>
      <w:r w:rsidR="005D0D87">
        <w:rPr>
          <w:rFonts w:asciiTheme="minorHAnsi" w:hAnsiTheme="minorHAnsi" w:cstheme="minorHAnsi"/>
          <w:sz w:val="28"/>
          <w:szCs w:val="28"/>
        </w:rPr>
        <w:t xml:space="preserve">the RAF made </w:t>
      </w:r>
      <w:r w:rsidR="00BA3B28">
        <w:rPr>
          <w:rFonts w:asciiTheme="minorHAnsi" w:hAnsiTheme="minorHAnsi" w:cstheme="minorHAnsi"/>
          <w:sz w:val="28"/>
          <w:szCs w:val="28"/>
        </w:rPr>
        <w:t>a</w:t>
      </w:r>
      <w:r w:rsidR="005E1ACB">
        <w:rPr>
          <w:rFonts w:asciiTheme="minorHAnsi" w:hAnsiTheme="minorHAnsi" w:cstheme="minorHAnsi"/>
          <w:sz w:val="28"/>
          <w:szCs w:val="28"/>
        </w:rPr>
        <w:t xml:space="preserve">n advance payment of an amount of R440 000.00 </w:t>
      </w:r>
      <w:r w:rsidR="005D0D87">
        <w:rPr>
          <w:rFonts w:asciiTheme="minorHAnsi" w:hAnsiTheme="minorHAnsi" w:cstheme="minorHAnsi"/>
          <w:sz w:val="28"/>
          <w:szCs w:val="28"/>
        </w:rPr>
        <w:t>o</w:t>
      </w:r>
      <w:r w:rsidR="001C0F72">
        <w:rPr>
          <w:rFonts w:asciiTheme="minorHAnsi" w:hAnsiTheme="minorHAnsi" w:cstheme="minorHAnsi"/>
          <w:sz w:val="28"/>
          <w:szCs w:val="28"/>
        </w:rPr>
        <w:t xml:space="preserve">n </w:t>
      </w:r>
      <w:r w:rsidR="00092D30">
        <w:rPr>
          <w:rFonts w:asciiTheme="minorHAnsi" w:hAnsiTheme="minorHAnsi" w:cstheme="minorHAnsi"/>
          <w:sz w:val="28"/>
          <w:szCs w:val="28"/>
        </w:rPr>
        <w:t xml:space="preserve">26 </w:t>
      </w:r>
      <w:r w:rsidR="001C0F72">
        <w:rPr>
          <w:rFonts w:asciiTheme="minorHAnsi" w:hAnsiTheme="minorHAnsi" w:cstheme="minorHAnsi"/>
          <w:sz w:val="28"/>
          <w:szCs w:val="28"/>
        </w:rPr>
        <w:t xml:space="preserve">November 2018 which </w:t>
      </w:r>
      <w:r w:rsidR="005D0D87">
        <w:rPr>
          <w:rFonts w:asciiTheme="minorHAnsi" w:hAnsiTheme="minorHAnsi" w:cstheme="minorHAnsi"/>
          <w:sz w:val="28"/>
          <w:szCs w:val="28"/>
        </w:rPr>
        <w:t xml:space="preserve">by 2020 </w:t>
      </w:r>
      <w:r w:rsidR="00092D30">
        <w:rPr>
          <w:rFonts w:asciiTheme="minorHAnsi" w:hAnsiTheme="minorHAnsi" w:cstheme="minorHAnsi"/>
          <w:sz w:val="28"/>
          <w:szCs w:val="28"/>
        </w:rPr>
        <w:t>ha</w:t>
      </w:r>
      <w:r w:rsidR="00F45292">
        <w:rPr>
          <w:rFonts w:asciiTheme="minorHAnsi" w:hAnsiTheme="minorHAnsi" w:cstheme="minorHAnsi"/>
          <w:sz w:val="28"/>
          <w:szCs w:val="28"/>
        </w:rPr>
        <w:t>d</w:t>
      </w:r>
      <w:r w:rsidR="00092D30">
        <w:rPr>
          <w:rFonts w:asciiTheme="minorHAnsi" w:hAnsiTheme="minorHAnsi" w:cstheme="minorHAnsi"/>
          <w:sz w:val="28"/>
          <w:szCs w:val="28"/>
        </w:rPr>
        <w:t xml:space="preserve"> </w:t>
      </w:r>
      <w:r w:rsidR="005D0D87">
        <w:rPr>
          <w:rFonts w:asciiTheme="minorHAnsi" w:hAnsiTheme="minorHAnsi" w:cstheme="minorHAnsi"/>
          <w:sz w:val="28"/>
          <w:szCs w:val="28"/>
        </w:rPr>
        <w:t xml:space="preserve">still </w:t>
      </w:r>
      <w:r w:rsidR="00092D30">
        <w:rPr>
          <w:rFonts w:asciiTheme="minorHAnsi" w:hAnsiTheme="minorHAnsi" w:cstheme="minorHAnsi"/>
          <w:sz w:val="28"/>
          <w:szCs w:val="28"/>
        </w:rPr>
        <w:t xml:space="preserve">not been paid </w:t>
      </w:r>
      <w:r w:rsidR="005E1ACB">
        <w:rPr>
          <w:rFonts w:asciiTheme="minorHAnsi" w:hAnsiTheme="minorHAnsi" w:cstheme="minorHAnsi"/>
          <w:sz w:val="28"/>
          <w:szCs w:val="28"/>
        </w:rPr>
        <w:t>to the Complainant</w:t>
      </w:r>
      <w:r w:rsidR="00092D30">
        <w:rPr>
          <w:rFonts w:asciiTheme="minorHAnsi" w:hAnsiTheme="minorHAnsi" w:cstheme="minorHAnsi"/>
          <w:sz w:val="28"/>
          <w:szCs w:val="28"/>
        </w:rPr>
        <w:t xml:space="preserve"> </w:t>
      </w:r>
      <w:r w:rsidR="005D0D87">
        <w:rPr>
          <w:rFonts w:asciiTheme="minorHAnsi" w:hAnsiTheme="minorHAnsi" w:cstheme="minorHAnsi"/>
          <w:sz w:val="28"/>
          <w:szCs w:val="28"/>
        </w:rPr>
        <w:t>who c</w:t>
      </w:r>
      <w:r w:rsidR="00BA3B28">
        <w:rPr>
          <w:rFonts w:asciiTheme="minorHAnsi" w:hAnsiTheme="minorHAnsi" w:cstheme="minorHAnsi"/>
          <w:sz w:val="28"/>
          <w:szCs w:val="28"/>
        </w:rPr>
        <w:t>ould not be reached</w:t>
      </w:r>
      <w:r w:rsidR="00FD1E9F">
        <w:rPr>
          <w:rFonts w:asciiTheme="minorHAnsi" w:hAnsiTheme="minorHAnsi" w:cstheme="minorHAnsi"/>
          <w:sz w:val="28"/>
          <w:szCs w:val="28"/>
        </w:rPr>
        <w:t>.</w:t>
      </w:r>
      <w:r w:rsidR="00BA3B28">
        <w:rPr>
          <w:rFonts w:asciiTheme="minorHAnsi" w:hAnsiTheme="minorHAnsi" w:cstheme="minorHAnsi"/>
          <w:sz w:val="28"/>
          <w:szCs w:val="28"/>
        </w:rPr>
        <w:t xml:space="preserve"> </w:t>
      </w:r>
      <w:r w:rsidR="005E1ACB">
        <w:rPr>
          <w:rFonts w:asciiTheme="minorHAnsi" w:hAnsiTheme="minorHAnsi" w:cstheme="minorHAnsi"/>
          <w:sz w:val="28"/>
          <w:szCs w:val="28"/>
        </w:rPr>
        <w:t xml:space="preserve">The </w:t>
      </w:r>
      <w:r w:rsidR="00E87427">
        <w:rPr>
          <w:rFonts w:asciiTheme="minorHAnsi" w:hAnsiTheme="minorHAnsi" w:cstheme="minorHAnsi"/>
          <w:sz w:val="28"/>
          <w:szCs w:val="28"/>
        </w:rPr>
        <w:t xml:space="preserve">payment of </w:t>
      </w:r>
      <w:r w:rsidR="005E1ACB">
        <w:rPr>
          <w:rFonts w:asciiTheme="minorHAnsi" w:hAnsiTheme="minorHAnsi" w:cstheme="minorHAnsi"/>
          <w:sz w:val="28"/>
          <w:szCs w:val="28"/>
        </w:rPr>
        <w:t>R3 500</w:t>
      </w:r>
      <w:r w:rsidR="00FD1E9F">
        <w:rPr>
          <w:rFonts w:asciiTheme="minorHAnsi" w:hAnsiTheme="minorHAnsi" w:cstheme="minorHAnsi"/>
          <w:sz w:val="28"/>
          <w:szCs w:val="28"/>
        </w:rPr>
        <w:t xml:space="preserve"> </w:t>
      </w:r>
      <w:r w:rsidR="005E1ACB">
        <w:rPr>
          <w:rFonts w:asciiTheme="minorHAnsi" w:hAnsiTheme="minorHAnsi" w:cstheme="minorHAnsi"/>
          <w:sz w:val="28"/>
          <w:szCs w:val="28"/>
        </w:rPr>
        <w:t xml:space="preserve">00 </w:t>
      </w:r>
      <w:r w:rsidR="00F45292">
        <w:rPr>
          <w:rFonts w:asciiTheme="minorHAnsi" w:hAnsiTheme="minorHAnsi" w:cstheme="minorHAnsi"/>
          <w:sz w:val="28"/>
          <w:szCs w:val="28"/>
        </w:rPr>
        <w:t xml:space="preserve">that </w:t>
      </w:r>
      <w:r w:rsidR="00A731CD">
        <w:rPr>
          <w:rFonts w:asciiTheme="minorHAnsi" w:hAnsiTheme="minorHAnsi" w:cstheme="minorHAnsi"/>
          <w:sz w:val="28"/>
          <w:szCs w:val="28"/>
        </w:rPr>
        <w:t xml:space="preserve">the Complainant </w:t>
      </w:r>
      <w:r w:rsidR="00FD1E9F">
        <w:rPr>
          <w:rFonts w:asciiTheme="minorHAnsi" w:hAnsiTheme="minorHAnsi" w:cstheme="minorHAnsi"/>
          <w:sz w:val="28"/>
          <w:szCs w:val="28"/>
        </w:rPr>
        <w:t xml:space="preserve">requested </w:t>
      </w:r>
      <w:r w:rsidR="00A731CD">
        <w:rPr>
          <w:rFonts w:asciiTheme="minorHAnsi" w:hAnsiTheme="minorHAnsi" w:cstheme="minorHAnsi"/>
          <w:sz w:val="28"/>
          <w:szCs w:val="28"/>
        </w:rPr>
        <w:t xml:space="preserve">for assistance with accommodation, was not </w:t>
      </w:r>
      <w:r w:rsidR="00E87427">
        <w:rPr>
          <w:rFonts w:asciiTheme="minorHAnsi" w:hAnsiTheme="minorHAnsi" w:cstheme="minorHAnsi"/>
          <w:sz w:val="28"/>
          <w:szCs w:val="28"/>
        </w:rPr>
        <w:t>paid</w:t>
      </w:r>
      <w:r w:rsidR="00A731CD">
        <w:rPr>
          <w:rFonts w:asciiTheme="minorHAnsi" w:hAnsiTheme="minorHAnsi" w:cstheme="minorHAnsi"/>
          <w:sz w:val="28"/>
          <w:szCs w:val="28"/>
        </w:rPr>
        <w:t xml:space="preserve">. </w:t>
      </w:r>
      <w:r w:rsidR="005E1ACB">
        <w:rPr>
          <w:rFonts w:asciiTheme="minorHAnsi" w:hAnsiTheme="minorHAnsi" w:cstheme="minorHAnsi"/>
          <w:sz w:val="28"/>
          <w:szCs w:val="28"/>
        </w:rPr>
        <w:t xml:space="preserve"> </w:t>
      </w:r>
    </w:p>
    <w:p w:rsidR="005E1ACB" w:rsidRDefault="005E1ACB" w:rsidP="003747CE">
      <w:pPr>
        <w:autoSpaceDE w:val="0"/>
        <w:autoSpaceDN w:val="0"/>
        <w:adjustRightInd w:val="0"/>
        <w:spacing w:line="360" w:lineRule="auto"/>
        <w:ind w:left="720"/>
        <w:jc w:val="both"/>
        <w:rPr>
          <w:rFonts w:asciiTheme="minorHAnsi" w:hAnsiTheme="minorHAnsi" w:cstheme="minorHAnsi"/>
          <w:sz w:val="28"/>
          <w:szCs w:val="28"/>
        </w:rPr>
      </w:pPr>
    </w:p>
    <w:p w:rsidR="000832EE" w:rsidRDefault="005F2717" w:rsidP="003747CE">
      <w:pPr>
        <w:autoSpaceDE w:val="0"/>
        <w:autoSpaceDN w:val="0"/>
        <w:adjustRightInd w:val="0"/>
        <w:spacing w:line="360" w:lineRule="auto"/>
        <w:ind w:left="720"/>
        <w:jc w:val="both"/>
        <w:rPr>
          <w:rFonts w:asciiTheme="minorHAnsi" w:hAnsiTheme="minorHAnsi" w:cstheme="minorHAnsi"/>
          <w:sz w:val="28"/>
          <w:szCs w:val="28"/>
        </w:rPr>
      </w:pPr>
      <w:r w:rsidRPr="005F2717">
        <w:rPr>
          <w:rFonts w:asciiTheme="minorHAnsi" w:hAnsiTheme="minorHAnsi" w:cstheme="minorHAnsi"/>
          <w:sz w:val="28"/>
          <w:szCs w:val="28"/>
        </w:rPr>
        <w:t>[14</w:t>
      </w:r>
      <w:r w:rsidR="005E1ACB" w:rsidRPr="005F2717">
        <w:rPr>
          <w:rFonts w:asciiTheme="minorHAnsi" w:hAnsiTheme="minorHAnsi" w:cstheme="minorHAnsi"/>
          <w:sz w:val="28"/>
          <w:szCs w:val="28"/>
        </w:rPr>
        <w:t>.</w:t>
      </w:r>
      <w:r w:rsidRPr="005F2717">
        <w:rPr>
          <w:rFonts w:asciiTheme="minorHAnsi" w:hAnsiTheme="minorHAnsi" w:cstheme="minorHAnsi"/>
          <w:sz w:val="28"/>
          <w:szCs w:val="28"/>
        </w:rPr>
        <w:t>7</w:t>
      </w:r>
      <w:r w:rsidR="005E1ACB" w:rsidRPr="005F2717">
        <w:rPr>
          <w:rFonts w:asciiTheme="minorHAnsi" w:hAnsiTheme="minorHAnsi" w:cstheme="minorHAnsi"/>
          <w:sz w:val="28"/>
          <w:szCs w:val="28"/>
        </w:rPr>
        <w:t>]</w:t>
      </w:r>
      <w:r w:rsidR="005E1ACB">
        <w:rPr>
          <w:rFonts w:asciiTheme="minorHAnsi" w:hAnsiTheme="minorHAnsi" w:cstheme="minorHAnsi"/>
          <w:sz w:val="28"/>
          <w:szCs w:val="28"/>
        </w:rPr>
        <w:t xml:space="preserve"> </w:t>
      </w:r>
      <w:r w:rsidR="005E1ACB">
        <w:rPr>
          <w:rFonts w:asciiTheme="minorHAnsi" w:hAnsiTheme="minorHAnsi" w:cstheme="minorHAnsi"/>
          <w:sz w:val="28"/>
          <w:szCs w:val="28"/>
        </w:rPr>
        <w:tab/>
      </w:r>
      <w:r w:rsidR="005E1ACB" w:rsidRPr="005E1ACB">
        <w:rPr>
          <w:rFonts w:asciiTheme="minorHAnsi" w:hAnsiTheme="minorHAnsi" w:cstheme="minorHAnsi"/>
          <w:b/>
          <w:sz w:val="28"/>
          <w:szCs w:val="28"/>
        </w:rPr>
        <w:t>Complaint by L G Baloyi</w:t>
      </w:r>
      <w:r w:rsidR="00290BEE">
        <w:rPr>
          <w:rFonts w:asciiTheme="minorHAnsi" w:hAnsiTheme="minorHAnsi" w:cstheme="minorHAnsi"/>
          <w:sz w:val="28"/>
          <w:szCs w:val="28"/>
        </w:rPr>
        <w:t xml:space="preserve">: The </w:t>
      </w:r>
      <w:r w:rsidR="004973D5">
        <w:rPr>
          <w:rFonts w:asciiTheme="minorHAnsi" w:hAnsiTheme="minorHAnsi" w:cstheme="minorHAnsi"/>
          <w:sz w:val="28"/>
          <w:szCs w:val="28"/>
        </w:rPr>
        <w:t xml:space="preserve">Respondent confirmed that </w:t>
      </w:r>
      <w:r w:rsidR="00E87427">
        <w:rPr>
          <w:rFonts w:asciiTheme="minorHAnsi" w:hAnsiTheme="minorHAnsi" w:cstheme="minorHAnsi"/>
          <w:sz w:val="28"/>
          <w:szCs w:val="28"/>
        </w:rPr>
        <w:t xml:space="preserve">the </w:t>
      </w:r>
      <w:r w:rsidR="004973D5">
        <w:rPr>
          <w:rFonts w:asciiTheme="minorHAnsi" w:hAnsiTheme="minorHAnsi" w:cstheme="minorHAnsi"/>
          <w:sz w:val="28"/>
          <w:szCs w:val="28"/>
        </w:rPr>
        <w:t>C</w:t>
      </w:r>
      <w:r w:rsidR="00290BEE">
        <w:rPr>
          <w:rFonts w:asciiTheme="minorHAnsi" w:hAnsiTheme="minorHAnsi" w:cstheme="minorHAnsi"/>
          <w:sz w:val="28"/>
          <w:szCs w:val="28"/>
        </w:rPr>
        <w:t xml:space="preserve">omplainant’s matter became settled and </w:t>
      </w:r>
      <w:r w:rsidR="004973D5">
        <w:rPr>
          <w:rFonts w:asciiTheme="minorHAnsi" w:hAnsiTheme="minorHAnsi" w:cstheme="minorHAnsi"/>
          <w:sz w:val="28"/>
          <w:szCs w:val="28"/>
        </w:rPr>
        <w:t>that tw</w:t>
      </w:r>
      <w:r w:rsidR="00290BEE">
        <w:rPr>
          <w:rFonts w:asciiTheme="minorHAnsi" w:hAnsiTheme="minorHAnsi" w:cstheme="minorHAnsi"/>
          <w:sz w:val="28"/>
          <w:szCs w:val="28"/>
        </w:rPr>
        <w:t>o amounts</w:t>
      </w:r>
      <w:r w:rsidR="00092D30">
        <w:rPr>
          <w:rFonts w:asciiTheme="minorHAnsi" w:hAnsiTheme="minorHAnsi" w:cstheme="minorHAnsi"/>
          <w:sz w:val="28"/>
          <w:szCs w:val="28"/>
        </w:rPr>
        <w:t xml:space="preserve"> </w:t>
      </w:r>
      <w:r w:rsidR="004973D5">
        <w:rPr>
          <w:rFonts w:asciiTheme="minorHAnsi" w:hAnsiTheme="minorHAnsi" w:cstheme="minorHAnsi"/>
          <w:sz w:val="28"/>
          <w:szCs w:val="28"/>
        </w:rPr>
        <w:t xml:space="preserve">were </w:t>
      </w:r>
      <w:r w:rsidR="00092D30">
        <w:rPr>
          <w:rFonts w:asciiTheme="minorHAnsi" w:hAnsiTheme="minorHAnsi" w:cstheme="minorHAnsi"/>
          <w:sz w:val="28"/>
          <w:szCs w:val="28"/>
        </w:rPr>
        <w:t>paid</w:t>
      </w:r>
      <w:r w:rsidR="004973D5">
        <w:rPr>
          <w:rFonts w:asciiTheme="minorHAnsi" w:hAnsiTheme="minorHAnsi" w:cstheme="minorHAnsi"/>
          <w:sz w:val="28"/>
          <w:szCs w:val="28"/>
        </w:rPr>
        <w:t xml:space="preserve"> by the RAF,</w:t>
      </w:r>
      <w:r w:rsidR="004973D5" w:rsidRPr="004973D5">
        <w:rPr>
          <w:rFonts w:asciiTheme="minorHAnsi" w:hAnsiTheme="minorHAnsi" w:cstheme="minorHAnsi"/>
          <w:sz w:val="28"/>
          <w:szCs w:val="28"/>
        </w:rPr>
        <w:t xml:space="preserve"> </w:t>
      </w:r>
      <w:r w:rsidR="00290BEE">
        <w:rPr>
          <w:rFonts w:asciiTheme="minorHAnsi" w:hAnsiTheme="minorHAnsi" w:cstheme="minorHAnsi"/>
          <w:sz w:val="28"/>
          <w:szCs w:val="28"/>
        </w:rPr>
        <w:t xml:space="preserve">that is R450 000.00 </w:t>
      </w:r>
      <w:r w:rsidR="00092D30">
        <w:rPr>
          <w:rFonts w:asciiTheme="minorHAnsi" w:hAnsiTheme="minorHAnsi" w:cstheme="minorHAnsi"/>
          <w:sz w:val="28"/>
          <w:szCs w:val="28"/>
        </w:rPr>
        <w:t xml:space="preserve">on February 2019 </w:t>
      </w:r>
      <w:r w:rsidR="00290BEE">
        <w:rPr>
          <w:rFonts w:asciiTheme="minorHAnsi" w:hAnsiTheme="minorHAnsi" w:cstheme="minorHAnsi"/>
          <w:sz w:val="28"/>
          <w:szCs w:val="28"/>
        </w:rPr>
        <w:t xml:space="preserve">and R160 000.00 </w:t>
      </w:r>
      <w:r w:rsidR="00092D30">
        <w:rPr>
          <w:rFonts w:asciiTheme="minorHAnsi" w:hAnsiTheme="minorHAnsi" w:cstheme="minorHAnsi"/>
          <w:sz w:val="28"/>
          <w:szCs w:val="28"/>
        </w:rPr>
        <w:t xml:space="preserve">on 24 July 2017. Respondent alleges the money to </w:t>
      </w:r>
      <w:r w:rsidR="00E07164">
        <w:rPr>
          <w:rFonts w:asciiTheme="minorHAnsi" w:hAnsiTheme="minorHAnsi" w:cstheme="minorHAnsi"/>
          <w:sz w:val="28"/>
          <w:szCs w:val="28"/>
        </w:rPr>
        <w:t xml:space="preserve">be </w:t>
      </w:r>
      <w:r w:rsidR="00290BEE">
        <w:rPr>
          <w:rFonts w:asciiTheme="minorHAnsi" w:hAnsiTheme="minorHAnsi" w:cstheme="minorHAnsi"/>
          <w:sz w:val="28"/>
          <w:szCs w:val="28"/>
        </w:rPr>
        <w:t>in an investment account and</w:t>
      </w:r>
      <w:r w:rsidR="000832EE">
        <w:rPr>
          <w:rFonts w:asciiTheme="minorHAnsi" w:hAnsiTheme="minorHAnsi" w:cstheme="minorHAnsi"/>
          <w:sz w:val="28"/>
          <w:szCs w:val="28"/>
        </w:rPr>
        <w:t xml:space="preserve"> could not be paid to the </w:t>
      </w:r>
      <w:r w:rsidR="00290BEE">
        <w:rPr>
          <w:rFonts w:asciiTheme="minorHAnsi" w:hAnsiTheme="minorHAnsi" w:cstheme="minorHAnsi"/>
          <w:sz w:val="28"/>
          <w:szCs w:val="28"/>
        </w:rPr>
        <w:t xml:space="preserve">Complainant </w:t>
      </w:r>
      <w:r w:rsidR="000832EE">
        <w:rPr>
          <w:rFonts w:asciiTheme="minorHAnsi" w:hAnsiTheme="minorHAnsi" w:cstheme="minorHAnsi"/>
          <w:sz w:val="28"/>
          <w:szCs w:val="28"/>
        </w:rPr>
        <w:t xml:space="preserve">as he could not be traced. </w:t>
      </w:r>
      <w:r w:rsidR="001E39E6">
        <w:rPr>
          <w:rFonts w:asciiTheme="minorHAnsi" w:hAnsiTheme="minorHAnsi" w:cstheme="minorHAnsi"/>
          <w:sz w:val="28"/>
          <w:szCs w:val="28"/>
        </w:rPr>
        <w:t xml:space="preserve">The Respondent undertook to attend to </w:t>
      </w:r>
      <w:r w:rsidR="00290BEE">
        <w:rPr>
          <w:rFonts w:asciiTheme="minorHAnsi" w:hAnsiTheme="minorHAnsi" w:cstheme="minorHAnsi"/>
          <w:sz w:val="28"/>
          <w:szCs w:val="28"/>
        </w:rPr>
        <w:t xml:space="preserve">taxation of </w:t>
      </w:r>
      <w:r w:rsidR="004973D5">
        <w:rPr>
          <w:rFonts w:asciiTheme="minorHAnsi" w:hAnsiTheme="minorHAnsi" w:cstheme="minorHAnsi"/>
          <w:sz w:val="28"/>
          <w:szCs w:val="28"/>
        </w:rPr>
        <w:t xml:space="preserve">his </w:t>
      </w:r>
      <w:r w:rsidR="00290BEE">
        <w:rPr>
          <w:rFonts w:asciiTheme="minorHAnsi" w:hAnsiTheme="minorHAnsi" w:cstheme="minorHAnsi"/>
          <w:sz w:val="28"/>
          <w:szCs w:val="28"/>
        </w:rPr>
        <w:t>bill</w:t>
      </w:r>
      <w:r w:rsidR="000832EE">
        <w:rPr>
          <w:rFonts w:asciiTheme="minorHAnsi" w:hAnsiTheme="minorHAnsi" w:cstheme="minorHAnsi"/>
          <w:sz w:val="28"/>
          <w:szCs w:val="28"/>
        </w:rPr>
        <w:t xml:space="preserve"> of costs </w:t>
      </w:r>
      <w:r w:rsidR="001E39E6">
        <w:rPr>
          <w:rFonts w:asciiTheme="minorHAnsi" w:hAnsiTheme="minorHAnsi" w:cstheme="minorHAnsi"/>
          <w:sz w:val="28"/>
          <w:szCs w:val="28"/>
        </w:rPr>
        <w:t xml:space="preserve">and tendered to pay </w:t>
      </w:r>
      <w:r w:rsidR="000832EE">
        <w:rPr>
          <w:rFonts w:asciiTheme="minorHAnsi" w:hAnsiTheme="minorHAnsi" w:cstheme="minorHAnsi"/>
          <w:sz w:val="28"/>
          <w:szCs w:val="28"/>
        </w:rPr>
        <w:t>the difference to the Complainant</w:t>
      </w:r>
      <w:r w:rsidR="004973D5">
        <w:rPr>
          <w:rFonts w:asciiTheme="minorHAnsi" w:hAnsiTheme="minorHAnsi" w:cstheme="minorHAnsi"/>
          <w:sz w:val="28"/>
          <w:szCs w:val="28"/>
        </w:rPr>
        <w:t>. However</w:t>
      </w:r>
      <w:r w:rsidR="00E87427">
        <w:rPr>
          <w:rFonts w:asciiTheme="minorHAnsi" w:hAnsiTheme="minorHAnsi" w:cstheme="minorHAnsi"/>
          <w:sz w:val="28"/>
          <w:szCs w:val="28"/>
        </w:rPr>
        <w:t>,</w:t>
      </w:r>
      <w:r w:rsidR="004973D5">
        <w:rPr>
          <w:rFonts w:asciiTheme="minorHAnsi" w:hAnsiTheme="minorHAnsi" w:cstheme="minorHAnsi"/>
          <w:sz w:val="28"/>
          <w:szCs w:val="28"/>
        </w:rPr>
        <w:t xml:space="preserve"> </w:t>
      </w:r>
      <w:r w:rsidR="00E07164">
        <w:rPr>
          <w:rFonts w:asciiTheme="minorHAnsi" w:hAnsiTheme="minorHAnsi" w:cstheme="minorHAnsi"/>
          <w:sz w:val="28"/>
          <w:szCs w:val="28"/>
        </w:rPr>
        <w:t>only</w:t>
      </w:r>
      <w:r w:rsidR="00092D30">
        <w:rPr>
          <w:rFonts w:asciiTheme="minorHAnsi" w:hAnsiTheme="minorHAnsi" w:cstheme="minorHAnsi"/>
          <w:sz w:val="28"/>
          <w:szCs w:val="28"/>
        </w:rPr>
        <w:t xml:space="preserve"> R768</w:t>
      </w:r>
      <w:r w:rsidR="00E07164">
        <w:rPr>
          <w:rFonts w:asciiTheme="minorHAnsi" w:hAnsiTheme="minorHAnsi" w:cstheme="minorHAnsi"/>
          <w:sz w:val="28"/>
          <w:szCs w:val="28"/>
        </w:rPr>
        <w:t xml:space="preserve">.60 was </w:t>
      </w:r>
      <w:r w:rsidR="00092D30">
        <w:rPr>
          <w:rFonts w:asciiTheme="minorHAnsi" w:hAnsiTheme="minorHAnsi" w:cstheme="minorHAnsi"/>
          <w:sz w:val="28"/>
          <w:szCs w:val="28"/>
        </w:rPr>
        <w:t xml:space="preserve">available </w:t>
      </w:r>
      <w:r w:rsidR="00E07164">
        <w:rPr>
          <w:rFonts w:asciiTheme="minorHAnsi" w:hAnsiTheme="minorHAnsi" w:cstheme="minorHAnsi"/>
          <w:sz w:val="28"/>
          <w:szCs w:val="28"/>
        </w:rPr>
        <w:t xml:space="preserve">in the trust account as </w:t>
      </w:r>
      <w:r w:rsidR="00092D30">
        <w:rPr>
          <w:rFonts w:asciiTheme="minorHAnsi" w:hAnsiTheme="minorHAnsi" w:cstheme="minorHAnsi"/>
          <w:sz w:val="28"/>
          <w:szCs w:val="28"/>
        </w:rPr>
        <w:t>at end</w:t>
      </w:r>
      <w:r w:rsidR="00E07164">
        <w:rPr>
          <w:rFonts w:asciiTheme="minorHAnsi" w:hAnsiTheme="minorHAnsi" w:cstheme="minorHAnsi"/>
          <w:sz w:val="28"/>
          <w:szCs w:val="28"/>
        </w:rPr>
        <w:t xml:space="preserve"> February 2019.</w:t>
      </w:r>
      <w:r w:rsidR="00092D30">
        <w:rPr>
          <w:rFonts w:asciiTheme="minorHAnsi" w:hAnsiTheme="minorHAnsi" w:cstheme="minorHAnsi"/>
          <w:sz w:val="28"/>
          <w:szCs w:val="28"/>
        </w:rPr>
        <w:t xml:space="preserve"> </w:t>
      </w:r>
    </w:p>
    <w:p w:rsidR="000832EE" w:rsidRDefault="000832EE" w:rsidP="003747CE">
      <w:pPr>
        <w:autoSpaceDE w:val="0"/>
        <w:autoSpaceDN w:val="0"/>
        <w:adjustRightInd w:val="0"/>
        <w:spacing w:line="360" w:lineRule="auto"/>
        <w:ind w:left="720"/>
        <w:jc w:val="both"/>
        <w:rPr>
          <w:rFonts w:asciiTheme="minorHAnsi" w:hAnsiTheme="minorHAnsi" w:cstheme="minorHAnsi"/>
          <w:sz w:val="28"/>
          <w:szCs w:val="28"/>
        </w:rPr>
      </w:pPr>
    </w:p>
    <w:p w:rsidR="00EC16B4" w:rsidRDefault="005F2717" w:rsidP="003747CE">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[14.8</w:t>
      </w:r>
      <w:r w:rsidR="000832EE">
        <w:rPr>
          <w:rFonts w:asciiTheme="minorHAnsi" w:hAnsiTheme="minorHAnsi" w:cstheme="minorHAnsi"/>
          <w:sz w:val="28"/>
          <w:szCs w:val="28"/>
        </w:rPr>
        <w:t>]</w:t>
      </w:r>
      <w:r w:rsidR="000832EE">
        <w:rPr>
          <w:rFonts w:asciiTheme="minorHAnsi" w:hAnsiTheme="minorHAnsi" w:cstheme="minorHAnsi"/>
          <w:sz w:val="28"/>
          <w:szCs w:val="28"/>
        </w:rPr>
        <w:tab/>
      </w:r>
      <w:r w:rsidR="00EC16B4">
        <w:rPr>
          <w:rFonts w:asciiTheme="minorHAnsi" w:hAnsiTheme="minorHAnsi" w:cstheme="minorHAnsi"/>
          <w:sz w:val="28"/>
          <w:szCs w:val="28"/>
        </w:rPr>
        <w:tab/>
      </w:r>
      <w:r w:rsidR="000832EE" w:rsidRPr="00E07164">
        <w:rPr>
          <w:rFonts w:asciiTheme="minorHAnsi" w:hAnsiTheme="minorHAnsi" w:cstheme="minorHAnsi"/>
          <w:b/>
          <w:sz w:val="28"/>
          <w:szCs w:val="28"/>
        </w:rPr>
        <w:t>Complaint by Mothusi &amp; Marumo Attorneys</w:t>
      </w:r>
      <w:r w:rsidR="000832EE">
        <w:rPr>
          <w:rFonts w:asciiTheme="minorHAnsi" w:hAnsiTheme="minorHAnsi" w:cstheme="minorHAnsi"/>
          <w:sz w:val="28"/>
          <w:szCs w:val="28"/>
        </w:rPr>
        <w:t xml:space="preserve"> on behalf of estate T Busang: </w:t>
      </w:r>
      <w:r w:rsidR="004973D5">
        <w:rPr>
          <w:rFonts w:asciiTheme="minorHAnsi" w:hAnsiTheme="minorHAnsi" w:cstheme="minorHAnsi"/>
          <w:sz w:val="28"/>
          <w:szCs w:val="28"/>
        </w:rPr>
        <w:t xml:space="preserve">The Respondent </w:t>
      </w:r>
      <w:r w:rsidR="000832EE">
        <w:rPr>
          <w:rFonts w:asciiTheme="minorHAnsi" w:hAnsiTheme="minorHAnsi" w:cstheme="minorHAnsi"/>
          <w:sz w:val="28"/>
          <w:szCs w:val="28"/>
        </w:rPr>
        <w:t xml:space="preserve">admitted </w:t>
      </w:r>
      <w:r w:rsidR="004973D5">
        <w:rPr>
          <w:rFonts w:asciiTheme="minorHAnsi" w:hAnsiTheme="minorHAnsi" w:cstheme="minorHAnsi"/>
          <w:sz w:val="28"/>
          <w:szCs w:val="28"/>
        </w:rPr>
        <w:t>th</w:t>
      </w:r>
      <w:r w:rsidR="00FD1E9F">
        <w:rPr>
          <w:rFonts w:asciiTheme="minorHAnsi" w:hAnsiTheme="minorHAnsi" w:cstheme="minorHAnsi"/>
          <w:sz w:val="28"/>
          <w:szCs w:val="28"/>
        </w:rPr>
        <w:t>a</w:t>
      </w:r>
      <w:r w:rsidR="004973D5">
        <w:rPr>
          <w:rFonts w:asciiTheme="minorHAnsi" w:hAnsiTheme="minorHAnsi" w:cstheme="minorHAnsi"/>
          <w:sz w:val="28"/>
          <w:szCs w:val="28"/>
        </w:rPr>
        <w:t>t he re</w:t>
      </w:r>
      <w:r w:rsidR="000832EE">
        <w:rPr>
          <w:rFonts w:asciiTheme="minorHAnsi" w:hAnsiTheme="minorHAnsi" w:cstheme="minorHAnsi"/>
          <w:sz w:val="28"/>
          <w:szCs w:val="28"/>
        </w:rPr>
        <w:t xml:space="preserve">ceived </w:t>
      </w:r>
      <w:r w:rsidR="00EC16B4">
        <w:rPr>
          <w:rFonts w:asciiTheme="minorHAnsi" w:hAnsiTheme="minorHAnsi" w:cstheme="minorHAnsi"/>
          <w:sz w:val="28"/>
          <w:szCs w:val="28"/>
        </w:rPr>
        <w:t xml:space="preserve">an </w:t>
      </w:r>
      <w:r w:rsidR="000832EE">
        <w:rPr>
          <w:rFonts w:asciiTheme="minorHAnsi" w:hAnsiTheme="minorHAnsi" w:cstheme="minorHAnsi"/>
          <w:sz w:val="28"/>
          <w:szCs w:val="28"/>
        </w:rPr>
        <w:t>amount of R317 709.90</w:t>
      </w:r>
      <w:r w:rsidR="00E07164">
        <w:rPr>
          <w:rFonts w:asciiTheme="minorHAnsi" w:hAnsiTheme="minorHAnsi" w:cstheme="minorHAnsi"/>
          <w:sz w:val="28"/>
          <w:szCs w:val="28"/>
        </w:rPr>
        <w:t xml:space="preserve"> </w:t>
      </w:r>
      <w:r w:rsidR="004973D5">
        <w:rPr>
          <w:rFonts w:asciiTheme="minorHAnsi" w:hAnsiTheme="minorHAnsi" w:cstheme="minorHAnsi"/>
          <w:sz w:val="28"/>
          <w:szCs w:val="28"/>
        </w:rPr>
        <w:t>o</w:t>
      </w:r>
      <w:r w:rsidR="00E07164">
        <w:rPr>
          <w:rFonts w:asciiTheme="minorHAnsi" w:hAnsiTheme="minorHAnsi" w:cstheme="minorHAnsi"/>
          <w:sz w:val="28"/>
          <w:szCs w:val="28"/>
        </w:rPr>
        <w:t xml:space="preserve">n 18 October 2017 </w:t>
      </w:r>
      <w:r w:rsidR="000832EE">
        <w:rPr>
          <w:rFonts w:asciiTheme="minorHAnsi" w:hAnsiTheme="minorHAnsi" w:cstheme="minorHAnsi"/>
          <w:sz w:val="28"/>
          <w:szCs w:val="28"/>
        </w:rPr>
        <w:t xml:space="preserve">from RAF on behalf of the </w:t>
      </w:r>
      <w:r w:rsidR="004973D5">
        <w:rPr>
          <w:rFonts w:asciiTheme="minorHAnsi" w:hAnsiTheme="minorHAnsi" w:cstheme="minorHAnsi"/>
          <w:sz w:val="28"/>
          <w:szCs w:val="28"/>
        </w:rPr>
        <w:t>C</w:t>
      </w:r>
      <w:r w:rsidR="000832EE">
        <w:rPr>
          <w:rFonts w:asciiTheme="minorHAnsi" w:hAnsiTheme="minorHAnsi" w:cstheme="minorHAnsi"/>
          <w:sz w:val="28"/>
          <w:szCs w:val="28"/>
        </w:rPr>
        <w:t xml:space="preserve">omplainant of which R280 000.00 </w:t>
      </w:r>
      <w:r w:rsidR="001B19D8">
        <w:rPr>
          <w:rFonts w:asciiTheme="minorHAnsi" w:hAnsiTheme="minorHAnsi" w:cstheme="minorHAnsi"/>
          <w:sz w:val="28"/>
          <w:szCs w:val="28"/>
        </w:rPr>
        <w:t xml:space="preserve">was paid </w:t>
      </w:r>
      <w:r w:rsidR="00EC16B4">
        <w:rPr>
          <w:rFonts w:asciiTheme="minorHAnsi" w:hAnsiTheme="minorHAnsi" w:cstheme="minorHAnsi"/>
          <w:sz w:val="28"/>
          <w:szCs w:val="28"/>
        </w:rPr>
        <w:t>to the Complainant</w:t>
      </w:r>
      <w:r w:rsidR="004973D5">
        <w:rPr>
          <w:rFonts w:asciiTheme="minorHAnsi" w:hAnsiTheme="minorHAnsi" w:cstheme="minorHAnsi"/>
          <w:sz w:val="28"/>
          <w:szCs w:val="28"/>
        </w:rPr>
        <w:t xml:space="preserve"> only                                                                                                                                                                                                                                                                                                                                                                                                                                                                                                                                                                                                                                                                                                                                                                                                                                                                                                                                                                                                                                                                                                                                                                                                                                                                                                                                                                                                                                                                                                                                                                                                                                                                                                                                                                                                                                                                                                                                                                                                                                                                                                                                                                                                                                                                                                                                                                                                                                                                                                                                                                                                                                                                                                                                                                                                                                                                                                                                                                                                                                                                                                                                                                                                                                                                                                                                                                                                                                                                                                                                                                                                                                                                                                                                                                                                                                                                                                                                                                                                                                                                                                                                                                                                                                                                                                                                                                                                                                                                                                                                                                                                                                                                                                                                                                                                                                                                                                                                                                                                                                                                                                                                                                                                                                                                                                                                                                                                                                                                                                                                                                                                                                                                                                                                                                                                                                                                                                                                                                                                                                                                                                                                                                                                                                                                                                                                                                                                                                                                                                                                                                                                                                                                                                                                                                                                                                                                                                                                                                                                                                                                                                                                                                                                                                                                                                                                                                                                       </w:t>
      </w:r>
      <w:r w:rsidR="00EC16B4">
        <w:rPr>
          <w:rFonts w:asciiTheme="minorHAnsi" w:hAnsiTheme="minorHAnsi" w:cstheme="minorHAnsi"/>
          <w:sz w:val="28"/>
          <w:szCs w:val="28"/>
        </w:rPr>
        <w:t xml:space="preserve"> at the </w:t>
      </w:r>
      <w:r w:rsidR="001B19D8">
        <w:rPr>
          <w:rFonts w:asciiTheme="minorHAnsi" w:hAnsiTheme="minorHAnsi" w:cstheme="minorHAnsi"/>
          <w:sz w:val="28"/>
          <w:szCs w:val="28"/>
        </w:rPr>
        <w:t xml:space="preserve">end of </w:t>
      </w:r>
      <w:r w:rsidR="00EC16B4">
        <w:rPr>
          <w:rFonts w:asciiTheme="minorHAnsi" w:hAnsiTheme="minorHAnsi" w:cstheme="minorHAnsi"/>
          <w:sz w:val="28"/>
          <w:szCs w:val="28"/>
        </w:rPr>
        <w:t xml:space="preserve">30 </w:t>
      </w:r>
      <w:r w:rsidR="001B19D8">
        <w:rPr>
          <w:rFonts w:asciiTheme="minorHAnsi" w:hAnsiTheme="minorHAnsi" w:cstheme="minorHAnsi"/>
          <w:sz w:val="28"/>
          <w:szCs w:val="28"/>
        </w:rPr>
        <w:t xml:space="preserve">August </w:t>
      </w:r>
      <w:r w:rsidR="00EC16B4">
        <w:rPr>
          <w:rFonts w:asciiTheme="minorHAnsi" w:hAnsiTheme="minorHAnsi" w:cstheme="minorHAnsi"/>
          <w:sz w:val="28"/>
          <w:szCs w:val="28"/>
        </w:rPr>
        <w:t>2019</w:t>
      </w:r>
      <w:r w:rsidR="00373264">
        <w:rPr>
          <w:rFonts w:asciiTheme="minorHAnsi" w:hAnsiTheme="minorHAnsi" w:cstheme="minorHAnsi"/>
          <w:sz w:val="28"/>
          <w:szCs w:val="28"/>
        </w:rPr>
        <w:t xml:space="preserve"> and t</w:t>
      </w:r>
      <w:r w:rsidR="00EC16B4">
        <w:rPr>
          <w:rFonts w:asciiTheme="minorHAnsi" w:hAnsiTheme="minorHAnsi" w:cstheme="minorHAnsi"/>
          <w:sz w:val="28"/>
          <w:szCs w:val="28"/>
        </w:rPr>
        <w:t xml:space="preserve">he balance </w:t>
      </w:r>
      <w:r w:rsidR="00FD1E9F">
        <w:rPr>
          <w:rFonts w:asciiTheme="minorHAnsi" w:hAnsiTheme="minorHAnsi" w:cstheme="minorHAnsi"/>
          <w:sz w:val="28"/>
          <w:szCs w:val="28"/>
        </w:rPr>
        <w:t xml:space="preserve">allegedly </w:t>
      </w:r>
      <w:r w:rsidR="00EC16B4">
        <w:rPr>
          <w:rFonts w:asciiTheme="minorHAnsi" w:hAnsiTheme="minorHAnsi" w:cstheme="minorHAnsi"/>
          <w:sz w:val="28"/>
          <w:szCs w:val="28"/>
        </w:rPr>
        <w:t>paid in front of Mr Swart, the Applicant</w:t>
      </w:r>
      <w:r w:rsidR="00373264">
        <w:rPr>
          <w:rFonts w:asciiTheme="minorHAnsi" w:hAnsiTheme="minorHAnsi" w:cstheme="minorHAnsi"/>
          <w:sz w:val="28"/>
          <w:szCs w:val="28"/>
        </w:rPr>
        <w:t>’s audito</w:t>
      </w:r>
      <w:r w:rsidR="00FD1E9F">
        <w:rPr>
          <w:rFonts w:asciiTheme="minorHAnsi" w:hAnsiTheme="minorHAnsi" w:cstheme="minorHAnsi"/>
          <w:sz w:val="28"/>
          <w:szCs w:val="28"/>
        </w:rPr>
        <w:t>r</w:t>
      </w:r>
      <w:r w:rsidR="00373264">
        <w:rPr>
          <w:rFonts w:asciiTheme="minorHAnsi" w:hAnsiTheme="minorHAnsi" w:cstheme="minorHAnsi"/>
          <w:sz w:val="28"/>
          <w:szCs w:val="28"/>
        </w:rPr>
        <w:t xml:space="preserve">. Mr </w:t>
      </w:r>
      <w:r w:rsidR="00E07164">
        <w:rPr>
          <w:rFonts w:asciiTheme="minorHAnsi" w:hAnsiTheme="minorHAnsi" w:cstheme="minorHAnsi"/>
          <w:sz w:val="28"/>
          <w:szCs w:val="28"/>
        </w:rPr>
        <w:t>Swart</w:t>
      </w:r>
      <w:r w:rsidR="00373264">
        <w:rPr>
          <w:rFonts w:asciiTheme="minorHAnsi" w:hAnsiTheme="minorHAnsi" w:cstheme="minorHAnsi"/>
          <w:sz w:val="28"/>
          <w:szCs w:val="28"/>
        </w:rPr>
        <w:t xml:space="preserve"> disputed the allegation</w:t>
      </w:r>
      <w:r w:rsidR="00EC16B4">
        <w:rPr>
          <w:rFonts w:asciiTheme="minorHAnsi" w:hAnsiTheme="minorHAnsi" w:cstheme="minorHAnsi"/>
          <w:sz w:val="28"/>
          <w:szCs w:val="28"/>
        </w:rPr>
        <w:t xml:space="preserve">. </w:t>
      </w:r>
    </w:p>
    <w:p w:rsidR="00EC16B4" w:rsidRDefault="00EC16B4" w:rsidP="003747CE">
      <w:pPr>
        <w:autoSpaceDE w:val="0"/>
        <w:autoSpaceDN w:val="0"/>
        <w:adjustRightInd w:val="0"/>
        <w:spacing w:line="360" w:lineRule="auto"/>
        <w:ind w:left="720"/>
        <w:jc w:val="both"/>
        <w:rPr>
          <w:rFonts w:asciiTheme="minorHAnsi" w:hAnsiTheme="minorHAnsi" w:cstheme="minorHAnsi"/>
          <w:sz w:val="28"/>
          <w:szCs w:val="28"/>
        </w:rPr>
      </w:pPr>
    </w:p>
    <w:p w:rsidR="003F7BA2" w:rsidRDefault="00EC16B4" w:rsidP="003747CE">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w:t>
      </w:r>
      <w:r w:rsidR="005F2717">
        <w:rPr>
          <w:rFonts w:asciiTheme="minorHAnsi" w:hAnsiTheme="minorHAnsi" w:cstheme="minorHAnsi"/>
          <w:sz w:val="28"/>
          <w:szCs w:val="28"/>
        </w:rPr>
        <w:t>4</w:t>
      </w:r>
      <w:r>
        <w:rPr>
          <w:rFonts w:asciiTheme="minorHAnsi" w:hAnsiTheme="minorHAnsi" w:cstheme="minorHAnsi"/>
          <w:sz w:val="28"/>
          <w:szCs w:val="28"/>
        </w:rPr>
        <w:t>.</w:t>
      </w:r>
      <w:r w:rsidR="005F2717">
        <w:rPr>
          <w:rFonts w:asciiTheme="minorHAnsi" w:hAnsiTheme="minorHAnsi" w:cstheme="minorHAnsi"/>
          <w:sz w:val="28"/>
          <w:szCs w:val="28"/>
        </w:rPr>
        <w:t>9</w:t>
      </w:r>
      <w:r>
        <w:rPr>
          <w:rFonts w:asciiTheme="minorHAnsi" w:hAnsiTheme="minorHAnsi" w:cstheme="minorHAnsi"/>
          <w:sz w:val="28"/>
          <w:szCs w:val="28"/>
        </w:rPr>
        <w:t xml:space="preserve">] </w:t>
      </w:r>
      <w:r>
        <w:rPr>
          <w:rFonts w:asciiTheme="minorHAnsi" w:hAnsiTheme="minorHAnsi" w:cstheme="minorHAnsi"/>
          <w:sz w:val="28"/>
          <w:szCs w:val="28"/>
        </w:rPr>
        <w:tab/>
      </w:r>
      <w:r w:rsidRPr="00D10DD6">
        <w:rPr>
          <w:rFonts w:asciiTheme="minorHAnsi" w:hAnsiTheme="minorHAnsi" w:cstheme="minorHAnsi"/>
          <w:b/>
          <w:sz w:val="28"/>
          <w:szCs w:val="28"/>
        </w:rPr>
        <w:t>Complaint by Dr Graad:</w:t>
      </w:r>
      <w:r>
        <w:rPr>
          <w:rFonts w:asciiTheme="minorHAnsi" w:hAnsiTheme="minorHAnsi" w:cstheme="minorHAnsi"/>
          <w:sz w:val="28"/>
          <w:szCs w:val="28"/>
        </w:rPr>
        <w:t xml:space="preserve"> </w:t>
      </w:r>
      <w:r w:rsidR="00373264">
        <w:rPr>
          <w:rFonts w:asciiTheme="minorHAnsi" w:hAnsiTheme="minorHAnsi" w:cstheme="minorHAnsi"/>
          <w:sz w:val="28"/>
          <w:szCs w:val="28"/>
        </w:rPr>
        <w:t>In relation to Judgments and Warrants issued</w:t>
      </w:r>
      <w:r w:rsidR="00775064">
        <w:rPr>
          <w:rFonts w:asciiTheme="minorHAnsi" w:hAnsiTheme="minorHAnsi" w:cstheme="minorHAnsi"/>
          <w:sz w:val="28"/>
          <w:szCs w:val="28"/>
        </w:rPr>
        <w:t>,</w:t>
      </w:r>
      <w:r w:rsidR="00373264">
        <w:rPr>
          <w:rFonts w:asciiTheme="minorHAnsi" w:hAnsiTheme="minorHAnsi" w:cstheme="minorHAnsi"/>
          <w:sz w:val="28"/>
          <w:szCs w:val="28"/>
        </w:rPr>
        <w:t xml:space="preserve"> according to Respondent all monies due to Dr Graad have been paid</w:t>
      </w:r>
      <w:r w:rsidR="000B2D01">
        <w:rPr>
          <w:rFonts w:asciiTheme="minorHAnsi" w:hAnsiTheme="minorHAnsi" w:cstheme="minorHAnsi"/>
          <w:sz w:val="28"/>
          <w:szCs w:val="28"/>
        </w:rPr>
        <w:t>.</w:t>
      </w:r>
      <w:r w:rsidR="00373264">
        <w:rPr>
          <w:rFonts w:asciiTheme="minorHAnsi" w:hAnsiTheme="minorHAnsi" w:cstheme="minorHAnsi"/>
          <w:sz w:val="28"/>
          <w:szCs w:val="28"/>
        </w:rPr>
        <w:t xml:space="preserve"> T</w:t>
      </w:r>
      <w:r>
        <w:rPr>
          <w:rFonts w:asciiTheme="minorHAnsi" w:hAnsiTheme="minorHAnsi" w:cstheme="minorHAnsi"/>
          <w:sz w:val="28"/>
          <w:szCs w:val="28"/>
        </w:rPr>
        <w:t xml:space="preserve">he Respondent points out that </w:t>
      </w:r>
      <w:r w:rsidR="00373264">
        <w:rPr>
          <w:rFonts w:asciiTheme="minorHAnsi" w:hAnsiTheme="minorHAnsi" w:cstheme="minorHAnsi"/>
          <w:sz w:val="28"/>
          <w:szCs w:val="28"/>
        </w:rPr>
        <w:t>there is no</w:t>
      </w:r>
      <w:r>
        <w:rPr>
          <w:rFonts w:asciiTheme="minorHAnsi" w:hAnsiTheme="minorHAnsi" w:cstheme="minorHAnsi"/>
          <w:sz w:val="28"/>
          <w:szCs w:val="28"/>
        </w:rPr>
        <w:t xml:space="preserve"> proof </w:t>
      </w:r>
      <w:r w:rsidR="00FD1E9F">
        <w:rPr>
          <w:rFonts w:asciiTheme="minorHAnsi" w:hAnsiTheme="minorHAnsi" w:cstheme="minorHAnsi"/>
          <w:sz w:val="28"/>
          <w:szCs w:val="28"/>
        </w:rPr>
        <w:t xml:space="preserve">attached </w:t>
      </w:r>
      <w:r>
        <w:rPr>
          <w:rFonts w:asciiTheme="minorHAnsi" w:hAnsiTheme="minorHAnsi" w:cstheme="minorHAnsi"/>
          <w:sz w:val="28"/>
          <w:szCs w:val="28"/>
        </w:rPr>
        <w:t>of</w:t>
      </w:r>
      <w:r w:rsidR="00FD1E9F">
        <w:rPr>
          <w:rFonts w:asciiTheme="minorHAnsi" w:hAnsiTheme="minorHAnsi" w:cstheme="minorHAnsi"/>
          <w:sz w:val="28"/>
          <w:szCs w:val="28"/>
        </w:rPr>
        <w:t xml:space="preserve"> the date and amounts of the </w:t>
      </w:r>
      <w:r>
        <w:rPr>
          <w:rFonts w:asciiTheme="minorHAnsi" w:hAnsiTheme="minorHAnsi" w:cstheme="minorHAnsi"/>
          <w:sz w:val="28"/>
          <w:szCs w:val="28"/>
        </w:rPr>
        <w:t>payment</w:t>
      </w:r>
      <w:r w:rsidR="00373264">
        <w:rPr>
          <w:rFonts w:asciiTheme="minorHAnsi" w:hAnsiTheme="minorHAnsi" w:cstheme="minorHAnsi"/>
          <w:sz w:val="28"/>
          <w:szCs w:val="28"/>
        </w:rPr>
        <w:t>s</w:t>
      </w:r>
      <w:r>
        <w:rPr>
          <w:rFonts w:asciiTheme="minorHAnsi" w:hAnsiTheme="minorHAnsi" w:cstheme="minorHAnsi"/>
          <w:sz w:val="28"/>
          <w:szCs w:val="28"/>
        </w:rPr>
        <w:t xml:space="preserve"> </w:t>
      </w:r>
      <w:r w:rsidR="00FD1E9F">
        <w:rPr>
          <w:rFonts w:asciiTheme="minorHAnsi" w:hAnsiTheme="minorHAnsi" w:cstheme="minorHAnsi"/>
          <w:sz w:val="28"/>
          <w:szCs w:val="28"/>
        </w:rPr>
        <w:t xml:space="preserve">made in his account by the RAF </w:t>
      </w:r>
      <w:r w:rsidR="00D82323">
        <w:rPr>
          <w:rFonts w:asciiTheme="minorHAnsi" w:hAnsiTheme="minorHAnsi" w:cstheme="minorHAnsi"/>
          <w:sz w:val="28"/>
          <w:szCs w:val="28"/>
        </w:rPr>
        <w:t xml:space="preserve">that he </w:t>
      </w:r>
      <w:r w:rsidR="00FD1E9F">
        <w:rPr>
          <w:rFonts w:asciiTheme="minorHAnsi" w:hAnsiTheme="minorHAnsi" w:cstheme="minorHAnsi"/>
          <w:sz w:val="28"/>
          <w:szCs w:val="28"/>
        </w:rPr>
        <w:t xml:space="preserve">allegedly </w:t>
      </w:r>
      <w:r w:rsidR="000B2D01">
        <w:rPr>
          <w:rFonts w:asciiTheme="minorHAnsi" w:hAnsiTheme="minorHAnsi" w:cstheme="minorHAnsi"/>
          <w:sz w:val="28"/>
          <w:szCs w:val="28"/>
        </w:rPr>
        <w:t>withheld</w:t>
      </w:r>
      <w:r w:rsidR="00D82323">
        <w:rPr>
          <w:rFonts w:asciiTheme="minorHAnsi" w:hAnsiTheme="minorHAnsi" w:cstheme="minorHAnsi"/>
          <w:sz w:val="28"/>
          <w:szCs w:val="28"/>
        </w:rPr>
        <w:t>. T</w:t>
      </w:r>
      <w:r>
        <w:rPr>
          <w:rFonts w:asciiTheme="minorHAnsi" w:hAnsiTheme="minorHAnsi" w:cstheme="minorHAnsi"/>
          <w:sz w:val="28"/>
          <w:szCs w:val="28"/>
        </w:rPr>
        <w:t>he undertaking to pay</w:t>
      </w:r>
      <w:r w:rsidR="00D82323">
        <w:rPr>
          <w:rFonts w:asciiTheme="minorHAnsi" w:hAnsiTheme="minorHAnsi" w:cstheme="minorHAnsi"/>
          <w:sz w:val="28"/>
          <w:szCs w:val="28"/>
        </w:rPr>
        <w:t xml:space="preserve"> </w:t>
      </w:r>
      <w:r w:rsidR="00775064">
        <w:rPr>
          <w:rFonts w:asciiTheme="minorHAnsi" w:hAnsiTheme="minorHAnsi" w:cstheme="minorHAnsi"/>
          <w:sz w:val="28"/>
          <w:szCs w:val="28"/>
        </w:rPr>
        <w:t xml:space="preserve">attached by Dr Graad </w:t>
      </w:r>
      <w:r>
        <w:rPr>
          <w:rFonts w:asciiTheme="minorHAnsi" w:hAnsiTheme="minorHAnsi" w:cstheme="minorHAnsi"/>
          <w:sz w:val="28"/>
          <w:szCs w:val="28"/>
        </w:rPr>
        <w:t xml:space="preserve">does not </w:t>
      </w:r>
      <w:r w:rsidR="00E87427">
        <w:rPr>
          <w:rFonts w:asciiTheme="minorHAnsi" w:hAnsiTheme="minorHAnsi" w:cstheme="minorHAnsi"/>
          <w:sz w:val="28"/>
          <w:szCs w:val="28"/>
        </w:rPr>
        <w:t xml:space="preserve">refer to a </w:t>
      </w:r>
      <w:r>
        <w:rPr>
          <w:rFonts w:asciiTheme="minorHAnsi" w:hAnsiTheme="minorHAnsi" w:cstheme="minorHAnsi"/>
          <w:sz w:val="28"/>
          <w:szCs w:val="28"/>
        </w:rPr>
        <w:t>p</w:t>
      </w:r>
      <w:r w:rsidR="001E39E6">
        <w:rPr>
          <w:rFonts w:asciiTheme="minorHAnsi" w:hAnsiTheme="minorHAnsi" w:cstheme="minorHAnsi"/>
          <w:sz w:val="28"/>
          <w:szCs w:val="28"/>
        </w:rPr>
        <w:t>a</w:t>
      </w:r>
      <w:r>
        <w:rPr>
          <w:rFonts w:asciiTheme="minorHAnsi" w:hAnsiTheme="minorHAnsi" w:cstheme="minorHAnsi"/>
          <w:sz w:val="28"/>
          <w:szCs w:val="28"/>
        </w:rPr>
        <w:t>tient’s name</w:t>
      </w:r>
      <w:r w:rsidR="003F7BA2">
        <w:rPr>
          <w:rFonts w:asciiTheme="minorHAnsi" w:hAnsiTheme="minorHAnsi" w:cstheme="minorHAnsi"/>
          <w:sz w:val="28"/>
          <w:szCs w:val="28"/>
        </w:rPr>
        <w:t xml:space="preserve">. </w:t>
      </w:r>
    </w:p>
    <w:p w:rsidR="003F7BA2" w:rsidRDefault="003F7BA2" w:rsidP="003747CE">
      <w:pPr>
        <w:autoSpaceDE w:val="0"/>
        <w:autoSpaceDN w:val="0"/>
        <w:adjustRightInd w:val="0"/>
        <w:spacing w:line="360" w:lineRule="auto"/>
        <w:ind w:left="720"/>
        <w:jc w:val="both"/>
        <w:rPr>
          <w:rFonts w:asciiTheme="minorHAnsi" w:hAnsiTheme="minorHAnsi" w:cstheme="minorHAnsi"/>
          <w:sz w:val="28"/>
          <w:szCs w:val="28"/>
        </w:rPr>
      </w:pPr>
    </w:p>
    <w:p w:rsidR="004C4CF3" w:rsidRDefault="003F7BA2" w:rsidP="003747CE">
      <w:pPr>
        <w:autoSpaceDE w:val="0"/>
        <w:autoSpaceDN w:val="0"/>
        <w:adjustRightInd w:val="0"/>
        <w:spacing w:line="360" w:lineRule="auto"/>
        <w:ind w:left="720"/>
        <w:jc w:val="both"/>
        <w:rPr>
          <w:rFonts w:asciiTheme="minorHAnsi" w:hAnsiTheme="minorHAnsi" w:cstheme="minorHAnsi"/>
          <w:sz w:val="28"/>
          <w:szCs w:val="28"/>
        </w:rPr>
      </w:pPr>
      <w:r w:rsidRPr="005F2717">
        <w:rPr>
          <w:rFonts w:asciiTheme="minorHAnsi" w:hAnsiTheme="minorHAnsi" w:cstheme="minorHAnsi"/>
          <w:sz w:val="28"/>
          <w:szCs w:val="28"/>
        </w:rPr>
        <w:t>[1</w:t>
      </w:r>
      <w:r w:rsidR="005F2717" w:rsidRPr="005F2717">
        <w:rPr>
          <w:rFonts w:asciiTheme="minorHAnsi" w:hAnsiTheme="minorHAnsi" w:cstheme="minorHAnsi"/>
          <w:sz w:val="28"/>
          <w:szCs w:val="28"/>
        </w:rPr>
        <w:t>4.10</w:t>
      </w:r>
      <w:r w:rsidRPr="005F2717">
        <w:rPr>
          <w:rFonts w:asciiTheme="minorHAnsi" w:hAnsiTheme="minorHAnsi" w:cstheme="minorHAnsi"/>
          <w:sz w:val="28"/>
          <w:szCs w:val="28"/>
        </w:rPr>
        <w:t>]</w:t>
      </w:r>
      <w:r>
        <w:rPr>
          <w:rFonts w:asciiTheme="minorHAnsi" w:hAnsiTheme="minorHAnsi" w:cstheme="minorHAnsi"/>
          <w:sz w:val="28"/>
          <w:szCs w:val="28"/>
        </w:rPr>
        <w:tab/>
        <w:t xml:space="preserve"> </w:t>
      </w:r>
      <w:r w:rsidRPr="00D10DD6">
        <w:rPr>
          <w:rFonts w:asciiTheme="minorHAnsi" w:hAnsiTheme="minorHAnsi" w:cstheme="minorHAnsi"/>
          <w:b/>
          <w:sz w:val="28"/>
          <w:szCs w:val="28"/>
        </w:rPr>
        <w:t>Complaint by S Maepe</w:t>
      </w:r>
      <w:r>
        <w:rPr>
          <w:rFonts w:asciiTheme="minorHAnsi" w:hAnsiTheme="minorHAnsi" w:cstheme="minorHAnsi"/>
          <w:sz w:val="28"/>
          <w:szCs w:val="28"/>
        </w:rPr>
        <w:t xml:space="preserve">: </w:t>
      </w:r>
      <w:r w:rsidR="00D82323">
        <w:rPr>
          <w:rFonts w:asciiTheme="minorHAnsi" w:hAnsiTheme="minorHAnsi" w:cstheme="minorHAnsi"/>
          <w:sz w:val="28"/>
          <w:szCs w:val="28"/>
        </w:rPr>
        <w:t xml:space="preserve">Respondent alleged </w:t>
      </w:r>
      <w:r w:rsidR="00E87427">
        <w:rPr>
          <w:rFonts w:asciiTheme="minorHAnsi" w:hAnsiTheme="minorHAnsi" w:cstheme="minorHAnsi"/>
          <w:sz w:val="28"/>
          <w:szCs w:val="28"/>
        </w:rPr>
        <w:t xml:space="preserve">Mr </w:t>
      </w:r>
      <w:r w:rsidR="00A731CD">
        <w:rPr>
          <w:rFonts w:asciiTheme="minorHAnsi" w:hAnsiTheme="minorHAnsi" w:cstheme="minorHAnsi"/>
          <w:sz w:val="28"/>
          <w:szCs w:val="28"/>
        </w:rPr>
        <w:t xml:space="preserve">Nkuna to have advised him that </w:t>
      </w:r>
      <w:r>
        <w:rPr>
          <w:rFonts w:asciiTheme="minorHAnsi" w:hAnsiTheme="minorHAnsi" w:cstheme="minorHAnsi"/>
          <w:sz w:val="28"/>
          <w:szCs w:val="28"/>
        </w:rPr>
        <w:t xml:space="preserve">the matter was settled on </w:t>
      </w:r>
      <w:r w:rsidR="004C4CF3">
        <w:rPr>
          <w:rFonts w:asciiTheme="minorHAnsi" w:hAnsiTheme="minorHAnsi" w:cstheme="minorHAnsi"/>
          <w:sz w:val="28"/>
          <w:szCs w:val="28"/>
        </w:rPr>
        <w:t xml:space="preserve">an amount of R1 120 000.00 </w:t>
      </w:r>
      <w:r w:rsidR="00E07164">
        <w:rPr>
          <w:rFonts w:asciiTheme="minorHAnsi" w:hAnsiTheme="minorHAnsi" w:cstheme="minorHAnsi"/>
          <w:sz w:val="28"/>
          <w:szCs w:val="28"/>
        </w:rPr>
        <w:t xml:space="preserve">in 2014 </w:t>
      </w:r>
      <w:r w:rsidR="001E39E6">
        <w:rPr>
          <w:rFonts w:asciiTheme="minorHAnsi" w:hAnsiTheme="minorHAnsi" w:cstheme="minorHAnsi"/>
          <w:sz w:val="28"/>
          <w:szCs w:val="28"/>
        </w:rPr>
        <w:t>on</w:t>
      </w:r>
      <w:r w:rsidR="004C4CF3">
        <w:rPr>
          <w:rFonts w:asciiTheme="minorHAnsi" w:hAnsiTheme="minorHAnsi" w:cstheme="minorHAnsi"/>
          <w:sz w:val="28"/>
          <w:szCs w:val="28"/>
        </w:rPr>
        <w:t xml:space="preserve"> an </w:t>
      </w:r>
      <w:r>
        <w:rPr>
          <w:rFonts w:asciiTheme="minorHAnsi" w:hAnsiTheme="minorHAnsi" w:cstheme="minorHAnsi"/>
          <w:sz w:val="28"/>
          <w:szCs w:val="28"/>
        </w:rPr>
        <w:t xml:space="preserve">apportionment </w:t>
      </w:r>
      <w:r w:rsidR="004C4CF3">
        <w:rPr>
          <w:rFonts w:asciiTheme="minorHAnsi" w:hAnsiTheme="minorHAnsi" w:cstheme="minorHAnsi"/>
          <w:sz w:val="28"/>
          <w:szCs w:val="28"/>
        </w:rPr>
        <w:t xml:space="preserve">of </w:t>
      </w:r>
      <w:r>
        <w:rPr>
          <w:rFonts w:asciiTheme="minorHAnsi" w:hAnsiTheme="minorHAnsi" w:cstheme="minorHAnsi"/>
          <w:sz w:val="28"/>
          <w:szCs w:val="28"/>
        </w:rPr>
        <w:t>30</w:t>
      </w:r>
      <w:r w:rsidR="004C4CF3">
        <w:rPr>
          <w:rFonts w:asciiTheme="minorHAnsi" w:hAnsiTheme="minorHAnsi" w:cstheme="minorHAnsi"/>
          <w:sz w:val="28"/>
          <w:szCs w:val="28"/>
        </w:rPr>
        <w:t>%</w:t>
      </w:r>
      <w:r>
        <w:rPr>
          <w:rFonts w:asciiTheme="minorHAnsi" w:hAnsiTheme="minorHAnsi" w:cstheme="minorHAnsi"/>
          <w:sz w:val="28"/>
          <w:szCs w:val="28"/>
        </w:rPr>
        <w:t>/70</w:t>
      </w:r>
      <w:r w:rsidR="004C4CF3">
        <w:rPr>
          <w:rFonts w:asciiTheme="minorHAnsi" w:hAnsiTheme="minorHAnsi" w:cstheme="minorHAnsi"/>
          <w:sz w:val="28"/>
          <w:szCs w:val="28"/>
        </w:rPr>
        <w:t>%. The Complainant was only paid an amount of R586 865.00. The Resp</w:t>
      </w:r>
      <w:r w:rsidR="000F74DF">
        <w:rPr>
          <w:rFonts w:asciiTheme="minorHAnsi" w:hAnsiTheme="minorHAnsi" w:cstheme="minorHAnsi"/>
          <w:sz w:val="28"/>
          <w:szCs w:val="28"/>
        </w:rPr>
        <w:t>o</w:t>
      </w:r>
      <w:r w:rsidR="004C4CF3">
        <w:rPr>
          <w:rFonts w:asciiTheme="minorHAnsi" w:hAnsiTheme="minorHAnsi" w:cstheme="minorHAnsi"/>
          <w:sz w:val="28"/>
          <w:szCs w:val="28"/>
        </w:rPr>
        <w:t>ndent undert</w:t>
      </w:r>
      <w:r w:rsidR="001E39E6">
        <w:rPr>
          <w:rFonts w:asciiTheme="minorHAnsi" w:hAnsiTheme="minorHAnsi" w:cstheme="minorHAnsi"/>
          <w:sz w:val="28"/>
          <w:szCs w:val="28"/>
        </w:rPr>
        <w:t>ook</w:t>
      </w:r>
      <w:r w:rsidR="004C4CF3">
        <w:rPr>
          <w:rFonts w:asciiTheme="minorHAnsi" w:hAnsiTheme="minorHAnsi" w:cstheme="minorHAnsi"/>
          <w:sz w:val="28"/>
          <w:szCs w:val="28"/>
        </w:rPr>
        <w:t xml:space="preserve"> to tax the bill of costs and tender</w:t>
      </w:r>
      <w:r w:rsidR="00B76099">
        <w:rPr>
          <w:rFonts w:asciiTheme="minorHAnsi" w:hAnsiTheme="minorHAnsi" w:cstheme="minorHAnsi"/>
          <w:sz w:val="28"/>
          <w:szCs w:val="28"/>
        </w:rPr>
        <w:t xml:space="preserve">ed </w:t>
      </w:r>
      <w:r w:rsidR="004C4CF3">
        <w:rPr>
          <w:rFonts w:asciiTheme="minorHAnsi" w:hAnsiTheme="minorHAnsi" w:cstheme="minorHAnsi"/>
          <w:sz w:val="28"/>
          <w:szCs w:val="28"/>
        </w:rPr>
        <w:t>to pay the balance to the Complainant.</w:t>
      </w:r>
    </w:p>
    <w:p w:rsidR="004C4CF3" w:rsidRDefault="004C4CF3" w:rsidP="003747CE">
      <w:pPr>
        <w:autoSpaceDE w:val="0"/>
        <w:autoSpaceDN w:val="0"/>
        <w:adjustRightInd w:val="0"/>
        <w:spacing w:line="360" w:lineRule="auto"/>
        <w:ind w:left="720"/>
        <w:jc w:val="both"/>
        <w:rPr>
          <w:rFonts w:asciiTheme="minorHAnsi" w:hAnsiTheme="minorHAnsi" w:cstheme="minorHAnsi"/>
          <w:sz w:val="28"/>
          <w:szCs w:val="28"/>
        </w:rPr>
      </w:pPr>
    </w:p>
    <w:p w:rsidR="00A706CC" w:rsidRDefault="004C4CF3" w:rsidP="00A706CC">
      <w:pPr>
        <w:autoSpaceDE w:val="0"/>
        <w:autoSpaceDN w:val="0"/>
        <w:adjustRightInd w:val="0"/>
        <w:spacing w:line="360" w:lineRule="auto"/>
        <w:ind w:left="720"/>
        <w:jc w:val="both"/>
        <w:rPr>
          <w:rFonts w:asciiTheme="minorHAnsi" w:hAnsiTheme="minorHAnsi" w:cstheme="minorHAnsi"/>
          <w:sz w:val="28"/>
          <w:szCs w:val="28"/>
        </w:rPr>
      </w:pPr>
      <w:r w:rsidRPr="005F2717">
        <w:rPr>
          <w:rFonts w:asciiTheme="minorHAnsi" w:hAnsiTheme="minorHAnsi" w:cstheme="minorHAnsi"/>
          <w:sz w:val="28"/>
          <w:szCs w:val="28"/>
        </w:rPr>
        <w:t>[1</w:t>
      </w:r>
      <w:r w:rsidR="005F2717" w:rsidRPr="005F2717">
        <w:rPr>
          <w:rFonts w:asciiTheme="minorHAnsi" w:hAnsiTheme="minorHAnsi" w:cstheme="minorHAnsi"/>
          <w:sz w:val="28"/>
          <w:szCs w:val="28"/>
        </w:rPr>
        <w:t>4.11</w:t>
      </w:r>
      <w:r w:rsidRPr="005F2717">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r w:rsidRPr="00D10DD6">
        <w:rPr>
          <w:rFonts w:asciiTheme="minorHAnsi" w:hAnsiTheme="minorHAnsi" w:cstheme="minorHAnsi"/>
          <w:b/>
          <w:sz w:val="28"/>
          <w:szCs w:val="28"/>
        </w:rPr>
        <w:t>Complaint by  C Mbewu</w:t>
      </w:r>
      <w:r w:rsidR="000F74DF">
        <w:rPr>
          <w:rFonts w:asciiTheme="minorHAnsi" w:hAnsiTheme="minorHAnsi" w:cstheme="minorHAnsi"/>
          <w:sz w:val="28"/>
          <w:szCs w:val="28"/>
        </w:rPr>
        <w:t xml:space="preserve">; </w:t>
      </w:r>
      <w:r w:rsidR="002211A3">
        <w:rPr>
          <w:rFonts w:asciiTheme="minorHAnsi" w:hAnsiTheme="minorHAnsi" w:cstheme="minorHAnsi"/>
          <w:sz w:val="28"/>
          <w:szCs w:val="28"/>
        </w:rPr>
        <w:t>On complain</w:t>
      </w:r>
      <w:r w:rsidR="00E87427">
        <w:rPr>
          <w:rFonts w:asciiTheme="minorHAnsi" w:hAnsiTheme="minorHAnsi" w:cstheme="minorHAnsi"/>
          <w:sz w:val="28"/>
          <w:szCs w:val="28"/>
        </w:rPr>
        <w:t>t</w:t>
      </w:r>
      <w:r w:rsidR="002211A3">
        <w:rPr>
          <w:rFonts w:asciiTheme="minorHAnsi" w:hAnsiTheme="minorHAnsi" w:cstheme="minorHAnsi"/>
          <w:sz w:val="28"/>
          <w:szCs w:val="28"/>
        </w:rPr>
        <w:t xml:space="preserve"> of having received </w:t>
      </w:r>
      <w:r w:rsidR="00E87427">
        <w:rPr>
          <w:rFonts w:asciiTheme="minorHAnsi" w:hAnsiTheme="minorHAnsi" w:cstheme="minorHAnsi"/>
          <w:sz w:val="28"/>
          <w:szCs w:val="28"/>
        </w:rPr>
        <w:t xml:space="preserve">a </w:t>
      </w:r>
      <w:r w:rsidR="002211A3">
        <w:rPr>
          <w:rFonts w:asciiTheme="minorHAnsi" w:hAnsiTheme="minorHAnsi" w:cstheme="minorHAnsi"/>
          <w:sz w:val="28"/>
          <w:szCs w:val="28"/>
        </w:rPr>
        <w:t xml:space="preserve">settlement amount of R1 200 000.00 in 2014 </w:t>
      </w:r>
      <w:r w:rsidR="00E87427">
        <w:rPr>
          <w:rFonts w:asciiTheme="minorHAnsi" w:hAnsiTheme="minorHAnsi" w:cstheme="minorHAnsi"/>
          <w:sz w:val="28"/>
          <w:szCs w:val="28"/>
        </w:rPr>
        <w:t xml:space="preserve">and </w:t>
      </w:r>
      <w:r w:rsidR="002211A3">
        <w:rPr>
          <w:rFonts w:asciiTheme="minorHAnsi" w:hAnsiTheme="minorHAnsi" w:cstheme="minorHAnsi"/>
          <w:sz w:val="28"/>
          <w:szCs w:val="28"/>
        </w:rPr>
        <w:t xml:space="preserve">still only R300 000 paid </w:t>
      </w:r>
      <w:r w:rsidR="00E87427">
        <w:rPr>
          <w:rFonts w:asciiTheme="minorHAnsi" w:hAnsiTheme="minorHAnsi" w:cstheme="minorHAnsi"/>
          <w:sz w:val="28"/>
          <w:szCs w:val="28"/>
        </w:rPr>
        <w:t xml:space="preserve">to Complainant </w:t>
      </w:r>
      <w:r w:rsidR="002211A3">
        <w:rPr>
          <w:rFonts w:asciiTheme="minorHAnsi" w:hAnsiTheme="minorHAnsi" w:cstheme="minorHAnsi"/>
          <w:sz w:val="28"/>
          <w:szCs w:val="28"/>
        </w:rPr>
        <w:t>by 2019</w:t>
      </w:r>
      <w:r w:rsidR="00E87427">
        <w:rPr>
          <w:rFonts w:asciiTheme="minorHAnsi" w:hAnsiTheme="minorHAnsi" w:cstheme="minorHAnsi"/>
          <w:sz w:val="28"/>
          <w:szCs w:val="28"/>
        </w:rPr>
        <w:t>, the Respondent</w:t>
      </w:r>
      <w:r w:rsidR="000F74DF">
        <w:rPr>
          <w:rFonts w:asciiTheme="minorHAnsi" w:hAnsiTheme="minorHAnsi" w:cstheme="minorHAnsi"/>
          <w:sz w:val="28"/>
          <w:szCs w:val="28"/>
        </w:rPr>
        <w:t xml:space="preserve"> admitted guilt and was issued with a warning</w:t>
      </w:r>
      <w:r w:rsidR="00A706CC">
        <w:rPr>
          <w:rFonts w:asciiTheme="minorHAnsi" w:hAnsiTheme="minorHAnsi" w:cstheme="minorHAnsi"/>
          <w:sz w:val="28"/>
          <w:szCs w:val="28"/>
        </w:rPr>
        <w:t>. The matter wa</w:t>
      </w:r>
      <w:r w:rsidR="000B4B4E">
        <w:rPr>
          <w:rFonts w:asciiTheme="minorHAnsi" w:hAnsiTheme="minorHAnsi" w:cstheme="minorHAnsi"/>
          <w:sz w:val="28"/>
          <w:szCs w:val="28"/>
        </w:rPr>
        <w:t>s</w:t>
      </w:r>
      <w:r w:rsidR="00A706CC">
        <w:rPr>
          <w:rFonts w:asciiTheme="minorHAnsi" w:hAnsiTheme="minorHAnsi" w:cstheme="minorHAnsi"/>
          <w:sz w:val="28"/>
          <w:szCs w:val="28"/>
        </w:rPr>
        <w:t xml:space="preserve"> thereafter settled between him and the Complainant. He had paid a further </w:t>
      </w:r>
      <w:r w:rsidR="00D10DD6">
        <w:rPr>
          <w:rFonts w:asciiTheme="minorHAnsi" w:hAnsiTheme="minorHAnsi" w:cstheme="minorHAnsi"/>
          <w:sz w:val="28"/>
          <w:szCs w:val="28"/>
        </w:rPr>
        <w:t xml:space="preserve">amount of </w:t>
      </w:r>
      <w:r w:rsidR="00A706CC">
        <w:rPr>
          <w:rFonts w:asciiTheme="minorHAnsi" w:hAnsiTheme="minorHAnsi" w:cstheme="minorHAnsi"/>
          <w:sz w:val="28"/>
          <w:szCs w:val="28"/>
        </w:rPr>
        <w:t>R300 000</w:t>
      </w:r>
      <w:r w:rsidR="00B76099">
        <w:rPr>
          <w:rFonts w:asciiTheme="minorHAnsi" w:hAnsiTheme="minorHAnsi" w:cstheme="minorHAnsi"/>
          <w:sz w:val="28"/>
          <w:szCs w:val="28"/>
        </w:rPr>
        <w:t xml:space="preserve"> to</w:t>
      </w:r>
      <w:r w:rsidR="00A706CC">
        <w:rPr>
          <w:rFonts w:asciiTheme="minorHAnsi" w:hAnsiTheme="minorHAnsi" w:cstheme="minorHAnsi"/>
          <w:sz w:val="28"/>
          <w:szCs w:val="28"/>
        </w:rPr>
        <w:t xml:space="preserve"> the Complainant. He still has to tax a bill of costs and tenders to pay any balance to the Respondent.</w:t>
      </w:r>
    </w:p>
    <w:p w:rsidR="00A706CC" w:rsidRDefault="00A706CC" w:rsidP="00A706CC">
      <w:pPr>
        <w:autoSpaceDE w:val="0"/>
        <w:autoSpaceDN w:val="0"/>
        <w:adjustRightInd w:val="0"/>
        <w:spacing w:line="360" w:lineRule="auto"/>
        <w:ind w:left="720"/>
        <w:jc w:val="both"/>
        <w:rPr>
          <w:rFonts w:asciiTheme="minorHAnsi" w:hAnsiTheme="minorHAnsi" w:cstheme="minorHAnsi"/>
          <w:sz w:val="28"/>
          <w:szCs w:val="28"/>
        </w:rPr>
      </w:pPr>
    </w:p>
    <w:p w:rsidR="00FB480A" w:rsidRDefault="005F2717" w:rsidP="00A706CC">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[14.</w:t>
      </w:r>
      <w:r w:rsidR="00A706CC">
        <w:rPr>
          <w:rFonts w:asciiTheme="minorHAnsi" w:hAnsiTheme="minorHAnsi" w:cstheme="minorHAnsi"/>
          <w:sz w:val="28"/>
          <w:szCs w:val="28"/>
        </w:rPr>
        <w:t>1</w:t>
      </w:r>
      <w:r>
        <w:rPr>
          <w:rFonts w:asciiTheme="minorHAnsi" w:hAnsiTheme="minorHAnsi" w:cstheme="minorHAnsi"/>
          <w:sz w:val="28"/>
          <w:szCs w:val="28"/>
        </w:rPr>
        <w:t>2</w:t>
      </w:r>
      <w:r w:rsidR="00A706CC">
        <w:rPr>
          <w:rFonts w:asciiTheme="minorHAnsi" w:hAnsiTheme="minorHAnsi" w:cstheme="minorHAnsi"/>
          <w:sz w:val="28"/>
          <w:szCs w:val="28"/>
        </w:rPr>
        <w:t xml:space="preserve">] </w:t>
      </w:r>
      <w:r w:rsidR="00A706CC" w:rsidRPr="00E503A3">
        <w:rPr>
          <w:rFonts w:asciiTheme="minorHAnsi" w:hAnsiTheme="minorHAnsi" w:cstheme="minorHAnsi"/>
          <w:b/>
          <w:sz w:val="28"/>
          <w:szCs w:val="28"/>
        </w:rPr>
        <w:t>Complaint on the newspaper article</w:t>
      </w:r>
      <w:r w:rsidR="00A706CC">
        <w:rPr>
          <w:rFonts w:asciiTheme="minorHAnsi" w:hAnsiTheme="minorHAnsi" w:cstheme="minorHAnsi"/>
          <w:sz w:val="28"/>
          <w:szCs w:val="28"/>
        </w:rPr>
        <w:t xml:space="preserve">:  He </w:t>
      </w:r>
      <w:r w:rsidR="008B1201">
        <w:rPr>
          <w:rFonts w:asciiTheme="minorHAnsi" w:hAnsiTheme="minorHAnsi" w:cstheme="minorHAnsi"/>
          <w:sz w:val="28"/>
          <w:szCs w:val="28"/>
        </w:rPr>
        <w:t xml:space="preserve">argued </w:t>
      </w:r>
      <w:r w:rsidR="00A706CC">
        <w:rPr>
          <w:rFonts w:asciiTheme="minorHAnsi" w:hAnsiTheme="minorHAnsi" w:cstheme="minorHAnsi"/>
          <w:sz w:val="28"/>
          <w:szCs w:val="28"/>
        </w:rPr>
        <w:t xml:space="preserve">that there was </w:t>
      </w:r>
      <w:r w:rsidR="008B1201">
        <w:rPr>
          <w:rFonts w:asciiTheme="minorHAnsi" w:hAnsiTheme="minorHAnsi" w:cstheme="minorHAnsi"/>
          <w:sz w:val="28"/>
          <w:szCs w:val="28"/>
        </w:rPr>
        <w:t>no complaint lodged by Mr Moeti and</w:t>
      </w:r>
      <w:r w:rsidR="00A706CC">
        <w:rPr>
          <w:rFonts w:asciiTheme="minorHAnsi" w:hAnsiTheme="minorHAnsi" w:cstheme="minorHAnsi"/>
          <w:sz w:val="28"/>
          <w:szCs w:val="28"/>
        </w:rPr>
        <w:t xml:space="preserve"> denied that a dispute exists between him and Mr Moeti. He </w:t>
      </w:r>
      <w:r w:rsidR="00B76099">
        <w:rPr>
          <w:rFonts w:asciiTheme="minorHAnsi" w:hAnsiTheme="minorHAnsi" w:cstheme="minorHAnsi"/>
          <w:sz w:val="28"/>
          <w:szCs w:val="28"/>
        </w:rPr>
        <w:t xml:space="preserve">alleged to have </w:t>
      </w:r>
      <w:r w:rsidR="00A706CC">
        <w:rPr>
          <w:rFonts w:asciiTheme="minorHAnsi" w:hAnsiTheme="minorHAnsi" w:cstheme="minorHAnsi"/>
          <w:sz w:val="28"/>
          <w:szCs w:val="28"/>
        </w:rPr>
        <w:t xml:space="preserve">made a payment to Mr Moeti albeit late since </w:t>
      </w:r>
      <w:r w:rsidR="00B76099">
        <w:rPr>
          <w:rFonts w:asciiTheme="minorHAnsi" w:hAnsiTheme="minorHAnsi" w:cstheme="minorHAnsi"/>
          <w:sz w:val="28"/>
          <w:szCs w:val="28"/>
        </w:rPr>
        <w:t>Moeti had gone to SAPS training</w:t>
      </w:r>
      <w:r w:rsidR="005E4852">
        <w:rPr>
          <w:rFonts w:asciiTheme="minorHAnsi" w:hAnsiTheme="minorHAnsi" w:cstheme="minorHAnsi"/>
          <w:sz w:val="28"/>
          <w:szCs w:val="28"/>
        </w:rPr>
        <w:t xml:space="preserve"> </w:t>
      </w:r>
      <w:r w:rsidR="00B76099">
        <w:rPr>
          <w:rFonts w:asciiTheme="minorHAnsi" w:hAnsiTheme="minorHAnsi" w:cstheme="minorHAnsi"/>
          <w:sz w:val="28"/>
          <w:szCs w:val="28"/>
        </w:rPr>
        <w:t xml:space="preserve">and </w:t>
      </w:r>
      <w:r w:rsidR="005E4852">
        <w:rPr>
          <w:rFonts w:asciiTheme="minorHAnsi" w:hAnsiTheme="minorHAnsi" w:cstheme="minorHAnsi"/>
          <w:sz w:val="28"/>
          <w:szCs w:val="28"/>
        </w:rPr>
        <w:t>was there</w:t>
      </w:r>
      <w:r w:rsidR="00B76099">
        <w:rPr>
          <w:rFonts w:asciiTheme="minorHAnsi" w:hAnsiTheme="minorHAnsi" w:cstheme="minorHAnsi"/>
          <w:sz w:val="28"/>
          <w:szCs w:val="28"/>
        </w:rPr>
        <w:t>fore n</w:t>
      </w:r>
      <w:r w:rsidR="00A706CC">
        <w:rPr>
          <w:rFonts w:asciiTheme="minorHAnsi" w:hAnsiTheme="minorHAnsi" w:cstheme="minorHAnsi"/>
          <w:sz w:val="28"/>
          <w:szCs w:val="28"/>
        </w:rPr>
        <w:t>ot reachable</w:t>
      </w:r>
      <w:r w:rsidR="00B76099">
        <w:rPr>
          <w:rFonts w:asciiTheme="minorHAnsi" w:hAnsiTheme="minorHAnsi" w:cstheme="minorHAnsi"/>
          <w:sz w:val="28"/>
          <w:szCs w:val="28"/>
        </w:rPr>
        <w:t xml:space="preserve">. </w:t>
      </w:r>
      <w:r w:rsidR="005E4852">
        <w:rPr>
          <w:rFonts w:asciiTheme="minorHAnsi" w:hAnsiTheme="minorHAnsi" w:cstheme="minorHAnsi"/>
          <w:sz w:val="28"/>
          <w:szCs w:val="28"/>
        </w:rPr>
        <w:t>According to him a</w:t>
      </w:r>
      <w:r w:rsidR="00FB480A">
        <w:rPr>
          <w:rFonts w:asciiTheme="minorHAnsi" w:hAnsiTheme="minorHAnsi" w:cstheme="minorHAnsi"/>
          <w:sz w:val="28"/>
          <w:szCs w:val="28"/>
        </w:rPr>
        <w:t>bsent a complain</w:t>
      </w:r>
      <w:r w:rsidR="00E87427">
        <w:rPr>
          <w:rFonts w:asciiTheme="minorHAnsi" w:hAnsiTheme="minorHAnsi" w:cstheme="minorHAnsi"/>
          <w:sz w:val="28"/>
          <w:szCs w:val="28"/>
        </w:rPr>
        <w:t>t</w:t>
      </w:r>
      <w:r w:rsidR="00B76099">
        <w:rPr>
          <w:rFonts w:asciiTheme="minorHAnsi" w:hAnsiTheme="minorHAnsi" w:cstheme="minorHAnsi"/>
          <w:sz w:val="28"/>
          <w:szCs w:val="28"/>
        </w:rPr>
        <w:t>,</w:t>
      </w:r>
      <w:r w:rsidR="00FB480A">
        <w:rPr>
          <w:rFonts w:asciiTheme="minorHAnsi" w:hAnsiTheme="minorHAnsi" w:cstheme="minorHAnsi"/>
          <w:sz w:val="28"/>
          <w:szCs w:val="28"/>
        </w:rPr>
        <w:t xml:space="preserve"> the Applicant was acting on hearsay evidence. </w:t>
      </w:r>
    </w:p>
    <w:p w:rsidR="00FB480A" w:rsidRDefault="00FB480A" w:rsidP="00A706CC">
      <w:pPr>
        <w:autoSpaceDE w:val="0"/>
        <w:autoSpaceDN w:val="0"/>
        <w:adjustRightInd w:val="0"/>
        <w:spacing w:line="360" w:lineRule="auto"/>
        <w:ind w:left="720"/>
        <w:jc w:val="both"/>
        <w:rPr>
          <w:rFonts w:asciiTheme="minorHAnsi" w:hAnsiTheme="minorHAnsi" w:cstheme="minorHAnsi"/>
          <w:sz w:val="28"/>
          <w:szCs w:val="28"/>
        </w:rPr>
      </w:pPr>
    </w:p>
    <w:p w:rsidR="000B4B4E" w:rsidRDefault="00FB480A" w:rsidP="00A706CC">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w:t>
      </w:r>
      <w:r w:rsidR="005F2717">
        <w:rPr>
          <w:rFonts w:asciiTheme="minorHAnsi" w:hAnsiTheme="minorHAnsi" w:cstheme="minorHAnsi"/>
          <w:sz w:val="28"/>
          <w:szCs w:val="28"/>
        </w:rPr>
        <w:t>4</w:t>
      </w:r>
      <w:r>
        <w:rPr>
          <w:rFonts w:asciiTheme="minorHAnsi" w:hAnsiTheme="minorHAnsi" w:cstheme="minorHAnsi"/>
          <w:sz w:val="28"/>
          <w:szCs w:val="28"/>
        </w:rPr>
        <w:t>.1</w:t>
      </w:r>
      <w:r w:rsidR="005F2717">
        <w:rPr>
          <w:rFonts w:asciiTheme="minorHAnsi" w:hAnsiTheme="minorHAnsi" w:cstheme="minorHAnsi"/>
          <w:sz w:val="28"/>
          <w:szCs w:val="28"/>
        </w:rPr>
        <w:t>3</w:t>
      </w:r>
      <w:r>
        <w:rPr>
          <w:rFonts w:asciiTheme="minorHAnsi" w:hAnsiTheme="minorHAnsi" w:cstheme="minorHAnsi"/>
          <w:sz w:val="28"/>
          <w:szCs w:val="28"/>
        </w:rPr>
        <w:t xml:space="preserve">] </w:t>
      </w:r>
      <w:r w:rsidRPr="005E4852">
        <w:rPr>
          <w:rFonts w:asciiTheme="minorHAnsi" w:hAnsiTheme="minorHAnsi" w:cstheme="minorHAnsi"/>
          <w:b/>
          <w:sz w:val="28"/>
          <w:szCs w:val="28"/>
        </w:rPr>
        <w:t xml:space="preserve">Regarding Mr </w:t>
      </w:r>
      <w:r w:rsidR="00E47489">
        <w:rPr>
          <w:rFonts w:asciiTheme="minorHAnsi" w:hAnsiTheme="minorHAnsi" w:cstheme="minorHAnsi"/>
          <w:b/>
          <w:sz w:val="28"/>
          <w:szCs w:val="28"/>
        </w:rPr>
        <w:t xml:space="preserve">Swart </w:t>
      </w:r>
      <w:r w:rsidRPr="005E4852">
        <w:rPr>
          <w:rFonts w:asciiTheme="minorHAnsi" w:hAnsiTheme="minorHAnsi" w:cstheme="minorHAnsi"/>
          <w:b/>
          <w:sz w:val="28"/>
          <w:szCs w:val="28"/>
        </w:rPr>
        <w:t>report</w:t>
      </w:r>
      <w:r>
        <w:rPr>
          <w:rFonts w:asciiTheme="minorHAnsi" w:hAnsiTheme="minorHAnsi" w:cstheme="minorHAnsi"/>
          <w:sz w:val="28"/>
          <w:szCs w:val="28"/>
        </w:rPr>
        <w:t>: He confirm</w:t>
      </w:r>
      <w:r w:rsidR="00C0203B">
        <w:rPr>
          <w:rFonts w:asciiTheme="minorHAnsi" w:hAnsiTheme="minorHAnsi" w:cstheme="minorHAnsi"/>
          <w:sz w:val="28"/>
          <w:szCs w:val="28"/>
        </w:rPr>
        <w:t>ed</w:t>
      </w:r>
      <w:r>
        <w:rPr>
          <w:rFonts w:asciiTheme="minorHAnsi" w:hAnsiTheme="minorHAnsi" w:cstheme="minorHAnsi"/>
          <w:sz w:val="28"/>
          <w:szCs w:val="28"/>
        </w:rPr>
        <w:t xml:space="preserve"> to have had challenges </w:t>
      </w:r>
      <w:r w:rsidR="00C0203B">
        <w:rPr>
          <w:rFonts w:asciiTheme="minorHAnsi" w:hAnsiTheme="minorHAnsi" w:cstheme="minorHAnsi"/>
          <w:sz w:val="28"/>
          <w:szCs w:val="28"/>
        </w:rPr>
        <w:t xml:space="preserve">initially </w:t>
      </w:r>
      <w:r>
        <w:rPr>
          <w:rFonts w:asciiTheme="minorHAnsi" w:hAnsiTheme="minorHAnsi" w:cstheme="minorHAnsi"/>
          <w:sz w:val="28"/>
          <w:szCs w:val="28"/>
        </w:rPr>
        <w:t xml:space="preserve">with meeting </w:t>
      </w:r>
      <w:r w:rsidR="003E150A">
        <w:rPr>
          <w:rFonts w:asciiTheme="minorHAnsi" w:hAnsiTheme="minorHAnsi" w:cstheme="minorHAnsi"/>
          <w:sz w:val="28"/>
          <w:szCs w:val="28"/>
        </w:rPr>
        <w:t xml:space="preserve">Mr </w:t>
      </w:r>
      <w:r>
        <w:rPr>
          <w:rFonts w:asciiTheme="minorHAnsi" w:hAnsiTheme="minorHAnsi" w:cstheme="minorHAnsi"/>
          <w:sz w:val="28"/>
          <w:szCs w:val="28"/>
        </w:rPr>
        <w:t xml:space="preserve">Swart </w:t>
      </w:r>
      <w:r w:rsidR="00220F29">
        <w:rPr>
          <w:rFonts w:asciiTheme="minorHAnsi" w:hAnsiTheme="minorHAnsi" w:cstheme="minorHAnsi"/>
          <w:sz w:val="28"/>
          <w:szCs w:val="28"/>
        </w:rPr>
        <w:t>a</w:t>
      </w:r>
      <w:r w:rsidR="00994DC1">
        <w:rPr>
          <w:rFonts w:asciiTheme="minorHAnsi" w:hAnsiTheme="minorHAnsi" w:cstheme="minorHAnsi"/>
          <w:sz w:val="28"/>
          <w:szCs w:val="28"/>
        </w:rPr>
        <w:t>nd</w:t>
      </w:r>
      <w:r>
        <w:rPr>
          <w:rFonts w:asciiTheme="minorHAnsi" w:hAnsiTheme="minorHAnsi" w:cstheme="minorHAnsi"/>
          <w:sz w:val="28"/>
          <w:szCs w:val="28"/>
        </w:rPr>
        <w:t xml:space="preserve"> that </w:t>
      </w:r>
      <w:r w:rsidR="00D10DD6">
        <w:rPr>
          <w:rFonts w:asciiTheme="minorHAnsi" w:hAnsiTheme="minorHAnsi" w:cstheme="minorHAnsi"/>
          <w:sz w:val="28"/>
          <w:szCs w:val="28"/>
        </w:rPr>
        <w:t xml:space="preserve">his </w:t>
      </w:r>
      <w:r>
        <w:rPr>
          <w:rFonts w:asciiTheme="minorHAnsi" w:hAnsiTheme="minorHAnsi" w:cstheme="minorHAnsi"/>
          <w:sz w:val="28"/>
          <w:szCs w:val="28"/>
        </w:rPr>
        <w:t>bookkeepe</w:t>
      </w:r>
      <w:r w:rsidR="00C0203B">
        <w:rPr>
          <w:rFonts w:asciiTheme="minorHAnsi" w:hAnsiTheme="minorHAnsi" w:cstheme="minorHAnsi"/>
          <w:sz w:val="28"/>
          <w:szCs w:val="28"/>
        </w:rPr>
        <w:t>r</w:t>
      </w:r>
      <w:r>
        <w:rPr>
          <w:rFonts w:asciiTheme="minorHAnsi" w:hAnsiTheme="minorHAnsi" w:cstheme="minorHAnsi"/>
          <w:sz w:val="28"/>
          <w:szCs w:val="28"/>
        </w:rPr>
        <w:t xml:space="preserve"> failed to attend the meeting with </w:t>
      </w:r>
      <w:r w:rsidR="003E150A">
        <w:rPr>
          <w:rFonts w:asciiTheme="minorHAnsi" w:hAnsiTheme="minorHAnsi" w:cstheme="minorHAnsi"/>
          <w:sz w:val="28"/>
          <w:szCs w:val="28"/>
        </w:rPr>
        <w:t xml:space="preserve">Mr </w:t>
      </w:r>
      <w:r>
        <w:rPr>
          <w:rFonts w:asciiTheme="minorHAnsi" w:hAnsiTheme="minorHAnsi" w:cstheme="minorHAnsi"/>
          <w:sz w:val="28"/>
          <w:szCs w:val="28"/>
        </w:rPr>
        <w:t>Swart</w:t>
      </w:r>
      <w:r w:rsidR="00220F29">
        <w:rPr>
          <w:rFonts w:asciiTheme="minorHAnsi" w:hAnsiTheme="minorHAnsi" w:cstheme="minorHAnsi"/>
          <w:sz w:val="28"/>
          <w:szCs w:val="28"/>
        </w:rPr>
        <w:t>.</w:t>
      </w:r>
      <w:r>
        <w:rPr>
          <w:rFonts w:asciiTheme="minorHAnsi" w:hAnsiTheme="minorHAnsi" w:cstheme="minorHAnsi"/>
          <w:sz w:val="28"/>
          <w:szCs w:val="28"/>
        </w:rPr>
        <w:t xml:space="preserve"> </w:t>
      </w:r>
      <w:r w:rsidR="00994DC1">
        <w:rPr>
          <w:rFonts w:asciiTheme="minorHAnsi" w:hAnsiTheme="minorHAnsi" w:cstheme="minorHAnsi"/>
          <w:sz w:val="28"/>
          <w:szCs w:val="28"/>
        </w:rPr>
        <w:t>He h</w:t>
      </w:r>
      <w:r w:rsidR="005E4852">
        <w:rPr>
          <w:rFonts w:asciiTheme="minorHAnsi" w:hAnsiTheme="minorHAnsi" w:cstheme="minorHAnsi"/>
          <w:sz w:val="28"/>
          <w:szCs w:val="28"/>
        </w:rPr>
        <w:t xml:space="preserve">owever subsequently met with </w:t>
      </w:r>
      <w:r w:rsidR="00994DC1">
        <w:rPr>
          <w:rFonts w:asciiTheme="minorHAnsi" w:hAnsiTheme="minorHAnsi" w:cstheme="minorHAnsi"/>
          <w:sz w:val="28"/>
          <w:szCs w:val="28"/>
        </w:rPr>
        <w:t xml:space="preserve">Mr </w:t>
      </w:r>
      <w:r w:rsidR="005E4852">
        <w:rPr>
          <w:rFonts w:asciiTheme="minorHAnsi" w:hAnsiTheme="minorHAnsi" w:cstheme="minorHAnsi"/>
          <w:sz w:val="28"/>
          <w:szCs w:val="28"/>
        </w:rPr>
        <w:t>Swart</w:t>
      </w:r>
      <w:r w:rsidR="008B1201">
        <w:rPr>
          <w:rFonts w:asciiTheme="minorHAnsi" w:hAnsiTheme="minorHAnsi" w:cstheme="minorHAnsi"/>
          <w:sz w:val="28"/>
          <w:szCs w:val="28"/>
        </w:rPr>
        <w:t>.</w:t>
      </w:r>
      <w:r w:rsidR="005E4852">
        <w:rPr>
          <w:rFonts w:asciiTheme="minorHAnsi" w:hAnsiTheme="minorHAnsi" w:cstheme="minorHAnsi"/>
          <w:sz w:val="28"/>
          <w:szCs w:val="28"/>
        </w:rPr>
        <w:t xml:space="preserve"> He also argued that a trust position is different </w:t>
      </w:r>
      <w:r w:rsidR="00994DC1">
        <w:rPr>
          <w:rFonts w:asciiTheme="minorHAnsi" w:hAnsiTheme="minorHAnsi" w:cstheme="minorHAnsi"/>
          <w:sz w:val="28"/>
          <w:szCs w:val="28"/>
        </w:rPr>
        <w:t>from</w:t>
      </w:r>
      <w:r w:rsidR="005E4852">
        <w:rPr>
          <w:rFonts w:asciiTheme="minorHAnsi" w:hAnsiTheme="minorHAnsi" w:cstheme="minorHAnsi"/>
          <w:sz w:val="28"/>
          <w:szCs w:val="28"/>
        </w:rPr>
        <w:t xml:space="preserve"> a trust shortage. </w:t>
      </w:r>
      <w:r w:rsidR="00A706CC">
        <w:rPr>
          <w:rFonts w:asciiTheme="minorHAnsi" w:hAnsiTheme="minorHAnsi" w:cstheme="minorHAnsi"/>
          <w:sz w:val="28"/>
          <w:szCs w:val="28"/>
        </w:rPr>
        <w:t xml:space="preserve"> </w:t>
      </w:r>
    </w:p>
    <w:p w:rsidR="000B4B4E" w:rsidRDefault="000B4B4E" w:rsidP="00A706CC">
      <w:pPr>
        <w:autoSpaceDE w:val="0"/>
        <w:autoSpaceDN w:val="0"/>
        <w:adjustRightInd w:val="0"/>
        <w:spacing w:line="360" w:lineRule="auto"/>
        <w:ind w:left="720"/>
        <w:jc w:val="both"/>
        <w:rPr>
          <w:rFonts w:asciiTheme="minorHAnsi" w:hAnsiTheme="minorHAnsi" w:cstheme="minorHAnsi"/>
          <w:sz w:val="28"/>
          <w:szCs w:val="28"/>
        </w:rPr>
      </w:pPr>
    </w:p>
    <w:p w:rsidR="002903F4" w:rsidRDefault="000B4B4E" w:rsidP="00FB724D">
      <w:pPr>
        <w:autoSpaceDE w:val="0"/>
        <w:autoSpaceDN w:val="0"/>
        <w:adjustRightInd w:val="0"/>
        <w:spacing w:line="360" w:lineRule="auto"/>
        <w:jc w:val="both"/>
        <w:rPr>
          <w:rFonts w:asciiTheme="minorHAnsi" w:hAnsiTheme="minorHAnsi" w:cstheme="minorHAnsi"/>
          <w:sz w:val="28"/>
          <w:szCs w:val="28"/>
        </w:rPr>
      </w:pPr>
      <w:r>
        <w:rPr>
          <w:rFonts w:asciiTheme="minorHAnsi" w:hAnsiTheme="minorHAnsi" w:cstheme="minorHAnsi"/>
          <w:sz w:val="28"/>
          <w:szCs w:val="28"/>
        </w:rPr>
        <w:t>[1</w:t>
      </w:r>
      <w:r w:rsidR="005F2717">
        <w:rPr>
          <w:rFonts w:asciiTheme="minorHAnsi" w:hAnsiTheme="minorHAnsi" w:cstheme="minorHAnsi"/>
          <w:sz w:val="28"/>
          <w:szCs w:val="28"/>
        </w:rPr>
        <w:t>5</w:t>
      </w:r>
      <w:r>
        <w:rPr>
          <w:rFonts w:asciiTheme="minorHAnsi" w:hAnsiTheme="minorHAnsi" w:cstheme="minorHAnsi"/>
          <w:sz w:val="28"/>
          <w:szCs w:val="28"/>
        </w:rPr>
        <w:t xml:space="preserve">] The Respondent </w:t>
      </w:r>
      <w:r w:rsidR="00994DC1">
        <w:rPr>
          <w:rFonts w:asciiTheme="minorHAnsi" w:hAnsiTheme="minorHAnsi" w:cstheme="minorHAnsi"/>
          <w:sz w:val="28"/>
          <w:szCs w:val="28"/>
        </w:rPr>
        <w:t xml:space="preserve">however </w:t>
      </w:r>
      <w:r>
        <w:rPr>
          <w:rFonts w:asciiTheme="minorHAnsi" w:hAnsiTheme="minorHAnsi" w:cstheme="minorHAnsi"/>
          <w:sz w:val="28"/>
          <w:szCs w:val="28"/>
        </w:rPr>
        <w:t>agreed that in so far as the RAF matters are concerned he did not timeously attend to the bill of costs or account to clients</w:t>
      </w:r>
      <w:r w:rsidR="00994DC1">
        <w:rPr>
          <w:rFonts w:asciiTheme="minorHAnsi" w:hAnsiTheme="minorHAnsi" w:cstheme="minorHAnsi"/>
          <w:sz w:val="28"/>
          <w:szCs w:val="28"/>
        </w:rPr>
        <w:t>.</w:t>
      </w:r>
      <w:r w:rsidR="00E503A3">
        <w:rPr>
          <w:rFonts w:asciiTheme="minorHAnsi" w:hAnsiTheme="minorHAnsi" w:cstheme="minorHAnsi"/>
          <w:sz w:val="28"/>
          <w:szCs w:val="28"/>
        </w:rPr>
        <w:t xml:space="preserve"> He contrariwise </w:t>
      </w:r>
      <w:r>
        <w:rPr>
          <w:rFonts w:asciiTheme="minorHAnsi" w:hAnsiTheme="minorHAnsi" w:cstheme="minorHAnsi"/>
          <w:sz w:val="28"/>
          <w:szCs w:val="28"/>
        </w:rPr>
        <w:t xml:space="preserve">alleged </w:t>
      </w:r>
      <w:r w:rsidR="00994DC1">
        <w:rPr>
          <w:rFonts w:asciiTheme="minorHAnsi" w:hAnsiTheme="minorHAnsi" w:cstheme="minorHAnsi"/>
          <w:sz w:val="28"/>
          <w:szCs w:val="28"/>
        </w:rPr>
        <w:t xml:space="preserve">that this was </w:t>
      </w:r>
      <w:r>
        <w:rPr>
          <w:rFonts w:asciiTheme="minorHAnsi" w:hAnsiTheme="minorHAnsi" w:cstheme="minorHAnsi"/>
          <w:sz w:val="28"/>
          <w:szCs w:val="28"/>
        </w:rPr>
        <w:t>du</w:t>
      </w:r>
      <w:r w:rsidR="00907D45">
        <w:rPr>
          <w:rFonts w:asciiTheme="minorHAnsi" w:hAnsiTheme="minorHAnsi" w:cstheme="minorHAnsi"/>
          <w:sz w:val="28"/>
          <w:szCs w:val="28"/>
        </w:rPr>
        <w:t>e</w:t>
      </w:r>
      <w:r>
        <w:rPr>
          <w:rFonts w:asciiTheme="minorHAnsi" w:hAnsiTheme="minorHAnsi" w:cstheme="minorHAnsi"/>
          <w:sz w:val="28"/>
          <w:szCs w:val="28"/>
        </w:rPr>
        <w:t xml:space="preserve"> to the fact that </w:t>
      </w:r>
      <w:r w:rsidR="00D10DD6">
        <w:rPr>
          <w:rFonts w:asciiTheme="minorHAnsi" w:hAnsiTheme="minorHAnsi" w:cstheme="minorHAnsi"/>
          <w:sz w:val="28"/>
          <w:szCs w:val="28"/>
        </w:rPr>
        <w:t xml:space="preserve">such matters </w:t>
      </w:r>
      <w:r>
        <w:rPr>
          <w:rFonts w:asciiTheme="minorHAnsi" w:hAnsiTheme="minorHAnsi" w:cstheme="minorHAnsi"/>
          <w:sz w:val="28"/>
          <w:szCs w:val="28"/>
        </w:rPr>
        <w:t xml:space="preserve">are foreign to him and </w:t>
      </w:r>
      <w:r w:rsidR="00B443C5">
        <w:rPr>
          <w:rFonts w:asciiTheme="minorHAnsi" w:hAnsiTheme="minorHAnsi" w:cstheme="minorHAnsi"/>
          <w:sz w:val="28"/>
          <w:szCs w:val="28"/>
        </w:rPr>
        <w:t>were hand</w:t>
      </w:r>
      <w:r w:rsidR="00C0203B">
        <w:rPr>
          <w:rFonts w:asciiTheme="minorHAnsi" w:hAnsiTheme="minorHAnsi" w:cstheme="minorHAnsi"/>
          <w:sz w:val="28"/>
          <w:szCs w:val="28"/>
        </w:rPr>
        <w:t>l</w:t>
      </w:r>
      <w:r w:rsidR="00B443C5">
        <w:rPr>
          <w:rFonts w:asciiTheme="minorHAnsi" w:hAnsiTheme="minorHAnsi" w:cstheme="minorHAnsi"/>
          <w:sz w:val="28"/>
          <w:szCs w:val="28"/>
        </w:rPr>
        <w:t xml:space="preserve">ed or attended to </w:t>
      </w:r>
      <w:r>
        <w:rPr>
          <w:rFonts w:asciiTheme="minorHAnsi" w:hAnsiTheme="minorHAnsi" w:cstheme="minorHAnsi"/>
          <w:sz w:val="28"/>
          <w:szCs w:val="28"/>
        </w:rPr>
        <w:t xml:space="preserve">by </w:t>
      </w:r>
      <w:r w:rsidR="00907D45">
        <w:rPr>
          <w:rFonts w:asciiTheme="minorHAnsi" w:hAnsiTheme="minorHAnsi" w:cstheme="minorHAnsi"/>
          <w:sz w:val="28"/>
          <w:szCs w:val="28"/>
        </w:rPr>
        <w:t>Mr Nkuna</w:t>
      </w:r>
      <w:r w:rsidR="00B443C5">
        <w:rPr>
          <w:rFonts w:asciiTheme="minorHAnsi" w:hAnsiTheme="minorHAnsi" w:cstheme="minorHAnsi"/>
          <w:sz w:val="28"/>
          <w:szCs w:val="28"/>
        </w:rPr>
        <w:t xml:space="preserve">, a professional assistant in </w:t>
      </w:r>
      <w:r w:rsidR="008B1201">
        <w:rPr>
          <w:rFonts w:asciiTheme="minorHAnsi" w:hAnsiTheme="minorHAnsi" w:cstheme="minorHAnsi"/>
          <w:sz w:val="28"/>
          <w:szCs w:val="28"/>
        </w:rPr>
        <w:t>his</w:t>
      </w:r>
      <w:r w:rsidR="00B443C5">
        <w:rPr>
          <w:rFonts w:asciiTheme="minorHAnsi" w:hAnsiTheme="minorHAnsi" w:cstheme="minorHAnsi"/>
          <w:sz w:val="28"/>
          <w:szCs w:val="28"/>
        </w:rPr>
        <w:t xml:space="preserve"> firm</w:t>
      </w:r>
      <w:r>
        <w:rPr>
          <w:rFonts w:asciiTheme="minorHAnsi" w:hAnsiTheme="minorHAnsi" w:cstheme="minorHAnsi"/>
          <w:sz w:val="28"/>
          <w:szCs w:val="28"/>
        </w:rPr>
        <w:t xml:space="preserve">. </w:t>
      </w:r>
      <w:r w:rsidR="002903F4">
        <w:rPr>
          <w:rFonts w:asciiTheme="minorHAnsi" w:hAnsiTheme="minorHAnsi" w:cstheme="minorHAnsi"/>
          <w:sz w:val="28"/>
          <w:szCs w:val="28"/>
        </w:rPr>
        <w:t xml:space="preserve">He also mistakenly thought he was entitled to 25% of the amounts he had recovered from the RAF even though there were no contingency agreements. </w:t>
      </w:r>
    </w:p>
    <w:p w:rsidR="002903F4" w:rsidRDefault="002903F4" w:rsidP="00A706CC">
      <w:pPr>
        <w:autoSpaceDE w:val="0"/>
        <w:autoSpaceDN w:val="0"/>
        <w:adjustRightInd w:val="0"/>
        <w:spacing w:line="360" w:lineRule="auto"/>
        <w:ind w:left="720"/>
        <w:jc w:val="both"/>
        <w:rPr>
          <w:rFonts w:asciiTheme="minorHAnsi" w:hAnsiTheme="minorHAnsi" w:cstheme="minorHAnsi"/>
          <w:sz w:val="28"/>
          <w:szCs w:val="28"/>
        </w:rPr>
      </w:pPr>
    </w:p>
    <w:p w:rsidR="003747CE" w:rsidRDefault="002903F4" w:rsidP="00FB724D">
      <w:pPr>
        <w:autoSpaceDE w:val="0"/>
        <w:autoSpaceDN w:val="0"/>
        <w:adjustRightInd w:val="0"/>
        <w:spacing w:line="360" w:lineRule="auto"/>
        <w:jc w:val="both"/>
        <w:rPr>
          <w:rFonts w:asciiTheme="minorHAnsi" w:hAnsiTheme="minorHAnsi" w:cstheme="minorHAnsi"/>
          <w:b/>
          <w:sz w:val="28"/>
          <w:szCs w:val="28"/>
        </w:rPr>
      </w:pPr>
      <w:r>
        <w:rPr>
          <w:rFonts w:asciiTheme="minorHAnsi" w:hAnsiTheme="minorHAnsi" w:cstheme="minorHAnsi"/>
          <w:sz w:val="28"/>
          <w:szCs w:val="28"/>
        </w:rPr>
        <w:t>[1</w:t>
      </w:r>
      <w:r w:rsidR="002616E6">
        <w:rPr>
          <w:rFonts w:asciiTheme="minorHAnsi" w:hAnsiTheme="minorHAnsi" w:cstheme="minorHAnsi"/>
          <w:sz w:val="28"/>
          <w:szCs w:val="28"/>
        </w:rPr>
        <w:t>6</w:t>
      </w:r>
      <w:r>
        <w:rPr>
          <w:rFonts w:asciiTheme="minorHAnsi" w:hAnsiTheme="minorHAnsi" w:cstheme="minorHAnsi"/>
          <w:sz w:val="28"/>
          <w:szCs w:val="28"/>
        </w:rPr>
        <w:t xml:space="preserve">] He </w:t>
      </w:r>
      <w:r w:rsidR="008B1201">
        <w:rPr>
          <w:rFonts w:asciiTheme="minorHAnsi" w:hAnsiTheme="minorHAnsi" w:cstheme="minorHAnsi"/>
          <w:sz w:val="28"/>
          <w:szCs w:val="28"/>
        </w:rPr>
        <w:t xml:space="preserve">consequently </w:t>
      </w:r>
      <w:r>
        <w:rPr>
          <w:rFonts w:asciiTheme="minorHAnsi" w:hAnsiTheme="minorHAnsi" w:cstheme="minorHAnsi"/>
          <w:sz w:val="28"/>
          <w:szCs w:val="28"/>
        </w:rPr>
        <w:t>dispute</w:t>
      </w:r>
      <w:r w:rsidR="0020672E">
        <w:rPr>
          <w:rFonts w:asciiTheme="minorHAnsi" w:hAnsiTheme="minorHAnsi" w:cstheme="minorHAnsi"/>
          <w:sz w:val="28"/>
          <w:szCs w:val="28"/>
        </w:rPr>
        <w:t>d</w:t>
      </w:r>
      <w:r>
        <w:rPr>
          <w:rFonts w:asciiTheme="minorHAnsi" w:hAnsiTheme="minorHAnsi" w:cstheme="minorHAnsi"/>
          <w:sz w:val="28"/>
          <w:szCs w:val="28"/>
        </w:rPr>
        <w:t xml:space="preserve"> that his conduct of failure to account timeously or to timeously attend to the taxation of his bills of costs </w:t>
      </w:r>
      <w:r w:rsidR="0020672E">
        <w:rPr>
          <w:rFonts w:asciiTheme="minorHAnsi" w:hAnsiTheme="minorHAnsi" w:cstheme="minorHAnsi"/>
          <w:sz w:val="28"/>
          <w:szCs w:val="28"/>
        </w:rPr>
        <w:t>warrants a conclusion that he is not a fit and proper person to continue to practice as a legal practitioner of th</w:t>
      </w:r>
      <w:r w:rsidR="00994DC1">
        <w:rPr>
          <w:rFonts w:asciiTheme="minorHAnsi" w:hAnsiTheme="minorHAnsi" w:cstheme="minorHAnsi"/>
          <w:sz w:val="28"/>
          <w:szCs w:val="28"/>
        </w:rPr>
        <w:t xml:space="preserve">is </w:t>
      </w:r>
      <w:r w:rsidR="0020672E">
        <w:rPr>
          <w:rFonts w:asciiTheme="minorHAnsi" w:hAnsiTheme="minorHAnsi" w:cstheme="minorHAnsi"/>
          <w:sz w:val="28"/>
          <w:szCs w:val="28"/>
        </w:rPr>
        <w:t xml:space="preserve">honourable court </w:t>
      </w:r>
      <w:r>
        <w:rPr>
          <w:rFonts w:asciiTheme="minorHAnsi" w:hAnsiTheme="minorHAnsi" w:cstheme="minorHAnsi"/>
          <w:sz w:val="28"/>
          <w:szCs w:val="28"/>
        </w:rPr>
        <w:t xml:space="preserve">and </w:t>
      </w:r>
      <w:r w:rsidR="0020672E">
        <w:rPr>
          <w:rFonts w:asciiTheme="minorHAnsi" w:hAnsiTheme="minorHAnsi" w:cstheme="minorHAnsi"/>
          <w:sz w:val="28"/>
          <w:szCs w:val="28"/>
        </w:rPr>
        <w:t>den</w:t>
      </w:r>
      <w:r w:rsidR="00692614">
        <w:rPr>
          <w:rFonts w:asciiTheme="minorHAnsi" w:hAnsiTheme="minorHAnsi" w:cstheme="minorHAnsi"/>
          <w:sz w:val="28"/>
          <w:szCs w:val="28"/>
        </w:rPr>
        <w:t>ied</w:t>
      </w:r>
      <w:r w:rsidR="0020672E">
        <w:rPr>
          <w:rFonts w:asciiTheme="minorHAnsi" w:hAnsiTheme="minorHAnsi" w:cstheme="minorHAnsi"/>
          <w:sz w:val="28"/>
          <w:szCs w:val="28"/>
        </w:rPr>
        <w:t xml:space="preserve"> that any other circumstances would warrant such a conclusion to remove his name from the roll of attorneys. </w:t>
      </w:r>
      <w:r w:rsidR="00692614">
        <w:rPr>
          <w:rFonts w:asciiTheme="minorHAnsi" w:hAnsiTheme="minorHAnsi" w:cstheme="minorHAnsi"/>
          <w:sz w:val="28"/>
          <w:szCs w:val="28"/>
        </w:rPr>
        <w:t xml:space="preserve">He denied any misappropriation of funds or there being any serious misconduct as alleged by the Applicant, </w:t>
      </w:r>
      <w:r w:rsidR="00C0203B">
        <w:rPr>
          <w:rFonts w:asciiTheme="minorHAnsi" w:hAnsiTheme="minorHAnsi" w:cstheme="minorHAnsi"/>
          <w:sz w:val="28"/>
          <w:szCs w:val="28"/>
        </w:rPr>
        <w:t xml:space="preserve">or that there </w:t>
      </w:r>
      <w:r w:rsidR="00692614">
        <w:rPr>
          <w:rFonts w:asciiTheme="minorHAnsi" w:hAnsiTheme="minorHAnsi" w:cstheme="minorHAnsi"/>
          <w:sz w:val="28"/>
          <w:szCs w:val="28"/>
        </w:rPr>
        <w:t xml:space="preserve">is a trust deficit of </w:t>
      </w:r>
      <w:r w:rsidR="00692614" w:rsidRPr="00740E82">
        <w:rPr>
          <w:rFonts w:asciiTheme="minorHAnsi" w:hAnsiTheme="minorHAnsi" w:cstheme="minorHAnsi"/>
          <w:sz w:val="28"/>
          <w:szCs w:val="28"/>
        </w:rPr>
        <w:t>R</w:t>
      </w:r>
      <w:r w:rsidR="00740E82" w:rsidRPr="00740E82">
        <w:rPr>
          <w:rFonts w:asciiTheme="minorHAnsi" w:hAnsiTheme="minorHAnsi" w:cstheme="minorHAnsi"/>
          <w:sz w:val="28"/>
          <w:szCs w:val="28"/>
        </w:rPr>
        <w:t>2 144 437.76</w:t>
      </w:r>
      <w:r w:rsidR="00897883">
        <w:rPr>
          <w:rFonts w:asciiTheme="minorHAnsi" w:hAnsiTheme="minorHAnsi" w:cstheme="minorHAnsi"/>
          <w:sz w:val="28"/>
          <w:szCs w:val="28"/>
        </w:rPr>
        <w:t>.</w:t>
      </w:r>
    </w:p>
    <w:p w:rsidR="003747CE" w:rsidRDefault="003747CE" w:rsidP="00BF7C29">
      <w:pPr>
        <w:autoSpaceDE w:val="0"/>
        <w:autoSpaceDN w:val="0"/>
        <w:adjustRightInd w:val="0"/>
        <w:spacing w:line="360" w:lineRule="auto"/>
        <w:jc w:val="both"/>
        <w:rPr>
          <w:rFonts w:asciiTheme="minorHAnsi" w:hAnsiTheme="minorHAnsi" w:cstheme="minorHAnsi"/>
          <w:b/>
          <w:sz w:val="28"/>
          <w:szCs w:val="28"/>
        </w:rPr>
      </w:pPr>
    </w:p>
    <w:p w:rsidR="00ED3255" w:rsidRDefault="00ED3255" w:rsidP="00BF7C29">
      <w:pPr>
        <w:autoSpaceDE w:val="0"/>
        <w:autoSpaceDN w:val="0"/>
        <w:adjustRightInd w:val="0"/>
        <w:spacing w:line="360" w:lineRule="auto"/>
        <w:jc w:val="both"/>
        <w:rPr>
          <w:rFonts w:asciiTheme="minorHAnsi" w:hAnsiTheme="minorHAnsi" w:cstheme="minorHAnsi"/>
          <w:b/>
          <w:sz w:val="28"/>
          <w:szCs w:val="28"/>
        </w:rPr>
      </w:pPr>
      <w:r>
        <w:rPr>
          <w:rFonts w:asciiTheme="minorHAnsi" w:hAnsiTheme="minorHAnsi" w:cstheme="minorHAnsi"/>
          <w:b/>
          <w:sz w:val="28"/>
          <w:szCs w:val="28"/>
        </w:rPr>
        <w:t>T</w:t>
      </w:r>
      <w:r w:rsidR="00E503A3">
        <w:rPr>
          <w:rFonts w:asciiTheme="minorHAnsi" w:hAnsiTheme="minorHAnsi" w:cstheme="minorHAnsi"/>
          <w:b/>
          <w:sz w:val="28"/>
          <w:szCs w:val="28"/>
        </w:rPr>
        <w:t>HE CURATOR’S SUBSEQUENT REPORT</w:t>
      </w:r>
    </w:p>
    <w:p w:rsidR="00ED3255" w:rsidRDefault="00ED3255" w:rsidP="00BF7C29">
      <w:pPr>
        <w:autoSpaceDE w:val="0"/>
        <w:autoSpaceDN w:val="0"/>
        <w:adjustRightInd w:val="0"/>
        <w:spacing w:line="360" w:lineRule="auto"/>
        <w:jc w:val="both"/>
        <w:rPr>
          <w:rFonts w:asciiTheme="minorHAnsi" w:hAnsiTheme="minorHAnsi" w:cstheme="minorHAnsi"/>
          <w:b/>
          <w:sz w:val="28"/>
          <w:szCs w:val="28"/>
        </w:rPr>
      </w:pPr>
    </w:p>
    <w:p w:rsidR="00E1263A" w:rsidRDefault="008B1201" w:rsidP="00BF7C29">
      <w:pPr>
        <w:autoSpaceDE w:val="0"/>
        <w:autoSpaceDN w:val="0"/>
        <w:adjustRightInd w:val="0"/>
        <w:spacing w:line="360" w:lineRule="auto"/>
        <w:jc w:val="both"/>
        <w:rPr>
          <w:rFonts w:asciiTheme="minorHAnsi" w:hAnsiTheme="minorHAnsi" w:cstheme="minorHAnsi"/>
          <w:sz w:val="28"/>
          <w:szCs w:val="28"/>
        </w:rPr>
      </w:pPr>
      <w:r w:rsidRPr="00E1263A">
        <w:rPr>
          <w:rFonts w:asciiTheme="minorHAnsi" w:hAnsiTheme="minorHAnsi" w:cstheme="minorHAnsi"/>
          <w:sz w:val="28"/>
          <w:szCs w:val="28"/>
        </w:rPr>
        <w:t>[1</w:t>
      </w:r>
      <w:r w:rsidR="002616E6">
        <w:rPr>
          <w:rFonts w:asciiTheme="minorHAnsi" w:hAnsiTheme="minorHAnsi" w:cstheme="minorHAnsi"/>
          <w:sz w:val="28"/>
          <w:szCs w:val="28"/>
        </w:rPr>
        <w:t>7</w:t>
      </w:r>
      <w:r w:rsidRPr="00E1263A">
        <w:rPr>
          <w:rFonts w:asciiTheme="minorHAnsi" w:hAnsiTheme="minorHAnsi" w:cstheme="minorHAnsi"/>
          <w:sz w:val="28"/>
          <w:szCs w:val="28"/>
        </w:rPr>
        <w:t>]</w:t>
      </w:r>
      <w:r w:rsidRPr="00E1263A">
        <w:rPr>
          <w:rFonts w:asciiTheme="minorHAnsi" w:hAnsiTheme="minorHAnsi" w:cstheme="minorHAnsi"/>
          <w:sz w:val="28"/>
          <w:szCs w:val="28"/>
        </w:rPr>
        <w:tab/>
      </w:r>
      <w:r w:rsidR="001A3153" w:rsidRPr="00E1263A">
        <w:rPr>
          <w:rFonts w:asciiTheme="minorHAnsi" w:hAnsiTheme="minorHAnsi" w:cstheme="minorHAnsi"/>
          <w:sz w:val="28"/>
          <w:szCs w:val="28"/>
        </w:rPr>
        <w:t>Subsequent to the</w:t>
      </w:r>
      <w:r w:rsidR="00E1263A" w:rsidRPr="00E1263A">
        <w:rPr>
          <w:rFonts w:asciiTheme="minorHAnsi" w:hAnsiTheme="minorHAnsi" w:cstheme="minorHAnsi"/>
          <w:sz w:val="28"/>
          <w:szCs w:val="28"/>
        </w:rPr>
        <w:t xml:space="preserve"> court postponing the matter on </w:t>
      </w:r>
      <w:r w:rsidR="00E1263A">
        <w:rPr>
          <w:rFonts w:asciiTheme="minorHAnsi" w:hAnsiTheme="minorHAnsi" w:cstheme="minorHAnsi"/>
          <w:sz w:val="28"/>
          <w:szCs w:val="28"/>
        </w:rPr>
        <w:t xml:space="preserve">23 </w:t>
      </w:r>
      <w:r w:rsidR="00E1263A" w:rsidRPr="00E1263A">
        <w:rPr>
          <w:rFonts w:asciiTheme="minorHAnsi" w:hAnsiTheme="minorHAnsi" w:cstheme="minorHAnsi"/>
          <w:sz w:val="28"/>
          <w:szCs w:val="28"/>
        </w:rPr>
        <w:t xml:space="preserve">May 2021, </w:t>
      </w:r>
      <w:r w:rsidR="00E1263A">
        <w:rPr>
          <w:rFonts w:asciiTheme="minorHAnsi" w:hAnsiTheme="minorHAnsi" w:cstheme="minorHAnsi"/>
          <w:sz w:val="28"/>
          <w:szCs w:val="28"/>
        </w:rPr>
        <w:t xml:space="preserve">the Applicant filed </w:t>
      </w:r>
      <w:r w:rsidR="00E1263A" w:rsidRPr="00E1263A">
        <w:rPr>
          <w:rFonts w:asciiTheme="minorHAnsi" w:hAnsiTheme="minorHAnsi" w:cstheme="minorHAnsi"/>
          <w:sz w:val="28"/>
          <w:szCs w:val="28"/>
        </w:rPr>
        <w:t xml:space="preserve">the curator’s report </w:t>
      </w:r>
      <w:r w:rsidR="00E1263A">
        <w:rPr>
          <w:rFonts w:asciiTheme="minorHAnsi" w:hAnsiTheme="minorHAnsi" w:cstheme="minorHAnsi"/>
          <w:sz w:val="28"/>
          <w:szCs w:val="28"/>
        </w:rPr>
        <w:t>compiled by Ms Mamiki Lekgetho</w:t>
      </w:r>
      <w:r w:rsidR="00E03902">
        <w:rPr>
          <w:rFonts w:asciiTheme="minorHAnsi" w:hAnsiTheme="minorHAnsi" w:cstheme="minorHAnsi"/>
          <w:sz w:val="28"/>
          <w:szCs w:val="28"/>
        </w:rPr>
        <w:t>, a</w:t>
      </w:r>
      <w:r w:rsidR="00897883">
        <w:rPr>
          <w:rFonts w:asciiTheme="minorHAnsi" w:hAnsiTheme="minorHAnsi" w:cstheme="minorHAnsi"/>
          <w:sz w:val="28"/>
          <w:szCs w:val="28"/>
        </w:rPr>
        <w:t xml:space="preserve"> legal official </w:t>
      </w:r>
      <w:r w:rsidR="00253A0F">
        <w:rPr>
          <w:rFonts w:asciiTheme="minorHAnsi" w:hAnsiTheme="minorHAnsi" w:cstheme="minorHAnsi"/>
          <w:sz w:val="28"/>
          <w:szCs w:val="28"/>
        </w:rPr>
        <w:t xml:space="preserve">employed in the </w:t>
      </w:r>
      <w:r w:rsidR="00E77B83">
        <w:rPr>
          <w:rFonts w:asciiTheme="minorHAnsi" w:hAnsiTheme="minorHAnsi" w:cstheme="minorHAnsi"/>
          <w:sz w:val="28"/>
          <w:szCs w:val="28"/>
        </w:rPr>
        <w:t>Applicant’s R</w:t>
      </w:r>
      <w:r w:rsidR="00253A0F">
        <w:rPr>
          <w:rFonts w:asciiTheme="minorHAnsi" w:hAnsiTheme="minorHAnsi" w:cstheme="minorHAnsi"/>
          <w:sz w:val="28"/>
          <w:szCs w:val="28"/>
        </w:rPr>
        <w:t xml:space="preserve">isk </w:t>
      </w:r>
      <w:r w:rsidR="00E77B83">
        <w:rPr>
          <w:rFonts w:asciiTheme="minorHAnsi" w:hAnsiTheme="minorHAnsi" w:cstheme="minorHAnsi"/>
          <w:sz w:val="28"/>
          <w:szCs w:val="28"/>
        </w:rPr>
        <w:t xml:space="preserve">and Compliance </w:t>
      </w:r>
      <w:r w:rsidR="00253A0F">
        <w:rPr>
          <w:rFonts w:asciiTheme="minorHAnsi" w:hAnsiTheme="minorHAnsi" w:cstheme="minorHAnsi"/>
          <w:sz w:val="28"/>
          <w:szCs w:val="28"/>
        </w:rPr>
        <w:t>Dep</w:t>
      </w:r>
      <w:r w:rsidR="00E77B83">
        <w:rPr>
          <w:rFonts w:asciiTheme="minorHAnsi" w:hAnsiTheme="minorHAnsi" w:cstheme="minorHAnsi"/>
          <w:sz w:val="28"/>
          <w:szCs w:val="28"/>
        </w:rPr>
        <w:t>a</w:t>
      </w:r>
      <w:r w:rsidR="00253A0F">
        <w:rPr>
          <w:rFonts w:asciiTheme="minorHAnsi" w:hAnsiTheme="minorHAnsi" w:cstheme="minorHAnsi"/>
          <w:sz w:val="28"/>
          <w:szCs w:val="28"/>
        </w:rPr>
        <w:t xml:space="preserve">rtment </w:t>
      </w:r>
      <w:r w:rsidR="00C0203B">
        <w:rPr>
          <w:rFonts w:asciiTheme="minorHAnsi" w:hAnsiTheme="minorHAnsi" w:cstheme="minorHAnsi"/>
          <w:sz w:val="28"/>
          <w:szCs w:val="28"/>
        </w:rPr>
        <w:t>i</w:t>
      </w:r>
      <w:r w:rsidR="00E1263A">
        <w:rPr>
          <w:rFonts w:asciiTheme="minorHAnsi" w:hAnsiTheme="minorHAnsi" w:cstheme="minorHAnsi"/>
          <w:sz w:val="28"/>
          <w:szCs w:val="28"/>
        </w:rPr>
        <w:t>n</w:t>
      </w:r>
      <w:r w:rsidR="00C0203B">
        <w:rPr>
          <w:rFonts w:asciiTheme="minorHAnsi" w:hAnsiTheme="minorHAnsi" w:cstheme="minorHAnsi"/>
          <w:sz w:val="28"/>
          <w:szCs w:val="28"/>
        </w:rPr>
        <w:t xml:space="preserve"> which </w:t>
      </w:r>
      <w:r w:rsidR="00E1263A">
        <w:rPr>
          <w:rFonts w:asciiTheme="minorHAnsi" w:hAnsiTheme="minorHAnsi" w:cstheme="minorHAnsi"/>
          <w:sz w:val="28"/>
          <w:szCs w:val="28"/>
        </w:rPr>
        <w:t xml:space="preserve"> in brief the following </w:t>
      </w:r>
      <w:r w:rsidR="00837F1B">
        <w:rPr>
          <w:rFonts w:asciiTheme="minorHAnsi" w:hAnsiTheme="minorHAnsi" w:cstheme="minorHAnsi"/>
          <w:sz w:val="28"/>
          <w:szCs w:val="28"/>
        </w:rPr>
        <w:t xml:space="preserve">offending conduct </w:t>
      </w:r>
      <w:r w:rsidR="00E1263A">
        <w:rPr>
          <w:rFonts w:asciiTheme="minorHAnsi" w:hAnsiTheme="minorHAnsi" w:cstheme="minorHAnsi"/>
          <w:sz w:val="28"/>
          <w:szCs w:val="28"/>
        </w:rPr>
        <w:t xml:space="preserve">was reported: </w:t>
      </w:r>
    </w:p>
    <w:p w:rsidR="00E1263A" w:rsidRDefault="00E1263A" w:rsidP="00BF7C29">
      <w:pPr>
        <w:autoSpaceDE w:val="0"/>
        <w:autoSpaceDN w:val="0"/>
        <w:adjustRightInd w:val="0"/>
        <w:spacing w:line="360" w:lineRule="auto"/>
        <w:jc w:val="both"/>
        <w:rPr>
          <w:rFonts w:asciiTheme="minorHAnsi" w:hAnsiTheme="minorHAnsi" w:cstheme="minorHAnsi"/>
          <w:sz w:val="28"/>
          <w:szCs w:val="28"/>
        </w:rPr>
      </w:pPr>
    </w:p>
    <w:p w:rsidR="00B872E7" w:rsidRPr="00490440" w:rsidRDefault="00E1263A" w:rsidP="00B872E7">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w:t>
      </w:r>
      <w:r w:rsidR="002616E6">
        <w:rPr>
          <w:rFonts w:asciiTheme="minorHAnsi" w:hAnsiTheme="minorHAnsi" w:cstheme="minorHAnsi"/>
          <w:sz w:val="28"/>
          <w:szCs w:val="28"/>
        </w:rPr>
        <w:t>7</w:t>
      </w:r>
      <w:r>
        <w:rPr>
          <w:rFonts w:asciiTheme="minorHAnsi" w:hAnsiTheme="minorHAnsi" w:cstheme="minorHAnsi"/>
          <w:sz w:val="28"/>
          <w:szCs w:val="28"/>
        </w:rPr>
        <w:t>.1]</w:t>
      </w:r>
      <w:r>
        <w:rPr>
          <w:rFonts w:asciiTheme="minorHAnsi" w:hAnsiTheme="minorHAnsi" w:cstheme="minorHAnsi"/>
          <w:sz w:val="28"/>
          <w:szCs w:val="28"/>
        </w:rPr>
        <w:tab/>
        <w:t xml:space="preserve"> Lekgetho met with </w:t>
      </w:r>
      <w:r w:rsidR="00994DC1">
        <w:rPr>
          <w:rFonts w:asciiTheme="minorHAnsi" w:hAnsiTheme="minorHAnsi" w:cstheme="minorHAnsi"/>
          <w:sz w:val="28"/>
          <w:szCs w:val="28"/>
        </w:rPr>
        <w:t xml:space="preserve">the </w:t>
      </w:r>
      <w:r>
        <w:rPr>
          <w:rFonts w:asciiTheme="minorHAnsi" w:hAnsiTheme="minorHAnsi" w:cstheme="minorHAnsi"/>
          <w:sz w:val="28"/>
          <w:szCs w:val="28"/>
        </w:rPr>
        <w:t xml:space="preserve">Respondent </w:t>
      </w:r>
      <w:r w:rsidR="00C0203B">
        <w:rPr>
          <w:rFonts w:asciiTheme="minorHAnsi" w:hAnsiTheme="minorHAnsi" w:cstheme="minorHAnsi"/>
          <w:sz w:val="28"/>
          <w:szCs w:val="28"/>
        </w:rPr>
        <w:t xml:space="preserve">on June 2020 </w:t>
      </w:r>
      <w:r w:rsidR="00B872E7">
        <w:rPr>
          <w:rFonts w:asciiTheme="minorHAnsi" w:hAnsiTheme="minorHAnsi" w:cstheme="minorHAnsi"/>
          <w:sz w:val="28"/>
          <w:szCs w:val="28"/>
        </w:rPr>
        <w:t>and</w:t>
      </w:r>
      <w:r>
        <w:rPr>
          <w:rFonts w:asciiTheme="minorHAnsi" w:hAnsiTheme="minorHAnsi" w:cstheme="minorHAnsi"/>
          <w:sz w:val="28"/>
          <w:szCs w:val="28"/>
        </w:rPr>
        <w:t xml:space="preserve"> explained the content</w:t>
      </w:r>
      <w:r w:rsidR="00B872E7">
        <w:rPr>
          <w:rFonts w:asciiTheme="minorHAnsi" w:hAnsiTheme="minorHAnsi" w:cstheme="minorHAnsi"/>
          <w:sz w:val="28"/>
          <w:szCs w:val="28"/>
        </w:rPr>
        <w:t>s</w:t>
      </w:r>
      <w:r>
        <w:rPr>
          <w:rFonts w:asciiTheme="minorHAnsi" w:hAnsiTheme="minorHAnsi" w:cstheme="minorHAnsi"/>
          <w:sz w:val="28"/>
          <w:szCs w:val="28"/>
        </w:rPr>
        <w:t xml:space="preserve"> of the  </w:t>
      </w:r>
      <w:r w:rsidR="00B872E7">
        <w:rPr>
          <w:rFonts w:asciiTheme="minorHAnsi" w:hAnsiTheme="minorHAnsi" w:cstheme="minorHAnsi"/>
          <w:sz w:val="28"/>
          <w:szCs w:val="28"/>
        </w:rPr>
        <w:t>c</w:t>
      </w:r>
      <w:r w:rsidR="00B872E7" w:rsidRPr="00490440">
        <w:rPr>
          <w:rFonts w:asciiTheme="minorHAnsi" w:hAnsiTheme="minorHAnsi" w:cstheme="minorHAnsi"/>
          <w:sz w:val="28"/>
          <w:szCs w:val="28"/>
        </w:rPr>
        <w:t>ourt order. The Respondent undertook to co-operate with the Applicant and to furnish the Applicant with all the necessary documents, files and accounting records as stipulated in the court order by 31 July 2020. As indicated he f</w:t>
      </w:r>
      <w:r w:rsidR="00542D14">
        <w:rPr>
          <w:rFonts w:asciiTheme="minorHAnsi" w:hAnsiTheme="minorHAnsi" w:cstheme="minorHAnsi"/>
          <w:sz w:val="28"/>
          <w:szCs w:val="28"/>
        </w:rPr>
        <w:t>a</w:t>
      </w:r>
      <w:r w:rsidR="00B872E7" w:rsidRPr="00490440">
        <w:rPr>
          <w:rFonts w:asciiTheme="minorHAnsi" w:hAnsiTheme="minorHAnsi" w:cstheme="minorHAnsi"/>
          <w:sz w:val="28"/>
          <w:szCs w:val="28"/>
        </w:rPr>
        <w:t>iled to furnish Lekgetho with all his files, books of accounting as stipulated in the court order and to tender his Fidelity Cert</w:t>
      </w:r>
      <w:r w:rsidR="00542D14">
        <w:rPr>
          <w:rFonts w:asciiTheme="minorHAnsi" w:hAnsiTheme="minorHAnsi" w:cstheme="minorHAnsi"/>
          <w:sz w:val="28"/>
          <w:szCs w:val="28"/>
        </w:rPr>
        <w:t>i</w:t>
      </w:r>
      <w:r w:rsidR="00B872E7" w:rsidRPr="00490440">
        <w:rPr>
          <w:rFonts w:asciiTheme="minorHAnsi" w:hAnsiTheme="minorHAnsi" w:cstheme="minorHAnsi"/>
          <w:sz w:val="28"/>
          <w:szCs w:val="28"/>
        </w:rPr>
        <w:t xml:space="preserve">ficate. </w:t>
      </w:r>
    </w:p>
    <w:p w:rsidR="00B872E7" w:rsidRPr="00490440" w:rsidRDefault="00B872E7" w:rsidP="00B872E7">
      <w:pPr>
        <w:autoSpaceDE w:val="0"/>
        <w:autoSpaceDN w:val="0"/>
        <w:adjustRightInd w:val="0"/>
        <w:spacing w:line="360" w:lineRule="auto"/>
        <w:ind w:left="720"/>
        <w:jc w:val="both"/>
        <w:rPr>
          <w:rFonts w:asciiTheme="minorHAnsi" w:hAnsiTheme="minorHAnsi" w:cstheme="minorHAnsi"/>
          <w:sz w:val="28"/>
          <w:szCs w:val="28"/>
        </w:rPr>
      </w:pPr>
    </w:p>
    <w:p w:rsidR="00B872E7" w:rsidRPr="00490440" w:rsidRDefault="002616E6" w:rsidP="00B872E7">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[17</w:t>
      </w:r>
      <w:r w:rsidR="00B872E7" w:rsidRPr="00490440">
        <w:rPr>
          <w:rFonts w:asciiTheme="minorHAnsi" w:hAnsiTheme="minorHAnsi" w:cstheme="minorHAnsi"/>
          <w:sz w:val="28"/>
          <w:szCs w:val="28"/>
        </w:rPr>
        <w:t>.2]</w:t>
      </w:r>
      <w:r w:rsidR="00B872E7" w:rsidRPr="00490440">
        <w:rPr>
          <w:rFonts w:asciiTheme="minorHAnsi" w:hAnsiTheme="minorHAnsi" w:cstheme="minorHAnsi"/>
          <w:sz w:val="28"/>
          <w:szCs w:val="28"/>
        </w:rPr>
        <w:tab/>
      </w:r>
      <w:r w:rsidR="00B872E7" w:rsidRPr="00542D14">
        <w:rPr>
          <w:rFonts w:asciiTheme="minorHAnsi" w:hAnsiTheme="minorHAnsi" w:cstheme="minorHAnsi"/>
          <w:b/>
          <w:sz w:val="28"/>
          <w:szCs w:val="28"/>
        </w:rPr>
        <w:t xml:space="preserve"> </w:t>
      </w:r>
      <w:r w:rsidR="00490440" w:rsidRPr="00542D14">
        <w:rPr>
          <w:rFonts w:asciiTheme="minorHAnsi" w:hAnsiTheme="minorHAnsi" w:cstheme="minorHAnsi"/>
          <w:b/>
          <w:sz w:val="28"/>
          <w:szCs w:val="28"/>
        </w:rPr>
        <w:t xml:space="preserve">Legal Practitioners Fidelity Fund Claim by </w:t>
      </w:r>
      <w:r w:rsidR="00B872E7" w:rsidRPr="00542D14">
        <w:rPr>
          <w:rFonts w:asciiTheme="minorHAnsi" w:hAnsiTheme="minorHAnsi" w:cstheme="minorHAnsi"/>
          <w:b/>
          <w:sz w:val="28"/>
          <w:szCs w:val="28"/>
        </w:rPr>
        <w:t xml:space="preserve">Dr De Graad </w:t>
      </w:r>
      <w:r w:rsidR="00B872E7" w:rsidRPr="00490440">
        <w:rPr>
          <w:rFonts w:asciiTheme="minorHAnsi" w:hAnsiTheme="minorHAnsi" w:cstheme="minorHAnsi"/>
          <w:sz w:val="28"/>
          <w:szCs w:val="28"/>
        </w:rPr>
        <w:t xml:space="preserve">: </w:t>
      </w:r>
      <w:r w:rsidR="00837F1B">
        <w:rPr>
          <w:rFonts w:asciiTheme="minorHAnsi" w:hAnsiTheme="minorHAnsi" w:cstheme="minorHAnsi"/>
          <w:sz w:val="28"/>
          <w:szCs w:val="28"/>
        </w:rPr>
        <w:t>O</w:t>
      </w:r>
      <w:r w:rsidR="00837F1B" w:rsidRPr="00490440">
        <w:rPr>
          <w:rFonts w:asciiTheme="minorHAnsi" w:hAnsiTheme="minorHAnsi" w:cstheme="minorHAnsi"/>
          <w:sz w:val="28"/>
          <w:szCs w:val="28"/>
        </w:rPr>
        <w:t>n 02 April 2020</w:t>
      </w:r>
      <w:r w:rsidR="00837F1B">
        <w:rPr>
          <w:rFonts w:asciiTheme="minorHAnsi" w:hAnsiTheme="minorHAnsi" w:cstheme="minorHAnsi"/>
          <w:sz w:val="28"/>
          <w:szCs w:val="28"/>
        </w:rPr>
        <w:t xml:space="preserve"> </w:t>
      </w:r>
      <w:r w:rsidR="000C4B72">
        <w:rPr>
          <w:rFonts w:asciiTheme="minorHAnsi" w:hAnsiTheme="minorHAnsi" w:cstheme="minorHAnsi"/>
          <w:sz w:val="28"/>
          <w:szCs w:val="28"/>
        </w:rPr>
        <w:t xml:space="preserve">the </w:t>
      </w:r>
      <w:r w:rsidR="00542D14">
        <w:rPr>
          <w:rFonts w:asciiTheme="minorHAnsi" w:hAnsiTheme="minorHAnsi" w:cstheme="minorHAnsi"/>
          <w:sz w:val="28"/>
          <w:szCs w:val="28"/>
        </w:rPr>
        <w:t xml:space="preserve">Applicant received a complaint </w:t>
      </w:r>
      <w:r w:rsidR="00837F1B">
        <w:rPr>
          <w:rFonts w:asciiTheme="minorHAnsi" w:hAnsiTheme="minorHAnsi" w:cstheme="minorHAnsi"/>
          <w:sz w:val="28"/>
          <w:szCs w:val="28"/>
        </w:rPr>
        <w:t>from</w:t>
      </w:r>
      <w:r w:rsidR="00542D14">
        <w:rPr>
          <w:rFonts w:asciiTheme="minorHAnsi" w:hAnsiTheme="minorHAnsi" w:cstheme="minorHAnsi"/>
          <w:sz w:val="28"/>
          <w:szCs w:val="28"/>
        </w:rPr>
        <w:t xml:space="preserve"> Dr De Graad</w:t>
      </w:r>
      <w:r w:rsidR="00B872E7" w:rsidRPr="00490440">
        <w:rPr>
          <w:rFonts w:asciiTheme="minorHAnsi" w:hAnsiTheme="minorHAnsi" w:cstheme="minorHAnsi"/>
          <w:sz w:val="28"/>
          <w:szCs w:val="28"/>
        </w:rPr>
        <w:t xml:space="preserve"> that the Respondent failed to pay Dr De Graad’s accounts for services rendered notwithstanding the fact that the </w:t>
      </w:r>
      <w:r w:rsidR="00837F1B">
        <w:rPr>
          <w:rFonts w:asciiTheme="minorHAnsi" w:hAnsiTheme="minorHAnsi" w:cstheme="minorHAnsi"/>
          <w:sz w:val="28"/>
          <w:szCs w:val="28"/>
        </w:rPr>
        <w:t xml:space="preserve">RAF </w:t>
      </w:r>
      <w:r w:rsidR="00B872E7" w:rsidRPr="00490440">
        <w:rPr>
          <w:rFonts w:asciiTheme="minorHAnsi" w:hAnsiTheme="minorHAnsi" w:cstheme="minorHAnsi"/>
          <w:sz w:val="28"/>
          <w:szCs w:val="28"/>
        </w:rPr>
        <w:t xml:space="preserve">had already </w:t>
      </w:r>
      <w:r w:rsidR="00837F1B">
        <w:rPr>
          <w:rFonts w:asciiTheme="minorHAnsi" w:hAnsiTheme="minorHAnsi" w:cstheme="minorHAnsi"/>
          <w:sz w:val="28"/>
          <w:szCs w:val="28"/>
        </w:rPr>
        <w:t>p</w:t>
      </w:r>
      <w:r w:rsidR="00B872E7" w:rsidRPr="00490440">
        <w:rPr>
          <w:rFonts w:asciiTheme="minorHAnsi" w:hAnsiTheme="minorHAnsi" w:cstheme="minorHAnsi"/>
          <w:sz w:val="28"/>
          <w:szCs w:val="28"/>
        </w:rPr>
        <w:t xml:space="preserve">aid </w:t>
      </w:r>
      <w:r w:rsidR="00837F1B">
        <w:rPr>
          <w:rFonts w:asciiTheme="minorHAnsi" w:hAnsiTheme="minorHAnsi" w:cstheme="minorHAnsi"/>
          <w:sz w:val="28"/>
          <w:szCs w:val="28"/>
        </w:rPr>
        <w:t xml:space="preserve">the costs </w:t>
      </w:r>
      <w:r w:rsidR="00B872E7" w:rsidRPr="00490440">
        <w:rPr>
          <w:rFonts w:asciiTheme="minorHAnsi" w:hAnsiTheme="minorHAnsi" w:cstheme="minorHAnsi"/>
          <w:sz w:val="28"/>
          <w:szCs w:val="28"/>
        </w:rPr>
        <w:t>to the Respondent</w:t>
      </w:r>
      <w:r w:rsidR="00837F1B">
        <w:rPr>
          <w:rFonts w:asciiTheme="minorHAnsi" w:hAnsiTheme="minorHAnsi" w:cstheme="minorHAnsi"/>
          <w:sz w:val="28"/>
          <w:szCs w:val="28"/>
        </w:rPr>
        <w:t>.</w:t>
      </w:r>
      <w:r w:rsidR="00B872E7" w:rsidRPr="00490440">
        <w:rPr>
          <w:rFonts w:asciiTheme="minorHAnsi" w:hAnsiTheme="minorHAnsi" w:cstheme="minorHAnsi"/>
          <w:sz w:val="28"/>
          <w:szCs w:val="28"/>
        </w:rPr>
        <w:t xml:space="preserve">  </w:t>
      </w:r>
      <w:r w:rsidR="00542D14">
        <w:rPr>
          <w:rFonts w:asciiTheme="minorHAnsi" w:hAnsiTheme="minorHAnsi" w:cstheme="minorHAnsi"/>
          <w:sz w:val="28"/>
          <w:szCs w:val="28"/>
        </w:rPr>
        <w:t>O</w:t>
      </w:r>
      <w:r w:rsidR="00490440" w:rsidRPr="00490440">
        <w:rPr>
          <w:rFonts w:asciiTheme="minorHAnsi" w:hAnsiTheme="minorHAnsi" w:cstheme="minorHAnsi"/>
          <w:sz w:val="28"/>
          <w:szCs w:val="28"/>
        </w:rPr>
        <w:t>n 04 May 2020</w:t>
      </w:r>
      <w:r w:rsidR="00542D14" w:rsidRPr="00542D14">
        <w:rPr>
          <w:rFonts w:asciiTheme="minorHAnsi" w:hAnsiTheme="minorHAnsi" w:cstheme="minorHAnsi"/>
          <w:sz w:val="28"/>
          <w:szCs w:val="28"/>
        </w:rPr>
        <w:t xml:space="preserve"> </w:t>
      </w:r>
      <w:r w:rsidR="00542D14" w:rsidRPr="00490440">
        <w:rPr>
          <w:rFonts w:asciiTheme="minorHAnsi" w:hAnsiTheme="minorHAnsi" w:cstheme="minorHAnsi"/>
          <w:sz w:val="28"/>
          <w:szCs w:val="28"/>
        </w:rPr>
        <w:t>Dr De Graad</w:t>
      </w:r>
      <w:r w:rsidR="00490440" w:rsidRPr="00490440">
        <w:rPr>
          <w:rFonts w:asciiTheme="minorHAnsi" w:hAnsiTheme="minorHAnsi" w:cstheme="minorHAnsi"/>
          <w:sz w:val="28"/>
          <w:szCs w:val="28"/>
        </w:rPr>
        <w:t xml:space="preserve"> </w:t>
      </w:r>
      <w:r w:rsidR="00B872E7" w:rsidRPr="00490440">
        <w:rPr>
          <w:rFonts w:asciiTheme="minorHAnsi" w:hAnsiTheme="minorHAnsi" w:cstheme="minorHAnsi"/>
          <w:sz w:val="28"/>
          <w:szCs w:val="28"/>
        </w:rPr>
        <w:t xml:space="preserve">instituted a claim against the Legal Practitioners Fidelity Fund for payment of </w:t>
      </w:r>
      <w:r w:rsidR="00897C54">
        <w:rPr>
          <w:rFonts w:asciiTheme="minorHAnsi" w:hAnsiTheme="minorHAnsi" w:cstheme="minorHAnsi"/>
          <w:sz w:val="28"/>
          <w:szCs w:val="28"/>
        </w:rPr>
        <w:t xml:space="preserve">an </w:t>
      </w:r>
      <w:r w:rsidR="00B872E7" w:rsidRPr="00490440">
        <w:rPr>
          <w:rFonts w:asciiTheme="minorHAnsi" w:hAnsiTheme="minorHAnsi" w:cstheme="minorHAnsi"/>
          <w:sz w:val="28"/>
          <w:szCs w:val="28"/>
        </w:rPr>
        <w:t xml:space="preserve">amount of R243 763.02 in respect of services rendered to the Respondent’s firm. The Respondent was informed of the said claim </w:t>
      </w:r>
      <w:r w:rsidR="00542D14">
        <w:rPr>
          <w:rFonts w:asciiTheme="minorHAnsi" w:hAnsiTheme="minorHAnsi" w:cstheme="minorHAnsi"/>
          <w:sz w:val="28"/>
          <w:szCs w:val="28"/>
        </w:rPr>
        <w:t xml:space="preserve">by </w:t>
      </w:r>
      <w:r w:rsidR="00B872E7" w:rsidRPr="00490440">
        <w:rPr>
          <w:rFonts w:asciiTheme="minorHAnsi" w:hAnsiTheme="minorHAnsi" w:cstheme="minorHAnsi"/>
          <w:sz w:val="28"/>
          <w:szCs w:val="28"/>
        </w:rPr>
        <w:t>Ms Lekgetho on 25 June 2020, and undertook to furnish the Applicant with his comments thereto; the Respondent has however, failed to do so.</w:t>
      </w:r>
    </w:p>
    <w:p w:rsidR="00B872E7" w:rsidRPr="00490440" w:rsidRDefault="00B872E7" w:rsidP="00B872E7">
      <w:pPr>
        <w:autoSpaceDE w:val="0"/>
        <w:autoSpaceDN w:val="0"/>
        <w:adjustRightInd w:val="0"/>
        <w:spacing w:line="360" w:lineRule="auto"/>
        <w:ind w:left="720"/>
        <w:jc w:val="both"/>
        <w:rPr>
          <w:rFonts w:asciiTheme="minorHAnsi" w:hAnsiTheme="minorHAnsi" w:cstheme="minorHAnsi"/>
          <w:sz w:val="28"/>
          <w:szCs w:val="28"/>
        </w:rPr>
      </w:pPr>
    </w:p>
    <w:p w:rsidR="00ED3255" w:rsidRPr="00E1263A" w:rsidRDefault="002616E6" w:rsidP="00B872E7">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[17</w:t>
      </w:r>
      <w:r w:rsidR="00B872E7" w:rsidRPr="00490440">
        <w:rPr>
          <w:rFonts w:asciiTheme="minorHAnsi" w:hAnsiTheme="minorHAnsi" w:cstheme="minorHAnsi"/>
          <w:sz w:val="28"/>
          <w:szCs w:val="28"/>
        </w:rPr>
        <w:t>.3]</w:t>
      </w:r>
      <w:r w:rsidR="00B872E7" w:rsidRPr="00490440">
        <w:rPr>
          <w:rFonts w:asciiTheme="minorHAnsi" w:hAnsiTheme="minorHAnsi" w:cstheme="minorHAnsi"/>
          <w:sz w:val="28"/>
          <w:szCs w:val="28"/>
        </w:rPr>
        <w:tab/>
      </w:r>
      <w:r w:rsidR="00B872E7" w:rsidRPr="00542D14">
        <w:rPr>
          <w:rFonts w:asciiTheme="minorHAnsi" w:hAnsiTheme="minorHAnsi" w:cstheme="minorHAnsi"/>
          <w:b/>
          <w:sz w:val="28"/>
          <w:szCs w:val="28"/>
        </w:rPr>
        <w:t>The sequestration of the Respondent</w:t>
      </w:r>
      <w:r w:rsidR="00490440" w:rsidRPr="00490440">
        <w:rPr>
          <w:rFonts w:asciiTheme="minorHAnsi" w:hAnsiTheme="minorHAnsi" w:cstheme="minorHAnsi"/>
          <w:sz w:val="28"/>
          <w:szCs w:val="28"/>
        </w:rPr>
        <w:t>:</w:t>
      </w:r>
      <w:r w:rsidR="00B872E7" w:rsidRPr="00490440">
        <w:rPr>
          <w:rFonts w:asciiTheme="minorHAnsi" w:hAnsiTheme="minorHAnsi" w:cstheme="minorHAnsi"/>
          <w:sz w:val="28"/>
          <w:szCs w:val="28"/>
        </w:rPr>
        <w:t xml:space="preserve">  </w:t>
      </w:r>
      <w:r w:rsidR="00490440" w:rsidRPr="00490440">
        <w:rPr>
          <w:rFonts w:asciiTheme="minorHAnsi" w:hAnsiTheme="minorHAnsi" w:cstheme="minorHAnsi"/>
          <w:sz w:val="28"/>
          <w:szCs w:val="28"/>
        </w:rPr>
        <w:t>On 15 September 2020, the Applicant received a letter from Sechaba Trust, advising of the provisional sequestration of the estate of the Respondent. The Respondent failed to advise the Applicant of his status in this regard.</w:t>
      </w:r>
      <w:r w:rsidR="00B872E7">
        <w:rPr>
          <w:rFonts w:asciiTheme="minorHAnsi" w:hAnsiTheme="minorHAnsi" w:cstheme="minorHAnsi"/>
          <w:sz w:val="28"/>
          <w:szCs w:val="28"/>
        </w:rPr>
        <w:t xml:space="preserve"> </w:t>
      </w:r>
      <w:r w:rsidR="00E1263A">
        <w:rPr>
          <w:rFonts w:asciiTheme="minorHAnsi" w:hAnsiTheme="minorHAnsi" w:cstheme="minorHAnsi"/>
          <w:sz w:val="28"/>
          <w:szCs w:val="28"/>
        </w:rPr>
        <w:tab/>
      </w:r>
      <w:r w:rsidR="00E1263A" w:rsidRPr="00E1263A">
        <w:rPr>
          <w:rFonts w:asciiTheme="minorHAnsi" w:hAnsiTheme="minorHAnsi" w:cstheme="minorHAnsi"/>
          <w:sz w:val="28"/>
          <w:szCs w:val="28"/>
        </w:rPr>
        <w:t xml:space="preserve"> </w:t>
      </w:r>
      <w:r w:rsidR="001A3153" w:rsidRPr="00E1263A">
        <w:rPr>
          <w:rFonts w:asciiTheme="minorHAnsi" w:hAnsiTheme="minorHAnsi" w:cstheme="minorHAnsi"/>
          <w:sz w:val="28"/>
          <w:szCs w:val="28"/>
        </w:rPr>
        <w:t xml:space="preserve"> </w:t>
      </w:r>
    </w:p>
    <w:p w:rsidR="00542D14" w:rsidRDefault="00542D14" w:rsidP="00490440">
      <w:pPr>
        <w:autoSpaceDE w:val="0"/>
        <w:autoSpaceDN w:val="0"/>
        <w:adjustRightInd w:val="0"/>
        <w:spacing w:line="360" w:lineRule="auto"/>
        <w:ind w:left="720"/>
        <w:jc w:val="both"/>
        <w:rPr>
          <w:rFonts w:asciiTheme="minorHAnsi" w:hAnsiTheme="minorHAnsi" w:cstheme="minorHAnsi"/>
          <w:b/>
          <w:sz w:val="28"/>
          <w:szCs w:val="28"/>
        </w:rPr>
      </w:pPr>
    </w:p>
    <w:p w:rsidR="00ED3255" w:rsidRPr="001D6B84" w:rsidRDefault="002616E6" w:rsidP="00490440">
      <w:pPr>
        <w:autoSpaceDE w:val="0"/>
        <w:autoSpaceDN w:val="0"/>
        <w:adjustRightInd w:val="0"/>
        <w:spacing w:line="360" w:lineRule="auto"/>
        <w:ind w:left="720"/>
        <w:jc w:val="both"/>
        <w:rPr>
          <w:rFonts w:asciiTheme="minorHAnsi" w:hAnsiTheme="minorHAnsi" w:cstheme="minorHAnsi"/>
          <w:b/>
          <w:sz w:val="28"/>
          <w:szCs w:val="28"/>
        </w:rPr>
      </w:pPr>
      <w:r>
        <w:rPr>
          <w:rFonts w:asciiTheme="minorHAnsi" w:hAnsiTheme="minorHAnsi" w:cstheme="minorHAnsi"/>
          <w:sz w:val="28"/>
          <w:szCs w:val="28"/>
        </w:rPr>
        <w:t>[17</w:t>
      </w:r>
      <w:r w:rsidR="00490440" w:rsidRPr="002616E6">
        <w:rPr>
          <w:rFonts w:asciiTheme="minorHAnsi" w:hAnsiTheme="minorHAnsi" w:cstheme="minorHAnsi"/>
          <w:sz w:val="28"/>
          <w:szCs w:val="28"/>
        </w:rPr>
        <w:t>.4]</w:t>
      </w:r>
      <w:r w:rsidR="00490440" w:rsidRPr="002616E6">
        <w:rPr>
          <w:rFonts w:asciiTheme="minorHAnsi" w:hAnsiTheme="minorHAnsi" w:cstheme="minorHAnsi"/>
          <w:sz w:val="28"/>
          <w:szCs w:val="28"/>
        </w:rPr>
        <w:tab/>
      </w:r>
      <w:r w:rsidR="00490440">
        <w:rPr>
          <w:rFonts w:asciiTheme="minorHAnsi" w:hAnsiTheme="minorHAnsi" w:cstheme="minorHAnsi"/>
          <w:b/>
          <w:sz w:val="28"/>
          <w:szCs w:val="28"/>
        </w:rPr>
        <w:t xml:space="preserve"> </w:t>
      </w:r>
      <w:r w:rsidR="00490440" w:rsidRPr="00897C54">
        <w:rPr>
          <w:rFonts w:asciiTheme="minorHAnsi" w:hAnsiTheme="minorHAnsi" w:cstheme="minorHAnsi"/>
          <w:b/>
          <w:sz w:val="28"/>
          <w:szCs w:val="28"/>
        </w:rPr>
        <w:t>Legal Practitioners Fidelity Fund Claim by Mr Thabile Michael Mxabo:</w:t>
      </w:r>
      <w:r w:rsidR="00490440" w:rsidRPr="001D6B84">
        <w:rPr>
          <w:rFonts w:asciiTheme="minorHAnsi" w:hAnsiTheme="minorHAnsi" w:cstheme="minorHAnsi"/>
          <w:sz w:val="28"/>
          <w:szCs w:val="28"/>
        </w:rPr>
        <w:t xml:space="preserve"> The Applicant received a copy of a claim lodged against the Legal Practitioners Fidelity Fund in </w:t>
      </w:r>
      <w:r w:rsidR="00542D14">
        <w:rPr>
          <w:rFonts w:asciiTheme="minorHAnsi" w:hAnsiTheme="minorHAnsi" w:cstheme="minorHAnsi"/>
          <w:sz w:val="28"/>
          <w:szCs w:val="28"/>
        </w:rPr>
        <w:t xml:space="preserve">the </w:t>
      </w:r>
      <w:r w:rsidR="00490440" w:rsidRPr="001D6B84">
        <w:rPr>
          <w:rFonts w:asciiTheme="minorHAnsi" w:hAnsiTheme="minorHAnsi" w:cstheme="minorHAnsi"/>
          <w:sz w:val="28"/>
          <w:szCs w:val="28"/>
        </w:rPr>
        <w:t>amount of R692 345.60, in respect of payment which</w:t>
      </w:r>
      <w:r w:rsidR="00837F1B">
        <w:rPr>
          <w:rFonts w:asciiTheme="minorHAnsi" w:hAnsiTheme="minorHAnsi" w:cstheme="minorHAnsi"/>
          <w:sz w:val="28"/>
          <w:szCs w:val="28"/>
        </w:rPr>
        <w:t xml:space="preserve"> the RAF </w:t>
      </w:r>
      <w:r w:rsidR="00490440" w:rsidRPr="001D6B84">
        <w:rPr>
          <w:rFonts w:asciiTheme="minorHAnsi" w:hAnsiTheme="minorHAnsi" w:cstheme="minorHAnsi"/>
          <w:sz w:val="28"/>
          <w:szCs w:val="28"/>
        </w:rPr>
        <w:t xml:space="preserve">made </w:t>
      </w:r>
      <w:r w:rsidR="00837F1B" w:rsidRPr="001D6B84">
        <w:rPr>
          <w:rFonts w:asciiTheme="minorHAnsi" w:hAnsiTheme="minorHAnsi" w:cstheme="minorHAnsi"/>
          <w:sz w:val="28"/>
          <w:szCs w:val="28"/>
        </w:rPr>
        <w:t>on or about 25 January 2018</w:t>
      </w:r>
      <w:r w:rsidR="00837F1B">
        <w:rPr>
          <w:rFonts w:asciiTheme="minorHAnsi" w:hAnsiTheme="minorHAnsi" w:cstheme="minorHAnsi"/>
          <w:sz w:val="28"/>
          <w:szCs w:val="28"/>
        </w:rPr>
        <w:t xml:space="preserve"> </w:t>
      </w:r>
      <w:r w:rsidR="00490440" w:rsidRPr="001D6B84">
        <w:rPr>
          <w:rFonts w:asciiTheme="minorHAnsi" w:hAnsiTheme="minorHAnsi" w:cstheme="minorHAnsi"/>
          <w:sz w:val="28"/>
          <w:szCs w:val="28"/>
        </w:rPr>
        <w:t>to the Respondent on behalf of Mr Mxabo. The Respondent failed to effect payment in favour of Mr Mxabo.</w:t>
      </w:r>
    </w:p>
    <w:p w:rsidR="00ED3255" w:rsidRDefault="00490440" w:rsidP="00BF7C29">
      <w:pPr>
        <w:autoSpaceDE w:val="0"/>
        <w:autoSpaceDN w:val="0"/>
        <w:adjustRightInd w:val="0"/>
        <w:spacing w:line="360" w:lineRule="auto"/>
        <w:jc w:val="both"/>
        <w:rPr>
          <w:rFonts w:asciiTheme="minorHAnsi" w:hAnsiTheme="minorHAnsi" w:cstheme="minorHAnsi"/>
          <w:b/>
          <w:sz w:val="28"/>
          <w:szCs w:val="28"/>
        </w:rPr>
      </w:pPr>
      <w:r>
        <w:rPr>
          <w:rFonts w:asciiTheme="minorHAnsi" w:hAnsiTheme="minorHAnsi" w:cstheme="minorHAnsi"/>
          <w:b/>
          <w:sz w:val="28"/>
          <w:szCs w:val="28"/>
        </w:rPr>
        <w:tab/>
      </w:r>
    </w:p>
    <w:p w:rsidR="00490440" w:rsidRDefault="002616E6" w:rsidP="00490440">
      <w:pPr>
        <w:autoSpaceDE w:val="0"/>
        <w:autoSpaceDN w:val="0"/>
        <w:adjustRightInd w:val="0"/>
        <w:spacing w:line="360" w:lineRule="auto"/>
        <w:ind w:left="720"/>
        <w:jc w:val="both"/>
        <w:rPr>
          <w:rFonts w:asciiTheme="minorHAnsi" w:hAnsiTheme="minorHAnsi" w:cstheme="minorHAnsi"/>
          <w:b/>
          <w:sz w:val="28"/>
          <w:szCs w:val="28"/>
        </w:rPr>
      </w:pPr>
      <w:r>
        <w:rPr>
          <w:rFonts w:asciiTheme="minorHAnsi" w:hAnsiTheme="minorHAnsi" w:cstheme="minorHAnsi"/>
          <w:sz w:val="28"/>
          <w:szCs w:val="28"/>
        </w:rPr>
        <w:t>[17</w:t>
      </w:r>
      <w:r w:rsidR="00490440" w:rsidRPr="002616E6">
        <w:rPr>
          <w:rFonts w:asciiTheme="minorHAnsi" w:hAnsiTheme="minorHAnsi" w:cstheme="minorHAnsi"/>
          <w:sz w:val="28"/>
          <w:szCs w:val="28"/>
        </w:rPr>
        <w:t>.5]</w:t>
      </w:r>
      <w:r w:rsidR="00490440" w:rsidRPr="00490440">
        <w:t xml:space="preserve"> </w:t>
      </w:r>
      <w:r w:rsidR="00897C54" w:rsidRPr="00897C54">
        <w:rPr>
          <w:rFonts w:asciiTheme="minorHAnsi" w:hAnsiTheme="minorHAnsi" w:cstheme="minorHAnsi"/>
          <w:b/>
          <w:sz w:val="28"/>
          <w:szCs w:val="28"/>
        </w:rPr>
        <w:t>Legal Practitioners Fidelity Fund Claim by</w:t>
      </w:r>
      <w:r w:rsidR="00897C54">
        <w:rPr>
          <w:rFonts w:asciiTheme="minorHAnsi" w:hAnsiTheme="minorHAnsi" w:cstheme="minorHAnsi"/>
          <w:b/>
          <w:sz w:val="28"/>
          <w:szCs w:val="28"/>
        </w:rPr>
        <w:t xml:space="preserve"> Mr H G Baloi: </w:t>
      </w:r>
      <w:r w:rsidR="001D6B84" w:rsidRPr="00FC221E">
        <w:rPr>
          <w:rFonts w:asciiTheme="minorHAnsi" w:hAnsiTheme="minorHAnsi" w:cstheme="minorHAnsi"/>
          <w:sz w:val="28"/>
          <w:szCs w:val="28"/>
        </w:rPr>
        <w:t xml:space="preserve">The Applicant received a copy of a claim lodged by Mr Baloi against the Legal Practitioners Fidelity Fund in </w:t>
      </w:r>
      <w:r w:rsidR="00542D14">
        <w:rPr>
          <w:rFonts w:asciiTheme="minorHAnsi" w:hAnsiTheme="minorHAnsi" w:cstheme="minorHAnsi"/>
          <w:sz w:val="28"/>
          <w:szCs w:val="28"/>
        </w:rPr>
        <w:t xml:space="preserve">the </w:t>
      </w:r>
      <w:r w:rsidR="001D6B84" w:rsidRPr="00FC221E">
        <w:rPr>
          <w:rFonts w:asciiTheme="minorHAnsi" w:hAnsiTheme="minorHAnsi" w:cstheme="minorHAnsi"/>
          <w:sz w:val="28"/>
          <w:szCs w:val="28"/>
        </w:rPr>
        <w:t>amount of R458 208.00.</w:t>
      </w:r>
    </w:p>
    <w:p w:rsidR="00ED3255" w:rsidRDefault="00837F1B" w:rsidP="00BF7C29">
      <w:pPr>
        <w:autoSpaceDE w:val="0"/>
        <w:autoSpaceDN w:val="0"/>
        <w:adjustRightInd w:val="0"/>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w:t>
      </w:r>
    </w:p>
    <w:p w:rsidR="00490440" w:rsidRPr="001D6B84" w:rsidRDefault="001D6B84" w:rsidP="001D6B84">
      <w:pPr>
        <w:autoSpaceDE w:val="0"/>
        <w:autoSpaceDN w:val="0"/>
        <w:adjustRightInd w:val="0"/>
        <w:spacing w:line="360" w:lineRule="auto"/>
        <w:ind w:left="720"/>
        <w:jc w:val="both"/>
        <w:rPr>
          <w:rFonts w:asciiTheme="minorHAnsi" w:hAnsiTheme="minorHAnsi" w:cstheme="minorHAnsi"/>
          <w:sz w:val="28"/>
          <w:szCs w:val="28"/>
          <w:lang w:val="en-GB"/>
        </w:rPr>
      </w:pPr>
      <w:r>
        <w:rPr>
          <w:rFonts w:asciiTheme="minorHAnsi" w:hAnsiTheme="minorHAnsi" w:cstheme="minorHAnsi"/>
          <w:sz w:val="28"/>
          <w:szCs w:val="28"/>
        </w:rPr>
        <w:t>[1</w:t>
      </w:r>
      <w:r w:rsidR="002616E6">
        <w:rPr>
          <w:rFonts w:asciiTheme="minorHAnsi" w:hAnsiTheme="minorHAnsi" w:cstheme="minorHAnsi"/>
          <w:sz w:val="28"/>
          <w:szCs w:val="28"/>
        </w:rPr>
        <w:t>7</w:t>
      </w:r>
      <w:r>
        <w:rPr>
          <w:rFonts w:asciiTheme="minorHAnsi" w:hAnsiTheme="minorHAnsi" w:cstheme="minorHAnsi"/>
          <w:sz w:val="28"/>
          <w:szCs w:val="28"/>
        </w:rPr>
        <w:t>.</w:t>
      </w:r>
      <w:r w:rsidR="002616E6">
        <w:rPr>
          <w:rFonts w:asciiTheme="minorHAnsi" w:hAnsiTheme="minorHAnsi" w:cstheme="minorHAnsi"/>
          <w:sz w:val="28"/>
          <w:szCs w:val="28"/>
        </w:rPr>
        <w:t>6</w:t>
      </w:r>
      <w:r>
        <w:rPr>
          <w:rFonts w:asciiTheme="minorHAnsi" w:hAnsiTheme="minorHAnsi" w:cstheme="minorHAnsi"/>
          <w:sz w:val="28"/>
          <w:szCs w:val="28"/>
        </w:rPr>
        <w:t>]</w:t>
      </w:r>
      <w:r>
        <w:rPr>
          <w:rFonts w:asciiTheme="minorHAnsi" w:hAnsiTheme="minorHAnsi" w:cstheme="minorHAnsi"/>
          <w:sz w:val="28"/>
          <w:szCs w:val="28"/>
        </w:rPr>
        <w:tab/>
      </w:r>
      <w:r w:rsidR="00FC221E" w:rsidRPr="001D6B84">
        <w:rPr>
          <w:rFonts w:asciiTheme="minorHAnsi" w:hAnsiTheme="minorHAnsi" w:cstheme="minorHAnsi"/>
          <w:sz w:val="28"/>
          <w:szCs w:val="28"/>
        </w:rPr>
        <w:t>Ms Lekgetho confirmed that the total amount of the trust funds received</w:t>
      </w:r>
      <w:r>
        <w:rPr>
          <w:rFonts w:asciiTheme="minorHAnsi" w:hAnsiTheme="minorHAnsi" w:cstheme="minorHAnsi"/>
          <w:sz w:val="28"/>
          <w:szCs w:val="28"/>
        </w:rPr>
        <w:t xml:space="preserve"> </w:t>
      </w:r>
      <w:r w:rsidR="00FC221E" w:rsidRPr="001D6B84">
        <w:rPr>
          <w:rFonts w:asciiTheme="minorHAnsi" w:hAnsiTheme="minorHAnsi" w:cstheme="minorHAnsi"/>
          <w:sz w:val="28"/>
          <w:szCs w:val="28"/>
        </w:rPr>
        <w:t>in respect of the claims lodged by Mr Mxabo and Mr Baloi, was not available in the Respondent’s firm’s trust account as the balance, as at 31 May 2020, was R33 362.49.</w:t>
      </w:r>
      <w:r>
        <w:rPr>
          <w:rFonts w:asciiTheme="minorHAnsi" w:hAnsiTheme="minorHAnsi" w:cstheme="minorHAnsi"/>
          <w:sz w:val="28"/>
          <w:szCs w:val="28"/>
        </w:rPr>
        <w:t xml:space="preserve"> </w:t>
      </w:r>
    </w:p>
    <w:p w:rsidR="00490440" w:rsidRDefault="00490440" w:rsidP="00BF7C29">
      <w:pPr>
        <w:autoSpaceDE w:val="0"/>
        <w:autoSpaceDN w:val="0"/>
        <w:adjustRightInd w:val="0"/>
        <w:spacing w:line="360" w:lineRule="auto"/>
        <w:jc w:val="both"/>
        <w:rPr>
          <w:rFonts w:asciiTheme="minorHAnsi" w:hAnsiTheme="minorHAnsi" w:cstheme="minorHAnsi"/>
          <w:sz w:val="28"/>
          <w:szCs w:val="28"/>
          <w:lang w:val="en-GB"/>
        </w:rPr>
      </w:pPr>
    </w:p>
    <w:p w:rsidR="001D6B84" w:rsidRDefault="002616E6" w:rsidP="001D6B84">
      <w:pPr>
        <w:autoSpaceDE w:val="0"/>
        <w:autoSpaceDN w:val="0"/>
        <w:adjustRightInd w:val="0"/>
        <w:spacing w:line="360" w:lineRule="auto"/>
        <w:ind w:left="720"/>
        <w:jc w:val="both"/>
        <w:rPr>
          <w:rFonts w:asciiTheme="minorHAnsi" w:hAnsiTheme="minorHAnsi" w:cstheme="minorHAnsi"/>
          <w:sz w:val="28"/>
          <w:szCs w:val="28"/>
          <w:lang w:val="en-GB"/>
        </w:rPr>
      </w:pPr>
      <w:r>
        <w:rPr>
          <w:rFonts w:asciiTheme="minorHAnsi" w:hAnsiTheme="minorHAnsi" w:cstheme="minorHAnsi"/>
          <w:sz w:val="28"/>
          <w:szCs w:val="28"/>
          <w:lang w:val="en-GB"/>
        </w:rPr>
        <w:t>[17.7</w:t>
      </w:r>
      <w:r w:rsidR="001D6B84">
        <w:rPr>
          <w:rFonts w:asciiTheme="minorHAnsi" w:hAnsiTheme="minorHAnsi" w:cstheme="minorHAnsi"/>
          <w:sz w:val="28"/>
          <w:szCs w:val="28"/>
          <w:lang w:val="en-GB"/>
        </w:rPr>
        <w:t>]</w:t>
      </w:r>
      <w:r w:rsidR="001D6B84">
        <w:rPr>
          <w:rFonts w:asciiTheme="minorHAnsi" w:hAnsiTheme="minorHAnsi" w:cstheme="minorHAnsi"/>
          <w:sz w:val="28"/>
          <w:szCs w:val="28"/>
          <w:lang w:val="en-GB"/>
        </w:rPr>
        <w:tab/>
        <w:t xml:space="preserve"> </w:t>
      </w:r>
      <w:r w:rsidR="00542D14" w:rsidRPr="00542D14">
        <w:rPr>
          <w:rFonts w:asciiTheme="minorHAnsi" w:hAnsiTheme="minorHAnsi" w:cstheme="minorHAnsi"/>
          <w:b/>
          <w:sz w:val="28"/>
          <w:szCs w:val="28"/>
          <w:lang w:val="en-GB"/>
        </w:rPr>
        <w:t>The to</w:t>
      </w:r>
      <w:r w:rsidR="001D6B84" w:rsidRPr="00542D14">
        <w:rPr>
          <w:rFonts w:asciiTheme="minorHAnsi" w:hAnsiTheme="minorHAnsi" w:cstheme="minorHAnsi"/>
          <w:b/>
          <w:sz w:val="28"/>
          <w:szCs w:val="28"/>
          <w:lang w:val="en-GB"/>
        </w:rPr>
        <w:t xml:space="preserve">tal of </w:t>
      </w:r>
      <w:r w:rsidR="00542D14" w:rsidRPr="00542D14">
        <w:rPr>
          <w:rFonts w:asciiTheme="minorHAnsi" w:hAnsiTheme="minorHAnsi" w:cstheme="minorHAnsi"/>
          <w:b/>
          <w:sz w:val="28"/>
          <w:szCs w:val="28"/>
          <w:lang w:val="en-GB"/>
        </w:rPr>
        <w:t>c</w:t>
      </w:r>
      <w:r w:rsidR="001D6B84" w:rsidRPr="00542D14">
        <w:rPr>
          <w:rFonts w:asciiTheme="minorHAnsi" w:hAnsiTheme="minorHAnsi" w:cstheme="minorHAnsi"/>
          <w:b/>
          <w:sz w:val="28"/>
          <w:szCs w:val="28"/>
          <w:lang w:val="en-GB"/>
        </w:rPr>
        <w:t xml:space="preserve">laims lodged with </w:t>
      </w:r>
      <w:r w:rsidR="001D6B84" w:rsidRPr="00542D14">
        <w:rPr>
          <w:rFonts w:asciiTheme="minorHAnsi" w:hAnsiTheme="minorHAnsi" w:cstheme="minorHAnsi"/>
          <w:b/>
          <w:sz w:val="28"/>
          <w:szCs w:val="28"/>
        </w:rPr>
        <w:t>Legal Practitioners Fidelity Fund</w:t>
      </w:r>
      <w:r w:rsidR="00542D14">
        <w:rPr>
          <w:rFonts w:asciiTheme="minorHAnsi" w:hAnsiTheme="minorHAnsi" w:cstheme="minorHAnsi"/>
          <w:sz w:val="28"/>
          <w:szCs w:val="28"/>
        </w:rPr>
        <w:t>:</w:t>
      </w:r>
      <w:r w:rsidR="001D6B84" w:rsidRPr="00542D14">
        <w:rPr>
          <w:rFonts w:asciiTheme="minorHAnsi" w:hAnsiTheme="minorHAnsi" w:cstheme="minorHAnsi"/>
          <w:sz w:val="28"/>
          <w:szCs w:val="28"/>
        </w:rPr>
        <w:t xml:space="preserve"> </w:t>
      </w:r>
      <w:r w:rsidR="001D6B84" w:rsidRPr="00FC221E">
        <w:rPr>
          <w:rFonts w:asciiTheme="minorHAnsi" w:hAnsiTheme="minorHAnsi" w:cstheme="minorHAnsi"/>
          <w:sz w:val="28"/>
          <w:szCs w:val="28"/>
        </w:rPr>
        <w:t xml:space="preserve"> </w:t>
      </w:r>
      <w:r w:rsidR="00542D14">
        <w:rPr>
          <w:rFonts w:asciiTheme="minorHAnsi" w:hAnsiTheme="minorHAnsi" w:cstheme="minorHAnsi"/>
          <w:sz w:val="28"/>
          <w:szCs w:val="28"/>
        </w:rPr>
        <w:t>O</w:t>
      </w:r>
      <w:r w:rsidR="001D6B84" w:rsidRPr="00FC221E">
        <w:rPr>
          <w:rFonts w:asciiTheme="minorHAnsi" w:hAnsiTheme="minorHAnsi" w:cstheme="minorHAnsi"/>
          <w:sz w:val="28"/>
          <w:szCs w:val="28"/>
        </w:rPr>
        <w:t xml:space="preserve">n 06 April 2021, the Legal Practitioners Fidelity Fund confirmed by way of a claims browser that the total claims registered against the Respondent amounts to R4 671 790.64, in respect of six complainants. The claims of Mr Mxabo and Mr Baloi are included in this amount. </w:t>
      </w:r>
    </w:p>
    <w:p w:rsidR="001D6B84" w:rsidRDefault="001D6B84" w:rsidP="00BF7C29">
      <w:pPr>
        <w:autoSpaceDE w:val="0"/>
        <w:autoSpaceDN w:val="0"/>
        <w:adjustRightInd w:val="0"/>
        <w:spacing w:line="360" w:lineRule="auto"/>
        <w:jc w:val="both"/>
      </w:pPr>
    </w:p>
    <w:p w:rsidR="001D6B84" w:rsidRDefault="001D6B84" w:rsidP="001D6B84">
      <w:pPr>
        <w:autoSpaceDE w:val="0"/>
        <w:autoSpaceDN w:val="0"/>
        <w:adjustRightInd w:val="0"/>
        <w:spacing w:line="360" w:lineRule="auto"/>
        <w:ind w:left="720"/>
        <w:jc w:val="both"/>
        <w:rPr>
          <w:rFonts w:asciiTheme="minorHAnsi" w:hAnsiTheme="minorHAnsi" w:cstheme="minorHAnsi"/>
          <w:sz w:val="28"/>
          <w:szCs w:val="28"/>
          <w:lang w:val="en-GB"/>
        </w:rPr>
      </w:pPr>
      <w:r>
        <w:t>[</w:t>
      </w:r>
      <w:r w:rsidR="002616E6">
        <w:rPr>
          <w:rFonts w:asciiTheme="minorHAnsi" w:hAnsiTheme="minorHAnsi" w:cstheme="minorHAnsi"/>
          <w:sz w:val="28"/>
          <w:szCs w:val="28"/>
        </w:rPr>
        <w:t>17.8</w:t>
      </w:r>
      <w:r w:rsidRPr="001D6B84">
        <w:rPr>
          <w:rFonts w:asciiTheme="minorHAnsi" w:hAnsiTheme="minorHAnsi" w:cstheme="minorHAnsi"/>
          <w:sz w:val="28"/>
          <w:szCs w:val="28"/>
        </w:rPr>
        <w:t>]</w:t>
      </w:r>
      <w:r w:rsidRPr="001D6B84">
        <w:rPr>
          <w:rFonts w:asciiTheme="minorHAnsi" w:hAnsiTheme="minorHAnsi" w:cstheme="minorHAnsi"/>
          <w:sz w:val="28"/>
          <w:szCs w:val="28"/>
        </w:rPr>
        <w:tab/>
        <w:t>Ms Lekgetho compared the list of clients as reflected on the claims browser received from the Legal Practitioners Fidelity Fund to the client files which she had received fr</w:t>
      </w:r>
      <w:r w:rsidR="00542D14">
        <w:rPr>
          <w:rFonts w:asciiTheme="minorHAnsi" w:hAnsiTheme="minorHAnsi" w:cstheme="minorHAnsi"/>
          <w:sz w:val="28"/>
          <w:szCs w:val="28"/>
        </w:rPr>
        <w:t>om the Respondent. Ms Lekgetho was</w:t>
      </w:r>
      <w:r w:rsidRPr="001D6B84">
        <w:rPr>
          <w:rFonts w:asciiTheme="minorHAnsi" w:hAnsiTheme="minorHAnsi" w:cstheme="minorHAnsi"/>
          <w:sz w:val="28"/>
          <w:szCs w:val="28"/>
        </w:rPr>
        <w:t xml:space="preserve"> of the view that not all client files were furnished to the Applicant and as such, the Respondent </w:t>
      </w:r>
      <w:r w:rsidR="00542D14">
        <w:rPr>
          <w:rFonts w:asciiTheme="minorHAnsi" w:hAnsiTheme="minorHAnsi" w:cstheme="minorHAnsi"/>
          <w:sz w:val="28"/>
          <w:szCs w:val="28"/>
        </w:rPr>
        <w:t>therefore</w:t>
      </w:r>
      <w:r w:rsidR="000C4B72">
        <w:rPr>
          <w:rFonts w:asciiTheme="minorHAnsi" w:hAnsiTheme="minorHAnsi" w:cstheme="minorHAnsi"/>
          <w:sz w:val="28"/>
          <w:szCs w:val="28"/>
        </w:rPr>
        <w:t>,</w:t>
      </w:r>
      <w:r w:rsidRPr="001D6B84">
        <w:rPr>
          <w:rFonts w:asciiTheme="minorHAnsi" w:hAnsiTheme="minorHAnsi" w:cstheme="minorHAnsi"/>
          <w:sz w:val="28"/>
          <w:szCs w:val="28"/>
        </w:rPr>
        <w:t xml:space="preserve"> contraven</w:t>
      </w:r>
      <w:r w:rsidR="00542D14">
        <w:rPr>
          <w:rFonts w:asciiTheme="minorHAnsi" w:hAnsiTheme="minorHAnsi" w:cstheme="minorHAnsi"/>
          <w:sz w:val="28"/>
          <w:szCs w:val="28"/>
        </w:rPr>
        <w:t xml:space="preserve">ed </w:t>
      </w:r>
      <w:r w:rsidRPr="001D6B84">
        <w:rPr>
          <w:rFonts w:asciiTheme="minorHAnsi" w:hAnsiTheme="minorHAnsi" w:cstheme="minorHAnsi"/>
          <w:sz w:val="28"/>
          <w:szCs w:val="28"/>
        </w:rPr>
        <w:t>the court order</w:t>
      </w:r>
      <w:r w:rsidR="002E25AD">
        <w:rPr>
          <w:rFonts w:asciiTheme="minorHAnsi" w:hAnsiTheme="minorHAnsi" w:cstheme="minorHAnsi"/>
          <w:sz w:val="28"/>
          <w:szCs w:val="28"/>
        </w:rPr>
        <w:t>.</w:t>
      </w:r>
    </w:p>
    <w:p w:rsidR="008705DC" w:rsidRDefault="008705DC" w:rsidP="00BF7C29">
      <w:pPr>
        <w:autoSpaceDE w:val="0"/>
        <w:autoSpaceDN w:val="0"/>
        <w:adjustRightInd w:val="0"/>
        <w:spacing w:line="360" w:lineRule="auto"/>
        <w:jc w:val="both"/>
        <w:rPr>
          <w:rFonts w:asciiTheme="minorHAnsi" w:hAnsiTheme="minorHAnsi" w:cstheme="minorHAnsi"/>
          <w:sz w:val="28"/>
          <w:szCs w:val="28"/>
          <w:lang w:val="en-GB"/>
        </w:rPr>
      </w:pPr>
    </w:p>
    <w:p w:rsidR="001D6B84" w:rsidRDefault="007C16FD" w:rsidP="00BF7C29">
      <w:pPr>
        <w:autoSpaceDE w:val="0"/>
        <w:autoSpaceDN w:val="0"/>
        <w:adjustRightInd w:val="0"/>
        <w:spacing w:line="360" w:lineRule="auto"/>
        <w:jc w:val="both"/>
        <w:rPr>
          <w:rFonts w:asciiTheme="minorHAnsi" w:hAnsiTheme="minorHAnsi" w:cstheme="minorHAnsi"/>
          <w:sz w:val="28"/>
          <w:szCs w:val="28"/>
          <w:lang w:val="en-GB"/>
        </w:rPr>
      </w:pPr>
      <w:r w:rsidRPr="00096D6E">
        <w:rPr>
          <w:rFonts w:asciiTheme="minorHAnsi" w:hAnsiTheme="minorHAnsi" w:cstheme="minorHAnsi"/>
          <w:b/>
          <w:sz w:val="28"/>
          <w:szCs w:val="28"/>
          <w:lang w:val="en-GB"/>
        </w:rPr>
        <w:t>S</w:t>
      </w:r>
      <w:r w:rsidR="00E503A3">
        <w:rPr>
          <w:rFonts w:asciiTheme="minorHAnsi" w:hAnsiTheme="minorHAnsi" w:cstheme="minorHAnsi"/>
          <w:b/>
          <w:sz w:val="28"/>
          <w:szCs w:val="28"/>
          <w:lang w:val="en-GB"/>
        </w:rPr>
        <w:t xml:space="preserve">TATUTORY MISDEMEONOUR </w:t>
      </w:r>
    </w:p>
    <w:p w:rsidR="008705DC" w:rsidRDefault="008705DC" w:rsidP="00BF7C29">
      <w:pPr>
        <w:autoSpaceDE w:val="0"/>
        <w:autoSpaceDN w:val="0"/>
        <w:adjustRightInd w:val="0"/>
        <w:spacing w:line="360" w:lineRule="auto"/>
        <w:jc w:val="both"/>
        <w:rPr>
          <w:rFonts w:asciiTheme="minorHAnsi" w:hAnsiTheme="minorHAnsi" w:cstheme="minorHAnsi"/>
          <w:sz w:val="28"/>
          <w:szCs w:val="28"/>
          <w:lang w:val="en-GB"/>
        </w:rPr>
      </w:pPr>
    </w:p>
    <w:p w:rsidR="00880B04" w:rsidRDefault="001D6B84" w:rsidP="00BF7C29">
      <w:pPr>
        <w:autoSpaceDE w:val="0"/>
        <w:autoSpaceDN w:val="0"/>
        <w:adjustRightInd w:val="0"/>
        <w:spacing w:line="360" w:lineRule="auto"/>
        <w:jc w:val="both"/>
        <w:rPr>
          <w:rFonts w:asciiTheme="minorHAnsi" w:hAnsiTheme="minorHAnsi" w:cstheme="minorHAnsi"/>
          <w:sz w:val="28"/>
          <w:szCs w:val="28"/>
        </w:rPr>
      </w:pPr>
      <w:r>
        <w:rPr>
          <w:rFonts w:asciiTheme="minorHAnsi" w:hAnsiTheme="minorHAnsi" w:cstheme="minorHAnsi"/>
          <w:sz w:val="28"/>
          <w:szCs w:val="28"/>
          <w:lang w:val="en-GB"/>
        </w:rPr>
        <w:t>[1</w:t>
      </w:r>
      <w:r w:rsidR="002616E6">
        <w:rPr>
          <w:rFonts w:asciiTheme="minorHAnsi" w:hAnsiTheme="minorHAnsi" w:cstheme="minorHAnsi"/>
          <w:sz w:val="28"/>
          <w:szCs w:val="28"/>
          <w:lang w:val="en-GB"/>
        </w:rPr>
        <w:t>8</w:t>
      </w:r>
      <w:r>
        <w:rPr>
          <w:rFonts w:asciiTheme="minorHAnsi" w:hAnsiTheme="minorHAnsi" w:cstheme="minorHAnsi"/>
          <w:sz w:val="28"/>
          <w:szCs w:val="28"/>
          <w:lang w:val="en-GB"/>
        </w:rPr>
        <w:t>]</w:t>
      </w:r>
      <w:r>
        <w:rPr>
          <w:rFonts w:asciiTheme="minorHAnsi" w:hAnsiTheme="minorHAnsi" w:cstheme="minorHAnsi"/>
          <w:sz w:val="28"/>
          <w:szCs w:val="28"/>
          <w:lang w:val="en-GB"/>
        </w:rPr>
        <w:tab/>
      </w:r>
      <w:r w:rsidR="008705DC">
        <w:rPr>
          <w:rFonts w:asciiTheme="minorHAnsi" w:hAnsiTheme="minorHAnsi" w:cstheme="minorHAnsi"/>
          <w:sz w:val="28"/>
          <w:szCs w:val="28"/>
          <w:lang w:val="en-GB"/>
        </w:rPr>
        <w:t>Based on th</w:t>
      </w:r>
      <w:r w:rsidR="00096D6E">
        <w:rPr>
          <w:rFonts w:asciiTheme="minorHAnsi" w:hAnsiTheme="minorHAnsi" w:cstheme="minorHAnsi"/>
          <w:sz w:val="28"/>
          <w:szCs w:val="28"/>
          <w:lang w:val="en-GB"/>
        </w:rPr>
        <w:t>e</w:t>
      </w:r>
      <w:r w:rsidR="008705DC">
        <w:rPr>
          <w:rFonts w:asciiTheme="minorHAnsi" w:hAnsiTheme="minorHAnsi" w:cstheme="minorHAnsi"/>
          <w:sz w:val="28"/>
          <w:szCs w:val="28"/>
          <w:lang w:val="en-GB"/>
        </w:rPr>
        <w:t xml:space="preserve"> conduct as indicated by Mr Swart and Lekgetho the Applicant alleged that the </w:t>
      </w:r>
      <w:r w:rsidR="00880B04" w:rsidRPr="00880B04">
        <w:rPr>
          <w:rFonts w:asciiTheme="minorHAnsi" w:hAnsiTheme="minorHAnsi" w:cstheme="minorHAnsi"/>
          <w:sz w:val="28"/>
          <w:szCs w:val="28"/>
        </w:rPr>
        <w:t xml:space="preserve">Respondent </w:t>
      </w:r>
      <w:r w:rsidR="00D82323">
        <w:rPr>
          <w:rFonts w:asciiTheme="minorHAnsi" w:hAnsiTheme="minorHAnsi" w:cstheme="minorHAnsi"/>
          <w:sz w:val="28"/>
          <w:szCs w:val="28"/>
        </w:rPr>
        <w:t xml:space="preserve">has clearly </w:t>
      </w:r>
      <w:r w:rsidR="00880B04" w:rsidRPr="00880B04">
        <w:rPr>
          <w:rFonts w:asciiTheme="minorHAnsi" w:hAnsiTheme="minorHAnsi" w:cstheme="minorHAnsi"/>
          <w:sz w:val="28"/>
          <w:szCs w:val="28"/>
        </w:rPr>
        <w:t xml:space="preserve">contravened </w:t>
      </w:r>
      <w:r w:rsidR="00D82323">
        <w:rPr>
          <w:rFonts w:asciiTheme="minorHAnsi" w:hAnsiTheme="minorHAnsi" w:cstheme="minorHAnsi"/>
          <w:sz w:val="28"/>
          <w:szCs w:val="28"/>
        </w:rPr>
        <w:t xml:space="preserve">various </w:t>
      </w:r>
      <w:r w:rsidR="00880B04" w:rsidRPr="00880B04">
        <w:rPr>
          <w:rFonts w:asciiTheme="minorHAnsi" w:hAnsiTheme="minorHAnsi" w:cstheme="minorHAnsi"/>
          <w:sz w:val="28"/>
          <w:szCs w:val="28"/>
        </w:rPr>
        <w:t>provisions of the Legal Practice Act, the Rules of the LPC and the Code of Conduct</w:t>
      </w:r>
      <w:r w:rsidR="008B1201">
        <w:rPr>
          <w:rFonts w:asciiTheme="minorHAnsi" w:hAnsiTheme="minorHAnsi" w:cstheme="minorHAnsi"/>
          <w:sz w:val="28"/>
          <w:szCs w:val="28"/>
        </w:rPr>
        <w:t xml:space="preserve">, </w:t>
      </w:r>
      <w:r w:rsidR="008705DC">
        <w:rPr>
          <w:rFonts w:asciiTheme="minorHAnsi" w:hAnsiTheme="minorHAnsi" w:cstheme="minorHAnsi"/>
          <w:sz w:val="28"/>
          <w:szCs w:val="28"/>
        </w:rPr>
        <w:t xml:space="preserve">inter alia, </w:t>
      </w:r>
      <w:r w:rsidR="008B1201">
        <w:rPr>
          <w:rFonts w:asciiTheme="minorHAnsi" w:hAnsiTheme="minorHAnsi" w:cstheme="minorHAnsi"/>
          <w:sz w:val="28"/>
          <w:szCs w:val="28"/>
        </w:rPr>
        <w:t xml:space="preserve">the following </w:t>
      </w:r>
      <w:r w:rsidR="00880B04" w:rsidRPr="00880B04">
        <w:rPr>
          <w:rFonts w:asciiTheme="minorHAnsi" w:hAnsiTheme="minorHAnsi" w:cstheme="minorHAnsi"/>
          <w:sz w:val="28"/>
          <w:szCs w:val="28"/>
        </w:rPr>
        <w:t xml:space="preserve">: </w:t>
      </w:r>
    </w:p>
    <w:p w:rsidR="00880B04" w:rsidRDefault="00880B04" w:rsidP="00BF7C29">
      <w:pPr>
        <w:autoSpaceDE w:val="0"/>
        <w:autoSpaceDN w:val="0"/>
        <w:adjustRightInd w:val="0"/>
        <w:spacing w:line="360" w:lineRule="auto"/>
        <w:jc w:val="both"/>
        <w:rPr>
          <w:rFonts w:asciiTheme="minorHAnsi" w:hAnsiTheme="minorHAnsi" w:cstheme="minorHAnsi"/>
          <w:sz w:val="28"/>
          <w:szCs w:val="28"/>
        </w:rPr>
      </w:pPr>
    </w:p>
    <w:p w:rsidR="00880B04" w:rsidRDefault="00880B04"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2616E6">
        <w:rPr>
          <w:rFonts w:asciiTheme="minorHAnsi" w:hAnsiTheme="minorHAnsi" w:cstheme="minorHAnsi"/>
          <w:sz w:val="28"/>
          <w:szCs w:val="28"/>
        </w:rPr>
        <w:t>18</w:t>
      </w:r>
      <w:r>
        <w:rPr>
          <w:rFonts w:asciiTheme="minorHAnsi" w:hAnsiTheme="minorHAnsi" w:cstheme="minorHAnsi"/>
          <w:sz w:val="28"/>
          <w:szCs w:val="28"/>
        </w:rPr>
        <w:t>.</w:t>
      </w:r>
      <w:r w:rsidR="002616E6">
        <w:rPr>
          <w:rFonts w:asciiTheme="minorHAnsi" w:hAnsiTheme="minorHAnsi" w:cstheme="minorHAnsi"/>
          <w:sz w:val="28"/>
          <w:szCs w:val="28"/>
        </w:rPr>
        <w:t>1</w:t>
      </w:r>
      <w:r>
        <w:rPr>
          <w:rFonts w:asciiTheme="minorHAnsi" w:hAnsiTheme="minorHAnsi" w:cstheme="minorHAnsi"/>
          <w:sz w:val="28"/>
          <w:szCs w:val="28"/>
        </w:rPr>
        <w:t>]</w:t>
      </w:r>
      <w:r>
        <w:rPr>
          <w:rFonts w:asciiTheme="minorHAnsi" w:hAnsiTheme="minorHAnsi" w:cstheme="minorHAnsi"/>
          <w:sz w:val="28"/>
          <w:szCs w:val="28"/>
        </w:rPr>
        <w:tab/>
      </w:r>
      <w:r w:rsidRPr="00880B04">
        <w:rPr>
          <w:rFonts w:asciiTheme="minorHAnsi" w:hAnsiTheme="minorHAnsi" w:cstheme="minorHAnsi"/>
          <w:sz w:val="28"/>
          <w:szCs w:val="28"/>
        </w:rPr>
        <w:t xml:space="preserve">Clause 3.11 of the Code of Conduct in that he failed to use his best efforts to carry out work in a competent and timely manner and not take on work which he does not reasonably believe he will be able to carry out in that manner; </w:t>
      </w:r>
    </w:p>
    <w:p w:rsidR="004719DD" w:rsidRDefault="004719DD" w:rsidP="00880B04">
      <w:pPr>
        <w:autoSpaceDE w:val="0"/>
        <w:autoSpaceDN w:val="0"/>
        <w:adjustRightInd w:val="0"/>
        <w:spacing w:line="360" w:lineRule="auto"/>
        <w:ind w:left="720"/>
        <w:jc w:val="both"/>
        <w:rPr>
          <w:rFonts w:asciiTheme="minorHAnsi" w:hAnsiTheme="minorHAnsi" w:cstheme="minorHAnsi"/>
          <w:sz w:val="28"/>
          <w:szCs w:val="28"/>
        </w:rPr>
      </w:pPr>
    </w:p>
    <w:p w:rsidR="00880B04" w:rsidRDefault="00880B04"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2616E6">
        <w:rPr>
          <w:rFonts w:asciiTheme="minorHAnsi" w:hAnsiTheme="minorHAnsi" w:cstheme="minorHAnsi"/>
          <w:sz w:val="28"/>
          <w:szCs w:val="28"/>
        </w:rPr>
        <w:t>18.2</w:t>
      </w:r>
      <w:r>
        <w:rPr>
          <w:rFonts w:asciiTheme="minorHAnsi" w:hAnsiTheme="minorHAnsi" w:cstheme="minorHAnsi"/>
          <w:sz w:val="28"/>
          <w:szCs w:val="28"/>
        </w:rPr>
        <w:t>]</w:t>
      </w:r>
      <w:r>
        <w:rPr>
          <w:rFonts w:asciiTheme="minorHAnsi" w:hAnsiTheme="minorHAnsi" w:cstheme="minorHAnsi"/>
          <w:sz w:val="28"/>
          <w:szCs w:val="28"/>
        </w:rPr>
        <w:tab/>
      </w:r>
      <w:r w:rsidR="000C4B72">
        <w:rPr>
          <w:rFonts w:asciiTheme="minorHAnsi" w:hAnsiTheme="minorHAnsi" w:cstheme="minorHAnsi"/>
          <w:sz w:val="28"/>
          <w:szCs w:val="28"/>
        </w:rPr>
        <w:tab/>
      </w:r>
      <w:r w:rsidRPr="00880B04">
        <w:rPr>
          <w:rFonts w:asciiTheme="minorHAnsi" w:hAnsiTheme="minorHAnsi" w:cstheme="minorHAnsi"/>
          <w:sz w:val="28"/>
          <w:szCs w:val="28"/>
        </w:rPr>
        <w:t xml:space="preserve">Clause 18.14 of the Code of Conduct in that he failed to perform professional work or work of a kind commonly performed by a practitioner with such a degree of skill, care or attention, or of such a quality or standard, as in the opinion of the Council may reasonably be expected; </w:t>
      </w:r>
    </w:p>
    <w:p w:rsidR="004719DD" w:rsidRDefault="004719DD" w:rsidP="00880B04">
      <w:pPr>
        <w:autoSpaceDE w:val="0"/>
        <w:autoSpaceDN w:val="0"/>
        <w:adjustRightInd w:val="0"/>
        <w:spacing w:line="360" w:lineRule="auto"/>
        <w:ind w:left="720"/>
        <w:jc w:val="both"/>
        <w:rPr>
          <w:rFonts w:asciiTheme="minorHAnsi" w:hAnsiTheme="minorHAnsi" w:cstheme="minorHAnsi"/>
          <w:sz w:val="28"/>
          <w:szCs w:val="28"/>
        </w:rPr>
      </w:pPr>
    </w:p>
    <w:p w:rsidR="00880B04" w:rsidRDefault="002616E6"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[18.3]</w:t>
      </w:r>
      <w:r w:rsidR="00880B04">
        <w:rPr>
          <w:rFonts w:asciiTheme="minorHAnsi" w:hAnsiTheme="minorHAnsi" w:cstheme="minorHAnsi"/>
          <w:sz w:val="28"/>
          <w:szCs w:val="28"/>
        </w:rPr>
        <w:tab/>
      </w:r>
      <w:r w:rsidR="000C4B72">
        <w:rPr>
          <w:rFonts w:asciiTheme="minorHAnsi" w:hAnsiTheme="minorHAnsi" w:cstheme="minorHAnsi"/>
          <w:sz w:val="28"/>
          <w:szCs w:val="28"/>
        </w:rPr>
        <w:tab/>
      </w:r>
      <w:r w:rsidR="009170BC">
        <w:rPr>
          <w:rFonts w:asciiTheme="minorHAnsi" w:hAnsiTheme="minorHAnsi" w:cstheme="minorHAnsi"/>
          <w:sz w:val="28"/>
          <w:szCs w:val="28"/>
        </w:rPr>
        <w:t xml:space="preserve">Rule 47.1 of the LPC </w:t>
      </w:r>
      <w:r w:rsidR="00DE6C70">
        <w:rPr>
          <w:rFonts w:asciiTheme="minorHAnsi" w:hAnsiTheme="minorHAnsi" w:cstheme="minorHAnsi"/>
          <w:sz w:val="28"/>
          <w:szCs w:val="28"/>
        </w:rPr>
        <w:t xml:space="preserve">Regulations </w:t>
      </w:r>
      <w:r w:rsidR="009170BC">
        <w:rPr>
          <w:rFonts w:asciiTheme="minorHAnsi" w:hAnsiTheme="minorHAnsi" w:cstheme="minorHAnsi"/>
          <w:sz w:val="28"/>
          <w:szCs w:val="28"/>
        </w:rPr>
        <w:t xml:space="preserve">and </w:t>
      </w:r>
      <w:r w:rsidR="00880B04">
        <w:rPr>
          <w:rFonts w:asciiTheme="minorHAnsi" w:hAnsiTheme="minorHAnsi" w:cstheme="minorHAnsi"/>
          <w:sz w:val="28"/>
          <w:szCs w:val="28"/>
        </w:rPr>
        <w:t>C</w:t>
      </w:r>
      <w:r w:rsidR="00880B04" w:rsidRPr="00880B04">
        <w:rPr>
          <w:rFonts w:asciiTheme="minorHAnsi" w:hAnsiTheme="minorHAnsi" w:cstheme="minorHAnsi"/>
          <w:sz w:val="28"/>
          <w:szCs w:val="28"/>
        </w:rPr>
        <w:t xml:space="preserve">lause 16.1 of the Code of Conduct in that he failed, within a reasonable time, to reply to all communications which require an answer unless good cause for refusing an answer exists; </w:t>
      </w:r>
    </w:p>
    <w:p w:rsidR="004719DD" w:rsidRDefault="004719DD" w:rsidP="00880B04">
      <w:pPr>
        <w:autoSpaceDE w:val="0"/>
        <w:autoSpaceDN w:val="0"/>
        <w:adjustRightInd w:val="0"/>
        <w:spacing w:line="360" w:lineRule="auto"/>
        <w:ind w:left="720"/>
        <w:jc w:val="both"/>
        <w:rPr>
          <w:rFonts w:asciiTheme="minorHAnsi" w:hAnsiTheme="minorHAnsi" w:cstheme="minorHAnsi"/>
          <w:sz w:val="28"/>
          <w:szCs w:val="28"/>
        </w:rPr>
      </w:pPr>
    </w:p>
    <w:p w:rsidR="00880B04" w:rsidRDefault="002616E6"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[18.4</w:t>
      </w:r>
      <w:r w:rsidR="00880B04">
        <w:rPr>
          <w:rFonts w:asciiTheme="minorHAnsi" w:hAnsiTheme="minorHAnsi" w:cstheme="minorHAnsi"/>
          <w:sz w:val="28"/>
          <w:szCs w:val="28"/>
        </w:rPr>
        <w:t>]</w:t>
      </w:r>
      <w:r w:rsidR="00880B04">
        <w:rPr>
          <w:rFonts w:asciiTheme="minorHAnsi" w:hAnsiTheme="minorHAnsi" w:cstheme="minorHAnsi"/>
          <w:sz w:val="28"/>
          <w:szCs w:val="28"/>
        </w:rPr>
        <w:tab/>
      </w:r>
      <w:r w:rsidR="000C4B72">
        <w:rPr>
          <w:rFonts w:asciiTheme="minorHAnsi" w:hAnsiTheme="minorHAnsi" w:cstheme="minorHAnsi"/>
          <w:sz w:val="28"/>
          <w:szCs w:val="28"/>
        </w:rPr>
        <w:tab/>
      </w:r>
      <w:r w:rsidR="00880B04" w:rsidRPr="00880B04">
        <w:rPr>
          <w:rFonts w:asciiTheme="minorHAnsi" w:hAnsiTheme="minorHAnsi" w:cstheme="minorHAnsi"/>
          <w:sz w:val="28"/>
          <w:szCs w:val="28"/>
        </w:rPr>
        <w:t xml:space="preserve">Clause 16.2 of the Code of Conduct in that he failed to respond timeously and fully to requests from the Applicant for information and/or documentation which he was able to provide; </w:t>
      </w:r>
    </w:p>
    <w:p w:rsidR="004719DD" w:rsidRDefault="004719DD" w:rsidP="00880B04">
      <w:pPr>
        <w:autoSpaceDE w:val="0"/>
        <w:autoSpaceDN w:val="0"/>
        <w:adjustRightInd w:val="0"/>
        <w:spacing w:line="360" w:lineRule="auto"/>
        <w:ind w:left="720"/>
        <w:jc w:val="both"/>
        <w:rPr>
          <w:rFonts w:asciiTheme="minorHAnsi" w:hAnsiTheme="minorHAnsi" w:cstheme="minorHAnsi"/>
          <w:sz w:val="28"/>
          <w:szCs w:val="28"/>
        </w:rPr>
      </w:pPr>
    </w:p>
    <w:p w:rsidR="00880B04" w:rsidRDefault="00880B04"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2616E6">
        <w:rPr>
          <w:rFonts w:asciiTheme="minorHAnsi" w:hAnsiTheme="minorHAnsi" w:cstheme="minorHAnsi"/>
          <w:sz w:val="28"/>
          <w:szCs w:val="28"/>
        </w:rPr>
        <w:t>18.5</w:t>
      </w:r>
      <w:r>
        <w:rPr>
          <w:rFonts w:asciiTheme="minorHAnsi" w:hAnsiTheme="minorHAnsi" w:cstheme="minorHAnsi"/>
          <w:sz w:val="28"/>
          <w:szCs w:val="28"/>
        </w:rPr>
        <w:t>]</w:t>
      </w:r>
      <w:r>
        <w:rPr>
          <w:rFonts w:asciiTheme="minorHAnsi" w:hAnsiTheme="minorHAnsi" w:cstheme="minorHAnsi"/>
          <w:sz w:val="28"/>
          <w:szCs w:val="28"/>
        </w:rPr>
        <w:tab/>
      </w:r>
      <w:r w:rsidR="000C4B72">
        <w:rPr>
          <w:rFonts w:asciiTheme="minorHAnsi" w:hAnsiTheme="minorHAnsi" w:cstheme="minorHAnsi"/>
          <w:sz w:val="28"/>
          <w:szCs w:val="28"/>
        </w:rPr>
        <w:tab/>
      </w:r>
      <w:r w:rsidRPr="00880B04">
        <w:rPr>
          <w:rFonts w:asciiTheme="minorHAnsi" w:hAnsiTheme="minorHAnsi" w:cstheme="minorHAnsi"/>
          <w:sz w:val="28"/>
          <w:szCs w:val="28"/>
        </w:rPr>
        <w:t xml:space="preserve">Clause 16.3 of the Code of Conduct in that he failed to comply timeously with directions from the Applicant; </w:t>
      </w:r>
    </w:p>
    <w:p w:rsidR="004719DD" w:rsidRDefault="004719DD" w:rsidP="00880B04">
      <w:pPr>
        <w:autoSpaceDE w:val="0"/>
        <w:autoSpaceDN w:val="0"/>
        <w:adjustRightInd w:val="0"/>
        <w:spacing w:line="360" w:lineRule="auto"/>
        <w:ind w:left="720"/>
        <w:jc w:val="both"/>
        <w:rPr>
          <w:rFonts w:asciiTheme="minorHAnsi" w:hAnsiTheme="minorHAnsi" w:cstheme="minorHAnsi"/>
          <w:sz w:val="28"/>
          <w:szCs w:val="28"/>
        </w:rPr>
      </w:pPr>
    </w:p>
    <w:p w:rsidR="00880B04" w:rsidRDefault="00880B04"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2616E6">
        <w:rPr>
          <w:rFonts w:asciiTheme="minorHAnsi" w:hAnsiTheme="minorHAnsi" w:cstheme="minorHAnsi"/>
          <w:sz w:val="28"/>
          <w:szCs w:val="28"/>
        </w:rPr>
        <w:t>18.6</w:t>
      </w:r>
      <w:r>
        <w:rPr>
          <w:rFonts w:asciiTheme="minorHAnsi" w:hAnsiTheme="minorHAnsi" w:cstheme="minorHAnsi"/>
          <w:sz w:val="28"/>
          <w:szCs w:val="28"/>
        </w:rPr>
        <w:t>]</w:t>
      </w:r>
      <w:r>
        <w:rPr>
          <w:rFonts w:asciiTheme="minorHAnsi" w:hAnsiTheme="minorHAnsi" w:cstheme="minorHAnsi"/>
          <w:sz w:val="28"/>
          <w:szCs w:val="28"/>
        </w:rPr>
        <w:tab/>
      </w:r>
      <w:r w:rsidR="000C4B72">
        <w:rPr>
          <w:rFonts w:asciiTheme="minorHAnsi" w:hAnsiTheme="minorHAnsi" w:cstheme="minorHAnsi"/>
          <w:sz w:val="28"/>
          <w:szCs w:val="28"/>
        </w:rPr>
        <w:tab/>
      </w:r>
      <w:r w:rsidRPr="00880B04">
        <w:rPr>
          <w:rFonts w:asciiTheme="minorHAnsi" w:hAnsiTheme="minorHAnsi" w:cstheme="minorHAnsi"/>
          <w:sz w:val="28"/>
          <w:szCs w:val="28"/>
        </w:rPr>
        <w:t xml:space="preserve">Clause 3.8 of the Code of Conduct in that he failed to account faithfully, accurately and timeously for his client’s money which came into his possession, keep such money separate from his own money, and retain such money for so long only as is strictly necessary; </w:t>
      </w:r>
    </w:p>
    <w:p w:rsidR="004719DD" w:rsidRDefault="004719DD" w:rsidP="00880B04">
      <w:pPr>
        <w:autoSpaceDE w:val="0"/>
        <w:autoSpaceDN w:val="0"/>
        <w:adjustRightInd w:val="0"/>
        <w:spacing w:line="360" w:lineRule="auto"/>
        <w:ind w:left="720"/>
        <w:jc w:val="both"/>
        <w:rPr>
          <w:rFonts w:asciiTheme="minorHAnsi" w:hAnsiTheme="minorHAnsi" w:cstheme="minorHAnsi"/>
          <w:sz w:val="28"/>
          <w:szCs w:val="28"/>
        </w:rPr>
      </w:pPr>
    </w:p>
    <w:p w:rsidR="00880B04" w:rsidRDefault="00880B04"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5F7D3B">
        <w:rPr>
          <w:rFonts w:asciiTheme="minorHAnsi" w:hAnsiTheme="minorHAnsi" w:cstheme="minorHAnsi"/>
          <w:sz w:val="28"/>
          <w:szCs w:val="28"/>
        </w:rPr>
        <w:t>18.7</w:t>
      </w:r>
      <w:r>
        <w:rPr>
          <w:rFonts w:asciiTheme="minorHAnsi" w:hAnsiTheme="minorHAnsi" w:cstheme="minorHAnsi"/>
          <w:sz w:val="28"/>
          <w:szCs w:val="28"/>
        </w:rPr>
        <w:t>]</w:t>
      </w:r>
      <w:r>
        <w:rPr>
          <w:rFonts w:asciiTheme="minorHAnsi" w:hAnsiTheme="minorHAnsi" w:cstheme="minorHAnsi"/>
          <w:sz w:val="28"/>
          <w:szCs w:val="28"/>
        </w:rPr>
        <w:tab/>
      </w:r>
      <w:r w:rsidR="000C4B72">
        <w:rPr>
          <w:rFonts w:asciiTheme="minorHAnsi" w:hAnsiTheme="minorHAnsi" w:cstheme="minorHAnsi"/>
          <w:sz w:val="28"/>
          <w:szCs w:val="28"/>
        </w:rPr>
        <w:tab/>
      </w:r>
      <w:r w:rsidRPr="00880B04">
        <w:rPr>
          <w:rFonts w:asciiTheme="minorHAnsi" w:hAnsiTheme="minorHAnsi" w:cstheme="minorHAnsi"/>
          <w:sz w:val="28"/>
          <w:szCs w:val="28"/>
        </w:rPr>
        <w:t xml:space="preserve">Rule 54.12 of the LPC Rules in that he failed, within a reasonable time, after the performance or earlier termination of the mandate received from the complainant, to furnish the complainant with a written statement of account setting out with reasonable clarity: </w:t>
      </w:r>
    </w:p>
    <w:p w:rsidR="00880B04" w:rsidRDefault="001B71AF" w:rsidP="001B71AF">
      <w:pPr>
        <w:autoSpaceDE w:val="0"/>
        <w:autoSpaceDN w:val="0"/>
        <w:adjustRightInd w:val="0"/>
        <w:spacing w:line="360" w:lineRule="auto"/>
        <w:ind w:left="1420"/>
        <w:jc w:val="both"/>
        <w:rPr>
          <w:rFonts w:asciiTheme="minorHAnsi" w:hAnsiTheme="minorHAnsi" w:cstheme="minorHAnsi"/>
          <w:sz w:val="28"/>
          <w:szCs w:val="28"/>
        </w:rPr>
      </w:pPr>
      <w:r>
        <w:rPr>
          <w:rFonts w:asciiTheme="minorHAnsi" w:hAnsiTheme="minorHAnsi" w:cstheme="minorHAnsi"/>
          <w:sz w:val="28"/>
          <w:szCs w:val="28"/>
        </w:rPr>
        <w:t xml:space="preserve"> (i) </w:t>
      </w:r>
      <w:r w:rsidR="00880B04" w:rsidRPr="00880B04">
        <w:rPr>
          <w:rFonts w:asciiTheme="minorHAnsi" w:hAnsiTheme="minorHAnsi" w:cstheme="minorHAnsi"/>
          <w:sz w:val="28"/>
          <w:szCs w:val="28"/>
        </w:rPr>
        <w:t xml:space="preserve">details of all amounts received by him in connection with the matter, appropriately explained; </w:t>
      </w:r>
    </w:p>
    <w:p w:rsidR="00880B04" w:rsidRDefault="001B71AF" w:rsidP="001B71AF">
      <w:pPr>
        <w:autoSpaceDE w:val="0"/>
        <w:autoSpaceDN w:val="0"/>
        <w:adjustRightInd w:val="0"/>
        <w:spacing w:line="360" w:lineRule="auto"/>
        <w:ind w:left="1420"/>
        <w:jc w:val="both"/>
        <w:rPr>
          <w:rFonts w:asciiTheme="minorHAnsi" w:hAnsiTheme="minorHAnsi" w:cstheme="minorHAnsi"/>
          <w:sz w:val="28"/>
          <w:szCs w:val="28"/>
        </w:rPr>
      </w:pPr>
      <w:r>
        <w:rPr>
          <w:rFonts w:asciiTheme="minorHAnsi" w:hAnsiTheme="minorHAnsi" w:cstheme="minorHAnsi"/>
          <w:sz w:val="28"/>
          <w:szCs w:val="28"/>
        </w:rPr>
        <w:t>(ii)</w:t>
      </w:r>
      <w:r w:rsidR="00880B04" w:rsidRPr="00880B04">
        <w:rPr>
          <w:rFonts w:asciiTheme="minorHAnsi" w:hAnsiTheme="minorHAnsi" w:cstheme="minorHAnsi"/>
          <w:sz w:val="28"/>
          <w:szCs w:val="28"/>
        </w:rPr>
        <w:t xml:space="preserve"> particulars of all disbursements and other payments made by him in connection with the matter; </w:t>
      </w:r>
    </w:p>
    <w:p w:rsidR="00880B04" w:rsidRDefault="001B71AF" w:rsidP="001B71AF">
      <w:pPr>
        <w:autoSpaceDE w:val="0"/>
        <w:autoSpaceDN w:val="0"/>
        <w:adjustRightInd w:val="0"/>
        <w:spacing w:line="360" w:lineRule="auto"/>
        <w:ind w:left="1420"/>
        <w:jc w:val="both"/>
        <w:rPr>
          <w:rFonts w:asciiTheme="minorHAnsi" w:hAnsiTheme="minorHAnsi" w:cstheme="minorHAnsi"/>
          <w:sz w:val="28"/>
          <w:szCs w:val="28"/>
        </w:rPr>
      </w:pPr>
      <w:r>
        <w:rPr>
          <w:rFonts w:asciiTheme="minorHAnsi" w:hAnsiTheme="minorHAnsi" w:cstheme="minorHAnsi"/>
          <w:sz w:val="28"/>
          <w:szCs w:val="28"/>
        </w:rPr>
        <w:t>(iii)</w:t>
      </w:r>
      <w:r>
        <w:rPr>
          <w:rFonts w:asciiTheme="minorHAnsi" w:hAnsiTheme="minorHAnsi" w:cstheme="minorHAnsi"/>
          <w:sz w:val="28"/>
          <w:szCs w:val="28"/>
        </w:rPr>
        <w:tab/>
      </w:r>
      <w:r w:rsidR="00880B04" w:rsidRPr="00880B04">
        <w:rPr>
          <w:rFonts w:asciiTheme="minorHAnsi" w:hAnsiTheme="minorHAnsi" w:cstheme="minorHAnsi"/>
          <w:sz w:val="28"/>
          <w:szCs w:val="28"/>
        </w:rPr>
        <w:t xml:space="preserve"> fees and other charges charged to or raised against the client and, where any fee represents an agreed fee, a statement that such fee was agreed upon and the amount so agreed; </w:t>
      </w:r>
    </w:p>
    <w:p w:rsidR="00F5311D" w:rsidRPr="00F5311D" w:rsidRDefault="008B1201" w:rsidP="008B1201">
      <w:pPr>
        <w:pStyle w:val="ListParagraph"/>
        <w:autoSpaceDE w:val="0"/>
        <w:autoSpaceDN w:val="0"/>
        <w:adjustRightInd w:val="0"/>
        <w:spacing w:line="360" w:lineRule="auto"/>
        <w:ind w:left="1440"/>
        <w:jc w:val="both"/>
        <w:rPr>
          <w:rFonts w:cstheme="minorHAnsi"/>
          <w:sz w:val="28"/>
          <w:szCs w:val="28"/>
        </w:rPr>
      </w:pPr>
      <w:r>
        <w:rPr>
          <w:rFonts w:cstheme="minorHAnsi"/>
          <w:sz w:val="28"/>
          <w:szCs w:val="28"/>
        </w:rPr>
        <w:t xml:space="preserve">(iv)        </w:t>
      </w:r>
      <w:r w:rsidR="00880B04" w:rsidRPr="00F5311D">
        <w:rPr>
          <w:rFonts w:cstheme="minorHAnsi"/>
          <w:sz w:val="28"/>
          <w:szCs w:val="28"/>
        </w:rPr>
        <w:t xml:space="preserve">the amount due to or owed by the client. </w:t>
      </w:r>
    </w:p>
    <w:p w:rsidR="00880B04" w:rsidRPr="00A13072" w:rsidRDefault="008B1201" w:rsidP="008B1201">
      <w:pPr>
        <w:autoSpaceDE w:val="0"/>
        <w:autoSpaceDN w:val="0"/>
        <w:adjustRightInd w:val="0"/>
        <w:spacing w:line="360" w:lineRule="auto"/>
        <w:ind w:left="720"/>
        <w:jc w:val="both"/>
        <w:rPr>
          <w:rFonts w:asciiTheme="minorHAnsi" w:hAnsiTheme="minorHAnsi" w:cstheme="minorHAnsi"/>
          <w:sz w:val="28"/>
          <w:szCs w:val="28"/>
        </w:rPr>
      </w:pPr>
      <w:r w:rsidRPr="00A13072">
        <w:rPr>
          <w:rFonts w:asciiTheme="minorHAnsi" w:hAnsiTheme="minorHAnsi" w:cstheme="minorHAnsi"/>
          <w:sz w:val="28"/>
          <w:szCs w:val="28"/>
        </w:rPr>
        <w:t>[</w:t>
      </w:r>
      <w:r w:rsidR="005F7D3B">
        <w:rPr>
          <w:rFonts w:asciiTheme="minorHAnsi" w:hAnsiTheme="minorHAnsi" w:cstheme="minorHAnsi"/>
          <w:sz w:val="28"/>
          <w:szCs w:val="28"/>
        </w:rPr>
        <w:t>18.8</w:t>
      </w:r>
      <w:r w:rsidRPr="00A13072">
        <w:rPr>
          <w:rFonts w:asciiTheme="minorHAnsi" w:hAnsiTheme="minorHAnsi" w:cstheme="minorHAnsi"/>
          <w:sz w:val="28"/>
          <w:szCs w:val="28"/>
        </w:rPr>
        <w:t>]</w:t>
      </w:r>
      <w:r w:rsidRPr="00A13072">
        <w:rPr>
          <w:rFonts w:asciiTheme="minorHAnsi" w:hAnsiTheme="minorHAnsi" w:cstheme="minorHAnsi"/>
          <w:sz w:val="28"/>
          <w:szCs w:val="28"/>
        </w:rPr>
        <w:tab/>
      </w:r>
      <w:r w:rsidR="000C4B72">
        <w:rPr>
          <w:rFonts w:asciiTheme="minorHAnsi" w:hAnsiTheme="minorHAnsi" w:cstheme="minorHAnsi"/>
          <w:sz w:val="28"/>
          <w:szCs w:val="28"/>
        </w:rPr>
        <w:tab/>
      </w:r>
      <w:r w:rsidR="00880B04" w:rsidRPr="00A13072">
        <w:rPr>
          <w:rFonts w:asciiTheme="minorHAnsi" w:hAnsiTheme="minorHAnsi" w:cstheme="minorHAnsi"/>
          <w:sz w:val="28"/>
          <w:szCs w:val="28"/>
        </w:rPr>
        <w:t xml:space="preserve">Rule 54.13 of the LPC Rules in that he failed to pay the amount due to the complainant within a reasonable time; </w:t>
      </w:r>
    </w:p>
    <w:p w:rsidR="00A13072" w:rsidRDefault="00A13072" w:rsidP="00880B04">
      <w:pPr>
        <w:autoSpaceDE w:val="0"/>
        <w:autoSpaceDN w:val="0"/>
        <w:adjustRightInd w:val="0"/>
        <w:spacing w:line="360" w:lineRule="auto"/>
        <w:ind w:left="720"/>
        <w:jc w:val="both"/>
        <w:rPr>
          <w:rFonts w:asciiTheme="minorHAnsi" w:hAnsiTheme="minorHAnsi" w:cstheme="minorHAnsi"/>
          <w:sz w:val="28"/>
          <w:szCs w:val="28"/>
        </w:rPr>
      </w:pPr>
    </w:p>
    <w:p w:rsidR="00880B04" w:rsidRPr="00A13072" w:rsidRDefault="001B71AF" w:rsidP="00880B04">
      <w:pPr>
        <w:autoSpaceDE w:val="0"/>
        <w:autoSpaceDN w:val="0"/>
        <w:adjustRightInd w:val="0"/>
        <w:spacing w:line="360" w:lineRule="auto"/>
        <w:ind w:left="720"/>
        <w:jc w:val="both"/>
        <w:rPr>
          <w:rFonts w:asciiTheme="minorHAnsi" w:hAnsiTheme="minorHAnsi" w:cstheme="minorHAnsi"/>
          <w:sz w:val="28"/>
          <w:szCs w:val="28"/>
        </w:rPr>
      </w:pPr>
      <w:r w:rsidRPr="00A13072">
        <w:rPr>
          <w:rFonts w:asciiTheme="minorHAnsi" w:hAnsiTheme="minorHAnsi" w:cstheme="minorHAnsi"/>
          <w:sz w:val="28"/>
          <w:szCs w:val="28"/>
        </w:rPr>
        <w:t>[</w:t>
      </w:r>
      <w:r w:rsidR="005F7D3B">
        <w:rPr>
          <w:rFonts w:asciiTheme="minorHAnsi" w:hAnsiTheme="minorHAnsi" w:cstheme="minorHAnsi"/>
          <w:sz w:val="28"/>
          <w:szCs w:val="28"/>
        </w:rPr>
        <w:t>18.9</w:t>
      </w:r>
      <w:r w:rsidRPr="00A13072">
        <w:rPr>
          <w:rFonts w:asciiTheme="minorHAnsi" w:hAnsiTheme="minorHAnsi" w:cstheme="minorHAnsi"/>
          <w:sz w:val="28"/>
          <w:szCs w:val="28"/>
        </w:rPr>
        <w:t>]</w:t>
      </w:r>
      <w:r w:rsidRPr="00A13072">
        <w:rPr>
          <w:rFonts w:asciiTheme="minorHAnsi" w:hAnsiTheme="minorHAnsi" w:cstheme="minorHAnsi"/>
          <w:sz w:val="28"/>
          <w:szCs w:val="28"/>
        </w:rPr>
        <w:tab/>
      </w:r>
      <w:r w:rsidR="00F559BB">
        <w:rPr>
          <w:rFonts w:asciiTheme="minorHAnsi" w:hAnsiTheme="minorHAnsi" w:cstheme="minorHAnsi"/>
          <w:sz w:val="28"/>
          <w:szCs w:val="28"/>
        </w:rPr>
        <w:tab/>
      </w:r>
      <w:r w:rsidR="00880B04" w:rsidRPr="00A13072">
        <w:rPr>
          <w:rFonts w:asciiTheme="minorHAnsi" w:hAnsiTheme="minorHAnsi" w:cstheme="minorHAnsi"/>
          <w:sz w:val="28"/>
          <w:szCs w:val="28"/>
        </w:rPr>
        <w:t xml:space="preserve">Clause 3.1 of the Code of Conduct in that he failed to maintain the highest standard of honesty and integrity; </w:t>
      </w:r>
    </w:p>
    <w:p w:rsidR="00487806" w:rsidRPr="00A13072" w:rsidRDefault="00487806" w:rsidP="00880B04">
      <w:pPr>
        <w:autoSpaceDE w:val="0"/>
        <w:autoSpaceDN w:val="0"/>
        <w:adjustRightInd w:val="0"/>
        <w:spacing w:line="360" w:lineRule="auto"/>
        <w:ind w:left="720"/>
        <w:jc w:val="both"/>
        <w:rPr>
          <w:rFonts w:asciiTheme="minorHAnsi" w:hAnsiTheme="minorHAnsi" w:cstheme="minorHAnsi"/>
          <w:sz w:val="28"/>
          <w:szCs w:val="28"/>
        </w:rPr>
      </w:pPr>
    </w:p>
    <w:p w:rsidR="00880B04" w:rsidRDefault="005F7D3B"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[18.10]</w:t>
      </w:r>
      <w:r w:rsidR="001B71AF">
        <w:rPr>
          <w:rFonts w:asciiTheme="minorHAnsi" w:hAnsiTheme="minorHAnsi" w:cstheme="minorHAnsi"/>
          <w:sz w:val="28"/>
          <w:szCs w:val="28"/>
        </w:rPr>
        <w:tab/>
      </w:r>
      <w:r w:rsidR="00880B04" w:rsidRPr="00880B04">
        <w:rPr>
          <w:rFonts w:asciiTheme="minorHAnsi" w:hAnsiTheme="minorHAnsi" w:cstheme="minorHAnsi"/>
          <w:sz w:val="28"/>
          <w:szCs w:val="28"/>
        </w:rPr>
        <w:t xml:space="preserve">Section 37(2)(a) and (b) read with section 87(2)(a) in that the Respondent did not produce any book, document or record in its possession, custody or control for inspection to a person nominated by the Council; </w:t>
      </w:r>
    </w:p>
    <w:p w:rsidR="00487806" w:rsidRDefault="00487806" w:rsidP="00880B04">
      <w:pPr>
        <w:autoSpaceDE w:val="0"/>
        <w:autoSpaceDN w:val="0"/>
        <w:adjustRightInd w:val="0"/>
        <w:spacing w:line="360" w:lineRule="auto"/>
        <w:ind w:left="720"/>
        <w:jc w:val="both"/>
        <w:rPr>
          <w:rFonts w:asciiTheme="minorHAnsi" w:hAnsiTheme="minorHAnsi" w:cstheme="minorHAnsi"/>
          <w:sz w:val="28"/>
          <w:szCs w:val="28"/>
        </w:rPr>
      </w:pPr>
    </w:p>
    <w:p w:rsidR="00A13072" w:rsidRDefault="001B71AF"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005F7D3B">
        <w:rPr>
          <w:rFonts w:asciiTheme="minorHAnsi" w:hAnsiTheme="minorHAnsi" w:cstheme="minorHAnsi"/>
          <w:sz w:val="28"/>
          <w:szCs w:val="28"/>
        </w:rPr>
        <w:t>18</w:t>
      </w:r>
      <w:r>
        <w:rPr>
          <w:rFonts w:asciiTheme="minorHAnsi" w:hAnsiTheme="minorHAnsi" w:cstheme="minorHAnsi"/>
          <w:sz w:val="28"/>
          <w:szCs w:val="28"/>
        </w:rPr>
        <w:t>.1</w:t>
      </w:r>
      <w:r w:rsidR="00487806">
        <w:rPr>
          <w:rFonts w:asciiTheme="minorHAnsi" w:hAnsiTheme="minorHAnsi" w:cstheme="minorHAnsi"/>
          <w:sz w:val="28"/>
          <w:szCs w:val="28"/>
        </w:rPr>
        <w:t>1</w:t>
      </w:r>
      <w:r>
        <w:rPr>
          <w:rFonts w:asciiTheme="minorHAnsi" w:hAnsiTheme="minorHAnsi" w:cstheme="minorHAnsi"/>
          <w:sz w:val="28"/>
          <w:szCs w:val="28"/>
        </w:rPr>
        <w:t>]</w:t>
      </w:r>
      <w:r>
        <w:rPr>
          <w:rFonts w:asciiTheme="minorHAnsi" w:hAnsiTheme="minorHAnsi" w:cstheme="minorHAnsi"/>
          <w:sz w:val="28"/>
          <w:szCs w:val="28"/>
        </w:rPr>
        <w:tab/>
      </w:r>
      <w:r w:rsidR="00880B04" w:rsidRPr="00880B04">
        <w:rPr>
          <w:rFonts w:asciiTheme="minorHAnsi" w:hAnsiTheme="minorHAnsi" w:cstheme="minorHAnsi"/>
          <w:sz w:val="28"/>
          <w:szCs w:val="28"/>
        </w:rPr>
        <w:t xml:space="preserve">Section 86(2) </w:t>
      </w:r>
      <w:r w:rsidR="008705DC">
        <w:rPr>
          <w:rFonts w:asciiTheme="minorHAnsi" w:hAnsiTheme="minorHAnsi" w:cstheme="minorHAnsi"/>
          <w:sz w:val="28"/>
          <w:szCs w:val="28"/>
        </w:rPr>
        <w:t xml:space="preserve">of the LPA </w:t>
      </w:r>
      <w:r w:rsidR="00880B04" w:rsidRPr="00880B04">
        <w:rPr>
          <w:rFonts w:asciiTheme="minorHAnsi" w:hAnsiTheme="minorHAnsi" w:cstheme="minorHAnsi"/>
          <w:sz w:val="28"/>
          <w:szCs w:val="28"/>
        </w:rPr>
        <w:t>read together with Rule 35.13.8 in that he did not ensure that the total amount of money in his trust banking account, trust investment account and trust cash at any date shall not be less than the total amount of the credit balances of the trust creditors shown in its accounting records; and</w:t>
      </w:r>
    </w:p>
    <w:p w:rsidR="00880B04" w:rsidRDefault="00880B04" w:rsidP="00880B04">
      <w:pPr>
        <w:autoSpaceDE w:val="0"/>
        <w:autoSpaceDN w:val="0"/>
        <w:adjustRightInd w:val="0"/>
        <w:spacing w:line="360" w:lineRule="auto"/>
        <w:ind w:left="720"/>
        <w:jc w:val="both"/>
        <w:rPr>
          <w:rFonts w:asciiTheme="minorHAnsi" w:hAnsiTheme="minorHAnsi" w:cstheme="minorHAnsi"/>
          <w:sz w:val="28"/>
          <w:szCs w:val="28"/>
        </w:rPr>
      </w:pPr>
      <w:r w:rsidRPr="00880B04">
        <w:rPr>
          <w:rFonts w:asciiTheme="minorHAnsi" w:hAnsiTheme="minorHAnsi" w:cstheme="minorHAnsi"/>
          <w:sz w:val="28"/>
          <w:szCs w:val="28"/>
        </w:rPr>
        <w:t xml:space="preserve"> </w:t>
      </w:r>
    </w:p>
    <w:p w:rsidR="00CF49E3" w:rsidRDefault="005F7D3B" w:rsidP="00880B04">
      <w:pPr>
        <w:autoSpaceDE w:val="0"/>
        <w:autoSpaceDN w:val="0"/>
        <w:adjustRightInd w:val="0"/>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[18</w:t>
      </w:r>
      <w:r w:rsidR="001B71AF">
        <w:rPr>
          <w:rFonts w:asciiTheme="minorHAnsi" w:hAnsiTheme="minorHAnsi" w:cstheme="minorHAnsi"/>
          <w:sz w:val="28"/>
          <w:szCs w:val="28"/>
        </w:rPr>
        <w:t>.12]</w:t>
      </w:r>
      <w:r w:rsidR="001B71AF">
        <w:rPr>
          <w:rFonts w:asciiTheme="minorHAnsi" w:hAnsiTheme="minorHAnsi" w:cstheme="minorHAnsi"/>
          <w:sz w:val="28"/>
          <w:szCs w:val="28"/>
        </w:rPr>
        <w:tab/>
      </w:r>
      <w:r w:rsidR="00880B04" w:rsidRPr="00880B04">
        <w:rPr>
          <w:rFonts w:asciiTheme="minorHAnsi" w:hAnsiTheme="minorHAnsi" w:cstheme="minorHAnsi"/>
          <w:sz w:val="28"/>
          <w:szCs w:val="28"/>
        </w:rPr>
        <w:t>Section 87(1) in that he failed to keep proper accounting records</w:t>
      </w:r>
      <w:r w:rsidR="0001211A">
        <w:rPr>
          <w:rFonts w:asciiTheme="minorHAnsi" w:hAnsiTheme="minorHAnsi" w:cstheme="minorHAnsi"/>
          <w:sz w:val="28"/>
          <w:szCs w:val="28"/>
        </w:rPr>
        <w:t>;</w:t>
      </w:r>
    </w:p>
    <w:p w:rsidR="008705DC" w:rsidRDefault="008705DC" w:rsidP="00880B04">
      <w:pPr>
        <w:autoSpaceDE w:val="0"/>
        <w:autoSpaceDN w:val="0"/>
        <w:adjustRightInd w:val="0"/>
        <w:spacing w:line="360" w:lineRule="auto"/>
        <w:ind w:left="720"/>
        <w:jc w:val="both"/>
        <w:rPr>
          <w:rFonts w:asciiTheme="minorHAnsi" w:hAnsiTheme="minorHAnsi" w:cstheme="minorHAnsi"/>
          <w:sz w:val="28"/>
          <w:szCs w:val="28"/>
        </w:rPr>
      </w:pPr>
    </w:p>
    <w:p w:rsidR="0001211A" w:rsidRPr="00880B04" w:rsidRDefault="0001211A" w:rsidP="00880B04">
      <w:pPr>
        <w:autoSpaceDE w:val="0"/>
        <w:autoSpaceDN w:val="0"/>
        <w:adjustRightInd w:val="0"/>
        <w:spacing w:line="360" w:lineRule="auto"/>
        <w:ind w:left="720"/>
        <w:jc w:val="both"/>
        <w:rPr>
          <w:rFonts w:asciiTheme="minorHAnsi" w:hAnsiTheme="minorHAnsi" w:cstheme="minorHAnsi"/>
          <w:sz w:val="28"/>
          <w:szCs w:val="28"/>
          <w:lang w:val="en-GB"/>
        </w:rPr>
      </w:pPr>
      <w:r>
        <w:rPr>
          <w:rFonts w:asciiTheme="minorHAnsi" w:hAnsiTheme="minorHAnsi" w:cstheme="minorHAnsi"/>
          <w:sz w:val="28"/>
          <w:szCs w:val="28"/>
        </w:rPr>
        <w:t xml:space="preserve">[18.13] </w:t>
      </w:r>
      <w:r w:rsidR="000C4B72">
        <w:rPr>
          <w:rFonts w:asciiTheme="minorHAnsi" w:hAnsiTheme="minorHAnsi" w:cstheme="minorHAnsi"/>
          <w:sz w:val="28"/>
          <w:szCs w:val="28"/>
        </w:rPr>
        <w:tab/>
      </w:r>
      <w:r>
        <w:rPr>
          <w:rFonts w:asciiTheme="minorHAnsi" w:hAnsiTheme="minorHAnsi" w:cstheme="minorHAnsi"/>
          <w:sz w:val="28"/>
          <w:szCs w:val="28"/>
        </w:rPr>
        <w:t xml:space="preserve">Rule 35.13.10 (54.14.10) of the LPC Rules in that he failed to immediately report in writing to the Applicant that the total amount of money in the firm’s trust account was less than the total amount of the credit balances of the trust creditors shown in its accounting records, as well as a written explanation of the trust shortage and proof of rectification.  </w:t>
      </w:r>
    </w:p>
    <w:p w:rsidR="004719DD" w:rsidRPr="00AA73C3" w:rsidRDefault="004719DD" w:rsidP="004719DD">
      <w:pPr>
        <w:spacing w:before="100" w:beforeAutospacing="1" w:after="100" w:afterAutospacing="1" w:line="421" w:lineRule="atLeast"/>
        <w:outlineLvl w:val="2"/>
        <w:rPr>
          <w:rFonts w:asciiTheme="minorHAnsi" w:hAnsiTheme="minorHAnsi" w:cstheme="minorHAnsi"/>
          <w:b/>
          <w:bCs/>
          <w:color w:val="000000"/>
          <w:sz w:val="28"/>
          <w:szCs w:val="28"/>
          <w:lang w:val="en-US" w:eastAsia="en-US"/>
        </w:rPr>
      </w:pPr>
      <w:r w:rsidRPr="00AA73C3">
        <w:rPr>
          <w:rFonts w:asciiTheme="minorHAnsi" w:hAnsiTheme="minorHAnsi" w:cstheme="minorHAnsi"/>
          <w:b/>
          <w:bCs/>
          <w:color w:val="000000"/>
          <w:sz w:val="28"/>
          <w:szCs w:val="28"/>
          <w:lang w:val="en-US" w:eastAsia="en-US"/>
        </w:rPr>
        <w:t xml:space="preserve">LEGAL </w:t>
      </w:r>
      <w:r w:rsidRPr="00BE67D5">
        <w:rPr>
          <w:rFonts w:asciiTheme="minorHAnsi" w:hAnsiTheme="minorHAnsi" w:cstheme="minorHAnsi"/>
          <w:b/>
          <w:bCs/>
          <w:color w:val="000000"/>
          <w:sz w:val="28"/>
          <w:szCs w:val="28"/>
          <w:lang w:val="en-US" w:eastAsia="en-US"/>
        </w:rPr>
        <w:t xml:space="preserve">FRAMEWORK </w:t>
      </w:r>
    </w:p>
    <w:p w:rsidR="00A13072" w:rsidRDefault="00A13072" w:rsidP="004719DD">
      <w:pPr>
        <w:spacing w:line="360" w:lineRule="auto"/>
        <w:jc w:val="both"/>
        <w:rPr>
          <w:rFonts w:asciiTheme="minorHAnsi" w:hAnsiTheme="minorHAnsi" w:cstheme="minorHAnsi"/>
          <w:color w:val="000000"/>
          <w:sz w:val="28"/>
          <w:szCs w:val="28"/>
          <w:lang w:val="en-US" w:eastAsia="en-US"/>
        </w:rPr>
      </w:pPr>
    </w:p>
    <w:p w:rsidR="004719DD" w:rsidRPr="00AA73C3" w:rsidRDefault="005F7D3B" w:rsidP="004719DD">
      <w:pPr>
        <w:spacing w:line="360" w:lineRule="auto"/>
        <w:jc w:val="both"/>
        <w:rPr>
          <w:rFonts w:asciiTheme="minorHAnsi" w:hAnsiTheme="minorHAnsi" w:cstheme="minorHAnsi"/>
          <w:color w:val="000000"/>
          <w:sz w:val="28"/>
          <w:szCs w:val="28"/>
          <w:lang w:val="en-US" w:eastAsia="en-US"/>
        </w:rPr>
      </w:pPr>
      <w:r>
        <w:rPr>
          <w:rFonts w:asciiTheme="minorHAnsi" w:hAnsiTheme="minorHAnsi" w:cstheme="minorHAnsi"/>
          <w:color w:val="000000"/>
          <w:sz w:val="28"/>
          <w:szCs w:val="28"/>
          <w:lang w:val="en-US" w:eastAsia="en-US"/>
        </w:rPr>
        <w:t>[19]</w:t>
      </w:r>
      <w:r w:rsidR="004719DD" w:rsidRPr="005F4432">
        <w:rPr>
          <w:rFonts w:asciiTheme="minorHAnsi" w:hAnsiTheme="minorHAnsi" w:cstheme="minorHAnsi"/>
          <w:color w:val="000000"/>
          <w:sz w:val="28"/>
          <w:szCs w:val="28"/>
          <w:lang w:val="en-US" w:eastAsia="en-US"/>
        </w:rPr>
        <w:t xml:space="preserve">      It is trite that the question whether a legal practitioner is a fit and proper person </w:t>
      </w:r>
      <w:r w:rsidR="004719DD">
        <w:rPr>
          <w:rFonts w:asciiTheme="minorHAnsi" w:hAnsiTheme="minorHAnsi" w:cstheme="minorHAnsi"/>
          <w:color w:val="000000"/>
          <w:sz w:val="28"/>
          <w:szCs w:val="28"/>
          <w:lang w:val="en-US" w:eastAsia="en-US"/>
        </w:rPr>
        <w:t xml:space="preserve">to remain on the roll of attorneys </w:t>
      </w:r>
      <w:r w:rsidR="004719DD" w:rsidRPr="005F4432">
        <w:rPr>
          <w:rFonts w:asciiTheme="minorHAnsi" w:hAnsiTheme="minorHAnsi" w:cstheme="minorHAnsi"/>
          <w:color w:val="000000"/>
          <w:sz w:val="28"/>
          <w:szCs w:val="28"/>
          <w:lang w:val="en-US" w:eastAsia="en-US"/>
        </w:rPr>
        <w:t>is not dependent upon factual findings,</w:t>
      </w:r>
      <w:r w:rsidR="004719DD" w:rsidRPr="00AA73C3">
        <w:rPr>
          <w:rFonts w:asciiTheme="minorHAnsi" w:hAnsiTheme="minorHAnsi" w:cstheme="minorHAnsi"/>
          <w:color w:val="000000"/>
          <w:sz w:val="28"/>
          <w:szCs w:val="28"/>
          <w:lang w:val="en-US" w:eastAsia="en-US"/>
        </w:rPr>
        <w:t xml:space="preserve"> but lies in the discretion of the Court</w:t>
      </w:r>
      <w:r w:rsidR="004719DD">
        <w:rPr>
          <w:rFonts w:asciiTheme="minorHAnsi" w:hAnsiTheme="minorHAnsi" w:cstheme="minorHAnsi"/>
          <w:color w:val="000000"/>
          <w:sz w:val="28"/>
          <w:szCs w:val="28"/>
          <w:lang w:val="en-US" w:eastAsia="en-US"/>
        </w:rPr>
        <w:t xml:space="preserve">. </w:t>
      </w:r>
      <w:r w:rsidR="004719DD" w:rsidRPr="005F4432">
        <w:rPr>
          <w:rFonts w:asciiTheme="minorHAnsi" w:hAnsiTheme="minorHAnsi" w:cstheme="minorHAnsi"/>
          <w:color w:val="000000"/>
          <w:sz w:val="28"/>
          <w:szCs w:val="28"/>
          <w:lang w:val="en-US" w:eastAsia="en-US"/>
        </w:rPr>
        <w:t>T</w:t>
      </w:r>
      <w:r w:rsidR="004719DD" w:rsidRPr="005F4432">
        <w:rPr>
          <w:rFonts w:asciiTheme="minorHAnsi" w:hAnsiTheme="minorHAnsi" w:cstheme="minorHAnsi"/>
          <w:sz w:val="28"/>
          <w:szCs w:val="28"/>
        </w:rPr>
        <w:t xml:space="preserve">he courts engage </w:t>
      </w:r>
      <w:r w:rsidR="004719DD">
        <w:rPr>
          <w:rFonts w:asciiTheme="minorHAnsi" w:hAnsiTheme="minorHAnsi" w:cstheme="minorHAnsi"/>
          <w:sz w:val="28"/>
          <w:szCs w:val="28"/>
        </w:rPr>
        <w:t xml:space="preserve">in </w:t>
      </w:r>
      <w:r w:rsidR="004719DD" w:rsidRPr="005F4432">
        <w:rPr>
          <w:rFonts w:asciiTheme="minorHAnsi" w:hAnsiTheme="minorHAnsi" w:cstheme="minorHAnsi"/>
          <w:sz w:val="28"/>
          <w:szCs w:val="28"/>
        </w:rPr>
        <w:t xml:space="preserve">this </w:t>
      </w:r>
      <w:r w:rsidR="004719DD" w:rsidRPr="005F4432">
        <w:rPr>
          <w:rFonts w:asciiTheme="minorHAnsi" w:hAnsiTheme="minorHAnsi" w:cstheme="minorHAnsi"/>
          <w:i/>
          <w:iCs/>
          <w:sz w:val="28"/>
          <w:szCs w:val="28"/>
        </w:rPr>
        <w:t xml:space="preserve">sui generis </w:t>
      </w:r>
      <w:r w:rsidR="004719DD" w:rsidRPr="005F4432">
        <w:rPr>
          <w:rFonts w:asciiTheme="minorHAnsi" w:hAnsiTheme="minorHAnsi" w:cstheme="minorHAnsi"/>
          <w:sz w:val="28"/>
          <w:szCs w:val="28"/>
        </w:rPr>
        <w:t xml:space="preserve">disciplinary procedure to </w:t>
      </w:r>
      <w:r w:rsidR="00C84963">
        <w:rPr>
          <w:rFonts w:asciiTheme="minorHAnsi" w:hAnsiTheme="minorHAnsi" w:cstheme="minorHAnsi"/>
          <w:sz w:val="28"/>
          <w:szCs w:val="28"/>
        </w:rPr>
        <w:t>probe</w:t>
      </w:r>
      <w:r w:rsidR="00096D6E">
        <w:rPr>
          <w:rFonts w:asciiTheme="minorHAnsi" w:hAnsiTheme="minorHAnsi" w:cstheme="minorHAnsi"/>
          <w:sz w:val="28"/>
          <w:szCs w:val="28"/>
        </w:rPr>
        <w:t xml:space="preserve"> </w:t>
      </w:r>
      <w:r w:rsidR="004719DD" w:rsidRPr="005F4432">
        <w:rPr>
          <w:rFonts w:asciiTheme="minorHAnsi" w:hAnsiTheme="minorHAnsi" w:cstheme="minorHAnsi"/>
          <w:sz w:val="28"/>
          <w:szCs w:val="28"/>
        </w:rPr>
        <w:t>into the conduct of a legal practitioner</w:t>
      </w:r>
      <w:r w:rsidR="004719DD">
        <w:rPr>
          <w:rFonts w:asciiTheme="minorHAnsi" w:hAnsiTheme="minorHAnsi" w:cstheme="minorHAnsi"/>
          <w:sz w:val="28"/>
          <w:szCs w:val="28"/>
        </w:rPr>
        <w:t>.</w:t>
      </w:r>
      <w:r w:rsidR="004719DD" w:rsidRPr="005F4432">
        <w:rPr>
          <w:rFonts w:asciiTheme="minorHAnsi" w:hAnsiTheme="minorHAnsi" w:cstheme="minorHAnsi"/>
          <w:color w:val="000000"/>
          <w:sz w:val="28"/>
          <w:szCs w:val="28"/>
          <w:lang w:val="en-US" w:eastAsia="en-US"/>
        </w:rPr>
        <w:t> </w:t>
      </w:r>
      <w:r w:rsidR="004719DD">
        <w:rPr>
          <w:rFonts w:asciiTheme="minorHAnsi" w:hAnsiTheme="minorHAnsi" w:cstheme="minorHAnsi"/>
          <w:color w:val="000000"/>
          <w:sz w:val="28"/>
          <w:szCs w:val="28"/>
          <w:lang w:val="en-US" w:eastAsia="en-US"/>
        </w:rPr>
        <w:t xml:space="preserve">The probe that </w:t>
      </w:r>
      <w:r w:rsidR="004719DD" w:rsidRPr="00AA73C3">
        <w:rPr>
          <w:rFonts w:asciiTheme="minorHAnsi" w:hAnsiTheme="minorHAnsi" w:cstheme="minorHAnsi"/>
          <w:color w:val="000000"/>
          <w:sz w:val="28"/>
          <w:szCs w:val="28"/>
          <w:lang w:val="en-US" w:eastAsia="en-US"/>
        </w:rPr>
        <w:t xml:space="preserve">the Court </w:t>
      </w:r>
      <w:r w:rsidR="004719DD">
        <w:rPr>
          <w:rFonts w:asciiTheme="minorHAnsi" w:hAnsiTheme="minorHAnsi" w:cstheme="minorHAnsi"/>
          <w:color w:val="000000"/>
          <w:sz w:val="28"/>
          <w:szCs w:val="28"/>
          <w:lang w:val="en-US" w:eastAsia="en-US"/>
        </w:rPr>
        <w:t>has to</w:t>
      </w:r>
      <w:r w:rsidR="004719DD" w:rsidRPr="00AA73C3">
        <w:rPr>
          <w:rFonts w:asciiTheme="minorHAnsi" w:hAnsiTheme="minorHAnsi" w:cstheme="minorHAnsi"/>
          <w:color w:val="000000"/>
          <w:sz w:val="28"/>
          <w:szCs w:val="28"/>
          <w:lang w:val="en-US" w:eastAsia="en-US"/>
        </w:rPr>
        <w:t xml:space="preserve"> conduct is threefold</w:t>
      </w:r>
      <w:bookmarkStart w:id="1" w:name="_ftnref3"/>
      <w:r w:rsidR="004719DD">
        <w:rPr>
          <w:rStyle w:val="FootnoteReference"/>
          <w:rFonts w:asciiTheme="minorHAnsi" w:hAnsiTheme="minorHAnsi" w:cstheme="minorHAnsi"/>
          <w:color w:val="000000"/>
          <w:sz w:val="28"/>
          <w:szCs w:val="28"/>
          <w:lang w:val="en-US" w:eastAsia="en-US"/>
        </w:rPr>
        <w:footnoteReference w:id="1"/>
      </w:r>
      <w:bookmarkEnd w:id="1"/>
      <w:r w:rsidR="004719DD" w:rsidRPr="00AA73C3">
        <w:rPr>
          <w:rFonts w:asciiTheme="minorHAnsi" w:hAnsiTheme="minorHAnsi" w:cstheme="minorHAnsi"/>
          <w:color w:val="000000"/>
          <w:sz w:val="28"/>
          <w:szCs w:val="28"/>
          <w:lang w:val="en-US" w:eastAsia="en-US"/>
        </w:rPr>
        <w:t>:</w:t>
      </w:r>
    </w:p>
    <w:p w:rsidR="004719DD" w:rsidRDefault="004719DD" w:rsidP="004719DD">
      <w:pPr>
        <w:spacing w:line="360" w:lineRule="auto"/>
        <w:jc w:val="both"/>
        <w:rPr>
          <w:rFonts w:asciiTheme="minorHAnsi" w:hAnsiTheme="minorHAnsi" w:cstheme="minorHAnsi"/>
          <w:color w:val="000000"/>
          <w:sz w:val="28"/>
          <w:szCs w:val="28"/>
          <w:lang w:val="en-US" w:eastAsia="en-US"/>
        </w:rPr>
      </w:pPr>
    </w:p>
    <w:p w:rsidR="004719DD" w:rsidRPr="008E4DA7" w:rsidRDefault="00F559BB" w:rsidP="004719DD">
      <w:pPr>
        <w:spacing w:line="360" w:lineRule="auto"/>
        <w:ind w:left="720"/>
        <w:jc w:val="both"/>
        <w:rPr>
          <w:rFonts w:asciiTheme="minorHAnsi" w:hAnsiTheme="minorHAnsi" w:cstheme="minorHAnsi"/>
          <w:color w:val="000000"/>
          <w:sz w:val="28"/>
          <w:szCs w:val="28"/>
          <w:lang w:val="en-US"/>
        </w:rPr>
      </w:pPr>
      <w:r>
        <w:rPr>
          <w:rFonts w:asciiTheme="minorHAnsi" w:hAnsiTheme="minorHAnsi" w:cstheme="minorHAnsi"/>
          <w:color w:val="000000"/>
          <w:sz w:val="28"/>
          <w:szCs w:val="28"/>
          <w:lang w:val="en-US"/>
        </w:rPr>
        <w:t>[19</w:t>
      </w:r>
      <w:r w:rsidR="004719DD" w:rsidRPr="008E4DA7">
        <w:rPr>
          <w:rFonts w:asciiTheme="minorHAnsi" w:hAnsiTheme="minorHAnsi" w:cstheme="minorHAnsi"/>
          <w:color w:val="000000"/>
          <w:sz w:val="28"/>
          <w:szCs w:val="28"/>
          <w:lang w:val="en-US"/>
        </w:rPr>
        <w:t>.1]</w:t>
      </w:r>
      <w:r w:rsidR="004719DD" w:rsidRPr="008E4DA7">
        <w:rPr>
          <w:rFonts w:asciiTheme="minorHAnsi" w:hAnsiTheme="minorHAnsi" w:cstheme="minorHAnsi"/>
          <w:color w:val="000000"/>
          <w:sz w:val="28"/>
          <w:szCs w:val="28"/>
          <w:lang w:val="en-US"/>
        </w:rPr>
        <w:tab/>
        <w:t>The Court must first decide as a matter of fact whether the alleged offending conduct by the legal practitioner has been established.</w:t>
      </w:r>
    </w:p>
    <w:p w:rsidR="004719DD" w:rsidRDefault="004719DD" w:rsidP="004719DD">
      <w:pPr>
        <w:spacing w:line="360" w:lineRule="auto"/>
        <w:ind w:left="720"/>
        <w:jc w:val="both"/>
        <w:rPr>
          <w:rFonts w:asciiTheme="minorHAnsi" w:hAnsiTheme="minorHAnsi" w:cstheme="minorHAnsi"/>
          <w:color w:val="000000"/>
          <w:sz w:val="28"/>
          <w:szCs w:val="28"/>
          <w:lang w:val="en-US" w:eastAsia="en-US"/>
        </w:rPr>
      </w:pPr>
    </w:p>
    <w:p w:rsidR="004719DD" w:rsidRDefault="005F7D3B" w:rsidP="004719DD">
      <w:pPr>
        <w:spacing w:line="360" w:lineRule="auto"/>
        <w:ind w:left="720"/>
        <w:jc w:val="both"/>
        <w:rPr>
          <w:rFonts w:asciiTheme="minorHAnsi" w:hAnsiTheme="minorHAnsi" w:cstheme="minorHAnsi"/>
          <w:color w:val="000000"/>
          <w:sz w:val="28"/>
          <w:szCs w:val="28"/>
          <w:lang w:val="en-US" w:eastAsia="en-US"/>
        </w:rPr>
      </w:pPr>
      <w:r>
        <w:rPr>
          <w:rFonts w:asciiTheme="minorHAnsi" w:hAnsiTheme="minorHAnsi" w:cstheme="minorHAnsi"/>
          <w:color w:val="000000"/>
          <w:sz w:val="28"/>
          <w:szCs w:val="28"/>
          <w:lang w:val="en-US" w:eastAsia="en-US"/>
        </w:rPr>
        <w:t>[19.</w:t>
      </w:r>
      <w:r w:rsidR="004719DD">
        <w:rPr>
          <w:rFonts w:asciiTheme="minorHAnsi" w:hAnsiTheme="minorHAnsi" w:cstheme="minorHAnsi"/>
          <w:color w:val="000000"/>
          <w:sz w:val="28"/>
          <w:szCs w:val="28"/>
          <w:lang w:val="en-US" w:eastAsia="en-US"/>
        </w:rPr>
        <w:t>2]</w:t>
      </w:r>
      <w:r w:rsidR="004719DD" w:rsidRPr="00AA73C3">
        <w:rPr>
          <w:rFonts w:asciiTheme="minorHAnsi" w:hAnsiTheme="minorHAnsi" w:cstheme="minorHAnsi"/>
          <w:color w:val="000000"/>
          <w:sz w:val="28"/>
          <w:szCs w:val="28"/>
          <w:lang w:val="en-US" w:eastAsia="en-US"/>
        </w:rPr>
        <w:t>        If the Court is satisfied that the offending conduct has been established, a value judgment is required</w:t>
      </w:r>
      <w:r w:rsidR="004719DD">
        <w:rPr>
          <w:rFonts w:asciiTheme="minorHAnsi" w:hAnsiTheme="minorHAnsi" w:cstheme="minorHAnsi"/>
          <w:color w:val="000000"/>
          <w:sz w:val="28"/>
          <w:szCs w:val="28"/>
          <w:lang w:val="en-US" w:eastAsia="en-US"/>
        </w:rPr>
        <w:t>,</w:t>
      </w:r>
      <w:r w:rsidR="004719DD" w:rsidRPr="00AA73C3">
        <w:rPr>
          <w:rFonts w:asciiTheme="minorHAnsi" w:hAnsiTheme="minorHAnsi" w:cstheme="minorHAnsi"/>
          <w:color w:val="000000"/>
          <w:sz w:val="28"/>
          <w:szCs w:val="28"/>
          <w:lang w:val="en-US" w:eastAsia="en-US"/>
        </w:rPr>
        <w:t xml:space="preserve"> to decide whether the person concerned is a fit and proper person to practise as a legal practitioner</w:t>
      </w:r>
      <w:r w:rsidR="004719DD">
        <w:rPr>
          <w:rStyle w:val="FootnoteReference"/>
          <w:rFonts w:asciiTheme="minorHAnsi" w:hAnsiTheme="minorHAnsi" w:cstheme="minorHAnsi"/>
          <w:color w:val="000000"/>
          <w:sz w:val="28"/>
          <w:szCs w:val="28"/>
          <w:lang w:val="en-US" w:eastAsia="en-US"/>
        </w:rPr>
        <w:footnoteReference w:id="2"/>
      </w:r>
      <w:bookmarkStart w:id="2" w:name="_ftnref4"/>
      <w:r w:rsidR="004719DD">
        <w:rPr>
          <w:rFonts w:asciiTheme="minorHAnsi" w:hAnsiTheme="minorHAnsi" w:cstheme="minorHAnsi"/>
          <w:color w:val="000000"/>
          <w:sz w:val="28"/>
          <w:szCs w:val="28"/>
          <w:lang w:val="en-US" w:eastAsia="en-US"/>
        </w:rPr>
        <w:t xml:space="preserve">. </w:t>
      </w:r>
      <w:r w:rsidR="004719DD">
        <w:rPr>
          <w:color w:val="000000"/>
          <w:sz w:val="27"/>
          <w:szCs w:val="27"/>
        </w:rPr>
        <w:t> </w:t>
      </w:r>
      <w:bookmarkEnd w:id="2"/>
    </w:p>
    <w:p w:rsidR="004719DD" w:rsidRPr="00AA73C3" w:rsidRDefault="004719DD" w:rsidP="004719DD">
      <w:pPr>
        <w:spacing w:line="360" w:lineRule="auto"/>
        <w:ind w:left="720"/>
        <w:jc w:val="both"/>
        <w:rPr>
          <w:rFonts w:asciiTheme="minorHAnsi" w:hAnsiTheme="minorHAnsi" w:cstheme="minorHAnsi"/>
          <w:color w:val="000000"/>
          <w:sz w:val="28"/>
          <w:szCs w:val="28"/>
          <w:lang w:val="en-US" w:eastAsia="en-US"/>
        </w:rPr>
      </w:pPr>
    </w:p>
    <w:p w:rsidR="004719DD" w:rsidRPr="00AA73C3" w:rsidRDefault="005F7D3B" w:rsidP="004719DD">
      <w:pPr>
        <w:spacing w:line="360" w:lineRule="auto"/>
        <w:ind w:left="720"/>
        <w:jc w:val="both"/>
        <w:rPr>
          <w:rFonts w:asciiTheme="minorHAnsi" w:hAnsiTheme="minorHAnsi" w:cstheme="minorHAnsi"/>
          <w:color w:val="000000"/>
          <w:sz w:val="28"/>
          <w:szCs w:val="28"/>
          <w:lang w:val="en-US" w:eastAsia="en-US"/>
        </w:rPr>
      </w:pPr>
      <w:r>
        <w:rPr>
          <w:rFonts w:asciiTheme="minorHAnsi" w:hAnsiTheme="minorHAnsi" w:cstheme="minorHAnsi"/>
          <w:color w:val="000000"/>
          <w:sz w:val="28"/>
          <w:szCs w:val="28"/>
          <w:lang w:val="en-US" w:eastAsia="en-US"/>
        </w:rPr>
        <w:t>[19.3</w:t>
      </w:r>
      <w:r w:rsidR="004719DD">
        <w:rPr>
          <w:rFonts w:asciiTheme="minorHAnsi" w:hAnsiTheme="minorHAnsi" w:cstheme="minorHAnsi"/>
          <w:color w:val="000000"/>
          <w:sz w:val="28"/>
          <w:szCs w:val="28"/>
          <w:lang w:val="en-US" w:eastAsia="en-US"/>
        </w:rPr>
        <w:t>]</w:t>
      </w:r>
      <w:r w:rsidR="004719DD" w:rsidRPr="00AA73C3">
        <w:rPr>
          <w:rFonts w:asciiTheme="minorHAnsi" w:hAnsiTheme="minorHAnsi" w:cstheme="minorHAnsi"/>
          <w:color w:val="000000"/>
          <w:sz w:val="28"/>
          <w:szCs w:val="28"/>
          <w:lang w:val="en-US" w:eastAsia="en-US"/>
        </w:rPr>
        <w:t>        If the Court decides that the legal practitioner concerned is not a fit and proper person to practise as a legal practitioner, it must decide in the exercise of its discretion whether in all the circumstances of the case the legal practitioner in question is to be removed from the roll or merely suspended from practice. Ultimately, this is a question of degree</w:t>
      </w:r>
      <w:r w:rsidR="004719DD">
        <w:rPr>
          <w:rStyle w:val="FootnoteReference"/>
          <w:rFonts w:asciiTheme="minorHAnsi" w:hAnsiTheme="minorHAnsi" w:cstheme="minorHAnsi"/>
          <w:color w:val="000000"/>
          <w:sz w:val="28"/>
          <w:szCs w:val="28"/>
          <w:lang w:val="en-US" w:eastAsia="en-US"/>
        </w:rPr>
        <w:footnoteReference w:id="3"/>
      </w:r>
      <w:r w:rsidR="004719DD" w:rsidRPr="00AA73C3">
        <w:rPr>
          <w:rFonts w:asciiTheme="minorHAnsi" w:hAnsiTheme="minorHAnsi" w:cstheme="minorHAnsi"/>
          <w:color w:val="000000"/>
          <w:sz w:val="28"/>
          <w:szCs w:val="28"/>
          <w:lang w:val="en-US" w:eastAsia="en-US"/>
        </w:rPr>
        <w:t>.</w:t>
      </w:r>
      <w:bookmarkStart w:id="3" w:name="_ftnref5"/>
      <w:r w:rsidR="004719DD" w:rsidRPr="00E63588">
        <w:rPr>
          <w:color w:val="000000"/>
          <w:sz w:val="27"/>
          <w:szCs w:val="27"/>
        </w:rPr>
        <w:t xml:space="preserve"> </w:t>
      </w:r>
      <w:bookmarkEnd w:id="3"/>
    </w:p>
    <w:p w:rsidR="004719DD" w:rsidRPr="00A9627C" w:rsidRDefault="004719DD" w:rsidP="004719DD">
      <w:pPr>
        <w:pStyle w:val="western"/>
        <w:spacing w:line="360" w:lineRule="atLeast"/>
        <w:jc w:val="both"/>
        <w:rPr>
          <w:rFonts w:asciiTheme="minorHAnsi" w:hAnsiTheme="minorHAnsi" w:cstheme="minorHAnsi"/>
          <w:lang w:val="en-US"/>
        </w:rPr>
      </w:pPr>
      <w:r>
        <w:rPr>
          <w:rFonts w:asciiTheme="minorHAnsi" w:hAnsiTheme="minorHAnsi" w:cstheme="minorHAnsi"/>
          <w:color w:val="000000"/>
          <w:sz w:val="28"/>
          <w:szCs w:val="28"/>
          <w:lang w:val="en-US"/>
        </w:rPr>
        <w:t>[</w:t>
      </w:r>
      <w:r w:rsidR="005F7D3B">
        <w:rPr>
          <w:rFonts w:asciiTheme="minorHAnsi" w:hAnsiTheme="minorHAnsi" w:cstheme="minorHAnsi"/>
          <w:color w:val="000000"/>
          <w:sz w:val="28"/>
          <w:szCs w:val="28"/>
          <w:lang w:val="en-US"/>
        </w:rPr>
        <w:t>20</w:t>
      </w:r>
      <w:r>
        <w:rPr>
          <w:rFonts w:asciiTheme="minorHAnsi" w:hAnsiTheme="minorHAnsi" w:cstheme="minorHAnsi"/>
          <w:color w:val="000000"/>
          <w:sz w:val="28"/>
          <w:szCs w:val="28"/>
          <w:lang w:val="en-US"/>
        </w:rPr>
        <w:t>]</w:t>
      </w:r>
      <w:r>
        <w:rPr>
          <w:rFonts w:asciiTheme="minorHAnsi" w:hAnsiTheme="minorHAnsi" w:cstheme="minorHAnsi"/>
          <w:color w:val="000000"/>
          <w:sz w:val="28"/>
          <w:szCs w:val="28"/>
          <w:lang w:val="en-US"/>
        </w:rPr>
        <w:tab/>
      </w:r>
      <w:r w:rsidRPr="00A9627C">
        <w:rPr>
          <w:rFonts w:asciiTheme="minorHAnsi" w:hAnsiTheme="minorHAnsi" w:cstheme="minorHAnsi"/>
          <w:color w:val="000000"/>
          <w:sz w:val="28"/>
          <w:szCs w:val="28"/>
          <w:lang w:val="en-US"/>
        </w:rPr>
        <w:t>The Court's discretion must be based upon the facts before it</w:t>
      </w:r>
      <w:bookmarkStart w:id="4" w:name="_ftnref7"/>
      <w:r>
        <w:rPr>
          <w:rFonts w:asciiTheme="minorHAnsi" w:hAnsiTheme="minorHAnsi" w:cstheme="minorHAnsi"/>
          <w:color w:val="000000"/>
          <w:sz w:val="28"/>
          <w:szCs w:val="28"/>
          <w:lang w:val="en-US"/>
        </w:rPr>
        <w:t>,</w:t>
      </w:r>
      <w:r w:rsidRPr="00A9627C">
        <w:rPr>
          <w:rFonts w:ascii="Verdana" w:hAnsi="Verdana"/>
          <w:color w:val="000000"/>
          <w:sz w:val="28"/>
          <w:szCs w:val="28"/>
          <w:shd w:val="clear" w:color="auto" w:fill="FFFFFF"/>
          <w:lang w:eastAsia="en-GB"/>
        </w:rPr>
        <w:t xml:space="preserve"> </w:t>
      </w:r>
      <w:r w:rsidRPr="00A9627C">
        <w:rPr>
          <w:rFonts w:asciiTheme="minorHAnsi" w:hAnsiTheme="minorHAnsi" w:cstheme="minorHAnsi"/>
          <w:color w:val="000000"/>
          <w:sz w:val="28"/>
          <w:szCs w:val="28"/>
          <w:shd w:val="clear" w:color="auto" w:fill="FFFFFF"/>
          <w:lang w:eastAsia="en-GB"/>
        </w:rPr>
        <w:t>considered in their totality and the court must not consider each issue in isolation.</w:t>
      </w:r>
      <w:r w:rsidRPr="00A9627C">
        <w:rPr>
          <w:rStyle w:val="FootnoteReference"/>
          <w:rFonts w:asciiTheme="minorHAnsi" w:hAnsiTheme="minorHAnsi" w:cstheme="minorHAnsi"/>
          <w:sz w:val="28"/>
          <w:szCs w:val="28"/>
        </w:rPr>
        <w:footnoteReference w:id="4"/>
      </w:r>
      <w:r w:rsidRPr="00A9627C">
        <w:rPr>
          <w:rFonts w:asciiTheme="minorHAnsi" w:hAnsiTheme="minorHAnsi" w:cstheme="minorHAnsi"/>
          <w:color w:val="000000"/>
          <w:sz w:val="28"/>
          <w:szCs w:val="28"/>
          <w:lang w:val="en-US"/>
        </w:rPr>
        <w:t xml:space="preserve"> </w:t>
      </w:r>
    </w:p>
    <w:p w:rsidR="004719DD" w:rsidRPr="00EF1425" w:rsidRDefault="004E716D" w:rsidP="004719DD">
      <w:pPr>
        <w:spacing w:line="360" w:lineRule="auto"/>
        <w:jc w:val="both"/>
        <w:rPr>
          <w:rFonts w:asciiTheme="minorHAnsi" w:hAnsiTheme="minorHAnsi" w:cstheme="minorHAnsi"/>
          <w:sz w:val="28"/>
          <w:szCs w:val="28"/>
        </w:rPr>
      </w:pPr>
      <w:hyperlink r:id="rId10" w:anchor="_ftn7" w:history="1">
        <w:r w:rsidR="004719DD" w:rsidRPr="00EF1425">
          <w:rPr>
            <w:rFonts w:asciiTheme="minorHAnsi" w:hAnsiTheme="minorHAnsi" w:cstheme="minorHAnsi"/>
            <w:color w:val="000000"/>
            <w:sz w:val="28"/>
            <w:szCs w:val="28"/>
            <w:lang w:val="en-US" w:eastAsia="en-US"/>
          </w:rPr>
          <w:t>[</w:t>
        </w:r>
        <w:r w:rsidR="005F7D3B">
          <w:rPr>
            <w:rFonts w:asciiTheme="minorHAnsi" w:hAnsiTheme="minorHAnsi" w:cstheme="minorHAnsi"/>
            <w:color w:val="000000"/>
            <w:sz w:val="28"/>
            <w:szCs w:val="28"/>
            <w:lang w:val="en-US" w:eastAsia="en-US"/>
          </w:rPr>
          <w:t>21</w:t>
        </w:r>
        <w:r w:rsidR="004719DD" w:rsidRPr="00EF1425">
          <w:rPr>
            <w:rFonts w:asciiTheme="minorHAnsi" w:hAnsiTheme="minorHAnsi" w:cstheme="minorHAnsi"/>
            <w:color w:val="000000"/>
            <w:sz w:val="28"/>
            <w:szCs w:val="28"/>
            <w:lang w:val="en-US" w:eastAsia="en-US"/>
          </w:rPr>
          <w:t>]</w:t>
        </w:r>
      </w:hyperlink>
      <w:bookmarkEnd w:id="4"/>
      <w:r w:rsidR="004719DD" w:rsidRPr="00EF1425">
        <w:rPr>
          <w:rFonts w:asciiTheme="minorHAnsi" w:hAnsiTheme="minorHAnsi" w:cstheme="minorHAnsi"/>
          <w:color w:val="000000"/>
          <w:sz w:val="28"/>
          <w:szCs w:val="28"/>
          <w:lang w:val="en-US" w:eastAsia="en-US"/>
        </w:rPr>
        <w:tab/>
      </w:r>
      <w:r w:rsidR="004719DD" w:rsidRPr="00EF1425">
        <w:rPr>
          <w:rFonts w:asciiTheme="minorHAnsi" w:hAnsiTheme="minorHAnsi" w:cstheme="minorHAnsi"/>
          <w:sz w:val="28"/>
          <w:szCs w:val="28"/>
        </w:rPr>
        <w:t xml:space="preserve">The law expects from a legal practitioner </w:t>
      </w:r>
      <w:r w:rsidR="004719DD" w:rsidRPr="00697CC5">
        <w:rPr>
          <w:rFonts w:asciiTheme="minorHAnsi" w:hAnsiTheme="minorHAnsi" w:cstheme="minorHAnsi"/>
          <w:i/>
          <w:sz w:val="28"/>
          <w:szCs w:val="28"/>
        </w:rPr>
        <w:t>uberrima fides</w:t>
      </w:r>
      <w:r w:rsidR="004719DD" w:rsidRPr="00EF1425">
        <w:rPr>
          <w:rFonts w:asciiTheme="minorHAnsi" w:hAnsiTheme="minorHAnsi" w:cstheme="minorHAnsi"/>
          <w:sz w:val="28"/>
          <w:szCs w:val="28"/>
        </w:rPr>
        <w:t>, the highest possible degree of good faith in his dealings with his client, which implies that at all times  his submissions and representations to client must be accurate, honest and frank</w:t>
      </w:r>
      <w:r w:rsidR="004719DD">
        <w:rPr>
          <w:rFonts w:asciiTheme="minorHAnsi" w:hAnsiTheme="minorHAnsi" w:cstheme="minorHAnsi"/>
          <w:sz w:val="28"/>
          <w:szCs w:val="28"/>
        </w:rPr>
        <w:t>.</w:t>
      </w:r>
      <w:r w:rsidR="004719DD" w:rsidRPr="00EF1425">
        <w:rPr>
          <w:rFonts w:asciiTheme="minorHAnsi" w:hAnsiTheme="minorHAnsi" w:cstheme="minorHAnsi"/>
          <w:sz w:val="28"/>
          <w:szCs w:val="28"/>
        </w:rPr>
        <w:t xml:space="preserve"> </w:t>
      </w:r>
    </w:p>
    <w:p w:rsidR="004E03B1" w:rsidRDefault="004E03B1" w:rsidP="00BF7C29">
      <w:pPr>
        <w:autoSpaceDE w:val="0"/>
        <w:autoSpaceDN w:val="0"/>
        <w:adjustRightInd w:val="0"/>
        <w:spacing w:line="360" w:lineRule="auto"/>
        <w:jc w:val="both"/>
        <w:rPr>
          <w:rFonts w:asciiTheme="minorHAnsi" w:hAnsiTheme="minorHAnsi" w:cstheme="minorHAnsi"/>
          <w:b/>
          <w:sz w:val="28"/>
          <w:szCs w:val="28"/>
          <w:lang w:val="en-GB"/>
        </w:rPr>
      </w:pPr>
    </w:p>
    <w:p w:rsidR="00BF7C29" w:rsidRPr="003305FE" w:rsidRDefault="003305FE" w:rsidP="00BF7C29">
      <w:pPr>
        <w:autoSpaceDE w:val="0"/>
        <w:autoSpaceDN w:val="0"/>
        <w:adjustRightInd w:val="0"/>
        <w:spacing w:line="360" w:lineRule="auto"/>
        <w:jc w:val="both"/>
        <w:rPr>
          <w:rFonts w:asciiTheme="minorHAnsi" w:hAnsiTheme="minorHAnsi" w:cstheme="minorHAnsi"/>
          <w:b/>
          <w:sz w:val="28"/>
          <w:szCs w:val="28"/>
          <w:lang w:val="en-GB"/>
        </w:rPr>
      </w:pPr>
      <w:r w:rsidRPr="003305FE">
        <w:rPr>
          <w:rFonts w:asciiTheme="minorHAnsi" w:hAnsiTheme="minorHAnsi" w:cstheme="minorHAnsi"/>
          <w:b/>
          <w:sz w:val="28"/>
          <w:szCs w:val="28"/>
          <w:lang w:val="en-GB"/>
        </w:rPr>
        <w:t>A</w:t>
      </w:r>
      <w:r w:rsidR="0096567C">
        <w:rPr>
          <w:rFonts w:asciiTheme="minorHAnsi" w:hAnsiTheme="minorHAnsi" w:cstheme="minorHAnsi"/>
          <w:b/>
          <w:sz w:val="28"/>
          <w:szCs w:val="28"/>
          <w:lang w:val="en-GB"/>
        </w:rPr>
        <w:t>NALYSIS</w:t>
      </w:r>
      <w:r w:rsidR="00982BA5" w:rsidRPr="003305FE">
        <w:rPr>
          <w:rFonts w:asciiTheme="minorHAnsi" w:hAnsiTheme="minorHAnsi" w:cstheme="minorHAnsi"/>
          <w:b/>
          <w:sz w:val="28"/>
          <w:szCs w:val="28"/>
          <w:lang w:val="en-GB"/>
        </w:rPr>
        <w:t xml:space="preserve"> </w:t>
      </w:r>
    </w:p>
    <w:p w:rsidR="0096567C" w:rsidRDefault="0096567C" w:rsidP="00BF7C29">
      <w:pPr>
        <w:autoSpaceDE w:val="0"/>
        <w:autoSpaceDN w:val="0"/>
        <w:adjustRightInd w:val="0"/>
        <w:spacing w:line="360" w:lineRule="auto"/>
        <w:jc w:val="both"/>
        <w:rPr>
          <w:rFonts w:asciiTheme="minorHAnsi" w:hAnsiTheme="minorHAnsi" w:cstheme="minorHAnsi"/>
          <w:b/>
          <w:color w:val="000000"/>
          <w:sz w:val="28"/>
          <w:szCs w:val="28"/>
          <w:shd w:val="clear" w:color="auto" w:fill="FFFFFF"/>
        </w:rPr>
      </w:pPr>
    </w:p>
    <w:p w:rsidR="00FB724D" w:rsidRPr="004E03B1" w:rsidRDefault="004E03B1" w:rsidP="00BF7C29">
      <w:pPr>
        <w:autoSpaceDE w:val="0"/>
        <w:autoSpaceDN w:val="0"/>
        <w:adjustRightInd w:val="0"/>
        <w:spacing w:line="360" w:lineRule="auto"/>
        <w:jc w:val="both"/>
        <w:rPr>
          <w:rFonts w:asciiTheme="minorHAnsi" w:hAnsiTheme="minorHAnsi" w:cstheme="minorHAnsi"/>
          <w:b/>
          <w:color w:val="000000"/>
          <w:sz w:val="28"/>
          <w:szCs w:val="28"/>
          <w:shd w:val="clear" w:color="auto" w:fill="FFFFFF"/>
        </w:rPr>
      </w:pPr>
      <w:r w:rsidRPr="004E03B1">
        <w:rPr>
          <w:rFonts w:asciiTheme="minorHAnsi" w:hAnsiTheme="minorHAnsi" w:cstheme="minorHAnsi"/>
          <w:b/>
          <w:color w:val="000000"/>
          <w:sz w:val="28"/>
          <w:szCs w:val="28"/>
          <w:shd w:val="clear" w:color="auto" w:fill="FFFFFF"/>
        </w:rPr>
        <w:t>ESTABLISHED OFFENDING CONDUCT</w:t>
      </w:r>
    </w:p>
    <w:p w:rsidR="0096567C" w:rsidRDefault="0096567C" w:rsidP="00BF7C29">
      <w:pPr>
        <w:autoSpaceDE w:val="0"/>
        <w:autoSpaceDN w:val="0"/>
        <w:adjustRightInd w:val="0"/>
        <w:spacing w:line="360" w:lineRule="auto"/>
        <w:jc w:val="both"/>
        <w:rPr>
          <w:rFonts w:asciiTheme="minorHAnsi" w:hAnsiTheme="minorHAnsi" w:cstheme="minorHAnsi"/>
          <w:color w:val="000000"/>
          <w:sz w:val="27"/>
          <w:szCs w:val="27"/>
          <w:shd w:val="clear" w:color="auto" w:fill="FFFFFF"/>
        </w:rPr>
      </w:pPr>
    </w:p>
    <w:p w:rsidR="00FB724D" w:rsidRDefault="00FB724D" w:rsidP="00BF7C29">
      <w:pPr>
        <w:autoSpaceDE w:val="0"/>
        <w:autoSpaceDN w:val="0"/>
        <w:adjustRightInd w:val="0"/>
        <w:spacing w:line="360" w:lineRule="auto"/>
        <w:jc w:val="both"/>
        <w:rPr>
          <w:rFonts w:asciiTheme="minorHAnsi" w:hAnsiTheme="minorHAnsi" w:cstheme="minorHAnsi"/>
          <w:color w:val="000000"/>
          <w:sz w:val="28"/>
          <w:szCs w:val="28"/>
          <w:shd w:val="clear" w:color="auto" w:fill="FFFFFF"/>
        </w:rPr>
      </w:pPr>
      <w:r w:rsidRPr="004719DD">
        <w:rPr>
          <w:rFonts w:asciiTheme="minorHAnsi" w:hAnsiTheme="minorHAnsi" w:cstheme="minorHAnsi"/>
          <w:color w:val="000000"/>
          <w:sz w:val="27"/>
          <w:szCs w:val="27"/>
          <w:shd w:val="clear" w:color="auto" w:fill="FFFFFF"/>
        </w:rPr>
        <w:t>[</w:t>
      </w:r>
      <w:r w:rsidR="005F7D3B">
        <w:rPr>
          <w:rFonts w:asciiTheme="minorHAnsi" w:hAnsiTheme="minorHAnsi" w:cstheme="minorHAnsi"/>
          <w:color w:val="000000"/>
          <w:sz w:val="28"/>
          <w:szCs w:val="28"/>
          <w:shd w:val="clear" w:color="auto" w:fill="FFFFFF"/>
        </w:rPr>
        <w:t>22</w:t>
      </w:r>
      <w:r w:rsidRPr="004719DD">
        <w:rPr>
          <w:rFonts w:asciiTheme="minorHAnsi" w:hAnsiTheme="minorHAnsi" w:cstheme="minorHAnsi"/>
          <w:color w:val="000000"/>
          <w:sz w:val="28"/>
          <w:szCs w:val="28"/>
          <w:shd w:val="clear" w:color="auto" w:fill="FFFFFF"/>
        </w:rPr>
        <w:t>]</w:t>
      </w:r>
      <w:r w:rsidRPr="004719DD">
        <w:rPr>
          <w:rFonts w:asciiTheme="minorHAnsi" w:hAnsiTheme="minorHAnsi" w:cstheme="minorHAnsi"/>
          <w:color w:val="000000"/>
          <w:sz w:val="28"/>
          <w:szCs w:val="28"/>
          <w:shd w:val="clear" w:color="auto" w:fill="FFFFFF"/>
        </w:rPr>
        <w:tab/>
        <w:t>The Respondent has admitted to failure to account in several of his clients</w:t>
      </w:r>
      <w:r w:rsidR="00F559BB">
        <w:rPr>
          <w:rFonts w:asciiTheme="minorHAnsi" w:hAnsiTheme="minorHAnsi" w:cstheme="minorHAnsi"/>
          <w:color w:val="000000"/>
          <w:sz w:val="28"/>
          <w:szCs w:val="28"/>
          <w:shd w:val="clear" w:color="auto" w:fill="FFFFFF"/>
        </w:rPr>
        <w:t>’</w:t>
      </w:r>
      <w:r w:rsidRPr="004719DD">
        <w:rPr>
          <w:rFonts w:asciiTheme="minorHAnsi" w:hAnsiTheme="minorHAnsi" w:cstheme="minorHAnsi"/>
          <w:color w:val="000000"/>
          <w:sz w:val="28"/>
          <w:szCs w:val="28"/>
          <w:shd w:val="clear" w:color="auto" w:fill="FFFFFF"/>
        </w:rPr>
        <w:t xml:space="preserve"> matters </w:t>
      </w:r>
      <w:r w:rsidR="00B4505B" w:rsidRPr="004719DD">
        <w:rPr>
          <w:rFonts w:asciiTheme="minorHAnsi" w:hAnsiTheme="minorHAnsi" w:cstheme="minorHAnsi"/>
          <w:color w:val="000000"/>
          <w:sz w:val="28"/>
          <w:szCs w:val="28"/>
          <w:shd w:val="clear" w:color="auto" w:fill="FFFFFF"/>
        </w:rPr>
        <w:t>and to pay some of the monies it received on behalf of these clients</w:t>
      </w:r>
      <w:r w:rsidR="00D761B0" w:rsidRPr="004719DD">
        <w:rPr>
          <w:rFonts w:asciiTheme="minorHAnsi" w:hAnsiTheme="minorHAnsi" w:cstheme="minorHAnsi"/>
          <w:color w:val="000000"/>
          <w:sz w:val="28"/>
          <w:szCs w:val="28"/>
          <w:shd w:val="clear" w:color="auto" w:fill="FFFFFF"/>
        </w:rPr>
        <w:t xml:space="preserve"> until there</w:t>
      </w:r>
      <w:r w:rsidR="00F559BB">
        <w:rPr>
          <w:rFonts w:asciiTheme="minorHAnsi" w:hAnsiTheme="minorHAnsi" w:cstheme="minorHAnsi"/>
          <w:color w:val="000000"/>
          <w:sz w:val="28"/>
          <w:szCs w:val="28"/>
          <w:shd w:val="clear" w:color="auto" w:fill="FFFFFF"/>
        </w:rPr>
        <w:t xml:space="preserve"> was</w:t>
      </w:r>
      <w:r w:rsidR="00D761B0" w:rsidRPr="004719DD">
        <w:rPr>
          <w:rFonts w:asciiTheme="minorHAnsi" w:hAnsiTheme="minorHAnsi" w:cstheme="minorHAnsi"/>
          <w:color w:val="000000"/>
          <w:sz w:val="28"/>
          <w:szCs w:val="28"/>
          <w:shd w:val="clear" w:color="auto" w:fill="FFFFFF"/>
        </w:rPr>
        <w:t xml:space="preserve"> a complaint</w:t>
      </w:r>
      <w:r w:rsidR="00B4505B" w:rsidRPr="004719DD">
        <w:rPr>
          <w:rFonts w:asciiTheme="minorHAnsi" w:hAnsiTheme="minorHAnsi" w:cstheme="minorHAnsi"/>
          <w:color w:val="000000"/>
          <w:sz w:val="28"/>
          <w:szCs w:val="28"/>
          <w:shd w:val="clear" w:color="auto" w:fill="FFFFFF"/>
        </w:rPr>
        <w:t xml:space="preserve">. In some of those matters the Respondent’s books of accounting show a </w:t>
      </w:r>
      <w:r w:rsidR="00D761B0" w:rsidRPr="004719DD">
        <w:rPr>
          <w:rFonts w:asciiTheme="minorHAnsi" w:hAnsiTheme="minorHAnsi" w:cstheme="minorHAnsi"/>
          <w:color w:val="000000"/>
          <w:sz w:val="28"/>
          <w:szCs w:val="28"/>
          <w:shd w:val="clear" w:color="auto" w:fill="FFFFFF"/>
        </w:rPr>
        <w:t xml:space="preserve">huge </w:t>
      </w:r>
      <w:r w:rsidR="00B4505B" w:rsidRPr="004719DD">
        <w:rPr>
          <w:rFonts w:asciiTheme="minorHAnsi" w:hAnsiTheme="minorHAnsi" w:cstheme="minorHAnsi"/>
          <w:color w:val="000000"/>
          <w:sz w:val="28"/>
          <w:szCs w:val="28"/>
          <w:shd w:val="clear" w:color="auto" w:fill="FFFFFF"/>
        </w:rPr>
        <w:t xml:space="preserve">trust deficit when there are still amounts owing to clients. The </w:t>
      </w:r>
      <w:r w:rsidR="00F559BB">
        <w:rPr>
          <w:rFonts w:asciiTheme="minorHAnsi" w:hAnsiTheme="minorHAnsi" w:cstheme="minorHAnsi"/>
          <w:color w:val="000000"/>
          <w:sz w:val="28"/>
          <w:szCs w:val="28"/>
          <w:shd w:val="clear" w:color="auto" w:fill="FFFFFF"/>
        </w:rPr>
        <w:t>Respondent</w:t>
      </w:r>
      <w:r w:rsidR="00B4505B" w:rsidRPr="004719DD">
        <w:rPr>
          <w:rFonts w:asciiTheme="minorHAnsi" w:hAnsiTheme="minorHAnsi" w:cstheme="minorHAnsi"/>
          <w:color w:val="000000"/>
          <w:sz w:val="28"/>
          <w:szCs w:val="28"/>
          <w:shd w:val="clear" w:color="auto" w:fill="FFFFFF"/>
        </w:rPr>
        <w:t xml:space="preserve"> has </w:t>
      </w:r>
      <w:r w:rsidR="005F7D3B" w:rsidRPr="004719DD">
        <w:rPr>
          <w:rFonts w:asciiTheme="minorHAnsi" w:hAnsiTheme="minorHAnsi" w:cstheme="minorHAnsi"/>
          <w:color w:val="000000"/>
          <w:sz w:val="28"/>
          <w:szCs w:val="28"/>
          <w:shd w:val="clear" w:color="auto" w:fill="FFFFFF"/>
        </w:rPr>
        <w:t xml:space="preserve">in those instances </w:t>
      </w:r>
      <w:r w:rsidR="00B4505B" w:rsidRPr="004719DD">
        <w:rPr>
          <w:rFonts w:asciiTheme="minorHAnsi" w:hAnsiTheme="minorHAnsi" w:cstheme="minorHAnsi"/>
          <w:color w:val="000000"/>
          <w:sz w:val="28"/>
          <w:szCs w:val="28"/>
          <w:shd w:val="clear" w:color="auto" w:fill="FFFFFF"/>
        </w:rPr>
        <w:t>failed to give reasons for the deficit nor to indicate where the clients’ money is</w:t>
      </w:r>
      <w:r w:rsidR="00F559BB">
        <w:rPr>
          <w:rFonts w:asciiTheme="minorHAnsi" w:hAnsiTheme="minorHAnsi" w:cstheme="minorHAnsi"/>
          <w:color w:val="000000"/>
          <w:sz w:val="28"/>
          <w:szCs w:val="28"/>
          <w:shd w:val="clear" w:color="auto" w:fill="FFFFFF"/>
        </w:rPr>
        <w:t>,</w:t>
      </w:r>
      <w:r w:rsidR="00B4505B" w:rsidRPr="004719DD">
        <w:rPr>
          <w:rFonts w:asciiTheme="minorHAnsi" w:hAnsiTheme="minorHAnsi" w:cstheme="minorHAnsi"/>
          <w:color w:val="000000"/>
          <w:sz w:val="28"/>
          <w:szCs w:val="28"/>
          <w:shd w:val="clear" w:color="auto" w:fill="FFFFFF"/>
        </w:rPr>
        <w:t xml:space="preserve"> except to tender payment of whatever might be owed to </w:t>
      </w:r>
      <w:r w:rsidR="00D761B0" w:rsidRPr="004719DD">
        <w:rPr>
          <w:rFonts w:asciiTheme="minorHAnsi" w:hAnsiTheme="minorHAnsi" w:cstheme="minorHAnsi"/>
          <w:color w:val="000000"/>
          <w:sz w:val="28"/>
          <w:szCs w:val="28"/>
          <w:shd w:val="clear" w:color="auto" w:fill="FFFFFF"/>
        </w:rPr>
        <w:t>the Complaina</w:t>
      </w:r>
      <w:r w:rsidR="00B4505B" w:rsidRPr="004719DD">
        <w:rPr>
          <w:rFonts w:asciiTheme="minorHAnsi" w:hAnsiTheme="minorHAnsi" w:cstheme="minorHAnsi"/>
          <w:color w:val="000000"/>
          <w:sz w:val="28"/>
          <w:szCs w:val="28"/>
          <w:shd w:val="clear" w:color="auto" w:fill="FFFFFF"/>
        </w:rPr>
        <w:t>nt after taxation of his bill</w:t>
      </w:r>
      <w:r w:rsidR="008705DC">
        <w:rPr>
          <w:rFonts w:asciiTheme="minorHAnsi" w:hAnsiTheme="minorHAnsi" w:cstheme="minorHAnsi"/>
          <w:color w:val="000000"/>
          <w:sz w:val="28"/>
          <w:szCs w:val="28"/>
          <w:shd w:val="clear" w:color="auto" w:fill="FFFFFF"/>
        </w:rPr>
        <w:t xml:space="preserve">. The tender </w:t>
      </w:r>
      <w:r w:rsidR="009F46A4">
        <w:rPr>
          <w:rFonts w:asciiTheme="minorHAnsi" w:hAnsiTheme="minorHAnsi" w:cstheme="minorHAnsi"/>
          <w:color w:val="000000"/>
          <w:sz w:val="28"/>
          <w:szCs w:val="28"/>
          <w:shd w:val="clear" w:color="auto" w:fill="FFFFFF"/>
        </w:rPr>
        <w:t xml:space="preserve">is </w:t>
      </w:r>
      <w:r w:rsidR="008705DC">
        <w:rPr>
          <w:rFonts w:asciiTheme="minorHAnsi" w:hAnsiTheme="minorHAnsi" w:cstheme="minorHAnsi"/>
          <w:color w:val="000000"/>
          <w:sz w:val="28"/>
          <w:szCs w:val="28"/>
          <w:shd w:val="clear" w:color="auto" w:fill="FFFFFF"/>
        </w:rPr>
        <w:t>in most of the matter</w:t>
      </w:r>
      <w:r w:rsidR="009F46A4">
        <w:rPr>
          <w:rFonts w:asciiTheme="minorHAnsi" w:hAnsiTheme="minorHAnsi" w:cstheme="minorHAnsi"/>
          <w:color w:val="000000"/>
          <w:sz w:val="28"/>
          <w:szCs w:val="28"/>
          <w:shd w:val="clear" w:color="auto" w:fill="FFFFFF"/>
        </w:rPr>
        <w:t>s</w:t>
      </w:r>
      <w:r w:rsidR="008705DC">
        <w:rPr>
          <w:rFonts w:asciiTheme="minorHAnsi" w:hAnsiTheme="minorHAnsi" w:cstheme="minorHAnsi"/>
          <w:color w:val="000000"/>
          <w:sz w:val="28"/>
          <w:szCs w:val="28"/>
          <w:shd w:val="clear" w:color="auto" w:fill="FFFFFF"/>
        </w:rPr>
        <w:t xml:space="preserve"> </w:t>
      </w:r>
      <w:r w:rsidR="00031E48" w:rsidRPr="004719DD">
        <w:rPr>
          <w:rFonts w:asciiTheme="minorHAnsi" w:hAnsiTheme="minorHAnsi" w:cstheme="minorHAnsi"/>
          <w:color w:val="000000"/>
          <w:sz w:val="28"/>
          <w:szCs w:val="28"/>
          <w:shd w:val="clear" w:color="auto" w:fill="FFFFFF"/>
        </w:rPr>
        <w:t xml:space="preserve">made several years after the Respondent </w:t>
      </w:r>
      <w:r w:rsidR="00F559BB">
        <w:rPr>
          <w:rFonts w:asciiTheme="minorHAnsi" w:hAnsiTheme="minorHAnsi" w:cstheme="minorHAnsi"/>
          <w:color w:val="000000"/>
          <w:sz w:val="28"/>
          <w:szCs w:val="28"/>
          <w:shd w:val="clear" w:color="auto" w:fill="FFFFFF"/>
        </w:rPr>
        <w:t>had</w:t>
      </w:r>
      <w:r w:rsidR="00031E48" w:rsidRPr="004719DD">
        <w:rPr>
          <w:rFonts w:asciiTheme="minorHAnsi" w:hAnsiTheme="minorHAnsi" w:cstheme="minorHAnsi"/>
          <w:color w:val="000000"/>
          <w:sz w:val="28"/>
          <w:szCs w:val="28"/>
          <w:shd w:val="clear" w:color="auto" w:fill="FFFFFF"/>
        </w:rPr>
        <w:t xml:space="preserve"> received the payment</w:t>
      </w:r>
      <w:r w:rsidR="00D761B0" w:rsidRPr="004719DD">
        <w:rPr>
          <w:rFonts w:asciiTheme="minorHAnsi" w:hAnsiTheme="minorHAnsi" w:cstheme="minorHAnsi"/>
          <w:color w:val="000000"/>
          <w:sz w:val="28"/>
          <w:szCs w:val="28"/>
          <w:shd w:val="clear" w:color="auto" w:fill="FFFFFF"/>
        </w:rPr>
        <w:t xml:space="preserve">, arguing that such deficit cannot constitute a serious transgression </w:t>
      </w:r>
      <w:r w:rsidR="00A33FCA" w:rsidRPr="004719DD">
        <w:rPr>
          <w:rFonts w:asciiTheme="minorHAnsi" w:hAnsiTheme="minorHAnsi" w:cstheme="minorHAnsi"/>
          <w:color w:val="000000"/>
          <w:sz w:val="28"/>
          <w:szCs w:val="28"/>
          <w:shd w:val="clear" w:color="auto" w:fill="FFFFFF"/>
        </w:rPr>
        <w:t>that warrants</w:t>
      </w:r>
      <w:r w:rsidR="00206FA3">
        <w:rPr>
          <w:rFonts w:asciiTheme="minorHAnsi" w:hAnsiTheme="minorHAnsi" w:cstheme="minorHAnsi"/>
          <w:color w:val="000000"/>
          <w:sz w:val="28"/>
          <w:szCs w:val="28"/>
          <w:shd w:val="clear" w:color="auto" w:fill="FFFFFF"/>
        </w:rPr>
        <w:t xml:space="preserve"> his removal</w:t>
      </w:r>
      <w:r w:rsidR="00A33FCA" w:rsidRPr="004719DD">
        <w:rPr>
          <w:rFonts w:asciiTheme="minorHAnsi" w:hAnsiTheme="minorHAnsi" w:cstheme="minorHAnsi"/>
          <w:color w:val="000000"/>
          <w:sz w:val="28"/>
          <w:szCs w:val="28"/>
          <w:shd w:val="clear" w:color="auto" w:fill="FFFFFF"/>
        </w:rPr>
        <w:t>.</w:t>
      </w:r>
    </w:p>
    <w:p w:rsidR="002E25AD" w:rsidRDefault="002E25AD" w:rsidP="00BF7C29">
      <w:pPr>
        <w:autoSpaceDE w:val="0"/>
        <w:autoSpaceDN w:val="0"/>
        <w:adjustRightInd w:val="0"/>
        <w:spacing w:line="360" w:lineRule="auto"/>
        <w:jc w:val="both"/>
        <w:rPr>
          <w:rFonts w:asciiTheme="minorHAnsi" w:hAnsiTheme="minorHAnsi" w:cstheme="minorHAnsi"/>
          <w:color w:val="000000"/>
          <w:sz w:val="28"/>
          <w:szCs w:val="28"/>
          <w:shd w:val="clear" w:color="auto" w:fill="FFFFFF"/>
        </w:rPr>
      </w:pPr>
    </w:p>
    <w:p w:rsidR="00A33FCA" w:rsidRDefault="005F7D3B" w:rsidP="00484F31">
      <w:pPr>
        <w:autoSpaceDE w:val="0"/>
        <w:autoSpaceDN w:val="0"/>
        <w:adjustRightInd w:val="0"/>
        <w:spacing w:line="360" w:lineRule="auto"/>
        <w:jc w:val="both"/>
        <w:rPr>
          <w:rFonts w:ascii="Verdana" w:hAnsi="Verdana"/>
          <w:color w:val="000000"/>
          <w:sz w:val="27"/>
          <w:szCs w:val="27"/>
          <w:shd w:val="clear" w:color="auto" w:fill="FFFFFF"/>
        </w:rPr>
      </w:pPr>
      <w:r>
        <w:rPr>
          <w:rFonts w:asciiTheme="minorHAnsi" w:hAnsiTheme="minorHAnsi" w:cstheme="minorHAnsi"/>
          <w:color w:val="000000"/>
          <w:sz w:val="28"/>
          <w:szCs w:val="28"/>
          <w:shd w:val="clear" w:color="auto" w:fill="FFFFFF"/>
        </w:rPr>
        <w:t>[23</w:t>
      </w:r>
      <w:r w:rsidR="002E25AD">
        <w:rPr>
          <w:rFonts w:asciiTheme="minorHAnsi" w:hAnsiTheme="minorHAnsi" w:cstheme="minorHAnsi"/>
          <w:color w:val="000000"/>
          <w:sz w:val="28"/>
          <w:szCs w:val="28"/>
          <w:shd w:val="clear" w:color="auto" w:fill="FFFFFF"/>
        </w:rPr>
        <w:t>]</w:t>
      </w:r>
      <w:r w:rsidR="002E25AD">
        <w:rPr>
          <w:rFonts w:asciiTheme="minorHAnsi" w:hAnsiTheme="minorHAnsi" w:cstheme="minorHAnsi"/>
          <w:color w:val="000000"/>
          <w:sz w:val="28"/>
          <w:szCs w:val="28"/>
          <w:shd w:val="clear" w:color="auto" w:fill="FFFFFF"/>
        </w:rPr>
        <w:tab/>
        <w:t xml:space="preserve"> The tender however does not mean much when it is apparent that the monies are not in the attorney’s trust account. The Respondent could not explain the huge deficit indicated in the Curators report</w:t>
      </w:r>
      <w:r w:rsidR="00484F31">
        <w:rPr>
          <w:rFonts w:asciiTheme="minorHAnsi" w:hAnsiTheme="minorHAnsi" w:cstheme="minorHAnsi"/>
          <w:color w:val="000000"/>
          <w:sz w:val="28"/>
          <w:szCs w:val="28"/>
          <w:shd w:val="clear" w:color="auto" w:fill="FFFFFF"/>
        </w:rPr>
        <w:t xml:space="preserve"> when he had initially denied that there was a trust shortage.</w:t>
      </w:r>
      <w:r w:rsidR="002549A5">
        <w:rPr>
          <w:rFonts w:asciiTheme="minorHAnsi" w:hAnsiTheme="minorHAnsi" w:cstheme="minorHAnsi"/>
          <w:color w:val="000000"/>
          <w:sz w:val="28"/>
          <w:szCs w:val="28"/>
          <w:shd w:val="clear" w:color="auto" w:fill="FFFFFF"/>
        </w:rPr>
        <w:t xml:space="preserve"> He could not provide proof </w:t>
      </w:r>
      <w:r w:rsidR="00F559BB">
        <w:rPr>
          <w:rFonts w:asciiTheme="minorHAnsi" w:hAnsiTheme="minorHAnsi" w:cstheme="minorHAnsi"/>
          <w:color w:val="000000"/>
          <w:sz w:val="28"/>
          <w:szCs w:val="28"/>
          <w:shd w:val="clear" w:color="auto" w:fill="FFFFFF"/>
        </w:rPr>
        <w:t xml:space="preserve">of </w:t>
      </w:r>
      <w:r w:rsidR="002549A5">
        <w:rPr>
          <w:rFonts w:asciiTheme="minorHAnsi" w:hAnsiTheme="minorHAnsi" w:cstheme="minorHAnsi"/>
          <w:color w:val="000000"/>
          <w:sz w:val="28"/>
          <w:szCs w:val="28"/>
          <w:shd w:val="clear" w:color="auto" w:fill="FFFFFF"/>
        </w:rPr>
        <w:t xml:space="preserve">the monies he alleged to have put in an </w:t>
      </w:r>
      <w:r w:rsidR="00DE6C70">
        <w:rPr>
          <w:rFonts w:asciiTheme="minorHAnsi" w:hAnsiTheme="minorHAnsi" w:cstheme="minorHAnsi"/>
          <w:color w:val="000000"/>
          <w:sz w:val="28"/>
          <w:szCs w:val="28"/>
          <w:shd w:val="clear" w:color="auto" w:fill="FFFFFF"/>
        </w:rPr>
        <w:t>i</w:t>
      </w:r>
      <w:r w:rsidR="002549A5">
        <w:rPr>
          <w:rFonts w:asciiTheme="minorHAnsi" w:hAnsiTheme="minorHAnsi" w:cstheme="minorHAnsi"/>
          <w:color w:val="000000"/>
          <w:sz w:val="28"/>
          <w:szCs w:val="28"/>
          <w:shd w:val="clear" w:color="auto" w:fill="FFFFFF"/>
        </w:rPr>
        <w:t xml:space="preserve">nvestment account. </w:t>
      </w:r>
    </w:p>
    <w:p w:rsidR="005F7D3B" w:rsidRDefault="005F7D3B" w:rsidP="00BF7C29">
      <w:pPr>
        <w:autoSpaceDE w:val="0"/>
        <w:autoSpaceDN w:val="0"/>
        <w:adjustRightInd w:val="0"/>
        <w:spacing w:line="360" w:lineRule="auto"/>
        <w:jc w:val="both"/>
        <w:rPr>
          <w:rFonts w:asciiTheme="minorHAnsi" w:hAnsiTheme="minorHAnsi" w:cstheme="minorHAnsi"/>
          <w:color w:val="000000"/>
          <w:sz w:val="27"/>
          <w:szCs w:val="27"/>
          <w:shd w:val="clear" w:color="auto" w:fill="FFFFFF"/>
        </w:rPr>
      </w:pPr>
    </w:p>
    <w:p w:rsidR="007D72A1" w:rsidRPr="00F559BB" w:rsidRDefault="005F7D3B" w:rsidP="00BF7C29">
      <w:pPr>
        <w:autoSpaceDE w:val="0"/>
        <w:autoSpaceDN w:val="0"/>
        <w:adjustRightInd w:val="0"/>
        <w:spacing w:line="360" w:lineRule="auto"/>
        <w:jc w:val="both"/>
        <w:rPr>
          <w:rFonts w:asciiTheme="minorHAnsi" w:hAnsiTheme="minorHAnsi" w:cstheme="minorHAnsi"/>
          <w:sz w:val="28"/>
          <w:szCs w:val="28"/>
          <w:lang w:val="en-GB"/>
        </w:rPr>
      </w:pPr>
      <w:r w:rsidRPr="00F559BB">
        <w:rPr>
          <w:rFonts w:asciiTheme="minorHAnsi" w:hAnsiTheme="minorHAnsi" w:cstheme="minorHAnsi"/>
          <w:color w:val="000000"/>
          <w:sz w:val="28"/>
          <w:szCs w:val="28"/>
          <w:shd w:val="clear" w:color="auto" w:fill="FFFFFF"/>
        </w:rPr>
        <w:t>[24</w:t>
      </w:r>
      <w:r w:rsidR="007B6878" w:rsidRPr="00F559BB">
        <w:rPr>
          <w:rFonts w:asciiTheme="minorHAnsi" w:hAnsiTheme="minorHAnsi" w:cstheme="minorHAnsi"/>
          <w:color w:val="000000"/>
          <w:sz w:val="28"/>
          <w:szCs w:val="28"/>
          <w:shd w:val="clear" w:color="auto" w:fill="FFFFFF"/>
        </w:rPr>
        <w:t xml:space="preserve">] </w:t>
      </w:r>
      <w:r w:rsidR="00031E48" w:rsidRPr="00F559BB">
        <w:rPr>
          <w:rFonts w:asciiTheme="minorHAnsi" w:hAnsiTheme="minorHAnsi" w:cstheme="minorHAnsi"/>
          <w:color w:val="000000"/>
          <w:sz w:val="28"/>
          <w:szCs w:val="28"/>
          <w:shd w:val="clear" w:color="auto" w:fill="FFFFFF"/>
        </w:rPr>
        <w:t xml:space="preserve">The </w:t>
      </w:r>
      <w:r w:rsidR="00894199" w:rsidRPr="00F559BB">
        <w:rPr>
          <w:rFonts w:asciiTheme="minorHAnsi" w:hAnsiTheme="minorHAnsi" w:cstheme="minorHAnsi"/>
          <w:color w:val="000000"/>
          <w:sz w:val="28"/>
          <w:szCs w:val="28"/>
          <w:shd w:val="clear" w:color="auto" w:fill="FFFFFF"/>
        </w:rPr>
        <w:t xml:space="preserve">fundamental, positive and unqualified </w:t>
      </w:r>
      <w:r w:rsidR="003305FE" w:rsidRPr="00F559BB">
        <w:rPr>
          <w:rFonts w:asciiTheme="minorHAnsi" w:hAnsiTheme="minorHAnsi" w:cstheme="minorHAnsi"/>
          <w:color w:val="000000"/>
          <w:sz w:val="28"/>
          <w:szCs w:val="28"/>
          <w:shd w:val="clear" w:color="auto" w:fill="FFFFFF"/>
        </w:rPr>
        <w:t xml:space="preserve">duty </w:t>
      </w:r>
      <w:r w:rsidR="00031E48" w:rsidRPr="00F559BB">
        <w:rPr>
          <w:rFonts w:asciiTheme="minorHAnsi" w:hAnsiTheme="minorHAnsi" w:cstheme="minorHAnsi"/>
          <w:color w:val="000000"/>
          <w:sz w:val="28"/>
          <w:szCs w:val="28"/>
          <w:shd w:val="clear" w:color="auto" w:fill="FFFFFF"/>
        </w:rPr>
        <w:t xml:space="preserve">of an attorney </w:t>
      </w:r>
      <w:r w:rsidR="00894199" w:rsidRPr="00F559BB">
        <w:rPr>
          <w:rFonts w:asciiTheme="minorHAnsi" w:hAnsiTheme="minorHAnsi" w:cstheme="minorHAnsi"/>
          <w:color w:val="000000"/>
          <w:sz w:val="28"/>
          <w:szCs w:val="28"/>
          <w:shd w:val="clear" w:color="auto" w:fill="FFFFFF"/>
        </w:rPr>
        <w:t xml:space="preserve">is </w:t>
      </w:r>
      <w:r w:rsidR="003305FE" w:rsidRPr="00F559BB">
        <w:rPr>
          <w:rFonts w:asciiTheme="minorHAnsi" w:hAnsiTheme="minorHAnsi" w:cstheme="minorHAnsi"/>
          <w:color w:val="000000"/>
          <w:sz w:val="28"/>
          <w:szCs w:val="28"/>
          <w:shd w:val="clear" w:color="auto" w:fill="FFFFFF"/>
        </w:rPr>
        <w:t>the preservation of trust money</w:t>
      </w:r>
      <w:r w:rsidR="00894199" w:rsidRPr="00F559BB">
        <w:rPr>
          <w:rFonts w:asciiTheme="minorHAnsi" w:hAnsiTheme="minorHAnsi" w:cstheme="minorHAnsi"/>
          <w:color w:val="000000"/>
          <w:sz w:val="28"/>
          <w:szCs w:val="28"/>
          <w:shd w:val="clear" w:color="auto" w:fill="FFFFFF"/>
        </w:rPr>
        <w:t>.</w:t>
      </w:r>
      <w:r w:rsidR="003305FE" w:rsidRPr="00F559BB">
        <w:rPr>
          <w:rFonts w:asciiTheme="minorHAnsi" w:hAnsiTheme="minorHAnsi" w:cstheme="minorHAnsi"/>
          <w:color w:val="000000"/>
          <w:sz w:val="28"/>
          <w:szCs w:val="28"/>
          <w:shd w:val="clear" w:color="auto" w:fill="FFFFFF"/>
        </w:rPr>
        <w:t xml:space="preserve"> Where trust money is paid to an attorney it is his duty to keep it in his possession and to use it for no other purpose than that of the trust. It is imperative that trust money in the possession of an attorney should be available to his client the instant it becomes payable</w:t>
      </w:r>
      <w:r w:rsidR="00894199" w:rsidRPr="00F559BB">
        <w:rPr>
          <w:rFonts w:asciiTheme="minorHAnsi" w:hAnsiTheme="minorHAnsi" w:cstheme="minorHAnsi"/>
          <w:color w:val="000000"/>
          <w:sz w:val="28"/>
          <w:szCs w:val="28"/>
          <w:shd w:val="clear" w:color="auto" w:fill="FFFFFF"/>
        </w:rPr>
        <w:t xml:space="preserve"> and to be kept in trust if not yet payable, therefore inherent </w:t>
      </w:r>
      <w:r w:rsidR="00F559BB" w:rsidRPr="00F559BB">
        <w:rPr>
          <w:rFonts w:asciiTheme="minorHAnsi" w:hAnsiTheme="minorHAnsi" w:cstheme="minorHAnsi"/>
          <w:color w:val="000000"/>
          <w:sz w:val="28"/>
          <w:szCs w:val="28"/>
          <w:shd w:val="clear" w:color="auto" w:fill="FFFFFF"/>
        </w:rPr>
        <w:t xml:space="preserve">in </w:t>
      </w:r>
      <w:r w:rsidR="00894199" w:rsidRPr="00F559BB">
        <w:rPr>
          <w:rFonts w:asciiTheme="minorHAnsi" w:hAnsiTheme="minorHAnsi" w:cstheme="minorHAnsi"/>
          <w:color w:val="000000"/>
          <w:sz w:val="28"/>
          <w:szCs w:val="28"/>
          <w:shd w:val="clear" w:color="auto" w:fill="FFFFFF"/>
        </w:rPr>
        <w:t>that</w:t>
      </w:r>
      <w:r w:rsidR="00F559BB" w:rsidRPr="00F559BB">
        <w:rPr>
          <w:rFonts w:asciiTheme="minorHAnsi" w:hAnsiTheme="minorHAnsi" w:cstheme="minorHAnsi"/>
          <w:color w:val="000000"/>
          <w:sz w:val="28"/>
          <w:szCs w:val="28"/>
          <w:shd w:val="clear" w:color="auto" w:fill="FFFFFF"/>
        </w:rPr>
        <w:t>,</w:t>
      </w:r>
      <w:r w:rsidR="00894199" w:rsidRPr="00F559BB">
        <w:rPr>
          <w:rFonts w:asciiTheme="minorHAnsi" w:hAnsiTheme="minorHAnsi" w:cstheme="minorHAnsi"/>
          <w:color w:val="000000"/>
          <w:sz w:val="28"/>
          <w:szCs w:val="28"/>
          <w:shd w:val="clear" w:color="auto" w:fill="FFFFFF"/>
        </w:rPr>
        <w:t xml:space="preserve"> </w:t>
      </w:r>
      <w:r w:rsidR="00F559BB" w:rsidRPr="00F559BB">
        <w:rPr>
          <w:rFonts w:asciiTheme="minorHAnsi" w:hAnsiTheme="minorHAnsi" w:cstheme="minorHAnsi"/>
          <w:color w:val="000000"/>
          <w:sz w:val="28"/>
          <w:szCs w:val="28"/>
          <w:shd w:val="clear" w:color="auto" w:fill="FFFFFF"/>
        </w:rPr>
        <w:t xml:space="preserve">is that </w:t>
      </w:r>
      <w:r w:rsidR="00894199" w:rsidRPr="00F559BB">
        <w:rPr>
          <w:rFonts w:asciiTheme="minorHAnsi" w:hAnsiTheme="minorHAnsi" w:cstheme="minorHAnsi"/>
          <w:color w:val="000000"/>
          <w:sz w:val="28"/>
          <w:szCs w:val="28"/>
          <w:shd w:val="clear" w:color="auto" w:fill="FFFFFF"/>
        </w:rPr>
        <w:t>in such a trust account the attorney should at all times have available liquid funds in an equivalent amount.</w:t>
      </w:r>
      <w:r w:rsidR="00923360" w:rsidRPr="00F559BB">
        <w:rPr>
          <w:rFonts w:asciiTheme="minorHAnsi" w:hAnsiTheme="minorHAnsi" w:cstheme="minorHAnsi"/>
          <w:color w:val="000000"/>
          <w:sz w:val="28"/>
          <w:szCs w:val="28"/>
          <w:shd w:val="clear" w:color="auto" w:fill="FFFFFF"/>
        </w:rPr>
        <w:t xml:space="preserve"> </w:t>
      </w:r>
      <w:r w:rsidR="003305FE" w:rsidRPr="00F559BB">
        <w:rPr>
          <w:rFonts w:asciiTheme="minorHAnsi" w:hAnsiTheme="minorHAnsi" w:cstheme="minorHAnsi"/>
          <w:color w:val="000000"/>
          <w:sz w:val="28"/>
          <w:szCs w:val="28"/>
          <w:shd w:val="clear" w:color="auto" w:fill="FFFFFF"/>
        </w:rPr>
        <w:t>Trust money is generally payable before and not after demand</w:t>
      </w:r>
      <w:r w:rsidR="00206FA3" w:rsidRPr="00F559BB">
        <w:rPr>
          <w:rFonts w:asciiTheme="minorHAnsi" w:hAnsiTheme="minorHAnsi" w:cstheme="minorHAnsi"/>
          <w:color w:val="000000"/>
          <w:sz w:val="28"/>
          <w:szCs w:val="28"/>
          <w:shd w:val="clear" w:color="auto" w:fill="FFFFFF"/>
        </w:rPr>
        <w:t>.</w:t>
      </w:r>
      <w:r w:rsidR="00894199" w:rsidRPr="00F559BB">
        <w:rPr>
          <w:rStyle w:val="FootnoteReference"/>
          <w:rFonts w:asciiTheme="minorHAnsi" w:hAnsiTheme="minorHAnsi" w:cstheme="minorHAnsi"/>
          <w:color w:val="000000"/>
          <w:sz w:val="28"/>
          <w:szCs w:val="28"/>
          <w:shd w:val="clear" w:color="auto" w:fill="FFFFFF"/>
        </w:rPr>
        <w:footnoteReference w:id="5"/>
      </w:r>
      <w:r w:rsidR="00206FA3" w:rsidRPr="00F559BB">
        <w:rPr>
          <w:rFonts w:asciiTheme="minorHAnsi" w:hAnsiTheme="minorHAnsi" w:cstheme="minorHAnsi"/>
          <w:color w:val="000000"/>
          <w:sz w:val="28"/>
          <w:szCs w:val="28"/>
          <w:shd w:val="clear" w:color="auto" w:fill="FFFFFF"/>
        </w:rPr>
        <w:t xml:space="preserve"> N</w:t>
      </w:r>
      <w:r w:rsidR="00031E48" w:rsidRPr="00F559BB">
        <w:rPr>
          <w:rFonts w:asciiTheme="minorHAnsi" w:hAnsiTheme="minorHAnsi" w:cstheme="minorHAnsi"/>
          <w:color w:val="000000"/>
          <w:sz w:val="28"/>
          <w:szCs w:val="28"/>
          <w:shd w:val="clear" w:color="auto" w:fill="FFFFFF"/>
        </w:rPr>
        <w:t>either negligence nor wilfulness is an element of a breach of such duty</w:t>
      </w:r>
      <w:r w:rsidR="00F5311D" w:rsidRPr="00F559BB">
        <w:rPr>
          <w:rFonts w:asciiTheme="minorHAnsi" w:hAnsiTheme="minorHAnsi" w:cstheme="minorHAnsi"/>
          <w:color w:val="000000"/>
          <w:sz w:val="28"/>
          <w:szCs w:val="28"/>
          <w:shd w:val="clear" w:color="auto" w:fill="FFFFFF"/>
        </w:rPr>
        <w:t>.</w:t>
      </w:r>
      <w:r w:rsidR="00F5311D" w:rsidRPr="00F559BB">
        <w:rPr>
          <w:rStyle w:val="FootnoteReference"/>
          <w:rFonts w:asciiTheme="minorHAnsi" w:hAnsiTheme="minorHAnsi" w:cstheme="minorHAnsi"/>
          <w:color w:val="000000"/>
          <w:sz w:val="28"/>
          <w:szCs w:val="28"/>
          <w:shd w:val="clear" w:color="auto" w:fill="FFFFFF"/>
        </w:rPr>
        <w:footnoteReference w:id="6"/>
      </w:r>
    </w:p>
    <w:p w:rsidR="00786F48" w:rsidRDefault="00786F48" w:rsidP="003E78EE">
      <w:pPr>
        <w:spacing w:line="360" w:lineRule="auto"/>
        <w:jc w:val="both"/>
        <w:rPr>
          <w:rFonts w:asciiTheme="minorHAnsi" w:hAnsiTheme="minorHAnsi" w:cstheme="minorHAnsi"/>
          <w:sz w:val="28"/>
          <w:szCs w:val="28"/>
        </w:rPr>
      </w:pPr>
    </w:p>
    <w:p w:rsidR="00532C35" w:rsidRDefault="001C4CEA" w:rsidP="001C49AF">
      <w:pPr>
        <w:spacing w:line="360" w:lineRule="auto"/>
        <w:jc w:val="both"/>
      </w:pPr>
      <w:r>
        <w:rPr>
          <w:rFonts w:asciiTheme="minorHAnsi" w:hAnsiTheme="minorHAnsi" w:cstheme="minorHAnsi"/>
          <w:sz w:val="28"/>
          <w:szCs w:val="28"/>
        </w:rPr>
        <w:t>[25]</w:t>
      </w:r>
      <w:r>
        <w:rPr>
          <w:rFonts w:asciiTheme="minorHAnsi" w:hAnsiTheme="minorHAnsi" w:cstheme="minorHAnsi"/>
          <w:sz w:val="28"/>
          <w:szCs w:val="28"/>
        </w:rPr>
        <w:tab/>
      </w:r>
      <w:r w:rsidR="00937437">
        <w:rPr>
          <w:rFonts w:asciiTheme="minorHAnsi" w:hAnsiTheme="minorHAnsi" w:cstheme="minorHAnsi"/>
          <w:sz w:val="28"/>
          <w:szCs w:val="28"/>
        </w:rPr>
        <w:t>Where the client</w:t>
      </w:r>
      <w:r w:rsidR="00F559BB">
        <w:rPr>
          <w:rFonts w:asciiTheme="minorHAnsi" w:hAnsiTheme="minorHAnsi" w:cstheme="minorHAnsi"/>
          <w:sz w:val="28"/>
          <w:szCs w:val="28"/>
        </w:rPr>
        <w:t>’</w:t>
      </w:r>
      <w:r w:rsidR="00937437">
        <w:rPr>
          <w:rFonts w:asciiTheme="minorHAnsi" w:hAnsiTheme="minorHAnsi" w:cstheme="minorHAnsi"/>
          <w:sz w:val="28"/>
          <w:szCs w:val="28"/>
        </w:rPr>
        <w:t>s money is no longer available in the trust account that is pro</w:t>
      </w:r>
      <w:r w:rsidR="006F7BDF">
        <w:rPr>
          <w:rFonts w:asciiTheme="minorHAnsi" w:hAnsiTheme="minorHAnsi" w:cstheme="minorHAnsi"/>
          <w:sz w:val="28"/>
          <w:szCs w:val="28"/>
        </w:rPr>
        <w:t>of</w:t>
      </w:r>
      <w:r w:rsidR="00937437">
        <w:rPr>
          <w:rFonts w:asciiTheme="minorHAnsi" w:hAnsiTheme="minorHAnsi" w:cstheme="minorHAnsi"/>
          <w:sz w:val="28"/>
          <w:szCs w:val="28"/>
        </w:rPr>
        <w:t xml:space="preserve"> of misappropriation of clients’ monies</w:t>
      </w:r>
      <w:r w:rsidR="00776AA7">
        <w:rPr>
          <w:rFonts w:asciiTheme="minorHAnsi" w:hAnsiTheme="minorHAnsi" w:cstheme="minorHAnsi"/>
          <w:sz w:val="28"/>
          <w:szCs w:val="28"/>
        </w:rPr>
        <w:t>,</w:t>
      </w:r>
      <w:r w:rsidR="00776AA7" w:rsidRPr="00776AA7">
        <w:rPr>
          <w:rFonts w:asciiTheme="minorHAnsi" w:hAnsiTheme="minorHAnsi" w:cstheme="minorHAnsi"/>
          <w:sz w:val="28"/>
          <w:szCs w:val="28"/>
        </w:rPr>
        <w:t xml:space="preserve"> </w:t>
      </w:r>
      <w:r w:rsidR="00776AA7">
        <w:rPr>
          <w:rFonts w:asciiTheme="minorHAnsi" w:hAnsiTheme="minorHAnsi" w:cstheme="minorHAnsi"/>
          <w:sz w:val="28"/>
          <w:szCs w:val="28"/>
        </w:rPr>
        <w:t xml:space="preserve">which is </w:t>
      </w:r>
      <w:r w:rsidR="00E039EA">
        <w:rPr>
          <w:rFonts w:asciiTheme="minorHAnsi" w:hAnsiTheme="minorHAnsi" w:cstheme="minorHAnsi"/>
          <w:sz w:val="28"/>
          <w:szCs w:val="28"/>
        </w:rPr>
        <w:t xml:space="preserve">sheer </w:t>
      </w:r>
      <w:r w:rsidR="00776AA7">
        <w:rPr>
          <w:rFonts w:asciiTheme="minorHAnsi" w:hAnsiTheme="minorHAnsi" w:cstheme="minorHAnsi"/>
          <w:sz w:val="28"/>
          <w:szCs w:val="28"/>
        </w:rPr>
        <w:t>theft as correctly pointed out by the Applicant</w:t>
      </w:r>
      <w:r w:rsidR="00937437">
        <w:rPr>
          <w:rFonts w:asciiTheme="minorHAnsi" w:hAnsiTheme="minorHAnsi" w:cstheme="minorHAnsi"/>
          <w:sz w:val="28"/>
          <w:szCs w:val="28"/>
        </w:rPr>
        <w:t>.</w:t>
      </w:r>
      <w:r w:rsidR="00206FA3">
        <w:rPr>
          <w:rFonts w:asciiTheme="minorHAnsi" w:hAnsiTheme="minorHAnsi" w:cstheme="minorHAnsi"/>
          <w:sz w:val="28"/>
          <w:szCs w:val="28"/>
        </w:rPr>
        <w:t xml:space="preserve"> </w:t>
      </w:r>
      <w:r w:rsidR="00206FA3" w:rsidRPr="00532C35">
        <w:rPr>
          <w:rFonts w:asciiTheme="minorHAnsi" w:hAnsiTheme="minorHAnsi" w:cstheme="minorHAnsi"/>
          <w:sz w:val="28"/>
          <w:szCs w:val="28"/>
        </w:rPr>
        <w:t xml:space="preserve">The unjustifiable handling of trust money </w:t>
      </w:r>
      <w:r w:rsidR="00532C35" w:rsidRPr="00532C35">
        <w:rPr>
          <w:rFonts w:asciiTheme="minorHAnsi" w:hAnsiTheme="minorHAnsi" w:cstheme="minorHAnsi"/>
          <w:sz w:val="28"/>
          <w:szCs w:val="28"/>
        </w:rPr>
        <w:t xml:space="preserve">in that way </w:t>
      </w:r>
      <w:r w:rsidR="00206FA3" w:rsidRPr="00532C35">
        <w:rPr>
          <w:rFonts w:asciiTheme="minorHAnsi" w:hAnsiTheme="minorHAnsi" w:cstheme="minorHAnsi"/>
          <w:sz w:val="28"/>
          <w:szCs w:val="28"/>
        </w:rPr>
        <w:t>is totally untenable and not only frustrates the legal requirements relating to trust money but also undermines the principle that a trust account is completely safe in respect of money held therein by a legal practitioner on behalf of another person. The very essence of a trust fund being the absence of risk and the confidence created thereby.</w:t>
      </w:r>
      <w:r w:rsidR="00206FA3">
        <w:t xml:space="preserve"> </w:t>
      </w:r>
    </w:p>
    <w:p w:rsidR="00532C35" w:rsidRDefault="00532C35" w:rsidP="001C49AF">
      <w:pPr>
        <w:spacing w:line="360" w:lineRule="auto"/>
        <w:jc w:val="both"/>
      </w:pPr>
    </w:p>
    <w:p w:rsidR="004E03B1" w:rsidRDefault="005F7D3B" w:rsidP="004E03B1">
      <w:pPr>
        <w:spacing w:line="360" w:lineRule="auto"/>
        <w:jc w:val="both"/>
        <w:rPr>
          <w:rFonts w:asciiTheme="minorHAnsi" w:hAnsiTheme="minorHAnsi"/>
          <w:sz w:val="28"/>
          <w:szCs w:val="28"/>
        </w:rPr>
      </w:pPr>
      <w:r>
        <w:rPr>
          <w:rFonts w:asciiTheme="minorHAnsi" w:hAnsiTheme="minorHAnsi" w:cstheme="minorHAnsi"/>
          <w:sz w:val="28"/>
          <w:szCs w:val="28"/>
        </w:rPr>
        <w:t>[</w:t>
      </w:r>
      <w:r w:rsidR="00532C35" w:rsidRPr="005F7D3B">
        <w:rPr>
          <w:rFonts w:asciiTheme="minorHAnsi" w:hAnsiTheme="minorHAnsi" w:cstheme="minorHAnsi"/>
          <w:sz w:val="28"/>
          <w:szCs w:val="28"/>
        </w:rPr>
        <w:t>26]</w:t>
      </w:r>
      <w:r w:rsidR="00532C35">
        <w:tab/>
      </w:r>
      <w:r w:rsidR="001C4CEA">
        <w:rPr>
          <w:rFonts w:asciiTheme="minorHAnsi" w:hAnsiTheme="minorHAnsi" w:cstheme="minorHAnsi"/>
          <w:sz w:val="28"/>
          <w:szCs w:val="28"/>
        </w:rPr>
        <w:t>The Respondent</w:t>
      </w:r>
      <w:r w:rsidR="00532C35">
        <w:rPr>
          <w:rFonts w:asciiTheme="minorHAnsi" w:hAnsiTheme="minorHAnsi" w:cstheme="minorHAnsi"/>
          <w:sz w:val="28"/>
          <w:szCs w:val="28"/>
        </w:rPr>
        <w:t xml:space="preserve">’s </w:t>
      </w:r>
      <w:r w:rsidR="001C4CEA">
        <w:rPr>
          <w:rFonts w:asciiTheme="minorHAnsi" w:hAnsiTheme="minorHAnsi" w:cstheme="minorHAnsi"/>
          <w:sz w:val="28"/>
          <w:szCs w:val="28"/>
        </w:rPr>
        <w:t>fail</w:t>
      </w:r>
      <w:r w:rsidR="00532C35">
        <w:rPr>
          <w:rFonts w:asciiTheme="minorHAnsi" w:hAnsiTheme="minorHAnsi" w:cstheme="minorHAnsi"/>
          <w:sz w:val="28"/>
          <w:szCs w:val="28"/>
        </w:rPr>
        <w:t xml:space="preserve">ure </w:t>
      </w:r>
      <w:r w:rsidR="001C49AF">
        <w:rPr>
          <w:rFonts w:asciiTheme="minorHAnsi" w:hAnsiTheme="minorHAnsi" w:cstheme="minorHAnsi"/>
          <w:sz w:val="28"/>
          <w:szCs w:val="28"/>
        </w:rPr>
        <w:t xml:space="preserve">to respond to some of the </w:t>
      </w:r>
      <w:r w:rsidR="00C81571">
        <w:rPr>
          <w:rFonts w:asciiTheme="minorHAnsi" w:hAnsiTheme="minorHAnsi" w:cstheme="minorHAnsi"/>
          <w:sz w:val="28"/>
          <w:szCs w:val="28"/>
        </w:rPr>
        <w:t xml:space="preserve">clients’ </w:t>
      </w:r>
      <w:r w:rsidR="001C49AF">
        <w:rPr>
          <w:rFonts w:asciiTheme="minorHAnsi" w:hAnsiTheme="minorHAnsi" w:cstheme="minorHAnsi"/>
          <w:sz w:val="28"/>
          <w:szCs w:val="28"/>
        </w:rPr>
        <w:t>complain</w:t>
      </w:r>
      <w:r w:rsidR="00567E79">
        <w:rPr>
          <w:rFonts w:asciiTheme="minorHAnsi" w:hAnsiTheme="minorHAnsi" w:cstheme="minorHAnsi"/>
          <w:sz w:val="28"/>
          <w:szCs w:val="28"/>
        </w:rPr>
        <w:t>t</w:t>
      </w:r>
      <w:r w:rsidR="001C49AF">
        <w:rPr>
          <w:rFonts w:asciiTheme="minorHAnsi" w:hAnsiTheme="minorHAnsi" w:cstheme="minorHAnsi"/>
          <w:sz w:val="28"/>
          <w:szCs w:val="28"/>
        </w:rPr>
        <w:t xml:space="preserve">s </w:t>
      </w:r>
      <w:r w:rsidR="00C81571">
        <w:rPr>
          <w:rFonts w:asciiTheme="minorHAnsi" w:hAnsiTheme="minorHAnsi" w:cstheme="minorHAnsi"/>
          <w:sz w:val="28"/>
          <w:szCs w:val="28"/>
        </w:rPr>
        <w:t>and to indicate where the money was</w:t>
      </w:r>
      <w:r w:rsidR="00E039EA">
        <w:rPr>
          <w:rFonts w:asciiTheme="minorHAnsi" w:hAnsiTheme="minorHAnsi" w:cstheme="minorHAnsi"/>
          <w:sz w:val="28"/>
          <w:szCs w:val="28"/>
        </w:rPr>
        <w:t>,</w:t>
      </w:r>
      <w:r w:rsidR="00C81571">
        <w:rPr>
          <w:rFonts w:asciiTheme="minorHAnsi" w:hAnsiTheme="minorHAnsi" w:cstheme="minorHAnsi"/>
          <w:sz w:val="28"/>
          <w:szCs w:val="28"/>
        </w:rPr>
        <w:t xml:space="preserve"> even </w:t>
      </w:r>
      <w:r w:rsidR="001C49AF">
        <w:rPr>
          <w:rFonts w:asciiTheme="minorHAnsi" w:hAnsiTheme="minorHAnsi" w:cstheme="minorHAnsi"/>
          <w:sz w:val="28"/>
          <w:szCs w:val="28"/>
        </w:rPr>
        <w:t>whe</w:t>
      </w:r>
      <w:r w:rsidR="00776AA7">
        <w:rPr>
          <w:rFonts w:asciiTheme="minorHAnsi" w:hAnsiTheme="minorHAnsi" w:cstheme="minorHAnsi"/>
          <w:sz w:val="28"/>
          <w:szCs w:val="28"/>
        </w:rPr>
        <w:t>n</w:t>
      </w:r>
      <w:r w:rsidR="001C49AF">
        <w:rPr>
          <w:rFonts w:asciiTheme="minorHAnsi" w:hAnsiTheme="minorHAnsi" w:cstheme="minorHAnsi"/>
          <w:sz w:val="28"/>
          <w:szCs w:val="28"/>
        </w:rPr>
        <w:t xml:space="preserve"> required to do so by the Applicant</w:t>
      </w:r>
      <w:r w:rsidR="00E039EA">
        <w:rPr>
          <w:rFonts w:asciiTheme="minorHAnsi" w:hAnsiTheme="minorHAnsi" w:cstheme="minorHAnsi"/>
          <w:sz w:val="28"/>
          <w:szCs w:val="28"/>
        </w:rPr>
        <w:t>,</w:t>
      </w:r>
      <w:r w:rsidR="00532C35">
        <w:rPr>
          <w:rFonts w:asciiTheme="minorHAnsi" w:hAnsiTheme="minorHAnsi" w:cstheme="minorHAnsi"/>
          <w:sz w:val="28"/>
          <w:szCs w:val="28"/>
        </w:rPr>
        <w:t xml:space="preserve"> indicates </w:t>
      </w:r>
      <w:r w:rsidR="00567E79">
        <w:rPr>
          <w:rFonts w:asciiTheme="minorHAnsi" w:hAnsiTheme="minorHAnsi" w:cstheme="minorHAnsi"/>
          <w:sz w:val="28"/>
          <w:szCs w:val="28"/>
        </w:rPr>
        <w:t xml:space="preserve">a </w:t>
      </w:r>
      <w:r w:rsidR="00532C35">
        <w:rPr>
          <w:rFonts w:asciiTheme="minorHAnsi" w:hAnsiTheme="minorHAnsi" w:cstheme="minorHAnsi"/>
          <w:sz w:val="28"/>
          <w:szCs w:val="28"/>
        </w:rPr>
        <w:t xml:space="preserve">lack of accountability and </w:t>
      </w:r>
      <w:r w:rsidR="00241BF9">
        <w:rPr>
          <w:rFonts w:asciiTheme="minorHAnsi" w:hAnsiTheme="minorHAnsi" w:cstheme="minorHAnsi"/>
          <w:sz w:val="28"/>
          <w:szCs w:val="28"/>
        </w:rPr>
        <w:t xml:space="preserve">disregard </w:t>
      </w:r>
      <w:r w:rsidR="00567E79">
        <w:rPr>
          <w:rFonts w:asciiTheme="minorHAnsi" w:hAnsiTheme="minorHAnsi" w:cstheme="minorHAnsi"/>
          <w:sz w:val="28"/>
          <w:szCs w:val="28"/>
        </w:rPr>
        <w:t>for</w:t>
      </w:r>
      <w:r w:rsidR="00241BF9">
        <w:rPr>
          <w:rFonts w:asciiTheme="minorHAnsi" w:hAnsiTheme="minorHAnsi" w:cstheme="minorHAnsi"/>
          <w:sz w:val="28"/>
          <w:szCs w:val="28"/>
        </w:rPr>
        <w:t xml:space="preserve"> </w:t>
      </w:r>
      <w:r w:rsidR="00532C35">
        <w:rPr>
          <w:rFonts w:asciiTheme="minorHAnsi" w:hAnsiTheme="minorHAnsi" w:cstheme="minorHAnsi"/>
          <w:sz w:val="28"/>
          <w:szCs w:val="28"/>
        </w:rPr>
        <w:t xml:space="preserve">the authority of the </w:t>
      </w:r>
      <w:r w:rsidR="00BE7383">
        <w:rPr>
          <w:rFonts w:asciiTheme="minorHAnsi" w:hAnsiTheme="minorHAnsi" w:cstheme="minorHAnsi"/>
          <w:sz w:val="28"/>
          <w:szCs w:val="28"/>
        </w:rPr>
        <w:t>controlling</w:t>
      </w:r>
      <w:r w:rsidR="00241BF9">
        <w:rPr>
          <w:rFonts w:asciiTheme="minorHAnsi" w:hAnsiTheme="minorHAnsi" w:cstheme="minorHAnsi"/>
          <w:sz w:val="28"/>
          <w:szCs w:val="28"/>
        </w:rPr>
        <w:t xml:space="preserve"> </w:t>
      </w:r>
      <w:r w:rsidR="00BE7383">
        <w:rPr>
          <w:rFonts w:asciiTheme="minorHAnsi" w:hAnsiTheme="minorHAnsi" w:cstheme="minorHAnsi"/>
          <w:sz w:val="28"/>
          <w:szCs w:val="28"/>
        </w:rPr>
        <w:t>body</w:t>
      </w:r>
      <w:r w:rsidR="00B263A1">
        <w:rPr>
          <w:rFonts w:asciiTheme="minorHAnsi" w:hAnsiTheme="minorHAnsi" w:cstheme="minorHAnsi"/>
          <w:sz w:val="28"/>
          <w:szCs w:val="28"/>
        </w:rPr>
        <w:t xml:space="preserve">. </w:t>
      </w:r>
      <w:r w:rsidR="00BF0EBF">
        <w:rPr>
          <w:rFonts w:asciiTheme="minorHAnsi" w:hAnsiTheme="minorHAnsi" w:cstheme="minorHAnsi"/>
          <w:sz w:val="28"/>
          <w:szCs w:val="28"/>
        </w:rPr>
        <w:t>A</w:t>
      </w:r>
      <w:r w:rsidR="001114BF">
        <w:rPr>
          <w:rFonts w:asciiTheme="minorHAnsi" w:hAnsiTheme="minorHAnsi" w:cstheme="minorHAnsi"/>
          <w:sz w:val="28"/>
          <w:szCs w:val="28"/>
        </w:rPr>
        <w:t xml:space="preserve">ccountability to clients and the profession’s </w:t>
      </w:r>
      <w:r w:rsidR="00E039EA">
        <w:rPr>
          <w:rFonts w:asciiTheme="minorHAnsi" w:hAnsiTheme="minorHAnsi" w:cstheme="minorHAnsi"/>
          <w:sz w:val="28"/>
          <w:szCs w:val="28"/>
        </w:rPr>
        <w:t xml:space="preserve">overseeing </w:t>
      </w:r>
      <w:r w:rsidR="001114BF">
        <w:rPr>
          <w:rFonts w:asciiTheme="minorHAnsi" w:hAnsiTheme="minorHAnsi" w:cstheme="minorHAnsi"/>
          <w:sz w:val="28"/>
          <w:szCs w:val="28"/>
        </w:rPr>
        <w:t>structures</w:t>
      </w:r>
      <w:r w:rsidR="00776AA7" w:rsidRPr="00776AA7">
        <w:rPr>
          <w:rFonts w:asciiTheme="minorHAnsi" w:hAnsiTheme="minorHAnsi" w:cstheme="minorHAnsi"/>
          <w:sz w:val="28"/>
          <w:szCs w:val="28"/>
        </w:rPr>
        <w:t xml:space="preserve"> </w:t>
      </w:r>
      <w:r w:rsidR="00776AA7">
        <w:rPr>
          <w:rFonts w:asciiTheme="minorHAnsi" w:hAnsiTheme="minorHAnsi" w:cstheme="minorHAnsi"/>
          <w:sz w:val="28"/>
          <w:szCs w:val="28"/>
        </w:rPr>
        <w:t xml:space="preserve">is the backbone against which a legal practice is conducted. </w:t>
      </w:r>
      <w:r w:rsidR="00F66772" w:rsidRPr="00F66772">
        <w:rPr>
          <w:rFonts w:asciiTheme="minorHAnsi" w:hAnsiTheme="minorHAnsi" w:cstheme="minorHAnsi"/>
          <w:color w:val="000000"/>
          <w:sz w:val="28"/>
          <w:szCs w:val="28"/>
          <w:shd w:val="clear" w:color="auto" w:fill="FFFFFF"/>
        </w:rPr>
        <w:t>It can, therefore, be appreciated that the duty of an attorney to account is not just important. It is more than that. In essence it is fundamental to the honour of being a lawyer</w:t>
      </w:r>
      <w:r w:rsidR="00F66772" w:rsidRPr="00F66772">
        <w:rPr>
          <w:rStyle w:val="FootnoteReference"/>
          <w:rFonts w:asciiTheme="minorHAnsi" w:hAnsiTheme="minorHAnsi" w:cstheme="minorHAnsi"/>
          <w:color w:val="000000"/>
          <w:sz w:val="28"/>
          <w:szCs w:val="28"/>
          <w:shd w:val="clear" w:color="auto" w:fill="FFFFFF"/>
        </w:rPr>
        <w:footnoteReference w:id="7"/>
      </w:r>
      <w:r w:rsidR="00F66772" w:rsidRPr="00F66772">
        <w:rPr>
          <w:rFonts w:asciiTheme="minorHAnsi" w:hAnsiTheme="minorHAnsi" w:cstheme="minorHAnsi"/>
          <w:color w:val="000000"/>
          <w:sz w:val="28"/>
          <w:szCs w:val="28"/>
          <w:shd w:val="clear" w:color="auto" w:fill="FFFFFF"/>
        </w:rPr>
        <w:t>.</w:t>
      </w:r>
      <w:r w:rsidR="00F66772" w:rsidRPr="00F66772">
        <w:rPr>
          <w:rFonts w:ascii="Arial" w:hAnsi="Arial" w:cs="Arial"/>
          <w:color w:val="000000"/>
          <w:sz w:val="27"/>
          <w:szCs w:val="27"/>
          <w:shd w:val="clear" w:color="auto" w:fill="FFFFFF"/>
        </w:rPr>
        <w:t> </w:t>
      </w:r>
      <w:r w:rsidR="00936AA8" w:rsidRPr="004E03B1">
        <w:rPr>
          <w:rFonts w:asciiTheme="minorHAnsi" w:hAnsiTheme="minorHAnsi" w:cstheme="minorHAnsi"/>
          <w:color w:val="000000"/>
          <w:sz w:val="28"/>
          <w:szCs w:val="28"/>
          <w:shd w:val="clear" w:color="auto" w:fill="FFFFFF"/>
        </w:rPr>
        <w:t>Consequently the lack of accountability together with</w:t>
      </w:r>
      <w:r w:rsidR="00936AA8">
        <w:rPr>
          <w:rFonts w:ascii="Arial" w:hAnsi="Arial" w:cs="Arial"/>
          <w:color w:val="000000"/>
          <w:sz w:val="27"/>
          <w:szCs w:val="27"/>
          <w:shd w:val="clear" w:color="auto" w:fill="FFFFFF"/>
        </w:rPr>
        <w:t xml:space="preserve"> </w:t>
      </w:r>
      <w:r w:rsidR="00BF0EBF">
        <w:rPr>
          <w:rFonts w:asciiTheme="minorHAnsi" w:hAnsiTheme="minorHAnsi" w:cstheme="minorHAnsi"/>
          <w:sz w:val="28"/>
          <w:szCs w:val="28"/>
        </w:rPr>
        <w:t xml:space="preserve"> misappropriation of trust monies</w:t>
      </w:r>
      <w:r w:rsidR="00241BF9" w:rsidRPr="00241BF9">
        <w:rPr>
          <w:rFonts w:asciiTheme="minorHAnsi" w:hAnsiTheme="minorHAnsi" w:cstheme="minorHAnsi"/>
          <w:sz w:val="28"/>
          <w:szCs w:val="28"/>
        </w:rPr>
        <w:t xml:space="preserve"> </w:t>
      </w:r>
      <w:r w:rsidR="00241BF9">
        <w:rPr>
          <w:rFonts w:asciiTheme="minorHAnsi" w:hAnsiTheme="minorHAnsi" w:cstheme="minorHAnsi"/>
          <w:sz w:val="28"/>
          <w:szCs w:val="28"/>
        </w:rPr>
        <w:t>are the worst indiscretion</w:t>
      </w:r>
      <w:r w:rsidR="00E039EA">
        <w:rPr>
          <w:rFonts w:asciiTheme="minorHAnsi" w:hAnsiTheme="minorHAnsi" w:cstheme="minorHAnsi"/>
          <w:sz w:val="28"/>
          <w:szCs w:val="28"/>
        </w:rPr>
        <w:t>s</w:t>
      </w:r>
      <w:r w:rsidR="00241BF9">
        <w:rPr>
          <w:rFonts w:asciiTheme="minorHAnsi" w:hAnsiTheme="minorHAnsi" w:cstheme="minorHAnsi"/>
          <w:sz w:val="28"/>
          <w:szCs w:val="28"/>
        </w:rPr>
        <w:t xml:space="preserve"> that render the legal practitioner unfit to conduct a legal practice</w:t>
      </w:r>
      <w:r w:rsidR="00BF0EBF">
        <w:rPr>
          <w:rFonts w:asciiTheme="minorHAnsi" w:hAnsiTheme="minorHAnsi" w:cstheme="minorHAnsi"/>
          <w:sz w:val="28"/>
          <w:szCs w:val="28"/>
        </w:rPr>
        <w:t>.</w:t>
      </w:r>
      <w:r w:rsidR="00E039EA">
        <w:rPr>
          <w:rFonts w:asciiTheme="minorHAnsi" w:hAnsiTheme="minorHAnsi" w:cstheme="minorHAnsi"/>
          <w:sz w:val="28"/>
          <w:szCs w:val="28"/>
        </w:rPr>
        <w:t xml:space="preserve"> It is unprofessional, dis</w:t>
      </w:r>
      <w:r w:rsidR="00567E79">
        <w:rPr>
          <w:rFonts w:asciiTheme="minorHAnsi" w:hAnsiTheme="minorHAnsi" w:cstheme="minorHAnsi"/>
          <w:sz w:val="28"/>
          <w:szCs w:val="28"/>
        </w:rPr>
        <w:t xml:space="preserve"> </w:t>
      </w:r>
      <w:r w:rsidR="00E039EA">
        <w:rPr>
          <w:rFonts w:asciiTheme="minorHAnsi" w:hAnsiTheme="minorHAnsi" w:cstheme="minorHAnsi"/>
          <w:sz w:val="28"/>
          <w:szCs w:val="28"/>
        </w:rPr>
        <w:t>honu</w:t>
      </w:r>
      <w:r w:rsidR="00567E79">
        <w:rPr>
          <w:rFonts w:asciiTheme="minorHAnsi" w:hAnsiTheme="minorHAnsi" w:cstheme="minorHAnsi"/>
          <w:sz w:val="28"/>
          <w:szCs w:val="28"/>
        </w:rPr>
        <w:t>orable and contempti</w:t>
      </w:r>
      <w:r w:rsidR="00E039EA">
        <w:rPr>
          <w:rFonts w:asciiTheme="minorHAnsi" w:hAnsiTheme="minorHAnsi" w:cstheme="minorHAnsi"/>
          <w:sz w:val="28"/>
          <w:szCs w:val="28"/>
        </w:rPr>
        <w:t>ble of a legal practitioner.</w:t>
      </w:r>
      <w:r w:rsidR="004E03B1" w:rsidRPr="004E03B1">
        <w:rPr>
          <w:rFonts w:ascii="Arial" w:hAnsi="Arial" w:cs="Arial"/>
          <w:i/>
          <w:iCs/>
          <w:color w:val="000000"/>
          <w:sz w:val="27"/>
          <w:szCs w:val="27"/>
          <w:shd w:val="clear" w:color="auto" w:fill="FFFFFF"/>
        </w:rPr>
        <w:t xml:space="preserve"> </w:t>
      </w:r>
    </w:p>
    <w:p w:rsidR="00B263A1" w:rsidRDefault="00B263A1" w:rsidP="001C49AF">
      <w:pPr>
        <w:spacing w:line="360" w:lineRule="auto"/>
        <w:jc w:val="both"/>
        <w:rPr>
          <w:rFonts w:asciiTheme="minorHAnsi" w:hAnsiTheme="minorHAnsi" w:cstheme="minorHAnsi"/>
          <w:sz w:val="28"/>
          <w:szCs w:val="28"/>
        </w:rPr>
      </w:pPr>
    </w:p>
    <w:p w:rsidR="002D49A4" w:rsidRPr="00962C45" w:rsidRDefault="002D49A4" w:rsidP="00813018">
      <w:pPr>
        <w:spacing w:line="360" w:lineRule="auto"/>
        <w:jc w:val="both"/>
        <w:rPr>
          <w:rFonts w:asciiTheme="minorHAnsi" w:hAnsiTheme="minorHAnsi" w:cstheme="minorHAnsi"/>
          <w:sz w:val="28"/>
          <w:szCs w:val="28"/>
        </w:rPr>
      </w:pPr>
      <w:r w:rsidRPr="00962C45">
        <w:rPr>
          <w:rFonts w:asciiTheme="minorHAnsi" w:hAnsiTheme="minorHAnsi" w:cstheme="minorHAnsi"/>
          <w:sz w:val="28"/>
          <w:szCs w:val="28"/>
        </w:rPr>
        <w:t>[2</w:t>
      </w:r>
      <w:r w:rsidR="005F7D3B">
        <w:rPr>
          <w:rFonts w:asciiTheme="minorHAnsi" w:hAnsiTheme="minorHAnsi" w:cstheme="minorHAnsi"/>
          <w:sz w:val="28"/>
          <w:szCs w:val="28"/>
        </w:rPr>
        <w:t>7</w:t>
      </w:r>
      <w:r w:rsidRPr="00962C45">
        <w:rPr>
          <w:rFonts w:asciiTheme="minorHAnsi" w:hAnsiTheme="minorHAnsi" w:cstheme="minorHAnsi"/>
          <w:sz w:val="28"/>
          <w:szCs w:val="28"/>
        </w:rPr>
        <w:t>]</w:t>
      </w:r>
      <w:r w:rsidRPr="00962C45">
        <w:rPr>
          <w:rFonts w:asciiTheme="minorHAnsi" w:hAnsiTheme="minorHAnsi" w:cstheme="minorHAnsi"/>
          <w:sz w:val="28"/>
          <w:szCs w:val="28"/>
        </w:rPr>
        <w:tab/>
        <w:t xml:space="preserve"> </w:t>
      </w:r>
      <w:r w:rsidR="003802AC">
        <w:rPr>
          <w:rFonts w:asciiTheme="minorHAnsi" w:hAnsiTheme="minorHAnsi" w:cstheme="minorHAnsi"/>
          <w:sz w:val="28"/>
          <w:szCs w:val="28"/>
        </w:rPr>
        <w:t>T</w:t>
      </w:r>
      <w:r w:rsidR="003802AC" w:rsidRPr="00962C45">
        <w:rPr>
          <w:rFonts w:asciiTheme="minorHAnsi" w:hAnsiTheme="minorHAnsi" w:cstheme="minorHAnsi"/>
          <w:sz w:val="28"/>
          <w:szCs w:val="28"/>
        </w:rPr>
        <w:t>he Responden</w:t>
      </w:r>
      <w:r w:rsidR="003802AC">
        <w:rPr>
          <w:rFonts w:asciiTheme="minorHAnsi" w:hAnsiTheme="minorHAnsi" w:cstheme="minorHAnsi"/>
          <w:sz w:val="28"/>
          <w:szCs w:val="28"/>
        </w:rPr>
        <w:t xml:space="preserve">t went further and tried </w:t>
      </w:r>
      <w:r w:rsidR="003802AC" w:rsidRPr="00962C45">
        <w:rPr>
          <w:rFonts w:asciiTheme="minorHAnsi" w:hAnsiTheme="minorHAnsi" w:cstheme="minorHAnsi"/>
          <w:sz w:val="28"/>
          <w:szCs w:val="28"/>
        </w:rPr>
        <w:t>to downplay the seriousness of his actions and liability</w:t>
      </w:r>
      <w:r w:rsidR="003802AC" w:rsidRPr="003802AC">
        <w:rPr>
          <w:rFonts w:asciiTheme="minorHAnsi" w:hAnsiTheme="minorHAnsi" w:cstheme="minorHAnsi"/>
          <w:sz w:val="28"/>
          <w:szCs w:val="28"/>
        </w:rPr>
        <w:t xml:space="preserve"> </w:t>
      </w:r>
      <w:r w:rsidR="003802AC" w:rsidRPr="00962C45">
        <w:rPr>
          <w:rFonts w:asciiTheme="minorHAnsi" w:hAnsiTheme="minorHAnsi" w:cstheme="minorHAnsi"/>
          <w:sz w:val="28"/>
          <w:szCs w:val="28"/>
        </w:rPr>
        <w:t>b</w:t>
      </w:r>
      <w:r w:rsidR="003802AC">
        <w:rPr>
          <w:rFonts w:asciiTheme="minorHAnsi" w:hAnsiTheme="minorHAnsi" w:cstheme="minorHAnsi"/>
          <w:sz w:val="28"/>
          <w:szCs w:val="28"/>
        </w:rPr>
        <w:t xml:space="preserve">y blaming </w:t>
      </w:r>
      <w:r w:rsidR="00567E79">
        <w:rPr>
          <w:rFonts w:asciiTheme="minorHAnsi" w:hAnsiTheme="minorHAnsi" w:cstheme="minorHAnsi"/>
          <w:sz w:val="28"/>
          <w:szCs w:val="28"/>
        </w:rPr>
        <w:t xml:space="preserve">Mr </w:t>
      </w:r>
      <w:r w:rsidR="003802AC" w:rsidRPr="00962C45">
        <w:rPr>
          <w:rFonts w:asciiTheme="minorHAnsi" w:hAnsiTheme="minorHAnsi" w:cstheme="minorHAnsi"/>
          <w:sz w:val="28"/>
          <w:szCs w:val="28"/>
        </w:rPr>
        <w:t>Nkuna</w:t>
      </w:r>
      <w:r w:rsidR="003802AC">
        <w:rPr>
          <w:rFonts w:asciiTheme="minorHAnsi" w:hAnsiTheme="minorHAnsi" w:cstheme="minorHAnsi"/>
          <w:sz w:val="28"/>
          <w:szCs w:val="28"/>
        </w:rPr>
        <w:t xml:space="preserve">, </w:t>
      </w:r>
      <w:r w:rsidR="003802AC" w:rsidRPr="00962C45">
        <w:rPr>
          <w:rFonts w:asciiTheme="minorHAnsi" w:hAnsiTheme="minorHAnsi" w:cstheme="minorHAnsi"/>
          <w:sz w:val="28"/>
          <w:szCs w:val="28"/>
        </w:rPr>
        <w:t>the professional assistant at his firm</w:t>
      </w:r>
      <w:r w:rsidR="003802AC">
        <w:rPr>
          <w:rFonts w:asciiTheme="minorHAnsi" w:hAnsiTheme="minorHAnsi" w:cstheme="minorHAnsi"/>
          <w:sz w:val="28"/>
          <w:szCs w:val="28"/>
        </w:rPr>
        <w:t>, n</w:t>
      </w:r>
      <w:r w:rsidRPr="00962C45">
        <w:rPr>
          <w:rFonts w:asciiTheme="minorHAnsi" w:hAnsiTheme="minorHAnsi" w:cstheme="minorHAnsi"/>
          <w:sz w:val="28"/>
          <w:szCs w:val="28"/>
        </w:rPr>
        <w:t xml:space="preserve">otwithstanding the fact that </w:t>
      </w:r>
      <w:r w:rsidR="003802AC">
        <w:rPr>
          <w:rFonts w:asciiTheme="minorHAnsi" w:hAnsiTheme="minorHAnsi" w:cstheme="minorHAnsi"/>
          <w:sz w:val="28"/>
          <w:szCs w:val="28"/>
        </w:rPr>
        <w:t xml:space="preserve">he </w:t>
      </w:r>
      <w:r w:rsidRPr="00962C45">
        <w:rPr>
          <w:rFonts w:asciiTheme="minorHAnsi" w:hAnsiTheme="minorHAnsi" w:cstheme="minorHAnsi"/>
          <w:sz w:val="28"/>
          <w:szCs w:val="28"/>
        </w:rPr>
        <w:t xml:space="preserve">has not made any allegations </w:t>
      </w:r>
      <w:r w:rsidR="003802AC">
        <w:rPr>
          <w:rFonts w:asciiTheme="minorHAnsi" w:hAnsiTheme="minorHAnsi" w:cstheme="minorHAnsi"/>
          <w:sz w:val="28"/>
          <w:szCs w:val="28"/>
        </w:rPr>
        <w:t xml:space="preserve">alluding to </w:t>
      </w:r>
      <w:r w:rsidR="00567E79">
        <w:rPr>
          <w:rFonts w:asciiTheme="minorHAnsi" w:hAnsiTheme="minorHAnsi" w:cstheme="minorHAnsi"/>
          <w:sz w:val="28"/>
          <w:szCs w:val="28"/>
        </w:rPr>
        <w:t xml:space="preserve">Mr </w:t>
      </w:r>
      <w:r w:rsidR="003802AC" w:rsidRPr="00962C45">
        <w:rPr>
          <w:rFonts w:asciiTheme="minorHAnsi" w:hAnsiTheme="minorHAnsi" w:cstheme="minorHAnsi"/>
          <w:sz w:val="28"/>
          <w:szCs w:val="28"/>
        </w:rPr>
        <w:t>Nkuna</w:t>
      </w:r>
      <w:r w:rsidR="003802AC">
        <w:rPr>
          <w:rFonts w:asciiTheme="minorHAnsi" w:hAnsiTheme="minorHAnsi" w:cstheme="minorHAnsi"/>
          <w:sz w:val="28"/>
          <w:szCs w:val="28"/>
        </w:rPr>
        <w:t>,</w:t>
      </w:r>
      <w:r w:rsidRPr="00962C45">
        <w:rPr>
          <w:rFonts w:asciiTheme="minorHAnsi" w:hAnsiTheme="minorHAnsi" w:cstheme="minorHAnsi"/>
          <w:sz w:val="28"/>
          <w:szCs w:val="28"/>
        </w:rPr>
        <w:t xml:space="preserve"> </w:t>
      </w:r>
      <w:r>
        <w:rPr>
          <w:rFonts w:asciiTheme="minorHAnsi" w:hAnsiTheme="minorHAnsi" w:cstheme="minorHAnsi"/>
          <w:sz w:val="28"/>
          <w:szCs w:val="28"/>
        </w:rPr>
        <w:t xml:space="preserve"> </w:t>
      </w:r>
      <w:r w:rsidRPr="00962C45">
        <w:rPr>
          <w:rFonts w:asciiTheme="minorHAnsi" w:hAnsiTheme="minorHAnsi" w:cstheme="minorHAnsi"/>
          <w:sz w:val="28"/>
          <w:szCs w:val="28"/>
        </w:rPr>
        <w:t>with</w:t>
      </w:r>
      <w:r w:rsidR="003802AC">
        <w:rPr>
          <w:rFonts w:asciiTheme="minorHAnsi" w:hAnsiTheme="minorHAnsi" w:cstheme="minorHAnsi"/>
          <w:sz w:val="28"/>
          <w:szCs w:val="28"/>
        </w:rPr>
        <w:t xml:space="preserve"> or with</w:t>
      </w:r>
      <w:r w:rsidRPr="00962C45">
        <w:rPr>
          <w:rFonts w:asciiTheme="minorHAnsi" w:hAnsiTheme="minorHAnsi" w:cstheme="minorHAnsi"/>
          <w:sz w:val="28"/>
          <w:szCs w:val="28"/>
        </w:rPr>
        <w:t xml:space="preserve">out his knowledge operating or having access to the </w:t>
      </w:r>
      <w:r w:rsidR="00AD7C81">
        <w:rPr>
          <w:rFonts w:asciiTheme="minorHAnsi" w:hAnsiTheme="minorHAnsi" w:cstheme="minorHAnsi"/>
          <w:sz w:val="28"/>
          <w:szCs w:val="28"/>
        </w:rPr>
        <w:t>t</w:t>
      </w:r>
      <w:r w:rsidRPr="00962C45">
        <w:rPr>
          <w:rFonts w:asciiTheme="minorHAnsi" w:hAnsiTheme="minorHAnsi" w:cstheme="minorHAnsi"/>
          <w:sz w:val="28"/>
          <w:szCs w:val="28"/>
        </w:rPr>
        <w:t>rust account or the firms banking facilities</w:t>
      </w:r>
      <w:r w:rsidR="003802AC">
        <w:rPr>
          <w:rFonts w:asciiTheme="minorHAnsi" w:hAnsiTheme="minorHAnsi" w:cstheme="minorHAnsi"/>
          <w:sz w:val="28"/>
          <w:szCs w:val="28"/>
        </w:rPr>
        <w:t xml:space="preserve">. </w:t>
      </w:r>
      <w:r>
        <w:rPr>
          <w:rFonts w:asciiTheme="minorHAnsi" w:hAnsiTheme="minorHAnsi" w:cstheme="minorHAnsi"/>
          <w:sz w:val="28"/>
          <w:szCs w:val="28"/>
        </w:rPr>
        <w:t xml:space="preserve">He </w:t>
      </w:r>
      <w:r w:rsidR="00936AA8">
        <w:rPr>
          <w:rFonts w:asciiTheme="minorHAnsi" w:hAnsiTheme="minorHAnsi" w:cstheme="minorHAnsi"/>
          <w:sz w:val="28"/>
          <w:szCs w:val="28"/>
        </w:rPr>
        <w:t>a</w:t>
      </w:r>
      <w:r w:rsidR="00567E79">
        <w:rPr>
          <w:rFonts w:asciiTheme="minorHAnsi" w:hAnsiTheme="minorHAnsi" w:cstheme="minorHAnsi"/>
          <w:sz w:val="28"/>
          <w:szCs w:val="28"/>
        </w:rPr>
        <w:t>l</w:t>
      </w:r>
      <w:r w:rsidR="00936AA8">
        <w:rPr>
          <w:rFonts w:asciiTheme="minorHAnsi" w:hAnsiTheme="minorHAnsi" w:cstheme="minorHAnsi"/>
          <w:sz w:val="28"/>
          <w:szCs w:val="28"/>
        </w:rPr>
        <w:t xml:space="preserve">so failed </w:t>
      </w:r>
      <w:r>
        <w:rPr>
          <w:rFonts w:asciiTheme="minorHAnsi" w:hAnsiTheme="minorHAnsi" w:cstheme="minorHAnsi"/>
          <w:sz w:val="28"/>
          <w:szCs w:val="28"/>
        </w:rPr>
        <w:t xml:space="preserve">to attach </w:t>
      </w:r>
      <w:r w:rsidR="00567E79">
        <w:rPr>
          <w:rFonts w:asciiTheme="minorHAnsi" w:hAnsiTheme="minorHAnsi" w:cstheme="minorHAnsi"/>
          <w:sz w:val="28"/>
          <w:szCs w:val="28"/>
        </w:rPr>
        <w:t>M</w:t>
      </w:r>
      <w:r w:rsidR="00FA4DA2">
        <w:rPr>
          <w:rFonts w:asciiTheme="minorHAnsi" w:hAnsiTheme="minorHAnsi" w:cstheme="minorHAnsi"/>
          <w:sz w:val="28"/>
          <w:szCs w:val="28"/>
        </w:rPr>
        <w:t>r</w:t>
      </w:r>
      <w:r w:rsidR="00567E79">
        <w:rPr>
          <w:rFonts w:asciiTheme="minorHAnsi" w:hAnsiTheme="minorHAnsi" w:cstheme="minorHAnsi"/>
          <w:sz w:val="28"/>
          <w:szCs w:val="28"/>
        </w:rPr>
        <w:t xml:space="preserve"> </w:t>
      </w:r>
      <w:r w:rsidR="009D7FDF">
        <w:rPr>
          <w:rFonts w:asciiTheme="minorHAnsi" w:hAnsiTheme="minorHAnsi" w:cstheme="minorHAnsi"/>
          <w:sz w:val="28"/>
          <w:szCs w:val="28"/>
        </w:rPr>
        <w:t>Nkuna’</w:t>
      </w:r>
      <w:r w:rsidR="00A46AF9">
        <w:rPr>
          <w:rFonts w:asciiTheme="minorHAnsi" w:hAnsiTheme="minorHAnsi" w:cstheme="minorHAnsi"/>
          <w:sz w:val="28"/>
          <w:szCs w:val="28"/>
        </w:rPr>
        <w:t xml:space="preserve">s </w:t>
      </w:r>
      <w:r>
        <w:rPr>
          <w:rFonts w:asciiTheme="minorHAnsi" w:hAnsiTheme="minorHAnsi" w:cstheme="minorHAnsi"/>
          <w:sz w:val="28"/>
          <w:szCs w:val="28"/>
        </w:rPr>
        <w:t>confirmatory affidavit.</w:t>
      </w:r>
      <w:r w:rsidR="00813018">
        <w:rPr>
          <w:rFonts w:asciiTheme="minorHAnsi" w:hAnsiTheme="minorHAnsi" w:cstheme="minorHAnsi"/>
          <w:sz w:val="28"/>
          <w:szCs w:val="28"/>
        </w:rPr>
        <w:t xml:space="preserve"> However, even if </w:t>
      </w:r>
      <w:r w:rsidR="00567E79">
        <w:rPr>
          <w:rFonts w:asciiTheme="minorHAnsi" w:hAnsiTheme="minorHAnsi" w:cstheme="minorHAnsi"/>
          <w:sz w:val="28"/>
          <w:szCs w:val="28"/>
        </w:rPr>
        <w:t xml:space="preserve">Mr </w:t>
      </w:r>
      <w:r w:rsidR="00813018">
        <w:rPr>
          <w:rFonts w:asciiTheme="minorHAnsi" w:hAnsiTheme="minorHAnsi" w:cstheme="minorHAnsi"/>
          <w:sz w:val="28"/>
          <w:szCs w:val="28"/>
        </w:rPr>
        <w:t xml:space="preserve">Nkuna </w:t>
      </w:r>
      <w:r w:rsidR="00625362">
        <w:rPr>
          <w:rFonts w:asciiTheme="minorHAnsi" w:hAnsiTheme="minorHAnsi" w:cstheme="minorHAnsi"/>
          <w:sz w:val="28"/>
          <w:szCs w:val="28"/>
        </w:rPr>
        <w:t xml:space="preserve">was involved, the Respondent </w:t>
      </w:r>
      <w:r w:rsidR="00813018">
        <w:rPr>
          <w:rFonts w:asciiTheme="minorHAnsi" w:hAnsiTheme="minorHAnsi" w:cstheme="minorHAnsi"/>
          <w:sz w:val="28"/>
          <w:szCs w:val="28"/>
        </w:rPr>
        <w:t xml:space="preserve">would have remained </w:t>
      </w:r>
      <w:r w:rsidR="00813018" w:rsidRPr="00962C45">
        <w:rPr>
          <w:rFonts w:asciiTheme="minorHAnsi" w:hAnsiTheme="minorHAnsi" w:cstheme="minorHAnsi"/>
          <w:sz w:val="28"/>
          <w:szCs w:val="28"/>
        </w:rPr>
        <w:t>accountab</w:t>
      </w:r>
      <w:r w:rsidR="00813018">
        <w:rPr>
          <w:rFonts w:asciiTheme="minorHAnsi" w:hAnsiTheme="minorHAnsi" w:cstheme="minorHAnsi"/>
          <w:sz w:val="28"/>
          <w:szCs w:val="28"/>
        </w:rPr>
        <w:t xml:space="preserve">le for any </w:t>
      </w:r>
      <w:r w:rsidR="00813018" w:rsidRPr="00962C45">
        <w:rPr>
          <w:rFonts w:asciiTheme="minorHAnsi" w:hAnsiTheme="minorHAnsi" w:cstheme="minorHAnsi"/>
          <w:sz w:val="28"/>
          <w:szCs w:val="28"/>
        </w:rPr>
        <w:t>misappr</w:t>
      </w:r>
      <w:r w:rsidR="00C84963">
        <w:rPr>
          <w:rFonts w:asciiTheme="minorHAnsi" w:hAnsiTheme="minorHAnsi" w:cstheme="minorHAnsi"/>
          <w:sz w:val="28"/>
          <w:szCs w:val="28"/>
        </w:rPr>
        <w:t>opri</w:t>
      </w:r>
      <w:r w:rsidR="00813018" w:rsidRPr="00962C45">
        <w:rPr>
          <w:rFonts w:asciiTheme="minorHAnsi" w:hAnsiTheme="minorHAnsi" w:cstheme="minorHAnsi"/>
          <w:sz w:val="28"/>
          <w:szCs w:val="28"/>
        </w:rPr>
        <w:t xml:space="preserve">ation of </w:t>
      </w:r>
      <w:r w:rsidR="00813018">
        <w:rPr>
          <w:rFonts w:asciiTheme="minorHAnsi" w:hAnsiTheme="minorHAnsi" w:cstheme="minorHAnsi"/>
          <w:sz w:val="28"/>
          <w:szCs w:val="28"/>
        </w:rPr>
        <w:t xml:space="preserve">trust </w:t>
      </w:r>
      <w:r w:rsidR="00813018" w:rsidRPr="00962C45">
        <w:rPr>
          <w:rFonts w:asciiTheme="minorHAnsi" w:hAnsiTheme="minorHAnsi" w:cstheme="minorHAnsi"/>
          <w:sz w:val="28"/>
          <w:szCs w:val="28"/>
        </w:rPr>
        <w:t xml:space="preserve">funds </w:t>
      </w:r>
      <w:r w:rsidR="00813018">
        <w:rPr>
          <w:rFonts w:asciiTheme="minorHAnsi" w:hAnsiTheme="minorHAnsi" w:cstheme="minorHAnsi"/>
          <w:sz w:val="28"/>
          <w:szCs w:val="28"/>
        </w:rPr>
        <w:t xml:space="preserve">or trust deficit </w:t>
      </w:r>
      <w:r w:rsidR="00813018" w:rsidRPr="00962C45">
        <w:rPr>
          <w:rFonts w:asciiTheme="minorHAnsi" w:hAnsiTheme="minorHAnsi" w:cstheme="minorHAnsi"/>
          <w:sz w:val="28"/>
          <w:szCs w:val="28"/>
        </w:rPr>
        <w:t xml:space="preserve">as the owner of the firm. </w:t>
      </w:r>
      <w:r w:rsidR="00813018">
        <w:rPr>
          <w:rFonts w:asciiTheme="minorHAnsi" w:hAnsiTheme="minorHAnsi" w:cstheme="minorHAnsi"/>
          <w:sz w:val="28"/>
          <w:szCs w:val="28"/>
        </w:rPr>
        <w:t xml:space="preserve">The </w:t>
      </w:r>
      <w:r w:rsidR="00813018" w:rsidRPr="00962C45">
        <w:rPr>
          <w:rFonts w:asciiTheme="minorHAnsi" w:hAnsiTheme="minorHAnsi" w:cstheme="minorHAnsi"/>
          <w:sz w:val="28"/>
          <w:szCs w:val="28"/>
        </w:rPr>
        <w:t xml:space="preserve">Respondent did on </w:t>
      </w:r>
      <w:r w:rsidR="00C84963">
        <w:rPr>
          <w:rFonts w:asciiTheme="minorHAnsi" w:hAnsiTheme="minorHAnsi" w:cstheme="minorHAnsi"/>
          <w:sz w:val="28"/>
          <w:szCs w:val="28"/>
        </w:rPr>
        <w:t xml:space="preserve">an </w:t>
      </w:r>
      <w:r w:rsidR="00813018" w:rsidRPr="00962C45">
        <w:rPr>
          <w:rFonts w:asciiTheme="minorHAnsi" w:hAnsiTheme="minorHAnsi" w:cstheme="minorHAnsi"/>
          <w:sz w:val="28"/>
          <w:szCs w:val="28"/>
        </w:rPr>
        <w:t xml:space="preserve">occasion acknowledge his accountability by admitting guilt for the disappearance of </w:t>
      </w:r>
      <w:r w:rsidR="00C84963">
        <w:rPr>
          <w:rFonts w:asciiTheme="minorHAnsi" w:hAnsiTheme="minorHAnsi" w:cstheme="minorHAnsi"/>
          <w:sz w:val="28"/>
          <w:szCs w:val="28"/>
        </w:rPr>
        <w:t xml:space="preserve">a client’s </w:t>
      </w:r>
      <w:r w:rsidR="00813018" w:rsidRPr="00962C45">
        <w:rPr>
          <w:rFonts w:asciiTheme="minorHAnsi" w:hAnsiTheme="minorHAnsi" w:cstheme="minorHAnsi"/>
          <w:sz w:val="28"/>
          <w:szCs w:val="28"/>
        </w:rPr>
        <w:t>mon</w:t>
      </w:r>
      <w:r w:rsidR="00C84963">
        <w:rPr>
          <w:rFonts w:asciiTheme="minorHAnsi" w:hAnsiTheme="minorHAnsi" w:cstheme="minorHAnsi"/>
          <w:sz w:val="28"/>
          <w:szCs w:val="28"/>
        </w:rPr>
        <w:t>ey</w:t>
      </w:r>
      <w:r w:rsidR="00813018" w:rsidRPr="00962C45">
        <w:rPr>
          <w:rFonts w:asciiTheme="minorHAnsi" w:hAnsiTheme="minorHAnsi" w:cstheme="minorHAnsi"/>
          <w:sz w:val="28"/>
          <w:szCs w:val="28"/>
        </w:rPr>
        <w:t xml:space="preserve"> in </w:t>
      </w:r>
      <w:r w:rsidR="00C84963">
        <w:rPr>
          <w:rFonts w:asciiTheme="minorHAnsi" w:hAnsiTheme="minorHAnsi" w:cstheme="minorHAnsi"/>
          <w:sz w:val="28"/>
          <w:szCs w:val="28"/>
        </w:rPr>
        <w:t xml:space="preserve">the trust </w:t>
      </w:r>
      <w:r w:rsidR="00813018" w:rsidRPr="00962C45">
        <w:rPr>
          <w:rFonts w:asciiTheme="minorHAnsi" w:hAnsiTheme="minorHAnsi" w:cstheme="minorHAnsi"/>
          <w:sz w:val="28"/>
          <w:szCs w:val="28"/>
        </w:rPr>
        <w:t xml:space="preserve">account. </w:t>
      </w:r>
      <w:r w:rsidR="00813018">
        <w:rPr>
          <w:rFonts w:asciiTheme="minorHAnsi" w:hAnsiTheme="minorHAnsi" w:cstheme="minorHAnsi"/>
          <w:sz w:val="28"/>
          <w:szCs w:val="28"/>
        </w:rPr>
        <w:t>T</w:t>
      </w:r>
      <w:r w:rsidR="00813018" w:rsidRPr="00962C45">
        <w:rPr>
          <w:rFonts w:asciiTheme="minorHAnsi" w:hAnsiTheme="minorHAnsi" w:cstheme="minorHAnsi"/>
          <w:sz w:val="28"/>
          <w:szCs w:val="28"/>
        </w:rPr>
        <w:t>he ignorance he is now pleading regarding the mis</w:t>
      </w:r>
      <w:r w:rsidR="00C84963">
        <w:rPr>
          <w:rFonts w:asciiTheme="minorHAnsi" w:hAnsiTheme="minorHAnsi" w:cstheme="minorHAnsi"/>
          <w:sz w:val="28"/>
          <w:szCs w:val="28"/>
        </w:rPr>
        <w:t xml:space="preserve">handling of monies </w:t>
      </w:r>
      <w:r w:rsidR="00813018" w:rsidRPr="00962C45">
        <w:rPr>
          <w:rFonts w:asciiTheme="minorHAnsi" w:hAnsiTheme="minorHAnsi" w:cstheme="minorHAnsi"/>
          <w:sz w:val="28"/>
          <w:szCs w:val="28"/>
        </w:rPr>
        <w:t>in the firm’s banking account, speci</w:t>
      </w:r>
      <w:r w:rsidR="00813018">
        <w:rPr>
          <w:rFonts w:asciiTheme="minorHAnsi" w:hAnsiTheme="minorHAnsi" w:cstheme="minorHAnsi"/>
          <w:sz w:val="28"/>
          <w:szCs w:val="28"/>
        </w:rPr>
        <w:t>fic</w:t>
      </w:r>
      <w:r w:rsidR="00813018" w:rsidRPr="00962C45">
        <w:rPr>
          <w:rFonts w:asciiTheme="minorHAnsi" w:hAnsiTheme="minorHAnsi" w:cstheme="minorHAnsi"/>
          <w:sz w:val="28"/>
          <w:szCs w:val="28"/>
        </w:rPr>
        <w:t xml:space="preserve">ally </w:t>
      </w:r>
      <w:r w:rsidR="00813018">
        <w:rPr>
          <w:rFonts w:asciiTheme="minorHAnsi" w:hAnsiTheme="minorHAnsi" w:cstheme="minorHAnsi"/>
          <w:sz w:val="28"/>
          <w:szCs w:val="28"/>
        </w:rPr>
        <w:t xml:space="preserve">the </w:t>
      </w:r>
      <w:r w:rsidR="00813018" w:rsidRPr="00962C45">
        <w:rPr>
          <w:rFonts w:asciiTheme="minorHAnsi" w:hAnsiTheme="minorHAnsi" w:cstheme="minorHAnsi"/>
          <w:sz w:val="28"/>
          <w:szCs w:val="28"/>
        </w:rPr>
        <w:t xml:space="preserve">RAF matters is </w:t>
      </w:r>
      <w:r w:rsidR="00813018">
        <w:rPr>
          <w:rFonts w:asciiTheme="minorHAnsi" w:hAnsiTheme="minorHAnsi" w:cstheme="minorHAnsi"/>
          <w:sz w:val="28"/>
          <w:szCs w:val="28"/>
        </w:rPr>
        <w:t xml:space="preserve">therefore </w:t>
      </w:r>
      <w:r w:rsidR="00813018" w:rsidRPr="00962C45">
        <w:rPr>
          <w:rFonts w:asciiTheme="minorHAnsi" w:hAnsiTheme="minorHAnsi" w:cstheme="minorHAnsi"/>
          <w:sz w:val="28"/>
          <w:szCs w:val="28"/>
        </w:rPr>
        <w:t>a hoax.</w:t>
      </w:r>
    </w:p>
    <w:p w:rsidR="00D14BCA" w:rsidRDefault="00D14BCA" w:rsidP="002D49A4">
      <w:pPr>
        <w:spacing w:line="360" w:lineRule="auto"/>
        <w:jc w:val="both"/>
        <w:rPr>
          <w:rFonts w:asciiTheme="minorHAnsi" w:hAnsiTheme="minorHAnsi" w:cstheme="minorHAnsi"/>
          <w:sz w:val="28"/>
          <w:szCs w:val="28"/>
        </w:rPr>
      </w:pPr>
    </w:p>
    <w:p w:rsidR="009D7FDF" w:rsidRDefault="00D14BCA" w:rsidP="002D49A4">
      <w:pPr>
        <w:spacing w:line="360" w:lineRule="auto"/>
        <w:jc w:val="both"/>
        <w:rPr>
          <w:rFonts w:asciiTheme="minorHAnsi" w:hAnsiTheme="minorHAnsi" w:cstheme="minorHAnsi"/>
          <w:sz w:val="28"/>
          <w:szCs w:val="28"/>
        </w:rPr>
      </w:pPr>
      <w:r>
        <w:rPr>
          <w:rFonts w:asciiTheme="minorHAnsi" w:hAnsiTheme="minorHAnsi" w:cstheme="minorHAnsi"/>
          <w:sz w:val="28"/>
          <w:szCs w:val="28"/>
        </w:rPr>
        <w:t>[28]</w:t>
      </w:r>
      <w:r>
        <w:rPr>
          <w:rFonts w:asciiTheme="minorHAnsi" w:hAnsiTheme="minorHAnsi" w:cstheme="minorHAnsi"/>
          <w:sz w:val="28"/>
          <w:szCs w:val="28"/>
        </w:rPr>
        <w:tab/>
      </w:r>
      <w:r w:rsidR="002A63DE">
        <w:rPr>
          <w:rFonts w:asciiTheme="minorHAnsi" w:hAnsiTheme="minorHAnsi" w:cstheme="minorHAnsi"/>
          <w:sz w:val="28"/>
          <w:szCs w:val="28"/>
        </w:rPr>
        <w:t xml:space="preserve">Furthermore, the </w:t>
      </w:r>
      <w:r w:rsidR="00FE3F68">
        <w:rPr>
          <w:rFonts w:asciiTheme="minorHAnsi" w:hAnsiTheme="minorHAnsi" w:cstheme="minorHAnsi"/>
          <w:sz w:val="28"/>
          <w:szCs w:val="28"/>
        </w:rPr>
        <w:t xml:space="preserve">Respondent’s questionable conduct during the investigation </w:t>
      </w:r>
      <w:r w:rsidR="00813018">
        <w:rPr>
          <w:rFonts w:asciiTheme="minorHAnsi" w:hAnsiTheme="minorHAnsi" w:cstheme="minorHAnsi"/>
          <w:sz w:val="28"/>
          <w:szCs w:val="28"/>
        </w:rPr>
        <w:t xml:space="preserve">failing to give </w:t>
      </w:r>
      <w:r w:rsidR="00567E79">
        <w:rPr>
          <w:rFonts w:asciiTheme="minorHAnsi" w:hAnsiTheme="minorHAnsi" w:cstheme="minorHAnsi"/>
          <w:sz w:val="28"/>
          <w:szCs w:val="28"/>
        </w:rPr>
        <w:t xml:space="preserve">Ms </w:t>
      </w:r>
      <w:r w:rsidR="00813018" w:rsidRPr="002E25AD">
        <w:rPr>
          <w:rFonts w:asciiTheme="minorHAnsi" w:hAnsiTheme="minorHAnsi" w:cstheme="minorHAnsi"/>
          <w:color w:val="000000"/>
          <w:sz w:val="28"/>
          <w:szCs w:val="28"/>
          <w:shd w:val="clear" w:color="auto" w:fill="FFFFFF"/>
        </w:rPr>
        <w:t xml:space="preserve">Lekgetho </w:t>
      </w:r>
      <w:r w:rsidR="00813018">
        <w:rPr>
          <w:rFonts w:asciiTheme="minorHAnsi" w:hAnsiTheme="minorHAnsi" w:cstheme="minorHAnsi"/>
          <w:color w:val="000000"/>
          <w:sz w:val="28"/>
          <w:szCs w:val="28"/>
          <w:shd w:val="clear" w:color="auto" w:fill="FFFFFF"/>
        </w:rPr>
        <w:t>access to all the files</w:t>
      </w:r>
      <w:r w:rsidR="00813018">
        <w:rPr>
          <w:rFonts w:asciiTheme="minorHAnsi" w:hAnsiTheme="minorHAnsi" w:cstheme="minorHAnsi"/>
          <w:sz w:val="28"/>
          <w:szCs w:val="28"/>
        </w:rPr>
        <w:t xml:space="preserve"> </w:t>
      </w:r>
      <w:r w:rsidR="00FE3F68">
        <w:rPr>
          <w:rFonts w:asciiTheme="minorHAnsi" w:hAnsiTheme="minorHAnsi" w:cstheme="minorHAnsi"/>
          <w:sz w:val="28"/>
          <w:szCs w:val="28"/>
        </w:rPr>
        <w:t>leave</w:t>
      </w:r>
      <w:r w:rsidR="00813018">
        <w:rPr>
          <w:rFonts w:asciiTheme="minorHAnsi" w:hAnsiTheme="minorHAnsi" w:cstheme="minorHAnsi"/>
          <w:sz w:val="28"/>
          <w:szCs w:val="28"/>
        </w:rPr>
        <w:t>s</w:t>
      </w:r>
      <w:r w:rsidR="00FE3F68">
        <w:rPr>
          <w:rFonts w:asciiTheme="minorHAnsi" w:hAnsiTheme="minorHAnsi" w:cstheme="minorHAnsi"/>
          <w:sz w:val="28"/>
          <w:szCs w:val="28"/>
        </w:rPr>
        <w:t xml:space="preserve"> a lot to be desired</w:t>
      </w:r>
      <w:r w:rsidR="00813018">
        <w:rPr>
          <w:rFonts w:asciiTheme="minorHAnsi" w:hAnsiTheme="minorHAnsi" w:cstheme="minorHAnsi"/>
          <w:color w:val="000000"/>
          <w:sz w:val="28"/>
          <w:szCs w:val="28"/>
          <w:shd w:val="clear" w:color="auto" w:fill="FFFFFF"/>
        </w:rPr>
        <w:t xml:space="preserve">. </w:t>
      </w:r>
      <w:r w:rsidR="00567E79">
        <w:rPr>
          <w:rFonts w:asciiTheme="minorHAnsi" w:hAnsiTheme="minorHAnsi" w:cstheme="minorHAnsi"/>
          <w:color w:val="000000"/>
          <w:sz w:val="28"/>
          <w:szCs w:val="28"/>
          <w:shd w:val="clear" w:color="auto" w:fill="FFFFFF"/>
        </w:rPr>
        <w:t xml:space="preserve">Ms </w:t>
      </w:r>
      <w:r w:rsidR="00813018">
        <w:rPr>
          <w:rFonts w:asciiTheme="minorHAnsi" w:hAnsiTheme="minorHAnsi" w:cstheme="minorHAnsi"/>
          <w:color w:val="000000"/>
          <w:sz w:val="28"/>
          <w:szCs w:val="28"/>
          <w:shd w:val="clear" w:color="auto" w:fill="FFFFFF"/>
        </w:rPr>
        <w:t xml:space="preserve">Lekgetho </w:t>
      </w:r>
      <w:r w:rsidR="00FE3F68">
        <w:rPr>
          <w:rFonts w:asciiTheme="minorHAnsi" w:hAnsiTheme="minorHAnsi" w:cstheme="minorHAnsi"/>
          <w:color w:val="000000"/>
          <w:sz w:val="28"/>
          <w:szCs w:val="28"/>
          <w:shd w:val="clear" w:color="auto" w:fill="FFFFFF"/>
        </w:rPr>
        <w:t xml:space="preserve"> </w:t>
      </w:r>
      <w:r w:rsidRPr="002E25AD">
        <w:rPr>
          <w:rFonts w:asciiTheme="minorHAnsi" w:hAnsiTheme="minorHAnsi" w:cstheme="minorHAnsi"/>
          <w:color w:val="000000"/>
          <w:sz w:val="28"/>
          <w:szCs w:val="28"/>
          <w:shd w:val="clear" w:color="auto" w:fill="FFFFFF"/>
        </w:rPr>
        <w:t>compared the list of clients as reflected on the claims browser received from the Legal Practitioners Fidelity Fund to the client</w:t>
      </w:r>
      <w:r w:rsidR="00567E79">
        <w:rPr>
          <w:rFonts w:asciiTheme="minorHAnsi" w:hAnsiTheme="minorHAnsi" w:cstheme="minorHAnsi"/>
          <w:color w:val="000000"/>
          <w:sz w:val="28"/>
          <w:szCs w:val="28"/>
          <w:shd w:val="clear" w:color="auto" w:fill="FFFFFF"/>
        </w:rPr>
        <w:t>s’</w:t>
      </w:r>
      <w:r w:rsidRPr="002E25AD">
        <w:rPr>
          <w:rFonts w:asciiTheme="minorHAnsi" w:hAnsiTheme="minorHAnsi" w:cstheme="minorHAnsi"/>
          <w:color w:val="000000"/>
          <w:sz w:val="28"/>
          <w:szCs w:val="28"/>
          <w:shd w:val="clear" w:color="auto" w:fill="FFFFFF"/>
        </w:rPr>
        <w:t xml:space="preserve"> files which she had received from the Respondent</w:t>
      </w:r>
      <w:r>
        <w:rPr>
          <w:rFonts w:asciiTheme="minorHAnsi" w:hAnsiTheme="minorHAnsi" w:cstheme="minorHAnsi"/>
          <w:color w:val="000000"/>
          <w:sz w:val="28"/>
          <w:szCs w:val="28"/>
          <w:shd w:val="clear" w:color="auto" w:fill="FFFFFF"/>
        </w:rPr>
        <w:t xml:space="preserve"> and concluded t</w:t>
      </w:r>
      <w:r w:rsidRPr="002E25AD">
        <w:rPr>
          <w:rFonts w:asciiTheme="minorHAnsi" w:hAnsiTheme="minorHAnsi" w:cstheme="minorHAnsi"/>
          <w:color w:val="000000"/>
          <w:sz w:val="28"/>
          <w:szCs w:val="28"/>
          <w:shd w:val="clear" w:color="auto" w:fill="FFFFFF"/>
        </w:rPr>
        <w:t xml:space="preserve">hat not all </w:t>
      </w:r>
      <w:r>
        <w:rPr>
          <w:rFonts w:asciiTheme="minorHAnsi" w:hAnsiTheme="minorHAnsi" w:cstheme="minorHAnsi"/>
          <w:color w:val="000000"/>
          <w:sz w:val="28"/>
          <w:szCs w:val="28"/>
          <w:shd w:val="clear" w:color="auto" w:fill="FFFFFF"/>
        </w:rPr>
        <w:t>c</w:t>
      </w:r>
      <w:r w:rsidRPr="002E25AD">
        <w:rPr>
          <w:rFonts w:asciiTheme="minorHAnsi" w:hAnsiTheme="minorHAnsi" w:cstheme="minorHAnsi"/>
          <w:color w:val="000000"/>
          <w:sz w:val="28"/>
          <w:szCs w:val="28"/>
          <w:shd w:val="clear" w:color="auto" w:fill="FFFFFF"/>
        </w:rPr>
        <w:t>lient</w:t>
      </w:r>
      <w:r w:rsidR="00567E79">
        <w:rPr>
          <w:rFonts w:asciiTheme="minorHAnsi" w:hAnsiTheme="minorHAnsi" w:cstheme="minorHAnsi"/>
          <w:color w:val="000000"/>
          <w:sz w:val="28"/>
          <w:szCs w:val="28"/>
          <w:shd w:val="clear" w:color="auto" w:fill="FFFFFF"/>
        </w:rPr>
        <w:t>s’</w:t>
      </w:r>
      <w:r w:rsidRPr="002E25AD">
        <w:rPr>
          <w:rFonts w:asciiTheme="minorHAnsi" w:hAnsiTheme="minorHAnsi" w:cstheme="minorHAnsi"/>
          <w:color w:val="000000"/>
          <w:sz w:val="28"/>
          <w:szCs w:val="28"/>
          <w:shd w:val="clear" w:color="auto" w:fill="FFFFFF"/>
        </w:rPr>
        <w:t xml:space="preserve"> files were furnished to the Applicant</w:t>
      </w:r>
      <w:r w:rsidR="00936AA8">
        <w:rPr>
          <w:rFonts w:asciiTheme="minorHAnsi" w:hAnsiTheme="minorHAnsi" w:cstheme="minorHAnsi"/>
          <w:color w:val="000000"/>
          <w:sz w:val="28"/>
          <w:szCs w:val="28"/>
          <w:shd w:val="clear" w:color="auto" w:fill="FFFFFF"/>
        </w:rPr>
        <w:t xml:space="preserve">. The </w:t>
      </w:r>
      <w:r w:rsidRPr="002E25AD">
        <w:rPr>
          <w:rFonts w:asciiTheme="minorHAnsi" w:hAnsiTheme="minorHAnsi" w:cstheme="minorHAnsi"/>
          <w:color w:val="000000"/>
          <w:sz w:val="28"/>
          <w:szCs w:val="28"/>
          <w:shd w:val="clear" w:color="auto" w:fill="FFFFFF"/>
        </w:rPr>
        <w:t>Respondent</w:t>
      </w:r>
      <w:r w:rsidR="00813018">
        <w:rPr>
          <w:rFonts w:asciiTheme="minorHAnsi" w:hAnsiTheme="minorHAnsi" w:cstheme="minorHAnsi"/>
          <w:color w:val="000000"/>
          <w:sz w:val="28"/>
          <w:szCs w:val="28"/>
          <w:shd w:val="clear" w:color="auto" w:fill="FFFFFF"/>
        </w:rPr>
        <w:t xml:space="preserve">’s </w:t>
      </w:r>
      <w:r w:rsidR="00936AA8">
        <w:rPr>
          <w:rFonts w:asciiTheme="minorHAnsi" w:hAnsiTheme="minorHAnsi" w:cstheme="minorHAnsi"/>
          <w:color w:val="000000"/>
          <w:sz w:val="28"/>
          <w:szCs w:val="28"/>
          <w:shd w:val="clear" w:color="auto" w:fill="FFFFFF"/>
        </w:rPr>
        <w:t xml:space="preserve">deliberate failure to provide the rest of his clients’ files </w:t>
      </w:r>
      <w:r w:rsidR="00567E79">
        <w:rPr>
          <w:rFonts w:asciiTheme="minorHAnsi" w:hAnsiTheme="minorHAnsi" w:cstheme="minorHAnsi"/>
          <w:color w:val="000000"/>
          <w:sz w:val="28"/>
          <w:szCs w:val="28"/>
          <w:shd w:val="clear" w:color="auto" w:fill="FFFFFF"/>
        </w:rPr>
        <w:t xml:space="preserve">is </w:t>
      </w:r>
      <w:r w:rsidR="00936AA8">
        <w:rPr>
          <w:rFonts w:asciiTheme="minorHAnsi" w:hAnsiTheme="minorHAnsi" w:cstheme="minorHAnsi"/>
          <w:color w:val="000000"/>
          <w:sz w:val="28"/>
          <w:szCs w:val="28"/>
          <w:shd w:val="clear" w:color="auto" w:fill="FFFFFF"/>
        </w:rPr>
        <w:t xml:space="preserve">very telling of their state. The </w:t>
      </w:r>
      <w:r w:rsidR="00813018">
        <w:rPr>
          <w:rFonts w:asciiTheme="minorHAnsi" w:hAnsiTheme="minorHAnsi" w:cstheme="minorHAnsi"/>
          <w:color w:val="000000"/>
          <w:sz w:val="28"/>
          <w:szCs w:val="28"/>
          <w:shd w:val="clear" w:color="auto" w:fill="FFFFFF"/>
        </w:rPr>
        <w:t xml:space="preserve">conduct </w:t>
      </w:r>
      <w:r w:rsidR="00936AA8">
        <w:rPr>
          <w:rFonts w:asciiTheme="minorHAnsi" w:hAnsiTheme="minorHAnsi" w:cstheme="minorHAnsi"/>
          <w:color w:val="000000"/>
          <w:sz w:val="28"/>
          <w:szCs w:val="28"/>
          <w:shd w:val="clear" w:color="auto" w:fill="FFFFFF"/>
        </w:rPr>
        <w:t xml:space="preserve">is </w:t>
      </w:r>
      <w:r w:rsidRPr="002E25AD">
        <w:rPr>
          <w:rFonts w:asciiTheme="minorHAnsi" w:hAnsiTheme="minorHAnsi" w:cstheme="minorHAnsi"/>
          <w:color w:val="000000"/>
          <w:sz w:val="28"/>
          <w:szCs w:val="28"/>
          <w:shd w:val="clear" w:color="auto" w:fill="FFFFFF"/>
        </w:rPr>
        <w:t>cont</w:t>
      </w:r>
      <w:r w:rsidR="00813018">
        <w:rPr>
          <w:rFonts w:asciiTheme="minorHAnsi" w:hAnsiTheme="minorHAnsi" w:cstheme="minorHAnsi"/>
          <w:color w:val="000000"/>
          <w:sz w:val="28"/>
          <w:szCs w:val="28"/>
          <w:shd w:val="clear" w:color="auto" w:fill="FFFFFF"/>
        </w:rPr>
        <w:t>empt</w:t>
      </w:r>
      <w:r w:rsidR="00567E79">
        <w:rPr>
          <w:rFonts w:asciiTheme="minorHAnsi" w:hAnsiTheme="minorHAnsi" w:cstheme="minorHAnsi"/>
          <w:color w:val="000000"/>
          <w:sz w:val="28"/>
          <w:szCs w:val="28"/>
          <w:shd w:val="clear" w:color="auto" w:fill="FFFFFF"/>
        </w:rPr>
        <w:t>i</w:t>
      </w:r>
      <w:r w:rsidR="00813018">
        <w:rPr>
          <w:rFonts w:asciiTheme="minorHAnsi" w:hAnsiTheme="minorHAnsi" w:cstheme="minorHAnsi"/>
          <w:color w:val="000000"/>
          <w:sz w:val="28"/>
          <w:szCs w:val="28"/>
          <w:shd w:val="clear" w:color="auto" w:fill="FFFFFF"/>
        </w:rPr>
        <w:t xml:space="preserve">ble </w:t>
      </w:r>
      <w:r w:rsidRPr="002E25AD">
        <w:rPr>
          <w:rFonts w:asciiTheme="minorHAnsi" w:hAnsiTheme="minorHAnsi" w:cstheme="minorHAnsi"/>
          <w:color w:val="000000"/>
          <w:sz w:val="28"/>
          <w:szCs w:val="28"/>
          <w:shd w:val="clear" w:color="auto" w:fill="FFFFFF"/>
        </w:rPr>
        <w:t>of the court order</w:t>
      </w:r>
      <w:r w:rsidR="002A63DE">
        <w:rPr>
          <w:rFonts w:asciiTheme="minorHAnsi" w:hAnsiTheme="minorHAnsi" w:cstheme="minorHAnsi"/>
          <w:color w:val="000000"/>
          <w:sz w:val="28"/>
          <w:szCs w:val="28"/>
          <w:shd w:val="clear" w:color="auto" w:fill="FFFFFF"/>
        </w:rPr>
        <w:t xml:space="preserve"> </w:t>
      </w:r>
      <w:r w:rsidR="00936AA8">
        <w:rPr>
          <w:rFonts w:asciiTheme="minorHAnsi" w:hAnsiTheme="minorHAnsi" w:cstheme="minorHAnsi"/>
          <w:color w:val="000000"/>
          <w:sz w:val="28"/>
          <w:szCs w:val="28"/>
          <w:shd w:val="clear" w:color="auto" w:fill="FFFFFF"/>
        </w:rPr>
        <w:t xml:space="preserve">and undermines the authority of the controlling body, </w:t>
      </w:r>
      <w:r w:rsidR="0041132A">
        <w:rPr>
          <w:rFonts w:asciiTheme="minorHAnsi" w:hAnsiTheme="minorHAnsi" w:cstheme="minorHAnsi"/>
          <w:color w:val="000000"/>
          <w:sz w:val="28"/>
          <w:szCs w:val="28"/>
          <w:shd w:val="clear" w:color="auto" w:fill="FFFFFF"/>
        </w:rPr>
        <w:t>which is unw</w:t>
      </w:r>
      <w:r w:rsidR="00936AA8">
        <w:rPr>
          <w:rFonts w:asciiTheme="minorHAnsi" w:hAnsiTheme="minorHAnsi" w:cstheme="minorHAnsi"/>
          <w:color w:val="000000"/>
          <w:sz w:val="28"/>
          <w:szCs w:val="28"/>
          <w:shd w:val="clear" w:color="auto" w:fill="FFFFFF"/>
        </w:rPr>
        <w:t xml:space="preserve">orthy of a legal practitioner. </w:t>
      </w:r>
      <w:r w:rsidR="002A63DE">
        <w:rPr>
          <w:rFonts w:asciiTheme="minorHAnsi" w:hAnsiTheme="minorHAnsi" w:cstheme="minorHAnsi"/>
          <w:color w:val="000000"/>
          <w:sz w:val="28"/>
          <w:szCs w:val="28"/>
          <w:shd w:val="clear" w:color="auto" w:fill="FFFFFF"/>
        </w:rPr>
        <w:t xml:space="preserve"> </w:t>
      </w:r>
    </w:p>
    <w:p w:rsidR="00D14BCA" w:rsidRDefault="00D14BCA" w:rsidP="007970F5">
      <w:pPr>
        <w:spacing w:line="360" w:lineRule="auto"/>
        <w:jc w:val="both"/>
        <w:rPr>
          <w:rFonts w:asciiTheme="minorHAnsi" w:hAnsiTheme="minorHAnsi" w:cstheme="minorHAnsi"/>
          <w:b/>
          <w:sz w:val="28"/>
          <w:szCs w:val="28"/>
        </w:rPr>
      </w:pPr>
    </w:p>
    <w:p w:rsidR="007970F5" w:rsidRPr="00A46AF9" w:rsidRDefault="007970F5" w:rsidP="007970F5">
      <w:pPr>
        <w:spacing w:line="360" w:lineRule="auto"/>
        <w:jc w:val="both"/>
        <w:rPr>
          <w:rFonts w:asciiTheme="minorHAnsi" w:hAnsiTheme="minorHAnsi" w:cstheme="minorHAnsi"/>
          <w:b/>
          <w:sz w:val="28"/>
          <w:szCs w:val="28"/>
        </w:rPr>
      </w:pPr>
      <w:r w:rsidRPr="00A46AF9">
        <w:rPr>
          <w:rFonts w:asciiTheme="minorHAnsi" w:hAnsiTheme="minorHAnsi" w:cstheme="minorHAnsi"/>
          <w:b/>
          <w:sz w:val="28"/>
          <w:szCs w:val="28"/>
        </w:rPr>
        <w:t>F</w:t>
      </w:r>
      <w:r w:rsidR="004E03B1">
        <w:rPr>
          <w:rFonts w:asciiTheme="minorHAnsi" w:hAnsiTheme="minorHAnsi" w:cstheme="minorHAnsi"/>
          <w:b/>
          <w:sz w:val="28"/>
          <w:szCs w:val="28"/>
        </w:rPr>
        <w:t>IDELITY FUND CERTIFICATE</w:t>
      </w:r>
    </w:p>
    <w:p w:rsidR="007970F5" w:rsidRPr="00600AD4" w:rsidRDefault="007970F5" w:rsidP="007970F5">
      <w:pPr>
        <w:spacing w:line="360" w:lineRule="auto"/>
        <w:jc w:val="both"/>
        <w:rPr>
          <w:rFonts w:asciiTheme="minorHAnsi" w:hAnsiTheme="minorHAnsi" w:cstheme="minorHAnsi"/>
          <w:sz w:val="28"/>
          <w:szCs w:val="28"/>
        </w:rPr>
      </w:pPr>
    </w:p>
    <w:p w:rsidR="00A51813" w:rsidRDefault="005F7D3B" w:rsidP="007970F5">
      <w:pPr>
        <w:spacing w:line="360" w:lineRule="auto"/>
        <w:jc w:val="both"/>
        <w:rPr>
          <w:rFonts w:asciiTheme="minorHAnsi" w:hAnsiTheme="minorHAnsi" w:cstheme="minorHAnsi"/>
          <w:sz w:val="28"/>
          <w:szCs w:val="28"/>
        </w:rPr>
      </w:pPr>
      <w:r>
        <w:rPr>
          <w:rFonts w:asciiTheme="minorHAnsi" w:hAnsiTheme="minorHAnsi" w:cstheme="minorHAnsi"/>
          <w:sz w:val="28"/>
          <w:szCs w:val="28"/>
        </w:rPr>
        <w:t>[2</w:t>
      </w:r>
      <w:r w:rsidR="00795E6E">
        <w:rPr>
          <w:rFonts w:asciiTheme="minorHAnsi" w:hAnsiTheme="minorHAnsi" w:cstheme="minorHAnsi"/>
          <w:sz w:val="28"/>
          <w:szCs w:val="28"/>
        </w:rPr>
        <w:t>9</w:t>
      </w:r>
      <w:r w:rsidR="00A46AF9">
        <w:rPr>
          <w:rFonts w:asciiTheme="minorHAnsi" w:hAnsiTheme="minorHAnsi" w:cstheme="minorHAnsi"/>
          <w:sz w:val="28"/>
          <w:szCs w:val="28"/>
        </w:rPr>
        <w:t>]</w:t>
      </w:r>
      <w:r w:rsidR="00A46AF9">
        <w:rPr>
          <w:rFonts w:asciiTheme="minorHAnsi" w:hAnsiTheme="minorHAnsi" w:cstheme="minorHAnsi"/>
          <w:sz w:val="28"/>
          <w:szCs w:val="28"/>
        </w:rPr>
        <w:tab/>
      </w:r>
      <w:r w:rsidR="00B670DF">
        <w:rPr>
          <w:rFonts w:asciiTheme="minorHAnsi" w:hAnsiTheme="minorHAnsi" w:cstheme="minorHAnsi"/>
          <w:sz w:val="28"/>
          <w:szCs w:val="28"/>
        </w:rPr>
        <w:t>Furthermore, the</w:t>
      </w:r>
      <w:r w:rsidR="0041132A">
        <w:rPr>
          <w:rFonts w:asciiTheme="minorHAnsi" w:hAnsiTheme="minorHAnsi" w:cstheme="minorHAnsi"/>
          <w:sz w:val="28"/>
          <w:szCs w:val="28"/>
        </w:rPr>
        <w:t xml:space="preserve"> Respondent has raised the </w:t>
      </w:r>
      <w:r w:rsidR="00A51813">
        <w:rPr>
          <w:rFonts w:asciiTheme="minorHAnsi" w:hAnsiTheme="minorHAnsi" w:cstheme="minorHAnsi"/>
          <w:sz w:val="28"/>
          <w:szCs w:val="28"/>
        </w:rPr>
        <w:t xml:space="preserve">Applicant’s </w:t>
      </w:r>
      <w:r w:rsidR="00B263A1">
        <w:rPr>
          <w:rFonts w:asciiTheme="minorHAnsi" w:hAnsiTheme="minorHAnsi" w:cstheme="minorHAnsi"/>
          <w:sz w:val="28"/>
          <w:szCs w:val="28"/>
        </w:rPr>
        <w:t xml:space="preserve">issuing of </w:t>
      </w:r>
      <w:r w:rsidR="00B47B0B">
        <w:rPr>
          <w:rFonts w:asciiTheme="minorHAnsi" w:hAnsiTheme="minorHAnsi" w:cstheme="minorHAnsi"/>
          <w:sz w:val="28"/>
          <w:szCs w:val="28"/>
        </w:rPr>
        <w:t xml:space="preserve">a </w:t>
      </w:r>
      <w:r w:rsidR="00B263A1">
        <w:rPr>
          <w:rFonts w:asciiTheme="minorHAnsi" w:hAnsiTheme="minorHAnsi" w:cstheme="minorHAnsi"/>
          <w:sz w:val="28"/>
          <w:szCs w:val="28"/>
        </w:rPr>
        <w:t xml:space="preserve">Fidelity Fund Certificate to </w:t>
      </w:r>
      <w:r w:rsidR="00A51813">
        <w:rPr>
          <w:rFonts w:asciiTheme="minorHAnsi" w:hAnsiTheme="minorHAnsi" w:cstheme="minorHAnsi"/>
          <w:sz w:val="28"/>
          <w:szCs w:val="28"/>
        </w:rPr>
        <w:t xml:space="preserve">him for the period ending February 2020 </w:t>
      </w:r>
      <w:r w:rsidR="008B30D2">
        <w:rPr>
          <w:rFonts w:asciiTheme="minorHAnsi" w:hAnsiTheme="minorHAnsi" w:cstheme="minorHAnsi"/>
          <w:sz w:val="28"/>
          <w:szCs w:val="28"/>
        </w:rPr>
        <w:t xml:space="preserve">to be </w:t>
      </w:r>
      <w:r w:rsidR="00A51813">
        <w:rPr>
          <w:rFonts w:asciiTheme="minorHAnsi" w:hAnsiTheme="minorHAnsi" w:cstheme="minorHAnsi"/>
          <w:sz w:val="28"/>
          <w:szCs w:val="28"/>
        </w:rPr>
        <w:t>a</w:t>
      </w:r>
      <w:r w:rsidR="00936AA8">
        <w:rPr>
          <w:rFonts w:asciiTheme="minorHAnsi" w:hAnsiTheme="minorHAnsi" w:cstheme="minorHAnsi"/>
          <w:sz w:val="28"/>
          <w:szCs w:val="28"/>
        </w:rPr>
        <w:t>n</w:t>
      </w:r>
      <w:r w:rsidR="0096567C">
        <w:rPr>
          <w:rFonts w:asciiTheme="minorHAnsi" w:hAnsiTheme="minorHAnsi" w:cstheme="minorHAnsi"/>
          <w:sz w:val="28"/>
          <w:szCs w:val="28"/>
        </w:rPr>
        <w:t xml:space="preserve"> </w:t>
      </w:r>
      <w:r w:rsidR="00936AA8">
        <w:rPr>
          <w:rFonts w:asciiTheme="minorHAnsi" w:hAnsiTheme="minorHAnsi" w:cstheme="minorHAnsi"/>
          <w:sz w:val="28"/>
          <w:szCs w:val="28"/>
        </w:rPr>
        <w:t xml:space="preserve">indication </w:t>
      </w:r>
      <w:r w:rsidR="00A51813">
        <w:rPr>
          <w:rFonts w:asciiTheme="minorHAnsi" w:hAnsiTheme="minorHAnsi" w:cstheme="minorHAnsi"/>
          <w:sz w:val="28"/>
          <w:szCs w:val="28"/>
        </w:rPr>
        <w:t xml:space="preserve">of everything being in order in the firm’s books of accounting including the trust account.  The issuing of the certificate to </w:t>
      </w:r>
      <w:r w:rsidR="00B263A1">
        <w:rPr>
          <w:rFonts w:asciiTheme="minorHAnsi" w:hAnsiTheme="minorHAnsi" w:cstheme="minorHAnsi"/>
          <w:sz w:val="28"/>
          <w:szCs w:val="28"/>
        </w:rPr>
        <w:t xml:space="preserve">a legal practitioner against whom there are </w:t>
      </w:r>
      <w:r w:rsidR="00B47B0B">
        <w:rPr>
          <w:rFonts w:asciiTheme="minorHAnsi" w:hAnsiTheme="minorHAnsi" w:cstheme="minorHAnsi"/>
          <w:sz w:val="28"/>
          <w:szCs w:val="28"/>
        </w:rPr>
        <w:t xml:space="preserve">outstanding </w:t>
      </w:r>
      <w:r w:rsidR="00B263A1">
        <w:rPr>
          <w:rFonts w:asciiTheme="minorHAnsi" w:hAnsiTheme="minorHAnsi" w:cstheme="minorHAnsi"/>
          <w:sz w:val="28"/>
          <w:szCs w:val="28"/>
        </w:rPr>
        <w:t>complain</w:t>
      </w:r>
      <w:r w:rsidR="00567E79">
        <w:rPr>
          <w:rFonts w:asciiTheme="minorHAnsi" w:hAnsiTheme="minorHAnsi" w:cstheme="minorHAnsi"/>
          <w:sz w:val="28"/>
          <w:szCs w:val="28"/>
        </w:rPr>
        <w:t>t</w:t>
      </w:r>
      <w:r w:rsidR="00B263A1">
        <w:rPr>
          <w:rFonts w:asciiTheme="minorHAnsi" w:hAnsiTheme="minorHAnsi" w:cstheme="minorHAnsi"/>
          <w:sz w:val="28"/>
          <w:szCs w:val="28"/>
        </w:rPr>
        <w:t xml:space="preserve">s of misappropriation of funds </w:t>
      </w:r>
      <w:r w:rsidR="004719DD">
        <w:rPr>
          <w:rFonts w:asciiTheme="minorHAnsi" w:hAnsiTheme="minorHAnsi" w:cstheme="minorHAnsi"/>
          <w:sz w:val="28"/>
          <w:szCs w:val="28"/>
        </w:rPr>
        <w:t xml:space="preserve">of which </w:t>
      </w:r>
      <w:r w:rsidR="00B263A1">
        <w:rPr>
          <w:rFonts w:asciiTheme="minorHAnsi" w:hAnsiTheme="minorHAnsi" w:cstheme="minorHAnsi"/>
          <w:sz w:val="28"/>
          <w:szCs w:val="28"/>
        </w:rPr>
        <w:t>no cogent explanation</w:t>
      </w:r>
      <w:r w:rsidR="004719DD">
        <w:rPr>
          <w:rFonts w:asciiTheme="minorHAnsi" w:hAnsiTheme="minorHAnsi" w:cstheme="minorHAnsi"/>
          <w:sz w:val="28"/>
          <w:szCs w:val="28"/>
        </w:rPr>
        <w:t xml:space="preserve"> had been </w:t>
      </w:r>
      <w:r w:rsidR="00B263A1">
        <w:rPr>
          <w:rFonts w:asciiTheme="minorHAnsi" w:hAnsiTheme="minorHAnsi" w:cstheme="minorHAnsi"/>
          <w:sz w:val="28"/>
          <w:szCs w:val="28"/>
        </w:rPr>
        <w:t>proffered on enquiry by the Applicant</w:t>
      </w:r>
      <w:r w:rsidR="004719DD">
        <w:rPr>
          <w:rFonts w:asciiTheme="minorHAnsi" w:hAnsiTheme="minorHAnsi" w:cstheme="minorHAnsi"/>
          <w:sz w:val="28"/>
          <w:szCs w:val="28"/>
        </w:rPr>
        <w:t>,</w:t>
      </w:r>
      <w:r w:rsidR="00B263A1">
        <w:rPr>
          <w:rFonts w:asciiTheme="minorHAnsi" w:hAnsiTheme="minorHAnsi" w:cstheme="minorHAnsi"/>
          <w:sz w:val="28"/>
          <w:szCs w:val="28"/>
        </w:rPr>
        <w:t xml:space="preserve"> should be reconsidered. </w:t>
      </w:r>
      <w:r w:rsidR="00625362">
        <w:rPr>
          <w:rFonts w:asciiTheme="minorHAnsi" w:hAnsiTheme="minorHAnsi" w:cstheme="minorHAnsi"/>
          <w:sz w:val="28"/>
          <w:szCs w:val="28"/>
        </w:rPr>
        <w:t xml:space="preserve">Since such </w:t>
      </w:r>
      <w:r w:rsidR="00B263A1">
        <w:rPr>
          <w:rFonts w:asciiTheme="minorHAnsi" w:hAnsiTheme="minorHAnsi" w:cstheme="minorHAnsi"/>
          <w:sz w:val="28"/>
          <w:szCs w:val="28"/>
        </w:rPr>
        <w:t>pe</w:t>
      </w:r>
      <w:r w:rsidR="00B670DF">
        <w:rPr>
          <w:rFonts w:asciiTheme="minorHAnsi" w:hAnsiTheme="minorHAnsi" w:cstheme="minorHAnsi"/>
          <w:sz w:val="28"/>
          <w:szCs w:val="28"/>
        </w:rPr>
        <w:t>r</w:t>
      </w:r>
      <w:r w:rsidR="00B263A1">
        <w:rPr>
          <w:rFonts w:asciiTheme="minorHAnsi" w:hAnsiTheme="minorHAnsi" w:cstheme="minorHAnsi"/>
          <w:sz w:val="28"/>
          <w:szCs w:val="28"/>
        </w:rPr>
        <w:t>petuate</w:t>
      </w:r>
      <w:r w:rsidR="004719DD">
        <w:rPr>
          <w:rFonts w:asciiTheme="minorHAnsi" w:hAnsiTheme="minorHAnsi" w:cstheme="minorHAnsi"/>
          <w:sz w:val="28"/>
          <w:szCs w:val="28"/>
        </w:rPr>
        <w:t>s</w:t>
      </w:r>
      <w:r w:rsidR="00B263A1">
        <w:rPr>
          <w:rFonts w:asciiTheme="minorHAnsi" w:hAnsiTheme="minorHAnsi" w:cstheme="minorHAnsi"/>
          <w:sz w:val="28"/>
          <w:szCs w:val="28"/>
        </w:rPr>
        <w:t xml:space="preserve"> a further conduct of impropriety with impunity</w:t>
      </w:r>
      <w:r w:rsidR="008B30D2">
        <w:rPr>
          <w:rFonts w:asciiTheme="minorHAnsi" w:hAnsiTheme="minorHAnsi" w:cstheme="minorHAnsi"/>
          <w:sz w:val="28"/>
          <w:szCs w:val="28"/>
        </w:rPr>
        <w:t xml:space="preserve">, as </w:t>
      </w:r>
      <w:r w:rsidR="004719DD">
        <w:rPr>
          <w:rFonts w:asciiTheme="minorHAnsi" w:hAnsiTheme="minorHAnsi" w:cstheme="minorHAnsi"/>
          <w:sz w:val="28"/>
          <w:szCs w:val="28"/>
        </w:rPr>
        <w:t xml:space="preserve">evident from the Respondent’s conceited statement that </w:t>
      </w:r>
      <w:r w:rsidR="00B91B67">
        <w:rPr>
          <w:rFonts w:asciiTheme="minorHAnsi" w:hAnsiTheme="minorHAnsi" w:cstheme="minorHAnsi"/>
          <w:sz w:val="28"/>
          <w:szCs w:val="28"/>
        </w:rPr>
        <w:t xml:space="preserve">having been </w:t>
      </w:r>
      <w:r w:rsidR="004719DD">
        <w:rPr>
          <w:rFonts w:asciiTheme="minorHAnsi" w:hAnsiTheme="minorHAnsi" w:cstheme="minorHAnsi"/>
          <w:sz w:val="28"/>
          <w:szCs w:val="28"/>
        </w:rPr>
        <w:t xml:space="preserve">issued with a Fidelity Fund Certificate </w:t>
      </w:r>
      <w:r w:rsidR="00B91B67">
        <w:rPr>
          <w:rFonts w:asciiTheme="minorHAnsi" w:hAnsiTheme="minorHAnsi" w:cstheme="minorHAnsi"/>
          <w:sz w:val="28"/>
          <w:szCs w:val="28"/>
        </w:rPr>
        <w:t>notwithstanding the</w:t>
      </w:r>
      <w:r w:rsidR="00F059E1">
        <w:rPr>
          <w:rFonts w:asciiTheme="minorHAnsi" w:hAnsiTheme="minorHAnsi" w:cstheme="minorHAnsi"/>
          <w:sz w:val="28"/>
          <w:szCs w:val="28"/>
        </w:rPr>
        <w:t xml:space="preserve"> complaints </w:t>
      </w:r>
      <w:r w:rsidR="004719DD">
        <w:rPr>
          <w:rFonts w:asciiTheme="minorHAnsi" w:hAnsiTheme="minorHAnsi" w:cstheme="minorHAnsi"/>
          <w:sz w:val="28"/>
          <w:szCs w:val="28"/>
        </w:rPr>
        <w:t xml:space="preserve">and admitted transgressions, indicates </w:t>
      </w:r>
      <w:r w:rsidR="00B91B67">
        <w:rPr>
          <w:rFonts w:asciiTheme="minorHAnsi" w:hAnsiTheme="minorHAnsi" w:cstheme="minorHAnsi"/>
          <w:sz w:val="28"/>
          <w:szCs w:val="28"/>
        </w:rPr>
        <w:t>the non</w:t>
      </w:r>
      <w:r w:rsidR="00B670DF">
        <w:rPr>
          <w:rFonts w:asciiTheme="minorHAnsi" w:hAnsiTheme="minorHAnsi" w:cstheme="minorHAnsi"/>
          <w:sz w:val="28"/>
          <w:szCs w:val="28"/>
        </w:rPr>
        <w:t>-</w:t>
      </w:r>
      <w:r w:rsidR="00B91B67">
        <w:rPr>
          <w:rFonts w:asciiTheme="minorHAnsi" w:hAnsiTheme="minorHAnsi" w:cstheme="minorHAnsi"/>
          <w:sz w:val="28"/>
          <w:szCs w:val="28"/>
        </w:rPr>
        <w:t xml:space="preserve">severity of the </w:t>
      </w:r>
      <w:r w:rsidR="004719DD">
        <w:rPr>
          <w:rFonts w:asciiTheme="minorHAnsi" w:hAnsiTheme="minorHAnsi" w:cstheme="minorHAnsi"/>
          <w:sz w:val="28"/>
          <w:szCs w:val="28"/>
        </w:rPr>
        <w:t>transgressions</w:t>
      </w:r>
      <w:r w:rsidR="0096567C">
        <w:rPr>
          <w:rFonts w:asciiTheme="minorHAnsi" w:hAnsiTheme="minorHAnsi" w:cstheme="minorHAnsi"/>
          <w:sz w:val="28"/>
          <w:szCs w:val="28"/>
        </w:rPr>
        <w:t>. T</w:t>
      </w:r>
      <w:r w:rsidR="00B91B67">
        <w:rPr>
          <w:rFonts w:asciiTheme="minorHAnsi" w:hAnsiTheme="minorHAnsi" w:cstheme="minorHAnsi"/>
          <w:sz w:val="28"/>
          <w:szCs w:val="28"/>
        </w:rPr>
        <w:t xml:space="preserve">he Respondent’s assertion lacks integrity and is far from the truth. </w:t>
      </w:r>
      <w:r w:rsidR="00F65739">
        <w:rPr>
          <w:rFonts w:asciiTheme="minorHAnsi" w:hAnsiTheme="minorHAnsi" w:cstheme="minorHAnsi"/>
          <w:sz w:val="28"/>
          <w:szCs w:val="28"/>
        </w:rPr>
        <w:t xml:space="preserve">A proper investigation of the situation and vigorous assessment of information submitted to the Applicant to obtain such a certificate should be done prior to </w:t>
      </w:r>
      <w:r w:rsidR="00B670DF">
        <w:rPr>
          <w:rFonts w:asciiTheme="minorHAnsi" w:hAnsiTheme="minorHAnsi" w:cstheme="minorHAnsi"/>
          <w:sz w:val="28"/>
          <w:szCs w:val="28"/>
        </w:rPr>
        <w:t xml:space="preserve">the </w:t>
      </w:r>
      <w:r w:rsidR="00F65739">
        <w:rPr>
          <w:rFonts w:asciiTheme="minorHAnsi" w:hAnsiTheme="minorHAnsi" w:cstheme="minorHAnsi"/>
          <w:sz w:val="28"/>
          <w:szCs w:val="28"/>
        </w:rPr>
        <w:t xml:space="preserve">issuing </w:t>
      </w:r>
      <w:r w:rsidR="00B670DF">
        <w:rPr>
          <w:rFonts w:asciiTheme="minorHAnsi" w:hAnsiTheme="minorHAnsi" w:cstheme="minorHAnsi"/>
          <w:sz w:val="28"/>
          <w:szCs w:val="28"/>
        </w:rPr>
        <w:t xml:space="preserve">of </w:t>
      </w:r>
      <w:r w:rsidR="00F65739">
        <w:rPr>
          <w:rFonts w:asciiTheme="minorHAnsi" w:hAnsiTheme="minorHAnsi" w:cstheme="minorHAnsi"/>
          <w:sz w:val="28"/>
          <w:szCs w:val="28"/>
        </w:rPr>
        <w:t>the certificate</w:t>
      </w:r>
      <w:r w:rsidR="00B91B67">
        <w:rPr>
          <w:rFonts w:asciiTheme="minorHAnsi" w:hAnsiTheme="minorHAnsi" w:cstheme="minorHAnsi"/>
          <w:sz w:val="28"/>
          <w:szCs w:val="28"/>
        </w:rPr>
        <w:t xml:space="preserve"> to avoid such an anomaly. </w:t>
      </w:r>
    </w:p>
    <w:p w:rsidR="00A51813" w:rsidRDefault="00A51813" w:rsidP="007970F5">
      <w:pPr>
        <w:spacing w:line="360" w:lineRule="auto"/>
        <w:jc w:val="both"/>
        <w:rPr>
          <w:rFonts w:asciiTheme="minorHAnsi" w:hAnsiTheme="minorHAnsi" w:cstheme="minorHAnsi"/>
          <w:sz w:val="28"/>
          <w:szCs w:val="28"/>
        </w:rPr>
      </w:pPr>
    </w:p>
    <w:p w:rsidR="004719DD" w:rsidRPr="00600AD4" w:rsidRDefault="00A51813" w:rsidP="00795E6E">
      <w:pPr>
        <w:spacing w:line="360" w:lineRule="auto"/>
        <w:jc w:val="both"/>
        <w:rPr>
          <w:rFonts w:asciiTheme="minorHAnsi" w:hAnsiTheme="minorHAnsi" w:cstheme="minorHAnsi"/>
          <w:sz w:val="28"/>
          <w:szCs w:val="28"/>
        </w:rPr>
      </w:pPr>
      <w:r>
        <w:rPr>
          <w:rFonts w:asciiTheme="minorHAnsi" w:hAnsiTheme="minorHAnsi" w:cstheme="minorHAnsi"/>
          <w:sz w:val="28"/>
          <w:szCs w:val="28"/>
        </w:rPr>
        <w:t>[</w:t>
      </w:r>
      <w:r w:rsidR="00D802B6">
        <w:rPr>
          <w:rFonts w:asciiTheme="minorHAnsi" w:hAnsiTheme="minorHAnsi" w:cstheme="minorHAnsi"/>
          <w:sz w:val="28"/>
          <w:szCs w:val="28"/>
        </w:rPr>
        <w:t>30</w:t>
      </w:r>
      <w:r>
        <w:rPr>
          <w:rFonts w:asciiTheme="minorHAnsi" w:hAnsiTheme="minorHAnsi" w:cstheme="minorHAnsi"/>
          <w:sz w:val="28"/>
          <w:szCs w:val="28"/>
        </w:rPr>
        <w:t xml:space="preserve">] </w:t>
      </w:r>
      <w:r w:rsidR="00B91B67">
        <w:rPr>
          <w:rFonts w:asciiTheme="minorHAnsi" w:hAnsiTheme="minorHAnsi" w:cstheme="minorHAnsi"/>
          <w:sz w:val="28"/>
          <w:szCs w:val="28"/>
        </w:rPr>
        <w:t>A</w:t>
      </w:r>
      <w:r>
        <w:rPr>
          <w:rFonts w:asciiTheme="minorHAnsi" w:hAnsiTheme="minorHAnsi" w:cstheme="minorHAnsi"/>
          <w:sz w:val="28"/>
          <w:szCs w:val="28"/>
        </w:rPr>
        <w:t xml:space="preserve">s a result of considering </w:t>
      </w:r>
      <w:r w:rsidR="00435E8F">
        <w:rPr>
          <w:rFonts w:asciiTheme="minorHAnsi" w:hAnsiTheme="minorHAnsi" w:cstheme="minorHAnsi"/>
          <w:sz w:val="28"/>
          <w:szCs w:val="28"/>
        </w:rPr>
        <w:t xml:space="preserve">his </w:t>
      </w:r>
      <w:r>
        <w:rPr>
          <w:rFonts w:asciiTheme="minorHAnsi" w:hAnsiTheme="minorHAnsi" w:cstheme="minorHAnsi"/>
          <w:sz w:val="28"/>
          <w:szCs w:val="28"/>
        </w:rPr>
        <w:t>misconduct less severe</w:t>
      </w:r>
      <w:r w:rsidR="00B91B67">
        <w:rPr>
          <w:rFonts w:asciiTheme="minorHAnsi" w:hAnsiTheme="minorHAnsi" w:cstheme="minorHAnsi"/>
          <w:sz w:val="28"/>
          <w:szCs w:val="28"/>
        </w:rPr>
        <w:t>, the Respondent</w:t>
      </w:r>
      <w:r>
        <w:rPr>
          <w:rFonts w:asciiTheme="minorHAnsi" w:hAnsiTheme="minorHAnsi" w:cstheme="minorHAnsi"/>
          <w:sz w:val="28"/>
          <w:szCs w:val="28"/>
        </w:rPr>
        <w:t xml:space="preserve"> suggests that he </w:t>
      </w:r>
      <w:r w:rsidR="00F65739">
        <w:rPr>
          <w:rFonts w:asciiTheme="minorHAnsi" w:hAnsiTheme="minorHAnsi" w:cstheme="minorHAnsi"/>
          <w:sz w:val="28"/>
          <w:szCs w:val="28"/>
        </w:rPr>
        <w:t xml:space="preserve">be permitted to </w:t>
      </w:r>
      <w:r>
        <w:rPr>
          <w:rFonts w:asciiTheme="minorHAnsi" w:hAnsiTheme="minorHAnsi" w:cstheme="minorHAnsi"/>
          <w:sz w:val="28"/>
          <w:szCs w:val="28"/>
        </w:rPr>
        <w:t xml:space="preserve">remain practising but </w:t>
      </w:r>
      <w:r w:rsidR="006B5A4E">
        <w:rPr>
          <w:rFonts w:asciiTheme="minorHAnsi" w:hAnsiTheme="minorHAnsi" w:cstheme="minorHAnsi"/>
          <w:sz w:val="28"/>
          <w:szCs w:val="28"/>
        </w:rPr>
        <w:t xml:space="preserve">under supervision, </w:t>
      </w:r>
      <w:r w:rsidR="006B5A4E">
        <w:rPr>
          <w:rFonts w:asciiTheme="minorHAnsi" w:hAnsiTheme="minorHAnsi"/>
          <w:sz w:val="28"/>
          <w:szCs w:val="28"/>
        </w:rPr>
        <w:t>subject to necessary safeguards being put in place to protect members of the public and trust creditors and that any losses are made good upon.</w:t>
      </w:r>
      <w:r>
        <w:rPr>
          <w:rFonts w:asciiTheme="minorHAnsi" w:hAnsiTheme="minorHAnsi" w:cstheme="minorHAnsi"/>
          <w:sz w:val="28"/>
          <w:szCs w:val="28"/>
        </w:rPr>
        <w:t xml:space="preserve"> </w:t>
      </w:r>
      <w:r w:rsidR="00F65739">
        <w:rPr>
          <w:rFonts w:asciiTheme="minorHAnsi" w:hAnsiTheme="minorHAnsi" w:cstheme="minorHAnsi"/>
          <w:sz w:val="28"/>
          <w:szCs w:val="28"/>
        </w:rPr>
        <w:t xml:space="preserve">Not having the funds available in the trust account and </w:t>
      </w:r>
      <w:r w:rsidR="00B670DF">
        <w:rPr>
          <w:rFonts w:asciiTheme="minorHAnsi" w:hAnsiTheme="minorHAnsi" w:cstheme="minorHAnsi"/>
          <w:sz w:val="28"/>
          <w:szCs w:val="28"/>
        </w:rPr>
        <w:t xml:space="preserve">being </w:t>
      </w:r>
      <w:r w:rsidR="00F65739">
        <w:rPr>
          <w:rFonts w:asciiTheme="minorHAnsi" w:hAnsiTheme="minorHAnsi" w:cstheme="minorHAnsi"/>
          <w:sz w:val="28"/>
          <w:szCs w:val="28"/>
        </w:rPr>
        <w:t xml:space="preserve">unable to proffer a cogent explanation cannot be less of a transgression justifying remaining in the profession. </w:t>
      </w:r>
      <w:r>
        <w:rPr>
          <w:rFonts w:asciiTheme="minorHAnsi" w:hAnsiTheme="minorHAnsi" w:cstheme="minorHAnsi"/>
          <w:sz w:val="28"/>
          <w:szCs w:val="28"/>
        </w:rPr>
        <w:t>The suggestion of</w:t>
      </w:r>
      <w:r w:rsidR="004719DD">
        <w:rPr>
          <w:rFonts w:asciiTheme="minorHAnsi" w:hAnsiTheme="minorHAnsi" w:cstheme="minorHAnsi"/>
          <w:sz w:val="28"/>
          <w:szCs w:val="28"/>
        </w:rPr>
        <w:t xml:space="preserve"> an admitted </w:t>
      </w:r>
      <w:r>
        <w:rPr>
          <w:rFonts w:asciiTheme="minorHAnsi" w:hAnsiTheme="minorHAnsi" w:cstheme="minorHAnsi"/>
          <w:sz w:val="28"/>
          <w:szCs w:val="28"/>
        </w:rPr>
        <w:t xml:space="preserve">legal </w:t>
      </w:r>
      <w:r w:rsidR="004719DD">
        <w:rPr>
          <w:rFonts w:asciiTheme="minorHAnsi" w:hAnsiTheme="minorHAnsi" w:cstheme="minorHAnsi"/>
          <w:sz w:val="28"/>
          <w:szCs w:val="28"/>
        </w:rPr>
        <w:t>practitioner</w:t>
      </w:r>
      <w:r>
        <w:rPr>
          <w:rFonts w:asciiTheme="minorHAnsi" w:hAnsiTheme="minorHAnsi" w:cstheme="minorHAnsi"/>
          <w:sz w:val="28"/>
          <w:szCs w:val="28"/>
        </w:rPr>
        <w:t>, who is an officer of the court</w:t>
      </w:r>
      <w:r w:rsidR="00435E8F">
        <w:rPr>
          <w:rFonts w:asciiTheme="minorHAnsi" w:hAnsiTheme="minorHAnsi" w:cstheme="minorHAnsi"/>
          <w:sz w:val="28"/>
          <w:szCs w:val="28"/>
        </w:rPr>
        <w:t>,</w:t>
      </w:r>
      <w:r>
        <w:rPr>
          <w:rFonts w:asciiTheme="minorHAnsi" w:hAnsiTheme="minorHAnsi" w:cstheme="minorHAnsi"/>
          <w:sz w:val="28"/>
          <w:szCs w:val="28"/>
        </w:rPr>
        <w:t xml:space="preserve"> </w:t>
      </w:r>
      <w:r w:rsidR="00F65739">
        <w:rPr>
          <w:rFonts w:asciiTheme="minorHAnsi" w:hAnsiTheme="minorHAnsi" w:cstheme="minorHAnsi"/>
          <w:sz w:val="28"/>
          <w:szCs w:val="28"/>
        </w:rPr>
        <w:t xml:space="preserve">working under supervision </w:t>
      </w:r>
      <w:r w:rsidR="004719DD">
        <w:rPr>
          <w:rFonts w:asciiTheme="minorHAnsi" w:hAnsiTheme="minorHAnsi" w:cstheme="minorHAnsi"/>
          <w:sz w:val="28"/>
          <w:szCs w:val="28"/>
        </w:rPr>
        <w:t xml:space="preserve">contradicts the assertion </w:t>
      </w:r>
      <w:r w:rsidR="008718C9">
        <w:rPr>
          <w:rFonts w:asciiTheme="minorHAnsi" w:hAnsiTheme="minorHAnsi" w:cstheme="minorHAnsi"/>
          <w:sz w:val="28"/>
          <w:szCs w:val="28"/>
        </w:rPr>
        <w:t>of honest</w:t>
      </w:r>
      <w:r w:rsidR="00600AD4">
        <w:rPr>
          <w:rFonts w:asciiTheme="minorHAnsi" w:hAnsiTheme="minorHAnsi" w:cstheme="minorHAnsi"/>
          <w:sz w:val="28"/>
          <w:szCs w:val="28"/>
        </w:rPr>
        <w:t>y</w:t>
      </w:r>
      <w:r w:rsidR="008718C9">
        <w:rPr>
          <w:rFonts w:asciiTheme="minorHAnsi" w:hAnsiTheme="minorHAnsi" w:cstheme="minorHAnsi"/>
          <w:sz w:val="28"/>
          <w:szCs w:val="28"/>
        </w:rPr>
        <w:t xml:space="preserve"> and integrity </w:t>
      </w:r>
      <w:r w:rsidR="004719DD">
        <w:rPr>
          <w:rFonts w:asciiTheme="minorHAnsi" w:hAnsiTheme="minorHAnsi" w:cstheme="minorHAnsi"/>
          <w:sz w:val="28"/>
          <w:szCs w:val="28"/>
        </w:rPr>
        <w:t>that is made when a legal practitioner</w:t>
      </w:r>
      <w:r w:rsidR="00600AD4">
        <w:rPr>
          <w:rFonts w:asciiTheme="minorHAnsi" w:hAnsiTheme="minorHAnsi" w:cstheme="minorHAnsi"/>
          <w:sz w:val="28"/>
          <w:szCs w:val="28"/>
        </w:rPr>
        <w:t xml:space="preserve"> </w:t>
      </w:r>
      <w:r w:rsidR="009D7FDF">
        <w:rPr>
          <w:rFonts w:asciiTheme="minorHAnsi" w:hAnsiTheme="minorHAnsi" w:cstheme="minorHAnsi"/>
          <w:sz w:val="28"/>
          <w:szCs w:val="28"/>
        </w:rPr>
        <w:t xml:space="preserve">is admitted to practice </w:t>
      </w:r>
      <w:r>
        <w:rPr>
          <w:rFonts w:asciiTheme="minorHAnsi" w:hAnsiTheme="minorHAnsi" w:cstheme="minorHAnsi"/>
          <w:sz w:val="28"/>
          <w:szCs w:val="28"/>
        </w:rPr>
        <w:t>where</w:t>
      </w:r>
      <w:r w:rsidR="006B5A4E">
        <w:rPr>
          <w:rFonts w:asciiTheme="minorHAnsi" w:hAnsiTheme="minorHAnsi" w:cstheme="minorHAnsi"/>
          <w:sz w:val="28"/>
          <w:szCs w:val="28"/>
        </w:rPr>
        <w:t>upon</w:t>
      </w:r>
      <w:r>
        <w:rPr>
          <w:rFonts w:asciiTheme="minorHAnsi" w:hAnsiTheme="minorHAnsi" w:cstheme="minorHAnsi"/>
          <w:sz w:val="28"/>
          <w:szCs w:val="28"/>
        </w:rPr>
        <w:t xml:space="preserve"> an </w:t>
      </w:r>
      <w:r w:rsidR="00600AD4" w:rsidRPr="00600AD4">
        <w:rPr>
          <w:rFonts w:asciiTheme="minorHAnsi" w:hAnsiTheme="minorHAnsi" w:cstheme="minorHAnsi"/>
          <w:sz w:val="28"/>
          <w:szCs w:val="28"/>
        </w:rPr>
        <w:t xml:space="preserve">exercise </w:t>
      </w:r>
      <w:r w:rsidR="006B5A4E">
        <w:rPr>
          <w:rFonts w:asciiTheme="minorHAnsi" w:hAnsiTheme="minorHAnsi" w:cstheme="minorHAnsi"/>
          <w:sz w:val="28"/>
          <w:szCs w:val="28"/>
        </w:rPr>
        <w:t xml:space="preserve">of </w:t>
      </w:r>
      <w:r w:rsidR="00600AD4" w:rsidRPr="00600AD4">
        <w:rPr>
          <w:rFonts w:asciiTheme="minorHAnsi" w:hAnsiTheme="minorHAnsi" w:cstheme="minorHAnsi"/>
          <w:sz w:val="28"/>
          <w:szCs w:val="28"/>
        </w:rPr>
        <w:t>the highest degree of good faith i</w:t>
      </w:r>
      <w:r w:rsidR="009D7FDF">
        <w:rPr>
          <w:rFonts w:asciiTheme="minorHAnsi" w:hAnsiTheme="minorHAnsi" w:cstheme="minorHAnsi"/>
          <w:sz w:val="28"/>
          <w:szCs w:val="28"/>
        </w:rPr>
        <w:t>n</w:t>
      </w:r>
      <w:r w:rsidR="00600AD4" w:rsidRPr="00600AD4">
        <w:rPr>
          <w:rFonts w:asciiTheme="minorHAnsi" w:hAnsiTheme="minorHAnsi" w:cstheme="minorHAnsi"/>
          <w:sz w:val="28"/>
          <w:szCs w:val="28"/>
        </w:rPr>
        <w:t xml:space="preserve"> dealings with</w:t>
      </w:r>
      <w:r w:rsidR="00B670DF">
        <w:rPr>
          <w:rFonts w:asciiTheme="minorHAnsi" w:hAnsiTheme="minorHAnsi" w:cstheme="minorHAnsi"/>
          <w:sz w:val="28"/>
          <w:szCs w:val="28"/>
        </w:rPr>
        <w:t xml:space="preserve"> </w:t>
      </w:r>
      <w:r w:rsidR="00600AD4" w:rsidRPr="00600AD4">
        <w:rPr>
          <w:rFonts w:asciiTheme="minorHAnsi" w:hAnsiTheme="minorHAnsi" w:cstheme="minorHAnsi"/>
          <w:sz w:val="28"/>
          <w:szCs w:val="28"/>
        </w:rPr>
        <w:t>clients</w:t>
      </w:r>
      <w:r w:rsidR="006B5A4E">
        <w:rPr>
          <w:rFonts w:asciiTheme="minorHAnsi" w:hAnsiTheme="minorHAnsi" w:cstheme="minorHAnsi"/>
          <w:sz w:val="28"/>
          <w:szCs w:val="28"/>
        </w:rPr>
        <w:t>, society and the courts</w:t>
      </w:r>
      <w:r w:rsidR="00F2647B">
        <w:rPr>
          <w:rFonts w:asciiTheme="minorHAnsi" w:hAnsiTheme="minorHAnsi" w:cstheme="minorHAnsi"/>
          <w:sz w:val="28"/>
          <w:szCs w:val="28"/>
        </w:rPr>
        <w:t xml:space="preserve"> is demanded</w:t>
      </w:r>
      <w:r w:rsidR="006B5A4E">
        <w:rPr>
          <w:rFonts w:asciiTheme="minorHAnsi" w:hAnsiTheme="minorHAnsi" w:cstheme="minorHAnsi"/>
          <w:sz w:val="28"/>
          <w:szCs w:val="28"/>
        </w:rPr>
        <w:t xml:space="preserve">. </w:t>
      </w:r>
      <w:r w:rsidR="008E32E7">
        <w:rPr>
          <w:rFonts w:asciiTheme="minorHAnsi" w:hAnsiTheme="minorHAnsi" w:cstheme="minorHAnsi"/>
          <w:sz w:val="28"/>
          <w:szCs w:val="28"/>
        </w:rPr>
        <w:t>A</w:t>
      </w:r>
      <w:r w:rsidR="008E32E7">
        <w:rPr>
          <w:rFonts w:asciiTheme="minorHAnsi" w:hAnsiTheme="minorHAnsi"/>
          <w:sz w:val="28"/>
          <w:szCs w:val="28"/>
        </w:rPr>
        <w:t xml:space="preserve">n officer of the court </w:t>
      </w:r>
      <w:r w:rsidR="002B188B">
        <w:rPr>
          <w:rFonts w:asciiTheme="minorHAnsi" w:hAnsiTheme="minorHAnsi"/>
          <w:sz w:val="28"/>
          <w:szCs w:val="28"/>
        </w:rPr>
        <w:t xml:space="preserve">who </w:t>
      </w:r>
      <w:r w:rsidR="00F65739">
        <w:rPr>
          <w:rFonts w:asciiTheme="minorHAnsi" w:hAnsiTheme="minorHAnsi"/>
          <w:sz w:val="28"/>
          <w:szCs w:val="28"/>
        </w:rPr>
        <w:t>may</w:t>
      </w:r>
      <w:r w:rsidR="002B188B">
        <w:rPr>
          <w:rFonts w:asciiTheme="minorHAnsi" w:hAnsiTheme="minorHAnsi"/>
          <w:sz w:val="28"/>
          <w:szCs w:val="28"/>
        </w:rPr>
        <w:t xml:space="preserve"> </w:t>
      </w:r>
      <w:r w:rsidR="008E32E7">
        <w:rPr>
          <w:rFonts w:asciiTheme="minorHAnsi" w:hAnsiTheme="minorHAnsi"/>
          <w:sz w:val="28"/>
          <w:szCs w:val="28"/>
        </w:rPr>
        <w:t xml:space="preserve">be treated with any mistrust, </w:t>
      </w:r>
      <w:r w:rsidR="00795E6E">
        <w:rPr>
          <w:rFonts w:asciiTheme="minorHAnsi" w:hAnsiTheme="minorHAnsi"/>
          <w:sz w:val="28"/>
          <w:szCs w:val="28"/>
        </w:rPr>
        <w:t xml:space="preserve"> or </w:t>
      </w:r>
      <w:r w:rsidR="002B188B">
        <w:rPr>
          <w:rFonts w:asciiTheme="minorHAnsi" w:hAnsiTheme="minorHAnsi"/>
          <w:sz w:val="28"/>
          <w:szCs w:val="28"/>
        </w:rPr>
        <w:t xml:space="preserve">against whom </w:t>
      </w:r>
      <w:r w:rsidR="008E32E7">
        <w:rPr>
          <w:rFonts w:asciiTheme="minorHAnsi" w:hAnsiTheme="minorHAnsi"/>
          <w:sz w:val="28"/>
          <w:szCs w:val="28"/>
        </w:rPr>
        <w:t xml:space="preserve">any suggestion </w:t>
      </w:r>
      <w:r w:rsidR="002B188B">
        <w:rPr>
          <w:rFonts w:asciiTheme="minorHAnsi" w:hAnsiTheme="minorHAnsi"/>
          <w:sz w:val="28"/>
          <w:szCs w:val="28"/>
        </w:rPr>
        <w:t xml:space="preserve">can be </w:t>
      </w:r>
      <w:r w:rsidR="008E32E7">
        <w:rPr>
          <w:rFonts w:asciiTheme="minorHAnsi" w:hAnsiTheme="minorHAnsi"/>
          <w:sz w:val="28"/>
          <w:szCs w:val="28"/>
        </w:rPr>
        <w:t xml:space="preserve">created that </w:t>
      </w:r>
      <w:r w:rsidR="002B188B">
        <w:rPr>
          <w:rFonts w:asciiTheme="minorHAnsi" w:hAnsiTheme="minorHAnsi"/>
          <w:sz w:val="28"/>
          <w:szCs w:val="28"/>
        </w:rPr>
        <w:t xml:space="preserve">he or she may </w:t>
      </w:r>
      <w:r w:rsidR="008E32E7">
        <w:rPr>
          <w:rFonts w:asciiTheme="minorHAnsi" w:hAnsiTheme="minorHAnsi"/>
          <w:sz w:val="28"/>
          <w:szCs w:val="28"/>
        </w:rPr>
        <w:t xml:space="preserve">not be worthy of any trust, </w:t>
      </w:r>
      <w:r w:rsidR="002B188B">
        <w:rPr>
          <w:rFonts w:asciiTheme="minorHAnsi" w:hAnsiTheme="minorHAnsi"/>
          <w:sz w:val="28"/>
          <w:szCs w:val="28"/>
        </w:rPr>
        <w:t xml:space="preserve">thus </w:t>
      </w:r>
      <w:r w:rsidR="00F65739">
        <w:rPr>
          <w:rFonts w:asciiTheme="minorHAnsi" w:hAnsiTheme="minorHAnsi"/>
          <w:sz w:val="28"/>
          <w:szCs w:val="28"/>
        </w:rPr>
        <w:t xml:space="preserve">with a </w:t>
      </w:r>
      <w:r w:rsidR="008E32E7">
        <w:rPr>
          <w:rFonts w:asciiTheme="minorHAnsi" w:hAnsiTheme="minorHAnsi"/>
          <w:sz w:val="28"/>
          <w:szCs w:val="28"/>
        </w:rPr>
        <w:t>compromis</w:t>
      </w:r>
      <w:r w:rsidR="00F65739">
        <w:rPr>
          <w:rFonts w:asciiTheme="minorHAnsi" w:hAnsiTheme="minorHAnsi"/>
          <w:sz w:val="28"/>
          <w:szCs w:val="28"/>
        </w:rPr>
        <w:t>ed</w:t>
      </w:r>
      <w:r w:rsidR="008E32E7">
        <w:rPr>
          <w:rFonts w:asciiTheme="minorHAnsi" w:hAnsiTheme="minorHAnsi"/>
          <w:sz w:val="28"/>
          <w:szCs w:val="28"/>
        </w:rPr>
        <w:t xml:space="preserve"> integrity</w:t>
      </w:r>
      <w:r w:rsidR="00435E8F">
        <w:rPr>
          <w:rFonts w:asciiTheme="minorHAnsi" w:hAnsiTheme="minorHAnsi"/>
          <w:sz w:val="28"/>
          <w:szCs w:val="28"/>
        </w:rPr>
        <w:t>,</w:t>
      </w:r>
      <w:r w:rsidR="002B188B" w:rsidRPr="002B188B">
        <w:rPr>
          <w:rFonts w:asciiTheme="minorHAnsi" w:hAnsiTheme="minorHAnsi"/>
          <w:sz w:val="28"/>
          <w:szCs w:val="28"/>
        </w:rPr>
        <w:t xml:space="preserve"> </w:t>
      </w:r>
      <w:r w:rsidR="002B188B">
        <w:rPr>
          <w:rFonts w:asciiTheme="minorHAnsi" w:hAnsiTheme="minorHAnsi"/>
          <w:sz w:val="28"/>
          <w:szCs w:val="28"/>
        </w:rPr>
        <w:t xml:space="preserve">has no place in the </w:t>
      </w:r>
      <w:r w:rsidR="00F65739">
        <w:rPr>
          <w:rFonts w:asciiTheme="minorHAnsi" w:hAnsiTheme="minorHAnsi"/>
          <w:sz w:val="28"/>
          <w:szCs w:val="28"/>
        </w:rPr>
        <w:t xml:space="preserve">legal </w:t>
      </w:r>
      <w:r w:rsidR="002B188B">
        <w:rPr>
          <w:rFonts w:asciiTheme="minorHAnsi" w:hAnsiTheme="minorHAnsi"/>
          <w:sz w:val="28"/>
          <w:szCs w:val="28"/>
        </w:rPr>
        <w:t>profession. O</w:t>
      </w:r>
      <w:r w:rsidR="008E32E7">
        <w:rPr>
          <w:rFonts w:asciiTheme="minorHAnsi" w:hAnsiTheme="minorHAnsi"/>
          <w:sz w:val="28"/>
          <w:szCs w:val="28"/>
        </w:rPr>
        <w:t xml:space="preserve">therwise that would be an indictment to the rule of law to which </w:t>
      </w:r>
      <w:r w:rsidR="00435E8F">
        <w:rPr>
          <w:rFonts w:asciiTheme="minorHAnsi" w:hAnsiTheme="minorHAnsi"/>
          <w:sz w:val="28"/>
          <w:szCs w:val="28"/>
        </w:rPr>
        <w:t>the l</w:t>
      </w:r>
      <w:r w:rsidR="00F2647B">
        <w:rPr>
          <w:rFonts w:asciiTheme="minorHAnsi" w:hAnsiTheme="minorHAnsi"/>
          <w:sz w:val="28"/>
          <w:szCs w:val="28"/>
        </w:rPr>
        <w:t xml:space="preserve">egal practitioner </w:t>
      </w:r>
      <w:r w:rsidR="008E32E7">
        <w:rPr>
          <w:rFonts w:asciiTheme="minorHAnsi" w:hAnsiTheme="minorHAnsi"/>
          <w:sz w:val="28"/>
          <w:szCs w:val="28"/>
        </w:rPr>
        <w:t>stand</w:t>
      </w:r>
      <w:r w:rsidR="00F65739">
        <w:rPr>
          <w:rFonts w:asciiTheme="minorHAnsi" w:hAnsiTheme="minorHAnsi"/>
          <w:sz w:val="28"/>
          <w:szCs w:val="28"/>
        </w:rPr>
        <w:t>s</w:t>
      </w:r>
      <w:r w:rsidR="008E32E7">
        <w:rPr>
          <w:rFonts w:asciiTheme="minorHAnsi" w:hAnsiTheme="minorHAnsi"/>
          <w:sz w:val="28"/>
          <w:szCs w:val="28"/>
        </w:rPr>
        <w:t xml:space="preserve"> accountable.</w:t>
      </w:r>
      <w:r w:rsidR="00435E8F">
        <w:rPr>
          <w:rStyle w:val="FootnoteReference"/>
          <w:rFonts w:asciiTheme="minorHAnsi" w:hAnsiTheme="minorHAnsi"/>
          <w:sz w:val="28"/>
          <w:szCs w:val="28"/>
        </w:rPr>
        <w:footnoteReference w:id="8"/>
      </w:r>
      <w:r w:rsidR="00795E6E" w:rsidRPr="00795E6E">
        <w:rPr>
          <w:rFonts w:asciiTheme="minorHAnsi" w:hAnsiTheme="minorHAnsi"/>
          <w:sz w:val="28"/>
          <w:szCs w:val="28"/>
        </w:rPr>
        <w:t xml:space="preserve"> </w:t>
      </w:r>
    </w:p>
    <w:p w:rsidR="00891594" w:rsidRDefault="00891594" w:rsidP="001C49AF">
      <w:pPr>
        <w:spacing w:line="360" w:lineRule="auto"/>
        <w:jc w:val="both"/>
        <w:rPr>
          <w:rFonts w:asciiTheme="minorHAnsi" w:hAnsiTheme="minorHAnsi" w:cstheme="minorHAnsi"/>
          <w:sz w:val="28"/>
          <w:szCs w:val="28"/>
        </w:rPr>
      </w:pPr>
    </w:p>
    <w:p w:rsidR="00174061" w:rsidRDefault="00B47B0B" w:rsidP="004719DD">
      <w:pPr>
        <w:spacing w:line="360" w:lineRule="auto"/>
        <w:jc w:val="both"/>
      </w:pPr>
      <w:r>
        <w:rPr>
          <w:rFonts w:asciiTheme="minorHAnsi" w:hAnsiTheme="minorHAnsi"/>
          <w:sz w:val="28"/>
          <w:szCs w:val="28"/>
        </w:rPr>
        <w:t>[</w:t>
      </w:r>
      <w:r w:rsidR="00D802B6">
        <w:rPr>
          <w:rFonts w:asciiTheme="minorHAnsi" w:hAnsiTheme="minorHAnsi"/>
          <w:sz w:val="28"/>
          <w:szCs w:val="28"/>
        </w:rPr>
        <w:t>31</w:t>
      </w:r>
      <w:r>
        <w:rPr>
          <w:rFonts w:asciiTheme="minorHAnsi" w:hAnsiTheme="minorHAnsi"/>
          <w:sz w:val="28"/>
          <w:szCs w:val="28"/>
        </w:rPr>
        <w:t>]</w:t>
      </w:r>
      <w:r>
        <w:rPr>
          <w:rFonts w:asciiTheme="minorHAnsi" w:hAnsiTheme="minorHAnsi"/>
          <w:sz w:val="28"/>
          <w:szCs w:val="28"/>
        </w:rPr>
        <w:tab/>
        <w:t xml:space="preserve"> </w:t>
      </w:r>
      <w:r w:rsidR="00795E6E">
        <w:rPr>
          <w:rFonts w:asciiTheme="minorHAnsi" w:hAnsiTheme="minorHAnsi" w:cstheme="minorHAnsi"/>
          <w:sz w:val="28"/>
          <w:szCs w:val="28"/>
        </w:rPr>
        <w:t xml:space="preserve">From the totality of the facts including the admissions made by the Respondent, evidence of repetition of transgressions and total lack of appreciation of the seriousness thereof and its effect </w:t>
      </w:r>
      <w:r w:rsidR="00F0640C">
        <w:rPr>
          <w:rFonts w:asciiTheme="minorHAnsi" w:hAnsiTheme="minorHAnsi" w:cstheme="minorHAnsi"/>
          <w:sz w:val="28"/>
          <w:szCs w:val="28"/>
        </w:rPr>
        <w:t>on</w:t>
      </w:r>
      <w:r w:rsidR="00795E6E">
        <w:rPr>
          <w:rFonts w:asciiTheme="minorHAnsi" w:hAnsiTheme="minorHAnsi" w:cstheme="minorHAnsi"/>
          <w:sz w:val="28"/>
          <w:szCs w:val="28"/>
        </w:rPr>
        <w:t xml:space="preserve"> his clients, it is apparent that the Respondent is not a fit and proper person to continue practising as a legal practitioner. </w:t>
      </w:r>
      <w:r w:rsidR="00FB1165" w:rsidRPr="00174061">
        <w:rPr>
          <w:rFonts w:asciiTheme="minorHAnsi" w:hAnsiTheme="minorHAnsi" w:cstheme="minorHAnsi"/>
          <w:sz w:val="28"/>
          <w:szCs w:val="28"/>
        </w:rPr>
        <w:t xml:space="preserve">His </w:t>
      </w:r>
      <w:r w:rsidR="00F66772">
        <w:rPr>
          <w:rFonts w:asciiTheme="minorHAnsi" w:hAnsiTheme="minorHAnsi" w:cstheme="minorHAnsi"/>
          <w:sz w:val="28"/>
          <w:szCs w:val="28"/>
        </w:rPr>
        <w:t xml:space="preserve">overall demeanour </w:t>
      </w:r>
      <w:r w:rsidR="00FB1165" w:rsidRPr="00174061">
        <w:rPr>
          <w:rFonts w:asciiTheme="minorHAnsi" w:hAnsiTheme="minorHAnsi" w:cstheme="minorHAnsi"/>
          <w:sz w:val="28"/>
          <w:szCs w:val="28"/>
        </w:rPr>
        <w:t>constitutes a material deviation from the standards of professional conduct which is expected of a legal practitioner.</w:t>
      </w:r>
    </w:p>
    <w:p w:rsidR="005F7D3B" w:rsidRDefault="005F7D3B" w:rsidP="004719DD">
      <w:pPr>
        <w:spacing w:line="360" w:lineRule="auto"/>
        <w:jc w:val="both"/>
      </w:pPr>
    </w:p>
    <w:p w:rsidR="004719DD" w:rsidRDefault="005F7D3B" w:rsidP="00795E6E">
      <w:pPr>
        <w:spacing w:line="360" w:lineRule="auto"/>
        <w:jc w:val="both"/>
        <w:rPr>
          <w:rFonts w:asciiTheme="minorHAnsi" w:hAnsiTheme="minorHAnsi" w:cstheme="minorHAnsi"/>
          <w:sz w:val="28"/>
          <w:szCs w:val="28"/>
        </w:rPr>
      </w:pPr>
      <w:r w:rsidRPr="00795E6E">
        <w:rPr>
          <w:rFonts w:asciiTheme="minorHAnsi" w:hAnsiTheme="minorHAnsi" w:cstheme="minorHAnsi"/>
          <w:sz w:val="28"/>
          <w:szCs w:val="28"/>
        </w:rPr>
        <w:t>[32]</w:t>
      </w:r>
      <w:r w:rsidR="007970F5" w:rsidRPr="00795E6E">
        <w:rPr>
          <w:rFonts w:asciiTheme="minorHAnsi" w:hAnsiTheme="minorHAnsi" w:cstheme="minorHAnsi"/>
          <w:sz w:val="28"/>
          <w:szCs w:val="28"/>
        </w:rPr>
        <w:tab/>
      </w:r>
      <w:r w:rsidR="008E32E7" w:rsidRPr="00795E6E">
        <w:rPr>
          <w:rFonts w:asciiTheme="minorHAnsi" w:hAnsiTheme="minorHAnsi" w:cstheme="minorHAnsi"/>
          <w:sz w:val="28"/>
          <w:szCs w:val="28"/>
        </w:rPr>
        <w:t xml:space="preserve">Nevertheless a huge trust deficit has now been established </w:t>
      </w:r>
      <w:r w:rsidR="007A5005">
        <w:rPr>
          <w:rFonts w:asciiTheme="minorHAnsi" w:hAnsiTheme="minorHAnsi" w:cstheme="minorHAnsi"/>
          <w:sz w:val="28"/>
          <w:szCs w:val="28"/>
        </w:rPr>
        <w:t xml:space="preserve">and misappropriation of at least an amount of R 2 144 437.76. The </w:t>
      </w:r>
      <w:r w:rsidR="008E32E7" w:rsidRPr="00795E6E">
        <w:rPr>
          <w:rFonts w:asciiTheme="minorHAnsi" w:hAnsiTheme="minorHAnsi" w:cstheme="minorHAnsi"/>
          <w:sz w:val="28"/>
          <w:szCs w:val="28"/>
        </w:rPr>
        <w:t xml:space="preserve">Fidelity Fund </w:t>
      </w:r>
      <w:r w:rsidR="007A5005">
        <w:rPr>
          <w:rFonts w:asciiTheme="minorHAnsi" w:hAnsiTheme="minorHAnsi" w:cstheme="minorHAnsi"/>
          <w:sz w:val="28"/>
          <w:szCs w:val="28"/>
        </w:rPr>
        <w:t xml:space="preserve">has undoubtfully been put </w:t>
      </w:r>
      <w:r w:rsidR="003A259D">
        <w:rPr>
          <w:rFonts w:asciiTheme="minorHAnsi" w:hAnsiTheme="minorHAnsi" w:cstheme="minorHAnsi"/>
          <w:sz w:val="28"/>
          <w:szCs w:val="28"/>
        </w:rPr>
        <w:t>at risk</w:t>
      </w:r>
      <w:r w:rsidR="007A5005">
        <w:rPr>
          <w:rFonts w:asciiTheme="minorHAnsi" w:hAnsiTheme="minorHAnsi" w:cstheme="minorHAnsi"/>
          <w:sz w:val="28"/>
          <w:szCs w:val="28"/>
        </w:rPr>
        <w:t xml:space="preserve"> with claims amounting to </w:t>
      </w:r>
      <w:r w:rsidR="00CE5DFE">
        <w:rPr>
          <w:rFonts w:asciiTheme="minorHAnsi" w:hAnsiTheme="minorHAnsi" w:cstheme="minorHAnsi"/>
          <w:sz w:val="28"/>
          <w:szCs w:val="28"/>
        </w:rPr>
        <w:t xml:space="preserve">more than R 4 </w:t>
      </w:r>
      <w:r w:rsidR="00F0640C">
        <w:rPr>
          <w:rFonts w:asciiTheme="minorHAnsi" w:hAnsiTheme="minorHAnsi" w:cstheme="minorHAnsi"/>
          <w:sz w:val="28"/>
          <w:szCs w:val="28"/>
        </w:rPr>
        <w:t>671 790</w:t>
      </w:r>
      <w:r w:rsidR="00CE5DFE">
        <w:rPr>
          <w:rFonts w:asciiTheme="minorHAnsi" w:hAnsiTheme="minorHAnsi" w:cstheme="minorHAnsi"/>
          <w:sz w:val="28"/>
          <w:szCs w:val="28"/>
        </w:rPr>
        <w:t xml:space="preserve"> 000.</w:t>
      </w:r>
      <w:r w:rsidR="00F0640C">
        <w:rPr>
          <w:rFonts w:asciiTheme="minorHAnsi" w:hAnsiTheme="minorHAnsi" w:cstheme="minorHAnsi"/>
          <w:sz w:val="28"/>
          <w:szCs w:val="28"/>
        </w:rPr>
        <w:t>64</w:t>
      </w:r>
      <w:r w:rsidR="00CE5DFE">
        <w:rPr>
          <w:rFonts w:asciiTheme="minorHAnsi" w:hAnsiTheme="minorHAnsi" w:cstheme="minorHAnsi"/>
          <w:sz w:val="28"/>
          <w:szCs w:val="28"/>
        </w:rPr>
        <w:t xml:space="preserve"> </w:t>
      </w:r>
      <w:r w:rsidR="007A5005">
        <w:rPr>
          <w:rFonts w:asciiTheme="minorHAnsi" w:hAnsiTheme="minorHAnsi" w:cstheme="minorHAnsi"/>
          <w:sz w:val="28"/>
          <w:szCs w:val="28"/>
        </w:rPr>
        <w:t>already lodged with the Fund</w:t>
      </w:r>
      <w:r w:rsidR="003A259D">
        <w:rPr>
          <w:rFonts w:asciiTheme="minorHAnsi" w:hAnsiTheme="minorHAnsi" w:cstheme="minorHAnsi"/>
          <w:sz w:val="28"/>
          <w:szCs w:val="28"/>
        </w:rPr>
        <w:t xml:space="preserve">. There is also </w:t>
      </w:r>
      <w:r w:rsidR="008E32E7" w:rsidRPr="00795E6E">
        <w:rPr>
          <w:rFonts w:asciiTheme="minorHAnsi" w:hAnsiTheme="minorHAnsi" w:cstheme="minorHAnsi"/>
          <w:sz w:val="28"/>
          <w:szCs w:val="28"/>
        </w:rPr>
        <w:t>confirmation that the Respondent is insolvent and in the process of being sequestrated.</w:t>
      </w:r>
      <w:r w:rsidR="00204A2F">
        <w:rPr>
          <w:rFonts w:asciiTheme="minorHAnsi" w:hAnsiTheme="minorHAnsi" w:cstheme="minorHAnsi"/>
          <w:sz w:val="28"/>
          <w:szCs w:val="28"/>
        </w:rPr>
        <w:t xml:space="preserve"> </w:t>
      </w:r>
      <w:r w:rsidR="003A259D">
        <w:rPr>
          <w:rFonts w:asciiTheme="minorHAnsi" w:hAnsiTheme="minorHAnsi" w:cstheme="minorHAnsi"/>
          <w:sz w:val="28"/>
          <w:szCs w:val="28"/>
        </w:rPr>
        <w:t>T</w:t>
      </w:r>
      <w:r w:rsidR="00EA4A66">
        <w:rPr>
          <w:rFonts w:asciiTheme="minorHAnsi" w:hAnsiTheme="minorHAnsi" w:cstheme="minorHAnsi"/>
          <w:sz w:val="28"/>
          <w:szCs w:val="28"/>
        </w:rPr>
        <w:t xml:space="preserve">he </w:t>
      </w:r>
      <w:r w:rsidR="003A259D">
        <w:rPr>
          <w:rFonts w:asciiTheme="minorHAnsi" w:hAnsiTheme="minorHAnsi" w:cstheme="minorHAnsi"/>
          <w:sz w:val="28"/>
          <w:szCs w:val="28"/>
        </w:rPr>
        <w:t xml:space="preserve">Respondent is not a fit and proper person to remain an attorney and the </w:t>
      </w:r>
      <w:r w:rsidR="00EA4A66">
        <w:rPr>
          <w:rFonts w:asciiTheme="minorHAnsi" w:hAnsiTheme="minorHAnsi" w:cstheme="minorHAnsi"/>
          <w:sz w:val="28"/>
          <w:szCs w:val="28"/>
        </w:rPr>
        <w:t xml:space="preserve">only appropriate sanction </w:t>
      </w:r>
      <w:r w:rsidR="003A259D">
        <w:rPr>
          <w:rFonts w:asciiTheme="minorHAnsi" w:hAnsiTheme="minorHAnsi" w:cstheme="minorHAnsi"/>
          <w:sz w:val="28"/>
          <w:szCs w:val="28"/>
        </w:rPr>
        <w:t xml:space="preserve">to be imposed under the circumstances is </w:t>
      </w:r>
      <w:r w:rsidR="008E32E7" w:rsidRPr="00795E6E">
        <w:rPr>
          <w:rFonts w:asciiTheme="minorHAnsi" w:hAnsiTheme="minorHAnsi" w:cstheme="minorHAnsi"/>
          <w:sz w:val="28"/>
          <w:szCs w:val="28"/>
        </w:rPr>
        <w:t xml:space="preserve">the removal of the Respondent’s </w:t>
      </w:r>
      <w:r w:rsidR="004719DD" w:rsidRPr="00795E6E">
        <w:rPr>
          <w:rFonts w:asciiTheme="minorHAnsi" w:hAnsiTheme="minorHAnsi" w:cstheme="minorHAnsi"/>
          <w:sz w:val="28"/>
          <w:szCs w:val="28"/>
        </w:rPr>
        <w:t>name as a legal practitioner</w:t>
      </w:r>
      <w:r w:rsidR="004719DD">
        <w:rPr>
          <w:rFonts w:asciiTheme="minorHAnsi" w:hAnsiTheme="minorHAnsi"/>
          <w:sz w:val="28"/>
          <w:szCs w:val="28"/>
        </w:rPr>
        <w:t xml:space="preserve"> </w:t>
      </w:r>
      <w:r w:rsidR="00795E6E">
        <w:rPr>
          <w:rFonts w:asciiTheme="minorHAnsi" w:hAnsiTheme="minorHAnsi"/>
          <w:sz w:val="28"/>
          <w:szCs w:val="28"/>
        </w:rPr>
        <w:t>and from the roll of attorneys</w:t>
      </w:r>
      <w:r w:rsidR="003A259D">
        <w:rPr>
          <w:rFonts w:asciiTheme="minorHAnsi" w:hAnsiTheme="minorHAnsi"/>
          <w:sz w:val="28"/>
          <w:szCs w:val="28"/>
        </w:rPr>
        <w:t xml:space="preserve">. </w:t>
      </w:r>
      <w:r w:rsidR="00795E6E" w:rsidRPr="00795E6E">
        <w:rPr>
          <w:rFonts w:asciiTheme="minorHAnsi" w:hAnsiTheme="minorHAnsi" w:cstheme="minorHAnsi"/>
          <w:sz w:val="28"/>
          <w:szCs w:val="28"/>
        </w:rPr>
        <w:t xml:space="preserve"> </w:t>
      </w:r>
    </w:p>
    <w:p w:rsidR="00F66772" w:rsidRDefault="00F66772" w:rsidP="00BF7C29">
      <w:pPr>
        <w:autoSpaceDE w:val="0"/>
        <w:autoSpaceDN w:val="0"/>
        <w:adjustRightInd w:val="0"/>
        <w:spacing w:line="360" w:lineRule="auto"/>
        <w:jc w:val="both"/>
        <w:rPr>
          <w:rFonts w:asciiTheme="minorHAnsi" w:hAnsiTheme="minorHAnsi"/>
          <w:sz w:val="28"/>
          <w:szCs w:val="28"/>
        </w:rPr>
      </w:pPr>
    </w:p>
    <w:p w:rsidR="00795E6E" w:rsidRPr="007A5005" w:rsidRDefault="004719DD" w:rsidP="00BF7C29">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sz w:val="28"/>
          <w:szCs w:val="28"/>
        </w:rPr>
        <w:t>[</w:t>
      </w:r>
      <w:r w:rsidR="00FB1165">
        <w:rPr>
          <w:rFonts w:asciiTheme="minorHAnsi" w:hAnsiTheme="minorHAnsi"/>
          <w:sz w:val="28"/>
          <w:szCs w:val="28"/>
        </w:rPr>
        <w:t>33</w:t>
      </w:r>
      <w:r>
        <w:rPr>
          <w:rFonts w:asciiTheme="minorHAnsi" w:hAnsiTheme="minorHAnsi"/>
          <w:sz w:val="28"/>
          <w:szCs w:val="28"/>
        </w:rPr>
        <w:t>]</w:t>
      </w:r>
      <w:r w:rsidR="00FB1165">
        <w:rPr>
          <w:rFonts w:asciiTheme="minorHAnsi" w:hAnsiTheme="minorHAnsi"/>
          <w:sz w:val="28"/>
          <w:szCs w:val="28"/>
        </w:rPr>
        <w:t xml:space="preserve"> </w:t>
      </w:r>
      <w:r w:rsidR="00BA56C2">
        <w:rPr>
          <w:rFonts w:asciiTheme="minorHAnsi" w:hAnsiTheme="minorHAnsi" w:cstheme="minorHAnsi"/>
          <w:sz w:val="28"/>
          <w:szCs w:val="28"/>
          <w:lang w:val="en-GB"/>
        </w:rPr>
        <w:tab/>
      </w:r>
      <w:r w:rsidR="00E03902">
        <w:rPr>
          <w:rFonts w:asciiTheme="minorHAnsi" w:hAnsiTheme="minorHAnsi" w:cstheme="minorHAnsi"/>
          <w:sz w:val="28"/>
          <w:szCs w:val="28"/>
          <w:lang w:val="en-GB"/>
        </w:rPr>
        <w:t>The nature and seriousness of the Respondent’s conduct warrants a cost order on an attorney and client scale</w:t>
      </w:r>
      <w:r w:rsidR="00795E6E">
        <w:rPr>
          <w:rFonts w:asciiTheme="minorHAnsi" w:hAnsiTheme="minorHAnsi" w:cstheme="minorHAnsi"/>
          <w:sz w:val="28"/>
          <w:szCs w:val="28"/>
          <w:lang w:val="en-GB"/>
        </w:rPr>
        <w:t xml:space="preserve">. </w:t>
      </w:r>
      <w:r w:rsidR="00B948EA">
        <w:rPr>
          <w:rFonts w:asciiTheme="minorHAnsi" w:hAnsiTheme="minorHAnsi" w:cstheme="minorHAnsi"/>
          <w:sz w:val="28"/>
          <w:szCs w:val="28"/>
          <w:lang w:val="en-GB"/>
        </w:rPr>
        <w:t xml:space="preserve">It is also </w:t>
      </w:r>
      <w:r w:rsidR="00B948EA" w:rsidRPr="007A5005">
        <w:rPr>
          <w:rFonts w:asciiTheme="minorHAnsi" w:hAnsiTheme="minorHAnsi" w:cstheme="minorHAnsi"/>
          <w:color w:val="242121"/>
          <w:sz w:val="28"/>
          <w:szCs w:val="28"/>
          <w:shd w:val="clear" w:color="auto" w:fill="FFFFFF"/>
        </w:rPr>
        <w:t>customary in matters of this nature,</w:t>
      </w:r>
      <w:r w:rsidR="007A5005" w:rsidRPr="007A5005">
        <w:rPr>
          <w:rFonts w:asciiTheme="minorHAnsi" w:hAnsiTheme="minorHAnsi" w:cstheme="minorHAnsi"/>
          <w:color w:val="242121"/>
          <w:sz w:val="28"/>
          <w:szCs w:val="28"/>
          <w:shd w:val="clear" w:color="auto" w:fill="FFFFFF"/>
        </w:rPr>
        <w:t xml:space="preserve"> to order costs on a punitive scale the purpose being that the LPC, which acts in the public interest in matters of this sort, is not out of pocket.</w:t>
      </w:r>
    </w:p>
    <w:p w:rsidR="00795E6E" w:rsidRPr="007A5005" w:rsidRDefault="00795E6E" w:rsidP="00BF7C29">
      <w:pPr>
        <w:autoSpaceDE w:val="0"/>
        <w:autoSpaceDN w:val="0"/>
        <w:adjustRightInd w:val="0"/>
        <w:spacing w:line="360" w:lineRule="auto"/>
        <w:jc w:val="both"/>
        <w:rPr>
          <w:rFonts w:asciiTheme="minorHAnsi" w:hAnsiTheme="minorHAnsi" w:cstheme="minorHAnsi"/>
          <w:sz w:val="28"/>
          <w:szCs w:val="28"/>
          <w:lang w:val="en-GB"/>
        </w:rPr>
      </w:pPr>
    </w:p>
    <w:p w:rsidR="00BA56C2" w:rsidRDefault="00D802B6" w:rsidP="00BF7C29">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[34</w:t>
      </w:r>
      <w:r w:rsidR="00795E6E">
        <w:rPr>
          <w:rFonts w:asciiTheme="minorHAnsi" w:hAnsiTheme="minorHAnsi" w:cstheme="minorHAnsi"/>
          <w:sz w:val="28"/>
          <w:szCs w:val="28"/>
          <w:lang w:val="en-GB"/>
        </w:rPr>
        <w:t>]</w:t>
      </w:r>
      <w:r w:rsidR="00795E6E">
        <w:rPr>
          <w:rFonts w:asciiTheme="minorHAnsi" w:hAnsiTheme="minorHAnsi" w:cstheme="minorHAnsi"/>
          <w:sz w:val="28"/>
          <w:szCs w:val="28"/>
          <w:lang w:val="en-GB"/>
        </w:rPr>
        <w:tab/>
      </w:r>
      <w:r w:rsidR="00F2647B">
        <w:rPr>
          <w:rFonts w:asciiTheme="minorHAnsi" w:hAnsiTheme="minorHAnsi" w:cstheme="minorHAnsi"/>
          <w:sz w:val="28"/>
          <w:szCs w:val="28"/>
          <w:lang w:val="en-GB"/>
        </w:rPr>
        <w:t xml:space="preserve">Accordingly, </w:t>
      </w:r>
      <w:r w:rsidR="00BA56C2">
        <w:rPr>
          <w:rFonts w:asciiTheme="minorHAnsi" w:hAnsiTheme="minorHAnsi" w:cstheme="minorHAnsi"/>
          <w:sz w:val="28"/>
          <w:szCs w:val="28"/>
          <w:lang w:val="en-GB"/>
        </w:rPr>
        <w:t xml:space="preserve">the </w:t>
      </w:r>
      <w:r w:rsidR="004719DD" w:rsidRPr="00391CD8">
        <w:rPr>
          <w:rFonts w:asciiTheme="minorHAnsi" w:hAnsiTheme="minorHAnsi" w:cstheme="minorHAnsi"/>
          <w:sz w:val="28"/>
          <w:szCs w:val="28"/>
          <w:lang w:val="en-GB"/>
        </w:rPr>
        <w:t>following order is made</w:t>
      </w:r>
      <w:r w:rsidR="004719DD">
        <w:rPr>
          <w:rFonts w:asciiTheme="minorHAnsi" w:hAnsiTheme="minorHAnsi" w:cstheme="minorHAnsi"/>
          <w:sz w:val="28"/>
          <w:szCs w:val="28"/>
          <w:lang w:val="en-GB"/>
        </w:rPr>
        <w:t>:</w:t>
      </w:r>
    </w:p>
    <w:p w:rsidR="00BF7C29" w:rsidRPr="00391CD8" w:rsidRDefault="00BF7C29" w:rsidP="00BF7C29">
      <w:pPr>
        <w:autoSpaceDE w:val="0"/>
        <w:autoSpaceDN w:val="0"/>
        <w:adjustRightInd w:val="0"/>
        <w:spacing w:line="360" w:lineRule="auto"/>
        <w:jc w:val="both"/>
        <w:rPr>
          <w:rFonts w:asciiTheme="minorHAnsi" w:hAnsiTheme="minorHAnsi" w:cstheme="minorHAnsi"/>
          <w:sz w:val="28"/>
          <w:szCs w:val="28"/>
          <w:lang w:val="en-GB"/>
        </w:rPr>
      </w:pPr>
    </w:p>
    <w:p w:rsidR="00253786" w:rsidRPr="00BD1552" w:rsidRDefault="00BD1552" w:rsidP="00BD1552">
      <w:pPr>
        <w:autoSpaceDE w:val="0"/>
        <w:autoSpaceDN w:val="0"/>
        <w:adjustRightInd w:val="0"/>
        <w:spacing w:line="360" w:lineRule="auto"/>
        <w:ind w:left="1440" w:hanging="360"/>
        <w:jc w:val="both"/>
        <w:rPr>
          <w:rFonts w:cstheme="minorHAnsi"/>
          <w:sz w:val="28"/>
          <w:szCs w:val="28"/>
          <w:lang w:val="en-GB"/>
        </w:rPr>
      </w:pPr>
      <w:r w:rsidRPr="003268D8">
        <w:rPr>
          <w:rFonts w:asciiTheme="minorHAnsi" w:eastAsiaTheme="minorHAnsi" w:hAnsiTheme="minorHAnsi" w:cstheme="minorHAnsi"/>
          <w:sz w:val="28"/>
          <w:szCs w:val="28"/>
          <w:lang w:val="en-GB" w:eastAsia="en-US"/>
        </w:rPr>
        <w:t>1.</w:t>
      </w:r>
      <w:r w:rsidRPr="003268D8">
        <w:rPr>
          <w:rFonts w:asciiTheme="minorHAnsi" w:eastAsiaTheme="minorHAnsi" w:hAnsiTheme="minorHAnsi" w:cstheme="minorHAnsi"/>
          <w:sz w:val="28"/>
          <w:szCs w:val="28"/>
          <w:lang w:val="en-GB" w:eastAsia="en-US"/>
        </w:rPr>
        <w:tab/>
      </w:r>
      <w:r w:rsidR="00BF7C29" w:rsidRPr="00BD1552">
        <w:rPr>
          <w:rFonts w:cstheme="minorHAnsi"/>
          <w:sz w:val="28"/>
          <w:szCs w:val="28"/>
          <w:lang w:val="en-GB"/>
        </w:rPr>
        <w:t xml:space="preserve">The </w:t>
      </w:r>
      <w:r w:rsidR="003268D8" w:rsidRPr="00BD1552">
        <w:rPr>
          <w:rFonts w:cstheme="minorHAnsi"/>
          <w:sz w:val="28"/>
          <w:szCs w:val="28"/>
          <w:lang w:val="en-GB"/>
        </w:rPr>
        <w:t xml:space="preserve">name of </w:t>
      </w:r>
      <w:r w:rsidR="003268D8" w:rsidRPr="00BD1552">
        <w:rPr>
          <w:rFonts w:cstheme="minorHAnsi"/>
          <w:b/>
          <w:sz w:val="28"/>
          <w:szCs w:val="28"/>
          <w:lang w:val="en-GB"/>
        </w:rPr>
        <w:t>Isaac Mokgobi</w:t>
      </w:r>
      <w:r w:rsidR="003268D8" w:rsidRPr="00BD1552">
        <w:rPr>
          <w:rFonts w:cstheme="minorHAnsi"/>
          <w:sz w:val="28"/>
          <w:szCs w:val="28"/>
          <w:lang w:val="en-GB"/>
        </w:rPr>
        <w:t xml:space="preserve"> </w:t>
      </w:r>
      <w:r w:rsidR="00F2647B" w:rsidRPr="00BD1552">
        <w:rPr>
          <w:rFonts w:cstheme="minorHAnsi"/>
          <w:color w:val="000000"/>
          <w:sz w:val="28"/>
          <w:szCs w:val="28"/>
          <w:shd w:val="clear" w:color="auto" w:fill="FFFFFF"/>
        </w:rPr>
        <w:t xml:space="preserve">is struck off the roll of </w:t>
      </w:r>
      <w:r w:rsidR="003268D8" w:rsidRPr="00BD1552">
        <w:rPr>
          <w:rFonts w:cstheme="minorHAnsi"/>
          <w:color w:val="000000"/>
          <w:sz w:val="28"/>
          <w:szCs w:val="28"/>
          <w:shd w:val="clear" w:color="auto" w:fill="FFFFFF"/>
        </w:rPr>
        <w:t>legal practitioners</w:t>
      </w:r>
      <w:r w:rsidR="00F2647B" w:rsidRPr="00BD1552">
        <w:rPr>
          <w:rFonts w:cstheme="minorHAnsi"/>
          <w:color w:val="000000"/>
          <w:sz w:val="28"/>
          <w:szCs w:val="28"/>
          <w:shd w:val="clear" w:color="auto" w:fill="FFFFFF"/>
        </w:rPr>
        <w:t>;</w:t>
      </w:r>
    </w:p>
    <w:p w:rsidR="003268D8" w:rsidRPr="00253786" w:rsidRDefault="003268D8" w:rsidP="003268D8">
      <w:pPr>
        <w:pStyle w:val="ListParagraph"/>
        <w:autoSpaceDE w:val="0"/>
        <w:autoSpaceDN w:val="0"/>
        <w:adjustRightInd w:val="0"/>
        <w:spacing w:line="360" w:lineRule="auto"/>
        <w:ind w:left="1440"/>
        <w:jc w:val="both"/>
        <w:rPr>
          <w:rFonts w:cstheme="minorHAnsi"/>
          <w:sz w:val="28"/>
          <w:szCs w:val="28"/>
          <w:lang w:val="en-GB"/>
        </w:rPr>
      </w:pPr>
    </w:p>
    <w:p w:rsidR="00253786" w:rsidRPr="00BD1552" w:rsidRDefault="00BD1552" w:rsidP="00BD1552">
      <w:pPr>
        <w:autoSpaceDE w:val="0"/>
        <w:autoSpaceDN w:val="0"/>
        <w:adjustRightInd w:val="0"/>
        <w:spacing w:line="360" w:lineRule="auto"/>
        <w:ind w:left="1440" w:hanging="360"/>
        <w:jc w:val="both"/>
        <w:rPr>
          <w:rFonts w:cstheme="minorHAnsi"/>
          <w:sz w:val="28"/>
          <w:szCs w:val="28"/>
          <w:lang w:val="en-GB"/>
        </w:rPr>
      </w:pPr>
      <w:r w:rsidRPr="00FA4DA2">
        <w:rPr>
          <w:rFonts w:asciiTheme="minorHAnsi" w:eastAsiaTheme="minorHAnsi" w:hAnsiTheme="minorHAnsi" w:cstheme="minorHAnsi"/>
          <w:sz w:val="28"/>
          <w:szCs w:val="28"/>
          <w:lang w:val="en-GB" w:eastAsia="en-US"/>
        </w:rPr>
        <w:t>2.</w:t>
      </w:r>
      <w:r w:rsidRPr="00FA4DA2">
        <w:rPr>
          <w:rFonts w:asciiTheme="minorHAnsi" w:eastAsiaTheme="minorHAnsi" w:hAnsiTheme="minorHAnsi" w:cstheme="minorHAnsi"/>
          <w:sz w:val="28"/>
          <w:szCs w:val="28"/>
          <w:lang w:val="en-GB" w:eastAsia="en-US"/>
        </w:rPr>
        <w:tab/>
      </w:r>
      <w:r w:rsidR="00F244F3" w:rsidRPr="00BD1552">
        <w:rPr>
          <w:rFonts w:cstheme="minorHAnsi"/>
          <w:color w:val="242121"/>
          <w:sz w:val="28"/>
          <w:szCs w:val="28"/>
        </w:rPr>
        <w:t xml:space="preserve">Paragraphs 2 to </w:t>
      </w:r>
      <w:r w:rsidR="003268D8" w:rsidRPr="00BD1552">
        <w:rPr>
          <w:rFonts w:cstheme="minorHAnsi"/>
          <w:color w:val="242121"/>
          <w:sz w:val="28"/>
          <w:szCs w:val="28"/>
        </w:rPr>
        <w:t xml:space="preserve">12 </w:t>
      </w:r>
      <w:r w:rsidR="00253786" w:rsidRPr="00BD1552">
        <w:rPr>
          <w:rFonts w:cstheme="minorHAnsi"/>
          <w:color w:val="242121"/>
          <w:sz w:val="28"/>
          <w:szCs w:val="28"/>
        </w:rPr>
        <w:t>as per Draft Order on caseline 033-13-033-24 are incorporated herein. The Draft order hereby made an order of court.</w:t>
      </w:r>
    </w:p>
    <w:p w:rsidR="00FA4DA2" w:rsidRPr="00FA4DA2" w:rsidRDefault="00FA4DA2" w:rsidP="00FA4DA2">
      <w:pPr>
        <w:pStyle w:val="ListParagraph"/>
        <w:rPr>
          <w:rFonts w:cstheme="minorHAnsi"/>
          <w:sz w:val="28"/>
          <w:szCs w:val="28"/>
          <w:lang w:val="en-GB"/>
        </w:rPr>
      </w:pPr>
    </w:p>
    <w:p w:rsidR="00FA4DA2" w:rsidRPr="00FA4DA2" w:rsidRDefault="00FA4DA2" w:rsidP="00FA4DA2">
      <w:pPr>
        <w:autoSpaceDE w:val="0"/>
        <w:autoSpaceDN w:val="0"/>
        <w:adjustRightInd w:val="0"/>
        <w:spacing w:line="360" w:lineRule="auto"/>
        <w:jc w:val="both"/>
        <w:rPr>
          <w:rFonts w:cstheme="minorHAnsi"/>
          <w:sz w:val="28"/>
          <w:szCs w:val="28"/>
          <w:lang w:val="en-GB"/>
        </w:rPr>
      </w:pPr>
    </w:p>
    <w:p w:rsidR="00253786" w:rsidRPr="00253786" w:rsidRDefault="00253786" w:rsidP="00253786">
      <w:pPr>
        <w:autoSpaceDE w:val="0"/>
        <w:autoSpaceDN w:val="0"/>
        <w:adjustRightInd w:val="0"/>
        <w:spacing w:line="360" w:lineRule="auto"/>
        <w:ind w:left="1080"/>
        <w:jc w:val="both"/>
        <w:rPr>
          <w:rFonts w:cstheme="minorHAnsi"/>
          <w:sz w:val="28"/>
          <w:szCs w:val="28"/>
          <w:lang w:val="en-GB"/>
        </w:rPr>
      </w:pPr>
    </w:p>
    <w:p w:rsidR="00A24E69" w:rsidRPr="00391CD8" w:rsidRDefault="00A24E69"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BA56C2" w:rsidRDefault="00D466AA" w:rsidP="00D802B6">
      <w:pPr>
        <w:autoSpaceDE w:val="0"/>
        <w:autoSpaceDN w:val="0"/>
        <w:adjustRightInd w:val="0"/>
        <w:ind w:left="3600" w:firstLine="720"/>
        <w:jc w:val="both"/>
        <w:rPr>
          <w:rFonts w:asciiTheme="minorHAnsi" w:hAnsiTheme="minorHAnsi" w:cstheme="minorHAnsi"/>
          <w:sz w:val="28"/>
          <w:szCs w:val="28"/>
        </w:rPr>
      </w:pPr>
      <w:r w:rsidRPr="00391CD8">
        <w:rPr>
          <w:rFonts w:asciiTheme="minorHAnsi" w:hAnsiTheme="minorHAnsi" w:cstheme="minorHAnsi"/>
          <w:sz w:val="28"/>
          <w:szCs w:val="28"/>
          <w:lang w:val="en-GB"/>
        </w:rPr>
        <w:t xml:space="preserve">________________________________ </w:t>
      </w:r>
      <w:r w:rsidR="00BA56C2">
        <w:rPr>
          <w:rFonts w:asciiTheme="minorHAnsi" w:hAnsiTheme="minorHAnsi" w:cstheme="minorHAnsi"/>
          <w:sz w:val="28"/>
          <w:szCs w:val="28"/>
          <w:lang w:val="en-GB"/>
        </w:rPr>
        <w:t xml:space="preserve">                                                                                      </w:t>
      </w:r>
      <w:r w:rsidR="00BA56C2" w:rsidRPr="00391CD8">
        <w:rPr>
          <w:rFonts w:asciiTheme="minorHAnsi" w:hAnsiTheme="minorHAnsi" w:cstheme="minorHAnsi"/>
          <w:sz w:val="28"/>
          <w:szCs w:val="28"/>
        </w:rPr>
        <w:t xml:space="preserve"> </w:t>
      </w:r>
      <w:r w:rsidR="00BA56C2">
        <w:rPr>
          <w:rFonts w:asciiTheme="minorHAnsi" w:hAnsiTheme="minorHAnsi" w:cstheme="minorHAnsi"/>
          <w:sz w:val="28"/>
          <w:szCs w:val="28"/>
        </w:rPr>
        <w:t xml:space="preserve">                                                                                                                                                       </w:t>
      </w:r>
      <w:r w:rsidR="00BA56C2" w:rsidRPr="00391CD8">
        <w:rPr>
          <w:rFonts w:asciiTheme="minorHAnsi" w:hAnsiTheme="minorHAnsi" w:cstheme="minorHAnsi"/>
          <w:sz w:val="28"/>
          <w:szCs w:val="28"/>
        </w:rPr>
        <w:t xml:space="preserve"> </w:t>
      </w:r>
    </w:p>
    <w:p w:rsidR="00BA56C2" w:rsidRPr="003B3E35" w:rsidRDefault="00BA56C2" w:rsidP="00D802B6">
      <w:pPr>
        <w:autoSpaceDE w:val="0"/>
        <w:autoSpaceDN w:val="0"/>
        <w:adjustRightInd w:val="0"/>
        <w:ind w:left="3600" w:firstLine="720"/>
        <w:jc w:val="both"/>
        <w:rPr>
          <w:rFonts w:asciiTheme="minorHAnsi" w:hAnsiTheme="minorHAnsi" w:cstheme="minorHAnsi"/>
          <w:b/>
          <w:sz w:val="28"/>
          <w:szCs w:val="28"/>
        </w:rPr>
      </w:pPr>
      <w:r w:rsidRPr="003B3E35">
        <w:rPr>
          <w:rFonts w:asciiTheme="minorHAnsi" w:hAnsiTheme="minorHAnsi" w:cstheme="minorHAnsi"/>
          <w:b/>
          <w:sz w:val="28"/>
          <w:szCs w:val="28"/>
        </w:rPr>
        <w:t>N V KHUMALO</w:t>
      </w:r>
    </w:p>
    <w:p w:rsidR="00D466AA" w:rsidRPr="00391CD8" w:rsidRDefault="00D466AA" w:rsidP="00D802B6">
      <w:pPr>
        <w:autoSpaceDE w:val="0"/>
        <w:autoSpaceDN w:val="0"/>
        <w:adjustRightInd w:val="0"/>
        <w:ind w:left="3600" w:firstLine="720"/>
        <w:jc w:val="both"/>
        <w:rPr>
          <w:rFonts w:asciiTheme="minorHAnsi" w:hAnsiTheme="minorHAnsi" w:cstheme="minorHAnsi"/>
          <w:sz w:val="28"/>
          <w:szCs w:val="28"/>
          <w:lang w:val="en-GB"/>
        </w:rPr>
      </w:pPr>
      <w:r w:rsidRPr="00391CD8">
        <w:rPr>
          <w:rFonts w:asciiTheme="minorHAnsi" w:hAnsiTheme="minorHAnsi" w:cstheme="minorHAnsi"/>
          <w:sz w:val="28"/>
          <w:szCs w:val="28"/>
          <w:lang w:val="en-GB"/>
        </w:rPr>
        <w:t xml:space="preserve">JUDGE OF THE HIGH COURT </w:t>
      </w:r>
    </w:p>
    <w:p w:rsidR="00D466AA" w:rsidRPr="00391CD8" w:rsidRDefault="00D466AA" w:rsidP="00D802B6">
      <w:pPr>
        <w:autoSpaceDE w:val="0"/>
        <w:autoSpaceDN w:val="0"/>
        <w:adjustRightInd w:val="0"/>
        <w:ind w:left="3600" w:firstLine="720"/>
        <w:jc w:val="both"/>
        <w:rPr>
          <w:rFonts w:asciiTheme="minorHAnsi" w:hAnsiTheme="minorHAnsi" w:cstheme="minorHAnsi"/>
          <w:sz w:val="28"/>
          <w:szCs w:val="28"/>
          <w:lang w:val="en-GB"/>
        </w:rPr>
      </w:pPr>
      <w:r w:rsidRPr="00391CD8">
        <w:rPr>
          <w:rFonts w:asciiTheme="minorHAnsi" w:hAnsiTheme="minorHAnsi" w:cstheme="minorHAnsi"/>
          <w:sz w:val="28"/>
          <w:szCs w:val="28"/>
          <w:lang w:val="en-GB"/>
        </w:rPr>
        <w:t>HIGH COURT, PRETORIA</w:t>
      </w:r>
    </w:p>
    <w:p w:rsidR="00171B72" w:rsidRPr="00391CD8" w:rsidRDefault="00171B72" w:rsidP="00D466AA">
      <w:pPr>
        <w:pStyle w:val="NormalWeb"/>
        <w:spacing w:line="360" w:lineRule="auto"/>
        <w:jc w:val="both"/>
        <w:rPr>
          <w:rFonts w:asciiTheme="minorHAnsi" w:hAnsiTheme="minorHAnsi" w:cstheme="minorHAnsi"/>
          <w:sz w:val="28"/>
          <w:szCs w:val="28"/>
        </w:rPr>
      </w:pPr>
    </w:p>
    <w:p w:rsidR="00D466AA" w:rsidRPr="00391CD8" w:rsidRDefault="00D466AA" w:rsidP="00D466AA">
      <w:pPr>
        <w:pStyle w:val="NormalWeb"/>
        <w:spacing w:line="360" w:lineRule="auto"/>
        <w:jc w:val="both"/>
        <w:rPr>
          <w:rFonts w:asciiTheme="minorHAnsi" w:hAnsiTheme="minorHAnsi" w:cstheme="minorHAnsi"/>
          <w:sz w:val="28"/>
          <w:szCs w:val="28"/>
        </w:rPr>
      </w:pPr>
      <w:r w:rsidRPr="00391CD8">
        <w:rPr>
          <w:rFonts w:asciiTheme="minorHAnsi" w:hAnsiTheme="minorHAnsi" w:cstheme="minorHAnsi"/>
          <w:sz w:val="28"/>
          <w:szCs w:val="28"/>
        </w:rPr>
        <w:t>I agree</w:t>
      </w:r>
      <w:r w:rsidR="00F47A04" w:rsidRPr="00391CD8">
        <w:rPr>
          <w:rFonts w:asciiTheme="minorHAnsi" w:hAnsiTheme="minorHAnsi" w:cstheme="minorHAnsi"/>
          <w:sz w:val="28"/>
          <w:szCs w:val="28"/>
        </w:rPr>
        <w:t>,</w:t>
      </w:r>
    </w:p>
    <w:p w:rsidR="00D466AA" w:rsidRPr="00391CD8" w:rsidRDefault="00D466AA" w:rsidP="00D466AA">
      <w:pPr>
        <w:pStyle w:val="NormalWeb"/>
        <w:spacing w:line="360" w:lineRule="auto"/>
        <w:jc w:val="both"/>
        <w:rPr>
          <w:rFonts w:asciiTheme="minorHAnsi" w:hAnsiTheme="minorHAnsi" w:cstheme="minorHAnsi"/>
          <w:sz w:val="28"/>
          <w:szCs w:val="28"/>
        </w:rPr>
      </w:pPr>
    </w:p>
    <w:p w:rsidR="00D466AA" w:rsidRPr="00391CD8" w:rsidRDefault="00D466AA" w:rsidP="00D802B6">
      <w:pPr>
        <w:pStyle w:val="NormalWeb"/>
        <w:spacing w:before="0" w:beforeAutospacing="0" w:after="0" w:afterAutospacing="0"/>
        <w:ind w:left="3600" w:firstLine="720"/>
        <w:jc w:val="both"/>
        <w:rPr>
          <w:rFonts w:asciiTheme="minorHAnsi" w:hAnsiTheme="minorHAnsi" w:cstheme="minorHAnsi"/>
          <w:sz w:val="28"/>
          <w:szCs w:val="28"/>
        </w:rPr>
      </w:pPr>
      <w:r w:rsidRPr="00391CD8">
        <w:rPr>
          <w:rFonts w:asciiTheme="minorHAnsi" w:hAnsiTheme="minorHAnsi" w:cstheme="minorHAnsi"/>
          <w:sz w:val="28"/>
          <w:szCs w:val="28"/>
        </w:rPr>
        <w:t>_______________________________</w:t>
      </w:r>
    </w:p>
    <w:p w:rsidR="00BA56C2" w:rsidRPr="003B3E35" w:rsidRDefault="00BA56C2" w:rsidP="00D802B6">
      <w:pPr>
        <w:autoSpaceDE w:val="0"/>
        <w:autoSpaceDN w:val="0"/>
        <w:adjustRightInd w:val="0"/>
        <w:ind w:left="3600" w:firstLine="720"/>
        <w:jc w:val="both"/>
        <w:rPr>
          <w:rFonts w:asciiTheme="minorHAnsi" w:hAnsiTheme="minorHAnsi" w:cstheme="minorHAnsi"/>
          <w:b/>
          <w:sz w:val="28"/>
          <w:szCs w:val="28"/>
          <w:lang w:val="en-GB"/>
        </w:rPr>
      </w:pPr>
      <w:r w:rsidRPr="003B3E35">
        <w:rPr>
          <w:rFonts w:asciiTheme="minorHAnsi" w:hAnsiTheme="minorHAnsi" w:cstheme="minorHAnsi"/>
          <w:b/>
          <w:sz w:val="28"/>
          <w:szCs w:val="28"/>
          <w:lang w:val="en-GB"/>
        </w:rPr>
        <w:t xml:space="preserve">M </w:t>
      </w:r>
      <w:r w:rsidR="00F0640C">
        <w:rPr>
          <w:rFonts w:asciiTheme="minorHAnsi" w:hAnsiTheme="minorHAnsi" w:cstheme="minorHAnsi"/>
          <w:b/>
          <w:sz w:val="28"/>
          <w:szCs w:val="28"/>
          <w:lang w:val="en-GB"/>
        </w:rPr>
        <w:t xml:space="preserve">R </w:t>
      </w:r>
      <w:r w:rsidR="00D81F4A">
        <w:rPr>
          <w:rFonts w:asciiTheme="minorHAnsi" w:hAnsiTheme="minorHAnsi" w:cstheme="minorHAnsi"/>
          <w:b/>
          <w:sz w:val="28"/>
          <w:szCs w:val="28"/>
          <w:lang w:val="en-GB"/>
        </w:rPr>
        <w:t>PHOOKO</w:t>
      </w:r>
      <w:r w:rsidRPr="003B3E35">
        <w:rPr>
          <w:rFonts w:asciiTheme="minorHAnsi" w:hAnsiTheme="minorHAnsi" w:cstheme="minorHAnsi"/>
          <w:b/>
          <w:sz w:val="28"/>
          <w:szCs w:val="28"/>
          <w:lang w:val="en-GB"/>
        </w:rPr>
        <w:t xml:space="preserve">  AJ</w:t>
      </w:r>
    </w:p>
    <w:p w:rsidR="00D466AA" w:rsidRPr="00391CD8" w:rsidRDefault="003B3E35" w:rsidP="00D802B6">
      <w:pPr>
        <w:pStyle w:val="NormalWeb"/>
        <w:spacing w:before="0" w:beforeAutospacing="0" w:after="0" w:afterAutospacing="0"/>
        <w:ind w:left="3600" w:firstLine="720"/>
        <w:jc w:val="both"/>
        <w:rPr>
          <w:rFonts w:asciiTheme="minorHAnsi" w:hAnsiTheme="minorHAnsi" w:cstheme="minorHAnsi"/>
          <w:sz w:val="28"/>
          <w:szCs w:val="28"/>
        </w:rPr>
      </w:pPr>
      <w:r>
        <w:rPr>
          <w:rFonts w:asciiTheme="minorHAnsi" w:hAnsiTheme="minorHAnsi" w:cstheme="minorHAnsi"/>
          <w:sz w:val="28"/>
          <w:szCs w:val="28"/>
        </w:rPr>
        <w:t>ACT</w:t>
      </w:r>
      <w:r w:rsidR="004A3512">
        <w:rPr>
          <w:rFonts w:asciiTheme="minorHAnsi" w:hAnsiTheme="minorHAnsi" w:cstheme="minorHAnsi"/>
          <w:sz w:val="28"/>
          <w:szCs w:val="28"/>
        </w:rPr>
        <w:t>I</w:t>
      </w:r>
      <w:r>
        <w:rPr>
          <w:rFonts w:asciiTheme="minorHAnsi" w:hAnsiTheme="minorHAnsi" w:cstheme="minorHAnsi"/>
          <w:sz w:val="28"/>
          <w:szCs w:val="28"/>
        </w:rPr>
        <w:t xml:space="preserve">NG </w:t>
      </w:r>
      <w:r w:rsidR="00D466AA" w:rsidRPr="00391CD8">
        <w:rPr>
          <w:rFonts w:asciiTheme="minorHAnsi" w:hAnsiTheme="minorHAnsi" w:cstheme="minorHAnsi"/>
          <w:sz w:val="28"/>
          <w:szCs w:val="28"/>
        </w:rPr>
        <w:t>JUDGE OF THE HIGH COURT</w:t>
      </w:r>
    </w:p>
    <w:p w:rsidR="00D466AA" w:rsidRPr="00391CD8" w:rsidRDefault="00D466AA" w:rsidP="00D802B6">
      <w:pPr>
        <w:pStyle w:val="NormalWeb"/>
        <w:spacing w:before="0" w:beforeAutospacing="0" w:after="0" w:afterAutospacing="0"/>
        <w:ind w:left="3600" w:firstLine="720"/>
        <w:jc w:val="both"/>
        <w:rPr>
          <w:rFonts w:asciiTheme="minorHAnsi" w:hAnsiTheme="minorHAnsi" w:cstheme="minorHAnsi"/>
          <w:sz w:val="28"/>
          <w:szCs w:val="28"/>
        </w:rPr>
      </w:pPr>
      <w:r w:rsidRPr="00391CD8">
        <w:rPr>
          <w:rFonts w:asciiTheme="minorHAnsi" w:hAnsiTheme="minorHAnsi" w:cstheme="minorHAnsi"/>
          <w:sz w:val="28"/>
          <w:szCs w:val="28"/>
        </w:rPr>
        <w:t>HIGH COURT, PRETORIA</w:t>
      </w:r>
    </w:p>
    <w:p w:rsidR="00D466AA" w:rsidRPr="00391CD8" w:rsidRDefault="00D466AA" w:rsidP="00D466AA">
      <w:pPr>
        <w:pStyle w:val="NormalWeb"/>
        <w:spacing w:before="0" w:beforeAutospacing="0" w:after="0" w:afterAutospacing="0"/>
        <w:jc w:val="both"/>
        <w:rPr>
          <w:rFonts w:asciiTheme="minorHAnsi" w:hAnsiTheme="minorHAnsi" w:cstheme="minorHAnsi"/>
          <w:sz w:val="28"/>
          <w:szCs w:val="28"/>
        </w:rPr>
      </w:pPr>
    </w:p>
    <w:p w:rsidR="00A24E69" w:rsidRPr="00391CD8" w:rsidRDefault="00A24E69" w:rsidP="00D466AA">
      <w:pPr>
        <w:pStyle w:val="NormalWeb"/>
        <w:spacing w:before="0" w:beforeAutospacing="0" w:after="0" w:afterAutospacing="0"/>
        <w:jc w:val="both"/>
        <w:rPr>
          <w:rFonts w:asciiTheme="minorHAnsi" w:hAnsiTheme="minorHAnsi" w:cstheme="minorHAnsi"/>
          <w:sz w:val="28"/>
          <w:szCs w:val="28"/>
        </w:rPr>
      </w:pPr>
    </w:p>
    <w:p w:rsidR="00C039B1" w:rsidRDefault="00D466AA" w:rsidP="00C039B1">
      <w:pPr>
        <w:spacing w:line="360" w:lineRule="auto"/>
        <w:ind w:left="2880" w:hanging="2880"/>
        <w:jc w:val="both"/>
        <w:rPr>
          <w:rFonts w:asciiTheme="minorHAnsi" w:hAnsiTheme="minorHAnsi" w:cstheme="minorHAnsi"/>
          <w:color w:val="000000"/>
          <w:sz w:val="28"/>
          <w:szCs w:val="28"/>
        </w:rPr>
      </w:pPr>
      <w:r w:rsidRPr="00C039B1">
        <w:rPr>
          <w:rFonts w:asciiTheme="minorHAnsi" w:hAnsiTheme="minorHAnsi" w:cstheme="minorHAnsi"/>
          <w:b/>
          <w:color w:val="000000"/>
          <w:sz w:val="28"/>
          <w:szCs w:val="28"/>
        </w:rPr>
        <w:t>For the App</w:t>
      </w:r>
      <w:r w:rsidR="00D802B6">
        <w:rPr>
          <w:rFonts w:asciiTheme="minorHAnsi" w:hAnsiTheme="minorHAnsi" w:cstheme="minorHAnsi"/>
          <w:b/>
          <w:color w:val="000000"/>
          <w:sz w:val="28"/>
          <w:szCs w:val="28"/>
        </w:rPr>
        <w:t>licant</w:t>
      </w:r>
      <w:r w:rsidRPr="00391CD8">
        <w:rPr>
          <w:rFonts w:asciiTheme="minorHAnsi" w:hAnsiTheme="minorHAnsi" w:cstheme="minorHAnsi"/>
          <w:color w:val="000000"/>
          <w:sz w:val="28"/>
          <w:szCs w:val="28"/>
        </w:rPr>
        <w:t>:</w:t>
      </w:r>
      <w:r w:rsidR="00C039B1">
        <w:rPr>
          <w:rFonts w:asciiTheme="minorHAnsi" w:hAnsiTheme="minorHAnsi" w:cstheme="minorHAnsi"/>
          <w:color w:val="000000"/>
          <w:sz w:val="28"/>
          <w:szCs w:val="28"/>
        </w:rPr>
        <w:t xml:space="preserve">             </w:t>
      </w:r>
      <w:r w:rsidR="00D802B6">
        <w:rPr>
          <w:rFonts w:asciiTheme="minorHAnsi" w:hAnsiTheme="minorHAnsi" w:cstheme="minorHAnsi"/>
          <w:color w:val="000000"/>
          <w:sz w:val="28"/>
          <w:szCs w:val="28"/>
        </w:rPr>
        <w:t>S</w:t>
      </w:r>
      <w:r w:rsidR="00C039B1">
        <w:rPr>
          <w:rFonts w:asciiTheme="minorHAnsi" w:hAnsiTheme="minorHAnsi" w:cstheme="minorHAnsi"/>
          <w:color w:val="000000"/>
          <w:sz w:val="28"/>
          <w:szCs w:val="28"/>
        </w:rPr>
        <w:t xml:space="preserve"> L </w:t>
      </w:r>
      <w:r w:rsidR="00D802B6">
        <w:rPr>
          <w:rFonts w:asciiTheme="minorHAnsi" w:hAnsiTheme="minorHAnsi" w:cstheme="minorHAnsi"/>
          <w:color w:val="000000"/>
          <w:sz w:val="28"/>
          <w:szCs w:val="28"/>
        </w:rPr>
        <w:t>Margadie</w:t>
      </w:r>
      <w:r w:rsidR="00C039B1">
        <w:rPr>
          <w:rFonts w:asciiTheme="minorHAnsi" w:hAnsiTheme="minorHAnsi" w:cstheme="minorHAnsi"/>
          <w:color w:val="000000"/>
          <w:sz w:val="28"/>
          <w:szCs w:val="28"/>
        </w:rPr>
        <w:t xml:space="preserve"> </w:t>
      </w:r>
      <w:r w:rsidR="00C039B1">
        <w:rPr>
          <w:rFonts w:asciiTheme="minorHAnsi" w:hAnsiTheme="minorHAnsi" w:cstheme="minorHAnsi"/>
          <w:color w:val="000000"/>
          <w:sz w:val="28"/>
          <w:szCs w:val="28"/>
        </w:rPr>
        <w:tab/>
        <w:t xml:space="preserve">                                                                                        </w:t>
      </w:r>
    </w:p>
    <w:p w:rsidR="00C039B1" w:rsidRDefault="00C039B1" w:rsidP="00C039B1">
      <w:pPr>
        <w:spacing w:line="360" w:lineRule="auto"/>
        <w:ind w:left="2880" w:hanging="2880"/>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D802B6">
        <w:rPr>
          <w:rFonts w:asciiTheme="minorHAnsi" w:hAnsiTheme="minorHAnsi" w:cstheme="minorHAnsi"/>
          <w:color w:val="000000"/>
          <w:sz w:val="28"/>
          <w:szCs w:val="28"/>
        </w:rPr>
        <w:t>Damons, Margadie Richardson Attorneys</w:t>
      </w:r>
      <w:r>
        <w:rPr>
          <w:rFonts w:asciiTheme="minorHAnsi" w:hAnsiTheme="minorHAnsi" w:cstheme="minorHAnsi"/>
          <w:color w:val="000000"/>
          <w:sz w:val="28"/>
          <w:szCs w:val="28"/>
        </w:rPr>
        <w:tab/>
      </w:r>
    </w:p>
    <w:p w:rsidR="00C039B1" w:rsidRDefault="004E716D" w:rsidP="00C039B1">
      <w:pPr>
        <w:spacing w:line="360" w:lineRule="auto"/>
        <w:ind w:left="2880"/>
        <w:jc w:val="both"/>
        <w:rPr>
          <w:rFonts w:asciiTheme="minorHAnsi" w:hAnsiTheme="minorHAnsi" w:cstheme="minorHAnsi"/>
          <w:color w:val="000000"/>
          <w:sz w:val="28"/>
          <w:szCs w:val="28"/>
        </w:rPr>
      </w:pPr>
      <w:hyperlink r:id="rId11" w:history="1">
        <w:r w:rsidR="00D802B6" w:rsidRPr="000545E4">
          <w:rPr>
            <w:rStyle w:val="Hyperlink"/>
            <w:rFonts w:asciiTheme="minorHAnsi" w:hAnsiTheme="minorHAnsi" w:cstheme="minorHAnsi"/>
            <w:sz w:val="28"/>
            <w:szCs w:val="28"/>
          </w:rPr>
          <w:t>service@dmrlaw.co.za</w:t>
        </w:r>
      </w:hyperlink>
      <w:r w:rsidR="00D802B6">
        <w:rPr>
          <w:rFonts w:asciiTheme="minorHAnsi" w:hAnsiTheme="minorHAnsi" w:cstheme="minorHAnsi"/>
          <w:color w:val="000000"/>
          <w:sz w:val="28"/>
          <w:szCs w:val="28"/>
        </w:rPr>
        <w:t xml:space="preserve"> </w:t>
      </w:r>
      <w:r w:rsidR="00C039B1">
        <w:rPr>
          <w:rFonts w:asciiTheme="minorHAnsi" w:hAnsiTheme="minorHAnsi" w:cstheme="minorHAnsi"/>
          <w:color w:val="000000"/>
          <w:sz w:val="28"/>
          <w:szCs w:val="28"/>
        </w:rPr>
        <w:t xml:space="preserve">                                                                                                </w:t>
      </w:r>
    </w:p>
    <w:p w:rsidR="00C039B1" w:rsidRDefault="00C039B1" w:rsidP="00C039B1">
      <w:pPr>
        <w:spacing w:line="360" w:lineRule="auto"/>
        <w:jc w:val="both"/>
        <w:rPr>
          <w:rFonts w:asciiTheme="minorHAnsi" w:hAnsiTheme="minorHAnsi" w:cstheme="minorHAnsi"/>
          <w:color w:val="000000"/>
          <w:sz w:val="28"/>
          <w:szCs w:val="28"/>
        </w:rPr>
      </w:pPr>
    </w:p>
    <w:p w:rsidR="00C039B1" w:rsidRDefault="00C039B1" w:rsidP="00C039B1">
      <w:pPr>
        <w:spacing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p>
    <w:p w:rsidR="003B3E35" w:rsidRDefault="00D466AA" w:rsidP="00C039B1">
      <w:pPr>
        <w:spacing w:line="360" w:lineRule="auto"/>
        <w:jc w:val="both"/>
        <w:rPr>
          <w:rFonts w:asciiTheme="minorHAnsi" w:hAnsiTheme="minorHAnsi" w:cstheme="minorHAnsi"/>
          <w:sz w:val="28"/>
          <w:szCs w:val="28"/>
        </w:rPr>
      </w:pPr>
      <w:r w:rsidRPr="001D7519">
        <w:rPr>
          <w:rFonts w:asciiTheme="minorHAnsi" w:hAnsiTheme="minorHAnsi" w:cstheme="minorHAnsi"/>
          <w:b/>
          <w:sz w:val="28"/>
          <w:szCs w:val="28"/>
        </w:rPr>
        <w:t>For the Respondent</w:t>
      </w:r>
      <w:r w:rsidRPr="00391CD8">
        <w:rPr>
          <w:rFonts w:asciiTheme="minorHAnsi" w:hAnsiTheme="minorHAnsi" w:cstheme="minorHAnsi"/>
          <w:sz w:val="28"/>
          <w:szCs w:val="28"/>
        </w:rPr>
        <w:t xml:space="preserve">: </w:t>
      </w:r>
      <w:r w:rsidRPr="00391CD8">
        <w:rPr>
          <w:rFonts w:asciiTheme="minorHAnsi" w:hAnsiTheme="minorHAnsi" w:cstheme="minorHAnsi"/>
          <w:sz w:val="28"/>
          <w:szCs w:val="28"/>
        </w:rPr>
        <w:tab/>
      </w:r>
      <w:r w:rsidR="003268D8">
        <w:rPr>
          <w:rFonts w:asciiTheme="minorHAnsi" w:hAnsiTheme="minorHAnsi" w:cstheme="minorHAnsi"/>
          <w:sz w:val="28"/>
          <w:szCs w:val="28"/>
        </w:rPr>
        <w:t>In person</w:t>
      </w:r>
      <w:r w:rsidR="003B3E35">
        <w:rPr>
          <w:rFonts w:asciiTheme="minorHAnsi" w:hAnsiTheme="minorHAnsi" w:cstheme="minorHAnsi"/>
          <w:sz w:val="28"/>
          <w:szCs w:val="28"/>
        </w:rPr>
        <w:t xml:space="preserve"> </w:t>
      </w:r>
    </w:p>
    <w:p w:rsidR="00D466AA" w:rsidRPr="00C039B1" w:rsidRDefault="004E716D" w:rsidP="00D802B6">
      <w:pPr>
        <w:spacing w:line="360" w:lineRule="auto"/>
        <w:ind w:left="2880"/>
        <w:jc w:val="both"/>
        <w:rPr>
          <w:rFonts w:asciiTheme="minorHAnsi" w:hAnsiTheme="minorHAnsi" w:cstheme="minorHAnsi"/>
          <w:color w:val="000000"/>
          <w:sz w:val="28"/>
          <w:szCs w:val="28"/>
        </w:rPr>
      </w:pPr>
      <w:hyperlink r:id="rId12" w:history="1">
        <w:r w:rsidR="00D802B6" w:rsidRPr="000545E4">
          <w:rPr>
            <w:rStyle w:val="Hyperlink"/>
            <w:rFonts w:asciiTheme="minorHAnsi" w:hAnsiTheme="minorHAnsi" w:cstheme="minorHAnsi"/>
            <w:sz w:val="28"/>
            <w:szCs w:val="28"/>
          </w:rPr>
          <w:t>monaona@vodamail.co.za</w:t>
        </w:r>
      </w:hyperlink>
      <w:r w:rsidR="00D802B6">
        <w:rPr>
          <w:rFonts w:asciiTheme="minorHAnsi" w:hAnsiTheme="minorHAnsi" w:cstheme="minorHAnsi"/>
          <w:sz w:val="28"/>
          <w:szCs w:val="28"/>
        </w:rPr>
        <w:t xml:space="preserve">           </w:t>
      </w:r>
      <w:hyperlink r:id="rId13" w:history="1">
        <w:r w:rsidR="003268D8" w:rsidRPr="00303114">
          <w:rPr>
            <w:rStyle w:val="Hyperlink"/>
            <w:rFonts w:asciiTheme="minorHAnsi" w:hAnsiTheme="minorHAnsi" w:cstheme="minorHAnsi"/>
            <w:sz w:val="28"/>
            <w:szCs w:val="28"/>
          </w:rPr>
          <w:t>mokgobi.attorneys@gmail.com</w:t>
        </w:r>
      </w:hyperlink>
      <w:r w:rsidR="00D802B6">
        <w:rPr>
          <w:rFonts w:asciiTheme="minorHAnsi" w:hAnsiTheme="minorHAnsi" w:cstheme="minorHAnsi"/>
          <w:sz w:val="28"/>
          <w:szCs w:val="28"/>
        </w:rPr>
        <w:t xml:space="preserve"> </w:t>
      </w:r>
      <w:r w:rsidR="00C039B1">
        <w:rPr>
          <w:rFonts w:asciiTheme="minorHAnsi" w:hAnsiTheme="minorHAnsi" w:cstheme="minorHAnsi"/>
          <w:sz w:val="28"/>
          <w:szCs w:val="28"/>
        </w:rPr>
        <w:t xml:space="preserve">                                                                                     </w:t>
      </w:r>
    </w:p>
    <w:p w:rsidR="00C039B1" w:rsidRPr="00391CD8" w:rsidRDefault="00C039B1" w:rsidP="00D466AA">
      <w:pPr>
        <w:tabs>
          <w:tab w:val="left" w:pos="2325"/>
        </w:tabs>
        <w:spacing w:line="360" w:lineRule="auto"/>
        <w:ind w:left="1440" w:hanging="1440"/>
        <w:jc w:val="both"/>
        <w:rPr>
          <w:rFonts w:asciiTheme="minorHAnsi" w:hAnsiTheme="minorHAnsi" w:cstheme="minorHAnsi"/>
          <w:sz w:val="28"/>
          <w:szCs w:val="28"/>
        </w:rPr>
      </w:pPr>
    </w:p>
    <w:p w:rsidR="00D466AA" w:rsidRPr="00391CD8" w:rsidRDefault="00D466AA" w:rsidP="00D466AA">
      <w:pPr>
        <w:tabs>
          <w:tab w:val="left" w:pos="2325"/>
        </w:tabs>
        <w:spacing w:line="360" w:lineRule="auto"/>
        <w:jc w:val="both"/>
        <w:rPr>
          <w:rFonts w:asciiTheme="minorHAnsi" w:hAnsiTheme="minorHAnsi" w:cstheme="minorHAnsi"/>
          <w:sz w:val="28"/>
          <w:szCs w:val="28"/>
        </w:rPr>
      </w:pPr>
      <w:r w:rsidRPr="00391CD8">
        <w:rPr>
          <w:rFonts w:asciiTheme="minorHAnsi" w:hAnsiTheme="minorHAnsi" w:cstheme="minorHAnsi"/>
          <w:sz w:val="28"/>
          <w:szCs w:val="28"/>
        </w:rPr>
        <w:tab/>
      </w:r>
      <w:r w:rsidRPr="00391CD8">
        <w:rPr>
          <w:rFonts w:asciiTheme="minorHAnsi" w:hAnsiTheme="minorHAnsi" w:cstheme="minorHAnsi"/>
          <w:sz w:val="28"/>
          <w:szCs w:val="28"/>
        </w:rPr>
        <w:tab/>
      </w: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rsidR="00A1187D" w:rsidRDefault="00A1187D" w:rsidP="000D2CCF">
      <w:pPr>
        <w:autoSpaceDE w:val="0"/>
        <w:autoSpaceDN w:val="0"/>
        <w:adjustRightInd w:val="0"/>
        <w:spacing w:line="360" w:lineRule="auto"/>
        <w:jc w:val="both"/>
        <w:rPr>
          <w:rFonts w:asciiTheme="minorHAnsi" w:hAnsiTheme="minorHAnsi" w:cstheme="minorHAnsi"/>
          <w:color w:val="000000"/>
          <w:lang w:val="en-GB"/>
        </w:rPr>
      </w:pPr>
    </w:p>
    <w:p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rsidR="000C7FE1" w:rsidRPr="00D466AA" w:rsidRDefault="000C7FE1" w:rsidP="000D2CCF">
      <w:pPr>
        <w:autoSpaceDE w:val="0"/>
        <w:autoSpaceDN w:val="0"/>
        <w:adjustRightInd w:val="0"/>
        <w:spacing w:line="360" w:lineRule="auto"/>
        <w:jc w:val="both"/>
        <w:rPr>
          <w:rFonts w:asciiTheme="minorHAnsi" w:hAnsiTheme="minorHAnsi" w:cstheme="minorHAnsi"/>
          <w:color w:val="000000"/>
          <w:lang w:val="en-GB"/>
        </w:rPr>
      </w:pPr>
    </w:p>
    <w:p w:rsidR="0075779C" w:rsidRPr="00D466AA" w:rsidRDefault="0075779C" w:rsidP="000D2CCF">
      <w:pPr>
        <w:autoSpaceDE w:val="0"/>
        <w:autoSpaceDN w:val="0"/>
        <w:adjustRightInd w:val="0"/>
        <w:spacing w:line="360" w:lineRule="auto"/>
        <w:jc w:val="both"/>
        <w:rPr>
          <w:rFonts w:asciiTheme="minorHAnsi" w:hAnsiTheme="minorHAnsi" w:cstheme="minorHAnsi"/>
          <w:color w:val="000000"/>
          <w:lang w:val="en-GB"/>
        </w:rPr>
      </w:pPr>
    </w:p>
    <w:sectPr w:rsidR="0075779C" w:rsidRPr="00D466A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6D" w:rsidRDefault="004E716D" w:rsidP="00724312">
      <w:r>
        <w:separator/>
      </w:r>
    </w:p>
  </w:endnote>
  <w:endnote w:type="continuationSeparator" w:id="0">
    <w:p w:rsidR="004E716D" w:rsidRDefault="004E716D" w:rsidP="007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62099"/>
      <w:docPartObj>
        <w:docPartGallery w:val="Page Numbers (Bottom of Page)"/>
        <w:docPartUnique/>
      </w:docPartObj>
    </w:sdtPr>
    <w:sdtEndPr>
      <w:rPr>
        <w:noProof/>
      </w:rPr>
    </w:sdtEndPr>
    <w:sdtContent>
      <w:p w:rsidR="00B670DF" w:rsidRDefault="00B670DF">
        <w:pPr>
          <w:pStyle w:val="Footer"/>
          <w:jc w:val="center"/>
        </w:pPr>
        <w:r>
          <w:fldChar w:fldCharType="begin"/>
        </w:r>
        <w:r>
          <w:instrText xml:space="preserve"> PAGE   \* MERGEFORMAT </w:instrText>
        </w:r>
        <w:r>
          <w:fldChar w:fldCharType="separate"/>
        </w:r>
        <w:r w:rsidR="00BD1552">
          <w:rPr>
            <w:noProof/>
          </w:rPr>
          <w:t>2</w:t>
        </w:r>
        <w:r>
          <w:rPr>
            <w:noProof/>
          </w:rPr>
          <w:fldChar w:fldCharType="end"/>
        </w:r>
      </w:p>
    </w:sdtContent>
  </w:sdt>
  <w:p w:rsidR="00B670DF" w:rsidRDefault="00B670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6D" w:rsidRDefault="004E716D" w:rsidP="00724312">
      <w:r>
        <w:separator/>
      </w:r>
    </w:p>
  </w:footnote>
  <w:footnote w:type="continuationSeparator" w:id="0">
    <w:p w:rsidR="004E716D" w:rsidRDefault="004E716D" w:rsidP="00724312">
      <w:r>
        <w:continuationSeparator/>
      </w:r>
    </w:p>
  </w:footnote>
  <w:footnote w:id="1">
    <w:p w:rsidR="00B670DF" w:rsidRPr="008E4DA7" w:rsidRDefault="00B670DF" w:rsidP="004719DD">
      <w:pPr>
        <w:pStyle w:val="FootnoteText"/>
        <w:rPr>
          <w:lang w:val="en-US"/>
        </w:rPr>
      </w:pPr>
      <w:r>
        <w:rPr>
          <w:rStyle w:val="FootnoteReference"/>
        </w:rPr>
        <w:footnoteRef/>
      </w:r>
      <w:r>
        <w:t xml:space="preserve"> </w:t>
      </w:r>
      <w:r w:rsidRPr="008E4DA7">
        <w:rPr>
          <w:i/>
          <w:color w:val="000000"/>
        </w:rPr>
        <w:t>Law Society Transvaal vs Mathews</w:t>
      </w:r>
      <w:r w:rsidRPr="008E4DA7">
        <w:rPr>
          <w:color w:val="000000"/>
        </w:rPr>
        <w:t>, </w:t>
      </w:r>
      <w:r w:rsidRPr="008E4DA7">
        <w:t xml:space="preserve">1989(4) SA 389(T) </w:t>
      </w:r>
      <w:r w:rsidRPr="008E4DA7">
        <w:rPr>
          <w:color w:val="000000"/>
        </w:rPr>
        <w:t>at 393 1- J</w:t>
      </w:r>
    </w:p>
  </w:footnote>
  <w:footnote w:id="2">
    <w:p w:rsidR="00B670DF" w:rsidRPr="008E4DA7" w:rsidRDefault="00B670DF" w:rsidP="004719DD">
      <w:pPr>
        <w:pStyle w:val="FootnoteText"/>
        <w:rPr>
          <w:lang w:val="en-US"/>
        </w:rPr>
      </w:pPr>
      <w:r>
        <w:rPr>
          <w:rStyle w:val="FootnoteReference"/>
        </w:rPr>
        <w:footnoteRef/>
      </w:r>
      <w:r>
        <w:t xml:space="preserve"> </w:t>
      </w:r>
      <w:r w:rsidRPr="008E4DA7">
        <w:rPr>
          <w:i/>
          <w:iCs/>
          <w:color w:val="000000"/>
        </w:rPr>
        <w:t xml:space="preserve">Kaplan vs Incorporated Law Society, Transvaal, </w:t>
      </w:r>
      <w:r w:rsidRPr="008E4DA7">
        <w:rPr>
          <w:iCs/>
          <w:color w:val="000000"/>
        </w:rPr>
        <w:t>1981 (2) SA page 762 at page 782 A </w:t>
      </w:r>
      <w:r w:rsidRPr="008E4DA7">
        <w:rPr>
          <w:color w:val="000000"/>
        </w:rPr>
        <w:t>- C</w:t>
      </w:r>
    </w:p>
  </w:footnote>
  <w:footnote w:id="3">
    <w:p w:rsidR="00B670DF" w:rsidRPr="008E4DA7" w:rsidRDefault="00B670DF" w:rsidP="004719DD">
      <w:pPr>
        <w:pStyle w:val="FootnoteText"/>
        <w:rPr>
          <w:lang w:val="en-US"/>
        </w:rPr>
      </w:pPr>
      <w:r>
        <w:rPr>
          <w:rStyle w:val="FootnoteReference"/>
        </w:rPr>
        <w:footnoteRef/>
      </w:r>
      <w:r>
        <w:t xml:space="preserve"> </w:t>
      </w:r>
      <w:r w:rsidRPr="00775064">
        <w:rPr>
          <w:i/>
          <w:color w:val="000000"/>
        </w:rPr>
        <w:t>Jasat v Natal Law Society</w:t>
      </w:r>
      <w:r w:rsidRPr="00A674F9">
        <w:rPr>
          <w:color w:val="000000"/>
        </w:rPr>
        <w:t> </w:t>
      </w:r>
      <w:hyperlink r:id="rId1" w:tooltip="View LawCiteRecord" w:history="1">
        <w:r w:rsidRPr="00A674F9">
          <w:rPr>
            <w:color w:val="0000FF"/>
            <w:u w:val="single"/>
          </w:rPr>
          <w:t>2000 (3) SA 44</w:t>
        </w:r>
      </w:hyperlink>
      <w:r w:rsidRPr="00A674F9">
        <w:rPr>
          <w:color w:val="000000"/>
        </w:rPr>
        <w:t xml:space="preserve"> (SCA) at 51 8-1; </w:t>
      </w:r>
      <w:r w:rsidRPr="00775064">
        <w:rPr>
          <w:i/>
          <w:color w:val="000000"/>
        </w:rPr>
        <w:t>Law Society of the Cape of Good Hope vs Buddricks</w:t>
      </w:r>
      <w:r w:rsidRPr="00A674F9">
        <w:rPr>
          <w:color w:val="000000"/>
        </w:rPr>
        <w:t xml:space="preserve"> 2003 (2) SA ·11 (SCA) at 13 I and 14 A to B</w:t>
      </w:r>
      <w:r w:rsidRPr="00775064">
        <w:rPr>
          <w:i/>
          <w:color w:val="000000"/>
        </w:rPr>
        <w:t>; Malan v The Law Society of the Northern Provinces</w:t>
      </w:r>
      <w:r w:rsidRPr="00A674F9">
        <w:rPr>
          <w:color w:val="000000"/>
        </w:rPr>
        <w:t xml:space="preserve"> (568/2007)[2008] ZASCA 90 (12/09/2008) at [4 - 9].</w:t>
      </w:r>
    </w:p>
  </w:footnote>
  <w:footnote w:id="4">
    <w:p w:rsidR="00B670DF" w:rsidRPr="00697CC5" w:rsidRDefault="00B670DF" w:rsidP="004719DD">
      <w:pPr>
        <w:pStyle w:val="FootnoteText"/>
        <w:rPr>
          <w:lang w:val="en-US"/>
        </w:rPr>
      </w:pPr>
      <w:r>
        <w:rPr>
          <w:rStyle w:val="FootnoteReference"/>
        </w:rPr>
        <w:footnoteRef/>
      </w:r>
      <w:r>
        <w:t xml:space="preserve"> </w:t>
      </w:r>
      <w:r w:rsidRPr="00697CC5">
        <w:rPr>
          <w:i/>
          <w:lang w:val="en-US"/>
        </w:rPr>
        <w:t>Law Society Transvaal vs Mathews</w:t>
      </w:r>
      <w:r w:rsidRPr="00E63588">
        <w:rPr>
          <w:lang w:val="en-US"/>
        </w:rPr>
        <w:t>, </w:t>
      </w:r>
      <w:r w:rsidRPr="00E63588">
        <w:rPr>
          <w:i/>
          <w:iCs/>
          <w:lang w:val="en-US"/>
        </w:rPr>
        <w:t>supra </w:t>
      </w:r>
      <w:r w:rsidRPr="00E63588">
        <w:rPr>
          <w:lang w:val="en-US"/>
        </w:rPr>
        <w:t xml:space="preserve">at 393 I-J; </w:t>
      </w:r>
      <w:r w:rsidRPr="00697CC5">
        <w:rPr>
          <w:i/>
          <w:lang w:val="en-US"/>
        </w:rPr>
        <w:t xml:space="preserve">Olivier </w:t>
      </w:r>
      <w:r>
        <w:rPr>
          <w:i/>
          <w:lang w:val="en-US"/>
        </w:rPr>
        <w:t>v</w:t>
      </w:r>
      <w:r w:rsidRPr="00697CC5">
        <w:rPr>
          <w:i/>
          <w:lang w:val="en-US"/>
        </w:rPr>
        <w:t>s Die Kaapse Balie-Raad</w:t>
      </w:r>
      <w:r w:rsidRPr="00E63588">
        <w:rPr>
          <w:lang w:val="en-US"/>
        </w:rPr>
        <w:t xml:space="preserve"> 1972(3) SA 485(A) at 496 F-G; </w:t>
      </w:r>
      <w:r w:rsidRPr="00697CC5">
        <w:rPr>
          <w:i/>
          <w:lang w:val="en-US"/>
        </w:rPr>
        <w:t>Summerley vs Law Society Northern Provinces</w:t>
      </w:r>
      <w:r w:rsidRPr="00E63588">
        <w:rPr>
          <w:lang w:val="en-US"/>
        </w:rPr>
        <w:t xml:space="preserve"> 2006(5) SA 613(SCA) at 615 8-F; </w:t>
      </w:r>
      <w:r w:rsidRPr="00697CC5">
        <w:rPr>
          <w:i/>
          <w:lang w:val="en-US"/>
        </w:rPr>
        <w:t>Malan v The Law Society of the Northern Provinces</w:t>
      </w:r>
      <w:r w:rsidRPr="00E63588">
        <w:rPr>
          <w:lang w:val="en-US"/>
        </w:rPr>
        <w:t xml:space="preserve"> (568/2007) </w:t>
      </w:r>
      <w:hyperlink r:id="rId2" w:tooltip="View Case" w:history="1">
        <w:r w:rsidRPr="00304F0A">
          <w:rPr>
            <w:color w:val="000000" w:themeColor="text1"/>
            <w:lang w:val="en-US"/>
          </w:rPr>
          <w:t>[2008] ZASCA 90</w:t>
        </w:r>
      </w:hyperlink>
      <w:r w:rsidRPr="00304F0A">
        <w:rPr>
          <w:color w:val="000000" w:themeColor="text1"/>
          <w:lang w:val="en-US"/>
        </w:rPr>
        <w:t> </w:t>
      </w:r>
      <w:r w:rsidRPr="00E63588">
        <w:rPr>
          <w:lang w:val="en-US"/>
        </w:rPr>
        <w:t>(12/09/2008) at [9].</w:t>
      </w:r>
    </w:p>
  </w:footnote>
  <w:footnote w:id="5">
    <w:p w:rsidR="00B670DF" w:rsidRPr="00894199" w:rsidRDefault="00B670DF" w:rsidP="00894199">
      <w:pPr>
        <w:pStyle w:val="FootnoteText"/>
        <w:rPr>
          <w:rFonts w:cstheme="minorHAnsi"/>
          <w:lang w:val="en-US"/>
        </w:rPr>
      </w:pPr>
      <w:r>
        <w:rPr>
          <w:rStyle w:val="FootnoteReference"/>
        </w:rPr>
        <w:footnoteRef/>
      </w:r>
      <w:r>
        <w:t xml:space="preserve"> </w:t>
      </w:r>
      <w:r w:rsidRPr="00775064">
        <w:rPr>
          <w:i/>
        </w:rPr>
        <w:t xml:space="preserve">Incorporated </w:t>
      </w:r>
      <w:r w:rsidRPr="00775064">
        <w:rPr>
          <w:rFonts w:cstheme="minorHAnsi"/>
          <w:i/>
          <w:color w:val="242121"/>
          <w:shd w:val="clear" w:color="auto" w:fill="FFFFFF"/>
        </w:rPr>
        <w:t>Law Society, Transvaal v Matthews</w:t>
      </w:r>
      <w:r w:rsidRPr="00894199">
        <w:rPr>
          <w:rFonts w:cstheme="minorHAnsi"/>
          <w:color w:val="242121"/>
          <w:shd w:val="clear" w:color="auto" w:fill="FFFFFF"/>
        </w:rPr>
        <w:t xml:space="preserve"> (</w:t>
      </w:r>
      <w:r w:rsidRPr="00775064">
        <w:rPr>
          <w:rFonts w:cstheme="minorHAnsi"/>
          <w:i/>
          <w:color w:val="242121"/>
          <w:shd w:val="clear" w:color="auto" w:fill="FFFFFF"/>
        </w:rPr>
        <w:t>supra</w:t>
      </w:r>
      <w:r w:rsidRPr="00894199">
        <w:rPr>
          <w:rFonts w:cstheme="minorHAnsi"/>
          <w:color w:val="242121"/>
          <w:shd w:val="clear" w:color="auto" w:fill="FFFFFF"/>
        </w:rPr>
        <w:t>)</w:t>
      </w:r>
      <w:r w:rsidRPr="00894199">
        <w:rPr>
          <w:rFonts w:ascii="Verdana" w:hAnsi="Verdana"/>
          <w:color w:val="242121"/>
          <w:sz w:val="27"/>
          <w:szCs w:val="27"/>
          <w:shd w:val="clear" w:color="auto" w:fill="FFFFFF"/>
        </w:rPr>
        <w:t xml:space="preserve"> </w:t>
      </w:r>
      <w:r w:rsidRPr="00894199">
        <w:rPr>
          <w:rFonts w:cstheme="minorHAnsi"/>
          <w:color w:val="242121"/>
          <w:shd w:val="clear" w:color="auto" w:fill="FFFFFF"/>
        </w:rPr>
        <w:t>at 394</w:t>
      </w:r>
      <w:r>
        <w:rPr>
          <w:rFonts w:cstheme="minorHAnsi"/>
          <w:color w:val="242121"/>
          <w:shd w:val="clear" w:color="auto" w:fill="FFFFFF"/>
        </w:rPr>
        <w:t>.</w:t>
      </w:r>
      <w:r w:rsidRPr="00923360">
        <w:rPr>
          <w:rFonts w:cstheme="minorHAnsi"/>
          <w:color w:val="242121"/>
          <w:shd w:val="clear" w:color="auto" w:fill="FFFFFF"/>
        </w:rPr>
        <w:t xml:space="preserve"> </w:t>
      </w:r>
      <w:r w:rsidRPr="00775064">
        <w:rPr>
          <w:rFonts w:cstheme="minorHAnsi"/>
          <w:i/>
          <w:color w:val="242121"/>
          <w:shd w:val="clear" w:color="auto" w:fill="FFFFFF"/>
        </w:rPr>
        <w:t>Incorporated Law Society, Transvaal v Visse and Others: Incorporated Law Society Transvaal v Viljoen</w:t>
      </w:r>
      <w:r w:rsidRPr="00923360">
        <w:rPr>
          <w:rFonts w:cstheme="minorHAnsi"/>
          <w:color w:val="242121"/>
          <w:shd w:val="clear" w:color="auto" w:fill="FFFFFF"/>
        </w:rPr>
        <w:t> </w:t>
      </w:r>
      <w:hyperlink r:id="rId3" w:tooltip="View LawCiteRecord" w:history="1">
        <w:r w:rsidRPr="00923360">
          <w:rPr>
            <w:rFonts w:cstheme="minorHAnsi"/>
            <w:b/>
            <w:bCs/>
            <w:color w:val="0B4B0B"/>
            <w:u w:val="single"/>
            <w:shd w:val="clear" w:color="auto" w:fill="FFFFFF"/>
          </w:rPr>
          <w:t>1958 (4) SA 115</w:t>
        </w:r>
      </w:hyperlink>
      <w:r w:rsidRPr="00923360">
        <w:rPr>
          <w:rFonts w:cstheme="minorHAnsi"/>
          <w:color w:val="242121"/>
          <w:shd w:val="clear" w:color="auto" w:fill="FFFFFF"/>
        </w:rPr>
        <w:t> (T) at 118 F - H</w:t>
      </w:r>
      <w:r w:rsidRPr="00923360">
        <w:rPr>
          <w:rFonts w:cstheme="minorHAnsi"/>
          <w:color w:val="000000"/>
          <w:shd w:val="clear" w:color="auto" w:fill="FFFFFF"/>
        </w:rPr>
        <w:t>.</w:t>
      </w:r>
    </w:p>
  </w:footnote>
  <w:footnote w:id="6">
    <w:p w:rsidR="00B670DF" w:rsidRPr="00F5311D" w:rsidRDefault="00B670DF">
      <w:pPr>
        <w:pStyle w:val="FootnoteText"/>
        <w:rPr>
          <w:lang w:val="en-US"/>
        </w:rPr>
      </w:pPr>
      <w:r w:rsidRPr="00775064">
        <w:rPr>
          <w:rStyle w:val="FootnoteReference"/>
          <w:i/>
        </w:rPr>
        <w:footnoteRef/>
      </w:r>
      <w:r w:rsidRPr="00775064">
        <w:rPr>
          <w:i/>
        </w:rPr>
        <w:t xml:space="preserve"> </w:t>
      </w:r>
      <w:r w:rsidRPr="00775064">
        <w:rPr>
          <w:rFonts w:cstheme="minorHAnsi"/>
          <w:i/>
          <w:color w:val="242121"/>
          <w:shd w:val="clear" w:color="auto" w:fill="FFFFFF"/>
        </w:rPr>
        <w:t>Incorporated Law Society, Transvaal v Behrman</w:t>
      </w:r>
      <w:r w:rsidRPr="00F5311D">
        <w:rPr>
          <w:rFonts w:cstheme="minorHAnsi"/>
          <w:color w:val="242121"/>
          <w:shd w:val="clear" w:color="auto" w:fill="FFFFFF"/>
        </w:rPr>
        <w:t xml:space="preserve"> 1977(1) SA 904(T) at 905 H</w:t>
      </w:r>
      <w:r w:rsidR="00FA4DA2">
        <w:rPr>
          <w:rFonts w:cstheme="minorHAnsi"/>
          <w:color w:val="242121"/>
          <w:shd w:val="clear" w:color="auto" w:fill="FFFFFF"/>
        </w:rPr>
        <w:t>.</w:t>
      </w:r>
    </w:p>
  </w:footnote>
  <w:footnote w:id="7">
    <w:p w:rsidR="00B670DF" w:rsidRPr="00F66772" w:rsidRDefault="00B670DF" w:rsidP="00F66772">
      <w:pPr>
        <w:pStyle w:val="FootnoteText"/>
        <w:rPr>
          <w:rFonts w:cstheme="minorHAnsi"/>
          <w:lang w:val="en-US"/>
        </w:rPr>
      </w:pPr>
      <w:r>
        <w:rPr>
          <w:rStyle w:val="FootnoteReference"/>
        </w:rPr>
        <w:footnoteRef/>
      </w:r>
      <w:r>
        <w:t xml:space="preserve"> </w:t>
      </w:r>
      <w:r w:rsidRPr="00FA4DA2">
        <w:rPr>
          <w:rFonts w:cstheme="minorHAnsi"/>
          <w:bCs/>
          <w:i/>
          <w:color w:val="000000"/>
          <w:shd w:val="clear" w:color="auto" w:fill="FFFFFF"/>
        </w:rPr>
        <w:t>Cirota and Another v Law Society of  Transvaal</w:t>
      </w:r>
      <w:r w:rsidRPr="00F66772">
        <w:rPr>
          <w:rFonts w:cstheme="minorHAnsi"/>
          <w:bCs/>
          <w:color w:val="000000"/>
          <w:shd w:val="clear" w:color="auto" w:fill="FFFFFF"/>
        </w:rPr>
        <w:t> </w:t>
      </w:r>
      <w:hyperlink r:id="rId4" w:tooltip="View LawCiteRecord" w:history="1">
        <w:r w:rsidRPr="00F66772">
          <w:rPr>
            <w:rFonts w:cstheme="minorHAnsi"/>
            <w:bCs/>
            <w:color w:val="0B4B0B"/>
            <w:shd w:val="clear" w:color="auto" w:fill="FFFFFF"/>
          </w:rPr>
          <w:t>1979 (1) SA 172</w:t>
        </w:r>
      </w:hyperlink>
      <w:r w:rsidRPr="00F66772">
        <w:rPr>
          <w:rFonts w:cstheme="minorHAnsi"/>
          <w:color w:val="000000"/>
          <w:shd w:val="clear" w:color="auto" w:fill="FFFFFF"/>
        </w:rPr>
        <w:t> (A) at 193f-g</w:t>
      </w:r>
      <w:r>
        <w:rPr>
          <w:rFonts w:cstheme="minorHAnsi"/>
          <w:color w:val="000000"/>
          <w:shd w:val="clear" w:color="auto" w:fill="FFFFFF"/>
        </w:rPr>
        <w:t xml:space="preserve">; </w:t>
      </w:r>
      <w:r w:rsidRPr="00FA4DA2">
        <w:rPr>
          <w:rFonts w:cstheme="minorHAnsi"/>
          <w:bCs/>
          <w:i/>
          <w:color w:val="000000"/>
          <w:shd w:val="clear" w:color="auto" w:fill="FFFFFF"/>
        </w:rPr>
        <w:t>Law Society of the Northern Provinces v Moima </w:t>
      </w:r>
      <w:r w:rsidRPr="00F66772">
        <w:rPr>
          <w:rFonts w:cstheme="minorHAnsi"/>
          <w:color w:val="000000"/>
          <w:shd w:val="clear" w:color="auto" w:fill="FFFFFF"/>
        </w:rPr>
        <w:t>2013 ZAGPPHC 213.</w:t>
      </w:r>
    </w:p>
  </w:footnote>
  <w:footnote w:id="8">
    <w:p w:rsidR="00B670DF" w:rsidRPr="00F244F3" w:rsidRDefault="00B670DF" w:rsidP="00F244F3">
      <w:pPr>
        <w:pStyle w:val="NormalWeb"/>
        <w:shd w:val="clear" w:color="auto" w:fill="FFFFFF"/>
        <w:spacing w:before="144" w:beforeAutospacing="0" w:after="288" w:afterAutospacing="0" w:line="257" w:lineRule="atLeast"/>
        <w:ind w:left="720" w:hanging="720"/>
        <w:rPr>
          <w:rFonts w:asciiTheme="minorHAnsi" w:hAnsiTheme="minorHAnsi" w:cstheme="minorHAnsi"/>
          <w:color w:val="242121"/>
          <w:sz w:val="20"/>
          <w:szCs w:val="20"/>
        </w:rPr>
      </w:pPr>
      <w:r>
        <w:rPr>
          <w:rStyle w:val="FootnoteReference"/>
        </w:rPr>
        <w:footnoteRef/>
      </w:r>
      <w:r>
        <w:t xml:space="preserve"> </w:t>
      </w:r>
      <w:r w:rsidRPr="00F244F3">
        <w:rPr>
          <w:rFonts w:asciiTheme="minorHAnsi" w:hAnsiTheme="minorHAnsi" w:cstheme="minorHAnsi"/>
          <w:color w:val="242121"/>
          <w:sz w:val="20"/>
          <w:szCs w:val="20"/>
        </w:rPr>
        <w:t>A broad outline of some excerpts from the preamble of the Legal Practice Act 28 of 2014 state the aim and purpose of the Act as follows:</w:t>
      </w:r>
    </w:p>
    <w:p w:rsidR="00B670DF" w:rsidRPr="00F244F3" w:rsidRDefault="00B670DF" w:rsidP="00F244F3">
      <w:pPr>
        <w:pStyle w:val="NormalWeb"/>
        <w:shd w:val="clear" w:color="auto" w:fill="FFFFFF"/>
        <w:spacing w:before="144" w:beforeAutospacing="0" w:after="288" w:afterAutospacing="0" w:line="257" w:lineRule="atLeast"/>
        <w:ind w:left="1440"/>
        <w:rPr>
          <w:rFonts w:asciiTheme="minorHAnsi" w:hAnsiTheme="minorHAnsi" w:cstheme="minorHAnsi"/>
          <w:color w:val="242121"/>
          <w:sz w:val="20"/>
          <w:szCs w:val="20"/>
        </w:rPr>
      </w:pPr>
      <w:r w:rsidRPr="00F244F3">
        <w:rPr>
          <w:rFonts w:asciiTheme="minorHAnsi" w:hAnsiTheme="minorHAnsi" w:cstheme="minorHAnsi"/>
          <w:color w:val="242121"/>
          <w:sz w:val="20"/>
          <w:szCs w:val="20"/>
        </w:rPr>
        <w:t>“</w:t>
      </w:r>
      <w:r w:rsidRPr="00F244F3">
        <w:rPr>
          <w:rFonts w:asciiTheme="minorHAnsi" w:hAnsiTheme="minorHAnsi" w:cstheme="minorHAnsi"/>
          <w:b/>
          <w:bCs/>
          <w:color w:val="242121"/>
          <w:sz w:val="20"/>
          <w:szCs w:val="20"/>
        </w:rPr>
        <w:t>WHEREAS</w:t>
      </w:r>
      <w:r w:rsidRPr="00F244F3">
        <w:rPr>
          <w:rFonts w:asciiTheme="minorHAnsi" w:hAnsiTheme="minorHAnsi" w:cstheme="minorHAnsi"/>
          <w:color w:val="242121"/>
          <w:sz w:val="20"/>
          <w:szCs w:val="20"/>
        </w:rPr>
        <w:t> section 22 of the Bill of Rights of the Constitution establishes the right to freedom of trade, occupation and profession, and provides that the practice of a trade, occupation or profession may be regulated by law:</w:t>
      </w:r>
    </w:p>
    <w:p w:rsidR="00B670DF" w:rsidRPr="00F244F3" w:rsidRDefault="00B670DF" w:rsidP="00F244F3">
      <w:pPr>
        <w:pStyle w:val="NormalWeb"/>
        <w:shd w:val="clear" w:color="auto" w:fill="FFFFFF"/>
        <w:spacing w:before="144" w:beforeAutospacing="0" w:after="288" w:afterAutospacing="0" w:line="257" w:lineRule="atLeast"/>
        <w:ind w:left="720" w:firstLine="720"/>
        <w:rPr>
          <w:rFonts w:asciiTheme="minorHAnsi" w:hAnsiTheme="minorHAnsi" w:cstheme="minorHAnsi"/>
          <w:color w:val="242121"/>
          <w:sz w:val="20"/>
          <w:szCs w:val="20"/>
        </w:rPr>
      </w:pPr>
      <w:r w:rsidRPr="00F244F3">
        <w:rPr>
          <w:rFonts w:asciiTheme="minorHAnsi" w:hAnsiTheme="minorHAnsi" w:cstheme="minorHAnsi"/>
          <w:color w:val="242121"/>
          <w:sz w:val="20"/>
          <w:szCs w:val="20"/>
        </w:rPr>
        <w:t>“</w:t>
      </w:r>
      <w:r w:rsidRPr="00F244F3">
        <w:rPr>
          <w:rFonts w:asciiTheme="minorHAnsi" w:hAnsiTheme="minorHAnsi" w:cstheme="minorHAnsi"/>
          <w:b/>
          <w:bCs/>
          <w:color w:val="242121"/>
          <w:sz w:val="20"/>
          <w:szCs w:val="20"/>
        </w:rPr>
        <w:t>AND BEARING IN MIND THAT-</w:t>
      </w:r>
    </w:p>
    <w:p w:rsidR="00B670DF" w:rsidRPr="00F244F3" w:rsidRDefault="00B670DF" w:rsidP="00F244F3">
      <w:pPr>
        <w:pStyle w:val="NormalWeb"/>
        <w:shd w:val="clear" w:color="auto" w:fill="FFFFFF"/>
        <w:spacing w:before="144" w:beforeAutospacing="0" w:after="288" w:afterAutospacing="0"/>
        <w:ind w:left="720" w:firstLine="720"/>
        <w:rPr>
          <w:rFonts w:asciiTheme="minorHAnsi" w:hAnsiTheme="minorHAnsi" w:cstheme="minorHAnsi"/>
          <w:color w:val="242121"/>
          <w:sz w:val="20"/>
          <w:szCs w:val="20"/>
        </w:rPr>
      </w:pPr>
      <w:r w:rsidRPr="00F244F3">
        <w:rPr>
          <w:rFonts w:asciiTheme="minorHAnsi" w:hAnsiTheme="minorHAnsi" w:cstheme="minorHAnsi"/>
          <w:color w:val="242121"/>
          <w:sz w:val="20"/>
          <w:szCs w:val="20"/>
        </w:rPr>
        <w:t>*access to legal services is not a reality for most South Africans;</w:t>
      </w:r>
    </w:p>
    <w:p w:rsidR="00B670DF" w:rsidRPr="00F244F3" w:rsidRDefault="00B670DF" w:rsidP="00F244F3">
      <w:pPr>
        <w:pStyle w:val="NormalWeb"/>
        <w:shd w:val="clear" w:color="auto" w:fill="FFFFFF"/>
        <w:spacing w:before="144" w:beforeAutospacing="0" w:after="288" w:afterAutospacing="0"/>
        <w:ind w:firstLine="720"/>
        <w:rPr>
          <w:rFonts w:asciiTheme="minorHAnsi" w:hAnsiTheme="minorHAnsi" w:cstheme="minorHAnsi"/>
          <w:color w:val="242121"/>
          <w:sz w:val="20"/>
          <w:szCs w:val="20"/>
        </w:rPr>
      </w:pPr>
      <w:r w:rsidRPr="00F244F3">
        <w:rPr>
          <w:rFonts w:asciiTheme="minorHAnsi" w:hAnsiTheme="minorHAnsi" w:cstheme="minorHAnsi"/>
          <w:b/>
          <w:bCs/>
          <w:color w:val="242121"/>
          <w:sz w:val="20"/>
          <w:szCs w:val="20"/>
        </w:rPr>
        <w:t>AND IN ORDER TO-</w:t>
      </w:r>
    </w:p>
    <w:p w:rsidR="00B670DF" w:rsidRPr="00F244F3" w:rsidRDefault="00B670DF" w:rsidP="00F244F3">
      <w:pPr>
        <w:pStyle w:val="NormalWeb"/>
        <w:shd w:val="clear" w:color="auto" w:fill="FFFFFF"/>
        <w:spacing w:before="144" w:beforeAutospacing="0" w:after="288" w:afterAutospacing="0"/>
        <w:ind w:firstLine="720"/>
        <w:rPr>
          <w:rFonts w:asciiTheme="minorHAnsi" w:hAnsiTheme="minorHAnsi" w:cstheme="minorHAnsi"/>
          <w:color w:val="242121"/>
          <w:sz w:val="20"/>
          <w:szCs w:val="20"/>
        </w:rPr>
      </w:pPr>
      <w:r w:rsidRPr="00F244F3">
        <w:rPr>
          <w:rFonts w:asciiTheme="minorHAnsi" w:hAnsiTheme="minorHAnsi" w:cstheme="minorHAnsi"/>
          <w:color w:val="242121"/>
          <w:sz w:val="20"/>
          <w:szCs w:val="20"/>
        </w:rPr>
        <w:t>*ensure that the values underpinning the Constitution are embraced and that the rule</w:t>
      </w:r>
    </w:p>
    <w:p w:rsidR="00B670DF" w:rsidRPr="00F244F3" w:rsidRDefault="00B670DF" w:rsidP="00F244F3">
      <w:pPr>
        <w:pStyle w:val="NormalWeb"/>
        <w:shd w:val="clear" w:color="auto" w:fill="FFFFFF"/>
        <w:spacing w:before="144" w:beforeAutospacing="0" w:after="288" w:afterAutospacing="0"/>
        <w:ind w:firstLine="720"/>
        <w:rPr>
          <w:rFonts w:asciiTheme="minorHAnsi" w:hAnsiTheme="minorHAnsi" w:cstheme="minorHAnsi"/>
          <w:color w:val="242121"/>
          <w:sz w:val="20"/>
          <w:szCs w:val="20"/>
        </w:rPr>
      </w:pPr>
      <w:r w:rsidRPr="00F244F3">
        <w:rPr>
          <w:rFonts w:asciiTheme="minorHAnsi" w:hAnsiTheme="minorHAnsi" w:cstheme="minorHAnsi"/>
          <w:color w:val="242121"/>
          <w:sz w:val="20"/>
          <w:szCs w:val="20"/>
        </w:rPr>
        <w:t> of law is upheld;</w:t>
      </w:r>
    </w:p>
    <w:p w:rsidR="00B670DF" w:rsidRPr="00F244F3" w:rsidRDefault="00B670DF" w:rsidP="00F244F3">
      <w:pPr>
        <w:pStyle w:val="NormalWeb"/>
        <w:shd w:val="clear" w:color="auto" w:fill="FFFFFF"/>
        <w:spacing w:before="144" w:beforeAutospacing="0" w:after="288" w:afterAutospacing="0"/>
        <w:ind w:firstLine="720"/>
        <w:rPr>
          <w:rFonts w:asciiTheme="minorHAnsi" w:hAnsiTheme="minorHAnsi" w:cstheme="minorHAnsi"/>
          <w:color w:val="242121"/>
          <w:sz w:val="20"/>
          <w:szCs w:val="20"/>
        </w:rPr>
      </w:pPr>
      <w:r w:rsidRPr="00F244F3">
        <w:rPr>
          <w:rFonts w:asciiTheme="minorHAnsi" w:hAnsiTheme="minorHAnsi" w:cstheme="minorHAnsi"/>
          <w:color w:val="242121"/>
          <w:sz w:val="20"/>
          <w:szCs w:val="20"/>
        </w:rPr>
        <w:t>*ensure that legal services are accessible;</w:t>
      </w:r>
    </w:p>
    <w:p w:rsidR="00B670DF" w:rsidRPr="00F244F3" w:rsidRDefault="00B670DF" w:rsidP="00F244F3">
      <w:pPr>
        <w:pStyle w:val="NormalWeb"/>
        <w:shd w:val="clear" w:color="auto" w:fill="FFFFFF"/>
        <w:spacing w:before="144" w:beforeAutospacing="0" w:after="288" w:afterAutospacing="0"/>
        <w:ind w:firstLine="720"/>
        <w:rPr>
          <w:rFonts w:asciiTheme="minorHAnsi" w:hAnsiTheme="minorHAnsi" w:cstheme="minorHAnsi"/>
          <w:color w:val="242121"/>
          <w:sz w:val="20"/>
          <w:szCs w:val="20"/>
        </w:rPr>
      </w:pPr>
      <w:r w:rsidRPr="00F244F3">
        <w:rPr>
          <w:rFonts w:asciiTheme="minorHAnsi" w:hAnsiTheme="minorHAnsi" w:cstheme="minorHAnsi"/>
          <w:color w:val="242121"/>
          <w:sz w:val="20"/>
          <w:szCs w:val="20"/>
        </w:rPr>
        <w:t>*</w:t>
      </w:r>
      <w:r w:rsidRPr="00F244F3">
        <w:rPr>
          <w:rFonts w:asciiTheme="minorHAnsi" w:hAnsiTheme="minorHAnsi" w:cstheme="minorHAnsi"/>
          <w:color w:val="242121"/>
          <w:sz w:val="20"/>
          <w:szCs w:val="20"/>
          <w:u w:val="single"/>
        </w:rPr>
        <w:t>regulate the legal professions in the public interest, by means of a single statute</w:t>
      </w:r>
    </w:p>
    <w:p w:rsidR="00B670DF" w:rsidRPr="00435E8F" w:rsidRDefault="00B670DF" w:rsidP="00F244F3">
      <w:pPr>
        <w:pStyle w:val="FootnoteText"/>
        <w:rPr>
          <w:lang w:val="en-US"/>
        </w:rPr>
      </w:pPr>
      <w:r w:rsidRPr="00F244F3">
        <w:rPr>
          <w:rFonts w:cstheme="minorHAnsi"/>
          <w:color w:val="242121"/>
          <w:u w:val="single"/>
        </w:rPr>
        <w:t>*ensure accountability of the legal profession to the public</w:t>
      </w:r>
      <w:r w:rsidR="00FA4DA2">
        <w:rPr>
          <w:rFonts w:cstheme="minorHAnsi"/>
          <w:color w:val="242121"/>
          <w:u w:val="single"/>
        </w:rPr>
        <w:t>.”</w:t>
      </w:r>
      <w:r w:rsidRPr="00F244F3">
        <w:rPr>
          <w:rFonts w:cstheme="minorHAnsi"/>
          <w:color w:val="242121"/>
        </w:rPr>
        <w:t> (my emphasis)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9DF"/>
    <w:multiLevelType w:val="hybridMultilevel"/>
    <w:tmpl w:val="27B6E324"/>
    <w:lvl w:ilvl="0" w:tplc="D39CB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93A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25A87"/>
    <w:multiLevelType w:val="hybridMultilevel"/>
    <w:tmpl w:val="1B308B1E"/>
    <w:lvl w:ilvl="0" w:tplc="7570B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E74953"/>
    <w:multiLevelType w:val="hybridMultilevel"/>
    <w:tmpl w:val="8AB49B0A"/>
    <w:lvl w:ilvl="0" w:tplc="FFFFFFFF">
      <w:start w:val="1"/>
      <w:numFmt w:val="lowerLetter"/>
      <w:lvlText w:val="(%1)"/>
      <w:lvlJc w:val="left"/>
      <w:pPr>
        <w:ind w:left="1440" w:hanging="72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0485FDF"/>
    <w:multiLevelType w:val="multilevel"/>
    <w:tmpl w:val="6292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066A3"/>
    <w:multiLevelType w:val="multilevel"/>
    <w:tmpl w:val="7F7E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F294B"/>
    <w:multiLevelType w:val="hybridMultilevel"/>
    <w:tmpl w:val="25FEDCD6"/>
    <w:lvl w:ilvl="0" w:tplc="1640D2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B1827"/>
    <w:multiLevelType w:val="hybridMultilevel"/>
    <w:tmpl w:val="AC6E8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386E91"/>
    <w:multiLevelType w:val="hybridMultilevel"/>
    <w:tmpl w:val="07DE1BD0"/>
    <w:lvl w:ilvl="0" w:tplc="95AEC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7761C6"/>
    <w:multiLevelType w:val="hybridMultilevel"/>
    <w:tmpl w:val="EE62ADA2"/>
    <w:lvl w:ilvl="0" w:tplc="47A631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C7247C"/>
    <w:multiLevelType w:val="hybridMultilevel"/>
    <w:tmpl w:val="7EDE6D86"/>
    <w:lvl w:ilvl="0" w:tplc="8454F4F8">
      <w:start w:val="1"/>
      <w:numFmt w:val="decimal"/>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54281F"/>
    <w:multiLevelType w:val="hybridMultilevel"/>
    <w:tmpl w:val="85348BF2"/>
    <w:lvl w:ilvl="0" w:tplc="50289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C31AB"/>
    <w:multiLevelType w:val="hybridMultilevel"/>
    <w:tmpl w:val="4E9C32CC"/>
    <w:lvl w:ilvl="0" w:tplc="348413F0">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E023D7E"/>
    <w:multiLevelType w:val="hybridMultilevel"/>
    <w:tmpl w:val="5AEC7D96"/>
    <w:lvl w:ilvl="0" w:tplc="72A6C06A">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C42B6C"/>
    <w:multiLevelType w:val="hybridMultilevel"/>
    <w:tmpl w:val="9AE03334"/>
    <w:lvl w:ilvl="0" w:tplc="EB3AB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467794"/>
    <w:multiLevelType w:val="hybridMultilevel"/>
    <w:tmpl w:val="D9D8D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26765"/>
    <w:multiLevelType w:val="hybridMultilevel"/>
    <w:tmpl w:val="FBAEFF88"/>
    <w:lvl w:ilvl="0" w:tplc="3E885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2306E"/>
    <w:multiLevelType w:val="hybridMultilevel"/>
    <w:tmpl w:val="5E4AA536"/>
    <w:lvl w:ilvl="0" w:tplc="E5AA6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5C2132"/>
    <w:multiLevelType w:val="multilevel"/>
    <w:tmpl w:val="8716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B87F6C"/>
    <w:multiLevelType w:val="multilevel"/>
    <w:tmpl w:val="5D9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C3C8E"/>
    <w:multiLevelType w:val="hybridMultilevel"/>
    <w:tmpl w:val="58CE4C44"/>
    <w:lvl w:ilvl="0" w:tplc="1EA02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675A7E"/>
    <w:multiLevelType w:val="hybridMultilevel"/>
    <w:tmpl w:val="272ACB64"/>
    <w:lvl w:ilvl="0" w:tplc="3B8E2CB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86765F7"/>
    <w:multiLevelType w:val="hybridMultilevel"/>
    <w:tmpl w:val="D44E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803A08"/>
    <w:multiLevelType w:val="hybridMultilevel"/>
    <w:tmpl w:val="57247E6A"/>
    <w:lvl w:ilvl="0" w:tplc="57F6F6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DC6487"/>
    <w:multiLevelType w:val="hybridMultilevel"/>
    <w:tmpl w:val="DBB2D5DA"/>
    <w:lvl w:ilvl="0" w:tplc="B246B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5077DD"/>
    <w:multiLevelType w:val="multilevel"/>
    <w:tmpl w:val="79AE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C5657A"/>
    <w:multiLevelType w:val="hybridMultilevel"/>
    <w:tmpl w:val="36302CAC"/>
    <w:lvl w:ilvl="0" w:tplc="EFB24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03C26"/>
    <w:multiLevelType w:val="hybridMultilevel"/>
    <w:tmpl w:val="58506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993867"/>
    <w:multiLevelType w:val="hybridMultilevel"/>
    <w:tmpl w:val="1F4893E6"/>
    <w:lvl w:ilvl="0" w:tplc="C8945A6A">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63CC5803"/>
    <w:multiLevelType w:val="hybridMultilevel"/>
    <w:tmpl w:val="E5105882"/>
    <w:lvl w:ilvl="0" w:tplc="C4408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52FD"/>
    <w:multiLevelType w:val="hybridMultilevel"/>
    <w:tmpl w:val="2376BB32"/>
    <w:lvl w:ilvl="0" w:tplc="CE60B6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67282995"/>
    <w:multiLevelType w:val="hybridMultilevel"/>
    <w:tmpl w:val="796C99B8"/>
    <w:lvl w:ilvl="0" w:tplc="A822C53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5782B"/>
    <w:multiLevelType w:val="hybridMultilevel"/>
    <w:tmpl w:val="280A513E"/>
    <w:lvl w:ilvl="0" w:tplc="72E05FB6">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15:restartNumberingAfterBreak="0">
    <w:nsid w:val="6D2210C0"/>
    <w:multiLevelType w:val="hybridMultilevel"/>
    <w:tmpl w:val="BABEA2BA"/>
    <w:lvl w:ilvl="0" w:tplc="2B82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146610"/>
    <w:multiLevelType w:val="hybridMultilevel"/>
    <w:tmpl w:val="8AB49B0A"/>
    <w:lvl w:ilvl="0" w:tplc="6C08D66C">
      <w:start w:val="1"/>
      <w:numFmt w:val="lowerLetter"/>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81A43AE"/>
    <w:multiLevelType w:val="multilevel"/>
    <w:tmpl w:val="383C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8E3B41"/>
    <w:multiLevelType w:val="hybridMultilevel"/>
    <w:tmpl w:val="5B6CB05A"/>
    <w:lvl w:ilvl="0" w:tplc="A2FAE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A820AD"/>
    <w:multiLevelType w:val="hybridMultilevel"/>
    <w:tmpl w:val="0C289698"/>
    <w:lvl w:ilvl="0" w:tplc="45EE4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8D27270"/>
    <w:multiLevelType w:val="hybridMultilevel"/>
    <w:tmpl w:val="79F2CE54"/>
    <w:lvl w:ilvl="0" w:tplc="4ECC3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545BF9"/>
    <w:multiLevelType w:val="hybridMultilevel"/>
    <w:tmpl w:val="406868D0"/>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E653DC7"/>
    <w:multiLevelType w:val="hybridMultilevel"/>
    <w:tmpl w:val="701E9D96"/>
    <w:lvl w:ilvl="0" w:tplc="C5AA9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7"/>
  </w:num>
  <w:num w:numId="4">
    <w:abstractNumId w:val="37"/>
  </w:num>
  <w:num w:numId="5">
    <w:abstractNumId w:val="19"/>
  </w:num>
  <w:num w:numId="6">
    <w:abstractNumId w:val="31"/>
  </w:num>
  <w:num w:numId="7">
    <w:abstractNumId w:val="0"/>
  </w:num>
  <w:num w:numId="8">
    <w:abstractNumId w:val="6"/>
  </w:num>
  <w:num w:numId="9">
    <w:abstractNumId w:val="26"/>
  </w:num>
  <w:num w:numId="10">
    <w:abstractNumId w:val="30"/>
  </w:num>
  <w:num w:numId="11">
    <w:abstractNumId w:val="8"/>
  </w:num>
  <w:num w:numId="12">
    <w:abstractNumId w:val="11"/>
  </w:num>
  <w:num w:numId="13">
    <w:abstractNumId w:val="22"/>
  </w:num>
  <w:num w:numId="14">
    <w:abstractNumId w:val="25"/>
  </w:num>
  <w:num w:numId="15">
    <w:abstractNumId w:val="23"/>
  </w:num>
  <w:num w:numId="16">
    <w:abstractNumId w:val="2"/>
  </w:num>
  <w:num w:numId="17">
    <w:abstractNumId w:val="5"/>
  </w:num>
  <w:num w:numId="18">
    <w:abstractNumId w:val="4"/>
  </w:num>
  <w:num w:numId="19">
    <w:abstractNumId w:val="17"/>
  </w:num>
  <w:num w:numId="20">
    <w:abstractNumId w:val="21"/>
  </w:num>
  <w:num w:numId="21">
    <w:abstractNumId w:val="14"/>
  </w:num>
  <w:num w:numId="22">
    <w:abstractNumId w:val="15"/>
  </w:num>
  <w:num w:numId="23">
    <w:abstractNumId w:val="35"/>
  </w:num>
  <w:num w:numId="24">
    <w:abstractNumId w:val="18"/>
  </w:num>
  <w:num w:numId="25">
    <w:abstractNumId w:val="16"/>
  </w:num>
  <w:num w:numId="26">
    <w:abstractNumId w:val="33"/>
  </w:num>
  <w:num w:numId="27">
    <w:abstractNumId w:val="10"/>
  </w:num>
  <w:num w:numId="28">
    <w:abstractNumId w:val="12"/>
  </w:num>
  <w:num w:numId="29">
    <w:abstractNumId w:val="28"/>
  </w:num>
  <w:num w:numId="30">
    <w:abstractNumId w:val="36"/>
  </w:num>
  <w:num w:numId="31">
    <w:abstractNumId w:val="24"/>
  </w:num>
  <w:num w:numId="32">
    <w:abstractNumId w:val="38"/>
  </w:num>
  <w:num w:numId="33">
    <w:abstractNumId w:val="9"/>
  </w:num>
  <w:num w:numId="34">
    <w:abstractNumId w:val="34"/>
  </w:num>
  <w:num w:numId="35">
    <w:abstractNumId w:val="39"/>
  </w:num>
  <w:num w:numId="36">
    <w:abstractNumId w:val="3"/>
  </w:num>
  <w:num w:numId="37">
    <w:abstractNumId w:val="40"/>
  </w:num>
  <w:num w:numId="38">
    <w:abstractNumId w:val="20"/>
  </w:num>
  <w:num w:numId="39">
    <w:abstractNumId w:val="32"/>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6"/>
    <w:rsid w:val="000001AC"/>
    <w:rsid w:val="000007E3"/>
    <w:rsid w:val="000014A3"/>
    <w:rsid w:val="0000345D"/>
    <w:rsid w:val="00004EEB"/>
    <w:rsid w:val="0000588C"/>
    <w:rsid w:val="0001070E"/>
    <w:rsid w:val="0001211A"/>
    <w:rsid w:val="00013344"/>
    <w:rsid w:val="00014639"/>
    <w:rsid w:val="000150B8"/>
    <w:rsid w:val="00016DA8"/>
    <w:rsid w:val="00017C11"/>
    <w:rsid w:val="00017C1C"/>
    <w:rsid w:val="00020FE8"/>
    <w:rsid w:val="00022C8D"/>
    <w:rsid w:val="00022E1A"/>
    <w:rsid w:val="00024049"/>
    <w:rsid w:val="00025385"/>
    <w:rsid w:val="000259C9"/>
    <w:rsid w:val="00025F49"/>
    <w:rsid w:val="000261D8"/>
    <w:rsid w:val="000263A4"/>
    <w:rsid w:val="000265B0"/>
    <w:rsid w:val="000309B8"/>
    <w:rsid w:val="00030DF7"/>
    <w:rsid w:val="00031E48"/>
    <w:rsid w:val="00034BB2"/>
    <w:rsid w:val="00035126"/>
    <w:rsid w:val="000364CE"/>
    <w:rsid w:val="0003765E"/>
    <w:rsid w:val="000401DC"/>
    <w:rsid w:val="00040493"/>
    <w:rsid w:val="00040AF0"/>
    <w:rsid w:val="00042093"/>
    <w:rsid w:val="000425AA"/>
    <w:rsid w:val="000439F8"/>
    <w:rsid w:val="0004460F"/>
    <w:rsid w:val="00044C4C"/>
    <w:rsid w:val="0004534A"/>
    <w:rsid w:val="00045DC3"/>
    <w:rsid w:val="00046550"/>
    <w:rsid w:val="0004657A"/>
    <w:rsid w:val="000475CF"/>
    <w:rsid w:val="000503AF"/>
    <w:rsid w:val="00050609"/>
    <w:rsid w:val="00052F7A"/>
    <w:rsid w:val="00053B56"/>
    <w:rsid w:val="000540DA"/>
    <w:rsid w:val="00055115"/>
    <w:rsid w:val="00055145"/>
    <w:rsid w:val="000559FE"/>
    <w:rsid w:val="00055D55"/>
    <w:rsid w:val="000563FE"/>
    <w:rsid w:val="00060296"/>
    <w:rsid w:val="00061B47"/>
    <w:rsid w:val="00061FFA"/>
    <w:rsid w:val="00064BB4"/>
    <w:rsid w:val="000652BA"/>
    <w:rsid w:val="000655F9"/>
    <w:rsid w:val="0006620C"/>
    <w:rsid w:val="000663F1"/>
    <w:rsid w:val="00066660"/>
    <w:rsid w:val="00070021"/>
    <w:rsid w:val="00070959"/>
    <w:rsid w:val="00071009"/>
    <w:rsid w:val="00072A03"/>
    <w:rsid w:val="00072F2A"/>
    <w:rsid w:val="0007373B"/>
    <w:rsid w:val="00073CC5"/>
    <w:rsid w:val="000767B1"/>
    <w:rsid w:val="00076EE0"/>
    <w:rsid w:val="0007748B"/>
    <w:rsid w:val="000775A8"/>
    <w:rsid w:val="00077D9C"/>
    <w:rsid w:val="000819F5"/>
    <w:rsid w:val="0008232E"/>
    <w:rsid w:val="00082D10"/>
    <w:rsid w:val="00083286"/>
    <w:rsid w:val="000832EE"/>
    <w:rsid w:val="00086A56"/>
    <w:rsid w:val="000926D6"/>
    <w:rsid w:val="00092D30"/>
    <w:rsid w:val="00093377"/>
    <w:rsid w:val="00093A0B"/>
    <w:rsid w:val="00093BE7"/>
    <w:rsid w:val="000941E2"/>
    <w:rsid w:val="00095271"/>
    <w:rsid w:val="00096D6E"/>
    <w:rsid w:val="000973DF"/>
    <w:rsid w:val="000A0042"/>
    <w:rsid w:val="000A3F47"/>
    <w:rsid w:val="000A5519"/>
    <w:rsid w:val="000A5AF2"/>
    <w:rsid w:val="000A65A6"/>
    <w:rsid w:val="000A7103"/>
    <w:rsid w:val="000A7934"/>
    <w:rsid w:val="000A7EAD"/>
    <w:rsid w:val="000B088D"/>
    <w:rsid w:val="000B162F"/>
    <w:rsid w:val="000B1B6F"/>
    <w:rsid w:val="000B29D8"/>
    <w:rsid w:val="000B2D01"/>
    <w:rsid w:val="000B3A31"/>
    <w:rsid w:val="000B4B4E"/>
    <w:rsid w:val="000B54B5"/>
    <w:rsid w:val="000B56D7"/>
    <w:rsid w:val="000B5D64"/>
    <w:rsid w:val="000B5FFA"/>
    <w:rsid w:val="000B61E4"/>
    <w:rsid w:val="000B6E8E"/>
    <w:rsid w:val="000B7E09"/>
    <w:rsid w:val="000C046A"/>
    <w:rsid w:val="000C1318"/>
    <w:rsid w:val="000C2B5D"/>
    <w:rsid w:val="000C2DF6"/>
    <w:rsid w:val="000C4B72"/>
    <w:rsid w:val="000C4E39"/>
    <w:rsid w:val="000C504E"/>
    <w:rsid w:val="000C53D9"/>
    <w:rsid w:val="000C5B05"/>
    <w:rsid w:val="000C632D"/>
    <w:rsid w:val="000C6BC1"/>
    <w:rsid w:val="000C6BEA"/>
    <w:rsid w:val="000C7055"/>
    <w:rsid w:val="000C7FE1"/>
    <w:rsid w:val="000D1072"/>
    <w:rsid w:val="000D1F71"/>
    <w:rsid w:val="000D2B10"/>
    <w:rsid w:val="000D2CCF"/>
    <w:rsid w:val="000D30F9"/>
    <w:rsid w:val="000D3E03"/>
    <w:rsid w:val="000D6216"/>
    <w:rsid w:val="000D6D68"/>
    <w:rsid w:val="000D6E84"/>
    <w:rsid w:val="000D7C18"/>
    <w:rsid w:val="000E0108"/>
    <w:rsid w:val="000E107B"/>
    <w:rsid w:val="000E138F"/>
    <w:rsid w:val="000E14F1"/>
    <w:rsid w:val="000E19A8"/>
    <w:rsid w:val="000E2B3B"/>
    <w:rsid w:val="000E3178"/>
    <w:rsid w:val="000E4D8B"/>
    <w:rsid w:val="000E547D"/>
    <w:rsid w:val="000E6142"/>
    <w:rsid w:val="000E67C7"/>
    <w:rsid w:val="000E68BE"/>
    <w:rsid w:val="000F03F4"/>
    <w:rsid w:val="000F0479"/>
    <w:rsid w:val="000F0F27"/>
    <w:rsid w:val="000F21BD"/>
    <w:rsid w:val="000F226A"/>
    <w:rsid w:val="000F23E1"/>
    <w:rsid w:val="000F30A9"/>
    <w:rsid w:val="000F353F"/>
    <w:rsid w:val="000F36C8"/>
    <w:rsid w:val="000F37F2"/>
    <w:rsid w:val="000F40B1"/>
    <w:rsid w:val="000F4519"/>
    <w:rsid w:val="000F46F0"/>
    <w:rsid w:val="000F4835"/>
    <w:rsid w:val="000F6899"/>
    <w:rsid w:val="000F6B76"/>
    <w:rsid w:val="000F74DF"/>
    <w:rsid w:val="00103FE2"/>
    <w:rsid w:val="001042F4"/>
    <w:rsid w:val="0010584A"/>
    <w:rsid w:val="001058B7"/>
    <w:rsid w:val="00105B6A"/>
    <w:rsid w:val="00105E76"/>
    <w:rsid w:val="00106B96"/>
    <w:rsid w:val="00110853"/>
    <w:rsid w:val="00111264"/>
    <w:rsid w:val="001113AE"/>
    <w:rsid w:val="001114BF"/>
    <w:rsid w:val="00111E14"/>
    <w:rsid w:val="00111F4E"/>
    <w:rsid w:val="00112497"/>
    <w:rsid w:val="00113168"/>
    <w:rsid w:val="00114606"/>
    <w:rsid w:val="001160D9"/>
    <w:rsid w:val="0011637C"/>
    <w:rsid w:val="00116B94"/>
    <w:rsid w:val="00121477"/>
    <w:rsid w:val="00122884"/>
    <w:rsid w:val="00123EDD"/>
    <w:rsid w:val="00124116"/>
    <w:rsid w:val="001251C4"/>
    <w:rsid w:val="001256F2"/>
    <w:rsid w:val="00127087"/>
    <w:rsid w:val="001300BF"/>
    <w:rsid w:val="001304B6"/>
    <w:rsid w:val="0013159D"/>
    <w:rsid w:val="00132E2F"/>
    <w:rsid w:val="00133970"/>
    <w:rsid w:val="00133DCB"/>
    <w:rsid w:val="00134428"/>
    <w:rsid w:val="00135D03"/>
    <w:rsid w:val="0013666F"/>
    <w:rsid w:val="001367F5"/>
    <w:rsid w:val="00136CBD"/>
    <w:rsid w:val="00137523"/>
    <w:rsid w:val="001378A7"/>
    <w:rsid w:val="001401C1"/>
    <w:rsid w:val="00141B90"/>
    <w:rsid w:val="00143367"/>
    <w:rsid w:val="00143860"/>
    <w:rsid w:val="00143EB5"/>
    <w:rsid w:val="00144D8E"/>
    <w:rsid w:val="00144FEA"/>
    <w:rsid w:val="00145542"/>
    <w:rsid w:val="00147074"/>
    <w:rsid w:val="0014738C"/>
    <w:rsid w:val="00150695"/>
    <w:rsid w:val="001507FC"/>
    <w:rsid w:val="00151469"/>
    <w:rsid w:val="0015146A"/>
    <w:rsid w:val="00151B0A"/>
    <w:rsid w:val="0015233C"/>
    <w:rsid w:val="0015264C"/>
    <w:rsid w:val="00153A6E"/>
    <w:rsid w:val="00154E41"/>
    <w:rsid w:val="001552E4"/>
    <w:rsid w:val="00155816"/>
    <w:rsid w:val="001559B5"/>
    <w:rsid w:val="00155C8E"/>
    <w:rsid w:val="00157F81"/>
    <w:rsid w:val="00160846"/>
    <w:rsid w:val="001610CC"/>
    <w:rsid w:val="0016111D"/>
    <w:rsid w:val="001615CD"/>
    <w:rsid w:val="00161C63"/>
    <w:rsid w:val="00162F54"/>
    <w:rsid w:val="00162F9C"/>
    <w:rsid w:val="00163404"/>
    <w:rsid w:val="00163D5A"/>
    <w:rsid w:val="00164895"/>
    <w:rsid w:val="00164D3F"/>
    <w:rsid w:val="00165540"/>
    <w:rsid w:val="00167912"/>
    <w:rsid w:val="00170B63"/>
    <w:rsid w:val="00170D20"/>
    <w:rsid w:val="001710A7"/>
    <w:rsid w:val="00171B72"/>
    <w:rsid w:val="001722F4"/>
    <w:rsid w:val="00172F19"/>
    <w:rsid w:val="00173251"/>
    <w:rsid w:val="00174061"/>
    <w:rsid w:val="00174805"/>
    <w:rsid w:val="001777F1"/>
    <w:rsid w:val="00177D48"/>
    <w:rsid w:val="001821D8"/>
    <w:rsid w:val="0018256F"/>
    <w:rsid w:val="00182AB8"/>
    <w:rsid w:val="00183271"/>
    <w:rsid w:val="00183A1E"/>
    <w:rsid w:val="00184524"/>
    <w:rsid w:val="00185B2B"/>
    <w:rsid w:val="001862A0"/>
    <w:rsid w:val="0018746A"/>
    <w:rsid w:val="00187F57"/>
    <w:rsid w:val="00192D15"/>
    <w:rsid w:val="00192E0E"/>
    <w:rsid w:val="0019300D"/>
    <w:rsid w:val="00193229"/>
    <w:rsid w:val="001956AD"/>
    <w:rsid w:val="0019616C"/>
    <w:rsid w:val="00196801"/>
    <w:rsid w:val="0019791B"/>
    <w:rsid w:val="00197AA1"/>
    <w:rsid w:val="00197E21"/>
    <w:rsid w:val="001A0624"/>
    <w:rsid w:val="001A20D0"/>
    <w:rsid w:val="001A3153"/>
    <w:rsid w:val="001A335D"/>
    <w:rsid w:val="001A49CE"/>
    <w:rsid w:val="001A5437"/>
    <w:rsid w:val="001A5F42"/>
    <w:rsid w:val="001A6C68"/>
    <w:rsid w:val="001A763C"/>
    <w:rsid w:val="001A7A9F"/>
    <w:rsid w:val="001A7B5F"/>
    <w:rsid w:val="001B0A80"/>
    <w:rsid w:val="001B19D8"/>
    <w:rsid w:val="001B3E8B"/>
    <w:rsid w:val="001B46BC"/>
    <w:rsid w:val="001B4C82"/>
    <w:rsid w:val="001B5959"/>
    <w:rsid w:val="001B71AF"/>
    <w:rsid w:val="001B7548"/>
    <w:rsid w:val="001B7E8D"/>
    <w:rsid w:val="001C0F72"/>
    <w:rsid w:val="001C148B"/>
    <w:rsid w:val="001C3B62"/>
    <w:rsid w:val="001C490A"/>
    <w:rsid w:val="001C49AF"/>
    <w:rsid w:val="001C4CEA"/>
    <w:rsid w:val="001C5946"/>
    <w:rsid w:val="001C7777"/>
    <w:rsid w:val="001D01DF"/>
    <w:rsid w:val="001D05C3"/>
    <w:rsid w:val="001D17FB"/>
    <w:rsid w:val="001D1F41"/>
    <w:rsid w:val="001D2D42"/>
    <w:rsid w:val="001D2E35"/>
    <w:rsid w:val="001D2E6D"/>
    <w:rsid w:val="001D3681"/>
    <w:rsid w:val="001D3711"/>
    <w:rsid w:val="001D3CC8"/>
    <w:rsid w:val="001D54B3"/>
    <w:rsid w:val="001D5804"/>
    <w:rsid w:val="001D62A1"/>
    <w:rsid w:val="001D6B84"/>
    <w:rsid w:val="001D7519"/>
    <w:rsid w:val="001E0B5C"/>
    <w:rsid w:val="001E0D82"/>
    <w:rsid w:val="001E1A7E"/>
    <w:rsid w:val="001E2BE4"/>
    <w:rsid w:val="001E39E6"/>
    <w:rsid w:val="001E3F9E"/>
    <w:rsid w:val="001E7015"/>
    <w:rsid w:val="001F0086"/>
    <w:rsid w:val="001F10E0"/>
    <w:rsid w:val="001F1836"/>
    <w:rsid w:val="001F229C"/>
    <w:rsid w:val="001F6CB8"/>
    <w:rsid w:val="001F6F67"/>
    <w:rsid w:val="002010E3"/>
    <w:rsid w:val="002013E0"/>
    <w:rsid w:val="00201D4C"/>
    <w:rsid w:val="002047E3"/>
    <w:rsid w:val="00204A0B"/>
    <w:rsid w:val="00204A2F"/>
    <w:rsid w:val="0020529A"/>
    <w:rsid w:val="0020664D"/>
    <w:rsid w:val="0020672E"/>
    <w:rsid w:val="00206FA3"/>
    <w:rsid w:val="00210226"/>
    <w:rsid w:val="00210751"/>
    <w:rsid w:val="00211D56"/>
    <w:rsid w:val="00212A13"/>
    <w:rsid w:val="00213CEB"/>
    <w:rsid w:val="00213D11"/>
    <w:rsid w:val="002151BE"/>
    <w:rsid w:val="00216311"/>
    <w:rsid w:val="0021639D"/>
    <w:rsid w:val="00216E58"/>
    <w:rsid w:val="002171CA"/>
    <w:rsid w:val="00220772"/>
    <w:rsid w:val="00220BD4"/>
    <w:rsid w:val="00220F29"/>
    <w:rsid w:val="002211A3"/>
    <w:rsid w:val="00223B8A"/>
    <w:rsid w:val="002275B0"/>
    <w:rsid w:val="00227BC6"/>
    <w:rsid w:val="0023056C"/>
    <w:rsid w:val="002314E1"/>
    <w:rsid w:val="00231527"/>
    <w:rsid w:val="00232150"/>
    <w:rsid w:val="00236538"/>
    <w:rsid w:val="00236C8C"/>
    <w:rsid w:val="002378F4"/>
    <w:rsid w:val="0023798F"/>
    <w:rsid w:val="00237D48"/>
    <w:rsid w:val="00240AEC"/>
    <w:rsid w:val="00240B07"/>
    <w:rsid w:val="00241BF9"/>
    <w:rsid w:val="00242CFA"/>
    <w:rsid w:val="002431C1"/>
    <w:rsid w:val="002431F8"/>
    <w:rsid w:val="00244666"/>
    <w:rsid w:val="00245549"/>
    <w:rsid w:val="00246B54"/>
    <w:rsid w:val="00246CD2"/>
    <w:rsid w:val="00252584"/>
    <w:rsid w:val="00253786"/>
    <w:rsid w:val="00253A0F"/>
    <w:rsid w:val="002541CF"/>
    <w:rsid w:val="002549A5"/>
    <w:rsid w:val="00254E7F"/>
    <w:rsid w:val="00255E4C"/>
    <w:rsid w:val="00257016"/>
    <w:rsid w:val="00257165"/>
    <w:rsid w:val="002613C1"/>
    <w:rsid w:val="002616E6"/>
    <w:rsid w:val="00261EC1"/>
    <w:rsid w:val="002633D7"/>
    <w:rsid w:val="00266590"/>
    <w:rsid w:val="00266FB3"/>
    <w:rsid w:val="00267F89"/>
    <w:rsid w:val="002729E8"/>
    <w:rsid w:val="002731FF"/>
    <w:rsid w:val="0027524C"/>
    <w:rsid w:val="002766F7"/>
    <w:rsid w:val="00276BA4"/>
    <w:rsid w:val="0028115D"/>
    <w:rsid w:val="0028154C"/>
    <w:rsid w:val="00281D59"/>
    <w:rsid w:val="00282B85"/>
    <w:rsid w:val="002830EE"/>
    <w:rsid w:val="002838BF"/>
    <w:rsid w:val="0028424C"/>
    <w:rsid w:val="00285DF6"/>
    <w:rsid w:val="00290377"/>
    <w:rsid w:val="002903F4"/>
    <w:rsid w:val="00290BEE"/>
    <w:rsid w:val="00290D32"/>
    <w:rsid w:val="00290DFF"/>
    <w:rsid w:val="002914A9"/>
    <w:rsid w:val="00291AC0"/>
    <w:rsid w:val="00291E15"/>
    <w:rsid w:val="00292C75"/>
    <w:rsid w:val="0029373A"/>
    <w:rsid w:val="0029570F"/>
    <w:rsid w:val="0029722E"/>
    <w:rsid w:val="002978BF"/>
    <w:rsid w:val="00297F5D"/>
    <w:rsid w:val="00297FD8"/>
    <w:rsid w:val="002A09CA"/>
    <w:rsid w:val="002A26F3"/>
    <w:rsid w:val="002A2F10"/>
    <w:rsid w:val="002A3802"/>
    <w:rsid w:val="002A4152"/>
    <w:rsid w:val="002A50E3"/>
    <w:rsid w:val="002A5291"/>
    <w:rsid w:val="002A5BB8"/>
    <w:rsid w:val="002A63DE"/>
    <w:rsid w:val="002B049D"/>
    <w:rsid w:val="002B0A10"/>
    <w:rsid w:val="002B12C5"/>
    <w:rsid w:val="002B188B"/>
    <w:rsid w:val="002B1B46"/>
    <w:rsid w:val="002B2B40"/>
    <w:rsid w:val="002B3761"/>
    <w:rsid w:val="002B3ABE"/>
    <w:rsid w:val="002B43D5"/>
    <w:rsid w:val="002B4726"/>
    <w:rsid w:val="002B52C0"/>
    <w:rsid w:val="002B5DAF"/>
    <w:rsid w:val="002C06FC"/>
    <w:rsid w:val="002C0BCF"/>
    <w:rsid w:val="002C0D16"/>
    <w:rsid w:val="002C124B"/>
    <w:rsid w:val="002C2B01"/>
    <w:rsid w:val="002C377D"/>
    <w:rsid w:val="002C423D"/>
    <w:rsid w:val="002C4DC3"/>
    <w:rsid w:val="002C598C"/>
    <w:rsid w:val="002C5E4D"/>
    <w:rsid w:val="002C6B58"/>
    <w:rsid w:val="002D0877"/>
    <w:rsid w:val="002D14B8"/>
    <w:rsid w:val="002D180C"/>
    <w:rsid w:val="002D2008"/>
    <w:rsid w:val="002D25C1"/>
    <w:rsid w:val="002D3326"/>
    <w:rsid w:val="002D3F1B"/>
    <w:rsid w:val="002D412E"/>
    <w:rsid w:val="002D479B"/>
    <w:rsid w:val="002D49A4"/>
    <w:rsid w:val="002D5C0A"/>
    <w:rsid w:val="002D751C"/>
    <w:rsid w:val="002E20AB"/>
    <w:rsid w:val="002E25AD"/>
    <w:rsid w:val="002E262F"/>
    <w:rsid w:val="002E264A"/>
    <w:rsid w:val="002E2EE6"/>
    <w:rsid w:val="002E34AB"/>
    <w:rsid w:val="002E356E"/>
    <w:rsid w:val="002E5E2C"/>
    <w:rsid w:val="002E66DC"/>
    <w:rsid w:val="002E7178"/>
    <w:rsid w:val="002E7B7B"/>
    <w:rsid w:val="002E7D30"/>
    <w:rsid w:val="002F0A01"/>
    <w:rsid w:val="002F1276"/>
    <w:rsid w:val="002F3FBF"/>
    <w:rsid w:val="002F4A3B"/>
    <w:rsid w:val="002F4A6F"/>
    <w:rsid w:val="002F4D01"/>
    <w:rsid w:val="002F4D9C"/>
    <w:rsid w:val="002F51B4"/>
    <w:rsid w:val="002F57FC"/>
    <w:rsid w:val="00300152"/>
    <w:rsid w:val="00300857"/>
    <w:rsid w:val="00300946"/>
    <w:rsid w:val="0030153A"/>
    <w:rsid w:val="00301DA5"/>
    <w:rsid w:val="00302D91"/>
    <w:rsid w:val="00302FB5"/>
    <w:rsid w:val="00303757"/>
    <w:rsid w:val="003038C1"/>
    <w:rsid w:val="00303C28"/>
    <w:rsid w:val="00304F0A"/>
    <w:rsid w:val="00305045"/>
    <w:rsid w:val="00305842"/>
    <w:rsid w:val="00306A51"/>
    <w:rsid w:val="003105F2"/>
    <w:rsid w:val="003106F7"/>
    <w:rsid w:val="0031075D"/>
    <w:rsid w:val="003130EF"/>
    <w:rsid w:val="00314025"/>
    <w:rsid w:val="00314174"/>
    <w:rsid w:val="00314D88"/>
    <w:rsid w:val="00320476"/>
    <w:rsid w:val="00321840"/>
    <w:rsid w:val="0032198D"/>
    <w:rsid w:val="00321AA9"/>
    <w:rsid w:val="00323C89"/>
    <w:rsid w:val="00324148"/>
    <w:rsid w:val="00324312"/>
    <w:rsid w:val="003250B3"/>
    <w:rsid w:val="00325829"/>
    <w:rsid w:val="00326150"/>
    <w:rsid w:val="003268D8"/>
    <w:rsid w:val="00327D27"/>
    <w:rsid w:val="003305FE"/>
    <w:rsid w:val="00331407"/>
    <w:rsid w:val="00331C58"/>
    <w:rsid w:val="003339A9"/>
    <w:rsid w:val="003341D7"/>
    <w:rsid w:val="00334B4E"/>
    <w:rsid w:val="00335CFC"/>
    <w:rsid w:val="00335DC3"/>
    <w:rsid w:val="00336E31"/>
    <w:rsid w:val="003371FF"/>
    <w:rsid w:val="00337A16"/>
    <w:rsid w:val="00340F78"/>
    <w:rsid w:val="003416E2"/>
    <w:rsid w:val="003427DF"/>
    <w:rsid w:val="0034450F"/>
    <w:rsid w:val="00344827"/>
    <w:rsid w:val="00344DC3"/>
    <w:rsid w:val="003460FC"/>
    <w:rsid w:val="003468D2"/>
    <w:rsid w:val="003500F0"/>
    <w:rsid w:val="00350446"/>
    <w:rsid w:val="00351555"/>
    <w:rsid w:val="00352CB4"/>
    <w:rsid w:val="0035396B"/>
    <w:rsid w:val="00354EDA"/>
    <w:rsid w:val="003552EB"/>
    <w:rsid w:val="00356142"/>
    <w:rsid w:val="0035622E"/>
    <w:rsid w:val="00360201"/>
    <w:rsid w:val="00360B86"/>
    <w:rsid w:val="00362304"/>
    <w:rsid w:val="00364B17"/>
    <w:rsid w:val="00365A06"/>
    <w:rsid w:val="00366231"/>
    <w:rsid w:val="0036763C"/>
    <w:rsid w:val="00367813"/>
    <w:rsid w:val="00372246"/>
    <w:rsid w:val="00372304"/>
    <w:rsid w:val="00373264"/>
    <w:rsid w:val="00373E7A"/>
    <w:rsid w:val="00374421"/>
    <w:rsid w:val="003747CE"/>
    <w:rsid w:val="003753F2"/>
    <w:rsid w:val="003760E1"/>
    <w:rsid w:val="003762FC"/>
    <w:rsid w:val="003802AC"/>
    <w:rsid w:val="0038151C"/>
    <w:rsid w:val="00382997"/>
    <w:rsid w:val="00384184"/>
    <w:rsid w:val="003845F2"/>
    <w:rsid w:val="0038541A"/>
    <w:rsid w:val="003856BA"/>
    <w:rsid w:val="00385792"/>
    <w:rsid w:val="003857C9"/>
    <w:rsid w:val="00386751"/>
    <w:rsid w:val="00386838"/>
    <w:rsid w:val="00386CAC"/>
    <w:rsid w:val="00386E81"/>
    <w:rsid w:val="00387DDA"/>
    <w:rsid w:val="00391CD8"/>
    <w:rsid w:val="00395C3F"/>
    <w:rsid w:val="003962D6"/>
    <w:rsid w:val="003976E0"/>
    <w:rsid w:val="003A259D"/>
    <w:rsid w:val="003A2F76"/>
    <w:rsid w:val="003A3252"/>
    <w:rsid w:val="003A46EF"/>
    <w:rsid w:val="003A5450"/>
    <w:rsid w:val="003A637E"/>
    <w:rsid w:val="003A6455"/>
    <w:rsid w:val="003A7F23"/>
    <w:rsid w:val="003B0093"/>
    <w:rsid w:val="003B14AF"/>
    <w:rsid w:val="003B1A24"/>
    <w:rsid w:val="003B1B59"/>
    <w:rsid w:val="003B24BF"/>
    <w:rsid w:val="003B303D"/>
    <w:rsid w:val="003B30BA"/>
    <w:rsid w:val="003B3E35"/>
    <w:rsid w:val="003B4C47"/>
    <w:rsid w:val="003B5C05"/>
    <w:rsid w:val="003B6010"/>
    <w:rsid w:val="003B607A"/>
    <w:rsid w:val="003B64F0"/>
    <w:rsid w:val="003B71C0"/>
    <w:rsid w:val="003C0377"/>
    <w:rsid w:val="003C163E"/>
    <w:rsid w:val="003C2314"/>
    <w:rsid w:val="003C2664"/>
    <w:rsid w:val="003C2D98"/>
    <w:rsid w:val="003C3AD4"/>
    <w:rsid w:val="003C3F51"/>
    <w:rsid w:val="003C68F5"/>
    <w:rsid w:val="003C799E"/>
    <w:rsid w:val="003D020F"/>
    <w:rsid w:val="003D1B1F"/>
    <w:rsid w:val="003D4404"/>
    <w:rsid w:val="003D76A0"/>
    <w:rsid w:val="003E150A"/>
    <w:rsid w:val="003E1C6F"/>
    <w:rsid w:val="003E2805"/>
    <w:rsid w:val="003E2EE6"/>
    <w:rsid w:val="003E58B4"/>
    <w:rsid w:val="003E5CAF"/>
    <w:rsid w:val="003E6579"/>
    <w:rsid w:val="003E6ACC"/>
    <w:rsid w:val="003E78EE"/>
    <w:rsid w:val="003E7C54"/>
    <w:rsid w:val="003E7EDF"/>
    <w:rsid w:val="003F439A"/>
    <w:rsid w:val="003F4FEC"/>
    <w:rsid w:val="003F51A3"/>
    <w:rsid w:val="003F54AF"/>
    <w:rsid w:val="003F6172"/>
    <w:rsid w:val="003F6BB8"/>
    <w:rsid w:val="003F7BA2"/>
    <w:rsid w:val="0040072F"/>
    <w:rsid w:val="00403B39"/>
    <w:rsid w:val="00403E14"/>
    <w:rsid w:val="00404F46"/>
    <w:rsid w:val="004057C7"/>
    <w:rsid w:val="00405C06"/>
    <w:rsid w:val="00407435"/>
    <w:rsid w:val="0041019F"/>
    <w:rsid w:val="00410415"/>
    <w:rsid w:val="00411198"/>
    <w:rsid w:val="0041132A"/>
    <w:rsid w:val="00412ACF"/>
    <w:rsid w:val="00412D87"/>
    <w:rsid w:val="004135D2"/>
    <w:rsid w:val="00414A67"/>
    <w:rsid w:val="0041588C"/>
    <w:rsid w:val="0041683C"/>
    <w:rsid w:val="004171AE"/>
    <w:rsid w:val="004203CE"/>
    <w:rsid w:val="00420D0E"/>
    <w:rsid w:val="00421DE1"/>
    <w:rsid w:val="00422272"/>
    <w:rsid w:val="004227F1"/>
    <w:rsid w:val="00422D21"/>
    <w:rsid w:val="00422FFF"/>
    <w:rsid w:val="00424104"/>
    <w:rsid w:val="004272CD"/>
    <w:rsid w:val="00430B92"/>
    <w:rsid w:val="00434AEA"/>
    <w:rsid w:val="00435B5D"/>
    <w:rsid w:val="00435E8F"/>
    <w:rsid w:val="00436550"/>
    <w:rsid w:val="00436EE9"/>
    <w:rsid w:val="00436F02"/>
    <w:rsid w:val="00441080"/>
    <w:rsid w:val="00441390"/>
    <w:rsid w:val="004432AA"/>
    <w:rsid w:val="00443630"/>
    <w:rsid w:val="004448E4"/>
    <w:rsid w:val="0044524C"/>
    <w:rsid w:val="00447CBD"/>
    <w:rsid w:val="00447E39"/>
    <w:rsid w:val="00450AB4"/>
    <w:rsid w:val="00451A1A"/>
    <w:rsid w:val="004523AE"/>
    <w:rsid w:val="00452874"/>
    <w:rsid w:val="0045364F"/>
    <w:rsid w:val="00453F1B"/>
    <w:rsid w:val="004543C8"/>
    <w:rsid w:val="0045441D"/>
    <w:rsid w:val="00454496"/>
    <w:rsid w:val="00455D3B"/>
    <w:rsid w:val="00455D7E"/>
    <w:rsid w:val="004602A4"/>
    <w:rsid w:val="00460F27"/>
    <w:rsid w:val="00462901"/>
    <w:rsid w:val="00465207"/>
    <w:rsid w:val="004662AD"/>
    <w:rsid w:val="00467E06"/>
    <w:rsid w:val="00470493"/>
    <w:rsid w:val="00471125"/>
    <w:rsid w:val="0047175E"/>
    <w:rsid w:val="004719DD"/>
    <w:rsid w:val="0047249C"/>
    <w:rsid w:val="0047288E"/>
    <w:rsid w:val="00472C57"/>
    <w:rsid w:val="00472CF2"/>
    <w:rsid w:val="004730E2"/>
    <w:rsid w:val="00473110"/>
    <w:rsid w:val="004737E9"/>
    <w:rsid w:val="004752B7"/>
    <w:rsid w:val="00475852"/>
    <w:rsid w:val="00475A52"/>
    <w:rsid w:val="00475AE9"/>
    <w:rsid w:val="00477E56"/>
    <w:rsid w:val="00480A0F"/>
    <w:rsid w:val="0048115D"/>
    <w:rsid w:val="00481659"/>
    <w:rsid w:val="00482B3C"/>
    <w:rsid w:val="00483137"/>
    <w:rsid w:val="0048393A"/>
    <w:rsid w:val="00483AEF"/>
    <w:rsid w:val="00484818"/>
    <w:rsid w:val="00484DD2"/>
    <w:rsid w:val="00484EDE"/>
    <w:rsid w:val="00484F31"/>
    <w:rsid w:val="00485A38"/>
    <w:rsid w:val="00486291"/>
    <w:rsid w:val="00487806"/>
    <w:rsid w:val="00490440"/>
    <w:rsid w:val="004914ED"/>
    <w:rsid w:val="004919D9"/>
    <w:rsid w:val="00491CEA"/>
    <w:rsid w:val="00492171"/>
    <w:rsid w:val="004956F2"/>
    <w:rsid w:val="00495D87"/>
    <w:rsid w:val="00496D94"/>
    <w:rsid w:val="004973D5"/>
    <w:rsid w:val="00497BE3"/>
    <w:rsid w:val="004A144D"/>
    <w:rsid w:val="004A3512"/>
    <w:rsid w:val="004A397C"/>
    <w:rsid w:val="004A422E"/>
    <w:rsid w:val="004A47E2"/>
    <w:rsid w:val="004A4DD0"/>
    <w:rsid w:val="004A5701"/>
    <w:rsid w:val="004A5D94"/>
    <w:rsid w:val="004A6753"/>
    <w:rsid w:val="004A678D"/>
    <w:rsid w:val="004A69C7"/>
    <w:rsid w:val="004A6A99"/>
    <w:rsid w:val="004A6BEE"/>
    <w:rsid w:val="004A75DC"/>
    <w:rsid w:val="004B208F"/>
    <w:rsid w:val="004B265E"/>
    <w:rsid w:val="004B46D1"/>
    <w:rsid w:val="004B4DEA"/>
    <w:rsid w:val="004B6522"/>
    <w:rsid w:val="004B6729"/>
    <w:rsid w:val="004B681B"/>
    <w:rsid w:val="004B6DDE"/>
    <w:rsid w:val="004B7119"/>
    <w:rsid w:val="004C06FB"/>
    <w:rsid w:val="004C08CF"/>
    <w:rsid w:val="004C0BC5"/>
    <w:rsid w:val="004C0E30"/>
    <w:rsid w:val="004C1004"/>
    <w:rsid w:val="004C1533"/>
    <w:rsid w:val="004C2D0F"/>
    <w:rsid w:val="004C39F2"/>
    <w:rsid w:val="004C4CF3"/>
    <w:rsid w:val="004C5441"/>
    <w:rsid w:val="004C5F87"/>
    <w:rsid w:val="004C63AE"/>
    <w:rsid w:val="004C6C26"/>
    <w:rsid w:val="004C7B70"/>
    <w:rsid w:val="004D0020"/>
    <w:rsid w:val="004D0033"/>
    <w:rsid w:val="004D05E7"/>
    <w:rsid w:val="004D0781"/>
    <w:rsid w:val="004D28BB"/>
    <w:rsid w:val="004D3C83"/>
    <w:rsid w:val="004D44F1"/>
    <w:rsid w:val="004D4A58"/>
    <w:rsid w:val="004D4CA5"/>
    <w:rsid w:val="004D5377"/>
    <w:rsid w:val="004D54D4"/>
    <w:rsid w:val="004D5873"/>
    <w:rsid w:val="004D5EC4"/>
    <w:rsid w:val="004D6EB0"/>
    <w:rsid w:val="004D75FC"/>
    <w:rsid w:val="004E03B1"/>
    <w:rsid w:val="004E04A5"/>
    <w:rsid w:val="004E29B8"/>
    <w:rsid w:val="004E29CD"/>
    <w:rsid w:val="004E472B"/>
    <w:rsid w:val="004E4DAC"/>
    <w:rsid w:val="004E50D3"/>
    <w:rsid w:val="004E5557"/>
    <w:rsid w:val="004E5D30"/>
    <w:rsid w:val="004E716D"/>
    <w:rsid w:val="004F0099"/>
    <w:rsid w:val="004F0ECA"/>
    <w:rsid w:val="004F11FC"/>
    <w:rsid w:val="004F166D"/>
    <w:rsid w:val="004F1DBC"/>
    <w:rsid w:val="004F396A"/>
    <w:rsid w:val="004F5979"/>
    <w:rsid w:val="004F5B0A"/>
    <w:rsid w:val="004F5B88"/>
    <w:rsid w:val="004F6B3E"/>
    <w:rsid w:val="004F7331"/>
    <w:rsid w:val="004F74E7"/>
    <w:rsid w:val="004F7BC2"/>
    <w:rsid w:val="004F7D6A"/>
    <w:rsid w:val="00500584"/>
    <w:rsid w:val="00500FEC"/>
    <w:rsid w:val="00501C48"/>
    <w:rsid w:val="00501C83"/>
    <w:rsid w:val="00502383"/>
    <w:rsid w:val="00503447"/>
    <w:rsid w:val="005045F4"/>
    <w:rsid w:val="00504910"/>
    <w:rsid w:val="00504B3F"/>
    <w:rsid w:val="00505777"/>
    <w:rsid w:val="005065E8"/>
    <w:rsid w:val="00506BE7"/>
    <w:rsid w:val="00506C77"/>
    <w:rsid w:val="00510098"/>
    <w:rsid w:val="00510600"/>
    <w:rsid w:val="00511B83"/>
    <w:rsid w:val="00511DB3"/>
    <w:rsid w:val="00512F06"/>
    <w:rsid w:val="00513D1E"/>
    <w:rsid w:val="00515D1D"/>
    <w:rsid w:val="00515D78"/>
    <w:rsid w:val="005165EC"/>
    <w:rsid w:val="00516975"/>
    <w:rsid w:val="00517400"/>
    <w:rsid w:val="0051783B"/>
    <w:rsid w:val="00517B79"/>
    <w:rsid w:val="0052175E"/>
    <w:rsid w:val="00521F62"/>
    <w:rsid w:val="00524551"/>
    <w:rsid w:val="00524E37"/>
    <w:rsid w:val="0052595F"/>
    <w:rsid w:val="005269FF"/>
    <w:rsid w:val="005311C2"/>
    <w:rsid w:val="00531BFA"/>
    <w:rsid w:val="0053212D"/>
    <w:rsid w:val="00532447"/>
    <w:rsid w:val="00532A07"/>
    <w:rsid w:val="00532C35"/>
    <w:rsid w:val="005345ED"/>
    <w:rsid w:val="005351A7"/>
    <w:rsid w:val="005365BC"/>
    <w:rsid w:val="00537364"/>
    <w:rsid w:val="00537D3A"/>
    <w:rsid w:val="00542A9F"/>
    <w:rsid w:val="00542AD9"/>
    <w:rsid w:val="00542D14"/>
    <w:rsid w:val="00543F83"/>
    <w:rsid w:val="00544C3F"/>
    <w:rsid w:val="005454DC"/>
    <w:rsid w:val="00545C3B"/>
    <w:rsid w:val="005510FD"/>
    <w:rsid w:val="00555B6A"/>
    <w:rsid w:val="00555E44"/>
    <w:rsid w:val="005639FD"/>
    <w:rsid w:val="00564C05"/>
    <w:rsid w:val="00565276"/>
    <w:rsid w:val="0056603B"/>
    <w:rsid w:val="0056738E"/>
    <w:rsid w:val="00567E79"/>
    <w:rsid w:val="0057060A"/>
    <w:rsid w:val="00572869"/>
    <w:rsid w:val="00572879"/>
    <w:rsid w:val="00572C7F"/>
    <w:rsid w:val="00574314"/>
    <w:rsid w:val="00576928"/>
    <w:rsid w:val="0058051B"/>
    <w:rsid w:val="0058077D"/>
    <w:rsid w:val="00580AF7"/>
    <w:rsid w:val="00580EAD"/>
    <w:rsid w:val="00582BE2"/>
    <w:rsid w:val="00585367"/>
    <w:rsid w:val="00586DF3"/>
    <w:rsid w:val="005918D0"/>
    <w:rsid w:val="00592AB2"/>
    <w:rsid w:val="00593546"/>
    <w:rsid w:val="00595D72"/>
    <w:rsid w:val="00595FF5"/>
    <w:rsid w:val="005A1866"/>
    <w:rsid w:val="005A23C3"/>
    <w:rsid w:val="005A2B12"/>
    <w:rsid w:val="005A44B3"/>
    <w:rsid w:val="005A5D1D"/>
    <w:rsid w:val="005A6639"/>
    <w:rsid w:val="005B121E"/>
    <w:rsid w:val="005B1428"/>
    <w:rsid w:val="005B1FB9"/>
    <w:rsid w:val="005B240C"/>
    <w:rsid w:val="005B2A8C"/>
    <w:rsid w:val="005B2E31"/>
    <w:rsid w:val="005B3905"/>
    <w:rsid w:val="005B39DA"/>
    <w:rsid w:val="005B4EC9"/>
    <w:rsid w:val="005B5B49"/>
    <w:rsid w:val="005B7650"/>
    <w:rsid w:val="005C08AF"/>
    <w:rsid w:val="005C23E7"/>
    <w:rsid w:val="005C481F"/>
    <w:rsid w:val="005C49DD"/>
    <w:rsid w:val="005C628F"/>
    <w:rsid w:val="005D00A9"/>
    <w:rsid w:val="005D0B26"/>
    <w:rsid w:val="005D0D87"/>
    <w:rsid w:val="005D38BD"/>
    <w:rsid w:val="005D52A8"/>
    <w:rsid w:val="005D583A"/>
    <w:rsid w:val="005D5859"/>
    <w:rsid w:val="005D74EF"/>
    <w:rsid w:val="005D76A1"/>
    <w:rsid w:val="005D7E70"/>
    <w:rsid w:val="005E1511"/>
    <w:rsid w:val="005E1ACB"/>
    <w:rsid w:val="005E1F0F"/>
    <w:rsid w:val="005E3794"/>
    <w:rsid w:val="005E4329"/>
    <w:rsid w:val="005E45B1"/>
    <w:rsid w:val="005E4852"/>
    <w:rsid w:val="005E4B32"/>
    <w:rsid w:val="005E525D"/>
    <w:rsid w:val="005E7F24"/>
    <w:rsid w:val="005F0ED6"/>
    <w:rsid w:val="005F2717"/>
    <w:rsid w:val="005F2F1F"/>
    <w:rsid w:val="005F3238"/>
    <w:rsid w:val="005F4432"/>
    <w:rsid w:val="005F44BF"/>
    <w:rsid w:val="005F5A45"/>
    <w:rsid w:val="005F6B0E"/>
    <w:rsid w:val="005F7A80"/>
    <w:rsid w:val="005F7D3B"/>
    <w:rsid w:val="005F7DFC"/>
    <w:rsid w:val="006002A2"/>
    <w:rsid w:val="00600AD4"/>
    <w:rsid w:val="00601680"/>
    <w:rsid w:val="0060171C"/>
    <w:rsid w:val="00602249"/>
    <w:rsid w:val="00604CF1"/>
    <w:rsid w:val="00605348"/>
    <w:rsid w:val="00607D56"/>
    <w:rsid w:val="00613219"/>
    <w:rsid w:val="00613319"/>
    <w:rsid w:val="00613B2B"/>
    <w:rsid w:val="00615738"/>
    <w:rsid w:val="006166D4"/>
    <w:rsid w:val="00616B4A"/>
    <w:rsid w:val="00617D9A"/>
    <w:rsid w:val="00621402"/>
    <w:rsid w:val="00621D22"/>
    <w:rsid w:val="006224DF"/>
    <w:rsid w:val="00622E91"/>
    <w:rsid w:val="00624210"/>
    <w:rsid w:val="00624A9C"/>
    <w:rsid w:val="00625362"/>
    <w:rsid w:val="00625838"/>
    <w:rsid w:val="006261DF"/>
    <w:rsid w:val="00626665"/>
    <w:rsid w:val="00627855"/>
    <w:rsid w:val="00627E35"/>
    <w:rsid w:val="00630984"/>
    <w:rsid w:val="006315CB"/>
    <w:rsid w:val="00631773"/>
    <w:rsid w:val="00632188"/>
    <w:rsid w:val="006322F9"/>
    <w:rsid w:val="006324A7"/>
    <w:rsid w:val="00632B1A"/>
    <w:rsid w:val="00633CD6"/>
    <w:rsid w:val="006353DF"/>
    <w:rsid w:val="00635C0A"/>
    <w:rsid w:val="00636016"/>
    <w:rsid w:val="00640C80"/>
    <w:rsid w:val="006416AA"/>
    <w:rsid w:val="00641F48"/>
    <w:rsid w:val="0064352D"/>
    <w:rsid w:val="006437C3"/>
    <w:rsid w:val="006440B5"/>
    <w:rsid w:val="00646811"/>
    <w:rsid w:val="00647657"/>
    <w:rsid w:val="00647BE4"/>
    <w:rsid w:val="00647E6C"/>
    <w:rsid w:val="00647E73"/>
    <w:rsid w:val="0065035A"/>
    <w:rsid w:val="006509C5"/>
    <w:rsid w:val="00653222"/>
    <w:rsid w:val="00654A5B"/>
    <w:rsid w:val="0065623B"/>
    <w:rsid w:val="00656888"/>
    <w:rsid w:val="006623F1"/>
    <w:rsid w:val="0066302D"/>
    <w:rsid w:val="00667F86"/>
    <w:rsid w:val="006710F4"/>
    <w:rsid w:val="00671D69"/>
    <w:rsid w:val="00672940"/>
    <w:rsid w:val="00672B49"/>
    <w:rsid w:val="0067339A"/>
    <w:rsid w:val="00676039"/>
    <w:rsid w:val="006762FE"/>
    <w:rsid w:val="00677A0D"/>
    <w:rsid w:val="00677BE7"/>
    <w:rsid w:val="00677D6B"/>
    <w:rsid w:val="00681EC8"/>
    <w:rsid w:val="00682862"/>
    <w:rsid w:val="00682E50"/>
    <w:rsid w:val="00682F9B"/>
    <w:rsid w:val="00684DDA"/>
    <w:rsid w:val="00686037"/>
    <w:rsid w:val="00690B9E"/>
    <w:rsid w:val="00690CDB"/>
    <w:rsid w:val="00692614"/>
    <w:rsid w:val="00692DB0"/>
    <w:rsid w:val="00693473"/>
    <w:rsid w:val="006940CB"/>
    <w:rsid w:val="00694646"/>
    <w:rsid w:val="00694799"/>
    <w:rsid w:val="006948D4"/>
    <w:rsid w:val="006956D0"/>
    <w:rsid w:val="00696096"/>
    <w:rsid w:val="00697892"/>
    <w:rsid w:val="00697CC5"/>
    <w:rsid w:val="006A0CC8"/>
    <w:rsid w:val="006A158F"/>
    <w:rsid w:val="006A15F2"/>
    <w:rsid w:val="006A1F78"/>
    <w:rsid w:val="006A2BE1"/>
    <w:rsid w:val="006A2DB0"/>
    <w:rsid w:val="006A472F"/>
    <w:rsid w:val="006A4DC2"/>
    <w:rsid w:val="006A6DEF"/>
    <w:rsid w:val="006A7B19"/>
    <w:rsid w:val="006B08D0"/>
    <w:rsid w:val="006B0F68"/>
    <w:rsid w:val="006B199F"/>
    <w:rsid w:val="006B2636"/>
    <w:rsid w:val="006B294F"/>
    <w:rsid w:val="006B3227"/>
    <w:rsid w:val="006B5A4E"/>
    <w:rsid w:val="006C04C7"/>
    <w:rsid w:val="006C05DA"/>
    <w:rsid w:val="006C1232"/>
    <w:rsid w:val="006C12F8"/>
    <w:rsid w:val="006C177B"/>
    <w:rsid w:val="006C262B"/>
    <w:rsid w:val="006C5226"/>
    <w:rsid w:val="006C5C7B"/>
    <w:rsid w:val="006C69F6"/>
    <w:rsid w:val="006C6EBD"/>
    <w:rsid w:val="006C7DDE"/>
    <w:rsid w:val="006C7F8A"/>
    <w:rsid w:val="006D0BD5"/>
    <w:rsid w:val="006D1854"/>
    <w:rsid w:val="006D24BC"/>
    <w:rsid w:val="006D3D0D"/>
    <w:rsid w:val="006D41C3"/>
    <w:rsid w:val="006D4749"/>
    <w:rsid w:val="006D4DB2"/>
    <w:rsid w:val="006D5C21"/>
    <w:rsid w:val="006D60A6"/>
    <w:rsid w:val="006D6220"/>
    <w:rsid w:val="006D6368"/>
    <w:rsid w:val="006D6600"/>
    <w:rsid w:val="006D7342"/>
    <w:rsid w:val="006D7BDD"/>
    <w:rsid w:val="006D7CF3"/>
    <w:rsid w:val="006E02C3"/>
    <w:rsid w:val="006E06E3"/>
    <w:rsid w:val="006E0A31"/>
    <w:rsid w:val="006E13C4"/>
    <w:rsid w:val="006E140A"/>
    <w:rsid w:val="006E19CA"/>
    <w:rsid w:val="006E1F63"/>
    <w:rsid w:val="006E23D8"/>
    <w:rsid w:val="006E2A4D"/>
    <w:rsid w:val="006E436C"/>
    <w:rsid w:val="006E6076"/>
    <w:rsid w:val="006E7508"/>
    <w:rsid w:val="006F172A"/>
    <w:rsid w:val="006F262D"/>
    <w:rsid w:val="006F29D6"/>
    <w:rsid w:val="006F33BC"/>
    <w:rsid w:val="006F4F93"/>
    <w:rsid w:val="006F5C79"/>
    <w:rsid w:val="006F5D53"/>
    <w:rsid w:val="006F688C"/>
    <w:rsid w:val="006F6960"/>
    <w:rsid w:val="006F71B8"/>
    <w:rsid w:val="006F7BDF"/>
    <w:rsid w:val="006F7F37"/>
    <w:rsid w:val="00700404"/>
    <w:rsid w:val="007016A0"/>
    <w:rsid w:val="00701FA4"/>
    <w:rsid w:val="00702C31"/>
    <w:rsid w:val="007065E9"/>
    <w:rsid w:val="00706ACC"/>
    <w:rsid w:val="0071073B"/>
    <w:rsid w:val="0071162C"/>
    <w:rsid w:val="007123F5"/>
    <w:rsid w:val="007130F8"/>
    <w:rsid w:val="007155A7"/>
    <w:rsid w:val="0071596B"/>
    <w:rsid w:val="00715FD0"/>
    <w:rsid w:val="00717383"/>
    <w:rsid w:val="00722EDB"/>
    <w:rsid w:val="00724312"/>
    <w:rsid w:val="00726371"/>
    <w:rsid w:val="00726843"/>
    <w:rsid w:val="00727484"/>
    <w:rsid w:val="0072794D"/>
    <w:rsid w:val="00727B89"/>
    <w:rsid w:val="00731582"/>
    <w:rsid w:val="007320CF"/>
    <w:rsid w:val="00733466"/>
    <w:rsid w:val="00733D3A"/>
    <w:rsid w:val="00734271"/>
    <w:rsid w:val="007345F3"/>
    <w:rsid w:val="00734852"/>
    <w:rsid w:val="00734F30"/>
    <w:rsid w:val="00735C45"/>
    <w:rsid w:val="00736F6A"/>
    <w:rsid w:val="00737940"/>
    <w:rsid w:val="00740362"/>
    <w:rsid w:val="00740E82"/>
    <w:rsid w:val="00741260"/>
    <w:rsid w:val="00742164"/>
    <w:rsid w:val="00743152"/>
    <w:rsid w:val="00743B2C"/>
    <w:rsid w:val="00744DC9"/>
    <w:rsid w:val="0074532B"/>
    <w:rsid w:val="00746B50"/>
    <w:rsid w:val="00747043"/>
    <w:rsid w:val="00750FB2"/>
    <w:rsid w:val="00751F87"/>
    <w:rsid w:val="007525D0"/>
    <w:rsid w:val="0075421C"/>
    <w:rsid w:val="00754FAB"/>
    <w:rsid w:val="00755597"/>
    <w:rsid w:val="00756B60"/>
    <w:rsid w:val="0075737E"/>
    <w:rsid w:val="0075779C"/>
    <w:rsid w:val="00757894"/>
    <w:rsid w:val="00760934"/>
    <w:rsid w:val="007609EB"/>
    <w:rsid w:val="00760BB6"/>
    <w:rsid w:val="0076112E"/>
    <w:rsid w:val="00761C0B"/>
    <w:rsid w:val="00761F9F"/>
    <w:rsid w:val="00762D03"/>
    <w:rsid w:val="00763761"/>
    <w:rsid w:val="00763C7C"/>
    <w:rsid w:val="00763CE9"/>
    <w:rsid w:val="00764534"/>
    <w:rsid w:val="00765ACD"/>
    <w:rsid w:val="00766792"/>
    <w:rsid w:val="00767D41"/>
    <w:rsid w:val="00771683"/>
    <w:rsid w:val="007719C0"/>
    <w:rsid w:val="007723C7"/>
    <w:rsid w:val="00772766"/>
    <w:rsid w:val="00775064"/>
    <w:rsid w:val="00775153"/>
    <w:rsid w:val="00775C5D"/>
    <w:rsid w:val="00776AA7"/>
    <w:rsid w:val="00777778"/>
    <w:rsid w:val="00777E7D"/>
    <w:rsid w:val="00781A15"/>
    <w:rsid w:val="0078226B"/>
    <w:rsid w:val="00782DC6"/>
    <w:rsid w:val="00782F35"/>
    <w:rsid w:val="00782F5D"/>
    <w:rsid w:val="007842FF"/>
    <w:rsid w:val="00786AB7"/>
    <w:rsid w:val="00786F48"/>
    <w:rsid w:val="0078703C"/>
    <w:rsid w:val="0079063C"/>
    <w:rsid w:val="00791009"/>
    <w:rsid w:val="007915C8"/>
    <w:rsid w:val="007925D2"/>
    <w:rsid w:val="007925FD"/>
    <w:rsid w:val="00792B75"/>
    <w:rsid w:val="00792DB6"/>
    <w:rsid w:val="00793A22"/>
    <w:rsid w:val="007949AF"/>
    <w:rsid w:val="00795337"/>
    <w:rsid w:val="00795C6C"/>
    <w:rsid w:val="00795E6E"/>
    <w:rsid w:val="00796ED8"/>
    <w:rsid w:val="007970F5"/>
    <w:rsid w:val="00797487"/>
    <w:rsid w:val="007A1B11"/>
    <w:rsid w:val="007A2392"/>
    <w:rsid w:val="007A3870"/>
    <w:rsid w:val="007A5005"/>
    <w:rsid w:val="007A5784"/>
    <w:rsid w:val="007A6EB0"/>
    <w:rsid w:val="007B05E6"/>
    <w:rsid w:val="007B085A"/>
    <w:rsid w:val="007B0BF2"/>
    <w:rsid w:val="007B131A"/>
    <w:rsid w:val="007B31B7"/>
    <w:rsid w:val="007B4472"/>
    <w:rsid w:val="007B5BB4"/>
    <w:rsid w:val="007B6878"/>
    <w:rsid w:val="007B7476"/>
    <w:rsid w:val="007B7E36"/>
    <w:rsid w:val="007C0B39"/>
    <w:rsid w:val="007C0C8D"/>
    <w:rsid w:val="007C144D"/>
    <w:rsid w:val="007C16FD"/>
    <w:rsid w:val="007C1CD9"/>
    <w:rsid w:val="007C23B1"/>
    <w:rsid w:val="007C2A62"/>
    <w:rsid w:val="007C3A5A"/>
    <w:rsid w:val="007C4455"/>
    <w:rsid w:val="007C68F3"/>
    <w:rsid w:val="007C6A7B"/>
    <w:rsid w:val="007C719E"/>
    <w:rsid w:val="007C797C"/>
    <w:rsid w:val="007D0E4F"/>
    <w:rsid w:val="007D1928"/>
    <w:rsid w:val="007D24D8"/>
    <w:rsid w:val="007D308F"/>
    <w:rsid w:val="007D3A89"/>
    <w:rsid w:val="007D661F"/>
    <w:rsid w:val="007D694A"/>
    <w:rsid w:val="007D6D93"/>
    <w:rsid w:val="007D72A1"/>
    <w:rsid w:val="007E0D8C"/>
    <w:rsid w:val="007E138C"/>
    <w:rsid w:val="007E13DC"/>
    <w:rsid w:val="007E1983"/>
    <w:rsid w:val="007E2970"/>
    <w:rsid w:val="007E36EF"/>
    <w:rsid w:val="007E41BE"/>
    <w:rsid w:val="007E4C82"/>
    <w:rsid w:val="007E5011"/>
    <w:rsid w:val="007E5EE7"/>
    <w:rsid w:val="007E5FDF"/>
    <w:rsid w:val="007E6B93"/>
    <w:rsid w:val="007E78F6"/>
    <w:rsid w:val="007F0519"/>
    <w:rsid w:val="007F090A"/>
    <w:rsid w:val="007F0B31"/>
    <w:rsid w:val="007F0F01"/>
    <w:rsid w:val="007F133F"/>
    <w:rsid w:val="007F1C3F"/>
    <w:rsid w:val="007F21AE"/>
    <w:rsid w:val="007F22E9"/>
    <w:rsid w:val="007F3900"/>
    <w:rsid w:val="007F42F7"/>
    <w:rsid w:val="007F5476"/>
    <w:rsid w:val="007F7081"/>
    <w:rsid w:val="008003A7"/>
    <w:rsid w:val="00800CD4"/>
    <w:rsid w:val="00800E07"/>
    <w:rsid w:val="008018E9"/>
    <w:rsid w:val="00801E7A"/>
    <w:rsid w:val="008044AC"/>
    <w:rsid w:val="008052E4"/>
    <w:rsid w:val="00806116"/>
    <w:rsid w:val="0081008A"/>
    <w:rsid w:val="00810E01"/>
    <w:rsid w:val="00811543"/>
    <w:rsid w:val="00811D21"/>
    <w:rsid w:val="00813018"/>
    <w:rsid w:val="00813530"/>
    <w:rsid w:val="00814952"/>
    <w:rsid w:val="00814C49"/>
    <w:rsid w:val="0081564F"/>
    <w:rsid w:val="00817020"/>
    <w:rsid w:val="00817636"/>
    <w:rsid w:val="0081772F"/>
    <w:rsid w:val="0082189A"/>
    <w:rsid w:val="00822286"/>
    <w:rsid w:val="008225AE"/>
    <w:rsid w:val="00822BCC"/>
    <w:rsid w:val="00822F7C"/>
    <w:rsid w:val="0082304A"/>
    <w:rsid w:val="00823419"/>
    <w:rsid w:val="008247C1"/>
    <w:rsid w:val="00826047"/>
    <w:rsid w:val="0083160F"/>
    <w:rsid w:val="00831F72"/>
    <w:rsid w:val="00832B67"/>
    <w:rsid w:val="00833A46"/>
    <w:rsid w:val="008357FC"/>
    <w:rsid w:val="00835B98"/>
    <w:rsid w:val="00836AFB"/>
    <w:rsid w:val="00836CC6"/>
    <w:rsid w:val="00836ED6"/>
    <w:rsid w:val="00837EF4"/>
    <w:rsid w:val="00837F1B"/>
    <w:rsid w:val="0084009E"/>
    <w:rsid w:val="00840D87"/>
    <w:rsid w:val="00842C35"/>
    <w:rsid w:val="008434E4"/>
    <w:rsid w:val="00843A50"/>
    <w:rsid w:val="0084439E"/>
    <w:rsid w:val="00844470"/>
    <w:rsid w:val="00845EE2"/>
    <w:rsid w:val="008462D0"/>
    <w:rsid w:val="008465BD"/>
    <w:rsid w:val="0084687E"/>
    <w:rsid w:val="00847532"/>
    <w:rsid w:val="008540EF"/>
    <w:rsid w:val="008553AB"/>
    <w:rsid w:val="008554B7"/>
    <w:rsid w:val="00857F94"/>
    <w:rsid w:val="00860294"/>
    <w:rsid w:val="00861A7C"/>
    <w:rsid w:val="00865919"/>
    <w:rsid w:val="00865B2C"/>
    <w:rsid w:val="00866D6E"/>
    <w:rsid w:val="00867F45"/>
    <w:rsid w:val="008705DC"/>
    <w:rsid w:val="008718C9"/>
    <w:rsid w:val="00871A6A"/>
    <w:rsid w:val="00871CAD"/>
    <w:rsid w:val="00875867"/>
    <w:rsid w:val="00875F43"/>
    <w:rsid w:val="00875FCF"/>
    <w:rsid w:val="00880AE4"/>
    <w:rsid w:val="00880B04"/>
    <w:rsid w:val="00881084"/>
    <w:rsid w:val="008812E3"/>
    <w:rsid w:val="00882B30"/>
    <w:rsid w:val="00882BFA"/>
    <w:rsid w:val="00882CB7"/>
    <w:rsid w:val="008833AC"/>
    <w:rsid w:val="0088359C"/>
    <w:rsid w:val="008852C6"/>
    <w:rsid w:val="0089072E"/>
    <w:rsid w:val="00891275"/>
    <w:rsid w:val="00891594"/>
    <w:rsid w:val="00892215"/>
    <w:rsid w:val="00892400"/>
    <w:rsid w:val="00892FB0"/>
    <w:rsid w:val="00893150"/>
    <w:rsid w:val="00893A2D"/>
    <w:rsid w:val="00894199"/>
    <w:rsid w:val="008943E9"/>
    <w:rsid w:val="00894AD0"/>
    <w:rsid w:val="0089587E"/>
    <w:rsid w:val="00896433"/>
    <w:rsid w:val="00897883"/>
    <w:rsid w:val="00897C54"/>
    <w:rsid w:val="008A0076"/>
    <w:rsid w:val="008A0DCE"/>
    <w:rsid w:val="008A2525"/>
    <w:rsid w:val="008A28F8"/>
    <w:rsid w:val="008A31BA"/>
    <w:rsid w:val="008A48DA"/>
    <w:rsid w:val="008A4B4F"/>
    <w:rsid w:val="008A5F41"/>
    <w:rsid w:val="008A71A1"/>
    <w:rsid w:val="008A738F"/>
    <w:rsid w:val="008B092F"/>
    <w:rsid w:val="008B10F0"/>
    <w:rsid w:val="008B1201"/>
    <w:rsid w:val="008B1291"/>
    <w:rsid w:val="008B1823"/>
    <w:rsid w:val="008B2BD0"/>
    <w:rsid w:val="008B30D2"/>
    <w:rsid w:val="008B36D3"/>
    <w:rsid w:val="008B3ED1"/>
    <w:rsid w:val="008B4513"/>
    <w:rsid w:val="008B4DA2"/>
    <w:rsid w:val="008B5658"/>
    <w:rsid w:val="008B5DB2"/>
    <w:rsid w:val="008B7B9F"/>
    <w:rsid w:val="008C02AA"/>
    <w:rsid w:val="008C0429"/>
    <w:rsid w:val="008C07B3"/>
    <w:rsid w:val="008C0B56"/>
    <w:rsid w:val="008C16FD"/>
    <w:rsid w:val="008C1F39"/>
    <w:rsid w:val="008C2E9E"/>
    <w:rsid w:val="008C47A3"/>
    <w:rsid w:val="008C7A01"/>
    <w:rsid w:val="008D186B"/>
    <w:rsid w:val="008D203A"/>
    <w:rsid w:val="008D2996"/>
    <w:rsid w:val="008D41D0"/>
    <w:rsid w:val="008D4B03"/>
    <w:rsid w:val="008D54FA"/>
    <w:rsid w:val="008D5EEE"/>
    <w:rsid w:val="008D6507"/>
    <w:rsid w:val="008D74CA"/>
    <w:rsid w:val="008E07CA"/>
    <w:rsid w:val="008E12B6"/>
    <w:rsid w:val="008E25EA"/>
    <w:rsid w:val="008E292D"/>
    <w:rsid w:val="008E32E7"/>
    <w:rsid w:val="008E3D37"/>
    <w:rsid w:val="008E3D4F"/>
    <w:rsid w:val="008E4DA7"/>
    <w:rsid w:val="008E517E"/>
    <w:rsid w:val="008E5295"/>
    <w:rsid w:val="008E622A"/>
    <w:rsid w:val="008E6893"/>
    <w:rsid w:val="008E73C4"/>
    <w:rsid w:val="008F0551"/>
    <w:rsid w:val="008F0F66"/>
    <w:rsid w:val="008F17CF"/>
    <w:rsid w:val="008F18E9"/>
    <w:rsid w:val="008F1C8D"/>
    <w:rsid w:val="008F1E6B"/>
    <w:rsid w:val="008F211B"/>
    <w:rsid w:val="008F2818"/>
    <w:rsid w:val="008F3521"/>
    <w:rsid w:val="008F3ADD"/>
    <w:rsid w:val="008F3D24"/>
    <w:rsid w:val="008F53B5"/>
    <w:rsid w:val="008F599F"/>
    <w:rsid w:val="008F5A9D"/>
    <w:rsid w:val="008F5E10"/>
    <w:rsid w:val="008F7738"/>
    <w:rsid w:val="00900F59"/>
    <w:rsid w:val="009018D1"/>
    <w:rsid w:val="009019B5"/>
    <w:rsid w:val="0090240F"/>
    <w:rsid w:val="0090320A"/>
    <w:rsid w:val="00904A18"/>
    <w:rsid w:val="009058C1"/>
    <w:rsid w:val="0090761E"/>
    <w:rsid w:val="00907D45"/>
    <w:rsid w:val="00912FAA"/>
    <w:rsid w:val="00913DF3"/>
    <w:rsid w:val="009141BD"/>
    <w:rsid w:val="00915F4C"/>
    <w:rsid w:val="009170BC"/>
    <w:rsid w:val="00917A17"/>
    <w:rsid w:val="00917BE9"/>
    <w:rsid w:val="00917D52"/>
    <w:rsid w:val="00921630"/>
    <w:rsid w:val="00921A0B"/>
    <w:rsid w:val="0092215D"/>
    <w:rsid w:val="00923360"/>
    <w:rsid w:val="00924D00"/>
    <w:rsid w:val="009254F6"/>
    <w:rsid w:val="00925577"/>
    <w:rsid w:val="009265DF"/>
    <w:rsid w:val="00927C1C"/>
    <w:rsid w:val="009313CB"/>
    <w:rsid w:val="009318B4"/>
    <w:rsid w:val="00932075"/>
    <w:rsid w:val="0093238F"/>
    <w:rsid w:val="009328C2"/>
    <w:rsid w:val="00932E7F"/>
    <w:rsid w:val="00934DAC"/>
    <w:rsid w:val="00934E5D"/>
    <w:rsid w:val="00935639"/>
    <w:rsid w:val="00935AE6"/>
    <w:rsid w:val="00936660"/>
    <w:rsid w:val="00936AA8"/>
    <w:rsid w:val="00937437"/>
    <w:rsid w:val="00937642"/>
    <w:rsid w:val="009377D0"/>
    <w:rsid w:val="00937DD5"/>
    <w:rsid w:val="00940F0A"/>
    <w:rsid w:val="00941813"/>
    <w:rsid w:val="00941EC2"/>
    <w:rsid w:val="00943619"/>
    <w:rsid w:val="009436CF"/>
    <w:rsid w:val="00944645"/>
    <w:rsid w:val="009447CC"/>
    <w:rsid w:val="00946444"/>
    <w:rsid w:val="00950949"/>
    <w:rsid w:val="00950EE9"/>
    <w:rsid w:val="00950F0E"/>
    <w:rsid w:val="009516DA"/>
    <w:rsid w:val="009522AD"/>
    <w:rsid w:val="009546CA"/>
    <w:rsid w:val="00955114"/>
    <w:rsid w:val="009568DA"/>
    <w:rsid w:val="00957838"/>
    <w:rsid w:val="00960193"/>
    <w:rsid w:val="009606B6"/>
    <w:rsid w:val="00962186"/>
    <w:rsid w:val="00962C45"/>
    <w:rsid w:val="009641EE"/>
    <w:rsid w:val="009651D2"/>
    <w:rsid w:val="0096567C"/>
    <w:rsid w:val="00966FB4"/>
    <w:rsid w:val="009701A2"/>
    <w:rsid w:val="0097133B"/>
    <w:rsid w:val="00971A4F"/>
    <w:rsid w:val="00973308"/>
    <w:rsid w:val="00973AB4"/>
    <w:rsid w:val="00973C93"/>
    <w:rsid w:val="0097483A"/>
    <w:rsid w:val="00974936"/>
    <w:rsid w:val="00976465"/>
    <w:rsid w:val="009767DF"/>
    <w:rsid w:val="00980700"/>
    <w:rsid w:val="0098124C"/>
    <w:rsid w:val="00981454"/>
    <w:rsid w:val="0098243F"/>
    <w:rsid w:val="00982BA5"/>
    <w:rsid w:val="00982DBB"/>
    <w:rsid w:val="0098389A"/>
    <w:rsid w:val="00983A9F"/>
    <w:rsid w:val="00983C06"/>
    <w:rsid w:val="0098479B"/>
    <w:rsid w:val="00986679"/>
    <w:rsid w:val="00986BD2"/>
    <w:rsid w:val="00986E5A"/>
    <w:rsid w:val="00986F30"/>
    <w:rsid w:val="00987A1F"/>
    <w:rsid w:val="00992A2A"/>
    <w:rsid w:val="0099399F"/>
    <w:rsid w:val="00994DC1"/>
    <w:rsid w:val="00995228"/>
    <w:rsid w:val="00995BE4"/>
    <w:rsid w:val="00996FC2"/>
    <w:rsid w:val="0099714A"/>
    <w:rsid w:val="00997212"/>
    <w:rsid w:val="00997698"/>
    <w:rsid w:val="0099794E"/>
    <w:rsid w:val="009979DF"/>
    <w:rsid w:val="00997DDC"/>
    <w:rsid w:val="009A0512"/>
    <w:rsid w:val="009A08B7"/>
    <w:rsid w:val="009A0D8E"/>
    <w:rsid w:val="009A3F38"/>
    <w:rsid w:val="009A543C"/>
    <w:rsid w:val="009A6341"/>
    <w:rsid w:val="009A645D"/>
    <w:rsid w:val="009A76B2"/>
    <w:rsid w:val="009A7776"/>
    <w:rsid w:val="009B1718"/>
    <w:rsid w:val="009B1BE3"/>
    <w:rsid w:val="009B1D4C"/>
    <w:rsid w:val="009B2F66"/>
    <w:rsid w:val="009B45D7"/>
    <w:rsid w:val="009C1B95"/>
    <w:rsid w:val="009C3312"/>
    <w:rsid w:val="009C39B9"/>
    <w:rsid w:val="009C42B8"/>
    <w:rsid w:val="009C42C8"/>
    <w:rsid w:val="009C5BB3"/>
    <w:rsid w:val="009C62EC"/>
    <w:rsid w:val="009C6386"/>
    <w:rsid w:val="009C6D6E"/>
    <w:rsid w:val="009D04AA"/>
    <w:rsid w:val="009D0A50"/>
    <w:rsid w:val="009D1EE0"/>
    <w:rsid w:val="009D255B"/>
    <w:rsid w:val="009D3EEE"/>
    <w:rsid w:val="009D4256"/>
    <w:rsid w:val="009D49E9"/>
    <w:rsid w:val="009D5052"/>
    <w:rsid w:val="009D50DB"/>
    <w:rsid w:val="009D5961"/>
    <w:rsid w:val="009D69F5"/>
    <w:rsid w:val="009D7225"/>
    <w:rsid w:val="009D7B77"/>
    <w:rsid w:val="009D7FDF"/>
    <w:rsid w:val="009E19B8"/>
    <w:rsid w:val="009E2953"/>
    <w:rsid w:val="009E42C3"/>
    <w:rsid w:val="009E5543"/>
    <w:rsid w:val="009E6ECD"/>
    <w:rsid w:val="009E7B84"/>
    <w:rsid w:val="009E7C26"/>
    <w:rsid w:val="009F0110"/>
    <w:rsid w:val="009F07DF"/>
    <w:rsid w:val="009F21E1"/>
    <w:rsid w:val="009F2A57"/>
    <w:rsid w:val="009F3133"/>
    <w:rsid w:val="009F46A4"/>
    <w:rsid w:val="009F4EB9"/>
    <w:rsid w:val="009F4F39"/>
    <w:rsid w:val="009F74A8"/>
    <w:rsid w:val="009F778B"/>
    <w:rsid w:val="00A0125B"/>
    <w:rsid w:val="00A01617"/>
    <w:rsid w:val="00A01755"/>
    <w:rsid w:val="00A0189E"/>
    <w:rsid w:val="00A038A4"/>
    <w:rsid w:val="00A03B6B"/>
    <w:rsid w:val="00A05033"/>
    <w:rsid w:val="00A07C58"/>
    <w:rsid w:val="00A10FB3"/>
    <w:rsid w:val="00A1110C"/>
    <w:rsid w:val="00A1187D"/>
    <w:rsid w:val="00A12686"/>
    <w:rsid w:val="00A13072"/>
    <w:rsid w:val="00A14881"/>
    <w:rsid w:val="00A14CF0"/>
    <w:rsid w:val="00A14EA6"/>
    <w:rsid w:val="00A1694E"/>
    <w:rsid w:val="00A16F2C"/>
    <w:rsid w:val="00A16FE7"/>
    <w:rsid w:val="00A17427"/>
    <w:rsid w:val="00A2050F"/>
    <w:rsid w:val="00A217B0"/>
    <w:rsid w:val="00A225FD"/>
    <w:rsid w:val="00A23E68"/>
    <w:rsid w:val="00A242E6"/>
    <w:rsid w:val="00A24E69"/>
    <w:rsid w:val="00A263D7"/>
    <w:rsid w:val="00A26D86"/>
    <w:rsid w:val="00A2749B"/>
    <w:rsid w:val="00A277D2"/>
    <w:rsid w:val="00A306BD"/>
    <w:rsid w:val="00A30AD7"/>
    <w:rsid w:val="00A30CEC"/>
    <w:rsid w:val="00A30EBF"/>
    <w:rsid w:val="00A31B8B"/>
    <w:rsid w:val="00A32704"/>
    <w:rsid w:val="00A33279"/>
    <w:rsid w:val="00A33809"/>
    <w:rsid w:val="00A33FCA"/>
    <w:rsid w:val="00A360EE"/>
    <w:rsid w:val="00A364DB"/>
    <w:rsid w:val="00A371D7"/>
    <w:rsid w:val="00A37668"/>
    <w:rsid w:val="00A40E3A"/>
    <w:rsid w:val="00A4133F"/>
    <w:rsid w:val="00A426E9"/>
    <w:rsid w:val="00A427DB"/>
    <w:rsid w:val="00A42E4E"/>
    <w:rsid w:val="00A43B46"/>
    <w:rsid w:val="00A44CD6"/>
    <w:rsid w:val="00A461DA"/>
    <w:rsid w:val="00A46AF9"/>
    <w:rsid w:val="00A51752"/>
    <w:rsid w:val="00A51813"/>
    <w:rsid w:val="00A52FC7"/>
    <w:rsid w:val="00A5312E"/>
    <w:rsid w:val="00A53A92"/>
    <w:rsid w:val="00A57358"/>
    <w:rsid w:val="00A60282"/>
    <w:rsid w:val="00A605D8"/>
    <w:rsid w:val="00A625EC"/>
    <w:rsid w:val="00A642FD"/>
    <w:rsid w:val="00A6465A"/>
    <w:rsid w:val="00A65D9B"/>
    <w:rsid w:val="00A65F6E"/>
    <w:rsid w:val="00A66814"/>
    <w:rsid w:val="00A671A8"/>
    <w:rsid w:val="00A674F9"/>
    <w:rsid w:val="00A67808"/>
    <w:rsid w:val="00A67863"/>
    <w:rsid w:val="00A706CC"/>
    <w:rsid w:val="00A70ACB"/>
    <w:rsid w:val="00A71602"/>
    <w:rsid w:val="00A731CD"/>
    <w:rsid w:val="00A738B6"/>
    <w:rsid w:val="00A73A40"/>
    <w:rsid w:val="00A74795"/>
    <w:rsid w:val="00A760E3"/>
    <w:rsid w:val="00A7701D"/>
    <w:rsid w:val="00A77E59"/>
    <w:rsid w:val="00A77F35"/>
    <w:rsid w:val="00A8012A"/>
    <w:rsid w:val="00A8088C"/>
    <w:rsid w:val="00A8114A"/>
    <w:rsid w:val="00A817E1"/>
    <w:rsid w:val="00A8232A"/>
    <w:rsid w:val="00A83BFA"/>
    <w:rsid w:val="00A84424"/>
    <w:rsid w:val="00A851D7"/>
    <w:rsid w:val="00A852C3"/>
    <w:rsid w:val="00A8593C"/>
    <w:rsid w:val="00A862D2"/>
    <w:rsid w:val="00A868AF"/>
    <w:rsid w:val="00A87C6D"/>
    <w:rsid w:val="00A90C1E"/>
    <w:rsid w:val="00A90C25"/>
    <w:rsid w:val="00A91D9A"/>
    <w:rsid w:val="00A92DEC"/>
    <w:rsid w:val="00A93593"/>
    <w:rsid w:val="00A93957"/>
    <w:rsid w:val="00A93D9B"/>
    <w:rsid w:val="00A94F68"/>
    <w:rsid w:val="00A958A2"/>
    <w:rsid w:val="00A9627C"/>
    <w:rsid w:val="00A963F6"/>
    <w:rsid w:val="00A96B3B"/>
    <w:rsid w:val="00A97122"/>
    <w:rsid w:val="00A9743B"/>
    <w:rsid w:val="00AA26DF"/>
    <w:rsid w:val="00AA282D"/>
    <w:rsid w:val="00AA4EC4"/>
    <w:rsid w:val="00AA5A44"/>
    <w:rsid w:val="00AA60E6"/>
    <w:rsid w:val="00AA63B6"/>
    <w:rsid w:val="00AA68A9"/>
    <w:rsid w:val="00AA73C3"/>
    <w:rsid w:val="00AB01E7"/>
    <w:rsid w:val="00AB10F7"/>
    <w:rsid w:val="00AB135D"/>
    <w:rsid w:val="00AB20BC"/>
    <w:rsid w:val="00AB3508"/>
    <w:rsid w:val="00AB5CF8"/>
    <w:rsid w:val="00AB7FC0"/>
    <w:rsid w:val="00AC0596"/>
    <w:rsid w:val="00AC22FE"/>
    <w:rsid w:val="00AC3718"/>
    <w:rsid w:val="00AC40E0"/>
    <w:rsid w:val="00AC4477"/>
    <w:rsid w:val="00AC46A0"/>
    <w:rsid w:val="00AC5572"/>
    <w:rsid w:val="00AC60C9"/>
    <w:rsid w:val="00AC7F49"/>
    <w:rsid w:val="00AD1B50"/>
    <w:rsid w:val="00AD34D9"/>
    <w:rsid w:val="00AD3F94"/>
    <w:rsid w:val="00AD4926"/>
    <w:rsid w:val="00AD495E"/>
    <w:rsid w:val="00AD7C81"/>
    <w:rsid w:val="00AD7D47"/>
    <w:rsid w:val="00AE012D"/>
    <w:rsid w:val="00AE0804"/>
    <w:rsid w:val="00AE0FC7"/>
    <w:rsid w:val="00AE23D6"/>
    <w:rsid w:val="00AE58D5"/>
    <w:rsid w:val="00AE6429"/>
    <w:rsid w:val="00AF0000"/>
    <w:rsid w:val="00AF2680"/>
    <w:rsid w:val="00AF2871"/>
    <w:rsid w:val="00AF3A3F"/>
    <w:rsid w:val="00AF3F6C"/>
    <w:rsid w:val="00AF713E"/>
    <w:rsid w:val="00AF73A2"/>
    <w:rsid w:val="00B00527"/>
    <w:rsid w:val="00B00B2E"/>
    <w:rsid w:val="00B01D3E"/>
    <w:rsid w:val="00B01DC5"/>
    <w:rsid w:val="00B02502"/>
    <w:rsid w:val="00B0381D"/>
    <w:rsid w:val="00B04792"/>
    <w:rsid w:val="00B04831"/>
    <w:rsid w:val="00B06584"/>
    <w:rsid w:val="00B07939"/>
    <w:rsid w:val="00B108D5"/>
    <w:rsid w:val="00B11D40"/>
    <w:rsid w:val="00B12B11"/>
    <w:rsid w:val="00B12CBE"/>
    <w:rsid w:val="00B135AC"/>
    <w:rsid w:val="00B13B68"/>
    <w:rsid w:val="00B151F9"/>
    <w:rsid w:val="00B157A6"/>
    <w:rsid w:val="00B17124"/>
    <w:rsid w:val="00B200FD"/>
    <w:rsid w:val="00B2032A"/>
    <w:rsid w:val="00B2037E"/>
    <w:rsid w:val="00B20731"/>
    <w:rsid w:val="00B2100C"/>
    <w:rsid w:val="00B214F8"/>
    <w:rsid w:val="00B21A3A"/>
    <w:rsid w:val="00B22472"/>
    <w:rsid w:val="00B23270"/>
    <w:rsid w:val="00B259F2"/>
    <w:rsid w:val="00B263A1"/>
    <w:rsid w:val="00B26DF6"/>
    <w:rsid w:val="00B26EE8"/>
    <w:rsid w:val="00B27202"/>
    <w:rsid w:val="00B27520"/>
    <w:rsid w:val="00B27888"/>
    <w:rsid w:val="00B27BC7"/>
    <w:rsid w:val="00B300CD"/>
    <w:rsid w:val="00B31CC8"/>
    <w:rsid w:val="00B32A38"/>
    <w:rsid w:val="00B34887"/>
    <w:rsid w:val="00B34AFA"/>
    <w:rsid w:val="00B364DE"/>
    <w:rsid w:val="00B36511"/>
    <w:rsid w:val="00B37309"/>
    <w:rsid w:val="00B37DDD"/>
    <w:rsid w:val="00B40884"/>
    <w:rsid w:val="00B4165C"/>
    <w:rsid w:val="00B443C5"/>
    <w:rsid w:val="00B44B2E"/>
    <w:rsid w:val="00B4505B"/>
    <w:rsid w:val="00B45A99"/>
    <w:rsid w:val="00B45AF8"/>
    <w:rsid w:val="00B45E58"/>
    <w:rsid w:val="00B45F83"/>
    <w:rsid w:val="00B47547"/>
    <w:rsid w:val="00B47B0B"/>
    <w:rsid w:val="00B47BC1"/>
    <w:rsid w:val="00B50CA9"/>
    <w:rsid w:val="00B51CDF"/>
    <w:rsid w:val="00B51F26"/>
    <w:rsid w:val="00B526D2"/>
    <w:rsid w:val="00B52A12"/>
    <w:rsid w:val="00B53780"/>
    <w:rsid w:val="00B54A6E"/>
    <w:rsid w:val="00B5660C"/>
    <w:rsid w:val="00B57FF9"/>
    <w:rsid w:val="00B62830"/>
    <w:rsid w:val="00B629EF"/>
    <w:rsid w:val="00B64E22"/>
    <w:rsid w:val="00B6561D"/>
    <w:rsid w:val="00B6706A"/>
    <w:rsid w:val="00B670DF"/>
    <w:rsid w:val="00B70793"/>
    <w:rsid w:val="00B713EE"/>
    <w:rsid w:val="00B72427"/>
    <w:rsid w:val="00B72B9B"/>
    <w:rsid w:val="00B740E4"/>
    <w:rsid w:val="00B76099"/>
    <w:rsid w:val="00B760B5"/>
    <w:rsid w:val="00B76ECA"/>
    <w:rsid w:val="00B7766C"/>
    <w:rsid w:val="00B77914"/>
    <w:rsid w:val="00B77D79"/>
    <w:rsid w:val="00B81E1D"/>
    <w:rsid w:val="00B8213D"/>
    <w:rsid w:val="00B830F7"/>
    <w:rsid w:val="00B833A1"/>
    <w:rsid w:val="00B84975"/>
    <w:rsid w:val="00B8554E"/>
    <w:rsid w:val="00B85C02"/>
    <w:rsid w:val="00B86D9A"/>
    <w:rsid w:val="00B86FDC"/>
    <w:rsid w:val="00B87081"/>
    <w:rsid w:val="00B872E7"/>
    <w:rsid w:val="00B87D09"/>
    <w:rsid w:val="00B902C8"/>
    <w:rsid w:val="00B90C85"/>
    <w:rsid w:val="00B910D8"/>
    <w:rsid w:val="00B9189E"/>
    <w:rsid w:val="00B91B67"/>
    <w:rsid w:val="00B91C37"/>
    <w:rsid w:val="00B92281"/>
    <w:rsid w:val="00B948EA"/>
    <w:rsid w:val="00B954CD"/>
    <w:rsid w:val="00B95DA1"/>
    <w:rsid w:val="00B95DD8"/>
    <w:rsid w:val="00B9607D"/>
    <w:rsid w:val="00B963D8"/>
    <w:rsid w:val="00B96837"/>
    <w:rsid w:val="00B977CC"/>
    <w:rsid w:val="00BA2019"/>
    <w:rsid w:val="00BA26BC"/>
    <w:rsid w:val="00BA2A3A"/>
    <w:rsid w:val="00BA355E"/>
    <w:rsid w:val="00BA3816"/>
    <w:rsid w:val="00BA3B28"/>
    <w:rsid w:val="00BA3C98"/>
    <w:rsid w:val="00BA56C2"/>
    <w:rsid w:val="00BA7F64"/>
    <w:rsid w:val="00BB0E31"/>
    <w:rsid w:val="00BB37FF"/>
    <w:rsid w:val="00BB4F92"/>
    <w:rsid w:val="00BC0F33"/>
    <w:rsid w:val="00BC239C"/>
    <w:rsid w:val="00BC23A8"/>
    <w:rsid w:val="00BC267D"/>
    <w:rsid w:val="00BC27C6"/>
    <w:rsid w:val="00BC3DD0"/>
    <w:rsid w:val="00BC402F"/>
    <w:rsid w:val="00BC4CB0"/>
    <w:rsid w:val="00BC5E0A"/>
    <w:rsid w:val="00BC6818"/>
    <w:rsid w:val="00BC6B92"/>
    <w:rsid w:val="00BC6CC6"/>
    <w:rsid w:val="00BC7207"/>
    <w:rsid w:val="00BD0B40"/>
    <w:rsid w:val="00BD0E22"/>
    <w:rsid w:val="00BD0EF9"/>
    <w:rsid w:val="00BD1552"/>
    <w:rsid w:val="00BD35FA"/>
    <w:rsid w:val="00BD3D1B"/>
    <w:rsid w:val="00BD58C7"/>
    <w:rsid w:val="00BD5EE7"/>
    <w:rsid w:val="00BD772E"/>
    <w:rsid w:val="00BD7877"/>
    <w:rsid w:val="00BE03D8"/>
    <w:rsid w:val="00BE13D7"/>
    <w:rsid w:val="00BE28BD"/>
    <w:rsid w:val="00BE3063"/>
    <w:rsid w:val="00BE40F7"/>
    <w:rsid w:val="00BE4C84"/>
    <w:rsid w:val="00BE4F74"/>
    <w:rsid w:val="00BE5099"/>
    <w:rsid w:val="00BE6674"/>
    <w:rsid w:val="00BE67D5"/>
    <w:rsid w:val="00BE6DA5"/>
    <w:rsid w:val="00BE7383"/>
    <w:rsid w:val="00BE73AB"/>
    <w:rsid w:val="00BE7A9D"/>
    <w:rsid w:val="00BF084B"/>
    <w:rsid w:val="00BF0CA5"/>
    <w:rsid w:val="00BF0EBF"/>
    <w:rsid w:val="00BF1671"/>
    <w:rsid w:val="00BF311F"/>
    <w:rsid w:val="00BF31A0"/>
    <w:rsid w:val="00BF3463"/>
    <w:rsid w:val="00BF4CC4"/>
    <w:rsid w:val="00BF720F"/>
    <w:rsid w:val="00BF77B7"/>
    <w:rsid w:val="00BF7960"/>
    <w:rsid w:val="00BF7C29"/>
    <w:rsid w:val="00C00157"/>
    <w:rsid w:val="00C01977"/>
    <w:rsid w:val="00C01F2A"/>
    <w:rsid w:val="00C0203B"/>
    <w:rsid w:val="00C039B1"/>
    <w:rsid w:val="00C03CE8"/>
    <w:rsid w:val="00C046CD"/>
    <w:rsid w:val="00C1012D"/>
    <w:rsid w:val="00C1237D"/>
    <w:rsid w:val="00C13C4B"/>
    <w:rsid w:val="00C15803"/>
    <w:rsid w:val="00C17FCE"/>
    <w:rsid w:val="00C213F0"/>
    <w:rsid w:val="00C214C1"/>
    <w:rsid w:val="00C219C8"/>
    <w:rsid w:val="00C21D14"/>
    <w:rsid w:val="00C22B66"/>
    <w:rsid w:val="00C2433C"/>
    <w:rsid w:val="00C24F45"/>
    <w:rsid w:val="00C26677"/>
    <w:rsid w:val="00C26B4B"/>
    <w:rsid w:val="00C26BA8"/>
    <w:rsid w:val="00C26D1C"/>
    <w:rsid w:val="00C30C95"/>
    <w:rsid w:val="00C31D36"/>
    <w:rsid w:val="00C31DAC"/>
    <w:rsid w:val="00C32330"/>
    <w:rsid w:val="00C34F81"/>
    <w:rsid w:val="00C35100"/>
    <w:rsid w:val="00C35159"/>
    <w:rsid w:val="00C36E54"/>
    <w:rsid w:val="00C37515"/>
    <w:rsid w:val="00C41B2C"/>
    <w:rsid w:val="00C44B82"/>
    <w:rsid w:val="00C4576D"/>
    <w:rsid w:val="00C46570"/>
    <w:rsid w:val="00C46A73"/>
    <w:rsid w:val="00C500E9"/>
    <w:rsid w:val="00C50367"/>
    <w:rsid w:val="00C5056E"/>
    <w:rsid w:val="00C5103C"/>
    <w:rsid w:val="00C51FC1"/>
    <w:rsid w:val="00C54363"/>
    <w:rsid w:val="00C54CC5"/>
    <w:rsid w:val="00C550F9"/>
    <w:rsid w:val="00C6001F"/>
    <w:rsid w:val="00C6096F"/>
    <w:rsid w:val="00C61C34"/>
    <w:rsid w:val="00C62538"/>
    <w:rsid w:val="00C62BD7"/>
    <w:rsid w:val="00C63FCB"/>
    <w:rsid w:val="00C64810"/>
    <w:rsid w:val="00C64CAC"/>
    <w:rsid w:val="00C665C2"/>
    <w:rsid w:val="00C66ECF"/>
    <w:rsid w:val="00C6701E"/>
    <w:rsid w:val="00C719FC"/>
    <w:rsid w:val="00C74C34"/>
    <w:rsid w:val="00C74D87"/>
    <w:rsid w:val="00C76FC3"/>
    <w:rsid w:val="00C80214"/>
    <w:rsid w:val="00C80CC7"/>
    <w:rsid w:val="00C80EA8"/>
    <w:rsid w:val="00C81571"/>
    <w:rsid w:val="00C824C0"/>
    <w:rsid w:val="00C83346"/>
    <w:rsid w:val="00C83E05"/>
    <w:rsid w:val="00C84963"/>
    <w:rsid w:val="00C84B74"/>
    <w:rsid w:val="00C85575"/>
    <w:rsid w:val="00C85A2F"/>
    <w:rsid w:val="00C8701F"/>
    <w:rsid w:val="00C87BFA"/>
    <w:rsid w:val="00C90FDD"/>
    <w:rsid w:val="00C93C4D"/>
    <w:rsid w:val="00C943F9"/>
    <w:rsid w:val="00C94CA8"/>
    <w:rsid w:val="00C94FDB"/>
    <w:rsid w:val="00C952C9"/>
    <w:rsid w:val="00C952F8"/>
    <w:rsid w:val="00C96FF6"/>
    <w:rsid w:val="00CA0442"/>
    <w:rsid w:val="00CA295A"/>
    <w:rsid w:val="00CA2C35"/>
    <w:rsid w:val="00CA35A0"/>
    <w:rsid w:val="00CA4458"/>
    <w:rsid w:val="00CA4F63"/>
    <w:rsid w:val="00CA5243"/>
    <w:rsid w:val="00CA744C"/>
    <w:rsid w:val="00CB07C8"/>
    <w:rsid w:val="00CB0BAC"/>
    <w:rsid w:val="00CB3207"/>
    <w:rsid w:val="00CB448D"/>
    <w:rsid w:val="00CB4E04"/>
    <w:rsid w:val="00CB5DB4"/>
    <w:rsid w:val="00CB659D"/>
    <w:rsid w:val="00CB66FE"/>
    <w:rsid w:val="00CB697C"/>
    <w:rsid w:val="00CB7EEB"/>
    <w:rsid w:val="00CC029C"/>
    <w:rsid w:val="00CC0AEC"/>
    <w:rsid w:val="00CC3CAA"/>
    <w:rsid w:val="00CC3F19"/>
    <w:rsid w:val="00CD10BA"/>
    <w:rsid w:val="00CD365C"/>
    <w:rsid w:val="00CD38FA"/>
    <w:rsid w:val="00CD44CE"/>
    <w:rsid w:val="00CD4B19"/>
    <w:rsid w:val="00CD6F77"/>
    <w:rsid w:val="00CD7048"/>
    <w:rsid w:val="00CD7159"/>
    <w:rsid w:val="00CD7616"/>
    <w:rsid w:val="00CE0E94"/>
    <w:rsid w:val="00CE2313"/>
    <w:rsid w:val="00CE38D5"/>
    <w:rsid w:val="00CE3A58"/>
    <w:rsid w:val="00CE435F"/>
    <w:rsid w:val="00CE4420"/>
    <w:rsid w:val="00CE5516"/>
    <w:rsid w:val="00CE5DFE"/>
    <w:rsid w:val="00CE6B15"/>
    <w:rsid w:val="00CE7623"/>
    <w:rsid w:val="00CE79FC"/>
    <w:rsid w:val="00CF059E"/>
    <w:rsid w:val="00CF0B6D"/>
    <w:rsid w:val="00CF3A68"/>
    <w:rsid w:val="00CF49E3"/>
    <w:rsid w:val="00CF6668"/>
    <w:rsid w:val="00CF6C0A"/>
    <w:rsid w:val="00CF6C39"/>
    <w:rsid w:val="00CF760E"/>
    <w:rsid w:val="00CF7D10"/>
    <w:rsid w:val="00D00E8D"/>
    <w:rsid w:val="00D02A9F"/>
    <w:rsid w:val="00D03869"/>
    <w:rsid w:val="00D04431"/>
    <w:rsid w:val="00D049DD"/>
    <w:rsid w:val="00D04A16"/>
    <w:rsid w:val="00D04B17"/>
    <w:rsid w:val="00D050A5"/>
    <w:rsid w:val="00D05C0A"/>
    <w:rsid w:val="00D05F1F"/>
    <w:rsid w:val="00D063CC"/>
    <w:rsid w:val="00D069BC"/>
    <w:rsid w:val="00D10DD6"/>
    <w:rsid w:val="00D11610"/>
    <w:rsid w:val="00D12028"/>
    <w:rsid w:val="00D14674"/>
    <w:rsid w:val="00D14BCA"/>
    <w:rsid w:val="00D15B3D"/>
    <w:rsid w:val="00D20ECB"/>
    <w:rsid w:val="00D21107"/>
    <w:rsid w:val="00D214B4"/>
    <w:rsid w:val="00D22E39"/>
    <w:rsid w:val="00D230C7"/>
    <w:rsid w:val="00D27A89"/>
    <w:rsid w:val="00D27BED"/>
    <w:rsid w:val="00D27E0F"/>
    <w:rsid w:val="00D3105C"/>
    <w:rsid w:val="00D318F7"/>
    <w:rsid w:val="00D31D45"/>
    <w:rsid w:val="00D32411"/>
    <w:rsid w:val="00D33AEA"/>
    <w:rsid w:val="00D33D0E"/>
    <w:rsid w:val="00D34749"/>
    <w:rsid w:val="00D34E9B"/>
    <w:rsid w:val="00D36FC7"/>
    <w:rsid w:val="00D374B8"/>
    <w:rsid w:val="00D42046"/>
    <w:rsid w:val="00D4221B"/>
    <w:rsid w:val="00D426B0"/>
    <w:rsid w:val="00D4284D"/>
    <w:rsid w:val="00D42942"/>
    <w:rsid w:val="00D42C4D"/>
    <w:rsid w:val="00D435D2"/>
    <w:rsid w:val="00D43FFB"/>
    <w:rsid w:val="00D45C52"/>
    <w:rsid w:val="00D466AA"/>
    <w:rsid w:val="00D47E4C"/>
    <w:rsid w:val="00D503EF"/>
    <w:rsid w:val="00D5089D"/>
    <w:rsid w:val="00D51D60"/>
    <w:rsid w:val="00D52962"/>
    <w:rsid w:val="00D52E0B"/>
    <w:rsid w:val="00D52FFE"/>
    <w:rsid w:val="00D54BD0"/>
    <w:rsid w:val="00D561AF"/>
    <w:rsid w:val="00D5641E"/>
    <w:rsid w:val="00D6270B"/>
    <w:rsid w:val="00D63475"/>
    <w:rsid w:val="00D644F6"/>
    <w:rsid w:val="00D64CD0"/>
    <w:rsid w:val="00D6623A"/>
    <w:rsid w:val="00D702C6"/>
    <w:rsid w:val="00D7093B"/>
    <w:rsid w:val="00D71F72"/>
    <w:rsid w:val="00D7318C"/>
    <w:rsid w:val="00D73939"/>
    <w:rsid w:val="00D73E08"/>
    <w:rsid w:val="00D73EF5"/>
    <w:rsid w:val="00D740D7"/>
    <w:rsid w:val="00D74250"/>
    <w:rsid w:val="00D74CDF"/>
    <w:rsid w:val="00D761B0"/>
    <w:rsid w:val="00D7683C"/>
    <w:rsid w:val="00D7757D"/>
    <w:rsid w:val="00D7771C"/>
    <w:rsid w:val="00D77D68"/>
    <w:rsid w:val="00D802B6"/>
    <w:rsid w:val="00D80DCA"/>
    <w:rsid w:val="00D81342"/>
    <w:rsid w:val="00D818D4"/>
    <w:rsid w:val="00D81F4A"/>
    <w:rsid w:val="00D82323"/>
    <w:rsid w:val="00D82F01"/>
    <w:rsid w:val="00D849F9"/>
    <w:rsid w:val="00D84B52"/>
    <w:rsid w:val="00D8660C"/>
    <w:rsid w:val="00D877F9"/>
    <w:rsid w:val="00D878F8"/>
    <w:rsid w:val="00D90A12"/>
    <w:rsid w:val="00D91BF3"/>
    <w:rsid w:val="00D944F2"/>
    <w:rsid w:val="00D945CD"/>
    <w:rsid w:val="00D95A58"/>
    <w:rsid w:val="00DA1747"/>
    <w:rsid w:val="00DA32A6"/>
    <w:rsid w:val="00DA3658"/>
    <w:rsid w:val="00DA4B91"/>
    <w:rsid w:val="00DA6F0C"/>
    <w:rsid w:val="00DA7155"/>
    <w:rsid w:val="00DA7BEA"/>
    <w:rsid w:val="00DB03E2"/>
    <w:rsid w:val="00DB136C"/>
    <w:rsid w:val="00DB1E02"/>
    <w:rsid w:val="00DB223B"/>
    <w:rsid w:val="00DB432E"/>
    <w:rsid w:val="00DB4376"/>
    <w:rsid w:val="00DB5952"/>
    <w:rsid w:val="00DB6B67"/>
    <w:rsid w:val="00DB76A3"/>
    <w:rsid w:val="00DC05C0"/>
    <w:rsid w:val="00DC12D3"/>
    <w:rsid w:val="00DC1D5A"/>
    <w:rsid w:val="00DC1F44"/>
    <w:rsid w:val="00DC2776"/>
    <w:rsid w:val="00DC3A3C"/>
    <w:rsid w:val="00DC4420"/>
    <w:rsid w:val="00DC50BD"/>
    <w:rsid w:val="00DC6C31"/>
    <w:rsid w:val="00DC7E35"/>
    <w:rsid w:val="00DD017A"/>
    <w:rsid w:val="00DD04D1"/>
    <w:rsid w:val="00DD0E8F"/>
    <w:rsid w:val="00DD2246"/>
    <w:rsid w:val="00DD272B"/>
    <w:rsid w:val="00DD3231"/>
    <w:rsid w:val="00DD54E3"/>
    <w:rsid w:val="00DD55EA"/>
    <w:rsid w:val="00DD5CB2"/>
    <w:rsid w:val="00DD611A"/>
    <w:rsid w:val="00DD71EF"/>
    <w:rsid w:val="00DD75BE"/>
    <w:rsid w:val="00DD7BDB"/>
    <w:rsid w:val="00DE07E4"/>
    <w:rsid w:val="00DE29E1"/>
    <w:rsid w:val="00DE2DE3"/>
    <w:rsid w:val="00DE306C"/>
    <w:rsid w:val="00DE33CF"/>
    <w:rsid w:val="00DE35C9"/>
    <w:rsid w:val="00DE486A"/>
    <w:rsid w:val="00DE5350"/>
    <w:rsid w:val="00DE64C3"/>
    <w:rsid w:val="00DE6C70"/>
    <w:rsid w:val="00DE7A25"/>
    <w:rsid w:val="00DE7DBA"/>
    <w:rsid w:val="00DF038B"/>
    <w:rsid w:val="00DF05FA"/>
    <w:rsid w:val="00DF1EC7"/>
    <w:rsid w:val="00DF2A50"/>
    <w:rsid w:val="00DF44A7"/>
    <w:rsid w:val="00DF4C00"/>
    <w:rsid w:val="00DF63FC"/>
    <w:rsid w:val="00DF698A"/>
    <w:rsid w:val="00DF6F73"/>
    <w:rsid w:val="00DF7C2A"/>
    <w:rsid w:val="00DF7EBB"/>
    <w:rsid w:val="00E01782"/>
    <w:rsid w:val="00E03082"/>
    <w:rsid w:val="00E036CD"/>
    <w:rsid w:val="00E03902"/>
    <w:rsid w:val="00E039EA"/>
    <w:rsid w:val="00E03CC0"/>
    <w:rsid w:val="00E04112"/>
    <w:rsid w:val="00E04ACA"/>
    <w:rsid w:val="00E060EC"/>
    <w:rsid w:val="00E07164"/>
    <w:rsid w:val="00E10FDF"/>
    <w:rsid w:val="00E1199F"/>
    <w:rsid w:val="00E1263A"/>
    <w:rsid w:val="00E132DA"/>
    <w:rsid w:val="00E14A5C"/>
    <w:rsid w:val="00E1505F"/>
    <w:rsid w:val="00E15904"/>
    <w:rsid w:val="00E1667A"/>
    <w:rsid w:val="00E16B01"/>
    <w:rsid w:val="00E16FD3"/>
    <w:rsid w:val="00E17C0E"/>
    <w:rsid w:val="00E17EA5"/>
    <w:rsid w:val="00E17F48"/>
    <w:rsid w:val="00E22268"/>
    <w:rsid w:val="00E23813"/>
    <w:rsid w:val="00E240EA"/>
    <w:rsid w:val="00E2483A"/>
    <w:rsid w:val="00E25F41"/>
    <w:rsid w:val="00E261B0"/>
    <w:rsid w:val="00E27835"/>
    <w:rsid w:val="00E27857"/>
    <w:rsid w:val="00E33254"/>
    <w:rsid w:val="00E33574"/>
    <w:rsid w:val="00E34664"/>
    <w:rsid w:val="00E35E0F"/>
    <w:rsid w:val="00E35FDC"/>
    <w:rsid w:val="00E36159"/>
    <w:rsid w:val="00E36188"/>
    <w:rsid w:val="00E3692C"/>
    <w:rsid w:val="00E3799F"/>
    <w:rsid w:val="00E40E54"/>
    <w:rsid w:val="00E42341"/>
    <w:rsid w:val="00E42D5F"/>
    <w:rsid w:val="00E43664"/>
    <w:rsid w:val="00E43CA3"/>
    <w:rsid w:val="00E446CF"/>
    <w:rsid w:val="00E456D0"/>
    <w:rsid w:val="00E46BF7"/>
    <w:rsid w:val="00E47489"/>
    <w:rsid w:val="00E477B2"/>
    <w:rsid w:val="00E47A3B"/>
    <w:rsid w:val="00E50117"/>
    <w:rsid w:val="00E503A3"/>
    <w:rsid w:val="00E508A1"/>
    <w:rsid w:val="00E50C92"/>
    <w:rsid w:val="00E52233"/>
    <w:rsid w:val="00E523D2"/>
    <w:rsid w:val="00E527F6"/>
    <w:rsid w:val="00E534B0"/>
    <w:rsid w:val="00E53C9B"/>
    <w:rsid w:val="00E549E8"/>
    <w:rsid w:val="00E57227"/>
    <w:rsid w:val="00E57B38"/>
    <w:rsid w:val="00E57B6D"/>
    <w:rsid w:val="00E57C51"/>
    <w:rsid w:val="00E617DE"/>
    <w:rsid w:val="00E61930"/>
    <w:rsid w:val="00E61973"/>
    <w:rsid w:val="00E61A48"/>
    <w:rsid w:val="00E61F3B"/>
    <w:rsid w:val="00E62C97"/>
    <w:rsid w:val="00E62CD9"/>
    <w:rsid w:val="00E62D9F"/>
    <w:rsid w:val="00E63588"/>
    <w:rsid w:val="00E647AA"/>
    <w:rsid w:val="00E648BA"/>
    <w:rsid w:val="00E64A91"/>
    <w:rsid w:val="00E64E69"/>
    <w:rsid w:val="00E65F34"/>
    <w:rsid w:val="00E663D2"/>
    <w:rsid w:val="00E66A57"/>
    <w:rsid w:val="00E66F59"/>
    <w:rsid w:val="00E737EA"/>
    <w:rsid w:val="00E73830"/>
    <w:rsid w:val="00E7460C"/>
    <w:rsid w:val="00E74770"/>
    <w:rsid w:val="00E74DD3"/>
    <w:rsid w:val="00E766C6"/>
    <w:rsid w:val="00E76DEE"/>
    <w:rsid w:val="00E779D4"/>
    <w:rsid w:val="00E77B83"/>
    <w:rsid w:val="00E77ED0"/>
    <w:rsid w:val="00E80263"/>
    <w:rsid w:val="00E81749"/>
    <w:rsid w:val="00E81FC9"/>
    <w:rsid w:val="00E81FD4"/>
    <w:rsid w:val="00E82188"/>
    <w:rsid w:val="00E8257F"/>
    <w:rsid w:val="00E82FBA"/>
    <w:rsid w:val="00E83361"/>
    <w:rsid w:val="00E857D8"/>
    <w:rsid w:val="00E85F0E"/>
    <w:rsid w:val="00E87427"/>
    <w:rsid w:val="00E90CB8"/>
    <w:rsid w:val="00E911A5"/>
    <w:rsid w:val="00E91585"/>
    <w:rsid w:val="00E942F9"/>
    <w:rsid w:val="00E97193"/>
    <w:rsid w:val="00EA057E"/>
    <w:rsid w:val="00EA085E"/>
    <w:rsid w:val="00EA0F75"/>
    <w:rsid w:val="00EA2CDB"/>
    <w:rsid w:val="00EA2F29"/>
    <w:rsid w:val="00EA32D6"/>
    <w:rsid w:val="00EA33A5"/>
    <w:rsid w:val="00EA4A66"/>
    <w:rsid w:val="00EA60E8"/>
    <w:rsid w:val="00EB0259"/>
    <w:rsid w:val="00EB3B6B"/>
    <w:rsid w:val="00EB5811"/>
    <w:rsid w:val="00EB5927"/>
    <w:rsid w:val="00EB5B08"/>
    <w:rsid w:val="00EB5DBC"/>
    <w:rsid w:val="00EB66C1"/>
    <w:rsid w:val="00EB6CF2"/>
    <w:rsid w:val="00EB6E4D"/>
    <w:rsid w:val="00EB6EFE"/>
    <w:rsid w:val="00EB7C02"/>
    <w:rsid w:val="00EC16B4"/>
    <w:rsid w:val="00EC1BDA"/>
    <w:rsid w:val="00EC48AC"/>
    <w:rsid w:val="00EC518C"/>
    <w:rsid w:val="00EC51BA"/>
    <w:rsid w:val="00EC5456"/>
    <w:rsid w:val="00EC550D"/>
    <w:rsid w:val="00EC6405"/>
    <w:rsid w:val="00EC679C"/>
    <w:rsid w:val="00ED0837"/>
    <w:rsid w:val="00ED3255"/>
    <w:rsid w:val="00ED4B39"/>
    <w:rsid w:val="00ED4E73"/>
    <w:rsid w:val="00ED54AB"/>
    <w:rsid w:val="00ED58F7"/>
    <w:rsid w:val="00ED5AC3"/>
    <w:rsid w:val="00ED7E69"/>
    <w:rsid w:val="00EE0920"/>
    <w:rsid w:val="00EE163F"/>
    <w:rsid w:val="00EE2776"/>
    <w:rsid w:val="00EE35D1"/>
    <w:rsid w:val="00EE547F"/>
    <w:rsid w:val="00EE62D0"/>
    <w:rsid w:val="00EE688B"/>
    <w:rsid w:val="00EE6E34"/>
    <w:rsid w:val="00EE7CBE"/>
    <w:rsid w:val="00EF1425"/>
    <w:rsid w:val="00EF24CB"/>
    <w:rsid w:val="00EF35BB"/>
    <w:rsid w:val="00EF4012"/>
    <w:rsid w:val="00EF4599"/>
    <w:rsid w:val="00EF5CF3"/>
    <w:rsid w:val="00EF63F8"/>
    <w:rsid w:val="00EF654F"/>
    <w:rsid w:val="00EF692F"/>
    <w:rsid w:val="00EF717A"/>
    <w:rsid w:val="00EF7885"/>
    <w:rsid w:val="00F023A5"/>
    <w:rsid w:val="00F03A16"/>
    <w:rsid w:val="00F041E1"/>
    <w:rsid w:val="00F043CA"/>
    <w:rsid w:val="00F043FA"/>
    <w:rsid w:val="00F059E1"/>
    <w:rsid w:val="00F0640C"/>
    <w:rsid w:val="00F069EF"/>
    <w:rsid w:val="00F104F1"/>
    <w:rsid w:val="00F11DF5"/>
    <w:rsid w:val="00F129DD"/>
    <w:rsid w:val="00F12C12"/>
    <w:rsid w:val="00F13261"/>
    <w:rsid w:val="00F1364E"/>
    <w:rsid w:val="00F139A1"/>
    <w:rsid w:val="00F140BB"/>
    <w:rsid w:val="00F1411A"/>
    <w:rsid w:val="00F142BE"/>
    <w:rsid w:val="00F15F64"/>
    <w:rsid w:val="00F17468"/>
    <w:rsid w:val="00F17684"/>
    <w:rsid w:val="00F20D6C"/>
    <w:rsid w:val="00F20EBC"/>
    <w:rsid w:val="00F20F28"/>
    <w:rsid w:val="00F20F35"/>
    <w:rsid w:val="00F20F94"/>
    <w:rsid w:val="00F21F50"/>
    <w:rsid w:val="00F2322C"/>
    <w:rsid w:val="00F23C1D"/>
    <w:rsid w:val="00F23D5F"/>
    <w:rsid w:val="00F244F3"/>
    <w:rsid w:val="00F24F24"/>
    <w:rsid w:val="00F2528B"/>
    <w:rsid w:val="00F2647B"/>
    <w:rsid w:val="00F30B48"/>
    <w:rsid w:val="00F313E6"/>
    <w:rsid w:val="00F31C22"/>
    <w:rsid w:val="00F320B0"/>
    <w:rsid w:val="00F3231A"/>
    <w:rsid w:val="00F334DA"/>
    <w:rsid w:val="00F343B9"/>
    <w:rsid w:val="00F349CA"/>
    <w:rsid w:val="00F3551F"/>
    <w:rsid w:val="00F35C8F"/>
    <w:rsid w:val="00F36788"/>
    <w:rsid w:val="00F36954"/>
    <w:rsid w:val="00F3718D"/>
    <w:rsid w:val="00F37677"/>
    <w:rsid w:val="00F3779C"/>
    <w:rsid w:val="00F433DF"/>
    <w:rsid w:val="00F4476A"/>
    <w:rsid w:val="00F45233"/>
    <w:rsid w:val="00F45292"/>
    <w:rsid w:val="00F47A04"/>
    <w:rsid w:val="00F47E2B"/>
    <w:rsid w:val="00F50298"/>
    <w:rsid w:val="00F50E85"/>
    <w:rsid w:val="00F525A9"/>
    <w:rsid w:val="00F5311D"/>
    <w:rsid w:val="00F5337E"/>
    <w:rsid w:val="00F53683"/>
    <w:rsid w:val="00F559BB"/>
    <w:rsid w:val="00F55F11"/>
    <w:rsid w:val="00F604C9"/>
    <w:rsid w:val="00F617B1"/>
    <w:rsid w:val="00F619ED"/>
    <w:rsid w:val="00F61D90"/>
    <w:rsid w:val="00F647BD"/>
    <w:rsid w:val="00F65739"/>
    <w:rsid w:val="00F65CE9"/>
    <w:rsid w:val="00F65F69"/>
    <w:rsid w:val="00F66096"/>
    <w:rsid w:val="00F66535"/>
    <w:rsid w:val="00F66772"/>
    <w:rsid w:val="00F66D3C"/>
    <w:rsid w:val="00F675F0"/>
    <w:rsid w:val="00F679AD"/>
    <w:rsid w:val="00F73C34"/>
    <w:rsid w:val="00F7533C"/>
    <w:rsid w:val="00F75592"/>
    <w:rsid w:val="00F75EB4"/>
    <w:rsid w:val="00F76720"/>
    <w:rsid w:val="00F76BE2"/>
    <w:rsid w:val="00F77AF9"/>
    <w:rsid w:val="00F77B6E"/>
    <w:rsid w:val="00F8015D"/>
    <w:rsid w:val="00F8049E"/>
    <w:rsid w:val="00F80A99"/>
    <w:rsid w:val="00F81B68"/>
    <w:rsid w:val="00F82291"/>
    <w:rsid w:val="00F82B67"/>
    <w:rsid w:val="00F83047"/>
    <w:rsid w:val="00F83360"/>
    <w:rsid w:val="00F83A39"/>
    <w:rsid w:val="00F83D7A"/>
    <w:rsid w:val="00F840FB"/>
    <w:rsid w:val="00F84636"/>
    <w:rsid w:val="00F84E35"/>
    <w:rsid w:val="00F87DC1"/>
    <w:rsid w:val="00F902F6"/>
    <w:rsid w:val="00F92327"/>
    <w:rsid w:val="00F943AA"/>
    <w:rsid w:val="00F94D93"/>
    <w:rsid w:val="00F95662"/>
    <w:rsid w:val="00F95834"/>
    <w:rsid w:val="00F95D99"/>
    <w:rsid w:val="00F96BFF"/>
    <w:rsid w:val="00F96E3F"/>
    <w:rsid w:val="00FA0088"/>
    <w:rsid w:val="00FA0B70"/>
    <w:rsid w:val="00FA0DDB"/>
    <w:rsid w:val="00FA0EE8"/>
    <w:rsid w:val="00FA3415"/>
    <w:rsid w:val="00FA4698"/>
    <w:rsid w:val="00FA4DA2"/>
    <w:rsid w:val="00FA60CE"/>
    <w:rsid w:val="00FA6579"/>
    <w:rsid w:val="00FA794B"/>
    <w:rsid w:val="00FA7F13"/>
    <w:rsid w:val="00FB1165"/>
    <w:rsid w:val="00FB28DA"/>
    <w:rsid w:val="00FB2B3A"/>
    <w:rsid w:val="00FB332E"/>
    <w:rsid w:val="00FB3F1B"/>
    <w:rsid w:val="00FB4680"/>
    <w:rsid w:val="00FB480A"/>
    <w:rsid w:val="00FB49CC"/>
    <w:rsid w:val="00FB4E27"/>
    <w:rsid w:val="00FB5DBF"/>
    <w:rsid w:val="00FB63CE"/>
    <w:rsid w:val="00FB724D"/>
    <w:rsid w:val="00FC221E"/>
    <w:rsid w:val="00FC24E4"/>
    <w:rsid w:val="00FC343D"/>
    <w:rsid w:val="00FC355E"/>
    <w:rsid w:val="00FC508E"/>
    <w:rsid w:val="00FC5592"/>
    <w:rsid w:val="00FC5928"/>
    <w:rsid w:val="00FC5DCD"/>
    <w:rsid w:val="00FC76B3"/>
    <w:rsid w:val="00FC794C"/>
    <w:rsid w:val="00FD003F"/>
    <w:rsid w:val="00FD0C60"/>
    <w:rsid w:val="00FD10D7"/>
    <w:rsid w:val="00FD1665"/>
    <w:rsid w:val="00FD1851"/>
    <w:rsid w:val="00FD19C3"/>
    <w:rsid w:val="00FD1E9F"/>
    <w:rsid w:val="00FD1FFF"/>
    <w:rsid w:val="00FD21A6"/>
    <w:rsid w:val="00FD2C09"/>
    <w:rsid w:val="00FD328A"/>
    <w:rsid w:val="00FD3808"/>
    <w:rsid w:val="00FD53BD"/>
    <w:rsid w:val="00FD5B00"/>
    <w:rsid w:val="00FD5D94"/>
    <w:rsid w:val="00FD6B48"/>
    <w:rsid w:val="00FD7D1B"/>
    <w:rsid w:val="00FD7FB6"/>
    <w:rsid w:val="00FE00CC"/>
    <w:rsid w:val="00FE1B18"/>
    <w:rsid w:val="00FE31B2"/>
    <w:rsid w:val="00FE328B"/>
    <w:rsid w:val="00FE3F68"/>
    <w:rsid w:val="00FE48B5"/>
    <w:rsid w:val="00FE642A"/>
    <w:rsid w:val="00FE7B34"/>
    <w:rsid w:val="00FE7EA7"/>
    <w:rsid w:val="00FF005A"/>
    <w:rsid w:val="00FF0294"/>
    <w:rsid w:val="00FF1139"/>
    <w:rsid w:val="00FF197D"/>
    <w:rsid w:val="00FF2F08"/>
    <w:rsid w:val="00FF4480"/>
    <w:rsid w:val="00FF5168"/>
    <w:rsid w:val="00FF62CE"/>
    <w:rsid w:val="00FF6FA5"/>
    <w:rsid w:val="00FF75ED"/>
    <w:rsid w:val="00FF7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265E4-5B87-4703-9FF1-41ACAA9D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94FDB"/>
    <w:pPr>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semiHidden/>
    <w:unhideWhenUsed/>
    <w:qFormat/>
    <w:rsid w:val="000823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431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24312"/>
    <w:rPr>
      <w:sz w:val="20"/>
      <w:szCs w:val="20"/>
    </w:rPr>
  </w:style>
  <w:style w:type="character" w:styleId="FootnoteReference">
    <w:name w:val="footnote reference"/>
    <w:basedOn w:val="DefaultParagraphFont"/>
    <w:uiPriority w:val="99"/>
    <w:semiHidden/>
    <w:unhideWhenUsed/>
    <w:rsid w:val="00724312"/>
    <w:rPr>
      <w:vertAlign w:val="superscript"/>
    </w:rPr>
  </w:style>
  <w:style w:type="paragraph" w:styleId="ListParagraph">
    <w:name w:val="List Paragraph"/>
    <w:basedOn w:val="Normal"/>
    <w:uiPriority w:val="34"/>
    <w:qFormat/>
    <w:rsid w:val="00607D5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8701F"/>
    <w:rPr>
      <w:sz w:val="16"/>
      <w:szCs w:val="16"/>
    </w:rPr>
  </w:style>
  <w:style w:type="paragraph" w:styleId="CommentText">
    <w:name w:val="annotation text"/>
    <w:basedOn w:val="Normal"/>
    <w:link w:val="CommentTextChar"/>
    <w:uiPriority w:val="99"/>
    <w:semiHidden/>
    <w:unhideWhenUsed/>
    <w:rsid w:val="00C8701F"/>
    <w:rPr>
      <w:sz w:val="20"/>
      <w:szCs w:val="20"/>
    </w:rPr>
  </w:style>
  <w:style w:type="character" w:customStyle="1" w:styleId="CommentTextChar">
    <w:name w:val="Comment Text Char"/>
    <w:basedOn w:val="DefaultParagraphFont"/>
    <w:link w:val="CommentText"/>
    <w:uiPriority w:val="99"/>
    <w:semiHidden/>
    <w:rsid w:val="00C8701F"/>
    <w:rPr>
      <w:sz w:val="20"/>
      <w:szCs w:val="20"/>
    </w:rPr>
  </w:style>
  <w:style w:type="paragraph" w:styleId="CommentSubject">
    <w:name w:val="annotation subject"/>
    <w:basedOn w:val="CommentText"/>
    <w:next w:val="CommentText"/>
    <w:link w:val="CommentSubjectChar"/>
    <w:uiPriority w:val="99"/>
    <w:semiHidden/>
    <w:unhideWhenUsed/>
    <w:rsid w:val="00C8701F"/>
    <w:rPr>
      <w:b/>
      <w:bCs/>
    </w:rPr>
  </w:style>
  <w:style w:type="character" w:customStyle="1" w:styleId="CommentSubjectChar">
    <w:name w:val="Comment Subject Char"/>
    <w:basedOn w:val="CommentTextChar"/>
    <w:link w:val="CommentSubject"/>
    <w:uiPriority w:val="99"/>
    <w:semiHidden/>
    <w:rsid w:val="00C8701F"/>
    <w:rPr>
      <w:b/>
      <w:bCs/>
      <w:sz w:val="20"/>
      <w:szCs w:val="20"/>
    </w:rPr>
  </w:style>
  <w:style w:type="paragraph" w:styleId="BalloonText">
    <w:name w:val="Balloon Text"/>
    <w:basedOn w:val="Normal"/>
    <w:link w:val="BalloonTextChar"/>
    <w:uiPriority w:val="99"/>
    <w:semiHidden/>
    <w:unhideWhenUsed/>
    <w:rsid w:val="00C87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F"/>
    <w:rPr>
      <w:rFonts w:ascii="Segoe UI" w:hAnsi="Segoe UI" w:cs="Segoe UI"/>
      <w:sz w:val="18"/>
      <w:szCs w:val="18"/>
    </w:rPr>
  </w:style>
  <w:style w:type="paragraph" w:styleId="NormalWeb">
    <w:name w:val="Normal (Web)"/>
    <w:basedOn w:val="Normal"/>
    <w:uiPriority w:val="99"/>
    <w:unhideWhenUsed/>
    <w:rsid w:val="00F320B0"/>
    <w:pPr>
      <w:spacing w:before="100" w:beforeAutospacing="1" w:after="100" w:afterAutospacing="1"/>
    </w:pPr>
    <w:rPr>
      <w:lang w:eastAsia="en-US"/>
    </w:rPr>
  </w:style>
  <w:style w:type="paragraph" w:styleId="Header">
    <w:name w:val="header"/>
    <w:basedOn w:val="Normal"/>
    <w:link w:val="Head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C34"/>
  </w:style>
  <w:style w:type="paragraph" w:styleId="Footer">
    <w:name w:val="footer"/>
    <w:basedOn w:val="Normal"/>
    <w:link w:val="Foot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C34"/>
  </w:style>
  <w:style w:type="character" w:customStyle="1" w:styleId="apple-converted-space">
    <w:name w:val="apple-converted-space"/>
    <w:basedOn w:val="DefaultParagraphFont"/>
    <w:rsid w:val="00A360EE"/>
  </w:style>
  <w:style w:type="character" w:customStyle="1" w:styleId="Heading2Char">
    <w:name w:val="Heading 2 Char"/>
    <w:basedOn w:val="DefaultParagraphFont"/>
    <w:link w:val="Heading2"/>
    <w:uiPriority w:val="9"/>
    <w:rsid w:val="00C94FDB"/>
    <w:rPr>
      <w:rFonts w:ascii="Times New Roman" w:eastAsia="Times New Roman" w:hAnsi="Times New Roman" w:cs="Times New Roman"/>
      <w:b/>
      <w:bCs/>
      <w:sz w:val="36"/>
      <w:szCs w:val="36"/>
    </w:rPr>
  </w:style>
  <w:style w:type="paragraph" w:customStyle="1" w:styleId="Default">
    <w:name w:val="Default"/>
    <w:rsid w:val="006934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western">
    <w:name w:val="western"/>
    <w:basedOn w:val="Normal"/>
    <w:rsid w:val="00FD7D1B"/>
    <w:pPr>
      <w:spacing w:before="100" w:beforeAutospacing="1" w:after="100" w:afterAutospacing="1"/>
    </w:pPr>
    <w:rPr>
      <w:lang w:eastAsia="en-US"/>
    </w:rPr>
  </w:style>
  <w:style w:type="character" w:styleId="Emphasis">
    <w:name w:val="Emphasis"/>
    <w:basedOn w:val="DefaultParagraphFont"/>
    <w:uiPriority w:val="20"/>
    <w:qFormat/>
    <w:rsid w:val="005B1FB9"/>
    <w:rPr>
      <w:i/>
      <w:iCs/>
    </w:rPr>
  </w:style>
  <w:style w:type="paragraph" w:styleId="BodyText">
    <w:name w:val="Body Text"/>
    <w:basedOn w:val="Normal"/>
    <w:link w:val="BodyTextChar"/>
    <w:rsid w:val="001615CD"/>
    <w:pPr>
      <w:spacing w:line="480" w:lineRule="auto"/>
    </w:pPr>
    <w:rPr>
      <w:sz w:val="28"/>
      <w:lang w:val="en-GB" w:eastAsia="en-US"/>
    </w:rPr>
  </w:style>
  <w:style w:type="character" w:customStyle="1" w:styleId="BodyTextChar">
    <w:name w:val="Body Text Char"/>
    <w:basedOn w:val="DefaultParagraphFont"/>
    <w:link w:val="BodyText"/>
    <w:rsid w:val="001615CD"/>
    <w:rPr>
      <w:rFonts w:ascii="Times New Roman" w:eastAsia="Times New Roman" w:hAnsi="Times New Roman" w:cs="Times New Roman"/>
      <w:sz w:val="28"/>
      <w:szCs w:val="24"/>
      <w:lang w:val="en-GB"/>
    </w:rPr>
  </w:style>
  <w:style w:type="character" w:styleId="Hyperlink">
    <w:name w:val="Hyperlink"/>
    <w:basedOn w:val="DefaultParagraphFont"/>
    <w:uiPriority w:val="99"/>
    <w:unhideWhenUsed/>
    <w:rsid w:val="00201D4C"/>
    <w:rPr>
      <w:color w:val="0000FF" w:themeColor="hyperlink"/>
      <w:u w:val="single"/>
    </w:rPr>
  </w:style>
  <w:style w:type="character" w:customStyle="1" w:styleId="Heading3Char">
    <w:name w:val="Heading 3 Char"/>
    <w:basedOn w:val="DefaultParagraphFont"/>
    <w:link w:val="Heading3"/>
    <w:uiPriority w:val="9"/>
    <w:semiHidden/>
    <w:rsid w:val="0008232E"/>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722">
      <w:bodyDiv w:val="1"/>
      <w:marLeft w:val="0"/>
      <w:marRight w:val="0"/>
      <w:marTop w:val="0"/>
      <w:marBottom w:val="0"/>
      <w:divBdr>
        <w:top w:val="none" w:sz="0" w:space="0" w:color="auto"/>
        <w:left w:val="none" w:sz="0" w:space="0" w:color="auto"/>
        <w:bottom w:val="none" w:sz="0" w:space="0" w:color="auto"/>
        <w:right w:val="none" w:sz="0" w:space="0" w:color="auto"/>
      </w:divBdr>
      <w:divsChild>
        <w:div w:id="1867937750">
          <w:marLeft w:val="0"/>
          <w:marRight w:val="0"/>
          <w:marTop w:val="0"/>
          <w:marBottom w:val="0"/>
          <w:divBdr>
            <w:top w:val="none" w:sz="0" w:space="0" w:color="auto"/>
            <w:left w:val="none" w:sz="0" w:space="0" w:color="auto"/>
            <w:bottom w:val="none" w:sz="0" w:space="0" w:color="auto"/>
            <w:right w:val="none" w:sz="0" w:space="0" w:color="auto"/>
          </w:divBdr>
          <w:divsChild>
            <w:div w:id="734667938">
              <w:marLeft w:val="0"/>
              <w:marRight w:val="0"/>
              <w:marTop w:val="0"/>
              <w:marBottom w:val="0"/>
              <w:divBdr>
                <w:top w:val="none" w:sz="0" w:space="0" w:color="auto"/>
                <w:left w:val="none" w:sz="0" w:space="0" w:color="auto"/>
                <w:bottom w:val="none" w:sz="0" w:space="0" w:color="auto"/>
                <w:right w:val="none" w:sz="0" w:space="0" w:color="auto"/>
              </w:divBdr>
              <w:divsChild>
                <w:div w:id="498814682">
                  <w:marLeft w:val="0"/>
                  <w:marRight w:val="0"/>
                  <w:marTop w:val="0"/>
                  <w:marBottom w:val="0"/>
                  <w:divBdr>
                    <w:top w:val="none" w:sz="0" w:space="0" w:color="auto"/>
                    <w:left w:val="none" w:sz="0" w:space="0" w:color="auto"/>
                    <w:bottom w:val="none" w:sz="0" w:space="0" w:color="auto"/>
                    <w:right w:val="none" w:sz="0" w:space="0" w:color="auto"/>
                  </w:divBdr>
                  <w:divsChild>
                    <w:div w:id="203055435">
                      <w:marLeft w:val="0"/>
                      <w:marRight w:val="0"/>
                      <w:marTop w:val="0"/>
                      <w:marBottom w:val="0"/>
                      <w:divBdr>
                        <w:top w:val="none" w:sz="0" w:space="0" w:color="auto"/>
                        <w:left w:val="none" w:sz="0" w:space="0" w:color="auto"/>
                        <w:bottom w:val="none" w:sz="0" w:space="0" w:color="auto"/>
                        <w:right w:val="none" w:sz="0" w:space="0" w:color="auto"/>
                      </w:divBdr>
                    </w:div>
                    <w:div w:id="210845601">
                      <w:marLeft w:val="0"/>
                      <w:marRight w:val="0"/>
                      <w:marTop w:val="0"/>
                      <w:marBottom w:val="0"/>
                      <w:divBdr>
                        <w:top w:val="none" w:sz="0" w:space="0" w:color="auto"/>
                        <w:left w:val="none" w:sz="0" w:space="0" w:color="auto"/>
                        <w:bottom w:val="none" w:sz="0" w:space="0" w:color="auto"/>
                        <w:right w:val="none" w:sz="0" w:space="0" w:color="auto"/>
                      </w:divBdr>
                    </w:div>
                  </w:divsChild>
                </w:div>
                <w:div w:id="763264439">
                  <w:marLeft w:val="0"/>
                  <w:marRight w:val="0"/>
                  <w:marTop w:val="0"/>
                  <w:marBottom w:val="0"/>
                  <w:divBdr>
                    <w:top w:val="none" w:sz="0" w:space="0" w:color="auto"/>
                    <w:left w:val="none" w:sz="0" w:space="0" w:color="auto"/>
                    <w:bottom w:val="none" w:sz="0" w:space="0" w:color="auto"/>
                    <w:right w:val="none" w:sz="0" w:space="0" w:color="auto"/>
                  </w:divBdr>
                  <w:divsChild>
                    <w:div w:id="15074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4053">
      <w:bodyDiv w:val="1"/>
      <w:marLeft w:val="0"/>
      <w:marRight w:val="0"/>
      <w:marTop w:val="0"/>
      <w:marBottom w:val="0"/>
      <w:divBdr>
        <w:top w:val="none" w:sz="0" w:space="0" w:color="auto"/>
        <w:left w:val="none" w:sz="0" w:space="0" w:color="auto"/>
        <w:bottom w:val="none" w:sz="0" w:space="0" w:color="auto"/>
        <w:right w:val="none" w:sz="0" w:space="0" w:color="auto"/>
      </w:divBdr>
      <w:divsChild>
        <w:div w:id="1756434650">
          <w:marLeft w:val="0"/>
          <w:marRight w:val="0"/>
          <w:marTop w:val="0"/>
          <w:marBottom w:val="0"/>
          <w:divBdr>
            <w:top w:val="none" w:sz="0" w:space="0" w:color="auto"/>
            <w:left w:val="none" w:sz="0" w:space="0" w:color="auto"/>
            <w:bottom w:val="none" w:sz="0" w:space="0" w:color="auto"/>
            <w:right w:val="none" w:sz="0" w:space="0" w:color="auto"/>
          </w:divBdr>
          <w:divsChild>
            <w:div w:id="380717220">
              <w:marLeft w:val="0"/>
              <w:marRight w:val="0"/>
              <w:marTop w:val="0"/>
              <w:marBottom w:val="0"/>
              <w:divBdr>
                <w:top w:val="none" w:sz="0" w:space="0" w:color="auto"/>
                <w:left w:val="none" w:sz="0" w:space="0" w:color="auto"/>
                <w:bottom w:val="none" w:sz="0" w:space="0" w:color="auto"/>
                <w:right w:val="none" w:sz="0" w:space="0" w:color="auto"/>
              </w:divBdr>
              <w:divsChild>
                <w:div w:id="707413271">
                  <w:marLeft w:val="0"/>
                  <w:marRight w:val="0"/>
                  <w:marTop w:val="0"/>
                  <w:marBottom w:val="0"/>
                  <w:divBdr>
                    <w:top w:val="none" w:sz="0" w:space="0" w:color="auto"/>
                    <w:left w:val="none" w:sz="0" w:space="0" w:color="auto"/>
                    <w:bottom w:val="none" w:sz="0" w:space="0" w:color="auto"/>
                    <w:right w:val="none" w:sz="0" w:space="0" w:color="auto"/>
                  </w:divBdr>
                  <w:divsChild>
                    <w:div w:id="568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395">
      <w:bodyDiv w:val="1"/>
      <w:marLeft w:val="0"/>
      <w:marRight w:val="0"/>
      <w:marTop w:val="0"/>
      <w:marBottom w:val="0"/>
      <w:divBdr>
        <w:top w:val="none" w:sz="0" w:space="0" w:color="auto"/>
        <w:left w:val="none" w:sz="0" w:space="0" w:color="auto"/>
        <w:bottom w:val="none" w:sz="0" w:space="0" w:color="auto"/>
        <w:right w:val="none" w:sz="0" w:space="0" w:color="auto"/>
      </w:divBdr>
    </w:div>
    <w:div w:id="240917440">
      <w:bodyDiv w:val="1"/>
      <w:marLeft w:val="0"/>
      <w:marRight w:val="0"/>
      <w:marTop w:val="0"/>
      <w:marBottom w:val="0"/>
      <w:divBdr>
        <w:top w:val="none" w:sz="0" w:space="0" w:color="auto"/>
        <w:left w:val="none" w:sz="0" w:space="0" w:color="auto"/>
        <w:bottom w:val="none" w:sz="0" w:space="0" w:color="auto"/>
        <w:right w:val="none" w:sz="0" w:space="0" w:color="auto"/>
      </w:divBdr>
      <w:divsChild>
        <w:div w:id="407271659">
          <w:marLeft w:val="0"/>
          <w:marRight w:val="0"/>
          <w:marTop w:val="0"/>
          <w:marBottom w:val="0"/>
          <w:divBdr>
            <w:top w:val="none" w:sz="0" w:space="0" w:color="auto"/>
            <w:left w:val="none" w:sz="0" w:space="0" w:color="auto"/>
            <w:bottom w:val="none" w:sz="0" w:space="0" w:color="auto"/>
            <w:right w:val="none" w:sz="0" w:space="0" w:color="auto"/>
          </w:divBdr>
          <w:divsChild>
            <w:div w:id="1031615455">
              <w:marLeft w:val="0"/>
              <w:marRight w:val="0"/>
              <w:marTop w:val="0"/>
              <w:marBottom w:val="0"/>
              <w:divBdr>
                <w:top w:val="none" w:sz="0" w:space="0" w:color="auto"/>
                <w:left w:val="none" w:sz="0" w:space="0" w:color="auto"/>
                <w:bottom w:val="none" w:sz="0" w:space="0" w:color="auto"/>
                <w:right w:val="none" w:sz="0" w:space="0" w:color="auto"/>
              </w:divBdr>
              <w:divsChild>
                <w:div w:id="1416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398">
      <w:bodyDiv w:val="1"/>
      <w:marLeft w:val="0"/>
      <w:marRight w:val="0"/>
      <w:marTop w:val="0"/>
      <w:marBottom w:val="0"/>
      <w:divBdr>
        <w:top w:val="none" w:sz="0" w:space="0" w:color="auto"/>
        <w:left w:val="none" w:sz="0" w:space="0" w:color="auto"/>
        <w:bottom w:val="none" w:sz="0" w:space="0" w:color="auto"/>
        <w:right w:val="none" w:sz="0" w:space="0" w:color="auto"/>
      </w:divBdr>
    </w:div>
    <w:div w:id="259340432">
      <w:bodyDiv w:val="1"/>
      <w:marLeft w:val="0"/>
      <w:marRight w:val="0"/>
      <w:marTop w:val="0"/>
      <w:marBottom w:val="0"/>
      <w:divBdr>
        <w:top w:val="none" w:sz="0" w:space="0" w:color="auto"/>
        <w:left w:val="none" w:sz="0" w:space="0" w:color="auto"/>
        <w:bottom w:val="none" w:sz="0" w:space="0" w:color="auto"/>
        <w:right w:val="none" w:sz="0" w:space="0" w:color="auto"/>
      </w:divBdr>
    </w:div>
    <w:div w:id="281692588">
      <w:bodyDiv w:val="1"/>
      <w:marLeft w:val="0"/>
      <w:marRight w:val="0"/>
      <w:marTop w:val="0"/>
      <w:marBottom w:val="0"/>
      <w:divBdr>
        <w:top w:val="none" w:sz="0" w:space="0" w:color="auto"/>
        <w:left w:val="none" w:sz="0" w:space="0" w:color="auto"/>
        <w:bottom w:val="none" w:sz="0" w:space="0" w:color="auto"/>
        <w:right w:val="none" w:sz="0" w:space="0" w:color="auto"/>
      </w:divBdr>
      <w:divsChild>
        <w:div w:id="394277121">
          <w:marLeft w:val="0"/>
          <w:marRight w:val="0"/>
          <w:marTop w:val="0"/>
          <w:marBottom w:val="0"/>
          <w:divBdr>
            <w:top w:val="none" w:sz="0" w:space="0" w:color="auto"/>
            <w:left w:val="none" w:sz="0" w:space="0" w:color="auto"/>
            <w:bottom w:val="none" w:sz="0" w:space="0" w:color="auto"/>
            <w:right w:val="none" w:sz="0" w:space="0" w:color="auto"/>
          </w:divBdr>
          <w:divsChild>
            <w:div w:id="1804543012">
              <w:marLeft w:val="0"/>
              <w:marRight w:val="0"/>
              <w:marTop w:val="0"/>
              <w:marBottom w:val="0"/>
              <w:divBdr>
                <w:top w:val="none" w:sz="0" w:space="0" w:color="auto"/>
                <w:left w:val="none" w:sz="0" w:space="0" w:color="auto"/>
                <w:bottom w:val="none" w:sz="0" w:space="0" w:color="auto"/>
                <w:right w:val="none" w:sz="0" w:space="0" w:color="auto"/>
              </w:divBdr>
              <w:divsChild>
                <w:div w:id="278345197">
                  <w:marLeft w:val="0"/>
                  <w:marRight w:val="0"/>
                  <w:marTop w:val="0"/>
                  <w:marBottom w:val="0"/>
                  <w:divBdr>
                    <w:top w:val="none" w:sz="0" w:space="0" w:color="auto"/>
                    <w:left w:val="none" w:sz="0" w:space="0" w:color="auto"/>
                    <w:bottom w:val="none" w:sz="0" w:space="0" w:color="auto"/>
                    <w:right w:val="none" w:sz="0" w:space="0" w:color="auto"/>
                  </w:divBdr>
                </w:div>
                <w:div w:id="820655238">
                  <w:marLeft w:val="0"/>
                  <w:marRight w:val="0"/>
                  <w:marTop w:val="0"/>
                  <w:marBottom w:val="0"/>
                  <w:divBdr>
                    <w:top w:val="none" w:sz="0" w:space="0" w:color="auto"/>
                    <w:left w:val="none" w:sz="0" w:space="0" w:color="auto"/>
                    <w:bottom w:val="none" w:sz="0" w:space="0" w:color="auto"/>
                    <w:right w:val="none" w:sz="0" w:space="0" w:color="auto"/>
                  </w:divBdr>
                </w:div>
              </w:divsChild>
            </w:div>
            <w:div w:id="2056735710">
              <w:marLeft w:val="0"/>
              <w:marRight w:val="0"/>
              <w:marTop w:val="0"/>
              <w:marBottom w:val="0"/>
              <w:divBdr>
                <w:top w:val="none" w:sz="0" w:space="0" w:color="auto"/>
                <w:left w:val="none" w:sz="0" w:space="0" w:color="auto"/>
                <w:bottom w:val="none" w:sz="0" w:space="0" w:color="auto"/>
                <w:right w:val="none" w:sz="0" w:space="0" w:color="auto"/>
              </w:divBdr>
              <w:divsChild>
                <w:div w:id="1486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975">
      <w:bodyDiv w:val="1"/>
      <w:marLeft w:val="0"/>
      <w:marRight w:val="0"/>
      <w:marTop w:val="0"/>
      <w:marBottom w:val="0"/>
      <w:divBdr>
        <w:top w:val="none" w:sz="0" w:space="0" w:color="auto"/>
        <w:left w:val="none" w:sz="0" w:space="0" w:color="auto"/>
        <w:bottom w:val="none" w:sz="0" w:space="0" w:color="auto"/>
        <w:right w:val="none" w:sz="0" w:space="0" w:color="auto"/>
      </w:divBdr>
    </w:div>
    <w:div w:id="447554835">
      <w:bodyDiv w:val="1"/>
      <w:marLeft w:val="0"/>
      <w:marRight w:val="0"/>
      <w:marTop w:val="0"/>
      <w:marBottom w:val="0"/>
      <w:divBdr>
        <w:top w:val="none" w:sz="0" w:space="0" w:color="auto"/>
        <w:left w:val="none" w:sz="0" w:space="0" w:color="auto"/>
        <w:bottom w:val="none" w:sz="0" w:space="0" w:color="auto"/>
        <w:right w:val="none" w:sz="0" w:space="0" w:color="auto"/>
      </w:divBdr>
    </w:div>
    <w:div w:id="512381986">
      <w:bodyDiv w:val="1"/>
      <w:marLeft w:val="0"/>
      <w:marRight w:val="0"/>
      <w:marTop w:val="0"/>
      <w:marBottom w:val="0"/>
      <w:divBdr>
        <w:top w:val="none" w:sz="0" w:space="0" w:color="auto"/>
        <w:left w:val="none" w:sz="0" w:space="0" w:color="auto"/>
        <w:bottom w:val="none" w:sz="0" w:space="0" w:color="auto"/>
        <w:right w:val="none" w:sz="0" w:space="0" w:color="auto"/>
      </w:divBdr>
    </w:div>
    <w:div w:id="562986122">
      <w:bodyDiv w:val="1"/>
      <w:marLeft w:val="0"/>
      <w:marRight w:val="0"/>
      <w:marTop w:val="0"/>
      <w:marBottom w:val="0"/>
      <w:divBdr>
        <w:top w:val="none" w:sz="0" w:space="0" w:color="auto"/>
        <w:left w:val="none" w:sz="0" w:space="0" w:color="auto"/>
        <w:bottom w:val="none" w:sz="0" w:space="0" w:color="auto"/>
        <w:right w:val="none" w:sz="0" w:space="0" w:color="auto"/>
      </w:divBdr>
    </w:div>
    <w:div w:id="580218229">
      <w:bodyDiv w:val="1"/>
      <w:marLeft w:val="0"/>
      <w:marRight w:val="0"/>
      <w:marTop w:val="0"/>
      <w:marBottom w:val="0"/>
      <w:divBdr>
        <w:top w:val="none" w:sz="0" w:space="0" w:color="auto"/>
        <w:left w:val="none" w:sz="0" w:space="0" w:color="auto"/>
        <w:bottom w:val="none" w:sz="0" w:space="0" w:color="auto"/>
        <w:right w:val="none" w:sz="0" w:space="0" w:color="auto"/>
      </w:divBdr>
    </w:div>
    <w:div w:id="605960897">
      <w:bodyDiv w:val="1"/>
      <w:marLeft w:val="0"/>
      <w:marRight w:val="0"/>
      <w:marTop w:val="0"/>
      <w:marBottom w:val="0"/>
      <w:divBdr>
        <w:top w:val="none" w:sz="0" w:space="0" w:color="auto"/>
        <w:left w:val="none" w:sz="0" w:space="0" w:color="auto"/>
        <w:bottom w:val="none" w:sz="0" w:space="0" w:color="auto"/>
        <w:right w:val="none" w:sz="0" w:space="0" w:color="auto"/>
      </w:divBdr>
      <w:divsChild>
        <w:div w:id="2120483951">
          <w:marLeft w:val="0"/>
          <w:marRight w:val="0"/>
          <w:marTop w:val="0"/>
          <w:marBottom w:val="0"/>
          <w:divBdr>
            <w:top w:val="none" w:sz="0" w:space="0" w:color="auto"/>
            <w:left w:val="none" w:sz="0" w:space="0" w:color="auto"/>
            <w:bottom w:val="none" w:sz="0" w:space="0" w:color="auto"/>
            <w:right w:val="none" w:sz="0" w:space="0" w:color="auto"/>
          </w:divBdr>
          <w:divsChild>
            <w:div w:id="266230033">
              <w:marLeft w:val="0"/>
              <w:marRight w:val="0"/>
              <w:marTop w:val="0"/>
              <w:marBottom w:val="0"/>
              <w:divBdr>
                <w:top w:val="none" w:sz="0" w:space="0" w:color="auto"/>
                <w:left w:val="none" w:sz="0" w:space="0" w:color="auto"/>
                <w:bottom w:val="none" w:sz="0" w:space="0" w:color="auto"/>
                <w:right w:val="none" w:sz="0" w:space="0" w:color="auto"/>
              </w:divBdr>
              <w:divsChild>
                <w:div w:id="1403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7333">
      <w:bodyDiv w:val="1"/>
      <w:marLeft w:val="0"/>
      <w:marRight w:val="0"/>
      <w:marTop w:val="0"/>
      <w:marBottom w:val="0"/>
      <w:divBdr>
        <w:top w:val="none" w:sz="0" w:space="0" w:color="auto"/>
        <w:left w:val="none" w:sz="0" w:space="0" w:color="auto"/>
        <w:bottom w:val="none" w:sz="0" w:space="0" w:color="auto"/>
        <w:right w:val="none" w:sz="0" w:space="0" w:color="auto"/>
      </w:divBdr>
    </w:div>
    <w:div w:id="713113625">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4">
          <w:marLeft w:val="0"/>
          <w:marRight w:val="0"/>
          <w:marTop w:val="0"/>
          <w:marBottom w:val="0"/>
          <w:divBdr>
            <w:top w:val="none" w:sz="0" w:space="0" w:color="auto"/>
            <w:left w:val="none" w:sz="0" w:space="0" w:color="auto"/>
            <w:bottom w:val="none" w:sz="0" w:space="0" w:color="auto"/>
            <w:right w:val="none" w:sz="0" w:space="0" w:color="auto"/>
          </w:divBdr>
          <w:divsChild>
            <w:div w:id="725690916">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 w:id="726880432">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212">
          <w:marLeft w:val="0"/>
          <w:marRight w:val="0"/>
          <w:marTop w:val="0"/>
          <w:marBottom w:val="0"/>
          <w:divBdr>
            <w:top w:val="none" w:sz="0" w:space="0" w:color="auto"/>
            <w:left w:val="none" w:sz="0" w:space="0" w:color="auto"/>
            <w:bottom w:val="none" w:sz="0" w:space="0" w:color="auto"/>
            <w:right w:val="none" w:sz="0" w:space="0" w:color="auto"/>
          </w:divBdr>
          <w:divsChild>
            <w:div w:id="392779552">
              <w:marLeft w:val="0"/>
              <w:marRight w:val="0"/>
              <w:marTop w:val="0"/>
              <w:marBottom w:val="0"/>
              <w:divBdr>
                <w:top w:val="none" w:sz="0" w:space="0" w:color="auto"/>
                <w:left w:val="none" w:sz="0" w:space="0" w:color="auto"/>
                <w:bottom w:val="none" w:sz="0" w:space="0" w:color="auto"/>
                <w:right w:val="none" w:sz="0" w:space="0" w:color="auto"/>
              </w:divBdr>
              <w:divsChild>
                <w:div w:id="1727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6">
      <w:bodyDiv w:val="1"/>
      <w:marLeft w:val="0"/>
      <w:marRight w:val="0"/>
      <w:marTop w:val="0"/>
      <w:marBottom w:val="0"/>
      <w:divBdr>
        <w:top w:val="none" w:sz="0" w:space="0" w:color="auto"/>
        <w:left w:val="none" w:sz="0" w:space="0" w:color="auto"/>
        <w:bottom w:val="none" w:sz="0" w:space="0" w:color="auto"/>
        <w:right w:val="none" w:sz="0" w:space="0" w:color="auto"/>
      </w:divBdr>
      <w:divsChild>
        <w:div w:id="1068504086">
          <w:marLeft w:val="0"/>
          <w:marRight w:val="0"/>
          <w:marTop w:val="0"/>
          <w:marBottom w:val="0"/>
          <w:divBdr>
            <w:top w:val="none" w:sz="0" w:space="0" w:color="auto"/>
            <w:left w:val="none" w:sz="0" w:space="0" w:color="auto"/>
            <w:bottom w:val="none" w:sz="0" w:space="0" w:color="auto"/>
            <w:right w:val="none" w:sz="0" w:space="0" w:color="auto"/>
          </w:divBdr>
          <w:divsChild>
            <w:div w:id="299313630">
              <w:marLeft w:val="0"/>
              <w:marRight w:val="0"/>
              <w:marTop w:val="0"/>
              <w:marBottom w:val="0"/>
              <w:divBdr>
                <w:top w:val="none" w:sz="0" w:space="0" w:color="auto"/>
                <w:left w:val="none" w:sz="0" w:space="0" w:color="auto"/>
                <w:bottom w:val="none" w:sz="0" w:space="0" w:color="auto"/>
                <w:right w:val="none" w:sz="0" w:space="0" w:color="auto"/>
              </w:divBdr>
              <w:divsChild>
                <w:div w:id="1023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806514475">
      <w:bodyDiv w:val="1"/>
      <w:marLeft w:val="0"/>
      <w:marRight w:val="0"/>
      <w:marTop w:val="0"/>
      <w:marBottom w:val="0"/>
      <w:divBdr>
        <w:top w:val="none" w:sz="0" w:space="0" w:color="auto"/>
        <w:left w:val="none" w:sz="0" w:space="0" w:color="auto"/>
        <w:bottom w:val="none" w:sz="0" w:space="0" w:color="auto"/>
        <w:right w:val="none" w:sz="0" w:space="0" w:color="auto"/>
      </w:divBdr>
    </w:div>
    <w:div w:id="908076841">
      <w:bodyDiv w:val="1"/>
      <w:marLeft w:val="0"/>
      <w:marRight w:val="0"/>
      <w:marTop w:val="0"/>
      <w:marBottom w:val="0"/>
      <w:divBdr>
        <w:top w:val="none" w:sz="0" w:space="0" w:color="auto"/>
        <w:left w:val="none" w:sz="0" w:space="0" w:color="auto"/>
        <w:bottom w:val="none" w:sz="0" w:space="0" w:color="auto"/>
        <w:right w:val="none" w:sz="0" w:space="0" w:color="auto"/>
      </w:divBdr>
    </w:div>
    <w:div w:id="988703747">
      <w:bodyDiv w:val="1"/>
      <w:marLeft w:val="0"/>
      <w:marRight w:val="0"/>
      <w:marTop w:val="0"/>
      <w:marBottom w:val="0"/>
      <w:divBdr>
        <w:top w:val="none" w:sz="0" w:space="0" w:color="auto"/>
        <w:left w:val="none" w:sz="0" w:space="0" w:color="auto"/>
        <w:bottom w:val="none" w:sz="0" w:space="0" w:color="auto"/>
        <w:right w:val="none" w:sz="0" w:space="0" w:color="auto"/>
      </w:divBdr>
    </w:div>
    <w:div w:id="1001856980">
      <w:bodyDiv w:val="1"/>
      <w:marLeft w:val="0"/>
      <w:marRight w:val="0"/>
      <w:marTop w:val="0"/>
      <w:marBottom w:val="0"/>
      <w:divBdr>
        <w:top w:val="none" w:sz="0" w:space="0" w:color="auto"/>
        <w:left w:val="none" w:sz="0" w:space="0" w:color="auto"/>
        <w:bottom w:val="none" w:sz="0" w:space="0" w:color="auto"/>
        <w:right w:val="none" w:sz="0" w:space="0" w:color="auto"/>
      </w:divBdr>
    </w:div>
    <w:div w:id="1143111590">
      <w:bodyDiv w:val="1"/>
      <w:marLeft w:val="0"/>
      <w:marRight w:val="0"/>
      <w:marTop w:val="0"/>
      <w:marBottom w:val="0"/>
      <w:divBdr>
        <w:top w:val="none" w:sz="0" w:space="0" w:color="auto"/>
        <w:left w:val="none" w:sz="0" w:space="0" w:color="auto"/>
        <w:bottom w:val="none" w:sz="0" w:space="0" w:color="auto"/>
        <w:right w:val="none" w:sz="0" w:space="0" w:color="auto"/>
      </w:divBdr>
    </w:div>
    <w:div w:id="1247499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79">
          <w:marLeft w:val="0"/>
          <w:marRight w:val="0"/>
          <w:marTop w:val="0"/>
          <w:marBottom w:val="0"/>
          <w:divBdr>
            <w:top w:val="none" w:sz="0" w:space="0" w:color="auto"/>
            <w:left w:val="none" w:sz="0" w:space="0" w:color="auto"/>
            <w:bottom w:val="none" w:sz="0" w:space="0" w:color="auto"/>
            <w:right w:val="none" w:sz="0" w:space="0" w:color="auto"/>
          </w:divBdr>
          <w:divsChild>
            <w:div w:id="1167555535">
              <w:marLeft w:val="0"/>
              <w:marRight w:val="0"/>
              <w:marTop w:val="0"/>
              <w:marBottom w:val="0"/>
              <w:divBdr>
                <w:top w:val="none" w:sz="0" w:space="0" w:color="auto"/>
                <w:left w:val="none" w:sz="0" w:space="0" w:color="auto"/>
                <w:bottom w:val="none" w:sz="0" w:space="0" w:color="auto"/>
                <w:right w:val="none" w:sz="0" w:space="0" w:color="auto"/>
              </w:divBdr>
              <w:divsChild>
                <w:div w:id="437330928">
                  <w:marLeft w:val="0"/>
                  <w:marRight w:val="0"/>
                  <w:marTop w:val="0"/>
                  <w:marBottom w:val="0"/>
                  <w:divBdr>
                    <w:top w:val="none" w:sz="0" w:space="0" w:color="auto"/>
                    <w:left w:val="none" w:sz="0" w:space="0" w:color="auto"/>
                    <w:bottom w:val="none" w:sz="0" w:space="0" w:color="auto"/>
                    <w:right w:val="none" w:sz="0" w:space="0" w:color="auto"/>
                  </w:divBdr>
                  <w:divsChild>
                    <w:div w:id="910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sChild>
        <w:div w:id="481852934">
          <w:marLeft w:val="0"/>
          <w:marRight w:val="0"/>
          <w:marTop w:val="0"/>
          <w:marBottom w:val="0"/>
          <w:divBdr>
            <w:top w:val="none" w:sz="0" w:space="0" w:color="auto"/>
            <w:left w:val="none" w:sz="0" w:space="0" w:color="auto"/>
            <w:bottom w:val="none" w:sz="0" w:space="0" w:color="auto"/>
            <w:right w:val="none" w:sz="0" w:space="0" w:color="auto"/>
          </w:divBdr>
          <w:divsChild>
            <w:div w:id="144127185">
              <w:marLeft w:val="0"/>
              <w:marRight w:val="0"/>
              <w:marTop w:val="0"/>
              <w:marBottom w:val="0"/>
              <w:divBdr>
                <w:top w:val="none" w:sz="0" w:space="0" w:color="auto"/>
                <w:left w:val="none" w:sz="0" w:space="0" w:color="auto"/>
                <w:bottom w:val="none" w:sz="0" w:space="0" w:color="auto"/>
                <w:right w:val="none" w:sz="0" w:space="0" w:color="auto"/>
              </w:divBdr>
              <w:divsChild>
                <w:div w:id="33620936">
                  <w:marLeft w:val="0"/>
                  <w:marRight w:val="0"/>
                  <w:marTop w:val="0"/>
                  <w:marBottom w:val="0"/>
                  <w:divBdr>
                    <w:top w:val="none" w:sz="0" w:space="0" w:color="auto"/>
                    <w:left w:val="none" w:sz="0" w:space="0" w:color="auto"/>
                    <w:bottom w:val="none" w:sz="0" w:space="0" w:color="auto"/>
                    <w:right w:val="none" w:sz="0" w:space="0" w:color="auto"/>
                  </w:divBdr>
                </w:div>
              </w:divsChild>
            </w:div>
            <w:div w:id="251623723">
              <w:marLeft w:val="0"/>
              <w:marRight w:val="0"/>
              <w:marTop w:val="0"/>
              <w:marBottom w:val="0"/>
              <w:divBdr>
                <w:top w:val="none" w:sz="0" w:space="0" w:color="auto"/>
                <w:left w:val="none" w:sz="0" w:space="0" w:color="auto"/>
                <w:bottom w:val="none" w:sz="0" w:space="0" w:color="auto"/>
                <w:right w:val="none" w:sz="0" w:space="0" w:color="auto"/>
              </w:divBdr>
              <w:divsChild>
                <w:div w:id="1541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335">
          <w:marLeft w:val="0"/>
          <w:marRight w:val="0"/>
          <w:marTop w:val="0"/>
          <w:marBottom w:val="0"/>
          <w:divBdr>
            <w:top w:val="none" w:sz="0" w:space="0" w:color="auto"/>
            <w:left w:val="none" w:sz="0" w:space="0" w:color="auto"/>
            <w:bottom w:val="none" w:sz="0" w:space="0" w:color="auto"/>
            <w:right w:val="none" w:sz="0" w:space="0" w:color="auto"/>
          </w:divBdr>
          <w:divsChild>
            <w:div w:id="159392975">
              <w:marLeft w:val="0"/>
              <w:marRight w:val="0"/>
              <w:marTop w:val="0"/>
              <w:marBottom w:val="0"/>
              <w:divBdr>
                <w:top w:val="none" w:sz="0" w:space="0" w:color="auto"/>
                <w:left w:val="none" w:sz="0" w:space="0" w:color="auto"/>
                <w:bottom w:val="none" w:sz="0" w:space="0" w:color="auto"/>
                <w:right w:val="none" w:sz="0" w:space="0" w:color="auto"/>
              </w:divBdr>
              <w:divsChild>
                <w:div w:id="1642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020">
      <w:bodyDiv w:val="1"/>
      <w:marLeft w:val="0"/>
      <w:marRight w:val="0"/>
      <w:marTop w:val="0"/>
      <w:marBottom w:val="0"/>
      <w:divBdr>
        <w:top w:val="none" w:sz="0" w:space="0" w:color="auto"/>
        <w:left w:val="none" w:sz="0" w:space="0" w:color="auto"/>
        <w:bottom w:val="none" w:sz="0" w:space="0" w:color="auto"/>
        <w:right w:val="none" w:sz="0" w:space="0" w:color="auto"/>
      </w:divBdr>
    </w:div>
    <w:div w:id="1315597259">
      <w:bodyDiv w:val="1"/>
      <w:marLeft w:val="0"/>
      <w:marRight w:val="0"/>
      <w:marTop w:val="0"/>
      <w:marBottom w:val="0"/>
      <w:divBdr>
        <w:top w:val="none" w:sz="0" w:space="0" w:color="auto"/>
        <w:left w:val="none" w:sz="0" w:space="0" w:color="auto"/>
        <w:bottom w:val="none" w:sz="0" w:space="0" w:color="auto"/>
        <w:right w:val="none" w:sz="0" w:space="0" w:color="auto"/>
      </w:divBdr>
      <w:divsChild>
        <w:div w:id="419760751">
          <w:marLeft w:val="0"/>
          <w:marRight w:val="0"/>
          <w:marTop w:val="0"/>
          <w:marBottom w:val="0"/>
          <w:divBdr>
            <w:top w:val="none" w:sz="0" w:space="0" w:color="auto"/>
            <w:left w:val="none" w:sz="0" w:space="0" w:color="auto"/>
            <w:bottom w:val="none" w:sz="0" w:space="0" w:color="auto"/>
            <w:right w:val="none" w:sz="0" w:space="0" w:color="auto"/>
          </w:divBdr>
          <w:divsChild>
            <w:div w:id="288515760">
              <w:marLeft w:val="0"/>
              <w:marRight w:val="0"/>
              <w:marTop w:val="0"/>
              <w:marBottom w:val="0"/>
              <w:divBdr>
                <w:top w:val="none" w:sz="0" w:space="0" w:color="auto"/>
                <w:left w:val="none" w:sz="0" w:space="0" w:color="auto"/>
                <w:bottom w:val="none" w:sz="0" w:space="0" w:color="auto"/>
                <w:right w:val="none" w:sz="0" w:space="0" w:color="auto"/>
              </w:divBdr>
              <w:divsChild>
                <w:div w:id="6402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7422">
      <w:bodyDiv w:val="1"/>
      <w:marLeft w:val="0"/>
      <w:marRight w:val="0"/>
      <w:marTop w:val="0"/>
      <w:marBottom w:val="0"/>
      <w:divBdr>
        <w:top w:val="none" w:sz="0" w:space="0" w:color="auto"/>
        <w:left w:val="none" w:sz="0" w:space="0" w:color="auto"/>
        <w:bottom w:val="none" w:sz="0" w:space="0" w:color="auto"/>
        <w:right w:val="none" w:sz="0" w:space="0" w:color="auto"/>
      </w:divBdr>
    </w:div>
    <w:div w:id="1375811006">
      <w:bodyDiv w:val="1"/>
      <w:marLeft w:val="0"/>
      <w:marRight w:val="0"/>
      <w:marTop w:val="0"/>
      <w:marBottom w:val="0"/>
      <w:divBdr>
        <w:top w:val="none" w:sz="0" w:space="0" w:color="auto"/>
        <w:left w:val="none" w:sz="0" w:space="0" w:color="auto"/>
        <w:bottom w:val="none" w:sz="0" w:space="0" w:color="auto"/>
        <w:right w:val="none" w:sz="0" w:space="0" w:color="auto"/>
      </w:divBdr>
      <w:divsChild>
        <w:div w:id="111748234">
          <w:marLeft w:val="0"/>
          <w:marRight w:val="0"/>
          <w:marTop w:val="0"/>
          <w:marBottom w:val="0"/>
          <w:divBdr>
            <w:top w:val="none" w:sz="0" w:space="0" w:color="auto"/>
            <w:left w:val="none" w:sz="0" w:space="0" w:color="auto"/>
            <w:bottom w:val="none" w:sz="0" w:space="0" w:color="auto"/>
            <w:right w:val="none" w:sz="0" w:space="0" w:color="auto"/>
          </w:divBdr>
          <w:divsChild>
            <w:div w:id="1100686532">
              <w:marLeft w:val="0"/>
              <w:marRight w:val="0"/>
              <w:marTop w:val="0"/>
              <w:marBottom w:val="0"/>
              <w:divBdr>
                <w:top w:val="none" w:sz="0" w:space="0" w:color="auto"/>
                <w:left w:val="none" w:sz="0" w:space="0" w:color="auto"/>
                <w:bottom w:val="none" w:sz="0" w:space="0" w:color="auto"/>
                <w:right w:val="none" w:sz="0" w:space="0" w:color="auto"/>
              </w:divBdr>
              <w:divsChild>
                <w:div w:id="11379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942">
      <w:bodyDiv w:val="1"/>
      <w:marLeft w:val="0"/>
      <w:marRight w:val="0"/>
      <w:marTop w:val="0"/>
      <w:marBottom w:val="0"/>
      <w:divBdr>
        <w:top w:val="none" w:sz="0" w:space="0" w:color="auto"/>
        <w:left w:val="none" w:sz="0" w:space="0" w:color="auto"/>
        <w:bottom w:val="none" w:sz="0" w:space="0" w:color="auto"/>
        <w:right w:val="none" w:sz="0" w:space="0" w:color="auto"/>
      </w:divBdr>
    </w:div>
    <w:div w:id="1451894133">
      <w:bodyDiv w:val="1"/>
      <w:marLeft w:val="0"/>
      <w:marRight w:val="0"/>
      <w:marTop w:val="0"/>
      <w:marBottom w:val="0"/>
      <w:divBdr>
        <w:top w:val="none" w:sz="0" w:space="0" w:color="auto"/>
        <w:left w:val="none" w:sz="0" w:space="0" w:color="auto"/>
        <w:bottom w:val="none" w:sz="0" w:space="0" w:color="auto"/>
        <w:right w:val="none" w:sz="0" w:space="0" w:color="auto"/>
      </w:divBdr>
      <w:divsChild>
        <w:div w:id="665403185">
          <w:marLeft w:val="0"/>
          <w:marRight w:val="0"/>
          <w:marTop w:val="0"/>
          <w:marBottom w:val="0"/>
          <w:divBdr>
            <w:top w:val="none" w:sz="0" w:space="0" w:color="auto"/>
            <w:left w:val="none" w:sz="0" w:space="0" w:color="auto"/>
            <w:bottom w:val="none" w:sz="0" w:space="0" w:color="auto"/>
            <w:right w:val="none" w:sz="0" w:space="0" w:color="auto"/>
          </w:divBdr>
          <w:divsChild>
            <w:div w:id="709652482">
              <w:marLeft w:val="0"/>
              <w:marRight w:val="0"/>
              <w:marTop w:val="0"/>
              <w:marBottom w:val="0"/>
              <w:divBdr>
                <w:top w:val="none" w:sz="0" w:space="0" w:color="auto"/>
                <w:left w:val="none" w:sz="0" w:space="0" w:color="auto"/>
                <w:bottom w:val="none" w:sz="0" w:space="0" w:color="auto"/>
                <w:right w:val="none" w:sz="0" w:space="0" w:color="auto"/>
              </w:divBdr>
              <w:divsChild>
                <w:div w:id="216285106">
                  <w:marLeft w:val="0"/>
                  <w:marRight w:val="0"/>
                  <w:marTop w:val="0"/>
                  <w:marBottom w:val="0"/>
                  <w:divBdr>
                    <w:top w:val="none" w:sz="0" w:space="0" w:color="auto"/>
                    <w:left w:val="none" w:sz="0" w:space="0" w:color="auto"/>
                    <w:bottom w:val="none" w:sz="0" w:space="0" w:color="auto"/>
                    <w:right w:val="none" w:sz="0" w:space="0" w:color="auto"/>
                  </w:divBdr>
                  <w:divsChild>
                    <w:div w:id="1800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9705">
      <w:bodyDiv w:val="1"/>
      <w:marLeft w:val="0"/>
      <w:marRight w:val="0"/>
      <w:marTop w:val="0"/>
      <w:marBottom w:val="0"/>
      <w:divBdr>
        <w:top w:val="none" w:sz="0" w:space="0" w:color="auto"/>
        <w:left w:val="none" w:sz="0" w:space="0" w:color="auto"/>
        <w:bottom w:val="none" w:sz="0" w:space="0" w:color="auto"/>
        <w:right w:val="none" w:sz="0" w:space="0" w:color="auto"/>
      </w:divBdr>
      <w:divsChild>
        <w:div w:id="81991514">
          <w:marLeft w:val="0"/>
          <w:marRight w:val="0"/>
          <w:marTop w:val="0"/>
          <w:marBottom w:val="0"/>
          <w:divBdr>
            <w:top w:val="none" w:sz="0" w:space="0" w:color="auto"/>
            <w:left w:val="none" w:sz="0" w:space="0" w:color="auto"/>
            <w:bottom w:val="none" w:sz="0" w:space="0" w:color="auto"/>
            <w:right w:val="none" w:sz="0" w:space="0" w:color="auto"/>
          </w:divBdr>
          <w:divsChild>
            <w:div w:id="1584876309">
              <w:marLeft w:val="0"/>
              <w:marRight w:val="0"/>
              <w:marTop w:val="0"/>
              <w:marBottom w:val="0"/>
              <w:divBdr>
                <w:top w:val="none" w:sz="0" w:space="0" w:color="auto"/>
                <w:left w:val="none" w:sz="0" w:space="0" w:color="auto"/>
                <w:bottom w:val="none" w:sz="0" w:space="0" w:color="auto"/>
                <w:right w:val="none" w:sz="0" w:space="0" w:color="auto"/>
              </w:divBdr>
              <w:divsChild>
                <w:div w:id="174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1620">
      <w:bodyDiv w:val="1"/>
      <w:marLeft w:val="0"/>
      <w:marRight w:val="0"/>
      <w:marTop w:val="0"/>
      <w:marBottom w:val="0"/>
      <w:divBdr>
        <w:top w:val="none" w:sz="0" w:space="0" w:color="auto"/>
        <w:left w:val="none" w:sz="0" w:space="0" w:color="auto"/>
        <w:bottom w:val="none" w:sz="0" w:space="0" w:color="auto"/>
        <w:right w:val="none" w:sz="0" w:space="0" w:color="auto"/>
      </w:divBdr>
    </w:div>
    <w:div w:id="1650668916">
      <w:bodyDiv w:val="1"/>
      <w:marLeft w:val="0"/>
      <w:marRight w:val="0"/>
      <w:marTop w:val="0"/>
      <w:marBottom w:val="0"/>
      <w:divBdr>
        <w:top w:val="none" w:sz="0" w:space="0" w:color="auto"/>
        <w:left w:val="none" w:sz="0" w:space="0" w:color="auto"/>
        <w:bottom w:val="none" w:sz="0" w:space="0" w:color="auto"/>
        <w:right w:val="none" w:sz="0" w:space="0" w:color="auto"/>
      </w:divBdr>
    </w:div>
    <w:div w:id="1656180200">
      <w:bodyDiv w:val="1"/>
      <w:marLeft w:val="0"/>
      <w:marRight w:val="0"/>
      <w:marTop w:val="0"/>
      <w:marBottom w:val="0"/>
      <w:divBdr>
        <w:top w:val="none" w:sz="0" w:space="0" w:color="auto"/>
        <w:left w:val="none" w:sz="0" w:space="0" w:color="auto"/>
        <w:bottom w:val="none" w:sz="0" w:space="0" w:color="auto"/>
        <w:right w:val="none" w:sz="0" w:space="0" w:color="auto"/>
      </w:divBdr>
    </w:div>
    <w:div w:id="1680740509">
      <w:bodyDiv w:val="1"/>
      <w:marLeft w:val="0"/>
      <w:marRight w:val="0"/>
      <w:marTop w:val="0"/>
      <w:marBottom w:val="0"/>
      <w:divBdr>
        <w:top w:val="none" w:sz="0" w:space="0" w:color="auto"/>
        <w:left w:val="none" w:sz="0" w:space="0" w:color="auto"/>
        <w:bottom w:val="none" w:sz="0" w:space="0" w:color="auto"/>
        <w:right w:val="none" w:sz="0" w:space="0" w:color="auto"/>
      </w:divBdr>
    </w:div>
    <w:div w:id="1714116435">
      <w:bodyDiv w:val="1"/>
      <w:marLeft w:val="0"/>
      <w:marRight w:val="0"/>
      <w:marTop w:val="0"/>
      <w:marBottom w:val="0"/>
      <w:divBdr>
        <w:top w:val="none" w:sz="0" w:space="0" w:color="auto"/>
        <w:left w:val="none" w:sz="0" w:space="0" w:color="auto"/>
        <w:bottom w:val="none" w:sz="0" w:space="0" w:color="auto"/>
        <w:right w:val="none" w:sz="0" w:space="0" w:color="auto"/>
      </w:divBdr>
    </w:div>
    <w:div w:id="1820030796">
      <w:bodyDiv w:val="1"/>
      <w:marLeft w:val="0"/>
      <w:marRight w:val="0"/>
      <w:marTop w:val="0"/>
      <w:marBottom w:val="0"/>
      <w:divBdr>
        <w:top w:val="none" w:sz="0" w:space="0" w:color="auto"/>
        <w:left w:val="none" w:sz="0" w:space="0" w:color="auto"/>
        <w:bottom w:val="none" w:sz="0" w:space="0" w:color="auto"/>
        <w:right w:val="none" w:sz="0" w:space="0" w:color="auto"/>
      </w:divBdr>
      <w:divsChild>
        <w:div w:id="953830008">
          <w:marLeft w:val="0"/>
          <w:marRight w:val="0"/>
          <w:marTop w:val="0"/>
          <w:marBottom w:val="0"/>
          <w:divBdr>
            <w:top w:val="none" w:sz="0" w:space="0" w:color="auto"/>
            <w:left w:val="none" w:sz="0" w:space="0" w:color="auto"/>
            <w:bottom w:val="none" w:sz="0" w:space="0" w:color="auto"/>
            <w:right w:val="none" w:sz="0" w:space="0" w:color="auto"/>
          </w:divBdr>
          <w:divsChild>
            <w:div w:id="1544899574">
              <w:marLeft w:val="0"/>
              <w:marRight w:val="0"/>
              <w:marTop w:val="0"/>
              <w:marBottom w:val="0"/>
              <w:divBdr>
                <w:top w:val="none" w:sz="0" w:space="0" w:color="auto"/>
                <w:left w:val="none" w:sz="0" w:space="0" w:color="auto"/>
                <w:bottom w:val="none" w:sz="0" w:space="0" w:color="auto"/>
                <w:right w:val="none" w:sz="0" w:space="0" w:color="auto"/>
              </w:divBdr>
              <w:divsChild>
                <w:div w:id="2015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860">
      <w:bodyDiv w:val="1"/>
      <w:marLeft w:val="0"/>
      <w:marRight w:val="0"/>
      <w:marTop w:val="0"/>
      <w:marBottom w:val="0"/>
      <w:divBdr>
        <w:top w:val="none" w:sz="0" w:space="0" w:color="auto"/>
        <w:left w:val="none" w:sz="0" w:space="0" w:color="auto"/>
        <w:bottom w:val="none" w:sz="0" w:space="0" w:color="auto"/>
        <w:right w:val="none" w:sz="0" w:space="0" w:color="auto"/>
      </w:divBdr>
      <w:divsChild>
        <w:div w:id="1777555555">
          <w:marLeft w:val="0"/>
          <w:marRight w:val="0"/>
          <w:marTop w:val="0"/>
          <w:marBottom w:val="0"/>
          <w:divBdr>
            <w:top w:val="none" w:sz="0" w:space="0" w:color="auto"/>
            <w:left w:val="none" w:sz="0" w:space="0" w:color="auto"/>
            <w:bottom w:val="none" w:sz="0" w:space="0" w:color="auto"/>
            <w:right w:val="none" w:sz="0" w:space="0" w:color="auto"/>
          </w:divBdr>
        </w:div>
      </w:divsChild>
    </w:div>
    <w:div w:id="1897156184">
      <w:bodyDiv w:val="1"/>
      <w:marLeft w:val="0"/>
      <w:marRight w:val="0"/>
      <w:marTop w:val="0"/>
      <w:marBottom w:val="0"/>
      <w:divBdr>
        <w:top w:val="none" w:sz="0" w:space="0" w:color="auto"/>
        <w:left w:val="none" w:sz="0" w:space="0" w:color="auto"/>
        <w:bottom w:val="none" w:sz="0" w:space="0" w:color="auto"/>
        <w:right w:val="none" w:sz="0" w:space="0" w:color="auto"/>
      </w:divBdr>
    </w:div>
    <w:div w:id="2048870317">
      <w:bodyDiv w:val="1"/>
      <w:marLeft w:val="0"/>
      <w:marRight w:val="0"/>
      <w:marTop w:val="0"/>
      <w:marBottom w:val="0"/>
      <w:divBdr>
        <w:top w:val="none" w:sz="0" w:space="0" w:color="auto"/>
        <w:left w:val="none" w:sz="0" w:space="0" w:color="auto"/>
        <w:bottom w:val="none" w:sz="0" w:space="0" w:color="auto"/>
        <w:right w:val="none" w:sz="0" w:space="0" w:color="auto"/>
      </w:divBdr>
    </w:div>
    <w:div w:id="2103210921">
      <w:bodyDiv w:val="1"/>
      <w:marLeft w:val="0"/>
      <w:marRight w:val="0"/>
      <w:marTop w:val="0"/>
      <w:marBottom w:val="0"/>
      <w:divBdr>
        <w:top w:val="none" w:sz="0" w:space="0" w:color="auto"/>
        <w:left w:val="none" w:sz="0" w:space="0" w:color="auto"/>
        <w:bottom w:val="none" w:sz="0" w:space="0" w:color="auto"/>
        <w:right w:val="none" w:sz="0" w:space="0" w:color="auto"/>
      </w:divBdr>
    </w:div>
    <w:div w:id="2106030310">
      <w:bodyDiv w:val="1"/>
      <w:marLeft w:val="0"/>
      <w:marRight w:val="0"/>
      <w:marTop w:val="0"/>
      <w:marBottom w:val="0"/>
      <w:divBdr>
        <w:top w:val="none" w:sz="0" w:space="0" w:color="auto"/>
        <w:left w:val="none" w:sz="0" w:space="0" w:color="auto"/>
        <w:bottom w:val="none" w:sz="0" w:space="0" w:color="auto"/>
        <w:right w:val="none" w:sz="0" w:space="0" w:color="auto"/>
      </w:divBdr>
    </w:div>
    <w:div w:id="2122651379">
      <w:bodyDiv w:val="1"/>
      <w:marLeft w:val="0"/>
      <w:marRight w:val="0"/>
      <w:marTop w:val="0"/>
      <w:marBottom w:val="0"/>
      <w:divBdr>
        <w:top w:val="none" w:sz="0" w:space="0" w:color="auto"/>
        <w:left w:val="none" w:sz="0" w:space="0" w:color="auto"/>
        <w:bottom w:val="none" w:sz="0" w:space="0" w:color="auto"/>
        <w:right w:val="none" w:sz="0" w:space="0" w:color="auto"/>
      </w:divBdr>
    </w:div>
    <w:div w:id="2146506231">
      <w:bodyDiv w:val="1"/>
      <w:marLeft w:val="0"/>
      <w:marRight w:val="0"/>
      <w:marTop w:val="0"/>
      <w:marBottom w:val="0"/>
      <w:divBdr>
        <w:top w:val="none" w:sz="0" w:space="0" w:color="auto"/>
        <w:left w:val="none" w:sz="0" w:space="0" w:color="auto"/>
        <w:bottom w:val="none" w:sz="0" w:space="0" w:color="auto"/>
        <w:right w:val="none" w:sz="0" w:space="0" w:color="auto"/>
      </w:divBdr>
      <w:divsChild>
        <w:div w:id="1392847842">
          <w:marLeft w:val="0"/>
          <w:marRight w:val="0"/>
          <w:marTop w:val="0"/>
          <w:marBottom w:val="0"/>
          <w:divBdr>
            <w:top w:val="none" w:sz="0" w:space="0" w:color="auto"/>
            <w:left w:val="none" w:sz="0" w:space="0" w:color="auto"/>
            <w:bottom w:val="none" w:sz="0" w:space="0" w:color="auto"/>
            <w:right w:val="none" w:sz="0" w:space="0" w:color="auto"/>
          </w:divBdr>
          <w:divsChild>
            <w:div w:id="2118332238">
              <w:marLeft w:val="0"/>
              <w:marRight w:val="0"/>
              <w:marTop w:val="0"/>
              <w:marBottom w:val="0"/>
              <w:divBdr>
                <w:top w:val="none" w:sz="0" w:space="0" w:color="auto"/>
                <w:left w:val="none" w:sz="0" w:space="0" w:color="auto"/>
                <w:bottom w:val="none" w:sz="0" w:space="0" w:color="auto"/>
                <w:right w:val="none" w:sz="0" w:space="0" w:color="auto"/>
              </w:divBdr>
              <w:divsChild>
                <w:div w:id="2117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kgobi.attorney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aona@vodamail.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mrlaw.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cases/ZAGPPHC/2019/226.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58%20%284%29%20SA%20115" TargetMode="External"/><Relationship Id="rId2" Type="http://schemas.openxmlformats.org/officeDocument/2006/relationships/hyperlink" Target="http://www.saflii.org/za/cases/ZASCA/2008/90.html" TargetMode="External"/><Relationship Id="rId1" Type="http://schemas.openxmlformats.org/officeDocument/2006/relationships/hyperlink" Target="http://www.saflii.org/cgi-bin/LawCite?cit=2000%20%283%29%20SA%2044" TargetMode="External"/><Relationship Id="rId4" Type="http://schemas.openxmlformats.org/officeDocument/2006/relationships/hyperlink" Target="http://www.saflii.org/cgi-bin/LawCite?cit=1979%20%281%29%20SA%2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2EA2-AE66-4A77-9739-B3145178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7103</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Mary Bruce</cp:lastModifiedBy>
  <cp:revision>5</cp:revision>
  <cp:lastPrinted>2022-12-29T13:44:00Z</cp:lastPrinted>
  <dcterms:created xsi:type="dcterms:W3CDTF">2023-01-20T09:15:00Z</dcterms:created>
  <dcterms:modified xsi:type="dcterms:W3CDTF">2023-01-23T13:19:00Z</dcterms:modified>
</cp:coreProperties>
</file>