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C3" w:rsidRPr="00D466AA" w:rsidRDefault="001D05C3" w:rsidP="001D05C3">
      <w:pPr>
        <w:jc w:val="center"/>
        <w:rPr>
          <w:rFonts w:asciiTheme="minorHAnsi" w:hAnsiTheme="minorHAnsi" w:cstheme="minorHAnsi"/>
          <w:b/>
          <w:sz w:val="26"/>
          <w:szCs w:val="26"/>
        </w:rPr>
      </w:pPr>
      <w:bookmarkStart w:id="0" w:name="_GoBack"/>
      <w:bookmarkEnd w:id="0"/>
      <w:r w:rsidRPr="00D466AA">
        <w:rPr>
          <w:rFonts w:asciiTheme="minorHAnsi" w:eastAsia="Calibri" w:hAnsiTheme="minorHAnsi" w:cstheme="minorHAnsi"/>
          <w:noProof/>
          <w:color w:val="000000"/>
          <w:sz w:val="26"/>
          <w:szCs w:val="26"/>
          <w:lang w:val="en-US" w:eastAsia="en-US"/>
        </w:rPr>
        <w:drawing>
          <wp:inline distT="0" distB="0" distL="0" distR="0" wp14:anchorId="67F7B563" wp14:editId="632DF57A">
            <wp:extent cx="1057275" cy="982824"/>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3192" cy="1006916"/>
                    </a:xfrm>
                    <a:prstGeom prst="rect">
                      <a:avLst/>
                    </a:prstGeom>
                    <a:noFill/>
                    <a:ln>
                      <a:noFill/>
                    </a:ln>
                  </pic:spPr>
                </pic:pic>
              </a:graphicData>
            </a:graphic>
          </wp:inline>
        </w:drawing>
      </w:r>
    </w:p>
    <w:p w:rsidR="00FC5592" w:rsidRPr="00D466AA" w:rsidRDefault="00FC5592" w:rsidP="008B5DB2">
      <w:pPr>
        <w:autoSpaceDE w:val="0"/>
        <w:autoSpaceDN w:val="0"/>
        <w:adjustRightInd w:val="0"/>
        <w:jc w:val="center"/>
        <w:rPr>
          <w:rFonts w:asciiTheme="minorHAnsi" w:hAnsiTheme="minorHAnsi" w:cstheme="minorHAnsi"/>
          <w:color w:val="000000"/>
          <w:lang w:val="en-GB"/>
        </w:rPr>
      </w:pPr>
    </w:p>
    <w:p w:rsidR="001615CD" w:rsidRPr="000E3178" w:rsidRDefault="001615CD" w:rsidP="001615CD">
      <w:pPr>
        <w:tabs>
          <w:tab w:val="left" w:pos="2403"/>
        </w:tabs>
        <w:kinsoku w:val="0"/>
        <w:overflowPunct w:val="0"/>
        <w:spacing w:before="74" w:line="288" w:lineRule="auto"/>
        <w:ind w:right="194"/>
        <w:jc w:val="center"/>
        <w:rPr>
          <w:rFonts w:asciiTheme="minorHAnsi" w:hAnsiTheme="minorHAnsi" w:cstheme="minorHAnsi"/>
          <w:b/>
          <w:bCs/>
          <w:w w:val="105"/>
          <w:sz w:val="28"/>
          <w:szCs w:val="28"/>
        </w:rPr>
      </w:pPr>
      <w:r w:rsidRPr="000E3178">
        <w:rPr>
          <w:rFonts w:asciiTheme="minorHAnsi" w:hAnsiTheme="minorHAnsi" w:cstheme="minorHAnsi"/>
          <w:b/>
          <w:bCs/>
          <w:w w:val="105"/>
          <w:sz w:val="28"/>
          <w:szCs w:val="28"/>
        </w:rPr>
        <w:t>IN THE HIGH COURT OF SOUTH AFRICA</w:t>
      </w:r>
    </w:p>
    <w:p w:rsidR="001615CD" w:rsidRPr="000E3178" w:rsidRDefault="001615CD" w:rsidP="001615CD">
      <w:pPr>
        <w:tabs>
          <w:tab w:val="left" w:pos="2403"/>
        </w:tabs>
        <w:kinsoku w:val="0"/>
        <w:overflowPunct w:val="0"/>
        <w:spacing w:before="74" w:line="288" w:lineRule="auto"/>
        <w:ind w:right="194"/>
        <w:jc w:val="center"/>
        <w:rPr>
          <w:rFonts w:asciiTheme="minorHAnsi" w:hAnsiTheme="minorHAnsi" w:cstheme="minorHAnsi"/>
          <w:b/>
          <w:bCs/>
          <w:w w:val="105"/>
          <w:sz w:val="28"/>
          <w:szCs w:val="28"/>
        </w:rPr>
      </w:pPr>
      <w:r w:rsidRPr="000E3178">
        <w:rPr>
          <w:rFonts w:asciiTheme="minorHAnsi" w:hAnsiTheme="minorHAnsi" w:cstheme="minorHAnsi"/>
          <w:b/>
          <w:bCs/>
          <w:w w:val="105"/>
          <w:sz w:val="28"/>
          <w:szCs w:val="28"/>
        </w:rPr>
        <w:t>(GAUTENG DIVIS</w:t>
      </w:r>
      <w:r w:rsidR="005B200F">
        <w:rPr>
          <w:rFonts w:asciiTheme="minorHAnsi" w:hAnsiTheme="minorHAnsi" w:cstheme="minorHAnsi"/>
          <w:b/>
          <w:bCs/>
          <w:w w:val="105"/>
          <w:sz w:val="28"/>
          <w:szCs w:val="28"/>
        </w:rPr>
        <w:t>I</w:t>
      </w:r>
      <w:r w:rsidRPr="000E3178">
        <w:rPr>
          <w:rFonts w:asciiTheme="minorHAnsi" w:hAnsiTheme="minorHAnsi" w:cstheme="minorHAnsi"/>
          <w:b/>
          <w:bCs/>
          <w:w w:val="105"/>
          <w:sz w:val="28"/>
          <w:szCs w:val="28"/>
        </w:rPr>
        <w:t>ON, PRETORIA)</w:t>
      </w:r>
    </w:p>
    <w:p w:rsidR="001615CD" w:rsidRPr="000E3178" w:rsidRDefault="001615CD" w:rsidP="001615CD">
      <w:pPr>
        <w:pStyle w:val="BodyText"/>
        <w:kinsoku w:val="0"/>
        <w:overflowPunct w:val="0"/>
        <w:spacing w:before="25" w:line="360" w:lineRule="auto"/>
        <w:ind w:left="5040" w:right="23" w:firstLine="720"/>
        <w:jc w:val="both"/>
        <w:rPr>
          <w:rFonts w:asciiTheme="minorHAnsi" w:hAnsiTheme="minorHAnsi" w:cstheme="minorHAnsi"/>
          <w:b/>
          <w:bCs/>
          <w:color w:val="000000"/>
          <w:szCs w:val="28"/>
        </w:rPr>
      </w:pPr>
      <w:r w:rsidRPr="000E3178">
        <w:rPr>
          <w:rFonts w:asciiTheme="minorHAnsi" w:hAnsiTheme="minorHAnsi" w:cstheme="minorHAnsi"/>
          <w:b/>
          <w:bCs/>
          <w:color w:val="000000"/>
          <w:szCs w:val="28"/>
        </w:rPr>
        <w:t xml:space="preserve"> </w:t>
      </w:r>
    </w:p>
    <w:p w:rsidR="001615CD" w:rsidRPr="000E3178" w:rsidRDefault="001615CD" w:rsidP="001615CD">
      <w:pPr>
        <w:pStyle w:val="BodyText"/>
        <w:kinsoku w:val="0"/>
        <w:overflowPunct w:val="0"/>
        <w:spacing w:before="25" w:line="360" w:lineRule="auto"/>
        <w:ind w:left="5040" w:right="23" w:firstLine="720"/>
        <w:jc w:val="both"/>
        <w:rPr>
          <w:rFonts w:asciiTheme="minorHAnsi" w:hAnsiTheme="minorHAnsi" w:cstheme="minorHAnsi"/>
          <w:b/>
          <w:bCs/>
          <w:color w:val="000000"/>
          <w:szCs w:val="28"/>
        </w:rPr>
      </w:pPr>
      <w:r w:rsidRPr="000E3178">
        <w:rPr>
          <w:rFonts w:asciiTheme="minorHAnsi" w:hAnsiTheme="minorHAnsi" w:cstheme="minorHAnsi"/>
          <w:b/>
          <w:bCs/>
          <w:color w:val="000000"/>
          <w:szCs w:val="28"/>
        </w:rPr>
        <w:t xml:space="preserve"> CASE NO.: </w:t>
      </w:r>
      <w:r w:rsidR="00D42046" w:rsidRPr="000E3178">
        <w:rPr>
          <w:rFonts w:asciiTheme="minorHAnsi" w:hAnsiTheme="minorHAnsi" w:cstheme="minorHAnsi"/>
          <w:b/>
          <w:bCs/>
          <w:color w:val="000000"/>
          <w:szCs w:val="28"/>
        </w:rPr>
        <w:t>A</w:t>
      </w:r>
      <w:r w:rsidR="00557AE6">
        <w:rPr>
          <w:rFonts w:asciiTheme="minorHAnsi" w:hAnsiTheme="minorHAnsi" w:cstheme="minorHAnsi"/>
          <w:b/>
          <w:bCs/>
          <w:color w:val="000000"/>
          <w:szCs w:val="28"/>
        </w:rPr>
        <w:t>2</w:t>
      </w:r>
      <w:r w:rsidR="00C80317">
        <w:rPr>
          <w:rFonts w:asciiTheme="minorHAnsi" w:hAnsiTheme="minorHAnsi" w:cstheme="minorHAnsi"/>
          <w:b/>
          <w:bCs/>
          <w:color w:val="000000"/>
          <w:szCs w:val="28"/>
        </w:rPr>
        <w:t>00</w:t>
      </w:r>
      <w:r w:rsidR="00183A1E">
        <w:rPr>
          <w:rFonts w:asciiTheme="minorHAnsi" w:hAnsiTheme="minorHAnsi" w:cstheme="minorHAnsi"/>
          <w:b/>
          <w:bCs/>
          <w:color w:val="000000"/>
          <w:szCs w:val="28"/>
        </w:rPr>
        <w:t>/</w:t>
      </w:r>
      <w:r w:rsidR="00BD5EE7" w:rsidRPr="000E3178">
        <w:rPr>
          <w:rFonts w:asciiTheme="minorHAnsi" w:hAnsiTheme="minorHAnsi" w:cstheme="minorHAnsi"/>
          <w:b/>
          <w:bCs/>
          <w:color w:val="000000"/>
          <w:szCs w:val="28"/>
        </w:rPr>
        <w:t>2021</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tblGrid>
      <w:tr w:rsidR="001615CD" w:rsidRPr="000E3178" w:rsidTr="000E14F1">
        <w:trPr>
          <w:trHeight w:val="2235"/>
        </w:trPr>
        <w:tc>
          <w:tcPr>
            <w:tcW w:w="4560" w:type="dxa"/>
          </w:tcPr>
          <w:p w:rsidR="001615CD" w:rsidRPr="00B33932"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20"/>
                <w:szCs w:val="20"/>
              </w:rPr>
            </w:pPr>
            <w:r w:rsidRPr="00B33932">
              <w:rPr>
                <w:rFonts w:asciiTheme="minorHAnsi" w:hAnsiTheme="minorHAnsi" w:cstheme="minorHAnsi"/>
                <w:b/>
                <w:bCs/>
                <w:color w:val="000000"/>
                <w:sz w:val="20"/>
                <w:szCs w:val="20"/>
              </w:rPr>
              <w:t>(1)</w:t>
            </w:r>
            <w:r w:rsidRPr="00B33932">
              <w:rPr>
                <w:rFonts w:asciiTheme="minorHAnsi" w:hAnsiTheme="minorHAnsi" w:cstheme="minorHAnsi"/>
                <w:b/>
                <w:bCs/>
                <w:color w:val="000000"/>
                <w:sz w:val="20"/>
                <w:szCs w:val="20"/>
              </w:rPr>
              <w:tab/>
              <w:t>REPORTABLE: YES/NO</w:t>
            </w:r>
          </w:p>
          <w:p w:rsidR="001615CD" w:rsidRPr="00B33932"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20"/>
                <w:szCs w:val="20"/>
              </w:rPr>
            </w:pPr>
            <w:r w:rsidRPr="00B33932">
              <w:rPr>
                <w:rFonts w:asciiTheme="minorHAnsi" w:hAnsiTheme="minorHAnsi" w:cstheme="minorHAnsi"/>
                <w:b/>
                <w:bCs/>
                <w:color w:val="000000"/>
                <w:sz w:val="20"/>
                <w:szCs w:val="20"/>
              </w:rPr>
              <w:t>(2)</w:t>
            </w:r>
            <w:r w:rsidRPr="00B33932">
              <w:rPr>
                <w:rFonts w:asciiTheme="minorHAnsi" w:hAnsiTheme="minorHAnsi" w:cstheme="minorHAnsi"/>
                <w:b/>
                <w:bCs/>
                <w:color w:val="000000"/>
                <w:sz w:val="20"/>
                <w:szCs w:val="20"/>
              </w:rPr>
              <w:tab/>
              <w:t>OF INTEREST TO OTHER JUDGES: YES/NO</w:t>
            </w:r>
          </w:p>
          <w:p w:rsidR="001615CD" w:rsidRPr="00B33932"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20"/>
                <w:szCs w:val="20"/>
              </w:rPr>
            </w:pPr>
            <w:r w:rsidRPr="00B33932">
              <w:rPr>
                <w:rFonts w:asciiTheme="minorHAnsi" w:hAnsiTheme="minorHAnsi" w:cstheme="minorHAnsi"/>
                <w:b/>
                <w:bCs/>
                <w:color w:val="000000"/>
                <w:sz w:val="20"/>
                <w:szCs w:val="20"/>
              </w:rPr>
              <w:t>(3)</w:t>
            </w:r>
            <w:r w:rsidRPr="00B33932">
              <w:rPr>
                <w:rFonts w:asciiTheme="minorHAnsi" w:hAnsiTheme="minorHAnsi" w:cstheme="minorHAnsi"/>
                <w:b/>
                <w:bCs/>
                <w:color w:val="000000"/>
                <w:sz w:val="20"/>
                <w:szCs w:val="20"/>
              </w:rPr>
              <w:tab/>
              <w:t xml:space="preserve">REVISED. </w:t>
            </w:r>
          </w:p>
          <w:p w:rsidR="001615CD" w:rsidRPr="00B33932"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20"/>
                <w:szCs w:val="20"/>
              </w:rPr>
            </w:pPr>
          </w:p>
          <w:p w:rsidR="001615CD" w:rsidRPr="00B33932" w:rsidRDefault="00B33932" w:rsidP="000E14F1">
            <w:pPr>
              <w:pStyle w:val="BodyText"/>
              <w:kinsoku w:val="0"/>
              <w:overflowPunct w:val="0"/>
              <w:spacing w:before="25" w:line="360" w:lineRule="auto"/>
              <w:ind w:left="390" w:right="23"/>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004A47E2" w:rsidRPr="00B33932">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      </w:t>
            </w:r>
            <w:r w:rsidR="00287C23">
              <w:rPr>
                <w:rFonts w:asciiTheme="minorHAnsi" w:hAnsiTheme="minorHAnsi" w:cstheme="minorHAnsi"/>
                <w:b/>
                <w:bCs/>
                <w:color w:val="000000"/>
                <w:sz w:val="20"/>
                <w:szCs w:val="20"/>
              </w:rPr>
              <w:t xml:space="preserve">  18 </w:t>
            </w:r>
            <w:r w:rsidRPr="00B33932">
              <w:rPr>
                <w:rFonts w:asciiTheme="minorHAnsi" w:hAnsiTheme="minorHAnsi" w:cstheme="minorHAnsi"/>
                <w:b/>
                <w:bCs/>
                <w:color w:val="000000"/>
                <w:sz w:val="20"/>
                <w:szCs w:val="20"/>
              </w:rPr>
              <w:t xml:space="preserve">April </w:t>
            </w:r>
            <w:r w:rsidR="00BA56C2" w:rsidRPr="00B33932">
              <w:rPr>
                <w:rFonts w:asciiTheme="minorHAnsi" w:hAnsiTheme="minorHAnsi" w:cstheme="minorHAnsi"/>
                <w:b/>
                <w:bCs/>
                <w:color w:val="000000"/>
                <w:sz w:val="20"/>
                <w:szCs w:val="20"/>
              </w:rPr>
              <w:t>202</w:t>
            </w:r>
            <w:r w:rsidR="00557AE6" w:rsidRPr="00B33932">
              <w:rPr>
                <w:rFonts w:asciiTheme="minorHAnsi" w:hAnsiTheme="minorHAnsi" w:cstheme="minorHAnsi"/>
                <w:b/>
                <w:bCs/>
                <w:color w:val="000000"/>
                <w:sz w:val="20"/>
                <w:szCs w:val="20"/>
              </w:rPr>
              <w:t>3</w:t>
            </w:r>
            <w:r w:rsidR="00BA56C2" w:rsidRPr="00B33932">
              <w:rPr>
                <w:rFonts w:asciiTheme="minorHAnsi" w:hAnsiTheme="minorHAnsi" w:cstheme="minorHAnsi"/>
                <w:b/>
                <w:bCs/>
                <w:color w:val="000000"/>
                <w:sz w:val="20"/>
                <w:szCs w:val="20"/>
              </w:rPr>
              <w:t xml:space="preserve"> </w:t>
            </w:r>
          </w:p>
          <w:p w:rsidR="001615CD" w:rsidRPr="00B33932"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20"/>
                <w:szCs w:val="20"/>
              </w:rPr>
            </w:pPr>
            <w:r w:rsidRPr="00B33932">
              <w:rPr>
                <w:rFonts w:asciiTheme="minorHAnsi" w:hAnsiTheme="minorHAnsi" w:cstheme="minorHAnsi"/>
                <w:b/>
                <w:bCs/>
                <w:color w:val="000000"/>
                <w:sz w:val="20"/>
                <w:szCs w:val="20"/>
              </w:rPr>
              <w:t xml:space="preserve"> SIGNATURE</w:t>
            </w:r>
            <w:r w:rsidRPr="00B33932">
              <w:rPr>
                <w:rFonts w:asciiTheme="minorHAnsi" w:hAnsiTheme="minorHAnsi" w:cstheme="minorHAnsi"/>
                <w:b/>
                <w:bCs/>
                <w:color w:val="000000"/>
                <w:sz w:val="20"/>
                <w:szCs w:val="20"/>
              </w:rPr>
              <w:tab/>
            </w:r>
            <w:r w:rsidRPr="00B33932">
              <w:rPr>
                <w:rFonts w:asciiTheme="minorHAnsi" w:hAnsiTheme="minorHAnsi" w:cstheme="minorHAnsi"/>
                <w:b/>
                <w:bCs/>
                <w:color w:val="000000"/>
                <w:sz w:val="20"/>
                <w:szCs w:val="20"/>
              </w:rPr>
              <w:tab/>
            </w:r>
            <w:r w:rsidRPr="00B33932">
              <w:rPr>
                <w:rFonts w:asciiTheme="minorHAnsi" w:hAnsiTheme="minorHAnsi" w:cstheme="minorHAnsi"/>
                <w:b/>
                <w:bCs/>
                <w:color w:val="000000"/>
                <w:sz w:val="20"/>
                <w:szCs w:val="20"/>
              </w:rPr>
              <w:tab/>
              <w:t>DATE</w:t>
            </w:r>
          </w:p>
          <w:p w:rsidR="001615CD" w:rsidRPr="00B33932" w:rsidRDefault="001615CD" w:rsidP="000E14F1">
            <w:pPr>
              <w:pStyle w:val="BodyText"/>
              <w:kinsoku w:val="0"/>
              <w:overflowPunct w:val="0"/>
              <w:spacing w:before="25" w:line="360" w:lineRule="auto"/>
              <w:ind w:left="390" w:right="23"/>
              <w:jc w:val="both"/>
              <w:rPr>
                <w:rFonts w:asciiTheme="minorHAnsi" w:hAnsiTheme="minorHAnsi" w:cstheme="minorHAnsi"/>
                <w:b/>
                <w:bCs/>
                <w:color w:val="000000"/>
                <w:sz w:val="20"/>
                <w:szCs w:val="20"/>
              </w:rPr>
            </w:pPr>
          </w:p>
        </w:tc>
      </w:tr>
    </w:tbl>
    <w:p w:rsidR="0029570F" w:rsidRPr="000E3178" w:rsidRDefault="0029570F" w:rsidP="000D2CCF">
      <w:pPr>
        <w:pStyle w:val="BodyText"/>
        <w:kinsoku w:val="0"/>
        <w:overflowPunct w:val="0"/>
        <w:spacing w:line="240" w:lineRule="auto"/>
        <w:jc w:val="both"/>
        <w:rPr>
          <w:rFonts w:asciiTheme="minorHAnsi" w:hAnsiTheme="minorHAnsi" w:cstheme="minorHAnsi"/>
          <w:color w:val="000000"/>
          <w:sz w:val="24"/>
        </w:rPr>
      </w:pPr>
    </w:p>
    <w:p w:rsidR="001615CD" w:rsidRPr="000E3178" w:rsidRDefault="001615CD" w:rsidP="000D2CCF">
      <w:pPr>
        <w:pStyle w:val="BodyText"/>
        <w:kinsoku w:val="0"/>
        <w:overflowPunct w:val="0"/>
        <w:spacing w:line="240" w:lineRule="auto"/>
        <w:jc w:val="both"/>
        <w:rPr>
          <w:rFonts w:asciiTheme="minorHAnsi" w:hAnsiTheme="minorHAnsi" w:cstheme="minorHAnsi"/>
          <w:color w:val="000000"/>
          <w:szCs w:val="28"/>
        </w:rPr>
      </w:pPr>
      <w:r w:rsidRPr="000E3178">
        <w:rPr>
          <w:rFonts w:asciiTheme="minorHAnsi" w:hAnsiTheme="minorHAnsi" w:cstheme="minorHAnsi"/>
          <w:color w:val="000000"/>
          <w:szCs w:val="28"/>
        </w:rPr>
        <w:t>In the matter between:</w:t>
      </w:r>
      <w:r w:rsidRPr="000E3178">
        <w:rPr>
          <w:rFonts w:asciiTheme="minorHAnsi" w:hAnsiTheme="minorHAnsi" w:cstheme="minorHAnsi"/>
          <w:color w:val="000000"/>
          <w:szCs w:val="28"/>
        </w:rPr>
        <w:tab/>
      </w:r>
      <w:r w:rsidRPr="000E3178">
        <w:rPr>
          <w:rFonts w:asciiTheme="minorHAnsi" w:hAnsiTheme="minorHAnsi" w:cstheme="minorHAnsi"/>
          <w:color w:val="000000"/>
          <w:szCs w:val="28"/>
        </w:rPr>
        <w:tab/>
      </w:r>
      <w:r w:rsidRPr="000E3178">
        <w:rPr>
          <w:rFonts w:asciiTheme="minorHAnsi" w:hAnsiTheme="minorHAnsi" w:cstheme="minorHAnsi"/>
          <w:color w:val="000000"/>
          <w:szCs w:val="28"/>
        </w:rPr>
        <w:tab/>
      </w:r>
      <w:r w:rsidRPr="000E3178">
        <w:rPr>
          <w:rFonts w:asciiTheme="minorHAnsi" w:hAnsiTheme="minorHAnsi" w:cstheme="minorHAnsi"/>
          <w:color w:val="000000"/>
          <w:szCs w:val="28"/>
        </w:rPr>
        <w:tab/>
        <w:t xml:space="preserve">         </w:t>
      </w:r>
      <w:r w:rsidRPr="000E3178">
        <w:rPr>
          <w:rFonts w:asciiTheme="minorHAnsi" w:hAnsiTheme="minorHAnsi" w:cstheme="minorHAnsi"/>
          <w:color w:val="000000"/>
          <w:szCs w:val="28"/>
        </w:rPr>
        <w:tab/>
      </w:r>
    </w:p>
    <w:p w:rsidR="001615CD" w:rsidRPr="000E3178" w:rsidRDefault="001615CD" w:rsidP="000D2CCF">
      <w:pPr>
        <w:pStyle w:val="BodyText"/>
        <w:kinsoku w:val="0"/>
        <w:overflowPunct w:val="0"/>
        <w:spacing w:line="240" w:lineRule="auto"/>
        <w:jc w:val="both"/>
        <w:rPr>
          <w:rFonts w:asciiTheme="minorHAnsi" w:hAnsiTheme="minorHAnsi" w:cstheme="minorHAnsi"/>
          <w:color w:val="000000"/>
          <w:szCs w:val="28"/>
        </w:rPr>
      </w:pPr>
      <w:r w:rsidRPr="000E3178">
        <w:rPr>
          <w:rFonts w:asciiTheme="minorHAnsi" w:hAnsiTheme="minorHAnsi" w:cstheme="minorHAnsi"/>
          <w:b/>
          <w:bCs/>
          <w:color w:val="000000"/>
          <w:szCs w:val="28"/>
        </w:rPr>
        <w:tab/>
      </w:r>
      <w:r w:rsidRPr="000E3178">
        <w:rPr>
          <w:rFonts w:asciiTheme="minorHAnsi" w:hAnsiTheme="minorHAnsi" w:cstheme="minorHAnsi"/>
          <w:b/>
          <w:bCs/>
          <w:color w:val="000000"/>
          <w:szCs w:val="28"/>
        </w:rPr>
        <w:tab/>
      </w:r>
    </w:p>
    <w:p w:rsidR="00FC5592" w:rsidRPr="000E3178" w:rsidRDefault="00C80317" w:rsidP="000D2CCF">
      <w:pPr>
        <w:autoSpaceDE w:val="0"/>
        <w:autoSpaceDN w:val="0"/>
        <w:adjustRightInd w:val="0"/>
        <w:rPr>
          <w:rFonts w:asciiTheme="minorHAnsi" w:hAnsiTheme="minorHAnsi" w:cstheme="minorHAnsi"/>
          <w:color w:val="000000"/>
          <w:sz w:val="28"/>
          <w:szCs w:val="28"/>
          <w:lang w:val="en-GB"/>
        </w:rPr>
      </w:pPr>
      <w:r>
        <w:rPr>
          <w:rFonts w:asciiTheme="minorHAnsi" w:hAnsiTheme="minorHAnsi" w:cstheme="minorHAnsi"/>
          <w:b/>
          <w:bCs/>
          <w:color w:val="000000"/>
          <w:sz w:val="28"/>
          <w:szCs w:val="28"/>
          <w:lang w:val="en-GB"/>
        </w:rPr>
        <w:t>LUNGA GUMEDE</w:t>
      </w:r>
      <w:r>
        <w:rPr>
          <w:rFonts w:asciiTheme="minorHAnsi" w:hAnsiTheme="minorHAnsi" w:cstheme="minorHAnsi"/>
          <w:b/>
          <w:bCs/>
          <w:color w:val="000000"/>
          <w:sz w:val="28"/>
          <w:szCs w:val="28"/>
          <w:lang w:val="en-GB"/>
        </w:rPr>
        <w:tab/>
      </w:r>
      <w:r w:rsidR="00C26B4B" w:rsidRPr="000E3178">
        <w:rPr>
          <w:rFonts w:asciiTheme="minorHAnsi" w:hAnsiTheme="minorHAnsi" w:cstheme="minorHAnsi"/>
          <w:b/>
          <w:bCs/>
          <w:color w:val="000000"/>
          <w:sz w:val="28"/>
          <w:szCs w:val="28"/>
          <w:lang w:val="en-GB"/>
        </w:rPr>
        <w:tab/>
      </w:r>
      <w:r w:rsidR="001615CD" w:rsidRPr="000E3178">
        <w:rPr>
          <w:rFonts w:asciiTheme="minorHAnsi" w:hAnsiTheme="minorHAnsi" w:cstheme="minorHAnsi"/>
          <w:b/>
          <w:bCs/>
          <w:color w:val="000000"/>
          <w:sz w:val="28"/>
          <w:szCs w:val="28"/>
          <w:lang w:val="en-GB"/>
        </w:rPr>
        <w:tab/>
      </w:r>
      <w:r w:rsidR="001615CD" w:rsidRPr="000E3178">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BD5EE7" w:rsidRPr="000E3178">
        <w:rPr>
          <w:rFonts w:asciiTheme="minorHAnsi" w:hAnsiTheme="minorHAnsi" w:cstheme="minorHAnsi"/>
          <w:b/>
          <w:bCs/>
          <w:color w:val="000000"/>
          <w:sz w:val="28"/>
          <w:szCs w:val="28"/>
          <w:lang w:val="en-GB"/>
        </w:rPr>
        <w:t xml:space="preserve"> </w:t>
      </w:r>
      <w:r w:rsidR="006F33BC">
        <w:rPr>
          <w:rFonts w:asciiTheme="minorHAnsi" w:hAnsiTheme="minorHAnsi" w:cstheme="minorHAnsi"/>
          <w:b/>
          <w:bCs/>
          <w:color w:val="000000"/>
          <w:sz w:val="28"/>
          <w:szCs w:val="28"/>
          <w:lang w:val="en-GB"/>
        </w:rPr>
        <w:t xml:space="preserve">   </w:t>
      </w:r>
      <w:r w:rsidR="007A6EB0">
        <w:rPr>
          <w:rFonts w:asciiTheme="minorHAnsi" w:hAnsiTheme="minorHAnsi" w:cstheme="minorHAnsi"/>
          <w:b/>
          <w:bCs/>
          <w:color w:val="000000"/>
          <w:sz w:val="28"/>
          <w:szCs w:val="28"/>
          <w:lang w:val="en-GB"/>
        </w:rPr>
        <w:t xml:space="preserve">                    </w:t>
      </w:r>
      <w:r w:rsidR="006F33BC">
        <w:rPr>
          <w:rFonts w:asciiTheme="minorHAnsi" w:hAnsiTheme="minorHAnsi" w:cstheme="minorHAnsi"/>
          <w:b/>
          <w:bCs/>
          <w:color w:val="000000"/>
          <w:sz w:val="28"/>
          <w:szCs w:val="28"/>
          <w:lang w:val="en-GB"/>
        </w:rPr>
        <w:t xml:space="preserve"> </w:t>
      </w:r>
      <w:r w:rsidR="00C26B4B" w:rsidRPr="000E3178">
        <w:rPr>
          <w:rFonts w:asciiTheme="minorHAnsi" w:hAnsiTheme="minorHAnsi" w:cstheme="minorHAnsi"/>
          <w:b/>
          <w:bCs/>
          <w:color w:val="000000"/>
          <w:sz w:val="28"/>
          <w:szCs w:val="28"/>
          <w:lang w:val="en-GB"/>
        </w:rPr>
        <w:t>A</w:t>
      </w:r>
      <w:r w:rsidR="006F33BC">
        <w:rPr>
          <w:rFonts w:asciiTheme="minorHAnsi" w:hAnsiTheme="minorHAnsi" w:cstheme="minorHAnsi"/>
          <w:b/>
          <w:bCs/>
          <w:color w:val="000000"/>
          <w:sz w:val="28"/>
          <w:szCs w:val="28"/>
          <w:lang w:val="en-GB"/>
        </w:rPr>
        <w:t>PP</w:t>
      </w:r>
      <w:r w:rsidR="007A6EB0">
        <w:rPr>
          <w:rFonts w:asciiTheme="minorHAnsi" w:hAnsiTheme="minorHAnsi" w:cstheme="minorHAnsi"/>
          <w:b/>
          <w:bCs/>
          <w:color w:val="000000"/>
          <w:sz w:val="28"/>
          <w:szCs w:val="28"/>
          <w:lang w:val="en-GB"/>
        </w:rPr>
        <w:t>E</w:t>
      </w:r>
      <w:r w:rsidR="00FD3808">
        <w:rPr>
          <w:rFonts w:asciiTheme="minorHAnsi" w:hAnsiTheme="minorHAnsi" w:cstheme="minorHAnsi"/>
          <w:b/>
          <w:bCs/>
          <w:color w:val="000000"/>
          <w:sz w:val="28"/>
          <w:szCs w:val="28"/>
          <w:lang w:val="en-GB"/>
        </w:rPr>
        <w:t>L</w:t>
      </w:r>
      <w:r w:rsidR="007A6EB0">
        <w:rPr>
          <w:rFonts w:asciiTheme="minorHAnsi" w:hAnsiTheme="minorHAnsi" w:cstheme="minorHAnsi"/>
          <w:b/>
          <w:bCs/>
          <w:color w:val="000000"/>
          <w:sz w:val="28"/>
          <w:szCs w:val="28"/>
          <w:lang w:val="en-GB"/>
        </w:rPr>
        <w:t>L</w:t>
      </w:r>
      <w:r w:rsidR="00FD3808">
        <w:rPr>
          <w:rFonts w:asciiTheme="minorHAnsi" w:hAnsiTheme="minorHAnsi" w:cstheme="minorHAnsi"/>
          <w:b/>
          <w:bCs/>
          <w:color w:val="000000"/>
          <w:sz w:val="28"/>
          <w:szCs w:val="28"/>
          <w:lang w:val="en-GB"/>
        </w:rPr>
        <w:t xml:space="preserve">ANT </w:t>
      </w:r>
    </w:p>
    <w:p w:rsidR="006F33BC" w:rsidRDefault="006F33BC" w:rsidP="000D2CCF">
      <w:pPr>
        <w:autoSpaceDE w:val="0"/>
        <w:autoSpaceDN w:val="0"/>
        <w:adjustRightInd w:val="0"/>
        <w:rPr>
          <w:rFonts w:asciiTheme="minorHAnsi" w:hAnsiTheme="minorHAnsi" w:cstheme="minorHAnsi"/>
          <w:b/>
          <w:bCs/>
          <w:color w:val="000000"/>
          <w:sz w:val="28"/>
          <w:szCs w:val="28"/>
          <w:lang w:val="en-GB"/>
        </w:rPr>
      </w:pPr>
    </w:p>
    <w:p w:rsidR="00FC5592" w:rsidRPr="000E3178" w:rsidRDefault="008B5DB2" w:rsidP="000D2CCF">
      <w:pPr>
        <w:autoSpaceDE w:val="0"/>
        <w:autoSpaceDN w:val="0"/>
        <w:adjustRightInd w:val="0"/>
        <w:rPr>
          <w:rFonts w:asciiTheme="minorHAnsi" w:hAnsiTheme="minorHAnsi" w:cstheme="minorHAnsi"/>
          <w:color w:val="000000"/>
          <w:sz w:val="28"/>
          <w:szCs w:val="28"/>
          <w:lang w:val="en-GB"/>
        </w:rPr>
      </w:pPr>
      <w:r w:rsidRPr="000E3178">
        <w:rPr>
          <w:rFonts w:asciiTheme="minorHAnsi" w:hAnsiTheme="minorHAnsi" w:cstheme="minorHAnsi"/>
          <w:b/>
          <w:bCs/>
          <w:color w:val="000000"/>
          <w:sz w:val="28"/>
          <w:szCs w:val="28"/>
          <w:lang w:val="en-GB"/>
        </w:rPr>
        <w:t>a</w:t>
      </w:r>
      <w:r w:rsidR="00FC5592" w:rsidRPr="000E3178">
        <w:rPr>
          <w:rFonts w:asciiTheme="minorHAnsi" w:hAnsiTheme="minorHAnsi" w:cstheme="minorHAnsi"/>
          <w:b/>
          <w:bCs/>
          <w:color w:val="000000"/>
          <w:sz w:val="28"/>
          <w:szCs w:val="28"/>
          <w:lang w:val="en-GB"/>
        </w:rPr>
        <w:t xml:space="preserve">nd </w:t>
      </w:r>
    </w:p>
    <w:p w:rsidR="005C49DD" w:rsidRPr="000E3178" w:rsidRDefault="005C49DD" w:rsidP="000D2CCF">
      <w:pPr>
        <w:autoSpaceDE w:val="0"/>
        <w:autoSpaceDN w:val="0"/>
        <w:adjustRightInd w:val="0"/>
        <w:rPr>
          <w:rFonts w:asciiTheme="minorHAnsi" w:hAnsiTheme="minorHAnsi" w:cstheme="minorHAnsi"/>
          <w:b/>
          <w:bCs/>
          <w:color w:val="000000"/>
          <w:sz w:val="28"/>
          <w:szCs w:val="28"/>
          <w:lang w:val="en-GB"/>
        </w:rPr>
      </w:pPr>
    </w:p>
    <w:p w:rsidR="001615CD" w:rsidRPr="000E3178" w:rsidRDefault="001615CD" w:rsidP="000D2CCF">
      <w:pPr>
        <w:autoSpaceDE w:val="0"/>
        <w:autoSpaceDN w:val="0"/>
        <w:adjustRightInd w:val="0"/>
        <w:rPr>
          <w:rFonts w:asciiTheme="minorHAnsi" w:hAnsiTheme="minorHAnsi" w:cstheme="minorHAnsi"/>
          <w:b/>
          <w:bCs/>
          <w:color w:val="000000"/>
          <w:sz w:val="28"/>
          <w:szCs w:val="28"/>
          <w:lang w:val="en-GB"/>
        </w:rPr>
      </w:pPr>
    </w:p>
    <w:p w:rsidR="00D42046" w:rsidRPr="000E3178" w:rsidRDefault="00D42046" w:rsidP="00BD5EE7">
      <w:pPr>
        <w:autoSpaceDE w:val="0"/>
        <w:autoSpaceDN w:val="0"/>
        <w:adjustRightInd w:val="0"/>
        <w:rPr>
          <w:rFonts w:asciiTheme="minorHAnsi" w:hAnsiTheme="minorHAnsi" w:cstheme="minorHAnsi"/>
          <w:b/>
          <w:bCs/>
          <w:color w:val="000000"/>
          <w:sz w:val="28"/>
          <w:szCs w:val="28"/>
          <w:lang w:val="en-GB"/>
        </w:rPr>
      </w:pPr>
      <w:r w:rsidRPr="000E3178">
        <w:rPr>
          <w:rFonts w:asciiTheme="minorHAnsi" w:hAnsiTheme="minorHAnsi" w:cstheme="minorHAnsi"/>
          <w:b/>
          <w:bCs/>
          <w:color w:val="000000"/>
          <w:sz w:val="28"/>
          <w:szCs w:val="28"/>
          <w:lang w:val="en-GB"/>
        </w:rPr>
        <w:t xml:space="preserve">THE </w:t>
      </w:r>
      <w:r w:rsidR="00BD5EE7" w:rsidRPr="000E3178">
        <w:rPr>
          <w:rFonts w:asciiTheme="minorHAnsi" w:hAnsiTheme="minorHAnsi" w:cstheme="minorHAnsi"/>
          <w:b/>
          <w:bCs/>
          <w:color w:val="000000"/>
          <w:sz w:val="28"/>
          <w:szCs w:val="28"/>
          <w:lang w:val="en-GB"/>
        </w:rPr>
        <w:t>STATE</w:t>
      </w:r>
      <w:r w:rsidR="008B5658" w:rsidRPr="000E3178">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r>
      <w:r w:rsidR="006F33BC">
        <w:rPr>
          <w:rFonts w:asciiTheme="minorHAnsi" w:hAnsiTheme="minorHAnsi" w:cstheme="minorHAnsi"/>
          <w:b/>
          <w:bCs/>
          <w:color w:val="000000"/>
          <w:sz w:val="28"/>
          <w:szCs w:val="28"/>
          <w:lang w:val="en-GB"/>
        </w:rPr>
        <w:tab/>
        <w:t>RESPONDENT</w:t>
      </w:r>
      <w:r w:rsidR="008B5DB2" w:rsidRPr="000E3178">
        <w:rPr>
          <w:rFonts w:asciiTheme="minorHAnsi" w:hAnsiTheme="minorHAnsi" w:cstheme="minorHAnsi"/>
          <w:b/>
          <w:bCs/>
          <w:color w:val="000000"/>
          <w:sz w:val="28"/>
          <w:szCs w:val="28"/>
          <w:lang w:val="en-GB"/>
        </w:rPr>
        <w:tab/>
      </w:r>
      <w:r w:rsidR="001615CD" w:rsidRPr="000E3178">
        <w:rPr>
          <w:rFonts w:asciiTheme="minorHAnsi" w:hAnsiTheme="minorHAnsi" w:cstheme="minorHAnsi"/>
          <w:b/>
          <w:bCs/>
          <w:color w:val="000000"/>
          <w:sz w:val="28"/>
          <w:szCs w:val="28"/>
          <w:lang w:val="en-GB"/>
        </w:rPr>
        <w:tab/>
      </w:r>
      <w:r w:rsidRPr="000E3178">
        <w:rPr>
          <w:rFonts w:asciiTheme="minorHAnsi" w:hAnsiTheme="minorHAnsi" w:cstheme="minorHAnsi"/>
          <w:b/>
          <w:bCs/>
          <w:color w:val="000000"/>
          <w:sz w:val="28"/>
          <w:szCs w:val="28"/>
          <w:lang w:val="en-GB"/>
        </w:rPr>
        <w:t xml:space="preserve">  </w:t>
      </w:r>
    </w:p>
    <w:p w:rsidR="006F33BC" w:rsidRPr="00D9010E" w:rsidRDefault="006F33BC" w:rsidP="00FC5592">
      <w:pPr>
        <w:pBdr>
          <w:bottom w:val="single" w:sz="12" w:space="1" w:color="auto"/>
        </w:pBdr>
        <w:autoSpaceDE w:val="0"/>
        <w:autoSpaceDN w:val="0"/>
        <w:adjustRightInd w:val="0"/>
        <w:rPr>
          <w:rFonts w:ascii="Calibri" w:hAnsi="Calibri" w:cs="Calibri"/>
          <w:b/>
          <w:bCs/>
          <w:color w:val="000000"/>
          <w:lang w:val="en-GB"/>
        </w:rPr>
      </w:pPr>
      <w:r w:rsidRPr="00D9010E">
        <w:rPr>
          <w:rFonts w:ascii="Calibri" w:hAnsi="Calibri" w:cs="Calibri"/>
        </w:rPr>
        <w:t>This judgment was handed down electronically by circulation to the parties’ representatives by email. The date and time of hand-down is deemed to be</w:t>
      </w:r>
      <w:r w:rsidR="00BA56C2" w:rsidRPr="00D9010E">
        <w:rPr>
          <w:rFonts w:ascii="Calibri" w:hAnsi="Calibri" w:cs="Calibri"/>
        </w:rPr>
        <w:t xml:space="preserve"> </w:t>
      </w:r>
      <w:r w:rsidR="00287C23">
        <w:rPr>
          <w:rFonts w:ascii="Calibri" w:hAnsi="Calibri" w:cs="Calibri"/>
        </w:rPr>
        <w:t>18</w:t>
      </w:r>
      <w:r w:rsidR="00BA56C2" w:rsidRPr="00D9010E">
        <w:rPr>
          <w:rFonts w:ascii="Calibri" w:hAnsi="Calibri" w:cs="Calibri"/>
        </w:rPr>
        <w:t xml:space="preserve"> </w:t>
      </w:r>
      <w:r w:rsidR="00B33932">
        <w:rPr>
          <w:rFonts w:ascii="Calibri" w:hAnsi="Calibri" w:cs="Calibri"/>
        </w:rPr>
        <w:t>April</w:t>
      </w:r>
      <w:r w:rsidR="00C80317" w:rsidRPr="00D9010E">
        <w:rPr>
          <w:rFonts w:ascii="Calibri" w:hAnsi="Calibri" w:cs="Calibri"/>
        </w:rPr>
        <w:t xml:space="preserve"> 2023</w:t>
      </w:r>
      <w:r w:rsidRPr="00D9010E">
        <w:rPr>
          <w:rFonts w:ascii="Calibri" w:hAnsi="Calibri" w:cs="Calibri"/>
        </w:rPr>
        <w:t>.</w:t>
      </w:r>
      <w:r w:rsidRPr="00D9010E">
        <w:rPr>
          <w:rFonts w:ascii="Calibri" w:hAnsi="Calibri" w:cs="Calibri"/>
          <w:b/>
          <w:spacing w:val="-3"/>
        </w:rPr>
        <w:tab/>
      </w:r>
    </w:p>
    <w:p w:rsidR="006F33BC" w:rsidRPr="00D9010E" w:rsidRDefault="006F33BC" w:rsidP="00FC5592">
      <w:pPr>
        <w:pBdr>
          <w:bottom w:val="single" w:sz="12" w:space="1" w:color="auto"/>
        </w:pBdr>
        <w:autoSpaceDE w:val="0"/>
        <w:autoSpaceDN w:val="0"/>
        <w:adjustRightInd w:val="0"/>
        <w:rPr>
          <w:rFonts w:asciiTheme="minorHAnsi" w:hAnsiTheme="minorHAnsi" w:cstheme="minorHAnsi"/>
          <w:b/>
          <w:bCs/>
          <w:color w:val="000000"/>
          <w:lang w:val="en-GB"/>
        </w:rPr>
      </w:pPr>
    </w:p>
    <w:p w:rsidR="00132E2F" w:rsidRPr="000E3178" w:rsidRDefault="00132E2F" w:rsidP="00FC5592">
      <w:pPr>
        <w:autoSpaceDE w:val="0"/>
        <w:autoSpaceDN w:val="0"/>
        <w:adjustRightInd w:val="0"/>
        <w:rPr>
          <w:rFonts w:asciiTheme="minorHAnsi" w:hAnsiTheme="minorHAnsi" w:cstheme="minorHAnsi"/>
          <w:b/>
          <w:bCs/>
          <w:color w:val="000000"/>
          <w:sz w:val="28"/>
          <w:szCs w:val="28"/>
          <w:lang w:val="en-GB"/>
        </w:rPr>
      </w:pPr>
    </w:p>
    <w:p w:rsidR="00FC5592" w:rsidRPr="000E3178" w:rsidRDefault="00132E2F" w:rsidP="0029570F">
      <w:pPr>
        <w:autoSpaceDE w:val="0"/>
        <w:autoSpaceDN w:val="0"/>
        <w:adjustRightInd w:val="0"/>
        <w:jc w:val="center"/>
        <w:rPr>
          <w:rFonts w:asciiTheme="minorHAnsi" w:hAnsiTheme="minorHAnsi" w:cstheme="minorHAnsi"/>
          <w:b/>
          <w:bCs/>
          <w:color w:val="000000"/>
          <w:sz w:val="28"/>
          <w:szCs w:val="28"/>
          <w:lang w:val="en-GB"/>
        </w:rPr>
      </w:pPr>
      <w:r w:rsidRPr="000E3178">
        <w:rPr>
          <w:rFonts w:asciiTheme="minorHAnsi" w:hAnsiTheme="minorHAnsi" w:cstheme="minorHAnsi"/>
          <w:b/>
          <w:bCs/>
          <w:color w:val="000000"/>
          <w:sz w:val="28"/>
          <w:szCs w:val="28"/>
          <w:lang w:val="en-GB"/>
        </w:rPr>
        <w:t>JUDGMENT</w:t>
      </w:r>
    </w:p>
    <w:p w:rsidR="0029570F" w:rsidRPr="000E3178" w:rsidRDefault="00132E2F" w:rsidP="00FC5592">
      <w:pPr>
        <w:autoSpaceDE w:val="0"/>
        <w:autoSpaceDN w:val="0"/>
        <w:adjustRightInd w:val="0"/>
        <w:rPr>
          <w:rFonts w:asciiTheme="minorHAnsi" w:hAnsiTheme="minorHAnsi" w:cstheme="minorHAnsi"/>
          <w:b/>
          <w:bCs/>
          <w:color w:val="000000"/>
          <w:sz w:val="28"/>
          <w:szCs w:val="28"/>
          <w:lang w:val="en-GB"/>
        </w:rPr>
      </w:pPr>
      <w:r w:rsidRPr="000E3178">
        <w:rPr>
          <w:rFonts w:asciiTheme="minorHAnsi" w:hAnsiTheme="minorHAnsi" w:cstheme="minorHAnsi"/>
          <w:b/>
          <w:bCs/>
          <w:color w:val="000000"/>
          <w:sz w:val="28"/>
          <w:szCs w:val="28"/>
          <w:lang w:val="en-GB"/>
        </w:rPr>
        <w:t>_________________________________________________________</w:t>
      </w:r>
    </w:p>
    <w:p w:rsidR="00791009" w:rsidRPr="000E3178" w:rsidRDefault="00791009" w:rsidP="00FC5592">
      <w:pPr>
        <w:autoSpaceDE w:val="0"/>
        <w:autoSpaceDN w:val="0"/>
        <w:adjustRightInd w:val="0"/>
        <w:rPr>
          <w:rFonts w:asciiTheme="minorHAnsi" w:hAnsiTheme="minorHAnsi" w:cstheme="minorHAnsi"/>
          <w:b/>
          <w:bCs/>
          <w:color w:val="000000"/>
          <w:sz w:val="28"/>
          <w:szCs w:val="28"/>
          <w:lang w:val="en-GB"/>
        </w:rPr>
      </w:pPr>
    </w:p>
    <w:p w:rsidR="00FC5592" w:rsidRPr="000E3178" w:rsidRDefault="00E534B0" w:rsidP="00FC5592">
      <w:pPr>
        <w:autoSpaceDE w:val="0"/>
        <w:autoSpaceDN w:val="0"/>
        <w:adjustRightInd w:val="0"/>
        <w:rPr>
          <w:rFonts w:asciiTheme="minorHAnsi" w:hAnsiTheme="minorHAnsi" w:cstheme="minorHAnsi"/>
          <w:color w:val="000000"/>
          <w:sz w:val="28"/>
          <w:szCs w:val="28"/>
          <w:lang w:val="en-GB"/>
        </w:rPr>
      </w:pPr>
      <w:r>
        <w:rPr>
          <w:rFonts w:asciiTheme="minorHAnsi" w:hAnsiTheme="minorHAnsi" w:cstheme="minorHAnsi"/>
          <w:b/>
          <w:bCs/>
          <w:color w:val="000000"/>
          <w:sz w:val="28"/>
          <w:szCs w:val="28"/>
          <w:lang w:val="en-GB"/>
        </w:rPr>
        <w:t xml:space="preserve">N V </w:t>
      </w:r>
      <w:r w:rsidR="00112497">
        <w:rPr>
          <w:rFonts w:asciiTheme="minorHAnsi" w:hAnsiTheme="minorHAnsi" w:cstheme="minorHAnsi"/>
          <w:b/>
          <w:bCs/>
          <w:color w:val="000000"/>
          <w:sz w:val="28"/>
          <w:szCs w:val="28"/>
          <w:lang w:val="en-GB"/>
        </w:rPr>
        <w:t xml:space="preserve">KHUMALO J </w:t>
      </w:r>
      <w:r w:rsidR="00B45E58">
        <w:rPr>
          <w:rFonts w:asciiTheme="minorHAnsi" w:hAnsiTheme="minorHAnsi" w:cstheme="minorHAnsi"/>
          <w:b/>
          <w:bCs/>
          <w:color w:val="000000"/>
          <w:sz w:val="28"/>
          <w:szCs w:val="28"/>
          <w:lang w:val="en-GB"/>
        </w:rPr>
        <w:t xml:space="preserve"> (with </w:t>
      </w:r>
      <w:r w:rsidR="00C80317">
        <w:rPr>
          <w:rFonts w:asciiTheme="minorHAnsi" w:hAnsiTheme="minorHAnsi" w:cstheme="minorHAnsi"/>
          <w:b/>
          <w:bCs/>
          <w:color w:val="000000"/>
          <w:sz w:val="28"/>
          <w:szCs w:val="28"/>
          <w:lang w:val="en-GB"/>
        </w:rPr>
        <w:t xml:space="preserve">SARDIWALA J and HOLLAND MUTER AJ </w:t>
      </w:r>
      <w:r w:rsidR="00112497">
        <w:rPr>
          <w:rFonts w:asciiTheme="minorHAnsi" w:hAnsiTheme="minorHAnsi" w:cstheme="minorHAnsi"/>
          <w:b/>
          <w:bCs/>
          <w:color w:val="000000"/>
          <w:sz w:val="28"/>
          <w:szCs w:val="28"/>
          <w:lang w:val="en-GB"/>
        </w:rPr>
        <w:t>concurring)</w:t>
      </w:r>
    </w:p>
    <w:p w:rsidR="00FC5592" w:rsidRPr="000E3178" w:rsidRDefault="00FC5592" w:rsidP="00FC5592">
      <w:pPr>
        <w:autoSpaceDE w:val="0"/>
        <w:autoSpaceDN w:val="0"/>
        <w:adjustRightInd w:val="0"/>
        <w:spacing w:line="360" w:lineRule="auto"/>
        <w:rPr>
          <w:rFonts w:asciiTheme="minorHAnsi" w:hAnsiTheme="minorHAnsi" w:cstheme="minorHAnsi"/>
          <w:color w:val="000000"/>
          <w:sz w:val="28"/>
          <w:szCs w:val="28"/>
          <w:lang w:val="en-GB"/>
        </w:rPr>
      </w:pPr>
    </w:p>
    <w:p w:rsidR="00FC5592" w:rsidRPr="000E3178" w:rsidRDefault="00132E2F" w:rsidP="00FC5592">
      <w:pPr>
        <w:autoSpaceDE w:val="0"/>
        <w:autoSpaceDN w:val="0"/>
        <w:adjustRightInd w:val="0"/>
        <w:spacing w:line="360" w:lineRule="auto"/>
        <w:rPr>
          <w:rFonts w:asciiTheme="minorHAnsi" w:hAnsiTheme="minorHAnsi" w:cstheme="minorHAnsi"/>
          <w:b/>
          <w:bCs/>
          <w:color w:val="000000"/>
          <w:sz w:val="28"/>
          <w:szCs w:val="28"/>
          <w:lang w:val="en-GB"/>
        </w:rPr>
      </w:pPr>
      <w:r w:rsidRPr="000E3178">
        <w:rPr>
          <w:rFonts w:asciiTheme="minorHAnsi" w:hAnsiTheme="minorHAnsi" w:cstheme="minorHAnsi"/>
          <w:b/>
          <w:bCs/>
          <w:color w:val="000000"/>
          <w:sz w:val="28"/>
          <w:szCs w:val="28"/>
          <w:lang w:val="en-GB"/>
        </w:rPr>
        <w:t>Introduction</w:t>
      </w:r>
      <w:r w:rsidR="008D74CA" w:rsidRPr="000E3178">
        <w:rPr>
          <w:rFonts w:asciiTheme="minorHAnsi" w:hAnsiTheme="minorHAnsi" w:cstheme="minorHAnsi"/>
          <w:b/>
          <w:bCs/>
          <w:color w:val="000000"/>
          <w:sz w:val="28"/>
          <w:szCs w:val="28"/>
          <w:lang w:val="en-GB"/>
        </w:rPr>
        <w:t xml:space="preserve"> </w:t>
      </w:r>
    </w:p>
    <w:p w:rsidR="00937642" w:rsidRPr="000E3178" w:rsidRDefault="00937642" w:rsidP="00FC5592">
      <w:pPr>
        <w:autoSpaceDE w:val="0"/>
        <w:autoSpaceDN w:val="0"/>
        <w:adjustRightInd w:val="0"/>
        <w:spacing w:line="360" w:lineRule="auto"/>
        <w:rPr>
          <w:rFonts w:asciiTheme="minorHAnsi" w:hAnsiTheme="minorHAnsi" w:cstheme="minorHAnsi"/>
          <w:b/>
          <w:bCs/>
          <w:color w:val="000000"/>
          <w:sz w:val="28"/>
          <w:szCs w:val="28"/>
          <w:lang w:val="en-GB"/>
        </w:rPr>
      </w:pPr>
    </w:p>
    <w:p w:rsidR="00B830F7" w:rsidRPr="000E3178" w:rsidRDefault="00937642" w:rsidP="002830EE">
      <w:pPr>
        <w:autoSpaceDE w:val="0"/>
        <w:autoSpaceDN w:val="0"/>
        <w:adjustRightInd w:val="0"/>
        <w:spacing w:line="360" w:lineRule="auto"/>
        <w:jc w:val="both"/>
        <w:rPr>
          <w:rFonts w:asciiTheme="minorHAnsi" w:hAnsiTheme="minorHAnsi" w:cstheme="minorHAnsi"/>
          <w:color w:val="000000"/>
          <w:sz w:val="28"/>
          <w:szCs w:val="28"/>
          <w:lang w:val="en-GB"/>
        </w:rPr>
      </w:pPr>
      <w:r w:rsidRPr="000E3178">
        <w:rPr>
          <w:rFonts w:asciiTheme="minorHAnsi" w:hAnsiTheme="minorHAnsi" w:cstheme="minorHAnsi"/>
          <w:color w:val="000000"/>
          <w:sz w:val="28"/>
          <w:szCs w:val="28"/>
          <w:lang w:val="en-GB"/>
        </w:rPr>
        <w:t>[1]</w:t>
      </w:r>
      <w:r w:rsidRPr="000E3178">
        <w:rPr>
          <w:rFonts w:asciiTheme="minorHAnsi" w:hAnsiTheme="minorHAnsi" w:cstheme="minorHAnsi"/>
          <w:color w:val="000000"/>
          <w:sz w:val="28"/>
          <w:szCs w:val="28"/>
          <w:lang w:val="en-GB"/>
        </w:rPr>
        <w:tab/>
      </w:r>
      <w:r w:rsidR="00681EC8" w:rsidRPr="000E3178">
        <w:rPr>
          <w:rFonts w:asciiTheme="minorHAnsi" w:hAnsiTheme="minorHAnsi" w:cstheme="minorHAnsi"/>
          <w:color w:val="000000"/>
          <w:sz w:val="28"/>
          <w:szCs w:val="28"/>
          <w:lang w:val="en-GB"/>
        </w:rPr>
        <w:t>Th</w:t>
      </w:r>
      <w:r w:rsidR="00B45E58">
        <w:rPr>
          <w:rFonts w:asciiTheme="minorHAnsi" w:hAnsiTheme="minorHAnsi" w:cstheme="minorHAnsi"/>
          <w:color w:val="000000"/>
          <w:sz w:val="28"/>
          <w:szCs w:val="28"/>
          <w:lang w:val="en-GB"/>
        </w:rPr>
        <w:t>e Appellant</w:t>
      </w:r>
      <w:r w:rsidR="00D230C7">
        <w:rPr>
          <w:rFonts w:asciiTheme="minorHAnsi" w:hAnsiTheme="minorHAnsi" w:cstheme="minorHAnsi"/>
          <w:color w:val="000000"/>
          <w:sz w:val="28"/>
          <w:szCs w:val="28"/>
          <w:lang w:val="en-GB"/>
        </w:rPr>
        <w:t>,</w:t>
      </w:r>
      <w:r w:rsidR="0035622E">
        <w:rPr>
          <w:rFonts w:asciiTheme="minorHAnsi" w:hAnsiTheme="minorHAnsi" w:cstheme="minorHAnsi"/>
          <w:color w:val="000000"/>
          <w:sz w:val="28"/>
          <w:szCs w:val="28"/>
          <w:lang w:val="en-GB"/>
        </w:rPr>
        <w:t xml:space="preserve"> </w:t>
      </w:r>
      <w:r w:rsidR="00372246">
        <w:rPr>
          <w:rFonts w:asciiTheme="minorHAnsi" w:hAnsiTheme="minorHAnsi" w:cstheme="minorHAnsi"/>
          <w:color w:val="000000"/>
          <w:sz w:val="28"/>
          <w:szCs w:val="28"/>
          <w:lang w:val="en-GB"/>
        </w:rPr>
        <w:t xml:space="preserve">was </w:t>
      </w:r>
      <w:r w:rsidR="00772766">
        <w:rPr>
          <w:rFonts w:asciiTheme="minorHAnsi" w:hAnsiTheme="minorHAnsi" w:cstheme="minorHAnsi"/>
          <w:color w:val="000000"/>
          <w:sz w:val="28"/>
          <w:szCs w:val="28"/>
          <w:lang w:val="en-GB"/>
        </w:rPr>
        <w:t xml:space="preserve">on </w:t>
      </w:r>
      <w:r w:rsidR="00655AD5">
        <w:rPr>
          <w:rFonts w:asciiTheme="minorHAnsi" w:hAnsiTheme="minorHAnsi" w:cstheme="minorHAnsi"/>
          <w:color w:val="000000"/>
          <w:sz w:val="28"/>
          <w:szCs w:val="28"/>
          <w:lang w:val="en-GB"/>
        </w:rPr>
        <w:t>11 November 2019 c</w:t>
      </w:r>
      <w:r w:rsidR="00372246">
        <w:rPr>
          <w:rFonts w:asciiTheme="minorHAnsi" w:hAnsiTheme="minorHAnsi" w:cstheme="minorHAnsi"/>
          <w:color w:val="000000"/>
          <w:sz w:val="28"/>
          <w:szCs w:val="28"/>
          <w:lang w:val="en-GB"/>
        </w:rPr>
        <w:t>o</w:t>
      </w:r>
      <w:r w:rsidR="00B45E58">
        <w:rPr>
          <w:rFonts w:asciiTheme="minorHAnsi" w:hAnsiTheme="minorHAnsi" w:cstheme="minorHAnsi"/>
          <w:color w:val="000000"/>
          <w:sz w:val="28"/>
          <w:szCs w:val="28"/>
          <w:lang w:val="en-GB"/>
        </w:rPr>
        <w:t>nvict</w:t>
      </w:r>
      <w:r w:rsidR="00372246">
        <w:rPr>
          <w:rFonts w:asciiTheme="minorHAnsi" w:hAnsiTheme="minorHAnsi" w:cstheme="minorHAnsi"/>
          <w:color w:val="000000"/>
          <w:sz w:val="28"/>
          <w:szCs w:val="28"/>
          <w:lang w:val="en-GB"/>
        </w:rPr>
        <w:t xml:space="preserve">ed </w:t>
      </w:r>
      <w:r w:rsidR="00655AD5">
        <w:rPr>
          <w:rFonts w:asciiTheme="minorHAnsi" w:hAnsiTheme="minorHAnsi" w:cstheme="minorHAnsi"/>
          <w:color w:val="000000"/>
          <w:sz w:val="28"/>
          <w:szCs w:val="28"/>
          <w:lang w:val="en-GB"/>
        </w:rPr>
        <w:t>f</w:t>
      </w:r>
      <w:r w:rsidR="003725A8">
        <w:rPr>
          <w:rFonts w:asciiTheme="minorHAnsi" w:hAnsiTheme="minorHAnsi" w:cstheme="minorHAnsi"/>
          <w:color w:val="000000"/>
          <w:sz w:val="28"/>
          <w:szCs w:val="28"/>
          <w:lang w:val="en-GB"/>
        </w:rPr>
        <w:t>or</w:t>
      </w:r>
      <w:r w:rsidR="00655AD5">
        <w:rPr>
          <w:rFonts w:asciiTheme="minorHAnsi" w:hAnsiTheme="minorHAnsi" w:cstheme="minorHAnsi"/>
          <w:color w:val="000000"/>
          <w:sz w:val="28"/>
          <w:szCs w:val="28"/>
          <w:lang w:val="en-GB"/>
        </w:rPr>
        <w:t xml:space="preserve"> </w:t>
      </w:r>
      <w:r w:rsidR="001A0E8A">
        <w:rPr>
          <w:rFonts w:asciiTheme="minorHAnsi" w:hAnsiTheme="minorHAnsi" w:cstheme="minorHAnsi"/>
          <w:color w:val="000000"/>
          <w:sz w:val="28"/>
          <w:szCs w:val="28"/>
          <w:lang w:val="en-GB"/>
        </w:rPr>
        <w:t xml:space="preserve">the </w:t>
      </w:r>
      <w:r w:rsidR="00655AD5">
        <w:rPr>
          <w:rFonts w:asciiTheme="minorHAnsi" w:hAnsiTheme="minorHAnsi" w:cstheme="minorHAnsi"/>
          <w:color w:val="000000"/>
          <w:sz w:val="28"/>
          <w:szCs w:val="28"/>
          <w:lang w:val="en-GB"/>
        </w:rPr>
        <w:t>murder</w:t>
      </w:r>
      <w:r w:rsidR="001A0E8A">
        <w:rPr>
          <w:rFonts w:asciiTheme="minorHAnsi" w:hAnsiTheme="minorHAnsi" w:cstheme="minorHAnsi"/>
          <w:color w:val="000000"/>
          <w:sz w:val="28"/>
          <w:szCs w:val="28"/>
          <w:lang w:val="en-GB"/>
        </w:rPr>
        <w:t xml:space="preserve"> of </w:t>
      </w:r>
      <w:r w:rsidR="005367AF">
        <w:rPr>
          <w:rFonts w:asciiTheme="minorHAnsi" w:hAnsiTheme="minorHAnsi" w:cstheme="minorHAnsi"/>
          <w:color w:val="000000"/>
          <w:sz w:val="28"/>
          <w:szCs w:val="28"/>
          <w:lang w:val="en-GB"/>
        </w:rPr>
        <w:t xml:space="preserve">Ms     </w:t>
      </w:r>
      <w:r w:rsidR="00F933B5">
        <w:rPr>
          <w:rFonts w:asciiTheme="minorHAnsi" w:hAnsiTheme="minorHAnsi" w:cstheme="minorHAnsi"/>
          <w:color w:val="000000"/>
          <w:sz w:val="28"/>
          <w:szCs w:val="28"/>
          <w:lang w:val="en-GB"/>
        </w:rPr>
        <w:t xml:space="preserve">Tinyiko Ngobeni </w:t>
      </w:r>
      <w:r w:rsidR="00EC7B1D">
        <w:rPr>
          <w:rFonts w:asciiTheme="minorHAnsi" w:hAnsiTheme="minorHAnsi" w:cstheme="minorHAnsi"/>
          <w:color w:val="000000"/>
          <w:sz w:val="28"/>
          <w:szCs w:val="28"/>
          <w:lang w:val="en-GB"/>
        </w:rPr>
        <w:t>(“</w:t>
      </w:r>
      <w:r w:rsidR="005367AF">
        <w:rPr>
          <w:rFonts w:asciiTheme="minorHAnsi" w:hAnsiTheme="minorHAnsi" w:cstheme="minorHAnsi"/>
          <w:color w:val="000000"/>
          <w:sz w:val="28"/>
          <w:szCs w:val="28"/>
          <w:lang w:val="en-GB"/>
        </w:rPr>
        <w:t>the deceased</w:t>
      </w:r>
      <w:r w:rsidR="00EC7B1D">
        <w:rPr>
          <w:rFonts w:asciiTheme="minorHAnsi" w:hAnsiTheme="minorHAnsi" w:cstheme="minorHAnsi"/>
          <w:color w:val="000000"/>
          <w:sz w:val="28"/>
          <w:szCs w:val="28"/>
          <w:lang w:val="en-GB"/>
        </w:rPr>
        <w:t>”)</w:t>
      </w:r>
      <w:r w:rsidR="00655AD5">
        <w:rPr>
          <w:rFonts w:asciiTheme="minorHAnsi" w:hAnsiTheme="minorHAnsi" w:cstheme="minorHAnsi"/>
          <w:color w:val="000000"/>
          <w:sz w:val="28"/>
          <w:szCs w:val="28"/>
          <w:lang w:val="en-GB"/>
        </w:rPr>
        <w:t xml:space="preserve"> in the form of </w:t>
      </w:r>
      <w:r w:rsidR="00EC7B1D" w:rsidRPr="00EC7B1D">
        <w:rPr>
          <w:rFonts w:asciiTheme="minorHAnsi" w:hAnsiTheme="minorHAnsi" w:cstheme="minorHAnsi"/>
          <w:i/>
          <w:color w:val="000000"/>
          <w:sz w:val="28"/>
          <w:szCs w:val="28"/>
          <w:lang w:val="en-GB"/>
        </w:rPr>
        <w:t>d</w:t>
      </w:r>
      <w:r w:rsidR="00655AD5" w:rsidRPr="00EC7B1D">
        <w:rPr>
          <w:rFonts w:asciiTheme="minorHAnsi" w:hAnsiTheme="minorHAnsi" w:cstheme="minorHAnsi"/>
          <w:i/>
          <w:color w:val="000000"/>
          <w:sz w:val="28"/>
          <w:szCs w:val="28"/>
          <w:lang w:val="en-GB"/>
        </w:rPr>
        <w:t>olus eventualis</w:t>
      </w:r>
      <w:r w:rsidR="001A0E8A">
        <w:rPr>
          <w:rFonts w:asciiTheme="minorHAnsi" w:hAnsiTheme="minorHAnsi" w:cstheme="minorHAnsi"/>
          <w:i/>
          <w:color w:val="000000"/>
          <w:sz w:val="28"/>
          <w:szCs w:val="28"/>
          <w:lang w:val="en-GB"/>
        </w:rPr>
        <w:t xml:space="preserve">. </w:t>
      </w:r>
      <w:r w:rsidR="001A0E8A" w:rsidRPr="001A0E8A">
        <w:rPr>
          <w:rFonts w:asciiTheme="minorHAnsi" w:hAnsiTheme="minorHAnsi" w:cstheme="minorHAnsi"/>
          <w:color w:val="000000"/>
          <w:sz w:val="28"/>
          <w:szCs w:val="28"/>
          <w:lang w:val="en-GB"/>
        </w:rPr>
        <w:t>On</w:t>
      </w:r>
      <w:r w:rsidR="00557AE6" w:rsidRPr="001A0E8A">
        <w:rPr>
          <w:rFonts w:asciiTheme="minorHAnsi" w:hAnsiTheme="minorHAnsi" w:cstheme="minorHAnsi"/>
          <w:color w:val="000000"/>
          <w:sz w:val="28"/>
          <w:szCs w:val="28"/>
          <w:lang w:val="en-GB"/>
        </w:rPr>
        <w:t xml:space="preserve"> 1</w:t>
      </w:r>
      <w:r w:rsidR="00557AE6">
        <w:rPr>
          <w:rFonts w:asciiTheme="minorHAnsi" w:hAnsiTheme="minorHAnsi" w:cstheme="minorHAnsi"/>
          <w:color w:val="000000"/>
          <w:sz w:val="28"/>
          <w:szCs w:val="28"/>
          <w:lang w:val="en-GB"/>
        </w:rPr>
        <w:t xml:space="preserve">0 March 2020 </w:t>
      </w:r>
      <w:r w:rsidR="001A0E8A">
        <w:rPr>
          <w:rFonts w:asciiTheme="minorHAnsi" w:hAnsiTheme="minorHAnsi" w:cstheme="minorHAnsi"/>
          <w:color w:val="000000"/>
          <w:sz w:val="28"/>
          <w:szCs w:val="28"/>
          <w:lang w:val="en-GB"/>
        </w:rPr>
        <w:t xml:space="preserve">he was </w:t>
      </w:r>
      <w:r w:rsidR="00655AD5">
        <w:rPr>
          <w:rFonts w:asciiTheme="minorHAnsi" w:hAnsiTheme="minorHAnsi" w:cstheme="minorHAnsi"/>
          <w:color w:val="000000"/>
          <w:sz w:val="28"/>
          <w:szCs w:val="28"/>
          <w:lang w:val="en-GB"/>
        </w:rPr>
        <w:t xml:space="preserve">sentenced to 22 years imprisonment. </w:t>
      </w:r>
      <w:r w:rsidR="00F933B5">
        <w:rPr>
          <w:rFonts w:asciiTheme="minorHAnsi" w:hAnsiTheme="minorHAnsi" w:cstheme="minorHAnsi"/>
          <w:color w:val="000000"/>
          <w:sz w:val="28"/>
          <w:szCs w:val="28"/>
          <w:lang w:val="en-GB"/>
        </w:rPr>
        <w:t>The charge proffered against him was that of premeditated or planned murder read with the provisions of s 51 (1) of the Criminal Law Amendment Act 105 of 1997</w:t>
      </w:r>
      <w:r w:rsidR="00637D39">
        <w:rPr>
          <w:rFonts w:asciiTheme="minorHAnsi" w:hAnsiTheme="minorHAnsi" w:cstheme="minorHAnsi"/>
          <w:color w:val="000000"/>
          <w:sz w:val="28"/>
          <w:szCs w:val="28"/>
          <w:lang w:val="en-GB"/>
        </w:rPr>
        <w:t xml:space="preserve"> </w:t>
      </w:r>
      <w:r w:rsidR="00F933B5">
        <w:rPr>
          <w:rFonts w:asciiTheme="minorHAnsi" w:hAnsiTheme="minorHAnsi" w:cstheme="minorHAnsi"/>
          <w:color w:val="000000"/>
          <w:sz w:val="28"/>
          <w:szCs w:val="28"/>
          <w:lang w:val="en-GB"/>
        </w:rPr>
        <w:t>(the Amendment Act).</w:t>
      </w:r>
      <w:r w:rsidR="00655AD5">
        <w:rPr>
          <w:rFonts w:asciiTheme="minorHAnsi" w:hAnsiTheme="minorHAnsi" w:cstheme="minorHAnsi"/>
          <w:color w:val="000000"/>
          <w:sz w:val="28"/>
          <w:szCs w:val="28"/>
          <w:lang w:val="en-GB"/>
        </w:rPr>
        <w:t xml:space="preserve">.  </w:t>
      </w:r>
    </w:p>
    <w:p w:rsidR="00372246" w:rsidRDefault="00372246" w:rsidP="0035622E">
      <w:pPr>
        <w:autoSpaceDE w:val="0"/>
        <w:autoSpaceDN w:val="0"/>
        <w:adjustRightInd w:val="0"/>
        <w:spacing w:line="360" w:lineRule="auto"/>
        <w:jc w:val="both"/>
        <w:rPr>
          <w:rFonts w:asciiTheme="minorHAnsi" w:hAnsiTheme="minorHAnsi" w:cstheme="minorHAnsi"/>
          <w:color w:val="000000"/>
          <w:sz w:val="28"/>
          <w:szCs w:val="28"/>
          <w:lang w:val="en-GB"/>
        </w:rPr>
      </w:pPr>
    </w:p>
    <w:p w:rsidR="00BF7C29" w:rsidRPr="00391CD8" w:rsidRDefault="00772766" w:rsidP="0035622E">
      <w:pPr>
        <w:autoSpaceDE w:val="0"/>
        <w:autoSpaceDN w:val="0"/>
        <w:adjustRightInd w:val="0"/>
        <w:spacing w:line="360" w:lineRule="auto"/>
        <w:jc w:val="both"/>
        <w:rPr>
          <w:rFonts w:asciiTheme="minorHAnsi" w:hAnsiTheme="minorHAnsi" w:cstheme="minorHAnsi"/>
          <w:color w:val="000000"/>
          <w:sz w:val="28"/>
          <w:szCs w:val="28"/>
          <w:lang w:val="en-GB"/>
        </w:rPr>
      </w:pPr>
      <w:r w:rsidRPr="00391CD8">
        <w:rPr>
          <w:rFonts w:asciiTheme="minorHAnsi" w:hAnsiTheme="minorHAnsi" w:cstheme="minorHAnsi"/>
          <w:color w:val="000000"/>
          <w:sz w:val="28"/>
          <w:szCs w:val="28"/>
          <w:lang w:val="en-GB"/>
        </w:rPr>
        <w:t>[</w:t>
      </w:r>
      <w:r w:rsidR="002C598C" w:rsidRPr="00391CD8">
        <w:rPr>
          <w:rFonts w:asciiTheme="minorHAnsi" w:hAnsiTheme="minorHAnsi" w:cstheme="minorHAnsi"/>
          <w:color w:val="000000"/>
          <w:sz w:val="28"/>
          <w:szCs w:val="28"/>
          <w:lang w:val="en-GB"/>
        </w:rPr>
        <w:t>2</w:t>
      </w:r>
      <w:r w:rsidR="00FC5592" w:rsidRPr="00391CD8">
        <w:rPr>
          <w:rFonts w:asciiTheme="minorHAnsi" w:hAnsiTheme="minorHAnsi" w:cstheme="minorHAnsi"/>
          <w:color w:val="000000"/>
          <w:sz w:val="28"/>
          <w:szCs w:val="28"/>
          <w:lang w:val="en-GB"/>
        </w:rPr>
        <w:t xml:space="preserve">] </w:t>
      </w:r>
      <w:r w:rsidR="008F17CF" w:rsidRPr="00391CD8">
        <w:rPr>
          <w:rFonts w:asciiTheme="minorHAnsi" w:hAnsiTheme="minorHAnsi" w:cstheme="minorHAnsi"/>
          <w:color w:val="000000"/>
          <w:sz w:val="28"/>
          <w:szCs w:val="28"/>
          <w:lang w:val="en-GB"/>
        </w:rPr>
        <w:tab/>
      </w:r>
      <w:r w:rsidR="008B4DA2" w:rsidRPr="00391CD8">
        <w:rPr>
          <w:rFonts w:asciiTheme="minorHAnsi" w:hAnsiTheme="minorHAnsi" w:cstheme="minorHAnsi"/>
          <w:color w:val="000000"/>
          <w:sz w:val="28"/>
          <w:szCs w:val="28"/>
          <w:lang w:val="en-GB"/>
        </w:rPr>
        <w:t xml:space="preserve"> </w:t>
      </w:r>
      <w:r w:rsidR="00EA057E" w:rsidRPr="00391CD8">
        <w:rPr>
          <w:rFonts w:asciiTheme="minorHAnsi" w:hAnsiTheme="minorHAnsi" w:cstheme="minorHAnsi"/>
          <w:color w:val="000000"/>
          <w:sz w:val="28"/>
          <w:szCs w:val="28"/>
          <w:lang w:val="en-GB"/>
        </w:rPr>
        <w:t xml:space="preserve">The Appellant </w:t>
      </w:r>
      <w:r w:rsidR="009F4E92">
        <w:rPr>
          <w:rFonts w:asciiTheme="minorHAnsi" w:hAnsiTheme="minorHAnsi" w:cstheme="minorHAnsi"/>
          <w:color w:val="000000"/>
          <w:sz w:val="28"/>
          <w:szCs w:val="28"/>
          <w:lang w:val="en-GB"/>
        </w:rPr>
        <w:t xml:space="preserve">is with leave of the Supreme Court of Appeal, appealing against his conviction. He </w:t>
      </w:r>
      <w:r w:rsidR="00371CD3">
        <w:rPr>
          <w:rFonts w:asciiTheme="minorHAnsi" w:hAnsiTheme="minorHAnsi" w:cstheme="minorHAnsi"/>
          <w:color w:val="000000"/>
          <w:sz w:val="28"/>
          <w:szCs w:val="28"/>
          <w:lang w:val="en-GB"/>
        </w:rPr>
        <w:t>denies that he is liable for the death of the deceased</w:t>
      </w:r>
      <w:r w:rsidR="0052414D">
        <w:rPr>
          <w:rFonts w:asciiTheme="minorHAnsi" w:hAnsiTheme="minorHAnsi" w:cstheme="minorHAnsi"/>
          <w:color w:val="000000"/>
          <w:sz w:val="28"/>
          <w:szCs w:val="28"/>
          <w:lang w:val="en-GB"/>
        </w:rPr>
        <w:t xml:space="preserve">. </w:t>
      </w:r>
      <w:r w:rsidR="00444D35">
        <w:rPr>
          <w:rFonts w:asciiTheme="minorHAnsi" w:hAnsiTheme="minorHAnsi" w:cstheme="minorHAnsi"/>
          <w:color w:val="000000"/>
          <w:sz w:val="28"/>
          <w:szCs w:val="28"/>
          <w:lang w:val="en-GB"/>
        </w:rPr>
        <w:t>I</w:t>
      </w:r>
      <w:r w:rsidR="00444D35" w:rsidRPr="00391CD8">
        <w:rPr>
          <w:rFonts w:asciiTheme="minorHAnsi" w:hAnsiTheme="minorHAnsi" w:cstheme="minorHAnsi"/>
          <w:color w:val="000000"/>
          <w:sz w:val="28"/>
          <w:szCs w:val="28"/>
          <w:lang w:val="en-GB"/>
        </w:rPr>
        <w:t xml:space="preserve">n the </w:t>
      </w:r>
      <w:r w:rsidR="00444D35">
        <w:rPr>
          <w:rFonts w:asciiTheme="minorHAnsi" w:hAnsiTheme="minorHAnsi" w:cstheme="minorHAnsi"/>
          <w:color w:val="000000"/>
          <w:sz w:val="28"/>
          <w:szCs w:val="28"/>
          <w:lang w:val="en-GB"/>
        </w:rPr>
        <w:t xml:space="preserve">trial </w:t>
      </w:r>
      <w:r w:rsidR="00444D35" w:rsidRPr="00637D39">
        <w:rPr>
          <w:rFonts w:asciiTheme="minorHAnsi" w:hAnsiTheme="minorHAnsi" w:cstheme="minorHAnsi"/>
          <w:i/>
          <w:color w:val="000000"/>
          <w:sz w:val="28"/>
          <w:szCs w:val="28"/>
          <w:lang w:val="en-GB"/>
        </w:rPr>
        <w:t>court a quo</w:t>
      </w:r>
      <w:r w:rsidR="00444D35">
        <w:rPr>
          <w:rFonts w:asciiTheme="minorHAnsi" w:hAnsiTheme="minorHAnsi" w:cstheme="minorHAnsi"/>
          <w:color w:val="000000"/>
          <w:sz w:val="28"/>
          <w:szCs w:val="28"/>
          <w:lang w:val="en-GB"/>
        </w:rPr>
        <w:t>, h</w:t>
      </w:r>
      <w:r w:rsidR="0052414D">
        <w:rPr>
          <w:rFonts w:asciiTheme="minorHAnsi" w:hAnsiTheme="minorHAnsi" w:cstheme="minorHAnsi"/>
          <w:color w:val="000000"/>
          <w:sz w:val="28"/>
          <w:szCs w:val="28"/>
          <w:lang w:val="en-GB"/>
        </w:rPr>
        <w:t>e pleaded not guilty to the charge</w:t>
      </w:r>
      <w:r w:rsidR="005E5341">
        <w:rPr>
          <w:rFonts w:asciiTheme="minorHAnsi" w:hAnsiTheme="minorHAnsi" w:cstheme="minorHAnsi"/>
          <w:color w:val="000000"/>
          <w:sz w:val="28"/>
          <w:szCs w:val="28"/>
          <w:lang w:val="en-GB"/>
        </w:rPr>
        <w:t xml:space="preserve"> and </w:t>
      </w:r>
      <w:r w:rsidR="00371CD3">
        <w:rPr>
          <w:rFonts w:asciiTheme="minorHAnsi" w:hAnsiTheme="minorHAnsi" w:cstheme="minorHAnsi"/>
          <w:color w:val="000000"/>
          <w:sz w:val="28"/>
          <w:szCs w:val="28"/>
          <w:lang w:val="en-GB"/>
        </w:rPr>
        <w:t xml:space="preserve">was </w:t>
      </w:r>
      <w:r w:rsidR="00371CD3" w:rsidRPr="00391CD8">
        <w:rPr>
          <w:rFonts w:asciiTheme="minorHAnsi" w:hAnsiTheme="minorHAnsi" w:cstheme="minorHAnsi"/>
          <w:color w:val="000000"/>
          <w:sz w:val="28"/>
          <w:szCs w:val="28"/>
          <w:lang w:val="en-GB"/>
        </w:rPr>
        <w:t>legally represented</w:t>
      </w:r>
      <w:r w:rsidR="005E5341">
        <w:rPr>
          <w:rFonts w:asciiTheme="minorHAnsi" w:hAnsiTheme="minorHAnsi" w:cstheme="minorHAnsi"/>
          <w:color w:val="000000"/>
          <w:sz w:val="28"/>
          <w:szCs w:val="28"/>
          <w:lang w:val="en-GB"/>
        </w:rPr>
        <w:t xml:space="preserve"> through out the proceedings. </w:t>
      </w:r>
      <w:r w:rsidR="00371CD3">
        <w:rPr>
          <w:rFonts w:asciiTheme="minorHAnsi" w:hAnsiTheme="minorHAnsi" w:cstheme="minorHAnsi"/>
          <w:color w:val="000000"/>
          <w:sz w:val="28"/>
          <w:szCs w:val="28"/>
          <w:lang w:val="en-GB"/>
        </w:rPr>
        <w:t xml:space="preserve">  </w:t>
      </w:r>
    </w:p>
    <w:p w:rsidR="00F03A16" w:rsidRPr="00391CD8" w:rsidRDefault="00F03A16" w:rsidP="002C598C">
      <w:pPr>
        <w:autoSpaceDE w:val="0"/>
        <w:autoSpaceDN w:val="0"/>
        <w:adjustRightInd w:val="0"/>
        <w:spacing w:line="360" w:lineRule="auto"/>
        <w:jc w:val="both"/>
        <w:rPr>
          <w:rFonts w:asciiTheme="minorHAnsi" w:hAnsiTheme="minorHAnsi" w:cstheme="minorHAnsi"/>
          <w:color w:val="000000"/>
          <w:sz w:val="28"/>
          <w:szCs w:val="28"/>
          <w:lang w:val="en-GB"/>
        </w:rPr>
      </w:pPr>
    </w:p>
    <w:p w:rsidR="00557FB2" w:rsidRDefault="004D5873" w:rsidP="002C598C">
      <w:pPr>
        <w:autoSpaceDE w:val="0"/>
        <w:autoSpaceDN w:val="0"/>
        <w:adjustRightInd w:val="0"/>
        <w:spacing w:line="360" w:lineRule="auto"/>
        <w:jc w:val="both"/>
        <w:rPr>
          <w:rFonts w:asciiTheme="minorHAnsi" w:hAnsiTheme="minorHAnsi" w:cstheme="minorHAnsi"/>
          <w:color w:val="000000"/>
          <w:sz w:val="28"/>
          <w:szCs w:val="28"/>
          <w:lang w:val="en-GB"/>
        </w:rPr>
      </w:pPr>
      <w:r w:rsidRPr="00391CD8">
        <w:rPr>
          <w:rFonts w:asciiTheme="minorHAnsi" w:hAnsiTheme="minorHAnsi" w:cstheme="minorHAnsi"/>
          <w:color w:val="000000"/>
          <w:sz w:val="28"/>
          <w:szCs w:val="28"/>
          <w:lang w:val="en-GB"/>
        </w:rPr>
        <w:t>[3]</w:t>
      </w:r>
      <w:r w:rsidRPr="00391CD8">
        <w:rPr>
          <w:rFonts w:asciiTheme="minorHAnsi" w:hAnsiTheme="minorHAnsi" w:cstheme="minorHAnsi"/>
          <w:color w:val="000000"/>
          <w:sz w:val="28"/>
          <w:szCs w:val="28"/>
          <w:lang w:val="en-GB"/>
        </w:rPr>
        <w:tab/>
        <w:t xml:space="preserve"> The </w:t>
      </w:r>
      <w:r w:rsidR="009F4E92">
        <w:rPr>
          <w:rFonts w:asciiTheme="minorHAnsi" w:hAnsiTheme="minorHAnsi" w:cstheme="minorHAnsi"/>
          <w:color w:val="000000"/>
          <w:sz w:val="28"/>
          <w:szCs w:val="28"/>
          <w:lang w:val="en-GB"/>
        </w:rPr>
        <w:t xml:space="preserve">salient facts are that </w:t>
      </w:r>
      <w:r w:rsidR="001D14BF">
        <w:rPr>
          <w:rFonts w:asciiTheme="minorHAnsi" w:hAnsiTheme="minorHAnsi" w:cstheme="minorHAnsi"/>
          <w:color w:val="000000"/>
          <w:sz w:val="28"/>
          <w:szCs w:val="28"/>
          <w:lang w:val="en-GB"/>
        </w:rPr>
        <w:t>on 1</w:t>
      </w:r>
      <w:r w:rsidR="003725A8">
        <w:rPr>
          <w:rFonts w:asciiTheme="minorHAnsi" w:hAnsiTheme="minorHAnsi" w:cstheme="minorHAnsi"/>
          <w:color w:val="000000"/>
          <w:sz w:val="28"/>
          <w:szCs w:val="28"/>
          <w:lang w:val="en-GB"/>
        </w:rPr>
        <w:t>9</w:t>
      </w:r>
      <w:r w:rsidR="001D14BF">
        <w:rPr>
          <w:rFonts w:asciiTheme="minorHAnsi" w:hAnsiTheme="minorHAnsi" w:cstheme="minorHAnsi"/>
          <w:color w:val="000000"/>
          <w:sz w:val="28"/>
          <w:szCs w:val="28"/>
          <w:lang w:val="en-GB"/>
        </w:rPr>
        <w:t xml:space="preserve"> November 2016, </w:t>
      </w:r>
      <w:r w:rsidR="009F4E92">
        <w:rPr>
          <w:rFonts w:asciiTheme="minorHAnsi" w:hAnsiTheme="minorHAnsi" w:cstheme="minorHAnsi"/>
          <w:color w:val="000000"/>
          <w:sz w:val="28"/>
          <w:szCs w:val="28"/>
          <w:lang w:val="en-GB"/>
        </w:rPr>
        <w:t>the deceased</w:t>
      </w:r>
      <w:r w:rsidR="003725A8">
        <w:rPr>
          <w:rFonts w:asciiTheme="minorHAnsi" w:hAnsiTheme="minorHAnsi" w:cstheme="minorHAnsi"/>
          <w:color w:val="000000"/>
          <w:sz w:val="28"/>
          <w:szCs w:val="28"/>
          <w:lang w:val="en-GB"/>
        </w:rPr>
        <w:t xml:space="preserve">’s body, </w:t>
      </w:r>
      <w:r w:rsidR="009F4E92">
        <w:rPr>
          <w:rFonts w:asciiTheme="minorHAnsi" w:hAnsiTheme="minorHAnsi" w:cstheme="minorHAnsi"/>
          <w:color w:val="000000"/>
          <w:sz w:val="28"/>
          <w:szCs w:val="28"/>
          <w:lang w:val="en-GB"/>
        </w:rPr>
        <w:t xml:space="preserve">was found </w:t>
      </w:r>
      <w:r w:rsidR="007F628F">
        <w:rPr>
          <w:rFonts w:asciiTheme="minorHAnsi" w:hAnsiTheme="minorHAnsi" w:cstheme="minorHAnsi"/>
          <w:color w:val="000000"/>
          <w:sz w:val="28"/>
          <w:szCs w:val="28"/>
          <w:lang w:val="en-GB"/>
        </w:rPr>
        <w:t>at a remote</w:t>
      </w:r>
      <w:r w:rsidR="00530ECC">
        <w:rPr>
          <w:rFonts w:asciiTheme="minorHAnsi" w:hAnsiTheme="minorHAnsi" w:cstheme="minorHAnsi"/>
          <w:color w:val="000000"/>
          <w:sz w:val="28"/>
          <w:szCs w:val="28"/>
          <w:lang w:val="en-GB"/>
        </w:rPr>
        <w:t xml:space="preserve"> </w:t>
      </w:r>
      <w:r w:rsidR="00456711">
        <w:rPr>
          <w:rFonts w:asciiTheme="minorHAnsi" w:hAnsiTheme="minorHAnsi" w:cstheme="minorHAnsi"/>
          <w:color w:val="000000"/>
          <w:sz w:val="28"/>
          <w:szCs w:val="28"/>
          <w:lang w:val="en-GB"/>
        </w:rPr>
        <w:t xml:space="preserve">and </w:t>
      </w:r>
      <w:r w:rsidR="00530ECC">
        <w:rPr>
          <w:rFonts w:asciiTheme="minorHAnsi" w:hAnsiTheme="minorHAnsi" w:cstheme="minorHAnsi"/>
          <w:color w:val="000000"/>
          <w:sz w:val="28"/>
          <w:szCs w:val="28"/>
          <w:lang w:val="en-GB"/>
        </w:rPr>
        <w:t>s</w:t>
      </w:r>
      <w:r w:rsidR="001653C5">
        <w:rPr>
          <w:rFonts w:asciiTheme="minorHAnsi" w:hAnsiTheme="minorHAnsi" w:cstheme="minorHAnsi"/>
          <w:color w:val="000000"/>
          <w:sz w:val="28"/>
          <w:szCs w:val="28"/>
          <w:lang w:val="en-GB"/>
        </w:rPr>
        <w:t xml:space="preserve">ecluded </w:t>
      </w:r>
      <w:r w:rsidR="007F628F">
        <w:rPr>
          <w:rFonts w:asciiTheme="minorHAnsi" w:hAnsiTheme="minorHAnsi" w:cstheme="minorHAnsi"/>
          <w:color w:val="000000"/>
          <w:sz w:val="28"/>
          <w:szCs w:val="28"/>
          <w:lang w:val="en-GB"/>
        </w:rPr>
        <w:t xml:space="preserve">spot in </w:t>
      </w:r>
      <w:r w:rsidR="001653C5">
        <w:rPr>
          <w:rFonts w:asciiTheme="minorHAnsi" w:hAnsiTheme="minorHAnsi" w:cstheme="minorHAnsi"/>
          <w:color w:val="000000"/>
          <w:sz w:val="28"/>
          <w:szCs w:val="28"/>
          <w:lang w:val="en-GB"/>
        </w:rPr>
        <w:t>Katlehong</w:t>
      </w:r>
      <w:r w:rsidR="00456711">
        <w:rPr>
          <w:rFonts w:asciiTheme="minorHAnsi" w:hAnsiTheme="minorHAnsi" w:cstheme="minorHAnsi"/>
          <w:color w:val="000000"/>
          <w:sz w:val="28"/>
          <w:szCs w:val="28"/>
          <w:lang w:val="en-GB"/>
        </w:rPr>
        <w:t xml:space="preserve">. She has been </w:t>
      </w:r>
      <w:r w:rsidR="007F628F">
        <w:rPr>
          <w:rFonts w:asciiTheme="minorHAnsi" w:hAnsiTheme="minorHAnsi" w:cstheme="minorHAnsi"/>
          <w:color w:val="000000"/>
          <w:sz w:val="28"/>
          <w:szCs w:val="28"/>
          <w:lang w:val="en-GB"/>
        </w:rPr>
        <w:t>missing for a couple of days. The deceased</w:t>
      </w:r>
      <w:r w:rsidR="007D4C94">
        <w:rPr>
          <w:rFonts w:asciiTheme="minorHAnsi" w:hAnsiTheme="minorHAnsi" w:cstheme="minorHAnsi"/>
          <w:color w:val="000000"/>
          <w:sz w:val="28"/>
          <w:szCs w:val="28"/>
          <w:lang w:val="en-GB"/>
        </w:rPr>
        <w:t xml:space="preserve"> </w:t>
      </w:r>
      <w:r w:rsidR="00CE3047">
        <w:rPr>
          <w:rFonts w:asciiTheme="minorHAnsi" w:hAnsiTheme="minorHAnsi" w:cstheme="minorHAnsi"/>
          <w:color w:val="000000"/>
          <w:sz w:val="28"/>
          <w:szCs w:val="28"/>
          <w:lang w:val="en-GB"/>
        </w:rPr>
        <w:t xml:space="preserve">was in a relationship with the </w:t>
      </w:r>
      <w:r w:rsidR="007F628F">
        <w:rPr>
          <w:rFonts w:asciiTheme="minorHAnsi" w:hAnsiTheme="minorHAnsi" w:cstheme="minorHAnsi"/>
          <w:color w:val="000000"/>
          <w:sz w:val="28"/>
          <w:szCs w:val="28"/>
          <w:lang w:val="en-GB"/>
        </w:rPr>
        <w:t xml:space="preserve">Appellant </w:t>
      </w:r>
      <w:r w:rsidR="003725A8">
        <w:rPr>
          <w:rFonts w:asciiTheme="minorHAnsi" w:hAnsiTheme="minorHAnsi" w:cstheme="minorHAnsi"/>
          <w:color w:val="000000"/>
          <w:sz w:val="28"/>
          <w:szCs w:val="28"/>
          <w:lang w:val="en-GB"/>
        </w:rPr>
        <w:t xml:space="preserve">at the time </w:t>
      </w:r>
      <w:r w:rsidR="007F628F">
        <w:rPr>
          <w:rFonts w:asciiTheme="minorHAnsi" w:hAnsiTheme="minorHAnsi" w:cstheme="minorHAnsi"/>
          <w:color w:val="000000"/>
          <w:sz w:val="28"/>
          <w:szCs w:val="28"/>
          <w:lang w:val="en-GB"/>
        </w:rPr>
        <w:t xml:space="preserve">and </w:t>
      </w:r>
      <w:r w:rsidR="00CE3047">
        <w:rPr>
          <w:rFonts w:asciiTheme="minorHAnsi" w:hAnsiTheme="minorHAnsi" w:cstheme="minorHAnsi"/>
          <w:color w:val="000000"/>
          <w:sz w:val="28"/>
          <w:szCs w:val="28"/>
          <w:lang w:val="en-GB"/>
        </w:rPr>
        <w:t>expectant with their child</w:t>
      </w:r>
      <w:r w:rsidR="003725A8">
        <w:rPr>
          <w:rFonts w:asciiTheme="minorHAnsi" w:hAnsiTheme="minorHAnsi" w:cstheme="minorHAnsi"/>
          <w:color w:val="000000"/>
          <w:sz w:val="28"/>
          <w:szCs w:val="28"/>
          <w:lang w:val="en-GB"/>
        </w:rPr>
        <w:t>.</w:t>
      </w:r>
      <w:r w:rsidR="009C3F74">
        <w:rPr>
          <w:rFonts w:asciiTheme="minorHAnsi" w:hAnsiTheme="minorHAnsi" w:cstheme="minorHAnsi"/>
          <w:color w:val="000000"/>
          <w:sz w:val="28"/>
          <w:szCs w:val="28"/>
          <w:lang w:val="en-GB"/>
        </w:rPr>
        <w:t xml:space="preserve"> </w:t>
      </w:r>
      <w:r w:rsidR="005E5341">
        <w:rPr>
          <w:rFonts w:asciiTheme="minorHAnsi" w:hAnsiTheme="minorHAnsi" w:cstheme="minorHAnsi"/>
          <w:color w:val="000000"/>
          <w:sz w:val="28"/>
          <w:szCs w:val="28"/>
          <w:lang w:val="en-GB"/>
        </w:rPr>
        <w:t>They met through social media</w:t>
      </w:r>
      <w:r w:rsidR="00316B09">
        <w:rPr>
          <w:rFonts w:asciiTheme="minorHAnsi" w:hAnsiTheme="minorHAnsi" w:cstheme="minorHAnsi"/>
          <w:color w:val="000000"/>
          <w:sz w:val="28"/>
          <w:szCs w:val="28"/>
          <w:lang w:val="en-GB"/>
        </w:rPr>
        <w:t xml:space="preserve"> </w:t>
      </w:r>
      <w:r w:rsidR="00D9515E">
        <w:rPr>
          <w:rFonts w:asciiTheme="minorHAnsi" w:hAnsiTheme="minorHAnsi" w:cstheme="minorHAnsi"/>
          <w:color w:val="000000"/>
          <w:sz w:val="28"/>
          <w:szCs w:val="28"/>
          <w:lang w:val="en-GB"/>
        </w:rPr>
        <w:t xml:space="preserve">site </w:t>
      </w:r>
      <w:r w:rsidR="00316B09">
        <w:rPr>
          <w:rFonts w:asciiTheme="minorHAnsi" w:hAnsiTheme="minorHAnsi" w:cstheme="minorHAnsi"/>
          <w:color w:val="000000"/>
          <w:sz w:val="28"/>
          <w:szCs w:val="28"/>
          <w:lang w:val="en-GB"/>
        </w:rPr>
        <w:t>early that year</w:t>
      </w:r>
      <w:r w:rsidR="005E5341">
        <w:rPr>
          <w:rFonts w:asciiTheme="minorHAnsi" w:hAnsiTheme="minorHAnsi" w:cstheme="minorHAnsi"/>
          <w:color w:val="000000"/>
          <w:sz w:val="28"/>
          <w:szCs w:val="28"/>
          <w:lang w:val="en-GB"/>
        </w:rPr>
        <w:t xml:space="preserve">. </w:t>
      </w:r>
      <w:r w:rsidR="00316B09">
        <w:rPr>
          <w:rFonts w:asciiTheme="minorHAnsi" w:hAnsiTheme="minorHAnsi" w:cstheme="minorHAnsi"/>
          <w:color w:val="000000"/>
          <w:sz w:val="28"/>
          <w:szCs w:val="28"/>
          <w:lang w:val="en-GB"/>
        </w:rPr>
        <w:t xml:space="preserve">The last time the </w:t>
      </w:r>
      <w:r w:rsidR="009C3F74">
        <w:rPr>
          <w:rFonts w:asciiTheme="minorHAnsi" w:hAnsiTheme="minorHAnsi" w:cstheme="minorHAnsi"/>
          <w:color w:val="000000"/>
          <w:sz w:val="28"/>
          <w:szCs w:val="28"/>
          <w:lang w:val="en-GB"/>
        </w:rPr>
        <w:t xml:space="preserve">deceased </w:t>
      </w:r>
      <w:r w:rsidR="00316B09">
        <w:rPr>
          <w:rFonts w:asciiTheme="minorHAnsi" w:hAnsiTheme="minorHAnsi" w:cstheme="minorHAnsi"/>
          <w:color w:val="000000"/>
          <w:sz w:val="28"/>
          <w:szCs w:val="28"/>
          <w:lang w:val="en-GB"/>
        </w:rPr>
        <w:t xml:space="preserve">was seen alive was on 13 November 2023 when she left her parental </w:t>
      </w:r>
      <w:r w:rsidR="000F672E">
        <w:rPr>
          <w:rFonts w:asciiTheme="minorHAnsi" w:hAnsiTheme="minorHAnsi" w:cstheme="minorHAnsi"/>
          <w:color w:val="000000"/>
          <w:sz w:val="28"/>
          <w:szCs w:val="28"/>
          <w:lang w:val="en-GB"/>
        </w:rPr>
        <w:t>home with the Appellant</w:t>
      </w:r>
      <w:r w:rsidR="001653C5">
        <w:rPr>
          <w:rFonts w:asciiTheme="minorHAnsi" w:hAnsiTheme="minorHAnsi" w:cstheme="minorHAnsi"/>
          <w:color w:val="000000"/>
          <w:sz w:val="28"/>
          <w:szCs w:val="28"/>
          <w:lang w:val="en-GB"/>
        </w:rPr>
        <w:t xml:space="preserve">, who was </w:t>
      </w:r>
      <w:r w:rsidR="009C096D">
        <w:rPr>
          <w:rFonts w:asciiTheme="minorHAnsi" w:hAnsiTheme="minorHAnsi" w:cstheme="minorHAnsi"/>
          <w:color w:val="000000"/>
          <w:sz w:val="28"/>
          <w:szCs w:val="28"/>
          <w:lang w:val="en-GB"/>
        </w:rPr>
        <w:t>supposed</w:t>
      </w:r>
      <w:r w:rsidR="007D4C94">
        <w:rPr>
          <w:rFonts w:asciiTheme="minorHAnsi" w:hAnsiTheme="minorHAnsi" w:cstheme="minorHAnsi"/>
          <w:color w:val="000000"/>
          <w:sz w:val="28"/>
          <w:szCs w:val="28"/>
          <w:lang w:val="en-GB"/>
        </w:rPr>
        <w:t>ly</w:t>
      </w:r>
      <w:r w:rsidR="0061605C">
        <w:rPr>
          <w:rFonts w:asciiTheme="minorHAnsi" w:hAnsiTheme="minorHAnsi" w:cstheme="minorHAnsi"/>
          <w:color w:val="000000"/>
          <w:sz w:val="28"/>
          <w:szCs w:val="28"/>
          <w:lang w:val="en-GB"/>
        </w:rPr>
        <w:t xml:space="preserve"> </w:t>
      </w:r>
      <w:r w:rsidR="009C096D">
        <w:rPr>
          <w:rFonts w:asciiTheme="minorHAnsi" w:hAnsiTheme="minorHAnsi" w:cstheme="minorHAnsi"/>
          <w:color w:val="000000"/>
          <w:sz w:val="28"/>
          <w:szCs w:val="28"/>
          <w:lang w:val="en-GB"/>
        </w:rPr>
        <w:t>tak</w:t>
      </w:r>
      <w:r w:rsidR="007D4C94">
        <w:rPr>
          <w:rFonts w:asciiTheme="minorHAnsi" w:hAnsiTheme="minorHAnsi" w:cstheme="minorHAnsi"/>
          <w:color w:val="000000"/>
          <w:sz w:val="28"/>
          <w:szCs w:val="28"/>
          <w:lang w:val="en-GB"/>
        </w:rPr>
        <w:t>ing</w:t>
      </w:r>
      <w:r w:rsidR="009C096D">
        <w:rPr>
          <w:rFonts w:asciiTheme="minorHAnsi" w:hAnsiTheme="minorHAnsi" w:cstheme="minorHAnsi"/>
          <w:color w:val="000000"/>
          <w:sz w:val="28"/>
          <w:szCs w:val="28"/>
          <w:lang w:val="en-GB"/>
        </w:rPr>
        <w:t xml:space="preserve"> </w:t>
      </w:r>
      <w:r w:rsidR="000F672E">
        <w:rPr>
          <w:rFonts w:asciiTheme="minorHAnsi" w:hAnsiTheme="minorHAnsi" w:cstheme="minorHAnsi"/>
          <w:color w:val="000000"/>
          <w:sz w:val="28"/>
          <w:szCs w:val="28"/>
          <w:lang w:val="en-GB"/>
        </w:rPr>
        <w:t xml:space="preserve">her </w:t>
      </w:r>
      <w:r w:rsidR="009C096D">
        <w:rPr>
          <w:rFonts w:asciiTheme="minorHAnsi" w:hAnsiTheme="minorHAnsi" w:cstheme="minorHAnsi"/>
          <w:color w:val="000000"/>
          <w:sz w:val="28"/>
          <w:szCs w:val="28"/>
          <w:lang w:val="en-GB"/>
        </w:rPr>
        <w:t xml:space="preserve">back to </w:t>
      </w:r>
      <w:r w:rsidR="00316B09">
        <w:rPr>
          <w:rFonts w:asciiTheme="minorHAnsi" w:hAnsiTheme="minorHAnsi" w:cstheme="minorHAnsi"/>
          <w:color w:val="000000"/>
          <w:sz w:val="28"/>
          <w:szCs w:val="28"/>
          <w:lang w:val="en-GB"/>
        </w:rPr>
        <w:t xml:space="preserve">the </w:t>
      </w:r>
      <w:r w:rsidR="009C096D">
        <w:rPr>
          <w:rFonts w:asciiTheme="minorHAnsi" w:hAnsiTheme="minorHAnsi" w:cstheme="minorHAnsi"/>
          <w:color w:val="000000"/>
          <w:sz w:val="28"/>
          <w:szCs w:val="28"/>
          <w:lang w:val="en-GB"/>
        </w:rPr>
        <w:t xml:space="preserve">Vaal University </w:t>
      </w:r>
      <w:r w:rsidR="00B22D78">
        <w:rPr>
          <w:rFonts w:asciiTheme="minorHAnsi" w:hAnsiTheme="minorHAnsi" w:cstheme="minorHAnsi"/>
          <w:color w:val="000000"/>
          <w:sz w:val="28"/>
          <w:szCs w:val="28"/>
          <w:lang w:val="en-GB"/>
        </w:rPr>
        <w:t>of Technology</w:t>
      </w:r>
      <w:r w:rsidR="00924B54">
        <w:rPr>
          <w:rFonts w:asciiTheme="minorHAnsi" w:hAnsiTheme="minorHAnsi" w:cstheme="minorHAnsi"/>
          <w:color w:val="000000"/>
          <w:sz w:val="28"/>
          <w:szCs w:val="28"/>
          <w:lang w:val="en-GB"/>
        </w:rPr>
        <w:t xml:space="preserve"> </w:t>
      </w:r>
      <w:r w:rsidR="00B22D78">
        <w:rPr>
          <w:rFonts w:asciiTheme="minorHAnsi" w:hAnsiTheme="minorHAnsi" w:cstheme="minorHAnsi"/>
          <w:color w:val="000000"/>
          <w:sz w:val="28"/>
          <w:szCs w:val="28"/>
          <w:lang w:val="en-GB"/>
        </w:rPr>
        <w:t>(</w:t>
      </w:r>
      <w:r w:rsidR="00924B54">
        <w:rPr>
          <w:rFonts w:asciiTheme="minorHAnsi" w:hAnsiTheme="minorHAnsi" w:cstheme="minorHAnsi"/>
          <w:color w:val="000000"/>
          <w:sz w:val="28"/>
          <w:szCs w:val="28"/>
          <w:lang w:val="en-GB"/>
        </w:rPr>
        <w:t>“</w:t>
      </w:r>
      <w:r w:rsidR="00B22D78">
        <w:rPr>
          <w:rFonts w:asciiTheme="minorHAnsi" w:hAnsiTheme="minorHAnsi" w:cstheme="minorHAnsi"/>
          <w:color w:val="000000"/>
          <w:sz w:val="28"/>
          <w:szCs w:val="28"/>
          <w:lang w:val="en-GB"/>
        </w:rPr>
        <w:t>the Vaal</w:t>
      </w:r>
      <w:r w:rsidR="00924B54">
        <w:rPr>
          <w:rFonts w:asciiTheme="minorHAnsi" w:hAnsiTheme="minorHAnsi" w:cstheme="minorHAnsi"/>
          <w:color w:val="000000"/>
          <w:sz w:val="28"/>
          <w:szCs w:val="28"/>
          <w:lang w:val="en-GB"/>
        </w:rPr>
        <w:t>”</w:t>
      </w:r>
      <w:r w:rsidR="00B22D78">
        <w:rPr>
          <w:rFonts w:asciiTheme="minorHAnsi" w:hAnsiTheme="minorHAnsi" w:cstheme="minorHAnsi"/>
          <w:color w:val="000000"/>
          <w:sz w:val="28"/>
          <w:szCs w:val="28"/>
          <w:lang w:val="en-GB"/>
        </w:rPr>
        <w:t xml:space="preserve">), </w:t>
      </w:r>
      <w:r w:rsidR="000F672E">
        <w:rPr>
          <w:rFonts w:asciiTheme="minorHAnsi" w:hAnsiTheme="minorHAnsi" w:cstheme="minorHAnsi"/>
          <w:color w:val="000000"/>
          <w:sz w:val="28"/>
          <w:szCs w:val="28"/>
          <w:lang w:val="en-GB"/>
        </w:rPr>
        <w:t xml:space="preserve">where she </w:t>
      </w:r>
      <w:r w:rsidR="00456711">
        <w:rPr>
          <w:rFonts w:asciiTheme="minorHAnsi" w:hAnsiTheme="minorHAnsi" w:cstheme="minorHAnsi"/>
          <w:color w:val="000000"/>
          <w:sz w:val="28"/>
          <w:szCs w:val="28"/>
          <w:lang w:val="en-GB"/>
        </w:rPr>
        <w:t xml:space="preserve">was </w:t>
      </w:r>
      <w:r w:rsidR="00A370EC">
        <w:rPr>
          <w:rFonts w:asciiTheme="minorHAnsi" w:hAnsiTheme="minorHAnsi" w:cstheme="minorHAnsi"/>
          <w:color w:val="000000"/>
          <w:sz w:val="28"/>
          <w:szCs w:val="28"/>
          <w:lang w:val="en-GB"/>
        </w:rPr>
        <w:t xml:space="preserve">a </w:t>
      </w:r>
      <w:r w:rsidR="00456711">
        <w:rPr>
          <w:rFonts w:asciiTheme="minorHAnsi" w:hAnsiTheme="minorHAnsi" w:cstheme="minorHAnsi"/>
          <w:color w:val="000000"/>
          <w:sz w:val="28"/>
          <w:szCs w:val="28"/>
          <w:lang w:val="en-GB"/>
        </w:rPr>
        <w:t>stud</w:t>
      </w:r>
      <w:r w:rsidR="00924B54">
        <w:rPr>
          <w:rFonts w:asciiTheme="minorHAnsi" w:hAnsiTheme="minorHAnsi" w:cstheme="minorHAnsi"/>
          <w:color w:val="000000"/>
          <w:sz w:val="28"/>
          <w:szCs w:val="28"/>
          <w:lang w:val="en-GB"/>
        </w:rPr>
        <w:t>ent</w:t>
      </w:r>
      <w:r w:rsidR="00B22D78">
        <w:rPr>
          <w:rFonts w:asciiTheme="minorHAnsi" w:hAnsiTheme="minorHAnsi" w:cstheme="minorHAnsi"/>
          <w:color w:val="000000"/>
          <w:sz w:val="28"/>
          <w:szCs w:val="28"/>
          <w:lang w:val="en-GB"/>
        </w:rPr>
        <w:t xml:space="preserve"> </w:t>
      </w:r>
      <w:r w:rsidR="00456711">
        <w:rPr>
          <w:rFonts w:asciiTheme="minorHAnsi" w:hAnsiTheme="minorHAnsi" w:cstheme="minorHAnsi"/>
          <w:color w:val="000000"/>
          <w:sz w:val="28"/>
          <w:szCs w:val="28"/>
          <w:lang w:val="en-GB"/>
        </w:rPr>
        <w:t xml:space="preserve">and </w:t>
      </w:r>
      <w:r w:rsidR="00A370EC">
        <w:rPr>
          <w:rFonts w:asciiTheme="minorHAnsi" w:hAnsiTheme="minorHAnsi" w:cstheme="minorHAnsi"/>
          <w:color w:val="000000"/>
          <w:sz w:val="28"/>
          <w:szCs w:val="28"/>
          <w:lang w:val="en-GB"/>
        </w:rPr>
        <w:t xml:space="preserve">a </w:t>
      </w:r>
      <w:r w:rsidR="000F672E">
        <w:rPr>
          <w:rFonts w:asciiTheme="minorHAnsi" w:hAnsiTheme="minorHAnsi" w:cstheme="minorHAnsi"/>
          <w:color w:val="000000"/>
          <w:sz w:val="28"/>
          <w:szCs w:val="28"/>
          <w:lang w:val="en-GB"/>
        </w:rPr>
        <w:t>resid</w:t>
      </w:r>
      <w:r w:rsidR="00A370EC">
        <w:rPr>
          <w:rFonts w:asciiTheme="minorHAnsi" w:hAnsiTheme="minorHAnsi" w:cstheme="minorHAnsi"/>
          <w:color w:val="000000"/>
          <w:sz w:val="28"/>
          <w:szCs w:val="28"/>
          <w:lang w:val="en-GB"/>
        </w:rPr>
        <w:t>ent</w:t>
      </w:r>
      <w:r w:rsidR="00B22D78">
        <w:rPr>
          <w:rFonts w:asciiTheme="minorHAnsi" w:hAnsiTheme="minorHAnsi" w:cstheme="minorHAnsi"/>
          <w:color w:val="000000"/>
          <w:sz w:val="28"/>
          <w:szCs w:val="28"/>
          <w:lang w:val="en-GB"/>
        </w:rPr>
        <w:t xml:space="preserve"> </w:t>
      </w:r>
      <w:r w:rsidR="00456711">
        <w:rPr>
          <w:rFonts w:asciiTheme="minorHAnsi" w:hAnsiTheme="minorHAnsi" w:cstheme="minorHAnsi"/>
          <w:color w:val="000000"/>
          <w:sz w:val="28"/>
          <w:szCs w:val="28"/>
          <w:lang w:val="en-GB"/>
        </w:rPr>
        <w:t xml:space="preserve">at the </w:t>
      </w:r>
      <w:r w:rsidR="001653C5">
        <w:rPr>
          <w:rFonts w:asciiTheme="minorHAnsi" w:hAnsiTheme="minorHAnsi" w:cstheme="minorHAnsi"/>
          <w:color w:val="000000"/>
          <w:sz w:val="28"/>
          <w:szCs w:val="28"/>
          <w:lang w:val="en-GB"/>
        </w:rPr>
        <w:t>time</w:t>
      </w:r>
      <w:r w:rsidR="00456711">
        <w:rPr>
          <w:rFonts w:asciiTheme="minorHAnsi" w:hAnsiTheme="minorHAnsi" w:cstheme="minorHAnsi"/>
          <w:color w:val="000000"/>
          <w:sz w:val="28"/>
          <w:szCs w:val="28"/>
          <w:lang w:val="en-GB"/>
        </w:rPr>
        <w:t>.</w:t>
      </w:r>
      <w:r w:rsidR="001653C5">
        <w:rPr>
          <w:rFonts w:asciiTheme="minorHAnsi" w:hAnsiTheme="minorHAnsi" w:cstheme="minorHAnsi"/>
          <w:color w:val="000000"/>
          <w:sz w:val="28"/>
          <w:szCs w:val="28"/>
          <w:lang w:val="en-GB"/>
        </w:rPr>
        <w:t xml:space="preserve"> The deceased </w:t>
      </w:r>
      <w:r w:rsidR="00316B09">
        <w:rPr>
          <w:rFonts w:asciiTheme="minorHAnsi" w:hAnsiTheme="minorHAnsi" w:cstheme="minorHAnsi"/>
          <w:color w:val="000000"/>
          <w:sz w:val="28"/>
          <w:szCs w:val="28"/>
          <w:lang w:val="en-GB"/>
        </w:rPr>
        <w:t>had e</w:t>
      </w:r>
      <w:r w:rsidR="002207DD">
        <w:rPr>
          <w:rFonts w:asciiTheme="minorHAnsi" w:hAnsiTheme="minorHAnsi" w:cstheme="minorHAnsi"/>
          <w:color w:val="000000"/>
          <w:sz w:val="28"/>
          <w:szCs w:val="28"/>
          <w:lang w:val="en-GB"/>
        </w:rPr>
        <w:t xml:space="preserve">arlier </w:t>
      </w:r>
      <w:r w:rsidR="009C096D">
        <w:rPr>
          <w:rFonts w:asciiTheme="minorHAnsi" w:hAnsiTheme="minorHAnsi" w:cstheme="minorHAnsi"/>
          <w:color w:val="000000"/>
          <w:sz w:val="28"/>
          <w:szCs w:val="28"/>
          <w:lang w:val="en-GB"/>
        </w:rPr>
        <w:t xml:space="preserve">on </w:t>
      </w:r>
      <w:r w:rsidR="004F6A7F">
        <w:rPr>
          <w:rFonts w:asciiTheme="minorHAnsi" w:hAnsiTheme="minorHAnsi" w:cstheme="minorHAnsi"/>
          <w:color w:val="000000"/>
          <w:sz w:val="28"/>
          <w:szCs w:val="28"/>
          <w:lang w:val="en-GB"/>
        </w:rPr>
        <w:t>th</w:t>
      </w:r>
      <w:r w:rsidR="00316B09">
        <w:rPr>
          <w:rFonts w:asciiTheme="minorHAnsi" w:hAnsiTheme="minorHAnsi" w:cstheme="minorHAnsi"/>
          <w:color w:val="000000"/>
          <w:sz w:val="28"/>
          <w:szCs w:val="28"/>
          <w:lang w:val="en-GB"/>
        </w:rPr>
        <w:t xml:space="preserve">at </w:t>
      </w:r>
      <w:r w:rsidR="004F6A7F">
        <w:rPr>
          <w:rFonts w:asciiTheme="minorHAnsi" w:hAnsiTheme="minorHAnsi" w:cstheme="minorHAnsi"/>
          <w:color w:val="000000"/>
          <w:sz w:val="28"/>
          <w:szCs w:val="28"/>
          <w:lang w:val="en-GB"/>
        </w:rPr>
        <w:t xml:space="preserve">day </w:t>
      </w:r>
      <w:r w:rsidR="007A48BE">
        <w:rPr>
          <w:rFonts w:asciiTheme="minorHAnsi" w:hAnsiTheme="minorHAnsi" w:cstheme="minorHAnsi"/>
          <w:color w:val="000000"/>
          <w:sz w:val="28"/>
          <w:szCs w:val="28"/>
          <w:lang w:val="en-GB"/>
        </w:rPr>
        <w:t>attended church</w:t>
      </w:r>
      <w:r w:rsidR="00456711">
        <w:rPr>
          <w:rFonts w:asciiTheme="minorHAnsi" w:hAnsiTheme="minorHAnsi" w:cstheme="minorHAnsi"/>
          <w:color w:val="000000"/>
          <w:sz w:val="28"/>
          <w:szCs w:val="28"/>
          <w:lang w:val="en-GB"/>
        </w:rPr>
        <w:t xml:space="preserve"> and </w:t>
      </w:r>
      <w:r w:rsidR="007F0BF4">
        <w:rPr>
          <w:rFonts w:asciiTheme="minorHAnsi" w:hAnsiTheme="minorHAnsi" w:cstheme="minorHAnsi"/>
          <w:color w:val="000000"/>
          <w:sz w:val="28"/>
          <w:szCs w:val="28"/>
          <w:lang w:val="en-GB"/>
        </w:rPr>
        <w:t xml:space="preserve">was </w:t>
      </w:r>
      <w:r w:rsidR="00456711">
        <w:rPr>
          <w:rFonts w:asciiTheme="minorHAnsi" w:hAnsiTheme="minorHAnsi" w:cstheme="minorHAnsi"/>
          <w:color w:val="000000"/>
          <w:sz w:val="28"/>
          <w:szCs w:val="28"/>
          <w:lang w:val="en-GB"/>
        </w:rPr>
        <w:t xml:space="preserve">later </w:t>
      </w:r>
      <w:r w:rsidR="00316B09">
        <w:rPr>
          <w:rFonts w:asciiTheme="minorHAnsi" w:hAnsiTheme="minorHAnsi" w:cstheme="minorHAnsi"/>
          <w:color w:val="000000"/>
          <w:sz w:val="28"/>
          <w:szCs w:val="28"/>
          <w:lang w:val="en-GB"/>
        </w:rPr>
        <w:t>fetched by t</w:t>
      </w:r>
      <w:r w:rsidR="000710CE">
        <w:rPr>
          <w:rFonts w:asciiTheme="minorHAnsi" w:hAnsiTheme="minorHAnsi" w:cstheme="minorHAnsi"/>
          <w:color w:val="000000"/>
          <w:sz w:val="28"/>
          <w:szCs w:val="28"/>
          <w:lang w:val="en-GB"/>
        </w:rPr>
        <w:t xml:space="preserve">he </w:t>
      </w:r>
      <w:r w:rsidR="00EC7B1D">
        <w:rPr>
          <w:rFonts w:asciiTheme="minorHAnsi" w:hAnsiTheme="minorHAnsi" w:cstheme="minorHAnsi"/>
          <w:color w:val="000000"/>
          <w:sz w:val="28"/>
          <w:szCs w:val="28"/>
          <w:lang w:val="en-GB"/>
        </w:rPr>
        <w:t>Appellant</w:t>
      </w:r>
      <w:r w:rsidR="00316B09">
        <w:rPr>
          <w:rFonts w:asciiTheme="minorHAnsi" w:hAnsiTheme="minorHAnsi" w:cstheme="minorHAnsi"/>
          <w:color w:val="000000"/>
          <w:sz w:val="28"/>
          <w:szCs w:val="28"/>
          <w:lang w:val="en-GB"/>
        </w:rPr>
        <w:t xml:space="preserve"> who</w:t>
      </w:r>
      <w:r w:rsidR="000F672E">
        <w:rPr>
          <w:rFonts w:asciiTheme="minorHAnsi" w:hAnsiTheme="minorHAnsi" w:cstheme="minorHAnsi"/>
          <w:color w:val="000000"/>
          <w:sz w:val="28"/>
          <w:szCs w:val="28"/>
          <w:lang w:val="en-GB"/>
        </w:rPr>
        <w:t xml:space="preserve"> </w:t>
      </w:r>
      <w:r w:rsidR="001653C5">
        <w:rPr>
          <w:rFonts w:asciiTheme="minorHAnsi" w:hAnsiTheme="minorHAnsi" w:cstheme="minorHAnsi"/>
          <w:color w:val="000000"/>
          <w:sz w:val="28"/>
          <w:szCs w:val="28"/>
          <w:lang w:val="en-GB"/>
        </w:rPr>
        <w:t xml:space="preserve">then </w:t>
      </w:r>
      <w:r w:rsidR="000F672E">
        <w:rPr>
          <w:rFonts w:asciiTheme="minorHAnsi" w:hAnsiTheme="minorHAnsi" w:cstheme="minorHAnsi"/>
          <w:color w:val="000000"/>
          <w:sz w:val="28"/>
          <w:szCs w:val="28"/>
          <w:lang w:val="en-GB"/>
        </w:rPr>
        <w:t>offered to take her back to her residence at the Vaal</w:t>
      </w:r>
      <w:r w:rsidR="00B22D78">
        <w:rPr>
          <w:rFonts w:asciiTheme="minorHAnsi" w:hAnsiTheme="minorHAnsi" w:cstheme="minorHAnsi"/>
          <w:color w:val="000000"/>
          <w:sz w:val="28"/>
          <w:szCs w:val="28"/>
          <w:lang w:val="en-GB"/>
        </w:rPr>
        <w:t>.</w:t>
      </w:r>
      <w:r w:rsidR="000F672E">
        <w:rPr>
          <w:rFonts w:asciiTheme="minorHAnsi" w:hAnsiTheme="minorHAnsi" w:cstheme="minorHAnsi"/>
          <w:color w:val="000000"/>
          <w:sz w:val="28"/>
          <w:szCs w:val="28"/>
          <w:lang w:val="en-GB"/>
        </w:rPr>
        <w:t xml:space="preserve"> </w:t>
      </w:r>
      <w:r w:rsidR="00456711">
        <w:rPr>
          <w:rFonts w:asciiTheme="minorHAnsi" w:hAnsiTheme="minorHAnsi" w:cstheme="minorHAnsi"/>
          <w:color w:val="000000"/>
          <w:sz w:val="28"/>
          <w:szCs w:val="28"/>
          <w:lang w:val="en-GB"/>
        </w:rPr>
        <w:t xml:space="preserve">After spending some time together the Appellant took the deceased </w:t>
      </w:r>
      <w:r w:rsidR="009C096D">
        <w:rPr>
          <w:rFonts w:asciiTheme="minorHAnsi" w:hAnsiTheme="minorHAnsi" w:cstheme="minorHAnsi"/>
          <w:color w:val="000000"/>
          <w:sz w:val="28"/>
          <w:szCs w:val="28"/>
          <w:lang w:val="en-GB"/>
        </w:rPr>
        <w:t xml:space="preserve">to </w:t>
      </w:r>
      <w:r w:rsidR="007A48BE">
        <w:rPr>
          <w:rFonts w:asciiTheme="minorHAnsi" w:hAnsiTheme="minorHAnsi" w:cstheme="minorHAnsi"/>
          <w:color w:val="000000"/>
          <w:sz w:val="28"/>
          <w:szCs w:val="28"/>
          <w:lang w:val="en-GB"/>
        </w:rPr>
        <w:t>her parents’ house</w:t>
      </w:r>
      <w:r w:rsidR="000F672E">
        <w:rPr>
          <w:rFonts w:asciiTheme="minorHAnsi" w:hAnsiTheme="minorHAnsi" w:cstheme="minorHAnsi"/>
          <w:color w:val="000000"/>
          <w:sz w:val="28"/>
          <w:szCs w:val="28"/>
          <w:lang w:val="en-GB"/>
        </w:rPr>
        <w:t xml:space="preserve"> to fetch her bags</w:t>
      </w:r>
      <w:r w:rsidR="00B22D78">
        <w:rPr>
          <w:rFonts w:asciiTheme="minorHAnsi" w:hAnsiTheme="minorHAnsi" w:cstheme="minorHAnsi"/>
          <w:color w:val="000000"/>
          <w:sz w:val="28"/>
          <w:szCs w:val="28"/>
          <w:lang w:val="en-GB"/>
        </w:rPr>
        <w:t xml:space="preserve"> and they left for the Vaal. </w:t>
      </w:r>
      <w:r w:rsidR="002B7D91">
        <w:rPr>
          <w:rFonts w:asciiTheme="minorHAnsi" w:hAnsiTheme="minorHAnsi" w:cstheme="minorHAnsi"/>
          <w:color w:val="000000"/>
          <w:sz w:val="28"/>
          <w:szCs w:val="28"/>
          <w:lang w:val="en-GB"/>
        </w:rPr>
        <w:t>It was the last time the deceased was seen alive</w:t>
      </w:r>
      <w:r w:rsidR="00456711">
        <w:rPr>
          <w:rFonts w:asciiTheme="minorHAnsi" w:hAnsiTheme="minorHAnsi" w:cstheme="minorHAnsi"/>
          <w:color w:val="000000"/>
          <w:sz w:val="28"/>
          <w:szCs w:val="28"/>
          <w:lang w:val="en-GB"/>
        </w:rPr>
        <w:t xml:space="preserve"> until </w:t>
      </w:r>
      <w:r w:rsidR="008C421A">
        <w:rPr>
          <w:rFonts w:asciiTheme="minorHAnsi" w:hAnsiTheme="minorHAnsi" w:cstheme="minorHAnsi"/>
          <w:color w:val="000000"/>
          <w:sz w:val="28"/>
          <w:szCs w:val="28"/>
          <w:lang w:val="en-GB"/>
        </w:rPr>
        <w:t xml:space="preserve">the discovery of </w:t>
      </w:r>
      <w:r w:rsidR="00456711">
        <w:rPr>
          <w:rFonts w:asciiTheme="minorHAnsi" w:hAnsiTheme="minorHAnsi" w:cstheme="minorHAnsi"/>
          <w:color w:val="000000"/>
          <w:sz w:val="28"/>
          <w:szCs w:val="28"/>
          <w:lang w:val="en-GB"/>
        </w:rPr>
        <w:t>h</w:t>
      </w:r>
      <w:r w:rsidR="00E00564">
        <w:rPr>
          <w:rFonts w:asciiTheme="minorHAnsi" w:hAnsiTheme="minorHAnsi" w:cstheme="minorHAnsi"/>
          <w:color w:val="000000"/>
          <w:sz w:val="28"/>
          <w:szCs w:val="28"/>
          <w:lang w:val="en-GB"/>
        </w:rPr>
        <w:t xml:space="preserve">er body </w:t>
      </w:r>
      <w:r w:rsidR="00DE390A">
        <w:rPr>
          <w:rFonts w:asciiTheme="minorHAnsi" w:hAnsiTheme="minorHAnsi" w:cstheme="minorHAnsi"/>
          <w:color w:val="000000"/>
          <w:sz w:val="28"/>
          <w:szCs w:val="28"/>
          <w:lang w:val="en-GB"/>
        </w:rPr>
        <w:t xml:space="preserve">a couple of days </w:t>
      </w:r>
      <w:r w:rsidR="0023256E">
        <w:rPr>
          <w:rFonts w:asciiTheme="minorHAnsi" w:hAnsiTheme="minorHAnsi" w:cstheme="minorHAnsi"/>
          <w:color w:val="000000"/>
          <w:sz w:val="28"/>
          <w:szCs w:val="28"/>
          <w:lang w:val="en-GB"/>
        </w:rPr>
        <w:t>later</w:t>
      </w:r>
      <w:r w:rsidR="00456711">
        <w:rPr>
          <w:rFonts w:asciiTheme="minorHAnsi" w:hAnsiTheme="minorHAnsi" w:cstheme="minorHAnsi"/>
          <w:color w:val="000000"/>
          <w:sz w:val="28"/>
          <w:szCs w:val="28"/>
          <w:lang w:val="en-GB"/>
        </w:rPr>
        <w:t>.</w:t>
      </w:r>
      <w:r w:rsidR="0061605C">
        <w:rPr>
          <w:rFonts w:asciiTheme="minorHAnsi" w:hAnsiTheme="minorHAnsi" w:cstheme="minorHAnsi"/>
          <w:color w:val="000000"/>
          <w:sz w:val="28"/>
          <w:szCs w:val="28"/>
          <w:lang w:val="en-GB"/>
        </w:rPr>
        <w:t xml:space="preserve"> </w:t>
      </w:r>
      <w:r w:rsidR="007D4C94">
        <w:rPr>
          <w:rFonts w:asciiTheme="minorHAnsi" w:hAnsiTheme="minorHAnsi" w:cstheme="minorHAnsi"/>
          <w:color w:val="000000"/>
          <w:sz w:val="28"/>
          <w:szCs w:val="28"/>
          <w:lang w:val="en-GB"/>
        </w:rPr>
        <w:t xml:space="preserve">A search by the police of the area </w:t>
      </w:r>
      <w:r w:rsidR="00CF3A65">
        <w:rPr>
          <w:rFonts w:asciiTheme="minorHAnsi" w:hAnsiTheme="minorHAnsi" w:cstheme="minorHAnsi"/>
          <w:color w:val="000000"/>
          <w:sz w:val="28"/>
          <w:szCs w:val="28"/>
          <w:lang w:val="en-GB"/>
        </w:rPr>
        <w:t xml:space="preserve">in the vicinity of the spot </w:t>
      </w:r>
      <w:r w:rsidR="007D4C94">
        <w:rPr>
          <w:rFonts w:asciiTheme="minorHAnsi" w:hAnsiTheme="minorHAnsi" w:cstheme="minorHAnsi"/>
          <w:color w:val="000000"/>
          <w:sz w:val="28"/>
          <w:szCs w:val="28"/>
          <w:lang w:val="en-GB"/>
        </w:rPr>
        <w:t xml:space="preserve">where the Appellant’s vehicle was tracked to have been </w:t>
      </w:r>
      <w:r w:rsidR="000352E9">
        <w:rPr>
          <w:rFonts w:asciiTheme="minorHAnsi" w:hAnsiTheme="minorHAnsi" w:cstheme="minorHAnsi"/>
          <w:color w:val="000000"/>
          <w:sz w:val="28"/>
          <w:szCs w:val="28"/>
          <w:lang w:val="en-GB"/>
        </w:rPr>
        <w:lastRenderedPageBreak/>
        <w:t>s</w:t>
      </w:r>
      <w:r w:rsidR="007D4C94">
        <w:rPr>
          <w:rFonts w:asciiTheme="minorHAnsi" w:hAnsiTheme="minorHAnsi" w:cstheme="minorHAnsi"/>
          <w:color w:val="000000"/>
          <w:sz w:val="28"/>
          <w:szCs w:val="28"/>
          <w:lang w:val="en-GB"/>
        </w:rPr>
        <w:t xml:space="preserve">tationery on the day </w:t>
      </w:r>
      <w:r w:rsidR="007F40EA">
        <w:rPr>
          <w:rFonts w:asciiTheme="minorHAnsi" w:hAnsiTheme="minorHAnsi" w:cstheme="minorHAnsi"/>
          <w:color w:val="000000"/>
          <w:sz w:val="28"/>
          <w:szCs w:val="28"/>
          <w:lang w:val="en-GB"/>
        </w:rPr>
        <w:t xml:space="preserve">he left with </w:t>
      </w:r>
      <w:r w:rsidR="00CF3A65">
        <w:rPr>
          <w:rFonts w:asciiTheme="minorHAnsi" w:hAnsiTheme="minorHAnsi" w:cstheme="minorHAnsi"/>
          <w:color w:val="000000"/>
          <w:sz w:val="28"/>
          <w:szCs w:val="28"/>
          <w:lang w:val="en-GB"/>
        </w:rPr>
        <w:t>the deceased</w:t>
      </w:r>
      <w:r w:rsidR="00924B54">
        <w:rPr>
          <w:rFonts w:asciiTheme="minorHAnsi" w:hAnsiTheme="minorHAnsi" w:cstheme="minorHAnsi"/>
          <w:color w:val="000000"/>
          <w:sz w:val="28"/>
          <w:szCs w:val="28"/>
          <w:lang w:val="en-GB"/>
        </w:rPr>
        <w:t>,</w:t>
      </w:r>
      <w:r w:rsidR="00CF3A65">
        <w:rPr>
          <w:rFonts w:asciiTheme="minorHAnsi" w:hAnsiTheme="minorHAnsi" w:cstheme="minorHAnsi"/>
          <w:color w:val="000000"/>
          <w:sz w:val="28"/>
          <w:szCs w:val="28"/>
          <w:lang w:val="en-GB"/>
        </w:rPr>
        <w:t xml:space="preserve"> </w:t>
      </w:r>
      <w:r w:rsidR="007D4C94">
        <w:rPr>
          <w:rFonts w:asciiTheme="minorHAnsi" w:hAnsiTheme="minorHAnsi" w:cstheme="minorHAnsi"/>
          <w:color w:val="000000"/>
          <w:sz w:val="28"/>
          <w:szCs w:val="28"/>
          <w:lang w:val="en-GB"/>
        </w:rPr>
        <w:t xml:space="preserve">led </w:t>
      </w:r>
      <w:r w:rsidR="00CF3A65">
        <w:rPr>
          <w:rFonts w:asciiTheme="minorHAnsi" w:hAnsiTheme="minorHAnsi" w:cstheme="minorHAnsi"/>
          <w:color w:val="000000"/>
          <w:sz w:val="28"/>
          <w:szCs w:val="28"/>
          <w:lang w:val="en-GB"/>
        </w:rPr>
        <w:t xml:space="preserve">to </w:t>
      </w:r>
      <w:r w:rsidR="007D4C94">
        <w:rPr>
          <w:rFonts w:asciiTheme="minorHAnsi" w:hAnsiTheme="minorHAnsi" w:cstheme="minorHAnsi"/>
          <w:color w:val="000000"/>
          <w:sz w:val="28"/>
          <w:szCs w:val="28"/>
          <w:lang w:val="en-GB"/>
        </w:rPr>
        <w:t xml:space="preserve">the </w:t>
      </w:r>
      <w:r w:rsidR="00CF3A65">
        <w:rPr>
          <w:rFonts w:asciiTheme="minorHAnsi" w:hAnsiTheme="minorHAnsi" w:cstheme="minorHAnsi"/>
          <w:color w:val="000000"/>
          <w:sz w:val="28"/>
          <w:szCs w:val="28"/>
          <w:lang w:val="en-GB"/>
        </w:rPr>
        <w:t xml:space="preserve">finding of her body. </w:t>
      </w:r>
      <w:r w:rsidR="00DE390A">
        <w:rPr>
          <w:rFonts w:asciiTheme="minorHAnsi" w:hAnsiTheme="minorHAnsi" w:cstheme="minorHAnsi"/>
          <w:color w:val="000000"/>
          <w:sz w:val="28"/>
          <w:szCs w:val="28"/>
          <w:lang w:val="en-GB"/>
        </w:rPr>
        <w:t xml:space="preserve">A postmortem conducted found </w:t>
      </w:r>
      <w:r w:rsidR="00E00564">
        <w:rPr>
          <w:rFonts w:asciiTheme="minorHAnsi" w:hAnsiTheme="minorHAnsi" w:cstheme="minorHAnsi"/>
          <w:color w:val="000000"/>
          <w:sz w:val="28"/>
          <w:szCs w:val="28"/>
          <w:lang w:val="en-GB"/>
        </w:rPr>
        <w:t xml:space="preserve">the </w:t>
      </w:r>
      <w:r w:rsidR="00DE390A">
        <w:rPr>
          <w:rFonts w:asciiTheme="minorHAnsi" w:hAnsiTheme="minorHAnsi" w:cstheme="minorHAnsi"/>
          <w:color w:val="000000"/>
          <w:sz w:val="28"/>
          <w:szCs w:val="28"/>
          <w:lang w:val="en-GB"/>
        </w:rPr>
        <w:t xml:space="preserve">cause of death to be manual strangulation.  </w:t>
      </w:r>
    </w:p>
    <w:p w:rsidR="00CF3A65" w:rsidRDefault="00CF3A65" w:rsidP="002C598C">
      <w:pPr>
        <w:autoSpaceDE w:val="0"/>
        <w:autoSpaceDN w:val="0"/>
        <w:adjustRightInd w:val="0"/>
        <w:spacing w:line="360" w:lineRule="auto"/>
        <w:jc w:val="both"/>
        <w:rPr>
          <w:rFonts w:asciiTheme="minorHAnsi" w:hAnsiTheme="minorHAnsi" w:cstheme="minorHAnsi"/>
          <w:color w:val="000000"/>
          <w:sz w:val="28"/>
          <w:szCs w:val="28"/>
          <w:lang w:val="en-GB"/>
        </w:rPr>
      </w:pPr>
    </w:p>
    <w:p w:rsidR="00BF7C29" w:rsidRPr="00391CD8" w:rsidRDefault="00557FB2" w:rsidP="002C598C">
      <w:pPr>
        <w:autoSpaceDE w:val="0"/>
        <w:autoSpaceDN w:val="0"/>
        <w:adjustRightInd w:val="0"/>
        <w:spacing w:line="360" w:lineRule="auto"/>
        <w:jc w:val="both"/>
        <w:rPr>
          <w:rFonts w:asciiTheme="minorHAnsi" w:hAnsiTheme="minorHAnsi" w:cstheme="minorHAnsi"/>
          <w:color w:val="000000"/>
          <w:sz w:val="28"/>
          <w:szCs w:val="28"/>
          <w:lang w:val="en-GB"/>
        </w:rPr>
      </w:pPr>
      <w:r>
        <w:rPr>
          <w:rFonts w:asciiTheme="minorHAnsi" w:hAnsiTheme="minorHAnsi" w:cstheme="minorHAnsi"/>
          <w:color w:val="000000"/>
          <w:sz w:val="28"/>
          <w:szCs w:val="28"/>
          <w:lang w:val="en-GB"/>
        </w:rPr>
        <w:t>[4]</w:t>
      </w:r>
      <w:r>
        <w:rPr>
          <w:rFonts w:asciiTheme="minorHAnsi" w:hAnsiTheme="minorHAnsi" w:cstheme="minorHAnsi"/>
          <w:color w:val="000000"/>
          <w:sz w:val="28"/>
          <w:szCs w:val="28"/>
          <w:lang w:val="en-GB"/>
        </w:rPr>
        <w:tab/>
      </w:r>
      <w:r w:rsidR="0023256E">
        <w:rPr>
          <w:rFonts w:asciiTheme="minorHAnsi" w:hAnsiTheme="minorHAnsi" w:cstheme="minorHAnsi"/>
          <w:color w:val="000000"/>
          <w:sz w:val="28"/>
          <w:szCs w:val="28"/>
          <w:lang w:val="en-GB"/>
        </w:rPr>
        <w:t xml:space="preserve">The </w:t>
      </w:r>
      <w:r w:rsidR="00CF326B" w:rsidRPr="00287C23">
        <w:rPr>
          <w:rFonts w:asciiTheme="minorHAnsi" w:hAnsiTheme="minorHAnsi" w:cstheme="minorHAnsi"/>
          <w:sz w:val="28"/>
          <w:szCs w:val="28"/>
          <w:lang w:val="en-GB"/>
        </w:rPr>
        <w:t xml:space="preserve">court a quo </w:t>
      </w:r>
      <w:r w:rsidR="0023256E">
        <w:rPr>
          <w:rFonts w:asciiTheme="minorHAnsi" w:hAnsiTheme="minorHAnsi" w:cstheme="minorHAnsi"/>
          <w:color w:val="000000"/>
          <w:sz w:val="28"/>
          <w:szCs w:val="28"/>
          <w:lang w:val="en-GB"/>
        </w:rPr>
        <w:t>convicted</w:t>
      </w:r>
      <w:r w:rsidR="004F6A7F">
        <w:rPr>
          <w:rFonts w:asciiTheme="minorHAnsi" w:hAnsiTheme="minorHAnsi" w:cstheme="minorHAnsi"/>
          <w:color w:val="000000"/>
          <w:sz w:val="28"/>
          <w:szCs w:val="28"/>
          <w:lang w:val="en-GB"/>
        </w:rPr>
        <w:t xml:space="preserve"> </w:t>
      </w:r>
      <w:r w:rsidR="00CF326B">
        <w:rPr>
          <w:rFonts w:asciiTheme="minorHAnsi" w:hAnsiTheme="minorHAnsi" w:cstheme="minorHAnsi"/>
          <w:color w:val="000000"/>
          <w:sz w:val="28"/>
          <w:szCs w:val="28"/>
          <w:lang w:val="en-GB"/>
        </w:rPr>
        <w:t xml:space="preserve">the Appellant </w:t>
      </w:r>
      <w:r w:rsidR="00322F09">
        <w:rPr>
          <w:rFonts w:asciiTheme="minorHAnsi" w:hAnsiTheme="minorHAnsi" w:cstheme="minorHAnsi"/>
          <w:color w:val="000000"/>
          <w:sz w:val="28"/>
          <w:szCs w:val="28"/>
          <w:lang w:val="en-GB"/>
        </w:rPr>
        <w:t xml:space="preserve">of her murder </w:t>
      </w:r>
      <w:r w:rsidR="00911536">
        <w:rPr>
          <w:rFonts w:asciiTheme="minorHAnsi" w:hAnsiTheme="minorHAnsi" w:cstheme="minorHAnsi"/>
          <w:color w:val="000000"/>
          <w:sz w:val="28"/>
          <w:szCs w:val="28"/>
          <w:lang w:val="en-GB"/>
        </w:rPr>
        <w:t xml:space="preserve">reliant </w:t>
      </w:r>
      <w:r w:rsidR="004F6A7F">
        <w:rPr>
          <w:rFonts w:asciiTheme="minorHAnsi" w:hAnsiTheme="minorHAnsi" w:cstheme="minorHAnsi"/>
          <w:color w:val="000000"/>
          <w:sz w:val="28"/>
          <w:szCs w:val="28"/>
          <w:lang w:val="en-GB"/>
        </w:rPr>
        <w:t xml:space="preserve">on the </w:t>
      </w:r>
      <w:r w:rsidR="00CB1BBC">
        <w:rPr>
          <w:rFonts w:asciiTheme="minorHAnsi" w:hAnsiTheme="minorHAnsi" w:cstheme="minorHAnsi"/>
          <w:color w:val="000000"/>
          <w:sz w:val="28"/>
          <w:szCs w:val="28"/>
          <w:lang w:val="en-GB"/>
        </w:rPr>
        <w:t xml:space="preserve">testimony of the </w:t>
      </w:r>
      <w:r w:rsidR="002B7D91">
        <w:rPr>
          <w:rFonts w:asciiTheme="minorHAnsi" w:hAnsiTheme="minorHAnsi" w:cstheme="minorHAnsi"/>
          <w:color w:val="000000"/>
          <w:sz w:val="28"/>
          <w:szCs w:val="28"/>
          <w:lang w:val="en-GB"/>
        </w:rPr>
        <w:t>deceased’s father</w:t>
      </w:r>
      <w:r w:rsidR="00CF326B">
        <w:rPr>
          <w:rFonts w:asciiTheme="minorHAnsi" w:hAnsiTheme="minorHAnsi" w:cstheme="minorHAnsi"/>
          <w:color w:val="000000"/>
          <w:sz w:val="28"/>
          <w:szCs w:val="28"/>
          <w:lang w:val="en-GB"/>
        </w:rPr>
        <w:t>,</w:t>
      </w:r>
      <w:r w:rsidR="005C4C4D">
        <w:rPr>
          <w:rFonts w:asciiTheme="minorHAnsi" w:hAnsiTheme="minorHAnsi" w:cstheme="minorHAnsi"/>
          <w:color w:val="000000"/>
          <w:sz w:val="28"/>
          <w:szCs w:val="28"/>
          <w:lang w:val="en-GB"/>
        </w:rPr>
        <w:t xml:space="preserve"> </w:t>
      </w:r>
      <w:r w:rsidR="00CF3A65">
        <w:rPr>
          <w:rFonts w:asciiTheme="minorHAnsi" w:hAnsiTheme="minorHAnsi" w:cstheme="minorHAnsi"/>
          <w:color w:val="000000"/>
          <w:sz w:val="28"/>
          <w:szCs w:val="28"/>
          <w:lang w:val="en-GB"/>
        </w:rPr>
        <w:t xml:space="preserve">in relation to the Appellant’s </w:t>
      </w:r>
      <w:r w:rsidR="005C4C4D">
        <w:rPr>
          <w:rFonts w:asciiTheme="minorHAnsi" w:hAnsiTheme="minorHAnsi" w:cstheme="minorHAnsi"/>
          <w:color w:val="000000"/>
          <w:sz w:val="28"/>
          <w:szCs w:val="28"/>
          <w:lang w:val="en-GB"/>
        </w:rPr>
        <w:t xml:space="preserve">conduct </w:t>
      </w:r>
      <w:r w:rsidR="0023256E">
        <w:rPr>
          <w:rFonts w:asciiTheme="minorHAnsi" w:hAnsiTheme="minorHAnsi" w:cstheme="minorHAnsi"/>
          <w:color w:val="000000"/>
          <w:sz w:val="28"/>
          <w:szCs w:val="28"/>
          <w:lang w:val="en-GB"/>
        </w:rPr>
        <w:t xml:space="preserve">following </w:t>
      </w:r>
      <w:r w:rsidR="002B7D91">
        <w:rPr>
          <w:rFonts w:asciiTheme="minorHAnsi" w:hAnsiTheme="minorHAnsi" w:cstheme="minorHAnsi"/>
          <w:color w:val="000000"/>
          <w:sz w:val="28"/>
          <w:szCs w:val="28"/>
          <w:lang w:val="en-GB"/>
        </w:rPr>
        <w:t xml:space="preserve">the </w:t>
      </w:r>
      <w:r w:rsidR="002207DD">
        <w:rPr>
          <w:rFonts w:asciiTheme="minorHAnsi" w:hAnsiTheme="minorHAnsi" w:cstheme="minorHAnsi"/>
          <w:color w:val="000000"/>
          <w:sz w:val="28"/>
          <w:szCs w:val="28"/>
          <w:lang w:val="en-GB"/>
        </w:rPr>
        <w:t xml:space="preserve">disappearance of the </w:t>
      </w:r>
      <w:r w:rsidR="002B7D91">
        <w:rPr>
          <w:rFonts w:asciiTheme="minorHAnsi" w:hAnsiTheme="minorHAnsi" w:cstheme="minorHAnsi"/>
          <w:color w:val="000000"/>
          <w:sz w:val="28"/>
          <w:szCs w:val="28"/>
          <w:lang w:val="en-GB"/>
        </w:rPr>
        <w:t>deceased</w:t>
      </w:r>
      <w:r w:rsidR="005E5341">
        <w:rPr>
          <w:rFonts w:asciiTheme="minorHAnsi" w:hAnsiTheme="minorHAnsi" w:cstheme="minorHAnsi"/>
          <w:color w:val="000000"/>
          <w:sz w:val="28"/>
          <w:szCs w:val="28"/>
          <w:lang w:val="en-GB"/>
        </w:rPr>
        <w:t xml:space="preserve"> and </w:t>
      </w:r>
      <w:r w:rsidR="00CB1BBC">
        <w:rPr>
          <w:rFonts w:asciiTheme="minorHAnsi" w:hAnsiTheme="minorHAnsi" w:cstheme="minorHAnsi"/>
          <w:color w:val="000000"/>
          <w:sz w:val="28"/>
          <w:szCs w:val="28"/>
          <w:lang w:val="en-GB"/>
        </w:rPr>
        <w:t xml:space="preserve">of </w:t>
      </w:r>
      <w:r w:rsidR="00322F09">
        <w:rPr>
          <w:rFonts w:asciiTheme="minorHAnsi" w:hAnsiTheme="minorHAnsi" w:cstheme="minorHAnsi"/>
          <w:color w:val="000000"/>
          <w:sz w:val="28"/>
          <w:szCs w:val="28"/>
          <w:lang w:val="en-GB"/>
        </w:rPr>
        <w:t>the</w:t>
      </w:r>
      <w:r w:rsidR="00CF326B">
        <w:rPr>
          <w:rFonts w:asciiTheme="minorHAnsi" w:hAnsiTheme="minorHAnsi" w:cstheme="minorHAnsi"/>
          <w:color w:val="000000"/>
          <w:sz w:val="28"/>
          <w:szCs w:val="28"/>
          <w:lang w:val="en-GB"/>
        </w:rPr>
        <w:t xml:space="preserve"> police officers</w:t>
      </w:r>
      <w:r w:rsidR="005E5341">
        <w:rPr>
          <w:rFonts w:asciiTheme="minorHAnsi" w:hAnsiTheme="minorHAnsi" w:cstheme="minorHAnsi"/>
          <w:color w:val="000000"/>
          <w:sz w:val="28"/>
          <w:szCs w:val="28"/>
          <w:lang w:val="en-GB"/>
        </w:rPr>
        <w:t xml:space="preserve"> who were involved in the </w:t>
      </w:r>
      <w:r w:rsidR="00322F09">
        <w:rPr>
          <w:rFonts w:asciiTheme="minorHAnsi" w:hAnsiTheme="minorHAnsi" w:cstheme="minorHAnsi"/>
          <w:color w:val="000000"/>
          <w:sz w:val="28"/>
          <w:szCs w:val="28"/>
          <w:lang w:val="en-GB"/>
        </w:rPr>
        <w:t>investigati</w:t>
      </w:r>
      <w:r w:rsidR="005E5341">
        <w:rPr>
          <w:rFonts w:asciiTheme="minorHAnsi" w:hAnsiTheme="minorHAnsi" w:cstheme="minorHAnsi"/>
          <w:color w:val="000000"/>
          <w:sz w:val="28"/>
          <w:szCs w:val="28"/>
          <w:lang w:val="en-GB"/>
        </w:rPr>
        <w:t xml:space="preserve">on. The court also relied on </w:t>
      </w:r>
      <w:r w:rsidR="00322F09">
        <w:rPr>
          <w:rFonts w:asciiTheme="minorHAnsi" w:hAnsiTheme="minorHAnsi" w:cstheme="minorHAnsi"/>
          <w:color w:val="000000"/>
          <w:sz w:val="28"/>
          <w:szCs w:val="28"/>
          <w:lang w:val="en-GB"/>
        </w:rPr>
        <w:t xml:space="preserve">the </w:t>
      </w:r>
      <w:r w:rsidR="00871209">
        <w:rPr>
          <w:rFonts w:asciiTheme="minorHAnsi" w:hAnsiTheme="minorHAnsi" w:cstheme="minorHAnsi"/>
          <w:color w:val="000000"/>
          <w:sz w:val="28"/>
          <w:szCs w:val="28"/>
          <w:lang w:val="en-GB"/>
        </w:rPr>
        <w:t xml:space="preserve">supporting </w:t>
      </w:r>
      <w:r w:rsidR="00FA5552">
        <w:rPr>
          <w:rFonts w:asciiTheme="minorHAnsi" w:hAnsiTheme="minorHAnsi" w:cstheme="minorHAnsi"/>
          <w:color w:val="000000"/>
          <w:sz w:val="28"/>
          <w:szCs w:val="28"/>
          <w:lang w:val="en-GB"/>
        </w:rPr>
        <w:t xml:space="preserve">documentary </w:t>
      </w:r>
      <w:r w:rsidR="00871209">
        <w:rPr>
          <w:rFonts w:asciiTheme="minorHAnsi" w:hAnsiTheme="minorHAnsi" w:cstheme="minorHAnsi"/>
          <w:color w:val="000000"/>
          <w:sz w:val="28"/>
          <w:szCs w:val="28"/>
          <w:lang w:val="en-GB"/>
        </w:rPr>
        <w:t xml:space="preserve">evidence </w:t>
      </w:r>
      <w:r w:rsidR="00DC1D60">
        <w:rPr>
          <w:rFonts w:asciiTheme="minorHAnsi" w:hAnsiTheme="minorHAnsi" w:cstheme="minorHAnsi"/>
          <w:color w:val="000000"/>
          <w:sz w:val="28"/>
          <w:szCs w:val="28"/>
          <w:lang w:val="en-GB"/>
        </w:rPr>
        <w:t xml:space="preserve">that was </w:t>
      </w:r>
      <w:r w:rsidR="002207DD">
        <w:rPr>
          <w:rFonts w:asciiTheme="minorHAnsi" w:hAnsiTheme="minorHAnsi" w:cstheme="minorHAnsi"/>
          <w:color w:val="000000"/>
          <w:sz w:val="28"/>
          <w:szCs w:val="28"/>
          <w:lang w:val="en-GB"/>
        </w:rPr>
        <w:t>admitted into evidence</w:t>
      </w:r>
      <w:r w:rsidR="005E5341">
        <w:rPr>
          <w:rFonts w:asciiTheme="minorHAnsi" w:hAnsiTheme="minorHAnsi" w:cstheme="minorHAnsi"/>
          <w:color w:val="000000"/>
          <w:sz w:val="28"/>
          <w:szCs w:val="28"/>
          <w:lang w:val="en-GB"/>
        </w:rPr>
        <w:t xml:space="preserve"> which it found to </w:t>
      </w:r>
      <w:r w:rsidR="00871209">
        <w:rPr>
          <w:rFonts w:asciiTheme="minorHAnsi" w:hAnsiTheme="minorHAnsi" w:cstheme="minorHAnsi"/>
          <w:color w:val="000000"/>
          <w:sz w:val="28"/>
          <w:szCs w:val="28"/>
          <w:lang w:val="en-GB"/>
        </w:rPr>
        <w:t xml:space="preserve">collaborate the </w:t>
      </w:r>
      <w:r w:rsidR="00CF326B">
        <w:rPr>
          <w:rFonts w:asciiTheme="minorHAnsi" w:hAnsiTheme="minorHAnsi" w:cstheme="minorHAnsi"/>
          <w:color w:val="000000"/>
          <w:sz w:val="28"/>
          <w:szCs w:val="28"/>
          <w:lang w:val="en-GB"/>
        </w:rPr>
        <w:t xml:space="preserve">suspicion of the </w:t>
      </w:r>
      <w:r w:rsidR="00871209">
        <w:rPr>
          <w:rFonts w:asciiTheme="minorHAnsi" w:hAnsiTheme="minorHAnsi" w:cstheme="minorHAnsi"/>
          <w:color w:val="000000"/>
          <w:sz w:val="28"/>
          <w:szCs w:val="28"/>
          <w:lang w:val="en-GB"/>
        </w:rPr>
        <w:t xml:space="preserve">deceased’s father </w:t>
      </w:r>
      <w:r w:rsidR="007F40EA">
        <w:rPr>
          <w:rFonts w:asciiTheme="minorHAnsi" w:hAnsiTheme="minorHAnsi" w:cstheme="minorHAnsi"/>
          <w:color w:val="000000"/>
          <w:sz w:val="28"/>
          <w:szCs w:val="28"/>
          <w:lang w:val="en-GB"/>
        </w:rPr>
        <w:t>and the police</w:t>
      </w:r>
      <w:r w:rsidR="00CF326B">
        <w:rPr>
          <w:rFonts w:asciiTheme="minorHAnsi" w:hAnsiTheme="minorHAnsi" w:cstheme="minorHAnsi"/>
          <w:color w:val="000000"/>
          <w:sz w:val="28"/>
          <w:szCs w:val="28"/>
          <w:lang w:val="en-GB"/>
        </w:rPr>
        <w:t xml:space="preserve"> officers</w:t>
      </w:r>
      <w:r w:rsidR="007F40EA">
        <w:rPr>
          <w:rFonts w:asciiTheme="minorHAnsi" w:hAnsiTheme="minorHAnsi" w:cstheme="minorHAnsi"/>
          <w:color w:val="000000"/>
          <w:sz w:val="28"/>
          <w:szCs w:val="28"/>
          <w:lang w:val="en-GB"/>
        </w:rPr>
        <w:t>. Co</w:t>
      </w:r>
      <w:r w:rsidR="00D115CD">
        <w:rPr>
          <w:rFonts w:asciiTheme="minorHAnsi" w:hAnsiTheme="minorHAnsi" w:cstheme="minorHAnsi"/>
          <w:color w:val="000000"/>
          <w:sz w:val="28"/>
          <w:szCs w:val="28"/>
          <w:lang w:val="en-GB"/>
        </w:rPr>
        <w:t>nsequently, t</w:t>
      </w:r>
      <w:r w:rsidR="000D152C">
        <w:rPr>
          <w:rFonts w:asciiTheme="minorHAnsi" w:hAnsiTheme="minorHAnsi" w:cstheme="minorHAnsi"/>
          <w:color w:val="000000"/>
          <w:sz w:val="28"/>
          <w:szCs w:val="28"/>
          <w:lang w:val="en-GB"/>
        </w:rPr>
        <w:t>he</w:t>
      </w:r>
      <w:r w:rsidR="00CB1BBC">
        <w:rPr>
          <w:rFonts w:asciiTheme="minorHAnsi" w:hAnsiTheme="minorHAnsi" w:cstheme="minorHAnsi"/>
          <w:color w:val="000000"/>
          <w:sz w:val="28"/>
          <w:szCs w:val="28"/>
          <w:lang w:val="en-GB"/>
        </w:rPr>
        <w:t xml:space="preserve"> court </w:t>
      </w:r>
      <w:r w:rsidR="00516C58">
        <w:rPr>
          <w:rFonts w:asciiTheme="minorHAnsi" w:hAnsiTheme="minorHAnsi" w:cstheme="minorHAnsi"/>
          <w:color w:val="000000"/>
          <w:sz w:val="28"/>
          <w:szCs w:val="28"/>
          <w:lang w:val="en-GB"/>
        </w:rPr>
        <w:t xml:space="preserve">found </w:t>
      </w:r>
      <w:r w:rsidR="00CB1BBC">
        <w:rPr>
          <w:rFonts w:asciiTheme="minorHAnsi" w:hAnsiTheme="minorHAnsi" w:cstheme="minorHAnsi"/>
          <w:color w:val="000000"/>
          <w:sz w:val="28"/>
          <w:szCs w:val="28"/>
          <w:lang w:val="en-GB"/>
        </w:rPr>
        <w:t xml:space="preserve">the </w:t>
      </w:r>
      <w:r w:rsidR="005E5341">
        <w:rPr>
          <w:rFonts w:asciiTheme="minorHAnsi" w:hAnsiTheme="minorHAnsi" w:cstheme="minorHAnsi"/>
          <w:color w:val="000000"/>
          <w:sz w:val="28"/>
          <w:szCs w:val="28"/>
          <w:lang w:val="en-GB"/>
        </w:rPr>
        <w:t>St</w:t>
      </w:r>
      <w:r w:rsidR="00CB1BBC">
        <w:rPr>
          <w:rFonts w:asciiTheme="minorHAnsi" w:hAnsiTheme="minorHAnsi" w:cstheme="minorHAnsi"/>
          <w:color w:val="000000"/>
          <w:sz w:val="28"/>
          <w:szCs w:val="28"/>
          <w:lang w:val="en-GB"/>
        </w:rPr>
        <w:t xml:space="preserve">ate </w:t>
      </w:r>
      <w:r w:rsidR="00516C58">
        <w:rPr>
          <w:rFonts w:asciiTheme="minorHAnsi" w:hAnsiTheme="minorHAnsi" w:cstheme="minorHAnsi"/>
          <w:color w:val="000000"/>
          <w:sz w:val="28"/>
          <w:szCs w:val="28"/>
          <w:lang w:val="en-GB"/>
        </w:rPr>
        <w:t>to h</w:t>
      </w:r>
      <w:r>
        <w:rPr>
          <w:rFonts w:asciiTheme="minorHAnsi" w:hAnsiTheme="minorHAnsi" w:cstheme="minorHAnsi"/>
          <w:color w:val="000000"/>
          <w:sz w:val="28"/>
          <w:szCs w:val="28"/>
          <w:lang w:val="en-GB"/>
        </w:rPr>
        <w:t>a</w:t>
      </w:r>
      <w:r w:rsidR="00516C58">
        <w:rPr>
          <w:rFonts w:asciiTheme="minorHAnsi" w:hAnsiTheme="minorHAnsi" w:cstheme="minorHAnsi"/>
          <w:color w:val="000000"/>
          <w:sz w:val="28"/>
          <w:szCs w:val="28"/>
          <w:lang w:val="en-GB"/>
        </w:rPr>
        <w:t xml:space="preserve">ve </w:t>
      </w:r>
      <w:r w:rsidR="00871209">
        <w:rPr>
          <w:rFonts w:asciiTheme="minorHAnsi" w:hAnsiTheme="minorHAnsi" w:cstheme="minorHAnsi"/>
          <w:color w:val="000000"/>
          <w:sz w:val="28"/>
          <w:szCs w:val="28"/>
          <w:lang w:val="en-GB"/>
        </w:rPr>
        <w:t>prove</w:t>
      </w:r>
      <w:r w:rsidR="00516C58">
        <w:rPr>
          <w:rFonts w:asciiTheme="minorHAnsi" w:hAnsiTheme="minorHAnsi" w:cstheme="minorHAnsi"/>
          <w:color w:val="000000"/>
          <w:sz w:val="28"/>
          <w:szCs w:val="28"/>
          <w:lang w:val="en-GB"/>
        </w:rPr>
        <w:t>n</w:t>
      </w:r>
      <w:r w:rsidR="00871209">
        <w:rPr>
          <w:rFonts w:asciiTheme="minorHAnsi" w:hAnsiTheme="minorHAnsi" w:cstheme="minorHAnsi"/>
          <w:color w:val="000000"/>
          <w:sz w:val="28"/>
          <w:szCs w:val="28"/>
          <w:lang w:val="en-GB"/>
        </w:rPr>
        <w:t xml:space="preserve"> th</w:t>
      </w:r>
      <w:r w:rsidR="00FA5552">
        <w:rPr>
          <w:rFonts w:asciiTheme="minorHAnsi" w:hAnsiTheme="minorHAnsi" w:cstheme="minorHAnsi"/>
          <w:color w:val="000000"/>
          <w:sz w:val="28"/>
          <w:szCs w:val="28"/>
          <w:lang w:val="en-GB"/>
        </w:rPr>
        <w:t>e</w:t>
      </w:r>
      <w:r w:rsidR="00871209">
        <w:rPr>
          <w:rFonts w:asciiTheme="minorHAnsi" w:hAnsiTheme="minorHAnsi" w:cstheme="minorHAnsi"/>
          <w:color w:val="000000"/>
          <w:sz w:val="28"/>
          <w:szCs w:val="28"/>
          <w:lang w:val="en-GB"/>
        </w:rPr>
        <w:t xml:space="preserve"> </w:t>
      </w:r>
      <w:r w:rsidR="00FA5552">
        <w:rPr>
          <w:rFonts w:asciiTheme="minorHAnsi" w:hAnsiTheme="minorHAnsi" w:cstheme="minorHAnsi"/>
          <w:color w:val="000000"/>
          <w:sz w:val="28"/>
          <w:szCs w:val="28"/>
          <w:lang w:val="en-GB"/>
        </w:rPr>
        <w:t xml:space="preserve">Appellant’s </w:t>
      </w:r>
      <w:r w:rsidR="00871209">
        <w:rPr>
          <w:rFonts w:asciiTheme="minorHAnsi" w:hAnsiTheme="minorHAnsi" w:cstheme="minorHAnsi"/>
          <w:color w:val="000000"/>
          <w:sz w:val="28"/>
          <w:szCs w:val="28"/>
          <w:lang w:val="en-GB"/>
        </w:rPr>
        <w:t xml:space="preserve">guilt beyond reasonable doubt and the </w:t>
      </w:r>
      <w:r w:rsidR="005E5341">
        <w:rPr>
          <w:rFonts w:asciiTheme="minorHAnsi" w:hAnsiTheme="minorHAnsi" w:cstheme="minorHAnsi"/>
          <w:color w:val="000000"/>
          <w:sz w:val="28"/>
          <w:szCs w:val="28"/>
          <w:lang w:val="en-GB"/>
        </w:rPr>
        <w:t>version of the</w:t>
      </w:r>
      <w:r w:rsidR="00871209">
        <w:rPr>
          <w:rFonts w:asciiTheme="minorHAnsi" w:hAnsiTheme="minorHAnsi" w:cstheme="minorHAnsi"/>
          <w:color w:val="000000"/>
          <w:sz w:val="28"/>
          <w:szCs w:val="28"/>
          <w:lang w:val="en-GB"/>
        </w:rPr>
        <w:t xml:space="preserve"> </w:t>
      </w:r>
      <w:r w:rsidR="005E5341">
        <w:rPr>
          <w:rFonts w:asciiTheme="minorHAnsi" w:hAnsiTheme="minorHAnsi" w:cstheme="minorHAnsi"/>
          <w:color w:val="000000"/>
          <w:sz w:val="28"/>
          <w:szCs w:val="28"/>
          <w:lang w:val="en-GB"/>
        </w:rPr>
        <w:t>Appellant’s n</w:t>
      </w:r>
      <w:r w:rsidR="00871209">
        <w:rPr>
          <w:rFonts w:asciiTheme="minorHAnsi" w:hAnsiTheme="minorHAnsi" w:cstheme="minorHAnsi"/>
          <w:color w:val="000000"/>
          <w:sz w:val="28"/>
          <w:szCs w:val="28"/>
          <w:lang w:val="en-GB"/>
        </w:rPr>
        <w:t xml:space="preserve">ot </w:t>
      </w:r>
      <w:r w:rsidR="007F40EA">
        <w:rPr>
          <w:rFonts w:asciiTheme="minorHAnsi" w:hAnsiTheme="minorHAnsi" w:cstheme="minorHAnsi"/>
          <w:color w:val="000000"/>
          <w:sz w:val="28"/>
          <w:szCs w:val="28"/>
          <w:lang w:val="en-GB"/>
        </w:rPr>
        <w:t xml:space="preserve">reasonably possibly </w:t>
      </w:r>
      <w:r w:rsidR="00871209">
        <w:rPr>
          <w:rFonts w:asciiTheme="minorHAnsi" w:hAnsiTheme="minorHAnsi" w:cstheme="minorHAnsi"/>
          <w:color w:val="000000"/>
          <w:sz w:val="28"/>
          <w:szCs w:val="28"/>
          <w:lang w:val="en-GB"/>
        </w:rPr>
        <w:t xml:space="preserve">true. </w:t>
      </w:r>
    </w:p>
    <w:p w:rsidR="00B36511" w:rsidRPr="00391CD8" w:rsidRDefault="00B36511" w:rsidP="00BF7C29">
      <w:pPr>
        <w:autoSpaceDE w:val="0"/>
        <w:autoSpaceDN w:val="0"/>
        <w:adjustRightInd w:val="0"/>
        <w:spacing w:line="360" w:lineRule="auto"/>
        <w:jc w:val="both"/>
        <w:rPr>
          <w:rFonts w:asciiTheme="minorHAnsi" w:hAnsiTheme="minorHAnsi" w:cstheme="minorHAnsi"/>
          <w:color w:val="000000"/>
          <w:sz w:val="28"/>
          <w:szCs w:val="28"/>
          <w:lang w:val="en-GB"/>
        </w:rPr>
      </w:pPr>
    </w:p>
    <w:p w:rsidR="00FA5552" w:rsidRDefault="00BF7C29" w:rsidP="00BF7C29">
      <w:pPr>
        <w:autoSpaceDE w:val="0"/>
        <w:autoSpaceDN w:val="0"/>
        <w:adjustRightInd w:val="0"/>
        <w:spacing w:line="360" w:lineRule="auto"/>
        <w:jc w:val="both"/>
        <w:rPr>
          <w:rFonts w:asciiTheme="minorHAnsi" w:hAnsiTheme="minorHAnsi" w:cstheme="minorHAnsi"/>
          <w:sz w:val="28"/>
          <w:szCs w:val="28"/>
          <w:lang w:val="en-GB"/>
        </w:rPr>
      </w:pPr>
      <w:r w:rsidRPr="00391CD8">
        <w:rPr>
          <w:rFonts w:asciiTheme="minorHAnsi" w:hAnsiTheme="minorHAnsi" w:cstheme="minorHAnsi"/>
          <w:color w:val="000000"/>
          <w:sz w:val="28"/>
          <w:szCs w:val="28"/>
          <w:lang w:val="en-GB"/>
        </w:rPr>
        <w:t>[</w:t>
      </w:r>
      <w:r w:rsidR="009312DB">
        <w:rPr>
          <w:rFonts w:asciiTheme="minorHAnsi" w:hAnsiTheme="minorHAnsi" w:cstheme="minorHAnsi"/>
          <w:color w:val="000000"/>
          <w:sz w:val="28"/>
          <w:szCs w:val="28"/>
          <w:lang w:val="en-GB"/>
        </w:rPr>
        <w:t>5</w:t>
      </w:r>
      <w:r w:rsidRPr="00391CD8">
        <w:rPr>
          <w:rFonts w:asciiTheme="minorHAnsi" w:hAnsiTheme="minorHAnsi" w:cstheme="minorHAnsi"/>
          <w:color w:val="000000"/>
          <w:sz w:val="28"/>
          <w:szCs w:val="28"/>
          <w:lang w:val="en-GB"/>
        </w:rPr>
        <w:t>]</w:t>
      </w:r>
      <w:r w:rsidRPr="00391CD8">
        <w:rPr>
          <w:rFonts w:asciiTheme="minorHAnsi" w:hAnsiTheme="minorHAnsi" w:cstheme="minorHAnsi"/>
          <w:color w:val="000000"/>
          <w:sz w:val="28"/>
          <w:szCs w:val="28"/>
          <w:lang w:val="en-GB"/>
        </w:rPr>
        <w:tab/>
      </w:r>
      <w:r w:rsidRPr="00391CD8">
        <w:rPr>
          <w:rFonts w:asciiTheme="minorHAnsi" w:hAnsiTheme="minorHAnsi" w:cstheme="minorHAnsi"/>
          <w:sz w:val="28"/>
          <w:szCs w:val="28"/>
          <w:lang w:val="en-GB"/>
        </w:rPr>
        <w:t xml:space="preserve">The </w:t>
      </w:r>
      <w:r w:rsidR="00FA5552">
        <w:rPr>
          <w:rFonts w:asciiTheme="minorHAnsi" w:hAnsiTheme="minorHAnsi" w:cstheme="minorHAnsi"/>
          <w:sz w:val="28"/>
          <w:szCs w:val="28"/>
          <w:lang w:val="en-GB"/>
        </w:rPr>
        <w:t>Appellant</w:t>
      </w:r>
      <w:r w:rsidR="007F40EA">
        <w:rPr>
          <w:rFonts w:asciiTheme="minorHAnsi" w:hAnsiTheme="minorHAnsi" w:cstheme="minorHAnsi"/>
          <w:sz w:val="28"/>
          <w:szCs w:val="28"/>
          <w:lang w:val="en-GB"/>
        </w:rPr>
        <w:t xml:space="preserve"> is </w:t>
      </w:r>
      <w:r w:rsidR="00D115CD">
        <w:rPr>
          <w:rFonts w:asciiTheme="minorHAnsi" w:hAnsiTheme="minorHAnsi" w:cstheme="minorHAnsi"/>
          <w:sz w:val="28"/>
          <w:szCs w:val="28"/>
          <w:lang w:val="en-GB"/>
        </w:rPr>
        <w:t>appeal</w:t>
      </w:r>
      <w:r w:rsidR="007F40EA">
        <w:rPr>
          <w:rFonts w:asciiTheme="minorHAnsi" w:hAnsiTheme="minorHAnsi" w:cstheme="minorHAnsi"/>
          <w:sz w:val="28"/>
          <w:szCs w:val="28"/>
          <w:lang w:val="en-GB"/>
        </w:rPr>
        <w:t xml:space="preserve">ing </w:t>
      </w:r>
      <w:r w:rsidR="00F20FFF">
        <w:rPr>
          <w:rFonts w:asciiTheme="minorHAnsi" w:hAnsiTheme="minorHAnsi" w:cstheme="minorHAnsi"/>
          <w:sz w:val="28"/>
          <w:szCs w:val="28"/>
          <w:lang w:val="en-GB"/>
        </w:rPr>
        <w:t xml:space="preserve">against </w:t>
      </w:r>
      <w:r w:rsidR="007F40EA">
        <w:rPr>
          <w:rFonts w:asciiTheme="minorHAnsi" w:hAnsiTheme="minorHAnsi" w:cstheme="minorHAnsi"/>
          <w:sz w:val="28"/>
          <w:szCs w:val="28"/>
          <w:lang w:val="en-GB"/>
        </w:rPr>
        <w:t xml:space="preserve">his </w:t>
      </w:r>
      <w:r w:rsidR="00D115CD">
        <w:rPr>
          <w:rFonts w:asciiTheme="minorHAnsi" w:hAnsiTheme="minorHAnsi" w:cstheme="minorHAnsi"/>
          <w:sz w:val="28"/>
          <w:szCs w:val="28"/>
          <w:lang w:val="en-GB"/>
        </w:rPr>
        <w:t>conviction on the following grounds</w:t>
      </w:r>
      <w:r w:rsidR="007B3180">
        <w:rPr>
          <w:rFonts w:asciiTheme="minorHAnsi" w:hAnsiTheme="minorHAnsi" w:cstheme="minorHAnsi"/>
          <w:sz w:val="28"/>
          <w:szCs w:val="28"/>
          <w:lang w:val="en-GB"/>
        </w:rPr>
        <w:t>, that</w:t>
      </w:r>
      <w:r w:rsidR="00171EC8">
        <w:rPr>
          <w:rFonts w:asciiTheme="minorHAnsi" w:hAnsiTheme="minorHAnsi" w:cstheme="minorHAnsi"/>
          <w:sz w:val="28"/>
          <w:szCs w:val="28"/>
          <w:lang w:val="en-GB"/>
        </w:rPr>
        <w:t xml:space="preserve"> the State</w:t>
      </w:r>
      <w:r w:rsidR="002207DD">
        <w:rPr>
          <w:rFonts w:asciiTheme="minorHAnsi" w:hAnsiTheme="minorHAnsi" w:cstheme="minorHAnsi"/>
          <w:sz w:val="28"/>
          <w:szCs w:val="28"/>
          <w:lang w:val="en-GB"/>
        </w:rPr>
        <w:t>:</w:t>
      </w:r>
    </w:p>
    <w:p w:rsidR="00FA5552" w:rsidRDefault="00FA5552" w:rsidP="00BF7C29">
      <w:pPr>
        <w:autoSpaceDE w:val="0"/>
        <w:autoSpaceDN w:val="0"/>
        <w:adjustRightInd w:val="0"/>
        <w:spacing w:line="360" w:lineRule="auto"/>
        <w:jc w:val="both"/>
        <w:rPr>
          <w:rFonts w:asciiTheme="minorHAnsi" w:hAnsiTheme="minorHAnsi" w:cstheme="minorHAnsi"/>
          <w:sz w:val="28"/>
          <w:szCs w:val="28"/>
          <w:lang w:val="en-GB"/>
        </w:rPr>
      </w:pPr>
    </w:p>
    <w:p w:rsidR="00FA5552" w:rsidRDefault="00FA5552" w:rsidP="00FA5552">
      <w:pPr>
        <w:autoSpaceDE w:val="0"/>
        <w:autoSpaceDN w:val="0"/>
        <w:adjustRightInd w:val="0"/>
        <w:spacing w:line="360" w:lineRule="auto"/>
        <w:ind w:left="720"/>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9312DB">
        <w:rPr>
          <w:rFonts w:asciiTheme="minorHAnsi" w:hAnsiTheme="minorHAnsi" w:cstheme="minorHAnsi"/>
          <w:sz w:val="28"/>
          <w:szCs w:val="28"/>
          <w:lang w:val="en-GB"/>
        </w:rPr>
        <w:t>5</w:t>
      </w:r>
      <w:r>
        <w:rPr>
          <w:rFonts w:asciiTheme="minorHAnsi" w:hAnsiTheme="minorHAnsi" w:cstheme="minorHAnsi"/>
          <w:sz w:val="28"/>
          <w:szCs w:val="28"/>
          <w:lang w:val="en-GB"/>
        </w:rPr>
        <w:t>.1]</w:t>
      </w:r>
      <w:r>
        <w:rPr>
          <w:rFonts w:asciiTheme="minorHAnsi" w:hAnsiTheme="minorHAnsi" w:cstheme="minorHAnsi"/>
          <w:sz w:val="28"/>
          <w:szCs w:val="28"/>
          <w:lang w:val="en-GB"/>
        </w:rPr>
        <w:tab/>
        <w:t xml:space="preserve"> failed to disprove the version of the Appellant, seeing that the Appellant carries no onus</w:t>
      </w:r>
      <w:r w:rsidR="00306569">
        <w:rPr>
          <w:rFonts w:asciiTheme="minorHAnsi" w:hAnsiTheme="minorHAnsi" w:cstheme="minorHAnsi"/>
          <w:sz w:val="28"/>
          <w:szCs w:val="28"/>
          <w:lang w:val="en-GB"/>
        </w:rPr>
        <w:t>;</w:t>
      </w:r>
      <w:r>
        <w:rPr>
          <w:rFonts w:asciiTheme="minorHAnsi" w:hAnsiTheme="minorHAnsi" w:cstheme="minorHAnsi"/>
          <w:sz w:val="28"/>
          <w:szCs w:val="28"/>
          <w:lang w:val="en-GB"/>
        </w:rPr>
        <w:t xml:space="preserve"> </w:t>
      </w:r>
      <w:r w:rsidR="00A9574A">
        <w:rPr>
          <w:rFonts w:asciiTheme="minorHAnsi" w:hAnsiTheme="minorHAnsi" w:cstheme="minorHAnsi"/>
          <w:sz w:val="28"/>
          <w:szCs w:val="28"/>
          <w:lang w:val="en-GB"/>
        </w:rPr>
        <w:t>(the state failed to prove the guilt of the accused (its case) beyond a reasonable doubt</w:t>
      </w:r>
      <w:r w:rsidR="00E00564">
        <w:rPr>
          <w:rFonts w:asciiTheme="minorHAnsi" w:hAnsiTheme="minorHAnsi" w:cstheme="minorHAnsi"/>
          <w:sz w:val="28"/>
          <w:szCs w:val="28"/>
          <w:lang w:val="en-GB"/>
        </w:rPr>
        <w:t>)</w:t>
      </w:r>
      <w:r w:rsidR="00A9574A">
        <w:rPr>
          <w:rFonts w:asciiTheme="minorHAnsi" w:hAnsiTheme="minorHAnsi" w:cstheme="minorHAnsi"/>
          <w:sz w:val="28"/>
          <w:szCs w:val="28"/>
          <w:lang w:val="en-GB"/>
        </w:rPr>
        <w:t xml:space="preserve">.  </w:t>
      </w:r>
      <w:r w:rsidR="007F40EA">
        <w:rPr>
          <w:rFonts w:asciiTheme="minorHAnsi" w:hAnsiTheme="minorHAnsi" w:cstheme="minorHAnsi"/>
          <w:sz w:val="28"/>
          <w:szCs w:val="28"/>
          <w:lang w:val="en-GB"/>
        </w:rPr>
        <w:t xml:space="preserve"> </w:t>
      </w:r>
    </w:p>
    <w:p w:rsidR="00306569" w:rsidRDefault="00306569" w:rsidP="00FA5552">
      <w:pPr>
        <w:autoSpaceDE w:val="0"/>
        <w:autoSpaceDN w:val="0"/>
        <w:adjustRightInd w:val="0"/>
        <w:spacing w:line="360" w:lineRule="auto"/>
        <w:ind w:firstLine="720"/>
        <w:jc w:val="both"/>
        <w:rPr>
          <w:rFonts w:asciiTheme="minorHAnsi" w:hAnsiTheme="minorHAnsi" w:cstheme="minorHAnsi"/>
          <w:sz w:val="28"/>
          <w:szCs w:val="28"/>
          <w:lang w:val="en-GB"/>
        </w:rPr>
      </w:pPr>
    </w:p>
    <w:p w:rsidR="00FA5552" w:rsidRDefault="00FA5552" w:rsidP="00FA5552">
      <w:pPr>
        <w:autoSpaceDE w:val="0"/>
        <w:autoSpaceDN w:val="0"/>
        <w:adjustRightInd w:val="0"/>
        <w:spacing w:line="360" w:lineRule="auto"/>
        <w:ind w:firstLine="720"/>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9312DB">
        <w:rPr>
          <w:rFonts w:asciiTheme="minorHAnsi" w:hAnsiTheme="minorHAnsi" w:cstheme="minorHAnsi"/>
          <w:sz w:val="28"/>
          <w:szCs w:val="28"/>
          <w:lang w:val="en-GB"/>
        </w:rPr>
        <w:t>5</w:t>
      </w:r>
      <w:r>
        <w:rPr>
          <w:rFonts w:asciiTheme="minorHAnsi" w:hAnsiTheme="minorHAnsi" w:cstheme="minorHAnsi"/>
          <w:sz w:val="28"/>
          <w:szCs w:val="28"/>
          <w:lang w:val="en-GB"/>
        </w:rPr>
        <w:t>.2]</w:t>
      </w:r>
      <w:r w:rsidR="00A36949">
        <w:rPr>
          <w:rFonts w:asciiTheme="minorHAnsi" w:hAnsiTheme="minorHAnsi" w:cstheme="minorHAnsi"/>
          <w:sz w:val="28"/>
          <w:szCs w:val="28"/>
          <w:lang w:val="en-GB"/>
        </w:rPr>
        <w:tab/>
      </w:r>
      <w:r w:rsidR="00475E13">
        <w:rPr>
          <w:rFonts w:asciiTheme="minorHAnsi" w:hAnsiTheme="minorHAnsi" w:cstheme="minorHAnsi"/>
          <w:sz w:val="28"/>
          <w:szCs w:val="28"/>
          <w:lang w:val="en-GB"/>
        </w:rPr>
        <w:t xml:space="preserve"> </w:t>
      </w:r>
      <w:r w:rsidR="00912E14">
        <w:rPr>
          <w:rFonts w:asciiTheme="minorHAnsi" w:hAnsiTheme="minorHAnsi" w:cstheme="minorHAnsi"/>
          <w:sz w:val="28"/>
          <w:szCs w:val="28"/>
          <w:lang w:val="en-GB"/>
        </w:rPr>
        <w:t xml:space="preserve">based its entire </w:t>
      </w:r>
      <w:r w:rsidR="00A36949">
        <w:rPr>
          <w:rFonts w:asciiTheme="minorHAnsi" w:hAnsiTheme="minorHAnsi" w:cstheme="minorHAnsi"/>
          <w:sz w:val="28"/>
          <w:szCs w:val="28"/>
          <w:lang w:val="en-GB"/>
        </w:rPr>
        <w:t xml:space="preserve">case on </w:t>
      </w:r>
      <w:r w:rsidR="00595282">
        <w:rPr>
          <w:rFonts w:asciiTheme="minorHAnsi" w:hAnsiTheme="minorHAnsi" w:cstheme="minorHAnsi"/>
          <w:sz w:val="28"/>
          <w:szCs w:val="28"/>
          <w:lang w:val="en-GB"/>
        </w:rPr>
        <w:t xml:space="preserve">two </w:t>
      </w:r>
      <w:r w:rsidR="00A36949">
        <w:rPr>
          <w:rFonts w:asciiTheme="minorHAnsi" w:hAnsiTheme="minorHAnsi" w:cstheme="minorHAnsi"/>
          <w:sz w:val="28"/>
          <w:szCs w:val="28"/>
          <w:lang w:val="en-GB"/>
        </w:rPr>
        <w:t xml:space="preserve">circumstantial facts: </w:t>
      </w:r>
    </w:p>
    <w:p w:rsidR="00A36949" w:rsidRDefault="00A36949" w:rsidP="00A36949">
      <w:pPr>
        <w:autoSpaceDE w:val="0"/>
        <w:autoSpaceDN w:val="0"/>
        <w:adjustRightInd w:val="0"/>
        <w:spacing w:line="360" w:lineRule="auto"/>
        <w:ind w:left="1440"/>
        <w:jc w:val="both"/>
        <w:rPr>
          <w:rFonts w:asciiTheme="minorHAnsi" w:hAnsiTheme="minorHAnsi" w:cstheme="minorHAnsi"/>
          <w:sz w:val="28"/>
          <w:szCs w:val="28"/>
          <w:lang w:val="en-GB"/>
        </w:rPr>
      </w:pPr>
    </w:p>
    <w:p w:rsidR="00A36949" w:rsidRDefault="00A36949" w:rsidP="00A36949">
      <w:pPr>
        <w:autoSpaceDE w:val="0"/>
        <w:autoSpaceDN w:val="0"/>
        <w:adjustRightInd w:val="0"/>
        <w:spacing w:line="360" w:lineRule="auto"/>
        <w:ind w:left="1440"/>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9312DB">
        <w:rPr>
          <w:rFonts w:asciiTheme="minorHAnsi" w:hAnsiTheme="minorHAnsi" w:cstheme="minorHAnsi"/>
          <w:sz w:val="28"/>
          <w:szCs w:val="28"/>
          <w:lang w:val="en-GB"/>
        </w:rPr>
        <w:t>5</w:t>
      </w:r>
      <w:r>
        <w:rPr>
          <w:rFonts w:asciiTheme="minorHAnsi" w:hAnsiTheme="minorHAnsi" w:cstheme="minorHAnsi"/>
          <w:sz w:val="28"/>
          <w:szCs w:val="28"/>
          <w:lang w:val="en-GB"/>
        </w:rPr>
        <w:t>.2.1] that the Appellant was the last known person to be seen with the deceased,</w:t>
      </w:r>
    </w:p>
    <w:p w:rsidR="00BA7D5D" w:rsidRDefault="00BA7D5D" w:rsidP="00A36949">
      <w:pPr>
        <w:autoSpaceDE w:val="0"/>
        <w:autoSpaceDN w:val="0"/>
        <w:adjustRightInd w:val="0"/>
        <w:spacing w:line="360" w:lineRule="auto"/>
        <w:ind w:left="1440"/>
        <w:jc w:val="both"/>
        <w:rPr>
          <w:rFonts w:asciiTheme="minorHAnsi" w:hAnsiTheme="minorHAnsi" w:cstheme="minorHAnsi"/>
          <w:sz w:val="28"/>
          <w:szCs w:val="28"/>
          <w:lang w:val="en-GB"/>
        </w:rPr>
      </w:pPr>
    </w:p>
    <w:p w:rsidR="00C04642" w:rsidRDefault="009312DB" w:rsidP="00C04642">
      <w:pPr>
        <w:autoSpaceDE w:val="0"/>
        <w:autoSpaceDN w:val="0"/>
        <w:adjustRightInd w:val="0"/>
        <w:spacing w:line="360" w:lineRule="auto"/>
        <w:ind w:left="1440"/>
        <w:jc w:val="both"/>
        <w:rPr>
          <w:rFonts w:asciiTheme="minorHAnsi" w:hAnsiTheme="minorHAnsi" w:cstheme="minorHAnsi"/>
          <w:sz w:val="28"/>
          <w:szCs w:val="28"/>
          <w:lang w:val="en-GB"/>
        </w:rPr>
      </w:pPr>
      <w:r>
        <w:rPr>
          <w:rFonts w:asciiTheme="minorHAnsi" w:hAnsiTheme="minorHAnsi" w:cstheme="minorHAnsi"/>
          <w:sz w:val="28"/>
          <w:szCs w:val="28"/>
          <w:lang w:val="en-GB"/>
        </w:rPr>
        <w:t>[5</w:t>
      </w:r>
      <w:r w:rsidR="00A36949">
        <w:rPr>
          <w:rFonts w:asciiTheme="minorHAnsi" w:hAnsiTheme="minorHAnsi" w:cstheme="minorHAnsi"/>
          <w:sz w:val="28"/>
          <w:szCs w:val="28"/>
          <w:lang w:val="en-GB"/>
        </w:rPr>
        <w:t>.2.2] that the Appellant lied</w:t>
      </w:r>
      <w:r w:rsidR="00BA7D5D">
        <w:rPr>
          <w:rFonts w:asciiTheme="minorHAnsi" w:hAnsiTheme="minorHAnsi" w:cstheme="minorHAnsi"/>
          <w:sz w:val="28"/>
          <w:szCs w:val="28"/>
          <w:lang w:val="en-GB"/>
        </w:rPr>
        <w:t>,</w:t>
      </w:r>
      <w:r w:rsidR="00A36949">
        <w:rPr>
          <w:rFonts w:asciiTheme="minorHAnsi" w:hAnsiTheme="minorHAnsi" w:cstheme="minorHAnsi"/>
          <w:sz w:val="28"/>
          <w:szCs w:val="28"/>
          <w:lang w:val="en-GB"/>
        </w:rPr>
        <w:t xml:space="preserve"> </w:t>
      </w:r>
      <w:r w:rsidR="00BA7D5D">
        <w:rPr>
          <w:rFonts w:asciiTheme="minorHAnsi" w:hAnsiTheme="minorHAnsi" w:cstheme="minorHAnsi"/>
          <w:sz w:val="28"/>
          <w:szCs w:val="28"/>
          <w:lang w:val="en-GB"/>
        </w:rPr>
        <w:t xml:space="preserve">first </w:t>
      </w:r>
      <w:r w:rsidR="00A36949">
        <w:rPr>
          <w:rFonts w:asciiTheme="minorHAnsi" w:hAnsiTheme="minorHAnsi" w:cstheme="minorHAnsi"/>
          <w:sz w:val="28"/>
          <w:szCs w:val="28"/>
          <w:lang w:val="en-GB"/>
        </w:rPr>
        <w:t xml:space="preserve">in </w:t>
      </w:r>
      <w:r w:rsidR="00BA7D5D">
        <w:rPr>
          <w:rFonts w:asciiTheme="minorHAnsi" w:hAnsiTheme="minorHAnsi" w:cstheme="minorHAnsi"/>
          <w:sz w:val="28"/>
          <w:szCs w:val="28"/>
          <w:lang w:val="en-GB"/>
        </w:rPr>
        <w:t>the</w:t>
      </w:r>
      <w:r w:rsidR="00A36949">
        <w:rPr>
          <w:rFonts w:asciiTheme="minorHAnsi" w:hAnsiTheme="minorHAnsi" w:cstheme="minorHAnsi"/>
          <w:sz w:val="28"/>
          <w:szCs w:val="28"/>
          <w:lang w:val="en-GB"/>
        </w:rPr>
        <w:t xml:space="preserve"> version </w:t>
      </w:r>
      <w:r w:rsidR="00BA7D5D">
        <w:rPr>
          <w:rFonts w:asciiTheme="minorHAnsi" w:hAnsiTheme="minorHAnsi" w:cstheme="minorHAnsi"/>
          <w:sz w:val="28"/>
          <w:szCs w:val="28"/>
          <w:lang w:val="en-GB"/>
        </w:rPr>
        <w:t xml:space="preserve">he </w:t>
      </w:r>
      <w:r w:rsidR="00A36949">
        <w:rPr>
          <w:rFonts w:asciiTheme="minorHAnsi" w:hAnsiTheme="minorHAnsi" w:cstheme="minorHAnsi"/>
          <w:sz w:val="28"/>
          <w:szCs w:val="28"/>
          <w:lang w:val="en-GB"/>
        </w:rPr>
        <w:t xml:space="preserve">provided to the deceased’s parents and then to the police. </w:t>
      </w:r>
      <w:r w:rsidR="00C04642">
        <w:rPr>
          <w:rFonts w:asciiTheme="minorHAnsi" w:hAnsiTheme="minorHAnsi" w:cstheme="minorHAnsi"/>
          <w:sz w:val="28"/>
          <w:szCs w:val="28"/>
          <w:lang w:val="en-GB"/>
        </w:rPr>
        <w:t xml:space="preserve">Arguing that the </w:t>
      </w:r>
      <w:r w:rsidR="00C04642">
        <w:rPr>
          <w:rFonts w:asciiTheme="minorHAnsi" w:hAnsiTheme="minorHAnsi" w:cstheme="minorHAnsi"/>
          <w:sz w:val="28"/>
          <w:szCs w:val="28"/>
          <w:lang w:val="en-GB"/>
        </w:rPr>
        <w:lastRenderedPageBreak/>
        <w:t>inferences drawn are not consistent with the proven facts nor do they exclude all other reasonable inferences to be drawn.  (There are no other inferences to be drawn)</w:t>
      </w:r>
    </w:p>
    <w:p w:rsidR="00306569" w:rsidRDefault="00306569" w:rsidP="00C04642">
      <w:pPr>
        <w:autoSpaceDE w:val="0"/>
        <w:autoSpaceDN w:val="0"/>
        <w:adjustRightInd w:val="0"/>
        <w:spacing w:line="360" w:lineRule="auto"/>
        <w:ind w:firstLine="720"/>
        <w:jc w:val="both"/>
        <w:rPr>
          <w:rFonts w:asciiTheme="minorHAnsi" w:hAnsiTheme="minorHAnsi" w:cstheme="minorHAnsi"/>
          <w:sz w:val="28"/>
          <w:szCs w:val="28"/>
          <w:lang w:val="en-GB"/>
        </w:rPr>
      </w:pPr>
    </w:p>
    <w:p w:rsidR="00A9574A" w:rsidRDefault="00306569" w:rsidP="00306569">
      <w:pPr>
        <w:autoSpaceDE w:val="0"/>
        <w:autoSpaceDN w:val="0"/>
        <w:adjustRightInd w:val="0"/>
        <w:spacing w:line="360" w:lineRule="auto"/>
        <w:ind w:left="720"/>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9312DB">
        <w:rPr>
          <w:rFonts w:asciiTheme="minorHAnsi" w:hAnsiTheme="minorHAnsi" w:cstheme="minorHAnsi"/>
          <w:sz w:val="28"/>
          <w:szCs w:val="28"/>
          <w:lang w:val="en-GB"/>
        </w:rPr>
        <w:t>5</w:t>
      </w:r>
      <w:r>
        <w:rPr>
          <w:rFonts w:asciiTheme="minorHAnsi" w:hAnsiTheme="minorHAnsi" w:cstheme="minorHAnsi"/>
          <w:sz w:val="28"/>
          <w:szCs w:val="28"/>
          <w:lang w:val="en-GB"/>
        </w:rPr>
        <w:t>.3]</w:t>
      </w:r>
      <w:r>
        <w:rPr>
          <w:rFonts w:asciiTheme="minorHAnsi" w:hAnsiTheme="minorHAnsi" w:cstheme="minorHAnsi"/>
          <w:sz w:val="28"/>
          <w:szCs w:val="28"/>
          <w:lang w:val="en-GB"/>
        </w:rPr>
        <w:tab/>
        <w:t xml:space="preserve">relied entirely on the documents ( J, J2, J3 and J4)  provided by the Appellant.  </w:t>
      </w:r>
      <w:r w:rsidR="007C382D">
        <w:rPr>
          <w:rFonts w:asciiTheme="minorHAnsi" w:hAnsiTheme="minorHAnsi" w:cstheme="minorHAnsi"/>
          <w:sz w:val="28"/>
          <w:szCs w:val="28"/>
          <w:lang w:val="en-GB"/>
        </w:rPr>
        <w:t xml:space="preserve">In essence </w:t>
      </w:r>
      <w:r w:rsidR="00C04642">
        <w:rPr>
          <w:rFonts w:asciiTheme="minorHAnsi" w:hAnsiTheme="minorHAnsi" w:cstheme="minorHAnsi"/>
          <w:sz w:val="28"/>
          <w:szCs w:val="28"/>
          <w:lang w:val="en-GB"/>
        </w:rPr>
        <w:t xml:space="preserve">the Appellant </w:t>
      </w:r>
      <w:r w:rsidR="00A9574A">
        <w:rPr>
          <w:rFonts w:asciiTheme="minorHAnsi" w:hAnsiTheme="minorHAnsi" w:cstheme="minorHAnsi"/>
          <w:sz w:val="28"/>
          <w:szCs w:val="28"/>
          <w:lang w:val="en-GB"/>
        </w:rPr>
        <w:t>allege</w:t>
      </w:r>
      <w:r w:rsidR="00E00564">
        <w:rPr>
          <w:rFonts w:asciiTheme="minorHAnsi" w:hAnsiTheme="minorHAnsi" w:cstheme="minorHAnsi"/>
          <w:sz w:val="28"/>
          <w:szCs w:val="28"/>
          <w:lang w:val="en-GB"/>
        </w:rPr>
        <w:t>s</w:t>
      </w:r>
      <w:r w:rsidR="00A9574A">
        <w:rPr>
          <w:rFonts w:asciiTheme="minorHAnsi" w:hAnsiTheme="minorHAnsi" w:cstheme="minorHAnsi"/>
          <w:sz w:val="28"/>
          <w:szCs w:val="28"/>
          <w:lang w:val="en-GB"/>
        </w:rPr>
        <w:t xml:space="preserve"> </w:t>
      </w:r>
      <w:r w:rsidR="00C04642">
        <w:rPr>
          <w:rFonts w:asciiTheme="minorHAnsi" w:hAnsiTheme="minorHAnsi" w:cstheme="minorHAnsi"/>
          <w:sz w:val="28"/>
          <w:szCs w:val="28"/>
          <w:lang w:val="en-GB"/>
        </w:rPr>
        <w:t xml:space="preserve">the court </w:t>
      </w:r>
      <w:r w:rsidR="00E56542">
        <w:rPr>
          <w:rFonts w:asciiTheme="minorHAnsi" w:hAnsiTheme="minorHAnsi" w:cstheme="minorHAnsi"/>
          <w:sz w:val="28"/>
          <w:szCs w:val="28"/>
          <w:lang w:val="en-GB"/>
        </w:rPr>
        <w:t>to have erred in</w:t>
      </w:r>
      <w:r w:rsidR="00A9574A">
        <w:rPr>
          <w:rFonts w:asciiTheme="minorHAnsi" w:hAnsiTheme="minorHAnsi" w:cstheme="minorHAnsi"/>
          <w:sz w:val="28"/>
          <w:szCs w:val="28"/>
          <w:lang w:val="en-GB"/>
        </w:rPr>
        <w:t>:</w:t>
      </w:r>
    </w:p>
    <w:p w:rsidR="009312DB" w:rsidRDefault="00C04642" w:rsidP="00A9574A">
      <w:pPr>
        <w:autoSpaceDE w:val="0"/>
        <w:autoSpaceDN w:val="0"/>
        <w:adjustRightInd w:val="0"/>
        <w:spacing w:line="360" w:lineRule="auto"/>
        <w:ind w:left="1440"/>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 </w:t>
      </w:r>
    </w:p>
    <w:p w:rsidR="00A9574A" w:rsidRDefault="00A9574A" w:rsidP="00A9574A">
      <w:pPr>
        <w:autoSpaceDE w:val="0"/>
        <w:autoSpaceDN w:val="0"/>
        <w:adjustRightInd w:val="0"/>
        <w:spacing w:line="360" w:lineRule="auto"/>
        <w:ind w:left="1440"/>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9312DB">
        <w:rPr>
          <w:rFonts w:asciiTheme="minorHAnsi" w:hAnsiTheme="minorHAnsi" w:cstheme="minorHAnsi"/>
          <w:sz w:val="28"/>
          <w:szCs w:val="28"/>
          <w:lang w:val="en-GB"/>
        </w:rPr>
        <w:t>5</w:t>
      </w:r>
      <w:r>
        <w:rPr>
          <w:rFonts w:asciiTheme="minorHAnsi" w:hAnsiTheme="minorHAnsi" w:cstheme="minorHAnsi"/>
          <w:sz w:val="28"/>
          <w:szCs w:val="28"/>
          <w:lang w:val="en-GB"/>
        </w:rPr>
        <w:t>.3</w:t>
      </w:r>
      <w:r w:rsidR="009312DB">
        <w:rPr>
          <w:rFonts w:asciiTheme="minorHAnsi" w:hAnsiTheme="minorHAnsi" w:cstheme="minorHAnsi"/>
          <w:sz w:val="28"/>
          <w:szCs w:val="28"/>
          <w:lang w:val="en-GB"/>
        </w:rPr>
        <w:t>.1]</w:t>
      </w:r>
      <w:r>
        <w:rPr>
          <w:rFonts w:asciiTheme="minorHAnsi" w:hAnsiTheme="minorHAnsi" w:cstheme="minorHAnsi"/>
          <w:sz w:val="28"/>
          <w:szCs w:val="28"/>
          <w:lang w:val="en-GB"/>
        </w:rPr>
        <w:t xml:space="preserve"> rel</w:t>
      </w:r>
      <w:r w:rsidR="00BA7D5D">
        <w:rPr>
          <w:rFonts w:asciiTheme="minorHAnsi" w:hAnsiTheme="minorHAnsi" w:cstheme="minorHAnsi"/>
          <w:sz w:val="28"/>
          <w:szCs w:val="28"/>
          <w:lang w:val="en-GB"/>
        </w:rPr>
        <w:t xml:space="preserve">ying </w:t>
      </w:r>
      <w:r>
        <w:rPr>
          <w:rFonts w:asciiTheme="minorHAnsi" w:hAnsiTheme="minorHAnsi" w:cstheme="minorHAnsi"/>
          <w:sz w:val="28"/>
          <w:szCs w:val="28"/>
          <w:lang w:val="en-GB"/>
        </w:rPr>
        <w:t xml:space="preserve">on Mr Van Rooyens evidence </w:t>
      </w:r>
      <w:r w:rsidR="00530ECC">
        <w:rPr>
          <w:rFonts w:asciiTheme="minorHAnsi" w:hAnsiTheme="minorHAnsi" w:cstheme="minorHAnsi"/>
          <w:sz w:val="28"/>
          <w:szCs w:val="28"/>
          <w:lang w:val="en-GB"/>
        </w:rPr>
        <w:t>.</w:t>
      </w:r>
    </w:p>
    <w:p w:rsidR="00595282" w:rsidRDefault="00C04642" w:rsidP="00A9574A">
      <w:pPr>
        <w:autoSpaceDE w:val="0"/>
        <w:autoSpaceDN w:val="0"/>
        <w:adjustRightInd w:val="0"/>
        <w:spacing w:line="360" w:lineRule="auto"/>
        <w:ind w:left="1440"/>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 </w:t>
      </w:r>
    </w:p>
    <w:p w:rsidR="00A9574A" w:rsidRDefault="00A9574A" w:rsidP="00A9574A">
      <w:pPr>
        <w:autoSpaceDE w:val="0"/>
        <w:autoSpaceDN w:val="0"/>
        <w:adjustRightInd w:val="0"/>
        <w:spacing w:line="360" w:lineRule="auto"/>
        <w:ind w:left="1440"/>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9312DB">
        <w:rPr>
          <w:rFonts w:asciiTheme="minorHAnsi" w:hAnsiTheme="minorHAnsi" w:cstheme="minorHAnsi"/>
          <w:sz w:val="28"/>
          <w:szCs w:val="28"/>
          <w:lang w:val="en-GB"/>
        </w:rPr>
        <w:t>5</w:t>
      </w:r>
      <w:r>
        <w:rPr>
          <w:rFonts w:asciiTheme="minorHAnsi" w:hAnsiTheme="minorHAnsi" w:cstheme="minorHAnsi"/>
          <w:sz w:val="28"/>
          <w:szCs w:val="28"/>
          <w:lang w:val="en-GB"/>
        </w:rPr>
        <w:t>.3.</w:t>
      </w:r>
      <w:r w:rsidR="009312DB">
        <w:rPr>
          <w:rFonts w:asciiTheme="minorHAnsi" w:hAnsiTheme="minorHAnsi" w:cstheme="minorHAnsi"/>
          <w:sz w:val="28"/>
          <w:szCs w:val="28"/>
          <w:lang w:val="en-GB"/>
        </w:rPr>
        <w:t>2</w:t>
      </w:r>
      <w:r>
        <w:rPr>
          <w:rFonts w:asciiTheme="minorHAnsi" w:hAnsiTheme="minorHAnsi" w:cstheme="minorHAnsi"/>
          <w:sz w:val="28"/>
          <w:szCs w:val="28"/>
          <w:lang w:val="en-GB"/>
        </w:rPr>
        <w:t>]</w:t>
      </w:r>
      <w:r w:rsidR="00BA7D5D">
        <w:rPr>
          <w:rFonts w:asciiTheme="minorHAnsi" w:hAnsiTheme="minorHAnsi" w:cstheme="minorHAnsi"/>
          <w:sz w:val="28"/>
          <w:szCs w:val="28"/>
          <w:lang w:val="en-GB"/>
        </w:rPr>
        <w:t xml:space="preserve"> f</w:t>
      </w:r>
      <w:r>
        <w:rPr>
          <w:rFonts w:asciiTheme="minorHAnsi" w:hAnsiTheme="minorHAnsi" w:cstheme="minorHAnsi"/>
          <w:sz w:val="28"/>
          <w:szCs w:val="28"/>
          <w:lang w:val="en-GB"/>
        </w:rPr>
        <w:t>inding the motive to t</w:t>
      </w:r>
      <w:r w:rsidR="00C04642">
        <w:rPr>
          <w:rFonts w:asciiTheme="minorHAnsi" w:hAnsiTheme="minorHAnsi" w:cstheme="minorHAnsi"/>
          <w:sz w:val="28"/>
          <w:szCs w:val="28"/>
          <w:lang w:val="en-GB"/>
        </w:rPr>
        <w:t>h</w:t>
      </w:r>
      <w:r>
        <w:rPr>
          <w:rFonts w:asciiTheme="minorHAnsi" w:hAnsiTheme="minorHAnsi" w:cstheme="minorHAnsi"/>
          <w:sz w:val="28"/>
          <w:szCs w:val="28"/>
          <w:lang w:val="en-GB"/>
        </w:rPr>
        <w:t>e murder to be the deceased’s unwanted pregnan</w:t>
      </w:r>
      <w:r w:rsidR="00595282">
        <w:rPr>
          <w:rFonts w:asciiTheme="minorHAnsi" w:hAnsiTheme="minorHAnsi" w:cstheme="minorHAnsi"/>
          <w:sz w:val="28"/>
          <w:szCs w:val="28"/>
          <w:lang w:val="en-GB"/>
        </w:rPr>
        <w:t>c</w:t>
      </w:r>
      <w:r>
        <w:rPr>
          <w:rFonts w:asciiTheme="minorHAnsi" w:hAnsiTheme="minorHAnsi" w:cstheme="minorHAnsi"/>
          <w:sz w:val="28"/>
          <w:szCs w:val="28"/>
          <w:lang w:val="en-GB"/>
        </w:rPr>
        <w:t>y</w:t>
      </w:r>
      <w:r w:rsidR="00595282">
        <w:rPr>
          <w:rFonts w:asciiTheme="minorHAnsi" w:hAnsiTheme="minorHAnsi" w:cstheme="minorHAnsi"/>
          <w:sz w:val="28"/>
          <w:szCs w:val="28"/>
          <w:lang w:val="en-GB"/>
        </w:rPr>
        <w:t>.</w:t>
      </w:r>
      <w:r>
        <w:rPr>
          <w:rFonts w:asciiTheme="minorHAnsi" w:hAnsiTheme="minorHAnsi" w:cstheme="minorHAnsi"/>
          <w:sz w:val="28"/>
          <w:szCs w:val="28"/>
          <w:lang w:val="en-GB"/>
        </w:rPr>
        <w:t xml:space="preserve">    </w:t>
      </w:r>
      <w:r>
        <w:rPr>
          <w:rFonts w:asciiTheme="minorHAnsi" w:hAnsiTheme="minorHAnsi" w:cstheme="minorHAnsi"/>
          <w:sz w:val="28"/>
          <w:szCs w:val="28"/>
          <w:lang w:val="en-GB"/>
        </w:rPr>
        <w:tab/>
      </w:r>
    </w:p>
    <w:p w:rsidR="00306569" w:rsidRDefault="00306569" w:rsidP="00306569">
      <w:pPr>
        <w:autoSpaceDE w:val="0"/>
        <w:autoSpaceDN w:val="0"/>
        <w:adjustRightInd w:val="0"/>
        <w:spacing w:line="360" w:lineRule="auto"/>
        <w:jc w:val="both"/>
        <w:rPr>
          <w:rFonts w:asciiTheme="minorHAnsi" w:hAnsiTheme="minorHAnsi" w:cstheme="minorHAnsi"/>
          <w:sz w:val="28"/>
          <w:szCs w:val="28"/>
          <w:lang w:val="en-GB"/>
        </w:rPr>
      </w:pPr>
    </w:p>
    <w:p w:rsidR="00982BA5" w:rsidRPr="00391CD8" w:rsidRDefault="00306569" w:rsidP="00306569">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9312DB">
        <w:rPr>
          <w:rFonts w:asciiTheme="minorHAnsi" w:hAnsiTheme="minorHAnsi" w:cstheme="minorHAnsi"/>
          <w:sz w:val="28"/>
          <w:szCs w:val="28"/>
          <w:lang w:val="en-GB"/>
        </w:rPr>
        <w:t>6</w:t>
      </w:r>
      <w:r>
        <w:rPr>
          <w:rFonts w:asciiTheme="minorHAnsi" w:hAnsiTheme="minorHAnsi" w:cstheme="minorHAnsi"/>
          <w:sz w:val="28"/>
          <w:szCs w:val="28"/>
          <w:lang w:val="en-GB"/>
        </w:rPr>
        <w:t>]</w:t>
      </w:r>
      <w:r>
        <w:rPr>
          <w:rFonts w:asciiTheme="minorHAnsi" w:hAnsiTheme="minorHAnsi" w:cstheme="minorHAnsi"/>
          <w:sz w:val="28"/>
          <w:szCs w:val="28"/>
          <w:lang w:val="en-GB"/>
        </w:rPr>
        <w:tab/>
        <w:t xml:space="preserve">The </w:t>
      </w:r>
      <w:r w:rsidR="001D14BF">
        <w:rPr>
          <w:rFonts w:asciiTheme="minorHAnsi" w:hAnsiTheme="minorHAnsi" w:cstheme="minorHAnsi"/>
          <w:sz w:val="28"/>
          <w:szCs w:val="28"/>
          <w:lang w:val="en-GB"/>
        </w:rPr>
        <w:t>issue</w:t>
      </w:r>
      <w:r>
        <w:rPr>
          <w:rFonts w:asciiTheme="minorHAnsi" w:hAnsiTheme="minorHAnsi" w:cstheme="minorHAnsi"/>
          <w:sz w:val="28"/>
          <w:szCs w:val="28"/>
          <w:lang w:val="en-GB"/>
        </w:rPr>
        <w:t xml:space="preserve"> that arises </w:t>
      </w:r>
      <w:r w:rsidR="00BA7D5D">
        <w:rPr>
          <w:rFonts w:asciiTheme="minorHAnsi" w:hAnsiTheme="minorHAnsi" w:cstheme="minorHAnsi"/>
          <w:sz w:val="28"/>
          <w:szCs w:val="28"/>
          <w:lang w:val="en-GB"/>
        </w:rPr>
        <w:t xml:space="preserve">in this appeal </w:t>
      </w:r>
      <w:r>
        <w:rPr>
          <w:rFonts w:asciiTheme="minorHAnsi" w:hAnsiTheme="minorHAnsi" w:cstheme="minorHAnsi"/>
          <w:sz w:val="28"/>
          <w:szCs w:val="28"/>
          <w:lang w:val="en-GB"/>
        </w:rPr>
        <w:t>is whether th</w:t>
      </w:r>
      <w:r w:rsidR="00FA5552">
        <w:rPr>
          <w:rFonts w:asciiTheme="minorHAnsi" w:hAnsiTheme="minorHAnsi" w:cstheme="minorHAnsi"/>
          <w:sz w:val="28"/>
          <w:szCs w:val="28"/>
          <w:lang w:val="en-GB"/>
        </w:rPr>
        <w:t xml:space="preserve">e </w:t>
      </w:r>
      <w:r w:rsidR="00FA5552" w:rsidRPr="00924B54">
        <w:rPr>
          <w:rFonts w:asciiTheme="minorHAnsi" w:hAnsiTheme="minorHAnsi" w:cstheme="minorHAnsi"/>
          <w:i/>
          <w:sz w:val="28"/>
          <w:szCs w:val="28"/>
          <w:lang w:val="en-GB"/>
        </w:rPr>
        <w:t>court a</w:t>
      </w:r>
      <w:r w:rsidR="00B22D78" w:rsidRPr="00924B54">
        <w:rPr>
          <w:rFonts w:asciiTheme="minorHAnsi" w:hAnsiTheme="minorHAnsi" w:cstheme="minorHAnsi"/>
          <w:i/>
          <w:sz w:val="28"/>
          <w:szCs w:val="28"/>
          <w:lang w:val="en-GB"/>
        </w:rPr>
        <w:t xml:space="preserve"> </w:t>
      </w:r>
      <w:r w:rsidR="00FA5552" w:rsidRPr="00924B54">
        <w:rPr>
          <w:rFonts w:asciiTheme="minorHAnsi" w:hAnsiTheme="minorHAnsi" w:cstheme="minorHAnsi"/>
          <w:i/>
          <w:sz w:val="28"/>
          <w:szCs w:val="28"/>
          <w:lang w:val="en-GB"/>
        </w:rPr>
        <w:t>quo</w:t>
      </w:r>
      <w:r w:rsidR="00FA5552">
        <w:rPr>
          <w:rFonts w:asciiTheme="minorHAnsi" w:hAnsiTheme="minorHAnsi" w:cstheme="minorHAnsi"/>
          <w:sz w:val="28"/>
          <w:szCs w:val="28"/>
          <w:lang w:val="en-GB"/>
        </w:rPr>
        <w:t xml:space="preserve"> </w:t>
      </w:r>
      <w:r w:rsidR="00BF7C29" w:rsidRPr="00391CD8">
        <w:rPr>
          <w:rFonts w:asciiTheme="minorHAnsi" w:hAnsiTheme="minorHAnsi" w:cstheme="minorHAnsi"/>
          <w:sz w:val="28"/>
          <w:szCs w:val="28"/>
          <w:lang w:val="en-GB"/>
        </w:rPr>
        <w:t xml:space="preserve">misdirected itself </w:t>
      </w:r>
      <w:r w:rsidR="00030AD1">
        <w:rPr>
          <w:rFonts w:asciiTheme="minorHAnsi" w:hAnsiTheme="minorHAnsi" w:cstheme="minorHAnsi"/>
          <w:sz w:val="28"/>
          <w:szCs w:val="28"/>
          <w:lang w:val="en-GB"/>
        </w:rPr>
        <w:t xml:space="preserve">when </w:t>
      </w:r>
      <w:r w:rsidR="00BA7D5D">
        <w:rPr>
          <w:rFonts w:asciiTheme="minorHAnsi" w:hAnsiTheme="minorHAnsi" w:cstheme="minorHAnsi"/>
          <w:sz w:val="28"/>
          <w:szCs w:val="28"/>
          <w:lang w:val="en-GB"/>
        </w:rPr>
        <w:t xml:space="preserve">it </w:t>
      </w:r>
      <w:r w:rsidR="002207DD">
        <w:rPr>
          <w:rFonts w:asciiTheme="minorHAnsi" w:hAnsiTheme="minorHAnsi" w:cstheme="minorHAnsi"/>
          <w:sz w:val="28"/>
          <w:szCs w:val="28"/>
          <w:lang w:val="en-GB"/>
        </w:rPr>
        <w:t>reach</w:t>
      </w:r>
      <w:r w:rsidR="00BA7D5D">
        <w:rPr>
          <w:rFonts w:asciiTheme="minorHAnsi" w:hAnsiTheme="minorHAnsi" w:cstheme="minorHAnsi"/>
          <w:sz w:val="28"/>
          <w:szCs w:val="28"/>
          <w:lang w:val="en-GB"/>
        </w:rPr>
        <w:t>ed</w:t>
      </w:r>
      <w:r w:rsidR="002207DD">
        <w:rPr>
          <w:rFonts w:asciiTheme="minorHAnsi" w:hAnsiTheme="minorHAnsi" w:cstheme="minorHAnsi"/>
          <w:sz w:val="28"/>
          <w:szCs w:val="28"/>
          <w:lang w:val="en-GB"/>
        </w:rPr>
        <w:t xml:space="preserve"> </w:t>
      </w:r>
      <w:r>
        <w:rPr>
          <w:rFonts w:asciiTheme="minorHAnsi" w:hAnsiTheme="minorHAnsi" w:cstheme="minorHAnsi"/>
          <w:sz w:val="28"/>
          <w:szCs w:val="28"/>
          <w:lang w:val="en-GB"/>
        </w:rPr>
        <w:t>i</w:t>
      </w:r>
      <w:r w:rsidR="00E36159" w:rsidRPr="00391CD8">
        <w:rPr>
          <w:rFonts w:asciiTheme="minorHAnsi" w:hAnsiTheme="minorHAnsi" w:cstheme="minorHAnsi"/>
          <w:sz w:val="28"/>
          <w:szCs w:val="28"/>
          <w:lang w:val="en-GB"/>
        </w:rPr>
        <w:t xml:space="preserve">ts </w:t>
      </w:r>
      <w:r w:rsidR="00981454" w:rsidRPr="00391CD8">
        <w:rPr>
          <w:rFonts w:asciiTheme="minorHAnsi" w:hAnsiTheme="minorHAnsi" w:cstheme="minorHAnsi"/>
          <w:sz w:val="28"/>
          <w:szCs w:val="28"/>
          <w:lang w:val="en-GB"/>
        </w:rPr>
        <w:t>fin</w:t>
      </w:r>
      <w:r w:rsidR="000F30A9" w:rsidRPr="00391CD8">
        <w:rPr>
          <w:rFonts w:asciiTheme="minorHAnsi" w:hAnsiTheme="minorHAnsi" w:cstheme="minorHAnsi"/>
          <w:sz w:val="28"/>
          <w:szCs w:val="28"/>
          <w:lang w:val="en-GB"/>
        </w:rPr>
        <w:t xml:space="preserve">ding </w:t>
      </w:r>
      <w:r w:rsidR="0056164A">
        <w:rPr>
          <w:rFonts w:asciiTheme="minorHAnsi" w:hAnsiTheme="minorHAnsi" w:cstheme="minorHAnsi"/>
          <w:sz w:val="28"/>
          <w:szCs w:val="28"/>
          <w:lang w:val="en-GB"/>
        </w:rPr>
        <w:t xml:space="preserve">that the </w:t>
      </w:r>
      <w:r w:rsidR="0056164A" w:rsidRPr="00391CD8">
        <w:rPr>
          <w:rFonts w:asciiTheme="minorHAnsi" w:hAnsiTheme="minorHAnsi" w:cstheme="minorHAnsi"/>
          <w:sz w:val="28"/>
          <w:szCs w:val="28"/>
          <w:lang w:val="en-GB"/>
        </w:rPr>
        <w:t xml:space="preserve">version of the Appellant </w:t>
      </w:r>
      <w:r w:rsidR="00C410DA">
        <w:rPr>
          <w:rFonts w:asciiTheme="minorHAnsi" w:hAnsiTheme="minorHAnsi" w:cstheme="minorHAnsi"/>
          <w:sz w:val="28"/>
          <w:szCs w:val="28"/>
          <w:lang w:val="en-GB"/>
        </w:rPr>
        <w:t>of what really transpired after he took the deceased from her home</w:t>
      </w:r>
      <w:r w:rsidR="00595282">
        <w:rPr>
          <w:rFonts w:asciiTheme="minorHAnsi" w:hAnsiTheme="minorHAnsi" w:cstheme="minorHAnsi"/>
          <w:sz w:val="28"/>
          <w:szCs w:val="28"/>
          <w:lang w:val="en-GB"/>
        </w:rPr>
        <w:t>,</w:t>
      </w:r>
      <w:r w:rsidR="00C410DA">
        <w:rPr>
          <w:rFonts w:asciiTheme="minorHAnsi" w:hAnsiTheme="minorHAnsi" w:cstheme="minorHAnsi"/>
          <w:sz w:val="28"/>
          <w:szCs w:val="28"/>
          <w:lang w:val="en-GB"/>
        </w:rPr>
        <w:t xml:space="preserve"> </w:t>
      </w:r>
      <w:r w:rsidR="0056164A" w:rsidRPr="00391CD8">
        <w:rPr>
          <w:rFonts w:asciiTheme="minorHAnsi" w:hAnsiTheme="minorHAnsi" w:cstheme="minorHAnsi"/>
          <w:sz w:val="28"/>
          <w:szCs w:val="28"/>
          <w:lang w:val="en-GB"/>
        </w:rPr>
        <w:t>could not be reasonably possibl</w:t>
      </w:r>
      <w:r w:rsidR="0056164A">
        <w:rPr>
          <w:rFonts w:asciiTheme="minorHAnsi" w:hAnsiTheme="minorHAnsi" w:cstheme="minorHAnsi"/>
          <w:sz w:val="28"/>
          <w:szCs w:val="28"/>
          <w:lang w:val="en-GB"/>
        </w:rPr>
        <w:t>y</w:t>
      </w:r>
      <w:r w:rsidR="0056164A" w:rsidRPr="00391CD8">
        <w:rPr>
          <w:rFonts w:asciiTheme="minorHAnsi" w:hAnsiTheme="minorHAnsi" w:cstheme="minorHAnsi"/>
          <w:sz w:val="28"/>
          <w:szCs w:val="28"/>
          <w:lang w:val="en-GB"/>
        </w:rPr>
        <w:t xml:space="preserve"> true</w:t>
      </w:r>
      <w:r w:rsidR="0056164A">
        <w:rPr>
          <w:rFonts w:asciiTheme="minorHAnsi" w:hAnsiTheme="minorHAnsi" w:cstheme="minorHAnsi"/>
          <w:sz w:val="28"/>
          <w:szCs w:val="28"/>
          <w:lang w:val="en-GB"/>
        </w:rPr>
        <w:t xml:space="preserve">, </w:t>
      </w:r>
      <w:r w:rsidR="004B2AA9">
        <w:rPr>
          <w:rFonts w:asciiTheme="minorHAnsi" w:hAnsiTheme="minorHAnsi" w:cstheme="minorHAnsi"/>
          <w:sz w:val="28"/>
          <w:szCs w:val="28"/>
          <w:lang w:val="en-GB"/>
        </w:rPr>
        <w:t>and also that the only inference that can be drawn from all the evidence</w:t>
      </w:r>
      <w:r w:rsidR="00CF326B">
        <w:rPr>
          <w:rFonts w:asciiTheme="minorHAnsi" w:hAnsiTheme="minorHAnsi" w:cstheme="minorHAnsi"/>
          <w:sz w:val="28"/>
          <w:szCs w:val="28"/>
          <w:lang w:val="en-GB"/>
        </w:rPr>
        <w:t>,</w:t>
      </w:r>
      <w:r w:rsidR="004B2AA9">
        <w:rPr>
          <w:rFonts w:asciiTheme="minorHAnsi" w:hAnsiTheme="minorHAnsi" w:cstheme="minorHAnsi"/>
          <w:sz w:val="28"/>
          <w:szCs w:val="28"/>
          <w:lang w:val="en-GB"/>
        </w:rPr>
        <w:t xml:space="preserve"> albeit </w:t>
      </w:r>
      <w:r w:rsidR="00CF326B">
        <w:rPr>
          <w:rFonts w:asciiTheme="minorHAnsi" w:hAnsiTheme="minorHAnsi" w:cstheme="minorHAnsi"/>
          <w:sz w:val="28"/>
          <w:szCs w:val="28"/>
          <w:lang w:val="en-GB"/>
        </w:rPr>
        <w:t xml:space="preserve">it being </w:t>
      </w:r>
      <w:r w:rsidR="004B2AA9">
        <w:rPr>
          <w:rFonts w:asciiTheme="minorHAnsi" w:hAnsiTheme="minorHAnsi" w:cstheme="minorHAnsi"/>
          <w:sz w:val="28"/>
          <w:szCs w:val="28"/>
          <w:lang w:val="en-GB"/>
        </w:rPr>
        <w:t>circumstantial</w:t>
      </w:r>
      <w:r w:rsidR="00CF326B">
        <w:rPr>
          <w:rFonts w:asciiTheme="minorHAnsi" w:hAnsiTheme="minorHAnsi" w:cstheme="minorHAnsi"/>
          <w:sz w:val="28"/>
          <w:szCs w:val="28"/>
          <w:lang w:val="en-GB"/>
        </w:rPr>
        <w:t>,</w:t>
      </w:r>
      <w:r w:rsidR="004B2AA9">
        <w:rPr>
          <w:rFonts w:asciiTheme="minorHAnsi" w:hAnsiTheme="minorHAnsi" w:cstheme="minorHAnsi"/>
          <w:sz w:val="28"/>
          <w:szCs w:val="28"/>
          <w:lang w:val="en-GB"/>
        </w:rPr>
        <w:t xml:space="preserve"> is that the Appellant is the person who murdered the deceased</w:t>
      </w:r>
      <w:r w:rsidR="00D44DDE">
        <w:rPr>
          <w:rFonts w:asciiTheme="minorHAnsi" w:hAnsiTheme="minorHAnsi" w:cstheme="minorHAnsi"/>
          <w:sz w:val="28"/>
          <w:szCs w:val="28"/>
          <w:lang w:val="en-GB"/>
        </w:rPr>
        <w:t xml:space="preserve">. </w:t>
      </w:r>
      <w:r w:rsidR="004B2AA9">
        <w:rPr>
          <w:rFonts w:asciiTheme="minorHAnsi" w:hAnsiTheme="minorHAnsi" w:cstheme="minorHAnsi"/>
          <w:sz w:val="28"/>
          <w:szCs w:val="28"/>
          <w:lang w:val="en-GB"/>
        </w:rPr>
        <w:t xml:space="preserve"> </w:t>
      </w:r>
      <w:r w:rsidR="007F40EA">
        <w:rPr>
          <w:rFonts w:asciiTheme="minorHAnsi" w:hAnsiTheme="minorHAnsi" w:cstheme="minorHAnsi"/>
          <w:sz w:val="28"/>
          <w:szCs w:val="28"/>
          <w:lang w:val="en-GB"/>
        </w:rPr>
        <w:t>The evidence therefore, even if its only for the purp</w:t>
      </w:r>
      <w:r w:rsidR="00123BD6">
        <w:rPr>
          <w:rFonts w:asciiTheme="minorHAnsi" w:hAnsiTheme="minorHAnsi" w:cstheme="minorHAnsi"/>
          <w:sz w:val="28"/>
          <w:szCs w:val="28"/>
          <w:lang w:val="en-GB"/>
        </w:rPr>
        <w:t xml:space="preserve">ose of </w:t>
      </w:r>
      <w:r w:rsidR="00AE1D6E">
        <w:rPr>
          <w:rFonts w:asciiTheme="minorHAnsi" w:hAnsiTheme="minorHAnsi" w:cstheme="minorHAnsi"/>
          <w:sz w:val="28"/>
          <w:szCs w:val="28"/>
          <w:lang w:val="en-GB"/>
        </w:rPr>
        <w:t>clarity</w:t>
      </w:r>
      <w:r w:rsidR="00123BD6">
        <w:rPr>
          <w:rFonts w:asciiTheme="minorHAnsi" w:hAnsiTheme="minorHAnsi" w:cstheme="minorHAnsi"/>
          <w:sz w:val="28"/>
          <w:szCs w:val="28"/>
          <w:lang w:val="en-GB"/>
        </w:rPr>
        <w:t>, it</w:t>
      </w:r>
      <w:r w:rsidR="00AE1D6E">
        <w:rPr>
          <w:rFonts w:asciiTheme="minorHAnsi" w:hAnsiTheme="minorHAnsi" w:cstheme="minorHAnsi"/>
          <w:sz w:val="28"/>
          <w:szCs w:val="28"/>
          <w:lang w:val="en-GB"/>
        </w:rPr>
        <w:t xml:space="preserve"> </w:t>
      </w:r>
      <w:r w:rsidR="00123BD6">
        <w:rPr>
          <w:rFonts w:asciiTheme="minorHAnsi" w:hAnsiTheme="minorHAnsi" w:cstheme="minorHAnsi"/>
          <w:sz w:val="28"/>
          <w:szCs w:val="28"/>
          <w:lang w:val="en-GB"/>
        </w:rPr>
        <w:t xml:space="preserve">concisely </w:t>
      </w:r>
      <w:r w:rsidR="007F40EA">
        <w:rPr>
          <w:rFonts w:asciiTheme="minorHAnsi" w:hAnsiTheme="minorHAnsi" w:cstheme="minorHAnsi"/>
          <w:sz w:val="28"/>
          <w:szCs w:val="28"/>
          <w:lang w:val="en-GB"/>
        </w:rPr>
        <w:t xml:space="preserve">needs to be revisited, </w:t>
      </w:r>
      <w:r w:rsidR="006005E0">
        <w:rPr>
          <w:rFonts w:asciiTheme="minorHAnsi" w:hAnsiTheme="minorHAnsi" w:cstheme="minorHAnsi"/>
          <w:sz w:val="28"/>
          <w:szCs w:val="28"/>
          <w:lang w:val="en-GB"/>
        </w:rPr>
        <w:t xml:space="preserve">in order </w:t>
      </w:r>
      <w:r w:rsidR="007F40EA">
        <w:rPr>
          <w:rFonts w:asciiTheme="minorHAnsi" w:hAnsiTheme="minorHAnsi" w:cstheme="minorHAnsi"/>
          <w:sz w:val="28"/>
          <w:szCs w:val="28"/>
          <w:lang w:val="en-GB"/>
        </w:rPr>
        <w:t xml:space="preserve">to </w:t>
      </w:r>
      <w:r w:rsidR="007F0BF4">
        <w:rPr>
          <w:rFonts w:asciiTheme="minorHAnsi" w:hAnsiTheme="minorHAnsi" w:cstheme="minorHAnsi"/>
          <w:sz w:val="28"/>
          <w:szCs w:val="28"/>
          <w:lang w:val="en-GB"/>
        </w:rPr>
        <w:t xml:space="preserve">justly and holistically deal </w:t>
      </w:r>
      <w:r w:rsidR="007F40EA">
        <w:rPr>
          <w:rFonts w:asciiTheme="minorHAnsi" w:hAnsiTheme="minorHAnsi" w:cstheme="minorHAnsi"/>
          <w:sz w:val="28"/>
          <w:szCs w:val="28"/>
          <w:lang w:val="en-GB"/>
        </w:rPr>
        <w:t>with th</w:t>
      </w:r>
      <w:r w:rsidR="006005E0">
        <w:rPr>
          <w:rFonts w:asciiTheme="minorHAnsi" w:hAnsiTheme="minorHAnsi" w:cstheme="minorHAnsi"/>
          <w:sz w:val="28"/>
          <w:szCs w:val="28"/>
          <w:lang w:val="en-GB"/>
        </w:rPr>
        <w:t>e grounds of appeal raised by the Appellant.</w:t>
      </w:r>
      <w:r w:rsidR="007F40EA">
        <w:rPr>
          <w:rFonts w:asciiTheme="minorHAnsi" w:hAnsiTheme="minorHAnsi" w:cstheme="minorHAnsi"/>
          <w:sz w:val="28"/>
          <w:szCs w:val="28"/>
          <w:lang w:val="en-GB"/>
        </w:rPr>
        <w:t xml:space="preserve"> </w:t>
      </w:r>
    </w:p>
    <w:p w:rsidR="004B2AA9" w:rsidRDefault="004B2AA9" w:rsidP="00BF7C29">
      <w:pPr>
        <w:autoSpaceDE w:val="0"/>
        <w:autoSpaceDN w:val="0"/>
        <w:adjustRightInd w:val="0"/>
        <w:spacing w:line="360" w:lineRule="auto"/>
        <w:jc w:val="both"/>
        <w:rPr>
          <w:rFonts w:asciiTheme="minorHAnsi" w:hAnsiTheme="minorHAnsi" w:cstheme="minorHAnsi"/>
          <w:sz w:val="28"/>
          <w:szCs w:val="28"/>
          <w:lang w:val="en-GB"/>
        </w:rPr>
      </w:pPr>
    </w:p>
    <w:p w:rsidR="00BF7C29" w:rsidRPr="001D7519" w:rsidRDefault="00F5414F" w:rsidP="00BF7C29">
      <w:pPr>
        <w:autoSpaceDE w:val="0"/>
        <w:autoSpaceDN w:val="0"/>
        <w:adjustRightInd w:val="0"/>
        <w:spacing w:line="360" w:lineRule="auto"/>
        <w:jc w:val="both"/>
        <w:rPr>
          <w:rFonts w:asciiTheme="minorHAnsi" w:hAnsiTheme="minorHAnsi" w:cstheme="minorHAnsi"/>
          <w:b/>
          <w:sz w:val="28"/>
          <w:szCs w:val="28"/>
          <w:lang w:val="en-GB"/>
        </w:rPr>
      </w:pPr>
      <w:r>
        <w:rPr>
          <w:rFonts w:asciiTheme="minorHAnsi" w:hAnsiTheme="minorHAnsi" w:cstheme="minorHAnsi"/>
          <w:b/>
          <w:sz w:val="28"/>
          <w:szCs w:val="28"/>
          <w:lang w:val="en-GB"/>
        </w:rPr>
        <w:t xml:space="preserve">The </w:t>
      </w:r>
      <w:r w:rsidR="00982BA5" w:rsidRPr="001D7519">
        <w:rPr>
          <w:rFonts w:asciiTheme="minorHAnsi" w:hAnsiTheme="minorHAnsi" w:cstheme="minorHAnsi"/>
          <w:b/>
          <w:sz w:val="28"/>
          <w:szCs w:val="28"/>
          <w:lang w:val="en-GB"/>
        </w:rPr>
        <w:t xml:space="preserve">Evidence </w:t>
      </w:r>
      <w:r w:rsidR="00C248EB">
        <w:rPr>
          <w:rFonts w:asciiTheme="minorHAnsi" w:hAnsiTheme="minorHAnsi" w:cstheme="minorHAnsi"/>
          <w:b/>
          <w:sz w:val="28"/>
          <w:szCs w:val="28"/>
          <w:lang w:val="en-GB"/>
        </w:rPr>
        <w:t xml:space="preserve"> </w:t>
      </w:r>
      <w:r w:rsidR="00FD2C09" w:rsidRPr="001D7519">
        <w:rPr>
          <w:rFonts w:asciiTheme="minorHAnsi" w:hAnsiTheme="minorHAnsi" w:cstheme="minorHAnsi"/>
          <w:b/>
          <w:sz w:val="28"/>
          <w:szCs w:val="28"/>
          <w:lang w:val="en-GB"/>
        </w:rPr>
        <w:t xml:space="preserve"> </w:t>
      </w:r>
    </w:p>
    <w:p w:rsidR="00183A1E" w:rsidRDefault="00183A1E" w:rsidP="00BF7C29">
      <w:pPr>
        <w:autoSpaceDE w:val="0"/>
        <w:autoSpaceDN w:val="0"/>
        <w:adjustRightInd w:val="0"/>
        <w:spacing w:line="360" w:lineRule="auto"/>
        <w:jc w:val="both"/>
        <w:rPr>
          <w:rFonts w:asciiTheme="minorHAnsi" w:hAnsiTheme="minorHAnsi" w:cstheme="minorHAnsi"/>
          <w:sz w:val="28"/>
          <w:szCs w:val="28"/>
          <w:lang w:val="en-GB"/>
        </w:rPr>
      </w:pPr>
    </w:p>
    <w:p w:rsidR="00F5414F" w:rsidRDefault="00F5414F" w:rsidP="00BF7C29">
      <w:pPr>
        <w:autoSpaceDE w:val="0"/>
        <w:autoSpaceDN w:val="0"/>
        <w:adjustRightInd w:val="0"/>
        <w:spacing w:line="360" w:lineRule="auto"/>
        <w:jc w:val="both"/>
        <w:rPr>
          <w:rFonts w:asciiTheme="minorHAnsi" w:hAnsiTheme="minorHAnsi" w:cstheme="minorHAnsi"/>
          <w:b/>
          <w:sz w:val="28"/>
          <w:szCs w:val="28"/>
          <w:lang w:val="en-GB"/>
        </w:rPr>
      </w:pPr>
      <w:r w:rsidRPr="00F5414F">
        <w:rPr>
          <w:rFonts w:asciiTheme="minorHAnsi" w:hAnsiTheme="minorHAnsi" w:cstheme="minorHAnsi"/>
          <w:b/>
          <w:sz w:val="28"/>
          <w:szCs w:val="28"/>
          <w:lang w:val="en-GB"/>
        </w:rPr>
        <w:t>The state’s version</w:t>
      </w:r>
    </w:p>
    <w:p w:rsidR="00F5414F" w:rsidRPr="00F5414F" w:rsidRDefault="00F5414F" w:rsidP="00BF7C29">
      <w:pPr>
        <w:autoSpaceDE w:val="0"/>
        <w:autoSpaceDN w:val="0"/>
        <w:adjustRightInd w:val="0"/>
        <w:spacing w:line="360" w:lineRule="auto"/>
        <w:jc w:val="both"/>
        <w:rPr>
          <w:rFonts w:asciiTheme="minorHAnsi" w:hAnsiTheme="minorHAnsi" w:cstheme="minorHAnsi"/>
          <w:b/>
          <w:sz w:val="28"/>
          <w:szCs w:val="28"/>
          <w:lang w:val="en-GB"/>
        </w:rPr>
      </w:pPr>
    </w:p>
    <w:p w:rsidR="002E10EB" w:rsidRDefault="00982BA5" w:rsidP="00225179">
      <w:pPr>
        <w:autoSpaceDE w:val="0"/>
        <w:autoSpaceDN w:val="0"/>
        <w:adjustRightInd w:val="0"/>
        <w:spacing w:line="360" w:lineRule="auto"/>
        <w:jc w:val="both"/>
        <w:rPr>
          <w:rFonts w:asciiTheme="minorHAnsi" w:hAnsiTheme="minorHAnsi" w:cstheme="minorHAnsi"/>
          <w:sz w:val="28"/>
          <w:szCs w:val="28"/>
          <w:lang w:val="en-GB"/>
        </w:rPr>
      </w:pPr>
      <w:r w:rsidRPr="00391CD8">
        <w:rPr>
          <w:rFonts w:asciiTheme="minorHAnsi" w:hAnsiTheme="minorHAnsi" w:cstheme="minorHAnsi"/>
          <w:sz w:val="28"/>
          <w:szCs w:val="28"/>
          <w:lang w:val="en-GB"/>
        </w:rPr>
        <w:t>[</w:t>
      </w:r>
      <w:r w:rsidR="00D9010E">
        <w:rPr>
          <w:rFonts w:asciiTheme="minorHAnsi" w:hAnsiTheme="minorHAnsi" w:cstheme="minorHAnsi"/>
          <w:sz w:val="28"/>
          <w:szCs w:val="28"/>
          <w:lang w:val="en-GB"/>
        </w:rPr>
        <w:t>7</w:t>
      </w:r>
      <w:r w:rsidRPr="00391CD8">
        <w:rPr>
          <w:rFonts w:asciiTheme="minorHAnsi" w:hAnsiTheme="minorHAnsi" w:cstheme="minorHAnsi"/>
          <w:sz w:val="28"/>
          <w:szCs w:val="28"/>
          <w:lang w:val="en-GB"/>
        </w:rPr>
        <w:t>]</w:t>
      </w:r>
      <w:r w:rsidRPr="00391CD8">
        <w:rPr>
          <w:rFonts w:asciiTheme="minorHAnsi" w:hAnsiTheme="minorHAnsi" w:cstheme="minorHAnsi"/>
          <w:sz w:val="28"/>
          <w:szCs w:val="28"/>
          <w:lang w:val="en-GB"/>
        </w:rPr>
        <w:tab/>
      </w:r>
      <w:r w:rsidR="00F5414F">
        <w:rPr>
          <w:rFonts w:asciiTheme="minorHAnsi" w:hAnsiTheme="minorHAnsi" w:cstheme="minorHAnsi"/>
          <w:sz w:val="28"/>
          <w:szCs w:val="28"/>
          <w:lang w:val="en-GB"/>
        </w:rPr>
        <w:t xml:space="preserve">On behalf of the </w:t>
      </w:r>
      <w:r w:rsidR="00C410DA">
        <w:rPr>
          <w:rFonts w:asciiTheme="minorHAnsi" w:hAnsiTheme="minorHAnsi" w:cstheme="minorHAnsi"/>
          <w:sz w:val="28"/>
          <w:szCs w:val="28"/>
          <w:lang w:val="en-GB"/>
        </w:rPr>
        <w:t>state</w:t>
      </w:r>
      <w:r w:rsidR="00F5414F">
        <w:rPr>
          <w:rFonts w:asciiTheme="minorHAnsi" w:hAnsiTheme="minorHAnsi" w:cstheme="minorHAnsi"/>
          <w:sz w:val="28"/>
          <w:szCs w:val="28"/>
          <w:lang w:val="en-GB"/>
        </w:rPr>
        <w:t xml:space="preserve">, </w:t>
      </w:r>
      <w:r w:rsidR="007C382D">
        <w:rPr>
          <w:rFonts w:asciiTheme="minorHAnsi" w:hAnsiTheme="minorHAnsi" w:cstheme="minorHAnsi"/>
          <w:sz w:val="28"/>
          <w:szCs w:val="28"/>
          <w:lang w:val="en-GB"/>
        </w:rPr>
        <w:t xml:space="preserve"> the d</w:t>
      </w:r>
      <w:r w:rsidR="00E56542">
        <w:rPr>
          <w:rFonts w:asciiTheme="minorHAnsi" w:hAnsiTheme="minorHAnsi" w:cstheme="minorHAnsi"/>
          <w:sz w:val="28"/>
          <w:szCs w:val="28"/>
          <w:lang w:val="en-GB"/>
        </w:rPr>
        <w:t>e</w:t>
      </w:r>
      <w:r w:rsidR="007C382D">
        <w:rPr>
          <w:rFonts w:asciiTheme="minorHAnsi" w:hAnsiTheme="minorHAnsi" w:cstheme="minorHAnsi"/>
          <w:sz w:val="28"/>
          <w:szCs w:val="28"/>
          <w:lang w:val="en-GB"/>
        </w:rPr>
        <w:t>ceased’s father</w:t>
      </w:r>
      <w:r w:rsidR="00F5414F">
        <w:rPr>
          <w:rFonts w:asciiTheme="minorHAnsi" w:hAnsiTheme="minorHAnsi" w:cstheme="minorHAnsi"/>
          <w:sz w:val="28"/>
          <w:szCs w:val="28"/>
          <w:lang w:val="en-GB"/>
        </w:rPr>
        <w:t>, Mr Ngobeni (“Ngobeni”)</w:t>
      </w:r>
      <w:r w:rsidR="007C382D">
        <w:rPr>
          <w:rFonts w:asciiTheme="minorHAnsi" w:hAnsiTheme="minorHAnsi" w:cstheme="minorHAnsi"/>
          <w:sz w:val="28"/>
          <w:szCs w:val="28"/>
          <w:lang w:val="en-GB"/>
        </w:rPr>
        <w:t xml:space="preserve"> </w:t>
      </w:r>
      <w:r w:rsidR="00E56542">
        <w:rPr>
          <w:rFonts w:asciiTheme="minorHAnsi" w:hAnsiTheme="minorHAnsi" w:cstheme="minorHAnsi"/>
          <w:sz w:val="28"/>
          <w:szCs w:val="28"/>
          <w:lang w:val="en-GB"/>
        </w:rPr>
        <w:t xml:space="preserve"> testified on the common cause facts that </w:t>
      </w:r>
      <w:r w:rsidR="006A435B">
        <w:rPr>
          <w:rFonts w:asciiTheme="minorHAnsi" w:hAnsiTheme="minorHAnsi" w:cstheme="minorHAnsi"/>
          <w:sz w:val="28"/>
          <w:szCs w:val="28"/>
          <w:lang w:val="en-GB"/>
        </w:rPr>
        <w:t>on 13 November 2016 he</w:t>
      </w:r>
      <w:r w:rsidR="00C248EB">
        <w:rPr>
          <w:rFonts w:asciiTheme="minorHAnsi" w:hAnsiTheme="minorHAnsi" w:cstheme="minorHAnsi"/>
          <w:sz w:val="28"/>
          <w:szCs w:val="28"/>
          <w:lang w:val="en-GB"/>
        </w:rPr>
        <w:t xml:space="preserve"> saw the</w:t>
      </w:r>
      <w:r w:rsidR="00754AE2">
        <w:rPr>
          <w:rFonts w:asciiTheme="minorHAnsi" w:hAnsiTheme="minorHAnsi" w:cstheme="minorHAnsi"/>
          <w:sz w:val="28"/>
          <w:szCs w:val="28"/>
          <w:lang w:val="en-GB"/>
        </w:rPr>
        <w:t xml:space="preserve"> </w:t>
      </w:r>
      <w:r w:rsidR="00754AE2">
        <w:rPr>
          <w:rFonts w:asciiTheme="minorHAnsi" w:hAnsiTheme="minorHAnsi" w:cstheme="minorHAnsi"/>
          <w:sz w:val="28"/>
          <w:szCs w:val="28"/>
          <w:lang w:val="en-GB"/>
        </w:rPr>
        <w:lastRenderedPageBreak/>
        <w:t xml:space="preserve">deceased and the Appellant </w:t>
      </w:r>
      <w:r w:rsidR="008A7A06">
        <w:rPr>
          <w:rFonts w:asciiTheme="minorHAnsi" w:hAnsiTheme="minorHAnsi" w:cstheme="minorHAnsi"/>
          <w:sz w:val="28"/>
          <w:szCs w:val="28"/>
          <w:lang w:val="en-GB"/>
        </w:rPr>
        <w:t>off</w:t>
      </w:r>
      <w:r w:rsidR="00754AE2">
        <w:rPr>
          <w:rFonts w:asciiTheme="minorHAnsi" w:hAnsiTheme="minorHAnsi" w:cstheme="minorHAnsi"/>
          <w:sz w:val="28"/>
          <w:szCs w:val="28"/>
          <w:lang w:val="en-GB"/>
        </w:rPr>
        <w:t>.</w:t>
      </w:r>
      <w:r w:rsidR="00E56542">
        <w:rPr>
          <w:rFonts w:asciiTheme="minorHAnsi" w:hAnsiTheme="minorHAnsi" w:cstheme="minorHAnsi"/>
          <w:sz w:val="28"/>
          <w:szCs w:val="28"/>
          <w:lang w:val="en-GB"/>
        </w:rPr>
        <w:t xml:space="preserve"> </w:t>
      </w:r>
      <w:r w:rsidR="006A435B">
        <w:rPr>
          <w:rFonts w:asciiTheme="minorHAnsi" w:hAnsiTheme="minorHAnsi" w:cstheme="minorHAnsi"/>
          <w:sz w:val="28"/>
          <w:szCs w:val="28"/>
          <w:lang w:val="en-GB"/>
        </w:rPr>
        <w:t xml:space="preserve">He </w:t>
      </w:r>
      <w:r w:rsidR="00532834">
        <w:rPr>
          <w:rFonts w:asciiTheme="minorHAnsi" w:hAnsiTheme="minorHAnsi" w:cstheme="minorHAnsi"/>
          <w:sz w:val="28"/>
          <w:szCs w:val="28"/>
          <w:lang w:val="en-GB"/>
        </w:rPr>
        <w:t>was supposed to take the deceased back to her residence</w:t>
      </w:r>
      <w:r w:rsidR="00532834" w:rsidRPr="003930B2">
        <w:rPr>
          <w:rFonts w:asciiTheme="minorHAnsi" w:hAnsiTheme="minorHAnsi" w:cstheme="minorHAnsi"/>
          <w:sz w:val="28"/>
          <w:szCs w:val="28"/>
          <w:lang w:val="en-GB"/>
        </w:rPr>
        <w:t xml:space="preserve"> </w:t>
      </w:r>
      <w:r w:rsidR="00532834">
        <w:rPr>
          <w:rFonts w:asciiTheme="minorHAnsi" w:hAnsiTheme="minorHAnsi" w:cstheme="minorHAnsi"/>
          <w:sz w:val="28"/>
          <w:szCs w:val="28"/>
          <w:lang w:val="en-GB"/>
        </w:rPr>
        <w:t xml:space="preserve">at </w:t>
      </w:r>
      <w:r w:rsidR="00B22D78">
        <w:rPr>
          <w:rFonts w:asciiTheme="minorHAnsi" w:hAnsiTheme="minorHAnsi" w:cstheme="minorHAnsi"/>
          <w:sz w:val="28"/>
          <w:szCs w:val="28"/>
          <w:lang w:val="en-GB"/>
        </w:rPr>
        <w:t xml:space="preserve">the </w:t>
      </w:r>
      <w:r w:rsidR="00532834">
        <w:rPr>
          <w:rFonts w:asciiTheme="minorHAnsi" w:hAnsiTheme="minorHAnsi" w:cstheme="minorHAnsi"/>
          <w:sz w:val="28"/>
          <w:szCs w:val="28"/>
          <w:lang w:val="en-GB"/>
        </w:rPr>
        <w:t>Vaal when</w:t>
      </w:r>
      <w:r w:rsidR="006A435B">
        <w:rPr>
          <w:rFonts w:asciiTheme="minorHAnsi" w:hAnsiTheme="minorHAnsi" w:cstheme="minorHAnsi"/>
          <w:sz w:val="28"/>
          <w:szCs w:val="28"/>
          <w:lang w:val="en-GB"/>
        </w:rPr>
        <w:t xml:space="preserve"> </w:t>
      </w:r>
      <w:r w:rsidR="00852778">
        <w:rPr>
          <w:rFonts w:asciiTheme="minorHAnsi" w:hAnsiTheme="minorHAnsi" w:cstheme="minorHAnsi"/>
          <w:sz w:val="28"/>
          <w:szCs w:val="28"/>
          <w:lang w:val="en-GB"/>
        </w:rPr>
        <w:t>the deceased i</w:t>
      </w:r>
      <w:r w:rsidR="006A435B">
        <w:rPr>
          <w:rFonts w:asciiTheme="minorHAnsi" w:hAnsiTheme="minorHAnsi" w:cstheme="minorHAnsi"/>
          <w:sz w:val="28"/>
          <w:szCs w:val="28"/>
          <w:lang w:val="en-GB"/>
        </w:rPr>
        <w:t xml:space="preserve">nformed him that </w:t>
      </w:r>
      <w:r w:rsidR="00852778">
        <w:rPr>
          <w:rFonts w:asciiTheme="minorHAnsi" w:hAnsiTheme="minorHAnsi" w:cstheme="minorHAnsi"/>
          <w:sz w:val="28"/>
          <w:szCs w:val="28"/>
          <w:lang w:val="en-GB"/>
        </w:rPr>
        <w:t xml:space="preserve">the </w:t>
      </w:r>
      <w:r w:rsidR="00532834">
        <w:rPr>
          <w:rFonts w:asciiTheme="minorHAnsi" w:hAnsiTheme="minorHAnsi" w:cstheme="minorHAnsi"/>
          <w:sz w:val="28"/>
          <w:szCs w:val="28"/>
          <w:lang w:val="en-GB"/>
        </w:rPr>
        <w:t>Appellant offered to do so.</w:t>
      </w:r>
      <w:r w:rsidR="006A435B">
        <w:rPr>
          <w:rFonts w:asciiTheme="minorHAnsi" w:hAnsiTheme="minorHAnsi" w:cstheme="minorHAnsi"/>
          <w:sz w:val="28"/>
          <w:szCs w:val="28"/>
          <w:lang w:val="en-GB"/>
        </w:rPr>
        <w:t xml:space="preserve"> </w:t>
      </w:r>
      <w:r w:rsidR="007252B2">
        <w:rPr>
          <w:rFonts w:asciiTheme="minorHAnsi" w:hAnsiTheme="minorHAnsi" w:cstheme="minorHAnsi"/>
          <w:sz w:val="28"/>
          <w:szCs w:val="28"/>
          <w:lang w:val="en-GB"/>
        </w:rPr>
        <w:t xml:space="preserve">After they </w:t>
      </w:r>
      <w:r w:rsidR="00F5414F">
        <w:rPr>
          <w:rFonts w:asciiTheme="minorHAnsi" w:hAnsiTheme="minorHAnsi" w:cstheme="minorHAnsi"/>
          <w:sz w:val="28"/>
          <w:szCs w:val="28"/>
          <w:lang w:val="en-GB"/>
        </w:rPr>
        <w:t xml:space="preserve">left </w:t>
      </w:r>
      <w:r w:rsidR="007252B2">
        <w:rPr>
          <w:rFonts w:asciiTheme="minorHAnsi" w:hAnsiTheme="minorHAnsi" w:cstheme="minorHAnsi"/>
          <w:sz w:val="28"/>
          <w:szCs w:val="28"/>
          <w:lang w:val="en-GB"/>
        </w:rPr>
        <w:t>h</w:t>
      </w:r>
      <w:r w:rsidR="00852778">
        <w:rPr>
          <w:rFonts w:asciiTheme="minorHAnsi" w:hAnsiTheme="minorHAnsi" w:cstheme="minorHAnsi"/>
          <w:sz w:val="28"/>
          <w:szCs w:val="28"/>
          <w:lang w:val="en-GB"/>
        </w:rPr>
        <w:t xml:space="preserve">e </w:t>
      </w:r>
      <w:r w:rsidR="006A435B">
        <w:rPr>
          <w:rFonts w:asciiTheme="minorHAnsi" w:hAnsiTheme="minorHAnsi" w:cstheme="minorHAnsi"/>
          <w:sz w:val="28"/>
          <w:szCs w:val="28"/>
          <w:lang w:val="en-GB"/>
        </w:rPr>
        <w:t xml:space="preserve">never </w:t>
      </w:r>
      <w:r w:rsidR="003930B2">
        <w:rPr>
          <w:rFonts w:asciiTheme="minorHAnsi" w:hAnsiTheme="minorHAnsi" w:cstheme="minorHAnsi"/>
          <w:sz w:val="28"/>
          <w:szCs w:val="28"/>
          <w:lang w:val="en-GB"/>
        </w:rPr>
        <w:t>hear</w:t>
      </w:r>
      <w:r w:rsidR="006A435B">
        <w:rPr>
          <w:rFonts w:asciiTheme="minorHAnsi" w:hAnsiTheme="minorHAnsi" w:cstheme="minorHAnsi"/>
          <w:sz w:val="28"/>
          <w:szCs w:val="28"/>
          <w:lang w:val="en-GB"/>
        </w:rPr>
        <w:t>d</w:t>
      </w:r>
      <w:r w:rsidR="003930B2">
        <w:rPr>
          <w:rFonts w:asciiTheme="minorHAnsi" w:hAnsiTheme="minorHAnsi" w:cstheme="minorHAnsi"/>
          <w:sz w:val="28"/>
          <w:szCs w:val="28"/>
          <w:lang w:val="en-GB"/>
        </w:rPr>
        <w:t xml:space="preserve"> from the deceased</w:t>
      </w:r>
      <w:r w:rsidR="001724A6">
        <w:rPr>
          <w:rFonts w:asciiTheme="minorHAnsi" w:hAnsiTheme="minorHAnsi" w:cstheme="minorHAnsi"/>
          <w:sz w:val="28"/>
          <w:szCs w:val="28"/>
          <w:lang w:val="en-GB"/>
        </w:rPr>
        <w:t>,</w:t>
      </w:r>
      <w:r w:rsidR="003930B2">
        <w:rPr>
          <w:rFonts w:asciiTheme="minorHAnsi" w:hAnsiTheme="minorHAnsi" w:cstheme="minorHAnsi"/>
          <w:sz w:val="28"/>
          <w:szCs w:val="28"/>
          <w:lang w:val="en-GB"/>
        </w:rPr>
        <w:t xml:space="preserve"> which was </w:t>
      </w:r>
      <w:r w:rsidR="000D1278">
        <w:rPr>
          <w:rFonts w:asciiTheme="minorHAnsi" w:hAnsiTheme="minorHAnsi" w:cstheme="minorHAnsi"/>
          <w:sz w:val="28"/>
          <w:szCs w:val="28"/>
          <w:lang w:val="en-GB"/>
        </w:rPr>
        <w:t>un</w:t>
      </w:r>
      <w:r w:rsidR="003930B2">
        <w:rPr>
          <w:rFonts w:asciiTheme="minorHAnsi" w:hAnsiTheme="minorHAnsi" w:cstheme="minorHAnsi"/>
          <w:sz w:val="28"/>
          <w:szCs w:val="28"/>
          <w:lang w:val="en-GB"/>
        </w:rPr>
        <w:t>usual</w:t>
      </w:r>
      <w:r w:rsidR="002E564B">
        <w:rPr>
          <w:rFonts w:asciiTheme="minorHAnsi" w:hAnsiTheme="minorHAnsi" w:cstheme="minorHAnsi"/>
          <w:sz w:val="28"/>
          <w:szCs w:val="28"/>
          <w:lang w:val="en-GB"/>
        </w:rPr>
        <w:t xml:space="preserve"> to him</w:t>
      </w:r>
      <w:r w:rsidR="003930B2">
        <w:rPr>
          <w:rFonts w:asciiTheme="minorHAnsi" w:hAnsiTheme="minorHAnsi" w:cstheme="minorHAnsi"/>
          <w:sz w:val="28"/>
          <w:szCs w:val="28"/>
          <w:lang w:val="en-GB"/>
        </w:rPr>
        <w:t>. H</w:t>
      </w:r>
      <w:r w:rsidR="001724A6">
        <w:rPr>
          <w:rFonts w:asciiTheme="minorHAnsi" w:hAnsiTheme="minorHAnsi" w:cstheme="minorHAnsi"/>
          <w:sz w:val="28"/>
          <w:szCs w:val="28"/>
          <w:lang w:val="en-GB"/>
        </w:rPr>
        <w:t xml:space="preserve">is attempts </w:t>
      </w:r>
      <w:r w:rsidR="00AA2ADC">
        <w:rPr>
          <w:rFonts w:asciiTheme="minorHAnsi" w:hAnsiTheme="minorHAnsi" w:cstheme="minorHAnsi"/>
          <w:sz w:val="28"/>
          <w:szCs w:val="28"/>
          <w:lang w:val="en-GB"/>
        </w:rPr>
        <w:t xml:space="preserve">later that day </w:t>
      </w:r>
      <w:r w:rsidR="001724A6">
        <w:rPr>
          <w:rFonts w:asciiTheme="minorHAnsi" w:hAnsiTheme="minorHAnsi" w:cstheme="minorHAnsi"/>
          <w:sz w:val="28"/>
          <w:szCs w:val="28"/>
          <w:lang w:val="en-GB"/>
        </w:rPr>
        <w:t>to get hold of the deceased on her cell phone failed.</w:t>
      </w:r>
      <w:r w:rsidR="003930B2">
        <w:rPr>
          <w:rFonts w:asciiTheme="minorHAnsi" w:hAnsiTheme="minorHAnsi" w:cstheme="minorHAnsi"/>
          <w:sz w:val="28"/>
          <w:szCs w:val="28"/>
          <w:lang w:val="en-GB"/>
        </w:rPr>
        <w:t xml:space="preserve"> </w:t>
      </w:r>
      <w:r w:rsidR="008604D1">
        <w:rPr>
          <w:rFonts w:asciiTheme="minorHAnsi" w:hAnsiTheme="minorHAnsi" w:cstheme="minorHAnsi"/>
          <w:sz w:val="28"/>
          <w:szCs w:val="28"/>
          <w:lang w:val="en-GB"/>
        </w:rPr>
        <w:t xml:space="preserve">On the following day </w:t>
      </w:r>
      <w:r w:rsidR="001724A6">
        <w:rPr>
          <w:rFonts w:asciiTheme="minorHAnsi" w:hAnsiTheme="minorHAnsi" w:cstheme="minorHAnsi"/>
          <w:sz w:val="28"/>
          <w:szCs w:val="28"/>
          <w:lang w:val="en-GB"/>
        </w:rPr>
        <w:t>14 November 20</w:t>
      </w:r>
      <w:r w:rsidR="00EE670A">
        <w:rPr>
          <w:rFonts w:asciiTheme="minorHAnsi" w:hAnsiTheme="minorHAnsi" w:cstheme="minorHAnsi"/>
          <w:sz w:val="28"/>
          <w:szCs w:val="28"/>
          <w:lang w:val="en-GB"/>
        </w:rPr>
        <w:t>16</w:t>
      </w:r>
      <w:r w:rsidR="001724A6">
        <w:rPr>
          <w:rFonts w:asciiTheme="minorHAnsi" w:hAnsiTheme="minorHAnsi" w:cstheme="minorHAnsi"/>
          <w:sz w:val="28"/>
          <w:szCs w:val="28"/>
          <w:lang w:val="en-GB"/>
        </w:rPr>
        <w:t xml:space="preserve">, </w:t>
      </w:r>
      <w:r w:rsidR="008604D1">
        <w:rPr>
          <w:rFonts w:asciiTheme="minorHAnsi" w:hAnsiTheme="minorHAnsi" w:cstheme="minorHAnsi"/>
          <w:sz w:val="28"/>
          <w:szCs w:val="28"/>
          <w:lang w:val="en-GB"/>
        </w:rPr>
        <w:t>he look</w:t>
      </w:r>
      <w:r w:rsidR="00133BE1">
        <w:rPr>
          <w:rFonts w:asciiTheme="minorHAnsi" w:hAnsiTheme="minorHAnsi" w:cstheme="minorHAnsi"/>
          <w:sz w:val="28"/>
          <w:szCs w:val="28"/>
          <w:lang w:val="en-GB"/>
        </w:rPr>
        <w:t>ed</w:t>
      </w:r>
      <w:r w:rsidR="008604D1">
        <w:rPr>
          <w:rFonts w:asciiTheme="minorHAnsi" w:hAnsiTheme="minorHAnsi" w:cstheme="minorHAnsi"/>
          <w:sz w:val="28"/>
          <w:szCs w:val="28"/>
          <w:lang w:val="en-GB"/>
        </w:rPr>
        <w:t xml:space="preserve"> for the cellphone numbers of the Appellant </w:t>
      </w:r>
      <w:r w:rsidR="007252B2">
        <w:rPr>
          <w:rFonts w:asciiTheme="minorHAnsi" w:hAnsiTheme="minorHAnsi" w:cstheme="minorHAnsi"/>
          <w:sz w:val="28"/>
          <w:szCs w:val="28"/>
          <w:lang w:val="en-GB"/>
        </w:rPr>
        <w:t xml:space="preserve">as the last person to be seen with her </w:t>
      </w:r>
      <w:r w:rsidR="00EE670A">
        <w:rPr>
          <w:rFonts w:asciiTheme="minorHAnsi" w:hAnsiTheme="minorHAnsi" w:cstheme="minorHAnsi"/>
          <w:sz w:val="28"/>
          <w:szCs w:val="28"/>
          <w:lang w:val="en-GB"/>
        </w:rPr>
        <w:t>and phone</w:t>
      </w:r>
      <w:r w:rsidR="00133BE1">
        <w:rPr>
          <w:rFonts w:asciiTheme="minorHAnsi" w:hAnsiTheme="minorHAnsi" w:cstheme="minorHAnsi"/>
          <w:sz w:val="28"/>
          <w:szCs w:val="28"/>
          <w:lang w:val="en-GB"/>
        </w:rPr>
        <w:t>d</w:t>
      </w:r>
      <w:r w:rsidR="00EE670A">
        <w:rPr>
          <w:rFonts w:asciiTheme="minorHAnsi" w:hAnsiTheme="minorHAnsi" w:cstheme="minorHAnsi"/>
          <w:sz w:val="28"/>
          <w:szCs w:val="28"/>
          <w:lang w:val="en-GB"/>
        </w:rPr>
        <w:t xml:space="preserve"> </w:t>
      </w:r>
      <w:r w:rsidR="001724A6">
        <w:rPr>
          <w:rFonts w:asciiTheme="minorHAnsi" w:hAnsiTheme="minorHAnsi" w:cstheme="minorHAnsi"/>
          <w:sz w:val="28"/>
          <w:szCs w:val="28"/>
          <w:lang w:val="en-GB"/>
        </w:rPr>
        <w:t xml:space="preserve">him </w:t>
      </w:r>
      <w:r w:rsidR="00EE670A">
        <w:rPr>
          <w:rFonts w:asciiTheme="minorHAnsi" w:hAnsiTheme="minorHAnsi" w:cstheme="minorHAnsi"/>
          <w:sz w:val="28"/>
          <w:szCs w:val="28"/>
          <w:lang w:val="en-GB"/>
        </w:rPr>
        <w:t xml:space="preserve">to find out </w:t>
      </w:r>
      <w:r w:rsidR="008604D1">
        <w:rPr>
          <w:rFonts w:asciiTheme="minorHAnsi" w:hAnsiTheme="minorHAnsi" w:cstheme="minorHAnsi"/>
          <w:sz w:val="28"/>
          <w:szCs w:val="28"/>
          <w:lang w:val="en-GB"/>
        </w:rPr>
        <w:t>about the deceased’s whereabout</w:t>
      </w:r>
      <w:r w:rsidR="008604D1" w:rsidRPr="00D9010E">
        <w:rPr>
          <w:rFonts w:asciiTheme="minorHAnsi" w:hAnsiTheme="minorHAnsi" w:cstheme="minorHAnsi"/>
          <w:sz w:val="28"/>
          <w:szCs w:val="28"/>
          <w:lang w:val="en-GB"/>
        </w:rPr>
        <w:t xml:space="preserve">. Appellant </w:t>
      </w:r>
      <w:r w:rsidR="00AA2ADC">
        <w:rPr>
          <w:rFonts w:asciiTheme="minorHAnsi" w:hAnsiTheme="minorHAnsi" w:cstheme="minorHAnsi"/>
          <w:sz w:val="28"/>
          <w:szCs w:val="28"/>
          <w:lang w:val="en-GB"/>
        </w:rPr>
        <w:t xml:space="preserve">told </w:t>
      </w:r>
      <w:r w:rsidR="001724A6" w:rsidRPr="00D9010E">
        <w:rPr>
          <w:rFonts w:asciiTheme="minorHAnsi" w:hAnsiTheme="minorHAnsi" w:cstheme="minorHAnsi"/>
          <w:sz w:val="28"/>
          <w:szCs w:val="28"/>
          <w:lang w:val="en-GB"/>
        </w:rPr>
        <w:t xml:space="preserve">him that he left the deceased at a taxi rank </w:t>
      </w:r>
      <w:r w:rsidR="00133BE1" w:rsidRPr="00D9010E">
        <w:rPr>
          <w:rFonts w:asciiTheme="minorHAnsi" w:hAnsiTheme="minorHAnsi" w:cstheme="minorHAnsi"/>
          <w:sz w:val="28"/>
          <w:szCs w:val="28"/>
          <w:lang w:val="en-GB"/>
        </w:rPr>
        <w:t xml:space="preserve">near a robot </w:t>
      </w:r>
      <w:r w:rsidR="0043193D" w:rsidRPr="00D9010E">
        <w:rPr>
          <w:rFonts w:asciiTheme="minorHAnsi" w:hAnsiTheme="minorHAnsi" w:cstheme="minorHAnsi"/>
          <w:sz w:val="28"/>
          <w:szCs w:val="28"/>
          <w:lang w:val="en-GB"/>
        </w:rPr>
        <w:t>a</w:t>
      </w:r>
      <w:r w:rsidR="002F0A7A">
        <w:rPr>
          <w:rFonts w:asciiTheme="minorHAnsi" w:hAnsiTheme="minorHAnsi" w:cstheme="minorHAnsi"/>
          <w:sz w:val="28"/>
          <w:szCs w:val="28"/>
          <w:lang w:val="en-GB"/>
        </w:rPr>
        <w:t xml:space="preserve">t the intersection of Phola </w:t>
      </w:r>
      <w:r w:rsidR="0043193D" w:rsidRPr="00D9010E">
        <w:rPr>
          <w:rFonts w:asciiTheme="minorHAnsi" w:hAnsiTheme="minorHAnsi" w:cstheme="minorHAnsi"/>
          <w:sz w:val="28"/>
          <w:szCs w:val="28"/>
          <w:lang w:val="en-GB"/>
        </w:rPr>
        <w:t xml:space="preserve"> and Eden Park</w:t>
      </w:r>
      <w:r w:rsidR="00EE670A" w:rsidRPr="00D9010E">
        <w:rPr>
          <w:rFonts w:asciiTheme="minorHAnsi" w:hAnsiTheme="minorHAnsi" w:cstheme="minorHAnsi"/>
          <w:sz w:val="28"/>
          <w:szCs w:val="28"/>
          <w:lang w:val="en-GB"/>
        </w:rPr>
        <w:t>,</w:t>
      </w:r>
      <w:r w:rsidR="0043193D" w:rsidRPr="00D9010E">
        <w:rPr>
          <w:rFonts w:asciiTheme="minorHAnsi" w:hAnsiTheme="minorHAnsi" w:cstheme="minorHAnsi"/>
          <w:sz w:val="28"/>
          <w:szCs w:val="28"/>
          <w:lang w:val="en-GB"/>
        </w:rPr>
        <w:t xml:space="preserve"> where the deceased boarded a taxi to the Vaal</w:t>
      </w:r>
      <w:r w:rsidR="00133BE1" w:rsidRPr="00D9010E">
        <w:rPr>
          <w:rFonts w:asciiTheme="minorHAnsi" w:hAnsiTheme="minorHAnsi" w:cstheme="minorHAnsi"/>
          <w:sz w:val="28"/>
          <w:szCs w:val="28"/>
          <w:lang w:val="en-GB"/>
        </w:rPr>
        <w:t xml:space="preserve">. </w:t>
      </w:r>
      <w:r w:rsidR="002A21D7" w:rsidRPr="00D9010E">
        <w:rPr>
          <w:rFonts w:asciiTheme="minorHAnsi" w:hAnsiTheme="minorHAnsi" w:cstheme="minorHAnsi"/>
          <w:sz w:val="28"/>
          <w:szCs w:val="28"/>
          <w:lang w:val="en-GB"/>
        </w:rPr>
        <w:t xml:space="preserve">The </w:t>
      </w:r>
      <w:r w:rsidR="008478FA" w:rsidRPr="00D9010E">
        <w:rPr>
          <w:rFonts w:asciiTheme="minorHAnsi" w:hAnsiTheme="minorHAnsi" w:cstheme="minorHAnsi"/>
          <w:sz w:val="28"/>
          <w:szCs w:val="28"/>
          <w:lang w:val="en-GB"/>
        </w:rPr>
        <w:t xml:space="preserve">reason he proffered </w:t>
      </w:r>
      <w:r w:rsidR="002A21D7" w:rsidRPr="00D9010E">
        <w:rPr>
          <w:rFonts w:asciiTheme="minorHAnsi" w:hAnsiTheme="minorHAnsi" w:cstheme="minorHAnsi"/>
          <w:sz w:val="28"/>
          <w:szCs w:val="28"/>
          <w:lang w:val="en-GB"/>
        </w:rPr>
        <w:t xml:space="preserve">was </w:t>
      </w:r>
      <w:r w:rsidR="008478FA" w:rsidRPr="00D9010E">
        <w:rPr>
          <w:rFonts w:asciiTheme="minorHAnsi" w:hAnsiTheme="minorHAnsi" w:cstheme="minorHAnsi"/>
          <w:sz w:val="28"/>
          <w:szCs w:val="28"/>
          <w:lang w:val="en-GB"/>
        </w:rPr>
        <w:t xml:space="preserve">that </w:t>
      </w:r>
      <w:r w:rsidR="00DE1DCA" w:rsidRPr="00D9010E">
        <w:rPr>
          <w:rFonts w:asciiTheme="minorHAnsi" w:hAnsiTheme="minorHAnsi" w:cstheme="minorHAnsi"/>
          <w:sz w:val="28"/>
          <w:szCs w:val="28"/>
          <w:lang w:val="en-GB"/>
        </w:rPr>
        <w:t>he</w:t>
      </w:r>
      <w:r w:rsidR="002A21D7" w:rsidRPr="00D9010E">
        <w:rPr>
          <w:rFonts w:asciiTheme="minorHAnsi" w:hAnsiTheme="minorHAnsi" w:cstheme="minorHAnsi"/>
          <w:sz w:val="28"/>
          <w:szCs w:val="28"/>
          <w:lang w:val="en-GB"/>
        </w:rPr>
        <w:t xml:space="preserve"> r</w:t>
      </w:r>
      <w:r w:rsidR="00EE670A" w:rsidRPr="00D9010E">
        <w:rPr>
          <w:rFonts w:asciiTheme="minorHAnsi" w:hAnsiTheme="minorHAnsi" w:cstheme="minorHAnsi"/>
          <w:sz w:val="28"/>
          <w:szCs w:val="28"/>
          <w:lang w:val="en-GB"/>
        </w:rPr>
        <w:t xml:space="preserve">eceived </w:t>
      </w:r>
      <w:r w:rsidR="002477D9" w:rsidRPr="00D9010E">
        <w:rPr>
          <w:rFonts w:asciiTheme="minorHAnsi" w:hAnsiTheme="minorHAnsi" w:cstheme="minorHAnsi"/>
          <w:sz w:val="28"/>
          <w:szCs w:val="28"/>
          <w:lang w:val="en-GB"/>
        </w:rPr>
        <w:t>a work related call</w:t>
      </w:r>
      <w:r w:rsidR="00EE670A" w:rsidRPr="00D9010E">
        <w:rPr>
          <w:rFonts w:asciiTheme="minorHAnsi" w:hAnsiTheme="minorHAnsi" w:cstheme="minorHAnsi"/>
          <w:sz w:val="28"/>
          <w:szCs w:val="28"/>
          <w:lang w:val="en-GB"/>
        </w:rPr>
        <w:t xml:space="preserve"> and </w:t>
      </w:r>
      <w:r w:rsidR="002477D9" w:rsidRPr="00D9010E">
        <w:rPr>
          <w:rFonts w:asciiTheme="minorHAnsi" w:hAnsiTheme="minorHAnsi" w:cstheme="minorHAnsi"/>
          <w:sz w:val="28"/>
          <w:szCs w:val="28"/>
          <w:lang w:val="en-GB"/>
        </w:rPr>
        <w:t xml:space="preserve">had to </w:t>
      </w:r>
      <w:r w:rsidR="008478FA" w:rsidRPr="00D9010E">
        <w:rPr>
          <w:rFonts w:asciiTheme="minorHAnsi" w:hAnsiTheme="minorHAnsi" w:cstheme="minorHAnsi"/>
          <w:sz w:val="28"/>
          <w:szCs w:val="28"/>
          <w:lang w:val="en-GB"/>
        </w:rPr>
        <w:t xml:space="preserve">rush </w:t>
      </w:r>
      <w:r w:rsidR="002477D9" w:rsidRPr="00D9010E">
        <w:rPr>
          <w:rFonts w:asciiTheme="minorHAnsi" w:hAnsiTheme="minorHAnsi" w:cstheme="minorHAnsi"/>
          <w:sz w:val="28"/>
          <w:szCs w:val="28"/>
          <w:lang w:val="en-GB"/>
        </w:rPr>
        <w:t xml:space="preserve">to work. </w:t>
      </w:r>
      <w:r w:rsidR="002F0A7A">
        <w:rPr>
          <w:rFonts w:asciiTheme="minorHAnsi" w:hAnsiTheme="minorHAnsi" w:cstheme="minorHAnsi"/>
          <w:sz w:val="28"/>
          <w:szCs w:val="28"/>
          <w:lang w:val="en-GB"/>
        </w:rPr>
        <w:t xml:space="preserve">Ngobeni </w:t>
      </w:r>
      <w:r w:rsidR="002477D9" w:rsidRPr="00D9010E">
        <w:rPr>
          <w:rFonts w:asciiTheme="minorHAnsi" w:hAnsiTheme="minorHAnsi" w:cstheme="minorHAnsi"/>
          <w:sz w:val="28"/>
          <w:szCs w:val="28"/>
          <w:lang w:val="en-GB"/>
        </w:rPr>
        <w:t>told the Appe</w:t>
      </w:r>
      <w:r w:rsidR="000D1278" w:rsidRPr="00D9010E">
        <w:rPr>
          <w:rFonts w:asciiTheme="minorHAnsi" w:hAnsiTheme="minorHAnsi" w:cstheme="minorHAnsi"/>
          <w:sz w:val="28"/>
          <w:szCs w:val="28"/>
          <w:lang w:val="en-GB"/>
        </w:rPr>
        <w:t>l</w:t>
      </w:r>
      <w:r w:rsidR="002477D9" w:rsidRPr="00D9010E">
        <w:rPr>
          <w:rFonts w:asciiTheme="minorHAnsi" w:hAnsiTheme="minorHAnsi" w:cstheme="minorHAnsi"/>
          <w:sz w:val="28"/>
          <w:szCs w:val="28"/>
          <w:lang w:val="en-GB"/>
        </w:rPr>
        <w:t>lant that</w:t>
      </w:r>
      <w:r w:rsidR="00EE670A" w:rsidRPr="00D9010E">
        <w:rPr>
          <w:rFonts w:asciiTheme="minorHAnsi" w:hAnsiTheme="minorHAnsi" w:cstheme="minorHAnsi"/>
          <w:sz w:val="28"/>
          <w:szCs w:val="28"/>
          <w:lang w:val="en-GB"/>
        </w:rPr>
        <w:t xml:space="preserve">, </w:t>
      </w:r>
      <w:r w:rsidR="008478FA" w:rsidRPr="00D9010E">
        <w:rPr>
          <w:rFonts w:asciiTheme="minorHAnsi" w:hAnsiTheme="minorHAnsi" w:cstheme="minorHAnsi"/>
          <w:sz w:val="28"/>
          <w:szCs w:val="28"/>
          <w:lang w:val="en-GB"/>
        </w:rPr>
        <w:t xml:space="preserve">it </w:t>
      </w:r>
      <w:r w:rsidR="00EE670A" w:rsidRPr="00D9010E">
        <w:rPr>
          <w:rFonts w:asciiTheme="minorHAnsi" w:hAnsiTheme="minorHAnsi" w:cstheme="minorHAnsi"/>
          <w:sz w:val="28"/>
          <w:szCs w:val="28"/>
          <w:lang w:val="en-GB"/>
        </w:rPr>
        <w:t>could no</w:t>
      </w:r>
      <w:r w:rsidR="002477D9" w:rsidRPr="00D9010E">
        <w:rPr>
          <w:rFonts w:asciiTheme="minorHAnsi" w:hAnsiTheme="minorHAnsi" w:cstheme="minorHAnsi"/>
          <w:sz w:val="28"/>
          <w:szCs w:val="28"/>
          <w:lang w:val="en-GB"/>
        </w:rPr>
        <w:t xml:space="preserve">t be true as there were </w:t>
      </w:r>
      <w:r w:rsidR="00EE670A" w:rsidRPr="00D9010E">
        <w:rPr>
          <w:rFonts w:asciiTheme="minorHAnsi" w:hAnsiTheme="minorHAnsi" w:cstheme="minorHAnsi"/>
          <w:sz w:val="28"/>
          <w:szCs w:val="28"/>
          <w:lang w:val="en-GB"/>
        </w:rPr>
        <w:t>no</w:t>
      </w:r>
      <w:r w:rsidR="002477D9" w:rsidRPr="00D9010E">
        <w:rPr>
          <w:rFonts w:asciiTheme="minorHAnsi" w:hAnsiTheme="minorHAnsi" w:cstheme="minorHAnsi"/>
          <w:sz w:val="28"/>
          <w:szCs w:val="28"/>
          <w:lang w:val="en-GB"/>
        </w:rPr>
        <w:t xml:space="preserve"> taxis on that road.</w:t>
      </w:r>
      <w:r w:rsidR="002477D9">
        <w:rPr>
          <w:rFonts w:asciiTheme="minorHAnsi" w:hAnsiTheme="minorHAnsi" w:cstheme="minorHAnsi"/>
          <w:sz w:val="28"/>
          <w:szCs w:val="28"/>
          <w:lang w:val="en-GB"/>
        </w:rPr>
        <w:t xml:space="preserve"> When he </w:t>
      </w:r>
      <w:r w:rsidR="008478FA">
        <w:rPr>
          <w:rFonts w:asciiTheme="minorHAnsi" w:hAnsiTheme="minorHAnsi" w:cstheme="minorHAnsi"/>
          <w:sz w:val="28"/>
          <w:szCs w:val="28"/>
          <w:lang w:val="en-GB"/>
        </w:rPr>
        <w:t xml:space="preserve">questioned </w:t>
      </w:r>
      <w:r w:rsidR="00EE670A">
        <w:rPr>
          <w:rFonts w:asciiTheme="minorHAnsi" w:hAnsiTheme="minorHAnsi" w:cstheme="minorHAnsi"/>
          <w:sz w:val="28"/>
          <w:szCs w:val="28"/>
          <w:lang w:val="en-GB"/>
        </w:rPr>
        <w:t>the Appellant further, the Appellant</w:t>
      </w:r>
      <w:r w:rsidR="002477D9">
        <w:rPr>
          <w:rFonts w:asciiTheme="minorHAnsi" w:hAnsiTheme="minorHAnsi" w:cstheme="minorHAnsi"/>
          <w:sz w:val="28"/>
          <w:szCs w:val="28"/>
          <w:lang w:val="en-GB"/>
        </w:rPr>
        <w:t xml:space="preserve"> hung</w:t>
      </w:r>
      <w:r w:rsidR="00DE1DCA">
        <w:rPr>
          <w:rFonts w:asciiTheme="minorHAnsi" w:hAnsiTheme="minorHAnsi" w:cstheme="minorHAnsi"/>
          <w:sz w:val="28"/>
          <w:szCs w:val="28"/>
          <w:lang w:val="en-GB"/>
        </w:rPr>
        <w:t xml:space="preserve"> </w:t>
      </w:r>
      <w:r w:rsidR="002477D9">
        <w:rPr>
          <w:rFonts w:asciiTheme="minorHAnsi" w:hAnsiTheme="minorHAnsi" w:cstheme="minorHAnsi"/>
          <w:sz w:val="28"/>
          <w:szCs w:val="28"/>
          <w:lang w:val="en-GB"/>
        </w:rPr>
        <w:t>up</w:t>
      </w:r>
      <w:r w:rsidR="00EE670A">
        <w:rPr>
          <w:rFonts w:asciiTheme="minorHAnsi" w:hAnsiTheme="minorHAnsi" w:cstheme="minorHAnsi"/>
          <w:sz w:val="28"/>
          <w:szCs w:val="28"/>
          <w:lang w:val="en-GB"/>
        </w:rPr>
        <w:t xml:space="preserve"> on him</w:t>
      </w:r>
      <w:r w:rsidR="002477D9">
        <w:rPr>
          <w:rFonts w:asciiTheme="minorHAnsi" w:hAnsiTheme="minorHAnsi" w:cstheme="minorHAnsi"/>
          <w:sz w:val="28"/>
          <w:szCs w:val="28"/>
          <w:lang w:val="en-GB"/>
        </w:rPr>
        <w:t xml:space="preserve">. </w:t>
      </w:r>
      <w:r w:rsidR="00133BE1">
        <w:rPr>
          <w:rFonts w:asciiTheme="minorHAnsi" w:hAnsiTheme="minorHAnsi" w:cstheme="minorHAnsi"/>
          <w:sz w:val="28"/>
          <w:szCs w:val="28"/>
          <w:lang w:val="en-GB"/>
        </w:rPr>
        <w:t xml:space="preserve">Ngobeni’s </w:t>
      </w:r>
      <w:r w:rsidR="00822899">
        <w:rPr>
          <w:rFonts w:asciiTheme="minorHAnsi" w:hAnsiTheme="minorHAnsi" w:cstheme="minorHAnsi"/>
          <w:sz w:val="28"/>
          <w:szCs w:val="28"/>
          <w:lang w:val="en-GB"/>
        </w:rPr>
        <w:t>search at the taxi ranks and Techni</w:t>
      </w:r>
      <w:r w:rsidR="00133BE1">
        <w:rPr>
          <w:rFonts w:asciiTheme="minorHAnsi" w:hAnsiTheme="minorHAnsi" w:cstheme="minorHAnsi"/>
          <w:sz w:val="28"/>
          <w:szCs w:val="28"/>
          <w:lang w:val="en-GB"/>
        </w:rPr>
        <w:t>k</w:t>
      </w:r>
      <w:r w:rsidR="00822899">
        <w:rPr>
          <w:rFonts w:asciiTheme="minorHAnsi" w:hAnsiTheme="minorHAnsi" w:cstheme="minorHAnsi"/>
          <w:sz w:val="28"/>
          <w:szCs w:val="28"/>
          <w:lang w:val="en-GB"/>
        </w:rPr>
        <w:t xml:space="preserve">on were of no avail. </w:t>
      </w:r>
      <w:r w:rsidR="007252B2">
        <w:rPr>
          <w:rFonts w:asciiTheme="minorHAnsi" w:hAnsiTheme="minorHAnsi" w:cstheme="minorHAnsi"/>
          <w:sz w:val="28"/>
          <w:szCs w:val="28"/>
          <w:lang w:val="en-GB"/>
        </w:rPr>
        <w:t xml:space="preserve">Appellant later </w:t>
      </w:r>
      <w:r w:rsidR="00D9010E">
        <w:rPr>
          <w:rFonts w:asciiTheme="minorHAnsi" w:hAnsiTheme="minorHAnsi" w:cstheme="minorHAnsi"/>
          <w:sz w:val="28"/>
          <w:szCs w:val="28"/>
          <w:lang w:val="en-GB"/>
        </w:rPr>
        <w:t xml:space="preserve">acknowledged </w:t>
      </w:r>
      <w:r w:rsidR="007252B2">
        <w:rPr>
          <w:rFonts w:asciiTheme="minorHAnsi" w:hAnsiTheme="minorHAnsi" w:cstheme="minorHAnsi"/>
          <w:sz w:val="28"/>
          <w:szCs w:val="28"/>
          <w:lang w:val="en-GB"/>
        </w:rPr>
        <w:t xml:space="preserve">that it was indeed a lie. </w:t>
      </w:r>
      <w:r w:rsidR="00DE1DCA">
        <w:rPr>
          <w:rFonts w:asciiTheme="minorHAnsi" w:hAnsiTheme="minorHAnsi" w:cstheme="minorHAnsi"/>
          <w:sz w:val="28"/>
          <w:szCs w:val="28"/>
          <w:lang w:val="en-GB"/>
        </w:rPr>
        <w:t xml:space="preserve">The next day on </w:t>
      </w:r>
      <w:r w:rsidR="002477D9">
        <w:rPr>
          <w:rFonts w:asciiTheme="minorHAnsi" w:hAnsiTheme="minorHAnsi" w:cstheme="minorHAnsi"/>
          <w:sz w:val="28"/>
          <w:szCs w:val="28"/>
          <w:lang w:val="en-GB"/>
        </w:rPr>
        <w:t>15 November 201</w:t>
      </w:r>
      <w:r w:rsidR="00EE670A">
        <w:rPr>
          <w:rFonts w:asciiTheme="minorHAnsi" w:hAnsiTheme="minorHAnsi" w:cstheme="minorHAnsi"/>
          <w:sz w:val="28"/>
          <w:szCs w:val="28"/>
          <w:lang w:val="en-GB"/>
        </w:rPr>
        <w:t>6</w:t>
      </w:r>
      <w:r w:rsidR="002477D9">
        <w:rPr>
          <w:rFonts w:asciiTheme="minorHAnsi" w:hAnsiTheme="minorHAnsi" w:cstheme="minorHAnsi"/>
          <w:sz w:val="28"/>
          <w:szCs w:val="28"/>
          <w:lang w:val="en-GB"/>
        </w:rPr>
        <w:t xml:space="preserve"> when there was </w:t>
      </w:r>
      <w:r w:rsidR="00E30AF4">
        <w:rPr>
          <w:rFonts w:asciiTheme="minorHAnsi" w:hAnsiTheme="minorHAnsi" w:cstheme="minorHAnsi"/>
          <w:sz w:val="28"/>
          <w:szCs w:val="28"/>
          <w:lang w:val="en-GB"/>
        </w:rPr>
        <w:t xml:space="preserve">still </w:t>
      </w:r>
      <w:r w:rsidR="002477D9">
        <w:rPr>
          <w:rFonts w:asciiTheme="minorHAnsi" w:hAnsiTheme="minorHAnsi" w:cstheme="minorHAnsi"/>
          <w:sz w:val="28"/>
          <w:szCs w:val="28"/>
          <w:lang w:val="en-GB"/>
        </w:rPr>
        <w:t>no trace of the deceased</w:t>
      </w:r>
      <w:r w:rsidR="00DE1DCA">
        <w:rPr>
          <w:rFonts w:asciiTheme="minorHAnsi" w:hAnsiTheme="minorHAnsi" w:cstheme="minorHAnsi"/>
          <w:sz w:val="28"/>
          <w:szCs w:val="28"/>
          <w:lang w:val="en-GB"/>
        </w:rPr>
        <w:t xml:space="preserve">, </w:t>
      </w:r>
      <w:r w:rsidR="003A4918">
        <w:rPr>
          <w:rFonts w:asciiTheme="minorHAnsi" w:hAnsiTheme="minorHAnsi" w:cstheme="minorHAnsi"/>
          <w:sz w:val="28"/>
          <w:szCs w:val="28"/>
          <w:lang w:val="en-GB"/>
        </w:rPr>
        <w:t xml:space="preserve">Ngobeni </w:t>
      </w:r>
      <w:r w:rsidR="002477D9">
        <w:rPr>
          <w:rFonts w:asciiTheme="minorHAnsi" w:hAnsiTheme="minorHAnsi" w:cstheme="minorHAnsi"/>
          <w:sz w:val="28"/>
          <w:szCs w:val="28"/>
          <w:lang w:val="en-GB"/>
        </w:rPr>
        <w:t xml:space="preserve">reported the </w:t>
      </w:r>
      <w:r w:rsidR="002E10EB">
        <w:rPr>
          <w:rFonts w:asciiTheme="minorHAnsi" w:hAnsiTheme="minorHAnsi" w:cstheme="minorHAnsi"/>
          <w:sz w:val="28"/>
          <w:szCs w:val="28"/>
          <w:lang w:val="en-GB"/>
        </w:rPr>
        <w:t xml:space="preserve">deceased’s </w:t>
      </w:r>
      <w:r w:rsidR="001246B1">
        <w:rPr>
          <w:rFonts w:asciiTheme="minorHAnsi" w:hAnsiTheme="minorHAnsi" w:cstheme="minorHAnsi"/>
          <w:sz w:val="28"/>
          <w:szCs w:val="28"/>
          <w:lang w:val="en-GB"/>
        </w:rPr>
        <w:t>disappearance to the police</w:t>
      </w:r>
      <w:r w:rsidR="00133BE1">
        <w:rPr>
          <w:rFonts w:asciiTheme="minorHAnsi" w:hAnsiTheme="minorHAnsi" w:cstheme="minorHAnsi"/>
          <w:sz w:val="28"/>
          <w:szCs w:val="28"/>
          <w:lang w:val="en-GB"/>
        </w:rPr>
        <w:t xml:space="preserve"> at the Katlehong Police Station</w:t>
      </w:r>
      <w:r w:rsidR="001246B1">
        <w:rPr>
          <w:rFonts w:asciiTheme="minorHAnsi" w:hAnsiTheme="minorHAnsi" w:cstheme="minorHAnsi"/>
          <w:sz w:val="28"/>
          <w:szCs w:val="28"/>
          <w:lang w:val="en-GB"/>
        </w:rPr>
        <w:t xml:space="preserve">. </w:t>
      </w:r>
      <w:r w:rsidR="005E1A25">
        <w:rPr>
          <w:rFonts w:asciiTheme="minorHAnsi" w:hAnsiTheme="minorHAnsi" w:cstheme="minorHAnsi"/>
          <w:sz w:val="28"/>
          <w:szCs w:val="28"/>
          <w:lang w:val="en-GB"/>
        </w:rPr>
        <w:t xml:space="preserve"> </w:t>
      </w:r>
      <w:r w:rsidR="00D44DDE">
        <w:rPr>
          <w:rFonts w:asciiTheme="minorHAnsi" w:hAnsiTheme="minorHAnsi" w:cstheme="minorHAnsi"/>
          <w:sz w:val="28"/>
          <w:szCs w:val="28"/>
          <w:lang w:val="en-GB"/>
        </w:rPr>
        <w:t>Constable Madupye was assigned to the case</w:t>
      </w:r>
      <w:r w:rsidR="002F0A7A">
        <w:rPr>
          <w:rFonts w:asciiTheme="minorHAnsi" w:hAnsiTheme="minorHAnsi" w:cstheme="minorHAnsi"/>
          <w:sz w:val="28"/>
          <w:szCs w:val="28"/>
          <w:lang w:val="en-GB"/>
        </w:rPr>
        <w:t xml:space="preserve">. Ngobeni </w:t>
      </w:r>
      <w:r w:rsidR="008478FA">
        <w:rPr>
          <w:rFonts w:asciiTheme="minorHAnsi" w:hAnsiTheme="minorHAnsi" w:cstheme="minorHAnsi"/>
          <w:sz w:val="28"/>
          <w:szCs w:val="28"/>
          <w:lang w:val="en-GB"/>
        </w:rPr>
        <w:t xml:space="preserve">provided </w:t>
      </w:r>
      <w:r w:rsidR="002F0A7A">
        <w:rPr>
          <w:rFonts w:asciiTheme="minorHAnsi" w:hAnsiTheme="minorHAnsi" w:cstheme="minorHAnsi"/>
          <w:sz w:val="28"/>
          <w:szCs w:val="28"/>
          <w:lang w:val="en-GB"/>
        </w:rPr>
        <w:t xml:space="preserve">Madupye with </w:t>
      </w:r>
      <w:r w:rsidR="00822899">
        <w:rPr>
          <w:rFonts w:asciiTheme="minorHAnsi" w:hAnsiTheme="minorHAnsi" w:cstheme="minorHAnsi"/>
          <w:sz w:val="28"/>
          <w:szCs w:val="28"/>
          <w:lang w:val="en-GB"/>
        </w:rPr>
        <w:t xml:space="preserve">the </w:t>
      </w:r>
      <w:r w:rsidR="008478FA">
        <w:rPr>
          <w:rFonts w:asciiTheme="minorHAnsi" w:hAnsiTheme="minorHAnsi" w:cstheme="minorHAnsi"/>
          <w:sz w:val="28"/>
          <w:szCs w:val="28"/>
          <w:lang w:val="en-GB"/>
        </w:rPr>
        <w:t xml:space="preserve">Plaintiff’s </w:t>
      </w:r>
      <w:r w:rsidR="00822899">
        <w:rPr>
          <w:rFonts w:asciiTheme="minorHAnsi" w:hAnsiTheme="minorHAnsi" w:cstheme="minorHAnsi"/>
          <w:sz w:val="28"/>
          <w:szCs w:val="28"/>
          <w:lang w:val="en-GB"/>
        </w:rPr>
        <w:t>details</w:t>
      </w:r>
      <w:r w:rsidR="008478FA">
        <w:rPr>
          <w:rFonts w:asciiTheme="minorHAnsi" w:hAnsiTheme="minorHAnsi" w:cstheme="minorHAnsi"/>
          <w:sz w:val="28"/>
          <w:szCs w:val="28"/>
          <w:lang w:val="en-GB"/>
        </w:rPr>
        <w:t>.</w:t>
      </w:r>
      <w:r w:rsidR="00EE670A">
        <w:rPr>
          <w:rFonts w:asciiTheme="minorHAnsi" w:hAnsiTheme="minorHAnsi" w:cstheme="minorHAnsi"/>
          <w:sz w:val="28"/>
          <w:szCs w:val="28"/>
          <w:lang w:val="en-GB"/>
        </w:rPr>
        <w:t xml:space="preserve"> Madupye made an appointment </w:t>
      </w:r>
      <w:r w:rsidR="001246B1">
        <w:rPr>
          <w:rFonts w:asciiTheme="minorHAnsi" w:hAnsiTheme="minorHAnsi" w:cstheme="minorHAnsi"/>
          <w:sz w:val="28"/>
          <w:szCs w:val="28"/>
          <w:lang w:val="en-GB"/>
        </w:rPr>
        <w:t>to meet with the Appellant</w:t>
      </w:r>
      <w:r w:rsidR="005E1A25">
        <w:rPr>
          <w:rFonts w:asciiTheme="minorHAnsi" w:hAnsiTheme="minorHAnsi" w:cstheme="minorHAnsi"/>
          <w:sz w:val="28"/>
          <w:szCs w:val="28"/>
          <w:lang w:val="en-GB"/>
        </w:rPr>
        <w:t xml:space="preserve"> the next day at the police </w:t>
      </w:r>
      <w:r w:rsidR="0002643F">
        <w:rPr>
          <w:rFonts w:asciiTheme="minorHAnsi" w:hAnsiTheme="minorHAnsi" w:cstheme="minorHAnsi"/>
          <w:sz w:val="28"/>
          <w:szCs w:val="28"/>
          <w:lang w:val="en-GB"/>
        </w:rPr>
        <w:t>s</w:t>
      </w:r>
      <w:r w:rsidR="005E1A25">
        <w:rPr>
          <w:rFonts w:asciiTheme="minorHAnsi" w:hAnsiTheme="minorHAnsi" w:cstheme="minorHAnsi"/>
          <w:sz w:val="28"/>
          <w:szCs w:val="28"/>
          <w:lang w:val="en-GB"/>
        </w:rPr>
        <w:t>tation</w:t>
      </w:r>
      <w:r w:rsidR="00F2594C">
        <w:rPr>
          <w:rFonts w:asciiTheme="minorHAnsi" w:hAnsiTheme="minorHAnsi" w:cstheme="minorHAnsi"/>
          <w:sz w:val="28"/>
          <w:szCs w:val="28"/>
          <w:lang w:val="en-GB"/>
        </w:rPr>
        <w:t>.</w:t>
      </w:r>
      <w:r w:rsidR="001246B1">
        <w:rPr>
          <w:rFonts w:asciiTheme="minorHAnsi" w:hAnsiTheme="minorHAnsi" w:cstheme="minorHAnsi"/>
          <w:sz w:val="28"/>
          <w:szCs w:val="28"/>
          <w:lang w:val="en-GB"/>
        </w:rPr>
        <w:t xml:space="preserve"> </w:t>
      </w:r>
      <w:r w:rsidR="002E10EB">
        <w:rPr>
          <w:rFonts w:asciiTheme="minorHAnsi" w:hAnsiTheme="minorHAnsi" w:cstheme="minorHAnsi"/>
          <w:sz w:val="28"/>
          <w:szCs w:val="28"/>
          <w:lang w:val="en-GB"/>
        </w:rPr>
        <w:t xml:space="preserve">Ngobeni and the deceased’s mother </w:t>
      </w:r>
      <w:r w:rsidR="003A4918">
        <w:rPr>
          <w:rFonts w:asciiTheme="minorHAnsi" w:hAnsiTheme="minorHAnsi" w:cstheme="minorHAnsi"/>
          <w:sz w:val="28"/>
          <w:szCs w:val="28"/>
          <w:lang w:val="en-GB"/>
        </w:rPr>
        <w:t>arrang</w:t>
      </w:r>
      <w:r w:rsidR="00DE1DCA">
        <w:rPr>
          <w:rFonts w:asciiTheme="minorHAnsi" w:hAnsiTheme="minorHAnsi" w:cstheme="minorHAnsi"/>
          <w:sz w:val="28"/>
          <w:szCs w:val="28"/>
          <w:lang w:val="en-GB"/>
        </w:rPr>
        <w:t>e</w:t>
      </w:r>
      <w:r w:rsidR="003A4918">
        <w:rPr>
          <w:rFonts w:asciiTheme="minorHAnsi" w:hAnsiTheme="minorHAnsi" w:cstheme="minorHAnsi"/>
          <w:sz w:val="28"/>
          <w:szCs w:val="28"/>
          <w:lang w:val="en-GB"/>
        </w:rPr>
        <w:t xml:space="preserve">d and </w:t>
      </w:r>
      <w:r w:rsidR="00EA78A8">
        <w:rPr>
          <w:rFonts w:asciiTheme="minorHAnsi" w:hAnsiTheme="minorHAnsi" w:cstheme="minorHAnsi"/>
          <w:sz w:val="28"/>
          <w:szCs w:val="28"/>
          <w:lang w:val="en-GB"/>
        </w:rPr>
        <w:t>met with the Appellant at Nandos</w:t>
      </w:r>
      <w:r w:rsidR="003A4918">
        <w:rPr>
          <w:rFonts w:asciiTheme="minorHAnsi" w:hAnsiTheme="minorHAnsi" w:cstheme="minorHAnsi"/>
          <w:sz w:val="28"/>
          <w:szCs w:val="28"/>
          <w:lang w:val="en-GB"/>
        </w:rPr>
        <w:t xml:space="preserve"> on that day</w:t>
      </w:r>
      <w:r w:rsidR="002E10EB">
        <w:rPr>
          <w:rFonts w:asciiTheme="minorHAnsi" w:hAnsiTheme="minorHAnsi" w:cstheme="minorHAnsi"/>
          <w:sz w:val="28"/>
          <w:szCs w:val="28"/>
          <w:lang w:val="en-GB"/>
        </w:rPr>
        <w:t>. The Appellant</w:t>
      </w:r>
      <w:r w:rsidR="00EA78A8">
        <w:rPr>
          <w:rFonts w:asciiTheme="minorHAnsi" w:hAnsiTheme="minorHAnsi" w:cstheme="minorHAnsi"/>
          <w:sz w:val="28"/>
          <w:szCs w:val="28"/>
          <w:lang w:val="en-GB"/>
        </w:rPr>
        <w:t xml:space="preserve"> asked </w:t>
      </w:r>
      <w:r w:rsidR="002E10EB">
        <w:rPr>
          <w:rFonts w:asciiTheme="minorHAnsi" w:hAnsiTheme="minorHAnsi" w:cstheme="minorHAnsi"/>
          <w:sz w:val="28"/>
          <w:szCs w:val="28"/>
          <w:lang w:val="en-GB"/>
        </w:rPr>
        <w:t xml:space="preserve">them </w:t>
      </w:r>
      <w:r w:rsidR="00EA78A8">
        <w:rPr>
          <w:rFonts w:asciiTheme="minorHAnsi" w:hAnsiTheme="minorHAnsi" w:cstheme="minorHAnsi"/>
          <w:sz w:val="28"/>
          <w:szCs w:val="28"/>
          <w:lang w:val="en-GB"/>
        </w:rPr>
        <w:t xml:space="preserve">not to bring the police. </w:t>
      </w:r>
    </w:p>
    <w:p w:rsidR="002E10EB" w:rsidRDefault="002E10EB" w:rsidP="00225179">
      <w:pPr>
        <w:autoSpaceDE w:val="0"/>
        <w:autoSpaceDN w:val="0"/>
        <w:adjustRightInd w:val="0"/>
        <w:spacing w:line="360" w:lineRule="auto"/>
        <w:jc w:val="both"/>
        <w:rPr>
          <w:rFonts w:asciiTheme="minorHAnsi" w:hAnsiTheme="minorHAnsi" w:cstheme="minorHAnsi"/>
          <w:sz w:val="28"/>
          <w:szCs w:val="28"/>
          <w:lang w:val="en-GB"/>
        </w:rPr>
      </w:pPr>
    </w:p>
    <w:p w:rsidR="00BD099B" w:rsidRDefault="00BD099B" w:rsidP="00225179">
      <w:pPr>
        <w:autoSpaceDE w:val="0"/>
        <w:autoSpaceDN w:val="0"/>
        <w:adjustRightInd w:val="0"/>
        <w:spacing w:line="360" w:lineRule="auto"/>
        <w:jc w:val="both"/>
        <w:rPr>
          <w:rFonts w:asciiTheme="minorHAnsi" w:hAnsiTheme="minorHAnsi" w:cstheme="minorHAnsi"/>
          <w:sz w:val="28"/>
          <w:szCs w:val="28"/>
          <w:lang w:val="en-GB"/>
        </w:rPr>
      </w:pPr>
    </w:p>
    <w:p w:rsidR="003B59E5" w:rsidRDefault="002E10EB" w:rsidP="00225179">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D9010E">
        <w:rPr>
          <w:rFonts w:asciiTheme="minorHAnsi" w:hAnsiTheme="minorHAnsi" w:cstheme="minorHAnsi"/>
          <w:sz w:val="28"/>
          <w:szCs w:val="28"/>
          <w:lang w:val="en-GB"/>
        </w:rPr>
        <w:t>8</w:t>
      </w:r>
      <w:r>
        <w:rPr>
          <w:rFonts w:asciiTheme="minorHAnsi" w:hAnsiTheme="minorHAnsi" w:cstheme="minorHAnsi"/>
          <w:sz w:val="28"/>
          <w:szCs w:val="28"/>
          <w:lang w:val="en-GB"/>
        </w:rPr>
        <w:t>]</w:t>
      </w:r>
      <w:r>
        <w:rPr>
          <w:rFonts w:asciiTheme="minorHAnsi" w:hAnsiTheme="minorHAnsi" w:cstheme="minorHAnsi"/>
          <w:sz w:val="28"/>
          <w:szCs w:val="28"/>
          <w:lang w:val="en-GB"/>
        </w:rPr>
        <w:tab/>
        <w:t xml:space="preserve">Ngobeni </w:t>
      </w:r>
      <w:r w:rsidR="00EA78A8">
        <w:rPr>
          <w:rFonts w:asciiTheme="minorHAnsi" w:hAnsiTheme="minorHAnsi" w:cstheme="minorHAnsi"/>
          <w:sz w:val="28"/>
          <w:szCs w:val="28"/>
          <w:lang w:val="en-GB"/>
        </w:rPr>
        <w:t>spoke about the Appellant’s dem</w:t>
      </w:r>
      <w:r w:rsidR="00085003">
        <w:rPr>
          <w:rFonts w:asciiTheme="minorHAnsi" w:hAnsiTheme="minorHAnsi" w:cstheme="minorHAnsi"/>
          <w:sz w:val="28"/>
          <w:szCs w:val="28"/>
          <w:lang w:val="en-GB"/>
        </w:rPr>
        <w:t>e</w:t>
      </w:r>
      <w:r w:rsidR="000B1D48">
        <w:rPr>
          <w:rFonts w:asciiTheme="minorHAnsi" w:hAnsiTheme="minorHAnsi" w:cstheme="minorHAnsi"/>
          <w:sz w:val="28"/>
          <w:szCs w:val="28"/>
          <w:lang w:val="en-GB"/>
        </w:rPr>
        <w:t>a</w:t>
      </w:r>
      <w:r w:rsidR="00EA78A8">
        <w:rPr>
          <w:rFonts w:asciiTheme="minorHAnsi" w:hAnsiTheme="minorHAnsi" w:cstheme="minorHAnsi"/>
          <w:sz w:val="28"/>
          <w:szCs w:val="28"/>
          <w:lang w:val="en-GB"/>
        </w:rPr>
        <w:t xml:space="preserve">nour </w:t>
      </w:r>
      <w:r>
        <w:rPr>
          <w:rFonts w:asciiTheme="minorHAnsi" w:hAnsiTheme="minorHAnsi" w:cstheme="minorHAnsi"/>
          <w:sz w:val="28"/>
          <w:szCs w:val="28"/>
          <w:lang w:val="en-GB"/>
        </w:rPr>
        <w:t>during the meeting</w:t>
      </w:r>
      <w:r w:rsidR="00225179">
        <w:rPr>
          <w:rFonts w:asciiTheme="minorHAnsi" w:hAnsiTheme="minorHAnsi" w:cstheme="minorHAnsi"/>
          <w:sz w:val="28"/>
          <w:szCs w:val="28"/>
          <w:lang w:val="en-GB"/>
        </w:rPr>
        <w:t>,</w:t>
      </w:r>
      <w:r w:rsidR="00EA78A8">
        <w:rPr>
          <w:rFonts w:asciiTheme="minorHAnsi" w:hAnsiTheme="minorHAnsi" w:cstheme="minorHAnsi"/>
          <w:sz w:val="28"/>
          <w:szCs w:val="28"/>
          <w:lang w:val="en-GB"/>
        </w:rPr>
        <w:t xml:space="preserve"> wh</w:t>
      </w:r>
      <w:r>
        <w:rPr>
          <w:rFonts w:asciiTheme="minorHAnsi" w:hAnsiTheme="minorHAnsi" w:cstheme="minorHAnsi"/>
          <w:sz w:val="28"/>
          <w:szCs w:val="28"/>
          <w:lang w:val="en-GB"/>
        </w:rPr>
        <w:t>en</w:t>
      </w:r>
      <w:r w:rsidR="00EA78A8">
        <w:rPr>
          <w:rFonts w:asciiTheme="minorHAnsi" w:hAnsiTheme="minorHAnsi" w:cstheme="minorHAnsi"/>
          <w:sz w:val="28"/>
          <w:szCs w:val="28"/>
          <w:lang w:val="en-GB"/>
        </w:rPr>
        <w:t xml:space="preserve"> </w:t>
      </w:r>
      <w:r w:rsidR="00A1007C">
        <w:rPr>
          <w:rFonts w:asciiTheme="minorHAnsi" w:hAnsiTheme="minorHAnsi" w:cstheme="minorHAnsi"/>
          <w:sz w:val="28"/>
          <w:szCs w:val="28"/>
          <w:lang w:val="en-GB"/>
        </w:rPr>
        <w:t xml:space="preserve">they </w:t>
      </w:r>
      <w:r w:rsidR="00EA78A8">
        <w:rPr>
          <w:rFonts w:asciiTheme="minorHAnsi" w:hAnsiTheme="minorHAnsi" w:cstheme="minorHAnsi"/>
          <w:sz w:val="28"/>
          <w:szCs w:val="28"/>
          <w:lang w:val="en-GB"/>
        </w:rPr>
        <w:t>asked</w:t>
      </w:r>
      <w:r w:rsidR="002F0A7A">
        <w:rPr>
          <w:rFonts w:asciiTheme="minorHAnsi" w:hAnsiTheme="minorHAnsi" w:cstheme="minorHAnsi"/>
          <w:sz w:val="28"/>
          <w:szCs w:val="28"/>
          <w:lang w:val="en-GB"/>
        </w:rPr>
        <w:t xml:space="preserve"> him </w:t>
      </w:r>
      <w:r w:rsidR="00D44DDE">
        <w:rPr>
          <w:rFonts w:asciiTheme="minorHAnsi" w:hAnsiTheme="minorHAnsi" w:cstheme="minorHAnsi"/>
          <w:sz w:val="28"/>
          <w:szCs w:val="28"/>
          <w:lang w:val="en-GB"/>
        </w:rPr>
        <w:t>q</w:t>
      </w:r>
      <w:r w:rsidR="00EA78A8">
        <w:rPr>
          <w:rFonts w:asciiTheme="minorHAnsi" w:hAnsiTheme="minorHAnsi" w:cstheme="minorHAnsi"/>
          <w:sz w:val="28"/>
          <w:szCs w:val="28"/>
          <w:lang w:val="en-GB"/>
        </w:rPr>
        <w:t xml:space="preserve">uestions about what happened to the deceased and their relationship. </w:t>
      </w:r>
      <w:r w:rsidR="00085003">
        <w:rPr>
          <w:rFonts w:asciiTheme="minorHAnsi" w:hAnsiTheme="minorHAnsi" w:cstheme="minorHAnsi"/>
          <w:sz w:val="28"/>
          <w:szCs w:val="28"/>
          <w:lang w:val="en-GB"/>
        </w:rPr>
        <w:t>The Appellant tol</w:t>
      </w:r>
      <w:r w:rsidR="00EA78A8">
        <w:rPr>
          <w:rFonts w:asciiTheme="minorHAnsi" w:hAnsiTheme="minorHAnsi" w:cstheme="minorHAnsi"/>
          <w:sz w:val="28"/>
          <w:szCs w:val="28"/>
          <w:lang w:val="en-GB"/>
        </w:rPr>
        <w:t xml:space="preserve">d them of the </w:t>
      </w:r>
      <w:r w:rsidR="00D44DDE">
        <w:rPr>
          <w:rFonts w:asciiTheme="minorHAnsi" w:hAnsiTheme="minorHAnsi" w:cstheme="minorHAnsi"/>
          <w:sz w:val="28"/>
          <w:szCs w:val="28"/>
          <w:lang w:val="en-GB"/>
        </w:rPr>
        <w:t xml:space="preserve">deceased’s pregnancy and his unhappiness about it, </w:t>
      </w:r>
      <w:r w:rsidR="00A1007C">
        <w:rPr>
          <w:rFonts w:asciiTheme="minorHAnsi" w:hAnsiTheme="minorHAnsi" w:cstheme="minorHAnsi"/>
          <w:sz w:val="28"/>
          <w:szCs w:val="28"/>
          <w:lang w:val="en-GB"/>
        </w:rPr>
        <w:t xml:space="preserve">speaking of the deceased in the past tense saying </w:t>
      </w:r>
      <w:r w:rsidR="00E30AF4">
        <w:rPr>
          <w:rFonts w:asciiTheme="minorHAnsi" w:hAnsiTheme="minorHAnsi" w:cstheme="minorHAnsi"/>
          <w:sz w:val="28"/>
          <w:szCs w:val="28"/>
          <w:lang w:val="en-GB"/>
        </w:rPr>
        <w:t>“</w:t>
      </w:r>
      <w:r w:rsidR="00A1007C">
        <w:rPr>
          <w:rFonts w:asciiTheme="minorHAnsi" w:hAnsiTheme="minorHAnsi" w:cstheme="minorHAnsi"/>
          <w:sz w:val="28"/>
          <w:szCs w:val="28"/>
          <w:lang w:val="en-GB"/>
        </w:rPr>
        <w:t xml:space="preserve">he </w:t>
      </w:r>
      <w:r w:rsidR="00A1007C">
        <w:rPr>
          <w:rFonts w:asciiTheme="minorHAnsi" w:hAnsiTheme="minorHAnsi" w:cstheme="minorHAnsi"/>
          <w:sz w:val="28"/>
          <w:szCs w:val="28"/>
          <w:lang w:val="en-GB"/>
        </w:rPr>
        <w:lastRenderedPageBreak/>
        <w:t>loved her”</w:t>
      </w:r>
      <w:r w:rsidR="00E30AF4">
        <w:rPr>
          <w:rFonts w:asciiTheme="minorHAnsi" w:hAnsiTheme="minorHAnsi" w:cstheme="minorHAnsi"/>
          <w:sz w:val="28"/>
          <w:szCs w:val="28"/>
          <w:lang w:val="en-GB"/>
        </w:rPr>
        <w:t>.</w:t>
      </w:r>
      <w:r w:rsidR="00A1007C">
        <w:rPr>
          <w:rFonts w:asciiTheme="minorHAnsi" w:hAnsiTheme="minorHAnsi" w:cstheme="minorHAnsi"/>
          <w:sz w:val="28"/>
          <w:szCs w:val="28"/>
          <w:lang w:val="en-GB"/>
        </w:rPr>
        <w:t xml:space="preserve"> </w:t>
      </w:r>
      <w:r w:rsidR="003A4918">
        <w:rPr>
          <w:rFonts w:asciiTheme="minorHAnsi" w:hAnsiTheme="minorHAnsi" w:cstheme="minorHAnsi"/>
          <w:sz w:val="28"/>
          <w:szCs w:val="28"/>
          <w:lang w:val="en-GB"/>
        </w:rPr>
        <w:t xml:space="preserve">He told them </w:t>
      </w:r>
      <w:r w:rsidR="00D44DDE">
        <w:rPr>
          <w:rFonts w:asciiTheme="minorHAnsi" w:hAnsiTheme="minorHAnsi" w:cstheme="minorHAnsi"/>
          <w:sz w:val="28"/>
          <w:szCs w:val="28"/>
          <w:lang w:val="en-GB"/>
        </w:rPr>
        <w:t xml:space="preserve">that </w:t>
      </w:r>
      <w:r w:rsidR="003A4918">
        <w:rPr>
          <w:rFonts w:asciiTheme="minorHAnsi" w:hAnsiTheme="minorHAnsi" w:cstheme="minorHAnsi"/>
          <w:sz w:val="28"/>
          <w:szCs w:val="28"/>
          <w:lang w:val="en-GB"/>
        </w:rPr>
        <w:t xml:space="preserve">he </w:t>
      </w:r>
      <w:r w:rsidR="00DE1DCA">
        <w:rPr>
          <w:rFonts w:asciiTheme="minorHAnsi" w:hAnsiTheme="minorHAnsi" w:cstheme="minorHAnsi"/>
          <w:sz w:val="28"/>
          <w:szCs w:val="28"/>
          <w:lang w:val="en-GB"/>
        </w:rPr>
        <w:t xml:space="preserve">wanted </w:t>
      </w:r>
      <w:r w:rsidR="00CC1908">
        <w:rPr>
          <w:rFonts w:asciiTheme="minorHAnsi" w:hAnsiTheme="minorHAnsi" w:cstheme="minorHAnsi"/>
          <w:sz w:val="28"/>
          <w:szCs w:val="28"/>
          <w:lang w:val="en-GB"/>
        </w:rPr>
        <w:t>the deceased to abort the child</w:t>
      </w:r>
      <w:r w:rsidR="005E1A25">
        <w:rPr>
          <w:rFonts w:asciiTheme="minorHAnsi" w:hAnsiTheme="minorHAnsi" w:cstheme="minorHAnsi"/>
          <w:sz w:val="28"/>
          <w:szCs w:val="28"/>
          <w:lang w:val="en-GB"/>
        </w:rPr>
        <w:t xml:space="preserve">, </w:t>
      </w:r>
      <w:r w:rsidR="002F0A7A">
        <w:rPr>
          <w:rFonts w:asciiTheme="minorHAnsi" w:hAnsiTheme="minorHAnsi" w:cstheme="minorHAnsi"/>
          <w:sz w:val="28"/>
          <w:szCs w:val="28"/>
          <w:lang w:val="en-GB"/>
        </w:rPr>
        <w:t xml:space="preserve">and had </w:t>
      </w:r>
      <w:r w:rsidR="00063069">
        <w:rPr>
          <w:rFonts w:asciiTheme="minorHAnsi" w:hAnsiTheme="minorHAnsi" w:cstheme="minorHAnsi"/>
          <w:sz w:val="28"/>
          <w:szCs w:val="28"/>
          <w:lang w:val="en-GB"/>
        </w:rPr>
        <w:t>promis</w:t>
      </w:r>
      <w:r w:rsidR="002F0A7A">
        <w:rPr>
          <w:rFonts w:asciiTheme="minorHAnsi" w:hAnsiTheme="minorHAnsi" w:cstheme="minorHAnsi"/>
          <w:sz w:val="28"/>
          <w:szCs w:val="28"/>
          <w:lang w:val="en-GB"/>
        </w:rPr>
        <w:t xml:space="preserve">ed </w:t>
      </w:r>
      <w:r w:rsidR="005E1A25">
        <w:rPr>
          <w:rFonts w:asciiTheme="minorHAnsi" w:hAnsiTheme="minorHAnsi" w:cstheme="minorHAnsi"/>
          <w:sz w:val="28"/>
          <w:szCs w:val="28"/>
          <w:lang w:val="en-GB"/>
        </w:rPr>
        <w:t xml:space="preserve">to buy her </w:t>
      </w:r>
      <w:r w:rsidR="00063069">
        <w:rPr>
          <w:rFonts w:asciiTheme="minorHAnsi" w:hAnsiTheme="minorHAnsi" w:cstheme="minorHAnsi"/>
          <w:sz w:val="28"/>
          <w:szCs w:val="28"/>
          <w:lang w:val="en-GB"/>
        </w:rPr>
        <w:t>a house if she does</w:t>
      </w:r>
      <w:r w:rsidR="005E1A25">
        <w:rPr>
          <w:rFonts w:asciiTheme="minorHAnsi" w:hAnsiTheme="minorHAnsi" w:cstheme="minorHAnsi"/>
          <w:sz w:val="28"/>
          <w:szCs w:val="28"/>
          <w:lang w:val="en-GB"/>
        </w:rPr>
        <w:t xml:space="preserve"> and </w:t>
      </w:r>
      <w:r w:rsidR="0045561F">
        <w:rPr>
          <w:rFonts w:asciiTheme="minorHAnsi" w:hAnsiTheme="minorHAnsi" w:cstheme="minorHAnsi"/>
          <w:sz w:val="28"/>
          <w:szCs w:val="28"/>
          <w:lang w:val="en-GB"/>
        </w:rPr>
        <w:t xml:space="preserve">of </w:t>
      </w:r>
      <w:r w:rsidR="005E1A25">
        <w:rPr>
          <w:rFonts w:asciiTheme="minorHAnsi" w:hAnsiTheme="minorHAnsi" w:cstheme="minorHAnsi"/>
          <w:sz w:val="28"/>
          <w:szCs w:val="28"/>
          <w:lang w:val="en-GB"/>
        </w:rPr>
        <w:t>the dec</w:t>
      </w:r>
      <w:r w:rsidR="004732C9">
        <w:rPr>
          <w:rFonts w:asciiTheme="minorHAnsi" w:hAnsiTheme="minorHAnsi" w:cstheme="minorHAnsi"/>
          <w:sz w:val="28"/>
          <w:szCs w:val="28"/>
          <w:lang w:val="en-GB"/>
        </w:rPr>
        <w:t xml:space="preserve">eased’s </w:t>
      </w:r>
      <w:r w:rsidR="003A4918">
        <w:rPr>
          <w:rFonts w:asciiTheme="minorHAnsi" w:hAnsiTheme="minorHAnsi" w:cstheme="minorHAnsi"/>
          <w:sz w:val="28"/>
          <w:szCs w:val="28"/>
          <w:lang w:val="en-GB"/>
        </w:rPr>
        <w:t>unwillingness to do so</w:t>
      </w:r>
      <w:r w:rsidR="00B25751">
        <w:rPr>
          <w:rFonts w:asciiTheme="minorHAnsi" w:hAnsiTheme="minorHAnsi" w:cstheme="minorHAnsi"/>
          <w:sz w:val="28"/>
          <w:szCs w:val="28"/>
          <w:lang w:val="en-GB"/>
        </w:rPr>
        <w:t>.</w:t>
      </w:r>
      <w:r w:rsidR="00CC1908">
        <w:rPr>
          <w:rFonts w:asciiTheme="minorHAnsi" w:hAnsiTheme="minorHAnsi" w:cstheme="minorHAnsi"/>
          <w:sz w:val="28"/>
          <w:szCs w:val="28"/>
          <w:lang w:val="en-GB"/>
        </w:rPr>
        <w:t xml:space="preserve"> </w:t>
      </w:r>
      <w:r w:rsidR="006B2630">
        <w:rPr>
          <w:rFonts w:asciiTheme="minorHAnsi" w:hAnsiTheme="minorHAnsi" w:cstheme="minorHAnsi"/>
          <w:sz w:val="28"/>
          <w:szCs w:val="28"/>
          <w:lang w:val="en-GB"/>
        </w:rPr>
        <w:t>H</w:t>
      </w:r>
      <w:r w:rsidR="00225179">
        <w:rPr>
          <w:rFonts w:asciiTheme="minorHAnsi" w:hAnsiTheme="minorHAnsi" w:cstheme="minorHAnsi"/>
          <w:sz w:val="28"/>
          <w:szCs w:val="28"/>
          <w:lang w:val="en-GB"/>
        </w:rPr>
        <w:t>e was sorry it had to end this way.</w:t>
      </w:r>
      <w:r w:rsidR="00102832">
        <w:rPr>
          <w:rFonts w:asciiTheme="minorHAnsi" w:hAnsiTheme="minorHAnsi" w:cstheme="minorHAnsi"/>
          <w:sz w:val="28"/>
          <w:szCs w:val="28"/>
          <w:lang w:val="en-GB"/>
        </w:rPr>
        <w:t xml:space="preserve"> </w:t>
      </w:r>
      <w:r w:rsidR="00F3133D">
        <w:rPr>
          <w:rFonts w:asciiTheme="minorHAnsi" w:hAnsiTheme="minorHAnsi" w:cstheme="minorHAnsi"/>
          <w:sz w:val="28"/>
          <w:szCs w:val="28"/>
          <w:lang w:val="en-GB"/>
        </w:rPr>
        <w:t xml:space="preserve">He </w:t>
      </w:r>
      <w:r w:rsidR="00063069">
        <w:rPr>
          <w:rFonts w:asciiTheme="minorHAnsi" w:hAnsiTheme="minorHAnsi" w:cstheme="minorHAnsi"/>
          <w:sz w:val="28"/>
          <w:szCs w:val="28"/>
          <w:lang w:val="en-GB"/>
        </w:rPr>
        <w:t xml:space="preserve">spoke </w:t>
      </w:r>
      <w:r w:rsidR="00F3133D">
        <w:rPr>
          <w:rFonts w:asciiTheme="minorHAnsi" w:hAnsiTheme="minorHAnsi" w:cstheme="minorHAnsi"/>
          <w:sz w:val="28"/>
          <w:szCs w:val="28"/>
          <w:lang w:val="en-GB"/>
        </w:rPr>
        <w:t xml:space="preserve">about his deceased father and </w:t>
      </w:r>
      <w:r w:rsidR="00063069">
        <w:rPr>
          <w:rFonts w:asciiTheme="minorHAnsi" w:hAnsiTheme="minorHAnsi" w:cstheme="minorHAnsi"/>
          <w:sz w:val="28"/>
          <w:szCs w:val="28"/>
          <w:lang w:val="en-GB"/>
        </w:rPr>
        <w:t xml:space="preserve">his fear of being </w:t>
      </w:r>
      <w:r w:rsidR="00F3133D">
        <w:rPr>
          <w:rFonts w:asciiTheme="minorHAnsi" w:hAnsiTheme="minorHAnsi" w:cstheme="minorHAnsi"/>
          <w:sz w:val="28"/>
          <w:szCs w:val="28"/>
          <w:lang w:val="en-GB"/>
        </w:rPr>
        <w:t>disown</w:t>
      </w:r>
      <w:r w:rsidR="00063069">
        <w:rPr>
          <w:rFonts w:asciiTheme="minorHAnsi" w:hAnsiTheme="minorHAnsi" w:cstheme="minorHAnsi"/>
          <w:sz w:val="28"/>
          <w:szCs w:val="28"/>
          <w:lang w:val="en-GB"/>
        </w:rPr>
        <w:t xml:space="preserve">ed </w:t>
      </w:r>
      <w:r w:rsidR="00F3133D">
        <w:rPr>
          <w:rFonts w:asciiTheme="minorHAnsi" w:hAnsiTheme="minorHAnsi" w:cstheme="minorHAnsi"/>
          <w:sz w:val="28"/>
          <w:szCs w:val="28"/>
          <w:lang w:val="en-GB"/>
        </w:rPr>
        <w:t xml:space="preserve">from </w:t>
      </w:r>
      <w:r w:rsidR="002F0A7A">
        <w:rPr>
          <w:rFonts w:asciiTheme="minorHAnsi" w:hAnsiTheme="minorHAnsi" w:cstheme="minorHAnsi"/>
          <w:sz w:val="28"/>
          <w:szCs w:val="28"/>
          <w:lang w:val="en-GB"/>
        </w:rPr>
        <w:t xml:space="preserve">inheriting from his </w:t>
      </w:r>
      <w:r w:rsidR="00F3133D">
        <w:rPr>
          <w:rFonts w:asciiTheme="minorHAnsi" w:hAnsiTheme="minorHAnsi" w:cstheme="minorHAnsi"/>
          <w:sz w:val="28"/>
          <w:szCs w:val="28"/>
          <w:lang w:val="en-GB"/>
        </w:rPr>
        <w:t>father’s will</w:t>
      </w:r>
      <w:r w:rsidR="002F0A7A" w:rsidRPr="002F0A7A">
        <w:rPr>
          <w:rFonts w:asciiTheme="minorHAnsi" w:hAnsiTheme="minorHAnsi" w:cstheme="minorHAnsi"/>
          <w:sz w:val="28"/>
          <w:szCs w:val="28"/>
          <w:lang w:val="en-GB"/>
        </w:rPr>
        <w:t xml:space="preserve"> </w:t>
      </w:r>
      <w:r w:rsidR="002F0A7A">
        <w:rPr>
          <w:rFonts w:asciiTheme="minorHAnsi" w:hAnsiTheme="minorHAnsi" w:cstheme="minorHAnsi"/>
          <w:sz w:val="28"/>
          <w:szCs w:val="28"/>
          <w:lang w:val="en-GB"/>
        </w:rPr>
        <w:t>by his mother.</w:t>
      </w:r>
    </w:p>
    <w:p w:rsidR="005E1A25" w:rsidRDefault="005E1A25" w:rsidP="00225179">
      <w:pPr>
        <w:autoSpaceDE w:val="0"/>
        <w:autoSpaceDN w:val="0"/>
        <w:adjustRightInd w:val="0"/>
        <w:spacing w:line="360" w:lineRule="auto"/>
        <w:jc w:val="both"/>
        <w:rPr>
          <w:rFonts w:asciiTheme="minorHAnsi" w:hAnsiTheme="minorHAnsi" w:cstheme="minorHAnsi"/>
          <w:sz w:val="28"/>
          <w:szCs w:val="28"/>
          <w:lang w:val="en-GB"/>
        </w:rPr>
      </w:pPr>
    </w:p>
    <w:p w:rsidR="00A1007C" w:rsidRDefault="00D9010E" w:rsidP="00225179">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[9</w:t>
      </w:r>
      <w:r w:rsidR="003B59E5">
        <w:rPr>
          <w:rFonts w:asciiTheme="minorHAnsi" w:hAnsiTheme="minorHAnsi" w:cstheme="minorHAnsi"/>
          <w:sz w:val="28"/>
          <w:szCs w:val="28"/>
          <w:lang w:val="en-GB"/>
        </w:rPr>
        <w:t>]</w:t>
      </w:r>
      <w:r w:rsidR="003B59E5">
        <w:rPr>
          <w:rFonts w:asciiTheme="minorHAnsi" w:hAnsiTheme="minorHAnsi" w:cstheme="minorHAnsi"/>
          <w:sz w:val="28"/>
          <w:szCs w:val="28"/>
          <w:lang w:val="en-GB"/>
        </w:rPr>
        <w:tab/>
        <w:t>The Appellant</w:t>
      </w:r>
      <w:r w:rsidR="00E71872">
        <w:rPr>
          <w:rFonts w:asciiTheme="minorHAnsi" w:hAnsiTheme="minorHAnsi" w:cstheme="minorHAnsi"/>
          <w:sz w:val="28"/>
          <w:szCs w:val="28"/>
          <w:lang w:val="en-GB"/>
        </w:rPr>
        <w:t>,</w:t>
      </w:r>
      <w:r w:rsidR="003B59E5">
        <w:rPr>
          <w:rFonts w:asciiTheme="minorHAnsi" w:hAnsiTheme="minorHAnsi" w:cstheme="minorHAnsi"/>
          <w:sz w:val="28"/>
          <w:szCs w:val="28"/>
          <w:lang w:val="en-GB"/>
        </w:rPr>
        <w:t xml:space="preserve"> </w:t>
      </w:r>
      <w:r w:rsidR="00F3133D">
        <w:rPr>
          <w:rFonts w:asciiTheme="minorHAnsi" w:hAnsiTheme="minorHAnsi" w:cstheme="minorHAnsi"/>
          <w:sz w:val="28"/>
          <w:szCs w:val="28"/>
          <w:lang w:val="en-GB"/>
        </w:rPr>
        <w:t xml:space="preserve">then </w:t>
      </w:r>
      <w:r w:rsidR="00063069">
        <w:rPr>
          <w:rFonts w:asciiTheme="minorHAnsi" w:hAnsiTheme="minorHAnsi" w:cstheme="minorHAnsi"/>
          <w:sz w:val="28"/>
          <w:szCs w:val="28"/>
          <w:lang w:val="en-GB"/>
        </w:rPr>
        <w:t xml:space="preserve">contrary to what he said earlier, </w:t>
      </w:r>
      <w:r w:rsidR="00E71872">
        <w:rPr>
          <w:rFonts w:asciiTheme="minorHAnsi" w:hAnsiTheme="minorHAnsi" w:cstheme="minorHAnsi"/>
          <w:sz w:val="28"/>
          <w:szCs w:val="28"/>
          <w:lang w:val="en-GB"/>
        </w:rPr>
        <w:t xml:space="preserve">told them </w:t>
      </w:r>
      <w:r w:rsidR="00F3133D">
        <w:rPr>
          <w:rFonts w:asciiTheme="minorHAnsi" w:hAnsiTheme="minorHAnsi" w:cstheme="minorHAnsi"/>
          <w:sz w:val="28"/>
          <w:szCs w:val="28"/>
          <w:lang w:val="en-GB"/>
        </w:rPr>
        <w:t xml:space="preserve">that </w:t>
      </w:r>
      <w:r w:rsidR="00F3133D" w:rsidRPr="00D9010E">
        <w:rPr>
          <w:rFonts w:asciiTheme="minorHAnsi" w:hAnsiTheme="minorHAnsi" w:cstheme="minorHAnsi"/>
          <w:sz w:val="28"/>
          <w:szCs w:val="28"/>
          <w:lang w:val="en-GB"/>
        </w:rPr>
        <w:t>the reason h</w:t>
      </w:r>
      <w:r w:rsidR="00102832" w:rsidRPr="00D9010E">
        <w:rPr>
          <w:rFonts w:asciiTheme="minorHAnsi" w:hAnsiTheme="minorHAnsi" w:cstheme="minorHAnsi"/>
          <w:sz w:val="28"/>
          <w:szCs w:val="28"/>
          <w:lang w:val="en-GB"/>
        </w:rPr>
        <w:t xml:space="preserve">e couldn’t take the deceased to the </w:t>
      </w:r>
      <w:r w:rsidR="00E71872">
        <w:rPr>
          <w:rFonts w:asciiTheme="minorHAnsi" w:hAnsiTheme="minorHAnsi" w:cstheme="minorHAnsi"/>
          <w:sz w:val="28"/>
          <w:szCs w:val="28"/>
          <w:lang w:val="en-GB"/>
        </w:rPr>
        <w:t>Vaal</w:t>
      </w:r>
      <w:r w:rsidR="00102832" w:rsidRPr="00D9010E">
        <w:rPr>
          <w:rFonts w:asciiTheme="minorHAnsi" w:hAnsiTheme="minorHAnsi" w:cstheme="minorHAnsi"/>
          <w:sz w:val="28"/>
          <w:szCs w:val="28"/>
          <w:lang w:val="en-GB"/>
        </w:rPr>
        <w:t xml:space="preserve"> </w:t>
      </w:r>
      <w:r w:rsidR="0019374D" w:rsidRPr="00D9010E">
        <w:rPr>
          <w:rFonts w:asciiTheme="minorHAnsi" w:hAnsiTheme="minorHAnsi" w:cstheme="minorHAnsi"/>
          <w:sz w:val="28"/>
          <w:szCs w:val="28"/>
          <w:lang w:val="en-GB"/>
        </w:rPr>
        <w:t xml:space="preserve">was because </w:t>
      </w:r>
      <w:r w:rsidR="00102832" w:rsidRPr="00D9010E">
        <w:rPr>
          <w:rFonts w:asciiTheme="minorHAnsi" w:hAnsiTheme="minorHAnsi" w:cstheme="minorHAnsi"/>
          <w:sz w:val="28"/>
          <w:szCs w:val="28"/>
          <w:lang w:val="en-GB"/>
        </w:rPr>
        <w:t xml:space="preserve">he </w:t>
      </w:r>
      <w:r w:rsidR="00225179" w:rsidRPr="00D9010E">
        <w:rPr>
          <w:rFonts w:asciiTheme="minorHAnsi" w:hAnsiTheme="minorHAnsi" w:cstheme="minorHAnsi"/>
          <w:sz w:val="28"/>
          <w:szCs w:val="28"/>
          <w:lang w:val="en-GB"/>
        </w:rPr>
        <w:t>received a call from his caretaker to collect money from him at East Rand</w:t>
      </w:r>
      <w:r w:rsidR="00063069" w:rsidRPr="00D9010E">
        <w:rPr>
          <w:rFonts w:asciiTheme="minorHAnsi" w:hAnsiTheme="minorHAnsi" w:cstheme="minorHAnsi"/>
          <w:sz w:val="28"/>
          <w:szCs w:val="28"/>
          <w:lang w:val="en-GB"/>
        </w:rPr>
        <w:t>.</w:t>
      </w:r>
      <w:r w:rsidR="00225179" w:rsidRPr="00D9010E">
        <w:rPr>
          <w:rFonts w:asciiTheme="minorHAnsi" w:hAnsiTheme="minorHAnsi" w:cstheme="minorHAnsi"/>
          <w:sz w:val="28"/>
          <w:szCs w:val="28"/>
          <w:lang w:val="en-GB"/>
        </w:rPr>
        <w:t xml:space="preserve"> He therefore left </w:t>
      </w:r>
      <w:r w:rsidR="00102832" w:rsidRPr="00D9010E">
        <w:rPr>
          <w:rFonts w:asciiTheme="minorHAnsi" w:hAnsiTheme="minorHAnsi" w:cstheme="minorHAnsi"/>
          <w:sz w:val="28"/>
          <w:szCs w:val="28"/>
          <w:lang w:val="en-GB"/>
        </w:rPr>
        <w:t xml:space="preserve">the deceased </w:t>
      </w:r>
      <w:r w:rsidR="00225179" w:rsidRPr="00D9010E">
        <w:rPr>
          <w:rFonts w:asciiTheme="minorHAnsi" w:hAnsiTheme="minorHAnsi" w:cstheme="minorHAnsi"/>
          <w:sz w:val="28"/>
          <w:szCs w:val="28"/>
          <w:lang w:val="en-GB"/>
        </w:rPr>
        <w:t xml:space="preserve">near the Palm Ridge Magistrate Court Road </w:t>
      </w:r>
      <w:r w:rsidR="00225179">
        <w:rPr>
          <w:rFonts w:asciiTheme="minorHAnsi" w:hAnsiTheme="minorHAnsi" w:cstheme="minorHAnsi"/>
          <w:sz w:val="28"/>
          <w:szCs w:val="28"/>
          <w:lang w:val="en-GB"/>
        </w:rPr>
        <w:t>where she boarded a taxi to the Vaal.</w:t>
      </w:r>
      <w:r w:rsidR="00FB2875">
        <w:rPr>
          <w:rFonts w:asciiTheme="minorHAnsi" w:hAnsiTheme="minorHAnsi" w:cstheme="minorHAnsi"/>
          <w:sz w:val="28"/>
          <w:szCs w:val="28"/>
          <w:lang w:val="en-GB"/>
        </w:rPr>
        <w:t xml:space="preserve"> </w:t>
      </w:r>
      <w:r w:rsidR="00F3133D">
        <w:rPr>
          <w:rFonts w:asciiTheme="minorHAnsi" w:hAnsiTheme="minorHAnsi" w:cstheme="minorHAnsi"/>
          <w:sz w:val="28"/>
          <w:szCs w:val="28"/>
          <w:lang w:val="en-GB"/>
        </w:rPr>
        <w:t xml:space="preserve">He then again told them </w:t>
      </w:r>
      <w:r w:rsidR="0045561F">
        <w:rPr>
          <w:rFonts w:asciiTheme="minorHAnsi" w:hAnsiTheme="minorHAnsi" w:cstheme="minorHAnsi"/>
          <w:sz w:val="28"/>
          <w:szCs w:val="28"/>
          <w:lang w:val="en-GB"/>
        </w:rPr>
        <w:t xml:space="preserve">that </w:t>
      </w:r>
      <w:r w:rsidR="00C36590">
        <w:rPr>
          <w:rFonts w:asciiTheme="minorHAnsi" w:hAnsiTheme="minorHAnsi" w:cstheme="minorHAnsi"/>
          <w:sz w:val="28"/>
          <w:szCs w:val="28"/>
          <w:lang w:val="en-GB"/>
        </w:rPr>
        <w:t xml:space="preserve">it was </w:t>
      </w:r>
      <w:r w:rsidR="003220A2" w:rsidRPr="00D9010E">
        <w:rPr>
          <w:rFonts w:asciiTheme="minorHAnsi" w:hAnsiTheme="minorHAnsi" w:cstheme="minorHAnsi"/>
          <w:sz w:val="28"/>
          <w:szCs w:val="28"/>
          <w:lang w:val="en-GB"/>
        </w:rPr>
        <w:t xml:space="preserve">because </w:t>
      </w:r>
      <w:r w:rsidR="004F4B7F" w:rsidRPr="00D9010E">
        <w:rPr>
          <w:rFonts w:asciiTheme="minorHAnsi" w:hAnsiTheme="minorHAnsi" w:cstheme="minorHAnsi"/>
          <w:sz w:val="28"/>
          <w:szCs w:val="28"/>
          <w:lang w:val="en-GB"/>
        </w:rPr>
        <w:t xml:space="preserve">he received a call from </w:t>
      </w:r>
      <w:r w:rsidR="003220A2" w:rsidRPr="00D9010E">
        <w:rPr>
          <w:rFonts w:asciiTheme="minorHAnsi" w:hAnsiTheme="minorHAnsi" w:cstheme="minorHAnsi"/>
          <w:sz w:val="28"/>
          <w:szCs w:val="28"/>
          <w:lang w:val="en-GB"/>
        </w:rPr>
        <w:t xml:space="preserve">his </w:t>
      </w:r>
      <w:r w:rsidR="004F4B7F" w:rsidRPr="00D9010E">
        <w:rPr>
          <w:rFonts w:asciiTheme="minorHAnsi" w:hAnsiTheme="minorHAnsi" w:cstheme="minorHAnsi"/>
          <w:sz w:val="28"/>
          <w:szCs w:val="28"/>
          <w:lang w:val="en-GB"/>
        </w:rPr>
        <w:t>sister to come home quickly for a family meeting</w:t>
      </w:r>
      <w:r w:rsidR="00747954" w:rsidRPr="00D9010E">
        <w:rPr>
          <w:rFonts w:asciiTheme="minorHAnsi" w:hAnsiTheme="minorHAnsi" w:cstheme="minorHAnsi"/>
          <w:sz w:val="28"/>
          <w:szCs w:val="28"/>
          <w:lang w:val="en-GB"/>
        </w:rPr>
        <w:t xml:space="preserve"> and had </w:t>
      </w:r>
      <w:r w:rsidR="0045561F" w:rsidRPr="00D9010E">
        <w:rPr>
          <w:rFonts w:asciiTheme="minorHAnsi" w:hAnsiTheme="minorHAnsi" w:cstheme="minorHAnsi"/>
          <w:sz w:val="28"/>
          <w:szCs w:val="28"/>
          <w:lang w:val="en-GB"/>
        </w:rPr>
        <w:t>a</w:t>
      </w:r>
      <w:r w:rsidR="00C36590" w:rsidRPr="00D9010E">
        <w:rPr>
          <w:rFonts w:asciiTheme="minorHAnsi" w:hAnsiTheme="minorHAnsi" w:cstheme="minorHAnsi"/>
          <w:sz w:val="28"/>
          <w:szCs w:val="28"/>
          <w:lang w:val="en-GB"/>
        </w:rPr>
        <w:t xml:space="preserve">ctually </w:t>
      </w:r>
      <w:r w:rsidR="00747954" w:rsidRPr="00D9010E">
        <w:rPr>
          <w:rFonts w:asciiTheme="minorHAnsi" w:hAnsiTheme="minorHAnsi" w:cstheme="minorHAnsi"/>
          <w:sz w:val="28"/>
          <w:szCs w:val="28"/>
          <w:lang w:val="en-GB"/>
        </w:rPr>
        <w:t xml:space="preserve">left </w:t>
      </w:r>
      <w:r w:rsidR="004732C9" w:rsidRPr="00D9010E">
        <w:rPr>
          <w:rFonts w:asciiTheme="minorHAnsi" w:hAnsiTheme="minorHAnsi" w:cstheme="minorHAnsi"/>
          <w:sz w:val="28"/>
          <w:szCs w:val="28"/>
          <w:lang w:val="en-GB"/>
        </w:rPr>
        <w:t xml:space="preserve">the deceased </w:t>
      </w:r>
      <w:r w:rsidR="00747954" w:rsidRPr="00D9010E">
        <w:rPr>
          <w:rFonts w:asciiTheme="minorHAnsi" w:hAnsiTheme="minorHAnsi" w:cstheme="minorHAnsi"/>
          <w:sz w:val="28"/>
          <w:szCs w:val="28"/>
          <w:lang w:val="en-GB"/>
        </w:rPr>
        <w:t>on the Heidelberg Road</w:t>
      </w:r>
      <w:r w:rsidR="004732C9" w:rsidRPr="00D9010E">
        <w:rPr>
          <w:rFonts w:asciiTheme="minorHAnsi" w:hAnsiTheme="minorHAnsi" w:cstheme="minorHAnsi"/>
          <w:sz w:val="28"/>
          <w:szCs w:val="28"/>
          <w:lang w:val="en-GB"/>
        </w:rPr>
        <w:t>,</w:t>
      </w:r>
      <w:r w:rsidR="00747954" w:rsidRPr="00D9010E">
        <w:rPr>
          <w:rFonts w:asciiTheme="minorHAnsi" w:hAnsiTheme="minorHAnsi" w:cstheme="minorHAnsi"/>
          <w:sz w:val="28"/>
          <w:szCs w:val="28"/>
          <w:lang w:val="en-GB"/>
        </w:rPr>
        <w:t xml:space="preserve"> which is a </w:t>
      </w:r>
      <w:r>
        <w:rPr>
          <w:rFonts w:asciiTheme="minorHAnsi" w:hAnsiTheme="minorHAnsi" w:cstheme="minorHAnsi"/>
          <w:sz w:val="28"/>
          <w:szCs w:val="28"/>
          <w:lang w:val="en-GB"/>
        </w:rPr>
        <w:t>third place he mention</w:t>
      </w:r>
      <w:r w:rsidR="00E71872">
        <w:rPr>
          <w:rFonts w:asciiTheme="minorHAnsi" w:hAnsiTheme="minorHAnsi" w:cstheme="minorHAnsi"/>
          <w:sz w:val="28"/>
          <w:szCs w:val="28"/>
          <w:lang w:val="en-GB"/>
        </w:rPr>
        <w:t>ed</w:t>
      </w:r>
      <w:r>
        <w:rPr>
          <w:rFonts w:asciiTheme="minorHAnsi" w:hAnsiTheme="minorHAnsi" w:cstheme="minorHAnsi"/>
          <w:sz w:val="28"/>
          <w:szCs w:val="28"/>
          <w:lang w:val="en-GB"/>
        </w:rPr>
        <w:t xml:space="preserve"> </w:t>
      </w:r>
      <w:r w:rsidR="004F4B7F" w:rsidRPr="00D9010E">
        <w:rPr>
          <w:rFonts w:asciiTheme="minorHAnsi" w:hAnsiTheme="minorHAnsi" w:cstheme="minorHAnsi"/>
          <w:sz w:val="28"/>
          <w:szCs w:val="28"/>
          <w:lang w:val="en-GB"/>
        </w:rPr>
        <w:t>differ</w:t>
      </w:r>
      <w:r w:rsidR="00747954" w:rsidRPr="00D9010E">
        <w:rPr>
          <w:rFonts w:asciiTheme="minorHAnsi" w:hAnsiTheme="minorHAnsi" w:cstheme="minorHAnsi"/>
          <w:sz w:val="28"/>
          <w:szCs w:val="28"/>
          <w:lang w:val="en-GB"/>
        </w:rPr>
        <w:t>e</w:t>
      </w:r>
      <w:r w:rsidR="004F4B7F" w:rsidRPr="00D9010E">
        <w:rPr>
          <w:rFonts w:asciiTheme="minorHAnsi" w:hAnsiTheme="minorHAnsi" w:cstheme="minorHAnsi"/>
          <w:sz w:val="28"/>
          <w:szCs w:val="28"/>
          <w:lang w:val="en-GB"/>
        </w:rPr>
        <w:t>nt</w:t>
      </w:r>
      <w:r w:rsidR="00747954" w:rsidRPr="00D9010E">
        <w:rPr>
          <w:rFonts w:asciiTheme="minorHAnsi" w:hAnsiTheme="minorHAnsi" w:cstheme="minorHAnsi"/>
          <w:sz w:val="28"/>
          <w:szCs w:val="28"/>
          <w:lang w:val="en-GB"/>
        </w:rPr>
        <w:t xml:space="preserve"> from the first two</w:t>
      </w:r>
      <w:r w:rsidR="00D57EE3">
        <w:rPr>
          <w:rFonts w:asciiTheme="minorHAnsi" w:hAnsiTheme="minorHAnsi" w:cstheme="minorHAnsi"/>
          <w:sz w:val="28"/>
          <w:szCs w:val="28"/>
          <w:lang w:val="en-GB"/>
        </w:rPr>
        <w:t>.</w:t>
      </w:r>
      <w:r w:rsidR="00700FD7">
        <w:rPr>
          <w:rFonts w:asciiTheme="minorHAnsi" w:hAnsiTheme="minorHAnsi" w:cstheme="minorHAnsi"/>
          <w:sz w:val="28"/>
          <w:szCs w:val="28"/>
          <w:lang w:val="en-GB"/>
        </w:rPr>
        <w:t xml:space="preserve"> </w:t>
      </w:r>
      <w:r w:rsidR="00E71872">
        <w:rPr>
          <w:rFonts w:asciiTheme="minorHAnsi" w:hAnsiTheme="minorHAnsi" w:cstheme="minorHAnsi"/>
          <w:sz w:val="28"/>
          <w:szCs w:val="28"/>
          <w:lang w:val="en-GB"/>
        </w:rPr>
        <w:t>T</w:t>
      </w:r>
      <w:r w:rsidR="00C36590" w:rsidRPr="00D57EE3">
        <w:rPr>
          <w:rFonts w:asciiTheme="minorHAnsi" w:hAnsiTheme="minorHAnsi" w:cstheme="minorHAnsi"/>
          <w:sz w:val="28"/>
          <w:szCs w:val="28"/>
          <w:lang w:val="en-GB"/>
        </w:rPr>
        <w:t xml:space="preserve">he Appellant </w:t>
      </w:r>
      <w:r w:rsidR="00D57EE3" w:rsidRPr="00D57EE3">
        <w:rPr>
          <w:rFonts w:asciiTheme="minorHAnsi" w:hAnsiTheme="minorHAnsi" w:cstheme="minorHAnsi"/>
          <w:sz w:val="28"/>
          <w:szCs w:val="28"/>
          <w:lang w:val="en-GB"/>
        </w:rPr>
        <w:t xml:space="preserve">refused when they asked him </w:t>
      </w:r>
      <w:r w:rsidR="00C36590" w:rsidRPr="00D57EE3">
        <w:rPr>
          <w:rFonts w:asciiTheme="minorHAnsi" w:hAnsiTheme="minorHAnsi" w:cstheme="minorHAnsi"/>
          <w:sz w:val="28"/>
          <w:szCs w:val="28"/>
          <w:lang w:val="en-GB"/>
        </w:rPr>
        <w:t>t</w:t>
      </w:r>
      <w:r w:rsidR="00700FD7" w:rsidRPr="00D57EE3">
        <w:rPr>
          <w:rFonts w:asciiTheme="minorHAnsi" w:hAnsiTheme="minorHAnsi" w:cstheme="minorHAnsi"/>
          <w:sz w:val="28"/>
          <w:szCs w:val="28"/>
          <w:lang w:val="en-GB"/>
        </w:rPr>
        <w:t xml:space="preserve">o take them </w:t>
      </w:r>
      <w:r w:rsidR="00C36590" w:rsidRPr="00D57EE3">
        <w:rPr>
          <w:rFonts w:asciiTheme="minorHAnsi" w:hAnsiTheme="minorHAnsi" w:cstheme="minorHAnsi"/>
          <w:sz w:val="28"/>
          <w:szCs w:val="28"/>
          <w:lang w:val="en-GB"/>
        </w:rPr>
        <w:t xml:space="preserve">to the spot </w:t>
      </w:r>
      <w:r w:rsidR="00700FD7" w:rsidRPr="00D57EE3">
        <w:rPr>
          <w:rFonts w:asciiTheme="minorHAnsi" w:hAnsiTheme="minorHAnsi" w:cstheme="minorHAnsi"/>
          <w:sz w:val="28"/>
          <w:szCs w:val="28"/>
          <w:lang w:val="en-GB"/>
        </w:rPr>
        <w:t>where he dropped the deceased</w:t>
      </w:r>
      <w:r w:rsidR="00D57EE3" w:rsidRPr="00D57EE3">
        <w:rPr>
          <w:rFonts w:asciiTheme="minorHAnsi" w:hAnsiTheme="minorHAnsi" w:cstheme="minorHAnsi"/>
          <w:sz w:val="28"/>
          <w:szCs w:val="28"/>
          <w:lang w:val="en-GB"/>
        </w:rPr>
        <w:t xml:space="preserve">. He said </w:t>
      </w:r>
      <w:r w:rsidR="00700FD7" w:rsidRPr="00D57EE3">
        <w:rPr>
          <w:rFonts w:asciiTheme="minorHAnsi" w:hAnsiTheme="minorHAnsi" w:cstheme="minorHAnsi"/>
          <w:sz w:val="28"/>
          <w:szCs w:val="28"/>
          <w:lang w:val="en-GB"/>
        </w:rPr>
        <w:t xml:space="preserve">he was scared because he does not live in the </w:t>
      </w:r>
      <w:r w:rsidR="00C36590" w:rsidRPr="00D57EE3">
        <w:rPr>
          <w:rFonts w:asciiTheme="minorHAnsi" w:hAnsiTheme="minorHAnsi" w:cstheme="minorHAnsi"/>
          <w:sz w:val="28"/>
          <w:szCs w:val="28"/>
          <w:lang w:val="en-GB"/>
        </w:rPr>
        <w:t>location</w:t>
      </w:r>
      <w:r w:rsidR="006B2630" w:rsidRPr="00D57EE3">
        <w:rPr>
          <w:rFonts w:asciiTheme="minorHAnsi" w:hAnsiTheme="minorHAnsi" w:cstheme="minorHAnsi"/>
          <w:sz w:val="28"/>
          <w:szCs w:val="28"/>
          <w:lang w:val="en-GB"/>
        </w:rPr>
        <w:t>.</w:t>
      </w:r>
      <w:r w:rsidR="006B2630">
        <w:rPr>
          <w:rFonts w:asciiTheme="minorHAnsi" w:hAnsiTheme="minorHAnsi" w:cstheme="minorHAnsi"/>
          <w:b/>
          <w:sz w:val="28"/>
          <w:szCs w:val="28"/>
          <w:lang w:val="en-GB"/>
        </w:rPr>
        <w:t xml:space="preserve"> </w:t>
      </w:r>
      <w:r w:rsidR="006B2630" w:rsidRPr="00D57EE3">
        <w:rPr>
          <w:rFonts w:asciiTheme="minorHAnsi" w:hAnsiTheme="minorHAnsi" w:cstheme="minorHAnsi"/>
          <w:sz w:val="28"/>
          <w:szCs w:val="28"/>
          <w:lang w:val="en-GB"/>
        </w:rPr>
        <w:t xml:space="preserve">According to Ngobeni that was strange since the Appellant </w:t>
      </w:r>
      <w:r w:rsidR="00E71872">
        <w:rPr>
          <w:rFonts w:asciiTheme="minorHAnsi" w:hAnsiTheme="minorHAnsi" w:cstheme="minorHAnsi"/>
          <w:sz w:val="28"/>
          <w:szCs w:val="28"/>
          <w:lang w:val="en-GB"/>
        </w:rPr>
        <w:t xml:space="preserve">was </w:t>
      </w:r>
      <w:r w:rsidR="00700FD7" w:rsidRPr="00D57EE3">
        <w:rPr>
          <w:rFonts w:asciiTheme="minorHAnsi" w:hAnsiTheme="minorHAnsi" w:cstheme="minorHAnsi"/>
          <w:sz w:val="28"/>
          <w:szCs w:val="28"/>
          <w:lang w:val="en-GB"/>
        </w:rPr>
        <w:t>used to fetch</w:t>
      </w:r>
      <w:r w:rsidR="00E71872">
        <w:rPr>
          <w:rFonts w:asciiTheme="minorHAnsi" w:hAnsiTheme="minorHAnsi" w:cstheme="minorHAnsi"/>
          <w:sz w:val="28"/>
          <w:szCs w:val="28"/>
          <w:lang w:val="en-GB"/>
        </w:rPr>
        <w:t>ing</w:t>
      </w:r>
      <w:r w:rsidR="00700FD7" w:rsidRPr="00D57EE3">
        <w:rPr>
          <w:rFonts w:asciiTheme="minorHAnsi" w:hAnsiTheme="minorHAnsi" w:cstheme="minorHAnsi"/>
          <w:sz w:val="28"/>
          <w:szCs w:val="28"/>
          <w:lang w:val="en-GB"/>
        </w:rPr>
        <w:t xml:space="preserve"> the deceased from the location.</w:t>
      </w:r>
      <w:r w:rsidR="00700FD7">
        <w:rPr>
          <w:rFonts w:asciiTheme="minorHAnsi" w:hAnsiTheme="minorHAnsi" w:cstheme="minorHAnsi"/>
          <w:sz w:val="28"/>
          <w:szCs w:val="28"/>
          <w:lang w:val="en-GB"/>
        </w:rPr>
        <w:t xml:space="preserve"> The Appellant </w:t>
      </w:r>
      <w:r w:rsidR="0045561F">
        <w:rPr>
          <w:rFonts w:asciiTheme="minorHAnsi" w:hAnsiTheme="minorHAnsi" w:cstheme="minorHAnsi"/>
          <w:sz w:val="28"/>
          <w:szCs w:val="28"/>
          <w:lang w:val="en-GB"/>
        </w:rPr>
        <w:t xml:space="preserve">told them that he informed </w:t>
      </w:r>
      <w:r w:rsidR="00C36590">
        <w:rPr>
          <w:rFonts w:asciiTheme="minorHAnsi" w:hAnsiTheme="minorHAnsi" w:cstheme="minorHAnsi"/>
          <w:sz w:val="28"/>
          <w:szCs w:val="28"/>
          <w:lang w:val="en-GB"/>
        </w:rPr>
        <w:t xml:space="preserve">his </w:t>
      </w:r>
      <w:r w:rsidR="00700FD7">
        <w:rPr>
          <w:rFonts w:asciiTheme="minorHAnsi" w:hAnsiTheme="minorHAnsi" w:cstheme="minorHAnsi"/>
          <w:sz w:val="28"/>
          <w:szCs w:val="28"/>
          <w:lang w:val="en-GB"/>
        </w:rPr>
        <w:t xml:space="preserve">mother on 13 </w:t>
      </w:r>
      <w:r w:rsidR="00EA1326">
        <w:rPr>
          <w:rFonts w:asciiTheme="minorHAnsi" w:hAnsiTheme="minorHAnsi" w:cstheme="minorHAnsi"/>
          <w:sz w:val="28"/>
          <w:szCs w:val="28"/>
          <w:lang w:val="en-GB"/>
        </w:rPr>
        <w:t xml:space="preserve">November </w:t>
      </w:r>
      <w:r w:rsidR="00700FD7">
        <w:rPr>
          <w:rFonts w:asciiTheme="minorHAnsi" w:hAnsiTheme="minorHAnsi" w:cstheme="minorHAnsi"/>
          <w:sz w:val="28"/>
          <w:szCs w:val="28"/>
          <w:lang w:val="en-GB"/>
        </w:rPr>
        <w:t>201</w:t>
      </w:r>
      <w:r w:rsidR="00431ED3">
        <w:rPr>
          <w:rFonts w:asciiTheme="minorHAnsi" w:hAnsiTheme="minorHAnsi" w:cstheme="minorHAnsi"/>
          <w:sz w:val="28"/>
          <w:szCs w:val="28"/>
          <w:lang w:val="en-GB"/>
        </w:rPr>
        <w:t>6</w:t>
      </w:r>
      <w:r w:rsidR="00700FD7">
        <w:rPr>
          <w:rFonts w:asciiTheme="minorHAnsi" w:hAnsiTheme="minorHAnsi" w:cstheme="minorHAnsi"/>
          <w:sz w:val="28"/>
          <w:szCs w:val="28"/>
          <w:lang w:val="en-GB"/>
        </w:rPr>
        <w:t xml:space="preserve"> that the deceased w</w:t>
      </w:r>
      <w:r w:rsidR="00C36590">
        <w:rPr>
          <w:rFonts w:asciiTheme="minorHAnsi" w:hAnsiTheme="minorHAnsi" w:cstheme="minorHAnsi"/>
          <w:sz w:val="28"/>
          <w:szCs w:val="28"/>
          <w:lang w:val="en-GB"/>
        </w:rPr>
        <w:t>as</w:t>
      </w:r>
      <w:r w:rsidR="00700FD7">
        <w:rPr>
          <w:rFonts w:asciiTheme="minorHAnsi" w:hAnsiTheme="minorHAnsi" w:cstheme="minorHAnsi"/>
          <w:sz w:val="28"/>
          <w:szCs w:val="28"/>
          <w:lang w:val="en-GB"/>
        </w:rPr>
        <w:t xml:space="preserve"> missing</w:t>
      </w:r>
      <w:r w:rsidR="00E71872">
        <w:rPr>
          <w:rFonts w:asciiTheme="minorHAnsi" w:hAnsiTheme="minorHAnsi" w:cstheme="minorHAnsi"/>
          <w:sz w:val="28"/>
          <w:szCs w:val="28"/>
          <w:lang w:val="en-GB"/>
        </w:rPr>
        <w:t xml:space="preserve"> and h</w:t>
      </w:r>
      <w:r w:rsidR="0045561F">
        <w:rPr>
          <w:rFonts w:asciiTheme="minorHAnsi" w:hAnsiTheme="minorHAnsi" w:cstheme="minorHAnsi"/>
          <w:sz w:val="28"/>
          <w:szCs w:val="28"/>
          <w:lang w:val="en-GB"/>
        </w:rPr>
        <w:t xml:space="preserve">is mother </w:t>
      </w:r>
      <w:r w:rsidR="004D3BF7">
        <w:rPr>
          <w:rFonts w:asciiTheme="minorHAnsi" w:hAnsiTheme="minorHAnsi" w:cstheme="minorHAnsi"/>
          <w:sz w:val="28"/>
          <w:szCs w:val="28"/>
          <w:lang w:val="en-GB"/>
        </w:rPr>
        <w:t>was not prepared to assist</w:t>
      </w:r>
      <w:r w:rsidR="00E71872">
        <w:rPr>
          <w:rFonts w:asciiTheme="minorHAnsi" w:hAnsiTheme="minorHAnsi" w:cstheme="minorHAnsi"/>
          <w:sz w:val="28"/>
          <w:szCs w:val="28"/>
          <w:lang w:val="en-GB"/>
        </w:rPr>
        <w:t xml:space="preserve">. She </w:t>
      </w:r>
      <w:r w:rsidR="00700FD7">
        <w:rPr>
          <w:rFonts w:asciiTheme="minorHAnsi" w:hAnsiTheme="minorHAnsi" w:cstheme="minorHAnsi"/>
          <w:sz w:val="28"/>
          <w:szCs w:val="28"/>
          <w:lang w:val="en-GB"/>
        </w:rPr>
        <w:t xml:space="preserve">advised </w:t>
      </w:r>
      <w:r w:rsidR="0045561F">
        <w:rPr>
          <w:rFonts w:asciiTheme="minorHAnsi" w:hAnsiTheme="minorHAnsi" w:cstheme="minorHAnsi"/>
          <w:sz w:val="28"/>
          <w:szCs w:val="28"/>
          <w:lang w:val="en-GB"/>
        </w:rPr>
        <w:t xml:space="preserve">the Appellant </w:t>
      </w:r>
      <w:r w:rsidR="00700FD7">
        <w:rPr>
          <w:rFonts w:asciiTheme="minorHAnsi" w:hAnsiTheme="minorHAnsi" w:cstheme="minorHAnsi"/>
          <w:sz w:val="28"/>
          <w:szCs w:val="28"/>
          <w:lang w:val="en-GB"/>
        </w:rPr>
        <w:t xml:space="preserve">not to say anything </w:t>
      </w:r>
      <w:r w:rsidR="004D3BF7">
        <w:rPr>
          <w:rFonts w:asciiTheme="minorHAnsi" w:hAnsiTheme="minorHAnsi" w:cstheme="minorHAnsi"/>
          <w:sz w:val="28"/>
          <w:szCs w:val="28"/>
          <w:lang w:val="en-GB"/>
        </w:rPr>
        <w:t xml:space="preserve">but </w:t>
      </w:r>
      <w:r w:rsidR="00EA1326">
        <w:rPr>
          <w:rFonts w:asciiTheme="minorHAnsi" w:hAnsiTheme="minorHAnsi" w:cstheme="minorHAnsi"/>
          <w:sz w:val="28"/>
          <w:szCs w:val="28"/>
          <w:lang w:val="en-GB"/>
        </w:rPr>
        <w:t xml:space="preserve">to </w:t>
      </w:r>
      <w:r w:rsidR="00700FD7">
        <w:rPr>
          <w:rFonts w:asciiTheme="minorHAnsi" w:hAnsiTheme="minorHAnsi" w:cstheme="minorHAnsi"/>
          <w:sz w:val="28"/>
          <w:szCs w:val="28"/>
          <w:lang w:val="en-GB"/>
        </w:rPr>
        <w:t>engage the s</w:t>
      </w:r>
      <w:r w:rsidR="0048568A">
        <w:rPr>
          <w:rFonts w:asciiTheme="minorHAnsi" w:hAnsiTheme="minorHAnsi" w:cstheme="minorHAnsi"/>
          <w:sz w:val="28"/>
          <w:szCs w:val="28"/>
          <w:lang w:val="en-GB"/>
        </w:rPr>
        <w:t>e</w:t>
      </w:r>
      <w:r w:rsidR="00700FD7">
        <w:rPr>
          <w:rFonts w:asciiTheme="minorHAnsi" w:hAnsiTheme="minorHAnsi" w:cstheme="minorHAnsi"/>
          <w:sz w:val="28"/>
          <w:szCs w:val="28"/>
          <w:lang w:val="en-GB"/>
        </w:rPr>
        <w:t>rvices of a lawyer.</w:t>
      </w:r>
      <w:r w:rsidR="0048568A">
        <w:rPr>
          <w:rFonts w:asciiTheme="minorHAnsi" w:hAnsiTheme="minorHAnsi" w:cstheme="minorHAnsi"/>
          <w:sz w:val="28"/>
          <w:szCs w:val="28"/>
          <w:lang w:val="en-GB"/>
        </w:rPr>
        <w:t xml:space="preserve"> </w:t>
      </w:r>
      <w:r w:rsidR="004D3BF7">
        <w:rPr>
          <w:rFonts w:asciiTheme="minorHAnsi" w:hAnsiTheme="minorHAnsi" w:cstheme="minorHAnsi"/>
          <w:sz w:val="28"/>
          <w:szCs w:val="28"/>
          <w:lang w:val="en-GB"/>
        </w:rPr>
        <w:t xml:space="preserve">The Appellant’s mother </w:t>
      </w:r>
      <w:r w:rsidR="006B2630">
        <w:rPr>
          <w:rFonts w:asciiTheme="minorHAnsi" w:hAnsiTheme="minorHAnsi" w:cstheme="minorHAnsi"/>
          <w:sz w:val="28"/>
          <w:szCs w:val="28"/>
          <w:lang w:val="en-GB"/>
        </w:rPr>
        <w:t xml:space="preserve">subsequently </w:t>
      </w:r>
      <w:r w:rsidR="0048568A">
        <w:rPr>
          <w:rFonts w:asciiTheme="minorHAnsi" w:hAnsiTheme="minorHAnsi" w:cstheme="minorHAnsi"/>
          <w:sz w:val="28"/>
          <w:szCs w:val="28"/>
          <w:lang w:val="en-GB"/>
        </w:rPr>
        <w:t>call</w:t>
      </w:r>
      <w:r w:rsidR="006B2630">
        <w:rPr>
          <w:rFonts w:asciiTheme="minorHAnsi" w:hAnsiTheme="minorHAnsi" w:cstheme="minorHAnsi"/>
          <w:sz w:val="28"/>
          <w:szCs w:val="28"/>
          <w:lang w:val="en-GB"/>
        </w:rPr>
        <w:t>ed</w:t>
      </w:r>
      <w:r w:rsidR="0048568A">
        <w:rPr>
          <w:rFonts w:asciiTheme="minorHAnsi" w:hAnsiTheme="minorHAnsi" w:cstheme="minorHAnsi"/>
          <w:sz w:val="28"/>
          <w:szCs w:val="28"/>
          <w:lang w:val="en-GB"/>
        </w:rPr>
        <w:t xml:space="preserve"> </w:t>
      </w:r>
      <w:r w:rsidR="004D3BF7">
        <w:rPr>
          <w:rFonts w:asciiTheme="minorHAnsi" w:hAnsiTheme="minorHAnsi" w:cstheme="minorHAnsi"/>
          <w:sz w:val="28"/>
          <w:szCs w:val="28"/>
          <w:lang w:val="en-GB"/>
        </w:rPr>
        <w:t xml:space="preserve">and told </w:t>
      </w:r>
      <w:r w:rsidR="00E71872">
        <w:rPr>
          <w:rFonts w:asciiTheme="minorHAnsi" w:hAnsiTheme="minorHAnsi" w:cstheme="minorHAnsi"/>
          <w:sz w:val="28"/>
          <w:szCs w:val="28"/>
          <w:lang w:val="en-GB"/>
        </w:rPr>
        <w:t xml:space="preserve">Ngobeni </w:t>
      </w:r>
      <w:r w:rsidR="00384A00">
        <w:rPr>
          <w:rFonts w:asciiTheme="minorHAnsi" w:hAnsiTheme="minorHAnsi" w:cstheme="minorHAnsi"/>
          <w:sz w:val="28"/>
          <w:szCs w:val="28"/>
          <w:lang w:val="en-GB"/>
        </w:rPr>
        <w:t>t</w:t>
      </w:r>
      <w:r w:rsidR="0048568A">
        <w:rPr>
          <w:rFonts w:asciiTheme="minorHAnsi" w:hAnsiTheme="minorHAnsi" w:cstheme="minorHAnsi"/>
          <w:sz w:val="28"/>
          <w:szCs w:val="28"/>
          <w:lang w:val="en-GB"/>
        </w:rPr>
        <w:t xml:space="preserve">hat </w:t>
      </w:r>
      <w:r w:rsidR="0045561F">
        <w:rPr>
          <w:rFonts w:asciiTheme="minorHAnsi" w:hAnsiTheme="minorHAnsi" w:cstheme="minorHAnsi"/>
          <w:sz w:val="28"/>
          <w:szCs w:val="28"/>
          <w:lang w:val="en-GB"/>
        </w:rPr>
        <w:t xml:space="preserve">the Appellant </w:t>
      </w:r>
      <w:r w:rsidR="0048568A">
        <w:rPr>
          <w:rFonts w:asciiTheme="minorHAnsi" w:hAnsiTheme="minorHAnsi" w:cstheme="minorHAnsi"/>
          <w:sz w:val="28"/>
          <w:szCs w:val="28"/>
          <w:lang w:val="en-GB"/>
        </w:rPr>
        <w:t xml:space="preserve">did not kill the deceased. </w:t>
      </w:r>
      <w:r w:rsidR="00E71872">
        <w:rPr>
          <w:rFonts w:asciiTheme="minorHAnsi" w:hAnsiTheme="minorHAnsi" w:cstheme="minorHAnsi"/>
          <w:sz w:val="28"/>
          <w:szCs w:val="28"/>
          <w:lang w:val="en-GB"/>
        </w:rPr>
        <w:t>A</w:t>
      </w:r>
      <w:r w:rsidR="00710BEB">
        <w:rPr>
          <w:rFonts w:asciiTheme="minorHAnsi" w:hAnsiTheme="minorHAnsi" w:cstheme="minorHAnsi"/>
          <w:sz w:val="28"/>
          <w:szCs w:val="28"/>
          <w:lang w:val="en-GB"/>
        </w:rPr>
        <w:t xml:space="preserve">t the time, </w:t>
      </w:r>
      <w:r w:rsidR="00E71872">
        <w:rPr>
          <w:rFonts w:asciiTheme="minorHAnsi" w:hAnsiTheme="minorHAnsi" w:cstheme="minorHAnsi"/>
          <w:sz w:val="28"/>
          <w:szCs w:val="28"/>
          <w:lang w:val="en-GB"/>
        </w:rPr>
        <w:t xml:space="preserve">he </w:t>
      </w:r>
      <w:r w:rsidR="00384A00">
        <w:rPr>
          <w:rFonts w:asciiTheme="minorHAnsi" w:hAnsiTheme="minorHAnsi" w:cstheme="minorHAnsi"/>
          <w:sz w:val="28"/>
          <w:szCs w:val="28"/>
          <w:lang w:val="en-GB"/>
        </w:rPr>
        <w:t xml:space="preserve">was </w:t>
      </w:r>
      <w:r w:rsidR="0048568A">
        <w:rPr>
          <w:rFonts w:asciiTheme="minorHAnsi" w:hAnsiTheme="minorHAnsi" w:cstheme="minorHAnsi"/>
          <w:sz w:val="28"/>
          <w:szCs w:val="28"/>
          <w:lang w:val="en-GB"/>
        </w:rPr>
        <w:t xml:space="preserve">not aware that </w:t>
      </w:r>
      <w:r w:rsidR="00710BEB">
        <w:rPr>
          <w:rFonts w:asciiTheme="minorHAnsi" w:hAnsiTheme="minorHAnsi" w:cstheme="minorHAnsi"/>
          <w:sz w:val="28"/>
          <w:szCs w:val="28"/>
          <w:lang w:val="en-GB"/>
        </w:rPr>
        <w:t xml:space="preserve">his daughter </w:t>
      </w:r>
      <w:r w:rsidR="0048568A">
        <w:rPr>
          <w:rFonts w:asciiTheme="minorHAnsi" w:hAnsiTheme="minorHAnsi" w:cstheme="minorHAnsi"/>
          <w:sz w:val="28"/>
          <w:szCs w:val="28"/>
          <w:lang w:val="en-GB"/>
        </w:rPr>
        <w:t>was dead</w:t>
      </w:r>
      <w:r w:rsidR="00710BEB">
        <w:rPr>
          <w:rFonts w:asciiTheme="minorHAnsi" w:hAnsiTheme="minorHAnsi" w:cstheme="minorHAnsi"/>
          <w:sz w:val="28"/>
          <w:szCs w:val="28"/>
          <w:lang w:val="en-GB"/>
        </w:rPr>
        <w:t xml:space="preserve"> and </w:t>
      </w:r>
      <w:r w:rsidR="0048568A">
        <w:rPr>
          <w:rFonts w:asciiTheme="minorHAnsi" w:hAnsiTheme="minorHAnsi" w:cstheme="minorHAnsi"/>
          <w:sz w:val="28"/>
          <w:szCs w:val="28"/>
          <w:lang w:val="en-GB"/>
        </w:rPr>
        <w:t>still regard</w:t>
      </w:r>
      <w:r w:rsidR="00384A00">
        <w:rPr>
          <w:rFonts w:asciiTheme="minorHAnsi" w:hAnsiTheme="minorHAnsi" w:cstheme="minorHAnsi"/>
          <w:sz w:val="28"/>
          <w:szCs w:val="28"/>
          <w:lang w:val="en-GB"/>
        </w:rPr>
        <w:t xml:space="preserve">ed </w:t>
      </w:r>
      <w:r w:rsidR="00710BEB">
        <w:rPr>
          <w:rFonts w:asciiTheme="minorHAnsi" w:hAnsiTheme="minorHAnsi" w:cstheme="minorHAnsi"/>
          <w:sz w:val="28"/>
          <w:szCs w:val="28"/>
          <w:lang w:val="en-GB"/>
        </w:rPr>
        <w:t xml:space="preserve">her </w:t>
      </w:r>
      <w:r w:rsidR="0048568A">
        <w:rPr>
          <w:rFonts w:asciiTheme="minorHAnsi" w:hAnsiTheme="minorHAnsi" w:cstheme="minorHAnsi"/>
          <w:sz w:val="28"/>
          <w:szCs w:val="28"/>
          <w:lang w:val="en-GB"/>
        </w:rPr>
        <w:t xml:space="preserve">as just missing. </w:t>
      </w:r>
      <w:r w:rsidR="00E71872">
        <w:rPr>
          <w:rFonts w:asciiTheme="minorHAnsi" w:hAnsiTheme="minorHAnsi" w:cstheme="minorHAnsi"/>
          <w:sz w:val="28"/>
          <w:szCs w:val="28"/>
          <w:lang w:val="en-GB"/>
        </w:rPr>
        <w:t xml:space="preserve">According to Ngobeni </w:t>
      </w:r>
      <w:r w:rsidR="00063069">
        <w:rPr>
          <w:rFonts w:asciiTheme="minorHAnsi" w:hAnsiTheme="minorHAnsi" w:cstheme="minorHAnsi"/>
          <w:sz w:val="28"/>
          <w:szCs w:val="28"/>
          <w:lang w:val="en-GB"/>
        </w:rPr>
        <w:t>a</w:t>
      </w:r>
      <w:r w:rsidR="003050C8">
        <w:rPr>
          <w:rFonts w:asciiTheme="minorHAnsi" w:hAnsiTheme="minorHAnsi" w:cstheme="minorHAnsi"/>
          <w:sz w:val="28"/>
          <w:szCs w:val="28"/>
          <w:lang w:val="en-GB"/>
        </w:rPr>
        <w:t xml:space="preserve">ll he wanted from the family </w:t>
      </w:r>
      <w:r w:rsidR="003B59E5">
        <w:rPr>
          <w:rFonts w:asciiTheme="minorHAnsi" w:hAnsiTheme="minorHAnsi" w:cstheme="minorHAnsi"/>
          <w:sz w:val="28"/>
          <w:szCs w:val="28"/>
          <w:lang w:val="en-GB"/>
        </w:rPr>
        <w:t xml:space="preserve">was their </w:t>
      </w:r>
      <w:r w:rsidR="003050C8">
        <w:rPr>
          <w:rFonts w:asciiTheme="minorHAnsi" w:hAnsiTheme="minorHAnsi" w:cstheme="minorHAnsi"/>
          <w:sz w:val="28"/>
          <w:szCs w:val="28"/>
          <w:lang w:val="en-GB"/>
        </w:rPr>
        <w:t>assist</w:t>
      </w:r>
      <w:r w:rsidR="003B59E5">
        <w:rPr>
          <w:rFonts w:asciiTheme="minorHAnsi" w:hAnsiTheme="minorHAnsi" w:cstheme="minorHAnsi"/>
          <w:sz w:val="28"/>
          <w:szCs w:val="28"/>
          <w:lang w:val="en-GB"/>
        </w:rPr>
        <w:t>ance</w:t>
      </w:r>
      <w:r w:rsidR="003050C8">
        <w:rPr>
          <w:rFonts w:asciiTheme="minorHAnsi" w:hAnsiTheme="minorHAnsi" w:cstheme="minorHAnsi"/>
          <w:sz w:val="28"/>
          <w:szCs w:val="28"/>
          <w:lang w:val="en-GB"/>
        </w:rPr>
        <w:t xml:space="preserve"> in trying to find the deceased. </w:t>
      </w:r>
      <w:r w:rsidR="006D40FA">
        <w:rPr>
          <w:rFonts w:asciiTheme="minorHAnsi" w:hAnsiTheme="minorHAnsi" w:cstheme="minorHAnsi"/>
          <w:sz w:val="28"/>
          <w:szCs w:val="28"/>
          <w:lang w:val="en-GB"/>
        </w:rPr>
        <w:t xml:space="preserve">He did not believe the Appellant and had come to </w:t>
      </w:r>
      <w:r w:rsidR="004732C9">
        <w:rPr>
          <w:rFonts w:asciiTheme="minorHAnsi" w:hAnsiTheme="minorHAnsi" w:cstheme="minorHAnsi"/>
          <w:sz w:val="28"/>
          <w:szCs w:val="28"/>
          <w:lang w:val="en-GB"/>
        </w:rPr>
        <w:t xml:space="preserve">the conclusion </w:t>
      </w:r>
      <w:r w:rsidR="006D40FA">
        <w:rPr>
          <w:rFonts w:asciiTheme="minorHAnsi" w:hAnsiTheme="minorHAnsi" w:cstheme="minorHAnsi"/>
          <w:sz w:val="28"/>
          <w:szCs w:val="28"/>
          <w:lang w:val="en-GB"/>
        </w:rPr>
        <w:t xml:space="preserve">that </w:t>
      </w:r>
      <w:r w:rsidR="004D3BF7">
        <w:rPr>
          <w:rFonts w:asciiTheme="minorHAnsi" w:hAnsiTheme="minorHAnsi" w:cstheme="minorHAnsi"/>
          <w:sz w:val="28"/>
          <w:szCs w:val="28"/>
          <w:lang w:val="en-GB"/>
        </w:rPr>
        <w:t xml:space="preserve">the reason he was </w:t>
      </w:r>
      <w:r w:rsidR="006D40FA">
        <w:rPr>
          <w:rFonts w:asciiTheme="minorHAnsi" w:hAnsiTheme="minorHAnsi" w:cstheme="minorHAnsi"/>
          <w:sz w:val="28"/>
          <w:szCs w:val="28"/>
          <w:lang w:val="en-GB"/>
        </w:rPr>
        <w:t>l</w:t>
      </w:r>
      <w:r w:rsidR="003B59E5">
        <w:rPr>
          <w:rFonts w:asciiTheme="minorHAnsi" w:hAnsiTheme="minorHAnsi" w:cstheme="minorHAnsi"/>
          <w:sz w:val="28"/>
          <w:szCs w:val="28"/>
          <w:lang w:val="en-GB"/>
        </w:rPr>
        <w:t xml:space="preserve">ying </w:t>
      </w:r>
      <w:r w:rsidR="004D3BF7">
        <w:rPr>
          <w:rFonts w:asciiTheme="minorHAnsi" w:hAnsiTheme="minorHAnsi" w:cstheme="minorHAnsi"/>
          <w:sz w:val="28"/>
          <w:szCs w:val="28"/>
          <w:lang w:val="en-GB"/>
        </w:rPr>
        <w:t xml:space="preserve">was </w:t>
      </w:r>
      <w:r w:rsidR="00710BEB">
        <w:rPr>
          <w:rFonts w:asciiTheme="minorHAnsi" w:hAnsiTheme="minorHAnsi" w:cstheme="minorHAnsi"/>
          <w:sz w:val="28"/>
          <w:szCs w:val="28"/>
          <w:lang w:val="en-GB"/>
        </w:rPr>
        <w:t>b</w:t>
      </w:r>
      <w:r w:rsidR="006D40FA">
        <w:rPr>
          <w:rFonts w:asciiTheme="minorHAnsi" w:hAnsiTheme="minorHAnsi" w:cstheme="minorHAnsi"/>
          <w:sz w:val="28"/>
          <w:szCs w:val="28"/>
          <w:lang w:val="en-GB"/>
        </w:rPr>
        <w:t xml:space="preserve">ecause he killed the deceased. </w:t>
      </w:r>
    </w:p>
    <w:p w:rsidR="002477D9" w:rsidRPr="00391CD8" w:rsidRDefault="002477D9" w:rsidP="00BF7C29">
      <w:pPr>
        <w:autoSpaceDE w:val="0"/>
        <w:autoSpaceDN w:val="0"/>
        <w:adjustRightInd w:val="0"/>
        <w:spacing w:line="360" w:lineRule="auto"/>
        <w:jc w:val="both"/>
        <w:rPr>
          <w:rFonts w:asciiTheme="minorHAnsi" w:hAnsiTheme="minorHAnsi" w:cstheme="minorHAnsi"/>
          <w:sz w:val="28"/>
          <w:szCs w:val="28"/>
          <w:lang w:val="en-GB"/>
        </w:rPr>
      </w:pPr>
    </w:p>
    <w:p w:rsidR="00822899" w:rsidRDefault="0006312E" w:rsidP="004436C8">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lastRenderedPageBreak/>
        <w:t>[1</w:t>
      </w:r>
      <w:r w:rsidR="00D57EE3">
        <w:rPr>
          <w:rFonts w:asciiTheme="minorHAnsi" w:hAnsiTheme="minorHAnsi" w:cstheme="minorHAnsi"/>
          <w:sz w:val="28"/>
          <w:szCs w:val="28"/>
          <w:lang w:val="en-GB"/>
        </w:rPr>
        <w:t>0</w:t>
      </w:r>
      <w:r w:rsidR="00822899">
        <w:rPr>
          <w:rFonts w:asciiTheme="minorHAnsi" w:hAnsiTheme="minorHAnsi" w:cstheme="minorHAnsi"/>
          <w:sz w:val="28"/>
          <w:szCs w:val="28"/>
          <w:lang w:val="en-GB"/>
        </w:rPr>
        <w:t>]</w:t>
      </w:r>
      <w:r w:rsidR="00822899">
        <w:rPr>
          <w:rFonts w:asciiTheme="minorHAnsi" w:hAnsiTheme="minorHAnsi" w:cstheme="minorHAnsi"/>
          <w:sz w:val="28"/>
          <w:szCs w:val="28"/>
          <w:lang w:val="en-GB"/>
        </w:rPr>
        <w:tab/>
      </w:r>
      <w:r w:rsidR="004732C9">
        <w:rPr>
          <w:rFonts w:asciiTheme="minorHAnsi" w:hAnsiTheme="minorHAnsi" w:cstheme="minorHAnsi"/>
          <w:sz w:val="28"/>
          <w:szCs w:val="28"/>
          <w:lang w:val="en-GB"/>
        </w:rPr>
        <w:t xml:space="preserve">On 19 </w:t>
      </w:r>
      <w:r w:rsidR="004732C9" w:rsidRPr="003B59E5">
        <w:rPr>
          <w:rFonts w:asciiTheme="minorHAnsi" w:hAnsiTheme="minorHAnsi" w:cstheme="minorHAnsi"/>
          <w:sz w:val="28"/>
          <w:szCs w:val="28"/>
          <w:lang w:val="en-GB"/>
        </w:rPr>
        <w:t>Novemb</w:t>
      </w:r>
      <w:r w:rsidR="004732C9">
        <w:rPr>
          <w:rFonts w:asciiTheme="minorHAnsi" w:hAnsiTheme="minorHAnsi" w:cstheme="minorHAnsi"/>
          <w:sz w:val="28"/>
          <w:szCs w:val="28"/>
          <w:lang w:val="en-GB"/>
        </w:rPr>
        <w:t>e</w:t>
      </w:r>
      <w:r w:rsidR="004732C9" w:rsidRPr="003B59E5">
        <w:rPr>
          <w:rFonts w:asciiTheme="minorHAnsi" w:hAnsiTheme="minorHAnsi" w:cstheme="minorHAnsi"/>
          <w:sz w:val="28"/>
          <w:szCs w:val="28"/>
          <w:lang w:val="en-GB"/>
        </w:rPr>
        <w:t xml:space="preserve">r 2016, he was contacted </w:t>
      </w:r>
      <w:r w:rsidR="00E71872">
        <w:rPr>
          <w:rFonts w:asciiTheme="minorHAnsi" w:hAnsiTheme="minorHAnsi" w:cstheme="minorHAnsi"/>
          <w:sz w:val="28"/>
          <w:szCs w:val="28"/>
          <w:lang w:val="en-GB"/>
        </w:rPr>
        <w:t xml:space="preserve">and asked </w:t>
      </w:r>
      <w:r w:rsidR="004732C9">
        <w:rPr>
          <w:rFonts w:asciiTheme="minorHAnsi" w:hAnsiTheme="minorHAnsi" w:cstheme="minorHAnsi"/>
          <w:sz w:val="28"/>
          <w:szCs w:val="28"/>
          <w:lang w:val="en-GB"/>
        </w:rPr>
        <w:t>by M</w:t>
      </w:r>
      <w:r w:rsidR="00E71872">
        <w:rPr>
          <w:rFonts w:asciiTheme="minorHAnsi" w:hAnsiTheme="minorHAnsi" w:cstheme="minorHAnsi"/>
          <w:sz w:val="28"/>
          <w:szCs w:val="28"/>
          <w:lang w:val="en-GB"/>
        </w:rPr>
        <w:t>a</w:t>
      </w:r>
      <w:r w:rsidR="004732C9">
        <w:rPr>
          <w:rFonts w:asciiTheme="minorHAnsi" w:hAnsiTheme="minorHAnsi" w:cstheme="minorHAnsi"/>
          <w:sz w:val="28"/>
          <w:szCs w:val="28"/>
          <w:lang w:val="en-GB"/>
        </w:rPr>
        <w:t xml:space="preserve">dupye </w:t>
      </w:r>
      <w:r w:rsidR="004732C9" w:rsidRPr="003B59E5">
        <w:rPr>
          <w:rFonts w:asciiTheme="minorHAnsi" w:hAnsiTheme="minorHAnsi" w:cstheme="minorHAnsi"/>
          <w:sz w:val="28"/>
          <w:szCs w:val="28"/>
          <w:lang w:val="en-GB"/>
        </w:rPr>
        <w:t xml:space="preserve">to come and identify </w:t>
      </w:r>
      <w:r w:rsidR="00F950DE">
        <w:rPr>
          <w:rFonts w:asciiTheme="minorHAnsi" w:hAnsiTheme="minorHAnsi" w:cstheme="minorHAnsi"/>
          <w:sz w:val="28"/>
          <w:szCs w:val="28"/>
          <w:lang w:val="en-GB"/>
        </w:rPr>
        <w:t xml:space="preserve">a body </w:t>
      </w:r>
      <w:r w:rsidR="004732C9" w:rsidRPr="003B59E5">
        <w:rPr>
          <w:rFonts w:asciiTheme="minorHAnsi" w:hAnsiTheme="minorHAnsi" w:cstheme="minorHAnsi"/>
          <w:sz w:val="28"/>
          <w:szCs w:val="28"/>
          <w:lang w:val="en-GB"/>
        </w:rPr>
        <w:t xml:space="preserve">found by the investigating team hidden </w:t>
      </w:r>
      <w:r w:rsidR="00E71872">
        <w:rPr>
          <w:rFonts w:asciiTheme="minorHAnsi" w:hAnsiTheme="minorHAnsi" w:cstheme="minorHAnsi"/>
          <w:sz w:val="28"/>
          <w:szCs w:val="28"/>
          <w:lang w:val="en-GB"/>
        </w:rPr>
        <w:t>at</w:t>
      </w:r>
      <w:r w:rsidR="004732C9" w:rsidRPr="003B59E5">
        <w:rPr>
          <w:rFonts w:asciiTheme="minorHAnsi" w:hAnsiTheme="minorHAnsi" w:cstheme="minorHAnsi"/>
          <w:sz w:val="28"/>
          <w:szCs w:val="28"/>
          <w:lang w:val="en-GB"/>
        </w:rPr>
        <w:t xml:space="preserve"> a secluded place</w:t>
      </w:r>
      <w:r w:rsidR="004732C9">
        <w:rPr>
          <w:rFonts w:asciiTheme="minorHAnsi" w:hAnsiTheme="minorHAnsi" w:cstheme="minorHAnsi"/>
          <w:sz w:val="28"/>
          <w:szCs w:val="28"/>
          <w:lang w:val="en-GB"/>
        </w:rPr>
        <w:t>.</w:t>
      </w:r>
      <w:r w:rsidR="004732C9" w:rsidRPr="00712791">
        <w:rPr>
          <w:rFonts w:asciiTheme="minorHAnsi" w:hAnsiTheme="minorHAnsi" w:cstheme="minorHAnsi"/>
          <w:sz w:val="28"/>
          <w:szCs w:val="28"/>
          <w:lang w:val="en-GB"/>
        </w:rPr>
        <w:t xml:space="preserve"> </w:t>
      </w:r>
      <w:r w:rsidR="004732C9">
        <w:rPr>
          <w:rFonts w:asciiTheme="minorHAnsi" w:hAnsiTheme="minorHAnsi" w:cstheme="minorHAnsi"/>
          <w:sz w:val="28"/>
          <w:szCs w:val="28"/>
          <w:lang w:val="en-GB"/>
        </w:rPr>
        <w:t xml:space="preserve">He </w:t>
      </w:r>
      <w:r w:rsidR="00E71872">
        <w:rPr>
          <w:rFonts w:asciiTheme="minorHAnsi" w:hAnsiTheme="minorHAnsi" w:cstheme="minorHAnsi"/>
          <w:sz w:val="28"/>
          <w:szCs w:val="28"/>
          <w:lang w:val="en-GB"/>
        </w:rPr>
        <w:t xml:space="preserve">identified the </w:t>
      </w:r>
      <w:r w:rsidR="004732C9">
        <w:rPr>
          <w:rFonts w:asciiTheme="minorHAnsi" w:hAnsiTheme="minorHAnsi" w:cstheme="minorHAnsi"/>
          <w:sz w:val="28"/>
          <w:szCs w:val="28"/>
          <w:lang w:val="en-GB"/>
        </w:rPr>
        <w:t>deceased</w:t>
      </w:r>
      <w:r w:rsidR="00842A68">
        <w:rPr>
          <w:rFonts w:asciiTheme="minorHAnsi" w:hAnsiTheme="minorHAnsi" w:cstheme="minorHAnsi"/>
          <w:sz w:val="28"/>
          <w:szCs w:val="28"/>
          <w:lang w:val="en-GB"/>
        </w:rPr>
        <w:t xml:space="preserve"> and</w:t>
      </w:r>
      <w:r w:rsidR="00E71872">
        <w:rPr>
          <w:rFonts w:asciiTheme="minorHAnsi" w:hAnsiTheme="minorHAnsi" w:cstheme="minorHAnsi"/>
          <w:sz w:val="28"/>
          <w:szCs w:val="28"/>
          <w:lang w:val="en-GB"/>
        </w:rPr>
        <w:t xml:space="preserve"> her clothing </w:t>
      </w:r>
      <w:r w:rsidR="00842A68">
        <w:rPr>
          <w:rFonts w:asciiTheme="minorHAnsi" w:hAnsiTheme="minorHAnsi" w:cstheme="minorHAnsi"/>
          <w:sz w:val="28"/>
          <w:szCs w:val="28"/>
          <w:lang w:val="en-GB"/>
        </w:rPr>
        <w:t xml:space="preserve">that was </w:t>
      </w:r>
      <w:r w:rsidR="004732C9">
        <w:rPr>
          <w:rFonts w:asciiTheme="minorHAnsi" w:hAnsiTheme="minorHAnsi" w:cstheme="minorHAnsi"/>
          <w:sz w:val="28"/>
          <w:szCs w:val="28"/>
          <w:lang w:val="en-GB"/>
        </w:rPr>
        <w:t>found around there</w:t>
      </w:r>
      <w:r w:rsidR="00842A68">
        <w:rPr>
          <w:rFonts w:asciiTheme="minorHAnsi" w:hAnsiTheme="minorHAnsi" w:cstheme="minorHAnsi"/>
          <w:sz w:val="28"/>
          <w:szCs w:val="28"/>
          <w:lang w:val="en-GB"/>
        </w:rPr>
        <w:t xml:space="preserve">. He also confirmed to the police officers </w:t>
      </w:r>
      <w:r w:rsidR="004732C9">
        <w:rPr>
          <w:rFonts w:asciiTheme="minorHAnsi" w:hAnsiTheme="minorHAnsi" w:cstheme="minorHAnsi"/>
          <w:sz w:val="28"/>
          <w:szCs w:val="28"/>
          <w:lang w:val="en-GB"/>
        </w:rPr>
        <w:t xml:space="preserve">that the deceased </w:t>
      </w:r>
      <w:r w:rsidR="00F950DE">
        <w:rPr>
          <w:rFonts w:asciiTheme="minorHAnsi" w:hAnsiTheme="minorHAnsi" w:cstheme="minorHAnsi"/>
          <w:sz w:val="28"/>
          <w:szCs w:val="28"/>
          <w:lang w:val="en-GB"/>
        </w:rPr>
        <w:t>was in possession of two phones when she left home.</w:t>
      </w:r>
      <w:r w:rsidR="00842A68">
        <w:rPr>
          <w:rFonts w:asciiTheme="minorHAnsi" w:hAnsiTheme="minorHAnsi" w:cstheme="minorHAnsi"/>
          <w:sz w:val="28"/>
          <w:szCs w:val="28"/>
          <w:lang w:val="en-GB"/>
        </w:rPr>
        <w:t xml:space="preserve">Ngobeni </w:t>
      </w:r>
      <w:r w:rsidR="00822899">
        <w:rPr>
          <w:rFonts w:asciiTheme="minorHAnsi" w:hAnsiTheme="minorHAnsi" w:cstheme="minorHAnsi"/>
          <w:sz w:val="28"/>
          <w:szCs w:val="28"/>
          <w:lang w:val="en-GB"/>
        </w:rPr>
        <w:t xml:space="preserve">disputed </w:t>
      </w:r>
      <w:r w:rsidR="00F950DE">
        <w:rPr>
          <w:rFonts w:asciiTheme="minorHAnsi" w:hAnsiTheme="minorHAnsi" w:cstheme="minorHAnsi"/>
          <w:sz w:val="28"/>
          <w:szCs w:val="28"/>
          <w:lang w:val="en-GB"/>
        </w:rPr>
        <w:t>making t</w:t>
      </w:r>
      <w:r w:rsidR="00855DFB">
        <w:rPr>
          <w:rFonts w:asciiTheme="minorHAnsi" w:hAnsiTheme="minorHAnsi" w:cstheme="minorHAnsi"/>
          <w:sz w:val="28"/>
          <w:szCs w:val="28"/>
          <w:lang w:val="en-GB"/>
        </w:rPr>
        <w:t>he statement that was commissioned by Ngwenya and that the signature thereon was his. He denied knowing a person called Thulani Shibango</w:t>
      </w:r>
      <w:r w:rsidR="00FC4C1F">
        <w:rPr>
          <w:rFonts w:asciiTheme="minorHAnsi" w:hAnsiTheme="minorHAnsi" w:cstheme="minorHAnsi"/>
          <w:sz w:val="28"/>
          <w:szCs w:val="28"/>
          <w:lang w:val="en-GB"/>
        </w:rPr>
        <w:t xml:space="preserve"> or mentioning </w:t>
      </w:r>
      <w:r w:rsidR="00440547">
        <w:rPr>
          <w:rFonts w:asciiTheme="minorHAnsi" w:hAnsiTheme="minorHAnsi" w:cstheme="minorHAnsi"/>
          <w:sz w:val="28"/>
          <w:szCs w:val="28"/>
          <w:lang w:val="en-GB"/>
        </w:rPr>
        <w:t>this p</w:t>
      </w:r>
      <w:r w:rsidR="00FC4C1F">
        <w:rPr>
          <w:rFonts w:asciiTheme="minorHAnsi" w:hAnsiTheme="minorHAnsi" w:cstheme="minorHAnsi"/>
          <w:sz w:val="28"/>
          <w:szCs w:val="28"/>
          <w:lang w:val="en-GB"/>
        </w:rPr>
        <w:t>erson to Ngwenya</w:t>
      </w:r>
      <w:r w:rsidR="00440547">
        <w:rPr>
          <w:rFonts w:asciiTheme="minorHAnsi" w:hAnsiTheme="minorHAnsi" w:cstheme="minorHAnsi"/>
          <w:sz w:val="28"/>
          <w:szCs w:val="28"/>
          <w:lang w:val="en-GB"/>
        </w:rPr>
        <w:t>.</w:t>
      </w:r>
      <w:r w:rsidR="00FC4C1F">
        <w:rPr>
          <w:rFonts w:asciiTheme="minorHAnsi" w:hAnsiTheme="minorHAnsi" w:cstheme="minorHAnsi"/>
          <w:sz w:val="28"/>
          <w:szCs w:val="28"/>
          <w:lang w:val="en-GB"/>
        </w:rPr>
        <w:t xml:space="preserve"> Fo</w:t>
      </w:r>
      <w:r w:rsidR="00855DFB">
        <w:rPr>
          <w:rFonts w:asciiTheme="minorHAnsi" w:hAnsiTheme="minorHAnsi" w:cstheme="minorHAnsi"/>
          <w:sz w:val="28"/>
          <w:szCs w:val="28"/>
          <w:lang w:val="en-GB"/>
        </w:rPr>
        <w:t xml:space="preserve">llowing a trial within a trial the statement was declared inadmissible. </w:t>
      </w:r>
      <w:r w:rsidR="004B2306">
        <w:rPr>
          <w:rFonts w:asciiTheme="minorHAnsi" w:hAnsiTheme="minorHAnsi" w:cstheme="minorHAnsi"/>
          <w:sz w:val="28"/>
          <w:szCs w:val="28"/>
          <w:lang w:val="en-GB"/>
        </w:rPr>
        <w:t xml:space="preserve">Ngwenya confirmed to have </w:t>
      </w:r>
      <w:r w:rsidR="00712791">
        <w:rPr>
          <w:rFonts w:asciiTheme="minorHAnsi" w:hAnsiTheme="minorHAnsi" w:cstheme="minorHAnsi"/>
          <w:sz w:val="28"/>
          <w:szCs w:val="28"/>
          <w:lang w:val="en-GB"/>
        </w:rPr>
        <w:t xml:space="preserve">commissioned the </w:t>
      </w:r>
      <w:r w:rsidR="004B2306">
        <w:rPr>
          <w:rFonts w:asciiTheme="minorHAnsi" w:hAnsiTheme="minorHAnsi" w:cstheme="minorHAnsi"/>
          <w:sz w:val="28"/>
          <w:szCs w:val="28"/>
          <w:lang w:val="en-GB"/>
        </w:rPr>
        <w:t>stat</w:t>
      </w:r>
      <w:r w:rsidR="00712791">
        <w:rPr>
          <w:rFonts w:asciiTheme="minorHAnsi" w:hAnsiTheme="minorHAnsi" w:cstheme="minorHAnsi"/>
          <w:sz w:val="28"/>
          <w:szCs w:val="28"/>
          <w:lang w:val="en-GB"/>
        </w:rPr>
        <w:t>e</w:t>
      </w:r>
      <w:r w:rsidR="004B2306">
        <w:rPr>
          <w:rFonts w:asciiTheme="minorHAnsi" w:hAnsiTheme="minorHAnsi" w:cstheme="minorHAnsi"/>
          <w:sz w:val="28"/>
          <w:szCs w:val="28"/>
          <w:lang w:val="en-GB"/>
        </w:rPr>
        <w:t xml:space="preserve">ment in the absence of Ngobeni. </w:t>
      </w:r>
      <w:r w:rsidR="00FC4C1F">
        <w:rPr>
          <w:rFonts w:asciiTheme="minorHAnsi" w:hAnsiTheme="minorHAnsi" w:cstheme="minorHAnsi"/>
          <w:sz w:val="28"/>
          <w:szCs w:val="28"/>
          <w:lang w:val="en-GB"/>
        </w:rPr>
        <w:t xml:space="preserve">She also could not deny that Ngobeni had not informed her of Thulani Shibango.  </w:t>
      </w:r>
    </w:p>
    <w:p w:rsidR="00855DFB" w:rsidRDefault="00855DFB" w:rsidP="004436C8">
      <w:pPr>
        <w:autoSpaceDE w:val="0"/>
        <w:autoSpaceDN w:val="0"/>
        <w:adjustRightInd w:val="0"/>
        <w:spacing w:line="360" w:lineRule="auto"/>
        <w:jc w:val="both"/>
        <w:rPr>
          <w:rFonts w:asciiTheme="minorHAnsi" w:hAnsiTheme="minorHAnsi" w:cstheme="minorHAnsi"/>
          <w:sz w:val="28"/>
          <w:szCs w:val="28"/>
          <w:lang w:val="en-GB"/>
        </w:rPr>
      </w:pPr>
    </w:p>
    <w:p w:rsidR="001A5885" w:rsidRDefault="00D57EE3" w:rsidP="004436C8">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[11</w:t>
      </w:r>
      <w:r w:rsidR="004003BB">
        <w:rPr>
          <w:rFonts w:asciiTheme="minorHAnsi" w:hAnsiTheme="minorHAnsi" w:cstheme="minorHAnsi"/>
          <w:sz w:val="28"/>
          <w:szCs w:val="28"/>
          <w:lang w:val="en-GB"/>
        </w:rPr>
        <w:t>]</w:t>
      </w:r>
      <w:r w:rsidR="004003BB">
        <w:rPr>
          <w:rFonts w:asciiTheme="minorHAnsi" w:hAnsiTheme="minorHAnsi" w:cstheme="minorHAnsi"/>
          <w:sz w:val="28"/>
          <w:szCs w:val="28"/>
          <w:lang w:val="en-GB"/>
        </w:rPr>
        <w:tab/>
        <w:t xml:space="preserve"> </w:t>
      </w:r>
      <w:r w:rsidR="00F950DE">
        <w:rPr>
          <w:rFonts w:asciiTheme="minorHAnsi" w:hAnsiTheme="minorHAnsi" w:cstheme="minorHAnsi"/>
          <w:sz w:val="28"/>
          <w:szCs w:val="28"/>
          <w:lang w:val="en-GB"/>
        </w:rPr>
        <w:t xml:space="preserve">Ngobeni’s evidence was </w:t>
      </w:r>
      <w:r w:rsidR="004003BB">
        <w:rPr>
          <w:rFonts w:asciiTheme="minorHAnsi" w:hAnsiTheme="minorHAnsi" w:cstheme="minorHAnsi"/>
          <w:sz w:val="28"/>
          <w:szCs w:val="28"/>
          <w:lang w:val="en-GB"/>
        </w:rPr>
        <w:t xml:space="preserve">corroborated </w:t>
      </w:r>
      <w:r w:rsidR="00F950DE">
        <w:rPr>
          <w:rFonts w:asciiTheme="minorHAnsi" w:hAnsiTheme="minorHAnsi" w:cstheme="minorHAnsi"/>
          <w:sz w:val="28"/>
          <w:szCs w:val="28"/>
          <w:lang w:val="en-GB"/>
        </w:rPr>
        <w:t>by Mrs Ngobeni later in her testimony. Mrs Ngobeni confirmed th</w:t>
      </w:r>
      <w:r w:rsidR="004003BB">
        <w:rPr>
          <w:rFonts w:asciiTheme="minorHAnsi" w:hAnsiTheme="minorHAnsi" w:cstheme="minorHAnsi"/>
          <w:sz w:val="28"/>
          <w:szCs w:val="28"/>
          <w:lang w:val="en-GB"/>
        </w:rPr>
        <w:t xml:space="preserve">at they </w:t>
      </w:r>
      <w:r w:rsidR="001A5885">
        <w:rPr>
          <w:rFonts w:asciiTheme="minorHAnsi" w:hAnsiTheme="minorHAnsi" w:cstheme="minorHAnsi"/>
          <w:sz w:val="28"/>
          <w:szCs w:val="28"/>
          <w:lang w:val="en-GB"/>
        </w:rPr>
        <w:t xml:space="preserve">met </w:t>
      </w:r>
      <w:r w:rsidR="004003BB">
        <w:rPr>
          <w:rFonts w:asciiTheme="minorHAnsi" w:hAnsiTheme="minorHAnsi" w:cstheme="minorHAnsi"/>
          <w:sz w:val="28"/>
          <w:szCs w:val="28"/>
          <w:lang w:val="en-GB"/>
        </w:rPr>
        <w:t>the Appellan</w:t>
      </w:r>
      <w:r w:rsidR="001A5885">
        <w:rPr>
          <w:rFonts w:asciiTheme="minorHAnsi" w:hAnsiTheme="minorHAnsi" w:cstheme="minorHAnsi"/>
          <w:sz w:val="28"/>
          <w:szCs w:val="28"/>
          <w:lang w:val="en-GB"/>
        </w:rPr>
        <w:t>t</w:t>
      </w:r>
      <w:r w:rsidR="004003BB">
        <w:rPr>
          <w:rFonts w:asciiTheme="minorHAnsi" w:hAnsiTheme="minorHAnsi" w:cstheme="minorHAnsi"/>
          <w:sz w:val="28"/>
          <w:szCs w:val="28"/>
          <w:lang w:val="en-GB"/>
        </w:rPr>
        <w:t xml:space="preserve"> for the first time </w:t>
      </w:r>
      <w:r w:rsidR="001A5885">
        <w:rPr>
          <w:rFonts w:asciiTheme="minorHAnsi" w:hAnsiTheme="minorHAnsi" w:cstheme="minorHAnsi"/>
          <w:sz w:val="28"/>
          <w:szCs w:val="28"/>
          <w:lang w:val="en-GB"/>
        </w:rPr>
        <w:t xml:space="preserve">on </w:t>
      </w:r>
      <w:r w:rsidR="004003BB">
        <w:rPr>
          <w:rFonts w:asciiTheme="minorHAnsi" w:hAnsiTheme="minorHAnsi" w:cstheme="minorHAnsi"/>
          <w:sz w:val="28"/>
          <w:szCs w:val="28"/>
          <w:lang w:val="en-GB"/>
        </w:rPr>
        <w:t xml:space="preserve">31 July 2016 when the deceased introduced him as a friend. </w:t>
      </w:r>
      <w:r w:rsidR="00F950DE">
        <w:rPr>
          <w:rFonts w:asciiTheme="minorHAnsi" w:hAnsiTheme="minorHAnsi" w:cstheme="minorHAnsi"/>
          <w:sz w:val="28"/>
          <w:szCs w:val="28"/>
          <w:lang w:val="en-GB"/>
        </w:rPr>
        <w:t xml:space="preserve">They were meeting </w:t>
      </w:r>
      <w:r w:rsidR="004003BB">
        <w:rPr>
          <w:rFonts w:asciiTheme="minorHAnsi" w:hAnsiTheme="minorHAnsi" w:cstheme="minorHAnsi"/>
          <w:sz w:val="28"/>
          <w:szCs w:val="28"/>
          <w:lang w:val="en-GB"/>
        </w:rPr>
        <w:t xml:space="preserve">him for the second time at Nandos in Bruma Lake. </w:t>
      </w:r>
      <w:r w:rsidR="00E25D33">
        <w:rPr>
          <w:rFonts w:asciiTheme="minorHAnsi" w:hAnsiTheme="minorHAnsi" w:cstheme="minorHAnsi"/>
          <w:sz w:val="28"/>
          <w:szCs w:val="28"/>
          <w:lang w:val="en-GB"/>
        </w:rPr>
        <w:t xml:space="preserve">Ngobeni </w:t>
      </w:r>
      <w:r w:rsidR="00013EEF">
        <w:rPr>
          <w:rFonts w:asciiTheme="minorHAnsi" w:hAnsiTheme="minorHAnsi" w:cstheme="minorHAnsi"/>
          <w:sz w:val="28"/>
          <w:szCs w:val="28"/>
          <w:lang w:val="en-GB"/>
        </w:rPr>
        <w:t xml:space="preserve">testified of </w:t>
      </w:r>
      <w:r w:rsidR="001A5885">
        <w:rPr>
          <w:rFonts w:asciiTheme="minorHAnsi" w:hAnsiTheme="minorHAnsi" w:cstheme="minorHAnsi"/>
          <w:sz w:val="28"/>
          <w:szCs w:val="28"/>
          <w:lang w:val="en-GB"/>
        </w:rPr>
        <w:t xml:space="preserve">a very close relationship </w:t>
      </w:r>
      <w:r w:rsidR="00013EEF">
        <w:rPr>
          <w:rFonts w:asciiTheme="minorHAnsi" w:hAnsiTheme="minorHAnsi" w:cstheme="minorHAnsi"/>
          <w:sz w:val="28"/>
          <w:szCs w:val="28"/>
          <w:lang w:val="en-GB"/>
        </w:rPr>
        <w:t xml:space="preserve">she had </w:t>
      </w:r>
      <w:r w:rsidR="001A5885">
        <w:rPr>
          <w:rFonts w:asciiTheme="minorHAnsi" w:hAnsiTheme="minorHAnsi" w:cstheme="minorHAnsi"/>
          <w:sz w:val="28"/>
          <w:szCs w:val="28"/>
          <w:lang w:val="en-GB"/>
        </w:rPr>
        <w:t xml:space="preserve">with </w:t>
      </w:r>
      <w:r w:rsidR="00F950DE">
        <w:rPr>
          <w:rFonts w:asciiTheme="minorHAnsi" w:hAnsiTheme="minorHAnsi" w:cstheme="minorHAnsi"/>
          <w:sz w:val="28"/>
          <w:szCs w:val="28"/>
          <w:lang w:val="en-GB"/>
        </w:rPr>
        <w:t xml:space="preserve">her </w:t>
      </w:r>
      <w:r w:rsidR="006B2630">
        <w:rPr>
          <w:rFonts w:asciiTheme="minorHAnsi" w:hAnsiTheme="minorHAnsi" w:cstheme="minorHAnsi"/>
          <w:sz w:val="28"/>
          <w:szCs w:val="28"/>
          <w:lang w:val="en-GB"/>
        </w:rPr>
        <w:t xml:space="preserve">deceased </w:t>
      </w:r>
      <w:r w:rsidR="00F950DE">
        <w:rPr>
          <w:rFonts w:asciiTheme="minorHAnsi" w:hAnsiTheme="minorHAnsi" w:cstheme="minorHAnsi"/>
          <w:sz w:val="28"/>
          <w:szCs w:val="28"/>
          <w:lang w:val="en-GB"/>
        </w:rPr>
        <w:t xml:space="preserve">daughter. </w:t>
      </w:r>
      <w:r w:rsidR="00F630B6">
        <w:rPr>
          <w:rFonts w:asciiTheme="minorHAnsi" w:hAnsiTheme="minorHAnsi" w:cstheme="minorHAnsi"/>
          <w:sz w:val="28"/>
          <w:szCs w:val="28"/>
          <w:lang w:val="en-GB"/>
        </w:rPr>
        <w:t xml:space="preserve">According to Mrs Ngobeni </w:t>
      </w:r>
      <w:r w:rsidR="004003BB">
        <w:rPr>
          <w:rFonts w:asciiTheme="minorHAnsi" w:hAnsiTheme="minorHAnsi" w:cstheme="minorHAnsi"/>
          <w:sz w:val="28"/>
          <w:szCs w:val="28"/>
          <w:lang w:val="en-GB"/>
        </w:rPr>
        <w:t xml:space="preserve">the deceased was distraught </w:t>
      </w:r>
      <w:r w:rsidR="00F630B6">
        <w:rPr>
          <w:rFonts w:asciiTheme="minorHAnsi" w:hAnsiTheme="minorHAnsi" w:cstheme="minorHAnsi"/>
          <w:sz w:val="28"/>
          <w:szCs w:val="28"/>
          <w:lang w:val="en-GB"/>
        </w:rPr>
        <w:t xml:space="preserve">on 13 November 2016 </w:t>
      </w:r>
      <w:r w:rsidR="004003BB">
        <w:rPr>
          <w:rFonts w:asciiTheme="minorHAnsi" w:hAnsiTheme="minorHAnsi" w:cstheme="minorHAnsi"/>
          <w:sz w:val="28"/>
          <w:szCs w:val="28"/>
          <w:lang w:val="en-GB"/>
        </w:rPr>
        <w:t xml:space="preserve">when she informed </w:t>
      </w:r>
      <w:r w:rsidR="00F630B6">
        <w:rPr>
          <w:rFonts w:asciiTheme="minorHAnsi" w:hAnsiTheme="minorHAnsi" w:cstheme="minorHAnsi"/>
          <w:sz w:val="28"/>
          <w:szCs w:val="28"/>
          <w:lang w:val="en-GB"/>
        </w:rPr>
        <w:t xml:space="preserve">her </w:t>
      </w:r>
      <w:r w:rsidR="00E25D33">
        <w:rPr>
          <w:rFonts w:asciiTheme="minorHAnsi" w:hAnsiTheme="minorHAnsi" w:cstheme="minorHAnsi"/>
          <w:sz w:val="28"/>
          <w:szCs w:val="28"/>
          <w:lang w:val="en-GB"/>
        </w:rPr>
        <w:t xml:space="preserve">(Mrs Ngobeni) </w:t>
      </w:r>
      <w:r w:rsidR="00F630B6">
        <w:rPr>
          <w:rFonts w:asciiTheme="minorHAnsi" w:hAnsiTheme="minorHAnsi" w:cstheme="minorHAnsi"/>
          <w:sz w:val="28"/>
          <w:szCs w:val="28"/>
          <w:lang w:val="en-GB"/>
        </w:rPr>
        <w:t>th</w:t>
      </w:r>
      <w:r w:rsidR="004003BB">
        <w:rPr>
          <w:rFonts w:asciiTheme="minorHAnsi" w:hAnsiTheme="minorHAnsi" w:cstheme="minorHAnsi"/>
          <w:sz w:val="28"/>
          <w:szCs w:val="28"/>
          <w:lang w:val="en-GB"/>
        </w:rPr>
        <w:t>at she was pregnant with Appellant’s child</w:t>
      </w:r>
      <w:r w:rsidR="00E25D33">
        <w:rPr>
          <w:rFonts w:asciiTheme="minorHAnsi" w:hAnsiTheme="minorHAnsi" w:cstheme="minorHAnsi"/>
          <w:sz w:val="28"/>
          <w:szCs w:val="28"/>
          <w:lang w:val="en-GB"/>
        </w:rPr>
        <w:t>,</w:t>
      </w:r>
      <w:r w:rsidR="00F950DE">
        <w:rPr>
          <w:rFonts w:asciiTheme="minorHAnsi" w:hAnsiTheme="minorHAnsi" w:cstheme="minorHAnsi"/>
          <w:sz w:val="28"/>
          <w:szCs w:val="28"/>
          <w:lang w:val="en-GB"/>
        </w:rPr>
        <w:t xml:space="preserve"> </w:t>
      </w:r>
      <w:r w:rsidR="00E25D33">
        <w:rPr>
          <w:rFonts w:asciiTheme="minorHAnsi" w:hAnsiTheme="minorHAnsi" w:cstheme="minorHAnsi"/>
          <w:sz w:val="28"/>
          <w:szCs w:val="28"/>
          <w:lang w:val="en-GB"/>
        </w:rPr>
        <w:t>who</w:t>
      </w:r>
      <w:r w:rsidR="00013EEF">
        <w:rPr>
          <w:rFonts w:asciiTheme="minorHAnsi" w:hAnsiTheme="minorHAnsi" w:cstheme="minorHAnsi"/>
          <w:sz w:val="28"/>
          <w:szCs w:val="28"/>
          <w:lang w:val="en-GB"/>
        </w:rPr>
        <w:t xml:space="preserve"> </w:t>
      </w:r>
      <w:r w:rsidR="004003BB">
        <w:rPr>
          <w:rFonts w:asciiTheme="minorHAnsi" w:hAnsiTheme="minorHAnsi" w:cstheme="minorHAnsi"/>
          <w:sz w:val="28"/>
          <w:szCs w:val="28"/>
          <w:lang w:val="en-GB"/>
        </w:rPr>
        <w:t xml:space="preserve">did not want </w:t>
      </w:r>
      <w:r w:rsidR="00E25D33">
        <w:rPr>
          <w:rFonts w:asciiTheme="minorHAnsi" w:hAnsiTheme="minorHAnsi" w:cstheme="minorHAnsi"/>
          <w:sz w:val="28"/>
          <w:szCs w:val="28"/>
          <w:lang w:val="en-GB"/>
        </w:rPr>
        <w:t>a</w:t>
      </w:r>
      <w:r w:rsidR="004003BB">
        <w:rPr>
          <w:rFonts w:asciiTheme="minorHAnsi" w:hAnsiTheme="minorHAnsi" w:cstheme="minorHAnsi"/>
          <w:sz w:val="28"/>
          <w:szCs w:val="28"/>
          <w:lang w:val="en-GB"/>
        </w:rPr>
        <w:t xml:space="preserve"> child. She denied of ever </w:t>
      </w:r>
      <w:r w:rsidR="00013EEF">
        <w:rPr>
          <w:rFonts w:asciiTheme="minorHAnsi" w:hAnsiTheme="minorHAnsi" w:cstheme="minorHAnsi"/>
          <w:sz w:val="28"/>
          <w:szCs w:val="28"/>
          <w:lang w:val="en-GB"/>
        </w:rPr>
        <w:t xml:space="preserve">having any knowledge before of the deceased having had a boyfriend or </w:t>
      </w:r>
      <w:r w:rsidR="004003BB">
        <w:rPr>
          <w:rFonts w:asciiTheme="minorHAnsi" w:hAnsiTheme="minorHAnsi" w:cstheme="minorHAnsi"/>
          <w:sz w:val="28"/>
          <w:szCs w:val="28"/>
          <w:lang w:val="en-GB"/>
        </w:rPr>
        <w:t>hearing of the name Thula</w:t>
      </w:r>
      <w:r w:rsidR="001A5885">
        <w:rPr>
          <w:rFonts w:asciiTheme="minorHAnsi" w:hAnsiTheme="minorHAnsi" w:cstheme="minorHAnsi"/>
          <w:sz w:val="28"/>
          <w:szCs w:val="28"/>
          <w:lang w:val="en-GB"/>
        </w:rPr>
        <w:t>n</w:t>
      </w:r>
      <w:r w:rsidR="004003BB">
        <w:rPr>
          <w:rFonts w:asciiTheme="minorHAnsi" w:hAnsiTheme="minorHAnsi" w:cstheme="minorHAnsi"/>
          <w:sz w:val="28"/>
          <w:szCs w:val="28"/>
          <w:lang w:val="en-GB"/>
        </w:rPr>
        <w:t>i Shibango</w:t>
      </w:r>
      <w:r w:rsidR="00013EEF">
        <w:rPr>
          <w:rFonts w:asciiTheme="minorHAnsi" w:hAnsiTheme="minorHAnsi" w:cstheme="minorHAnsi"/>
          <w:sz w:val="28"/>
          <w:szCs w:val="28"/>
          <w:lang w:val="en-GB"/>
        </w:rPr>
        <w:t>.</w:t>
      </w:r>
      <w:r w:rsidR="004003BB">
        <w:rPr>
          <w:rFonts w:asciiTheme="minorHAnsi" w:hAnsiTheme="minorHAnsi" w:cstheme="minorHAnsi"/>
          <w:sz w:val="28"/>
          <w:szCs w:val="28"/>
          <w:lang w:val="en-GB"/>
        </w:rPr>
        <w:t xml:space="preserve"> </w:t>
      </w:r>
    </w:p>
    <w:p w:rsidR="001A5885" w:rsidRDefault="001A5885" w:rsidP="004436C8">
      <w:pPr>
        <w:autoSpaceDE w:val="0"/>
        <w:autoSpaceDN w:val="0"/>
        <w:adjustRightInd w:val="0"/>
        <w:spacing w:line="360" w:lineRule="auto"/>
        <w:jc w:val="both"/>
        <w:rPr>
          <w:rFonts w:asciiTheme="minorHAnsi" w:hAnsiTheme="minorHAnsi" w:cstheme="minorHAnsi"/>
          <w:sz w:val="28"/>
          <w:szCs w:val="28"/>
          <w:lang w:val="en-GB"/>
        </w:rPr>
      </w:pPr>
    </w:p>
    <w:p w:rsidR="001C6005" w:rsidRDefault="001C6005" w:rsidP="004436C8">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221249">
        <w:rPr>
          <w:rFonts w:asciiTheme="minorHAnsi" w:hAnsiTheme="minorHAnsi" w:cstheme="minorHAnsi"/>
          <w:sz w:val="28"/>
          <w:szCs w:val="28"/>
          <w:lang w:val="en-GB"/>
        </w:rPr>
        <w:t>1</w:t>
      </w:r>
      <w:r w:rsidR="00D57EE3">
        <w:rPr>
          <w:rFonts w:asciiTheme="minorHAnsi" w:hAnsiTheme="minorHAnsi" w:cstheme="minorHAnsi"/>
          <w:sz w:val="28"/>
          <w:szCs w:val="28"/>
          <w:lang w:val="en-GB"/>
        </w:rPr>
        <w:t>2</w:t>
      </w:r>
      <w:r>
        <w:rPr>
          <w:rFonts w:asciiTheme="minorHAnsi" w:hAnsiTheme="minorHAnsi" w:cstheme="minorHAnsi"/>
          <w:sz w:val="28"/>
          <w:szCs w:val="28"/>
          <w:lang w:val="en-GB"/>
        </w:rPr>
        <w:t xml:space="preserve">] </w:t>
      </w:r>
      <w:r w:rsidR="00431ED3">
        <w:rPr>
          <w:rFonts w:asciiTheme="minorHAnsi" w:hAnsiTheme="minorHAnsi" w:cstheme="minorHAnsi"/>
          <w:sz w:val="28"/>
          <w:szCs w:val="28"/>
          <w:lang w:val="en-GB"/>
        </w:rPr>
        <w:t xml:space="preserve"> </w:t>
      </w:r>
      <w:r w:rsidR="009041F6">
        <w:rPr>
          <w:rFonts w:asciiTheme="minorHAnsi" w:hAnsiTheme="minorHAnsi" w:cstheme="minorHAnsi"/>
          <w:sz w:val="28"/>
          <w:szCs w:val="28"/>
          <w:lang w:val="en-GB"/>
        </w:rPr>
        <w:t xml:space="preserve">According to </w:t>
      </w:r>
      <w:r w:rsidRPr="00D57EE3">
        <w:rPr>
          <w:rFonts w:asciiTheme="minorHAnsi" w:hAnsiTheme="minorHAnsi" w:cstheme="minorHAnsi"/>
          <w:sz w:val="28"/>
          <w:szCs w:val="28"/>
          <w:lang w:val="en-GB"/>
        </w:rPr>
        <w:t>Madubye</w:t>
      </w:r>
      <w:r w:rsidR="009041F6" w:rsidRPr="00D57EE3">
        <w:rPr>
          <w:rFonts w:asciiTheme="minorHAnsi" w:hAnsiTheme="minorHAnsi" w:cstheme="minorHAnsi"/>
          <w:sz w:val="28"/>
          <w:szCs w:val="28"/>
          <w:lang w:val="en-GB"/>
        </w:rPr>
        <w:t>,</w:t>
      </w:r>
      <w:r w:rsidR="006C44ED">
        <w:rPr>
          <w:rFonts w:asciiTheme="minorHAnsi" w:hAnsiTheme="minorHAnsi" w:cstheme="minorHAnsi"/>
          <w:sz w:val="28"/>
          <w:szCs w:val="28"/>
          <w:lang w:val="en-GB"/>
        </w:rPr>
        <w:t xml:space="preserve"> </w:t>
      </w:r>
      <w:r w:rsidR="009041F6">
        <w:rPr>
          <w:rFonts w:asciiTheme="minorHAnsi" w:hAnsiTheme="minorHAnsi" w:cstheme="minorHAnsi"/>
          <w:sz w:val="28"/>
          <w:szCs w:val="28"/>
          <w:lang w:val="en-GB"/>
        </w:rPr>
        <w:t xml:space="preserve">who was at the time a Constable attached to the missing persons Unit at Katlehong Police Station, </w:t>
      </w:r>
      <w:r w:rsidR="00A408E6">
        <w:rPr>
          <w:rFonts w:asciiTheme="minorHAnsi" w:hAnsiTheme="minorHAnsi" w:cstheme="minorHAnsi"/>
          <w:sz w:val="28"/>
          <w:szCs w:val="28"/>
          <w:lang w:val="en-GB"/>
        </w:rPr>
        <w:t>after the report of the missing person by Ngobeni</w:t>
      </w:r>
      <w:r w:rsidR="009041F6">
        <w:rPr>
          <w:rFonts w:asciiTheme="minorHAnsi" w:hAnsiTheme="minorHAnsi" w:cstheme="minorHAnsi"/>
          <w:sz w:val="28"/>
          <w:szCs w:val="28"/>
          <w:lang w:val="en-GB"/>
        </w:rPr>
        <w:t xml:space="preserve"> on 15</w:t>
      </w:r>
      <w:r w:rsidR="009041F6" w:rsidRPr="00A408E6">
        <w:rPr>
          <w:rFonts w:asciiTheme="minorHAnsi" w:hAnsiTheme="minorHAnsi" w:cstheme="minorHAnsi"/>
          <w:sz w:val="28"/>
          <w:szCs w:val="28"/>
          <w:vertAlign w:val="superscript"/>
          <w:lang w:val="en-GB"/>
        </w:rPr>
        <w:t>th</w:t>
      </w:r>
      <w:r w:rsidR="009041F6">
        <w:rPr>
          <w:rFonts w:asciiTheme="minorHAnsi" w:hAnsiTheme="minorHAnsi" w:cstheme="minorHAnsi"/>
          <w:sz w:val="28"/>
          <w:szCs w:val="28"/>
          <w:lang w:val="en-GB"/>
        </w:rPr>
        <w:t xml:space="preserve"> December 2016</w:t>
      </w:r>
      <w:r w:rsidR="00A408E6">
        <w:rPr>
          <w:rFonts w:asciiTheme="minorHAnsi" w:hAnsiTheme="minorHAnsi" w:cstheme="minorHAnsi"/>
          <w:sz w:val="28"/>
          <w:szCs w:val="28"/>
          <w:lang w:val="en-GB"/>
        </w:rPr>
        <w:t xml:space="preserve">, </w:t>
      </w:r>
      <w:r w:rsidR="009041F6">
        <w:rPr>
          <w:rFonts w:asciiTheme="minorHAnsi" w:hAnsiTheme="minorHAnsi" w:cstheme="minorHAnsi"/>
          <w:sz w:val="28"/>
          <w:szCs w:val="28"/>
          <w:lang w:val="en-GB"/>
        </w:rPr>
        <w:t xml:space="preserve">he called the Appellant </w:t>
      </w:r>
      <w:r w:rsidR="00431ED3">
        <w:rPr>
          <w:rFonts w:asciiTheme="minorHAnsi" w:hAnsiTheme="minorHAnsi" w:cstheme="minorHAnsi"/>
          <w:sz w:val="28"/>
          <w:szCs w:val="28"/>
          <w:lang w:val="en-GB"/>
        </w:rPr>
        <w:t xml:space="preserve">and made an appointment to meet with him at </w:t>
      </w:r>
      <w:r w:rsidR="009041F6">
        <w:rPr>
          <w:rFonts w:asciiTheme="minorHAnsi" w:hAnsiTheme="minorHAnsi" w:cstheme="minorHAnsi"/>
          <w:sz w:val="28"/>
          <w:szCs w:val="28"/>
          <w:lang w:val="en-GB"/>
        </w:rPr>
        <w:t>Katlehong</w:t>
      </w:r>
      <w:r w:rsidR="00431ED3">
        <w:rPr>
          <w:rFonts w:asciiTheme="minorHAnsi" w:hAnsiTheme="minorHAnsi" w:cstheme="minorHAnsi"/>
          <w:sz w:val="28"/>
          <w:szCs w:val="28"/>
          <w:lang w:val="en-GB"/>
        </w:rPr>
        <w:t xml:space="preserve"> police station </w:t>
      </w:r>
      <w:r w:rsidR="00EA1326">
        <w:rPr>
          <w:rFonts w:asciiTheme="minorHAnsi" w:hAnsiTheme="minorHAnsi" w:cstheme="minorHAnsi"/>
          <w:sz w:val="28"/>
          <w:szCs w:val="28"/>
          <w:lang w:val="en-GB"/>
        </w:rPr>
        <w:t>on 16 November 2016</w:t>
      </w:r>
      <w:r w:rsidR="00431ED3">
        <w:rPr>
          <w:rFonts w:asciiTheme="minorHAnsi" w:hAnsiTheme="minorHAnsi" w:cstheme="minorHAnsi"/>
          <w:sz w:val="28"/>
          <w:szCs w:val="28"/>
          <w:lang w:val="en-GB"/>
        </w:rPr>
        <w:t xml:space="preserve">. </w:t>
      </w:r>
      <w:r w:rsidR="000A6500">
        <w:rPr>
          <w:rFonts w:asciiTheme="minorHAnsi" w:hAnsiTheme="minorHAnsi" w:cstheme="minorHAnsi"/>
          <w:sz w:val="28"/>
          <w:szCs w:val="28"/>
          <w:lang w:val="en-GB"/>
        </w:rPr>
        <w:t xml:space="preserve">The Appellant arrived at the station </w:t>
      </w:r>
      <w:r w:rsidR="00431ED3">
        <w:rPr>
          <w:rFonts w:asciiTheme="minorHAnsi" w:hAnsiTheme="minorHAnsi" w:cstheme="minorHAnsi"/>
          <w:sz w:val="28"/>
          <w:szCs w:val="28"/>
          <w:lang w:val="en-GB"/>
        </w:rPr>
        <w:t>accompanied by his attorney</w:t>
      </w:r>
      <w:r w:rsidR="00BE661F">
        <w:rPr>
          <w:rFonts w:asciiTheme="minorHAnsi" w:hAnsiTheme="minorHAnsi" w:cstheme="minorHAnsi"/>
          <w:sz w:val="28"/>
          <w:szCs w:val="28"/>
          <w:lang w:val="en-GB"/>
        </w:rPr>
        <w:t xml:space="preserve">, Mr </w:t>
      </w:r>
      <w:r w:rsidR="00BE661F">
        <w:rPr>
          <w:rFonts w:asciiTheme="minorHAnsi" w:hAnsiTheme="minorHAnsi" w:cstheme="minorHAnsi"/>
          <w:sz w:val="28"/>
          <w:szCs w:val="28"/>
          <w:lang w:val="en-GB"/>
        </w:rPr>
        <w:lastRenderedPageBreak/>
        <w:t>Strauss</w:t>
      </w:r>
      <w:r w:rsidR="006B2630">
        <w:rPr>
          <w:rFonts w:asciiTheme="minorHAnsi" w:hAnsiTheme="minorHAnsi" w:cstheme="minorHAnsi"/>
          <w:sz w:val="28"/>
          <w:szCs w:val="28"/>
          <w:lang w:val="en-GB"/>
        </w:rPr>
        <w:t xml:space="preserve"> and submitted to him a</w:t>
      </w:r>
      <w:r w:rsidR="003042BE">
        <w:rPr>
          <w:rFonts w:asciiTheme="minorHAnsi" w:hAnsiTheme="minorHAnsi" w:cstheme="minorHAnsi"/>
          <w:sz w:val="28"/>
          <w:szCs w:val="28"/>
          <w:lang w:val="en-GB"/>
        </w:rPr>
        <w:t xml:space="preserve">n </w:t>
      </w:r>
      <w:r w:rsidR="000A6500">
        <w:rPr>
          <w:rFonts w:asciiTheme="minorHAnsi" w:hAnsiTheme="minorHAnsi" w:cstheme="minorHAnsi"/>
          <w:sz w:val="28"/>
          <w:szCs w:val="28"/>
          <w:lang w:val="en-GB"/>
        </w:rPr>
        <w:t>unsigned statement</w:t>
      </w:r>
      <w:r w:rsidR="00E25D33">
        <w:rPr>
          <w:rFonts w:asciiTheme="minorHAnsi" w:hAnsiTheme="minorHAnsi" w:cstheme="minorHAnsi"/>
          <w:sz w:val="28"/>
          <w:szCs w:val="28"/>
          <w:lang w:val="en-GB"/>
        </w:rPr>
        <w:t>.</w:t>
      </w:r>
      <w:r w:rsidR="00DC27EA">
        <w:rPr>
          <w:rFonts w:asciiTheme="minorHAnsi" w:hAnsiTheme="minorHAnsi" w:cstheme="minorHAnsi"/>
          <w:sz w:val="28"/>
          <w:szCs w:val="28"/>
          <w:lang w:val="en-GB"/>
        </w:rPr>
        <w:t xml:space="preserve"> </w:t>
      </w:r>
      <w:r w:rsidR="00BE2294">
        <w:rPr>
          <w:rFonts w:asciiTheme="minorHAnsi" w:hAnsiTheme="minorHAnsi" w:cstheme="minorHAnsi"/>
          <w:sz w:val="28"/>
          <w:szCs w:val="28"/>
          <w:lang w:val="en-GB"/>
        </w:rPr>
        <w:t xml:space="preserve">The </w:t>
      </w:r>
      <w:r w:rsidR="006B2630">
        <w:rPr>
          <w:rFonts w:asciiTheme="minorHAnsi" w:hAnsiTheme="minorHAnsi" w:cstheme="minorHAnsi"/>
          <w:sz w:val="28"/>
          <w:szCs w:val="28"/>
          <w:lang w:val="en-GB"/>
        </w:rPr>
        <w:t xml:space="preserve">statement </w:t>
      </w:r>
      <w:r w:rsidR="00DC27EA">
        <w:rPr>
          <w:rFonts w:asciiTheme="minorHAnsi" w:hAnsiTheme="minorHAnsi" w:cstheme="minorHAnsi"/>
          <w:sz w:val="28"/>
          <w:szCs w:val="28"/>
          <w:lang w:val="en-GB"/>
        </w:rPr>
        <w:t xml:space="preserve">was </w:t>
      </w:r>
      <w:r w:rsidR="00BE2294">
        <w:rPr>
          <w:rFonts w:asciiTheme="minorHAnsi" w:hAnsiTheme="minorHAnsi" w:cstheme="minorHAnsi"/>
          <w:sz w:val="28"/>
          <w:szCs w:val="28"/>
          <w:lang w:val="en-GB"/>
        </w:rPr>
        <w:t xml:space="preserve">admitted </w:t>
      </w:r>
      <w:r w:rsidR="00E25D33">
        <w:rPr>
          <w:rFonts w:asciiTheme="minorHAnsi" w:hAnsiTheme="minorHAnsi" w:cstheme="minorHAnsi"/>
          <w:sz w:val="28"/>
          <w:szCs w:val="28"/>
          <w:lang w:val="en-GB"/>
        </w:rPr>
        <w:t xml:space="preserve">in evidence </w:t>
      </w:r>
      <w:r w:rsidR="00DC27EA">
        <w:rPr>
          <w:rFonts w:asciiTheme="minorHAnsi" w:hAnsiTheme="minorHAnsi" w:cstheme="minorHAnsi"/>
          <w:sz w:val="28"/>
          <w:szCs w:val="28"/>
          <w:lang w:val="en-GB"/>
        </w:rPr>
        <w:t xml:space="preserve">marked </w:t>
      </w:r>
      <w:r w:rsidR="00BE2294">
        <w:rPr>
          <w:rFonts w:asciiTheme="minorHAnsi" w:hAnsiTheme="minorHAnsi" w:cstheme="minorHAnsi"/>
          <w:sz w:val="28"/>
          <w:szCs w:val="28"/>
          <w:lang w:val="en-GB"/>
        </w:rPr>
        <w:t xml:space="preserve">as </w:t>
      </w:r>
      <w:r w:rsidR="00DC27EA">
        <w:rPr>
          <w:rFonts w:asciiTheme="minorHAnsi" w:hAnsiTheme="minorHAnsi" w:cstheme="minorHAnsi"/>
          <w:sz w:val="28"/>
          <w:szCs w:val="28"/>
          <w:lang w:val="en-GB"/>
        </w:rPr>
        <w:t xml:space="preserve">exhibit </w:t>
      </w:r>
      <w:r w:rsidR="00BE2294">
        <w:rPr>
          <w:rFonts w:asciiTheme="minorHAnsi" w:hAnsiTheme="minorHAnsi" w:cstheme="minorHAnsi"/>
          <w:sz w:val="28"/>
          <w:szCs w:val="28"/>
          <w:lang w:val="en-GB"/>
        </w:rPr>
        <w:t>“</w:t>
      </w:r>
      <w:r w:rsidR="00DC27EA">
        <w:rPr>
          <w:rFonts w:asciiTheme="minorHAnsi" w:hAnsiTheme="minorHAnsi" w:cstheme="minorHAnsi"/>
          <w:sz w:val="28"/>
          <w:szCs w:val="28"/>
          <w:lang w:val="en-GB"/>
        </w:rPr>
        <w:t>J</w:t>
      </w:r>
      <w:r w:rsidR="00BE2294">
        <w:rPr>
          <w:rFonts w:asciiTheme="minorHAnsi" w:hAnsiTheme="minorHAnsi" w:cstheme="minorHAnsi"/>
          <w:sz w:val="28"/>
          <w:szCs w:val="28"/>
          <w:lang w:val="en-GB"/>
        </w:rPr>
        <w:t>”</w:t>
      </w:r>
      <w:r w:rsidR="00DC27EA">
        <w:rPr>
          <w:rFonts w:asciiTheme="minorHAnsi" w:hAnsiTheme="minorHAnsi" w:cstheme="minorHAnsi"/>
          <w:sz w:val="28"/>
          <w:szCs w:val="28"/>
          <w:lang w:val="en-GB"/>
        </w:rPr>
        <w:t>.</w:t>
      </w:r>
      <w:r w:rsidR="00376EBD">
        <w:rPr>
          <w:rFonts w:asciiTheme="minorHAnsi" w:hAnsiTheme="minorHAnsi" w:cstheme="minorHAnsi"/>
          <w:sz w:val="28"/>
          <w:szCs w:val="28"/>
          <w:lang w:val="en-GB"/>
        </w:rPr>
        <w:t xml:space="preserve">  </w:t>
      </w:r>
      <w:r w:rsidR="00EA1326">
        <w:rPr>
          <w:rFonts w:asciiTheme="minorHAnsi" w:hAnsiTheme="minorHAnsi" w:cstheme="minorHAnsi"/>
          <w:sz w:val="28"/>
          <w:szCs w:val="28"/>
          <w:lang w:val="en-GB"/>
        </w:rPr>
        <w:t>On 18 November 2016 the</w:t>
      </w:r>
      <w:r w:rsidR="00BE661F">
        <w:rPr>
          <w:rFonts w:asciiTheme="minorHAnsi" w:hAnsiTheme="minorHAnsi" w:cstheme="minorHAnsi"/>
          <w:sz w:val="28"/>
          <w:szCs w:val="28"/>
          <w:lang w:val="en-GB"/>
        </w:rPr>
        <w:t xml:space="preserve"> Appellant and Strauss </w:t>
      </w:r>
      <w:r w:rsidR="004B1269">
        <w:rPr>
          <w:rFonts w:asciiTheme="minorHAnsi" w:hAnsiTheme="minorHAnsi" w:cstheme="minorHAnsi"/>
          <w:sz w:val="28"/>
          <w:szCs w:val="28"/>
          <w:lang w:val="en-GB"/>
        </w:rPr>
        <w:t xml:space="preserve">submitted </w:t>
      </w:r>
      <w:r w:rsidR="00E25D33">
        <w:rPr>
          <w:rFonts w:asciiTheme="minorHAnsi" w:hAnsiTheme="minorHAnsi" w:cstheme="minorHAnsi"/>
          <w:sz w:val="28"/>
          <w:szCs w:val="28"/>
          <w:lang w:val="en-GB"/>
        </w:rPr>
        <w:t>another statement in a form of an</w:t>
      </w:r>
      <w:r w:rsidR="00EA1326">
        <w:rPr>
          <w:rFonts w:asciiTheme="minorHAnsi" w:hAnsiTheme="minorHAnsi" w:cstheme="minorHAnsi"/>
          <w:sz w:val="28"/>
          <w:szCs w:val="28"/>
          <w:lang w:val="en-GB"/>
        </w:rPr>
        <w:t xml:space="preserve"> affidavit</w:t>
      </w:r>
      <w:r w:rsidR="00376EBD">
        <w:rPr>
          <w:rFonts w:asciiTheme="minorHAnsi" w:hAnsiTheme="minorHAnsi" w:cstheme="minorHAnsi"/>
          <w:sz w:val="28"/>
          <w:szCs w:val="28"/>
          <w:lang w:val="en-GB"/>
        </w:rPr>
        <w:t xml:space="preserve">, that is </w:t>
      </w:r>
      <w:r w:rsidR="00EA1326">
        <w:rPr>
          <w:rFonts w:asciiTheme="minorHAnsi" w:hAnsiTheme="minorHAnsi" w:cstheme="minorHAnsi"/>
          <w:sz w:val="28"/>
          <w:szCs w:val="28"/>
          <w:lang w:val="en-GB"/>
        </w:rPr>
        <w:t>“J1</w:t>
      </w:r>
      <w:r w:rsidR="00123548">
        <w:rPr>
          <w:rFonts w:asciiTheme="minorHAnsi" w:hAnsiTheme="minorHAnsi" w:cstheme="minorHAnsi"/>
          <w:sz w:val="28"/>
          <w:szCs w:val="28"/>
          <w:lang w:val="en-GB"/>
        </w:rPr>
        <w:t>.</w:t>
      </w:r>
      <w:r w:rsidR="00EA1326">
        <w:rPr>
          <w:rFonts w:asciiTheme="minorHAnsi" w:hAnsiTheme="minorHAnsi" w:cstheme="minorHAnsi"/>
          <w:sz w:val="28"/>
          <w:szCs w:val="28"/>
          <w:lang w:val="en-GB"/>
        </w:rPr>
        <w:t xml:space="preserve">” </w:t>
      </w:r>
      <w:r w:rsidR="00123548">
        <w:rPr>
          <w:rFonts w:asciiTheme="minorHAnsi" w:hAnsiTheme="minorHAnsi" w:cstheme="minorHAnsi"/>
          <w:sz w:val="28"/>
          <w:szCs w:val="28"/>
          <w:lang w:val="en-GB"/>
        </w:rPr>
        <w:t>T</w:t>
      </w:r>
      <w:r w:rsidR="00EA1326">
        <w:rPr>
          <w:rFonts w:asciiTheme="minorHAnsi" w:hAnsiTheme="minorHAnsi" w:cstheme="minorHAnsi"/>
          <w:sz w:val="28"/>
          <w:szCs w:val="28"/>
          <w:lang w:val="en-GB"/>
        </w:rPr>
        <w:t xml:space="preserve">hey wanted to replace the statement </w:t>
      </w:r>
      <w:r w:rsidR="00BE2294">
        <w:rPr>
          <w:rFonts w:asciiTheme="minorHAnsi" w:hAnsiTheme="minorHAnsi" w:cstheme="minorHAnsi"/>
          <w:sz w:val="28"/>
          <w:szCs w:val="28"/>
          <w:lang w:val="en-GB"/>
        </w:rPr>
        <w:t>they submitted on</w:t>
      </w:r>
      <w:r w:rsidR="00EA1326">
        <w:rPr>
          <w:rFonts w:asciiTheme="minorHAnsi" w:hAnsiTheme="minorHAnsi" w:cstheme="minorHAnsi"/>
          <w:sz w:val="28"/>
          <w:szCs w:val="28"/>
          <w:lang w:val="en-GB"/>
        </w:rPr>
        <w:t xml:space="preserve"> 16 November 2016</w:t>
      </w:r>
      <w:r w:rsidR="00BE2294">
        <w:rPr>
          <w:rFonts w:asciiTheme="minorHAnsi" w:hAnsiTheme="minorHAnsi" w:cstheme="minorHAnsi"/>
          <w:sz w:val="28"/>
          <w:szCs w:val="28"/>
          <w:lang w:val="en-GB"/>
        </w:rPr>
        <w:t>,</w:t>
      </w:r>
      <w:r w:rsidR="00DC27EA" w:rsidRPr="00DC27EA">
        <w:rPr>
          <w:rFonts w:asciiTheme="minorHAnsi" w:hAnsiTheme="minorHAnsi" w:cstheme="minorHAnsi"/>
          <w:sz w:val="28"/>
          <w:szCs w:val="28"/>
          <w:lang w:val="en-GB"/>
        </w:rPr>
        <w:t xml:space="preserve"> </w:t>
      </w:r>
      <w:r w:rsidR="00123548">
        <w:rPr>
          <w:rFonts w:asciiTheme="minorHAnsi" w:hAnsiTheme="minorHAnsi" w:cstheme="minorHAnsi"/>
          <w:sz w:val="28"/>
          <w:szCs w:val="28"/>
          <w:lang w:val="en-GB"/>
        </w:rPr>
        <w:t xml:space="preserve">with the </w:t>
      </w:r>
      <w:r w:rsidR="00F630B6">
        <w:rPr>
          <w:rFonts w:asciiTheme="minorHAnsi" w:hAnsiTheme="minorHAnsi" w:cstheme="minorHAnsi"/>
          <w:sz w:val="28"/>
          <w:szCs w:val="28"/>
          <w:lang w:val="en-GB"/>
        </w:rPr>
        <w:t xml:space="preserve">J1 </w:t>
      </w:r>
      <w:r w:rsidR="00123548">
        <w:rPr>
          <w:rFonts w:asciiTheme="minorHAnsi" w:hAnsiTheme="minorHAnsi" w:cstheme="minorHAnsi"/>
          <w:sz w:val="28"/>
          <w:szCs w:val="28"/>
          <w:lang w:val="en-GB"/>
        </w:rPr>
        <w:t xml:space="preserve">Affidavit </w:t>
      </w:r>
      <w:r w:rsidR="00DC27EA">
        <w:rPr>
          <w:rFonts w:asciiTheme="minorHAnsi" w:hAnsiTheme="minorHAnsi" w:cstheme="minorHAnsi"/>
          <w:sz w:val="28"/>
          <w:szCs w:val="28"/>
          <w:lang w:val="en-GB"/>
        </w:rPr>
        <w:t xml:space="preserve">together with a Trip Log and a Google </w:t>
      </w:r>
      <w:r w:rsidR="00376EBD">
        <w:rPr>
          <w:rFonts w:asciiTheme="minorHAnsi" w:hAnsiTheme="minorHAnsi" w:cstheme="minorHAnsi"/>
          <w:sz w:val="28"/>
          <w:szCs w:val="28"/>
          <w:lang w:val="en-GB"/>
        </w:rPr>
        <w:t>M</w:t>
      </w:r>
      <w:r w:rsidR="00DC27EA">
        <w:rPr>
          <w:rFonts w:asciiTheme="minorHAnsi" w:hAnsiTheme="minorHAnsi" w:cstheme="minorHAnsi"/>
          <w:sz w:val="28"/>
          <w:szCs w:val="28"/>
          <w:lang w:val="en-GB"/>
        </w:rPr>
        <w:t>ap</w:t>
      </w:r>
      <w:r w:rsidR="00376EBD">
        <w:rPr>
          <w:rFonts w:asciiTheme="minorHAnsi" w:hAnsiTheme="minorHAnsi" w:cstheme="minorHAnsi"/>
          <w:sz w:val="28"/>
          <w:szCs w:val="28"/>
          <w:lang w:val="en-GB"/>
        </w:rPr>
        <w:t xml:space="preserve"> (that is “J2” and “J3”).</w:t>
      </w:r>
      <w:r w:rsidR="00EA1326">
        <w:rPr>
          <w:rFonts w:asciiTheme="minorHAnsi" w:hAnsiTheme="minorHAnsi" w:cstheme="minorHAnsi"/>
          <w:sz w:val="28"/>
          <w:szCs w:val="28"/>
          <w:lang w:val="en-GB"/>
        </w:rPr>
        <w:t xml:space="preserve"> T</w:t>
      </w:r>
      <w:r w:rsidR="00F50DF7">
        <w:rPr>
          <w:rFonts w:asciiTheme="minorHAnsi" w:hAnsiTheme="minorHAnsi" w:cstheme="minorHAnsi"/>
          <w:sz w:val="28"/>
          <w:szCs w:val="28"/>
          <w:lang w:val="en-GB"/>
        </w:rPr>
        <w:t>h</w:t>
      </w:r>
      <w:r w:rsidR="00EA1326">
        <w:rPr>
          <w:rFonts w:asciiTheme="minorHAnsi" w:hAnsiTheme="minorHAnsi" w:cstheme="minorHAnsi"/>
          <w:sz w:val="28"/>
          <w:szCs w:val="28"/>
          <w:lang w:val="en-GB"/>
        </w:rPr>
        <w:t>e statement</w:t>
      </w:r>
      <w:r w:rsidR="002279BD">
        <w:rPr>
          <w:rFonts w:asciiTheme="minorHAnsi" w:hAnsiTheme="minorHAnsi" w:cstheme="minorHAnsi"/>
          <w:sz w:val="28"/>
          <w:szCs w:val="28"/>
          <w:lang w:val="en-GB"/>
        </w:rPr>
        <w:t>s</w:t>
      </w:r>
      <w:r w:rsidR="00EA1326">
        <w:rPr>
          <w:rFonts w:asciiTheme="minorHAnsi" w:hAnsiTheme="minorHAnsi" w:cstheme="minorHAnsi"/>
          <w:sz w:val="28"/>
          <w:szCs w:val="28"/>
          <w:lang w:val="en-GB"/>
        </w:rPr>
        <w:t xml:space="preserve"> were dis</w:t>
      </w:r>
      <w:r w:rsidR="00F50DF7">
        <w:rPr>
          <w:rFonts w:asciiTheme="minorHAnsi" w:hAnsiTheme="minorHAnsi" w:cstheme="minorHAnsi"/>
          <w:sz w:val="28"/>
          <w:szCs w:val="28"/>
          <w:lang w:val="en-GB"/>
        </w:rPr>
        <w:t>c</w:t>
      </w:r>
      <w:r w:rsidR="00EA1326">
        <w:rPr>
          <w:rFonts w:asciiTheme="minorHAnsi" w:hAnsiTheme="minorHAnsi" w:cstheme="minorHAnsi"/>
          <w:sz w:val="28"/>
          <w:szCs w:val="28"/>
          <w:lang w:val="en-GB"/>
        </w:rPr>
        <w:t>repan</w:t>
      </w:r>
      <w:r w:rsidR="00BE661F">
        <w:rPr>
          <w:rFonts w:asciiTheme="minorHAnsi" w:hAnsiTheme="minorHAnsi" w:cstheme="minorHAnsi"/>
          <w:sz w:val="28"/>
          <w:szCs w:val="28"/>
          <w:lang w:val="en-GB"/>
        </w:rPr>
        <w:t xml:space="preserve">t </w:t>
      </w:r>
      <w:r w:rsidR="00EA1326">
        <w:rPr>
          <w:rFonts w:asciiTheme="minorHAnsi" w:hAnsiTheme="minorHAnsi" w:cstheme="minorHAnsi"/>
          <w:sz w:val="28"/>
          <w:szCs w:val="28"/>
          <w:lang w:val="en-GB"/>
        </w:rPr>
        <w:t xml:space="preserve">in that </w:t>
      </w:r>
      <w:r w:rsidR="00F50DF7">
        <w:rPr>
          <w:rFonts w:asciiTheme="minorHAnsi" w:hAnsiTheme="minorHAnsi" w:cstheme="minorHAnsi"/>
          <w:sz w:val="28"/>
          <w:szCs w:val="28"/>
          <w:lang w:val="en-GB"/>
        </w:rPr>
        <w:t>the Appellant had alleged to have left the deceased at different locations from the ones that were mentioned to the dec</w:t>
      </w:r>
      <w:r w:rsidR="00BA037D">
        <w:rPr>
          <w:rFonts w:asciiTheme="minorHAnsi" w:hAnsiTheme="minorHAnsi" w:cstheme="minorHAnsi"/>
          <w:sz w:val="28"/>
          <w:szCs w:val="28"/>
          <w:lang w:val="en-GB"/>
        </w:rPr>
        <w:t>e</w:t>
      </w:r>
      <w:r w:rsidR="00F50DF7">
        <w:rPr>
          <w:rFonts w:asciiTheme="minorHAnsi" w:hAnsiTheme="minorHAnsi" w:cstheme="minorHAnsi"/>
          <w:sz w:val="28"/>
          <w:szCs w:val="28"/>
          <w:lang w:val="en-GB"/>
        </w:rPr>
        <w:t>ased’s father</w:t>
      </w:r>
      <w:r w:rsidR="00F630B6">
        <w:rPr>
          <w:rFonts w:asciiTheme="minorHAnsi" w:hAnsiTheme="minorHAnsi" w:cstheme="minorHAnsi"/>
          <w:sz w:val="28"/>
          <w:szCs w:val="28"/>
          <w:lang w:val="en-GB"/>
        </w:rPr>
        <w:t xml:space="preserve"> and </w:t>
      </w:r>
      <w:r w:rsidR="004B532D">
        <w:rPr>
          <w:rFonts w:asciiTheme="minorHAnsi" w:hAnsiTheme="minorHAnsi" w:cstheme="minorHAnsi"/>
          <w:sz w:val="28"/>
          <w:szCs w:val="28"/>
          <w:lang w:val="en-GB"/>
        </w:rPr>
        <w:t xml:space="preserve">in his </w:t>
      </w:r>
      <w:r w:rsidR="00F630B6">
        <w:rPr>
          <w:rFonts w:asciiTheme="minorHAnsi" w:hAnsiTheme="minorHAnsi" w:cstheme="minorHAnsi"/>
          <w:sz w:val="28"/>
          <w:szCs w:val="28"/>
          <w:lang w:val="en-GB"/>
        </w:rPr>
        <w:t>in</w:t>
      </w:r>
      <w:r w:rsidR="004B532D">
        <w:rPr>
          <w:rFonts w:asciiTheme="minorHAnsi" w:hAnsiTheme="minorHAnsi" w:cstheme="minorHAnsi"/>
          <w:sz w:val="28"/>
          <w:szCs w:val="28"/>
          <w:lang w:val="en-GB"/>
        </w:rPr>
        <w:t>i</w:t>
      </w:r>
      <w:r w:rsidR="00F630B6">
        <w:rPr>
          <w:rFonts w:asciiTheme="minorHAnsi" w:hAnsiTheme="minorHAnsi" w:cstheme="minorHAnsi"/>
          <w:sz w:val="28"/>
          <w:szCs w:val="28"/>
          <w:lang w:val="en-GB"/>
        </w:rPr>
        <w:t>tial statement</w:t>
      </w:r>
      <w:r w:rsidR="00F50DF7">
        <w:rPr>
          <w:rFonts w:asciiTheme="minorHAnsi" w:hAnsiTheme="minorHAnsi" w:cstheme="minorHAnsi"/>
          <w:sz w:val="28"/>
          <w:szCs w:val="28"/>
          <w:lang w:val="en-GB"/>
        </w:rPr>
        <w:t xml:space="preserve">. On </w:t>
      </w:r>
      <w:r w:rsidR="00652654">
        <w:rPr>
          <w:rFonts w:asciiTheme="minorHAnsi" w:hAnsiTheme="minorHAnsi" w:cstheme="minorHAnsi"/>
          <w:sz w:val="28"/>
          <w:szCs w:val="28"/>
          <w:lang w:val="en-GB"/>
        </w:rPr>
        <w:t>the “</w:t>
      </w:r>
      <w:r w:rsidR="00F50DF7">
        <w:rPr>
          <w:rFonts w:asciiTheme="minorHAnsi" w:hAnsiTheme="minorHAnsi" w:cstheme="minorHAnsi"/>
          <w:sz w:val="28"/>
          <w:szCs w:val="28"/>
          <w:lang w:val="en-GB"/>
        </w:rPr>
        <w:t>J</w:t>
      </w:r>
      <w:r w:rsidR="00652654">
        <w:rPr>
          <w:rFonts w:asciiTheme="minorHAnsi" w:hAnsiTheme="minorHAnsi" w:cstheme="minorHAnsi"/>
          <w:sz w:val="28"/>
          <w:szCs w:val="28"/>
          <w:lang w:val="en-GB"/>
        </w:rPr>
        <w:t xml:space="preserve">” statement </w:t>
      </w:r>
      <w:r w:rsidR="00376EBD">
        <w:rPr>
          <w:rFonts w:asciiTheme="minorHAnsi" w:hAnsiTheme="minorHAnsi" w:cstheme="minorHAnsi"/>
          <w:sz w:val="28"/>
          <w:szCs w:val="28"/>
          <w:lang w:val="en-GB"/>
        </w:rPr>
        <w:t>the Appellant</w:t>
      </w:r>
      <w:r w:rsidR="00F50DF7">
        <w:rPr>
          <w:rFonts w:asciiTheme="minorHAnsi" w:hAnsiTheme="minorHAnsi" w:cstheme="minorHAnsi"/>
          <w:sz w:val="28"/>
          <w:szCs w:val="28"/>
          <w:lang w:val="en-GB"/>
        </w:rPr>
        <w:t xml:space="preserve"> alleged to have left </w:t>
      </w:r>
      <w:r w:rsidR="00652654" w:rsidRPr="00D57EE3">
        <w:rPr>
          <w:rFonts w:asciiTheme="minorHAnsi" w:hAnsiTheme="minorHAnsi" w:cstheme="minorHAnsi"/>
          <w:sz w:val="28"/>
          <w:szCs w:val="28"/>
          <w:lang w:val="en-GB"/>
        </w:rPr>
        <w:t xml:space="preserve">the deceased </w:t>
      </w:r>
      <w:r w:rsidR="00F50DF7" w:rsidRPr="00D57EE3">
        <w:rPr>
          <w:rFonts w:asciiTheme="minorHAnsi" w:hAnsiTheme="minorHAnsi" w:cstheme="minorHAnsi"/>
          <w:sz w:val="28"/>
          <w:szCs w:val="28"/>
          <w:lang w:val="en-GB"/>
        </w:rPr>
        <w:t>at the corner of P</w:t>
      </w:r>
      <w:r w:rsidR="00652654" w:rsidRPr="00D57EE3">
        <w:rPr>
          <w:rFonts w:asciiTheme="minorHAnsi" w:hAnsiTheme="minorHAnsi" w:cstheme="minorHAnsi"/>
          <w:sz w:val="28"/>
          <w:szCs w:val="28"/>
          <w:lang w:val="en-GB"/>
        </w:rPr>
        <w:t>r</w:t>
      </w:r>
      <w:r w:rsidR="00F50DF7" w:rsidRPr="00D57EE3">
        <w:rPr>
          <w:rFonts w:asciiTheme="minorHAnsi" w:hAnsiTheme="minorHAnsi" w:cstheme="minorHAnsi"/>
          <w:sz w:val="28"/>
          <w:szCs w:val="28"/>
          <w:lang w:val="en-GB"/>
        </w:rPr>
        <w:t>ovincial and Peterson Road</w:t>
      </w:r>
      <w:r w:rsidR="007F7ED3" w:rsidRPr="00D57EE3">
        <w:rPr>
          <w:rFonts w:asciiTheme="minorHAnsi" w:hAnsiTheme="minorHAnsi" w:cstheme="minorHAnsi"/>
          <w:sz w:val="28"/>
          <w:szCs w:val="28"/>
          <w:lang w:val="en-GB"/>
        </w:rPr>
        <w:t xml:space="preserve"> as he had got a message to meet with Mr Sambo who was arriving on the day</w:t>
      </w:r>
      <w:r w:rsidR="002279BD" w:rsidRPr="00D57EE3">
        <w:rPr>
          <w:rFonts w:asciiTheme="minorHAnsi" w:hAnsiTheme="minorHAnsi" w:cstheme="minorHAnsi"/>
          <w:sz w:val="28"/>
          <w:szCs w:val="28"/>
          <w:lang w:val="en-GB"/>
        </w:rPr>
        <w:t>,</w:t>
      </w:r>
      <w:r w:rsidR="007F7ED3" w:rsidRPr="00D57EE3">
        <w:rPr>
          <w:rFonts w:asciiTheme="minorHAnsi" w:hAnsiTheme="minorHAnsi" w:cstheme="minorHAnsi"/>
          <w:sz w:val="28"/>
          <w:szCs w:val="28"/>
          <w:lang w:val="en-GB"/>
        </w:rPr>
        <w:t xml:space="preserve"> coming back from his </w:t>
      </w:r>
      <w:r w:rsidR="00376EBD" w:rsidRPr="00D57EE3">
        <w:rPr>
          <w:rFonts w:asciiTheme="minorHAnsi" w:hAnsiTheme="minorHAnsi" w:cstheme="minorHAnsi"/>
          <w:sz w:val="28"/>
          <w:szCs w:val="28"/>
          <w:lang w:val="en-GB"/>
        </w:rPr>
        <w:t>home</w:t>
      </w:r>
      <w:r w:rsidR="00376EBD">
        <w:rPr>
          <w:rFonts w:asciiTheme="minorHAnsi" w:hAnsiTheme="minorHAnsi" w:cstheme="minorHAnsi"/>
          <w:sz w:val="28"/>
          <w:szCs w:val="28"/>
          <w:lang w:val="en-GB"/>
        </w:rPr>
        <w:t>.</w:t>
      </w:r>
      <w:r w:rsidR="007F7ED3">
        <w:rPr>
          <w:rFonts w:asciiTheme="minorHAnsi" w:hAnsiTheme="minorHAnsi" w:cstheme="minorHAnsi"/>
          <w:sz w:val="28"/>
          <w:szCs w:val="28"/>
          <w:lang w:val="en-GB"/>
        </w:rPr>
        <w:t xml:space="preserve"> On the </w:t>
      </w:r>
      <w:r w:rsidR="00BA037D">
        <w:rPr>
          <w:rFonts w:asciiTheme="minorHAnsi" w:hAnsiTheme="minorHAnsi" w:cstheme="minorHAnsi"/>
          <w:sz w:val="28"/>
          <w:szCs w:val="28"/>
          <w:lang w:val="en-GB"/>
        </w:rPr>
        <w:t xml:space="preserve">J1 </w:t>
      </w:r>
      <w:r w:rsidR="007F7ED3">
        <w:rPr>
          <w:rFonts w:asciiTheme="minorHAnsi" w:hAnsiTheme="minorHAnsi" w:cstheme="minorHAnsi"/>
          <w:sz w:val="28"/>
          <w:szCs w:val="28"/>
          <w:lang w:val="en-GB"/>
        </w:rPr>
        <w:t>statement</w:t>
      </w:r>
      <w:r w:rsidR="00D57EE3">
        <w:rPr>
          <w:rFonts w:asciiTheme="minorHAnsi" w:hAnsiTheme="minorHAnsi" w:cstheme="minorHAnsi"/>
          <w:sz w:val="28"/>
          <w:szCs w:val="28"/>
          <w:lang w:val="en-GB"/>
        </w:rPr>
        <w:t xml:space="preserve"> </w:t>
      </w:r>
      <w:r w:rsidR="007F7ED3">
        <w:rPr>
          <w:rFonts w:asciiTheme="minorHAnsi" w:hAnsiTheme="minorHAnsi" w:cstheme="minorHAnsi"/>
          <w:sz w:val="28"/>
          <w:szCs w:val="28"/>
          <w:lang w:val="en-GB"/>
        </w:rPr>
        <w:t xml:space="preserve">the Appellant alleged to have dropped the deceased at </w:t>
      </w:r>
      <w:r w:rsidR="00BA037D">
        <w:rPr>
          <w:rFonts w:asciiTheme="minorHAnsi" w:hAnsiTheme="minorHAnsi" w:cstheme="minorHAnsi"/>
          <w:sz w:val="28"/>
          <w:szCs w:val="28"/>
          <w:lang w:val="en-GB"/>
        </w:rPr>
        <w:t>a different place</w:t>
      </w:r>
      <w:r w:rsidR="00DC27EA">
        <w:rPr>
          <w:rFonts w:asciiTheme="minorHAnsi" w:hAnsiTheme="minorHAnsi" w:cstheme="minorHAnsi"/>
          <w:sz w:val="28"/>
          <w:szCs w:val="28"/>
          <w:lang w:val="en-GB"/>
        </w:rPr>
        <w:t>. H</w:t>
      </w:r>
      <w:r w:rsidR="00C16603">
        <w:rPr>
          <w:rFonts w:asciiTheme="minorHAnsi" w:hAnsiTheme="minorHAnsi" w:cstheme="minorHAnsi"/>
          <w:sz w:val="28"/>
          <w:szCs w:val="28"/>
          <w:lang w:val="en-GB"/>
        </w:rPr>
        <w:t>is reason being tha</w:t>
      </w:r>
      <w:r w:rsidR="003042BE">
        <w:rPr>
          <w:rFonts w:asciiTheme="minorHAnsi" w:hAnsiTheme="minorHAnsi" w:cstheme="minorHAnsi"/>
          <w:sz w:val="28"/>
          <w:szCs w:val="28"/>
          <w:lang w:val="en-GB"/>
        </w:rPr>
        <w:t>t</w:t>
      </w:r>
      <w:r w:rsidR="00C16603">
        <w:rPr>
          <w:rFonts w:asciiTheme="minorHAnsi" w:hAnsiTheme="minorHAnsi" w:cstheme="minorHAnsi"/>
          <w:sz w:val="28"/>
          <w:szCs w:val="28"/>
          <w:lang w:val="en-GB"/>
        </w:rPr>
        <w:t xml:space="preserve"> he w</w:t>
      </w:r>
      <w:r w:rsidR="00DC27EA">
        <w:rPr>
          <w:rFonts w:asciiTheme="minorHAnsi" w:hAnsiTheme="minorHAnsi" w:cstheme="minorHAnsi"/>
          <w:sz w:val="28"/>
          <w:szCs w:val="28"/>
          <w:lang w:val="en-GB"/>
        </w:rPr>
        <w:t xml:space="preserve">as rushing as he had to meet Sambo, but also not to have had petrol. He </w:t>
      </w:r>
      <w:r w:rsidR="003042BE">
        <w:rPr>
          <w:rFonts w:asciiTheme="minorHAnsi" w:hAnsiTheme="minorHAnsi" w:cstheme="minorHAnsi"/>
          <w:sz w:val="28"/>
          <w:szCs w:val="28"/>
          <w:lang w:val="en-GB"/>
        </w:rPr>
        <w:t xml:space="preserve">mentioned </w:t>
      </w:r>
      <w:r w:rsidR="00DC27EA">
        <w:rPr>
          <w:rFonts w:asciiTheme="minorHAnsi" w:hAnsiTheme="minorHAnsi" w:cstheme="minorHAnsi"/>
          <w:sz w:val="28"/>
          <w:szCs w:val="28"/>
          <w:lang w:val="en-GB"/>
        </w:rPr>
        <w:t xml:space="preserve">to </w:t>
      </w:r>
      <w:r w:rsidR="003042BE">
        <w:rPr>
          <w:rFonts w:asciiTheme="minorHAnsi" w:hAnsiTheme="minorHAnsi" w:cstheme="minorHAnsi"/>
          <w:sz w:val="28"/>
          <w:szCs w:val="28"/>
          <w:lang w:val="en-GB"/>
        </w:rPr>
        <w:t xml:space="preserve">have ancountered </w:t>
      </w:r>
      <w:r w:rsidR="00BA037D">
        <w:rPr>
          <w:rFonts w:asciiTheme="minorHAnsi" w:hAnsiTheme="minorHAnsi" w:cstheme="minorHAnsi"/>
          <w:sz w:val="28"/>
          <w:szCs w:val="28"/>
          <w:lang w:val="en-GB"/>
        </w:rPr>
        <w:t xml:space="preserve">an accident at the intersection on the R59 highway and alleged </w:t>
      </w:r>
      <w:r w:rsidR="00DC27EA">
        <w:rPr>
          <w:rFonts w:asciiTheme="minorHAnsi" w:hAnsiTheme="minorHAnsi" w:cstheme="minorHAnsi"/>
          <w:sz w:val="28"/>
          <w:szCs w:val="28"/>
          <w:lang w:val="en-GB"/>
        </w:rPr>
        <w:t xml:space="preserve">that </w:t>
      </w:r>
      <w:r w:rsidR="007F1B45">
        <w:rPr>
          <w:rFonts w:asciiTheme="minorHAnsi" w:hAnsiTheme="minorHAnsi" w:cstheme="minorHAnsi"/>
          <w:sz w:val="28"/>
          <w:szCs w:val="28"/>
          <w:lang w:val="en-GB"/>
        </w:rPr>
        <w:t xml:space="preserve">to </w:t>
      </w:r>
      <w:r w:rsidR="00DC27EA">
        <w:rPr>
          <w:rFonts w:asciiTheme="minorHAnsi" w:hAnsiTheme="minorHAnsi" w:cstheme="minorHAnsi"/>
          <w:sz w:val="28"/>
          <w:szCs w:val="28"/>
          <w:lang w:val="en-GB"/>
        </w:rPr>
        <w:t xml:space="preserve">have </w:t>
      </w:r>
      <w:r w:rsidR="00842A68">
        <w:rPr>
          <w:rFonts w:asciiTheme="minorHAnsi" w:hAnsiTheme="minorHAnsi" w:cstheme="minorHAnsi"/>
          <w:sz w:val="28"/>
          <w:szCs w:val="28"/>
          <w:lang w:val="en-GB"/>
        </w:rPr>
        <w:t>led to the two having sex in the nearby bushes</w:t>
      </w:r>
      <w:r w:rsidR="00DC27EA">
        <w:rPr>
          <w:rFonts w:asciiTheme="minorHAnsi" w:hAnsiTheme="minorHAnsi" w:cstheme="minorHAnsi"/>
          <w:sz w:val="28"/>
          <w:szCs w:val="28"/>
          <w:lang w:val="en-GB"/>
        </w:rPr>
        <w:t xml:space="preserve">. </w:t>
      </w:r>
    </w:p>
    <w:p w:rsidR="00DC27EA" w:rsidRDefault="00DC27EA" w:rsidP="004436C8">
      <w:pPr>
        <w:autoSpaceDE w:val="0"/>
        <w:autoSpaceDN w:val="0"/>
        <w:adjustRightInd w:val="0"/>
        <w:spacing w:line="360" w:lineRule="auto"/>
        <w:jc w:val="both"/>
        <w:rPr>
          <w:rFonts w:asciiTheme="minorHAnsi" w:hAnsiTheme="minorHAnsi" w:cstheme="minorHAnsi"/>
          <w:sz w:val="28"/>
          <w:szCs w:val="28"/>
          <w:lang w:val="en-GB"/>
        </w:rPr>
      </w:pPr>
    </w:p>
    <w:p w:rsidR="00076657" w:rsidRDefault="007F1B45" w:rsidP="004436C8">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164ECE">
        <w:rPr>
          <w:rFonts w:asciiTheme="minorHAnsi" w:hAnsiTheme="minorHAnsi" w:cstheme="minorHAnsi"/>
          <w:sz w:val="28"/>
          <w:szCs w:val="28"/>
          <w:lang w:val="en-GB"/>
        </w:rPr>
        <w:t>1</w:t>
      </w:r>
      <w:r w:rsidR="00D57EE3">
        <w:rPr>
          <w:rFonts w:asciiTheme="minorHAnsi" w:hAnsiTheme="minorHAnsi" w:cstheme="minorHAnsi"/>
          <w:sz w:val="28"/>
          <w:szCs w:val="28"/>
          <w:lang w:val="en-GB"/>
        </w:rPr>
        <w:t>3</w:t>
      </w:r>
      <w:r>
        <w:rPr>
          <w:rFonts w:asciiTheme="minorHAnsi" w:hAnsiTheme="minorHAnsi" w:cstheme="minorHAnsi"/>
          <w:sz w:val="28"/>
          <w:szCs w:val="28"/>
          <w:lang w:val="en-GB"/>
        </w:rPr>
        <w:t>]</w:t>
      </w:r>
      <w:r>
        <w:rPr>
          <w:rFonts w:asciiTheme="minorHAnsi" w:hAnsiTheme="minorHAnsi" w:cstheme="minorHAnsi"/>
          <w:sz w:val="28"/>
          <w:szCs w:val="28"/>
          <w:lang w:val="en-GB"/>
        </w:rPr>
        <w:tab/>
      </w:r>
      <w:r w:rsidR="00123548">
        <w:rPr>
          <w:rFonts w:asciiTheme="minorHAnsi" w:hAnsiTheme="minorHAnsi" w:cstheme="minorHAnsi"/>
          <w:sz w:val="28"/>
          <w:szCs w:val="28"/>
          <w:lang w:val="en-GB"/>
        </w:rPr>
        <w:t>O</w:t>
      </w:r>
      <w:r>
        <w:rPr>
          <w:rFonts w:asciiTheme="minorHAnsi" w:hAnsiTheme="minorHAnsi" w:cstheme="minorHAnsi"/>
          <w:sz w:val="28"/>
          <w:szCs w:val="28"/>
          <w:lang w:val="en-GB"/>
        </w:rPr>
        <w:t xml:space="preserve">n </w:t>
      </w:r>
      <w:r w:rsidR="00AD7A58">
        <w:rPr>
          <w:rFonts w:asciiTheme="minorHAnsi" w:hAnsiTheme="minorHAnsi" w:cstheme="minorHAnsi"/>
          <w:sz w:val="28"/>
          <w:szCs w:val="28"/>
          <w:lang w:val="en-GB"/>
        </w:rPr>
        <w:t>1</w:t>
      </w:r>
      <w:r>
        <w:rPr>
          <w:rFonts w:asciiTheme="minorHAnsi" w:hAnsiTheme="minorHAnsi" w:cstheme="minorHAnsi"/>
          <w:sz w:val="28"/>
          <w:szCs w:val="28"/>
          <w:lang w:val="en-GB"/>
        </w:rPr>
        <w:t>9 November 201</w:t>
      </w:r>
      <w:r w:rsidR="0054047E">
        <w:rPr>
          <w:rFonts w:asciiTheme="minorHAnsi" w:hAnsiTheme="minorHAnsi" w:cstheme="minorHAnsi"/>
          <w:sz w:val="28"/>
          <w:szCs w:val="28"/>
          <w:lang w:val="en-GB"/>
        </w:rPr>
        <w:t>6</w:t>
      </w:r>
      <w:r w:rsidR="00463BD3">
        <w:rPr>
          <w:rFonts w:asciiTheme="minorHAnsi" w:hAnsiTheme="minorHAnsi" w:cstheme="minorHAnsi"/>
          <w:sz w:val="28"/>
          <w:szCs w:val="28"/>
          <w:lang w:val="en-GB"/>
        </w:rPr>
        <w:t>,</w:t>
      </w:r>
      <w:r>
        <w:rPr>
          <w:rFonts w:asciiTheme="minorHAnsi" w:hAnsiTheme="minorHAnsi" w:cstheme="minorHAnsi"/>
          <w:sz w:val="28"/>
          <w:szCs w:val="28"/>
          <w:lang w:val="en-GB"/>
        </w:rPr>
        <w:t xml:space="preserve"> </w:t>
      </w:r>
      <w:r w:rsidR="00D36232">
        <w:rPr>
          <w:rFonts w:asciiTheme="minorHAnsi" w:hAnsiTheme="minorHAnsi" w:cstheme="minorHAnsi"/>
          <w:sz w:val="28"/>
          <w:szCs w:val="28"/>
          <w:lang w:val="en-GB"/>
        </w:rPr>
        <w:t>M</w:t>
      </w:r>
      <w:r w:rsidR="00C16603">
        <w:rPr>
          <w:rFonts w:asciiTheme="minorHAnsi" w:hAnsiTheme="minorHAnsi" w:cstheme="minorHAnsi"/>
          <w:sz w:val="28"/>
          <w:szCs w:val="28"/>
          <w:lang w:val="en-GB"/>
        </w:rPr>
        <w:t>a</w:t>
      </w:r>
      <w:r w:rsidR="00D36232">
        <w:rPr>
          <w:rFonts w:asciiTheme="minorHAnsi" w:hAnsiTheme="minorHAnsi" w:cstheme="minorHAnsi"/>
          <w:sz w:val="28"/>
          <w:szCs w:val="28"/>
          <w:lang w:val="en-GB"/>
        </w:rPr>
        <w:t>du</w:t>
      </w:r>
      <w:r w:rsidR="00C16603">
        <w:rPr>
          <w:rFonts w:asciiTheme="minorHAnsi" w:hAnsiTheme="minorHAnsi" w:cstheme="minorHAnsi"/>
          <w:sz w:val="28"/>
          <w:szCs w:val="28"/>
          <w:lang w:val="en-GB"/>
        </w:rPr>
        <w:t>b</w:t>
      </w:r>
      <w:r w:rsidR="00D36232">
        <w:rPr>
          <w:rFonts w:asciiTheme="minorHAnsi" w:hAnsiTheme="minorHAnsi" w:cstheme="minorHAnsi"/>
          <w:sz w:val="28"/>
          <w:szCs w:val="28"/>
          <w:lang w:val="en-GB"/>
        </w:rPr>
        <w:t xml:space="preserve">ye </w:t>
      </w:r>
      <w:r>
        <w:rPr>
          <w:rFonts w:asciiTheme="minorHAnsi" w:hAnsiTheme="minorHAnsi" w:cstheme="minorHAnsi"/>
          <w:sz w:val="28"/>
          <w:szCs w:val="28"/>
          <w:lang w:val="en-GB"/>
        </w:rPr>
        <w:t>together with the other police officers</w:t>
      </w:r>
      <w:r w:rsidR="00D36232">
        <w:rPr>
          <w:rFonts w:asciiTheme="minorHAnsi" w:hAnsiTheme="minorHAnsi" w:cstheme="minorHAnsi"/>
          <w:sz w:val="28"/>
          <w:szCs w:val="28"/>
          <w:lang w:val="en-GB"/>
        </w:rPr>
        <w:t>,</w:t>
      </w:r>
      <w:r>
        <w:rPr>
          <w:rFonts w:asciiTheme="minorHAnsi" w:hAnsiTheme="minorHAnsi" w:cstheme="minorHAnsi"/>
          <w:sz w:val="28"/>
          <w:szCs w:val="28"/>
          <w:lang w:val="en-GB"/>
        </w:rPr>
        <w:t xml:space="preserve"> left the police station to go and search the </w:t>
      </w:r>
      <w:r w:rsidR="00376EBD">
        <w:rPr>
          <w:rFonts w:asciiTheme="minorHAnsi" w:hAnsiTheme="minorHAnsi" w:cstheme="minorHAnsi"/>
          <w:sz w:val="28"/>
          <w:szCs w:val="28"/>
          <w:lang w:val="en-GB"/>
        </w:rPr>
        <w:t xml:space="preserve">area </w:t>
      </w:r>
      <w:r>
        <w:rPr>
          <w:rFonts w:asciiTheme="minorHAnsi" w:hAnsiTheme="minorHAnsi" w:cstheme="minorHAnsi"/>
          <w:sz w:val="28"/>
          <w:szCs w:val="28"/>
          <w:lang w:val="en-GB"/>
        </w:rPr>
        <w:t xml:space="preserve">that </w:t>
      </w:r>
      <w:r w:rsidR="00376EBD">
        <w:rPr>
          <w:rFonts w:asciiTheme="minorHAnsi" w:hAnsiTheme="minorHAnsi" w:cstheme="minorHAnsi"/>
          <w:sz w:val="28"/>
          <w:szCs w:val="28"/>
          <w:lang w:val="en-GB"/>
        </w:rPr>
        <w:t xml:space="preserve">was marked </w:t>
      </w:r>
      <w:r>
        <w:rPr>
          <w:rFonts w:asciiTheme="minorHAnsi" w:hAnsiTheme="minorHAnsi" w:cstheme="minorHAnsi"/>
          <w:sz w:val="28"/>
          <w:szCs w:val="28"/>
          <w:lang w:val="en-GB"/>
        </w:rPr>
        <w:t>by the Appellant</w:t>
      </w:r>
      <w:r w:rsidR="0054047E">
        <w:rPr>
          <w:rFonts w:asciiTheme="minorHAnsi" w:hAnsiTheme="minorHAnsi" w:cstheme="minorHAnsi"/>
          <w:sz w:val="28"/>
          <w:szCs w:val="28"/>
          <w:lang w:val="en-GB"/>
        </w:rPr>
        <w:t xml:space="preserve"> </w:t>
      </w:r>
      <w:r w:rsidR="00376EBD">
        <w:rPr>
          <w:rFonts w:asciiTheme="minorHAnsi" w:hAnsiTheme="minorHAnsi" w:cstheme="minorHAnsi"/>
          <w:sz w:val="28"/>
          <w:szCs w:val="28"/>
          <w:lang w:val="en-GB"/>
        </w:rPr>
        <w:t xml:space="preserve">on </w:t>
      </w:r>
      <w:r w:rsidR="00002C64">
        <w:rPr>
          <w:rFonts w:asciiTheme="minorHAnsi" w:hAnsiTheme="minorHAnsi" w:cstheme="minorHAnsi"/>
          <w:sz w:val="28"/>
          <w:szCs w:val="28"/>
          <w:lang w:val="en-GB"/>
        </w:rPr>
        <w:t>J3</w:t>
      </w:r>
      <w:r w:rsidR="00842A68">
        <w:rPr>
          <w:rFonts w:asciiTheme="minorHAnsi" w:hAnsiTheme="minorHAnsi" w:cstheme="minorHAnsi"/>
          <w:sz w:val="28"/>
          <w:szCs w:val="28"/>
          <w:lang w:val="en-GB"/>
        </w:rPr>
        <w:t>,</w:t>
      </w:r>
      <w:r w:rsidR="00002C64">
        <w:rPr>
          <w:rFonts w:asciiTheme="minorHAnsi" w:hAnsiTheme="minorHAnsi" w:cstheme="minorHAnsi"/>
          <w:sz w:val="28"/>
          <w:szCs w:val="28"/>
          <w:lang w:val="en-GB"/>
        </w:rPr>
        <w:t xml:space="preserve"> </w:t>
      </w:r>
      <w:r w:rsidR="000F1278">
        <w:rPr>
          <w:rFonts w:asciiTheme="minorHAnsi" w:hAnsiTheme="minorHAnsi" w:cstheme="minorHAnsi"/>
          <w:sz w:val="28"/>
          <w:szCs w:val="28"/>
          <w:lang w:val="en-GB"/>
        </w:rPr>
        <w:t xml:space="preserve">without Strauss </w:t>
      </w:r>
      <w:r w:rsidR="00842A68">
        <w:rPr>
          <w:rFonts w:asciiTheme="minorHAnsi" w:hAnsiTheme="minorHAnsi" w:cstheme="minorHAnsi"/>
          <w:sz w:val="28"/>
          <w:szCs w:val="28"/>
          <w:lang w:val="en-GB"/>
        </w:rPr>
        <w:t xml:space="preserve"> he </w:t>
      </w:r>
      <w:r w:rsidR="0054047E">
        <w:rPr>
          <w:rFonts w:asciiTheme="minorHAnsi" w:hAnsiTheme="minorHAnsi" w:cstheme="minorHAnsi"/>
          <w:sz w:val="28"/>
          <w:szCs w:val="28"/>
          <w:lang w:val="en-GB"/>
        </w:rPr>
        <w:t xml:space="preserve">was running late. They met up with Van Rooyen from the </w:t>
      </w:r>
      <w:r w:rsidR="00123548">
        <w:rPr>
          <w:rFonts w:asciiTheme="minorHAnsi" w:hAnsiTheme="minorHAnsi" w:cstheme="minorHAnsi"/>
          <w:sz w:val="28"/>
          <w:szCs w:val="28"/>
          <w:lang w:val="en-GB"/>
        </w:rPr>
        <w:t xml:space="preserve">K9 </w:t>
      </w:r>
      <w:r w:rsidR="0054047E">
        <w:rPr>
          <w:rFonts w:asciiTheme="minorHAnsi" w:hAnsiTheme="minorHAnsi" w:cstheme="minorHAnsi"/>
          <w:sz w:val="28"/>
          <w:szCs w:val="28"/>
          <w:lang w:val="en-GB"/>
        </w:rPr>
        <w:t>dog unit</w:t>
      </w:r>
      <w:r w:rsidR="00D36232">
        <w:rPr>
          <w:rFonts w:asciiTheme="minorHAnsi" w:hAnsiTheme="minorHAnsi" w:cstheme="minorHAnsi"/>
          <w:sz w:val="28"/>
          <w:szCs w:val="28"/>
          <w:lang w:val="en-GB"/>
        </w:rPr>
        <w:t xml:space="preserve">. </w:t>
      </w:r>
      <w:r w:rsidR="00BE661F">
        <w:rPr>
          <w:rFonts w:asciiTheme="minorHAnsi" w:hAnsiTheme="minorHAnsi" w:cstheme="minorHAnsi"/>
          <w:sz w:val="28"/>
          <w:szCs w:val="28"/>
          <w:lang w:val="en-GB"/>
        </w:rPr>
        <w:t xml:space="preserve">The search led to </w:t>
      </w:r>
      <w:r w:rsidR="00D36232">
        <w:rPr>
          <w:rFonts w:asciiTheme="minorHAnsi" w:hAnsiTheme="minorHAnsi" w:cstheme="minorHAnsi"/>
          <w:sz w:val="28"/>
          <w:szCs w:val="28"/>
          <w:lang w:val="en-GB"/>
        </w:rPr>
        <w:t>M</w:t>
      </w:r>
      <w:r w:rsidR="00C16603">
        <w:rPr>
          <w:rFonts w:asciiTheme="minorHAnsi" w:hAnsiTheme="minorHAnsi" w:cstheme="minorHAnsi"/>
          <w:sz w:val="28"/>
          <w:szCs w:val="28"/>
          <w:lang w:val="en-GB"/>
        </w:rPr>
        <w:t>adub</w:t>
      </w:r>
      <w:r w:rsidR="00D36232">
        <w:rPr>
          <w:rFonts w:asciiTheme="minorHAnsi" w:hAnsiTheme="minorHAnsi" w:cstheme="minorHAnsi"/>
          <w:sz w:val="28"/>
          <w:szCs w:val="28"/>
          <w:lang w:val="en-GB"/>
        </w:rPr>
        <w:t xml:space="preserve">ye </w:t>
      </w:r>
      <w:r w:rsidR="0054047E">
        <w:rPr>
          <w:rFonts w:asciiTheme="minorHAnsi" w:hAnsiTheme="minorHAnsi" w:cstheme="minorHAnsi"/>
          <w:sz w:val="28"/>
          <w:szCs w:val="28"/>
          <w:lang w:val="en-GB"/>
        </w:rPr>
        <w:t>discover</w:t>
      </w:r>
      <w:r w:rsidR="00BE661F">
        <w:rPr>
          <w:rFonts w:asciiTheme="minorHAnsi" w:hAnsiTheme="minorHAnsi" w:cstheme="minorHAnsi"/>
          <w:sz w:val="28"/>
          <w:szCs w:val="28"/>
          <w:lang w:val="en-GB"/>
        </w:rPr>
        <w:t>ing</w:t>
      </w:r>
      <w:r w:rsidR="0054047E">
        <w:rPr>
          <w:rFonts w:asciiTheme="minorHAnsi" w:hAnsiTheme="minorHAnsi" w:cstheme="minorHAnsi"/>
          <w:sz w:val="28"/>
          <w:szCs w:val="28"/>
          <w:lang w:val="en-GB"/>
        </w:rPr>
        <w:t xml:space="preserve"> the body of the deceased</w:t>
      </w:r>
      <w:r w:rsidR="00D36232">
        <w:rPr>
          <w:rFonts w:asciiTheme="minorHAnsi" w:hAnsiTheme="minorHAnsi" w:cstheme="minorHAnsi"/>
          <w:sz w:val="28"/>
          <w:szCs w:val="28"/>
          <w:lang w:val="en-GB"/>
        </w:rPr>
        <w:t xml:space="preserve"> a few meters from the area</w:t>
      </w:r>
      <w:r w:rsidR="00171EC8" w:rsidRPr="00171EC8">
        <w:rPr>
          <w:rFonts w:asciiTheme="minorHAnsi" w:hAnsiTheme="minorHAnsi" w:cstheme="minorHAnsi"/>
          <w:sz w:val="28"/>
          <w:szCs w:val="28"/>
          <w:lang w:val="en-GB"/>
        </w:rPr>
        <w:t xml:space="preserve"> </w:t>
      </w:r>
      <w:r w:rsidR="00171EC8">
        <w:rPr>
          <w:rFonts w:asciiTheme="minorHAnsi" w:hAnsiTheme="minorHAnsi" w:cstheme="minorHAnsi"/>
          <w:sz w:val="28"/>
          <w:szCs w:val="28"/>
          <w:lang w:val="en-GB"/>
        </w:rPr>
        <w:t>marked A</w:t>
      </w:r>
      <w:r w:rsidR="00842A68">
        <w:rPr>
          <w:rFonts w:asciiTheme="minorHAnsi" w:hAnsiTheme="minorHAnsi" w:cstheme="minorHAnsi"/>
          <w:sz w:val="28"/>
          <w:szCs w:val="28"/>
          <w:lang w:val="en-GB"/>
        </w:rPr>
        <w:t xml:space="preserve"> on J3</w:t>
      </w:r>
      <w:r w:rsidR="00171EC8">
        <w:rPr>
          <w:rFonts w:asciiTheme="minorHAnsi" w:hAnsiTheme="minorHAnsi" w:cstheme="minorHAnsi"/>
          <w:sz w:val="28"/>
          <w:szCs w:val="28"/>
          <w:lang w:val="en-GB"/>
        </w:rPr>
        <w:t>, which is where the Appellant’s vehicle was stationary for nearly an hour</w:t>
      </w:r>
      <w:r w:rsidR="00842A68">
        <w:rPr>
          <w:rFonts w:asciiTheme="minorHAnsi" w:hAnsiTheme="minorHAnsi" w:cstheme="minorHAnsi"/>
          <w:sz w:val="28"/>
          <w:szCs w:val="28"/>
          <w:lang w:val="en-GB"/>
        </w:rPr>
        <w:t xml:space="preserve"> on 13 Novemebr 2016</w:t>
      </w:r>
      <w:r w:rsidR="00171EC8">
        <w:rPr>
          <w:rFonts w:asciiTheme="minorHAnsi" w:hAnsiTheme="minorHAnsi" w:cstheme="minorHAnsi"/>
          <w:sz w:val="28"/>
          <w:szCs w:val="28"/>
          <w:lang w:val="en-GB"/>
        </w:rPr>
        <w:t xml:space="preserve">. </w:t>
      </w:r>
      <w:r w:rsidR="0054047E">
        <w:rPr>
          <w:rFonts w:asciiTheme="minorHAnsi" w:hAnsiTheme="minorHAnsi" w:cstheme="minorHAnsi"/>
          <w:sz w:val="28"/>
          <w:szCs w:val="28"/>
          <w:lang w:val="en-GB"/>
        </w:rPr>
        <w:t xml:space="preserve">Sergeant Sithole took over the </w:t>
      </w:r>
      <w:r w:rsidR="00076657">
        <w:rPr>
          <w:rFonts w:asciiTheme="minorHAnsi" w:hAnsiTheme="minorHAnsi" w:cstheme="minorHAnsi"/>
          <w:sz w:val="28"/>
          <w:szCs w:val="28"/>
          <w:lang w:val="en-GB"/>
        </w:rPr>
        <w:t>scene</w:t>
      </w:r>
      <w:r w:rsidR="000F1278">
        <w:rPr>
          <w:rFonts w:asciiTheme="minorHAnsi" w:hAnsiTheme="minorHAnsi" w:cstheme="minorHAnsi"/>
          <w:sz w:val="28"/>
          <w:szCs w:val="28"/>
          <w:lang w:val="en-GB"/>
        </w:rPr>
        <w:t xml:space="preserve"> following the discovery</w:t>
      </w:r>
      <w:r w:rsidR="00076657">
        <w:rPr>
          <w:rFonts w:asciiTheme="minorHAnsi" w:hAnsiTheme="minorHAnsi" w:cstheme="minorHAnsi"/>
          <w:sz w:val="28"/>
          <w:szCs w:val="28"/>
          <w:lang w:val="en-GB"/>
        </w:rPr>
        <w:t xml:space="preserve">. Ngobeni </w:t>
      </w:r>
      <w:r w:rsidR="00D36232">
        <w:rPr>
          <w:rFonts w:asciiTheme="minorHAnsi" w:hAnsiTheme="minorHAnsi" w:cstheme="minorHAnsi"/>
          <w:sz w:val="28"/>
          <w:szCs w:val="28"/>
          <w:lang w:val="en-GB"/>
        </w:rPr>
        <w:t xml:space="preserve">was called </w:t>
      </w:r>
      <w:r w:rsidR="00076657">
        <w:rPr>
          <w:rFonts w:asciiTheme="minorHAnsi" w:hAnsiTheme="minorHAnsi" w:cstheme="minorHAnsi"/>
          <w:sz w:val="28"/>
          <w:szCs w:val="28"/>
          <w:lang w:val="en-GB"/>
        </w:rPr>
        <w:t xml:space="preserve">to come </w:t>
      </w:r>
      <w:r w:rsidR="00C16603">
        <w:rPr>
          <w:rFonts w:asciiTheme="minorHAnsi" w:hAnsiTheme="minorHAnsi" w:cstheme="minorHAnsi"/>
          <w:sz w:val="28"/>
          <w:szCs w:val="28"/>
          <w:lang w:val="en-GB"/>
        </w:rPr>
        <w:t>and identify the body. Ma</w:t>
      </w:r>
      <w:r w:rsidR="00D36232">
        <w:rPr>
          <w:rFonts w:asciiTheme="minorHAnsi" w:hAnsiTheme="minorHAnsi" w:cstheme="minorHAnsi"/>
          <w:sz w:val="28"/>
          <w:szCs w:val="28"/>
          <w:lang w:val="en-GB"/>
        </w:rPr>
        <w:t xml:space="preserve">dupye </w:t>
      </w:r>
      <w:r w:rsidR="00076657">
        <w:rPr>
          <w:rFonts w:asciiTheme="minorHAnsi" w:hAnsiTheme="minorHAnsi" w:cstheme="minorHAnsi"/>
          <w:sz w:val="28"/>
          <w:szCs w:val="28"/>
          <w:lang w:val="en-GB"/>
        </w:rPr>
        <w:t>advised S</w:t>
      </w:r>
      <w:r w:rsidR="00FE2587">
        <w:rPr>
          <w:rFonts w:asciiTheme="minorHAnsi" w:hAnsiTheme="minorHAnsi" w:cstheme="minorHAnsi"/>
          <w:sz w:val="28"/>
          <w:szCs w:val="28"/>
          <w:lang w:val="en-GB"/>
        </w:rPr>
        <w:t>t</w:t>
      </w:r>
      <w:r w:rsidR="00076657">
        <w:rPr>
          <w:rFonts w:asciiTheme="minorHAnsi" w:hAnsiTheme="minorHAnsi" w:cstheme="minorHAnsi"/>
          <w:sz w:val="28"/>
          <w:szCs w:val="28"/>
          <w:lang w:val="en-GB"/>
        </w:rPr>
        <w:t xml:space="preserve">rauss who was at </w:t>
      </w:r>
      <w:r w:rsidR="00E67564">
        <w:rPr>
          <w:rFonts w:asciiTheme="minorHAnsi" w:hAnsiTheme="minorHAnsi" w:cstheme="minorHAnsi"/>
          <w:sz w:val="28"/>
          <w:szCs w:val="28"/>
          <w:lang w:val="en-GB"/>
        </w:rPr>
        <w:t xml:space="preserve">Katlehong </w:t>
      </w:r>
      <w:r w:rsidR="00FE2587">
        <w:rPr>
          <w:rFonts w:asciiTheme="minorHAnsi" w:hAnsiTheme="minorHAnsi" w:cstheme="minorHAnsi"/>
          <w:sz w:val="28"/>
          <w:szCs w:val="28"/>
          <w:lang w:val="en-GB"/>
        </w:rPr>
        <w:t xml:space="preserve">Police Station </w:t>
      </w:r>
      <w:r w:rsidR="00E67564">
        <w:rPr>
          <w:rFonts w:asciiTheme="minorHAnsi" w:hAnsiTheme="minorHAnsi" w:cstheme="minorHAnsi"/>
          <w:sz w:val="28"/>
          <w:szCs w:val="28"/>
          <w:lang w:val="en-GB"/>
        </w:rPr>
        <w:t xml:space="preserve">to meet him at </w:t>
      </w:r>
      <w:r w:rsidR="00076657">
        <w:rPr>
          <w:rFonts w:asciiTheme="minorHAnsi" w:hAnsiTheme="minorHAnsi" w:cstheme="minorHAnsi"/>
          <w:sz w:val="28"/>
          <w:szCs w:val="28"/>
          <w:lang w:val="en-GB"/>
        </w:rPr>
        <w:t>the Klip</w:t>
      </w:r>
      <w:r w:rsidR="00E67564">
        <w:rPr>
          <w:rFonts w:asciiTheme="minorHAnsi" w:hAnsiTheme="minorHAnsi" w:cstheme="minorHAnsi"/>
          <w:sz w:val="28"/>
          <w:szCs w:val="28"/>
          <w:lang w:val="en-GB"/>
        </w:rPr>
        <w:t xml:space="preserve">rivier </w:t>
      </w:r>
      <w:r w:rsidR="00FE2587">
        <w:rPr>
          <w:rFonts w:asciiTheme="minorHAnsi" w:hAnsiTheme="minorHAnsi" w:cstheme="minorHAnsi"/>
          <w:sz w:val="28"/>
          <w:szCs w:val="28"/>
          <w:lang w:val="en-GB"/>
        </w:rPr>
        <w:t>P</w:t>
      </w:r>
      <w:r w:rsidR="00E67564">
        <w:rPr>
          <w:rFonts w:asciiTheme="minorHAnsi" w:hAnsiTheme="minorHAnsi" w:cstheme="minorHAnsi"/>
          <w:sz w:val="28"/>
          <w:szCs w:val="28"/>
          <w:lang w:val="en-GB"/>
        </w:rPr>
        <w:t xml:space="preserve">olice </w:t>
      </w:r>
      <w:r w:rsidR="00FE2587">
        <w:rPr>
          <w:rFonts w:asciiTheme="minorHAnsi" w:hAnsiTheme="minorHAnsi" w:cstheme="minorHAnsi"/>
          <w:sz w:val="28"/>
          <w:szCs w:val="28"/>
          <w:lang w:val="en-GB"/>
        </w:rPr>
        <w:t>S</w:t>
      </w:r>
      <w:r w:rsidR="00E67564">
        <w:rPr>
          <w:rFonts w:asciiTheme="minorHAnsi" w:hAnsiTheme="minorHAnsi" w:cstheme="minorHAnsi"/>
          <w:sz w:val="28"/>
          <w:szCs w:val="28"/>
          <w:lang w:val="en-GB"/>
        </w:rPr>
        <w:t>tation where he arrested the Appellant</w:t>
      </w:r>
      <w:r w:rsidR="00560035">
        <w:rPr>
          <w:rFonts w:asciiTheme="minorHAnsi" w:hAnsiTheme="minorHAnsi" w:cstheme="minorHAnsi"/>
          <w:sz w:val="28"/>
          <w:szCs w:val="28"/>
          <w:lang w:val="en-GB"/>
        </w:rPr>
        <w:t xml:space="preserve">. He </w:t>
      </w:r>
      <w:r w:rsidR="00E67564">
        <w:rPr>
          <w:rFonts w:asciiTheme="minorHAnsi" w:hAnsiTheme="minorHAnsi" w:cstheme="minorHAnsi"/>
          <w:sz w:val="28"/>
          <w:szCs w:val="28"/>
          <w:lang w:val="en-GB"/>
        </w:rPr>
        <w:t xml:space="preserve">detained </w:t>
      </w:r>
      <w:r w:rsidR="00560035">
        <w:rPr>
          <w:rFonts w:asciiTheme="minorHAnsi" w:hAnsiTheme="minorHAnsi" w:cstheme="minorHAnsi"/>
          <w:sz w:val="28"/>
          <w:szCs w:val="28"/>
          <w:lang w:val="en-GB"/>
        </w:rPr>
        <w:t>the Appellant i</w:t>
      </w:r>
      <w:r w:rsidR="00E67564">
        <w:rPr>
          <w:rFonts w:asciiTheme="minorHAnsi" w:hAnsiTheme="minorHAnsi" w:cstheme="minorHAnsi"/>
          <w:sz w:val="28"/>
          <w:szCs w:val="28"/>
          <w:lang w:val="en-GB"/>
        </w:rPr>
        <w:t>n the police van</w:t>
      </w:r>
      <w:r w:rsidR="00560035" w:rsidRPr="00560035">
        <w:rPr>
          <w:rFonts w:asciiTheme="minorHAnsi" w:hAnsiTheme="minorHAnsi" w:cstheme="minorHAnsi"/>
          <w:sz w:val="28"/>
          <w:szCs w:val="28"/>
          <w:lang w:val="en-GB"/>
        </w:rPr>
        <w:t xml:space="preserve"> </w:t>
      </w:r>
      <w:r w:rsidR="000F1278">
        <w:rPr>
          <w:rFonts w:asciiTheme="minorHAnsi" w:hAnsiTheme="minorHAnsi" w:cstheme="minorHAnsi"/>
          <w:sz w:val="28"/>
          <w:szCs w:val="28"/>
          <w:lang w:val="en-GB"/>
        </w:rPr>
        <w:t xml:space="preserve">and </w:t>
      </w:r>
      <w:r w:rsidR="00560035">
        <w:rPr>
          <w:rFonts w:asciiTheme="minorHAnsi" w:hAnsiTheme="minorHAnsi" w:cstheme="minorHAnsi"/>
          <w:sz w:val="28"/>
          <w:szCs w:val="28"/>
          <w:lang w:val="en-GB"/>
        </w:rPr>
        <w:t xml:space="preserve">later </w:t>
      </w:r>
      <w:r w:rsidR="000F1278">
        <w:rPr>
          <w:rFonts w:asciiTheme="minorHAnsi" w:hAnsiTheme="minorHAnsi" w:cstheme="minorHAnsi"/>
          <w:sz w:val="28"/>
          <w:szCs w:val="28"/>
          <w:lang w:val="en-GB"/>
        </w:rPr>
        <w:lastRenderedPageBreak/>
        <w:t xml:space="preserve">took him </w:t>
      </w:r>
      <w:r w:rsidR="00560035">
        <w:rPr>
          <w:rFonts w:asciiTheme="minorHAnsi" w:hAnsiTheme="minorHAnsi" w:cstheme="minorHAnsi"/>
          <w:sz w:val="28"/>
          <w:szCs w:val="28"/>
          <w:lang w:val="en-GB"/>
        </w:rPr>
        <w:t>to the police station</w:t>
      </w:r>
      <w:r w:rsidR="00E67564">
        <w:rPr>
          <w:rFonts w:asciiTheme="minorHAnsi" w:hAnsiTheme="minorHAnsi" w:cstheme="minorHAnsi"/>
          <w:sz w:val="28"/>
          <w:szCs w:val="28"/>
          <w:lang w:val="en-GB"/>
        </w:rPr>
        <w:t xml:space="preserve">. </w:t>
      </w:r>
      <w:r w:rsidR="00C16603">
        <w:rPr>
          <w:rFonts w:asciiTheme="minorHAnsi" w:hAnsiTheme="minorHAnsi" w:cstheme="minorHAnsi"/>
          <w:sz w:val="28"/>
          <w:szCs w:val="28"/>
          <w:lang w:val="en-GB"/>
        </w:rPr>
        <w:t>Ma</w:t>
      </w:r>
      <w:r w:rsidR="000F1278">
        <w:rPr>
          <w:rFonts w:asciiTheme="minorHAnsi" w:hAnsiTheme="minorHAnsi" w:cstheme="minorHAnsi"/>
          <w:sz w:val="28"/>
          <w:szCs w:val="28"/>
          <w:lang w:val="en-GB"/>
        </w:rPr>
        <w:t>du</w:t>
      </w:r>
      <w:r w:rsidR="00C16603">
        <w:rPr>
          <w:rFonts w:asciiTheme="minorHAnsi" w:hAnsiTheme="minorHAnsi" w:cstheme="minorHAnsi"/>
          <w:sz w:val="28"/>
          <w:szCs w:val="28"/>
          <w:lang w:val="en-GB"/>
        </w:rPr>
        <w:t>b</w:t>
      </w:r>
      <w:r w:rsidR="000F1278">
        <w:rPr>
          <w:rFonts w:asciiTheme="minorHAnsi" w:hAnsiTheme="minorHAnsi" w:cstheme="minorHAnsi"/>
          <w:sz w:val="28"/>
          <w:szCs w:val="28"/>
          <w:lang w:val="en-GB"/>
        </w:rPr>
        <w:t xml:space="preserve">ye disputed the version put to him that after the arrest the Appellant was driven in a double cab bakkie back to the area where the body of the deceased was found. </w:t>
      </w:r>
      <w:r w:rsidR="00532834">
        <w:rPr>
          <w:rFonts w:asciiTheme="minorHAnsi" w:hAnsiTheme="minorHAnsi" w:cstheme="minorHAnsi"/>
          <w:sz w:val="28"/>
          <w:szCs w:val="28"/>
          <w:lang w:val="en-GB"/>
        </w:rPr>
        <w:t xml:space="preserve">Strauss </w:t>
      </w:r>
      <w:r w:rsidR="00842A68">
        <w:rPr>
          <w:rFonts w:asciiTheme="minorHAnsi" w:hAnsiTheme="minorHAnsi" w:cstheme="minorHAnsi"/>
          <w:sz w:val="28"/>
          <w:szCs w:val="28"/>
          <w:lang w:val="en-GB"/>
        </w:rPr>
        <w:t xml:space="preserve">however did go </w:t>
      </w:r>
      <w:r w:rsidR="00532834">
        <w:rPr>
          <w:rFonts w:asciiTheme="minorHAnsi" w:hAnsiTheme="minorHAnsi" w:cstheme="minorHAnsi"/>
          <w:sz w:val="28"/>
          <w:szCs w:val="28"/>
          <w:lang w:val="en-GB"/>
        </w:rPr>
        <w:t xml:space="preserve">to </w:t>
      </w:r>
      <w:r w:rsidR="00BE661F">
        <w:rPr>
          <w:rFonts w:asciiTheme="minorHAnsi" w:hAnsiTheme="minorHAnsi" w:cstheme="minorHAnsi"/>
          <w:sz w:val="28"/>
          <w:szCs w:val="28"/>
          <w:lang w:val="en-GB"/>
        </w:rPr>
        <w:t xml:space="preserve">look at </w:t>
      </w:r>
      <w:r w:rsidR="00532834">
        <w:rPr>
          <w:rFonts w:asciiTheme="minorHAnsi" w:hAnsiTheme="minorHAnsi" w:cstheme="minorHAnsi"/>
          <w:sz w:val="28"/>
          <w:szCs w:val="28"/>
          <w:lang w:val="en-GB"/>
        </w:rPr>
        <w:t xml:space="preserve">the </w:t>
      </w:r>
      <w:r w:rsidR="00BE661F">
        <w:rPr>
          <w:rFonts w:asciiTheme="minorHAnsi" w:hAnsiTheme="minorHAnsi" w:cstheme="minorHAnsi"/>
          <w:sz w:val="28"/>
          <w:szCs w:val="28"/>
          <w:lang w:val="en-GB"/>
        </w:rPr>
        <w:t>scene</w:t>
      </w:r>
      <w:r w:rsidR="00560035">
        <w:rPr>
          <w:rFonts w:asciiTheme="minorHAnsi" w:hAnsiTheme="minorHAnsi" w:cstheme="minorHAnsi"/>
          <w:sz w:val="28"/>
          <w:szCs w:val="28"/>
          <w:lang w:val="en-GB"/>
        </w:rPr>
        <w:t xml:space="preserve">. </w:t>
      </w:r>
      <w:r w:rsidR="00B75CCD">
        <w:rPr>
          <w:rFonts w:asciiTheme="minorHAnsi" w:hAnsiTheme="minorHAnsi" w:cstheme="minorHAnsi"/>
          <w:sz w:val="28"/>
          <w:szCs w:val="28"/>
          <w:lang w:val="en-GB"/>
        </w:rPr>
        <w:t>M</w:t>
      </w:r>
      <w:r w:rsidR="00C16603">
        <w:rPr>
          <w:rFonts w:asciiTheme="minorHAnsi" w:hAnsiTheme="minorHAnsi" w:cstheme="minorHAnsi"/>
          <w:sz w:val="28"/>
          <w:szCs w:val="28"/>
          <w:lang w:val="en-GB"/>
        </w:rPr>
        <w:t>a</w:t>
      </w:r>
      <w:r w:rsidR="00B75CCD">
        <w:rPr>
          <w:rFonts w:asciiTheme="minorHAnsi" w:hAnsiTheme="minorHAnsi" w:cstheme="minorHAnsi"/>
          <w:sz w:val="28"/>
          <w:szCs w:val="28"/>
          <w:lang w:val="en-GB"/>
        </w:rPr>
        <w:t>du</w:t>
      </w:r>
      <w:r w:rsidR="00C16603">
        <w:rPr>
          <w:rFonts w:asciiTheme="minorHAnsi" w:hAnsiTheme="minorHAnsi" w:cstheme="minorHAnsi"/>
          <w:sz w:val="28"/>
          <w:szCs w:val="28"/>
          <w:lang w:val="en-GB"/>
        </w:rPr>
        <w:t>b</w:t>
      </w:r>
      <w:r w:rsidR="00B75CCD">
        <w:rPr>
          <w:rFonts w:asciiTheme="minorHAnsi" w:hAnsiTheme="minorHAnsi" w:cstheme="minorHAnsi"/>
          <w:sz w:val="28"/>
          <w:szCs w:val="28"/>
          <w:lang w:val="en-GB"/>
        </w:rPr>
        <w:t xml:space="preserve">ye said </w:t>
      </w:r>
      <w:r w:rsidR="00560035">
        <w:rPr>
          <w:rFonts w:asciiTheme="minorHAnsi" w:hAnsiTheme="minorHAnsi" w:cstheme="minorHAnsi"/>
          <w:sz w:val="28"/>
          <w:szCs w:val="28"/>
          <w:lang w:val="en-GB"/>
        </w:rPr>
        <w:t xml:space="preserve">he </w:t>
      </w:r>
      <w:r w:rsidR="00FE2587">
        <w:rPr>
          <w:rFonts w:asciiTheme="minorHAnsi" w:hAnsiTheme="minorHAnsi" w:cstheme="minorHAnsi"/>
          <w:sz w:val="28"/>
          <w:szCs w:val="28"/>
          <w:lang w:val="en-GB"/>
        </w:rPr>
        <w:t>became suspicious of the Appellant</w:t>
      </w:r>
      <w:r w:rsidR="000F1278">
        <w:rPr>
          <w:rFonts w:asciiTheme="minorHAnsi" w:hAnsiTheme="minorHAnsi" w:cstheme="minorHAnsi"/>
          <w:sz w:val="28"/>
          <w:szCs w:val="28"/>
          <w:lang w:val="en-GB"/>
        </w:rPr>
        <w:t xml:space="preserve"> </w:t>
      </w:r>
      <w:r w:rsidR="00560035">
        <w:rPr>
          <w:rFonts w:asciiTheme="minorHAnsi" w:hAnsiTheme="minorHAnsi" w:cstheme="minorHAnsi"/>
          <w:sz w:val="28"/>
          <w:szCs w:val="28"/>
          <w:lang w:val="en-GB"/>
        </w:rPr>
        <w:t xml:space="preserve">on </w:t>
      </w:r>
      <w:r w:rsidR="00FE2587">
        <w:rPr>
          <w:rFonts w:asciiTheme="minorHAnsi" w:hAnsiTheme="minorHAnsi" w:cstheme="minorHAnsi"/>
          <w:sz w:val="28"/>
          <w:szCs w:val="28"/>
          <w:lang w:val="en-GB"/>
        </w:rPr>
        <w:t>the first day they met because the Appellant looked scared</w:t>
      </w:r>
      <w:r w:rsidR="00D36232">
        <w:rPr>
          <w:rFonts w:asciiTheme="minorHAnsi" w:hAnsiTheme="minorHAnsi" w:cstheme="minorHAnsi"/>
          <w:sz w:val="28"/>
          <w:szCs w:val="28"/>
          <w:lang w:val="en-GB"/>
        </w:rPr>
        <w:t>, h</w:t>
      </w:r>
      <w:r w:rsidR="00FE2587">
        <w:rPr>
          <w:rFonts w:asciiTheme="minorHAnsi" w:hAnsiTheme="minorHAnsi" w:cstheme="minorHAnsi"/>
          <w:sz w:val="28"/>
          <w:szCs w:val="28"/>
          <w:lang w:val="en-GB"/>
        </w:rPr>
        <w:t xml:space="preserve">e did not smile, had a frown and his mouth and lips </w:t>
      </w:r>
      <w:r w:rsidR="00BE661F">
        <w:rPr>
          <w:rFonts w:asciiTheme="minorHAnsi" w:hAnsiTheme="minorHAnsi" w:cstheme="minorHAnsi"/>
          <w:sz w:val="28"/>
          <w:szCs w:val="28"/>
          <w:lang w:val="en-GB"/>
        </w:rPr>
        <w:t xml:space="preserve">were </w:t>
      </w:r>
      <w:r w:rsidR="00FE2587">
        <w:rPr>
          <w:rFonts w:asciiTheme="minorHAnsi" w:hAnsiTheme="minorHAnsi" w:cstheme="minorHAnsi"/>
          <w:sz w:val="28"/>
          <w:szCs w:val="28"/>
          <w:lang w:val="en-GB"/>
        </w:rPr>
        <w:t xml:space="preserve">dry. </w:t>
      </w:r>
    </w:p>
    <w:p w:rsidR="00076657" w:rsidRDefault="00076657" w:rsidP="004436C8">
      <w:pPr>
        <w:autoSpaceDE w:val="0"/>
        <w:autoSpaceDN w:val="0"/>
        <w:adjustRightInd w:val="0"/>
        <w:spacing w:line="360" w:lineRule="auto"/>
        <w:jc w:val="both"/>
        <w:rPr>
          <w:rFonts w:asciiTheme="minorHAnsi" w:hAnsiTheme="minorHAnsi" w:cstheme="minorHAnsi"/>
          <w:sz w:val="28"/>
          <w:szCs w:val="28"/>
          <w:lang w:val="en-GB"/>
        </w:rPr>
      </w:pPr>
    </w:p>
    <w:p w:rsidR="00D57EE3" w:rsidRDefault="0006312E" w:rsidP="004436C8">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164ECE">
        <w:rPr>
          <w:rFonts w:asciiTheme="minorHAnsi" w:hAnsiTheme="minorHAnsi" w:cstheme="minorHAnsi"/>
          <w:sz w:val="28"/>
          <w:szCs w:val="28"/>
          <w:lang w:val="en-GB"/>
        </w:rPr>
        <w:t>1</w:t>
      </w:r>
      <w:r w:rsidR="00D57EE3">
        <w:rPr>
          <w:rFonts w:asciiTheme="minorHAnsi" w:hAnsiTheme="minorHAnsi" w:cstheme="minorHAnsi"/>
          <w:sz w:val="28"/>
          <w:szCs w:val="28"/>
          <w:lang w:val="en-GB"/>
        </w:rPr>
        <w:t>4</w:t>
      </w:r>
      <w:r w:rsidR="00BE661F">
        <w:rPr>
          <w:rFonts w:asciiTheme="minorHAnsi" w:hAnsiTheme="minorHAnsi" w:cstheme="minorHAnsi"/>
          <w:sz w:val="28"/>
          <w:szCs w:val="28"/>
          <w:lang w:val="en-GB"/>
        </w:rPr>
        <w:t>]</w:t>
      </w:r>
      <w:r w:rsidR="00BE661F">
        <w:rPr>
          <w:rFonts w:asciiTheme="minorHAnsi" w:hAnsiTheme="minorHAnsi" w:cstheme="minorHAnsi"/>
          <w:sz w:val="28"/>
          <w:szCs w:val="28"/>
          <w:lang w:val="en-GB"/>
        </w:rPr>
        <w:tab/>
        <w:t xml:space="preserve"> The photographer’s affidavit and photos of the scene were accepted in terms of s 220  of the Act</w:t>
      </w:r>
      <w:r w:rsidR="00287C23">
        <w:rPr>
          <w:rFonts w:asciiTheme="minorHAnsi" w:hAnsiTheme="minorHAnsi" w:cstheme="minorHAnsi"/>
          <w:sz w:val="28"/>
          <w:szCs w:val="28"/>
          <w:lang w:val="en-GB"/>
        </w:rPr>
        <w:t>.</w:t>
      </w:r>
      <w:r w:rsidR="00BE661F">
        <w:rPr>
          <w:rFonts w:asciiTheme="minorHAnsi" w:hAnsiTheme="minorHAnsi" w:cstheme="minorHAnsi"/>
          <w:sz w:val="28"/>
          <w:szCs w:val="28"/>
          <w:lang w:val="en-GB"/>
        </w:rPr>
        <w:t xml:space="preserve"> </w:t>
      </w:r>
    </w:p>
    <w:p w:rsidR="00D57EE3" w:rsidRDefault="00D57EE3" w:rsidP="004436C8">
      <w:pPr>
        <w:autoSpaceDE w:val="0"/>
        <w:autoSpaceDN w:val="0"/>
        <w:adjustRightInd w:val="0"/>
        <w:spacing w:line="360" w:lineRule="auto"/>
        <w:jc w:val="both"/>
        <w:rPr>
          <w:rFonts w:asciiTheme="minorHAnsi" w:hAnsiTheme="minorHAnsi" w:cstheme="minorHAnsi"/>
          <w:sz w:val="28"/>
          <w:szCs w:val="28"/>
          <w:lang w:val="en-GB"/>
        </w:rPr>
      </w:pPr>
    </w:p>
    <w:p w:rsidR="00102759" w:rsidRPr="009E70AE" w:rsidRDefault="00164ECE" w:rsidP="00BF7C29">
      <w:pPr>
        <w:autoSpaceDE w:val="0"/>
        <w:autoSpaceDN w:val="0"/>
        <w:adjustRightInd w:val="0"/>
        <w:spacing w:line="360" w:lineRule="auto"/>
        <w:jc w:val="both"/>
        <w:rPr>
          <w:rFonts w:asciiTheme="minorHAnsi" w:hAnsiTheme="minorHAnsi" w:cstheme="minorHAnsi"/>
          <w:b/>
          <w:sz w:val="28"/>
          <w:szCs w:val="28"/>
          <w:lang w:val="en-GB"/>
        </w:rPr>
      </w:pPr>
      <w:r>
        <w:rPr>
          <w:rFonts w:asciiTheme="minorHAnsi" w:hAnsiTheme="minorHAnsi" w:cstheme="minorHAnsi"/>
          <w:sz w:val="28"/>
          <w:szCs w:val="28"/>
          <w:lang w:val="en-GB"/>
        </w:rPr>
        <w:t>[1</w:t>
      </w:r>
      <w:r w:rsidR="00D57EE3">
        <w:rPr>
          <w:rFonts w:asciiTheme="minorHAnsi" w:hAnsiTheme="minorHAnsi" w:cstheme="minorHAnsi"/>
          <w:sz w:val="28"/>
          <w:szCs w:val="28"/>
          <w:lang w:val="en-GB"/>
        </w:rPr>
        <w:t>5</w:t>
      </w:r>
      <w:r w:rsidR="001C6005">
        <w:rPr>
          <w:rFonts w:asciiTheme="minorHAnsi" w:hAnsiTheme="minorHAnsi" w:cstheme="minorHAnsi"/>
          <w:sz w:val="28"/>
          <w:szCs w:val="28"/>
          <w:lang w:val="en-GB"/>
        </w:rPr>
        <w:t>]</w:t>
      </w:r>
      <w:r w:rsidR="001C6005">
        <w:rPr>
          <w:rFonts w:asciiTheme="minorHAnsi" w:hAnsiTheme="minorHAnsi" w:cstheme="minorHAnsi"/>
          <w:sz w:val="28"/>
          <w:szCs w:val="28"/>
          <w:lang w:val="en-GB"/>
        </w:rPr>
        <w:tab/>
      </w:r>
      <w:r w:rsidR="001C6005" w:rsidRPr="00D57EE3">
        <w:rPr>
          <w:rFonts w:asciiTheme="minorHAnsi" w:hAnsiTheme="minorHAnsi" w:cstheme="minorHAnsi"/>
          <w:sz w:val="28"/>
          <w:szCs w:val="28"/>
          <w:lang w:val="en-GB"/>
        </w:rPr>
        <w:t xml:space="preserve"> </w:t>
      </w:r>
      <w:r w:rsidR="00536FD4" w:rsidRPr="00D57EE3">
        <w:rPr>
          <w:rFonts w:asciiTheme="minorHAnsi" w:hAnsiTheme="minorHAnsi" w:cstheme="minorHAnsi"/>
          <w:sz w:val="28"/>
          <w:szCs w:val="28"/>
          <w:lang w:val="en-GB"/>
        </w:rPr>
        <w:t xml:space="preserve">Sergeant </w:t>
      </w:r>
      <w:r w:rsidR="001C6005" w:rsidRPr="00D57EE3">
        <w:rPr>
          <w:rFonts w:asciiTheme="minorHAnsi" w:hAnsiTheme="minorHAnsi" w:cstheme="minorHAnsi"/>
          <w:sz w:val="28"/>
          <w:szCs w:val="28"/>
          <w:lang w:val="en-GB"/>
        </w:rPr>
        <w:t>Sithole</w:t>
      </w:r>
      <w:r w:rsidR="00890231">
        <w:rPr>
          <w:rFonts w:asciiTheme="minorHAnsi" w:hAnsiTheme="minorHAnsi" w:cstheme="minorHAnsi"/>
          <w:b/>
          <w:sz w:val="28"/>
          <w:szCs w:val="28"/>
          <w:lang w:val="en-GB"/>
        </w:rPr>
        <w:t>,</w:t>
      </w:r>
      <w:r w:rsidR="00536FD4">
        <w:rPr>
          <w:rFonts w:asciiTheme="minorHAnsi" w:hAnsiTheme="minorHAnsi" w:cstheme="minorHAnsi"/>
          <w:sz w:val="28"/>
          <w:szCs w:val="28"/>
          <w:lang w:val="en-GB"/>
        </w:rPr>
        <w:t xml:space="preserve"> </w:t>
      </w:r>
      <w:r w:rsidR="005837F3">
        <w:rPr>
          <w:rFonts w:asciiTheme="minorHAnsi" w:hAnsiTheme="minorHAnsi" w:cstheme="minorHAnsi"/>
          <w:sz w:val="28"/>
          <w:szCs w:val="28"/>
          <w:lang w:val="en-GB"/>
        </w:rPr>
        <w:t>a c</w:t>
      </w:r>
      <w:r w:rsidR="00536FD4">
        <w:rPr>
          <w:rFonts w:asciiTheme="minorHAnsi" w:hAnsiTheme="minorHAnsi" w:cstheme="minorHAnsi"/>
          <w:sz w:val="28"/>
          <w:szCs w:val="28"/>
          <w:lang w:val="en-GB"/>
        </w:rPr>
        <w:t xml:space="preserve">rime investigation officer </w:t>
      </w:r>
      <w:r w:rsidR="00221249">
        <w:rPr>
          <w:rFonts w:asciiTheme="minorHAnsi" w:hAnsiTheme="minorHAnsi" w:cstheme="minorHAnsi"/>
          <w:sz w:val="28"/>
          <w:szCs w:val="28"/>
          <w:lang w:val="en-GB"/>
        </w:rPr>
        <w:t xml:space="preserve">for </w:t>
      </w:r>
      <w:r w:rsidR="00536FD4">
        <w:rPr>
          <w:rFonts w:asciiTheme="minorHAnsi" w:hAnsiTheme="minorHAnsi" w:cstheme="minorHAnsi"/>
          <w:sz w:val="28"/>
          <w:szCs w:val="28"/>
          <w:lang w:val="en-GB"/>
        </w:rPr>
        <w:t>12 years</w:t>
      </w:r>
      <w:r w:rsidR="00890231">
        <w:rPr>
          <w:rFonts w:asciiTheme="minorHAnsi" w:hAnsiTheme="minorHAnsi" w:cstheme="minorHAnsi"/>
          <w:sz w:val="28"/>
          <w:szCs w:val="28"/>
          <w:lang w:val="en-GB"/>
        </w:rPr>
        <w:t xml:space="preserve"> at the time of the incident, </w:t>
      </w:r>
      <w:r w:rsidR="006D40FA">
        <w:rPr>
          <w:rFonts w:asciiTheme="minorHAnsi" w:hAnsiTheme="minorHAnsi" w:cstheme="minorHAnsi"/>
          <w:sz w:val="28"/>
          <w:szCs w:val="28"/>
          <w:lang w:val="en-GB"/>
        </w:rPr>
        <w:t xml:space="preserve">joined and </w:t>
      </w:r>
      <w:r w:rsidR="00CA51F3">
        <w:rPr>
          <w:rFonts w:asciiTheme="minorHAnsi" w:hAnsiTheme="minorHAnsi" w:cstheme="minorHAnsi"/>
          <w:sz w:val="28"/>
          <w:szCs w:val="28"/>
          <w:lang w:val="en-GB"/>
        </w:rPr>
        <w:t xml:space="preserve">assisted with the </w:t>
      </w:r>
      <w:r w:rsidR="0078276B">
        <w:rPr>
          <w:rFonts w:asciiTheme="minorHAnsi" w:hAnsiTheme="minorHAnsi" w:cstheme="minorHAnsi"/>
          <w:sz w:val="28"/>
          <w:szCs w:val="28"/>
          <w:lang w:val="en-GB"/>
        </w:rPr>
        <w:t xml:space="preserve">missing person </w:t>
      </w:r>
      <w:r w:rsidR="00AD7A58">
        <w:rPr>
          <w:rFonts w:asciiTheme="minorHAnsi" w:hAnsiTheme="minorHAnsi" w:cstheme="minorHAnsi"/>
          <w:sz w:val="28"/>
          <w:szCs w:val="28"/>
          <w:lang w:val="en-GB"/>
        </w:rPr>
        <w:t xml:space="preserve">enquiry </w:t>
      </w:r>
      <w:r w:rsidR="0078276B">
        <w:rPr>
          <w:rFonts w:asciiTheme="minorHAnsi" w:hAnsiTheme="minorHAnsi" w:cstheme="minorHAnsi"/>
          <w:sz w:val="28"/>
          <w:szCs w:val="28"/>
          <w:lang w:val="en-GB"/>
        </w:rPr>
        <w:t xml:space="preserve">that </w:t>
      </w:r>
      <w:r w:rsidR="00CA51F3">
        <w:rPr>
          <w:rFonts w:asciiTheme="minorHAnsi" w:hAnsiTheme="minorHAnsi" w:cstheme="minorHAnsi"/>
          <w:sz w:val="28"/>
          <w:szCs w:val="28"/>
          <w:lang w:val="en-GB"/>
        </w:rPr>
        <w:t xml:space="preserve">was opened </w:t>
      </w:r>
      <w:r w:rsidR="0078276B">
        <w:rPr>
          <w:rFonts w:asciiTheme="minorHAnsi" w:hAnsiTheme="minorHAnsi" w:cstheme="minorHAnsi"/>
          <w:sz w:val="28"/>
          <w:szCs w:val="28"/>
          <w:lang w:val="en-GB"/>
        </w:rPr>
        <w:t xml:space="preserve">after </w:t>
      </w:r>
      <w:r w:rsidR="00D51993">
        <w:rPr>
          <w:rFonts w:asciiTheme="minorHAnsi" w:hAnsiTheme="minorHAnsi" w:cstheme="minorHAnsi"/>
          <w:sz w:val="28"/>
          <w:szCs w:val="28"/>
          <w:lang w:val="en-GB"/>
        </w:rPr>
        <w:t>the deceased</w:t>
      </w:r>
      <w:r w:rsidR="009B08D2">
        <w:rPr>
          <w:rFonts w:asciiTheme="minorHAnsi" w:hAnsiTheme="minorHAnsi" w:cstheme="minorHAnsi"/>
          <w:sz w:val="28"/>
          <w:szCs w:val="28"/>
          <w:lang w:val="en-GB"/>
        </w:rPr>
        <w:t xml:space="preserve"> </w:t>
      </w:r>
      <w:r w:rsidR="00AD7A58">
        <w:rPr>
          <w:rFonts w:asciiTheme="minorHAnsi" w:hAnsiTheme="minorHAnsi" w:cstheme="minorHAnsi"/>
          <w:sz w:val="28"/>
          <w:szCs w:val="28"/>
          <w:lang w:val="en-GB"/>
        </w:rPr>
        <w:t>was</w:t>
      </w:r>
      <w:r w:rsidR="006D40FA">
        <w:rPr>
          <w:rFonts w:asciiTheme="minorHAnsi" w:hAnsiTheme="minorHAnsi" w:cstheme="minorHAnsi"/>
          <w:sz w:val="28"/>
          <w:szCs w:val="28"/>
          <w:lang w:val="en-GB"/>
        </w:rPr>
        <w:t xml:space="preserve"> </w:t>
      </w:r>
      <w:r w:rsidR="0078276B">
        <w:rPr>
          <w:rFonts w:asciiTheme="minorHAnsi" w:hAnsiTheme="minorHAnsi" w:cstheme="minorHAnsi"/>
          <w:sz w:val="28"/>
          <w:szCs w:val="28"/>
          <w:lang w:val="en-GB"/>
        </w:rPr>
        <w:t>reported missing</w:t>
      </w:r>
      <w:r w:rsidR="009B08D2">
        <w:rPr>
          <w:rFonts w:asciiTheme="minorHAnsi" w:hAnsiTheme="minorHAnsi" w:cstheme="minorHAnsi"/>
          <w:sz w:val="28"/>
          <w:szCs w:val="28"/>
          <w:lang w:val="en-GB"/>
        </w:rPr>
        <w:t xml:space="preserve"> by her father</w:t>
      </w:r>
      <w:r w:rsidR="00507922" w:rsidRPr="00507922">
        <w:rPr>
          <w:rFonts w:asciiTheme="minorHAnsi" w:hAnsiTheme="minorHAnsi" w:cstheme="minorHAnsi"/>
          <w:sz w:val="28"/>
          <w:szCs w:val="28"/>
          <w:lang w:val="en-GB"/>
        </w:rPr>
        <w:t xml:space="preserve"> </w:t>
      </w:r>
      <w:r w:rsidR="00507922">
        <w:rPr>
          <w:rFonts w:asciiTheme="minorHAnsi" w:hAnsiTheme="minorHAnsi" w:cstheme="minorHAnsi"/>
          <w:sz w:val="28"/>
          <w:szCs w:val="28"/>
          <w:lang w:val="en-GB"/>
        </w:rPr>
        <w:t>at the request of Madubye</w:t>
      </w:r>
      <w:r w:rsidR="009B08D2">
        <w:rPr>
          <w:rFonts w:asciiTheme="minorHAnsi" w:hAnsiTheme="minorHAnsi" w:cstheme="minorHAnsi"/>
          <w:sz w:val="28"/>
          <w:szCs w:val="28"/>
          <w:lang w:val="en-GB"/>
        </w:rPr>
        <w:t>.</w:t>
      </w:r>
      <w:r w:rsidR="006D40FA">
        <w:rPr>
          <w:rFonts w:asciiTheme="minorHAnsi" w:hAnsiTheme="minorHAnsi" w:cstheme="minorHAnsi"/>
          <w:sz w:val="28"/>
          <w:szCs w:val="28"/>
          <w:lang w:val="en-GB"/>
        </w:rPr>
        <w:t xml:space="preserve"> </w:t>
      </w:r>
      <w:r w:rsidR="00507922">
        <w:rPr>
          <w:rFonts w:asciiTheme="minorHAnsi" w:hAnsiTheme="minorHAnsi" w:cstheme="minorHAnsi"/>
          <w:sz w:val="28"/>
          <w:szCs w:val="28"/>
          <w:lang w:val="en-GB"/>
        </w:rPr>
        <w:t xml:space="preserve">The Appellant </w:t>
      </w:r>
      <w:r w:rsidR="00CA51F3">
        <w:rPr>
          <w:rFonts w:asciiTheme="minorHAnsi" w:hAnsiTheme="minorHAnsi" w:cstheme="minorHAnsi"/>
          <w:sz w:val="28"/>
          <w:szCs w:val="28"/>
          <w:lang w:val="en-GB"/>
        </w:rPr>
        <w:t xml:space="preserve">had </w:t>
      </w:r>
      <w:r w:rsidR="006E30AB">
        <w:rPr>
          <w:rFonts w:asciiTheme="minorHAnsi" w:hAnsiTheme="minorHAnsi" w:cstheme="minorHAnsi"/>
          <w:sz w:val="28"/>
          <w:szCs w:val="28"/>
          <w:lang w:val="en-GB"/>
        </w:rPr>
        <w:t xml:space="preserve">by then </w:t>
      </w:r>
      <w:r w:rsidR="00CA51F3">
        <w:rPr>
          <w:rFonts w:asciiTheme="minorHAnsi" w:hAnsiTheme="minorHAnsi" w:cstheme="minorHAnsi"/>
          <w:sz w:val="28"/>
          <w:szCs w:val="28"/>
          <w:lang w:val="en-GB"/>
        </w:rPr>
        <w:t xml:space="preserve">already met with </w:t>
      </w:r>
      <w:r w:rsidR="00507922">
        <w:rPr>
          <w:rFonts w:asciiTheme="minorHAnsi" w:hAnsiTheme="minorHAnsi" w:cstheme="minorHAnsi"/>
          <w:sz w:val="28"/>
          <w:szCs w:val="28"/>
          <w:lang w:val="en-GB"/>
        </w:rPr>
        <w:t xml:space="preserve">Madubye </w:t>
      </w:r>
      <w:r w:rsidR="00CA51F3">
        <w:rPr>
          <w:rFonts w:asciiTheme="minorHAnsi" w:hAnsiTheme="minorHAnsi" w:cstheme="minorHAnsi"/>
          <w:sz w:val="28"/>
          <w:szCs w:val="28"/>
          <w:lang w:val="en-GB"/>
        </w:rPr>
        <w:t xml:space="preserve">as a suspect </w:t>
      </w:r>
      <w:r w:rsidR="00143024">
        <w:rPr>
          <w:rFonts w:asciiTheme="minorHAnsi" w:hAnsiTheme="minorHAnsi" w:cstheme="minorHAnsi"/>
          <w:sz w:val="28"/>
          <w:szCs w:val="28"/>
          <w:lang w:val="en-GB"/>
        </w:rPr>
        <w:t>on 16 November 2016</w:t>
      </w:r>
      <w:r w:rsidR="00C16603">
        <w:rPr>
          <w:rFonts w:asciiTheme="minorHAnsi" w:hAnsiTheme="minorHAnsi" w:cstheme="minorHAnsi"/>
          <w:sz w:val="28"/>
          <w:szCs w:val="28"/>
          <w:lang w:val="en-GB"/>
        </w:rPr>
        <w:t xml:space="preserve"> </w:t>
      </w:r>
      <w:r w:rsidR="00CA51F3">
        <w:rPr>
          <w:rFonts w:asciiTheme="minorHAnsi" w:hAnsiTheme="minorHAnsi" w:cstheme="minorHAnsi"/>
          <w:sz w:val="28"/>
          <w:szCs w:val="28"/>
          <w:lang w:val="en-GB"/>
        </w:rPr>
        <w:t xml:space="preserve">accompanied by </w:t>
      </w:r>
      <w:r w:rsidR="00EA16D3">
        <w:rPr>
          <w:rFonts w:asciiTheme="minorHAnsi" w:hAnsiTheme="minorHAnsi" w:cstheme="minorHAnsi"/>
          <w:sz w:val="28"/>
          <w:szCs w:val="28"/>
          <w:lang w:val="en-GB"/>
        </w:rPr>
        <w:t xml:space="preserve">Mr Strauss </w:t>
      </w:r>
      <w:r w:rsidR="00CA51F3">
        <w:rPr>
          <w:rFonts w:asciiTheme="minorHAnsi" w:hAnsiTheme="minorHAnsi" w:cstheme="minorHAnsi"/>
          <w:sz w:val="28"/>
          <w:szCs w:val="28"/>
          <w:lang w:val="en-GB"/>
        </w:rPr>
        <w:t xml:space="preserve">his lawyer. </w:t>
      </w:r>
      <w:r w:rsidR="009B08D2">
        <w:rPr>
          <w:rFonts w:asciiTheme="minorHAnsi" w:hAnsiTheme="minorHAnsi" w:cstheme="minorHAnsi"/>
          <w:sz w:val="28"/>
          <w:szCs w:val="28"/>
          <w:lang w:val="en-GB"/>
        </w:rPr>
        <w:t xml:space="preserve">Sithole </w:t>
      </w:r>
      <w:r w:rsidR="00143024">
        <w:rPr>
          <w:rFonts w:asciiTheme="minorHAnsi" w:hAnsiTheme="minorHAnsi" w:cstheme="minorHAnsi"/>
          <w:sz w:val="28"/>
          <w:szCs w:val="28"/>
          <w:lang w:val="en-GB"/>
        </w:rPr>
        <w:t xml:space="preserve">reckoned </w:t>
      </w:r>
      <w:r w:rsidR="00CA51F3">
        <w:rPr>
          <w:rFonts w:asciiTheme="minorHAnsi" w:hAnsiTheme="minorHAnsi" w:cstheme="minorHAnsi"/>
          <w:sz w:val="28"/>
          <w:szCs w:val="28"/>
          <w:lang w:val="en-GB"/>
        </w:rPr>
        <w:t xml:space="preserve">Madubye wanted a more experienced person to handle the case as he </w:t>
      </w:r>
      <w:r w:rsidR="00143024">
        <w:rPr>
          <w:rFonts w:asciiTheme="minorHAnsi" w:hAnsiTheme="minorHAnsi" w:cstheme="minorHAnsi"/>
          <w:sz w:val="28"/>
          <w:szCs w:val="28"/>
          <w:lang w:val="en-GB"/>
        </w:rPr>
        <w:t xml:space="preserve">suspected </w:t>
      </w:r>
      <w:r w:rsidR="00CA51F3">
        <w:rPr>
          <w:rFonts w:asciiTheme="minorHAnsi" w:hAnsiTheme="minorHAnsi" w:cstheme="minorHAnsi"/>
          <w:sz w:val="28"/>
          <w:szCs w:val="28"/>
          <w:lang w:val="en-GB"/>
        </w:rPr>
        <w:t xml:space="preserve">that there was more than what meets the eye. </w:t>
      </w:r>
      <w:r w:rsidR="00C828F6">
        <w:rPr>
          <w:rFonts w:asciiTheme="minorHAnsi" w:hAnsiTheme="minorHAnsi" w:cstheme="minorHAnsi"/>
          <w:sz w:val="28"/>
          <w:szCs w:val="28"/>
          <w:lang w:val="en-GB"/>
        </w:rPr>
        <w:t>She testified that o</w:t>
      </w:r>
      <w:r w:rsidR="00CA51F3">
        <w:rPr>
          <w:rFonts w:asciiTheme="minorHAnsi" w:hAnsiTheme="minorHAnsi" w:cstheme="minorHAnsi"/>
          <w:sz w:val="28"/>
          <w:szCs w:val="28"/>
          <w:lang w:val="en-GB"/>
        </w:rPr>
        <w:t xml:space="preserve">n 18 November </w:t>
      </w:r>
      <w:r w:rsidR="0078276B">
        <w:rPr>
          <w:rFonts w:asciiTheme="minorHAnsi" w:hAnsiTheme="minorHAnsi" w:cstheme="minorHAnsi"/>
          <w:sz w:val="28"/>
          <w:szCs w:val="28"/>
          <w:lang w:val="en-GB"/>
        </w:rPr>
        <w:t>201</w:t>
      </w:r>
      <w:r w:rsidR="005837F3">
        <w:rPr>
          <w:rFonts w:asciiTheme="minorHAnsi" w:hAnsiTheme="minorHAnsi" w:cstheme="minorHAnsi"/>
          <w:sz w:val="28"/>
          <w:szCs w:val="28"/>
          <w:lang w:val="en-GB"/>
        </w:rPr>
        <w:t>6</w:t>
      </w:r>
      <w:r w:rsidR="0078276B">
        <w:rPr>
          <w:rFonts w:asciiTheme="minorHAnsi" w:hAnsiTheme="minorHAnsi" w:cstheme="minorHAnsi"/>
          <w:sz w:val="28"/>
          <w:szCs w:val="28"/>
          <w:lang w:val="en-GB"/>
        </w:rPr>
        <w:t xml:space="preserve"> </w:t>
      </w:r>
      <w:r w:rsidR="005837F3">
        <w:rPr>
          <w:rFonts w:asciiTheme="minorHAnsi" w:hAnsiTheme="minorHAnsi" w:cstheme="minorHAnsi"/>
          <w:sz w:val="28"/>
          <w:szCs w:val="28"/>
          <w:lang w:val="en-GB"/>
        </w:rPr>
        <w:t>s</w:t>
      </w:r>
      <w:r w:rsidR="00CA51F3">
        <w:rPr>
          <w:rFonts w:asciiTheme="minorHAnsi" w:hAnsiTheme="minorHAnsi" w:cstheme="minorHAnsi"/>
          <w:sz w:val="28"/>
          <w:szCs w:val="28"/>
          <w:lang w:val="en-GB"/>
        </w:rPr>
        <w:t xml:space="preserve">he joined </w:t>
      </w:r>
      <w:r w:rsidR="009B08D2">
        <w:rPr>
          <w:rFonts w:asciiTheme="minorHAnsi" w:hAnsiTheme="minorHAnsi" w:cstheme="minorHAnsi"/>
          <w:sz w:val="28"/>
          <w:szCs w:val="28"/>
          <w:lang w:val="en-GB"/>
        </w:rPr>
        <w:t xml:space="preserve">a </w:t>
      </w:r>
      <w:r w:rsidR="00CA51F3">
        <w:rPr>
          <w:rFonts w:asciiTheme="minorHAnsi" w:hAnsiTheme="minorHAnsi" w:cstheme="minorHAnsi"/>
          <w:sz w:val="28"/>
          <w:szCs w:val="28"/>
          <w:lang w:val="en-GB"/>
        </w:rPr>
        <w:t xml:space="preserve">meeting </w:t>
      </w:r>
      <w:r w:rsidR="00EA16D3">
        <w:rPr>
          <w:rFonts w:asciiTheme="minorHAnsi" w:hAnsiTheme="minorHAnsi" w:cstheme="minorHAnsi"/>
          <w:sz w:val="28"/>
          <w:szCs w:val="28"/>
          <w:lang w:val="en-GB"/>
        </w:rPr>
        <w:t xml:space="preserve">that was held with the Appellant and Strauss. Strauss gave Madubye </w:t>
      </w:r>
      <w:r w:rsidR="00C828F6">
        <w:rPr>
          <w:rFonts w:asciiTheme="minorHAnsi" w:hAnsiTheme="minorHAnsi" w:cstheme="minorHAnsi"/>
          <w:sz w:val="28"/>
          <w:szCs w:val="28"/>
          <w:lang w:val="en-GB"/>
        </w:rPr>
        <w:t>a</w:t>
      </w:r>
      <w:r w:rsidR="006932A8">
        <w:rPr>
          <w:rFonts w:asciiTheme="minorHAnsi" w:hAnsiTheme="minorHAnsi" w:cstheme="minorHAnsi"/>
          <w:sz w:val="28"/>
          <w:szCs w:val="28"/>
          <w:lang w:val="en-GB"/>
        </w:rPr>
        <w:t xml:space="preserve">n affidavit </w:t>
      </w:r>
      <w:r w:rsidR="00C828F6">
        <w:rPr>
          <w:rFonts w:asciiTheme="minorHAnsi" w:hAnsiTheme="minorHAnsi" w:cstheme="minorHAnsi"/>
          <w:sz w:val="28"/>
          <w:szCs w:val="28"/>
          <w:lang w:val="en-GB"/>
        </w:rPr>
        <w:t xml:space="preserve">signed by the Appellant </w:t>
      </w:r>
      <w:r w:rsidR="00507922">
        <w:rPr>
          <w:rFonts w:asciiTheme="minorHAnsi" w:hAnsiTheme="minorHAnsi" w:cstheme="minorHAnsi"/>
          <w:sz w:val="28"/>
          <w:szCs w:val="28"/>
          <w:lang w:val="en-GB"/>
        </w:rPr>
        <w:t xml:space="preserve">referred to as J1 </w:t>
      </w:r>
      <w:r w:rsidR="00B52BF8">
        <w:rPr>
          <w:rFonts w:asciiTheme="minorHAnsi" w:hAnsiTheme="minorHAnsi" w:cstheme="minorHAnsi"/>
          <w:sz w:val="28"/>
          <w:szCs w:val="28"/>
          <w:lang w:val="en-GB"/>
        </w:rPr>
        <w:t xml:space="preserve">to </w:t>
      </w:r>
      <w:r w:rsidR="00EA16D3">
        <w:rPr>
          <w:rFonts w:asciiTheme="minorHAnsi" w:hAnsiTheme="minorHAnsi" w:cstheme="minorHAnsi"/>
          <w:sz w:val="28"/>
          <w:szCs w:val="28"/>
          <w:lang w:val="en-GB"/>
        </w:rPr>
        <w:t xml:space="preserve">which </w:t>
      </w:r>
      <w:r w:rsidR="006932A8">
        <w:rPr>
          <w:rFonts w:asciiTheme="minorHAnsi" w:hAnsiTheme="minorHAnsi" w:cstheme="minorHAnsi"/>
          <w:sz w:val="28"/>
          <w:szCs w:val="28"/>
          <w:lang w:val="en-GB"/>
        </w:rPr>
        <w:t xml:space="preserve">J2 and J3 </w:t>
      </w:r>
      <w:r w:rsidR="00B52BF8">
        <w:rPr>
          <w:rFonts w:asciiTheme="minorHAnsi" w:hAnsiTheme="minorHAnsi" w:cstheme="minorHAnsi"/>
          <w:sz w:val="28"/>
          <w:szCs w:val="28"/>
          <w:lang w:val="en-GB"/>
        </w:rPr>
        <w:t>was attached</w:t>
      </w:r>
      <w:r w:rsidR="00EA16D3">
        <w:rPr>
          <w:rFonts w:asciiTheme="minorHAnsi" w:hAnsiTheme="minorHAnsi" w:cstheme="minorHAnsi"/>
          <w:sz w:val="28"/>
          <w:szCs w:val="28"/>
          <w:lang w:val="en-GB"/>
        </w:rPr>
        <w:t>.</w:t>
      </w:r>
      <w:r w:rsidR="009B08D2">
        <w:rPr>
          <w:rFonts w:asciiTheme="minorHAnsi" w:hAnsiTheme="minorHAnsi" w:cstheme="minorHAnsi"/>
          <w:sz w:val="28"/>
          <w:szCs w:val="28"/>
          <w:lang w:val="en-GB"/>
        </w:rPr>
        <w:t xml:space="preserve"> </w:t>
      </w:r>
      <w:r w:rsidR="00170976">
        <w:rPr>
          <w:rFonts w:asciiTheme="minorHAnsi" w:hAnsiTheme="minorHAnsi" w:cstheme="minorHAnsi"/>
          <w:sz w:val="28"/>
          <w:szCs w:val="28"/>
          <w:lang w:val="en-GB"/>
        </w:rPr>
        <w:t>S</w:t>
      </w:r>
      <w:r w:rsidR="006932A8">
        <w:rPr>
          <w:rFonts w:asciiTheme="minorHAnsi" w:hAnsiTheme="minorHAnsi" w:cstheme="minorHAnsi"/>
          <w:sz w:val="28"/>
          <w:szCs w:val="28"/>
          <w:lang w:val="en-GB"/>
        </w:rPr>
        <w:t>ithole r</w:t>
      </w:r>
      <w:r w:rsidR="00EA16D3">
        <w:rPr>
          <w:rFonts w:asciiTheme="minorHAnsi" w:hAnsiTheme="minorHAnsi" w:cstheme="minorHAnsi"/>
          <w:sz w:val="28"/>
          <w:szCs w:val="28"/>
          <w:lang w:val="en-GB"/>
        </w:rPr>
        <w:t xml:space="preserve">ead </w:t>
      </w:r>
      <w:r w:rsidR="00D05EE3">
        <w:rPr>
          <w:rFonts w:asciiTheme="minorHAnsi" w:hAnsiTheme="minorHAnsi" w:cstheme="minorHAnsi"/>
          <w:sz w:val="28"/>
          <w:szCs w:val="28"/>
          <w:lang w:val="en-GB"/>
        </w:rPr>
        <w:t>J</w:t>
      </w:r>
      <w:r w:rsidR="00170B15">
        <w:rPr>
          <w:rFonts w:asciiTheme="minorHAnsi" w:hAnsiTheme="minorHAnsi" w:cstheme="minorHAnsi"/>
          <w:sz w:val="28"/>
          <w:szCs w:val="28"/>
          <w:lang w:val="en-GB"/>
        </w:rPr>
        <w:t>1</w:t>
      </w:r>
      <w:r w:rsidR="00D05EE3">
        <w:rPr>
          <w:rFonts w:asciiTheme="minorHAnsi" w:hAnsiTheme="minorHAnsi" w:cstheme="minorHAnsi"/>
          <w:sz w:val="28"/>
          <w:szCs w:val="28"/>
          <w:lang w:val="en-GB"/>
        </w:rPr>
        <w:t xml:space="preserve"> </w:t>
      </w:r>
      <w:r w:rsidR="006932A8">
        <w:rPr>
          <w:rFonts w:asciiTheme="minorHAnsi" w:hAnsiTheme="minorHAnsi" w:cstheme="minorHAnsi"/>
          <w:sz w:val="28"/>
          <w:szCs w:val="28"/>
          <w:lang w:val="en-GB"/>
        </w:rPr>
        <w:t xml:space="preserve">to the Appellant </w:t>
      </w:r>
      <w:r w:rsidR="00EA16D3">
        <w:rPr>
          <w:rFonts w:asciiTheme="minorHAnsi" w:hAnsiTheme="minorHAnsi" w:cstheme="minorHAnsi"/>
          <w:sz w:val="28"/>
          <w:szCs w:val="28"/>
          <w:lang w:val="en-GB"/>
        </w:rPr>
        <w:t>and impressed on the Appellant if he was aware that the statement c</w:t>
      </w:r>
      <w:r w:rsidR="00C828F6">
        <w:rPr>
          <w:rFonts w:asciiTheme="minorHAnsi" w:hAnsiTheme="minorHAnsi" w:cstheme="minorHAnsi"/>
          <w:sz w:val="28"/>
          <w:szCs w:val="28"/>
          <w:lang w:val="en-GB"/>
        </w:rPr>
        <w:t xml:space="preserve">ould </w:t>
      </w:r>
      <w:r w:rsidR="00EA16D3">
        <w:rPr>
          <w:rFonts w:asciiTheme="minorHAnsi" w:hAnsiTheme="minorHAnsi" w:cstheme="minorHAnsi"/>
          <w:sz w:val="28"/>
          <w:szCs w:val="28"/>
          <w:lang w:val="en-GB"/>
        </w:rPr>
        <w:t xml:space="preserve">be self incriminating and can be used as evidence against him. Strauss </w:t>
      </w:r>
      <w:r w:rsidR="005837F3">
        <w:rPr>
          <w:rFonts w:asciiTheme="minorHAnsi" w:hAnsiTheme="minorHAnsi" w:cstheme="minorHAnsi"/>
          <w:sz w:val="28"/>
          <w:szCs w:val="28"/>
          <w:lang w:val="en-GB"/>
        </w:rPr>
        <w:t xml:space="preserve">then </w:t>
      </w:r>
      <w:r w:rsidR="00EA16D3">
        <w:rPr>
          <w:rFonts w:asciiTheme="minorHAnsi" w:hAnsiTheme="minorHAnsi" w:cstheme="minorHAnsi"/>
          <w:sz w:val="28"/>
          <w:szCs w:val="28"/>
          <w:lang w:val="en-GB"/>
        </w:rPr>
        <w:t xml:space="preserve">asked to withdraw </w:t>
      </w:r>
      <w:r w:rsidR="00507922">
        <w:rPr>
          <w:rFonts w:asciiTheme="minorHAnsi" w:hAnsiTheme="minorHAnsi" w:cstheme="minorHAnsi"/>
          <w:sz w:val="28"/>
          <w:szCs w:val="28"/>
          <w:lang w:val="en-GB"/>
        </w:rPr>
        <w:t xml:space="preserve">exhibit J </w:t>
      </w:r>
      <w:r w:rsidR="00EA16D3">
        <w:rPr>
          <w:rFonts w:asciiTheme="minorHAnsi" w:hAnsiTheme="minorHAnsi" w:cstheme="minorHAnsi"/>
          <w:sz w:val="28"/>
          <w:szCs w:val="28"/>
          <w:lang w:val="en-GB"/>
        </w:rPr>
        <w:t xml:space="preserve">the </w:t>
      </w:r>
      <w:r w:rsidR="00170B15">
        <w:rPr>
          <w:rFonts w:asciiTheme="minorHAnsi" w:hAnsiTheme="minorHAnsi" w:cstheme="minorHAnsi"/>
          <w:sz w:val="28"/>
          <w:szCs w:val="28"/>
          <w:lang w:val="en-GB"/>
        </w:rPr>
        <w:t xml:space="preserve">first unsigned </w:t>
      </w:r>
      <w:r w:rsidR="00EA16D3">
        <w:rPr>
          <w:rFonts w:asciiTheme="minorHAnsi" w:hAnsiTheme="minorHAnsi" w:cstheme="minorHAnsi"/>
          <w:sz w:val="28"/>
          <w:szCs w:val="28"/>
          <w:lang w:val="en-GB"/>
        </w:rPr>
        <w:t xml:space="preserve">statement </w:t>
      </w:r>
      <w:r w:rsidR="0078276B">
        <w:rPr>
          <w:rFonts w:asciiTheme="minorHAnsi" w:hAnsiTheme="minorHAnsi" w:cstheme="minorHAnsi"/>
          <w:sz w:val="28"/>
          <w:szCs w:val="28"/>
          <w:lang w:val="en-GB"/>
        </w:rPr>
        <w:t xml:space="preserve">that </w:t>
      </w:r>
      <w:r w:rsidR="00EA16D3">
        <w:rPr>
          <w:rFonts w:asciiTheme="minorHAnsi" w:hAnsiTheme="minorHAnsi" w:cstheme="minorHAnsi"/>
          <w:sz w:val="28"/>
          <w:szCs w:val="28"/>
          <w:lang w:val="en-GB"/>
        </w:rPr>
        <w:t xml:space="preserve">Appellant </w:t>
      </w:r>
      <w:r w:rsidR="00170B15">
        <w:rPr>
          <w:rFonts w:asciiTheme="minorHAnsi" w:hAnsiTheme="minorHAnsi" w:cstheme="minorHAnsi"/>
          <w:sz w:val="28"/>
          <w:szCs w:val="28"/>
          <w:lang w:val="en-GB"/>
        </w:rPr>
        <w:t>submitted</w:t>
      </w:r>
      <w:r w:rsidR="00D05EE3">
        <w:rPr>
          <w:rFonts w:asciiTheme="minorHAnsi" w:hAnsiTheme="minorHAnsi" w:cstheme="minorHAnsi"/>
          <w:sz w:val="28"/>
          <w:szCs w:val="28"/>
          <w:lang w:val="en-GB"/>
        </w:rPr>
        <w:t xml:space="preserve">. They refused and informed </w:t>
      </w:r>
      <w:r w:rsidR="00170976">
        <w:rPr>
          <w:rFonts w:asciiTheme="minorHAnsi" w:hAnsiTheme="minorHAnsi" w:cstheme="minorHAnsi"/>
          <w:sz w:val="28"/>
          <w:szCs w:val="28"/>
          <w:lang w:val="en-GB"/>
        </w:rPr>
        <w:t xml:space="preserve">Strauss </w:t>
      </w:r>
      <w:r w:rsidR="00D05EE3">
        <w:rPr>
          <w:rFonts w:asciiTheme="minorHAnsi" w:hAnsiTheme="minorHAnsi" w:cstheme="minorHAnsi"/>
          <w:sz w:val="28"/>
          <w:szCs w:val="28"/>
          <w:lang w:val="en-GB"/>
        </w:rPr>
        <w:t xml:space="preserve">that both statements will be used for the purpose of investigation. </w:t>
      </w:r>
      <w:r w:rsidR="00D05EE3" w:rsidRPr="00D51993">
        <w:rPr>
          <w:rFonts w:asciiTheme="minorHAnsi" w:hAnsiTheme="minorHAnsi" w:cstheme="minorHAnsi"/>
          <w:sz w:val="28"/>
          <w:szCs w:val="28"/>
          <w:lang w:val="en-GB"/>
        </w:rPr>
        <w:t xml:space="preserve">They asked the Appellant that since </w:t>
      </w:r>
      <w:r w:rsidR="00B52BF8">
        <w:rPr>
          <w:rFonts w:asciiTheme="minorHAnsi" w:hAnsiTheme="minorHAnsi" w:cstheme="minorHAnsi"/>
          <w:sz w:val="28"/>
          <w:szCs w:val="28"/>
          <w:lang w:val="en-GB"/>
        </w:rPr>
        <w:t xml:space="preserve">the J1 </w:t>
      </w:r>
      <w:r w:rsidR="00D05EE3" w:rsidRPr="00D51993">
        <w:rPr>
          <w:rFonts w:asciiTheme="minorHAnsi" w:hAnsiTheme="minorHAnsi" w:cstheme="minorHAnsi"/>
          <w:sz w:val="28"/>
          <w:szCs w:val="28"/>
          <w:lang w:val="en-GB"/>
        </w:rPr>
        <w:t xml:space="preserve">statement was very detailed and precise if he managed to take the registration </w:t>
      </w:r>
      <w:r w:rsidR="00143024" w:rsidRPr="00D51993">
        <w:rPr>
          <w:rFonts w:asciiTheme="minorHAnsi" w:hAnsiTheme="minorHAnsi" w:cstheme="minorHAnsi"/>
          <w:sz w:val="28"/>
          <w:szCs w:val="28"/>
          <w:lang w:val="en-GB"/>
        </w:rPr>
        <w:t>n</w:t>
      </w:r>
      <w:r w:rsidR="009B08D2" w:rsidRPr="00D51993">
        <w:rPr>
          <w:rFonts w:asciiTheme="minorHAnsi" w:hAnsiTheme="minorHAnsi" w:cstheme="minorHAnsi"/>
          <w:sz w:val="28"/>
          <w:szCs w:val="28"/>
          <w:lang w:val="en-GB"/>
        </w:rPr>
        <w:t>u</w:t>
      </w:r>
      <w:r w:rsidR="00143024" w:rsidRPr="00D51993">
        <w:rPr>
          <w:rFonts w:asciiTheme="minorHAnsi" w:hAnsiTheme="minorHAnsi" w:cstheme="minorHAnsi"/>
          <w:sz w:val="28"/>
          <w:szCs w:val="28"/>
          <w:lang w:val="en-GB"/>
        </w:rPr>
        <w:t xml:space="preserve">mber </w:t>
      </w:r>
      <w:r w:rsidR="00D05EE3" w:rsidRPr="00D51993">
        <w:rPr>
          <w:rFonts w:asciiTheme="minorHAnsi" w:hAnsiTheme="minorHAnsi" w:cstheme="minorHAnsi"/>
          <w:sz w:val="28"/>
          <w:szCs w:val="28"/>
          <w:lang w:val="en-GB"/>
        </w:rPr>
        <w:t xml:space="preserve">of the </w:t>
      </w:r>
      <w:r w:rsidR="00D51993">
        <w:rPr>
          <w:rFonts w:asciiTheme="minorHAnsi" w:hAnsiTheme="minorHAnsi" w:cstheme="minorHAnsi"/>
          <w:sz w:val="28"/>
          <w:szCs w:val="28"/>
          <w:lang w:val="en-GB"/>
        </w:rPr>
        <w:t xml:space="preserve">Quantum </w:t>
      </w:r>
      <w:r w:rsidR="00D05EE3" w:rsidRPr="00D51993">
        <w:rPr>
          <w:rFonts w:asciiTheme="minorHAnsi" w:hAnsiTheme="minorHAnsi" w:cstheme="minorHAnsi"/>
          <w:sz w:val="28"/>
          <w:szCs w:val="28"/>
          <w:lang w:val="en-GB"/>
        </w:rPr>
        <w:t xml:space="preserve">taxi </w:t>
      </w:r>
      <w:r w:rsidR="00D51993" w:rsidRPr="00D51993">
        <w:rPr>
          <w:rFonts w:asciiTheme="minorHAnsi" w:hAnsiTheme="minorHAnsi" w:cstheme="minorHAnsi"/>
          <w:sz w:val="28"/>
          <w:szCs w:val="28"/>
          <w:lang w:val="en-GB"/>
        </w:rPr>
        <w:t xml:space="preserve">with three male passengers </w:t>
      </w:r>
      <w:r w:rsidR="00D05EE3" w:rsidRPr="00D51993">
        <w:rPr>
          <w:rFonts w:asciiTheme="minorHAnsi" w:hAnsiTheme="minorHAnsi" w:cstheme="minorHAnsi"/>
          <w:sz w:val="28"/>
          <w:szCs w:val="28"/>
          <w:lang w:val="en-GB"/>
        </w:rPr>
        <w:t xml:space="preserve">that the deceased </w:t>
      </w:r>
      <w:r w:rsidR="00170B15" w:rsidRPr="00D51993">
        <w:rPr>
          <w:rFonts w:asciiTheme="minorHAnsi" w:hAnsiTheme="minorHAnsi" w:cstheme="minorHAnsi"/>
          <w:sz w:val="28"/>
          <w:szCs w:val="28"/>
          <w:lang w:val="en-GB"/>
        </w:rPr>
        <w:t xml:space="preserve">got </w:t>
      </w:r>
      <w:r w:rsidR="009B08D2" w:rsidRPr="00D51993">
        <w:rPr>
          <w:rFonts w:asciiTheme="minorHAnsi" w:hAnsiTheme="minorHAnsi" w:cstheme="minorHAnsi"/>
          <w:sz w:val="28"/>
          <w:szCs w:val="28"/>
          <w:lang w:val="en-GB"/>
        </w:rPr>
        <w:t>into</w:t>
      </w:r>
      <w:r w:rsidR="00170B15" w:rsidRPr="00D51993">
        <w:rPr>
          <w:rFonts w:asciiTheme="minorHAnsi" w:hAnsiTheme="minorHAnsi" w:cstheme="minorHAnsi"/>
          <w:sz w:val="28"/>
          <w:szCs w:val="28"/>
          <w:lang w:val="en-GB"/>
        </w:rPr>
        <w:t xml:space="preserve"> a</w:t>
      </w:r>
      <w:r w:rsidR="00D05EE3" w:rsidRPr="00D51993">
        <w:rPr>
          <w:rFonts w:asciiTheme="minorHAnsi" w:hAnsiTheme="minorHAnsi" w:cstheme="minorHAnsi"/>
          <w:sz w:val="28"/>
          <w:szCs w:val="28"/>
          <w:lang w:val="en-GB"/>
        </w:rPr>
        <w:t xml:space="preserve">nd </w:t>
      </w:r>
      <w:r w:rsidR="005837F3" w:rsidRPr="00D51993">
        <w:rPr>
          <w:rFonts w:asciiTheme="minorHAnsi" w:hAnsiTheme="minorHAnsi" w:cstheme="minorHAnsi"/>
          <w:sz w:val="28"/>
          <w:szCs w:val="28"/>
          <w:lang w:val="en-GB"/>
        </w:rPr>
        <w:t xml:space="preserve">the </w:t>
      </w:r>
      <w:r w:rsidR="005837F3" w:rsidRPr="00D51993">
        <w:rPr>
          <w:rFonts w:asciiTheme="minorHAnsi" w:hAnsiTheme="minorHAnsi" w:cstheme="minorHAnsi"/>
          <w:sz w:val="28"/>
          <w:szCs w:val="28"/>
          <w:lang w:val="en-GB"/>
        </w:rPr>
        <w:lastRenderedPageBreak/>
        <w:t xml:space="preserve">Appellant </w:t>
      </w:r>
      <w:r w:rsidR="00143024" w:rsidRPr="00D51993">
        <w:rPr>
          <w:rFonts w:asciiTheme="minorHAnsi" w:hAnsiTheme="minorHAnsi" w:cstheme="minorHAnsi"/>
          <w:sz w:val="28"/>
          <w:szCs w:val="28"/>
          <w:lang w:val="en-GB"/>
        </w:rPr>
        <w:t xml:space="preserve">indicated that </w:t>
      </w:r>
      <w:r w:rsidR="00D05EE3" w:rsidRPr="00D51993">
        <w:rPr>
          <w:rFonts w:asciiTheme="minorHAnsi" w:hAnsiTheme="minorHAnsi" w:cstheme="minorHAnsi"/>
          <w:sz w:val="28"/>
          <w:szCs w:val="28"/>
          <w:lang w:val="en-GB"/>
        </w:rPr>
        <w:t>he did</w:t>
      </w:r>
      <w:r w:rsidR="009E70AE" w:rsidRPr="00D51993">
        <w:rPr>
          <w:rFonts w:asciiTheme="minorHAnsi" w:hAnsiTheme="minorHAnsi" w:cstheme="minorHAnsi"/>
          <w:sz w:val="28"/>
          <w:szCs w:val="28"/>
          <w:lang w:val="en-GB"/>
        </w:rPr>
        <w:t xml:space="preserve"> </w:t>
      </w:r>
      <w:r w:rsidR="00D05EE3" w:rsidRPr="00D51993">
        <w:rPr>
          <w:rFonts w:asciiTheme="minorHAnsi" w:hAnsiTheme="minorHAnsi" w:cstheme="minorHAnsi"/>
          <w:sz w:val="28"/>
          <w:szCs w:val="28"/>
          <w:lang w:val="en-GB"/>
        </w:rPr>
        <w:t>n</w:t>
      </w:r>
      <w:r w:rsidR="009E70AE" w:rsidRPr="00D51993">
        <w:rPr>
          <w:rFonts w:asciiTheme="minorHAnsi" w:hAnsiTheme="minorHAnsi" w:cstheme="minorHAnsi"/>
          <w:sz w:val="28"/>
          <w:szCs w:val="28"/>
          <w:lang w:val="en-GB"/>
        </w:rPr>
        <w:t>o</w:t>
      </w:r>
      <w:r w:rsidR="00D05EE3" w:rsidRPr="00D51993">
        <w:rPr>
          <w:rFonts w:asciiTheme="minorHAnsi" w:hAnsiTheme="minorHAnsi" w:cstheme="minorHAnsi"/>
          <w:sz w:val="28"/>
          <w:szCs w:val="28"/>
          <w:lang w:val="en-GB"/>
        </w:rPr>
        <w:t>t.</w:t>
      </w:r>
      <w:r w:rsidR="00D05EE3" w:rsidRPr="00C828F6">
        <w:rPr>
          <w:rFonts w:asciiTheme="minorHAnsi" w:hAnsiTheme="minorHAnsi" w:cstheme="minorHAnsi"/>
          <w:b/>
          <w:sz w:val="28"/>
          <w:szCs w:val="28"/>
          <w:lang w:val="en-GB"/>
        </w:rPr>
        <w:t xml:space="preserve"> </w:t>
      </w:r>
      <w:r w:rsidR="00F242DC">
        <w:rPr>
          <w:rFonts w:asciiTheme="minorHAnsi" w:hAnsiTheme="minorHAnsi" w:cstheme="minorHAnsi"/>
          <w:sz w:val="28"/>
          <w:szCs w:val="28"/>
          <w:lang w:val="en-GB"/>
        </w:rPr>
        <w:t>S</w:t>
      </w:r>
      <w:r w:rsidR="009B08D2">
        <w:rPr>
          <w:rFonts w:asciiTheme="minorHAnsi" w:hAnsiTheme="minorHAnsi" w:cstheme="minorHAnsi"/>
          <w:sz w:val="28"/>
          <w:szCs w:val="28"/>
          <w:lang w:val="en-GB"/>
        </w:rPr>
        <w:t xml:space="preserve">ithole </w:t>
      </w:r>
      <w:r w:rsidR="00912EB0">
        <w:rPr>
          <w:rFonts w:asciiTheme="minorHAnsi" w:hAnsiTheme="minorHAnsi" w:cstheme="minorHAnsi"/>
          <w:sz w:val="28"/>
          <w:szCs w:val="28"/>
          <w:lang w:val="en-GB"/>
        </w:rPr>
        <w:t xml:space="preserve">went </w:t>
      </w:r>
      <w:r w:rsidR="00D84DC2">
        <w:rPr>
          <w:rFonts w:asciiTheme="minorHAnsi" w:hAnsiTheme="minorHAnsi" w:cstheme="minorHAnsi"/>
          <w:sz w:val="28"/>
          <w:szCs w:val="28"/>
          <w:lang w:val="en-GB"/>
        </w:rPr>
        <w:t xml:space="preserve">through the </w:t>
      </w:r>
      <w:r w:rsidR="00912EB0">
        <w:rPr>
          <w:rFonts w:asciiTheme="minorHAnsi" w:hAnsiTheme="minorHAnsi" w:cstheme="minorHAnsi"/>
          <w:sz w:val="28"/>
          <w:szCs w:val="28"/>
          <w:lang w:val="en-GB"/>
        </w:rPr>
        <w:t xml:space="preserve">J1 </w:t>
      </w:r>
      <w:r w:rsidR="00350BF4">
        <w:rPr>
          <w:rFonts w:asciiTheme="minorHAnsi" w:hAnsiTheme="minorHAnsi" w:cstheme="minorHAnsi"/>
          <w:sz w:val="28"/>
          <w:szCs w:val="28"/>
          <w:lang w:val="en-GB"/>
        </w:rPr>
        <w:t>s</w:t>
      </w:r>
      <w:r w:rsidR="00D84DC2">
        <w:rPr>
          <w:rFonts w:asciiTheme="minorHAnsi" w:hAnsiTheme="minorHAnsi" w:cstheme="minorHAnsi"/>
          <w:sz w:val="28"/>
          <w:szCs w:val="28"/>
          <w:lang w:val="en-GB"/>
        </w:rPr>
        <w:t>tatement with the Appellant who confirmed the content until where it says they stopped at a</w:t>
      </w:r>
      <w:r w:rsidR="00F242DC">
        <w:rPr>
          <w:rFonts w:asciiTheme="minorHAnsi" w:hAnsiTheme="minorHAnsi" w:cstheme="minorHAnsi"/>
          <w:sz w:val="28"/>
          <w:szCs w:val="28"/>
          <w:lang w:val="en-GB"/>
        </w:rPr>
        <w:t xml:space="preserve"> certain area </w:t>
      </w:r>
      <w:r w:rsidR="00D84DC2">
        <w:rPr>
          <w:rFonts w:asciiTheme="minorHAnsi" w:hAnsiTheme="minorHAnsi" w:cstheme="minorHAnsi"/>
          <w:sz w:val="28"/>
          <w:szCs w:val="28"/>
          <w:lang w:val="en-GB"/>
        </w:rPr>
        <w:t>where they had sex</w:t>
      </w:r>
      <w:r w:rsidR="00F242DC">
        <w:rPr>
          <w:rFonts w:asciiTheme="minorHAnsi" w:hAnsiTheme="minorHAnsi" w:cstheme="minorHAnsi"/>
          <w:sz w:val="28"/>
          <w:szCs w:val="28"/>
          <w:lang w:val="en-GB"/>
        </w:rPr>
        <w:t xml:space="preserve">. </w:t>
      </w:r>
      <w:r w:rsidR="00B52BF8">
        <w:rPr>
          <w:rFonts w:asciiTheme="minorHAnsi" w:hAnsiTheme="minorHAnsi" w:cstheme="minorHAnsi"/>
          <w:sz w:val="28"/>
          <w:szCs w:val="28"/>
          <w:lang w:val="en-GB"/>
        </w:rPr>
        <w:t>The G</w:t>
      </w:r>
      <w:r w:rsidR="00143024">
        <w:rPr>
          <w:rFonts w:asciiTheme="minorHAnsi" w:hAnsiTheme="minorHAnsi" w:cstheme="minorHAnsi"/>
          <w:sz w:val="28"/>
          <w:szCs w:val="28"/>
          <w:lang w:val="en-GB"/>
        </w:rPr>
        <w:t xml:space="preserve">oogle map attached </w:t>
      </w:r>
      <w:r w:rsidR="00912EB0">
        <w:rPr>
          <w:rFonts w:asciiTheme="minorHAnsi" w:hAnsiTheme="minorHAnsi" w:cstheme="minorHAnsi"/>
          <w:sz w:val="28"/>
          <w:szCs w:val="28"/>
          <w:lang w:val="en-GB"/>
        </w:rPr>
        <w:t xml:space="preserve">to </w:t>
      </w:r>
      <w:r w:rsidR="00B52BF8">
        <w:rPr>
          <w:rFonts w:asciiTheme="minorHAnsi" w:hAnsiTheme="minorHAnsi" w:cstheme="minorHAnsi"/>
          <w:sz w:val="28"/>
          <w:szCs w:val="28"/>
          <w:lang w:val="en-GB"/>
        </w:rPr>
        <w:t>J1 was m</w:t>
      </w:r>
      <w:r w:rsidR="00143024">
        <w:rPr>
          <w:rFonts w:asciiTheme="minorHAnsi" w:hAnsiTheme="minorHAnsi" w:cstheme="minorHAnsi"/>
          <w:sz w:val="28"/>
          <w:szCs w:val="28"/>
          <w:lang w:val="en-GB"/>
        </w:rPr>
        <w:t>arked as Exhibit J3</w:t>
      </w:r>
      <w:r w:rsidR="00B52BF8">
        <w:rPr>
          <w:rFonts w:asciiTheme="minorHAnsi" w:hAnsiTheme="minorHAnsi" w:cstheme="minorHAnsi"/>
          <w:sz w:val="28"/>
          <w:szCs w:val="28"/>
          <w:lang w:val="en-GB"/>
        </w:rPr>
        <w:t>.</w:t>
      </w:r>
      <w:r w:rsidR="00143024">
        <w:rPr>
          <w:rFonts w:asciiTheme="minorHAnsi" w:hAnsiTheme="minorHAnsi" w:cstheme="minorHAnsi"/>
          <w:sz w:val="28"/>
          <w:szCs w:val="28"/>
          <w:lang w:val="en-GB"/>
        </w:rPr>
        <w:t xml:space="preserve"> </w:t>
      </w:r>
      <w:r w:rsidR="00D84DC2" w:rsidRPr="00D51993">
        <w:rPr>
          <w:rFonts w:asciiTheme="minorHAnsi" w:hAnsiTheme="minorHAnsi" w:cstheme="minorHAnsi"/>
          <w:sz w:val="28"/>
          <w:szCs w:val="28"/>
          <w:lang w:val="en-GB"/>
        </w:rPr>
        <w:t xml:space="preserve">Appellant </w:t>
      </w:r>
      <w:r w:rsidR="00882B4E">
        <w:rPr>
          <w:rFonts w:asciiTheme="minorHAnsi" w:hAnsiTheme="minorHAnsi" w:cstheme="minorHAnsi"/>
          <w:sz w:val="28"/>
          <w:szCs w:val="28"/>
          <w:lang w:val="en-GB"/>
        </w:rPr>
        <w:t xml:space="preserve">was asked </w:t>
      </w:r>
      <w:r w:rsidR="00D84DC2" w:rsidRPr="00D51993">
        <w:rPr>
          <w:rFonts w:asciiTheme="minorHAnsi" w:hAnsiTheme="minorHAnsi" w:cstheme="minorHAnsi"/>
          <w:sz w:val="28"/>
          <w:szCs w:val="28"/>
          <w:lang w:val="en-GB"/>
        </w:rPr>
        <w:t xml:space="preserve">to explain this place in detail and point it out on </w:t>
      </w:r>
      <w:r w:rsidR="00C5596A">
        <w:rPr>
          <w:rFonts w:asciiTheme="minorHAnsi" w:hAnsiTheme="minorHAnsi" w:cstheme="minorHAnsi"/>
          <w:sz w:val="28"/>
          <w:szCs w:val="28"/>
          <w:lang w:val="en-GB"/>
        </w:rPr>
        <w:t xml:space="preserve">J3 </w:t>
      </w:r>
      <w:r w:rsidR="00D84DC2" w:rsidRPr="00D51993">
        <w:rPr>
          <w:rFonts w:asciiTheme="minorHAnsi" w:hAnsiTheme="minorHAnsi" w:cstheme="minorHAnsi"/>
          <w:sz w:val="28"/>
          <w:szCs w:val="28"/>
          <w:lang w:val="en-GB"/>
        </w:rPr>
        <w:t>as she was familiar with the area in Kliprivier</w:t>
      </w:r>
      <w:r w:rsidR="00946A8B" w:rsidRPr="00D51993">
        <w:rPr>
          <w:rFonts w:asciiTheme="minorHAnsi" w:hAnsiTheme="minorHAnsi" w:cstheme="minorHAnsi"/>
          <w:sz w:val="28"/>
          <w:szCs w:val="28"/>
          <w:lang w:val="en-GB"/>
        </w:rPr>
        <w:t xml:space="preserve"> (Point A)</w:t>
      </w:r>
      <w:r w:rsidR="00D84DC2" w:rsidRPr="00D51993">
        <w:rPr>
          <w:rFonts w:asciiTheme="minorHAnsi" w:hAnsiTheme="minorHAnsi" w:cstheme="minorHAnsi"/>
          <w:sz w:val="28"/>
          <w:szCs w:val="28"/>
          <w:lang w:val="en-GB"/>
        </w:rPr>
        <w:t>.</w:t>
      </w:r>
      <w:r w:rsidR="00D84DC2">
        <w:rPr>
          <w:rFonts w:asciiTheme="minorHAnsi" w:hAnsiTheme="minorHAnsi" w:cstheme="minorHAnsi"/>
          <w:sz w:val="28"/>
          <w:szCs w:val="28"/>
          <w:lang w:val="en-GB"/>
        </w:rPr>
        <w:t xml:space="preserve"> Also the place where he dropped </w:t>
      </w:r>
      <w:r w:rsidR="006E30AB">
        <w:rPr>
          <w:rFonts w:asciiTheme="minorHAnsi" w:hAnsiTheme="minorHAnsi" w:cstheme="minorHAnsi"/>
          <w:sz w:val="28"/>
          <w:szCs w:val="28"/>
          <w:lang w:val="en-GB"/>
        </w:rPr>
        <w:t xml:space="preserve">the deceased </w:t>
      </w:r>
      <w:r w:rsidR="00D84DC2">
        <w:rPr>
          <w:rFonts w:asciiTheme="minorHAnsi" w:hAnsiTheme="minorHAnsi" w:cstheme="minorHAnsi"/>
          <w:sz w:val="28"/>
          <w:szCs w:val="28"/>
          <w:lang w:val="en-GB"/>
        </w:rPr>
        <w:t xml:space="preserve">off </w:t>
      </w:r>
      <w:r w:rsidR="006E30AB">
        <w:rPr>
          <w:rFonts w:asciiTheme="minorHAnsi" w:hAnsiTheme="minorHAnsi" w:cstheme="minorHAnsi"/>
          <w:sz w:val="28"/>
          <w:szCs w:val="28"/>
          <w:lang w:val="en-GB"/>
        </w:rPr>
        <w:t xml:space="preserve">to get </w:t>
      </w:r>
      <w:r w:rsidR="00D84DC2">
        <w:rPr>
          <w:rFonts w:asciiTheme="minorHAnsi" w:hAnsiTheme="minorHAnsi" w:cstheme="minorHAnsi"/>
          <w:sz w:val="28"/>
          <w:szCs w:val="28"/>
          <w:lang w:val="en-GB"/>
        </w:rPr>
        <w:t xml:space="preserve">a taxi to go to </w:t>
      </w:r>
      <w:r w:rsidR="001D15A8">
        <w:rPr>
          <w:rFonts w:asciiTheme="minorHAnsi" w:hAnsiTheme="minorHAnsi" w:cstheme="minorHAnsi"/>
          <w:sz w:val="28"/>
          <w:szCs w:val="28"/>
          <w:lang w:val="en-GB"/>
        </w:rPr>
        <w:t xml:space="preserve">the </w:t>
      </w:r>
      <w:r w:rsidR="00D84DC2">
        <w:rPr>
          <w:rFonts w:asciiTheme="minorHAnsi" w:hAnsiTheme="minorHAnsi" w:cstheme="minorHAnsi"/>
          <w:sz w:val="28"/>
          <w:szCs w:val="28"/>
          <w:lang w:val="en-GB"/>
        </w:rPr>
        <w:t>Vaal</w:t>
      </w:r>
      <w:r w:rsidR="00946A8B">
        <w:rPr>
          <w:rFonts w:asciiTheme="minorHAnsi" w:hAnsiTheme="minorHAnsi" w:cstheme="minorHAnsi"/>
          <w:sz w:val="28"/>
          <w:szCs w:val="28"/>
          <w:lang w:val="en-GB"/>
        </w:rPr>
        <w:t xml:space="preserve"> (Point B)</w:t>
      </w:r>
      <w:r w:rsidR="00D84DC2">
        <w:rPr>
          <w:rFonts w:asciiTheme="minorHAnsi" w:hAnsiTheme="minorHAnsi" w:cstheme="minorHAnsi"/>
          <w:sz w:val="28"/>
          <w:szCs w:val="28"/>
          <w:lang w:val="en-GB"/>
        </w:rPr>
        <w:t xml:space="preserve">. She asked </w:t>
      </w:r>
      <w:r w:rsidR="006E30AB">
        <w:rPr>
          <w:rFonts w:asciiTheme="minorHAnsi" w:hAnsiTheme="minorHAnsi" w:cstheme="minorHAnsi"/>
          <w:sz w:val="28"/>
          <w:szCs w:val="28"/>
          <w:lang w:val="en-GB"/>
        </w:rPr>
        <w:t xml:space="preserve">the Appellant </w:t>
      </w:r>
      <w:r w:rsidR="00D84DC2">
        <w:rPr>
          <w:rFonts w:asciiTheme="minorHAnsi" w:hAnsiTheme="minorHAnsi" w:cstheme="minorHAnsi"/>
          <w:sz w:val="28"/>
          <w:szCs w:val="28"/>
          <w:lang w:val="en-GB"/>
        </w:rPr>
        <w:t xml:space="preserve">to explain again and again as it did not make sense that </w:t>
      </w:r>
      <w:r w:rsidR="00C5596A">
        <w:rPr>
          <w:rFonts w:asciiTheme="minorHAnsi" w:hAnsiTheme="minorHAnsi" w:cstheme="minorHAnsi"/>
          <w:sz w:val="28"/>
          <w:szCs w:val="28"/>
          <w:lang w:val="en-GB"/>
        </w:rPr>
        <w:t xml:space="preserve">the Appellant </w:t>
      </w:r>
      <w:r w:rsidR="00D84DC2">
        <w:rPr>
          <w:rFonts w:asciiTheme="minorHAnsi" w:hAnsiTheme="minorHAnsi" w:cstheme="minorHAnsi"/>
          <w:sz w:val="28"/>
          <w:szCs w:val="28"/>
          <w:lang w:val="en-GB"/>
        </w:rPr>
        <w:t xml:space="preserve">could </w:t>
      </w:r>
      <w:r w:rsidR="00D84DC2" w:rsidRPr="00D51993">
        <w:rPr>
          <w:rFonts w:asciiTheme="minorHAnsi" w:hAnsiTheme="minorHAnsi" w:cstheme="minorHAnsi"/>
          <w:sz w:val="28"/>
          <w:szCs w:val="28"/>
          <w:lang w:val="en-GB"/>
        </w:rPr>
        <w:t xml:space="preserve">have had sex in that area and then drop the deceased who was going to the Vaal further away in an area that </w:t>
      </w:r>
      <w:r w:rsidR="00102759" w:rsidRPr="00D51993">
        <w:rPr>
          <w:rFonts w:asciiTheme="minorHAnsi" w:hAnsiTheme="minorHAnsi" w:cstheme="minorHAnsi"/>
          <w:sz w:val="28"/>
          <w:szCs w:val="28"/>
          <w:lang w:val="en-GB"/>
        </w:rPr>
        <w:t xml:space="preserve">is </w:t>
      </w:r>
      <w:r w:rsidR="00D84DC2" w:rsidRPr="00D51993">
        <w:rPr>
          <w:rFonts w:asciiTheme="minorHAnsi" w:hAnsiTheme="minorHAnsi" w:cstheme="minorHAnsi"/>
          <w:sz w:val="28"/>
          <w:szCs w:val="28"/>
          <w:lang w:val="en-GB"/>
        </w:rPr>
        <w:t>now in Joburg</w:t>
      </w:r>
      <w:r w:rsidR="00BA1918" w:rsidRPr="00D51993">
        <w:rPr>
          <w:rFonts w:asciiTheme="minorHAnsi" w:hAnsiTheme="minorHAnsi" w:cstheme="minorHAnsi"/>
          <w:sz w:val="28"/>
          <w:szCs w:val="28"/>
          <w:lang w:val="en-GB"/>
        </w:rPr>
        <w:t xml:space="preserve"> on the</w:t>
      </w:r>
      <w:r w:rsidR="00BA1918" w:rsidRPr="00143024">
        <w:rPr>
          <w:rFonts w:asciiTheme="minorHAnsi" w:hAnsiTheme="minorHAnsi" w:cstheme="minorHAnsi"/>
          <w:b/>
          <w:sz w:val="28"/>
          <w:szCs w:val="28"/>
          <w:lang w:val="en-GB"/>
        </w:rPr>
        <w:t xml:space="preserve"> </w:t>
      </w:r>
      <w:r w:rsidR="00BA1918" w:rsidRPr="00D51993">
        <w:rPr>
          <w:rFonts w:asciiTheme="minorHAnsi" w:hAnsiTheme="minorHAnsi" w:cstheme="minorHAnsi"/>
          <w:sz w:val="28"/>
          <w:szCs w:val="28"/>
          <w:lang w:val="en-GB"/>
        </w:rPr>
        <w:t>other s</w:t>
      </w:r>
      <w:r w:rsidR="00350BF4" w:rsidRPr="00D51993">
        <w:rPr>
          <w:rFonts w:asciiTheme="minorHAnsi" w:hAnsiTheme="minorHAnsi" w:cstheme="minorHAnsi"/>
          <w:sz w:val="28"/>
          <w:szCs w:val="28"/>
          <w:lang w:val="en-GB"/>
        </w:rPr>
        <w:t>i</w:t>
      </w:r>
      <w:r w:rsidR="00BA1918" w:rsidRPr="00D51993">
        <w:rPr>
          <w:rFonts w:asciiTheme="minorHAnsi" w:hAnsiTheme="minorHAnsi" w:cstheme="minorHAnsi"/>
          <w:sz w:val="28"/>
          <w:szCs w:val="28"/>
          <w:lang w:val="en-GB"/>
        </w:rPr>
        <w:t xml:space="preserve">de of </w:t>
      </w:r>
      <w:r w:rsidR="00350BF4" w:rsidRPr="00D51993">
        <w:rPr>
          <w:rFonts w:asciiTheme="minorHAnsi" w:hAnsiTheme="minorHAnsi" w:cstheme="minorHAnsi"/>
          <w:sz w:val="28"/>
          <w:szCs w:val="28"/>
          <w:lang w:val="en-GB"/>
        </w:rPr>
        <w:t xml:space="preserve">the </w:t>
      </w:r>
      <w:r w:rsidR="00BA1918" w:rsidRPr="00D51993">
        <w:rPr>
          <w:rFonts w:asciiTheme="minorHAnsi" w:hAnsiTheme="minorHAnsi" w:cstheme="minorHAnsi"/>
          <w:sz w:val="28"/>
          <w:szCs w:val="28"/>
          <w:lang w:val="en-GB"/>
        </w:rPr>
        <w:t>R59</w:t>
      </w:r>
      <w:r w:rsidR="00D84DC2" w:rsidRPr="00D51993">
        <w:rPr>
          <w:rFonts w:asciiTheme="minorHAnsi" w:hAnsiTheme="minorHAnsi" w:cstheme="minorHAnsi"/>
          <w:sz w:val="28"/>
          <w:szCs w:val="28"/>
          <w:lang w:val="en-GB"/>
        </w:rPr>
        <w:t>.</w:t>
      </w:r>
      <w:r w:rsidR="00D84DC2">
        <w:rPr>
          <w:rFonts w:asciiTheme="minorHAnsi" w:hAnsiTheme="minorHAnsi" w:cstheme="minorHAnsi"/>
          <w:sz w:val="28"/>
          <w:szCs w:val="28"/>
          <w:lang w:val="en-GB"/>
        </w:rPr>
        <w:t xml:space="preserve"> </w:t>
      </w:r>
      <w:r w:rsidR="00A111A7">
        <w:rPr>
          <w:rFonts w:asciiTheme="minorHAnsi" w:hAnsiTheme="minorHAnsi" w:cstheme="minorHAnsi"/>
          <w:sz w:val="28"/>
          <w:szCs w:val="28"/>
          <w:lang w:val="en-GB"/>
        </w:rPr>
        <w:t>According to her</w:t>
      </w:r>
      <w:r w:rsidR="006E30AB">
        <w:rPr>
          <w:rFonts w:asciiTheme="minorHAnsi" w:hAnsiTheme="minorHAnsi" w:cstheme="minorHAnsi"/>
          <w:sz w:val="28"/>
          <w:szCs w:val="28"/>
          <w:lang w:val="en-GB"/>
        </w:rPr>
        <w:t>,</w:t>
      </w:r>
      <w:r w:rsidR="00A111A7">
        <w:rPr>
          <w:rFonts w:asciiTheme="minorHAnsi" w:hAnsiTheme="minorHAnsi" w:cstheme="minorHAnsi"/>
          <w:sz w:val="28"/>
          <w:szCs w:val="28"/>
          <w:lang w:val="en-GB"/>
        </w:rPr>
        <w:t xml:space="preserve"> </w:t>
      </w:r>
      <w:r w:rsidR="00BA1918">
        <w:rPr>
          <w:rFonts w:asciiTheme="minorHAnsi" w:hAnsiTheme="minorHAnsi" w:cstheme="minorHAnsi"/>
          <w:sz w:val="28"/>
          <w:szCs w:val="28"/>
          <w:lang w:val="en-GB"/>
        </w:rPr>
        <w:t>taxis in that direction go to Eikenhof and Southgate</w:t>
      </w:r>
      <w:r w:rsidR="00A111A7">
        <w:rPr>
          <w:rFonts w:asciiTheme="minorHAnsi" w:hAnsiTheme="minorHAnsi" w:cstheme="minorHAnsi"/>
          <w:sz w:val="28"/>
          <w:szCs w:val="28"/>
          <w:lang w:val="en-GB"/>
        </w:rPr>
        <w:t xml:space="preserve">, further </w:t>
      </w:r>
      <w:r w:rsidR="00350BF4">
        <w:rPr>
          <w:rFonts w:asciiTheme="minorHAnsi" w:hAnsiTheme="minorHAnsi" w:cstheme="minorHAnsi"/>
          <w:sz w:val="28"/>
          <w:szCs w:val="28"/>
          <w:lang w:val="en-GB"/>
        </w:rPr>
        <w:t>it was a</w:t>
      </w:r>
      <w:r w:rsidR="00BA1918">
        <w:rPr>
          <w:rFonts w:asciiTheme="minorHAnsi" w:hAnsiTheme="minorHAnsi" w:cstheme="minorHAnsi"/>
          <w:sz w:val="28"/>
          <w:szCs w:val="28"/>
          <w:lang w:val="en-GB"/>
        </w:rPr>
        <w:t>lso a Sunday</w:t>
      </w:r>
      <w:r w:rsidR="00A111A7">
        <w:rPr>
          <w:rFonts w:asciiTheme="minorHAnsi" w:hAnsiTheme="minorHAnsi" w:cstheme="minorHAnsi"/>
          <w:sz w:val="28"/>
          <w:szCs w:val="28"/>
          <w:lang w:val="en-GB"/>
        </w:rPr>
        <w:t>,</w:t>
      </w:r>
      <w:r w:rsidR="00350BF4">
        <w:rPr>
          <w:rFonts w:asciiTheme="minorHAnsi" w:hAnsiTheme="minorHAnsi" w:cstheme="minorHAnsi"/>
          <w:sz w:val="28"/>
          <w:szCs w:val="28"/>
          <w:lang w:val="en-GB"/>
        </w:rPr>
        <w:t xml:space="preserve"> which would </w:t>
      </w:r>
      <w:r w:rsidR="00A111A7">
        <w:rPr>
          <w:rFonts w:asciiTheme="minorHAnsi" w:hAnsiTheme="minorHAnsi" w:cstheme="minorHAnsi"/>
          <w:sz w:val="28"/>
          <w:szCs w:val="28"/>
          <w:lang w:val="en-GB"/>
        </w:rPr>
        <w:t xml:space="preserve">make it </w:t>
      </w:r>
      <w:r w:rsidR="00350BF4">
        <w:rPr>
          <w:rFonts w:asciiTheme="minorHAnsi" w:hAnsiTheme="minorHAnsi" w:cstheme="minorHAnsi"/>
          <w:sz w:val="28"/>
          <w:szCs w:val="28"/>
          <w:lang w:val="en-GB"/>
        </w:rPr>
        <w:t>a</w:t>
      </w:r>
      <w:r w:rsidR="00BA1918">
        <w:rPr>
          <w:rFonts w:asciiTheme="minorHAnsi" w:hAnsiTheme="minorHAnsi" w:cstheme="minorHAnsi"/>
          <w:sz w:val="28"/>
          <w:szCs w:val="28"/>
          <w:lang w:val="en-GB"/>
        </w:rPr>
        <w:t>n awkward place to get a taxi. The Appellant insisted that it is where he dropped the deceased</w:t>
      </w:r>
      <w:r w:rsidR="00D51993">
        <w:rPr>
          <w:rFonts w:asciiTheme="minorHAnsi" w:hAnsiTheme="minorHAnsi" w:cstheme="minorHAnsi"/>
          <w:sz w:val="28"/>
          <w:szCs w:val="28"/>
          <w:lang w:val="en-GB"/>
        </w:rPr>
        <w:t xml:space="preserve"> and that </w:t>
      </w:r>
      <w:r w:rsidR="00830DD2">
        <w:rPr>
          <w:rFonts w:asciiTheme="minorHAnsi" w:hAnsiTheme="minorHAnsi" w:cstheme="minorHAnsi"/>
          <w:sz w:val="28"/>
          <w:szCs w:val="28"/>
          <w:lang w:val="en-GB"/>
        </w:rPr>
        <w:t xml:space="preserve">he </w:t>
      </w:r>
      <w:r w:rsidR="00E67EF8" w:rsidRPr="00D51993">
        <w:rPr>
          <w:rFonts w:asciiTheme="minorHAnsi" w:hAnsiTheme="minorHAnsi" w:cstheme="minorHAnsi"/>
          <w:sz w:val="28"/>
          <w:szCs w:val="28"/>
          <w:lang w:val="en-GB"/>
        </w:rPr>
        <w:t>did not take down the registration number.</w:t>
      </w:r>
      <w:r w:rsidR="00E67EF8" w:rsidRPr="009E70AE">
        <w:rPr>
          <w:rFonts w:asciiTheme="minorHAnsi" w:hAnsiTheme="minorHAnsi" w:cstheme="minorHAnsi"/>
          <w:b/>
          <w:sz w:val="28"/>
          <w:szCs w:val="28"/>
          <w:lang w:val="en-GB"/>
        </w:rPr>
        <w:t xml:space="preserve"> </w:t>
      </w:r>
    </w:p>
    <w:p w:rsidR="000F5177" w:rsidRDefault="000F5177" w:rsidP="000F5177">
      <w:pPr>
        <w:autoSpaceDE w:val="0"/>
        <w:autoSpaceDN w:val="0"/>
        <w:adjustRightInd w:val="0"/>
        <w:spacing w:line="360" w:lineRule="auto"/>
        <w:jc w:val="both"/>
        <w:rPr>
          <w:rFonts w:asciiTheme="minorHAnsi" w:hAnsiTheme="minorHAnsi" w:cstheme="minorHAnsi"/>
          <w:bCs/>
          <w:sz w:val="28"/>
          <w:szCs w:val="28"/>
          <w:lang w:val="en-GB"/>
        </w:rPr>
      </w:pPr>
    </w:p>
    <w:p w:rsidR="000F5177" w:rsidRDefault="00013EEF" w:rsidP="00084E2C">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w:t>
      </w:r>
      <w:r w:rsidR="00830DD2">
        <w:rPr>
          <w:rFonts w:asciiTheme="minorHAnsi" w:hAnsiTheme="minorHAnsi" w:cstheme="minorHAnsi"/>
          <w:bCs/>
          <w:sz w:val="28"/>
          <w:szCs w:val="28"/>
          <w:lang w:val="en-GB"/>
        </w:rPr>
        <w:t>16</w:t>
      </w:r>
      <w:r w:rsidR="000F5177">
        <w:rPr>
          <w:rFonts w:asciiTheme="minorHAnsi" w:hAnsiTheme="minorHAnsi" w:cstheme="minorHAnsi"/>
          <w:bCs/>
          <w:sz w:val="28"/>
          <w:szCs w:val="28"/>
          <w:lang w:val="en-GB"/>
        </w:rPr>
        <w:t xml:space="preserve">] </w:t>
      </w:r>
      <w:r w:rsidR="0006312E">
        <w:rPr>
          <w:rFonts w:asciiTheme="minorHAnsi" w:hAnsiTheme="minorHAnsi" w:cstheme="minorHAnsi"/>
          <w:bCs/>
          <w:sz w:val="28"/>
          <w:szCs w:val="28"/>
          <w:lang w:val="en-GB"/>
        </w:rPr>
        <w:tab/>
      </w:r>
      <w:r w:rsidR="000F5177">
        <w:rPr>
          <w:rFonts w:asciiTheme="minorHAnsi" w:hAnsiTheme="minorHAnsi" w:cstheme="minorHAnsi"/>
          <w:bCs/>
          <w:sz w:val="28"/>
          <w:szCs w:val="28"/>
          <w:lang w:val="en-GB"/>
        </w:rPr>
        <w:t xml:space="preserve">Going through the Appellant’s first statement, </w:t>
      </w:r>
      <w:r w:rsidR="00143024">
        <w:rPr>
          <w:rFonts w:asciiTheme="minorHAnsi" w:hAnsiTheme="minorHAnsi" w:cstheme="minorHAnsi"/>
          <w:bCs/>
          <w:sz w:val="28"/>
          <w:szCs w:val="28"/>
          <w:lang w:val="en-GB"/>
        </w:rPr>
        <w:t>s</w:t>
      </w:r>
      <w:r w:rsidR="000F5177">
        <w:rPr>
          <w:rFonts w:asciiTheme="minorHAnsi" w:hAnsiTheme="minorHAnsi" w:cstheme="minorHAnsi"/>
          <w:bCs/>
          <w:sz w:val="28"/>
          <w:szCs w:val="28"/>
          <w:lang w:val="en-GB"/>
        </w:rPr>
        <w:t xml:space="preserve">he was concerned that the </w:t>
      </w:r>
      <w:r w:rsidR="000F5177" w:rsidRPr="00830DD2">
        <w:rPr>
          <w:rFonts w:asciiTheme="minorHAnsi" w:hAnsiTheme="minorHAnsi" w:cstheme="minorHAnsi"/>
          <w:bCs/>
          <w:sz w:val="28"/>
          <w:szCs w:val="28"/>
          <w:lang w:val="en-GB"/>
        </w:rPr>
        <w:t>Appellant had indicated that he left the deceased’s house and the direction he was going was not far from the deceased’s house near Phola Park</w:t>
      </w:r>
      <w:r w:rsidR="009E70AE" w:rsidRPr="00830DD2">
        <w:rPr>
          <w:rFonts w:asciiTheme="minorHAnsi" w:hAnsiTheme="minorHAnsi" w:cstheme="minorHAnsi"/>
          <w:bCs/>
          <w:sz w:val="28"/>
          <w:szCs w:val="28"/>
          <w:lang w:val="en-GB"/>
        </w:rPr>
        <w:t>.</w:t>
      </w:r>
      <w:r w:rsidR="009E70AE">
        <w:rPr>
          <w:rFonts w:asciiTheme="minorHAnsi" w:hAnsiTheme="minorHAnsi" w:cstheme="minorHAnsi"/>
          <w:bCs/>
          <w:sz w:val="28"/>
          <w:szCs w:val="28"/>
          <w:lang w:val="en-GB"/>
        </w:rPr>
        <w:t xml:space="preserve"> </w:t>
      </w:r>
      <w:r w:rsidR="00830DD2">
        <w:rPr>
          <w:rFonts w:asciiTheme="minorHAnsi" w:hAnsiTheme="minorHAnsi" w:cstheme="minorHAnsi"/>
          <w:bCs/>
          <w:sz w:val="28"/>
          <w:szCs w:val="28"/>
          <w:lang w:val="en-GB"/>
        </w:rPr>
        <w:t xml:space="preserve"> </w:t>
      </w:r>
      <w:r w:rsidR="009E70AE">
        <w:rPr>
          <w:rFonts w:asciiTheme="minorHAnsi" w:hAnsiTheme="minorHAnsi" w:cstheme="minorHAnsi"/>
          <w:bCs/>
          <w:sz w:val="28"/>
          <w:szCs w:val="28"/>
          <w:lang w:val="en-GB"/>
        </w:rPr>
        <w:t>She expected the Appellant, when h</w:t>
      </w:r>
      <w:r w:rsidR="000F5177">
        <w:rPr>
          <w:rFonts w:asciiTheme="minorHAnsi" w:hAnsiTheme="minorHAnsi" w:cstheme="minorHAnsi"/>
          <w:bCs/>
          <w:sz w:val="28"/>
          <w:szCs w:val="28"/>
          <w:lang w:val="en-GB"/>
        </w:rPr>
        <w:t>e realised that he had no money</w:t>
      </w:r>
      <w:r w:rsidR="00143024">
        <w:rPr>
          <w:rFonts w:asciiTheme="minorHAnsi" w:hAnsiTheme="minorHAnsi" w:cstheme="minorHAnsi"/>
          <w:bCs/>
          <w:sz w:val="28"/>
          <w:szCs w:val="28"/>
          <w:lang w:val="en-GB"/>
        </w:rPr>
        <w:t xml:space="preserve"> and had</w:t>
      </w:r>
      <w:r w:rsidR="000F5177">
        <w:rPr>
          <w:rFonts w:asciiTheme="minorHAnsi" w:hAnsiTheme="minorHAnsi" w:cstheme="minorHAnsi"/>
          <w:bCs/>
          <w:sz w:val="28"/>
          <w:szCs w:val="28"/>
          <w:lang w:val="en-GB"/>
        </w:rPr>
        <w:t xml:space="preserve"> told the deceased that he had to meet Sambo at Eastgate</w:t>
      </w:r>
      <w:r w:rsidR="009E70AE">
        <w:rPr>
          <w:rFonts w:asciiTheme="minorHAnsi" w:hAnsiTheme="minorHAnsi" w:cstheme="minorHAnsi"/>
          <w:bCs/>
          <w:sz w:val="28"/>
          <w:szCs w:val="28"/>
          <w:lang w:val="en-GB"/>
        </w:rPr>
        <w:t xml:space="preserve">, to </w:t>
      </w:r>
      <w:r w:rsidR="00601AE3">
        <w:rPr>
          <w:rFonts w:asciiTheme="minorHAnsi" w:hAnsiTheme="minorHAnsi" w:cstheme="minorHAnsi"/>
          <w:bCs/>
          <w:sz w:val="28"/>
          <w:szCs w:val="28"/>
          <w:lang w:val="en-GB"/>
        </w:rPr>
        <w:t>have done a u-</w:t>
      </w:r>
      <w:r w:rsidR="000F5177">
        <w:rPr>
          <w:rFonts w:asciiTheme="minorHAnsi" w:hAnsiTheme="minorHAnsi" w:cstheme="minorHAnsi"/>
          <w:bCs/>
          <w:sz w:val="28"/>
          <w:szCs w:val="28"/>
          <w:lang w:val="en-GB"/>
        </w:rPr>
        <w:t>turn</w:t>
      </w:r>
      <w:r w:rsidR="000F5177" w:rsidRPr="00911793">
        <w:rPr>
          <w:rFonts w:asciiTheme="minorHAnsi" w:hAnsiTheme="minorHAnsi" w:cstheme="minorHAnsi"/>
          <w:bCs/>
          <w:sz w:val="28"/>
          <w:szCs w:val="28"/>
          <w:lang w:val="en-GB"/>
        </w:rPr>
        <w:t xml:space="preserve"> </w:t>
      </w:r>
      <w:r w:rsidR="000F5177">
        <w:rPr>
          <w:rFonts w:asciiTheme="minorHAnsi" w:hAnsiTheme="minorHAnsi" w:cstheme="minorHAnsi"/>
          <w:bCs/>
          <w:sz w:val="28"/>
          <w:szCs w:val="28"/>
          <w:lang w:val="en-GB"/>
        </w:rPr>
        <w:t xml:space="preserve">and taken </w:t>
      </w:r>
      <w:r w:rsidR="00084E2C">
        <w:rPr>
          <w:rFonts w:asciiTheme="minorHAnsi" w:hAnsiTheme="minorHAnsi" w:cstheme="minorHAnsi"/>
          <w:bCs/>
          <w:sz w:val="28"/>
          <w:szCs w:val="28"/>
          <w:lang w:val="en-GB"/>
        </w:rPr>
        <w:t>the deceased</w:t>
      </w:r>
      <w:r w:rsidR="000F5177">
        <w:rPr>
          <w:rFonts w:asciiTheme="minorHAnsi" w:hAnsiTheme="minorHAnsi" w:cstheme="minorHAnsi"/>
          <w:bCs/>
          <w:sz w:val="28"/>
          <w:szCs w:val="28"/>
          <w:lang w:val="en-GB"/>
        </w:rPr>
        <w:t xml:space="preserve"> back home</w:t>
      </w:r>
      <w:r w:rsidR="00084E2C">
        <w:rPr>
          <w:rFonts w:asciiTheme="minorHAnsi" w:hAnsiTheme="minorHAnsi" w:cstheme="minorHAnsi"/>
          <w:bCs/>
          <w:sz w:val="28"/>
          <w:szCs w:val="28"/>
          <w:lang w:val="en-GB"/>
        </w:rPr>
        <w:t>. I</w:t>
      </w:r>
      <w:r w:rsidR="000F5177">
        <w:rPr>
          <w:rFonts w:asciiTheme="minorHAnsi" w:hAnsiTheme="minorHAnsi" w:cstheme="minorHAnsi"/>
          <w:bCs/>
          <w:sz w:val="28"/>
          <w:szCs w:val="28"/>
          <w:lang w:val="en-GB"/>
        </w:rPr>
        <w:t xml:space="preserve">t was a few minutes after he left her home and could not understand why he </w:t>
      </w:r>
      <w:r w:rsidR="009E70AE">
        <w:rPr>
          <w:rFonts w:asciiTheme="minorHAnsi" w:hAnsiTheme="minorHAnsi" w:cstheme="minorHAnsi"/>
          <w:bCs/>
          <w:sz w:val="28"/>
          <w:szCs w:val="28"/>
          <w:lang w:val="en-GB"/>
        </w:rPr>
        <w:t xml:space="preserve">would </w:t>
      </w:r>
      <w:r w:rsidR="000F5177">
        <w:rPr>
          <w:rFonts w:asciiTheme="minorHAnsi" w:hAnsiTheme="minorHAnsi" w:cstheme="minorHAnsi"/>
          <w:bCs/>
          <w:sz w:val="28"/>
          <w:szCs w:val="28"/>
          <w:lang w:val="en-GB"/>
        </w:rPr>
        <w:t xml:space="preserve">put her in a taxi. </w:t>
      </w:r>
      <w:r w:rsidR="00915004">
        <w:rPr>
          <w:rFonts w:asciiTheme="minorHAnsi" w:hAnsiTheme="minorHAnsi" w:cstheme="minorHAnsi"/>
          <w:bCs/>
          <w:sz w:val="28"/>
          <w:szCs w:val="28"/>
          <w:lang w:val="en-GB"/>
        </w:rPr>
        <w:t>The Appellant</w:t>
      </w:r>
      <w:r w:rsidR="000F5177">
        <w:rPr>
          <w:rFonts w:asciiTheme="minorHAnsi" w:hAnsiTheme="minorHAnsi" w:cstheme="minorHAnsi"/>
          <w:bCs/>
          <w:sz w:val="28"/>
          <w:szCs w:val="28"/>
          <w:lang w:val="en-GB"/>
        </w:rPr>
        <w:t xml:space="preserve"> also alleged to have pulled over and tried to wave down the taxis when a third taxi, a white old taxi not a Quantum said it was going to the Vaal. He pulled </w:t>
      </w:r>
      <w:r w:rsidR="006E30AB">
        <w:rPr>
          <w:rFonts w:asciiTheme="minorHAnsi" w:hAnsiTheme="minorHAnsi" w:cstheme="minorHAnsi"/>
          <w:bCs/>
          <w:sz w:val="28"/>
          <w:szCs w:val="28"/>
          <w:lang w:val="en-GB"/>
        </w:rPr>
        <w:t xml:space="preserve">the deceased’s </w:t>
      </w:r>
      <w:r w:rsidR="000F5177">
        <w:rPr>
          <w:rFonts w:asciiTheme="minorHAnsi" w:hAnsiTheme="minorHAnsi" w:cstheme="minorHAnsi"/>
          <w:bCs/>
          <w:sz w:val="28"/>
          <w:szCs w:val="28"/>
          <w:lang w:val="en-GB"/>
        </w:rPr>
        <w:t xml:space="preserve">bags from the car and gave her a kiss and a hug. </w:t>
      </w:r>
      <w:r w:rsidR="006E30AB">
        <w:rPr>
          <w:rFonts w:asciiTheme="minorHAnsi" w:hAnsiTheme="minorHAnsi" w:cstheme="minorHAnsi"/>
          <w:bCs/>
          <w:sz w:val="28"/>
          <w:szCs w:val="28"/>
          <w:lang w:val="en-GB"/>
        </w:rPr>
        <w:t>The deceased</w:t>
      </w:r>
      <w:r w:rsidR="000F5177">
        <w:rPr>
          <w:rFonts w:asciiTheme="minorHAnsi" w:hAnsiTheme="minorHAnsi" w:cstheme="minorHAnsi"/>
          <w:bCs/>
          <w:sz w:val="28"/>
          <w:szCs w:val="28"/>
          <w:lang w:val="en-GB"/>
        </w:rPr>
        <w:t xml:space="preserve"> got into the taxi </w:t>
      </w:r>
      <w:r w:rsidR="00AD729D">
        <w:rPr>
          <w:rFonts w:asciiTheme="minorHAnsi" w:hAnsiTheme="minorHAnsi" w:cstheme="minorHAnsi"/>
          <w:bCs/>
          <w:sz w:val="28"/>
          <w:szCs w:val="28"/>
          <w:lang w:val="en-GB"/>
        </w:rPr>
        <w:t xml:space="preserve">that </w:t>
      </w:r>
      <w:r w:rsidR="000F5177">
        <w:rPr>
          <w:rFonts w:asciiTheme="minorHAnsi" w:hAnsiTheme="minorHAnsi" w:cstheme="minorHAnsi"/>
          <w:bCs/>
          <w:sz w:val="28"/>
          <w:szCs w:val="28"/>
          <w:lang w:val="en-GB"/>
        </w:rPr>
        <w:t>had three male</w:t>
      </w:r>
      <w:r w:rsidR="006E30AB">
        <w:rPr>
          <w:rFonts w:asciiTheme="minorHAnsi" w:hAnsiTheme="minorHAnsi" w:cstheme="minorHAnsi"/>
          <w:bCs/>
          <w:sz w:val="28"/>
          <w:szCs w:val="28"/>
          <w:lang w:val="en-GB"/>
        </w:rPr>
        <w:t>s</w:t>
      </w:r>
      <w:r w:rsidR="000F5177">
        <w:rPr>
          <w:rFonts w:asciiTheme="minorHAnsi" w:hAnsiTheme="minorHAnsi" w:cstheme="minorHAnsi"/>
          <w:bCs/>
          <w:sz w:val="28"/>
          <w:szCs w:val="28"/>
          <w:lang w:val="en-GB"/>
        </w:rPr>
        <w:t xml:space="preserve">. </w:t>
      </w:r>
      <w:r w:rsidR="00084E2C">
        <w:rPr>
          <w:rFonts w:asciiTheme="minorHAnsi" w:hAnsiTheme="minorHAnsi" w:cstheme="minorHAnsi"/>
          <w:bCs/>
          <w:sz w:val="28"/>
          <w:szCs w:val="28"/>
          <w:lang w:val="en-GB"/>
        </w:rPr>
        <w:t>He, after the deceased had boarded the taxi,</w:t>
      </w:r>
      <w:r w:rsidR="00915004">
        <w:rPr>
          <w:rFonts w:asciiTheme="minorHAnsi" w:hAnsiTheme="minorHAnsi" w:cstheme="minorHAnsi"/>
          <w:bCs/>
          <w:sz w:val="28"/>
          <w:szCs w:val="28"/>
          <w:lang w:val="en-GB"/>
        </w:rPr>
        <w:t xml:space="preserve"> </w:t>
      </w:r>
      <w:r w:rsidR="00084E2C">
        <w:rPr>
          <w:rFonts w:asciiTheme="minorHAnsi" w:hAnsiTheme="minorHAnsi" w:cstheme="minorHAnsi"/>
          <w:bCs/>
          <w:sz w:val="28"/>
          <w:szCs w:val="28"/>
          <w:lang w:val="en-GB"/>
        </w:rPr>
        <w:t xml:space="preserve">went straight at the robot and drove to the </w:t>
      </w:r>
      <w:r w:rsidR="00946A8B">
        <w:rPr>
          <w:rFonts w:asciiTheme="minorHAnsi" w:hAnsiTheme="minorHAnsi" w:cstheme="minorHAnsi"/>
          <w:bCs/>
          <w:sz w:val="28"/>
          <w:szCs w:val="28"/>
          <w:lang w:val="en-GB"/>
        </w:rPr>
        <w:t xml:space="preserve">R59 </w:t>
      </w:r>
      <w:r w:rsidR="00084E2C">
        <w:rPr>
          <w:rFonts w:asciiTheme="minorHAnsi" w:hAnsiTheme="minorHAnsi" w:cstheme="minorHAnsi"/>
          <w:bCs/>
          <w:sz w:val="28"/>
          <w:szCs w:val="28"/>
          <w:lang w:val="en-GB"/>
        </w:rPr>
        <w:t>highway.</w:t>
      </w:r>
    </w:p>
    <w:p w:rsidR="000F5177" w:rsidRDefault="000F5177" w:rsidP="000F5177">
      <w:pPr>
        <w:autoSpaceDE w:val="0"/>
        <w:autoSpaceDN w:val="0"/>
        <w:adjustRightInd w:val="0"/>
        <w:spacing w:line="360" w:lineRule="auto"/>
        <w:jc w:val="both"/>
        <w:rPr>
          <w:rFonts w:asciiTheme="minorHAnsi" w:hAnsiTheme="minorHAnsi" w:cstheme="minorHAnsi"/>
          <w:bCs/>
          <w:sz w:val="28"/>
          <w:szCs w:val="28"/>
          <w:lang w:val="en-GB"/>
        </w:rPr>
      </w:pPr>
    </w:p>
    <w:p w:rsidR="002A208C" w:rsidRDefault="000F5177" w:rsidP="002A208C">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bCs/>
          <w:sz w:val="28"/>
          <w:szCs w:val="28"/>
          <w:lang w:val="en-GB"/>
        </w:rPr>
        <w:lastRenderedPageBreak/>
        <w:t>[</w:t>
      </w:r>
      <w:r w:rsidR="00830DD2">
        <w:rPr>
          <w:rFonts w:asciiTheme="minorHAnsi" w:hAnsiTheme="minorHAnsi" w:cstheme="minorHAnsi"/>
          <w:bCs/>
          <w:sz w:val="28"/>
          <w:szCs w:val="28"/>
          <w:lang w:val="en-GB"/>
        </w:rPr>
        <w:t>17</w:t>
      </w:r>
      <w:r>
        <w:rPr>
          <w:rFonts w:asciiTheme="minorHAnsi" w:hAnsiTheme="minorHAnsi" w:cstheme="minorHAnsi"/>
          <w:bCs/>
          <w:sz w:val="28"/>
          <w:szCs w:val="28"/>
          <w:lang w:val="en-GB"/>
        </w:rPr>
        <w:t>]</w:t>
      </w:r>
      <w:r w:rsidR="0006312E">
        <w:rPr>
          <w:rFonts w:asciiTheme="minorHAnsi" w:hAnsiTheme="minorHAnsi" w:cstheme="minorHAnsi"/>
          <w:bCs/>
          <w:sz w:val="28"/>
          <w:szCs w:val="28"/>
          <w:lang w:val="en-GB"/>
        </w:rPr>
        <w:tab/>
      </w:r>
      <w:r w:rsidR="006E30AB">
        <w:rPr>
          <w:rFonts w:asciiTheme="minorHAnsi" w:hAnsiTheme="minorHAnsi" w:cstheme="minorHAnsi"/>
          <w:bCs/>
          <w:sz w:val="28"/>
          <w:szCs w:val="28"/>
          <w:lang w:val="en-GB"/>
        </w:rPr>
        <w:t>Sithole pointed out that o</w:t>
      </w:r>
      <w:r>
        <w:rPr>
          <w:rFonts w:asciiTheme="minorHAnsi" w:hAnsiTheme="minorHAnsi" w:cstheme="minorHAnsi"/>
          <w:bCs/>
          <w:sz w:val="28"/>
          <w:szCs w:val="28"/>
          <w:lang w:val="en-GB"/>
        </w:rPr>
        <w:t xml:space="preserve">n </w:t>
      </w:r>
      <w:r w:rsidR="009E70AE">
        <w:rPr>
          <w:rFonts w:asciiTheme="minorHAnsi" w:hAnsiTheme="minorHAnsi" w:cstheme="minorHAnsi"/>
          <w:bCs/>
          <w:sz w:val="28"/>
          <w:szCs w:val="28"/>
          <w:lang w:val="en-GB"/>
        </w:rPr>
        <w:t>J1, the Appellant’s ve</w:t>
      </w:r>
      <w:r>
        <w:rPr>
          <w:rFonts w:asciiTheme="minorHAnsi" w:hAnsiTheme="minorHAnsi" w:cstheme="minorHAnsi"/>
          <w:bCs/>
          <w:sz w:val="28"/>
          <w:szCs w:val="28"/>
          <w:lang w:val="en-GB"/>
        </w:rPr>
        <w:t>rsion</w:t>
      </w:r>
      <w:r w:rsidR="00AD729D">
        <w:rPr>
          <w:rFonts w:asciiTheme="minorHAnsi" w:hAnsiTheme="minorHAnsi" w:cstheme="minorHAnsi"/>
          <w:bCs/>
          <w:sz w:val="28"/>
          <w:szCs w:val="28"/>
          <w:lang w:val="en-GB"/>
        </w:rPr>
        <w:t xml:space="preserve"> which</w:t>
      </w:r>
      <w:r>
        <w:rPr>
          <w:rFonts w:asciiTheme="minorHAnsi" w:hAnsiTheme="minorHAnsi" w:cstheme="minorHAnsi"/>
          <w:bCs/>
          <w:sz w:val="28"/>
          <w:szCs w:val="28"/>
          <w:lang w:val="en-GB"/>
        </w:rPr>
        <w:t xml:space="preserve"> was different</w:t>
      </w:r>
      <w:r w:rsidR="00AD729D">
        <w:rPr>
          <w:rFonts w:asciiTheme="minorHAnsi" w:hAnsiTheme="minorHAnsi" w:cstheme="minorHAnsi"/>
          <w:bCs/>
          <w:sz w:val="28"/>
          <w:szCs w:val="28"/>
          <w:lang w:val="en-GB"/>
        </w:rPr>
        <w:t xml:space="preserve"> was that he </w:t>
      </w:r>
      <w:r>
        <w:rPr>
          <w:rFonts w:asciiTheme="minorHAnsi" w:hAnsiTheme="minorHAnsi" w:cstheme="minorHAnsi"/>
          <w:bCs/>
          <w:sz w:val="28"/>
          <w:szCs w:val="28"/>
          <w:lang w:val="en-GB"/>
        </w:rPr>
        <w:t>dr</w:t>
      </w:r>
      <w:r w:rsidR="00AD729D">
        <w:rPr>
          <w:rFonts w:asciiTheme="minorHAnsi" w:hAnsiTheme="minorHAnsi" w:cstheme="minorHAnsi"/>
          <w:bCs/>
          <w:sz w:val="28"/>
          <w:szCs w:val="28"/>
          <w:lang w:val="en-GB"/>
        </w:rPr>
        <w:t>ove</w:t>
      </w:r>
      <w:r>
        <w:rPr>
          <w:rFonts w:asciiTheme="minorHAnsi" w:hAnsiTheme="minorHAnsi" w:cstheme="minorHAnsi"/>
          <w:bCs/>
          <w:sz w:val="28"/>
          <w:szCs w:val="28"/>
          <w:lang w:val="en-GB"/>
        </w:rPr>
        <w:t xml:space="preserve"> down Khumalo Street</w:t>
      </w:r>
      <w:r w:rsidR="00601AE3">
        <w:rPr>
          <w:rFonts w:asciiTheme="minorHAnsi" w:hAnsiTheme="minorHAnsi" w:cstheme="minorHAnsi"/>
          <w:bCs/>
          <w:sz w:val="28"/>
          <w:szCs w:val="28"/>
          <w:lang w:val="en-GB"/>
        </w:rPr>
        <w:t xml:space="preserve">, </w:t>
      </w:r>
      <w:r>
        <w:rPr>
          <w:rFonts w:asciiTheme="minorHAnsi" w:hAnsiTheme="minorHAnsi" w:cstheme="minorHAnsi"/>
          <w:bCs/>
          <w:sz w:val="28"/>
          <w:szCs w:val="28"/>
          <w:lang w:val="en-GB"/>
        </w:rPr>
        <w:t>turned into Yende and into Rivett Carnett Street then Peterson R</w:t>
      </w:r>
      <w:r w:rsidR="00601AE3">
        <w:rPr>
          <w:rFonts w:asciiTheme="minorHAnsi" w:hAnsiTheme="minorHAnsi" w:cstheme="minorHAnsi"/>
          <w:bCs/>
          <w:sz w:val="28"/>
          <w:szCs w:val="28"/>
          <w:lang w:val="en-GB"/>
        </w:rPr>
        <w:t>oa</w:t>
      </w:r>
      <w:r>
        <w:rPr>
          <w:rFonts w:asciiTheme="minorHAnsi" w:hAnsiTheme="minorHAnsi" w:cstheme="minorHAnsi"/>
          <w:bCs/>
          <w:sz w:val="28"/>
          <w:szCs w:val="28"/>
          <w:lang w:val="en-GB"/>
        </w:rPr>
        <w:t xml:space="preserve">d and then Jackson Road into Vereeniging. This was a different area from the first statement. </w:t>
      </w:r>
      <w:r w:rsidR="00915004">
        <w:rPr>
          <w:rFonts w:asciiTheme="minorHAnsi" w:hAnsiTheme="minorHAnsi" w:cstheme="minorHAnsi"/>
          <w:bCs/>
          <w:sz w:val="28"/>
          <w:szCs w:val="28"/>
          <w:lang w:val="en-GB"/>
        </w:rPr>
        <w:t>He further sa</w:t>
      </w:r>
      <w:r w:rsidR="009E70AE">
        <w:rPr>
          <w:rFonts w:asciiTheme="minorHAnsi" w:hAnsiTheme="minorHAnsi" w:cstheme="minorHAnsi"/>
          <w:bCs/>
          <w:sz w:val="28"/>
          <w:szCs w:val="28"/>
          <w:lang w:val="en-GB"/>
        </w:rPr>
        <w:t>id</w:t>
      </w:r>
      <w:r w:rsidR="00915004">
        <w:rPr>
          <w:rFonts w:asciiTheme="minorHAnsi" w:hAnsiTheme="minorHAnsi" w:cstheme="minorHAnsi"/>
          <w:bCs/>
          <w:sz w:val="28"/>
          <w:szCs w:val="28"/>
          <w:lang w:val="en-GB"/>
        </w:rPr>
        <w:t xml:space="preserve"> w</w:t>
      </w:r>
      <w:r>
        <w:rPr>
          <w:rFonts w:asciiTheme="minorHAnsi" w:hAnsiTheme="minorHAnsi" w:cstheme="minorHAnsi"/>
          <w:bCs/>
          <w:sz w:val="28"/>
          <w:szCs w:val="28"/>
          <w:lang w:val="en-GB"/>
        </w:rPr>
        <w:t xml:space="preserve">hen they reached the R59 intersection they saw an accident and decided to stop not far from there at a secluded place and have sex in the car next to Perde Road for about an hour. He again referred to not having money for petrol and having to meet Sambo to which the deceased agreed to catch a taxi. </w:t>
      </w:r>
      <w:r w:rsidRPr="00830DD2">
        <w:rPr>
          <w:rFonts w:asciiTheme="minorHAnsi" w:hAnsiTheme="minorHAnsi" w:cstheme="minorHAnsi"/>
          <w:bCs/>
          <w:sz w:val="28"/>
          <w:szCs w:val="28"/>
          <w:lang w:val="en-GB"/>
        </w:rPr>
        <w:t xml:space="preserve">They drove further up the road till the intersection before the onramp to the highway. It is the second place where he alleges to have dropped the deceased to catch a taxi which is the other side of Kliprivier </w:t>
      </w:r>
      <w:r w:rsidR="00AD729D">
        <w:rPr>
          <w:rFonts w:asciiTheme="minorHAnsi" w:hAnsiTheme="minorHAnsi" w:cstheme="minorHAnsi"/>
          <w:bCs/>
          <w:sz w:val="28"/>
          <w:szCs w:val="28"/>
          <w:lang w:val="en-GB"/>
        </w:rPr>
        <w:t xml:space="preserve">and </w:t>
      </w:r>
      <w:r w:rsidRPr="00830DD2">
        <w:rPr>
          <w:rFonts w:asciiTheme="minorHAnsi" w:hAnsiTheme="minorHAnsi" w:cstheme="minorHAnsi"/>
          <w:bCs/>
          <w:sz w:val="28"/>
          <w:szCs w:val="28"/>
          <w:lang w:val="en-GB"/>
        </w:rPr>
        <w:t>a Johannesburg area, the other side of Southgate, Eikenhof and towards Southgate.</w:t>
      </w:r>
      <w:r>
        <w:rPr>
          <w:rFonts w:asciiTheme="minorHAnsi" w:hAnsiTheme="minorHAnsi" w:cstheme="minorHAnsi"/>
          <w:bCs/>
          <w:sz w:val="28"/>
          <w:szCs w:val="28"/>
          <w:lang w:val="en-GB"/>
        </w:rPr>
        <w:t xml:space="preserve"> After seeing her off he </w:t>
      </w:r>
      <w:r w:rsidR="00AC0621">
        <w:rPr>
          <w:rFonts w:asciiTheme="minorHAnsi" w:hAnsiTheme="minorHAnsi" w:cstheme="minorHAnsi"/>
          <w:bCs/>
          <w:sz w:val="28"/>
          <w:szCs w:val="28"/>
          <w:lang w:val="en-GB"/>
        </w:rPr>
        <w:t xml:space="preserve">drove </w:t>
      </w:r>
      <w:r>
        <w:rPr>
          <w:rFonts w:asciiTheme="minorHAnsi" w:hAnsiTheme="minorHAnsi" w:cstheme="minorHAnsi"/>
          <w:bCs/>
          <w:sz w:val="28"/>
          <w:szCs w:val="28"/>
          <w:lang w:val="en-GB"/>
        </w:rPr>
        <w:t xml:space="preserve">towards Johannesburg, no longer straight to the robots. On statement J he never mentioned reaching Eastgate. </w:t>
      </w:r>
      <w:r w:rsidRPr="00830DD2">
        <w:rPr>
          <w:rFonts w:asciiTheme="minorHAnsi" w:hAnsiTheme="minorHAnsi" w:cstheme="minorHAnsi"/>
          <w:bCs/>
          <w:sz w:val="28"/>
          <w:szCs w:val="28"/>
          <w:lang w:val="en-GB"/>
        </w:rPr>
        <w:t xml:space="preserve">The </w:t>
      </w:r>
      <w:r w:rsidR="00AC0621">
        <w:rPr>
          <w:rFonts w:asciiTheme="minorHAnsi" w:hAnsiTheme="minorHAnsi" w:cstheme="minorHAnsi"/>
          <w:bCs/>
          <w:sz w:val="28"/>
          <w:szCs w:val="28"/>
          <w:lang w:val="en-GB"/>
        </w:rPr>
        <w:t xml:space="preserve">J2 </w:t>
      </w:r>
      <w:r w:rsidRPr="00830DD2">
        <w:rPr>
          <w:rFonts w:asciiTheme="minorHAnsi" w:hAnsiTheme="minorHAnsi" w:cstheme="minorHAnsi"/>
          <w:bCs/>
          <w:sz w:val="28"/>
          <w:szCs w:val="28"/>
          <w:lang w:val="en-GB"/>
        </w:rPr>
        <w:t>logbook shows that from point of drop off he drove to Sandton. All that together with the sudden allegation of stopping and having sex raised suspicion</w:t>
      </w:r>
      <w:r w:rsidR="00DC1368" w:rsidRPr="00830DD2">
        <w:rPr>
          <w:rFonts w:asciiTheme="minorHAnsi" w:hAnsiTheme="minorHAnsi" w:cstheme="minorHAnsi"/>
          <w:bCs/>
          <w:sz w:val="28"/>
          <w:szCs w:val="28"/>
          <w:lang w:val="en-GB"/>
        </w:rPr>
        <w:t xml:space="preserve"> to Sithole</w:t>
      </w:r>
      <w:r w:rsidRPr="00830DD2">
        <w:rPr>
          <w:rFonts w:asciiTheme="minorHAnsi" w:hAnsiTheme="minorHAnsi" w:cstheme="minorHAnsi"/>
          <w:bCs/>
          <w:sz w:val="28"/>
          <w:szCs w:val="28"/>
          <w:lang w:val="en-GB"/>
        </w:rPr>
        <w:t>.</w:t>
      </w:r>
      <w:r>
        <w:rPr>
          <w:rFonts w:asciiTheme="minorHAnsi" w:hAnsiTheme="minorHAnsi" w:cstheme="minorHAnsi"/>
          <w:bCs/>
          <w:sz w:val="28"/>
          <w:szCs w:val="28"/>
          <w:lang w:val="en-GB"/>
        </w:rPr>
        <w:t xml:space="preserve"> </w:t>
      </w:r>
      <w:r w:rsidR="00FB32E3">
        <w:rPr>
          <w:rFonts w:asciiTheme="minorHAnsi" w:hAnsiTheme="minorHAnsi" w:cstheme="minorHAnsi"/>
          <w:bCs/>
          <w:sz w:val="28"/>
          <w:szCs w:val="28"/>
          <w:lang w:val="en-GB"/>
        </w:rPr>
        <w:t xml:space="preserve">According to Sithole she </w:t>
      </w:r>
      <w:r>
        <w:rPr>
          <w:rFonts w:asciiTheme="minorHAnsi" w:hAnsiTheme="minorHAnsi" w:cstheme="minorHAnsi"/>
          <w:bCs/>
          <w:sz w:val="28"/>
          <w:szCs w:val="28"/>
          <w:lang w:val="en-GB"/>
        </w:rPr>
        <w:t xml:space="preserve">discussed </w:t>
      </w:r>
      <w:r w:rsidR="00FB32E3">
        <w:rPr>
          <w:rFonts w:asciiTheme="minorHAnsi" w:hAnsiTheme="minorHAnsi" w:cstheme="minorHAnsi"/>
          <w:bCs/>
          <w:sz w:val="28"/>
          <w:szCs w:val="28"/>
          <w:lang w:val="en-GB"/>
        </w:rPr>
        <w:t xml:space="preserve">all these </w:t>
      </w:r>
      <w:r>
        <w:rPr>
          <w:rFonts w:asciiTheme="minorHAnsi" w:hAnsiTheme="minorHAnsi" w:cstheme="minorHAnsi"/>
          <w:bCs/>
          <w:sz w:val="28"/>
          <w:szCs w:val="28"/>
          <w:lang w:val="en-GB"/>
        </w:rPr>
        <w:t>concerns with the Appallent in the presence of Strauss</w:t>
      </w:r>
      <w:r w:rsidR="00915004">
        <w:rPr>
          <w:rFonts w:asciiTheme="minorHAnsi" w:hAnsiTheme="minorHAnsi" w:cstheme="minorHAnsi"/>
          <w:bCs/>
          <w:sz w:val="28"/>
          <w:szCs w:val="28"/>
          <w:lang w:val="en-GB"/>
        </w:rPr>
        <w:t xml:space="preserve">. The Appellant </w:t>
      </w:r>
      <w:r>
        <w:rPr>
          <w:rFonts w:asciiTheme="minorHAnsi" w:hAnsiTheme="minorHAnsi" w:cstheme="minorHAnsi"/>
          <w:bCs/>
          <w:sz w:val="28"/>
          <w:szCs w:val="28"/>
          <w:lang w:val="en-GB"/>
        </w:rPr>
        <w:t xml:space="preserve">kept on saying he did not do anything wrong. </w:t>
      </w:r>
      <w:r w:rsidR="002A208C">
        <w:rPr>
          <w:rFonts w:asciiTheme="minorHAnsi" w:hAnsiTheme="minorHAnsi" w:cstheme="minorHAnsi"/>
          <w:sz w:val="28"/>
          <w:szCs w:val="28"/>
          <w:lang w:val="en-GB"/>
        </w:rPr>
        <w:t xml:space="preserve">She agreed with Strauss and </w:t>
      </w:r>
      <w:r w:rsidR="00DC1368">
        <w:rPr>
          <w:rFonts w:asciiTheme="minorHAnsi" w:hAnsiTheme="minorHAnsi" w:cstheme="minorHAnsi"/>
          <w:sz w:val="28"/>
          <w:szCs w:val="28"/>
          <w:lang w:val="en-GB"/>
        </w:rPr>
        <w:t xml:space="preserve">the </w:t>
      </w:r>
      <w:r w:rsidR="002A208C">
        <w:rPr>
          <w:rFonts w:asciiTheme="minorHAnsi" w:hAnsiTheme="minorHAnsi" w:cstheme="minorHAnsi"/>
          <w:sz w:val="28"/>
          <w:szCs w:val="28"/>
          <w:lang w:val="en-GB"/>
        </w:rPr>
        <w:t>Appellant to visit the scene the next day on 19 November 2016</w:t>
      </w:r>
      <w:r w:rsidR="00FB32E3">
        <w:rPr>
          <w:rFonts w:asciiTheme="minorHAnsi" w:hAnsiTheme="minorHAnsi" w:cstheme="minorHAnsi"/>
          <w:sz w:val="28"/>
          <w:szCs w:val="28"/>
          <w:lang w:val="en-GB"/>
        </w:rPr>
        <w:t xml:space="preserve">, meeting at </w:t>
      </w:r>
      <w:r w:rsidR="00AC0621">
        <w:rPr>
          <w:rFonts w:asciiTheme="minorHAnsi" w:hAnsiTheme="minorHAnsi" w:cstheme="minorHAnsi"/>
          <w:sz w:val="28"/>
          <w:szCs w:val="28"/>
          <w:lang w:val="en-GB"/>
        </w:rPr>
        <w:t>7</w:t>
      </w:r>
      <w:r w:rsidR="00FB32E3">
        <w:rPr>
          <w:rFonts w:asciiTheme="minorHAnsi" w:hAnsiTheme="minorHAnsi" w:cstheme="minorHAnsi"/>
          <w:sz w:val="28"/>
          <w:szCs w:val="28"/>
          <w:lang w:val="en-GB"/>
        </w:rPr>
        <w:t>h00</w:t>
      </w:r>
      <w:r w:rsidR="002A208C">
        <w:rPr>
          <w:rFonts w:asciiTheme="minorHAnsi" w:hAnsiTheme="minorHAnsi" w:cstheme="minorHAnsi"/>
          <w:sz w:val="28"/>
          <w:szCs w:val="28"/>
          <w:lang w:val="en-GB"/>
        </w:rPr>
        <w:t xml:space="preserve">. </w:t>
      </w:r>
    </w:p>
    <w:p w:rsidR="00102759" w:rsidRDefault="00102759" w:rsidP="00BF7C29">
      <w:pPr>
        <w:autoSpaceDE w:val="0"/>
        <w:autoSpaceDN w:val="0"/>
        <w:adjustRightInd w:val="0"/>
        <w:spacing w:line="360" w:lineRule="auto"/>
        <w:jc w:val="both"/>
        <w:rPr>
          <w:rFonts w:asciiTheme="minorHAnsi" w:hAnsiTheme="minorHAnsi" w:cstheme="minorHAnsi"/>
          <w:sz w:val="28"/>
          <w:szCs w:val="28"/>
          <w:lang w:val="en-GB"/>
        </w:rPr>
      </w:pPr>
    </w:p>
    <w:p w:rsidR="00E04B83" w:rsidRDefault="00102759" w:rsidP="00BF7C29">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830DD2">
        <w:rPr>
          <w:rFonts w:asciiTheme="minorHAnsi" w:hAnsiTheme="minorHAnsi" w:cstheme="minorHAnsi"/>
          <w:sz w:val="28"/>
          <w:szCs w:val="28"/>
          <w:lang w:val="en-GB"/>
        </w:rPr>
        <w:t>18</w:t>
      </w:r>
      <w:r>
        <w:rPr>
          <w:rFonts w:asciiTheme="minorHAnsi" w:hAnsiTheme="minorHAnsi" w:cstheme="minorHAnsi"/>
          <w:sz w:val="28"/>
          <w:szCs w:val="28"/>
          <w:lang w:val="en-GB"/>
        </w:rPr>
        <w:t>]</w:t>
      </w:r>
      <w:r>
        <w:rPr>
          <w:rFonts w:asciiTheme="minorHAnsi" w:hAnsiTheme="minorHAnsi" w:cstheme="minorHAnsi"/>
          <w:sz w:val="28"/>
          <w:szCs w:val="28"/>
          <w:lang w:val="en-GB"/>
        </w:rPr>
        <w:tab/>
      </w:r>
      <w:r w:rsidR="00BA1918">
        <w:rPr>
          <w:rFonts w:asciiTheme="minorHAnsi" w:hAnsiTheme="minorHAnsi" w:cstheme="minorHAnsi"/>
          <w:sz w:val="28"/>
          <w:szCs w:val="28"/>
          <w:lang w:val="en-GB"/>
        </w:rPr>
        <w:t xml:space="preserve">The </w:t>
      </w:r>
      <w:r w:rsidR="00E67EF8">
        <w:rPr>
          <w:rFonts w:asciiTheme="minorHAnsi" w:hAnsiTheme="minorHAnsi" w:cstheme="minorHAnsi"/>
          <w:sz w:val="28"/>
          <w:szCs w:val="28"/>
          <w:lang w:val="en-GB"/>
        </w:rPr>
        <w:t xml:space="preserve">next day Strauss </w:t>
      </w:r>
      <w:r w:rsidR="00E61FEA">
        <w:rPr>
          <w:rFonts w:asciiTheme="minorHAnsi" w:hAnsiTheme="minorHAnsi" w:cstheme="minorHAnsi"/>
          <w:sz w:val="28"/>
          <w:szCs w:val="28"/>
          <w:lang w:val="en-GB"/>
        </w:rPr>
        <w:t xml:space="preserve">and the Appellant </w:t>
      </w:r>
      <w:r w:rsidR="00F242DC">
        <w:rPr>
          <w:rFonts w:asciiTheme="minorHAnsi" w:hAnsiTheme="minorHAnsi" w:cstheme="minorHAnsi"/>
          <w:sz w:val="28"/>
          <w:szCs w:val="28"/>
          <w:lang w:val="en-GB"/>
        </w:rPr>
        <w:t xml:space="preserve">were late. </w:t>
      </w:r>
      <w:r w:rsidR="0040781F" w:rsidRPr="00AC0621">
        <w:rPr>
          <w:rFonts w:asciiTheme="minorHAnsi" w:hAnsiTheme="minorHAnsi" w:cstheme="minorHAnsi"/>
          <w:sz w:val="28"/>
          <w:szCs w:val="28"/>
          <w:lang w:val="en-GB"/>
        </w:rPr>
        <w:t>At 7h</w:t>
      </w:r>
      <w:r w:rsidR="00E67EF8" w:rsidRPr="00AC0621">
        <w:rPr>
          <w:rFonts w:asciiTheme="minorHAnsi" w:hAnsiTheme="minorHAnsi" w:cstheme="minorHAnsi"/>
          <w:sz w:val="28"/>
          <w:szCs w:val="28"/>
          <w:lang w:val="en-GB"/>
        </w:rPr>
        <w:t xml:space="preserve">30 </w:t>
      </w:r>
      <w:r w:rsidR="00AC0621" w:rsidRPr="00AC0621">
        <w:rPr>
          <w:rFonts w:asciiTheme="minorHAnsi" w:hAnsiTheme="minorHAnsi" w:cstheme="minorHAnsi"/>
          <w:sz w:val="28"/>
          <w:szCs w:val="28"/>
          <w:lang w:val="en-GB"/>
        </w:rPr>
        <w:t xml:space="preserve"> </w:t>
      </w:r>
      <w:r w:rsidR="00AC0621">
        <w:rPr>
          <w:rFonts w:asciiTheme="minorHAnsi" w:hAnsiTheme="minorHAnsi" w:cstheme="minorHAnsi"/>
          <w:sz w:val="28"/>
          <w:szCs w:val="28"/>
          <w:lang w:val="en-GB"/>
        </w:rPr>
        <w:t xml:space="preserve">Sithole </w:t>
      </w:r>
      <w:r w:rsidR="00F242DC">
        <w:rPr>
          <w:rFonts w:asciiTheme="minorHAnsi" w:hAnsiTheme="minorHAnsi" w:cstheme="minorHAnsi"/>
          <w:sz w:val="28"/>
          <w:szCs w:val="28"/>
          <w:lang w:val="en-GB"/>
        </w:rPr>
        <w:t xml:space="preserve"> </w:t>
      </w:r>
      <w:r w:rsidR="00E67EF8">
        <w:rPr>
          <w:rFonts w:asciiTheme="minorHAnsi" w:hAnsiTheme="minorHAnsi" w:cstheme="minorHAnsi"/>
          <w:sz w:val="28"/>
          <w:szCs w:val="28"/>
          <w:lang w:val="en-GB"/>
        </w:rPr>
        <w:t xml:space="preserve">proceeded </w:t>
      </w:r>
      <w:r w:rsidR="00933B30">
        <w:rPr>
          <w:rFonts w:asciiTheme="minorHAnsi" w:hAnsiTheme="minorHAnsi" w:cstheme="minorHAnsi"/>
          <w:sz w:val="28"/>
          <w:szCs w:val="28"/>
          <w:lang w:val="en-GB"/>
        </w:rPr>
        <w:t>with M</w:t>
      </w:r>
      <w:r w:rsidR="00181257">
        <w:rPr>
          <w:rFonts w:asciiTheme="minorHAnsi" w:hAnsiTheme="minorHAnsi" w:cstheme="minorHAnsi"/>
          <w:sz w:val="28"/>
          <w:szCs w:val="28"/>
          <w:lang w:val="en-GB"/>
        </w:rPr>
        <w:t>a</w:t>
      </w:r>
      <w:r w:rsidR="00933B30">
        <w:rPr>
          <w:rFonts w:asciiTheme="minorHAnsi" w:hAnsiTheme="minorHAnsi" w:cstheme="minorHAnsi"/>
          <w:sz w:val="28"/>
          <w:szCs w:val="28"/>
          <w:lang w:val="en-GB"/>
        </w:rPr>
        <w:t xml:space="preserve">dubye </w:t>
      </w:r>
      <w:r w:rsidR="00E67EF8">
        <w:rPr>
          <w:rFonts w:asciiTheme="minorHAnsi" w:hAnsiTheme="minorHAnsi" w:cstheme="minorHAnsi"/>
          <w:sz w:val="28"/>
          <w:szCs w:val="28"/>
          <w:lang w:val="en-GB"/>
        </w:rPr>
        <w:t>to the Kliprivier police station</w:t>
      </w:r>
      <w:r w:rsidR="00F242DC">
        <w:rPr>
          <w:rFonts w:asciiTheme="minorHAnsi" w:hAnsiTheme="minorHAnsi" w:cstheme="minorHAnsi"/>
          <w:sz w:val="28"/>
          <w:szCs w:val="28"/>
          <w:lang w:val="en-GB"/>
        </w:rPr>
        <w:t xml:space="preserve"> where t</w:t>
      </w:r>
      <w:r w:rsidR="00E67EF8">
        <w:rPr>
          <w:rFonts w:asciiTheme="minorHAnsi" w:hAnsiTheme="minorHAnsi" w:cstheme="minorHAnsi"/>
          <w:sz w:val="28"/>
          <w:szCs w:val="28"/>
          <w:lang w:val="en-GB"/>
        </w:rPr>
        <w:t>hey met up with Warrant Officer Van Rooyen from K9 dog unit who was going to assist to find a lead in the matter. The three of them started searching</w:t>
      </w:r>
      <w:r w:rsidR="00E61FEA">
        <w:rPr>
          <w:rFonts w:asciiTheme="minorHAnsi" w:hAnsiTheme="minorHAnsi" w:cstheme="minorHAnsi"/>
          <w:sz w:val="28"/>
          <w:szCs w:val="28"/>
          <w:lang w:val="en-GB"/>
        </w:rPr>
        <w:t xml:space="preserve"> the area for a lead</w:t>
      </w:r>
      <w:r w:rsidR="00933B30">
        <w:rPr>
          <w:rFonts w:asciiTheme="minorHAnsi" w:hAnsiTheme="minorHAnsi" w:cstheme="minorHAnsi"/>
          <w:sz w:val="28"/>
          <w:szCs w:val="28"/>
          <w:lang w:val="en-GB"/>
        </w:rPr>
        <w:t>,</w:t>
      </w:r>
      <w:r w:rsidR="00E61FEA">
        <w:rPr>
          <w:rFonts w:asciiTheme="minorHAnsi" w:hAnsiTheme="minorHAnsi" w:cstheme="minorHAnsi"/>
          <w:sz w:val="28"/>
          <w:szCs w:val="28"/>
          <w:lang w:val="en-GB"/>
        </w:rPr>
        <w:t xml:space="preserve">  </w:t>
      </w:r>
      <w:r w:rsidR="00E67EF8">
        <w:rPr>
          <w:rFonts w:asciiTheme="minorHAnsi" w:hAnsiTheme="minorHAnsi" w:cstheme="minorHAnsi"/>
          <w:sz w:val="28"/>
          <w:szCs w:val="28"/>
          <w:lang w:val="en-GB"/>
        </w:rPr>
        <w:t>joined by Warrant officer Nzimande from legal services and</w:t>
      </w:r>
      <w:r w:rsidR="005762AC">
        <w:rPr>
          <w:rFonts w:asciiTheme="minorHAnsi" w:hAnsiTheme="minorHAnsi" w:cstheme="minorHAnsi"/>
          <w:sz w:val="28"/>
          <w:szCs w:val="28"/>
          <w:lang w:val="en-GB"/>
        </w:rPr>
        <w:t xml:space="preserve"> Colonel Botha. </w:t>
      </w:r>
      <w:r>
        <w:rPr>
          <w:rFonts w:asciiTheme="minorHAnsi" w:hAnsiTheme="minorHAnsi" w:cstheme="minorHAnsi"/>
          <w:sz w:val="28"/>
          <w:szCs w:val="28"/>
          <w:lang w:val="en-GB"/>
        </w:rPr>
        <w:t xml:space="preserve">She described the </w:t>
      </w:r>
      <w:r w:rsidR="005762AC">
        <w:rPr>
          <w:rFonts w:asciiTheme="minorHAnsi" w:hAnsiTheme="minorHAnsi" w:cstheme="minorHAnsi"/>
          <w:sz w:val="28"/>
          <w:szCs w:val="28"/>
          <w:lang w:val="en-GB"/>
        </w:rPr>
        <w:t xml:space="preserve">area </w:t>
      </w:r>
      <w:r>
        <w:rPr>
          <w:rFonts w:asciiTheme="minorHAnsi" w:hAnsiTheme="minorHAnsi" w:cstheme="minorHAnsi"/>
          <w:sz w:val="28"/>
          <w:szCs w:val="28"/>
          <w:lang w:val="en-GB"/>
        </w:rPr>
        <w:t>to be</w:t>
      </w:r>
      <w:r w:rsidR="005762AC">
        <w:rPr>
          <w:rFonts w:asciiTheme="minorHAnsi" w:hAnsiTheme="minorHAnsi" w:cstheme="minorHAnsi"/>
          <w:sz w:val="28"/>
          <w:szCs w:val="28"/>
          <w:lang w:val="en-GB"/>
        </w:rPr>
        <w:t xml:space="preserve"> an open field</w:t>
      </w:r>
      <w:r w:rsidR="00E61FEA">
        <w:rPr>
          <w:rFonts w:asciiTheme="minorHAnsi" w:hAnsiTheme="minorHAnsi" w:cstheme="minorHAnsi"/>
          <w:sz w:val="28"/>
          <w:szCs w:val="28"/>
          <w:lang w:val="en-GB"/>
        </w:rPr>
        <w:t xml:space="preserve"> with </w:t>
      </w:r>
      <w:r w:rsidR="005762AC">
        <w:rPr>
          <w:rFonts w:asciiTheme="minorHAnsi" w:hAnsiTheme="minorHAnsi" w:cstheme="minorHAnsi"/>
          <w:sz w:val="28"/>
          <w:szCs w:val="28"/>
          <w:lang w:val="en-GB"/>
        </w:rPr>
        <w:t>a stream and a bridge</w:t>
      </w:r>
      <w:r w:rsidR="00E61FEA">
        <w:rPr>
          <w:rFonts w:asciiTheme="minorHAnsi" w:hAnsiTheme="minorHAnsi" w:cstheme="minorHAnsi"/>
          <w:sz w:val="28"/>
          <w:szCs w:val="28"/>
          <w:lang w:val="en-GB"/>
        </w:rPr>
        <w:t xml:space="preserve"> on the other side</w:t>
      </w:r>
      <w:r w:rsidR="005762AC">
        <w:rPr>
          <w:rFonts w:asciiTheme="minorHAnsi" w:hAnsiTheme="minorHAnsi" w:cstheme="minorHAnsi"/>
          <w:sz w:val="28"/>
          <w:szCs w:val="28"/>
          <w:lang w:val="en-GB"/>
        </w:rPr>
        <w:t>.</w:t>
      </w:r>
      <w:r w:rsidR="00933B30">
        <w:rPr>
          <w:rFonts w:asciiTheme="minorHAnsi" w:hAnsiTheme="minorHAnsi" w:cstheme="minorHAnsi"/>
          <w:sz w:val="28"/>
          <w:szCs w:val="28"/>
          <w:lang w:val="en-GB"/>
        </w:rPr>
        <w:t xml:space="preserve"> There is a </w:t>
      </w:r>
      <w:r w:rsidR="005762AC">
        <w:rPr>
          <w:rFonts w:asciiTheme="minorHAnsi" w:hAnsiTheme="minorHAnsi" w:cstheme="minorHAnsi"/>
          <w:sz w:val="28"/>
          <w:szCs w:val="28"/>
          <w:lang w:val="en-GB"/>
        </w:rPr>
        <w:t xml:space="preserve">road </w:t>
      </w:r>
      <w:r w:rsidR="00933B30">
        <w:rPr>
          <w:rFonts w:asciiTheme="minorHAnsi" w:hAnsiTheme="minorHAnsi" w:cstheme="minorHAnsi"/>
          <w:sz w:val="28"/>
          <w:szCs w:val="28"/>
          <w:lang w:val="en-GB"/>
        </w:rPr>
        <w:t xml:space="preserve">that </w:t>
      </w:r>
      <w:r w:rsidR="005762AC">
        <w:rPr>
          <w:rFonts w:asciiTheme="minorHAnsi" w:hAnsiTheme="minorHAnsi" w:cstheme="minorHAnsi"/>
          <w:sz w:val="28"/>
          <w:szCs w:val="28"/>
          <w:lang w:val="en-GB"/>
        </w:rPr>
        <w:t>crosses the bridge</w:t>
      </w:r>
      <w:r w:rsidR="00933B30">
        <w:rPr>
          <w:rFonts w:asciiTheme="minorHAnsi" w:hAnsiTheme="minorHAnsi" w:cstheme="minorHAnsi"/>
          <w:sz w:val="28"/>
          <w:szCs w:val="28"/>
          <w:lang w:val="en-GB"/>
        </w:rPr>
        <w:t xml:space="preserve"> and the s</w:t>
      </w:r>
      <w:r w:rsidR="006D213C">
        <w:rPr>
          <w:rFonts w:asciiTheme="minorHAnsi" w:hAnsiTheme="minorHAnsi" w:cstheme="minorHAnsi"/>
          <w:sz w:val="28"/>
          <w:szCs w:val="28"/>
          <w:lang w:val="en-GB"/>
        </w:rPr>
        <w:t xml:space="preserve">tream under the bridge </w:t>
      </w:r>
      <w:r w:rsidR="00933B30">
        <w:rPr>
          <w:rFonts w:asciiTheme="minorHAnsi" w:hAnsiTheme="minorHAnsi" w:cstheme="minorHAnsi"/>
          <w:sz w:val="28"/>
          <w:szCs w:val="28"/>
          <w:lang w:val="en-GB"/>
        </w:rPr>
        <w:lastRenderedPageBreak/>
        <w:t xml:space="preserve">with </w:t>
      </w:r>
      <w:r w:rsidR="005837F3">
        <w:rPr>
          <w:rFonts w:asciiTheme="minorHAnsi" w:hAnsiTheme="minorHAnsi" w:cstheme="minorHAnsi"/>
          <w:sz w:val="28"/>
          <w:szCs w:val="28"/>
          <w:lang w:val="en-GB"/>
        </w:rPr>
        <w:t xml:space="preserve">a </w:t>
      </w:r>
      <w:r w:rsidR="006D213C">
        <w:rPr>
          <w:rFonts w:asciiTheme="minorHAnsi" w:hAnsiTheme="minorHAnsi" w:cstheme="minorHAnsi"/>
          <w:sz w:val="28"/>
          <w:szCs w:val="28"/>
          <w:lang w:val="en-GB"/>
        </w:rPr>
        <w:t>bush</w:t>
      </w:r>
      <w:r w:rsidR="005837F3">
        <w:rPr>
          <w:rFonts w:asciiTheme="minorHAnsi" w:hAnsiTheme="minorHAnsi" w:cstheme="minorHAnsi"/>
          <w:sz w:val="28"/>
          <w:szCs w:val="28"/>
          <w:lang w:val="en-GB"/>
        </w:rPr>
        <w:t xml:space="preserve"> nearby</w:t>
      </w:r>
      <w:r w:rsidR="006D213C">
        <w:rPr>
          <w:rFonts w:asciiTheme="minorHAnsi" w:hAnsiTheme="minorHAnsi" w:cstheme="minorHAnsi"/>
          <w:sz w:val="28"/>
          <w:szCs w:val="28"/>
          <w:lang w:val="en-GB"/>
        </w:rPr>
        <w:t xml:space="preserve">. They </w:t>
      </w:r>
      <w:r w:rsidR="004612A3">
        <w:rPr>
          <w:rFonts w:asciiTheme="minorHAnsi" w:hAnsiTheme="minorHAnsi" w:cstheme="minorHAnsi"/>
          <w:sz w:val="28"/>
          <w:szCs w:val="28"/>
          <w:lang w:val="en-GB"/>
        </w:rPr>
        <w:t xml:space="preserve">proceeded to </w:t>
      </w:r>
      <w:r w:rsidR="006D213C">
        <w:rPr>
          <w:rFonts w:asciiTheme="minorHAnsi" w:hAnsiTheme="minorHAnsi" w:cstheme="minorHAnsi"/>
          <w:sz w:val="28"/>
          <w:szCs w:val="28"/>
          <w:lang w:val="en-GB"/>
        </w:rPr>
        <w:t>walk from the main road down</w:t>
      </w:r>
      <w:r w:rsidR="004612A3">
        <w:rPr>
          <w:rFonts w:asciiTheme="minorHAnsi" w:hAnsiTheme="minorHAnsi" w:cstheme="minorHAnsi"/>
          <w:sz w:val="28"/>
          <w:szCs w:val="28"/>
          <w:lang w:val="en-GB"/>
        </w:rPr>
        <w:t xml:space="preserve"> to</w:t>
      </w:r>
      <w:r w:rsidR="006D213C">
        <w:rPr>
          <w:rFonts w:asciiTheme="minorHAnsi" w:hAnsiTheme="minorHAnsi" w:cstheme="minorHAnsi"/>
          <w:sz w:val="28"/>
          <w:szCs w:val="28"/>
          <w:lang w:val="en-GB"/>
        </w:rPr>
        <w:t xml:space="preserve"> the fie</w:t>
      </w:r>
      <w:r w:rsidR="004612A3">
        <w:rPr>
          <w:rFonts w:asciiTheme="minorHAnsi" w:hAnsiTheme="minorHAnsi" w:cstheme="minorHAnsi"/>
          <w:sz w:val="28"/>
          <w:szCs w:val="28"/>
          <w:lang w:val="en-GB"/>
        </w:rPr>
        <w:t>l</w:t>
      </w:r>
      <w:r w:rsidR="006D213C">
        <w:rPr>
          <w:rFonts w:asciiTheme="minorHAnsi" w:hAnsiTheme="minorHAnsi" w:cstheme="minorHAnsi"/>
          <w:sz w:val="28"/>
          <w:szCs w:val="28"/>
          <w:lang w:val="en-GB"/>
        </w:rPr>
        <w:t xml:space="preserve">d and the bush. </w:t>
      </w:r>
      <w:r w:rsidR="004612A3">
        <w:rPr>
          <w:rFonts w:asciiTheme="minorHAnsi" w:hAnsiTheme="minorHAnsi" w:cstheme="minorHAnsi"/>
          <w:sz w:val="28"/>
          <w:szCs w:val="28"/>
          <w:lang w:val="en-GB"/>
        </w:rPr>
        <w:t>Th</w:t>
      </w:r>
      <w:r w:rsidR="006D213C">
        <w:rPr>
          <w:rFonts w:asciiTheme="minorHAnsi" w:hAnsiTheme="minorHAnsi" w:cstheme="minorHAnsi"/>
          <w:sz w:val="28"/>
          <w:szCs w:val="28"/>
          <w:lang w:val="en-GB"/>
        </w:rPr>
        <w:t>ey passed point A and they were going to point B</w:t>
      </w:r>
      <w:r w:rsidR="004612A3">
        <w:rPr>
          <w:rFonts w:asciiTheme="minorHAnsi" w:hAnsiTheme="minorHAnsi" w:cstheme="minorHAnsi"/>
          <w:sz w:val="28"/>
          <w:szCs w:val="28"/>
          <w:lang w:val="en-GB"/>
        </w:rPr>
        <w:t xml:space="preserve"> when t</w:t>
      </w:r>
      <w:r w:rsidR="006D213C">
        <w:rPr>
          <w:rFonts w:asciiTheme="minorHAnsi" w:hAnsiTheme="minorHAnsi" w:cstheme="minorHAnsi"/>
          <w:sz w:val="28"/>
          <w:szCs w:val="28"/>
          <w:lang w:val="en-GB"/>
        </w:rPr>
        <w:t>he</w:t>
      </w:r>
      <w:r w:rsidR="004612A3">
        <w:rPr>
          <w:rFonts w:asciiTheme="minorHAnsi" w:hAnsiTheme="minorHAnsi" w:cstheme="minorHAnsi"/>
          <w:sz w:val="28"/>
          <w:szCs w:val="28"/>
          <w:lang w:val="en-GB"/>
        </w:rPr>
        <w:t>y</w:t>
      </w:r>
      <w:r w:rsidR="006D213C">
        <w:rPr>
          <w:rFonts w:asciiTheme="minorHAnsi" w:hAnsiTheme="minorHAnsi" w:cstheme="minorHAnsi"/>
          <w:sz w:val="28"/>
          <w:szCs w:val="28"/>
          <w:lang w:val="en-GB"/>
        </w:rPr>
        <w:t xml:space="preserve"> heard Madubye shouting that he is seeing something like a body of a person. They quickly walked </w:t>
      </w:r>
      <w:r w:rsidR="004612A3">
        <w:rPr>
          <w:rFonts w:asciiTheme="minorHAnsi" w:hAnsiTheme="minorHAnsi" w:cstheme="minorHAnsi"/>
          <w:sz w:val="28"/>
          <w:szCs w:val="28"/>
          <w:lang w:val="en-GB"/>
        </w:rPr>
        <w:t xml:space="preserve">to the spot </w:t>
      </w:r>
      <w:r>
        <w:rPr>
          <w:rFonts w:asciiTheme="minorHAnsi" w:hAnsiTheme="minorHAnsi" w:cstheme="minorHAnsi"/>
          <w:sz w:val="28"/>
          <w:szCs w:val="28"/>
          <w:lang w:val="en-GB"/>
        </w:rPr>
        <w:t xml:space="preserve">which is about 50 meters from where the Appellant said he parked his car to have sex with the deceased </w:t>
      </w:r>
      <w:r w:rsidR="006D213C">
        <w:rPr>
          <w:rFonts w:asciiTheme="minorHAnsi" w:hAnsiTheme="minorHAnsi" w:cstheme="minorHAnsi"/>
          <w:sz w:val="28"/>
          <w:szCs w:val="28"/>
          <w:lang w:val="en-GB"/>
        </w:rPr>
        <w:t xml:space="preserve">and found a body of </w:t>
      </w:r>
      <w:r w:rsidR="006C1D39">
        <w:rPr>
          <w:rFonts w:asciiTheme="minorHAnsi" w:hAnsiTheme="minorHAnsi" w:cstheme="minorHAnsi"/>
          <w:sz w:val="28"/>
          <w:szCs w:val="28"/>
          <w:lang w:val="en-GB"/>
        </w:rPr>
        <w:t xml:space="preserve">an </w:t>
      </w:r>
      <w:r w:rsidR="006D213C">
        <w:rPr>
          <w:rFonts w:asciiTheme="minorHAnsi" w:hAnsiTheme="minorHAnsi" w:cstheme="minorHAnsi"/>
          <w:sz w:val="28"/>
          <w:szCs w:val="28"/>
          <w:lang w:val="en-GB"/>
        </w:rPr>
        <w:t>african female</w:t>
      </w:r>
      <w:r>
        <w:rPr>
          <w:rFonts w:asciiTheme="minorHAnsi" w:hAnsiTheme="minorHAnsi" w:cstheme="minorHAnsi"/>
          <w:sz w:val="28"/>
          <w:szCs w:val="28"/>
          <w:lang w:val="en-GB"/>
        </w:rPr>
        <w:t>.</w:t>
      </w:r>
      <w:r w:rsidR="006D213C">
        <w:rPr>
          <w:rFonts w:asciiTheme="minorHAnsi" w:hAnsiTheme="minorHAnsi" w:cstheme="minorHAnsi"/>
          <w:sz w:val="28"/>
          <w:szCs w:val="28"/>
          <w:lang w:val="en-GB"/>
        </w:rPr>
        <w:t xml:space="preserve"> They </w:t>
      </w:r>
      <w:r>
        <w:rPr>
          <w:rFonts w:asciiTheme="minorHAnsi" w:hAnsiTheme="minorHAnsi" w:cstheme="minorHAnsi"/>
          <w:sz w:val="28"/>
          <w:szCs w:val="28"/>
          <w:lang w:val="en-GB"/>
        </w:rPr>
        <w:t xml:space="preserve">found </w:t>
      </w:r>
      <w:r w:rsidR="006D213C">
        <w:rPr>
          <w:rFonts w:asciiTheme="minorHAnsi" w:hAnsiTheme="minorHAnsi" w:cstheme="minorHAnsi"/>
          <w:sz w:val="28"/>
          <w:szCs w:val="28"/>
          <w:lang w:val="en-GB"/>
        </w:rPr>
        <w:t xml:space="preserve"> </w:t>
      </w:r>
      <w:r>
        <w:rPr>
          <w:rFonts w:asciiTheme="minorHAnsi" w:hAnsiTheme="minorHAnsi" w:cstheme="minorHAnsi"/>
          <w:sz w:val="28"/>
          <w:szCs w:val="28"/>
          <w:lang w:val="en-GB"/>
        </w:rPr>
        <w:t xml:space="preserve">some </w:t>
      </w:r>
      <w:r w:rsidR="006D213C">
        <w:rPr>
          <w:rFonts w:asciiTheme="minorHAnsi" w:hAnsiTheme="minorHAnsi" w:cstheme="minorHAnsi"/>
          <w:sz w:val="28"/>
          <w:szCs w:val="28"/>
          <w:lang w:val="en-GB"/>
        </w:rPr>
        <w:t xml:space="preserve">clothing </w:t>
      </w:r>
      <w:r>
        <w:rPr>
          <w:rFonts w:asciiTheme="minorHAnsi" w:hAnsiTheme="minorHAnsi" w:cstheme="minorHAnsi"/>
          <w:sz w:val="28"/>
          <w:szCs w:val="28"/>
          <w:lang w:val="en-GB"/>
        </w:rPr>
        <w:t xml:space="preserve">and checked </w:t>
      </w:r>
      <w:r w:rsidR="006C1D39">
        <w:rPr>
          <w:rFonts w:asciiTheme="minorHAnsi" w:hAnsiTheme="minorHAnsi" w:cstheme="minorHAnsi"/>
          <w:sz w:val="28"/>
          <w:szCs w:val="28"/>
          <w:lang w:val="en-GB"/>
        </w:rPr>
        <w:t xml:space="preserve">if </w:t>
      </w:r>
      <w:r w:rsidR="006D213C">
        <w:rPr>
          <w:rFonts w:asciiTheme="minorHAnsi" w:hAnsiTheme="minorHAnsi" w:cstheme="minorHAnsi"/>
          <w:sz w:val="28"/>
          <w:szCs w:val="28"/>
          <w:lang w:val="en-GB"/>
        </w:rPr>
        <w:t xml:space="preserve">it matched the description </w:t>
      </w:r>
      <w:r>
        <w:rPr>
          <w:rFonts w:asciiTheme="minorHAnsi" w:hAnsiTheme="minorHAnsi" w:cstheme="minorHAnsi"/>
          <w:sz w:val="28"/>
          <w:szCs w:val="28"/>
          <w:lang w:val="en-GB"/>
        </w:rPr>
        <w:t xml:space="preserve">that was </w:t>
      </w:r>
      <w:r w:rsidR="006D213C">
        <w:rPr>
          <w:rFonts w:asciiTheme="minorHAnsi" w:hAnsiTheme="minorHAnsi" w:cstheme="minorHAnsi"/>
          <w:sz w:val="28"/>
          <w:szCs w:val="28"/>
          <w:lang w:val="en-GB"/>
        </w:rPr>
        <w:t xml:space="preserve">given when </w:t>
      </w:r>
      <w:r w:rsidR="006C1D39">
        <w:rPr>
          <w:rFonts w:asciiTheme="minorHAnsi" w:hAnsiTheme="minorHAnsi" w:cstheme="minorHAnsi"/>
          <w:sz w:val="28"/>
          <w:szCs w:val="28"/>
          <w:lang w:val="en-GB"/>
        </w:rPr>
        <w:t xml:space="preserve">the deceased </w:t>
      </w:r>
      <w:r w:rsidR="006D213C">
        <w:rPr>
          <w:rFonts w:asciiTheme="minorHAnsi" w:hAnsiTheme="minorHAnsi" w:cstheme="minorHAnsi"/>
          <w:sz w:val="28"/>
          <w:szCs w:val="28"/>
          <w:lang w:val="en-GB"/>
        </w:rPr>
        <w:t>was reported missing. Madubye phoned the deceased</w:t>
      </w:r>
      <w:r w:rsidR="004612A3">
        <w:rPr>
          <w:rFonts w:asciiTheme="minorHAnsi" w:hAnsiTheme="minorHAnsi" w:cstheme="minorHAnsi"/>
          <w:sz w:val="28"/>
          <w:szCs w:val="28"/>
          <w:lang w:val="en-GB"/>
        </w:rPr>
        <w:t>’s</w:t>
      </w:r>
      <w:r w:rsidR="006D213C">
        <w:rPr>
          <w:rFonts w:asciiTheme="minorHAnsi" w:hAnsiTheme="minorHAnsi" w:cstheme="minorHAnsi"/>
          <w:sz w:val="28"/>
          <w:szCs w:val="28"/>
          <w:lang w:val="en-GB"/>
        </w:rPr>
        <w:t xml:space="preserve"> </w:t>
      </w:r>
      <w:r w:rsidR="004612A3">
        <w:rPr>
          <w:rFonts w:asciiTheme="minorHAnsi" w:hAnsiTheme="minorHAnsi" w:cstheme="minorHAnsi"/>
          <w:sz w:val="28"/>
          <w:szCs w:val="28"/>
          <w:lang w:val="en-GB"/>
        </w:rPr>
        <w:t>father</w:t>
      </w:r>
      <w:r w:rsidR="0036612F">
        <w:rPr>
          <w:rFonts w:asciiTheme="minorHAnsi" w:hAnsiTheme="minorHAnsi" w:cstheme="minorHAnsi"/>
          <w:sz w:val="28"/>
          <w:szCs w:val="28"/>
          <w:lang w:val="en-GB"/>
        </w:rPr>
        <w:t xml:space="preserve">. </w:t>
      </w:r>
      <w:r w:rsidR="00933B30">
        <w:rPr>
          <w:rFonts w:asciiTheme="minorHAnsi" w:hAnsiTheme="minorHAnsi" w:cstheme="minorHAnsi"/>
          <w:sz w:val="28"/>
          <w:szCs w:val="28"/>
          <w:lang w:val="en-GB"/>
        </w:rPr>
        <w:t>A</w:t>
      </w:r>
      <w:r w:rsidR="0036612F">
        <w:rPr>
          <w:rFonts w:asciiTheme="minorHAnsi" w:hAnsiTheme="minorHAnsi" w:cstheme="minorHAnsi"/>
          <w:sz w:val="28"/>
          <w:szCs w:val="28"/>
          <w:lang w:val="en-GB"/>
        </w:rPr>
        <w:t xml:space="preserve">ssistance </w:t>
      </w:r>
      <w:r w:rsidR="00933B30">
        <w:rPr>
          <w:rFonts w:asciiTheme="minorHAnsi" w:hAnsiTheme="minorHAnsi" w:cstheme="minorHAnsi"/>
          <w:sz w:val="28"/>
          <w:szCs w:val="28"/>
          <w:lang w:val="en-GB"/>
        </w:rPr>
        <w:t xml:space="preserve">was </w:t>
      </w:r>
      <w:r w:rsidR="006C1D39">
        <w:rPr>
          <w:rFonts w:asciiTheme="minorHAnsi" w:hAnsiTheme="minorHAnsi" w:cstheme="minorHAnsi"/>
          <w:sz w:val="28"/>
          <w:szCs w:val="28"/>
          <w:lang w:val="en-GB"/>
        </w:rPr>
        <w:t xml:space="preserve">requested </w:t>
      </w:r>
      <w:r w:rsidR="0036612F">
        <w:rPr>
          <w:rFonts w:asciiTheme="minorHAnsi" w:hAnsiTheme="minorHAnsi" w:cstheme="minorHAnsi"/>
          <w:sz w:val="28"/>
          <w:szCs w:val="28"/>
          <w:lang w:val="en-GB"/>
        </w:rPr>
        <w:t xml:space="preserve">from Kliprivier detectives as the area was already </w:t>
      </w:r>
      <w:r w:rsidR="006C1D39">
        <w:rPr>
          <w:rFonts w:asciiTheme="minorHAnsi" w:hAnsiTheme="minorHAnsi" w:cstheme="minorHAnsi"/>
          <w:sz w:val="28"/>
          <w:szCs w:val="28"/>
          <w:lang w:val="en-GB"/>
        </w:rPr>
        <w:t xml:space="preserve">a </w:t>
      </w:r>
      <w:r w:rsidR="0036612F">
        <w:rPr>
          <w:rFonts w:asciiTheme="minorHAnsi" w:hAnsiTheme="minorHAnsi" w:cstheme="minorHAnsi"/>
          <w:sz w:val="28"/>
          <w:szCs w:val="28"/>
          <w:lang w:val="en-GB"/>
        </w:rPr>
        <w:t xml:space="preserve">Kliprivier demarcation. </w:t>
      </w:r>
    </w:p>
    <w:p w:rsidR="00E04B83" w:rsidRDefault="00E04B83" w:rsidP="00BF7C29">
      <w:pPr>
        <w:autoSpaceDE w:val="0"/>
        <w:autoSpaceDN w:val="0"/>
        <w:adjustRightInd w:val="0"/>
        <w:spacing w:line="360" w:lineRule="auto"/>
        <w:jc w:val="both"/>
        <w:rPr>
          <w:rFonts w:asciiTheme="minorHAnsi" w:hAnsiTheme="minorHAnsi" w:cstheme="minorHAnsi"/>
          <w:sz w:val="28"/>
          <w:szCs w:val="28"/>
          <w:lang w:val="en-GB"/>
        </w:rPr>
      </w:pPr>
    </w:p>
    <w:p w:rsidR="00FB41C0" w:rsidRDefault="00830DD2"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sz w:val="28"/>
          <w:szCs w:val="28"/>
          <w:lang w:val="en-GB"/>
        </w:rPr>
        <w:t>[19</w:t>
      </w:r>
      <w:r w:rsidR="00E04B83">
        <w:rPr>
          <w:rFonts w:asciiTheme="minorHAnsi" w:hAnsiTheme="minorHAnsi" w:cstheme="minorHAnsi"/>
          <w:sz w:val="28"/>
          <w:szCs w:val="28"/>
          <w:lang w:val="en-GB"/>
        </w:rPr>
        <w:t>]</w:t>
      </w:r>
      <w:r w:rsidR="00E04B83">
        <w:rPr>
          <w:rFonts w:asciiTheme="minorHAnsi" w:hAnsiTheme="minorHAnsi" w:cstheme="minorHAnsi"/>
          <w:sz w:val="28"/>
          <w:szCs w:val="28"/>
          <w:lang w:val="en-GB"/>
        </w:rPr>
        <w:tab/>
      </w:r>
      <w:r w:rsidR="0036612F">
        <w:rPr>
          <w:rFonts w:asciiTheme="minorHAnsi" w:hAnsiTheme="minorHAnsi" w:cstheme="minorHAnsi"/>
          <w:sz w:val="28"/>
          <w:szCs w:val="28"/>
          <w:lang w:val="en-GB"/>
        </w:rPr>
        <w:t xml:space="preserve">The area was cordoned. </w:t>
      </w:r>
      <w:r w:rsidR="006C1D39">
        <w:rPr>
          <w:rFonts w:asciiTheme="minorHAnsi" w:hAnsiTheme="minorHAnsi" w:cstheme="minorHAnsi"/>
          <w:sz w:val="28"/>
          <w:szCs w:val="28"/>
          <w:lang w:val="en-GB"/>
        </w:rPr>
        <w:t xml:space="preserve">Ngobeni </w:t>
      </w:r>
      <w:r w:rsidR="00C4715F">
        <w:rPr>
          <w:rFonts w:asciiTheme="minorHAnsi" w:hAnsiTheme="minorHAnsi" w:cstheme="minorHAnsi"/>
          <w:sz w:val="28"/>
          <w:szCs w:val="28"/>
          <w:lang w:val="en-GB"/>
        </w:rPr>
        <w:t>arrived and assist</w:t>
      </w:r>
      <w:r w:rsidR="00181257">
        <w:rPr>
          <w:rFonts w:asciiTheme="minorHAnsi" w:hAnsiTheme="minorHAnsi" w:cstheme="minorHAnsi"/>
          <w:sz w:val="28"/>
          <w:szCs w:val="28"/>
          <w:lang w:val="en-GB"/>
        </w:rPr>
        <w:t>ed</w:t>
      </w:r>
      <w:r w:rsidR="00C4715F">
        <w:rPr>
          <w:rFonts w:asciiTheme="minorHAnsi" w:hAnsiTheme="minorHAnsi" w:cstheme="minorHAnsi"/>
          <w:sz w:val="28"/>
          <w:szCs w:val="28"/>
          <w:lang w:val="en-GB"/>
        </w:rPr>
        <w:t xml:space="preserve"> with the identification of the body</w:t>
      </w:r>
      <w:r w:rsidR="00181257">
        <w:rPr>
          <w:rFonts w:asciiTheme="minorHAnsi" w:hAnsiTheme="minorHAnsi" w:cstheme="minorHAnsi"/>
          <w:sz w:val="28"/>
          <w:szCs w:val="28"/>
          <w:lang w:val="en-GB"/>
        </w:rPr>
        <w:t xml:space="preserve">. He confirmed through checking </w:t>
      </w:r>
      <w:r w:rsidR="0036612F">
        <w:rPr>
          <w:rFonts w:asciiTheme="minorHAnsi" w:hAnsiTheme="minorHAnsi" w:cstheme="minorHAnsi"/>
          <w:sz w:val="28"/>
          <w:szCs w:val="28"/>
          <w:lang w:val="en-GB"/>
        </w:rPr>
        <w:t xml:space="preserve">the teeth, underwear and the hairstyle that </w:t>
      </w:r>
      <w:r w:rsidR="006C1D39">
        <w:rPr>
          <w:rFonts w:asciiTheme="minorHAnsi" w:hAnsiTheme="minorHAnsi" w:cstheme="minorHAnsi"/>
          <w:sz w:val="28"/>
          <w:szCs w:val="28"/>
          <w:lang w:val="en-GB"/>
        </w:rPr>
        <w:t xml:space="preserve">it was </w:t>
      </w:r>
      <w:r w:rsidR="0040781F">
        <w:rPr>
          <w:rFonts w:asciiTheme="minorHAnsi" w:hAnsiTheme="minorHAnsi" w:cstheme="minorHAnsi"/>
          <w:sz w:val="28"/>
          <w:szCs w:val="28"/>
          <w:lang w:val="en-GB"/>
        </w:rPr>
        <w:t>his daughter.</w:t>
      </w:r>
      <w:r w:rsidR="006C1D39">
        <w:rPr>
          <w:rFonts w:asciiTheme="minorHAnsi" w:hAnsiTheme="minorHAnsi" w:cstheme="minorHAnsi"/>
          <w:sz w:val="28"/>
          <w:szCs w:val="28"/>
          <w:lang w:val="en-GB"/>
        </w:rPr>
        <w:t xml:space="preserve"> Madubye </w:t>
      </w:r>
      <w:r w:rsidR="00643D8C">
        <w:rPr>
          <w:rFonts w:asciiTheme="minorHAnsi" w:hAnsiTheme="minorHAnsi" w:cstheme="minorHAnsi"/>
          <w:sz w:val="28"/>
          <w:szCs w:val="28"/>
          <w:lang w:val="en-GB"/>
        </w:rPr>
        <w:t xml:space="preserve">informed </w:t>
      </w:r>
      <w:r w:rsidR="00E04B83">
        <w:rPr>
          <w:rFonts w:asciiTheme="minorHAnsi" w:hAnsiTheme="minorHAnsi" w:cstheme="minorHAnsi"/>
          <w:sz w:val="28"/>
          <w:szCs w:val="28"/>
          <w:lang w:val="en-GB"/>
        </w:rPr>
        <w:t xml:space="preserve">Ngobeni </w:t>
      </w:r>
      <w:r w:rsidR="00643D8C">
        <w:rPr>
          <w:rFonts w:asciiTheme="minorHAnsi" w:hAnsiTheme="minorHAnsi" w:cstheme="minorHAnsi"/>
          <w:sz w:val="28"/>
          <w:szCs w:val="28"/>
          <w:lang w:val="en-GB"/>
        </w:rPr>
        <w:t>that Strauss</w:t>
      </w:r>
      <w:r w:rsidR="006C1D39">
        <w:rPr>
          <w:rFonts w:asciiTheme="minorHAnsi" w:hAnsiTheme="minorHAnsi" w:cstheme="minorHAnsi"/>
          <w:sz w:val="28"/>
          <w:szCs w:val="28"/>
          <w:lang w:val="en-GB"/>
        </w:rPr>
        <w:t xml:space="preserve"> called that they are already at Kliprivier. </w:t>
      </w:r>
      <w:r w:rsidR="00E04B83">
        <w:rPr>
          <w:rFonts w:asciiTheme="minorHAnsi" w:hAnsiTheme="minorHAnsi" w:cstheme="minorHAnsi"/>
          <w:sz w:val="28"/>
          <w:szCs w:val="28"/>
          <w:lang w:val="en-GB"/>
        </w:rPr>
        <w:t xml:space="preserve">The </w:t>
      </w:r>
      <w:r w:rsidR="006C1D39">
        <w:rPr>
          <w:rFonts w:asciiTheme="minorHAnsi" w:hAnsiTheme="minorHAnsi" w:cstheme="minorHAnsi"/>
          <w:sz w:val="28"/>
          <w:szCs w:val="28"/>
          <w:lang w:val="en-GB"/>
        </w:rPr>
        <w:t>experts started arriving. Madu</w:t>
      </w:r>
      <w:r w:rsidR="0040781F">
        <w:rPr>
          <w:rFonts w:asciiTheme="minorHAnsi" w:hAnsiTheme="minorHAnsi" w:cstheme="minorHAnsi"/>
          <w:sz w:val="28"/>
          <w:szCs w:val="28"/>
          <w:lang w:val="en-GB"/>
        </w:rPr>
        <w:t>b</w:t>
      </w:r>
      <w:r w:rsidR="006C1D39">
        <w:rPr>
          <w:rFonts w:asciiTheme="minorHAnsi" w:hAnsiTheme="minorHAnsi" w:cstheme="minorHAnsi"/>
          <w:sz w:val="28"/>
          <w:szCs w:val="28"/>
          <w:lang w:val="en-GB"/>
        </w:rPr>
        <w:t xml:space="preserve">ye </w:t>
      </w:r>
      <w:r w:rsidR="00C4715F">
        <w:rPr>
          <w:rFonts w:asciiTheme="minorHAnsi" w:hAnsiTheme="minorHAnsi" w:cstheme="minorHAnsi"/>
          <w:sz w:val="28"/>
          <w:szCs w:val="28"/>
          <w:lang w:val="en-GB"/>
        </w:rPr>
        <w:t xml:space="preserve">left </w:t>
      </w:r>
      <w:r w:rsidR="006C1D39">
        <w:rPr>
          <w:rFonts w:asciiTheme="minorHAnsi" w:hAnsiTheme="minorHAnsi" w:cstheme="minorHAnsi"/>
          <w:sz w:val="28"/>
          <w:szCs w:val="28"/>
          <w:lang w:val="en-GB"/>
        </w:rPr>
        <w:t xml:space="preserve">to </w:t>
      </w:r>
      <w:r w:rsidR="00C4715F">
        <w:rPr>
          <w:rFonts w:asciiTheme="minorHAnsi" w:hAnsiTheme="minorHAnsi" w:cstheme="minorHAnsi"/>
          <w:sz w:val="28"/>
          <w:szCs w:val="28"/>
          <w:lang w:val="en-GB"/>
        </w:rPr>
        <w:t xml:space="preserve">go and </w:t>
      </w:r>
      <w:r w:rsidR="006C1D39">
        <w:rPr>
          <w:rFonts w:asciiTheme="minorHAnsi" w:hAnsiTheme="minorHAnsi" w:cstheme="minorHAnsi"/>
          <w:sz w:val="28"/>
          <w:szCs w:val="28"/>
          <w:lang w:val="en-GB"/>
        </w:rPr>
        <w:t>meet with Strauss and Appellant at Kliprivier</w:t>
      </w:r>
      <w:r w:rsidR="004453FE">
        <w:rPr>
          <w:rFonts w:asciiTheme="minorHAnsi" w:hAnsiTheme="minorHAnsi" w:cstheme="minorHAnsi"/>
          <w:sz w:val="28"/>
          <w:szCs w:val="28"/>
          <w:lang w:val="en-GB"/>
        </w:rPr>
        <w:t xml:space="preserve"> Police Station. They decided to open a murder case. Strauss on hearing that they have found the deceased requested to come to the sce</w:t>
      </w:r>
      <w:r w:rsidR="00FB41C0">
        <w:rPr>
          <w:rFonts w:asciiTheme="minorHAnsi" w:hAnsiTheme="minorHAnsi" w:cstheme="minorHAnsi"/>
          <w:sz w:val="28"/>
          <w:szCs w:val="28"/>
          <w:lang w:val="en-GB"/>
        </w:rPr>
        <w:t>ne. He arrived at the scene and after seeing the deceased he informed the police that he was withdrawing as the attorney of record for the Appellant.</w:t>
      </w:r>
      <w:r w:rsidR="0040781F">
        <w:rPr>
          <w:rFonts w:asciiTheme="minorHAnsi" w:hAnsiTheme="minorHAnsi" w:cstheme="minorHAnsi"/>
          <w:sz w:val="28"/>
          <w:szCs w:val="28"/>
          <w:lang w:val="en-GB"/>
        </w:rPr>
        <w:t xml:space="preserve"> </w:t>
      </w:r>
      <w:r w:rsidR="003F5D75">
        <w:rPr>
          <w:rFonts w:asciiTheme="minorHAnsi" w:hAnsiTheme="minorHAnsi" w:cstheme="minorHAnsi"/>
          <w:bCs/>
          <w:sz w:val="28"/>
          <w:szCs w:val="28"/>
          <w:lang w:val="en-GB"/>
        </w:rPr>
        <w:t>T</w:t>
      </w:r>
      <w:r w:rsidR="00FB41C0">
        <w:rPr>
          <w:rFonts w:asciiTheme="minorHAnsi" w:hAnsiTheme="minorHAnsi" w:cstheme="minorHAnsi"/>
          <w:bCs/>
          <w:sz w:val="28"/>
          <w:szCs w:val="28"/>
          <w:lang w:val="en-GB"/>
        </w:rPr>
        <w:t>hey handed everything to Madu</w:t>
      </w:r>
      <w:r w:rsidR="008060B0">
        <w:rPr>
          <w:rFonts w:asciiTheme="minorHAnsi" w:hAnsiTheme="minorHAnsi" w:cstheme="minorHAnsi"/>
          <w:bCs/>
          <w:sz w:val="28"/>
          <w:szCs w:val="28"/>
          <w:lang w:val="en-GB"/>
        </w:rPr>
        <w:t>b</w:t>
      </w:r>
      <w:r w:rsidR="00FB41C0">
        <w:rPr>
          <w:rFonts w:asciiTheme="minorHAnsi" w:hAnsiTheme="minorHAnsi" w:cstheme="minorHAnsi"/>
          <w:bCs/>
          <w:sz w:val="28"/>
          <w:szCs w:val="28"/>
          <w:lang w:val="en-GB"/>
        </w:rPr>
        <w:t>ye who then arrested the Appellant</w:t>
      </w:r>
      <w:r w:rsidR="00FB41C0" w:rsidRPr="00FB41C0">
        <w:rPr>
          <w:rFonts w:asciiTheme="minorHAnsi" w:hAnsiTheme="minorHAnsi" w:cstheme="minorHAnsi"/>
          <w:bCs/>
          <w:sz w:val="28"/>
          <w:szCs w:val="28"/>
          <w:lang w:val="en-GB"/>
        </w:rPr>
        <w:t>.</w:t>
      </w:r>
      <w:r w:rsidR="00FB41C0">
        <w:rPr>
          <w:rFonts w:asciiTheme="minorHAnsi" w:hAnsiTheme="minorHAnsi" w:cstheme="minorHAnsi"/>
          <w:bCs/>
          <w:sz w:val="28"/>
          <w:szCs w:val="28"/>
          <w:lang w:val="en-GB"/>
        </w:rPr>
        <w:t xml:space="preserve"> The scene was handed over to the Kliprivier detecti</w:t>
      </w:r>
      <w:r w:rsidR="003F5D75">
        <w:rPr>
          <w:rFonts w:asciiTheme="minorHAnsi" w:hAnsiTheme="minorHAnsi" w:cstheme="minorHAnsi"/>
          <w:bCs/>
          <w:sz w:val="28"/>
          <w:szCs w:val="28"/>
          <w:lang w:val="en-GB"/>
        </w:rPr>
        <w:t>v</w:t>
      </w:r>
      <w:r w:rsidR="00FB41C0">
        <w:rPr>
          <w:rFonts w:asciiTheme="minorHAnsi" w:hAnsiTheme="minorHAnsi" w:cstheme="minorHAnsi"/>
          <w:bCs/>
          <w:sz w:val="28"/>
          <w:szCs w:val="28"/>
          <w:lang w:val="en-GB"/>
        </w:rPr>
        <w:t xml:space="preserve">es. </w:t>
      </w:r>
    </w:p>
    <w:p w:rsidR="00E04B83" w:rsidRDefault="00E04B83" w:rsidP="00E04B83">
      <w:pPr>
        <w:autoSpaceDE w:val="0"/>
        <w:autoSpaceDN w:val="0"/>
        <w:adjustRightInd w:val="0"/>
        <w:spacing w:line="360" w:lineRule="auto"/>
        <w:jc w:val="both"/>
        <w:rPr>
          <w:rFonts w:asciiTheme="minorHAnsi" w:hAnsiTheme="minorHAnsi" w:cstheme="minorHAnsi"/>
          <w:bCs/>
          <w:sz w:val="28"/>
          <w:szCs w:val="28"/>
          <w:lang w:val="en-GB"/>
        </w:rPr>
      </w:pPr>
    </w:p>
    <w:p w:rsidR="00E04B83" w:rsidRDefault="00013EEF" w:rsidP="00E04B83">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[2</w:t>
      </w:r>
      <w:r w:rsidR="00830DD2">
        <w:rPr>
          <w:rFonts w:asciiTheme="minorHAnsi" w:hAnsiTheme="minorHAnsi" w:cstheme="minorHAnsi"/>
          <w:bCs/>
          <w:sz w:val="28"/>
          <w:szCs w:val="28"/>
          <w:lang w:val="en-GB"/>
        </w:rPr>
        <w:t>0</w:t>
      </w:r>
      <w:r w:rsidR="00E04B83">
        <w:rPr>
          <w:rFonts w:asciiTheme="minorHAnsi" w:hAnsiTheme="minorHAnsi" w:cstheme="minorHAnsi"/>
          <w:bCs/>
          <w:sz w:val="28"/>
          <w:szCs w:val="28"/>
          <w:lang w:val="en-GB"/>
        </w:rPr>
        <w:t xml:space="preserve">] </w:t>
      </w:r>
      <w:r w:rsidR="002A208C">
        <w:rPr>
          <w:rFonts w:asciiTheme="minorHAnsi" w:hAnsiTheme="minorHAnsi" w:cstheme="minorHAnsi"/>
          <w:bCs/>
          <w:sz w:val="28"/>
          <w:szCs w:val="28"/>
          <w:lang w:val="en-GB"/>
        </w:rPr>
        <w:t xml:space="preserve"> </w:t>
      </w:r>
      <w:r w:rsidR="00830DD2">
        <w:rPr>
          <w:rFonts w:asciiTheme="minorHAnsi" w:hAnsiTheme="minorHAnsi" w:cstheme="minorHAnsi"/>
          <w:bCs/>
          <w:sz w:val="28"/>
          <w:szCs w:val="28"/>
          <w:lang w:val="en-GB"/>
        </w:rPr>
        <w:tab/>
      </w:r>
      <w:r w:rsidR="002A208C">
        <w:rPr>
          <w:rFonts w:asciiTheme="minorHAnsi" w:hAnsiTheme="minorHAnsi" w:cstheme="minorHAnsi"/>
          <w:bCs/>
          <w:sz w:val="28"/>
          <w:szCs w:val="28"/>
          <w:lang w:val="en-GB"/>
        </w:rPr>
        <w:t>Ng</w:t>
      </w:r>
      <w:r w:rsidR="005F1AF9">
        <w:rPr>
          <w:rFonts w:asciiTheme="minorHAnsi" w:hAnsiTheme="minorHAnsi" w:cstheme="minorHAnsi"/>
          <w:bCs/>
          <w:sz w:val="28"/>
          <w:szCs w:val="28"/>
          <w:lang w:val="en-GB"/>
        </w:rPr>
        <w:t>o</w:t>
      </w:r>
      <w:r w:rsidR="002A208C">
        <w:rPr>
          <w:rFonts w:asciiTheme="minorHAnsi" w:hAnsiTheme="minorHAnsi" w:cstheme="minorHAnsi"/>
          <w:bCs/>
          <w:sz w:val="28"/>
          <w:szCs w:val="28"/>
          <w:lang w:val="en-GB"/>
        </w:rPr>
        <w:t>b</w:t>
      </w:r>
      <w:r w:rsidR="005F1AF9">
        <w:rPr>
          <w:rFonts w:asciiTheme="minorHAnsi" w:hAnsiTheme="minorHAnsi" w:cstheme="minorHAnsi"/>
          <w:bCs/>
          <w:sz w:val="28"/>
          <w:szCs w:val="28"/>
          <w:lang w:val="en-GB"/>
        </w:rPr>
        <w:t>eni</w:t>
      </w:r>
      <w:r w:rsidR="002A208C">
        <w:rPr>
          <w:rFonts w:asciiTheme="minorHAnsi" w:hAnsiTheme="minorHAnsi" w:cstheme="minorHAnsi"/>
          <w:bCs/>
          <w:sz w:val="28"/>
          <w:szCs w:val="28"/>
          <w:lang w:val="en-GB"/>
        </w:rPr>
        <w:t xml:space="preserve"> </w:t>
      </w:r>
      <w:r w:rsidR="00E04B83">
        <w:rPr>
          <w:rFonts w:asciiTheme="minorHAnsi" w:hAnsiTheme="minorHAnsi" w:cstheme="minorHAnsi"/>
          <w:bCs/>
          <w:sz w:val="28"/>
          <w:szCs w:val="28"/>
          <w:lang w:val="en-GB"/>
        </w:rPr>
        <w:t xml:space="preserve">was assisted </w:t>
      </w:r>
      <w:r w:rsidR="00830DD2">
        <w:rPr>
          <w:rFonts w:asciiTheme="minorHAnsi" w:hAnsiTheme="minorHAnsi" w:cstheme="minorHAnsi"/>
          <w:bCs/>
          <w:sz w:val="28"/>
          <w:szCs w:val="28"/>
          <w:lang w:val="en-GB"/>
        </w:rPr>
        <w:t xml:space="preserve">in identifying the body of the deceased </w:t>
      </w:r>
      <w:r w:rsidR="00E04B83">
        <w:rPr>
          <w:rFonts w:asciiTheme="minorHAnsi" w:hAnsiTheme="minorHAnsi" w:cstheme="minorHAnsi"/>
          <w:bCs/>
          <w:sz w:val="28"/>
          <w:szCs w:val="28"/>
          <w:lang w:val="en-GB"/>
        </w:rPr>
        <w:t xml:space="preserve">by Constable Jiyane an expert from LCRC who was handling the scene. </w:t>
      </w:r>
      <w:r w:rsidR="0040781F">
        <w:rPr>
          <w:rFonts w:asciiTheme="minorHAnsi" w:hAnsiTheme="minorHAnsi" w:cstheme="minorHAnsi"/>
          <w:bCs/>
          <w:sz w:val="28"/>
          <w:szCs w:val="28"/>
          <w:lang w:val="en-GB"/>
        </w:rPr>
        <w:t>Sithole said t</w:t>
      </w:r>
      <w:r w:rsidR="00E04B83">
        <w:rPr>
          <w:rFonts w:asciiTheme="minorHAnsi" w:hAnsiTheme="minorHAnsi" w:cstheme="minorHAnsi"/>
          <w:bCs/>
          <w:sz w:val="28"/>
          <w:szCs w:val="28"/>
          <w:lang w:val="en-GB"/>
        </w:rPr>
        <w:t xml:space="preserve">he condition of the body was traumatic to watch. </w:t>
      </w:r>
      <w:r w:rsidR="005151A6">
        <w:rPr>
          <w:rFonts w:asciiTheme="minorHAnsi" w:hAnsiTheme="minorHAnsi" w:cstheme="minorHAnsi"/>
          <w:bCs/>
          <w:sz w:val="28"/>
          <w:szCs w:val="28"/>
          <w:lang w:val="en-GB"/>
        </w:rPr>
        <w:t xml:space="preserve">Sithole confirmed that at the </w:t>
      </w:r>
      <w:r w:rsidR="00E04B83">
        <w:rPr>
          <w:rFonts w:asciiTheme="minorHAnsi" w:hAnsiTheme="minorHAnsi" w:cstheme="minorHAnsi"/>
          <w:bCs/>
          <w:sz w:val="28"/>
          <w:szCs w:val="28"/>
          <w:lang w:val="en-GB"/>
        </w:rPr>
        <w:t>inspection in loco</w:t>
      </w:r>
      <w:r w:rsidR="005151A6">
        <w:rPr>
          <w:rFonts w:asciiTheme="minorHAnsi" w:hAnsiTheme="minorHAnsi" w:cstheme="minorHAnsi"/>
          <w:bCs/>
          <w:sz w:val="28"/>
          <w:szCs w:val="28"/>
          <w:lang w:val="en-GB"/>
        </w:rPr>
        <w:t xml:space="preserve">, the </w:t>
      </w:r>
      <w:r w:rsidR="00E04B83">
        <w:rPr>
          <w:rFonts w:asciiTheme="minorHAnsi" w:hAnsiTheme="minorHAnsi" w:cstheme="minorHAnsi"/>
          <w:bCs/>
          <w:sz w:val="28"/>
          <w:szCs w:val="28"/>
          <w:lang w:val="en-GB"/>
        </w:rPr>
        <w:t xml:space="preserve">road mentioned </w:t>
      </w:r>
      <w:r w:rsidR="005F1AF9">
        <w:rPr>
          <w:rFonts w:asciiTheme="minorHAnsi" w:hAnsiTheme="minorHAnsi" w:cstheme="minorHAnsi"/>
          <w:bCs/>
          <w:sz w:val="28"/>
          <w:szCs w:val="28"/>
          <w:lang w:val="en-GB"/>
        </w:rPr>
        <w:t xml:space="preserve">by the Appellant </w:t>
      </w:r>
      <w:r w:rsidR="00E04B83">
        <w:rPr>
          <w:rFonts w:asciiTheme="minorHAnsi" w:hAnsiTheme="minorHAnsi" w:cstheme="minorHAnsi"/>
          <w:bCs/>
          <w:sz w:val="28"/>
          <w:szCs w:val="28"/>
          <w:lang w:val="en-GB"/>
        </w:rPr>
        <w:t>in par</w:t>
      </w:r>
      <w:r w:rsidR="008060B0">
        <w:rPr>
          <w:rFonts w:asciiTheme="minorHAnsi" w:hAnsiTheme="minorHAnsi" w:cstheme="minorHAnsi"/>
          <w:bCs/>
          <w:sz w:val="28"/>
          <w:szCs w:val="28"/>
          <w:lang w:val="en-GB"/>
        </w:rPr>
        <w:t xml:space="preserve">agraph </w:t>
      </w:r>
      <w:r w:rsidR="00E04B83">
        <w:rPr>
          <w:rFonts w:asciiTheme="minorHAnsi" w:hAnsiTheme="minorHAnsi" w:cstheme="minorHAnsi"/>
          <w:bCs/>
          <w:sz w:val="28"/>
          <w:szCs w:val="28"/>
          <w:lang w:val="en-GB"/>
        </w:rPr>
        <w:t>6 of J1</w:t>
      </w:r>
      <w:r w:rsidR="008060B0">
        <w:rPr>
          <w:rFonts w:asciiTheme="minorHAnsi" w:hAnsiTheme="minorHAnsi" w:cstheme="minorHAnsi"/>
          <w:bCs/>
          <w:sz w:val="28"/>
          <w:szCs w:val="28"/>
          <w:lang w:val="en-GB"/>
        </w:rPr>
        <w:t>, the</w:t>
      </w:r>
      <w:r w:rsidR="00E04B83">
        <w:rPr>
          <w:rFonts w:asciiTheme="minorHAnsi" w:hAnsiTheme="minorHAnsi" w:cstheme="minorHAnsi"/>
          <w:bCs/>
          <w:sz w:val="28"/>
          <w:szCs w:val="28"/>
          <w:lang w:val="en-GB"/>
        </w:rPr>
        <w:t xml:space="preserve"> R61,</w:t>
      </w:r>
      <w:r w:rsidR="008060B0">
        <w:rPr>
          <w:rFonts w:asciiTheme="minorHAnsi" w:hAnsiTheme="minorHAnsi" w:cstheme="minorHAnsi"/>
          <w:bCs/>
          <w:sz w:val="28"/>
          <w:szCs w:val="28"/>
          <w:lang w:val="en-GB"/>
        </w:rPr>
        <w:t xml:space="preserve"> V</w:t>
      </w:r>
      <w:r w:rsidR="00E04B83">
        <w:rPr>
          <w:rFonts w:asciiTheme="minorHAnsi" w:hAnsiTheme="minorHAnsi" w:cstheme="minorHAnsi"/>
          <w:bCs/>
          <w:sz w:val="28"/>
          <w:szCs w:val="28"/>
          <w:lang w:val="en-GB"/>
        </w:rPr>
        <w:t>ereeniging road could not be found</w:t>
      </w:r>
      <w:r w:rsidR="0040781F">
        <w:rPr>
          <w:rFonts w:asciiTheme="minorHAnsi" w:hAnsiTheme="minorHAnsi" w:cstheme="minorHAnsi"/>
          <w:bCs/>
          <w:sz w:val="28"/>
          <w:szCs w:val="28"/>
          <w:lang w:val="en-GB"/>
        </w:rPr>
        <w:t>.</w:t>
      </w:r>
      <w:r w:rsidR="00E04B83">
        <w:rPr>
          <w:rFonts w:asciiTheme="minorHAnsi" w:hAnsiTheme="minorHAnsi" w:cstheme="minorHAnsi"/>
          <w:bCs/>
          <w:sz w:val="28"/>
          <w:szCs w:val="28"/>
          <w:lang w:val="en-GB"/>
        </w:rPr>
        <w:t xml:space="preserve"> </w:t>
      </w:r>
      <w:r w:rsidR="005151A6">
        <w:rPr>
          <w:rFonts w:asciiTheme="minorHAnsi" w:hAnsiTheme="minorHAnsi" w:cstheme="minorHAnsi"/>
          <w:bCs/>
          <w:sz w:val="28"/>
          <w:szCs w:val="28"/>
          <w:lang w:val="en-GB"/>
        </w:rPr>
        <w:t xml:space="preserve">They searched on Google </w:t>
      </w:r>
      <w:r w:rsidR="00E04B83">
        <w:rPr>
          <w:rFonts w:asciiTheme="minorHAnsi" w:hAnsiTheme="minorHAnsi" w:cstheme="minorHAnsi"/>
          <w:bCs/>
          <w:sz w:val="28"/>
          <w:szCs w:val="28"/>
          <w:lang w:val="en-GB"/>
        </w:rPr>
        <w:t xml:space="preserve">and only </w:t>
      </w:r>
      <w:r w:rsidR="00E04B83">
        <w:rPr>
          <w:rFonts w:asciiTheme="minorHAnsi" w:hAnsiTheme="minorHAnsi" w:cstheme="minorHAnsi"/>
          <w:bCs/>
          <w:sz w:val="28"/>
          <w:szCs w:val="28"/>
          <w:lang w:val="en-GB"/>
        </w:rPr>
        <w:lastRenderedPageBreak/>
        <w:t xml:space="preserve">Petersen and Provincial </w:t>
      </w:r>
      <w:r w:rsidR="00601AE3" w:rsidRPr="005151A6">
        <w:rPr>
          <w:rFonts w:asciiTheme="minorHAnsi" w:hAnsiTheme="minorHAnsi" w:cstheme="minorHAnsi"/>
          <w:bCs/>
          <w:sz w:val="28"/>
          <w:szCs w:val="28"/>
          <w:lang w:val="en-GB"/>
        </w:rPr>
        <w:t>Streets</w:t>
      </w:r>
      <w:r w:rsidR="005F1AF9" w:rsidRPr="005151A6">
        <w:rPr>
          <w:rFonts w:asciiTheme="minorHAnsi" w:hAnsiTheme="minorHAnsi" w:cstheme="minorHAnsi"/>
          <w:bCs/>
          <w:sz w:val="28"/>
          <w:szCs w:val="28"/>
          <w:lang w:val="en-GB"/>
        </w:rPr>
        <w:t xml:space="preserve"> could be </w:t>
      </w:r>
      <w:r w:rsidR="00E04B83" w:rsidRPr="005151A6">
        <w:rPr>
          <w:rFonts w:asciiTheme="minorHAnsi" w:hAnsiTheme="minorHAnsi" w:cstheme="minorHAnsi"/>
          <w:bCs/>
          <w:sz w:val="28"/>
          <w:szCs w:val="28"/>
          <w:lang w:val="en-GB"/>
        </w:rPr>
        <w:t xml:space="preserve">found. Yende and Rivett Carnette </w:t>
      </w:r>
      <w:r w:rsidR="00601AE3" w:rsidRPr="005151A6">
        <w:rPr>
          <w:rFonts w:asciiTheme="minorHAnsi" w:hAnsiTheme="minorHAnsi" w:cstheme="minorHAnsi"/>
          <w:bCs/>
          <w:sz w:val="28"/>
          <w:szCs w:val="28"/>
          <w:lang w:val="en-GB"/>
        </w:rPr>
        <w:t xml:space="preserve">Streets </w:t>
      </w:r>
      <w:r w:rsidR="00E04B83" w:rsidRPr="005151A6">
        <w:rPr>
          <w:rFonts w:asciiTheme="minorHAnsi" w:hAnsiTheme="minorHAnsi" w:cstheme="minorHAnsi"/>
          <w:bCs/>
          <w:sz w:val="28"/>
          <w:szCs w:val="28"/>
          <w:lang w:val="en-GB"/>
        </w:rPr>
        <w:t xml:space="preserve">were the direction </w:t>
      </w:r>
      <w:r w:rsidR="00B169E4">
        <w:rPr>
          <w:rFonts w:asciiTheme="minorHAnsi" w:hAnsiTheme="minorHAnsi" w:cstheme="minorHAnsi"/>
          <w:bCs/>
          <w:sz w:val="28"/>
          <w:szCs w:val="28"/>
          <w:lang w:val="en-GB"/>
        </w:rPr>
        <w:t xml:space="preserve">mentioned </w:t>
      </w:r>
      <w:r w:rsidR="00E04B83" w:rsidRPr="005151A6">
        <w:rPr>
          <w:rFonts w:asciiTheme="minorHAnsi" w:hAnsiTheme="minorHAnsi" w:cstheme="minorHAnsi"/>
          <w:bCs/>
          <w:sz w:val="28"/>
          <w:szCs w:val="28"/>
          <w:lang w:val="en-GB"/>
        </w:rPr>
        <w:t xml:space="preserve">in terms </w:t>
      </w:r>
      <w:r w:rsidR="00E04B83">
        <w:rPr>
          <w:rFonts w:asciiTheme="minorHAnsi" w:hAnsiTheme="minorHAnsi" w:cstheme="minorHAnsi"/>
          <w:bCs/>
          <w:sz w:val="28"/>
          <w:szCs w:val="28"/>
          <w:lang w:val="en-GB"/>
        </w:rPr>
        <w:t xml:space="preserve">of </w:t>
      </w:r>
      <w:r w:rsidR="005151A6">
        <w:rPr>
          <w:rFonts w:asciiTheme="minorHAnsi" w:hAnsiTheme="minorHAnsi" w:cstheme="minorHAnsi"/>
          <w:bCs/>
          <w:sz w:val="28"/>
          <w:szCs w:val="28"/>
          <w:lang w:val="en-GB"/>
        </w:rPr>
        <w:t>J1</w:t>
      </w:r>
      <w:r w:rsidR="00E04B83">
        <w:rPr>
          <w:rFonts w:asciiTheme="minorHAnsi" w:hAnsiTheme="minorHAnsi" w:cstheme="minorHAnsi"/>
          <w:bCs/>
          <w:sz w:val="28"/>
          <w:szCs w:val="28"/>
          <w:lang w:val="en-GB"/>
        </w:rPr>
        <w:t xml:space="preserve">. The roads were at the end opposite of each other. The </w:t>
      </w:r>
      <w:r w:rsidR="00B169E4">
        <w:rPr>
          <w:rFonts w:asciiTheme="minorHAnsi" w:hAnsiTheme="minorHAnsi" w:cstheme="minorHAnsi"/>
          <w:bCs/>
          <w:sz w:val="28"/>
          <w:szCs w:val="28"/>
          <w:lang w:val="en-GB"/>
        </w:rPr>
        <w:t>G</w:t>
      </w:r>
      <w:r w:rsidR="00E04B83">
        <w:rPr>
          <w:rFonts w:asciiTheme="minorHAnsi" w:hAnsiTheme="minorHAnsi" w:cstheme="minorHAnsi"/>
          <w:bCs/>
          <w:sz w:val="28"/>
          <w:szCs w:val="28"/>
          <w:lang w:val="en-GB"/>
        </w:rPr>
        <w:t xml:space="preserve">oogle </w:t>
      </w:r>
      <w:r w:rsidR="00B169E4">
        <w:rPr>
          <w:rFonts w:asciiTheme="minorHAnsi" w:hAnsiTheme="minorHAnsi" w:cstheme="minorHAnsi"/>
          <w:bCs/>
          <w:sz w:val="28"/>
          <w:szCs w:val="28"/>
          <w:lang w:val="en-GB"/>
        </w:rPr>
        <w:t>M</w:t>
      </w:r>
      <w:r w:rsidR="00E04B83">
        <w:rPr>
          <w:rFonts w:asciiTheme="minorHAnsi" w:hAnsiTheme="minorHAnsi" w:cstheme="minorHAnsi"/>
          <w:bCs/>
          <w:sz w:val="28"/>
          <w:szCs w:val="28"/>
          <w:lang w:val="en-GB"/>
        </w:rPr>
        <w:t xml:space="preserve">ap </w:t>
      </w:r>
      <w:r w:rsidR="00B169E4">
        <w:rPr>
          <w:rFonts w:asciiTheme="minorHAnsi" w:hAnsiTheme="minorHAnsi" w:cstheme="minorHAnsi"/>
          <w:bCs/>
          <w:sz w:val="28"/>
          <w:szCs w:val="28"/>
          <w:lang w:val="en-GB"/>
        </w:rPr>
        <w:t xml:space="preserve">of that area </w:t>
      </w:r>
      <w:r w:rsidR="00E676A7">
        <w:rPr>
          <w:rFonts w:asciiTheme="minorHAnsi" w:hAnsiTheme="minorHAnsi" w:cstheme="minorHAnsi"/>
          <w:bCs/>
          <w:sz w:val="28"/>
          <w:szCs w:val="28"/>
          <w:lang w:val="en-GB"/>
        </w:rPr>
        <w:t xml:space="preserve">had been </w:t>
      </w:r>
      <w:r w:rsidR="00E04B83">
        <w:rPr>
          <w:rFonts w:asciiTheme="minorHAnsi" w:hAnsiTheme="minorHAnsi" w:cstheme="minorHAnsi"/>
          <w:bCs/>
          <w:sz w:val="28"/>
          <w:szCs w:val="28"/>
          <w:lang w:val="en-GB"/>
        </w:rPr>
        <w:t>admitted as exhibit J4</w:t>
      </w:r>
      <w:r w:rsidR="00B169E4">
        <w:rPr>
          <w:rFonts w:asciiTheme="minorHAnsi" w:hAnsiTheme="minorHAnsi" w:cstheme="minorHAnsi"/>
          <w:bCs/>
          <w:sz w:val="28"/>
          <w:szCs w:val="28"/>
          <w:lang w:val="en-GB"/>
        </w:rPr>
        <w:t>.</w:t>
      </w:r>
      <w:r w:rsidR="00E04B83">
        <w:rPr>
          <w:rFonts w:asciiTheme="minorHAnsi" w:hAnsiTheme="minorHAnsi" w:cstheme="minorHAnsi"/>
          <w:bCs/>
          <w:sz w:val="28"/>
          <w:szCs w:val="28"/>
          <w:lang w:val="en-GB"/>
        </w:rPr>
        <w:t xml:space="preserve"> </w:t>
      </w:r>
    </w:p>
    <w:p w:rsidR="003D64DD" w:rsidRDefault="003D64DD" w:rsidP="00BF7C29">
      <w:pPr>
        <w:autoSpaceDE w:val="0"/>
        <w:autoSpaceDN w:val="0"/>
        <w:adjustRightInd w:val="0"/>
        <w:spacing w:line="360" w:lineRule="auto"/>
        <w:jc w:val="both"/>
        <w:rPr>
          <w:rFonts w:asciiTheme="minorHAnsi" w:hAnsiTheme="minorHAnsi" w:cstheme="minorHAnsi"/>
          <w:bCs/>
          <w:sz w:val="28"/>
          <w:szCs w:val="28"/>
          <w:lang w:val="en-GB"/>
        </w:rPr>
      </w:pPr>
    </w:p>
    <w:p w:rsidR="00911793" w:rsidRDefault="00830DD2"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[21</w:t>
      </w:r>
      <w:r w:rsidR="00E676A7">
        <w:rPr>
          <w:rFonts w:asciiTheme="minorHAnsi" w:hAnsiTheme="minorHAnsi" w:cstheme="minorHAnsi"/>
          <w:bCs/>
          <w:sz w:val="28"/>
          <w:szCs w:val="28"/>
          <w:lang w:val="en-GB"/>
        </w:rPr>
        <w:t>]</w:t>
      </w:r>
      <w:r w:rsidR="00E676A7">
        <w:rPr>
          <w:rFonts w:asciiTheme="minorHAnsi" w:hAnsiTheme="minorHAnsi" w:cstheme="minorHAnsi"/>
          <w:bCs/>
          <w:sz w:val="28"/>
          <w:szCs w:val="28"/>
          <w:lang w:val="en-GB"/>
        </w:rPr>
        <w:tab/>
        <w:t>S</w:t>
      </w:r>
      <w:r w:rsidR="003D64DD">
        <w:rPr>
          <w:rFonts w:asciiTheme="minorHAnsi" w:hAnsiTheme="minorHAnsi" w:cstheme="minorHAnsi"/>
          <w:bCs/>
          <w:sz w:val="28"/>
          <w:szCs w:val="28"/>
          <w:lang w:val="en-GB"/>
        </w:rPr>
        <w:t>ithole</w:t>
      </w:r>
      <w:r w:rsidR="00E676A7">
        <w:rPr>
          <w:rFonts w:asciiTheme="minorHAnsi" w:hAnsiTheme="minorHAnsi" w:cstheme="minorHAnsi"/>
          <w:bCs/>
          <w:sz w:val="28"/>
          <w:szCs w:val="28"/>
          <w:lang w:val="en-GB"/>
        </w:rPr>
        <w:t xml:space="preserve"> later</w:t>
      </w:r>
      <w:r w:rsidR="00E676A7" w:rsidRPr="00FB41C0">
        <w:rPr>
          <w:rFonts w:asciiTheme="minorHAnsi" w:hAnsiTheme="minorHAnsi" w:cstheme="minorHAnsi"/>
          <w:bCs/>
          <w:sz w:val="28"/>
          <w:szCs w:val="28"/>
          <w:lang w:val="en-GB"/>
        </w:rPr>
        <w:t xml:space="preserve"> met the Appellant at Kliprivier police station</w:t>
      </w:r>
      <w:r w:rsidR="00E676A7">
        <w:rPr>
          <w:rFonts w:asciiTheme="minorHAnsi" w:hAnsiTheme="minorHAnsi" w:cstheme="minorHAnsi"/>
          <w:bCs/>
          <w:sz w:val="28"/>
          <w:szCs w:val="28"/>
          <w:lang w:val="en-GB"/>
        </w:rPr>
        <w:t>. The Appellant was taken to his home by Madupye, Nzimande and herself to go and conduct a search for anything that might link the Appellant who was their only suspect at the time. Nothing was found.</w:t>
      </w:r>
      <w:r w:rsidR="00E04B83">
        <w:rPr>
          <w:rFonts w:asciiTheme="minorHAnsi" w:hAnsiTheme="minorHAnsi" w:cstheme="minorHAnsi"/>
          <w:bCs/>
          <w:sz w:val="28"/>
          <w:szCs w:val="28"/>
          <w:lang w:val="en-GB"/>
        </w:rPr>
        <w:t xml:space="preserve"> </w:t>
      </w:r>
      <w:r w:rsidR="00787957">
        <w:rPr>
          <w:rFonts w:asciiTheme="minorHAnsi" w:hAnsiTheme="minorHAnsi" w:cstheme="minorHAnsi"/>
          <w:bCs/>
          <w:sz w:val="28"/>
          <w:szCs w:val="28"/>
          <w:lang w:val="en-GB"/>
        </w:rPr>
        <w:t>Sithole’s evidence was very detailed.</w:t>
      </w:r>
      <w:r w:rsidR="00E676A7">
        <w:rPr>
          <w:rFonts w:asciiTheme="minorHAnsi" w:hAnsiTheme="minorHAnsi" w:cstheme="minorHAnsi"/>
          <w:bCs/>
          <w:sz w:val="28"/>
          <w:szCs w:val="28"/>
          <w:lang w:val="en-GB"/>
        </w:rPr>
        <w:t xml:space="preserve"> </w:t>
      </w:r>
      <w:r w:rsidR="00915004">
        <w:rPr>
          <w:rFonts w:asciiTheme="minorHAnsi" w:hAnsiTheme="minorHAnsi" w:cstheme="minorHAnsi"/>
          <w:bCs/>
          <w:sz w:val="28"/>
          <w:szCs w:val="28"/>
          <w:lang w:val="en-GB"/>
        </w:rPr>
        <w:t xml:space="preserve">She </w:t>
      </w:r>
      <w:r w:rsidR="00E04B83">
        <w:rPr>
          <w:rFonts w:asciiTheme="minorHAnsi" w:hAnsiTheme="minorHAnsi" w:cstheme="minorHAnsi"/>
          <w:bCs/>
          <w:sz w:val="28"/>
          <w:szCs w:val="28"/>
          <w:lang w:val="en-GB"/>
        </w:rPr>
        <w:t>confirmed that the police went to the Appellant’s house a day after the dec</w:t>
      </w:r>
      <w:r w:rsidR="00787957">
        <w:rPr>
          <w:rFonts w:asciiTheme="minorHAnsi" w:hAnsiTheme="minorHAnsi" w:cstheme="minorHAnsi"/>
          <w:bCs/>
          <w:sz w:val="28"/>
          <w:szCs w:val="28"/>
          <w:lang w:val="en-GB"/>
        </w:rPr>
        <w:t>e</w:t>
      </w:r>
      <w:r w:rsidR="00E04B83">
        <w:rPr>
          <w:rFonts w:asciiTheme="minorHAnsi" w:hAnsiTheme="minorHAnsi" w:cstheme="minorHAnsi"/>
          <w:bCs/>
          <w:sz w:val="28"/>
          <w:szCs w:val="28"/>
          <w:lang w:val="en-GB"/>
        </w:rPr>
        <w:t xml:space="preserve">ased’s body was found, that is seven days after she </w:t>
      </w:r>
      <w:r w:rsidR="00721858">
        <w:rPr>
          <w:rFonts w:asciiTheme="minorHAnsi" w:hAnsiTheme="minorHAnsi" w:cstheme="minorHAnsi"/>
          <w:bCs/>
          <w:sz w:val="28"/>
          <w:szCs w:val="28"/>
          <w:lang w:val="en-GB"/>
        </w:rPr>
        <w:t xml:space="preserve">had gone </w:t>
      </w:r>
      <w:r w:rsidR="00E04B83">
        <w:rPr>
          <w:rFonts w:asciiTheme="minorHAnsi" w:hAnsiTheme="minorHAnsi" w:cstheme="minorHAnsi"/>
          <w:bCs/>
          <w:sz w:val="28"/>
          <w:szCs w:val="28"/>
          <w:lang w:val="en-GB"/>
        </w:rPr>
        <w:t xml:space="preserve">missing.  </w:t>
      </w:r>
      <w:r w:rsidR="00C74C64">
        <w:rPr>
          <w:rFonts w:asciiTheme="minorHAnsi" w:hAnsiTheme="minorHAnsi" w:cstheme="minorHAnsi"/>
          <w:bCs/>
          <w:sz w:val="28"/>
          <w:szCs w:val="28"/>
          <w:lang w:val="en-GB"/>
        </w:rPr>
        <w:t xml:space="preserve">She was </w:t>
      </w:r>
      <w:r w:rsidR="00190A5D" w:rsidRPr="00B169E4">
        <w:rPr>
          <w:rFonts w:asciiTheme="minorHAnsi" w:hAnsiTheme="minorHAnsi" w:cstheme="minorHAnsi"/>
          <w:bCs/>
          <w:sz w:val="28"/>
          <w:szCs w:val="28"/>
          <w:lang w:val="en-GB"/>
        </w:rPr>
        <w:t>cross-</w:t>
      </w:r>
      <w:r w:rsidR="00E676A7">
        <w:rPr>
          <w:rFonts w:asciiTheme="minorHAnsi" w:hAnsiTheme="minorHAnsi" w:cstheme="minorHAnsi"/>
          <w:bCs/>
          <w:sz w:val="28"/>
          <w:szCs w:val="28"/>
          <w:lang w:val="en-GB"/>
        </w:rPr>
        <w:t xml:space="preserve">examined </w:t>
      </w:r>
      <w:r w:rsidR="00C74C64">
        <w:rPr>
          <w:rFonts w:asciiTheme="minorHAnsi" w:hAnsiTheme="minorHAnsi" w:cstheme="minorHAnsi"/>
          <w:bCs/>
          <w:sz w:val="28"/>
          <w:szCs w:val="28"/>
          <w:lang w:val="en-GB"/>
        </w:rPr>
        <w:t xml:space="preserve">by the defence </w:t>
      </w:r>
      <w:r w:rsidR="00E676A7">
        <w:rPr>
          <w:rFonts w:asciiTheme="minorHAnsi" w:hAnsiTheme="minorHAnsi" w:cstheme="minorHAnsi"/>
          <w:bCs/>
          <w:sz w:val="28"/>
          <w:szCs w:val="28"/>
          <w:lang w:val="en-GB"/>
        </w:rPr>
        <w:t>on how the</w:t>
      </w:r>
      <w:r w:rsidR="00C74C64">
        <w:rPr>
          <w:rFonts w:asciiTheme="minorHAnsi" w:hAnsiTheme="minorHAnsi" w:cstheme="minorHAnsi"/>
          <w:bCs/>
          <w:sz w:val="28"/>
          <w:szCs w:val="28"/>
          <w:lang w:val="en-GB"/>
        </w:rPr>
        <w:t xml:space="preserve"> police officer </w:t>
      </w:r>
      <w:r w:rsidR="00E676A7">
        <w:rPr>
          <w:rFonts w:asciiTheme="minorHAnsi" w:hAnsiTheme="minorHAnsi" w:cstheme="minorHAnsi"/>
          <w:bCs/>
          <w:sz w:val="28"/>
          <w:szCs w:val="28"/>
          <w:lang w:val="en-GB"/>
        </w:rPr>
        <w:t>could have handled the crime scene including measuring the distance between the spot where they found the body of the deceased and the things they found in the vicinity which included old broken computer pieces.</w:t>
      </w:r>
    </w:p>
    <w:p w:rsidR="007437C9" w:rsidRDefault="007437C9" w:rsidP="00BF7C29">
      <w:pPr>
        <w:autoSpaceDE w:val="0"/>
        <w:autoSpaceDN w:val="0"/>
        <w:adjustRightInd w:val="0"/>
        <w:spacing w:line="360" w:lineRule="auto"/>
        <w:jc w:val="both"/>
        <w:rPr>
          <w:rFonts w:asciiTheme="minorHAnsi" w:hAnsiTheme="minorHAnsi" w:cstheme="minorHAnsi"/>
          <w:bCs/>
          <w:sz w:val="28"/>
          <w:szCs w:val="28"/>
          <w:lang w:val="en-GB"/>
        </w:rPr>
      </w:pPr>
    </w:p>
    <w:p w:rsidR="001B02A5" w:rsidRDefault="00013EEF"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[2</w:t>
      </w:r>
      <w:r w:rsidR="0005257C">
        <w:rPr>
          <w:rFonts w:asciiTheme="minorHAnsi" w:hAnsiTheme="minorHAnsi" w:cstheme="minorHAnsi"/>
          <w:bCs/>
          <w:sz w:val="28"/>
          <w:szCs w:val="28"/>
          <w:lang w:val="en-GB"/>
        </w:rPr>
        <w:t>2</w:t>
      </w:r>
      <w:r w:rsidR="001B02A5" w:rsidRPr="001B02A5">
        <w:rPr>
          <w:rFonts w:asciiTheme="minorHAnsi" w:hAnsiTheme="minorHAnsi" w:cstheme="minorHAnsi"/>
          <w:b/>
          <w:bCs/>
          <w:sz w:val="28"/>
          <w:szCs w:val="28"/>
          <w:lang w:val="en-GB"/>
        </w:rPr>
        <w:t xml:space="preserve">]    </w:t>
      </w:r>
      <w:r w:rsidR="001B02A5" w:rsidRPr="0005257C">
        <w:rPr>
          <w:rFonts w:asciiTheme="minorHAnsi" w:hAnsiTheme="minorHAnsi" w:cstheme="minorHAnsi"/>
          <w:bCs/>
          <w:sz w:val="28"/>
          <w:szCs w:val="28"/>
          <w:lang w:val="en-GB"/>
        </w:rPr>
        <w:t>Dr Schutte</w:t>
      </w:r>
      <w:r w:rsidR="003B063B">
        <w:rPr>
          <w:rFonts w:asciiTheme="minorHAnsi" w:hAnsiTheme="minorHAnsi" w:cstheme="minorHAnsi"/>
          <w:bCs/>
          <w:sz w:val="28"/>
          <w:szCs w:val="28"/>
          <w:lang w:val="en-GB"/>
        </w:rPr>
        <w:t xml:space="preserve">, </w:t>
      </w:r>
      <w:r w:rsidR="003B063B" w:rsidRPr="00B169E4">
        <w:rPr>
          <w:rFonts w:asciiTheme="minorHAnsi" w:hAnsiTheme="minorHAnsi" w:cstheme="minorHAnsi"/>
          <w:bCs/>
          <w:sz w:val="28"/>
          <w:szCs w:val="28"/>
          <w:lang w:val="en-GB"/>
        </w:rPr>
        <w:t>the medical examiner</w:t>
      </w:r>
      <w:r w:rsidR="001B02A5" w:rsidRPr="00B169E4">
        <w:rPr>
          <w:rFonts w:asciiTheme="minorHAnsi" w:hAnsiTheme="minorHAnsi" w:cstheme="minorHAnsi"/>
          <w:bCs/>
          <w:sz w:val="28"/>
          <w:szCs w:val="28"/>
          <w:lang w:val="en-GB"/>
        </w:rPr>
        <w:t xml:space="preserve"> </w:t>
      </w:r>
      <w:r w:rsidR="001B02A5">
        <w:rPr>
          <w:rFonts w:asciiTheme="minorHAnsi" w:hAnsiTheme="minorHAnsi" w:cstheme="minorHAnsi"/>
          <w:bCs/>
          <w:sz w:val="28"/>
          <w:szCs w:val="28"/>
          <w:lang w:val="en-GB"/>
        </w:rPr>
        <w:t xml:space="preserve">testified on the </w:t>
      </w:r>
      <w:r>
        <w:rPr>
          <w:rFonts w:asciiTheme="minorHAnsi" w:hAnsiTheme="minorHAnsi" w:cstheme="minorHAnsi"/>
          <w:bCs/>
          <w:sz w:val="28"/>
          <w:szCs w:val="28"/>
          <w:lang w:val="en-GB"/>
        </w:rPr>
        <w:t xml:space="preserve">advanced state of decomposition </w:t>
      </w:r>
      <w:r w:rsidR="001B02A5">
        <w:rPr>
          <w:rFonts w:asciiTheme="minorHAnsi" w:hAnsiTheme="minorHAnsi" w:cstheme="minorHAnsi"/>
          <w:bCs/>
          <w:sz w:val="28"/>
          <w:szCs w:val="28"/>
          <w:lang w:val="en-GB"/>
        </w:rPr>
        <w:t xml:space="preserve">of the body of the deceased when it was found and the cause of the deceased’s death, confirming strangulation. </w:t>
      </w:r>
      <w:r w:rsidR="001551CB">
        <w:rPr>
          <w:rFonts w:asciiTheme="minorHAnsi" w:hAnsiTheme="minorHAnsi" w:cstheme="minorHAnsi"/>
          <w:bCs/>
          <w:sz w:val="28"/>
          <w:szCs w:val="28"/>
          <w:lang w:val="en-GB"/>
        </w:rPr>
        <w:t xml:space="preserve">The time of death was estimated by him to have been 7 or 9 days prior to date of discovery. </w:t>
      </w:r>
      <w:r w:rsidR="001B02A5">
        <w:rPr>
          <w:rFonts w:asciiTheme="minorHAnsi" w:hAnsiTheme="minorHAnsi" w:cstheme="minorHAnsi"/>
          <w:bCs/>
          <w:sz w:val="28"/>
          <w:szCs w:val="28"/>
          <w:lang w:val="en-GB"/>
        </w:rPr>
        <w:t xml:space="preserve">He </w:t>
      </w:r>
      <w:r w:rsidR="001551CB">
        <w:rPr>
          <w:rFonts w:asciiTheme="minorHAnsi" w:hAnsiTheme="minorHAnsi" w:cstheme="minorHAnsi"/>
          <w:bCs/>
          <w:sz w:val="28"/>
          <w:szCs w:val="28"/>
          <w:lang w:val="en-GB"/>
        </w:rPr>
        <w:t xml:space="preserve">confirmed that the deceased was 8 to 10 weeks pregnant at the time of death. </w:t>
      </w:r>
      <w:r w:rsidR="00612414">
        <w:rPr>
          <w:rFonts w:asciiTheme="minorHAnsi" w:hAnsiTheme="minorHAnsi" w:cstheme="minorHAnsi"/>
          <w:bCs/>
          <w:sz w:val="28"/>
          <w:szCs w:val="28"/>
          <w:lang w:val="en-GB"/>
        </w:rPr>
        <w:t xml:space="preserve">Further that </w:t>
      </w:r>
      <w:r w:rsidR="001551CB">
        <w:rPr>
          <w:rFonts w:asciiTheme="minorHAnsi" w:hAnsiTheme="minorHAnsi" w:cstheme="minorHAnsi"/>
          <w:bCs/>
          <w:sz w:val="28"/>
          <w:szCs w:val="28"/>
          <w:lang w:val="en-GB"/>
        </w:rPr>
        <w:t>no samples were extracted or obtained for DNA analysis or exclusionary purposes</w:t>
      </w:r>
      <w:r w:rsidR="00F3212E">
        <w:rPr>
          <w:rFonts w:asciiTheme="minorHAnsi" w:hAnsiTheme="minorHAnsi" w:cstheme="minorHAnsi"/>
          <w:bCs/>
          <w:sz w:val="28"/>
          <w:szCs w:val="28"/>
          <w:lang w:val="en-GB"/>
        </w:rPr>
        <w:t>.</w:t>
      </w:r>
      <w:r w:rsidR="001551CB">
        <w:rPr>
          <w:rFonts w:asciiTheme="minorHAnsi" w:hAnsiTheme="minorHAnsi" w:cstheme="minorHAnsi"/>
          <w:bCs/>
          <w:sz w:val="28"/>
          <w:szCs w:val="28"/>
          <w:lang w:val="en-GB"/>
        </w:rPr>
        <w:t xml:space="preserve"> </w:t>
      </w:r>
      <w:r w:rsidR="00721858">
        <w:rPr>
          <w:rFonts w:asciiTheme="minorHAnsi" w:hAnsiTheme="minorHAnsi" w:cstheme="minorHAnsi"/>
          <w:bCs/>
          <w:sz w:val="28"/>
          <w:szCs w:val="28"/>
          <w:lang w:val="en-GB"/>
        </w:rPr>
        <w:t>He denied that he was requested to do so by the police or Sithole</w:t>
      </w:r>
      <w:r w:rsidR="00612414">
        <w:rPr>
          <w:rFonts w:asciiTheme="minorHAnsi" w:hAnsiTheme="minorHAnsi" w:cstheme="minorHAnsi"/>
          <w:bCs/>
          <w:sz w:val="28"/>
          <w:szCs w:val="28"/>
          <w:lang w:val="en-GB"/>
        </w:rPr>
        <w:t xml:space="preserve"> and confirmed that it </w:t>
      </w:r>
      <w:r w:rsidR="00F3212E">
        <w:rPr>
          <w:rFonts w:asciiTheme="minorHAnsi" w:hAnsiTheme="minorHAnsi" w:cstheme="minorHAnsi"/>
          <w:bCs/>
          <w:sz w:val="28"/>
          <w:szCs w:val="28"/>
          <w:lang w:val="en-GB"/>
        </w:rPr>
        <w:t>w</w:t>
      </w:r>
      <w:r w:rsidR="00612414">
        <w:rPr>
          <w:rFonts w:asciiTheme="minorHAnsi" w:hAnsiTheme="minorHAnsi" w:cstheme="minorHAnsi"/>
          <w:bCs/>
          <w:sz w:val="28"/>
          <w:szCs w:val="28"/>
          <w:lang w:val="en-GB"/>
        </w:rPr>
        <w:t>as still possible to obtain the samples even when the body was in an advanced state of decomposition, for purposes of excluding or confirming the presence of the deceased at another scene</w:t>
      </w:r>
      <w:r w:rsidR="00F3212E">
        <w:rPr>
          <w:rFonts w:asciiTheme="minorHAnsi" w:hAnsiTheme="minorHAnsi" w:cstheme="minorHAnsi"/>
          <w:bCs/>
          <w:sz w:val="28"/>
          <w:szCs w:val="28"/>
          <w:lang w:val="en-GB"/>
        </w:rPr>
        <w:t>.</w:t>
      </w:r>
      <w:r w:rsidR="00612414">
        <w:rPr>
          <w:rFonts w:asciiTheme="minorHAnsi" w:hAnsiTheme="minorHAnsi" w:cstheme="minorHAnsi"/>
          <w:bCs/>
          <w:sz w:val="28"/>
          <w:szCs w:val="28"/>
          <w:lang w:val="en-GB"/>
        </w:rPr>
        <w:t xml:space="preserve"> </w:t>
      </w:r>
    </w:p>
    <w:p w:rsidR="001B02A5" w:rsidRDefault="001B02A5" w:rsidP="00BF7C29">
      <w:pPr>
        <w:autoSpaceDE w:val="0"/>
        <w:autoSpaceDN w:val="0"/>
        <w:adjustRightInd w:val="0"/>
        <w:spacing w:line="360" w:lineRule="auto"/>
        <w:jc w:val="both"/>
        <w:rPr>
          <w:rFonts w:asciiTheme="minorHAnsi" w:hAnsiTheme="minorHAnsi" w:cstheme="minorHAnsi"/>
          <w:bCs/>
          <w:sz w:val="28"/>
          <w:szCs w:val="28"/>
          <w:lang w:val="en-GB"/>
        </w:rPr>
      </w:pPr>
    </w:p>
    <w:p w:rsidR="00787957" w:rsidRDefault="00013EEF" w:rsidP="00A91E50">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lastRenderedPageBreak/>
        <w:t>[2</w:t>
      </w:r>
      <w:r w:rsidR="0005257C">
        <w:rPr>
          <w:rFonts w:asciiTheme="minorHAnsi" w:hAnsiTheme="minorHAnsi" w:cstheme="minorHAnsi"/>
          <w:bCs/>
          <w:sz w:val="28"/>
          <w:szCs w:val="28"/>
          <w:lang w:val="en-GB"/>
        </w:rPr>
        <w:t>3</w:t>
      </w:r>
      <w:r w:rsidR="00B77F4C" w:rsidRPr="00B77F4C">
        <w:rPr>
          <w:rFonts w:asciiTheme="minorHAnsi" w:hAnsiTheme="minorHAnsi" w:cstheme="minorHAnsi"/>
          <w:bCs/>
          <w:sz w:val="28"/>
          <w:szCs w:val="28"/>
          <w:lang w:val="en-GB"/>
        </w:rPr>
        <w:t xml:space="preserve">]  </w:t>
      </w:r>
      <w:r w:rsidR="00721858">
        <w:rPr>
          <w:rFonts w:asciiTheme="minorHAnsi" w:hAnsiTheme="minorHAnsi" w:cstheme="minorHAnsi"/>
          <w:bCs/>
          <w:sz w:val="28"/>
          <w:szCs w:val="28"/>
          <w:lang w:val="en-GB"/>
        </w:rPr>
        <w:t xml:space="preserve">A Tracker employee, </w:t>
      </w:r>
      <w:r w:rsidR="00787957" w:rsidRPr="0005257C">
        <w:rPr>
          <w:rFonts w:asciiTheme="minorHAnsi" w:hAnsiTheme="minorHAnsi" w:cstheme="minorHAnsi"/>
          <w:bCs/>
          <w:sz w:val="28"/>
          <w:szCs w:val="28"/>
          <w:lang w:val="en-GB"/>
        </w:rPr>
        <w:t>Ms Pretorius</w:t>
      </w:r>
      <w:r w:rsidR="00787957">
        <w:rPr>
          <w:rFonts w:asciiTheme="minorHAnsi" w:hAnsiTheme="minorHAnsi" w:cstheme="minorHAnsi"/>
          <w:bCs/>
          <w:sz w:val="28"/>
          <w:szCs w:val="28"/>
          <w:lang w:val="en-GB"/>
        </w:rPr>
        <w:t xml:space="preserve"> </w:t>
      </w:r>
      <w:r w:rsidR="00721858">
        <w:rPr>
          <w:rFonts w:asciiTheme="minorHAnsi" w:hAnsiTheme="minorHAnsi" w:cstheme="minorHAnsi"/>
          <w:bCs/>
          <w:sz w:val="28"/>
          <w:szCs w:val="28"/>
          <w:lang w:val="en-GB"/>
        </w:rPr>
        <w:t xml:space="preserve">testified </w:t>
      </w:r>
      <w:r w:rsidR="00F3212E">
        <w:rPr>
          <w:rFonts w:asciiTheme="minorHAnsi" w:hAnsiTheme="minorHAnsi" w:cstheme="minorHAnsi"/>
          <w:bCs/>
          <w:sz w:val="28"/>
          <w:szCs w:val="28"/>
          <w:lang w:val="en-GB"/>
        </w:rPr>
        <w:t xml:space="preserve">on </w:t>
      </w:r>
      <w:r w:rsidR="00C96185">
        <w:rPr>
          <w:rFonts w:asciiTheme="minorHAnsi" w:hAnsiTheme="minorHAnsi" w:cstheme="minorHAnsi"/>
          <w:bCs/>
          <w:sz w:val="28"/>
          <w:szCs w:val="28"/>
          <w:lang w:val="en-GB"/>
        </w:rPr>
        <w:t xml:space="preserve">the </w:t>
      </w:r>
      <w:r w:rsidR="00DD094B">
        <w:rPr>
          <w:rFonts w:asciiTheme="minorHAnsi" w:hAnsiTheme="minorHAnsi" w:cstheme="minorHAnsi"/>
          <w:bCs/>
          <w:sz w:val="28"/>
          <w:szCs w:val="28"/>
          <w:lang w:val="en-GB"/>
        </w:rPr>
        <w:t>T</w:t>
      </w:r>
      <w:r w:rsidR="00C96185">
        <w:rPr>
          <w:rFonts w:asciiTheme="minorHAnsi" w:hAnsiTheme="minorHAnsi" w:cstheme="minorHAnsi"/>
          <w:bCs/>
          <w:sz w:val="28"/>
          <w:szCs w:val="28"/>
          <w:lang w:val="en-GB"/>
        </w:rPr>
        <w:t xml:space="preserve">rip log marked exhibit G </w:t>
      </w:r>
      <w:r w:rsidR="00F3212E">
        <w:rPr>
          <w:rFonts w:asciiTheme="minorHAnsi" w:hAnsiTheme="minorHAnsi" w:cstheme="minorHAnsi"/>
          <w:bCs/>
          <w:sz w:val="28"/>
          <w:szCs w:val="28"/>
          <w:lang w:val="en-GB"/>
        </w:rPr>
        <w:t xml:space="preserve">which </w:t>
      </w:r>
      <w:r w:rsidR="00C96185">
        <w:rPr>
          <w:rFonts w:asciiTheme="minorHAnsi" w:hAnsiTheme="minorHAnsi" w:cstheme="minorHAnsi"/>
          <w:bCs/>
          <w:sz w:val="28"/>
          <w:szCs w:val="28"/>
          <w:lang w:val="en-GB"/>
        </w:rPr>
        <w:t xml:space="preserve">was that of the vehicle of the Appellant, </w:t>
      </w:r>
      <w:r w:rsidR="00F3212E">
        <w:rPr>
          <w:rFonts w:asciiTheme="minorHAnsi" w:hAnsiTheme="minorHAnsi" w:cstheme="minorHAnsi"/>
          <w:bCs/>
          <w:sz w:val="28"/>
          <w:szCs w:val="28"/>
          <w:lang w:val="en-GB"/>
        </w:rPr>
        <w:t>Tracker’s</w:t>
      </w:r>
      <w:r w:rsidR="00C96185">
        <w:rPr>
          <w:rFonts w:asciiTheme="minorHAnsi" w:hAnsiTheme="minorHAnsi" w:cstheme="minorHAnsi"/>
          <w:bCs/>
          <w:sz w:val="28"/>
          <w:szCs w:val="28"/>
          <w:lang w:val="en-GB"/>
        </w:rPr>
        <w:t xml:space="preserve"> registered client</w:t>
      </w:r>
      <w:r w:rsidR="00721858">
        <w:rPr>
          <w:rFonts w:asciiTheme="minorHAnsi" w:hAnsiTheme="minorHAnsi" w:cstheme="minorHAnsi"/>
          <w:bCs/>
          <w:sz w:val="28"/>
          <w:szCs w:val="28"/>
          <w:lang w:val="en-GB"/>
        </w:rPr>
        <w:t xml:space="preserve">. </w:t>
      </w:r>
      <w:r w:rsidR="00F3212E">
        <w:rPr>
          <w:rFonts w:asciiTheme="minorHAnsi" w:hAnsiTheme="minorHAnsi" w:cstheme="minorHAnsi"/>
          <w:bCs/>
          <w:sz w:val="28"/>
          <w:szCs w:val="28"/>
          <w:lang w:val="en-GB"/>
        </w:rPr>
        <w:t>She confirmed the</w:t>
      </w:r>
      <w:r w:rsidR="00721858">
        <w:rPr>
          <w:rFonts w:asciiTheme="minorHAnsi" w:hAnsiTheme="minorHAnsi" w:cstheme="minorHAnsi"/>
          <w:bCs/>
          <w:sz w:val="28"/>
          <w:szCs w:val="28"/>
          <w:lang w:val="en-GB"/>
        </w:rPr>
        <w:t xml:space="preserve"> </w:t>
      </w:r>
      <w:r w:rsidR="00787957">
        <w:rPr>
          <w:rFonts w:asciiTheme="minorHAnsi" w:hAnsiTheme="minorHAnsi" w:cstheme="minorHAnsi"/>
          <w:bCs/>
          <w:sz w:val="28"/>
          <w:szCs w:val="28"/>
          <w:lang w:val="en-GB"/>
        </w:rPr>
        <w:t>movements of the Appell</w:t>
      </w:r>
      <w:r w:rsidR="002A208C">
        <w:rPr>
          <w:rFonts w:asciiTheme="minorHAnsi" w:hAnsiTheme="minorHAnsi" w:cstheme="minorHAnsi"/>
          <w:bCs/>
          <w:sz w:val="28"/>
          <w:szCs w:val="28"/>
          <w:lang w:val="en-GB"/>
        </w:rPr>
        <w:t>a</w:t>
      </w:r>
      <w:r w:rsidR="00787957">
        <w:rPr>
          <w:rFonts w:asciiTheme="minorHAnsi" w:hAnsiTheme="minorHAnsi" w:cstheme="minorHAnsi"/>
          <w:bCs/>
          <w:sz w:val="28"/>
          <w:szCs w:val="28"/>
          <w:lang w:val="en-GB"/>
        </w:rPr>
        <w:t>nt’s ve</w:t>
      </w:r>
      <w:r w:rsidR="00971845">
        <w:rPr>
          <w:rFonts w:asciiTheme="minorHAnsi" w:hAnsiTheme="minorHAnsi" w:cstheme="minorHAnsi"/>
          <w:bCs/>
          <w:sz w:val="28"/>
          <w:szCs w:val="28"/>
          <w:lang w:val="en-GB"/>
        </w:rPr>
        <w:t>h</w:t>
      </w:r>
      <w:r w:rsidR="00787957">
        <w:rPr>
          <w:rFonts w:asciiTheme="minorHAnsi" w:hAnsiTheme="minorHAnsi" w:cstheme="minorHAnsi"/>
          <w:bCs/>
          <w:sz w:val="28"/>
          <w:szCs w:val="28"/>
          <w:lang w:val="en-GB"/>
        </w:rPr>
        <w:t>icle on 13 Novembe</w:t>
      </w:r>
      <w:r w:rsidR="00971845">
        <w:rPr>
          <w:rFonts w:asciiTheme="minorHAnsi" w:hAnsiTheme="minorHAnsi" w:cstheme="minorHAnsi"/>
          <w:bCs/>
          <w:sz w:val="28"/>
          <w:szCs w:val="28"/>
          <w:lang w:val="en-GB"/>
        </w:rPr>
        <w:t>r</w:t>
      </w:r>
      <w:r w:rsidR="00787957">
        <w:rPr>
          <w:rFonts w:asciiTheme="minorHAnsi" w:hAnsiTheme="minorHAnsi" w:cstheme="minorHAnsi"/>
          <w:bCs/>
          <w:sz w:val="28"/>
          <w:szCs w:val="28"/>
          <w:lang w:val="en-GB"/>
        </w:rPr>
        <w:t xml:space="preserve"> 2023</w:t>
      </w:r>
      <w:r w:rsidR="00C96185">
        <w:rPr>
          <w:rFonts w:asciiTheme="minorHAnsi" w:hAnsiTheme="minorHAnsi" w:cstheme="minorHAnsi"/>
          <w:bCs/>
          <w:sz w:val="28"/>
          <w:szCs w:val="28"/>
          <w:lang w:val="en-GB"/>
        </w:rPr>
        <w:t xml:space="preserve"> as detailed therein.</w:t>
      </w:r>
      <w:r w:rsidR="00787957">
        <w:rPr>
          <w:rFonts w:asciiTheme="minorHAnsi" w:hAnsiTheme="minorHAnsi" w:cstheme="minorHAnsi"/>
          <w:bCs/>
          <w:sz w:val="28"/>
          <w:szCs w:val="28"/>
          <w:lang w:val="en-GB"/>
        </w:rPr>
        <w:t xml:space="preserve"> </w:t>
      </w:r>
      <w:r w:rsidR="00C96185">
        <w:rPr>
          <w:rFonts w:asciiTheme="minorHAnsi" w:hAnsiTheme="minorHAnsi" w:cstheme="minorHAnsi"/>
          <w:bCs/>
          <w:sz w:val="28"/>
          <w:szCs w:val="28"/>
          <w:lang w:val="en-GB"/>
        </w:rPr>
        <w:t>Her evidence was undisputed. She</w:t>
      </w:r>
      <w:r w:rsidR="00721858">
        <w:rPr>
          <w:rFonts w:asciiTheme="minorHAnsi" w:hAnsiTheme="minorHAnsi" w:cstheme="minorHAnsi"/>
          <w:bCs/>
          <w:sz w:val="28"/>
          <w:szCs w:val="28"/>
          <w:lang w:val="en-GB"/>
        </w:rPr>
        <w:t>,</w:t>
      </w:r>
      <w:r w:rsidR="00C96185">
        <w:rPr>
          <w:rFonts w:asciiTheme="minorHAnsi" w:hAnsiTheme="minorHAnsi" w:cstheme="minorHAnsi"/>
          <w:bCs/>
          <w:sz w:val="28"/>
          <w:szCs w:val="28"/>
          <w:lang w:val="en-GB"/>
        </w:rPr>
        <w:t xml:space="preserve"> </w:t>
      </w:r>
      <w:r w:rsidR="00881393">
        <w:rPr>
          <w:rFonts w:asciiTheme="minorHAnsi" w:hAnsiTheme="minorHAnsi" w:cstheme="minorHAnsi"/>
          <w:bCs/>
          <w:sz w:val="28"/>
          <w:szCs w:val="28"/>
          <w:lang w:val="en-GB"/>
        </w:rPr>
        <w:t>on the working of the system</w:t>
      </w:r>
      <w:r w:rsidR="00721858">
        <w:rPr>
          <w:rFonts w:asciiTheme="minorHAnsi" w:hAnsiTheme="minorHAnsi" w:cstheme="minorHAnsi"/>
          <w:bCs/>
          <w:sz w:val="28"/>
          <w:szCs w:val="28"/>
          <w:lang w:val="en-GB"/>
        </w:rPr>
        <w:t>,</w:t>
      </w:r>
      <w:r w:rsidR="00881393">
        <w:rPr>
          <w:rFonts w:asciiTheme="minorHAnsi" w:hAnsiTheme="minorHAnsi" w:cstheme="minorHAnsi"/>
          <w:bCs/>
          <w:sz w:val="28"/>
          <w:szCs w:val="28"/>
          <w:lang w:val="en-GB"/>
        </w:rPr>
        <w:t xml:space="preserve"> </w:t>
      </w:r>
      <w:r w:rsidR="00721858">
        <w:rPr>
          <w:rFonts w:asciiTheme="minorHAnsi" w:hAnsiTheme="minorHAnsi" w:cstheme="minorHAnsi"/>
          <w:bCs/>
          <w:sz w:val="28"/>
          <w:szCs w:val="28"/>
          <w:lang w:val="en-GB"/>
        </w:rPr>
        <w:t xml:space="preserve">indicated </w:t>
      </w:r>
      <w:r w:rsidR="00C96185">
        <w:rPr>
          <w:rFonts w:asciiTheme="minorHAnsi" w:hAnsiTheme="minorHAnsi" w:cstheme="minorHAnsi"/>
          <w:bCs/>
          <w:sz w:val="28"/>
          <w:szCs w:val="28"/>
          <w:lang w:val="en-GB"/>
        </w:rPr>
        <w:t>that</w:t>
      </w:r>
      <w:r w:rsidR="00881393">
        <w:rPr>
          <w:rFonts w:asciiTheme="minorHAnsi" w:hAnsiTheme="minorHAnsi" w:cstheme="minorHAnsi"/>
          <w:bCs/>
          <w:sz w:val="28"/>
          <w:szCs w:val="28"/>
          <w:lang w:val="en-GB"/>
        </w:rPr>
        <w:t xml:space="preserve"> </w:t>
      </w:r>
      <w:r w:rsidR="00721858">
        <w:rPr>
          <w:rFonts w:asciiTheme="minorHAnsi" w:hAnsiTheme="minorHAnsi" w:cstheme="minorHAnsi"/>
          <w:bCs/>
          <w:sz w:val="28"/>
          <w:szCs w:val="28"/>
          <w:lang w:val="en-GB"/>
        </w:rPr>
        <w:t xml:space="preserve">the recording </w:t>
      </w:r>
      <w:r w:rsidR="00881393">
        <w:rPr>
          <w:rFonts w:asciiTheme="minorHAnsi" w:hAnsiTheme="minorHAnsi" w:cstheme="minorHAnsi"/>
          <w:bCs/>
          <w:sz w:val="28"/>
          <w:szCs w:val="28"/>
          <w:lang w:val="en-GB"/>
        </w:rPr>
        <w:t>update</w:t>
      </w:r>
      <w:r w:rsidR="00721858">
        <w:rPr>
          <w:rFonts w:asciiTheme="minorHAnsi" w:hAnsiTheme="minorHAnsi" w:cstheme="minorHAnsi"/>
          <w:bCs/>
          <w:sz w:val="28"/>
          <w:szCs w:val="28"/>
          <w:lang w:val="en-GB"/>
        </w:rPr>
        <w:t>s</w:t>
      </w:r>
      <w:r w:rsidR="00881393">
        <w:rPr>
          <w:rFonts w:asciiTheme="minorHAnsi" w:hAnsiTheme="minorHAnsi" w:cstheme="minorHAnsi"/>
          <w:bCs/>
          <w:sz w:val="28"/>
          <w:szCs w:val="28"/>
          <w:lang w:val="en-GB"/>
        </w:rPr>
        <w:t xml:space="preserve"> every three minutes unless there </w:t>
      </w:r>
      <w:r w:rsidR="008507C6">
        <w:rPr>
          <w:rFonts w:asciiTheme="minorHAnsi" w:hAnsiTheme="minorHAnsi" w:cstheme="minorHAnsi"/>
          <w:bCs/>
          <w:sz w:val="28"/>
          <w:szCs w:val="28"/>
          <w:lang w:val="en-GB"/>
        </w:rPr>
        <w:t>a</w:t>
      </w:r>
      <w:r w:rsidR="00881393">
        <w:rPr>
          <w:rFonts w:asciiTheme="minorHAnsi" w:hAnsiTheme="minorHAnsi" w:cstheme="minorHAnsi"/>
          <w:bCs/>
          <w:sz w:val="28"/>
          <w:szCs w:val="28"/>
          <w:lang w:val="en-GB"/>
        </w:rPr>
        <w:t>re significant changes such as the ignition bein</w:t>
      </w:r>
      <w:r w:rsidR="008507C6">
        <w:rPr>
          <w:rFonts w:asciiTheme="minorHAnsi" w:hAnsiTheme="minorHAnsi" w:cstheme="minorHAnsi"/>
          <w:bCs/>
          <w:sz w:val="28"/>
          <w:szCs w:val="28"/>
          <w:lang w:val="en-GB"/>
        </w:rPr>
        <w:t>g</w:t>
      </w:r>
      <w:r w:rsidR="00881393">
        <w:rPr>
          <w:rFonts w:asciiTheme="minorHAnsi" w:hAnsiTheme="minorHAnsi" w:cstheme="minorHAnsi"/>
          <w:bCs/>
          <w:sz w:val="28"/>
          <w:szCs w:val="28"/>
          <w:lang w:val="en-GB"/>
        </w:rPr>
        <w:t xml:space="preserve"> on or off. A stop would be recorderd if it is longer than three minutes. Ordinary traffic stops or yield signs </w:t>
      </w:r>
      <w:r w:rsidR="008507C6">
        <w:rPr>
          <w:rFonts w:asciiTheme="minorHAnsi" w:hAnsiTheme="minorHAnsi" w:cstheme="minorHAnsi"/>
          <w:bCs/>
          <w:sz w:val="28"/>
          <w:szCs w:val="28"/>
          <w:lang w:val="en-GB"/>
        </w:rPr>
        <w:t xml:space="preserve">were </w:t>
      </w:r>
      <w:r w:rsidR="00881393">
        <w:rPr>
          <w:rFonts w:asciiTheme="minorHAnsi" w:hAnsiTheme="minorHAnsi" w:cstheme="minorHAnsi"/>
          <w:bCs/>
          <w:sz w:val="28"/>
          <w:szCs w:val="28"/>
          <w:lang w:val="en-GB"/>
        </w:rPr>
        <w:t>not reflected</w:t>
      </w:r>
      <w:r w:rsidR="008507C6">
        <w:rPr>
          <w:rFonts w:asciiTheme="minorHAnsi" w:hAnsiTheme="minorHAnsi" w:cstheme="minorHAnsi"/>
          <w:bCs/>
          <w:sz w:val="28"/>
          <w:szCs w:val="28"/>
          <w:lang w:val="en-GB"/>
        </w:rPr>
        <w:t xml:space="preserve"> to avoid long reports. The fluctuations in speed also not recorded unless there is a significant change in speed. She confirmed that t</w:t>
      </w:r>
      <w:r w:rsidR="00A418BA">
        <w:rPr>
          <w:rFonts w:asciiTheme="minorHAnsi" w:hAnsiTheme="minorHAnsi" w:cstheme="minorHAnsi"/>
          <w:bCs/>
          <w:sz w:val="28"/>
          <w:szCs w:val="28"/>
          <w:lang w:val="en-GB"/>
        </w:rPr>
        <w:t>h</w:t>
      </w:r>
      <w:r w:rsidR="008507C6">
        <w:rPr>
          <w:rFonts w:asciiTheme="minorHAnsi" w:hAnsiTheme="minorHAnsi" w:cstheme="minorHAnsi"/>
          <w:bCs/>
          <w:sz w:val="28"/>
          <w:szCs w:val="28"/>
          <w:lang w:val="en-GB"/>
        </w:rPr>
        <w:t xml:space="preserve">ere was no communication between the unit in the Appellant’s vehicle and their system between 17:38  on 13 November 2016 and  06:52 on </w:t>
      </w:r>
      <w:r w:rsidR="00DD094B">
        <w:rPr>
          <w:rFonts w:asciiTheme="minorHAnsi" w:hAnsiTheme="minorHAnsi" w:cstheme="minorHAnsi"/>
          <w:bCs/>
          <w:sz w:val="28"/>
          <w:szCs w:val="28"/>
          <w:lang w:val="en-GB"/>
        </w:rPr>
        <w:t>1</w:t>
      </w:r>
      <w:r w:rsidR="008507C6">
        <w:rPr>
          <w:rFonts w:asciiTheme="minorHAnsi" w:hAnsiTheme="minorHAnsi" w:cstheme="minorHAnsi"/>
          <w:bCs/>
          <w:sz w:val="28"/>
          <w:szCs w:val="28"/>
          <w:lang w:val="en-GB"/>
        </w:rPr>
        <w:t xml:space="preserve">4 November </w:t>
      </w:r>
      <w:r w:rsidR="00A418BA">
        <w:rPr>
          <w:rFonts w:asciiTheme="minorHAnsi" w:hAnsiTheme="minorHAnsi" w:cstheme="minorHAnsi"/>
          <w:bCs/>
          <w:sz w:val="28"/>
          <w:szCs w:val="28"/>
          <w:lang w:val="en-GB"/>
        </w:rPr>
        <w:t>2</w:t>
      </w:r>
      <w:r w:rsidR="008507C6">
        <w:rPr>
          <w:rFonts w:asciiTheme="minorHAnsi" w:hAnsiTheme="minorHAnsi" w:cstheme="minorHAnsi"/>
          <w:bCs/>
          <w:sz w:val="28"/>
          <w:szCs w:val="28"/>
          <w:lang w:val="en-GB"/>
        </w:rPr>
        <w:t>016</w:t>
      </w:r>
      <w:r w:rsidR="00A418BA">
        <w:rPr>
          <w:rFonts w:asciiTheme="minorHAnsi" w:hAnsiTheme="minorHAnsi" w:cstheme="minorHAnsi"/>
          <w:bCs/>
          <w:sz w:val="28"/>
          <w:szCs w:val="28"/>
          <w:lang w:val="en-GB"/>
        </w:rPr>
        <w:t xml:space="preserve"> and that the entries in the column reflecting real time communication was earlier than the times reflected in the column stating the communication time back to the office, but could not explain the reason thereof.</w:t>
      </w:r>
      <w:r w:rsidR="008507C6">
        <w:rPr>
          <w:rFonts w:asciiTheme="minorHAnsi" w:hAnsiTheme="minorHAnsi" w:cstheme="minorHAnsi"/>
          <w:bCs/>
          <w:sz w:val="28"/>
          <w:szCs w:val="28"/>
          <w:lang w:val="en-GB"/>
        </w:rPr>
        <w:t xml:space="preserve">  </w:t>
      </w:r>
      <w:r w:rsidR="00881393">
        <w:rPr>
          <w:rFonts w:asciiTheme="minorHAnsi" w:hAnsiTheme="minorHAnsi" w:cstheme="minorHAnsi"/>
          <w:bCs/>
          <w:sz w:val="28"/>
          <w:szCs w:val="28"/>
          <w:lang w:val="en-GB"/>
        </w:rPr>
        <w:t xml:space="preserve">    </w:t>
      </w:r>
      <w:r w:rsidR="00C96185">
        <w:rPr>
          <w:rFonts w:asciiTheme="minorHAnsi" w:hAnsiTheme="minorHAnsi" w:cstheme="minorHAnsi"/>
          <w:bCs/>
          <w:sz w:val="28"/>
          <w:szCs w:val="28"/>
          <w:lang w:val="en-GB"/>
        </w:rPr>
        <w:t xml:space="preserve">   </w:t>
      </w:r>
    </w:p>
    <w:p w:rsidR="00A418BA" w:rsidRDefault="00A418BA" w:rsidP="00A91E50">
      <w:pPr>
        <w:autoSpaceDE w:val="0"/>
        <w:autoSpaceDN w:val="0"/>
        <w:adjustRightInd w:val="0"/>
        <w:spacing w:line="360" w:lineRule="auto"/>
        <w:jc w:val="both"/>
        <w:rPr>
          <w:rFonts w:asciiTheme="minorHAnsi" w:hAnsiTheme="minorHAnsi" w:cstheme="minorHAnsi"/>
          <w:bCs/>
          <w:sz w:val="28"/>
          <w:szCs w:val="28"/>
          <w:lang w:val="en-GB"/>
        </w:rPr>
      </w:pPr>
    </w:p>
    <w:p w:rsidR="003D0FF3" w:rsidRDefault="00164ECE" w:rsidP="003D0FF3">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bCs/>
          <w:sz w:val="28"/>
          <w:szCs w:val="28"/>
          <w:lang w:val="en-GB"/>
        </w:rPr>
        <w:t>[2</w:t>
      </w:r>
      <w:r w:rsidR="0005257C">
        <w:rPr>
          <w:rFonts w:asciiTheme="minorHAnsi" w:hAnsiTheme="minorHAnsi" w:cstheme="minorHAnsi"/>
          <w:bCs/>
          <w:sz w:val="28"/>
          <w:szCs w:val="28"/>
          <w:lang w:val="en-GB"/>
        </w:rPr>
        <w:t>4</w:t>
      </w:r>
      <w:r w:rsidR="00787957">
        <w:rPr>
          <w:rFonts w:asciiTheme="minorHAnsi" w:hAnsiTheme="minorHAnsi" w:cstheme="minorHAnsi"/>
          <w:bCs/>
          <w:sz w:val="28"/>
          <w:szCs w:val="28"/>
          <w:lang w:val="en-GB"/>
        </w:rPr>
        <w:t>]</w:t>
      </w:r>
      <w:r w:rsidR="00787957">
        <w:rPr>
          <w:rFonts w:asciiTheme="minorHAnsi" w:hAnsiTheme="minorHAnsi" w:cstheme="minorHAnsi"/>
          <w:bCs/>
          <w:sz w:val="28"/>
          <w:szCs w:val="28"/>
          <w:lang w:val="en-GB"/>
        </w:rPr>
        <w:tab/>
      </w:r>
      <w:r w:rsidR="0005257C">
        <w:rPr>
          <w:rFonts w:asciiTheme="minorHAnsi" w:hAnsiTheme="minorHAnsi" w:cstheme="minorHAnsi"/>
          <w:bCs/>
          <w:sz w:val="28"/>
          <w:szCs w:val="28"/>
          <w:lang w:val="en-GB"/>
        </w:rPr>
        <w:t xml:space="preserve">Van Rooyen, </w:t>
      </w:r>
      <w:r w:rsidR="00B77F4C" w:rsidRPr="00B77F4C">
        <w:rPr>
          <w:rFonts w:asciiTheme="minorHAnsi" w:hAnsiTheme="minorHAnsi" w:cstheme="minorHAnsi"/>
          <w:bCs/>
          <w:sz w:val="28"/>
          <w:szCs w:val="28"/>
          <w:lang w:val="en-GB"/>
        </w:rPr>
        <w:t>a technician fr</w:t>
      </w:r>
      <w:r w:rsidR="001C4932">
        <w:rPr>
          <w:rFonts w:asciiTheme="minorHAnsi" w:hAnsiTheme="minorHAnsi" w:cstheme="minorHAnsi"/>
          <w:bCs/>
          <w:sz w:val="28"/>
          <w:szCs w:val="28"/>
          <w:lang w:val="en-GB"/>
        </w:rPr>
        <w:t>o</w:t>
      </w:r>
      <w:r w:rsidR="00B77F4C" w:rsidRPr="00B77F4C">
        <w:rPr>
          <w:rFonts w:asciiTheme="minorHAnsi" w:hAnsiTheme="minorHAnsi" w:cstheme="minorHAnsi"/>
          <w:bCs/>
          <w:sz w:val="28"/>
          <w:szCs w:val="28"/>
          <w:lang w:val="en-GB"/>
        </w:rPr>
        <w:t>m tracker</w:t>
      </w:r>
      <w:r w:rsidR="00CF58FF">
        <w:rPr>
          <w:rFonts w:asciiTheme="minorHAnsi" w:hAnsiTheme="minorHAnsi" w:cstheme="minorHAnsi"/>
          <w:bCs/>
          <w:sz w:val="28"/>
          <w:szCs w:val="28"/>
          <w:lang w:val="en-GB"/>
        </w:rPr>
        <w:t>,</w:t>
      </w:r>
      <w:r w:rsidR="00A418BA">
        <w:rPr>
          <w:rFonts w:asciiTheme="minorHAnsi" w:hAnsiTheme="minorHAnsi" w:cstheme="minorHAnsi"/>
          <w:bCs/>
          <w:sz w:val="28"/>
          <w:szCs w:val="28"/>
          <w:lang w:val="en-GB"/>
        </w:rPr>
        <w:t xml:space="preserve"> </w:t>
      </w:r>
      <w:r w:rsidR="00CF58FF" w:rsidRPr="0005257C">
        <w:rPr>
          <w:rFonts w:asciiTheme="minorHAnsi" w:hAnsiTheme="minorHAnsi" w:cstheme="minorHAnsi"/>
          <w:bCs/>
          <w:sz w:val="28"/>
          <w:szCs w:val="28"/>
          <w:lang w:val="en-GB"/>
        </w:rPr>
        <w:t xml:space="preserve">led </w:t>
      </w:r>
      <w:r w:rsidR="0005257C" w:rsidRPr="0005257C">
        <w:rPr>
          <w:rFonts w:asciiTheme="minorHAnsi" w:hAnsiTheme="minorHAnsi" w:cstheme="minorHAnsi"/>
          <w:bCs/>
          <w:sz w:val="28"/>
          <w:szCs w:val="28"/>
          <w:lang w:val="en-GB"/>
        </w:rPr>
        <w:t>evidence</w:t>
      </w:r>
      <w:r w:rsidR="0005257C">
        <w:rPr>
          <w:rFonts w:asciiTheme="minorHAnsi" w:hAnsiTheme="minorHAnsi" w:cstheme="minorHAnsi"/>
          <w:b/>
          <w:bCs/>
          <w:sz w:val="28"/>
          <w:szCs w:val="28"/>
          <w:lang w:val="en-GB"/>
        </w:rPr>
        <w:t xml:space="preserve"> </w:t>
      </w:r>
      <w:r w:rsidR="00A418BA" w:rsidRPr="00B77F4C">
        <w:rPr>
          <w:rFonts w:asciiTheme="minorHAnsi" w:hAnsiTheme="minorHAnsi" w:cstheme="minorHAnsi"/>
          <w:bCs/>
          <w:sz w:val="28"/>
          <w:szCs w:val="28"/>
          <w:lang w:val="en-GB"/>
        </w:rPr>
        <w:t xml:space="preserve">to clarify the </w:t>
      </w:r>
      <w:r w:rsidR="00A408E6">
        <w:rPr>
          <w:rFonts w:asciiTheme="minorHAnsi" w:hAnsiTheme="minorHAnsi" w:cstheme="minorHAnsi"/>
          <w:bCs/>
          <w:sz w:val="28"/>
          <w:szCs w:val="28"/>
          <w:lang w:val="en-GB"/>
        </w:rPr>
        <w:t xml:space="preserve">technical and operational </w:t>
      </w:r>
      <w:r w:rsidR="00A418BA" w:rsidRPr="00B77F4C">
        <w:rPr>
          <w:rFonts w:asciiTheme="minorHAnsi" w:hAnsiTheme="minorHAnsi" w:cstheme="minorHAnsi"/>
          <w:bCs/>
          <w:sz w:val="28"/>
          <w:szCs w:val="28"/>
          <w:lang w:val="en-GB"/>
        </w:rPr>
        <w:t xml:space="preserve">workings </w:t>
      </w:r>
      <w:r w:rsidR="00A408E6">
        <w:rPr>
          <w:rFonts w:asciiTheme="minorHAnsi" w:hAnsiTheme="minorHAnsi" w:cstheme="minorHAnsi"/>
          <w:bCs/>
          <w:sz w:val="28"/>
          <w:szCs w:val="28"/>
          <w:lang w:val="en-GB"/>
        </w:rPr>
        <w:t xml:space="preserve">of </w:t>
      </w:r>
      <w:r w:rsidR="00F3212E">
        <w:rPr>
          <w:rFonts w:asciiTheme="minorHAnsi" w:hAnsiTheme="minorHAnsi" w:cstheme="minorHAnsi"/>
          <w:bCs/>
          <w:sz w:val="28"/>
          <w:szCs w:val="28"/>
          <w:lang w:val="en-GB"/>
        </w:rPr>
        <w:t>the</w:t>
      </w:r>
      <w:r w:rsidR="00A408E6">
        <w:rPr>
          <w:rFonts w:asciiTheme="minorHAnsi" w:hAnsiTheme="minorHAnsi" w:cstheme="minorHAnsi"/>
          <w:bCs/>
          <w:sz w:val="28"/>
          <w:szCs w:val="28"/>
          <w:lang w:val="en-GB"/>
        </w:rPr>
        <w:t xml:space="preserve"> tracker system </w:t>
      </w:r>
      <w:r w:rsidR="00A418BA" w:rsidRPr="00B77F4C">
        <w:rPr>
          <w:rFonts w:asciiTheme="minorHAnsi" w:hAnsiTheme="minorHAnsi" w:cstheme="minorHAnsi"/>
          <w:bCs/>
          <w:sz w:val="28"/>
          <w:szCs w:val="28"/>
          <w:lang w:val="en-GB"/>
        </w:rPr>
        <w:t xml:space="preserve">that </w:t>
      </w:r>
      <w:r w:rsidR="00A418BA">
        <w:rPr>
          <w:rFonts w:asciiTheme="minorHAnsi" w:hAnsiTheme="minorHAnsi" w:cstheme="minorHAnsi"/>
          <w:bCs/>
          <w:sz w:val="28"/>
          <w:szCs w:val="28"/>
          <w:lang w:val="en-GB"/>
        </w:rPr>
        <w:t>Preto</w:t>
      </w:r>
      <w:r w:rsidR="00A408E6">
        <w:rPr>
          <w:rFonts w:asciiTheme="minorHAnsi" w:hAnsiTheme="minorHAnsi" w:cstheme="minorHAnsi"/>
          <w:bCs/>
          <w:sz w:val="28"/>
          <w:szCs w:val="28"/>
          <w:lang w:val="en-GB"/>
        </w:rPr>
        <w:t>r</w:t>
      </w:r>
      <w:r w:rsidR="00A418BA">
        <w:rPr>
          <w:rFonts w:asciiTheme="minorHAnsi" w:hAnsiTheme="minorHAnsi" w:cstheme="minorHAnsi"/>
          <w:bCs/>
          <w:sz w:val="28"/>
          <w:szCs w:val="28"/>
          <w:lang w:val="en-GB"/>
        </w:rPr>
        <w:t>ius</w:t>
      </w:r>
      <w:r w:rsidR="00F3212E">
        <w:rPr>
          <w:rFonts w:asciiTheme="minorHAnsi" w:hAnsiTheme="minorHAnsi" w:cstheme="minorHAnsi"/>
          <w:bCs/>
          <w:sz w:val="28"/>
          <w:szCs w:val="28"/>
          <w:lang w:val="en-GB"/>
        </w:rPr>
        <w:t>,</w:t>
      </w:r>
      <w:r w:rsidR="00A418BA">
        <w:rPr>
          <w:rFonts w:asciiTheme="minorHAnsi" w:hAnsiTheme="minorHAnsi" w:cstheme="minorHAnsi"/>
          <w:bCs/>
          <w:sz w:val="28"/>
          <w:szCs w:val="28"/>
          <w:lang w:val="en-GB"/>
        </w:rPr>
        <w:t xml:space="preserve"> who was not a technician</w:t>
      </w:r>
      <w:r w:rsidR="00F3212E">
        <w:rPr>
          <w:rFonts w:asciiTheme="minorHAnsi" w:hAnsiTheme="minorHAnsi" w:cstheme="minorHAnsi"/>
          <w:bCs/>
          <w:sz w:val="28"/>
          <w:szCs w:val="28"/>
          <w:lang w:val="en-GB"/>
        </w:rPr>
        <w:t>,</w:t>
      </w:r>
      <w:r w:rsidR="00A418BA" w:rsidRPr="00B77F4C">
        <w:rPr>
          <w:rFonts w:asciiTheme="minorHAnsi" w:hAnsiTheme="minorHAnsi" w:cstheme="minorHAnsi"/>
          <w:bCs/>
          <w:sz w:val="28"/>
          <w:szCs w:val="28"/>
          <w:lang w:val="en-GB"/>
        </w:rPr>
        <w:t xml:space="preserve"> could not testify about</w:t>
      </w:r>
      <w:r w:rsidR="00A418BA">
        <w:rPr>
          <w:rFonts w:asciiTheme="minorHAnsi" w:hAnsiTheme="minorHAnsi" w:cstheme="minorHAnsi"/>
          <w:bCs/>
          <w:sz w:val="28"/>
          <w:szCs w:val="28"/>
          <w:lang w:val="en-GB"/>
        </w:rPr>
        <w:t xml:space="preserve">. </w:t>
      </w:r>
      <w:r w:rsidR="00CF58FF">
        <w:rPr>
          <w:rFonts w:asciiTheme="minorHAnsi" w:hAnsiTheme="minorHAnsi" w:cstheme="minorHAnsi"/>
          <w:bCs/>
          <w:sz w:val="28"/>
          <w:szCs w:val="28"/>
          <w:lang w:val="en-GB"/>
        </w:rPr>
        <w:t>Van Rooyen to</w:t>
      </w:r>
      <w:r w:rsidR="00B77F4C" w:rsidRPr="00B77F4C">
        <w:rPr>
          <w:rFonts w:asciiTheme="minorHAnsi" w:hAnsiTheme="minorHAnsi" w:cstheme="minorHAnsi"/>
          <w:bCs/>
          <w:sz w:val="28"/>
          <w:szCs w:val="28"/>
          <w:lang w:val="en-GB"/>
        </w:rPr>
        <w:t xml:space="preserve">ok the court through </w:t>
      </w:r>
      <w:r w:rsidR="00A408E6">
        <w:rPr>
          <w:rFonts w:asciiTheme="minorHAnsi" w:hAnsiTheme="minorHAnsi" w:cstheme="minorHAnsi"/>
          <w:bCs/>
          <w:sz w:val="28"/>
          <w:szCs w:val="28"/>
          <w:lang w:val="en-GB"/>
        </w:rPr>
        <w:t xml:space="preserve">the technical and operational </w:t>
      </w:r>
      <w:r w:rsidR="00B77F4C" w:rsidRPr="00B77F4C">
        <w:rPr>
          <w:rFonts w:asciiTheme="minorHAnsi" w:hAnsiTheme="minorHAnsi" w:cstheme="minorHAnsi"/>
          <w:bCs/>
          <w:sz w:val="28"/>
          <w:szCs w:val="28"/>
          <w:lang w:val="en-GB"/>
        </w:rPr>
        <w:t xml:space="preserve">workings of a tracker system. </w:t>
      </w:r>
      <w:r w:rsidR="005D4E19">
        <w:rPr>
          <w:rFonts w:asciiTheme="minorHAnsi" w:hAnsiTheme="minorHAnsi" w:cstheme="minorHAnsi"/>
          <w:bCs/>
          <w:sz w:val="28"/>
          <w:szCs w:val="28"/>
          <w:lang w:val="en-GB"/>
        </w:rPr>
        <w:t xml:space="preserve">She confirmed  Pretorius’s </w:t>
      </w:r>
      <w:r w:rsidR="00CF58FF">
        <w:rPr>
          <w:rFonts w:asciiTheme="minorHAnsi" w:hAnsiTheme="minorHAnsi" w:cstheme="minorHAnsi"/>
          <w:bCs/>
          <w:sz w:val="28"/>
          <w:szCs w:val="28"/>
          <w:lang w:val="en-GB"/>
        </w:rPr>
        <w:t xml:space="preserve">narration </w:t>
      </w:r>
      <w:r w:rsidR="005D4E19">
        <w:rPr>
          <w:rFonts w:asciiTheme="minorHAnsi" w:hAnsiTheme="minorHAnsi" w:cstheme="minorHAnsi"/>
          <w:bCs/>
          <w:sz w:val="28"/>
          <w:szCs w:val="28"/>
          <w:lang w:val="en-GB"/>
        </w:rPr>
        <w:t xml:space="preserve"> that unless the stopping of the vehicle co-incided with the sending of a signal to the satellite or the stop was longer than three minutes the stop will not be reflected on the </w:t>
      </w:r>
      <w:r w:rsidR="00FB675D">
        <w:rPr>
          <w:rFonts w:asciiTheme="minorHAnsi" w:hAnsiTheme="minorHAnsi" w:cstheme="minorHAnsi"/>
          <w:bCs/>
          <w:sz w:val="28"/>
          <w:szCs w:val="28"/>
          <w:lang w:val="en-GB"/>
        </w:rPr>
        <w:t xml:space="preserve">trip </w:t>
      </w:r>
      <w:r w:rsidR="005D4E19">
        <w:rPr>
          <w:rFonts w:asciiTheme="minorHAnsi" w:hAnsiTheme="minorHAnsi" w:cstheme="minorHAnsi"/>
          <w:bCs/>
          <w:sz w:val="28"/>
          <w:szCs w:val="28"/>
          <w:lang w:val="en-GB"/>
        </w:rPr>
        <w:t xml:space="preserve">log. </w:t>
      </w:r>
      <w:r w:rsidR="00FB675D">
        <w:rPr>
          <w:rFonts w:asciiTheme="minorHAnsi" w:hAnsiTheme="minorHAnsi" w:cstheme="minorHAnsi"/>
          <w:bCs/>
          <w:sz w:val="28"/>
          <w:szCs w:val="28"/>
          <w:lang w:val="en-GB"/>
        </w:rPr>
        <w:t>S</w:t>
      </w:r>
      <w:r w:rsidR="001C4932">
        <w:rPr>
          <w:rFonts w:asciiTheme="minorHAnsi" w:hAnsiTheme="minorHAnsi" w:cstheme="minorHAnsi"/>
          <w:bCs/>
          <w:sz w:val="28"/>
          <w:szCs w:val="28"/>
          <w:lang w:val="en-GB"/>
        </w:rPr>
        <w:t>he testified on the interpretation of the GPS and sim card t</w:t>
      </w:r>
      <w:r w:rsidR="00A91E50">
        <w:rPr>
          <w:rFonts w:asciiTheme="minorHAnsi" w:hAnsiTheme="minorHAnsi" w:cstheme="minorHAnsi"/>
          <w:bCs/>
          <w:sz w:val="28"/>
          <w:szCs w:val="28"/>
          <w:lang w:val="en-GB"/>
        </w:rPr>
        <w:t>h</w:t>
      </w:r>
      <w:r w:rsidR="001C4932">
        <w:rPr>
          <w:rFonts w:asciiTheme="minorHAnsi" w:hAnsiTheme="minorHAnsi" w:cstheme="minorHAnsi"/>
          <w:bCs/>
          <w:sz w:val="28"/>
          <w:szCs w:val="28"/>
          <w:lang w:val="en-GB"/>
        </w:rPr>
        <w:t>at is Exhibit “G</w:t>
      </w:r>
      <w:r w:rsidR="00E84469">
        <w:rPr>
          <w:rFonts w:asciiTheme="minorHAnsi" w:hAnsiTheme="minorHAnsi" w:cstheme="minorHAnsi"/>
          <w:bCs/>
          <w:sz w:val="28"/>
          <w:szCs w:val="28"/>
          <w:lang w:val="en-GB"/>
        </w:rPr>
        <w:t>,</w:t>
      </w:r>
      <w:r w:rsidR="001C4932">
        <w:rPr>
          <w:rFonts w:asciiTheme="minorHAnsi" w:hAnsiTheme="minorHAnsi" w:cstheme="minorHAnsi"/>
          <w:bCs/>
          <w:sz w:val="28"/>
          <w:szCs w:val="28"/>
          <w:lang w:val="en-GB"/>
        </w:rPr>
        <w:t>”</w:t>
      </w:r>
      <w:r w:rsidR="00E84469">
        <w:rPr>
          <w:rFonts w:asciiTheme="minorHAnsi" w:hAnsiTheme="minorHAnsi" w:cstheme="minorHAnsi"/>
          <w:bCs/>
          <w:sz w:val="28"/>
          <w:szCs w:val="28"/>
          <w:lang w:val="en-GB"/>
        </w:rPr>
        <w:t xml:space="preserve"> </w:t>
      </w:r>
      <w:r w:rsidR="00441872">
        <w:rPr>
          <w:rFonts w:asciiTheme="minorHAnsi" w:hAnsiTheme="minorHAnsi" w:cstheme="minorHAnsi"/>
          <w:bCs/>
          <w:sz w:val="28"/>
          <w:szCs w:val="28"/>
          <w:lang w:val="en-GB"/>
        </w:rPr>
        <w:t>explain</w:t>
      </w:r>
      <w:r w:rsidR="00E84469">
        <w:rPr>
          <w:rFonts w:asciiTheme="minorHAnsi" w:hAnsiTheme="minorHAnsi" w:cstheme="minorHAnsi"/>
          <w:bCs/>
          <w:sz w:val="28"/>
          <w:szCs w:val="28"/>
          <w:lang w:val="en-GB"/>
        </w:rPr>
        <w:t>ing</w:t>
      </w:r>
      <w:r w:rsidR="00441872">
        <w:rPr>
          <w:rFonts w:asciiTheme="minorHAnsi" w:hAnsiTheme="minorHAnsi" w:cstheme="minorHAnsi"/>
          <w:bCs/>
          <w:sz w:val="28"/>
          <w:szCs w:val="28"/>
          <w:lang w:val="en-GB"/>
        </w:rPr>
        <w:t xml:space="preserve"> that</w:t>
      </w:r>
      <w:r w:rsidR="00406678">
        <w:rPr>
          <w:rFonts w:asciiTheme="minorHAnsi" w:hAnsiTheme="minorHAnsi" w:cstheme="minorHAnsi"/>
          <w:bCs/>
          <w:sz w:val="28"/>
          <w:szCs w:val="28"/>
          <w:lang w:val="en-GB"/>
        </w:rPr>
        <w:t xml:space="preserve"> the system has two main components to </w:t>
      </w:r>
      <w:r w:rsidR="00406678" w:rsidRPr="003B063B">
        <w:rPr>
          <w:rFonts w:asciiTheme="minorHAnsi" w:hAnsiTheme="minorHAnsi" w:cstheme="minorHAnsi"/>
          <w:bCs/>
          <w:color w:val="00B0F0"/>
          <w:sz w:val="28"/>
          <w:szCs w:val="28"/>
          <w:lang w:val="en-GB"/>
        </w:rPr>
        <w:t>wit</w:t>
      </w:r>
      <w:r w:rsidR="00E84469">
        <w:rPr>
          <w:rFonts w:asciiTheme="minorHAnsi" w:hAnsiTheme="minorHAnsi" w:cstheme="minorHAnsi"/>
          <w:bCs/>
          <w:sz w:val="28"/>
          <w:szCs w:val="28"/>
          <w:lang w:val="en-GB"/>
        </w:rPr>
        <w:t>, a cellular phone module that sends messages to the back office via GPRS and a GPS module that receives the position data from the satellites. The GPS receiver will only be on when the vehicle</w:t>
      </w:r>
      <w:r w:rsidR="003B063B">
        <w:rPr>
          <w:rFonts w:asciiTheme="minorHAnsi" w:hAnsiTheme="minorHAnsi" w:cstheme="minorHAnsi"/>
          <w:bCs/>
          <w:sz w:val="28"/>
          <w:szCs w:val="28"/>
          <w:lang w:val="en-GB"/>
        </w:rPr>
        <w:t>’</w:t>
      </w:r>
      <w:r w:rsidR="00E84469">
        <w:rPr>
          <w:rFonts w:asciiTheme="minorHAnsi" w:hAnsiTheme="minorHAnsi" w:cstheme="minorHAnsi"/>
          <w:bCs/>
          <w:sz w:val="28"/>
          <w:szCs w:val="28"/>
          <w:lang w:val="en-GB"/>
        </w:rPr>
        <w:t>s ignition is on</w:t>
      </w:r>
      <w:r w:rsidR="00FB675D">
        <w:rPr>
          <w:rFonts w:asciiTheme="minorHAnsi" w:hAnsiTheme="minorHAnsi" w:cstheme="minorHAnsi"/>
          <w:bCs/>
          <w:sz w:val="28"/>
          <w:szCs w:val="28"/>
          <w:lang w:val="en-GB"/>
        </w:rPr>
        <w:t xml:space="preserve">. </w:t>
      </w:r>
      <w:r w:rsidR="00FB675D" w:rsidRPr="00B3488D">
        <w:rPr>
          <w:rFonts w:asciiTheme="minorHAnsi" w:hAnsiTheme="minorHAnsi" w:cstheme="minorHAnsi"/>
          <w:bCs/>
          <w:sz w:val="28"/>
          <w:szCs w:val="28"/>
          <w:lang w:val="en-GB"/>
        </w:rPr>
        <w:t>A</w:t>
      </w:r>
      <w:r w:rsidR="00441872" w:rsidRPr="00B3488D">
        <w:rPr>
          <w:rFonts w:asciiTheme="minorHAnsi" w:hAnsiTheme="minorHAnsi" w:cstheme="minorHAnsi"/>
          <w:bCs/>
          <w:sz w:val="28"/>
          <w:szCs w:val="28"/>
          <w:lang w:val="en-GB"/>
        </w:rPr>
        <w:t>ccording to the recordings on the tracker</w:t>
      </w:r>
      <w:r w:rsidR="00441872" w:rsidRPr="00F3212E">
        <w:rPr>
          <w:rFonts w:asciiTheme="minorHAnsi" w:hAnsiTheme="minorHAnsi" w:cstheme="minorHAnsi"/>
          <w:b/>
          <w:bCs/>
          <w:sz w:val="28"/>
          <w:szCs w:val="28"/>
          <w:lang w:val="en-GB"/>
        </w:rPr>
        <w:t xml:space="preserve">, </w:t>
      </w:r>
      <w:r w:rsidR="00441872" w:rsidRPr="0005257C">
        <w:rPr>
          <w:rFonts w:asciiTheme="minorHAnsi" w:hAnsiTheme="minorHAnsi" w:cstheme="minorHAnsi"/>
          <w:bCs/>
          <w:sz w:val="28"/>
          <w:szCs w:val="28"/>
          <w:lang w:val="en-GB"/>
        </w:rPr>
        <w:t xml:space="preserve">there is no evidence of the </w:t>
      </w:r>
      <w:r w:rsidR="00441872" w:rsidRPr="0005257C">
        <w:rPr>
          <w:rFonts w:asciiTheme="minorHAnsi" w:hAnsiTheme="minorHAnsi" w:cstheme="minorHAnsi"/>
          <w:bCs/>
          <w:sz w:val="28"/>
          <w:szCs w:val="28"/>
          <w:lang w:val="en-GB"/>
        </w:rPr>
        <w:lastRenderedPageBreak/>
        <w:t xml:space="preserve">Appellant’s car having stopped between 16:35 to 16: 38 on 13 November 2016. </w:t>
      </w:r>
      <w:r w:rsidR="0070028C" w:rsidRPr="0005257C">
        <w:rPr>
          <w:rFonts w:asciiTheme="minorHAnsi" w:hAnsiTheme="minorHAnsi" w:cstheme="minorHAnsi"/>
          <w:bCs/>
          <w:sz w:val="28"/>
          <w:szCs w:val="28"/>
          <w:lang w:val="en-GB"/>
        </w:rPr>
        <w:t>A</w:t>
      </w:r>
      <w:r w:rsidR="00441872" w:rsidRPr="0005257C">
        <w:rPr>
          <w:rFonts w:asciiTheme="minorHAnsi" w:hAnsiTheme="minorHAnsi" w:cstheme="minorHAnsi"/>
          <w:bCs/>
          <w:sz w:val="28"/>
          <w:szCs w:val="28"/>
          <w:lang w:val="en-GB"/>
        </w:rPr>
        <w:t xml:space="preserve">t the time it was travelling from Perdekop Road near point B to a point on the </w:t>
      </w:r>
      <w:r w:rsidR="003D0FF3" w:rsidRPr="0005257C">
        <w:rPr>
          <w:rFonts w:asciiTheme="minorHAnsi" w:hAnsiTheme="minorHAnsi" w:cstheme="minorHAnsi"/>
          <w:bCs/>
          <w:sz w:val="28"/>
          <w:szCs w:val="28"/>
          <w:lang w:val="en-GB"/>
        </w:rPr>
        <w:t>R59 S</w:t>
      </w:r>
      <w:r w:rsidR="00441872" w:rsidRPr="0005257C">
        <w:rPr>
          <w:rFonts w:asciiTheme="minorHAnsi" w:hAnsiTheme="minorHAnsi" w:cstheme="minorHAnsi"/>
          <w:bCs/>
          <w:sz w:val="28"/>
          <w:szCs w:val="28"/>
          <w:lang w:val="en-GB"/>
        </w:rPr>
        <w:t xml:space="preserve">ybrand van Niekerk Highway.  </w:t>
      </w:r>
      <w:r w:rsidR="0070028C" w:rsidRPr="0005257C">
        <w:rPr>
          <w:rFonts w:asciiTheme="minorHAnsi" w:hAnsiTheme="minorHAnsi" w:cstheme="minorHAnsi"/>
          <w:bCs/>
          <w:sz w:val="28"/>
          <w:szCs w:val="28"/>
          <w:lang w:val="en-GB"/>
        </w:rPr>
        <w:t>The average speed the car was travelling on was 73 k</w:t>
      </w:r>
      <w:r w:rsidR="00406678" w:rsidRPr="0005257C">
        <w:rPr>
          <w:rFonts w:asciiTheme="minorHAnsi" w:hAnsiTheme="minorHAnsi" w:cstheme="minorHAnsi"/>
          <w:bCs/>
          <w:sz w:val="28"/>
          <w:szCs w:val="28"/>
          <w:lang w:val="en-GB"/>
        </w:rPr>
        <w:t>m</w:t>
      </w:r>
      <w:r w:rsidR="0070028C" w:rsidRPr="0005257C">
        <w:rPr>
          <w:rFonts w:asciiTheme="minorHAnsi" w:hAnsiTheme="minorHAnsi" w:cstheme="minorHAnsi"/>
          <w:bCs/>
          <w:sz w:val="28"/>
          <w:szCs w:val="28"/>
          <w:lang w:val="en-GB"/>
        </w:rPr>
        <w:t xml:space="preserve"> per hour. He determined the distance to be about 4 km, w</w:t>
      </w:r>
      <w:r w:rsidR="0005257C">
        <w:rPr>
          <w:rFonts w:asciiTheme="minorHAnsi" w:hAnsiTheme="minorHAnsi" w:cstheme="minorHAnsi"/>
          <w:bCs/>
          <w:sz w:val="28"/>
          <w:szCs w:val="28"/>
          <w:lang w:val="en-GB"/>
        </w:rPr>
        <w:t>h</w:t>
      </w:r>
      <w:r w:rsidR="0070028C" w:rsidRPr="0005257C">
        <w:rPr>
          <w:rFonts w:asciiTheme="minorHAnsi" w:hAnsiTheme="minorHAnsi" w:cstheme="minorHAnsi"/>
          <w:bCs/>
          <w:sz w:val="28"/>
          <w:szCs w:val="28"/>
          <w:lang w:val="en-GB"/>
        </w:rPr>
        <w:t>ich was a mechanical calculation without taking any factors into consideration such as road conditions</w:t>
      </w:r>
      <w:r w:rsidR="003D0FF3" w:rsidRPr="0005257C">
        <w:rPr>
          <w:rFonts w:asciiTheme="minorHAnsi" w:hAnsiTheme="minorHAnsi" w:cstheme="minorHAnsi"/>
          <w:bCs/>
          <w:sz w:val="28"/>
          <w:szCs w:val="28"/>
          <w:lang w:val="en-GB"/>
        </w:rPr>
        <w:t xml:space="preserve">, terrain </w:t>
      </w:r>
      <w:r w:rsidR="0070028C" w:rsidRPr="0005257C">
        <w:rPr>
          <w:rFonts w:asciiTheme="minorHAnsi" w:hAnsiTheme="minorHAnsi" w:cstheme="minorHAnsi"/>
          <w:bCs/>
          <w:sz w:val="28"/>
          <w:szCs w:val="28"/>
          <w:lang w:val="en-GB"/>
        </w:rPr>
        <w:t xml:space="preserve"> or traffic density</w:t>
      </w:r>
      <w:r w:rsidR="003D0FF3" w:rsidRPr="0005257C">
        <w:rPr>
          <w:rFonts w:asciiTheme="minorHAnsi" w:hAnsiTheme="minorHAnsi" w:cstheme="minorHAnsi"/>
          <w:bCs/>
          <w:sz w:val="28"/>
          <w:szCs w:val="28"/>
          <w:lang w:val="en-GB"/>
        </w:rPr>
        <w:t>.</w:t>
      </w:r>
      <w:r w:rsidR="003D0FF3" w:rsidRPr="0005257C">
        <w:rPr>
          <w:rFonts w:asciiTheme="minorHAnsi" w:hAnsiTheme="minorHAnsi" w:cstheme="minorHAnsi"/>
          <w:sz w:val="28"/>
          <w:szCs w:val="28"/>
          <w:lang w:val="en-GB"/>
        </w:rPr>
        <w:t xml:space="preserve"> </w:t>
      </w:r>
      <w:r w:rsidR="00406678" w:rsidRPr="0005257C">
        <w:rPr>
          <w:rFonts w:asciiTheme="minorHAnsi" w:hAnsiTheme="minorHAnsi" w:cstheme="minorHAnsi"/>
          <w:sz w:val="28"/>
          <w:szCs w:val="28"/>
          <w:lang w:val="en-GB"/>
        </w:rPr>
        <w:t>The car als</w:t>
      </w:r>
      <w:r w:rsidR="003D0FF3" w:rsidRPr="0005257C">
        <w:rPr>
          <w:rFonts w:asciiTheme="minorHAnsi" w:hAnsiTheme="minorHAnsi" w:cstheme="minorHAnsi"/>
          <w:sz w:val="28"/>
          <w:szCs w:val="28"/>
          <w:lang w:val="en-GB"/>
        </w:rPr>
        <w:t>o never stopped along the road after coming out of the bushes.</w:t>
      </w:r>
      <w:r w:rsidR="00406678" w:rsidRPr="0005257C">
        <w:rPr>
          <w:rFonts w:asciiTheme="minorHAnsi" w:hAnsiTheme="minorHAnsi" w:cstheme="minorHAnsi"/>
          <w:sz w:val="28"/>
          <w:szCs w:val="28"/>
          <w:lang w:val="en-GB"/>
        </w:rPr>
        <w:t xml:space="preserve"> It is </w:t>
      </w:r>
      <w:r w:rsidR="003D0FF3" w:rsidRPr="0005257C">
        <w:rPr>
          <w:rFonts w:asciiTheme="minorHAnsi" w:hAnsiTheme="minorHAnsi" w:cstheme="minorHAnsi"/>
          <w:sz w:val="28"/>
          <w:szCs w:val="28"/>
          <w:lang w:val="en-GB"/>
        </w:rPr>
        <w:t>however shown to have driven to different locations sometimes at high speed coming out of the bushes.</w:t>
      </w:r>
      <w:r w:rsidR="003D0FF3">
        <w:rPr>
          <w:rFonts w:asciiTheme="minorHAnsi" w:hAnsiTheme="minorHAnsi" w:cstheme="minorHAnsi"/>
          <w:sz w:val="28"/>
          <w:szCs w:val="28"/>
          <w:lang w:val="en-GB"/>
        </w:rPr>
        <w:t xml:space="preserve"> </w:t>
      </w:r>
      <w:r w:rsidR="00CF58FF">
        <w:rPr>
          <w:rFonts w:asciiTheme="minorHAnsi" w:hAnsiTheme="minorHAnsi" w:cstheme="minorHAnsi"/>
          <w:sz w:val="28"/>
          <w:szCs w:val="28"/>
          <w:lang w:val="en-GB"/>
        </w:rPr>
        <w:t>The car i</w:t>
      </w:r>
      <w:r w:rsidR="003D0FF3">
        <w:rPr>
          <w:rFonts w:asciiTheme="minorHAnsi" w:hAnsiTheme="minorHAnsi" w:cstheme="minorHAnsi"/>
          <w:sz w:val="28"/>
          <w:szCs w:val="28"/>
          <w:lang w:val="en-GB"/>
        </w:rPr>
        <w:t xml:space="preserve">s depicted driving at 120 km/h on the R59 highway and to have stopped at Marlboro Garage at Marlboro Gardens. </w:t>
      </w:r>
      <w:r w:rsidR="00CF58FF">
        <w:rPr>
          <w:rFonts w:asciiTheme="minorHAnsi" w:hAnsiTheme="minorHAnsi" w:cstheme="minorHAnsi"/>
          <w:sz w:val="28"/>
          <w:szCs w:val="28"/>
          <w:lang w:val="en-GB"/>
        </w:rPr>
        <w:t xml:space="preserve">It </w:t>
      </w:r>
      <w:r w:rsidR="003D0FF3">
        <w:rPr>
          <w:rFonts w:asciiTheme="minorHAnsi" w:hAnsiTheme="minorHAnsi" w:cstheme="minorHAnsi"/>
          <w:sz w:val="28"/>
          <w:szCs w:val="28"/>
          <w:lang w:val="en-GB"/>
        </w:rPr>
        <w:t>then travelled at a speed between 80 and 120 and stopped at Halfway Gardens and to have moved from there travelling at a speed</w:t>
      </w:r>
      <w:r w:rsidR="003B063B">
        <w:rPr>
          <w:rFonts w:asciiTheme="minorHAnsi" w:hAnsiTheme="minorHAnsi" w:cstheme="minorHAnsi"/>
          <w:sz w:val="28"/>
          <w:szCs w:val="28"/>
          <w:lang w:val="en-GB"/>
        </w:rPr>
        <w:t xml:space="preserve"> of between 60 and 120 km until</w:t>
      </w:r>
      <w:r w:rsidR="003D0FF3">
        <w:rPr>
          <w:rFonts w:asciiTheme="minorHAnsi" w:hAnsiTheme="minorHAnsi" w:cstheme="minorHAnsi"/>
          <w:sz w:val="28"/>
          <w:szCs w:val="28"/>
          <w:lang w:val="en-GB"/>
        </w:rPr>
        <w:t xml:space="preserve"> Botswana Street in Tembisa. </w:t>
      </w:r>
      <w:r w:rsidR="00CF58FF">
        <w:rPr>
          <w:rFonts w:asciiTheme="minorHAnsi" w:hAnsiTheme="minorHAnsi" w:cstheme="minorHAnsi"/>
          <w:sz w:val="28"/>
          <w:szCs w:val="28"/>
          <w:lang w:val="en-GB"/>
        </w:rPr>
        <w:t xml:space="preserve">It </w:t>
      </w:r>
      <w:r w:rsidR="003D0FF3">
        <w:rPr>
          <w:rFonts w:asciiTheme="minorHAnsi" w:hAnsiTheme="minorHAnsi" w:cstheme="minorHAnsi"/>
          <w:sz w:val="28"/>
          <w:szCs w:val="28"/>
          <w:lang w:val="en-GB"/>
        </w:rPr>
        <w:t xml:space="preserve">ended up in an outlaying street in Clayville which is still Tembisa.  </w:t>
      </w:r>
    </w:p>
    <w:p w:rsidR="00B77F4C" w:rsidRDefault="00A91E50" w:rsidP="00A91E50">
      <w:pPr>
        <w:autoSpaceDE w:val="0"/>
        <w:autoSpaceDN w:val="0"/>
        <w:adjustRightInd w:val="0"/>
        <w:spacing w:line="360" w:lineRule="auto"/>
        <w:jc w:val="both"/>
        <w:rPr>
          <w:rFonts w:asciiTheme="minorHAnsi" w:hAnsiTheme="minorHAnsi" w:cstheme="minorHAnsi"/>
          <w:b/>
          <w:bCs/>
          <w:sz w:val="28"/>
          <w:szCs w:val="28"/>
          <w:lang w:val="en-GB"/>
        </w:rPr>
      </w:pPr>
      <w:r>
        <w:rPr>
          <w:rFonts w:asciiTheme="minorHAnsi" w:hAnsiTheme="minorHAnsi" w:cstheme="minorHAnsi"/>
          <w:bCs/>
          <w:sz w:val="28"/>
          <w:szCs w:val="28"/>
          <w:lang w:val="en-GB"/>
        </w:rPr>
        <w:t xml:space="preserve">He was asked on the photos that were taken by the Appellant and his brother specifically exhibit “G” which depicts an empty Quantum or Combi.  </w:t>
      </w:r>
    </w:p>
    <w:p w:rsidR="00A91E50" w:rsidRDefault="00A91E50" w:rsidP="00B77F4C">
      <w:pPr>
        <w:autoSpaceDE w:val="0"/>
        <w:autoSpaceDN w:val="0"/>
        <w:adjustRightInd w:val="0"/>
        <w:spacing w:line="360" w:lineRule="auto"/>
        <w:jc w:val="both"/>
        <w:rPr>
          <w:rFonts w:asciiTheme="minorHAnsi" w:hAnsiTheme="minorHAnsi" w:cstheme="minorHAnsi"/>
          <w:b/>
          <w:bCs/>
          <w:sz w:val="28"/>
          <w:szCs w:val="28"/>
          <w:lang w:val="en-GB"/>
        </w:rPr>
      </w:pPr>
    </w:p>
    <w:p w:rsidR="00A471C9" w:rsidRPr="00AC6178" w:rsidRDefault="00A471C9" w:rsidP="00B77F4C">
      <w:pPr>
        <w:autoSpaceDE w:val="0"/>
        <w:autoSpaceDN w:val="0"/>
        <w:adjustRightInd w:val="0"/>
        <w:spacing w:line="360" w:lineRule="auto"/>
        <w:jc w:val="both"/>
        <w:rPr>
          <w:rFonts w:asciiTheme="minorHAnsi" w:hAnsiTheme="minorHAnsi" w:cstheme="minorHAnsi"/>
          <w:bCs/>
          <w:sz w:val="28"/>
          <w:szCs w:val="28"/>
          <w:lang w:val="en-GB"/>
        </w:rPr>
      </w:pPr>
      <w:r w:rsidRPr="00AC6178">
        <w:rPr>
          <w:rFonts w:asciiTheme="minorHAnsi" w:hAnsiTheme="minorHAnsi" w:cstheme="minorHAnsi"/>
          <w:bCs/>
          <w:sz w:val="28"/>
          <w:szCs w:val="28"/>
          <w:lang w:val="en-GB"/>
        </w:rPr>
        <w:t>[2</w:t>
      </w:r>
      <w:r w:rsidR="0005257C">
        <w:rPr>
          <w:rFonts w:asciiTheme="minorHAnsi" w:hAnsiTheme="minorHAnsi" w:cstheme="minorHAnsi"/>
          <w:bCs/>
          <w:sz w:val="28"/>
          <w:szCs w:val="28"/>
          <w:lang w:val="en-GB"/>
        </w:rPr>
        <w:t>5</w:t>
      </w:r>
      <w:r w:rsidRPr="00AC6178">
        <w:rPr>
          <w:rFonts w:asciiTheme="minorHAnsi" w:hAnsiTheme="minorHAnsi" w:cstheme="minorHAnsi"/>
          <w:bCs/>
          <w:sz w:val="28"/>
          <w:szCs w:val="28"/>
          <w:lang w:val="en-GB"/>
        </w:rPr>
        <w:t>]</w:t>
      </w:r>
      <w:r w:rsidRPr="00AC6178">
        <w:rPr>
          <w:rFonts w:asciiTheme="minorHAnsi" w:hAnsiTheme="minorHAnsi" w:cstheme="minorHAnsi"/>
          <w:bCs/>
          <w:sz w:val="28"/>
          <w:szCs w:val="28"/>
          <w:lang w:val="en-GB"/>
        </w:rPr>
        <w:tab/>
      </w:r>
      <w:r w:rsidRPr="009E348E">
        <w:rPr>
          <w:rFonts w:asciiTheme="minorHAnsi" w:hAnsiTheme="minorHAnsi" w:cstheme="minorHAnsi"/>
          <w:b/>
          <w:bCs/>
          <w:sz w:val="28"/>
          <w:szCs w:val="28"/>
          <w:lang w:val="en-GB"/>
        </w:rPr>
        <w:t xml:space="preserve"> </w:t>
      </w:r>
      <w:r w:rsidRPr="0005257C">
        <w:rPr>
          <w:rFonts w:asciiTheme="minorHAnsi" w:hAnsiTheme="minorHAnsi" w:cstheme="minorHAnsi"/>
          <w:bCs/>
          <w:sz w:val="28"/>
          <w:szCs w:val="28"/>
          <w:lang w:val="en-GB"/>
        </w:rPr>
        <w:t>Mr Pillay an MTN employee</w:t>
      </w:r>
      <w:r w:rsidR="00AC6178" w:rsidRPr="0005257C">
        <w:rPr>
          <w:rFonts w:asciiTheme="minorHAnsi" w:hAnsiTheme="minorHAnsi" w:cstheme="minorHAnsi"/>
          <w:bCs/>
          <w:sz w:val="28"/>
          <w:szCs w:val="28"/>
          <w:lang w:val="en-GB"/>
        </w:rPr>
        <w:t xml:space="preserve"> </w:t>
      </w:r>
      <w:r w:rsidRPr="0005257C">
        <w:rPr>
          <w:rFonts w:asciiTheme="minorHAnsi" w:hAnsiTheme="minorHAnsi" w:cstheme="minorHAnsi"/>
          <w:bCs/>
          <w:sz w:val="28"/>
          <w:szCs w:val="28"/>
          <w:lang w:val="en-GB"/>
        </w:rPr>
        <w:t xml:space="preserve"> </w:t>
      </w:r>
      <w:r w:rsidR="00AC6178" w:rsidRPr="0005257C">
        <w:rPr>
          <w:rFonts w:asciiTheme="minorHAnsi" w:hAnsiTheme="minorHAnsi" w:cstheme="minorHAnsi"/>
          <w:bCs/>
          <w:sz w:val="28"/>
          <w:szCs w:val="28"/>
          <w:lang w:val="en-GB"/>
        </w:rPr>
        <w:t xml:space="preserve">confirmed in respect of Exhibit H1, which is the detailed billing </w:t>
      </w:r>
      <w:r w:rsidR="00D94B47">
        <w:rPr>
          <w:rFonts w:asciiTheme="minorHAnsi" w:hAnsiTheme="minorHAnsi" w:cstheme="minorHAnsi"/>
          <w:bCs/>
          <w:sz w:val="28"/>
          <w:szCs w:val="28"/>
          <w:lang w:val="en-GB"/>
        </w:rPr>
        <w:t xml:space="preserve">of </w:t>
      </w:r>
      <w:r w:rsidR="00AC6178" w:rsidRPr="0005257C">
        <w:rPr>
          <w:rFonts w:asciiTheme="minorHAnsi" w:hAnsiTheme="minorHAnsi" w:cstheme="minorHAnsi"/>
          <w:bCs/>
          <w:sz w:val="28"/>
          <w:szCs w:val="28"/>
          <w:lang w:val="en-GB"/>
        </w:rPr>
        <w:t xml:space="preserve">the celllular phone number that was used by the Appellant that </w:t>
      </w:r>
      <w:r w:rsidR="009E348E" w:rsidRPr="0005257C">
        <w:rPr>
          <w:rFonts w:asciiTheme="minorHAnsi" w:hAnsiTheme="minorHAnsi" w:cstheme="minorHAnsi"/>
          <w:bCs/>
          <w:sz w:val="28"/>
          <w:szCs w:val="28"/>
          <w:lang w:val="en-GB"/>
        </w:rPr>
        <w:t xml:space="preserve">it </w:t>
      </w:r>
      <w:r w:rsidR="00AC6178" w:rsidRPr="0005257C">
        <w:rPr>
          <w:rFonts w:asciiTheme="minorHAnsi" w:hAnsiTheme="minorHAnsi" w:cstheme="minorHAnsi"/>
          <w:bCs/>
          <w:sz w:val="28"/>
          <w:szCs w:val="28"/>
          <w:lang w:val="en-GB"/>
        </w:rPr>
        <w:t>indicates that the number was not in use on 13 November 2016 until 15 November 2016.</w:t>
      </w:r>
      <w:r w:rsidR="00AC6178" w:rsidRPr="00AC6178">
        <w:rPr>
          <w:rFonts w:asciiTheme="minorHAnsi" w:hAnsiTheme="minorHAnsi" w:cstheme="minorHAnsi"/>
          <w:bCs/>
          <w:sz w:val="28"/>
          <w:szCs w:val="28"/>
          <w:lang w:val="en-GB"/>
        </w:rPr>
        <w:t xml:space="preserve"> </w:t>
      </w:r>
      <w:r w:rsidR="00974C8C">
        <w:rPr>
          <w:rFonts w:asciiTheme="minorHAnsi" w:hAnsiTheme="minorHAnsi" w:cstheme="minorHAnsi"/>
          <w:bCs/>
          <w:sz w:val="28"/>
          <w:szCs w:val="28"/>
          <w:lang w:val="en-GB"/>
        </w:rPr>
        <w:t xml:space="preserve">He indicated that when he compared Exhibit H1 and Exhibit H5 </w:t>
      </w:r>
      <w:r w:rsidR="00EB58A8">
        <w:rPr>
          <w:rFonts w:asciiTheme="minorHAnsi" w:hAnsiTheme="minorHAnsi" w:cstheme="minorHAnsi"/>
          <w:bCs/>
          <w:sz w:val="28"/>
          <w:szCs w:val="28"/>
          <w:lang w:val="en-GB"/>
        </w:rPr>
        <w:t xml:space="preserve">which is </w:t>
      </w:r>
      <w:r w:rsidR="00974C8C">
        <w:rPr>
          <w:rFonts w:asciiTheme="minorHAnsi" w:hAnsiTheme="minorHAnsi" w:cstheme="minorHAnsi"/>
          <w:bCs/>
          <w:sz w:val="28"/>
          <w:szCs w:val="28"/>
          <w:lang w:val="en-GB"/>
        </w:rPr>
        <w:t xml:space="preserve">another celullar phone number 0813857686 that belongs to the Appellant, he saw the same IMEI number, 355025068585690 which means the same handset was used with two different cell numbers and two different networks. An IMEI number is the physical serial number on the handset. </w:t>
      </w:r>
      <w:r w:rsidR="00AC6178" w:rsidRPr="00AC6178">
        <w:rPr>
          <w:rFonts w:asciiTheme="minorHAnsi" w:hAnsiTheme="minorHAnsi" w:cstheme="minorHAnsi"/>
          <w:bCs/>
          <w:sz w:val="28"/>
          <w:szCs w:val="28"/>
          <w:lang w:val="en-GB"/>
        </w:rPr>
        <w:t>I</w:t>
      </w:r>
      <w:r w:rsidR="00A65CB0">
        <w:rPr>
          <w:rFonts w:asciiTheme="minorHAnsi" w:hAnsiTheme="minorHAnsi" w:cstheme="minorHAnsi"/>
          <w:bCs/>
          <w:sz w:val="28"/>
          <w:szCs w:val="28"/>
          <w:lang w:val="en-GB"/>
        </w:rPr>
        <w:t xml:space="preserve">n </w:t>
      </w:r>
      <w:r w:rsidR="00AC6178" w:rsidRPr="00AC6178">
        <w:rPr>
          <w:rFonts w:asciiTheme="minorHAnsi" w:hAnsiTheme="minorHAnsi" w:cstheme="minorHAnsi"/>
          <w:bCs/>
          <w:sz w:val="28"/>
          <w:szCs w:val="28"/>
          <w:lang w:val="en-GB"/>
        </w:rPr>
        <w:t xml:space="preserve">respect of the two </w:t>
      </w:r>
      <w:r w:rsidR="00064BF0">
        <w:rPr>
          <w:rFonts w:asciiTheme="minorHAnsi" w:hAnsiTheme="minorHAnsi" w:cstheme="minorHAnsi"/>
          <w:bCs/>
          <w:sz w:val="28"/>
          <w:szCs w:val="28"/>
          <w:lang w:val="en-GB"/>
        </w:rPr>
        <w:t>n</w:t>
      </w:r>
      <w:r w:rsidR="00AC6178" w:rsidRPr="00AC6178">
        <w:rPr>
          <w:rFonts w:asciiTheme="minorHAnsi" w:hAnsiTheme="minorHAnsi" w:cstheme="minorHAnsi"/>
          <w:bCs/>
          <w:sz w:val="28"/>
          <w:szCs w:val="28"/>
          <w:lang w:val="en-GB"/>
        </w:rPr>
        <w:t xml:space="preserve">umbers that belonged to </w:t>
      </w:r>
      <w:r w:rsidR="00A65CB0">
        <w:rPr>
          <w:rFonts w:asciiTheme="minorHAnsi" w:hAnsiTheme="minorHAnsi" w:cstheme="minorHAnsi"/>
          <w:bCs/>
          <w:sz w:val="28"/>
          <w:szCs w:val="28"/>
          <w:lang w:val="en-GB"/>
        </w:rPr>
        <w:t>t</w:t>
      </w:r>
      <w:r w:rsidR="00AC6178" w:rsidRPr="00AC6178">
        <w:rPr>
          <w:rFonts w:asciiTheme="minorHAnsi" w:hAnsiTheme="minorHAnsi" w:cstheme="minorHAnsi"/>
          <w:bCs/>
          <w:sz w:val="28"/>
          <w:szCs w:val="28"/>
          <w:lang w:val="en-GB"/>
        </w:rPr>
        <w:t xml:space="preserve">he deceased, the first number 0810392288 </w:t>
      </w:r>
      <w:r w:rsidR="00A65CB0">
        <w:rPr>
          <w:rFonts w:asciiTheme="minorHAnsi" w:hAnsiTheme="minorHAnsi" w:cstheme="minorHAnsi"/>
          <w:bCs/>
          <w:sz w:val="28"/>
          <w:szCs w:val="28"/>
          <w:lang w:val="en-GB"/>
        </w:rPr>
        <w:t>w</w:t>
      </w:r>
      <w:r w:rsidR="00AC6178" w:rsidRPr="00AC6178">
        <w:rPr>
          <w:rFonts w:asciiTheme="minorHAnsi" w:hAnsiTheme="minorHAnsi" w:cstheme="minorHAnsi"/>
          <w:bCs/>
          <w:sz w:val="28"/>
          <w:szCs w:val="28"/>
          <w:lang w:val="en-GB"/>
        </w:rPr>
        <w:t>as switched off on 13 November 2016 and the second one 0710286303</w:t>
      </w:r>
      <w:r w:rsidR="00A65CB0">
        <w:rPr>
          <w:rFonts w:asciiTheme="minorHAnsi" w:hAnsiTheme="minorHAnsi" w:cstheme="minorHAnsi"/>
          <w:bCs/>
          <w:sz w:val="28"/>
          <w:szCs w:val="28"/>
          <w:lang w:val="en-GB"/>
        </w:rPr>
        <w:t xml:space="preserve"> </w:t>
      </w:r>
      <w:r w:rsidR="00AC6178" w:rsidRPr="00AC6178">
        <w:rPr>
          <w:rFonts w:asciiTheme="minorHAnsi" w:hAnsiTheme="minorHAnsi" w:cstheme="minorHAnsi"/>
          <w:bCs/>
          <w:sz w:val="28"/>
          <w:szCs w:val="28"/>
          <w:lang w:val="en-GB"/>
        </w:rPr>
        <w:t xml:space="preserve">was </w:t>
      </w:r>
      <w:r w:rsidR="00A65CB0">
        <w:rPr>
          <w:rFonts w:asciiTheme="minorHAnsi" w:hAnsiTheme="minorHAnsi" w:cstheme="minorHAnsi"/>
          <w:bCs/>
          <w:sz w:val="28"/>
          <w:szCs w:val="28"/>
          <w:lang w:val="en-GB"/>
        </w:rPr>
        <w:t xml:space="preserve">on </w:t>
      </w:r>
      <w:r w:rsidR="00AC6178" w:rsidRPr="00AC6178">
        <w:rPr>
          <w:rFonts w:asciiTheme="minorHAnsi" w:hAnsiTheme="minorHAnsi" w:cstheme="minorHAnsi"/>
          <w:bCs/>
          <w:sz w:val="28"/>
          <w:szCs w:val="28"/>
          <w:lang w:val="en-GB"/>
        </w:rPr>
        <w:t xml:space="preserve">until 09:12 </w:t>
      </w:r>
      <w:r w:rsidR="00974C8C">
        <w:rPr>
          <w:rFonts w:asciiTheme="minorHAnsi" w:hAnsiTheme="minorHAnsi" w:cstheme="minorHAnsi"/>
          <w:bCs/>
          <w:sz w:val="28"/>
          <w:szCs w:val="28"/>
          <w:lang w:val="en-GB"/>
        </w:rPr>
        <w:t xml:space="preserve">on that day </w:t>
      </w:r>
      <w:r w:rsidR="00AC6178" w:rsidRPr="00AC6178">
        <w:rPr>
          <w:rFonts w:asciiTheme="minorHAnsi" w:hAnsiTheme="minorHAnsi" w:cstheme="minorHAnsi"/>
          <w:bCs/>
          <w:sz w:val="28"/>
          <w:szCs w:val="28"/>
          <w:lang w:val="en-GB"/>
        </w:rPr>
        <w:t>where</w:t>
      </w:r>
      <w:r w:rsidR="00A65CB0">
        <w:rPr>
          <w:rFonts w:asciiTheme="minorHAnsi" w:hAnsiTheme="minorHAnsi" w:cstheme="minorHAnsi"/>
          <w:bCs/>
          <w:sz w:val="28"/>
          <w:szCs w:val="28"/>
          <w:lang w:val="en-GB"/>
        </w:rPr>
        <w:t>after</w:t>
      </w:r>
      <w:r w:rsidR="00AC6178" w:rsidRPr="00AC6178">
        <w:rPr>
          <w:rFonts w:asciiTheme="minorHAnsi" w:hAnsiTheme="minorHAnsi" w:cstheme="minorHAnsi"/>
          <w:bCs/>
          <w:sz w:val="28"/>
          <w:szCs w:val="28"/>
          <w:lang w:val="en-GB"/>
        </w:rPr>
        <w:t xml:space="preserve"> it was switched off for </w:t>
      </w:r>
      <w:r w:rsidR="00AC6178" w:rsidRPr="00AC6178">
        <w:rPr>
          <w:rFonts w:asciiTheme="minorHAnsi" w:hAnsiTheme="minorHAnsi" w:cstheme="minorHAnsi"/>
          <w:bCs/>
          <w:sz w:val="28"/>
          <w:szCs w:val="28"/>
          <w:lang w:val="en-GB"/>
        </w:rPr>
        <w:lastRenderedPageBreak/>
        <w:t xml:space="preserve">the rest of </w:t>
      </w:r>
      <w:r w:rsidR="00A65CB0">
        <w:rPr>
          <w:rFonts w:asciiTheme="minorHAnsi" w:hAnsiTheme="minorHAnsi" w:cstheme="minorHAnsi"/>
          <w:bCs/>
          <w:sz w:val="28"/>
          <w:szCs w:val="28"/>
          <w:lang w:val="en-GB"/>
        </w:rPr>
        <w:t>th</w:t>
      </w:r>
      <w:r w:rsidR="00AC6178" w:rsidRPr="00AC6178">
        <w:rPr>
          <w:rFonts w:asciiTheme="minorHAnsi" w:hAnsiTheme="minorHAnsi" w:cstheme="minorHAnsi"/>
          <w:bCs/>
          <w:sz w:val="28"/>
          <w:szCs w:val="28"/>
          <w:lang w:val="en-GB"/>
        </w:rPr>
        <w:t>e day</w:t>
      </w:r>
      <w:r w:rsidR="00A65CB0">
        <w:rPr>
          <w:rFonts w:asciiTheme="minorHAnsi" w:hAnsiTheme="minorHAnsi" w:cstheme="minorHAnsi"/>
          <w:bCs/>
          <w:sz w:val="28"/>
          <w:szCs w:val="28"/>
          <w:lang w:val="en-GB"/>
        </w:rPr>
        <w:t xml:space="preserve">. </w:t>
      </w:r>
      <w:r w:rsidR="00DF78C3">
        <w:rPr>
          <w:rFonts w:asciiTheme="minorHAnsi" w:hAnsiTheme="minorHAnsi" w:cstheme="minorHAnsi"/>
          <w:bCs/>
          <w:sz w:val="28"/>
          <w:szCs w:val="28"/>
          <w:lang w:val="en-GB"/>
        </w:rPr>
        <w:t>He pointed out that it is possible f</w:t>
      </w:r>
      <w:r w:rsidR="00407B00">
        <w:rPr>
          <w:rFonts w:asciiTheme="minorHAnsi" w:hAnsiTheme="minorHAnsi" w:cstheme="minorHAnsi"/>
          <w:bCs/>
          <w:sz w:val="28"/>
          <w:szCs w:val="28"/>
          <w:lang w:val="en-GB"/>
        </w:rPr>
        <w:t xml:space="preserve">or a person to have a phone </w:t>
      </w:r>
      <w:r w:rsidR="00407B00" w:rsidRPr="00EB58A8">
        <w:rPr>
          <w:rFonts w:asciiTheme="minorHAnsi" w:hAnsiTheme="minorHAnsi" w:cstheme="minorHAnsi"/>
          <w:bCs/>
          <w:sz w:val="28"/>
          <w:szCs w:val="28"/>
          <w:lang w:val="en-GB"/>
        </w:rPr>
        <w:t>that is</w:t>
      </w:r>
      <w:r w:rsidR="003869CE" w:rsidRPr="00EB58A8">
        <w:rPr>
          <w:rFonts w:asciiTheme="minorHAnsi" w:hAnsiTheme="minorHAnsi" w:cstheme="minorHAnsi"/>
          <w:bCs/>
          <w:sz w:val="28"/>
          <w:szCs w:val="28"/>
          <w:lang w:val="en-GB"/>
        </w:rPr>
        <w:t xml:space="preserve"> registered in terms of the Regulation of Interception of Communications and Provision of Communication-Related Information Act 70 of 2002 (“RICA”)</w:t>
      </w:r>
      <w:r w:rsidR="00407B00" w:rsidRPr="00EB58A8">
        <w:rPr>
          <w:rFonts w:asciiTheme="minorHAnsi" w:hAnsiTheme="minorHAnsi" w:cstheme="minorHAnsi"/>
          <w:bCs/>
          <w:sz w:val="28"/>
          <w:szCs w:val="28"/>
          <w:lang w:val="en-GB"/>
        </w:rPr>
        <w:t xml:space="preserve"> </w:t>
      </w:r>
      <w:r w:rsidR="00407B00">
        <w:rPr>
          <w:rFonts w:asciiTheme="minorHAnsi" w:hAnsiTheme="minorHAnsi" w:cstheme="minorHAnsi"/>
          <w:bCs/>
          <w:sz w:val="28"/>
          <w:szCs w:val="28"/>
          <w:lang w:val="en-GB"/>
        </w:rPr>
        <w:t xml:space="preserve">in another person’s name due to the fact that there is a backlog on updating the RICA information.   </w:t>
      </w:r>
      <w:r w:rsidR="00DF78C3">
        <w:rPr>
          <w:rFonts w:asciiTheme="minorHAnsi" w:hAnsiTheme="minorHAnsi" w:cstheme="minorHAnsi"/>
          <w:bCs/>
          <w:sz w:val="28"/>
          <w:szCs w:val="28"/>
          <w:lang w:val="en-GB"/>
        </w:rPr>
        <w:t xml:space="preserve"> </w:t>
      </w:r>
      <w:r w:rsidR="00A65CB0">
        <w:rPr>
          <w:rFonts w:asciiTheme="minorHAnsi" w:hAnsiTheme="minorHAnsi" w:cstheme="minorHAnsi"/>
          <w:bCs/>
          <w:sz w:val="28"/>
          <w:szCs w:val="28"/>
          <w:lang w:val="en-GB"/>
        </w:rPr>
        <w:t xml:space="preserve">   </w:t>
      </w:r>
      <w:r w:rsidR="00AC6178" w:rsidRPr="00AC6178">
        <w:rPr>
          <w:rFonts w:asciiTheme="minorHAnsi" w:hAnsiTheme="minorHAnsi" w:cstheme="minorHAnsi"/>
          <w:bCs/>
          <w:sz w:val="28"/>
          <w:szCs w:val="28"/>
          <w:lang w:val="en-GB"/>
        </w:rPr>
        <w:t xml:space="preserve">   </w:t>
      </w:r>
    </w:p>
    <w:p w:rsidR="00A471C9" w:rsidRDefault="00A471C9" w:rsidP="00B77F4C">
      <w:pPr>
        <w:autoSpaceDE w:val="0"/>
        <w:autoSpaceDN w:val="0"/>
        <w:adjustRightInd w:val="0"/>
        <w:spacing w:line="360" w:lineRule="auto"/>
        <w:jc w:val="both"/>
        <w:rPr>
          <w:rFonts w:asciiTheme="minorHAnsi" w:hAnsiTheme="minorHAnsi" w:cstheme="minorHAnsi"/>
          <w:b/>
          <w:bCs/>
          <w:sz w:val="28"/>
          <w:szCs w:val="28"/>
          <w:lang w:val="en-GB"/>
        </w:rPr>
      </w:pPr>
    </w:p>
    <w:p w:rsidR="00912371" w:rsidRDefault="0005257C" w:rsidP="00912371">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bCs/>
          <w:sz w:val="28"/>
          <w:szCs w:val="28"/>
          <w:lang w:val="en-GB"/>
        </w:rPr>
        <w:t>[26</w:t>
      </w:r>
      <w:r w:rsidR="00912371" w:rsidRPr="00AC6178">
        <w:rPr>
          <w:rFonts w:asciiTheme="minorHAnsi" w:hAnsiTheme="minorHAnsi" w:cstheme="minorHAnsi"/>
          <w:bCs/>
          <w:sz w:val="28"/>
          <w:szCs w:val="28"/>
          <w:lang w:val="en-GB"/>
        </w:rPr>
        <w:t>]</w:t>
      </w:r>
      <w:r w:rsidR="00912371" w:rsidRPr="00AC6178">
        <w:rPr>
          <w:rFonts w:asciiTheme="minorHAnsi" w:hAnsiTheme="minorHAnsi" w:cstheme="minorHAnsi"/>
          <w:bCs/>
          <w:sz w:val="28"/>
          <w:szCs w:val="28"/>
          <w:lang w:val="en-GB"/>
        </w:rPr>
        <w:tab/>
      </w:r>
      <w:r w:rsidR="00912371" w:rsidRPr="00AC6178">
        <w:rPr>
          <w:rFonts w:asciiTheme="minorHAnsi" w:hAnsiTheme="minorHAnsi" w:cstheme="minorHAnsi"/>
          <w:sz w:val="28"/>
          <w:szCs w:val="28"/>
          <w:lang w:val="en-GB"/>
        </w:rPr>
        <w:t>Ms Ngwenya</w:t>
      </w:r>
      <w:r w:rsidR="00DE25D0">
        <w:rPr>
          <w:rFonts w:asciiTheme="minorHAnsi" w:hAnsiTheme="minorHAnsi" w:cstheme="minorHAnsi"/>
          <w:sz w:val="28"/>
          <w:szCs w:val="28"/>
          <w:lang w:val="en-GB"/>
        </w:rPr>
        <w:t>,</w:t>
      </w:r>
      <w:r w:rsidR="00AC6178">
        <w:rPr>
          <w:rFonts w:asciiTheme="minorHAnsi" w:hAnsiTheme="minorHAnsi" w:cstheme="minorHAnsi"/>
          <w:b/>
          <w:sz w:val="28"/>
          <w:szCs w:val="28"/>
          <w:lang w:val="en-GB"/>
        </w:rPr>
        <w:t xml:space="preserve"> </w:t>
      </w:r>
      <w:r w:rsidR="00912371">
        <w:rPr>
          <w:rFonts w:asciiTheme="minorHAnsi" w:hAnsiTheme="minorHAnsi" w:cstheme="minorHAnsi"/>
          <w:sz w:val="28"/>
          <w:szCs w:val="28"/>
          <w:lang w:val="en-GB"/>
        </w:rPr>
        <w:t xml:space="preserve">one of the investigating officers testified to have received this case for investigation on 19 November 2016, taking over the crime scene from Sergeant Sithole. Present </w:t>
      </w:r>
      <w:r w:rsidR="0060253F">
        <w:rPr>
          <w:rFonts w:asciiTheme="minorHAnsi" w:hAnsiTheme="minorHAnsi" w:cstheme="minorHAnsi"/>
          <w:sz w:val="28"/>
          <w:szCs w:val="28"/>
          <w:lang w:val="en-GB"/>
        </w:rPr>
        <w:t xml:space="preserve">also </w:t>
      </w:r>
      <w:r w:rsidR="00912371">
        <w:rPr>
          <w:rFonts w:asciiTheme="minorHAnsi" w:hAnsiTheme="minorHAnsi" w:cstheme="minorHAnsi"/>
          <w:sz w:val="28"/>
          <w:szCs w:val="28"/>
          <w:lang w:val="en-GB"/>
        </w:rPr>
        <w:t>at the scene was M</w:t>
      </w:r>
      <w:r w:rsidR="00EB58A8">
        <w:rPr>
          <w:rFonts w:asciiTheme="minorHAnsi" w:hAnsiTheme="minorHAnsi" w:cstheme="minorHAnsi"/>
          <w:sz w:val="28"/>
          <w:szCs w:val="28"/>
          <w:lang w:val="en-GB"/>
        </w:rPr>
        <w:t>adub</w:t>
      </w:r>
      <w:r w:rsidR="00912371">
        <w:rPr>
          <w:rFonts w:asciiTheme="minorHAnsi" w:hAnsiTheme="minorHAnsi" w:cstheme="minorHAnsi"/>
          <w:sz w:val="28"/>
          <w:szCs w:val="28"/>
          <w:lang w:val="en-GB"/>
        </w:rPr>
        <w:t xml:space="preserve">ye, Warrant Officer Nzimande and the brother of the Accused. She met the Appellant later at the police station following </w:t>
      </w:r>
      <w:r w:rsidR="00EF7E15">
        <w:rPr>
          <w:rFonts w:asciiTheme="minorHAnsi" w:hAnsiTheme="minorHAnsi" w:cstheme="minorHAnsi"/>
          <w:sz w:val="28"/>
          <w:szCs w:val="28"/>
          <w:lang w:val="en-GB"/>
        </w:rPr>
        <w:t xml:space="preserve">the Appellant’s </w:t>
      </w:r>
      <w:r w:rsidR="00912371">
        <w:rPr>
          <w:rFonts w:asciiTheme="minorHAnsi" w:hAnsiTheme="minorHAnsi" w:cstheme="minorHAnsi"/>
          <w:sz w:val="28"/>
          <w:szCs w:val="28"/>
          <w:lang w:val="en-GB"/>
        </w:rPr>
        <w:t>arrest</w:t>
      </w:r>
      <w:r w:rsidR="0060253F">
        <w:rPr>
          <w:rFonts w:asciiTheme="minorHAnsi" w:hAnsiTheme="minorHAnsi" w:cstheme="minorHAnsi"/>
          <w:sz w:val="28"/>
          <w:szCs w:val="28"/>
          <w:lang w:val="en-GB"/>
        </w:rPr>
        <w:t xml:space="preserve"> by M</w:t>
      </w:r>
      <w:r w:rsidR="00EB58A8">
        <w:rPr>
          <w:rFonts w:asciiTheme="minorHAnsi" w:hAnsiTheme="minorHAnsi" w:cstheme="minorHAnsi"/>
          <w:sz w:val="28"/>
          <w:szCs w:val="28"/>
          <w:lang w:val="en-GB"/>
        </w:rPr>
        <w:t>a</w:t>
      </w:r>
      <w:r w:rsidR="0060253F">
        <w:rPr>
          <w:rFonts w:asciiTheme="minorHAnsi" w:hAnsiTheme="minorHAnsi" w:cstheme="minorHAnsi"/>
          <w:sz w:val="28"/>
          <w:szCs w:val="28"/>
          <w:lang w:val="en-GB"/>
        </w:rPr>
        <w:t>du</w:t>
      </w:r>
      <w:r w:rsidR="00EB58A8">
        <w:rPr>
          <w:rFonts w:asciiTheme="minorHAnsi" w:hAnsiTheme="minorHAnsi" w:cstheme="minorHAnsi"/>
          <w:sz w:val="28"/>
          <w:szCs w:val="28"/>
          <w:lang w:val="en-GB"/>
        </w:rPr>
        <w:t>b</w:t>
      </w:r>
      <w:r w:rsidR="0060253F">
        <w:rPr>
          <w:rFonts w:asciiTheme="minorHAnsi" w:hAnsiTheme="minorHAnsi" w:cstheme="minorHAnsi"/>
          <w:sz w:val="28"/>
          <w:szCs w:val="28"/>
          <w:lang w:val="en-GB"/>
        </w:rPr>
        <w:t>ye</w:t>
      </w:r>
      <w:r w:rsidR="00912371">
        <w:rPr>
          <w:rFonts w:asciiTheme="minorHAnsi" w:hAnsiTheme="minorHAnsi" w:cstheme="minorHAnsi"/>
          <w:sz w:val="28"/>
          <w:szCs w:val="28"/>
          <w:lang w:val="en-GB"/>
        </w:rPr>
        <w:t xml:space="preserve">. </w:t>
      </w:r>
      <w:r w:rsidR="00912371" w:rsidRPr="0005257C">
        <w:rPr>
          <w:rFonts w:asciiTheme="minorHAnsi" w:hAnsiTheme="minorHAnsi" w:cstheme="minorHAnsi"/>
          <w:sz w:val="28"/>
          <w:szCs w:val="28"/>
          <w:lang w:val="en-GB"/>
        </w:rPr>
        <w:t xml:space="preserve">The Appellant had </w:t>
      </w:r>
      <w:r w:rsidR="00064BF0" w:rsidRPr="0005257C">
        <w:rPr>
          <w:rFonts w:asciiTheme="minorHAnsi" w:hAnsiTheme="minorHAnsi" w:cstheme="minorHAnsi"/>
          <w:sz w:val="28"/>
          <w:szCs w:val="28"/>
          <w:lang w:val="en-GB"/>
        </w:rPr>
        <w:t xml:space="preserve">brought </w:t>
      </w:r>
      <w:r w:rsidR="00912371" w:rsidRPr="0005257C">
        <w:rPr>
          <w:rFonts w:asciiTheme="minorHAnsi" w:hAnsiTheme="minorHAnsi" w:cstheme="minorHAnsi"/>
          <w:sz w:val="28"/>
          <w:szCs w:val="28"/>
          <w:lang w:val="en-GB"/>
        </w:rPr>
        <w:t>a backpack</w:t>
      </w:r>
      <w:r w:rsidR="00064BF0" w:rsidRPr="0005257C">
        <w:rPr>
          <w:rFonts w:asciiTheme="minorHAnsi" w:hAnsiTheme="minorHAnsi" w:cstheme="minorHAnsi"/>
          <w:sz w:val="28"/>
          <w:szCs w:val="28"/>
          <w:lang w:val="en-GB"/>
        </w:rPr>
        <w:t xml:space="preserve"> with </w:t>
      </w:r>
      <w:r w:rsidR="00912371" w:rsidRPr="0005257C">
        <w:rPr>
          <w:rFonts w:asciiTheme="minorHAnsi" w:hAnsiTheme="minorHAnsi" w:cstheme="minorHAnsi"/>
          <w:sz w:val="28"/>
          <w:szCs w:val="28"/>
          <w:lang w:val="en-GB"/>
        </w:rPr>
        <w:t>his passport, cellular phone which had an extra sim card in its pouch cover and his identity document. S</w:t>
      </w:r>
      <w:r w:rsidR="00912371">
        <w:rPr>
          <w:rFonts w:asciiTheme="minorHAnsi" w:hAnsiTheme="minorHAnsi" w:cstheme="minorHAnsi"/>
          <w:sz w:val="28"/>
          <w:szCs w:val="28"/>
          <w:lang w:val="en-GB"/>
        </w:rPr>
        <w:t xml:space="preserve">he </w:t>
      </w:r>
      <w:r w:rsidR="00EF7E15">
        <w:rPr>
          <w:rFonts w:asciiTheme="minorHAnsi" w:hAnsiTheme="minorHAnsi" w:cstheme="minorHAnsi"/>
          <w:sz w:val="28"/>
          <w:szCs w:val="28"/>
          <w:lang w:val="en-GB"/>
        </w:rPr>
        <w:t xml:space="preserve">detained and booked him in. She </w:t>
      </w:r>
      <w:r w:rsidR="00912371">
        <w:rPr>
          <w:rFonts w:asciiTheme="minorHAnsi" w:hAnsiTheme="minorHAnsi" w:cstheme="minorHAnsi"/>
          <w:sz w:val="28"/>
          <w:szCs w:val="28"/>
          <w:lang w:val="en-GB"/>
        </w:rPr>
        <w:t xml:space="preserve">then booked him out </w:t>
      </w:r>
      <w:r w:rsidR="00EF7E15">
        <w:rPr>
          <w:rFonts w:asciiTheme="minorHAnsi" w:hAnsiTheme="minorHAnsi" w:cstheme="minorHAnsi"/>
          <w:sz w:val="28"/>
          <w:szCs w:val="28"/>
          <w:lang w:val="en-GB"/>
        </w:rPr>
        <w:t>for v</w:t>
      </w:r>
      <w:r w:rsidR="00912371">
        <w:rPr>
          <w:rFonts w:asciiTheme="minorHAnsi" w:hAnsiTheme="minorHAnsi" w:cstheme="minorHAnsi"/>
          <w:sz w:val="28"/>
          <w:szCs w:val="28"/>
          <w:lang w:val="en-GB"/>
        </w:rPr>
        <w:t>erif</w:t>
      </w:r>
      <w:r w:rsidR="00EF7E15">
        <w:rPr>
          <w:rFonts w:asciiTheme="minorHAnsi" w:hAnsiTheme="minorHAnsi" w:cstheme="minorHAnsi"/>
          <w:sz w:val="28"/>
          <w:szCs w:val="28"/>
          <w:lang w:val="en-GB"/>
        </w:rPr>
        <w:t xml:space="preserve">ication of </w:t>
      </w:r>
      <w:r w:rsidR="00912371">
        <w:rPr>
          <w:rFonts w:asciiTheme="minorHAnsi" w:hAnsiTheme="minorHAnsi" w:cstheme="minorHAnsi"/>
          <w:sz w:val="28"/>
          <w:szCs w:val="28"/>
          <w:lang w:val="en-GB"/>
        </w:rPr>
        <w:t>his residential address. She was accompanied by Sithole</w:t>
      </w:r>
      <w:r w:rsidR="00F23E96">
        <w:rPr>
          <w:rFonts w:asciiTheme="minorHAnsi" w:hAnsiTheme="minorHAnsi" w:cstheme="minorHAnsi"/>
          <w:sz w:val="28"/>
          <w:szCs w:val="28"/>
          <w:lang w:val="en-GB"/>
        </w:rPr>
        <w:t>,</w:t>
      </w:r>
      <w:r w:rsidR="00912371" w:rsidRPr="004956A7">
        <w:rPr>
          <w:rFonts w:asciiTheme="minorHAnsi" w:hAnsiTheme="minorHAnsi" w:cstheme="minorHAnsi"/>
          <w:sz w:val="28"/>
          <w:szCs w:val="28"/>
          <w:lang w:val="en-GB"/>
        </w:rPr>
        <w:t xml:space="preserve"> </w:t>
      </w:r>
      <w:r w:rsidR="00912371">
        <w:rPr>
          <w:rFonts w:asciiTheme="minorHAnsi" w:hAnsiTheme="minorHAnsi" w:cstheme="minorHAnsi"/>
          <w:sz w:val="28"/>
          <w:szCs w:val="28"/>
          <w:lang w:val="en-GB"/>
        </w:rPr>
        <w:t>Madu</w:t>
      </w:r>
      <w:r w:rsidR="00EB58A8">
        <w:rPr>
          <w:rFonts w:asciiTheme="minorHAnsi" w:hAnsiTheme="minorHAnsi" w:cstheme="minorHAnsi"/>
          <w:sz w:val="28"/>
          <w:szCs w:val="28"/>
          <w:lang w:val="en-GB"/>
        </w:rPr>
        <w:t>b</w:t>
      </w:r>
      <w:r w:rsidR="00912371">
        <w:rPr>
          <w:rFonts w:asciiTheme="minorHAnsi" w:hAnsiTheme="minorHAnsi" w:cstheme="minorHAnsi"/>
          <w:sz w:val="28"/>
          <w:szCs w:val="28"/>
          <w:lang w:val="en-GB"/>
        </w:rPr>
        <w:t>ye and Nzimande. When they arrived at Appellant’s home they also searched for incriminating evidence and could not find any. She d</w:t>
      </w:r>
      <w:r w:rsidR="00F23E96">
        <w:rPr>
          <w:rFonts w:asciiTheme="minorHAnsi" w:hAnsiTheme="minorHAnsi" w:cstheme="minorHAnsi"/>
          <w:sz w:val="28"/>
          <w:szCs w:val="28"/>
          <w:lang w:val="en-GB"/>
        </w:rPr>
        <w:t xml:space="preserve">enied that the Appellant was assaulted by any of the officers.  </w:t>
      </w:r>
      <w:r w:rsidR="00912371">
        <w:rPr>
          <w:rFonts w:asciiTheme="minorHAnsi" w:hAnsiTheme="minorHAnsi" w:cstheme="minorHAnsi"/>
          <w:sz w:val="28"/>
          <w:szCs w:val="28"/>
          <w:lang w:val="en-GB"/>
        </w:rPr>
        <w:t xml:space="preserve"> </w:t>
      </w:r>
      <w:r w:rsidR="00F23E96">
        <w:rPr>
          <w:rFonts w:asciiTheme="minorHAnsi" w:hAnsiTheme="minorHAnsi" w:cstheme="minorHAnsi"/>
          <w:sz w:val="28"/>
          <w:szCs w:val="28"/>
          <w:lang w:val="en-GB"/>
        </w:rPr>
        <w:t>She confirmed that whilst t</w:t>
      </w:r>
      <w:r w:rsidR="00912371">
        <w:rPr>
          <w:rFonts w:asciiTheme="minorHAnsi" w:hAnsiTheme="minorHAnsi" w:cstheme="minorHAnsi"/>
          <w:sz w:val="28"/>
          <w:szCs w:val="28"/>
          <w:lang w:val="en-GB"/>
        </w:rPr>
        <w:t xml:space="preserve">hey were in the car, the Appellant was being questioned by all the officers </w:t>
      </w:r>
      <w:r w:rsidR="00F23E96">
        <w:rPr>
          <w:rFonts w:asciiTheme="minorHAnsi" w:hAnsiTheme="minorHAnsi" w:cstheme="minorHAnsi"/>
          <w:sz w:val="28"/>
          <w:szCs w:val="28"/>
          <w:lang w:val="en-GB"/>
        </w:rPr>
        <w:t xml:space="preserve">but </w:t>
      </w:r>
      <w:r w:rsidR="00EF7E15">
        <w:rPr>
          <w:rFonts w:asciiTheme="minorHAnsi" w:hAnsiTheme="minorHAnsi" w:cstheme="minorHAnsi"/>
          <w:sz w:val="28"/>
          <w:szCs w:val="28"/>
          <w:lang w:val="en-GB"/>
        </w:rPr>
        <w:t>non</w:t>
      </w:r>
      <w:r w:rsidR="00F23E96">
        <w:rPr>
          <w:rFonts w:asciiTheme="minorHAnsi" w:hAnsiTheme="minorHAnsi" w:cstheme="minorHAnsi"/>
          <w:sz w:val="28"/>
          <w:szCs w:val="28"/>
          <w:lang w:val="en-GB"/>
        </w:rPr>
        <w:t>e of</w:t>
      </w:r>
      <w:r w:rsidR="00EF7E15">
        <w:rPr>
          <w:rFonts w:asciiTheme="minorHAnsi" w:hAnsiTheme="minorHAnsi" w:cstheme="minorHAnsi"/>
          <w:sz w:val="28"/>
          <w:szCs w:val="28"/>
          <w:lang w:val="en-GB"/>
        </w:rPr>
        <w:t xml:space="preserve"> them assaulted him.</w:t>
      </w:r>
      <w:r w:rsidR="00912371">
        <w:rPr>
          <w:rFonts w:asciiTheme="minorHAnsi" w:hAnsiTheme="minorHAnsi" w:cstheme="minorHAnsi"/>
          <w:sz w:val="28"/>
          <w:szCs w:val="28"/>
          <w:lang w:val="en-GB"/>
        </w:rPr>
        <w:t xml:space="preserve"> </w:t>
      </w:r>
    </w:p>
    <w:p w:rsidR="00912371" w:rsidRDefault="00912371" w:rsidP="00912371">
      <w:pPr>
        <w:autoSpaceDE w:val="0"/>
        <w:autoSpaceDN w:val="0"/>
        <w:adjustRightInd w:val="0"/>
        <w:spacing w:line="360" w:lineRule="auto"/>
        <w:jc w:val="both"/>
        <w:rPr>
          <w:rFonts w:asciiTheme="minorHAnsi" w:hAnsiTheme="minorHAnsi" w:cstheme="minorHAnsi"/>
          <w:sz w:val="28"/>
          <w:szCs w:val="28"/>
          <w:lang w:val="en-GB"/>
        </w:rPr>
      </w:pPr>
    </w:p>
    <w:p w:rsidR="00912371" w:rsidRDefault="00912371" w:rsidP="00912371">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05257C">
        <w:rPr>
          <w:rFonts w:asciiTheme="minorHAnsi" w:hAnsiTheme="minorHAnsi" w:cstheme="minorHAnsi"/>
          <w:sz w:val="28"/>
          <w:szCs w:val="28"/>
          <w:lang w:val="en-GB"/>
        </w:rPr>
        <w:t>27</w:t>
      </w:r>
      <w:r>
        <w:rPr>
          <w:rFonts w:asciiTheme="minorHAnsi" w:hAnsiTheme="minorHAnsi" w:cstheme="minorHAnsi"/>
          <w:sz w:val="28"/>
          <w:szCs w:val="28"/>
          <w:lang w:val="en-GB"/>
        </w:rPr>
        <w:t>]</w:t>
      </w:r>
      <w:r>
        <w:rPr>
          <w:rFonts w:asciiTheme="minorHAnsi" w:hAnsiTheme="minorHAnsi" w:cstheme="minorHAnsi"/>
          <w:sz w:val="28"/>
          <w:szCs w:val="28"/>
          <w:lang w:val="en-GB"/>
        </w:rPr>
        <w:tab/>
        <w:t xml:space="preserve">Regarding access to the Appellant’s phone </w:t>
      </w:r>
      <w:r w:rsidR="00F23E96">
        <w:rPr>
          <w:rFonts w:asciiTheme="minorHAnsi" w:hAnsiTheme="minorHAnsi" w:cstheme="minorHAnsi"/>
          <w:sz w:val="28"/>
          <w:szCs w:val="28"/>
          <w:lang w:val="en-GB"/>
        </w:rPr>
        <w:t xml:space="preserve">she testified that </w:t>
      </w:r>
      <w:r>
        <w:rPr>
          <w:rFonts w:asciiTheme="minorHAnsi" w:hAnsiTheme="minorHAnsi" w:cstheme="minorHAnsi"/>
          <w:sz w:val="28"/>
          <w:szCs w:val="28"/>
          <w:lang w:val="en-GB"/>
        </w:rPr>
        <w:t xml:space="preserve">they obtained a court order that compelled the Appellant to open his cellphone which the Appellant does by using his thumb print. She also indicated how she got hold of the detailed tracker report of the Appellant’s vehicle which the Appellant and his attorneys where reluctant to provide her with. They were provided with a one page report and had to write several emails to different tracker companies trying to find the one the Appellant’s vehicle was registered </w:t>
      </w:r>
      <w:r>
        <w:rPr>
          <w:rFonts w:asciiTheme="minorHAnsi" w:hAnsiTheme="minorHAnsi" w:cstheme="minorHAnsi"/>
          <w:sz w:val="28"/>
          <w:szCs w:val="28"/>
          <w:lang w:val="en-GB"/>
        </w:rPr>
        <w:lastRenderedPageBreak/>
        <w:t xml:space="preserve">with in order to get a detailed Trip Log. She also testified about the fact that she received the cellular phone statements from MTN.  </w:t>
      </w:r>
      <w:r w:rsidR="00F23E96">
        <w:rPr>
          <w:rFonts w:asciiTheme="minorHAnsi" w:hAnsiTheme="minorHAnsi" w:cstheme="minorHAnsi"/>
          <w:sz w:val="28"/>
          <w:szCs w:val="28"/>
          <w:lang w:val="en-GB"/>
        </w:rPr>
        <w:t xml:space="preserve">One of the phones used by the deceased was registered in the name of Thulani Moses Shibango. </w:t>
      </w:r>
      <w:r>
        <w:rPr>
          <w:rFonts w:asciiTheme="minorHAnsi" w:hAnsiTheme="minorHAnsi" w:cstheme="minorHAnsi"/>
          <w:sz w:val="28"/>
          <w:szCs w:val="28"/>
          <w:lang w:val="en-GB"/>
        </w:rPr>
        <w:t xml:space="preserve">She tried </w:t>
      </w:r>
      <w:r w:rsidR="0047174F">
        <w:rPr>
          <w:rFonts w:asciiTheme="minorHAnsi" w:hAnsiTheme="minorHAnsi" w:cstheme="minorHAnsi"/>
          <w:sz w:val="28"/>
          <w:szCs w:val="28"/>
          <w:lang w:val="en-GB"/>
        </w:rPr>
        <w:t xml:space="preserve">in vain </w:t>
      </w:r>
      <w:r>
        <w:rPr>
          <w:rFonts w:asciiTheme="minorHAnsi" w:hAnsiTheme="minorHAnsi" w:cstheme="minorHAnsi"/>
          <w:sz w:val="28"/>
          <w:szCs w:val="28"/>
          <w:lang w:val="en-GB"/>
        </w:rPr>
        <w:t xml:space="preserve">to trace </w:t>
      </w:r>
      <w:r w:rsidR="0047174F">
        <w:rPr>
          <w:rFonts w:asciiTheme="minorHAnsi" w:hAnsiTheme="minorHAnsi" w:cstheme="minorHAnsi"/>
          <w:sz w:val="28"/>
          <w:szCs w:val="28"/>
          <w:lang w:val="en-GB"/>
        </w:rPr>
        <w:t xml:space="preserve">this </w:t>
      </w:r>
      <w:r>
        <w:rPr>
          <w:rFonts w:asciiTheme="minorHAnsi" w:hAnsiTheme="minorHAnsi" w:cstheme="minorHAnsi"/>
          <w:sz w:val="28"/>
          <w:szCs w:val="28"/>
          <w:lang w:val="en-GB"/>
        </w:rPr>
        <w:t>person</w:t>
      </w:r>
      <w:r w:rsidR="0047174F">
        <w:rPr>
          <w:rFonts w:asciiTheme="minorHAnsi" w:hAnsiTheme="minorHAnsi" w:cstheme="minorHAnsi"/>
          <w:sz w:val="28"/>
          <w:szCs w:val="28"/>
          <w:lang w:val="en-GB"/>
        </w:rPr>
        <w:t xml:space="preserve">. </w:t>
      </w:r>
      <w:r>
        <w:rPr>
          <w:rFonts w:asciiTheme="minorHAnsi" w:hAnsiTheme="minorHAnsi" w:cstheme="minorHAnsi"/>
          <w:sz w:val="28"/>
          <w:szCs w:val="28"/>
          <w:lang w:val="en-GB"/>
        </w:rPr>
        <w:t xml:space="preserve">She could not trace the house number at the location. However </w:t>
      </w:r>
      <w:r w:rsidR="0047174F">
        <w:rPr>
          <w:rFonts w:asciiTheme="minorHAnsi" w:hAnsiTheme="minorHAnsi" w:cstheme="minorHAnsi"/>
          <w:sz w:val="28"/>
          <w:szCs w:val="28"/>
          <w:lang w:val="en-GB"/>
        </w:rPr>
        <w:t xml:space="preserve">whilst she was taking down Ngobeni’s statement he told her </w:t>
      </w:r>
      <w:r>
        <w:rPr>
          <w:rFonts w:asciiTheme="minorHAnsi" w:hAnsiTheme="minorHAnsi" w:cstheme="minorHAnsi"/>
          <w:sz w:val="28"/>
          <w:szCs w:val="28"/>
          <w:lang w:val="en-GB"/>
        </w:rPr>
        <w:t>that Shibango was the deceased’s previous boyfriend.</w:t>
      </w:r>
    </w:p>
    <w:p w:rsidR="00912371" w:rsidRDefault="00912371" w:rsidP="00912371">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 xml:space="preserve"> </w:t>
      </w:r>
    </w:p>
    <w:p w:rsidR="00912371" w:rsidRDefault="00912371" w:rsidP="00912371">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w:t>
      </w:r>
      <w:r w:rsidR="006671A4">
        <w:rPr>
          <w:rFonts w:asciiTheme="minorHAnsi" w:hAnsiTheme="minorHAnsi" w:cstheme="minorHAnsi"/>
          <w:sz w:val="28"/>
          <w:szCs w:val="28"/>
          <w:lang w:val="en-GB"/>
        </w:rPr>
        <w:t>28</w:t>
      </w:r>
      <w:r>
        <w:rPr>
          <w:rFonts w:asciiTheme="minorHAnsi" w:hAnsiTheme="minorHAnsi" w:cstheme="minorHAnsi"/>
          <w:sz w:val="28"/>
          <w:szCs w:val="28"/>
          <w:lang w:val="en-GB"/>
        </w:rPr>
        <w:t>]</w:t>
      </w:r>
      <w:r>
        <w:rPr>
          <w:rFonts w:asciiTheme="minorHAnsi" w:hAnsiTheme="minorHAnsi" w:cstheme="minorHAnsi"/>
          <w:sz w:val="28"/>
          <w:szCs w:val="28"/>
          <w:lang w:val="en-GB"/>
        </w:rPr>
        <w:tab/>
        <w:t xml:space="preserve">She confirmed to have been at the mortuary on 21 December 2016 </w:t>
      </w:r>
      <w:r w:rsidR="0047174F">
        <w:rPr>
          <w:rFonts w:asciiTheme="minorHAnsi" w:hAnsiTheme="minorHAnsi" w:cstheme="minorHAnsi"/>
          <w:sz w:val="28"/>
          <w:szCs w:val="28"/>
          <w:lang w:val="en-GB"/>
        </w:rPr>
        <w:t>and to have requested D</w:t>
      </w:r>
      <w:r>
        <w:rPr>
          <w:rFonts w:asciiTheme="minorHAnsi" w:hAnsiTheme="minorHAnsi" w:cstheme="minorHAnsi"/>
          <w:sz w:val="28"/>
          <w:szCs w:val="28"/>
          <w:lang w:val="en-GB"/>
        </w:rPr>
        <w:t xml:space="preserve">r Schutte </w:t>
      </w:r>
      <w:r w:rsidR="0047174F">
        <w:rPr>
          <w:rFonts w:asciiTheme="minorHAnsi" w:hAnsiTheme="minorHAnsi" w:cstheme="minorHAnsi"/>
          <w:sz w:val="28"/>
          <w:szCs w:val="28"/>
          <w:lang w:val="en-GB"/>
        </w:rPr>
        <w:t>to do a</w:t>
      </w:r>
      <w:r>
        <w:rPr>
          <w:rFonts w:asciiTheme="minorHAnsi" w:hAnsiTheme="minorHAnsi" w:cstheme="minorHAnsi"/>
          <w:sz w:val="28"/>
          <w:szCs w:val="28"/>
          <w:lang w:val="en-GB"/>
        </w:rPr>
        <w:t xml:space="preserve"> nail scrapping</w:t>
      </w:r>
      <w:r w:rsidR="003869CE">
        <w:rPr>
          <w:rFonts w:asciiTheme="minorHAnsi" w:hAnsiTheme="minorHAnsi" w:cstheme="minorHAnsi"/>
          <w:sz w:val="28"/>
          <w:szCs w:val="28"/>
          <w:lang w:val="en-GB"/>
        </w:rPr>
        <w:t xml:space="preserve"> on the deceased’s</w:t>
      </w:r>
      <w:r>
        <w:rPr>
          <w:rFonts w:asciiTheme="minorHAnsi" w:hAnsiTheme="minorHAnsi" w:cstheme="minorHAnsi"/>
          <w:sz w:val="28"/>
          <w:szCs w:val="28"/>
          <w:lang w:val="en-GB"/>
        </w:rPr>
        <w:t xml:space="preserve"> body </w:t>
      </w:r>
      <w:r w:rsidR="0047174F">
        <w:rPr>
          <w:rFonts w:asciiTheme="minorHAnsi" w:hAnsiTheme="minorHAnsi" w:cstheme="minorHAnsi"/>
          <w:sz w:val="28"/>
          <w:szCs w:val="28"/>
          <w:lang w:val="en-GB"/>
        </w:rPr>
        <w:t xml:space="preserve">but </w:t>
      </w:r>
      <w:r w:rsidR="0060253F">
        <w:rPr>
          <w:rFonts w:asciiTheme="minorHAnsi" w:hAnsiTheme="minorHAnsi" w:cstheme="minorHAnsi"/>
          <w:sz w:val="28"/>
          <w:szCs w:val="28"/>
          <w:lang w:val="en-GB"/>
        </w:rPr>
        <w:t>due t</w:t>
      </w:r>
      <w:r w:rsidR="00EB58A8">
        <w:rPr>
          <w:rFonts w:asciiTheme="minorHAnsi" w:hAnsiTheme="minorHAnsi" w:cstheme="minorHAnsi"/>
          <w:sz w:val="28"/>
          <w:szCs w:val="28"/>
          <w:lang w:val="en-GB"/>
        </w:rPr>
        <w:t>o</w:t>
      </w:r>
      <w:r w:rsidR="0060253F">
        <w:rPr>
          <w:rFonts w:asciiTheme="minorHAnsi" w:hAnsiTheme="minorHAnsi" w:cstheme="minorHAnsi"/>
          <w:sz w:val="28"/>
          <w:szCs w:val="28"/>
          <w:lang w:val="en-GB"/>
        </w:rPr>
        <w:t xml:space="preserve"> its bad</w:t>
      </w:r>
      <w:r>
        <w:rPr>
          <w:rFonts w:asciiTheme="minorHAnsi" w:hAnsiTheme="minorHAnsi" w:cstheme="minorHAnsi"/>
          <w:sz w:val="28"/>
          <w:szCs w:val="28"/>
          <w:lang w:val="en-GB"/>
        </w:rPr>
        <w:t xml:space="preserve"> decompos</w:t>
      </w:r>
      <w:r w:rsidR="0060253F">
        <w:rPr>
          <w:rFonts w:asciiTheme="minorHAnsi" w:hAnsiTheme="minorHAnsi" w:cstheme="minorHAnsi"/>
          <w:sz w:val="28"/>
          <w:szCs w:val="28"/>
          <w:lang w:val="en-GB"/>
        </w:rPr>
        <w:t xml:space="preserve">ition </w:t>
      </w:r>
      <w:r>
        <w:rPr>
          <w:rFonts w:asciiTheme="minorHAnsi" w:hAnsiTheme="minorHAnsi" w:cstheme="minorHAnsi"/>
          <w:sz w:val="28"/>
          <w:szCs w:val="28"/>
          <w:lang w:val="en-GB"/>
        </w:rPr>
        <w:t>Dr Schutte indicated that as a result it was not possible to do the tests. She requested the Local Criminal Record Centre (</w:t>
      </w:r>
      <w:r w:rsidR="003869CE">
        <w:rPr>
          <w:rFonts w:asciiTheme="minorHAnsi" w:hAnsiTheme="minorHAnsi" w:cstheme="minorHAnsi"/>
          <w:sz w:val="28"/>
          <w:szCs w:val="28"/>
          <w:lang w:val="en-GB"/>
        </w:rPr>
        <w:t xml:space="preserve">“the </w:t>
      </w:r>
      <w:r>
        <w:rPr>
          <w:rFonts w:asciiTheme="minorHAnsi" w:hAnsiTheme="minorHAnsi" w:cstheme="minorHAnsi"/>
          <w:sz w:val="28"/>
          <w:szCs w:val="28"/>
          <w:lang w:val="en-GB"/>
        </w:rPr>
        <w:t>LCRC</w:t>
      </w:r>
      <w:r w:rsidR="003869CE">
        <w:rPr>
          <w:rFonts w:asciiTheme="minorHAnsi" w:hAnsiTheme="minorHAnsi" w:cstheme="minorHAnsi"/>
          <w:sz w:val="28"/>
          <w:szCs w:val="28"/>
          <w:lang w:val="en-GB"/>
        </w:rPr>
        <w:t>”</w:t>
      </w:r>
      <w:r>
        <w:rPr>
          <w:rFonts w:asciiTheme="minorHAnsi" w:hAnsiTheme="minorHAnsi" w:cstheme="minorHAnsi"/>
          <w:sz w:val="28"/>
          <w:szCs w:val="28"/>
          <w:lang w:val="en-GB"/>
        </w:rPr>
        <w:t xml:space="preserve">) to investigate the vehicle and to take samples for DNA analysis. It was put to her that Dr Schutte had denied being asked for nail scraping or DNA. </w:t>
      </w:r>
    </w:p>
    <w:p w:rsidR="00912371" w:rsidRDefault="00912371" w:rsidP="00912371">
      <w:pPr>
        <w:autoSpaceDE w:val="0"/>
        <w:autoSpaceDN w:val="0"/>
        <w:adjustRightInd w:val="0"/>
        <w:spacing w:line="360" w:lineRule="auto"/>
        <w:jc w:val="both"/>
        <w:rPr>
          <w:rFonts w:asciiTheme="minorHAnsi" w:hAnsiTheme="minorHAnsi" w:cstheme="minorHAnsi"/>
          <w:sz w:val="28"/>
          <w:szCs w:val="28"/>
          <w:lang w:val="en-GB"/>
        </w:rPr>
      </w:pPr>
    </w:p>
    <w:p w:rsidR="00912371" w:rsidRDefault="006671A4" w:rsidP="00912371">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sz w:val="28"/>
          <w:szCs w:val="28"/>
          <w:lang w:val="en-GB"/>
        </w:rPr>
        <w:t>[29</w:t>
      </w:r>
      <w:r w:rsidR="00912371">
        <w:rPr>
          <w:rFonts w:asciiTheme="minorHAnsi" w:hAnsiTheme="minorHAnsi" w:cstheme="minorHAnsi"/>
          <w:sz w:val="28"/>
          <w:szCs w:val="28"/>
          <w:lang w:val="en-GB"/>
        </w:rPr>
        <w:t xml:space="preserve">] </w:t>
      </w:r>
      <w:r w:rsidR="00912371">
        <w:rPr>
          <w:rFonts w:asciiTheme="minorHAnsi" w:hAnsiTheme="minorHAnsi" w:cstheme="minorHAnsi"/>
          <w:sz w:val="28"/>
          <w:szCs w:val="28"/>
          <w:lang w:val="en-GB"/>
        </w:rPr>
        <w:tab/>
      </w:r>
      <w:r w:rsidR="00912371" w:rsidRPr="006671A4">
        <w:rPr>
          <w:rFonts w:asciiTheme="minorHAnsi" w:hAnsiTheme="minorHAnsi" w:cstheme="minorHAnsi"/>
          <w:sz w:val="28"/>
          <w:szCs w:val="28"/>
          <w:lang w:val="en-GB"/>
        </w:rPr>
        <w:t>In respect of a specific drop off point shown on J1 by the Appellant, she disputed it, stating that even though she does not use taxis she is familiar with the area</w:t>
      </w:r>
      <w:r w:rsidR="004408EB" w:rsidRPr="006671A4">
        <w:rPr>
          <w:rFonts w:asciiTheme="minorHAnsi" w:hAnsiTheme="minorHAnsi" w:cstheme="minorHAnsi"/>
          <w:sz w:val="28"/>
          <w:szCs w:val="28"/>
          <w:lang w:val="en-GB"/>
        </w:rPr>
        <w:t xml:space="preserve"> which is</w:t>
      </w:r>
      <w:r w:rsidR="00912371" w:rsidRPr="006671A4">
        <w:rPr>
          <w:rFonts w:asciiTheme="minorHAnsi" w:hAnsiTheme="minorHAnsi" w:cstheme="minorHAnsi"/>
          <w:sz w:val="28"/>
          <w:szCs w:val="28"/>
          <w:lang w:val="en-GB"/>
        </w:rPr>
        <w:t xml:space="preserve"> very quite and does not have a route for taxis to the Vaal. </w:t>
      </w:r>
      <w:r w:rsidR="004408EB">
        <w:rPr>
          <w:rFonts w:asciiTheme="minorHAnsi" w:hAnsiTheme="minorHAnsi" w:cstheme="minorHAnsi"/>
          <w:sz w:val="28"/>
          <w:szCs w:val="28"/>
          <w:lang w:val="en-GB"/>
        </w:rPr>
        <w:t xml:space="preserve">There is a taxi rank </w:t>
      </w:r>
      <w:r w:rsidR="00912371">
        <w:rPr>
          <w:rFonts w:asciiTheme="minorHAnsi" w:hAnsiTheme="minorHAnsi" w:cstheme="minorHAnsi"/>
          <w:sz w:val="28"/>
          <w:szCs w:val="28"/>
          <w:lang w:val="en-GB"/>
        </w:rPr>
        <w:t xml:space="preserve">near the police station but it is for taxis going to the East Rand. The people from the </w:t>
      </w:r>
      <w:r w:rsidR="004408EB">
        <w:rPr>
          <w:rFonts w:asciiTheme="minorHAnsi" w:hAnsiTheme="minorHAnsi" w:cstheme="minorHAnsi"/>
          <w:sz w:val="28"/>
          <w:szCs w:val="28"/>
          <w:lang w:val="en-GB"/>
        </w:rPr>
        <w:t xml:space="preserve">nearby </w:t>
      </w:r>
      <w:r w:rsidR="00912371">
        <w:rPr>
          <w:rFonts w:asciiTheme="minorHAnsi" w:hAnsiTheme="minorHAnsi" w:cstheme="minorHAnsi"/>
          <w:sz w:val="28"/>
          <w:szCs w:val="28"/>
          <w:lang w:val="en-GB"/>
        </w:rPr>
        <w:t xml:space="preserve">squatter camps frequently ask for a lift from the police to </w:t>
      </w:r>
      <w:r w:rsidR="004408EB">
        <w:rPr>
          <w:rFonts w:asciiTheme="minorHAnsi" w:hAnsiTheme="minorHAnsi" w:cstheme="minorHAnsi"/>
          <w:sz w:val="28"/>
          <w:szCs w:val="28"/>
          <w:lang w:val="en-GB"/>
        </w:rPr>
        <w:t xml:space="preserve">be </w:t>
      </w:r>
      <w:r w:rsidR="00912371">
        <w:rPr>
          <w:rFonts w:asciiTheme="minorHAnsi" w:hAnsiTheme="minorHAnsi" w:cstheme="minorHAnsi"/>
          <w:sz w:val="28"/>
          <w:szCs w:val="28"/>
          <w:lang w:val="en-GB"/>
        </w:rPr>
        <w:t>drop</w:t>
      </w:r>
      <w:r w:rsidR="004408EB">
        <w:rPr>
          <w:rFonts w:asciiTheme="minorHAnsi" w:hAnsiTheme="minorHAnsi" w:cstheme="minorHAnsi"/>
          <w:sz w:val="28"/>
          <w:szCs w:val="28"/>
          <w:lang w:val="en-GB"/>
        </w:rPr>
        <w:t xml:space="preserve">ped </w:t>
      </w:r>
      <w:r w:rsidR="00912371">
        <w:rPr>
          <w:rFonts w:asciiTheme="minorHAnsi" w:hAnsiTheme="minorHAnsi" w:cstheme="minorHAnsi"/>
          <w:sz w:val="28"/>
          <w:szCs w:val="28"/>
          <w:lang w:val="en-GB"/>
        </w:rPr>
        <w:t xml:space="preserve">next to the police station to board </w:t>
      </w:r>
      <w:r w:rsidR="00A23619">
        <w:rPr>
          <w:rFonts w:asciiTheme="minorHAnsi" w:hAnsiTheme="minorHAnsi" w:cstheme="minorHAnsi"/>
          <w:sz w:val="28"/>
          <w:szCs w:val="28"/>
          <w:lang w:val="en-GB"/>
        </w:rPr>
        <w:t xml:space="preserve">the </w:t>
      </w:r>
      <w:r w:rsidR="00912371">
        <w:rPr>
          <w:rFonts w:asciiTheme="minorHAnsi" w:hAnsiTheme="minorHAnsi" w:cstheme="minorHAnsi"/>
          <w:sz w:val="28"/>
          <w:szCs w:val="28"/>
          <w:lang w:val="en-GB"/>
        </w:rPr>
        <w:t xml:space="preserve">taxis. She </w:t>
      </w:r>
      <w:r w:rsidR="004408EB">
        <w:rPr>
          <w:rFonts w:asciiTheme="minorHAnsi" w:hAnsiTheme="minorHAnsi" w:cstheme="minorHAnsi"/>
          <w:sz w:val="28"/>
          <w:szCs w:val="28"/>
          <w:lang w:val="en-GB"/>
        </w:rPr>
        <w:t xml:space="preserve">confirmed that there is a wedding venue and a golf course </w:t>
      </w:r>
      <w:r w:rsidR="00912371">
        <w:rPr>
          <w:rFonts w:asciiTheme="minorHAnsi" w:hAnsiTheme="minorHAnsi" w:cstheme="minorHAnsi"/>
          <w:sz w:val="28"/>
          <w:szCs w:val="28"/>
          <w:lang w:val="en-GB"/>
        </w:rPr>
        <w:t xml:space="preserve">where the </w:t>
      </w:r>
      <w:r w:rsidR="004408EB">
        <w:rPr>
          <w:rFonts w:asciiTheme="minorHAnsi" w:hAnsiTheme="minorHAnsi" w:cstheme="minorHAnsi"/>
          <w:sz w:val="28"/>
          <w:szCs w:val="28"/>
          <w:lang w:val="en-GB"/>
        </w:rPr>
        <w:t xml:space="preserve">gravel road </w:t>
      </w:r>
      <w:r w:rsidR="00912371">
        <w:rPr>
          <w:rFonts w:asciiTheme="minorHAnsi" w:hAnsiTheme="minorHAnsi" w:cstheme="minorHAnsi"/>
          <w:sz w:val="28"/>
          <w:szCs w:val="28"/>
          <w:lang w:val="en-GB"/>
        </w:rPr>
        <w:t>ends</w:t>
      </w:r>
      <w:r w:rsidR="004408EB">
        <w:rPr>
          <w:rFonts w:asciiTheme="minorHAnsi" w:hAnsiTheme="minorHAnsi" w:cstheme="minorHAnsi"/>
          <w:sz w:val="28"/>
          <w:szCs w:val="28"/>
          <w:lang w:val="en-GB"/>
        </w:rPr>
        <w:t>.</w:t>
      </w:r>
      <w:r w:rsidR="00912371">
        <w:rPr>
          <w:rFonts w:asciiTheme="minorHAnsi" w:hAnsiTheme="minorHAnsi" w:cstheme="minorHAnsi"/>
          <w:sz w:val="28"/>
          <w:szCs w:val="28"/>
          <w:lang w:val="en-GB"/>
        </w:rPr>
        <w:t xml:space="preserve"> She </w:t>
      </w:r>
      <w:r w:rsidR="004408EB">
        <w:rPr>
          <w:rFonts w:asciiTheme="minorHAnsi" w:hAnsiTheme="minorHAnsi" w:cstheme="minorHAnsi"/>
          <w:sz w:val="28"/>
          <w:szCs w:val="28"/>
          <w:lang w:val="en-GB"/>
        </w:rPr>
        <w:t xml:space="preserve">was not clear on whether </w:t>
      </w:r>
      <w:r w:rsidR="00912371">
        <w:rPr>
          <w:rFonts w:asciiTheme="minorHAnsi" w:hAnsiTheme="minorHAnsi" w:cstheme="minorHAnsi"/>
          <w:sz w:val="28"/>
          <w:szCs w:val="28"/>
          <w:lang w:val="en-GB"/>
        </w:rPr>
        <w:t xml:space="preserve">taxis travel on that road. </w:t>
      </w:r>
      <w:r w:rsidR="00912371" w:rsidRPr="006671A4">
        <w:rPr>
          <w:rFonts w:asciiTheme="minorHAnsi" w:hAnsiTheme="minorHAnsi" w:cstheme="minorHAnsi"/>
          <w:sz w:val="28"/>
          <w:szCs w:val="28"/>
          <w:lang w:val="en-GB"/>
        </w:rPr>
        <w:t xml:space="preserve">She however confirmed to know the place </w:t>
      </w:r>
      <w:r w:rsidR="004408EB" w:rsidRPr="006671A4">
        <w:rPr>
          <w:rFonts w:asciiTheme="minorHAnsi" w:hAnsiTheme="minorHAnsi" w:cstheme="minorHAnsi"/>
          <w:sz w:val="28"/>
          <w:szCs w:val="28"/>
          <w:lang w:val="en-GB"/>
        </w:rPr>
        <w:t xml:space="preserve">very well </w:t>
      </w:r>
      <w:r w:rsidR="00912371" w:rsidRPr="006671A4">
        <w:rPr>
          <w:rFonts w:asciiTheme="minorHAnsi" w:hAnsiTheme="minorHAnsi" w:cstheme="minorHAnsi"/>
          <w:sz w:val="28"/>
          <w:szCs w:val="28"/>
          <w:lang w:val="en-GB"/>
        </w:rPr>
        <w:t xml:space="preserve">where the Appellant alleged to have dropped the deceased </w:t>
      </w:r>
      <w:r w:rsidR="004408EB" w:rsidRPr="006671A4">
        <w:rPr>
          <w:rFonts w:asciiTheme="minorHAnsi" w:hAnsiTheme="minorHAnsi" w:cstheme="minorHAnsi"/>
          <w:sz w:val="28"/>
          <w:szCs w:val="28"/>
          <w:lang w:val="en-GB"/>
        </w:rPr>
        <w:t xml:space="preserve">as she </w:t>
      </w:r>
      <w:r w:rsidR="00912371" w:rsidRPr="006671A4">
        <w:rPr>
          <w:rFonts w:asciiTheme="minorHAnsi" w:hAnsiTheme="minorHAnsi" w:cstheme="minorHAnsi"/>
          <w:sz w:val="28"/>
          <w:szCs w:val="28"/>
          <w:lang w:val="en-GB"/>
        </w:rPr>
        <w:t xml:space="preserve">travels </w:t>
      </w:r>
      <w:r w:rsidR="004408EB" w:rsidRPr="006671A4">
        <w:rPr>
          <w:rFonts w:asciiTheme="minorHAnsi" w:hAnsiTheme="minorHAnsi" w:cstheme="minorHAnsi"/>
          <w:sz w:val="28"/>
          <w:szCs w:val="28"/>
          <w:lang w:val="en-GB"/>
        </w:rPr>
        <w:t xml:space="preserve">on that road </w:t>
      </w:r>
      <w:r w:rsidR="00912371" w:rsidRPr="006671A4">
        <w:rPr>
          <w:rFonts w:asciiTheme="minorHAnsi" w:hAnsiTheme="minorHAnsi" w:cstheme="minorHAnsi"/>
          <w:sz w:val="28"/>
          <w:szCs w:val="28"/>
          <w:lang w:val="en-GB"/>
        </w:rPr>
        <w:t>two to three times a day</w:t>
      </w:r>
      <w:r w:rsidR="004408EB" w:rsidRPr="006671A4">
        <w:rPr>
          <w:rFonts w:asciiTheme="minorHAnsi" w:hAnsiTheme="minorHAnsi" w:cstheme="minorHAnsi"/>
          <w:sz w:val="28"/>
          <w:szCs w:val="28"/>
          <w:lang w:val="en-GB"/>
        </w:rPr>
        <w:t>. She was a</w:t>
      </w:r>
      <w:r w:rsidR="00912371" w:rsidRPr="006671A4">
        <w:rPr>
          <w:rFonts w:asciiTheme="minorHAnsi" w:hAnsiTheme="minorHAnsi" w:cstheme="minorHAnsi"/>
          <w:sz w:val="28"/>
          <w:szCs w:val="28"/>
          <w:lang w:val="en-GB"/>
        </w:rPr>
        <w:t>damant that there were no taxis there. An inspection in loco conducted by the court a quo is said to have indicated Point A in J3 where the deceased</w:t>
      </w:r>
      <w:r w:rsidR="00912371">
        <w:rPr>
          <w:rFonts w:asciiTheme="minorHAnsi" w:hAnsiTheme="minorHAnsi" w:cstheme="minorHAnsi"/>
          <w:sz w:val="28"/>
          <w:szCs w:val="28"/>
          <w:lang w:val="en-GB"/>
        </w:rPr>
        <w:t xml:space="preserve"> is alleged to have been dropped to be near a derelict structure of an informal roadside shop some </w:t>
      </w:r>
      <w:r w:rsidR="00912371">
        <w:rPr>
          <w:rFonts w:asciiTheme="minorHAnsi" w:hAnsiTheme="minorHAnsi" w:cstheme="minorHAnsi"/>
          <w:sz w:val="28"/>
          <w:szCs w:val="28"/>
          <w:lang w:val="en-GB"/>
        </w:rPr>
        <w:lastRenderedPageBreak/>
        <w:t xml:space="preserve">distance after the turn off at the T-junction of the R550 on which the Appellant drove when he and the deceased went to point B </w:t>
      </w:r>
      <w:r w:rsidR="00571334">
        <w:rPr>
          <w:rFonts w:asciiTheme="minorHAnsi" w:hAnsiTheme="minorHAnsi" w:cstheme="minorHAnsi"/>
          <w:sz w:val="28"/>
          <w:szCs w:val="28"/>
          <w:lang w:val="en-GB"/>
        </w:rPr>
        <w:t xml:space="preserve">and </w:t>
      </w:r>
      <w:r w:rsidR="00912371">
        <w:rPr>
          <w:rFonts w:asciiTheme="minorHAnsi" w:hAnsiTheme="minorHAnsi" w:cstheme="minorHAnsi"/>
          <w:sz w:val="28"/>
          <w:szCs w:val="28"/>
          <w:lang w:val="en-GB"/>
        </w:rPr>
        <w:t xml:space="preserve">allegedly had sex.   </w:t>
      </w:r>
    </w:p>
    <w:p w:rsidR="001551CB" w:rsidRDefault="001551CB" w:rsidP="00912371">
      <w:pPr>
        <w:autoSpaceDE w:val="0"/>
        <w:autoSpaceDN w:val="0"/>
        <w:adjustRightInd w:val="0"/>
        <w:spacing w:line="360" w:lineRule="auto"/>
        <w:jc w:val="both"/>
        <w:rPr>
          <w:rFonts w:asciiTheme="minorHAnsi" w:hAnsiTheme="minorHAnsi" w:cstheme="minorHAnsi"/>
          <w:sz w:val="28"/>
          <w:szCs w:val="28"/>
          <w:lang w:val="en-GB"/>
        </w:rPr>
      </w:pPr>
    </w:p>
    <w:p w:rsidR="00B77F4C" w:rsidRDefault="00B77F4C" w:rsidP="00B77F4C">
      <w:pPr>
        <w:autoSpaceDE w:val="0"/>
        <w:autoSpaceDN w:val="0"/>
        <w:adjustRightInd w:val="0"/>
        <w:spacing w:line="360" w:lineRule="auto"/>
        <w:jc w:val="both"/>
        <w:rPr>
          <w:rFonts w:asciiTheme="minorHAnsi" w:hAnsiTheme="minorHAnsi" w:cstheme="minorHAnsi"/>
          <w:b/>
          <w:bCs/>
          <w:sz w:val="28"/>
          <w:szCs w:val="28"/>
          <w:lang w:val="en-GB"/>
        </w:rPr>
      </w:pPr>
      <w:r>
        <w:rPr>
          <w:rFonts w:asciiTheme="minorHAnsi" w:hAnsiTheme="minorHAnsi" w:cstheme="minorHAnsi"/>
          <w:b/>
          <w:bCs/>
          <w:sz w:val="28"/>
          <w:szCs w:val="28"/>
          <w:lang w:val="en-GB"/>
        </w:rPr>
        <w:t xml:space="preserve">The </w:t>
      </w:r>
      <w:r w:rsidRPr="001B02A5">
        <w:rPr>
          <w:rFonts w:asciiTheme="minorHAnsi" w:hAnsiTheme="minorHAnsi" w:cstheme="minorHAnsi"/>
          <w:b/>
          <w:bCs/>
          <w:sz w:val="28"/>
          <w:szCs w:val="28"/>
          <w:lang w:val="en-GB"/>
        </w:rPr>
        <w:t xml:space="preserve">defence’s version </w:t>
      </w:r>
    </w:p>
    <w:p w:rsidR="00264665" w:rsidRDefault="00264665" w:rsidP="00BF7C29">
      <w:pPr>
        <w:autoSpaceDE w:val="0"/>
        <w:autoSpaceDN w:val="0"/>
        <w:adjustRightInd w:val="0"/>
        <w:spacing w:line="360" w:lineRule="auto"/>
        <w:jc w:val="both"/>
        <w:rPr>
          <w:rFonts w:asciiTheme="minorHAnsi" w:hAnsiTheme="minorHAnsi" w:cstheme="minorHAnsi"/>
          <w:bCs/>
          <w:sz w:val="28"/>
          <w:szCs w:val="28"/>
          <w:lang w:val="en-GB"/>
        </w:rPr>
      </w:pPr>
    </w:p>
    <w:p w:rsidR="00A03E2F" w:rsidRDefault="00B77F4C" w:rsidP="00BF7C29">
      <w:pPr>
        <w:autoSpaceDE w:val="0"/>
        <w:autoSpaceDN w:val="0"/>
        <w:adjustRightInd w:val="0"/>
        <w:spacing w:line="360" w:lineRule="auto"/>
        <w:jc w:val="both"/>
        <w:rPr>
          <w:rFonts w:asciiTheme="minorHAnsi" w:hAnsiTheme="minorHAnsi" w:cstheme="minorHAnsi"/>
          <w:bCs/>
          <w:sz w:val="28"/>
          <w:szCs w:val="28"/>
          <w:lang w:val="en-GB"/>
        </w:rPr>
      </w:pPr>
      <w:r w:rsidRPr="00A91E50">
        <w:rPr>
          <w:rFonts w:asciiTheme="minorHAnsi" w:hAnsiTheme="minorHAnsi" w:cstheme="minorHAnsi"/>
          <w:bCs/>
          <w:sz w:val="28"/>
          <w:szCs w:val="28"/>
          <w:lang w:val="en-GB"/>
        </w:rPr>
        <w:t>[</w:t>
      </w:r>
      <w:r w:rsidR="00264665">
        <w:rPr>
          <w:rFonts w:asciiTheme="minorHAnsi" w:hAnsiTheme="minorHAnsi" w:cstheme="minorHAnsi"/>
          <w:bCs/>
          <w:sz w:val="28"/>
          <w:szCs w:val="28"/>
          <w:lang w:val="en-GB"/>
        </w:rPr>
        <w:t>3</w:t>
      </w:r>
      <w:r w:rsidR="006671A4">
        <w:rPr>
          <w:rFonts w:asciiTheme="minorHAnsi" w:hAnsiTheme="minorHAnsi" w:cstheme="minorHAnsi"/>
          <w:bCs/>
          <w:sz w:val="28"/>
          <w:szCs w:val="28"/>
          <w:lang w:val="en-GB"/>
        </w:rPr>
        <w:t>0</w:t>
      </w:r>
      <w:r w:rsidRPr="00A91E50">
        <w:rPr>
          <w:rFonts w:asciiTheme="minorHAnsi" w:hAnsiTheme="minorHAnsi" w:cstheme="minorHAnsi"/>
          <w:bCs/>
          <w:sz w:val="28"/>
          <w:szCs w:val="28"/>
          <w:lang w:val="en-GB"/>
        </w:rPr>
        <w:t>]</w:t>
      </w:r>
      <w:r w:rsidRPr="00A91E50">
        <w:rPr>
          <w:rFonts w:asciiTheme="minorHAnsi" w:hAnsiTheme="minorHAnsi" w:cstheme="minorHAnsi"/>
          <w:bCs/>
          <w:sz w:val="28"/>
          <w:szCs w:val="28"/>
          <w:lang w:val="en-GB"/>
        </w:rPr>
        <w:tab/>
      </w:r>
      <w:r w:rsidR="001B02A5" w:rsidRPr="00A91E50">
        <w:rPr>
          <w:rFonts w:asciiTheme="minorHAnsi" w:hAnsiTheme="minorHAnsi" w:cstheme="minorHAnsi"/>
          <w:bCs/>
          <w:sz w:val="28"/>
          <w:szCs w:val="28"/>
          <w:lang w:val="en-GB"/>
        </w:rPr>
        <w:t xml:space="preserve"> </w:t>
      </w:r>
      <w:r w:rsidR="00AE1ACC">
        <w:rPr>
          <w:rFonts w:asciiTheme="minorHAnsi" w:hAnsiTheme="minorHAnsi" w:cstheme="minorHAnsi"/>
          <w:bCs/>
          <w:sz w:val="28"/>
          <w:szCs w:val="28"/>
          <w:lang w:val="en-GB"/>
        </w:rPr>
        <w:t xml:space="preserve">According to the </w:t>
      </w:r>
      <w:r w:rsidR="00A91E50" w:rsidRPr="00A91E50">
        <w:rPr>
          <w:rFonts w:asciiTheme="minorHAnsi" w:hAnsiTheme="minorHAnsi" w:cstheme="minorHAnsi"/>
          <w:bCs/>
          <w:sz w:val="28"/>
          <w:szCs w:val="28"/>
          <w:lang w:val="en-GB"/>
        </w:rPr>
        <w:t>Appellant</w:t>
      </w:r>
      <w:r w:rsidR="00AE1ACC">
        <w:rPr>
          <w:rFonts w:asciiTheme="minorHAnsi" w:hAnsiTheme="minorHAnsi" w:cstheme="minorHAnsi"/>
          <w:bCs/>
          <w:sz w:val="28"/>
          <w:szCs w:val="28"/>
          <w:lang w:val="en-GB"/>
        </w:rPr>
        <w:t>’s</w:t>
      </w:r>
      <w:r w:rsidR="00A91E50" w:rsidRPr="00A91E50">
        <w:rPr>
          <w:rFonts w:asciiTheme="minorHAnsi" w:hAnsiTheme="minorHAnsi" w:cstheme="minorHAnsi"/>
          <w:bCs/>
          <w:sz w:val="28"/>
          <w:szCs w:val="28"/>
          <w:lang w:val="en-GB"/>
        </w:rPr>
        <w:t xml:space="preserve"> testimony </w:t>
      </w:r>
      <w:r w:rsidR="00B543D3">
        <w:rPr>
          <w:rFonts w:asciiTheme="minorHAnsi" w:hAnsiTheme="minorHAnsi" w:cstheme="minorHAnsi"/>
          <w:bCs/>
          <w:sz w:val="28"/>
          <w:szCs w:val="28"/>
          <w:lang w:val="en-GB"/>
        </w:rPr>
        <w:t>in chief</w:t>
      </w:r>
      <w:r w:rsidR="00AE1ACC">
        <w:rPr>
          <w:rFonts w:asciiTheme="minorHAnsi" w:hAnsiTheme="minorHAnsi" w:cstheme="minorHAnsi"/>
          <w:bCs/>
          <w:sz w:val="28"/>
          <w:szCs w:val="28"/>
          <w:lang w:val="en-GB"/>
        </w:rPr>
        <w:t>,</w:t>
      </w:r>
      <w:r w:rsidR="00B543D3">
        <w:rPr>
          <w:rFonts w:asciiTheme="minorHAnsi" w:hAnsiTheme="minorHAnsi" w:cstheme="minorHAnsi"/>
          <w:bCs/>
          <w:sz w:val="28"/>
          <w:szCs w:val="28"/>
          <w:lang w:val="en-GB"/>
        </w:rPr>
        <w:t xml:space="preserve"> he met the deceased on social media at the beginning of 2016. Their friendship later evolved into a romantic relationship. They were seeing each other two or three times a week.  At the beginning of October the deceased told him she was pregnant. At the time the Applicant was helping with a family business </w:t>
      </w:r>
      <w:r w:rsidR="00AE1ACC">
        <w:rPr>
          <w:rFonts w:asciiTheme="minorHAnsi" w:hAnsiTheme="minorHAnsi" w:cstheme="minorHAnsi"/>
          <w:bCs/>
          <w:sz w:val="28"/>
          <w:szCs w:val="28"/>
          <w:lang w:val="en-GB"/>
        </w:rPr>
        <w:t xml:space="preserve">whilst the deceased was studying with plans to open a science school. A child was not in the planning and the deceased was confused as to whether she wanted </w:t>
      </w:r>
      <w:r w:rsidR="004408EB">
        <w:rPr>
          <w:rFonts w:asciiTheme="minorHAnsi" w:hAnsiTheme="minorHAnsi" w:cstheme="minorHAnsi"/>
          <w:bCs/>
          <w:sz w:val="28"/>
          <w:szCs w:val="28"/>
          <w:lang w:val="en-GB"/>
        </w:rPr>
        <w:t>the</w:t>
      </w:r>
      <w:r w:rsidR="00AE1ACC">
        <w:rPr>
          <w:rFonts w:asciiTheme="minorHAnsi" w:hAnsiTheme="minorHAnsi" w:cstheme="minorHAnsi"/>
          <w:bCs/>
          <w:sz w:val="28"/>
          <w:szCs w:val="28"/>
          <w:lang w:val="en-GB"/>
        </w:rPr>
        <w:t xml:space="preserve"> child or not. </w:t>
      </w:r>
      <w:r w:rsidR="004408EB">
        <w:rPr>
          <w:rFonts w:asciiTheme="minorHAnsi" w:hAnsiTheme="minorHAnsi" w:cstheme="minorHAnsi"/>
          <w:bCs/>
          <w:sz w:val="28"/>
          <w:szCs w:val="28"/>
          <w:lang w:val="en-GB"/>
        </w:rPr>
        <w:t xml:space="preserve">The Appellant </w:t>
      </w:r>
      <w:r w:rsidR="0060253F">
        <w:rPr>
          <w:rFonts w:asciiTheme="minorHAnsi" w:hAnsiTheme="minorHAnsi" w:cstheme="minorHAnsi"/>
          <w:bCs/>
          <w:sz w:val="28"/>
          <w:szCs w:val="28"/>
          <w:lang w:val="en-GB"/>
        </w:rPr>
        <w:t>had researched t</w:t>
      </w:r>
      <w:r w:rsidR="00AE1ACC">
        <w:rPr>
          <w:rFonts w:asciiTheme="minorHAnsi" w:hAnsiTheme="minorHAnsi" w:cstheme="minorHAnsi"/>
          <w:bCs/>
          <w:sz w:val="28"/>
          <w:szCs w:val="28"/>
          <w:lang w:val="en-GB"/>
        </w:rPr>
        <w:t xml:space="preserve">he issue of an abortion </w:t>
      </w:r>
      <w:r w:rsidR="0060253F">
        <w:rPr>
          <w:rFonts w:asciiTheme="minorHAnsi" w:hAnsiTheme="minorHAnsi" w:cstheme="minorHAnsi"/>
          <w:bCs/>
          <w:sz w:val="28"/>
          <w:szCs w:val="28"/>
          <w:lang w:val="en-GB"/>
        </w:rPr>
        <w:t>on Google and raised it with</w:t>
      </w:r>
      <w:r w:rsidR="00AE1ACC">
        <w:rPr>
          <w:rFonts w:asciiTheme="minorHAnsi" w:hAnsiTheme="minorHAnsi" w:cstheme="minorHAnsi"/>
          <w:bCs/>
          <w:sz w:val="28"/>
          <w:szCs w:val="28"/>
          <w:lang w:val="en-GB"/>
        </w:rPr>
        <w:t xml:space="preserve"> the deceased</w:t>
      </w:r>
      <w:r w:rsidR="00B55B17">
        <w:rPr>
          <w:rFonts w:asciiTheme="minorHAnsi" w:hAnsiTheme="minorHAnsi" w:cstheme="minorHAnsi"/>
          <w:bCs/>
          <w:sz w:val="28"/>
          <w:szCs w:val="28"/>
          <w:lang w:val="en-GB"/>
        </w:rPr>
        <w:t xml:space="preserve"> a</w:t>
      </w:r>
      <w:r w:rsidR="0060253F">
        <w:rPr>
          <w:rFonts w:asciiTheme="minorHAnsi" w:hAnsiTheme="minorHAnsi" w:cstheme="minorHAnsi"/>
          <w:bCs/>
          <w:sz w:val="28"/>
          <w:szCs w:val="28"/>
          <w:lang w:val="en-GB"/>
        </w:rPr>
        <w:t xml:space="preserve"> we</w:t>
      </w:r>
      <w:r w:rsidR="00B8539D">
        <w:rPr>
          <w:rFonts w:asciiTheme="minorHAnsi" w:hAnsiTheme="minorHAnsi" w:cstheme="minorHAnsi"/>
          <w:bCs/>
          <w:sz w:val="28"/>
          <w:szCs w:val="28"/>
          <w:lang w:val="en-GB"/>
        </w:rPr>
        <w:t>ek before the 13</w:t>
      </w:r>
      <w:r w:rsidR="00B8539D" w:rsidRPr="00B8539D">
        <w:rPr>
          <w:rFonts w:asciiTheme="minorHAnsi" w:hAnsiTheme="minorHAnsi" w:cstheme="minorHAnsi"/>
          <w:bCs/>
          <w:sz w:val="28"/>
          <w:szCs w:val="28"/>
          <w:vertAlign w:val="superscript"/>
          <w:lang w:val="en-GB"/>
        </w:rPr>
        <w:t>th</w:t>
      </w:r>
      <w:r w:rsidR="00B8539D">
        <w:rPr>
          <w:rFonts w:asciiTheme="minorHAnsi" w:hAnsiTheme="minorHAnsi" w:cstheme="minorHAnsi"/>
          <w:bCs/>
          <w:sz w:val="28"/>
          <w:szCs w:val="28"/>
          <w:lang w:val="en-GB"/>
        </w:rPr>
        <w:t xml:space="preserve"> November </w:t>
      </w:r>
      <w:r w:rsidR="00A23619">
        <w:rPr>
          <w:rFonts w:asciiTheme="minorHAnsi" w:hAnsiTheme="minorHAnsi" w:cstheme="minorHAnsi"/>
          <w:bCs/>
          <w:sz w:val="28"/>
          <w:szCs w:val="28"/>
          <w:lang w:val="en-GB"/>
        </w:rPr>
        <w:t>2016</w:t>
      </w:r>
      <w:r w:rsidR="0060253F">
        <w:rPr>
          <w:rFonts w:asciiTheme="minorHAnsi" w:hAnsiTheme="minorHAnsi" w:cstheme="minorHAnsi"/>
          <w:bCs/>
          <w:sz w:val="28"/>
          <w:szCs w:val="28"/>
          <w:lang w:val="en-GB"/>
        </w:rPr>
        <w:t>.</w:t>
      </w:r>
      <w:r w:rsidR="006E4925">
        <w:rPr>
          <w:rFonts w:asciiTheme="minorHAnsi" w:hAnsiTheme="minorHAnsi" w:cstheme="minorHAnsi"/>
          <w:bCs/>
          <w:sz w:val="28"/>
          <w:szCs w:val="28"/>
          <w:lang w:val="en-GB"/>
        </w:rPr>
        <w:t xml:space="preserve"> </w:t>
      </w:r>
      <w:r w:rsidR="0060253F">
        <w:rPr>
          <w:rFonts w:asciiTheme="minorHAnsi" w:hAnsiTheme="minorHAnsi" w:cstheme="minorHAnsi"/>
          <w:bCs/>
          <w:sz w:val="28"/>
          <w:szCs w:val="28"/>
          <w:lang w:val="en-GB"/>
        </w:rPr>
        <w:t>He</w:t>
      </w:r>
      <w:r w:rsidR="00AE1ACC">
        <w:rPr>
          <w:rFonts w:asciiTheme="minorHAnsi" w:hAnsiTheme="minorHAnsi" w:cstheme="minorHAnsi"/>
          <w:bCs/>
          <w:sz w:val="28"/>
          <w:szCs w:val="28"/>
          <w:lang w:val="en-GB"/>
        </w:rPr>
        <w:t xml:space="preserve"> accompanied </w:t>
      </w:r>
      <w:r w:rsidR="00A23619">
        <w:rPr>
          <w:rFonts w:asciiTheme="minorHAnsi" w:hAnsiTheme="minorHAnsi" w:cstheme="minorHAnsi"/>
          <w:bCs/>
          <w:sz w:val="28"/>
          <w:szCs w:val="28"/>
          <w:lang w:val="en-GB"/>
        </w:rPr>
        <w:t xml:space="preserve">the deceased </w:t>
      </w:r>
      <w:r w:rsidR="00AE1ACC">
        <w:rPr>
          <w:rFonts w:asciiTheme="minorHAnsi" w:hAnsiTheme="minorHAnsi" w:cstheme="minorHAnsi"/>
          <w:bCs/>
          <w:sz w:val="28"/>
          <w:szCs w:val="28"/>
          <w:lang w:val="en-GB"/>
        </w:rPr>
        <w:t xml:space="preserve">to a facility </w:t>
      </w:r>
      <w:r w:rsidR="004408EB">
        <w:rPr>
          <w:rFonts w:asciiTheme="minorHAnsi" w:hAnsiTheme="minorHAnsi" w:cstheme="minorHAnsi"/>
          <w:bCs/>
          <w:sz w:val="28"/>
          <w:szCs w:val="28"/>
          <w:lang w:val="en-GB"/>
        </w:rPr>
        <w:t>for an abortion</w:t>
      </w:r>
      <w:r w:rsidR="00A23619">
        <w:rPr>
          <w:rFonts w:asciiTheme="minorHAnsi" w:hAnsiTheme="minorHAnsi" w:cstheme="minorHAnsi"/>
          <w:bCs/>
          <w:sz w:val="28"/>
          <w:szCs w:val="28"/>
          <w:lang w:val="en-GB"/>
        </w:rPr>
        <w:t>. I</w:t>
      </w:r>
      <w:r w:rsidR="004408EB">
        <w:rPr>
          <w:rFonts w:asciiTheme="minorHAnsi" w:hAnsiTheme="minorHAnsi" w:cstheme="minorHAnsi"/>
          <w:bCs/>
          <w:sz w:val="28"/>
          <w:szCs w:val="28"/>
          <w:lang w:val="en-GB"/>
        </w:rPr>
        <w:t xml:space="preserve">t could not happen as they missed the cut off number after </w:t>
      </w:r>
      <w:r w:rsidR="00A23619">
        <w:rPr>
          <w:rFonts w:asciiTheme="minorHAnsi" w:hAnsiTheme="minorHAnsi" w:cstheme="minorHAnsi"/>
          <w:bCs/>
          <w:sz w:val="28"/>
          <w:szCs w:val="28"/>
          <w:lang w:val="en-GB"/>
        </w:rPr>
        <w:t>w</w:t>
      </w:r>
      <w:r w:rsidR="004408EB">
        <w:rPr>
          <w:rFonts w:asciiTheme="minorHAnsi" w:hAnsiTheme="minorHAnsi" w:cstheme="minorHAnsi"/>
          <w:bCs/>
          <w:sz w:val="28"/>
          <w:szCs w:val="28"/>
          <w:lang w:val="en-GB"/>
        </w:rPr>
        <w:t xml:space="preserve">aiting for a </w:t>
      </w:r>
      <w:r w:rsidR="00AE1ACC">
        <w:rPr>
          <w:rFonts w:asciiTheme="minorHAnsi" w:hAnsiTheme="minorHAnsi" w:cstheme="minorHAnsi"/>
          <w:bCs/>
          <w:sz w:val="28"/>
          <w:szCs w:val="28"/>
          <w:lang w:val="en-GB"/>
        </w:rPr>
        <w:t>long time</w:t>
      </w:r>
      <w:r w:rsidR="004408EB">
        <w:rPr>
          <w:rFonts w:asciiTheme="minorHAnsi" w:hAnsiTheme="minorHAnsi" w:cstheme="minorHAnsi"/>
          <w:bCs/>
          <w:sz w:val="28"/>
          <w:szCs w:val="28"/>
          <w:lang w:val="en-GB"/>
        </w:rPr>
        <w:t xml:space="preserve">. </w:t>
      </w:r>
      <w:r w:rsidR="00B8539D">
        <w:rPr>
          <w:rFonts w:asciiTheme="minorHAnsi" w:hAnsiTheme="minorHAnsi" w:cstheme="minorHAnsi"/>
          <w:bCs/>
          <w:sz w:val="28"/>
          <w:szCs w:val="28"/>
          <w:lang w:val="en-GB"/>
        </w:rPr>
        <w:t>They</w:t>
      </w:r>
      <w:r w:rsidR="00A03E2F">
        <w:rPr>
          <w:rFonts w:asciiTheme="minorHAnsi" w:hAnsiTheme="minorHAnsi" w:cstheme="minorHAnsi"/>
          <w:bCs/>
          <w:sz w:val="28"/>
          <w:szCs w:val="28"/>
          <w:lang w:val="en-GB"/>
        </w:rPr>
        <w:t xml:space="preserve"> </w:t>
      </w:r>
      <w:r w:rsidR="00B8539D">
        <w:rPr>
          <w:rFonts w:asciiTheme="minorHAnsi" w:hAnsiTheme="minorHAnsi" w:cstheme="minorHAnsi"/>
          <w:bCs/>
          <w:sz w:val="28"/>
          <w:szCs w:val="28"/>
          <w:lang w:val="en-GB"/>
        </w:rPr>
        <w:t>tried the Johannesburg General Hospital</w:t>
      </w:r>
      <w:r w:rsidR="00A03E2F">
        <w:rPr>
          <w:rFonts w:asciiTheme="minorHAnsi" w:hAnsiTheme="minorHAnsi" w:cstheme="minorHAnsi"/>
          <w:bCs/>
          <w:sz w:val="28"/>
          <w:szCs w:val="28"/>
          <w:lang w:val="en-GB"/>
        </w:rPr>
        <w:t>,</w:t>
      </w:r>
      <w:r w:rsidR="00B8539D">
        <w:rPr>
          <w:rFonts w:asciiTheme="minorHAnsi" w:hAnsiTheme="minorHAnsi" w:cstheme="minorHAnsi"/>
          <w:bCs/>
          <w:sz w:val="28"/>
          <w:szCs w:val="28"/>
          <w:lang w:val="en-GB"/>
        </w:rPr>
        <w:t xml:space="preserve"> </w:t>
      </w:r>
      <w:r w:rsidR="004408EB">
        <w:rPr>
          <w:rFonts w:asciiTheme="minorHAnsi" w:hAnsiTheme="minorHAnsi" w:cstheme="minorHAnsi"/>
          <w:bCs/>
          <w:sz w:val="28"/>
          <w:szCs w:val="28"/>
          <w:lang w:val="en-GB"/>
        </w:rPr>
        <w:t xml:space="preserve">however </w:t>
      </w:r>
      <w:r w:rsidR="00B8539D">
        <w:rPr>
          <w:rFonts w:asciiTheme="minorHAnsi" w:hAnsiTheme="minorHAnsi" w:cstheme="minorHAnsi"/>
          <w:bCs/>
          <w:sz w:val="28"/>
          <w:szCs w:val="28"/>
          <w:lang w:val="en-GB"/>
        </w:rPr>
        <w:t xml:space="preserve">after consultation the deceased came out and told </w:t>
      </w:r>
      <w:r w:rsidR="004408EB">
        <w:rPr>
          <w:rFonts w:asciiTheme="minorHAnsi" w:hAnsiTheme="minorHAnsi" w:cstheme="minorHAnsi"/>
          <w:bCs/>
          <w:sz w:val="28"/>
          <w:szCs w:val="28"/>
          <w:lang w:val="en-GB"/>
        </w:rPr>
        <w:t xml:space="preserve">the Appellant </w:t>
      </w:r>
      <w:r w:rsidR="00B8539D">
        <w:rPr>
          <w:rFonts w:asciiTheme="minorHAnsi" w:hAnsiTheme="minorHAnsi" w:cstheme="minorHAnsi"/>
          <w:bCs/>
          <w:sz w:val="28"/>
          <w:szCs w:val="28"/>
          <w:lang w:val="en-GB"/>
        </w:rPr>
        <w:t xml:space="preserve">it could not be done. </w:t>
      </w:r>
      <w:r w:rsidR="004408EB">
        <w:rPr>
          <w:rFonts w:asciiTheme="minorHAnsi" w:hAnsiTheme="minorHAnsi" w:cstheme="minorHAnsi"/>
          <w:bCs/>
          <w:sz w:val="28"/>
          <w:szCs w:val="28"/>
          <w:lang w:val="en-GB"/>
        </w:rPr>
        <w:t xml:space="preserve">She could not go through with it. </w:t>
      </w:r>
      <w:r w:rsidR="00A23619">
        <w:rPr>
          <w:rFonts w:asciiTheme="minorHAnsi" w:hAnsiTheme="minorHAnsi" w:cstheme="minorHAnsi"/>
          <w:bCs/>
          <w:sz w:val="28"/>
          <w:szCs w:val="28"/>
          <w:lang w:val="en-GB"/>
        </w:rPr>
        <w:t>According to th</w:t>
      </w:r>
      <w:r w:rsidR="002B7D39">
        <w:rPr>
          <w:rFonts w:asciiTheme="minorHAnsi" w:hAnsiTheme="minorHAnsi" w:cstheme="minorHAnsi"/>
          <w:bCs/>
          <w:sz w:val="28"/>
          <w:szCs w:val="28"/>
          <w:lang w:val="en-GB"/>
        </w:rPr>
        <w:t xml:space="preserve">e Appellant </w:t>
      </w:r>
      <w:r w:rsidR="00B8539D">
        <w:rPr>
          <w:rFonts w:asciiTheme="minorHAnsi" w:hAnsiTheme="minorHAnsi" w:cstheme="minorHAnsi"/>
          <w:bCs/>
          <w:sz w:val="28"/>
          <w:szCs w:val="28"/>
          <w:lang w:val="en-GB"/>
        </w:rPr>
        <w:t xml:space="preserve">he was not angry but frustrated as to what needed to happen </w:t>
      </w:r>
      <w:r w:rsidR="00A23619">
        <w:rPr>
          <w:rFonts w:asciiTheme="minorHAnsi" w:hAnsiTheme="minorHAnsi" w:cstheme="minorHAnsi"/>
          <w:bCs/>
          <w:sz w:val="28"/>
          <w:szCs w:val="28"/>
          <w:lang w:val="en-GB"/>
        </w:rPr>
        <w:t>then.</w:t>
      </w:r>
      <w:r w:rsidR="00B8539D">
        <w:rPr>
          <w:rFonts w:asciiTheme="minorHAnsi" w:hAnsiTheme="minorHAnsi" w:cstheme="minorHAnsi"/>
          <w:bCs/>
          <w:sz w:val="28"/>
          <w:szCs w:val="28"/>
          <w:lang w:val="en-GB"/>
        </w:rPr>
        <w:t xml:space="preserve"> A</w:t>
      </w:r>
      <w:r w:rsidR="00A03E2F">
        <w:rPr>
          <w:rFonts w:asciiTheme="minorHAnsi" w:hAnsiTheme="minorHAnsi" w:cstheme="minorHAnsi"/>
          <w:bCs/>
          <w:sz w:val="28"/>
          <w:szCs w:val="28"/>
          <w:lang w:val="en-GB"/>
        </w:rPr>
        <w:t>t</w:t>
      </w:r>
      <w:r w:rsidR="00B8539D">
        <w:rPr>
          <w:rFonts w:asciiTheme="minorHAnsi" w:hAnsiTheme="minorHAnsi" w:cstheme="minorHAnsi"/>
          <w:bCs/>
          <w:sz w:val="28"/>
          <w:szCs w:val="28"/>
          <w:lang w:val="en-GB"/>
        </w:rPr>
        <w:t xml:space="preserve"> the time he was appointed at Primedia since September 2016</w:t>
      </w:r>
      <w:r w:rsidR="00A03E2F">
        <w:rPr>
          <w:rFonts w:asciiTheme="minorHAnsi" w:hAnsiTheme="minorHAnsi" w:cstheme="minorHAnsi"/>
          <w:bCs/>
          <w:sz w:val="28"/>
          <w:szCs w:val="28"/>
          <w:lang w:val="en-GB"/>
        </w:rPr>
        <w:t xml:space="preserve"> and was under pressure to secure a contract</w:t>
      </w:r>
      <w:r w:rsidR="00B8539D">
        <w:rPr>
          <w:rFonts w:asciiTheme="minorHAnsi" w:hAnsiTheme="minorHAnsi" w:cstheme="minorHAnsi"/>
          <w:bCs/>
          <w:sz w:val="28"/>
          <w:szCs w:val="28"/>
          <w:lang w:val="en-GB"/>
        </w:rPr>
        <w:t xml:space="preserve">. </w:t>
      </w:r>
    </w:p>
    <w:p w:rsidR="00A03E2F" w:rsidRDefault="00A03E2F" w:rsidP="00BF7C29">
      <w:pPr>
        <w:autoSpaceDE w:val="0"/>
        <w:autoSpaceDN w:val="0"/>
        <w:adjustRightInd w:val="0"/>
        <w:spacing w:line="360" w:lineRule="auto"/>
        <w:jc w:val="both"/>
        <w:rPr>
          <w:rFonts w:asciiTheme="minorHAnsi" w:hAnsiTheme="minorHAnsi" w:cstheme="minorHAnsi"/>
          <w:bCs/>
          <w:sz w:val="28"/>
          <w:szCs w:val="28"/>
          <w:lang w:val="en-GB"/>
        </w:rPr>
      </w:pPr>
    </w:p>
    <w:p w:rsidR="003C2743" w:rsidRDefault="00A03E2F"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[3</w:t>
      </w:r>
      <w:r w:rsidR="006671A4">
        <w:rPr>
          <w:rFonts w:asciiTheme="minorHAnsi" w:hAnsiTheme="minorHAnsi" w:cstheme="minorHAnsi"/>
          <w:bCs/>
          <w:sz w:val="28"/>
          <w:szCs w:val="28"/>
          <w:lang w:val="en-GB"/>
        </w:rPr>
        <w:t>1</w:t>
      </w:r>
      <w:r>
        <w:rPr>
          <w:rFonts w:asciiTheme="minorHAnsi" w:hAnsiTheme="minorHAnsi" w:cstheme="minorHAnsi"/>
          <w:bCs/>
          <w:sz w:val="28"/>
          <w:szCs w:val="28"/>
          <w:lang w:val="en-GB"/>
        </w:rPr>
        <w:t>]</w:t>
      </w:r>
      <w:r>
        <w:rPr>
          <w:rFonts w:asciiTheme="minorHAnsi" w:hAnsiTheme="minorHAnsi" w:cstheme="minorHAnsi"/>
          <w:bCs/>
          <w:sz w:val="28"/>
          <w:szCs w:val="28"/>
          <w:lang w:val="en-GB"/>
        </w:rPr>
        <w:tab/>
      </w:r>
      <w:r w:rsidR="005F076B">
        <w:rPr>
          <w:rFonts w:asciiTheme="minorHAnsi" w:hAnsiTheme="minorHAnsi" w:cstheme="minorHAnsi"/>
          <w:bCs/>
          <w:sz w:val="28"/>
          <w:szCs w:val="28"/>
          <w:lang w:val="en-GB"/>
        </w:rPr>
        <w:t xml:space="preserve">The </w:t>
      </w:r>
      <w:r w:rsidR="002B7D39">
        <w:rPr>
          <w:rFonts w:asciiTheme="minorHAnsi" w:hAnsiTheme="minorHAnsi" w:cstheme="minorHAnsi"/>
          <w:bCs/>
          <w:sz w:val="28"/>
          <w:szCs w:val="28"/>
          <w:lang w:val="en-GB"/>
        </w:rPr>
        <w:t>following week on 1</w:t>
      </w:r>
      <w:r w:rsidR="00B8539D">
        <w:rPr>
          <w:rFonts w:asciiTheme="minorHAnsi" w:hAnsiTheme="minorHAnsi" w:cstheme="minorHAnsi"/>
          <w:bCs/>
          <w:sz w:val="28"/>
          <w:szCs w:val="28"/>
          <w:lang w:val="en-GB"/>
        </w:rPr>
        <w:t>2 November 2016</w:t>
      </w:r>
      <w:r w:rsidR="0060253F">
        <w:rPr>
          <w:rFonts w:asciiTheme="minorHAnsi" w:hAnsiTheme="minorHAnsi" w:cstheme="minorHAnsi"/>
          <w:bCs/>
          <w:sz w:val="28"/>
          <w:szCs w:val="28"/>
          <w:lang w:val="en-GB"/>
        </w:rPr>
        <w:t>,</w:t>
      </w:r>
      <w:r w:rsidR="00B8539D">
        <w:rPr>
          <w:rFonts w:asciiTheme="minorHAnsi" w:hAnsiTheme="minorHAnsi" w:cstheme="minorHAnsi"/>
          <w:bCs/>
          <w:sz w:val="28"/>
          <w:szCs w:val="28"/>
          <w:lang w:val="en-GB"/>
        </w:rPr>
        <w:t xml:space="preserve"> the deceased called him and they had a pleasant conversation. On 13 November </w:t>
      </w:r>
      <w:r w:rsidR="009A4E4C">
        <w:rPr>
          <w:rFonts w:asciiTheme="minorHAnsi" w:hAnsiTheme="minorHAnsi" w:cstheme="minorHAnsi"/>
          <w:bCs/>
          <w:sz w:val="28"/>
          <w:szCs w:val="28"/>
          <w:lang w:val="en-GB"/>
        </w:rPr>
        <w:t xml:space="preserve">2016 </w:t>
      </w:r>
      <w:r w:rsidR="00B8539D">
        <w:rPr>
          <w:rFonts w:asciiTheme="minorHAnsi" w:hAnsiTheme="minorHAnsi" w:cstheme="minorHAnsi"/>
          <w:bCs/>
          <w:sz w:val="28"/>
          <w:szCs w:val="28"/>
          <w:lang w:val="en-GB"/>
        </w:rPr>
        <w:t>he saw 3 missed calls from the deceased and returned her call</w:t>
      </w:r>
      <w:r w:rsidR="009A4E4C">
        <w:rPr>
          <w:rFonts w:asciiTheme="minorHAnsi" w:hAnsiTheme="minorHAnsi" w:cstheme="minorHAnsi"/>
          <w:bCs/>
          <w:sz w:val="28"/>
          <w:szCs w:val="28"/>
          <w:lang w:val="en-GB"/>
        </w:rPr>
        <w:t xml:space="preserve"> by a WhatApp call.</w:t>
      </w:r>
      <w:r w:rsidR="00C97EAB">
        <w:rPr>
          <w:rFonts w:asciiTheme="minorHAnsi" w:hAnsiTheme="minorHAnsi" w:cstheme="minorHAnsi"/>
          <w:bCs/>
          <w:sz w:val="28"/>
          <w:szCs w:val="28"/>
          <w:lang w:val="en-GB"/>
        </w:rPr>
        <w:t xml:space="preserve"> </w:t>
      </w:r>
      <w:r w:rsidR="009A4E4C">
        <w:rPr>
          <w:rFonts w:asciiTheme="minorHAnsi" w:hAnsiTheme="minorHAnsi" w:cstheme="minorHAnsi"/>
          <w:bCs/>
          <w:sz w:val="28"/>
          <w:szCs w:val="28"/>
          <w:lang w:val="en-GB"/>
        </w:rPr>
        <w:t>The deceased wanted to meet with him after church.</w:t>
      </w:r>
      <w:r w:rsidR="00C97EAB">
        <w:rPr>
          <w:rFonts w:asciiTheme="minorHAnsi" w:hAnsiTheme="minorHAnsi" w:cstheme="minorHAnsi"/>
          <w:bCs/>
          <w:sz w:val="28"/>
          <w:szCs w:val="28"/>
          <w:lang w:val="en-GB"/>
        </w:rPr>
        <w:t xml:space="preserve"> </w:t>
      </w:r>
      <w:r w:rsidR="009A4E4C">
        <w:rPr>
          <w:rFonts w:asciiTheme="minorHAnsi" w:hAnsiTheme="minorHAnsi" w:cstheme="minorHAnsi"/>
          <w:bCs/>
          <w:sz w:val="28"/>
          <w:szCs w:val="28"/>
          <w:lang w:val="en-GB"/>
        </w:rPr>
        <w:t xml:space="preserve">They met at 11h00, had a chicken licken lunch at the Germiston lake sitting in the car and chatting. </w:t>
      </w:r>
      <w:r w:rsidR="00A42193">
        <w:rPr>
          <w:rFonts w:asciiTheme="minorHAnsi" w:hAnsiTheme="minorHAnsi" w:cstheme="minorHAnsi"/>
          <w:bCs/>
          <w:sz w:val="28"/>
          <w:szCs w:val="28"/>
          <w:lang w:val="en-GB"/>
        </w:rPr>
        <w:t xml:space="preserve">He was </w:t>
      </w:r>
      <w:r w:rsidR="009A4E4C">
        <w:rPr>
          <w:rFonts w:asciiTheme="minorHAnsi" w:hAnsiTheme="minorHAnsi" w:cstheme="minorHAnsi"/>
          <w:bCs/>
          <w:sz w:val="28"/>
          <w:szCs w:val="28"/>
          <w:lang w:val="en-GB"/>
        </w:rPr>
        <w:t xml:space="preserve">assured </w:t>
      </w:r>
      <w:r w:rsidR="00A42193">
        <w:rPr>
          <w:rFonts w:asciiTheme="minorHAnsi" w:hAnsiTheme="minorHAnsi" w:cstheme="minorHAnsi"/>
          <w:bCs/>
          <w:sz w:val="28"/>
          <w:szCs w:val="28"/>
          <w:lang w:val="en-GB"/>
        </w:rPr>
        <w:t xml:space="preserve">by </w:t>
      </w:r>
      <w:r w:rsidR="00A42193">
        <w:rPr>
          <w:rFonts w:asciiTheme="minorHAnsi" w:hAnsiTheme="minorHAnsi" w:cstheme="minorHAnsi"/>
          <w:bCs/>
          <w:sz w:val="28"/>
          <w:szCs w:val="28"/>
          <w:lang w:val="en-GB"/>
        </w:rPr>
        <w:lastRenderedPageBreak/>
        <w:t xml:space="preserve">the deceased </w:t>
      </w:r>
      <w:r w:rsidR="009A4E4C">
        <w:rPr>
          <w:rFonts w:asciiTheme="minorHAnsi" w:hAnsiTheme="minorHAnsi" w:cstheme="minorHAnsi"/>
          <w:bCs/>
          <w:sz w:val="28"/>
          <w:szCs w:val="28"/>
          <w:lang w:val="en-GB"/>
        </w:rPr>
        <w:t xml:space="preserve">that all </w:t>
      </w:r>
      <w:r>
        <w:rPr>
          <w:rFonts w:asciiTheme="minorHAnsi" w:hAnsiTheme="minorHAnsi" w:cstheme="minorHAnsi"/>
          <w:bCs/>
          <w:sz w:val="28"/>
          <w:szCs w:val="28"/>
          <w:lang w:val="en-GB"/>
        </w:rPr>
        <w:t xml:space="preserve">was </w:t>
      </w:r>
      <w:r w:rsidR="009A4E4C">
        <w:rPr>
          <w:rFonts w:asciiTheme="minorHAnsi" w:hAnsiTheme="minorHAnsi" w:cstheme="minorHAnsi"/>
          <w:bCs/>
          <w:sz w:val="28"/>
          <w:szCs w:val="28"/>
          <w:lang w:val="en-GB"/>
        </w:rPr>
        <w:t>well</w:t>
      </w:r>
      <w:r w:rsidR="000528C8">
        <w:rPr>
          <w:rFonts w:asciiTheme="minorHAnsi" w:hAnsiTheme="minorHAnsi" w:cstheme="minorHAnsi"/>
          <w:bCs/>
          <w:sz w:val="28"/>
          <w:szCs w:val="28"/>
          <w:lang w:val="en-GB"/>
        </w:rPr>
        <w:t>. H</w:t>
      </w:r>
      <w:r w:rsidR="009A4E4C">
        <w:rPr>
          <w:rFonts w:asciiTheme="minorHAnsi" w:hAnsiTheme="minorHAnsi" w:cstheme="minorHAnsi"/>
          <w:bCs/>
          <w:sz w:val="28"/>
          <w:szCs w:val="28"/>
          <w:lang w:val="en-GB"/>
        </w:rPr>
        <w:t>e felt secured as he ha</w:t>
      </w:r>
      <w:r>
        <w:rPr>
          <w:rFonts w:asciiTheme="minorHAnsi" w:hAnsiTheme="minorHAnsi" w:cstheme="minorHAnsi"/>
          <w:bCs/>
          <w:sz w:val="28"/>
          <w:szCs w:val="28"/>
          <w:lang w:val="en-GB"/>
        </w:rPr>
        <w:t xml:space="preserve">d got </w:t>
      </w:r>
      <w:r w:rsidR="009A4E4C">
        <w:rPr>
          <w:rFonts w:asciiTheme="minorHAnsi" w:hAnsiTheme="minorHAnsi" w:cstheme="minorHAnsi"/>
          <w:bCs/>
          <w:sz w:val="28"/>
          <w:szCs w:val="28"/>
          <w:lang w:val="en-GB"/>
        </w:rPr>
        <w:t xml:space="preserve">the Standard Bank contract for </w:t>
      </w:r>
      <w:r>
        <w:rPr>
          <w:rFonts w:asciiTheme="minorHAnsi" w:hAnsiTheme="minorHAnsi" w:cstheme="minorHAnsi"/>
          <w:bCs/>
          <w:sz w:val="28"/>
          <w:szCs w:val="28"/>
          <w:lang w:val="en-GB"/>
        </w:rPr>
        <w:t>R</w:t>
      </w:r>
      <w:r w:rsidR="009A4E4C">
        <w:rPr>
          <w:rFonts w:asciiTheme="minorHAnsi" w:hAnsiTheme="minorHAnsi" w:cstheme="minorHAnsi"/>
          <w:bCs/>
          <w:sz w:val="28"/>
          <w:szCs w:val="28"/>
          <w:lang w:val="en-GB"/>
        </w:rPr>
        <w:t xml:space="preserve">2 Million. </w:t>
      </w:r>
      <w:r>
        <w:rPr>
          <w:rFonts w:asciiTheme="minorHAnsi" w:hAnsiTheme="minorHAnsi" w:cstheme="minorHAnsi"/>
          <w:bCs/>
          <w:sz w:val="28"/>
          <w:szCs w:val="28"/>
          <w:lang w:val="en-GB"/>
        </w:rPr>
        <w:t xml:space="preserve">There was therefore </w:t>
      </w:r>
      <w:r w:rsidR="00AE1ACC">
        <w:rPr>
          <w:rFonts w:asciiTheme="minorHAnsi" w:hAnsiTheme="minorHAnsi" w:cstheme="minorHAnsi"/>
          <w:bCs/>
          <w:sz w:val="28"/>
          <w:szCs w:val="28"/>
          <w:lang w:val="en-GB"/>
        </w:rPr>
        <w:t xml:space="preserve">clarity </w:t>
      </w:r>
      <w:r w:rsidR="00B8539D">
        <w:rPr>
          <w:rFonts w:asciiTheme="minorHAnsi" w:hAnsiTheme="minorHAnsi" w:cstheme="minorHAnsi"/>
          <w:bCs/>
          <w:sz w:val="28"/>
          <w:szCs w:val="28"/>
          <w:lang w:val="en-GB"/>
        </w:rPr>
        <w:t>reached a</w:t>
      </w:r>
      <w:r w:rsidR="00AE1ACC">
        <w:rPr>
          <w:rFonts w:asciiTheme="minorHAnsi" w:hAnsiTheme="minorHAnsi" w:cstheme="minorHAnsi"/>
          <w:bCs/>
          <w:sz w:val="28"/>
          <w:szCs w:val="28"/>
          <w:lang w:val="en-GB"/>
        </w:rPr>
        <w:t xml:space="preserve">bout </w:t>
      </w:r>
      <w:r w:rsidR="00B8539D">
        <w:rPr>
          <w:rFonts w:asciiTheme="minorHAnsi" w:hAnsiTheme="minorHAnsi" w:cstheme="minorHAnsi"/>
          <w:bCs/>
          <w:sz w:val="28"/>
          <w:szCs w:val="28"/>
          <w:lang w:val="en-GB"/>
        </w:rPr>
        <w:t>the pregnancy.</w:t>
      </w:r>
      <w:r w:rsidR="00B543D3">
        <w:rPr>
          <w:rFonts w:asciiTheme="minorHAnsi" w:hAnsiTheme="minorHAnsi" w:cstheme="minorHAnsi"/>
          <w:bCs/>
          <w:sz w:val="28"/>
          <w:szCs w:val="28"/>
          <w:lang w:val="en-GB"/>
        </w:rPr>
        <w:t xml:space="preserve"> </w:t>
      </w:r>
      <w:r w:rsidR="000528C8">
        <w:rPr>
          <w:rFonts w:asciiTheme="minorHAnsi" w:hAnsiTheme="minorHAnsi" w:cstheme="minorHAnsi"/>
          <w:bCs/>
          <w:sz w:val="28"/>
          <w:szCs w:val="28"/>
          <w:lang w:val="en-GB"/>
        </w:rPr>
        <w:t>At the deceased’s request he</w:t>
      </w:r>
      <w:r w:rsidR="00A91E50" w:rsidRPr="00A91E50">
        <w:rPr>
          <w:rFonts w:asciiTheme="minorHAnsi" w:hAnsiTheme="minorHAnsi" w:cstheme="minorHAnsi"/>
          <w:bCs/>
          <w:sz w:val="28"/>
          <w:szCs w:val="28"/>
          <w:lang w:val="en-GB"/>
        </w:rPr>
        <w:t xml:space="preserve"> left with the deceased from her home </w:t>
      </w:r>
      <w:r w:rsidR="00264665">
        <w:rPr>
          <w:rFonts w:asciiTheme="minorHAnsi" w:hAnsiTheme="minorHAnsi" w:cstheme="minorHAnsi"/>
          <w:bCs/>
          <w:sz w:val="28"/>
          <w:szCs w:val="28"/>
          <w:lang w:val="en-GB"/>
        </w:rPr>
        <w:t>on 13 November</w:t>
      </w:r>
      <w:r w:rsidR="000528C8">
        <w:rPr>
          <w:rFonts w:asciiTheme="minorHAnsi" w:hAnsiTheme="minorHAnsi" w:cstheme="minorHAnsi"/>
          <w:bCs/>
          <w:sz w:val="28"/>
          <w:szCs w:val="28"/>
          <w:lang w:val="en-GB"/>
        </w:rPr>
        <w:t xml:space="preserve"> 2016</w:t>
      </w:r>
      <w:r w:rsidR="00264665">
        <w:rPr>
          <w:rFonts w:asciiTheme="minorHAnsi" w:hAnsiTheme="minorHAnsi" w:cstheme="minorHAnsi"/>
          <w:bCs/>
          <w:sz w:val="28"/>
          <w:szCs w:val="28"/>
          <w:lang w:val="en-GB"/>
        </w:rPr>
        <w:t xml:space="preserve"> </w:t>
      </w:r>
      <w:r w:rsidR="000528C8">
        <w:rPr>
          <w:rFonts w:asciiTheme="minorHAnsi" w:hAnsiTheme="minorHAnsi" w:cstheme="minorHAnsi"/>
          <w:bCs/>
          <w:sz w:val="28"/>
          <w:szCs w:val="28"/>
          <w:lang w:val="en-GB"/>
        </w:rPr>
        <w:t xml:space="preserve">between 15h15-15h30 with her tog bags in the back seat </w:t>
      </w:r>
      <w:r w:rsidR="00A91E50" w:rsidRPr="00A91E50">
        <w:rPr>
          <w:rFonts w:asciiTheme="minorHAnsi" w:hAnsiTheme="minorHAnsi" w:cstheme="minorHAnsi"/>
          <w:bCs/>
          <w:sz w:val="28"/>
          <w:szCs w:val="28"/>
          <w:lang w:val="en-GB"/>
        </w:rPr>
        <w:t>supposedly ta</w:t>
      </w:r>
      <w:r w:rsidR="00A91E50">
        <w:rPr>
          <w:rFonts w:asciiTheme="minorHAnsi" w:hAnsiTheme="minorHAnsi" w:cstheme="minorHAnsi"/>
          <w:bCs/>
          <w:sz w:val="28"/>
          <w:szCs w:val="28"/>
          <w:lang w:val="en-GB"/>
        </w:rPr>
        <w:t>k</w:t>
      </w:r>
      <w:r w:rsidR="00A91E50" w:rsidRPr="00A91E50">
        <w:rPr>
          <w:rFonts w:asciiTheme="minorHAnsi" w:hAnsiTheme="minorHAnsi" w:cstheme="minorHAnsi"/>
          <w:bCs/>
          <w:sz w:val="28"/>
          <w:szCs w:val="28"/>
          <w:lang w:val="en-GB"/>
        </w:rPr>
        <w:t>ing her back to her residence at th</w:t>
      </w:r>
      <w:r w:rsidR="00A91E50">
        <w:rPr>
          <w:rFonts w:asciiTheme="minorHAnsi" w:hAnsiTheme="minorHAnsi" w:cstheme="minorHAnsi"/>
          <w:bCs/>
          <w:sz w:val="28"/>
          <w:szCs w:val="28"/>
          <w:lang w:val="en-GB"/>
        </w:rPr>
        <w:t>e</w:t>
      </w:r>
      <w:r w:rsidR="00A91E50" w:rsidRPr="00A91E50">
        <w:rPr>
          <w:rFonts w:asciiTheme="minorHAnsi" w:hAnsiTheme="minorHAnsi" w:cstheme="minorHAnsi"/>
          <w:bCs/>
          <w:sz w:val="28"/>
          <w:szCs w:val="28"/>
          <w:lang w:val="en-GB"/>
        </w:rPr>
        <w:t xml:space="preserve"> </w:t>
      </w:r>
      <w:r w:rsidR="006E4925">
        <w:rPr>
          <w:rFonts w:asciiTheme="minorHAnsi" w:hAnsiTheme="minorHAnsi" w:cstheme="minorHAnsi"/>
          <w:bCs/>
          <w:sz w:val="28"/>
          <w:szCs w:val="28"/>
          <w:lang w:val="en-GB"/>
        </w:rPr>
        <w:t xml:space="preserve">Vaal </w:t>
      </w:r>
      <w:r w:rsidR="00A91E50" w:rsidRPr="00A91E50">
        <w:rPr>
          <w:rFonts w:asciiTheme="minorHAnsi" w:hAnsiTheme="minorHAnsi" w:cstheme="minorHAnsi"/>
          <w:bCs/>
          <w:sz w:val="28"/>
          <w:szCs w:val="28"/>
          <w:lang w:val="en-GB"/>
        </w:rPr>
        <w:t>Techni</w:t>
      </w:r>
      <w:r w:rsidR="0060253F">
        <w:rPr>
          <w:rFonts w:asciiTheme="minorHAnsi" w:hAnsiTheme="minorHAnsi" w:cstheme="minorHAnsi"/>
          <w:bCs/>
          <w:sz w:val="28"/>
          <w:szCs w:val="28"/>
          <w:lang w:val="en-GB"/>
        </w:rPr>
        <w:t>k</w:t>
      </w:r>
      <w:r w:rsidR="00A91E50" w:rsidRPr="00A91E50">
        <w:rPr>
          <w:rFonts w:asciiTheme="minorHAnsi" w:hAnsiTheme="minorHAnsi" w:cstheme="minorHAnsi"/>
          <w:bCs/>
          <w:sz w:val="28"/>
          <w:szCs w:val="28"/>
          <w:lang w:val="en-GB"/>
        </w:rPr>
        <w:t xml:space="preserve">on. </w:t>
      </w:r>
      <w:r w:rsidR="00A91E50">
        <w:rPr>
          <w:rFonts w:asciiTheme="minorHAnsi" w:hAnsiTheme="minorHAnsi" w:cstheme="minorHAnsi"/>
          <w:bCs/>
          <w:sz w:val="28"/>
          <w:szCs w:val="28"/>
          <w:lang w:val="en-GB"/>
        </w:rPr>
        <w:t xml:space="preserve">He alleged to have instead </w:t>
      </w:r>
      <w:r w:rsidR="008A4228">
        <w:rPr>
          <w:rFonts w:asciiTheme="minorHAnsi" w:hAnsiTheme="minorHAnsi" w:cstheme="minorHAnsi"/>
          <w:bCs/>
          <w:sz w:val="28"/>
          <w:szCs w:val="28"/>
          <w:lang w:val="en-GB"/>
        </w:rPr>
        <w:t xml:space="preserve">got out of the tarred road at some point </w:t>
      </w:r>
      <w:r w:rsidR="00B1091D">
        <w:rPr>
          <w:rFonts w:asciiTheme="minorHAnsi" w:hAnsiTheme="minorHAnsi" w:cstheme="minorHAnsi"/>
          <w:bCs/>
          <w:sz w:val="28"/>
          <w:szCs w:val="28"/>
          <w:lang w:val="en-GB"/>
        </w:rPr>
        <w:t xml:space="preserve">and </w:t>
      </w:r>
      <w:r w:rsidR="00A91E50">
        <w:rPr>
          <w:rFonts w:asciiTheme="minorHAnsi" w:hAnsiTheme="minorHAnsi" w:cstheme="minorHAnsi"/>
          <w:bCs/>
          <w:sz w:val="28"/>
          <w:szCs w:val="28"/>
          <w:lang w:val="en-GB"/>
        </w:rPr>
        <w:t>dr</w:t>
      </w:r>
      <w:r w:rsidR="00B1091D">
        <w:rPr>
          <w:rFonts w:asciiTheme="minorHAnsi" w:hAnsiTheme="minorHAnsi" w:cstheme="minorHAnsi"/>
          <w:bCs/>
          <w:sz w:val="28"/>
          <w:szCs w:val="28"/>
          <w:lang w:val="en-GB"/>
        </w:rPr>
        <w:t xml:space="preserve">iven </w:t>
      </w:r>
      <w:r w:rsidR="008A4228">
        <w:rPr>
          <w:rFonts w:asciiTheme="minorHAnsi" w:hAnsiTheme="minorHAnsi" w:cstheme="minorHAnsi"/>
          <w:bCs/>
          <w:sz w:val="28"/>
          <w:szCs w:val="28"/>
          <w:lang w:val="en-GB"/>
        </w:rPr>
        <w:t xml:space="preserve">on </w:t>
      </w:r>
      <w:r w:rsidR="00E22069">
        <w:rPr>
          <w:rFonts w:asciiTheme="minorHAnsi" w:hAnsiTheme="minorHAnsi" w:cstheme="minorHAnsi"/>
          <w:bCs/>
          <w:sz w:val="28"/>
          <w:szCs w:val="28"/>
          <w:lang w:val="en-GB"/>
        </w:rPr>
        <w:t xml:space="preserve">a </w:t>
      </w:r>
      <w:r w:rsidR="008A4228">
        <w:rPr>
          <w:rFonts w:asciiTheme="minorHAnsi" w:hAnsiTheme="minorHAnsi" w:cstheme="minorHAnsi"/>
          <w:bCs/>
          <w:sz w:val="28"/>
          <w:szCs w:val="28"/>
          <w:lang w:val="en-GB"/>
        </w:rPr>
        <w:t xml:space="preserve">gravel road </w:t>
      </w:r>
      <w:r w:rsidR="00B1091D">
        <w:rPr>
          <w:rFonts w:asciiTheme="minorHAnsi" w:hAnsiTheme="minorHAnsi" w:cstheme="minorHAnsi"/>
          <w:bCs/>
          <w:sz w:val="28"/>
          <w:szCs w:val="28"/>
          <w:lang w:val="en-GB"/>
        </w:rPr>
        <w:t xml:space="preserve">to </w:t>
      </w:r>
      <w:r w:rsidR="008A4228">
        <w:rPr>
          <w:rFonts w:asciiTheme="minorHAnsi" w:hAnsiTheme="minorHAnsi" w:cstheme="minorHAnsi"/>
          <w:bCs/>
          <w:sz w:val="28"/>
          <w:szCs w:val="28"/>
          <w:lang w:val="en-GB"/>
        </w:rPr>
        <w:t xml:space="preserve">a remote area which he </w:t>
      </w:r>
      <w:r w:rsidR="006E4925">
        <w:rPr>
          <w:rFonts w:asciiTheme="minorHAnsi" w:hAnsiTheme="minorHAnsi" w:cstheme="minorHAnsi"/>
          <w:bCs/>
          <w:sz w:val="28"/>
          <w:szCs w:val="28"/>
          <w:lang w:val="en-GB"/>
        </w:rPr>
        <w:t xml:space="preserve">alleges </w:t>
      </w:r>
      <w:r w:rsidR="008A4228">
        <w:rPr>
          <w:rFonts w:asciiTheme="minorHAnsi" w:hAnsiTheme="minorHAnsi" w:cstheme="minorHAnsi"/>
          <w:bCs/>
          <w:sz w:val="28"/>
          <w:szCs w:val="28"/>
          <w:lang w:val="en-GB"/>
        </w:rPr>
        <w:t>he was directed to by the deceased</w:t>
      </w:r>
      <w:r w:rsidR="00A070FA">
        <w:rPr>
          <w:rFonts w:asciiTheme="minorHAnsi" w:hAnsiTheme="minorHAnsi" w:cstheme="minorHAnsi"/>
          <w:bCs/>
          <w:sz w:val="28"/>
          <w:szCs w:val="28"/>
          <w:lang w:val="en-GB"/>
        </w:rPr>
        <w:t xml:space="preserve"> as they were feeling fr</w:t>
      </w:r>
      <w:r w:rsidR="00264665">
        <w:rPr>
          <w:rFonts w:asciiTheme="minorHAnsi" w:hAnsiTheme="minorHAnsi" w:cstheme="minorHAnsi"/>
          <w:bCs/>
          <w:sz w:val="28"/>
          <w:szCs w:val="28"/>
          <w:lang w:val="en-GB"/>
        </w:rPr>
        <w:t>isky</w:t>
      </w:r>
      <w:r w:rsidR="00B1091D">
        <w:rPr>
          <w:rFonts w:asciiTheme="minorHAnsi" w:hAnsiTheme="minorHAnsi" w:cstheme="minorHAnsi"/>
          <w:bCs/>
          <w:sz w:val="28"/>
          <w:szCs w:val="28"/>
          <w:lang w:val="en-GB"/>
        </w:rPr>
        <w:t xml:space="preserve">. They </w:t>
      </w:r>
      <w:r w:rsidR="008A4228">
        <w:rPr>
          <w:rFonts w:asciiTheme="minorHAnsi" w:hAnsiTheme="minorHAnsi" w:cstheme="minorHAnsi"/>
          <w:bCs/>
          <w:sz w:val="28"/>
          <w:szCs w:val="28"/>
          <w:lang w:val="en-GB"/>
        </w:rPr>
        <w:t>had sex</w:t>
      </w:r>
      <w:r w:rsidR="00B1091D">
        <w:rPr>
          <w:rFonts w:asciiTheme="minorHAnsi" w:hAnsiTheme="minorHAnsi" w:cstheme="minorHAnsi"/>
          <w:bCs/>
          <w:sz w:val="28"/>
          <w:szCs w:val="28"/>
          <w:lang w:val="en-GB"/>
        </w:rPr>
        <w:t xml:space="preserve"> at the spot</w:t>
      </w:r>
      <w:r w:rsidR="000D3353">
        <w:rPr>
          <w:rFonts w:asciiTheme="minorHAnsi" w:hAnsiTheme="minorHAnsi" w:cstheme="minorHAnsi"/>
          <w:bCs/>
          <w:sz w:val="28"/>
          <w:szCs w:val="28"/>
          <w:lang w:val="en-GB"/>
        </w:rPr>
        <w:t xml:space="preserve"> which he indicated on Exhibit K</w:t>
      </w:r>
      <w:r w:rsidR="008A4228">
        <w:rPr>
          <w:rFonts w:asciiTheme="minorHAnsi" w:hAnsiTheme="minorHAnsi" w:cstheme="minorHAnsi"/>
          <w:bCs/>
          <w:sz w:val="28"/>
          <w:szCs w:val="28"/>
          <w:lang w:val="en-GB"/>
        </w:rPr>
        <w:t xml:space="preserve">. </w:t>
      </w:r>
      <w:r w:rsidR="000D3353">
        <w:rPr>
          <w:rFonts w:asciiTheme="minorHAnsi" w:hAnsiTheme="minorHAnsi" w:cstheme="minorHAnsi"/>
          <w:bCs/>
          <w:sz w:val="28"/>
          <w:szCs w:val="28"/>
          <w:lang w:val="en-GB"/>
        </w:rPr>
        <w:t>They were done at about 16h30. Whilst they were still parked there they observed a taxi on the R55 that had stopped on the side of the road, waited a few minutes and drove off. It felt to him like they were being watched. A</w:t>
      </w:r>
      <w:r w:rsidR="008A4228">
        <w:rPr>
          <w:rFonts w:asciiTheme="minorHAnsi" w:hAnsiTheme="minorHAnsi" w:cstheme="minorHAnsi"/>
          <w:bCs/>
          <w:sz w:val="28"/>
          <w:szCs w:val="28"/>
          <w:lang w:val="en-GB"/>
        </w:rPr>
        <w:t xml:space="preserve">s it was late and </w:t>
      </w:r>
      <w:r w:rsidR="000D3353">
        <w:rPr>
          <w:rFonts w:asciiTheme="minorHAnsi" w:hAnsiTheme="minorHAnsi" w:cstheme="minorHAnsi"/>
          <w:bCs/>
          <w:sz w:val="28"/>
          <w:szCs w:val="28"/>
          <w:lang w:val="en-GB"/>
        </w:rPr>
        <w:t xml:space="preserve">he </w:t>
      </w:r>
      <w:r w:rsidR="008A4228">
        <w:rPr>
          <w:rFonts w:asciiTheme="minorHAnsi" w:hAnsiTheme="minorHAnsi" w:cstheme="minorHAnsi"/>
          <w:bCs/>
          <w:sz w:val="28"/>
          <w:szCs w:val="28"/>
          <w:lang w:val="en-GB"/>
        </w:rPr>
        <w:t>h</w:t>
      </w:r>
      <w:r w:rsidR="00B1091D">
        <w:rPr>
          <w:rFonts w:asciiTheme="minorHAnsi" w:hAnsiTheme="minorHAnsi" w:cstheme="minorHAnsi"/>
          <w:bCs/>
          <w:sz w:val="28"/>
          <w:szCs w:val="28"/>
          <w:lang w:val="en-GB"/>
        </w:rPr>
        <w:t xml:space="preserve">ad </w:t>
      </w:r>
      <w:r w:rsidR="00264665">
        <w:rPr>
          <w:rFonts w:asciiTheme="minorHAnsi" w:hAnsiTheme="minorHAnsi" w:cstheme="minorHAnsi"/>
          <w:bCs/>
          <w:sz w:val="28"/>
          <w:szCs w:val="28"/>
          <w:lang w:val="en-GB"/>
        </w:rPr>
        <w:t xml:space="preserve">received </w:t>
      </w:r>
      <w:r w:rsidR="008A4228">
        <w:rPr>
          <w:rFonts w:asciiTheme="minorHAnsi" w:hAnsiTheme="minorHAnsi" w:cstheme="minorHAnsi"/>
          <w:bCs/>
          <w:sz w:val="28"/>
          <w:szCs w:val="28"/>
          <w:lang w:val="en-GB"/>
        </w:rPr>
        <w:t>a call</w:t>
      </w:r>
      <w:r w:rsidR="000D3353">
        <w:rPr>
          <w:rFonts w:asciiTheme="minorHAnsi" w:hAnsiTheme="minorHAnsi" w:cstheme="minorHAnsi"/>
          <w:bCs/>
          <w:sz w:val="28"/>
          <w:szCs w:val="28"/>
          <w:lang w:val="en-GB"/>
        </w:rPr>
        <w:t>/message</w:t>
      </w:r>
      <w:r w:rsidR="008A4228">
        <w:rPr>
          <w:rFonts w:asciiTheme="minorHAnsi" w:hAnsiTheme="minorHAnsi" w:cstheme="minorHAnsi"/>
          <w:bCs/>
          <w:sz w:val="28"/>
          <w:szCs w:val="28"/>
          <w:lang w:val="en-GB"/>
        </w:rPr>
        <w:t xml:space="preserve"> to collect money from Sambo</w:t>
      </w:r>
      <w:r w:rsidR="00155604">
        <w:rPr>
          <w:rFonts w:asciiTheme="minorHAnsi" w:hAnsiTheme="minorHAnsi" w:cstheme="minorHAnsi"/>
          <w:bCs/>
          <w:sz w:val="28"/>
          <w:szCs w:val="28"/>
          <w:lang w:val="en-GB"/>
        </w:rPr>
        <w:t>,</w:t>
      </w:r>
      <w:r w:rsidR="008A4228">
        <w:rPr>
          <w:rFonts w:asciiTheme="minorHAnsi" w:hAnsiTheme="minorHAnsi" w:cstheme="minorHAnsi"/>
          <w:bCs/>
          <w:sz w:val="28"/>
          <w:szCs w:val="28"/>
          <w:lang w:val="en-GB"/>
        </w:rPr>
        <w:t xml:space="preserve"> he got the deceased into a taxi that was to take her to the Technikon.</w:t>
      </w:r>
      <w:r w:rsidR="000D3353">
        <w:rPr>
          <w:rFonts w:asciiTheme="minorHAnsi" w:hAnsiTheme="minorHAnsi" w:cstheme="minorHAnsi"/>
          <w:bCs/>
          <w:sz w:val="28"/>
          <w:szCs w:val="28"/>
          <w:lang w:val="en-GB"/>
        </w:rPr>
        <w:t xml:space="preserve"> He was n</w:t>
      </w:r>
      <w:r w:rsidR="00702ECB">
        <w:rPr>
          <w:rFonts w:asciiTheme="minorHAnsi" w:hAnsiTheme="minorHAnsi" w:cstheme="minorHAnsi"/>
          <w:bCs/>
          <w:sz w:val="28"/>
          <w:szCs w:val="28"/>
          <w:lang w:val="en-GB"/>
        </w:rPr>
        <w:t>o</w:t>
      </w:r>
      <w:r w:rsidR="000D3353">
        <w:rPr>
          <w:rFonts w:asciiTheme="minorHAnsi" w:hAnsiTheme="minorHAnsi" w:cstheme="minorHAnsi"/>
          <w:bCs/>
          <w:sz w:val="28"/>
          <w:szCs w:val="28"/>
          <w:lang w:val="en-GB"/>
        </w:rPr>
        <w:t>t familiar with the place</w:t>
      </w:r>
      <w:r w:rsidR="000D3353" w:rsidRPr="006671A4">
        <w:rPr>
          <w:rFonts w:asciiTheme="minorHAnsi" w:hAnsiTheme="minorHAnsi" w:cstheme="minorHAnsi"/>
          <w:bCs/>
          <w:sz w:val="28"/>
          <w:szCs w:val="28"/>
          <w:lang w:val="en-GB"/>
        </w:rPr>
        <w:t xml:space="preserve">. The deceased suggested to him that she can get a taxi at the hospital. </w:t>
      </w:r>
      <w:r w:rsidR="000D3353">
        <w:rPr>
          <w:rFonts w:asciiTheme="minorHAnsi" w:hAnsiTheme="minorHAnsi" w:cstheme="minorHAnsi"/>
          <w:bCs/>
          <w:sz w:val="28"/>
          <w:szCs w:val="28"/>
          <w:lang w:val="en-GB"/>
        </w:rPr>
        <w:t xml:space="preserve">He drove </w:t>
      </w:r>
      <w:r w:rsidR="001929F5">
        <w:rPr>
          <w:rFonts w:asciiTheme="minorHAnsi" w:hAnsiTheme="minorHAnsi" w:cstheme="minorHAnsi"/>
          <w:bCs/>
          <w:sz w:val="28"/>
          <w:szCs w:val="28"/>
          <w:lang w:val="en-GB"/>
        </w:rPr>
        <w:t xml:space="preserve">fast </w:t>
      </w:r>
      <w:r w:rsidR="000D3353">
        <w:rPr>
          <w:rFonts w:asciiTheme="minorHAnsi" w:hAnsiTheme="minorHAnsi" w:cstheme="minorHAnsi"/>
          <w:bCs/>
          <w:sz w:val="28"/>
          <w:szCs w:val="28"/>
          <w:lang w:val="en-GB"/>
        </w:rPr>
        <w:t>as his understanding was that he was taking her to the hospital</w:t>
      </w:r>
      <w:r w:rsidR="006E4925">
        <w:rPr>
          <w:rFonts w:asciiTheme="minorHAnsi" w:hAnsiTheme="minorHAnsi" w:cstheme="minorHAnsi"/>
          <w:bCs/>
          <w:sz w:val="28"/>
          <w:szCs w:val="28"/>
          <w:lang w:val="en-GB"/>
        </w:rPr>
        <w:t xml:space="preserve">. They saw </w:t>
      </w:r>
      <w:r w:rsidR="003628E6">
        <w:rPr>
          <w:rFonts w:asciiTheme="minorHAnsi" w:hAnsiTheme="minorHAnsi" w:cstheme="minorHAnsi"/>
          <w:bCs/>
          <w:sz w:val="28"/>
          <w:szCs w:val="28"/>
          <w:lang w:val="en-GB"/>
        </w:rPr>
        <w:t xml:space="preserve">two stationary </w:t>
      </w:r>
      <w:r w:rsidR="006E4925">
        <w:rPr>
          <w:rFonts w:asciiTheme="minorHAnsi" w:hAnsiTheme="minorHAnsi" w:cstheme="minorHAnsi"/>
          <w:bCs/>
          <w:sz w:val="28"/>
          <w:szCs w:val="28"/>
          <w:lang w:val="en-GB"/>
        </w:rPr>
        <w:t>taxis a</w:t>
      </w:r>
      <w:r w:rsidR="000D3353">
        <w:rPr>
          <w:rFonts w:asciiTheme="minorHAnsi" w:hAnsiTheme="minorHAnsi" w:cstheme="minorHAnsi"/>
          <w:bCs/>
          <w:sz w:val="28"/>
          <w:szCs w:val="28"/>
          <w:lang w:val="en-GB"/>
        </w:rPr>
        <w:t>fter Phola Park on the corner of Point A</w:t>
      </w:r>
      <w:r w:rsidR="00702ECB">
        <w:rPr>
          <w:rFonts w:asciiTheme="minorHAnsi" w:hAnsiTheme="minorHAnsi" w:cstheme="minorHAnsi"/>
          <w:bCs/>
          <w:sz w:val="28"/>
          <w:szCs w:val="28"/>
          <w:lang w:val="en-GB"/>
        </w:rPr>
        <w:t xml:space="preserve"> </w:t>
      </w:r>
      <w:r w:rsidR="003C2743">
        <w:rPr>
          <w:rFonts w:asciiTheme="minorHAnsi" w:hAnsiTheme="minorHAnsi" w:cstheme="minorHAnsi"/>
          <w:bCs/>
          <w:sz w:val="28"/>
          <w:szCs w:val="28"/>
          <w:lang w:val="en-GB"/>
        </w:rPr>
        <w:t xml:space="preserve">on J3. </w:t>
      </w:r>
      <w:r w:rsidR="003628E6">
        <w:rPr>
          <w:rFonts w:asciiTheme="minorHAnsi" w:hAnsiTheme="minorHAnsi" w:cstheme="minorHAnsi"/>
          <w:bCs/>
          <w:sz w:val="28"/>
          <w:szCs w:val="28"/>
          <w:lang w:val="en-GB"/>
        </w:rPr>
        <w:t>On enquiry, they were told that th</w:t>
      </w:r>
      <w:r w:rsidR="003C2743">
        <w:rPr>
          <w:rFonts w:asciiTheme="minorHAnsi" w:hAnsiTheme="minorHAnsi" w:cstheme="minorHAnsi"/>
          <w:bCs/>
          <w:sz w:val="28"/>
          <w:szCs w:val="28"/>
          <w:lang w:val="en-GB"/>
        </w:rPr>
        <w:t>e</w:t>
      </w:r>
      <w:r w:rsidR="003628E6">
        <w:rPr>
          <w:rFonts w:asciiTheme="minorHAnsi" w:hAnsiTheme="minorHAnsi" w:cstheme="minorHAnsi"/>
          <w:bCs/>
          <w:sz w:val="28"/>
          <w:szCs w:val="28"/>
          <w:lang w:val="en-GB"/>
        </w:rPr>
        <w:t xml:space="preserve"> taxis </w:t>
      </w:r>
      <w:r w:rsidR="003C2743">
        <w:rPr>
          <w:rFonts w:asciiTheme="minorHAnsi" w:hAnsiTheme="minorHAnsi" w:cstheme="minorHAnsi"/>
          <w:bCs/>
          <w:sz w:val="28"/>
          <w:szCs w:val="28"/>
          <w:lang w:val="en-GB"/>
        </w:rPr>
        <w:t xml:space="preserve">were not going to the Vaal. </w:t>
      </w:r>
      <w:r w:rsidR="006744C3">
        <w:rPr>
          <w:rFonts w:asciiTheme="minorHAnsi" w:hAnsiTheme="minorHAnsi" w:cstheme="minorHAnsi"/>
          <w:bCs/>
          <w:sz w:val="28"/>
          <w:szCs w:val="28"/>
          <w:lang w:val="en-GB"/>
        </w:rPr>
        <w:t xml:space="preserve">An older model Toyota taxi known as a Zola Budd </w:t>
      </w:r>
      <w:r w:rsidR="00E22069">
        <w:rPr>
          <w:rFonts w:asciiTheme="minorHAnsi" w:hAnsiTheme="minorHAnsi" w:cstheme="minorHAnsi"/>
          <w:bCs/>
          <w:sz w:val="28"/>
          <w:szCs w:val="28"/>
          <w:lang w:val="en-GB"/>
        </w:rPr>
        <w:t>c</w:t>
      </w:r>
      <w:r w:rsidR="006744C3">
        <w:rPr>
          <w:rFonts w:asciiTheme="minorHAnsi" w:hAnsiTheme="minorHAnsi" w:cstheme="minorHAnsi"/>
          <w:bCs/>
          <w:sz w:val="28"/>
          <w:szCs w:val="28"/>
          <w:lang w:val="en-GB"/>
        </w:rPr>
        <w:t>ame from be</w:t>
      </w:r>
      <w:r w:rsidR="00E22069">
        <w:rPr>
          <w:rFonts w:asciiTheme="minorHAnsi" w:hAnsiTheme="minorHAnsi" w:cstheme="minorHAnsi"/>
          <w:bCs/>
          <w:sz w:val="28"/>
          <w:szCs w:val="28"/>
          <w:lang w:val="en-GB"/>
        </w:rPr>
        <w:t>hind</w:t>
      </w:r>
      <w:r w:rsidR="003628E6">
        <w:rPr>
          <w:rFonts w:asciiTheme="minorHAnsi" w:hAnsiTheme="minorHAnsi" w:cstheme="minorHAnsi"/>
          <w:bCs/>
          <w:sz w:val="28"/>
          <w:szCs w:val="28"/>
          <w:lang w:val="en-GB"/>
        </w:rPr>
        <w:t xml:space="preserve"> and  </w:t>
      </w:r>
      <w:r w:rsidR="003C2743">
        <w:rPr>
          <w:rFonts w:asciiTheme="minorHAnsi" w:hAnsiTheme="minorHAnsi" w:cstheme="minorHAnsi"/>
          <w:bCs/>
          <w:sz w:val="28"/>
          <w:szCs w:val="28"/>
          <w:lang w:val="en-GB"/>
        </w:rPr>
        <w:t>pulled</w:t>
      </w:r>
      <w:r w:rsidR="003628E6">
        <w:rPr>
          <w:rFonts w:asciiTheme="minorHAnsi" w:hAnsiTheme="minorHAnsi" w:cstheme="minorHAnsi"/>
          <w:bCs/>
          <w:sz w:val="28"/>
          <w:szCs w:val="28"/>
          <w:lang w:val="en-GB"/>
        </w:rPr>
        <w:t xml:space="preserve"> up </w:t>
      </w:r>
      <w:r w:rsidR="003C2743">
        <w:rPr>
          <w:rFonts w:asciiTheme="minorHAnsi" w:hAnsiTheme="minorHAnsi" w:cstheme="minorHAnsi"/>
          <w:bCs/>
          <w:sz w:val="28"/>
          <w:szCs w:val="28"/>
          <w:lang w:val="en-GB"/>
        </w:rPr>
        <w:t>on his side of the window</w:t>
      </w:r>
      <w:r w:rsidR="003628E6">
        <w:rPr>
          <w:rFonts w:asciiTheme="minorHAnsi" w:hAnsiTheme="minorHAnsi" w:cstheme="minorHAnsi"/>
          <w:bCs/>
          <w:sz w:val="28"/>
          <w:szCs w:val="28"/>
          <w:lang w:val="en-GB"/>
        </w:rPr>
        <w:t xml:space="preserve">. He </w:t>
      </w:r>
      <w:r w:rsidR="003C2743">
        <w:rPr>
          <w:rFonts w:asciiTheme="minorHAnsi" w:hAnsiTheme="minorHAnsi" w:cstheme="minorHAnsi"/>
          <w:bCs/>
          <w:sz w:val="28"/>
          <w:szCs w:val="28"/>
          <w:lang w:val="en-GB"/>
        </w:rPr>
        <w:t>asked the driver if it was going to the Vaal. The driver confi</w:t>
      </w:r>
      <w:r w:rsidR="001929F5">
        <w:rPr>
          <w:rFonts w:asciiTheme="minorHAnsi" w:hAnsiTheme="minorHAnsi" w:cstheme="minorHAnsi"/>
          <w:bCs/>
          <w:sz w:val="28"/>
          <w:szCs w:val="28"/>
          <w:lang w:val="en-GB"/>
        </w:rPr>
        <w:t>r</w:t>
      </w:r>
      <w:r w:rsidR="003C2743">
        <w:rPr>
          <w:rFonts w:asciiTheme="minorHAnsi" w:hAnsiTheme="minorHAnsi" w:cstheme="minorHAnsi"/>
          <w:bCs/>
          <w:sz w:val="28"/>
          <w:szCs w:val="28"/>
          <w:lang w:val="en-GB"/>
        </w:rPr>
        <w:t xml:space="preserve">med. It pulled in front of them and he assisted the deceased to get her bags out of the car and loaded that into the taxi. He gave the deceased a hug and a kiss, </w:t>
      </w:r>
      <w:r w:rsidR="00E22069">
        <w:rPr>
          <w:rFonts w:asciiTheme="minorHAnsi" w:hAnsiTheme="minorHAnsi" w:cstheme="minorHAnsi"/>
          <w:bCs/>
          <w:sz w:val="28"/>
          <w:szCs w:val="28"/>
          <w:lang w:val="en-GB"/>
        </w:rPr>
        <w:t xml:space="preserve">and </w:t>
      </w:r>
      <w:r w:rsidR="003C2743">
        <w:rPr>
          <w:rFonts w:asciiTheme="minorHAnsi" w:hAnsiTheme="minorHAnsi" w:cstheme="minorHAnsi"/>
          <w:bCs/>
          <w:sz w:val="28"/>
          <w:szCs w:val="28"/>
          <w:lang w:val="en-GB"/>
        </w:rPr>
        <w:t>got back into his car. He never saw the deceased again. He</w:t>
      </w:r>
      <w:r w:rsidR="00FD002F">
        <w:rPr>
          <w:rFonts w:asciiTheme="minorHAnsi" w:hAnsiTheme="minorHAnsi" w:cstheme="minorHAnsi"/>
          <w:bCs/>
          <w:sz w:val="28"/>
          <w:szCs w:val="28"/>
          <w:lang w:val="en-GB"/>
        </w:rPr>
        <w:t xml:space="preserve"> drove </w:t>
      </w:r>
      <w:r w:rsidR="003C2743">
        <w:rPr>
          <w:rFonts w:asciiTheme="minorHAnsi" w:hAnsiTheme="minorHAnsi" w:cstheme="minorHAnsi"/>
          <w:bCs/>
          <w:sz w:val="28"/>
          <w:szCs w:val="28"/>
          <w:lang w:val="en-GB"/>
        </w:rPr>
        <w:t>onto the highway towards Eastgate. He tried to call Sambo s</w:t>
      </w:r>
      <w:r w:rsidR="006744C3">
        <w:rPr>
          <w:rFonts w:asciiTheme="minorHAnsi" w:hAnsiTheme="minorHAnsi" w:cstheme="minorHAnsi"/>
          <w:bCs/>
          <w:sz w:val="28"/>
          <w:szCs w:val="28"/>
          <w:lang w:val="en-GB"/>
        </w:rPr>
        <w:t>e</w:t>
      </w:r>
      <w:r w:rsidR="003C2743">
        <w:rPr>
          <w:rFonts w:asciiTheme="minorHAnsi" w:hAnsiTheme="minorHAnsi" w:cstheme="minorHAnsi"/>
          <w:bCs/>
          <w:sz w:val="28"/>
          <w:szCs w:val="28"/>
          <w:lang w:val="en-GB"/>
        </w:rPr>
        <w:t xml:space="preserve">veral times on </w:t>
      </w:r>
      <w:r w:rsidR="006744C3">
        <w:rPr>
          <w:rFonts w:asciiTheme="minorHAnsi" w:hAnsiTheme="minorHAnsi" w:cstheme="minorHAnsi"/>
          <w:bCs/>
          <w:sz w:val="28"/>
          <w:szCs w:val="28"/>
          <w:lang w:val="en-GB"/>
        </w:rPr>
        <w:t xml:space="preserve">a </w:t>
      </w:r>
      <w:r w:rsidR="003C2743">
        <w:rPr>
          <w:rFonts w:asciiTheme="minorHAnsi" w:hAnsiTheme="minorHAnsi" w:cstheme="minorHAnsi"/>
          <w:bCs/>
          <w:sz w:val="28"/>
          <w:szCs w:val="28"/>
          <w:lang w:val="en-GB"/>
        </w:rPr>
        <w:t>WhatsApp call as he, did not have airtime. He could not get Sambo and decided to go home. On his way home he stopped at three c</w:t>
      </w:r>
      <w:r w:rsidR="00702ECB">
        <w:rPr>
          <w:rFonts w:asciiTheme="minorHAnsi" w:hAnsiTheme="minorHAnsi" w:cstheme="minorHAnsi"/>
          <w:bCs/>
          <w:sz w:val="28"/>
          <w:szCs w:val="28"/>
          <w:lang w:val="en-GB"/>
        </w:rPr>
        <w:t>o</w:t>
      </w:r>
      <w:r w:rsidR="003C2743">
        <w:rPr>
          <w:rFonts w:asciiTheme="minorHAnsi" w:hAnsiTheme="minorHAnsi" w:cstheme="minorHAnsi"/>
          <w:bCs/>
          <w:sz w:val="28"/>
          <w:szCs w:val="28"/>
          <w:lang w:val="en-GB"/>
        </w:rPr>
        <w:t>nven</w:t>
      </w:r>
      <w:r w:rsidR="00702ECB">
        <w:rPr>
          <w:rFonts w:asciiTheme="minorHAnsi" w:hAnsiTheme="minorHAnsi" w:cstheme="minorHAnsi"/>
          <w:bCs/>
          <w:sz w:val="28"/>
          <w:szCs w:val="28"/>
          <w:lang w:val="en-GB"/>
        </w:rPr>
        <w:t>i</w:t>
      </w:r>
      <w:r w:rsidR="003C2743">
        <w:rPr>
          <w:rFonts w:asciiTheme="minorHAnsi" w:hAnsiTheme="minorHAnsi" w:cstheme="minorHAnsi"/>
          <w:bCs/>
          <w:sz w:val="28"/>
          <w:szCs w:val="28"/>
          <w:lang w:val="en-GB"/>
        </w:rPr>
        <w:t xml:space="preserve">ent stores at </w:t>
      </w:r>
      <w:r w:rsidR="00FD002F">
        <w:rPr>
          <w:rFonts w:asciiTheme="minorHAnsi" w:hAnsiTheme="minorHAnsi" w:cstheme="minorHAnsi"/>
          <w:bCs/>
          <w:sz w:val="28"/>
          <w:szCs w:val="28"/>
          <w:lang w:val="en-GB"/>
        </w:rPr>
        <w:t xml:space="preserve">different </w:t>
      </w:r>
      <w:r w:rsidR="003C2743">
        <w:rPr>
          <w:rFonts w:asciiTheme="minorHAnsi" w:hAnsiTheme="minorHAnsi" w:cstheme="minorHAnsi"/>
          <w:bCs/>
          <w:sz w:val="28"/>
          <w:szCs w:val="28"/>
          <w:lang w:val="en-GB"/>
        </w:rPr>
        <w:t xml:space="preserve">filling stations to get bread and milk </w:t>
      </w:r>
      <w:r w:rsidR="006744C3">
        <w:rPr>
          <w:rFonts w:asciiTheme="minorHAnsi" w:hAnsiTheme="minorHAnsi" w:cstheme="minorHAnsi"/>
          <w:bCs/>
          <w:sz w:val="28"/>
          <w:szCs w:val="28"/>
          <w:lang w:val="en-GB"/>
        </w:rPr>
        <w:t xml:space="preserve">before </w:t>
      </w:r>
      <w:r w:rsidR="003C2743">
        <w:rPr>
          <w:rFonts w:asciiTheme="minorHAnsi" w:hAnsiTheme="minorHAnsi" w:cstheme="minorHAnsi"/>
          <w:bCs/>
          <w:sz w:val="28"/>
          <w:szCs w:val="28"/>
          <w:lang w:val="en-GB"/>
        </w:rPr>
        <w:t xml:space="preserve">arriving home </w:t>
      </w:r>
      <w:r w:rsidR="006744C3">
        <w:rPr>
          <w:rFonts w:asciiTheme="minorHAnsi" w:hAnsiTheme="minorHAnsi" w:cstheme="minorHAnsi"/>
          <w:bCs/>
          <w:sz w:val="28"/>
          <w:szCs w:val="28"/>
          <w:lang w:val="en-GB"/>
        </w:rPr>
        <w:t xml:space="preserve">at </w:t>
      </w:r>
      <w:r w:rsidR="003C2743">
        <w:rPr>
          <w:rFonts w:asciiTheme="minorHAnsi" w:hAnsiTheme="minorHAnsi" w:cstheme="minorHAnsi"/>
          <w:bCs/>
          <w:sz w:val="28"/>
          <w:szCs w:val="28"/>
          <w:lang w:val="en-GB"/>
        </w:rPr>
        <w:t xml:space="preserve">18h00. </w:t>
      </w:r>
    </w:p>
    <w:p w:rsidR="003C2743" w:rsidRDefault="003C2743" w:rsidP="00BF7C29">
      <w:pPr>
        <w:autoSpaceDE w:val="0"/>
        <w:autoSpaceDN w:val="0"/>
        <w:adjustRightInd w:val="0"/>
        <w:spacing w:line="360" w:lineRule="auto"/>
        <w:jc w:val="both"/>
        <w:rPr>
          <w:rFonts w:asciiTheme="minorHAnsi" w:hAnsiTheme="minorHAnsi" w:cstheme="minorHAnsi"/>
          <w:bCs/>
          <w:sz w:val="28"/>
          <w:szCs w:val="28"/>
          <w:lang w:val="en-GB"/>
        </w:rPr>
      </w:pPr>
    </w:p>
    <w:p w:rsidR="00CD34BB" w:rsidRDefault="003C2743"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[3</w:t>
      </w:r>
      <w:r w:rsidR="006671A4">
        <w:rPr>
          <w:rFonts w:asciiTheme="minorHAnsi" w:hAnsiTheme="minorHAnsi" w:cstheme="minorHAnsi"/>
          <w:bCs/>
          <w:sz w:val="28"/>
          <w:szCs w:val="28"/>
          <w:lang w:val="en-GB"/>
        </w:rPr>
        <w:t>2</w:t>
      </w:r>
      <w:r>
        <w:rPr>
          <w:rFonts w:asciiTheme="minorHAnsi" w:hAnsiTheme="minorHAnsi" w:cstheme="minorHAnsi"/>
          <w:bCs/>
          <w:sz w:val="28"/>
          <w:szCs w:val="28"/>
          <w:lang w:val="en-GB"/>
        </w:rPr>
        <w:t xml:space="preserve">] The next morning he went </w:t>
      </w:r>
      <w:r w:rsidR="005A72E7">
        <w:rPr>
          <w:rFonts w:asciiTheme="minorHAnsi" w:hAnsiTheme="minorHAnsi" w:cstheme="minorHAnsi"/>
          <w:bCs/>
          <w:sz w:val="28"/>
          <w:szCs w:val="28"/>
          <w:lang w:val="en-GB"/>
        </w:rPr>
        <w:t xml:space="preserve">to work </w:t>
      </w:r>
      <w:r>
        <w:rPr>
          <w:rFonts w:asciiTheme="minorHAnsi" w:hAnsiTheme="minorHAnsi" w:cstheme="minorHAnsi"/>
          <w:bCs/>
          <w:sz w:val="28"/>
          <w:szCs w:val="28"/>
          <w:lang w:val="en-GB"/>
        </w:rPr>
        <w:t>and did not find it strange that the d</w:t>
      </w:r>
      <w:r w:rsidR="005A72E7">
        <w:rPr>
          <w:rFonts w:asciiTheme="minorHAnsi" w:hAnsiTheme="minorHAnsi" w:cstheme="minorHAnsi"/>
          <w:bCs/>
          <w:sz w:val="28"/>
          <w:szCs w:val="28"/>
          <w:lang w:val="en-GB"/>
        </w:rPr>
        <w:t>e</w:t>
      </w:r>
      <w:r>
        <w:rPr>
          <w:rFonts w:asciiTheme="minorHAnsi" w:hAnsiTheme="minorHAnsi" w:cstheme="minorHAnsi"/>
          <w:bCs/>
          <w:sz w:val="28"/>
          <w:szCs w:val="28"/>
          <w:lang w:val="en-GB"/>
        </w:rPr>
        <w:t xml:space="preserve">ceased has not contacted him as they sometimes went for days without talking to each other. </w:t>
      </w:r>
      <w:r w:rsidR="005A72E7">
        <w:rPr>
          <w:rFonts w:asciiTheme="minorHAnsi" w:hAnsiTheme="minorHAnsi" w:cstheme="minorHAnsi"/>
          <w:bCs/>
          <w:sz w:val="28"/>
          <w:szCs w:val="28"/>
          <w:lang w:val="en-GB"/>
        </w:rPr>
        <w:t xml:space="preserve"> After 21h00 that day he realised that he missed a call from a number he did not recognise. He called back </w:t>
      </w:r>
      <w:r w:rsidR="00FD002F">
        <w:rPr>
          <w:rFonts w:asciiTheme="minorHAnsi" w:hAnsiTheme="minorHAnsi" w:cstheme="minorHAnsi"/>
          <w:bCs/>
          <w:sz w:val="28"/>
          <w:szCs w:val="28"/>
          <w:lang w:val="en-GB"/>
        </w:rPr>
        <w:t xml:space="preserve">the number and </w:t>
      </w:r>
      <w:r w:rsidR="005A72E7">
        <w:rPr>
          <w:rFonts w:asciiTheme="minorHAnsi" w:hAnsiTheme="minorHAnsi" w:cstheme="minorHAnsi"/>
          <w:bCs/>
          <w:sz w:val="28"/>
          <w:szCs w:val="28"/>
          <w:lang w:val="en-GB"/>
        </w:rPr>
        <w:t>it was the deceased’s mother</w:t>
      </w:r>
      <w:r w:rsidR="00FD002F">
        <w:rPr>
          <w:rFonts w:asciiTheme="minorHAnsi" w:hAnsiTheme="minorHAnsi" w:cstheme="minorHAnsi"/>
          <w:bCs/>
          <w:sz w:val="28"/>
          <w:szCs w:val="28"/>
          <w:lang w:val="en-GB"/>
        </w:rPr>
        <w:t xml:space="preserve"> who </w:t>
      </w:r>
      <w:r w:rsidR="005A72E7">
        <w:rPr>
          <w:rFonts w:asciiTheme="minorHAnsi" w:hAnsiTheme="minorHAnsi" w:cstheme="minorHAnsi"/>
          <w:bCs/>
          <w:sz w:val="28"/>
          <w:szCs w:val="28"/>
          <w:lang w:val="en-GB"/>
        </w:rPr>
        <w:t xml:space="preserve">informed him that they have not been able to get hold of the deceased since the </w:t>
      </w:r>
      <w:r w:rsidR="008C1826">
        <w:rPr>
          <w:rFonts w:asciiTheme="minorHAnsi" w:hAnsiTheme="minorHAnsi" w:cstheme="minorHAnsi"/>
          <w:bCs/>
          <w:sz w:val="28"/>
          <w:szCs w:val="28"/>
          <w:lang w:val="en-GB"/>
        </w:rPr>
        <w:t xml:space="preserve">previous day. </w:t>
      </w:r>
      <w:r w:rsidR="00132F66" w:rsidRPr="008B7466">
        <w:rPr>
          <w:rFonts w:asciiTheme="minorHAnsi" w:hAnsiTheme="minorHAnsi" w:cstheme="minorHAnsi"/>
          <w:bCs/>
          <w:sz w:val="28"/>
          <w:szCs w:val="28"/>
          <w:lang w:val="en-GB"/>
        </w:rPr>
        <w:t xml:space="preserve">He </w:t>
      </w:r>
      <w:r w:rsidR="008C1826" w:rsidRPr="008B7466">
        <w:rPr>
          <w:rFonts w:asciiTheme="minorHAnsi" w:hAnsiTheme="minorHAnsi" w:cstheme="minorHAnsi"/>
          <w:bCs/>
          <w:sz w:val="28"/>
          <w:szCs w:val="28"/>
          <w:lang w:val="en-GB"/>
        </w:rPr>
        <w:t xml:space="preserve">informed </w:t>
      </w:r>
      <w:r w:rsidR="00132F66" w:rsidRPr="008B7466">
        <w:rPr>
          <w:rFonts w:asciiTheme="minorHAnsi" w:hAnsiTheme="minorHAnsi" w:cstheme="minorHAnsi"/>
          <w:bCs/>
          <w:sz w:val="28"/>
          <w:szCs w:val="28"/>
          <w:lang w:val="en-GB"/>
        </w:rPr>
        <w:t xml:space="preserve">the deceased’s mother </w:t>
      </w:r>
      <w:r w:rsidR="008B7466">
        <w:rPr>
          <w:rFonts w:asciiTheme="minorHAnsi" w:hAnsiTheme="minorHAnsi" w:cstheme="minorHAnsi"/>
          <w:bCs/>
          <w:sz w:val="28"/>
          <w:szCs w:val="28"/>
          <w:lang w:val="en-GB"/>
        </w:rPr>
        <w:t xml:space="preserve">(Mrs Ngobeni) </w:t>
      </w:r>
      <w:r w:rsidR="008C1826" w:rsidRPr="008B7466">
        <w:rPr>
          <w:rFonts w:asciiTheme="minorHAnsi" w:hAnsiTheme="minorHAnsi" w:cstheme="minorHAnsi"/>
          <w:bCs/>
          <w:sz w:val="28"/>
          <w:szCs w:val="28"/>
          <w:lang w:val="en-GB"/>
        </w:rPr>
        <w:t xml:space="preserve">that he did not take </w:t>
      </w:r>
      <w:r w:rsidR="00FD002F" w:rsidRPr="008B7466">
        <w:rPr>
          <w:rFonts w:asciiTheme="minorHAnsi" w:hAnsiTheme="minorHAnsi" w:cstheme="minorHAnsi"/>
          <w:bCs/>
          <w:sz w:val="28"/>
          <w:szCs w:val="28"/>
          <w:lang w:val="en-GB"/>
        </w:rPr>
        <w:t>the deceased t</w:t>
      </w:r>
      <w:r w:rsidR="008C1826" w:rsidRPr="008B7466">
        <w:rPr>
          <w:rFonts w:asciiTheme="minorHAnsi" w:hAnsiTheme="minorHAnsi" w:cstheme="minorHAnsi"/>
          <w:bCs/>
          <w:sz w:val="28"/>
          <w:szCs w:val="28"/>
          <w:lang w:val="en-GB"/>
        </w:rPr>
        <w:t>o the Technikon but dropped her off to take a taxi</w:t>
      </w:r>
      <w:r w:rsidR="008B7466">
        <w:rPr>
          <w:rFonts w:asciiTheme="minorHAnsi" w:hAnsiTheme="minorHAnsi" w:cstheme="minorHAnsi"/>
          <w:bCs/>
          <w:sz w:val="28"/>
          <w:szCs w:val="28"/>
          <w:lang w:val="en-GB"/>
        </w:rPr>
        <w:t>.</w:t>
      </w:r>
      <w:r w:rsidR="005A72E7" w:rsidRPr="008B7466">
        <w:rPr>
          <w:rFonts w:asciiTheme="minorHAnsi" w:hAnsiTheme="minorHAnsi" w:cstheme="minorHAnsi"/>
          <w:bCs/>
          <w:sz w:val="28"/>
          <w:szCs w:val="28"/>
          <w:lang w:val="en-GB"/>
        </w:rPr>
        <w:t xml:space="preserve"> </w:t>
      </w:r>
      <w:r w:rsidR="008C1826">
        <w:rPr>
          <w:rFonts w:asciiTheme="minorHAnsi" w:hAnsiTheme="minorHAnsi" w:cstheme="minorHAnsi"/>
          <w:bCs/>
          <w:sz w:val="28"/>
          <w:szCs w:val="28"/>
          <w:lang w:val="en-GB"/>
        </w:rPr>
        <w:t>She asked h</w:t>
      </w:r>
      <w:r w:rsidR="00702ECB">
        <w:rPr>
          <w:rFonts w:asciiTheme="minorHAnsi" w:hAnsiTheme="minorHAnsi" w:cstheme="minorHAnsi"/>
          <w:bCs/>
          <w:sz w:val="28"/>
          <w:szCs w:val="28"/>
          <w:lang w:val="en-GB"/>
        </w:rPr>
        <w:t>im</w:t>
      </w:r>
      <w:r w:rsidR="008C1826">
        <w:rPr>
          <w:rFonts w:asciiTheme="minorHAnsi" w:hAnsiTheme="minorHAnsi" w:cstheme="minorHAnsi"/>
          <w:bCs/>
          <w:sz w:val="28"/>
          <w:szCs w:val="28"/>
          <w:lang w:val="en-GB"/>
        </w:rPr>
        <w:t xml:space="preserve"> to inform her as soon as he hears from the deceased. </w:t>
      </w:r>
      <w:r w:rsidR="00326CD6">
        <w:rPr>
          <w:rFonts w:asciiTheme="minorHAnsi" w:hAnsiTheme="minorHAnsi" w:cstheme="minorHAnsi"/>
          <w:bCs/>
          <w:sz w:val="28"/>
          <w:szCs w:val="28"/>
          <w:lang w:val="en-GB"/>
        </w:rPr>
        <w:t xml:space="preserve">The Appellant said </w:t>
      </w:r>
      <w:r w:rsidR="008C1826">
        <w:rPr>
          <w:rFonts w:asciiTheme="minorHAnsi" w:hAnsiTheme="minorHAnsi" w:cstheme="minorHAnsi"/>
          <w:bCs/>
          <w:sz w:val="28"/>
          <w:szCs w:val="28"/>
          <w:lang w:val="en-GB"/>
        </w:rPr>
        <w:t xml:space="preserve">he was a bit worried but thought that maybe </w:t>
      </w:r>
      <w:r w:rsidR="00EB2728">
        <w:rPr>
          <w:rFonts w:asciiTheme="minorHAnsi" w:hAnsiTheme="minorHAnsi" w:cstheme="minorHAnsi"/>
          <w:bCs/>
          <w:sz w:val="28"/>
          <w:szCs w:val="28"/>
          <w:lang w:val="en-GB"/>
        </w:rPr>
        <w:t>the deceased had</w:t>
      </w:r>
      <w:r w:rsidR="008C1826">
        <w:rPr>
          <w:rFonts w:asciiTheme="minorHAnsi" w:hAnsiTheme="minorHAnsi" w:cstheme="minorHAnsi"/>
          <w:bCs/>
          <w:sz w:val="28"/>
          <w:szCs w:val="28"/>
          <w:lang w:val="en-GB"/>
        </w:rPr>
        <w:t xml:space="preserve"> a battery problem or might be studying. On 15 November 2016 he received a call from a man who was very aggressive and threatening</w:t>
      </w:r>
      <w:r w:rsidR="0073557D">
        <w:rPr>
          <w:rFonts w:asciiTheme="minorHAnsi" w:hAnsiTheme="minorHAnsi" w:cstheme="minorHAnsi"/>
          <w:bCs/>
          <w:sz w:val="28"/>
          <w:szCs w:val="28"/>
          <w:lang w:val="en-GB"/>
        </w:rPr>
        <w:t xml:space="preserve">. The man </w:t>
      </w:r>
      <w:r w:rsidR="008C1826">
        <w:rPr>
          <w:rFonts w:asciiTheme="minorHAnsi" w:hAnsiTheme="minorHAnsi" w:cstheme="minorHAnsi"/>
          <w:bCs/>
          <w:sz w:val="28"/>
          <w:szCs w:val="28"/>
          <w:lang w:val="en-GB"/>
        </w:rPr>
        <w:t xml:space="preserve">identified himself as the deceased’s uncle. </w:t>
      </w:r>
      <w:r w:rsidR="00EB2728">
        <w:rPr>
          <w:rFonts w:asciiTheme="minorHAnsi" w:hAnsiTheme="minorHAnsi" w:cstheme="minorHAnsi"/>
          <w:bCs/>
          <w:sz w:val="28"/>
          <w:szCs w:val="28"/>
          <w:lang w:val="en-GB"/>
        </w:rPr>
        <w:t xml:space="preserve">The </w:t>
      </w:r>
      <w:r w:rsidR="00FD002F">
        <w:rPr>
          <w:rFonts w:asciiTheme="minorHAnsi" w:hAnsiTheme="minorHAnsi" w:cstheme="minorHAnsi"/>
          <w:bCs/>
          <w:sz w:val="28"/>
          <w:szCs w:val="28"/>
          <w:lang w:val="en-GB"/>
        </w:rPr>
        <w:t xml:space="preserve">caller </w:t>
      </w:r>
      <w:r w:rsidR="00EB2728">
        <w:rPr>
          <w:rFonts w:asciiTheme="minorHAnsi" w:hAnsiTheme="minorHAnsi" w:cstheme="minorHAnsi"/>
          <w:bCs/>
          <w:sz w:val="28"/>
          <w:szCs w:val="28"/>
          <w:lang w:val="en-GB"/>
        </w:rPr>
        <w:t xml:space="preserve">wanted to know where </w:t>
      </w:r>
      <w:r w:rsidR="00132F66">
        <w:rPr>
          <w:rFonts w:asciiTheme="minorHAnsi" w:hAnsiTheme="minorHAnsi" w:cstheme="minorHAnsi"/>
          <w:bCs/>
          <w:sz w:val="28"/>
          <w:szCs w:val="28"/>
          <w:lang w:val="en-GB"/>
        </w:rPr>
        <w:t xml:space="preserve">the deceased was </w:t>
      </w:r>
      <w:r w:rsidR="00EB2728">
        <w:rPr>
          <w:rFonts w:asciiTheme="minorHAnsi" w:hAnsiTheme="minorHAnsi" w:cstheme="minorHAnsi"/>
          <w:bCs/>
          <w:sz w:val="28"/>
          <w:szCs w:val="28"/>
          <w:lang w:val="en-GB"/>
        </w:rPr>
        <w:t>and told the Appellant that</w:t>
      </w:r>
      <w:r w:rsidR="00132F66">
        <w:rPr>
          <w:rFonts w:asciiTheme="minorHAnsi" w:hAnsiTheme="minorHAnsi" w:cstheme="minorHAnsi"/>
          <w:bCs/>
          <w:sz w:val="28"/>
          <w:szCs w:val="28"/>
          <w:lang w:val="en-GB"/>
        </w:rPr>
        <w:t xml:space="preserve"> with the connections </w:t>
      </w:r>
      <w:r w:rsidR="00FD002F">
        <w:rPr>
          <w:rFonts w:asciiTheme="minorHAnsi" w:hAnsiTheme="minorHAnsi" w:cstheme="minorHAnsi"/>
          <w:bCs/>
          <w:sz w:val="28"/>
          <w:szCs w:val="28"/>
          <w:lang w:val="en-GB"/>
        </w:rPr>
        <w:t xml:space="preserve">the caller </w:t>
      </w:r>
      <w:r w:rsidR="00132F66">
        <w:rPr>
          <w:rFonts w:asciiTheme="minorHAnsi" w:hAnsiTheme="minorHAnsi" w:cstheme="minorHAnsi"/>
          <w:bCs/>
          <w:sz w:val="28"/>
          <w:szCs w:val="28"/>
          <w:lang w:val="en-GB"/>
        </w:rPr>
        <w:t>had in the police</w:t>
      </w:r>
      <w:r w:rsidR="00EB2728">
        <w:rPr>
          <w:rFonts w:asciiTheme="minorHAnsi" w:hAnsiTheme="minorHAnsi" w:cstheme="minorHAnsi"/>
          <w:bCs/>
          <w:sz w:val="28"/>
          <w:szCs w:val="28"/>
          <w:lang w:val="en-GB"/>
        </w:rPr>
        <w:t>,</w:t>
      </w:r>
      <w:r w:rsidR="00132F66">
        <w:rPr>
          <w:rFonts w:asciiTheme="minorHAnsi" w:hAnsiTheme="minorHAnsi" w:cstheme="minorHAnsi"/>
          <w:bCs/>
          <w:sz w:val="28"/>
          <w:szCs w:val="28"/>
          <w:lang w:val="en-GB"/>
        </w:rPr>
        <w:t xml:space="preserve"> the Appellant will spend the rest of his life in jail. </w:t>
      </w:r>
      <w:r w:rsidR="00FD002F">
        <w:rPr>
          <w:rFonts w:asciiTheme="minorHAnsi" w:hAnsiTheme="minorHAnsi" w:cstheme="minorHAnsi"/>
          <w:bCs/>
          <w:sz w:val="28"/>
          <w:szCs w:val="28"/>
          <w:lang w:val="en-GB"/>
        </w:rPr>
        <w:t>The A</w:t>
      </w:r>
      <w:r w:rsidR="00EB2728">
        <w:rPr>
          <w:rFonts w:asciiTheme="minorHAnsi" w:hAnsiTheme="minorHAnsi" w:cstheme="minorHAnsi"/>
          <w:bCs/>
          <w:sz w:val="28"/>
          <w:szCs w:val="28"/>
          <w:lang w:val="en-GB"/>
        </w:rPr>
        <w:t>pp</w:t>
      </w:r>
      <w:r w:rsidR="00303563">
        <w:rPr>
          <w:rFonts w:asciiTheme="minorHAnsi" w:hAnsiTheme="minorHAnsi" w:cstheme="minorHAnsi"/>
          <w:bCs/>
          <w:sz w:val="28"/>
          <w:szCs w:val="28"/>
          <w:lang w:val="en-GB"/>
        </w:rPr>
        <w:t>e</w:t>
      </w:r>
      <w:r w:rsidR="00EB2728">
        <w:rPr>
          <w:rFonts w:asciiTheme="minorHAnsi" w:hAnsiTheme="minorHAnsi" w:cstheme="minorHAnsi"/>
          <w:bCs/>
          <w:sz w:val="28"/>
          <w:szCs w:val="28"/>
          <w:lang w:val="en-GB"/>
        </w:rPr>
        <w:t xml:space="preserve">llant </w:t>
      </w:r>
      <w:r w:rsidR="008B7466">
        <w:rPr>
          <w:rFonts w:asciiTheme="minorHAnsi" w:hAnsiTheme="minorHAnsi" w:cstheme="minorHAnsi"/>
          <w:bCs/>
          <w:sz w:val="28"/>
          <w:szCs w:val="28"/>
          <w:lang w:val="en-GB"/>
        </w:rPr>
        <w:t xml:space="preserve">alleged to have </w:t>
      </w:r>
      <w:r w:rsidR="00EB2728">
        <w:rPr>
          <w:rFonts w:asciiTheme="minorHAnsi" w:hAnsiTheme="minorHAnsi" w:cstheme="minorHAnsi"/>
          <w:bCs/>
          <w:sz w:val="28"/>
          <w:szCs w:val="28"/>
          <w:lang w:val="en-GB"/>
        </w:rPr>
        <w:t xml:space="preserve">informed </w:t>
      </w:r>
      <w:r w:rsidR="00132F66">
        <w:rPr>
          <w:rFonts w:asciiTheme="minorHAnsi" w:hAnsiTheme="minorHAnsi" w:cstheme="minorHAnsi"/>
          <w:bCs/>
          <w:sz w:val="28"/>
          <w:szCs w:val="28"/>
          <w:lang w:val="en-GB"/>
        </w:rPr>
        <w:t xml:space="preserve">his family </w:t>
      </w:r>
      <w:r w:rsidR="00EB2728">
        <w:rPr>
          <w:rFonts w:asciiTheme="minorHAnsi" w:hAnsiTheme="minorHAnsi" w:cstheme="minorHAnsi"/>
          <w:bCs/>
          <w:sz w:val="28"/>
          <w:szCs w:val="28"/>
          <w:lang w:val="en-GB"/>
        </w:rPr>
        <w:t>about the cal</w:t>
      </w:r>
      <w:r w:rsidR="00393DCE">
        <w:rPr>
          <w:rFonts w:asciiTheme="minorHAnsi" w:hAnsiTheme="minorHAnsi" w:cstheme="minorHAnsi"/>
          <w:bCs/>
          <w:sz w:val="28"/>
          <w:szCs w:val="28"/>
          <w:lang w:val="en-GB"/>
        </w:rPr>
        <w:t>l</w:t>
      </w:r>
      <w:r w:rsidR="008B7466">
        <w:rPr>
          <w:rFonts w:asciiTheme="minorHAnsi" w:hAnsiTheme="minorHAnsi" w:cstheme="minorHAnsi"/>
          <w:bCs/>
          <w:sz w:val="28"/>
          <w:szCs w:val="28"/>
          <w:lang w:val="en-GB"/>
        </w:rPr>
        <w:t xml:space="preserve"> who </w:t>
      </w:r>
      <w:r w:rsidR="00132F66">
        <w:rPr>
          <w:rFonts w:asciiTheme="minorHAnsi" w:hAnsiTheme="minorHAnsi" w:cstheme="minorHAnsi"/>
          <w:bCs/>
          <w:sz w:val="28"/>
          <w:szCs w:val="28"/>
          <w:lang w:val="en-GB"/>
        </w:rPr>
        <w:t>advised him not</w:t>
      </w:r>
      <w:r w:rsidR="00EB2728">
        <w:rPr>
          <w:rFonts w:asciiTheme="minorHAnsi" w:hAnsiTheme="minorHAnsi" w:cstheme="minorHAnsi"/>
          <w:bCs/>
          <w:sz w:val="28"/>
          <w:szCs w:val="28"/>
          <w:lang w:val="en-GB"/>
        </w:rPr>
        <w:t xml:space="preserve"> to</w:t>
      </w:r>
      <w:r w:rsidR="00132F66">
        <w:rPr>
          <w:rFonts w:asciiTheme="minorHAnsi" w:hAnsiTheme="minorHAnsi" w:cstheme="minorHAnsi"/>
          <w:bCs/>
          <w:sz w:val="28"/>
          <w:szCs w:val="28"/>
          <w:lang w:val="en-GB"/>
        </w:rPr>
        <w:t xml:space="preserve"> continue communicating with the deceased’s family but to wait to speak to the police. He </w:t>
      </w:r>
      <w:r w:rsidR="00EB2728">
        <w:rPr>
          <w:rFonts w:asciiTheme="minorHAnsi" w:hAnsiTheme="minorHAnsi" w:cstheme="minorHAnsi"/>
          <w:bCs/>
          <w:sz w:val="28"/>
          <w:szCs w:val="28"/>
          <w:lang w:val="en-GB"/>
        </w:rPr>
        <w:t xml:space="preserve">then </w:t>
      </w:r>
      <w:r w:rsidR="00132F66">
        <w:rPr>
          <w:rFonts w:asciiTheme="minorHAnsi" w:hAnsiTheme="minorHAnsi" w:cstheme="minorHAnsi"/>
          <w:bCs/>
          <w:sz w:val="28"/>
          <w:szCs w:val="28"/>
          <w:lang w:val="en-GB"/>
        </w:rPr>
        <w:t>got a call from Madubye who was very hostile to him</w:t>
      </w:r>
      <w:r w:rsidR="00EB2728">
        <w:rPr>
          <w:rFonts w:asciiTheme="minorHAnsi" w:hAnsiTheme="minorHAnsi" w:cstheme="minorHAnsi"/>
          <w:bCs/>
          <w:sz w:val="28"/>
          <w:szCs w:val="28"/>
          <w:lang w:val="en-GB"/>
        </w:rPr>
        <w:t xml:space="preserve"> and wanted to </w:t>
      </w:r>
      <w:r w:rsidR="00132F66">
        <w:rPr>
          <w:rFonts w:asciiTheme="minorHAnsi" w:hAnsiTheme="minorHAnsi" w:cstheme="minorHAnsi"/>
          <w:bCs/>
          <w:sz w:val="28"/>
          <w:szCs w:val="28"/>
          <w:lang w:val="en-GB"/>
        </w:rPr>
        <w:t xml:space="preserve">meet with him on that very day. They agreed to meet the next day. Mr Ngobeni at the same time </w:t>
      </w:r>
      <w:r w:rsidR="00EB2728">
        <w:rPr>
          <w:rFonts w:asciiTheme="minorHAnsi" w:hAnsiTheme="minorHAnsi" w:cstheme="minorHAnsi"/>
          <w:bCs/>
          <w:sz w:val="28"/>
          <w:szCs w:val="28"/>
          <w:lang w:val="en-GB"/>
        </w:rPr>
        <w:t xml:space="preserve">also </w:t>
      </w:r>
      <w:r w:rsidR="00132F66">
        <w:rPr>
          <w:rFonts w:asciiTheme="minorHAnsi" w:hAnsiTheme="minorHAnsi" w:cstheme="minorHAnsi"/>
          <w:bCs/>
          <w:sz w:val="28"/>
          <w:szCs w:val="28"/>
          <w:lang w:val="en-GB"/>
        </w:rPr>
        <w:t>spoke to him. Ngobeni wanted to meet with him on that day in Katlehong. He refused and they agreed to meet at Nandos Bruma Lake instead</w:t>
      </w:r>
      <w:r w:rsidR="00EB2728">
        <w:rPr>
          <w:rFonts w:asciiTheme="minorHAnsi" w:hAnsiTheme="minorHAnsi" w:cstheme="minorHAnsi"/>
          <w:bCs/>
          <w:sz w:val="28"/>
          <w:szCs w:val="28"/>
          <w:lang w:val="en-GB"/>
        </w:rPr>
        <w:t xml:space="preserve">, </w:t>
      </w:r>
      <w:r w:rsidR="00EB2728" w:rsidRPr="00713F83">
        <w:rPr>
          <w:rFonts w:asciiTheme="minorHAnsi" w:hAnsiTheme="minorHAnsi" w:cstheme="minorHAnsi"/>
          <w:bCs/>
          <w:sz w:val="28"/>
          <w:szCs w:val="28"/>
          <w:lang w:val="en-GB"/>
        </w:rPr>
        <w:t>despite h</w:t>
      </w:r>
      <w:r w:rsidR="009C33C6" w:rsidRPr="00713F83">
        <w:rPr>
          <w:rFonts w:asciiTheme="minorHAnsi" w:hAnsiTheme="minorHAnsi" w:cstheme="minorHAnsi"/>
          <w:bCs/>
          <w:sz w:val="28"/>
          <w:szCs w:val="28"/>
          <w:lang w:val="en-GB"/>
        </w:rPr>
        <w:t>is sister discourag</w:t>
      </w:r>
      <w:r w:rsidR="00EB2728" w:rsidRPr="00713F83">
        <w:rPr>
          <w:rFonts w:asciiTheme="minorHAnsi" w:hAnsiTheme="minorHAnsi" w:cstheme="minorHAnsi"/>
          <w:bCs/>
          <w:sz w:val="28"/>
          <w:szCs w:val="28"/>
          <w:lang w:val="en-GB"/>
        </w:rPr>
        <w:t xml:space="preserve">ing </w:t>
      </w:r>
      <w:r w:rsidR="009C33C6" w:rsidRPr="00713F83">
        <w:rPr>
          <w:rFonts w:asciiTheme="minorHAnsi" w:hAnsiTheme="minorHAnsi" w:cstheme="minorHAnsi"/>
          <w:bCs/>
          <w:sz w:val="28"/>
          <w:szCs w:val="28"/>
          <w:lang w:val="en-GB"/>
        </w:rPr>
        <w:t xml:space="preserve">him </w:t>
      </w:r>
      <w:r w:rsidR="00EB2728" w:rsidRPr="00713F83">
        <w:rPr>
          <w:rFonts w:asciiTheme="minorHAnsi" w:hAnsiTheme="minorHAnsi" w:cstheme="minorHAnsi"/>
          <w:bCs/>
          <w:sz w:val="28"/>
          <w:szCs w:val="28"/>
          <w:lang w:val="en-GB"/>
        </w:rPr>
        <w:t>from doing so. H</w:t>
      </w:r>
      <w:r w:rsidR="00631F7D" w:rsidRPr="00713F83">
        <w:rPr>
          <w:rFonts w:asciiTheme="minorHAnsi" w:hAnsiTheme="minorHAnsi" w:cstheme="minorHAnsi"/>
          <w:bCs/>
          <w:sz w:val="28"/>
          <w:szCs w:val="28"/>
          <w:lang w:val="en-GB"/>
        </w:rPr>
        <w:t>e felt he had nothing to hide</w:t>
      </w:r>
      <w:r w:rsidR="009C33C6" w:rsidRPr="00713F83">
        <w:rPr>
          <w:rFonts w:asciiTheme="minorHAnsi" w:hAnsiTheme="minorHAnsi" w:cstheme="minorHAnsi"/>
          <w:bCs/>
          <w:sz w:val="28"/>
          <w:szCs w:val="28"/>
          <w:lang w:val="en-GB"/>
        </w:rPr>
        <w:t xml:space="preserve">. He </w:t>
      </w:r>
      <w:r w:rsidR="00631F7D" w:rsidRPr="00713F83">
        <w:rPr>
          <w:rFonts w:asciiTheme="minorHAnsi" w:hAnsiTheme="minorHAnsi" w:cstheme="minorHAnsi"/>
          <w:bCs/>
          <w:sz w:val="28"/>
          <w:szCs w:val="28"/>
          <w:lang w:val="en-GB"/>
        </w:rPr>
        <w:t xml:space="preserve">however lied </w:t>
      </w:r>
      <w:r w:rsidR="00EB2728" w:rsidRPr="00713F83">
        <w:rPr>
          <w:rFonts w:asciiTheme="minorHAnsi" w:hAnsiTheme="minorHAnsi" w:cstheme="minorHAnsi"/>
          <w:bCs/>
          <w:sz w:val="28"/>
          <w:szCs w:val="28"/>
          <w:lang w:val="en-GB"/>
        </w:rPr>
        <w:t xml:space="preserve">to the deceasd’s </w:t>
      </w:r>
      <w:r w:rsidR="009C33C6" w:rsidRPr="00713F83">
        <w:rPr>
          <w:rFonts w:asciiTheme="minorHAnsi" w:hAnsiTheme="minorHAnsi" w:cstheme="minorHAnsi"/>
          <w:bCs/>
          <w:sz w:val="28"/>
          <w:szCs w:val="28"/>
          <w:lang w:val="en-GB"/>
        </w:rPr>
        <w:t xml:space="preserve">parents </w:t>
      </w:r>
      <w:r w:rsidR="00EB2728" w:rsidRPr="00713F83">
        <w:rPr>
          <w:rFonts w:asciiTheme="minorHAnsi" w:hAnsiTheme="minorHAnsi" w:cstheme="minorHAnsi"/>
          <w:bCs/>
          <w:sz w:val="28"/>
          <w:szCs w:val="28"/>
          <w:lang w:val="en-GB"/>
        </w:rPr>
        <w:t xml:space="preserve">and told them </w:t>
      </w:r>
      <w:r w:rsidR="009C33C6" w:rsidRPr="00713F83">
        <w:rPr>
          <w:rFonts w:asciiTheme="minorHAnsi" w:hAnsiTheme="minorHAnsi" w:cstheme="minorHAnsi"/>
          <w:bCs/>
          <w:sz w:val="28"/>
          <w:szCs w:val="28"/>
          <w:lang w:val="en-GB"/>
        </w:rPr>
        <w:t>that he dropped the deceased at the robots in Phola Park</w:t>
      </w:r>
      <w:r w:rsidR="00631F7D" w:rsidRPr="00713F83">
        <w:rPr>
          <w:rFonts w:asciiTheme="minorHAnsi" w:hAnsiTheme="minorHAnsi" w:cstheme="minorHAnsi"/>
          <w:bCs/>
          <w:sz w:val="28"/>
          <w:szCs w:val="28"/>
          <w:lang w:val="en-GB"/>
        </w:rPr>
        <w:t>.</w:t>
      </w:r>
      <w:r w:rsidR="009C33C6" w:rsidRPr="00303563">
        <w:rPr>
          <w:rFonts w:asciiTheme="minorHAnsi" w:hAnsiTheme="minorHAnsi" w:cstheme="minorHAnsi"/>
          <w:b/>
          <w:bCs/>
          <w:sz w:val="28"/>
          <w:szCs w:val="28"/>
          <w:lang w:val="en-GB"/>
        </w:rPr>
        <w:t xml:space="preserve"> </w:t>
      </w:r>
      <w:r w:rsidR="00631F7D">
        <w:rPr>
          <w:rFonts w:asciiTheme="minorHAnsi" w:hAnsiTheme="minorHAnsi" w:cstheme="minorHAnsi"/>
          <w:bCs/>
          <w:sz w:val="28"/>
          <w:szCs w:val="28"/>
          <w:lang w:val="en-GB"/>
        </w:rPr>
        <w:t>H</w:t>
      </w:r>
      <w:r w:rsidR="00EB2728">
        <w:rPr>
          <w:rFonts w:asciiTheme="minorHAnsi" w:hAnsiTheme="minorHAnsi" w:cstheme="minorHAnsi"/>
          <w:bCs/>
          <w:sz w:val="28"/>
          <w:szCs w:val="28"/>
          <w:lang w:val="en-GB"/>
        </w:rPr>
        <w:t xml:space="preserve">is excuse was that </w:t>
      </w:r>
      <w:r w:rsidR="00631F7D">
        <w:rPr>
          <w:rFonts w:asciiTheme="minorHAnsi" w:hAnsiTheme="minorHAnsi" w:cstheme="minorHAnsi"/>
          <w:bCs/>
          <w:sz w:val="28"/>
          <w:szCs w:val="28"/>
          <w:lang w:val="en-GB"/>
        </w:rPr>
        <w:t xml:space="preserve">he felt uncomfortable to tell them that he had sex with their daughter. </w:t>
      </w:r>
      <w:r w:rsidR="0028110B">
        <w:rPr>
          <w:rFonts w:asciiTheme="minorHAnsi" w:hAnsiTheme="minorHAnsi" w:cstheme="minorHAnsi"/>
          <w:bCs/>
          <w:sz w:val="28"/>
          <w:szCs w:val="28"/>
          <w:lang w:val="en-GB"/>
        </w:rPr>
        <w:t>He denied crying during the meeting or saying th</w:t>
      </w:r>
      <w:r w:rsidR="00393DCE">
        <w:rPr>
          <w:rFonts w:asciiTheme="minorHAnsi" w:hAnsiTheme="minorHAnsi" w:cstheme="minorHAnsi"/>
          <w:bCs/>
          <w:sz w:val="28"/>
          <w:szCs w:val="28"/>
          <w:lang w:val="en-GB"/>
        </w:rPr>
        <w:t>at “</w:t>
      </w:r>
      <w:r w:rsidR="00DA186F">
        <w:rPr>
          <w:rFonts w:asciiTheme="minorHAnsi" w:hAnsiTheme="minorHAnsi" w:cstheme="minorHAnsi"/>
          <w:bCs/>
          <w:sz w:val="28"/>
          <w:szCs w:val="28"/>
          <w:lang w:val="en-GB"/>
        </w:rPr>
        <w:t xml:space="preserve">mommy, I am sorry it had to end this way.” </w:t>
      </w:r>
    </w:p>
    <w:p w:rsidR="00CD34BB" w:rsidRDefault="00CD34BB" w:rsidP="00BF7C29">
      <w:pPr>
        <w:autoSpaceDE w:val="0"/>
        <w:autoSpaceDN w:val="0"/>
        <w:adjustRightInd w:val="0"/>
        <w:spacing w:line="360" w:lineRule="auto"/>
        <w:jc w:val="both"/>
        <w:rPr>
          <w:rFonts w:asciiTheme="minorHAnsi" w:hAnsiTheme="minorHAnsi" w:cstheme="minorHAnsi"/>
          <w:bCs/>
          <w:sz w:val="28"/>
          <w:szCs w:val="28"/>
          <w:lang w:val="en-GB"/>
        </w:rPr>
      </w:pPr>
    </w:p>
    <w:p w:rsidR="000D3353" w:rsidRDefault="006671A4"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[33</w:t>
      </w:r>
      <w:r w:rsidR="00CD34BB">
        <w:rPr>
          <w:rFonts w:asciiTheme="minorHAnsi" w:hAnsiTheme="minorHAnsi" w:cstheme="minorHAnsi"/>
          <w:bCs/>
          <w:sz w:val="28"/>
          <w:szCs w:val="28"/>
          <w:lang w:val="en-GB"/>
        </w:rPr>
        <w:t>]</w:t>
      </w:r>
      <w:r w:rsidR="00CD34BB">
        <w:rPr>
          <w:rFonts w:asciiTheme="minorHAnsi" w:hAnsiTheme="minorHAnsi" w:cstheme="minorHAnsi"/>
          <w:bCs/>
          <w:sz w:val="28"/>
          <w:szCs w:val="28"/>
          <w:lang w:val="en-GB"/>
        </w:rPr>
        <w:tab/>
      </w:r>
      <w:r w:rsidR="00DA186F" w:rsidRPr="009F2540">
        <w:rPr>
          <w:rFonts w:asciiTheme="minorHAnsi" w:hAnsiTheme="minorHAnsi" w:cstheme="minorHAnsi"/>
          <w:bCs/>
          <w:sz w:val="28"/>
          <w:szCs w:val="28"/>
          <w:lang w:val="en-GB"/>
        </w:rPr>
        <w:t>He returned to work after the meeting</w:t>
      </w:r>
      <w:r w:rsidR="00CD34BB" w:rsidRPr="009F2540">
        <w:rPr>
          <w:rFonts w:asciiTheme="minorHAnsi" w:hAnsiTheme="minorHAnsi" w:cstheme="minorHAnsi"/>
          <w:bCs/>
          <w:sz w:val="28"/>
          <w:szCs w:val="28"/>
          <w:lang w:val="en-GB"/>
        </w:rPr>
        <w:t xml:space="preserve"> </w:t>
      </w:r>
      <w:r w:rsidR="009F2540" w:rsidRPr="009F2540">
        <w:rPr>
          <w:rFonts w:asciiTheme="minorHAnsi" w:hAnsiTheme="minorHAnsi" w:cstheme="minorHAnsi"/>
          <w:bCs/>
          <w:sz w:val="28"/>
          <w:szCs w:val="28"/>
          <w:lang w:val="en-GB"/>
        </w:rPr>
        <w:t xml:space="preserve">with Ngobeni </w:t>
      </w:r>
      <w:r w:rsidR="00CD34BB" w:rsidRPr="009F2540">
        <w:rPr>
          <w:rFonts w:asciiTheme="minorHAnsi" w:hAnsiTheme="minorHAnsi" w:cstheme="minorHAnsi"/>
          <w:bCs/>
          <w:sz w:val="28"/>
          <w:szCs w:val="28"/>
          <w:lang w:val="en-GB"/>
        </w:rPr>
        <w:t>and drafted t</w:t>
      </w:r>
      <w:r w:rsidR="00067851" w:rsidRPr="009F2540">
        <w:rPr>
          <w:rFonts w:asciiTheme="minorHAnsi" w:hAnsiTheme="minorHAnsi" w:cstheme="minorHAnsi"/>
          <w:bCs/>
          <w:sz w:val="28"/>
          <w:szCs w:val="28"/>
          <w:lang w:val="en-GB"/>
        </w:rPr>
        <w:t xml:space="preserve">he statement </w:t>
      </w:r>
      <w:r w:rsidR="00CD34BB" w:rsidRPr="009F2540">
        <w:rPr>
          <w:rFonts w:asciiTheme="minorHAnsi" w:hAnsiTheme="minorHAnsi" w:cstheme="minorHAnsi"/>
          <w:bCs/>
          <w:sz w:val="28"/>
          <w:szCs w:val="28"/>
          <w:lang w:val="en-GB"/>
        </w:rPr>
        <w:t xml:space="preserve">admitted as </w:t>
      </w:r>
      <w:r w:rsidR="00067851" w:rsidRPr="009F2540">
        <w:rPr>
          <w:rFonts w:asciiTheme="minorHAnsi" w:hAnsiTheme="minorHAnsi" w:cstheme="minorHAnsi"/>
          <w:bCs/>
          <w:sz w:val="28"/>
          <w:szCs w:val="28"/>
          <w:lang w:val="en-GB"/>
        </w:rPr>
        <w:t>exhibit J</w:t>
      </w:r>
      <w:r w:rsidR="009F2540" w:rsidRPr="009F2540">
        <w:rPr>
          <w:rFonts w:asciiTheme="minorHAnsi" w:hAnsiTheme="minorHAnsi" w:cstheme="minorHAnsi"/>
          <w:bCs/>
          <w:sz w:val="28"/>
          <w:szCs w:val="28"/>
          <w:lang w:val="en-GB"/>
        </w:rPr>
        <w:t xml:space="preserve">. He thereafter met </w:t>
      </w:r>
      <w:r w:rsidR="00067851" w:rsidRPr="009F2540">
        <w:rPr>
          <w:rFonts w:asciiTheme="minorHAnsi" w:hAnsiTheme="minorHAnsi" w:cstheme="minorHAnsi"/>
          <w:bCs/>
          <w:sz w:val="28"/>
          <w:szCs w:val="28"/>
          <w:lang w:val="en-GB"/>
        </w:rPr>
        <w:t xml:space="preserve">with </w:t>
      </w:r>
      <w:r w:rsidR="00CD34BB" w:rsidRPr="009F2540">
        <w:rPr>
          <w:rFonts w:asciiTheme="minorHAnsi" w:hAnsiTheme="minorHAnsi" w:cstheme="minorHAnsi"/>
          <w:bCs/>
          <w:sz w:val="28"/>
          <w:szCs w:val="28"/>
          <w:lang w:val="en-GB"/>
        </w:rPr>
        <w:t xml:space="preserve">his </w:t>
      </w:r>
      <w:r w:rsidR="00067851" w:rsidRPr="009F2540">
        <w:rPr>
          <w:rFonts w:asciiTheme="minorHAnsi" w:hAnsiTheme="minorHAnsi" w:cstheme="minorHAnsi"/>
          <w:bCs/>
          <w:sz w:val="28"/>
          <w:szCs w:val="28"/>
          <w:lang w:val="en-GB"/>
        </w:rPr>
        <w:t>attorney</w:t>
      </w:r>
      <w:r w:rsidR="00CD34BB" w:rsidRPr="009F2540">
        <w:rPr>
          <w:rFonts w:asciiTheme="minorHAnsi" w:hAnsiTheme="minorHAnsi" w:cstheme="minorHAnsi"/>
          <w:bCs/>
          <w:sz w:val="28"/>
          <w:szCs w:val="28"/>
          <w:lang w:val="en-GB"/>
        </w:rPr>
        <w:t xml:space="preserve"> Mr Strauss</w:t>
      </w:r>
      <w:r w:rsidR="00067851" w:rsidRPr="009F2540">
        <w:rPr>
          <w:rFonts w:asciiTheme="minorHAnsi" w:hAnsiTheme="minorHAnsi" w:cstheme="minorHAnsi"/>
          <w:bCs/>
          <w:sz w:val="28"/>
          <w:szCs w:val="28"/>
          <w:lang w:val="en-GB"/>
        </w:rPr>
        <w:t xml:space="preserve">. </w:t>
      </w:r>
      <w:r w:rsidR="009F2540" w:rsidRPr="009F0292">
        <w:rPr>
          <w:rFonts w:asciiTheme="minorHAnsi" w:hAnsiTheme="minorHAnsi" w:cstheme="minorHAnsi"/>
          <w:bCs/>
          <w:sz w:val="28"/>
          <w:szCs w:val="28"/>
          <w:lang w:val="en-GB"/>
        </w:rPr>
        <w:t xml:space="preserve">Subsequent to that meeting with Strauss he then </w:t>
      </w:r>
      <w:r w:rsidR="00067851" w:rsidRPr="009F0292">
        <w:rPr>
          <w:rFonts w:asciiTheme="minorHAnsi" w:hAnsiTheme="minorHAnsi" w:cstheme="minorHAnsi"/>
          <w:bCs/>
          <w:sz w:val="28"/>
          <w:szCs w:val="28"/>
          <w:lang w:val="en-GB"/>
        </w:rPr>
        <w:t>drafted exh</w:t>
      </w:r>
      <w:r w:rsidR="00CD34BB" w:rsidRPr="009F0292">
        <w:rPr>
          <w:rFonts w:asciiTheme="minorHAnsi" w:hAnsiTheme="minorHAnsi" w:cstheme="minorHAnsi"/>
          <w:bCs/>
          <w:sz w:val="28"/>
          <w:szCs w:val="28"/>
          <w:lang w:val="en-GB"/>
        </w:rPr>
        <w:t>i</w:t>
      </w:r>
      <w:r w:rsidR="00067851" w:rsidRPr="009F0292">
        <w:rPr>
          <w:rFonts w:asciiTheme="minorHAnsi" w:hAnsiTheme="minorHAnsi" w:cstheme="minorHAnsi"/>
          <w:bCs/>
          <w:sz w:val="28"/>
          <w:szCs w:val="28"/>
          <w:lang w:val="en-GB"/>
        </w:rPr>
        <w:t>bit J1</w:t>
      </w:r>
      <w:r w:rsidR="009F2540">
        <w:rPr>
          <w:rFonts w:asciiTheme="minorHAnsi" w:hAnsiTheme="minorHAnsi" w:cstheme="minorHAnsi"/>
          <w:bCs/>
          <w:color w:val="00B0F0"/>
          <w:sz w:val="28"/>
          <w:szCs w:val="28"/>
          <w:lang w:val="en-GB"/>
        </w:rPr>
        <w:t>.</w:t>
      </w:r>
      <w:r w:rsidR="00CD34BB">
        <w:rPr>
          <w:rFonts w:asciiTheme="minorHAnsi" w:hAnsiTheme="minorHAnsi" w:cstheme="minorHAnsi"/>
          <w:bCs/>
          <w:sz w:val="28"/>
          <w:szCs w:val="28"/>
          <w:lang w:val="en-GB"/>
        </w:rPr>
        <w:t xml:space="preserve"> He informed the police </w:t>
      </w:r>
      <w:r w:rsidR="008E37EA">
        <w:rPr>
          <w:rFonts w:asciiTheme="minorHAnsi" w:hAnsiTheme="minorHAnsi" w:cstheme="minorHAnsi"/>
          <w:bCs/>
          <w:sz w:val="28"/>
          <w:szCs w:val="28"/>
          <w:lang w:val="en-GB"/>
        </w:rPr>
        <w:t xml:space="preserve">when they met again </w:t>
      </w:r>
      <w:r w:rsidR="006744C3">
        <w:rPr>
          <w:rFonts w:asciiTheme="minorHAnsi" w:hAnsiTheme="minorHAnsi" w:cstheme="minorHAnsi"/>
          <w:bCs/>
          <w:sz w:val="28"/>
          <w:szCs w:val="28"/>
          <w:lang w:val="en-GB"/>
        </w:rPr>
        <w:t xml:space="preserve">at their second meeting on 18 November 2016, </w:t>
      </w:r>
      <w:r w:rsidR="00CD34BB">
        <w:rPr>
          <w:rFonts w:asciiTheme="minorHAnsi" w:hAnsiTheme="minorHAnsi" w:cstheme="minorHAnsi"/>
          <w:bCs/>
          <w:sz w:val="28"/>
          <w:szCs w:val="28"/>
          <w:lang w:val="en-GB"/>
        </w:rPr>
        <w:t>about the differences between the two statements and the reasons why they differed</w:t>
      </w:r>
      <w:r w:rsidR="00067851">
        <w:rPr>
          <w:rFonts w:asciiTheme="minorHAnsi" w:hAnsiTheme="minorHAnsi" w:cstheme="minorHAnsi"/>
          <w:bCs/>
          <w:sz w:val="28"/>
          <w:szCs w:val="28"/>
          <w:lang w:val="en-GB"/>
        </w:rPr>
        <w:t>.</w:t>
      </w:r>
      <w:r w:rsidR="0028110B">
        <w:rPr>
          <w:rFonts w:asciiTheme="minorHAnsi" w:hAnsiTheme="minorHAnsi" w:cstheme="minorHAnsi"/>
          <w:bCs/>
          <w:sz w:val="28"/>
          <w:szCs w:val="28"/>
          <w:lang w:val="en-GB"/>
        </w:rPr>
        <w:t xml:space="preserve"> </w:t>
      </w:r>
      <w:r w:rsidR="008E37EA">
        <w:rPr>
          <w:rFonts w:asciiTheme="minorHAnsi" w:hAnsiTheme="minorHAnsi" w:cstheme="minorHAnsi"/>
          <w:bCs/>
          <w:sz w:val="28"/>
          <w:szCs w:val="28"/>
          <w:lang w:val="en-GB"/>
        </w:rPr>
        <w:t xml:space="preserve">The Appellant </w:t>
      </w:r>
      <w:r w:rsidR="00723ED7">
        <w:rPr>
          <w:rFonts w:asciiTheme="minorHAnsi" w:hAnsiTheme="minorHAnsi" w:cstheme="minorHAnsi"/>
          <w:bCs/>
          <w:sz w:val="28"/>
          <w:szCs w:val="28"/>
          <w:lang w:val="en-GB"/>
        </w:rPr>
        <w:t xml:space="preserve"> wanted them to see that he was trying to assist by being open and frank. He </w:t>
      </w:r>
      <w:r w:rsidR="008E37EA">
        <w:rPr>
          <w:rFonts w:asciiTheme="minorHAnsi" w:hAnsiTheme="minorHAnsi" w:cstheme="minorHAnsi"/>
          <w:bCs/>
          <w:sz w:val="28"/>
          <w:szCs w:val="28"/>
          <w:lang w:val="en-GB"/>
        </w:rPr>
        <w:t>a</w:t>
      </w:r>
      <w:r w:rsidR="00723ED7">
        <w:rPr>
          <w:rFonts w:asciiTheme="minorHAnsi" w:hAnsiTheme="minorHAnsi" w:cstheme="minorHAnsi"/>
          <w:bCs/>
          <w:sz w:val="28"/>
          <w:szCs w:val="28"/>
          <w:lang w:val="en-GB"/>
        </w:rPr>
        <w:t>greed to take the</w:t>
      </w:r>
      <w:r w:rsidR="009F2540">
        <w:rPr>
          <w:rFonts w:asciiTheme="minorHAnsi" w:hAnsiTheme="minorHAnsi" w:cstheme="minorHAnsi"/>
          <w:bCs/>
          <w:sz w:val="28"/>
          <w:szCs w:val="28"/>
          <w:lang w:val="en-GB"/>
        </w:rPr>
        <w:t xml:space="preserve"> police </w:t>
      </w:r>
      <w:r w:rsidR="00723ED7">
        <w:rPr>
          <w:rFonts w:asciiTheme="minorHAnsi" w:hAnsiTheme="minorHAnsi" w:cstheme="minorHAnsi"/>
          <w:bCs/>
          <w:sz w:val="28"/>
          <w:szCs w:val="28"/>
          <w:lang w:val="en-GB"/>
        </w:rPr>
        <w:t xml:space="preserve">the next day to the area shown on J3. </w:t>
      </w:r>
      <w:r w:rsidR="00303563">
        <w:rPr>
          <w:rFonts w:asciiTheme="minorHAnsi" w:hAnsiTheme="minorHAnsi" w:cstheme="minorHAnsi"/>
          <w:bCs/>
          <w:sz w:val="28"/>
          <w:szCs w:val="28"/>
          <w:lang w:val="en-GB"/>
        </w:rPr>
        <w:t>The next day w</w:t>
      </w:r>
      <w:r w:rsidR="00723ED7">
        <w:rPr>
          <w:rFonts w:asciiTheme="minorHAnsi" w:hAnsiTheme="minorHAnsi" w:cstheme="minorHAnsi"/>
          <w:bCs/>
          <w:sz w:val="28"/>
          <w:szCs w:val="28"/>
          <w:lang w:val="en-GB"/>
        </w:rPr>
        <w:t>hilst they were waiting at the police station M</w:t>
      </w:r>
      <w:r w:rsidR="00303563">
        <w:rPr>
          <w:rFonts w:asciiTheme="minorHAnsi" w:hAnsiTheme="minorHAnsi" w:cstheme="minorHAnsi"/>
          <w:bCs/>
          <w:sz w:val="28"/>
          <w:szCs w:val="28"/>
          <w:lang w:val="en-GB"/>
        </w:rPr>
        <w:t>a</w:t>
      </w:r>
      <w:r w:rsidR="00723ED7">
        <w:rPr>
          <w:rFonts w:asciiTheme="minorHAnsi" w:hAnsiTheme="minorHAnsi" w:cstheme="minorHAnsi"/>
          <w:bCs/>
          <w:sz w:val="28"/>
          <w:szCs w:val="28"/>
          <w:lang w:val="en-GB"/>
        </w:rPr>
        <w:t>d</w:t>
      </w:r>
      <w:r w:rsidR="00303563">
        <w:rPr>
          <w:rFonts w:asciiTheme="minorHAnsi" w:hAnsiTheme="minorHAnsi" w:cstheme="minorHAnsi"/>
          <w:bCs/>
          <w:sz w:val="28"/>
          <w:szCs w:val="28"/>
          <w:lang w:val="en-GB"/>
        </w:rPr>
        <w:t>ub</w:t>
      </w:r>
      <w:r w:rsidR="00723ED7">
        <w:rPr>
          <w:rFonts w:asciiTheme="minorHAnsi" w:hAnsiTheme="minorHAnsi" w:cstheme="minorHAnsi"/>
          <w:bCs/>
          <w:sz w:val="28"/>
          <w:szCs w:val="28"/>
          <w:lang w:val="en-GB"/>
        </w:rPr>
        <w:t>ye and Sithole arrived in a bakkie. Madupye informed them that they have found the body of the deceased and arrested</w:t>
      </w:r>
      <w:r w:rsidR="000B6F7A">
        <w:rPr>
          <w:rFonts w:asciiTheme="minorHAnsi" w:hAnsiTheme="minorHAnsi" w:cstheme="minorHAnsi"/>
          <w:bCs/>
          <w:sz w:val="28"/>
          <w:szCs w:val="28"/>
          <w:lang w:val="en-GB"/>
        </w:rPr>
        <w:t xml:space="preserve"> the Appellant</w:t>
      </w:r>
      <w:r w:rsidR="00723ED7">
        <w:rPr>
          <w:rFonts w:asciiTheme="minorHAnsi" w:hAnsiTheme="minorHAnsi" w:cstheme="minorHAnsi"/>
          <w:bCs/>
          <w:sz w:val="28"/>
          <w:szCs w:val="28"/>
          <w:lang w:val="en-GB"/>
        </w:rPr>
        <w:t xml:space="preserve">. He </w:t>
      </w:r>
      <w:r w:rsidR="008E37EA">
        <w:rPr>
          <w:rFonts w:asciiTheme="minorHAnsi" w:hAnsiTheme="minorHAnsi" w:cstheme="minorHAnsi"/>
          <w:bCs/>
          <w:sz w:val="28"/>
          <w:szCs w:val="28"/>
          <w:lang w:val="en-GB"/>
        </w:rPr>
        <w:t xml:space="preserve">was </w:t>
      </w:r>
      <w:r w:rsidR="00303563">
        <w:rPr>
          <w:rFonts w:asciiTheme="minorHAnsi" w:hAnsiTheme="minorHAnsi" w:cstheme="minorHAnsi"/>
          <w:bCs/>
          <w:sz w:val="28"/>
          <w:szCs w:val="28"/>
          <w:lang w:val="en-GB"/>
        </w:rPr>
        <w:t>t</w:t>
      </w:r>
      <w:r w:rsidR="008E37EA">
        <w:rPr>
          <w:rFonts w:asciiTheme="minorHAnsi" w:hAnsiTheme="minorHAnsi" w:cstheme="minorHAnsi"/>
          <w:bCs/>
          <w:sz w:val="28"/>
          <w:szCs w:val="28"/>
          <w:lang w:val="en-GB"/>
        </w:rPr>
        <w:t xml:space="preserve">aken </w:t>
      </w:r>
      <w:r w:rsidR="00303563">
        <w:rPr>
          <w:rFonts w:asciiTheme="minorHAnsi" w:hAnsiTheme="minorHAnsi" w:cstheme="minorHAnsi"/>
          <w:bCs/>
          <w:sz w:val="28"/>
          <w:szCs w:val="28"/>
          <w:lang w:val="en-GB"/>
        </w:rPr>
        <w:t xml:space="preserve">to the scene </w:t>
      </w:r>
      <w:r w:rsidR="000B6F7A">
        <w:rPr>
          <w:rFonts w:asciiTheme="minorHAnsi" w:hAnsiTheme="minorHAnsi" w:cstheme="minorHAnsi"/>
          <w:bCs/>
          <w:sz w:val="28"/>
          <w:szCs w:val="28"/>
          <w:lang w:val="en-GB"/>
        </w:rPr>
        <w:t xml:space="preserve">whilst </w:t>
      </w:r>
      <w:r w:rsidR="00723ED7">
        <w:rPr>
          <w:rFonts w:asciiTheme="minorHAnsi" w:hAnsiTheme="minorHAnsi" w:cstheme="minorHAnsi"/>
          <w:bCs/>
          <w:sz w:val="28"/>
          <w:szCs w:val="28"/>
          <w:lang w:val="en-GB"/>
        </w:rPr>
        <w:t xml:space="preserve">Sithole was crying asking </w:t>
      </w:r>
      <w:r w:rsidR="000B6F7A">
        <w:rPr>
          <w:rFonts w:asciiTheme="minorHAnsi" w:hAnsiTheme="minorHAnsi" w:cstheme="minorHAnsi"/>
          <w:bCs/>
          <w:sz w:val="28"/>
          <w:szCs w:val="28"/>
          <w:lang w:val="en-GB"/>
        </w:rPr>
        <w:t xml:space="preserve">the Appellant </w:t>
      </w:r>
      <w:r w:rsidR="00723ED7">
        <w:rPr>
          <w:rFonts w:asciiTheme="minorHAnsi" w:hAnsiTheme="minorHAnsi" w:cstheme="minorHAnsi"/>
          <w:bCs/>
          <w:sz w:val="28"/>
          <w:szCs w:val="28"/>
          <w:lang w:val="en-GB"/>
        </w:rPr>
        <w:t xml:space="preserve">why he would do such a thing. </w:t>
      </w:r>
      <w:r w:rsidR="00AE615E">
        <w:rPr>
          <w:rFonts w:asciiTheme="minorHAnsi" w:hAnsiTheme="minorHAnsi" w:cstheme="minorHAnsi"/>
          <w:bCs/>
          <w:sz w:val="28"/>
          <w:szCs w:val="28"/>
          <w:lang w:val="en-GB"/>
        </w:rPr>
        <w:t>L</w:t>
      </w:r>
      <w:r w:rsidR="000B6F7A">
        <w:rPr>
          <w:rFonts w:asciiTheme="minorHAnsi" w:hAnsiTheme="minorHAnsi" w:cstheme="minorHAnsi"/>
          <w:bCs/>
          <w:sz w:val="28"/>
          <w:szCs w:val="28"/>
          <w:lang w:val="en-GB"/>
        </w:rPr>
        <w:t>a</w:t>
      </w:r>
      <w:r w:rsidR="00AE615E">
        <w:rPr>
          <w:rFonts w:asciiTheme="minorHAnsi" w:hAnsiTheme="minorHAnsi" w:cstheme="minorHAnsi"/>
          <w:bCs/>
          <w:sz w:val="28"/>
          <w:szCs w:val="28"/>
          <w:lang w:val="en-GB"/>
        </w:rPr>
        <w:t xml:space="preserve">ter </w:t>
      </w:r>
      <w:r w:rsidR="000B6F7A">
        <w:rPr>
          <w:rFonts w:asciiTheme="minorHAnsi" w:hAnsiTheme="minorHAnsi" w:cstheme="minorHAnsi"/>
          <w:bCs/>
          <w:sz w:val="28"/>
          <w:szCs w:val="28"/>
          <w:lang w:val="en-GB"/>
        </w:rPr>
        <w:t xml:space="preserve">the Appellant </w:t>
      </w:r>
      <w:r w:rsidR="00AE615E">
        <w:rPr>
          <w:rFonts w:asciiTheme="minorHAnsi" w:hAnsiTheme="minorHAnsi" w:cstheme="minorHAnsi"/>
          <w:bCs/>
          <w:sz w:val="28"/>
          <w:szCs w:val="28"/>
          <w:lang w:val="en-GB"/>
        </w:rPr>
        <w:t>was taken to t</w:t>
      </w:r>
      <w:r w:rsidR="00415396">
        <w:rPr>
          <w:rFonts w:asciiTheme="minorHAnsi" w:hAnsiTheme="minorHAnsi" w:cstheme="minorHAnsi"/>
          <w:bCs/>
          <w:sz w:val="28"/>
          <w:szCs w:val="28"/>
          <w:lang w:val="en-GB"/>
        </w:rPr>
        <w:t>h</w:t>
      </w:r>
      <w:r w:rsidR="00AE615E">
        <w:rPr>
          <w:rFonts w:asciiTheme="minorHAnsi" w:hAnsiTheme="minorHAnsi" w:cstheme="minorHAnsi"/>
          <w:bCs/>
          <w:sz w:val="28"/>
          <w:szCs w:val="28"/>
          <w:lang w:val="en-GB"/>
        </w:rPr>
        <w:t>e police station and booked in</w:t>
      </w:r>
      <w:r w:rsidR="00415396">
        <w:rPr>
          <w:rFonts w:asciiTheme="minorHAnsi" w:hAnsiTheme="minorHAnsi" w:cstheme="minorHAnsi"/>
          <w:bCs/>
          <w:sz w:val="28"/>
          <w:szCs w:val="28"/>
          <w:lang w:val="en-GB"/>
        </w:rPr>
        <w:t xml:space="preserve">to a holding cell. </w:t>
      </w:r>
      <w:r w:rsidR="000B6F7A" w:rsidRPr="006671A4">
        <w:rPr>
          <w:rFonts w:asciiTheme="minorHAnsi" w:hAnsiTheme="minorHAnsi" w:cstheme="minorHAnsi"/>
          <w:bCs/>
          <w:sz w:val="28"/>
          <w:szCs w:val="28"/>
          <w:lang w:val="en-GB"/>
        </w:rPr>
        <w:t>He was o</w:t>
      </w:r>
      <w:r w:rsidR="00415396" w:rsidRPr="006671A4">
        <w:rPr>
          <w:rFonts w:asciiTheme="minorHAnsi" w:hAnsiTheme="minorHAnsi" w:cstheme="minorHAnsi"/>
          <w:bCs/>
          <w:sz w:val="28"/>
          <w:szCs w:val="28"/>
          <w:lang w:val="en-GB"/>
        </w:rPr>
        <w:t>n the same day booked out by the three, M</w:t>
      </w:r>
      <w:r w:rsidR="009F2540">
        <w:rPr>
          <w:rFonts w:asciiTheme="minorHAnsi" w:hAnsiTheme="minorHAnsi" w:cstheme="minorHAnsi"/>
          <w:bCs/>
          <w:sz w:val="28"/>
          <w:szCs w:val="28"/>
          <w:lang w:val="en-GB"/>
        </w:rPr>
        <w:t>a</w:t>
      </w:r>
      <w:r w:rsidR="00415396" w:rsidRPr="006671A4">
        <w:rPr>
          <w:rFonts w:asciiTheme="minorHAnsi" w:hAnsiTheme="minorHAnsi" w:cstheme="minorHAnsi"/>
          <w:bCs/>
          <w:sz w:val="28"/>
          <w:szCs w:val="28"/>
          <w:lang w:val="en-GB"/>
        </w:rPr>
        <w:t xml:space="preserve">dubye, Sithole and </w:t>
      </w:r>
      <w:r w:rsidR="009F2540">
        <w:rPr>
          <w:rFonts w:asciiTheme="minorHAnsi" w:hAnsiTheme="minorHAnsi" w:cstheme="minorHAnsi"/>
          <w:bCs/>
          <w:sz w:val="28"/>
          <w:szCs w:val="28"/>
          <w:lang w:val="en-GB"/>
        </w:rPr>
        <w:t>N</w:t>
      </w:r>
      <w:r w:rsidR="00415396" w:rsidRPr="006671A4">
        <w:rPr>
          <w:rFonts w:asciiTheme="minorHAnsi" w:hAnsiTheme="minorHAnsi" w:cstheme="minorHAnsi"/>
          <w:bCs/>
          <w:sz w:val="28"/>
          <w:szCs w:val="28"/>
          <w:lang w:val="en-GB"/>
        </w:rPr>
        <w:t>gwenya</w:t>
      </w:r>
      <w:r w:rsidR="000B6F7A" w:rsidRPr="006671A4">
        <w:rPr>
          <w:rFonts w:asciiTheme="minorHAnsi" w:hAnsiTheme="minorHAnsi" w:cstheme="minorHAnsi"/>
          <w:bCs/>
          <w:sz w:val="28"/>
          <w:szCs w:val="28"/>
          <w:lang w:val="en-GB"/>
        </w:rPr>
        <w:t xml:space="preserve"> and taken </w:t>
      </w:r>
      <w:r w:rsidR="00415396" w:rsidRPr="006671A4">
        <w:rPr>
          <w:rFonts w:asciiTheme="minorHAnsi" w:hAnsiTheme="minorHAnsi" w:cstheme="minorHAnsi"/>
          <w:bCs/>
          <w:sz w:val="28"/>
          <w:szCs w:val="28"/>
          <w:lang w:val="en-GB"/>
        </w:rPr>
        <w:t xml:space="preserve">to his </w:t>
      </w:r>
      <w:r w:rsidR="000B6F7A" w:rsidRPr="006671A4">
        <w:rPr>
          <w:rFonts w:asciiTheme="minorHAnsi" w:hAnsiTheme="minorHAnsi" w:cstheme="minorHAnsi"/>
          <w:bCs/>
          <w:sz w:val="28"/>
          <w:szCs w:val="28"/>
          <w:lang w:val="en-GB"/>
        </w:rPr>
        <w:t>home</w:t>
      </w:r>
      <w:r w:rsidR="00415396" w:rsidRPr="006671A4">
        <w:rPr>
          <w:rFonts w:asciiTheme="minorHAnsi" w:hAnsiTheme="minorHAnsi" w:cstheme="minorHAnsi"/>
          <w:bCs/>
          <w:sz w:val="28"/>
          <w:szCs w:val="28"/>
          <w:lang w:val="en-GB"/>
        </w:rPr>
        <w:t xml:space="preserve">. </w:t>
      </w:r>
      <w:r w:rsidR="00415396">
        <w:rPr>
          <w:rFonts w:asciiTheme="minorHAnsi" w:hAnsiTheme="minorHAnsi" w:cstheme="minorHAnsi"/>
          <w:bCs/>
          <w:sz w:val="28"/>
          <w:szCs w:val="28"/>
          <w:lang w:val="en-GB"/>
        </w:rPr>
        <w:t xml:space="preserve">They searched the </w:t>
      </w:r>
      <w:r w:rsidR="000B6F7A">
        <w:rPr>
          <w:rFonts w:asciiTheme="minorHAnsi" w:hAnsiTheme="minorHAnsi" w:cstheme="minorHAnsi"/>
          <w:bCs/>
          <w:sz w:val="28"/>
          <w:szCs w:val="28"/>
          <w:lang w:val="en-GB"/>
        </w:rPr>
        <w:t>house</w:t>
      </w:r>
      <w:r w:rsidR="00415396">
        <w:rPr>
          <w:rFonts w:asciiTheme="minorHAnsi" w:hAnsiTheme="minorHAnsi" w:cstheme="minorHAnsi"/>
          <w:bCs/>
          <w:sz w:val="28"/>
          <w:szCs w:val="28"/>
          <w:lang w:val="en-GB"/>
        </w:rPr>
        <w:t xml:space="preserve"> but could not find anything. M</w:t>
      </w:r>
      <w:r w:rsidR="009F2540">
        <w:rPr>
          <w:rFonts w:asciiTheme="minorHAnsi" w:hAnsiTheme="minorHAnsi" w:cstheme="minorHAnsi"/>
          <w:bCs/>
          <w:sz w:val="28"/>
          <w:szCs w:val="28"/>
          <w:lang w:val="en-GB"/>
        </w:rPr>
        <w:t>a</w:t>
      </w:r>
      <w:r w:rsidR="00415396">
        <w:rPr>
          <w:rFonts w:asciiTheme="minorHAnsi" w:hAnsiTheme="minorHAnsi" w:cstheme="minorHAnsi"/>
          <w:bCs/>
          <w:sz w:val="28"/>
          <w:szCs w:val="28"/>
          <w:lang w:val="en-GB"/>
        </w:rPr>
        <w:t xml:space="preserve">dubye took a pair of trousers and a shirt from the laundry room. </w:t>
      </w:r>
      <w:r w:rsidR="000B6F7A">
        <w:rPr>
          <w:rFonts w:asciiTheme="minorHAnsi" w:hAnsiTheme="minorHAnsi" w:cstheme="minorHAnsi"/>
          <w:bCs/>
          <w:sz w:val="28"/>
          <w:szCs w:val="28"/>
          <w:lang w:val="en-GB"/>
        </w:rPr>
        <w:t>The Appellant allege</w:t>
      </w:r>
      <w:r w:rsidR="008E37EA">
        <w:rPr>
          <w:rFonts w:asciiTheme="minorHAnsi" w:hAnsiTheme="minorHAnsi" w:cstheme="minorHAnsi"/>
          <w:bCs/>
          <w:sz w:val="28"/>
          <w:szCs w:val="28"/>
          <w:lang w:val="en-GB"/>
        </w:rPr>
        <w:t>d</w:t>
      </w:r>
      <w:r w:rsidR="000B6F7A">
        <w:rPr>
          <w:rFonts w:asciiTheme="minorHAnsi" w:hAnsiTheme="minorHAnsi" w:cstheme="minorHAnsi"/>
          <w:bCs/>
          <w:sz w:val="28"/>
          <w:szCs w:val="28"/>
          <w:lang w:val="en-GB"/>
        </w:rPr>
        <w:t xml:space="preserve"> to have </w:t>
      </w:r>
      <w:r w:rsidR="00415396">
        <w:rPr>
          <w:rFonts w:asciiTheme="minorHAnsi" w:hAnsiTheme="minorHAnsi" w:cstheme="minorHAnsi"/>
          <w:bCs/>
          <w:sz w:val="28"/>
          <w:szCs w:val="28"/>
          <w:lang w:val="en-GB"/>
        </w:rPr>
        <w:t xml:space="preserve">been assaulted </w:t>
      </w:r>
      <w:r w:rsidR="000B6F7A">
        <w:rPr>
          <w:rFonts w:asciiTheme="minorHAnsi" w:hAnsiTheme="minorHAnsi" w:cstheme="minorHAnsi"/>
          <w:bCs/>
          <w:sz w:val="28"/>
          <w:szCs w:val="28"/>
          <w:lang w:val="en-GB"/>
        </w:rPr>
        <w:t xml:space="preserve">by Nzimande </w:t>
      </w:r>
      <w:r w:rsidR="00415396">
        <w:rPr>
          <w:rFonts w:asciiTheme="minorHAnsi" w:hAnsiTheme="minorHAnsi" w:cstheme="minorHAnsi"/>
          <w:bCs/>
          <w:sz w:val="28"/>
          <w:szCs w:val="28"/>
          <w:lang w:val="en-GB"/>
        </w:rPr>
        <w:t>in the car whilst M</w:t>
      </w:r>
      <w:r w:rsidR="000B6F7A">
        <w:rPr>
          <w:rFonts w:asciiTheme="minorHAnsi" w:hAnsiTheme="minorHAnsi" w:cstheme="minorHAnsi"/>
          <w:bCs/>
          <w:sz w:val="28"/>
          <w:szCs w:val="28"/>
          <w:lang w:val="en-GB"/>
        </w:rPr>
        <w:t>a</w:t>
      </w:r>
      <w:r w:rsidR="00415396">
        <w:rPr>
          <w:rFonts w:asciiTheme="minorHAnsi" w:hAnsiTheme="minorHAnsi" w:cstheme="minorHAnsi"/>
          <w:bCs/>
          <w:sz w:val="28"/>
          <w:szCs w:val="28"/>
          <w:lang w:val="en-GB"/>
        </w:rPr>
        <w:t>d</w:t>
      </w:r>
      <w:r w:rsidR="000B6F7A">
        <w:rPr>
          <w:rFonts w:asciiTheme="minorHAnsi" w:hAnsiTheme="minorHAnsi" w:cstheme="minorHAnsi"/>
          <w:bCs/>
          <w:sz w:val="28"/>
          <w:szCs w:val="28"/>
          <w:lang w:val="en-GB"/>
        </w:rPr>
        <w:t>ub</w:t>
      </w:r>
      <w:r w:rsidR="00415396">
        <w:rPr>
          <w:rFonts w:asciiTheme="minorHAnsi" w:hAnsiTheme="minorHAnsi" w:cstheme="minorHAnsi"/>
          <w:bCs/>
          <w:sz w:val="28"/>
          <w:szCs w:val="28"/>
          <w:lang w:val="en-GB"/>
        </w:rPr>
        <w:t xml:space="preserve">ye and Sithole </w:t>
      </w:r>
      <w:r w:rsidR="000B6F7A">
        <w:rPr>
          <w:rFonts w:asciiTheme="minorHAnsi" w:hAnsiTheme="minorHAnsi" w:cstheme="minorHAnsi"/>
          <w:bCs/>
          <w:sz w:val="28"/>
          <w:szCs w:val="28"/>
          <w:lang w:val="en-GB"/>
        </w:rPr>
        <w:t>were out at a convenient store.</w:t>
      </w:r>
      <w:r w:rsidR="00415396">
        <w:rPr>
          <w:rFonts w:asciiTheme="minorHAnsi" w:hAnsiTheme="minorHAnsi" w:cstheme="minorHAnsi"/>
          <w:bCs/>
          <w:sz w:val="28"/>
          <w:szCs w:val="28"/>
          <w:lang w:val="en-GB"/>
        </w:rPr>
        <w:t xml:space="preserve"> The assault stopped when Sithole</w:t>
      </w:r>
      <w:r w:rsidR="0080738A">
        <w:rPr>
          <w:rFonts w:asciiTheme="minorHAnsi" w:hAnsiTheme="minorHAnsi" w:cstheme="minorHAnsi"/>
          <w:bCs/>
          <w:sz w:val="28"/>
          <w:szCs w:val="28"/>
          <w:lang w:val="en-GB"/>
        </w:rPr>
        <w:t xml:space="preserve"> came back </w:t>
      </w:r>
      <w:r w:rsidR="00415396">
        <w:rPr>
          <w:rFonts w:asciiTheme="minorHAnsi" w:hAnsiTheme="minorHAnsi" w:cstheme="minorHAnsi"/>
          <w:bCs/>
          <w:sz w:val="28"/>
          <w:szCs w:val="28"/>
          <w:lang w:val="en-GB"/>
        </w:rPr>
        <w:t xml:space="preserve">to the car. He was taken back to the cells. </w:t>
      </w:r>
      <w:r w:rsidR="0080738A">
        <w:rPr>
          <w:rFonts w:asciiTheme="minorHAnsi" w:hAnsiTheme="minorHAnsi" w:cstheme="minorHAnsi"/>
          <w:bCs/>
          <w:sz w:val="28"/>
          <w:szCs w:val="28"/>
          <w:lang w:val="en-GB"/>
        </w:rPr>
        <w:t xml:space="preserve">In closing the Appellant </w:t>
      </w:r>
      <w:r w:rsidR="00415396">
        <w:rPr>
          <w:rFonts w:asciiTheme="minorHAnsi" w:hAnsiTheme="minorHAnsi" w:cstheme="minorHAnsi"/>
          <w:bCs/>
          <w:sz w:val="28"/>
          <w:szCs w:val="28"/>
          <w:lang w:val="en-GB"/>
        </w:rPr>
        <w:t>indicated that on 7 April 2019,  he and his twin brother made a video simu</w:t>
      </w:r>
      <w:r w:rsidR="0080738A">
        <w:rPr>
          <w:rFonts w:asciiTheme="minorHAnsi" w:hAnsiTheme="minorHAnsi" w:cstheme="minorHAnsi"/>
          <w:bCs/>
          <w:sz w:val="28"/>
          <w:szCs w:val="28"/>
          <w:lang w:val="en-GB"/>
        </w:rPr>
        <w:t>l</w:t>
      </w:r>
      <w:r w:rsidR="00415396">
        <w:rPr>
          <w:rFonts w:asciiTheme="minorHAnsi" w:hAnsiTheme="minorHAnsi" w:cstheme="minorHAnsi"/>
          <w:bCs/>
          <w:sz w:val="28"/>
          <w:szCs w:val="28"/>
          <w:lang w:val="en-GB"/>
        </w:rPr>
        <w:t xml:space="preserve">ating the Appellant’s movements </w:t>
      </w:r>
      <w:r w:rsidR="0080738A">
        <w:rPr>
          <w:rFonts w:asciiTheme="minorHAnsi" w:hAnsiTheme="minorHAnsi" w:cstheme="minorHAnsi"/>
          <w:bCs/>
          <w:sz w:val="28"/>
          <w:szCs w:val="28"/>
          <w:lang w:val="en-GB"/>
        </w:rPr>
        <w:t xml:space="preserve">on 13 </w:t>
      </w:r>
      <w:r w:rsidR="00303563">
        <w:rPr>
          <w:rFonts w:asciiTheme="minorHAnsi" w:hAnsiTheme="minorHAnsi" w:cstheme="minorHAnsi"/>
          <w:bCs/>
          <w:sz w:val="28"/>
          <w:szCs w:val="28"/>
          <w:lang w:val="en-GB"/>
        </w:rPr>
        <w:t>N</w:t>
      </w:r>
      <w:r w:rsidR="0080738A">
        <w:rPr>
          <w:rFonts w:asciiTheme="minorHAnsi" w:hAnsiTheme="minorHAnsi" w:cstheme="minorHAnsi"/>
          <w:bCs/>
          <w:sz w:val="28"/>
          <w:szCs w:val="28"/>
          <w:lang w:val="en-GB"/>
        </w:rPr>
        <w:t>ovember 2016.</w:t>
      </w:r>
      <w:r w:rsidR="009C33C6">
        <w:rPr>
          <w:rFonts w:asciiTheme="minorHAnsi" w:hAnsiTheme="minorHAnsi" w:cstheme="minorHAnsi"/>
          <w:bCs/>
          <w:sz w:val="28"/>
          <w:szCs w:val="28"/>
          <w:lang w:val="en-GB"/>
        </w:rPr>
        <w:t xml:space="preserve"> </w:t>
      </w:r>
      <w:r w:rsidR="00132F66">
        <w:rPr>
          <w:rFonts w:asciiTheme="minorHAnsi" w:hAnsiTheme="minorHAnsi" w:cstheme="minorHAnsi"/>
          <w:bCs/>
          <w:sz w:val="28"/>
          <w:szCs w:val="28"/>
          <w:lang w:val="en-GB"/>
        </w:rPr>
        <w:t xml:space="preserve">       </w:t>
      </w:r>
    </w:p>
    <w:p w:rsidR="00F63918" w:rsidRDefault="00F63918" w:rsidP="00BF7C29">
      <w:pPr>
        <w:autoSpaceDE w:val="0"/>
        <w:autoSpaceDN w:val="0"/>
        <w:adjustRightInd w:val="0"/>
        <w:spacing w:line="360" w:lineRule="auto"/>
        <w:jc w:val="both"/>
        <w:rPr>
          <w:rFonts w:asciiTheme="minorHAnsi" w:hAnsiTheme="minorHAnsi" w:cstheme="minorHAnsi"/>
          <w:bCs/>
          <w:sz w:val="28"/>
          <w:szCs w:val="28"/>
          <w:lang w:val="en-GB"/>
        </w:rPr>
      </w:pPr>
    </w:p>
    <w:p w:rsidR="009A50A3" w:rsidRDefault="0080738A" w:rsidP="00067588">
      <w:pPr>
        <w:autoSpaceDE w:val="0"/>
        <w:autoSpaceDN w:val="0"/>
        <w:adjustRightInd w:val="0"/>
        <w:spacing w:line="360" w:lineRule="auto"/>
        <w:jc w:val="both"/>
        <w:rPr>
          <w:rFonts w:asciiTheme="minorHAnsi" w:hAnsiTheme="minorHAnsi" w:cstheme="minorHAnsi"/>
          <w:sz w:val="28"/>
          <w:szCs w:val="28"/>
          <w:lang w:val="en-GB"/>
        </w:rPr>
      </w:pPr>
      <w:r>
        <w:rPr>
          <w:rFonts w:asciiTheme="minorHAnsi" w:hAnsiTheme="minorHAnsi" w:cstheme="minorHAnsi"/>
          <w:bCs/>
          <w:sz w:val="28"/>
          <w:szCs w:val="28"/>
          <w:lang w:val="en-GB"/>
        </w:rPr>
        <w:t>[3</w:t>
      </w:r>
      <w:r w:rsidR="006671A4">
        <w:rPr>
          <w:rFonts w:asciiTheme="minorHAnsi" w:hAnsiTheme="minorHAnsi" w:cstheme="minorHAnsi"/>
          <w:bCs/>
          <w:sz w:val="28"/>
          <w:szCs w:val="28"/>
          <w:lang w:val="en-GB"/>
        </w:rPr>
        <w:t>4</w:t>
      </w:r>
      <w:r>
        <w:rPr>
          <w:rFonts w:asciiTheme="minorHAnsi" w:hAnsiTheme="minorHAnsi" w:cstheme="minorHAnsi"/>
          <w:bCs/>
          <w:sz w:val="28"/>
          <w:szCs w:val="28"/>
          <w:lang w:val="en-GB"/>
        </w:rPr>
        <w:t xml:space="preserve">]   Under cross examination, the  Appellant </w:t>
      </w:r>
      <w:r w:rsidR="009F2540">
        <w:rPr>
          <w:rFonts w:asciiTheme="minorHAnsi" w:hAnsiTheme="minorHAnsi" w:cstheme="minorHAnsi"/>
          <w:bCs/>
          <w:sz w:val="28"/>
          <w:szCs w:val="28"/>
          <w:lang w:val="en-GB"/>
        </w:rPr>
        <w:t xml:space="preserve">alleged </w:t>
      </w:r>
      <w:r w:rsidR="007E0407">
        <w:rPr>
          <w:rFonts w:asciiTheme="minorHAnsi" w:hAnsiTheme="minorHAnsi" w:cstheme="minorHAnsi"/>
          <w:bCs/>
          <w:sz w:val="28"/>
          <w:szCs w:val="28"/>
          <w:lang w:val="en-GB"/>
        </w:rPr>
        <w:t xml:space="preserve">to have </w:t>
      </w:r>
      <w:r w:rsidR="00264665">
        <w:rPr>
          <w:rFonts w:asciiTheme="minorHAnsi" w:hAnsiTheme="minorHAnsi" w:cstheme="minorHAnsi"/>
          <w:bCs/>
          <w:sz w:val="28"/>
          <w:szCs w:val="28"/>
          <w:lang w:val="en-GB"/>
        </w:rPr>
        <w:t xml:space="preserve">called Sambo to find out where he was, </w:t>
      </w:r>
      <w:r w:rsidR="007E0407">
        <w:rPr>
          <w:rFonts w:asciiTheme="minorHAnsi" w:hAnsiTheme="minorHAnsi" w:cstheme="minorHAnsi"/>
          <w:bCs/>
          <w:sz w:val="28"/>
          <w:szCs w:val="28"/>
          <w:lang w:val="en-GB"/>
        </w:rPr>
        <w:t xml:space="preserve">using the deceased’s phone. </w:t>
      </w:r>
      <w:r w:rsidR="009F2540">
        <w:rPr>
          <w:rFonts w:asciiTheme="minorHAnsi" w:hAnsiTheme="minorHAnsi" w:cstheme="minorHAnsi"/>
          <w:bCs/>
          <w:sz w:val="28"/>
          <w:szCs w:val="28"/>
          <w:lang w:val="en-GB"/>
        </w:rPr>
        <w:t xml:space="preserve">According to him he put </w:t>
      </w:r>
      <w:r w:rsidR="007E0407">
        <w:rPr>
          <w:rFonts w:asciiTheme="minorHAnsi" w:hAnsiTheme="minorHAnsi" w:cstheme="minorHAnsi"/>
          <w:bCs/>
          <w:sz w:val="28"/>
          <w:szCs w:val="28"/>
          <w:lang w:val="en-GB"/>
        </w:rPr>
        <w:t xml:space="preserve"> that in his signed statement but </w:t>
      </w:r>
      <w:r w:rsidR="00155604">
        <w:rPr>
          <w:rFonts w:asciiTheme="minorHAnsi" w:hAnsiTheme="minorHAnsi" w:cstheme="minorHAnsi"/>
          <w:bCs/>
          <w:sz w:val="28"/>
          <w:szCs w:val="28"/>
          <w:lang w:val="en-GB"/>
        </w:rPr>
        <w:t xml:space="preserve">he could not </w:t>
      </w:r>
      <w:r w:rsidR="009F2540">
        <w:rPr>
          <w:rFonts w:asciiTheme="minorHAnsi" w:hAnsiTheme="minorHAnsi" w:cstheme="minorHAnsi"/>
          <w:bCs/>
          <w:sz w:val="28"/>
          <w:szCs w:val="28"/>
          <w:lang w:val="en-GB"/>
        </w:rPr>
        <w:t xml:space="preserve">show the court </w:t>
      </w:r>
      <w:r w:rsidR="00155604">
        <w:rPr>
          <w:rFonts w:asciiTheme="minorHAnsi" w:hAnsiTheme="minorHAnsi" w:cstheme="minorHAnsi"/>
          <w:bCs/>
          <w:sz w:val="28"/>
          <w:szCs w:val="28"/>
          <w:lang w:val="en-GB"/>
        </w:rPr>
        <w:t xml:space="preserve">where he had said that in </w:t>
      </w:r>
      <w:r w:rsidR="00F63918">
        <w:rPr>
          <w:rFonts w:asciiTheme="minorHAnsi" w:hAnsiTheme="minorHAnsi" w:cstheme="minorHAnsi"/>
          <w:bCs/>
          <w:sz w:val="28"/>
          <w:szCs w:val="28"/>
          <w:lang w:val="en-GB"/>
        </w:rPr>
        <w:t>the</w:t>
      </w:r>
      <w:r w:rsidR="00155604">
        <w:rPr>
          <w:rFonts w:asciiTheme="minorHAnsi" w:hAnsiTheme="minorHAnsi" w:cstheme="minorHAnsi"/>
          <w:bCs/>
          <w:sz w:val="28"/>
          <w:szCs w:val="28"/>
          <w:lang w:val="en-GB"/>
        </w:rPr>
        <w:t xml:space="preserve"> statement. </w:t>
      </w:r>
      <w:r w:rsidR="00155604" w:rsidRPr="00067588">
        <w:rPr>
          <w:rFonts w:asciiTheme="minorHAnsi" w:hAnsiTheme="minorHAnsi" w:cstheme="minorHAnsi"/>
          <w:bCs/>
          <w:sz w:val="28"/>
          <w:szCs w:val="28"/>
          <w:lang w:val="en-GB"/>
        </w:rPr>
        <w:t xml:space="preserve">He also said he needed to meet Sambo as he did not have money for petrol for during the week which </w:t>
      </w:r>
      <w:r w:rsidR="00D8428F" w:rsidRPr="00067588">
        <w:rPr>
          <w:rFonts w:asciiTheme="minorHAnsi" w:hAnsiTheme="minorHAnsi" w:cstheme="minorHAnsi"/>
          <w:bCs/>
          <w:sz w:val="28"/>
          <w:szCs w:val="28"/>
          <w:lang w:val="en-GB"/>
        </w:rPr>
        <w:t xml:space="preserve">he </w:t>
      </w:r>
      <w:r w:rsidR="00155604" w:rsidRPr="00067588">
        <w:rPr>
          <w:rFonts w:asciiTheme="minorHAnsi" w:hAnsiTheme="minorHAnsi" w:cstheme="minorHAnsi"/>
          <w:bCs/>
          <w:sz w:val="28"/>
          <w:szCs w:val="28"/>
          <w:lang w:val="en-GB"/>
        </w:rPr>
        <w:t xml:space="preserve">also </w:t>
      </w:r>
      <w:r w:rsidR="00D8428F" w:rsidRPr="00067588">
        <w:rPr>
          <w:rFonts w:asciiTheme="minorHAnsi" w:hAnsiTheme="minorHAnsi" w:cstheme="minorHAnsi"/>
          <w:bCs/>
          <w:sz w:val="28"/>
          <w:szCs w:val="28"/>
          <w:lang w:val="en-GB"/>
        </w:rPr>
        <w:t xml:space="preserve">did </w:t>
      </w:r>
      <w:r w:rsidR="00F63918" w:rsidRPr="00067588">
        <w:rPr>
          <w:rFonts w:asciiTheme="minorHAnsi" w:hAnsiTheme="minorHAnsi" w:cstheme="minorHAnsi"/>
          <w:bCs/>
          <w:sz w:val="28"/>
          <w:szCs w:val="28"/>
          <w:lang w:val="en-GB"/>
        </w:rPr>
        <w:t>n</w:t>
      </w:r>
      <w:r w:rsidR="00155604" w:rsidRPr="00067588">
        <w:rPr>
          <w:rFonts w:asciiTheme="minorHAnsi" w:hAnsiTheme="minorHAnsi" w:cstheme="minorHAnsi"/>
          <w:bCs/>
          <w:sz w:val="28"/>
          <w:szCs w:val="28"/>
          <w:lang w:val="en-GB"/>
        </w:rPr>
        <w:t xml:space="preserve">ot </w:t>
      </w:r>
      <w:r w:rsidR="00F63918" w:rsidRPr="00067588">
        <w:rPr>
          <w:rFonts w:asciiTheme="minorHAnsi" w:hAnsiTheme="minorHAnsi" w:cstheme="minorHAnsi"/>
          <w:bCs/>
          <w:sz w:val="28"/>
          <w:szCs w:val="28"/>
          <w:lang w:val="en-GB"/>
        </w:rPr>
        <w:t xml:space="preserve">mention </w:t>
      </w:r>
      <w:r w:rsidR="00155604" w:rsidRPr="00067588">
        <w:rPr>
          <w:rFonts w:asciiTheme="minorHAnsi" w:hAnsiTheme="minorHAnsi" w:cstheme="minorHAnsi"/>
          <w:bCs/>
          <w:sz w:val="28"/>
          <w:szCs w:val="28"/>
          <w:lang w:val="en-GB"/>
        </w:rPr>
        <w:t xml:space="preserve">in his </w:t>
      </w:r>
      <w:r w:rsidR="00155604" w:rsidRPr="00067588">
        <w:rPr>
          <w:rFonts w:asciiTheme="minorHAnsi" w:hAnsiTheme="minorHAnsi" w:cstheme="minorHAnsi"/>
          <w:bCs/>
          <w:sz w:val="28"/>
          <w:szCs w:val="28"/>
          <w:lang w:val="en-GB"/>
        </w:rPr>
        <w:lastRenderedPageBreak/>
        <w:t>statement</w:t>
      </w:r>
      <w:r w:rsidR="00D8428F" w:rsidRPr="00067588">
        <w:rPr>
          <w:rFonts w:asciiTheme="minorHAnsi" w:hAnsiTheme="minorHAnsi" w:cstheme="minorHAnsi"/>
          <w:bCs/>
          <w:sz w:val="28"/>
          <w:szCs w:val="28"/>
          <w:lang w:val="en-GB"/>
        </w:rPr>
        <w:t>s</w:t>
      </w:r>
      <w:r w:rsidR="00155604" w:rsidRPr="00067588">
        <w:rPr>
          <w:rFonts w:asciiTheme="minorHAnsi" w:hAnsiTheme="minorHAnsi" w:cstheme="minorHAnsi"/>
          <w:bCs/>
          <w:sz w:val="28"/>
          <w:szCs w:val="28"/>
          <w:lang w:val="en-GB"/>
        </w:rPr>
        <w:t xml:space="preserve"> and </w:t>
      </w:r>
      <w:r w:rsidR="007E0407" w:rsidRPr="00067588">
        <w:rPr>
          <w:rFonts w:asciiTheme="minorHAnsi" w:hAnsiTheme="minorHAnsi" w:cstheme="minorHAnsi"/>
          <w:bCs/>
          <w:sz w:val="28"/>
          <w:szCs w:val="28"/>
          <w:lang w:val="en-GB"/>
        </w:rPr>
        <w:t>contradictory to his evidence in chief.</w:t>
      </w:r>
      <w:r w:rsidR="007E0407">
        <w:rPr>
          <w:rFonts w:asciiTheme="minorHAnsi" w:hAnsiTheme="minorHAnsi" w:cstheme="minorHAnsi"/>
          <w:bCs/>
          <w:sz w:val="28"/>
          <w:szCs w:val="28"/>
          <w:lang w:val="en-GB"/>
        </w:rPr>
        <w:t xml:space="preserve"> </w:t>
      </w:r>
      <w:r w:rsidR="00090A70">
        <w:rPr>
          <w:rFonts w:asciiTheme="minorHAnsi" w:hAnsiTheme="minorHAnsi" w:cstheme="minorHAnsi"/>
          <w:bCs/>
          <w:sz w:val="28"/>
          <w:szCs w:val="28"/>
          <w:lang w:val="en-GB"/>
        </w:rPr>
        <w:t xml:space="preserve">He also </w:t>
      </w:r>
      <w:r w:rsidR="00D8428F">
        <w:rPr>
          <w:rFonts w:asciiTheme="minorHAnsi" w:hAnsiTheme="minorHAnsi" w:cstheme="minorHAnsi"/>
          <w:bCs/>
          <w:sz w:val="28"/>
          <w:szCs w:val="28"/>
          <w:lang w:val="en-GB"/>
        </w:rPr>
        <w:t xml:space="preserve">alleged to have </w:t>
      </w:r>
      <w:r w:rsidR="00090A70">
        <w:rPr>
          <w:rFonts w:asciiTheme="minorHAnsi" w:hAnsiTheme="minorHAnsi" w:cstheme="minorHAnsi"/>
          <w:bCs/>
          <w:sz w:val="28"/>
          <w:szCs w:val="28"/>
          <w:lang w:val="en-GB"/>
        </w:rPr>
        <w:t>forgot</w:t>
      </w:r>
      <w:r w:rsidR="00D8428F">
        <w:rPr>
          <w:rFonts w:asciiTheme="minorHAnsi" w:hAnsiTheme="minorHAnsi" w:cstheme="minorHAnsi"/>
          <w:bCs/>
          <w:sz w:val="28"/>
          <w:szCs w:val="28"/>
          <w:lang w:val="en-GB"/>
        </w:rPr>
        <w:t xml:space="preserve">ten </w:t>
      </w:r>
      <w:r w:rsidR="00090A70">
        <w:rPr>
          <w:rFonts w:asciiTheme="minorHAnsi" w:hAnsiTheme="minorHAnsi" w:cstheme="minorHAnsi"/>
          <w:bCs/>
          <w:sz w:val="28"/>
          <w:szCs w:val="28"/>
          <w:lang w:val="en-GB"/>
        </w:rPr>
        <w:t xml:space="preserve">in his statement </w:t>
      </w:r>
      <w:r w:rsidR="00D8428F">
        <w:rPr>
          <w:rFonts w:asciiTheme="minorHAnsi" w:hAnsiTheme="minorHAnsi" w:cstheme="minorHAnsi"/>
          <w:bCs/>
          <w:sz w:val="28"/>
          <w:szCs w:val="28"/>
          <w:lang w:val="en-GB"/>
        </w:rPr>
        <w:t xml:space="preserve">to mention </w:t>
      </w:r>
      <w:r w:rsidR="00090A70">
        <w:rPr>
          <w:rFonts w:asciiTheme="minorHAnsi" w:hAnsiTheme="minorHAnsi" w:cstheme="minorHAnsi"/>
          <w:bCs/>
          <w:sz w:val="28"/>
          <w:szCs w:val="28"/>
          <w:lang w:val="en-GB"/>
        </w:rPr>
        <w:t xml:space="preserve">the </w:t>
      </w:r>
      <w:r w:rsidR="00393DCE">
        <w:rPr>
          <w:rFonts w:asciiTheme="minorHAnsi" w:hAnsiTheme="minorHAnsi" w:cstheme="minorHAnsi"/>
          <w:bCs/>
          <w:sz w:val="28"/>
          <w:szCs w:val="28"/>
          <w:lang w:val="en-GB"/>
        </w:rPr>
        <w:t>SMS</w:t>
      </w:r>
      <w:r w:rsidR="00090A70">
        <w:rPr>
          <w:rFonts w:asciiTheme="minorHAnsi" w:hAnsiTheme="minorHAnsi" w:cstheme="minorHAnsi"/>
          <w:bCs/>
          <w:sz w:val="28"/>
          <w:szCs w:val="28"/>
          <w:lang w:val="en-GB"/>
        </w:rPr>
        <w:t xml:space="preserve"> a</w:t>
      </w:r>
      <w:r w:rsidR="00393DCE">
        <w:rPr>
          <w:rFonts w:asciiTheme="minorHAnsi" w:hAnsiTheme="minorHAnsi" w:cstheme="minorHAnsi"/>
          <w:bCs/>
          <w:sz w:val="28"/>
          <w:szCs w:val="28"/>
          <w:lang w:val="en-GB"/>
        </w:rPr>
        <w:t>nd W</w:t>
      </w:r>
      <w:r w:rsidR="00090A70">
        <w:rPr>
          <w:rFonts w:asciiTheme="minorHAnsi" w:hAnsiTheme="minorHAnsi" w:cstheme="minorHAnsi"/>
          <w:bCs/>
          <w:sz w:val="28"/>
          <w:szCs w:val="28"/>
          <w:lang w:val="en-GB"/>
        </w:rPr>
        <w:t>hats</w:t>
      </w:r>
      <w:r w:rsidR="00E9372B">
        <w:rPr>
          <w:rFonts w:asciiTheme="minorHAnsi" w:hAnsiTheme="minorHAnsi" w:cstheme="minorHAnsi"/>
          <w:bCs/>
          <w:sz w:val="28"/>
          <w:szCs w:val="28"/>
          <w:lang w:val="en-GB"/>
        </w:rPr>
        <w:t>A</w:t>
      </w:r>
      <w:r w:rsidR="00090A70">
        <w:rPr>
          <w:rFonts w:asciiTheme="minorHAnsi" w:hAnsiTheme="minorHAnsi" w:cstheme="minorHAnsi"/>
          <w:bCs/>
          <w:sz w:val="28"/>
          <w:szCs w:val="28"/>
          <w:lang w:val="en-GB"/>
        </w:rPr>
        <w:t>pp message</w:t>
      </w:r>
      <w:r w:rsidR="00393DCE">
        <w:rPr>
          <w:rFonts w:asciiTheme="minorHAnsi" w:hAnsiTheme="minorHAnsi" w:cstheme="minorHAnsi"/>
          <w:bCs/>
          <w:sz w:val="28"/>
          <w:szCs w:val="28"/>
          <w:lang w:val="en-GB"/>
        </w:rPr>
        <w:t>s</w:t>
      </w:r>
      <w:r w:rsidR="00090A70">
        <w:rPr>
          <w:rFonts w:asciiTheme="minorHAnsi" w:hAnsiTheme="minorHAnsi" w:cstheme="minorHAnsi"/>
          <w:bCs/>
          <w:sz w:val="28"/>
          <w:szCs w:val="28"/>
          <w:lang w:val="en-GB"/>
        </w:rPr>
        <w:t xml:space="preserve"> from his sister that reminded him about the rent. He </w:t>
      </w:r>
      <w:r w:rsidR="00264665">
        <w:rPr>
          <w:rFonts w:asciiTheme="minorHAnsi" w:hAnsiTheme="minorHAnsi" w:cstheme="minorHAnsi"/>
          <w:bCs/>
          <w:sz w:val="28"/>
          <w:szCs w:val="28"/>
          <w:lang w:val="en-GB"/>
        </w:rPr>
        <w:t xml:space="preserve">alleged to </w:t>
      </w:r>
      <w:r w:rsidR="00090A70">
        <w:rPr>
          <w:rFonts w:asciiTheme="minorHAnsi" w:hAnsiTheme="minorHAnsi" w:cstheme="minorHAnsi"/>
          <w:bCs/>
          <w:sz w:val="28"/>
          <w:szCs w:val="28"/>
          <w:lang w:val="en-GB"/>
        </w:rPr>
        <w:t xml:space="preserve">actually get R500 </w:t>
      </w:r>
      <w:r w:rsidR="00F63918">
        <w:rPr>
          <w:rFonts w:asciiTheme="minorHAnsi" w:hAnsiTheme="minorHAnsi" w:cstheme="minorHAnsi"/>
          <w:bCs/>
          <w:sz w:val="28"/>
          <w:szCs w:val="28"/>
          <w:lang w:val="en-GB"/>
        </w:rPr>
        <w:t xml:space="preserve">from the rental amount </w:t>
      </w:r>
      <w:r w:rsidR="00090A70">
        <w:rPr>
          <w:rFonts w:asciiTheme="minorHAnsi" w:hAnsiTheme="minorHAnsi" w:cstheme="minorHAnsi"/>
          <w:bCs/>
          <w:sz w:val="28"/>
          <w:szCs w:val="28"/>
          <w:lang w:val="en-GB"/>
        </w:rPr>
        <w:t xml:space="preserve">for petrol </w:t>
      </w:r>
      <w:r w:rsidR="00D8428F">
        <w:rPr>
          <w:rFonts w:asciiTheme="minorHAnsi" w:hAnsiTheme="minorHAnsi" w:cstheme="minorHAnsi"/>
          <w:bCs/>
          <w:sz w:val="28"/>
          <w:szCs w:val="28"/>
          <w:lang w:val="en-GB"/>
        </w:rPr>
        <w:t xml:space="preserve">which </w:t>
      </w:r>
      <w:r w:rsidR="00090A70">
        <w:rPr>
          <w:rFonts w:asciiTheme="minorHAnsi" w:hAnsiTheme="minorHAnsi" w:cstheme="minorHAnsi"/>
          <w:bCs/>
          <w:sz w:val="28"/>
          <w:szCs w:val="28"/>
          <w:lang w:val="en-GB"/>
        </w:rPr>
        <w:t xml:space="preserve">he </w:t>
      </w:r>
      <w:r w:rsidR="00264665">
        <w:rPr>
          <w:rFonts w:asciiTheme="minorHAnsi" w:hAnsiTheme="minorHAnsi" w:cstheme="minorHAnsi"/>
          <w:bCs/>
          <w:sz w:val="28"/>
          <w:szCs w:val="28"/>
          <w:lang w:val="en-GB"/>
        </w:rPr>
        <w:t>did n</w:t>
      </w:r>
      <w:r w:rsidR="00D8428F">
        <w:rPr>
          <w:rFonts w:asciiTheme="minorHAnsi" w:hAnsiTheme="minorHAnsi" w:cstheme="minorHAnsi"/>
          <w:bCs/>
          <w:sz w:val="28"/>
          <w:szCs w:val="28"/>
          <w:lang w:val="en-GB"/>
        </w:rPr>
        <w:t>o</w:t>
      </w:r>
      <w:r w:rsidR="00264665">
        <w:rPr>
          <w:rFonts w:asciiTheme="minorHAnsi" w:hAnsiTheme="minorHAnsi" w:cstheme="minorHAnsi"/>
          <w:bCs/>
          <w:sz w:val="28"/>
          <w:szCs w:val="28"/>
          <w:lang w:val="en-GB"/>
        </w:rPr>
        <w:t xml:space="preserve">t have </w:t>
      </w:r>
      <w:r w:rsidR="00D8428F">
        <w:rPr>
          <w:rFonts w:asciiTheme="minorHAnsi" w:hAnsiTheme="minorHAnsi" w:cstheme="minorHAnsi"/>
          <w:bCs/>
          <w:sz w:val="28"/>
          <w:szCs w:val="28"/>
          <w:lang w:val="en-GB"/>
        </w:rPr>
        <w:t>at the time</w:t>
      </w:r>
      <w:r w:rsidR="008E37EA">
        <w:rPr>
          <w:rFonts w:asciiTheme="minorHAnsi" w:hAnsiTheme="minorHAnsi" w:cstheme="minorHAnsi"/>
          <w:bCs/>
          <w:sz w:val="28"/>
          <w:szCs w:val="28"/>
          <w:lang w:val="en-GB"/>
        </w:rPr>
        <w:t xml:space="preserve">, </w:t>
      </w:r>
      <w:r w:rsidR="009959D7">
        <w:rPr>
          <w:rFonts w:asciiTheme="minorHAnsi" w:hAnsiTheme="minorHAnsi" w:cstheme="minorHAnsi"/>
          <w:bCs/>
          <w:sz w:val="28"/>
          <w:szCs w:val="28"/>
          <w:lang w:val="en-GB"/>
        </w:rPr>
        <w:t xml:space="preserve"> </w:t>
      </w:r>
      <w:r w:rsidR="009959D7" w:rsidRPr="009D7ECB">
        <w:rPr>
          <w:rFonts w:asciiTheme="minorHAnsi" w:hAnsiTheme="minorHAnsi" w:cstheme="minorHAnsi"/>
          <w:bCs/>
          <w:sz w:val="28"/>
          <w:szCs w:val="28"/>
          <w:lang w:val="en-GB"/>
        </w:rPr>
        <w:t xml:space="preserve">as a result </w:t>
      </w:r>
      <w:r w:rsidR="008E37EA" w:rsidRPr="009D7ECB">
        <w:rPr>
          <w:rFonts w:asciiTheme="minorHAnsi" w:hAnsiTheme="minorHAnsi" w:cstheme="minorHAnsi"/>
          <w:bCs/>
          <w:sz w:val="28"/>
          <w:szCs w:val="28"/>
          <w:lang w:val="en-GB"/>
        </w:rPr>
        <w:t xml:space="preserve">he </w:t>
      </w:r>
      <w:r w:rsidR="00264665" w:rsidRPr="009D7ECB">
        <w:rPr>
          <w:rFonts w:asciiTheme="minorHAnsi" w:hAnsiTheme="minorHAnsi" w:cstheme="minorHAnsi"/>
          <w:bCs/>
          <w:sz w:val="28"/>
          <w:szCs w:val="28"/>
          <w:lang w:val="en-GB"/>
        </w:rPr>
        <w:t xml:space="preserve">had to </w:t>
      </w:r>
      <w:r w:rsidR="00090A70" w:rsidRPr="009D7ECB">
        <w:rPr>
          <w:rFonts w:asciiTheme="minorHAnsi" w:hAnsiTheme="minorHAnsi" w:cstheme="minorHAnsi"/>
          <w:bCs/>
          <w:sz w:val="28"/>
          <w:szCs w:val="28"/>
          <w:lang w:val="en-GB"/>
        </w:rPr>
        <w:t>dr</w:t>
      </w:r>
      <w:r w:rsidR="00264665" w:rsidRPr="009D7ECB">
        <w:rPr>
          <w:rFonts w:asciiTheme="minorHAnsi" w:hAnsiTheme="minorHAnsi" w:cstheme="minorHAnsi"/>
          <w:bCs/>
          <w:sz w:val="28"/>
          <w:szCs w:val="28"/>
          <w:lang w:val="en-GB"/>
        </w:rPr>
        <w:t>i</w:t>
      </w:r>
      <w:r w:rsidR="00090A70" w:rsidRPr="009D7ECB">
        <w:rPr>
          <w:rFonts w:asciiTheme="minorHAnsi" w:hAnsiTheme="minorHAnsi" w:cstheme="minorHAnsi"/>
          <w:bCs/>
          <w:sz w:val="28"/>
          <w:szCs w:val="28"/>
          <w:lang w:val="en-GB"/>
        </w:rPr>
        <w:t>ve home slowly to preserve petrol and by the time he got home it was past 17h20</w:t>
      </w:r>
      <w:r w:rsidR="00090A70">
        <w:rPr>
          <w:rFonts w:asciiTheme="minorHAnsi" w:hAnsiTheme="minorHAnsi" w:cstheme="minorHAnsi"/>
          <w:bCs/>
          <w:sz w:val="28"/>
          <w:szCs w:val="28"/>
          <w:lang w:val="en-GB"/>
        </w:rPr>
        <w:t xml:space="preserve">. </w:t>
      </w:r>
      <w:r w:rsidR="00413A39">
        <w:rPr>
          <w:rFonts w:asciiTheme="minorHAnsi" w:hAnsiTheme="minorHAnsi" w:cstheme="minorHAnsi"/>
          <w:bCs/>
          <w:sz w:val="28"/>
          <w:szCs w:val="28"/>
          <w:lang w:val="en-GB"/>
        </w:rPr>
        <w:t>He did not then mention meeting Sambo</w:t>
      </w:r>
      <w:r w:rsidR="00D8428F">
        <w:rPr>
          <w:rFonts w:asciiTheme="minorHAnsi" w:hAnsiTheme="minorHAnsi" w:cstheme="minorHAnsi"/>
          <w:bCs/>
          <w:sz w:val="28"/>
          <w:szCs w:val="28"/>
          <w:lang w:val="en-GB"/>
        </w:rPr>
        <w:t xml:space="preserve"> </w:t>
      </w:r>
      <w:r w:rsidR="00413A39">
        <w:rPr>
          <w:rFonts w:asciiTheme="minorHAnsi" w:hAnsiTheme="minorHAnsi" w:cstheme="minorHAnsi"/>
          <w:bCs/>
          <w:sz w:val="28"/>
          <w:szCs w:val="28"/>
          <w:lang w:val="en-GB"/>
        </w:rPr>
        <w:t xml:space="preserve">because when he tried </w:t>
      </w:r>
      <w:r w:rsidR="00E9372B">
        <w:rPr>
          <w:rFonts w:asciiTheme="minorHAnsi" w:hAnsiTheme="minorHAnsi" w:cstheme="minorHAnsi"/>
          <w:bCs/>
          <w:sz w:val="28"/>
          <w:szCs w:val="28"/>
          <w:lang w:val="en-GB"/>
        </w:rPr>
        <w:t xml:space="preserve">on </w:t>
      </w:r>
      <w:r w:rsidR="00393DCE">
        <w:rPr>
          <w:rFonts w:asciiTheme="minorHAnsi" w:hAnsiTheme="minorHAnsi" w:cstheme="minorHAnsi"/>
          <w:bCs/>
          <w:sz w:val="28"/>
          <w:szCs w:val="28"/>
          <w:lang w:val="en-GB"/>
        </w:rPr>
        <w:t>Whats</w:t>
      </w:r>
      <w:r w:rsidR="00413A39">
        <w:rPr>
          <w:rFonts w:asciiTheme="minorHAnsi" w:hAnsiTheme="minorHAnsi" w:cstheme="minorHAnsi"/>
          <w:bCs/>
          <w:sz w:val="28"/>
          <w:szCs w:val="28"/>
          <w:lang w:val="en-GB"/>
        </w:rPr>
        <w:t xml:space="preserve">App or </w:t>
      </w:r>
      <w:r w:rsidR="00E9372B">
        <w:rPr>
          <w:rFonts w:asciiTheme="minorHAnsi" w:hAnsiTheme="minorHAnsi" w:cstheme="minorHAnsi"/>
          <w:bCs/>
          <w:sz w:val="28"/>
          <w:szCs w:val="28"/>
          <w:lang w:val="en-GB"/>
        </w:rPr>
        <w:t xml:space="preserve">to </w:t>
      </w:r>
      <w:r w:rsidR="00413A39">
        <w:rPr>
          <w:rFonts w:asciiTheme="minorHAnsi" w:hAnsiTheme="minorHAnsi" w:cstheme="minorHAnsi"/>
          <w:bCs/>
          <w:sz w:val="28"/>
          <w:szCs w:val="28"/>
          <w:lang w:val="en-GB"/>
        </w:rPr>
        <w:t xml:space="preserve">message Sambo he was unsuccessful, so the preserving of petrol was </w:t>
      </w:r>
      <w:r w:rsidR="00067588">
        <w:rPr>
          <w:rFonts w:asciiTheme="minorHAnsi" w:hAnsiTheme="minorHAnsi" w:cstheme="minorHAnsi"/>
          <w:bCs/>
          <w:sz w:val="28"/>
          <w:szCs w:val="28"/>
          <w:lang w:val="en-GB"/>
        </w:rPr>
        <w:t xml:space="preserve">foremost in his </w:t>
      </w:r>
      <w:r w:rsidR="00413A39">
        <w:rPr>
          <w:rFonts w:asciiTheme="minorHAnsi" w:hAnsiTheme="minorHAnsi" w:cstheme="minorHAnsi"/>
          <w:bCs/>
          <w:sz w:val="28"/>
          <w:szCs w:val="28"/>
          <w:lang w:val="en-GB"/>
        </w:rPr>
        <w:t xml:space="preserve">mind at </w:t>
      </w:r>
      <w:r w:rsidR="0062254F">
        <w:rPr>
          <w:rFonts w:asciiTheme="minorHAnsi" w:hAnsiTheme="minorHAnsi" w:cstheme="minorHAnsi"/>
          <w:bCs/>
          <w:sz w:val="28"/>
          <w:szCs w:val="28"/>
          <w:lang w:val="en-GB"/>
        </w:rPr>
        <w:t>the time. He was then shown on</w:t>
      </w:r>
      <w:r w:rsidR="009D7ECB">
        <w:rPr>
          <w:rFonts w:asciiTheme="minorHAnsi" w:hAnsiTheme="minorHAnsi" w:cstheme="minorHAnsi"/>
          <w:bCs/>
          <w:sz w:val="28"/>
          <w:szCs w:val="28"/>
          <w:lang w:val="en-GB"/>
        </w:rPr>
        <w:t xml:space="preserve"> </w:t>
      </w:r>
      <w:r w:rsidR="00413A39">
        <w:rPr>
          <w:rFonts w:asciiTheme="minorHAnsi" w:hAnsiTheme="minorHAnsi" w:cstheme="minorHAnsi"/>
          <w:bCs/>
          <w:sz w:val="28"/>
          <w:szCs w:val="28"/>
          <w:lang w:val="en-GB"/>
        </w:rPr>
        <w:t>Exhibit G his speed at the time after he alleged to have dropped the deceas</w:t>
      </w:r>
      <w:r w:rsidR="00AE4EFB">
        <w:rPr>
          <w:rFonts w:asciiTheme="minorHAnsi" w:hAnsiTheme="minorHAnsi" w:cstheme="minorHAnsi"/>
          <w:bCs/>
          <w:sz w:val="28"/>
          <w:szCs w:val="28"/>
          <w:lang w:val="en-GB"/>
        </w:rPr>
        <w:t>e</w:t>
      </w:r>
      <w:r w:rsidR="00413A39">
        <w:rPr>
          <w:rFonts w:asciiTheme="minorHAnsi" w:hAnsiTheme="minorHAnsi" w:cstheme="minorHAnsi"/>
          <w:bCs/>
          <w:sz w:val="28"/>
          <w:szCs w:val="28"/>
          <w:lang w:val="en-GB"/>
        </w:rPr>
        <w:t>d at the taxis that he drove at 120 km/h and then at 133</w:t>
      </w:r>
      <w:r w:rsidR="009D7ECB">
        <w:rPr>
          <w:rFonts w:asciiTheme="minorHAnsi" w:hAnsiTheme="minorHAnsi" w:cstheme="minorHAnsi"/>
          <w:bCs/>
          <w:sz w:val="28"/>
          <w:szCs w:val="28"/>
          <w:lang w:val="en-GB"/>
        </w:rPr>
        <w:t xml:space="preserve"> km/h</w:t>
      </w:r>
      <w:r w:rsidR="00AE4EFB">
        <w:rPr>
          <w:rFonts w:asciiTheme="minorHAnsi" w:hAnsiTheme="minorHAnsi" w:cstheme="minorHAnsi"/>
          <w:bCs/>
          <w:sz w:val="28"/>
          <w:szCs w:val="28"/>
          <w:lang w:val="en-GB"/>
        </w:rPr>
        <w:t>.</w:t>
      </w:r>
      <w:r w:rsidR="00413A39">
        <w:rPr>
          <w:rFonts w:asciiTheme="minorHAnsi" w:hAnsiTheme="minorHAnsi" w:cstheme="minorHAnsi"/>
          <w:bCs/>
          <w:sz w:val="28"/>
          <w:szCs w:val="28"/>
          <w:lang w:val="en-GB"/>
        </w:rPr>
        <w:t xml:space="preserve"> </w:t>
      </w:r>
      <w:r w:rsidR="009A50A3" w:rsidRPr="006671A4">
        <w:rPr>
          <w:rFonts w:asciiTheme="minorHAnsi" w:hAnsiTheme="minorHAnsi" w:cstheme="minorHAnsi"/>
          <w:sz w:val="28"/>
          <w:szCs w:val="28"/>
          <w:lang w:val="en-GB"/>
        </w:rPr>
        <w:t>The Appellant is also shown to have driven to different locations sometimes at high speed coming</w:t>
      </w:r>
      <w:r w:rsidR="009A50A3" w:rsidRPr="009A50A3">
        <w:rPr>
          <w:rFonts w:asciiTheme="minorHAnsi" w:hAnsiTheme="minorHAnsi" w:cstheme="minorHAnsi"/>
          <w:b/>
          <w:sz w:val="28"/>
          <w:szCs w:val="28"/>
          <w:lang w:val="en-GB"/>
        </w:rPr>
        <w:t xml:space="preserve"> </w:t>
      </w:r>
      <w:r w:rsidR="009A50A3" w:rsidRPr="003049CF">
        <w:rPr>
          <w:rFonts w:asciiTheme="minorHAnsi" w:hAnsiTheme="minorHAnsi" w:cstheme="minorHAnsi"/>
          <w:sz w:val="28"/>
          <w:szCs w:val="28"/>
          <w:lang w:val="en-GB"/>
        </w:rPr>
        <w:t>out of the bushes.  He also never stopped along the road after coming out of the bushes. He is depicted driving at 120 km/h on the R59 highway and to have stopped at Marlboro Garage at Marlboro Gardens. He then travelled at a speed between 80 and 120</w:t>
      </w:r>
      <w:r w:rsidR="00E45385">
        <w:rPr>
          <w:rFonts w:asciiTheme="minorHAnsi" w:hAnsiTheme="minorHAnsi" w:cstheme="minorHAnsi"/>
          <w:sz w:val="28"/>
          <w:szCs w:val="28"/>
          <w:lang w:val="en-GB"/>
        </w:rPr>
        <w:t>km/h</w:t>
      </w:r>
      <w:r w:rsidR="009A50A3" w:rsidRPr="003049CF">
        <w:rPr>
          <w:rFonts w:asciiTheme="minorHAnsi" w:hAnsiTheme="minorHAnsi" w:cstheme="minorHAnsi"/>
          <w:sz w:val="28"/>
          <w:szCs w:val="28"/>
          <w:lang w:val="en-GB"/>
        </w:rPr>
        <w:t xml:space="preserve"> and stopped at Halfway Gardens</w:t>
      </w:r>
      <w:r w:rsidR="009D7ECB">
        <w:rPr>
          <w:rFonts w:asciiTheme="minorHAnsi" w:hAnsiTheme="minorHAnsi" w:cstheme="minorHAnsi"/>
          <w:sz w:val="28"/>
          <w:szCs w:val="28"/>
          <w:lang w:val="en-GB"/>
        </w:rPr>
        <w:t>, m</w:t>
      </w:r>
      <w:r w:rsidR="009A50A3" w:rsidRPr="003049CF">
        <w:rPr>
          <w:rFonts w:asciiTheme="minorHAnsi" w:hAnsiTheme="minorHAnsi" w:cstheme="minorHAnsi"/>
          <w:sz w:val="28"/>
          <w:szCs w:val="28"/>
          <w:lang w:val="en-GB"/>
        </w:rPr>
        <w:t>ov</w:t>
      </w:r>
      <w:r w:rsidR="009D7ECB">
        <w:rPr>
          <w:rFonts w:asciiTheme="minorHAnsi" w:hAnsiTheme="minorHAnsi" w:cstheme="minorHAnsi"/>
          <w:sz w:val="28"/>
          <w:szCs w:val="28"/>
          <w:lang w:val="en-GB"/>
        </w:rPr>
        <w:t>ing</w:t>
      </w:r>
      <w:r w:rsidR="009A50A3" w:rsidRPr="003049CF">
        <w:rPr>
          <w:rFonts w:asciiTheme="minorHAnsi" w:hAnsiTheme="minorHAnsi" w:cstheme="minorHAnsi"/>
          <w:sz w:val="28"/>
          <w:szCs w:val="28"/>
          <w:lang w:val="en-GB"/>
        </w:rPr>
        <w:t xml:space="preserve"> from there travelling at a speed of between 60 and 120 km until  Botswana Street in Tembisa. He ended up in an outlaying street in Clayville which is still Tembisa.</w:t>
      </w:r>
      <w:r w:rsidR="009A50A3" w:rsidRPr="009A50A3">
        <w:rPr>
          <w:rFonts w:asciiTheme="minorHAnsi" w:hAnsiTheme="minorHAnsi" w:cstheme="minorHAnsi"/>
          <w:b/>
          <w:sz w:val="28"/>
          <w:szCs w:val="28"/>
          <w:lang w:val="en-GB"/>
        </w:rPr>
        <w:t xml:space="preserve"> </w:t>
      </w:r>
      <w:r w:rsidR="009A50A3">
        <w:rPr>
          <w:rFonts w:asciiTheme="minorHAnsi" w:hAnsiTheme="minorHAnsi" w:cstheme="minorHAnsi"/>
          <w:sz w:val="28"/>
          <w:szCs w:val="28"/>
          <w:lang w:val="en-GB"/>
        </w:rPr>
        <w:t xml:space="preserve"> </w:t>
      </w:r>
      <w:r w:rsidR="00067588">
        <w:rPr>
          <w:rFonts w:asciiTheme="minorHAnsi" w:hAnsiTheme="minorHAnsi" w:cstheme="minorHAnsi"/>
          <w:bCs/>
          <w:sz w:val="28"/>
          <w:szCs w:val="28"/>
          <w:lang w:val="en-GB"/>
        </w:rPr>
        <w:t>The Appellant confirmed that in his statement he had actually stated that when they reached R59 highway they saw that there was an accident so they decided to stop not far from there at a secluded place and have sex, which was contradictory to his evidence in chief.</w:t>
      </w:r>
    </w:p>
    <w:p w:rsidR="00413A39" w:rsidRDefault="00413A39" w:rsidP="00BF7C29">
      <w:pPr>
        <w:autoSpaceDE w:val="0"/>
        <w:autoSpaceDN w:val="0"/>
        <w:adjustRightInd w:val="0"/>
        <w:spacing w:line="360" w:lineRule="auto"/>
        <w:jc w:val="both"/>
        <w:rPr>
          <w:rFonts w:asciiTheme="minorHAnsi" w:hAnsiTheme="minorHAnsi" w:cstheme="minorHAnsi"/>
          <w:bCs/>
          <w:sz w:val="28"/>
          <w:szCs w:val="28"/>
          <w:lang w:val="en-GB"/>
        </w:rPr>
      </w:pPr>
    </w:p>
    <w:p w:rsidR="00C93280" w:rsidRDefault="00155604"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w:t>
      </w:r>
      <w:r w:rsidR="00D8428F">
        <w:rPr>
          <w:rFonts w:asciiTheme="minorHAnsi" w:hAnsiTheme="minorHAnsi" w:cstheme="minorHAnsi"/>
          <w:bCs/>
          <w:sz w:val="28"/>
          <w:szCs w:val="28"/>
          <w:lang w:val="en-GB"/>
        </w:rPr>
        <w:t>3</w:t>
      </w:r>
      <w:r w:rsidR="006671A4">
        <w:rPr>
          <w:rFonts w:asciiTheme="minorHAnsi" w:hAnsiTheme="minorHAnsi" w:cstheme="minorHAnsi"/>
          <w:bCs/>
          <w:sz w:val="28"/>
          <w:szCs w:val="28"/>
          <w:lang w:val="en-GB"/>
        </w:rPr>
        <w:t>5</w:t>
      </w:r>
      <w:r>
        <w:rPr>
          <w:rFonts w:asciiTheme="minorHAnsi" w:hAnsiTheme="minorHAnsi" w:cstheme="minorHAnsi"/>
          <w:bCs/>
          <w:sz w:val="28"/>
          <w:szCs w:val="28"/>
          <w:lang w:val="en-GB"/>
        </w:rPr>
        <w:t>]</w:t>
      </w:r>
      <w:r>
        <w:rPr>
          <w:rFonts w:asciiTheme="minorHAnsi" w:hAnsiTheme="minorHAnsi" w:cstheme="minorHAnsi"/>
          <w:bCs/>
          <w:sz w:val="28"/>
          <w:szCs w:val="28"/>
          <w:lang w:val="en-GB"/>
        </w:rPr>
        <w:tab/>
      </w:r>
      <w:r w:rsidR="009D7ECB">
        <w:rPr>
          <w:rFonts w:asciiTheme="minorHAnsi" w:hAnsiTheme="minorHAnsi" w:cstheme="minorHAnsi"/>
          <w:bCs/>
          <w:sz w:val="28"/>
          <w:szCs w:val="28"/>
          <w:lang w:val="en-GB"/>
        </w:rPr>
        <w:t xml:space="preserve">The Appellant </w:t>
      </w:r>
      <w:r w:rsidR="008A4228">
        <w:rPr>
          <w:rFonts w:asciiTheme="minorHAnsi" w:hAnsiTheme="minorHAnsi" w:cstheme="minorHAnsi"/>
          <w:bCs/>
          <w:sz w:val="28"/>
          <w:szCs w:val="28"/>
          <w:lang w:val="en-GB"/>
        </w:rPr>
        <w:t xml:space="preserve">confirmed </w:t>
      </w:r>
      <w:r w:rsidR="009D7ECB">
        <w:rPr>
          <w:rFonts w:asciiTheme="minorHAnsi" w:hAnsiTheme="minorHAnsi" w:cstheme="minorHAnsi"/>
          <w:bCs/>
          <w:sz w:val="28"/>
          <w:szCs w:val="28"/>
          <w:lang w:val="en-GB"/>
        </w:rPr>
        <w:t xml:space="preserve">Ms Ngobeni’s assertion </w:t>
      </w:r>
      <w:r w:rsidR="00B1091D">
        <w:rPr>
          <w:rFonts w:asciiTheme="minorHAnsi" w:hAnsiTheme="minorHAnsi" w:cstheme="minorHAnsi"/>
          <w:bCs/>
          <w:sz w:val="28"/>
          <w:szCs w:val="28"/>
          <w:lang w:val="en-GB"/>
        </w:rPr>
        <w:t xml:space="preserve">that </w:t>
      </w:r>
      <w:r w:rsidR="008A4228">
        <w:rPr>
          <w:rFonts w:asciiTheme="minorHAnsi" w:hAnsiTheme="minorHAnsi" w:cstheme="minorHAnsi"/>
          <w:bCs/>
          <w:sz w:val="28"/>
          <w:szCs w:val="28"/>
          <w:lang w:val="en-GB"/>
        </w:rPr>
        <w:t>the deceased pregnan</w:t>
      </w:r>
      <w:r w:rsidR="009D7ECB">
        <w:rPr>
          <w:rFonts w:asciiTheme="minorHAnsi" w:hAnsiTheme="minorHAnsi" w:cstheme="minorHAnsi"/>
          <w:bCs/>
          <w:sz w:val="28"/>
          <w:szCs w:val="28"/>
          <w:lang w:val="en-GB"/>
        </w:rPr>
        <w:t xml:space="preserve">cy </w:t>
      </w:r>
      <w:r w:rsidR="008A4228">
        <w:rPr>
          <w:rFonts w:asciiTheme="minorHAnsi" w:hAnsiTheme="minorHAnsi" w:cstheme="minorHAnsi"/>
          <w:bCs/>
          <w:sz w:val="28"/>
          <w:szCs w:val="28"/>
          <w:lang w:val="en-GB"/>
        </w:rPr>
        <w:t>was a bo</w:t>
      </w:r>
      <w:r w:rsidR="009D7ECB">
        <w:rPr>
          <w:rFonts w:asciiTheme="minorHAnsi" w:hAnsiTheme="minorHAnsi" w:cstheme="minorHAnsi"/>
          <w:bCs/>
          <w:sz w:val="28"/>
          <w:szCs w:val="28"/>
          <w:lang w:val="en-GB"/>
        </w:rPr>
        <w:t xml:space="preserve">ne </w:t>
      </w:r>
      <w:r w:rsidR="008A4228">
        <w:rPr>
          <w:rFonts w:asciiTheme="minorHAnsi" w:hAnsiTheme="minorHAnsi" w:cstheme="minorHAnsi"/>
          <w:bCs/>
          <w:sz w:val="28"/>
          <w:szCs w:val="28"/>
          <w:lang w:val="en-GB"/>
        </w:rPr>
        <w:t xml:space="preserve">of contention between them as </w:t>
      </w:r>
      <w:r w:rsidR="009D7ECB">
        <w:rPr>
          <w:rFonts w:asciiTheme="minorHAnsi" w:hAnsiTheme="minorHAnsi" w:cstheme="minorHAnsi"/>
          <w:bCs/>
          <w:sz w:val="28"/>
          <w:szCs w:val="28"/>
          <w:lang w:val="en-GB"/>
        </w:rPr>
        <w:t xml:space="preserve">the Appellant </w:t>
      </w:r>
      <w:r w:rsidR="008A4228">
        <w:rPr>
          <w:rFonts w:asciiTheme="minorHAnsi" w:hAnsiTheme="minorHAnsi" w:cstheme="minorHAnsi"/>
          <w:bCs/>
          <w:sz w:val="28"/>
          <w:szCs w:val="28"/>
          <w:lang w:val="en-GB"/>
        </w:rPr>
        <w:t xml:space="preserve">wanted the deceased to abort the pregnancy and she resisted. He indicated how much stress that caused him </w:t>
      </w:r>
      <w:r w:rsidR="00B1091D">
        <w:rPr>
          <w:rFonts w:asciiTheme="minorHAnsi" w:hAnsiTheme="minorHAnsi" w:cstheme="minorHAnsi"/>
          <w:bCs/>
          <w:sz w:val="28"/>
          <w:szCs w:val="28"/>
          <w:lang w:val="en-GB"/>
        </w:rPr>
        <w:t xml:space="preserve">and </w:t>
      </w:r>
      <w:r w:rsidR="008A4228">
        <w:rPr>
          <w:rFonts w:asciiTheme="minorHAnsi" w:hAnsiTheme="minorHAnsi" w:cstheme="minorHAnsi"/>
          <w:bCs/>
          <w:sz w:val="28"/>
          <w:szCs w:val="28"/>
          <w:lang w:val="en-GB"/>
        </w:rPr>
        <w:t xml:space="preserve">explained </w:t>
      </w:r>
      <w:r w:rsidR="00B1091D">
        <w:rPr>
          <w:rFonts w:asciiTheme="minorHAnsi" w:hAnsiTheme="minorHAnsi" w:cstheme="minorHAnsi"/>
          <w:bCs/>
          <w:sz w:val="28"/>
          <w:szCs w:val="28"/>
          <w:lang w:val="en-GB"/>
        </w:rPr>
        <w:t xml:space="preserve">the </w:t>
      </w:r>
      <w:r>
        <w:rPr>
          <w:rFonts w:asciiTheme="minorHAnsi" w:hAnsiTheme="minorHAnsi" w:cstheme="minorHAnsi"/>
          <w:bCs/>
          <w:sz w:val="28"/>
          <w:szCs w:val="28"/>
          <w:lang w:val="en-GB"/>
        </w:rPr>
        <w:t xml:space="preserve">number of </w:t>
      </w:r>
      <w:r w:rsidR="00B1091D">
        <w:rPr>
          <w:rFonts w:asciiTheme="minorHAnsi" w:hAnsiTheme="minorHAnsi" w:cstheme="minorHAnsi"/>
          <w:bCs/>
          <w:sz w:val="28"/>
          <w:szCs w:val="28"/>
          <w:lang w:val="en-GB"/>
        </w:rPr>
        <w:t xml:space="preserve">times he </w:t>
      </w:r>
      <w:r w:rsidR="008A4228">
        <w:rPr>
          <w:rFonts w:asciiTheme="minorHAnsi" w:hAnsiTheme="minorHAnsi" w:cstheme="minorHAnsi"/>
          <w:bCs/>
          <w:sz w:val="28"/>
          <w:szCs w:val="28"/>
          <w:lang w:val="en-GB"/>
        </w:rPr>
        <w:t xml:space="preserve">tried </w:t>
      </w:r>
      <w:r w:rsidR="00B1091D">
        <w:rPr>
          <w:rFonts w:asciiTheme="minorHAnsi" w:hAnsiTheme="minorHAnsi" w:cstheme="minorHAnsi"/>
          <w:bCs/>
          <w:sz w:val="28"/>
          <w:szCs w:val="28"/>
          <w:lang w:val="en-GB"/>
        </w:rPr>
        <w:t>to get her to abort</w:t>
      </w:r>
      <w:r w:rsidR="000D2E49">
        <w:rPr>
          <w:rFonts w:asciiTheme="minorHAnsi" w:hAnsiTheme="minorHAnsi" w:cstheme="minorHAnsi"/>
          <w:bCs/>
          <w:sz w:val="28"/>
          <w:szCs w:val="28"/>
          <w:lang w:val="en-GB"/>
        </w:rPr>
        <w:t>.</w:t>
      </w:r>
      <w:r w:rsidR="008A4228">
        <w:rPr>
          <w:rFonts w:asciiTheme="minorHAnsi" w:hAnsiTheme="minorHAnsi" w:cstheme="minorHAnsi"/>
          <w:bCs/>
          <w:sz w:val="28"/>
          <w:szCs w:val="28"/>
          <w:lang w:val="en-GB"/>
        </w:rPr>
        <w:t xml:space="preserve"> He allege</w:t>
      </w:r>
      <w:r w:rsidR="000D2E49">
        <w:rPr>
          <w:rFonts w:asciiTheme="minorHAnsi" w:hAnsiTheme="minorHAnsi" w:cstheme="minorHAnsi"/>
          <w:bCs/>
          <w:sz w:val="28"/>
          <w:szCs w:val="28"/>
          <w:lang w:val="en-GB"/>
        </w:rPr>
        <w:t>d</w:t>
      </w:r>
      <w:r w:rsidR="008A4228">
        <w:rPr>
          <w:rFonts w:asciiTheme="minorHAnsi" w:hAnsiTheme="minorHAnsi" w:cstheme="minorHAnsi"/>
          <w:bCs/>
          <w:sz w:val="28"/>
          <w:szCs w:val="28"/>
          <w:lang w:val="en-GB"/>
        </w:rPr>
        <w:t xml:space="preserve"> that at the time</w:t>
      </w:r>
      <w:r w:rsidR="00570ED1">
        <w:rPr>
          <w:rFonts w:asciiTheme="minorHAnsi" w:hAnsiTheme="minorHAnsi" w:cstheme="minorHAnsi"/>
          <w:bCs/>
          <w:sz w:val="28"/>
          <w:szCs w:val="28"/>
          <w:lang w:val="en-GB"/>
        </w:rPr>
        <w:t xml:space="preserve"> of her disappearance </w:t>
      </w:r>
      <w:r w:rsidR="008A4228">
        <w:rPr>
          <w:rFonts w:asciiTheme="minorHAnsi" w:hAnsiTheme="minorHAnsi" w:cstheme="minorHAnsi"/>
          <w:bCs/>
          <w:sz w:val="28"/>
          <w:szCs w:val="28"/>
          <w:lang w:val="en-GB"/>
        </w:rPr>
        <w:t xml:space="preserve">he had </w:t>
      </w:r>
      <w:r>
        <w:rPr>
          <w:rFonts w:asciiTheme="minorHAnsi" w:hAnsiTheme="minorHAnsi" w:cstheme="minorHAnsi"/>
          <w:bCs/>
          <w:sz w:val="28"/>
          <w:szCs w:val="28"/>
          <w:lang w:val="en-GB"/>
        </w:rPr>
        <w:t xml:space="preserve">however </w:t>
      </w:r>
      <w:r w:rsidR="008A4228">
        <w:rPr>
          <w:rFonts w:asciiTheme="minorHAnsi" w:hAnsiTheme="minorHAnsi" w:cstheme="minorHAnsi"/>
          <w:bCs/>
          <w:sz w:val="28"/>
          <w:szCs w:val="28"/>
          <w:lang w:val="en-GB"/>
        </w:rPr>
        <w:lastRenderedPageBreak/>
        <w:t>accepted that she can have the baby</w:t>
      </w:r>
      <w:r w:rsidR="00106980">
        <w:rPr>
          <w:rFonts w:asciiTheme="minorHAnsi" w:hAnsiTheme="minorHAnsi" w:cstheme="minorHAnsi"/>
          <w:bCs/>
          <w:sz w:val="28"/>
          <w:szCs w:val="28"/>
          <w:lang w:val="en-GB"/>
        </w:rPr>
        <w:t>. The deceased had assured him that the child will be taken care of as things will improve between them.</w:t>
      </w:r>
      <w:r w:rsidR="003977BB">
        <w:rPr>
          <w:rFonts w:asciiTheme="minorHAnsi" w:hAnsiTheme="minorHAnsi" w:cstheme="minorHAnsi"/>
          <w:bCs/>
          <w:sz w:val="28"/>
          <w:szCs w:val="28"/>
          <w:lang w:val="en-GB"/>
        </w:rPr>
        <w:t xml:space="preserve"> The f</w:t>
      </w:r>
      <w:r w:rsidR="00056C38">
        <w:rPr>
          <w:rFonts w:asciiTheme="minorHAnsi" w:hAnsiTheme="minorHAnsi" w:cstheme="minorHAnsi"/>
          <w:bCs/>
          <w:sz w:val="28"/>
          <w:szCs w:val="28"/>
          <w:lang w:val="en-GB"/>
        </w:rPr>
        <w:t>i</w:t>
      </w:r>
      <w:r w:rsidR="003977BB">
        <w:rPr>
          <w:rFonts w:asciiTheme="minorHAnsi" w:hAnsiTheme="minorHAnsi" w:cstheme="minorHAnsi"/>
          <w:bCs/>
          <w:sz w:val="28"/>
          <w:szCs w:val="28"/>
          <w:lang w:val="en-GB"/>
        </w:rPr>
        <w:t xml:space="preserve">rst time he knew </w:t>
      </w:r>
      <w:r w:rsidR="009A50A3">
        <w:rPr>
          <w:rFonts w:asciiTheme="minorHAnsi" w:hAnsiTheme="minorHAnsi" w:cstheme="minorHAnsi"/>
          <w:bCs/>
          <w:sz w:val="28"/>
          <w:szCs w:val="28"/>
          <w:lang w:val="en-GB"/>
        </w:rPr>
        <w:t xml:space="preserve">about the pregnancy </w:t>
      </w:r>
      <w:r w:rsidR="003977BB">
        <w:rPr>
          <w:rFonts w:asciiTheme="minorHAnsi" w:hAnsiTheme="minorHAnsi" w:cstheme="minorHAnsi"/>
          <w:bCs/>
          <w:sz w:val="28"/>
          <w:szCs w:val="28"/>
          <w:lang w:val="en-GB"/>
        </w:rPr>
        <w:t>was the beginning of October 2016.</w:t>
      </w:r>
      <w:r w:rsidR="00106980">
        <w:rPr>
          <w:rFonts w:asciiTheme="minorHAnsi" w:hAnsiTheme="minorHAnsi" w:cstheme="minorHAnsi"/>
          <w:bCs/>
          <w:sz w:val="28"/>
          <w:szCs w:val="28"/>
          <w:lang w:val="en-GB"/>
        </w:rPr>
        <w:t xml:space="preserve"> </w:t>
      </w:r>
      <w:r w:rsidR="003977BB">
        <w:rPr>
          <w:rFonts w:asciiTheme="minorHAnsi" w:hAnsiTheme="minorHAnsi" w:cstheme="minorHAnsi"/>
          <w:bCs/>
          <w:sz w:val="28"/>
          <w:szCs w:val="28"/>
          <w:lang w:val="en-GB"/>
        </w:rPr>
        <w:t xml:space="preserve">The </w:t>
      </w:r>
      <w:r w:rsidR="003049CF">
        <w:rPr>
          <w:rFonts w:asciiTheme="minorHAnsi" w:hAnsiTheme="minorHAnsi" w:cstheme="minorHAnsi"/>
          <w:bCs/>
          <w:sz w:val="28"/>
          <w:szCs w:val="28"/>
          <w:lang w:val="en-GB"/>
        </w:rPr>
        <w:t xml:space="preserve">attempts to abort happened </w:t>
      </w:r>
      <w:r w:rsidR="003977BB">
        <w:rPr>
          <w:rFonts w:asciiTheme="minorHAnsi" w:hAnsiTheme="minorHAnsi" w:cstheme="minorHAnsi"/>
          <w:bCs/>
          <w:sz w:val="28"/>
          <w:szCs w:val="28"/>
          <w:lang w:val="en-GB"/>
        </w:rPr>
        <w:t xml:space="preserve">in </w:t>
      </w:r>
      <w:r w:rsidR="00E9372B">
        <w:rPr>
          <w:rFonts w:asciiTheme="minorHAnsi" w:hAnsiTheme="minorHAnsi" w:cstheme="minorHAnsi"/>
          <w:bCs/>
          <w:sz w:val="28"/>
          <w:szCs w:val="28"/>
          <w:lang w:val="en-GB"/>
        </w:rPr>
        <w:t xml:space="preserve">the first week of </w:t>
      </w:r>
      <w:r w:rsidR="003977BB">
        <w:rPr>
          <w:rFonts w:asciiTheme="minorHAnsi" w:hAnsiTheme="minorHAnsi" w:cstheme="minorHAnsi"/>
          <w:bCs/>
          <w:sz w:val="28"/>
          <w:szCs w:val="28"/>
          <w:lang w:val="en-GB"/>
        </w:rPr>
        <w:t>November</w:t>
      </w:r>
      <w:r w:rsidR="009A50A3">
        <w:rPr>
          <w:rFonts w:asciiTheme="minorHAnsi" w:hAnsiTheme="minorHAnsi" w:cstheme="minorHAnsi"/>
          <w:bCs/>
          <w:sz w:val="28"/>
          <w:szCs w:val="28"/>
          <w:lang w:val="en-GB"/>
        </w:rPr>
        <w:t xml:space="preserve"> 2016</w:t>
      </w:r>
      <w:r w:rsidR="003049CF">
        <w:rPr>
          <w:rFonts w:asciiTheme="minorHAnsi" w:hAnsiTheme="minorHAnsi" w:cstheme="minorHAnsi"/>
          <w:bCs/>
          <w:sz w:val="28"/>
          <w:szCs w:val="28"/>
          <w:lang w:val="en-GB"/>
        </w:rPr>
        <w:t xml:space="preserve">. He took </w:t>
      </w:r>
      <w:r w:rsidR="003977BB">
        <w:rPr>
          <w:rFonts w:asciiTheme="minorHAnsi" w:hAnsiTheme="minorHAnsi" w:cstheme="minorHAnsi"/>
          <w:bCs/>
          <w:sz w:val="28"/>
          <w:szCs w:val="28"/>
          <w:lang w:val="en-GB"/>
        </w:rPr>
        <w:t xml:space="preserve">her to hospitals, </w:t>
      </w:r>
      <w:r w:rsidR="003049CF">
        <w:rPr>
          <w:rFonts w:asciiTheme="minorHAnsi" w:hAnsiTheme="minorHAnsi" w:cstheme="minorHAnsi"/>
          <w:bCs/>
          <w:sz w:val="28"/>
          <w:szCs w:val="28"/>
          <w:lang w:val="en-GB"/>
        </w:rPr>
        <w:t>but</w:t>
      </w:r>
      <w:r w:rsidR="009A50A3">
        <w:rPr>
          <w:rFonts w:asciiTheme="minorHAnsi" w:hAnsiTheme="minorHAnsi" w:cstheme="minorHAnsi"/>
          <w:bCs/>
          <w:sz w:val="28"/>
          <w:szCs w:val="28"/>
          <w:lang w:val="en-GB"/>
        </w:rPr>
        <w:t xml:space="preserve"> it never happened.</w:t>
      </w:r>
      <w:r w:rsidR="003977BB">
        <w:rPr>
          <w:rFonts w:asciiTheme="minorHAnsi" w:hAnsiTheme="minorHAnsi" w:cstheme="minorHAnsi"/>
          <w:bCs/>
          <w:sz w:val="28"/>
          <w:szCs w:val="28"/>
          <w:lang w:val="en-GB"/>
        </w:rPr>
        <w:t xml:space="preserve"> He</w:t>
      </w:r>
      <w:r w:rsidR="000A3668">
        <w:rPr>
          <w:rFonts w:asciiTheme="minorHAnsi" w:hAnsiTheme="minorHAnsi" w:cstheme="minorHAnsi"/>
          <w:bCs/>
          <w:sz w:val="28"/>
          <w:szCs w:val="28"/>
          <w:lang w:val="en-GB"/>
        </w:rPr>
        <w:t xml:space="preserve"> said he</w:t>
      </w:r>
      <w:r w:rsidR="003977BB">
        <w:rPr>
          <w:rFonts w:asciiTheme="minorHAnsi" w:hAnsiTheme="minorHAnsi" w:cstheme="minorHAnsi"/>
          <w:bCs/>
          <w:sz w:val="28"/>
          <w:szCs w:val="28"/>
          <w:lang w:val="en-GB"/>
        </w:rPr>
        <w:t xml:space="preserve"> was diss</w:t>
      </w:r>
      <w:r w:rsidR="00F062C0">
        <w:rPr>
          <w:rFonts w:asciiTheme="minorHAnsi" w:hAnsiTheme="minorHAnsi" w:cstheme="minorHAnsi"/>
          <w:bCs/>
          <w:sz w:val="28"/>
          <w:szCs w:val="28"/>
          <w:lang w:val="en-GB"/>
        </w:rPr>
        <w:t>a</w:t>
      </w:r>
      <w:r w:rsidR="003977BB">
        <w:rPr>
          <w:rFonts w:asciiTheme="minorHAnsi" w:hAnsiTheme="minorHAnsi" w:cstheme="minorHAnsi"/>
          <w:bCs/>
          <w:sz w:val="28"/>
          <w:szCs w:val="28"/>
          <w:lang w:val="en-GB"/>
        </w:rPr>
        <w:t>pointed a</w:t>
      </w:r>
      <w:r w:rsidR="00F062C0">
        <w:rPr>
          <w:rFonts w:asciiTheme="minorHAnsi" w:hAnsiTheme="minorHAnsi" w:cstheme="minorHAnsi"/>
          <w:bCs/>
          <w:sz w:val="28"/>
          <w:szCs w:val="28"/>
          <w:lang w:val="en-GB"/>
        </w:rPr>
        <w:t>l</w:t>
      </w:r>
      <w:r w:rsidR="003977BB">
        <w:rPr>
          <w:rFonts w:asciiTheme="minorHAnsi" w:hAnsiTheme="minorHAnsi" w:cstheme="minorHAnsi"/>
          <w:bCs/>
          <w:sz w:val="28"/>
          <w:szCs w:val="28"/>
          <w:lang w:val="en-GB"/>
        </w:rPr>
        <w:t xml:space="preserve">though not </w:t>
      </w:r>
      <w:r w:rsidR="00F062C0">
        <w:rPr>
          <w:rFonts w:asciiTheme="minorHAnsi" w:hAnsiTheme="minorHAnsi" w:cstheme="minorHAnsi"/>
          <w:bCs/>
          <w:sz w:val="28"/>
          <w:szCs w:val="28"/>
          <w:lang w:val="en-GB"/>
        </w:rPr>
        <w:t>an</w:t>
      </w:r>
      <w:r w:rsidR="003977BB">
        <w:rPr>
          <w:rFonts w:asciiTheme="minorHAnsi" w:hAnsiTheme="minorHAnsi" w:cstheme="minorHAnsi"/>
          <w:bCs/>
          <w:sz w:val="28"/>
          <w:szCs w:val="28"/>
          <w:lang w:val="en-GB"/>
        </w:rPr>
        <w:t>gry</w:t>
      </w:r>
      <w:r w:rsidR="000A3668">
        <w:rPr>
          <w:rFonts w:asciiTheme="minorHAnsi" w:hAnsiTheme="minorHAnsi" w:cstheme="minorHAnsi"/>
          <w:bCs/>
          <w:sz w:val="28"/>
          <w:szCs w:val="28"/>
          <w:lang w:val="en-GB"/>
        </w:rPr>
        <w:t xml:space="preserve">. He did not want the baby for financial reasons. </w:t>
      </w:r>
      <w:r w:rsidR="003049CF">
        <w:rPr>
          <w:rFonts w:asciiTheme="minorHAnsi" w:hAnsiTheme="minorHAnsi" w:cstheme="minorHAnsi"/>
          <w:bCs/>
          <w:sz w:val="28"/>
          <w:szCs w:val="28"/>
          <w:lang w:val="en-GB"/>
        </w:rPr>
        <w:t xml:space="preserve">He was about to start with his </w:t>
      </w:r>
      <w:r w:rsidR="000A3668">
        <w:rPr>
          <w:rFonts w:asciiTheme="minorHAnsi" w:hAnsiTheme="minorHAnsi" w:cstheme="minorHAnsi"/>
          <w:bCs/>
          <w:sz w:val="28"/>
          <w:szCs w:val="28"/>
          <w:lang w:val="en-GB"/>
        </w:rPr>
        <w:t xml:space="preserve">family </w:t>
      </w:r>
      <w:r w:rsidR="003049CF">
        <w:rPr>
          <w:rFonts w:asciiTheme="minorHAnsi" w:hAnsiTheme="minorHAnsi" w:cstheme="minorHAnsi"/>
          <w:bCs/>
          <w:sz w:val="28"/>
          <w:szCs w:val="28"/>
          <w:lang w:val="en-GB"/>
        </w:rPr>
        <w:t xml:space="preserve">a family </w:t>
      </w:r>
      <w:r w:rsidR="000A3668">
        <w:rPr>
          <w:rFonts w:asciiTheme="minorHAnsi" w:hAnsiTheme="minorHAnsi" w:cstheme="minorHAnsi"/>
          <w:bCs/>
          <w:sz w:val="28"/>
          <w:szCs w:val="28"/>
          <w:lang w:val="en-GB"/>
        </w:rPr>
        <w:t>business</w:t>
      </w:r>
      <w:r w:rsidR="003049CF">
        <w:rPr>
          <w:rFonts w:asciiTheme="minorHAnsi" w:hAnsiTheme="minorHAnsi" w:cstheme="minorHAnsi"/>
          <w:bCs/>
          <w:sz w:val="28"/>
          <w:szCs w:val="28"/>
          <w:lang w:val="en-GB"/>
        </w:rPr>
        <w:t>.</w:t>
      </w:r>
      <w:r w:rsidR="000A3668">
        <w:rPr>
          <w:rFonts w:asciiTheme="minorHAnsi" w:hAnsiTheme="minorHAnsi" w:cstheme="minorHAnsi"/>
          <w:bCs/>
          <w:sz w:val="28"/>
          <w:szCs w:val="28"/>
          <w:lang w:val="en-GB"/>
        </w:rPr>
        <w:t xml:space="preserve"> </w:t>
      </w:r>
      <w:r w:rsidR="00E9372B">
        <w:rPr>
          <w:rFonts w:asciiTheme="minorHAnsi" w:hAnsiTheme="minorHAnsi" w:cstheme="minorHAnsi"/>
          <w:bCs/>
          <w:sz w:val="28"/>
          <w:szCs w:val="28"/>
          <w:lang w:val="en-GB"/>
        </w:rPr>
        <w:t xml:space="preserve">The deceased </w:t>
      </w:r>
      <w:r w:rsidR="000A3668">
        <w:rPr>
          <w:rFonts w:asciiTheme="minorHAnsi" w:hAnsiTheme="minorHAnsi" w:cstheme="minorHAnsi"/>
          <w:bCs/>
          <w:sz w:val="28"/>
          <w:szCs w:val="28"/>
          <w:lang w:val="en-GB"/>
        </w:rPr>
        <w:t>h</w:t>
      </w:r>
      <w:r w:rsidR="004A737F">
        <w:rPr>
          <w:rFonts w:asciiTheme="minorHAnsi" w:hAnsiTheme="minorHAnsi" w:cstheme="minorHAnsi"/>
          <w:bCs/>
          <w:sz w:val="28"/>
          <w:szCs w:val="28"/>
          <w:lang w:val="en-GB"/>
        </w:rPr>
        <w:t>a</w:t>
      </w:r>
      <w:r w:rsidR="000A3668">
        <w:rPr>
          <w:rFonts w:asciiTheme="minorHAnsi" w:hAnsiTheme="minorHAnsi" w:cstheme="minorHAnsi"/>
          <w:bCs/>
          <w:sz w:val="28"/>
          <w:szCs w:val="28"/>
          <w:lang w:val="en-GB"/>
        </w:rPr>
        <w:t xml:space="preserve">d her own plans relating to opening a school that he was helping her with. </w:t>
      </w:r>
      <w:r w:rsidR="004A737F">
        <w:rPr>
          <w:rFonts w:asciiTheme="minorHAnsi" w:hAnsiTheme="minorHAnsi" w:cstheme="minorHAnsi"/>
          <w:bCs/>
          <w:sz w:val="28"/>
          <w:szCs w:val="28"/>
          <w:lang w:val="en-GB"/>
        </w:rPr>
        <w:t xml:space="preserve">At his job </w:t>
      </w:r>
      <w:r w:rsidR="009A50A3">
        <w:rPr>
          <w:rFonts w:asciiTheme="minorHAnsi" w:hAnsiTheme="minorHAnsi" w:cstheme="minorHAnsi"/>
          <w:bCs/>
          <w:sz w:val="28"/>
          <w:szCs w:val="28"/>
          <w:lang w:val="en-GB"/>
        </w:rPr>
        <w:t xml:space="preserve">at Prime Media </w:t>
      </w:r>
      <w:r w:rsidR="004A737F">
        <w:rPr>
          <w:rFonts w:asciiTheme="minorHAnsi" w:hAnsiTheme="minorHAnsi" w:cstheme="minorHAnsi"/>
          <w:bCs/>
          <w:sz w:val="28"/>
          <w:szCs w:val="28"/>
          <w:lang w:val="en-GB"/>
        </w:rPr>
        <w:t>wh</w:t>
      </w:r>
      <w:r w:rsidR="00C93280">
        <w:rPr>
          <w:rFonts w:asciiTheme="minorHAnsi" w:hAnsiTheme="minorHAnsi" w:cstheme="minorHAnsi"/>
          <w:bCs/>
          <w:sz w:val="28"/>
          <w:szCs w:val="28"/>
          <w:lang w:val="en-GB"/>
        </w:rPr>
        <w:t xml:space="preserve">ere </w:t>
      </w:r>
      <w:r w:rsidR="004A737F">
        <w:rPr>
          <w:rFonts w:asciiTheme="minorHAnsi" w:hAnsiTheme="minorHAnsi" w:cstheme="minorHAnsi"/>
          <w:bCs/>
          <w:sz w:val="28"/>
          <w:szCs w:val="28"/>
          <w:lang w:val="en-GB"/>
        </w:rPr>
        <w:t xml:space="preserve">he started in September </w:t>
      </w:r>
      <w:r w:rsidR="00C93280">
        <w:rPr>
          <w:rFonts w:asciiTheme="minorHAnsi" w:hAnsiTheme="minorHAnsi" w:cstheme="minorHAnsi"/>
          <w:bCs/>
          <w:sz w:val="28"/>
          <w:szCs w:val="28"/>
          <w:lang w:val="en-GB"/>
        </w:rPr>
        <w:t xml:space="preserve">2016, </w:t>
      </w:r>
      <w:r w:rsidR="009A50A3">
        <w:rPr>
          <w:rFonts w:asciiTheme="minorHAnsi" w:hAnsiTheme="minorHAnsi" w:cstheme="minorHAnsi"/>
          <w:bCs/>
          <w:sz w:val="28"/>
          <w:szCs w:val="28"/>
          <w:lang w:val="en-GB"/>
        </w:rPr>
        <w:t xml:space="preserve">he </w:t>
      </w:r>
      <w:r w:rsidR="004A737F">
        <w:rPr>
          <w:rFonts w:asciiTheme="minorHAnsi" w:hAnsiTheme="minorHAnsi" w:cstheme="minorHAnsi"/>
          <w:bCs/>
          <w:sz w:val="28"/>
          <w:szCs w:val="28"/>
          <w:lang w:val="en-GB"/>
        </w:rPr>
        <w:t xml:space="preserve">had just </w:t>
      </w:r>
      <w:r w:rsidR="000A3668">
        <w:rPr>
          <w:rFonts w:asciiTheme="minorHAnsi" w:hAnsiTheme="minorHAnsi" w:cstheme="minorHAnsi"/>
          <w:bCs/>
          <w:sz w:val="28"/>
          <w:szCs w:val="28"/>
          <w:lang w:val="en-GB"/>
        </w:rPr>
        <w:t>secured a contract with S</w:t>
      </w:r>
      <w:r w:rsidR="004A737F">
        <w:rPr>
          <w:rFonts w:asciiTheme="minorHAnsi" w:hAnsiTheme="minorHAnsi" w:cstheme="minorHAnsi"/>
          <w:bCs/>
          <w:sz w:val="28"/>
          <w:szCs w:val="28"/>
          <w:lang w:val="en-GB"/>
        </w:rPr>
        <w:t xml:space="preserve">tandard </w:t>
      </w:r>
      <w:r w:rsidR="000A3668">
        <w:rPr>
          <w:rFonts w:asciiTheme="minorHAnsi" w:hAnsiTheme="minorHAnsi" w:cstheme="minorHAnsi"/>
          <w:bCs/>
          <w:sz w:val="28"/>
          <w:szCs w:val="28"/>
          <w:lang w:val="en-GB"/>
        </w:rPr>
        <w:t>Bank valued at R2 Million</w:t>
      </w:r>
      <w:r w:rsidR="00C93280">
        <w:rPr>
          <w:rFonts w:asciiTheme="minorHAnsi" w:hAnsiTheme="minorHAnsi" w:cstheme="minorHAnsi"/>
          <w:bCs/>
          <w:sz w:val="28"/>
          <w:szCs w:val="28"/>
          <w:lang w:val="en-GB"/>
        </w:rPr>
        <w:t xml:space="preserve">. </w:t>
      </w:r>
      <w:r w:rsidR="00B55B17">
        <w:rPr>
          <w:rFonts w:asciiTheme="minorHAnsi" w:hAnsiTheme="minorHAnsi" w:cstheme="minorHAnsi"/>
          <w:bCs/>
          <w:sz w:val="28"/>
          <w:szCs w:val="28"/>
          <w:lang w:val="en-GB"/>
        </w:rPr>
        <w:t>T</w:t>
      </w:r>
      <w:r w:rsidR="00C93280">
        <w:rPr>
          <w:rFonts w:asciiTheme="minorHAnsi" w:hAnsiTheme="minorHAnsi" w:cstheme="minorHAnsi"/>
          <w:bCs/>
          <w:sz w:val="28"/>
          <w:szCs w:val="28"/>
          <w:lang w:val="en-GB"/>
        </w:rPr>
        <w:t>he target he had to meet was</w:t>
      </w:r>
      <w:r w:rsidR="004A737F">
        <w:rPr>
          <w:rFonts w:asciiTheme="minorHAnsi" w:hAnsiTheme="minorHAnsi" w:cstheme="minorHAnsi"/>
          <w:bCs/>
          <w:sz w:val="28"/>
          <w:szCs w:val="28"/>
          <w:lang w:val="en-GB"/>
        </w:rPr>
        <w:t xml:space="preserve"> R400 000</w:t>
      </w:r>
      <w:r w:rsidR="000A3668">
        <w:rPr>
          <w:rFonts w:asciiTheme="minorHAnsi" w:hAnsiTheme="minorHAnsi" w:cstheme="minorHAnsi"/>
          <w:bCs/>
          <w:sz w:val="28"/>
          <w:szCs w:val="28"/>
          <w:lang w:val="en-GB"/>
        </w:rPr>
        <w:t xml:space="preserve">. </w:t>
      </w:r>
      <w:r w:rsidR="004A737F">
        <w:rPr>
          <w:rFonts w:asciiTheme="minorHAnsi" w:hAnsiTheme="minorHAnsi" w:cstheme="minorHAnsi"/>
          <w:bCs/>
          <w:sz w:val="28"/>
          <w:szCs w:val="28"/>
          <w:lang w:val="en-GB"/>
        </w:rPr>
        <w:t xml:space="preserve"> </w:t>
      </w:r>
    </w:p>
    <w:p w:rsidR="00AA2C7B" w:rsidRPr="00A91E50" w:rsidRDefault="000A3668"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 xml:space="preserve">    </w:t>
      </w:r>
      <w:r w:rsidR="003977BB">
        <w:rPr>
          <w:rFonts w:asciiTheme="minorHAnsi" w:hAnsiTheme="minorHAnsi" w:cstheme="minorHAnsi"/>
          <w:bCs/>
          <w:sz w:val="28"/>
          <w:szCs w:val="28"/>
          <w:lang w:val="en-GB"/>
        </w:rPr>
        <w:t xml:space="preserve">       </w:t>
      </w:r>
      <w:r w:rsidR="008A4228">
        <w:rPr>
          <w:rFonts w:asciiTheme="minorHAnsi" w:hAnsiTheme="minorHAnsi" w:cstheme="minorHAnsi"/>
          <w:bCs/>
          <w:sz w:val="28"/>
          <w:szCs w:val="28"/>
          <w:lang w:val="en-GB"/>
        </w:rPr>
        <w:t xml:space="preserve">     </w:t>
      </w:r>
      <w:r w:rsidR="00A91E50">
        <w:rPr>
          <w:rFonts w:asciiTheme="minorHAnsi" w:hAnsiTheme="minorHAnsi" w:cstheme="minorHAnsi"/>
          <w:bCs/>
          <w:sz w:val="28"/>
          <w:szCs w:val="28"/>
          <w:lang w:val="en-GB"/>
        </w:rPr>
        <w:t xml:space="preserve"> </w:t>
      </w:r>
      <w:r w:rsidR="00A91E50" w:rsidRPr="00A91E50">
        <w:rPr>
          <w:rFonts w:asciiTheme="minorHAnsi" w:hAnsiTheme="minorHAnsi" w:cstheme="minorHAnsi"/>
          <w:bCs/>
          <w:sz w:val="28"/>
          <w:szCs w:val="28"/>
          <w:lang w:val="en-GB"/>
        </w:rPr>
        <w:t xml:space="preserve">  </w:t>
      </w:r>
    </w:p>
    <w:p w:rsidR="00554387" w:rsidRDefault="00AA2C7B"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[3</w:t>
      </w:r>
      <w:r w:rsidR="006671A4">
        <w:rPr>
          <w:rFonts w:asciiTheme="minorHAnsi" w:hAnsiTheme="minorHAnsi" w:cstheme="minorHAnsi"/>
          <w:bCs/>
          <w:sz w:val="28"/>
          <w:szCs w:val="28"/>
          <w:lang w:val="en-GB"/>
        </w:rPr>
        <w:t>6</w:t>
      </w:r>
      <w:r>
        <w:rPr>
          <w:rFonts w:asciiTheme="minorHAnsi" w:hAnsiTheme="minorHAnsi" w:cstheme="minorHAnsi"/>
          <w:bCs/>
          <w:sz w:val="28"/>
          <w:szCs w:val="28"/>
          <w:lang w:val="en-GB"/>
        </w:rPr>
        <w:t>]</w:t>
      </w:r>
      <w:r>
        <w:rPr>
          <w:rFonts w:asciiTheme="minorHAnsi" w:hAnsiTheme="minorHAnsi" w:cstheme="minorHAnsi"/>
          <w:bCs/>
          <w:sz w:val="28"/>
          <w:szCs w:val="28"/>
          <w:lang w:val="en-GB"/>
        </w:rPr>
        <w:tab/>
      </w:r>
      <w:r w:rsidR="00570ED1">
        <w:rPr>
          <w:rFonts w:asciiTheme="minorHAnsi" w:hAnsiTheme="minorHAnsi" w:cstheme="minorHAnsi"/>
          <w:bCs/>
          <w:sz w:val="28"/>
          <w:szCs w:val="28"/>
          <w:lang w:val="en-GB"/>
        </w:rPr>
        <w:t>He got the news a</w:t>
      </w:r>
      <w:r w:rsidR="00B55B17">
        <w:rPr>
          <w:rFonts w:asciiTheme="minorHAnsi" w:hAnsiTheme="minorHAnsi" w:cstheme="minorHAnsi"/>
          <w:bCs/>
          <w:sz w:val="28"/>
          <w:szCs w:val="28"/>
          <w:lang w:val="en-GB"/>
        </w:rPr>
        <w:t xml:space="preserve"> week following </w:t>
      </w:r>
      <w:r w:rsidR="004A737F">
        <w:rPr>
          <w:rFonts w:asciiTheme="minorHAnsi" w:hAnsiTheme="minorHAnsi" w:cstheme="minorHAnsi"/>
          <w:bCs/>
          <w:sz w:val="28"/>
          <w:szCs w:val="28"/>
          <w:lang w:val="en-GB"/>
        </w:rPr>
        <w:t>the 1</w:t>
      </w:r>
      <w:r w:rsidR="004A737F" w:rsidRPr="004A737F">
        <w:rPr>
          <w:rFonts w:asciiTheme="minorHAnsi" w:hAnsiTheme="minorHAnsi" w:cstheme="minorHAnsi"/>
          <w:bCs/>
          <w:sz w:val="28"/>
          <w:szCs w:val="28"/>
          <w:vertAlign w:val="superscript"/>
          <w:lang w:val="en-GB"/>
        </w:rPr>
        <w:t>st</w:t>
      </w:r>
      <w:r w:rsidR="004A737F">
        <w:rPr>
          <w:rFonts w:asciiTheme="minorHAnsi" w:hAnsiTheme="minorHAnsi" w:cstheme="minorHAnsi"/>
          <w:bCs/>
          <w:sz w:val="28"/>
          <w:szCs w:val="28"/>
          <w:lang w:val="en-GB"/>
        </w:rPr>
        <w:t xml:space="preserve"> week of November </w:t>
      </w:r>
      <w:r w:rsidR="00B55B17">
        <w:rPr>
          <w:rFonts w:asciiTheme="minorHAnsi" w:hAnsiTheme="minorHAnsi" w:cstheme="minorHAnsi"/>
          <w:bCs/>
          <w:sz w:val="28"/>
          <w:szCs w:val="28"/>
          <w:lang w:val="en-GB"/>
        </w:rPr>
        <w:t xml:space="preserve">2016 after </w:t>
      </w:r>
      <w:r w:rsidR="004A737F">
        <w:rPr>
          <w:rFonts w:asciiTheme="minorHAnsi" w:hAnsiTheme="minorHAnsi" w:cstheme="minorHAnsi"/>
          <w:bCs/>
          <w:sz w:val="28"/>
          <w:szCs w:val="28"/>
          <w:lang w:val="en-GB"/>
        </w:rPr>
        <w:t>they failed to do the abortion</w:t>
      </w:r>
      <w:r w:rsidR="00264665">
        <w:rPr>
          <w:rFonts w:asciiTheme="minorHAnsi" w:hAnsiTheme="minorHAnsi" w:cstheme="minorHAnsi"/>
          <w:bCs/>
          <w:sz w:val="28"/>
          <w:szCs w:val="28"/>
          <w:lang w:val="en-GB"/>
        </w:rPr>
        <w:t>,</w:t>
      </w:r>
      <w:r w:rsidR="004A737F">
        <w:rPr>
          <w:rFonts w:asciiTheme="minorHAnsi" w:hAnsiTheme="minorHAnsi" w:cstheme="minorHAnsi"/>
          <w:bCs/>
          <w:sz w:val="28"/>
          <w:szCs w:val="28"/>
          <w:lang w:val="en-GB"/>
        </w:rPr>
        <w:t xml:space="preserve"> </w:t>
      </w:r>
      <w:r w:rsidR="0096292E">
        <w:rPr>
          <w:rFonts w:asciiTheme="minorHAnsi" w:hAnsiTheme="minorHAnsi" w:cstheme="minorHAnsi"/>
          <w:bCs/>
          <w:sz w:val="28"/>
          <w:szCs w:val="28"/>
          <w:lang w:val="en-GB"/>
        </w:rPr>
        <w:t xml:space="preserve">that </w:t>
      </w:r>
      <w:r w:rsidR="00B543D3">
        <w:rPr>
          <w:rFonts w:asciiTheme="minorHAnsi" w:hAnsiTheme="minorHAnsi" w:cstheme="minorHAnsi"/>
          <w:bCs/>
          <w:sz w:val="28"/>
          <w:szCs w:val="28"/>
          <w:lang w:val="en-GB"/>
        </w:rPr>
        <w:t xml:space="preserve">the </w:t>
      </w:r>
      <w:r w:rsidR="0096292E">
        <w:rPr>
          <w:rFonts w:asciiTheme="minorHAnsi" w:hAnsiTheme="minorHAnsi" w:cstheme="minorHAnsi"/>
          <w:bCs/>
          <w:sz w:val="28"/>
          <w:szCs w:val="28"/>
          <w:lang w:val="en-GB"/>
        </w:rPr>
        <w:t>St</w:t>
      </w:r>
      <w:r w:rsidR="00056C38">
        <w:rPr>
          <w:rFonts w:asciiTheme="minorHAnsi" w:hAnsiTheme="minorHAnsi" w:cstheme="minorHAnsi"/>
          <w:bCs/>
          <w:sz w:val="28"/>
          <w:szCs w:val="28"/>
          <w:lang w:val="en-GB"/>
        </w:rPr>
        <w:t>andard</w:t>
      </w:r>
      <w:r w:rsidR="0096292E">
        <w:rPr>
          <w:rFonts w:asciiTheme="minorHAnsi" w:hAnsiTheme="minorHAnsi" w:cstheme="minorHAnsi"/>
          <w:bCs/>
          <w:sz w:val="28"/>
          <w:szCs w:val="28"/>
          <w:lang w:val="en-GB"/>
        </w:rPr>
        <w:t xml:space="preserve"> Bank </w:t>
      </w:r>
      <w:r w:rsidR="00B543D3">
        <w:rPr>
          <w:rFonts w:asciiTheme="minorHAnsi" w:hAnsiTheme="minorHAnsi" w:cstheme="minorHAnsi"/>
          <w:bCs/>
          <w:sz w:val="28"/>
          <w:szCs w:val="28"/>
          <w:lang w:val="en-GB"/>
        </w:rPr>
        <w:t>deal had succeeded</w:t>
      </w:r>
      <w:r w:rsidR="00C93280">
        <w:rPr>
          <w:rFonts w:asciiTheme="minorHAnsi" w:hAnsiTheme="minorHAnsi" w:cstheme="minorHAnsi"/>
          <w:bCs/>
          <w:sz w:val="28"/>
          <w:szCs w:val="28"/>
          <w:lang w:val="en-GB"/>
        </w:rPr>
        <w:t>,</w:t>
      </w:r>
      <w:r w:rsidR="00B543D3">
        <w:rPr>
          <w:rFonts w:asciiTheme="minorHAnsi" w:hAnsiTheme="minorHAnsi" w:cstheme="minorHAnsi"/>
          <w:bCs/>
          <w:sz w:val="28"/>
          <w:szCs w:val="28"/>
          <w:lang w:val="en-GB"/>
        </w:rPr>
        <w:t xml:space="preserve"> the bank </w:t>
      </w:r>
      <w:r w:rsidR="0096292E">
        <w:rPr>
          <w:rFonts w:asciiTheme="minorHAnsi" w:hAnsiTheme="minorHAnsi" w:cstheme="minorHAnsi"/>
          <w:bCs/>
          <w:sz w:val="28"/>
          <w:szCs w:val="28"/>
          <w:lang w:val="en-GB"/>
        </w:rPr>
        <w:t>would be joining the programme for the amount of R2 Million. Whe</w:t>
      </w:r>
      <w:r w:rsidR="00E53242">
        <w:rPr>
          <w:rFonts w:asciiTheme="minorHAnsi" w:hAnsiTheme="minorHAnsi" w:cstheme="minorHAnsi"/>
          <w:bCs/>
          <w:sz w:val="28"/>
          <w:szCs w:val="28"/>
          <w:lang w:val="en-GB"/>
        </w:rPr>
        <w:t>n</w:t>
      </w:r>
      <w:r w:rsidR="0096292E">
        <w:rPr>
          <w:rFonts w:asciiTheme="minorHAnsi" w:hAnsiTheme="minorHAnsi" w:cstheme="minorHAnsi"/>
          <w:bCs/>
          <w:sz w:val="28"/>
          <w:szCs w:val="28"/>
          <w:lang w:val="en-GB"/>
        </w:rPr>
        <w:t xml:space="preserve"> he was asked why it was the deceased that phoned him to come as everything was ok, not him seeing that he is the one who had now changed his mind. </w:t>
      </w:r>
      <w:r w:rsidR="0096292E" w:rsidRPr="00900D91">
        <w:rPr>
          <w:rFonts w:asciiTheme="minorHAnsi" w:hAnsiTheme="minorHAnsi" w:cstheme="minorHAnsi"/>
          <w:bCs/>
          <w:sz w:val="28"/>
          <w:szCs w:val="28"/>
          <w:lang w:val="en-GB"/>
        </w:rPr>
        <w:t xml:space="preserve">He said the deceased called him 4 times </w:t>
      </w:r>
      <w:r w:rsidR="00C93280" w:rsidRPr="00900D91">
        <w:rPr>
          <w:rFonts w:asciiTheme="minorHAnsi" w:hAnsiTheme="minorHAnsi" w:cstheme="minorHAnsi"/>
          <w:bCs/>
          <w:sz w:val="28"/>
          <w:szCs w:val="28"/>
          <w:lang w:val="en-GB"/>
        </w:rPr>
        <w:t xml:space="preserve">on </w:t>
      </w:r>
      <w:r w:rsidR="0096292E" w:rsidRPr="00900D91">
        <w:rPr>
          <w:rFonts w:asciiTheme="minorHAnsi" w:hAnsiTheme="minorHAnsi" w:cstheme="minorHAnsi"/>
          <w:bCs/>
          <w:sz w:val="28"/>
          <w:szCs w:val="28"/>
          <w:lang w:val="en-GB"/>
        </w:rPr>
        <w:t>Saturday and he missed the calls</w:t>
      </w:r>
      <w:r w:rsidR="00C93280" w:rsidRPr="00900D91">
        <w:rPr>
          <w:rFonts w:asciiTheme="minorHAnsi" w:hAnsiTheme="minorHAnsi" w:cstheme="minorHAnsi"/>
          <w:bCs/>
          <w:sz w:val="28"/>
          <w:szCs w:val="28"/>
          <w:lang w:val="en-GB"/>
        </w:rPr>
        <w:t xml:space="preserve">, </w:t>
      </w:r>
      <w:r w:rsidR="00900D91" w:rsidRPr="00900D91">
        <w:rPr>
          <w:rFonts w:asciiTheme="minorHAnsi" w:hAnsiTheme="minorHAnsi" w:cstheme="minorHAnsi"/>
          <w:bCs/>
          <w:sz w:val="28"/>
          <w:szCs w:val="28"/>
          <w:lang w:val="en-GB"/>
        </w:rPr>
        <w:t>so he never spoke to her. H</w:t>
      </w:r>
      <w:r w:rsidR="0096292E" w:rsidRPr="00900D91">
        <w:rPr>
          <w:rFonts w:asciiTheme="minorHAnsi" w:hAnsiTheme="minorHAnsi" w:cstheme="minorHAnsi"/>
          <w:bCs/>
          <w:sz w:val="28"/>
          <w:szCs w:val="28"/>
          <w:lang w:val="en-GB"/>
        </w:rPr>
        <w:t xml:space="preserve">e </w:t>
      </w:r>
      <w:r w:rsidR="00900D91" w:rsidRPr="00900D91">
        <w:rPr>
          <w:rFonts w:asciiTheme="minorHAnsi" w:hAnsiTheme="minorHAnsi" w:cstheme="minorHAnsi"/>
          <w:bCs/>
          <w:sz w:val="28"/>
          <w:szCs w:val="28"/>
          <w:lang w:val="en-GB"/>
        </w:rPr>
        <w:t xml:space="preserve">only </w:t>
      </w:r>
      <w:r w:rsidR="0096292E" w:rsidRPr="00900D91">
        <w:rPr>
          <w:rFonts w:asciiTheme="minorHAnsi" w:hAnsiTheme="minorHAnsi" w:cstheme="minorHAnsi"/>
          <w:bCs/>
          <w:sz w:val="28"/>
          <w:szCs w:val="28"/>
          <w:lang w:val="en-GB"/>
        </w:rPr>
        <w:t xml:space="preserve">called her on Sunday </w:t>
      </w:r>
      <w:r w:rsidR="00900D91" w:rsidRPr="00900D91">
        <w:rPr>
          <w:rFonts w:asciiTheme="minorHAnsi" w:hAnsiTheme="minorHAnsi" w:cstheme="minorHAnsi"/>
          <w:bCs/>
          <w:sz w:val="28"/>
          <w:szCs w:val="28"/>
          <w:lang w:val="en-GB"/>
        </w:rPr>
        <w:t xml:space="preserve">and </w:t>
      </w:r>
      <w:r w:rsidR="00C93280" w:rsidRPr="00900D91">
        <w:rPr>
          <w:rFonts w:asciiTheme="minorHAnsi" w:hAnsiTheme="minorHAnsi" w:cstheme="minorHAnsi"/>
          <w:bCs/>
          <w:sz w:val="28"/>
          <w:szCs w:val="28"/>
          <w:lang w:val="en-GB"/>
        </w:rPr>
        <w:t xml:space="preserve">the deceased </w:t>
      </w:r>
      <w:r w:rsidR="0096292E" w:rsidRPr="00900D91">
        <w:rPr>
          <w:rFonts w:asciiTheme="minorHAnsi" w:hAnsiTheme="minorHAnsi" w:cstheme="minorHAnsi"/>
          <w:bCs/>
          <w:sz w:val="28"/>
          <w:szCs w:val="28"/>
          <w:lang w:val="en-GB"/>
        </w:rPr>
        <w:t>informed him that she had chest pains and asked him to come through to her</w:t>
      </w:r>
      <w:r w:rsidR="00063A5D">
        <w:rPr>
          <w:rFonts w:asciiTheme="minorHAnsi" w:hAnsiTheme="minorHAnsi" w:cstheme="minorHAnsi"/>
          <w:bCs/>
          <w:sz w:val="28"/>
          <w:szCs w:val="28"/>
          <w:lang w:val="en-GB"/>
        </w:rPr>
        <w:t>.</w:t>
      </w:r>
      <w:r w:rsidR="00900D91" w:rsidRPr="00900D91">
        <w:rPr>
          <w:rFonts w:asciiTheme="minorHAnsi" w:hAnsiTheme="minorHAnsi" w:cstheme="minorHAnsi"/>
          <w:bCs/>
          <w:sz w:val="28"/>
          <w:szCs w:val="28"/>
          <w:lang w:val="en-GB"/>
        </w:rPr>
        <w:t xml:space="preserve"> </w:t>
      </w:r>
      <w:r w:rsidR="0096292E" w:rsidRPr="00900D91">
        <w:rPr>
          <w:rFonts w:asciiTheme="minorHAnsi" w:hAnsiTheme="minorHAnsi" w:cstheme="minorHAnsi"/>
          <w:bCs/>
          <w:sz w:val="28"/>
          <w:szCs w:val="28"/>
          <w:lang w:val="en-GB"/>
        </w:rPr>
        <w:t xml:space="preserve">It was put to him that his evidence in chief was that </w:t>
      </w:r>
      <w:r w:rsidR="00063A5D">
        <w:rPr>
          <w:rFonts w:asciiTheme="minorHAnsi" w:hAnsiTheme="minorHAnsi" w:cstheme="minorHAnsi"/>
          <w:bCs/>
          <w:sz w:val="28"/>
          <w:szCs w:val="28"/>
          <w:lang w:val="en-GB"/>
        </w:rPr>
        <w:t xml:space="preserve">the deceased </w:t>
      </w:r>
      <w:r w:rsidR="0096292E" w:rsidRPr="00900D91">
        <w:rPr>
          <w:rFonts w:asciiTheme="minorHAnsi" w:hAnsiTheme="minorHAnsi" w:cstheme="minorHAnsi"/>
          <w:bCs/>
          <w:sz w:val="28"/>
          <w:szCs w:val="28"/>
          <w:lang w:val="en-GB"/>
        </w:rPr>
        <w:t xml:space="preserve">phoned </w:t>
      </w:r>
      <w:r w:rsidR="00063A5D">
        <w:rPr>
          <w:rFonts w:asciiTheme="minorHAnsi" w:hAnsiTheme="minorHAnsi" w:cstheme="minorHAnsi"/>
          <w:bCs/>
          <w:sz w:val="28"/>
          <w:szCs w:val="28"/>
          <w:lang w:val="en-GB"/>
        </w:rPr>
        <w:t xml:space="preserve">him </w:t>
      </w:r>
      <w:r w:rsidR="00063A5D" w:rsidRPr="00900D91">
        <w:rPr>
          <w:rFonts w:asciiTheme="minorHAnsi" w:hAnsiTheme="minorHAnsi" w:cstheme="minorHAnsi"/>
          <w:bCs/>
          <w:sz w:val="28"/>
          <w:szCs w:val="28"/>
          <w:lang w:val="en-GB"/>
        </w:rPr>
        <w:t xml:space="preserve">on a Saturday </w:t>
      </w:r>
      <w:r w:rsidR="0096292E" w:rsidRPr="00900D91">
        <w:rPr>
          <w:rFonts w:asciiTheme="minorHAnsi" w:hAnsiTheme="minorHAnsi" w:cstheme="minorHAnsi"/>
          <w:bCs/>
          <w:sz w:val="28"/>
          <w:szCs w:val="28"/>
          <w:lang w:val="en-GB"/>
        </w:rPr>
        <w:t xml:space="preserve">being in a jovial mood. He disputed that and </w:t>
      </w:r>
      <w:r w:rsidR="00C93280" w:rsidRPr="00900D91">
        <w:rPr>
          <w:rFonts w:asciiTheme="minorHAnsi" w:hAnsiTheme="minorHAnsi" w:cstheme="minorHAnsi"/>
          <w:bCs/>
          <w:sz w:val="28"/>
          <w:szCs w:val="28"/>
          <w:lang w:val="en-GB"/>
        </w:rPr>
        <w:t xml:space="preserve">insisted that </w:t>
      </w:r>
      <w:r w:rsidR="0096292E" w:rsidRPr="00900D91">
        <w:rPr>
          <w:rFonts w:asciiTheme="minorHAnsi" w:hAnsiTheme="minorHAnsi" w:cstheme="minorHAnsi"/>
          <w:bCs/>
          <w:sz w:val="28"/>
          <w:szCs w:val="28"/>
          <w:lang w:val="en-GB"/>
        </w:rPr>
        <w:t xml:space="preserve">he called </w:t>
      </w:r>
      <w:r w:rsidR="00C93280" w:rsidRPr="00900D91">
        <w:rPr>
          <w:rFonts w:asciiTheme="minorHAnsi" w:hAnsiTheme="minorHAnsi" w:cstheme="minorHAnsi"/>
          <w:bCs/>
          <w:sz w:val="28"/>
          <w:szCs w:val="28"/>
          <w:lang w:val="en-GB"/>
        </w:rPr>
        <w:t>the deceased</w:t>
      </w:r>
      <w:r w:rsidR="0096292E" w:rsidRPr="00900D91">
        <w:rPr>
          <w:rFonts w:asciiTheme="minorHAnsi" w:hAnsiTheme="minorHAnsi" w:cstheme="minorHAnsi"/>
          <w:bCs/>
          <w:sz w:val="28"/>
          <w:szCs w:val="28"/>
          <w:lang w:val="en-GB"/>
        </w:rPr>
        <w:t xml:space="preserve"> on Sunday and went to </w:t>
      </w:r>
      <w:r w:rsidR="00C93280" w:rsidRPr="00900D91">
        <w:rPr>
          <w:rFonts w:asciiTheme="minorHAnsi" w:hAnsiTheme="minorHAnsi" w:cstheme="minorHAnsi"/>
          <w:bCs/>
          <w:sz w:val="28"/>
          <w:szCs w:val="28"/>
          <w:lang w:val="en-GB"/>
        </w:rPr>
        <w:t xml:space="preserve">see </w:t>
      </w:r>
      <w:r w:rsidR="0096292E" w:rsidRPr="00900D91">
        <w:rPr>
          <w:rFonts w:asciiTheme="minorHAnsi" w:hAnsiTheme="minorHAnsi" w:cstheme="minorHAnsi"/>
          <w:bCs/>
          <w:sz w:val="28"/>
          <w:szCs w:val="28"/>
          <w:lang w:val="en-GB"/>
        </w:rPr>
        <w:t>her</w:t>
      </w:r>
      <w:r w:rsidR="00C93280" w:rsidRPr="00900D91">
        <w:rPr>
          <w:rFonts w:asciiTheme="minorHAnsi" w:hAnsiTheme="minorHAnsi" w:cstheme="minorHAnsi"/>
          <w:bCs/>
          <w:sz w:val="28"/>
          <w:szCs w:val="28"/>
          <w:lang w:val="en-GB"/>
        </w:rPr>
        <w:t>.</w:t>
      </w:r>
      <w:r w:rsidR="00C93280">
        <w:rPr>
          <w:rFonts w:asciiTheme="minorHAnsi" w:hAnsiTheme="minorHAnsi" w:cstheme="minorHAnsi"/>
          <w:bCs/>
          <w:sz w:val="28"/>
          <w:szCs w:val="28"/>
          <w:lang w:val="en-GB"/>
        </w:rPr>
        <w:t xml:space="preserve"> T</w:t>
      </w:r>
      <w:r w:rsidR="0096292E">
        <w:rPr>
          <w:rFonts w:asciiTheme="minorHAnsi" w:hAnsiTheme="minorHAnsi" w:cstheme="minorHAnsi"/>
          <w:bCs/>
          <w:sz w:val="28"/>
          <w:szCs w:val="28"/>
          <w:lang w:val="en-GB"/>
        </w:rPr>
        <w:t xml:space="preserve">hey went through everything and also on how </w:t>
      </w:r>
      <w:r w:rsidR="0096292E" w:rsidRPr="00E45385">
        <w:rPr>
          <w:rFonts w:asciiTheme="minorHAnsi" w:hAnsiTheme="minorHAnsi" w:cstheme="minorHAnsi"/>
          <w:bCs/>
          <w:sz w:val="28"/>
          <w:szCs w:val="28"/>
          <w:lang w:val="en-GB"/>
        </w:rPr>
        <w:t xml:space="preserve">things were </w:t>
      </w:r>
      <w:r w:rsidR="00E45385" w:rsidRPr="00E45385">
        <w:rPr>
          <w:rFonts w:asciiTheme="minorHAnsi" w:hAnsiTheme="minorHAnsi" w:cstheme="minorHAnsi"/>
          <w:bCs/>
          <w:sz w:val="28"/>
          <w:szCs w:val="28"/>
          <w:lang w:val="en-GB"/>
        </w:rPr>
        <w:t xml:space="preserve">going well </w:t>
      </w:r>
      <w:r w:rsidR="0096292E" w:rsidRPr="00E45385">
        <w:rPr>
          <w:rFonts w:asciiTheme="minorHAnsi" w:hAnsiTheme="minorHAnsi" w:cstheme="minorHAnsi"/>
          <w:bCs/>
          <w:sz w:val="28"/>
          <w:szCs w:val="28"/>
          <w:lang w:val="en-GB"/>
        </w:rPr>
        <w:t xml:space="preserve">that week. He </w:t>
      </w:r>
      <w:r w:rsidR="0096292E">
        <w:rPr>
          <w:rFonts w:asciiTheme="minorHAnsi" w:hAnsiTheme="minorHAnsi" w:cstheme="minorHAnsi"/>
          <w:bCs/>
          <w:sz w:val="28"/>
          <w:szCs w:val="28"/>
          <w:lang w:val="en-GB"/>
        </w:rPr>
        <w:t>was concerned about h</w:t>
      </w:r>
      <w:r w:rsidR="006C11B0">
        <w:rPr>
          <w:rFonts w:asciiTheme="minorHAnsi" w:hAnsiTheme="minorHAnsi" w:cstheme="minorHAnsi"/>
          <w:bCs/>
          <w:sz w:val="28"/>
          <w:szCs w:val="28"/>
          <w:lang w:val="en-GB"/>
        </w:rPr>
        <w:t>er</w:t>
      </w:r>
      <w:r w:rsidR="0096292E">
        <w:rPr>
          <w:rFonts w:asciiTheme="minorHAnsi" w:hAnsiTheme="minorHAnsi" w:cstheme="minorHAnsi"/>
          <w:bCs/>
          <w:sz w:val="28"/>
          <w:szCs w:val="28"/>
          <w:lang w:val="en-GB"/>
        </w:rPr>
        <w:t xml:space="preserve"> hea</w:t>
      </w:r>
      <w:r w:rsidR="006C11B0">
        <w:rPr>
          <w:rFonts w:asciiTheme="minorHAnsi" w:hAnsiTheme="minorHAnsi" w:cstheme="minorHAnsi"/>
          <w:bCs/>
          <w:sz w:val="28"/>
          <w:szCs w:val="28"/>
          <w:lang w:val="en-GB"/>
        </w:rPr>
        <w:t>l</w:t>
      </w:r>
      <w:r w:rsidR="0096292E">
        <w:rPr>
          <w:rFonts w:asciiTheme="minorHAnsi" w:hAnsiTheme="minorHAnsi" w:cstheme="minorHAnsi"/>
          <w:bCs/>
          <w:sz w:val="28"/>
          <w:szCs w:val="28"/>
          <w:lang w:val="en-GB"/>
        </w:rPr>
        <w:t xml:space="preserve">th and </w:t>
      </w:r>
      <w:r w:rsidR="00C93280">
        <w:rPr>
          <w:rFonts w:asciiTheme="minorHAnsi" w:hAnsiTheme="minorHAnsi" w:cstheme="minorHAnsi"/>
          <w:bCs/>
          <w:sz w:val="28"/>
          <w:szCs w:val="28"/>
          <w:lang w:val="en-GB"/>
        </w:rPr>
        <w:t xml:space="preserve">told her </w:t>
      </w:r>
      <w:r w:rsidR="0096292E">
        <w:rPr>
          <w:rFonts w:asciiTheme="minorHAnsi" w:hAnsiTheme="minorHAnsi" w:cstheme="minorHAnsi"/>
          <w:bCs/>
          <w:sz w:val="28"/>
          <w:szCs w:val="28"/>
          <w:lang w:val="en-GB"/>
        </w:rPr>
        <w:t xml:space="preserve">he will </w:t>
      </w:r>
      <w:r w:rsidR="006C11B0">
        <w:rPr>
          <w:rFonts w:asciiTheme="minorHAnsi" w:hAnsiTheme="minorHAnsi" w:cstheme="minorHAnsi"/>
          <w:bCs/>
          <w:sz w:val="28"/>
          <w:szCs w:val="28"/>
          <w:lang w:val="en-GB"/>
        </w:rPr>
        <w:t xml:space="preserve">be </w:t>
      </w:r>
      <w:r w:rsidR="0096292E">
        <w:rPr>
          <w:rFonts w:asciiTheme="minorHAnsi" w:hAnsiTheme="minorHAnsi" w:cstheme="minorHAnsi"/>
          <w:bCs/>
          <w:sz w:val="28"/>
          <w:szCs w:val="28"/>
          <w:lang w:val="en-GB"/>
        </w:rPr>
        <w:t>there for her</w:t>
      </w:r>
      <w:r w:rsidR="00C93280">
        <w:rPr>
          <w:rFonts w:asciiTheme="minorHAnsi" w:hAnsiTheme="minorHAnsi" w:cstheme="minorHAnsi"/>
          <w:bCs/>
          <w:sz w:val="28"/>
          <w:szCs w:val="28"/>
          <w:lang w:val="en-GB"/>
        </w:rPr>
        <w:t xml:space="preserve">. When the deceased </w:t>
      </w:r>
      <w:r w:rsidR="0096292E">
        <w:rPr>
          <w:rFonts w:asciiTheme="minorHAnsi" w:hAnsiTheme="minorHAnsi" w:cstheme="minorHAnsi"/>
          <w:bCs/>
          <w:sz w:val="28"/>
          <w:szCs w:val="28"/>
          <w:lang w:val="en-GB"/>
        </w:rPr>
        <w:t>told him how her family was going to be</w:t>
      </w:r>
      <w:r w:rsidR="00B81065">
        <w:rPr>
          <w:rFonts w:asciiTheme="minorHAnsi" w:hAnsiTheme="minorHAnsi" w:cstheme="minorHAnsi"/>
          <w:bCs/>
          <w:sz w:val="28"/>
          <w:szCs w:val="28"/>
          <w:lang w:val="en-GB"/>
        </w:rPr>
        <w:t xml:space="preserve"> </w:t>
      </w:r>
      <w:r w:rsidR="0096292E">
        <w:rPr>
          <w:rFonts w:asciiTheme="minorHAnsi" w:hAnsiTheme="minorHAnsi" w:cstheme="minorHAnsi"/>
          <w:bCs/>
          <w:sz w:val="28"/>
          <w:szCs w:val="28"/>
          <w:lang w:val="en-GB"/>
        </w:rPr>
        <w:t xml:space="preserve">there for her </w:t>
      </w:r>
      <w:r w:rsidR="00B81065">
        <w:rPr>
          <w:rFonts w:asciiTheme="minorHAnsi" w:hAnsiTheme="minorHAnsi" w:cstheme="minorHAnsi"/>
          <w:bCs/>
          <w:sz w:val="28"/>
          <w:szCs w:val="28"/>
          <w:lang w:val="en-GB"/>
        </w:rPr>
        <w:t>and her schooling</w:t>
      </w:r>
      <w:r w:rsidR="00C93280">
        <w:rPr>
          <w:rFonts w:asciiTheme="minorHAnsi" w:hAnsiTheme="minorHAnsi" w:cstheme="minorHAnsi"/>
          <w:bCs/>
          <w:sz w:val="28"/>
          <w:szCs w:val="28"/>
          <w:lang w:val="en-GB"/>
        </w:rPr>
        <w:t xml:space="preserve"> which was</w:t>
      </w:r>
      <w:r w:rsidR="00B81065">
        <w:rPr>
          <w:rFonts w:asciiTheme="minorHAnsi" w:hAnsiTheme="minorHAnsi" w:cstheme="minorHAnsi"/>
          <w:bCs/>
          <w:sz w:val="28"/>
          <w:szCs w:val="28"/>
          <w:lang w:val="en-GB"/>
        </w:rPr>
        <w:t xml:space="preserve"> not going to be affected </w:t>
      </w:r>
      <w:r w:rsidR="0096292E">
        <w:rPr>
          <w:rFonts w:asciiTheme="minorHAnsi" w:hAnsiTheme="minorHAnsi" w:cstheme="minorHAnsi"/>
          <w:bCs/>
          <w:sz w:val="28"/>
          <w:szCs w:val="28"/>
          <w:lang w:val="en-GB"/>
        </w:rPr>
        <w:t>he then told her his side of the story.</w:t>
      </w:r>
      <w:r w:rsidR="00B81065">
        <w:rPr>
          <w:rFonts w:asciiTheme="minorHAnsi" w:hAnsiTheme="minorHAnsi" w:cstheme="minorHAnsi"/>
          <w:bCs/>
          <w:sz w:val="28"/>
          <w:szCs w:val="28"/>
          <w:lang w:val="en-GB"/>
        </w:rPr>
        <w:t xml:space="preserve"> He said they were in a great space and that is why they spent so much time together. He was </w:t>
      </w:r>
      <w:r w:rsidR="00063A5D">
        <w:rPr>
          <w:rFonts w:asciiTheme="minorHAnsi" w:hAnsiTheme="minorHAnsi" w:cstheme="minorHAnsi"/>
          <w:bCs/>
          <w:sz w:val="28"/>
          <w:szCs w:val="28"/>
          <w:lang w:val="en-GB"/>
        </w:rPr>
        <w:t xml:space="preserve">again </w:t>
      </w:r>
      <w:r w:rsidR="00B81065">
        <w:rPr>
          <w:rFonts w:asciiTheme="minorHAnsi" w:hAnsiTheme="minorHAnsi" w:cstheme="minorHAnsi"/>
          <w:bCs/>
          <w:sz w:val="28"/>
          <w:szCs w:val="28"/>
          <w:lang w:val="en-GB"/>
        </w:rPr>
        <w:t xml:space="preserve">reminded that he told </w:t>
      </w:r>
      <w:r w:rsidR="00B81065">
        <w:rPr>
          <w:rFonts w:asciiTheme="minorHAnsi" w:hAnsiTheme="minorHAnsi" w:cstheme="minorHAnsi"/>
          <w:bCs/>
          <w:sz w:val="28"/>
          <w:szCs w:val="28"/>
          <w:lang w:val="en-GB"/>
        </w:rPr>
        <w:lastRenderedPageBreak/>
        <w:t xml:space="preserve">the court that they spoke </w:t>
      </w:r>
      <w:r w:rsidR="00063A5D">
        <w:rPr>
          <w:rFonts w:asciiTheme="minorHAnsi" w:hAnsiTheme="minorHAnsi" w:cstheme="minorHAnsi"/>
          <w:bCs/>
          <w:sz w:val="28"/>
          <w:szCs w:val="28"/>
          <w:lang w:val="en-GB"/>
        </w:rPr>
        <w:t>on S</w:t>
      </w:r>
      <w:r w:rsidR="00E9372B">
        <w:rPr>
          <w:rFonts w:asciiTheme="minorHAnsi" w:hAnsiTheme="minorHAnsi" w:cstheme="minorHAnsi"/>
          <w:bCs/>
          <w:sz w:val="28"/>
          <w:szCs w:val="28"/>
          <w:lang w:val="en-GB"/>
        </w:rPr>
        <w:t>a</w:t>
      </w:r>
      <w:r w:rsidR="00063A5D">
        <w:rPr>
          <w:rFonts w:asciiTheme="minorHAnsi" w:hAnsiTheme="minorHAnsi" w:cstheme="minorHAnsi"/>
          <w:bCs/>
          <w:sz w:val="28"/>
          <w:szCs w:val="28"/>
          <w:lang w:val="en-GB"/>
        </w:rPr>
        <w:t>t</w:t>
      </w:r>
      <w:r w:rsidR="00E9372B">
        <w:rPr>
          <w:rFonts w:asciiTheme="minorHAnsi" w:hAnsiTheme="minorHAnsi" w:cstheme="minorHAnsi"/>
          <w:bCs/>
          <w:sz w:val="28"/>
          <w:szCs w:val="28"/>
          <w:lang w:val="en-GB"/>
        </w:rPr>
        <w:t xml:space="preserve">urday </w:t>
      </w:r>
      <w:r w:rsidR="00B81065">
        <w:rPr>
          <w:rFonts w:asciiTheme="minorHAnsi" w:hAnsiTheme="minorHAnsi" w:cstheme="minorHAnsi"/>
          <w:bCs/>
          <w:sz w:val="28"/>
          <w:szCs w:val="28"/>
          <w:lang w:val="en-GB"/>
        </w:rPr>
        <w:t>on What</w:t>
      </w:r>
      <w:r w:rsidR="00E53242">
        <w:rPr>
          <w:rFonts w:asciiTheme="minorHAnsi" w:hAnsiTheme="minorHAnsi" w:cstheme="minorHAnsi"/>
          <w:bCs/>
          <w:sz w:val="28"/>
          <w:szCs w:val="28"/>
          <w:lang w:val="en-GB"/>
        </w:rPr>
        <w:t>s</w:t>
      </w:r>
      <w:r w:rsidR="00B81065">
        <w:rPr>
          <w:rFonts w:asciiTheme="minorHAnsi" w:hAnsiTheme="minorHAnsi" w:cstheme="minorHAnsi"/>
          <w:bCs/>
          <w:sz w:val="28"/>
          <w:szCs w:val="28"/>
          <w:lang w:val="en-GB"/>
        </w:rPr>
        <w:t>App and also earlier on</w:t>
      </w:r>
      <w:r w:rsidR="006C11B0">
        <w:rPr>
          <w:rFonts w:asciiTheme="minorHAnsi" w:hAnsiTheme="minorHAnsi" w:cstheme="minorHAnsi"/>
          <w:bCs/>
          <w:sz w:val="28"/>
          <w:szCs w:val="28"/>
          <w:lang w:val="en-GB"/>
        </w:rPr>
        <w:t>,</w:t>
      </w:r>
      <w:r w:rsidR="00B81065">
        <w:rPr>
          <w:rFonts w:asciiTheme="minorHAnsi" w:hAnsiTheme="minorHAnsi" w:cstheme="minorHAnsi"/>
          <w:bCs/>
          <w:sz w:val="28"/>
          <w:szCs w:val="28"/>
          <w:lang w:val="en-GB"/>
        </w:rPr>
        <w:t xml:space="preserve"> on the phone. </w:t>
      </w:r>
      <w:r w:rsidR="007B6F9A">
        <w:rPr>
          <w:rFonts w:asciiTheme="minorHAnsi" w:hAnsiTheme="minorHAnsi" w:cstheme="minorHAnsi"/>
          <w:bCs/>
          <w:sz w:val="28"/>
          <w:szCs w:val="28"/>
          <w:lang w:val="en-GB"/>
        </w:rPr>
        <w:t xml:space="preserve">Appellant’s </w:t>
      </w:r>
      <w:r w:rsidR="00B81065" w:rsidRPr="00084BD7">
        <w:rPr>
          <w:rFonts w:asciiTheme="minorHAnsi" w:hAnsiTheme="minorHAnsi" w:cstheme="minorHAnsi"/>
          <w:bCs/>
          <w:sz w:val="28"/>
          <w:szCs w:val="28"/>
          <w:lang w:val="en-GB"/>
        </w:rPr>
        <w:t xml:space="preserve">Counsel confirmed that the Appellant </w:t>
      </w:r>
      <w:r w:rsidR="00063A5D" w:rsidRPr="00084BD7">
        <w:rPr>
          <w:rFonts w:asciiTheme="minorHAnsi" w:hAnsiTheme="minorHAnsi" w:cstheme="minorHAnsi"/>
          <w:bCs/>
          <w:sz w:val="28"/>
          <w:szCs w:val="28"/>
          <w:lang w:val="en-GB"/>
        </w:rPr>
        <w:t xml:space="preserve">previous testimony was indeed that </w:t>
      </w:r>
      <w:r w:rsidR="00B81065" w:rsidRPr="00084BD7">
        <w:rPr>
          <w:rFonts w:asciiTheme="minorHAnsi" w:hAnsiTheme="minorHAnsi" w:cstheme="minorHAnsi"/>
          <w:bCs/>
          <w:sz w:val="28"/>
          <w:szCs w:val="28"/>
          <w:lang w:val="en-GB"/>
        </w:rPr>
        <w:t>they had a WhatApp call on a Saturday</w:t>
      </w:r>
      <w:r w:rsidR="00E45385">
        <w:rPr>
          <w:rFonts w:asciiTheme="minorHAnsi" w:hAnsiTheme="minorHAnsi" w:cstheme="minorHAnsi"/>
          <w:bCs/>
          <w:sz w:val="28"/>
          <w:szCs w:val="28"/>
          <w:lang w:val="en-GB"/>
        </w:rPr>
        <w:t xml:space="preserve">, however </w:t>
      </w:r>
      <w:r w:rsidR="00084BD7">
        <w:rPr>
          <w:rFonts w:asciiTheme="minorHAnsi" w:hAnsiTheme="minorHAnsi" w:cstheme="minorHAnsi"/>
          <w:bCs/>
          <w:sz w:val="28"/>
          <w:szCs w:val="28"/>
          <w:lang w:val="en-GB"/>
        </w:rPr>
        <w:t>Appellant persisted in his denial</w:t>
      </w:r>
      <w:r w:rsidR="00063A5D">
        <w:rPr>
          <w:rFonts w:asciiTheme="minorHAnsi" w:hAnsiTheme="minorHAnsi" w:cstheme="minorHAnsi"/>
          <w:bCs/>
          <w:sz w:val="28"/>
          <w:szCs w:val="28"/>
          <w:lang w:val="en-GB"/>
        </w:rPr>
        <w:t>.</w:t>
      </w:r>
    </w:p>
    <w:p w:rsidR="00554387" w:rsidRDefault="00554387" w:rsidP="00BF7C29">
      <w:pPr>
        <w:autoSpaceDE w:val="0"/>
        <w:autoSpaceDN w:val="0"/>
        <w:adjustRightInd w:val="0"/>
        <w:spacing w:line="360" w:lineRule="auto"/>
        <w:jc w:val="both"/>
        <w:rPr>
          <w:rFonts w:asciiTheme="minorHAnsi" w:hAnsiTheme="minorHAnsi" w:cstheme="minorHAnsi"/>
          <w:bCs/>
          <w:sz w:val="28"/>
          <w:szCs w:val="28"/>
          <w:lang w:val="en-GB"/>
        </w:rPr>
      </w:pPr>
    </w:p>
    <w:p w:rsidR="00C373D7" w:rsidRDefault="00084BD7"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[37</w:t>
      </w:r>
      <w:r w:rsidR="00554387">
        <w:rPr>
          <w:rFonts w:asciiTheme="minorHAnsi" w:hAnsiTheme="minorHAnsi" w:cstheme="minorHAnsi"/>
          <w:bCs/>
          <w:sz w:val="28"/>
          <w:szCs w:val="28"/>
          <w:lang w:val="en-GB"/>
        </w:rPr>
        <w:t>]</w:t>
      </w:r>
      <w:r w:rsidR="00554387">
        <w:rPr>
          <w:rFonts w:asciiTheme="minorHAnsi" w:hAnsiTheme="minorHAnsi" w:cstheme="minorHAnsi"/>
          <w:bCs/>
          <w:sz w:val="28"/>
          <w:szCs w:val="28"/>
          <w:lang w:val="en-GB"/>
        </w:rPr>
        <w:tab/>
      </w:r>
      <w:r w:rsidR="00E53242">
        <w:rPr>
          <w:rFonts w:asciiTheme="minorHAnsi" w:hAnsiTheme="minorHAnsi" w:cstheme="minorHAnsi"/>
          <w:bCs/>
          <w:sz w:val="28"/>
          <w:szCs w:val="28"/>
          <w:lang w:val="en-GB"/>
        </w:rPr>
        <w:t xml:space="preserve">The Appellant denied having murdered the deceased. He </w:t>
      </w:r>
      <w:r w:rsidR="00B81065">
        <w:rPr>
          <w:rFonts w:asciiTheme="minorHAnsi" w:hAnsiTheme="minorHAnsi" w:cstheme="minorHAnsi"/>
          <w:bCs/>
          <w:sz w:val="28"/>
          <w:szCs w:val="28"/>
          <w:lang w:val="en-GB"/>
        </w:rPr>
        <w:t xml:space="preserve">confirmed lying about the drop off points to </w:t>
      </w:r>
      <w:r w:rsidR="00C829D4">
        <w:rPr>
          <w:rFonts w:asciiTheme="minorHAnsi" w:hAnsiTheme="minorHAnsi" w:cstheme="minorHAnsi"/>
          <w:bCs/>
          <w:sz w:val="28"/>
          <w:szCs w:val="28"/>
          <w:lang w:val="en-GB"/>
        </w:rPr>
        <w:t xml:space="preserve">Ngobeni </w:t>
      </w:r>
      <w:r w:rsidR="00B81065">
        <w:rPr>
          <w:rFonts w:asciiTheme="minorHAnsi" w:hAnsiTheme="minorHAnsi" w:cstheme="minorHAnsi"/>
          <w:bCs/>
          <w:sz w:val="28"/>
          <w:szCs w:val="28"/>
          <w:lang w:val="en-GB"/>
        </w:rPr>
        <w:t xml:space="preserve">and </w:t>
      </w:r>
      <w:r w:rsidR="00E40F2D">
        <w:rPr>
          <w:rFonts w:asciiTheme="minorHAnsi" w:hAnsiTheme="minorHAnsi" w:cstheme="minorHAnsi"/>
          <w:bCs/>
          <w:sz w:val="28"/>
          <w:szCs w:val="28"/>
          <w:lang w:val="en-GB"/>
        </w:rPr>
        <w:t xml:space="preserve">said when he initially lied to </w:t>
      </w:r>
      <w:r w:rsidR="00C829D4">
        <w:rPr>
          <w:rFonts w:asciiTheme="minorHAnsi" w:hAnsiTheme="minorHAnsi" w:cstheme="minorHAnsi"/>
          <w:bCs/>
          <w:sz w:val="28"/>
          <w:szCs w:val="28"/>
          <w:lang w:val="en-GB"/>
        </w:rPr>
        <w:t xml:space="preserve">Ngobeni </w:t>
      </w:r>
      <w:r w:rsidR="00E40F2D">
        <w:rPr>
          <w:rFonts w:asciiTheme="minorHAnsi" w:hAnsiTheme="minorHAnsi" w:cstheme="minorHAnsi"/>
          <w:bCs/>
          <w:sz w:val="28"/>
          <w:szCs w:val="28"/>
          <w:lang w:val="en-GB"/>
        </w:rPr>
        <w:t xml:space="preserve"> he was not aware that </w:t>
      </w:r>
      <w:r w:rsidR="00E53242">
        <w:rPr>
          <w:rFonts w:asciiTheme="minorHAnsi" w:hAnsiTheme="minorHAnsi" w:cstheme="minorHAnsi"/>
          <w:bCs/>
          <w:sz w:val="28"/>
          <w:szCs w:val="28"/>
          <w:lang w:val="en-GB"/>
        </w:rPr>
        <w:t xml:space="preserve">the deceased </w:t>
      </w:r>
      <w:r w:rsidR="00E40F2D">
        <w:rPr>
          <w:rFonts w:asciiTheme="minorHAnsi" w:hAnsiTheme="minorHAnsi" w:cstheme="minorHAnsi"/>
          <w:bCs/>
          <w:sz w:val="28"/>
          <w:szCs w:val="28"/>
          <w:lang w:val="en-GB"/>
        </w:rPr>
        <w:t xml:space="preserve">has gone missing. He thought she was fine and did not want to say anything about </w:t>
      </w:r>
      <w:r w:rsidR="00C829D4">
        <w:rPr>
          <w:rFonts w:asciiTheme="minorHAnsi" w:hAnsiTheme="minorHAnsi" w:cstheme="minorHAnsi"/>
          <w:bCs/>
          <w:sz w:val="28"/>
          <w:szCs w:val="28"/>
          <w:lang w:val="en-GB"/>
        </w:rPr>
        <w:t xml:space="preserve">the </w:t>
      </w:r>
      <w:r w:rsidR="00E40F2D">
        <w:rPr>
          <w:rFonts w:asciiTheme="minorHAnsi" w:hAnsiTheme="minorHAnsi" w:cstheme="minorHAnsi"/>
          <w:bCs/>
          <w:sz w:val="28"/>
          <w:szCs w:val="28"/>
          <w:lang w:val="en-GB"/>
        </w:rPr>
        <w:t xml:space="preserve">sex. But when he realised the seriousness </w:t>
      </w:r>
      <w:r w:rsidR="00A82ECF">
        <w:rPr>
          <w:rFonts w:asciiTheme="minorHAnsi" w:hAnsiTheme="minorHAnsi" w:cstheme="minorHAnsi"/>
          <w:bCs/>
          <w:sz w:val="28"/>
          <w:szCs w:val="28"/>
          <w:lang w:val="en-GB"/>
        </w:rPr>
        <w:t>he then decided to tell the truth. He was as</w:t>
      </w:r>
      <w:r w:rsidR="00E53242">
        <w:rPr>
          <w:rFonts w:asciiTheme="minorHAnsi" w:hAnsiTheme="minorHAnsi" w:cstheme="minorHAnsi"/>
          <w:bCs/>
          <w:sz w:val="28"/>
          <w:szCs w:val="28"/>
          <w:lang w:val="en-GB"/>
        </w:rPr>
        <w:t>k</w:t>
      </w:r>
      <w:r w:rsidR="00A82ECF">
        <w:rPr>
          <w:rFonts w:asciiTheme="minorHAnsi" w:hAnsiTheme="minorHAnsi" w:cstheme="minorHAnsi"/>
          <w:bCs/>
          <w:sz w:val="28"/>
          <w:szCs w:val="28"/>
          <w:lang w:val="en-GB"/>
        </w:rPr>
        <w:t xml:space="preserve">ed about his text conversation to his sister when she asked </w:t>
      </w:r>
      <w:r w:rsidR="00C829D4">
        <w:rPr>
          <w:rFonts w:asciiTheme="minorHAnsi" w:hAnsiTheme="minorHAnsi" w:cstheme="minorHAnsi"/>
          <w:bCs/>
          <w:sz w:val="28"/>
          <w:szCs w:val="28"/>
          <w:lang w:val="en-GB"/>
        </w:rPr>
        <w:t xml:space="preserve">him </w:t>
      </w:r>
      <w:r w:rsidR="00A82ECF">
        <w:rPr>
          <w:rFonts w:asciiTheme="minorHAnsi" w:hAnsiTheme="minorHAnsi" w:cstheme="minorHAnsi"/>
          <w:bCs/>
          <w:sz w:val="28"/>
          <w:szCs w:val="28"/>
          <w:lang w:val="en-GB"/>
        </w:rPr>
        <w:t xml:space="preserve">how it went </w:t>
      </w:r>
      <w:r w:rsidR="00C829D4">
        <w:rPr>
          <w:rFonts w:asciiTheme="minorHAnsi" w:hAnsiTheme="minorHAnsi" w:cstheme="minorHAnsi"/>
          <w:bCs/>
          <w:sz w:val="28"/>
          <w:szCs w:val="28"/>
          <w:lang w:val="en-GB"/>
        </w:rPr>
        <w:t xml:space="preserve">with the meeting with the police </w:t>
      </w:r>
      <w:r w:rsidR="00A82ECF">
        <w:rPr>
          <w:rFonts w:asciiTheme="minorHAnsi" w:hAnsiTheme="minorHAnsi" w:cstheme="minorHAnsi"/>
          <w:bCs/>
          <w:sz w:val="28"/>
          <w:szCs w:val="28"/>
          <w:lang w:val="en-GB"/>
        </w:rPr>
        <w:t>and h</w:t>
      </w:r>
      <w:r w:rsidR="00C829D4">
        <w:rPr>
          <w:rFonts w:asciiTheme="minorHAnsi" w:hAnsiTheme="minorHAnsi" w:cstheme="minorHAnsi"/>
          <w:bCs/>
          <w:sz w:val="28"/>
          <w:szCs w:val="28"/>
          <w:lang w:val="en-GB"/>
        </w:rPr>
        <w:t>ad</w:t>
      </w:r>
      <w:r w:rsidR="00A82ECF">
        <w:rPr>
          <w:rFonts w:asciiTheme="minorHAnsi" w:hAnsiTheme="minorHAnsi" w:cstheme="minorHAnsi"/>
          <w:bCs/>
          <w:sz w:val="28"/>
          <w:szCs w:val="28"/>
          <w:lang w:val="en-GB"/>
        </w:rPr>
        <w:t xml:space="preserve"> answered that </w:t>
      </w:r>
      <w:r w:rsidR="00056C38">
        <w:rPr>
          <w:rFonts w:asciiTheme="minorHAnsi" w:hAnsiTheme="minorHAnsi" w:cstheme="minorHAnsi"/>
          <w:bCs/>
          <w:sz w:val="28"/>
          <w:szCs w:val="28"/>
          <w:lang w:val="en-GB"/>
        </w:rPr>
        <w:t>“scary” and that “</w:t>
      </w:r>
      <w:r w:rsidR="00A82ECF" w:rsidRPr="00084BD7">
        <w:rPr>
          <w:rFonts w:asciiTheme="minorHAnsi" w:hAnsiTheme="minorHAnsi" w:cstheme="minorHAnsi"/>
          <w:bCs/>
          <w:sz w:val="28"/>
          <w:szCs w:val="28"/>
          <w:lang w:val="en-GB"/>
        </w:rPr>
        <w:t>they do not have anything yet,” “they were speculating.”</w:t>
      </w:r>
      <w:r w:rsidR="00A82ECF">
        <w:rPr>
          <w:rFonts w:asciiTheme="minorHAnsi" w:hAnsiTheme="minorHAnsi" w:cstheme="minorHAnsi"/>
          <w:bCs/>
          <w:sz w:val="28"/>
          <w:szCs w:val="28"/>
          <w:lang w:val="en-GB"/>
        </w:rPr>
        <w:t xml:space="preserve"> </w:t>
      </w:r>
      <w:r w:rsidR="00E40F2D">
        <w:rPr>
          <w:rFonts w:asciiTheme="minorHAnsi" w:hAnsiTheme="minorHAnsi" w:cstheme="minorHAnsi"/>
          <w:bCs/>
          <w:sz w:val="28"/>
          <w:szCs w:val="28"/>
          <w:lang w:val="en-GB"/>
        </w:rPr>
        <w:t xml:space="preserve"> </w:t>
      </w:r>
      <w:r w:rsidR="00A82ECF">
        <w:rPr>
          <w:rFonts w:asciiTheme="minorHAnsi" w:hAnsiTheme="minorHAnsi" w:cstheme="minorHAnsi"/>
          <w:bCs/>
          <w:sz w:val="28"/>
          <w:szCs w:val="28"/>
          <w:lang w:val="en-GB"/>
        </w:rPr>
        <w:t xml:space="preserve">He said he was trying to tell her that the police don’t know what is happening with the deceased. They were looking at options </w:t>
      </w:r>
      <w:r w:rsidR="00796D2E">
        <w:rPr>
          <w:rFonts w:asciiTheme="minorHAnsi" w:hAnsiTheme="minorHAnsi" w:cstheme="minorHAnsi"/>
          <w:bCs/>
          <w:sz w:val="28"/>
          <w:szCs w:val="28"/>
          <w:lang w:val="en-GB"/>
        </w:rPr>
        <w:t xml:space="preserve">of </w:t>
      </w:r>
      <w:r w:rsidR="00A82ECF">
        <w:rPr>
          <w:rFonts w:asciiTheme="minorHAnsi" w:hAnsiTheme="minorHAnsi" w:cstheme="minorHAnsi"/>
          <w:bCs/>
          <w:sz w:val="28"/>
          <w:szCs w:val="28"/>
          <w:lang w:val="en-GB"/>
        </w:rPr>
        <w:t>what could have happened. He was then referred to his message o</w:t>
      </w:r>
      <w:r w:rsidR="00F554B9">
        <w:rPr>
          <w:rFonts w:asciiTheme="minorHAnsi" w:hAnsiTheme="minorHAnsi" w:cstheme="minorHAnsi"/>
          <w:bCs/>
          <w:sz w:val="28"/>
          <w:szCs w:val="28"/>
          <w:lang w:val="en-GB"/>
        </w:rPr>
        <w:t>f</w:t>
      </w:r>
      <w:r w:rsidR="00A82ECF">
        <w:rPr>
          <w:rFonts w:asciiTheme="minorHAnsi" w:hAnsiTheme="minorHAnsi" w:cstheme="minorHAnsi"/>
          <w:bCs/>
          <w:sz w:val="28"/>
          <w:szCs w:val="28"/>
          <w:lang w:val="en-GB"/>
        </w:rPr>
        <w:t xml:space="preserve"> the 18</w:t>
      </w:r>
      <w:r w:rsidR="00A82ECF" w:rsidRPr="00A82ECF">
        <w:rPr>
          <w:rFonts w:asciiTheme="minorHAnsi" w:hAnsiTheme="minorHAnsi" w:cstheme="minorHAnsi"/>
          <w:bCs/>
          <w:sz w:val="28"/>
          <w:szCs w:val="28"/>
          <w:vertAlign w:val="superscript"/>
          <w:lang w:val="en-GB"/>
        </w:rPr>
        <w:t>th</w:t>
      </w:r>
      <w:r w:rsidR="00A82ECF">
        <w:rPr>
          <w:rFonts w:asciiTheme="minorHAnsi" w:hAnsiTheme="minorHAnsi" w:cstheme="minorHAnsi"/>
          <w:bCs/>
          <w:sz w:val="28"/>
          <w:szCs w:val="28"/>
          <w:lang w:val="en-GB"/>
        </w:rPr>
        <w:t xml:space="preserve"> N</w:t>
      </w:r>
      <w:r w:rsidR="00F554B9">
        <w:rPr>
          <w:rFonts w:asciiTheme="minorHAnsi" w:hAnsiTheme="minorHAnsi" w:cstheme="minorHAnsi"/>
          <w:bCs/>
          <w:sz w:val="28"/>
          <w:szCs w:val="28"/>
          <w:lang w:val="en-GB"/>
        </w:rPr>
        <w:t xml:space="preserve">ovember 2016 at 3:08 PM to his sister telling her </w:t>
      </w:r>
      <w:r w:rsidR="00056C38">
        <w:rPr>
          <w:rFonts w:asciiTheme="minorHAnsi" w:hAnsiTheme="minorHAnsi" w:cstheme="minorHAnsi"/>
          <w:bCs/>
          <w:sz w:val="28"/>
          <w:szCs w:val="28"/>
          <w:lang w:val="en-GB"/>
        </w:rPr>
        <w:t>that “</w:t>
      </w:r>
      <w:r w:rsidR="00F554B9" w:rsidRPr="00084BD7">
        <w:rPr>
          <w:rFonts w:asciiTheme="minorHAnsi" w:hAnsiTheme="minorHAnsi" w:cstheme="minorHAnsi"/>
          <w:bCs/>
          <w:sz w:val="28"/>
          <w:szCs w:val="28"/>
          <w:lang w:val="en-GB"/>
        </w:rPr>
        <w:t>Joe believes if they find the body tomorrow that they will arrest me. He says he should be there but he also says he needs payment again.</w:t>
      </w:r>
      <w:r w:rsidR="00021B18" w:rsidRPr="00084BD7">
        <w:rPr>
          <w:rFonts w:asciiTheme="minorHAnsi" w:hAnsiTheme="minorHAnsi" w:cstheme="minorHAnsi"/>
          <w:bCs/>
          <w:sz w:val="28"/>
          <w:szCs w:val="28"/>
          <w:lang w:val="en-GB"/>
        </w:rPr>
        <w:t>”</w:t>
      </w:r>
      <w:r w:rsidR="00F554B9">
        <w:rPr>
          <w:rFonts w:asciiTheme="minorHAnsi" w:hAnsiTheme="minorHAnsi" w:cstheme="minorHAnsi"/>
          <w:bCs/>
          <w:sz w:val="28"/>
          <w:szCs w:val="28"/>
          <w:lang w:val="en-GB"/>
        </w:rPr>
        <w:t xml:space="preserve"> </w:t>
      </w:r>
      <w:r w:rsidR="00C829D4">
        <w:rPr>
          <w:rFonts w:asciiTheme="minorHAnsi" w:hAnsiTheme="minorHAnsi" w:cstheme="minorHAnsi"/>
          <w:bCs/>
          <w:sz w:val="28"/>
          <w:szCs w:val="28"/>
          <w:lang w:val="en-GB"/>
        </w:rPr>
        <w:t>“</w:t>
      </w:r>
      <w:r w:rsidR="00F554B9" w:rsidRPr="00C829D4">
        <w:rPr>
          <w:rFonts w:asciiTheme="minorHAnsi" w:hAnsiTheme="minorHAnsi" w:cstheme="minorHAnsi"/>
          <w:bCs/>
          <w:sz w:val="28"/>
          <w:szCs w:val="28"/>
          <w:lang w:val="en-GB"/>
        </w:rPr>
        <w:t>I tried , I mean so</w:t>
      </w:r>
      <w:r w:rsidR="00DD2D22" w:rsidRPr="00C829D4">
        <w:rPr>
          <w:rFonts w:asciiTheme="minorHAnsi" w:hAnsiTheme="minorHAnsi" w:cstheme="minorHAnsi"/>
          <w:bCs/>
          <w:sz w:val="28"/>
          <w:szCs w:val="28"/>
          <w:lang w:val="en-GB"/>
        </w:rPr>
        <w:t>rry,</w:t>
      </w:r>
      <w:r w:rsidR="00F554B9" w:rsidRPr="00C829D4">
        <w:rPr>
          <w:rFonts w:asciiTheme="minorHAnsi" w:hAnsiTheme="minorHAnsi" w:cstheme="minorHAnsi"/>
          <w:bCs/>
          <w:sz w:val="28"/>
          <w:szCs w:val="28"/>
          <w:lang w:val="en-GB"/>
        </w:rPr>
        <w:t xml:space="preserve"> tried calling ma and sh</w:t>
      </w:r>
      <w:r w:rsidR="00DD2D22" w:rsidRPr="00C829D4">
        <w:rPr>
          <w:rFonts w:asciiTheme="minorHAnsi" w:hAnsiTheme="minorHAnsi" w:cstheme="minorHAnsi"/>
          <w:bCs/>
          <w:sz w:val="28"/>
          <w:szCs w:val="28"/>
          <w:lang w:val="en-GB"/>
        </w:rPr>
        <w:t>e</w:t>
      </w:r>
      <w:r w:rsidR="00F554B9" w:rsidRPr="00C829D4">
        <w:rPr>
          <w:rFonts w:asciiTheme="minorHAnsi" w:hAnsiTheme="minorHAnsi" w:cstheme="minorHAnsi"/>
          <w:bCs/>
          <w:sz w:val="28"/>
          <w:szCs w:val="28"/>
          <w:lang w:val="en-GB"/>
        </w:rPr>
        <w:t xml:space="preserve"> is not available</w:t>
      </w:r>
      <w:r w:rsidR="00C829D4" w:rsidRPr="00C829D4">
        <w:rPr>
          <w:rFonts w:asciiTheme="minorHAnsi" w:hAnsiTheme="minorHAnsi" w:cstheme="minorHAnsi"/>
          <w:bCs/>
          <w:sz w:val="28"/>
          <w:szCs w:val="28"/>
          <w:lang w:val="en-GB"/>
        </w:rPr>
        <w:t>.</w:t>
      </w:r>
      <w:r w:rsidR="00056C38" w:rsidRPr="00C829D4">
        <w:rPr>
          <w:rFonts w:asciiTheme="minorHAnsi" w:hAnsiTheme="minorHAnsi" w:cstheme="minorHAnsi"/>
          <w:bCs/>
          <w:sz w:val="28"/>
          <w:szCs w:val="28"/>
          <w:lang w:val="en-GB"/>
        </w:rPr>
        <w:t xml:space="preserve"> </w:t>
      </w:r>
      <w:r w:rsidR="00F554B9" w:rsidRPr="00C829D4">
        <w:rPr>
          <w:rFonts w:asciiTheme="minorHAnsi" w:hAnsiTheme="minorHAnsi" w:cstheme="minorHAnsi"/>
          <w:bCs/>
          <w:sz w:val="28"/>
          <w:szCs w:val="28"/>
          <w:lang w:val="en-GB"/>
        </w:rPr>
        <w:t xml:space="preserve"> </w:t>
      </w:r>
      <w:r w:rsidR="00DD2D22">
        <w:rPr>
          <w:rFonts w:asciiTheme="minorHAnsi" w:hAnsiTheme="minorHAnsi" w:cstheme="minorHAnsi"/>
          <w:bCs/>
          <w:sz w:val="28"/>
          <w:szCs w:val="28"/>
          <w:lang w:val="en-GB"/>
        </w:rPr>
        <w:t xml:space="preserve">He was asked why he was talking about </w:t>
      </w:r>
      <w:r w:rsidR="00C23FE4">
        <w:rPr>
          <w:rFonts w:asciiTheme="minorHAnsi" w:hAnsiTheme="minorHAnsi" w:cstheme="minorHAnsi"/>
          <w:bCs/>
          <w:sz w:val="28"/>
          <w:szCs w:val="28"/>
          <w:lang w:val="en-GB"/>
        </w:rPr>
        <w:t>“</w:t>
      </w:r>
      <w:r w:rsidR="00DD2D22">
        <w:rPr>
          <w:rFonts w:asciiTheme="minorHAnsi" w:hAnsiTheme="minorHAnsi" w:cstheme="minorHAnsi"/>
          <w:bCs/>
          <w:sz w:val="28"/>
          <w:szCs w:val="28"/>
          <w:lang w:val="en-GB"/>
        </w:rPr>
        <w:t>the body</w:t>
      </w:r>
      <w:r w:rsidR="00C23FE4">
        <w:rPr>
          <w:rFonts w:asciiTheme="minorHAnsi" w:hAnsiTheme="minorHAnsi" w:cstheme="minorHAnsi"/>
          <w:bCs/>
          <w:sz w:val="28"/>
          <w:szCs w:val="28"/>
          <w:lang w:val="en-GB"/>
        </w:rPr>
        <w:t>”</w:t>
      </w:r>
      <w:r w:rsidR="00DD2D22">
        <w:rPr>
          <w:rFonts w:asciiTheme="minorHAnsi" w:hAnsiTheme="minorHAnsi" w:cstheme="minorHAnsi"/>
          <w:bCs/>
          <w:sz w:val="28"/>
          <w:szCs w:val="28"/>
          <w:lang w:val="en-GB"/>
        </w:rPr>
        <w:t xml:space="preserve"> when they were still looking for a missing person</w:t>
      </w:r>
      <w:r w:rsidR="00C373D7">
        <w:rPr>
          <w:rFonts w:asciiTheme="minorHAnsi" w:hAnsiTheme="minorHAnsi" w:cstheme="minorHAnsi"/>
          <w:bCs/>
          <w:sz w:val="28"/>
          <w:szCs w:val="28"/>
          <w:lang w:val="en-GB"/>
        </w:rPr>
        <w:t xml:space="preserve"> </w:t>
      </w:r>
      <w:r w:rsidR="00C373D7" w:rsidRPr="00084BD7">
        <w:rPr>
          <w:rFonts w:asciiTheme="minorHAnsi" w:hAnsiTheme="minorHAnsi" w:cstheme="minorHAnsi"/>
          <w:bCs/>
          <w:sz w:val="28"/>
          <w:szCs w:val="28"/>
          <w:lang w:val="en-GB"/>
        </w:rPr>
        <w:t xml:space="preserve">and </w:t>
      </w:r>
      <w:r w:rsidR="00021B18" w:rsidRPr="00084BD7">
        <w:rPr>
          <w:rFonts w:asciiTheme="minorHAnsi" w:hAnsiTheme="minorHAnsi" w:cstheme="minorHAnsi"/>
          <w:bCs/>
          <w:sz w:val="28"/>
          <w:szCs w:val="28"/>
          <w:lang w:val="en-GB"/>
        </w:rPr>
        <w:t xml:space="preserve">why </w:t>
      </w:r>
      <w:r w:rsidR="00C373D7" w:rsidRPr="00084BD7">
        <w:rPr>
          <w:rFonts w:asciiTheme="minorHAnsi" w:hAnsiTheme="minorHAnsi" w:cstheme="minorHAnsi"/>
          <w:bCs/>
          <w:sz w:val="28"/>
          <w:szCs w:val="28"/>
          <w:lang w:val="en-GB"/>
        </w:rPr>
        <w:t>Str</w:t>
      </w:r>
      <w:r w:rsidR="00021B18" w:rsidRPr="00084BD7">
        <w:rPr>
          <w:rFonts w:asciiTheme="minorHAnsi" w:hAnsiTheme="minorHAnsi" w:cstheme="minorHAnsi"/>
          <w:bCs/>
          <w:sz w:val="28"/>
          <w:szCs w:val="28"/>
          <w:lang w:val="en-GB"/>
        </w:rPr>
        <w:t>a</w:t>
      </w:r>
      <w:r w:rsidR="00C373D7" w:rsidRPr="00084BD7">
        <w:rPr>
          <w:rFonts w:asciiTheme="minorHAnsi" w:hAnsiTheme="minorHAnsi" w:cstheme="minorHAnsi"/>
          <w:bCs/>
          <w:sz w:val="28"/>
          <w:szCs w:val="28"/>
          <w:lang w:val="en-GB"/>
        </w:rPr>
        <w:t xml:space="preserve">uss believed they will find the body. </w:t>
      </w:r>
      <w:r w:rsidR="00DD2D22">
        <w:rPr>
          <w:rFonts w:asciiTheme="minorHAnsi" w:hAnsiTheme="minorHAnsi" w:cstheme="minorHAnsi"/>
          <w:bCs/>
          <w:sz w:val="28"/>
          <w:szCs w:val="28"/>
          <w:lang w:val="en-GB"/>
        </w:rPr>
        <w:t xml:space="preserve"> He said when they were discussing with </w:t>
      </w:r>
      <w:r w:rsidR="00A86C14">
        <w:rPr>
          <w:rFonts w:asciiTheme="minorHAnsi" w:hAnsiTheme="minorHAnsi" w:cstheme="minorHAnsi"/>
          <w:bCs/>
          <w:sz w:val="28"/>
          <w:szCs w:val="28"/>
          <w:lang w:val="en-GB"/>
        </w:rPr>
        <w:t>Strauss and</w:t>
      </w:r>
      <w:r w:rsidR="00DD2D22">
        <w:rPr>
          <w:rFonts w:asciiTheme="minorHAnsi" w:hAnsiTheme="minorHAnsi" w:cstheme="minorHAnsi"/>
          <w:bCs/>
          <w:sz w:val="28"/>
          <w:szCs w:val="28"/>
          <w:lang w:val="en-GB"/>
        </w:rPr>
        <w:t xml:space="preserve"> his family, asking themselves what if </w:t>
      </w:r>
      <w:r w:rsidR="00A86C14">
        <w:rPr>
          <w:rFonts w:asciiTheme="minorHAnsi" w:hAnsiTheme="minorHAnsi" w:cstheme="minorHAnsi"/>
          <w:bCs/>
          <w:sz w:val="28"/>
          <w:szCs w:val="28"/>
          <w:lang w:val="en-GB"/>
        </w:rPr>
        <w:t xml:space="preserve">the Appellant </w:t>
      </w:r>
      <w:r w:rsidR="00DD2D22">
        <w:rPr>
          <w:rFonts w:asciiTheme="minorHAnsi" w:hAnsiTheme="minorHAnsi" w:cstheme="minorHAnsi"/>
          <w:bCs/>
          <w:sz w:val="28"/>
          <w:szCs w:val="28"/>
          <w:lang w:val="en-GB"/>
        </w:rPr>
        <w:t xml:space="preserve">put </w:t>
      </w:r>
      <w:r w:rsidR="00A86C14">
        <w:rPr>
          <w:rFonts w:asciiTheme="minorHAnsi" w:hAnsiTheme="minorHAnsi" w:cstheme="minorHAnsi"/>
          <w:bCs/>
          <w:sz w:val="28"/>
          <w:szCs w:val="28"/>
          <w:lang w:val="en-GB"/>
        </w:rPr>
        <w:t xml:space="preserve">the deceased </w:t>
      </w:r>
      <w:r w:rsidR="00DD2D22">
        <w:rPr>
          <w:rFonts w:asciiTheme="minorHAnsi" w:hAnsiTheme="minorHAnsi" w:cstheme="minorHAnsi"/>
          <w:bCs/>
          <w:sz w:val="28"/>
          <w:szCs w:val="28"/>
          <w:lang w:val="en-GB"/>
        </w:rPr>
        <w:t xml:space="preserve">in one of those taxis </w:t>
      </w:r>
      <w:r w:rsidR="00C373D7">
        <w:rPr>
          <w:rFonts w:asciiTheme="minorHAnsi" w:hAnsiTheme="minorHAnsi" w:cstheme="minorHAnsi"/>
          <w:bCs/>
          <w:sz w:val="28"/>
          <w:szCs w:val="28"/>
          <w:lang w:val="en-GB"/>
        </w:rPr>
        <w:t>and it did not take her where she w</w:t>
      </w:r>
      <w:r w:rsidR="00322EFB">
        <w:rPr>
          <w:rFonts w:asciiTheme="minorHAnsi" w:hAnsiTheme="minorHAnsi" w:cstheme="minorHAnsi"/>
          <w:bCs/>
          <w:sz w:val="28"/>
          <w:szCs w:val="28"/>
          <w:lang w:val="en-GB"/>
        </w:rPr>
        <w:t>a</w:t>
      </w:r>
      <w:r w:rsidR="00C373D7">
        <w:rPr>
          <w:rFonts w:asciiTheme="minorHAnsi" w:hAnsiTheme="minorHAnsi" w:cstheme="minorHAnsi"/>
          <w:bCs/>
          <w:sz w:val="28"/>
          <w:szCs w:val="28"/>
          <w:lang w:val="en-GB"/>
        </w:rPr>
        <w:t xml:space="preserve">s supposed to go, </w:t>
      </w:r>
      <w:r w:rsidR="00C373D7" w:rsidRPr="00084BD7">
        <w:rPr>
          <w:rFonts w:asciiTheme="minorHAnsi" w:hAnsiTheme="minorHAnsi" w:cstheme="minorHAnsi"/>
          <w:bCs/>
          <w:sz w:val="28"/>
          <w:szCs w:val="28"/>
          <w:lang w:val="en-GB"/>
        </w:rPr>
        <w:t xml:space="preserve">being one of those taxis that </w:t>
      </w:r>
      <w:r w:rsidR="00DD2D22" w:rsidRPr="00084BD7">
        <w:rPr>
          <w:rFonts w:asciiTheme="minorHAnsi" w:hAnsiTheme="minorHAnsi" w:cstheme="minorHAnsi"/>
          <w:bCs/>
          <w:sz w:val="28"/>
          <w:szCs w:val="28"/>
          <w:lang w:val="en-GB"/>
        </w:rPr>
        <w:t xml:space="preserve">who during that year </w:t>
      </w:r>
      <w:r w:rsidR="00322EFB" w:rsidRPr="00084BD7">
        <w:rPr>
          <w:rFonts w:asciiTheme="minorHAnsi" w:hAnsiTheme="minorHAnsi" w:cstheme="minorHAnsi"/>
          <w:bCs/>
          <w:sz w:val="28"/>
          <w:szCs w:val="28"/>
          <w:lang w:val="en-GB"/>
        </w:rPr>
        <w:t xml:space="preserve">in 2016 </w:t>
      </w:r>
      <w:r w:rsidR="00DD2D22" w:rsidRPr="00084BD7">
        <w:rPr>
          <w:rFonts w:asciiTheme="minorHAnsi" w:hAnsiTheme="minorHAnsi" w:cstheme="minorHAnsi"/>
          <w:bCs/>
          <w:sz w:val="28"/>
          <w:szCs w:val="28"/>
          <w:lang w:val="en-GB"/>
        </w:rPr>
        <w:t>were known for the abductions, rape and some</w:t>
      </w:r>
      <w:r w:rsidR="00C8526C" w:rsidRPr="00084BD7">
        <w:rPr>
          <w:rFonts w:asciiTheme="minorHAnsi" w:hAnsiTheme="minorHAnsi" w:cstheme="minorHAnsi"/>
          <w:bCs/>
          <w:sz w:val="28"/>
          <w:szCs w:val="28"/>
          <w:lang w:val="en-GB"/>
        </w:rPr>
        <w:t xml:space="preserve"> murder.</w:t>
      </w:r>
      <w:r w:rsidR="00C8526C" w:rsidRPr="00E1775E">
        <w:rPr>
          <w:rFonts w:asciiTheme="minorHAnsi" w:hAnsiTheme="minorHAnsi" w:cstheme="minorHAnsi"/>
          <w:b/>
          <w:bCs/>
          <w:sz w:val="28"/>
          <w:szCs w:val="28"/>
          <w:lang w:val="en-GB"/>
        </w:rPr>
        <w:t xml:space="preserve"> </w:t>
      </w:r>
      <w:r w:rsidR="00C8526C">
        <w:rPr>
          <w:rFonts w:asciiTheme="minorHAnsi" w:hAnsiTheme="minorHAnsi" w:cstheme="minorHAnsi"/>
          <w:bCs/>
          <w:sz w:val="28"/>
          <w:szCs w:val="28"/>
          <w:lang w:val="en-GB"/>
        </w:rPr>
        <w:t xml:space="preserve">What if </w:t>
      </w:r>
      <w:r w:rsidR="00C373D7">
        <w:rPr>
          <w:rFonts w:asciiTheme="minorHAnsi" w:hAnsiTheme="minorHAnsi" w:cstheme="minorHAnsi"/>
          <w:bCs/>
          <w:sz w:val="28"/>
          <w:szCs w:val="28"/>
          <w:lang w:val="en-GB"/>
        </w:rPr>
        <w:t>s</w:t>
      </w:r>
      <w:r w:rsidR="00C8526C">
        <w:rPr>
          <w:rFonts w:asciiTheme="minorHAnsi" w:hAnsiTheme="minorHAnsi" w:cstheme="minorHAnsi"/>
          <w:bCs/>
          <w:sz w:val="28"/>
          <w:szCs w:val="28"/>
          <w:lang w:val="en-GB"/>
        </w:rPr>
        <w:t xml:space="preserve">he turns out dead in the area what would happen with </w:t>
      </w:r>
      <w:r w:rsidR="00C23FE4">
        <w:rPr>
          <w:rFonts w:asciiTheme="minorHAnsi" w:hAnsiTheme="minorHAnsi" w:cstheme="minorHAnsi"/>
          <w:bCs/>
          <w:sz w:val="28"/>
          <w:szCs w:val="28"/>
          <w:lang w:val="en-GB"/>
        </w:rPr>
        <w:t>him</w:t>
      </w:r>
      <w:r w:rsidR="00C8526C">
        <w:rPr>
          <w:rFonts w:asciiTheme="minorHAnsi" w:hAnsiTheme="minorHAnsi" w:cstheme="minorHAnsi"/>
          <w:bCs/>
          <w:sz w:val="28"/>
          <w:szCs w:val="28"/>
          <w:lang w:val="en-GB"/>
        </w:rPr>
        <w:t xml:space="preserve">. He was asked why Vaal was not an option </w:t>
      </w:r>
      <w:r w:rsidR="00E1775E">
        <w:rPr>
          <w:rFonts w:asciiTheme="minorHAnsi" w:hAnsiTheme="minorHAnsi" w:cstheme="minorHAnsi"/>
          <w:bCs/>
          <w:sz w:val="28"/>
          <w:szCs w:val="28"/>
          <w:lang w:val="en-GB"/>
        </w:rPr>
        <w:t>where</w:t>
      </w:r>
      <w:r w:rsidR="00554387">
        <w:rPr>
          <w:rFonts w:asciiTheme="minorHAnsi" w:hAnsiTheme="minorHAnsi" w:cstheme="minorHAnsi"/>
          <w:bCs/>
          <w:sz w:val="28"/>
          <w:szCs w:val="28"/>
          <w:lang w:val="en-GB"/>
        </w:rPr>
        <w:t xml:space="preserve"> the deceased’s </w:t>
      </w:r>
      <w:r w:rsidR="00E1775E">
        <w:rPr>
          <w:rFonts w:asciiTheme="minorHAnsi" w:hAnsiTheme="minorHAnsi" w:cstheme="minorHAnsi"/>
          <w:bCs/>
          <w:sz w:val="28"/>
          <w:szCs w:val="28"/>
          <w:lang w:val="en-GB"/>
        </w:rPr>
        <w:t xml:space="preserve">body might be found </w:t>
      </w:r>
      <w:r w:rsidR="00C8526C">
        <w:rPr>
          <w:rFonts w:asciiTheme="minorHAnsi" w:hAnsiTheme="minorHAnsi" w:cstheme="minorHAnsi"/>
          <w:bCs/>
          <w:sz w:val="28"/>
          <w:szCs w:val="28"/>
          <w:lang w:val="en-GB"/>
        </w:rPr>
        <w:t>as</w:t>
      </w:r>
      <w:r w:rsidR="00C829D4">
        <w:rPr>
          <w:rFonts w:asciiTheme="minorHAnsi" w:hAnsiTheme="minorHAnsi" w:cstheme="minorHAnsi"/>
          <w:bCs/>
          <w:sz w:val="28"/>
          <w:szCs w:val="28"/>
          <w:lang w:val="en-GB"/>
        </w:rPr>
        <w:t xml:space="preserve"> </w:t>
      </w:r>
      <w:r w:rsidR="00C8526C">
        <w:rPr>
          <w:rFonts w:asciiTheme="minorHAnsi" w:hAnsiTheme="minorHAnsi" w:cstheme="minorHAnsi"/>
          <w:bCs/>
          <w:sz w:val="28"/>
          <w:szCs w:val="28"/>
          <w:lang w:val="en-GB"/>
        </w:rPr>
        <w:t xml:space="preserve">he put </w:t>
      </w:r>
      <w:r w:rsidR="00C829D4">
        <w:rPr>
          <w:rFonts w:asciiTheme="minorHAnsi" w:hAnsiTheme="minorHAnsi" w:cstheme="minorHAnsi"/>
          <w:bCs/>
          <w:sz w:val="28"/>
          <w:szCs w:val="28"/>
          <w:lang w:val="en-GB"/>
        </w:rPr>
        <w:t xml:space="preserve">her </w:t>
      </w:r>
      <w:r w:rsidR="00C8526C">
        <w:rPr>
          <w:rFonts w:asciiTheme="minorHAnsi" w:hAnsiTheme="minorHAnsi" w:cstheme="minorHAnsi"/>
          <w:bCs/>
          <w:sz w:val="28"/>
          <w:szCs w:val="28"/>
          <w:lang w:val="en-GB"/>
        </w:rPr>
        <w:t>in a taxi</w:t>
      </w:r>
      <w:r w:rsidR="00511305">
        <w:rPr>
          <w:rFonts w:asciiTheme="minorHAnsi" w:hAnsiTheme="minorHAnsi" w:cstheme="minorHAnsi"/>
          <w:bCs/>
          <w:sz w:val="28"/>
          <w:szCs w:val="28"/>
          <w:lang w:val="en-GB"/>
        </w:rPr>
        <w:t xml:space="preserve"> to there</w:t>
      </w:r>
      <w:r w:rsidR="00C8526C">
        <w:rPr>
          <w:rFonts w:asciiTheme="minorHAnsi" w:hAnsiTheme="minorHAnsi" w:cstheme="minorHAnsi"/>
          <w:bCs/>
          <w:sz w:val="28"/>
          <w:szCs w:val="28"/>
          <w:lang w:val="en-GB"/>
        </w:rPr>
        <w:t>.</w:t>
      </w:r>
      <w:r w:rsidR="00511305">
        <w:rPr>
          <w:rFonts w:asciiTheme="minorHAnsi" w:hAnsiTheme="minorHAnsi" w:cstheme="minorHAnsi"/>
          <w:bCs/>
          <w:sz w:val="28"/>
          <w:szCs w:val="28"/>
          <w:lang w:val="en-GB"/>
        </w:rPr>
        <w:t xml:space="preserve"> </w:t>
      </w:r>
      <w:r w:rsidR="00511305" w:rsidRPr="007550F8">
        <w:rPr>
          <w:rFonts w:asciiTheme="minorHAnsi" w:hAnsiTheme="minorHAnsi" w:cstheme="minorHAnsi"/>
          <w:bCs/>
          <w:sz w:val="28"/>
          <w:szCs w:val="28"/>
          <w:lang w:val="en-GB"/>
        </w:rPr>
        <w:t xml:space="preserve">He said </w:t>
      </w:r>
      <w:r w:rsidR="00C829D4">
        <w:rPr>
          <w:rFonts w:asciiTheme="minorHAnsi" w:hAnsiTheme="minorHAnsi" w:cstheme="minorHAnsi"/>
          <w:bCs/>
          <w:sz w:val="28"/>
          <w:szCs w:val="28"/>
          <w:lang w:val="en-GB"/>
        </w:rPr>
        <w:t xml:space="preserve">Ngobeni </w:t>
      </w:r>
      <w:r w:rsidR="00511305" w:rsidRPr="007550F8">
        <w:rPr>
          <w:rFonts w:asciiTheme="minorHAnsi" w:hAnsiTheme="minorHAnsi" w:cstheme="minorHAnsi"/>
          <w:bCs/>
          <w:sz w:val="28"/>
          <w:szCs w:val="28"/>
          <w:lang w:val="en-GB"/>
        </w:rPr>
        <w:t xml:space="preserve">had told him that she </w:t>
      </w:r>
      <w:r w:rsidR="00511305" w:rsidRPr="007550F8">
        <w:rPr>
          <w:rFonts w:asciiTheme="minorHAnsi" w:hAnsiTheme="minorHAnsi" w:cstheme="minorHAnsi"/>
          <w:bCs/>
          <w:sz w:val="28"/>
          <w:szCs w:val="28"/>
          <w:lang w:val="en-GB"/>
        </w:rPr>
        <w:lastRenderedPageBreak/>
        <w:t>had not arrived at V</w:t>
      </w:r>
      <w:r w:rsidR="00C23FE4" w:rsidRPr="007550F8">
        <w:rPr>
          <w:rFonts w:asciiTheme="minorHAnsi" w:hAnsiTheme="minorHAnsi" w:cstheme="minorHAnsi"/>
          <w:bCs/>
          <w:sz w:val="28"/>
          <w:szCs w:val="28"/>
          <w:lang w:val="en-GB"/>
        </w:rPr>
        <w:t>aal which</w:t>
      </w:r>
      <w:r w:rsidR="00511305" w:rsidRPr="007550F8">
        <w:rPr>
          <w:rFonts w:asciiTheme="minorHAnsi" w:hAnsiTheme="minorHAnsi" w:cstheme="minorHAnsi"/>
          <w:bCs/>
          <w:sz w:val="28"/>
          <w:szCs w:val="28"/>
          <w:lang w:val="en-GB"/>
        </w:rPr>
        <w:t xml:space="preserve"> told him </w:t>
      </w:r>
      <w:r w:rsidR="00C23FE4" w:rsidRPr="007550F8">
        <w:rPr>
          <w:rFonts w:asciiTheme="minorHAnsi" w:hAnsiTheme="minorHAnsi" w:cstheme="minorHAnsi"/>
          <w:bCs/>
          <w:sz w:val="28"/>
          <w:szCs w:val="28"/>
          <w:lang w:val="en-GB"/>
        </w:rPr>
        <w:t xml:space="preserve">that </w:t>
      </w:r>
      <w:r w:rsidR="00511305" w:rsidRPr="007550F8">
        <w:rPr>
          <w:rFonts w:asciiTheme="minorHAnsi" w:hAnsiTheme="minorHAnsi" w:cstheme="minorHAnsi"/>
          <w:bCs/>
          <w:sz w:val="28"/>
          <w:szCs w:val="28"/>
          <w:lang w:val="en-GB"/>
        </w:rPr>
        <w:t>where he dropped her and where she ended up might be the possibilities.</w:t>
      </w:r>
      <w:r w:rsidR="00511305">
        <w:rPr>
          <w:rFonts w:asciiTheme="minorHAnsi" w:hAnsiTheme="minorHAnsi" w:cstheme="minorHAnsi"/>
          <w:bCs/>
          <w:sz w:val="28"/>
          <w:szCs w:val="28"/>
          <w:lang w:val="en-GB"/>
        </w:rPr>
        <w:t xml:space="preserve"> He </w:t>
      </w:r>
      <w:r w:rsidR="00A86C14">
        <w:rPr>
          <w:rFonts w:asciiTheme="minorHAnsi" w:hAnsiTheme="minorHAnsi" w:cstheme="minorHAnsi"/>
          <w:bCs/>
          <w:sz w:val="28"/>
          <w:szCs w:val="28"/>
          <w:lang w:val="en-GB"/>
        </w:rPr>
        <w:t xml:space="preserve">agreed to even with that knowledge not to have told </w:t>
      </w:r>
      <w:r w:rsidR="0072019C">
        <w:rPr>
          <w:rFonts w:asciiTheme="minorHAnsi" w:hAnsiTheme="minorHAnsi" w:cstheme="minorHAnsi"/>
          <w:bCs/>
          <w:sz w:val="28"/>
          <w:szCs w:val="28"/>
          <w:lang w:val="en-GB"/>
        </w:rPr>
        <w:t xml:space="preserve">her father </w:t>
      </w:r>
      <w:r w:rsidR="00C829D4">
        <w:rPr>
          <w:rFonts w:asciiTheme="minorHAnsi" w:hAnsiTheme="minorHAnsi" w:cstheme="minorHAnsi"/>
          <w:bCs/>
          <w:sz w:val="28"/>
          <w:szCs w:val="28"/>
          <w:lang w:val="en-GB"/>
        </w:rPr>
        <w:t xml:space="preserve">that </w:t>
      </w:r>
      <w:r w:rsidR="00C23FE4">
        <w:rPr>
          <w:rFonts w:asciiTheme="minorHAnsi" w:hAnsiTheme="minorHAnsi" w:cstheme="minorHAnsi"/>
          <w:bCs/>
          <w:sz w:val="28"/>
          <w:szCs w:val="28"/>
          <w:lang w:val="en-GB"/>
        </w:rPr>
        <w:t>when he w</w:t>
      </w:r>
      <w:r w:rsidR="00511305">
        <w:rPr>
          <w:rFonts w:asciiTheme="minorHAnsi" w:hAnsiTheme="minorHAnsi" w:cstheme="minorHAnsi"/>
          <w:bCs/>
          <w:sz w:val="28"/>
          <w:szCs w:val="28"/>
          <w:lang w:val="en-GB"/>
        </w:rPr>
        <w:t xml:space="preserve">as frantically looking for his daughter. </w:t>
      </w:r>
    </w:p>
    <w:p w:rsidR="00554387" w:rsidRDefault="00554387" w:rsidP="00BF7C29">
      <w:pPr>
        <w:autoSpaceDE w:val="0"/>
        <w:autoSpaceDN w:val="0"/>
        <w:adjustRightInd w:val="0"/>
        <w:spacing w:line="360" w:lineRule="auto"/>
        <w:jc w:val="both"/>
        <w:rPr>
          <w:rFonts w:asciiTheme="minorHAnsi" w:hAnsiTheme="minorHAnsi" w:cstheme="minorHAnsi"/>
          <w:bCs/>
          <w:sz w:val="28"/>
          <w:szCs w:val="28"/>
          <w:lang w:val="en-GB"/>
        </w:rPr>
      </w:pPr>
    </w:p>
    <w:p w:rsidR="00B23D19" w:rsidRPr="007550F8" w:rsidRDefault="00554387"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w:t>
      </w:r>
      <w:r w:rsidR="007550F8">
        <w:rPr>
          <w:rFonts w:asciiTheme="minorHAnsi" w:hAnsiTheme="minorHAnsi" w:cstheme="minorHAnsi"/>
          <w:bCs/>
          <w:sz w:val="28"/>
          <w:szCs w:val="28"/>
          <w:lang w:val="en-GB"/>
        </w:rPr>
        <w:t>38</w:t>
      </w:r>
      <w:r>
        <w:rPr>
          <w:rFonts w:asciiTheme="minorHAnsi" w:hAnsiTheme="minorHAnsi" w:cstheme="minorHAnsi"/>
          <w:bCs/>
          <w:sz w:val="28"/>
          <w:szCs w:val="28"/>
          <w:lang w:val="en-GB"/>
        </w:rPr>
        <w:t>]</w:t>
      </w:r>
      <w:r>
        <w:rPr>
          <w:rFonts w:asciiTheme="minorHAnsi" w:hAnsiTheme="minorHAnsi" w:cstheme="minorHAnsi"/>
          <w:bCs/>
          <w:sz w:val="28"/>
          <w:szCs w:val="28"/>
          <w:lang w:val="en-GB"/>
        </w:rPr>
        <w:tab/>
      </w:r>
      <w:r w:rsidR="00511305">
        <w:rPr>
          <w:rFonts w:asciiTheme="minorHAnsi" w:hAnsiTheme="minorHAnsi" w:cstheme="minorHAnsi"/>
          <w:bCs/>
          <w:sz w:val="28"/>
          <w:szCs w:val="28"/>
          <w:lang w:val="en-GB"/>
        </w:rPr>
        <w:t>He was referred to</w:t>
      </w:r>
      <w:r w:rsidR="00C373D7">
        <w:rPr>
          <w:rFonts w:asciiTheme="minorHAnsi" w:hAnsiTheme="minorHAnsi" w:cstheme="minorHAnsi"/>
          <w:bCs/>
          <w:sz w:val="28"/>
          <w:szCs w:val="28"/>
          <w:lang w:val="en-GB"/>
        </w:rPr>
        <w:t xml:space="preserve"> </w:t>
      </w:r>
      <w:r w:rsidR="00113091">
        <w:rPr>
          <w:rFonts w:asciiTheme="minorHAnsi" w:hAnsiTheme="minorHAnsi" w:cstheme="minorHAnsi"/>
          <w:bCs/>
          <w:sz w:val="28"/>
          <w:szCs w:val="28"/>
          <w:lang w:val="en-GB"/>
        </w:rPr>
        <w:t>a</w:t>
      </w:r>
      <w:r w:rsidR="00C23FE4">
        <w:rPr>
          <w:rFonts w:asciiTheme="minorHAnsi" w:hAnsiTheme="minorHAnsi" w:cstheme="minorHAnsi"/>
          <w:bCs/>
          <w:sz w:val="28"/>
          <w:szCs w:val="28"/>
          <w:lang w:val="en-GB"/>
        </w:rPr>
        <w:t xml:space="preserve"> </w:t>
      </w:r>
      <w:r w:rsidR="00C373D7">
        <w:rPr>
          <w:rFonts w:asciiTheme="minorHAnsi" w:hAnsiTheme="minorHAnsi" w:cstheme="minorHAnsi"/>
          <w:bCs/>
          <w:sz w:val="28"/>
          <w:szCs w:val="28"/>
          <w:lang w:val="en-GB"/>
        </w:rPr>
        <w:t xml:space="preserve">message he got </w:t>
      </w:r>
      <w:r w:rsidR="00C23FE4">
        <w:rPr>
          <w:rFonts w:asciiTheme="minorHAnsi" w:hAnsiTheme="minorHAnsi" w:cstheme="minorHAnsi"/>
          <w:bCs/>
          <w:sz w:val="28"/>
          <w:szCs w:val="28"/>
          <w:lang w:val="en-GB"/>
        </w:rPr>
        <w:t xml:space="preserve">on 17 November 2016 at 14:55 PM from a person called Alister Adams </w:t>
      </w:r>
      <w:r w:rsidR="00C23FE4" w:rsidRPr="007550F8">
        <w:rPr>
          <w:rFonts w:asciiTheme="minorHAnsi" w:hAnsiTheme="minorHAnsi" w:cstheme="minorHAnsi"/>
          <w:bCs/>
          <w:sz w:val="28"/>
          <w:szCs w:val="28"/>
          <w:lang w:val="en-GB"/>
        </w:rPr>
        <w:t>that he should take the statement to his mother who must read it and sleep on it.  He</w:t>
      </w:r>
      <w:r w:rsidR="00C23FE4">
        <w:rPr>
          <w:rFonts w:asciiTheme="minorHAnsi" w:hAnsiTheme="minorHAnsi" w:cstheme="minorHAnsi"/>
          <w:bCs/>
          <w:sz w:val="28"/>
          <w:szCs w:val="28"/>
          <w:lang w:val="en-GB"/>
        </w:rPr>
        <w:t xml:space="preserve"> indicated that his mother did not read the statement</w:t>
      </w:r>
      <w:r w:rsidR="00C829D4">
        <w:rPr>
          <w:rFonts w:asciiTheme="minorHAnsi" w:hAnsiTheme="minorHAnsi" w:cstheme="minorHAnsi"/>
          <w:bCs/>
          <w:sz w:val="28"/>
          <w:szCs w:val="28"/>
          <w:lang w:val="en-GB"/>
        </w:rPr>
        <w:t xml:space="preserve"> and</w:t>
      </w:r>
      <w:r w:rsidR="00F723CD">
        <w:rPr>
          <w:rFonts w:asciiTheme="minorHAnsi" w:hAnsiTheme="minorHAnsi" w:cstheme="minorHAnsi"/>
          <w:bCs/>
          <w:sz w:val="28"/>
          <w:szCs w:val="28"/>
          <w:lang w:val="en-GB"/>
        </w:rPr>
        <w:t xml:space="preserve"> Adams is the person who referred him to Strauss</w:t>
      </w:r>
      <w:r w:rsidR="00C829D4">
        <w:rPr>
          <w:rFonts w:asciiTheme="minorHAnsi" w:hAnsiTheme="minorHAnsi" w:cstheme="minorHAnsi"/>
          <w:bCs/>
          <w:sz w:val="28"/>
          <w:szCs w:val="28"/>
          <w:lang w:val="en-GB"/>
        </w:rPr>
        <w:t xml:space="preserve">. </w:t>
      </w:r>
      <w:r w:rsidR="00D543C8">
        <w:rPr>
          <w:rFonts w:asciiTheme="minorHAnsi" w:hAnsiTheme="minorHAnsi" w:cstheme="minorHAnsi"/>
          <w:bCs/>
          <w:sz w:val="28"/>
          <w:szCs w:val="28"/>
          <w:lang w:val="en-GB"/>
        </w:rPr>
        <w:t xml:space="preserve">Strauss </w:t>
      </w:r>
      <w:r w:rsidR="00C829D4">
        <w:rPr>
          <w:rFonts w:asciiTheme="minorHAnsi" w:hAnsiTheme="minorHAnsi" w:cstheme="minorHAnsi"/>
          <w:bCs/>
          <w:sz w:val="28"/>
          <w:szCs w:val="28"/>
          <w:lang w:val="en-GB"/>
        </w:rPr>
        <w:t xml:space="preserve">had </w:t>
      </w:r>
      <w:r w:rsidR="00DA5A32">
        <w:rPr>
          <w:rFonts w:asciiTheme="minorHAnsi" w:hAnsiTheme="minorHAnsi" w:cstheme="minorHAnsi"/>
          <w:bCs/>
          <w:sz w:val="28"/>
          <w:szCs w:val="28"/>
          <w:lang w:val="en-GB"/>
        </w:rPr>
        <w:t xml:space="preserve">told </w:t>
      </w:r>
      <w:r w:rsidR="0072019C">
        <w:rPr>
          <w:rFonts w:asciiTheme="minorHAnsi" w:hAnsiTheme="minorHAnsi" w:cstheme="minorHAnsi"/>
          <w:bCs/>
          <w:sz w:val="28"/>
          <w:szCs w:val="28"/>
          <w:lang w:val="en-GB"/>
        </w:rPr>
        <w:t>Adams t</w:t>
      </w:r>
      <w:r w:rsidR="00DA5A32">
        <w:rPr>
          <w:rFonts w:asciiTheme="minorHAnsi" w:hAnsiTheme="minorHAnsi" w:cstheme="minorHAnsi"/>
          <w:bCs/>
          <w:sz w:val="28"/>
          <w:szCs w:val="28"/>
          <w:lang w:val="en-GB"/>
        </w:rPr>
        <w:t xml:space="preserve">hat </w:t>
      </w:r>
      <w:r w:rsidR="0072019C">
        <w:rPr>
          <w:rFonts w:asciiTheme="minorHAnsi" w:hAnsiTheme="minorHAnsi" w:cstheme="minorHAnsi"/>
          <w:bCs/>
          <w:sz w:val="28"/>
          <w:szCs w:val="28"/>
          <w:lang w:val="en-GB"/>
        </w:rPr>
        <w:t xml:space="preserve">he </w:t>
      </w:r>
      <w:r w:rsidR="00DA5A32">
        <w:rPr>
          <w:rFonts w:asciiTheme="minorHAnsi" w:hAnsiTheme="minorHAnsi" w:cstheme="minorHAnsi"/>
          <w:bCs/>
          <w:sz w:val="28"/>
          <w:szCs w:val="28"/>
          <w:lang w:val="en-GB"/>
        </w:rPr>
        <w:t>want</w:t>
      </w:r>
      <w:r w:rsidR="00C829D4">
        <w:rPr>
          <w:rFonts w:asciiTheme="minorHAnsi" w:hAnsiTheme="minorHAnsi" w:cstheme="minorHAnsi"/>
          <w:bCs/>
          <w:sz w:val="28"/>
          <w:szCs w:val="28"/>
          <w:lang w:val="en-GB"/>
        </w:rPr>
        <w:t>ed</w:t>
      </w:r>
      <w:r w:rsidR="00DA5A32">
        <w:rPr>
          <w:rFonts w:asciiTheme="minorHAnsi" w:hAnsiTheme="minorHAnsi" w:cstheme="minorHAnsi"/>
          <w:bCs/>
          <w:sz w:val="28"/>
          <w:szCs w:val="28"/>
          <w:lang w:val="en-GB"/>
        </w:rPr>
        <w:t xml:space="preserve"> to meet with </w:t>
      </w:r>
      <w:r w:rsidR="0072019C">
        <w:rPr>
          <w:rFonts w:asciiTheme="minorHAnsi" w:hAnsiTheme="minorHAnsi" w:cstheme="minorHAnsi"/>
          <w:bCs/>
          <w:sz w:val="28"/>
          <w:szCs w:val="28"/>
          <w:lang w:val="en-GB"/>
        </w:rPr>
        <w:t xml:space="preserve">the Appallent </w:t>
      </w:r>
      <w:r w:rsidR="00DA5A32">
        <w:rPr>
          <w:rFonts w:asciiTheme="minorHAnsi" w:hAnsiTheme="minorHAnsi" w:cstheme="minorHAnsi"/>
          <w:bCs/>
          <w:sz w:val="28"/>
          <w:szCs w:val="28"/>
          <w:lang w:val="en-GB"/>
        </w:rPr>
        <w:t xml:space="preserve">after work so </w:t>
      </w:r>
      <w:r w:rsidR="0072019C">
        <w:rPr>
          <w:rFonts w:asciiTheme="minorHAnsi" w:hAnsiTheme="minorHAnsi" w:cstheme="minorHAnsi"/>
          <w:bCs/>
          <w:sz w:val="28"/>
          <w:szCs w:val="28"/>
          <w:lang w:val="en-GB"/>
        </w:rPr>
        <w:t xml:space="preserve">Adams </w:t>
      </w:r>
      <w:r w:rsidR="00DA5A32">
        <w:rPr>
          <w:rFonts w:asciiTheme="minorHAnsi" w:hAnsiTheme="minorHAnsi" w:cstheme="minorHAnsi"/>
          <w:bCs/>
          <w:sz w:val="28"/>
          <w:szCs w:val="28"/>
          <w:lang w:val="en-GB"/>
        </w:rPr>
        <w:t>was aware that he was going to meet with Strauss to discuss his stat</w:t>
      </w:r>
      <w:r w:rsidR="00EC7E88">
        <w:rPr>
          <w:rFonts w:asciiTheme="minorHAnsi" w:hAnsiTheme="minorHAnsi" w:cstheme="minorHAnsi"/>
          <w:bCs/>
          <w:sz w:val="28"/>
          <w:szCs w:val="28"/>
          <w:lang w:val="en-GB"/>
        </w:rPr>
        <w:t>ement</w:t>
      </w:r>
      <w:r w:rsidR="00D543C8">
        <w:rPr>
          <w:rFonts w:asciiTheme="minorHAnsi" w:hAnsiTheme="minorHAnsi" w:cstheme="minorHAnsi"/>
          <w:bCs/>
          <w:sz w:val="28"/>
          <w:szCs w:val="28"/>
          <w:lang w:val="en-GB"/>
        </w:rPr>
        <w:t xml:space="preserve">, </w:t>
      </w:r>
      <w:r w:rsidR="00322EFB">
        <w:rPr>
          <w:rFonts w:asciiTheme="minorHAnsi" w:hAnsiTheme="minorHAnsi" w:cstheme="minorHAnsi"/>
          <w:bCs/>
          <w:sz w:val="28"/>
          <w:szCs w:val="28"/>
          <w:lang w:val="en-GB"/>
        </w:rPr>
        <w:t>and a</w:t>
      </w:r>
      <w:r w:rsidR="00EC7E88">
        <w:rPr>
          <w:rFonts w:asciiTheme="minorHAnsi" w:hAnsiTheme="minorHAnsi" w:cstheme="minorHAnsi"/>
          <w:bCs/>
          <w:sz w:val="28"/>
          <w:szCs w:val="28"/>
          <w:lang w:val="en-GB"/>
        </w:rPr>
        <w:t>dvis</w:t>
      </w:r>
      <w:r w:rsidR="00322EFB">
        <w:rPr>
          <w:rFonts w:asciiTheme="minorHAnsi" w:hAnsiTheme="minorHAnsi" w:cstheme="minorHAnsi"/>
          <w:bCs/>
          <w:sz w:val="28"/>
          <w:szCs w:val="28"/>
          <w:lang w:val="en-GB"/>
        </w:rPr>
        <w:t>ed</w:t>
      </w:r>
      <w:r w:rsidR="00EC7E88">
        <w:rPr>
          <w:rFonts w:asciiTheme="minorHAnsi" w:hAnsiTheme="minorHAnsi" w:cstheme="minorHAnsi"/>
          <w:bCs/>
          <w:sz w:val="28"/>
          <w:szCs w:val="28"/>
          <w:lang w:val="en-GB"/>
        </w:rPr>
        <w:t xml:space="preserve"> him to take the statement to his mo</w:t>
      </w:r>
      <w:r w:rsidR="00A86C14">
        <w:rPr>
          <w:rFonts w:asciiTheme="minorHAnsi" w:hAnsiTheme="minorHAnsi" w:cstheme="minorHAnsi"/>
          <w:bCs/>
          <w:sz w:val="28"/>
          <w:szCs w:val="28"/>
          <w:lang w:val="en-GB"/>
        </w:rPr>
        <w:t>ther t</w:t>
      </w:r>
      <w:r w:rsidR="00EC7E88">
        <w:rPr>
          <w:rFonts w:asciiTheme="minorHAnsi" w:hAnsiTheme="minorHAnsi" w:cstheme="minorHAnsi"/>
          <w:bCs/>
          <w:sz w:val="28"/>
          <w:szCs w:val="28"/>
          <w:lang w:val="en-GB"/>
        </w:rPr>
        <w:t xml:space="preserve">o read and sleep on it. </w:t>
      </w:r>
      <w:r w:rsidR="00DA5A32">
        <w:rPr>
          <w:rFonts w:asciiTheme="minorHAnsi" w:hAnsiTheme="minorHAnsi" w:cstheme="minorHAnsi"/>
          <w:bCs/>
          <w:sz w:val="28"/>
          <w:szCs w:val="28"/>
          <w:lang w:val="en-GB"/>
        </w:rPr>
        <w:t>T</w:t>
      </w:r>
      <w:r w:rsidR="00F723CD">
        <w:rPr>
          <w:rFonts w:asciiTheme="minorHAnsi" w:hAnsiTheme="minorHAnsi" w:cstheme="minorHAnsi"/>
          <w:bCs/>
          <w:sz w:val="28"/>
          <w:szCs w:val="28"/>
          <w:lang w:val="en-GB"/>
        </w:rPr>
        <w:t xml:space="preserve">hey had </w:t>
      </w:r>
      <w:r w:rsidR="00DA5A32">
        <w:rPr>
          <w:rFonts w:asciiTheme="minorHAnsi" w:hAnsiTheme="minorHAnsi" w:cstheme="minorHAnsi"/>
          <w:bCs/>
          <w:sz w:val="28"/>
          <w:szCs w:val="28"/>
          <w:lang w:val="en-GB"/>
        </w:rPr>
        <w:t xml:space="preserve">also </w:t>
      </w:r>
      <w:r w:rsidR="00F723CD">
        <w:rPr>
          <w:rFonts w:asciiTheme="minorHAnsi" w:hAnsiTheme="minorHAnsi" w:cstheme="minorHAnsi"/>
          <w:bCs/>
          <w:sz w:val="28"/>
          <w:szCs w:val="28"/>
          <w:lang w:val="en-GB"/>
        </w:rPr>
        <w:t xml:space="preserve">discussed the statement as </w:t>
      </w:r>
      <w:r w:rsidR="00056C38">
        <w:rPr>
          <w:rFonts w:asciiTheme="minorHAnsi" w:hAnsiTheme="minorHAnsi" w:cstheme="minorHAnsi"/>
          <w:bCs/>
          <w:sz w:val="28"/>
          <w:szCs w:val="28"/>
          <w:lang w:val="en-GB"/>
        </w:rPr>
        <w:t>a</w:t>
      </w:r>
      <w:r w:rsidR="00F723CD">
        <w:rPr>
          <w:rFonts w:asciiTheme="minorHAnsi" w:hAnsiTheme="minorHAnsi" w:cstheme="minorHAnsi"/>
          <w:bCs/>
          <w:sz w:val="28"/>
          <w:szCs w:val="28"/>
          <w:lang w:val="en-GB"/>
        </w:rPr>
        <w:t xml:space="preserve"> family.</w:t>
      </w:r>
      <w:r w:rsidR="00DA5A32">
        <w:rPr>
          <w:rFonts w:asciiTheme="minorHAnsi" w:hAnsiTheme="minorHAnsi" w:cstheme="minorHAnsi"/>
          <w:bCs/>
          <w:sz w:val="28"/>
          <w:szCs w:val="28"/>
          <w:lang w:val="en-GB"/>
        </w:rPr>
        <w:t xml:space="preserve"> </w:t>
      </w:r>
      <w:r w:rsidR="00EC7E88">
        <w:rPr>
          <w:rFonts w:asciiTheme="minorHAnsi" w:hAnsiTheme="minorHAnsi" w:cstheme="minorHAnsi"/>
          <w:bCs/>
          <w:sz w:val="28"/>
          <w:szCs w:val="28"/>
          <w:lang w:val="en-GB"/>
        </w:rPr>
        <w:t>On the same day at 15h13, his sister sen</w:t>
      </w:r>
      <w:r w:rsidR="00A86C14">
        <w:rPr>
          <w:rFonts w:asciiTheme="minorHAnsi" w:hAnsiTheme="minorHAnsi" w:cstheme="minorHAnsi"/>
          <w:bCs/>
          <w:sz w:val="28"/>
          <w:szCs w:val="28"/>
          <w:lang w:val="en-GB"/>
        </w:rPr>
        <w:t>t</w:t>
      </w:r>
      <w:r w:rsidR="00EC7E88">
        <w:rPr>
          <w:rFonts w:asciiTheme="minorHAnsi" w:hAnsiTheme="minorHAnsi" w:cstheme="minorHAnsi"/>
          <w:bCs/>
          <w:sz w:val="28"/>
          <w:szCs w:val="28"/>
          <w:lang w:val="en-GB"/>
        </w:rPr>
        <w:t xml:space="preserve"> him a message that “ </w:t>
      </w:r>
      <w:r w:rsidR="00EC7E88" w:rsidRPr="007550F8">
        <w:rPr>
          <w:rFonts w:asciiTheme="minorHAnsi" w:hAnsiTheme="minorHAnsi" w:cstheme="minorHAnsi"/>
          <w:bCs/>
          <w:sz w:val="28"/>
          <w:szCs w:val="28"/>
          <w:lang w:val="en-GB"/>
        </w:rPr>
        <w:t>I know its hard dude but we are here for you</w:t>
      </w:r>
      <w:r w:rsidR="00056C38">
        <w:rPr>
          <w:rFonts w:asciiTheme="minorHAnsi" w:hAnsiTheme="minorHAnsi" w:cstheme="minorHAnsi"/>
          <w:bCs/>
          <w:sz w:val="28"/>
          <w:szCs w:val="28"/>
          <w:lang w:val="en-GB"/>
        </w:rPr>
        <w:t>”</w:t>
      </w:r>
      <w:r w:rsidR="00A86C14" w:rsidRPr="007550F8">
        <w:rPr>
          <w:rFonts w:asciiTheme="minorHAnsi" w:hAnsiTheme="minorHAnsi" w:cstheme="minorHAnsi"/>
          <w:bCs/>
          <w:sz w:val="28"/>
          <w:szCs w:val="28"/>
          <w:lang w:val="en-GB"/>
        </w:rPr>
        <w:t xml:space="preserve">. His sister </w:t>
      </w:r>
      <w:r w:rsidR="00EC7E88" w:rsidRPr="007550F8">
        <w:rPr>
          <w:rFonts w:asciiTheme="minorHAnsi" w:hAnsiTheme="minorHAnsi" w:cstheme="minorHAnsi"/>
          <w:bCs/>
          <w:sz w:val="28"/>
          <w:szCs w:val="28"/>
          <w:lang w:val="en-GB"/>
        </w:rPr>
        <w:t>further sa</w:t>
      </w:r>
      <w:r w:rsidR="00A86C14" w:rsidRPr="007550F8">
        <w:rPr>
          <w:rFonts w:asciiTheme="minorHAnsi" w:hAnsiTheme="minorHAnsi" w:cstheme="minorHAnsi"/>
          <w:bCs/>
          <w:sz w:val="28"/>
          <w:szCs w:val="28"/>
          <w:lang w:val="en-GB"/>
        </w:rPr>
        <w:t xml:space="preserve">id </w:t>
      </w:r>
      <w:r w:rsidR="00EC7E88" w:rsidRPr="007550F8">
        <w:rPr>
          <w:rFonts w:asciiTheme="minorHAnsi" w:hAnsiTheme="minorHAnsi" w:cstheme="minorHAnsi"/>
          <w:b/>
          <w:bCs/>
          <w:sz w:val="28"/>
          <w:szCs w:val="28"/>
          <w:lang w:val="en-GB"/>
        </w:rPr>
        <w:t>“Your statement is solid. Your tracker agrees with the statement, you will be ok</w:t>
      </w:r>
      <w:r w:rsidR="00A51CCE" w:rsidRPr="007550F8">
        <w:rPr>
          <w:rFonts w:asciiTheme="minorHAnsi" w:hAnsiTheme="minorHAnsi" w:cstheme="minorHAnsi"/>
          <w:b/>
          <w:bCs/>
          <w:sz w:val="28"/>
          <w:szCs w:val="28"/>
          <w:lang w:val="en-GB"/>
        </w:rPr>
        <w:t>.</w:t>
      </w:r>
      <w:r w:rsidR="00EC7E88" w:rsidRPr="007550F8">
        <w:rPr>
          <w:rFonts w:asciiTheme="minorHAnsi" w:hAnsiTheme="minorHAnsi" w:cstheme="minorHAnsi"/>
          <w:b/>
          <w:bCs/>
          <w:sz w:val="28"/>
          <w:szCs w:val="28"/>
          <w:lang w:val="en-GB"/>
        </w:rPr>
        <w:t>”</w:t>
      </w:r>
      <w:r w:rsidR="00EC7E88">
        <w:rPr>
          <w:rFonts w:asciiTheme="minorHAnsi" w:hAnsiTheme="minorHAnsi" w:cstheme="minorHAnsi"/>
          <w:bCs/>
          <w:sz w:val="28"/>
          <w:szCs w:val="28"/>
          <w:lang w:val="en-GB"/>
        </w:rPr>
        <w:t xml:space="preserve"> </w:t>
      </w:r>
      <w:r w:rsidR="00A51CCE">
        <w:rPr>
          <w:rFonts w:asciiTheme="minorHAnsi" w:hAnsiTheme="minorHAnsi" w:cstheme="minorHAnsi"/>
          <w:bCs/>
          <w:sz w:val="28"/>
          <w:szCs w:val="28"/>
          <w:lang w:val="en-GB"/>
        </w:rPr>
        <w:t xml:space="preserve">He says his sister said that because she was aware that the drop off location was now different. </w:t>
      </w:r>
      <w:r w:rsidR="002C5EDA" w:rsidRPr="007550F8">
        <w:rPr>
          <w:rFonts w:asciiTheme="minorHAnsi" w:hAnsiTheme="minorHAnsi" w:cstheme="minorHAnsi"/>
          <w:bCs/>
          <w:sz w:val="28"/>
          <w:szCs w:val="28"/>
          <w:lang w:val="en-GB"/>
        </w:rPr>
        <w:t>His family had asked him if his tracker agrees with the statement.</w:t>
      </w:r>
      <w:r w:rsidR="002C5EDA" w:rsidRPr="00A86C14">
        <w:rPr>
          <w:rFonts w:asciiTheme="minorHAnsi" w:hAnsiTheme="minorHAnsi" w:cstheme="minorHAnsi"/>
          <w:b/>
          <w:bCs/>
          <w:sz w:val="28"/>
          <w:szCs w:val="28"/>
          <w:lang w:val="en-GB"/>
        </w:rPr>
        <w:t xml:space="preserve"> </w:t>
      </w:r>
      <w:r w:rsidR="007B6F9A">
        <w:rPr>
          <w:rFonts w:asciiTheme="minorHAnsi" w:hAnsiTheme="minorHAnsi" w:cstheme="minorHAnsi"/>
          <w:bCs/>
          <w:sz w:val="28"/>
          <w:szCs w:val="28"/>
          <w:lang w:val="en-GB"/>
        </w:rPr>
        <w:t xml:space="preserve">He was encouraged to be honest, his statement now agreeing with the tracker, saying to him he will be ok. </w:t>
      </w:r>
      <w:r w:rsidR="002C5EDA" w:rsidRPr="007550F8">
        <w:rPr>
          <w:rFonts w:asciiTheme="minorHAnsi" w:hAnsiTheme="minorHAnsi" w:cstheme="minorHAnsi"/>
          <w:bCs/>
          <w:sz w:val="28"/>
          <w:szCs w:val="28"/>
          <w:lang w:val="en-GB"/>
        </w:rPr>
        <w:t xml:space="preserve">He confirmed </w:t>
      </w:r>
      <w:r w:rsidR="00322EFB" w:rsidRPr="007550F8">
        <w:rPr>
          <w:rFonts w:asciiTheme="minorHAnsi" w:hAnsiTheme="minorHAnsi" w:cstheme="minorHAnsi"/>
          <w:bCs/>
          <w:sz w:val="28"/>
          <w:szCs w:val="28"/>
          <w:lang w:val="en-GB"/>
        </w:rPr>
        <w:t xml:space="preserve">to the court </w:t>
      </w:r>
      <w:r w:rsidR="002C5EDA" w:rsidRPr="007550F8">
        <w:rPr>
          <w:rFonts w:asciiTheme="minorHAnsi" w:hAnsiTheme="minorHAnsi" w:cstheme="minorHAnsi"/>
          <w:bCs/>
          <w:sz w:val="28"/>
          <w:szCs w:val="28"/>
          <w:lang w:val="en-GB"/>
        </w:rPr>
        <w:t>his statement that after having had sex with the deceased</w:t>
      </w:r>
      <w:r w:rsidR="007B6F9A" w:rsidRPr="007550F8">
        <w:rPr>
          <w:rFonts w:asciiTheme="minorHAnsi" w:hAnsiTheme="minorHAnsi" w:cstheme="minorHAnsi"/>
          <w:bCs/>
          <w:sz w:val="28"/>
          <w:szCs w:val="28"/>
          <w:lang w:val="en-GB"/>
        </w:rPr>
        <w:t xml:space="preserve">, he </w:t>
      </w:r>
      <w:r w:rsidR="002C5EDA" w:rsidRPr="007550F8">
        <w:rPr>
          <w:rFonts w:asciiTheme="minorHAnsi" w:hAnsiTheme="minorHAnsi" w:cstheme="minorHAnsi"/>
          <w:bCs/>
          <w:sz w:val="28"/>
          <w:szCs w:val="28"/>
          <w:lang w:val="en-GB"/>
        </w:rPr>
        <w:t xml:space="preserve">dropped her off to catch a taxi </w:t>
      </w:r>
      <w:r w:rsidR="009C3FF0" w:rsidRPr="007550F8">
        <w:rPr>
          <w:rFonts w:asciiTheme="minorHAnsi" w:hAnsiTheme="minorHAnsi" w:cstheme="minorHAnsi"/>
          <w:bCs/>
          <w:sz w:val="28"/>
          <w:szCs w:val="28"/>
          <w:lang w:val="en-GB"/>
        </w:rPr>
        <w:t>not at the Katlehong taxi rank where she wanted to go, but in a taxi with three men</w:t>
      </w:r>
      <w:r w:rsidR="007B6F9A" w:rsidRPr="007550F8">
        <w:rPr>
          <w:rFonts w:asciiTheme="minorHAnsi" w:hAnsiTheme="minorHAnsi" w:cstheme="minorHAnsi"/>
          <w:bCs/>
          <w:sz w:val="28"/>
          <w:szCs w:val="28"/>
          <w:lang w:val="en-GB"/>
        </w:rPr>
        <w:t xml:space="preserve"> and </w:t>
      </w:r>
      <w:r w:rsidR="0072019C" w:rsidRPr="007550F8">
        <w:rPr>
          <w:rFonts w:asciiTheme="minorHAnsi" w:hAnsiTheme="minorHAnsi" w:cstheme="minorHAnsi"/>
          <w:bCs/>
          <w:sz w:val="28"/>
          <w:szCs w:val="28"/>
          <w:lang w:val="en-GB"/>
        </w:rPr>
        <w:t xml:space="preserve">he </w:t>
      </w:r>
      <w:r w:rsidR="002C5EDA" w:rsidRPr="007550F8">
        <w:rPr>
          <w:rFonts w:asciiTheme="minorHAnsi" w:hAnsiTheme="minorHAnsi" w:cstheme="minorHAnsi"/>
          <w:bCs/>
          <w:sz w:val="28"/>
          <w:szCs w:val="28"/>
          <w:lang w:val="en-GB"/>
        </w:rPr>
        <w:t>nev</w:t>
      </w:r>
      <w:r w:rsidR="009C3FF0" w:rsidRPr="007550F8">
        <w:rPr>
          <w:rFonts w:asciiTheme="minorHAnsi" w:hAnsiTheme="minorHAnsi" w:cstheme="minorHAnsi"/>
          <w:bCs/>
          <w:sz w:val="28"/>
          <w:szCs w:val="28"/>
          <w:lang w:val="en-GB"/>
        </w:rPr>
        <w:t>e</w:t>
      </w:r>
      <w:r w:rsidR="002C5EDA" w:rsidRPr="007550F8">
        <w:rPr>
          <w:rFonts w:asciiTheme="minorHAnsi" w:hAnsiTheme="minorHAnsi" w:cstheme="minorHAnsi"/>
          <w:bCs/>
          <w:sz w:val="28"/>
          <w:szCs w:val="28"/>
          <w:lang w:val="en-GB"/>
        </w:rPr>
        <w:t>r called her</w:t>
      </w:r>
      <w:r w:rsidR="009C3FF0" w:rsidRPr="007550F8">
        <w:rPr>
          <w:rFonts w:asciiTheme="minorHAnsi" w:hAnsiTheme="minorHAnsi" w:cstheme="minorHAnsi"/>
          <w:bCs/>
          <w:sz w:val="28"/>
          <w:szCs w:val="28"/>
          <w:lang w:val="en-GB"/>
        </w:rPr>
        <w:t xml:space="preserve"> to find out if she made it or</w:t>
      </w:r>
      <w:r w:rsidR="002C5EDA" w:rsidRPr="007550F8">
        <w:rPr>
          <w:rFonts w:asciiTheme="minorHAnsi" w:hAnsiTheme="minorHAnsi" w:cstheme="minorHAnsi"/>
          <w:bCs/>
          <w:sz w:val="28"/>
          <w:szCs w:val="28"/>
          <w:lang w:val="en-GB"/>
        </w:rPr>
        <w:t xml:space="preserve"> t</w:t>
      </w:r>
      <w:r w:rsidR="009C3FF0" w:rsidRPr="007550F8">
        <w:rPr>
          <w:rFonts w:asciiTheme="minorHAnsi" w:hAnsiTheme="minorHAnsi" w:cstheme="minorHAnsi"/>
          <w:bCs/>
          <w:sz w:val="28"/>
          <w:szCs w:val="28"/>
          <w:lang w:val="en-GB"/>
        </w:rPr>
        <w:t>ravelled wel</w:t>
      </w:r>
      <w:r w:rsidR="007B6F9A" w:rsidRPr="007550F8">
        <w:rPr>
          <w:rFonts w:asciiTheme="minorHAnsi" w:hAnsiTheme="minorHAnsi" w:cstheme="minorHAnsi"/>
          <w:bCs/>
          <w:sz w:val="28"/>
          <w:szCs w:val="28"/>
          <w:lang w:val="en-GB"/>
        </w:rPr>
        <w:t>l,</w:t>
      </w:r>
      <w:r w:rsidR="009C3FF0" w:rsidRPr="007550F8">
        <w:rPr>
          <w:rFonts w:asciiTheme="minorHAnsi" w:hAnsiTheme="minorHAnsi" w:cstheme="minorHAnsi"/>
          <w:bCs/>
          <w:sz w:val="28"/>
          <w:szCs w:val="28"/>
          <w:lang w:val="en-GB"/>
        </w:rPr>
        <w:t xml:space="preserve"> on that day or ever. </w:t>
      </w:r>
      <w:r w:rsidR="00A51CCE" w:rsidRPr="007550F8">
        <w:rPr>
          <w:rFonts w:asciiTheme="minorHAnsi" w:hAnsiTheme="minorHAnsi" w:cstheme="minorHAnsi"/>
          <w:bCs/>
          <w:sz w:val="28"/>
          <w:szCs w:val="28"/>
          <w:lang w:val="en-GB"/>
        </w:rPr>
        <w:t xml:space="preserve"> </w:t>
      </w:r>
      <w:r w:rsidR="009C3FF0" w:rsidRPr="007550F8">
        <w:rPr>
          <w:rFonts w:asciiTheme="minorHAnsi" w:hAnsiTheme="minorHAnsi" w:cstheme="minorHAnsi"/>
          <w:bCs/>
          <w:sz w:val="28"/>
          <w:szCs w:val="28"/>
          <w:lang w:val="en-GB"/>
        </w:rPr>
        <w:t xml:space="preserve">He said that is the way their relationship was. Also </w:t>
      </w:r>
      <w:r w:rsidR="007B6F9A" w:rsidRPr="007550F8">
        <w:rPr>
          <w:rFonts w:asciiTheme="minorHAnsi" w:hAnsiTheme="minorHAnsi" w:cstheme="minorHAnsi"/>
          <w:bCs/>
          <w:sz w:val="28"/>
          <w:szCs w:val="28"/>
          <w:lang w:val="en-GB"/>
        </w:rPr>
        <w:t xml:space="preserve">the deceased was an </w:t>
      </w:r>
      <w:r w:rsidR="009C3FF0" w:rsidRPr="007550F8">
        <w:rPr>
          <w:rFonts w:asciiTheme="minorHAnsi" w:hAnsiTheme="minorHAnsi" w:cstheme="minorHAnsi"/>
          <w:bCs/>
          <w:sz w:val="28"/>
          <w:szCs w:val="28"/>
          <w:lang w:val="en-GB"/>
        </w:rPr>
        <w:t>independent woman, older than him and had never once stressed about whether she was okay or not until she says so.</w:t>
      </w:r>
      <w:r w:rsidR="00850B40" w:rsidRPr="007550F8">
        <w:rPr>
          <w:rFonts w:asciiTheme="minorHAnsi" w:hAnsiTheme="minorHAnsi" w:cstheme="minorHAnsi"/>
          <w:bCs/>
          <w:sz w:val="28"/>
          <w:szCs w:val="28"/>
          <w:lang w:val="en-GB"/>
        </w:rPr>
        <w:t xml:space="preserve"> </w:t>
      </w:r>
      <w:r w:rsidR="00A86C14" w:rsidRPr="007550F8">
        <w:rPr>
          <w:rFonts w:asciiTheme="minorHAnsi" w:hAnsiTheme="minorHAnsi" w:cstheme="minorHAnsi"/>
          <w:bCs/>
          <w:sz w:val="28"/>
          <w:szCs w:val="28"/>
          <w:lang w:val="en-GB"/>
        </w:rPr>
        <w:t xml:space="preserve">He was </w:t>
      </w:r>
      <w:r w:rsidR="009C3FF0" w:rsidRPr="007550F8">
        <w:rPr>
          <w:rFonts w:asciiTheme="minorHAnsi" w:hAnsiTheme="minorHAnsi" w:cstheme="minorHAnsi"/>
          <w:bCs/>
          <w:sz w:val="28"/>
          <w:szCs w:val="28"/>
          <w:lang w:val="en-GB"/>
        </w:rPr>
        <w:t>not concerned</w:t>
      </w:r>
      <w:r w:rsidR="007B6F9A" w:rsidRPr="007550F8">
        <w:rPr>
          <w:rFonts w:asciiTheme="minorHAnsi" w:hAnsiTheme="minorHAnsi" w:cstheme="minorHAnsi"/>
          <w:bCs/>
          <w:sz w:val="28"/>
          <w:szCs w:val="28"/>
          <w:lang w:val="en-GB"/>
        </w:rPr>
        <w:t>,</w:t>
      </w:r>
      <w:r w:rsidR="00A86C14" w:rsidRPr="007550F8">
        <w:rPr>
          <w:rFonts w:asciiTheme="minorHAnsi" w:hAnsiTheme="minorHAnsi" w:cstheme="minorHAnsi"/>
          <w:bCs/>
          <w:sz w:val="28"/>
          <w:szCs w:val="28"/>
          <w:lang w:val="en-GB"/>
        </w:rPr>
        <w:t xml:space="preserve"> even </w:t>
      </w:r>
      <w:r w:rsidR="009C3FF0" w:rsidRPr="007550F8">
        <w:rPr>
          <w:rFonts w:asciiTheme="minorHAnsi" w:hAnsiTheme="minorHAnsi" w:cstheme="minorHAnsi"/>
          <w:bCs/>
          <w:sz w:val="28"/>
          <w:szCs w:val="28"/>
          <w:lang w:val="en-GB"/>
        </w:rPr>
        <w:t xml:space="preserve">after hearing that she might be missing. </w:t>
      </w:r>
      <w:r w:rsidR="00850B40" w:rsidRPr="007550F8">
        <w:rPr>
          <w:rFonts w:asciiTheme="minorHAnsi" w:hAnsiTheme="minorHAnsi" w:cstheme="minorHAnsi"/>
          <w:bCs/>
          <w:sz w:val="28"/>
          <w:szCs w:val="28"/>
          <w:lang w:val="en-GB"/>
        </w:rPr>
        <w:t>He was shown on the detailed trip log book</w:t>
      </w:r>
      <w:r w:rsidR="00511305" w:rsidRPr="007550F8">
        <w:rPr>
          <w:rFonts w:asciiTheme="minorHAnsi" w:hAnsiTheme="minorHAnsi" w:cstheme="minorHAnsi"/>
          <w:bCs/>
          <w:sz w:val="28"/>
          <w:szCs w:val="28"/>
          <w:lang w:val="en-GB"/>
        </w:rPr>
        <w:t xml:space="preserve"> </w:t>
      </w:r>
      <w:r w:rsidR="00850B40" w:rsidRPr="007550F8">
        <w:rPr>
          <w:rFonts w:asciiTheme="minorHAnsi" w:hAnsiTheme="minorHAnsi" w:cstheme="minorHAnsi"/>
          <w:bCs/>
          <w:sz w:val="28"/>
          <w:szCs w:val="28"/>
          <w:lang w:val="en-GB"/>
        </w:rPr>
        <w:t xml:space="preserve">exhibit “G” a place near where deceased’s body was found as the place where he burnt the deceased’s clothes. </w:t>
      </w:r>
      <w:r w:rsidR="007B6F9A" w:rsidRPr="007550F8">
        <w:rPr>
          <w:rFonts w:asciiTheme="minorHAnsi" w:hAnsiTheme="minorHAnsi" w:cstheme="minorHAnsi"/>
          <w:bCs/>
          <w:sz w:val="28"/>
          <w:szCs w:val="28"/>
          <w:lang w:val="en-GB"/>
        </w:rPr>
        <w:lastRenderedPageBreak/>
        <w:t>He disputed that</w:t>
      </w:r>
      <w:r w:rsidR="00322EFB" w:rsidRPr="007550F8">
        <w:rPr>
          <w:rFonts w:asciiTheme="minorHAnsi" w:hAnsiTheme="minorHAnsi" w:cstheme="minorHAnsi"/>
          <w:bCs/>
          <w:sz w:val="28"/>
          <w:szCs w:val="28"/>
          <w:lang w:val="en-GB"/>
        </w:rPr>
        <w:t xml:space="preserve">. </w:t>
      </w:r>
      <w:r w:rsidR="0026357C" w:rsidRPr="007550F8">
        <w:rPr>
          <w:rFonts w:asciiTheme="minorHAnsi" w:hAnsiTheme="minorHAnsi" w:cstheme="minorHAnsi"/>
          <w:bCs/>
          <w:sz w:val="28"/>
          <w:szCs w:val="28"/>
          <w:lang w:val="en-GB"/>
        </w:rPr>
        <w:t xml:space="preserve">On the court’s questions he was asked </w:t>
      </w:r>
      <w:r w:rsidR="00F86143" w:rsidRPr="007550F8">
        <w:rPr>
          <w:rFonts w:asciiTheme="minorHAnsi" w:hAnsiTheme="minorHAnsi" w:cstheme="minorHAnsi"/>
          <w:bCs/>
          <w:sz w:val="28"/>
          <w:szCs w:val="28"/>
          <w:lang w:val="en-GB"/>
        </w:rPr>
        <w:t>as</w:t>
      </w:r>
      <w:r w:rsidR="00F86143">
        <w:rPr>
          <w:rFonts w:asciiTheme="minorHAnsi" w:hAnsiTheme="minorHAnsi" w:cstheme="minorHAnsi"/>
          <w:bCs/>
          <w:sz w:val="28"/>
          <w:szCs w:val="28"/>
          <w:lang w:val="en-GB"/>
        </w:rPr>
        <w:t xml:space="preserve"> to </w:t>
      </w:r>
      <w:r w:rsidR="0026357C">
        <w:rPr>
          <w:rFonts w:asciiTheme="minorHAnsi" w:hAnsiTheme="minorHAnsi" w:cstheme="minorHAnsi"/>
          <w:bCs/>
          <w:sz w:val="28"/>
          <w:szCs w:val="28"/>
          <w:lang w:val="en-GB"/>
        </w:rPr>
        <w:t xml:space="preserve">when </w:t>
      </w:r>
      <w:r w:rsidR="00F86143">
        <w:rPr>
          <w:rFonts w:asciiTheme="minorHAnsi" w:hAnsiTheme="minorHAnsi" w:cstheme="minorHAnsi"/>
          <w:bCs/>
          <w:sz w:val="28"/>
          <w:szCs w:val="28"/>
          <w:lang w:val="en-GB"/>
        </w:rPr>
        <w:t xml:space="preserve">did he become </w:t>
      </w:r>
      <w:r w:rsidR="0026357C">
        <w:rPr>
          <w:rFonts w:asciiTheme="minorHAnsi" w:hAnsiTheme="minorHAnsi" w:cstheme="minorHAnsi"/>
          <w:bCs/>
          <w:sz w:val="28"/>
          <w:szCs w:val="28"/>
          <w:lang w:val="en-GB"/>
        </w:rPr>
        <w:t>aware of the women that w</w:t>
      </w:r>
      <w:r w:rsidR="00FF6FF8">
        <w:rPr>
          <w:rFonts w:asciiTheme="minorHAnsi" w:hAnsiTheme="minorHAnsi" w:cstheme="minorHAnsi"/>
          <w:bCs/>
          <w:sz w:val="28"/>
          <w:szCs w:val="28"/>
          <w:lang w:val="en-GB"/>
        </w:rPr>
        <w:t>e</w:t>
      </w:r>
      <w:r w:rsidR="0026357C">
        <w:rPr>
          <w:rFonts w:asciiTheme="minorHAnsi" w:hAnsiTheme="minorHAnsi" w:cstheme="minorHAnsi"/>
          <w:bCs/>
          <w:sz w:val="28"/>
          <w:szCs w:val="28"/>
          <w:lang w:val="en-GB"/>
        </w:rPr>
        <w:t xml:space="preserve">re being killed and in </w:t>
      </w:r>
      <w:r w:rsidR="00E1775E">
        <w:rPr>
          <w:rFonts w:asciiTheme="minorHAnsi" w:hAnsiTheme="minorHAnsi" w:cstheme="minorHAnsi"/>
          <w:bCs/>
          <w:sz w:val="28"/>
          <w:szCs w:val="28"/>
          <w:lang w:val="en-GB"/>
        </w:rPr>
        <w:t>t</w:t>
      </w:r>
      <w:r w:rsidR="0026357C">
        <w:rPr>
          <w:rFonts w:asciiTheme="minorHAnsi" w:hAnsiTheme="minorHAnsi" w:cstheme="minorHAnsi"/>
          <w:bCs/>
          <w:sz w:val="28"/>
          <w:szCs w:val="28"/>
          <w:lang w:val="en-GB"/>
        </w:rPr>
        <w:t xml:space="preserve">hat area. He said </w:t>
      </w:r>
      <w:r w:rsidR="00FF6FF8">
        <w:rPr>
          <w:rFonts w:asciiTheme="minorHAnsi" w:hAnsiTheme="minorHAnsi" w:cstheme="minorHAnsi"/>
          <w:bCs/>
          <w:sz w:val="28"/>
          <w:szCs w:val="28"/>
          <w:lang w:val="en-GB"/>
        </w:rPr>
        <w:t xml:space="preserve">in 2017 in the </w:t>
      </w:r>
      <w:r w:rsidR="0026357C">
        <w:rPr>
          <w:rFonts w:asciiTheme="minorHAnsi" w:hAnsiTheme="minorHAnsi" w:cstheme="minorHAnsi"/>
          <w:bCs/>
          <w:sz w:val="28"/>
          <w:szCs w:val="28"/>
          <w:lang w:val="en-GB"/>
        </w:rPr>
        <w:t>Johannesbur</w:t>
      </w:r>
      <w:r w:rsidR="00FF6FF8">
        <w:rPr>
          <w:rFonts w:asciiTheme="minorHAnsi" w:hAnsiTheme="minorHAnsi" w:cstheme="minorHAnsi"/>
          <w:bCs/>
          <w:sz w:val="28"/>
          <w:szCs w:val="28"/>
          <w:lang w:val="en-GB"/>
        </w:rPr>
        <w:t>g</w:t>
      </w:r>
      <w:r w:rsidR="0026357C">
        <w:rPr>
          <w:rFonts w:asciiTheme="minorHAnsi" w:hAnsiTheme="minorHAnsi" w:cstheme="minorHAnsi"/>
          <w:bCs/>
          <w:sz w:val="28"/>
          <w:szCs w:val="28"/>
          <w:lang w:val="en-GB"/>
        </w:rPr>
        <w:t xml:space="preserve"> South and </w:t>
      </w:r>
      <w:r w:rsidR="00FF6FF8">
        <w:rPr>
          <w:rFonts w:asciiTheme="minorHAnsi" w:hAnsiTheme="minorHAnsi" w:cstheme="minorHAnsi"/>
          <w:bCs/>
          <w:sz w:val="28"/>
          <w:szCs w:val="28"/>
          <w:lang w:val="en-GB"/>
        </w:rPr>
        <w:t xml:space="preserve">Soweto area. </w:t>
      </w:r>
      <w:r w:rsidR="00FF6FF8" w:rsidRPr="007550F8">
        <w:rPr>
          <w:rFonts w:asciiTheme="minorHAnsi" w:hAnsiTheme="minorHAnsi" w:cstheme="minorHAnsi"/>
          <w:bCs/>
          <w:sz w:val="28"/>
          <w:szCs w:val="28"/>
          <w:lang w:val="en-GB"/>
        </w:rPr>
        <w:t>He was reminded that he said they discussed it with the family after the deceased was missing.</w:t>
      </w:r>
      <w:r w:rsidR="0026357C" w:rsidRPr="007550F8">
        <w:rPr>
          <w:rFonts w:asciiTheme="minorHAnsi" w:hAnsiTheme="minorHAnsi" w:cstheme="minorHAnsi"/>
          <w:bCs/>
          <w:sz w:val="28"/>
          <w:szCs w:val="28"/>
          <w:lang w:val="en-GB"/>
        </w:rPr>
        <w:t xml:space="preserve"> </w:t>
      </w:r>
      <w:r w:rsidR="00FF6FF8" w:rsidRPr="007550F8">
        <w:rPr>
          <w:rFonts w:asciiTheme="minorHAnsi" w:hAnsiTheme="minorHAnsi" w:cstheme="minorHAnsi"/>
          <w:bCs/>
          <w:sz w:val="28"/>
          <w:szCs w:val="28"/>
          <w:lang w:val="en-GB"/>
        </w:rPr>
        <w:t xml:space="preserve">He then said he knew about it from the news in 2016 already before the deceased disappeared. </w:t>
      </w:r>
    </w:p>
    <w:p w:rsidR="00B23D19" w:rsidRDefault="00B23D19" w:rsidP="00BF7C29">
      <w:pPr>
        <w:autoSpaceDE w:val="0"/>
        <w:autoSpaceDN w:val="0"/>
        <w:adjustRightInd w:val="0"/>
        <w:spacing w:line="360" w:lineRule="auto"/>
        <w:jc w:val="both"/>
        <w:rPr>
          <w:rFonts w:asciiTheme="minorHAnsi" w:hAnsiTheme="minorHAnsi" w:cstheme="minorHAnsi"/>
          <w:bCs/>
          <w:sz w:val="28"/>
          <w:szCs w:val="28"/>
          <w:lang w:val="en-GB"/>
        </w:rPr>
      </w:pPr>
    </w:p>
    <w:p w:rsidR="00AA2C7B" w:rsidRDefault="00B23D19" w:rsidP="00BF7C29">
      <w:pPr>
        <w:autoSpaceDE w:val="0"/>
        <w:autoSpaceDN w:val="0"/>
        <w:adjustRightInd w:val="0"/>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w:t>
      </w:r>
      <w:r w:rsidR="007550F8">
        <w:rPr>
          <w:rFonts w:asciiTheme="minorHAnsi" w:hAnsiTheme="minorHAnsi" w:cstheme="minorHAnsi"/>
          <w:bCs/>
          <w:sz w:val="28"/>
          <w:szCs w:val="28"/>
          <w:lang w:val="en-GB"/>
        </w:rPr>
        <w:t>39</w:t>
      </w:r>
      <w:r>
        <w:rPr>
          <w:rFonts w:asciiTheme="minorHAnsi" w:hAnsiTheme="minorHAnsi" w:cstheme="minorHAnsi"/>
          <w:bCs/>
          <w:sz w:val="28"/>
          <w:szCs w:val="28"/>
          <w:lang w:val="en-GB"/>
        </w:rPr>
        <w:t>]</w:t>
      </w:r>
      <w:r>
        <w:rPr>
          <w:rFonts w:asciiTheme="minorHAnsi" w:hAnsiTheme="minorHAnsi" w:cstheme="minorHAnsi"/>
          <w:bCs/>
          <w:sz w:val="28"/>
          <w:szCs w:val="28"/>
          <w:lang w:val="en-GB"/>
        </w:rPr>
        <w:tab/>
      </w:r>
      <w:r w:rsidR="00FF6FF8">
        <w:rPr>
          <w:rFonts w:asciiTheme="minorHAnsi" w:hAnsiTheme="minorHAnsi" w:cstheme="minorHAnsi"/>
          <w:bCs/>
          <w:sz w:val="28"/>
          <w:szCs w:val="28"/>
          <w:lang w:val="en-GB"/>
        </w:rPr>
        <w:t xml:space="preserve">He was asked why his sim card was not on his phone on </w:t>
      </w:r>
      <w:r w:rsidR="007550F8">
        <w:rPr>
          <w:rFonts w:asciiTheme="minorHAnsi" w:hAnsiTheme="minorHAnsi" w:cstheme="minorHAnsi"/>
          <w:bCs/>
          <w:sz w:val="28"/>
          <w:szCs w:val="28"/>
          <w:lang w:val="en-GB"/>
        </w:rPr>
        <w:t xml:space="preserve">the </w:t>
      </w:r>
      <w:r w:rsidR="00F86143">
        <w:rPr>
          <w:rFonts w:asciiTheme="minorHAnsi" w:hAnsiTheme="minorHAnsi" w:cstheme="minorHAnsi"/>
          <w:bCs/>
          <w:sz w:val="28"/>
          <w:szCs w:val="28"/>
          <w:lang w:val="en-GB"/>
        </w:rPr>
        <w:t>date of deceased’s disappearance</w:t>
      </w:r>
      <w:r w:rsidR="00FF6FF8">
        <w:rPr>
          <w:rFonts w:asciiTheme="minorHAnsi" w:hAnsiTheme="minorHAnsi" w:cstheme="minorHAnsi"/>
          <w:bCs/>
          <w:sz w:val="28"/>
          <w:szCs w:val="28"/>
          <w:lang w:val="en-GB"/>
        </w:rPr>
        <w:t xml:space="preserve">. He said because he was trying to reach Sambo so they took out </w:t>
      </w:r>
      <w:r w:rsidR="007550F8">
        <w:rPr>
          <w:rFonts w:asciiTheme="minorHAnsi" w:hAnsiTheme="minorHAnsi" w:cstheme="minorHAnsi"/>
          <w:bCs/>
          <w:sz w:val="28"/>
          <w:szCs w:val="28"/>
          <w:lang w:val="en-GB"/>
        </w:rPr>
        <w:t xml:space="preserve">the deceased’s </w:t>
      </w:r>
      <w:r w:rsidR="00FF6FF8">
        <w:rPr>
          <w:rFonts w:asciiTheme="minorHAnsi" w:hAnsiTheme="minorHAnsi" w:cstheme="minorHAnsi"/>
          <w:bCs/>
          <w:sz w:val="28"/>
          <w:szCs w:val="28"/>
          <w:lang w:val="en-GB"/>
        </w:rPr>
        <w:t>sim card</w:t>
      </w:r>
      <w:r w:rsidR="009300B3">
        <w:rPr>
          <w:rFonts w:asciiTheme="minorHAnsi" w:hAnsiTheme="minorHAnsi" w:cstheme="minorHAnsi"/>
          <w:bCs/>
          <w:sz w:val="28"/>
          <w:szCs w:val="28"/>
          <w:lang w:val="en-GB"/>
        </w:rPr>
        <w:t xml:space="preserve"> and put it on his phone because the </w:t>
      </w:r>
      <w:r w:rsidR="00E1775E">
        <w:rPr>
          <w:rFonts w:asciiTheme="minorHAnsi" w:hAnsiTheme="minorHAnsi" w:cstheme="minorHAnsi"/>
          <w:bCs/>
          <w:sz w:val="28"/>
          <w:szCs w:val="28"/>
          <w:lang w:val="en-GB"/>
        </w:rPr>
        <w:t xml:space="preserve">batteries on both </w:t>
      </w:r>
      <w:r w:rsidR="007550F8">
        <w:rPr>
          <w:rFonts w:asciiTheme="minorHAnsi" w:hAnsiTheme="minorHAnsi" w:cstheme="minorHAnsi"/>
          <w:bCs/>
          <w:sz w:val="28"/>
          <w:szCs w:val="28"/>
          <w:lang w:val="en-GB"/>
        </w:rPr>
        <w:t xml:space="preserve">deceased’s </w:t>
      </w:r>
      <w:r w:rsidR="00E1775E">
        <w:rPr>
          <w:rFonts w:asciiTheme="minorHAnsi" w:hAnsiTheme="minorHAnsi" w:cstheme="minorHAnsi"/>
          <w:bCs/>
          <w:sz w:val="28"/>
          <w:szCs w:val="28"/>
          <w:lang w:val="en-GB"/>
        </w:rPr>
        <w:t xml:space="preserve">phones </w:t>
      </w:r>
      <w:r w:rsidR="009300B3">
        <w:rPr>
          <w:rFonts w:asciiTheme="minorHAnsi" w:hAnsiTheme="minorHAnsi" w:cstheme="minorHAnsi"/>
          <w:bCs/>
          <w:sz w:val="28"/>
          <w:szCs w:val="28"/>
          <w:lang w:val="en-GB"/>
        </w:rPr>
        <w:t xml:space="preserve">were flat. </w:t>
      </w:r>
      <w:r w:rsidR="007B6F9A">
        <w:rPr>
          <w:rFonts w:asciiTheme="minorHAnsi" w:hAnsiTheme="minorHAnsi" w:cstheme="minorHAnsi"/>
          <w:bCs/>
          <w:sz w:val="28"/>
          <w:szCs w:val="28"/>
          <w:lang w:val="en-GB"/>
        </w:rPr>
        <w:t>On the issue of Sambo he indicated that he collected the money on 14 November 2016, which is the next day on Monday evening and told h</w:t>
      </w:r>
      <w:r w:rsidR="003D6B3F">
        <w:rPr>
          <w:rFonts w:asciiTheme="minorHAnsi" w:hAnsiTheme="minorHAnsi" w:cstheme="minorHAnsi"/>
          <w:bCs/>
          <w:sz w:val="28"/>
          <w:szCs w:val="28"/>
          <w:lang w:val="en-GB"/>
        </w:rPr>
        <w:t>is</w:t>
      </w:r>
      <w:r w:rsidR="007B6F9A">
        <w:rPr>
          <w:rFonts w:asciiTheme="minorHAnsi" w:hAnsiTheme="minorHAnsi" w:cstheme="minorHAnsi"/>
          <w:bCs/>
          <w:sz w:val="28"/>
          <w:szCs w:val="28"/>
          <w:lang w:val="en-GB"/>
        </w:rPr>
        <w:t xml:space="preserve"> sister to have deposited it on Tuesday 15</w:t>
      </w:r>
      <w:r w:rsidR="007B6F9A" w:rsidRPr="00B65655">
        <w:rPr>
          <w:rFonts w:asciiTheme="minorHAnsi" w:hAnsiTheme="minorHAnsi" w:cstheme="minorHAnsi"/>
          <w:bCs/>
          <w:sz w:val="28"/>
          <w:szCs w:val="28"/>
          <w:vertAlign w:val="superscript"/>
          <w:lang w:val="en-GB"/>
        </w:rPr>
        <w:t>th</w:t>
      </w:r>
      <w:r w:rsidR="007B6F9A">
        <w:rPr>
          <w:rFonts w:asciiTheme="minorHAnsi" w:hAnsiTheme="minorHAnsi" w:cstheme="minorHAnsi"/>
          <w:bCs/>
          <w:sz w:val="28"/>
          <w:szCs w:val="28"/>
          <w:lang w:val="en-GB"/>
        </w:rPr>
        <w:t xml:space="preserve"> November</w:t>
      </w:r>
      <w:r w:rsidR="00E1775E">
        <w:rPr>
          <w:rFonts w:asciiTheme="minorHAnsi" w:hAnsiTheme="minorHAnsi" w:cstheme="minorHAnsi"/>
          <w:bCs/>
          <w:sz w:val="28"/>
          <w:szCs w:val="28"/>
          <w:lang w:val="en-GB"/>
        </w:rPr>
        <w:t xml:space="preserve"> 2016</w:t>
      </w:r>
      <w:r w:rsidR="007B6F9A">
        <w:rPr>
          <w:rFonts w:asciiTheme="minorHAnsi" w:hAnsiTheme="minorHAnsi" w:cstheme="minorHAnsi"/>
          <w:bCs/>
          <w:sz w:val="28"/>
          <w:szCs w:val="28"/>
          <w:lang w:val="en-GB"/>
        </w:rPr>
        <w:t xml:space="preserve">. </w:t>
      </w:r>
      <w:r w:rsidR="007B6F9A" w:rsidRPr="003D6B3F">
        <w:rPr>
          <w:rFonts w:asciiTheme="minorHAnsi" w:hAnsiTheme="minorHAnsi" w:cstheme="minorHAnsi"/>
          <w:bCs/>
          <w:sz w:val="28"/>
          <w:szCs w:val="28"/>
          <w:lang w:val="en-GB"/>
        </w:rPr>
        <w:t xml:space="preserve">He </w:t>
      </w:r>
      <w:r w:rsidR="003D6B3F" w:rsidRPr="003D6B3F">
        <w:rPr>
          <w:rFonts w:asciiTheme="minorHAnsi" w:hAnsiTheme="minorHAnsi" w:cstheme="minorHAnsi"/>
          <w:bCs/>
          <w:sz w:val="28"/>
          <w:szCs w:val="28"/>
          <w:lang w:val="en-GB"/>
        </w:rPr>
        <w:t xml:space="preserve">confirmed to have </w:t>
      </w:r>
      <w:r w:rsidR="007B6F9A" w:rsidRPr="003D6B3F">
        <w:rPr>
          <w:rFonts w:asciiTheme="minorHAnsi" w:hAnsiTheme="minorHAnsi" w:cstheme="minorHAnsi"/>
          <w:bCs/>
          <w:sz w:val="28"/>
          <w:szCs w:val="28"/>
          <w:lang w:val="en-GB"/>
        </w:rPr>
        <w:t>visited the three garages on the day but did not buy fuel instead bought milk and bread.</w:t>
      </w:r>
      <w:r w:rsidR="007B6F9A">
        <w:rPr>
          <w:rFonts w:asciiTheme="minorHAnsi" w:hAnsiTheme="minorHAnsi" w:cstheme="minorHAnsi"/>
          <w:bCs/>
          <w:sz w:val="28"/>
          <w:szCs w:val="28"/>
          <w:lang w:val="en-GB"/>
        </w:rPr>
        <w:t xml:space="preserve"> </w:t>
      </w:r>
      <w:r w:rsidR="00D543C8">
        <w:rPr>
          <w:rFonts w:asciiTheme="minorHAnsi" w:hAnsiTheme="minorHAnsi" w:cstheme="minorHAnsi"/>
          <w:bCs/>
          <w:sz w:val="28"/>
          <w:szCs w:val="28"/>
          <w:lang w:val="en-GB"/>
        </w:rPr>
        <w:t xml:space="preserve">He said </w:t>
      </w:r>
      <w:r w:rsidR="007B6F9A">
        <w:rPr>
          <w:rFonts w:asciiTheme="minorHAnsi" w:hAnsiTheme="minorHAnsi" w:cstheme="minorHAnsi"/>
          <w:bCs/>
          <w:sz w:val="28"/>
          <w:szCs w:val="28"/>
          <w:lang w:val="en-GB"/>
        </w:rPr>
        <w:t>he g</w:t>
      </w:r>
      <w:r w:rsidR="00D543C8">
        <w:rPr>
          <w:rFonts w:asciiTheme="minorHAnsi" w:hAnsiTheme="minorHAnsi" w:cstheme="minorHAnsi"/>
          <w:bCs/>
          <w:sz w:val="28"/>
          <w:szCs w:val="28"/>
          <w:lang w:val="en-GB"/>
        </w:rPr>
        <w:t xml:space="preserve">ot </w:t>
      </w:r>
      <w:r w:rsidR="007B6F9A">
        <w:rPr>
          <w:rFonts w:asciiTheme="minorHAnsi" w:hAnsiTheme="minorHAnsi" w:cstheme="minorHAnsi"/>
          <w:bCs/>
          <w:sz w:val="28"/>
          <w:szCs w:val="28"/>
          <w:lang w:val="en-GB"/>
        </w:rPr>
        <w:t>his fuel money from Sambo that is why he had to collect the rental from him.</w:t>
      </w:r>
      <w:r w:rsidR="00FF6FF8">
        <w:rPr>
          <w:rFonts w:asciiTheme="minorHAnsi" w:hAnsiTheme="minorHAnsi" w:cstheme="minorHAnsi"/>
          <w:bCs/>
          <w:sz w:val="28"/>
          <w:szCs w:val="28"/>
          <w:lang w:val="en-GB"/>
        </w:rPr>
        <w:t xml:space="preserve"> </w:t>
      </w:r>
      <w:r w:rsidR="00850B40">
        <w:rPr>
          <w:rFonts w:asciiTheme="minorHAnsi" w:hAnsiTheme="minorHAnsi" w:cstheme="minorHAnsi"/>
          <w:bCs/>
          <w:sz w:val="28"/>
          <w:szCs w:val="28"/>
          <w:lang w:val="en-GB"/>
        </w:rPr>
        <w:t xml:space="preserve">   </w:t>
      </w:r>
      <w:r w:rsidR="00C8526C">
        <w:rPr>
          <w:rFonts w:asciiTheme="minorHAnsi" w:hAnsiTheme="minorHAnsi" w:cstheme="minorHAnsi"/>
          <w:bCs/>
          <w:sz w:val="28"/>
          <w:szCs w:val="28"/>
          <w:lang w:val="en-GB"/>
        </w:rPr>
        <w:t xml:space="preserve"> </w:t>
      </w:r>
      <w:r w:rsidR="00DD2D22">
        <w:rPr>
          <w:rFonts w:asciiTheme="minorHAnsi" w:hAnsiTheme="minorHAnsi" w:cstheme="minorHAnsi"/>
          <w:bCs/>
          <w:sz w:val="28"/>
          <w:szCs w:val="28"/>
          <w:lang w:val="en-GB"/>
        </w:rPr>
        <w:t xml:space="preserve"> </w:t>
      </w:r>
      <w:r w:rsidR="0096292E">
        <w:rPr>
          <w:rFonts w:asciiTheme="minorHAnsi" w:hAnsiTheme="minorHAnsi" w:cstheme="minorHAnsi"/>
          <w:bCs/>
          <w:sz w:val="28"/>
          <w:szCs w:val="28"/>
          <w:lang w:val="en-GB"/>
        </w:rPr>
        <w:t xml:space="preserve">   </w:t>
      </w:r>
      <w:r w:rsidR="004A737F">
        <w:rPr>
          <w:rFonts w:asciiTheme="minorHAnsi" w:hAnsiTheme="minorHAnsi" w:cstheme="minorHAnsi"/>
          <w:bCs/>
          <w:sz w:val="28"/>
          <w:szCs w:val="28"/>
          <w:lang w:val="en-GB"/>
        </w:rPr>
        <w:t xml:space="preserve">   </w:t>
      </w:r>
    </w:p>
    <w:p w:rsidR="00881D42" w:rsidRDefault="00881D42" w:rsidP="003E78EE">
      <w:pPr>
        <w:spacing w:line="360" w:lineRule="auto"/>
        <w:jc w:val="both"/>
        <w:rPr>
          <w:rFonts w:asciiTheme="minorHAnsi" w:hAnsiTheme="minorHAnsi" w:cstheme="minorHAnsi"/>
          <w:bCs/>
          <w:sz w:val="28"/>
          <w:szCs w:val="28"/>
          <w:lang w:val="en-GB"/>
        </w:rPr>
      </w:pPr>
    </w:p>
    <w:p w:rsidR="00EE6C8B" w:rsidRDefault="00EE6C8B" w:rsidP="003E78EE">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[4</w:t>
      </w:r>
      <w:r w:rsidR="003D6B3F">
        <w:rPr>
          <w:rFonts w:asciiTheme="minorHAnsi" w:hAnsiTheme="minorHAnsi" w:cstheme="minorHAnsi"/>
          <w:bCs/>
          <w:sz w:val="28"/>
          <w:szCs w:val="28"/>
          <w:lang w:val="en-GB"/>
        </w:rPr>
        <w:t>0</w:t>
      </w:r>
      <w:r>
        <w:rPr>
          <w:rFonts w:asciiTheme="minorHAnsi" w:hAnsiTheme="minorHAnsi" w:cstheme="minorHAnsi"/>
          <w:bCs/>
          <w:sz w:val="28"/>
          <w:szCs w:val="28"/>
          <w:lang w:val="en-GB"/>
        </w:rPr>
        <w:t>]</w:t>
      </w:r>
      <w:r>
        <w:rPr>
          <w:rFonts w:asciiTheme="minorHAnsi" w:hAnsiTheme="minorHAnsi" w:cstheme="minorHAnsi"/>
          <w:bCs/>
          <w:sz w:val="28"/>
          <w:szCs w:val="28"/>
          <w:lang w:val="en-GB"/>
        </w:rPr>
        <w:tab/>
        <w:t xml:space="preserve"> The Appellant’s twin brother evidence was just confirmation of the area they covered simulating what might have happened on the day</w:t>
      </w:r>
      <w:r w:rsidR="00D543C8">
        <w:rPr>
          <w:rFonts w:asciiTheme="minorHAnsi" w:hAnsiTheme="minorHAnsi" w:cstheme="minorHAnsi"/>
          <w:bCs/>
          <w:sz w:val="28"/>
          <w:szCs w:val="28"/>
          <w:lang w:val="en-GB"/>
        </w:rPr>
        <w:t xml:space="preserve">, trying to </w:t>
      </w:r>
      <w:r>
        <w:rPr>
          <w:rFonts w:asciiTheme="minorHAnsi" w:hAnsiTheme="minorHAnsi" w:cstheme="minorHAnsi"/>
          <w:bCs/>
          <w:sz w:val="28"/>
          <w:szCs w:val="28"/>
          <w:lang w:val="en-GB"/>
        </w:rPr>
        <w:t xml:space="preserve"> retrac</w:t>
      </w:r>
      <w:r w:rsidR="00D543C8">
        <w:rPr>
          <w:rFonts w:asciiTheme="minorHAnsi" w:hAnsiTheme="minorHAnsi" w:cstheme="minorHAnsi"/>
          <w:bCs/>
          <w:sz w:val="28"/>
          <w:szCs w:val="28"/>
          <w:lang w:val="en-GB"/>
        </w:rPr>
        <w:t>e</w:t>
      </w:r>
      <w:r>
        <w:rPr>
          <w:rFonts w:asciiTheme="minorHAnsi" w:hAnsiTheme="minorHAnsi" w:cstheme="minorHAnsi"/>
          <w:bCs/>
          <w:sz w:val="28"/>
          <w:szCs w:val="28"/>
          <w:lang w:val="en-GB"/>
        </w:rPr>
        <w:t xml:space="preserve"> the alleged steps of the Appellant. Not much tu</w:t>
      </w:r>
      <w:r w:rsidR="00225C40">
        <w:rPr>
          <w:rFonts w:asciiTheme="minorHAnsi" w:hAnsiTheme="minorHAnsi" w:cstheme="minorHAnsi"/>
          <w:bCs/>
          <w:sz w:val="28"/>
          <w:szCs w:val="28"/>
          <w:lang w:val="en-GB"/>
        </w:rPr>
        <w:t>r</w:t>
      </w:r>
      <w:r>
        <w:rPr>
          <w:rFonts w:asciiTheme="minorHAnsi" w:hAnsiTheme="minorHAnsi" w:cstheme="minorHAnsi"/>
          <w:bCs/>
          <w:sz w:val="28"/>
          <w:szCs w:val="28"/>
          <w:lang w:val="en-GB"/>
        </w:rPr>
        <w:t xml:space="preserve">ns on that evidence.  </w:t>
      </w:r>
    </w:p>
    <w:p w:rsidR="00EE6C8B" w:rsidRDefault="00EE6C8B" w:rsidP="003E78EE">
      <w:pPr>
        <w:spacing w:line="360" w:lineRule="auto"/>
        <w:jc w:val="both"/>
        <w:rPr>
          <w:rFonts w:asciiTheme="minorHAnsi" w:hAnsiTheme="minorHAnsi" w:cstheme="minorHAnsi"/>
          <w:bCs/>
          <w:sz w:val="28"/>
          <w:szCs w:val="28"/>
          <w:lang w:val="en-GB"/>
        </w:rPr>
      </w:pPr>
    </w:p>
    <w:p w:rsidR="00394F6B" w:rsidRPr="00394F6B" w:rsidRDefault="00394F6B" w:rsidP="003E78EE">
      <w:pPr>
        <w:spacing w:line="360" w:lineRule="auto"/>
        <w:jc w:val="both"/>
        <w:rPr>
          <w:rFonts w:asciiTheme="minorHAnsi" w:hAnsiTheme="minorHAnsi" w:cstheme="minorHAnsi"/>
          <w:b/>
          <w:bCs/>
          <w:sz w:val="28"/>
          <w:szCs w:val="28"/>
          <w:lang w:val="en-GB"/>
        </w:rPr>
      </w:pPr>
      <w:r w:rsidRPr="00394F6B">
        <w:rPr>
          <w:rFonts w:asciiTheme="minorHAnsi" w:hAnsiTheme="minorHAnsi" w:cstheme="minorHAnsi"/>
          <w:b/>
          <w:bCs/>
          <w:sz w:val="28"/>
          <w:szCs w:val="28"/>
          <w:lang w:val="en-GB"/>
        </w:rPr>
        <w:t>Legal framework</w:t>
      </w:r>
    </w:p>
    <w:p w:rsidR="00394F6B" w:rsidRDefault="00394F6B" w:rsidP="003E78EE">
      <w:pPr>
        <w:spacing w:line="360" w:lineRule="auto"/>
        <w:jc w:val="both"/>
        <w:rPr>
          <w:rFonts w:asciiTheme="minorHAnsi" w:hAnsiTheme="minorHAnsi" w:cstheme="minorHAnsi"/>
          <w:bCs/>
          <w:sz w:val="28"/>
          <w:szCs w:val="28"/>
          <w:lang w:val="en-GB"/>
        </w:rPr>
      </w:pPr>
    </w:p>
    <w:p w:rsidR="006B4E6B" w:rsidRPr="0083375C" w:rsidRDefault="008434E4" w:rsidP="003E78EE">
      <w:pPr>
        <w:spacing w:line="360" w:lineRule="auto"/>
        <w:jc w:val="both"/>
        <w:rPr>
          <w:rFonts w:asciiTheme="minorHAnsi" w:hAnsiTheme="minorHAnsi" w:cstheme="minorHAnsi"/>
          <w:sz w:val="28"/>
          <w:szCs w:val="28"/>
          <w:lang w:val="en-GB"/>
        </w:rPr>
      </w:pPr>
      <w:r w:rsidRPr="00F46688">
        <w:rPr>
          <w:rFonts w:asciiTheme="minorHAnsi" w:hAnsiTheme="minorHAnsi" w:cstheme="minorHAnsi"/>
          <w:sz w:val="28"/>
          <w:szCs w:val="28"/>
          <w:lang w:val="en-GB"/>
        </w:rPr>
        <w:t>[</w:t>
      </w:r>
      <w:r w:rsidR="00394F6B" w:rsidRPr="00F46688">
        <w:rPr>
          <w:rFonts w:asciiTheme="minorHAnsi" w:hAnsiTheme="minorHAnsi" w:cstheme="minorHAnsi"/>
          <w:sz w:val="28"/>
          <w:szCs w:val="28"/>
          <w:lang w:val="en-GB"/>
        </w:rPr>
        <w:t>4</w:t>
      </w:r>
      <w:r w:rsidR="003D6B3F">
        <w:rPr>
          <w:rFonts w:asciiTheme="minorHAnsi" w:hAnsiTheme="minorHAnsi" w:cstheme="minorHAnsi"/>
          <w:sz w:val="28"/>
          <w:szCs w:val="28"/>
          <w:lang w:val="en-GB"/>
        </w:rPr>
        <w:t>1</w:t>
      </w:r>
      <w:r w:rsidR="00786F48" w:rsidRPr="00F46688">
        <w:rPr>
          <w:rFonts w:asciiTheme="minorHAnsi" w:hAnsiTheme="minorHAnsi" w:cstheme="minorHAnsi"/>
          <w:sz w:val="28"/>
          <w:szCs w:val="28"/>
          <w:lang w:val="en-GB"/>
        </w:rPr>
        <w:t>]</w:t>
      </w:r>
      <w:r w:rsidR="00786F48" w:rsidRPr="00F46688">
        <w:rPr>
          <w:rFonts w:asciiTheme="minorHAnsi" w:hAnsiTheme="minorHAnsi" w:cstheme="minorHAnsi"/>
          <w:sz w:val="28"/>
          <w:szCs w:val="28"/>
          <w:lang w:val="en-GB"/>
        </w:rPr>
        <w:tab/>
      </w:r>
      <w:r w:rsidR="006B4E6B" w:rsidRPr="00F46688">
        <w:rPr>
          <w:rFonts w:asciiTheme="minorHAnsi" w:hAnsiTheme="minorHAnsi" w:cs="Arial"/>
          <w:iCs/>
          <w:color w:val="242121"/>
          <w:sz w:val="28"/>
          <w:szCs w:val="28"/>
          <w:shd w:val="clear" w:color="auto" w:fill="FFFFFF"/>
          <w:lang w:val="en-GB"/>
        </w:rPr>
        <w:t xml:space="preserve">It is trite that the court can only convict the Appellant if his guilt has been proven beyond reasonable doubt. The onus rests </w:t>
      </w:r>
      <w:r w:rsidR="006B4E6B" w:rsidRPr="00F46688">
        <w:rPr>
          <w:rFonts w:asciiTheme="minorHAnsi" w:hAnsiTheme="minorHAnsi" w:cs="Arial"/>
          <w:color w:val="242121"/>
          <w:sz w:val="28"/>
          <w:szCs w:val="28"/>
          <w:shd w:val="clear" w:color="auto" w:fill="FFFFFF"/>
          <w:lang w:val="en-GB"/>
        </w:rPr>
        <w:t xml:space="preserve">upon the State in a criminal </w:t>
      </w:r>
      <w:r w:rsidR="006B4E6B" w:rsidRPr="00F46688">
        <w:rPr>
          <w:rFonts w:asciiTheme="minorHAnsi" w:hAnsiTheme="minorHAnsi" w:cs="Arial"/>
          <w:color w:val="242121"/>
          <w:sz w:val="28"/>
          <w:szCs w:val="28"/>
          <w:shd w:val="clear" w:color="auto" w:fill="FFFFFF"/>
          <w:lang w:val="en-GB"/>
        </w:rPr>
        <w:lastRenderedPageBreak/>
        <w:t xml:space="preserve">case to prove the guilt of the accused beyond reasonable doubt ─ however not beyond all shadow of doubt; see </w:t>
      </w:r>
      <w:r w:rsidR="006B4E6B" w:rsidRPr="00F46688">
        <w:rPr>
          <w:rFonts w:asciiTheme="minorHAnsi" w:hAnsiTheme="minorHAnsi" w:cs="Arial"/>
          <w:i/>
          <w:iCs/>
          <w:color w:val="242121"/>
          <w:sz w:val="28"/>
          <w:szCs w:val="28"/>
          <w:shd w:val="clear" w:color="auto" w:fill="FFFFFF"/>
          <w:lang w:val="en-GB"/>
        </w:rPr>
        <w:t>S v</w:t>
      </w:r>
      <w:r w:rsidR="006B4E6B" w:rsidRPr="00F46688">
        <w:rPr>
          <w:rFonts w:asciiTheme="minorHAnsi" w:hAnsiTheme="minorHAnsi" w:cs="Arial"/>
          <w:color w:val="242121"/>
          <w:sz w:val="28"/>
          <w:szCs w:val="28"/>
          <w:shd w:val="clear" w:color="auto" w:fill="FFFFFF"/>
          <w:lang w:val="en-GB"/>
        </w:rPr>
        <w:t> </w:t>
      </w:r>
      <w:r w:rsidR="006B4E6B" w:rsidRPr="00F46688">
        <w:rPr>
          <w:rFonts w:asciiTheme="minorHAnsi" w:hAnsiTheme="minorHAnsi" w:cs="Arial"/>
          <w:i/>
          <w:iCs/>
          <w:color w:val="242121"/>
          <w:sz w:val="28"/>
          <w:szCs w:val="28"/>
          <w:shd w:val="clear" w:color="auto" w:fill="FFFFFF"/>
          <w:lang w:val="en-GB"/>
        </w:rPr>
        <w:t>Ntsele</w:t>
      </w:r>
      <w:r w:rsidR="00F46688" w:rsidRPr="00F46688">
        <w:rPr>
          <w:rStyle w:val="FootnoteReference"/>
          <w:rFonts w:asciiTheme="minorHAnsi" w:hAnsiTheme="minorHAnsi" w:cs="Arial"/>
          <w:i/>
          <w:iCs/>
          <w:color w:val="242121"/>
          <w:sz w:val="28"/>
          <w:szCs w:val="28"/>
          <w:shd w:val="clear" w:color="auto" w:fill="FFFFFF"/>
          <w:lang w:val="en-GB"/>
        </w:rPr>
        <w:footnoteReference w:id="1"/>
      </w:r>
      <w:r w:rsidR="006B4E6B" w:rsidRPr="0083375C">
        <w:rPr>
          <w:rFonts w:asciiTheme="minorHAnsi" w:hAnsiTheme="minorHAnsi" w:cs="Arial"/>
          <w:i/>
          <w:iCs/>
          <w:color w:val="242121"/>
          <w:sz w:val="27"/>
          <w:szCs w:val="27"/>
          <w:shd w:val="clear" w:color="auto" w:fill="FFFFFF"/>
          <w:lang w:val="en-GB"/>
        </w:rPr>
        <w:t> </w:t>
      </w:r>
      <w:r w:rsidR="006B4E6B" w:rsidRPr="0083375C">
        <w:rPr>
          <w:rFonts w:asciiTheme="minorHAnsi" w:hAnsiTheme="minorHAnsi" w:cs="Arial"/>
          <w:color w:val="242121"/>
          <w:sz w:val="27"/>
          <w:szCs w:val="27"/>
          <w:shd w:val="clear" w:color="auto" w:fill="FFFFFF"/>
          <w:lang w:val="en-GB"/>
        </w:rPr>
        <w:t xml:space="preserve">. </w:t>
      </w:r>
      <w:r w:rsidR="00836ED6" w:rsidRPr="0083375C">
        <w:rPr>
          <w:rFonts w:asciiTheme="minorHAnsi" w:hAnsiTheme="minorHAnsi" w:cstheme="minorHAnsi"/>
          <w:sz w:val="28"/>
          <w:szCs w:val="28"/>
          <w:lang w:val="en-GB"/>
        </w:rPr>
        <w:t xml:space="preserve"> </w:t>
      </w:r>
    </w:p>
    <w:p w:rsidR="006B4E6B" w:rsidRDefault="006B4E6B" w:rsidP="003E78EE">
      <w:pPr>
        <w:spacing w:line="360" w:lineRule="auto"/>
        <w:jc w:val="both"/>
        <w:rPr>
          <w:rFonts w:asciiTheme="minorHAnsi" w:hAnsiTheme="minorHAnsi" w:cstheme="minorHAnsi"/>
          <w:sz w:val="28"/>
          <w:szCs w:val="28"/>
          <w:lang w:val="en-GB"/>
        </w:rPr>
      </w:pPr>
    </w:p>
    <w:p w:rsidR="00F46688" w:rsidRPr="00F46688" w:rsidRDefault="00F46688" w:rsidP="00461FBA">
      <w:pPr>
        <w:shd w:val="clear" w:color="auto" w:fill="FFFFFF"/>
        <w:spacing w:line="360" w:lineRule="auto"/>
        <w:jc w:val="both"/>
        <w:rPr>
          <w:rFonts w:asciiTheme="minorHAnsi" w:hAnsiTheme="minorHAnsi"/>
          <w:color w:val="242121"/>
          <w:sz w:val="28"/>
          <w:szCs w:val="28"/>
          <w:lang w:val="en-US" w:eastAsia="en-US"/>
        </w:rPr>
      </w:pPr>
      <w:r w:rsidRPr="00F46688">
        <w:rPr>
          <w:rFonts w:asciiTheme="minorHAnsi" w:hAnsiTheme="minorHAnsi" w:cstheme="minorHAnsi"/>
          <w:sz w:val="28"/>
          <w:szCs w:val="28"/>
        </w:rPr>
        <w:t>[4</w:t>
      </w:r>
      <w:r w:rsidR="003D6B3F">
        <w:rPr>
          <w:rFonts w:asciiTheme="minorHAnsi" w:hAnsiTheme="minorHAnsi" w:cstheme="minorHAnsi"/>
          <w:sz w:val="28"/>
          <w:szCs w:val="28"/>
        </w:rPr>
        <w:t>2</w:t>
      </w:r>
      <w:r w:rsidRPr="00F46688">
        <w:rPr>
          <w:rFonts w:asciiTheme="minorHAnsi" w:hAnsiTheme="minorHAnsi" w:cstheme="minorHAnsi"/>
          <w:sz w:val="28"/>
          <w:szCs w:val="28"/>
        </w:rPr>
        <w:t>]</w:t>
      </w:r>
      <w:r w:rsidRPr="00F46688">
        <w:rPr>
          <w:rFonts w:asciiTheme="minorHAnsi" w:hAnsiTheme="minorHAnsi" w:cstheme="minorHAnsi"/>
          <w:sz w:val="28"/>
          <w:szCs w:val="28"/>
        </w:rPr>
        <w:tab/>
      </w:r>
      <w:r w:rsidRPr="00F46688">
        <w:rPr>
          <w:rFonts w:asciiTheme="minorHAnsi" w:hAnsiTheme="minorHAnsi"/>
          <w:color w:val="242121"/>
          <w:sz w:val="28"/>
          <w:szCs w:val="28"/>
          <w:lang w:val="en-US" w:eastAsia="en-US"/>
        </w:rPr>
        <w:t>In </w:t>
      </w:r>
      <w:r w:rsidRPr="001C1F15">
        <w:rPr>
          <w:rFonts w:asciiTheme="minorHAnsi" w:hAnsiTheme="minorHAnsi"/>
          <w:i/>
          <w:color w:val="242121"/>
          <w:sz w:val="28"/>
          <w:szCs w:val="28"/>
          <w:lang w:val="en-US" w:eastAsia="en-US"/>
        </w:rPr>
        <w:t>Miller v. Minister of</w:t>
      </w:r>
      <w:r w:rsidR="001C1F15">
        <w:rPr>
          <w:rFonts w:asciiTheme="minorHAnsi" w:hAnsiTheme="minorHAnsi"/>
          <w:i/>
          <w:color w:val="242121"/>
          <w:sz w:val="28"/>
          <w:szCs w:val="28"/>
          <w:lang w:val="en-US" w:eastAsia="en-US"/>
        </w:rPr>
        <w:t xml:space="preserve"> </w:t>
      </w:r>
      <w:r w:rsidRPr="001C1F15">
        <w:rPr>
          <w:rFonts w:asciiTheme="minorHAnsi" w:hAnsiTheme="minorHAnsi"/>
          <w:i/>
          <w:color w:val="242121"/>
          <w:sz w:val="28"/>
          <w:szCs w:val="28"/>
          <w:lang w:val="en-US" w:eastAsia="en-US"/>
        </w:rPr>
        <w:t>Pensions</w:t>
      </w:r>
      <w:r w:rsidR="00E42298">
        <w:rPr>
          <w:rStyle w:val="FootnoteReference"/>
          <w:rFonts w:asciiTheme="minorHAnsi" w:hAnsiTheme="minorHAnsi"/>
          <w:i/>
          <w:color w:val="242121"/>
          <w:sz w:val="28"/>
          <w:szCs w:val="28"/>
          <w:lang w:val="en-US" w:eastAsia="en-US"/>
        </w:rPr>
        <w:footnoteReference w:id="2"/>
      </w:r>
      <w:r w:rsidRPr="001C1F15">
        <w:rPr>
          <w:rFonts w:asciiTheme="minorHAnsi" w:hAnsiTheme="minorHAnsi"/>
          <w:i/>
          <w:color w:val="242121"/>
          <w:sz w:val="28"/>
          <w:szCs w:val="28"/>
          <w:lang w:val="en-US" w:eastAsia="en-US"/>
        </w:rPr>
        <w:t> </w:t>
      </w:r>
      <w:r w:rsidR="001C1F15">
        <w:rPr>
          <w:rFonts w:asciiTheme="minorHAnsi" w:hAnsiTheme="minorHAnsi"/>
          <w:color w:val="242121"/>
          <w:sz w:val="28"/>
          <w:szCs w:val="28"/>
          <w:lang w:val="en-US" w:eastAsia="en-US"/>
        </w:rPr>
        <w:t xml:space="preserve"> as </w:t>
      </w:r>
      <w:r w:rsidR="00E42298">
        <w:rPr>
          <w:rFonts w:asciiTheme="minorHAnsi" w:hAnsiTheme="minorHAnsi"/>
          <w:color w:val="242121"/>
          <w:sz w:val="28"/>
          <w:szCs w:val="28"/>
          <w:lang w:val="en-US" w:eastAsia="en-US"/>
        </w:rPr>
        <w:t xml:space="preserve">was </w:t>
      </w:r>
      <w:r w:rsidR="001C1F15">
        <w:rPr>
          <w:rFonts w:asciiTheme="minorHAnsi" w:hAnsiTheme="minorHAnsi"/>
          <w:color w:val="242121"/>
          <w:sz w:val="28"/>
          <w:szCs w:val="28"/>
          <w:lang w:val="en-US" w:eastAsia="en-US"/>
        </w:rPr>
        <w:t xml:space="preserve">put </w:t>
      </w:r>
      <w:r w:rsidR="00E75FFA">
        <w:rPr>
          <w:rFonts w:asciiTheme="minorHAnsi" w:hAnsiTheme="minorHAnsi"/>
          <w:color w:val="242121"/>
          <w:sz w:val="28"/>
          <w:szCs w:val="28"/>
          <w:lang w:val="en-US" w:eastAsia="en-US"/>
        </w:rPr>
        <w:t>by</w:t>
      </w:r>
      <w:r w:rsidR="001C1F15">
        <w:rPr>
          <w:rFonts w:asciiTheme="minorHAnsi" w:hAnsiTheme="minorHAnsi"/>
          <w:color w:val="242121"/>
          <w:sz w:val="28"/>
          <w:szCs w:val="28"/>
          <w:lang w:val="en-US" w:eastAsia="en-US"/>
        </w:rPr>
        <w:t> Denning R (</w:t>
      </w:r>
      <w:r w:rsidR="00707DD6">
        <w:rPr>
          <w:rFonts w:asciiTheme="minorHAnsi" w:hAnsiTheme="minorHAnsi"/>
          <w:color w:val="242121"/>
          <w:sz w:val="28"/>
          <w:szCs w:val="28"/>
          <w:lang w:val="en-US" w:eastAsia="en-US"/>
        </w:rPr>
        <w:t>a</w:t>
      </w:r>
      <w:r w:rsidR="001C1F15">
        <w:rPr>
          <w:rFonts w:asciiTheme="minorHAnsi" w:hAnsiTheme="minorHAnsi"/>
          <w:color w:val="242121"/>
          <w:sz w:val="28"/>
          <w:szCs w:val="28"/>
          <w:lang w:val="en-US" w:eastAsia="en-US"/>
        </w:rPr>
        <w:t>s</w:t>
      </w:r>
      <w:r w:rsidR="00707DD6">
        <w:rPr>
          <w:rFonts w:asciiTheme="minorHAnsi" w:hAnsiTheme="minorHAnsi"/>
          <w:color w:val="242121"/>
          <w:sz w:val="28"/>
          <w:szCs w:val="28"/>
          <w:lang w:val="en-US" w:eastAsia="en-US"/>
        </w:rPr>
        <w:t xml:space="preserve"> he was then)</w:t>
      </w:r>
      <w:r w:rsidRPr="00F46688">
        <w:rPr>
          <w:rFonts w:asciiTheme="minorHAnsi" w:hAnsiTheme="minorHAnsi"/>
          <w:color w:val="242121"/>
          <w:sz w:val="28"/>
          <w:szCs w:val="28"/>
          <w:lang w:val="en-US" w:eastAsia="en-US"/>
        </w:rPr>
        <w:t xml:space="preserve"> </w:t>
      </w:r>
      <w:r w:rsidR="00D543C8">
        <w:rPr>
          <w:rFonts w:asciiTheme="minorHAnsi" w:hAnsiTheme="minorHAnsi"/>
          <w:color w:val="242121"/>
          <w:sz w:val="28"/>
          <w:szCs w:val="28"/>
          <w:lang w:val="en-US" w:eastAsia="en-US"/>
        </w:rPr>
        <w:t>on proof beyond reasonable doubt that</w:t>
      </w:r>
      <w:r w:rsidRPr="00F46688">
        <w:rPr>
          <w:rFonts w:asciiTheme="minorHAnsi" w:hAnsiTheme="minorHAnsi"/>
          <w:color w:val="242121"/>
          <w:sz w:val="28"/>
          <w:szCs w:val="28"/>
          <w:lang w:val="en-US" w:eastAsia="en-US"/>
        </w:rPr>
        <w:t>:</w:t>
      </w:r>
    </w:p>
    <w:p w:rsidR="00F46688" w:rsidRPr="00F46688" w:rsidRDefault="00F46688" w:rsidP="003F2686">
      <w:pPr>
        <w:spacing w:line="360" w:lineRule="auto"/>
        <w:jc w:val="both"/>
        <w:rPr>
          <w:rFonts w:asciiTheme="minorHAnsi" w:hAnsiTheme="minorHAnsi"/>
          <w:color w:val="242121"/>
          <w:spacing w:val="-15"/>
          <w:sz w:val="28"/>
          <w:szCs w:val="28"/>
          <w:shd w:val="clear" w:color="auto" w:fill="FFFFFF"/>
          <w:lang w:val="en-US" w:eastAsia="en-US"/>
        </w:rPr>
      </w:pPr>
      <w:r w:rsidRPr="00F46688">
        <w:rPr>
          <w:rFonts w:asciiTheme="minorHAnsi" w:hAnsiTheme="minorHAnsi"/>
          <w:color w:val="242121"/>
          <w:spacing w:val="-15"/>
          <w:sz w:val="28"/>
          <w:szCs w:val="28"/>
          <w:shd w:val="clear" w:color="auto" w:fill="FFFFFF"/>
          <w:lang w:val="en-US" w:eastAsia="en-US"/>
        </w:rPr>
        <w:t xml:space="preserve">              </w:t>
      </w:r>
    </w:p>
    <w:p w:rsidR="00F46688" w:rsidRPr="00461FBA" w:rsidRDefault="00F46688" w:rsidP="003F2686">
      <w:pPr>
        <w:spacing w:line="360" w:lineRule="auto"/>
        <w:ind w:left="1440" w:firstLine="720"/>
        <w:jc w:val="both"/>
        <w:rPr>
          <w:rFonts w:asciiTheme="minorHAnsi" w:hAnsiTheme="minorHAnsi"/>
          <w:color w:val="242121"/>
          <w:lang w:val="en-US" w:eastAsia="en-US"/>
        </w:rPr>
      </w:pPr>
      <w:r w:rsidRPr="00461FBA">
        <w:rPr>
          <w:rFonts w:asciiTheme="minorHAnsi" w:hAnsiTheme="minorHAnsi"/>
          <w:color w:val="242121"/>
          <w:spacing w:val="-15"/>
          <w:shd w:val="clear" w:color="auto" w:fill="FFFFFF"/>
          <w:lang w:val="en-US" w:eastAsia="en-US"/>
        </w:rPr>
        <w:t>"It need not reach certainty, but it must carry a high degree of</w:t>
      </w:r>
    </w:p>
    <w:p w:rsidR="00F46688" w:rsidRPr="00461FBA" w:rsidRDefault="00F46688" w:rsidP="003F2686">
      <w:pPr>
        <w:shd w:val="clear" w:color="auto" w:fill="FFFFFF"/>
        <w:spacing w:line="360" w:lineRule="auto"/>
        <w:ind w:left="2160"/>
        <w:jc w:val="both"/>
        <w:rPr>
          <w:rFonts w:asciiTheme="minorHAnsi" w:hAnsiTheme="minorHAnsi"/>
          <w:color w:val="242121"/>
          <w:lang w:val="en-US" w:eastAsia="en-US"/>
        </w:rPr>
      </w:pPr>
      <w:r w:rsidRPr="00461FBA">
        <w:rPr>
          <w:rFonts w:asciiTheme="minorHAnsi" w:hAnsiTheme="minorHAnsi"/>
          <w:color w:val="242121"/>
          <w:lang w:val="en-US" w:eastAsia="en-US"/>
        </w:rPr>
        <w:t>probability. Proof beyond a reasonable doubt does not mean proof beyond a shadow of doubt. The law would fail to protect </w:t>
      </w:r>
      <w:r w:rsidRPr="00461FBA">
        <w:rPr>
          <w:rFonts w:asciiTheme="minorHAnsi" w:hAnsiTheme="minorHAnsi"/>
          <w:color w:val="242121"/>
          <w:spacing w:val="-15"/>
          <w:lang w:val="en-US" w:eastAsia="en-US"/>
        </w:rPr>
        <w:t>the community if it admitted fanciful possibilities to deflect the course of justice. If the evidence is so strong against a man as </w:t>
      </w:r>
      <w:r w:rsidRPr="00461FBA">
        <w:rPr>
          <w:rFonts w:asciiTheme="minorHAnsi" w:hAnsiTheme="minorHAnsi"/>
          <w:color w:val="242121"/>
          <w:lang w:val="en-US" w:eastAsia="en-US"/>
        </w:rPr>
        <w:t>to leave only a remote possibility in his favour, which can be </w:t>
      </w:r>
      <w:r w:rsidRPr="00461FBA">
        <w:rPr>
          <w:rFonts w:asciiTheme="minorHAnsi" w:hAnsiTheme="minorHAnsi"/>
          <w:color w:val="242121"/>
          <w:spacing w:val="-15"/>
          <w:lang w:val="en-US" w:eastAsia="en-US"/>
        </w:rPr>
        <w:t>dismissed with the sentence 'of course it's possible but not in </w:t>
      </w:r>
      <w:r w:rsidRPr="00461FBA">
        <w:rPr>
          <w:rFonts w:asciiTheme="minorHAnsi" w:hAnsiTheme="minorHAnsi"/>
          <w:color w:val="242121"/>
          <w:lang w:val="en-US" w:eastAsia="en-US"/>
        </w:rPr>
        <w:t>the least probable' the case is proved beyond a reasonable doubt."</w:t>
      </w:r>
    </w:p>
    <w:p w:rsidR="001C1F15" w:rsidRDefault="001C1F15" w:rsidP="003F2686">
      <w:pPr>
        <w:spacing w:line="360" w:lineRule="auto"/>
        <w:jc w:val="both"/>
        <w:rPr>
          <w:rFonts w:asciiTheme="minorHAnsi" w:hAnsiTheme="minorHAnsi" w:cstheme="minorHAnsi"/>
          <w:sz w:val="28"/>
          <w:szCs w:val="28"/>
          <w:lang w:val="en-GB"/>
        </w:rPr>
      </w:pPr>
    </w:p>
    <w:p w:rsidR="001C1F15" w:rsidRPr="00391CD8" w:rsidRDefault="001C1F15" w:rsidP="001C1F15">
      <w:pPr>
        <w:spacing w:line="360" w:lineRule="auto"/>
        <w:jc w:val="both"/>
        <w:rPr>
          <w:rFonts w:asciiTheme="minorHAnsi" w:hAnsiTheme="minorHAnsi" w:cstheme="minorHAnsi"/>
          <w:sz w:val="28"/>
          <w:szCs w:val="28"/>
        </w:rPr>
      </w:pPr>
      <w:r>
        <w:rPr>
          <w:rFonts w:asciiTheme="minorHAnsi" w:hAnsiTheme="minorHAnsi" w:cstheme="minorHAnsi"/>
          <w:sz w:val="28"/>
          <w:szCs w:val="28"/>
          <w:lang w:val="en-GB"/>
        </w:rPr>
        <w:t>[4</w:t>
      </w:r>
      <w:r w:rsidR="003D6B3F">
        <w:rPr>
          <w:rFonts w:asciiTheme="minorHAnsi" w:hAnsiTheme="minorHAnsi" w:cstheme="minorHAnsi"/>
          <w:sz w:val="28"/>
          <w:szCs w:val="28"/>
          <w:lang w:val="en-GB"/>
        </w:rPr>
        <w:t>3</w:t>
      </w:r>
      <w:r>
        <w:rPr>
          <w:rFonts w:asciiTheme="minorHAnsi" w:hAnsiTheme="minorHAnsi" w:cstheme="minorHAnsi"/>
          <w:sz w:val="28"/>
          <w:szCs w:val="28"/>
          <w:lang w:val="en-GB"/>
        </w:rPr>
        <w:t>]</w:t>
      </w:r>
      <w:r>
        <w:rPr>
          <w:rFonts w:asciiTheme="minorHAnsi" w:hAnsiTheme="minorHAnsi" w:cstheme="minorHAnsi"/>
          <w:sz w:val="28"/>
          <w:szCs w:val="28"/>
          <w:lang w:val="en-GB"/>
        </w:rPr>
        <w:tab/>
      </w:r>
      <w:r w:rsidRPr="00391CD8">
        <w:rPr>
          <w:rFonts w:asciiTheme="minorHAnsi" w:hAnsiTheme="minorHAnsi" w:cstheme="minorHAnsi"/>
          <w:sz w:val="28"/>
          <w:szCs w:val="28"/>
        </w:rPr>
        <w:t xml:space="preserve">On appeal, the court considers the trial court’s finding of fact inclusive of credibility findings from the point of view that unless any misdirection can be identified it is accepted that the trial court’s conclusions are correct; see </w:t>
      </w:r>
      <w:r w:rsidRPr="001C1F15">
        <w:rPr>
          <w:rFonts w:asciiTheme="minorHAnsi" w:hAnsiTheme="minorHAnsi" w:cstheme="minorHAnsi"/>
          <w:i/>
          <w:sz w:val="28"/>
          <w:szCs w:val="28"/>
        </w:rPr>
        <w:t xml:space="preserve">S v Dlumayo </w:t>
      </w:r>
      <w:r w:rsidRPr="001C1F15">
        <w:rPr>
          <w:rStyle w:val="FootnoteReference"/>
          <w:rFonts w:asciiTheme="minorHAnsi" w:hAnsiTheme="minorHAnsi" w:cstheme="minorHAnsi"/>
          <w:i/>
          <w:sz w:val="28"/>
          <w:szCs w:val="28"/>
        </w:rPr>
        <w:footnoteReference w:id="3"/>
      </w:r>
      <w:r w:rsidRPr="001C1F15">
        <w:rPr>
          <w:rFonts w:asciiTheme="minorHAnsi" w:hAnsiTheme="minorHAnsi" w:cstheme="minorHAnsi"/>
          <w:i/>
          <w:sz w:val="28"/>
          <w:szCs w:val="28"/>
        </w:rPr>
        <w:t>, and</w:t>
      </w:r>
      <w:r w:rsidRPr="001C1F15">
        <w:rPr>
          <w:rFonts w:asciiTheme="minorHAnsi" w:hAnsiTheme="minorHAnsi" w:cstheme="minorHAnsi"/>
          <w:sz w:val="28"/>
          <w:szCs w:val="28"/>
        </w:rPr>
        <w:t xml:space="preserve"> </w:t>
      </w:r>
      <w:r w:rsidRPr="001C1F15">
        <w:rPr>
          <w:rFonts w:asciiTheme="minorHAnsi" w:hAnsiTheme="minorHAnsi" w:cstheme="minorHAnsi"/>
          <w:i/>
          <w:sz w:val="28"/>
          <w:szCs w:val="28"/>
        </w:rPr>
        <w:t>Mhlumbi and Others</w:t>
      </w:r>
      <w:r w:rsidRPr="001C1F15">
        <w:rPr>
          <w:rFonts w:asciiTheme="minorHAnsi" w:hAnsiTheme="minorHAnsi" w:cstheme="minorHAnsi"/>
          <w:sz w:val="28"/>
          <w:szCs w:val="28"/>
        </w:rPr>
        <w:t xml:space="preserve"> v </w:t>
      </w:r>
      <w:r w:rsidRPr="001C1F15">
        <w:rPr>
          <w:rFonts w:asciiTheme="minorHAnsi" w:hAnsiTheme="minorHAnsi" w:cstheme="minorHAnsi"/>
          <w:i/>
          <w:sz w:val="28"/>
          <w:szCs w:val="28"/>
        </w:rPr>
        <w:t xml:space="preserve">S </w:t>
      </w:r>
      <w:r w:rsidRPr="001C1F15">
        <w:rPr>
          <w:rStyle w:val="FootnoteReference"/>
          <w:rFonts w:asciiTheme="minorHAnsi" w:hAnsiTheme="minorHAnsi" w:cstheme="minorHAnsi"/>
          <w:i/>
          <w:sz w:val="28"/>
          <w:szCs w:val="28"/>
        </w:rPr>
        <w:footnoteReference w:id="4"/>
      </w:r>
      <w:r w:rsidRPr="001C1F15">
        <w:rPr>
          <w:rFonts w:asciiTheme="minorHAnsi" w:hAnsiTheme="minorHAnsi" w:cstheme="minorHAnsi"/>
          <w:sz w:val="28"/>
          <w:szCs w:val="28"/>
        </w:rPr>
        <w:t xml:space="preserve">. In </w:t>
      </w:r>
      <w:r w:rsidRPr="001C1F15">
        <w:rPr>
          <w:rFonts w:asciiTheme="minorHAnsi" w:hAnsiTheme="minorHAnsi" w:cstheme="minorHAnsi"/>
          <w:i/>
          <w:sz w:val="28"/>
          <w:szCs w:val="28"/>
        </w:rPr>
        <w:t xml:space="preserve">S v Manyane and Others </w:t>
      </w:r>
      <w:r w:rsidRPr="001C1F15">
        <w:rPr>
          <w:rStyle w:val="FootnoteReference"/>
          <w:rFonts w:asciiTheme="minorHAnsi" w:hAnsiTheme="minorHAnsi" w:cstheme="minorHAnsi"/>
          <w:i/>
          <w:sz w:val="28"/>
          <w:szCs w:val="28"/>
        </w:rPr>
        <w:footnoteReference w:id="5"/>
      </w:r>
      <w:r>
        <w:rPr>
          <w:rFonts w:asciiTheme="minorHAnsi" w:hAnsiTheme="minorHAnsi" w:cstheme="minorHAnsi"/>
          <w:b/>
          <w:i/>
          <w:sz w:val="28"/>
          <w:szCs w:val="28"/>
        </w:rPr>
        <w:t>,</w:t>
      </w:r>
      <w:r w:rsidRPr="00391CD8">
        <w:rPr>
          <w:rFonts w:asciiTheme="minorHAnsi" w:hAnsiTheme="minorHAnsi" w:cstheme="minorHAnsi"/>
          <w:sz w:val="28"/>
          <w:szCs w:val="28"/>
        </w:rPr>
        <w:t xml:space="preserve"> the court held that:</w:t>
      </w:r>
    </w:p>
    <w:p w:rsidR="001C1F15" w:rsidRPr="00391CD8" w:rsidRDefault="001C1F15" w:rsidP="001C1F15">
      <w:pPr>
        <w:spacing w:line="360" w:lineRule="auto"/>
        <w:jc w:val="both"/>
        <w:rPr>
          <w:rFonts w:asciiTheme="minorHAnsi" w:hAnsiTheme="minorHAnsi" w:cstheme="minorHAnsi"/>
          <w:sz w:val="28"/>
          <w:szCs w:val="28"/>
        </w:rPr>
      </w:pPr>
    </w:p>
    <w:p w:rsidR="001C1F15" w:rsidRPr="001D7519" w:rsidRDefault="001C1F15" w:rsidP="003F2686">
      <w:pPr>
        <w:spacing w:line="360" w:lineRule="auto"/>
        <w:ind w:left="2160"/>
        <w:jc w:val="both"/>
        <w:rPr>
          <w:rFonts w:asciiTheme="minorHAnsi" w:hAnsiTheme="minorHAnsi" w:cstheme="minorHAnsi"/>
        </w:rPr>
      </w:pPr>
      <w:r w:rsidRPr="001D7519">
        <w:rPr>
          <w:rFonts w:asciiTheme="minorHAnsi" w:hAnsiTheme="minorHAnsi" w:cstheme="minorHAnsi"/>
        </w:rPr>
        <w:t xml:space="preserve">“This court’s powers to interference on appeal with the findings of fact of a trial court are limited. </w:t>
      </w:r>
      <w:r w:rsidRPr="00461FBA">
        <w:rPr>
          <w:rFonts w:asciiTheme="minorHAnsi" w:hAnsiTheme="minorHAnsi" w:cstheme="minorHAnsi"/>
        </w:rPr>
        <w:t>In the absence of demonstrable and material misdirection by the trial court</w:t>
      </w:r>
      <w:r w:rsidRPr="001D7519">
        <w:rPr>
          <w:rFonts w:asciiTheme="minorHAnsi" w:hAnsiTheme="minorHAnsi" w:cstheme="minorHAnsi"/>
        </w:rPr>
        <w:t xml:space="preserve">, its findings of fact are presumed to be correct and will only be disregarded if the recorded evidence shows them to be clearly wrong.” </w:t>
      </w:r>
      <w:r>
        <w:rPr>
          <w:rFonts w:asciiTheme="minorHAnsi" w:hAnsiTheme="minorHAnsi" w:cstheme="minorHAnsi"/>
        </w:rPr>
        <w:t xml:space="preserve"> </w:t>
      </w:r>
      <w:r w:rsidRPr="001D7519">
        <w:rPr>
          <w:rFonts w:asciiTheme="minorHAnsi" w:hAnsiTheme="minorHAnsi" w:cstheme="minorHAnsi"/>
        </w:rPr>
        <w:t xml:space="preserve"> </w:t>
      </w:r>
    </w:p>
    <w:p w:rsidR="00707DD6" w:rsidRDefault="00707DD6" w:rsidP="00707DD6">
      <w:pPr>
        <w:spacing w:line="360" w:lineRule="auto"/>
        <w:jc w:val="both"/>
        <w:rPr>
          <w:rFonts w:asciiTheme="minorHAnsi" w:hAnsiTheme="minorHAnsi" w:cstheme="minorHAnsi"/>
          <w:sz w:val="28"/>
          <w:szCs w:val="28"/>
        </w:rPr>
      </w:pPr>
    </w:p>
    <w:p w:rsidR="00707DD6" w:rsidRDefault="00707DD6" w:rsidP="00707DD6">
      <w:pPr>
        <w:spacing w:line="360" w:lineRule="auto"/>
        <w:jc w:val="both"/>
        <w:rPr>
          <w:rFonts w:asciiTheme="minorHAnsi" w:hAnsiTheme="minorHAnsi" w:cstheme="minorHAnsi"/>
          <w:sz w:val="28"/>
          <w:szCs w:val="28"/>
        </w:rPr>
      </w:pPr>
      <w:r w:rsidRPr="00391CD8">
        <w:rPr>
          <w:rFonts w:asciiTheme="minorHAnsi" w:hAnsiTheme="minorHAnsi" w:cstheme="minorHAnsi"/>
          <w:sz w:val="28"/>
          <w:szCs w:val="28"/>
        </w:rPr>
        <w:lastRenderedPageBreak/>
        <w:t>[</w:t>
      </w:r>
      <w:r w:rsidR="003D6B3F">
        <w:rPr>
          <w:rFonts w:asciiTheme="minorHAnsi" w:hAnsiTheme="minorHAnsi" w:cstheme="minorHAnsi"/>
          <w:sz w:val="28"/>
          <w:szCs w:val="28"/>
        </w:rPr>
        <w:t>44</w:t>
      </w:r>
      <w:r w:rsidRPr="00391CD8">
        <w:rPr>
          <w:rFonts w:asciiTheme="minorHAnsi" w:hAnsiTheme="minorHAnsi" w:cstheme="minorHAnsi"/>
          <w:sz w:val="28"/>
          <w:szCs w:val="28"/>
        </w:rPr>
        <w:t>]</w:t>
      </w:r>
      <w:r w:rsidRPr="00391CD8">
        <w:rPr>
          <w:rFonts w:asciiTheme="minorHAnsi" w:hAnsiTheme="minorHAnsi" w:cstheme="minorHAnsi"/>
          <w:sz w:val="28"/>
          <w:szCs w:val="28"/>
        </w:rPr>
        <w:tab/>
        <w:t>Consequently even in the instance where the trial court has erred in relation to the burden of proof, its credibility findings are still important in so far as they are not affected by the misdirection</w:t>
      </w:r>
      <w:r>
        <w:rPr>
          <w:rStyle w:val="FootnoteReference"/>
          <w:rFonts w:asciiTheme="minorHAnsi" w:hAnsiTheme="minorHAnsi" w:cstheme="minorHAnsi"/>
          <w:sz w:val="28"/>
          <w:szCs w:val="28"/>
        </w:rPr>
        <w:footnoteReference w:id="6"/>
      </w:r>
      <w:r w:rsidRPr="00391CD8">
        <w:rPr>
          <w:rFonts w:asciiTheme="minorHAnsi" w:hAnsiTheme="minorHAnsi" w:cstheme="minorHAnsi"/>
          <w:sz w:val="28"/>
          <w:szCs w:val="28"/>
        </w:rPr>
        <w:t>. If the appeal court is in doubt on the finding of fact by the court a quo,  the latter's decision remains.</w:t>
      </w:r>
    </w:p>
    <w:p w:rsidR="00F46688" w:rsidRDefault="00F46688" w:rsidP="003E78EE">
      <w:pPr>
        <w:spacing w:line="360" w:lineRule="auto"/>
        <w:jc w:val="both"/>
        <w:rPr>
          <w:rFonts w:asciiTheme="minorHAnsi" w:hAnsiTheme="minorHAnsi" w:cstheme="minorHAnsi"/>
          <w:sz w:val="28"/>
          <w:szCs w:val="28"/>
        </w:rPr>
      </w:pPr>
      <w:r>
        <w:rPr>
          <w:rFonts w:asciiTheme="minorHAnsi" w:hAnsiTheme="minorHAnsi" w:cstheme="minorHAnsi"/>
          <w:sz w:val="28"/>
          <w:szCs w:val="28"/>
        </w:rPr>
        <w:tab/>
      </w:r>
    </w:p>
    <w:p w:rsidR="00E03032" w:rsidRPr="00A409D9" w:rsidRDefault="00394F6B" w:rsidP="00BC6CC6">
      <w:pPr>
        <w:spacing w:line="360" w:lineRule="auto"/>
        <w:jc w:val="both"/>
        <w:rPr>
          <w:rFonts w:asciiTheme="minorHAnsi" w:hAnsiTheme="minorHAnsi" w:cs="Arial"/>
          <w:color w:val="242121"/>
          <w:sz w:val="28"/>
          <w:szCs w:val="28"/>
          <w:shd w:val="clear" w:color="auto" w:fill="FFFFFF"/>
          <w:lang w:val="en-GB"/>
        </w:rPr>
      </w:pPr>
      <w:r w:rsidRPr="00A409D9">
        <w:rPr>
          <w:rFonts w:asciiTheme="minorHAnsi" w:hAnsiTheme="minorHAnsi" w:cs="Arial"/>
          <w:iCs/>
          <w:color w:val="242121"/>
          <w:sz w:val="28"/>
          <w:szCs w:val="28"/>
          <w:shd w:val="clear" w:color="auto" w:fill="FFFFFF"/>
          <w:lang w:val="en-GB"/>
        </w:rPr>
        <w:t>[4</w:t>
      </w:r>
      <w:r w:rsidR="003D6B3F">
        <w:rPr>
          <w:rFonts w:asciiTheme="minorHAnsi" w:hAnsiTheme="minorHAnsi" w:cs="Arial"/>
          <w:iCs/>
          <w:color w:val="242121"/>
          <w:sz w:val="28"/>
          <w:szCs w:val="28"/>
          <w:shd w:val="clear" w:color="auto" w:fill="FFFFFF"/>
          <w:lang w:val="en-GB"/>
        </w:rPr>
        <w:t>5</w:t>
      </w:r>
      <w:r w:rsidR="00116E2A" w:rsidRPr="00A409D9">
        <w:rPr>
          <w:rFonts w:asciiTheme="minorHAnsi" w:hAnsiTheme="minorHAnsi" w:cs="Arial"/>
          <w:iCs/>
          <w:color w:val="242121"/>
          <w:sz w:val="28"/>
          <w:szCs w:val="28"/>
          <w:shd w:val="clear" w:color="auto" w:fill="FFFFFF"/>
          <w:lang w:val="en-GB"/>
        </w:rPr>
        <w:t>]</w:t>
      </w:r>
      <w:r w:rsidR="00116E2A" w:rsidRPr="00A409D9">
        <w:rPr>
          <w:rFonts w:asciiTheme="minorHAnsi" w:hAnsiTheme="minorHAnsi" w:cs="Arial"/>
          <w:iCs/>
          <w:color w:val="242121"/>
          <w:sz w:val="28"/>
          <w:szCs w:val="28"/>
          <w:shd w:val="clear" w:color="auto" w:fill="FFFFFF"/>
          <w:lang w:val="en-GB"/>
        </w:rPr>
        <w:tab/>
      </w:r>
      <w:r w:rsidR="00F26ED1" w:rsidRPr="00A409D9">
        <w:rPr>
          <w:rFonts w:asciiTheme="minorHAnsi" w:hAnsiTheme="minorHAnsi" w:cs="Arial"/>
          <w:iCs/>
          <w:color w:val="242121"/>
          <w:sz w:val="28"/>
          <w:szCs w:val="28"/>
          <w:shd w:val="clear" w:color="auto" w:fill="FFFFFF"/>
          <w:lang w:val="en-GB"/>
        </w:rPr>
        <w:t xml:space="preserve">In instances where the court is </w:t>
      </w:r>
      <w:r w:rsidR="006462B6" w:rsidRPr="00A409D9">
        <w:rPr>
          <w:rFonts w:asciiTheme="minorHAnsi" w:hAnsiTheme="minorHAnsi" w:cs="Arial"/>
          <w:color w:val="242121"/>
          <w:sz w:val="28"/>
          <w:szCs w:val="28"/>
          <w:shd w:val="clear" w:color="auto" w:fill="FFFFFF"/>
          <w:lang w:val="en-GB"/>
        </w:rPr>
        <w:t>d</w:t>
      </w:r>
      <w:r w:rsidR="00293656" w:rsidRPr="00A409D9">
        <w:rPr>
          <w:rFonts w:asciiTheme="minorHAnsi" w:hAnsiTheme="minorHAnsi" w:cs="Arial"/>
          <w:color w:val="242121"/>
          <w:sz w:val="28"/>
          <w:szCs w:val="28"/>
          <w:shd w:val="clear" w:color="auto" w:fill="FFFFFF"/>
          <w:lang w:val="en-GB"/>
        </w:rPr>
        <w:t xml:space="preserve">ealing with circumstantial evidence, as in the present matter, </w:t>
      </w:r>
      <w:r w:rsidR="00F26ED1" w:rsidRPr="00A409D9">
        <w:rPr>
          <w:rFonts w:asciiTheme="minorHAnsi" w:hAnsiTheme="minorHAnsi" w:cs="Arial"/>
          <w:color w:val="242121"/>
          <w:sz w:val="28"/>
          <w:szCs w:val="28"/>
          <w:shd w:val="clear" w:color="auto" w:fill="FFFFFF"/>
          <w:lang w:val="en-GB"/>
        </w:rPr>
        <w:t xml:space="preserve">it is not expected </w:t>
      </w:r>
      <w:r w:rsidR="00293656" w:rsidRPr="00A409D9">
        <w:rPr>
          <w:rFonts w:asciiTheme="minorHAnsi" w:hAnsiTheme="minorHAnsi" w:cs="Arial"/>
          <w:color w:val="242121"/>
          <w:sz w:val="28"/>
          <w:szCs w:val="28"/>
          <w:shd w:val="clear" w:color="auto" w:fill="FFFFFF"/>
          <w:lang w:val="en-GB"/>
        </w:rPr>
        <w:t xml:space="preserve">to consider every fragment of evidence individually. It </w:t>
      </w:r>
      <w:r w:rsidR="006462B6" w:rsidRPr="00A409D9">
        <w:rPr>
          <w:rFonts w:asciiTheme="minorHAnsi" w:hAnsiTheme="minorHAnsi" w:cs="Arial"/>
          <w:color w:val="242121"/>
          <w:sz w:val="28"/>
          <w:szCs w:val="28"/>
          <w:shd w:val="clear" w:color="auto" w:fill="FFFFFF"/>
          <w:lang w:val="en-GB"/>
        </w:rPr>
        <w:t xml:space="preserve">is </w:t>
      </w:r>
      <w:r w:rsidR="00293656" w:rsidRPr="00A409D9">
        <w:rPr>
          <w:rFonts w:asciiTheme="minorHAnsi" w:hAnsiTheme="minorHAnsi" w:cs="Arial"/>
          <w:color w:val="242121"/>
          <w:sz w:val="28"/>
          <w:szCs w:val="28"/>
          <w:shd w:val="clear" w:color="auto" w:fill="FFFFFF"/>
          <w:lang w:val="en-GB"/>
        </w:rPr>
        <w:t xml:space="preserve">the cumulative impression, which all the pieces of evidence made collectively, that had to be considered to determine whether the accused’s guilt had been established beyond a reasonable doubt. Courts </w:t>
      </w:r>
      <w:r w:rsidR="00797CCD" w:rsidRPr="00A409D9">
        <w:rPr>
          <w:rFonts w:asciiTheme="minorHAnsi" w:hAnsiTheme="minorHAnsi" w:cs="Arial"/>
          <w:color w:val="242121"/>
          <w:sz w:val="28"/>
          <w:szCs w:val="28"/>
          <w:shd w:val="clear" w:color="auto" w:fill="FFFFFF"/>
          <w:lang w:val="en-GB"/>
        </w:rPr>
        <w:t xml:space="preserve">being </w:t>
      </w:r>
      <w:r w:rsidR="00293656" w:rsidRPr="00A409D9">
        <w:rPr>
          <w:rFonts w:asciiTheme="minorHAnsi" w:hAnsiTheme="minorHAnsi" w:cs="Arial"/>
          <w:color w:val="242121"/>
          <w:sz w:val="28"/>
          <w:szCs w:val="28"/>
          <w:shd w:val="clear" w:color="auto" w:fill="FFFFFF"/>
          <w:lang w:val="en-GB"/>
        </w:rPr>
        <w:t>war</w:t>
      </w:r>
      <w:r w:rsidR="00E42298">
        <w:rPr>
          <w:rFonts w:asciiTheme="minorHAnsi" w:hAnsiTheme="minorHAnsi" w:cs="Arial"/>
          <w:color w:val="242121"/>
          <w:sz w:val="28"/>
          <w:szCs w:val="28"/>
          <w:shd w:val="clear" w:color="auto" w:fill="FFFFFF"/>
          <w:lang w:val="en-GB"/>
        </w:rPr>
        <w:t>n</w:t>
      </w:r>
      <w:r w:rsidR="00293656" w:rsidRPr="00A409D9">
        <w:rPr>
          <w:rFonts w:asciiTheme="minorHAnsi" w:hAnsiTheme="minorHAnsi" w:cs="Arial"/>
          <w:color w:val="242121"/>
          <w:sz w:val="28"/>
          <w:szCs w:val="28"/>
          <w:shd w:val="clear" w:color="auto" w:fill="FFFFFF"/>
          <w:lang w:val="en-GB"/>
        </w:rPr>
        <w:t>ed to guard against the tendency to focus too intensely on separate and individual components of evidence and viewing each component in isolation</w:t>
      </w:r>
      <w:r w:rsidR="00E42298">
        <w:rPr>
          <w:rFonts w:asciiTheme="minorHAnsi" w:hAnsiTheme="minorHAnsi" w:cs="Arial"/>
          <w:color w:val="242121"/>
          <w:sz w:val="28"/>
          <w:szCs w:val="28"/>
          <w:shd w:val="clear" w:color="auto" w:fill="FFFFFF"/>
          <w:lang w:val="en-GB"/>
        </w:rPr>
        <w:t>.</w:t>
      </w:r>
      <w:r w:rsidRPr="00A409D9">
        <w:rPr>
          <w:rFonts w:asciiTheme="minorHAnsi" w:hAnsiTheme="minorHAnsi" w:cs="Arial"/>
          <w:color w:val="242121"/>
          <w:sz w:val="28"/>
          <w:szCs w:val="28"/>
          <w:shd w:val="clear" w:color="auto" w:fill="FFFFFF"/>
          <w:lang w:val="en-GB"/>
        </w:rPr>
        <w:t xml:space="preserve"> </w:t>
      </w:r>
      <w:r w:rsidR="00293656" w:rsidRPr="00A409D9">
        <w:rPr>
          <w:rFonts w:asciiTheme="minorHAnsi" w:hAnsiTheme="minorHAnsi" w:cs="Arial"/>
          <w:color w:val="242121"/>
          <w:sz w:val="28"/>
          <w:szCs w:val="28"/>
          <w:shd w:val="clear" w:color="auto" w:fill="FFFFFF"/>
          <w:lang w:val="en-GB"/>
        </w:rPr>
        <w:t xml:space="preserve"> </w:t>
      </w:r>
      <w:r w:rsidR="00E42298">
        <w:rPr>
          <w:rFonts w:asciiTheme="minorHAnsi" w:hAnsiTheme="minorHAnsi" w:cs="Arial"/>
          <w:color w:val="242121"/>
          <w:sz w:val="28"/>
          <w:szCs w:val="28"/>
          <w:shd w:val="clear" w:color="auto" w:fill="FFFFFF"/>
          <w:lang w:val="en-GB"/>
        </w:rPr>
        <w:t>See  S</w:t>
      </w:r>
      <w:r w:rsidR="00840802">
        <w:rPr>
          <w:rFonts w:asciiTheme="minorHAnsi" w:hAnsiTheme="minorHAnsi" w:cs="Arial"/>
          <w:color w:val="242121"/>
          <w:sz w:val="28"/>
          <w:szCs w:val="28"/>
          <w:shd w:val="clear" w:color="auto" w:fill="FFFFFF"/>
          <w:lang w:val="en-GB"/>
        </w:rPr>
        <w:t xml:space="preserve"> v</w:t>
      </w:r>
      <w:r w:rsidR="00E42298">
        <w:rPr>
          <w:rFonts w:asciiTheme="minorHAnsi" w:hAnsiTheme="minorHAnsi" w:cs="Arial"/>
          <w:color w:val="242121"/>
          <w:sz w:val="28"/>
          <w:szCs w:val="28"/>
          <w:shd w:val="clear" w:color="auto" w:fill="FFFFFF"/>
          <w:lang w:val="en-GB"/>
        </w:rPr>
        <w:t xml:space="preserve"> </w:t>
      </w:r>
      <w:r w:rsidR="00840802" w:rsidRPr="00A409D9">
        <w:rPr>
          <w:rFonts w:asciiTheme="minorHAnsi" w:hAnsiTheme="minorHAnsi" w:cs="Arial"/>
          <w:color w:val="242121"/>
          <w:sz w:val="28"/>
          <w:szCs w:val="28"/>
          <w:shd w:val="clear" w:color="auto" w:fill="FFFFFF"/>
          <w:lang w:val="en-GB"/>
        </w:rPr>
        <w:t>Ntsele</w:t>
      </w:r>
      <w:r w:rsidR="00840802">
        <w:rPr>
          <w:rFonts w:asciiTheme="minorHAnsi" w:hAnsiTheme="minorHAnsi" w:cs="Arial"/>
          <w:color w:val="242121"/>
          <w:sz w:val="28"/>
          <w:szCs w:val="28"/>
          <w:shd w:val="clear" w:color="auto" w:fill="FFFFFF"/>
          <w:lang w:val="en-GB"/>
        </w:rPr>
        <w:t xml:space="preserve"> </w:t>
      </w:r>
      <w:r w:rsidR="00435DFD" w:rsidRPr="00E42298">
        <w:rPr>
          <w:rFonts w:asciiTheme="minorHAnsi" w:hAnsiTheme="minorHAnsi" w:cs="Arial"/>
          <w:i/>
          <w:color w:val="242121"/>
          <w:sz w:val="28"/>
          <w:szCs w:val="28"/>
          <w:shd w:val="clear" w:color="auto" w:fill="FFFFFF"/>
          <w:lang w:val="en-GB"/>
        </w:rPr>
        <w:t>supra</w:t>
      </w:r>
      <w:r w:rsidR="008011B6">
        <w:rPr>
          <w:rFonts w:asciiTheme="minorHAnsi" w:hAnsiTheme="minorHAnsi" w:cs="Arial"/>
          <w:color w:val="242121"/>
          <w:sz w:val="28"/>
          <w:szCs w:val="28"/>
          <w:shd w:val="clear" w:color="auto" w:fill="FFFFFF"/>
          <w:lang w:val="en-GB"/>
        </w:rPr>
        <w:t>.</w:t>
      </w:r>
      <w:r w:rsidR="00435DFD" w:rsidRPr="00A409D9">
        <w:rPr>
          <w:rFonts w:asciiTheme="minorHAnsi" w:hAnsiTheme="minorHAnsi" w:cs="Arial"/>
          <w:color w:val="242121"/>
          <w:sz w:val="28"/>
          <w:szCs w:val="28"/>
          <w:shd w:val="clear" w:color="auto" w:fill="FFFFFF"/>
          <w:lang w:val="en-GB"/>
        </w:rPr>
        <w:t xml:space="preserve">  </w:t>
      </w:r>
    </w:p>
    <w:p w:rsidR="00AD3D12" w:rsidRDefault="00AD3D12" w:rsidP="00E6347E">
      <w:pPr>
        <w:spacing w:line="360" w:lineRule="auto"/>
        <w:jc w:val="both"/>
        <w:rPr>
          <w:rFonts w:ascii="Arial" w:hAnsi="Arial" w:cs="Arial"/>
          <w:color w:val="202122"/>
          <w:sz w:val="28"/>
          <w:szCs w:val="28"/>
          <w:shd w:val="clear" w:color="auto" w:fill="FFFFFF"/>
        </w:rPr>
      </w:pPr>
    </w:p>
    <w:p w:rsidR="00E6347E" w:rsidRPr="00826483" w:rsidRDefault="00394F6B" w:rsidP="00E6347E">
      <w:pPr>
        <w:spacing w:line="360" w:lineRule="auto"/>
        <w:jc w:val="both"/>
        <w:rPr>
          <w:rFonts w:asciiTheme="minorHAnsi" w:hAnsiTheme="minorHAnsi"/>
          <w:color w:val="000000"/>
          <w:sz w:val="28"/>
          <w:szCs w:val="28"/>
          <w:shd w:val="clear" w:color="auto" w:fill="FFFFFF"/>
        </w:rPr>
      </w:pPr>
      <w:r w:rsidRPr="00826483">
        <w:rPr>
          <w:rFonts w:asciiTheme="minorHAnsi" w:hAnsiTheme="minorHAnsi" w:cs="Arial"/>
          <w:color w:val="202122"/>
          <w:sz w:val="28"/>
          <w:szCs w:val="28"/>
          <w:shd w:val="clear" w:color="auto" w:fill="FFFFFF"/>
        </w:rPr>
        <w:t>[</w:t>
      </w:r>
      <w:r w:rsidR="003D6B3F">
        <w:rPr>
          <w:rFonts w:asciiTheme="minorHAnsi" w:hAnsiTheme="minorHAnsi" w:cs="Arial"/>
          <w:color w:val="202122"/>
          <w:sz w:val="28"/>
          <w:szCs w:val="28"/>
          <w:shd w:val="clear" w:color="auto" w:fill="FFFFFF"/>
        </w:rPr>
        <w:t>4</w:t>
      </w:r>
      <w:r w:rsidR="005B200F">
        <w:rPr>
          <w:rFonts w:asciiTheme="minorHAnsi" w:hAnsiTheme="minorHAnsi" w:cs="Arial"/>
          <w:color w:val="202122"/>
          <w:sz w:val="28"/>
          <w:szCs w:val="28"/>
          <w:shd w:val="clear" w:color="auto" w:fill="FFFFFF"/>
        </w:rPr>
        <w:t>6</w:t>
      </w:r>
      <w:r w:rsidR="00E44366" w:rsidRPr="00826483">
        <w:rPr>
          <w:rFonts w:asciiTheme="minorHAnsi" w:hAnsiTheme="minorHAnsi" w:cs="Arial"/>
          <w:color w:val="202122"/>
          <w:sz w:val="28"/>
          <w:szCs w:val="28"/>
          <w:shd w:val="clear" w:color="auto" w:fill="FFFFFF"/>
        </w:rPr>
        <w:t>]</w:t>
      </w:r>
      <w:r w:rsidR="00E44366" w:rsidRPr="00826483">
        <w:rPr>
          <w:rFonts w:asciiTheme="minorHAnsi" w:hAnsiTheme="minorHAnsi" w:cs="Arial"/>
          <w:color w:val="202122"/>
          <w:sz w:val="28"/>
          <w:szCs w:val="28"/>
          <w:shd w:val="clear" w:color="auto" w:fill="FFFFFF"/>
        </w:rPr>
        <w:tab/>
        <w:t xml:space="preserve">While there is no burden to prove every piece of evidence on a standard of </w:t>
      </w:r>
      <w:r w:rsidR="00AD3D12" w:rsidRPr="00826483">
        <w:rPr>
          <w:rFonts w:asciiTheme="minorHAnsi" w:hAnsiTheme="minorHAnsi" w:cs="Arial"/>
          <w:color w:val="202122"/>
          <w:sz w:val="28"/>
          <w:szCs w:val="28"/>
          <w:shd w:val="clear" w:color="auto" w:fill="FFFFFF"/>
        </w:rPr>
        <w:t>“</w:t>
      </w:r>
      <w:r w:rsidR="00E44366" w:rsidRPr="00826483">
        <w:rPr>
          <w:rFonts w:asciiTheme="minorHAnsi" w:hAnsiTheme="minorHAnsi" w:cs="Arial"/>
          <w:color w:val="202122"/>
          <w:sz w:val="28"/>
          <w:szCs w:val="28"/>
          <w:shd w:val="clear" w:color="auto" w:fill="FFFFFF"/>
        </w:rPr>
        <w:t>beyond a reasonable doubt</w:t>
      </w:r>
      <w:r w:rsidR="00AD3D12" w:rsidRPr="00826483">
        <w:rPr>
          <w:rFonts w:asciiTheme="minorHAnsi" w:hAnsiTheme="minorHAnsi" w:cs="Arial"/>
          <w:color w:val="202122"/>
          <w:sz w:val="28"/>
          <w:szCs w:val="28"/>
          <w:shd w:val="clear" w:color="auto" w:fill="FFFFFF"/>
        </w:rPr>
        <w:t>”</w:t>
      </w:r>
      <w:r w:rsidR="00E44366" w:rsidRPr="00826483">
        <w:rPr>
          <w:rFonts w:asciiTheme="minorHAnsi" w:hAnsiTheme="minorHAnsi" w:cs="Arial"/>
          <w:color w:val="202122"/>
          <w:sz w:val="28"/>
          <w:szCs w:val="28"/>
          <w:shd w:val="clear" w:color="auto" w:fill="FFFFFF"/>
        </w:rPr>
        <w:t>, in order to convict</w:t>
      </w:r>
      <w:r w:rsidRPr="00826483">
        <w:rPr>
          <w:rFonts w:asciiTheme="minorHAnsi" w:hAnsiTheme="minorHAnsi" w:cs="Arial"/>
          <w:color w:val="202122"/>
          <w:sz w:val="28"/>
          <w:szCs w:val="28"/>
          <w:shd w:val="clear" w:color="auto" w:fill="FFFFFF"/>
        </w:rPr>
        <w:t>,</w:t>
      </w:r>
      <w:r w:rsidR="00E44366" w:rsidRPr="00826483">
        <w:rPr>
          <w:rFonts w:asciiTheme="minorHAnsi" w:hAnsiTheme="minorHAnsi" w:cs="Arial"/>
          <w:color w:val="202122"/>
          <w:sz w:val="28"/>
          <w:szCs w:val="28"/>
          <w:shd w:val="clear" w:color="auto" w:fill="FFFFFF"/>
        </w:rPr>
        <w:t xml:space="preserve"> o</w:t>
      </w:r>
      <w:r w:rsidR="00E42298">
        <w:rPr>
          <w:rFonts w:asciiTheme="minorHAnsi" w:hAnsiTheme="minorHAnsi" w:cs="Arial"/>
          <w:color w:val="202122"/>
          <w:sz w:val="28"/>
          <w:szCs w:val="28"/>
          <w:shd w:val="clear" w:color="auto" w:fill="FFFFFF"/>
        </w:rPr>
        <w:t>n a circumstantial case, a court</w:t>
      </w:r>
      <w:r w:rsidR="00E44366" w:rsidRPr="00826483">
        <w:rPr>
          <w:rFonts w:asciiTheme="minorHAnsi" w:hAnsiTheme="minorHAnsi" w:cs="Arial"/>
          <w:color w:val="202122"/>
          <w:sz w:val="28"/>
          <w:szCs w:val="28"/>
          <w:shd w:val="clear" w:color="auto" w:fill="FFFFFF"/>
        </w:rPr>
        <w:t xml:space="preserve"> must be satisfied beyond a reasonable doubt that the only rational inference that can be drawn from the circumstantial evidence is one of guilt</w:t>
      </w:r>
      <w:r w:rsidR="00F26ED1">
        <w:rPr>
          <w:rFonts w:asciiTheme="minorHAnsi" w:hAnsiTheme="minorHAnsi" w:cs="Arial"/>
          <w:color w:val="202122"/>
          <w:sz w:val="28"/>
          <w:szCs w:val="28"/>
          <w:shd w:val="clear" w:color="auto" w:fill="FFFFFF"/>
        </w:rPr>
        <w:t xml:space="preserve"> as it was </w:t>
      </w:r>
      <w:r w:rsidR="00AD3D12" w:rsidRPr="00826483">
        <w:rPr>
          <w:rFonts w:asciiTheme="minorHAnsi" w:hAnsiTheme="minorHAnsi" w:cs="Arial"/>
          <w:color w:val="202122"/>
          <w:sz w:val="28"/>
          <w:szCs w:val="28"/>
          <w:shd w:val="clear" w:color="auto" w:fill="FFFFFF"/>
        </w:rPr>
        <w:t xml:space="preserve">clearly outlined </w:t>
      </w:r>
      <w:r w:rsidR="00581E6B">
        <w:rPr>
          <w:rFonts w:asciiTheme="minorHAnsi" w:hAnsiTheme="minorHAnsi" w:cs="Arial"/>
          <w:color w:val="202122"/>
          <w:sz w:val="28"/>
          <w:szCs w:val="28"/>
          <w:shd w:val="clear" w:color="auto" w:fill="FFFFFF"/>
        </w:rPr>
        <w:t xml:space="preserve">by Zulman AJA </w:t>
      </w:r>
      <w:r w:rsidR="00AD3D12" w:rsidRPr="00826483">
        <w:rPr>
          <w:rFonts w:asciiTheme="minorHAnsi" w:hAnsiTheme="minorHAnsi" w:cs="Arial"/>
          <w:color w:val="202122"/>
          <w:sz w:val="28"/>
          <w:szCs w:val="28"/>
          <w:shd w:val="clear" w:color="auto" w:fill="FFFFFF"/>
        </w:rPr>
        <w:t xml:space="preserve">in </w:t>
      </w:r>
      <w:r w:rsidR="00BF57E9" w:rsidRPr="00E42298">
        <w:rPr>
          <w:rFonts w:asciiTheme="minorHAnsi" w:hAnsiTheme="minorHAnsi" w:cs="Arial"/>
          <w:color w:val="000000" w:themeColor="text1"/>
          <w:sz w:val="28"/>
          <w:szCs w:val="28"/>
          <w:shd w:val="clear" w:color="auto" w:fill="FFFFFF"/>
        </w:rPr>
        <w:t>S v Reddy and Others</w:t>
      </w:r>
      <w:r w:rsidR="003F2686" w:rsidRPr="00E42298">
        <w:rPr>
          <w:rStyle w:val="FootnoteReference"/>
          <w:rFonts w:asciiTheme="minorHAnsi" w:hAnsiTheme="minorHAnsi" w:cs="Arial"/>
          <w:color w:val="000000" w:themeColor="text1"/>
          <w:sz w:val="28"/>
          <w:szCs w:val="28"/>
          <w:shd w:val="clear" w:color="auto" w:fill="FFFFFF"/>
        </w:rPr>
        <w:footnoteReference w:id="7"/>
      </w:r>
      <w:r w:rsidR="00BF57E9" w:rsidRPr="00E42298">
        <w:rPr>
          <w:rFonts w:asciiTheme="minorHAnsi" w:hAnsiTheme="minorHAnsi" w:cs="Arial"/>
          <w:i/>
          <w:color w:val="000000" w:themeColor="text1"/>
          <w:sz w:val="28"/>
          <w:szCs w:val="28"/>
          <w:shd w:val="clear" w:color="auto" w:fill="FFFFFF"/>
        </w:rPr>
        <w:t xml:space="preserve"> </w:t>
      </w:r>
      <w:r w:rsidR="00BF57E9" w:rsidRPr="00E42298">
        <w:rPr>
          <w:rFonts w:asciiTheme="minorHAnsi" w:hAnsiTheme="minorHAnsi" w:cs="Arial"/>
          <w:color w:val="000000" w:themeColor="text1"/>
          <w:sz w:val="28"/>
          <w:szCs w:val="28"/>
          <w:shd w:val="clear" w:color="auto" w:fill="FFFFFF"/>
        </w:rPr>
        <w:t>w</w:t>
      </w:r>
      <w:r w:rsidR="003F2686" w:rsidRPr="00E42298">
        <w:rPr>
          <w:rFonts w:asciiTheme="minorHAnsi" w:hAnsiTheme="minorHAnsi" w:cs="Arial"/>
          <w:color w:val="000000" w:themeColor="text1"/>
          <w:sz w:val="28"/>
          <w:szCs w:val="28"/>
          <w:shd w:val="clear" w:color="auto" w:fill="FFFFFF"/>
        </w:rPr>
        <w:t xml:space="preserve">ho </w:t>
      </w:r>
      <w:r w:rsidR="00BF57E9" w:rsidRPr="00E42298">
        <w:rPr>
          <w:rFonts w:asciiTheme="minorHAnsi" w:hAnsiTheme="minorHAnsi" w:cs="Arial"/>
          <w:color w:val="000000" w:themeColor="text1"/>
          <w:sz w:val="28"/>
          <w:szCs w:val="28"/>
          <w:shd w:val="clear" w:color="auto" w:fill="FFFFFF"/>
        </w:rPr>
        <w:t xml:space="preserve">held that: </w:t>
      </w:r>
    </w:p>
    <w:p w:rsidR="00043D02" w:rsidRDefault="00043D02" w:rsidP="00043D02">
      <w:pPr>
        <w:shd w:val="clear" w:color="auto" w:fill="FFFFFF"/>
        <w:spacing w:before="144" w:after="288" w:line="360" w:lineRule="auto"/>
        <w:ind w:left="1440"/>
        <w:rPr>
          <w:rFonts w:asciiTheme="minorHAnsi" w:hAnsiTheme="minorHAnsi" w:cs="Courier New"/>
          <w:color w:val="242121"/>
          <w:lang w:val="en-US" w:eastAsia="en-US"/>
        </w:rPr>
      </w:pPr>
    </w:p>
    <w:p w:rsidR="0083375C" w:rsidRPr="00840802" w:rsidRDefault="00C65BBC" w:rsidP="00502042">
      <w:pPr>
        <w:shd w:val="clear" w:color="auto" w:fill="FFFFFF"/>
        <w:spacing w:before="144" w:after="288" w:line="360" w:lineRule="auto"/>
        <w:ind w:left="2160"/>
        <w:rPr>
          <w:rFonts w:asciiTheme="minorHAnsi" w:hAnsiTheme="minorHAnsi" w:cstheme="minorHAnsi"/>
          <w:color w:val="000000" w:themeColor="text1"/>
          <w:lang w:val="en-US" w:eastAsia="en-US"/>
        </w:rPr>
      </w:pPr>
      <w:r w:rsidRPr="00840802">
        <w:rPr>
          <w:rFonts w:asciiTheme="minorHAnsi" w:hAnsiTheme="minorHAnsi" w:cstheme="minorHAnsi"/>
          <w:color w:val="242121"/>
          <w:lang w:val="en-US" w:eastAsia="en-US"/>
        </w:rPr>
        <w:t>“</w:t>
      </w:r>
      <w:r w:rsidR="0083375C" w:rsidRPr="00840802">
        <w:rPr>
          <w:rFonts w:asciiTheme="minorHAnsi" w:hAnsiTheme="minorHAnsi" w:cstheme="minorHAnsi"/>
          <w:color w:val="242121"/>
          <w:lang w:val="en-US" w:eastAsia="en-US"/>
        </w:rPr>
        <w:t>In assessing circumstantial evidence one needs to be careful not to approach such evidence upon a piece-meal basis and to subject each individual piece of evidence to a consideration of whether it excludes the reasonable possibility that the explanation given by an accused is true.</w:t>
      </w:r>
      <w:r w:rsidR="008011B6" w:rsidRPr="00840802">
        <w:rPr>
          <w:rFonts w:asciiTheme="minorHAnsi" w:hAnsiTheme="minorHAnsi" w:cstheme="minorHAnsi"/>
          <w:color w:val="242121"/>
          <w:lang w:val="en-US" w:eastAsia="en-US"/>
        </w:rPr>
        <w:t xml:space="preserve"> </w:t>
      </w:r>
      <w:r w:rsidR="0083375C" w:rsidRPr="00840802">
        <w:rPr>
          <w:rFonts w:asciiTheme="minorHAnsi" w:hAnsiTheme="minorHAnsi" w:cstheme="minorHAnsi"/>
          <w:color w:val="242121"/>
          <w:lang w:val="en-US" w:eastAsia="en-US"/>
        </w:rPr>
        <w:t xml:space="preserve">The evidence needs to be considered in its totality. It is only then </w:t>
      </w:r>
      <w:r w:rsidR="0083375C" w:rsidRPr="00840802">
        <w:rPr>
          <w:rFonts w:asciiTheme="minorHAnsi" w:hAnsiTheme="minorHAnsi" w:cstheme="minorHAnsi"/>
          <w:color w:val="242121"/>
          <w:lang w:val="en-US" w:eastAsia="en-US"/>
        </w:rPr>
        <w:lastRenderedPageBreak/>
        <w:t>that one can apply the oft quoted dictum in </w:t>
      </w:r>
      <w:r w:rsidR="0083375C" w:rsidRPr="00840802">
        <w:rPr>
          <w:rFonts w:asciiTheme="minorHAnsi" w:hAnsiTheme="minorHAnsi" w:cstheme="minorHAnsi"/>
          <w:color w:val="242121"/>
          <w:u w:val="single"/>
          <w:lang w:val="en-US" w:eastAsia="en-US"/>
        </w:rPr>
        <w:t>Rex v Blom </w:t>
      </w:r>
      <w:hyperlink r:id="rId10" w:tooltip="View LawCiteRecord" w:history="1">
        <w:r w:rsidR="0083375C" w:rsidRPr="00840802">
          <w:rPr>
            <w:rFonts w:asciiTheme="minorHAnsi" w:hAnsiTheme="minorHAnsi" w:cstheme="minorHAnsi"/>
            <w:b/>
            <w:bCs/>
            <w:color w:val="0B4B0B"/>
            <w:u w:val="single"/>
            <w:lang w:val="en-US" w:eastAsia="en-US"/>
          </w:rPr>
          <w:t>1939 AD 188</w:t>
        </w:r>
      </w:hyperlink>
      <w:r w:rsidR="0083375C" w:rsidRPr="00840802">
        <w:rPr>
          <w:rFonts w:asciiTheme="minorHAnsi" w:hAnsiTheme="minorHAnsi" w:cstheme="minorHAnsi"/>
          <w:color w:val="242121"/>
          <w:lang w:val="en-US" w:eastAsia="en-US"/>
        </w:rPr>
        <w:t> at</w:t>
      </w:r>
      <w:r w:rsidRPr="00840802">
        <w:rPr>
          <w:rFonts w:asciiTheme="minorHAnsi" w:hAnsiTheme="minorHAnsi" w:cstheme="minorHAnsi"/>
          <w:color w:val="242121"/>
          <w:lang w:val="en-US" w:eastAsia="en-US"/>
        </w:rPr>
        <w:t xml:space="preserve"> </w:t>
      </w:r>
      <w:r w:rsidR="0083375C" w:rsidRPr="00840802">
        <w:rPr>
          <w:rFonts w:asciiTheme="minorHAnsi" w:hAnsiTheme="minorHAnsi" w:cstheme="minorHAnsi"/>
          <w:color w:val="242121"/>
          <w:lang w:val="en-US" w:eastAsia="en-US"/>
        </w:rPr>
        <w:t xml:space="preserve">202-203 where reference is made to two cardinal rules of logic </w:t>
      </w:r>
      <w:r w:rsidR="0083375C" w:rsidRPr="00840802">
        <w:rPr>
          <w:rFonts w:asciiTheme="minorHAnsi" w:hAnsiTheme="minorHAnsi" w:cstheme="minorHAnsi"/>
          <w:color w:val="000000" w:themeColor="text1"/>
          <w:lang w:val="en-US" w:eastAsia="en-US"/>
        </w:rPr>
        <w:t>which cannot be ignored. These are firstly, that the inference sought to be</w:t>
      </w:r>
      <w:r w:rsidRPr="00840802">
        <w:rPr>
          <w:rFonts w:asciiTheme="minorHAnsi" w:hAnsiTheme="minorHAnsi" w:cstheme="minorHAnsi"/>
          <w:color w:val="000000" w:themeColor="text1"/>
          <w:lang w:val="en-US" w:eastAsia="en-US"/>
        </w:rPr>
        <w:t xml:space="preserve"> </w:t>
      </w:r>
      <w:r w:rsidR="0083375C" w:rsidRPr="00840802">
        <w:rPr>
          <w:rFonts w:asciiTheme="minorHAnsi" w:hAnsiTheme="minorHAnsi" w:cstheme="minorHAnsi"/>
          <w:color w:val="000000" w:themeColor="text1"/>
          <w:lang w:val="en-US" w:eastAsia="en-US"/>
        </w:rPr>
        <w:t>drawn must be consistent with all the proved facts and secondly, the</w:t>
      </w:r>
      <w:r w:rsidRPr="00840802">
        <w:rPr>
          <w:rFonts w:asciiTheme="minorHAnsi" w:hAnsiTheme="minorHAnsi" w:cstheme="minorHAnsi"/>
          <w:color w:val="000000" w:themeColor="text1"/>
          <w:lang w:val="en-US" w:eastAsia="en-US"/>
        </w:rPr>
        <w:t xml:space="preserve"> </w:t>
      </w:r>
      <w:r w:rsidR="0083375C" w:rsidRPr="00840802">
        <w:rPr>
          <w:rFonts w:asciiTheme="minorHAnsi" w:hAnsiTheme="minorHAnsi" w:cstheme="minorHAnsi"/>
          <w:color w:val="000000" w:themeColor="text1"/>
          <w:lang w:val="en-US" w:eastAsia="en-US"/>
        </w:rPr>
        <w:t>proved facts should be such "that they exclude every reasonable inference</w:t>
      </w:r>
      <w:r w:rsidRPr="00840802">
        <w:rPr>
          <w:rFonts w:asciiTheme="minorHAnsi" w:hAnsiTheme="minorHAnsi" w:cstheme="minorHAnsi"/>
          <w:color w:val="000000" w:themeColor="text1"/>
          <w:lang w:val="en-US" w:eastAsia="en-US"/>
        </w:rPr>
        <w:t xml:space="preserve"> </w:t>
      </w:r>
      <w:r w:rsidR="0083375C" w:rsidRPr="00840802">
        <w:rPr>
          <w:rFonts w:asciiTheme="minorHAnsi" w:hAnsiTheme="minorHAnsi" w:cstheme="minorHAnsi"/>
          <w:color w:val="000000" w:themeColor="text1"/>
          <w:lang w:val="en-US" w:eastAsia="en-US"/>
        </w:rPr>
        <w:t>from them save the one sought to be drawn</w:t>
      </w:r>
      <w:r w:rsidRPr="00840802">
        <w:rPr>
          <w:rFonts w:asciiTheme="minorHAnsi" w:hAnsiTheme="minorHAnsi" w:cstheme="minorHAnsi"/>
          <w:color w:val="000000" w:themeColor="text1"/>
          <w:lang w:val="en-US" w:eastAsia="en-US"/>
        </w:rPr>
        <w:t>.</w:t>
      </w:r>
      <w:r w:rsidR="0083375C" w:rsidRPr="00840802">
        <w:rPr>
          <w:rFonts w:asciiTheme="minorHAnsi" w:hAnsiTheme="minorHAnsi" w:cstheme="minorHAnsi"/>
          <w:color w:val="000000" w:themeColor="text1"/>
          <w:lang w:val="en-US" w:eastAsia="en-US"/>
        </w:rPr>
        <w:t xml:space="preserve">" </w:t>
      </w:r>
    </w:p>
    <w:p w:rsidR="0083375C" w:rsidRPr="00E42298" w:rsidRDefault="005B200F" w:rsidP="003F2686">
      <w:pPr>
        <w:shd w:val="clear" w:color="auto" w:fill="FFFFFF"/>
        <w:spacing w:line="360" w:lineRule="auto"/>
        <w:jc w:val="both"/>
        <w:rPr>
          <w:rFonts w:asciiTheme="minorHAnsi" w:hAnsiTheme="minorHAnsi"/>
          <w:color w:val="000000" w:themeColor="text1"/>
          <w:sz w:val="28"/>
          <w:szCs w:val="28"/>
          <w:lang w:val="en-US" w:eastAsia="en-US"/>
        </w:rPr>
      </w:pPr>
      <w:r>
        <w:rPr>
          <w:rFonts w:asciiTheme="minorHAnsi" w:hAnsiTheme="minorHAnsi" w:cs="Arial"/>
          <w:color w:val="000000" w:themeColor="text1"/>
          <w:sz w:val="28"/>
          <w:szCs w:val="28"/>
          <w:shd w:val="clear" w:color="auto" w:fill="FFFFFF"/>
        </w:rPr>
        <w:t>[47</w:t>
      </w:r>
      <w:r w:rsidR="00C65BBC" w:rsidRPr="00E42298">
        <w:rPr>
          <w:rFonts w:asciiTheme="minorHAnsi" w:hAnsiTheme="minorHAnsi" w:cs="Arial"/>
          <w:color w:val="000000" w:themeColor="text1"/>
          <w:sz w:val="28"/>
          <w:szCs w:val="28"/>
          <w:shd w:val="clear" w:color="auto" w:fill="FFFFFF"/>
        </w:rPr>
        <w:t>]</w:t>
      </w:r>
      <w:r w:rsidR="00C65BBC" w:rsidRPr="00E42298">
        <w:rPr>
          <w:rFonts w:asciiTheme="minorHAnsi" w:hAnsiTheme="minorHAnsi" w:cs="Arial"/>
          <w:color w:val="000000" w:themeColor="text1"/>
          <w:sz w:val="28"/>
          <w:szCs w:val="28"/>
          <w:shd w:val="clear" w:color="auto" w:fill="FFFFFF"/>
        </w:rPr>
        <w:tab/>
      </w:r>
      <w:r w:rsidR="0083375C" w:rsidRPr="00E42298">
        <w:rPr>
          <w:rFonts w:asciiTheme="minorHAnsi" w:hAnsiTheme="minorHAnsi" w:cs="Arial"/>
          <w:color w:val="000000" w:themeColor="text1"/>
          <w:sz w:val="28"/>
          <w:szCs w:val="28"/>
          <w:shd w:val="clear" w:color="auto" w:fill="FFFFFF"/>
        </w:rPr>
        <w:t>If they do not exclude other reasonable inferences, then there must be a doubt whether the inference sought to be drawn is correct. In Reddy</w:t>
      </w:r>
      <w:r w:rsidR="003F2686" w:rsidRPr="00E42298">
        <w:rPr>
          <w:rFonts w:asciiTheme="minorHAnsi" w:hAnsiTheme="minorHAnsi" w:cs="Arial"/>
          <w:color w:val="000000" w:themeColor="text1"/>
          <w:sz w:val="28"/>
          <w:szCs w:val="28"/>
          <w:shd w:val="clear" w:color="auto" w:fill="FFFFFF"/>
        </w:rPr>
        <w:t xml:space="preserve"> supra </w:t>
      </w:r>
      <w:r w:rsidR="0083375C" w:rsidRPr="00E42298">
        <w:rPr>
          <w:rFonts w:asciiTheme="minorHAnsi" w:hAnsiTheme="minorHAnsi" w:cs="Arial"/>
          <w:color w:val="000000" w:themeColor="text1"/>
          <w:sz w:val="28"/>
          <w:szCs w:val="28"/>
          <w:shd w:val="clear" w:color="auto" w:fill="FFFFFF"/>
        </w:rPr>
        <w:t xml:space="preserve">, the court also referred to the matter </w:t>
      </w:r>
      <w:r w:rsidR="00826483" w:rsidRPr="00E42298">
        <w:rPr>
          <w:rFonts w:asciiTheme="minorHAnsi" w:hAnsiTheme="minorHAnsi" w:cs="Arial"/>
          <w:color w:val="000000" w:themeColor="text1"/>
          <w:sz w:val="28"/>
          <w:szCs w:val="28"/>
          <w:shd w:val="clear" w:color="auto" w:fill="FFFFFF"/>
        </w:rPr>
        <w:t xml:space="preserve">of </w:t>
      </w:r>
      <w:r w:rsidR="00826483" w:rsidRPr="00E42298">
        <w:rPr>
          <w:rFonts w:asciiTheme="minorHAnsi" w:hAnsiTheme="minorHAnsi" w:cs="Courier New"/>
          <w:color w:val="000000" w:themeColor="text1"/>
          <w:sz w:val="28"/>
          <w:szCs w:val="28"/>
          <w:lang w:val="en-US" w:eastAsia="en-US"/>
        </w:rPr>
        <w:t>Davis AJA in R v De Villiers</w:t>
      </w:r>
      <w:r w:rsidR="00E42298" w:rsidRPr="00E42298">
        <w:rPr>
          <w:rStyle w:val="FootnoteReference"/>
          <w:rFonts w:asciiTheme="minorHAnsi" w:hAnsiTheme="minorHAnsi" w:cs="Courier New"/>
          <w:color w:val="000000" w:themeColor="text1"/>
          <w:sz w:val="28"/>
          <w:szCs w:val="28"/>
          <w:lang w:val="en-US" w:eastAsia="en-US"/>
        </w:rPr>
        <w:footnoteReference w:id="8"/>
      </w:r>
      <w:r w:rsidR="00826483" w:rsidRPr="00E42298">
        <w:rPr>
          <w:rFonts w:asciiTheme="minorHAnsi" w:hAnsiTheme="minorHAnsi" w:cs="Courier New"/>
          <w:color w:val="000000" w:themeColor="text1"/>
          <w:sz w:val="28"/>
          <w:szCs w:val="28"/>
          <w:lang w:val="en-US" w:eastAsia="en-US"/>
        </w:rPr>
        <w:t> </w:t>
      </w:r>
      <w:r w:rsidR="00826483" w:rsidRPr="00E42298">
        <w:rPr>
          <w:rFonts w:asciiTheme="minorHAnsi" w:hAnsiTheme="minorHAnsi" w:cs="Arial"/>
          <w:color w:val="000000" w:themeColor="text1"/>
          <w:sz w:val="28"/>
          <w:szCs w:val="28"/>
          <w:shd w:val="clear" w:color="auto" w:fill="FFFFFF"/>
        </w:rPr>
        <w:t xml:space="preserve">where the dicta </w:t>
      </w:r>
      <w:r w:rsidR="0083375C" w:rsidRPr="00E42298">
        <w:rPr>
          <w:rFonts w:asciiTheme="minorHAnsi" w:hAnsiTheme="minorHAnsi" w:cs="Courier New"/>
          <w:color w:val="000000" w:themeColor="text1"/>
          <w:sz w:val="28"/>
          <w:szCs w:val="28"/>
          <w:lang w:val="en-US" w:eastAsia="en-US"/>
        </w:rPr>
        <w:t xml:space="preserve">is </w:t>
      </w:r>
      <w:r w:rsidR="00826483" w:rsidRPr="00E42298">
        <w:rPr>
          <w:rFonts w:asciiTheme="minorHAnsi" w:hAnsiTheme="minorHAnsi" w:cs="Courier New"/>
          <w:color w:val="000000" w:themeColor="text1"/>
          <w:sz w:val="28"/>
          <w:szCs w:val="28"/>
          <w:lang w:val="en-US" w:eastAsia="en-US"/>
        </w:rPr>
        <w:t>said to be well p</w:t>
      </w:r>
      <w:r w:rsidR="0083375C" w:rsidRPr="00E42298">
        <w:rPr>
          <w:rFonts w:asciiTheme="minorHAnsi" w:hAnsiTheme="minorHAnsi" w:cs="Courier New"/>
          <w:color w:val="000000" w:themeColor="text1"/>
          <w:sz w:val="28"/>
          <w:szCs w:val="28"/>
          <w:lang w:val="en-US" w:eastAsia="en-US"/>
        </w:rPr>
        <w:t>ut</w:t>
      </w:r>
      <w:r w:rsidR="00826483" w:rsidRPr="00E42298">
        <w:rPr>
          <w:rFonts w:asciiTheme="minorHAnsi" w:hAnsiTheme="minorHAnsi" w:cs="Courier New"/>
          <w:color w:val="000000" w:themeColor="text1"/>
          <w:sz w:val="28"/>
          <w:szCs w:val="28"/>
          <w:lang w:val="en-US" w:eastAsia="en-US"/>
        </w:rPr>
        <w:t xml:space="preserve"> </w:t>
      </w:r>
      <w:r w:rsidR="0083375C" w:rsidRPr="00E42298">
        <w:rPr>
          <w:rFonts w:asciiTheme="minorHAnsi" w:hAnsiTheme="minorHAnsi" w:cs="Courier New"/>
          <w:color w:val="000000" w:themeColor="text1"/>
          <w:sz w:val="28"/>
          <w:szCs w:val="28"/>
          <w:lang w:val="en-US" w:eastAsia="en-US"/>
        </w:rPr>
        <w:t>in</w:t>
      </w:r>
      <w:r w:rsidR="00826483" w:rsidRPr="00E42298">
        <w:rPr>
          <w:rFonts w:asciiTheme="minorHAnsi" w:hAnsiTheme="minorHAnsi" w:cs="Courier New"/>
          <w:color w:val="000000" w:themeColor="text1"/>
          <w:sz w:val="28"/>
          <w:szCs w:val="28"/>
          <w:lang w:val="en-US" w:eastAsia="en-US"/>
        </w:rPr>
        <w:t xml:space="preserve"> </w:t>
      </w:r>
      <w:r w:rsidR="0083375C" w:rsidRPr="00E42298">
        <w:rPr>
          <w:rFonts w:asciiTheme="minorHAnsi" w:hAnsiTheme="minorHAnsi" w:cs="Courier New"/>
          <w:color w:val="000000" w:themeColor="text1"/>
          <w:sz w:val="28"/>
          <w:szCs w:val="28"/>
          <w:lang w:val="en-US" w:eastAsia="en-US"/>
        </w:rPr>
        <w:t>the following remarks</w:t>
      </w:r>
      <w:r w:rsidR="00826483" w:rsidRPr="00E42298">
        <w:rPr>
          <w:rFonts w:asciiTheme="minorHAnsi" w:hAnsiTheme="minorHAnsi" w:cs="Courier New"/>
          <w:color w:val="000000" w:themeColor="text1"/>
          <w:sz w:val="28"/>
          <w:szCs w:val="28"/>
          <w:lang w:val="en-US" w:eastAsia="en-US"/>
        </w:rPr>
        <w:t>:-</w:t>
      </w:r>
      <w:r w:rsidR="0083375C" w:rsidRPr="00E42298">
        <w:rPr>
          <w:rFonts w:asciiTheme="minorHAnsi" w:hAnsiTheme="minorHAnsi" w:cs="Courier New"/>
          <w:color w:val="000000" w:themeColor="text1"/>
          <w:sz w:val="28"/>
          <w:szCs w:val="28"/>
          <w:lang w:val="en-US" w:eastAsia="en-US"/>
        </w:rPr>
        <w:t> </w:t>
      </w:r>
    </w:p>
    <w:p w:rsidR="003F2686" w:rsidRPr="00E42298" w:rsidRDefault="003F2686" w:rsidP="003F2686">
      <w:pPr>
        <w:shd w:val="clear" w:color="auto" w:fill="FFFFFF"/>
        <w:spacing w:line="360" w:lineRule="auto"/>
        <w:jc w:val="both"/>
        <w:rPr>
          <w:rFonts w:ascii="Courier New" w:hAnsi="Courier New" w:cs="Courier New"/>
          <w:color w:val="000000" w:themeColor="text1"/>
          <w:sz w:val="26"/>
          <w:szCs w:val="26"/>
          <w:lang w:val="en-US" w:eastAsia="en-US"/>
        </w:rPr>
      </w:pPr>
    </w:p>
    <w:p w:rsidR="0083375C" w:rsidRPr="0083375C" w:rsidRDefault="0083375C" w:rsidP="003F2686">
      <w:pPr>
        <w:shd w:val="clear" w:color="auto" w:fill="FFFFFF"/>
        <w:spacing w:line="360" w:lineRule="auto"/>
        <w:ind w:left="2160"/>
        <w:jc w:val="both"/>
        <w:rPr>
          <w:rFonts w:asciiTheme="minorHAnsi" w:hAnsiTheme="minorHAnsi"/>
          <w:color w:val="242121"/>
          <w:lang w:val="en-US" w:eastAsia="en-US"/>
        </w:rPr>
      </w:pPr>
      <w:r w:rsidRPr="00E42298">
        <w:rPr>
          <w:rFonts w:ascii="Courier New" w:hAnsi="Courier New" w:cs="Courier New"/>
          <w:color w:val="000000" w:themeColor="text1"/>
          <w:sz w:val="26"/>
          <w:szCs w:val="26"/>
          <w:lang w:val="en-US" w:eastAsia="en-US"/>
        </w:rPr>
        <w:t>"</w:t>
      </w:r>
      <w:r w:rsidRPr="00E42298">
        <w:rPr>
          <w:rFonts w:asciiTheme="minorHAnsi" w:hAnsiTheme="minorHAnsi" w:cs="Courier New"/>
          <w:color w:val="000000" w:themeColor="text1"/>
          <w:lang w:val="en-US" w:eastAsia="en-US"/>
        </w:rPr>
        <w:t xml:space="preserve">The Court must not take each circumstance separately and give the accused the benefit of any reasonable doubt as to the </w:t>
      </w:r>
      <w:r w:rsidRPr="0083375C">
        <w:rPr>
          <w:rFonts w:asciiTheme="minorHAnsi" w:hAnsiTheme="minorHAnsi" w:cs="Courier New"/>
          <w:color w:val="242121"/>
          <w:lang w:val="en-US" w:eastAsia="en-US"/>
        </w:rPr>
        <w:t>inference to be drawn from each one so taken. It must carefully weigh the cumulative effect of all of them together, and it is only after it has done so that the accused is entitled to the benefit of any reasonable doubt which it may have as to whether the inference of guilt is the only inference which can reasonably be drawn. To put the matter in another way; the Crown must satisfy the Court, not that each separate fact is inconsistent with the innocence of the accused, but that the evidence as a whole is beyond reasonable doubt inconsistent with such innocence."</w:t>
      </w:r>
    </w:p>
    <w:p w:rsidR="00E6347E" w:rsidRDefault="00E6347E" w:rsidP="00E6347E">
      <w:pPr>
        <w:spacing w:line="360" w:lineRule="auto"/>
        <w:jc w:val="both"/>
        <w:rPr>
          <w:rFonts w:ascii="Arial" w:hAnsi="Arial" w:cs="Arial"/>
          <w:color w:val="202122"/>
          <w:sz w:val="21"/>
          <w:szCs w:val="21"/>
          <w:shd w:val="clear" w:color="auto" w:fill="FFFFFF"/>
        </w:rPr>
      </w:pPr>
    </w:p>
    <w:p w:rsidR="00B873C6" w:rsidRDefault="005B200F" w:rsidP="00435DFD">
      <w:pPr>
        <w:spacing w:line="360" w:lineRule="auto"/>
        <w:jc w:val="both"/>
        <w:rPr>
          <w:rFonts w:asciiTheme="minorHAnsi" w:hAnsiTheme="minorHAnsi" w:cstheme="minorHAnsi"/>
          <w:bCs/>
          <w:sz w:val="28"/>
          <w:szCs w:val="28"/>
          <w:lang w:val="en-GB"/>
        </w:rPr>
      </w:pPr>
      <w:r>
        <w:rPr>
          <w:rFonts w:asciiTheme="minorHAnsi" w:hAnsiTheme="minorHAnsi" w:cs="Arial"/>
          <w:color w:val="242121"/>
          <w:sz w:val="28"/>
          <w:szCs w:val="28"/>
          <w:shd w:val="clear" w:color="auto" w:fill="FFFFFF"/>
          <w:lang w:val="en-GB"/>
        </w:rPr>
        <w:t>[48</w:t>
      </w:r>
      <w:r w:rsidR="00D1592E" w:rsidRPr="00C65BBC">
        <w:rPr>
          <w:rFonts w:asciiTheme="minorHAnsi" w:hAnsiTheme="minorHAnsi" w:cs="Arial"/>
          <w:color w:val="242121"/>
          <w:sz w:val="28"/>
          <w:szCs w:val="28"/>
          <w:shd w:val="clear" w:color="auto" w:fill="FFFFFF"/>
          <w:lang w:val="en-GB"/>
        </w:rPr>
        <w:t>]</w:t>
      </w:r>
      <w:r w:rsidR="00D1592E" w:rsidRPr="00C65BBC">
        <w:rPr>
          <w:rFonts w:asciiTheme="minorHAnsi" w:hAnsiTheme="minorHAnsi" w:cs="Arial"/>
          <w:color w:val="242121"/>
          <w:sz w:val="28"/>
          <w:szCs w:val="28"/>
          <w:shd w:val="clear" w:color="auto" w:fill="FFFFFF"/>
          <w:lang w:val="en-GB"/>
        </w:rPr>
        <w:tab/>
      </w:r>
      <w:r w:rsidR="00D1592E" w:rsidRPr="00C65BBC">
        <w:rPr>
          <w:rFonts w:asciiTheme="minorHAnsi" w:hAnsiTheme="minorHAnsi" w:cstheme="minorHAnsi"/>
          <w:bCs/>
          <w:sz w:val="28"/>
          <w:szCs w:val="28"/>
          <w:lang w:val="en-GB"/>
        </w:rPr>
        <w:t>The court a quo</w:t>
      </w:r>
      <w:r w:rsidR="00435DFD" w:rsidRPr="00C65BBC">
        <w:rPr>
          <w:rFonts w:asciiTheme="minorHAnsi" w:hAnsiTheme="minorHAnsi" w:cstheme="minorHAnsi"/>
          <w:bCs/>
          <w:sz w:val="28"/>
          <w:szCs w:val="28"/>
          <w:lang w:val="en-GB"/>
        </w:rPr>
        <w:t xml:space="preserve"> being alive to what the standard of proof entails and the requirements </w:t>
      </w:r>
      <w:r w:rsidR="004D3449" w:rsidRPr="00C65BBC">
        <w:rPr>
          <w:rFonts w:asciiTheme="minorHAnsi" w:hAnsiTheme="minorHAnsi" w:cstheme="minorHAnsi"/>
          <w:bCs/>
          <w:sz w:val="28"/>
          <w:szCs w:val="28"/>
          <w:lang w:val="en-GB"/>
        </w:rPr>
        <w:t xml:space="preserve">of </w:t>
      </w:r>
      <w:r w:rsidR="00435DFD" w:rsidRPr="00C65BBC">
        <w:rPr>
          <w:rFonts w:asciiTheme="minorHAnsi" w:hAnsiTheme="minorHAnsi" w:cstheme="minorHAnsi"/>
          <w:bCs/>
          <w:sz w:val="28"/>
          <w:szCs w:val="28"/>
          <w:lang w:val="en-GB"/>
        </w:rPr>
        <w:t>a holistic rather tha</w:t>
      </w:r>
      <w:r w:rsidR="00FE2A35" w:rsidRPr="00C65BBC">
        <w:rPr>
          <w:rFonts w:asciiTheme="minorHAnsi" w:hAnsiTheme="minorHAnsi" w:cstheme="minorHAnsi"/>
          <w:bCs/>
          <w:sz w:val="28"/>
          <w:szCs w:val="28"/>
          <w:lang w:val="en-GB"/>
        </w:rPr>
        <w:t>n</w:t>
      </w:r>
      <w:r w:rsidR="00435DFD" w:rsidRPr="00C65BBC">
        <w:rPr>
          <w:rFonts w:asciiTheme="minorHAnsi" w:hAnsiTheme="minorHAnsi" w:cstheme="minorHAnsi"/>
          <w:bCs/>
          <w:sz w:val="28"/>
          <w:szCs w:val="28"/>
          <w:lang w:val="en-GB"/>
        </w:rPr>
        <w:t xml:space="preserve"> piecemeal consideration of evidence </w:t>
      </w:r>
      <w:r w:rsidR="004D3449" w:rsidRPr="00C65BBC">
        <w:rPr>
          <w:rFonts w:asciiTheme="minorHAnsi" w:hAnsiTheme="minorHAnsi" w:cstheme="minorHAnsi"/>
          <w:bCs/>
          <w:sz w:val="28"/>
          <w:szCs w:val="28"/>
          <w:lang w:val="en-GB"/>
        </w:rPr>
        <w:t>approach,</w:t>
      </w:r>
      <w:r w:rsidR="00A87AB4" w:rsidRPr="00C65BBC">
        <w:rPr>
          <w:rFonts w:asciiTheme="minorHAnsi" w:hAnsiTheme="minorHAnsi" w:cstheme="minorHAnsi"/>
          <w:bCs/>
          <w:sz w:val="28"/>
          <w:szCs w:val="28"/>
          <w:lang w:val="en-GB"/>
        </w:rPr>
        <w:t xml:space="preserve"> </w:t>
      </w:r>
      <w:r w:rsidR="00B873C6">
        <w:rPr>
          <w:rFonts w:asciiTheme="minorHAnsi" w:hAnsiTheme="minorHAnsi" w:cstheme="minorHAnsi"/>
          <w:bCs/>
          <w:sz w:val="28"/>
          <w:szCs w:val="28"/>
          <w:lang w:val="en-GB"/>
        </w:rPr>
        <w:t>with r</w:t>
      </w:r>
      <w:r w:rsidR="00FD7977">
        <w:rPr>
          <w:rFonts w:asciiTheme="minorHAnsi" w:hAnsiTheme="minorHAnsi" w:cstheme="minorHAnsi"/>
          <w:bCs/>
          <w:sz w:val="28"/>
          <w:szCs w:val="28"/>
          <w:lang w:val="en-GB"/>
        </w:rPr>
        <w:t>efer</w:t>
      </w:r>
      <w:r w:rsidR="00B873C6">
        <w:rPr>
          <w:rFonts w:asciiTheme="minorHAnsi" w:hAnsiTheme="minorHAnsi" w:cstheme="minorHAnsi"/>
          <w:bCs/>
          <w:sz w:val="28"/>
          <w:szCs w:val="28"/>
          <w:lang w:val="en-GB"/>
        </w:rPr>
        <w:t xml:space="preserve">ence </w:t>
      </w:r>
      <w:r w:rsidR="00FD7977">
        <w:rPr>
          <w:rFonts w:asciiTheme="minorHAnsi" w:hAnsiTheme="minorHAnsi" w:cstheme="minorHAnsi"/>
          <w:bCs/>
          <w:sz w:val="28"/>
          <w:szCs w:val="28"/>
          <w:lang w:val="en-GB"/>
        </w:rPr>
        <w:t xml:space="preserve">to the dictum in </w:t>
      </w:r>
      <w:r w:rsidR="00FD7977" w:rsidRPr="00E42298">
        <w:rPr>
          <w:rFonts w:asciiTheme="minorHAnsi" w:hAnsiTheme="minorHAnsi" w:cstheme="minorHAnsi"/>
          <w:bCs/>
          <w:sz w:val="28"/>
          <w:szCs w:val="28"/>
          <w:lang w:val="en-GB"/>
        </w:rPr>
        <w:t>S v Hadeb</w:t>
      </w:r>
      <w:r w:rsidR="00491F50" w:rsidRPr="00E42298">
        <w:rPr>
          <w:rFonts w:asciiTheme="minorHAnsi" w:hAnsiTheme="minorHAnsi" w:cstheme="minorHAnsi"/>
          <w:bCs/>
          <w:sz w:val="28"/>
          <w:szCs w:val="28"/>
          <w:lang w:val="en-GB"/>
        </w:rPr>
        <w:t>e</w:t>
      </w:r>
      <w:r w:rsidR="00FD7977" w:rsidRPr="00E42298">
        <w:rPr>
          <w:rFonts w:asciiTheme="minorHAnsi" w:hAnsiTheme="minorHAnsi" w:cstheme="minorHAnsi"/>
          <w:bCs/>
          <w:sz w:val="28"/>
          <w:szCs w:val="28"/>
          <w:lang w:val="en-GB"/>
        </w:rPr>
        <w:t xml:space="preserve"> and Others</w:t>
      </w:r>
      <w:r w:rsidR="00D9010E">
        <w:rPr>
          <w:rStyle w:val="FootnoteReference"/>
          <w:rFonts w:asciiTheme="minorHAnsi" w:hAnsiTheme="minorHAnsi" w:cstheme="minorHAnsi"/>
          <w:bCs/>
          <w:i/>
          <w:sz w:val="28"/>
          <w:szCs w:val="28"/>
          <w:lang w:val="en-GB"/>
        </w:rPr>
        <w:footnoteReference w:id="9"/>
      </w:r>
      <w:r w:rsidR="00FD7977">
        <w:rPr>
          <w:rFonts w:asciiTheme="minorHAnsi" w:hAnsiTheme="minorHAnsi" w:cstheme="minorHAnsi"/>
          <w:bCs/>
          <w:sz w:val="28"/>
          <w:szCs w:val="28"/>
          <w:lang w:val="en-GB"/>
        </w:rPr>
        <w:t xml:space="preserve"> </w:t>
      </w:r>
      <w:r w:rsidR="00A409D9">
        <w:rPr>
          <w:rFonts w:asciiTheme="minorHAnsi" w:hAnsiTheme="minorHAnsi" w:cstheme="minorHAnsi"/>
          <w:bCs/>
          <w:sz w:val="28"/>
          <w:szCs w:val="28"/>
          <w:lang w:val="en-GB"/>
        </w:rPr>
        <w:t>and other authorities</w:t>
      </w:r>
      <w:r w:rsidR="009F0292">
        <w:rPr>
          <w:rFonts w:asciiTheme="minorHAnsi" w:hAnsiTheme="minorHAnsi" w:cstheme="minorHAnsi"/>
          <w:bCs/>
          <w:sz w:val="28"/>
          <w:szCs w:val="28"/>
          <w:lang w:val="en-GB"/>
        </w:rPr>
        <w:t>,</w:t>
      </w:r>
      <w:r w:rsidR="00A409D9">
        <w:rPr>
          <w:rFonts w:asciiTheme="minorHAnsi" w:hAnsiTheme="minorHAnsi" w:cstheme="minorHAnsi"/>
          <w:bCs/>
          <w:sz w:val="28"/>
          <w:szCs w:val="28"/>
          <w:lang w:val="en-GB"/>
        </w:rPr>
        <w:t xml:space="preserve"> </w:t>
      </w:r>
      <w:r w:rsidR="00A87AB4" w:rsidRPr="00C65BBC">
        <w:rPr>
          <w:rFonts w:asciiTheme="minorHAnsi" w:hAnsiTheme="minorHAnsi" w:cstheme="minorHAnsi"/>
          <w:bCs/>
          <w:sz w:val="28"/>
          <w:szCs w:val="28"/>
          <w:lang w:val="en-GB"/>
        </w:rPr>
        <w:t xml:space="preserve">weighed the evidence </w:t>
      </w:r>
      <w:r w:rsidR="004D3449" w:rsidRPr="00C65BBC">
        <w:rPr>
          <w:rFonts w:asciiTheme="minorHAnsi" w:hAnsiTheme="minorHAnsi" w:cstheme="minorHAnsi"/>
          <w:bCs/>
          <w:sz w:val="28"/>
          <w:szCs w:val="28"/>
          <w:lang w:val="en-GB"/>
        </w:rPr>
        <w:t>as presented by the state</w:t>
      </w:r>
      <w:r w:rsidR="00123BD6" w:rsidRPr="00C65BBC">
        <w:rPr>
          <w:rFonts w:asciiTheme="minorHAnsi" w:hAnsiTheme="minorHAnsi" w:cstheme="minorHAnsi"/>
          <w:bCs/>
          <w:sz w:val="28"/>
          <w:szCs w:val="28"/>
          <w:lang w:val="en-GB"/>
        </w:rPr>
        <w:t>’</w:t>
      </w:r>
      <w:r w:rsidR="004D3449" w:rsidRPr="00C65BBC">
        <w:rPr>
          <w:rFonts w:asciiTheme="minorHAnsi" w:hAnsiTheme="minorHAnsi" w:cstheme="minorHAnsi"/>
          <w:bCs/>
          <w:sz w:val="28"/>
          <w:szCs w:val="28"/>
          <w:lang w:val="en-GB"/>
        </w:rPr>
        <w:t xml:space="preserve">s witnesses and concluded that even though the court might have regarded the evidence of Mr </w:t>
      </w:r>
      <w:r w:rsidR="004D3449" w:rsidRPr="00C65BBC">
        <w:rPr>
          <w:rFonts w:asciiTheme="minorHAnsi" w:hAnsiTheme="minorHAnsi" w:cstheme="minorHAnsi"/>
          <w:bCs/>
          <w:sz w:val="28"/>
          <w:szCs w:val="28"/>
          <w:lang w:val="en-GB"/>
        </w:rPr>
        <w:lastRenderedPageBreak/>
        <w:t>Ngobeni to have been a little bit stretched due to his belie</w:t>
      </w:r>
      <w:r w:rsidR="00123BD6" w:rsidRPr="00C65BBC">
        <w:rPr>
          <w:rFonts w:asciiTheme="minorHAnsi" w:hAnsiTheme="minorHAnsi" w:cstheme="minorHAnsi"/>
          <w:bCs/>
          <w:sz w:val="28"/>
          <w:szCs w:val="28"/>
          <w:lang w:val="en-GB"/>
        </w:rPr>
        <w:t>f</w:t>
      </w:r>
      <w:r w:rsidR="006B4E6B" w:rsidRPr="00C65BBC">
        <w:rPr>
          <w:rFonts w:asciiTheme="minorHAnsi" w:hAnsiTheme="minorHAnsi" w:cstheme="minorHAnsi"/>
          <w:bCs/>
          <w:sz w:val="28"/>
          <w:szCs w:val="28"/>
          <w:lang w:val="en-GB"/>
        </w:rPr>
        <w:t xml:space="preserve"> </w:t>
      </w:r>
      <w:r w:rsidR="004D3449" w:rsidRPr="00C65BBC">
        <w:rPr>
          <w:rFonts w:asciiTheme="minorHAnsi" w:hAnsiTheme="minorHAnsi" w:cstheme="minorHAnsi"/>
          <w:bCs/>
          <w:sz w:val="28"/>
          <w:szCs w:val="28"/>
          <w:lang w:val="en-GB"/>
        </w:rPr>
        <w:t>that the App</w:t>
      </w:r>
      <w:r w:rsidR="00DC7758" w:rsidRPr="00C65BBC">
        <w:rPr>
          <w:rFonts w:asciiTheme="minorHAnsi" w:hAnsiTheme="minorHAnsi" w:cstheme="minorHAnsi"/>
          <w:bCs/>
          <w:sz w:val="28"/>
          <w:szCs w:val="28"/>
          <w:lang w:val="en-GB"/>
        </w:rPr>
        <w:t>a</w:t>
      </w:r>
      <w:r w:rsidR="004D3449" w:rsidRPr="00C65BBC">
        <w:rPr>
          <w:rFonts w:asciiTheme="minorHAnsi" w:hAnsiTheme="minorHAnsi" w:cstheme="minorHAnsi"/>
          <w:bCs/>
          <w:sz w:val="28"/>
          <w:szCs w:val="28"/>
          <w:lang w:val="en-GB"/>
        </w:rPr>
        <w:t xml:space="preserve">llent had killed his daughter, </w:t>
      </w:r>
      <w:r w:rsidR="002B36CA">
        <w:rPr>
          <w:rFonts w:asciiTheme="minorHAnsi" w:hAnsiTheme="minorHAnsi" w:cstheme="minorHAnsi"/>
          <w:bCs/>
          <w:sz w:val="28"/>
          <w:szCs w:val="28"/>
          <w:lang w:val="en-GB"/>
        </w:rPr>
        <w:t xml:space="preserve">his </w:t>
      </w:r>
      <w:r w:rsidR="004D3449" w:rsidRPr="00C65BBC">
        <w:rPr>
          <w:rFonts w:asciiTheme="minorHAnsi" w:hAnsiTheme="minorHAnsi" w:cstheme="minorHAnsi"/>
          <w:bCs/>
          <w:sz w:val="28"/>
          <w:szCs w:val="28"/>
          <w:lang w:val="en-GB"/>
        </w:rPr>
        <w:t>belie</w:t>
      </w:r>
      <w:r w:rsidR="002B36CA">
        <w:rPr>
          <w:rFonts w:asciiTheme="minorHAnsi" w:hAnsiTheme="minorHAnsi" w:cstheme="minorHAnsi"/>
          <w:bCs/>
          <w:sz w:val="28"/>
          <w:szCs w:val="28"/>
          <w:lang w:val="en-GB"/>
        </w:rPr>
        <w:t xml:space="preserve">f </w:t>
      </w:r>
      <w:r w:rsidR="004D3449" w:rsidRPr="00C65BBC">
        <w:rPr>
          <w:rFonts w:asciiTheme="minorHAnsi" w:hAnsiTheme="minorHAnsi" w:cstheme="minorHAnsi"/>
          <w:bCs/>
          <w:sz w:val="28"/>
          <w:szCs w:val="28"/>
          <w:lang w:val="en-GB"/>
        </w:rPr>
        <w:t xml:space="preserve">was not unfounded as indeed the Appellant had lied to Ngobeni at a critical time when it was obvious that the deceased is indeed </w:t>
      </w:r>
      <w:r w:rsidR="00486F18" w:rsidRPr="00C65BBC">
        <w:rPr>
          <w:rFonts w:asciiTheme="minorHAnsi" w:hAnsiTheme="minorHAnsi" w:cstheme="minorHAnsi"/>
          <w:bCs/>
          <w:sz w:val="28"/>
          <w:szCs w:val="28"/>
          <w:lang w:val="en-GB"/>
        </w:rPr>
        <w:t xml:space="preserve">missing or </w:t>
      </w:r>
      <w:r w:rsidR="004D3449" w:rsidRPr="00C65BBC">
        <w:rPr>
          <w:rFonts w:asciiTheme="minorHAnsi" w:hAnsiTheme="minorHAnsi" w:cstheme="minorHAnsi"/>
          <w:bCs/>
          <w:sz w:val="28"/>
          <w:szCs w:val="28"/>
          <w:lang w:val="en-GB"/>
        </w:rPr>
        <w:t>probably in danger</w:t>
      </w:r>
      <w:r w:rsidR="00B873C6">
        <w:rPr>
          <w:rFonts w:asciiTheme="minorHAnsi" w:hAnsiTheme="minorHAnsi" w:cstheme="minorHAnsi"/>
          <w:bCs/>
          <w:sz w:val="28"/>
          <w:szCs w:val="28"/>
          <w:lang w:val="en-GB"/>
        </w:rPr>
        <w:t>.</w:t>
      </w:r>
      <w:r w:rsidR="00502042">
        <w:rPr>
          <w:rFonts w:asciiTheme="minorHAnsi" w:hAnsiTheme="minorHAnsi" w:cstheme="minorHAnsi"/>
          <w:bCs/>
          <w:sz w:val="28"/>
          <w:szCs w:val="28"/>
          <w:lang w:val="en-GB"/>
        </w:rPr>
        <w:t xml:space="preserve"> The Appel</w:t>
      </w:r>
      <w:r w:rsidR="002B36CA">
        <w:rPr>
          <w:rFonts w:asciiTheme="minorHAnsi" w:hAnsiTheme="minorHAnsi" w:cstheme="minorHAnsi"/>
          <w:bCs/>
          <w:sz w:val="28"/>
          <w:szCs w:val="28"/>
          <w:lang w:val="en-GB"/>
        </w:rPr>
        <w:t>l</w:t>
      </w:r>
      <w:r w:rsidR="00502042">
        <w:rPr>
          <w:rFonts w:asciiTheme="minorHAnsi" w:hAnsiTheme="minorHAnsi" w:cstheme="minorHAnsi"/>
          <w:bCs/>
          <w:sz w:val="28"/>
          <w:szCs w:val="28"/>
          <w:lang w:val="en-GB"/>
        </w:rPr>
        <w:t xml:space="preserve">ant </w:t>
      </w:r>
      <w:r w:rsidR="00B873C6">
        <w:rPr>
          <w:rFonts w:asciiTheme="minorHAnsi" w:hAnsiTheme="minorHAnsi" w:cstheme="minorHAnsi"/>
          <w:bCs/>
          <w:sz w:val="28"/>
          <w:szCs w:val="28"/>
          <w:lang w:val="en-GB"/>
        </w:rPr>
        <w:t xml:space="preserve">did </w:t>
      </w:r>
      <w:r w:rsidR="00491F50">
        <w:rPr>
          <w:rFonts w:asciiTheme="minorHAnsi" w:hAnsiTheme="minorHAnsi" w:cstheme="minorHAnsi"/>
          <w:bCs/>
          <w:sz w:val="28"/>
          <w:szCs w:val="28"/>
          <w:lang w:val="en-GB"/>
        </w:rPr>
        <w:t>not show any concern</w:t>
      </w:r>
      <w:r w:rsidR="004D3449" w:rsidRPr="00C65BBC">
        <w:rPr>
          <w:rFonts w:asciiTheme="minorHAnsi" w:hAnsiTheme="minorHAnsi" w:cstheme="minorHAnsi"/>
          <w:bCs/>
          <w:sz w:val="28"/>
          <w:szCs w:val="28"/>
          <w:lang w:val="en-GB"/>
        </w:rPr>
        <w:t xml:space="preserve">. </w:t>
      </w:r>
      <w:r w:rsidR="00F26ED1">
        <w:rPr>
          <w:rFonts w:asciiTheme="minorHAnsi" w:hAnsiTheme="minorHAnsi" w:cstheme="minorHAnsi"/>
          <w:bCs/>
          <w:sz w:val="28"/>
          <w:szCs w:val="28"/>
          <w:lang w:val="en-GB"/>
        </w:rPr>
        <w:t xml:space="preserve">Ngobeni’s suspicious sentiment </w:t>
      </w:r>
      <w:r w:rsidR="00FD7977">
        <w:rPr>
          <w:rFonts w:asciiTheme="minorHAnsi" w:hAnsiTheme="minorHAnsi" w:cstheme="minorHAnsi"/>
          <w:bCs/>
          <w:sz w:val="28"/>
          <w:szCs w:val="28"/>
          <w:lang w:val="en-GB"/>
        </w:rPr>
        <w:t xml:space="preserve">did also reside with the other witnesses that the Appellant was not </w:t>
      </w:r>
      <w:r w:rsidR="00491F50">
        <w:rPr>
          <w:rFonts w:asciiTheme="minorHAnsi" w:hAnsiTheme="minorHAnsi" w:cstheme="minorHAnsi"/>
          <w:bCs/>
          <w:sz w:val="28"/>
          <w:szCs w:val="28"/>
          <w:lang w:val="en-GB"/>
        </w:rPr>
        <w:t xml:space="preserve">telling </w:t>
      </w:r>
      <w:r w:rsidR="00B873C6">
        <w:rPr>
          <w:rFonts w:asciiTheme="minorHAnsi" w:hAnsiTheme="minorHAnsi" w:cstheme="minorHAnsi"/>
          <w:bCs/>
          <w:sz w:val="28"/>
          <w:szCs w:val="28"/>
          <w:lang w:val="en-GB"/>
        </w:rPr>
        <w:t xml:space="preserve">the truth </w:t>
      </w:r>
      <w:r w:rsidR="00491F50">
        <w:rPr>
          <w:rFonts w:asciiTheme="minorHAnsi" w:hAnsiTheme="minorHAnsi" w:cstheme="minorHAnsi"/>
          <w:bCs/>
          <w:sz w:val="28"/>
          <w:szCs w:val="28"/>
          <w:lang w:val="en-GB"/>
        </w:rPr>
        <w:t xml:space="preserve">and hiding something. </w:t>
      </w:r>
    </w:p>
    <w:p w:rsidR="00991695" w:rsidRPr="00C65BBC" w:rsidRDefault="00991695" w:rsidP="00435DFD">
      <w:pPr>
        <w:spacing w:line="360" w:lineRule="auto"/>
        <w:jc w:val="both"/>
        <w:rPr>
          <w:rFonts w:asciiTheme="minorHAnsi" w:hAnsiTheme="minorHAnsi" w:cstheme="minorHAnsi"/>
          <w:bCs/>
          <w:sz w:val="28"/>
          <w:szCs w:val="28"/>
          <w:lang w:val="en-GB"/>
        </w:rPr>
      </w:pPr>
    </w:p>
    <w:p w:rsidR="00B873C6" w:rsidRDefault="005B200F" w:rsidP="00435DFD">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[49</w:t>
      </w:r>
      <w:r w:rsidR="00991695">
        <w:rPr>
          <w:rFonts w:asciiTheme="minorHAnsi" w:hAnsiTheme="minorHAnsi" w:cstheme="minorHAnsi"/>
          <w:bCs/>
          <w:sz w:val="28"/>
          <w:szCs w:val="28"/>
          <w:lang w:val="en-GB"/>
        </w:rPr>
        <w:t>]</w:t>
      </w:r>
      <w:r w:rsidR="00991695">
        <w:rPr>
          <w:rFonts w:asciiTheme="minorHAnsi" w:hAnsiTheme="minorHAnsi" w:cstheme="minorHAnsi"/>
          <w:bCs/>
          <w:sz w:val="28"/>
          <w:szCs w:val="28"/>
          <w:lang w:val="en-GB"/>
        </w:rPr>
        <w:tab/>
        <w:t xml:space="preserve"> </w:t>
      </w:r>
      <w:r w:rsidR="004D3449">
        <w:rPr>
          <w:rFonts w:asciiTheme="minorHAnsi" w:hAnsiTheme="minorHAnsi" w:cstheme="minorHAnsi"/>
          <w:bCs/>
          <w:sz w:val="28"/>
          <w:szCs w:val="28"/>
          <w:lang w:val="en-GB"/>
        </w:rPr>
        <w:t>The Appellant</w:t>
      </w:r>
      <w:r w:rsidR="00DC7758">
        <w:rPr>
          <w:rFonts w:asciiTheme="minorHAnsi" w:hAnsiTheme="minorHAnsi" w:cstheme="minorHAnsi"/>
          <w:bCs/>
          <w:sz w:val="28"/>
          <w:szCs w:val="28"/>
          <w:lang w:val="en-GB"/>
        </w:rPr>
        <w:t>’s l</w:t>
      </w:r>
      <w:r w:rsidR="00885FFD">
        <w:rPr>
          <w:rFonts w:asciiTheme="minorHAnsi" w:hAnsiTheme="minorHAnsi" w:cstheme="minorHAnsi"/>
          <w:bCs/>
          <w:sz w:val="28"/>
          <w:szCs w:val="28"/>
          <w:lang w:val="en-GB"/>
        </w:rPr>
        <w:t>ies</w:t>
      </w:r>
      <w:r w:rsidR="00DC7758">
        <w:rPr>
          <w:rFonts w:asciiTheme="minorHAnsi" w:hAnsiTheme="minorHAnsi" w:cstheme="minorHAnsi"/>
          <w:bCs/>
          <w:sz w:val="28"/>
          <w:szCs w:val="28"/>
          <w:lang w:val="en-GB"/>
        </w:rPr>
        <w:t xml:space="preserve"> </w:t>
      </w:r>
      <w:r w:rsidR="007941B3">
        <w:rPr>
          <w:rFonts w:asciiTheme="minorHAnsi" w:hAnsiTheme="minorHAnsi" w:cstheme="minorHAnsi"/>
          <w:bCs/>
          <w:sz w:val="28"/>
          <w:szCs w:val="28"/>
          <w:lang w:val="en-GB"/>
        </w:rPr>
        <w:t>and inconsistenc</w:t>
      </w:r>
      <w:r w:rsidR="00885FFD">
        <w:rPr>
          <w:rFonts w:asciiTheme="minorHAnsi" w:hAnsiTheme="minorHAnsi" w:cstheme="minorHAnsi"/>
          <w:bCs/>
          <w:sz w:val="28"/>
          <w:szCs w:val="28"/>
          <w:lang w:val="en-GB"/>
        </w:rPr>
        <w:t xml:space="preserve">ies that </w:t>
      </w:r>
      <w:r w:rsidR="006B4E6B">
        <w:rPr>
          <w:rFonts w:asciiTheme="minorHAnsi" w:hAnsiTheme="minorHAnsi" w:cstheme="minorHAnsi"/>
          <w:bCs/>
          <w:sz w:val="28"/>
          <w:szCs w:val="28"/>
          <w:lang w:val="en-GB"/>
        </w:rPr>
        <w:t xml:space="preserve">stirred the suspicion of guilt </w:t>
      </w:r>
      <w:r w:rsidR="00885FFD">
        <w:rPr>
          <w:rFonts w:asciiTheme="minorHAnsi" w:hAnsiTheme="minorHAnsi" w:cstheme="minorHAnsi"/>
          <w:bCs/>
          <w:sz w:val="28"/>
          <w:szCs w:val="28"/>
          <w:lang w:val="en-GB"/>
        </w:rPr>
        <w:t xml:space="preserve">to be harboured by </w:t>
      </w:r>
      <w:r w:rsidR="007941B3">
        <w:rPr>
          <w:rFonts w:asciiTheme="minorHAnsi" w:hAnsiTheme="minorHAnsi" w:cstheme="minorHAnsi"/>
          <w:bCs/>
          <w:sz w:val="28"/>
          <w:szCs w:val="28"/>
          <w:lang w:val="en-GB"/>
        </w:rPr>
        <w:t xml:space="preserve">Ngobeni </w:t>
      </w:r>
      <w:r w:rsidR="00DC7758">
        <w:rPr>
          <w:rFonts w:asciiTheme="minorHAnsi" w:hAnsiTheme="minorHAnsi" w:cstheme="minorHAnsi"/>
          <w:bCs/>
          <w:sz w:val="28"/>
          <w:szCs w:val="28"/>
          <w:lang w:val="en-GB"/>
        </w:rPr>
        <w:t>was</w:t>
      </w:r>
      <w:r w:rsidR="004D3449">
        <w:rPr>
          <w:rFonts w:asciiTheme="minorHAnsi" w:hAnsiTheme="minorHAnsi" w:cstheme="minorHAnsi"/>
          <w:bCs/>
          <w:sz w:val="28"/>
          <w:szCs w:val="28"/>
          <w:lang w:val="en-GB"/>
        </w:rPr>
        <w:t xml:space="preserve"> indeed corroborated by the</w:t>
      </w:r>
      <w:r w:rsidR="00885FFD">
        <w:rPr>
          <w:rFonts w:asciiTheme="minorHAnsi" w:hAnsiTheme="minorHAnsi" w:cstheme="minorHAnsi"/>
          <w:bCs/>
          <w:sz w:val="28"/>
          <w:szCs w:val="28"/>
          <w:lang w:val="en-GB"/>
        </w:rPr>
        <w:t xml:space="preserve"> police officers </w:t>
      </w:r>
      <w:r w:rsidR="007941B3">
        <w:rPr>
          <w:rFonts w:asciiTheme="minorHAnsi" w:hAnsiTheme="minorHAnsi" w:cstheme="minorHAnsi"/>
          <w:bCs/>
          <w:sz w:val="28"/>
          <w:szCs w:val="28"/>
          <w:lang w:val="en-GB"/>
        </w:rPr>
        <w:t xml:space="preserve">who </w:t>
      </w:r>
      <w:r w:rsidR="00885FFD">
        <w:rPr>
          <w:rFonts w:asciiTheme="minorHAnsi" w:hAnsiTheme="minorHAnsi" w:cstheme="minorHAnsi"/>
          <w:bCs/>
          <w:sz w:val="28"/>
          <w:szCs w:val="28"/>
          <w:lang w:val="en-GB"/>
        </w:rPr>
        <w:t xml:space="preserve">testified to the Appellant’s </w:t>
      </w:r>
      <w:r w:rsidR="007941B3">
        <w:rPr>
          <w:rFonts w:asciiTheme="minorHAnsi" w:hAnsiTheme="minorHAnsi" w:cstheme="minorHAnsi"/>
          <w:bCs/>
          <w:sz w:val="28"/>
          <w:szCs w:val="28"/>
          <w:lang w:val="en-GB"/>
        </w:rPr>
        <w:t xml:space="preserve">persisted </w:t>
      </w:r>
      <w:r w:rsidR="00486F18">
        <w:rPr>
          <w:rFonts w:asciiTheme="minorHAnsi" w:hAnsiTheme="minorHAnsi" w:cstheme="minorHAnsi"/>
          <w:bCs/>
          <w:sz w:val="28"/>
          <w:szCs w:val="28"/>
          <w:lang w:val="en-GB"/>
        </w:rPr>
        <w:t>trajectory</w:t>
      </w:r>
      <w:r w:rsidR="00B873C6">
        <w:rPr>
          <w:rFonts w:asciiTheme="minorHAnsi" w:hAnsiTheme="minorHAnsi" w:cstheme="minorHAnsi"/>
          <w:bCs/>
          <w:sz w:val="28"/>
          <w:szCs w:val="28"/>
          <w:lang w:val="en-GB"/>
        </w:rPr>
        <w:t xml:space="preserve">, </w:t>
      </w:r>
      <w:r w:rsidR="007941B3">
        <w:rPr>
          <w:rFonts w:asciiTheme="minorHAnsi" w:hAnsiTheme="minorHAnsi" w:cstheme="minorHAnsi"/>
          <w:bCs/>
          <w:sz w:val="28"/>
          <w:szCs w:val="28"/>
          <w:lang w:val="en-GB"/>
        </w:rPr>
        <w:t xml:space="preserve">misleading </w:t>
      </w:r>
      <w:r w:rsidR="00885FFD">
        <w:rPr>
          <w:rFonts w:asciiTheme="minorHAnsi" w:hAnsiTheme="minorHAnsi" w:cstheme="minorHAnsi"/>
          <w:bCs/>
          <w:sz w:val="28"/>
          <w:szCs w:val="28"/>
          <w:lang w:val="en-GB"/>
        </w:rPr>
        <w:t xml:space="preserve">them </w:t>
      </w:r>
      <w:r w:rsidR="003042BE">
        <w:rPr>
          <w:rFonts w:asciiTheme="minorHAnsi" w:hAnsiTheme="minorHAnsi" w:cstheme="minorHAnsi"/>
          <w:bCs/>
          <w:sz w:val="28"/>
          <w:szCs w:val="28"/>
          <w:lang w:val="en-GB"/>
        </w:rPr>
        <w:t>in the statement</w:t>
      </w:r>
      <w:r w:rsidR="00B873C6">
        <w:rPr>
          <w:rFonts w:asciiTheme="minorHAnsi" w:hAnsiTheme="minorHAnsi" w:cstheme="minorHAnsi"/>
          <w:bCs/>
          <w:sz w:val="28"/>
          <w:szCs w:val="28"/>
          <w:lang w:val="en-GB"/>
        </w:rPr>
        <w:t>s</w:t>
      </w:r>
      <w:r w:rsidR="003042BE">
        <w:rPr>
          <w:rFonts w:asciiTheme="minorHAnsi" w:hAnsiTheme="minorHAnsi" w:cstheme="minorHAnsi"/>
          <w:bCs/>
          <w:sz w:val="28"/>
          <w:szCs w:val="28"/>
          <w:lang w:val="en-GB"/>
        </w:rPr>
        <w:t xml:space="preserve"> he made regarding </w:t>
      </w:r>
      <w:r w:rsidR="007941B3">
        <w:rPr>
          <w:rFonts w:asciiTheme="minorHAnsi" w:hAnsiTheme="minorHAnsi" w:cstheme="minorHAnsi"/>
          <w:bCs/>
          <w:sz w:val="28"/>
          <w:szCs w:val="28"/>
          <w:lang w:val="en-GB"/>
        </w:rPr>
        <w:t xml:space="preserve">getting the deceased into a taxi and </w:t>
      </w:r>
      <w:r w:rsidR="00EE2ABD">
        <w:rPr>
          <w:rFonts w:asciiTheme="minorHAnsi" w:hAnsiTheme="minorHAnsi" w:cstheme="minorHAnsi"/>
          <w:bCs/>
          <w:sz w:val="28"/>
          <w:szCs w:val="28"/>
          <w:lang w:val="en-GB"/>
        </w:rPr>
        <w:t xml:space="preserve">on </w:t>
      </w:r>
      <w:r w:rsidR="007941B3">
        <w:rPr>
          <w:rFonts w:asciiTheme="minorHAnsi" w:hAnsiTheme="minorHAnsi" w:cstheme="minorHAnsi"/>
          <w:bCs/>
          <w:sz w:val="28"/>
          <w:szCs w:val="28"/>
          <w:lang w:val="en-GB"/>
        </w:rPr>
        <w:t xml:space="preserve">the exact place </w:t>
      </w:r>
      <w:r w:rsidR="003042BE">
        <w:rPr>
          <w:rFonts w:asciiTheme="minorHAnsi" w:hAnsiTheme="minorHAnsi" w:cstheme="minorHAnsi"/>
          <w:bCs/>
          <w:sz w:val="28"/>
          <w:szCs w:val="28"/>
          <w:lang w:val="en-GB"/>
        </w:rPr>
        <w:t xml:space="preserve">where that happened. </w:t>
      </w:r>
      <w:r w:rsidR="00BF5E82">
        <w:rPr>
          <w:rFonts w:asciiTheme="minorHAnsi" w:hAnsiTheme="minorHAnsi" w:cstheme="minorHAnsi"/>
          <w:bCs/>
          <w:sz w:val="28"/>
          <w:szCs w:val="28"/>
          <w:lang w:val="en-GB"/>
        </w:rPr>
        <w:t xml:space="preserve">The Appellant </w:t>
      </w:r>
      <w:r w:rsidR="003042BE">
        <w:rPr>
          <w:rFonts w:asciiTheme="minorHAnsi" w:hAnsiTheme="minorHAnsi" w:cstheme="minorHAnsi"/>
          <w:bCs/>
          <w:sz w:val="28"/>
          <w:szCs w:val="28"/>
          <w:lang w:val="en-GB"/>
        </w:rPr>
        <w:t xml:space="preserve">also continued to lie </w:t>
      </w:r>
      <w:r w:rsidR="00502042">
        <w:rPr>
          <w:rFonts w:asciiTheme="minorHAnsi" w:hAnsiTheme="minorHAnsi" w:cstheme="minorHAnsi"/>
          <w:bCs/>
          <w:sz w:val="28"/>
          <w:szCs w:val="28"/>
          <w:lang w:val="en-GB"/>
        </w:rPr>
        <w:t xml:space="preserve">to Ngobeni  </w:t>
      </w:r>
      <w:r w:rsidR="005A607B">
        <w:rPr>
          <w:rFonts w:asciiTheme="minorHAnsi" w:hAnsiTheme="minorHAnsi" w:cstheme="minorHAnsi"/>
          <w:bCs/>
          <w:sz w:val="28"/>
          <w:szCs w:val="28"/>
          <w:lang w:val="en-GB"/>
        </w:rPr>
        <w:t xml:space="preserve">about the reason why he did not take the deceased to the </w:t>
      </w:r>
      <w:r w:rsidR="003042BE">
        <w:rPr>
          <w:rFonts w:asciiTheme="minorHAnsi" w:hAnsiTheme="minorHAnsi" w:cstheme="minorHAnsi"/>
          <w:bCs/>
          <w:sz w:val="28"/>
          <w:szCs w:val="28"/>
          <w:lang w:val="en-GB"/>
        </w:rPr>
        <w:t>Vaal.</w:t>
      </w:r>
      <w:r w:rsidR="005A607B">
        <w:rPr>
          <w:rFonts w:asciiTheme="minorHAnsi" w:hAnsiTheme="minorHAnsi" w:cstheme="minorHAnsi"/>
          <w:bCs/>
          <w:sz w:val="28"/>
          <w:szCs w:val="28"/>
          <w:lang w:val="en-GB"/>
        </w:rPr>
        <w:t xml:space="preserve"> </w:t>
      </w:r>
      <w:r w:rsidR="003042BE">
        <w:rPr>
          <w:rFonts w:asciiTheme="minorHAnsi" w:hAnsiTheme="minorHAnsi" w:cstheme="minorHAnsi"/>
          <w:bCs/>
          <w:sz w:val="28"/>
          <w:szCs w:val="28"/>
          <w:lang w:val="en-GB"/>
        </w:rPr>
        <w:t xml:space="preserve">Madupye </w:t>
      </w:r>
      <w:r w:rsidR="00491F50">
        <w:rPr>
          <w:rFonts w:asciiTheme="minorHAnsi" w:hAnsiTheme="minorHAnsi" w:cstheme="minorHAnsi"/>
          <w:bCs/>
          <w:sz w:val="28"/>
          <w:szCs w:val="28"/>
          <w:lang w:val="en-GB"/>
        </w:rPr>
        <w:t xml:space="preserve">also </w:t>
      </w:r>
      <w:r w:rsidR="00B873C6">
        <w:rPr>
          <w:rFonts w:asciiTheme="minorHAnsi" w:hAnsiTheme="minorHAnsi" w:cstheme="minorHAnsi"/>
          <w:bCs/>
          <w:sz w:val="28"/>
          <w:szCs w:val="28"/>
          <w:lang w:val="en-GB"/>
        </w:rPr>
        <w:t xml:space="preserve">observed that the Appellant </w:t>
      </w:r>
      <w:r w:rsidR="003042BE">
        <w:rPr>
          <w:rFonts w:asciiTheme="minorHAnsi" w:hAnsiTheme="minorHAnsi" w:cstheme="minorHAnsi"/>
          <w:bCs/>
          <w:sz w:val="28"/>
          <w:szCs w:val="28"/>
          <w:lang w:val="en-GB"/>
        </w:rPr>
        <w:t xml:space="preserve">was </w:t>
      </w:r>
      <w:r w:rsidR="00491F50">
        <w:rPr>
          <w:rFonts w:asciiTheme="minorHAnsi" w:hAnsiTheme="minorHAnsi" w:cstheme="minorHAnsi"/>
          <w:bCs/>
          <w:sz w:val="28"/>
          <w:szCs w:val="28"/>
          <w:lang w:val="en-GB"/>
        </w:rPr>
        <w:t>sweating, panicking and unsettled.</w:t>
      </w:r>
      <w:r w:rsidR="00B873C6">
        <w:rPr>
          <w:rFonts w:asciiTheme="minorHAnsi" w:hAnsiTheme="minorHAnsi" w:cstheme="minorHAnsi"/>
          <w:bCs/>
          <w:sz w:val="28"/>
          <w:szCs w:val="28"/>
          <w:lang w:val="en-GB"/>
        </w:rPr>
        <w:t xml:space="preserve"> </w:t>
      </w:r>
      <w:r w:rsidR="005A607B">
        <w:rPr>
          <w:rFonts w:asciiTheme="minorHAnsi" w:hAnsiTheme="minorHAnsi" w:cstheme="minorHAnsi"/>
          <w:bCs/>
          <w:sz w:val="28"/>
          <w:szCs w:val="28"/>
          <w:lang w:val="en-GB"/>
        </w:rPr>
        <w:t>T</w:t>
      </w:r>
      <w:r w:rsidR="00AD0CA9">
        <w:rPr>
          <w:rFonts w:asciiTheme="minorHAnsi" w:hAnsiTheme="minorHAnsi" w:cstheme="minorHAnsi"/>
          <w:bCs/>
          <w:sz w:val="28"/>
          <w:szCs w:val="28"/>
          <w:lang w:val="en-GB"/>
        </w:rPr>
        <w:t xml:space="preserve">he evidence of him lying </w:t>
      </w:r>
      <w:r w:rsidR="00486F18">
        <w:rPr>
          <w:rFonts w:asciiTheme="minorHAnsi" w:hAnsiTheme="minorHAnsi" w:cstheme="minorHAnsi"/>
          <w:bCs/>
          <w:sz w:val="28"/>
          <w:szCs w:val="28"/>
          <w:lang w:val="en-GB"/>
        </w:rPr>
        <w:t xml:space="preserve">being </w:t>
      </w:r>
      <w:r w:rsidR="00AD0CA9">
        <w:rPr>
          <w:rFonts w:asciiTheme="minorHAnsi" w:hAnsiTheme="minorHAnsi" w:cstheme="minorHAnsi"/>
          <w:bCs/>
          <w:sz w:val="28"/>
          <w:szCs w:val="28"/>
          <w:lang w:val="en-GB"/>
        </w:rPr>
        <w:t>uncontroverted</w:t>
      </w:r>
      <w:r w:rsidR="00123BD6">
        <w:rPr>
          <w:rFonts w:asciiTheme="minorHAnsi" w:hAnsiTheme="minorHAnsi" w:cstheme="minorHAnsi"/>
          <w:bCs/>
          <w:sz w:val="28"/>
          <w:szCs w:val="28"/>
          <w:lang w:val="en-GB"/>
        </w:rPr>
        <w:t>, i</w:t>
      </w:r>
      <w:r w:rsidR="005A607B">
        <w:rPr>
          <w:rFonts w:asciiTheme="minorHAnsi" w:hAnsiTheme="minorHAnsi" w:cstheme="minorHAnsi"/>
          <w:bCs/>
          <w:sz w:val="28"/>
          <w:szCs w:val="28"/>
          <w:lang w:val="en-GB"/>
        </w:rPr>
        <w:t xml:space="preserve">t is </w:t>
      </w:r>
      <w:r w:rsidR="00123BD6">
        <w:rPr>
          <w:rFonts w:asciiTheme="minorHAnsi" w:hAnsiTheme="minorHAnsi" w:cstheme="minorHAnsi"/>
          <w:bCs/>
          <w:sz w:val="28"/>
          <w:szCs w:val="28"/>
          <w:lang w:val="en-GB"/>
        </w:rPr>
        <w:t xml:space="preserve">under </w:t>
      </w:r>
      <w:r w:rsidR="005A607B">
        <w:rPr>
          <w:rFonts w:asciiTheme="minorHAnsi" w:hAnsiTheme="minorHAnsi" w:cstheme="minorHAnsi"/>
          <w:bCs/>
          <w:sz w:val="28"/>
          <w:szCs w:val="28"/>
          <w:lang w:val="en-GB"/>
        </w:rPr>
        <w:t>those circumstances that the court accepted the evidence of Mr Ngobeni</w:t>
      </w:r>
      <w:r w:rsidR="00B873C6">
        <w:rPr>
          <w:rFonts w:asciiTheme="minorHAnsi" w:hAnsiTheme="minorHAnsi" w:cstheme="minorHAnsi"/>
          <w:bCs/>
          <w:sz w:val="28"/>
          <w:szCs w:val="28"/>
          <w:lang w:val="en-GB"/>
        </w:rPr>
        <w:t xml:space="preserve">. </w:t>
      </w:r>
      <w:r w:rsidR="005A607B">
        <w:rPr>
          <w:rFonts w:asciiTheme="minorHAnsi" w:hAnsiTheme="minorHAnsi" w:cstheme="minorHAnsi"/>
          <w:bCs/>
          <w:sz w:val="28"/>
          <w:szCs w:val="28"/>
          <w:lang w:val="en-GB"/>
        </w:rPr>
        <w:t xml:space="preserve"> </w:t>
      </w:r>
    </w:p>
    <w:p w:rsidR="00B873C6" w:rsidRDefault="00B873C6" w:rsidP="00435DFD">
      <w:pPr>
        <w:spacing w:line="360" w:lineRule="auto"/>
        <w:jc w:val="both"/>
        <w:rPr>
          <w:rFonts w:asciiTheme="minorHAnsi" w:hAnsiTheme="minorHAnsi" w:cstheme="minorHAnsi"/>
          <w:bCs/>
          <w:sz w:val="28"/>
          <w:szCs w:val="28"/>
          <w:lang w:val="en-GB"/>
        </w:rPr>
      </w:pPr>
    </w:p>
    <w:p w:rsidR="00225336" w:rsidRDefault="005B200F" w:rsidP="00435DFD">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[50</w:t>
      </w:r>
      <w:r w:rsidR="00B873C6">
        <w:rPr>
          <w:rFonts w:asciiTheme="minorHAnsi" w:hAnsiTheme="minorHAnsi" w:cstheme="minorHAnsi"/>
          <w:bCs/>
          <w:sz w:val="28"/>
          <w:szCs w:val="28"/>
          <w:lang w:val="en-GB"/>
        </w:rPr>
        <w:t>]</w:t>
      </w:r>
      <w:r w:rsidR="00B873C6">
        <w:rPr>
          <w:rFonts w:asciiTheme="minorHAnsi" w:hAnsiTheme="minorHAnsi" w:cstheme="minorHAnsi"/>
          <w:bCs/>
          <w:sz w:val="28"/>
          <w:szCs w:val="28"/>
          <w:lang w:val="en-GB"/>
        </w:rPr>
        <w:tab/>
        <w:t xml:space="preserve">The court also accepted </w:t>
      </w:r>
      <w:r w:rsidR="003F03E6">
        <w:rPr>
          <w:rFonts w:asciiTheme="minorHAnsi" w:hAnsiTheme="minorHAnsi" w:cstheme="minorHAnsi"/>
          <w:bCs/>
          <w:sz w:val="28"/>
          <w:szCs w:val="28"/>
          <w:lang w:val="en-GB"/>
        </w:rPr>
        <w:t xml:space="preserve">the evidence by </w:t>
      </w:r>
      <w:r w:rsidR="00E067BD">
        <w:rPr>
          <w:rFonts w:asciiTheme="minorHAnsi" w:hAnsiTheme="minorHAnsi" w:cstheme="minorHAnsi"/>
          <w:bCs/>
          <w:sz w:val="28"/>
          <w:szCs w:val="28"/>
          <w:lang w:val="en-GB"/>
        </w:rPr>
        <w:t>M</w:t>
      </w:r>
      <w:r w:rsidR="002B36CA">
        <w:rPr>
          <w:rFonts w:asciiTheme="minorHAnsi" w:hAnsiTheme="minorHAnsi" w:cstheme="minorHAnsi"/>
          <w:bCs/>
          <w:sz w:val="28"/>
          <w:szCs w:val="28"/>
          <w:lang w:val="en-GB"/>
        </w:rPr>
        <w:t>a</w:t>
      </w:r>
      <w:r w:rsidR="00E067BD">
        <w:rPr>
          <w:rFonts w:asciiTheme="minorHAnsi" w:hAnsiTheme="minorHAnsi" w:cstheme="minorHAnsi"/>
          <w:bCs/>
          <w:sz w:val="28"/>
          <w:szCs w:val="28"/>
          <w:lang w:val="en-GB"/>
        </w:rPr>
        <w:t>dupye,</w:t>
      </w:r>
      <w:r w:rsidR="003F03E6">
        <w:rPr>
          <w:rFonts w:asciiTheme="minorHAnsi" w:hAnsiTheme="minorHAnsi" w:cstheme="minorHAnsi"/>
          <w:bCs/>
          <w:sz w:val="28"/>
          <w:szCs w:val="28"/>
          <w:lang w:val="en-GB"/>
        </w:rPr>
        <w:t xml:space="preserve"> who</w:t>
      </w:r>
      <w:r w:rsidR="00BF5E82">
        <w:rPr>
          <w:rFonts w:asciiTheme="minorHAnsi" w:hAnsiTheme="minorHAnsi" w:cstheme="minorHAnsi"/>
          <w:bCs/>
          <w:sz w:val="28"/>
          <w:szCs w:val="28"/>
          <w:lang w:val="en-GB"/>
        </w:rPr>
        <w:t xml:space="preserve"> was </w:t>
      </w:r>
      <w:r w:rsidR="003F03E6">
        <w:rPr>
          <w:rFonts w:asciiTheme="minorHAnsi" w:hAnsiTheme="minorHAnsi" w:cstheme="minorHAnsi"/>
          <w:bCs/>
          <w:sz w:val="28"/>
          <w:szCs w:val="28"/>
          <w:lang w:val="en-GB"/>
        </w:rPr>
        <w:t xml:space="preserve">found to be truthful therefore a credible witness. </w:t>
      </w:r>
      <w:r w:rsidR="00BF5E82">
        <w:rPr>
          <w:rFonts w:asciiTheme="minorHAnsi" w:hAnsiTheme="minorHAnsi" w:cstheme="minorHAnsi"/>
          <w:bCs/>
          <w:sz w:val="28"/>
          <w:szCs w:val="28"/>
          <w:lang w:val="en-GB"/>
        </w:rPr>
        <w:t>Likewise</w:t>
      </w:r>
      <w:r w:rsidR="003F03E6">
        <w:rPr>
          <w:rFonts w:asciiTheme="minorHAnsi" w:hAnsiTheme="minorHAnsi" w:cstheme="minorHAnsi"/>
          <w:bCs/>
          <w:sz w:val="28"/>
          <w:szCs w:val="28"/>
          <w:lang w:val="en-GB"/>
        </w:rPr>
        <w:t xml:space="preserve"> that of </w:t>
      </w:r>
      <w:r w:rsidR="002B36CA">
        <w:rPr>
          <w:rFonts w:asciiTheme="minorHAnsi" w:hAnsiTheme="minorHAnsi" w:cstheme="minorHAnsi"/>
          <w:bCs/>
          <w:sz w:val="28"/>
          <w:szCs w:val="28"/>
          <w:lang w:val="en-GB"/>
        </w:rPr>
        <w:t>N</w:t>
      </w:r>
      <w:r w:rsidR="00E067BD">
        <w:rPr>
          <w:rFonts w:asciiTheme="minorHAnsi" w:hAnsiTheme="minorHAnsi" w:cstheme="minorHAnsi"/>
          <w:bCs/>
          <w:sz w:val="28"/>
          <w:szCs w:val="28"/>
          <w:lang w:val="en-GB"/>
        </w:rPr>
        <w:t>gwenya and Sithole</w:t>
      </w:r>
      <w:r w:rsidR="00D44546">
        <w:rPr>
          <w:rFonts w:asciiTheme="minorHAnsi" w:hAnsiTheme="minorHAnsi" w:cstheme="minorHAnsi"/>
          <w:bCs/>
          <w:sz w:val="28"/>
          <w:szCs w:val="28"/>
          <w:lang w:val="en-GB"/>
        </w:rPr>
        <w:t>,</w:t>
      </w:r>
      <w:r w:rsidR="00E067BD">
        <w:rPr>
          <w:rFonts w:asciiTheme="minorHAnsi" w:hAnsiTheme="minorHAnsi" w:cstheme="minorHAnsi"/>
          <w:bCs/>
          <w:sz w:val="28"/>
          <w:szCs w:val="28"/>
          <w:lang w:val="en-GB"/>
        </w:rPr>
        <w:t xml:space="preserve">  the </w:t>
      </w:r>
      <w:r w:rsidR="005A607B">
        <w:rPr>
          <w:rFonts w:asciiTheme="minorHAnsi" w:hAnsiTheme="minorHAnsi" w:cstheme="minorHAnsi"/>
          <w:bCs/>
          <w:sz w:val="28"/>
          <w:szCs w:val="28"/>
          <w:lang w:val="en-GB"/>
        </w:rPr>
        <w:t xml:space="preserve">other </w:t>
      </w:r>
      <w:r w:rsidR="00E067BD">
        <w:rPr>
          <w:rFonts w:asciiTheme="minorHAnsi" w:hAnsiTheme="minorHAnsi" w:cstheme="minorHAnsi"/>
          <w:bCs/>
          <w:sz w:val="28"/>
          <w:szCs w:val="28"/>
          <w:lang w:val="en-GB"/>
        </w:rPr>
        <w:t>two police officer</w:t>
      </w:r>
      <w:r w:rsidR="0013628F">
        <w:rPr>
          <w:rFonts w:asciiTheme="minorHAnsi" w:hAnsiTheme="minorHAnsi" w:cstheme="minorHAnsi"/>
          <w:bCs/>
          <w:sz w:val="28"/>
          <w:szCs w:val="28"/>
          <w:lang w:val="en-GB"/>
        </w:rPr>
        <w:t>s</w:t>
      </w:r>
      <w:r w:rsidR="008B0042">
        <w:rPr>
          <w:rFonts w:asciiTheme="minorHAnsi" w:hAnsiTheme="minorHAnsi" w:cstheme="minorHAnsi"/>
          <w:bCs/>
          <w:sz w:val="28"/>
          <w:szCs w:val="28"/>
          <w:lang w:val="en-GB"/>
        </w:rPr>
        <w:t xml:space="preserve"> who were involved in the investigation</w:t>
      </w:r>
      <w:r w:rsidR="00123BD6">
        <w:rPr>
          <w:rFonts w:asciiTheme="minorHAnsi" w:hAnsiTheme="minorHAnsi" w:cstheme="minorHAnsi"/>
          <w:bCs/>
          <w:sz w:val="28"/>
          <w:szCs w:val="28"/>
          <w:lang w:val="en-GB"/>
        </w:rPr>
        <w:t>.</w:t>
      </w:r>
      <w:r w:rsidR="005A607B">
        <w:rPr>
          <w:rFonts w:asciiTheme="minorHAnsi" w:hAnsiTheme="minorHAnsi" w:cstheme="minorHAnsi"/>
          <w:bCs/>
          <w:sz w:val="28"/>
          <w:szCs w:val="28"/>
          <w:lang w:val="en-GB"/>
        </w:rPr>
        <w:t xml:space="preserve"> </w:t>
      </w:r>
      <w:r w:rsidR="003F03E6">
        <w:rPr>
          <w:rFonts w:asciiTheme="minorHAnsi" w:hAnsiTheme="minorHAnsi" w:cstheme="minorHAnsi"/>
          <w:bCs/>
          <w:sz w:val="28"/>
          <w:szCs w:val="28"/>
          <w:lang w:val="en-GB"/>
        </w:rPr>
        <w:t xml:space="preserve">Sithole </w:t>
      </w:r>
      <w:r w:rsidR="00E067BD">
        <w:rPr>
          <w:rFonts w:asciiTheme="minorHAnsi" w:hAnsiTheme="minorHAnsi" w:cstheme="minorHAnsi"/>
          <w:bCs/>
          <w:sz w:val="28"/>
          <w:szCs w:val="28"/>
          <w:lang w:val="en-GB"/>
        </w:rPr>
        <w:t xml:space="preserve">made it clear that the Appellant indeed </w:t>
      </w:r>
      <w:r w:rsidR="00DB5152">
        <w:rPr>
          <w:rFonts w:asciiTheme="minorHAnsi" w:hAnsiTheme="minorHAnsi" w:cstheme="minorHAnsi"/>
          <w:bCs/>
          <w:sz w:val="28"/>
          <w:szCs w:val="28"/>
          <w:lang w:val="en-GB"/>
        </w:rPr>
        <w:t xml:space="preserve">continued to </w:t>
      </w:r>
      <w:r w:rsidR="00E067BD">
        <w:rPr>
          <w:rFonts w:asciiTheme="minorHAnsi" w:hAnsiTheme="minorHAnsi" w:cstheme="minorHAnsi"/>
          <w:bCs/>
          <w:sz w:val="28"/>
          <w:szCs w:val="28"/>
          <w:lang w:val="en-GB"/>
        </w:rPr>
        <w:t>lie about the place where he allegedly stopped to get the deceased a taxi</w:t>
      </w:r>
      <w:r w:rsidR="00E168E4">
        <w:rPr>
          <w:rFonts w:asciiTheme="minorHAnsi" w:hAnsiTheme="minorHAnsi" w:cstheme="minorHAnsi"/>
          <w:bCs/>
          <w:sz w:val="28"/>
          <w:szCs w:val="28"/>
          <w:lang w:val="en-GB"/>
        </w:rPr>
        <w:t xml:space="preserve"> in the </w:t>
      </w:r>
      <w:r w:rsidR="00E067BD">
        <w:rPr>
          <w:rFonts w:asciiTheme="minorHAnsi" w:hAnsiTheme="minorHAnsi" w:cstheme="minorHAnsi"/>
          <w:bCs/>
          <w:sz w:val="28"/>
          <w:szCs w:val="28"/>
          <w:lang w:val="en-GB"/>
        </w:rPr>
        <w:t xml:space="preserve">written statements that Appellant provided </w:t>
      </w:r>
      <w:r w:rsidR="003F03E6">
        <w:rPr>
          <w:rFonts w:asciiTheme="minorHAnsi" w:hAnsiTheme="minorHAnsi" w:cstheme="minorHAnsi"/>
          <w:bCs/>
          <w:sz w:val="28"/>
          <w:szCs w:val="28"/>
          <w:lang w:val="en-GB"/>
        </w:rPr>
        <w:t xml:space="preserve">to </w:t>
      </w:r>
      <w:r w:rsidR="00E067BD">
        <w:rPr>
          <w:rFonts w:asciiTheme="minorHAnsi" w:hAnsiTheme="minorHAnsi" w:cstheme="minorHAnsi"/>
          <w:bCs/>
          <w:sz w:val="28"/>
          <w:szCs w:val="28"/>
          <w:lang w:val="en-GB"/>
        </w:rPr>
        <w:t>the police officers</w:t>
      </w:r>
      <w:r w:rsidR="00E168E4">
        <w:rPr>
          <w:rFonts w:asciiTheme="minorHAnsi" w:hAnsiTheme="minorHAnsi" w:cstheme="minorHAnsi"/>
          <w:bCs/>
          <w:sz w:val="28"/>
          <w:szCs w:val="28"/>
          <w:lang w:val="en-GB"/>
        </w:rPr>
        <w:t>. The</w:t>
      </w:r>
      <w:r w:rsidR="00E067BD">
        <w:rPr>
          <w:rFonts w:asciiTheme="minorHAnsi" w:hAnsiTheme="minorHAnsi" w:cstheme="minorHAnsi"/>
          <w:bCs/>
          <w:sz w:val="28"/>
          <w:szCs w:val="28"/>
          <w:lang w:val="en-GB"/>
        </w:rPr>
        <w:t xml:space="preserve"> </w:t>
      </w:r>
      <w:r w:rsidR="00E168E4">
        <w:rPr>
          <w:rFonts w:asciiTheme="minorHAnsi" w:hAnsiTheme="minorHAnsi" w:cstheme="minorHAnsi"/>
          <w:bCs/>
          <w:sz w:val="28"/>
          <w:szCs w:val="28"/>
          <w:lang w:val="en-GB"/>
        </w:rPr>
        <w:t xml:space="preserve">statements were not only </w:t>
      </w:r>
      <w:r w:rsidR="00E067BD">
        <w:rPr>
          <w:rFonts w:asciiTheme="minorHAnsi" w:hAnsiTheme="minorHAnsi" w:cstheme="minorHAnsi"/>
          <w:bCs/>
          <w:sz w:val="28"/>
          <w:szCs w:val="28"/>
          <w:lang w:val="en-GB"/>
        </w:rPr>
        <w:t xml:space="preserve">misleading </w:t>
      </w:r>
      <w:r w:rsidR="00E168E4">
        <w:rPr>
          <w:rFonts w:asciiTheme="minorHAnsi" w:hAnsiTheme="minorHAnsi" w:cstheme="minorHAnsi"/>
          <w:bCs/>
          <w:sz w:val="28"/>
          <w:szCs w:val="28"/>
          <w:lang w:val="en-GB"/>
        </w:rPr>
        <w:t xml:space="preserve">but </w:t>
      </w:r>
      <w:r w:rsidR="00E067BD">
        <w:rPr>
          <w:rFonts w:asciiTheme="minorHAnsi" w:hAnsiTheme="minorHAnsi" w:cstheme="minorHAnsi"/>
          <w:bCs/>
          <w:sz w:val="28"/>
          <w:szCs w:val="28"/>
          <w:lang w:val="en-GB"/>
        </w:rPr>
        <w:t>contradictory to each other</w:t>
      </w:r>
      <w:r w:rsidR="0013628F">
        <w:rPr>
          <w:rFonts w:asciiTheme="minorHAnsi" w:hAnsiTheme="minorHAnsi" w:cstheme="minorHAnsi"/>
          <w:bCs/>
          <w:sz w:val="28"/>
          <w:szCs w:val="28"/>
          <w:lang w:val="en-GB"/>
        </w:rPr>
        <w:t xml:space="preserve"> as well</w:t>
      </w:r>
      <w:r w:rsidR="00E067BD">
        <w:rPr>
          <w:rFonts w:asciiTheme="minorHAnsi" w:hAnsiTheme="minorHAnsi" w:cstheme="minorHAnsi"/>
          <w:bCs/>
          <w:sz w:val="28"/>
          <w:szCs w:val="28"/>
          <w:lang w:val="en-GB"/>
        </w:rPr>
        <w:t xml:space="preserve">. </w:t>
      </w:r>
      <w:r w:rsidR="0013628F">
        <w:rPr>
          <w:rFonts w:asciiTheme="minorHAnsi" w:hAnsiTheme="minorHAnsi" w:cstheme="minorHAnsi"/>
          <w:bCs/>
          <w:sz w:val="28"/>
          <w:szCs w:val="28"/>
          <w:lang w:val="en-GB"/>
        </w:rPr>
        <w:t xml:space="preserve">Sithole </w:t>
      </w:r>
      <w:r w:rsidR="003F03E6">
        <w:rPr>
          <w:rFonts w:asciiTheme="minorHAnsi" w:hAnsiTheme="minorHAnsi" w:cstheme="minorHAnsi"/>
          <w:bCs/>
          <w:sz w:val="28"/>
          <w:szCs w:val="28"/>
          <w:lang w:val="en-GB"/>
        </w:rPr>
        <w:t xml:space="preserve">asked </w:t>
      </w:r>
      <w:r w:rsidR="0013628F">
        <w:rPr>
          <w:rFonts w:asciiTheme="minorHAnsi" w:hAnsiTheme="minorHAnsi" w:cstheme="minorHAnsi"/>
          <w:bCs/>
          <w:sz w:val="28"/>
          <w:szCs w:val="28"/>
          <w:lang w:val="en-GB"/>
        </w:rPr>
        <w:t xml:space="preserve">the Appellant </w:t>
      </w:r>
      <w:r w:rsidR="003F03E6">
        <w:rPr>
          <w:rFonts w:asciiTheme="minorHAnsi" w:hAnsiTheme="minorHAnsi" w:cstheme="minorHAnsi"/>
          <w:bCs/>
          <w:sz w:val="28"/>
          <w:szCs w:val="28"/>
          <w:lang w:val="en-GB"/>
        </w:rPr>
        <w:t xml:space="preserve">about that and he failed to give an explanation. </w:t>
      </w:r>
      <w:r w:rsidR="0013628F">
        <w:rPr>
          <w:rFonts w:asciiTheme="minorHAnsi" w:hAnsiTheme="minorHAnsi" w:cstheme="minorHAnsi"/>
          <w:bCs/>
          <w:sz w:val="28"/>
          <w:szCs w:val="28"/>
          <w:lang w:val="en-GB"/>
        </w:rPr>
        <w:t>In the statements t</w:t>
      </w:r>
      <w:r w:rsidR="00D44546">
        <w:rPr>
          <w:rFonts w:asciiTheme="minorHAnsi" w:hAnsiTheme="minorHAnsi" w:cstheme="minorHAnsi"/>
          <w:bCs/>
          <w:sz w:val="28"/>
          <w:szCs w:val="28"/>
          <w:lang w:val="en-GB"/>
        </w:rPr>
        <w:t>he Appellant</w:t>
      </w:r>
      <w:r w:rsidR="00F3258F">
        <w:rPr>
          <w:rFonts w:asciiTheme="minorHAnsi" w:hAnsiTheme="minorHAnsi" w:cstheme="minorHAnsi"/>
          <w:bCs/>
          <w:sz w:val="28"/>
          <w:szCs w:val="28"/>
          <w:lang w:val="en-GB"/>
        </w:rPr>
        <w:t xml:space="preserve"> al</w:t>
      </w:r>
      <w:r w:rsidR="00D44546">
        <w:rPr>
          <w:rFonts w:asciiTheme="minorHAnsi" w:hAnsiTheme="minorHAnsi" w:cstheme="minorHAnsi"/>
          <w:bCs/>
          <w:sz w:val="28"/>
          <w:szCs w:val="28"/>
          <w:lang w:val="en-GB"/>
        </w:rPr>
        <w:t xml:space="preserve">so gave a different reason why </w:t>
      </w:r>
      <w:r w:rsidR="00DB5152">
        <w:rPr>
          <w:rFonts w:asciiTheme="minorHAnsi" w:hAnsiTheme="minorHAnsi" w:cstheme="minorHAnsi"/>
          <w:bCs/>
          <w:sz w:val="28"/>
          <w:szCs w:val="28"/>
          <w:lang w:val="en-GB"/>
        </w:rPr>
        <w:t xml:space="preserve">he </w:t>
      </w:r>
      <w:r w:rsidR="00123BD6">
        <w:rPr>
          <w:rFonts w:asciiTheme="minorHAnsi" w:hAnsiTheme="minorHAnsi" w:cstheme="minorHAnsi"/>
          <w:bCs/>
          <w:sz w:val="28"/>
          <w:szCs w:val="28"/>
          <w:lang w:val="en-GB"/>
        </w:rPr>
        <w:t>de</w:t>
      </w:r>
      <w:r w:rsidR="00AE1D6E">
        <w:rPr>
          <w:rFonts w:asciiTheme="minorHAnsi" w:hAnsiTheme="minorHAnsi" w:cstheme="minorHAnsi"/>
          <w:bCs/>
          <w:sz w:val="28"/>
          <w:szCs w:val="28"/>
          <w:lang w:val="en-GB"/>
        </w:rPr>
        <w:t xml:space="preserve">viated from </w:t>
      </w:r>
      <w:r w:rsidR="00D44546">
        <w:rPr>
          <w:rFonts w:asciiTheme="minorHAnsi" w:hAnsiTheme="minorHAnsi" w:cstheme="minorHAnsi"/>
          <w:bCs/>
          <w:sz w:val="28"/>
          <w:szCs w:val="28"/>
          <w:lang w:val="en-GB"/>
        </w:rPr>
        <w:t>go</w:t>
      </w:r>
      <w:r w:rsidR="00AE1D6E">
        <w:rPr>
          <w:rFonts w:asciiTheme="minorHAnsi" w:hAnsiTheme="minorHAnsi" w:cstheme="minorHAnsi"/>
          <w:bCs/>
          <w:sz w:val="28"/>
          <w:szCs w:val="28"/>
          <w:lang w:val="en-GB"/>
        </w:rPr>
        <w:t>ing</w:t>
      </w:r>
      <w:r w:rsidR="00D44546">
        <w:rPr>
          <w:rFonts w:asciiTheme="minorHAnsi" w:hAnsiTheme="minorHAnsi" w:cstheme="minorHAnsi"/>
          <w:bCs/>
          <w:sz w:val="28"/>
          <w:szCs w:val="28"/>
          <w:lang w:val="en-GB"/>
        </w:rPr>
        <w:t xml:space="preserve"> where they were going when they left the deceased’s </w:t>
      </w:r>
      <w:r w:rsidR="00826507">
        <w:rPr>
          <w:rFonts w:asciiTheme="minorHAnsi" w:hAnsiTheme="minorHAnsi" w:cstheme="minorHAnsi"/>
          <w:bCs/>
          <w:sz w:val="28"/>
          <w:szCs w:val="28"/>
          <w:lang w:val="en-GB"/>
        </w:rPr>
        <w:t xml:space="preserve">home. </w:t>
      </w:r>
      <w:r w:rsidR="006F4352">
        <w:rPr>
          <w:rFonts w:asciiTheme="minorHAnsi" w:hAnsiTheme="minorHAnsi" w:cstheme="minorHAnsi"/>
          <w:bCs/>
          <w:sz w:val="28"/>
          <w:szCs w:val="28"/>
          <w:lang w:val="en-GB"/>
        </w:rPr>
        <w:t>N</w:t>
      </w:r>
      <w:r w:rsidR="00B8572D">
        <w:rPr>
          <w:rFonts w:asciiTheme="minorHAnsi" w:hAnsiTheme="minorHAnsi" w:cstheme="minorHAnsi"/>
          <w:bCs/>
          <w:sz w:val="28"/>
          <w:szCs w:val="28"/>
          <w:lang w:val="en-GB"/>
        </w:rPr>
        <w:t xml:space="preserve">gwenya on the other hand </w:t>
      </w:r>
      <w:r w:rsidR="003F03E6">
        <w:rPr>
          <w:rFonts w:asciiTheme="minorHAnsi" w:hAnsiTheme="minorHAnsi" w:cstheme="minorHAnsi"/>
          <w:bCs/>
          <w:sz w:val="28"/>
          <w:szCs w:val="28"/>
          <w:lang w:val="en-GB"/>
        </w:rPr>
        <w:t xml:space="preserve">confirmed </w:t>
      </w:r>
      <w:r w:rsidR="0013628F">
        <w:rPr>
          <w:rFonts w:asciiTheme="minorHAnsi" w:hAnsiTheme="minorHAnsi" w:cstheme="minorHAnsi"/>
          <w:bCs/>
          <w:sz w:val="28"/>
          <w:szCs w:val="28"/>
          <w:lang w:val="en-GB"/>
        </w:rPr>
        <w:lastRenderedPageBreak/>
        <w:t xml:space="preserve">that indeed the places that </w:t>
      </w:r>
      <w:r w:rsidR="0080343E">
        <w:rPr>
          <w:rFonts w:asciiTheme="minorHAnsi" w:hAnsiTheme="minorHAnsi" w:cstheme="minorHAnsi"/>
          <w:bCs/>
          <w:sz w:val="28"/>
          <w:szCs w:val="28"/>
          <w:lang w:val="en-GB"/>
        </w:rPr>
        <w:t>th</w:t>
      </w:r>
      <w:r w:rsidR="0013628F">
        <w:rPr>
          <w:rFonts w:asciiTheme="minorHAnsi" w:hAnsiTheme="minorHAnsi" w:cstheme="minorHAnsi"/>
          <w:bCs/>
          <w:sz w:val="28"/>
          <w:szCs w:val="28"/>
          <w:lang w:val="en-GB"/>
        </w:rPr>
        <w:t>e</w:t>
      </w:r>
      <w:r w:rsidR="0080343E">
        <w:rPr>
          <w:rFonts w:asciiTheme="minorHAnsi" w:hAnsiTheme="minorHAnsi" w:cstheme="minorHAnsi"/>
          <w:bCs/>
          <w:sz w:val="28"/>
          <w:szCs w:val="28"/>
          <w:lang w:val="en-GB"/>
        </w:rPr>
        <w:t xml:space="preserve"> Appellant</w:t>
      </w:r>
      <w:r w:rsidR="0013628F">
        <w:rPr>
          <w:rFonts w:asciiTheme="minorHAnsi" w:hAnsiTheme="minorHAnsi" w:cstheme="minorHAnsi"/>
          <w:bCs/>
          <w:sz w:val="28"/>
          <w:szCs w:val="28"/>
          <w:lang w:val="en-GB"/>
        </w:rPr>
        <w:t xml:space="preserve"> indicated did not even have taxis operating there. A</w:t>
      </w:r>
      <w:r w:rsidR="00CF3C68">
        <w:rPr>
          <w:rFonts w:asciiTheme="minorHAnsi" w:hAnsiTheme="minorHAnsi" w:cstheme="minorHAnsi"/>
          <w:bCs/>
          <w:sz w:val="28"/>
          <w:szCs w:val="28"/>
          <w:lang w:val="en-GB"/>
        </w:rPr>
        <w:t xml:space="preserve">ccording to Sithole, </w:t>
      </w:r>
      <w:r w:rsidR="0013628F">
        <w:rPr>
          <w:rFonts w:asciiTheme="minorHAnsi" w:hAnsiTheme="minorHAnsi" w:cstheme="minorHAnsi"/>
          <w:bCs/>
          <w:sz w:val="28"/>
          <w:szCs w:val="28"/>
          <w:lang w:val="en-GB"/>
        </w:rPr>
        <w:t xml:space="preserve">in terms of proximity of </w:t>
      </w:r>
      <w:r w:rsidR="008B0042">
        <w:rPr>
          <w:rFonts w:asciiTheme="minorHAnsi" w:hAnsiTheme="minorHAnsi" w:cstheme="minorHAnsi"/>
          <w:bCs/>
          <w:sz w:val="28"/>
          <w:szCs w:val="28"/>
          <w:lang w:val="en-GB"/>
        </w:rPr>
        <w:t xml:space="preserve">the deceased’s </w:t>
      </w:r>
      <w:r w:rsidR="0013628F">
        <w:rPr>
          <w:rFonts w:asciiTheme="minorHAnsi" w:hAnsiTheme="minorHAnsi" w:cstheme="minorHAnsi"/>
          <w:bCs/>
          <w:sz w:val="28"/>
          <w:szCs w:val="28"/>
          <w:lang w:val="en-GB"/>
        </w:rPr>
        <w:t xml:space="preserve">home </w:t>
      </w:r>
      <w:r w:rsidR="00CF3C68">
        <w:rPr>
          <w:rFonts w:asciiTheme="minorHAnsi" w:hAnsiTheme="minorHAnsi" w:cstheme="minorHAnsi"/>
          <w:bCs/>
          <w:sz w:val="28"/>
          <w:szCs w:val="28"/>
          <w:lang w:val="en-GB"/>
        </w:rPr>
        <w:t xml:space="preserve">to </w:t>
      </w:r>
      <w:r w:rsidR="0013628F">
        <w:rPr>
          <w:rFonts w:asciiTheme="minorHAnsi" w:hAnsiTheme="minorHAnsi" w:cstheme="minorHAnsi"/>
          <w:bCs/>
          <w:sz w:val="28"/>
          <w:szCs w:val="28"/>
          <w:lang w:val="en-GB"/>
        </w:rPr>
        <w:t xml:space="preserve">the place </w:t>
      </w:r>
      <w:r w:rsidR="00CF3C68">
        <w:rPr>
          <w:rFonts w:asciiTheme="minorHAnsi" w:hAnsiTheme="minorHAnsi" w:cstheme="minorHAnsi"/>
          <w:bCs/>
          <w:sz w:val="28"/>
          <w:szCs w:val="28"/>
          <w:lang w:val="en-GB"/>
        </w:rPr>
        <w:t>where they we</w:t>
      </w:r>
      <w:r w:rsidR="0013628F">
        <w:rPr>
          <w:rFonts w:asciiTheme="minorHAnsi" w:hAnsiTheme="minorHAnsi" w:cstheme="minorHAnsi"/>
          <w:bCs/>
          <w:sz w:val="28"/>
          <w:szCs w:val="28"/>
          <w:lang w:val="en-GB"/>
        </w:rPr>
        <w:t xml:space="preserve">re when </w:t>
      </w:r>
      <w:r w:rsidR="00CF3C68">
        <w:rPr>
          <w:rFonts w:asciiTheme="minorHAnsi" w:hAnsiTheme="minorHAnsi" w:cstheme="minorHAnsi"/>
          <w:bCs/>
          <w:sz w:val="28"/>
          <w:szCs w:val="28"/>
          <w:lang w:val="en-GB"/>
        </w:rPr>
        <w:t>the Appellant a</w:t>
      </w:r>
      <w:r w:rsidR="0013628F">
        <w:rPr>
          <w:rFonts w:asciiTheme="minorHAnsi" w:hAnsiTheme="minorHAnsi" w:cstheme="minorHAnsi"/>
          <w:bCs/>
          <w:sz w:val="28"/>
          <w:szCs w:val="28"/>
          <w:lang w:val="en-GB"/>
        </w:rPr>
        <w:t xml:space="preserve">llegedly decided not to take </w:t>
      </w:r>
      <w:r w:rsidR="00F14023">
        <w:rPr>
          <w:rFonts w:asciiTheme="minorHAnsi" w:hAnsiTheme="minorHAnsi" w:cstheme="minorHAnsi"/>
          <w:bCs/>
          <w:sz w:val="28"/>
          <w:szCs w:val="28"/>
          <w:lang w:val="en-GB"/>
        </w:rPr>
        <w:t xml:space="preserve">the deceased </w:t>
      </w:r>
      <w:r w:rsidR="0013628F">
        <w:rPr>
          <w:rFonts w:asciiTheme="minorHAnsi" w:hAnsiTheme="minorHAnsi" w:cstheme="minorHAnsi"/>
          <w:bCs/>
          <w:sz w:val="28"/>
          <w:szCs w:val="28"/>
          <w:lang w:val="en-GB"/>
        </w:rPr>
        <w:t>to the Vaal,</w:t>
      </w:r>
      <w:r w:rsidR="008B0042">
        <w:rPr>
          <w:rFonts w:asciiTheme="minorHAnsi" w:hAnsiTheme="minorHAnsi" w:cstheme="minorHAnsi"/>
          <w:bCs/>
          <w:sz w:val="28"/>
          <w:szCs w:val="28"/>
          <w:lang w:val="en-GB"/>
        </w:rPr>
        <w:t xml:space="preserve"> </w:t>
      </w:r>
      <w:r w:rsidR="00CF3C68">
        <w:rPr>
          <w:rFonts w:asciiTheme="minorHAnsi" w:hAnsiTheme="minorHAnsi" w:cstheme="minorHAnsi"/>
          <w:bCs/>
          <w:sz w:val="28"/>
          <w:szCs w:val="28"/>
          <w:lang w:val="en-GB"/>
        </w:rPr>
        <w:t xml:space="preserve">the decision </w:t>
      </w:r>
      <w:r w:rsidR="0013628F">
        <w:rPr>
          <w:rFonts w:asciiTheme="minorHAnsi" w:hAnsiTheme="minorHAnsi" w:cstheme="minorHAnsi"/>
          <w:bCs/>
          <w:sz w:val="28"/>
          <w:szCs w:val="28"/>
          <w:lang w:val="en-GB"/>
        </w:rPr>
        <w:t xml:space="preserve">to </w:t>
      </w:r>
      <w:r w:rsidR="00CF3C68">
        <w:rPr>
          <w:rFonts w:asciiTheme="minorHAnsi" w:hAnsiTheme="minorHAnsi" w:cstheme="minorHAnsi"/>
          <w:bCs/>
          <w:sz w:val="28"/>
          <w:szCs w:val="28"/>
          <w:lang w:val="en-GB"/>
        </w:rPr>
        <w:t xml:space="preserve">take her to </w:t>
      </w:r>
      <w:r w:rsidR="0013628F">
        <w:rPr>
          <w:rFonts w:asciiTheme="minorHAnsi" w:hAnsiTheme="minorHAnsi" w:cstheme="minorHAnsi"/>
          <w:bCs/>
          <w:sz w:val="28"/>
          <w:szCs w:val="28"/>
          <w:lang w:val="en-GB"/>
        </w:rPr>
        <w:t xml:space="preserve">the taxis did not make sense. </w:t>
      </w:r>
      <w:r w:rsidR="00CF3C68">
        <w:rPr>
          <w:rFonts w:asciiTheme="minorHAnsi" w:hAnsiTheme="minorHAnsi" w:cstheme="minorHAnsi"/>
          <w:bCs/>
          <w:sz w:val="28"/>
          <w:szCs w:val="28"/>
          <w:lang w:val="en-GB"/>
        </w:rPr>
        <w:t>All this discrepancy was not denied by the defence. The evidence of the officers was therefore correctly accepted by the court who had found it to be credible and in support of Ngobeni’s evidence that the Appellant is complaining about</w:t>
      </w:r>
      <w:r w:rsidR="00CF3C68" w:rsidRPr="00B8572D">
        <w:rPr>
          <w:rFonts w:asciiTheme="minorHAnsi" w:hAnsiTheme="minorHAnsi" w:cstheme="minorHAnsi"/>
          <w:bCs/>
          <w:sz w:val="28"/>
          <w:szCs w:val="28"/>
          <w:lang w:val="en-GB"/>
        </w:rPr>
        <w:t xml:space="preserve"> </w:t>
      </w:r>
      <w:r w:rsidR="00CF3C68">
        <w:rPr>
          <w:rFonts w:asciiTheme="minorHAnsi" w:hAnsiTheme="minorHAnsi" w:cstheme="minorHAnsi"/>
          <w:bCs/>
          <w:sz w:val="28"/>
          <w:szCs w:val="28"/>
          <w:lang w:val="en-GB"/>
        </w:rPr>
        <w:t xml:space="preserve">on appeal. </w:t>
      </w:r>
    </w:p>
    <w:p w:rsidR="00225336" w:rsidRDefault="00225336" w:rsidP="00435DFD">
      <w:pPr>
        <w:spacing w:line="360" w:lineRule="auto"/>
        <w:jc w:val="both"/>
        <w:rPr>
          <w:rFonts w:asciiTheme="minorHAnsi" w:hAnsiTheme="minorHAnsi" w:cstheme="minorHAnsi"/>
          <w:bCs/>
          <w:sz w:val="28"/>
          <w:szCs w:val="28"/>
          <w:lang w:val="en-GB"/>
        </w:rPr>
      </w:pPr>
    </w:p>
    <w:p w:rsidR="00D44546" w:rsidRDefault="005B200F" w:rsidP="00435DFD">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[51</w:t>
      </w:r>
      <w:r w:rsidR="00225336">
        <w:rPr>
          <w:rFonts w:asciiTheme="minorHAnsi" w:hAnsiTheme="minorHAnsi" w:cstheme="minorHAnsi"/>
          <w:bCs/>
          <w:sz w:val="28"/>
          <w:szCs w:val="28"/>
          <w:lang w:val="en-GB"/>
        </w:rPr>
        <w:t>]</w:t>
      </w:r>
      <w:r w:rsidR="00225336">
        <w:rPr>
          <w:rFonts w:asciiTheme="minorHAnsi" w:hAnsiTheme="minorHAnsi" w:cstheme="minorHAnsi"/>
          <w:bCs/>
          <w:sz w:val="28"/>
          <w:szCs w:val="28"/>
          <w:lang w:val="en-GB"/>
        </w:rPr>
        <w:tab/>
        <w:t xml:space="preserve"> </w:t>
      </w:r>
      <w:r w:rsidR="008B0042">
        <w:rPr>
          <w:rFonts w:asciiTheme="minorHAnsi" w:hAnsiTheme="minorHAnsi" w:cstheme="minorHAnsi"/>
          <w:bCs/>
          <w:sz w:val="28"/>
          <w:szCs w:val="28"/>
          <w:lang w:val="en-GB"/>
        </w:rPr>
        <w:t xml:space="preserve">Furthermore </w:t>
      </w:r>
      <w:r w:rsidR="00F14023">
        <w:rPr>
          <w:rFonts w:asciiTheme="minorHAnsi" w:hAnsiTheme="minorHAnsi" w:cstheme="minorHAnsi"/>
          <w:bCs/>
          <w:sz w:val="28"/>
          <w:szCs w:val="28"/>
          <w:lang w:val="en-GB"/>
        </w:rPr>
        <w:t xml:space="preserve">in the case of </w:t>
      </w:r>
      <w:r w:rsidR="00A66D76">
        <w:rPr>
          <w:rFonts w:asciiTheme="minorHAnsi" w:hAnsiTheme="minorHAnsi" w:cstheme="minorHAnsi"/>
          <w:bCs/>
          <w:sz w:val="28"/>
          <w:szCs w:val="28"/>
          <w:lang w:val="en-GB"/>
        </w:rPr>
        <w:t>Ngwenya and Ngobeni</w:t>
      </w:r>
      <w:r w:rsidR="00787C90">
        <w:rPr>
          <w:rFonts w:asciiTheme="minorHAnsi" w:hAnsiTheme="minorHAnsi" w:cstheme="minorHAnsi"/>
          <w:bCs/>
          <w:sz w:val="28"/>
          <w:szCs w:val="28"/>
          <w:lang w:val="en-GB"/>
        </w:rPr>
        <w:t xml:space="preserve">, their evidence </w:t>
      </w:r>
      <w:r w:rsidR="00F14023">
        <w:rPr>
          <w:rFonts w:asciiTheme="minorHAnsi" w:hAnsiTheme="minorHAnsi" w:cstheme="minorHAnsi"/>
          <w:bCs/>
          <w:sz w:val="28"/>
          <w:szCs w:val="28"/>
          <w:lang w:val="en-GB"/>
        </w:rPr>
        <w:t xml:space="preserve">that the Appllant could </w:t>
      </w:r>
      <w:r w:rsidR="00225336">
        <w:rPr>
          <w:rFonts w:asciiTheme="minorHAnsi" w:hAnsiTheme="minorHAnsi" w:cstheme="minorHAnsi"/>
          <w:bCs/>
          <w:sz w:val="28"/>
          <w:szCs w:val="28"/>
          <w:lang w:val="en-GB"/>
        </w:rPr>
        <w:t xml:space="preserve">not have stopped where he ultimately alleged to </w:t>
      </w:r>
      <w:r w:rsidR="00BA3BEE">
        <w:rPr>
          <w:rFonts w:asciiTheme="minorHAnsi" w:hAnsiTheme="minorHAnsi" w:cstheme="minorHAnsi"/>
          <w:bCs/>
          <w:sz w:val="28"/>
          <w:szCs w:val="28"/>
          <w:lang w:val="en-GB"/>
        </w:rPr>
        <w:t xml:space="preserve">have left the deceased </w:t>
      </w:r>
      <w:r w:rsidR="00225336">
        <w:rPr>
          <w:rFonts w:asciiTheme="minorHAnsi" w:hAnsiTheme="minorHAnsi" w:cstheme="minorHAnsi"/>
          <w:bCs/>
          <w:sz w:val="28"/>
          <w:szCs w:val="28"/>
          <w:lang w:val="en-GB"/>
        </w:rPr>
        <w:t xml:space="preserve">was </w:t>
      </w:r>
      <w:r w:rsidR="00787C90">
        <w:rPr>
          <w:rFonts w:asciiTheme="minorHAnsi" w:hAnsiTheme="minorHAnsi" w:cstheme="minorHAnsi"/>
          <w:bCs/>
          <w:sz w:val="28"/>
          <w:szCs w:val="28"/>
          <w:lang w:val="en-GB"/>
        </w:rPr>
        <w:t xml:space="preserve">also </w:t>
      </w:r>
      <w:r w:rsidR="00225336">
        <w:rPr>
          <w:rFonts w:asciiTheme="minorHAnsi" w:hAnsiTheme="minorHAnsi" w:cstheme="minorHAnsi"/>
          <w:bCs/>
          <w:sz w:val="28"/>
          <w:szCs w:val="28"/>
          <w:lang w:val="en-GB"/>
        </w:rPr>
        <w:t xml:space="preserve">corroborated by the evidence of the tracker report </w:t>
      </w:r>
      <w:r w:rsidR="00BA3BEE">
        <w:rPr>
          <w:rFonts w:asciiTheme="minorHAnsi" w:hAnsiTheme="minorHAnsi" w:cstheme="minorHAnsi"/>
          <w:bCs/>
          <w:sz w:val="28"/>
          <w:szCs w:val="28"/>
          <w:lang w:val="en-GB"/>
        </w:rPr>
        <w:t xml:space="preserve">that indicated that the Appellant </w:t>
      </w:r>
      <w:r w:rsidR="00787C90">
        <w:rPr>
          <w:rFonts w:asciiTheme="minorHAnsi" w:hAnsiTheme="minorHAnsi" w:cstheme="minorHAnsi"/>
          <w:bCs/>
          <w:sz w:val="28"/>
          <w:szCs w:val="28"/>
          <w:lang w:val="en-GB"/>
        </w:rPr>
        <w:t xml:space="preserve">did not </w:t>
      </w:r>
      <w:r w:rsidR="0062260B">
        <w:rPr>
          <w:rFonts w:asciiTheme="minorHAnsi" w:hAnsiTheme="minorHAnsi" w:cstheme="minorHAnsi"/>
          <w:bCs/>
          <w:sz w:val="28"/>
          <w:szCs w:val="28"/>
          <w:lang w:val="en-GB"/>
        </w:rPr>
        <w:t xml:space="preserve">or </w:t>
      </w:r>
      <w:r w:rsidR="00BA3BEE">
        <w:rPr>
          <w:rFonts w:asciiTheme="minorHAnsi" w:hAnsiTheme="minorHAnsi" w:cstheme="minorHAnsi"/>
          <w:bCs/>
          <w:sz w:val="28"/>
          <w:szCs w:val="28"/>
          <w:lang w:val="en-GB"/>
        </w:rPr>
        <w:t>could not have stopped</w:t>
      </w:r>
      <w:r w:rsidR="00A66D76">
        <w:rPr>
          <w:rFonts w:asciiTheme="minorHAnsi" w:hAnsiTheme="minorHAnsi" w:cstheme="minorHAnsi"/>
          <w:bCs/>
          <w:sz w:val="28"/>
          <w:szCs w:val="28"/>
          <w:lang w:val="en-GB"/>
        </w:rPr>
        <w:t xml:space="preserve"> there for the duration </w:t>
      </w:r>
      <w:r w:rsidR="0062260B">
        <w:rPr>
          <w:rFonts w:asciiTheme="minorHAnsi" w:hAnsiTheme="minorHAnsi" w:cstheme="minorHAnsi"/>
          <w:bCs/>
          <w:sz w:val="28"/>
          <w:szCs w:val="28"/>
          <w:lang w:val="en-GB"/>
        </w:rPr>
        <w:t xml:space="preserve">he alleges to have done so. </w:t>
      </w:r>
      <w:r w:rsidR="00BA3BEE">
        <w:rPr>
          <w:rFonts w:asciiTheme="minorHAnsi" w:hAnsiTheme="minorHAnsi" w:cstheme="minorHAnsi"/>
          <w:bCs/>
          <w:sz w:val="28"/>
          <w:szCs w:val="28"/>
          <w:lang w:val="en-GB"/>
        </w:rPr>
        <w:t xml:space="preserve">His car </w:t>
      </w:r>
      <w:r w:rsidR="00787C90">
        <w:rPr>
          <w:rFonts w:asciiTheme="minorHAnsi" w:hAnsiTheme="minorHAnsi" w:cstheme="minorHAnsi"/>
          <w:bCs/>
          <w:sz w:val="28"/>
          <w:szCs w:val="28"/>
          <w:lang w:val="en-GB"/>
        </w:rPr>
        <w:t xml:space="preserve">was </w:t>
      </w:r>
      <w:r w:rsidR="00BA3BEE">
        <w:rPr>
          <w:rFonts w:asciiTheme="minorHAnsi" w:hAnsiTheme="minorHAnsi" w:cstheme="minorHAnsi"/>
          <w:bCs/>
          <w:sz w:val="28"/>
          <w:szCs w:val="28"/>
          <w:lang w:val="en-GB"/>
        </w:rPr>
        <w:t xml:space="preserve">instead </w:t>
      </w:r>
      <w:r w:rsidR="0062260B">
        <w:rPr>
          <w:rFonts w:asciiTheme="minorHAnsi" w:hAnsiTheme="minorHAnsi" w:cstheme="minorHAnsi"/>
          <w:bCs/>
          <w:sz w:val="28"/>
          <w:szCs w:val="28"/>
          <w:lang w:val="en-GB"/>
        </w:rPr>
        <w:t xml:space="preserve">depicted </w:t>
      </w:r>
      <w:r w:rsidR="00BA3BEE">
        <w:rPr>
          <w:rFonts w:asciiTheme="minorHAnsi" w:hAnsiTheme="minorHAnsi" w:cstheme="minorHAnsi"/>
          <w:bCs/>
          <w:sz w:val="28"/>
          <w:szCs w:val="28"/>
          <w:lang w:val="en-GB"/>
        </w:rPr>
        <w:t xml:space="preserve">to have come out of the bushes </w:t>
      </w:r>
      <w:r w:rsidR="0062260B">
        <w:rPr>
          <w:rFonts w:asciiTheme="minorHAnsi" w:hAnsiTheme="minorHAnsi" w:cstheme="minorHAnsi"/>
          <w:bCs/>
          <w:sz w:val="28"/>
          <w:szCs w:val="28"/>
          <w:lang w:val="en-GB"/>
        </w:rPr>
        <w:t xml:space="preserve">where the body of the deceased was found </w:t>
      </w:r>
      <w:r w:rsidR="00BA3BEE">
        <w:rPr>
          <w:rFonts w:asciiTheme="minorHAnsi" w:hAnsiTheme="minorHAnsi" w:cstheme="minorHAnsi"/>
          <w:bCs/>
          <w:sz w:val="28"/>
          <w:szCs w:val="28"/>
          <w:lang w:val="en-GB"/>
        </w:rPr>
        <w:t xml:space="preserve">and got onto the main road without stopping. </w:t>
      </w:r>
      <w:r w:rsidR="0062260B">
        <w:rPr>
          <w:rFonts w:asciiTheme="minorHAnsi" w:hAnsiTheme="minorHAnsi" w:cstheme="minorHAnsi"/>
          <w:bCs/>
          <w:sz w:val="28"/>
          <w:szCs w:val="28"/>
          <w:lang w:val="en-GB"/>
        </w:rPr>
        <w:t xml:space="preserve">The attempt by the defence to present a report </w:t>
      </w:r>
      <w:r w:rsidR="00C121DB">
        <w:rPr>
          <w:rFonts w:asciiTheme="minorHAnsi" w:hAnsiTheme="minorHAnsi" w:cstheme="minorHAnsi"/>
          <w:bCs/>
          <w:sz w:val="28"/>
          <w:szCs w:val="28"/>
          <w:lang w:val="en-GB"/>
        </w:rPr>
        <w:t>th</w:t>
      </w:r>
      <w:r w:rsidR="003371C0">
        <w:rPr>
          <w:rFonts w:asciiTheme="minorHAnsi" w:hAnsiTheme="minorHAnsi" w:cstheme="minorHAnsi"/>
          <w:bCs/>
          <w:sz w:val="28"/>
          <w:szCs w:val="28"/>
          <w:lang w:val="en-GB"/>
        </w:rPr>
        <w:t>e</w:t>
      </w:r>
      <w:r w:rsidR="00C121DB">
        <w:rPr>
          <w:rFonts w:asciiTheme="minorHAnsi" w:hAnsiTheme="minorHAnsi" w:cstheme="minorHAnsi"/>
          <w:bCs/>
          <w:sz w:val="28"/>
          <w:szCs w:val="28"/>
          <w:lang w:val="en-GB"/>
        </w:rPr>
        <w:t xml:space="preserve"> Appellant </w:t>
      </w:r>
      <w:r w:rsidR="00195854">
        <w:rPr>
          <w:rFonts w:asciiTheme="minorHAnsi" w:hAnsiTheme="minorHAnsi" w:cstheme="minorHAnsi"/>
          <w:bCs/>
          <w:sz w:val="28"/>
          <w:szCs w:val="28"/>
          <w:lang w:val="en-GB"/>
        </w:rPr>
        <w:t>compiled wi</w:t>
      </w:r>
      <w:r w:rsidR="00B7478F">
        <w:rPr>
          <w:rFonts w:asciiTheme="minorHAnsi" w:hAnsiTheme="minorHAnsi" w:cstheme="minorHAnsi"/>
          <w:bCs/>
          <w:sz w:val="28"/>
          <w:szCs w:val="28"/>
          <w:lang w:val="en-GB"/>
        </w:rPr>
        <w:t>t</w:t>
      </w:r>
      <w:r w:rsidR="00195854">
        <w:rPr>
          <w:rFonts w:asciiTheme="minorHAnsi" w:hAnsiTheme="minorHAnsi" w:cstheme="minorHAnsi"/>
          <w:bCs/>
          <w:sz w:val="28"/>
          <w:szCs w:val="28"/>
          <w:lang w:val="en-GB"/>
        </w:rPr>
        <w:t xml:space="preserve">h his twin brother </w:t>
      </w:r>
      <w:r w:rsidR="0062260B">
        <w:rPr>
          <w:rFonts w:asciiTheme="minorHAnsi" w:hAnsiTheme="minorHAnsi" w:cstheme="minorHAnsi"/>
          <w:bCs/>
          <w:sz w:val="28"/>
          <w:szCs w:val="28"/>
          <w:lang w:val="en-GB"/>
        </w:rPr>
        <w:t>simulatin</w:t>
      </w:r>
      <w:r w:rsidR="00195854">
        <w:rPr>
          <w:rFonts w:asciiTheme="minorHAnsi" w:hAnsiTheme="minorHAnsi" w:cstheme="minorHAnsi"/>
          <w:bCs/>
          <w:sz w:val="28"/>
          <w:szCs w:val="28"/>
          <w:lang w:val="en-GB"/>
        </w:rPr>
        <w:t>g</w:t>
      </w:r>
      <w:r w:rsidR="0062260B">
        <w:rPr>
          <w:rFonts w:asciiTheme="minorHAnsi" w:hAnsiTheme="minorHAnsi" w:cstheme="minorHAnsi"/>
          <w:bCs/>
          <w:sz w:val="28"/>
          <w:szCs w:val="28"/>
          <w:lang w:val="en-GB"/>
        </w:rPr>
        <w:t xml:space="preserve"> what the Appellant alleged to have happened could not be </w:t>
      </w:r>
      <w:r w:rsidR="00195854">
        <w:rPr>
          <w:rFonts w:asciiTheme="minorHAnsi" w:hAnsiTheme="minorHAnsi" w:cstheme="minorHAnsi"/>
          <w:bCs/>
          <w:sz w:val="28"/>
          <w:szCs w:val="28"/>
          <w:lang w:val="en-GB"/>
        </w:rPr>
        <w:t>admitted as a</w:t>
      </w:r>
      <w:r w:rsidR="0062260B">
        <w:rPr>
          <w:rFonts w:asciiTheme="minorHAnsi" w:hAnsiTheme="minorHAnsi" w:cstheme="minorHAnsi"/>
          <w:bCs/>
          <w:sz w:val="28"/>
          <w:szCs w:val="28"/>
          <w:lang w:val="en-GB"/>
        </w:rPr>
        <w:t xml:space="preserve"> valid </w:t>
      </w:r>
      <w:r w:rsidR="00195854">
        <w:rPr>
          <w:rFonts w:asciiTheme="minorHAnsi" w:hAnsiTheme="minorHAnsi" w:cstheme="minorHAnsi"/>
          <w:bCs/>
          <w:sz w:val="28"/>
          <w:szCs w:val="28"/>
          <w:lang w:val="en-GB"/>
        </w:rPr>
        <w:t xml:space="preserve">challenge </w:t>
      </w:r>
      <w:r w:rsidR="0062260B">
        <w:rPr>
          <w:rFonts w:asciiTheme="minorHAnsi" w:hAnsiTheme="minorHAnsi" w:cstheme="minorHAnsi"/>
          <w:bCs/>
          <w:sz w:val="28"/>
          <w:szCs w:val="28"/>
          <w:lang w:val="en-GB"/>
        </w:rPr>
        <w:t xml:space="preserve">of the tracker’s technical report. </w:t>
      </w:r>
      <w:r w:rsidR="00F14023">
        <w:rPr>
          <w:rFonts w:asciiTheme="minorHAnsi" w:hAnsiTheme="minorHAnsi" w:cstheme="minorHAnsi"/>
          <w:bCs/>
          <w:sz w:val="28"/>
          <w:szCs w:val="28"/>
          <w:lang w:val="en-GB"/>
        </w:rPr>
        <w:t>The</w:t>
      </w:r>
      <w:r w:rsidR="00195854">
        <w:rPr>
          <w:rFonts w:asciiTheme="minorHAnsi" w:hAnsiTheme="minorHAnsi" w:cstheme="minorHAnsi"/>
          <w:bCs/>
          <w:sz w:val="28"/>
          <w:szCs w:val="28"/>
          <w:lang w:val="en-GB"/>
        </w:rPr>
        <w:t xml:space="preserve"> defence</w:t>
      </w:r>
      <w:r w:rsidR="0062260B">
        <w:rPr>
          <w:rFonts w:asciiTheme="minorHAnsi" w:hAnsiTheme="minorHAnsi" w:cstheme="minorHAnsi"/>
          <w:bCs/>
          <w:sz w:val="28"/>
          <w:szCs w:val="28"/>
          <w:lang w:val="en-GB"/>
        </w:rPr>
        <w:t xml:space="preserve"> </w:t>
      </w:r>
      <w:r w:rsidR="00195854">
        <w:rPr>
          <w:rFonts w:asciiTheme="minorHAnsi" w:hAnsiTheme="minorHAnsi" w:cstheme="minorHAnsi"/>
          <w:bCs/>
          <w:sz w:val="28"/>
          <w:szCs w:val="28"/>
          <w:lang w:val="en-GB"/>
        </w:rPr>
        <w:t xml:space="preserve">ultimately tried </w:t>
      </w:r>
      <w:r w:rsidR="0062260B">
        <w:rPr>
          <w:rFonts w:asciiTheme="minorHAnsi" w:hAnsiTheme="minorHAnsi" w:cstheme="minorHAnsi"/>
          <w:bCs/>
          <w:sz w:val="28"/>
          <w:szCs w:val="28"/>
          <w:lang w:val="en-GB"/>
        </w:rPr>
        <w:t xml:space="preserve">to argue </w:t>
      </w:r>
      <w:r w:rsidR="00367B36">
        <w:rPr>
          <w:rFonts w:asciiTheme="minorHAnsi" w:hAnsiTheme="minorHAnsi" w:cstheme="minorHAnsi"/>
          <w:bCs/>
          <w:sz w:val="28"/>
          <w:szCs w:val="28"/>
          <w:lang w:val="en-GB"/>
        </w:rPr>
        <w:t xml:space="preserve">showing </w:t>
      </w:r>
      <w:r w:rsidR="0062260B">
        <w:rPr>
          <w:rFonts w:asciiTheme="minorHAnsi" w:hAnsiTheme="minorHAnsi" w:cstheme="minorHAnsi"/>
          <w:bCs/>
          <w:sz w:val="28"/>
          <w:szCs w:val="28"/>
          <w:lang w:val="en-GB"/>
        </w:rPr>
        <w:t xml:space="preserve">that he could have stopped and got the deceased into a taxi under or in three minutes which </w:t>
      </w:r>
      <w:r w:rsidR="00195854">
        <w:rPr>
          <w:rFonts w:asciiTheme="minorHAnsi" w:hAnsiTheme="minorHAnsi" w:cstheme="minorHAnsi"/>
          <w:bCs/>
          <w:sz w:val="28"/>
          <w:szCs w:val="28"/>
          <w:lang w:val="en-GB"/>
        </w:rPr>
        <w:t xml:space="preserve">then </w:t>
      </w:r>
      <w:r w:rsidR="0062260B">
        <w:rPr>
          <w:rFonts w:asciiTheme="minorHAnsi" w:hAnsiTheme="minorHAnsi" w:cstheme="minorHAnsi"/>
          <w:bCs/>
          <w:sz w:val="28"/>
          <w:szCs w:val="28"/>
          <w:lang w:val="en-GB"/>
        </w:rPr>
        <w:t xml:space="preserve">would not </w:t>
      </w:r>
      <w:r w:rsidR="00195854">
        <w:rPr>
          <w:rFonts w:asciiTheme="minorHAnsi" w:hAnsiTheme="minorHAnsi" w:cstheme="minorHAnsi"/>
          <w:bCs/>
          <w:sz w:val="28"/>
          <w:szCs w:val="28"/>
          <w:lang w:val="en-GB"/>
        </w:rPr>
        <w:t xml:space="preserve">have </w:t>
      </w:r>
      <w:r w:rsidR="0062260B">
        <w:rPr>
          <w:rFonts w:asciiTheme="minorHAnsi" w:hAnsiTheme="minorHAnsi" w:cstheme="minorHAnsi"/>
          <w:bCs/>
          <w:sz w:val="28"/>
          <w:szCs w:val="28"/>
          <w:lang w:val="en-GB"/>
        </w:rPr>
        <w:t>be</w:t>
      </w:r>
      <w:r w:rsidR="00195854">
        <w:rPr>
          <w:rFonts w:asciiTheme="minorHAnsi" w:hAnsiTheme="minorHAnsi" w:cstheme="minorHAnsi"/>
          <w:bCs/>
          <w:sz w:val="28"/>
          <w:szCs w:val="28"/>
          <w:lang w:val="en-GB"/>
        </w:rPr>
        <w:t>en</w:t>
      </w:r>
      <w:r w:rsidR="0062260B">
        <w:rPr>
          <w:rFonts w:asciiTheme="minorHAnsi" w:hAnsiTheme="minorHAnsi" w:cstheme="minorHAnsi"/>
          <w:bCs/>
          <w:sz w:val="28"/>
          <w:szCs w:val="28"/>
          <w:lang w:val="en-GB"/>
        </w:rPr>
        <w:t xml:space="preserve"> recorderd on th</w:t>
      </w:r>
      <w:r w:rsidR="00195854">
        <w:rPr>
          <w:rFonts w:asciiTheme="minorHAnsi" w:hAnsiTheme="minorHAnsi" w:cstheme="minorHAnsi"/>
          <w:bCs/>
          <w:sz w:val="28"/>
          <w:szCs w:val="28"/>
          <w:lang w:val="en-GB"/>
        </w:rPr>
        <w:t>e</w:t>
      </w:r>
      <w:r w:rsidR="0062260B">
        <w:rPr>
          <w:rFonts w:asciiTheme="minorHAnsi" w:hAnsiTheme="minorHAnsi" w:cstheme="minorHAnsi"/>
          <w:bCs/>
          <w:sz w:val="28"/>
          <w:szCs w:val="28"/>
          <w:lang w:val="en-GB"/>
        </w:rPr>
        <w:t xml:space="preserve"> tracker system. </w:t>
      </w:r>
      <w:r w:rsidR="00195854">
        <w:rPr>
          <w:rFonts w:asciiTheme="minorHAnsi" w:hAnsiTheme="minorHAnsi" w:cstheme="minorHAnsi"/>
          <w:bCs/>
          <w:sz w:val="28"/>
          <w:szCs w:val="28"/>
          <w:lang w:val="en-GB"/>
        </w:rPr>
        <w:t xml:space="preserve">The </w:t>
      </w:r>
      <w:r w:rsidR="00A66D76">
        <w:rPr>
          <w:rFonts w:asciiTheme="minorHAnsi" w:hAnsiTheme="minorHAnsi" w:cstheme="minorHAnsi"/>
          <w:bCs/>
          <w:sz w:val="28"/>
          <w:szCs w:val="28"/>
          <w:lang w:val="en-GB"/>
        </w:rPr>
        <w:t xml:space="preserve">recorded </w:t>
      </w:r>
      <w:r w:rsidR="00195854">
        <w:rPr>
          <w:rFonts w:asciiTheme="minorHAnsi" w:hAnsiTheme="minorHAnsi" w:cstheme="minorHAnsi"/>
          <w:bCs/>
          <w:sz w:val="28"/>
          <w:szCs w:val="28"/>
          <w:lang w:val="en-GB"/>
        </w:rPr>
        <w:t>speed</w:t>
      </w:r>
      <w:r w:rsidR="0062260B">
        <w:rPr>
          <w:rFonts w:asciiTheme="minorHAnsi" w:hAnsiTheme="minorHAnsi" w:cstheme="minorHAnsi"/>
          <w:bCs/>
          <w:sz w:val="28"/>
          <w:szCs w:val="28"/>
          <w:lang w:val="en-GB"/>
        </w:rPr>
        <w:t xml:space="preserve"> by </w:t>
      </w:r>
      <w:r w:rsidR="00195854">
        <w:rPr>
          <w:rFonts w:asciiTheme="minorHAnsi" w:hAnsiTheme="minorHAnsi" w:cstheme="minorHAnsi"/>
          <w:bCs/>
          <w:sz w:val="28"/>
          <w:szCs w:val="28"/>
          <w:lang w:val="en-GB"/>
        </w:rPr>
        <w:t>which the Appellant was driving leaving the gravel road to join the main road di</w:t>
      </w:r>
      <w:r w:rsidR="00A66D76">
        <w:rPr>
          <w:rFonts w:asciiTheme="minorHAnsi" w:hAnsiTheme="minorHAnsi" w:cstheme="minorHAnsi"/>
          <w:bCs/>
          <w:sz w:val="28"/>
          <w:szCs w:val="28"/>
          <w:lang w:val="en-GB"/>
        </w:rPr>
        <w:t xml:space="preserve">scounted that possibility. The evidence by the state witnesses </w:t>
      </w:r>
      <w:r w:rsidR="004A732B">
        <w:rPr>
          <w:rFonts w:asciiTheme="minorHAnsi" w:hAnsiTheme="minorHAnsi" w:cstheme="minorHAnsi"/>
          <w:bCs/>
          <w:sz w:val="28"/>
          <w:szCs w:val="28"/>
          <w:lang w:val="en-GB"/>
        </w:rPr>
        <w:t xml:space="preserve">therefore </w:t>
      </w:r>
      <w:r w:rsidR="00787C90">
        <w:rPr>
          <w:rFonts w:asciiTheme="minorHAnsi" w:hAnsiTheme="minorHAnsi" w:cstheme="minorHAnsi"/>
          <w:bCs/>
          <w:sz w:val="28"/>
          <w:szCs w:val="28"/>
          <w:lang w:val="en-GB"/>
        </w:rPr>
        <w:t xml:space="preserve">mutually </w:t>
      </w:r>
      <w:r w:rsidR="00B7478F">
        <w:rPr>
          <w:rFonts w:asciiTheme="minorHAnsi" w:hAnsiTheme="minorHAnsi" w:cstheme="minorHAnsi"/>
          <w:bCs/>
          <w:sz w:val="28"/>
          <w:szCs w:val="28"/>
          <w:lang w:val="en-GB"/>
        </w:rPr>
        <w:t>corroborative</w:t>
      </w:r>
      <w:r w:rsidR="00B97D0D">
        <w:rPr>
          <w:rFonts w:asciiTheme="minorHAnsi" w:hAnsiTheme="minorHAnsi" w:cstheme="minorHAnsi"/>
          <w:bCs/>
          <w:sz w:val="28"/>
          <w:szCs w:val="28"/>
          <w:lang w:val="en-GB"/>
        </w:rPr>
        <w:t xml:space="preserve"> </w:t>
      </w:r>
      <w:r w:rsidR="00367B36">
        <w:rPr>
          <w:rFonts w:asciiTheme="minorHAnsi" w:hAnsiTheme="minorHAnsi" w:cstheme="minorHAnsi"/>
          <w:bCs/>
          <w:sz w:val="28"/>
          <w:szCs w:val="28"/>
          <w:lang w:val="en-GB"/>
        </w:rPr>
        <w:t xml:space="preserve">and </w:t>
      </w:r>
      <w:r w:rsidR="004A732B">
        <w:rPr>
          <w:rFonts w:asciiTheme="minorHAnsi" w:hAnsiTheme="minorHAnsi" w:cstheme="minorHAnsi"/>
          <w:bCs/>
          <w:sz w:val="28"/>
          <w:szCs w:val="28"/>
          <w:lang w:val="en-GB"/>
        </w:rPr>
        <w:t>solidly disprov</w:t>
      </w:r>
      <w:r w:rsidR="00B7478F">
        <w:rPr>
          <w:rFonts w:asciiTheme="minorHAnsi" w:hAnsiTheme="minorHAnsi" w:cstheme="minorHAnsi"/>
          <w:bCs/>
          <w:sz w:val="28"/>
          <w:szCs w:val="28"/>
          <w:lang w:val="en-GB"/>
        </w:rPr>
        <w:t xml:space="preserve">ed </w:t>
      </w:r>
      <w:r w:rsidR="004A732B">
        <w:rPr>
          <w:rFonts w:asciiTheme="minorHAnsi" w:hAnsiTheme="minorHAnsi" w:cstheme="minorHAnsi"/>
          <w:bCs/>
          <w:sz w:val="28"/>
          <w:szCs w:val="28"/>
          <w:lang w:val="en-GB"/>
        </w:rPr>
        <w:t>the version of the Appellant</w:t>
      </w:r>
      <w:r w:rsidR="00B7478F">
        <w:rPr>
          <w:rFonts w:asciiTheme="minorHAnsi" w:hAnsiTheme="minorHAnsi" w:cstheme="minorHAnsi"/>
          <w:bCs/>
          <w:sz w:val="28"/>
          <w:szCs w:val="28"/>
          <w:lang w:val="en-GB"/>
        </w:rPr>
        <w:t xml:space="preserve">, </w:t>
      </w:r>
      <w:r w:rsidR="00787C90">
        <w:rPr>
          <w:rFonts w:asciiTheme="minorHAnsi" w:hAnsiTheme="minorHAnsi" w:cstheme="minorHAnsi"/>
          <w:bCs/>
          <w:sz w:val="28"/>
          <w:szCs w:val="28"/>
          <w:lang w:val="en-GB"/>
        </w:rPr>
        <w:t xml:space="preserve"> </w:t>
      </w:r>
      <w:r w:rsidR="00B7478F">
        <w:rPr>
          <w:rFonts w:asciiTheme="minorHAnsi" w:hAnsiTheme="minorHAnsi" w:cstheme="minorHAnsi"/>
          <w:bCs/>
          <w:sz w:val="28"/>
          <w:szCs w:val="28"/>
          <w:lang w:val="en-GB"/>
        </w:rPr>
        <w:t xml:space="preserve">indicating that indeed </w:t>
      </w:r>
      <w:r w:rsidR="00787C90">
        <w:rPr>
          <w:rFonts w:asciiTheme="minorHAnsi" w:hAnsiTheme="minorHAnsi" w:cstheme="minorHAnsi"/>
          <w:bCs/>
          <w:sz w:val="28"/>
          <w:szCs w:val="28"/>
          <w:lang w:val="en-GB"/>
        </w:rPr>
        <w:t xml:space="preserve">the appellant </w:t>
      </w:r>
      <w:r w:rsidR="00B7478F">
        <w:rPr>
          <w:rFonts w:asciiTheme="minorHAnsi" w:hAnsiTheme="minorHAnsi" w:cstheme="minorHAnsi"/>
          <w:bCs/>
          <w:sz w:val="28"/>
          <w:szCs w:val="28"/>
          <w:lang w:val="en-GB"/>
        </w:rPr>
        <w:t xml:space="preserve">lied about having </w:t>
      </w:r>
      <w:r w:rsidR="00F14023">
        <w:rPr>
          <w:rFonts w:asciiTheme="minorHAnsi" w:hAnsiTheme="minorHAnsi" w:cstheme="minorHAnsi"/>
          <w:bCs/>
          <w:sz w:val="28"/>
          <w:szCs w:val="28"/>
          <w:lang w:val="en-GB"/>
        </w:rPr>
        <w:t xml:space="preserve">stopped and </w:t>
      </w:r>
      <w:r w:rsidR="00B7478F">
        <w:rPr>
          <w:rFonts w:asciiTheme="minorHAnsi" w:hAnsiTheme="minorHAnsi" w:cstheme="minorHAnsi"/>
          <w:bCs/>
          <w:sz w:val="28"/>
          <w:szCs w:val="28"/>
          <w:lang w:val="en-GB"/>
        </w:rPr>
        <w:t xml:space="preserve">got the deceased into a taxi to the Vaal. </w:t>
      </w:r>
      <w:r w:rsidR="00420A11">
        <w:rPr>
          <w:rFonts w:asciiTheme="minorHAnsi" w:hAnsiTheme="minorHAnsi" w:cstheme="minorHAnsi"/>
          <w:bCs/>
          <w:sz w:val="28"/>
          <w:szCs w:val="28"/>
          <w:lang w:val="en-GB"/>
        </w:rPr>
        <w:t xml:space="preserve">The spot in the bush where the Appellant’s car was stationery </w:t>
      </w:r>
      <w:r w:rsidR="008C1A71">
        <w:rPr>
          <w:rFonts w:asciiTheme="minorHAnsi" w:hAnsiTheme="minorHAnsi" w:cstheme="minorHAnsi"/>
          <w:bCs/>
          <w:sz w:val="28"/>
          <w:szCs w:val="28"/>
          <w:lang w:val="en-GB"/>
        </w:rPr>
        <w:t xml:space="preserve">was </w:t>
      </w:r>
      <w:r w:rsidR="00420A11">
        <w:rPr>
          <w:rFonts w:asciiTheme="minorHAnsi" w:hAnsiTheme="minorHAnsi" w:cstheme="minorHAnsi"/>
          <w:bCs/>
          <w:sz w:val="28"/>
          <w:szCs w:val="28"/>
          <w:lang w:val="en-GB"/>
        </w:rPr>
        <w:t xml:space="preserve">confirmed on the tracker system and common cause. </w:t>
      </w:r>
      <w:r w:rsidR="003371C0">
        <w:rPr>
          <w:rFonts w:asciiTheme="minorHAnsi" w:hAnsiTheme="minorHAnsi" w:cstheme="minorHAnsi"/>
          <w:bCs/>
          <w:sz w:val="28"/>
          <w:szCs w:val="28"/>
          <w:lang w:val="en-GB"/>
        </w:rPr>
        <w:t xml:space="preserve"> The </w:t>
      </w:r>
      <w:r w:rsidR="003371C0">
        <w:rPr>
          <w:rFonts w:asciiTheme="minorHAnsi" w:hAnsiTheme="minorHAnsi" w:cstheme="minorHAnsi"/>
          <w:bCs/>
          <w:sz w:val="28"/>
          <w:szCs w:val="28"/>
          <w:lang w:val="en-GB"/>
        </w:rPr>
        <w:lastRenderedPageBreak/>
        <w:t xml:space="preserve">complaint that Van Rooyen not an expert does not nullify what is depicted in the report. </w:t>
      </w:r>
      <w:r w:rsidR="00420A11">
        <w:rPr>
          <w:rFonts w:asciiTheme="minorHAnsi" w:hAnsiTheme="minorHAnsi" w:cstheme="minorHAnsi"/>
          <w:bCs/>
          <w:sz w:val="28"/>
          <w:szCs w:val="28"/>
          <w:lang w:val="en-GB"/>
        </w:rPr>
        <w:t xml:space="preserve">It is also common cause that the body of the deceased was found +- 50 meters from where the Appellant’s vehicle was stationary. </w:t>
      </w:r>
      <w:r w:rsidR="003D6790">
        <w:rPr>
          <w:rFonts w:asciiTheme="minorHAnsi" w:hAnsiTheme="minorHAnsi" w:cstheme="minorHAnsi"/>
          <w:bCs/>
          <w:sz w:val="28"/>
          <w:szCs w:val="28"/>
          <w:lang w:val="en-GB"/>
        </w:rPr>
        <w:t>All of this evidence uncontroverted, the trial court’s finding o</w:t>
      </w:r>
      <w:r w:rsidR="00367B36">
        <w:rPr>
          <w:rFonts w:asciiTheme="minorHAnsi" w:hAnsiTheme="minorHAnsi" w:cstheme="minorHAnsi"/>
          <w:bCs/>
          <w:sz w:val="28"/>
          <w:szCs w:val="28"/>
          <w:lang w:val="en-GB"/>
        </w:rPr>
        <w:t xml:space="preserve">n the state’s witnesses’ </w:t>
      </w:r>
      <w:r w:rsidR="003D6790">
        <w:rPr>
          <w:rFonts w:asciiTheme="minorHAnsi" w:hAnsiTheme="minorHAnsi" w:cstheme="minorHAnsi"/>
          <w:bCs/>
          <w:sz w:val="28"/>
          <w:szCs w:val="28"/>
          <w:lang w:val="en-GB"/>
        </w:rPr>
        <w:t xml:space="preserve">credibility therefore defensible.  </w:t>
      </w:r>
    </w:p>
    <w:p w:rsidR="00DB5152" w:rsidRDefault="00DB5152" w:rsidP="00435DFD">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 xml:space="preserve"> </w:t>
      </w:r>
    </w:p>
    <w:p w:rsidR="001359B7" w:rsidRDefault="005B200F" w:rsidP="00DF76BB">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[52</w:t>
      </w:r>
      <w:r w:rsidR="00DB5152">
        <w:rPr>
          <w:rFonts w:asciiTheme="minorHAnsi" w:hAnsiTheme="minorHAnsi" w:cstheme="minorHAnsi"/>
          <w:bCs/>
          <w:sz w:val="28"/>
          <w:szCs w:val="28"/>
          <w:lang w:val="en-GB"/>
        </w:rPr>
        <w:t>]</w:t>
      </w:r>
      <w:r w:rsidR="00DB5152">
        <w:rPr>
          <w:rFonts w:asciiTheme="minorHAnsi" w:hAnsiTheme="minorHAnsi" w:cstheme="minorHAnsi"/>
          <w:bCs/>
          <w:sz w:val="28"/>
          <w:szCs w:val="28"/>
          <w:lang w:val="en-GB"/>
        </w:rPr>
        <w:tab/>
        <w:t xml:space="preserve"> </w:t>
      </w:r>
      <w:r w:rsidR="00A877EC">
        <w:rPr>
          <w:rFonts w:asciiTheme="minorHAnsi" w:hAnsiTheme="minorHAnsi" w:cstheme="minorHAnsi"/>
          <w:bCs/>
          <w:sz w:val="28"/>
          <w:szCs w:val="28"/>
          <w:lang w:val="en-GB"/>
        </w:rPr>
        <w:t xml:space="preserve">On the other hand the Appellant displayed a </w:t>
      </w:r>
      <w:r w:rsidR="00DB5152">
        <w:rPr>
          <w:rFonts w:asciiTheme="minorHAnsi" w:hAnsiTheme="minorHAnsi" w:cstheme="minorHAnsi"/>
          <w:bCs/>
          <w:sz w:val="28"/>
          <w:szCs w:val="28"/>
          <w:lang w:val="en-GB"/>
        </w:rPr>
        <w:t xml:space="preserve">propensity to lie and </w:t>
      </w:r>
      <w:r w:rsidR="00A55FF3">
        <w:rPr>
          <w:rFonts w:asciiTheme="minorHAnsi" w:hAnsiTheme="minorHAnsi" w:cstheme="minorHAnsi"/>
          <w:bCs/>
          <w:sz w:val="28"/>
          <w:szCs w:val="28"/>
          <w:lang w:val="en-GB"/>
        </w:rPr>
        <w:t>give an</w:t>
      </w:r>
      <w:r w:rsidR="00DB5152">
        <w:rPr>
          <w:rFonts w:asciiTheme="minorHAnsi" w:hAnsiTheme="minorHAnsi" w:cstheme="minorHAnsi"/>
          <w:bCs/>
          <w:sz w:val="28"/>
          <w:szCs w:val="28"/>
          <w:lang w:val="en-GB"/>
        </w:rPr>
        <w:t xml:space="preserve"> explan</w:t>
      </w:r>
      <w:r w:rsidR="00A55FF3">
        <w:rPr>
          <w:rFonts w:asciiTheme="minorHAnsi" w:hAnsiTheme="minorHAnsi" w:cstheme="minorHAnsi"/>
          <w:bCs/>
          <w:sz w:val="28"/>
          <w:szCs w:val="28"/>
          <w:lang w:val="en-GB"/>
        </w:rPr>
        <w:t>ation</w:t>
      </w:r>
      <w:r w:rsidR="00DB5152">
        <w:rPr>
          <w:rFonts w:asciiTheme="minorHAnsi" w:hAnsiTheme="minorHAnsi" w:cstheme="minorHAnsi"/>
          <w:bCs/>
          <w:sz w:val="28"/>
          <w:szCs w:val="28"/>
          <w:lang w:val="en-GB"/>
        </w:rPr>
        <w:t xml:space="preserve"> when he is called out</w:t>
      </w:r>
      <w:r w:rsidR="001359B7">
        <w:rPr>
          <w:rFonts w:asciiTheme="minorHAnsi" w:hAnsiTheme="minorHAnsi" w:cstheme="minorHAnsi"/>
          <w:bCs/>
          <w:sz w:val="28"/>
          <w:szCs w:val="28"/>
          <w:lang w:val="en-GB"/>
        </w:rPr>
        <w:t>,</w:t>
      </w:r>
      <w:r w:rsidR="00DB5152">
        <w:rPr>
          <w:rFonts w:asciiTheme="minorHAnsi" w:hAnsiTheme="minorHAnsi" w:cstheme="minorHAnsi"/>
          <w:bCs/>
          <w:sz w:val="28"/>
          <w:szCs w:val="28"/>
          <w:lang w:val="en-GB"/>
        </w:rPr>
        <w:t xml:space="preserve"> </w:t>
      </w:r>
      <w:r w:rsidR="00A877EC">
        <w:rPr>
          <w:rFonts w:asciiTheme="minorHAnsi" w:hAnsiTheme="minorHAnsi" w:cstheme="minorHAnsi"/>
          <w:bCs/>
          <w:sz w:val="28"/>
          <w:szCs w:val="28"/>
          <w:lang w:val="en-GB"/>
        </w:rPr>
        <w:t>which is a</w:t>
      </w:r>
      <w:r w:rsidR="00DB5152">
        <w:rPr>
          <w:rFonts w:asciiTheme="minorHAnsi" w:hAnsiTheme="minorHAnsi" w:cstheme="minorHAnsi"/>
          <w:bCs/>
          <w:sz w:val="28"/>
          <w:szCs w:val="28"/>
          <w:lang w:val="en-GB"/>
        </w:rPr>
        <w:t xml:space="preserve"> </w:t>
      </w:r>
      <w:r w:rsidR="001359B7">
        <w:rPr>
          <w:rFonts w:asciiTheme="minorHAnsi" w:hAnsiTheme="minorHAnsi" w:cstheme="minorHAnsi"/>
          <w:bCs/>
          <w:sz w:val="28"/>
          <w:szCs w:val="28"/>
          <w:lang w:val="en-GB"/>
        </w:rPr>
        <w:t>disturbing</w:t>
      </w:r>
      <w:r w:rsidR="00DB5152">
        <w:rPr>
          <w:rFonts w:asciiTheme="minorHAnsi" w:hAnsiTheme="minorHAnsi" w:cstheme="minorHAnsi"/>
          <w:bCs/>
          <w:sz w:val="28"/>
          <w:szCs w:val="28"/>
          <w:lang w:val="en-GB"/>
        </w:rPr>
        <w:t xml:space="preserve"> </w:t>
      </w:r>
      <w:r w:rsidR="00A877EC">
        <w:rPr>
          <w:rFonts w:asciiTheme="minorHAnsi" w:hAnsiTheme="minorHAnsi" w:cstheme="minorHAnsi"/>
          <w:bCs/>
          <w:sz w:val="28"/>
          <w:szCs w:val="28"/>
          <w:lang w:val="en-GB"/>
        </w:rPr>
        <w:t xml:space="preserve">factor. </w:t>
      </w:r>
      <w:r w:rsidR="00626426">
        <w:rPr>
          <w:rFonts w:asciiTheme="minorHAnsi" w:hAnsiTheme="minorHAnsi" w:cstheme="minorHAnsi"/>
          <w:bCs/>
          <w:sz w:val="28"/>
          <w:szCs w:val="28"/>
          <w:lang w:val="en-GB"/>
        </w:rPr>
        <w:t xml:space="preserve">The Appellant had in </w:t>
      </w:r>
      <w:r w:rsidR="001359B7">
        <w:rPr>
          <w:rFonts w:asciiTheme="minorHAnsi" w:hAnsiTheme="minorHAnsi" w:cstheme="minorHAnsi"/>
          <w:bCs/>
          <w:sz w:val="28"/>
          <w:szCs w:val="28"/>
          <w:lang w:val="en-GB"/>
        </w:rPr>
        <w:t xml:space="preserve">his </w:t>
      </w:r>
      <w:r w:rsidR="00626426">
        <w:rPr>
          <w:rFonts w:asciiTheme="minorHAnsi" w:hAnsiTheme="minorHAnsi" w:cstheme="minorHAnsi"/>
          <w:bCs/>
          <w:sz w:val="28"/>
          <w:szCs w:val="28"/>
          <w:lang w:val="en-GB"/>
        </w:rPr>
        <w:t xml:space="preserve">grounds of appeal contended that the court a quo misdirected itself when it found </w:t>
      </w:r>
      <w:r w:rsidR="001359B7">
        <w:rPr>
          <w:rFonts w:asciiTheme="minorHAnsi" w:hAnsiTheme="minorHAnsi" w:cstheme="minorHAnsi"/>
          <w:bCs/>
          <w:sz w:val="28"/>
          <w:szCs w:val="28"/>
          <w:lang w:val="en-GB"/>
        </w:rPr>
        <w:t xml:space="preserve">his </w:t>
      </w:r>
      <w:r w:rsidR="00626426">
        <w:rPr>
          <w:rFonts w:asciiTheme="minorHAnsi" w:hAnsiTheme="minorHAnsi" w:cstheme="minorHAnsi"/>
          <w:bCs/>
          <w:sz w:val="28"/>
          <w:szCs w:val="28"/>
          <w:lang w:val="en-GB"/>
        </w:rPr>
        <w:t xml:space="preserve">version not reasonably possible. </w:t>
      </w:r>
      <w:r w:rsidR="003D6790">
        <w:rPr>
          <w:rFonts w:asciiTheme="minorHAnsi" w:hAnsiTheme="minorHAnsi" w:cstheme="minorHAnsi"/>
          <w:bCs/>
          <w:sz w:val="28"/>
          <w:szCs w:val="28"/>
          <w:lang w:val="en-GB"/>
        </w:rPr>
        <w:t xml:space="preserve">The </w:t>
      </w:r>
      <w:r w:rsidR="00626426">
        <w:rPr>
          <w:rFonts w:asciiTheme="minorHAnsi" w:hAnsiTheme="minorHAnsi" w:cstheme="minorHAnsi"/>
          <w:bCs/>
          <w:sz w:val="28"/>
          <w:szCs w:val="28"/>
          <w:lang w:val="en-GB"/>
        </w:rPr>
        <w:t xml:space="preserve">Appellant </w:t>
      </w:r>
      <w:r w:rsidR="006F0D77">
        <w:rPr>
          <w:rFonts w:asciiTheme="minorHAnsi" w:hAnsiTheme="minorHAnsi" w:cstheme="minorHAnsi"/>
          <w:bCs/>
          <w:sz w:val="28"/>
          <w:szCs w:val="28"/>
          <w:lang w:val="en-GB"/>
        </w:rPr>
        <w:t xml:space="preserve">had admitted to having lied </w:t>
      </w:r>
      <w:r w:rsidR="005300BB">
        <w:rPr>
          <w:rFonts w:asciiTheme="minorHAnsi" w:hAnsiTheme="minorHAnsi" w:cstheme="minorHAnsi"/>
          <w:bCs/>
          <w:sz w:val="28"/>
          <w:szCs w:val="28"/>
          <w:lang w:val="en-GB"/>
        </w:rPr>
        <w:t xml:space="preserve">consistently </w:t>
      </w:r>
      <w:r w:rsidR="006F0D77">
        <w:rPr>
          <w:rFonts w:asciiTheme="minorHAnsi" w:hAnsiTheme="minorHAnsi" w:cstheme="minorHAnsi"/>
          <w:bCs/>
          <w:sz w:val="28"/>
          <w:szCs w:val="28"/>
          <w:lang w:val="en-GB"/>
        </w:rPr>
        <w:t xml:space="preserve">to Ngobeni </w:t>
      </w:r>
      <w:r w:rsidR="005300BB">
        <w:rPr>
          <w:rFonts w:asciiTheme="minorHAnsi" w:hAnsiTheme="minorHAnsi" w:cstheme="minorHAnsi"/>
          <w:bCs/>
          <w:sz w:val="28"/>
          <w:szCs w:val="28"/>
          <w:lang w:val="en-GB"/>
        </w:rPr>
        <w:t>a</w:t>
      </w:r>
      <w:r w:rsidR="006F0D77">
        <w:rPr>
          <w:rFonts w:asciiTheme="minorHAnsi" w:hAnsiTheme="minorHAnsi" w:cstheme="minorHAnsi"/>
          <w:bCs/>
          <w:sz w:val="28"/>
          <w:szCs w:val="28"/>
          <w:lang w:val="en-GB"/>
        </w:rPr>
        <w:t>nd in his statement</w:t>
      </w:r>
      <w:r w:rsidR="00E4751E">
        <w:rPr>
          <w:rFonts w:asciiTheme="minorHAnsi" w:hAnsiTheme="minorHAnsi" w:cstheme="minorHAnsi"/>
          <w:bCs/>
          <w:sz w:val="28"/>
          <w:szCs w:val="28"/>
          <w:lang w:val="en-GB"/>
        </w:rPr>
        <w:t>s that he</w:t>
      </w:r>
      <w:r w:rsidR="006F0D77">
        <w:rPr>
          <w:rFonts w:asciiTheme="minorHAnsi" w:hAnsiTheme="minorHAnsi" w:cstheme="minorHAnsi"/>
          <w:bCs/>
          <w:sz w:val="28"/>
          <w:szCs w:val="28"/>
          <w:lang w:val="en-GB"/>
        </w:rPr>
        <w:t xml:space="preserve"> </w:t>
      </w:r>
      <w:r w:rsidR="00E4751E">
        <w:rPr>
          <w:rFonts w:asciiTheme="minorHAnsi" w:hAnsiTheme="minorHAnsi" w:cstheme="minorHAnsi"/>
          <w:bCs/>
          <w:sz w:val="28"/>
          <w:szCs w:val="28"/>
          <w:lang w:val="en-GB"/>
        </w:rPr>
        <w:t xml:space="preserve">later </w:t>
      </w:r>
      <w:r w:rsidR="006F0D77">
        <w:rPr>
          <w:rFonts w:asciiTheme="minorHAnsi" w:hAnsiTheme="minorHAnsi" w:cstheme="minorHAnsi"/>
          <w:bCs/>
          <w:sz w:val="28"/>
          <w:szCs w:val="28"/>
          <w:lang w:val="en-GB"/>
        </w:rPr>
        <w:t>submitted to the police</w:t>
      </w:r>
      <w:r w:rsidR="005300BB">
        <w:rPr>
          <w:rFonts w:asciiTheme="minorHAnsi" w:hAnsiTheme="minorHAnsi" w:cstheme="minorHAnsi"/>
          <w:bCs/>
          <w:sz w:val="28"/>
          <w:szCs w:val="28"/>
          <w:lang w:val="en-GB"/>
        </w:rPr>
        <w:t xml:space="preserve">. </w:t>
      </w:r>
      <w:r w:rsidR="00565B20">
        <w:rPr>
          <w:rFonts w:asciiTheme="minorHAnsi" w:hAnsiTheme="minorHAnsi" w:cstheme="minorHAnsi"/>
          <w:bCs/>
          <w:sz w:val="28"/>
          <w:szCs w:val="28"/>
          <w:lang w:val="en-GB"/>
        </w:rPr>
        <w:t xml:space="preserve">He </w:t>
      </w:r>
      <w:r w:rsidR="00DF76BB">
        <w:rPr>
          <w:rFonts w:asciiTheme="minorHAnsi" w:hAnsiTheme="minorHAnsi" w:cstheme="minorHAnsi"/>
          <w:bCs/>
          <w:sz w:val="28"/>
          <w:szCs w:val="28"/>
          <w:lang w:val="en-GB"/>
        </w:rPr>
        <w:t xml:space="preserve">further </w:t>
      </w:r>
      <w:r w:rsidR="00565B20">
        <w:rPr>
          <w:rFonts w:asciiTheme="minorHAnsi" w:hAnsiTheme="minorHAnsi" w:cstheme="minorHAnsi"/>
          <w:bCs/>
          <w:sz w:val="28"/>
          <w:szCs w:val="28"/>
          <w:lang w:val="en-GB"/>
        </w:rPr>
        <w:t>in his testimony contradicted himself in certain material aspects.</w:t>
      </w:r>
      <w:r w:rsidR="00DF76BB" w:rsidRPr="00DF76BB">
        <w:rPr>
          <w:rFonts w:asciiTheme="minorHAnsi" w:hAnsiTheme="minorHAnsi" w:cstheme="minorHAnsi"/>
          <w:bCs/>
          <w:sz w:val="28"/>
          <w:szCs w:val="28"/>
          <w:lang w:val="en-GB"/>
        </w:rPr>
        <w:t xml:space="preserve"> </w:t>
      </w:r>
      <w:r w:rsidR="00DF76BB">
        <w:rPr>
          <w:rFonts w:asciiTheme="minorHAnsi" w:hAnsiTheme="minorHAnsi" w:cstheme="minorHAnsi"/>
          <w:bCs/>
          <w:sz w:val="28"/>
          <w:szCs w:val="28"/>
          <w:lang w:val="en-GB"/>
        </w:rPr>
        <w:t>The struggle that the court would have had considering that he was inconsistent and sometimes contradictory would be with regard to the exact version to consider.</w:t>
      </w:r>
    </w:p>
    <w:p w:rsidR="00171EC8" w:rsidRDefault="00171EC8" w:rsidP="006F4352">
      <w:pPr>
        <w:rPr>
          <w:rFonts w:asciiTheme="minorHAnsi" w:hAnsiTheme="minorHAnsi" w:cstheme="minorHAnsi"/>
          <w:bCs/>
          <w:sz w:val="28"/>
          <w:szCs w:val="28"/>
          <w:lang w:val="en-GB"/>
        </w:rPr>
      </w:pPr>
      <w:r>
        <w:rPr>
          <w:color w:val="1F497D"/>
        </w:rPr>
        <w:t>               </w:t>
      </w:r>
    </w:p>
    <w:p w:rsidR="001459D3" w:rsidRDefault="005B200F" w:rsidP="00435DFD">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[53</w:t>
      </w:r>
      <w:r w:rsidR="001359B7">
        <w:rPr>
          <w:rFonts w:asciiTheme="minorHAnsi" w:hAnsiTheme="minorHAnsi" w:cstheme="minorHAnsi"/>
          <w:bCs/>
          <w:sz w:val="28"/>
          <w:szCs w:val="28"/>
          <w:lang w:val="en-GB"/>
        </w:rPr>
        <w:t>]</w:t>
      </w:r>
      <w:r w:rsidR="001359B7">
        <w:rPr>
          <w:rFonts w:asciiTheme="minorHAnsi" w:hAnsiTheme="minorHAnsi" w:cstheme="minorHAnsi"/>
          <w:bCs/>
          <w:sz w:val="28"/>
          <w:szCs w:val="28"/>
          <w:lang w:val="en-GB"/>
        </w:rPr>
        <w:tab/>
      </w:r>
      <w:r w:rsidR="00565B20">
        <w:rPr>
          <w:rFonts w:asciiTheme="minorHAnsi" w:hAnsiTheme="minorHAnsi" w:cstheme="minorHAnsi"/>
          <w:bCs/>
          <w:sz w:val="28"/>
          <w:szCs w:val="28"/>
          <w:lang w:val="en-GB"/>
        </w:rPr>
        <w:t xml:space="preserve"> </w:t>
      </w:r>
      <w:r w:rsidR="003D6790">
        <w:rPr>
          <w:rFonts w:asciiTheme="minorHAnsi" w:hAnsiTheme="minorHAnsi" w:cstheme="minorHAnsi"/>
          <w:bCs/>
          <w:sz w:val="28"/>
          <w:szCs w:val="28"/>
          <w:lang w:val="en-GB"/>
        </w:rPr>
        <w:t xml:space="preserve">The Appellant </w:t>
      </w:r>
      <w:r w:rsidR="000A53ED">
        <w:rPr>
          <w:rFonts w:asciiTheme="minorHAnsi" w:hAnsiTheme="minorHAnsi" w:cstheme="minorHAnsi"/>
          <w:bCs/>
          <w:sz w:val="28"/>
          <w:szCs w:val="28"/>
          <w:lang w:val="en-GB"/>
        </w:rPr>
        <w:t xml:space="preserve">was </w:t>
      </w:r>
      <w:r w:rsidR="003D6790">
        <w:rPr>
          <w:rFonts w:asciiTheme="minorHAnsi" w:hAnsiTheme="minorHAnsi" w:cstheme="minorHAnsi"/>
          <w:bCs/>
          <w:sz w:val="28"/>
          <w:szCs w:val="28"/>
          <w:lang w:val="en-GB"/>
        </w:rPr>
        <w:t xml:space="preserve">not only </w:t>
      </w:r>
      <w:r w:rsidR="000A53ED">
        <w:rPr>
          <w:rFonts w:asciiTheme="minorHAnsi" w:hAnsiTheme="minorHAnsi" w:cstheme="minorHAnsi"/>
          <w:bCs/>
          <w:sz w:val="28"/>
          <w:szCs w:val="28"/>
          <w:lang w:val="en-GB"/>
        </w:rPr>
        <w:t xml:space="preserve">untruthful </w:t>
      </w:r>
      <w:r w:rsidR="003D6790">
        <w:rPr>
          <w:rFonts w:asciiTheme="minorHAnsi" w:hAnsiTheme="minorHAnsi" w:cstheme="minorHAnsi"/>
          <w:bCs/>
          <w:sz w:val="28"/>
          <w:szCs w:val="28"/>
          <w:lang w:val="en-GB"/>
        </w:rPr>
        <w:t xml:space="preserve">about </w:t>
      </w:r>
      <w:r w:rsidR="000A53ED">
        <w:rPr>
          <w:rFonts w:asciiTheme="minorHAnsi" w:hAnsiTheme="minorHAnsi" w:cstheme="minorHAnsi"/>
          <w:bCs/>
          <w:sz w:val="28"/>
          <w:szCs w:val="28"/>
          <w:lang w:val="en-GB"/>
        </w:rPr>
        <w:t xml:space="preserve">getting the deceased into a taxi </w:t>
      </w:r>
      <w:r w:rsidR="00484B48">
        <w:rPr>
          <w:rFonts w:asciiTheme="minorHAnsi" w:hAnsiTheme="minorHAnsi" w:cstheme="minorHAnsi"/>
          <w:bCs/>
          <w:sz w:val="28"/>
          <w:szCs w:val="28"/>
          <w:lang w:val="en-GB"/>
        </w:rPr>
        <w:t>instead of taking her to the Vaal</w:t>
      </w:r>
      <w:r w:rsidR="00D53BD5">
        <w:rPr>
          <w:rFonts w:asciiTheme="minorHAnsi" w:hAnsiTheme="minorHAnsi" w:cstheme="minorHAnsi"/>
          <w:bCs/>
          <w:sz w:val="28"/>
          <w:szCs w:val="28"/>
          <w:lang w:val="en-GB"/>
        </w:rPr>
        <w:t xml:space="preserve"> </w:t>
      </w:r>
      <w:r w:rsidR="000A53ED">
        <w:rPr>
          <w:rFonts w:asciiTheme="minorHAnsi" w:hAnsiTheme="minorHAnsi" w:cstheme="minorHAnsi"/>
          <w:bCs/>
          <w:sz w:val="28"/>
          <w:szCs w:val="28"/>
          <w:lang w:val="en-GB"/>
        </w:rPr>
        <w:t xml:space="preserve">but also </w:t>
      </w:r>
      <w:r w:rsidR="004D544C">
        <w:rPr>
          <w:rFonts w:asciiTheme="minorHAnsi" w:hAnsiTheme="minorHAnsi" w:cstheme="minorHAnsi"/>
          <w:bCs/>
          <w:sz w:val="28"/>
          <w:szCs w:val="28"/>
          <w:lang w:val="en-GB"/>
        </w:rPr>
        <w:t xml:space="preserve">about the </w:t>
      </w:r>
      <w:r w:rsidR="000A53ED">
        <w:rPr>
          <w:rFonts w:asciiTheme="minorHAnsi" w:hAnsiTheme="minorHAnsi" w:cstheme="minorHAnsi"/>
          <w:bCs/>
          <w:sz w:val="28"/>
          <w:szCs w:val="28"/>
          <w:lang w:val="en-GB"/>
        </w:rPr>
        <w:t xml:space="preserve">reasons </w:t>
      </w:r>
      <w:r w:rsidR="00565B20">
        <w:rPr>
          <w:rFonts w:asciiTheme="minorHAnsi" w:hAnsiTheme="minorHAnsi" w:cstheme="minorHAnsi"/>
          <w:bCs/>
          <w:sz w:val="28"/>
          <w:szCs w:val="28"/>
          <w:lang w:val="en-GB"/>
        </w:rPr>
        <w:t xml:space="preserve">for having </w:t>
      </w:r>
      <w:r w:rsidR="004D544C">
        <w:rPr>
          <w:rFonts w:asciiTheme="minorHAnsi" w:hAnsiTheme="minorHAnsi" w:cstheme="minorHAnsi"/>
          <w:bCs/>
          <w:sz w:val="28"/>
          <w:szCs w:val="28"/>
          <w:lang w:val="en-GB"/>
        </w:rPr>
        <w:t xml:space="preserve">allegedly </w:t>
      </w:r>
      <w:r w:rsidR="000A53ED">
        <w:rPr>
          <w:rFonts w:asciiTheme="minorHAnsi" w:hAnsiTheme="minorHAnsi" w:cstheme="minorHAnsi"/>
          <w:bCs/>
          <w:sz w:val="28"/>
          <w:szCs w:val="28"/>
          <w:lang w:val="en-GB"/>
        </w:rPr>
        <w:t>done so</w:t>
      </w:r>
      <w:r w:rsidR="00320ACC">
        <w:rPr>
          <w:rFonts w:asciiTheme="minorHAnsi" w:hAnsiTheme="minorHAnsi" w:cstheme="minorHAnsi"/>
          <w:bCs/>
          <w:sz w:val="28"/>
          <w:szCs w:val="28"/>
          <w:lang w:val="en-GB"/>
        </w:rPr>
        <w:t>.</w:t>
      </w:r>
      <w:r w:rsidR="000A53ED">
        <w:rPr>
          <w:rFonts w:asciiTheme="minorHAnsi" w:hAnsiTheme="minorHAnsi" w:cstheme="minorHAnsi"/>
          <w:bCs/>
          <w:sz w:val="28"/>
          <w:szCs w:val="28"/>
          <w:lang w:val="en-GB"/>
        </w:rPr>
        <w:t xml:space="preserve"> </w:t>
      </w:r>
      <w:r w:rsidR="00DF76BB">
        <w:rPr>
          <w:rFonts w:asciiTheme="minorHAnsi" w:hAnsiTheme="minorHAnsi" w:cstheme="minorHAnsi"/>
          <w:bCs/>
          <w:sz w:val="28"/>
          <w:szCs w:val="28"/>
          <w:lang w:val="en-GB"/>
        </w:rPr>
        <w:t>The reasons he mentioned were</w:t>
      </w:r>
      <w:r w:rsidR="00537EBA">
        <w:rPr>
          <w:rFonts w:asciiTheme="minorHAnsi" w:hAnsiTheme="minorHAnsi" w:cstheme="minorHAnsi"/>
          <w:bCs/>
          <w:sz w:val="28"/>
          <w:szCs w:val="28"/>
          <w:lang w:val="en-GB"/>
        </w:rPr>
        <w:t xml:space="preserve"> </w:t>
      </w:r>
      <w:r w:rsidR="000A53ED">
        <w:rPr>
          <w:rFonts w:asciiTheme="minorHAnsi" w:hAnsiTheme="minorHAnsi" w:cstheme="minorHAnsi"/>
          <w:bCs/>
          <w:sz w:val="28"/>
          <w:szCs w:val="28"/>
          <w:lang w:val="en-GB"/>
        </w:rPr>
        <w:t xml:space="preserve">inconsistent and </w:t>
      </w:r>
      <w:r w:rsidR="00537EBA">
        <w:rPr>
          <w:rFonts w:asciiTheme="minorHAnsi" w:hAnsiTheme="minorHAnsi" w:cstheme="minorHAnsi"/>
          <w:bCs/>
          <w:sz w:val="28"/>
          <w:szCs w:val="28"/>
          <w:lang w:val="en-GB"/>
        </w:rPr>
        <w:t>his evidence</w:t>
      </w:r>
      <w:r w:rsidR="00DF76BB">
        <w:rPr>
          <w:rFonts w:asciiTheme="minorHAnsi" w:hAnsiTheme="minorHAnsi" w:cstheme="minorHAnsi"/>
          <w:bCs/>
          <w:sz w:val="28"/>
          <w:szCs w:val="28"/>
          <w:lang w:val="en-GB"/>
        </w:rPr>
        <w:t xml:space="preserve"> in that regard </w:t>
      </w:r>
      <w:r w:rsidR="00537EBA">
        <w:rPr>
          <w:rFonts w:asciiTheme="minorHAnsi" w:hAnsiTheme="minorHAnsi" w:cstheme="minorHAnsi"/>
          <w:bCs/>
          <w:sz w:val="28"/>
          <w:szCs w:val="28"/>
          <w:lang w:val="en-GB"/>
        </w:rPr>
        <w:t xml:space="preserve">constantly </w:t>
      </w:r>
      <w:r w:rsidR="000A53ED">
        <w:rPr>
          <w:rFonts w:asciiTheme="minorHAnsi" w:hAnsiTheme="minorHAnsi" w:cstheme="minorHAnsi"/>
          <w:bCs/>
          <w:sz w:val="28"/>
          <w:szCs w:val="28"/>
          <w:lang w:val="en-GB"/>
        </w:rPr>
        <w:t>shifting</w:t>
      </w:r>
      <w:r w:rsidR="004D544C">
        <w:rPr>
          <w:rFonts w:asciiTheme="minorHAnsi" w:hAnsiTheme="minorHAnsi" w:cstheme="minorHAnsi"/>
          <w:bCs/>
          <w:sz w:val="28"/>
          <w:szCs w:val="28"/>
          <w:lang w:val="en-GB"/>
        </w:rPr>
        <w:t xml:space="preserve">. He </w:t>
      </w:r>
      <w:r w:rsidR="00CC37D2">
        <w:rPr>
          <w:rFonts w:asciiTheme="minorHAnsi" w:hAnsiTheme="minorHAnsi" w:cstheme="minorHAnsi"/>
          <w:bCs/>
          <w:sz w:val="28"/>
          <w:szCs w:val="28"/>
          <w:lang w:val="en-GB"/>
        </w:rPr>
        <w:t>mention</w:t>
      </w:r>
      <w:r w:rsidR="004D544C">
        <w:rPr>
          <w:rFonts w:asciiTheme="minorHAnsi" w:hAnsiTheme="minorHAnsi" w:cstheme="minorHAnsi"/>
          <w:bCs/>
          <w:sz w:val="28"/>
          <w:szCs w:val="28"/>
          <w:lang w:val="en-GB"/>
        </w:rPr>
        <w:t xml:space="preserve">ed that </w:t>
      </w:r>
      <w:r w:rsidR="004D544C" w:rsidRPr="004D544C">
        <w:rPr>
          <w:rFonts w:asciiTheme="minorHAnsi" w:hAnsiTheme="minorHAnsi" w:cstheme="minorHAnsi"/>
          <w:bCs/>
          <w:sz w:val="28"/>
          <w:szCs w:val="28"/>
          <w:lang w:val="en-GB"/>
        </w:rPr>
        <w:t>after they have left the deceased’s residence to go to the Vaal, whilst they were in the bushes he</w:t>
      </w:r>
      <w:r w:rsidR="004D544C">
        <w:rPr>
          <w:rFonts w:asciiTheme="minorHAnsi" w:hAnsiTheme="minorHAnsi" w:cstheme="minorHAnsi"/>
          <w:b/>
          <w:bCs/>
          <w:sz w:val="28"/>
          <w:szCs w:val="28"/>
          <w:lang w:val="en-GB"/>
        </w:rPr>
        <w:t xml:space="preserve"> </w:t>
      </w:r>
      <w:r w:rsidR="004D544C">
        <w:rPr>
          <w:rFonts w:asciiTheme="minorHAnsi" w:hAnsiTheme="minorHAnsi" w:cstheme="minorHAnsi"/>
          <w:bCs/>
          <w:sz w:val="28"/>
          <w:szCs w:val="28"/>
          <w:lang w:val="en-GB"/>
        </w:rPr>
        <w:t xml:space="preserve">received </w:t>
      </w:r>
      <w:r w:rsidR="00CC37D2">
        <w:rPr>
          <w:rFonts w:asciiTheme="minorHAnsi" w:hAnsiTheme="minorHAnsi" w:cstheme="minorHAnsi"/>
          <w:bCs/>
          <w:sz w:val="28"/>
          <w:szCs w:val="28"/>
          <w:lang w:val="en-GB"/>
        </w:rPr>
        <w:t xml:space="preserve">a </w:t>
      </w:r>
      <w:r w:rsidR="00320ACC">
        <w:rPr>
          <w:rFonts w:asciiTheme="minorHAnsi" w:hAnsiTheme="minorHAnsi" w:cstheme="minorHAnsi"/>
          <w:bCs/>
          <w:sz w:val="28"/>
          <w:szCs w:val="28"/>
          <w:lang w:val="en-GB"/>
        </w:rPr>
        <w:t xml:space="preserve">message </w:t>
      </w:r>
      <w:r w:rsidR="00CC37D2">
        <w:rPr>
          <w:rFonts w:asciiTheme="minorHAnsi" w:hAnsiTheme="minorHAnsi" w:cstheme="minorHAnsi"/>
          <w:bCs/>
          <w:sz w:val="28"/>
          <w:szCs w:val="28"/>
          <w:lang w:val="en-GB"/>
        </w:rPr>
        <w:t xml:space="preserve">from his sister </w:t>
      </w:r>
      <w:r w:rsidR="004D544C">
        <w:rPr>
          <w:rFonts w:asciiTheme="minorHAnsi" w:hAnsiTheme="minorHAnsi" w:cstheme="minorHAnsi"/>
          <w:bCs/>
          <w:sz w:val="28"/>
          <w:szCs w:val="28"/>
          <w:lang w:val="en-GB"/>
        </w:rPr>
        <w:t>reminding him to collect money from Sambo</w:t>
      </w:r>
      <w:r w:rsidR="00537EBA">
        <w:rPr>
          <w:rFonts w:asciiTheme="minorHAnsi" w:hAnsiTheme="minorHAnsi" w:cstheme="minorHAnsi"/>
          <w:bCs/>
          <w:sz w:val="28"/>
          <w:szCs w:val="28"/>
          <w:lang w:val="en-GB"/>
        </w:rPr>
        <w:t xml:space="preserve"> and also </w:t>
      </w:r>
      <w:r w:rsidR="00CC37D2">
        <w:rPr>
          <w:rFonts w:asciiTheme="minorHAnsi" w:hAnsiTheme="minorHAnsi" w:cstheme="minorHAnsi"/>
          <w:bCs/>
          <w:sz w:val="28"/>
          <w:szCs w:val="28"/>
          <w:lang w:val="en-GB"/>
        </w:rPr>
        <w:t xml:space="preserve">to have made </w:t>
      </w:r>
      <w:r w:rsidR="00CC37D2" w:rsidRPr="00537EBA">
        <w:rPr>
          <w:rFonts w:asciiTheme="minorHAnsi" w:hAnsiTheme="minorHAnsi" w:cstheme="minorHAnsi"/>
          <w:bCs/>
          <w:sz w:val="28"/>
          <w:szCs w:val="28"/>
          <w:lang w:val="en-GB"/>
        </w:rPr>
        <w:t>a call to one Sambo</w:t>
      </w:r>
      <w:r w:rsidR="00537EBA" w:rsidRPr="00537EBA">
        <w:rPr>
          <w:rFonts w:asciiTheme="minorHAnsi" w:hAnsiTheme="minorHAnsi" w:cstheme="minorHAnsi"/>
          <w:bCs/>
          <w:sz w:val="28"/>
          <w:szCs w:val="28"/>
          <w:lang w:val="en-GB"/>
        </w:rPr>
        <w:t xml:space="preserve">. </w:t>
      </w:r>
      <w:r w:rsidR="004D544C" w:rsidRPr="00537EBA">
        <w:rPr>
          <w:rFonts w:asciiTheme="minorHAnsi" w:hAnsiTheme="minorHAnsi" w:cstheme="minorHAnsi"/>
          <w:bCs/>
          <w:sz w:val="28"/>
          <w:szCs w:val="28"/>
          <w:lang w:val="en-GB"/>
        </w:rPr>
        <w:t xml:space="preserve">Yet </w:t>
      </w:r>
      <w:r w:rsidR="00CC37D2" w:rsidRPr="00537EBA">
        <w:rPr>
          <w:rFonts w:asciiTheme="minorHAnsi" w:hAnsiTheme="minorHAnsi" w:cstheme="minorHAnsi"/>
          <w:bCs/>
          <w:sz w:val="28"/>
          <w:szCs w:val="28"/>
          <w:lang w:val="en-GB"/>
        </w:rPr>
        <w:t xml:space="preserve">it </w:t>
      </w:r>
      <w:r w:rsidR="00537EBA">
        <w:rPr>
          <w:rFonts w:asciiTheme="minorHAnsi" w:hAnsiTheme="minorHAnsi" w:cstheme="minorHAnsi"/>
          <w:bCs/>
          <w:sz w:val="28"/>
          <w:szCs w:val="28"/>
          <w:lang w:val="en-GB"/>
        </w:rPr>
        <w:t xml:space="preserve">was </w:t>
      </w:r>
      <w:r w:rsidR="00CC37D2" w:rsidRPr="00537EBA">
        <w:rPr>
          <w:rFonts w:asciiTheme="minorHAnsi" w:hAnsiTheme="minorHAnsi" w:cstheme="minorHAnsi"/>
          <w:bCs/>
          <w:sz w:val="28"/>
          <w:szCs w:val="28"/>
          <w:lang w:val="en-GB"/>
        </w:rPr>
        <w:t>proven that his phone was not operative for the whole day</w:t>
      </w:r>
      <w:r w:rsidR="00537EBA">
        <w:rPr>
          <w:rFonts w:asciiTheme="minorHAnsi" w:hAnsiTheme="minorHAnsi" w:cstheme="minorHAnsi"/>
          <w:bCs/>
          <w:sz w:val="28"/>
          <w:szCs w:val="28"/>
          <w:lang w:val="en-GB"/>
        </w:rPr>
        <w:t xml:space="preserve"> since in the morning</w:t>
      </w:r>
      <w:r w:rsidR="00CC37D2" w:rsidRPr="00537EBA">
        <w:rPr>
          <w:rFonts w:asciiTheme="minorHAnsi" w:hAnsiTheme="minorHAnsi" w:cstheme="minorHAnsi"/>
          <w:bCs/>
          <w:sz w:val="28"/>
          <w:szCs w:val="28"/>
          <w:lang w:val="en-GB"/>
        </w:rPr>
        <w:t>.</w:t>
      </w:r>
      <w:r w:rsidR="00CC37D2">
        <w:rPr>
          <w:rFonts w:asciiTheme="minorHAnsi" w:hAnsiTheme="minorHAnsi" w:cstheme="minorHAnsi"/>
          <w:bCs/>
          <w:sz w:val="28"/>
          <w:szCs w:val="28"/>
          <w:lang w:val="en-GB"/>
        </w:rPr>
        <w:t xml:space="preserve"> </w:t>
      </w:r>
      <w:r w:rsidR="00537EBA">
        <w:rPr>
          <w:rFonts w:asciiTheme="minorHAnsi" w:hAnsiTheme="minorHAnsi" w:cstheme="minorHAnsi"/>
          <w:bCs/>
          <w:sz w:val="28"/>
          <w:szCs w:val="28"/>
          <w:lang w:val="en-GB"/>
        </w:rPr>
        <w:t xml:space="preserve">In explanation he alleges to have used the deceased’s sim card to make the call to Sambo. </w:t>
      </w:r>
      <w:r w:rsidR="00CC37D2">
        <w:rPr>
          <w:rFonts w:asciiTheme="minorHAnsi" w:hAnsiTheme="minorHAnsi" w:cstheme="minorHAnsi"/>
          <w:bCs/>
          <w:sz w:val="28"/>
          <w:szCs w:val="28"/>
          <w:lang w:val="en-GB"/>
        </w:rPr>
        <w:t>In addition</w:t>
      </w:r>
      <w:r w:rsidR="00F366DA">
        <w:rPr>
          <w:rFonts w:asciiTheme="minorHAnsi" w:hAnsiTheme="minorHAnsi" w:cstheme="minorHAnsi"/>
          <w:bCs/>
          <w:sz w:val="28"/>
          <w:szCs w:val="28"/>
          <w:lang w:val="en-GB"/>
        </w:rPr>
        <w:t>,</w:t>
      </w:r>
      <w:r w:rsidR="00CC37D2">
        <w:rPr>
          <w:rFonts w:asciiTheme="minorHAnsi" w:hAnsiTheme="minorHAnsi" w:cstheme="minorHAnsi"/>
          <w:bCs/>
          <w:sz w:val="28"/>
          <w:szCs w:val="28"/>
          <w:lang w:val="en-GB"/>
        </w:rPr>
        <w:t xml:space="preserve"> </w:t>
      </w:r>
      <w:r w:rsidR="00537EBA">
        <w:rPr>
          <w:rFonts w:asciiTheme="minorHAnsi" w:hAnsiTheme="minorHAnsi" w:cstheme="minorHAnsi"/>
          <w:bCs/>
          <w:sz w:val="28"/>
          <w:szCs w:val="28"/>
          <w:lang w:val="en-GB"/>
        </w:rPr>
        <w:t xml:space="preserve">although </w:t>
      </w:r>
      <w:r w:rsidR="00CC37D2">
        <w:rPr>
          <w:rFonts w:asciiTheme="minorHAnsi" w:hAnsiTheme="minorHAnsi" w:cstheme="minorHAnsi"/>
          <w:bCs/>
          <w:sz w:val="28"/>
          <w:szCs w:val="28"/>
          <w:lang w:val="en-GB"/>
        </w:rPr>
        <w:t xml:space="preserve">Sambo </w:t>
      </w:r>
      <w:r w:rsidR="00537EBA">
        <w:rPr>
          <w:rFonts w:asciiTheme="minorHAnsi" w:hAnsiTheme="minorHAnsi" w:cstheme="minorHAnsi"/>
          <w:bCs/>
          <w:sz w:val="28"/>
          <w:szCs w:val="28"/>
          <w:lang w:val="en-GB"/>
        </w:rPr>
        <w:t xml:space="preserve">was </w:t>
      </w:r>
      <w:r w:rsidR="00CC37D2">
        <w:rPr>
          <w:rFonts w:asciiTheme="minorHAnsi" w:hAnsiTheme="minorHAnsi" w:cstheme="minorHAnsi"/>
          <w:bCs/>
          <w:sz w:val="28"/>
          <w:szCs w:val="28"/>
          <w:lang w:val="en-GB"/>
        </w:rPr>
        <w:t xml:space="preserve">the main reason </w:t>
      </w:r>
      <w:r w:rsidR="000E2B73">
        <w:rPr>
          <w:rFonts w:asciiTheme="minorHAnsi" w:hAnsiTheme="minorHAnsi" w:cstheme="minorHAnsi"/>
          <w:bCs/>
          <w:sz w:val="28"/>
          <w:szCs w:val="28"/>
          <w:lang w:val="en-GB"/>
        </w:rPr>
        <w:t>(other than the call about work</w:t>
      </w:r>
      <w:r w:rsidR="00062C44">
        <w:rPr>
          <w:rFonts w:asciiTheme="minorHAnsi" w:hAnsiTheme="minorHAnsi" w:cstheme="minorHAnsi"/>
          <w:bCs/>
          <w:sz w:val="28"/>
          <w:szCs w:val="28"/>
          <w:lang w:val="en-GB"/>
        </w:rPr>
        <w:t xml:space="preserve"> and </w:t>
      </w:r>
      <w:r w:rsidR="00E4751E">
        <w:rPr>
          <w:rFonts w:asciiTheme="minorHAnsi" w:hAnsiTheme="minorHAnsi" w:cstheme="minorHAnsi"/>
          <w:bCs/>
          <w:sz w:val="28"/>
          <w:szCs w:val="28"/>
          <w:lang w:val="en-GB"/>
        </w:rPr>
        <w:t xml:space="preserve">from his sister about a family meeting </w:t>
      </w:r>
      <w:r w:rsidR="00062C44">
        <w:rPr>
          <w:rFonts w:asciiTheme="minorHAnsi" w:hAnsiTheme="minorHAnsi" w:cstheme="minorHAnsi"/>
          <w:bCs/>
          <w:sz w:val="28"/>
          <w:szCs w:val="28"/>
          <w:lang w:val="en-GB"/>
        </w:rPr>
        <w:t>he alleged to the deceased’s father to have received</w:t>
      </w:r>
      <w:r w:rsidR="000E2B73">
        <w:rPr>
          <w:rFonts w:asciiTheme="minorHAnsi" w:hAnsiTheme="minorHAnsi" w:cstheme="minorHAnsi"/>
          <w:bCs/>
          <w:sz w:val="28"/>
          <w:szCs w:val="28"/>
          <w:lang w:val="en-GB"/>
        </w:rPr>
        <w:t>)</w:t>
      </w:r>
      <w:r w:rsidR="00F366DA">
        <w:rPr>
          <w:rFonts w:asciiTheme="minorHAnsi" w:hAnsiTheme="minorHAnsi" w:cstheme="minorHAnsi"/>
          <w:bCs/>
          <w:sz w:val="28"/>
          <w:szCs w:val="28"/>
          <w:lang w:val="en-GB"/>
        </w:rPr>
        <w:t xml:space="preserve"> </w:t>
      </w:r>
      <w:r w:rsidR="00E4751E">
        <w:rPr>
          <w:rFonts w:asciiTheme="minorHAnsi" w:hAnsiTheme="minorHAnsi" w:cstheme="minorHAnsi"/>
          <w:bCs/>
          <w:sz w:val="28"/>
          <w:szCs w:val="28"/>
          <w:lang w:val="en-GB"/>
        </w:rPr>
        <w:t xml:space="preserve">that made him change the plan </w:t>
      </w:r>
      <w:r w:rsidR="00F366DA">
        <w:rPr>
          <w:rFonts w:asciiTheme="minorHAnsi" w:hAnsiTheme="minorHAnsi" w:cstheme="minorHAnsi"/>
          <w:bCs/>
          <w:sz w:val="28"/>
          <w:szCs w:val="28"/>
          <w:lang w:val="en-GB"/>
        </w:rPr>
        <w:t xml:space="preserve">to go to </w:t>
      </w:r>
      <w:r w:rsidR="000E2B73">
        <w:rPr>
          <w:rFonts w:asciiTheme="minorHAnsi" w:hAnsiTheme="minorHAnsi" w:cstheme="minorHAnsi"/>
          <w:bCs/>
          <w:sz w:val="28"/>
          <w:szCs w:val="28"/>
          <w:lang w:val="en-GB"/>
        </w:rPr>
        <w:t xml:space="preserve">the </w:t>
      </w:r>
      <w:r w:rsidR="00F366DA">
        <w:rPr>
          <w:rFonts w:asciiTheme="minorHAnsi" w:hAnsiTheme="minorHAnsi" w:cstheme="minorHAnsi"/>
          <w:bCs/>
          <w:sz w:val="28"/>
          <w:szCs w:val="28"/>
          <w:lang w:val="en-GB"/>
        </w:rPr>
        <w:t>Vaal,</w:t>
      </w:r>
      <w:r w:rsidR="00CC37D2">
        <w:rPr>
          <w:rFonts w:asciiTheme="minorHAnsi" w:hAnsiTheme="minorHAnsi" w:cstheme="minorHAnsi"/>
          <w:bCs/>
          <w:sz w:val="28"/>
          <w:szCs w:val="28"/>
          <w:lang w:val="en-GB"/>
        </w:rPr>
        <w:t xml:space="preserve"> he never went to </w:t>
      </w:r>
      <w:r w:rsidR="00F366DA">
        <w:rPr>
          <w:rFonts w:asciiTheme="minorHAnsi" w:hAnsiTheme="minorHAnsi" w:cstheme="minorHAnsi"/>
          <w:bCs/>
          <w:sz w:val="28"/>
          <w:szCs w:val="28"/>
          <w:lang w:val="en-GB"/>
        </w:rPr>
        <w:lastRenderedPageBreak/>
        <w:t>Sambo</w:t>
      </w:r>
      <w:r w:rsidR="00CC37D2">
        <w:rPr>
          <w:rFonts w:asciiTheme="minorHAnsi" w:hAnsiTheme="minorHAnsi" w:cstheme="minorHAnsi"/>
          <w:bCs/>
          <w:sz w:val="28"/>
          <w:szCs w:val="28"/>
          <w:lang w:val="en-GB"/>
        </w:rPr>
        <w:t xml:space="preserve">. </w:t>
      </w:r>
      <w:r w:rsidR="00ED2ADC">
        <w:rPr>
          <w:rFonts w:asciiTheme="minorHAnsi" w:hAnsiTheme="minorHAnsi" w:cstheme="minorHAnsi"/>
          <w:bCs/>
          <w:sz w:val="28"/>
          <w:szCs w:val="28"/>
          <w:lang w:val="en-GB"/>
        </w:rPr>
        <w:t xml:space="preserve">He mentioned </w:t>
      </w:r>
      <w:r w:rsidR="00CC37D2">
        <w:rPr>
          <w:rFonts w:asciiTheme="minorHAnsi" w:hAnsiTheme="minorHAnsi" w:cstheme="minorHAnsi"/>
          <w:bCs/>
          <w:sz w:val="28"/>
          <w:szCs w:val="28"/>
          <w:lang w:val="en-GB"/>
        </w:rPr>
        <w:t xml:space="preserve">an issue of </w:t>
      </w:r>
      <w:r w:rsidR="001359B7">
        <w:rPr>
          <w:rFonts w:asciiTheme="minorHAnsi" w:hAnsiTheme="minorHAnsi" w:cstheme="minorHAnsi"/>
          <w:bCs/>
          <w:sz w:val="28"/>
          <w:szCs w:val="28"/>
          <w:lang w:val="en-GB"/>
        </w:rPr>
        <w:t xml:space="preserve">not having enough petrol </w:t>
      </w:r>
      <w:r w:rsidR="00CC37D2">
        <w:rPr>
          <w:rFonts w:asciiTheme="minorHAnsi" w:hAnsiTheme="minorHAnsi" w:cstheme="minorHAnsi"/>
          <w:bCs/>
          <w:sz w:val="28"/>
          <w:szCs w:val="28"/>
          <w:lang w:val="en-GB"/>
        </w:rPr>
        <w:t xml:space="preserve">and </w:t>
      </w:r>
      <w:r w:rsidR="00ED2ADC">
        <w:rPr>
          <w:rFonts w:asciiTheme="minorHAnsi" w:hAnsiTheme="minorHAnsi" w:cstheme="minorHAnsi"/>
          <w:bCs/>
          <w:sz w:val="28"/>
          <w:szCs w:val="28"/>
          <w:lang w:val="en-GB"/>
        </w:rPr>
        <w:t xml:space="preserve">of </w:t>
      </w:r>
      <w:r w:rsidR="001359B7">
        <w:rPr>
          <w:rFonts w:asciiTheme="minorHAnsi" w:hAnsiTheme="minorHAnsi" w:cstheme="minorHAnsi"/>
          <w:bCs/>
          <w:sz w:val="28"/>
          <w:szCs w:val="28"/>
          <w:lang w:val="en-GB"/>
        </w:rPr>
        <w:t xml:space="preserve">part of </w:t>
      </w:r>
      <w:r w:rsidR="00CC37D2">
        <w:rPr>
          <w:rFonts w:asciiTheme="minorHAnsi" w:hAnsiTheme="minorHAnsi" w:cstheme="minorHAnsi"/>
          <w:bCs/>
          <w:sz w:val="28"/>
          <w:szCs w:val="28"/>
          <w:lang w:val="en-GB"/>
        </w:rPr>
        <w:t xml:space="preserve">the </w:t>
      </w:r>
      <w:r w:rsidR="001359B7">
        <w:rPr>
          <w:rFonts w:asciiTheme="minorHAnsi" w:hAnsiTheme="minorHAnsi" w:cstheme="minorHAnsi"/>
          <w:bCs/>
          <w:sz w:val="28"/>
          <w:szCs w:val="28"/>
          <w:lang w:val="en-GB"/>
        </w:rPr>
        <w:t xml:space="preserve">rental </w:t>
      </w:r>
      <w:r w:rsidR="00CC37D2">
        <w:rPr>
          <w:rFonts w:asciiTheme="minorHAnsi" w:hAnsiTheme="minorHAnsi" w:cstheme="minorHAnsi"/>
          <w:bCs/>
          <w:sz w:val="28"/>
          <w:szCs w:val="28"/>
          <w:lang w:val="en-GB"/>
        </w:rPr>
        <w:t>money account</w:t>
      </w:r>
      <w:r w:rsidR="00ED2ADC">
        <w:rPr>
          <w:rFonts w:asciiTheme="minorHAnsi" w:hAnsiTheme="minorHAnsi" w:cstheme="minorHAnsi"/>
          <w:bCs/>
          <w:sz w:val="28"/>
          <w:szCs w:val="28"/>
          <w:lang w:val="en-GB"/>
        </w:rPr>
        <w:t xml:space="preserve">ing </w:t>
      </w:r>
      <w:r w:rsidR="00CC37D2">
        <w:rPr>
          <w:rFonts w:asciiTheme="minorHAnsi" w:hAnsiTheme="minorHAnsi" w:cstheme="minorHAnsi"/>
          <w:bCs/>
          <w:sz w:val="28"/>
          <w:szCs w:val="28"/>
          <w:lang w:val="en-GB"/>
        </w:rPr>
        <w:t>for his petrol</w:t>
      </w:r>
      <w:r w:rsidR="00ED2ADC">
        <w:rPr>
          <w:rFonts w:asciiTheme="minorHAnsi" w:hAnsiTheme="minorHAnsi" w:cstheme="minorHAnsi"/>
          <w:bCs/>
          <w:sz w:val="28"/>
          <w:szCs w:val="28"/>
          <w:lang w:val="en-GB"/>
        </w:rPr>
        <w:t>, to explain that incongruence.</w:t>
      </w:r>
      <w:r w:rsidR="00CC37D2">
        <w:rPr>
          <w:rFonts w:asciiTheme="minorHAnsi" w:hAnsiTheme="minorHAnsi" w:cstheme="minorHAnsi"/>
          <w:bCs/>
          <w:sz w:val="28"/>
          <w:szCs w:val="28"/>
          <w:lang w:val="en-GB"/>
        </w:rPr>
        <w:t xml:space="preserve"> </w:t>
      </w:r>
      <w:r w:rsidR="001359B7">
        <w:rPr>
          <w:rFonts w:asciiTheme="minorHAnsi" w:hAnsiTheme="minorHAnsi" w:cstheme="minorHAnsi"/>
          <w:bCs/>
          <w:sz w:val="28"/>
          <w:szCs w:val="28"/>
          <w:lang w:val="en-GB"/>
        </w:rPr>
        <w:t>Hi</w:t>
      </w:r>
      <w:r w:rsidR="000D7CC0">
        <w:rPr>
          <w:rFonts w:asciiTheme="minorHAnsi" w:hAnsiTheme="minorHAnsi" w:cstheme="minorHAnsi"/>
          <w:bCs/>
          <w:sz w:val="28"/>
          <w:szCs w:val="28"/>
          <w:lang w:val="en-GB"/>
        </w:rPr>
        <w:t xml:space="preserve">s car tracker </w:t>
      </w:r>
      <w:r w:rsidR="00537EBA">
        <w:rPr>
          <w:rFonts w:asciiTheme="minorHAnsi" w:hAnsiTheme="minorHAnsi" w:cstheme="minorHAnsi"/>
          <w:bCs/>
          <w:sz w:val="28"/>
          <w:szCs w:val="28"/>
          <w:lang w:val="en-GB"/>
        </w:rPr>
        <w:t xml:space="preserve">report </w:t>
      </w:r>
      <w:r w:rsidR="000D7CC0">
        <w:rPr>
          <w:rFonts w:asciiTheme="minorHAnsi" w:hAnsiTheme="minorHAnsi" w:cstheme="minorHAnsi"/>
          <w:bCs/>
          <w:sz w:val="28"/>
          <w:szCs w:val="28"/>
          <w:lang w:val="en-GB"/>
        </w:rPr>
        <w:t xml:space="preserve">however </w:t>
      </w:r>
      <w:r w:rsidR="00537EBA">
        <w:rPr>
          <w:rFonts w:asciiTheme="minorHAnsi" w:hAnsiTheme="minorHAnsi" w:cstheme="minorHAnsi"/>
          <w:bCs/>
          <w:sz w:val="28"/>
          <w:szCs w:val="28"/>
          <w:lang w:val="en-GB"/>
        </w:rPr>
        <w:t>depicted h</w:t>
      </w:r>
      <w:r w:rsidR="000D7CC0">
        <w:rPr>
          <w:rFonts w:asciiTheme="minorHAnsi" w:hAnsiTheme="minorHAnsi" w:cstheme="minorHAnsi"/>
          <w:bCs/>
          <w:sz w:val="28"/>
          <w:szCs w:val="28"/>
          <w:lang w:val="en-GB"/>
        </w:rPr>
        <w:t>im driving towards Sandton</w:t>
      </w:r>
      <w:r w:rsidR="00537EBA">
        <w:rPr>
          <w:rFonts w:asciiTheme="minorHAnsi" w:hAnsiTheme="minorHAnsi" w:cstheme="minorHAnsi"/>
          <w:bCs/>
          <w:sz w:val="28"/>
          <w:szCs w:val="28"/>
          <w:lang w:val="en-GB"/>
        </w:rPr>
        <w:t>,</w:t>
      </w:r>
      <w:r w:rsidR="000D7CC0">
        <w:rPr>
          <w:rFonts w:asciiTheme="minorHAnsi" w:hAnsiTheme="minorHAnsi" w:cstheme="minorHAnsi"/>
          <w:bCs/>
          <w:sz w:val="28"/>
          <w:szCs w:val="28"/>
          <w:lang w:val="en-GB"/>
        </w:rPr>
        <w:t xml:space="preserve"> stopping at three different petrol stations and </w:t>
      </w:r>
      <w:r w:rsidR="00537EBA">
        <w:rPr>
          <w:rFonts w:asciiTheme="minorHAnsi" w:hAnsiTheme="minorHAnsi" w:cstheme="minorHAnsi"/>
          <w:bCs/>
          <w:sz w:val="28"/>
          <w:szCs w:val="28"/>
          <w:lang w:val="en-GB"/>
        </w:rPr>
        <w:t xml:space="preserve">finally </w:t>
      </w:r>
      <w:r w:rsidR="000D7CC0">
        <w:rPr>
          <w:rFonts w:asciiTheme="minorHAnsi" w:hAnsiTheme="minorHAnsi" w:cstheme="minorHAnsi"/>
          <w:bCs/>
          <w:sz w:val="28"/>
          <w:szCs w:val="28"/>
          <w:lang w:val="en-GB"/>
        </w:rPr>
        <w:t xml:space="preserve">coming out of </w:t>
      </w:r>
      <w:r w:rsidR="00320ACC">
        <w:rPr>
          <w:rFonts w:asciiTheme="minorHAnsi" w:hAnsiTheme="minorHAnsi" w:cstheme="minorHAnsi"/>
          <w:sz w:val="28"/>
          <w:szCs w:val="28"/>
          <w:lang w:val="en-GB"/>
        </w:rPr>
        <w:t xml:space="preserve">Botswana Street in Tembisa. He ended up in an outlaying street in Clayville which is still Tembisa. </w:t>
      </w:r>
      <w:r w:rsidR="001359B7">
        <w:rPr>
          <w:rFonts w:asciiTheme="minorHAnsi" w:hAnsiTheme="minorHAnsi" w:cstheme="minorHAnsi"/>
          <w:bCs/>
          <w:sz w:val="28"/>
          <w:szCs w:val="28"/>
          <w:lang w:val="en-GB"/>
        </w:rPr>
        <w:t>He</w:t>
      </w:r>
      <w:r w:rsidR="001459D3">
        <w:rPr>
          <w:rFonts w:asciiTheme="minorHAnsi" w:hAnsiTheme="minorHAnsi" w:cstheme="minorHAnsi"/>
          <w:bCs/>
          <w:sz w:val="28"/>
          <w:szCs w:val="28"/>
          <w:lang w:val="en-GB"/>
        </w:rPr>
        <w:t xml:space="preserve"> nevertheless</w:t>
      </w:r>
      <w:r w:rsidR="001359B7">
        <w:rPr>
          <w:rFonts w:asciiTheme="minorHAnsi" w:hAnsiTheme="minorHAnsi" w:cstheme="minorHAnsi"/>
          <w:bCs/>
          <w:sz w:val="28"/>
          <w:szCs w:val="28"/>
          <w:lang w:val="en-GB"/>
        </w:rPr>
        <w:t xml:space="preserve"> </w:t>
      </w:r>
      <w:r w:rsidR="00CC37D2">
        <w:rPr>
          <w:rFonts w:asciiTheme="minorHAnsi" w:hAnsiTheme="minorHAnsi" w:cstheme="minorHAnsi"/>
          <w:bCs/>
          <w:sz w:val="28"/>
          <w:szCs w:val="28"/>
          <w:lang w:val="en-GB"/>
        </w:rPr>
        <w:t xml:space="preserve">did not pour petrol </w:t>
      </w:r>
      <w:r w:rsidR="001359B7">
        <w:rPr>
          <w:rFonts w:asciiTheme="minorHAnsi" w:hAnsiTheme="minorHAnsi" w:cstheme="minorHAnsi"/>
          <w:bCs/>
          <w:sz w:val="28"/>
          <w:szCs w:val="28"/>
          <w:lang w:val="en-GB"/>
        </w:rPr>
        <w:t>at any of th</w:t>
      </w:r>
      <w:r w:rsidR="000046C1">
        <w:rPr>
          <w:rFonts w:asciiTheme="minorHAnsi" w:hAnsiTheme="minorHAnsi" w:cstheme="minorHAnsi"/>
          <w:bCs/>
          <w:sz w:val="28"/>
          <w:szCs w:val="28"/>
          <w:lang w:val="en-GB"/>
        </w:rPr>
        <w:t>e</w:t>
      </w:r>
      <w:r w:rsidR="001359B7">
        <w:rPr>
          <w:rFonts w:asciiTheme="minorHAnsi" w:hAnsiTheme="minorHAnsi" w:cstheme="minorHAnsi"/>
          <w:bCs/>
          <w:sz w:val="28"/>
          <w:szCs w:val="28"/>
          <w:lang w:val="en-GB"/>
        </w:rPr>
        <w:t xml:space="preserve"> </w:t>
      </w:r>
      <w:r w:rsidR="001459D3">
        <w:rPr>
          <w:rFonts w:asciiTheme="minorHAnsi" w:hAnsiTheme="minorHAnsi" w:cstheme="minorHAnsi"/>
          <w:bCs/>
          <w:sz w:val="28"/>
          <w:szCs w:val="28"/>
          <w:lang w:val="en-GB"/>
        </w:rPr>
        <w:t xml:space="preserve">three petrol </w:t>
      </w:r>
      <w:r w:rsidR="001359B7">
        <w:rPr>
          <w:rFonts w:asciiTheme="minorHAnsi" w:hAnsiTheme="minorHAnsi" w:cstheme="minorHAnsi"/>
          <w:bCs/>
          <w:sz w:val="28"/>
          <w:szCs w:val="28"/>
          <w:lang w:val="en-GB"/>
        </w:rPr>
        <w:t xml:space="preserve">stations </w:t>
      </w:r>
      <w:r w:rsidR="00CC37D2">
        <w:rPr>
          <w:rFonts w:asciiTheme="minorHAnsi" w:hAnsiTheme="minorHAnsi" w:cstheme="minorHAnsi"/>
          <w:bCs/>
          <w:sz w:val="28"/>
          <w:szCs w:val="28"/>
          <w:lang w:val="en-GB"/>
        </w:rPr>
        <w:t xml:space="preserve">but testified </w:t>
      </w:r>
      <w:r w:rsidR="001359B7">
        <w:rPr>
          <w:rFonts w:asciiTheme="minorHAnsi" w:hAnsiTheme="minorHAnsi" w:cstheme="minorHAnsi"/>
          <w:bCs/>
          <w:sz w:val="28"/>
          <w:szCs w:val="28"/>
          <w:lang w:val="en-GB"/>
        </w:rPr>
        <w:t xml:space="preserve">to have stopped </w:t>
      </w:r>
      <w:r w:rsidR="00CC37D2">
        <w:rPr>
          <w:rFonts w:asciiTheme="minorHAnsi" w:hAnsiTheme="minorHAnsi" w:cstheme="minorHAnsi"/>
          <w:bCs/>
          <w:sz w:val="28"/>
          <w:szCs w:val="28"/>
          <w:lang w:val="en-GB"/>
        </w:rPr>
        <w:t>to buy bread and milk</w:t>
      </w:r>
      <w:r w:rsidR="001459D3">
        <w:rPr>
          <w:rFonts w:asciiTheme="minorHAnsi" w:hAnsiTheme="minorHAnsi" w:cstheme="minorHAnsi"/>
          <w:bCs/>
          <w:sz w:val="28"/>
          <w:szCs w:val="28"/>
          <w:lang w:val="en-GB"/>
        </w:rPr>
        <w:t xml:space="preserve"> having </w:t>
      </w:r>
      <w:r w:rsidR="001459D3" w:rsidRPr="00553E97">
        <w:rPr>
          <w:rFonts w:asciiTheme="minorHAnsi" w:hAnsiTheme="minorHAnsi" w:cstheme="minorHAnsi"/>
          <w:bCs/>
          <w:sz w:val="28"/>
          <w:szCs w:val="28"/>
          <w:lang w:val="en-GB"/>
        </w:rPr>
        <w:t xml:space="preserve">received a message to do so from his mother. </w:t>
      </w:r>
      <w:r w:rsidR="00553E97" w:rsidRPr="00553E97">
        <w:rPr>
          <w:rFonts w:asciiTheme="minorHAnsi" w:hAnsiTheme="minorHAnsi" w:cstheme="minorHAnsi"/>
          <w:bCs/>
          <w:sz w:val="28"/>
          <w:szCs w:val="28"/>
          <w:lang w:val="en-GB"/>
        </w:rPr>
        <w:t>That would not require him to drive to three petrol stations and away from his home</w:t>
      </w:r>
      <w:r w:rsidR="000046C1">
        <w:rPr>
          <w:rFonts w:asciiTheme="minorHAnsi" w:hAnsiTheme="minorHAnsi" w:cstheme="minorHAnsi"/>
          <w:bCs/>
          <w:sz w:val="28"/>
          <w:szCs w:val="28"/>
          <w:lang w:val="en-GB"/>
        </w:rPr>
        <w:t xml:space="preserve"> which is</w:t>
      </w:r>
      <w:r w:rsidR="00553E97" w:rsidRPr="00553E97">
        <w:rPr>
          <w:rFonts w:asciiTheme="minorHAnsi" w:hAnsiTheme="minorHAnsi" w:cstheme="minorHAnsi"/>
          <w:bCs/>
          <w:sz w:val="28"/>
          <w:szCs w:val="28"/>
          <w:lang w:val="en-GB"/>
        </w:rPr>
        <w:t xml:space="preserve"> </w:t>
      </w:r>
      <w:r w:rsidR="000046C1">
        <w:rPr>
          <w:rFonts w:asciiTheme="minorHAnsi" w:hAnsiTheme="minorHAnsi" w:cstheme="minorHAnsi"/>
          <w:bCs/>
          <w:sz w:val="28"/>
          <w:szCs w:val="28"/>
          <w:lang w:val="en-GB"/>
        </w:rPr>
        <w:t xml:space="preserve">inconsistent with his allegations of not having petrol. </w:t>
      </w:r>
    </w:p>
    <w:p w:rsidR="001459D3" w:rsidRDefault="001459D3" w:rsidP="00435DFD">
      <w:pPr>
        <w:spacing w:line="360" w:lineRule="auto"/>
        <w:jc w:val="both"/>
        <w:rPr>
          <w:rFonts w:asciiTheme="minorHAnsi" w:hAnsiTheme="minorHAnsi" w:cstheme="minorHAnsi"/>
          <w:bCs/>
          <w:sz w:val="28"/>
          <w:szCs w:val="28"/>
          <w:lang w:val="en-GB"/>
        </w:rPr>
      </w:pPr>
    </w:p>
    <w:p w:rsidR="00E80D55" w:rsidRDefault="005B200F" w:rsidP="00435DFD">
      <w:pPr>
        <w:spacing w:line="360" w:lineRule="auto"/>
        <w:jc w:val="both"/>
        <w:rPr>
          <w:rFonts w:asciiTheme="minorHAnsi" w:hAnsiTheme="minorHAnsi" w:cstheme="minorHAnsi"/>
          <w:b/>
          <w:sz w:val="28"/>
          <w:szCs w:val="28"/>
          <w:lang w:val="en-GB"/>
        </w:rPr>
      </w:pPr>
      <w:r>
        <w:rPr>
          <w:rFonts w:asciiTheme="minorHAnsi" w:hAnsiTheme="minorHAnsi" w:cstheme="minorHAnsi"/>
          <w:bCs/>
          <w:sz w:val="28"/>
          <w:szCs w:val="28"/>
          <w:lang w:val="en-GB"/>
        </w:rPr>
        <w:t>[54</w:t>
      </w:r>
      <w:r w:rsidR="001459D3">
        <w:rPr>
          <w:rFonts w:asciiTheme="minorHAnsi" w:hAnsiTheme="minorHAnsi" w:cstheme="minorHAnsi"/>
          <w:bCs/>
          <w:sz w:val="28"/>
          <w:szCs w:val="28"/>
          <w:lang w:val="en-GB"/>
        </w:rPr>
        <w:t>]</w:t>
      </w:r>
      <w:r w:rsidR="001459D3">
        <w:rPr>
          <w:rFonts w:asciiTheme="minorHAnsi" w:hAnsiTheme="minorHAnsi" w:cstheme="minorHAnsi"/>
          <w:bCs/>
          <w:sz w:val="28"/>
          <w:szCs w:val="28"/>
          <w:lang w:val="en-GB"/>
        </w:rPr>
        <w:tab/>
      </w:r>
      <w:r w:rsidR="00320ACC">
        <w:rPr>
          <w:rFonts w:asciiTheme="minorHAnsi" w:hAnsiTheme="minorHAnsi" w:cstheme="minorHAnsi"/>
          <w:bCs/>
          <w:sz w:val="28"/>
          <w:szCs w:val="28"/>
          <w:lang w:val="en-GB"/>
        </w:rPr>
        <w:t xml:space="preserve">In addition, </w:t>
      </w:r>
      <w:r w:rsidR="00FF2F01">
        <w:rPr>
          <w:rFonts w:asciiTheme="minorHAnsi" w:hAnsiTheme="minorHAnsi" w:cstheme="minorHAnsi"/>
          <w:bCs/>
          <w:sz w:val="28"/>
          <w:szCs w:val="28"/>
          <w:lang w:val="en-GB"/>
        </w:rPr>
        <w:t xml:space="preserve">he had pointed out </w:t>
      </w:r>
      <w:r w:rsidR="001459D3">
        <w:rPr>
          <w:rFonts w:asciiTheme="minorHAnsi" w:hAnsiTheme="minorHAnsi" w:cstheme="minorHAnsi"/>
          <w:bCs/>
          <w:sz w:val="28"/>
          <w:szCs w:val="28"/>
          <w:lang w:val="en-GB"/>
        </w:rPr>
        <w:t>on the Google Map</w:t>
      </w:r>
      <w:r w:rsidR="008568B7">
        <w:rPr>
          <w:rFonts w:asciiTheme="minorHAnsi" w:hAnsiTheme="minorHAnsi" w:cstheme="minorHAnsi"/>
          <w:bCs/>
          <w:sz w:val="28"/>
          <w:szCs w:val="28"/>
          <w:lang w:val="en-GB"/>
        </w:rPr>
        <w:t xml:space="preserve"> </w:t>
      </w:r>
      <w:r w:rsidR="00FF2F01">
        <w:rPr>
          <w:rFonts w:asciiTheme="minorHAnsi" w:hAnsiTheme="minorHAnsi" w:cstheme="minorHAnsi"/>
          <w:bCs/>
          <w:sz w:val="28"/>
          <w:szCs w:val="28"/>
          <w:lang w:val="en-GB"/>
        </w:rPr>
        <w:t xml:space="preserve">the area </w:t>
      </w:r>
      <w:r w:rsidR="008568B7">
        <w:rPr>
          <w:rFonts w:asciiTheme="minorHAnsi" w:hAnsiTheme="minorHAnsi" w:cstheme="minorHAnsi"/>
          <w:bCs/>
          <w:sz w:val="28"/>
          <w:szCs w:val="28"/>
          <w:lang w:val="en-GB"/>
        </w:rPr>
        <w:t xml:space="preserve">where they stopped to have sex </w:t>
      </w:r>
      <w:r w:rsidR="00FF2F01">
        <w:rPr>
          <w:rFonts w:asciiTheme="minorHAnsi" w:hAnsiTheme="minorHAnsi" w:cstheme="minorHAnsi"/>
          <w:bCs/>
          <w:sz w:val="28"/>
          <w:szCs w:val="28"/>
          <w:lang w:val="en-GB"/>
        </w:rPr>
        <w:t xml:space="preserve">that was marked Point A </w:t>
      </w:r>
      <w:r w:rsidR="008568B7">
        <w:rPr>
          <w:rFonts w:asciiTheme="minorHAnsi" w:hAnsiTheme="minorHAnsi" w:cstheme="minorHAnsi"/>
          <w:bCs/>
          <w:sz w:val="28"/>
          <w:szCs w:val="28"/>
          <w:lang w:val="en-GB"/>
        </w:rPr>
        <w:t xml:space="preserve">and where he </w:t>
      </w:r>
      <w:r w:rsidR="00FF2F01">
        <w:rPr>
          <w:rFonts w:asciiTheme="minorHAnsi" w:hAnsiTheme="minorHAnsi" w:cstheme="minorHAnsi"/>
          <w:bCs/>
          <w:sz w:val="28"/>
          <w:szCs w:val="28"/>
          <w:lang w:val="en-GB"/>
        </w:rPr>
        <w:t xml:space="preserve">allegedly </w:t>
      </w:r>
      <w:r w:rsidR="008568B7">
        <w:rPr>
          <w:rFonts w:asciiTheme="minorHAnsi" w:hAnsiTheme="minorHAnsi" w:cstheme="minorHAnsi"/>
          <w:bCs/>
          <w:sz w:val="28"/>
          <w:szCs w:val="28"/>
          <w:lang w:val="en-GB"/>
        </w:rPr>
        <w:t>dropped the deceased</w:t>
      </w:r>
      <w:r w:rsidR="00FF2F01">
        <w:rPr>
          <w:rFonts w:asciiTheme="minorHAnsi" w:hAnsiTheme="minorHAnsi" w:cstheme="minorHAnsi"/>
          <w:bCs/>
          <w:sz w:val="28"/>
          <w:szCs w:val="28"/>
          <w:lang w:val="en-GB"/>
        </w:rPr>
        <w:t xml:space="preserve"> as point B. </w:t>
      </w:r>
      <w:r w:rsidR="00C16EDB">
        <w:rPr>
          <w:rFonts w:asciiTheme="minorHAnsi" w:hAnsiTheme="minorHAnsi" w:cstheme="minorHAnsi"/>
          <w:bCs/>
          <w:sz w:val="28"/>
          <w:szCs w:val="28"/>
          <w:lang w:val="en-GB"/>
        </w:rPr>
        <w:t xml:space="preserve">Sithole had testified that he </w:t>
      </w:r>
      <w:r w:rsidR="00C16EDB" w:rsidRPr="003F2686">
        <w:rPr>
          <w:rFonts w:asciiTheme="minorHAnsi" w:hAnsiTheme="minorHAnsi" w:cstheme="minorHAnsi"/>
          <w:sz w:val="28"/>
          <w:szCs w:val="28"/>
          <w:lang w:val="en-GB"/>
        </w:rPr>
        <w:t xml:space="preserve">asked the Appellant </w:t>
      </w:r>
      <w:r w:rsidR="00C16EDB" w:rsidRPr="003F2686">
        <w:rPr>
          <w:rFonts w:asciiTheme="minorHAnsi" w:hAnsiTheme="minorHAnsi" w:cstheme="minorHAnsi"/>
          <w:bCs/>
          <w:sz w:val="28"/>
          <w:szCs w:val="28"/>
          <w:lang w:val="en-GB"/>
        </w:rPr>
        <w:t xml:space="preserve">in the 18 November 2016 interview, </w:t>
      </w:r>
      <w:r w:rsidR="00C16EDB" w:rsidRPr="003F2686">
        <w:rPr>
          <w:rFonts w:asciiTheme="minorHAnsi" w:hAnsiTheme="minorHAnsi" w:cstheme="minorHAnsi"/>
          <w:sz w:val="28"/>
          <w:szCs w:val="28"/>
          <w:lang w:val="en-GB"/>
        </w:rPr>
        <w:t xml:space="preserve">to explain again and again in detail and point out </w:t>
      </w:r>
      <w:r w:rsidR="0039669F" w:rsidRPr="003F2686">
        <w:rPr>
          <w:rFonts w:asciiTheme="minorHAnsi" w:hAnsiTheme="minorHAnsi" w:cstheme="minorHAnsi"/>
          <w:sz w:val="28"/>
          <w:szCs w:val="28"/>
          <w:lang w:val="en-GB"/>
        </w:rPr>
        <w:t xml:space="preserve">on Google </w:t>
      </w:r>
      <w:r w:rsidR="006F4352">
        <w:rPr>
          <w:rFonts w:asciiTheme="minorHAnsi" w:hAnsiTheme="minorHAnsi" w:cstheme="minorHAnsi"/>
          <w:sz w:val="28"/>
          <w:szCs w:val="28"/>
          <w:lang w:val="en-GB"/>
        </w:rPr>
        <w:t>M</w:t>
      </w:r>
      <w:r w:rsidR="0039669F" w:rsidRPr="003F2686">
        <w:rPr>
          <w:rFonts w:asciiTheme="minorHAnsi" w:hAnsiTheme="minorHAnsi" w:cstheme="minorHAnsi"/>
          <w:sz w:val="28"/>
          <w:szCs w:val="28"/>
          <w:lang w:val="en-GB"/>
        </w:rPr>
        <w:t xml:space="preserve">ap </w:t>
      </w:r>
      <w:r w:rsidR="00C16EDB" w:rsidRPr="003F2686">
        <w:rPr>
          <w:rFonts w:asciiTheme="minorHAnsi" w:hAnsiTheme="minorHAnsi" w:cstheme="minorHAnsi"/>
          <w:sz w:val="28"/>
          <w:szCs w:val="28"/>
          <w:lang w:val="en-GB"/>
        </w:rPr>
        <w:t xml:space="preserve">the areas where they stopped as she was familiar with the area in Kliprivier Point </w:t>
      </w:r>
      <w:r w:rsidR="006F4352">
        <w:rPr>
          <w:rFonts w:asciiTheme="minorHAnsi" w:hAnsiTheme="minorHAnsi" w:cstheme="minorHAnsi"/>
          <w:sz w:val="28"/>
          <w:szCs w:val="28"/>
          <w:lang w:val="en-GB"/>
        </w:rPr>
        <w:t>(</w:t>
      </w:r>
      <w:r w:rsidR="00C16EDB" w:rsidRPr="003F2686">
        <w:rPr>
          <w:rFonts w:asciiTheme="minorHAnsi" w:hAnsiTheme="minorHAnsi" w:cstheme="minorHAnsi"/>
          <w:sz w:val="28"/>
          <w:szCs w:val="28"/>
          <w:lang w:val="en-GB"/>
        </w:rPr>
        <w:t>A)</w:t>
      </w:r>
      <w:r w:rsidR="009B5EDB">
        <w:rPr>
          <w:rFonts w:asciiTheme="minorHAnsi" w:hAnsiTheme="minorHAnsi" w:cstheme="minorHAnsi"/>
          <w:sz w:val="28"/>
          <w:szCs w:val="28"/>
          <w:lang w:val="en-GB"/>
        </w:rPr>
        <w:t>,</w:t>
      </w:r>
      <w:r w:rsidR="0039669F" w:rsidRPr="003F2686">
        <w:rPr>
          <w:rFonts w:asciiTheme="minorHAnsi" w:hAnsiTheme="minorHAnsi" w:cstheme="minorHAnsi"/>
          <w:sz w:val="28"/>
          <w:szCs w:val="28"/>
          <w:lang w:val="en-GB"/>
        </w:rPr>
        <w:t xml:space="preserve"> and to her </w:t>
      </w:r>
      <w:r w:rsidR="00C16EDB" w:rsidRPr="003F2686">
        <w:rPr>
          <w:rFonts w:asciiTheme="minorHAnsi" w:hAnsiTheme="minorHAnsi" w:cstheme="minorHAnsi"/>
          <w:sz w:val="28"/>
          <w:szCs w:val="28"/>
          <w:lang w:val="en-GB"/>
        </w:rPr>
        <w:t>it did not make sense that he could have had sex in that area and then drop the deceased who was going to the Vaal further away in an area that is now in Joburg on the other side of the R59.</w:t>
      </w:r>
      <w:r w:rsidR="00C16EDB">
        <w:rPr>
          <w:rFonts w:asciiTheme="minorHAnsi" w:hAnsiTheme="minorHAnsi" w:cstheme="minorHAnsi"/>
          <w:b/>
          <w:sz w:val="28"/>
          <w:szCs w:val="28"/>
          <w:lang w:val="en-GB"/>
        </w:rPr>
        <w:t xml:space="preserve"> </w:t>
      </w:r>
      <w:r w:rsidR="00FF2F01">
        <w:rPr>
          <w:rFonts w:asciiTheme="minorHAnsi" w:hAnsiTheme="minorHAnsi" w:cstheme="minorHAnsi"/>
          <w:bCs/>
          <w:sz w:val="28"/>
          <w:szCs w:val="28"/>
          <w:lang w:val="en-GB"/>
        </w:rPr>
        <w:t xml:space="preserve">During his testimony </w:t>
      </w:r>
      <w:r w:rsidR="001459D3">
        <w:rPr>
          <w:rFonts w:asciiTheme="minorHAnsi" w:hAnsiTheme="minorHAnsi" w:cstheme="minorHAnsi"/>
          <w:bCs/>
          <w:sz w:val="28"/>
          <w:szCs w:val="28"/>
          <w:lang w:val="en-GB"/>
        </w:rPr>
        <w:t xml:space="preserve">he unashamedly </w:t>
      </w:r>
      <w:r w:rsidR="00613368">
        <w:rPr>
          <w:rFonts w:asciiTheme="minorHAnsi" w:hAnsiTheme="minorHAnsi" w:cstheme="minorHAnsi"/>
          <w:bCs/>
          <w:sz w:val="28"/>
          <w:szCs w:val="28"/>
          <w:lang w:val="en-GB"/>
        </w:rPr>
        <w:t xml:space="preserve">attempted to dissociate himself from the marked Points, notwithstanding that at the inspection in loco he pointed out the </w:t>
      </w:r>
      <w:r w:rsidR="008729EB">
        <w:rPr>
          <w:rFonts w:asciiTheme="minorHAnsi" w:hAnsiTheme="minorHAnsi" w:cstheme="minorHAnsi"/>
          <w:bCs/>
          <w:sz w:val="28"/>
          <w:szCs w:val="28"/>
          <w:lang w:val="en-GB"/>
        </w:rPr>
        <w:t xml:space="preserve">same </w:t>
      </w:r>
      <w:r w:rsidR="00613368">
        <w:rPr>
          <w:rFonts w:asciiTheme="minorHAnsi" w:hAnsiTheme="minorHAnsi" w:cstheme="minorHAnsi"/>
          <w:bCs/>
          <w:sz w:val="28"/>
          <w:szCs w:val="28"/>
          <w:lang w:val="en-GB"/>
        </w:rPr>
        <w:t>area</w:t>
      </w:r>
      <w:r w:rsidR="00320ACC">
        <w:rPr>
          <w:rFonts w:asciiTheme="minorHAnsi" w:hAnsiTheme="minorHAnsi" w:cstheme="minorHAnsi"/>
          <w:bCs/>
          <w:sz w:val="28"/>
          <w:szCs w:val="28"/>
          <w:lang w:val="en-GB"/>
        </w:rPr>
        <w:t>s</w:t>
      </w:r>
      <w:r w:rsidR="00613368">
        <w:rPr>
          <w:rFonts w:asciiTheme="minorHAnsi" w:hAnsiTheme="minorHAnsi" w:cstheme="minorHAnsi"/>
          <w:bCs/>
          <w:sz w:val="28"/>
          <w:szCs w:val="28"/>
          <w:lang w:val="en-GB"/>
        </w:rPr>
        <w:t xml:space="preserve"> </w:t>
      </w:r>
      <w:r w:rsidR="00320ACC">
        <w:rPr>
          <w:rFonts w:asciiTheme="minorHAnsi" w:hAnsiTheme="minorHAnsi" w:cstheme="minorHAnsi"/>
          <w:bCs/>
          <w:sz w:val="28"/>
          <w:szCs w:val="28"/>
          <w:lang w:val="en-GB"/>
        </w:rPr>
        <w:t xml:space="preserve">that </w:t>
      </w:r>
      <w:r w:rsidR="00613368">
        <w:rPr>
          <w:rFonts w:asciiTheme="minorHAnsi" w:hAnsiTheme="minorHAnsi" w:cstheme="minorHAnsi"/>
          <w:bCs/>
          <w:sz w:val="28"/>
          <w:szCs w:val="28"/>
          <w:lang w:val="en-GB"/>
        </w:rPr>
        <w:t xml:space="preserve">corresponded with </w:t>
      </w:r>
      <w:r w:rsidR="008729EB">
        <w:rPr>
          <w:rFonts w:asciiTheme="minorHAnsi" w:hAnsiTheme="minorHAnsi" w:cstheme="minorHAnsi"/>
          <w:bCs/>
          <w:sz w:val="28"/>
          <w:szCs w:val="28"/>
          <w:lang w:val="en-GB"/>
        </w:rPr>
        <w:t xml:space="preserve">the  </w:t>
      </w:r>
      <w:r w:rsidR="00B817A1">
        <w:rPr>
          <w:rFonts w:asciiTheme="minorHAnsi" w:hAnsiTheme="minorHAnsi" w:cstheme="minorHAnsi"/>
          <w:bCs/>
          <w:sz w:val="28"/>
          <w:szCs w:val="28"/>
          <w:lang w:val="en-GB"/>
        </w:rPr>
        <w:t xml:space="preserve">marked </w:t>
      </w:r>
      <w:r w:rsidR="00C16EDB">
        <w:rPr>
          <w:rFonts w:asciiTheme="minorHAnsi" w:hAnsiTheme="minorHAnsi" w:cstheme="minorHAnsi"/>
          <w:bCs/>
          <w:sz w:val="28"/>
          <w:szCs w:val="28"/>
          <w:lang w:val="en-GB"/>
        </w:rPr>
        <w:t xml:space="preserve">points </w:t>
      </w:r>
      <w:r w:rsidR="008729EB">
        <w:rPr>
          <w:rFonts w:asciiTheme="minorHAnsi" w:hAnsiTheme="minorHAnsi" w:cstheme="minorHAnsi"/>
          <w:bCs/>
          <w:sz w:val="28"/>
          <w:szCs w:val="28"/>
          <w:lang w:val="en-GB"/>
        </w:rPr>
        <w:t xml:space="preserve">on the Map. </w:t>
      </w:r>
      <w:r w:rsidR="00062C44">
        <w:rPr>
          <w:rFonts w:asciiTheme="minorHAnsi" w:hAnsiTheme="minorHAnsi" w:cstheme="minorHAnsi"/>
          <w:bCs/>
          <w:sz w:val="28"/>
          <w:szCs w:val="28"/>
          <w:lang w:val="en-GB"/>
        </w:rPr>
        <w:t xml:space="preserve">He had previously told </w:t>
      </w:r>
      <w:r w:rsidR="006F4352">
        <w:rPr>
          <w:rFonts w:asciiTheme="minorHAnsi" w:hAnsiTheme="minorHAnsi" w:cstheme="minorHAnsi"/>
          <w:bCs/>
          <w:sz w:val="28"/>
          <w:szCs w:val="28"/>
          <w:lang w:val="en-GB"/>
        </w:rPr>
        <w:t xml:space="preserve">Ngobeni </w:t>
      </w:r>
      <w:r w:rsidR="00062C44">
        <w:rPr>
          <w:rFonts w:asciiTheme="minorHAnsi" w:hAnsiTheme="minorHAnsi" w:cstheme="minorHAnsi"/>
          <w:bCs/>
          <w:sz w:val="28"/>
          <w:szCs w:val="28"/>
          <w:lang w:val="en-GB"/>
        </w:rPr>
        <w:t>of three dif</w:t>
      </w:r>
      <w:r w:rsidR="006F4352">
        <w:rPr>
          <w:rFonts w:asciiTheme="minorHAnsi" w:hAnsiTheme="minorHAnsi" w:cstheme="minorHAnsi"/>
          <w:bCs/>
          <w:sz w:val="28"/>
          <w:szCs w:val="28"/>
          <w:lang w:val="en-GB"/>
        </w:rPr>
        <w:t>f</w:t>
      </w:r>
      <w:r w:rsidR="00062C44">
        <w:rPr>
          <w:rFonts w:asciiTheme="minorHAnsi" w:hAnsiTheme="minorHAnsi" w:cstheme="minorHAnsi"/>
          <w:bCs/>
          <w:sz w:val="28"/>
          <w:szCs w:val="28"/>
          <w:lang w:val="en-GB"/>
        </w:rPr>
        <w:t>erent places where he had dropped the deceased.</w:t>
      </w:r>
    </w:p>
    <w:p w:rsidR="00E80D55" w:rsidRDefault="00E80D55" w:rsidP="00435DFD">
      <w:pPr>
        <w:spacing w:line="360" w:lineRule="auto"/>
        <w:jc w:val="both"/>
        <w:rPr>
          <w:rFonts w:asciiTheme="minorHAnsi" w:hAnsiTheme="minorHAnsi" w:cstheme="minorHAnsi"/>
          <w:b/>
          <w:sz w:val="28"/>
          <w:szCs w:val="28"/>
          <w:lang w:val="en-GB"/>
        </w:rPr>
      </w:pPr>
    </w:p>
    <w:p w:rsidR="00C002D6" w:rsidRDefault="005B200F" w:rsidP="00435DFD">
      <w:pPr>
        <w:spacing w:line="360" w:lineRule="auto"/>
        <w:jc w:val="both"/>
        <w:rPr>
          <w:rFonts w:asciiTheme="minorHAnsi" w:hAnsiTheme="minorHAnsi" w:cstheme="minorHAnsi"/>
          <w:bCs/>
          <w:sz w:val="28"/>
          <w:szCs w:val="28"/>
          <w:lang w:val="en-GB"/>
        </w:rPr>
      </w:pPr>
      <w:r>
        <w:rPr>
          <w:rFonts w:asciiTheme="minorHAnsi" w:hAnsiTheme="minorHAnsi" w:cstheme="minorHAnsi"/>
          <w:sz w:val="28"/>
          <w:szCs w:val="28"/>
          <w:lang w:val="en-GB"/>
        </w:rPr>
        <w:t>[55</w:t>
      </w:r>
      <w:r w:rsidR="00E80D55" w:rsidRPr="009B5EDB">
        <w:rPr>
          <w:rFonts w:asciiTheme="minorHAnsi" w:hAnsiTheme="minorHAnsi" w:cstheme="minorHAnsi"/>
          <w:sz w:val="28"/>
          <w:szCs w:val="28"/>
          <w:lang w:val="en-GB"/>
        </w:rPr>
        <w:t>]</w:t>
      </w:r>
      <w:r w:rsidR="00E80D55">
        <w:rPr>
          <w:rFonts w:asciiTheme="minorHAnsi" w:hAnsiTheme="minorHAnsi" w:cstheme="minorHAnsi"/>
          <w:b/>
          <w:sz w:val="28"/>
          <w:szCs w:val="28"/>
          <w:lang w:val="en-GB"/>
        </w:rPr>
        <w:tab/>
      </w:r>
      <w:r w:rsidR="008729EB">
        <w:rPr>
          <w:rFonts w:asciiTheme="minorHAnsi" w:hAnsiTheme="minorHAnsi" w:cstheme="minorHAnsi"/>
          <w:bCs/>
          <w:sz w:val="28"/>
          <w:szCs w:val="28"/>
          <w:lang w:val="en-GB"/>
        </w:rPr>
        <w:t xml:space="preserve">It </w:t>
      </w:r>
      <w:r w:rsidR="00B429EB">
        <w:rPr>
          <w:rFonts w:asciiTheme="minorHAnsi" w:hAnsiTheme="minorHAnsi" w:cstheme="minorHAnsi"/>
          <w:bCs/>
          <w:sz w:val="28"/>
          <w:szCs w:val="28"/>
          <w:lang w:val="en-GB"/>
        </w:rPr>
        <w:t xml:space="preserve">was </w:t>
      </w:r>
      <w:r w:rsidR="008729EB">
        <w:rPr>
          <w:rFonts w:asciiTheme="minorHAnsi" w:hAnsiTheme="minorHAnsi" w:cstheme="minorHAnsi"/>
          <w:bCs/>
          <w:sz w:val="28"/>
          <w:szCs w:val="28"/>
          <w:lang w:val="en-GB"/>
        </w:rPr>
        <w:t xml:space="preserve">as well </w:t>
      </w:r>
      <w:r w:rsidR="00B429EB">
        <w:rPr>
          <w:rFonts w:asciiTheme="minorHAnsi" w:hAnsiTheme="minorHAnsi" w:cstheme="minorHAnsi"/>
          <w:bCs/>
          <w:sz w:val="28"/>
          <w:szCs w:val="28"/>
          <w:lang w:val="en-GB"/>
        </w:rPr>
        <w:t xml:space="preserve">strange that </w:t>
      </w:r>
      <w:r w:rsidR="008729EB">
        <w:rPr>
          <w:rFonts w:asciiTheme="minorHAnsi" w:hAnsiTheme="minorHAnsi" w:cstheme="minorHAnsi"/>
          <w:bCs/>
          <w:sz w:val="28"/>
          <w:szCs w:val="28"/>
          <w:lang w:val="en-GB"/>
        </w:rPr>
        <w:t xml:space="preserve">after </w:t>
      </w:r>
      <w:r w:rsidR="00B429EB">
        <w:rPr>
          <w:rFonts w:asciiTheme="minorHAnsi" w:hAnsiTheme="minorHAnsi" w:cstheme="minorHAnsi"/>
          <w:bCs/>
          <w:sz w:val="28"/>
          <w:szCs w:val="28"/>
          <w:lang w:val="en-GB"/>
        </w:rPr>
        <w:t xml:space="preserve">the police officers </w:t>
      </w:r>
      <w:r w:rsidR="00AD0536">
        <w:rPr>
          <w:rFonts w:asciiTheme="minorHAnsi" w:hAnsiTheme="minorHAnsi" w:cstheme="minorHAnsi"/>
          <w:bCs/>
          <w:sz w:val="28"/>
          <w:szCs w:val="28"/>
          <w:lang w:val="en-GB"/>
        </w:rPr>
        <w:t xml:space="preserve">informed </w:t>
      </w:r>
      <w:r w:rsidR="00010DB7">
        <w:rPr>
          <w:rFonts w:asciiTheme="minorHAnsi" w:hAnsiTheme="minorHAnsi" w:cstheme="minorHAnsi"/>
          <w:bCs/>
          <w:sz w:val="28"/>
          <w:szCs w:val="28"/>
          <w:lang w:val="en-GB"/>
        </w:rPr>
        <w:t xml:space="preserve">the Appellant and </w:t>
      </w:r>
      <w:r w:rsidR="00AD0536">
        <w:rPr>
          <w:rFonts w:asciiTheme="minorHAnsi" w:hAnsiTheme="minorHAnsi" w:cstheme="minorHAnsi"/>
          <w:bCs/>
          <w:sz w:val="28"/>
          <w:szCs w:val="28"/>
          <w:lang w:val="en-GB"/>
        </w:rPr>
        <w:t xml:space="preserve">Strauss </w:t>
      </w:r>
      <w:r w:rsidR="00B06232">
        <w:rPr>
          <w:rFonts w:asciiTheme="minorHAnsi" w:hAnsiTheme="minorHAnsi" w:cstheme="minorHAnsi"/>
          <w:bCs/>
          <w:sz w:val="28"/>
          <w:szCs w:val="28"/>
          <w:lang w:val="en-GB"/>
        </w:rPr>
        <w:t xml:space="preserve">that </w:t>
      </w:r>
      <w:r w:rsidR="00B429EB">
        <w:rPr>
          <w:rFonts w:asciiTheme="minorHAnsi" w:hAnsiTheme="minorHAnsi" w:cstheme="minorHAnsi"/>
          <w:bCs/>
          <w:sz w:val="28"/>
          <w:szCs w:val="28"/>
          <w:lang w:val="en-GB"/>
        </w:rPr>
        <w:t>they will be searching the area the next day</w:t>
      </w:r>
      <w:r w:rsidR="00010DB7">
        <w:rPr>
          <w:rFonts w:asciiTheme="minorHAnsi" w:hAnsiTheme="minorHAnsi" w:cstheme="minorHAnsi"/>
          <w:bCs/>
          <w:sz w:val="28"/>
          <w:szCs w:val="28"/>
          <w:lang w:val="en-GB"/>
        </w:rPr>
        <w:t>,</w:t>
      </w:r>
      <w:r w:rsidR="00B429EB">
        <w:rPr>
          <w:rFonts w:asciiTheme="minorHAnsi" w:hAnsiTheme="minorHAnsi" w:cstheme="minorHAnsi"/>
          <w:bCs/>
          <w:sz w:val="28"/>
          <w:szCs w:val="28"/>
          <w:lang w:val="en-GB"/>
        </w:rPr>
        <w:t xml:space="preserve"> extending the invitation to</w:t>
      </w:r>
      <w:r w:rsidR="00AD0536">
        <w:rPr>
          <w:rFonts w:asciiTheme="minorHAnsi" w:hAnsiTheme="minorHAnsi" w:cstheme="minorHAnsi"/>
          <w:bCs/>
          <w:sz w:val="28"/>
          <w:szCs w:val="28"/>
          <w:lang w:val="en-GB"/>
        </w:rPr>
        <w:t xml:space="preserve"> them to </w:t>
      </w:r>
      <w:r w:rsidR="00010DB7">
        <w:rPr>
          <w:rFonts w:asciiTheme="minorHAnsi" w:hAnsiTheme="minorHAnsi" w:cstheme="minorHAnsi"/>
          <w:bCs/>
          <w:sz w:val="28"/>
          <w:szCs w:val="28"/>
          <w:lang w:val="en-GB"/>
        </w:rPr>
        <w:t xml:space="preserve">join </w:t>
      </w:r>
      <w:r w:rsidR="00B429EB">
        <w:rPr>
          <w:rFonts w:asciiTheme="minorHAnsi" w:hAnsiTheme="minorHAnsi" w:cstheme="minorHAnsi"/>
          <w:bCs/>
          <w:sz w:val="28"/>
          <w:szCs w:val="28"/>
          <w:lang w:val="en-GB"/>
        </w:rPr>
        <w:t>t</w:t>
      </w:r>
      <w:r w:rsidR="00010DB7">
        <w:rPr>
          <w:rFonts w:asciiTheme="minorHAnsi" w:hAnsiTheme="minorHAnsi" w:cstheme="minorHAnsi"/>
          <w:bCs/>
          <w:sz w:val="28"/>
          <w:szCs w:val="28"/>
          <w:lang w:val="en-GB"/>
        </w:rPr>
        <w:t>he</w:t>
      </w:r>
      <w:r w:rsidR="00AD0536">
        <w:rPr>
          <w:rFonts w:asciiTheme="minorHAnsi" w:hAnsiTheme="minorHAnsi" w:cstheme="minorHAnsi"/>
          <w:bCs/>
          <w:sz w:val="28"/>
          <w:szCs w:val="28"/>
          <w:lang w:val="en-GB"/>
        </w:rPr>
        <w:t xml:space="preserve"> search, </w:t>
      </w:r>
      <w:r w:rsidR="007F49FF">
        <w:rPr>
          <w:rFonts w:asciiTheme="minorHAnsi" w:hAnsiTheme="minorHAnsi" w:cstheme="minorHAnsi"/>
          <w:bCs/>
          <w:sz w:val="28"/>
          <w:szCs w:val="28"/>
          <w:lang w:val="en-GB"/>
        </w:rPr>
        <w:t xml:space="preserve">the Appellant and his sister </w:t>
      </w:r>
      <w:r w:rsidR="00E80D55">
        <w:rPr>
          <w:rFonts w:asciiTheme="minorHAnsi" w:hAnsiTheme="minorHAnsi" w:cstheme="minorHAnsi"/>
          <w:bCs/>
          <w:sz w:val="28"/>
          <w:szCs w:val="28"/>
          <w:lang w:val="en-GB"/>
        </w:rPr>
        <w:t xml:space="preserve">spoke about </w:t>
      </w:r>
      <w:r w:rsidR="00AC0052">
        <w:rPr>
          <w:rFonts w:asciiTheme="minorHAnsi" w:hAnsiTheme="minorHAnsi" w:cstheme="minorHAnsi"/>
          <w:bCs/>
          <w:sz w:val="28"/>
          <w:szCs w:val="28"/>
          <w:lang w:val="en-GB"/>
        </w:rPr>
        <w:lastRenderedPageBreak/>
        <w:t xml:space="preserve">Strauss expecting </w:t>
      </w:r>
      <w:r w:rsidR="00D7061A">
        <w:rPr>
          <w:rFonts w:asciiTheme="minorHAnsi" w:hAnsiTheme="minorHAnsi" w:cstheme="minorHAnsi"/>
          <w:bCs/>
          <w:sz w:val="28"/>
          <w:szCs w:val="28"/>
          <w:lang w:val="en-GB"/>
        </w:rPr>
        <w:t>the officers</w:t>
      </w:r>
      <w:r w:rsidR="00AC0052">
        <w:rPr>
          <w:rFonts w:asciiTheme="minorHAnsi" w:hAnsiTheme="minorHAnsi" w:cstheme="minorHAnsi"/>
          <w:bCs/>
          <w:sz w:val="28"/>
          <w:szCs w:val="28"/>
          <w:lang w:val="en-GB"/>
        </w:rPr>
        <w:t xml:space="preserve"> to “</w:t>
      </w:r>
      <w:r w:rsidR="00B429EB">
        <w:rPr>
          <w:rFonts w:asciiTheme="minorHAnsi" w:hAnsiTheme="minorHAnsi" w:cstheme="minorHAnsi"/>
          <w:bCs/>
          <w:sz w:val="28"/>
          <w:szCs w:val="28"/>
          <w:lang w:val="en-GB"/>
        </w:rPr>
        <w:t>find the body.</w:t>
      </w:r>
      <w:r w:rsidR="007F49FF">
        <w:rPr>
          <w:rFonts w:asciiTheme="minorHAnsi" w:hAnsiTheme="minorHAnsi" w:cstheme="minorHAnsi"/>
          <w:bCs/>
          <w:sz w:val="28"/>
          <w:szCs w:val="28"/>
          <w:lang w:val="en-GB"/>
        </w:rPr>
        <w:t>”</w:t>
      </w:r>
      <w:r w:rsidR="00B429EB">
        <w:rPr>
          <w:rFonts w:asciiTheme="minorHAnsi" w:hAnsiTheme="minorHAnsi" w:cstheme="minorHAnsi"/>
          <w:bCs/>
          <w:sz w:val="28"/>
          <w:szCs w:val="28"/>
          <w:lang w:val="en-GB"/>
        </w:rPr>
        <w:t xml:space="preserve"> If </w:t>
      </w:r>
      <w:r w:rsidR="008729EB">
        <w:rPr>
          <w:rFonts w:asciiTheme="minorHAnsi" w:hAnsiTheme="minorHAnsi" w:cstheme="minorHAnsi"/>
          <w:bCs/>
          <w:sz w:val="28"/>
          <w:szCs w:val="28"/>
          <w:lang w:val="en-GB"/>
        </w:rPr>
        <w:t xml:space="preserve">the Appellant </w:t>
      </w:r>
      <w:r w:rsidR="00B429EB">
        <w:rPr>
          <w:rFonts w:asciiTheme="minorHAnsi" w:hAnsiTheme="minorHAnsi" w:cstheme="minorHAnsi"/>
          <w:bCs/>
          <w:sz w:val="28"/>
          <w:szCs w:val="28"/>
          <w:lang w:val="en-GB"/>
        </w:rPr>
        <w:t>did not know what happened to the deceased</w:t>
      </w:r>
      <w:r w:rsidR="0089553B">
        <w:rPr>
          <w:rFonts w:asciiTheme="minorHAnsi" w:hAnsiTheme="minorHAnsi" w:cstheme="minorHAnsi"/>
          <w:bCs/>
          <w:sz w:val="28"/>
          <w:szCs w:val="28"/>
          <w:lang w:val="en-GB"/>
        </w:rPr>
        <w:t>,</w:t>
      </w:r>
      <w:r w:rsidR="00B429EB">
        <w:rPr>
          <w:rFonts w:asciiTheme="minorHAnsi" w:hAnsiTheme="minorHAnsi" w:cstheme="minorHAnsi"/>
          <w:bCs/>
          <w:sz w:val="28"/>
          <w:szCs w:val="28"/>
          <w:lang w:val="en-GB"/>
        </w:rPr>
        <w:t xml:space="preserve"> </w:t>
      </w:r>
      <w:r w:rsidR="007E412C">
        <w:rPr>
          <w:rFonts w:asciiTheme="minorHAnsi" w:hAnsiTheme="minorHAnsi" w:cstheme="minorHAnsi"/>
          <w:bCs/>
          <w:sz w:val="28"/>
          <w:szCs w:val="28"/>
          <w:lang w:val="en-GB"/>
        </w:rPr>
        <w:t>it is strange that his legal representative  expect</w:t>
      </w:r>
      <w:r w:rsidR="00AE4CFF">
        <w:rPr>
          <w:rFonts w:asciiTheme="minorHAnsi" w:hAnsiTheme="minorHAnsi" w:cstheme="minorHAnsi"/>
          <w:bCs/>
          <w:sz w:val="28"/>
          <w:szCs w:val="28"/>
          <w:lang w:val="en-GB"/>
        </w:rPr>
        <w:t>ed</w:t>
      </w:r>
      <w:r w:rsidR="007E412C">
        <w:rPr>
          <w:rFonts w:asciiTheme="minorHAnsi" w:hAnsiTheme="minorHAnsi" w:cstheme="minorHAnsi"/>
          <w:bCs/>
          <w:sz w:val="28"/>
          <w:szCs w:val="28"/>
          <w:lang w:val="en-GB"/>
        </w:rPr>
        <w:t xml:space="preserve"> the search of the area to  lead to the deceased body </w:t>
      </w:r>
      <w:r w:rsidR="00AE4CFF">
        <w:rPr>
          <w:rFonts w:asciiTheme="minorHAnsi" w:hAnsiTheme="minorHAnsi" w:cstheme="minorHAnsi"/>
          <w:bCs/>
          <w:sz w:val="28"/>
          <w:szCs w:val="28"/>
          <w:lang w:val="en-GB"/>
        </w:rPr>
        <w:t xml:space="preserve">being </w:t>
      </w:r>
      <w:r w:rsidR="007E412C">
        <w:rPr>
          <w:rFonts w:asciiTheme="minorHAnsi" w:hAnsiTheme="minorHAnsi" w:cstheme="minorHAnsi"/>
          <w:bCs/>
          <w:sz w:val="28"/>
          <w:szCs w:val="28"/>
          <w:lang w:val="en-GB"/>
        </w:rPr>
        <w:t xml:space="preserve">found. What would have </w:t>
      </w:r>
      <w:r w:rsidR="00AC0052">
        <w:rPr>
          <w:rFonts w:asciiTheme="minorHAnsi" w:hAnsiTheme="minorHAnsi" w:cstheme="minorHAnsi"/>
          <w:bCs/>
          <w:sz w:val="28"/>
          <w:szCs w:val="28"/>
          <w:lang w:val="en-GB"/>
        </w:rPr>
        <w:t>informed th</w:t>
      </w:r>
      <w:r w:rsidR="007E412C">
        <w:rPr>
          <w:rFonts w:asciiTheme="minorHAnsi" w:hAnsiTheme="minorHAnsi" w:cstheme="minorHAnsi"/>
          <w:bCs/>
          <w:sz w:val="28"/>
          <w:szCs w:val="28"/>
          <w:lang w:val="en-GB"/>
        </w:rPr>
        <w:t xml:space="preserve">at </w:t>
      </w:r>
      <w:r w:rsidR="00AC0052">
        <w:rPr>
          <w:rFonts w:asciiTheme="minorHAnsi" w:hAnsiTheme="minorHAnsi" w:cstheme="minorHAnsi"/>
          <w:bCs/>
          <w:sz w:val="28"/>
          <w:szCs w:val="28"/>
          <w:lang w:val="en-GB"/>
        </w:rPr>
        <w:t xml:space="preserve">expectation </w:t>
      </w:r>
      <w:r w:rsidR="00AE4CFF">
        <w:rPr>
          <w:rFonts w:asciiTheme="minorHAnsi" w:hAnsiTheme="minorHAnsi" w:cstheme="minorHAnsi"/>
          <w:bCs/>
          <w:sz w:val="28"/>
          <w:szCs w:val="28"/>
          <w:lang w:val="en-GB"/>
        </w:rPr>
        <w:t>a</w:t>
      </w:r>
      <w:r w:rsidR="0089553B">
        <w:rPr>
          <w:rFonts w:asciiTheme="minorHAnsi" w:hAnsiTheme="minorHAnsi" w:cstheme="minorHAnsi"/>
          <w:bCs/>
          <w:sz w:val="28"/>
          <w:szCs w:val="28"/>
          <w:lang w:val="en-GB"/>
        </w:rPr>
        <w:t>nd</w:t>
      </w:r>
      <w:r w:rsidR="00AE4CFF">
        <w:rPr>
          <w:rFonts w:asciiTheme="minorHAnsi" w:hAnsiTheme="minorHAnsi" w:cstheme="minorHAnsi"/>
          <w:bCs/>
          <w:sz w:val="28"/>
          <w:szCs w:val="28"/>
          <w:lang w:val="en-GB"/>
        </w:rPr>
        <w:t xml:space="preserve"> of </w:t>
      </w:r>
      <w:r w:rsidR="0089553B">
        <w:rPr>
          <w:rFonts w:asciiTheme="minorHAnsi" w:hAnsiTheme="minorHAnsi" w:cstheme="minorHAnsi"/>
          <w:bCs/>
          <w:sz w:val="28"/>
          <w:szCs w:val="28"/>
          <w:lang w:val="en-GB"/>
        </w:rPr>
        <w:t xml:space="preserve">the arrest of the Appellant, </w:t>
      </w:r>
      <w:r w:rsidR="00AE4CFF">
        <w:rPr>
          <w:rFonts w:asciiTheme="minorHAnsi" w:hAnsiTheme="minorHAnsi" w:cstheme="minorHAnsi"/>
          <w:bCs/>
          <w:sz w:val="28"/>
          <w:szCs w:val="28"/>
          <w:lang w:val="en-GB"/>
        </w:rPr>
        <w:t xml:space="preserve">can only be because </w:t>
      </w:r>
      <w:r w:rsidR="00CC1280">
        <w:rPr>
          <w:rFonts w:asciiTheme="minorHAnsi" w:hAnsiTheme="minorHAnsi" w:cstheme="minorHAnsi"/>
          <w:bCs/>
          <w:sz w:val="28"/>
          <w:szCs w:val="28"/>
          <w:lang w:val="en-GB"/>
        </w:rPr>
        <w:t xml:space="preserve">they were </w:t>
      </w:r>
      <w:r w:rsidR="00A5683A">
        <w:rPr>
          <w:rFonts w:asciiTheme="minorHAnsi" w:hAnsiTheme="minorHAnsi" w:cstheme="minorHAnsi"/>
          <w:bCs/>
          <w:sz w:val="28"/>
          <w:szCs w:val="28"/>
          <w:lang w:val="en-GB"/>
        </w:rPr>
        <w:t>aware that the deceased was no longer alive and</w:t>
      </w:r>
      <w:r w:rsidR="00900A6C">
        <w:rPr>
          <w:rFonts w:asciiTheme="minorHAnsi" w:hAnsiTheme="minorHAnsi" w:cstheme="minorHAnsi"/>
          <w:bCs/>
          <w:sz w:val="28"/>
          <w:szCs w:val="28"/>
          <w:lang w:val="en-GB"/>
        </w:rPr>
        <w:t xml:space="preserve"> of her </w:t>
      </w:r>
      <w:r w:rsidR="00A5683A">
        <w:rPr>
          <w:rFonts w:asciiTheme="minorHAnsi" w:hAnsiTheme="minorHAnsi" w:cstheme="minorHAnsi"/>
          <w:bCs/>
          <w:sz w:val="28"/>
          <w:szCs w:val="28"/>
          <w:lang w:val="en-GB"/>
        </w:rPr>
        <w:t>body</w:t>
      </w:r>
      <w:r w:rsidR="00E80D55">
        <w:rPr>
          <w:rFonts w:asciiTheme="minorHAnsi" w:hAnsiTheme="minorHAnsi" w:cstheme="minorHAnsi"/>
          <w:bCs/>
          <w:sz w:val="28"/>
          <w:szCs w:val="28"/>
          <w:lang w:val="en-GB"/>
        </w:rPr>
        <w:t xml:space="preserve"> </w:t>
      </w:r>
      <w:r w:rsidR="00900A6C">
        <w:rPr>
          <w:rFonts w:asciiTheme="minorHAnsi" w:hAnsiTheme="minorHAnsi" w:cstheme="minorHAnsi"/>
          <w:bCs/>
          <w:sz w:val="28"/>
          <w:szCs w:val="28"/>
          <w:lang w:val="en-GB"/>
        </w:rPr>
        <w:t xml:space="preserve">being </w:t>
      </w:r>
      <w:r w:rsidR="00E80D55">
        <w:rPr>
          <w:rFonts w:asciiTheme="minorHAnsi" w:hAnsiTheme="minorHAnsi" w:cstheme="minorHAnsi"/>
          <w:bCs/>
          <w:sz w:val="28"/>
          <w:szCs w:val="28"/>
          <w:lang w:val="en-GB"/>
        </w:rPr>
        <w:t>in th</w:t>
      </w:r>
      <w:r w:rsidR="00AE4CFF">
        <w:rPr>
          <w:rFonts w:asciiTheme="minorHAnsi" w:hAnsiTheme="minorHAnsi" w:cstheme="minorHAnsi"/>
          <w:bCs/>
          <w:sz w:val="28"/>
          <w:szCs w:val="28"/>
          <w:lang w:val="en-GB"/>
        </w:rPr>
        <w:t>at</w:t>
      </w:r>
      <w:r w:rsidR="00E80D55">
        <w:rPr>
          <w:rFonts w:asciiTheme="minorHAnsi" w:hAnsiTheme="minorHAnsi" w:cstheme="minorHAnsi"/>
          <w:bCs/>
          <w:sz w:val="28"/>
          <w:szCs w:val="28"/>
          <w:lang w:val="en-GB"/>
        </w:rPr>
        <w:t xml:space="preserve"> area. It was also </w:t>
      </w:r>
      <w:r w:rsidR="00AC0052">
        <w:rPr>
          <w:rFonts w:asciiTheme="minorHAnsi" w:hAnsiTheme="minorHAnsi" w:cstheme="minorHAnsi"/>
          <w:bCs/>
          <w:sz w:val="28"/>
          <w:szCs w:val="28"/>
          <w:lang w:val="en-GB"/>
        </w:rPr>
        <w:t xml:space="preserve">expected </w:t>
      </w:r>
      <w:r w:rsidR="00E80D55">
        <w:rPr>
          <w:rFonts w:asciiTheme="minorHAnsi" w:hAnsiTheme="minorHAnsi" w:cstheme="minorHAnsi"/>
          <w:bCs/>
          <w:sz w:val="28"/>
          <w:szCs w:val="28"/>
          <w:lang w:val="en-GB"/>
        </w:rPr>
        <w:t xml:space="preserve">that the Appellant would </w:t>
      </w:r>
      <w:r w:rsidR="0089553B">
        <w:rPr>
          <w:rFonts w:asciiTheme="minorHAnsi" w:hAnsiTheme="minorHAnsi" w:cstheme="minorHAnsi"/>
          <w:bCs/>
          <w:sz w:val="28"/>
          <w:szCs w:val="28"/>
          <w:lang w:val="en-GB"/>
        </w:rPr>
        <w:t xml:space="preserve">then </w:t>
      </w:r>
      <w:r w:rsidR="008729EB">
        <w:rPr>
          <w:rFonts w:asciiTheme="minorHAnsi" w:hAnsiTheme="minorHAnsi" w:cstheme="minorHAnsi"/>
          <w:bCs/>
          <w:sz w:val="28"/>
          <w:szCs w:val="28"/>
          <w:lang w:val="en-GB"/>
        </w:rPr>
        <w:t>need</w:t>
      </w:r>
      <w:r w:rsidR="007F49FF">
        <w:rPr>
          <w:rFonts w:asciiTheme="minorHAnsi" w:hAnsiTheme="minorHAnsi" w:cstheme="minorHAnsi"/>
          <w:bCs/>
          <w:sz w:val="28"/>
          <w:szCs w:val="28"/>
          <w:lang w:val="en-GB"/>
        </w:rPr>
        <w:t xml:space="preserve"> </w:t>
      </w:r>
      <w:r w:rsidR="008729EB">
        <w:rPr>
          <w:rFonts w:asciiTheme="minorHAnsi" w:hAnsiTheme="minorHAnsi" w:cstheme="minorHAnsi"/>
          <w:bCs/>
          <w:sz w:val="28"/>
          <w:szCs w:val="28"/>
          <w:lang w:val="en-GB"/>
        </w:rPr>
        <w:t xml:space="preserve">the presence of </w:t>
      </w:r>
      <w:r w:rsidR="007F49FF">
        <w:rPr>
          <w:rFonts w:asciiTheme="minorHAnsi" w:hAnsiTheme="minorHAnsi" w:cstheme="minorHAnsi"/>
          <w:bCs/>
          <w:sz w:val="28"/>
          <w:szCs w:val="28"/>
          <w:lang w:val="en-GB"/>
        </w:rPr>
        <w:t>Strauss. The</w:t>
      </w:r>
      <w:r w:rsidR="00CC1280">
        <w:rPr>
          <w:rFonts w:asciiTheme="minorHAnsi" w:hAnsiTheme="minorHAnsi" w:cstheme="minorHAnsi"/>
          <w:bCs/>
          <w:sz w:val="28"/>
          <w:szCs w:val="28"/>
          <w:lang w:val="en-GB"/>
        </w:rPr>
        <w:t xml:space="preserve"> </w:t>
      </w:r>
      <w:r w:rsidR="00AE4CFF">
        <w:rPr>
          <w:rFonts w:asciiTheme="minorHAnsi" w:hAnsiTheme="minorHAnsi" w:cstheme="minorHAnsi"/>
          <w:bCs/>
          <w:sz w:val="28"/>
          <w:szCs w:val="28"/>
          <w:lang w:val="en-GB"/>
        </w:rPr>
        <w:t xml:space="preserve">mentioned </w:t>
      </w:r>
      <w:r w:rsidR="00900A6C">
        <w:rPr>
          <w:rFonts w:asciiTheme="minorHAnsi" w:hAnsiTheme="minorHAnsi" w:cstheme="minorHAnsi"/>
          <w:bCs/>
          <w:sz w:val="28"/>
          <w:szCs w:val="28"/>
          <w:lang w:val="en-GB"/>
        </w:rPr>
        <w:t xml:space="preserve">discussion </w:t>
      </w:r>
      <w:r w:rsidR="007F49FF">
        <w:rPr>
          <w:rFonts w:asciiTheme="minorHAnsi" w:hAnsiTheme="minorHAnsi" w:cstheme="minorHAnsi"/>
          <w:bCs/>
          <w:sz w:val="28"/>
          <w:szCs w:val="28"/>
          <w:lang w:val="en-GB"/>
        </w:rPr>
        <w:t xml:space="preserve">followed </w:t>
      </w:r>
      <w:r w:rsidR="00900A6C">
        <w:rPr>
          <w:rFonts w:asciiTheme="minorHAnsi" w:hAnsiTheme="minorHAnsi" w:cstheme="minorHAnsi"/>
          <w:bCs/>
          <w:sz w:val="28"/>
          <w:szCs w:val="28"/>
          <w:lang w:val="en-GB"/>
        </w:rPr>
        <w:t xml:space="preserve">another </w:t>
      </w:r>
      <w:r w:rsidR="007F49FF">
        <w:rPr>
          <w:rFonts w:asciiTheme="minorHAnsi" w:hAnsiTheme="minorHAnsi" w:cstheme="minorHAnsi"/>
          <w:bCs/>
          <w:sz w:val="28"/>
          <w:szCs w:val="28"/>
          <w:lang w:val="en-GB"/>
        </w:rPr>
        <w:t>discussion the</w:t>
      </w:r>
      <w:r w:rsidR="00A5683A">
        <w:rPr>
          <w:rFonts w:asciiTheme="minorHAnsi" w:hAnsiTheme="minorHAnsi" w:cstheme="minorHAnsi"/>
          <w:bCs/>
          <w:sz w:val="28"/>
          <w:szCs w:val="28"/>
          <w:lang w:val="en-GB"/>
        </w:rPr>
        <w:t xml:space="preserve"> Appellant </w:t>
      </w:r>
      <w:r w:rsidR="00D1780A">
        <w:rPr>
          <w:rFonts w:asciiTheme="minorHAnsi" w:hAnsiTheme="minorHAnsi" w:cstheme="minorHAnsi"/>
          <w:bCs/>
          <w:sz w:val="28"/>
          <w:szCs w:val="28"/>
          <w:lang w:val="en-GB"/>
        </w:rPr>
        <w:t xml:space="preserve"> </w:t>
      </w:r>
      <w:r w:rsidR="00A5683A">
        <w:rPr>
          <w:rFonts w:asciiTheme="minorHAnsi" w:hAnsiTheme="minorHAnsi" w:cstheme="minorHAnsi"/>
          <w:bCs/>
          <w:sz w:val="28"/>
          <w:szCs w:val="28"/>
          <w:lang w:val="en-GB"/>
        </w:rPr>
        <w:t xml:space="preserve">had with his sister </w:t>
      </w:r>
      <w:r w:rsidR="00C848B5">
        <w:rPr>
          <w:rFonts w:asciiTheme="minorHAnsi" w:hAnsiTheme="minorHAnsi" w:cstheme="minorHAnsi"/>
          <w:bCs/>
          <w:sz w:val="28"/>
          <w:szCs w:val="28"/>
          <w:lang w:val="en-GB"/>
        </w:rPr>
        <w:t xml:space="preserve">after </w:t>
      </w:r>
      <w:r w:rsidR="005B3AE7">
        <w:rPr>
          <w:rFonts w:asciiTheme="minorHAnsi" w:hAnsiTheme="minorHAnsi" w:cstheme="minorHAnsi"/>
          <w:bCs/>
          <w:sz w:val="28"/>
          <w:szCs w:val="28"/>
          <w:lang w:val="en-GB"/>
        </w:rPr>
        <w:t xml:space="preserve">the </w:t>
      </w:r>
      <w:r w:rsidR="00240263">
        <w:rPr>
          <w:rFonts w:asciiTheme="minorHAnsi" w:hAnsiTheme="minorHAnsi" w:cstheme="minorHAnsi"/>
          <w:bCs/>
          <w:sz w:val="28"/>
          <w:szCs w:val="28"/>
          <w:lang w:val="en-GB"/>
        </w:rPr>
        <w:t xml:space="preserve">Appellant’s </w:t>
      </w:r>
      <w:r w:rsidR="00D1780A">
        <w:rPr>
          <w:rFonts w:asciiTheme="minorHAnsi" w:hAnsiTheme="minorHAnsi" w:cstheme="minorHAnsi"/>
          <w:bCs/>
          <w:sz w:val="28"/>
          <w:szCs w:val="28"/>
          <w:lang w:val="en-GB"/>
        </w:rPr>
        <w:t xml:space="preserve">first </w:t>
      </w:r>
      <w:r w:rsidR="005B3AE7">
        <w:rPr>
          <w:rFonts w:asciiTheme="minorHAnsi" w:hAnsiTheme="minorHAnsi" w:cstheme="minorHAnsi"/>
          <w:bCs/>
          <w:sz w:val="28"/>
          <w:szCs w:val="28"/>
          <w:lang w:val="en-GB"/>
        </w:rPr>
        <w:t xml:space="preserve">interview </w:t>
      </w:r>
      <w:r w:rsidR="00240263">
        <w:rPr>
          <w:rFonts w:asciiTheme="minorHAnsi" w:hAnsiTheme="minorHAnsi" w:cstheme="minorHAnsi"/>
          <w:bCs/>
          <w:sz w:val="28"/>
          <w:szCs w:val="28"/>
          <w:lang w:val="en-GB"/>
        </w:rPr>
        <w:t>w</w:t>
      </w:r>
      <w:r w:rsidR="005B3AE7">
        <w:rPr>
          <w:rFonts w:asciiTheme="minorHAnsi" w:hAnsiTheme="minorHAnsi" w:cstheme="minorHAnsi"/>
          <w:bCs/>
          <w:sz w:val="28"/>
          <w:szCs w:val="28"/>
          <w:lang w:val="en-GB"/>
        </w:rPr>
        <w:t xml:space="preserve">ith the police </w:t>
      </w:r>
      <w:r w:rsidR="00900A6C">
        <w:rPr>
          <w:rFonts w:asciiTheme="minorHAnsi" w:hAnsiTheme="minorHAnsi" w:cstheme="minorHAnsi"/>
          <w:bCs/>
          <w:sz w:val="28"/>
          <w:szCs w:val="28"/>
          <w:lang w:val="en-GB"/>
        </w:rPr>
        <w:t xml:space="preserve">when the Appellant told his sister that </w:t>
      </w:r>
      <w:r w:rsidR="005B3AE7">
        <w:rPr>
          <w:rFonts w:asciiTheme="minorHAnsi" w:hAnsiTheme="minorHAnsi" w:cstheme="minorHAnsi"/>
          <w:bCs/>
          <w:sz w:val="28"/>
          <w:szCs w:val="28"/>
          <w:lang w:val="en-GB"/>
        </w:rPr>
        <w:t xml:space="preserve">the police </w:t>
      </w:r>
      <w:r w:rsidR="00900A6C">
        <w:rPr>
          <w:rFonts w:asciiTheme="minorHAnsi" w:hAnsiTheme="minorHAnsi" w:cstheme="minorHAnsi"/>
          <w:bCs/>
          <w:sz w:val="28"/>
          <w:szCs w:val="28"/>
          <w:lang w:val="en-GB"/>
        </w:rPr>
        <w:t>“</w:t>
      </w:r>
      <w:r w:rsidR="005B3AE7">
        <w:rPr>
          <w:rFonts w:asciiTheme="minorHAnsi" w:hAnsiTheme="minorHAnsi" w:cstheme="minorHAnsi"/>
          <w:bCs/>
          <w:sz w:val="28"/>
          <w:szCs w:val="28"/>
          <w:lang w:val="en-GB"/>
        </w:rPr>
        <w:t>did not have anything yet</w:t>
      </w:r>
      <w:r w:rsidR="00900A6C">
        <w:rPr>
          <w:rFonts w:asciiTheme="minorHAnsi" w:hAnsiTheme="minorHAnsi" w:cstheme="minorHAnsi"/>
          <w:bCs/>
          <w:sz w:val="28"/>
          <w:szCs w:val="28"/>
          <w:lang w:val="en-GB"/>
        </w:rPr>
        <w:t>”</w:t>
      </w:r>
      <w:r w:rsidR="005B3AE7">
        <w:rPr>
          <w:rFonts w:asciiTheme="minorHAnsi" w:hAnsiTheme="minorHAnsi" w:cstheme="minorHAnsi"/>
          <w:bCs/>
          <w:sz w:val="28"/>
          <w:szCs w:val="28"/>
          <w:lang w:val="en-GB"/>
        </w:rPr>
        <w:t xml:space="preserve"> and </w:t>
      </w:r>
      <w:r w:rsidR="00900A6C">
        <w:rPr>
          <w:rFonts w:asciiTheme="minorHAnsi" w:hAnsiTheme="minorHAnsi" w:cstheme="minorHAnsi"/>
          <w:bCs/>
          <w:sz w:val="28"/>
          <w:szCs w:val="28"/>
          <w:lang w:val="en-GB"/>
        </w:rPr>
        <w:t>“</w:t>
      </w:r>
      <w:r w:rsidR="005B3AE7">
        <w:rPr>
          <w:rFonts w:asciiTheme="minorHAnsi" w:hAnsiTheme="minorHAnsi" w:cstheme="minorHAnsi"/>
          <w:bCs/>
          <w:sz w:val="28"/>
          <w:szCs w:val="28"/>
          <w:lang w:val="en-GB"/>
        </w:rPr>
        <w:t>were speculating</w:t>
      </w:r>
      <w:r w:rsidR="00900A6C">
        <w:rPr>
          <w:rFonts w:asciiTheme="minorHAnsi" w:hAnsiTheme="minorHAnsi" w:cstheme="minorHAnsi"/>
          <w:bCs/>
          <w:sz w:val="28"/>
          <w:szCs w:val="28"/>
          <w:lang w:val="en-GB"/>
        </w:rPr>
        <w:t>,”</w:t>
      </w:r>
      <w:r w:rsidR="00D230F7">
        <w:rPr>
          <w:rFonts w:asciiTheme="minorHAnsi" w:hAnsiTheme="minorHAnsi" w:cstheme="minorHAnsi"/>
          <w:bCs/>
          <w:sz w:val="28"/>
          <w:szCs w:val="28"/>
          <w:lang w:val="en-GB"/>
        </w:rPr>
        <w:t xml:space="preserve"> and </w:t>
      </w:r>
      <w:r w:rsidR="00AE4CFF">
        <w:rPr>
          <w:rFonts w:asciiTheme="minorHAnsi" w:hAnsiTheme="minorHAnsi" w:cstheme="minorHAnsi"/>
          <w:bCs/>
          <w:sz w:val="28"/>
          <w:szCs w:val="28"/>
          <w:lang w:val="en-GB"/>
        </w:rPr>
        <w:t xml:space="preserve">her assurance that he had </w:t>
      </w:r>
      <w:r w:rsidR="00D1780A">
        <w:rPr>
          <w:rFonts w:asciiTheme="minorHAnsi" w:hAnsiTheme="minorHAnsi" w:cstheme="minorHAnsi"/>
          <w:bCs/>
          <w:sz w:val="28"/>
          <w:szCs w:val="28"/>
          <w:lang w:val="en-GB"/>
        </w:rPr>
        <w:t>a solid statement</w:t>
      </w:r>
      <w:r w:rsidR="005B3AE7">
        <w:rPr>
          <w:rFonts w:asciiTheme="minorHAnsi" w:hAnsiTheme="minorHAnsi" w:cstheme="minorHAnsi"/>
          <w:bCs/>
          <w:sz w:val="28"/>
          <w:szCs w:val="28"/>
          <w:lang w:val="en-GB"/>
        </w:rPr>
        <w:t>.</w:t>
      </w:r>
      <w:r w:rsidR="00896405">
        <w:rPr>
          <w:rFonts w:asciiTheme="minorHAnsi" w:hAnsiTheme="minorHAnsi" w:cstheme="minorHAnsi"/>
          <w:bCs/>
          <w:sz w:val="28"/>
          <w:szCs w:val="28"/>
          <w:lang w:val="en-GB"/>
        </w:rPr>
        <w:t xml:space="preserve"> </w:t>
      </w:r>
      <w:r w:rsidR="00D230F7">
        <w:rPr>
          <w:rFonts w:asciiTheme="minorHAnsi" w:hAnsiTheme="minorHAnsi" w:cstheme="minorHAnsi"/>
          <w:bCs/>
          <w:sz w:val="28"/>
          <w:szCs w:val="28"/>
          <w:lang w:val="en-GB"/>
        </w:rPr>
        <w:t>At</w:t>
      </w:r>
      <w:r w:rsidR="005B3AE7">
        <w:rPr>
          <w:rFonts w:asciiTheme="minorHAnsi" w:hAnsiTheme="minorHAnsi" w:cstheme="minorHAnsi"/>
          <w:bCs/>
          <w:sz w:val="28"/>
          <w:szCs w:val="28"/>
          <w:lang w:val="en-GB"/>
        </w:rPr>
        <w:t xml:space="preserve"> the time of the impending search</w:t>
      </w:r>
      <w:r w:rsidR="00010DB7">
        <w:rPr>
          <w:rFonts w:asciiTheme="minorHAnsi" w:hAnsiTheme="minorHAnsi" w:cstheme="minorHAnsi"/>
          <w:bCs/>
          <w:sz w:val="28"/>
          <w:szCs w:val="28"/>
          <w:lang w:val="en-GB"/>
        </w:rPr>
        <w:t>,</w:t>
      </w:r>
      <w:r w:rsidR="00D1780A">
        <w:rPr>
          <w:rFonts w:asciiTheme="minorHAnsi" w:hAnsiTheme="minorHAnsi" w:cstheme="minorHAnsi"/>
          <w:bCs/>
          <w:sz w:val="28"/>
          <w:szCs w:val="28"/>
          <w:lang w:val="en-GB"/>
        </w:rPr>
        <w:t xml:space="preserve"> it </w:t>
      </w:r>
      <w:r w:rsidR="00D230F7">
        <w:rPr>
          <w:rFonts w:asciiTheme="minorHAnsi" w:hAnsiTheme="minorHAnsi" w:cstheme="minorHAnsi"/>
          <w:bCs/>
          <w:sz w:val="28"/>
          <w:szCs w:val="28"/>
          <w:lang w:val="en-GB"/>
        </w:rPr>
        <w:t xml:space="preserve">then </w:t>
      </w:r>
      <w:r w:rsidR="00010DB7">
        <w:rPr>
          <w:rFonts w:asciiTheme="minorHAnsi" w:hAnsiTheme="minorHAnsi" w:cstheme="minorHAnsi"/>
          <w:bCs/>
          <w:sz w:val="28"/>
          <w:szCs w:val="28"/>
          <w:lang w:val="en-GB"/>
        </w:rPr>
        <w:t>bec</w:t>
      </w:r>
      <w:r w:rsidR="00D1780A">
        <w:rPr>
          <w:rFonts w:asciiTheme="minorHAnsi" w:hAnsiTheme="minorHAnsi" w:cstheme="minorHAnsi"/>
          <w:bCs/>
          <w:sz w:val="28"/>
          <w:szCs w:val="28"/>
          <w:lang w:val="en-GB"/>
        </w:rPr>
        <w:t xml:space="preserve">ame </w:t>
      </w:r>
      <w:r w:rsidR="00010DB7">
        <w:rPr>
          <w:rFonts w:asciiTheme="minorHAnsi" w:hAnsiTheme="minorHAnsi" w:cstheme="minorHAnsi"/>
          <w:bCs/>
          <w:sz w:val="28"/>
          <w:szCs w:val="28"/>
          <w:lang w:val="en-GB"/>
        </w:rPr>
        <w:t>obvious</w:t>
      </w:r>
      <w:r w:rsidR="00D1780A">
        <w:rPr>
          <w:rFonts w:asciiTheme="minorHAnsi" w:hAnsiTheme="minorHAnsi" w:cstheme="minorHAnsi"/>
          <w:bCs/>
          <w:sz w:val="28"/>
          <w:szCs w:val="28"/>
          <w:lang w:val="en-GB"/>
        </w:rPr>
        <w:t>,</w:t>
      </w:r>
      <w:r w:rsidR="005B3AE7">
        <w:rPr>
          <w:rFonts w:asciiTheme="minorHAnsi" w:hAnsiTheme="minorHAnsi" w:cstheme="minorHAnsi"/>
          <w:bCs/>
          <w:sz w:val="28"/>
          <w:szCs w:val="28"/>
          <w:lang w:val="en-GB"/>
        </w:rPr>
        <w:t xml:space="preserve"> </w:t>
      </w:r>
      <w:r w:rsidR="00D1780A">
        <w:rPr>
          <w:rFonts w:asciiTheme="minorHAnsi" w:hAnsiTheme="minorHAnsi" w:cstheme="minorHAnsi"/>
          <w:bCs/>
          <w:sz w:val="28"/>
          <w:szCs w:val="28"/>
          <w:lang w:val="en-GB"/>
        </w:rPr>
        <w:t xml:space="preserve">as per their discussion, </w:t>
      </w:r>
      <w:r w:rsidR="005B3AE7">
        <w:rPr>
          <w:rFonts w:asciiTheme="minorHAnsi" w:hAnsiTheme="minorHAnsi" w:cstheme="minorHAnsi"/>
          <w:bCs/>
          <w:sz w:val="28"/>
          <w:szCs w:val="28"/>
          <w:lang w:val="en-GB"/>
        </w:rPr>
        <w:t xml:space="preserve">that the </w:t>
      </w:r>
      <w:r w:rsidR="00D230F7">
        <w:rPr>
          <w:rFonts w:asciiTheme="minorHAnsi" w:hAnsiTheme="minorHAnsi" w:cstheme="minorHAnsi"/>
          <w:bCs/>
          <w:sz w:val="28"/>
          <w:szCs w:val="28"/>
          <w:lang w:val="en-GB"/>
        </w:rPr>
        <w:t xml:space="preserve">police were going to </w:t>
      </w:r>
      <w:r w:rsidR="00D1780A">
        <w:rPr>
          <w:rFonts w:asciiTheme="minorHAnsi" w:hAnsiTheme="minorHAnsi" w:cstheme="minorHAnsi"/>
          <w:bCs/>
          <w:sz w:val="28"/>
          <w:szCs w:val="28"/>
          <w:lang w:val="en-GB"/>
        </w:rPr>
        <w:t>f</w:t>
      </w:r>
      <w:r w:rsidR="00D230F7">
        <w:rPr>
          <w:rFonts w:asciiTheme="minorHAnsi" w:hAnsiTheme="minorHAnsi" w:cstheme="minorHAnsi"/>
          <w:bCs/>
          <w:sz w:val="28"/>
          <w:szCs w:val="28"/>
          <w:lang w:val="en-GB"/>
        </w:rPr>
        <w:t>ind the body of the deceased</w:t>
      </w:r>
      <w:r w:rsidR="00240263">
        <w:rPr>
          <w:rFonts w:asciiTheme="minorHAnsi" w:hAnsiTheme="minorHAnsi" w:cstheme="minorHAnsi"/>
          <w:bCs/>
          <w:sz w:val="28"/>
          <w:szCs w:val="28"/>
          <w:lang w:val="en-GB"/>
        </w:rPr>
        <w:t>,</w:t>
      </w:r>
      <w:r w:rsidR="00D1780A">
        <w:rPr>
          <w:rFonts w:asciiTheme="minorHAnsi" w:hAnsiTheme="minorHAnsi" w:cstheme="minorHAnsi"/>
          <w:bCs/>
          <w:sz w:val="28"/>
          <w:szCs w:val="28"/>
          <w:lang w:val="en-GB"/>
        </w:rPr>
        <w:t xml:space="preserve"> </w:t>
      </w:r>
      <w:r w:rsidR="00D230F7">
        <w:rPr>
          <w:rFonts w:asciiTheme="minorHAnsi" w:hAnsiTheme="minorHAnsi" w:cstheme="minorHAnsi"/>
          <w:bCs/>
          <w:sz w:val="28"/>
          <w:szCs w:val="28"/>
          <w:lang w:val="en-GB"/>
        </w:rPr>
        <w:t>which was i</w:t>
      </w:r>
      <w:r w:rsidR="00D1780A">
        <w:rPr>
          <w:rFonts w:asciiTheme="minorHAnsi" w:hAnsiTheme="minorHAnsi" w:cstheme="minorHAnsi"/>
          <w:bCs/>
          <w:sz w:val="28"/>
          <w:szCs w:val="28"/>
          <w:lang w:val="en-GB"/>
        </w:rPr>
        <w:t>ndeed found</w:t>
      </w:r>
      <w:r w:rsidR="00240263">
        <w:rPr>
          <w:rFonts w:asciiTheme="minorHAnsi" w:hAnsiTheme="minorHAnsi" w:cstheme="minorHAnsi"/>
          <w:bCs/>
          <w:sz w:val="28"/>
          <w:szCs w:val="28"/>
          <w:lang w:val="en-GB"/>
        </w:rPr>
        <w:t>.</w:t>
      </w:r>
      <w:r w:rsidR="00FC1A62">
        <w:rPr>
          <w:rFonts w:asciiTheme="minorHAnsi" w:hAnsiTheme="minorHAnsi" w:cstheme="minorHAnsi"/>
          <w:bCs/>
          <w:sz w:val="28"/>
          <w:szCs w:val="28"/>
          <w:lang w:val="en-GB"/>
        </w:rPr>
        <w:t xml:space="preserve"> </w:t>
      </w:r>
      <w:r w:rsidR="00C322F6">
        <w:rPr>
          <w:rFonts w:asciiTheme="minorHAnsi" w:hAnsiTheme="minorHAnsi" w:cstheme="minorHAnsi"/>
          <w:bCs/>
          <w:sz w:val="28"/>
          <w:szCs w:val="28"/>
          <w:lang w:val="en-GB"/>
        </w:rPr>
        <w:t xml:space="preserve">He actually even prepared for that eventuality when it has not been ascertained as to what has happened to her. </w:t>
      </w:r>
      <w:r w:rsidR="00D1780A">
        <w:rPr>
          <w:rFonts w:asciiTheme="minorHAnsi" w:hAnsiTheme="minorHAnsi" w:cstheme="minorHAnsi"/>
          <w:bCs/>
          <w:sz w:val="28"/>
          <w:szCs w:val="28"/>
          <w:lang w:val="en-GB"/>
        </w:rPr>
        <w:t xml:space="preserve">It </w:t>
      </w:r>
      <w:r w:rsidR="00C848B5">
        <w:rPr>
          <w:rFonts w:asciiTheme="minorHAnsi" w:hAnsiTheme="minorHAnsi" w:cstheme="minorHAnsi"/>
          <w:bCs/>
          <w:sz w:val="28"/>
          <w:szCs w:val="28"/>
          <w:lang w:val="en-GB"/>
        </w:rPr>
        <w:t xml:space="preserve">therefore </w:t>
      </w:r>
      <w:r w:rsidR="00D1780A">
        <w:rPr>
          <w:rFonts w:asciiTheme="minorHAnsi" w:hAnsiTheme="minorHAnsi" w:cstheme="minorHAnsi"/>
          <w:bCs/>
          <w:sz w:val="28"/>
          <w:szCs w:val="28"/>
          <w:lang w:val="en-GB"/>
        </w:rPr>
        <w:t xml:space="preserve">cannot be a question of coincidence, it is too far off. </w:t>
      </w:r>
      <w:r w:rsidR="00C322F6">
        <w:rPr>
          <w:rFonts w:asciiTheme="minorHAnsi" w:hAnsiTheme="minorHAnsi" w:cstheme="minorHAnsi"/>
          <w:bCs/>
          <w:sz w:val="28"/>
          <w:szCs w:val="28"/>
          <w:lang w:val="en-GB"/>
        </w:rPr>
        <w:t xml:space="preserve">He later when asked about that  gave a </w:t>
      </w:r>
      <w:r w:rsidR="00CC613D">
        <w:rPr>
          <w:rFonts w:asciiTheme="minorHAnsi" w:hAnsiTheme="minorHAnsi" w:cstheme="minorHAnsi"/>
          <w:bCs/>
          <w:sz w:val="28"/>
          <w:szCs w:val="28"/>
          <w:lang w:val="en-GB"/>
        </w:rPr>
        <w:t xml:space="preserve">narration </w:t>
      </w:r>
      <w:r w:rsidR="00C322F6">
        <w:rPr>
          <w:rFonts w:asciiTheme="minorHAnsi" w:hAnsiTheme="minorHAnsi" w:cstheme="minorHAnsi"/>
          <w:bCs/>
          <w:sz w:val="28"/>
          <w:szCs w:val="28"/>
          <w:lang w:val="en-GB"/>
        </w:rPr>
        <w:t>that actually at the time there w</w:t>
      </w:r>
      <w:r w:rsidR="00CC613D">
        <w:rPr>
          <w:rFonts w:asciiTheme="minorHAnsi" w:hAnsiTheme="minorHAnsi" w:cstheme="minorHAnsi"/>
          <w:bCs/>
          <w:sz w:val="28"/>
          <w:szCs w:val="28"/>
          <w:lang w:val="en-GB"/>
        </w:rPr>
        <w:t>ere</w:t>
      </w:r>
      <w:r w:rsidR="00C322F6">
        <w:rPr>
          <w:rFonts w:asciiTheme="minorHAnsi" w:hAnsiTheme="minorHAnsi" w:cstheme="minorHAnsi"/>
          <w:bCs/>
          <w:sz w:val="28"/>
          <w:szCs w:val="28"/>
          <w:lang w:val="en-GB"/>
        </w:rPr>
        <w:t xml:space="preserve"> stories about women that get raped and killed after being picked up by the taxis. But</w:t>
      </w:r>
      <w:r w:rsidR="00CA67F5">
        <w:rPr>
          <w:rFonts w:asciiTheme="minorHAnsi" w:hAnsiTheme="minorHAnsi" w:cstheme="minorHAnsi"/>
          <w:bCs/>
          <w:sz w:val="28"/>
          <w:szCs w:val="28"/>
          <w:lang w:val="en-GB"/>
        </w:rPr>
        <w:t xml:space="preserve"> how did he know that if she is killed under those circumstances she would be found back at or near the place where they were parked on that day in the bushes</w:t>
      </w:r>
      <w:r w:rsidR="00CD0EEE">
        <w:rPr>
          <w:rFonts w:asciiTheme="minorHAnsi" w:hAnsiTheme="minorHAnsi" w:cstheme="minorHAnsi"/>
          <w:bCs/>
          <w:sz w:val="28"/>
          <w:szCs w:val="28"/>
          <w:lang w:val="en-GB"/>
        </w:rPr>
        <w:t>.</w:t>
      </w:r>
    </w:p>
    <w:p w:rsidR="00C002D6" w:rsidRDefault="00C002D6" w:rsidP="00435DFD">
      <w:pPr>
        <w:spacing w:line="360" w:lineRule="auto"/>
        <w:jc w:val="both"/>
        <w:rPr>
          <w:rFonts w:asciiTheme="minorHAnsi" w:hAnsiTheme="minorHAnsi" w:cstheme="minorHAnsi"/>
          <w:bCs/>
          <w:sz w:val="28"/>
          <w:szCs w:val="28"/>
          <w:lang w:val="en-GB"/>
        </w:rPr>
      </w:pPr>
    </w:p>
    <w:p w:rsidR="00C541DB" w:rsidRDefault="005B200F" w:rsidP="00D53EF3">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[56</w:t>
      </w:r>
      <w:r w:rsidR="003D6B3F">
        <w:rPr>
          <w:rFonts w:asciiTheme="minorHAnsi" w:hAnsiTheme="minorHAnsi" w:cstheme="minorHAnsi"/>
          <w:bCs/>
          <w:sz w:val="28"/>
          <w:szCs w:val="28"/>
          <w:lang w:val="en-GB"/>
        </w:rPr>
        <w:t>]</w:t>
      </w:r>
      <w:r w:rsidR="00C002D6">
        <w:rPr>
          <w:rFonts w:asciiTheme="minorHAnsi" w:hAnsiTheme="minorHAnsi" w:cstheme="minorHAnsi"/>
          <w:bCs/>
          <w:sz w:val="28"/>
          <w:szCs w:val="28"/>
          <w:lang w:val="en-GB"/>
        </w:rPr>
        <w:tab/>
      </w:r>
      <w:r w:rsidR="00CC37D2">
        <w:rPr>
          <w:rFonts w:asciiTheme="minorHAnsi" w:hAnsiTheme="minorHAnsi" w:cstheme="minorHAnsi"/>
          <w:bCs/>
          <w:sz w:val="28"/>
          <w:szCs w:val="28"/>
          <w:lang w:val="en-GB"/>
        </w:rPr>
        <w:t xml:space="preserve"> </w:t>
      </w:r>
      <w:r w:rsidR="00C002D6">
        <w:rPr>
          <w:rFonts w:asciiTheme="minorHAnsi" w:hAnsiTheme="minorHAnsi" w:cstheme="minorHAnsi"/>
          <w:bCs/>
          <w:sz w:val="28"/>
          <w:szCs w:val="28"/>
          <w:lang w:val="en-GB"/>
        </w:rPr>
        <w:t>The Appellant</w:t>
      </w:r>
      <w:r w:rsidR="001A39D3">
        <w:rPr>
          <w:rFonts w:asciiTheme="minorHAnsi" w:hAnsiTheme="minorHAnsi" w:cstheme="minorHAnsi"/>
          <w:bCs/>
          <w:sz w:val="28"/>
          <w:szCs w:val="28"/>
          <w:lang w:val="en-GB"/>
        </w:rPr>
        <w:t xml:space="preserve">’s stated reason for expecting the deceased to be found dead clashes with his lack of alarm on her dissapearance and his consistent evasiveness about where he allegedly dropped her off, when Ngobeni who due to grave concern was looking for the deceased. </w:t>
      </w:r>
      <w:r w:rsidR="00CD0EEE">
        <w:rPr>
          <w:rFonts w:asciiTheme="minorHAnsi" w:hAnsiTheme="minorHAnsi" w:cstheme="minorHAnsi"/>
          <w:bCs/>
          <w:sz w:val="28"/>
          <w:szCs w:val="28"/>
          <w:lang w:val="en-GB"/>
        </w:rPr>
        <w:t xml:space="preserve">The Appellants </w:t>
      </w:r>
      <w:r w:rsidR="001A39D3">
        <w:rPr>
          <w:rFonts w:asciiTheme="minorHAnsi" w:hAnsiTheme="minorHAnsi" w:cstheme="minorHAnsi"/>
          <w:bCs/>
          <w:sz w:val="28"/>
          <w:szCs w:val="28"/>
          <w:lang w:val="en-GB"/>
        </w:rPr>
        <w:t xml:space="preserve">conduct  </w:t>
      </w:r>
      <w:r w:rsidR="00CD0EEE">
        <w:rPr>
          <w:rFonts w:asciiTheme="minorHAnsi" w:hAnsiTheme="minorHAnsi" w:cstheme="minorHAnsi"/>
          <w:bCs/>
          <w:sz w:val="28"/>
          <w:szCs w:val="28"/>
          <w:lang w:val="en-GB"/>
        </w:rPr>
        <w:t xml:space="preserve">towards Ngobeni </w:t>
      </w:r>
      <w:r w:rsidR="001A39D3">
        <w:rPr>
          <w:rFonts w:asciiTheme="minorHAnsi" w:hAnsiTheme="minorHAnsi" w:cstheme="minorHAnsi"/>
          <w:bCs/>
          <w:sz w:val="28"/>
          <w:szCs w:val="28"/>
          <w:lang w:val="en-GB"/>
        </w:rPr>
        <w:t xml:space="preserve">was out of sink with </w:t>
      </w:r>
      <w:r w:rsidR="00923E2D">
        <w:rPr>
          <w:rFonts w:asciiTheme="minorHAnsi" w:hAnsiTheme="minorHAnsi" w:cstheme="minorHAnsi"/>
          <w:bCs/>
          <w:sz w:val="28"/>
          <w:szCs w:val="28"/>
          <w:lang w:val="en-GB"/>
        </w:rPr>
        <w:t xml:space="preserve">what he </w:t>
      </w:r>
      <w:r w:rsidR="00CD0EEE">
        <w:rPr>
          <w:rFonts w:asciiTheme="minorHAnsi" w:hAnsiTheme="minorHAnsi" w:cstheme="minorHAnsi"/>
          <w:bCs/>
          <w:sz w:val="28"/>
          <w:szCs w:val="28"/>
          <w:lang w:val="en-GB"/>
        </w:rPr>
        <w:t xml:space="preserve">alleged to have known </w:t>
      </w:r>
      <w:r w:rsidR="00923E2D">
        <w:rPr>
          <w:rFonts w:asciiTheme="minorHAnsi" w:hAnsiTheme="minorHAnsi" w:cstheme="minorHAnsi"/>
          <w:bCs/>
          <w:sz w:val="28"/>
          <w:szCs w:val="28"/>
          <w:lang w:val="en-GB"/>
        </w:rPr>
        <w:t>a</w:t>
      </w:r>
      <w:r w:rsidR="00CD0EEE">
        <w:rPr>
          <w:rFonts w:asciiTheme="minorHAnsi" w:hAnsiTheme="minorHAnsi" w:cstheme="minorHAnsi"/>
          <w:bCs/>
          <w:sz w:val="28"/>
          <w:szCs w:val="28"/>
          <w:lang w:val="en-GB"/>
        </w:rPr>
        <w:t>bout women being killed a</w:t>
      </w:r>
      <w:r w:rsidR="00923E2D">
        <w:rPr>
          <w:rFonts w:asciiTheme="minorHAnsi" w:hAnsiTheme="minorHAnsi" w:cstheme="minorHAnsi"/>
          <w:bCs/>
          <w:sz w:val="28"/>
          <w:szCs w:val="28"/>
          <w:lang w:val="en-GB"/>
        </w:rPr>
        <w:t xml:space="preserve">nd </w:t>
      </w:r>
      <w:r w:rsidR="001A39D3">
        <w:rPr>
          <w:rFonts w:asciiTheme="minorHAnsi" w:hAnsiTheme="minorHAnsi" w:cstheme="minorHAnsi"/>
          <w:bCs/>
          <w:sz w:val="28"/>
          <w:szCs w:val="28"/>
          <w:lang w:val="en-GB"/>
        </w:rPr>
        <w:t xml:space="preserve">the seriousness that </w:t>
      </w:r>
      <w:r w:rsidR="00923E2D">
        <w:rPr>
          <w:rFonts w:asciiTheme="minorHAnsi" w:hAnsiTheme="minorHAnsi" w:cstheme="minorHAnsi"/>
          <w:bCs/>
          <w:sz w:val="28"/>
          <w:szCs w:val="28"/>
          <w:lang w:val="en-GB"/>
        </w:rPr>
        <w:t xml:space="preserve">generally </w:t>
      </w:r>
      <w:r w:rsidR="00305AB5">
        <w:rPr>
          <w:rFonts w:asciiTheme="minorHAnsi" w:hAnsiTheme="minorHAnsi" w:cstheme="minorHAnsi"/>
          <w:bCs/>
          <w:sz w:val="28"/>
          <w:szCs w:val="28"/>
          <w:lang w:val="en-GB"/>
        </w:rPr>
        <w:t>pervades</w:t>
      </w:r>
      <w:r w:rsidR="001A39D3">
        <w:rPr>
          <w:rFonts w:asciiTheme="minorHAnsi" w:hAnsiTheme="minorHAnsi" w:cstheme="minorHAnsi"/>
          <w:bCs/>
          <w:sz w:val="28"/>
          <w:szCs w:val="28"/>
          <w:lang w:val="en-GB"/>
        </w:rPr>
        <w:t xml:space="preserve"> the dissapearance of a person, and not any person but his girlfriend</w:t>
      </w:r>
      <w:r w:rsidR="00305AB5">
        <w:rPr>
          <w:rFonts w:asciiTheme="minorHAnsi" w:hAnsiTheme="minorHAnsi" w:cstheme="minorHAnsi"/>
          <w:bCs/>
          <w:sz w:val="28"/>
          <w:szCs w:val="28"/>
          <w:lang w:val="en-GB"/>
        </w:rPr>
        <w:t xml:space="preserve"> who was carrying his child</w:t>
      </w:r>
      <w:r w:rsidR="001A39D3">
        <w:rPr>
          <w:rFonts w:asciiTheme="minorHAnsi" w:hAnsiTheme="minorHAnsi" w:cstheme="minorHAnsi"/>
          <w:bCs/>
          <w:sz w:val="28"/>
          <w:szCs w:val="28"/>
          <w:lang w:val="en-GB"/>
        </w:rPr>
        <w:t xml:space="preserve">. </w:t>
      </w:r>
      <w:r w:rsidR="0066044B">
        <w:rPr>
          <w:rFonts w:asciiTheme="minorHAnsi" w:hAnsiTheme="minorHAnsi" w:cstheme="minorHAnsi"/>
          <w:bCs/>
          <w:sz w:val="28"/>
          <w:szCs w:val="28"/>
          <w:lang w:val="en-GB"/>
        </w:rPr>
        <w:t xml:space="preserve">It was </w:t>
      </w:r>
      <w:r w:rsidR="0066044B">
        <w:rPr>
          <w:rFonts w:asciiTheme="minorHAnsi" w:hAnsiTheme="minorHAnsi" w:cstheme="minorHAnsi"/>
          <w:bCs/>
          <w:sz w:val="28"/>
          <w:szCs w:val="28"/>
          <w:lang w:val="en-GB"/>
        </w:rPr>
        <w:lastRenderedPageBreak/>
        <w:t>also important for Appellant to note that the concern was raised by her very close relatives, people who know her very well</w:t>
      </w:r>
      <w:r w:rsidR="0066044B" w:rsidRPr="0066044B">
        <w:rPr>
          <w:rFonts w:asciiTheme="minorHAnsi" w:hAnsiTheme="minorHAnsi" w:cstheme="minorHAnsi"/>
          <w:bCs/>
          <w:sz w:val="28"/>
          <w:szCs w:val="28"/>
          <w:lang w:val="en-GB"/>
        </w:rPr>
        <w:t xml:space="preserve"> </w:t>
      </w:r>
      <w:r w:rsidR="0066044B">
        <w:rPr>
          <w:rFonts w:asciiTheme="minorHAnsi" w:hAnsiTheme="minorHAnsi" w:cstheme="minorHAnsi"/>
          <w:bCs/>
          <w:sz w:val="28"/>
          <w:szCs w:val="28"/>
          <w:lang w:val="en-GB"/>
        </w:rPr>
        <w:t xml:space="preserve">informing him that it was unlike the deceased not to call them at all when arriving at her residence or soon thereafter. </w:t>
      </w:r>
      <w:r w:rsidR="00D3116F">
        <w:rPr>
          <w:rFonts w:asciiTheme="minorHAnsi" w:hAnsiTheme="minorHAnsi" w:cstheme="minorHAnsi"/>
          <w:bCs/>
          <w:sz w:val="28"/>
          <w:szCs w:val="28"/>
          <w:lang w:val="en-GB"/>
        </w:rPr>
        <w:t>Th</w:t>
      </w:r>
      <w:r w:rsidR="00305AB5">
        <w:rPr>
          <w:rFonts w:asciiTheme="minorHAnsi" w:hAnsiTheme="minorHAnsi" w:cstheme="minorHAnsi"/>
          <w:bCs/>
          <w:sz w:val="28"/>
          <w:szCs w:val="28"/>
          <w:lang w:val="en-GB"/>
        </w:rPr>
        <w:t>e</w:t>
      </w:r>
      <w:r w:rsidR="00D3116F">
        <w:rPr>
          <w:rFonts w:asciiTheme="minorHAnsi" w:hAnsiTheme="minorHAnsi" w:cstheme="minorHAnsi"/>
          <w:bCs/>
          <w:sz w:val="28"/>
          <w:szCs w:val="28"/>
          <w:lang w:val="en-GB"/>
        </w:rPr>
        <w:t xml:space="preserve"> Appellant </w:t>
      </w:r>
      <w:r w:rsidR="00305AB5">
        <w:rPr>
          <w:rFonts w:asciiTheme="minorHAnsi" w:hAnsiTheme="minorHAnsi" w:cstheme="minorHAnsi"/>
          <w:bCs/>
          <w:sz w:val="28"/>
          <w:szCs w:val="28"/>
          <w:lang w:val="en-GB"/>
        </w:rPr>
        <w:t xml:space="preserve">never called the deceased </w:t>
      </w:r>
      <w:r w:rsidR="0066044B">
        <w:rPr>
          <w:rFonts w:asciiTheme="minorHAnsi" w:hAnsiTheme="minorHAnsi" w:cstheme="minorHAnsi"/>
          <w:bCs/>
          <w:sz w:val="28"/>
          <w:szCs w:val="28"/>
          <w:lang w:val="en-GB"/>
        </w:rPr>
        <w:t xml:space="preserve">even then </w:t>
      </w:r>
      <w:r w:rsidR="00305AB5">
        <w:rPr>
          <w:rFonts w:asciiTheme="minorHAnsi" w:hAnsiTheme="minorHAnsi" w:cstheme="minorHAnsi"/>
          <w:bCs/>
          <w:sz w:val="28"/>
          <w:szCs w:val="28"/>
          <w:lang w:val="en-GB"/>
        </w:rPr>
        <w:t xml:space="preserve">or at all. </w:t>
      </w:r>
      <w:r w:rsidR="00D3116F">
        <w:rPr>
          <w:rFonts w:asciiTheme="minorHAnsi" w:hAnsiTheme="minorHAnsi" w:cstheme="minorHAnsi"/>
          <w:bCs/>
          <w:sz w:val="28"/>
          <w:szCs w:val="28"/>
          <w:lang w:val="en-GB"/>
        </w:rPr>
        <w:t xml:space="preserve">He refused to go and show the parents were he dropped her since he mentioned three different places. </w:t>
      </w:r>
      <w:r w:rsidR="004D5C15">
        <w:rPr>
          <w:rFonts w:asciiTheme="minorHAnsi" w:hAnsiTheme="minorHAnsi" w:cstheme="minorHAnsi"/>
          <w:bCs/>
          <w:sz w:val="28"/>
          <w:szCs w:val="28"/>
          <w:lang w:val="en-GB"/>
        </w:rPr>
        <w:t xml:space="preserve">He </w:t>
      </w:r>
      <w:r w:rsidR="00D3116F">
        <w:rPr>
          <w:rFonts w:asciiTheme="minorHAnsi" w:hAnsiTheme="minorHAnsi" w:cstheme="minorHAnsi"/>
          <w:bCs/>
          <w:sz w:val="28"/>
          <w:szCs w:val="28"/>
          <w:lang w:val="en-GB"/>
        </w:rPr>
        <w:t xml:space="preserve">subsequently </w:t>
      </w:r>
      <w:r w:rsidR="004D5C15">
        <w:rPr>
          <w:rFonts w:asciiTheme="minorHAnsi" w:hAnsiTheme="minorHAnsi" w:cstheme="minorHAnsi"/>
          <w:bCs/>
          <w:sz w:val="28"/>
          <w:szCs w:val="28"/>
          <w:lang w:val="en-GB"/>
        </w:rPr>
        <w:t xml:space="preserve">persisted with his lies </w:t>
      </w:r>
      <w:r w:rsidR="009871FE">
        <w:rPr>
          <w:rFonts w:asciiTheme="minorHAnsi" w:hAnsiTheme="minorHAnsi" w:cstheme="minorHAnsi"/>
          <w:bCs/>
          <w:sz w:val="28"/>
          <w:szCs w:val="28"/>
          <w:lang w:val="en-GB"/>
        </w:rPr>
        <w:t>in state</w:t>
      </w:r>
      <w:r w:rsidR="004D5C15">
        <w:rPr>
          <w:rFonts w:asciiTheme="minorHAnsi" w:hAnsiTheme="minorHAnsi" w:cstheme="minorHAnsi"/>
          <w:bCs/>
          <w:sz w:val="28"/>
          <w:szCs w:val="28"/>
          <w:lang w:val="en-GB"/>
        </w:rPr>
        <w:t>ment J and J1</w:t>
      </w:r>
      <w:r w:rsidR="004D5C15" w:rsidRPr="0004643E">
        <w:rPr>
          <w:rFonts w:asciiTheme="minorHAnsi" w:hAnsiTheme="minorHAnsi" w:cstheme="minorHAnsi"/>
          <w:bCs/>
          <w:sz w:val="28"/>
          <w:szCs w:val="28"/>
          <w:lang w:val="en-GB"/>
        </w:rPr>
        <w:t xml:space="preserve"> </w:t>
      </w:r>
      <w:r w:rsidR="009871FE">
        <w:rPr>
          <w:rFonts w:asciiTheme="minorHAnsi" w:hAnsiTheme="minorHAnsi" w:cstheme="minorHAnsi"/>
          <w:bCs/>
          <w:sz w:val="28"/>
          <w:szCs w:val="28"/>
          <w:lang w:val="en-GB"/>
        </w:rPr>
        <w:t xml:space="preserve">that he </w:t>
      </w:r>
      <w:r w:rsidR="007977AF">
        <w:rPr>
          <w:rFonts w:asciiTheme="minorHAnsi" w:hAnsiTheme="minorHAnsi" w:cstheme="minorHAnsi"/>
          <w:bCs/>
          <w:sz w:val="28"/>
          <w:szCs w:val="28"/>
          <w:lang w:val="en-GB"/>
        </w:rPr>
        <w:t xml:space="preserve">thereafter </w:t>
      </w:r>
      <w:r w:rsidR="009871FE">
        <w:rPr>
          <w:rFonts w:asciiTheme="minorHAnsi" w:hAnsiTheme="minorHAnsi" w:cstheme="minorHAnsi"/>
          <w:bCs/>
          <w:sz w:val="28"/>
          <w:szCs w:val="28"/>
          <w:lang w:val="en-GB"/>
        </w:rPr>
        <w:t xml:space="preserve">submitted </w:t>
      </w:r>
      <w:r w:rsidR="004D5C15">
        <w:rPr>
          <w:rFonts w:asciiTheme="minorHAnsi" w:hAnsiTheme="minorHAnsi" w:cstheme="minorHAnsi"/>
          <w:bCs/>
          <w:sz w:val="28"/>
          <w:szCs w:val="28"/>
          <w:lang w:val="en-GB"/>
        </w:rPr>
        <w:t xml:space="preserve">to the police, </w:t>
      </w:r>
      <w:r w:rsidR="007977AF">
        <w:rPr>
          <w:rFonts w:asciiTheme="minorHAnsi" w:hAnsiTheme="minorHAnsi" w:cstheme="minorHAnsi"/>
          <w:bCs/>
          <w:sz w:val="28"/>
          <w:szCs w:val="28"/>
          <w:lang w:val="en-GB"/>
        </w:rPr>
        <w:t xml:space="preserve">the </w:t>
      </w:r>
      <w:r w:rsidR="004D5C15">
        <w:rPr>
          <w:rFonts w:asciiTheme="minorHAnsi" w:hAnsiTheme="minorHAnsi" w:cstheme="minorHAnsi"/>
          <w:bCs/>
          <w:sz w:val="28"/>
          <w:szCs w:val="28"/>
          <w:lang w:val="en-GB"/>
        </w:rPr>
        <w:t xml:space="preserve">content </w:t>
      </w:r>
      <w:r w:rsidR="007977AF">
        <w:rPr>
          <w:rFonts w:asciiTheme="minorHAnsi" w:hAnsiTheme="minorHAnsi" w:cstheme="minorHAnsi"/>
          <w:bCs/>
          <w:sz w:val="28"/>
          <w:szCs w:val="28"/>
          <w:lang w:val="en-GB"/>
        </w:rPr>
        <w:t xml:space="preserve">of which he also </w:t>
      </w:r>
      <w:r w:rsidR="004D5C15">
        <w:rPr>
          <w:rFonts w:asciiTheme="minorHAnsi" w:hAnsiTheme="minorHAnsi" w:cstheme="minorHAnsi"/>
          <w:bCs/>
          <w:sz w:val="28"/>
          <w:szCs w:val="28"/>
          <w:lang w:val="en-GB"/>
        </w:rPr>
        <w:t xml:space="preserve">controverted during the trial. </w:t>
      </w:r>
      <w:r w:rsidR="001A39D3">
        <w:rPr>
          <w:rFonts w:asciiTheme="minorHAnsi" w:hAnsiTheme="minorHAnsi" w:cstheme="minorHAnsi"/>
          <w:bCs/>
          <w:sz w:val="28"/>
          <w:szCs w:val="28"/>
          <w:lang w:val="en-GB"/>
        </w:rPr>
        <w:t xml:space="preserve">He </w:t>
      </w:r>
      <w:r w:rsidR="00923E2D">
        <w:rPr>
          <w:rFonts w:asciiTheme="minorHAnsi" w:hAnsiTheme="minorHAnsi" w:cstheme="minorHAnsi"/>
          <w:bCs/>
          <w:sz w:val="28"/>
          <w:szCs w:val="28"/>
          <w:lang w:val="en-GB"/>
        </w:rPr>
        <w:t>un</w:t>
      </w:r>
      <w:r w:rsidR="001A39D3">
        <w:rPr>
          <w:rFonts w:asciiTheme="minorHAnsi" w:hAnsiTheme="minorHAnsi" w:cstheme="minorHAnsi"/>
          <w:bCs/>
          <w:sz w:val="28"/>
          <w:szCs w:val="28"/>
          <w:lang w:val="en-GB"/>
        </w:rPr>
        <w:t>convincingly</w:t>
      </w:r>
      <w:r w:rsidR="00923E2D">
        <w:rPr>
          <w:rFonts w:asciiTheme="minorHAnsi" w:hAnsiTheme="minorHAnsi" w:cstheme="minorHAnsi"/>
          <w:bCs/>
          <w:sz w:val="28"/>
          <w:szCs w:val="28"/>
          <w:lang w:val="en-GB"/>
        </w:rPr>
        <w:t xml:space="preserve"> tried to justify </w:t>
      </w:r>
      <w:r w:rsidR="004D5C15">
        <w:rPr>
          <w:rFonts w:asciiTheme="minorHAnsi" w:hAnsiTheme="minorHAnsi" w:cstheme="minorHAnsi"/>
          <w:bCs/>
          <w:sz w:val="28"/>
          <w:szCs w:val="28"/>
          <w:lang w:val="en-GB"/>
        </w:rPr>
        <w:t>not calling or checking on the deceased by</w:t>
      </w:r>
      <w:r w:rsidR="00923E2D">
        <w:rPr>
          <w:rFonts w:asciiTheme="minorHAnsi" w:hAnsiTheme="minorHAnsi" w:cstheme="minorHAnsi"/>
          <w:bCs/>
          <w:sz w:val="28"/>
          <w:szCs w:val="28"/>
          <w:lang w:val="en-GB"/>
        </w:rPr>
        <w:t xml:space="preserve"> alleging that they </w:t>
      </w:r>
      <w:r w:rsidR="00305AB5">
        <w:rPr>
          <w:rFonts w:asciiTheme="minorHAnsi" w:hAnsiTheme="minorHAnsi" w:cstheme="minorHAnsi"/>
          <w:bCs/>
          <w:sz w:val="28"/>
          <w:szCs w:val="28"/>
          <w:lang w:val="en-GB"/>
        </w:rPr>
        <w:t>us</w:t>
      </w:r>
      <w:r w:rsidR="0066044B">
        <w:rPr>
          <w:rFonts w:asciiTheme="minorHAnsi" w:hAnsiTheme="minorHAnsi" w:cstheme="minorHAnsi"/>
          <w:bCs/>
          <w:sz w:val="28"/>
          <w:szCs w:val="28"/>
          <w:lang w:val="en-GB"/>
        </w:rPr>
        <w:t xml:space="preserve">ed to </w:t>
      </w:r>
      <w:r w:rsidR="00305AB5">
        <w:rPr>
          <w:rFonts w:asciiTheme="minorHAnsi" w:hAnsiTheme="minorHAnsi" w:cstheme="minorHAnsi"/>
          <w:bCs/>
          <w:sz w:val="28"/>
          <w:szCs w:val="28"/>
          <w:lang w:val="en-GB"/>
        </w:rPr>
        <w:t>sp</w:t>
      </w:r>
      <w:r w:rsidR="0066044B">
        <w:rPr>
          <w:rFonts w:asciiTheme="minorHAnsi" w:hAnsiTheme="minorHAnsi" w:cstheme="minorHAnsi"/>
          <w:bCs/>
          <w:sz w:val="28"/>
          <w:szCs w:val="28"/>
          <w:lang w:val="en-GB"/>
        </w:rPr>
        <w:t xml:space="preserve">eak </w:t>
      </w:r>
      <w:r w:rsidR="00923E2D">
        <w:rPr>
          <w:rFonts w:asciiTheme="minorHAnsi" w:hAnsiTheme="minorHAnsi" w:cstheme="minorHAnsi"/>
          <w:bCs/>
          <w:sz w:val="28"/>
          <w:szCs w:val="28"/>
          <w:lang w:val="en-GB"/>
        </w:rPr>
        <w:t xml:space="preserve">only twice or thrice in three months. </w:t>
      </w:r>
      <w:r w:rsidR="004D5C15">
        <w:rPr>
          <w:rFonts w:asciiTheme="minorHAnsi" w:hAnsiTheme="minorHAnsi" w:cstheme="minorHAnsi"/>
          <w:bCs/>
          <w:sz w:val="28"/>
          <w:szCs w:val="28"/>
          <w:lang w:val="en-GB"/>
        </w:rPr>
        <w:t xml:space="preserve">Further by </w:t>
      </w:r>
      <w:r w:rsidR="0066044B">
        <w:rPr>
          <w:rFonts w:asciiTheme="minorHAnsi" w:hAnsiTheme="minorHAnsi" w:cstheme="minorHAnsi"/>
          <w:bCs/>
          <w:sz w:val="28"/>
          <w:szCs w:val="28"/>
          <w:lang w:val="en-GB"/>
        </w:rPr>
        <w:t xml:space="preserve">mentioning that she was a big girl, older than him </w:t>
      </w:r>
      <w:r w:rsidR="00E4144F">
        <w:rPr>
          <w:rFonts w:asciiTheme="minorHAnsi" w:hAnsiTheme="minorHAnsi" w:cstheme="minorHAnsi"/>
          <w:bCs/>
          <w:sz w:val="28"/>
          <w:szCs w:val="28"/>
          <w:lang w:val="en-GB"/>
        </w:rPr>
        <w:t xml:space="preserve">so she </w:t>
      </w:r>
      <w:r w:rsidR="0066044B">
        <w:rPr>
          <w:rFonts w:asciiTheme="minorHAnsi" w:hAnsiTheme="minorHAnsi" w:cstheme="minorHAnsi"/>
          <w:bCs/>
          <w:sz w:val="28"/>
          <w:szCs w:val="28"/>
          <w:lang w:val="en-GB"/>
        </w:rPr>
        <w:t xml:space="preserve">could look after herself. </w:t>
      </w:r>
      <w:r w:rsidR="00896405">
        <w:rPr>
          <w:rFonts w:asciiTheme="minorHAnsi" w:hAnsiTheme="minorHAnsi" w:cstheme="minorHAnsi"/>
          <w:bCs/>
          <w:sz w:val="28"/>
          <w:szCs w:val="28"/>
          <w:lang w:val="en-GB"/>
        </w:rPr>
        <w:t xml:space="preserve">His evidence in that regard </w:t>
      </w:r>
      <w:r w:rsidR="009871FE">
        <w:rPr>
          <w:rFonts w:asciiTheme="minorHAnsi" w:hAnsiTheme="minorHAnsi" w:cstheme="minorHAnsi"/>
          <w:bCs/>
          <w:sz w:val="28"/>
          <w:szCs w:val="28"/>
          <w:lang w:val="en-GB"/>
        </w:rPr>
        <w:t xml:space="preserve">which he made up as he went along </w:t>
      </w:r>
      <w:r w:rsidR="00896405">
        <w:rPr>
          <w:rFonts w:asciiTheme="minorHAnsi" w:hAnsiTheme="minorHAnsi" w:cstheme="minorHAnsi"/>
          <w:bCs/>
          <w:sz w:val="28"/>
          <w:szCs w:val="28"/>
          <w:lang w:val="en-GB"/>
        </w:rPr>
        <w:t xml:space="preserve">was </w:t>
      </w:r>
      <w:r w:rsidR="00305AB5">
        <w:rPr>
          <w:rFonts w:asciiTheme="minorHAnsi" w:hAnsiTheme="minorHAnsi" w:cstheme="minorHAnsi"/>
          <w:bCs/>
          <w:sz w:val="28"/>
          <w:szCs w:val="28"/>
          <w:lang w:val="en-GB"/>
        </w:rPr>
        <w:t xml:space="preserve">just </w:t>
      </w:r>
      <w:r w:rsidR="00896405">
        <w:rPr>
          <w:rFonts w:asciiTheme="minorHAnsi" w:hAnsiTheme="minorHAnsi" w:cstheme="minorHAnsi"/>
          <w:bCs/>
          <w:sz w:val="28"/>
          <w:szCs w:val="28"/>
          <w:lang w:val="en-GB"/>
        </w:rPr>
        <w:t xml:space="preserve">totally </w:t>
      </w:r>
      <w:r w:rsidR="00E4144F">
        <w:rPr>
          <w:rFonts w:asciiTheme="minorHAnsi" w:hAnsiTheme="minorHAnsi" w:cstheme="minorHAnsi"/>
          <w:bCs/>
          <w:sz w:val="28"/>
          <w:szCs w:val="28"/>
          <w:lang w:val="en-GB"/>
        </w:rPr>
        <w:t>unsound</w:t>
      </w:r>
      <w:r w:rsidR="004D5C15">
        <w:rPr>
          <w:rFonts w:asciiTheme="minorHAnsi" w:hAnsiTheme="minorHAnsi" w:cstheme="minorHAnsi"/>
          <w:bCs/>
          <w:sz w:val="28"/>
          <w:szCs w:val="28"/>
          <w:lang w:val="en-GB"/>
        </w:rPr>
        <w:t xml:space="preserve"> </w:t>
      </w:r>
      <w:r w:rsidR="009871FE">
        <w:rPr>
          <w:rFonts w:asciiTheme="minorHAnsi" w:hAnsiTheme="minorHAnsi" w:cstheme="minorHAnsi"/>
          <w:bCs/>
          <w:sz w:val="28"/>
          <w:szCs w:val="28"/>
          <w:lang w:val="en-GB"/>
        </w:rPr>
        <w:t>seeing</w:t>
      </w:r>
      <w:r w:rsidR="00DD3057">
        <w:rPr>
          <w:rFonts w:asciiTheme="minorHAnsi" w:hAnsiTheme="minorHAnsi" w:cstheme="minorHAnsi"/>
          <w:bCs/>
          <w:sz w:val="28"/>
          <w:szCs w:val="28"/>
          <w:lang w:val="en-GB"/>
        </w:rPr>
        <w:t xml:space="preserve"> that he was the last person to be seen with the deceased</w:t>
      </w:r>
      <w:r w:rsidR="00E4144F">
        <w:rPr>
          <w:rFonts w:asciiTheme="minorHAnsi" w:hAnsiTheme="minorHAnsi" w:cstheme="minorHAnsi"/>
          <w:bCs/>
          <w:sz w:val="28"/>
          <w:szCs w:val="28"/>
          <w:lang w:val="en-GB"/>
        </w:rPr>
        <w:t>. The fact that h</w:t>
      </w:r>
      <w:r w:rsidR="00074132">
        <w:rPr>
          <w:rFonts w:asciiTheme="minorHAnsi" w:hAnsiTheme="minorHAnsi" w:cstheme="minorHAnsi"/>
          <w:bCs/>
          <w:sz w:val="28"/>
          <w:szCs w:val="28"/>
          <w:lang w:val="en-GB"/>
        </w:rPr>
        <w:t xml:space="preserve">e </w:t>
      </w:r>
      <w:r w:rsidR="00230714">
        <w:rPr>
          <w:rFonts w:asciiTheme="minorHAnsi" w:hAnsiTheme="minorHAnsi" w:cstheme="minorHAnsi"/>
          <w:bCs/>
          <w:sz w:val="28"/>
          <w:szCs w:val="28"/>
          <w:lang w:val="en-GB"/>
        </w:rPr>
        <w:t>thereafter inform</w:t>
      </w:r>
      <w:r w:rsidR="00074132">
        <w:rPr>
          <w:rFonts w:asciiTheme="minorHAnsi" w:hAnsiTheme="minorHAnsi" w:cstheme="minorHAnsi"/>
          <w:bCs/>
          <w:sz w:val="28"/>
          <w:szCs w:val="28"/>
          <w:lang w:val="en-GB"/>
        </w:rPr>
        <w:t xml:space="preserve">ed his </w:t>
      </w:r>
      <w:r w:rsidR="00230714">
        <w:rPr>
          <w:rFonts w:asciiTheme="minorHAnsi" w:hAnsiTheme="minorHAnsi" w:cstheme="minorHAnsi"/>
          <w:bCs/>
          <w:sz w:val="28"/>
          <w:szCs w:val="28"/>
          <w:lang w:val="en-GB"/>
        </w:rPr>
        <w:t>sister that the police don’t have anything but just speculating</w:t>
      </w:r>
      <w:r w:rsidR="00582B7D">
        <w:rPr>
          <w:rFonts w:asciiTheme="minorHAnsi" w:hAnsiTheme="minorHAnsi" w:cstheme="minorHAnsi"/>
          <w:bCs/>
          <w:sz w:val="28"/>
          <w:szCs w:val="28"/>
          <w:lang w:val="en-GB"/>
        </w:rPr>
        <w:t>,</w:t>
      </w:r>
      <w:r w:rsidR="00230714">
        <w:rPr>
          <w:rFonts w:asciiTheme="minorHAnsi" w:hAnsiTheme="minorHAnsi" w:cstheme="minorHAnsi"/>
          <w:bCs/>
          <w:sz w:val="28"/>
          <w:szCs w:val="28"/>
          <w:lang w:val="en-GB"/>
        </w:rPr>
        <w:t xml:space="preserve"> </w:t>
      </w:r>
      <w:r w:rsidR="00E4144F">
        <w:rPr>
          <w:rFonts w:asciiTheme="minorHAnsi" w:hAnsiTheme="minorHAnsi" w:cstheme="minorHAnsi"/>
          <w:bCs/>
          <w:sz w:val="28"/>
          <w:szCs w:val="28"/>
          <w:lang w:val="en-GB"/>
        </w:rPr>
        <w:t xml:space="preserve"> does not </w:t>
      </w:r>
      <w:r w:rsidR="0064419F">
        <w:rPr>
          <w:rFonts w:asciiTheme="minorHAnsi" w:hAnsiTheme="minorHAnsi" w:cstheme="minorHAnsi"/>
          <w:bCs/>
          <w:sz w:val="28"/>
          <w:szCs w:val="28"/>
          <w:lang w:val="en-GB"/>
        </w:rPr>
        <w:t xml:space="preserve">make any other sense except </w:t>
      </w:r>
      <w:r w:rsidR="005A59DA">
        <w:rPr>
          <w:rFonts w:asciiTheme="minorHAnsi" w:hAnsiTheme="minorHAnsi" w:cstheme="minorHAnsi"/>
          <w:bCs/>
          <w:sz w:val="28"/>
          <w:szCs w:val="28"/>
          <w:lang w:val="en-GB"/>
        </w:rPr>
        <w:t>i</w:t>
      </w:r>
      <w:r w:rsidR="00074132">
        <w:rPr>
          <w:rFonts w:asciiTheme="minorHAnsi" w:hAnsiTheme="minorHAnsi" w:cstheme="minorHAnsi"/>
          <w:bCs/>
          <w:sz w:val="28"/>
          <w:szCs w:val="28"/>
          <w:lang w:val="en-GB"/>
        </w:rPr>
        <w:t xml:space="preserve">ndicate </w:t>
      </w:r>
      <w:r w:rsidR="0064419F">
        <w:rPr>
          <w:rFonts w:asciiTheme="minorHAnsi" w:hAnsiTheme="minorHAnsi" w:cstheme="minorHAnsi"/>
          <w:bCs/>
          <w:sz w:val="28"/>
          <w:szCs w:val="28"/>
          <w:lang w:val="en-GB"/>
        </w:rPr>
        <w:t xml:space="preserve">that he </w:t>
      </w:r>
      <w:r w:rsidR="008A70A5">
        <w:rPr>
          <w:rFonts w:asciiTheme="minorHAnsi" w:hAnsiTheme="minorHAnsi" w:cstheme="minorHAnsi"/>
          <w:bCs/>
          <w:sz w:val="28"/>
          <w:szCs w:val="28"/>
          <w:lang w:val="en-GB"/>
        </w:rPr>
        <w:t xml:space="preserve">knew </w:t>
      </w:r>
      <w:r w:rsidR="00E4144F">
        <w:rPr>
          <w:rFonts w:asciiTheme="minorHAnsi" w:hAnsiTheme="minorHAnsi" w:cstheme="minorHAnsi"/>
          <w:bCs/>
          <w:sz w:val="28"/>
          <w:szCs w:val="28"/>
          <w:lang w:val="en-GB"/>
        </w:rPr>
        <w:t>what happened to</w:t>
      </w:r>
      <w:r w:rsidR="008A70A5">
        <w:rPr>
          <w:rFonts w:asciiTheme="minorHAnsi" w:hAnsiTheme="minorHAnsi" w:cstheme="minorHAnsi"/>
          <w:bCs/>
          <w:sz w:val="28"/>
          <w:szCs w:val="28"/>
          <w:lang w:val="en-GB"/>
        </w:rPr>
        <w:t xml:space="preserve"> the </w:t>
      </w:r>
      <w:r w:rsidR="0014106C">
        <w:rPr>
          <w:rFonts w:asciiTheme="minorHAnsi" w:hAnsiTheme="minorHAnsi" w:cstheme="minorHAnsi"/>
          <w:bCs/>
          <w:sz w:val="28"/>
          <w:szCs w:val="28"/>
          <w:lang w:val="en-GB"/>
        </w:rPr>
        <w:t xml:space="preserve">deceased and did </w:t>
      </w:r>
      <w:r w:rsidR="0064419F">
        <w:rPr>
          <w:rFonts w:asciiTheme="minorHAnsi" w:hAnsiTheme="minorHAnsi" w:cstheme="minorHAnsi"/>
          <w:bCs/>
          <w:sz w:val="28"/>
          <w:szCs w:val="28"/>
          <w:lang w:val="en-GB"/>
        </w:rPr>
        <w:t xml:space="preserve">not want </w:t>
      </w:r>
      <w:r w:rsidR="008A70A5">
        <w:rPr>
          <w:rFonts w:asciiTheme="minorHAnsi" w:hAnsiTheme="minorHAnsi" w:cstheme="minorHAnsi"/>
          <w:bCs/>
          <w:sz w:val="28"/>
          <w:szCs w:val="28"/>
          <w:lang w:val="en-GB"/>
        </w:rPr>
        <w:t>t</w:t>
      </w:r>
      <w:r w:rsidR="00E4144F">
        <w:rPr>
          <w:rFonts w:asciiTheme="minorHAnsi" w:hAnsiTheme="minorHAnsi" w:cstheme="minorHAnsi"/>
          <w:bCs/>
          <w:sz w:val="28"/>
          <w:szCs w:val="28"/>
          <w:lang w:val="en-GB"/>
        </w:rPr>
        <w:t>he attention t</w:t>
      </w:r>
      <w:r w:rsidR="008A70A5">
        <w:rPr>
          <w:rFonts w:asciiTheme="minorHAnsi" w:hAnsiTheme="minorHAnsi" w:cstheme="minorHAnsi"/>
          <w:bCs/>
          <w:sz w:val="28"/>
          <w:szCs w:val="28"/>
          <w:lang w:val="en-GB"/>
        </w:rPr>
        <w:t xml:space="preserve">o be </w:t>
      </w:r>
      <w:r w:rsidR="00E4144F">
        <w:rPr>
          <w:rFonts w:asciiTheme="minorHAnsi" w:hAnsiTheme="minorHAnsi" w:cstheme="minorHAnsi"/>
          <w:bCs/>
          <w:sz w:val="28"/>
          <w:szCs w:val="28"/>
          <w:lang w:val="en-GB"/>
        </w:rPr>
        <w:t>directed to</w:t>
      </w:r>
      <w:r w:rsidR="008A70A5">
        <w:rPr>
          <w:rFonts w:asciiTheme="minorHAnsi" w:hAnsiTheme="minorHAnsi" w:cstheme="minorHAnsi"/>
          <w:bCs/>
          <w:sz w:val="28"/>
          <w:szCs w:val="28"/>
          <w:lang w:val="en-GB"/>
        </w:rPr>
        <w:t xml:space="preserve"> him</w:t>
      </w:r>
      <w:r w:rsidR="007977AF">
        <w:rPr>
          <w:rFonts w:asciiTheme="minorHAnsi" w:hAnsiTheme="minorHAnsi" w:cstheme="minorHAnsi"/>
          <w:bCs/>
          <w:sz w:val="28"/>
          <w:szCs w:val="28"/>
          <w:lang w:val="en-GB"/>
        </w:rPr>
        <w:t xml:space="preserve">. He consequently, </w:t>
      </w:r>
      <w:r w:rsidR="00D3116F">
        <w:rPr>
          <w:rFonts w:asciiTheme="minorHAnsi" w:hAnsiTheme="minorHAnsi" w:cstheme="minorHAnsi"/>
          <w:bCs/>
          <w:sz w:val="28"/>
          <w:szCs w:val="28"/>
          <w:lang w:val="en-GB"/>
        </w:rPr>
        <w:t>t</w:t>
      </w:r>
      <w:r w:rsidR="008A70A5">
        <w:rPr>
          <w:rFonts w:asciiTheme="minorHAnsi" w:hAnsiTheme="minorHAnsi" w:cstheme="minorHAnsi"/>
          <w:bCs/>
          <w:sz w:val="28"/>
          <w:szCs w:val="28"/>
          <w:lang w:val="en-GB"/>
        </w:rPr>
        <w:t>o that end</w:t>
      </w:r>
      <w:r w:rsidR="00D3116F">
        <w:rPr>
          <w:rFonts w:asciiTheme="minorHAnsi" w:hAnsiTheme="minorHAnsi" w:cstheme="minorHAnsi"/>
          <w:bCs/>
          <w:sz w:val="28"/>
          <w:szCs w:val="28"/>
          <w:lang w:val="en-GB"/>
        </w:rPr>
        <w:t>,</w:t>
      </w:r>
      <w:r w:rsidR="008A70A5">
        <w:rPr>
          <w:rFonts w:asciiTheme="minorHAnsi" w:hAnsiTheme="minorHAnsi" w:cstheme="minorHAnsi"/>
          <w:bCs/>
          <w:sz w:val="28"/>
          <w:szCs w:val="28"/>
          <w:lang w:val="en-GB"/>
        </w:rPr>
        <w:t xml:space="preserve"> </w:t>
      </w:r>
      <w:r w:rsidR="0014106C">
        <w:rPr>
          <w:rFonts w:asciiTheme="minorHAnsi" w:hAnsiTheme="minorHAnsi" w:cstheme="minorHAnsi"/>
          <w:bCs/>
          <w:sz w:val="28"/>
          <w:szCs w:val="28"/>
          <w:lang w:val="en-GB"/>
        </w:rPr>
        <w:t>continued to pepertuate lie</w:t>
      </w:r>
      <w:r w:rsidR="007977AF">
        <w:rPr>
          <w:rFonts w:asciiTheme="minorHAnsi" w:hAnsiTheme="minorHAnsi" w:cstheme="minorHAnsi"/>
          <w:bCs/>
          <w:sz w:val="28"/>
          <w:szCs w:val="28"/>
          <w:lang w:val="en-GB"/>
        </w:rPr>
        <w:t>s</w:t>
      </w:r>
      <w:r w:rsidR="0014106C">
        <w:rPr>
          <w:rFonts w:asciiTheme="minorHAnsi" w:hAnsiTheme="minorHAnsi" w:cstheme="minorHAnsi"/>
          <w:bCs/>
          <w:sz w:val="28"/>
          <w:szCs w:val="28"/>
          <w:lang w:val="en-GB"/>
        </w:rPr>
        <w:t xml:space="preserve">. </w:t>
      </w:r>
    </w:p>
    <w:p w:rsidR="00C541DB" w:rsidRDefault="00C541DB" w:rsidP="00435DFD">
      <w:pPr>
        <w:spacing w:line="360" w:lineRule="auto"/>
        <w:jc w:val="both"/>
        <w:rPr>
          <w:rFonts w:asciiTheme="minorHAnsi" w:hAnsiTheme="minorHAnsi" w:cstheme="minorHAnsi"/>
          <w:bCs/>
          <w:sz w:val="28"/>
          <w:szCs w:val="28"/>
          <w:lang w:val="en-GB"/>
        </w:rPr>
      </w:pPr>
    </w:p>
    <w:p w:rsidR="00AD0CA9" w:rsidRDefault="00C541DB" w:rsidP="00435DFD">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[5</w:t>
      </w:r>
      <w:r w:rsidR="005B200F">
        <w:rPr>
          <w:rFonts w:asciiTheme="minorHAnsi" w:hAnsiTheme="minorHAnsi" w:cstheme="minorHAnsi"/>
          <w:bCs/>
          <w:sz w:val="28"/>
          <w:szCs w:val="28"/>
          <w:lang w:val="en-GB"/>
        </w:rPr>
        <w:t>7</w:t>
      </w:r>
      <w:r>
        <w:rPr>
          <w:rFonts w:asciiTheme="minorHAnsi" w:hAnsiTheme="minorHAnsi" w:cstheme="minorHAnsi"/>
          <w:bCs/>
          <w:sz w:val="28"/>
          <w:szCs w:val="28"/>
          <w:lang w:val="en-GB"/>
        </w:rPr>
        <w:t>]</w:t>
      </w:r>
      <w:r>
        <w:rPr>
          <w:rFonts w:asciiTheme="minorHAnsi" w:hAnsiTheme="minorHAnsi" w:cstheme="minorHAnsi"/>
          <w:bCs/>
          <w:sz w:val="28"/>
          <w:szCs w:val="28"/>
          <w:lang w:val="en-GB"/>
        </w:rPr>
        <w:tab/>
      </w:r>
      <w:r w:rsidR="00262144">
        <w:rPr>
          <w:rFonts w:asciiTheme="minorHAnsi" w:hAnsiTheme="minorHAnsi" w:cstheme="minorHAnsi"/>
          <w:bCs/>
          <w:sz w:val="28"/>
          <w:szCs w:val="28"/>
          <w:lang w:val="en-GB"/>
        </w:rPr>
        <w:t xml:space="preserve">It is common cause that </w:t>
      </w:r>
      <w:r w:rsidR="006D1D6E">
        <w:rPr>
          <w:rFonts w:asciiTheme="minorHAnsi" w:hAnsiTheme="minorHAnsi" w:cstheme="minorHAnsi"/>
          <w:bCs/>
          <w:sz w:val="28"/>
          <w:szCs w:val="28"/>
          <w:lang w:val="en-GB"/>
        </w:rPr>
        <w:t xml:space="preserve">the Appellant </w:t>
      </w:r>
      <w:r w:rsidR="001850EF">
        <w:rPr>
          <w:rFonts w:asciiTheme="minorHAnsi" w:hAnsiTheme="minorHAnsi" w:cstheme="minorHAnsi"/>
          <w:bCs/>
          <w:sz w:val="28"/>
          <w:szCs w:val="28"/>
          <w:lang w:val="en-GB"/>
        </w:rPr>
        <w:t xml:space="preserve"> was not happy with the deceased’s decision to continue with the pregnancy</w:t>
      </w:r>
      <w:r w:rsidR="00262144">
        <w:rPr>
          <w:rFonts w:asciiTheme="minorHAnsi" w:hAnsiTheme="minorHAnsi" w:cstheme="minorHAnsi"/>
          <w:bCs/>
          <w:sz w:val="28"/>
          <w:szCs w:val="28"/>
          <w:lang w:val="en-GB"/>
        </w:rPr>
        <w:t xml:space="preserve">. </w:t>
      </w:r>
      <w:r w:rsidR="00570B6E">
        <w:rPr>
          <w:rFonts w:asciiTheme="minorHAnsi" w:hAnsiTheme="minorHAnsi" w:cstheme="minorHAnsi"/>
          <w:bCs/>
          <w:sz w:val="28"/>
          <w:szCs w:val="28"/>
          <w:lang w:val="en-GB"/>
        </w:rPr>
        <w:t>I</w:t>
      </w:r>
      <w:r w:rsidR="00262144">
        <w:rPr>
          <w:rFonts w:asciiTheme="minorHAnsi" w:hAnsiTheme="minorHAnsi" w:cstheme="minorHAnsi"/>
          <w:bCs/>
          <w:sz w:val="28"/>
          <w:szCs w:val="28"/>
          <w:lang w:val="en-GB"/>
        </w:rPr>
        <w:t xml:space="preserve">t is how he felt a week before </w:t>
      </w:r>
      <w:r w:rsidR="006D1D6E">
        <w:rPr>
          <w:rFonts w:asciiTheme="minorHAnsi" w:hAnsiTheme="minorHAnsi" w:cstheme="minorHAnsi"/>
          <w:bCs/>
          <w:sz w:val="28"/>
          <w:szCs w:val="28"/>
          <w:lang w:val="en-GB"/>
        </w:rPr>
        <w:t>she went missing</w:t>
      </w:r>
      <w:r w:rsidR="00262144">
        <w:rPr>
          <w:rFonts w:asciiTheme="minorHAnsi" w:hAnsiTheme="minorHAnsi" w:cstheme="minorHAnsi"/>
          <w:bCs/>
          <w:sz w:val="28"/>
          <w:szCs w:val="28"/>
          <w:lang w:val="en-GB"/>
        </w:rPr>
        <w:t xml:space="preserve"> when </w:t>
      </w:r>
      <w:r w:rsidR="006D1D6E">
        <w:rPr>
          <w:rFonts w:asciiTheme="minorHAnsi" w:hAnsiTheme="minorHAnsi" w:cstheme="minorHAnsi"/>
          <w:bCs/>
          <w:sz w:val="28"/>
          <w:szCs w:val="28"/>
          <w:lang w:val="en-GB"/>
        </w:rPr>
        <w:t>she refused to continue with the abortion.</w:t>
      </w:r>
      <w:r w:rsidR="00262144">
        <w:rPr>
          <w:rFonts w:asciiTheme="minorHAnsi" w:hAnsiTheme="minorHAnsi" w:cstheme="minorHAnsi"/>
          <w:bCs/>
          <w:sz w:val="28"/>
          <w:szCs w:val="28"/>
          <w:lang w:val="en-GB"/>
        </w:rPr>
        <w:t xml:space="preserve"> </w:t>
      </w:r>
      <w:r w:rsidR="00464668">
        <w:rPr>
          <w:rFonts w:asciiTheme="minorHAnsi" w:hAnsiTheme="minorHAnsi" w:cstheme="minorHAnsi"/>
          <w:bCs/>
          <w:sz w:val="28"/>
          <w:szCs w:val="28"/>
          <w:lang w:val="en-GB"/>
        </w:rPr>
        <w:t>In his evidence in chief he</w:t>
      </w:r>
      <w:r w:rsidR="001850EF">
        <w:rPr>
          <w:rFonts w:asciiTheme="minorHAnsi" w:hAnsiTheme="minorHAnsi" w:cstheme="minorHAnsi"/>
          <w:bCs/>
          <w:sz w:val="28"/>
          <w:szCs w:val="28"/>
          <w:lang w:val="en-GB"/>
        </w:rPr>
        <w:t xml:space="preserve"> </w:t>
      </w:r>
      <w:r w:rsidR="00464668">
        <w:rPr>
          <w:rFonts w:asciiTheme="minorHAnsi" w:hAnsiTheme="minorHAnsi" w:cstheme="minorHAnsi"/>
          <w:bCs/>
          <w:sz w:val="28"/>
          <w:szCs w:val="28"/>
          <w:lang w:val="en-GB"/>
        </w:rPr>
        <w:t xml:space="preserve">alleged </w:t>
      </w:r>
      <w:r w:rsidR="001850EF">
        <w:rPr>
          <w:rFonts w:asciiTheme="minorHAnsi" w:hAnsiTheme="minorHAnsi" w:cstheme="minorHAnsi"/>
          <w:bCs/>
          <w:sz w:val="28"/>
          <w:szCs w:val="28"/>
          <w:lang w:val="en-GB"/>
        </w:rPr>
        <w:t xml:space="preserve">that </w:t>
      </w:r>
      <w:r w:rsidR="005563DD">
        <w:rPr>
          <w:rFonts w:asciiTheme="minorHAnsi" w:hAnsiTheme="minorHAnsi" w:cstheme="minorHAnsi"/>
          <w:bCs/>
          <w:sz w:val="28"/>
          <w:szCs w:val="28"/>
          <w:lang w:val="en-GB"/>
        </w:rPr>
        <w:t xml:space="preserve">the deceased </w:t>
      </w:r>
      <w:r w:rsidR="00464668">
        <w:rPr>
          <w:rFonts w:asciiTheme="minorHAnsi" w:hAnsiTheme="minorHAnsi" w:cstheme="minorHAnsi"/>
          <w:bCs/>
          <w:sz w:val="28"/>
          <w:szCs w:val="28"/>
          <w:lang w:val="en-GB"/>
        </w:rPr>
        <w:t>p</w:t>
      </w:r>
      <w:r w:rsidR="001850EF">
        <w:rPr>
          <w:rFonts w:asciiTheme="minorHAnsi" w:hAnsiTheme="minorHAnsi" w:cstheme="minorHAnsi"/>
          <w:bCs/>
          <w:sz w:val="28"/>
          <w:szCs w:val="28"/>
          <w:lang w:val="en-GB"/>
        </w:rPr>
        <w:t>hone</w:t>
      </w:r>
      <w:r w:rsidR="00EA689B">
        <w:rPr>
          <w:rFonts w:asciiTheme="minorHAnsi" w:hAnsiTheme="minorHAnsi" w:cstheme="minorHAnsi"/>
          <w:bCs/>
          <w:sz w:val="28"/>
          <w:szCs w:val="28"/>
          <w:lang w:val="en-GB"/>
        </w:rPr>
        <w:t>d</w:t>
      </w:r>
      <w:r w:rsidR="001850EF">
        <w:rPr>
          <w:rFonts w:asciiTheme="minorHAnsi" w:hAnsiTheme="minorHAnsi" w:cstheme="minorHAnsi"/>
          <w:bCs/>
          <w:sz w:val="28"/>
          <w:szCs w:val="28"/>
          <w:lang w:val="en-GB"/>
        </w:rPr>
        <w:t xml:space="preserve"> him </w:t>
      </w:r>
      <w:r w:rsidR="00570B6E">
        <w:rPr>
          <w:rFonts w:asciiTheme="minorHAnsi" w:hAnsiTheme="minorHAnsi" w:cstheme="minorHAnsi"/>
          <w:bCs/>
          <w:sz w:val="28"/>
          <w:szCs w:val="28"/>
          <w:lang w:val="en-GB"/>
        </w:rPr>
        <w:t xml:space="preserve">a week after </w:t>
      </w:r>
      <w:r w:rsidR="005563DD">
        <w:rPr>
          <w:rFonts w:asciiTheme="minorHAnsi" w:hAnsiTheme="minorHAnsi" w:cstheme="minorHAnsi"/>
          <w:bCs/>
          <w:sz w:val="28"/>
          <w:szCs w:val="28"/>
          <w:lang w:val="en-GB"/>
        </w:rPr>
        <w:t xml:space="preserve">on Saturday 12 November 2016, </w:t>
      </w:r>
      <w:r w:rsidR="00570B6E">
        <w:rPr>
          <w:rFonts w:asciiTheme="minorHAnsi" w:hAnsiTheme="minorHAnsi" w:cstheme="minorHAnsi"/>
          <w:bCs/>
          <w:sz w:val="28"/>
          <w:szCs w:val="28"/>
          <w:lang w:val="en-GB"/>
        </w:rPr>
        <w:t xml:space="preserve"> </w:t>
      </w:r>
      <w:r w:rsidR="005563DD">
        <w:rPr>
          <w:rFonts w:asciiTheme="minorHAnsi" w:hAnsiTheme="minorHAnsi" w:cstheme="minorHAnsi"/>
          <w:bCs/>
          <w:sz w:val="28"/>
          <w:szCs w:val="28"/>
          <w:lang w:val="en-GB"/>
        </w:rPr>
        <w:t xml:space="preserve">to tell </w:t>
      </w:r>
      <w:r w:rsidR="00EA689B">
        <w:rPr>
          <w:rFonts w:asciiTheme="minorHAnsi" w:hAnsiTheme="minorHAnsi" w:cstheme="minorHAnsi"/>
          <w:bCs/>
          <w:sz w:val="28"/>
          <w:szCs w:val="28"/>
          <w:lang w:val="en-GB"/>
        </w:rPr>
        <w:t>him that everything was okay</w:t>
      </w:r>
      <w:r w:rsidR="005563DD">
        <w:rPr>
          <w:rFonts w:asciiTheme="minorHAnsi" w:hAnsiTheme="minorHAnsi" w:cstheme="minorHAnsi"/>
          <w:bCs/>
          <w:sz w:val="28"/>
          <w:szCs w:val="28"/>
          <w:lang w:val="en-GB"/>
        </w:rPr>
        <w:t xml:space="preserve"> as</w:t>
      </w:r>
      <w:r w:rsidR="00EA689B">
        <w:rPr>
          <w:rFonts w:asciiTheme="minorHAnsi" w:hAnsiTheme="minorHAnsi" w:cstheme="minorHAnsi"/>
          <w:bCs/>
          <w:sz w:val="28"/>
          <w:szCs w:val="28"/>
          <w:lang w:val="en-GB"/>
        </w:rPr>
        <w:t xml:space="preserve"> the parents will assist </w:t>
      </w:r>
      <w:r w:rsidR="005563DD">
        <w:rPr>
          <w:rFonts w:asciiTheme="minorHAnsi" w:hAnsiTheme="minorHAnsi" w:cstheme="minorHAnsi"/>
          <w:bCs/>
          <w:sz w:val="28"/>
          <w:szCs w:val="28"/>
          <w:lang w:val="en-GB"/>
        </w:rPr>
        <w:t xml:space="preserve">to </w:t>
      </w:r>
      <w:r w:rsidR="00EA689B">
        <w:rPr>
          <w:rFonts w:asciiTheme="minorHAnsi" w:hAnsiTheme="minorHAnsi" w:cstheme="minorHAnsi"/>
          <w:bCs/>
          <w:sz w:val="28"/>
          <w:szCs w:val="28"/>
          <w:lang w:val="en-GB"/>
        </w:rPr>
        <w:t>look after the child</w:t>
      </w:r>
      <w:r w:rsidR="005563DD">
        <w:rPr>
          <w:rFonts w:asciiTheme="minorHAnsi" w:hAnsiTheme="minorHAnsi" w:cstheme="minorHAnsi"/>
          <w:bCs/>
          <w:sz w:val="28"/>
          <w:szCs w:val="28"/>
          <w:lang w:val="en-GB"/>
        </w:rPr>
        <w:t>. As a result they were happy</w:t>
      </w:r>
      <w:r w:rsidR="006D1D6E">
        <w:rPr>
          <w:rFonts w:asciiTheme="minorHAnsi" w:hAnsiTheme="minorHAnsi" w:cstheme="minorHAnsi"/>
          <w:bCs/>
          <w:sz w:val="28"/>
          <w:szCs w:val="28"/>
          <w:lang w:val="en-GB"/>
        </w:rPr>
        <w:t xml:space="preserve"> </w:t>
      </w:r>
      <w:r w:rsidR="00570B6E">
        <w:rPr>
          <w:rFonts w:asciiTheme="minorHAnsi" w:hAnsiTheme="minorHAnsi" w:cstheme="minorHAnsi"/>
          <w:bCs/>
          <w:sz w:val="28"/>
          <w:szCs w:val="28"/>
          <w:lang w:val="en-GB"/>
        </w:rPr>
        <w:t xml:space="preserve">and </w:t>
      </w:r>
      <w:r w:rsidR="006D1D6E">
        <w:rPr>
          <w:rFonts w:asciiTheme="minorHAnsi" w:hAnsiTheme="minorHAnsi" w:cstheme="minorHAnsi"/>
          <w:bCs/>
          <w:sz w:val="28"/>
          <w:szCs w:val="28"/>
          <w:lang w:val="en-GB"/>
        </w:rPr>
        <w:t>had a good conversation</w:t>
      </w:r>
      <w:r w:rsidR="00464668">
        <w:rPr>
          <w:rFonts w:asciiTheme="minorHAnsi" w:hAnsiTheme="minorHAnsi" w:cstheme="minorHAnsi"/>
          <w:bCs/>
          <w:sz w:val="28"/>
          <w:szCs w:val="28"/>
          <w:lang w:val="en-GB"/>
        </w:rPr>
        <w:t xml:space="preserve"> leading to their getting together the next day</w:t>
      </w:r>
      <w:r w:rsidR="00AB0734">
        <w:rPr>
          <w:rFonts w:asciiTheme="minorHAnsi" w:hAnsiTheme="minorHAnsi" w:cstheme="minorHAnsi"/>
          <w:bCs/>
          <w:sz w:val="28"/>
          <w:szCs w:val="28"/>
          <w:lang w:val="en-GB"/>
        </w:rPr>
        <w:t>.</w:t>
      </w:r>
      <w:r w:rsidR="005563DD">
        <w:rPr>
          <w:rFonts w:asciiTheme="minorHAnsi" w:hAnsiTheme="minorHAnsi" w:cstheme="minorHAnsi"/>
          <w:bCs/>
          <w:sz w:val="28"/>
          <w:szCs w:val="28"/>
          <w:lang w:val="en-GB"/>
        </w:rPr>
        <w:t xml:space="preserve"> </w:t>
      </w:r>
      <w:r w:rsidR="00AB0734">
        <w:rPr>
          <w:rFonts w:asciiTheme="minorHAnsi" w:hAnsiTheme="minorHAnsi" w:cstheme="minorHAnsi"/>
          <w:bCs/>
          <w:sz w:val="28"/>
          <w:szCs w:val="28"/>
          <w:lang w:val="en-GB"/>
        </w:rPr>
        <w:t xml:space="preserve">However </w:t>
      </w:r>
      <w:r w:rsidR="006D1D6E">
        <w:rPr>
          <w:rFonts w:asciiTheme="minorHAnsi" w:hAnsiTheme="minorHAnsi" w:cstheme="minorHAnsi"/>
          <w:bCs/>
          <w:sz w:val="28"/>
          <w:szCs w:val="28"/>
          <w:lang w:val="en-GB"/>
        </w:rPr>
        <w:t xml:space="preserve">he had already testified that </w:t>
      </w:r>
      <w:r w:rsidR="00AB0734">
        <w:rPr>
          <w:rFonts w:asciiTheme="minorHAnsi" w:hAnsiTheme="minorHAnsi" w:cstheme="minorHAnsi"/>
          <w:bCs/>
          <w:sz w:val="28"/>
          <w:szCs w:val="28"/>
          <w:lang w:val="en-GB"/>
        </w:rPr>
        <w:t xml:space="preserve">the deceased had </w:t>
      </w:r>
      <w:r w:rsidR="00464668">
        <w:rPr>
          <w:rFonts w:asciiTheme="minorHAnsi" w:hAnsiTheme="minorHAnsi" w:cstheme="minorHAnsi"/>
          <w:bCs/>
          <w:sz w:val="28"/>
          <w:szCs w:val="28"/>
          <w:lang w:val="en-GB"/>
        </w:rPr>
        <w:t xml:space="preserve">in fact </w:t>
      </w:r>
      <w:r w:rsidR="006D1D6E">
        <w:rPr>
          <w:rFonts w:asciiTheme="minorHAnsi" w:hAnsiTheme="minorHAnsi" w:cstheme="minorHAnsi"/>
          <w:bCs/>
          <w:sz w:val="28"/>
          <w:szCs w:val="28"/>
          <w:lang w:val="en-GB"/>
        </w:rPr>
        <w:t xml:space="preserve">told him </w:t>
      </w:r>
      <w:r w:rsidR="00AB0734">
        <w:rPr>
          <w:rFonts w:asciiTheme="minorHAnsi" w:hAnsiTheme="minorHAnsi" w:cstheme="minorHAnsi"/>
          <w:bCs/>
          <w:sz w:val="28"/>
          <w:szCs w:val="28"/>
          <w:lang w:val="en-GB"/>
        </w:rPr>
        <w:t>the previous week when she refused to proceed with the abortion</w:t>
      </w:r>
      <w:r w:rsidR="00464668" w:rsidRPr="00464668">
        <w:rPr>
          <w:rFonts w:asciiTheme="minorHAnsi" w:hAnsiTheme="minorHAnsi" w:cstheme="minorHAnsi"/>
          <w:bCs/>
          <w:sz w:val="28"/>
          <w:szCs w:val="28"/>
          <w:lang w:val="en-GB"/>
        </w:rPr>
        <w:t xml:space="preserve"> </w:t>
      </w:r>
      <w:r w:rsidR="00464668">
        <w:rPr>
          <w:rFonts w:asciiTheme="minorHAnsi" w:hAnsiTheme="minorHAnsi" w:cstheme="minorHAnsi"/>
          <w:bCs/>
          <w:sz w:val="28"/>
          <w:szCs w:val="28"/>
          <w:lang w:val="en-GB"/>
        </w:rPr>
        <w:t>that its okay, the parents will assist</w:t>
      </w:r>
      <w:r w:rsidR="00AB0734">
        <w:rPr>
          <w:rFonts w:asciiTheme="minorHAnsi" w:hAnsiTheme="minorHAnsi" w:cstheme="minorHAnsi"/>
          <w:bCs/>
          <w:sz w:val="28"/>
          <w:szCs w:val="28"/>
          <w:lang w:val="en-GB"/>
        </w:rPr>
        <w:t xml:space="preserve">. </w:t>
      </w:r>
      <w:r w:rsidR="00464668">
        <w:rPr>
          <w:rFonts w:asciiTheme="minorHAnsi" w:hAnsiTheme="minorHAnsi" w:cstheme="minorHAnsi"/>
          <w:bCs/>
          <w:sz w:val="28"/>
          <w:szCs w:val="28"/>
          <w:lang w:val="en-GB"/>
        </w:rPr>
        <w:t xml:space="preserve">The Appellant </w:t>
      </w:r>
      <w:r w:rsidR="00AB0734">
        <w:rPr>
          <w:rFonts w:asciiTheme="minorHAnsi" w:hAnsiTheme="minorHAnsi" w:cstheme="minorHAnsi"/>
          <w:bCs/>
          <w:sz w:val="28"/>
          <w:szCs w:val="28"/>
          <w:lang w:val="en-GB"/>
        </w:rPr>
        <w:lastRenderedPageBreak/>
        <w:t xml:space="preserve">subsequently </w:t>
      </w:r>
      <w:r w:rsidR="00464668">
        <w:rPr>
          <w:rFonts w:asciiTheme="minorHAnsi" w:hAnsiTheme="minorHAnsi" w:cstheme="minorHAnsi"/>
          <w:bCs/>
          <w:sz w:val="28"/>
          <w:szCs w:val="28"/>
          <w:lang w:val="en-GB"/>
        </w:rPr>
        <w:t xml:space="preserve">under cross examination denied speaking to the deceased that Saturday but alleged to have  spoken to her </w:t>
      </w:r>
      <w:r w:rsidR="006D1D6E">
        <w:rPr>
          <w:rFonts w:asciiTheme="minorHAnsi" w:hAnsiTheme="minorHAnsi" w:cstheme="minorHAnsi"/>
          <w:bCs/>
          <w:sz w:val="28"/>
          <w:szCs w:val="28"/>
          <w:lang w:val="en-GB"/>
        </w:rPr>
        <w:t xml:space="preserve">only </w:t>
      </w:r>
      <w:r w:rsidR="00464668">
        <w:rPr>
          <w:rFonts w:asciiTheme="minorHAnsi" w:hAnsiTheme="minorHAnsi" w:cstheme="minorHAnsi"/>
          <w:bCs/>
          <w:sz w:val="28"/>
          <w:szCs w:val="28"/>
          <w:lang w:val="en-GB"/>
        </w:rPr>
        <w:t>the next day</w:t>
      </w:r>
      <w:r w:rsidR="006D1D6E">
        <w:rPr>
          <w:rFonts w:asciiTheme="minorHAnsi" w:hAnsiTheme="minorHAnsi" w:cstheme="minorHAnsi"/>
          <w:bCs/>
          <w:sz w:val="28"/>
          <w:szCs w:val="28"/>
          <w:lang w:val="en-GB"/>
        </w:rPr>
        <w:t xml:space="preserve"> on 13 November 2016 w</w:t>
      </w:r>
      <w:r w:rsidR="00570B6E">
        <w:rPr>
          <w:rFonts w:asciiTheme="minorHAnsi" w:hAnsiTheme="minorHAnsi" w:cstheme="minorHAnsi"/>
          <w:bCs/>
          <w:sz w:val="28"/>
          <w:szCs w:val="28"/>
          <w:lang w:val="en-GB"/>
        </w:rPr>
        <w:t>hich is w</w:t>
      </w:r>
      <w:r w:rsidR="006D1D6E">
        <w:rPr>
          <w:rFonts w:asciiTheme="minorHAnsi" w:hAnsiTheme="minorHAnsi" w:cstheme="minorHAnsi"/>
          <w:bCs/>
          <w:sz w:val="28"/>
          <w:szCs w:val="28"/>
          <w:lang w:val="en-GB"/>
        </w:rPr>
        <w:t xml:space="preserve">hen the </w:t>
      </w:r>
      <w:r w:rsidR="005563DD">
        <w:rPr>
          <w:rFonts w:asciiTheme="minorHAnsi" w:hAnsiTheme="minorHAnsi" w:cstheme="minorHAnsi"/>
          <w:bCs/>
          <w:sz w:val="28"/>
          <w:szCs w:val="28"/>
          <w:lang w:val="en-GB"/>
        </w:rPr>
        <w:t>deceased told him the good news</w:t>
      </w:r>
      <w:r w:rsidR="00570B6E">
        <w:rPr>
          <w:rFonts w:asciiTheme="minorHAnsi" w:hAnsiTheme="minorHAnsi" w:cstheme="minorHAnsi"/>
          <w:bCs/>
          <w:sz w:val="28"/>
          <w:szCs w:val="28"/>
          <w:lang w:val="en-GB"/>
        </w:rPr>
        <w:t xml:space="preserve"> and </w:t>
      </w:r>
      <w:r w:rsidR="005563DD">
        <w:rPr>
          <w:rFonts w:asciiTheme="minorHAnsi" w:hAnsiTheme="minorHAnsi" w:cstheme="minorHAnsi"/>
          <w:bCs/>
          <w:sz w:val="28"/>
          <w:szCs w:val="28"/>
          <w:lang w:val="en-GB"/>
        </w:rPr>
        <w:t>he also told her his</w:t>
      </w:r>
      <w:r w:rsidR="00570B6E">
        <w:rPr>
          <w:rFonts w:asciiTheme="minorHAnsi" w:hAnsiTheme="minorHAnsi" w:cstheme="minorHAnsi"/>
          <w:bCs/>
          <w:sz w:val="28"/>
          <w:szCs w:val="28"/>
          <w:lang w:val="en-GB"/>
        </w:rPr>
        <w:t xml:space="preserve"> news</w:t>
      </w:r>
      <w:r w:rsidR="005563DD">
        <w:rPr>
          <w:rFonts w:asciiTheme="minorHAnsi" w:hAnsiTheme="minorHAnsi" w:cstheme="minorHAnsi"/>
          <w:bCs/>
          <w:sz w:val="28"/>
          <w:szCs w:val="28"/>
          <w:lang w:val="en-GB"/>
        </w:rPr>
        <w:t xml:space="preserve">. When he was </w:t>
      </w:r>
      <w:r w:rsidR="00570B6E">
        <w:rPr>
          <w:rFonts w:asciiTheme="minorHAnsi" w:hAnsiTheme="minorHAnsi" w:cstheme="minorHAnsi"/>
          <w:bCs/>
          <w:sz w:val="28"/>
          <w:szCs w:val="28"/>
          <w:lang w:val="en-GB"/>
        </w:rPr>
        <w:t xml:space="preserve">made aware </w:t>
      </w:r>
      <w:r w:rsidR="005563DD">
        <w:rPr>
          <w:rFonts w:asciiTheme="minorHAnsi" w:hAnsiTheme="minorHAnsi" w:cstheme="minorHAnsi"/>
          <w:bCs/>
          <w:sz w:val="28"/>
          <w:szCs w:val="28"/>
          <w:lang w:val="en-GB"/>
        </w:rPr>
        <w:t>of the discrepancy</w:t>
      </w:r>
      <w:r w:rsidR="00570B6E">
        <w:rPr>
          <w:rFonts w:asciiTheme="minorHAnsi" w:hAnsiTheme="minorHAnsi" w:cstheme="minorHAnsi"/>
          <w:bCs/>
          <w:sz w:val="28"/>
          <w:szCs w:val="28"/>
          <w:lang w:val="en-GB"/>
        </w:rPr>
        <w:t>,</w:t>
      </w:r>
      <w:r w:rsidR="005563DD">
        <w:rPr>
          <w:rFonts w:asciiTheme="minorHAnsi" w:hAnsiTheme="minorHAnsi" w:cstheme="minorHAnsi"/>
          <w:bCs/>
          <w:sz w:val="28"/>
          <w:szCs w:val="28"/>
          <w:lang w:val="en-GB"/>
        </w:rPr>
        <w:t xml:space="preserve"> </w:t>
      </w:r>
      <w:r w:rsidR="00F303E3">
        <w:rPr>
          <w:rFonts w:asciiTheme="minorHAnsi" w:hAnsiTheme="minorHAnsi" w:cstheme="minorHAnsi"/>
          <w:bCs/>
          <w:sz w:val="28"/>
          <w:szCs w:val="28"/>
          <w:lang w:val="en-GB"/>
        </w:rPr>
        <w:t xml:space="preserve">which was </w:t>
      </w:r>
      <w:r w:rsidR="00464668">
        <w:rPr>
          <w:rFonts w:asciiTheme="minorHAnsi" w:hAnsiTheme="minorHAnsi" w:cstheme="minorHAnsi"/>
          <w:bCs/>
          <w:sz w:val="28"/>
          <w:szCs w:val="28"/>
          <w:lang w:val="en-GB"/>
        </w:rPr>
        <w:t>also co</w:t>
      </w:r>
      <w:r w:rsidR="00F303E3">
        <w:rPr>
          <w:rFonts w:asciiTheme="minorHAnsi" w:hAnsiTheme="minorHAnsi" w:cstheme="minorHAnsi"/>
          <w:bCs/>
          <w:sz w:val="28"/>
          <w:szCs w:val="28"/>
          <w:lang w:val="en-GB"/>
        </w:rPr>
        <w:t>n</w:t>
      </w:r>
      <w:r w:rsidR="00464668">
        <w:rPr>
          <w:rFonts w:asciiTheme="minorHAnsi" w:hAnsiTheme="minorHAnsi" w:cstheme="minorHAnsi"/>
          <w:bCs/>
          <w:sz w:val="28"/>
          <w:szCs w:val="28"/>
          <w:lang w:val="en-GB"/>
        </w:rPr>
        <w:t xml:space="preserve">firmed </w:t>
      </w:r>
      <w:r w:rsidR="00F303E3">
        <w:rPr>
          <w:rFonts w:asciiTheme="minorHAnsi" w:hAnsiTheme="minorHAnsi" w:cstheme="minorHAnsi"/>
          <w:bCs/>
          <w:sz w:val="28"/>
          <w:szCs w:val="28"/>
          <w:lang w:val="en-GB"/>
        </w:rPr>
        <w:t xml:space="preserve">by his legal representative </w:t>
      </w:r>
      <w:r w:rsidR="00AB0734">
        <w:rPr>
          <w:rFonts w:asciiTheme="minorHAnsi" w:hAnsiTheme="minorHAnsi" w:cstheme="minorHAnsi"/>
          <w:bCs/>
          <w:sz w:val="28"/>
          <w:szCs w:val="28"/>
          <w:lang w:val="en-GB"/>
        </w:rPr>
        <w:t>that he said he spoke to the deceased on Saturday</w:t>
      </w:r>
      <w:r w:rsidR="00570B6E">
        <w:rPr>
          <w:rFonts w:asciiTheme="minorHAnsi" w:hAnsiTheme="minorHAnsi" w:cstheme="minorHAnsi"/>
          <w:bCs/>
          <w:sz w:val="28"/>
          <w:szCs w:val="28"/>
          <w:lang w:val="en-GB"/>
        </w:rPr>
        <w:t xml:space="preserve">, he insisted that the deceased only phoned him on Sunday </w:t>
      </w:r>
      <w:r w:rsidR="00AB0734">
        <w:rPr>
          <w:rFonts w:asciiTheme="minorHAnsi" w:hAnsiTheme="minorHAnsi" w:cstheme="minorHAnsi"/>
          <w:bCs/>
          <w:sz w:val="28"/>
          <w:szCs w:val="28"/>
          <w:lang w:val="en-GB"/>
        </w:rPr>
        <w:t xml:space="preserve">and </w:t>
      </w:r>
      <w:r w:rsidR="00570B6E">
        <w:rPr>
          <w:rFonts w:asciiTheme="minorHAnsi" w:hAnsiTheme="minorHAnsi" w:cstheme="minorHAnsi"/>
          <w:bCs/>
          <w:sz w:val="28"/>
          <w:szCs w:val="28"/>
          <w:lang w:val="en-GB"/>
        </w:rPr>
        <w:t xml:space="preserve">told him that she was sick. He alleged to have gone to see her for that reason not because of the good news. </w:t>
      </w:r>
      <w:r w:rsidR="00C80D66">
        <w:rPr>
          <w:rFonts w:asciiTheme="minorHAnsi" w:hAnsiTheme="minorHAnsi" w:cstheme="minorHAnsi"/>
          <w:bCs/>
          <w:sz w:val="28"/>
          <w:szCs w:val="28"/>
          <w:lang w:val="en-GB"/>
        </w:rPr>
        <w:t xml:space="preserve">Further, </w:t>
      </w:r>
      <w:r w:rsidR="00570B6E">
        <w:rPr>
          <w:rFonts w:asciiTheme="minorHAnsi" w:hAnsiTheme="minorHAnsi" w:cstheme="minorHAnsi"/>
          <w:bCs/>
          <w:sz w:val="28"/>
          <w:szCs w:val="28"/>
          <w:lang w:val="en-GB"/>
        </w:rPr>
        <w:t xml:space="preserve">to have only told </w:t>
      </w:r>
      <w:r w:rsidR="00C80D66">
        <w:rPr>
          <w:rFonts w:asciiTheme="minorHAnsi" w:hAnsiTheme="minorHAnsi" w:cstheme="minorHAnsi"/>
          <w:bCs/>
          <w:sz w:val="28"/>
          <w:szCs w:val="28"/>
          <w:lang w:val="en-GB"/>
        </w:rPr>
        <w:t>the deceased of his</w:t>
      </w:r>
      <w:r w:rsidR="00570B6E">
        <w:rPr>
          <w:rFonts w:asciiTheme="minorHAnsi" w:hAnsiTheme="minorHAnsi" w:cstheme="minorHAnsi"/>
          <w:bCs/>
          <w:sz w:val="28"/>
          <w:szCs w:val="28"/>
          <w:lang w:val="en-GB"/>
        </w:rPr>
        <w:t xml:space="preserve"> good news on Sunday </w:t>
      </w:r>
      <w:r w:rsidR="00C80D66">
        <w:rPr>
          <w:rFonts w:asciiTheme="minorHAnsi" w:hAnsiTheme="minorHAnsi" w:cstheme="minorHAnsi"/>
          <w:bCs/>
          <w:sz w:val="28"/>
          <w:szCs w:val="28"/>
          <w:lang w:val="en-GB"/>
        </w:rPr>
        <w:t>after she</w:t>
      </w:r>
      <w:r w:rsidR="00570B6E">
        <w:rPr>
          <w:rFonts w:asciiTheme="minorHAnsi" w:hAnsiTheme="minorHAnsi" w:cstheme="minorHAnsi"/>
          <w:bCs/>
          <w:sz w:val="28"/>
          <w:szCs w:val="28"/>
          <w:lang w:val="en-GB"/>
        </w:rPr>
        <w:t xml:space="preserve"> </w:t>
      </w:r>
      <w:r w:rsidR="00C80D66">
        <w:rPr>
          <w:rFonts w:asciiTheme="minorHAnsi" w:hAnsiTheme="minorHAnsi" w:cstheme="minorHAnsi"/>
          <w:bCs/>
          <w:sz w:val="28"/>
          <w:szCs w:val="28"/>
          <w:lang w:val="en-GB"/>
        </w:rPr>
        <w:t xml:space="preserve">has </w:t>
      </w:r>
      <w:r w:rsidR="00570B6E">
        <w:rPr>
          <w:rFonts w:asciiTheme="minorHAnsi" w:hAnsiTheme="minorHAnsi" w:cstheme="minorHAnsi"/>
          <w:bCs/>
          <w:sz w:val="28"/>
          <w:szCs w:val="28"/>
          <w:lang w:val="en-GB"/>
        </w:rPr>
        <w:t xml:space="preserve">told him </w:t>
      </w:r>
      <w:r w:rsidR="00C80D66">
        <w:rPr>
          <w:rFonts w:asciiTheme="minorHAnsi" w:hAnsiTheme="minorHAnsi" w:cstheme="minorHAnsi"/>
          <w:bCs/>
          <w:sz w:val="28"/>
          <w:szCs w:val="28"/>
          <w:lang w:val="en-GB"/>
        </w:rPr>
        <w:t xml:space="preserve">of </w:t>
      </w:r>
      <w:r w:rsidR="00570B6E">
        <w:rPr>
          <w:rFonts w:asciiTheme="minorHAnsi" w:hAnsiTheme="minorHAnsi" w:cstheme="minorHAnsi"/>
          <w:bCs/>
          <w:sz w:val="28"/>
          <w:szCs w:val="28"/>
          <w:lang w:val="en-GB"/>
        </w:rPr>
        <w:t xml:space="preserve">her good news. </w:t>
      </w:r>
      <w:r w:rsidR="00F303E3">
        <w:rPr>
          <w:rFonts w:asciiTheme="minorHAnsi" w:hAnsiTheme="minorHAnsi" w:cstheme="minorHAnsi"/>
          <w:bCs/>
          <w:sz w:val="28"/>
          <w:szCs w:val="28"/>
          <w:lang w:val="en-GB"/>
        </w:rPr>
        <w:t xml:space="preserve">The Appellant </w:t>
      </w:r>
      <w:r w:rsidR="00AA7EF0">
        <w:rPr>
          <w:rFonts w:asciiTheme="minorHAnsi" w:hAnsiTheme="minorHAnsi" w:cstheme="minorHAnsi"/>
          <w:bCs/>
          <w:sz w:val="28"/>
          <w:szCs w:val="28"/>
          <w:lang w:val="en-GB"/>
        </w:rPr>
        <w:t xml:space="preserve">again </w:t>
      </w:r>
      <w:r w:rsidR="00AB0734">
        <w:rPr>
          <w:rFonts w:asciiTheme="minorHAnsi" w:hAnsiTheme="minorHAnsi" w:cstheme="minorHAnsi"/>
          <w:bCs/>
          <w:sz w:val="28"/>
          <w:szCs w:val="28"/>
          <w:lang w:val="en-GB"/>
        </w:rPr>
        <w:t xml:space="preserve">could </w:t>
      </w:r>
      <w:r w:rsidR="00F303E3">
        <w:rPr>
          <w:rFonts w:asciiTheme="minorHAnsi" w:hAnsiTheme="minorHAnsi" w:cstheme="minorHAnsi"/>
          <w:bCs/>
          <w:sz w:val="28"/>
          <w:szCs w:val="28"/>
          <w:lang w:val="en-GB"/>
        </w:rPr>
        <w:t xml:space="preserve">just </w:t>
      </w:r>
      <w:r w:rsidR="00AB0734">
        <w:rPr>
          <w:rFonts w:asciiTheme="minorHAnsi" w:hAnsiTheme="minorHAnsi" w:cstheme="minorHAnsi"/>
          <w:bCs/>
          <w:sz w:val="28"/>
          <w:szCs w:val="28"/>
          <w:lang w:val="en-GB"/>
        </w:rPr>
        <w:t xml:space="preserve">not get his story right </w:t>
      </w:r>
      <w:r w:rsidR="00F303E3">
        <w:rPr>
          <w:rFonts w:asciiTheme="minorHAnsi" w:hAnsiTheme="minorHAnsi" w:cstheme="minorHAnsi"/>
          <w:bCs/>
          <w:sz w:val="28"/>
          <w:szCs w:val="28"/>
          <w:lang w:val="en-GB"/>
        </w:rPr>
        <w:t xml:space="preserve">and made it up as he went along, rendering </w:t>
      </w:r>
      <w:r w:rsidR="00AB0734">
        <w:rPr>
          <w:rFonts w:asciiTheme="minorHAnsi" w:hAnsiTheme="minorHAnsi" w:cstheme="minorHAnsi"/>
          <w:bCs/>
          <w:sz w:val="28"/>
          <w:szCs w:val="28"/>
          <w:lang w:val="en-GB"/>
        </w:rPr>
        <w:t>his version totally unreliable</w:t>
      </w:r>
      <w:r w:rsidR="00F303E3">
        <w:rPr>
          <w:rFonts w:asciiTheme="minorHAnsi" w:hAnsiTheme="minorHAnsi" w:cstheme="minorHAnsi"/>
          <w:bCs/>
          <w:sz w:val="28"/>
          <w:szCs w:val="28"/>
          <w:lang w:val="en-GB"/>
        </w:rPr>
        <w:t>.</w:t>
      </w:r>
      <w:r w:rsidR="00AB0734">
        <w:rPr>
          <w:rFonts w:asciiTheme="minorHAnsi" w:hAnsiTheme="minorHAnsi" w:cstheme="minorHAnsi"/>
          <w:bCs/>
          <w:sz w:val="28"/>
          <w:szCs w:val="28"/>
          <w:lang w:val="en-GB"/>
        </w:rPr>
        <w:t xml:space="preserve"> </w:t>
      </w:r>
      <w:r w:rsidR="008D41AC">
        <w:rPr>
          <w:rFonts w:asciiTheme="minorHAnsi" w:hAnsiTheme="minorHAnsi" w:cstheme="minorHAnsi"/>
          <w:bCs/>
          <w:sz w:val="28"/>
          <w:szCs w:val="28"/>
          <w:lang w:val="en-GB"/>
        </w:rPr>
        <w:t xml:space="preserve"> </w:t>
      </w:r>
    </w:p>
    <w:p w:rsidR="00030220" w:rsidRDefault="00030220" w:rsidP="00030220">
      <w:pPr>
        <w:spacing w:line="360" w:lineRule="auto"/>
        <w:jc w:val="both"/>
        <w:rPr>
          <w:rFonts w:asciiTheme="minorHAnsi" w:hAnsiTheme="minorHAnsi" w:cstheme="minorHAnsi"/>
          <w:bCs/>
          <w:sz w:val="28"/>
          <w:szCs w:val="28"/>
          <w:lang w:val="en-GB"/>
        </w:rPr>
      </w:pPr>
    </w:p>
    <w:p w:rsidR="006874E1" w:rsidRDefault="001750EF" w:rsidP="00BC6CC6">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lang w:val="en-GB"/>
        </w:rPr>
        <w:t>[</w:t>
      </w:r>
      <w:r w:rsidR="005B200F">
        <w:rPr>
          <w:rFonts w:asciiTheme="minorHAnsi" w:hAnsiTheme="minorHAnsi" w:cstheme="minorHAnsi"/>
          <w:bCs/>
          <w:sz w:val="28"/>
          <w:szCs w:val="28"/>
          <w:lang w:val="en-GB"/>
        </w:rPr>
        <w:t>58</w:t>
      </w:r>
      <w:r w:rsidR="00030220">
        <w:rPr>
          <w:rFonts w:asciiTheme="minorHAnsi" w:hAnsiTheme="minorHAnsi" w:cstheme="minorHAnsi"/>
          <w:bCs/>
          <w:sz w:val="28"/>
          <w:szCs w:val="28"/>
          <w:lang w:val="en-GB"/>
        </w:rPr>
        <w:t>]</w:t>
      </w:r>
      <w:r w:rsidR="00030220">
        <w:rPr>
          <w:rFonts w:asciiTheme="minorHAnsi" w:hAnsiTheme="minorHAnsi" w:cstheme="minorHAnsi"/>
          <w:bCs/>
          <w:sz w:val="28"/>
          <w:szCs w:val="28"/>
          <w:lang w:val="en-GB"/>
        </w:rPr>
        <w:tab/>
        <w:t xml:space="preserve"> The complain about lack of investigation </w:t>
      </w:r>
      <w:r w:rsidR="00CF0A60">
        <w:rPr>
          <w:rFonts w:asciiTheme="minorHAnsi" w:hAnsiTheme="minorHAnsi" w:cstheme="minorHAnsi"/>
          <w:bCs/>
          <w:sz w:val="28"/>
          <w:szCs w:val="28"/>
          <w:lang w:val="en-GB"/>
        </w:rPr>
        <w:t xml:space="preserve">by the police </w:t>
      </w:r>
      <w:r w:rsidR="00AA7EF0">
        <w:rPr>
          <w:rFonts w:asciiTheme="minorHAnsi" w:hAnsiTheme="minorHAnsi" w:cstheme="minorHAnsi"/>
          <w:bCs/>
          <w:sz w:val="28"/>
          <w:szCs w:val="28"/>
          <w:lang w:val="en-GB"/>
        </w:rPr>
        <w:t xml:space="preserve">was </w:t>
      </w:r>
      <w:r w:rsidR="00030220">
        <w:rPr>
          <w:rFonts w:asciiTheme="minorHAnsi" w:hAnsiTheme="minorHAnsi" w:cstheme="minorHAnsi"/>
          <w:bCs/>
          <w:sz w:val="28"/>
          <w:szCs w:val="28"/>
          <w:lang w:val="en-GB"/>
        </w:rPr>
        <w:t xml:space="preserve">just an attempt to divert the attention from </w:t>
      </w:r>
      <w:r>
        <w:rPr>
          <w:rFonts w:asciiTheme="minorHAnsi" w:hAnsiTheme="minorHAnsi" w:cstheme="minorHAnsi"/>
          <w:bCs/>
          <w:sz w:val="28"/>
          <w:szCs w:val="28"/>
          <w:lang w:val="en-GB"/>
        </w:rPr>
        <w:t xml:space="preserve">the Appellant </w:t>
      </w:r>
      <w:r w:rsidR="00AA7EF0">
        <w:rPr>
          <w:rFonts w:asciiTheme="minorHAnsi" w:hAnsiTheme="minorHAnsi" w:cstheme="minorHAnsi"/>
          <w:bCs/>
          <w:sz w:val="28"/>
          <w:szCs w:val="28"/>
          <w:lang w:val="en-GB"/>
        </w:rPr>
        <w:t xml:space="preserve">which </w:t>
      </w:r>
      <w:r w:rsidR="00030220">
        <w:rPr>
          <w:rFonts w:asciiTheme="minorHAnsi" w:hAnsiTheme="minorHAnsi" w:cstheme="minorHAnsi"/>
          <w:bCs/>
          <w:sz w:val="28"/>
          <w:szCs w:val="28"/>
          <w:lang w:val="en-GB"/>
        </w:rPr>
        <w:t>has</w:t>
      </w:r>
      <w:r w:rsidR="00CF0A60">
        <w:rPr>
          <w:rFonts w:asciiTheme="minorHAnsi" w:hAnsiTheme="minorHAnsi" w:cstheme="minorHAnsi"/>
          <w:bCs/>
          <w:sz w:val="28"/>
          <w:szCs w:val="28"/>
          <w:lang w:val="en-GB"/>
        </w:rPr>
        <w:t xml:space="preserve"> always </w:t>
      </w:r>
      <w:r w:rsidR="00030220">
        <w:rPr>
          <w:rFonts w:asciiTheme="minorHAnsi" w:hAnsiTheme="minorHAnsi" w:cstheme="minorHAnsi"/>
          <w:bCs/>
          <w:sz w:val="28"/>
          <w:szCs w:val="28"/>
          <w:lang w:val="en-GB"/>
        </w:rPr>
        <w:t>been his intention</w:t>
      </w:r>
      <w:r>
        <w:rPr>
          <w:rFonts w:asciiTheme="minorHAnsi" w:hAnsiTheme="minorHAnsi" w:cstheme="minorHAnsi"/>
          <w:bCs/>
          <w:sz w:val="28"/>
          <w:szCs w:val="28"/>
          <w:lang w:val="en-GB"/>
        </w:rPr>
        <w:t>,</w:t>
      </w:r>
      <w:r w:rsidR="00030220">
        <w:rPr>
          <w:rFonts w:asciiTheme="minorHAnsi" w:hAnsiTheme="minorHAnsi" w:cstheme="minorHAnsi"/>
          <w:bCs/>
          <w:sz w:val="28"/>
          <w:szCs w:val="28"/>
          <w:lang w:val="en-GB"/>
        </w:rPr>
        <w:t xml:space="preserve"> to confuse</w:t>
      </w:r>
      <w:r>
        <w:rPr>
          <w:rFonts w:asciiTheme="minorHAnsi" w:hAnsiTheme="minorHAnsi" w:cstheme="minorHAnsi"/>
          <w:bCs/>
          <w:sz w:val="28"/>
          <w:szCs w:val="28"/>
          <w:lang w:val="en-GB"/>
        </w:rPr>
        <w:t xml:space="preserve">. He had thought by making the false allegations about having left the deceased in a taxi that had </w:t>
      </w:r>
      <w:r w:rsidR="00D172C1">
        <w:rPr>
          <w:rFonts w:asciiTheme="minorHAnsi" w:hAnsiTheme="minorHAnsi" w:cstheme="minorHAnsi"/>
          <w:bCs/>
          <w:sz w:val="28"/>
          <w:szCs w:val="28"/>
          <w:lang w:val="en-GB"/>
        </w:rPr>
        <w:t xml:space="preserve">three </w:t>
      </w:r>
      <w:r>
        <w:rPr>
          <w:rFonts w:asciiTheme="minorHAnsi" w:hAnsiTheme="minorHAnsi" w:cstheme="minorHAnsi"/>
          <w:bCs/>
          <w:sz w:val="28"/>
          <w:szCs w:val="28"/>
          <w:lang w:val="en-GB"/>
        </w:rPr>
        <w:t xml:space="preserve">men of which he did not bother to take </w:t>
      </w:r>
      <w:r w:rsidR="00CF0A60">
        <w:rPr>
          <w:rFonts w:asciiTheme="minorHAnsi" w:hAnsiTheme="minorHAnsi" w:cstheme="minorHAnsi"/>
          <w:bCs/>
          <w:sz w:val="28"/>
          <w:szCs w:val="28"/>
          <w:lang w:val="en-GB"/>
        </w:rPr>
        <w:t xml:space="preserve">the </w:t>
      </w:r>
      <w:r>
        <w:rPr>
          <w:rFonts w:asciiTheme="minorHAnsi" w:hAnsiTheme="minorHAnsi" w:cstheme="minorHAnsi"/>
          <w:bCs/>
          <w:sz w:val="28"/>
          <w:szCs w:val="28"/>
          <w:lang w:val="en-GB"/>
        </w:rPr>
        <w:t xml:space="preserve">number plates, the police will be delayed </w:t>
      </w:r>
      <w:r w:rsidR="00CF0A60">
        <w:rPr>
          <w:rFonts w:asciiTheme="minorHAnsi" w:hAnsiTheme="minorHAnsi" w:cstheme="minorHAnsi"/>
          <w:bCs/>
          <w:sz w:val="28"/>
          <w:szCs w:val="28"/>
          <w:lang w:val="en-GB"/>
        </w:rPr>
        <w:t xml:space="preserve">and sent </w:t>
      </w:r>
      <w:r>
        <w:rPr>
          <w:rFonts w:asciiTheme="minorHAnsi" w:hAnsiTheme="minorHAnsi" w:cstheme="minorHAnsi"/>
          <w:bCs/>
          <w:sz w:val="28"/>
          <w:szCs w:val="28"/>
          <w:lang w:val="en-GB"/>
        </w:rPr>
        <w:t>on a wild goose chase</w:t>
      </w:r>
      <w:r w:rsidR="00CF0A60">
        <w:rPr>
          <w:rFonts w:asciiTheme="minorHAnsi" w:hAnsiTheme="minorHAnsi" w:cstheme="minorHAnsi"/>
          <w:bCs/>
          <w:sz w:val="28"/>
          <w:szCs w:val="28"/>
          <w:lang w:val="en-GB"/>
        </w:rPr>
        <w:t xml:space="preserve">, that </w:t>
      </w:r>
      <w:r w:rsidR="00E200D1">
        <w:rPr>
          <w:rFonts w:asciiTheme="minorHAnsi" w:hAnsiTheme="minorHAnsi" w:cstheme="minorHAnsi"/>
          <w:bCs/>
          <w:sz w:val="28"/>
          <w:szCs w:val="28"/>
          <w:lang w:val="en-GB"/>
        </w:rPr>
        <w:t xml:space="preserve">being apparent from the conversation </w:t>
      </w:r>
      <w:r w:rsidR="00461FBA">
        <w:rPr>
          <w:rFonts w:asciiTheme="minorHAnsi" w:hAnsiTheme="minorHAnsi" w:cstheme="minorHAnsi"/>
          <w:bCs/>
          <w:sz w:val="28"/>
          <w:szCs w:val="28"/>
          <w:lang w:val="en-GB"/>
        </w:rPr>
        <w:t>the Appallant</w:t>
      </w:r>
      <w:r w:rsidR="00E200D1">
        <w:rPr>
          <w:rFonts w:asciiTheme="minorHAnsi" w:hAnsiTheme="minorHAnsi" w:cstheme="minorHAnsi"/>
          <w:bCs/>
          <w:sz w:val="28"/>
          <w:szCs w:val="28"/>
          <w:lang w:val="en-GB"/>
        </w:rPr>
        <w:t xml:space="preserve"> had with </w:t>
      </w:r>
      <w:r w:rsidR="00CF0A60">
        <w:rPr>
          <w:rFonts w:asciiTheme="minorHAnsi" w:hAnsiTheme="minorHAnsi" w:cstheme="minorHAnsi"/>
          <w:bCs/>
          <w:sz w:val="28"/>
          <w:szCs w:val="28"/>
          <w:lang w:val="en-GB"/>
        </w:rPr>
        <w:t xml:space="preserve">his sister about the police </w:t>
      </w:r>
      <w:r w:rsidR="000F4235">
        <w:rPr>
          <w:rFonts w:asciiTheme="minorHAnsi" w:hAnsiTheme="minorHAnsi" w:cstheme="minorHAnsi"/>
          <w:bCs/>
          <w:sz w:val="28"/>
          <w:szCs w:val="28"/>
          <w:lang w:val="en-GB"/>
        </w:rPr>
        <w:t xml:space="preserve">after the interview </w:t>
      </w:r>
      <w:r w:rsidR="00063A5D" w:rsidRPr="00063A5D">
        <w:rPr>
          <w:rFonts w:asciiTheme="minorHAnsi" w:hAnsiTheme="minorHAnsi" w:cstheme="minorHAnsi"/>
          <w:bCs/>
          <w:sz w:val="28"/>
          <w:szCs w:val="28"/>
          <w:lang w:val="en-GB"/>
        </w:rPr>
        <w:t xml:space="preserve">that </w:t>
      </w:r>
      <w:r w:rsidR="000F4235">
        <w:rPr>
          <w:rFonts w:asciiTheme="minorHAnsi" w:hAnsiTheme="minorHAnsi" w:cstheme="minorHAnsi"/>
          <w:bCs/>
          <w:sz w:val="28"/>
          <w:szCs w:val="28"/>
          <w:lang w:val="en-GB"/>
        </w:rPr>
        <w:t>“</w:t>
      </w:r>
      <w:r w:rsidR="00063A5D" w:rsidRPr="00063A5D">
        <w:rPr>
          <w:rFonts w:asciiTheme="minorHAnsi" w:hAnsiTheme="minorHAnsi" w:cstheme="minorHAnsi"/>
          <w:bCs/>
          <w:sz w:val="28"/>
          <w:szCs w:val="28"/>
          <w:lang w:val="en-GB"/>
        </w:rPr>
        <w:t>they do not have anything yet, they were speculating</w:t>
      </w:r>
      <w:r w:rsidR="00063A5D" w:rsidRPr="00796D2E">
        <w:rPr>
          <w:rFonts w:asciiTheme="minorHAnsi" w:hAnsiTheme="minorHAnsi" w:cstheme="minorHAnsi"/>
          <w:b/>
          <w:bCs/>
          <w:sz w:val="28"/>
          <w:szCs w:val="28"/>
          <w:lang w:val="en-GB"/>
        </w:rPr>
        <w:t>.”</w:t>
      </w:r>
      <w:r w:rsidR="00CF0A60" w:rsidRPr="00B51B95">
        <w:rPr>
          <w:rFonts w:asciiTheme="minorHAnsi" w:hAnsiTheme="minorHAnsi" w:cstheme="minorHAnsi"/>
          <w:bCs/>
          <w:sz w:val="28"/>
          <w:szCs w:val="28"/>
          <w:lang w:val="en-GB"/>
        </w:rPr>
        <w:t xml:space="preserve"> </w:t>
      </w:r>
      <w:r w:rsidR="00CF0A60">
        <w:rPr>
          <w:rFonts w:asciiTheme="minorHAnsi" w:hAnsiTheme="minorHAnsi" w:cstheme="minorHAnsi"/>
          <w:bCs/>
          <w:sz w:val="28"/>
          <w:szCs w:val="28"/>
          <w:lang w:val="en-GB"/>
        </w:rPr>
        <w:t xml:space="preserve">He did not anticipate that even after </w:t>
      </w:r>
      <w:r w:rsidR="000F4235">
        <w:rPr>
          <w:rFonts w:asciiTheme="minorHAnsi" w:hAnsiTheme="minorHAnsi" w:cstheme="minorHAnsi"/>
          <w:bCs/>
          <w:sz w:val="28"/>
          <w:szCs w:val="28"/>
          <w:lang w:val="en-GB"/>
        </w:rPr>
        <w:t>making false statement</w:t>
      </w:r>
      <w:r w:rsidR="00D172C1">
        <w:rPr>
          <w:rFonts w:asciiTheme="minorHAnsi" w:hAnsiTheme="minorHAnsi" w:cstheme="minorHAnsi"/>
          <w:bCs/>
          <w:sz w:val="28"/>
          <w:szCs w:val="28"/>
          <w:lang w:val="en-GB"/>
        </w:rPr>
        <w:t>s</w:t>
      </w:r>
      <w:r w:rsidR="000F4235">
        <w:rPr>
          <w:rFonts w:asciiTheme="minorHAnsi" w:hAnsiTheme="minorHAnsi" w:cstheme="minorHAnsi"/>
          <w:bCs/>
          <w:sz w:val="28"/>
          <w:szCs w:val="28"/>
          <w:lang w:val="en-GB"/>
        </w:rPr>
        <w:t xml:space="preserve"> about </w:t>
      </w:r>
      <w:r w:rsidR="00CF0A60">
        <w:rPr>
          <w:rFonts w:asciiTheme="minorHAnsi" w:hAnsiTheme="minorHAnsi" w:cstheme="minorHAnsi"/>
          <w:bCs/>
          <w:sz w:val="28"/>
          <w:szCs w:val="28"/>
          <w:lang w:val="en-GB"/>
        </w:rPr>
        <w:t xml:space="preserve">the different places he got the deceased </w:t>
      </w:r>
      <w:r w:rsidR="000F4235">
        <w:rPr>
          <w:rFonts w:asciiTheme="minorHAnsi" w:hAnsiTheme="minorHAnsi" w:cstheme="minorHAnsi"/>
          <w:bCs/>
          <w:sz w:val="28"/>
          <w:szCs w:val="28"/>
          <w:lang w:val="en-GB"/>
        </w:rPr>
        <w:t xml:space="preserve">a </w:t>
      </w:r>
      <w:r w:rsidR="00CF0A60">
        <w:rPr>
          <w:rFonts w:asciiTheme="minorHAnsi" w:hAnsiTheme="minorHAnsi" w:cstheme="minorHAnsi"/>
          <w:bCs/>
          <w:sz w:val="28"/>
          <w:szCs w:val="28"/>
          <w:lang w:val="en-GB"/>
        </w:rPr>
        <w:t xml:space="preserve">taxi they will focus their attention on him and his movements. The intention with the mentioning </w:t>
      </w:r>
      <w:r w:rsidR="000F4235">
        <w:rPr>
          <w:rFonts w:asciiTheme="minorHAnsi" w:hAnsiTheme="minorHAnsi" w:cstheme="minorHAnsi"/>
          <w:bCs/>
          <w:sz w:val="28"/>
          <w:szCs w:val="28"/>
          <w:lang w:val="en-GB"/>
        </w:rPr>
        <w:t xml:space="preserve">as well </w:t>
      </w:r>
      <w:r w:rsidR="00CF0A60">
        <w:rPr>
          <w:rFonts w:asciiTheme="minorHAnsi" w:hAnsiTheme="minorHAnsi" w:cstheme="minorHAnsi"/>
          <w:bCs/>
          <w:sz w:val="28"/>
          <w:szCs w:val="28"/>
          <w:lang w:val="en-GB"/>
        </w:rPr>
        <w:t xml:space="preserve">of the alleged ex boyfriend of the deceased was </w:t>
      </w:r>
      <w:r w:rsidR="00B51B95">
        <w:rPr>
          <w:rFonts w:asciiTheme="minorHAnsi" w:hAnsiTheme="minorHAnsi" w:cstheme="minorHAnsi"/>
          <w:bCs/>
          <w:sz w:val="28"/>
          <w:szCs w:val="28"/>
          <w:lang w:val="en-GB"/>
        </w:rPr>
        <w:t xml:space="preserve">to divert the investigation. </w:t>
      </w:r>
      <w:r w:rsidR="00B51B95" w:rsidRPr="00D7061A">
        <w:rPr>
          <w:rFonts w:asciiTheme="minorHAnsi" w:hAnsiTheme="minorHAnsi" w:cstheme="minorHAnsi"/>
          <w:bCs/>
          <w:sz w:val="28"/>
          <w:szCs w:val="28"/>
          <w:lang w:val="en-GB"/>
        </w:rPr>
        <w:t>I</w:t>
      </w:r>
      <w:r w:rsidR="006874E1" w:rsidRPr="00D7061A">
        <w:rPr>
          <w:rFonts w:asciiTheme="minorHAnsi" w:hAnsiTheme="minorHAnsi" w:cstheme="minorHAnsi"/>
          <w:bCs/>
          <w:sz w:val="28"/>
          <w:szCs w:val="28"/>
          <w:lang w:val="en-GB"/>
        </w:rPr>
        <w:t>n S v Ntsele</w:t>
      </w:r>
      <w:r w:rsidR="00D9010E">
        <w:rPr>
          <w:rStyle w:val="FootnoteReference"/>
          <w:rFonts w:asciiTheme="minorHAnsi" w:hAnsiTheme="minorHAnsi" w:cstheme="minorHAnsi"/>
          <w:bCs/>
          <w:i/>
          <w:sz w:val="28"/>
          <w:szCs w:val="28"/>
          <w:lang w:val="en-GB"/>
        </w:rPr>
        <w:footnoteReference w:id="10"/>
      </w:r>
      <w:r w:rsidR="006874E1">
        <w:rPr>
          <w:rFonts w:asciiTheme="minorHAnsi" w:hAnsiTheme="minorHAnsi" w:cstheme="minorHAnsi"/>
          <w:bCs/>
          <w:sz w:val="28"/>
          <w:szCs w:val="28"/>
          <w:lang w:val="en-GB"/>
        </w:rPr>
        <w:t>, the SCA instructively stated that:</w:t>
      </w:r>
    </w:p>
    <w:p w:rsidR="006874E1" w:rsidRDefault="006874E1" w:rsidP="00BC6CC6">
      <w:pPr>
        <w:spacing w:line="360" w:lineRule="auto"/>
        <w:jc w:val="both"/>
        <w:rPr>
          <w:rFonts w:asciiTheme="minorHAnsi" w:hAnsiTheme="minorHAnsi" w:cstheme="minorHAnsi"/>
          <w:bCs/>
          <w:sz w:val="28"/>
          <w:szCs w:val="28"/>
          <w:lang w:val="en-GB"/>
        </w:rPr>
      </w:pPr>
    </w:p>
    <w:p w:rsidR="00550974" w:rsidRPr="006874E1" w:rsidRDefault="006874E1" w:rsidP="00D9010E">
      <w:pPr>
        <w:spacing w:line="360" w:lineRule="auto"/>
        <w:ind w:left="2160"/>
        <w:jc w:val="both"/>
        <w:rPr>
          <w:rFonts w:asciiTheme="minorHAnsi" w:hAnsiTheme="minorHAnsi" w:cstheme="minorHAnsi"/>
          <w:bCs/>
          <w:lang w:val="en-GB"/>
        </w:rPr>
      </w:pPr>
      <w:r w:rsidRPr="006874E1">
        <w:rPr>
          <w:rFonts w:asciiTheme="minorHAnsi" w:hAnsiTheme="minorHAnsi" w:cs="Arial"/>
          <w:color w:val="242121"/>
          <w:sz w:val="28"/>
          <w:szCs w:val="28"/>
          <w:shd w:val="clear" w:color="auto" w:fill="FFFFFF"/>
        </w:rPr>
        <w:lastRenderedPageBreak/>
        <w:t>“</w:t>
      </w:r>
      <w:r w:rsidRPr="006874E1">
        <w:rPr>
          <w:rFonts w:asciiTheme="minorHAnsi" w:hAnsiTheme="minorHAnsi" w:cs="Arial"/>
          <w:color w:val="242121"/>
          <w:shd w:val="clear" w:color="auto" w:fill="FFFFFF"/>
        </w:rPr>
        <w:t xml:space="preserve">One has to bear in mind that the cardinal rule is whether on a conspectus of the evidence as a whole, it was established beyond a reasonable doubt that the commission of the offences were committed by the accused. It is unacceptable that any possibility, no matter how far-fetched, should be elevated to a defence in law, as there is a veiled suggestion for which no foundation was laid that the evidence may have been contaminated or that the wrong items were examined. </w:t>
      </w:r>
    </w:p>
    <w:p w:rsidR="006874E1" w:rsidRPr="00945378" w:rsidRDefault="006874E1" w:rsidP="00BC6CC6">
      <w:pPr>
        <w:spacing w:line="360" w:lineRule="auto"/>
        <w:jc w:val="both"/>
        <w:rPr>
          <w:rFonts w:asciiTheme="minorHAnsi" w:hAnsiTheme="minorHAnsi" w:cstheme="minorHAnsi"/>
          <w:bCs/>
          <w:sz w:val="28"/>
          <w:szCs w:val="28"/>
          <w:lang w:val="en-GB"/>
        </w:rPr>
      </w:pPr>
    </w:p>
    <w:p w:rsidR="008C79C2" w:rsidRDefault="005B200F" w:rsidP="00945378">
      <w:pPr>
        <w:spacing w:line="360" w:lineRule="auto"/>
        <w:jc w:val="both"/>
        <w:rPr>
          <w:rFonts w:asciiTheme="minorHAnsi" w:hAnsiTheme="minorHAnsi" w:cs="Arial"/>
          <w:color w:val="242121"/>
          <w:sz w:val="28"/>
          <w:szCs w:val="28"/>
          <w:shd w:val="clear" w:color="auto" w:fill="FFFFFF"/>
          <w:lang w:val="en-GB"/>
        </w:rPr>
      </w:pPr>
      <w:r>
        <w:rPr>
          <w:rFonts w:asciiTheme="minorHAnsi" w:hAnsiTheme="minorHAnsi" w:cstheme="minorHAnsi"/>
          <w:bCs/>
          <w:sz w:val="28"/>
          <w:szCs w:val="28"/>
          <w:lang w:val="en-GB"/>
        </w:rPr>
        <w:t>[59</w:t>
      </w:r>
      <w:r w:rsidR="000F4235" w:rsidRPr="00945378">
        <w:rPr>
          <w:rFonts w:asciiTheme="minorHAnsi" w:hAnsiTheme="minorHAnsi" w:cstheme="minorHAnsi"/>
          <w:bCs/>
          <w:sz w:val="28"/>
          <w:szCs w:val="28"/>
          <w:lang w:val="en-GB"/>
        </w:rPr>
        <w:t>]</w:t>
      </w:r>
      <w:r w:rsidR="000F4235" w:rsidRPr="00945378">
        <w:rPr>
          <w:rFonts w:asciiTheme="minorHAnsi" w:hAnsiTheme="minorHAnsi" w:cstheme="minorHAnsi"/>
          <w:bCs/>
          <w:sz w:val="28"/>
          <w:szCs w:val="28"/>
          <w:lang w:val="en-GB"/>
        </w:rPr>
        <w:tab/>
        <w:t xml:space="preserve"> Now looking at the series of facts on the material aspects albeit circumstantial they point to only one possibility, which is that the Appellant is the person that murdered the deceased. He had exclusive access to the deceased, the opportunity and motive. The discrepant evidence and alibi of the Appellant in his attempt to confuse and conceal his involvement in the disappearance and murder of the deceased does not impact on the only inference that can be drawn from the series of facts.  </w:t>
      </w:r>
      <w:r w:rsidR="00D16F7D" w:rsidRPr="00945378">
        <w:rPr>
          <w:rFonts w:asciiTheme="minorHAnsi" w:hAnsiTheme="minorHAnsi" w:cstheme="minorHAnsi"/>
          <w:bCs/>
          <w:sz w:val="28"/>
          <w:szCs w:val="28"/>
          <w:lang w:val="en-GB"/>
        </w:rPr>
        <w:t>T</w:t>
      </w:r>
      <w:r w:rsidR="00D16F7D" w:rsidRPr="00945378">
        <w:rPr>
          <w:rFonts w:asciiTheme="minorHAnsi" w:hAnsiTheme="minorHAnsi" w:cstheme="minorHAnsi"/>
          <w:sz w:val="28"/>
          <w:szCs w:val="28"/>
        </w:rPr>
        <w:t xml:space="preserve">he court a quo was correct in its decision not to place any probative value on the Appellant’s version. </w:t>
      </w:r>
      <w:r w:rsidR="00945378" w:rsidRPr="00945378">
        <w:rPr>
          <w:rFonts w:asciiTheme="minorHAnsi" w:hAnsiTheme="minorHAnsi" w:cs="Arial"/>
          <w:color w:val="242121"/>
          <w:sz w:val="28"/>
          <w:szCs w:val="28"/>
          <w:shd w:val="clear" w:color="auto" w:fill="FFFFFF"/>
        </w:rPr>
        <w:t>T</w:t>
      </w:r>
      <w:r w:rsidR="00945378" w:rsidRPr="00945378">
        <w:rPr>
          <w:rFonts w:asciiTheme="minorHAnsi" w:hAnsiTheme="minorHAnsi" w:cs="Courier New"/>
          <w:color w:val="242121"/>
          <w:sz w:val="28"/>
          <w:szCs w:val="28"/>
          <w:shd w:val="clear" w:color="auto" w:fill="FFFFFF"/>
          <w:lang w:val="en-US" w:eastAsia="en-US"/>
        </w:rPr>
        <w:t>he inference which the court  drew from t</w:t>
      </w:r>
      <w:r w:rsidR="00550974" w:rsidRPr="00945378">
        <w:rPr>
          <w:rFonts w:asciiTheme="minorHAnsi" w:hAnsiTheme="minorHAnsi" w:cstheme="minorHAnsi"/>
          <w:bCs/>
          <w:sz w:val="28"/>
          <w:szCs w:val="28"/>
          <w:lang w:val="en-GB"/>
        </w:rPr>
        <w:t xml:space="preserve">he </w:t>
      </w:r>
      <w:r w:rsidR="002D0A9F" w:rsidRPr="00945378">
        <w:rPr>
          <w:rFonts w:asciiTheme="minorHAnsi" w:hAnsiTheme="minorHAnsi" w:cs="Arial"/>
          <w:color w:val="242121"/>
          <w:sz w:val="28"/>
          <w:szCs w:val="28"/>
          <w:shd w:val="clear" w:color="auto" w:fill="FFFFFF"/>
        </w:rPr>
        <w:t xml:space="preserve">conspectus of the evidence as a whole, </w:t>
      </w:r>
      <w:r w:rsidR="00945378" w:rsidRPr="00945378">
        <w:rPr>
          <w:rFonts w:asciiTheme="minorHAnsi" w:hAnsiTheme="minorHAnsi" w:cs="Arial"/>
          <w:color w:val="242121"/>
          <w:sz w:val="28"/>
          <w:szCs w:val="28"/>
          <w:shd w:val="clear" w:color="auto" w:fill="FFFFFF"/>
        </w:rPr>
        <w:t xml:space="preserve">that </w:t>
      </w:r>
      <w:r w:rsidR="00FE26BF" w:rsidRPr="00945378">
        <w:rPr>
          <w:rFonts w:asciiTheme="minorHAnsi" w:hAnsiTheme="minorHAnsi" w:cs="Arial"/>
          <w:color w:val="242121"/>
          <w:sz w:val="28"/>
          <w:szCs w:val="28"/>
          <w:shd w:val="clear" w:color="auto" w:fill="FFFFFF"/>
        </w:rPr>
        <w:t xml:space="preserve">the </w:t>
      </w:r>
      <w:r w:rsidR="000F4235" w:rsidRPr="00945378">
        <w:rPr>
          <w:rFonts w:asciiTheme="minorHAnsi" w:hAnsiTheme="minorHAnsi" w:cs="Arial"/>
          <w:color w:val="242121"/>
          <w:sz w:val="28"/>
          <w:szCs w:val="28"/>
          <w:shd w:val="clear" w:color="auto" w:fill="FFFFFF"/>
        </w:rPr>
        <w:t>Appellant is responsible for the death of the deceased</w:t>
      </w:r>
      <w:r w:rsidR="00945378" w:rsidRPr="00945378">
        <w:rPr>
          <w:rFonts w:asciiTheme="minorHAnsi" w:hAnsiTheme="minorHAnsi" w:cs="Arial"/>
          <w:color w:val="242121"/>
          <w:sz w:val="28"/>
          <w:szCs w:val="28"/>
          <w:shd w:val="clear" w:color="auto" w:fill="FFFFFF"/>
        </w:rPr>
        <w:t xml:space="preserve"> </w:t>
      </w:r>
      <w:r w:rsidR="00924F0C" w:rsidRPr="00945378">
        <w:rPr>
          <w:rFonts w:asciiTheme="minorHAnsi" w:hAnsiTheme="minorHAnsi" w:cs="Courier New"/>
          <w:color w:val="242121"/>
          <w:sz w:val="28"/>
          <w:szCs w:val="28"/>
          <w:shd w:val="clear" w:color="auto" w:fill="FFFFFF"/>
          <w:lang w:val="en-US" w:eastAsia="en-US"/>
        </w:rPr>
        <w:t>was consistent</w:t>
      </w:r>
      <w:r w:rsidR="00924F0C" w:rsidRPr="00945378">
        <w:rPr>
          <w:rFonts w:asciiTheme="minorHAnsi" w:hAnsiTheme="minorHAnsi"/>
          <w:sz w:val="28"/>
          <w:szCs w:val="28"/>
        </w:rPr>
        <w:t xml:space="preserve"> </w:t>
      </w:r>
      <w:r w:rsidR="00924F0C" w:rsidRPr="00945378">
        <w:rPr>
          <w:rFonts w:asciiTheme="minorHAnsi" w:hAnsiTheme="minorHAnsi" w:cs="Courier New"/>
          <w:color w:val="242121"/>
          <w:sz w:val="28"/>
          <w:szCs w:val="28"/>
          <w:lang w:val="en-US" w:eastAsia="en-US"/>
        </w:rPr>
        <w:t>with all the proved or common cause facts</w:t>
      </w:r>
      <w:r w:rsidR="002D0A9F" w:rsidRPr="00945378">
        <w:rPr>
          <w:rFonts w:asciiTheme="minorHAnsi" w:hAnsiTheme="minorHAnsi" w:cs="Courier New"/>
          <w:color w:val="242121"/>
          <w:sz w:val="28"/>
          <w:szCs w:val="28"/>
          <w:lang w:val="en-US" w:eastAsia="en-US"/>
        </w:rPr>
        <w:t>, proving the A</w:t>
      </w:r>
      <w:r w:rsidR="00924F0C" w:rsidRPr="00945378">
        <w:rPr>
          <w:rFonts w:asciiTheme="minorHAnsi" w:hAnsiTheme="minorHAnsi"/>
          <w:sz w:val="28"/>
          <w:szCs w:val="28"/>
        </w:rPr>
        <w:t xml:space="preserve">ppellant’s guilt </w:t>
      </w:r>
      <w:r w:rsidR="00945378" w:rsidRPr="00945378">
        <w:rPr>
          <w:rFonts w:asciiTheme="minorHAnsi" w:hAnsiTheme="minorHAnsi" w:cs="Arial"/>
          <w:color w:val="242121"/>
          <w:sz w:val="28"/>
          <w:szCs w:val="28"/>
          <w:shd w:val="clear" w:color="auto" w:fill="FFFFFF"/>
        </w:rPr>
        <w:t xml:space="preserve">beyond reasonable doubt. The Appellant’s guilt was the only reasonable conclusion available </w:t>
      </w:r>
      <w:r w:rsidR="003327A1">
        <w:rPr>
          <w:rFonts w:asciiTheme="minorHAnsi" w:hAnsiTheme="minorHAnsi" w:cs="Arial"/>
          <w:color w:val="202122"/>
          <w:sz w:val="28"/>
          <w:szCs w:val="28"/>
          <w:shd w:val="clear" w:color="auto" w:fill="FFFFFF"/>
        </w:rPr>
        <w:t>on the totality of the evidence</w:t>
      </w:r>
      <w:r w:rsidR="00945378" w:rsidRPr="00945378">
        <w:rPr>
          <w:rFonts w:asciiTheme="minorHAnsi" w:hAnsiTheme="minorHAnsi" w:cs="Arial"/>
          <w:color w:val="202122"/>
          <w:sz w:val="28"/>
          <w:szCs w:val="28"/>
          <w:shd w:val="clear" w:color="auto" w:fill="FFFFFF"/>
        </w:rPr>
        <w:t>. </w:t>
      </w:r>
      <w:r w:rsidR="00461FBA">
        <w:rPr>
          <w:rFonts w:asciiTheme="minorHAnsi" w:hAnsiTheme="minorHAnsi" w:cs="Arial"/>
          <w:color w:val="202122"/>
          <w:sz w:val="28"/>
          <w:szCs w:val="28"/>
          <w:shd w:val="clear" w:color="auto" w:fill="FFFFFF"/>
        </w:rPr>
        <w:t xml:space="preserve"> </w:t>
      </w:r>
      <w:r w:rsidR="00945378" w:rsidRPr="00945378">
        <w:rPr>
          <w:rFonts w:asciiTheme="minorHAnsi" w:hAnsiTheme="minorHAnsi" w:cs="Arial"/>
          <w:color w:val="242121"/>
          <w:sz w:val="28"/>
          <w:szCs w:val="28"/>
          <w:shd w:val="clear" w:color="auto" w:fill="FFFFFF"/>
          <w:lang w:val="en-GB"/>
        </w:rPr>
        <w:t xml:space="preserve">The </w:t>
      </w:r>
      <w:r w:rsidR="00945378" w:rsidRPr="00945378">
        <w:rPr>
          <w:rFonts w:asciiTheme="minorHAnsi" w:hAnsiTheme="minorHAnsi" w:cstheme="minorHAnsi"/>
          <w:sz w:val="28"/>
          <w:szCs w:val="28"/>
          <w:lang w:val="en-GB"/>
        </w:rPr>
        <w:t xml:space="preserve">conviction should </w:t>
      </w:r>
      <w:r w:rsidR="00945378" w:rsidRPr="00945378">
        <w:rPr>
          <w:rFonts w:asciiTheme="minorHAnsi" w:hAnsiTheme="minorHAnsi" w:cs="Arial"/>
          <w:color w:val="242121"/>
          <w:sz w:val="28"/>
          <w:szCs w:val="28"/>
          <w:shd w:val="clear" w:color="auto" w:fill="FFFFFF"/>
          <w:lang w:val="en-GB"/>
        </w:rPr>
        <w:t>consequently</w:t>
      </w:r>
      <w:r w:rsidR="00945378" w:rsidRPr="00945378">
        <w:rPr>
          <w:rFonts w:asciiTheme="minorHAnsi" w:hAnsiTheme="minorHAnsi" w:cstheme="minorHAnsi"/>
          <w:sz w:val="28"/>
          <w:szCs w:val="28"/>
          <w:lang w:val="en-GB"/>
        </w:rPr>
        <w:t xml:space="preserve"> stand and the </w:t>
      </w:r>
      <w:r w:rsidR="00945378" w:rsidRPr="00945378">
        <w:rPr>
          <w:rFonts w:asciiTheme="minorHAnsi" w:hAnsiTheme="minorHAnsi" w:cs="Arial"/>
          <w:color w:val="242121"/>
          <w:sz w:val="28"/>
          <w:szCs w:val="28"/>
          <w:shd w:val="clear" w:color="auto" w:fill="FFFFFF"/>
          <w:lang w:val="en-GB"/>
        </w:rPr>
        <w:t>appeal should fail.</w:t>
      </w:r>
    </w:p>
    <w:p w:rsidR="00D17CB9" w:rsidRDefault="00D17CB9" w:rsidP="00945378">
      <w:pPr>
        <w:spacing w:line="360" w:lineRule="auto"/>
        <w:jc w:val="both"/>
        <w:rPr>
          <w:rFonts w:asciiTheme="minorHAnsi" w:hAnsiTheme="minorHAnsi" w:cs="Arial"/>
          <w:color w:val="242121"/>
          <w:sz w:val="28"/>
          <w:szCs w:val="28"/>
          <w:shd w:val="clear" w:color="auto" w:fill="FFFFFF"/>
          <w:lang w:val="en-GB"/>
        </w:rPr>
      </w:pPr>
    </w:p>
    <w:p w:rsidR="00D17CB9" w:rsidRPr="00945378" w:rsidRDefault="005B200F" w:rsidP="00945378">
      <w:pPr>
        <w:spacing w:line="360" w:lineRule="auto"/>
        <w:jc w:val="both"/>
        <w:rPr>
          <w:rFonts w:asciiTheme="minorHAnsi" w:hAnsiTheme="minorHAnsi"/>
          <w:color w:val="000000"/>
          <w:sz w:val="28"/>
          <w:szCs w:val="28"/>
          <w:shd w:val="clear" w:color="auto" w:fill="FFFFFF"/>
        </w:rPr>
      </w:pPr>
      <w:r>
        <w:rPr>
          <w:rFonts w:asciiTheme="minorHAnsi" w:hAnsiTheme="minorHAnsi" w:cs="Arial"/>
          <w:color w:val="242121"/>
          <w:sz w:val="28"/>
          <w:szCs w:val="28"/>
          <w:shd w:val="clear" w:color="auto" w:fill="FFFFFF"/>
          <w:lang w:val="en-GB"/>
        </w:rPr>
        <w:t>[60</w:t>
      </w:r>
      <w:r w:rsidR="00D17CB9">
        <w:rPr>
          <w:rFonts w:asciiTheme="minorHAnsi" w:hAnsiTheme="minorHAnsi" w:cs="Arial"/>
          <w:color w:val="242121"/>
          <w:sz w:val="28"/>
          <w:szCs w:val="28"/>
          <w:shd w:val="clear" w:color="auto" w:fill="FFFFFF"/>
          <w:lang w:val="en-GB"/>
        </w:rPr>
        <w:t>]</w:t>
      </w:r>
      <w:r w:rsidR="00D17CB9">
        <w:rPr>
          <w:rFonts w:asciiTheme="minorHAnsi" w:hAnsiTheme="minorHAnsi" w:cs="Arial"/>
          <w:color w:val="242121"/>
          <w:sz w:val="28"/>
          <w:szCs w:val="28"/>
          <w:shd w:val="clear" w:color="auto" w:fill="FFFFFF"/>
          <w:lang w:val="en-GB"/>
        </w:rPr>
        <w:tab/>
      </w:r>
      <w:r w:rsidR="005764BB">
        <w:rPr>
          <w:rFonts w:asciiTheme="minorHAnsi" w:hAnsiTheme="minorHAnsi" w:cs="Arial"/>
          <w:color w:val="242121"/>
          <w:sz w:val="28"/>
          <w:szCs w:val="28"/>
          <w:shd w:val="clear" w:color="auto" w:fill="FFFFFF"/>
          <w:lang w:val="en-GB"/>
        </w:rPr>
        <w:t>Under the circumstance, the following order is made:</w:t>
      </w:r>
    </w:p>
    <w:p w:rsidR="008C79C2" w:rsidRDefault="008C79C2" w:rsidP="001A335D">
      <w:pPr>
        <w:spacing w:line="360" w:lineRule="auto"/>
        <w:jc w:val="both"/>
        <w:rPr>
          <w:rFonts w:ascii="Verdana" w:hAnsi="Verdana"/>
          <w:color w:val="000000"/>
          <w:sz w:val="27"/>
          <w:szCs w:val="27"/>
          <w:shd w:val="clear" w:color="auto" w:fill="FFFFFF"/>
        </w:rPr>
      </w:pPr>
    </w:p>
    <w:p w:rsidR="004917B0" w:rsidRPr="00D172C1" w:rsidRDefault="005764BB" w:rsidP="00840802">
      <w:pPr>
        <w:pStyle w:val="ListParagraph"/>
        <w:numPr>
          <w:ilvl w:val="0"/>
          <w:numId w:val="39"/>
        </w:numPr>
        <w:spacing w:line="360" w:lineRule="auto"/>
        <w:jc w:val="both"/>
        <w:rPr>
          <w:rFonts w:cstheme="minorHAnsi"/>
          <w:color w:val="000000"/>
          <w:sz w:val="27"/>
          <w:szCs w:val="27"/>
          <w:shd w:val="clear" w:color="auto" w:fill="FFFFFF"/>
        </w:rPr>
      </w:pPr>
      <w:r w:rsidRPr="00D172C1">
        <w:rPr>
          <w:rFonts w:cstheme="minorHAnsi"/>
          <w:color w:val="000000"/>
          <w:sz w:val="27"/>
          <w:szCs w:val="27"/>
          <w:shd w:val="clear" w:color="auto" w:fill="FFFFFF"/>
        </w:rPr>
        <w:t>The Appeal is dismissed.</w:t>
      </w:r>
    </w:p>
    <w:p w:rsidR="004917B0" w:rsidRDefault="004917B0" w:rsidP="004917B0">
      <w:pPr>
        <w:spacing w:line="360" w:lineRule="auto"/>
        <w:jc w:val="both"/>
        <w:rPr>
          <w:rFonts w:ascii="Arial" w:hAnsi="Arial" w:cs="Arial"/>
          <w:color w:val="666666"/>
          <w:shd w:val="clear" w:color="auto" w:fill="FFFFFF"/>
        </w:rPr>
      </w:pPr>
    </w:p>
    <w:p w:rsidR="00BF7C29" w:rsidRPr="00391CD8" w:rsidRDefault="00BF7C29" w:rsidP="00BF7C29">
      <w:pPr>
        <w:autoSpaceDE w:val="0"/>
        <w:autoSpaceDN w:val="0"/>
        <w:adjustRightInd w:val="0"/>
        <w:spacing w:line="360" w:lineRule="auto"/>
        <w:jc w:val="both"/>
        <w:rPr>
          <w:rFonts w:asciiTheme="minorHAnsi" w:hAnsiTheme="minorHAnsi" w:cstheme="minorHAnsi"/>
          <w:sz w:val="28"/>
          <w:szCs w:val="28"/>
          <w:lang w:val="en-GB"/>
        </w:rPr>
      </w:pPr>
    </w:p>
    <w:p w:rsidR="00D466AA" w:rsidRPr="00391CD8" w:rsidRDefault="00D466AA" w:rsidP="000D2CCF">
      <w:pPr>
        <w:autoSpaceDE w:val="0"/>
        <w:autoSpaceDN w:val="0"/>
        <w:adjustRightInd w:val="0"/>
        <w:spacing w:line="360" w:lineRule="auto"/>
        <w:jc w:val="both"/>
        <w:rPr>
          <w:rFonts w:asciiTheme="minorHAnsi" w:hAnsiTheme="minorHAnsi" w:cstheme="minorHAnsi"/>
          <w:color w:val="000000"/>
          <w:sz w:val="28"/>
          <w:szCs w:val="28"/>
          <w:lang w:val="en-GB"/>
        </w:rPr>
      </w:pPr>
    </w:p>
    <w:p w:rsidR="00BA56C2" w:rsidRDefault="0077724A" w:rsidP="0077724A">
      <w:pPr>
        <w:autoSpaceDE w:val="0"/>
        <w:autoSpaceDN w:val="0"/>
        <w:adjustRightInd w:val="0"/>
        <w:jc w:val="both"/>
        <w:rPr>
          <w:rFonts w:asciiTheme="minorHAnsi" w:hAnsiTheme="minorHAnsi" w:cstheme="minorHAnsi"/>
          <w:sz w:val="28"/>
          <w:szCs w:val="28"/>
        </w:rPr>
      </w:pPr>
      <w:r>
        <w:rPr>
          <w:rFonts w:asciiTheme="minorHAnsi" w:hAnsiTheme="minorHAnsi" w:cstheme="minorHAnsi"/>
          <w:color w:val="000000"/>
          <w:sz w:val="28"/>
          <w:szCs w:val="28"/>
          <w:lang w:val="en-GB"/>
        </w:rPr>
        <w:t xml:space="preserve">                                                                             </w:t>
      </w:r>
      <w:r>
        <w:rPr>
          <w:rFonts w:asciiTheme="minorHAnsi" w:hAnsiTheme="minorHAnsi" w:cstheme="minorHAnsi"/>
          <w:color w:val="000000"/>
          <w:sz w:val="28"/>
          <w:szCs w:val="28"/>
          <w:lang w:val="en-GB"/>
        </w:rPr>
        <w:tab/>
      </w:r>
      <w:r w:rsidR="00D466AA" w:rsidRPr="00391CD8">
        <w:rPr>
          <w:rFonts w:asciiTheme="minorHAnsi" w:hAnsiTheme="minorHAnsi" w:cstheme="minorHAnsi"/>
          <w:sz w:val="28"/>
          <w:szCs w:val="28"/>
          <w:lang w:val="en-GB"/>
        </w:rPr>
        <w:t xml:space="preserve">____________________________ </w:t>
      </w:r>
      <w:r w:rsidR="00BA56C2">
        <w:rPr>
          <w:rFonts w:asciiTheme="minorHAnsi" w:hAnsiTheme="minorHAnsi" w:cstheme="minorHAnsi"/>
          <w:sz w:val="28"/>
          <w:szCs w:val="28"/>
          <w:lang w:val="en-GB"/>
        </w:rPr>
        <w:t xml:space="preserve">                                                                                      </w:t>
      </w:r>
      <w:r w:rsidR="00BA56C2" w:rsidRPr="00391CD8">
        <w:rPr>
          <w:rFonts w:asciiTheme="minorHAnsi" w:hAnsiTheme="minorHAnsi" w:cstheme="minorHAnsi"/>
          <w:sz w:val="28"/>
          <w:szCs w:val="28"/>
        </w:rPr>
        <w:t xml:space="preserve"> </w:t>
      </w:r>
      <w:r w:rsidR="00BA56C2">
        <w:rPr>
          <w:rFonts w:asciiTheme="minorHAnsi" w:hAnsiTheme="minorHAnsi" w:cstheme="minorHAnsi"/>
          <w:sz w:val="28"/>
          <w:szCs w:val="28"/>
        </w:rPr>
        <w:t xml:space="preserve">                                                                                                                                                       </w:t>
      </w:r>
      <w:r w:rsidR="00BA56C2" w:rsidRPr="00391CD8">
        <w:rPr>
          <w:rFonts w:asciiTheme="minorHAnsi" w:hAnsiTheme="minorHAnsi" w:cstheme="minorHAnsi"/>
          <w:sz w:val="28"/>
          <w:szCs w:val="28"/>
        </w:rPr>
        <w:t xml:space="preserve"> </w:t>
      </w:r>
    </w:p>
    <w:p w:rsidR="00BA56C2" w:rsidRPr="003B3E35" w:rsidRDefault="00BA56C2" w:rsidP="0077724A">
      <w:pPr>
        <w:autoSpaceDE w:val="0"/>
        <w:autoSpaceDN w:val="0"/>
        <w:adjustRightInd w:val="0"/>
        <w:ind w:left="4320" w:firstLine="720"/>
        <w:jc w:val="both"/>
        <w:rPr>
          <w:rFonts w:asciiTheme="minorHAnsi" w:hAnsiTheme="minorHAnsi" w:cstheme="minorHAnsi"/>
          <w:b/>
          <w:sz w:val="28"/>
          <w:szCs w:val="28"/>
        </w:rPr>
      </w:pPr>
      <w:r w:rsidRPr="003B3E35">
        <w:rPr>
          <w:rFonts w:asciiTheme="minorHAnsi" w:hAnsiTheme="minorHAnsi" w:cstheme="minorHAnsi"/>
          <w:b/>
          <w:sz w:val="28"/>
          <w:szCs w:val="28"/>
        </w:rPr>
        <w:t>N V KHUMALO</w:t>
      </w:r>
      <w:r w:rsidR="001F45D6">
        <w:rPr>
          <w:rFonts w:asciiTheme="minorHAnsi" w:hAnsiTheme="minorHAnsi" w:cstheme="minorHAnsi"/>
          <w:b/>
          <w:sz w:val="28"/>
          <w:szCs w:val="28"/>
        </w:rPr>
        <w:t xml:space="preserve"> J</w:t>
      </w:r>
    </w:p>
    <w:p w:rsidR="00D466AA" w:rsidRPr="00391CD8" w:rsidRDefault="00D466AA" w:rsidP="0077724A">
      <w:pPr>
        <w:autoSpaceDE w:val="0"/>
        <w:autoSpaceDN w:val="0"/>
        <w:adjustRightInd w:val="0"/>
        <w:ind w:left="4320" w:firstLine="720"/>
        <w:jc w:val="both"/>
        <w:rPr>
          <w:rFonts w:asciiTheme="minorHAnsi" w:hAnsiTheme="minorHAnsi" w:cstheme="minorHAnsi"/>
          <w:sz w:val="28"/>
          <w:szCs w:val="28"/>
          <w:lang w:val="en-GB"/>
        </w:rPr>
      </w:pPr>
      <w:r w:rsidRPr="00391CD8">
        <w:rPr>
          <w:rFonts w:asciiTheme="minorHAnsi" w:hAnsiTheme="minorHAnsi" w:cstheme="minorHAnsi"/>
          <w:sz w:val="28"/>
          <w:szCs w:val="28"/>
          <w:lang w:val="en-GB"/>
        </w:rPr>
        <w:t xml:space="preserve">JUDGE OF THE HIGH COURT </w:t>
      </w:r>
    </w:p>
    <w:p w:rsidR="00D466AA" w:rsidRPr="00391CD8" w:rsidRDefault="0077724A" w:rsidP="0077724A">
      <w:pPr>
        <w:autoSpaceDE w:val="0"/>
        <w:autoSpaceDN w:val="0"/>
        <w:adjustRightInd w:val="0"/>
        <w:ind w:left="4320" w:firstLine="720"/>
        <w:jc w:val="both"/>
        <w:rPr>
          <w:rFonts w:asciiTheme="minorHAnsi" w:hAnsiTheme="minorHAnsi" w:cstheme="minorHAnsi"/>
          <w:sz w:val="28"/>
          <w:szCs w:val="28"/>
          <w:lang w:val="en-GB"/>
        </w:rPr>
      </w:pPr>
      <w:r>
        <w:rPr>
          <w:rFonts w:asciiTheme="minorHAnsi" w:hAnsiTheme="minorHAnsi" w:cstheme="minorHAnsi"/>
          <w:sz w:val="28"/>
          <w:szCs w:val="28"/>
          <w:lang w:val="en-GB"/>
        </w:rPr>
        <w:t>GAUTENG DIVISION</w:t>
      </w:r>
      <w:r w:rsidR="00D466AA" w:rsidRPr="00391CD8">
        <w:rPr>
          <w:rFonts w:asciiTheme="minorHAnsi" w:hAnsiTheme="minorHAnsi" w:cstheme="minorHAnsi"/>
          <w:sz w:val="28"/>
          <w:szCs w:val="28"/>
          <w:lang w:val="en-GB"/>
        </w:rPr>
        <w:t>, PRETORIA</w:t>
      </w:r>
    </w:p>
    <w:p w:rsidR="00D466AA" w:rsidRPr="00391CD8" w:rsidRDefault="00D466AA" w:rsidP="00D466AA">
      <w:pPr>
        <w:pStyle w:val="NormalWeb"/>
        <w:spacing w:line="360" w:lineRule="auto"/>
        <w:jc w:val="both"/>
        <w:rPr>
          <w:rFonts w:asciiTheme="minorHAnsi" w:hAnsiTheme="minorHAnsi" w:cstheme="minorHAnsi"/>
          <w:sz w:val="28"/>
          <w:szCs w:val="28"/>
        </w:rPr>
      </w:pPr>
      <w:r w:rsidRPr="00391CD8">
        <w:rPr>
          <w:rFonts w:asciiTheme="minorHAnsi" w:hAnsiTheme="minorHAnsi" w:cstheme="minorHAnsi"/>
          <w:sz w:val="28"/>
          <w:szCs w:val="28"/>
        </w:rPr>
        <w:t>I agree</w:t>
      </w:r>
      <w:r w:rsidR="00F47A04" w:rsidRPr="00391CD8">
        <w:rPr>
          <w:rFonts w:asciiTheme="minorHAnsi" w:hAnsiTheme="minorHAnsi" w:cstheme="minorHAnsi"/>
          <w:sz w:val="28"/>
          <w:szCs w:val="28"/>
        </w:rPr>
        <w:t>,</w:t>
      </w:r>
    </w:p>
    <w:p w:rsidR="00D466AA" w:rsidRPr="00391CD8" w:rsidRDefault="00D466AA" w:rsidP="0077724A">
      <w:pPr>
        <w:pStyle w:val="NormalWeb"/>
        <w:spacing w:before="0" w:beforeAutospacing="0" w:after="0" w:afterAutospacing="0"/>
        <w:ind w:left="4320" w:firstLine="720"/>
        <w:jc w:val="both"/>
        <w:rPr>
          <w:rFonts w:asciiTheme="minorHAnsi" w:hAnsiTheme="minorHAnsi" w:cstheme="minorHAnsi"/>
          <w:sz w:val="28"/>
          <w:szCs w:val="28"/>
        </w:rPr>
      </w:pPr>
      <w:r w:rsidRPr="00391CD8">
        <w:rPr>
          <w:rFonts w:asciiTheme="minorHAnsi" w:hAnsiTheme="minorHAnsi" w:cstheme="minorHAnsi"/>
          <w:sz w:val="28"/>
          <w:szCs w:val="28"/>
        </w:rPr>
        <w:t>____________________________</w:t>
      </w:r>
    </w:p>
    <w:p w:rsidR="00BA56C2" w:rsidRPr="003B3E35" w:rsidRDefault="0077724A" w:rsidP="0077724A">
      <w:pPr>
        <w:autoSpaceDE w:val="0"/>
        <w:autoSpaceDN w:val="0"/>
        <w:adjustRightInd w:val="0"/>
        <w:ind w:left="4320" w:firstLine="720"/>
        <w:jc w:val="both"/>
        <w:rPr>
          <w:rFonts w:asciiTheme="minorHAnsi" w:hAnsiTheme="minorHAnsi" w:cstheme="minorHAnsi"/>
          <w:b/>
          <w:sz w:val="28"/>
          <w:szCs w:val="28"/>
          <w:lang w:val="en-GB"/>
        </w:rPr>
      </w:pPr>
      <w:r>
        <w:rPr>
          <w:rFonts w:asciiTheme="minorHAnsi" w:hAnsiTheme="minorHAnsi" w:cstheme="minorHAnsi"/>
          <w:b/>
          <w:sz w:val="28"/>
          <w:szCs w:val="28"/>
          <w:lang w:val="en-GB"/>
        </w:rPr>
        <w:t>SARDIWALLA</w:t>
      </w:r>
      <w:r w:rsidR="001F45D6">
        <w:rPr>
          <w:rFonts w:asciiTheme="minorHAnsi" w:hAnsiTheme="minorHAnsi" w:cstheme="minorHAnsi"/>
          <w:b/>
          <w:sz w:val="28"/>
          <w:szCs w:val="28"/>
          <w:lang w:val="en-GB"/>
        </w:rPr>
        <w:t xml:space="preserve"> J</w:t>
      </w:r>
    </w:p>
    <w:p w:rsidR="00D466AA" w:rsidRPr="00391CD8" w:rsidRDefault="00D466AA" w:rsidP="0077724A">
      <w:pPr>
        <w:pStyle w:val="NormalWeb"/>
        <w:spacing w:before="0" w:beforeAutospacing="0" w:after="0" w:afterAutospacing="0"/>
        <w:ind w:left="4320" w:firstLine="720"/>
        <w:jc w:val="both"/>
        <w:rPr>
          <w:rFonts w:asciiTheme="minorHAnsi" w:hAnsiTheme="minorHAnsi" w:cstheme="minorHAnsi"/>
          <w:sz w:val="28"/>
          <w:szCs w:val="28"/>
        </w:rPr>
      </w:pPr>
      <w:r w:rsidRPr="00391CD8">
        <w:rPr>
          <w:rFonts w:asciiTheme="minorHAnsi" w:hAnsiTheme="minorHAnsi" w:cstheme="minorHAnsi"/>
          <w:sz w:val="28"/>
          <w:szCs w:val="28"/>
        </w:rPr>
        <w:t>JUDGE OF THE HIGH COURT</w:t>
      </w:r>
    </w:p>
    <w:p w:rsidR="00D466AA" w:rsidRPr="00391CD8" w:rsidRDefault="0077724A" w:rsidP="0077724A">
      <w:pPr>
        <w:pStyle w:val="NormalWeb"/>
        <w:spacing w:before="0" w:beforeAutospacing="0" w:after="0" w:afterAutospacing="0"/>
        <w:ind w:left="4320" w:firstLine="720"/>
        <w:jc w:val="both"/>
        <w:rPr>
          <w:rFonts w:asciiTheme="minorHAnsi" w:hAnsiTheme="minorHAnsi" w:cstheme="minorHAnsi"/>
          <w:sz w:val="28"/>
          <w:szCs w:val="28"/>
        </w:rPr>
      </w:pPr>
      <w:r>
        <w:rPr>
          <w:rFonts w:asciiTheme="minorHAnsi" w:hAnsiTheme="minorHAnsi" w:cstheme="minorHAnsi"/>
          <w:sz w:val="28"/>
          <w:szCs w:val="28"/>
        </w:rPr>
        <w:t>GAUTENG DIVISION</w:t>
      </w:r>
      <w:r w:rsidR="00D466AA" w:rsidRPr="00391CD8">
        <w:rPr>
          <w:rFonts w:asciiTheme="minorHAnsi" w:hAnsiTheme="minorHAnsi" w:cstheme="minorHAnsi"/>
          <w:sz w:val="28"/>
          <w:szCs w:val="28"/>
        </w:rPr>
        <w:t>, PRETORIA</w:t>
      </w:r>
      <w:r>
        <w:rPr>
          <w:rFonts w:asciiTheme="minorHAnsi" w:hAnsiTheme="minorHAnsi" w:cstheme="minorHAnsi"/>
          <w:sz w:val="28"/>
          <w:szCs w:val="28"/>
        </w:rPr>
        <w:t xml:space="preserve"> </w:t>
      </w:r>
    </w:p>
    <w:p w:rsidR="00D466AA" w:rsidRDefault="00D466AA" w:rsidP="00D466AA">
      <w:pPr>
        <w:pStyle w:val="NormalWeb"/>
        <w:spacing w:before="0" w:beforeAutospacing="0" w:after="0" w:afterAutospacing="0"/>
        <w:jc w:val="both"/>
        <w:rPr>
          <w:rFonts w:asciiTheme="minorHAnsi" w:hAnsiTheme="minorHAnsi" w:cstheme="minorHAnsi"/>
          <w:sz w:val="28"/>
          <w:szCs w:val="28"/>
        </w:rPr>
      </w:pPr>
    </w:p>
    <w:p w:rsidR="009B5EDB" w:rsidRPr="00391CD8" w:rsidRDefault="005B200F" w:rsidP="00D466AA">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I agree </w:t>
      </w:r>
    </w:p>
    <w:p w:rsidR="0077724A" w:rsidRDefault="001F45D6" w:rsidP="001F45D6">
      <w:pPr>
        <w:pStyle w:val="NormalWeb"/>
        <w:spacing w:before="0" w:beforeAutospacing="0" w:after="0" w:afterAutospacing="0"/>
        <w:ind w:left="5040"/>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____________________________               </w:t>
      </w:r>
      <w:r w:rsidRPr="001F45D6">
        <w:rPr>
          <w:rFonts w:asciiTheme="minorHAnsi" w:hAnsiTheme="minorHAnsi" w:cstheme="minorHAnsi"/>
          <w:b/>
          <w:color w:val="000000"/>
          <w:sz w:val="28"/>
          <w:szCs w:val="28"/>
        </w:rPr>
        <w:t>HOLLAND- MUTER</w:t>
      </w:r>
      <w:r w:rsidRPr="001F45D6">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 A </w:t>
      </w:r>
      <w:r w:rsidRPr="001F45D6">
        <w:rPr>
          <w:rFonts w:asciiTheme="minorHAnsi" w:hAnsiTheme="minorHAnsi" w:cstheme="minorHAnsi"/>
          <w:color w:val="000000"/>
          <w:sz w:val="28"/>
          <w:szCs w:val="28"/>
        </w:rPr>
        <w:t>J</w:t>
      </w:r>
      <w:r>
        <w:rPr>
          <w:rFonts w:asciiTheme="minorHAnsi" w:hAnsiTheme="minorHAnsi" w:cstheme="minorHAnsi"/>
          <w:b/>
          <w:color w:val="000000"/>
          <w:sz w:val="28"/>
          <w:szCs w:val="28"/>
        </w:rPr>
        <w:t xml:space="preserve"> </w:t>
      </w:r>
    </w:p>
    <w:p w:rsidR="00F52C69" w:rsidRPr="003327A1" w:rsidRDefault="003327A1" w:rsidP="003327A1">
      <w:pPr>
        <w:spacing w:line="360" w:lineRule="auto"/>
        <w:ind w:left="5040"/>
        <w:jc w:val="both"/>
        <w:rPr>
          <w:rFonts w:asciiTheme="minorHAnsi" w:hAnsiTheme="minorHAnsi" w:cstheme="minorHAnsi"/>
          <w:b/>
          <w:color w:val="000000"/>
          <w:sz w:val="28"/>
          <w:szCs w:val="28"/>
        </w:rPr>
      </w:pPr>
      <w:r w:rsidRPr="003327A1">
        <w:rPr>
          <w:rFonts w:asciiTheme="minorHAnsi" w:hAnsiTheme="minorHAnsi" w:cstheme="minorHAnsi"/>
          <w:color w:val="000000"/>
          <w:sz w:val="28"/>
          <w:szCs w:val="28"/>
        </w:rPr>
        <w:t xml:space="preserve">ACTING </w:t>
      </w:r>
      <w:r w:rsidR="001F45D6" w:rsidRPr="003327A1">
        <w:rPr>
          <w:rFonts w:asciiTheme="minorHAnsi" w:hAnsiTheme="minorHAnsi" w:cstheme="minorHAnsi"/>
          <w:color w:val="000000"/>
          <w:sz w:val="28"/>
          <w:szCs w:val="28"/>
        </w:rPr>
        <w:t xml:space="preserve">JUDGE OF THE HIGH </w:t>
      </w:r>
      <w:r w:rsidR="001F45D6">
        <w:rPr>
          <w:rFonts w:asciiTheme="minorHAnsi" w:hAnsiTheme="minorHAnsi" w:cstheme="minorHAnsi"/>
          <w:color w:val="000000"/>
          <w:sz w:val="28"/>
          <w:szCs w:val="28"/>
        </w:rPr>
        <w:t>COURT</w:t>
      </w:r>
      <w:r w:rsidR="005B200F">
        <w:rPr>
          <w:rFonts w:asciiTheme="minorHAnsi" w:hAnsiTheme="minorHAnsi" w:cstheme="minorHAnsi"/>
          <w:color w:val="000000"/>
          <w:sz w:val="28"/>
          <w:szCs w:val="28"/>
        </w:rPr>
        <w:t xml:space="preserve"> </w:t>
      </w:r>
      <w:r w:rsidR="00F52C69">
        <w:rPr>
          <w:rFonts w:asciiTheme="minorHAnsi" w:hAnsiTheme="minorHAnsi" w:cstheme="minorHAnsi"/>
          <w:color w:val="000000"/>
          <w:sz w:val="28"/>
          <w:szCs w:val="28"/>
        </w:rPr>
        <w:t>GAUTENG DIVISION, PRETORIA</w:t>
      </w:r>
    </w:p>
    <w:p w:rsidR="00F52C69" w:rsidRDefault="00F52C69" w:rsidP="00C039B1">
      <w:pPr>
        <w:spacing w:line="360" w:lineRule="auto"/>
        <w:ind w:left="2880" w:hanging="288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p>
    <w:p w:rsidR="0077724A" w:rsidRPr="001F45D6" w:rsidRDefault="00F52C69" w:rsidP="00C039B1">
      <w:pPr>
        <w:spacing w:line="360" w:lineRule="auto"/>
        <w:ind w:left="2880" w:hanging="2880"/>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Pr>
          <w:rFonts w:asciiTheme="minorHAnsi" w:hAnsiTheme="minorHAnsi" w:cstheme="minorHAnsi"/>
          <w:color w:val="000000"/>
          <w:sz w:val="28"/>
          <w:szCs w:val="28"/>
        </w:rPr>
        <w:tab/>
      </w:r>
      <w:r w:rsidR="001F45D6">
        <w:rPr>
          <w:rFonts w:asciiTheme="minorHAnsi" w:hAnsiTheme="minorHAnsi" w:cstheme="minorHAnsi"/>
          <w:color w:val="000000"/>
          <w:sz w:val="28"/>
          <w:szCs w:val="28"/>
        </w:rPr>
        <w:t xml:space="preserve">                                                                                                  </w:t>
      </w:r>
    </w:p>
    <w:p w:rsidR="0077724A" w:rsidRDefault="0077724A" w:rsidP="00C039B1">
      <w:pPr>
        <w:spacing w:line="360" w:lineRule="auto"/>
        <w:ind w:left="2880" w:hanging="2880"/>
        <w:jc w:val="both"/>
        <w:rPr>
          <w:rFonts w:asciiTheme="minorHAnsi" w:hAnsiTheme="minorHAnsi" w:cstheme="minorHAnsi"/>
          <w:b/>
          <w:color w:val="000000"/>
          <w:sz w:val="28"/>
          <w:szCs w:val="28"/>
        </w:rPr>
      </w:pPr>
    </w:p>
    <w:p w:rsidR="00C039B1" w:rsidRDefault="00D466AA" w:rsidP="00C039B1">
      <w:pPr>
        <w:spacing w:line="360" w:lineRule="auto"/>
        <w:ind w:left="2880" w:hanging="2880"/>
        <w:jc w:val="both"/>
        <w:rPr>
          <w:rFonts w:asciiTheme="minorHAnsi" w:hAnsiTheme="minorHAnsi" w:cstheme="minorHAnsi"/>
          <w:color w:val="000000"/>
          <w:sz w:val="28"/>
          <w:szCs w:val="28"/>
        </w:rPr>
      </w:pPr>
      <w:r w:rsidRPr="00C039B1">
        <w:rPr>
          <w:rFonts w:asciiTheme="minorHAnsi" w:hAnsiTheme="minorHAnsi" w:cstheme="minorHAnsi"/>
          <w:b/>
          <w:color w:val="000000"/>
          <w:sz w:val="28"/>
          <w:szCs w:val="28"/>
        </w:rPr>
        <w:t>For the Appellant</w:t>
      </w:r>
      <w:r w:rsidRPr="00391CD8">
        <w:rPr>
          <w:rFonts w:asciiTheme="minorHAnsi" w:hAnsiTheme="minorHAnsi" w:cstheme="minorHAnsi"/>
          <w:color w:val="000000"/>
          <w:sz w:val="28"/>
          <w:szCs w:val="28"/>
        </w:rPr>
        <w:t>:</w:t>
      </w:r>
      <w:r w:rsidR="00C039B1">
        <w:rPr>
          <w:rFonts w:asciiTheme="minorHAnsi" w:hAnsiTheme="minorHAnsi" w:cstheme="minorHAnsi"/>
          <w:color w:val="000000"/>
          <w:sz w:val="28"/>
          <w:szCs w:val="28"/>
        </w:rPr>
        <w:t xml:space="preserve">             </w:t>
      </w:r>
      <w:r w:rsidR="00AD3D12">
        <w:rPr>
          <w:rFonts w:asciiTheme="minorHAnsi" w:hAnsiTheme="minorHAnsi" w:cstheme="minorHAnsi"/>
          <w:color w:val="000000"/>
          <w:sz w:val="28"/>
          <w:szCs w:val="28"/>
        </w:rPr>
        <w:t xml:space="preserve">D J JOUBERT SC &amp; L FICK </w:t>
      </w:r>
      <w:r w:rsidR="00C039B1">
        <w:rPr>
          <w:rFonts w:asciiTheme="minorHAnsi" w:hAnsiTheme="minorHAnsi" w:cstheme="minorHAnsi"/>
          <w:color w:val="000000"/>
          <w:sz w:val="28"/>
          <w:szCs w:val="28"/>
        </w:rPr>
        <w:tab/>
        <w:t xml:space="preserve">                                                                                        </w:t>
      </w:r>
    </w:p>
    <w:p w:rsidR="00C039B1" w:rsidRPr="003327A1" w:rsidRDefault="00C039B1" w:rsidP="00C039B1">
      <w:pPr>
        <w:spacing w:line="360" w:lineRule="auto"/>
        <w:ind w:left="2880" w:hanging="2880"/>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F52C69" w:rsidRPr="003327A1">
        <w:rPr>
          <w:rFonts w:asciiTheme="minorHAnsi" w:hAnsiTheme="minorHAnsi" w:cstheme="minorHAnsi"/>
          <w:color w:val="000000"/>
          <w:sz w:val="28"/>
          <w:szCs w:val="28"/>
        </w:rPr>
        <w:t xml:space="preserve">ULRICH  ROUX &amp; ASSOCIATES </w:t>
      </w:r>
    </w:p>
    <w:p w:rsidR="00F52C69" w:rsidRDefault="00F52C69" w:rsidP="00C039B1">
      <w:pPr>
        <w:spacing w:line="360" w:lineRule="auto"/>
        <w:ind w:left="2880"/>
        <w:jc w:val="both"/>
        <w:rPr>
          <w:rFonts w:asciiTheme="minorHAnsi" w:hAnsiTheme="minorHAnsi" w:cstheme="minorHAnsi"/>
          <w:color w:val="000000"/>
          <w:sz w:val="28"/>
          <w:szCs w:val="28"/>
        </w:rPr>
      </w:pPr>
      <w:r>
        <w:rPr>
          <w:rFonts w:asciiTheme="minorHAnsi" w:hAnsiTheme="minorHAnsi" w:cstheme="minorHAnsi"/>
          <w:color w:val="000000"/>
          <w:sz w:val="28"/>
          <w:szCs w:val="28"/>
        </w:rPr>
        <w:t>ulrich@rouxlegal.com</w:t>
      </w:r>
      <w:r w:rsidR="00C039B1">
        <w:rPr>
          <w:rFonts w:asciiTheme="minorHAnsi" w:hAnsiTheme="minorHAnsi" w:cstheme="minorHAnsi"/>
          <w:color w:val="000000"/>
          <w:sz w:val="28"/>
          <w:szCs w:val="28"/>
        </w:rPr>
        <w:t xml:space="preserve"> </w:t>
      </w:r>
    </w:p>
    <w:p w:rsidR="00C039B1" w:rsidRDefault="00F52C69" w:rsidP="00C039B1">
      <w:pPr>
        <w:spacing w:line="360" w:lineRule="auto"/>
        <w:ind w:left="2880"/>
        <w:jc w:val="both"/>
        <w:rPr>
          <w:rFonts w:asciiTheme="minorHAnsi" w:hAnsiTheme="minorHAnsi" w:cstheme="minorHAnsi"/>
          <w:color w:val="000000"/>
          <w:sz w:val="28"/>
          <w:szCs w:val="28"/>
        </w:rPr>
      </w:pPr>
      <w:r>
        <w:rPr>
          <w:rFonts w:asciiTheme="minorHAnsi" w:hAnsiTheme="minorHAnsi" w:cstheme="minorHAnsi"/>
          <w:color w:val="000000"/>
          <w:sz w:val="28"/>
          <w:szCs w:val="28"/>
        </w:rPr>
        <w:t>c/o</w:t>
      </w:r>
      <w:r w:rsidR="00C039B1">
        <w:rPr>
          <w:rFonts w:asciiTheme="minorHAnsi" w:hAnsiTheme="minorHAnsi" w:cstheme="minorHAnsi"/>
          <w:color w:val="000000"/>
          <w:sz w:val="28"/>
          <w:szCs w:val="28"/>
        </w:rPr>
        <w:t xml:space="preserve"> </w:t>
      </w:r>
      <w:r>
        <w:rPr>
          <w:rFonts w:asciiTheme="minorHAnsi" w:hAnsiTheme="minorHAnsi" w:cstheme="minorHAnsi"/>
          <w:color w:val="000000"/>
          <w:sz w:val="28"/>
          <w:szCs w:val="28"/>
        </w:rPr>
        <w:t>letitia@ilaw.co.za</w:t>
      </w:r>
      <w:r w:rsidR="00C039B1">
        <w:rPr>
          <w:rFonts w:asciiTheme="minorHAnsi" w:hAnsiTheme="minorHAnsi" w:cstheme="minorHAnsi"/>
          <w:color w:val="000000"/>
          <w:sz w:val="28"/>
          <w:szCs w:val="28"/>
        </w:rPr>
        <w:t xml:space="preserve">                                                                                              </w:t>
      </w:r>
    </w:p>
    <w:p w:rsidR="00C039B1" w:rsidRDefault="00C039B1" w:rsidP="00C039B1">
      <w:pPr>
        <w:spacing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p>
    <w:p w:rsidR="003B3E35" w:rsidRDefault="00AD3D12" w:rsidP="00C039B1">
      <w:pPr>
        <w:spacing w:line="360" w:lineRule="auto"/>
        <w:jc w:val="both"/>
        <w:rPr>
          <w:rFonts w:asciiTheme="minorHAnsi" w:hAnsiTheme="minorHAnsi" w:cstheme="minorHAnsi"/>
          <w:sz w:val="28"/>
          <w:szCs w:val="28"/>
        </w:rPr>
      </w:pPr>
      <w:r>
        <w:rPr>
          <w:rFonts w:asciiTheme="minorHAnsi" w:hAnsiTheme="minorHAnsi" w:cstheme="minorHAnsi"/>
          <w:b/>
          <w:sz w:val="28"/>
          <w:szCs w:val="28"/>
        </w:rPr>
        <w:t>F</w:t>
      </w:r>
      <w:r w:rsidR="00D466AA" w:rsidRPr="001D7519">
        <w:rPr>
          <w:rFonts w:asciiTheme="minorHAnsi" w:hAnsiTheme="minorHAnsi" w:cstheme="minorHAnsi"/>
          <w:b/>
          <w:sz w:val="28"/>
          <w:szCs w:val="28"/>
        </w:rPr>
        <w:t>or the Respondent</w:t>
      </w:r>
      <w:r w:rsidR="00D466AA" w:rsidRPr="00391CD8">
        <w:rPr>
          <w:rFonts w:asciiTheme="minorHAnsi" w:hAnsiTheme="minorHAnsi" w:cstheme="minorHAnsi"/>
          <w:sz w:val="28"/>
          <w:szCs w:val="28"/>
        </w:rPr>
        <w:t xml:space="preserve">: </w:t>
      </w:r>
      <w:r w:rsidR="00D466AA" w:rsidRPr="00391CD8">
        <w:rPr>
          <w:rFonts w:asciiTheme="minorHAnsi" w:hAnsiTheme="minorHAnsi" w:cstheme="minorHAnsi"/>
          <w:sz w:val="28"/>
          <w:szCs w:val="28"/>
        </w:rPr>
        <w:tab/>
      </w:r>
      <w:r>
        <w:rPr>
          <w:rFonts w:asciiTheme="minorHAnsi" w:hAnsiTheme="minorHAnsi" w:cstheme="minorHAnsi"/>
          <w:sz w:val="28"/>
          <w:szCs w:val="28"/>
        </w:rPr>
        <w:t xml:space="preserve">R Molokoane </w:t>
      </w:r>
      <w:r w:rsidR="003B3E35">
        <w:rPr>
          <w:rFonts w:asciiTheme="minorHAnsi" w:hAnsiTheme="minorHAnsi" w:cstheme="minorHAnsi"/>
          <w:sz w:val="28"/>
          <w:szCs w:val="28"/>
        </w:rPr>
        <w:t xml:space="preserve"> </w:t>
      </w:r>
    </w:p>
    <w:p w:rsidR="002D5C0A" w:rsidRDefault="00C039B1" w:rsidP="003B3E35">
      <w:pPr>
        <w:spacing w:line="360" w:lineRule="auto"/>
        <w:ind w:left="2160" w:firstLine="720"/>
        <w:jc w:val="both"/>
        <w:rPr>
          <w:rFonts w:asciiTheme="minorHAnsi" w:hAnsiTheme="minorHAnsi" w:cstheme="minorHAnsi"/>
          <w:sz w:val="28"/>
          <w:szCs w:val="28"/>
        </w:rPr>
      </w:pPr>
      <w:r>
        <w:rPr>
          <w:rFonts w:asciiTheme="minorHAnsi" w:hAnsiTheme="minorHAnsi" w:cstheme="minorHAnsi"/>
          <w:sz w:val="28"/>
          <w:szCs w:val="28"/>
        </w:rPr>
        <w:t>Director of Public Prosecutions</w:t>
      </w:r>
    </w:p>
    <w:p w:rsidR="00D466AA" w:rsidRPr="00C039B1" w:rsidRDefault="00AD3D12" w:rsidP="003B3E35">
      <w:pPr>
        <w:spacing w:line="360" w:lineRule="auto"/>
        <w:ind w:left="2160" w:firstLine="720"/>
        <w:jc w:val="both"/>
        <w:rPr>
          <w:rFonts w:asciiTheme="minorHAnsi" w:hAnsiTheme="minorHAnsi" w:cstheme="minorHAnsi"/>
          <w:color w:val="000000"/>
          <w:sz w:val="28"/>
          <w:szCs w:val="28"/>
        </w:rPr>
      </w:pPr>
      <w:r>
        <w:rPr>
          <w:rFonts w:asciiTheme="minorHAnsi" w:hAnsiTheme="minorHAnsi" w:cstheme="minorHAnsi"/>
          <w:sz w:val="28"/>
          <w:szCs w:val="28"/>
        </w:rPr>
        <w:t>molokoane@n</w:t>
      </w:r>
      <w:r w:rsidR="002D5C0A">
        <w:rPr>
          <w:rFonts w:asciiTheme="minorHAnsi" w:hAnsiTheme="minorHAnsi" w:cstheme="minorHAnsi"/>
          <w:sz w:val="28"/>
          <w:szCs w:val="28"/>
        </w:rPr>
        <w:t>pa.gov.za</w:t>
      </w:r>
      <w:r w:rsidR="00C039B1">
        <w:rPr>
          <w:rFonts w:asciiTheme="minorHAnsi" w:hAnsiTheme="minorHAnsi" w:cstheme="minorHAnsi"/>
          <w:sz w:val="28"/>
          <w:szCs w:val="28"/>
        </w:rPr>
        <w:t xml:space="preserve">                                                                                     </w:t>
      </w:r>
    </w:p>
    <w:p w:rsidR="00C039B1" w:rsidRPr="00391CD8" w:rsidRDefault="00C039B1" w:rsidP="00D466AA">
      <w:pPr>
        <w:tabs>
          <w:tab w:val="left" w:pos="2325"/>
        </w:tabs>
        <w:spacing w:line="360" w:lineRule="auto"/>
        <w:ind w:left="1440" w:hanging="1440"/>
        <w:jc w:val="both"/>
        <w:rPr>
          <w:rFonts w:asciiTheme="minorHAnsi" w:hAnsiTheme="minorHAnsi" w:cstheme="minorHAnsi"/>
          <w:sz w:val="28"/>
          <w:szCs w:val="28"/>
        </w:rPr>
      </w:pPr>
    </w:p>
    <w:p w:rsidR="00D466AA" w:rsidRPr="00391CD8" w:rsidRDefault="00D466AA" w:rsidP="00D466AA">
      <w:pPr>
        <w:tabs>
          <w:tab w:val="left" w:pos="2325"/>
        </w:tabs>
        <w:spacing w:line="360" w:lineRule="auto"/>
        <w:jc w:val="both"/>
        <w:rPr>
          <w:rFonts w:asciiTheme="minorHAnsi" w:hAnsiTheme="minorHAnsi" w:cstheme="minorHAnsi"/>
          <w:sz w:val="28"/>
          <w:szCs w:val="28"/>
        </w:rPr>
      </w:pPr>
      <w:r w:rsidRPr="00391CD8">
        <w:rPr>
          <w:rFonts w:asciiTheme="minorHAnsi" w:hAnsiTheme="minorHAnsi" w:cstheme="minorHAnsi"/>
          <w:sz w:val="28"/>
          <w:szCs w:val="28"/>
        </w:rPr>
        <w:tab/>
      </w:r>
      <w:r w:rsidRPr="00391CD8">
        <w:rPr>
          <w:rFonts w:asciiTheme="minorHAnsi" w:hAnsiTheme="minorHAnsi" w:cstheme="minorHAnsi"/>
          <w:sz w:val="28"/>
          <w:szCs w:val="28"/>
        </w:rPr>
        <w:tab/>
      </w:r>
    </w:p>
    <w:p w:rsidR="00D466AA" w:rsidRPr="00391CD8" w:rsidRDefault="00D466AA" w:rsidP="000D2CCF">
      <w:pPr>
        <w:autoSpaceDE w:val="0"/>
        <w:autoSpaceDN w:val="0"/>
        <w:adjustRightInd w:val="0"/>
        <w:spacing w:line="360" w:lineRule="auto"/>
        <w:jc w:val="both"/>
        <w:rPr>
          <w:rFonts w:asciiTheme="minorHAnsi" w:hAnsiTheme="minorHAnsi" w:cstheme="minorHAnsi"/>
          <w:color w:val="000000"/>
          <w:sz w:val="28"/>
          <w:szCs w:val="28"/>
          <w:lang w:val="en-GB"/>
        </w:rPr>
      </w:pPr>
    </w:p>
    <w:p w:rsidR="00D466AA" w:rsidRPr="00391CD8" w:rsidRDefault="00D466AA" w:rsidP="000D2CCF">
      <w:pPr>
        <w:autoSpaceDE w:val="0"/>
        <w:autoSpaceDN w:val="0"/>
        <w:adjustRightInd w:val="0"/>
        <w:spacing w:line="360" w:lineRule="auto"/>
        <w:jc w:val="both"/>
        <w:rPr>
          <w:rFonts w:asciiTheme="minorHAnsi" w:hAnsiTheme="minorHAnsi" w:cstheme="minorHAnsi"/>
          <w:color w:val="000000"/>
          <w:sz w:val="28"/>
          <w:szCs w:val="28"/>
          <w:lang w:val="en-GB"/>
        </w:rPr>
      </w:pPr>
    </w:p>
    <w:p w:rsidR="0075779C" w:rsidRPr="00D466AA" w:rsidRDefault="0075779C" w:rsidP="000D2CCF">
      <w:pPr>
        <w:autoSpaceDE w:val="0"/>
        <w:autoSpaceDN w:val="0"/>
        <w:adjustRightInd w:val="0"/>
        <w:spacing w:line="360" w:lineRule="auto"/>
        <w:jc w:val="both"/>
        <w:rPr>
          <w:rFonts w:asciiTheme="minorHAnsi" w:hAnsiTheme="minorHAnsi" w:cstheme="minorHAnsi"/>
          <w:color w:val="000000"/>
          <w:lang w:val="en-GB"/>
        </w:rPr>
      </w:pPr>
    </w:p>
    <w:sectPr w:rsidR="0075779C" w:rsidRPr="00D466A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F5" w:rsidRDefault="00B074F5" w:rsidP="00724312">
      <w:r>
        <w:separator/>
      </w:r>
    </w:p>
  </w:endnote>
  <w:endnote w:type="continuationSeparator" w:id="0">
    <w:p w:rsidR="00B074F5" w:rsidRDefault="00B074F5" w:rsidP="0072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962099"/>
      <w:docPartObj>
        <w:docPartGallery w:val="Page Numbers (Bottom of Page)"/>
        <w:docPartUnique/>
      </w:docPartObj>
    </w:sdtPr>
    <w:sdtEndPr>
      <w:rPr>
        <w:noProof/>
      </w:rPr>
    </w:sdtEndPr>
    <w:sdtContent>
      <w:p w:rsidR="00840802" w:rsidRDefault="00840802">
        <w:pPr>
          <w:pStyle w:val="Footer"/>
          <w:jc w:val="center"/>
        </w:pPr>
        <w:r>
          <w:fldChar w:fldCharType="begin"/>
        </w:r>
        <w:r>
          <w:instrText xml:space="preserve"> PAGE   \* MERGEFORMAT </w:instrText>
        </w:r>
        <w:r>
          <w:fldChar w:fldCharType="separate"/>
        </w:r>
        <w:r w:rsidR="004D0AEE">
          <w:rPr>
            <w:noProof/>
          </w:rPr>
          <w:t>2</w:t>
        </w:r>
        <w:r>
          <w:rPr>
            <w:noProof/>
          </w:rPr>
          <w:fldChar w:fldCharType="end"/>
        </w:r>
      </w:p>
    </w:sdtContent>
  </w:sdt>
  <w:p w:rsidR="00840802" w:rsidRDefault="00840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F5" w:rsidRDefault="00B074F5" w:rsidP="00724312">
      <w:r>
        <w:separator/>
      </w:r>
    </w:p>
  </w:footnote>
  <w:footnote w:type="continuationSeparator" w:id="0">
    <w:p w:rsidR="00B074F5" w:rsidRDefault="00B074F5" w:rsidP="00724312">
      <w:r>
        <w:continuationSeparator/>
      </w:r>
    </w:p>
  </w:footnote>
  <w:footnote w:id="1">
    <w:p w:rsidR="00840802" w:rsidRPr="00F46688" w:rsidRDefault="00840802">
      <w:pPr>
        <w:pStyle w:val="FootnoteText"/>
        <w:rPr>
          <w:lang w:val="en-US"/>
        </w:rPr>
      </w:pPr>
      <w:r>
        <w:rPr>
          <w:rStyle w:val="FootnoteReference"/>
        </w:rPr>
        <w:footnoteRef/>
      </w:r>
      <w:r>
        <w:t xml:space="preserve"> </w:t>
      </w:r>
      <w:hyperlink r:id="rId1" w:tooltip="View LawCiteRecord" w:history="1">
        <w:r w:rsidRPr="00F46688">
          <w:rPr>
            <w:rFonts w:cs="Arial"/>
            <w:bCs/>
            <w:shd w:val="clear" w:color="auto" w:fill="FFFFFF"/>
            <w:lang w:val="en-GB"/>
          </w:rPr>
          <w:t>1998 (2) SACR 178</w:t>
        </w:r>
      </w:hyperlink>
    </w:p>
  </w:footnote>
  <w:footnote w:id="2">
    <w:p w:rsidR="00840802" w:rsidRPr="00E42298" w:rsidRDefault="00840802">
      <w:pPr>
        <w:pStyle w:val="FootnoteText"/>
        <w:rPr>
          <w:lang w:val="en-US"/>
        </w:rPr>
      </w:pPr>
      <w:r>
        <w:rPr>
          <w:rStyle w:val="FootnoteReference"/>
        </w:rPr>
        <w:footnoteRef/>
      </w:r>
      <w:r>
        <w:t xml:space="preserve"> </w:t>
      </w:r>
      <w:r w:rsidRPr="00E42298">
        <w:t>[1947] 2 All E.R. 372 at 373</w:t>
      </w:r>
    </w:p>
  </w:footnote>
  <w:footnote w:id="3">
    <w:p w:rsidR="00840802" w:rsidRPr="00FF197D" w:rsidRDefault="00840802" w:rsidP="001C1F15">
      <w:pPr>
        <w:pStyle w:val="FootnoteText"/>
        <w:rPr>
          <w:lang w:val="en-US"/>
        </w:rPr>
      </w:pPr>
      <w:r>
        <w:rPr>
          <w:rStyle w:val="FootnoteReference"/>
        </w:rPr>
        <w:footnoteRef/>
      </w:r>
      <w:r>
        <w:t xml:space="preserve"> </w:t>
      </w:r>
      <w:r w:rsidRPr="00FF197D">
        <w:rPr>
          <w:rFonts w:cstheme="minorHAnsi"/>
        </w:rPr>
        <w:t>1948 (2) SACR 677 A 696-699</w:t>
      </w:r>
    </w:p>
  </w:footnote>
  <w:footnote w:id="4">
    <w:p w:rsidR="00840802" w:rsidRPr="00FF197D" w:rsidRDefault="00840802" w:rsidP="001C1F15">
      <w:pPr>
        <w:pStyle w:val="FootnoteText"/>
        <w:rPr>
          <w:lang w:val="en-US"/>
        </w:rPr>
      </w:pPr>
      <w:r>
        <w:rPr>
          <w:rStyle w:val="FootnoteReference"/>
        </w:rPr>
        <w:footnoteRef/>
      </w:r>
      <w:r>
        <w:t xml:space="preserve"> </w:t>
      </w:r>
      <w:r w:rsidRPr="00FF197D">
        <w:rPr>
          <w:rFonts w:cstheme="minorHAnsi"/>
        </w:rPr>
        <w:t>1991 (1) SACR 235 (A) 247 (g)</w:t>
      </w:r>
    </w:p>
  </w:footnote>
  <w:footnote w:id="5">
    <w:p w:rsidR="00840802" w:rsidRPr="00FF197D" w:rsidRDefault="00840802" w:rsidP="001C1F15">
      <w:pPr>
        <w:pStyle w:val="FootnoteText"/>
        <w:rPr>
          <w:lang w:val="en-US"/>
        </w:rPr>
      </w:pPr>
      <w:r>
        <w:rPr>
          <w:rStyle w:val="FootnoteReference"/>
        </w:rPr>
        <w:footnoteRef/>
      </w:r>
      <w:r>
        <w:t xml:space="preserve"> </w:t>
      </w:r>
      <w:r w:rsidRPr="00FF197D">
        <w:rPr>
          <w:rFonts w:cstheme="minorHAnsi"/>
        </w:rPr>
        <w:t>2008 (1) SACR 543 (SCA)</w:t>
      </w:r>
    </w:p>
  </w:footnote>
  <w:footnote w:id="6">
    <w:p w:rsidR="00840802" w:rsidRPr="00FF197D" w:rsidRDefault="00840802" w:rsidP="00707DD6">
      <w:pPr>
        <w:pStyle w:val="FootnoteText"/>
        <w:rPr>
          <w:lang w:val="en-US"/>
        </w:rPr>
      </w:pPr>
      <w:r>
        <w:rPr>
          <w:rStyle w:val="FootnoteReference"/>
        </w:rPr>
        <w:footnoteRef/>
      </w:r>
      <w:r>
        <w:t xml:space="preserve"> </w:t>
      </w:r>
      <w:r w:rsidRPr="00E42298">
        <w:t xml:space="preserve">See </w:t>
      </w:r>
      <w:r w:rsidRPr="00E42298">
        <w:rPr>
          <w:rFonts w:cstheme="minorHAnsi"/>
        </w:rPr>
        <w:t>S v Tshoko 1988 (1) SA 139 (A) 142F-143A</w:t>
      </w:r>
    </w:p>
  </w:footnote>
  <w:footnote w:id="7">
    <w:p w:rsidR="00840802" w:rsidRPr="00E42298" w:rsidRDefault="00840802" w:rsidP="003F2686">
      <w:pPr>
        <w:pStyle w:val="FootnoteText"/>
        <w:rPr>
          <w:lang w:val="en-US"/>
        </w:rPr>
      </w:pPr>
      <w:r w:rsidRPr="00E42298">
        <w:rPr>
          <w:rStyle w:val="FootnoteReference"/>
          <w:color w:val="000000" w:themeColor="text1"/>
        </w:rPr>
        <w:footnoteRef/>
      </w:r>
      <w:r w:rsidRPr="00E42298">
        <w:rPr>
          <w:color w:val="000000" w:themeColor="text1"/>
        </w:rPr>
        <w:t xml:space="preserve"> </w:t>
      </w:r>
      <w:r w:rsidRPr="00E42298">
        <w:rPr>
          <w:rFonts w:cs="Arial"/>
          <w:color w:val="000000" w:themeColor="text1"/>
          <w:shd w:val="clear" w:color="auto" w:fill="FFFFFF"/>
        </w:rPr>
        <w:t xml:space="preserve">1996 (2) SACR </w:t>
      </w:r>
      <w:r>
        <w:rPr>
          <w:rFonts w:cs="Arial"/>
          <w:color w:val="000000" w:themeColor="text1"/>
          <w:shd w:val="clear" w:color="auto" w:fill="FFFFFF"/>
        </w:rPr>
        <w:t xml:space="preserve">1 (A) </w:t>
      </w:r>
      <w:r w:rsidRPr="00E42298">
        <w:rPr>
          <w:rFonts w:cs="Arial"/>
          <w:color w:val="000000" w:themeColor="text1"/>
          <w:shd w:val="clear" w:color="auto" w:fill="FFFFFF"/>
        </w:rPr>
        <w:t>at par 16</w:t>
      </w:r>
    </w:p>
  </w:footnote>
  <w:footnote w:id="8">
    <w:p w:rsidR="00840802" w:rsidRPr="00E42298" w:rsidRDefault="00840802">
      <w:pPr>
        <w:pStyle w:val="FootnoteText"/>
        <w:rPr>
          <w:lang w:val="en-US"/>
        </w:rPr>
      </w:pPr>
      <w:r>
        <w:rPr>
          <w:rStyle w:val="FootnoteReference"/>
        </w:rPr>
        <w:footnoteRef/>
      </w:r>
      <w:r>
        <w:t xml:space="preserve"> </w:t>
      </w:r>
      <w:r w:rsidRPr="00E42298">
        <w:t>1944 AD 493 at 508/509</w:t>
      </w:r>
    </w:p>
  </w:footnote>
  <w:footnote w:id="9">
    <w:p w:rsidR="00840802" w:rsidRPr="00840802" w:rsidRDefault="00840802">
      <w:pPr>
        <w:pStyle w:val="FootnoteText"/>
        <w:rPr>
          <w:lang w:val="en-US"/>
        </w:rPr>
      </w:pPr>
      <w:r>
        <w:rPr>
          <w:rStyle w:val="FootnoteReference"/>
        </w:rPr>
        <w:footnoteRef/>
      </w:r>
      <w:r>
        <w:t xml:space="preserve"> </w:t>
      </w:r>
      <w:r w:rsidRPr="00840802">
        <w:rPr>
          <w:rFonts w:cstheme="minorHAnsi"/>
          <w:bCs/>
          <w:lang w:val="en-GB"/>
        </w:rPr>
        <w:t>1998 (1) SACR</w:t>
      </w:r>
      <w:r w:rsidRPr="00840802">
        <w:rPr>
          <w:rFonts w:cstheme="minorHAnsi"/>
          <w:bCs/>
          <w:sz w:val="28"/>
          <w:szCs w:val="28"/>
          <w:lang w:val="en-GB"/>
        </w:rPr>
        <w:t xml:space="preserve"> </w:t>
      </w:r>
      <w:r w:rsidRPr="00840802">
        <w:rPr>
          <w:rFonts w:cstheme="minorHAnsi"/>
          <w:sz w:val="21"/>
          <w:szCs w:val="21"/>
          <w:shd w:val="clear" w:color="auto" w:fill="FFFFFF"/>
        </w:rPr>
        <w:t>422 (SCA) at 426</w:t>
      </w:r>
      <w:r w:rsidR="00B97D0D">
        <w:rPr>
          <w:rFonts w:cstheme="minorHAnsi"/>
          <w:sz w:val="21"/>
          <w:szCs w:val="21"/>
          <w:shd w:val="clear" w:color="auto" w:fill="FFFFFF"/>
        </w:rPr>
        <w:t>6</w:t>
      </w:r>
      <w:r w:rsidRPr="00840802">
        <w:rPr>
          <w:rFonts w:cstheme="minorHAnsi"/>
          <w:bCs/>
          <w:sz w:val="28"/>
          <w:szCs w:val="28"/>
          <w:lang w:val="en-GB"/>
        </w:rPr>
        <w:t xml:space="preserve"> </w:t>
      </w:r>
    </w:p>
  </w:footnote>
  <w:footnote w:id="10">
    <w:p w:rsidR="00840802" w:rsidRPr="00D9010E" w:rsidRDefault="00840802">
      <w:pPr>
        <w:pStyle w:val="FootnoteText"/>
        <w:rPr>
          <w:lang w:val="en-US"/>
        </w:rPr>
      </w:pPr>
      <w:r>
        <w:rPr>
          <w:rStyle w:val="FootnoteReference"/>
        </w:rPr>
        <w:footnoteRef/>
      </w:r>
      <w:r>
        <w:rPr>
          <w:rFonts w:cstheme="minorHAnsi"/>
          <w:bCs/>
          <w:sz w:val="28"/>
          <w:szCs w:val="28"/>
          <w:lang w:val="en-GB"/>
        </w:rPr>
        <w:t xml:space="preserve"> </w:t>
      </w:r>
      <w:r w:rsidRPr="00D9010E">
        <w:rPr>
          <w:rFonts w:cstheme="minorHAnsi"/>
          <w:bCs/>
          <w:lang w:val="en-GB"/>
        </w:rPr>
        <w:t>at para 22</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707"/>
    <w:multiLevelType w:val="hybridMultilevel"/>
    <w:tmpl w:val="7FB6C79A"/>
    <w:lvl w:ilvl="0" w:tplc="07303A80">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C19DF"/>
    <w:multiLevelType w:val="hybridMultilevel"/>
    <w:tmpl w:val="27B6E324"/>
    <w:lvl w:ilvl="0" w:tplc="D39CB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F93A8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725A87"/>
    <w:multiLevelType w:val="hybridMultilevel"/>
    <w:tmpl w:val="1B308B1E"/>
    <w:lvl w:ilvl="0" w:tplc="7570BC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8E74953"/>
    <w:multiLevelType w:val="hybridMultilevel"/>
    <w:tmpl w:val="8AB49B0A"/>
    <w:lvl w:ilvl="0" w:tplc="FFFFFFFF">
      <w:start w:val="1"/>
      <w:numFmt w:val="lowerLetter"/>
      <w:lvlText w:val="(%1)"/>
      <w:lvlJc w:val="left"/>
      <w:pPr>
        <w:ind w:left="1440" w:hanging="72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10485FDF"/>
    <w:multiLevelType w:val="multilevel"/>
    <w:tmpl w:val="62921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066A3"/>
    <w:multiLevelType w:val="multilevel"/>
    <w:tmpl w:val="7F7E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F294B"/>
    <w:multiLevelType w:val="hybridMultilevel"/>
    <w:tmpl w:val="25FEDCD6"/>
    <w:lvl w:ilvl="0" w:tplc="1640D23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DB1827"/>
    <w:multiLevelType w:val="hybridMultilevel"/>
    <w:tmpl w:val="AC6E8C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386E91"/>
    <w:multiLevelType w:val="hybridMultilevel"/>
    <w:tmpl w:val="07DE1BD0"/>
    <w:lvl w:ilvl="0" w:tplc="95AEC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27761C6"/>
    <w:multiLevelType w:val="hybridMultilevel"/>
    <w:tmpl w:val="EE62ADA2"/>
    <w:lvl w:ilvl="0" w:tplc="47A631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2F3EDC"/>
    <w:multiLevelType w:val="hybridMultilevel"/>
    <w:tmpl w:val="B1A0BF24"/>
    <w:lvl w:ilvl="0" w:tplc="E7FA1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C7247C"/>
    <w:multiLevelType w:val="hybridMultilevel"/>
    <w:tmpl w:val="7EDE6D86"/>
    <w:lvl w:ilvl="0" w:tplc="8454F4F8">
      <w:start w:val="1"/>
      <w:numFmt w:val="decimal"/>
      <w:lvlText w:val="%1."/>
      <w:lvlJc w:val="left"/>
      <w:pPr>
        <w:ind w:left="1288"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D54281F"/>
    <w:multiLevelType w:val="hybridMultilevel"/>
    <w:tmpl w:val="85348BF2"/>
    <w:lvl w:ilvl="0" w:tplc="502891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7C31AB"/>
    <w:multiLevelType w:val="hybridMultilevel"/>
    <w:tmpl w:val="4E9C32CC"/>
    <w:lvl w:ilvl="0" w:tplc="348413F0">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2FC42B6C"/>
    <w:multiLevelType w:val="hybridMultilevel"/>
    <w:tmpl w:val="9AE03334"/>
    <w:lvl w:ilvl="0" w:tplc="EB3AB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1467794"/>
    <w:multiLevelType w:val="hybridMultilevel"/>
    <w:tmpl w:val="D9D8D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926765"/>
    <w:multiLevelType w:val="hybridMultilevel"/>
    <w:tmpl w:val="FBAEFF88"/>
    <w:lvl w:ilvl="0" w:tplc="3E8859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72306E"/>
    <w:multiLevelType w:val="hybridMultilevel"/>
    <w:tmpl w:val="5E4AA536"/>
    <w:lvl w:ilvl="0" w:tplc="E5AA65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A5C2132"/>
    <w:multiLevelType w:val="multilevel"/>
    <w:tmpl w:val="8716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B87F6C"/>
    <w:multiLevelType w:val="multilevel"/>
    <w:tmpl w:val="5D92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675A7E"/>
    <w:multiLevelType w:val="hybridMultilevel"/>
    <w:tmpl w:val="272ACB64"/>
    <w:lvl w:ilvl="0" w:tplc="3B8E2CB2">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86765F7"/>
    <w:multiLevelType w:val="hybridMultilevel"/>
    <w:tmpl w:val="D44E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B803A08"/>
    <w:multiLevelType w:val="hybridMultilevel"/>
    <w:tmpl w:val="57247E6A"/>
    <w:lvl w:ilvl="0" w:tplc="57F6F63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DC6487"/>
    <w:multiLevelType w:val="hybridMultilevel"/>
    <w:tmpl w:val="DBB2D5DA"/>
    <w:lvl w:ilvl="0" w:tplc="B246B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5077DD"/>
    <w:multiLevelType w:val="multilevel"/>
    <w:tmpl w:val="79AE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C5657A"/>
    <w:multiLevelType w:val="hybridMultilevel"/>
    <w:tmpl w:val="36302CAC"/>
    <w:lvl w:ilvl="0" w:tplc="EFB24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03C26"/>
    <w:multiLevelType w:val="hybridMultilevel"/>
    <w:tmpl w:val="58506F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993867"/>
    <w:multiLevelType w:val="hybridMultilevel"/>
    <w:tmpl w:val="1F4893E6"/>
    <w:lvl w:ilvl="0" w:tplc="C8945A6A">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nsid w:val="65EF52FD"/>
    <w:multiLevelType w:val="hybridMultilevel"/>
    <w:tmpl w:val="2376BB32"/>
    <w:lvl w:ilvl="0" w:tplc="CE60B61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7282995"/>
    <w:multiLevelType w:val="hybridMultilevel"/>
    <w:tmpl w:val="796C99B8"/>
    <w:lvl w:ilvl="0" w:tplc="A822C538">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210C0"/>
    <w:multiLevelType w:val="hybridMultilevel"/>
    <w:tmpl w:val="BABEA2BA"/>
    <w:lvl w:ilvl="0" w:tplc="2B826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146610"/>
    <w:multiLevelType w:val="hybridMultilevel"/>
    <w:tmpl w:val="8AB49B0A"/>
    <w:lvl w:ilvl="0" w:tplc="6C08D66C">
      <w:start w:val="1"/>
      <w:numFmt w:val="lowerLetter"/>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81A43AE"/>
    <w:multiLevelType w:val="multilevel"/>
    <w:tmpl w:val="383C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8E3B41"/>
    <w:multiLevelType w:val="hybridMultilevel"/>
    <w:tmpl w:val="5B6CB05A"/>
    <w:lvl w:ilvl="0" w:tplc="A2FAE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A820AD"/>
    <w:multiLevelType w:val="hybridMultilevel"/>
    <w:tmpl w:val="0C289698"/>
    <w:lvl w:ilvl="0" w:tplc="45EE4B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8D27270"/>
    <w:multiLevelType w:val="hybridMultilevel"/>
    <w:tmpl w:val="79F2CE54"/>
    <w:lvl w:ilvl="0" w:tplc="4ECC37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D545BF9"/>
    <w:multiLevelType w:val="hybridMultilevel"/>
    <w:tmpl w:val="406868D0"/>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nsid w:val="7E653DC7"/>
    <w:multiLevelType w:val="hybridMultilevel"/>
    <w:tmpl w:val="701E9D96"/>
    <w:lvl w:ilvl="0" w:tplc="C5AA9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27"/>
  </w:num>
  <w:num w:numId="4">
    <w:abstractNumId w:val="35"/>
  </w:num>
  <w:num w:numId="5">
    <w:abstractNumId w:val="20"/>
  </w:num>
  <w:num w:numId="6">
    <w:abstractNumId w:val="30"/>
  </w:num>
  <w:num w:numId="7">
    <w:abstractNumId w:val="1"/>
  </w:num>
  <w:num w:numId="8">
    <w:abstractNumId w:val="7"/>
  </w:num>
  <w:num w:numId="9">
    <w:abstractNumId w:val="26"/>
  </w:num>
  <w:num w:numId="10">
    <w:abstractNumId w:val="29"/>
  </w:num>
  <w:num w:numId="11">
    <w:abstractNumId w:val="9"/>
  </w:num>
  <w:num w:numId="12">
    <w:abstractNumId w:val="13"/>
  </w:num>
  <w:num w:numId="13">
    <w:abstractNumId w:val="22"/>
  </w:num>
  <w:num w:numId="14">
    <w:abstractNumId w:val="25"/>
  </w:num>
  <w:num w:numId="15">
    <w:abstractNumId w:val="23"/>
  </w:num>
  <w:num w:numId="16">
    <w:abstractNumId w:val="3"/>
  </w:num>
  <w:num w:numId="17">
    <w:abstractNumId w:val="6"/>
  </w:num>
  <w:num w:numId="18">
    <w:abstractNumId w:val="5"/>
  </w:num>
  <w:num w:numId="19">
    <w:abstractNumId w:val="18"/>
  </w:num>
  <w:num w:numId="20">
    <w:abstractNumId w:val="21"/>
  </w:num>
  <w:num w:numId="21">
    <w:abstractNumId w:val="15"/>
  </w:num>
  <w:num w:numId="22">
    <w:abstractNumId w:val="16"/>
  </w:num>
  <w:num w:numId="23">
    <w:abstractNumId w:val="33"/>
  </w:num>
  <w:num w:numId="24">
    <w:abstractNumId w:val="19"/>
  </w:num>
  <w:num w:numId="25">
    <w:abstractNumId w:val="17"/>
  </w:num>
  <w:num w:numId="26">
    <w:abstractNumId w:val="31"/>
  </w:num>
  <w:num w:numId="27">
    <w:abstractNumId w:val="12"/>
  </w:num>
  <w:num w:numId="28">
    <w:abstractNumId w:val="14"/>
  </w:num>
  <w:num w:numId="29">
    <w:abstractNumId w:val="28"/>
  </w:num>
  <w:num w:numId="30">
    <w:abstractNumId w:val="34"/>
  </w:num>
  <w:num w:numId="31">
    <w:abstractNumId w:val="24"/>
  </w:num>
  <w:num w:numId="32">
    <w:abstractNumId w:val="36"/>
  </w:num>
  <w:num w:numId="33">
    <w:abstractNumId w:val="10"/>
  </w:num>
  <w:num w:numId="34">
    <w:abstractNumId w:val="32"/>
  </w:num>
  <w:num w:numId="35">
    <w:abstractNumId w:val="37"/>
  </w:num>
  <w:num w:numId="36">
    <w:abstractNumId w:val="4"/>
  </w:num>
  <w:num w:numId="37">
    <w:abstractNumId w:val="38"/>
  </w:num>
  <w:num w:numId="38">
    <w:abstractNumId w:val="1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F6"/>
    <w:rsid w:val="000001AC"/>
    <w:rsid w:val="000007E3"/>
    <w:rsid w:val="000014A3"/>
    <w:rsid w:val="00002C64"/>
    <w:rsid w:val="0000345D"/>
    <w:rsid w:val="000046C1"/>
    <w:rsid w:val="0000588C"/>
    <w:rsid w:val="0001070E"/>
    <w:rsid w:val="00010DB7"/>
    <w:rsid w:val="00013344"/>
    <w:rsid w:val="00013EEF"/>
    <w:rsid w:val="00014639"/>
    <w:rsid w:val="000150B8"/>
    <w:rsid w:val="00016DA8"/>
    <w:rsid w:val="00017C11"/>
    <w:rsid w:val="00017C1C"/>
    <w:rsid w:val="00020FE8"/>
    <w:rsid w:val="00021B18"/>
    <w:rsid w:val="000222C5"/>
    <w:rsid w:val="00022C8D"/>
    <w:rsid w:val="00022E1A"/>
    <w:rsid w:val="00024049"/>
    <w:rsid w:val="00025385"/>
    <w:rsid w:val="000259C9"/>
    <w:rsid w:val="00025F49"/>
    <w:rsid w:val="000261D8"/>
    <w:rsid w:val="0002643F"/>
    <w:rsid w:val="000265B0"/>
    <w:rsid w:val="00030220"/>
    <w:rsid w:val="000309B8"/>
    <w:rsid w:val="00030AD1"/>
    <w:rsid w:val="00030DF7"/>
    <w:rsid w:val="00034BB2"/>
    <w:rsid w:val="00035049"/>
    <w:rsid w:val="00035126"/>
    <w:rsid w:val="000352E9"/>
    <w:rsid w:val="000358D5"/>
    <w:rsid w:val="000364CE"/>
    <w:rsid w:val="0003765E"/>
    <w:rsid w:val="000401DC"/>
    <w:rsid w:val="00040493"/>
    <w:rsid w:val="00040AF0"/>
    <w:rsid w:val="00042093"/>
    <w:rsid w:val="000425AA"/>
    <w:rsid w:val="000439F8"/>
    <w:rsid w:val="00043ADA"/>
    <w:rsid w:val="00043D02"/>
    <w:rsid w:val="0004460F"/>
    <w:rsid w:val="00044C4C"/>
    <w:rsid w:val="0004534A"/>
    <w:rsid w:val="00045DC3"/>
    <w:rsid w:val="0004643E"/>
    <w:rsid w:val="00046550"/>
    <w:rsid w:val="0004657A"/>
    <w:rsid w:val="000475CF"/>
    <w:rsid w:val="000503AF"/>
    <w:rsid w:val="00050609"/>
    <w:rsid w:val="0005257C"/>
    <w:rsid w:val="000528C8"/>
    <w:rsid w:val="00052F7A"/>
    <w:rsid w:val="00053B56"/>
    <w:rsid w:val="00055115"/>
    <w:rsid w:val="00055145"/>
    <w:rsid w:val="000559FE"/>
    <w:rsid w:val="00055D55"/>
    <w:rsid w:val="000563FE"/>
    <w:rsid w:val="00056C38"/>
    <w:rsid w:val="00060296"/>
    <w:rsid w:val="00061B47"/>
    <w:rsid w:val="00061FFA"/>
    <w:rsid w:val="00062C44"/>
    <w:rsid w:val="00063069"/>
    <w:rsid w:val="0006312E"/>
    <w:rsid w:val="00063A5D"/>
    <w:rsid w:val="00064BB4"/>
    <w:rsid w:val="00064BF0"/>
    <w:rsid w:val="000652BA"/>
    <w:rsid w:val="000655F9"/>
    <w:rsid w:val="000663F1"/>
    <w:rsid w:val="00066660"/>
    <w:rsid w:val="00067588"/>
    <w:rsid w:val="00067851"/>
    <w:rsid w:val="00070021"/>
    <w:rsid w:val="00070959"/>
    <w:rsid w:val="00071009"/>
    <w:rsid w:val="000710CE"/>
    <w:rsid w:val="00072A03"/>
    <w:rsid w:val="00072F2A"/>
    <w:rsid w:val="0007373B"/>
    <w:rsid w:val="00073CC5"/>
    <w:rsid w:val="00074132"/>
    <w:rsid w:val="00076657"/>
    <w:rsid w:val="000767B1"/>
    <w:rsid w:val="00076EE0"/>
    <w:rsid w:val="0007748B"/>
    <w:rsid w:val="000775A8"/>
    <w:rsid w:val="00077D9C"/>
    <w:rsid w:val="000819F5"/>
    <w:rsid w:val="00082D10"/>
    <w:rsid w:val="00083286"/>
    <w:rsid w:val="00084118"/>
    <w:rsid w:val="00084BD7"/>
    <w:rsid w:val="00084E2C"/>
    <w:rsid w:val="00085003"/>
    <w:rsid w:val="00086A56"/>
    <w:rsid w:val="00087A8B"/>
    <w:rsid w:val="00090A70"/>
    <w:rsid w:val="000926D6"/>
    <w:rsid w:val="00093377"/>
    <w:rsid w:val="00093A0B"/>
    <w:rsid w:val="00093BE7"/>
    <w:rsid w:val="000941E2"/>
    <w:rsid w:val="00095271"/>
    <w:rsid w:val="000973DF"/>
    <w:rsid w:val="00097517"/>
    <w:rsid w:val="000A0042"/>
    <w:rsid w:val="000A3668"/>
    <w:rsid w:val="000A3F47"/>
    <w:rsid w:val="000A53ED"/>
    <w:rsid w:val="000A5519"/>
    <w:rsid w:val="000A5AF2"/>
    <w:rsid w:val="000A6500"/>
    <w:rsid w:val="000A65A6"/>
    <w:rsid w:val="000A7103"/>
    <w:rsid w:val="000A7EAD"/>
    <w:rsid w:val="000B088D"/>
    <w:rsid w:val="000B162F"/>
    <w:rsid w:val="000B1B6F"/>
    <w:rsid w:val="000B1D48"/>
    <w:rsid w:val="000B29D8"/>
    <w:rsid w:val="000B3A31"/>
    <w:rsid w:val="000B54B5"/>
    <w:rsid w:val="000B56D7"/>
    <w:rsid w:val="000B5D64"/>
    <w:rsid w:val="000B5FFA"/>
    <w:rsid w:val="000B61E4"/>
    <w:rsid w:val="000B6E8E"/>
    <w:rsid w:val="000B6F7A"/>
    <w:rsid w:val="000B7E09"/>
    <w:rsid w:val="000C046A"/>
    <w:rsid w:val="000C1318"/>
    <w:rsid w:val="000C2B5D"/>
    <w:rsid w:val="000C4E39"/>
    <w:rsid w:val="000C504E"/>
    <w:rsid w:val="000C53D9"/>
    <w:rsid w:val="000C5B05"/>
    <w:rsid w:val="000C68B5"/>
    <w:rsid w:val="000C6BC1"/>
    <w:rsid w:val="000C6BEA"/>
    <w:rsid w:val="000C7055"/>
    <w:rsid w:val="000C7FE1"/>
    <w:rsid w:val="000D1072"/>
    <w:rsid w:val="000D1278"/>
    <w:rsid w:val="000D152C"/>
    <w:rsid w:val="000D1F71"/>
    <w:rsid w:val="000D2B10"/>
    <w:rsid w:val="000D2CCF"/>
    <w:rsid w:val="000D2E49"/>
    <w:rsid w:val="000D30F9"/>
    <w:rsid w:val="000D3353"/>
    <w:rsid w:val="000D3E03"/>
    <w:rsid w:val="000D6216"/>
    <w:rsid w:val="000D6B50"/>
    <w:rsid w:val="000D6D68"/>
    <w:rsid w:val="000D6E84"/>
    <w:rsid w:val="000D7C18"/>
    <w:rsid w:val="000D7CC0"/>
    <w:rsid w:val="000E0108"/>
    <w:rsid w:val="000E107B"/>
    <w:rsid w:val="000E138F"/>
    <w:rsid w:val="000E14F1"/>
    <w:rsid w:val="000E19A8"/>
    <w:rsid w:val="000E2B3B"/>
    <w:rsid w:val="000E2B73"/>
    <w:rsid w:val="000E3178"/>
    <w:rsid w:val="000E4D8B"/>
    <w:rsid w:val="000E547D"/>
    <w:rsid w:val="000E6142"/>
    <w:rsid w:val="000E67C7"/>
    <w:rsid w:val="000E68BE"/>
    <w:rsid w:val="000F03F4"/>
    <w:rsid w:val="000F0479"/>
    <w:rsid w:val="000F0F27"/>
    <w:rsid w:val="000F1278"/>
    <w:rsid w:val="000F21BD"/>
    <w:rsid w:val="000F226A"/>
    <w:rsid w:val="000F23E1"/>
    <w:rsid w:val="000F30A9"/>
    <w:rsid w:val="000F353F"/>
    <w:rsid w:val="000F36C8"/>
    <w:rsid w:val="000F37F2"/>
    <w:rsid w:val="000F40B1"/>
    <w:rsid w:val="000F4235"/>
    <w:rsid w:val="000F4519"/>
    <w:rsid w:val="000F4835"/>
    <w:rsid w:val="000F5177"/>
    <w:rsid w:val="000F672E"/>
    <w:rsid w:val="000F6899"/>
    <w:rsid w:val="000F6B76"/>
    <w:rsid w:val="00100CC3"/>
    <w:rsid w:val="00102759"/>
    <w:rsid w:val="00102832"/>
    <w:rsid w:val="00103FE2"/>
    <w:rsid w:val="001042F4"/>
    <w:rsid w:val="0010584A"/>
    <w:rsid w:val="001058B7"/>
    <w:rsid w:val="00105E76"/>
    <w:rsid w:val="00106980"/>
    <w:rsid w:val="00106B96"/>
    <w:rsid w:val="00110853"/>
    <w:rsid w:val="00111264"/>
    <w:rsid w:val="001113AE"/>
    <w:rsid w:val="00111E14"/>
    <w:rsid w:val="00111F4E"/>
    <w:rsid w:val="00112497"/>
    <w:rsid w:val="00113091"/>
    <w:rsid w:val="00113168"/>
    <w:rsid w:val="00114606"/>
    <w:rsid w:val="001160D9"/>
    <w:rsid w:val="00116B94"/>
    <w:rsid w:val="00116E2A"/>
    <w:rsid w:val="00121477"/>
    <w:rsid w:val="00122884"/>
    <w:rsid w:val="00123548"/>
    <w:rsid w:val="00123BD6"/>
    <w:rsid w:val="00123EDD"/>
    <w:rsid w:val="00124116"/>
    <w:rsid w:val="001246B1"/>
    <w:rsid w:val="001251C4"/>
    <w:rsid w:val="001256F2"/>
    <w:rsid w:val="00127087"/>
    <w:rsid w:val="001304B6"/>
    <w:rsid w:val="0013159D"/>
    <w:rsid w:val="00132E2F"/>
    <w:rsid w:val="00132F66"/>
    <w:rsid w:val="00133970"/>
    <w:rsid w:val="00133BE1"/>
    <w:rsid w:val="00133DCB"/>
    <w:rsid w:val="00134D8D"/>
    <w:rsid w:val="001359B7"/>
    <w:rsid w:val="00135D03"/>
    <w:rsid w:val="0013628F"/>
    <w:rsid w:val="0013666F"/>
    <w:rsid w:val="001367F5"/>
    <w:rsid w:val="00136CBD"/>
    <w:rsid w:val="00137523"/>
    <w:rsid w:val="001378A7"/>
    <w:rsid w:val="001401C1"/>
    <w:rsid w:val="0014106C"/>
    <w:rsid w:val="00141B90"/>
    <w:rsid w:val="00143024"/>
    <w:rsid w:val="00143367"/>
    <w:rsid w:val="00143860"/>
    <w:rsid w:val="00143EB5"/>
    <w:rsid w:val="00144D8E"/>
    <w:rsid w:val="00144FEA"/>
    <w:rsid w:val="001459D3"/>
    <w:rsid w:val="00147074"/>
    <w:rsid w:val="0014738C"/>
    <w:rsid w:val="00150695"/>
    <w:rsid w:val="001507FC"/>
    <w:rsid w:val="00151469"/>
    <w:rsid w:val="0015146A"/>
    <w:rsid w:val="00151B0A"/>
    <w:rsid w:val="0015233C"/>
    <w:rsid w:val="0015264C"/>
    <w:rsid w:val="00153A6E"/>
    <w:rsid w:val="00154E41"/>
    <w:rsid w:val="001551CB"/>
    <w:rsid w:val="001552E4"/>
    <w:rsid w:val="00155604"/>
    <w:rsid w:val="00155816"/>
    <w:rsid w:val="001559B5"/>
    <w:rsid w:val="00155C8E"/>
    <w:rsid w:val="00157D2D"/>
    <w:rsid w:val="00157F81"/>
    <w:rsid w:val="00160846"/>
    <w:rsid w:val="001610CC"/>
    <w:rsid w:val="0016111D"/>
    <w:rsid w:val="001615CD"/>
    <w:rsid w:val="00161C63"/>
    <w:rsid w:val="00162F9C"/>
    <w:rsid w:val="00163404"/>
    <w:rsid w:val="00163D5A"/>
    <w:rsid w:val="00164D3F"/>
    <w:rsid w:val="00164ECE"/>
    <w:rsid w:val="001653C5"/>
    <w:rsid w:val="00165540"/>
    <w:rsid w:val="00167912"/>
    <w:rsid w:val="00170976"/>
    <w:rsid w:val="00170B15"/>
    <w:rsid w:val="00170B63"/>
    <w:rsid w:val="00170D20"/>
    <w:rsid w:val="00171B72"/>
    <w:rsid w:val="00171EC8"/>
    <w:rsid w:val="001722F4"/>
    <w:rsid w:val="001724A6"/>
    <w:rsid w:val="00172F19"/>
    <w:rsid w:val="00173251"/>
    <w:rsid w:val="00174805"/>
    <w:rsid w:val="001750EF"/>
    <w:rsid w:val="001777F1"/>
    <w:rsid w:val="00177D48"/>
    <w:rsid w:val="00181257"/>
    <w:rsid w:val="0018256F"/>
    <w:rsid w:val="00183A1E"/>
    <w:rsid w:val="00184524"/>
    <w:rsid w:val="001850EF"/>
    <w:rsid w:val="00185B2B"/>
    <w:rsid w:val="001862A0"/>
    <w:rsid w:val="0018746A"/>
    <w:rsid w:val="00187F57"/>
    <w:rsid w:val="00190A5D"/>
    <w:rsid w:val="001929F5"/>
    <w:rsid w:val="00192D15"/>
    <w:rsid w:val="00192E0E"/>
    <w:rsid w:val="00192F3F"/>
    <w:rsid w:val="0019300D"/>
    <w:rsid w:val="00193229"/>
    <w:rsid w:val="0019374D"/>
    <w:rsid w:val="001956AD"/>
    <w:rsid w:val="00195854"/>
    <w:rsid w:val="0019616C"/>
    <w:rsid w:val="00196801"/>
    <w:rsid w:val="0019791B"/>
    <w:rsid w:val="00197AA1"/>
    <w:rsid w:val="00197E21"/>
    <w:rsid w:val="001A0624"/>
    <w:rsid w:val="001A0E8A"/>
    <w:rsid w:val="001A20D0"/>
    <w:rsid w:val="001A335D"/>
    <w:rsid w:val="001A39D3"/>
    <w:rsid w:val="001A49CE"/>
    <w:rsid w:val="001A5437"/>
    <w:rsid w:val="001A5885"/>
    <w:rsid w:val="001A5F42"/>
    <w:rsid w:val="001A6C68"/>
    <w:rsid w:val="001A7A9F"/>
    <w:rsid w:val="001A7B5F"/>
    <w:rsid w:val="001B02A5"/>
    <w:rsid w:val="001B0A80"/>
    <w:rsid w:val="001B3E8B"/>
    <w:rsid w:val="001B46BC"/>
    <w:rsid w:val="001B4C82"/>
    <w:rsid w:val="001B5959"/>
    <w:rsid w:val="001B7548"/>
    <w:rsid w:val="001B7E8D"/>
    <w:rsid w:val="001C148B"/>
    <w:rsid w:val="001C1F15"/>
    <w:rsid w:val="001C3B62"/>
    <w:rsid w:val="001C490A"/>
    <w:rsid w:val="001C4932"/>
    <w:rsid w:val="001C5946"/>
    <w:rsid w:val="001C6005"/>
    <w:rsid w:val="001D01DF"/>
    <w:rsid w:val="001D05C3"/>
    <w:rsid w:val="001D14BF"/>
    <w:rsid w:val="001D15A8"/>
    <w:rsid w:val="001D17FB"/>
    <w:rsid w:val="001D1F41"/>
    <w:rsid w:val="001D2D42"/>
    <w:rsid w:val="001D2E35"/>
    <w:rsid w:val="001D2E6D"/>
    <w:rsid w:val="001D3681"/>
    <w:rsid w:val="001D3711"/>
    <w:rsid w:val="001D3CC8"/>
    <w:rsid w:val="001D54B3"/>
    <w:rsid w:val="001D5804"/>
    <w:rsid w:val="001D62A1"/>
    <w:rsid w:val="001D7519"/>
    <w:rsid w:val="001E06E3"/>
    <w:rsid w:val="001E0B5C"/>
    <w:rsid w:val="001E0D82"/>
    <w:rsid w:val="001E1A7E"/>
    <w:rsid w:val="001E2BE4"/>
    <w:rsid w:val="001E3F9E"/>
    <w:rsid w:val="001E7015"/>
    <w:rsid w:val="001F0086"/>
    <w:rsid w:val="001F10E0"/>
    <w:rsid w:val="001F1836"/>
    <w:rsid w:val="001F229C"/>
    <w:rsid w:val="001F45D6"/>
    <w:rsid w:val="001F6F67"/>
    <w:rsid w:val="002005A1"/>
    <w:rsid w:val="002010E3"/>
    <w:rsid w:val="002013E0"/>
    <w:rsid w:val="00201D4C"/>
    <w:rsid w:val="002047E3"/>
    <w:rsid w:val="00204A0B"/>
    <w:rsid w:val="0020529A"/>
    <w:rsid w:val="0020664D"/>
    <w:rsid w:val="002075C3"/>
    <w:rsid w:val="00210226"/>
    <w:rsid w:val="00210751"/>
    <w:rsid w:val="00211D56"/>
    <w:rsid w:val="00212A13"/>
    <w:rsid w:val="00213D11"/>
    <w:rsid w:val="002151BE"/>
    <w:rsid w:val="00216311"/>
    <w:rsid w:val="0021639D"/>
    <w:rsid w:val="00216E58"/>
    <w:rsid w:val="002171CA"/>
    <w:rsid w:val="002179E2"/>
    <w:rsid w:val="00220772"/>
    <w:rsid w:val="002207DD"/>
    <w:rsid w:val="00220BD4"/>
    <w:rsid w:val="00221249"/>
    <w:rsid w:val="00223B8A"/>
    <w:rsid w:val="00225179"/>
    <w:rsid w:val="00225336"/>
    <w:rsid w:val="00225C40"/>
    <w:rsid w:val="002275B0"/>
    <w:rsid w:val="002279BD"/>
    <w:rsid w:val="00227BC6"/>
    <w:rsid w:val="00230714"/>
    <w:rsid w:val="002314E1"/>
    <w:rsid w:val="00231527"/>
    <w:rsid w:val="00232150"/>
    <w:rsid w:val="0023256E"/>
    <w:rsid w:val="00236C8C"/>
    <w:rsid w:val="002373E5"/>
    <w:rsid w:val="002378F4"/>
    <w:rsid w:val="0023798F"/>
    <w:rsid w:val="00237D48"/>
    <w:rsid w:val="00240263"/>
    <w:rsid w:val="00240AEC"/>
    <w:rsid w:val="00240B07"/>
    <w:rsid w:val="00242CFA"/>
    <w:rsid w:val="002431C1"/>
    <w:rsid w:val="002431F8"/>
    <w:rsid w:val="00245549"/>
    <w:rsid w:val="00246CD2"/>
    <w:rsid w:val="002477D9"/>
    <w:rsid w:val="002541CF"/>
    <w:rsid w:val="00254E7F"/>
    <w:rsid w:val="002550E3"/>
    <w:rsid w:val="00255E4C"/>
    <w:rsid w:val="002563C5"/>
    <w:rsid w:val="00257016"/>
    <w:rsid w:val="00257165"/>
    <w:rsid w:val="002613C1"/>
    <w:rsid w:val="00261EC1"/>
    <w:rsid w:val="00262144"/>
    <w:rsid w:val="002633D7"/>
    <w:rsid w:val="0026357C"/>
    <w:rsid w:val="00264665"/>
    <w:rsid w:val="00266FB3"/>
    <w:rsid w:val="00267F89"/>
    <w:rsid w:val="00271F70"/>
    <w:rsid w:val="002729E8"/>
    <w:rsid w:val="002731FF"/>
    <w:rsid w:val="0027524C"/>
    <w:rsid w:val="002766F7"/>
    <w:rsid w:val="00276BA4"/>
    <w:rsid w:val="0028110B"/>
    <w:rsid w:val="0028115D"/>
    <w:rsid w:val="0028154C"/>
    <w:rsid w:val="00281D59"/>
    <w:rsid w:val="00282B85"/>
    <w:rsid w:val="002830EE"/>
    <w:rsid w:val="002838BF"/>
    <w:rsid w:val="0028424C"/>
    <w:rsid w:val="00285DF6"/>
    <w:rsid w:val="00287369"/>
    <w:rsid w:val="00287C23"/>
    <w:rsid w:val="00290377"/>
    <w:rsid w:val="00290D32"/>
    <w:rsid w:val="00290DFF"/>
    <w:rsid w:val="002914A9"/>
    <w:rsid w:val="00291AC0"/>
    <w:rsid w:val="00291E15"/>
    <w:rsid w:val="00292C75"/>
    <w:rsid w:val="002931C3"/>
    <w:rsid w:val="00293656"/>
    <w:rsid w:val="00293C73"/>
    <w:rsid w:val="002949EA"/>
    <w:rsid w:val="0029570F"/>
    <w:rsid w:val="0029722E"/>
    <w:rsid w:val="002978BF"/>
    <w:rsid w:val="00297F5D"/>
    <w:rsid w:val="00297FD8"/>
    <w:rsid w:val="002A09CA"/>
    <w:rsid w:val="002A208C"/>
    <w:rsid w:val="002A21D7"/>
    <w:rsid w:val="002A26F3"/>
    <w:rsid w:val="002A3802"/>
    <w:rsid w:val="002A4152"/>
    <w:rsid w:val="002A50E3"/>
    <w:rsid w:val="002A5BB8"/>
    <w:rsid w:val="002B049D"/>
    <w:rsid w:val="002B0A10"/>
    <w:rsid w:val="002B1A72"/>
    <w:rsid w:val="002B1B46"/>
    <w:rsid w:val="002B2B40"/>
    <w:rsid w:val="002B36CA"/>
    <w:rsid w:val="002B3761"/>
    <w:rsid w:val="002B3ABE"/>
    <w:rsid w:val="002B43D5"/>
    <w:rsid w:val="002B4726"/>
    <w:rsid w:val="002B52C0"/>
    <w:rsid w:val="002B5DAF"/>
    <w:rsid w:val="002B7D39"/>
    <w:rsid w:val="002B7D91"/>
    <w:rsid w:val="002C06FC"/>
    <w:rsid w:val="002C0BCF"/>
    <w:rsid w:val="002C0D16"/>
    <w:rsid w:val="002C124B"/>
    <w:rsid w:val="002C2B01"/>
    <w:rsid w:val="002C377D"/>
    <w:rsid w:val="002C423D"/>
    <w:rsid w:val="002C4DC3"/>
    <w:rsid w:val="002C598C"/>
    <w:rsid w:val="002C5E4D"/>
    <w:rsid w:val="002C5EDA"/>
    <w:rsid w:val="002C693C"/>
    <w:rsid w:val="002C6B58"/>
    <w:rsid w:val="002D0877"/>
    <w:rsid w:val="002D0A9F"/>
    <w:rsid w:val="002D14B8"/>
    <w:rsid w:val="002D180C"/>
    <w:rsid w:val="002D2008"/>
    <w:rsid w:val="002D25C1"/>
    <w:rsid w:val="002D3326"/>
    <w:rsid w:val="002D3F1B"/>
    <w:rsid w:val="002D412E"/>
    <w:rsid w:val="002D458F"/>
    <w:rsid w:val="002D479B"/>
    <w:rsid w:val="002D5C0A"/>
    <w:rsid w:val="002D751C"/>
    <w:rsid w:val="002E0E15"/>
    <w:rsid w:val="002E10EB"/>
    <w:rsid w:val="002E20AB"/>
    <w:rsid w:val="002E262F"/>
    <w:rsid w:val="002E264A"/>
    <w:rsid w:val="002E2EE6"/>
    <w:rsid w:val="002E34AB"/>
    <w:rsid w:val="002E356E"/>
    <w:rsid w:val="002E564B"/>
    <w:rsid w:val="002E5E2C"/>
    <w:rsid w:val="002E66DC"/>
    <w:rsid w:val="002E7178"/>
    <w:rsid w:val="002E7B7B"/>
    <w:rsid w:val="002E7D30"/>
    <w:rsid w:val="002F0A01"/>
    <w:rsid w:val="002F0A7A"/>
    <w:rsid w:val="002F1276"/>
    <w:rsid w:val="002F3028"/>
    <w:rsid w:val="002F3FBF"/>
    <w:rsid w:val="002F4A3B"/>
    <w:rsid w:val="002F4A6F"/>
    <w:rsid w:val="002F4D01"/>
    <w:rsid w:val="002F4D9C"/>
    <w:rsid w:val="002F51B4"/>
    <w:rsid w:val="002F57FC"/>
    <w:rsid w:val="00300152"/>
    <w:rsid w:val="00300946"/>
    <w:rsid w:val="0030153A"/>
    <w:rsid w:val="00301DA5"/>
    <w:rsid w:val="00302D91"/>
    <w:rsid w:val="00302FB5"/>
    <w:rsid w:val="00303563"/>
    <w:rsid w:val="00303757"/>
    <w:rsid w:val="003038C1"/>
    <w:rsid w:val="00303C28"/>
    <w:rsid w:val="003042BE"/>
    <w:rsid w:val="003049CF"/>
    <w:rsid w:val="00305045"/>
    <w:rsid w:val="003050C8"/>
    <w:rsid w:val="00305842"/>
    <w:rsid w:val="00305AB5"/>
    <w:rsid w:val="00306034"/>
    <w:rsid w:val="00306569"/>
    <w:rsid w:val="00306A51"/>
    <w:rsid w:val="003105F2"/>
    <w:rsid w:val="003106F7"/>
    <w:rsid w:val="0031075D"/>
    <w:rsid w:val="003130EF"/>
    <w:rsid w:val="003131DC"/>
    <w:rsid w:val="00314025"/>
    <w:rsid w:val="00314174"/>
    <w:rsid w:val="00314D88"/>
    <w:rsid w:val="00315C5D"/>
    <w:rsid w:val="00316B09"/>
    <w:rsid w:val="00320476"/>
    <w:rsid w:val="00320ACC"/>
    <w:rsid w:val="00321264"/>
    <w:rsid w:val="00321840"/>
    <w:rsid w:val="00321AA9"/>
    <w:rsid w:val="003220A2"/>
    <w:rsid w:val="00322EFB"/>
    <w:rsid w:val="00322F09"/>
    <w:rsid w:val="00323C89"/>
    <w:rsid w:val="00324148"/>
    <w:rsid w:val="00324312"/>
    <w:rsid w:val="003250B3"/>
    <w:rsid w:val="00325829"/>
    <w:rsid w:val="00326150"/>
    <w:rsid w:val="00326CD6"/>
    <w:rsid w:val="00331407"/>
    <w:rsid w:val="003327A1"/>
    <w:rsid w:val="003339A9"/>
    <w:rsid w:val="003341D7"/>
    <w:rsid w:val="00334B4E"/>
    <w:rsid w:val="00335CFC"/>
    <w:rsid w:val="00335DC3"/>
    <w:rsid w:val="00336E31"/>
    <w:rsid w:val="003371C0"/>
    <w:rsid w:val="003371FF"/>
    <w:rsid w:val="00337A16"/>
    <w:rsid w:val="003408A3"/>
    <w:rsid w:val="00340F78"/>
    <w:rsid w:val="003416E2"/>
    <w:rsid w:val="003427DF"/>
    <w:rsid w:val="0034450F"/>
    <w:rsid w:val="00344827"/>
    <w:rsid w:val="003460FC"/>
    <w:rsid w:val="003468D2"/>
    <w:rsid w:val="003500F0"/>
    <w:rsid w:val="00350446"/>
    <w:rsid w:val="00350BF4"/>
    <w:rsid w:val="00351555"/>
    <w:rsid w:val="0035273E"/>
    <w:rsid w:val="00352CB4"/>
    <w:rsid w:val="0035396B"/>
    <w:rsid w:val="00354EDA"/>
    <w:rsid w:val="003552EB"/>
    <w:rsid w:val="00356142"/>
    <w:rsid w:val="0035622E"/>
    <w:rsid w:val="00357AF1"/>
    <w:rsid w:val="00360201"/>
    <w:rsid w:val="00360B86"/>
    <w:rsid w:val="00362304"/>
    <w:rsid w:val="003628E6"/>
    <w:rsid w:val="00364B17"/>
    <w:rsid w:val="00365A06"/>
    <w:rsid w:val="0036612F"/>
    <w:rsid w:val="00366231"/>
    <w:rsid w:val="0036763C"/>
    <w:rsid w:val="00367813"/>
    <w:rsid w:val="00367B36"/>
    <w:rsid w:val="00371CD3"/>
    <w:rsid w:val="00372246"/>
    <w:rsid w:val="00372304"/>
    <w:rsid w:val="003725A8"/>
    <w:rsid w:val="00373E7A"/>
    <w:rsid w:val="00374421"/>
    <w:rsid w:val="003753F2"/>
    <w:rsid w:val="003760E1"/>
    <w:rsid w:val="00376EBD"/>
    <w:rsid w:val="0038151C"/>
    <w:rsid w:val="00381672"/>
    <w:rsid w:val="003824E6"/>
    <w:rsid w:val="00384184"/>
    <w:rsid w:val="003845F2"/>
    <w:rsid w:val="00384A00"/>
    <w:rsid w:val="0038541A"/>
    <w:rsid w:val="003856BA"/>
    <w:rsid w:val="00385792"/>
    <w:rsid w:val="003857C9"/>
    <w:rsid w:val="00386751"/>
    <w:rsid w:val="00386838"/>
    <w:rsid w:val="003869CE"/>
    <w:rsid w:val="00386CAC"/>
    <w:rsid w:val="00386E81"/>
    <w:rsid w:val="00391CD8"/>
    <w:rsid w:val="003930B2"/>
    <w:rsid w:val="00393DCE"/>
    <w:rsid w:val="00394F6B"/>
    <w:rsid w:val="00395C3F"/>
    <w:rsid w:val="003962D6"/>
    <w:rsid w:val="0039669F"/>
    <w:rsid w:val="003976E0"/>
    <w:rsid w:val="003977BB"/>
    <w:rsid w:val="003A2F76"/>
    <w:rsid w:val="003A3252"/>
    <w:rsid w:val="003A46EF"/>
    <w:rsid w:val="003A4918"/>
    <w:rsid w:val="003A5136"/>
    <w:rsid w:val="003A5450"/>
    <w:rsid w:val="003A637E"/>
    <w:rsid w:val="003A6455"/>
    <w:rsid w:val="003A7F23"/>
    <w:rsid w:val="003B0093"/>
    <w:rsid w:val="003B063B"/>
    <w:rsid w:val="003B14AF"/>
    <w:rsid w:val="003B1A24"/>
    <w:rsid w:val="003B1B59"/>
    <w:rsid w:val="003B24BF"/>
    <w:rsid w:val="003B303D"/>
    <w:rsid w:val="003B30BA"/>
    <w:rsid w:val="003B3E35"/>
    <w:rsid w:val="003B4C47"/>
    <w:rsid w:val="003B59E5"/>
    <w:rsid w:val="003B5C05"/>
    <w:rsid w:val="003B6010"/>
    <w:rsid w:val="003B607A"/>
    <w:rsid w:val="003B64F0"/>
    <w:rsid w:val="003B71C0"/>
    <w:rsid w:val="003C0377"/>
    <w:rsid w:val="003C0593"/>
    <w:rsid w:val="003C163E"/>
    <w:rsid w:val="003C2314"/>
    <w:rsid w:val="003C2664"/>
    <w:rsid w:val="003C2743"/>
    <w:rsid w:val="003C2D98"/>
    <w:rsid w:val="003C31EA"/>
    <w:rsid w:val="003C3AD4"/>
    <w:rsid w:val="003C3F51"/>
    <w:rsid w:val="003C68F5"/>
    <w:rsid w:val="003D020F"/>
    <w:rsid w:val="003D0FF3"/>
    <w:rsid w:val="003D1B1F"/>
    <w:rsid w:val="003D4404"/>
    <w:rsid w:val="003D64DD"/>
    <w:rsid w:val="003D6790"/>
    <w:rsid w:val="003D6B3F"/>
    <w:rsid w:val="003E1C6F"/>
    <w:rsid w:val="003E2805"/>
    <w:rsid w:val="003E58B4"/>
    <w:rsid w:val="003E5CAF"/>
    <w:rsid w:val="003E6579"/>
    <w:rsid w:val="003E6ACC"/>
    <w:rsid w:val="003E78EE"/>
    <w:rsid w:val="003E7C54"/>
    <w:rsid w:val="003E7EDF"/>
    <w:rsid w:val="003F03E6"/>
    <w:rsid w:val="003F2686"/>
    <w:rsid w:val="003F439A"/>
    <w:rsid w:val="003F51A3"/>
    <w:rsid w:val="003F54AF"/>
    <w:rsid w:val="003F5D75"/>
    <w:rsid w:val="003F6172"/>
    <w:rsid w:val="003F6BB8"/>
    <w:rsid w:val="004003BB"/>
    <w:rsid w:val="0040072F"/>
    <w:rsid w:val="00403B39"/>
    <w:rsid w:val="00403E14"/>
    <w:rsid w:val="004057C7"/>
    <w:rsid w:val="00405C06"/>
    <w:rsid w:val="00406678"/>
    <w:rsid w:val="00407435"/>
    <w:rsid w:val="0040781F"/>
    <w:rsid w:val="00407B00"/>
    <w:rsid w:val="0041019F"/>
    <w:rsid w:val="00410415"/>
    <w:rsid w:val="00411198"/>
    <w:rsid w:val="00412ACF"/>
    <w:rsid w:val="00412D87"/>
    <w:rsid w:val="004135D2"/>
    <w:rsid w:val="00413A39"/>
    <w:rsid w:val="00414A67"/>
    <w:rsid w:val="00415396"/>
    <w:rsid w:val="0041588C"/>
    <w:rsid w:val="004160CA"/>
    <w:rsid w:val="0041683C"/>
    <w:rsid w:val="004171AE"/>
    <w:rsid w:val="00420901"/>
    <w:rsid w:val="00420A11"/>
    <w:rsid w:val="00420D0E"/>
    <w:rsid w:val="00421DE1"/>
    <w:rsid w:val="00422272"/>
    <w:rsid w:val="004227F1"/>
    <w:rsid w:val="00422D21"/>
    <w:rsid w:val="00422FFF"/>
    <w:rsid w:val="00424104"/>
    <w:rsid w:val="004272CD"/>
    <w:rsid w:val="00430B92"/>
    <w:rsid w:val="0043193D"/>
    <w:rsid w:val="00431ED3"/>
    <w:rsid w:val="0043276F"/>
    <w:rsid w:val="00434AEA"/>
    <w:rsid w:val="00435B5D"/>
    <w:rsid w:val="00435DFD"/>
    <w:rsid w:val="00436550"/>
    <w:rsid w:val="00436EE9"/>
    <w:rsid w:val="00436F02"/>
    <w:rsid w:val="00440547"/>
    <w:rsid w:val="004408EB"/>
    <w:rsid w:val="00441080"/>
    <w:rsid w:val="00441390"/>
    <w:rsid w:val="00441872"/>
    <w:rsid w:val="004432AA"/>
    <w:rsid w:val="00443630"/>
    <w:rsid w:val="004436C8"/>
    <w:rsid w:val="004448E4"/>
    <w:rsid w:val="00444D35"/>
    <w:rsid w:val="0044524C"/>
    <w:rsid w:val="004453FE"/>
    <w:rsid w:val="00447CBD"/>
    <w:rsid w:val="00447E39"/>
    <w:rsid w:val="00450AB4"/>
    <w:rsid w:val="004523AE"/>
    <w:rsid w:val="00452874"/>
    <w:rsid w:val="0045364F"/>
    <w:rsid w:val="004543C8"/>
    <w:rsid w:val="0045441D"/>
    <w:rsid w:val="00454496"/>
    <w:rsid w:val="0045561F"/>
    <w:rsid w:val="00455D3B"/>
    <w:rsid w:val="00455D7E"/>
    <w:rsid w:val="00456711"/>
    <w:rsid w:val="004602A4"/>
    <w:rsid w:val="00460F27"/>
    <w:rsid w:val="004612A3"/>
    <w:rsid w:val="00461FBA"/>
    <w:rsid w:val="00462901"/>
    <w:rsid w:val="00463837"/>
    <w:rsid w:val="00463BD3"/>
    <w:rsid w:val="00464668"/>
    <w:rsid w:val="00465207"/>
    <w:rsid w:val="004662AD"/>
    <w:rsid w:val="00467E06"/>
    <w:rsid w:val="00470493"/>
    <w:rsid w:val="00471125"/>
    <w:rsid w:val="0047174F"/>
    <w:rsid w:val="0047249C"/>
    <w:rsid w:val="0047288E"/>
    <w:rsid w:val="00472C57"/>
    <w:rsid w:val="00472CF2"/>
    <w:rsid w:val="004730E2"/>
    <w:rsid w:val="00473110"/>
    <w:rsid w:val="004732C9"/>
    <w:rsid w:val="004737E9"/>
    <w:rsid w:val="004752B7"/>
    <w:rsid w:val="00475852"/>
    <w:rsid w:val="00475AE9"/>
    <w:rsid w:val="00475E13"/>
    <w:rsid w:val="00476996"/>
    <w:rsid w:val="00477E56"/>
    <w:rsid w:val="00480A0F"/>
    <w:rsid w:val="0048249A"/>
    <w:rsid w:val="00483137"/>
    <w:rsid w:val="00483AEF"/>
    <w:rsid w:val="00484818"/>
    <w:rsid w:val="00484B48"/>
    <w:rsid w:val="00484DD2"/>
    <w:rsid w:val="00484EDE"/>
    <w:rsid w:val="0048568A"/>
    <w:rsid w:val="00485A38"/>
    <w:rsid w:val="00486291"/>
    <w:rsid w:val="00486F18"/>
    <w:rsid w:val="00487C27"/>
    <w:rsid w:val="004914ED"/>
    <w:rsid w:val="004917B0"/>
    <w:rsid w:val="004919D9"/>
    <w:rsid w:val="00491CEA"/>
    <w:rsid w:val="00491F50"/>
    <w:rsid w:val="004956A7"/>
    <w:rsid w:val="004956F2"/>
    <w:rsid w:val="00495D87"/>
    <w:rsid w:val="00496D94"/>
    <w:rsid w:val="00497BE3"/>
    <w:rsid w:val="004A144D"/>
    <w:rsid w:val="004A1E02"/>
    <w:rsid w:val="004A3512"/>
    <w:rsid w:val="004A397C"/>
    <w:rsid w:val="004A422E"/>
    <w:rsid w:val="004A47E2"/>
    <w:rsid w:val="004A4DD0"/>
    <w:rsid w:val="004A5701"/>
    <w:rsid w:val="004A5D94"/>
    <w:rsid w:val="004A6423"/>
    <w:rsid w:val="004A6753"/>
    <w:rsid w:val="004A678D"/>
    <w:rsid w:val="004A69C7"/>
    <w:rsid w:val="004A6A99"/>
    <w:rsid w:val="004A6BEE"/>
    <w:rsid w:val="004A732B"/>
    <w:rsid w:val="004A737F"/>
    <w:rsid w:val="004A75DC"/>
    <w:rsid w:val="004B1269"/>
    <w:rsid w:val="004B208F"/>
    <w:rsid w:val="004B2306"/>
    <w:rsid w:val="004B265E"/>
    <w:rsid w:val="004B2AA9"/>
    <w:rsid w:val="004B43ED"/>
    <w:rsid w:val="004B46D1"/>
    <w:rsid w:val="004B4DEA"/>
    <w:rsid w:val="004B532D"/>
    <w:rsid w:val="004B6522"/>
    <w:rsid w:val="004B6729"/>
    <w:rsid w:val="004B681B"/>
    <w:rsid w:val="004B7119"/>
    <w:rsid w:val="004C06FB"/>
    <w:rsid w:val="004C08CF"/>
    <w:rsid w:val="004C0BC5"/>
    <w:rsid w:val="004C0E30"/>
    <w:rsid w:val="004C1004"/>
    <w:rsid w:val="004C1533"/>
    <w:rsid w:val="004C2D0F"/>
    <w:rsid w:val="004C4533"/>
    <w:rsid w:val="004C5441"/>
    <w:rsid w:val="004C63AE"/>
    <w:rsid w:val="004C6C26"/>
    <w:rsid w:val="004C7B70"/>
    <w:rsid w:val="004D0020"/>
    <w:rsid w:val="004D0033"/>
    <w:rsid w:val="004D05E7"/>
    <w:rsid w:val="004D0AEE"/>
    <w:rsid w:val="004D28BB"/>
    <w:rsid w:val="004D3449"/>
    <w:rsid w:val="004D3BF7"/>
    <w:rsid w:val="004D3C83"/>
    <w:rsid w:val="004D44F1"/>
    <w:rsid w:val="004D4A58"/>
    <w:rsid w:val="004D4CA5"/>
    <w:rsid w:val="004D544C"/>
    <w:rsid w:val="004D54D4"/>
    <w:rsid w:val="004D5873"/>
    <w:rsid w:val="004D5C15"/>
    <w:rsid w:val="004D5EC4"/>
    <w:rsid w:val="004D6EB0"/>
    <w:rsid w:val="004D75FC"/>
    <w:rsid w:val="004E0099"/>
    <w:rsid w:val="004E04A5"/>
    <w:rsid w:val="004E29B8"/>
    <w:rsid w:val="004E29CD"/>
    <w:rsid w:val="004E472B"/>
    <w:rsid w:val="004E4DAC"/>
    <w:rsid w:val="004E5557"/>
    <w:rsid w:val="004E5D30"/>
    <w:rsid w:val="004F0099"/>
    <w:rsid w:val="004F11FC"/>
    <w:rsid w:val="004F166D"/>
    <w:rsid w:val="004F1D75"/>
    <w:rsid w:val="004F1DBC"/>
    <w:rsid w:val="004F396A"/>
    <w:rsid w:val="004F4B7F"/>
    <w:rsid w:val="004F5979"/>
    <w:rsid w:val="004F5B0A"/>
    <w:rsid w:val="004F5B88"/>
    <w:rsid w:val="004F6A7F"/>
    <w:rsid w:val="004F6B3E"/>
    <w:rsid w:val="004F7331"/>
    <w:rsid w:val="004F74E7"/>
    <w:rsid w:val="004F7BC2"/>
    <w:rsid w:val="004F7D6A"/>
    <w:rsid w:val="00500584"/>
    <w:rsid w:val="00500FEC"/>
    <w:rsid w:val="00501C48"/>
    <w:rsid w:val="00501C83"/>
    <w:rsid w:val="00502042"/>
    <w:rsid w:val="00502383"/>
    <w:rsid w:val="00503447"/>
    <w:rsid w:val="005045F4"/>
    <w:rsid w:val="00504910"/>
    <w:rsid w:val="00504B3F"/>
    <w:rsid w:val="00506BE7"/>
    <w:rsid w:val="00506C77"/>
    <w:rsid w:val="00507922"/>
    <w:rsid w:val="00510098"/>
    <w:rsid w:val="00510600"/>
    <w:rsid w:val="00511305"/>
    <w:rsid w:val="00511B83"/>
    <w:rsid w:val="00511DB3"/>
    <w:rsid w:val="00512F06"/>
    <w:rsid w:val="00513D1E"/>
    <w:rsid w:val="005151A6"/>
    <w:rsid w:val="00515D1D"/>
    <w:rsid w:val="00515D78"/>
    <w:rsid w:val="005165EC"/>
    <w:rsid w:val="00516975"/>
    <w:rsid w:val="00516C58"/>
    <w:rsid w:val="00517321"/>
    <w:rsid w:val="00517400"/>
    <w:rsid w:val="0051783B"/>
    <w:rsid w:val="00517B79"/>
    <w:rsid w:val="0052175E"/>
    <w:rsid w:val="00521F62"/>
    <w:rsid w:val="0052414D"/>
    <w:rsid w:val="00524551"/>
    <w:rsid w:val="00524E37"/>
    <w:rsid w:val="0052595F"/>
    <w:rsid w:val="005269FF"/>
    <w:rsid w:val="005300BB"/>
    <w:rsid w:val="00530ECC"/>
    <w:rsid w:val="005311C2"/>
    <w:rsid w:val="00531BFA"/>
    <w:rsid w:val="0053212D"/>
    <w:rsid w:val="00532834"/>
    <w:rsid w:val="00532A07"/>
    <w:rsid w:val="005351A7"/>
    <w:rsid w:val="005365BC"/>
    <w:rsid w:val="005367AF"/>
    <w:rsid w:val="00536FD4"/>
    <w:rsid w:val="00537364"/>
    <w:rsid w:val="00537D3A"/>
    <w:rsid w:val="00537EBA"/>
    <w:rsid w:val="0054047E"/>
    <w:rsid w:val="00542A9F"/>
    <w:rsid w:val="00542AD9"/>
    <w:rsid w:val="00543F83"/>
    <w:rsid w:val="00544C3F"/>
    <w:rsid w:val="005454DC"/>
    <w:rsid w:val="00545C3B"/>
    <w:rsid w:val="00550974"/>
    <w:rsid w:val="005510FD"/>
    <w:rsid w:val="00553E97"/>
    <w:rsid w:val="00554387"/>
    <w:rsid w:val="00555B6A"/>
    <w:rsid w:val="00555E44"/>
    <w:rsid w:val="005563DD"/>
    <w:rsid w:val="00557AE6"/>
    <w:rsid w:val="00557FB2"/>
    <w:rsid w:val="00560035"/>
    <w:rsid w:val="0056164A"/>
    <w:rsid w:val="005639FD"/>
    <w:rsid w:val="00564C05"/>
    <w:rsid w:val="00565276"/>
    <w:rsid w:val="00565B20"/>
    <w:rsid w:val="0056603B"/>
    <w:rsid w:val="0056738E"/>
    <w:rsid w:val="0057060A"/>
    <w:rsid w:val="00570B6E"/>
    <w:rsid w:val="00570ED1"/>
    <w:rsid w:val="00571334"/>
    <w:rsid w:val="0057268B"/>
    <w:rsid w:val="00572869"/>
    <w:rsid w:val="00572879"/>
    <w:rsid w:val="00572C7F"/>
    <w:rsid w:val="00574314"/>
    <w:rsid w:val="005762AC"/>
    <w:rsid w:val="005764BB"/>
    <w:rsid w:val="00576928"/>
    <w:rsid w:val="0058051B"/>
    <w:rsid w:val="0058077D"/>
    <w:rsid w:val="00580AF7"/>
    <w:rsid w:val="00580EAD"/>
    <w:rsid w:val="00581E6B"/>
    <w:rsid w:val="00582B7D"/>
    <w:rsid w:val="00582BE2"/>
    <w:rsid w:val="005837F3"/>
    <w:rsid w:val="00585367"/>
    <w:rsid w:val="00586DF3"/>
    <w:rsid w:val="005918D0"/>
    <w:rsid w:val="00592AB2"/>
    <w:rsid w:val="00593546"/>
    <w:rsid w:val="00595282"/>
    <w:rsid w:val="005957FA"/>
    <w:rsid w:val="00595D72"/>
    <w:rsid w:val="00595FF5"/>
    <w:rsid w:val="005973DE"/>
    <w:rsid w:val="005A1866"/>
    <w:rsid w:val="005A23C3"/>
    <w:rsid w:val="005A2B12"/>
    <w:rsid w:val="005A59DA"/>
    <w:rsid w:val="005A5D1D"/>
    <w:rsid w:val="005A607B"/>
    <w:rsid w:val="005A6639"/>
    <w:rsid w:val="005A72E7"/>
    <w:rsid w:val="005B121E"/>
    <w:rsid w:val="005B1428"/>
    <w:rsid w:val="005B1FB9"/>
    <w:rsid w:val="005B200F"/>
    <w:rsid w:val="005B2A8C"/>
    <w:rsid w:val="005B2E31"/>
    <w:rsid w:val="005B3905"/>
    <w:rsid w:val="005B39DA"/>
    <w:rsid w:val="005B3AE7"/>
    <w:rsid w:val="005B4EC9"/>
    <w:rsid w:val="005B5B49"/>
    <w:rsid w:val="005B7650"/>
    <w:rsid w:val="005C08AF"/>
    <w:rsid w:val="005C23E7"/>
    <w:rsid w:val="005C481F"/>
    <w:rsid w:val="005C49DD"/>
    <w:rsid w:val="005C4C4D"/>
    <w:rsid w:val="005C628F"/>
    <w:rsid w:val="005D00A9"/>
    <w:rsid w:val="005D0B26"/>
    <w:rsid w:val="005D38BD"/>
    <w:rsid w:val="005D4E19"/>
    <w:rsid w:val="005D52A8"/>
    <w:rsid w:val="005D583A"/>
    <w:rsid w:val="005D5859"/>
    <w:rsid w:val="005D74EF"/>
    <w:rsid w:val="005D76A1"/>
    <w:rsid w:val="005D7E70"/>
    <w:rsid w:val="005E1A25"/>
    <w:rsid w:val="005E1F0F"/>
    <w:rsid w:val="005E215B"/>
    <w:rsid w:val="005E3794"/>
    <w:rsid w:val="005E45B1"/>
    <w:rsid w:val="005E4B32"/>
    <w:rsid w:val="005E525D"/>
    <w:rsid w:val="005E5341"/>
    <w:rsid w:val="005E7C21"/>
    <w:rsid w:val="005E7F24"/>
    <w:rsid w:val="005F076B"/>
    <w:rsid w:val="005F0ED6"/>
    <w:rsid w:val="005F16C6"/>
    <w:rsid w:val="005F1AF9"/>
    <w:rsid w:val="005F2F1F"/>
    <w:rsid w:val="005F3238"/>
    <w:rsid w:val="005F44BF"/>
    <w:rsid w:val="005F5A45"/>
    <w:rsid w:val="005F6B0E"/>
    <w:rsid w:val="005F7A80"/>
    <w:rsid w:val="005F7DFC"/>
    <w:rsid w:val="006002A2"/>
    <w:rsid w:val="006005E0"/>
    <w:rsid w:val="00600707"/>
    <w:rsid w:val="00601680"/>
    <w:rsid w:val="0060171C"/>
    <w:rsid w:val="00601AE3"/>
    <w:rsid w:val="00602249"/>
    <w:rsid w:val="0060253F"/>
    <w:rsid w:val="00603E5C"/>
    <w:rsid w:val="00605348"/>
    <w:rsid w:val="00607D56"/>
    <w:rsid w:val="00612414"/>
    <w:rsid w:val="006124CE"/>
    <w:rsid w:val="00613219"/>
    <w:rsid w:val="00613319"/>
    <w:rsid w:val="00613368"/>
    <w:rsid w:val="00613B2B"/>
    <w:rsid w:val="00615738"/>
    <w:rsid w:val="00615ABB"/>
    <w:rsid w:val="0061605C"/>
    <w:rsid w:val="006166D4"/>
    <w:rsid w:val="00616B4A"/>
    <w:rsid w:val="00617D9A"/>
    <w:rsid w:val="00617DCC"/>
    <w:rsid w:val="00621402"/>
    <w:rsid w:val="00621D22"/>
    <w:rsid w:val="006224DF"/>
    <w:rsid w:val="0062254F"/>
    <w:rsid w:val="0062260B"/>
    <w:rsid w:val="00622E91"/>
    <w:rsid w:val="006233DE"/>
    <w:rsid w:val="00624210"/>
    <w:rsid w:val="00624A9C"/>
    <w:rsid w:val="00625838"/>
    <w:rsid w:val="006261DF"/>
    <w:rsid w:val="00626426"/>
    <w:rsid w:val="00627855"/>
    <w:rsid w:val="00630984"/>
    <w:rsid w:val="006315CB"/>
    <w:rsid w:val="00631773"/>
    <w:rsid w:val="00631F7D"/>
    <w:rsid w:val="00632188"/>
    <w:rsid w:val="006322F9"/>
    <w:rsid w:val="006324A7"/>
    <w:rsid w:val="00632B1A"/>
    <w:rsid w:val="00633CD6"/>
    <w:rsid w:val="006353DF"/>
    <w:rsid w:val="00635C0A"/>
    <w:rsid w:val="00637D39"/>
    <w:rsid w:val="00640C80"/>
    <w:rsid w:val="006416AA"/>
    <w:rsid w:val="00641F48"/>
    <w:rsid w:val="0064352D"/>
    <w:rsid w:val="006437C3"/>
    <w:rsid w:val="00643D8C"/>
    <w:rsid w:val="006440B5"/>
    <w:rsid w:val="0064419F"/>
    <w:rsid w:val="006462B6"/>
    <w:rsid w:val="00646811"/>
    <w:rsid w:val="00646C02"/>
    <w:rsid w:val="00647657"/>
    <w:rsid w:val="00647E6C"/>
    <w:rsid w:val="00647E73"/>
    <w:rsid w:val="0065035A"/>
    <w:rsid w:val="006509C5"/>
    <w:rsid w:val="00651801"/>
    <w:rsid w:val="00652654"/>
    <w:rsid w:val="00653222"/>
    <w:rsid w:val="00654A5B"/>
    <w:rsid w:val="00655AD5"/>
    <w:rsid w:val="0065623B"/>
    <w:rsid w:val="00656888"/>
    <w:rsid w:val="0066044B"/>
    <w:rsid w:val="006623F1"/>
    <w:rsid w:val="0066302D"/>
    <w:rsid w:val="0066617D"/>
    <w:rsid w:val="006671A4"/>
    <w:rsid w:val="006710F4"/>
    <w:rsid w:val="00671D69"/>
    <w:rsid w:val="00672940"/>
    <w:rsid w:val="00672B49"/>
    <w:rsid w:val="0067339A"/>
    <w:rsid w:val="006744C3"/>
    <w:rsid w:val="00676039"/>
    <w:rsid w:val="006762FE"/>
    <w:rsid w:val="00677A0D"/>
    <w:rsid w:val="00677BE7"/>
    <w:rsid w:val="00677D6B"/>
    <w:rsid w:val="00681EC8"/>
    <w:rsid w:val="00682E50"/>
    <w:rsid w:val="00682F9B"/>
    <w:rsid w:val="006831FF"/>
    <w:rsid w:val="00684DDA"/>
    <w:rsid w:val="00686037"/>
    <w:rsid w:val="006874E1"/>
    <w:rsid w:val="00690B9E"/>
    <w:rsid w:val="006932A8"/>
    <w:rsid w:val="00693473"/>
    <w:rsid w:val="006940CB"/>
    <w:rsid w:val="00694646"/>
    <w:rsid w:val="00694799"/>
    <w:rsid w:val="006948D4"/>
    <w:rsid w:val="006956D0"/>
    <w:rsid w:val="00696096"/>
    <w:rsid w:val="00697892"/>
    <w:rsid w:val="006A158F"/>
    <w:rsid w:val="006A15F2"/>
    <w:rsid w:val="006A1F78"/>
    <w:rsid w:val="006A2BE1"/>
    <w:rsid w:val="006A2DB0"/>
    <w:rsid w:val="006A435B"/>
    <w:rsid w:val="006A472F"/>
    <w:rsid w:val="006A4DC2"/>
    <w:rsid w:val="006A62BC"/>
    <w:rsid w:val="006A6DEF"/>
    <w:rsid w:val="006A7B19"/>
    <w:rsid w:val="006B08D0"/>
    <w:rsid w:val="006B0F68"/>
    <w:rsid w:val="006B2630"/>
    <w:rsid w:val="006B2636"/>
    <w:rsid w:val="006B294F"/>
    <w:rsid w:val="006B3227"/>
    <w:rsid w:val="006B4E6B"/>
    <w:rsid w:val="006C04C7"/>
    <w:rsid w:val="006C05DA"/>
    <w:rsid w:val="006C11B0"/>
    <w:rsid w:val="006C177B"/>
    <w:rsid w:val="006C1D39"/>
    <w:rsid w:val="006C262B"/>
    <w:rsid w:val="006C44ED"/>
    <w:rsid w:val="006C5226"/>
    <w:rsid w:val="006C5C7B"/>
    <w:rsid w:val="006C69F6"/>
    <w:rsid w:val="006C6EBD"/>
    <w:rsid w:val="006C7DDE"/>
    <w:rsid w:val="006C7F8A"/>
    <w:rsid w:val="006D0BD5"/>
    <w:rsid w:val="006D1854"/>
    <w:rsid w:val="006D1D6E"/>
    <w:rsid w:val="006D213C"/>
    <w:rsid w:val="006D24BC"/>
    <w:rsid w:val="006D3D0D"/>
    <w:rsid w:val="006D40FA"/>
    <w:rsid w:val="006D41C3"/>
    <w:rsid w:val="006D4749"/>
    <w:rsid w:val="006D4DB2"/>
    <w:rsid w:val="006D5C21"/>
    <w:rsid w:val="006D60A6"/>
    <w:rsid w:val="006D6220"/>
    <w:rsid w:val="006D6368"/>
    <w:rsid w:val="006D7342"/>
    <w:rsid w:val="006D7BDD"/>
    <w:rsid w:val="006D7CF3"/>
    <w:rsid w:val="006E02C3"/>
    <w:rsid w:val="006E06E3"/>
    <w:rsid w:val="006E0A31"/>
    <w:rsid w:val="006E13C4"/>
    <w:rsid w:val="006E140A"/>
    <w:rsid w:val="006E19CA"/>
    <w:rsid w:val="006E1F63"/>
    <w:rsid w:val="006E23D8"/>
    <w:rsid w:val="006E2A4D"/>
    <w:rsid w:val="006E30AB"/>
    <w:rsid w:val="006E436C"/>
    <w:rsid w:val="006E4925"/>
    <w:rsid w:val="006E6076"/>
    <w:rsid w:val="006F0D77"/>
    <w:rsid w:val="006F172A"/>
    <w:rsid w:val="006F262D"/>
    <w:rsid w:val="006F29D6"/>
    <w:rsid w:val="006F33BC"/>
    <w:rsid w:val="006F4352"/>
    <w:rsid w:val="006F4F93"/>
    <w:rsid w:val="006F5C79"/>
    <w:rsid w:val="006F5D53"/>
    <w:rsid w:val="006F688C"/>
    <w:rsid w:val="006F6960"/>
    <w:rsid w:val="006F71B8"/>
    <w:rsid w:val="006F7F37"/>
    <w:rsid w:val="0070028C"/>
    <w:rsid w:val="00700404"/>
    <w:rsid w:val="00700FD7"/>
    <w:rsid w:val="007016A0"/>
    <w:rsid w:val="00701FA4"/>
    <w:rsid w:val="00702ECB"/>
    <w:rsid w:val="007065E9"/>
    <w:rsid w:val="00706AC5"/>
    <w:rsid w:val="00706ACC"/>
    <w:rsid w:val="00707DD6"/>
    <w:rsid w:val="0071073B"/>
    <w:rsid w:val="00710BEB"/>
    <w:rsid w:val="0071162C"/>
    <w:rsid w:val="007123F5"/>
    <w:rsid w:val="00712791"/>
    <w:rsid w:val="007130F8"/>
    <w:rsid w:val="00713F83"/>
    <w:rsid w:val="007155A7"/>
    <w:rsid w:val="0071596B"/>
    <w:rsid w:val="00715FD0"/>
    <w:rsid w:val="00717383"/>
    <w:rsid w:val="0072019C"/>
    <w:rsid w:val="00721858"/>
    <w:rsid w:val="00722EDB"/>
    <w:rsid w:val="00723ED7"/>
    <w:rsid w:val="00724312"/>
    <w:rsid w:val="007252B2"/>
    <w:rsid w:val="00726371"/>
    <w:rsid w:val="00726843"/>
    <w:rsid w:val="00727484"/>
    <w:rsid w:val="0072794D"/>
    <w:rsid w:val="00727B89"/>
    <w:rsid w:val="0073153F"/>
    <w:rsid w:val="00731582"/>
    <w:rsid w:val="007320CF"/>
    <w:rsid w:val="007323E8"/>
    <w:rsid w:val="00733466"/>
    <w:rsid w:val="00733D3A"/>
    <w:rsid w:val="007345F3"/>
    <w:rsid w:val="00734852"/>
    <w:rsid w:val="00734F30"/>
    <w:rsid w:val="0073557D"/>
    <w:rsid w:val="00735C45"/>
    <w:rsid w:val="00736F6A"/>
    <w:rsid w:val="00737940"/>
    <w:rsid w:val="00740362"/>
    <w:rsid w:val="00741260"/>
    <w:rsid w:val="00742164"/>
    <w:rsid w:val="00743152"/>
    <w:rsid w:val="007437C9"/>
    <w:rsid w:val="00744BE5"/>
    <w:rsid w:val="00744DC9"/>
    <w:rsid w:val="0074532B"/>
    <w:rsid w:val="00746B50"/>
    <w:rsid w:val="00747043"/>
    <w:rsid w:val="00747954"/>
    <w:rsid w:val="00750FB2"/>
    <w:rsid w:val="00751F87"/>
    <w:rsid w:val="007525D0"/>
    <w:rsid w:val="0075421C"/>
    <w:rsid w:val="00754AE2"/>
    <w:rsid w:val="00754FAB"/>
    <w:rsid w:val="007550F8"/>
    <w:rsid w:val="00756B60"/>
    <w:rsid w:val="0075737E"/>
    <w:rsid w:val="0075779C"/>
    <w:rsid w:val="00757894"/>
    <w:rsid w:val="00760934"/>
    <w:rsid w:val="007609EB"/>
    <w:rsid w:val="00760BB6"/>
    <w:rsid w:val="0076112E"/>
    <w:rsid w:val="00761C0B"/>
    <w:rsid w:val="00761F9F"/>
    <w:rsid w:val="00762403"/>
    <w:rsid w:val="00762D03"/>
    <w:rsid w:val="00763761"/>
    <w:rsid w:val="00763C7C"/>
    <w:rsid w:val="00763CE9"/>
    <w:rsid w:val="00764532"/>
    <w:rsid w:val="00764534"/>
    <w:rsid w:val="00765ACD"/>
    <w:rsid w:val="00766792"/>
    <w:rsid w:val="00767D41"/>
    <w:rsid w:val="00771683"/>
    <w:rsid w:val="007719C0"/>
    <w:rsid w:val="007723C7"/>
    <w:rsid w:val="00772766"/>
    <w:rsid w:val="00775153"/>
    <w:rsid w:val="00775C5D"/>
    <w:rsid w:val="0077724A"/>
    <w:rsid w:val="00777778"/>
    <w:rsid w:val="00777E7D"/>
    <w:rsid w:val="00781A15"/>
    <w:rsid w:val="0078226B"/>
    <w:rsid w:val="0078276B"/>
    <w:rsid w:val="00782DC6"/>
    <w:rsid w:val="00782F35"/>
    <w:rsid w:val="00782F5D"/>
    <w:rsid w:val="007842FF"/>
    <w:rsid w:val="00786AB7"/>
    <w:rsid w:val="00786F48"/>
    <w:rsid w:val="0078703C"/>
    <w:rsid w:val="00787957"/>
    <w:rsid w:val="00787C90"/>
    <w:rsid w:val="0079063C"/>
    <w:rsid w:val="00791009"/>
    <w:rsid w:val="007915C8"/>
    <w:rsid w:val="007925D2"/>
    <w:rsid w:val="007925FD"/>
    <w:rsid w:val="00792B75"/>
    <w:rsid w:val="00792DB6"/>
    <w:rsid w:val="00793A22"/>
    <w:rsid w:val="007941B3"/>
    <w:rsid w:val="007949AF"/>
    <w:rsid w:val="00794B20"/>
    <w:rsid w:val="00795337"/>
    <w:rsid w:val="0079543E"/>
    <w:rsid w:val="00795C6C"/>
    <w:rsid w:val="00796A26"/>
    <w:rsid w:val="00796D2E"/>
    <w:rsid w:val="00796ED8"/>
    <w:rsid w:val="00797487"/>
    <w:rsid w:val="007977AF"/>
    <w:rsid w:val="007977B7"/>
    <w:rsid w:val="00797CCD"/>
    <w:rsid w:val="007A1B11"/>
    <w:rsid w:val="007A2392"/>
    <w:rsid w:val="007A3870"/>
    <w:rsid w:val="007A48BE"/>
    <w:rsid w:val="007A5784"/>
    <w:rsid w:val="007A6EB0"/>
    <w:rsid w:val="007B05E6"/>
    <w:rsid w:val="007B0BF2"/>
    <w:rsid w:val="007B1986"/>
    <w:rsid w:val="007B3180"/>
    <w:rsid w:val="007B31B7"/>
    <w:rsid w:val="007B368B"/>
    <w:rsid w:val="007B4472"/>
    <w:rsid w:val="007B5BB4"/>
    <w:rsid w:val="007B6F9A"/>
    <w:rsid w:val="007B7476"/>
    <w:rsid w:val="007B7E36"/>
    <w:rsid w:val="007C0B39"/>
    <w:rsid w:val="007C0C8D"/>
    <w:rsid w:val="007C1CD9"/>
    <w:rsid w:val="007C23B1"/>
    <w:rsid w:val="007C2A62"/>
    <w:rsid w:val="007C382D"/>
    <w:rsid w:val="007C3A5A"/>
    <w:rsid w:val="007C4455"/>
    <w:rsid w:val="007C4DD3"/>
    <w:rsid w:val="007C6A7B"/>
    <w:rsid w:val="007C719E"/>
    <w:rsid w:val="007C797C"/>
    <w:rsid w:val="007C7DB4"/>
    <w:rsid w:val="007D0E4F"/>
    <w:rsid w:val="007D1928"/>
    <w:rsid w:val="007D24D8"/>
    <w:rsid w:val="007D308F"/>
    <w:rsid w:val="007D3A89"/>
    <w:rsid w:val="007D4C94"/>
    <w:rsid w:val="007D661F"/>
    <w:rsid w:val="007D694A"/>
    <w:rsid w:val="007D6D93"/>
    <w:rsid w:val="007D72A1"/>
    <w:rsid w:val="007D7D8B"/>
    <w:rsid w:val="007E0407"/>
    <w:rsid w:val="007E0D8C"/>
    <w:rsid w:val="007E138C"/>
    <w:rsid w:val="007E13DC"/>
    <w:rsid w:val="007E412C"/>
    <w:rsid w:val="007E41BE"/>
    <w:rsid w:val="007E4C82"/>
    <w:rsid w:val="007E5011"/>
    <w:rsid w:val="007E5EE7"/>
    <w:rsid w:val="007E6B93"/>
    <w:rsid w:val="007E78F6"/>
    <w:rsid w:val="007F0519"/>
    <w:rsid w:val="007F090A"/>
    <w:rsid w:val="007F0B31"/>
    <w:rsid w:val="007F0BF4"/>
    <w:rsid w:val="007F0F01"/>
    <w:rsid w:val="007F133F"/>
    <w:rsid w:val="007F1B45"/>
    <w:rsid w:val="007F1C3F"/>
    <w:rsid w:val="007F21AE"/>
    <w:rsid w:val="007F22E9"/>
    <w:rsid w:val="007F3900"/>
    <w:rsid w:val="007F40EA"/>
    <w:rsid w:val="007F42F7"/>
    <w:rsid w:val="007F49FF"/>
    <w:rsid w:val="007F5476"/>
    <w:rsid w:val="007F628F"/>
    <w:rsid w:val="007F7081"/>
    <w:rsid w:val="007F7ED3"/>
    <w:rsid w:val="008003A7"/>
    <w:rsid w:val="00800CD4"/>
    <w:rsid w:val="00800E07"/>
    <w:rsid w:val="008011B6"/>
    <w:rsid w:val="008018E9"/>
    <w:rsid w:val="00801E7A"/>
    <w:rsid w:val="0080343E"/>
    <w:rsid w:val="00803F12"/>
    <w:rsid w:val="008044AC"/>
    <w:rsid w:val="008052E4"/>
    <w:rsid w:val="008060B0"/>
    <w:rsid w:val="00806116"/>
    <w:rsid w:val="0080738A"/>
    <w:rsid w:val="0081008A"/>
    <w:rsid w:val="00810E01"/>
    <w:rsid w:val="00811543"/>
    <w:rsid w:val="00811D21"/>
    <w:rsid w:val="00813515"/>
    <w:rsid w:val="00813530"/>
    <w:rsid w:val="00814952"/>
    <w:rsid w:val="00814C49"/>
    <w:rsid w:val="0081564F"/>
    <w:rsid w:val="00817020"/>
    <w:rsid w:val="00817636"/>
    <w:rsid w:val="0082189A"/>
    <w:rsid w:val="00822286"/>
    <w:rsid w:val="008225AE"/>
    <w:rsid w:val="00822899"/>
    <w:rsid w:val="00822BCC"/>
    <w:rsid w:val="00822F7C"/>
    <w:rsid w:val="0082304A"/>
    <w:rsid w:val="00823419"/>
    <w:rsid w:val="00823AB7"/>
    <w:rsid w:val="008247C1"/>
    <w:rsid w:val="00826047"/>
    <w:rsid w:val="00826483"/>
    <w:rsid w:val="00826507"/>
    <w:rsid w:val="00830DD2"/>
    <w:rsid w:val="0083160F"/>
    <w:rsid w:val="00831F72"/>
    <w:rsid w:val="00832B67"/>
    <w:rsid w:val="00832C27"/>
    <w:rsid w:val="0083375C"/>
    <w:rsid w:val="00833A46"/>
    <w:rsid w:val="00835B98"/>
    <w:rsid w:val="00836CC6"/>
    <w:rsid w:val="00836ED6"/>
    <w:rsid w:val="00837EF4"/>
    <w:rsid w:val="0084009E"/>
    <w:rsid w:val="00840802"/>
    <w:rsid w:val="00840D87"/>
    <w:rsid w:val="008426D5"/>
    <w:rsid w:val="00842A68"/>
    <w:rsid w:val="00842C35"/>
    <w:rsid w:val="008434E4"/>
    <w:rsid w:val="0084439E"/>
    <w:rsid w:val="00844470"/>
    <w:rsid w:val="00845EE2"/>
    <w:rsid w:val="008462D0"/>
    <w:rsid w:val="008465BD"/>
    <w:rsid w:val="0084687E"/>
    <w:rsid w:val="00847532"/>
    <w:rsid w:val="008478FA"/>
    <w:rsid w:val="008507C6"/>
    <w:rsid w:val="00850B40"/>
    <w:rsid w:val="00852778"/>
    <w:rsid w:val="008540EF"/>
    <w:rsid w:val="00854BE3"/>
    <w:rsid w:val="008553AB"/>
    <w:rsid w:val="008554B7"/>
    <w:rsid w:val="00855DFB"/>
    <w:rsid w:val="008568B7"/>
    <w:rsid w:val="00857F94"/>
    <w:rsid w:val="00860294"/>
    <w:rsid w:val="008604D1"/>
    <w:rsid w:val="00861A7C"/>
    <w:rsid w:val="0086580A"/>
    <w:rsid w:val="00865919"/>
    <w:rsid w:val="00865B2C"/>
    <w:rsid w:val="00866D6E"/>
    <w:rsid w:val="00867F45"/>
    <w:rsid w:val="00871209"/>
    <w:rsid w:val="00871A6A"/>
    <w:rsid w:val="00871CAD"/>
    <w:rsid w:val="008729EB"/>
    <w:rsid w:val="00875867"/>
    <w:rsid w:val="00875FCF"/>
    <w:rsid w:val="00880AE4"/>
    <w:rsid w:val="008812E3"/>
    <w:rsid w:val="00881393"/>
    <w:rsid w:val="00881D42"/>
    <w:rsid w:val="00882B30"/>
    <w:rsid w:val="00882B4E"/>
    <w:rsid w:val="00882BFA"/>
    <w:rsid w:val="00882CB7"/>
    <w:rsid w:val="008833AC"/>
    <w:rsid w:val="0088359C"/>
    <w:rsid w:val="00885FFD"/>
    <w:rsid w:val="00890231"/>
    <w:rsid w:val="0089072E"/>
    <w:rsid w:val="00891275"/>
    <w:rsid w:val="00892215"/>
    <w:rsid w:val="00892400"/>
    <w:rsid w:val="00892FB0"/>
    <w:rsid w:val="00893150"/>
    <w:rsid w:val="00893A2D"/>
    <w:rsid w:val="008943E9"/>
    <w:rsid w:val="00894AD0"/>
    <w:rsid w:val="0089553B"/>
    <w:rsid w:val="0089587E"/>
    <w:rsid w:val="008961A3"/>
    <w:rsid w:val="00896405"/>
    <w:rsid w:val="00896433"/>
    <w:rsid w:val="008A0076"/>
    <w:rsid w:val="008A0DCE"/>
    <w:rsid w:val="008A2525"/>
    <w:rsid w:val="008A28F8"/>
    <w:rsid w:val="008A31BA"/>
    <w:rsid w:val="008A4228"/>
    <w:rsid w:val="008A48DA"/>
    <w:rsid w:val="008A4B4F"/>
    <w:rsid w:val="008A5F41"/>
    <w:rsid w:val="008A70A5"/>
    <w:rsid w:val="008A71A1"/>
    <w:rsid w:val="008A738F"/>
    <w:rsid w:val="008A7A06"/>
    <w:rsid w:val="008B0042"/>
    <w:rsid w:val="008B092F"/>
    <w:rsid w:val="008B10F0"/>
    <w:rsid w:val="008B1291"/>
    <w:rsid w:val="008B1823"/>
    <w:rsid w:val="008B2BD0"/>
    <w:rsid w:val="008B36D3"/>
    <w:rsid w:val="008B3ED1"/>
    <w:rsid w:val="008B4513"/>
    <w:rsid w:val="008B4DA2"/>
    <w:rsid w:val="008B5658"/>
    <w:rsid w:val="008B5DB2"/>
    <w:rsid w:val="008B7466"/>
    <w:rsid w:val="008B7B9F"/>
    <w:rsid w:val="008C0429"/>
    <w:rsid w:val="008C07B3"/>
    <w:rsid w:val="008C0B56"/>
    <w:rsid w:val="008C16FD"/>
    <w:rsid w:val="008C1826"/>
    <w:rsid w:val="008C1A71"/>
    <w:rsid w:val="008C1F39"/>
    <w:rsid w:val="008C2E9E"/>
    <w:rsid w:val="008C421A"/>
    <w:rsid w:val="008C47A3"/>
    <w:rsid w:val="008C6CCC"/>
    <w:rsid w:val="008C79C2"/>
    <w:rsid w:val="008C7A01"/>
    <w:rsid w:val="008D13BD"/>
    <w:rsid w:val="008D186B"/>
    <w:rsid w:val="008D203A"/>
    <w:rsid w:val="008D2996"/>
    <w:rsid w:val="008D41AC"/>
    <w:rsid w:val="008D41D0"/>
    <w:rsid w:val="008D54FA"/>
    <w:rsid w:val="008D5EEE"/>
    <w:rsid w:val="008D6507"/>
    <w:rsid w:val="008D74CA"/>
    <w:rsid w:val="008E12B6"/>
    <w:rsid w:val="008E25EA"/>
    <w:rsid w:val="008E292D"/>
    <w:rsid w:val="008E37EA"/>
    <w:rsid w:val="008E3887"/>
    <w:rsid w:val="008E3D37"/>
    <w:rsid w:val="008E3D4F"/>
    <w:rsid w:val="008E517E"/>
    <w:rsid w:val="008E5295"/>
    <w:rsid w:val="008E622A"/>
    <w:rsid w:val="008E6893"/>
    <w:rsid w:val="008E73C4"/>
    <w:rsid w:val="008F17CF"/>
    <w:rsid w:val="008F18E9"/>
    <w:rsid w:val="008F1E6B"/>
    <w:rsid w:val="008F2818"/>
    <w:rsid w:val="008F3ADD"/>
    <w:rsid w:val="008F53B5"/>
    <w:rsid w:val="008F599F"/>
    <w:rsid w:val="008F5A9D"/>
    <w:rsid w:val="008F7738"/>
    <w:rsid w:val="00900A6C"/>
    <w:rsid w:val="00900D91"/>
    <w:rsid w:val="00900F59"/>
    <w:rsid w:val="009018D1"/>
    <w:rsid w:val="009019B5"/>
    <w:rsid w:val="0090240F"/>
    <w:rsid w:val="0090320A"/>
    <w:rsid w:val="009041F6"/>
    <w:rsid w:val="00904A18"/>
    <w:rsid w:val="009058C1"/>
    <w:rsid w:val="0090761E"/>
    <w:rsid w:val="00911536"/>
    <w:rsid w:val="00911793"/>
    <w:rsid w:val="00912371"/>
    <w:rsid w:val="00912E14"/>
    <w:rsid w:val="00912EB0"/>
    <w:rsid w:val="00912FAA"/>
    <w:rsid w:val="00913DF3"/>
    <w:rsid w:val="009141BD"/>
    <w:rsid w:val="00915004"/>
    <w:rsid w:val="00915F4C"/>
    <w:rsid w:val="00917A17"/>
    <w:rsid w:val="00917BE9"/>
    <w:rsid w:val="00917D52"/>
    <w:rsid w:val="00921372"/>
    <w:rsid w:val="00921630"/>
    <w:rsid w:val="00921A0B"/>
    <w:rsid w:val="0092215D"/>
    <w:rsid w:val="00923E2D"/>
    <w:rsid w:val="00924B54"/>
    <w:rsid w:val="00924D00"/>
    <w:rsid w:val="00924F0C"/>
    <w:rsid w:val="009254F6"/>
    <w:rsid w:val="00925577"/>
    <w:rsid w:val="0092647E"/>
    <w:rsid w:val="009265DF"/>
    <w:rsid w:val="00927C1C"/>
    <w:rsid w:val="009300B3"/>
    <w:rsid w:val="009312DB"/>
    <w:rsid w:val="009313CB"/>
    <w:rsid w:val="009318B4"/>
    <w:rsid w:val="00932075"/>
    <w:rsid w:val="0093238F"/>
    <w:rsid w:val="009328C2"/>
    <w:rsid w:val="00932E7F"/>
    <w:rsid w:val="00933B30"/>
    <w:rsid w:val="00934DAC"/>
    <w:rsid w:val="00934E5D"/>
    <w:rsid w:val="00935639"/>
    <w:rsid w:val="00935AE6"/>
    <w:rsid w:val="00936660"/>
    <w:rsid w:val="00937642"/>
    <w:rsid w:val="009377D0"/>
    <w:rsid w:val="00937DD5"/>
    <w:rsid w:val="00940F0A"/>
    <w:rsid w:val="00941813"/>
    <w:rsid w:val="00941EC2"/>
    <w:rsid w:val="00943619"/>
    <w:rsid w:val="009436CF"/>
    <w:rsid w:val="00944645"/>
    <w:rsid w:val="009447CC"/>
    <w:rsid w:val="00945378"/>
    <w:rsid w:val="00946444"/>
    <w:rsid w:val="00946A8B"/>
    <w:rsid w:val="00950949"/>
    <w:rsid w:val="00950EE9"/>
    <w:rsid w:val="00950F0E"/>
    <w:rsid w:val="009516DA"/>
    <w:rsid w:val="009522AD"/>
    <w:rsid w:val="009546CA"/>
    <w:rsid w:val="00955114"/>
    <w:rsid w:val="009568DA"/>
    <w:rsid w:val="00957838"/>
    <w:rsid w:val="00960193"/>
    <w:rsid w:val="009606B6"/>
    <w:rsid w:val="00962186"/>
    <w:rsid w:val="0096292E"/>
    <w:rsid w:val="0096312D"/>
    <w:rsid w:val="009641EE"/>
    <w:rsid w:val="00965038"/>
    <w:rsid w:val="009651D2"/>
    <w:rsid w:val="00966FB4"/>
    <w:rsid w:val="009701A2"/>
    <w:rsid w:val="0097133B"/>
    <w:rsid w:val="00971845"/>
    <w:rsid w:val="00971A4F"/>
    <w:rsid w:val="00971D46"/>
    <w:rsid w:val="00973308"/>
    <w:rsid w:val="0097368B"/>
    <w:rsid w:val="00973AB4"/>
    <w:rsid w:val="00973C93"/>
    <w:rsid w:val="0097483A"/>
    <w:rsid w:val="00974936"/>
    <w:rsid w:val="00974C8C"/>
    <w:rsid w:val="00976465"/>
    <w:rsid w:val="009767DF"/>
    <w:rsid w:val="00980700"/>
    <w:rsid w:val="0098124C"/>
    <w:rsid w:val="00981454"/>
    <w:rsid w:val="0098243F"/>
    <w:rsid w:val="00982BA5"/>
    <w:rsid w:val="00982DBB"/>
    <w:rsid w:val="0098389A"/>
    <w:rsid w:val="00983A9F"/>
    <w:rsid w:val="00983C06"/>
    <w:rsid w:val="00986679"/>
    <w:rsid w:val="00986BD2"/>
    <w:rsid w:val="00986E5A"/>
    <w:rsid w:val="00986F30"/>
    <w:rsid w:val="009871FE"/>
    <w:rsid w:val="00987A1F"/>
    <w:rsid w:val="00991695"/>
    <w:rsid w:val="00992A2A"/>
    <w:rsid w:val="00992F0F"/>
    <w:rsid w:val="0099399F"/>
    <w:rsid w:val="00995228"/>
    <w:rsid w:val="009959D7"/>
    <w:rsid w:val="00995BE4"/>
    <w:rsid w:val="009963C3"/>
    <w:rsid w:val="00996FC2"/>
    <w:rsid w:val="0099714A"/>
    <w:rsid w:val="00997212"/>
    <w:rsid w:val="00997698"/>
    <w:rsid w:val="0099794E"/>
    <w:rsid w:val="00997DDC"/>
    <w:rsid w:val="009A0512"/>
    <w:rsid w:val="009A0743"/>
    <w:rsid w:val="009A08B7"/>
    <w:rsid w:val="009A0D8E"/>
    <w:rsid w:val="009A19D3"/>
    <w:rsid w:val="009A3F38"/>
    <w:rsid w:val="009A4E4C"/>
    <w:rsid w:val="009A50A3"/>
    <w:rsid w:val="009A543C"/>
    <w:rsid w:val="009A6341"/>
    <w:rsid w:val="009A645D"/>
    <w:rsid w:val="009A76B2"/>
    <w:rsid w:val="009A7776"/>
    <w:rsid w:val="009B08D2"/>
    <w:rsid w:val="009B1718"/>
    <w:rsid w:val="009B1BE3"/>
    <w:rsid w:val="009B1D4C"/>
    <w:rsid w:val="009B2F66"/>
    <w:rsid w:val="009B45D7"/>
    <w:rsid w:val="009B5EDB"/>
    <w:rsid w:val="009C096D"/>
    <w:rsid w:val="009C1B95"/>
    <w:rsid w:val="009C3312"/>
    <w:rsid w:val="009C33C6"/>
    <w:rsid w:val="009C39B9"/>
    <w:rsid w:val="009C3F74"/>
    <w:rsid w:val="009C3FF0"/>
    <w:rsid w:val="009C42B8"/>
    <w:rsid w:val="009C5730"/>
    <w:rsid w:val="009C5BB3"/>
    <w:rsid w:val="009C62EC"/>
    <w:rsid w:val="009C6386"/>
    <w:rsid w:val="009C6D6E"/>
    <w:rsid w:val="009D04AA"/>
    <w:rsid w:val="009D0A50"/>
    <w:rsid w:val="009D1EE0"/>
    <w:rsid w:val="009D255B"/>
    <w:rsid w:val="009D3EEE"/>
    <w:rsid w:val="009D4256"/>
    <w:rsid w:val="009D49E9"/>
    <w:rsid w:val="009D5052"/>
    <w:rsid w:val="009D50DB"/>
    <w:rsid w:val="009D5961"/>
    <w:rsid w:val="009D69F5"/>
    <w:rsid w:val="009D7B77"/>
    <w:rsid w:val="009D7ECB"/>
    <w:rsid w:val="009E19B8"/>
    <w:rsid w:val="009E2953"/>
    <w:rsid w:val="009E348E"/>
    <w:rsid w:val="009E36A2"/>
    <w:rsid w:val="009E42C3"/>
    <w:rsid w:val="009E5543"/>
    <w:rsid w:val="009E6ECD"/>
    <w:rsid w:val="009E70AE"/>
    <w:rsid w:val="009E7B84"/>
    <w:rsid w:val="009E7C26"/>
    <w:rsid w:val="009F0110"/>
    <w:rsid w:val="009F0292"/>
    <w:rsid w:val="009F07DF"/>
    <w:rsid w:val="009F21E1"/>
    <w:rsid w:val="009F2540"/>
    <w:rsid w:val="009F2A57"/>
    <w:rsid w:val="009F3133"/>
    <w:rsid w:val="009F3203"/>
    <w:rsid w:val="009F4E92"/>
    <w:rsid w:val="009F4EB9"/>
    <w:rsid w:val="009F4F39"/>
    <w:rsid w:val="009F74A8"/>
    <w:rsid w:val="009F778B"/>
    <w:rsid w:val="00A0032F"/>
    <w:rsid w:val="00A0125B"/>
    <w:rsid w:val="00A01617"/>
    <w:rsid w:val="00A01755"/>
    <w:rsid w:val="00A0189E"/>
    <w:rsid w:val="00A03B6B"/>
    <w:rsid w:val="00A03E2F"/>
    <w:rsid w:val="00A05033"/>
    <w:rsid w:val="00A070FA"/>
    <w:rsid w:val="00A07C58"/>
    <w:rsid w:val="00A1007C"/>
    <w:rsid w:val="00A10FB3"/>
    <w:rsid w:val="00A1110C"/>
    <w:rsid w:val="00A111A7"/>
    <w:rsid w:val="00A1187D"/>
    <w:rsid w:val="00A14881"/>
    <w:rsid w:val="00A14CF0"/>
    <w:rsid w:val="00A14E93"/>
    <w:rsid w:val="00A14EA6"/>
    <w:rsid w:val="00A150AE"/>
    <w:rsid w:val="00A1694E"/>
    <w:rsid w:val="00A16F2C"/>
    <w:rsid w:val="00A16FE7"/>
    <w:rsid w:val="00A17427"/>
    <w:rsid w:val="00A2050F"/>
    <w:rsid w:val="00A217B0"/>
    <w:rsid w:val="00A225FD"/>
    <w:rsid w:val="00A23619"/>
    <w:rsid w:val="00A23E68"/>
    <w:rsid w:val="00A242E6"/>
    <w:rsid w:val="00A24E69"/>
    <w:rsid w:val="00A277D2"/>
    <w:rsid w:val="00A306BD"/>
    <w:rsid w:val="00A30AD7"/>
    <w:rsid w:val="00A30CEC"/>
    <w:rsid w:val="00A30EBF"/>
    <w:rsid w:val="00A31B8B"/>
    <w:rsid w:val="00A328DC"/>
    <w:rsid w:val="00A33033"/>
    <w:rsid w:val="00A33279"/>
    <w:rsid w:val="00A33809"/>
    <w:rsid w:val="00A35769"/>
    <w:rsid w:val="00A360EE"/>
    <w:rsid w:val="00A364DB"/>
    <w:rsid w:val="00A36949"/>
    <w:rsid w:val="00A370EC"/>
    <w:rsid w:val="00A371D7"/>
    <w:rsid w:val="00A37668"/>
    <w:rsid w:val="00A408E6"/>
    <w:rsid w:val="00A409D9"/>
    <w:rsid w:val="00A40E3A"/>
    <w:rsid w:val="00A4133F"/>
    <w:rsid w:val="00A418BA"/>
    <w:rsid w:val="00A42193"/>
    <w:rsid w:val="00A426E9"/>
    <w:rsid w:val="00A427DB"/>
    <w:rsid w:val="00A42E4E"/>
    <w:rsid w:val="00A43B46"/>
    <w:rsid w:val="00A44CD6"/>
    <w:rsid w:val="00A461DA"/>
    <w:rsid w:val="00A471C9"/>
    <w:rsid w:val="00A51752"/>
    <w:rsid w:val="00A51CCE"/>
    <w:rsid w:val="00A52FC7"/>
    <w:rsid w:val="00A5312E"/>
    <w:rsid w:val="00A53A92"/>
    <w:rsid w:val="00A55FF3"/>
    <w:rsid w:val="00A5683A"/>
    <w:rsid w:val="00A57358"/>
    <w:rsid w:val="00A60282"/>
    <w:rsid w:val="00A605D8"/>
    <w:rsid w:val="00A625EC"/>
    <w:rsid w:val="00A642FD"/>
    <w:rsid w:val="00A6465A"/>
    <w:rsid w:val="00A65CB0"/>
    <w:rsid w:val="00A65D9B"/>
    <w:rsid w:val="00A65F6E"/>
    <w:rsid w:val="00A66814"/>
    <w:rsid w:val="00A66D76"/>
    <w:rsid w:val="00A67808"/>
    <w:rsid w:val="00A70ACB"/>
    <w:rsid w:val="00A71602"/>
    <w:rsid w:val="00A738B6"/>
    <w:rsid w:val="00A73A40"/>
    <w:rsid w:val="00A74795"/>
    <w:rsid w:val="00A75E9E"/>
    <w:rsid w:val="00A760E3"/>
    <w:rsid w:val="00A768CE"/>
    <w:rsid w:val="00A7701D"/>
    <w:rsid w:val="00A77E59"/>
    <w:rsid w:val="00A77F35"/>
    <w:rsid w:val="00A8012A"/>
    <w:rsid w:val="00A8088C"/>
    <w:rsid w:val="00A8114A"/>
    <w:rsid w:val="00A817E1"/>
    <w:rsid w:val="00A8232A"/>
    <w:rsid w:val="00A82ECF"/>
    <w:rsid w:val="00A83BFA"/>
    <w:rsid w:val="00A84219"/>
    <w:rsid w:val="00A84424"/>
    <w:rsid w:val="00A851D7"/>
    <w:rsid w:val="00A8593C"/>
    <w:rsid w:val="00A862D2"/>
    <w:rsid w:val="00A868AF"/>
    <w:rsid w:val="00A86C14"/>
    <w:rsid w:val="00A877EC"/>
    <w:rsid w:val="00A87AB4"/>
    <w:rsid w:val="00A87C6D"/>
    <w:rsid w:val="00A90C1E"/>
    <w:rsid w:val="00A90C25"/>
    <w:rsid w:val="00A91E50"/>
    <w:rsid w:val="00A92A1F"/>
    <w:rsid w:val="00A92DEC"/>
    <w:rsid w:val="00A93593"/>
    <w:rsid w:val="00A93957"/>
    <w:rsid w:val="00A93D9B"/>
    <w:rsid w:val="00A94F68"/>
    <w:rsid w:val="00A9574A"/>
    <w:rsid w:val="00A958A2"/>
    <w:rsid w:val="00A963F6"/>
    <w:rsid w:val="00A96B3B"/>
    <w:rsid w:val="00A97122"/>
    <w:rsid w:val="00A9743B"/>
    <w:rsid w:val="00AA26DF"/>
    <w:rsid w:val="00AA282D"/>
    <w:rsid w:val="00AA2ADC"/>
    <w:rsid w:val="00AA2C7B"/>
    <w:rsid w:val="00AA3425"/>
    <w:rsid w:val="00AA4EC4"/>
    <w:rsid w:val="00AA5A44"/>
    <w:rsid w:val="00AA60E6"/>
    <w:rsid w:val="00AA63B6"/>
    <w:rsid w:val="00AA68A9"/>
    <w:rsid w:val="00AA7EF0"/>
    <w:rsid w:val="00AB01E7"/>
    <w:rsid w:val="00AB0734"/>
    <w:rsid w:val="00AB10F7"/>
    <w:rsid w:val="00AB135D"/>
    <w:rsid w:val="00AB20BC"/>
    <w:rsid w:val="00AB5CF8"/>
    <w:rsid w:val="00AB7FC0"/>
    <w:rsid w:val="00AC0052"/>
    <w:rsid w:val="00AC0621"/>
    <w:rsid w:val="00AC22FE"/>
    <w:rsid w:val="00AC3718"/>
    <w:rsid w:val="00AC40E0"/>
    <w:rsid w:val="00AC4477"/>
    <w:rsid w:val="00AC5572"/>
    <w:rsid w:val="00AC60C9"/>
    <w:rsid w:val="00AC6178"/>
    <w:rsid w:val="00AC7F49"/>
    <w:rsid w:val="00AD0536"/>
    <w:rsid w:val="00AD0CA9"/>
    <w:rsid w:val="00AD34D9"/>
    <w:rsid w:val="00AD3D12"/>
    <w:rsid w:val="00AD4926"/>
    <w:rsid w:val="00AD495E"/>
    <w:rsid w:val="00AD4A24"/>
    <w:rsid w:val="00AD6CF4"/>
    <w:rsid w:val="00AD729D"/>
    <w:rsid w:val="00AD7A58"/>
    <w:rsid w:val="00AD7D47"/>
    <w:rsid w:val="00AE012D"/>
    <w:rsid w:val="00AE0804"/>
    <w:rsid w:val="00AE0FC7"/>
    <w:rsid w:val="00AE1ACC"/>
    <w:rsid w:val="00AE1D6E"/>
    <w:rsid w:val="00AE23D6"/>
    <w:rsid w:val="00AE4CFF"/>
    <w:rsid w:val="00AE4EFB"/>
    <w:rsid w:val="00AE58D5"/>
    <w:rsid w:val="00AE615E"/>
    <w:rsid w:val="00AE6429"/>
    <w:rsid w:val="00AF0000"/>
    <w:rsid w:val="00AF2871"/>
    <w:rsid w:val="00AF3A3F"/>
    <w:rsid w:val="00AF3F6C"/>
    <w:rsid w:val="00AF73A2"/>
    <w:rsid w:val="00B00527"/>
    <w:rsid w:val="00B00B2E"/>
    <w:rsid w:val="00B01D3E"/>
    <w:rsid w:val="00B01DC5"/>
    <w:rsid w:val="00B02502"/>
    <w:rsid w:val="00B03D96"/>
    <w:rsid w:val="00B04792"/>
    <w:rsid w:val="00B04831"/>
    <w:rsid w:val="00B06232"/>
    <w:rsid w:val="00B06584"/>
    <w:rsid w:val="00B074F5"/>
    <w:rsid w:val="00B07939"/>
    <w:rsid w:val="00B108D5"/>
    <w:rsid w:val="00B1091D"/>
    <w:rsid w:val="00B11D40"/>
    <w:rsid w:val="00B12B11"/>
    <w:rsid w:val="00B12CBE"/>
    <w:rsid w:val="00B135AC"/>
    <w:rsid w:val="00B13B68"/>
    <w:rsid w:val="00B157A6"/>
    <w:rsid w:val="00B169E4"/>
    <w:rsid w:val="00B17124"/>
    <w:rsid w:val="00B200FD"/>
    <w:rsid w:val="00B2032A"/>
    <w:rsid w:val="00B20731"/>
    <w:rsid w:val="00B2100C"/>
    <w:rsid w:val="00B214F8"/>
    <w:rsid w:val="00B21A3A"/>
    <w:rsid w:val="00B22472"/>
    <w:rsid w:val="00B22D78"/>
    <w:rsid w:val="00B23270"/>
    <w:rsid w:val="00B23D19"/>
    <w:rsid w:val="00B25751"/>
    <w:rsid w:val="00B259F2"/>
    <w:rsid w:val="00B26DF6"/>
    <w:rsid w:val="00B26EE8"/>
    <w:rsid w:val="00B27202"/>
    <w:rsid w:val="00B27520"/>
    <w:rsid w:val="00B27888"/>
    <w:rsid w:val="00B27BC7"/>
    <w:rsid w:val="00B300CD"/>
    <w:rsid w:val="00B30B87"/>
    <w:rsid w:val="00B31CC8"/>
    <w:rsid w:val="00B33932"/>
    <w:rsid w:val="00B34887"/>
    <w:rsid w:val="00B3488D"/>
    <w:rsid w:val="00B35CAC"/>
    <w:rsid w:val="00B364DE"/>
    <w:rsid w:val="00B36511"/>
    <w:rsid w:val="00B36B89"/>
    <w:rsid w:val="00B37309"/>
    <w:rsid w:val="00B37DDD"/>
    <w:rsid w:val="00B40884"/>
    <w:rsid w:val="00B4165C"/>
    <w:rsid w:val="00B429EB"/>
    <w:rsid w:val="00B44B2E"/>
    <w:rsid w:val="00B45A99"/>
    <w:rsid w:val="00B45AF8"/>
    <w:rsid w:val="00B45E58"/>
    <w:rsid w:val="00B46D8D"/>
    <w:rsid w:val="00B46E83"/>
    <w:rsid w:val="00B47547"/>
    <w:rsid w:val="00B47BC1"/>
    <w:rsid w:val="00B5097B"/>
    <w:rsid w:val="00B50CA9"/>
    <w:rsid w:val="00B51B95"/>
    <w:rsid w:val="00B51CDF"/>
    <w:rsid w:val="00B51F26"/>
    <w:rsid w:val="00B526D2"/>
    <w:rsid w:val="00B52A12"/>
    <w:rsid w:val="00B52BF8"/>
    <w:rsid w:val="00B53780"/>
    <w:rsid w:val="00B543D3"/>
    <w:rsid w:val="00B54A6E"/>
    <w:rsid w:val="00B55B17"/>
    <w:rsid w:val="00B5660C"/>
    <w:rsid w:val="00B57FF9"/>
    <w:rsid w:val="00B62830"/>
    <w:rsid w:val="00B64E22"/>
    <w:rsid w:val="00B6561D"/>
    <w:rsid w:val="00B65655"/>
    <w:rsid w:val="00B6706A"/>
    <w:rsid w:val="00B70793"/>
    <w:rsid w:val="00B713EE"/>
    <w:rsid w:val="00B72427"/>
    <w:rsid w:val="00B72B9B"/>
    <w:rsid w:val="00B740E4"/>
    <w:rsid w:val="00B7478F"/>
    <w:rsid w:val="00B75CCD"/>
    <w:rsid w:val="00B760B5"/>
    <w:rsid w:val="00B76ECA"/>
    <w:rsid w:val="00B77914"/>
    <w:rsid w:val="00B77D79"/>
    <w:rsid w:val="00B77F4C"/>
    <w:rsid w:val="00B81065"/>
    <w:rsid w:val="00B817A1"/>
    <w:rsid w:val="00B81E1D"/>
    <w:rsid w:val="00B8213D"/>
    <w:rsid w:val="00B830F7"/>
    <w:rsid w:val="00B833A1"/>
    <w:rsid w:val="00B84975"/>
    <w:rsid w:val="00B8539D"/>
    <w:rsid w:val="00B8554E"/>
    <w:rsid w:val="00B8572D"/>
    <w:rsid w:val="00B85C02"/>
    <w:rsid w:val="00B86D9A"/>
    <w:rsid w:val="00B86FDC"/>
    <w:rsid w:val="00B873C6"/>
    <w:rsid w:val="00B87D09"/>
    <w:rsid w:val="00B902C8"/>
    <w:rsid w:val="00B90C85"/>
    <w:rsid w:val="00B910D8"/>
    <w:rsid w:val="00B9189E"/>
    <w:rsid w:val="00B91C37"/>
    <w:rsid w:val="00B92281"/>
    <w:rsid w:val="00B954CD"/>
    <w:rsid w:val="00B95DA1"/>
    <w:rsid w:val="00B95DD8"/>
    <w:rsid w:val="00B9607D"/>
    <w:rsid w:val="00B963D8"/>
    <w:rsid w:val="00B96837"/>
    <w:rsid w:val="00B977CC"/>
    <w:rsid w:val="00B97D0D"/>
    <w:rsid w:val="00BA037D"/>
    <w:rsid w:val="00BA1918"/>
    <w:rsid w:val="00BA2019"/>
    <w:rsid w:val="00BA2A3A"/>
    <w:rsid w:val="00BA355E"/>
    <w:rsid w:val="00BA3816"/>
    <w:rsid w:val="00BA3BEE"/>
    <w:rsid w:val="00BA3C98"/>
    <w:rsid w:val="00BA56C2"/>
    <w:rsid w:val="00BA7D5D"/>
    <w:rsid w:val="00BA7F64"/>
    <w:rsid w:val="00BB0E31"/>
    <w:rsid w:val="00BB37FF"/>
    <w:rsid w:val="00BB4F92"/>
    <w:rsid w:val="00BB5FB5"/>
    <w:rsid w:val="00BC239C"/>
    <w:rsid w:val="00BC23A8"/>
    <w:rsid w:val="00BC267D"/>
    <w:rsid w:val="00BC27C6"/>
    <w:rsid w:val="00BC3DD0"/>
    <w:rsid w:val="00BC402F"/>
    <w:rsid w:val="00BC4CB0"/>
    <w:rsid w:val="00BC5E0A"/>
    <w:rsid w:val="00BC6818"/>
    <w:rsid w:val="00BC6B92"/>
    <w:rsid w:val="00BC6CC6"/>
    <w:rsid w:val="00BC7207"/>
    <w:rsid w:val="00BD099B"/>
    <w:rsid w:val="00BD0B40"/>
    <w:rsid w:val="00BD0E22"/>
    <w:rsid w:val="00BD0EF9"/>
    <w:rsid w:val="00BD1312"/>
    <w:rsid w:val="00BD35FA"/>
    <w:rsid w:val="00BD58C7"/>
    <w:rsid w:val="00BD5EE7"/>
    <w:rsid w:val="00BD772E"/>
    <w:rsid w:val="00BE03D8"/>
    <w:rsid w:val="00BE0AC1"/>
    <w:rsid w:val="00BE13D7"/>
    <w:rsid w:val="00BE2294"/>
    <w:rsid w:val="00BE28BD"/>
    <w:rsid w:val="00BE3063"/>
    <w:rsid w:val="00BE40F7"/>
    <w:rsid w:val="00BE4C84"/>
    <w:rsid w:val="00BE4F74"/>
    <w:rsid w:val="00BE5099"/>
    <w:rsid w:val="00BE661F"/>
    <w:rsid w:val="00BE6674"/>
    <w:rsid w:val="00BE6DA5"/>
    <w:rsid w:val="00BE7A9D"/>
    <w:rsid w:val="00BF084B"/>
    <w:rsid w:val="00BF0CA5"/>
    <w:rsid w:val="00BF1671"/>
    <w:rsid w:val="00BF26AB"/>
    <w:rsid w:val="00BF311F"/>
    <w:rsid w:val="00BF31A0"/>
    <w:rsid w:val="00BF3463"/>
    <w:rsid w:val="00BF4CC4"/>
    <w:rsid w:val="00BF57E9"/>
    <w:rsid w:val="00BF5E82"/>
    <w:rsid w:val="00BF720F"/>
    <w:rsid w:val="00BF77B7"/>
    <w:rsid w:val="00BF7960"/>
    <w:rsid w:val="00BF7A7B"/>
    <w:rsid w:val="00BF7C29"/>
    <w:rsid w:val="00C00157"/>
    <w:rsid w:val="00C002D6"/>
    <w:rsid w:val="00C01977"/>
    <w:rsid w:val="00C01F2A"/>
    <w:rsid w:val="00C02B3F"/>
    <w:rsid w:val="00C039B1"/>
    <w:rsid w:val="00C03CE8"/>
    <w:rsid w:val="00C04642"/>
    <w:rsid w:val="00C046CD"/>
    <w:rsid w:val="00C1012D"/>
    <w:rsid w:val="00C121DB"/>
    <w:rsid w:val="00C1237D"/>
    <w:rsid w:val="00C125F1"/>
    <w:rsid w:val="00C1264F"/>
    <w:rsid w:val="00C13C4B"/>
    <w:rsid w:val="00C15803"/>
    <w:rsid w:val="00C16603"/>
    <w:rsid w:val="00C16EDB"/>
    <w:rsid w:val="00C17FCE"/>
    <w:rsid w:val="00C213F0"/>
    <w:rsid w:val="00C214C1"/>
    <w:rsid w:val="00C219C8"/>
    <w:rsid w:val="00C220FE"/>
    <w:rsid w:val="00C22B66"/>
    <w:rsid w:val="00C23FE4"/>
    <w:rsid w:val="00C2433C"/>
    <w:rsid w:val="00C248EB"/>
    <w:rsid w:val="00C24F45"/>
    <w:rsid w:val="00C25845"/>
    <w:rsid w:val="00C26677"/>
    <w:rsid w:val="00C26B4B"/>
    <w:rsid w:val="00C26BA8"/>
    <w:rsid w:val="00C26D1C"/>
    <w:rsid w:val="00C30C95"/>
    <w:rsid w:val="00C31D36"/>
    <w:rsid w:val="00C31DAC"/>
    <w:rsid w:val="00C322F6"/>
    <w:rsid w:val="00C32330"/>
    <w:rsid w:val="00C34F81"/>
    <w:rsid w:val="00C35159"/>
    <w:rsid w:val="00C36590"/>
    <w:rsid w:val="00C36E54"/>
    <w:rsid w:val="00C373D7"/>
    <w:rsid w:val="00C37515"/>
    <w:rsid w:val="00C410DA"/>
    <w:rsid w:val="00C41B2C"/>
    <w:rsid w:val="00C44B82"/>
    <w:rsid w:val="00C44D07"/>
    <w:rsid w:val="00C4576D"/>
    <w:rsid w:val="00C46115"/>
    <w:rsid w:val="00C46570"/>
    <w:rsid w:val="00C46A73"/>
    <w:rsid w:val="00C4715F"/>
    <w:rsid w:val="00C50367"/>
    <w:rsid w:val="00C5056E"/>
    <w:rsid w:val="00C5103C"/>
    <w:rsid w:val="00C51FC1"/>
    <w:rsid w:val="00C541DB"/>
    <w:rsid w:val="00C54363"/>
    <w:rsid w:val="00C54CC5"/>
    <w:rsid w:val="00C54F57"/>
    <w:rsid w:val="00C550F9"/>
    <w:rsid w:val="00C5596A"/>
    <w:rsid w:val="00C56B98"/>
    <w:rsid w:val="00C6001F"/>
    <w:rsid w:val="00C6096F"/>
    <w:rsid w:val="00C61C34"/>
    <w:rsid w:val="00C62538"/>
    <w:rsid w:val="00C62BD7"/>
    <w:rsid w:val="00C63FCB"/>
    <w:rsid w:val="00C64810"/>
    <w:rsid w:val="00C64CAC"/>
    <w:rsid w:val="00C65BBC"/>
    <w:rsid w:val="00C665C2"/>
    <w:rsid w:val="00C66ECF"/>
    <w:rsid w:val="00C719FC"/>
    <w:rsid w:val="00C7321C"/>
    <w:rsid w:val="00C74C34"/>
    <w:rsid w:val="00C74C64"/>
    <w:rsid w:val="00C74D87"/>
    <w:rsid w:val="00C76FC3"/>
    <w:rsid w:val="00C80214"/>
    <w:rsid w:val="00C80317"/>
    <w:rsid w:val="00C80CC7"/>
    <w:rsid w:val="00C80D66"/>
    <w:rsid w:val="00C80EA8"/>
    <w:rsid w:val="00C824C0"/>
    <w:rsid w:val="00C828F6"/>
    <w:rsid w:val="00C829D4"/>
    <w:rsid w:val="00C83346"/>
    <w:rsid w:val="00C83E05"/>
    <w:rsid w:val="00C848B5"/>
    <w:rsid w:val="00C8526C"/>
    <w:rsid w:val="00C85575"/>
    <w:rsid w:val="00C85A2F"/>
    <w:rsid w:val="00C8701F"/>
    <w:rsid w:val="00C87BFA"/>
    <w:rsid w:val="00C901A3"/>
    <w:rsid w:val="00C90FDD"/>
    <w:rsid w:val="00C93280"/>
    <w:rsid w:val="00C93C4D"/>
    <w:rsid w:val="00C943F9"/>
    <w:rsid w:val="00C94CA8"/>
    <w:rsid w:val="00C94FDB"/>
    <w:rsid w:val="00C952C9"/>
    <w:rsid w:val="00C952F8"/>
    <w:rsid w:val="00C96185"/>
    <w:rsid w:val="00C96FF6"/>
    <w:rsid w:val="00C97EAB"/>
    <w:rsid w:val="00CA0442"/>
    <w:rsid w:val="00CA295A"/>
    <w:rsid w:val="00CA2C35"/>
    <w:rsid w:val="00CA4458"/>
    <w:rsid w:val="00CA4F63"/>
    <w:rsid w:val="00CA51F3"/>
    <w:rsid w:val="00CA5243"/>
    <w:rsid w:val="00CA67F5"/>
    <w:rsid w:val="00CA744C"/>
    <w:rsid w:val="00CB0BAC"/>
    <w:rsid w:val="00CB1BBC"/>
    <w:rsid w:val="00CB3207"/>
    <w:rsid w:val="00CB448D"/>
    <w:rsid w:val="00CB4E04"/>
    <w:rsid w:val="00CB5DB4"/>
    <w:rsid w:val="00CB659D"/>
    <w:rsid w:val="00CB66FE"/>
    <w:rsid w:val="00CB697C"/>
    <w:rsid w:val="00CB7EEB"/>
    <w:rsid w:val="00CC029C"/>
    <w:rsid w:val="00CC0AEC"/>
    <w:rsid w:val="00CC1280"/>
    <w:rsid w:val="00CC1908"/>
    <w:rsid w:val="00CC37D2"/>
    <w:rsid w:val="00CC3CAA"/>
    <w:rsid w:val="00CC3F19"/>
    <w:rsid w:val="00CC46B0"/>
    <w:rsid w:val="00CC613D"/>
    <w:rsid w:val="00CD0EEE"/>
    <w:rsid w:val="00CD10BA"/>
    <w:rsid w:val="00CD34BB"/>
    <w:rsid w:val="00CD365C"/>
    <w:rsid w:val="00CD38FA"/>
    <w:rsid w:val="00CD44CE"/>
    <w:rsid w:val="00CD4B19"/>
    <w:rsid w:val="00CD65BA"/>
    <w:rsid w:val="00CD6F77"/>
    <w:rsid w:val="00CD7048"/>
    <w:rsid w:val="00CD7159"/>
    <w:rsid w:val="00CD7616"/>
    <w:rsid w:val="00CE0E94"/>
    <w:rsid w:val="00CE2313"/>
    <w:rsid w:val="00CE3047"/>
    <w:rsid w:val="00CE38D5"/>
    <w:rsid w:val="00CE3A58"/>
    <w:rsid w:val="00CE435F"/>
    <w:rsid w:val="00CE5516"/>
    <w:rsid w:val="00CE6B15"/>
    <w:rsid w:val="00CE7623"/>
    <w:rsid w:val="00CE79FC"/>
    <w:rsid w:val="00CF059E"/>
    <w:rsid w:val="00CF0A60"/>
    <w:rsid w:val="00CF0B6D"/>
    <w:rsid w:val="00CF326B"/>
    <w:rsid w:val="00CF3A65"/>
    <w:rsid w:val="00CF3A68"/>
    <w:rsid w:val="00CF3C68"/>
    <w:rsid w:val="00CF49E3"/>
    <w:rsid w:val="00CF58FF"/>
    <w:rsid w:val="00CF6668"/>
    <w:rsid w:val="00CF6C0A"/>
    <w:rsid w:val="00CF6C39"/>
    <w:rsid w:val="00CF760E"/>
    <w:rsid w:val="00CF7D10"/>
    <w:rsid w:val="00D00E8D"/>
    <w:rsid w:val="00D02A9F"/>
    <w:rsid w:val="00D03869"/>
    <w:rsid w:val="00D04431"/>
    <w:rsid w:val="00D049DD"/>
    <w:rsid w:val="00D04A16"/>
    <w:rsid w:val="00D04B17"/>
    <w:rsid w:val="00D050A5"/>
    <w:rsid w:val="00D05EE3"/>
    <w:rsid w:val="00D05F1F"/>
    <w:rsid w:val="00D063CC"/>
    <w:rsid w:val="00D069BC"/>
    <w:rsid w:val="00D115CD"/>
    <w:rsid w:val="00D11610"/>
    <w:rsid w:val="00D12028"/>
    <w:rsid w:val="00D14674"/>
    <w:rsid w:val="00D1592E"/>
    <w:rsid w:val="00D16F7D"/>
    <w:rsid w:val="00D172C1"/>
    <w:rsid w:val="00D1780A"/>
    <w:rsid w:val="00D17CB9"/>
    <w:rsid w:val="00D20ECB"/>
    <w:rsid w:val="00D21107"/>
    <w:rsid w:val="00D2114F"/>
    <w:rsid w:val="00D214B4"/>
    <w:rsid w:val="00D22E39"/>
    <w:rsid w:val="00D230C7"/>
    <w:rsid w:val="00D230F7"/>
    <w:rsid w:val="00D27A89"/>
    <w:rsid w:val="00D27BED"/>
    <w:rsid w:val="00D27E0F"/>
    <w:rsid w:val="00D3105C"/>
    <w:rsid w:val="00D3116F"/>
    <w:rsid w:val="00D318F7"/>
    <w:rsid w:val="00D31D45"/>
    <w:rsid w:val="00D32411"/>
    <w:rsid w:val="00D33AEA"/>
    <w:rsid w:val="00D34749"/>
    <w:rsid w:val="00D34E9B"/>
    <w:rsid w:val="00D36232"/>
    <w:rsid w:val="00D36FC7"/>
    <w:rsid w:val="00D42046"/>
    <w:rsid w:val="00D4221B"/>
    <w:rsid w:val="00D4284D"/>
    <w:rsid w:val="00D42942"/>
    <w:rsid w:val="00D42C4D"/>
    <w:rsid w:val="00D435D2"/>
    <w:rsid w:val="00D43FFB"/>
    <w:rsid w:val="00D44546"/>
    <w:rsid w:val="00D44DDE"/>
    <w:rsid w:val="00D44ED1"/>
    <w:rsid w:val="00D45C52"/>
    <w:rsid w:val="00D466AA"/>
    <w:rsid w:val="00D47E4C"/>
    <w:rsid w:val="00D503EF"/>
    <w:rsid w:val="00D5089D"/>
    <w:rsid w:val="00D51993"/>
    <w:rsid w:val="00D51D60"/>
    <w:rsid w:val="00D52E0B"/>
    <w:rsid w:val="00D52FFE"/>
    <w:rsid w:val="00D53BD5"/>
    <w:rsid w:val="00D53EF3"/>
    <w:rsid w:val="00D543C8"/>
    <w:rsid w:val="00D54BD0"/>
    <w:rsid w:val="00D56082"/>
    <w:rsid w:val="00D561AF"/>
    <w:rsid w:val="00D5641E"/>
    <w:rsid w:val="00D57EE3"/>
    <w:rsid w:val="00D6270B"/>
    <w:rsid w:val="00D6301E"/>
    <w:rsid w:val="00D63118"/>
    <w:rsid w:val="00D63475"/>
    <w:rsid w:val="00D644F6"/>
    <w:rsid w:val="00D64CD0"/>
    <w:rsid w:val="00D6623A"/>
    <w:rsid w:val="00D702C6"/>
    <w:rsid w:val="00D7061A"/>
    <w:rsid w:val="00D7093B"/>
    <w:rsid w:val="00D7272A"/>
    <w:rsid w:val="00D7318C"/>
    <w:rsid w:val="00D73939"/>
    <w:rsid w:val="00D73E08"/>
    <w:rsid w:val="00D73EF5"/>
    <w:rsid w:val="00D740D7"/>
    <w:rsid w:val="00D7683C"/>
    <w:rsid w:val="00D7757D"/>
    <w:rsid w:val="00D7771C"/>
    <w:rsid w:val="00D77D68"/>
    <w:rsid w:val="00D80DCA"/>
    <w:rsid w:val="00D81342"/>
    <w:rsid w:val="00D818D4"/>
    <w:rsid w:val="00D82F01"/>
    <w:rsid w:val="00D8428F"/>
    <w:rsid w:val="00D84B52"/>
    <w:rsid w:val="00D84DC2"/>
    <w:rsid w:val="00D8660C"/>
    <w:rsid w:val="00D877F9"/>
    <w:rsid w:val="00D878F8"/>
    <w:rsid w:val="00D87F21"/>
    <w:rsid w:val="00D9010E"/>
    <w:rsid w:val="00D90A12"/>
    <w:rsid w:val="00D90FB0"/>
    <w:rsid w:val="00D91BF3"/>
    <w:rsid w:val="00D944F2"/>
    <w:rsid w:val="00D945CD"/>
    <w:rsid w:val="00D94B47"/>
    <w:rsid w:val="00D94B7C"/>
    <w:rsid w:val="00D9515E"/>
    <w:rsid w:val="00D95A58"/>
    <w:rsid w:val="00DA186F"/>
    <w:rsid w:val="00DA2E0D"/>
    <w:rsid w:val="00DA32A6"/>
    <w:rsid w:val="00DA3658"/>
    <w:rsid w:val="00DA4B91"/>
    <w:rsid w:val="00DA579B"/>
    <w:rsid w:val="00DA5A32"/>
    <w:rsid w:val="00DA6DAF"/>
    <w:rsid w:val="00DA6F0C"/>
    <w:rsid w:val="00DA7155"/>
    <w:rsid w:val="00DA7BEA"/>
    <w:rsid w:val="00DB11F0"/>
    <w:rsid w:val="00DB136C"/>
    <w:rsid w:val="00DB1E02"/>
    <w:rsid w:val="00DB223B"/>
    <w:rsid w:val="00DB432E"/>
    <w:rsid w:val="00DB4376"/>
    <w:rsid w:val="00DB5152"/>
    <w:rsid w:val="00DB5952"/>
    <w:rsid w:val="00DB6B67"/>
    <w:rsid w:val="00DB76A3"/>
    <w:rsid w:val="00DC05C0"/>
    <w:rsid w:val="00DC12D3"/>
    <w:rsid w:val="00DC1368"/>
    <w:rsid w:val="00DC1D5A"/>
    <w:rsid w:val="00DC1D60"/>
    <w:rsid w:val="00DC1F44"/>
    <w:rsid w:val="00DC2776"/>
    <w:rsid w:val="00DC27EA"/>
    <w:rsid w:val="00DC2D95"/>
    <w:rsid w:val="00DC3A3C"/>
    <w:rsid w:val="00DC4420"/>
    <w:rsid w:val="00DC50BD"/>
    <w:rsid w:val="00DC6C31"/>
    <w:rsid w:val="00DC7758"/>
    <w:rsid w:val="00DD017A"/>
    <w:rsid w:val="00DD04D1"/>
    <w:rsid w:val="00DD094B"/>
    <w:rsid w:val="00DD0E8F"/>
    <w:rsid w:val="00DD2246"/>
    <w:rsid w:val="00DD272B"/>
    <w:rsid w:val="00DD2D22"/>
    <w:rsid w:val="00DD3057"/>
    <w:rsid w:val="00DD3231"/>
    <w:rsid w:val="00DD54E3"/>
    <w:rsid w:val="00DD5CB2"/>
    <w:rsid w:val="00DD611A"/>
    <w:rsid w:val="00DD71EF"/>
    <w:rsid w:val="00DD75BE"/>
    <w:rsid w:val="00DD7BDB"/>
    <w:rsid w:val="00DE07E4"/>
    <w:rsid w:val="00DE1DCA"/>
    <w:rsid w:val="00DE25D0"/>
    <w:rsid w:val="00DE29E1"/>
    <w:rsid w:val="00DE2DE3"/>
    <w:rsid w:val="00DE306C"/>
    <w:rsid w:val="00DE33CF"/>
    <w:rsid w:val="00DE35C9"/>
    <w:rsid w:val="00DE390A"/>
    <w:rsid w:val="00DE486A"/>
    <w:rsid w:val="00DE5350"/>
    <w:rsid w:val="00DE64C3"/>
    <w:rsid w:val="00DE7A25"/>
    <w:rsid w:val="00DE7DBA"/>
    <w:rsid w:val="00DF038B"/>
    <w:rsid w:val="00DF05FA"/>
    <w:rsid w:val="00DF1EC7"/>
    <w:rsid w:val="00DF2A50"/>
    <w:rsid w:val="00DF2D38"/>
    <w:rsid w:val="00DF3F1E"/>
    <w:rsid w:val="00DF44A7"/>
    <w:rsid w:val="00DF4C00"/>
    <w:rsid w:val="00DF63FC"/>
    <w:rsid w:val="00DF6F73"/>
    <w:rsid w:val="00DF7342"/>
    <w:rsid w:val="00DF76BB"/>
    <w:rsid w:val="00DF78C3"/>
    <w:rsid w:val="00DF7C2A"/>
    <w:rsid w:val="00DF7EBB"/>
    <w:rsid w:val="00E00564"/>
    <w:rsid w:val="00E01782"/>
    <w:rsid w:val="00E03032"/>
    <w:rsid w:val="00E03082"/>
    <w:rsid w:val="00E036CD"/>
    <w:rsid w:val="00E03CC0"/>
    <w:rsid w:val="00E04112"/>
    <w:rsid w:val="00E04ACA"/>
    <w:rsid w:val="00E04B83"/>
    <w:rsid w:val="00E060EC"/>
    <w:rsid w:val="00E067BD"/>
    <w:rsid w:val="00E10FDF"/>
    <w:rsid w:val="00E1199F"/>
    <w:rsid w:val="00E132DA"/>
    <w:rsid w:val="00E14A5C"/>
    <w:rsid w:val="00E1505F"/>
    <w:rsid w:val="00E15904"/>
    <w:rsid w:val="00E1667A"/>
    <w:rsid w:val="00E168E4"/>
    <w:rsid w:val="00E16FD3"/>
    <w:rsid w:val="00E1775E"/>
    <w:rsid w:val="00E17C0E"/>
    <w:rsid w:val="00E17EA5"/>
    <w:rsid w:val="00E17F48"/>
    <w:rsid w:val="00E200D1"/>
    <w:rsid w:val="00E22069"/>
    <w:rsid w:val="00E22268"/>
    <w:rsid w:val="00E2334A"/>
    <w:rsid w:val="00E240EA"/>
    <w:rsid w:val="00E2483A"/>
    <w:rsid w:val="00E25D33"/>
    <w:rsid w:val="00E25F41"/>
    <w:rsid w:val="00E261B0"/>
    <w:rsid w:val="00E27835"/>
    <w:rsid w:val="00E27857"/>
    <w:rsid w:val="00E30AF4"/>
    <w:rsid w:val="00E31F92"/>
    <w:rsid w:val="00E33254"/>
    <w:rsid w:val="00E33574"/>
    <w:rsid w:val="00E35E0F"/>
    <w:rsid w:val="00E35FDC"/>
    <w:rsid w:val="00E36159"/>
    <w:rsid w:val="00E36188"/>
    <w:rsid w:val="00E3692C"/>
    <w:rsid w:val="00E3799F"/>
    <w:rsid w:val="00E40F2D"/>
    <w:rsid w:val="00E4144F"/>
    <w:rsid w:val="00E42298"/>
    <w:rsid w:val="00E42341"/>
    <w:rsid w:val="00E42D5F"/>
    <w:rsid w:val="00E43664"/>
    <w:rsid w:val="00E43CA3"/>
    <w:rsid w:val="00E44366"/>
    <w:rsid w:val="00E446CF"/>
    <w:rsid w:val="00E45385"/>
    <w:rsid w:val="00E456D0"/>
    <w:rsid w:val="00E46BF7"/>
    <w:rsid w:val="00E4751E"/>
    <w:rsid w:val="00E477B2"/>
    <w:rsid w:val="00E47A3B"/>
    <w:rsid w:val="00E50117"/>
    <w:rsid w:val="00E508A1"/>
    <w:rsid w:val="00E50C92"/>
    <w:rsid w:val="00E519D9"/>
    <w:rsid w:val="00E52233"/>
    <w:rsid w:val="00E523D2"/>
    <w:rsid w:val="00E527F6"/>
    <w:rsid w:val="00E53242"/>
    <w:rsid w:val="00E534B0"/>
    <w:rsid w:val="00E53C9B"/>
    <w:rsid w:val="00E549E8"/>
    <w:rsid w:val="00E56542"/>
    <w:rsid w:val="00E57227"/>
    <w:rsid w:val="00E57B38"/>
    <w:rsid w:val="00E57B6D"/>
    <w:rsid w:val="00E57C51"/>
    <w:rsid w:val="00E617DE"/>
    <w:rsid w:val="00E61930"/>
    <w:rsid w:val="00E61973"/>
    <w:rsid w:val="00E61A48"/>
    <w:rsid w:val="00E61F3B"/>
    <w:rsid w:val="00E61FEA"/>
    <w:rsid w:val="00E62C97"/>
    <w:rsid w:val="00E6347E"/>
    <w:rsid w:val="00E647AA"/>
    <w:rsid w:val="00E64A91"/>
    <w:rsid w:val="00E64E69"/>
    <w:rsid w:val="00E65F34"/>
    <w:rsid w:val="00E66A57"/>
    <w:rsid w:val="00E66F59"/>
    <w:rsid w:val="00E67564"/>
    <w:rsid w:val="00E676A7"/>
    <w:rsid w:val="00E67EF8"/>
    <w:rsid w:val="00E71872"/>
    <w:rsid w:val="00E737EA"/>
    <w:rsid w:val="00E73830"/>
    <w:rsid w:val="00E74770"/>
    <w:rsid w:val="00E74DD3"/>
    <w:rsid w:val="00E75FFA"/>
    <w:rsid w:val="00E766C6"/>
    <w:rsid w:val="00E76DEE"/>
    <w:rsid w:val="00E779D4"/>
    <w:rsid w:val="00E77ED0"/>
    <w:rsid w:val="00E80263"/>
    <w:rsid w:val="00E80D55"/>
    <w:rsid w:val="00E81749"/>
    <w:rsid w:val="00E81FC9"/>
    <w:rsid w:val="00E81FD4"/>
    <w:rsid w:val="00E82188"/>
    <w:rsid w:val="00E8257F"/>
    <w:rsid w:val="00E82FBA"/>
    <w:rsid w:val="00E83361"/>
    <w:rsid w:val="00E84469"/>
    <w:rsid w:val="00E84FA2"/>
    <w:rsid w:val="00E857D8"/>
    <w:rsid w:val="00E85F0E"/>
    <w:rsid w:val="00E86A98"/>
    <w:rsid w:val="00E90CB8"/>
    <w:rsid w:val="00E911A5"/>
    <w:rsid w:val="00E9372B"/>
    <w:rsid w:val="00E942F9"/>
    <w:rsid w:val="00E960F3"/>
    <w:rsid w:val="00E97193"/>
    <w:rsid w:val="00EA057E"/>
    <w:rsid w:val="00EA085E"/>
    <w:rsid w:val="00EA0F75"/>
    <w:rsid w:val="00EA1326"/>
    <w:rsid w:val="00EA16D3"/>
    <w:rsid w:val="00EA2CDB"/>
    <w:rsid w:val="00EA2F29"/>
    <w:rsid w:val="00EA32D6"/>
    <w:rsid w:val="00EA33A5"/>
    <w:rsid w:val="00EA41A2"/>
    <w:rsid w:val="00EA60E8"/>
    <w:rsid w:val="00EA689B"/>
    <w:rsid w:val="00EA78A8"/>
    <w:rsid w:val="00EB0259"/>
    <w:rsid w:val="00EB0DC9"/>
    <w:rsid w:val="00EB2728"/>
    <w:rsid w:val="00EB3B6B"/>
    <w:rsid w:val="00EB5811"/>
    <w:rsid w:val="00EB58A8"/>
    <w:rsid w:val="00EB5927"/>
    <w:rsid w:val="00EB5B08"/>
    <w:rsid w:val="00EB5DBC"/>
    <w:rsid w:val="00EB5F3D"/>
    <w:rsid w:val="00EB66C1"/>
    <w:rsid w:val="00EB6CF2"/>
    <w:rsid w:val="00EB6E4D"/>
    <w:rsid w:val="00EB6EFE"/>
    <w:rsid w:val="00EB7C02"/>
    <w:rsid w:val="00EC3F43"/>
    <w:rsid w:val="00EC48AC"/>
    <w:rsid w:val="00EC518C"/>
    <w:rsid w:val="00EC51BA"/>
    <w:rsid w:val="00EC5456"/>
    <w:rsid w:val="00EC550D"/>
    <w:rsid w:val="00EC6405"/>
    <w:rsid w:val="00EC679C"/>
    <w:rsid w:val="00EC7B1D"/>
    <w:rsid w:val="00EC7E88"/>
    <w:rsid w:val="00ED0837"/>
    <w:rsid w:val="00ED2ADC"/>
    <w:rsid w:val="00ED4B39"/>
    <w:rsid w:val="00ED4E73"/>
    <w:rsid w:val="00ED54AB"/>
    <w:rsid w:val="00ED58F7"/>
    <w:rsid w:val="00ED5AC3"/>
    <w:rsid w:val="00ED7E69"/>
    <w:rsid w:val="00EE0920"/>
    <w:rsid w:val="00EE163F"/>
    <w:rsid w:val="00EE2776"/>
    <w:rsid w:val="00EE2ABD"/>
    <w:rsid w:val="00EE35D1"/>
    <w:rsid w:val="00EE547F"/>
    <w:rsid w:val="00EE62D0"/>
    <w:rsid w:val="00EE670A"/>
    <w:rsid w:val="00EE688B"/>
    <w:rsid w:val="00EE6C8B"/>
    <w:rsid w:val="00EE6E34"/>
    <w:rsid w:val="00EE7CBE"/>
    <w:rsid w:val="00EF24CB"/>
    <w:rsid w:val="00EF35BB"/>
    <w:rsid w:val="00EF4599"/>
    <w:rsid w:val="00EF5CF3"/>
    <w:rsid w:val="00EF63F8"/>
    <w:rsid w:val="00EF654F"/>
    <w:rsid w:val="00EF717A"/>
    <w:rsid w:val="00EF7E15"/>
    <w:rsid w:val="00F023A5"/>
    <w:rsid w:val="00F03A16"/>
    <w:rsid w:val="00F041E1"/>
    <w:rsid w:val="00F043CA"/>
    <w:rsid w:val="00F043FA"/>
    <w:rsid w:val="00F062C0"/>
    <w:rsid w:val="00F104F1"/>
    <w:rsid w:val="00F129DD"/>
    <w:rsid w:val="00F12C12"/>
    <w:rsid w:val="00F13261"/>
    <w:rsid w:val="00F1364E"/>
    <w:rsid w:val="00F139A1"/>
    <w:rsid w:val="00F14023"/>
    <w:rsid w:val="00F1411A"/>
    <w:rsid w:val="00F142BE"/>
    <w:rsid w:val="00F14477"/>
    <w:rsid w:val="00F15F64"/>
    <w:rsid w:val="00F17468"/>
    <w:rsid w:val="00F17684"/>
    <w:rsid w:val="00F20D6C"/>
    <w:rsid w:val="00F20EBC"/>
    <w:rsid w:val="00F20F28"/>
    <w:rsid w:val="00F20F35"/>
    <w:rsid w:val="00F20F94"/>
    <w:rsid w:val="00F20FFF"/>
    <w:rsid w:val="00F21C4D"/>
    <w:rsid w:val="00F21F50"/>
    <w:rsid w:val="00F2322C"/>
    <w:rsid w:val="00F23C1D"/>
    <w:rsid w:val="00F23D5F"/>
    <w:rsid w:val="00F23E96"/>
    <w:rsid w:val="00F242DC"/>
    <w:rsid w:val="00F24BB2"/>
    <w:rsid w:val="00F24F24"/>
    <w:rsid w:val="00F2528B"/>
    <w:rsid w:val="00F2594C"/>
    <w:rsid w:val="00F267C6"/>
    <w:rsid w:val="00F26ED1"/>
    <w:rsid w:val="00F303E3"/>
    <w:rsid w:val="00F3133D"/>
    <w:rsid w:val="00F313E6"/>
    <w:rsid w:val="00F31C22"/>
    <w:rsid w:val="00F320B0"/>
    <w:rsid w:val="00F3212E"/>
    <w:rsid w:val="00F3231A"/>
    <w:rsid w:val="00F3258F"/>
    <w:rsid w:val="00F334DA"/>
    <w:rsid w:val="00F343B9"/>
    <w:rsid w:val="00F349CA"/>
    <w:rsid w:val="00F3551F"/>
    <w:rsid w:val="00F35C8F"/>
    <w:rsid w:val="00F366DA"/>
    <w:rsid w:val="00F36788"/>
    <w:rsid w:val="00F36954"/>
    <w:rsid w:val="00F3718D"/>
    <w:rsid w:val="00F37677"/>
    <w:rsid w:val="00F3779C"/>
    <w:rsid w:val="00F433DF"/>
    <w:rsid w:val="00F4476A"/>
    <w:rsid w:val="00F45233"/>
    <w:rsid w:val="00F46688"/>
    <w:rsid w:val="00F47A04"/>
    <w:rsid w:val="00F50298"/>
    <w:rsid w:val="00F50D84"/>
    <w:rsid w:val="00F50DF7"/>
    <w:rsid w:val="00F50E85"/>
    <w:rsid w:val="00F525A9"/>
    <w:rsid w:val="00F52C69"/>
    <w:rsid w:val="00F5337E"/>
    <w:rsid w:val="00F53683"/>
    <w:rsid w:val="00F53908"/>
    <w:rsid w:val="00F5414F"/>
    <w:rsid w:val="00F554B9"/>
    <w:rsid w:val="00F55F11"/>
    <w:rsid w:val="00F604C9"/>
    <w:rsid w:val="00F617B1"/>
    <w:rsid w:val="00F619ED"/>
    <w:rsid w:val="00F61D90"/>
    <w:rsid w:val="00F630B6"/>
    <w:rsid w:val="00F63918"/>
    <w:rsid w:val="00F647BD"/>
    <w:rsid w:val="00F64991"/>
    <w:rsid w:val="00F66096"/>
    <w:rsid w:val="00F66535"/>
    <w:rsid w:val="00F66D3C"/>
    <w:rsid w:val="00F675F0"/>
    <w:rsid w:val="00F679AD"/>
    <w:rsid w:val="00F723CD"/>
    <w:rsid w:val="00F73C34"/>
    <w:rsid w:val="00F7533C"/>
    <w:rsid w:val="00F75592"/>
    <w:rsid w:val="00F75EB4"/>
    <w:rsid w:val="00F76720"/>
    <w:rsid w:val="00F76A62"/>
    <w:rsid w:val="00F76BE2"/>
    <w:rsid w:val="00F77AF9"/>
    <w:rsid w:val="00F77B6E"/>
    <w:rsid w:val="00F8015D"/>
    <w:rsid w:val="00F80A99"/>
    <w:rsid w:val="00F81B68"/>
    <w:rsid w:val="00F82291"/>
    <w:rsid w:val="00F82B67"/>
    <w:rsid w:val="00F83047"/>
    <w:rsid w:val="00F83360"/>
    <w:rsid w:val="00F83A39"/>
    <w:rsid w:val="00F83D7A"/>
    <w:rsid w:val="00F840FB"/>
    <w:rsid w:val="00F84636"/>
    <w:rsid w:val="00F84E35"/>
    <w:rsid w:val="00F86143"/>
    <w:rsid w:val="00F87DC1"/>
    <w:rsid w:val="00F902F6"/>
    <w:rsid w:val="00F91701"/>
    <w:rsid w:val="00F92327"/>
    <w:rsid w:val="00F933B5"/>
    <w:rsid w:val="00F93D3B"/>
    <w:rsid w:val="00F94D93"/>
    <w:rsid w:val="00F950DE"/>
    <w:rsid w:val="00F95662"/>
    <w:rsid w:val="00F95834"/>
    <w:rsid w:val="00F95D99"/>
    <w:rsid w:val="00F96BFF"/>
    <w:rsid w:val="00F96E3F"/>
    <w:rsid w:val="00FA0B70"/>
    <w:rsid w:val="00FA0DDB"/>
    <w:rsid w:val="00FA0EE8"/>
    <w:rsid w:val="00FA3415"/>
    <w:rsid w:val="00FA4698"/>
    <w:rsid w:val="00FA4EE0"/>
    <w:rsid w:val="00FA5315"/>
    <w:rsid w:val="00FA5552"/>
    <w:rsid w:val="00FA60CE"/>
    <w:rsid w:val="00FA6579"/>
    <w:rsid w:val="00FA794B"/>
    <w:rsid w:val="00FA7F13"/>
    <w:rsid w:val="00FB2875"/>
    <w:rsid w:val="00FB28DA"/>
    <w:rsid w:val="00FB2B3A"/>
    <w:rsid w:val="00FB32E3"/>
    <w:rsid w:val="00FB332E"/>
    <w:rsid w:val="00FB3F1B"/>
    <w:rsid w:val="00FB41C0"/>
    <w:rsid w:val="00FB4680"/>
    <w:rsid w:val="00FB5DBF"/>
    <w:rsid w:val="00FB63CE"/>
    <w:rsid w:val="00FB675D"/>
    <w:rsid w:val="00FC1A62"/>
    <w:rsid w:val="00FC24E4"/>
    <w:rsid w:val="00FC355E"/>
    <w:rsid w:val="00FC4C1F"/>
    <w:rsid w:val="00FC508E"/>
    <w:rsid w:val="00FC5592"/>
    <w:rsid w:val="00FC5928"/>
    <w:rsid w:val="00FC5DCD"/>
    <w:rsid w:val="00FC76B3"/>
    <w:rsid w:val="00FC794C"/>
    <w:rsid w:val="00FD002F"/>
    <w:rsid w:val="00FD003F"/>
    <w:rsid w:val="00FD0C60"/>
    <w:rsid w:val="00FD10D7"/>
    <w:rsid w:val="00FD1665"/>
    <w:rsid w:val="00FD1851"/>
    <w:rsid w:val="00FD19C3"/>
    <w:rsid w:val="00FD1FFF"/>
    <w:rsid w:val="00FD21A6"/>
    <w:rsid w:val="00FD2C09"/>
    <w:rsid w:val="00FD328A"/>
    <w:rsid w:val="00FD3808"/>
    <w:rsid w:val="00FD53BD"/>
    <w:rsid w:val="00FD5B00"/>
    <w:rsid w:val="00FD6B48"/>
    <w:rsid w:val="00FD7977"/>
    <w:rsid w:val="00FD7D1B"/>
    <w:rsid w:val="00FD7FB6"/>
    <w:rsid w:val="00FE00CC"/>
    <w:rsid w:val="00FE2587"/>
    <w:rsid w:val="00FE26BF"/>
    <w:rsid w:val="00FE2A35"/>
    <w:rsid w:val="00FE31B2"/>
    <w:rsid w:val="00FE328B"/>
    <w:rsid w:val="00FE48B5"/>
    <w:rsid w:val="00FE642A"/>
    <w:rsid w:val="00FE7153"/>
    <w:rsid w:val="00FE7B34"/>
    <w:rsid w:val="00FE7EA7"/>
    <w:rsid w:val="00FF005A"/>
    <w:rsid w:val="00FF0294"/>
    <w:rsid w:val="00FF1139"/>
    <w:rsid w:val="00FF197D"/>
    <w:rsid w:val="00FF2F01"/>
    <w:rsid w:val="00FF2F08"/>
    <w:rsid w:val="00FF4480"/>
    <w:rsid w:val="00FF5168"/>
    <w:rsid w:val="00FF62CE"/>
    <w:rsid w:val="00FF6FA5"/>
    <w:rsid w:val="00FF6FF8"/>
    <w:rsid w:val="00FF75ED"/>
    <w:rsid w:val="00FF79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B0364-E1AC-4735-A209-40895124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B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94FDB"/>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2431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24312"/>
    <w:rPr>
      <w:sz w:val="20"/>
      <w:szCs w:val="20"/>
    </w:rPr>
  </w:style>
  <w:style w:type="character" w:styleId="FootnoteReference">
    <w:name w:val="footnote reference"/>
    <w:basedOn w:val="DefaultParagraphFont"/>
    <w:uiPriority w:val="99"/>
    <w:semiHidden/>
    <w:unhideWhenUsed/>
    <w:rsid w:val="00724312"/>
    <w:rPr>
      <w:vertAlign w:val="superscript"/>
    </w:rPr>
  </w:style>
  <w:style w:type="paragraph" w:styleId="ListParagraph">
    <w:name w:val="List Paragraph"/>
    <w:basedOn w:val="Normal"/>
    <w:uiPriority w:val="34"/>
    <w:qFormat/>
    <w:rsid w:val="00607D5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8701F"/>
    <w:rPr>
      <w:sz w:val="16"/>
      <w:szCs w:val="16"/>
    </w:rPr>
  </w:style>
  <w:style w:type="paragraph" w:styleId="CommentText">
    <w:name w:val="annotation text"/>
    <w:basedOn w:val="Normal"/>
    <w:link w:val="CommentTextChar"/>
    <w:uiPriority w:val="99"/>
    <w:semiHidden/>
    <w:unhideWhenUsed/>
    <w:rsid w:val="00C8701F"/>
    <w:rPr>
      <w:sz w:val="20"/>
      <w:szCs w:val="20"/>
    </w:rPr>
  </w:style>
  <w:style w:type="character" w:customStyle="1" w:styleId="CommentTextChar">
    <w:name w:val="Comment Text Char"/>
    <w:basedOn w:val="DefaultParagraphFont"/>
    <w:link w:val="CommentText"/>
    <w:uiPriority w:val="99"/>
    <w:semiHidden/>
    <w:rsid w:val="00C8701F"/>
    <w:rPr>
      <w:sz w:val="20"/>
      <w:szCs w:val="20"/>
    </w:rPr>
  </w:style>
  <w:style w:type="paragraph" w:styleId="CommentSubject">
    <w:name w:val="annotation subject"/>
    <w:basedOn w:val="CommentText"/>
    <w:next w:val="CommentText"/>
    <w:link w:val="CommentSubjectChar"/>
    <w:uiPriority w:val="99"/>
    <w:semiHidden/>
    <w:unhideWhenUsed/>
    <w:rsid w:val="00C8701F"/>
    <w:rPr>
      <w:b/>
      <w:bCs/>
    </w:rPr>
  </w:style>
  <w:style w:type="character" w:customStyle="1" w:styleId="CommentSubjectChar">
    <w:name w:val="Comment Subject Char"/>
    <w:basedOn w:val="CommentTextChar"/>
    <w:link w:val="CommentSubject"/>
    <w:uiPriority w:val="99"/>
    <w:semiHidden/>
    <w:rsid w:val="00C8701F"/>
    <w:rPr>
      <w:b/>
      <w:bCs/>
      <w:sz w:val="20"/>
      <w:szCs w:val="20"/>
    </w:rPr>
  </w:style>
  <w:style w:type="paragraph" w:styleId="BalloonText">
    <w:name w:val="Balloon Text"/>
    <w:basedOn w:val="Normal"/>
    <w:link w:val="BalloonTextChar"/>
    <w:uiPriority w:val="99"/>
    <w:semiHidden/>
    <w:unhideWhenUsed/>
    <w:rsid w:val="00C87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1F"/>
    <w:rPr>
      <w:rFonts w:ascii="Segoe UI" w:hAnsi="Segoe UI" w:cs="Segoe UI"/>
      <w:sz w:val="18"/>
      <w:szCs w:val="18"/>
    </w:rPr>
  </w:style>
  <w:style w:type="paragraph" w:styleId="NormalWeb">
    <w:name w:val="Normal (Web)"/>
    <w:basedOn w:val="Normal"/>
    <w:uiPriority w:val="99"/>
    <w:unhideWhenUsed/>
    <w:rsid w:val="00F320B0"/>
    <w:pPr>
      <w:spacing w:before="100" w:beforeAutospacing="1" w:after="100" w:afterAutospacing="1"/>
    </w:pPr>
    <w:rPr>
      <w:lang w:eastAsia="en-US"/>
    </w:rPr>
  </w:style>
  <w:style w:type="paragraph" w:styleId="Header">
    <w:name w:val="header"/>
    <w:basedOn w:val="Normal"/>
    <w:link w:val="HeaderChar"/>
    <w:uiPriority w:val="99"/>
    <w:unhideWhenUsed/>
    <w:rsid w:val="00C74C3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74C34"/>
  </w:style>
  <w:style w:type="paragraph" w:styleId="Footer">
    <w:name w:val="footer"/>
    <w:basedOn w:val="Normal"/>
    <w:link w:val="FooterChar"/>
    <w:uiPriority w:val="99"/>
    <w:unhideWhenUsed/>
    <w:rsid w:val="00C74C3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74C34"/>
  </w:style>
  <w:style w:type="character" w:customStyle="1" w:styleId="apple-converted-space">
    <w:name w:val="apple-converted-space"/>
    <w:basedOn w:val="DefaultParagraphFont"/>
    <w:rsid w:val="00A360EE"/>
  </w:style>
  <w:style w:type="character" w:customStyle="1" w:styleId="Heading2Char">
    <w:name w:val="Heading 2 Char"/>
    <w:basedOn w:val="DefaultParagraphFont"/>
    <w:link w:val="Heading2"/>
    <w:uiPriority w:val="9"/>
    <w:rsid w:val="00C94FDB"/>
    <w:rPr>
      <w:rFonts w:ascii="Times New Roman" w:eastAsia="Times New Roman" w:hAnsi="Times New Roman" w:cs="Times New Roman"/>
      <w:b/>
      <w:bCs/>
      <w:sz w:val="36"/>
      <w:szCs w:val="36"/>
    </w:rPr>
  </w:style>
  <w:style w:type="paragraph" w:customStyle="1" w:styleId="Default">
    <w:name w:val="Default"/>
    <w:rsid w:val="0069347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western">
    <w:name w:val="western"/>
    <w:basedOn w:val="Normal"/>
    <w:rsid w:val="00FD7D1B"/>
    <w:pPr>
      <w:spacing w:before="100" w:beforeAutospacing="1" w:after="100" w:afterAutospacing="1"/>
    </w:pPr>
    <w:rPr>
      <w:lang w:eastAsia="en-US"/>
    </w:rPr>
  </w:style>
  <w:style w:type="character" w:styleId="Emphasis">
    <w:name w:val="Emphasis"/>
    <w:basedOn w:val="DefaultParagraphFont"/>
    <w:uiPriority w:val="20"/>
    <w:qFormat/>
    <w:rsid w:val="005B1FB9"/>
    <w:rPr>
      <w:i/>
      <w:iCs/>
    </w:rPr>
  </w:style>
  <w:style w:type="paragraph" w:styleId="BodyText">
    <w:name w:val="Body Text"/>
    <w:basedOn w:val="Normal"/>
    <w:link w:val="BodyTextChar"/>
    <w:rsid w:val="001615CD"/>
    <w:pPr>
      <w:spacing w:line="480" w:lineRule="auto"/>
    </w:pPr>
    <w:rPr>
      <w:sz w:val="28"/>
      <w:lang w:val="en-GB" w:eastAsia="en-US"/>
    </w:rPr>
  </w:style>
  <w:style w:type="character" w:customStyle="1" w:styleId="BodyTextChar">
    <w:name w:val="Body Text Char"/>
    <w:basedOn w:val="DefaultParagraphFont"/>
    <w:link w:val="BodyText"/>
    <w:rsid w:val="001615CD"/>
    <w:rPr>
      <w:rFonts w:ascii="Times New Roman" w:eastAsia="Times New Roman" w:hAnsi="Times New Roman" w:cs="Times New Roman"/>
      <w:sz w:val="28"/>
      <w:szCs w:val="24"/>
      <w:lang w:val="en-GB"/>
    </w:rPr>
  </w:style>
  <w:style w:type="character" w:styleId="Hyperlink">
    <w:name w:val="Hyperlink"/>
    <w:basedOn w:val="DefaultParagraphFont"/>
    <w:uiPriority w:val="99"/>
    <w:unhideWhenUsed/>
    <w:rsid w:val="00201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6722">
      <w:bodyDiv w:val="1"/>
      <w:marLeft w:val="0"/>
      <w:marRight w:val="0"/>
      <w:marTop w:val="0"/>
      <w:marBottom w:val="0"/>
      <w:divBdr>
        <w:top w:val="none" w:sz="0" w:space="0" w:color="auto"/>
        <w:left w:val="none" w:sz="0" w:space="0" w:color="auto"/>
        <w:bottom w:val="none" w:sz="0" w:space="0" w:color="auto"/>
        <w:right w:val="none" w:sz="0" w:space="0" w:color="auto"/>
      </w:divBdr>
      <w:divsChild>
        <w:div w:id="1867937750">
          <w:marLeft w:val="0"/>
          <w:marRight w:val="0"/>
          <w:marTop w:val="0"/>
          <w:marBottom w:val="0"/>
          <w:divBdr>
            <w:top w:val="none" w:sz="0" w:space="0" w:color="auto"/>
            <w:left w:val="none" w:sz="0" w:space="0" w:color="auto"/>
            <w:bottom w:val="none" w:sz="0" w:space="0" w:color="auto"/>
            <w:right w:val="none" w:sz="0" w:space="0" w:color="auto"/>
          </w:divBdr>
          <w:divsChild>
            <w:div w:id="734667938">
              <w:marLeft w:val="0"/>
              <w:marRight w:val="0"/>
              <w:marTop w:val="0"/>
              <w:marBottom w:val="0"/>
              <w:divBdr>
                <w:top w:val="none" w:sz="0" w:space="0" w:color="auto"/>
                <w:left w:val="none" w:sz="0" w:space="0" w:color="auto"/>
                <w:bottom w:val="none" w:sz="0" w:space="0" w:color="auto"/>
                <w:right w:val="none" w:sz="0" w:space="0" w:color="auto"/>
              </w:divBdr>
              <w:divsChild>
                <w:div w:id="498814682">
                  <w:marLeft w:val="0"/>
                  <w:marRight w:val="0"/>
                  <w:marTop w:val="0"/>
                  <w:marBottom w:val="0"/>
                  <w:divBdr>
                    <w:top w:val="none" w:sz="0" w:space="0" w:color="auto"/>
                    <w:left w:val="none" w:sz="0" w:space="0" w:color="auto"/>
                    <w:bottom w:val="none" w:sz="0" w:space="0" w:color="auto"/>
                    <w:right w:val="none" w:sz="0" w:space="0" w:color="auto"/>
                  </w:divBdr>
                  <w:divsChild>
                    <w:div w:id="203055435">
                      <w:marLeft w:val="0"/>
                      <w:marRight w:val="0"/>
                      <w:marTop w:val="0"/>
                      <w:marBottom w:val="0"/>
                      <w:divBdr>
                        <w:top w:val="none" w:sz="0" w:space="0" w:color="auto"/>
                        <w:left w:val="none" w:sz="0" w:space="0" w:color="auto"/>
                        <w:bottom w:val="none" w:sz="0" w:space="0" w:color="auto"/>
                        <w:right w:val="none" w:sz="0" w:space="0" w:color="auto"/>
                      </w:divBdr>
                    </w:div>
                    <w:div w:id="210845601">
                      <w:marLeft w:val="0"/>
                      <w:marRight w:val="0"/>
                      <w:marTop w:val="0"/>
                      <w:marBottom w:val="0"/>
                      <w:divBdr>
                        <w:top w:val="none" w:sz="0" w:space="0" w:color="auto"/>
                        <w:left w:val="none" w:sz="0" w:space="0" w:color="auto"/>
                        <w:bottom w:val="none" w:sz="0" w:space="0" w:color="auto"/>
                        <w:right w:val="none" w:sz="0" w:space="0" w:color="auto"/>
                      </w:divBdr>
                    </w:div>
                  </w:divsChild>
                </w:div>
                <w:div w:id="763264439">
                  <w:marLeft w:val="0"/>
                  <w:marRight w:val="0"/>
                  <w:marTop w:val="0"/>
                  <w:marBottom w:val="0"/>
                  <w:divBdr>
                    <w:top w:val="none" w:sz="0" w:space="0" w:color="auto"/>
                    <w:left w:val="none" w:sz="0" w:space="0" w:color="auto"/>
                    <w:bottom w:val="none" w:sz="0" w:space="0" w:color="auto"/>
                    <w:right w:val="none" w:sz="0" w:space="0" w:color="auto"/>
                  </w:divBdr>
                  <w:divsChild>
                    <w:div w:id="15074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4053">
      <w:bodyDiv w:val="1"/>
      <w:marLeft w:val="0"/>
      <w:marRight w:val="0"/>
      <w:marTop w:val="0"/>
      <w:marBottom w:val="0"/>
      <w:divBdr>
        <w:top w:val="none" w:sz="0" w:space="0" w:color="auto"/>
        <w:left w:val="none" w:sz="0" w:space="0" w:color="auto"/>
        <w:bottom w:val="none" w:sz="0" w:space="0" w:color="auto"/>
        <w:right w:val="none" w:sz="0" w:space="0" w:color="auto"/>
      </w:divBdr>
      <w:divsChild>
        <w:div w:id="1756434650">
          <w:marLeft w:val="0"/>
          <w:marRight w:val="0"/>
          <w:marTop w:val="0"/>
          <w:marBottom w:val="0"/>
          <w:divBdr>
            <w:top w:val="none" w:sz="0" w:space="0" w:color="auto"/>
            <w:left w:val="none" w:sz="0" w:space="0" w:color="auto"/>
            <w:bottom w:val="none" w:sz="0" w:space="0" w:color="auto"/>
            <w:right w:val="none" w:sz="0" w:space="0" w:color="auto"/>
          </w:divBdr>
          <w:divsChild>
            <w:div w:id="380717220">
              <w:marLeft w:val="0"/>
              <w:marRight w:val="0"/>
              <w:marTop w:val="0"/>
              <w:marBottom w:val="0"/>
              <w:divBdr>
                <w:top w:val="none" w:sz="0" w:space="0" w:color="auto"/>
                <w:left w:val="none" w:sz="0" w:space="0" w:color="auto"/>
                <w:bottom w:val="none" w:sz="0" w:space="0" w:color="auto"/>
                <w:right w:val="none" w:sz="0" w:space="0" w:color="auto"/>
              </w:divBdr>
              <w:divsChild>
                <w:div w:id="707413271">
                  <w:marLeft w:val="0"/>
                  <w:marRight w:val="0"/>
                  <w:marTop w:val="0"/>
                  <w:marBottom w:val="0"/>
                  <w:divBdr>
                    <w:top w:val="none" w:sz="0" w:space="0" w:color="auto"/>
                    <w:left w:val="none" w:sz="0" w:space="0" w:color="auto"/>
                    <w:bottom w:val="none" w:sz="0" w:space="0" w:color="auto"/>
                    <w:right w:val="none" w:sz="0" w:space="0" w:color="auto"/>
                  </w:divBdr>
                  <w:divsChild>
                    <w:div w:id="5681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6687">
      <w:bodyDiv w:val="1"/>
      <w:marLeft w:val="0"/>
      <w:marRight w:val="0"/>
      <w:marTop w:val="0"/>
      <w:marBottom w:val="0"/>
      <w:divBdr>
        <w:top w:val="none" w:sz="0" w:space="0" w:color="auto"/>
        <w:left w:val="none" w:sz="0" w:space="0" w:color="auto"/>
        <w:bottom w:val="none" w:sz="0" w:space="0" w:color="auto"/>
        <w:right w:val="none" w:sz="0" w:space="0" w:color="auto"/>
      </w:divBdr>
    </w:div>
    <w:div w:id="190652395">
      <w:bodyDiv w:val="1"/>
      <w:marLeft w:val="0"/>
      <w:marRight w:val="0"/>
      <w:marTop w:val="0"/>
      <w:marBottom w:val="0"/>
      <w:divBdr>
        <w:top w:val="none" w:sz="0" w:space="0" w:color="auto"/>
        <w:left w:val="none" w:sz="0" w:space="0" w:color="auto"/>
        <w:bottom w:val="none" w:sz="0" w:space="0" w:color="auto"/>
        <w:right w:val="none" w:sz="0" w:space="0" w:color="auto"/>
      </w:divBdr>
    </w:div>
    <w:div w:id="240917440">
      <w:bodyDiv w:val="1"/>
      <w:marLeft w:val="0"/>
      <w:marRight w:val="0"/>
      <w:marTop w:val="0"/>
      <w:marBottom w:val="0"/>
      <w:divBdr>
        <w:top w:val="none" w:sz="0" w:space="0" w:color="auto"/>
        <w:left w:val="none" w:sz="0" w:space="0" w:color="auto"/>
        <w:bottom w:val="none" w:sz="0" w:space="0" w:color="auto"/>
        <w:right w:val="none" w:sz="0" w:space="0" w:color="auto"/>
      </w:divBdr>
      <w:divsChild>
        <w:div w:id="407271659">
          <w:marLeft w:val="0"/>
          <w:marRight w:val="0"/>
          <w:marTop w:val="0"/>
          <w:marBottom w:val="0"/>
          <w:divBdr>
            <w:top w:val="none" w:sz="0" w:space="0" w:color="auto"/>
            <w:left w:val="none" w:sz="0" w:space="0" w:color="auto"/>
            <w:bottom w:val="none" w:sz="0" w:space="0" w:color="auto"/>
            <w:right w:val="none" w:sz="0" w:space="0" w:color="auto"/>
          </w:divBdr>
          <w:divsChild>
            <w:div w:id="1031615455">
              <w:marLeft w:val="0"/>
              <w:marRight w:val="0"/>
              <w:marTop w:val="0"/>
              <w:marBottom w:val="0"/>
              <w:divBdr>
                <w:top w:val="none" w:sz="0" w:space="0" w:color="auto"/>
                <w:left w:val="none" w:sz="0" w:space="0" w:color="auto"/>
                <w:bottom w:val="none" w:sz="0" w:space="0" w:color="auto"/>
                <w:right w:val="none" w:sz="0" w:space="0" w:color="auto"/>
              </w:divBdr>
              <w:divsChild>
                <w:div w:id="1416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2398">
      <w:bodyDiv w:val="1"/>
      <w:marLeft w:val="0"/>
      <w:marRight w:val="0"/>
      <w:marTop w:val="0"/>
      <w:marBottom w:val="0"/>
      <w:divBdr>
        <w:top w:val="none" w:sz="0" w:space="0" w:color="auto"/>
        <w:left w:val="none" w:sz="0" w:space="0" w:color="auto"/>
        <w:bottom w:val="none" w:sz="0" w:space="0" w:color="auto"/>
        <w:right w:val="none" w:sz="0" w:space="0" w:color="auto"/>
      </w:divBdr>
    </w:div>
    <w:div w:id="259340432">
      <w:bodyDiv w:val="1"/>
      <w:marLeft w:val="0"/>
      <w:marRight w:val="0"/>
      <w:marTop w:val="0"/>
      <w:marBottom w:val="0"/>
      <w:divBdr>
        <w:top w:val="none" w:sz="0" w:space="0" w:color="auto"/>
        <w:left w:val="none" w:sz="0" w:space="0" w:color="auto"/>
        <w:bottom w:val="none" w:sz="0" w:space="0" w:color="auto"/>
        <w:right w:val="none" w:sz="0" w:space="0" w:color="auto"/>
      </w:divBdr>
    </w:div>
    <w:div w:id="281692588">
      <w:bodyDiv w:val="1"/>
      <w:marLeft w:val="0"/>
      <w:marRight w:val="0"/>
      <w:marTop w:val="0"/>
      <w:marBottom w:val="0"/>
      <w:divBdr>
        <w:top w:val="none" w:sz="0" w:space="0" w:color="auto"/>
        <w:left w:val="none" w:sz="0" w:space="0" w:color="auto"/>
        <w:bottom w:val="none" w:sz="0" w:space="0" w:color="auto"/>
        <w:right w:val="none" w:sz="0" w:space="0" w:color="auto"/>
      </w:divBdr>
      <w:divsChild>
        <w:div w:id="394277121">
          <w:marLeft w:val="0"/>
          <w:marRight w:val="0"/>
          <w:marTop w:val="0"/>
          <w:marBottom w:val="0"/>
          <w:divBdr>
            <w:top w:val="none" w:sz="0" w:space="0" w:color="auto"/>
            <w:left w:val="none" w:sz="0" w:space="0" w:color="auto"/>
            <w:bottom w:val="none" w:sz="0" w:space="0" w:color="auto"/>
            <w:right w:val="none" w:sz="0" w:space="0" w:color="auto"/>
          </w:divBdr>
          <w:divsChild>
            <w:div w:id="1804543012">
              <w:marLeft w:val="0"/>
              <w:marRight w:val="0"/>
              <w:marTop w:val="0"/>
              <w:marBottom w:val="0"/>
              <w:divBdr>
                <w:top w:val="none" w:sz="0" w:space="0" w:color="auto"/>
                <w:left w:val="none" w:sz="0" w:space="0" w:color="auto"/>
                <w:bottom w:val="none" w:sz="0" w:space="0" w:color="auto"/>
                <w:right w:val="none" w:sz="0" w:space="0" w:color="auto"/>
              </w:divBdr>
              <w:divsChild>
                <w:div w:id="278345197">
                  <w:marLeft w:val="0"/>
                  <w:marRight w:val="0"/>
                  <w:marTop w:val="0"/>
                  <w:marBottom w:val="0"/>
                  <w:divBdr>
                    <w:top w:val="none" w:sz="0" w:space="0" w:color="auto"/>
                    <w:left w:val="none" w:sz="0" w:space="0" w:color="auto"/>
                    <w:bottom w:val="none" w:sz="0" w:space="0" w:color="auto"/>
                    <w:right w:val="none" w:sz="0" w:space="0" w:color="auto"/>
                  </w:divBdr>
                </w:div>
                <w:div w:id="820655238">
                  <w:marLeft w:val="0"/>
                  <w:marRight w:val="0"/>
                  <w:marTop w:val="0"/>
                  <w:marBottom w:val="0"/>
                  <w:divBdr>
                    <w:top w:val="none" w:sz="0" w:space="0" w:color="auto"/>
                    <w:left w:val="none" w:sz="0" w:space="0" w:color="auto"/>
                    <w:bottom w:val="none" w:sz="0" w:space="0" w:color="auto"/>
                    <w:right w:val="none" w:sz="0" w:space="0" w:color="auto"/>
                  </w:divBdr>
                </w:div>
              </w:divsChild>
            </w:div>
            <w:div w:id="2056735710">
              <w:marLeft w:val="0"/>
              <w:marRight w:val="0"/>
              <w:marTop w:val="0"/>
              <w:marBottom w:val="0"/>
              <w:divBdr>
                <w:top w:val="none" w:sz="0" w:space="0" w:color="auto"/>
                <w:left w:val="none" w:sz="0" w:space="0" w:color="auto"/>
                <w:bottom w:val="none" w:sz="0" w:space="0" w:color="auto"/>
                <w:right w:val="none" w:sz="0" w:space="0" w:color="auto"/>
              </w:divBdr>
              <w:divsChild>
                <w:div w:id="1486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708">
      <w:bodyDiv w:val="1"/>
      <w:marLeft w:val="0"/>
      <w:marRight w:val="0"/>
      <w:marTop w:val="0"/>
      <w:marBottom w:val="0"/>
      <w:divBdr>
        <w:top w:val="none" w:sz="0" w:space="0" w:color="auto"/>
        <w:left w:val="none" w:sz="0" w:space="0" w:color="auto"/>
        <w:bottom w:val="none" w:sz="0" w:space="0" w:color="auto"/>
        <w:right w:val="none" w:sz="0" w:space="0" w:color="auto"/>
      </w:divBdr>
    </w:div>
    <w:div w:id="335696975">
      <w:bodyDiv w:val="1"/>
      <w:marLeft w:val="0"/>
      <w:marRight w:val="0"/>
      <w:marTop w:val="0"/>
      <w:marBottom w:val="0"/>
      <w:divBdr>
        <w:top w:val="none" w:sz="0" w:space="0" w:color="auto"/>
        <w:left w:val="none" w:sz="0" w:space="0" w:color="auto"/>
        <w:bottom w:val="none" w:sz="0" w:space="0" w:color="auto"/>
        <w:right w:val="none" w:sz="0" w:space="0" w:color="auto"/>
      </w:divBdr>
    </w:div>
    <w:div w:id="470710718">
      <w:bodyDiv w:val="1"/>
      <w:marLeft w:val="0"/>
      <w:marRight w:val="0"/>
      <w:marTop w:val="0"/>
      <w:marBottom w:val="0"/>
      <w:divBdr>
        <w:top w:val="none" w:sz="0" w:space="0" w:color="auto"/>
        <w:left w:val="none" w:sz="0" w:space="0" w:color="auto"/>
        <w:bottom w:val="none" w:sz="0" w:space="0" w:color="auto"/>
        <w:right w:val="none" w:sz="0" w:space="0" w:color="auto"/>
      </w:divBdr>
    </w:div>
    <w:div w:id="512381986">
      <w:bodyDiv w:val="1"/>
      <w:marLeft w:val="0"/>
      <w:marRight w:val="0"/>
      <w:marTop w:val="0"/>
      <w:marBottom w:val="0"/>
      <w:divBdr>
        <w:top w:val="none" w:sz="0" w:space="0" w:color="auto"/>
        <w:left w:val="none" w:sz="0" w:space="0" w:color="auto"/>
        <w:bottom w:val="none" w:sz="0" w:space="0" w:color="auto"/>
        <w:right w:val="none" w:sz="0" w:space="0" w:color="auto"/>
      </w:divBdr>
    </w:div>
    <w:div w:id="562986122">
      <w:bodyDiv w:val="1"/>
      <w:marLeft w:val="0"/>
      <w:marRight w:val="0"/>
      <w:marTop w:val="0"/>
      <w:marBottom w:val="0"/>
      <w:divBdr>
        <w:top w:val="none" w:sz="0" w:space="0" w:color="auto"/>
        <w:left w:val="none" w:sz="0" w:space="0" w:color="auto"/>
        <w:bottom w:val="none" w:sz="0" w:space="0" w:color="auto"/>
        <w:right w:val="none" w:sz="0" w:space="0" w:color="auto"/>
      </w:divBdr>
    </w:div>
    <w:div w:id="580218229">
      <w:bodyDiv w:val="1"/>
      <w:marLeft w:val="0"/>
      <w:marRight w:val="0"/>
      <w:marTop w:val="0"/>
      <w:marBottom w:val="0"/>
      <w:divBdr>
        <w:top w:val="none" w:sz="0" w:space="0" w:color="auto"/>
        <w:left w:val="none" w:sz="0" w:space="0" w:color="auto"/>
        <w:bottom w:val="none" w:sz="0" w:space="0" w:color="auto"/>
        <w:right w:val="none" w:sz="0" w:space="0" w:color="auto"/>
      </w:divBdr>
    </w:div>
    <w:div w:id="605960897">
      <w:bodyDiv w:val="1"/>
      <w:marLeft w:val="0"/>
      <w:marRight w:val="0"/>
      <w:marTop w:val="0"/>
      <w:marBottom w:val="0"/>
      <w:divBdr>
        <w:top w:val="none" w:sz="0" w:space="0" w:color="auto"/>
        <w:left w:val="none" w:sz="0" w:space="0" w:color="auto"/>
        <w:bottom w:val="none" w:sz="0" w:space="0" w:color="auto"/>
        <w:right w:val="none" w:sz="0" w:space="0" w:color="auto"/>
      </w:divBdr>
      <w:divsChild>
        <w:div w:id="2120483951">
          <w:marLeft w:val="0"/>
          <w:marRight w:val="0"/>
          <w:marTop w:val="0"/>
          <w:marBottom w:val="0"/>
          <w:divBdr>
            <w:top w:val="none" w:sz="0" w:space="0" w:color="auto"/>
            <w:left w:val="none" w:sz="0" w:space="0" w:color="auto"/>
            <w:bottom w:val="none" w:sz="0" w:space="0" w:color="auto"/>
            <w:right w:val="none" w:sz="0" w:space="0" w:color="auto"/>
          </w:divBdr>
          <w:divsChild>
            <w:div w:id="266230033">
              <w:marLeft w:val="0"/>
              <w:marRight w:val="0"/>
              <w:marTop w:val="0"/>
              <w:marBottom w:val="0"/>
              <w:divBdr>
                <w:top w:val="none" w:sz="0" w:space="0" w:color="auto"/>
                <w:left w:val="none" w:sz="0" w:space="0" w:color="auto"/>
                <w:bottom w:val="none" w:sz="0" w:space="0" w:color="auto"/>
                <w:right w:val="none" w:sz="0" w:space="0" w:color="auto"/>
              </w:divBdr>
              <w:divsChild>
                <w:div w:id="14036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7333">
      <w:bodyDiv w:val="1"/>
      <w:marLeft w:val="0"/>
      <w:marRight w:val="0"/>
      <w:marTop w:val="0"/>
      <w:marBottom w:val="0"/>
      <w:divBdr>
        <w:top w:val="none" w:sz="0" w:space="0" w:color="auto"/>
        <w:left w:val="none" w:sz="0" w:space="0" w:color="auto"/>
        <w:bottom w:val="none" w:sz="0" w:space="0" w:color="auto"/>
        <w:right w:val="none" w:sz="0" w:space="0" w:color="auto"/>
      </w:divBdr>
    </w:div>
    <w:div w:id="713113625">
      <w:bodyDiv w:val="1"/>
      <w:marLeft w:val="0"/>
      <w:marRight w:val="0"/>
      <w:marTop w:val="0"/>
      <w:marBottom w:val="0"/>
      <w:divBdr>
        <w:top w:val="none" w:sz="0" w:space="0" w:color="auto"/>
        <w:left w:val="none" w:sz="0" w:space="0" w:color="auto"/>
        <w:bottom w:val="none" w:sz="0" w:space="0" w:color="auto"/>
        <w:right w:val="none" w:sz="0" w:space="0" w:color="auto"/>
      </w:divBdr>
      <w:divsChild>
        <w:div w:id="1281760284">
          <w:marLeft w:val="0"/>
          <w:marRight w:val="0"/>
          <w:marTop w:val="0"/>
          <w:marBottom w:val="0"/>
          <w:divBdr>
            <w:top w:val="none" w:sz="0" w:space="0" w:color="auto"/>
            <w:left w:val="none" w:sz="0" w:space="0" w:color="auto"/>
            <w:bottom w:val="none" w:sz="0" w:space="0" w:color="auto"/>
            <w:right w:val="none" w:sz="0" w:space="0" w:color="auto"/>
          </w:divBdr>
          <w:divsChild>
            <w:div w:id="725690916">
              <w:marLeft w:val="0"/>
              <w:marRight w:val="0"/>
              <w:marTop w:val="0"/>
              <w:marBottom w:val="0"/>
              <w:divBdr>
                <w:top w:val="none" w:sz="0" w:space="0" w:color="auto"/>
                <w:left w:val="none" w:sz="0" w:space="0" w:color="auto"/>
                <w:bottom w:val="none" w:sz="0" w:space="0" w:color="auto"/>
                <w:right w:val="none" w:sz="0" w:space="0" w:color="auto"/>
              </w:divBdr>
              <w:divsChild>
                <w:div w:id="36439335">
                  <w:marLeft w:val="0"/>
                  <w:marRight w:val="0"/>
                  <w:marTop w:val="0"/>
                  <w:marBottom w:val="0"/>
                  <w:divBdr>
                    <w:top w:val="none" w:sz="0" w:space="0" w:color="auto"/>
                    <w:left w:val="none" w:sz="0" w:space="0" w:color="auto"/>
                    <w:bottom w:val="none" w:sz="0" w:space="0" w:color="auto"/>
                    <w:right w:val="none" w:sz="0" w:space="0" w:color="auto"/>
                  </w:divBdr>
                </w:div>
              </w:divsChild>
            </w:div>
            <w:div w:id="726880432">
              <w:marLeft w:val="0"/>
              <w:marRight w:val="0"/>
              <w:marTop w:val="0"/>
              <w:marBottom w:val="0"/>
              <w:divBdr>
                <w:top w:val="none" w:sz="0" w:space="0" w:color="auto"/>
                <w:left w:val="none" w:sz="0" w:space="0" w:color="auto"/>
                <w:bottom w:val="none" w:sz="0" w:space="0" w:color="auto"/>
                <w:right w:val="none" w:sz="0" w:space="0" w:color="auto"/>
              </w:divBdr>
              <w:divsChild>
                <w:div w:id="8422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8212">
          <w:marLeft w:val="0"/>
          <w:marRight w:val="0"/>
          <w:marTop w:val="0"/>
          <w:marBottom w:val="0"/>
          <w:divBdr>
            <w:top w:val="none" w:sz="0" w:space="0" w:color="auto"/>
            <w:left w:val="none" w:sz="0" w:space="0" w:color="auto"/>
            <w:bottom w:val="none" w:sz="0" w:space="0" w:color="auto"/>
            <w:right w:val="none" w:sz="0" w:space="0" w:color="auto"/>
          </w:divBdr>
          <w:divsChild>
            <w:div w:id="392779552">
              <w:marLeft w:val="0"/>
              <w:marRight w:val="0"/>
              <w:marTop w:val="0"/>
              <w:marBottom w:val="0"/>
              <w:divBdr>
                <w:top w:val="none" w:sz="0" w:space="0" w:color="auto"/>
                <w:left w:val="none" w:sz="0" w:space="0" w:color="auto"/>
                <w:bottom w:val="none" w:sz="0" w:space="0" w:color="auto"/>
                <w:right w:val="none" w:sz="0" w:space="0" w:color="auto"/>
              </w:divBdr>
              <w:divsChild>
                <w:div w:id="1727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6">
      <w:bodyDiv w:val="1"/>
      <w:marLeft w:val="0"/>
      <w:marRight w:val="0"/>
      <w:marTop w:val="0"/>
      <w:marBottom w:val="0"/>
      <w:divBdr>
        <w:top w:val="none" w:sz="0" w:space="0" w:color="auto"/>
        <w:left w:val="none" w:sz="0" w:space="0" w:color="auto"/>
        <w:bottom w:val="none" w:sz="0" w:space="0" w:color="auto"/>
        <w:right w:val="none" w:sz="0" w:space="0" w:color="auto"/>
      </w:divBdr>
      <w:divsChild>
        <w:div w:id="1068504086">
          <w:marLeft w:val="0"/>
          <w:marRight w:val="0"/>
          <w:marTop w:val="0"/>
          <w:marBottom w:val="0"/>
          <w:divBdr>
            <w:top w:val="none" w:sz="0" w:space="0" w:color="auto"/>
            <w:left w:val="none" w:sz="0" w:space="0" w:color="auto"/>
            <w:bottom w:val="none" w:sz="0" w:space="0" w:color="auto"/>
            <w:right w:val="none" w:sz="0" w:space="0" w:color="auto"/>
          </w:divBdr>
          <w:divsChild>
            <w:div w:id="299313630">
              <w:marLeft w:val="0"/>
              <w:marRight w:val="0"/>
              <w:marTop w:val="0"/>
              <w:marBottom w:val="0"/>
              <w:divBdr>
                <w:top w:val="none" w:sz="0" w:space="0" w:color="auto"/>
                <w:left w:val="none" w:sz="0" w:space="0" w:color="auto"/>
                <w:bottom w:val="none" w:sz="0" w:space="0" w:color="auto"/>
                <w:right w:val="none" w:sz="0" w:space="0" w:color="auto"/>
              </w:divBdr>
              <w:divsChild>
                <w:div w:id="1023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000">
      <w:bodyDiv w:val="1"/>
      <w:marLeft w:val="0"/>
      <w:marRight w:val="0"/>
      <w:marTop w:val="0"/>
      <w:marBottom w:val="0"/>
      <w:divBdr>
        <w:top w:val="none" w:sz="0" w:space="0" w:color="auto"/>
        <w:left w:val="none" w:sz="0" w:space="0" w:color="auto"/>
        <w:bottom w:val="none" w:sz="0" w:space="0" w:color="auto"/>
        <w:right w:val="none" w:sz="0" w:space="0" w:color="auto"/>
      </w:divBdr>
    </w:div>
    <w:div w:id="806514475">
      <w:bodyDiv w:val="1"/>
      <w:marLeft w:val="0"/>
      <w:marRight w:val="0"/>
      <w:marTop w:val="0"/>
      <w:marBottom w:val="0"/>
      <w:divBdr>
        <w:top w:val="none" w:sz="0" w:space="0" w:color="auto"/>
        <w:left w:val="none" w:sz="0" w:space="0" w:color="auto"/>
        <w:bottom w:val="none" w:sz="0" w:space="0" w:color="auto"/>
        <w:right w:val="none" w:sz="0" w:space="0" w:color="auto"/>
      </w:divBdr>
    </w:div>
    <w:div w:id="908076841">
      <w:bodyDiv w:val="1"/>
      <w:marLeft w:val="0"/>
      <w:marRight w:val="0"/>
      <w:marTop w:val="0"/>
      <w:marBottom w:val="0"/>
      <w:divBdr>
        <w:top w:val="none" w:sz="0" w:space="0" w:color="auto"/>
        <w:left w:val="none" w:sz="0" w:space="0" w:color="auto"/>
        <w:bottom w:val="none" w:sz="0" w:space="0" w:color="auto"/>
        <w:right w:val="none" w:sz="0" w:space="0" w:color="auto"/>
      </w:divBdr>
    </w:div>
    <w:div w:id="988703747">
      <w:bodyDiv w:val="1"/>
      <w:marLeft w:val="0"/>
      <w:marRight w:val="0"/>
      <w:marTop w:val="0"/>
      <w:marBottom w:val="0"/>
      <w:divBdr>
        <w:top w:val="none" w:sz="0" w:space="0" w:color="auto"/>
        <w:left w:val="none" w:sz="0" w:space="0" w:color="auto"/>
        <w:bottom w:val="none" w:sz="0" w:space="0" w:color="auto"/>
        <w:right w:val="none" w:sz="0" w:space="0" w:color="auto"/>
      </w:divBdr>
    </w:div>
    <w:div w:id="1001856980">
      <w:bodyDiv w:val="1"/>
      <w:marLeft w:val="0"/>
      <w:marRight w:val="0"/>
      <w:marTop w:val="0"/>
      <w:marBottom w:val="0"/>
      <w:divBdr>
        <w:top w:val="none" w:sz="0" w:space="0" w:color="auto"/>
        <w:left w:val="none" w:sz="0" w:space="0" w:color="auto"/>
        <w:bottom w:val="none" w:sz="0" w:space="0" w:color="auto"/>
        <w:right w:val="none" w:sz="0" w:space="0" w:color="auto"/>
      </w:divBdr>
    </w:div>
    <w:div w:id="12474999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179">
          <w:marLeft w:val="0"/>
          <w:marRight w:val="0"/>
          <w:marTop w:val="0"/>
          <w:marBottom w:val="0"/>
          <w:divBdr>
            <w:top w:val="none" w:sz="0" w:space="0" w:color="auto"/>
            <w:left w:val="none" w:sz="0" w:space="0" w:color="auto"/>
            <w:bottom w:val="none" w:sz="0" w:space="0" w:color="auto"/>
            <w:right w:val="none" w:sz="0" w:space="0" w:color="auto"/>
          </w:divBdr>
          <w:divsChild>
            <w:div w:id="1167555535">
              <w:marLeft w:val="0"/>
              <w:marRight w:val="0"/>
              <w:marTop w:val="0"/>
              <w:marBottom w:val="0"/>
              <w:divBdr>
                <w:top w:val="none" w:sz="0" w:space="0" w:color="auto"/>
                <w:left w:val="none" w:sz="0" w:space="0" w:color="auto"/>
                <w:bottom w:val="none" w:sz="0" w:space="0" w:color="auto"/>
                <w:right w:val="none" w:sz="0" w:space="0" w:color="auto"/>
              </w:divBdr>
              <w:divsChild>
                <w:div w:id="437330928">
                  <w:marLeft w:val="0"/>
                  <w:marRight w:val="0"/>
                  <w:marTop w:val="0"/>
                  <w:marBottom w:val="0"/>
                  <w:divBdr>
                    <w:top w:val="none" w:sz="0" w:space="0" w:color="auto"/>
                    <w:left w:val="none" w:sz="0" w:space="0" w:color="auto"/>
                    <w:bottom w:val="none" w:sz="0" w:space="0" w:color="auto"/>
                    <w:right w:val="none" w:sz="0" w:space="0" w:color="auto"/>
                  </w:divBdr>
                  <w:divsChild>
                    <w:div w:id="910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10414">
      <w:bodyDiv w:val="1"/>
      <w:marLeft w:val="0"/>
      <w:marRight w:val="0"/>
      <w:marTop w:val="0"/>
      <w:marBottom w:val="0"/>
      <w:divBdr>
        <w:top w:val="none" w:sz="0" w:space="0" w:color="auto"/>
        <w:left w:val="none" w:sz="0" w:space="0" w:color="auto"/>
        <w:bottom w:val="none" w:sz="0" w:space="0" w:color="auto"/>
        <w:right w:val="none" w:sz="0" w:space="0" w:color="auto"/>
      </w:divBdr>
      <w:divsChild>
        <w:div w:id="481852934">
          <w:marLeft w:val="0"/>
          <w:marRight w:val="0"/>
          <w:marTop w:val="0"/>
          <w:marBottom w:val="0"/>
          <w:divBdr>
            <w:top w:val="none" w:sz="0" w:space="0" w:color="auto"/>
            <w:left w:val="none" w:sz="0" w:space="0" w:color="auto"/>
            <w:bottom w:val="none" w:sz="0" w:space="0" w:color="auto"/>
            <w:right w:val="none" w:sz="0" w:space="0" w:color="auto"/>
          </w:divBdr>
          <w:divsChild>
            <w:div w:id="144127185">
              <w:marLeft w:val="0"/>
              <w:marRight w:val="0"/>
              <w:marTop w:val="0"/>
              <w:marBottom w:val="0"/>
              <w:divBdr>
                <w:top w:val="none" w:sz="0" w:space="0" w:color="auto"/>
                <w:left w:val="none" w:sz="0" w:space="0" w:color="auto"/>
                <w:bottom w:val="none" w:sz="0" w:space="0" w:color="auto"/>
                <w:right w:val="none" w:sz="0" w:space="0" w:color="auto"/>
              </w:divBdr>
              <w:divsChild>
                <w:div w:id="33620936">
                  <w:marLeft w:val="0"/>
                  <w:marRight w:val="0"/>
                  <w:marTop w:val="0"/>
                  <w:marBottom w:val="0"/>
                  <w:divBdr>
                    <w:top w:val="none" w:sz="0" w:space="0" w:color="auto"/>
                    <w:left w:val="none" w:sz="0" w:space="0" w:color="auto"/>
                    <w:bottom w:val="none" w:sz="0" w:space="0" w:color="auto"/>
                    <w:right w:val="none" w:sz="0" w:space="0" w:color="auto"/>
                  </w:divBdr>
                </w:div>
              </w:divsChild>
            </w:div>
            <w:div w:id="251623723">
              <w:marLeft w:val="0"/>
              <w:marRight w:val="0"/>
              <w:marTop w:val="0"/>
              <w:marBottom w:val="0"/>
              <w:divBdr>
                <w:top w:val="none" w:sz="0" w:space="0" w:color="auto"/>
                <w:left w:val="none" w:sz="0" w:space="0" w:color="auto"/>
                <w:bottom w:val="none" w:sz="0" w:space="0" w:color="auto"/>
                <w:right w:val="none" w:sz="0" w:space="0" w:color="auto"/>
              </w:divBdr>
              <w:divsChild>
                <w:div w:id="15418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335">
          <w:marLeft w:val="0"/>
          <w:marRight w:val="0"/>
          <w:marTop w:val="0"/>
          <w:marBottom w:val="0"/>
          <w:divBdr>
            <w:top w:val="none" w:sz="0" w:space="0" w:color="auto"/>
            <w:left w:val="none" w:sz="0" w:space="0" w:color="auto"/>
            <w:bottom w:val="none" w:sz="0" w:space="0" w:color="auto"/>
            <w:right w:val="none" w:sz="0" w:space="0" w:color="auto"/>
          </w:divBdr>
          <w:divsChild>
            <w:div w:id="159392975">
              <w:marLeft w:val="0"/>
              <w:marRight w:val="0"/>
              <w:marTop w:val="0"/>
              <w:marBottom w:val="0"/>
              <w:divBdr>
                <w:top w:val="none" w:sz="0" w:space="0" w:color="auto"/>
                <w:left w:val="none" w:sz="0" w:space="0" w:color="auto"/>
                <w:bottom w:val="none" w:sz="0" w:space="0" w:color="auto"/>
                <w:right w:val="none" w:sz="0" w:space="0" w:color="auto"/>
              </w:divBdr>
              <w:divsChild>
                <w:div w:id="1642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2020">
      <w:bodyDiv w:val="1"/>
      <w:marLeft w:val="0"/>
      <w:marRight w:val="0"/>
      <w:marTop w:val="0"/>
      <w:marBottom w:val="0"/>
      <w:divBdr>
        <w:top w:val="none" w:sz="0" w:space="0" w:color="auto"/>
        <w:left w:val="none" w:sz="0" w:space="0" w:color="auto"/>
        <w:bottom w:val="none" w:sz="0" w:space="0" w:color="auto"/>
        <w:right w:val="none" w:sz="0" w:space="0" w:color="auto"/>
      </w:divBdr>
    </w:div>
    <w:div w:id="1315597259">
      <w:bodyDiv w:val="1"/>
      <w:marLeft w:val="0"/>
      <w:marRight w:val="0"/>
      <w:marTop w:val="0"/>
      <w:marBottom w:val="0"/>
      <w:divBdr>
        <w:top w:val="none" w:sz="0" w:space="0" w:color="auto"/>
        <w:left w:val="none" w:sz="0" w:space="0" w:color="auto"/>
        <w:bottom w:val="none" w:sz="0" w:space="0" w:color="auto"/>
        <w:right w:val="none" w:sz="0" w:space="0" w:color="auto"/>
      </w:divBdr>
      <w:divsChild>
        <w:div w:id="419760751">
          <w:marLeft w:val="0"/>
          <w:marRight w:val="0"/>
          <w:marTop w:val="0"/>
          <w:marBottom w:val="0"/>
          <w:divBdr>
            <w:top w:val="none" w:sz="0" w:space="0" w:color="auto"/>
            <w:left w:val="none" w:sz="0" w:space="0" w:color="auto"/>
            <w:bottom w:val="none" w:sz="0" w:space="0" w:color="auto"/>
            <w:right w:val="none" w:sz="0" w:space="0" w:color="auto"/>
          </w:divBdr>
          <w:divsChild>
            <w:div w:id="288515760">
              <w:marLeft w:val="0"/>
              <w:marRight w:val="0"/>
              <w:marTop w:val="0"/>
              <w:marBottom w:val="0"/>
              <w:divBdr>
                <w:top w:val="none" w:sz="0" w:space="0" w:color="auto"/>
                <w:left w:val="none" w:sz="0" w:space="0" w:color="auto"/>
                <w:bottom w:val="none" w:sz="0" w:space="0" w:color="auto"/>
                <w:right w:val="none" w:sz="0" w:space="0" w:color="auto"/>
              </w:divBdr>
              <w:divsChild>
                <w:div w:id="6402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7422">
      <w:bodyDiv w:val="1"/>
      <w:marLeft w:val="0"/>
      <w:marRight w:val="0"/>
      <w:marTop w:val="0"/>
      <w:marBottom w:val="0"/>
      <w:divBdr>
        <w:top w:val="none" w:sz="0" w:space="0" w:color="auto"/>
        <w:left w:val="none" w:sz="0" w:space="0" w:color="auto"/>
        <w:bottom w:val="none" w:sz="0" w:space="0" w:color="auto"/>
        <w:right w:val="none" w:sz="0" w:space="0" w:color="auto"/>
      </w:divBdr>
    </w:div>
    <w:div w:id="1375811006">
      <w:bodyDiv w:val="1"/>
      <w:marLeft w:val="0"/>
      <w:marRight w:val="0"/>
      <w:marTop w:val="0"/>
      <w:marBottom w:val="0"/>
      <w:divBdr>
        <w:top w:val="none" w:sz="0" w:space="0" w:color="auto"/>
        <w:left w:val="none" w:sz="0" w:space="0" w:color="auto"/>
        <w:bottom w:val="none" w:sz="0" w:space="0" w:color="auto"/>
        <w:right w:val="none" w:sz="0" w:space="0" w:color="auto"/>
      </w:divBdr>
      <w:divsChild>
        <w:div w:id="111748234">
          <w:marLeft w:val="0"/>
          <w:marRight w:val="0"/>
          <w:marTop w:val="0"/>
          <w:marBottom w:val="0"/>
          <w:divBdr>
            <w:top w:val="none" w:sz="0" w:space="0" w:color="auto"/>
            <w:left w:val="none" w:sz="0" w:space="0" w:color="auto"/>
            <w:bottom w:val="none" w:sz="0" w:space="0" w:color="auto"/>
            <w:right w:val="none" w:sz="0" w:space="0" w:color="auto"/>
          </w:divBdr>
          <w:divsChild>
            <w:div w:id="1100686532">
              <w:marLeft w:val="0"/>
              <w:marRight w:val="0"/>
              <w:marTop w:val="0"/>
              <w:marBottom w:val="0"/>
              <w:divBdr>
                <w:top w:val="none" w:sz="0" w:space="0" w:color="auto"/>
                <w:left w:val="none" w:sz="0" w:space="0" w:color="auto"/>
                <w:bottom w:val="none" w:sz="0" w:space="0" w:color="auto"/>
                <w:right w:val="none" w:sz="0" w:space="0" w:color="auto"/>
              </w:divBdr>
              <w:divsChild>
                <w:div w:id="11379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15776">
      <w:bodyDiv w:val="1"/>
      <w:marLeft w:val="0"/>
      <w:marRight w:val="0"/>
      <w:marTop w:val="0"/>
      <w:marBottom w:val="0"/>
      <w:divBdr>
        <w:top w:val="none" w:sz="0" w:space="0" w:color="auto"/>
        <w:left w:val="none" w:sz="0" w:space="0" w:color="auto"/>
        <w:bottom w:val="none" w:sz="0" w:space="0" w:color="auto"/>
        <w:right w:val="none" w:sz="0" w:space="0" w:color="auto"/>
      </w:divBdr>
    </w:div>
    <w:div w:id="1439719942">
      <w:bodyDiv w:val="1"/>
      <w:marLeft w:val="0"/>
      <w:marRight w:val="0"/>
      <w:marTop w:val="0"/>
      <w:marBottom w:val="0"/>
      <w:divBdr>
        <w:top w:val="none" w:sz="0" w:space="0" w:color="auto"/>
        <w:left w:val="none" w:sz="0" w:space="0" w:color="auto"/>
        <w:bottom w:val="none" w:sz="0" w:space="0" w:color="auto"/>
        <w:right w:val="none" w:sz="0" w:space="0" w:color="auto"/>
      </w:divBdr>
    </w:div>
    <w:div w:id="1451894133">
      <w:bodyDiv w:val="1"/>
      <w:marLeft w:val="0"/>
      <w:marRight w:val="0"/>
      <w:marTop w:val="0"/>
      <w:marBottom w:val="0"/>
      <w:divBdr>
        <w:top w:val="none" w:sz="0" w:space="0" w:color="auto"/>
        <w:left w:val="none" w:sz="0" w:space="0" w:color="auto"/>
        <w:bottom w:val="none" w:sz="0" w:space="0" w:color="auto"/>
        <w:right w:val="none" w:sz="0" w:space="0" w:color="auto"/>
      </w:divBdr>
      <w:divsChild>
        <w:div w:id="665403185">
          <w:marLeft w:val="0"/>
          <w:marRight w:val="0"/>
          <w:marTop w:val="0"/>
          <w:marBottom w:val="0"/>
          <w:divBdr>
            <w:top w:val="none" w:sz="0" w:space="0" w:color="auto"/>
            <w:left w:val="none" w:sz="0" w:space="0" w:color="auto"/>
            <w:bottom w:val="none" w:sz="0" w:space="0" w:color="auto"/>
            <w:right w:val="none" w:sz="0" w:space="0" w:color="auto"/>
          </w:divBdr>
          <w:divsChild>
            <w:div w:id="709652482">
              <w:marLeft w:val="0"/>
              <w:marRight w:val="0"/>
              <w:marTop w:val="0"/>
              <w:marBottom w:val="0"/>
              <w:divBdr>
                <w:top w:val="none" w:sz="0" w:space="0" w:color="auto"/>
                <w:left w:val="none" w:sz="0" w:space="0" w:color="auto"/>
                <w:bottom w:val="none" w:sz="0" w:space="0" w:color="auto"/>
                <w:right w:val="none" w:sz="0" w:space="0" w:color="auto"/>
              </w:divBdr>
              <w:divsChild>
                <w:div w:id="216285106">
                  <w:marLeft w:val="0"/>
                  <w:marRight w:val="0"/>
                  <w:marTop w:val="0"/>
                  <w:marBottom w:val="0"/>
                  <w:divBdr>
                    <w:top w:val="none" w:sz="0" w:space="0" w:color="auto"/>
                    <w:left w:val="none" w:sz="0" w:space="0" w:color="auto"/>
                    <w:bottom w:val="none" w:sz="0" w:space="0" w:color="auto"/>
                    <w:right w:val="none" w:sz="0" w:space="0" w:color="auto"/>
                  </w:divBdr>
                  <w:divsChild>
                    <w:div w:id="18006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9705">
      <w:bodyDiv w:val="1"/>
      <w:marLeft w:val="0"/>
      <w:marRight w:val="0"/>
      <w:marTop w:val="0"/>
      <w:marBottom w:val="0"/>
      <w:divBdr>
        <w:top w:val="none" w:sz="0" w:space="0" w:color="auto"/>
        <w:left w:val="none" w:sz="0" w:space="0" w:color="auto"/>
        <w:bottom w:val="none" w:sz="0" w:space="0" w:color="auto"/>
        <w:right w:val="none" w:sz="0" w:space="0" w:color="auto"/>
      </w:divBdr>
      <w:divsChild>
        <w:div w:id="81991514">
          <w:marLeft w:val="0"/>
          <w:marRight w:val="0"/>
          <w:marTop w:val="0"/>
          <w:marBottom w:val="0"/>
          <w:divBdr>
            <w:top w:val="none" w:sz="0" w:space="0" w:color="auto"/>
            <w:left w:val="none" w:sz="0" w:space="0" w:color="auto"/>
            <w:bottom w:val="none" w:sz="0" w:space="0" w:color="auto"/>
            <w:right w:val="none" w:sz="0" w:space="0" w:color="auto"/>
          </w:divBdr>
          <w:divsChild>
            <w:div w:id="1584876309">
              <w:marLeft w:val="0"/>
              <w:marRight w:val="0"/>
              <w:marTop w:val="0"/>
              <w:marBottom w:val="0"/>
              <w:divBdr>
                <w:top w:val="none" w:sz="0" w:space="0" w:color="auto"/>
                <w:left w:val="none" w:sz="0" w:space="0" w:color="auto"/>
                <w:bottom w:val="none" w:sz="0" w:space="0" w:color="auto"/>
                <w:right w:val="none" w:sz="0" w:space="0" w:color="auto"/>
              </w:divBdr>
              <w:divsChild>
                <w:div w:id="1743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1620">
      <w:bodyDiv w:val="1"/>
      <w:marLeft w:val="0"/>
      <w:marRight w:val="0"/>
      <w:marTop w:val="0"/>
      <w:marBottom w:val="0"/>
      <w:divBdr>
        <w:top w:val="none" w:sz="0" w:space="0" w:color="auto"/>
        <w:left w:val="none" w:sz="0" w:space="0" w:color="auto"/>
        <w:bottom w:val="none" w:sz="0" w:space="0" w:color="auto"/>
        <w:right w:val="none" w:sz="0" w:space="0" w:color="auto"/>
      </w:divBdr>
    </w:div>
    <w:div w:id="1635983826">
      <w:bodyDiv w:val="1"/>
      <w:marLeft w:val="0"/>
      <w:marRight w:val="0"/>
      <w:marTop w:val="0"/>
      <w:marBottom w:val="0"/>
      <w:divBdr>
        <w:top w:val="none" w:sz="0" w:space="0" w:color="auto"/>
        <w:left w:val="none" w:sz="0" w:space="0" w:color="auto"/>
        <w:bottom w:val="none" w:sz="0" w:space="0" w:color="auto"/>
        <w:right w:val="none" w:sz="0" w:space="0" w:color="auto"/>
      </w:divBdr>
    </w:div>
    <w:div w:id="1656180200">
      <w:bodyDiv w:val="1"/>
      <w:marLeft w:val="0"/>
      <w:marRight w:val="0"/>
      <w:marTop w:val="0"/>
      <w:marBottom w:val="0"/>
      <w:divBdr>
        <w:top w:val="none" w:sz="0" w:space="0" w:color="auto"/>
        <w:left w:val="none" w:sz="0" w:space="0" w:color="auto"/>
        <w:bottom w:val="none" w:sz="0" w:space="0" w:color="auto"/>
        <w:right w:val="none" w:sz="0" w:space="0" w:color="auto"/>
      </w:divBdr>
    </w:div>
    <w:div w:id="1680740509">
      <w:bodyDiv w:val="1"/>
      <w:marLeft w:val="0"/>
      <w:marRight w:val="0"/>
      <w:marTop w:val="0"/>
      <w:marBottom w:val="0"/>
      <w:divBdr>
        <w:top w:val="none" w:sz="0" w:space="0" w:color="auto"/>
        <w:left w:val="none" w:sz="0" w:space="0" w:color="auto"/>
        <w:bottom w:val="none" w:sz="0" w:space="0" w:color="auto"/>
        <w:right w:val="none" w:sz="0" w:space="0" w:color="auto"/>
      </w:divBdr>
    </w:div>
    <w:div w:id="1711303903">
      <w:bodyDiv w:val="1"/>
      <w:marLeft w:val="0"/>
      <w:marRight w:val="0"/>
      <w:marTop w:val="0"/>
      <w:marBottom w:val="0"/>
      <w:divBdr>
        <w:top w:val="none" w:sz="0" w:space="0" w:color="auto"/>
        <w:left w:val="none" w:sz="0" w:space="0" w:color="auto"/>
        <w:bottom w:val="none" w:sz="0" w:space="0" w:color="auto"/>
        <w:right w:val="none" w:sz="0" w:space="0" w:color="auto"/>
      </w:divBdr>
    </w:div>
    <w:div w:id="1714116435">
      <w:bodyDiv w:val="1"/>
      <w:marLeft w:val="0"/>
      <w:marRight w:val="0"/>
      <w:marTop w:val="0"/>
      <w:marBottom w:val="0"/>
      <w:divBdr>
        <w:top w:val="none" w:sz="0" w:space="0" w:color="auto"/>
        <w:left w:val="none" w:sz="0" w:space="0" w:color="auto"/>
        <w:bottom w:val="none" w:sz="0" w:space="0" w:color="auto"/>
        <w:right w:val="none" w:sz="0" w:space="0" w:color="auto"/>
      </w:divBdr>
    </w:div>
    <w:div w:id="1820030796">
      <w:bodyDiv w:val="1"/>
      <w:marLeft w:val="0"/>
      <w:marRight w:val="0"/>
      <w:marTop w:val="0"/>
      <w:marBottom w:val="0"/>
      <w:divBdr>
        <w:top w:val="none" w:sz="0" w:space="0" w:color="auto"/>
        <w:left w:val="none" w:sz="0" w:space="0" w:color="auto"/>
        <w:bottom w:val="none" w:sz="0" w:space="0" w:color="auto"/>
        <w:right w:val="none" w:sz="0" w:space="0" w:color="auto"/>
      </w:divBdr>
      <w:divsChild>
        <w:div w:id="953830008">
          <w:marLeft w:val="0"/>
          <w:marRight w:val="0"/>
          <w:marTop w:val="0"/>
          <w:marBottom w:val="0"/>
          <w:divBdr>
            <w:top w:val="none" w:sz="0" w:space="0" w:color="auto"/>
            <w:left w:val="none" w:sz="0" w:space="0" w:color="auto"/>
            <w:bottom w:val="none" w:sz="0" w:space="0" w:color="auto"/>
            <w:right w:val="none" w:sz="0" w:space="0" w:color="auto"/>
          </w:divBdr>
          <w:divsChild>
            <w:div w:id="1544899574">
              <w:marLeft w:val="0"/>
              <w:marRight w:val="0"/>
              <w:marTop w:val="0"/>
              <w:marBottom w:val="0"/>
              <w:divBdr>
                <w:top w:val="none" w:sz="0" w:space="0" w:color="auto"/>
                <w:left w:val="none" w:sz="0" w:space="0" w:color="auto"/>
                <w:bottom w:val="none" w:sz="0" w:space="0" w:color="auto"/>
                <w:right w:val="none" w:sz="0" w:space="0" w:color="auto"/>
              </w:divBdr>
              <w:divsChild>
                <w:div w:id="2015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6184">
      <w:bodyDiv w:val="1"/>
      <w:marLeft w:val="0"/>
      <w:marRight w:val="0"/>
      <w:marTop w:val="0"/>
      <w:marBottom w:val="0"/>
      <w:divBdr>
        <w:top w:val="none" w:sz="0" w:space="0" w:color="auto"/>
        <w:left w:val="none" w:sz="0" w:space="0" w:color="auto"/>
        <w:bottom w:val="none" w:sz="0" w:space="0" w:color="auto"/>
        <w:right w:val="none" w:sz="0" w:space="0" w:color="auto"/>
      </w:divBdr>
    </w:div>
    <w:div w:id="2048870317">
      <w:bodyDiv w:val="1"/>
      <w:marLeft w:val="0"/>
      <w:marRight w:val="0"/>
      <w:marTop w:val="0"/>
      <w:marBottom w:val="0"/>
      <w:divBdr>
        <w:top w:val="none" w:sz="0" w:space="0" w:color="auto"/>
        <w:left w:val="none" w:sz="0" w:space="0" w:color="auto"/>
        <w:bottom w:val="none" w:sz="0" w:space="0" w:color="auto"/>
        <w:right w:val="none" w:sz="0" w:space="0" w:color="auto"/>
      </w:divBdr>
    </w:div>
    <w:div w:id="2103210921">
      <w:bodyDiv w:val="1"/>
      <w:marLeft w:val="0"/>
      <w:marRight w:val="0"/>
      <w:marTop w:val="0"/>
      <w:marBottom w:val="0"/>
      <w:divBdr>
        <w:top w:val="none" w:sz="0" w:space="0" w:color="auto"/>
        <w:left w:val="none" w:sz="0" w:space="0" w:color="auto"/>
        <w:bottom w:val="none" w:sz="0" w:space="0" w:color="auto"/>
        <w:right w:val="none" w:sz="0" w:space="0" w:color="auto"/>
      </w:divBdr>
    </w:div>
    <w:div w:id="2106030310">
      <w:bodyDiv w:val="1"/>
      <w:marLeft w:val="0"/>
      <w:marRight w:val="0"/>
      <w:marTop w:val="0"/>
      <w:marBottom w:val="0"/>
      <w:divBdr>
        <w:top w:val="none" w:sz="0" w:space="0" w:color="auto"/>
        <w:left w:val="none" w:sz="0" w:space="0" w:color="auto"/>
        <w:bottom w:val="none" w:sz="0" w:space="0" w:color="auto"/>
        <w:right w:val="none" w:sz="0" w:space="0" w:color="auto"/>
      </w:divBdr>
    </w:div>
    <w:div w:id="2122651379">
      <w:bodyDiv w:val="1"/>
      <w:marLeft w:val="0"/>
      <w:marRight w:val="0"/>
      <w:marTop w:val="0"/>
      <w:marBottom w:val="0"/>
      <w:divBdr>
        <w:top w:val="none" w:sz="0" w:space="0" w:color="auto"/>
        <w:left w:val="none" w:sz="0" w:space="0" w:color="auto"/>
        <w:bottom w:val="none" w:sz="0" w:space="0" w:color="auto"/>
        <w:right w:val="none" w:sz="0" w:space="0" w:color="auto"/>
      </w:divBdr>
    </w:div>
    <w:div w:id="2146506231">
      <w:bodyDiv w:val="1"/>
      <w:marLeft w:val="0"/>
      <w:marRight w:val="0"/>
      <w:marTop w:val="0"/>
      <w:marBottom w:val="0"/>
      <w:divBdr>
        <w:top w:val="none" w:sz="0" w:space="0" w:color="auto"/>
        <w:left w:val="none" w:sz="0" w:space="0" w:color="auto"/>
        <w:bottom w:val="none" w:sz="0" w:space="0" w:color="auto"/>
        <w:right w:val="none" w:sz="0" w:space="0" w:color="auto"/>
      </w:divBdr>
      <w:divsChild>
        <w:div w:id="1392847842">
          <w:marLeft w:val="0"/>
          <w:marRight w:val="0"/>
          <w:marTop w:val="0"/>
          <w:marBottom w:val="0"/>
          <w:divBdr>
            <w:top w:val="none" w:sz="0" w:space="0" w:color="auto"/>
            <w:left w:val="none" w:sz="0" w:space="0" w:color="auto"/>
            <w:bottom w:val="none" w:sz="0" w:space="0" w:color="auto"/>
            <w:right w:val="none" w:sz="0" w:space="0" w:color="auto"/>
          </w:divBdr>
          <w:divsChild>
            <w:div w:id="2118332238">
              <w:marLeft w:val="0"/>
              <w:marRight w:val="0"/>
              <w:marTop w:val="0"/>
              <w:marBottom w:val="0"/>
              <w:divBdr>
                <w:top w:val="none" w:sz="0" w:space="0" w:color="auto"/>
                <w:left w:val="none" w:sz="0" w:space="0" w:color="auto"/>
                <w:bottom w:val="none" w:sz="0" w:space="0" w:color="auto"/>
                <w:right w:val="none" w:sz="0" w:space="0" w:color="auto"/>
              </w:divBdr>
              <w:divsChild>
                <w:div w:id="2117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lii.org/cgi-bin/LawCite?cit=1939%20AD%20188"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98%20%282%29%20SACR%20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2D67E-2C7F-464E-A29C-62FE2389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10150</Words>
  <Characters>57857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Mokone</cp:lastModifiedBy>
  <cp:revision>2</cp:revision>
  <cp:lastPrinted>2023-04-17T11:57:00Z</cp:lastPrinted>
  <dcterms:created xsi:type="dcterms:W3CDTF">2023-05-01T07:03:00Z</dcterms:created>
  <dcterms:modified xsi:type="dcterms:W3CDTF">2023-05-01T07:03:00Z</dcterms:modified>
</cp:coreProperties>
</file>