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77777777"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38534C46"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B67AD4" w:rsidRPr="00B67AD4">
        <w:rPr>
          <w:rFonts w:ascii="Arial" w:eastAsia="Arial Unicode MS" w:hAnsi="Arial" w:cs="Arial"/>
          <w:b/>
          <w:bCs/>
        </w:rPr>
        <w:t xml:space="preserve">91612 </w:t>
      </w:r>
      <w:r w:rsidR="001B36F3" w:rsidRPr="00B67AD4">
        <w:rPr>
          <w:rFonts w:ascii="Arial" w:eastAsia="Arial Unicode MS" w:hAnsi="Arial" w:cs="Arial"/>
          <w:b/>
          <w:bCs/>
        </w:rPr>
        <w:t>/</w:t>
      </w:r>
      <w:r w:rsidR="00BE0E32">
        <w:rPr>
          <w:rFonts w:ascii="Arial" w:eastAsia="Arial Unicode MS" w:hAnsi="Arial" w:cs="Arial"/>
          <w:b/>
          <w:bCs/>
        </w:rPr>
        <w:t>20</w:t>
      </w:r>
      <w:r w:rsidR="001B36F3">
        <w:rPr>
          <w:rFonts w:ascii="Arial" w:eastAsia="Arial Unicode MS" w:hAnsi="Arial" w:cs="Arial"/>
          <w:b/>
          <w:bCs/>
        </w:rPr>
        <w:t>1</w:t>
      </w:r>
      <w:r w:rsidR="00B67AD4">
        <w:rPr>
          <w:rFonts w:ascii="Arial" w:eastAsia="Arial Unicode MS" w:hAnsi="Arial" w:cs="Arial"/>
          <w:b/>
          <w:bC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8F799D">
        <w:trPr>
          <w:trHeight w:val="2970"/>
        </w:trPr>
        <w:tc>
          <w:tcPr>
            <w:tcW w:w="5691" w:type="dxa"/>
          </w:tcPr>
          <w:p w14:paraId="3479EE74" w14:textId="77777777"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YES/NO</w:t>
            </w:r>
          </w:p>
          <w:p w14:paraId="37FDCE6C"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YES/NO</w:t>
            </w:r>
          </w:p>
          <w:p w14:paraId="1EE4DEB3" w14:textId="30232EFA"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YES/NO</w:t>
            </w:r>
          </w:p>
          <w:p w14:paraId="4D404E38" w14:textId="1383BCF5"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p>
          <w:p w14:paraId="3705A857" w14:textId="15936F3E"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24B57015" w14:textId="78845E53" w:rsidR="00F81A7F" w:rsidRDefault="00B67AD4"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STEPHEN MANGOLELA</w:t>
      </w:r>
      <w:r w:rsidR="00B4159F">
        <w:rPr>
          <w:rFonts w:ascii="Arial" w:hAnsi="Arial" w:cs="Arial"/>
          <w:b/>
          <w:sz w:val="24"/>
          <w:szCs w:val="24"/>
        </w:rPr>
        <w:t xml:space="preserve">      </w:t>
      </w:r>
      <w:r w:rsidR="003A7BFD">
        <w:rPr>
          <w:rFonts w:ascii="Arial" w:hAnsi="Arial" w:cs="Arial"/>
          <w:b/>
          <w:sz w:val="24"/>
          <w:szCs w:val="24"/>
        </w:rPr>
        <w:t xml:space="preserve">                                   </w:t>
      </w:r>
      <w:r w:rsidR="001F6A02">
        <w:rPr>
          <w:rFonts w:ascii="Arial" w:hAnsi="Arial" w:cs="Arial"/>
          <w:b/>
          <w:sz w:val="24"/>
          <w:szCs w:val="24"/>
        </w:rPr>
        <w:t xml:space="preserve">                                          </w:t>
      </w:r>
      <w:r w:rsidR="001F6A02">
        <w:rPr>
          <w:rFonts w:ascii="Arial" w:hAnsi="Arial" w:cs="Arial"/>
          <w:bCs/>
          <w:sz w:val="24"/>
          <w:szCs w:val="24"/>
        </w:rPr>
        <w:t>Applicant</w:t>
      </w:r>
    </w:p>
    <w:p w14:paraId="7503ABCF" w14:textId="210AA981" w:rsidR="001033CE" w:rsidRPr="00F81A7F" w:rsidRDefault="00B67AD4"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 xml:space="preserve">and </w:t>
      </w:r>
    </w:p>
    <w:p w14:paraId="4E0A9906" w14:textId="19CF36E4" w:rsidR="001F6A02" w:rsidRDefault="00B67AD4" w:rsidP="004309C9">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THE SOUTH AFRICAN LEGAL PRACTICE COUNCIL                               </w:t>
      </w:r>
      <w:r>
        <w:rPr>
          <w:rFonts w:ascii="Arial" w:hAnsi="Arial" w:cs="Arial"/>
          <w:bCs/>
          <w:sz w:val="24"/>
          <w:szCs w:val="24"/>
        </w:rPr>
        <w:t>Respondent</w:t>
      </w:r>
      <w:r w:rsidR="001F6A02">
        <w:rPr>
          <w:rFonts w:ascii="Arial" w:hAnsi="Arial" w:cs="Arial"/>
          <w:bCs/>
          <w:sz w:val="24"/>
          <w:szCs w:val="24"/>
        </w:rPr>
        <w:t xml:space="preserve"> </w:t>
      </w:r>
    </w:p>
    <w:p w14:paraId="05D35036" w14:textId="13D81E0E" w:rsidR="001F6A02" w:rsidRDefault="00B67AD4" w:rsidP="004309C9">
      <w:pPr>
        <w:widowControl w:val="0"/>
        <w:autoSpaceDE w:val="0"/>
        <w:autoSpaceDN w:val="0"/>
        <w:adjustRightInd w:val="0"/>
        <w:spacing w:after="0" w:line="600" w:lineRule="auto"/>
        <w:ind w:left="305" w:hangingChars="127" w:hanging="305"/>
        <w:jc w:val="both"/>
        <w:rPr>
          <w:rFonts w:ascii="Arial" w:hAnsi="Arial" w:cs="Arial"/>
          <w:bCs/>
          <w:i/>
          <w:iCs/>
          <w:sz w:val="24"/>
          <w:szCs w:val="24"/>
        </w:rPr>
      </w:pPr>
      <w:r>
        <w:rPr>
          <w:rFonts w:ascii="Arial" w:hAnsi="Arial" w:cs="Arial"/>
          <w:bCs/>
          <w:sz w:val="24"/>
          <w:szCs w:val="24"/>
        </w:rPr>
        <w:t xml:space="preserve">In </w:t>
      </w:r>
      <w:r>
        <w:rPr>
          <w:rFonts w:ascii="Arial" w:hAnsi="Arial" w:cs="Arial"/>
          <w:bCs/>
          <w:i/>
          <w:iCs/>
          <w:sz w:val="24"/>
          <w:szCs w:val="24"/>
        </w:rPr>
        <w:t>re</w:t>
      </w:r>
      <w:bookmarkStart w:id="0" w:name="_GoBack"/>
      <w:bookmarkEnd w:id="0"/>
      <w:r>
        <w:rPr>
          <w:rFonts w:ascii="Arial" w:hAnsi="Arial" w:cs="Arial"/>
          <w:bCs/>
          <w:i/>
          <w:iCs/>
          <w:sz w:val="24"/>
          <w:szCs w:val="24"/>
        </w:rPr>
        <w:t>:</w:t>
      </w:r>
    </w:p>
    <w:p w14:paraId="3F86544A" w14:textId="77777777" w:rsidR="00B67AD4" w:rsidRDefault="00B67AD4" w:rsidP="004309C9">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THE SOUTH AFRICAN LEGAL PRACTICE COUNCIL                                  </w:t>
      </w:r>
      <w:r>
        <w:rPr>
          <w:rFonts w:ascii="Arial" w:hAnsi="Arial" w:cs="Arial"/>
          <w:bCs/>
          <w:sz w:val="24"/>
          <w:szCs w:val="24"/>
        </w:rPr>
        <w:t>Applicant</w:t>
      </w:r>
    </w:p>
    <w:p w14:paraId="6505B482" w14:textId="575CA446" w:rsidR="00B67AD4" w:rsidRPr="00B67AD4" w:rsidRDefault="00B67AD4" w:rsidP="004309C9">
      <w:pPr>
        <w:widowControl w:val="0"/>
        <w:autoSpaceDE w:val="0"/>
        <w:autoSpaceDN w:val="0"/>
        <w:adjustRightInd w:val="0"/>
        <w:spacing w:after="0" w:line="600" w:lineRule="auto"/>
        <w:ind w:left="305" w:hangingChars="127" w:hanging="305"/>
        <w:jc w:val="both"/>
        <w:rPr>
          <w:rFonts w:ascii="Arial" w:hAnsi="Arial" w:cs="Arial"/>
          <w:bCs/>
          <w:i/>
          <w:iCs/>
          <w:sz w:val="24"/>
          <w:szCs w:val="24"/>
        </w:rPr>
      </w:pPr>
      <w:r>
        <w:rPr>
          <w:rFonts w:ascii="Arial" w:hAnsi="Arial" w:cs="Arial"/>
          <w:bCs/>
          <w:sz w:val="24"/>
          <w:szCs w:val="24"/>
        </w:rPr>
        <w:t>and</w:t>
      </w:r>
      <w:r>
        <w:rPr>
          <w:rFonts w:ascii="Arial" w:hAnsi="Arial" w:cs="Arial"/>
          <w:b/>
          <w:sz w:val="24"/>
          <w:szCs w:val="24"/>
        </w:rPr>
        <w:t xml:space="preserve">  </w:t>
      </w:r>
    </w:p>
    <w:p w14:paraId="724E14BE" w14:textId="1AE3BB32" w:rsidR="00F81A7F" w:rsidRDefault="00B67AD4" w:rsidP="004309C9">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STEPHEN MANGOLELA</w:t>
      </w:r>
      <w:r w:rsidR="001F6A02">
        <w:rPr>
          <w:rFonts w:ascii="Arial" w:hAnsi="Arial" w:cs="Arial"/>
          <w:bCs/>
          <w:sz w:val="24"/>
          <w:szCs w:val="24"/>
        </w:rPr>
        <w:t xml:space="preserve"> </w:t>
      </w:r>
      <w:r w:rsidR="003911B5">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r>
        <w:rPr>
          <w:rFonts w:ascii="Arial" w:hAnsi="Arial" w:cs="Arial"/>
          <w:bCs/>
          <w:sz w:val="24"/>
          <w:szCs w:val="24"/>
        </w:rPr>
        <w:t>First Respondent</w:t>
      </w:r>
    </w:p>
    <w:p w14:paraId="2D911D58" w14:textId="121CB682" w:rsidR="00B67AD4" w:rsidRPr="00B67AD4" w:rsidRDefault="00B67AD4" w:rsidP="004309C9">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MANGOLELA INCORPORTED ATTORNEYS                               </w:t>
      </w:r>
      <w:r>
        <w:rPr>
          <w:rFonts w:ascii="Arial" w:hAnsi="Arial" w:cs="Arial"/>
          <w:bCs/>
          <w:sz w:val="24"/>
          <w:szCs w:val="24"/>
        </w:rPr>
        <w:t>Second Respondent</w:t>
      </w:r>
    </w:p>
    <w:p w14:paraId="2735075A" w14:textId="77777777" w:rsidR="004309C9" w:rsidRPr="004309C9" w:rsidRDefault="004309C9" w:rsidP="004309C9">
      <w:pPr>
        <w:pBdr>
          <w:top w:val="single" w:sz="36" w:space="1" w:color="auto"/>
          <w:bottom w:val="single" w:sz="36" w:space="1" w:color="auto"/>
        </w:pBdr>
        <w:spacing w:after="120" w:line="480" w:lineRule="auto"/>
        <w:jc w:val="center"/>
        <w:rPr>
          <w:rFonts w:ascii="Arial" w:eastAsia="MS Mincho" w:hAnsi="Arial" w:cs="Arial"/>
          <w:b/>
          <w:color w:val="1B1919"/>
          <w:sz w:val="2"/>
          <w:szCs w:val="24"/>
          <w:lang w:val="en-GB" w:eastAsia="ja-JP"/>
        </w:rPr>
      </w:pPr>
    </w:p>
    <w:p w14:paraId="027CEA26" w14:textId="1E225C20" w:rsidR="00F81A7F" w:rsidRPr="00CE5680" w:rsidRDefault="008911E9" w:rsidP="00CE5680">
      <w:pPr>
        <w:pBdr>
          <w:top w:val="single" w:sz="36" w:space="1" w:color="auto"/>
          <w:bottom w:val="single" w:sz="36" w:space="1" w:color="auto"/>
        </w:pBdr>
        <w:spacing w:before="360" w:after="120" w:line="480" w:lineRule="auto"/>
        <w:jc w:val="center"/>
        <w:rPr>
          <w:rFonts w:ascii="Arial" w:eastAsia="MS Mincho" w:hAnsi="Arial" w:cs="Arial"/>
          <w:b/>
          <w:color w:val="1B1919"/>
          <w:sz w:val="24"/>
          <w:szCs w:val="24"/>
          <w:lang w:val="en-GB" w:eastAsia="ja-JP"/>
        </w:rPr>
      </w:pPr>
      <w:r w:rsidRPr="008911E9">
        <w:rPr>
          <w:rFonts w:ascii="Arial" w:eastAsia="MS Mincho" w:hAnsi="Arial" w:cs="Arial"/>
          <w:b/>
          <w:color w:val="1B1919"/>
          <w:sz w:val="24"/>
          <w:szCs w:val="24"/>
          <w:lang w:val="en-GB" w:eastAsia="ja-JP"/>
        </w:rPr>
        <w:lastRenderedPageBreak/>
        <w:t xml:space="preserve">  </w:t>
      </w:r>
      <w:r w:rsidRPr="008911E9">
        <w:rPr>
          <w:rFonts w:ascii="Arial" w:eastAsia="Arial Unicode MS" w:hAnsi="Arial" w:cs="Arial"/>
          <w:b/>
          <w:sz w:val="24"/>
          <w:szCs w:val="24"/>
        </w:rPr>
        <w:t>JUDGMENT</w:t>
      </w:r>
    </w:p>
    <w:p w14:paraId="01E2106D" w14:textId="1AEBD833" w:rsidR="008911E9" w:rsidRDefault="00B67AD4" w:rsidP="003D0619">
      <w:pPr>
        <w:spacing w:before="360"/>
        <w:ind w:firstLine="720"/>
        <w:rPr>
          <w:rFonts w:ascii="Arial" w:eastAsia="Arial Unicode MS" w:hAnsi="Arial" w:cs="Arial"/>
          <w:b/>
          <w:u w:val="single"/>
        </w:rPr>
      </w:pPr>
      <w:r>
        <w:rPr>
          <w:rFonts w:ascii="Arial" w:eastAsia="Arial Unicode MS" w:hAnsi="Arial" w:cs="Arial"/>
          <w:b/>
          <w:u w:val="single"/>
        </w:rPr>
        <w:t>MOGALE AJ</w:t>
      </w:r>
      <w:r w:rsidR="008911E9" w:rsidRPr="008911E9">
        <w:rPr>
          <w:rFonts w:ascii="Arial" w:eastAsia="Arial Unicode MS" w:hAnsi="Arial" w:cs="Arial"/>
          <w:b/>
          <w:u w:val="single"/>
        </w:rPr>
        <w:t>:</w:t>
      </w:r>
    </w:p>
    <w:p w14:paraId="75CD9157" w14:textId="77777777" w:rsidR="004309C9" w:rsidRPr="008911E9" w:rsidRDefault="004309C9" w:rsidP="003D0619">
      <w:pPr>
        <w:spacing w:before="360"/>
        <w:ind w:firstLine="720"/>
        <w:rPr>
          <w:rFonts w:ascii="Arial" w:eastAsia="Arial Unicode MS" w:hAnsi="Arial" w:cs="Arial"/>
          <w:b/>
          <w:u w:val="single"/>
        </w:rPr>
      </w:pPr>
    </w:p>
    <w:p w14:paraId="2AC950A4" w14:textId="03B68F64" w:rsidR="001F6A02"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B81732">
        <w:rPr>
          <w:rFonts w:ascii="Arial" w:eastAsia="Arial Unicode MS" w:hAnsi="Arial" w:cs="Arial"/>
          <w:sz w:val="24"/>
          <w:szCs w:val="24"/>
        </w:rPr>
        <w:t>Th</w:t>
      </w:r>
      <w:r w:rsidR="001B36F3">
        <w:rPr>
          <w:rFonts w:ascii="Arial" w:eastAsia="Arial Unicode MS" w:hAnsi="Arial" w:cs="Arial"/>
          <w:sz w:val="24"/>
          <w:szCs w:val="24"/>
        </w:rPr>
        <w:t xml:space="preserve">is is an </w:t>
      </w:r>
      <w:r w:rsidR="001F6A02">
        <w:rPr>
          <w:rFonts w:ascii="Arial" w:eastAsia="Arial Unicode MS" w:hAnsi="Arial" w:cs="Arial"/>
          <w:sz w:val="24"/>
          <w:szCs w:val="24"/>
        </w:rPr>
        <w:t xml:space="preserve">application for </w:t>
      </w:r>
      <w:r w:rsidR="00B67AD4">
        <w:rPr>
          <w:rFonts w:ascii="Arial" w:eastAsia="Arial Unicode MS" w:hAnsi="Arial" w:cs="Arial"/>
          <w:sz w:val="24"/>
          <w:szCs w:val="24"/>
        </w:rPr>
        <w:t xml:space="preserve">leave to appeal the judgment and order of this court dated </w:t>
      </w:r>
      <w:r w:rsidR="001328FB">
        <w:rPr>
          <w:rFonts w:ascii="Arial" w:eastAsia="Arial Unicode MS" w:hAnsi="Arial" w:cs="Arial"/>
          <w:sz w:val="24"/>
          <w:szCs w:val="24"/>
        </w:rPr>
        <w:t>23 November 2022.</w:t>
      </w:r>
    </w:p>
    <w:p w14:paraId="72792685" w14:textId="308A36CC" w:rsidR="001328FB" w:rsidRDefault="00AB41D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77104">
        <w:rPr>
          <w:rFonts w:ascii="Arial" w:eastAsia="Arial Unicode MS" w:hAnsi="Arial" w:cs="Arial"/>
          <w:sz w:val="24"/>
          <w:szCs w:val="24"/>
        </w:rPr>
        <w:t>2]</w:t>
      </w:r>
      <w:r w:rsidR="00877104">
        <w:rPr>
          <w:rFonts w:ascii="Arial" w:eastAsia="Arial Unicode MS" w:hAnsi="Arial" w:cs="Arial"/>
          <w:sz w:val="24"/>
          <w:szCs w:val="24"/>
        </w:rPr>
        <w:tab/>
      </w:r>
      <w:r w:rsidR="001328FB">
        <w:rPr>
          <w:rFonts w:ascii="Arial" w:eastAsia="Arial Unicode MS" w:hAnsi="Arial" w:cs="Arial"/>
          <w:sz w:val="24"/>
          <w:szCs w:val="24"/>
        </w:rPr>
        <w:t>The application is brought in terms of section 17(1)(a)(i) and (ii), to wit, that the appeal would have a reasonable prospect of success and/or there is some compelling reason why the appeal should</w:t>
      </w:r>
      <w:r w:rsidR="004B39C9">
        <w:rPr>
          <w:rFonts w:ascii="Arial" w:eastAsia="Arial Unicode MS" w:hAnsi="Arial" w:cs="Arial"/>
          <w:sz w:val="24"/>
          <w:szCs w:val="24"/>
        </w:rPr>
        <w:t xml:space="preserve"> be</w:t>
      </w:r>
      <w:r w:rsidR="001328FB">
        <w:rPr>
          <w:rFonts w:ascii="Arial" w:eastAsia="Arial Unicode MS" w:hAnsi="Arial" w:cs="Arial"/>
          <w:sz w:val="24"/>
          <w:szCs w:val="24"/>
        </w:rPr>
        <w:t xml:space="preserve"> heard.</w:t>
      </w:r>
    </w:p>
    <w:p w14:paraId="76CECB36" w14:textId="05CC6361" w:rsidR="001328FB" w:rsidRDefault="006E3D5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r>
      <w:r w:rsidR="001328FB">
        <w:rPr>
          <w:rFonts w:ascii="Arial" w:eastAsia="Arial Unicode MS" w:hAnsi="Arial" w:cs="Arial"/>
          <w:sz w:val="24"/>
          <w:szCs w:val="24"/>
        </w:rPr>
        <w:t>Having carefully considered the grounds of appeal, I am of the view that the grounds of appeal do not satisfy</w:t>
      </w:r>
      <w:r w:rsidR="004B39C9">
        <w:rPr>
          <w:rFonts w:ascii="Arial" w:eastAsia="Arial Unicode MS" w:hAnsi="Arial" w:cs="Arial"/>
          <w:sz w:val="24"/>
          <w:szCs w:val="24"/>
        </w:rPr>
        <w:t xml:space="preserve"> the</w:t>
      </w:r>
      <w:r w:rsidR="001328FB">
        <w:rPr>
          <w:rFonts w:ascii="Arial" w:eastAsia="Arial Unicode MS" w:hAnsi="Arial" w:cs="Arial"/>
          <w:sz w:val="24"/>
          <w:szCs w:val="24"/>
        </w:rPr>
        <w:t xml:space="preserve"> threshold contained in section 17(1)(i) nor does a compelling reason exists to grant leave of appeal.</w:t>
      </w:r>
    </w:p>
    <w:p w14:paraId="5FB46782" w14:textId="77777777" w:rsidR="005A37FE" w:rsidRDefault="006E3D5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r>
      <w:r w:rsidR="001328FB">
        <w:rPr>
          <w:rFonts w:ascii="Arial" w:eastAsia="Arial Unicode MS" w:hAnsi="Arial" w:cs="Arial"/>
          <w:sz w:val="24"/>
          <w:szCs w:val="24"/>
        </w:rPr>
        <w:t xml:space="preserve">In the result, I am of the view that the application should be dismissed. Mr Groome, the attorney that appeared on behalf of the respondent, requested that the customary cost order in applications involving the Legal Practice Council, to wit on a scale between attorney and client should be awarded. I can find no reason to deviate from the </w:t>
      </w:r>
      <w:r w:rsidR="005A37FE">
        <w:rPr>
          <w:rFonts w:ascii="Arial" w:eastAsia="Arial Unicode MS" w:hAnsi="Arial" w:cs="Arial"/>
          <w:sz w:val="24"/>
          <w:szCs w:val="24"/>
        </w:rPr>
        <w:t>customary cost order and the order will follow.</w:t>
      </w:r>
    </w:p>
    <w:p w14:paraId="6E095AA6" w14:textId="5D14CC95" w:rsidR="000B2592" w:rsidRPr="00CE5680" w:rsidRDefault="00BB3A54" w:rsidP="006B1CB4">
      <w:pPr>
        <w:spacing w:before="360" w:after="0" w:line="480" w:lineRule="auto"/>
        <w:ind w:left="720" w:hanging="720"/>
        <w:jc w:val="both"/>
        <w:rPr>
          <w:rFonts w:ascii="Arial" w:eastAsia="Arial Unicode MS" w:hAnsi="Arial" w:cs="Arial"/>
          <w:b/>
          <w:bCs/>
          <w:sz w:val="24"/>
          <w:szCs w:val="24"/>
          <w:u w:val="single"/>
        </w:rPr>
      </w:pPr>
      <w:r>
        <w:rPr>
          <w:rFonts w:ascii="Arial" w:eastAsia="Arial Unicode MS" w:hAnsi="Arial" w:cs="Arial"/>
          <w:sz w:val="24"/>
          <w:szCs w:val="24"/>
        </w:rPr>
        <w:t xml:space="preserve">           </w:t>
      </w:r>
      <w:r w:rsidR="000B2592" w:rsidRPr="00CE5680">
        <w:rPr>
          <w:rFonts w:ascii="Arial" w:eastAsia="Arial Unicode MS" w:hAnsi="Arial" w:cs="Arial"/>
          <w:b/>
          <w:bCs/>
          <w:sz w:val="24"/>
          <w:szCs w:val="24"/>
          <w:u w:val="single"/>
        </w:rPr>
        <w:t>ORDER</w:t>
      </w:r>
    </w:p>
    <w:p w14:paraId="3DEDBB92" w14:textId="1733F70F" w:rsidR="00C713E0"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60353C" w:rsidRPr="0060353C">
        <w:rPr>
          <w:rFonts w:ascii="Arial" w:eastAsia="Arial Unicode MS" w:hAnsi="Arial" w:cs="Arial"/>
          <w:sz w:val="24"/>
          <w:szCs w:val="24"/>
        </w:rPr>
        <w:t xml:space="preserve">I </w:t>
      </w:r>
      <w:r w:rsidR="005A37FE">
        <w:rPr>
          <w:rFonts w:ascii="Arial" w:eastAsia="Arial Unicode MS" w:hAnsi="Arial" w:cs="Arial"/>
          <w:sz w:val="24"/>
          <w:szCs w:val="24"/>
        </w:rPr>
        <w:t xml:space="preserve">propose </w:t>
      </w:r>
      <w:r w:rsidR="00C713E0">
        <w:rPr>
          <w:rFonts w:ascii="Arial" w:eastAsia="Arial Unicode MS" w:hAnsi="Arial" w:cs="Arial"/>
          <w:sz w:val="24"/>
          <w:szCs w:val="24"/>
        </w:rPr>
        <w:t>t</w:t>
      </w:r>
      <w:r>
        <w:rPr>
          <w:rFonts w:ascii="Arial" w:eastAsia="Arial Unicode MS" w:hAnsi="Arial" w:cs="Arial"/>
          <w:sz w:val="24"/>
          <w:szCs w:val="24"/>
        </w:rPr>
        <w:t>he following order</w:t>
      </w:r>
      <w:r w:rsidR="00C713E0">
        <w:rPr>
          <w:rFonts w:ascii="Arial" w:eastAsia="Arial Unicode MS" w:hAnsi="Arial" w:cs="Arial"/>
          <w:sz w:val="24"/>
          <w:szCs w:val="24"/>
        </w:rPr>
        <w:t>:</w:t>
      </w:r>
    </w:p>
    <w:p w14:paraId="23F39DE4" w14:textId="326EDEE3" w:rsidR="005A37FE" w:rsidRDefault="009C2EBD" w:rsidP="005A37FE">
      <w:pPr>
        <w:pStyle w:val="ListParagraph"/>
        <w:spacing w:after="0" w:line="480" w:lineRule="auto"/>
        <w:ind w:left="709"/>
        <w:jc w:val="both"/>
        <w:textAlignment w:val="baseline"/>
        <w:rPr>
          <w:rFonts w:ascii="Arial" w:hAnsi="Arial" w:cs="Arial"/>
          <w:sz w:val="24"/>
          <w:szCs w:val="24"/>
        </w:rPr>
      </w:pPr>
      <w:r>
        <w:rPr>
          <w:rFonts w:ascii="Arial" w:hAnsi="Arial" w:cs="Arial"/>
          <w:sz w:val="24"/>
          <w:szCs w:val="24"/>
        </w:rPr>
        <w:t xml:space="preserve">The </w:t>
      </w:r>
      <w:r w:rsidR="005A37FE">
        <w:rPr>
          <w:rFonts w:ascii="Arial" w:hAnsi="Arial" w:cs="Arial"/>
          <w:sz w:val="24"/>
          <w:szCs w:val="24"/>
        </w:rPr>
        <w:t>application is dismissed with costs on an attorney and client scale.</w:t>
      </w:r>
    </w:p>
    <w:p w14:paraId="7A3560CA" w14:textId="77777777" w:rsidR="005A37FE" w:rsidRDefault="005A37FE" w:rsidP="005A37FE">
      <w:pPr>
        <w:spacing w:after="0" w:line="480" w:lineRule="auto"/>
        <w:jc w:val="both"/>
        <w:textAlignment w:val="baseline"/>
        <w:rPr>
          <w:rFonts w:ascii="Arial" w:hAnsi="Arial" w:cs="Arial"/>
          <w:b/>
          <w:bCs/>
          <w:sz w:val="24"/>
          <w:szCs w:val="24"/>
        </w:rPr>
      </w:pPr>
    </w:p>
    <w:p w14:paraId="6126E5B8" w14:textId="77777777" w:rsidR="005A37FE" w:rsidRDefault="005A37FE" w:rsidP="005A37FE">
      <w:pPr>
        <w:spacing w:after="0" w:line="480" w:lineRule="auto"/>
        <w:jc w:val="both"/>
        <w:textAlignment w:val="baseline"/>
        <w:rPr>
          <w:rFonts w:ascii="Arial" w:hAnsi="Arial" w:cs="Arial"/>
          <w:b/>
          <w:bCs/>
          <w:sz w:val="24"/>
          <w:szCs w:val="24"/>
        </w:rPr>
      </w:pPr>
    </w:p>
    <w:p w14:paraId="16B50FAA" w14:textId="2C47AA92" w:rsidR="005A37FE" w:rsidRDefault="005A37FE" w:rsidP="005A37FE">
      <w:pPr>
        <w:spacing w:after="0" w:line="480" w:lineRule="auto"/>
        <w:jc w:val="both"/>
        <w:textAlignment w:val="baseline"/>
        <w:rPr>
          <w:rFonts w:ascii="Arial" w:hAnsi="Arial" w:cs="Arial"/>
          <w:b/>
          <w:bCs/>
          <w:sz w:val="24"/>
          <w:szCs w:val="24"/>
        </w:rPr>
      </w:pPr>
      <w:r>
        <w:rPr>
          <w:rFonts w:ascii="Arial" w:hAnsi="Arial" w:cs="Arial"/>
          <w:b/>
          <w:bCs/>
          <w:sz w:val="24"/>
          <w:szCs w:val="24"/>
        </w:rPr>
        <w:t>_____________________________________</w:t>
      </w:r>
    </w:p>
    <w:p w14:paraId="54677E00" w14:textId="254E2C5A" w:rsidR="005A37FE" w:rsidRDefault="005A37FE" w:rsidP="005A37FE">
      <w:pPr>
        <w:spacing w:after="0" w:line="480" w:lineRule="auto"/>
        <w:jc w:val="both"/>
        <w:textAlignment w:val="baseline"/>
        <w:rPr>
          <w:rFonts w:ascii="Arial" w:hAnsi="Arial" w:cs="Arial"/>
          <w:b/>
          <w:bCs/>
          <w:sz w:val="24"/>
          <w:szCs w:val="24"/>
        </w:rPr>
      </w:pPr>
      <w:r>
        <w:rPr>
          <w:rFonts w:ascii="Arial" w:hAnsi="Arial" w:cs="Arial"/>
          <w:b/>
          <w:bCs/>
          <w:sz w:val="24"/>
          <w:szCs w:val="24"/>
        </w:rPr>
        <w:lastRenderedPageBreak/>
        <w:t>K MOGALE</w:t>
      </w:r>
    </w:p>
    <w:p w14:paraId="2BC44376" w14:textId="545F6E2C" w:rsidR="005A37FE" w:rsidRPr="008911E9" w:rsidRDefault="005A37FE" w:rsidP="005A37FE">
      <w:pPr>
        <w:spacing w:before="120" w:after="120" w:line="360" w:lineRule="auto"/>
        <w:ind w:left="720" w:hanging="720"/>
        <w:jc w:val="both"/>
        <w:rPr>
          <w:rFonts w:ascii="Arial" w:eastAsia="Arial Unicode MS" w:hAnsi="Arial" w:cs="Arial"/>
          <w:b/>
        </w:rPr>
      </w:pPr>
      <w:r>
        <w:rPr>
          <w:rFonts w:ascii="Arial" w:eastAsia="Arial Unicode MS" w:hAnsi="Arial" w:cs="Arial"/>
          <w:b/>
        </w:rPr>
        <w:t xml:space="preserve">ACTING </w:t>
      </w:r>
      <w:r w:rsidRPr="008911E9">
        <w:rPr>
          <w:rFonts w:ascii="Arial" w:eastAsia="Arial Unicode MS" w:hAnsi="Arial" w:cs="Arial"/>
          <w:b/>
        </w:rPr>
        <w:t>JUDGE OF THE HIGH COURT OF SOUTH AFRICA</w:t>
      </w:r>
    </w:p>
    <w:p w14:paraId="235CBF90" w14:textId="6C127622" w:rsidR="005A37FE" w:rsidRDefault="005A37FE" w:rsidP="005A37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1B4AE2A0" w14:textId="22E4D9BC" w:rsidR="005A37FE" w:rsidRDefault="005A37FE" w:rsidP="005A37FE">
      <w:pPr>
        <w:spacing w:before="120" w:after="120" w:line="360" w:lineRule="auto"/>
        <w:ind w:left="720" w:hanging="720"/>
        <w:jc w:val="both"/>
        <w:rPr>
          <w:rFonts w:ascii="Arial" w:eastAsia="Arial Unicode MS" w:hAnsi="Arial" w:cs="Arial"/>
          <w:b/>
        </w:rPr>
      </w:pPr>
    </w:p>
    <w:p w14:paraId="4081D152" w14:textId="22E3924F" w:rsidR="005A37FE" w:rsidRPr="005A37FE" w:rsidRDefault="005A37FE" w:rsidP="005A37FE">
      <w:pPr>
        <w:spacing w:before="120" w:after="120" w:line="360" w:lineRule="auto"/>
        <w:ind w:left="720" w:hanging="720"/>
        <w:jc w:val="both"/>
        <w:rPr>
          <w:rFonts w:ascii="Arial" w:eastAsia="Arial Unicode MS" w:hAnsi="Arial" w:cs="Arial"/>
          <w:bCs/>
        </w:rPr>
      </w:pPr>
      <w:r>
        <w:rPr>
          <w:rFonts w:ascii="Arial" w:eastAsia="Arial Unicode MS" w:hAnsi="Arial" w:cs="Arial"/>
          <w:bCs/>
        </w:rPr>
        <w:t>I agree and it is so ordered.</w:t>
      </w:r>
    </w:p>
    <w:p w14:paraId="43082D72" w14:textId="77777777" w:rsidR="005A37FE" w:rsidRDefault="005A37FE" w:rsidP="005A37FE">
      <w:pPr>
        <w:spacing w:after="0" w:line="480" w:lineRule="auto"/>
        <w:jc w:val="both"/>
        <w:textAlignment w:val="baseline"/>
        <w:rPr>
          <w:rFonts w:ascii="Arial" w:hAnsi="Arial" w:cs="Arial"/>
          <w:b/>
          <w:bCs/>
          <w:sz w:val="24"/>
          <w:szCs w:val="24"/>
        </w:rPr>
      </w:pPr>
    </w:p>
    <w:p w14:paraId="5F4D41CE" w14:textId="77777777" w:rsidR="005A37FE" w:rsidRPr="005A37FE" w:rsidRDefault="005A37FE" w:rsidP="005A37FE">
      <w:pPr>
        <w:spacing w:after="0" w:line="480" w:lineRule="auto"/>
        <w:jc w:val="both"/>
        <w:textAlignment w:val="baseline"/>
        <w:rPr>
          <w:rFonts w:ascii="Arial" w:hAnsi="Arial" w:cs="Arial"/>
          <w:b/>
          <w:bCs/>
          <w:sz w:val="24"/>
          <w:szCs w:val="24"/>
        </w:rPr>
      </w:pPr>
    </w:p>
    <w:p w14:paraId="23413F85" w14:textId="77777777" w:rsidR="003D0619" w:rsidRPr="008911E9" w:rsidRDefault="003D0619" w:rsidP="008911E9">
      <w:pPr>
        <w:pStyle w:val="ListParagraph"/>
        <w:spacing w:after="0" w:line="360" w:lineRule="auto"/>
        <w:ind w:left="1194"/>
        <w:jc w:val="both"/>
        <w:rPr>
          <w:rFonts w:ascii="Arial" w:eastAsia="Arial Unicode MS" w:hAnsi="Arial" w:cs="Arial"/>
        </w:rPr>
      </w:pPr>
    </w:p>
    <w:p w14:paraId="3DFE3FB3"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514806E4"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1ECD8BBE" w14:textId="56158CF1" w:rsidR="00CD5726" w:rsidRDefault="00CD5726" w:rsidP="00CD5726">
      <w:pPr>
        <w:spacing w:before="120" w:after="120" w:line="360" w:lineRule="auto"/>
        <w:jc w:val="both"/>
        <w:rPr>
          <w:rFonts w:ascii="Arial" w:eastAsia="Arial Unicode MS" w:hAnsi="Arial" w:cs="Arial"/>
          <w:b/>
        </w:rPr>
      </w:pPr>
    </w:p>
    <w:p w14:paraId="4F9C3165" w14:textId="63676C14"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5E8F4DEE" w:rsidR="008911E9" w:rsidRDefault="004B39C9" w:rsidP="009D0D2C">
      <w:pPr>
        <w:spacing w:line="360" w:lineRule="auto"/>
        <w:rPr>
          <w:rFonts w:ascii="Arial" w:eastAsia="Arial Unicode MS" w:hAnsi="Arial" w:cs="Arial"/>
          <w:sz w:val="24"/>
          <w:szCs w:val="24"/>
        </w:rPr>
      </w:pPr>
      <w:r>
        <w:rPr>
          <w:rFonts w:ascii="Arial" w:eastAsia="Arial Unicode MS" w:hAnsi="Arial" w:cs="Arial"/>
          <w:sz w:val="24"/>
          <w:szCs w:val="24"/>
        </w:rPr>
        <w:t>02 March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5CA66EE1" w14:textId="4E13012B"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4A20BBA4" w14:textId="77777777" w:rsidR="006D2BE9" w:rsidRPr="009D0D2C" w:rsidRDefault="006D2BE9" w:rsidP="008911E9">
      <w:pPr>
        <w:spacing w:line="360" w:lineRule="auto"/>
        <w:jc w:val="both"/>
        <w:rPr>
          <w:rFonts w:ascii="Arial" w:eastAsia="Arial Unicode MS" w:hAnsi="Arial" w:cs="Arial"/>
          <w:sz w:val="24"/>
          <w:szCs w:val="24"/>
        </w:rPr>
      </w:pPr>
    </w:p>
    <w:p w14:paraId="77F886AD" w14:textId="77777777" w:rsidR="008911E9" w:rsidRPr="009D0D2C" w:rsidRDefault="008911E9" w:rsidP="008911E9">
      <w:pPr>
        <w:spacing w:line="360" w:lineRule="auto"/>
        <w:jc w:val="both"/>
        <w:rPr>
          <w:rFonts w:ascii="Arial" w:eastAsia="Arial Unicode MS" w:hAnsi="Arial" w:cs="Arial"/>
          <w:b/>
          <w:sz w:val="24"/>
          <w:szCs w:val="24"/>
          <w:u w:val="single"/>
        </w:rPr>
      </w:pPr>
    </w:p>
    <w:p w14:paraId="4C67ACC3" w14:textId="2D1F9CA2" w:rsidR="00FA4C4F" w:rsidRPr="007C516C" w:rsidRDefault="00FA4C4F" w:rsidP="00FA4C4F">
      <w:pPr>
        <w:spacing w:line="360" w:lineRule="auto"/>
        <w:jc w:val="both"/>
        <w:rPr>
          <w:rFonts w:ascii="Arial" w:eastAsia="Arial Unicode MS" w:hAnsi="Arial" w:cs="Arial"/>
          <w:sz w:val="24"/>
          <w:szCs w:val="24"/>
          <w:u w:val="single"/>
        </w:rPr>
      </w:pPr>
      <w:r w:rsidRPr="007C516C">
        <w:rPr>
          <w:rFonts w:ascii="Arial" w:eastAsia="Arial Unicode MS" w:hAnsi="Arial" w:cs="Arial"/>
          <w:b/>
          <w:sz w:val="24"/>
          <w:szCs w:val="24"/>
          <w:u w:val="single"/>
        </w:rPr>
        <w:t>APPEARANCES</w:t>
      </w:r>
    </w:p>
    <w:p w14:paraId="64F972AB" w14:textId="77777777" w:rsidR="00143F4F" w:rsidRDefault="00FA4C4F" w:rsidP="00143F4F">
      <w:pPr>
        <w:spacing w:after="0" w:line="360" w:lineRule="auto"/>
        <w:jc w:val="both"/>
        <w:rPr>
          <w:rFonts w:ascii="Arial" w:eastAsia="Arial Unicode MS" w:hAnsi="Arial" w:cs="Arial"/>
          <w:sz w:val="24"/>
          <w:szCs w:val="24"/>
        </w:rPr>
      </w:pPr>
      <w:r w:rsidRPr="007C516C">
        <w:rPr>
          <w:rFonts w:ascii="Arial" w:eastAsia="Arial Unicode MS" w:hAnsi="Arial" w:cs="Arial"/>
          <w:sz w:val="24"/>
          <w:szCs w:val="24"/>
        </w:rPr>
        <w:t>For the</w:t>
      </w:r>
      <w:r w:rsidR="004B39C9">
        <w:rPr>
          <w:rFonts w:ascii="Arial" w:eastAsia="Arial Unicode MS" w:hAnsi="Arial" w:cs="Arial"/>
          <w:sz w:val="24"/>
          <w:szCs w:val="24"/>
        </w:rPr>
        <w:t xml:space="preserve"> Applicant</w:t>
      </w:r>
      <w:r w:rsidRPr="007C516C">
        <w:rPr>
          <w:rFonts w:ascii="Arial" w:eastAsia="Arial Unicode MS" w:hAnsi="Arial" w:cs="Arial"/>
          <w:sz w:val="24"/>
          <w:szCs w:val="24"/>
        </w:rPr>
        <w:t>:</w:t>
      </w:r>
      <w:r w:rsidRPr="007C516C">
        <w:rPr>
          <w:rFonts w:ascii="Arial" w:eastAsia="Arial Unicode MS" w:hAnsi="Arial" w:cs="Arial"/>
          <w:sz w:val="24"/>
          <w:szCs w:val="24"/>
        </w:rPr>
        <w:tab/>
        <w:t xml:space="preserve"> </w:t>
      </w:r>
      <w:r w:rsidR="00CD5726">
        <w:rPr>
          <w:rFonts w:ascii="Arial" w:eastAsia="Arial Unicode MS" w:hAnsi="Arial" w:cs="Arial"/>
          <w:sz w:val="24"/>
          <w:szCs w:val="24"/>
        </w:rPr>
        <w:t xml:space="preserve">                    </w:t>
      </w:r>
      <w:r w:rsidR="00143F4F">
        <w:rPr>
          <w:rFonts w:ascii="Arial" w:eastAsia="Arial Unicode MS" w:hAnsi="Arial" w:cs="Arial"/>
          <w:sz w:val="24"/>
          <w:szCs w:val="24"/>
        </w:rPr>
        <w:t>Advocate A Rafik Bhana SC</w:t>
      </w:r>
    </w:p>
    <w:p w14:paraId="049C221A" w14:textId="647EDA45" w:rsidR="006D2BE9" w:rsidRDefault="00143F4F" w:rsidP="00143F4F">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                                                      B Brandon Casey</w:t>
      </w:r>
      <w:r w:rsidR="006D2BE9">
        <w:rPr>
          <w:rFonts w:ascii="Arial" w:eastAsia="Arial Unicode MS" w:hAnsi="Arial" w:cs="Arial"/>
          <w:sz w:val="24"/>
          <w:szCs w:val="24"/>
        </w:rPr>
        <w:t xml:space="preserve"> </w:t>
      </w:r>
    </w:p>
    <w:p w14:paraId="12F38118" w14:textId="0098E52A" w:rsidR="00FA4C4F" w:rsidRPr="007C516C" w:rsidRDefault="00551A0A"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FA4C4F" w:rsidRPr="007C516C">
        <w:rPr>
          <w:rFonts w:ascii="Arial" w:eastAsia="Arial Unicode MS" w:hAnsi="Arial" w:cs="Arial"/>
          <w:sz w:val="24"/>
          <w:szCs w:val="24"/>
        </w:rPr>
        <w:tab/>
      </w:r>
    </w:p>
    <w:p w14:paraId="4D7CE8D5" w14:textId="79D87BC2" w:rsidR="00E7404E" w:rsidRPr="007C516C" w:rsidRDefault="00FA4C4F" w:rsidP="00E7404E">
      <w:pPr>
        <w:pStyle w:val="PlainText"/>
        <w:suppressAutoHyphens/>
        <w:ind w:left="5040" w:hanging="5040"/>
        <w:rPr>
          <w:rFonts w:ascii="Arial" w:hAnsi="Arial" w:cs="Arial"/>
          <w:sz w:val="24"/>
          <w:szCs w:val="24"/>
        </w:rPr>
      </w:pPr>
      <w:r w:rsidRPr="007C516C">
        <w:rPr>
          <w:rFonts w:ascii="Arial" w:hAnsi="Arial" w:cs="Arial"/>
          <w:sz w:val="24"/>
          <w:szCs w:val="24"/>
        </w:rPr>
        <w:t>Instructed by:</w:t>
      </w:r>
      <w:r w:rsidR="00E7404E">
        <w:rPr>
          <w:rFonts w:ascii="Arial" w:hAnsi="Arial" w:cs="Arial"/>
          <w:sz w:val="24"/>
          <w:szCs w:val="24"/>
        </w:rPr>
        <w:t xml:space="preserve">                                AM Nduna Attorneys</w:t>
      </w:r>
    </w:p>
    <w:p w14:paraId="6167C88C" w14:textId="53831062" w:rsidR="006D2BE9" w:rsidRDefault="006D2BE9" w:rsidP="00CE5680">
      <w:pPr>
        <w:pStyle w:val="PlainText"/>
        <w:suppressAutoHyphens/>
        <w:rPr>
          <w:rFonts w:ascii="Arial" w:hAnsi="Arial" w:cs="Arial"/>
          <w:sz w:val="24"/>
          <w:szCs w:val="24"/>
        </w:rPr>
      </w:pPr>
    </w:p>
    <w:p w14:paraId="22AC2EBE" w14:textId="1B4C83C4" w:rsidR="00FA4C4F" w:rsidRPr="007C516C" w:rsidRDefault="00FA4C4F" w:rsidP="00CE5680">
      <w:pPr>
        <w:pStyle w:val="PlainText"/>
        <w:suppressAutoHyphens/>
        <w:rPr>
          <w:rStyle w:val="Strong"/>
          <w:rFonts w:ascii="Arial" w:hAnsi="Arial" w:cs="Arial"/>
          <w:b w:val="0"/>
          <w:sz w:val="24"/>
          <w:szCs w:val="24"/>
          <w:shd w:val="clear" w:color="auto" w:fill="FFFFFF"/>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4289EB44" w14:textId="77777777" w:rsidR="00FA4C4F" w:rsidRPr="007C516C"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0ABA1699" w:rsidR="006C70FE" w:rsidRPr="007C516C" w:rsidRDefault="006C70FE" w:rsidP="00CE5680">
      <w:pPr>
        <w:pStyle w:val="PlainText"/>
        <w:suppressAutoHyphens/>
        <w:rPr>
          <w:rFonts w:ascii="Arial" w:hAnsi="Arial" w:cs="Arial"/>
          <w:sz w:val="24"/>
          <w:szCs w:val="24"/>
        </w:rPr>
      </w:pPr>
      <w:r>
        <w:rPr>
          <w:rFonts w:ascii="Arial" w:hAnsi="Arial" w:cs="Arial"/>
          <w:sz w:val="24"/>
          <w:szCs w:val="24"/>
        </w:rPr>
        <w:t xml:space="preserve">For the </w:t>
      </w:r>
      <w:r w:rsidR="004B39C9">
        <w:rPr>
          <w:rFonts w:ascii="Arial" w:hAnsi="Arial" w:cs="Arial"/>
          <w:sz w:val="24"/>
          <w:szCs w:val="24"/>
        </w:rPr>
        <w:t>Respondent</w:t>
      </w:r>
      <w:r w:rsidR="00143F4F">
        <w:rPr>
          <w:rFonts w:ascii="Arial" w:hAnsi="Arial" w:cs="Arial"/>
          <w:sz w:val="24"/>
          <w:szCs w:val="24"/>
        </w:rPr>
        <w:t>s</w:t>
      </w:r>
      <w:r>
        <w:rPr>
          <w:rFonts w:ascii="Arial" w:hAnsi="Arial" w:cs="Arial"/>
          <w:sz w:val="24"/>
          <w:szCs w:val="24"/>
        </w:rPr>
        <w:t>:</w:t>
      </w:r>
      <w:r w:rsidR="00143F4F">
        <w:rPr>
          <w:rFonts w:ascii="Arial" w:hAnsi="Arial" w:cs="Arial"/>
          <w:sz w:val="24"/>
          <w:szCs w:val="24"/>
        </w:rPr>
        <w:t xml:space="preserve">               </w:t>
      </w:r>
      <w:r w:rsidR="006D2BE9">
        <w:rPr>
          <w:rFonts w:ascii="Arial" w:hAnsi="Arial" w:cs="Arial"/>
          <w:sz w:val="24"/>
          <w:szCs w:val="24"/>
        </w:rPr>
        <w:t xml:space="preserve"> </w:t>
      </w:r>
      <w:r w:rsidR="00C32BA9">
        <w:rPr>
          <w:rFonts w:ascii="Arial" w:hAnsi="Arial" w:cs="Arial"/>
          <w:sz w:val="24"/>
          <w:szCs w:val="24"/>
        </w:rPr>
        <w:t xml:space="preserve">  </w:t>
      </w:r>
      <w:r w:rsidR="004B39C9">
        <w:rPr>
          <w:rFonts w:ascii="Arial" w:hAnsi="Arial" w:cs="Arial"/>
          <w:sz w:val="24"/>
          <w:szCs w:val="24"/>
        </w:rPr>
        <w:t>Mr. L Groome</w:t>
      </w:r>
    </w:p>
    <w:p w14:paraId="43FE4895" w14:textId="37B991BC" w:rsidR="00FA4C4F" w:rsidRPr="007C516C" w:rsidRDefault="00FA4C4F" w:rsidP="00CE5680">
      <w:pPr>
        <w:pStyle w:val="PlainText"/>
        <w:suppressAutoHyphens/>
        <w:rPr>
          <w:rFonts w:ascii="Arial" w:hAnsi="Arial" w:cs="Arial"/>
          <w:sz w:val="24"/>
          <w:szCs w:val="24"/>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t xml:space="preserve">       </w:t>
      </w:r>
      <w:r>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0D334FD4" w14:textId="5C152AEB" w:rsidR="00FA4C4F" w:rsidRPr="007C516C" w:rsidRDefault="00FA4C4F" w:rsidP="00CE5680">
      <w:pPr>
        <w:pStyle w:val="PlainText"/>
        <w:suppressAutoHyphens/>
        <w:ind w:left="5040" w:hanging="5040"/>
        <w:rPr>
          <w:rFonts w:ascii="Arial" w:hAnsi="Arial" w:cs="Arial"/>
          <w:sz w:val="24"/>
          <w:szCs w:val="24"/>
        </w:rPr>
      </w:pPr>
      <w:r w:rsidRPr="007C516C">
        <w:rPr>
          <w:rFonts w:ascii="Arial" w:hAnsi="Arial" w:cs="Arial"/>
          <w:sz w:val="24"/>
          <w:szCs w:val="24"/>
        </w:rPr>
        <w:t xml:space="preserve">Instructed by:    </w:t>
      </w:r>
      <w:r w:rsidR="006D2BE9">
        <w:rPr>
          <w:rFonts w:ascii="Arial" w:hAnsi="Arial" w:cs="Arial"/>
          <w:sz w:val="24"/>
          <w:szCs w:val="24"/>
        </w:rPr>
        <w:t xml:space="preserve">      </w:t>
      </w:r>
      <w:r w:rsidRPr="007C516C">
        <w:rPr>
          <w:rFonts w:ascii="Arial" w:hAnsi="Arial" w:cs="Arial"/>
          <w:sz w:val="24"/>
          <w:szCs w:val="24"/>
        </w:rPr>
        <w:t xml:space="preserve"> </w:t>
      </w:r>
      <w:r w:rsidR="00CD5726">
        <w:rPr>
          <w:rFonts w:ascii="Arial" w:hAnsi="Arial" w:cs="Arial"/>
          <w:sz w:val="24"/>
          <w:szCs w:val="24"/>
        </w:rPr>
        <w:t xml:space="preserve">            </w:t>
      </w:r>
      <w:r w:rsidR="004B39C9">
        <w:rPr>
          <w:rFonts w:ascii="Arial" w:hAnsi="Arial" w:cs="Arial"/>
          <w:sz w:val="24"/>
          <w:szCs w:val="24"/>
        </w:rPr>
        <w:t xml:space="preserve">        </w:t>
      </w:r>
      <w:r w:rsidR="00E7404E">
        <w:rPr>
          <w:rFonts w:ascii="Arial" w:hAnsi="Arial" w:cs="Arial"/>
          <w:sz w:val="24"/>
          <w:szCs w:val="24"/>
        </w:rPr>
        <w:t>RW Attorneys Inc</w:t>
      </w:r>
      <w:r w:rsidR="00E7404E" w:rsidRPr="007C516C">
        <w:rPr>
          <w:rFonts w:ascii="Arial" w:hAnsi="Arial" w:cs="Arial"/>
          <w:sz w:val="24"/>
          <w:szCs w:val="24"/>
        </w:rPr>
        <w:t xml:space="preserve">   </w:t>
      </w:r>
    </w:p>
    <w:p w14:paraId="048A2760" w14:textId="77777777" w:rsidR="00FA4C4F" w:rsidRPr="007C516C" w:rsidRDefault="00FA4C4F" w:rsidP="00FA4C4F">
      <w:pPr>
        <w:pStyle w:val="PlainText"/>
        <w:suppressAutoHyphens/>
        <w:spacing w:line="360" w:lineRule="auto"/>
        <w:ind w:left="5040" w:hanging="5040"/>
        <w:rPr>
          <w:rFonts w:ascii="Arial" w:hAnsi="Arial" w:cs="Arial"/>
          <w:sz w:val="24"/>
          <w:szCs w:val="24"/>
        </w:rPr>
      </w:pPr>
    </w:p>
    <w:p w14:paraId="73FFA362" w14:textId="58EBA9B2" w:rsidR="008911E9" w:rsidRPr="008911E9" w:rsidRDefault="008911E9" w:rsidP="008911E9">
      <w:pPr>
        <w:rPr>
          <w:rFonts w:ascii="Arial" w:hAnsi="Arial" w:cs="Arial"/>
        </w:rPr>
      </w:pPr>
    </w:p>
    <w:sectPr w:rsidR="008911E9" w:rsidRPr="008911E9" w:rsidSect="004309C9">
      <w:headerReference w:type="default" r:id="rId10"/>
      <w:pgSz w:w="11906" w:h="16838"/>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A6A3" w14:textId="77777777" w:rsidR="006901FF" w:rsidRDefault="006901FF" w:rsidP="008911E9">
      <w:pPr>
        <w:spacing w:after="0" w:line="240" w:lineRule="auto"/>
      </w:pPr>
      <w:r>
        <w:separator/>
      </w:r>
    </w:p>
  </w:endnote>
  <w:endnote w:type="continuationSeparator" w:id="0">
    <w:p w14:paraId="02D2ECB9" w14:textId="77777777" w:rsidR="006901FF" w:rsidRDefault="006901FF"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0173F" w14:textId="77777777" w:rsidR="006901FF" w:rsidRDefault="006901FF" w:rsidP="008911E9">
      <w:pPr>
        <w:spacing w:after="0" w:line="240" w:lineRule="auto"/>
      </w:pPr>
      <w:r>
        <w:separator/>
      </w:r>
    </w:p>
  </w:footnote>
  <w:footnote w:type="continuationSeparator" w:id="0">
    <w:p w14:paraId="1F5E369B" w14:textId="77777777" w:rsidR="006901FF" w:rsidRDefault="006901FF"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46BEA475" w:rsidR="008911E9" w:rsidRDefault="008911E9">
        <w:pPr>
          <w:pStyle w:val="Header"/>
          <w:jc w:val="right"/>
        </w:pPr>
        <w:r>
          <w:fldChar w:fldCharType="begin"/>
        </w:r>
        <w:r>
          <w:instrText xml:space="preserve"> PAGE   \* MERGEFORMAT </w:instrText>
        </w:r>
        <w:r>
          <w:fldChar w:fldCharType="separate"/>
        </w:r>
        <w:r w:rsidR="00DF6C1C">
          <w:rPr>
            <w:noProof/>
          </w:rPr>
          <w:t>2</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A64825"/>
    <w:multiLevelType w:val="hybridMultilevel"/>
    <w:tmpl w:val="380EC3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0"/>
  </w:num>
  <w:num w:numId="5">
    <w:abstractNumId w:val="6"/>
  </w:num>
  <w:num w:numId="6">
    <w:abstractNumId w:val="3"/>
  </w:num>
  <w:num w:numId="7">
    <w:abstractNumId w:val="2"/>
  </w:num>
  <w:num w:numId="8">
    <w:abstractNumId w:val="4"/>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4C43"/>
    <w:rsid w:val="000162AA"/>
    <w:rsid w:val="00021497"/>
    <w:rsid w:val="000258FA"/>
    <w:rsid w:val="000317B5"/>
    <w:rsid w:val="00032466"/>
    <w:rsid w:val="0003769F"/>
    <w:rsid w:val="000437E6"/>
    <w:rsid w:val="00050E26"/>
    <w:rsid w:val="00066704"/>
    <w:rsid w:val="000731BB"/>
    <w:rsid w:val="00076589"/>
    <w:rsid w:val="00090E16"/>
    <w:rsid w:val="00093D62"/>
    <w:rsid w:val="000A3DFD"/>
    <w:rsid w:val="000A4959"/>
    <w:rsid w:val="000B1EA0"/>
    <w:rsid w:val="000B2592"/>
    <w:rsid w:val="000B2C32"/>
    <w:rsid w:val="000B5D84"/>
    <w:rsid w:val="000B6014"/>
    <w:rsid w:val="000C1952"/>
    <w:rsid w:val="000D2390"/>
    <w:rsid w:val="000D2EFF"/>
    <w:rsid w:val="000D3E9C"/>
    <w:rsid w:val="000D4638"/>
    <w:rsid w:val="000D533B"/>
    <w:rsid w:val="000E18BC"/>
    <w:rsid w:val="000E45E8"/>
    <w:rsid w:val="000F0C75"/>
    <w:rsid w:val="000F6628"/>
    <w:rsid w:val="000F77BC"/>
    <w:rsid w:val="001033CE"/>
    <w:rsid w:val="001065C8"/>
    <w:rsid w:val="001114A8"/>
    <w:rsid w:val="00111F32"/>
    <w:rsid w:val="00112A90"/>
    <w:rsid w:val="00113184"/>
    <w:rsid w:val="001208EE"/>
    <w:rsid w:val="00122921"/>
    <w:rsid w:val="00130F8B"/>
    <w:rsid w:val="001328FB"/>
    <w:rsid w:val="00135EBF"/>
    <w:rsid w:val="001361E3"/>
    <w:rsid w:val="001372E7"/>
    <w:rsid w:val="0014008D"/>
    <w:rsid w:val="00143F4F"/>
    <w:rsid w:val="00144D83"/>
    <w:rsid w:val="00145733"/>
    <w:rsid w:val="00146532"/>
    <w:rsid w:val="00147AFB"/>
    <w:rsid w:val="001677AA"/>
    <w:rsid w:val="0017162A"/>
    <w:rsid w:val="001755AC"/>
    <w:rsid w:val="00176070"/>
    <w:rsid w:val="00181944"/>
    <w:rsid w:val="00185952"/>
    <w:rsid w:val="0019207C"/>
    <w:rsid w:val="00193614"/>
    <w:rsid w:val="001B36F3"/>
    <w:rsid w:val="001B634F"/>
    <w:rsid w:val="001C187E"/>
    <w:rsid w:val="001D0095"/>
    <w:rsid w:val="001D11E2"/>
    <w:rsid w:val="001D3359"/>
    <w:rsid w:val="001D48BC"/>
    <w:rsid w:val="001D4E99"/>
    <w:rsid w:val="001E2DF9"/>
    <w:rsid w:val="001E31B2"/>
    <w:rsid w:val="001F34B9"/>
    <w:rsid w:val="001F6A02"/>
    <w:rsid w:val="00215F7A"/>
    <w:rsid w:val="00217DD6"/>
    <w:rsid w:val="002202CC"/>
    <w:rsid w:val="00237DA5"/>
    <w:rsid w:val="00240C6A"/>
    <w:rsid w:val="00242045"/>
    <w:rsid w:val="0024243B"/>
    <w:rsid w:val="002523DD"/>
    <w:rsid w:val="00256AA6"/>
    <w:rsid w:val="00275308"/>
    <w:rsid w:val="002770F6"/>
    <w:rsid w:val="0028141E"/>
    <w:rsid w:val="00284031"/>
    <w:rsid w:val="0029198C"/>
    <w:rsid w:val="00293481"/>
    <w:rsid w:val="00293CEE"/>
    <w:rsid w:val="00297324"/>
    <w:rsid w:val="002A460B"/>
    <w:rsid w:val="002A48B1"/>
    <w:rsid w:val="002B0ECC"/>
    <w:rsid w:val="002B1DDF"/>
    <w:rsid w:val="002B2118"/>
    <w:rsid w:val="002B4DD0"/>
    <w:rsid w:val="002B5CB1"/>
    <w:rsid w:val="002D1733"/>
    <w:rsid w:val="002D23A8"/>
    <w:rsid w:val="002E3197"/>
    <w:rsid w:val="002F0137"/>
    <w:rsid w:val="002F0DF5"/>
    <w:rsid w:val="002F3069"/>
    <w:rsid w:val="002F6546"/>
    <w:rsid w:val="002F7C1B"/>
    <w:rsid w:val="002F7FED"/>
    <w:rsid w:val="00300442"/>
    <w:rsid w:val="003023F4"/>
    <w:rsid w:val="00302EFC"/>
    <w:rsid w:val="00304122"/>
    <w:rsid w:val="00305D4E"/>
    <w:rsid w:val="00306EF9"/>
    <w:rsid w:val="003149D1"/>
    <w:rsid w:val="00314D7C"/>
    <w:rsid w:val="00320154"/>
    <w:rsid w:val="00320940"/>
    <w:rsid w:val="00322CC4"/>
    <w:rsid w:val="00327C79"/>
    <w:rsid w:val="00330FD8"/>
    <w:rsid w:val="00361350"/>
    <w:rsid w:val="00367853"/>
    <w:rsid w:val="00367C10"/>
    <w:rsid w:val="003716D3"/>
    <w:rsid w:val="0037345D"/>
    <w:rsid w:val="00384330"/>
    <w:rsid w:val="00387BFE"/>
    <w:rsid w:val="003911B5"/>
    <w:rsid w:val="0039159F"/>
    <w:rsid w:val="00391ABE"/>
    <w:rsid w:val="00395769"/>
    <w:rsid w:val="003A0E8A"/>
    <w:rsid w:val="003A7BFD"/>
    <w:rsid w:val="003B24D9"/>
    <w:rsid w:val="003B5B93"/>
    <w:rsid w:val="003B6600"/>
    <w:rsid w:val="003B66B2"/>
    <w:rsid w:val="003B797F"/>
    <w:rsid w:val="003C68D3"/>
    <w:rsid w:val="003C6EF0"/>
    <w:rsid w:val="003D0619"/>
    <w:rsid w:val="003D0971"/>
    <w:rsid w:val="003D1311"/>
    <w:rsid w:val="003D2149"/>
    <w:rsid w:val="003D6B4D"/>
    <w:rsid w:val="003E0AD8"/>
    <w:rsid w:val="003E4E66"/>
    <w:rsid w:val="003E539A"/>
    <w:rsid w:val="003F3132"/>
    <w:rsid w:val="003F5A16"/>
    <w:rsid w:val="00401987"/>
    <w:rsid w:val="004058A7"/>
    <w:rsid w:val="00407AA7"/>
    <w:rsid w:val="00410479"/>
    <w:rsid w:val="00410B0D"/>
    <w:rsid w:val="004146A2"/>
    <w:rsid w:val="00416D53"/>
    <w:rsid w:val="00420E39"/>
    <w:rsid w:val="00424814"/>
    <w:rsid w:val="0042612C"/>
    <w:rsid w:val="004305C3"/>
    <w:rsid w:val="004309C9"/>
    <w:rsid w:val="00431AD6"/>
    <w:rsid w:val="00433167"/>
    <w:rsid w:val="00433F16"/>
    <w:rsid w:val="00435803"/>
    <w:rsid w:val="00435B0F"/>
    <w:rsid w:val="00435C95"/>
    <w:rsid w:val="00440AD2"/>
    <w:rsid w:val="00442118"/>
    <w:rsid w:val="00442C3D"/>
    <w:rsid w:val="0045080E"/>
    <w:rsid w:val="0045142E"/>
    <w:rsid w:val="00451C3D"/>
    <w:rsid w:val="00457099"/>
    <w:rsid w:val="00457C03"/>
    <w:rsid w:val="004624C2"/>
    <w:rsid w:val="004635DF"/>
    <w:rsid w:val="004672DF"/>
    <w:rsid w:val="00472E10"/>
    <w:rsid w:val="0047565B"/>
    <w:rsid w:val="004804F5"/>
    <w:rsid w:val="004876BC"/>
    <w:rsid w:val="00487BFC"/>
    <w:rsid w:val="004953DF"/>
    <w:rsid w:val="004A07A1"/>
    <w:rsid w:val="004A2F8D"/>
    <w:rsid w:val="004B3854"/>
    <w:rsid w:val="004B39C9"/>
    <w:rsid w:val="004B4683"/>
    <w:rsid w:val="004B65EC"/>
    <w:rsid w:val="004C1C11"/>
    <w:rsid w:val="004C2861"/>
    <w:rsid w:val="004D649F"/>
    <w:rsid w:val="004E0253"/>
    <w:rsid w:val="004E6CD4"/>
    <w:rsid w:val="004F1869"/>
    <w:rsid w:val="004F2E65"/>
    <w:rsid w:val="005034A3"/>
    <w:rsid w:val="00507190"/>
    <w:rsid w:val="00517203"/>
    <w:rsid w:val="00525BA2"/>
    <w:rsid w:val="00526961"/>
    <w:rsid w:val="00527878"/>
    <w:rsid w:val="00530430"/>
    <w:rsid w:val="0053121E"/>
    <w:rsid w:val="00532811"/>
    <w:rsid w:val="00535F96"/>
    <w:rsid w:val="00551A0A"/>
    <w:rsid w:val="00557F08"/>
    <w:rsid w:val="0056288E"/>
    <w:rsid w:val="005664E7"/>
    <w:rsid w:val="00571164"/>
    <w:rsid w:val="00572EF6"/>
    <w:rsid w:val="005748AF"/>
    <w:rsid w:val="0057659A"/>
    <w:rsid w:val="00587088"/>
    <w:rsid w:val="005902B5"/>
    <w:rsid w:val="0059102A"/>
    <w:rsid w:val="00594A75"/>
    <w:rsid w:val="00594FF9"/>
    <w:rsid w:val="005A37FE"/>
    <w:rsid w:val="005A6720"/>
    <w:rsid w:val="005B0D2B"/>
    <w:rsid w:val="005B120A"/>
    <w:rsid w:val="005B2E07"/>
    <w:rsid w:val="005C47B7"/>
    <w:rsid w:val="005D1D00"/>
    <w:rsid w:val="005D72BB"/>
    <w:rsid w:val="0060353C"/>
    <w:rsid w:val="00604574"/>
    <w:rsid w:val="00606E09"/>
    <w:rsid w:val="00610037"/>
    <w:rsid w:val="00614704"/>
    <w:rsid w:val="00614C4E"/>
    <w:rsid w:val="00617491"/>
    <w:rsid w:val="00623EA2"/>
    <w:rsid w:val="0063007C"/>
    <w:rsid w:val="0063550A"/>
    <w:rsid w:val="00635516"/>
    <w:rsid w:val="006422CD"/>
    <w:rsid w:val="00650F2C"/>
    <w:rsid w:val="00651623"/>
    <w:rsid w:val="00661380"/>
    <w:rsid w:val="006651EC"/>
    <w:rsid w:val="00675CBF"/>
    <w:rsid w:val="006829C7"/>
    <w:rsid w:val="00683750"/>
    <w:rsid w:val="006901FF"/>
    <w:rsid w:val="00691935"/>
    <w:rsid w:val="00696233"/>
    <w:rsid w:val="006A00E5"/>
    <w:rsid w:val="006B1CB4"/>
    <w:rsid w:val="006C123F"/>
    <w:rsid w:val="006C70FE"/>
    <w:rsid w:val="006D074B"/>
    <w:rsid w:val="006D1902"/>
    <w:rsid w:val="006D2BE9"/>
    <w:rsid w:val="006E3D59"/>
    <w:rsid w:val="006E4686"/>
    <w:rsid w:val="006F2716"/>
    <w:rsid w:val="006F5EFA"/>
    <w:rsid w:val="006F7AFC"/>
    <w:rsid w:val="0070234C"/>
    <w:rsid w:val="00715A3C"/>
    <w:rsid w:val="00721916"/>
    <w:rsid w:val="00722ADB"/>
    <w:rsid w:val="00765144"/>
    <w:rsid w:val="00766376"/>
    <w:rsid w:val="00767E2E"/>
    <w:rsid w:val="00770B85"/>
    <w:rsid w:val="007A3259"/>
    <w:rsid w:val="007A48CA"/>
    <w:rsid w:val="007B4239"/>
    <w:rsid w:val="007B44D0"/>
    <w:rsid w:val="007C13D1"/>
    <w:rsid w:val="007D5681"/>
    <w:rsid w:val="007D7CB6"/>
    <w:rsid w:val="007D7F88"/>
    <w:rsid w:val="007F0477"/>
    <w:rsid w:val="007F4DA9"/>
    <w:rsid w:val="00804241"/>
    <w:rsid w:val="008067DF"/>
    <w:rsid w:val="00811076"/>
    <w:rsid w:val="008119A1"/>
    <w:rsid w:val="00811D7F"/>
    <w:rsid w:val="008134E1"/>
    <w:rsid w:val="00813A3F"/>
    <w:rsid w:val="008149BF"/>
    <w:rsid w:val="00822502"/>
    <w:rsid w:val="00825F31"/>
    <w:rsid w:val="00826EB9"/>
    <w:rsid w:val="00827B56"/>
    <w:rsid w:val="0083299A"/>
    <w:rsid w:val="00834DBE"/>
    <w:rsid w:val="00844609"/>
    <w:rsid w:val="00844C68"/>
    <w:rsid w:val="00847FB2"/>
    <w:rsid w:val="00860272"/>
    <w:rsid w:val="0086516E"/>
    <w:rsid w:val="008701D4"/>
    <w:rsid w:val="00870AB9"/>
    <w:rsid w:val="00872A9F"/>
    <w:rsid w:val="00877104"/>
    <w:rsid w:val="00883266"/>
    <w:rsid w:val="00885659"/>
    <w:rsid w:val="008911E9"/>
    <w:rsid w:val="0089287B"/>
    <w:rsid w:val="008B2614"/>
    <w:rsid w:val="008B39B5"/>
    <w:rsid w:val="008B3B9A"/>
    <w:rsid w:val="008B5400"/>
    <w:rsid w:val="008B6967"/>
    <w:rsid w:val="008D3FB3"/>
    <w:rsid w:val="008E170F"/>
    <w:rsid w:val="008E4059"/>
    <w:rsid w:val="008E6358"/>
    <w:rsid w:val="008E734C"/>
    <w:rsid w:val="008F0327"/>
    <w:rsid w:val="008F3FA1"/>
    <w:rsid w:val="008F799D"/>
    <w:rsid w:val="00902C00"/>
    <w:rsid w:val="00905945"/>
    <w:rsid w:val="00914814"/>
    <w:rsid w:val="00916AD8"/>
    <w:rsid w:val="0092724A"/>
    <w:rsid w:val="009318B3"/>
    <w:rsid w:val="00932D72"/>
    <w:rsid w:val="00933651"/>
    <w:rsid w:val="00934386"/>
    <w:rsid w:val="009373FE"/>
    <w:rsid w:val="009444B9"/>
    <w:rsid w:val="0094599D"/>
    <w:rsid w:val="00950A5E"/>
    <w:rsid w:val="009511BF"/>
    <w:rsid w:val="00960305"/>
    <w:rsid w:val="0096192B"/>
    <w:rsid w:val="00961F86"/>
    <w:rsid w:val="00976E8D"/>
    <w:rsid w:val="00981644"/>
    <w:rsid w:val="0098410A"/>
    <w:rsid w:val="009858F9"/>
    <w:rsid w:val="009862F2"/>
    <w:rsid w:val="009922BF"/>
    <w:rsid w:val="009A0980"/>
    <w:rsid w:val="009A4C84"/>
    <w:rsid w:val="009A5391"/>
    <w:rsid w:val="009A76C9"/>
    <w:rsid w:val="009B135F"/>
    <w:rsid w:val="009B7025"/>
    <w:rsid w:val="009C1E5D"/>
    <w:rsid w:val="009C2EBD"/>
    <w:rsid w:val="009C50DA"/>
    <w:rsid w:val="009C7055"/>
    <w:rsid w:val="009D0D2C"/>
    <w:rsid w:val="009E06CF"/>
    <w:rsid w:val="009E09F6"/>
    <w:rsid w:val="009E4E82"/>
    <w:rsid w:val="009F4CAD"/>
    <w:rsid w:val="009F7C78"/>
    <w:rsid w:val="00A22F1B"/>
    <w:rsid w:val="00A2398A"/>
    <w:rsid w:val="00A251BA"/>
    <w:rsid w:val="00A27BD0"/>
    <w:rsid w:val="00A35FDC"/>
    <w:rsid w:val="00A46CDF"/>
    <w:rsid w:val="00A501E6"/>
    <w:rsid w:val="00A530F2"/>
    <w:rsid w:val="00A56158"/>
    <w:rsid w:val="00A62E92"/>
    <w:rsid w:val="00A675F8"/>
    <w:rsid w:val="00A750E3"/>
    <w:rsid w:val="00A76912"/>
    <w:rsid w:val="00A81A2E"/>
    <w:rsid w:val="00A82C7F"/>
    <w:rsid w:val="00A841E5"/>
    <w:rsid w:val="00A872FD"/>
    <w:rsid w:val="00A938E3"/>
    <w:rsid w:val="00A96CC9"/>
    <w:rsid w:val="00AB32E5"/>
    <w:rsid w:val="00AB41DC"/>
    <w:rsid w:val="00AB4E08"/>
    <w:rsid w:val="00AB5EF2"/>
    <w:rsid w:val="00AC53BA"/>
    <w:rsid w:val="00AC7B1E"/>
    <w:rsid w:val="00AD06F9"/>
    <w:rsid w:val="00AD61AA"/>
    <w:rsid w:val="00AE18F3"/>
    <w:rsid w:val="00AE6CD0"/>
    <w:rsid w:val="00AF036D"/>
    <w:rsid w:val="00AF3EF0"/>
    <w:rsid w:val="00AF6413"/>
    <w:rsid w:val="00AF7E9D"/>
    <w:rsid w:val="00B046C6"/>
    <w:rsid w:val="00B138C9"/>
    <w:rsid w:val="00B1477B"/>
    <w:rsid w:val="00B17670"/>
    <w:rsid w:val="00B354C9"/>
    <w:rsid w:val="00B36467"/>
    <w:rsid w:val="00B4159F"/>
    <w:rsid w:val="00B42618"/>
    <w:rsid w:val="00B61312"/>
    <w:rsid w:val="00B67ACA"/>
    <w:rsid w:val="00B67AD4"/>
    <w:rsid w:val="00B7699F"/>
    <w:rsid w:val="00B81732"/>
    <w:rsid w:val="00B966DD"/>
    <w:rsid w:val="00BA565D"/>
    <w:rsid w:val="00BB2D3B"/>
    <w:rsid w:val="00BB3A54"/>
    <w:rsid w:val="00BC058C"/>
    <w:rsid w:val="00BC2651"/>
    <w:rsid w:val="00BC47C1"/>
    <w:rsid w:val="00BD3AB7"/>
    <w:rsid w:val="00BD781C"/>
    <w:rsid w:val="00BD7B2A"/>
    <w:rsid w:val="00BE0E32"/>
    <w:rsid w:val="00BF0D07"/>
    <w:rsid w:val="00BF37ED"/>
    <w:rsid w:val="00BF7822"/>
    <w:rsid w:val="00C02BB9"/>
    <w:rsid w:val="00C17BEA"/>
    <w:rsid w:val="00C32BA9"/>
    <w:rsid w:val="00C346E7"/>
    <w:rsid w:val="00C354A9"/>
    <w:rsid w:val="00C356DB"/>
    <w:rsid w:val="00C45E1C"/>
    <w:rsid w:val="00C53099"/>
    <w:rsid w:val="00C5582E"/>
    <w:rsid w:val="00C61720"/>
    <w:rsid w:val="00C65194"/>
    <w:rsid w:val="00C70C03"/>
    <w:rsid w:val="00C70E80"/>
    <w:rsid w:val="00C713E0"/>
    <w:rsid w:val="00C76710"/>
    <w:rsid w:val="00C85A3A"/>
    <w:rsid w:val="00C85AB5"/>
    <w:rsid w:val="00C874A3"/>
    <w:rsid w:val="00C93C04"/>
    <w:rsid w:val="00C9648E"/>
    <w:rsid w:val="00CB477D"/>
    <w:rsid w:val="00CB4D56"/>
    <w:rsid w:val="00CC0BF8"/>
    <w:rsid w:val="00CC2032"/>
    <w:rsid w:val="00CD5726"/>
    <w:rsid w:val="00CD5C37"/>
    <w:rsid w:val="00CE21BC"/>
    <w:rsid w:val="00CE4858"/>
    <w:rsid w:val="00CE5680"/>
    <w:rsid w:val="00CE5C09"/>
    <w:rsid w:val="00CF36E6"/>
    <w:rsid w:val="00CF7338"/>
    <w:rsid w:val="00CF7B04"/>
    <w:rsid w:val="00D00192"/>
    <w:rsid w:val="00D04FA8"/>
    <w:rsid w:val="00D07C5E"/>
    <w:rsid w:val="00D10C8A"/>
    <w:rsid w:val="00D17B90"/>
    <w:rsid w:val="00D23FD2"/>
    <w:rsid w:val="00D256EB"/>
    <w:rsid w:val="00D35FD8"/>
    <w:rsid w:val="00D37FF3"/>
    <w:rsid w:val="00D43825"/>
    <w:rsid w:val="00D440CA"/>
    <w:rsid w:val="00D47CD2"/>
    <w:rsid w:val="00D50828"/>
    <w:rsid w:val="00D5155F"/>
    <w:rsid w:val="00D556A1"/>
    <w:rsid w:val="00D65ACC"/>
    <w:rsid w:val="00D86DAB"/>
    <w:rsid w:val="00D87202"/>
    <w:rsid w:val="00D8764F"/>
    <w:rsid w:val="00D94BF1"/>
    <w:rsid w:val="00D953BD"/>
    <w:rsid w:val="00D963A9"/>
    <w:rsid w:val="00D97341"/>
    <w:rsid w:val="00DB258E"/>
    <w:rsid w:val="00DC4CE9"/>
    <w:rsid w:val="00DC659E"/>
    <w:rsid w:val="00DC7878"/>
    <w:rsid w:val="00DD2406"/>
    <w:rsid w:val="00DD283B"/>
    <w:rsid w:val="00DD28D8"/>
    <w:rsid w:val="00DD2BE7"/>
    <w:rsid w:val="00DE0324"/>
    <w:rsid w:val="00DE24AD"/>
    <w:rsid w:val="00DE5920"/>
    <w:rsid w:val="00DE6717"/>
    <w:rsid w:val="00DF0BA6"/>
    <w:rsid w:val="00DF6C1C"/>
    <w:rsid w:val="00E005FB"/>
    <w:rsid w:val="00E01B30"/>
    <w:rsid w:val="00E103B1"/>
    <w:rsid w:val="00E103C1"/>
    <w:rsid w:val="00E1179C"/>
    <w:rsid w:val="00E127C1"/>
    <w:rsid w:val="00E13D3E"/>
    <w:rsid w:val="00E164BA"/>
    <w:rsid w:val="00E20582"/>
    <w:rsid w:val="00E340C4"/>
    <w:rsid w:val="00E34617"/>
    <w:rsid w:val="00E36FB3"/>
    <w:rsid w:val="00E37336"/>
    <w:rsid w:val="00E4251F"/>
    <w:rsid w:val="00E54B7B"/>
    <w:rsid w:val="00E55278"/>
    <w:rsid w:val="00E572BC"/>
    <w:rsid w:val="00E604B2"/>
    <w:rsid w:val="00E7404E"/>
    <w:rsid w:val="00E74FF8"/>
    <w:rsid w:val="00E80806"/>
    <w:rsid w:val="00E817C3"/>
    <w:rsid w:val="00E82120"/>
    <w:rsid w:val="00E90225"/>
    <w:rsid w:val="00E90434"/>
    <w:rsid w:val="00E91E50"/>
    <w:rsid w:val="00E9310B"/>
    <w:rsid w:val="00E93EE0"/>
    <w:rsid w:val="00E957A7"/>
    <w:rsid w:val="00E976ED"/>
    <w:rsid w:val="00EA2B2C"/>
    <w:rsid w:val="00EB0093"/>
    <w:rsid w:val="00EB30F9"/>
    <w:rsid w:val="00EB653A"/>
    <w:rsid w:val="00EC0711"/>
    <w:rsid w:val="00ED0604"/>
    <w:rsid w:val="00ED3F69"/>
    <w:rsid w:val="00EE0ED8"/>
    <w:rsid w:val="00EE4807"/>
    <w:rsid w:val="00EE6413"/>
    <w:rsid w:val="00EF6733"/>
    <w:rsid w:val="00EF7486"/>
    <w:rsid w:val="00F22106"/>
    <w:rsid w:val="00F22DBB"/>
    <w:rsid w:val="00F245BE"/>
    <w:rsid w:val="00F33F95"/>
    <w:rsid w:val="00F34FA4"/>
    <w:rsid w:val="00F3633B"/>
    <w:rsid w:val="00F56B5F"/>
    <w:rsid w:val="00F702B6"/>
    <w:rsid w:val="00F7173E"/>
    <w:rsid w:val="00F81A7F"/>
    <w:rsid w:val="00F82DAE"/>
    <w:rsid w:val="00F85EB8"/>
    <w:rsid w:val="00F924F3"/>
    <w:rsid w:val="00F96558"/>
    <w:rsid w:val="00FA1EAE"/>
    <w:rsid w:val="00FA4C4F"/>
    <w:rsid w:val="00FA6DC9"/>
    <w:rsid w:val="00FB78E1"/>
    <w:rsid w:val="00FC2CAB"/>
    <w:rsid w:val="00FC3927"/>
    <w:rsid w:val="00FD058D"/>
    <w:rsid w:val="00FD62ED"/>
    <w:rsid w:val="00FE5AC0"/>
    <w:rsid w:val="00FF22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DD2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951981278">
      <w:bodyDiv w:val="1"/>
      <w:marLeft w:val="0"/>
      <w:marRight w:val="0"/>
      <w:marTop w:val="0"/>
      <w:marBottom w:val="0"/>
      <w:divBdr>
        <w:top w:val="none" w:sz="0" w:space="0" w:color="auto"/>
        <w:left w:val="none" w:sz="0" w:space="0" w:color="auto"/>
        <w:bottom w:val="none" w:sz="0" w:space="0" w:color="auto"/>
        <w:right w:val="none" w:sz="0" w:space="0" w:color="auto"/>
      </w:divBdr>
      <w:divsChild>
        <w:div w:id="116031271">
          <w:marLeft w:val="0"/>
          <w:marRight w:val="0"/>
          <w:marTop w:val="0"/>
          <w:marBottom w:val="0"/>
          <w:divBdr>
            <w:top w:val="none" w:sz="0" w:space="0" w:color="auto"/>
            <w:left w:val="none" w:sz="0" w:space="0" w:color="auto"/>
            <w:bottom w:val="none" w:sz="0" w:space="0" w:color="auto"/>
            <w:right w:val="none" w:sz="0" w:space="0" w:color="auto"/>
          </w:divBdr>
        </w:div>
        <w:div w:id="547304437">
          <w:marLeft w:val="0"/>
          <w:marRight w:val="0"/>
          <w:marTop w:val="0"/>
          <w:marBottom w:val="0"/>
          <w:divBdr>
            <w:top w:val="none" w:sz="0" w:space="0" w:color="auto"/>
            <w:left w:val="none" w:sz="0" w:space="0" w:color="auto"/>
            <w:bottom w:val="none" w:sz="0" w:space="0" w:color="auto"/>
            <w:right w:val="none" w:sz="0" w:space="0" w:color="auto"/>
          </w:divBdr>
        </w:div>
        <w:div w:id="1247229942">
          <w:marLeft w:val="0"/>
          <w:marRight w:val="0"/>
          <w:marTop w:val="0"/>
          <w:marBottom w:val="0"/>
          <w:divBdr>
            <w:top w:val="none" w:sz="0" w:space="0" w:color="auto"/>
            <w:left w:val="none" w:sz="0" w:space="0" w:color="auto"/>
            <w:bottom w:val="none" w:sz="0" w:space="0" w:color="auto"/>
            <w:right w:val="none" w:sz="0" w:space="0" w:color="auto"/>
          </w:divBdr>
        </w:div>
        <w:div w:id="10229950">
          <w:marLeft w:val="0"/>
          <w:marRight w:val="0"/>
          <w:marTop w:val="0"/>
          <w:marBottom w:val="0"/>
          <w:divBdr>
            <w:top w:val="none" w:sz="0" w:space="0" w:color="auto"/>
            <w:left w:val="none" w:sz="0" w:space="0" w:color="auto"/>
            <w:bottom w:val="none" w:sz="0" w:space="0" w:color="auto"/>
            <w:right w:val="none" w:sz="0" w:space="0" w:color="auto"/>
          </w:divBdr>
        </w:div>
      </w:divsChild>
    </w:div>
    <w:div w:id="1173255505">
      <w:bodyDiv w:val="1"/>
      <w:marLeft w:val="0"/>
      <w:marRight w:val="0"/>
      <w:marTop w:val="0"/>
      <w:marBottom w:val="0"/>
      <w:divBdr>
        <w:top w:val="none" w:sz="0" w:space="0" w:color="auto"/>
        <w:left w:val="none" w:sz="0" w:space="0" w:color="auto"/>
        <w:bottom w:val="none" w:sz="0" w:space="0" w:color="auto"/>
        <w:right w:val="none" w:sz="0" w:space="0" w:color="auto"/>
      </w:divBdr>
      <w:divsChild>
        <w:div w:id="563948561">
          <w:marLeft w:val="0"/>
          <w:marRight w:val="0"/>
          <w:marTop w:val="0"/>
          <w:marBottom w:val="0"/>
          <w:divBdr>
            <w:top w:val="none" w:sz="0" w:space="0" w:color="auto"/>
            <w:left w:val="none" w:sz="0" w:space="0" w:color="auto"/>
            <w:bottom w:val="none" w:sz="0" w:space="0" w:color="auto"/>
            <w:right w:val="none" w:sz="0" w:space="0" w:color="auto"/>
          </w:divBdr>
        </w:div>
        <w:div w:id="533687847">
          <w:marLeft w:val="0"/>
          <w:marRight w:val="0"/>
          <w:marTop w:val="0"/>
          <w:marBottom w:val="0"/>
          <w:divBdr>
            <w:top w:val="none" w:sz="0" w:space="0" w:color="auto"/>
            <w:left w:val="none" w:sz="0" w:space="0" w:color="auto"/>
            <w:bottom w:val="none" w:sz="0" w:space="0" w:color="auto"/>
            <w:right w:val="none" w:sz="0" w:space="0" w:color="auto"/>
          </w:divBdr>
        </w:div>
        <w:div w:id="1760904469">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42F5-FFCA-4B20-BADA-F5C072FC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2023-03-31T10:32:00Z</cp:lastPrinted>
  <dcterms:created xsi:type="dcterms:W3CDTF">2023-05-26T07:07:00Z</dcterms:created>
  <dcterms:modified xsi:type="dcterms:W3CDTF">2023-05-26T07:07:00Z</dcterms:modified>
</cp:coreProperties>
</file>