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2C49B" w14:textId="77777777" w:rsidR="00FB2B2A" w:rsidRDefault="0086704D">
      <w:pPr>
        <w:spacing w:line="480" w:lineRule="auto"/>
        <w:jc w:val="center"/>
        <w:rPr>
          <w:rFonts w:ascii="Calibri Light" w:hAnsi="Calibri Light" w:cs="Calibri Light"/>
        </w:rPr>
      </w:pPr>
      <w:bookmarkStart w:id="0" w:name="_GoBack"/>
      <w:bookmarkEnd w:id="0"/>
      <w:r>
        <w:rPr>
          <w:rFonts w:ascii="Calibri Light" w:hAnsi="Calibri Light" w:cs="Calibri Light"/>
          <w:noProof/>
          <w:lang w:val="en-US" w:eastAsia="en-US"/>
        </w:rPr>
        <w:drawing>
          <wp:inline distT="0" distB="0" distL="0" distR="0" wp14:anchorId="1CA76181" wp14:editId="5C544D94">
            <wp:extent cx="119062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a:xfrm>
                      <a:off x="0" y="0"/>
                      <a:ext cx="1190625" cy="1238250"/>
                    </a:xfrm>
                    <a:prstGeom prst="rect">
                      <a:avLst/>
                    </a:prstGeom>
                    <a:noFill/>
                    <a:ln>
                      <a:noFill/>
                    </a:ln>
                  </pic:spPr>
                </pic:pic>
              </a:graphicData>
            </a:graphic>
          </wp:inline>
        </w:drawing>
      </w:r>
    </w:p>
    <w:p w14:paraId="4A4D4EBE" w14:textId="77777777" w:rsidR="00FB2B2A" w:rsidRDefault="0086704D" w:rsidP="00952E29">
      <w:pPr>
        <w:spacing w:line="360" w:lineRule="auto"/>
        <w:jc w:val="center"/>
        <w:rPr>
          <w:rFonts w:ascii="Arial Unicode MS" w:eastAsia="Arial Unicode MS" w:hAnsi="Arial Unicode MS" w:cs="Arial Unicode MS"/>
          <w:b/>
          <w:lang w:val="en-ZA"/>
        </w:rPr>
      </w:pPr>
      <w:r>
        <w:rPr>
          <w:rFonts w:ascii="Arial Unicode MS" w:eastAsia="Arial Unicode MS" w:hAnsi="Arial Unicode MS" w:cs="Arial Unicode MS"/>
          <w:b/>
          <w:lang w:val="en-ZA"/>
        </w:rPr>
        <w:t>IN THE HIGH COURT OF SOUTH AFRICA</w:t>
      </w:r>
    </w:p>
    <w:p w14:paraId="12D2A019" w14:textId="77777777" w:rsidR="00FB2B2A" w:rsidRDefault="0086704D" w:rsidP="00952E29">
      <w:pPr>
        <w:spacing w:line="360" w:lineRule="auto"/>
        <w:jc w:val="center"/>
        <w:rPr>
          <w:rFonts w:ascii="Arial Unicode MS" w:eastAsia="Arial Unicode MS" w:hAnsi="Arial Unicode MS" w:cs="Arial Unicode MS"/>
          <w:b/>
          <w:lang w:val="en-ZA"/>
        </w:rPr>
      </w:pPr>
      <w:r>
        <w:rPr>
          <w:rFonts w:ascii="Arial Unicode MS" w:eastAsia="Arial Unicode MS" w:hAnsi="Arial Unicode MS" w:cs="Arial Unicode MS"/>
          <w:b/>
          <w:lang w:val="en-ZA"/>
        </w:rPr>
        <w:t>GAUTENG DIVISION, PRETORIA</w:t>
      </w:r>
    </w:p>
    <w:p w14:paraId="3554A717" w14:textId="77777777" w:rsidR="00FB2B2A" w:rsidRDefault="00FB2B2A">
      <w:pPr>
        <w:spacing w:line="480" w:lineRule="auto"/>
        <w:jc w:val="center"/>
        <w:rPr>
          <w:rFonts w:ascii="Calibri Light" w:eastAsia="Arial Unicode MS" w:hAnsi="Calibri Light" w:cs="Calibri Light"/>
          <w:sz w:val="26"/>
          <w:szCs w:val="2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tblGrid>
      <w:tr w:rsidR="00FB2B2A" w14:paraId="65B85E00" w14:textId="77777777">
        <w:trPr>
          <w:trHeight w:val="2743"/>
        </w:trPr>
        <w:tc>
          <w:tcPr>
            <w:tcW w:w="4983" w:type="dxa"/>
            <w:shd w:val="clear" w:color="auto" w:fill="auto"/>
          </w:tcPr>
          <w:p w14:paraId="0B9AE630" w14:textId="77777777" w:rsidR="00FB2B2A" w:rsidRDefault="00FB2B2A">
            <w:pPr>
              <w:spacing w:line="480" w:lineRule="auto"/>
              <w:jc w:val="both"/>
              <w:rPr>
                <w:rFonts w:ascii="Calibri Light" w:hAnsi="Calibri Light" w:cs="Calibri Light"/>
                <w:sz w:val="8"/>
                <w:szCs w:val="8"/>
              </w:rPr>
            </w:pPr>
          </w:p>
          <w:p w14:paraId="507D8831" w14:textId="77777777" w:rsidR="00FB2B2A" w:rsidRDefault="00FB2B2A">
            <w:pPr>
              <w:spacing w:line="480" w:lineRule="auto"/>
              <w:jc w:val="both"/>
              <w:rPr>
                <w:rFonts w:ascii="Calibri Light" w:hAnsi="Calibri Light" w:cs="Calibri Light"/>
                <w:sz w:val="8"/>
                <w:szCs w:val="8"/>
              </w:rPr>
            </w:pPr>
          </w:p>
          <w:p w14:paraId="7ADEA7F3"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(1)    REPORTABLE:  YES / NO</w:t>
            </w:r>
          </w:p>
          <w:p w14:paraId="4ADE018C"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(2)    OF INTEREST TO OTHER JUDGES:  YES / NO</w:t>
            </w:r>
          </w:p>
          <w:p w14:paraId="41EE43D5"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(3)    REVISED</w:t>
            </w:r>
          </w:p>
          <w:p w14:paraId="6CAD1266" w14:textId="77777777" w:rsidR="00FB2B2A" w:rsidRDefault="00FB2B2A">
            <w:pPr>
              <w:spacing w:line="480" w:lineRule="auto"/>
              <w:jc w:val="both"/>
              <w:rPr>
                <w:rFonts w:ascii="Calibri Light" w:hAnsi="Calibri Light" w:cs="Calibri Light"/>
                <w:sz w:val="18"/>
                <w:szCs w:val="18"/>
              </w:rPr>
            </w:pPr>
          </w:p>
          <w:p w14:paraId="46A7D2F5"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_________________                 _____________________</w:t>
            </w:r>
          </w:p>
          <w:p w14:paraId="2F54DD3E" w14:textId="77777777" w:rsidR="00FB2B2A" w:rsidRDefault="0086704D">
            <w:pPr>
              <w:spacing w:line="480" w:lineRule="auto"/>
              <w:jc w:val="both"/>
              <w:rPr>
                <w:rFonts w:ascii="Calibri Light" w:hAnsi="Calibri Light" w:cs="Calibri Light"/>
                <w:sz w:val="8"/>
                <w:szCs w:val="8"/>
              </w:rPr>
            </w:pPr>
            <w:r>
              <w:rPr>
                <w:rFonts w:ascii="Calibri Light" w:hAnsi="Calibri Light" w:cs="Calibri Light"/>
                <w:sz w:val="18"/>
                <w:szCs w:val="18"/>
              </w:rPr>
              <w:t>DATE                                                     SIGNATURE</w:t>
            </w:r>
          </w:p>
        </w:tc>
      </w:tr>
    </w:tbl>
    <w:p w14:paraId="6CFB14F7" w14:textId="77777777" w:rsidR="00BA4DEB" w:rsidRDefault="0086704D">
      <w:pPr>
        <w:tabs>
          <w:tab w:val="right" w:pos="3000"/>
          <w:tab w:val="left" w:pos="6237"/>
        </w:tabs>
        <w:spacing w:line="480" w:lineRule="auto"/>
        <w:jc w:val="center"/>
        <w:rPr>
          <w:rFonts w:ascii="Calibri Light" w:eastAsia="Arial Unicode MS" w:hAnsi="Calibri Light" w:cs="Calibri Light"/>
          <w:lang w:val="en-ZA"/>
        </w:rPr>
      </w:pPr>
      <w:r>
        <w:rPr>
          <w:rFonts w:ascii="Calibri Light" w:eastAsia="Arial Unicode MS" w:hAnsi="Calibri Light" w:cs="Calibri Light"/>
          <w:lang w:val="en-ZA"/>
        </w:rPr>
        <w:tab/>
      </w:r>
      <w:r>
        <w:rPr>
          <w:rFonts w:ascii="Calibri Light" w:eastAsia="Arial Unicode MS" w:hAnsi="Calibri Light" w:cs="Calibri Light"/>
          <w:lang w:val="en-ZA"/>
        </w:rPr>
        <w:tab/>
      </w:r>
    </w:p>
    <w:p w14:paraId="7760484E" w14:textId="4C43AE36" w:rsidR="00FB2B2A" w:rsidRDefault="00BA4DEB" w:rsidP="00952E29">
      <w:pPr>
        <w:tabs>
          <w:tab w:val="right" w:pos="3000"/>
          <w:tab w:val="left" w:pos="6237"/>
        </w:tabs>
        <w:jc w:val="right"/>
        <w:rPr>
          <w:rFonts w:ascii="Arial Unicode MS" w:eastAsia="Arial Unicode MS" w:hAnsi="Arial Unicode MS" w:cs="Arial Unicode MS"/>
          <w:sz w:val="23"/>
          <w:szCs w:val="23"/>
          <w:lang w:val="en-ZA"/>
        </w:rPr>
      </w:pPr>
      <w:r>
        <w:rPr>
          <w:rFonts w:ascii="Calibri Light" w:eastAsia="Arial Unicode MS" w:hAnsi="Calibri Light" w:cs="Calibri Light"/>
          <w:lang w:val="en-ZA"/>
        </w:rPr>
        <w:tab/>
      </w:r>
      <w:r>
        <w:rPr>
          <w:rFonts w:ascii="Calibri Light" w:eastAsia="Arial Unicode MS" w:hAnsi="Calibri Light" w:cs="Calibri Light"/>
          <w:lang w:val="en-ZA"/>
        </w:rPr>
        <w:tab/>
      </w:r>
      <w:r w:rsidR="0086704D">
        <w:rPr>
          <w:rFonts w:ascii="Arial Unicode MS" w:eastAsia="Arial Unicode MS" w:hAnsi="Arial Unicode MS" w:cs="Arial Unicode MS"/>
          <w:sz w:val="23"/>
          <w:szCs w:val="23"/>
          <w:lang w:val="en-ZA"/>
        </w:rPr>
        <w:t xml:space="preserve">CASE NUMBER:  </w:t>
      </w:r>
      <w:r w:rsidR="000453B6">
        <w:rPr>
          <w:rFonts w:ascii="Arial Unicode MS" w:eastAsia="Arial Unicode MS" w:hAnsi="Arial Unicode MS" w:cs="Arial Unicode MS"/>
          <w:sz w:val="23"/>
          <w:szCs w:val="23"/>
          <w:lang w:val="en-ZA"/>
        </w:rPr>
        <w:t>38522/12</w:t>
      </w:r>
    </w:p>
    <w:p w14:paraId="43C2CCD9" w14:textId="6E08B380" w:rsidR="00FB2B2A" w:rsidRDefault="0086704D" w:rsidP="00952E29">
      <w:pPr>
        <w:tabs>
          <w:tab w:val="right" w:pos="3000"/>
          <w:tab w:val="left" w:pos="5954"/>
        </w:tabs>
        <w:jc w:val="right"/>
        <w:rPr>
          <w:rFonts w:ascii="Arial Unicode MS" w:eastAsia="Arial Unicode MS" w:hAnsi="Arial Unicode MS" w:cs="Arial Unicode MS"/>
          <w:sz w:val="23"/>
          <w:szCs w:val="23"/>
          <w:lang w:val="en-ZA"/>
        </w:rPr>
      </w:pPr>
      <w:r>
        <w:rPr>
          <w:rFonts w:ascii="Arial Unicode MS" w:eastAsia="Arial Unicode MS" w:hAnsi="Arial Unicode MS" w:cs="Arial Unicode MS"/>
          <w:sz w:val="23"/>
          <w:szCs w:val="23"/>
          <w:lang w:val="en-ZA"/>
        </w:rPr>
        <w:tab/>
      </w:r>
      <w:r>
        <w:rPr>
          <w:rFonts w:ascii="Arial Unicode MS" w:eastAsia="Arial Unicode MS" w:hAnsi="Arial Unicode MS" w:cs="Arial Unicode MS"/>
          <w:sz w:val="23"/>
          <w:szCs w:val="23"/>
          <w:lang w:val="en-ZA"/>
        </w:rPr>
        <w:tab/>
      </w:r>
      <w:r>
        <w:rPr>
          <w:rFonts w:ascii="Arial Unicode MS" w:eastAsia="Arial Unicode MS" w:hAnsi="Arial Unicode MS" w:cs="Arial Unicode MS"/>
          <w:sz w:val="23"/>
          <w:szCs w:val="23"/>
          <w:lang w:val="en-ZA"/>
        </w:rPr>
        <w:tab/>
        <w:t xml:space="preserve">DATE:  </w:t>
      </w:r>
      <w:r w:rsidR="000453B6">
        <w:rPr>
          <w:rFonts w:ascii="Arial Unicode MS" w:eastAsia="Arial Unicode MS" w:hAnsi="Arial Unicode MS" w:cs="Arial Unicode MS"/>
          <w:sz w:val="23"/>
          <w:szCs w:val="23"/>
          <w:lang w:val="en-ZA"/>
        </w:rPr>
        <w:t xml:space="preserve">    </w:t>
      </w:r>
      <w:r w:rsidR="00555DC7">
        <w:rPr>
          <w:rFonts w:ascii="Arial Unicode MS" w:eastAsia="Arial Unicode MS" w:hAnsi="Arial Unicode MS" w:cs="Arial Unicode MS"/>
          <w:sz w:val="23"/>
          <w:szCs w:val="23"/>
          <w:lang w:val="en-ZA"/>
        </w:rPr>
        <w:t>1</w:t>
      </w:r>
      <w:r w:rsidR="005F7BD0">
        <w:rPr>
          <w:rFonts w:ascii="Arial Unicode MS" w:eastAsia="Arial Unicode MS" w:hAnsi="Arial Unicode MS" w:cs="Arial Unicode MS"/>
          <w:sz w:val="23"/>
          <w:szCs w:val="23"/>
          <w:lang w:val="en-ZA"/>
        </w:rPr>
        <w:t>9</w:t>
      </w:r>
      <w:r w:rsidR="00555DC7">
        <w:rPr>
          <w:rFonts w:ascii="Arial Unicode MS" w:eastAsia="Arial Unicode MS" w:hAnsi="Arial Unicode MS" w:cs="Arial Unicode MS"/>
          <w:sz w:val="23"/>
          <w:szCs w:val="23"/>
          <w:lang w:val="en-ZA"/>
        </w:rPr>
        <w:t xml:space="preserve"> May 2023</w:t>
      </w:r>
    </w:p>
    <w:p w14:paraId="23398C0E" w14:textId="77777777" w:rsidR="00FB2B2A" w:rsidRDefault="00FB2B2A">
      <w:pPr>
        <w:tabs>
          <w:tab w:val="left" w:pos="0"/>
          <w:tab w:val="right" w:pos="9639"/>
        </w:tabs>
        <w:spacing w:line="480" w:lineRule="auto"/>
        <w:rPr>
          <w:rFonts w:ascii="Arial Unicode MS" w:eastAsia="Arial Unicode MS" w:hAnsi="Arial Unicode MS" w:cs="Arial Unicode MS"/>
          <w:b/>
          <w:sz w:val="23"/>
          <w:szCs w:val="23"/>
          <w:lang w:val="en-ZA"/>
        </w:rPr>
      </w:pPr>
    </w:p>
    <w:p w14:paraId="71BECC26" w14:textId="79FF0E0B" w:rsidR="00FB2B2A" w:rsidRDefault="000453B6" w:rsidP="00952E29">
      <w:pPr>
        <w:tabs>
          <w:tab w:val="left" w:pos="0"/>
          <w:tab w:val="right" w:pos="9639"/>
        </w:tabs>
        <w:spacing w:line="360" w:lineRule="auto"/>
        <w:rPr>
          <w:rFonts w:ascii="Arial Unicode MS" w:eastAsia="Arial Unicode MS" w:hAnsi="Arial Unicode MS" w:cs="Arial Unicode MS"/>
          <w:sz w:val="23"/>
          <w:szCs w:val="23"/>
          <w:lang w:val="en-ZA"/>
        </w:rPr>
      </w:pPr>
      <w:r>
        <w:rPr>
          <w:rFonts w:ascii="Arial Unicode MS" w:eastAsia="Arial Unicode MS" w:hAnsi="Arial Unicode MS" w:cs="Arial Unicode MS"/>
          <w:b/>
          <w:sz w:val="23"/>
          <w:szCs w:val="23"/>
          <w:lang w:val="en-ZA"/>
        </w:rPr>
        <w:t>RENTWORKS AFRICA (PTY</w:t>
      </w:r>
      <w:r w:rsidR="003B0381">
        <w:rPr>
          <w:rFonts w:ascii="Arial Unicode MS" w:eastAsia="Arial Unicode MS" w:hAnsi="Arial Unicode MS" w:cs="Arial Unicode MS"/>
          <w:b/>
          <w:sz w:val="23"/>
          <w:szCs w:val="23"/>
          <w:lang w:val="en-ZA"/>
        </w:rPr>
        <w:t>)</w:t>
      </w:r>
      <w:r>
        <w:rPr>
          <w:rFonts w:ascii="Arial Unicode MS" w:eastAsia="Arial Unicode MS" w:hAnsi="Arial Unicode MS" w:cs="Arial Unicode MS"/>
          <w:b/>
          <w:sz w:val="23"/>
          <w:szCs w:val="23"/>
          <w:lang w:val="en-ZA"/>
        </w:rPr>
        <w:t xml:space="preserve"> LTD</w:t>
      </w:r>
      <w:r w:rsidR="0086704D">
        <w:rPr>
          <w:rFonts w:ascii="Arial Unicode MS" w:eastAsia="Arial Unicode MS" w:hAnsi="Arial Unicode MS" w:cs="Arial Unicode MS"/>
          <w:b/>
          <w:sz w:val="23"/>
          <w:szCs w:val="23"/>
          <w:lang w:val="en-ZA"/>
        </w:rPr>
        <w:tab/>
      </w:r>
      <w:r w:rsidR="00C17F3A">
        <w:rPr>
          <w:rFonts w:ascii="Arial Unicode MS" w:eastAsia="Arial Unicode MS" w:hAnsi="Arial Unicode MS" w:cs="Arial Unicode MS"/>
          <w:sz w:val="23"/>
          <w:szCs w:val="23"/>
          <w:lang w:val="en-ZA"/>
        </w:rPr>
        <w:t>Plaintiff</w:t>
      </w:r>
    </w:p>
    <w:p w14:paraId="3FAAD08E" w14:textId="77777777" w:rsidR="00AC5A4A" w:rsidRPr="00501D4A" w:rsidRDefault="00AC5A4A" w:rsidP="00952E29">
      <w:pPr>
        <w:tabs>
          <w:tab w:val="left" w:pos="0"/>
          <w:tab w:val="right" w:pos="9639"/>
        </w:tabs>
        <w:spacing w:line="360" w:lineRule="auto"/>
        <w:rPr>
          <w:rFonts w:ascii="Arial Unicode MS" w:eastAsia="Arial Unicode MS" w:hAnsi="Arial Unicode MS" w:cs="Arial Unicode MS"/>
          <w:sz w:val="16"/>
          <w:szCs w:val="16"/>
          <w:lang w:val="en-ZA"/>
        </w:rPr>
      </w:pPr>
    </w:p>
    <w:p w14:paraId="170FB014" w14:textId="77777777" w:rsidR="00FB2B2A" w:rsidRDefault="0086704D" w:rsidP="00952E29">
      <w:pPr>
        <w:tabs>
          <w:tab w:val="left" w:pos="0"/>
          <w:tab w:val="left" w:pos="3000"/>
          <w:tab w:val="left" w:pos="6480"/>
          <w:tab w:val="right" w:pos="9639"/>
        </w:tabs>
        <w:spacing w:line="360" w:lineRule="auto"/>
        <w:jc w:val="center"/>
        <w:rPr>
          <w:rFonts w:ascii="Arial Unicode MS" w:eastAsia="Arial Unicode MS" w:hAnsi="Arial Unicode MS" w:cs="Arial Unicode MS"/>
          <w:sz w:val="23"/>
          <w:szCs w:val="23"/>
          <w:lang w:val="en-ZA"/>
        </w:rPr>
      </w:pPr>
      <w:r>
        <w:rPr>
          <w:rFonts w:ascii="Arial Unicode MS" w:eastAsia="Arial Unicode MS" w:hAnsi="Arial Unicode MS" w:cs="Arial Unicode MS"/>
          <w:sz w:val="23"/>
          <w:szCs w:val="23"/>
          <w:lang w:val="en-ZA"/>
        </w:rPr>
        <w:t>V</w:t>
      </w:r>
    </w:p>
    <w:p w14:paraId="4FE2B699" w14:textId="77777777" w:rsidR="00AC5A4A" w:rsidRPr="00501D4A" w:rsidRDefault="00AC5A4A" w:rsidP="00952E29">
      <w:pPr>
        <w:tabs>
          <w:tab w:val="left" w:pos="0"/>
          <w:tab w:val="left" w:pos="3000"/>
          <w:tab w:val="left" w:pos="6480"/>
          <w:tab w:val="right" w:pos="9639"/>
        </w:tabs>
        <w:spacing w:line="360" w:lineRule="auto"/>
        <w:jc w:val="center"/>
        <w:rPr>
          <w:rFonts w:ascii="Arial Unicode MS" w:eastAsia="Arial Unicode MS" w:hAnsi="Arial Unicode MS" w:cs="Arial Unicode MS"/>
          <w:sz w:val="16"/>
          <w:szCs w:val="16"/>
          <w:lang w:val="en-ZA"/>
        </w:rPr>
      </w:pPr>
    </w:p>
    <w:p w14:paraId="3D883AC1" w14:textId="77777777" w:rsidR="000453B6" w:rsidRDefault="000453B6" w:rsidP="00952E29">
      <w:pPr>
        <w:pBdr>
          <w:bottom w:val="single" w:sz="12" w:space="1" w:color="auto"/>
        </w:pBdr>
        <w:tabs>
          <w:tab w:val="left" w:pos="0"/>
          <w:tab w:val="left" w:pos="4320"/>
          <w:tab w:val="left" w:pos="6663"/>
          <w:tab w:val="right" w:pos="9639"/>
        </w:tabs>
        <w:spacing w:line="360" w:lineRule="auto"/>
        <w:rPr>
          <w:rFonts w:ascii="Arial Unicode MS" w:eastAsia="Arial Unicode MS" w:hAnsi="Arial Unicode MS" w:cs="Arial Unicode MS"/>
          <w:b/>
          <w:sz w:val="23"/>
          <w:szCs w:val="23"/>
          <w:lang w:val="en-ZA"/>
        </w:rPr>
      </w:pPr>
      <w:r>
        <w:rPr>
          <w:rFonts w:ascii="Arial Unicode MS" w:eastAsia="Arial Unicode MS" w:hAnsi="Arial Unicode MS" w:cs="Arial Unicode MS"/>
          <w:b/>
          <w:sz w:val="23"/>
          <w:szCs w:val="23"/>
          <w:lang w:val="en-ZA"/>
        </w:rPr>
        <w:t xml:space="preserve">MEC FOR INFRASTRUCTURE DEVELOPMENT </w:t>
      </w:r>
    </w:p>
    <w:p w14:paraId="4783E26C" w14:textId="1CC1E2C2" w:rsidR="00FB2B2A" w:rsidRDefault="000453B6" w:rsidP="00952E29">
      <w:pPr>
        <w:pBdr>
          <w:bottom w:val="single" w:sz="12" w:space="1" w:color="auto"/>
        </w:pBdr>
        <w:tabs>
          <w:tab w:val="left" w:pos="0"/>
          <w:tab w:val="left" w:pos="4320"/>
          <w:tab w:val="left" w:pos="6663"/>
          <w:tab w:val="right" w:pos="9639"/>
        </w:tabs>
        <w:spacing w:line="360" w:lineRule="auto"/>
        <w:rPr>
          <w:rFonts w:ascii="Arial Unicode MS" w:eastAsia="Arial Unicode MS" w:hAnsi="Arial Unicode MS" w:cs="Arial Unicode MS"/>
          <w:sz w:val="23"/>
          <w:szCs w:val="23"/>
          <w:lang w:val="en-ZA"/>
        </w:rPr>
      </w:pPr>
      <w:r>
        <w:rPr>
          <w:rFonts w:ascii="Arial Unicode MS" w:eastAsia="Arial Unicode MS" w:hAnsi="Arial Unicode MS" w:cs="Arial Unicode MS"/>
          <w:b/>
          <w:sz w:val="23"/>
          <w:szCs w:val="23"/>
          <w:lang w:val="en-ZA"/>
        </w:rPr>
        <w:t>GAUTENG PROVINCIAL GOVERNMENT</w:t>
      </w:r>
      <w:r w:rsidR="0086704D">
        <w:rPr>
          <w:rFonts w:ascii="Arial Unicode MS" w:eastAsia="Arial Unicode MS" w:hAnsi="Arial Unicode MS" w:cs="Arial Unicode MS"/>
          <w:b/>
          <w:sz w:val="23"/>
          <w:szCs w:val="23"/>
          <w:lang w:val="en-ZA"/>
        </w:rPr>
        <w:tab/>
      </w:r>
      <w:r w:rsidR="0086704D">
        <w:rPr>
          <w:rFonts w:ascii="Arial Unicode MS" w:eastAsia="Arial Unicode MS" w:hAnsi="Arial Unicode MS" w:cs="Arial Unicode MS"/>
          <w:b/>
          <w:sz w:val="23"/>
          <w:szCs w:val="23"/>
          <w:lang w:val="en-ZA"/>
        </w:rPr>
        <w:tab/>
      </w:r>
      <w:r w:rsidR="00952E29">
        <w:rPr>
          <w:rFonts w:ascii="Arial Unicode MS" w:eastAsia="Arial Unicode MS" w:hAnsi="Arial Unicode MS" w:cs="Arial Unicode MS"/>
          <w:b/>
          <w:sz w:val="23"/>
          <w:szCs w:val="23"/>
          <w:lang w:val="en-ZA"/>
        </w:rPr>
        <w:tab/>
      </w:r>
      <w:r w:rsidR="00AC5A4A">
        <w:rPr>
          <w:rFonts w:ascii="Arial Unicode MS" w:eastAsia="Arial Unicode MS" w:hAnsi="Arial Unicode MS" w:cs="Arial Unicode MS"/>
          <w:sz w:val="23"/>
          <w:szCs w:val="23"/>
          <w:lang w:val="en-ZA"/>
        </w:rPr>
        <w:t xml:space="preserve">First </w:t>
      </w:r>
      <w:r w:rsidR="003B0381">
        <w:rPr>
          <w:rFonts w:ascii="Arial Unicode MS" w:eastAsia="Arial Unicode MS" w:hAnsi="Arial Unicode MS" w:cs="Arial Unicode MS"/>
          <w:sz w:val="23"/>
          <w:szCs w:val="23"/>
          <w:lang w:val="en-ZA"/>
        </w:rPr>
        <w:t>Defendant</w:t>
      </w:r>
    </w:p>
    <w:p w14:paraId="6957DF0B" w14:textId="77777777" w:rsidR="00FB2B2A" w:rsidRDefault="00FB2B2A">
      <w:pPr>
        <w:pBdr>
          <w:bottom w:val="single" w:sz="12" w:space="1" w:color="auto"/>
        </w:pBdr>
        <w:tabs>
          <w:tab w:val="left" w:pos="0"/>
          <w:tab w:val="left" w:pos="3000"/>
          <w:tab w:val="left" w:pos="6663"/>
          <w:tab w:val="right" w:pos="9639"/>
        </w:tabs>
        <w:spacing w:line="480" w:lineRule="auto"/>
        <w:rPr>
          <w:rFonts w:ascii="Arial Unicode MS" w:eastAsia="Arial Unicode MS" w:hAnsi="Arial Unicode MS" w:cs="Arial Unicode MS"/>
          <w:sz w:val="23"/>
          <w:szCs w:val="23"/>
          <w:lang w:val="en-ZA"/>
        </w:rPr>
      </w:pPr>
    </w:p>
    <w:p w14:paraId="6B148E99" w14:textId="77777777" w:rsidR="00FB2B2A" w:rsidRDefault="00FB2B2A">
      <w:pPr>
        <w:tabs>
          <w:tab w:val="left" w:pos="3000"/>
        </w:tabs>
        <w:spacing w:line="480" w:lineRule="auto"/>
        <w:jc w:val="center"/>
        <w:rPr>
          <w:rFonts w:ascii="Arial Unicode MS" w:eastAsia="Arial Unicode MS" w:hAnsi="Arial Unicode MS" w:cs="Arial Unicode MS"/>
          <w:sz w:val="16"/>
          <w:szCs w:val="16"/>
        </w:rPr>
      </w:pPr>
    </w:p>
    <w:p w14:paraId="0EAF691D" w14:textId="77777777" w:rsidR="00FB2B2A" w:rsidRDefault="0086704D">
      <w:pPr>
        <w:pBdr>
          <w:bottom w:val="single" w:sz="12" w:space="1" w:color="auto"/>
        </w:pBdr>
        <w:tabs>
          <w:tab w:val="left" w:pos="3000"/>
        </w:tabs>
        <w:spacing w:line="480" w:lineRule="auto"/>
        <w:jc w:val="center"/>
        <w:rPr>
          <w:rFonts w:ascii="Arial Unicode MS" w:eastAsia="Arial Unicode MS" w:hAnsi="Arial Unicode MS" w:cs="Arial Unicode MS"/>
          <w:sz w:val="23"/>
          <w:szCs w:val="23"/>
        </w:rPr>
      </w:pPr>
      <w:r>
        <w:rPr>
          <w:rFonts w:ascii="Arial Unicode MS" w:eastAsia="Arial Unicode MS" w:hAnsi="Arial Unicode MS" w:cs="Arial Unicode MS"/>
          <w:sz w:val="23"/>
          <w:szCs w:val="23"/>
        </w:rPr>
        <w:t>JUDGMENT</w:t>
      </w:r>
    </w:p>
    <w:p w14:paraId="57FD097C" w14:textId="77777777" w:rsidR="00FB2B2A" w:rsidRPr="00950F47" w:rsidRDefault="00AC5A4A" w:rsidP="0043149C">
      <w:pPr>
        <w:tabs>
          <w:tab w:val="left" w:pos="3000"/>
        </w:tabs>
        <w:spacing w:line="480" w:lineRule="auto"/>
        <w:jc w:val="both"/>
        <w:rPr>
          <w:rFonts w:ascii="Arial Unicode MS" w:eastAsia="Arial Unicode MS" w:hAnsi="Arial Unicode MS" w:cs="Arial Unicode MS"/>
          <w:sz w:val="23"/>
          <w:szCs w:val="23"/>
        </w:rPr>
      </w:pPr>
      <w:r w:rsidRPr="00950F47">
        <w:rPr>
          <w:rFonts w:ascii="Arial Unicode MS" w:eastAsia="Arial Unicode MS" w:hAnsi="Arial Unicode MS" w:cs="Arial Unicode MS"/>
          <w:sz w:val="23"/>
          <w:szCs w:val="23"/>
          <w:u w:val="single"/>
          <w:lang w:val="en-ZA"/>
        </w:rPr>
        <w:lastRenderedPageBreak/>
        <w:t>MABUSE J</w:t>
      </w:r>
      <w:r w:rsidR="0086704D" w:rsidRPr="00950F47">
        <w:rPr>
          <w:rFonts w:ascii="Arial Unicode MS" w:eastAsia="Arial Unicode MS" w:hAnsi="Arial Unicode MS" w:cs="Arial Unicode MS"/>
          <w:sz w:val="23"/>
          <w:szCs w:val="23"/>
        </w:rPr>
        <w:t xml:space="preserve"> </w:t>
      </w:r>
    </w:p>
    <w:p w14:paraId="297E4BA6" w14:textId="37224C1C" w:rsidR="005F649B" w:rsidRPr="00950F47" w:rsidRDefault="0086704D" w:rsidP="0043149C">
      <w:pPr>
        <w:spacing w:line="480" w:lineRule="auto"/>
        <w:ind w:left="562" w:hanging="562"/>
        <w:jc w:val="both"/>
        <w:rPr>
          <w:rFonts w:ascii="Arial" w:eastAsia="Arial Unicode MS" w:hAnsi="Arial" w:cs="Arial"/>
          <w:sz w:val="23"/>
          <w:szCs w:val="23"/>
          <w:lang w:val="en-ZA"/>
        </w:rPr>
      </w:pPr>
      <w:r w:rsidRPr="00950F47">
        <w:rPr>
          <w:rFonts w:ascii="Arial" w:eastAsia="Arial Unicode MS" w:hAnsi="Arial" w:cs="Arial"/>
          <w:sz w:val="23"/>
          <w:szCs w:val="23"/>
          <w:lang w:val="en-ZA"/>
        </w:rPr>
        <w:t>[1]</w:t>
      </w:r>
      <w:r w:rsidR="00C321B8" w:rsidRPr="00950F47">
        <w:rPr>
          <w:rFonts w:ascii="Arial" w:eastAsia="Arial Unicode MS" w:hAnsi="Arial" w:cs="Arial"/>
          <w:sz w:val="23"/>
          <w:szCs w:val="23"/>
          <w:lang w:val="en-ZA"/>
        </w:rPr>
        <w:tab/>
      </w:r>
      <w:r w:rsidR="005F649B" w:rsidRPr="00950F47">
        <w:rPr>
          <w:rFonts w:ascii="Arial" w:eastAsia="Arial Unicode MS" w:hAnsi="Arial" w:cs="Arial"/>
          <w:sz w:val="23"/>
          <w:szCs w:val="23"/>
          <w:lang w:val="en-ZA"/>
        </w:rPr>
        <w:t>This is a claim by the Plaintiff against the Defendant for payment of money.  The source of the Plaintiff’s claim is a contract of lease called the Master Rental Agreement</w:t>
      </w:r>
      <w:r w:rsidR="00D95BB1">
        <w:rPr>
          <w:rFonts w:ascii="Arial" w:eastAsia="Arial Unicode MS" w:hAnsi="Arial" w:cs="Arial"/>
          <w:sz w:val="23"/>
          <w:szCs w:val="23"/>
          <w:lang w:val="en-ZA"/>
        </w:rPr>
        <w:t xml:space="preserve"> (the MRA)</w:t>
      </w:r>
      <w:r w:rsidR="005F649B" w:rsidRPr="00950F47">
        <w:rPr>
          <w:rFonts w:ascii="Arial" w:eastAsia="Arial Unicode MS" w:hAnsi="Arial" w:cs="Arial"/>
          <w:sz w:val="23"/>
          <w:szCs w:val="23"/>
          <w:lang w:val="en-ZA"/>
        </w:rPr>
        <w:t>. The Plaintiff’s claim is resisted by the Defendant</w:t>
      </w:r>
      <w:r w:rsidR="00D95BB1">
        <w:rPr>
          <w:rFonts w:ascii="Arial" w:eastAsia="Arial Unicode MS" w:hAnsi="Arial" w:cs="Arial"/>
          <w:sz w:val="23"/>
          <w:szCs w:val="23"/>
          <w:lang w:val="en-ZA"/>
        </w:rPr>
        <w:t xml:space="preserve"> on a </w:t>
      </w:r>
      <w:r w:rsidR="002C1B71">
        <w:rPr>
          <w:rFonts w:ascii="Arial" w:eastAsia="Arial Unicode MS" w:hAnsi="Arial" w:cs="Arial"/>
          <w:sz w:val="23"/>
          <w:szCs w:val="23"/>
          <w:lang w:val="en-ZA"/>
        </w:rPr>
        <w:t>combination of pleas</w:t>
      </w:r>
      <w:r w:rsidR="00D95BB1">
        <w:rPr>
          <w:rFonts w:ascii="Arial" w:eastAsia="Arial Unicode MS" w:hAnsi="Arial" w:cs="Arial"/>
          <w:sz w:val="23"/>
          <w:szCs w:val="23"/>
          <w:lang w:val="en-ZA"/>
        </w:rPr>
        <w:t>, special pleas and a counterclaim.</w:t>
      </w:r>
    </w:p>
    <w:p w14:paraId="0D3632B6" w14:textId="441CA653" w:rsidR="005F649B" w:rsidRPr="00950F47" w:rsidRDefault="005F649B" w:rsidP="0043149C">
      <w:pPr>
        <w:spacing w:line="480" w:lineRule="auto"/>
        <w:ind w:left="562" w:hanging="562"/>
        <w:jc w:val="both"/>
        <w:rPr>
          <w:rFonts w:ascii="Arial" w:eastAsia="Arial Unicode MS" w:hAnsi="Arial" w:cs="Arial"/>
          <w:sz w:val="23"/>
          <w:szCs w:val="23"/>
          <w:lang w:val="en-ZA"/>
        </w:rPr>
      </w:pPr>
    </w:p>
    <w:p w14:paraId="1A2597EB" w14:textId="411F4AEE" w:rsidR="005F649B" w:rsidRPr="00950F47" w:rsidRDefault="005F649B" w:rsidP="0043149C">
      <w:pPr>
        <w:spacing w:line="480" w:lineRule="auto"/>
        <w:ind w:left="562" w:hanging="562"/>
        <w:jc w:val="both"/>
        <w:rPr>
          <w:rFonts w:ascii="Arial" w:eastAsia="Arial Unicode MS" w:hAnsi="Arial" w:cs="Arial"/>
          <w:sz w:val="23"/>
          <w:szCs w:val="23"/>
          <w:lang w:val="en-ZA"/>
        </w:rPr>
      </w:pPr>
      <w:r w:rsidRPr="00950F47">
        <w:rPr>
          <w:rFonts w:ascii="Arial" w:eastAsia="Arial Unicode MS" w:hAnsi="Arial" w:cs="Arial"/>
          <w:sz w:val="23"/>
          <w:szCs w:val="23"/>
          <w:lang w:val="en-ZA"/>
        </w:rPr>
        <w:t>[2]</w:t>
      </w:r>
      <w:r w:rsidRPr="00950F47">
        <w:rPr>
          <w:rFonts w:ascii="Arial" w:eastAsia="Arial Unicode MS" w:hAnsi="Arial" w:cs="Arial"/>
          <w:sz w:val="23"/>
          <w:szCs w:val="23"/>
          <w:lang w:val="en-ZA"/>
        </w:rPr>
        <w:tab/>
        <w:t>The parties are:</w:t>
      </w:r>
    </w:p>
    <w:p w14:paraId="77576802" w14:textId="1ACCB075" w:rsidR="005F649B" w:rsidRPr="00950F47" w:rsidRDefault="007D314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[2.1]</w:t>
      </w:r>
      <w:r>
        <w:rPr>
          <w:rFonts w:ascii="Arial" w:eastAsia="Arial Unicode MS" w:hAnsi="Arial" w:cs="Arial"/>
          <w:sz w:val="23"/>
          <w:szCs w:val="23"/>
          <w:lang w:val="en-ZA"/>
        </w:rPr>
        <w:tab/>
      </w:r>
      <w:r w:rsidR="005F649B" w:rsidRPr="00950F47">
        <w:rPr>
          <w:rFonts w:ascii="Arial" w:eastAsia="Arial Unicode MS" w:hAnsi="Arial" w:cs="Arial"/>
          <w:sz w:val="23"/>
          <w:szCs w:val="23"/>
          <w:lang w:val="en-ZA"/>
        </w:rPr>
        <w:t xml:space="preserve">The Plaintiff, Rentworks Africa (Pty) Ltd (“Rentworks”), a company with limited </w:t>
      </w:r>
      <w:r>
        <w:rPr>
          <w:rFonts w:ascii="Arial" w:eastAsia="Arial Unicode MS" w:hAnsi="Arial" w:cs="Arial"/>
          <w:sz w:val="23"/>
          <w:szCs w:val="23"/>
          <w:lang w:val="en-ZA"/>
        </w:rPr>
        <w:tab/>
      </w:r>
      <w:r>
        <w:rPr>
          <w:rFonts w:ascii="Arial" w:eastAsia="Arial Unicode MS" w:hAnsi="Arial" w:cs="Arial"/>
          <w:sz w:val="23"/>
          <w:szCs w:val="23"/>
          <w:lang w:val="en-ZA"/>
        </w:rPr>
        <w:tab/>
      </w:r>
      <w:r w:rsidR="00950F47">
        <w:rPr>
          <w:rFonts w:ascii="Arial" w:eastAsia="Arial Unicode MS" w:hAnsi="Arial" w:cs="Arial"/>
          <w:sz w:val="23"/>
          <w:szCs w:val="23"/>
          <w:lang w:val="en-ZA"/>
        </w:rPr>
        <w:tab/>
      </w:r>
      <w:r w:rsidR="005F649B" w:rsidRPr="00950F47">
        <w:rPr>
          <w:rFonts w:ascii="Arial" w:eastAsia="Arial Unicode MS" w:hAnsi="Arial" w:cs="Arial"/>
          <w:sz w:val="23"/>
          <w:szCs w:val="23"/>
          <w:lang w:val="en-ZA"/>
        </w:rPr>
        <w:t xml:space="preserve">liability duly registered as such in terms of the company statutes of this country, </w:t>
      </w:r>
    </w:p>
    <w:p w14:paraId="3F7DCE7F" w14:textId="76A718E8" w:rsidR="005F649B" w:rsidRPr="00950F47" w:rsidRDefault="005F649B" w:rsidP="00C76BD8">
      <w:pPr>
        <w:spacing w:line="480" w:lineRule="auto"/>
        <w:ind w:left="1140"/>
        <w:jc w:val="both"/>
        <w:rPr>
          <w:rFonts w:ascii="Arial" w:eastAsia="Arial Unicode MS" w:hAnsi="Arial" w:cs="Arial"/>
          <w:sz w:val="23"/>
          <w:szCs w:val="23"/>
          <w:lang w:val="en-ZA"/>
        </w:rPr>
      </w:pPr>
      <w:r w:rsidRPr="00950F47">
        <w:rPr>
          <w:rFonts w:ascii="Arial" w:eastAsia="Arial Unicode MS" w:hAnsi="Arial" w:cs="Arial"/>
          <w:sz w:val="23"/>
          <w:szCs w:val="23"/>
          <w:lang w:val="en-ZA"/>
        </w:rPr>
        <w:t xml:space="preserve">the Republic of South Africa.  Its registered address or principal place of business at the time </w:t>
      </w:r>
      <w:r w:rsidR="00C76BD8">
        <w:rPr>
          <w:rFonts w:ascii="Arial" w:eastAsia="Arial Unicode MS" w:hAnsi="Arial" w:cs="Arial"/>
          <w:sz w:val="23"/>
          <w:szCs w:val="23"/>
          <w:lang w:val="en-ZA"/>
        </w:rPr>
        <w:t xml:space="preserve">of the institution of this action </w:t>
      </w:r>
      <w:r w:rsidRPr="00950F47">
        <w:rPr>
          <w:rFonts w:ascii="Arial" w:eastAsia="Arial Unicode MS" w:hAnsi="Arial" w:cs="Arial"/>
          <w:sz w:val="23"/>
          <w:szCs w:val="23"/>
          <w:lang w:val="en-ZA"/>
        </w:rPr>
        <w:t>was situated at Turnberry Office Park, 48 Grosvenor Road, Bryanston, Gauteng.</w:t>
      </w:r>
    </w:p>
    <w:p w14:paraId="5AD900C5" w14:textId="7A14D73F" w:rsidR="005F649B" w:rsidRPr="00950F47" w:rsidRDefault="005F649B" w:rsidP="00A46C46">
      <w:pPr>
        <w:spacing w:line="480" w:lineRule="auto"/>
        <w:ind w:left="1134" w:hanging="579"/>
        <w:jc w:val="both"/>
        <w:rPr>
          <w:rFonts w:ascii="Arial" w:eastAsia="Arial Unicode MS" w:hAnsi="Arial" w:cs="Arial"/>
          <w:sz w:val="23"/>
          <w:szCs w:val="23"/>
          <w:lang w:val="en-ZA"/>
        </w:rPr>
      </w:pPr>
      <w:r w:rsidRPr="00950F47">
        <w:rPr>
          <w:rFonts w:ascii="Arial" w:eastAsia="Arial Unicode MS" w:hAnsi="Arial" w:cs="Arial"/>
          <w:sz w:val="23"/>
          <w:szCs w:val="23"/>
          <w:lang w:val="en-ZA"/>
        </w:rPr>
        <w:t>[2.2]</w:t>
      </w:r>
      <w:r w:rsidRPr="00950F47">
        <w:rPr>
          <w:rFonts w:ascii="Arial" w:eastAsia="Arial Unicode MS" w:hAnsi="Arial" w:cs="Arial"/>
          <w:sz w:val="23"/>
          <w:szCs w:val="23"/>
          <w:lang w:val="en-ZA"/>
        </w:rPr>
        <w:tab/>
        <w:t xml:space="preserve">The Defendant, the MEC for Infrastructure Development, Gauteng Provincial </w:t>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t xml:space="preserve">Government.  The Department is the member of the Executive Committee, </w:t>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t xml:space="preserve">Department of Infrastructure Development, Gauteng Provincial Government, with </w:t>
      </w:r>
      <w:r w:rsidRPr="00950F47">
        <w:rPr>
          <w:rFonts w:ascii="Arial" w:eastAsia="Arial Unicode MS" w:hAnsi="Arial" w:cs="Arial"/>
          <w:sz w:val="23"/>
          <w:szCs w:val="23"/>
          <w:lang w:val="en-ZA"/>
        </w:rPr>
        <w:tab/>
        <w:t xml:space="preserve">its </w:t>
      </w:r>
      <w:r w:rsidRPr="00950F47">
        <w:rPr>
          <w:rFonts w:ascii="Arial" w:eastAsia="Arial Unicode MS" w:hAnsi="Arial" w:cs="Arial"/>
          <w:i/>
          <w:sz w:val="23"/>
          <w:szCs w:val="23"/>
          <w:lang w:val="en-ZA"/>
        </w:rPr>
        <w:t>domicilium citandi et executandi</w:t>
      </w:r>
      <w:r w:rsidRPr="00950F47">
        <w:rPr>
          <w:rFonts w:ascii="Arial" w:eastAsia="Arial Unicode MS" w:hAnsi="Arial" w:cs="Arial"/>
          <w:sz w:val="23"/>
          <w:szCs w:val="23"/>
          <w:lang w:val="en-ZA"/>
        </w:rPr>
        <w:t xml:space="preserve"> address at the time </w:t>
      </w:r>
      <w:r w:rsidR="00A46C46">
        <w:rPr>
          <w:rFonts w:ascii="Arial" w:eastAsia="Arial Unicode MS" w:hAnsi="Arial" w:cs="Arial"/>
          <w:sz w:val="23"/>
          <w:szCs w:val="23"/>
          <w:lang w:val="en-ZA"/>
        </w:rPr>
        <w:t xml:space="preserve">of the institution of this action       </w:t>
      </w:r>
      <w:r w:rsidRPr="00950F47">
        <w:rPr>
          <w:rFonts w:ascii="Arial" w:eastAsia="Arial Unicode MS" w:hAnsi="Arial" w:cs="Arial"/>
          <w:sz w:val="23"/>
          <w:szCs w:val="23"/>
          <w:lang w:val="en-ZA"/>
        </w:rPr>
        <w:t>situtated at 51 Bloed Street, Pretoria, Gauteng.</w:t>
      </w:r>
    </w:p>
    <w:p w14:paraId="38DF9FD3" w14:textId="050AE861" w:rsidR="005F649B" w:rsidRPr="00950F47" w:rsidRDefault="005F649B" w:rsidP="0043149C">
      <w:pPr>
        <w:spacing w:line="480" w:lineRule="auto"/>
        <w:ind w:left="562" w:hanging="562"/>
        <w:jc w:val="both"/>
        <w:rPr>
          <w:rFonts w:ascii="Arial" w:eastAsia="Arial Unicode MS" w:hAnsi="Arial" w:cs="Arial"/>
          <w:sz w:val="23"/>
          <w:szCs w:val="23"/>
          <w:lang w:val="en-ZA"/>
        </w:rPr>
      </w:pP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t>[2.2.1]</w:t>
      </w:r>
      <w:r w:rsidRPr="00950F47">
        <w:rPr>
          <w:rFonts w:ascii="Arial" w:eastAsia="Arial Unicode MS" w:hAnsi="Arial" w:cs="Arial"/>
          <w:sz w:val="23"/>
          <w:szCs w:val="23"/>
          <w:lang w:val="en-ZA"/>
        </w:rPr>
        <w:tab/>
        <w:t xml:space="preserve">The Department of Public Roads and Works was </w:t>
      </w:r>
      <w:r w:rsidR="00537F1A">
        <w:rPr>
          <w:rFonts w:ascii="Arial" w:eastAsia="Arial Unicode MS" w:hAnsi="Arial" w:cs="Arial"/>
          <w:sz w:val="23"/>
          <w:szCs w:val="23"/>
          <w:lang w:val="en-ZA"/>
        </w:rPr>
        <w:t>de-</w:t>
      </w:r>
      <w:r w:rsidRPr="00950F47">
        <w:rPr>
          <w:rFonts w:ascii="Arial" w:eastAsia="Arial Unicode MS" w:hAnsi="Arial" w:cs="Arial"/>
          <w:sz w:val="23"/>
          <w:szCs w:val="23"/>
          <w:lang w:val="en-ZA"/>
        </w:rPr>
        <w:t xml:space="preserve">established in </w:t>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007D3141">
        <w:rPr>
          <w:rFonts w:ascii="Arial" w:eastAsia="Arial Unicode MS" w:hAnsi="Arial" w:cs="Arial"/>
          <w:sz w:val="23"/>
          <w:szCs w:val="23"/>
          <w:lang w:val="en-ZA"/>
        </w:rPr>
        <w:tab/>
      </w:r>
      <w:r w:rsidRPr="00950F47">
        <w:rPr>
          <w:rFonts w:ascii="Arial" w:eastAsia="Arial Unicode MS" w:hAnsi="Arial" w:cs="Arial"/>
          <w:sz w:val="23"/>
          <w:szCs w:val="23"/>
          <w:lang w:val="en-ZA"/>
        </w:rPr>
        <w:t>2009.</w:t>
      </w:r>
    </w:p>
    <w:p w14:paraId="169CB04D" w14:textId="09480006" w:rsidR="005F649B" w:rsidRPr="00950F47" w:rsidRDefault="005F649B" w:rsidP="0043149C">
      <w:pPr>
        <w:spacing w:line="480" w:lineRule="auto"/>
        <w:ind w:left="562" w:hanging="562"/>
        <w:jc w:val="both"/>
        <w:rPr>
          <w:rFonts w:ascii="Arial" w:eastAsia="Arial Unicode MS" w:hAnsi="Arial" w:cs="Arial"/>
          <w:sz w:val="23"/>
          <w:szCs w:val="23"/>
          <w:lang w:val="en-ZA"/>
        </w:rPr>
      </w:pP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t>[2.2.2]</w:t>
      </w:r>
      <w:r w:rsidRPr="00950F47">
        <w:rPr>
          <w:rFonts w:ascii="Arial" w:eastAsia="Arial Unicode MS" w:hAnsi="Arial" w:cs="Arial"/>
          <w:sz w:val="23"/>
          <w:szCs w:val="23"/>
          <w:lang w:val="en-ZA"/>
        </w:rPr>
        <w:tab/>
        <w:t xml:space="preserve">Two new provincial departments came into existence upon its </w:t>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00537F1A">
        <w:rPr>
          <w:rFonts w:ascii="Arial" w:eastAsia="Arial Unicode MS" w:hAnsi="Arial" w:cs="Arial"/>
          <w:sz w:val="23"/>
          <w:szCs w:val="23"/>
          <w:lang w:val="en-ZA"/>
        </w:rPr>
        <w:t>de-</w:t>
      </w:r>
      <w:r w:rsidRPr="00950F47">
        <w:rPr>
          <w:rFonts w:ascii="Arial" w:eastAsia="Arial Unicode MS" w:hAnsi="Arial" w:cs="Arial"/>
          <w:sz w:val="23"/>
          <w:szCs w:val="23"/>
          <w:lang w:val="en-ZA"/>
        </w:rPr>
        <w:t>establishment, namely:</w:t>
      </w:r>
    </w:p>
    <w:p w14:paraId="04A0DA8F" w14:textId="12E50AFB" w:rsidR="005F649B" w:rsidRPr="00950F47" w:rsidRDefault="005F649B" w:rsidP="0043149C">
      <w:pPr>
        <w:spacing w:line="480" w:lineRule="auto"/>
        <w:ind w:left="562" w:hanging="562"/>
        <w:jc w:val="both"/>
        <w:rPr>
          <w:rFonts w:ascii="Arial" w:eastAsia="Arial Unicode MS" w:hAnsi="Arial" w:cs="Arial"/>
          <w:sz w:val="23"/>
          <w:szCs w:val="23"/>
          <w:lang w:val="en-ZA"/>
        </w:rPr>
      </w:pP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t>[2.2.2.1]</w:t>
      </w:r>
      <w:r w:rsidRPr="00950F47">
        <w:rPr>
          <w:rFonts w:ascii="Arial" w:eastAsia="Arial Unicode MS" w:hAnsi="Arial" w:cs="Arial"/>
          <w:sz w:val="23"/>
          <w:szCs w:val="23"/>
          <w:lang w:val="en-ZA"/>
        </w:rPr>
        <w:tab/>
        <w:t>the Department of Infrastructure Development; and</w:t>
      </w:r>
    </w:p>
    <w:p w14:paraId="3F198B76" w14:textId="77777777" w:rsidR="005F649B" w:rsidRPr="00950F47" w:rsidRDefault="005F649B" w:rsidP="0043149C">
      <w:pPr>
        <w:spacing w:line="480" w:lineRule="auto"/>
        <w:ind w:left="562" w:hanging="562"/>
        <w:jc w:val="both"/>
        <w:rPr>
          <w:rFonts w:ascii="Arial" w:eastAsia="Arial Unicode MS" w:hAnsi="Arial" w:cs="Arial"/>
          <w:sz w:val="23"/>
          <w:szCs w:val="23"/>
          <w:lang w:val="en-ZA"/>
        </w:rPr>
      </w:pP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t>[2.2.2.2]</w:t>
      </w:r>
      <w:r w:rsidRPr="00950F47">
        <w:rPr>
          <w:rFonts w:ascii="Arial" w:eastAsia="Arial Unicode MS" w:hAnsi="Arial" w:cs="Arial"/>
          <w:sz w:val="23"/>
          <w:szCs w:val="23"/>
          <w:lang w:val="en-ZA"/>
        </w:rPr>
        <w:tab/>
        <w:t>the Department of Roads and Transport.</w:t>
      </w:r>
    </w:p>
    <w:p w14:paraId="47F1BA3D" w14:textId="4D26783F" w:rsidR="005F649B" w:rsidRPr="00950F47" w:rsidRDefault="005F649B" w:rsidP="00537F1A">
      <w:pPr>
        <w:spacing w:line="480" w:lineRule="auto"/>
        <w:ind w:left="1134" w:hanging="579"/>
        <w:jc w:val="both"/>
        <w:rPr>
          <w:rFonts w:ascii="Arial" w:eastAsia="Arial Unicode MS" w:hAnsi="Arial" w:cs="Arial"/>
          <w:sz w:val="23"/>
          <w:szCs w:val="23"/>
          <w:lang w:val="en-ZA"/>
        </w:rPr>
      </w:pPr>
      <w:r w:rsidRPr="00950F47">
        <w:rPr>
          <w:rFonts w:ascii="Arial" w:eastAsia="Arial Unicode MS" w:hAnsi="Arial" w:cs="Arial"/>
          <w:sz w:val="23"/>
          <w:szCs w:val="23"/>
          <w:lang w:val="en-ZA"/>
        </w:rPr>
        <w:t>[2.3]</w:t>
      </w:r>
      <w:r w:rsidRPr="00950F47">
        <w:rPr>
          <w:rFonts w:ascii="Arial" w:eastAsia="Arial Unicode MS" w:hAnsi="Arial" w:cs="Arial"/>
          <w:sz w:val="23"/>
          <w:szCs w:val="23"/>
          <w:lang w:val="en-ZA"/>
        </w:rPr>
        <w:tab/>
        <w:t xml:space="preserve">Upon the </w:t>
      </w:r>
      <w:r w:rsidR="00537F1A">
        <w:rPr>
          <w:rFonts w:ascii="Arial" w:eastAsia="Arial Unicode MS" w:hAnsi="Arial" w:cs="Arial"/>
          <w:sz w:val="23"/>
          <w:szCs w:val="23"/>
          <w:lang w:val="en-ZA"/>
        </w:rPr>
        <w:t>de-</w:t>
      </w:r>
      <w:r w:rsidRPr="00950F47">
        <w:rPr>
          <w:rFonts w:ascii="Arial" w:eastAsia="Arial Unicode MS" w:hAnsi="Arial" w:cs="Arial"/>
          <w:sz w:val="23"/>
          <w:szCs w:val="23"/>
          <w:lang w:val="en-ZA"/>
        </w:rPr>
        <w:t xml:space="preserve">establishment of the Department of Public Transport, Roads and </w:t>
      </w:r>
      <w:r w:rsidR="00537F1A">
        <w:rPr>
          <w:rFonts w:ascii="Arial" w:eastAsia="Arial Unicode MS" w:hAnsi="Arial" w:cs="Arial"/>
          <w:sz w:val="23"/>
          <w:szCs w:val="23"/>
          <w:lang w:val="en-ZA"/>
        </w:rPr>
        <w:t xml:space="preserve">    </w:t>
      </w:r>
      <w:r w:rsidRPr="00950F47">
        <w:rPr>
          <w:rFonts w:ascii="Arial" w:eastAsia="Arial Unicode MS" w:hAnsi="Arial" w:cs="Arial"/>
          <w:sz w:val="23"/>
          <w:szCs w:val="23"/>
          <w:lang w:val="en-ZA"/>
        </w:rPr>
        <w:t xml:space="preserve">Works, the Department of Infrastructure Development assumed all the rights and </w:t>
      </w:r>
      <w:r w:rsidRPr="00950F47">
        <w:rPr>
          <w:rFonts w:ascii="Arial" w:eastAsia="Arial Unicode MS" w:hAnsi="Arial" w:cs="Arial"/>
          <w:sz w:val="23"/>
          <w:szCs w:val="23"/>
          <w:lang w:val="en-ZA"/>
        </w:rPr>
        <w:tab/>
        <w:t xml:space="preserve">responsibilities of the </w:t>
      </w:r>
      <w:r w:rsidR="00537F1A">
        <w:rPr>
          <w:rFonts w:ascii="Arial" w:eastAsia="Arial Unicode MS" w:hAnsi="Arial" w:cs="Arial"/>
          <w:sz w:val="23"/>
          <w:szCs w:val="23"/>
          <w:lang w:val="en-ZA"/>
        </w:rPr>
        <w:t>D</w:t>
      </w:r>
      <w:r w:rsidRPr="00950F47">
        <w:rPr>
          <w:rFonts w:ascii="Arial" w:eastAsia="Arial Unicode MS" w:hAnsi="Arial" w:cs="Arial"/>
          <w:sz w:val="23"/>
          <w:szCs w:val="23"/>
          <w:lang w:val="en-ZA"/>
        </w:rPr>
        <w:t xml:space="preserve">epartment of Public Transport, Roads and Works. </w:t>
      </w:r>
      <w:r w:rsidR="007D3141">
        <w:rPr>
          <w:rFonts w:ascii="Arial" w:eastAsia="Arial Unicode MS" w:hAnsi="Arial" w:cs="Arial"/>
          <w:sz w:val="23"/>
          <w:szCs w:val="23"/>
          <w:lang w:val="en-ZA"/>
        </w:rPr>
        <w:t xml:space="preserve"> </w:t>
      </w:r>
      <w:r w:rsidRPr="00950F47">
        <w:rPr>
          <w:rFonts w:ascii="Arial" w:eastAsia="Arial Unicode MS" w:hAnsi="Arial" w:cs="Arial"/>
          <w:sz w:val="23"/>
          <w:szCs w:val="23"/>
          <w:lang w:val="en-ZA"/>
        </w:rPr>
        <w:t xml:space="preserve">For </w:t>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t xml:space="preserve">purposes of convenience, I shall refer to the Defendant as “the Department”. </w:t>
      </w:r>
    </w:p>
    <w:p w14:paraId="0C974F8A" w14:textId="78AA01C7" w:rsidR="004A1380" w:rsidRPr="00950F47" w:rsidRDefault="004A1380" w:rsidP="0043149C">
      <w:pPr>
        <w:spacing w:line="480" w:lineRule="auto"/>
        <w:ind w:left="562" w:hanging="562"/>
        <w:jc w:val="both"/>
        <w:rPr>
          <w:rFonts w:ascii="Arial" w:eastAsia="Arial Unicode MS" w:hAnsi="Arial" w:cs="Arial"/>
          <w:sz w:val="23"/>
          <w:szCs w:val="23"/>
          <w:lang w:val="en-ZA"/>
        </w:rPr>
      </w:pPr>
    </w:p>
    <w:p w14:paraId="2D1320A9" w14:textId="0C15A4D8" w:rsidR="004A1380" w:rsidRPr="00950F47" w:rsidRDefault="004A1380" w:rsidP="0043149C">
      <w:pPr>
        <w:spacing w:line="480" w:lineRule="auto"/>
        <w:ind w:left="562" w:hanging="562"/>
        <w:jc w:val="both"/>
        <w:rPr>
          <w:rFonts w:ascii="Arial" w:eastAsia="Arial Unicode MS" w:hAnsi="Arial" w:cs="Arial"/>
          <w:sz w:val="23"/>
          <w:szCs w:val="23"/>
          <w:lang w:val="en-ZA"/>
        </w:rPr>
      </w:pPr>
      <w:r w:rsidRPr="00950F47">
        <w:rPr>
          <w:rFonts w:ascii="Arial" w:eastAsia="Arial Unicode MS" w:hAnsi="Arial" w:cs="Arial"/>
          <w:b/>
          <w:sz w:val="23"/>
          <w:szCs w:val="23"/>
          <w:u w:val="single"/>
          <w:lang w:val="en-ZA"/>
        </w:rPr>
        <w:t>THE HISTORY</w:t>
      </w:r>
    </w:p>
    <w:p w14:paraId="0722BBA0" w14:textId="77777777" w:rsidR="004A1380" w:rsidRPr="00950F47" w:rsidRDefault="004A1380" w:rsidP="0043149C">
      <w:pPr>
        <w:spacing w:line="480" w:lineRule="auto"/>
        <w:ind w:left="562" w:hanging="562"/>
        <w:jc w:val="both"/>
        <w:rPr>
          <w:rFonts w:ascii="Arial" w:eastAsia="Arial Unicode MS" w:hAnsi="Arial" w:cs="Arial"/>
          <w:sz w:val="23"/>
          <w:szCs w:val="23"/>
          <w:lang w:val="en-ZA"/>
        </w:rPr>
      </w:pPr>
    </w:p>
    <w:p w14:paraId="7DD76BC0" w14:textId="2B22B976" w:rsidR="004A1380" w:rsidRPr="00950F47" w:rsidRDefault="004A1380" w:rsidP="0043149C">
      <w:pPr>
        <w:spacing w:line="480" w:lineRule="auto"/>
        <w:ind w:left="562" w:hanging="562"/>
        <w:jc w:val="both"/>
        <w:rPr>
          <w:rFonts w:ascii="Arial" w:eastAsia="Arial Unicode MS" w:hAnsi="Arial" w:cs="Arial"/>
          <w:sz w:val="23"/>
          <w:szCs w:val="23"/>
          <w:lang w:val="en-ZA"/>
        </w:rPr>
      </w:pPr>
      <w:r w:rsidRPr="00950F47">
        <w:rPr>
          <w:rFonts w:ascii="Arial" w:eastAsia="Arial Unicode MS" w:hAnsi="Arial" w:cs="Arial"/>
          <w:sz w:val="23"/>
          <w:szCs w:val="23"/>
          <w:lang w:val="en-ZA"/>
        </w:rPr>
        <w:t>[3]</w:t>
      </w:r>
      <w:r w:rsidRPr="00950F47">
        <w:rPr>
          <w:rFonts w:ascii="Arial" w:eastAsia="Arial Unicode MS" w:hAnsi="Arial" w:cs="Arial"/>
          <w:sz w:val="23"/>
          <w:szCs w:val="23"/>
          <w:lang w:val="en-ZA"/>
        </w:rPr>
        <w:tab/>
        <w:t xml:space="preserve">On 4 December 2006 and 7 January 2007 the parties herein concluded </w:t>
      </w:r>
      <w:r w:rsidR="00073121">
        <w:rPr>
          <w:rFonts w:ascii="Arial" w:eastAsia="Arial Unicode MS" w:hAnsi="Arial" w:cs="Arial"/>
          <w:sz w:val="23"/>
          <w:szCs w:val="23"/>
          <w:lang w:val="en-ZA"/>
        </w:rPr>
        <w:t>the</w:t>
      </w:r>
      <w:r w:rsidRPr="00950F47">
        <w:rPr>
          <w:rFonts w:ascii="Arial" w:eastAsia="Arial Unicode MS" w:hAnsi="Arial" w:cs="Arial"/>
          <w:sz w:val="23"/>
          <w:szCs w:val="23"/>
          <w:lang w:val="en-ZA"/>
        </w:rPr>
        <w:t xml:space="preserve"> MRA.  The said Agreement, made on 1 December 2006, was signed on 4 December 2006 on behalf of the De</w:t>
      </w:r>
      <w:r w:rsidR="00436208">
        <w:rPr>
          <w:rFonts w:ascii="Arial" w:eastAsia="Arial Unicode MS" w:hAnsi="Arial" w:cs="Arial"/>
          <w:sz w:val="23"/>
          <w:szCs w:val="23"/>
          <w:lang w:val="en-ZA"/>
        </w:rPr>
        <w:t>partme</w:t>
      </w:r>
      <w:r w:rsidRPr="00950F47">
        <w:rPr>
          <w:rFonts w:ascii="Arial" w:eastAsia="Arial Unicode MS" w:hAnsi="Arial" w:cs="Arial"/>
          <w:sz w:val="23"/>
          <w:szCs w:val="23"/>
          <w:lang w:val="en-ZA"/>
        </w:rPr>
        <w:t xml:space="preserve">nt and on 7 January 2007 on behalf of </w:t>
      </w:r>
      <w:r w:rsidR="00436208">
        <w:rPr>
          <w:rFonts w:ascii="Arial" w:eastAsia="Arial Unicode MS" w:hAnsi="Arial" w:cs="Arial"/>
          <w:sz w:val="23"/>
          <w:szCs w:val="23"/>
          <w:lang w:val="en-ZA"/>
        </w:rPr>
        <w:t>Rentworks</w:t>
      </w:r>
      <w:r w:rsidRPr="00950F47">
        <w:rPr>
          <w:rFonts w:ascii="Arial" w:eastAsia="Arial Unicode MS" w:hAnsi="Arial" w:cs="Arial"/>
          <w:sz w:val="23"/>
          <w:szCs w:val="23"/>
          <w:lang w:val="en-ZA"/>
        </w:rPr>
        <w:t>.</w:t>
      </w:r>
    </w:p>
    <w:p w14:paraId="46F21195" w14:textId="722B4D66" w:rsidR="004A1380" w:rsidRPr="00950F47" w:rsidRDefault="004A1380" w:rsidP="0043149C">
      <w:pPr>
        <w:spacing w:line="480" w:lineRule="auto"/>
        <w:ind w:left="562" w:hanging="562"/>
        <w:jc w:val="both"/>
        <w:rPr>
          <w:rFonts w:ascii="Arial" w:eastAsia="Arial Unicode MS" w:hAnsi="Arial" w:cs="Arial"/>
          <w:sz w:val="23"/>
          <w:szCs w:val="23"/>
          <w:lang w:val="en-ZA"/>
        </w:rPr>
      </w:pPr>
    </w:p>
    <w:p w14:paraId="079C2F96" w14:textId="1F981691" w:rsidR="00B61133" w:rsidRDefault="004A1380" w:rsidP="0043149C">
      <w:pPr>
        <w:spacing w:line="480" w:lineRule="auto"/>
        <w:ind w:left="562" w:hanging="562"/>
        <w:jc w:val="both"/>
        <w:rPr>
          <w:rFonts w:ascii="Arial" w:eastAsia="Arial Unicode MS" w:hAnsi="Arial" w:cs="Arial"/>
          <w:sz w:val="23"/>
          <w:szCs w:val="23"/>
          <w:lang w:val="en-ZA"/>
        </w:rPr>
      </w:pPr>
      <w:r w:rsidRPr="00950F47">
        <w:rPr>
          <w:rFonts w:ascii="Arial" w:eastAsia="Arial Unicode MS" w:hAnsi="Arial" w:cs="Arial"/>
          <w:sz w:val="23"/>
          <w:szCs w:val="23"/>
          <w:lang w:val="en-ZA"/>
        </w:rPr>
        <w:t>[4]</w:t>
      </w:r>
      <w:r w:rsidRPr="00950F47">
        <w:rPr>
          <w:rFonts w:ascii="Arial" w:eastAsia="Arial Unicode MS" w:hAnsi="Arial" w:cs="Arial"/>
          <w:sz w:val="23"/>
          <w:szCs w:val="23"/>
          <w:lang w:val="en-ZA"/>
        </w:rPr>
        <w:tab/>
        <w:t xml:space="preserve">On behalf of </w:t>
      </w:r>
      <w:r w:rsidR="007E0482">
        <w:rPr>
          <w:rFonts w:ascii="Arial" w:eastAsia="Arial Unicode MS" w:hAnsi="Arial" w:cs="Arial"/>
          <w:sz w:val="23"/>
          <w:szCs w:val="23"/>
          <w:lang w:val="en-ZA"/>
        </w:rPr>
        <w:t>Rentworks</w:t>
      </w:r>
      <w:r w:rsidR="00950F47" w:rsidRPr="00950F47">
        <w:rPr>
          <w:rFonts w:ascii="Arial" w:eastAsia="Arial Unicode MS" w:hAnsi="Arial" w:cs="Arial"/>
          <w:sz w:val="23"/>
          <w:szCs w:val="23"/>
          <w:lang w:val="en-ZA"/>
        </w:rPr>
        <w:t xml:space="preserve">, the said </w:t>
      </w:r>
      <w:r w:rsidR="007E0482">
        <w:rPr>
          <w:rFonts w:ascii="Arial" w:eastAsia="Arial Unicode MS" w:hAnsi="Arial" w:cs="Arial"/>
          <w:sz w:val="23"/>
          <w:szCs w:val="23"/>
          <w:lang w:val="en-ZA"/>
        </w:rPr>
        <w:t>a</w:t>
      </w:r>
      <w:r w:rsidRPr="00950F47">
        <w:rPr>
          <w:rFonts w:ascii="Arial" w:eastAsia="Arial Unicode MS" w:hAnsi="Arial" w:cs="Arial"/>
          <w:sz w:val="23"/>
          <w:szCs w:val="23"/>
          <w:lang w:val="en-ZA"/>
        </w:rPr>
        <w:t>greement was signed by a certain Maria Dulcy Martins while a certain S Buthelezi</w:t>
      </w:r>
      <w:r w:rsidR="00556B3A">
        <w:rPr>
          <w:rFonts w:ascii="Arial" w:eastAsia="Arial Unicode MS" w:hAnsi="Arial" w:cs="Arial"/>
          <w:sz w:val="23"/>
          <w:szCs w:val="23"/>
          <w:lang w:val="en-ZA"/>
        </w:rPr>
        <w:t xml:space="preserve"> (Mr Buthelezi</w:t>
      </w:r>
      <w:r w:rsidR="00C3511B">
        <w:rPr>
          <w:rFonts w:ascii="Arial" w:eastAsia="Arial Unicode MS" w:hAnsi="Arial" w:cs="Arial"/>
          <w:sz w:val="23"/>
          <w:szCs w:val="23"/>
          <w:lang w:val="en-ZA"/>
        </w:rPr>
        <w:t>),</w:t>
      </w:r>
      <w:r w:rsidRPr="00950F47">
        <w:rPr>
          <w:rFonts w:ascii="Arial" w:eastAsia="Arial Unicode MS" w:hAnsi="Arial" w:cs="Arial"/>
          <w:sz w:val="23"/>
          <w:szCs w:val="23"/>
          <w:lang w:val="en-ZA"/>
        </w:rPr>
        <w:t xml:space="preserve"> the Head of the Department at the time</w:t>
      </w:r>
      <w:r w:rsidR="007E0482">
        <w:rPr>
          <w:rFonts w:ascii="Arial" w:eastAsia="Arial Unicode MS" w:hAnsi="Arial" w:cs="Arial"/>
          <w:sz w:val="23"/>
          <w:szCs w:val="23"/>
          <w:lang w:val="en-ZA"/>
        </w:rPr>
        <w:t xml:space="preserve">, </w:t>
      </w:r>
      <w:r w:rsidRPr="00950F47">
        <w:rPr>
          <w:rFonts w:ascii="Arial" w:eastAsia="Arial Unicode MS" w:hAnsi="Arial" w:cs="Arial"/>
          <w:sz w:val="23"/>
          <w:szCs w:val="23"/>
          <w:lang w:val="en-ZA"/>
        </w:rPr>
        <w:t xml:space="preserve">signed the said agreement on 4 December 2006.  </w:t>
      </w:r>
    </w:p>
    <w:p w14:paraId="6047160E" w14:textId="77777777" w:rsidR="00B61133" w:rsidRDefault="00B61133" w:rsidP="0043149C">
      <w:pPr>
        <w:spacing w:line="480" w:lineRule="auto"/>
        <w:ind w:left="562" w:hanging="562"/>
        <w:jc w:val="both"/>
        <w:rPr>
          <w:rFonts w:ascii="Arial" w:eastAsia="Arial Unicode MS" w:hAnsi="Arial" w:cs="Arial"/>
          <w:sz w:val="23"/>
          <w:szCs w:val="23"/>
          <w:lang w:val="en-ZA"/>
        </w:rPr>
      </w:pPr>
    </w:p>
    <w:p w14:paraId="5FB16CF2" w14:textId="75351EBF" w:rsidR="004A1380" w:rsidRPr="00950F47"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[5]</w:t>
      </w:r>
      <w:r>
        <w:rPr>
          <w:rFonts w:ascii="Arial" w:eastAsia="Arial Unicode MS" w:hAnsi="Arial" w:cs="Arial"/>
          <w:sz w:val="23"/>
          <w:szCs w:val="23"/>
          <w:lang w:val="en-ZA"/>
        </w:rPr>
        <w:tab/>
      </w:r>
      <w:r w:rsidR="007E0482">
        <w:rPr>
          <w:rFonts w:ascii="Arial" w:eastAsia="Arial Unicode MS" w:hAnsi="Arial" w:cs="Arial"/>
          <w:sz w:val="23"/>
          <w:szCs w:val="23"/>
          <w:lang w:val="en-ZA"/>
        </w:rPr>
        <w:t xml:space="preserve">To the </w:t>
      </w:r>
      <w:r w:rsidR="004A1380" w:rsidRPr="00950F47">
        <w:rPr>
          <w:rFonts w:ascii="Arial" w:eastAsia="Arial Unicode MS" w:hAnsi="Arial" w:cs="Arial"/>
          <w:sz w:val="23"/>
          <w:szCs w:val="23"/>
          <w:lang w:val="en-ZA"/>
        </w:rPr>
        <w:t xml:space="preserve">MRA, Annexure ‘A’ to the declaration, was attached </w:t>
      </w:r>
      <w:r w:rsidR="008365C6">
        <w:rPr>
          <w:rFonts w:ascii="Arial" w:eastAsia="Arial Unicode MS" w:hAnsi="Arial" w:cs="Arial"/>
          <w:sz w:val="23"/>
          <w:szCs w:val="23"/>
          <w:lang w:val="en-ZA"/>
        </w:rPr>
        <w:t xml:space="preserve">the </w:t>
      </w:r>
      <w:r w:rsidR="004A1380" w:rsidRPr="00950F47">
        <w:rPr>
          <w:rFonts w:ascii="Arial" w:eastAsia="Arial Unicode MS" w:hAnsi="Arial" w:cs="Arial"/>
          <w:sz w:val="23"/>
          <w:szCs w:val="23"/>
          <w:lang w:val="en-ZA"/>
        </w:rPr>
        <w:t xml:space="preserve">Rental Schedule, </w:t>
      </w:r>
      <w:r w:rsidR="008365C6">
        <w:rPr>
          <w:rFonts w:ascii="Arial" w:eastAsia="Arial Unicode MS" w:hAnsi="Arial" w:cs="Arial"/>
          <w:sz w:val="23"/>
          <w:szCs w:val="23"/>
          <w:lang w:val="en-ZA"/>
        </w:rPr>
        <w:t xml:space="preserve">marked </w:t>
      </w:r>
      <w:r w:rsidR="004A1380" w:rsidRPr="00950F47">
        <w:rPr>
          <w:rFonts w:ascii="Arial" w:eastAsia="Arial Unicode MS" w:hAnsi="Arial" w:cs="Arial"/>
          <w:sz w:val="23"/>
          <w:szCs w:val="23"/>
          <w:lang w:val="en-ZA"/>
        </w:rPr>
        <w:t xml:space="preserve">Annexure ‘B’, which was signed by </w:t>
      </w:r>
      <w:r w:rsidR="008365C6">
        <w:rPr>
          <w:rFonts w:ascii="Arial" w:eastAsia="Arial Unicode MS" w:hAnsi="Arial" w:cs="Arial"/>
          <w:sz w:val="23"/>
          <w:szCs w:val="23"/>
          <w:lang w:val="en-ZA"/>
        </w:rPr>
        <w:t>Mr</w:t>
      </w:r>
      <w:r w:rsidR="004A1380" w:rsidRPr="00950F47">
        <w:rPr>
          <w:rFonts w:ascii="Arial" w:eastAsia="Arial Unicode MS" w:hAnsi="Arial" w:cs="Arial"/>
          <w:sz w:val="23"/>
          <w:szCs w:val="23"/>
          <w:lang w:val="en-ZA"/>
        </w:rPr>
        <w:t xml:space="preserve"> Buthelezi for the De</w:t>
      </w:r>
      <w:r w:rsidR="007E0482">
        <w:rPr>
          <w:rFonts w:ascii="Arial" w:eastAsia="Arial Unicode MS" w:hAnsi="Arial" w:cs="Arial"/>
          <w:sz w:val="23"/>
          <w:szCs w:val="23"/>
          <w:lang w:val="en-ZA"/>
        </w:rPr>
        <w:t>partment</w:t>
      </w:r>
      <w:r w:rsidR="004A1380" w:rsidRPr="00950F47">
        <w:rPr>
          <w:rFonts w:ascii="Arial" w:eastAsia="Arial Unicode MS" w:hAnsi="Arial" w:cs="Arial"/>
          <w:sz w:val="23"/>
          <w:szCs w:val="23"/>
          <w:lang w:val="en-ZA"/>
        </w:rPr>
        <w:t xml:space="preserve"> and Kuben Ryan </w:t>
      </w:r>
      <w:r w:rsidR="008365C6">
        <w:rPr>
          <w:rFonts w:ascii="Arial" w:eastAsia="Arial Unicode MS" w:hAnsi="Arial" w:cs="Arial"/>
          <w:sz w:val="23"/>
          <w:szCs w:val="23"/>
          <w:lang w:val="en-ZA"/>
        </w:rPr>
        <w:t xml:space="preserve">(MR Rayan) </w:t>
      </w:r>
      <w:r w:rsidR="004A1380" w:rsidRPr="00950F47">
        <w:rPr>
          <w:rFonts w:ascii="Arial" w:eastAsia="Arial Unicode MS" w:hAnsi="Arial" w:cs="Arial"/>
          <w:sz w:val="23"/>
          <w:szCs w:val="23"/>
          <w:lang w:val="en-ZA"/>
        </w:rPr>
        <w:t xml:space="preserve">for </w:t>
      </w:r>
      <w:r w:rsidR="007E0482">
        <w:rPr>
          <w:rFonts w:ascii="Arial" w:eastAsia="Arial Unicode MS" w:hAnsi="Arial" w:cs="Arial"/>
          <w:sz w:val="23"/>
          <w:szCs w:val="23"/>
          <w:lang w:val="en-ZA"/>
        </w:rPr>
        <w:t>Rentworks</w:t>
      </w:r>
      <w:r w:rsidR="004A1380" w:rsidRPr="00950F47">
        <w:rPr>
          <w:rFonts w:ascii="Arial" w:eastAsia="Arial Unicode MS" w:hAnsi="Arial" w:cs="Arial"/>
          <w:sz w:val="23"/>
          <w:szCs w:val="23"/>
          <w:lang w:val="en-ZA"/>
        </w:rPr>
        <w:t xml:space="preserve"> on 29 January 2007.  </w:t>
      </w:r>
    </w:p>
    <w:p w14:paraId="5A019F15" w14:textId="43101273" w:rsidR="004A1380" w:rsidRPr="00950F47" w:rsidRDefault="00B61133" w:rsidP="008F2435">
      <w:pPr>
        <w:spacing w:line="480" w:lineRule="auto"/>
        <w:ind w:left="1134" w:hanging="579"/>
        <w:jc w:val="both"/>
        <w:rPr>
          <w:rFonts w:ascii="Arial" w:eastAsia="Arial Unicode MS" w:hAnsi="Arial" w:cs="Arial"/>
          <w:sz w:val="23"/>
          <w:szCs w:val="23"/>
          <w:lang w:val="en-ZA"/>
        </w:rPr>
      </w:pPr>
      <w:r>
        <w:rPr>
          <w:rFonts w:ascii="Arial" w:eastAsia="Arial Unicode MS" w:hAnsi="Arial" w:cs="Arial"/>
          <w:sz w:val="23"/>
          <w:szCs w:val="23"/>
          <w:lang w:val="en-ZA"/>
        </w:rPr>
        <w:t>[5</w:t>
      </w:r>
      <w:r w:rsidR="004A1380" w:rsidRPr="00950F47">
        <w:rPr>
          <w:rFonts w:ascii="Arial" w:eastAsia="Arial Unicode MS" w:hAnsi="Arial" w:cs="Arial"/>
          <w:sz w:val="23"/>
          <w:szCs w:val="23"/>
          <w:lang w:val="en-ZA"/>
        </w:rPr>
        <w:t>.1</w:t>
      </w:r>
      <w:r>
        <w:rPr>
          <w:rFonts w:ascii="Arial" w:eastAsia="Arial Unicode MS" w:hAnsi="Arial" w:cs="Arial"/>
          <w:sz w:val="23"/>
          <w:szCs w:val="23"/>
          <w:lang w:val="en-ZA"/>
        </w:rPr>
        <w:t>]</w:t>
      </w:r>
      <w:r w:rsidR="004A1380" w:rsidRPr="00950F47">
        <w:rPr>
          <w:rFonts w:ascii="Arial" w:eastAsia="Arial Unicode MS" w:hAnsi="Arial" w:cs="Arial"/>
          <w:sz w:val="23"/>
          <w:szCs w:val="23"/>
          <w:lang w:val="en-ZA"/>
        </w:rPr>
        <w:tab/>
      </w:r>
      <w:r w:rsidR="004A1380" w:rsidRPr="00950F47">
        <w:rPr>
          <w:rFonts w:ascii="Arial" w:eastAsia="Arial Unicode MS" w:hAnsi="Arial" w:cs="Arial"/>
          <w:i/>
          <w:sz w:val="23"/>
          <w:szCs w:val="23"/>
          <w:lang w:val="en-ZA"/>
        </w:rPr>
        <w:t>Inter alia,</w:t>
      </w:r>
      <w:r w:rsidR="004A1380" w:rsidRPr="00950F47">
        <w:rPr>
          <w:rFonts w:ascii="Arial" w:eastAsia="Arial Unicode MS" w:hAnsi="Arial" w:cs="Arial"/>
          <w:sz w:val="23"/>
          <w:szCs w:val="23"/>
          <w:lang w:val="en-ZA"/>
        </w:rPr>
        <w:t xml:space="preserve"> the agreement would endure for 60 months from the commencement date.  In terms of:</w:t>
      </w:r>
    </w:p>
    <w:p w14:paraId="348BD1B2" w14:textId="69F2511D" w:rsidR="004A1380" w:rsidRPr="00950F47" w:rsidRDefault="004A1380" w:rsidP="0043149C">
      <w:pPr>
        <w:spacing w:line="480" w:lineRule="auto"/>
        <w:ind w:left="562" w:hanging="562"/>
        <w:jc w:val="both"/>
        <w:rPr>
          <w:rFonts w:ascii="Arial" w:eastAsia="Arial Unicode MS" w:hAnsi="Arial" w:cs="Arial"/>
          <w:sz w:val="23"/>
          <w:szCs w:val="23"/>
          <w:lang w:val="en-ZA"/>
        </w:rPr>
      </w:pPr>
      <w:r w:rsidRPr="00950F47">
        <w:rPr>
          <w:rFonts w:ascii="Arial" w:eastAsia="Arial Unicode MS" w:hAnsi="Arial" w:cs="Arial"/>
          <w:sz w:val="23"/>
          <w:szCs w:val="23"/>
          <w:lang w:val="en-ZA"/>
        </w:rPr>
        <w:tab/>
      </w:r>
      <w:r w:rsidR="007D3141">
        <w:rPr>
          <w:rFonts w:ascii="Arial" w:eastAsia="Arial Unicode MS" w:hAnsi="Arial" w:cs="Arial"/>
          <w:sz w:val="23"/>
          <w:szCs w:val="23"/>
          <w:lang w:val="en-ZA"/>
        </w:rPr>
        <w:tab/>
      </w:r>
      <w:r w:rsidRPr="00950F47">
        <w:rPr>
          <w:rFonts w:ascii="Arial" w:eastAsia="Arial Unicode MS" w:hAnsi="Arial" w:cs="Arial"/>
          <w:sz w:val="23"/>
          <w:szCs w:val="23"/>
          <w:lang w:val="en-ZA"/>
        </w:rPr>
        <w:tab/>
        <w:t>[</w:t>
      </w:r>
      <w:r w:rsidR="00B61133">
        <w:rPr>
          <w:rFonts w:ascii="Arial" w:eastAsia="Arial Unicode MS" w:hAnsi="Arial" w:cs="Arial"/>
          <w:sz w:val="23"/>
          <w:szCs w:val="23"/>
          <w:lang w:val="en-ZA"/>
        </w:rPr>
        <w:t>5</w:t>
      </w:r>
      <w:r w:rsidRPr="00950F47">
        <w:rPr>
          <w:rFonts w:ascii="Arial" w:eastAsia="Arial Unicode MS" w:hAnsi="Arial" w:cs="Arial"/>
          <w:sz w:val="23"/>
          <w:szCs w:val="23"/>
          <w:lang w:val="en-ZA"/>
        </w:rPr>
        <w:t>.1.1]</w:t>
      </w:r>
      <w:r w:rsidR="007D3141">
        <w:rPr>
          <w:rFonts w:ascii="Arial" w:eastAsia="Arial Unicode MS" w:hAnsi="Arial" w:cs="Arial"/>
          <w:sz w:val="23"/>
          <w:szCs w:val="23"/>
          <w:lang w:val="en-ZA"/>
        </w:rPr>
        <w:tab/>
      </w:r>
      <w:r w:rsidRPr="00950F47">
        <w:rPr>
          <w:rFonts w:ascii="Arial" w:eastAsia="Arial Unicode MS" w:hAnsi="Arial" w:cs="Arial"/>
          <w:sz w:val="23"/>
          <w:szCs w:val="23"/>
          <w:lang w:val="en-ZA"/>
        </w:rPr>
        <w:t>Rental Schedule B to th</w:t>
      </w:r>
      <w:r w:rsidR="00950F47" w:rsidRPr="00950F47">
        <w:rPr>
          <w:rFonts w:ascii="Arial" w:eastAsia="Arial Unicode MS" w:hAnsi="Arial" w:cs="Arial"/>
          <w:sz w:val="23"/>
          <w:szCs w:val="23"/>
          <w:lang w:val="en-ZA"/>
        </w:rPr>
        <w:t>e declaration, the term of the A</w:t>
      </w:r>
      <w:r w:rsidRPr="00950F47">
        <w:rPr>
          <w:rFonts w:ascii="Arial" w:eastAsia="Arial Unicode MS" w:hAnsi="Arial" w:cs="Arial"/>
          <w:sz w:val="23"/>
          <w:szCs w:val="23"/>
          <w:lang w:val="en-ZA"/>
        </w:rPr>
        <w:t xml:space="preserve">greement was 60 </w:t>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0043149C">
        <w:rPr>
          <w:rFonts w:ascii="Arial" w:eastAsia="Arial Unicode MS" w:hAnsi="Arial" w:cs="Arial"/>
          <w:sz w:val="23"/>
          <w:szCs w:val="23"/>
          <w:lang w:val="en-ZA"/>
        </w:rPr>
        <w:t xml:space="preserve"> </w:t>
      </w:r>
      <w:r w:rsidR="007D3141">
        <w:rPr>
          <w:rFonts w:ascii="Arial" w:eastAsia="Arial Unicode MS" w:hAnsi="Arial" w:cs="Arial"/>
          <w:sz w:val="23"/>
          <w:szCs w:val="23"/>
          <w:lang w:val="en-ZA"/>
        </w:rPr>
        <w:tab/>
      </w:r>
      <w:r w:rsidRPr="00950F47">
        <w:rPr>
          <w:rFonts w:ascii="Arial" w:eastAsia="Arial Unicode MS" w:hAnsi="Arial" w:cs="Arial"/>
          <w:sz w:val="23"/>
          <w:szCs w:val="23"/>
          <w:lang w:val="en-ZA"/>
        </w:rPr>
        <w:t xml:space="preserve">months commencing on 1 </w:t>
      </w:r>
      <w:r w:rsidR="008F2435">
        <w:rPr>
          <w:rFonts w:ascii="Arial" w:eastAsia="Arial Unicode MS" w:hAnsi="Arial" w:cs="Arial"/>
          <w:sz w:val="23"/>
          <w:szCs w:val="23"/>
          <w:lang w:val="en-ZA"/>
        </w:rPr>
        <w:t>January</w:t>
      </w:r>
      <w:r w:rsidRPr="00950F47">
        <w:rPr>
          <w:rFonts w:ascii="Arial" w:eastAsia="Arial Unicode MS" w:hAnsi="Arial" w:cs="Arial"/>
          <w:sz w:val="23"/>
          <w:szCs w:val="23"/>
          <w:lang w:val="en-ZA"/>
        </w:rPr>
        <w:t xml:space="preserve"> 20</w:t>
      </w:r>
      <w:r w:rsidR="008F2435">
        <w:rPr>
          <w:rFonts w:ascii="Arial" w:eastAsia="Arial Unicode MS" w:hAnsi="Arial" w:cs="Arial"/>
          <w:sz w:val="23"/>
          <w:szCs w:val="23"/>
          <w:lang w:val="en-ZA"/>
        </w:rPr>
        <w:t>07</w:t>
      </w:r>
      <w:r w:rsidRPr="00950F47">
        <w:rPr>
          <w:rFonts w:ascii="Arial" w:eastAsia="Arial Unicode MS" w:hAnsi="Arial" w:cs="Arial"/>
          <w:sz w:val="23"/>
          <w:szCs w:val="23"/>
          <w:lang w:val="en-ZA"/>
        </w:rPr>
        <w:t xml:space="preserve">.  According to Schedule B, </w:t>
      </w:r>
      <w:r w:rsidR="00950F47">
        <w:rPr>
          <w:rFonts w:ascii="Arial" w:eastAsia="Arial Unicode MS" w:hAnsi="Arial" w:cs="Arial"/>
          <w:sz w:val="23"/>
          <w:szCs w:val="23"/>
          <w:lang w:val="en-ZA"/>
        </w:rPr>
        <w:tab/>
      </w:r>
      <w:r w:rsidR="00950F47">
        <w:rPr>
          <w:rFonts w:ascii="Arial" w:eastAsia="Arial Unicode MS" w:hAnsi="Arial" w:cs="Arial"/>
          <w:sz w:val="23"/>
          <w:szCs w:val="23"/>
          <w:lang w:val="en-ZA"/>
        </w:rPr>
        <w:tab/>
      </w:r>
      <w:r w:rsidR="00950F47">
        <w:rPr>
          <w:rFonts w:ascii="Arial" w:eastAsia="Arial Unicode MS" w:hAnsi="Arial" w:cs="Arial"/>
          <w:sz w:val="23"/>
          <w:szCs w:val="23"/>
          <w:lang w:val="en-ZA"/>
        </w:rPr>
        <w:tab/>
      </w:r>
      <w:r w:rsidR="00950F47">
        <w:rPr>
          <w:rFonts w:ascii="Arial" w:eastAsia="Arial Unicode MS" w:hAnsi="Arial" w:cs="Arial"/>
          <w:sz w:val="23"/>
          <w:szCs w:val="23"/>
          <w:lang w:val="en-ZA"/>
        </w:rPr>
        <w:tab/>
      </w:r>
      <w:r w:rsidR="007D3141">
        <w:rPr>
          <w:rFonts w:ascii="Arial" w:eastAsia="Arial Unicode MS" w:hAnsi="Arial" w:cs="Arial"/>
          <w:sz w:val="23"/>
          <w:szCs w:val="23"/>
          <w:lang w:val="en-ZA"/>
        </w:rPr>
        <w:tab/>
      </w:r>
      <w:r w:rsidRPr="00950F47">
        <w:rPr>
          <w:rFonts w:ascii="Arial" w:eastAsia="Arial Unicode MS" w:hAnsi="Arial" w:cs="Arial"/>
          <w:sz w:val="23"/>
          <w:szCs w:val="23"/>
          <w:lang w:val="en-ZA"/>
        </w:rPr>
        <w:t xml:space="preserve">the </w:t>
      </w:r>
      <w:r w:rsidR="00950F47">
        <w:rPr>
          <w:rFonts w:ascii="Arial" w:eastAsia="Arial Unicode MS" w:hAnsi="Arial" w:cs="Arial"/>
          <w:sz w:val="23"/>
          <w:szCs w:val="23"/>
          <w:lang w:val="en-ZA"/>
        </w:rPr>
        <w:t>A</w:t>
      </w:r>
      <w:r w:rsidRPr="00950F47">
        <w:rPr>
          <w:rFonts w:ascii="Arial" w:eastAsia="Arial Unicode MS" w:hAnsi="Arial" w:cs="Arial"/>
          <w:sz w:val="23"/>
          <w:szCs w:val="23"/>
          <w:lang w:val="en-ZA"/>
        </w:rPr>
        <w:t xml:space="preserve">greement </w:t>
      </w:r>
      <w:r w:rsidR="008F2435">
        <w:rPr>
          <w:rFonts w:ascii="Arial" w:eastAsia="Arial Unicode MS" w:hAnsi="Arial" w:cs="Arial"/>
          <w:sz w:val="23"/>
          <w:szCs w:val="23"/>
          <w:lang w:val="en-ZA"/>
        </w:rPr>
        <w:t>was to endure</w:t>
      </w:r>
      <w:r w:rsidRPr="00950F47">
        <w:rPr>
          <w:rFonts w:ascii="Arial" w:eastAsia="Arial Unicode MS" w:hAnsi="Arial" w:cs="Arial"/>
          <w:sz w:val="23"/>
          <w:szCs w:val="23"/>
          <w:lang w:val="en-ZA"/>
        </w:rPr>
        <w:t xml:space="preserve"> until 30 November 2011.  This is </w:t>
      </w:r>
      <w:r w:rsidR="007E0482" w:rsidRPr="00950F47">
        <w:rPr>
          <w:rFonts w:ascii="Arial" w:eastAsia="Arial Unicode MS" w:hAnsi="Arial" w:cs="Arial"/>
          <w:sz w:val="23"/>
          <w:szCs w:val="23"/>
          <w:lang w:val="en-ZA"/>
        </w:rPr>
        <w:t>what</w:t>
      </w:r>
      <w:r w:rsidRPr="00950F47">
        <w:rPr>
          <w:rFonts w:ascii="Arial" w:eastAsia="Arial Unicode MS" w:hAnsi="Arial" w:cs="Arial"/>
          <w:sz w:val="23"/>
          <w:szCs w:val="23"/>
          <w:lang w:val="en-ZA"/>
        </w:rPr>
        <w:t xml:space="preserve"> </w:t>
      </w:r>
      <w:r w:rsidR="00950F47">
        <w:rPr>
          <w:rFonts w:ascii="Arial" w:eastAsia="Arial Unicode MS" w:hAnsi="Arial" w:cs="Arial"/>
          <w:sz w:val="23"/>
          <w:szCs w:val="23"/>
          <w:lang w:val="en-ZA"/>
        </w:rPr>
        <w:tab/>
      </w:r>
      <w:r w:rsidR="00950F47">
        <w:rPr>
          <w:rFonts w:ascii="Arial" w:eastAsia="Arial Unicode MS" w:hAnsi="Arial" w:cs="Arial"/>
          <w:sz w:val="23"/>
          <w:szCs w:val="23"/>
          <w:lang w:val="en-ZA"/>
        </w:rPr>
        <w:tab/>
      </w:r>
      <w:r w:rsidR="007E0482">
        <w:rPr>
          <w:rFonts w:ascii="Arial" w:eastAsia="Arial Unicode MS" w:hAnsi="Arial" w:cs="Arial"/>
          <w:sz w:val="23"/>
          <w:szCs w:val="23"/>
          <w:lang w:val="en-ZA"/>
        </w:rPr>
        <w:t xml:space="preserve">   </w:t>
      </w:r>
      <w:r w:rsidR="007E0482">
        <w:rPr>
          <w:rFonts w:ascii="Arial" w:eastAsia="Arial Unicode MS" w:hAnsi="Arial" w:cs="Arial"/>
          <w:sz w:val="23"/>
          <w:szCs w:val="23"/>
          <w:lang w:val="en-ZA"/>
        </w:rPr>
        <w:tab/>
      </w:r>
      <w:r w:rsidR="00950F47">
        <w:rPr>
          <w:rFonts w:ascii="Arial" w:eastAsia="Arial Unicode MS" w:hAnsi="Arial" w:cs="Arial"/>
          <w:sz w:val="23"/>
          <w:szCs w:val="23"/>
          <w:lang w:val="en-ZA"/>
        </w:rPr>
        <w:tab/>
      </w:r>
      <w:r w:rsidR="007D3141">
        <w:rPr>
          <w:rFonts w:ascii="Arial" w:eastAsia="Arial Unicode MS" w:hAnsi="Arial" w:cs="Arial"/>
          <w:sz w:val="23"/>
          <w:szCs w:val="23"/>
          <w:lang w:val="en-ZA"/>
        </w:rPr>
        <w:tab/>
      </w:r>
      <w:r w:rsidRPr="00950F47">
        <w:rPr>
          <w:rFonts w:ascii="Arial" w:eastAsia="Arial Unicode MS" w:hAnsi="Arial" w:cs="Arial"/>
          <w:sz w:val="23"/>
          <w:szCs w:val="23"/>
          <w:lang w:val="en-ZA"/>
        </w:rPr>
        <w:t xml:space="preserve">Rentworks </w:t>
      </w:r>
      <w:r w:rsidR="00950F47">
        <w:rPr>
          <w:rFonts w:ascii="Arial" w:eastAsia="Arial Unicode MS" w:hAnsi="Arial" w:cs="Arial"/>
          <w:sz w:val="23"/>
          <w:szCs w:val="23"/>
          <w:lang w:val="en-ZA"/>
        </w:rPr>
        <w:t>h</w:t>
      </w:r>
      <w:r w:rsidRPr="00950F47">
        <w:rPr>
          <w:rFonts w:ascii="Arial" w:eastAsia="Arial Unicode MS" w:hAnsi="Arial" w:cs="Arial"/>
          <w:sz w:val="23"/>
          <w:szCs w:val="23"/>
          <w:lang w:val="en-ZA"/>
        </w:rPr>
        <w:t>as pleaded in paragraph [22] of its declaration, that:</w:t>
      </w:r>
    </w:p>
    <w:p w14:paraId="5F8AFEE5" w14:textId="3CC8E2AA" w:rsidR="004A1380" w:rsidRPr="00950F47" w:rsidRDefault="004A1380" w:rsidP="0043149C">
      <w:pPr>
        <w:spacing w:line="480" w:lineRule="auto"/>
        <w:ind w:left="562" w:hanging="562"/>
        <w:jc w:val="both"/>
        <w:rPr>
          <w:rFonts w:ascii="Arial" w:eastAsia="Arial Unicode MS" w:hAnsi="Arial" w:cs="Arial"/>
          <w:i/>
          <w:sz w:val="23"/>
          <w:szCs w:val="23"/>
          <w:lang w:val="en-ZA"/>
        </w:rPr>
      </w:pP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Pr="00950F47">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Pr="00950F47">
        <w:rPr>
          <w:rFonts w:ascii="Arial" w:eastAsia="Arial Unicode MS" w:hAnsi="Arial" w:cs="Arial"/>
          <w:i/>
          <w:sz w:val="23"/>
          <w:szCs w:val="23"/>
          <w:lang w:val="en-ZA"/>
        </w:rPr>
        <w:t>“22.</w:t>
      </w:r>
      <w:r w:rsidRPr="00950F47">
        <w:rPr>
          <w:rFonts w:ascii="Arial" w:eastAsia="Arial Unicode MS" w:hAnsi="Arial" w:cs="Arial"/>
          <w:i/>
          <w:sz w:val="23"/>
          <w:szCs w:val="23"/>
          <w:lang w:val="en-ZA"/>
        </w:rPr>
        <w:tab/>
        <w:t xml:space="preserve">The Term of the Agreement of 60 months terminated on 30 </w:t>
      </w:r>
      <w:r w:rsidR="00950F47">
        <w:rPr>
          <w:rFonts w:ascii="Arial" w:eastAsia="Arial Unicode MS" w:hAnsi="Arial" w:cs="Arial"/>
          <w:i/>
          <w:sz w:val="23"/>
          <w:szCs w:val="23"/>
          <w:lang w:val="en-ZA"/>
        </w:rPr>
        <w:tab/>
      </w:r>
      <w:r w:rsidR="00950F47">
        <w:rPr>
          <w:rFonts w:ascii="Arial" w:eastAsia="Arial Unicode MS" w:hAnsi="Arial" w:cs="Arial"/>
          <w:i/>
          <w:sz w:val="23"/>
          <w:szCs w:val="23"/>
          <w:lang w:val="en-ZA"/>
        </w:rPr>
        <w:tab/>
      </w:r>
      <w:r w:rsidR="00950F47">
        <w:rPr>
          <w:rFonts w:ascii="Arial" w:eastAsia="Arial Unicode MS" w:hAnsi="Arial" w:cs="Arial"/>
          <w:i/>
          <w:sz w:val="23"/>
          <w:szCs w:val="23"/>
          <w:lang w:val="en-ZA"/>
        </w:rPr>
        <w:tab/>
      </w:r>
      <w:r w:rsidR="00950F47">
        <w:rPr>
          <w:rFonts w:ascii="Arial" w:eastAsia="Arial Unicode MS" w:hAnsi="Arial" w:cs="Arial"/>
          <w:i/>
          <w:sz w:val="23"/>
          <w:szCs w:val="23"/>
          <w:lang w:val="en-ZA"/>
        </w:rPr>
        <w:tab/>
      </w:r>
      <w:r w:rsidR="00950F47">
        <w:rPr>
          <w:rFonts w:ascii="Arial" w:eastAsia="Arial Unicode MS" w:hAnsi="Arial" w:cs="Arial"/>
          <w:i/>
          <w:sz w:val="23"/>
          <w:szCs w:val="23"/>
          <w:lang w:val="en-ZA"/>
        </w:rPr>
        <w:tab/>
      </w:r>
      <w:r w:rsidRPr="00950F47">
        <w:rPr>
          <w:rFonts w:ascii="Arial" w:eastAsia="Arial Unicode MS" w:hAnsi="Arial" w:cs="Arial"/>
          <w:i/>
          <w:sz w:val="23"/>
          <w:szCs w:val="23"/>
          <w:lang w:val="en-ZA"/>
        </w:rPr>
        <w:t xml:space="preserve">November </w:t>
      </w:r>
      <w:r w:rsidRPr="00950F47">
        <w:rPr>
          <w:rFonts w:ascii="Arial" w:eastAsia="Arial Unicode MS" w:hAnsi="Arial" w:cs="Arial"/>
          <w:i/>
          <w:sz w:val="23"/>
          <w:szCs w:val="23"/>
          <w:lang w:val="en-ZA"/>
        </w:rPr>
        <w:tab/>
      </w:r>
      <w:r w:rsidR="00950F47">
        <w:rPr>
          <w:rFonts w:ascii="Arial" w:eastAsia="Arial Unicode MS" w:hAnsi="Arial" w:cs="Arial"/>
          <w:i/>
          <w:sz w:val="23"/>
          <w:szCs w:val="23"/>
          <w:lang w:val="en-ZA"/>
        </w:rPr>
        <w:t>2</w:t>
      </w:r>
      <w:r w:rsidRPr="00950F47">
        <w:rPr>
          <w:rFonts w:ascii="Arial" w:eastAsia="Arial Unicode MS" w:hAnsi="Arial" w:cs="Arial"/>
          <w:i/>
          <w:sz w:val="23"/>
          <w:szCs w:val="23"/>
          <w:lang w:val="en-ZA"/>
        </w:rPr>
        <w:t>011 (“the date of termination”)”</w:t>
      </w:r>
      <w:r w:rsidR="00950F47" w:rsidRPr="00950F47">
        <w:rPr>
          <w:rFonts w:ascii="Arial" w:eastAsia="Arial Unicode MS" w:hAnsi="Arial" w:cs="Arial"/>
          <w:i/>
          <w:sz w:val="23"/>
          <w:szCs w:val="23"/>
          <w:lang w:val="en-ZA"/>
        </w:rPr>
        <w:t>;</w:t>
      </w:r>
    </w:p>
    <w:p w14:paraId="08E35EF6" w14:textId="2BC7BD22" w:rsidR="004A1380" w:rsidRPr="00950F47" w:rsidRDefault="004A1380" w:rsidP="0043149C">
      <w:pPr>
        <w:spacing w:line="480" w:lineRule="auto"/>
        <w:ind w:left="562" w:hanging="562"/>
        <w:jc w:val="both"/>
        <w:rPr>
          <w:rFonts w:ascii="Arial" w:eastAsia="Arial Unicode MS" w:hAnsi="Arial" w:cs="Arial"/>
          <w:sz w:val="23"/>
          <w:szCs w:val="23"/>
          <w:lang w:val="en-ZA"/>
        </w:rPr>
      </w:pPr>
      <w:r w:rsidRPr="00950F47">
        <w:rPr>
          <w:rFonts w:ascii="Arial" w:eastAsia="Arial Unicode MS" w:hAnsi="Arial" w:cs="Arial"/>
          <w:i/>
          <w:sz w:val="23"/>
          <w:szCs w:val="23"/>
          <w:lang w:val="en-ZA"/>
        </w:rPr>
        <w:tab/>
      </w:r>
      <w:r w:rsidR="007D3141">
        <w:rPr>
          <w:rFonts w:ascii="Arial" w:eastAsia="Arial Unicode MS" w:hAnsi="Arial" w:cs="Arial"/>
          <w:sz w:val="23"/>
          <w:szCs w:val="23"/>
          <w:lang w:val="en-ZA"/>
        </w:rPr>
        <w:tab/>
      </w:r>
      <w:r w:rsidR="00950F47" w:rsidRPr="00950F47">
        <w:rPr>
          <w:rFonts w:ascii="Arial" w:eastAsia="Arial Unicode MS" w:hAnsi="Arial" w:cs="Arial"/>
          <w:i/>
          <w:sz w:val="23"/>
          <w:szCs w:val="23"/>
          <w:lang w:val="en-ZA"/>
        </w:rPr>
        <w:tab/>
      </w:r>
      <w:r w:rsidRPr="00950F47">
        <w:rPr>
          <w:rFonts w:ascii="Arial" w:eastAsia="Arial Unicode MS" w:hAnsi="Arial" w:cs="Arial"/>
          <w:sz w:val="23"/>
          <w:szCs w:val="23"/>
          <w:lang w:val="en-ZA"/>
        </w:rPr>
        <w:t>[</w:t>
      </w:r>
      <w:r w:rsidR="00B61133">
        <w:rPr>
          <w:rFonts w:ascii="Arial" w:eastAsia="Arial Unicode MS" w:hAnsi="Arial" w:cs="Arial"/>
          <w:sz w:val="23"/>
          <w:szCs w:val="23"/>
          <w:lang w:val="en-ZA"/>
        </w:rPr>
        <w:t>5</w:t>
      </w:r>
      <w:r w:rsidRPr="00950F47">
        <w:rPr>
          <w:rFonts w:ascii="Arial" w:eastAsia="Arial Unicode MS" w:hAnsi="Arial" w:cs="Arial"/>
          <w:sz w:val="23"/>
          <w:szCs w:val="23"/>
          <w:lang w:val="en-ZA"/>
        </w:rPr>
        <w:t>.</w:t>
      </w:r>
      <w:r w:rsidR="00950F47" w:rsidRPr="00950F47">
        <w:rPr>
          <w:rFonts w:ascii="Arial" w:eastAsia="Arial Unicode MS" w:hAnsi="Arial" w:cs="Arial"/>
          <w:sz w:val="23"/>
          <w:szCs w:val="23"/>
          <w:lang w:val="en-ZA"/>
        </w:rPr>
        <w:t>1.</w:t>
      </w:r>
      <w:r w:rsidRPr="00950F47">
        <w:rPr>
          <w:rFonts w:ascii="Arial" w:eastAsia="Arial Unicode MS" w:hAnsi="Arial" w:cs="Arial"/>
          <w:sz w:val="23"/>
          <w:szCs w:val="23"/>
          <w:lang w:val="en-ZA"/>
        </w:rPr>
        <w:t>2]</w:t>
      </w:r>
      <w:r w:rsidR="0043149C">
        <w:rPr>
          <w:rFonts w:ascii="Arial" w:eastAsia="Arial Unicode MS" w:hAnsi="Arial" w:cs="Arial"/>
          <w:sz w:val="23"/>
          <w:szCs w:val="23"/>
          <w:lang w:val="en-ZA"/>
        </w:rPr>
        <w:t xml:space="preserve"> </w:t>
      </w:r>
      <w:r w:rsidR="007D3141">
        <w:rPr>
          <w:rFonts w:ascii="Arial" w:eastAsia="Arial Unicode MS" w:hAnsi="Arial" w:cs="Arial"/>
          <w:sz w:val="23"/>
          <w:szCs w:val="23"/>
          <w:lang w:val="en-ZA"/>
        </w:rPr>
        <w:tab/>
      </w:r>
      <w:r w:rsidR="00950F47" w:rsidRPr="00950F47">
        <w:rPr>
          <w:rFonts w:ascii="Arial" w:eastAsia="Arial Unicode MS" w:hAnsi="Arial" w:cs="Arial"/>
          <w:sz w:val="23"/>
          <w:szCs w:val="23"/>
          <w:lang w:val="en-ZA"/>
        </w:rPr>
        <w:t>i</w:t>
      </w:r>
      <w:r w:rsidRPr="00950F47">
        <w:rPr>
          <w:rFonts w:ascii="Arial" w:eastAsia="Arial Unicode MS" w:hAnsi="Arial" w:cs="Arial"/>
          <w:sz w:val="23"/>
          <w:szCs w:val="23"/>
          <w:lang w:val="en-ZA"/>
        </w:rPr>
        <w:t xml:space="preserve">n terms of Schedule E to the declaration, the term of the agreement was </w:t>
      </w:r>
      <w:r w:rsidR="00950F47">
        <w:rPr>
          <w:rFonts w:ascii="Arial" w:eastAsia="Arial Unicode MS" w:hAnsi="Arial" w:cs="Arial"/>
          <w:sz w:val="23"/>
          <w:szCs w:val="23"/>
          <w:lang w:val="en-ZA"/>
        </w:rPr>
        <w:tab/>
      </w:r>
      <w:r w:rsidR="00950F47">
        <w:rPr>
          <w:rFonts w:ascii="Arial" w:eastAsia="Arial Unicode MS" w:hAnsi="Arial" w:cs="Arial"/>
          <w:sz w:val="23"/>
          <w:szCs w:val="23"/>
          <w:lang w:val="en-ZA"/>
        </w:rPr>
        <w:tab/>
      </w:r>
      <w:r w:rsidR="00C3511B">
        <w:rPr>
          <w:rFonts w:ascii="Arial" w:eastAsia="Arial Unicode MS" w:hAnsi="Arial" w:cs="Arial"/>
          <w:sz w:val="23"/>
          <w:szCs w:val="23"/>
          <w:lang w:val="en-ZA"/>
        </w:rPr>
        <w:tab/>
      </w:r>
      <w:r w:rsidR="007D3141">
        <w:rPr>
          <w:rFonts w:ascii="Arial" w:eastAsia="Arial Unicode MS" w:hAnsi="Arial" w:cs="Arial"/>
          <w:sz w:val="23"/>
          <w:szCs w:val="23"/>
          <w:lang w:val="en-ZA"/>
        </w:rPr>
        <w:tab/>
      </w:r>
      <w:r w:rsidR="00C3511B">
        <w:rPr>
          <w:rFonts w:ascii="Arial" w:eastAsia="Arial Unicode MS" w:hAnsi="Arial" w:cs="Arial"/>
          <w:sz w:val="23"/>
          <w:szCs w:val="23"/>
          <w:lang w:val="en-ZA"/>
        </w:rPr>
        <w:t xml:space="preserve"> 60</w:t>
      </w:r>
      <w:r w:rsidRPr="00950F47">
        <w:rPr>
          <w:rFonts w:ascii="Arial" w:eastAsia="Arial Unicode MS" w:hAnsi="Arial" w:cs="Arial"/>
          <w:sz w:val="23"/>
          <w:szCs w:val="23"/>
          <w:lang w:val="en-ZA"/>
        </w:rPr>
        <w:t xml:space="preserve"> months commencing on 1 January 2007.  According to Annexure ‘E’, </w:t>
      </w:r>
      <w:r w:rsidR="00950F47">
        <w:rPr>
          <w:rFonts w:ascii="Arial" w:eastAsia="Arial Unicode MS" w:hAnsi="Arial" w:cs="Arial"/>
          <w:sz w:val="23"/>
          <w:szCs w:val="23"/>
          <w:lang w:val="en-ZA"/>
        </w:rPr>
        <w:tab/>
      </w:r>
      <w:r w:rsidR="00950F47">
        <w:rPr>
          <w:rFonts w:ascii="Arial" w:eastAsia="Arial Unicode MS" w:hAnsi="Arial" w:cs="Arial"/>
          <w:sz w:val="23"/>
          <w:szCs w:val="23"/>
          <w:lang w:val="en-ZA"/>
        </w:rPr>
        <w:tab/>
      </w:r>
      <w:r w:rsidR="0043149C">
        <w:rPr>
          <w:rFonts w:ascii="Arial" w:eastAsia="Arial Unicode MS" w:hAnsi="Arial" w:cs="Arial"/>
          <w:sz w:val="23"/>
          <w:szCs w:val="23"/>
          <w:lang w:val="en-ZA"/>
        </w:rPr>
        <w:t xml:space="preserve">         </w:t>
      </w:r>
      <w:r w:rsidR="007D3141">
        <w:rPr>
          <w:rFonts w:ascii="Arial" w:eastAsia="Arial Unicode MS" w:hAnsi="Arial" w:cs="Arial"/>
          <w:sz w:val="23"/>
          <w:szCs w:val="23"/>
          <w:lang w:val="en-ZA"/>
        </w:rPr>
        <w:tab/>
      </w:r>
      <w:r w:rsidR="0043149C">
        <w:rPr>
          <w:rFonts w:ascii="Arial" w:eastAsia="Arial Unicode MS" w:hAnsi="Arial" w:cs="Arial"/>
          <w:sz w:val="23"/>
          <w:szCs w:val="23"/>
          <w:lang w:val="en-ZA"/>
        </w:rPr>
        <w:t xml:space="preserve"> </w:t>
      </w:r>
      <w:r w:rsidRPr="00950F47">
        <w:rPr>
          <w:rFonts w:ascii="Arial" w:eastAsia="Arial Unicode MS" w:hAnsi="Arial" w:cs="Arial"/>
          <w:sz w:val="23"/>
          <w:szCs w:val="23"/>
          <w:lang w:val="en-ZA"/>
        </w:rPr>
        <w:t>the termination date was 31 December 201</w:t>
      </w:r>
      <w:r w:rsidR="00DD1891">
        <w:rPr>
          <w:rFonts w:ascii="Arial" w:eastAsia="Arial Unicode MS" w:hAnsi="Arial" w:cs="Arial"/>
          <w:sz w:val="23"/>
          <w:szCs w:val="23"/>
          <w:lang w:val="en-ZA"/>
        </w:rPr>
        <w:t>1</w:t>
      </w:r>
      <w:r w:rsidRPr="00950F47">
        <w:rPr>
          <w:rFonts w:ascii="Arial" w:eastAsia="Arial Unicode MS" w:hAnsi="Arial" w:cs="Arial"/>
          <w:sz w:val="23"/>
          <w:szCs w:val="23"/>
          <w:lang w:val="en-ZA"/>
        </w:rPr>
        <w:t>.</w:t>
      </w:r>
    </w:p>
    <w:p w14:paraId="67F81AD0" w14:textId="403C1A1F" w:rsidR="004A1380" w:rsidRDefault="00950F47" w:rsidP="0043149C">
      <w:pPr>
        <w:spacing w:line="480" w:lineRule="auto"/>
        <w:ind w:left="562" w:hanging="562"/>
        <w:jc w:val="both"/>
        <w:rPr>
          <w:rFonts w:ascii="Arial" w:eastAsia="Arial Unicode MS" w:hAnsi="Arial" w:cs="Arial"/>
          <w:sz w:val="23"/>
          <w:szCs w:val="23"/>
          <w:lang w:val="en-ZA"/>
        </w:rPr>
      </w:pPr>
      <w:r w:rsidRPr="00950F47">
        <w:rPr>
          <w:rFonts w:ascii="Arial" w:eastAsia="Arial Unicode MS" w:hAnsi="Arial" w:cs="Arial"/>
          <w:sz w:val="23"/>
          <w:szCs w:val="23"/>
          <w:lang w:val="en-ZA"/>
        </w:rPr>
        <w:tab/>
        <w:t>[</w:t>
      </w:r>
      <w:r w:rsidR="00B61133">
        <w:rPr>
          <w:rFonts w:ascii="Arial" w:eastAsia="Arial Unicode MS" w:hAnsi="Arial" w:cs="Arial"/>
          <w:sz w:val="23"/>
          <w:szCs w:val="23"/>
          <w:lang w:val="en-ZA"/>
        </w:rPr>
        <w:t>5</w:t>
      </w:r>
      <w:r w:rsidRPr="00950F47">
        <w:rPr>
          <w:rFonts w:ascii="Arial" w:eastAsia="Arial Unicode MS" w:hAnsi="Arial" w:cs="Arial"/>
          <w:sz w:val="23"/>
          <w:szCs w:val="23"/>
          <w:lang w:val="en-ZA"/>
        </w:rPr>
        <w:t>.2]</w:t>
      </w:r>
      <w:r w:rsidRPr="00950F47">
        <w:rPr>
          <w:rFonts w:ascii="Arial" w:eastAsia="Arial Unicode MS" w:hAnsi="Arial" w:cs="Arial"/>
          <w:sz w:val="23"/>
          <w:szCs w:val="23"/>
          <w:lang w:val="en-ZA"/>
        </w:rPr>
        <w:tab/>
      </w:r>
      <w:r w:rsidR="004A1380" w:rsidRPr="00950F47">
        <w:rPr>
          <w:rFonts w:ascii="Arial" w:eastAsia="Arial Unicode MS" w:hAnsi="Arial" w:cs="Arial"/>
          <w:sz w:val="23"/>
          <w:szCs w:val="23"/>
          <w:lang w:val="en-ZA"/>
        </w:rPr>
        <w:t xml:space="preserve">The Department would rent the equipment referred to in </w:t>
      </w:r>
      <w:r w:rsidR="00C3511B">
        <w:rPr>
          <w:rFonts w:ascii="Arial" w:eastAsia="Arial Unicode MS" w:hAnsi="Arial" w:cs="Arial"/>
          <w:sz w:val="23"/>
          <w:szCs w:val="23"/>
          <w:lang w:val="en-ZA"/>
        </w:rPr>
        <w:t>the</w:t>
      </w:r>
      <w:r w:rsidR="004A1380" w:rsidRPr="00950F47">
        <w:rPr>
          <w:rFonts w:ascii="Arial" w:eastAsia="Arial Unicode MS" w:hAnsi="Arial" w:cs="Arial"/>
          <w:sz w:val="23"/>
          <w:szCs w:val="23"/>
          <w:lang w:val="en-ZA"/>
        </w:rPr>
        <w:t xml:space="preserve"> Rental Schedule on the </w:t>
      </w:r>
      <w:r>
        <w:rPr>
          <w:rFonts w:ascii="Arial" w:eastAsia="Arial Unicode MS" w:hAnsi="Arial" w:cs="Arial"/>
          <w:sz w:val="23"/>
          <w:szCs w:val="23"/>
          <w:lang w:val="en-ZA"/>
        </w:rPr>
        <w:tab/>
      </w:r>
      <w:r>
        <w:rPr>
          <w:rFonts w:ascii="Arial" w:eastAsia="Arial Unicode MS" w:hAnsi="Arial" w:cs="Arial"/>
          <w:sz w:val="23"/>
          <w:szCs w:val="23"/>
          <w:lang w:val="en-ZA"/>
        </w:rPr>
        <w:tab/>
        <w:t xml:space="preserve">terms </w:t>
      </w:r>
      <w:r w:rsidRPr="00950F47">
        <w:rPr>
          <w:rFonts w:ascii="Arial" w:eastAsia="Arial Unicode MS" w:hAnsi="Arial" w:cs="Arial"/>
          <w:sz w:val="23"/>
          <w:szCs w:val="23"/>
          <w:lang w:val="en-ZA"/>
        </w:rPr>
        <w:t>and conditions set out in the A</w:t>
      </w:r>
      <w:r w:rsidR="004A1380" w:rsidRPr="00950F47">
        <w:rPr>
          <w:rFonts w:ascii="Arial" w:eastAsia="Arial Unicode MS" w:hAnsi="Arial" w:cs="Arial"/>
          <w:sz w:val="23"/>
          <w:szCs w:val="23"/>
          <w:lang w:val="en-ZA"/>
        </w:rPr>
        <w:t>greement and the Rental Schedule.</w:t>
      </w:r>
    </w:p>
    <w:p w14:paraId="03DF92BC" w14:textId="14D0AE87" w:rsidR="00950F47" w:rsidRDefault="00950F47"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ab/>
        <w:t>[</w:t>
      </w:r>
      <w:r w:rsidR="00B61133">
        <w:rPr>
          <w:rFonts w:ascii="Arial" w:eastAsia="Arial Unicode MS" w:hAnsi="Arial" w:cs="Arial"/>
          <w:sz w:val="23"/>
          <w:szCs w:val="23"/>
          <w:lang w:val="en-ZA"/>
        </w:rPr>
        <w:t>5</w:t>
      </w:r>
      <w:r>
        <w:rPr>
          <w:rFonts w:ascii="Arial" w:eastAsia="Arial Unicode MS" w:hAnsi="Arial" w:cs="Arial"/>
          <w:sz w:val="23"/>
          <w:szCs w:val="23"/>
          <w:lang w:val="en-ZA"/>
        </w:rPr>
        <w:t>.3]</w:t>
      </w:r>
      <w:r>
        <w:rPr>
          <w:rFonts w:ascii="Arial" w:eastAsia="Arial Unicode MS" w:hAnsi="Arial" w:cs="Arial"/>
          <w:sz w:val="23"/>
          <w:szCs w:val="23"/>
          <w:lang w:val="en-ZA"/>
        </w:rPr>
        <w:tab/>
        <w:t xml:space="preserve">In respect of each agreement for rental of equipment in terms of the Agreement, the </w:t>
      </w:r>
      <w:r>
        <w:rPr>
          <w:rFonts w:ascii="Arial" w:eastAsia="Arial Unicode MS" w:hAnsi="Arial" w:cs="Arial"/>
          <w:sz w:val="23"/>
          <w:szCs w:val="23"/>
          <w:lang w:val="en-ZA"/>
        </w:rPr>
        <w:tab/>
      </w:r>
      <w:r>
        <w:rPr>
          <w:rFonts w:ascii="Arial" w:eastAsia="Arial Unicode MS" w:hAnsi="Arial" w:cs="Arial"/>
          <w:sz w:val="23"/>
          <w:szCs w:val="23"/>
          <w:lang w:val="en-ZA"/>
        </w:rPr>
        <w:tab/>
        <w:t xml:space="preserve">Department would pay </w:t>
      </w:r>
      <w:r w:rsidR="007E3A2D">
        <w:rPr>
          <w:rFonts w:ascii="Arial" w:eastAsia="Arial Unicode MS" w:hAnsi="Arial" w:cs="Arial"/>
          <w:sz w:val="23"/>
          <w:szCs w:val="23"/>
          <w:lang w:val="en-ZA"/>
        </w:rPr>
        <w:t>Rentworks</w:t>
      </w:r>
      <w:r>
        <w:rPr>
          <w:rFonts w:ascii="Arial" w:eastAsia="Arial Unicode MS" w:hAnsi="Arial" w:cs="Arial"/>
          <w:sz w:val="23"/>
          <w:szCs w:val="23"/>
          <w:lang w:val="en-ZA"/>
        </w:rPr>
        <w:t xml:space="preserve"> the rental instalments specified in the applicable </w:t>
      </w:r>
      <w:r>
        <w:rPr>
          <w:rFonts w:ascii="Arial" w:eastAsia="Arial Unicode MS" w:hAnsi="Arial" w:cs="Arial"/>
          <w:sz w:val="23"/>
          <w:szCs w:val="23"/>
          <w:lang w:val="en-ZA"/>
        </w:rPr>
        <w:tab/>
      </w:r>
      <w:r>
        <w:rPr>
          <w:rFonts w:ascii="Arial" w:eastAsia="Arial Unicode MS" w:hAnsi="Arial" w:cs="Arial"/>
          <w:sz w:val="23"/>
          <w:szCs w:val="23"/>
          <w:lang w:val="en-ZA"/>
        </w:rPr>
        <w:tab/>
        <w:t xml:space="preserve">Rental Schedule together with an amount equal to </w:t>
      </w:r>
      <w:r w:rsidR="00C542C2">
        <w:rPr>
          <w:rFonts w:ascii="Arial" w:eastAsia="Arial Unicode MS" w:hAnsi="Arial" w:cs="Arial"/>
          <w:sz w:val="23"/>
          <w:szCs w:val="23"/>
          <w:lang w:val="en-ZA"/>
        </w:rPr>
        <w:t>the prescribed rate of VAT.</w:t>
      </w:r>
    </w:p>
    <w:p w14:paraId="39B53E05" w14:textId="118F9209" w:rsidR="00C542C2" w:rsidRDefault="00C542C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w:t>
      </w:r>
      <w:r w:rsidR="00B61133">
        <w:rPr>
          <w:rFonts w:ascii="Arial" w:eastAsia="Arial Unicode MS" w:hAnsi="Arial" w:cs="Arial"/>
          <w:sz w:val="23"/>
          <w:szCs w:val="23"/>
          <w:lang w:val="en-ZA"/>
        </w:rPr>
        <w:t>5</w:t>
      </w:r>
      <w:r>
        <w:rPr>
          <w:rFonts w:ascii="Arial" w:eastAsia="Arial Unicode MS" w:hAnsi="Arial" w:cs="Arial"/>
          <w:sz w:val="23"/>
          <w:szCs w:val="23"/>
          <w:lang w:val="en-ZA"/>
        </w:rPr>
        <w:t>.4]</w:t>
      </w:r>
      <w:r>
        <w:rPr>
          <w:rFonts w:ascii="Arial" w:eastAsia="Arial Unicode MS" w:hAnsi="Arial" w:cs="Arial"/>
          <w:sz w:val="23"/>
          <w:szCs w:val="23"/>
          <w:lang w:val="en-ZA"/>
        </w:rPr>
        <w:tab/>
        <w:t xml:space="preserve">The rental instalments would be payable quarterly in advance on each payment </w:t>
      </w:r>
      <w:r>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ab/>
        <w:t>date.</w:t>
      </w:r>
    </w:p>
    <w:p w14:paraId="158D651C" w14:textId="45BFF2A4" w:rsidR="00C542C2" w:rsidRDefault="00C542C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w:t>
      </w:r>
      <w:r w:rsidR="00B61133">
        <w:rPr>
          <w:rFonts w:ascii="Arial" w:eastAsia="Arial Unicode MS" w:hAnsi="Arial" w:cs="Arial"/>
          <w:sz w:val="23"/>
          <w:szCs w:val="23"/>
          <w:lang w:val="en-ZA"/>
        </w:rPr>
        <w:t>5</w:t>
      </w:r>
      <w:r>
        <w:rPr>
          <w:rFonts w:ascii="Arial" w:eastAsia="Arial Unicode MS" w:hAnsi="Arial" w:cs="Arial"/>
          <w:sz w:val="23"/>
          <w:szCs w:val="23"/>
          <w:lang w:val="en-ZA"/>
        </w:rPr>
        <w:t>.5]</w:t>
      </w:r>
      <w:r>
        <w:rPr>
          <w:rFonts w:ascii="Arial" w:eastAsia="Arial Unicode MS" w:hAnsi="Arial" w:cs="Arial"/>
          <w:sz w:val="23"/>
          <w:szCs w:val="23"/>
          <w:lang w:val="en-ZA"/>
        </w:rPr>
        <w:tab/>
        <w:t xml:space="preserve">The Department would pay the rental agreements </w:t>
      </w:r>
      <w:r w:rsidR="008F2435">
        <w:rPr>
          <w:rFonts w:ascii="Arial" w:eastAsia="Arial Unicode MS" w:hAnsi="Arial" w:cs="Arial"/>
          <w:sz w:val="23"/>
          <w:szCs w:val="23"/>
          <w:lang w:val="en-ZA"/>
        </w:rPr>
        <w:t>o</w:t>
      </w:r>
      <w:r>
        <w:rPr>
          <w:rFonts w:ascii="Arial" w:eastAsia="Arial Unicode MS" w:hAnsi="Arial" w:cs="Arial"/>
          <w:sz w:val="23"/>
          <w:szCs w:val="23"/>
          <w:lang w:val="en-ZA"/>
        </w:rPr>
        <w:t xml:space="preserve">n time and would not attempt to </w:t>
      </w:r>
      <w:r>
        <w:rPr>
          <w:rFonts w:ascii="Arial" w:eastAsia="Arial Unicode MS" w:hAnsi="Arial" w:cs="Arial"/>
          <w:sz w:val="23"/>
          <w:szCs w:val="23"/>
          <w:lang w:val="en-ZA"/>
        </w:rPr>
        <w:tab/>
      </w:r>
      <w:r>
        <w:rPr>
          <w:rFonts w:ascii="Arial" w:eastAsia="Arial Unicode MS" w:hAnsi="Arial" w:cs="Arial"/>
          <w:sz w:val="23"/>
          <w:szCs w:val="23"/>
          <w:lang w:val="en-ZA"/>
        </w:rPr>
        <w:tab/>
        <w:t xml:space="preserve">sell, dispose, encumber or part with possession of the equipment in any way without </w:t>
      </w:r>
      <w:r>
        <w:rPr>
          <w:rFonts w:ascii="Arial" w:eastAsia="Arial Unicode MS" w:hAnsi="Arial" w:cs="Arial"/>
          <w:sz w:val="23"/>
          <w:szCs w:val="23"/>
          <w:lang w:val="en-ZA"/>
        </w:rPr>
        <w:tab/>
      </w:r>
      <w:r>
        <w:rPr>
          <w:rFonts w:ascii="Arial" w:eastAsia="Arial Unicode MS" w:hAnsi="Arial" w:cs="Arial"/>
          <w:sz w:val="23"/>
          <w:szCs w:val="23"/>
          <w:lang w:val="en-ZA"/>
        </w:rPr>
        <w:tab/>
        <w:t xml:space="preserve">the </w:t>
      </w:r>
      <w:r w:rsidR="005C1B5C">
        <w:rPr>
          <w:rFonts w:ascii="Arial" w:eastAsia="Arial Unicode MS" w:hAnsi="Arial" w:cs="Arial"/>
          <w:sz w:val="23"/>
          <w:szCs w:val="23"/>
          <w:lang w:val="en-ZA"/>
        </w:rPr>
        <w:t>Rentwork</w:t>
      </w:r>
      <w:r>
        <w:rPr>
          <w:rFonts w:ascii="Arial" w:eastAsia="Arial Unicode MS" w:hAnsi="Arial" w:cs="Arial"/>
          <w:sz w:val="23"/>
          <w:szCs w:val="23"/>
          <w:lang w:val="en-ZA"/>
        </w:rPr>
        <w:t>s</w:t>
      </w:r>
      <w:r w:rsidR="00E37B1A">
        <w:rPr>
          <w:rFonts w:ascii="Arial" w:eastAsia="Arial Unicode MS" w:hAnsi="Arial" w:cs="Arial"/>
          <w:sz w:val="23"/>
          <w:szCs w:val="23"/>
          <w:lang w:val="en-ZA"/>
        </w:rPr>
        <w:t>’</w:t>
      </w:r>
      <w:r>
        <w:rPr>
          <w:rFonts w:ascii="Arial" w:eastAsia="Arial Unicode MS" w:hAnsi="Arial" w:cs="Arial"/>
          <w:sz w:val="23"/>
          <w:szCs w:val="23"/>
          <w:lang w:val="en-ZA"/>
        </w:rPr>
        <w:t xml:space="preserve"> written consent and would immediately replace lost, </w:t>
      </w:r>
      <w:r w:rsidR="00C3511B">
        <w:rPr>
          <w:rFonts w:ascii="Arial" w:eastAsia="Arial Unicode MS" w:hAnsi="Arial" w:cs="Arial"/>
          <w:sz w:val="23"/>
          <w:szCs w:val="23"/>
          <w:lang w:val="en-ZA"/>
        </w:rPr>
        <w:t>stolen,</w:t>
      </w:r>
      <w:r>
        <w:rPr>
          <w:rFonts w:ascii="Arial" w:eastAsia="Arial Unicode MS" w:hAnsi="Arial" w:cs="Arial"/>
          <w:sz w:val="23"/>
          <w:szCs w:val="23"/>
          <w:lang w:val="en-ZA"/>
        </w:rPr>
        <w:t xml:space="preserve"> or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damaged equipment in accordance with clause 8.1</w:t>
      </w:r>
      <w:r w:rsidR="00E37B1A">
        <w:rPr>
          <w:rFonts w:ascii="Arial" w:eastAsia="Arial Unicode MS" w:hAnsi="Arial" w:cs="Arial"/>
          <w:sz w:val="23"/>
          <w:szCs w:val="23"/>
          <w:lang w:val="en-ZA"/>
        </w:rPr>
        <w:t xml:space="preserve"> of the MRA</w:t>
      </w:r>
      <w:r>
        <w:rPr>
          <w:rFonts w:ascii="Arial" w:eastAsia="Arial Unicode MS" w:hAnsi="Arial" w:cs="Arial"/>
          <w:sz w:val="23"/>
          <w:szCs w:val="23"/>
          <w:lang w:val="en-ZA"/>
        </w:rPr>
        <w:t>.</w:t>
      </w:r>
    </w:p>
    <w:p w14:paraId="29DBF1C6" w14:textId="42B372B3" w:rsidR="00C542C2" w:rsidRDefault="00C542C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w:t>
      </w:r>
      <w:r w:rsidR="00B61133">
        <w:rPr>
          <w:rFonts w:ascii="Arial" w:eastAsia="Arial Unicode MS" w:hAnsi="Arial" w:cs="Arial"/>
          <w:sz w:val="23"/>
          <w:szCs w:val="23"/>
          <w:lang w:val="en-ZA"/>
        </w:rPr>
        <w:t>5</w:t>
      </w:r>
      <w:r>
        <w:rPr>
          <w:rFonts w:ascii="Arial" w:eastAsia="Arial Unicode MS" w:hAnsi="Arial" w:cs="Arial"/>
          <w:sz w:val="23"/>
          <w:szCs w:val="23"/>
          <w:lang w:val="en-ZA"/>
        </w:rPr>
        <w:t>.6]</w:t>
      </w:r>
      <w:r>
        <w:rPr>
          <w:rFonts w:ascii="Arial" w:eastAsia="Arial Unicode MS" w:hAnsi="Arial" w:cs="Arial"/>
          <w:sz w:val="23"/>
          <w:szCs w:val="23"/>
          <w:lang w:val="en-ZA"/>
        </w:rPr>
        <w:tab/>
        <w:t xml:space="preserve">The Department would be in default if it did not perform any of its obligations under </w:t>
      </w:r>
      <w:r>
        <w:rPr>
          <w:rFonts w:ascii="Arial" w:eastAsia="Arial Unicode MS" w:hAnsi="Arial" w:cs="Arial"/>
          <w:sz w:val="23"/>
          <w:szCs w:val="23"/>
          <w:lang w:val="en-ZA"/>
        </w:rPr>
        <w:tab/>
      </w:r>
      <w:r>
        <w:rPr>
          <w:rFonts w:ascii="Arial" w:eastAsia="Arial Unicode MS" w:hAnsi="Arial" w:cs="Arial"/>
          <w:sz w:val="23"/>
          <w:szCs w:val="23"/>
          <w:lang w:val="en-ZA"/>
        </w:rPr>
        <w:tab/>
        <w:t xml:space="preserve">the Agreement on time and if the Department committed a material breach under </w:t>
      </w:r>
      <w:r>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ab/>
        <w:t>any other Agreement of whatsoever nature concluded between Rentworks and it.</w:t>
      </w:r>
    </w:p>
    <w:p w14:paraId="1FDAA57F" w14:textId="4DF73046" w:rsidR="00C542C2" w:rsidRDefault="00C542C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Upon termination of the rental of equipment under clause 11.1 or 11.2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Department became obliged to:</w:t>
      </w:r>
    </w:p>
    <w:p w14:paraId="1F03D210" w14:textId="44A91715" w:rsidR="00C542C2" w:rsidRDefault="00C542C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w:t>
      </w:r>
      <w:r w:rsidR="00B61133">
        <w:rPr>
          <w:rFonts w:ascii="Arial" w:eastAsia="Arial Unicode MS" w:hAnsi="Arial" w:cs="Arial"/>
          <w:sz w:val="23"/>
          <w:szCs w:val="23"/>
          <w:lang w:val="en-ZA"/>
        </w:rPr>
        <w:t>5</w:t>
      </w:r>
      <w:r>
        <w:rPr>
          <w:rFonts w:ascii="Arial" w:eastAsia="Arial Unicode MS" w:hAnsi="Arial" w:cs="Arial"/>
          <w:sz w:val="23"/>
          <w:szCs w:val="23"/>
          <w:lang w:val="en-ZA"/>
        </w:rPr>
        <w:t>.6.1]</w:t>
      </w:r>
      <w:r>
        <w:rPr>
          <w:rFonts w:ascii="Arial" w:eastAsia="Arial Unicode MS" w:hAnsi="Arial" w:cs="Arial"/>
          <w:sz w:val="23"/>
          <w:szCs w:val="23"/>
          <w:lang w:val="en-ZA"/>
        </w:rPr>
        <w:tab/>
        <w:t xml:space="preserve">return the equipment to </w:t>
      </w:r>
      <w:r w:rsidR="00792A57">
        <w:rPr>
          <w:rFonts w:ascii="Arial" w:eastAsia="Arial Unicode MS" w:hAnsi="Arial" w:cs="Arial"/>
          <w:sz w:val="23"/>
          <w:szCs w:val="23"/>
          <w:lang w:val="en-ZA"/>
        </w:rPr>
        <w:t>Rentworks</w:t>
      </w:r>
      <w:r>
        <w:rPr>
          <w:rFonts w:ascii="Arial" w:eastAsia="Arial Unicode MS" w:hAnsi="Arial" w:cs="Arial"/>
          <w:sz w:val="23"/>
          <w:szCs w:val="23"/>
          <w:lang w:val="en-ZA"/>
        </w:rPr>
        <w:t xml:space="preserve"> at a specified place;</w:t>
      </w:r>
    </w:p>
    <w:p w14:paraId="1A45929B" w14:textId="306F3F21" w:rsidR="00C542C2" w:rsidRDefault="00C542C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w:t>
      </w:r>
      <w:r w:rsidR="00B61133">
        <w:rPr>
          <w:rFonts w:ascii="Arial" w:eastAsia="Arial Unicode MS" w:hAnsi="Arial" w:cs="Arial"/>
          <w:sz w:val="23"/>
          <w:szCs w:val="23"/>
          <w:lang w:val="en-ZA"/>
        </w:rPr>
        <w:t>5</w:t>
      </w:r>
      <w:r>
        <w:rPr>
          <w:rFonts w:ascii="Arial" w:eastAsia="Arial Unicode MS" w:hAnsi="Arial" w:cs="Arial"/>
          <w:sz w:val="23"/>
          <w:szCs w:val="23"/>
          <w:lang w:val="en-ZA"/>
        </w:rPr>
        <w:t>.6.2]</w:t>
      </w:r>
      <w:r>
        <w:rPr>
          <w:rFonts w:ascii="Arial" w:eastAsia="Arial Unicode MS" w:hAnsi="Arial" w:cs="Arial"/>
          <w:sz w:val="23"/>
          <w:szCs w:val="23"/>
          <w:lang w:val="en-ZA"/>
        </w:rPr>
        <w:tab/>
        <w:t xml:space="preserve">pay to </w:t>
      </w:r>
      <w:r w:rsidR="00792A57">
        <w:rPr>
          <w:rFonts w:ascii="Arial" w:eastAsia="Arial Unicode MS" w:hAnsi="Arial" w:cs="Arial"/>
          <w:sz w:val="23"/>
          <w:szCs w:val="23"/>
          <w:lang w:val="en-ZA"/>
        </w:rPr>
        <w:t>Rentworks</w:t>
      </w:r>
      <w:r>
        <w:rPr>
          <w:rFonts w:ascii="Arial" w:eastAsia="Arial Unicode MS" w:hAnsi="Arial" w:cs="Arial"/>
          <w:sz w:val="23"/>
          <w:szCs w:val="23"/>
          <w:lang w:val="en-ZA"/>
        </w:rPr>
        <w:t xml:space="preserve"> all money then due and payable under the Agreement;</w:t>
      </w:r>
    </w:p>
    <w:p w14:paraId="02BA450E" w14:textId="15520BC2" w:rsidR="00C542C2" w:rsidRDefault="00C542C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w:t>
      </w:r>
      <w:r w:rsidR="00B61133">
        <w:rPr>
          <w:rFonts w:ascii="Arial" w:eastAsia="Arial Unicode MS" w:hAnsi="Arial" w:cs="Arial"/>
          <w:sz w:val="23"/>
          <w:szCs w:val="23"/>
          <w:lang w:val="en-ZA"/>
        </w:rPr>
        <w:t>5</w:t>
      </w:r>
      <w:r>
        <w:rPr>
          <w:rFonts w:ascii="Arial" w:eastAsia="Arial Unicode MS" w:hAnsi="Arial" w:cs="Arial"/>
          <w:sz w:val="23"/>
          <w:szCs w:val="23"/>
          <w:lang w:val="en-ZA"/>
        </w:rPr>
        <w:t>.6.3]</w:t>
      </w:r>
      <w:r>
        <w:rPr>
          <w:rFonts w:ascii="Arial" w:eastAsia="Arial Unicode MS" w:hAnsi="Arial" w:cs="Arial"/>
          <w:sz w:val="23"/>
          <w:szCs w:val="23"/>
          <w:lang w:val="en-ZA"/>
        </w:rPr>
        <w:tab/>
        <w:t xml:space="preserve">pay to </w:t>
      </w:r>
      <w:r w:rsidR="00792A57">
        <w:rPr>
          <w:rFonts w:ascii="Arial" w:eastAsia="Arial Unicode MS" w:hAnsi="Arial" w:cs="Arial"/>
          <w:sz w:val="23"/>
          <w:szCs w:val="23"/>
          <w:lang w:val="en-ZA"/>
        </w:rPr>
        <w:t>Rentworks</w:t>
      </w:r>
      <w:r>
        <w:rPr>
          <w:rFonts w:ascii="Arial" w:eastAsia="Arial Unicode MS" w:hAnsi="Arial" w:cs="Arial"/>
          <w:sz w:val="23"/>
          <w:szCs w:val="23"/>
          <w:lang w:val="en-ZA"/>
        </w:rPr>
        <w:t xml:space="preserve"> damages </w:t>
      </w:r>
      <w:r w:rsidR="003269EB">
        <w:rPr>
          <w:rFonts w:ascii="Arial" w:eastAsia="Arial Unicode MS" w:hAnsi="Arial" w:cs="Arial"/>
          <w:sz w:val="23"/>
          <w:szCs w:val="23"/>
          <w:lang w:val="en-ZA"/>
        </w:rPr>
        <w:t xml:space="preserve">the amount calculated in terms of clause </w:t>
      </w:r>
      <w:r w:rsidR="003269EB">
        <w:rPr>
          <w:rFonts w:ascii="Arial" w:eastAsia="Arial Unicode MS" w:hAnsi="Arial" w:cs="Arial"/>
          <w:sz w:val="23"/>
          <w:szCs w:val="23"/>
          <w:lang w:val="en-ZA"/>
        </w:rPr>
        <w:tab/>
      </w:r>
      <w:r w:rsidR="003269EB">
        <w:rPr>
          <w:rFonts w:ascii="Arial" w:eastAsia="Arial Unicode MS" w:hAnsi="Arial" w:cs="Arial"/>
          <w:sz w:val="23"/>
          <w:szCs w:val="23"/>
          <w:lang w:val="en-ZA"/>
        </w:rPr>
        <w:tab/>
      </w:r>
      <w:r w:rsidR="003269EB">
        <w:rPr>
          <w:rFonts w:ascii="Arial" w:eastAsia="Arial Unicode MS" w:hAnsi="Arial" w:cs="Arial"/>
          <w:sz w:val="23"/>
          <w:szCs w:val="23"/>
          <w:lang w:val="en-ZA"/>
        </w:rPr>
        <w:tab/>
      </w:r>
      <w:r w:rsidR="003269EB">
        <w:rPr>
          <w:rFonts w:ascii="Arial" w:eastAsia="Arial Unicode MS" w:hAnsi="Arial" w:cs="Arial"/>
          <w:sz w:val="23"/>
          <w:szCs w:val="23"/>
          <w:lang w:val="en-ZA"/>
        </w:rPr>
        <w:tab/>
      </w:r>
      <w:r w:rsidR="007D3141">
        <w:rPr>
          <w:rFonts w:ascii="Arial" w:eastAsia="Arial Unicode MS" w:hAnsi="Arial" w:cs="Arial"/>
          <w:sz w:val="23"/>
          <w:szCs w:val="23"/>
          <w:lang w:val="en-ZA"/>
        </w:rPr>
        <w:tab/>
      </w:r>
      <w:r w:rsidR="003269EB">
        <w:rPr>
          <w:rFonts w:ascii="Arial" w:eastAsia="Arial Unicode MS" w:hAnsi="Arial" w:cs="Arial"/>
          <w:sz w:val="23"/>
          <w:szCs w:val="23"/>
          <w:lang w:val="en-ZA"/>
        </w:rPr>
        <w:t>11.3</w:t>
      </w:r>
      <w:r w:rsidR="008F2435">
        <w:rPr>
          <w:rFonts w:ascii="Arial" w:eastAsia="Arial Unicode MS" w:hAnsi="Arial" w:cs="Arial"/>
          <w:sz w:val="23"/>
          <w:szCs w:val="23"/>
          <w:lang w:val="en-ZA"/>
        </w:rPr>
        <w:t>.c</w:t>
      </w:r>
      <w:r w:rsidR="007D3141">
        <w:rPr>
          <w:rFonts w:ascii="Arial" w:eastAsia="Arial Unicode MS" w:hAnsi="Arial" w:cs="Arial"/>
          <w:sz w:val="23"/>
          <w:szCs w:val="23"/>
          <w:lang w:val="en-ZA"/>
        </w:rPr>
        <w:t xml:space="preserve"> of the Agreement.</w:t>
      </w:r>
    </w:p>
    <w:p w14:paraId="34C9901F" w14:textId="698AC427" w:rsidR="003269EB" w:rsidRDefault="003269EB" w:rsidP="00792A57">
      <w:pPr>
        <w:spacing w:line="480" w:lineRule="auto"/>
        <w:ind w:left="1134" w:hanging="579"/>
        <w:jc w:val="both"/>
        <w:rPr>
          <w:rFonts w:ascii="Arial" w:eastAsia="Arial Unicode MS" w:hAnsi="Arial" w:cs="Arial"/>
          <w:sz w:val="23"/>
          <w:szCs w:val="23"/>
          <w:lang w:val="en-ZA"/>
        </w:rPr>
      </w:pPr>
      <w:r>
        <w:rPr>
          <w:rFonts w:ascii="Arial" w:eastAsia="Arial Unicode MS" w:hAnsi="Arial" w:cs="Arial"/>
          <w:sz w:val="23"/>
          <w:szCs w:val="23"/>
          <w:lang w:val="en-ZA"/>
        </w:rPr>
        <w:t>[</w:t>
      </w:r>
      <w:r w:rsidR="00B61133">
        <w:rPr>
          <w:rFonts w:ascii="Arial" w:eastAsia="Arial Unicode MS" w:hAnsi="Arial" w:cs="Arial"/>
          <w:sz w:val="23"/>
          <w:szCs w:val="23"/>
          <w:lang w:val="en-ZA"/>
        </w:rPr>
        <w:t>5</w:t>
      </w:r>
      <w:r>
        <w:rPr>
          <w:rFonts w:ascii="Arial" w:eastAsia="Arial Unicode MS" w:hAnsi="Arial" w:cs="Arial"/>
          <w:sz w:val="23"/>
          <w:szCs w:val="23"/>
          <w:lang w:val="en-ZA"/>
        </w:rPr>
        <w:t>.7]</w:t>
      </w:r>
      <w:r>
        <w:rPr>
          <w:rFonts w:ascii="Arial" w:eastAsia="Arial Unicode MS" w:hAnsi="Arial" w:cs="Arial"/>
          <w:sz w:val="23"/>
          <w:szCs w:val="23"/>
          <w:lang w:val="en-ZA"/>
        </w:rPr>
        <w:tab/>
      </w:r>
      <w:r w:rsidR="00792A57">
        <w:rPr>
          <w:rFonts w:ascii="Arial" w:eastAsia="Arial Unicode MS" w:hAnsi="Arial" w:cs="Arial"/>
          <w:sz w:val="23"/>
          <w:szCs w:val="23"/>
          <w:lang w:val="en-ZA"/>
        </w:rPr>
        <w:t>Upon t</w:t>
      </w:r>
      <w:r>
        <w:rPr>
          <w:rFonts w:ascii="Arial" w:eastAsia="Arial Unicode MS" w:hAnsi="Arial" w:cs="Arial"/>
          <w:sz w:val="23"/>
          <w:szCs w:val="23"/>
          <w:lang w:val="en-ZA"/>
        </w:rPr>
        <w:t xml:space="preserve">he termination of the Agreement any payment </w:t>
      </w:r>
      <w:r w:rsidR="00792A57">
        <w:rPr>
          <w:rFonts w:ascii="Arial" w:eastAsia="Arial Unicode MS" w:hAnsi="Arial" w:cs="Arial"/>
          <w:sz w:val="23"/>
          <w:szCs w:val="23"/>
          <w:lang w:val="en-ZA"/>
        </w:rPr>
        <w:t xml:space="preserve">due </w:t>
      </w:r>
      <w:r>
        <w:rPr>
          <w:rFonts w:ascii="Arial" w:eastAsia="Arial Unicode MS" w:hAnsi="Arial" w:cs="Arial"/>
          <w:sz w:val="23"/>
          <w:szCs w:val="23"/>
          <w:lang w:val="en-ZA"/>
        </w:rPr>
        <w:t>by the Department would not affect any other rights that Rentworks might have under the Agreement.</w:t>
      </w:r>
    </w:p>
    <w:p w14:paraId="62C829C2" w14:textId="49B40602" w:rsidR="003269EB" w:rsidRDefault="003269EB"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w:t>
      </w:r>
      <w:r w:rsidR="00B61133">
        <w:rPr>
          <w:rFonts w:ascii="Arial" w:eastAsia="Arial Unicode MS" w:hAnsi="Arial" w:cs="Arial"/>
          <w:sz w:val="23"/>
          <w:szCs w:val="23"/>
          <w:lang w:val="en-ZA"/>
        </w:rPr>
        <w:t>5</w:t>
      </w:r>
      <w:r>
        <w:rPr>
          <w:rFonts w:ascii="Arial" w:eastAsia="Arial Unicode MS" w:hAnsi="Arial" w:cs="Arial"/>
          <w:sz w:val="23"/>
          <w:szCs w:val="23"/>
          <w:lang w:val="en-ZA"/>
        </w:rPr>
        <w:t>.8]</w:t>
      </w:r>
      <w:r>
        <w:rPr>
          <w:rFonts w:ascii="Arial" w:eastAsia="Arial Unicode MS" w:hAnsi="Arial" w:cs="Arial"/>
          <w:sz w:val="23"/>
          <w:szCs w:val="23"/>
          <w:lang w:val="en-ZA"/>
        </w:rPr>
        <w:tab/>
        <w:t xml:space="preserve">A certificate by </w:t>
      </w:r>
      <w:r w:rsidR="00792A57">
        <w:rPr>
          <w:rFonts w:ascii="Arial" w:eastAsia="Arial Unicode MS" w:hAnsi="Arial" w:cs="Arial"/>
          <w:sz w:val="23"/>
          <w:szCs w:val="23"/>
          <w:lang w:val="en-ZA"/>
        </w:rPr>
        <w:t>Rentworks’</w:t>
      </w:r>
      <w:r>
        <w:rPr>
          <w:rFonts w:ascii="Arial" w:eastAsia="Arial Unicode MS" w:hAnsi="Arial" w:cs="Arial"/>
          <w:sz w:val="23"/>
          <w:szCs w:val="23"/>
          <w:lang w:val="en-ZA"/>
        </w:rPr>
        <w:t xml:space="preserve"> auditors indicating the amount of residual value of </w:t>
      </w:r>
      <w:r>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t>g</w:t>
      </w:r>
      <w:r>
        <w:rPr>
          <w:rFonts w:ascii="Arial" w:eastAsia="Arial Unicode MS" w:hAnsi="Arial" w:cs="Arial"/>
          <w:sz w:val="23"/>
          <w:szCs w:val="23"/>
          <w:lang w:val="en-ZA"/>
        </w:rPr>
        <w:t xml:space="preserve">oods would be </w:t>
      </w:r>
      <w:r>
        <w:rPr>
          <w:rFonts w:ascii="Arial" w:eastAsia="Arial Unicode MS" w:hAnsi="Arial" w:cs="Arial"/>
          <w:i/>
          <w:sz w:val="23"/>
          <w:szCs w:val="23"/>
          <w:lang w:val="en-ZA"/>
        </w:rPr>
        <w:t>prima facie</w:t>
      </w:r>
      <w:r>
        <w:rPr>
          <w:rFonts w:ascii="Arial" w:eastAsia="Arial Unicode MS" w:hAnsi="Arial" w:cs="Arial"/>
          <w:sz w:val="23"/>
          <w:szCs w:val="23"/>
          <w:lang w:val="en-ZA"/>
        </w:rPr>
        <w:t xml:space="preserve"> evidence of the contents thereof.</w:t>
      </w:r>
    </w:p>
    <w:p w14:paraId="4E915B0D" w14:textId="76E0C03D" w:rsidR="003269EB" w:rsidRDefault="003269EB" w:rsidP="00792A57">
      <w:pPr>
        <w:spacing w:line="480" w:lineRule="auto"/>
        <w:ind w:left="1134" w:hanging="579"/>
        <w:jc w:val="both"/>
        <w:rPr>
          <w:rFonts w:ascii="Arial" w:eastAsia="Arial Unicode MS" w:hAnsi="Arial" w:cs="Arial"/>
          <w:sz w:val="23"/>
          <w:szCs w:val="23"/>
          <w:lang w:val="en-ZA"/>
        </w:rPr>
      </w:pPr>
      <w:r>
        <w:rPr>
          <w:rFonts w:ascii="Arial" w:eastAsia="Arial Unicode MS" w:hAnsi="Arial" w:cs="Arial"/>
          <w:sz w:val="23"/>
          <w:szCs w:val="23"/>
          <w:lang w:val="en-ZA"/>
        </w:rPr>
        <w:t>[</w:t>
      </w:r>
      <w:r w:rsidR="00B61133">
        <w:rPr>
          <w:rFonts w:ascii="Arial" w:eastAsia="Arial Unicode MS" w:hAnsi="Arial" w:cs="Arial"/>
          <w:sz w:val="23"/>
          <w:szCs w:val="23"/>
          <w:lang w:val="en-ZA"/>
        </w:rPr>
        <w:t>5</w:t>
      </w:r>
      <w:r>
        <w:rPr>
          <w:rFonts w:ascii="Arial" w:eastAsia="Arial Unicode MS" w:hAnsi="Arial" w:cs="Arial"/>
          <w:sz w:val="23"/>
          <w:szCs w:val="23"/>
          <w:lang w:val="en-ZA"/>
        </w:rPr>
        <w:t>.9]</w:t>
      </w:r>
      <w:r>
        <w:rPr>
          <w:rFonts w:ascii="Arial" w:eastAsia="Arial Unicode MS" w:hAnsi="Arial" w:cs="Arial"/>
          <w:sz w:val="23"/>
          <w:szCs w:val="23"/>
          <w:lang w:val="en-ZA"/>
        </w:rPr>
        <w:tab/>
        <w:t xml:space="preserve">At the conclusion of the terms of the Agreement, the Department could either return </w:t>
      </w:r>
      <w:r>
        <w:rPr>
          <w:rFonts w:ascii="Arial" w:eastAsia="Arial Unicode MS" w:hAnsi="Arial" w:cs="Arial"/>
          <w:sz w:val="23"/>
          <w:szCs w:val="23"/>
          <w:lang w:val="en-ZA"/>
        </w:rPr>
        <w:tab/>
        <w:t xml:space="preserve">all the equipment or request </w:t>
      </w:r>
      <w:r w:rsidR="00792A57">
        <w:rPr>
          <w:rFonts w:ascii="Arial" w:eastAsia="Arial Unicode MS" w:hAnsi="Arial" w:cs="Arial"/>
          <w:sz w:val="23"/>
          <w:szCs w:val="23"/>
          <w:lang w:val="en-ZA"/>
        </w:rPr>
        <w:t>Rentworks</w:t>
      </w:r>
      <w:r>
        <w:rPr>
          <w:rFonts w:ascii="Arial" w:eastAsia="Arial Unicode MS" w:hAnsi="Arial" w:cs="Arial"/>
          <w:sz w:val="23"/>
          <w:szCs w:val="23"/>
          <w:lang w:val="en-ZA"/>
        </w:rPr>
        <w:t>, under clause 22</w:t>
      </w:r>
      <w:r w:rsidR="00792A57">
        <w:rPr>
          <w:rFonts w:ascii="Arial" w:eastAsia="Arial Unicode MS" w:hAnsi="Arial" w:cs="Arial"/>
          <w:sz w:val="23"/>
          <w:szCs w:val="23"/>
          <w:lang w:val="en-ZA"/>
        </w:rPr>
        <w:t xml:space="preserve"> of the MRA</w:t>
      </w:r>
      <w:r>
        <w:rPr>
          <w:rFonts w:ascii="Arial" w:eastAsia="Arial Unicode MS" w:hAnsi="Arial" w:cs="Arial"/>
          <w:sz w:val="23"/>
          <w:szCs w:val="23"/>
          <w:lang w:val="en-ZA"/>
        </w:rPr>
        <w:t>, to agree to extend the</w:t>
      </w:r>
      <w:r>
        <w:rPr>
          <w:rFonts w:ascii="Arial" w:eastAsia="Arial Unicode MS" w:hAnsi="Arial" w:cs="Arial"/>
          <w:sz w:val="23"/>
          <w:szCs w:val="23"/>
          <w:lang w:val="en-ZA"/>
        </w:rPr>
        <w:tab/>
        <w:t>term or vary the equipment rented.</w:t>
      </w:r>
    </w:p>
    <w:p w14:paraId="2F534A51" w14:textId="3037A280" w:rsidR="003269EB" w:rsidRDefault="007D3141" w:rsidP="0043149C">
      <w:pPr>
        <w:spacing w:line="480" w:lineRule="auto"/>
        <w:ind w:left="567" w:hanging="7"/>
        <w:jc w:val="both"/>
        <w:rPr>
          <w:rFonts w:ascii="Arial" w:eastAsia="Arial Unicode MS" w:hAnsi="Arial" w:cs="Arial"/>
          <w:sz w:val="23"/>
          <w:szCs w:val="23"/>
          <w:lang w:val="en-ZA"/>
        </w:rPr>
      </w:pPr>
      <w:r>
        <w:rPr>
          <w:rFonts w:ascii="Arial" w:eastAsia="Arial Unicode MS" w:hAnsi="Arial" w:cs="Arial"/>
          <w:sz w:val="23"/>
          <w:szCs w:val="23"/>
          <w:lang w:val="en-ZA"/>
        </w:rPr>
        <w:tab/>
      </w:r>
      <w:r w:rsidR="003269EB">
        <w:rPr>
          <w:rFonts w:ascii="Arial" w:eastAsia="Arial Unicode MS" w:hAnsi="Arial" w:cs="Arial"/>
          <w:sz w:val="23"/>
          <w:szCs w:val="23"/>
          <w:lang w:val="en-ZA"/>
        </w:rPr>
        <w:t>[</w:t>
      </w:r>
      <w:r w:rsidR="00B61133">
        <w:rPr>
          <w:rFonts w:ascii="Arial" w:eastAsia="Arial Unicode MS" w:hAnsi="Arial" w:cs="Arial"/>
          <w:sz w:val="23"/>
          <w:szCs w:val="23"/>
          <w:lang w:val="en-ZA"/>
        </w:rPr>
        <w:t>5</w:t>
      </w:r>
      <w:r w:rsidR="003269EB">
        <w:rPr>
          <w:rFonts w:ascii="Arial" w:eastAsia="Arial Unicode MS" w:hAnsi="Arial" w:cs="Arial"/>
          <w:sz w:val="23"/>
          <w:szCs w:val="23"/>
          <w:lang w:val="en-ZA"/>
        </w:rPr>
        <w:t>.10]</w:t>
      </w:r>
      <w:r>
        <w:rPr>
          <w:rFonts w:ascii="Arial" w:eastAsia="Arial Unicode MS" w:hAnsi="Arial" w:cs="Arial"/>
          <w:sz w:val="23"/>
          <w:szCs w:val="23"/>
          <w:lang w:val="en-ZA"/>
        </w:rPr>
        <w:t xml:space="preserve"> </w:t>
      </w:r>
      <w:r w:rsidR="003269EB">
        <w:rPr>
          <w:rFonts w:ascii="Arial" w:eastAsia="Arial Unicode MS" w:hAnsi="Arial" w:cs="Arial"/>
          <w:sz w:val="23"/>
          <w:szCs w:val="23"/>
          <w:lang w:val="en-ZA"/>
        </w:rPr>
        <w:t xml:space="preserve">In the event </w:t>
      </w:r>
      <w:r w:rsidR="008F2435">
        <w:rPr>
          <w:rFonts w:ascii="Arial" w:eastAsia="Arial Unicode MS" w:hAnsi="Arial" w:cs="Arial"/>
          <w:sz w:val="23"/>
          <w:szCs w:val="23"/>
          <w:lang w:val="en-ZA"/>
        </w:rPr>
        <w:t xml:space="preserve">of </w:t>
      </w:r>
      <w:r w:rsidR="003269EB">
        <w:rPr>
          <w:rFonts w:ascii="Arial" w:eastAsia="Arial Unicode MS" w:hAnsi="Arial" w:cs="Arial"/>
          <w:sz w:val="23"/>
          <w:szCs w:val="23"/>
          <w:lang w:val="en-ZA"/>
        </w:rPr>
        <w:t xml:space="preserve">the Department not providing Rentworks with the notice as </w:t>
      </w:r>
      <w:r w:rsidR="003269EB">
        <w:rPr>
          <w:rFonts w:ascii="Arial" w:eastAsia="Arial Unicode MS" w:hAnsi="Arial" w:cs="Arial"/>
          <w:sz w:val="23"/>
          <w:szCs w:val="23"/>
          <w:lang w:val="en-ZA"/>
        </w:rPr>
        <w:tab/>
      </w:r>
      <w:r w:rsidR="003269EB">
        <w:rPr>
          <w:rFonts w:ascii="Arial" w:eastAsia="Arial Unicode MS" w:hAnsi="Arial" w:cs="Arial"/>
          <w:sz w:val="23"/>
          <w:szCs w:val="23"/>
          <w:lang w:val="en-ZA"/>
        </w:rPr>
        <w:tab/>
        <w:t xml:space="preserve">contemplated in terms of clause 13.1, then, unless otherwise advised by the </w:t>
      </w:r>
      <w:r w:rsidR="003269EB">
        <w:rPr>
          <w:rFonts w:ascii="Arial" w:eastAsia="Arial Unicode MS" w:hAnsi="Arial" w:cs="Arial"/>
          <w:sz w:val="23"/>
          <w:szCs w:val="23"/>
          <w:lang w:val="en-ZA"/>
        </w:rPr>
        <w:tab/>
      </w:r>
      <w:r w:rsidR="003269EB">
        <w:rPr>
          <w:rFonts w:ascii="Arial" w:eastAsia="Arial Unicode MS" w:hAnsi="Arial" w:cs="Arial"/>
          <w:sz w:val="23"/>
          <w:szCs w:val="23"/>
          <w:lang w:val="en-ZA"/>
        </w:rPr>
        <w:tab/>
        <w:t>Plaintiff in writing, the Department agree</w:t>
      </w:r>
      <w:r w:rsidR="008F2435">
        <w:rPr>
          <w:rFonts w:ascii="Arial" w:eastAsia="Arial Unicode MS" w:hAnsi="Arial" w:cs="Arial"/>
          <w:sz w:val="23"/>
          <w:szCs w:val="23"/>
          <w:lang w:val="en-ZA"/>
        </w:rPr>
        <w:t>s</w:t>
      </w:r>
      <w:r w:rsidR="003269EB">
        <w:rPr>
          <w:rFonts w:ascii="Arial" w:eastAsia="Arial Unicode MS" w:hAnsi="Arial" w:cs="Arial"/>
          <w:sz w:val="23"/>
          <w:szCs w:val="23"/>
          <w:lang w:val="en-ZA"/>
        </w:rPr>
        <w:t xml:space="preserve"> that it would continue to rent all the </w:t>
      </w:r>
      <w:r w:rsidR="0043149C">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lastRenderedPageBreak/>
        <w:tab/>
      </w:r>
      <w:r w:rsidR="003269EB">
        <w:rPr>
          <w:rFonts w:ascii="Arial" w:eastAsia="Arial Unicode MS" w:hAnsi="Arial" w:cs="Arial"/>
          <w:sz w:val="23"/>
          <w:szCs w:val="23"/>
          <w:lang w:val="en-ZA"/>
        </w:rPr>
        <w:t xml:space="preserve">equipment from </w:t>
      </w:r>
      <w:r w:rsidR="0044099C">
        <w:rPr>
          <w:rFonts w:ascii="Arial" w:eastAsia="Arial Unicode MS" w:hAnsi="Arial" w:cs="Arial"/>
          <w:sz w:val="23"/>
          <w:szCs w:val="23"/>
          <w:lang w:val="en-ZA"/>
        </w:rPr>
        <w:t>Rentworks</w:t>
      </w:r>
      <w:r w:rsidR="003269EB">
        <w:rPr>
          <w:rFonts w:ascii="Arial" w:eastAsia="Arial Unicode MS" w:hAnsi="Arial" w:cs="Arial"/>
          <w:sz w:val="23"/>
          <w:szCs w:val="23"/>
          <w:lang w:val="en-ZA"/>
        </w:rPr>
        <w:t xml:space="preserve"> on a quarterly basis upon the terms and conditions </w:t>
      </w:r>
      <w:r>
        <w:rPr>
          <w:rFonts w:ascii="Arial" w:eastAsia="Arial Unicode MS" w:hAnsi="Arial" w:cs="Arial"/>
          <w:sz w:val="23"/>
          <w:szCs w:val="23"/>
          <w:lang w:val="en-ZA"/>
        </w:rPr>
        <w:tab/>
      </w:r>
      <w:r>
        <w:rPr>
          <w:rFonts w:ascii="Arial" w:eastAsia="Arial Unicode MS" w:hAnsi="Arial" w:cs="Arial"/>
          <w:sz w:val="23"/>
          <w:szCs w:val="23"/>
          <w:lang w:val="en-ZA"/>
        </w:rPr>
        <w:tab/>
      </w:r>
      <w:r w:rsidR="003269EB">
        <w:rPr>
          <w:rFonts w:ascii="Arial" w:eastAsia="Arial Unicode MS" w:hAnsi="Arial" w:cs="Arial"/>
          <w:sz w:val="23"/>
          <w:szCs w:val="23"/>
          <w:lang w:val="en-ZA"/>
        </w:rPr>
        <w:t xml:space="preserve">of the Agreement until all the equipment has been returned to </w:t>
      </w:r>
      <w:r w:rsidR="0044099C">
        <w:rPr>
          <w:rFonts w:ascii="Arial" w:eastAsia="Arial Unicode MS" w:hAnsi="Arial" w:cs="Arial"/>
          <w:sz w:val="23"/>
          <w:szCs w:val="23"/>
          <w:lang w:val="en-ZA"/>
        </w:rPr>
        <w:t>Rentworks</w:t>
      </w:r>
      <w:r w:rsidR="003269EB">
        <w:rPr>
          <w:rFonts w:ascii="Arial" w:eastAsia="Arial Unicode MS" w:hAnsi="Arial" w:cs="Arial"/>
          <w:sz w:val="23"/>
          <w:szCs w:val="23"/>
          <w:lang w:val="en-ZA"/>
        </w:rPr>
        <w:t>.</w:t>
      </w:r>
    </w:p>
    <w:p w14:paraId="36FFED3F" w14:textId="7C498D8C" w:rsidR="003269EB" w:rsidRDefault="003269EB"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w:t>
      </w:r>
      <w:r w:rsidR="00B61133">
        <w:rPr>
          <w:rFonts w:ascii="Arial" w:eastAsia="Arial Unicode MS" w:hAnsi="Arial" w:cs="Arial"/>
          <w:sz w:val="23"/>
          <w:szCs w:val="23"/>
          <w:lang w:val="en-ZA"/>
        </w:rPr>
        <w:t>5</w:t>
      </w:r>
      <w:r>
        <w:rPr>
          <w:rFonts w:ascii="Arial" w:eastAsia="Arial Unicode MS" w:hAnsi="Arial" w:cs="Arial"/>
          <w:sz w:val="23"/>
          <w:szCs w:val="23"/>
          <w:lang w:val="en-ZA"/>
        </w:rPr>
        <w:t>.11]</w:t>
      </w:r>
      <w:r w:rsidR="0043149C">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In respect of any amount due </w:t>
      </w:r>
      <w:r w:rsidR="001B25D4">
        <w:rPr>
          <w:rFonts w:ascii="Arial" w:eastAsia="Arial Unicode MS" w:hAnsi="Arial" w:cs="Arial"/>
          <w:sz w:val="23"/>
          <w:szCs w:val="23"/>
          <w:lang w:val="en-ZA"/>
        </w:rPr>
        <w:t>or unpaid</w:t>
      </w:r>
      <w:r>
        <w:rPr>
          <w:rFonts w:ascii="Arial" w:eastAsia="Arial Unicode MS" w:hAnsi="Arial" w:cs="Arial"/>
          <w:sz w:val="23"/>
          <w:szCs w:val="23"/>
          <w:lang w:val="en-ZA"/>
        </w:rPr>
        <w:t xml:space="preserve">, the Department was obliged to pay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to </w:t>
      </w:r>
      <w:r w:rsidR="0044099C">
        <w:rPr>
          <w:rFonts w:ascii="Arial" w:eastAsia="Arial Unicode MS" w:hAnsi="Arial" w:cs="Arial"/>
          <w:sz w:val="23"/>
          <w:szCs w:val="23"/>
          <w:lang w:val="en-ZA"/>
        </w:rPr>
        <w:t>Rentworks</w:t>
      </w:r>
      <w:r>
        <w:rPr>
          <w:rFonts w:ascii="Arial" w:eastAsia="Arial Unicode MS" w:hAnsi="Arial" w:cs="Arial"/>
          <w:sz w:val="23"/>
          <w:szCs w:val="23"/>
          <w:lang w:val="en-ZA"/>
        </w:rPr>
        <w:t xml:space="preserve"> on demand, interest at the overdue rate calculated on a daily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basis.</w:t>
      </w:r>
    </w:p>
    <w:p w14:paraId="4BCF21E0" w14:textId="5EE8C782" w:rsidR="0044099C" w:rsidRDefault="007D3141" w:rsidP="0044099C">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sidR="003269EB">
        <w:rPr>
          <w:rFonts w:ascii="Arial" w:eastAsia="Arial Unicode MS" w:hAnsi="Arial" w:cs="Arial"/>
          <w:sz w:val="23"/>
          <w:szCs w:val="23"/>
          <w:lang w:val="en-ZA"/>
        </w:rPr>
        <w:t>[</w:t>
      </w:r>
      <w:r>
        <w:rPr>
          <w:rFonts w:ascii="Arial" w:eastAsia="Arial Unicode MS" w:hAnsi="Arial" w:cs="Arial"/>
          <w:sz w:val="23"/>
          <w:szCs w:val="23"/>
          <w:lang w:val="en-ZA"/>
        </w:rPr>
        <w:t xml:space="preserve">5.12] </w:t>
      </w:r>
      <w:r w:rsidR="0044099C">
        <w:rPr>
          <w:rFonts w:ascii="Arial" w:eastAsia="Arial Unicode MS" w:hAnsi="Arial" w:cs="Arial"/>
          <w:sz w:val="23"/>
          <w:szCs w:val="23"/>
          <w:lang w:val="en-ZA"/>
        </w:rPr>
        <w:t>The</w:t>
      </w:r>
      <w:r w:rsidR="003269EB">
        <w:rPr>
          <w:rFonts w:ascii="Arial" w:eastAsia="Arial Unicode MS" w:hAnsi="Arial" w:cs="Arial"/>
          <w:sz w:val="23"/>
          <w:szCs w:val="23"/>
          <w:lang w:val="en-ZA"/>
        </w:rPr>
        <w:t xml:space="preserve"> Department was within its rights, subject to the prior written consent </w:t>
      </w:r>
      <w:r w:rsidR="0044099C">
        <w:rPr>
          <w:rFonts w:ascii="Arial" w:eastAsia="Arial Unicode MS" w:hAnsi="Arial" w:cs="Arial"/>
          <w:sz w:val="23"/>
          <w:szCs w:val="23"/>
          <w:lang w:val="en-ZA"/>
        </w:rPr>
        <w:t xml:space="preserve">of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44099C">
        <w:rPr>
          <w:rFonts w:ascii="Arial" w:eastAsia="Arial Unicode MS" w:hAnsi="Arial" w:cs="Arial"/>
          <w:sz w:val="23"/>
          <w:szCs w:val="23"/>
          <w:lang w:val="en-ZA"/>
        </w:rPr>
        <w:t>Rentworks</w:t>
      </w:r>
      <w:r w:rsidR="00BA1342">
        <w:rPr>
          <w:rFonts w:ascii="Arial" w:eastAsia="Arial Unicode MS" w:hAnsi="Arial" w:cs="Arial"/>
          <w:sz w:val="23"/>
          <w:szCs w:val="23"/>
          <w:lang w:val="en-ZA"/>
        </w:rPr>
        <w:t>,</w:t>
      </w:r>
      <w:r w:rsidR="0044099C">
        <w:rPr>
          <w:rFonts w:ascii="Arial" w:eastAsia="Arial Unicode MS" w:hAnsi="Arial" w:cs="Arial"/>
          <w:sz w:val="23"/>
          <w:szCs w:val="23"/>
          <w:lang w:val="en-ZA"/>
        </w:rPr>
        <w:t xml:space="preserve"> </w:t>
      </w:r>
      <w:r w:rsidR="003269EB">
        <w:rPr>
          <w:rFonts w:ascii="Arial" w:eastAsia="Arial Unicode MS" w:hAnsi="Arial" w:cs="Arial"/>
          <w:sz w:val="23"/>
          <w:szCs w:val="23"/>
          <w:lang w:val="en-ZA"/>
        </w:rPr>
        <w:t>which was not to be unreasonably withheld</w:t>
      </w:r>
      <w:r w:rsidR="001B25D4">
        <w:rPr>
          <w:rFonts w:ascii="Arial" w:eastAsia="Arial Unicode MS" w:hAnsi="Arial" w:cs="Arial"/>
          <w:sz w:val="23"/>
          <w:szCs w:val="23"/>
          <w:lang w:val="en-ZA"/>
        </w:rPr>
        <w:t xml:space="preserve"> </w:t>
      </w:r>
      <w:r w:rsidR="0044099C">
        <w:rPr>
          <w:rFonts w:ascii="Arial" w:eastAsia="Arial Unicode MS" w:hAnsi="Arial" w:cs="Arial"/>
          <w:sz w:val="23"/>
          <w:szCs w:val="23"/>
          <w:lang w:val="en-ZA"/>
        </w:rPr>
        <w:t>and on such terms,</w:t>
      </w:r>
      <w:r w:rsidR="001B25D4">
        <w:rPr>
          <w:rFonts w:ascii="Arial" w:eastAsia="Arial Unicode MS" w:hAnsi="Arial" w:cs="Arial"/>
          <w:sz w:val="23"/>
          <w:szCs w:val="23"/>
          <w:lang w:val="en-ZA"/>
        </w:rPr>
        <w:t xml:space="preserve"> and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1B25D4">
        <w:rPr>
          <w:rFonts w:ascii="Arial" w:eastAsia="Arial Unicode MS" w:hAnsi="Arial" w:cs="Arial"/>
          <w:sz w:val="23"/>
          <w:szCs w:val="23"/>
          <w:lang w:val="en-ZA"/>
        </w:rPr>
        <w:t xml:space="preserve">conditions as Rentworks may have reasonably required, authorised </w:t>
      </w:r>
      <w:r w:rsidR="00BA1342">
        <w:rPr>
          <w:rFonts w:ascii="Arial" w:eastAsia="Arial Unicode MS" w:hAnsi="Arial" w:cs="Arial"/>
          <w:sz w:val="23"/>
          <w:szCs w:val="23"/>
          <w:lang w:val="en-ZA"/>
        </w:rPr>
        <w:t>t</w:t>
      </w:r>
      <w:r w:rsidR="001B25D4">
        <w:rPr>
          <w:rFonts w:ascii="Arial" w:eastAsia="Arial Unicode MS" w:hAnsi="Arial" w:cs="Arial"/>
          <w:sz w:val="23"/>
          <w:szCs w:val="23"/>
          <w:lang w:val="en-ZA"/>
        </w:rPr>
        <w:t xml:space="preserve">o </w:t>
      </w:r>
      <w:r w:rsidR="00BA1342">
        <w:rPr>
          <w:rFonts w:ascii="Arial" w:eastAsia="Arial Unicode MS" w:hAnsi="Arial" w:cs="Arial"/>
          <w:sz w:val="23"/>
          <w:szCs w:val="23"/>
          <w:lang w:val="en-ZA"/>
        </w:rPr>
        <w:t>a</w:t>
      </w:r>
      <w:r w:rsidR="001B25D4">
        <w:rPr>
          <w:rFonts w:ascii="Arial" w:eastAsia="Arial Unicode MS" w:hAnsi="Arial" w:cs="Arial"/>
          <w:sz w:val="23"/>
          <w:szCs w:val="23"/>
          <w:lang w:val="en-ZA"/>
        </w:rPr>
        <w:t>s</w:t>
      </w:r>
      <w:r>
        <w:rPr>
          <w:rFonts w:ascii="Arial" w:eastAsia="Arial Unicode MS" w:hAnsi="Arial" w:cs="Arial"/>
          <w:sz w:val="23"/>
          <w:szCs w:val="23"/>
          <w:lang w:val="en-ZA"/>
        </w:rPr>
        <w:t>s</w:t>
      </w:r>
      <w:r w:rsidR="001B25D4">
        <w:rPr>
          <w:rFonts w:ascii="Arial" w:eastAsia="Arial Unicode MS" w:hAnsi="Arial" w:cs="Arial"/>
          <w:sz w:val="23"/>
          <w:szCs w:val="23"/>
          <w:lang w:val="en-ZA"/>
        </w:rPr>
        <w:t xml:space="preserve">ign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1B25D4">
        <w:rPr>
          <w:rFonts w:ascii="Arial" w:eastAsia="Arial Unicode MS" w:hAnsi="Arial" w:cs="Arial"/>
          <w:sz w:val="23"/>
          <w:szCs w:val="23"/>
          <w:lang w:val="en-ZA"/>
        </w:rPr>
        <w:t>Department’s rights and obligations under the Agreement to a third party</w:t>
      </w:r>
      <w:r w:rsidR="0044099C">
        <w:rPr>
          <w:rFonts w:ascii="Arial" w:eastAsia="Arial Unicode MS" w:hAnsi="Arial" w:cs="Arial"/>
          <w:sz w:val="23"/>
          <w:szCs w:val="23"/>
          <w:lang w:val="en-ZA"/>
        </w:rPr>
        <w:t xml:space="preserve"> </w:t>
      </w:r>
      <w:r w:rsidR="001B25D4">
        <w:rPr>
          <w:rFonts w:ascii="Arial" w:eastAsia="Arial Unicode MS" w:hAnsi="Arial" w:cs="Arial"/>
          <w:sz w:val="23"/>
          <w:szCs w:val="23"/>
          <w:lang w:val="en-ZA"/>
        </w:rPr>
        <w:t xml:space="preserve">with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1B25D4">
        <w:rPr>
          <w:rFonts w:ascii="Arial" w:eastAsia="Arial Unicode MS" w:hAnsi="Arial" w:cs="Arial"/>
          <w:sz w:val="23"/>
          <w:szCs w:val="23"/>
          <w:lang w:val="en-ZA"/>
        </w:rPr>
        <w:t xml:space="preserve">provision that the Department shall notwithstanding such assignment remain at all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1B25D4">
        <w:rPr>
          <w:rFonts w:ascii="Arial" w:eastAsia="Arial Unicode MS" w:hAnsi="Arial" w:cs="Arial"/>
          <w:sz w:val="23"/>
          <w:szCs w:val="23"/>
          <w:lang w:val="en-ZA"/>
        </w:rPr>
        <w:t>times liable as the principal debtor in terms of the Agreement.</w:t>
      </w:r>
    </w:p>
    <w:p w14:paraId="39BD0481" w14:textId="77777777" w:rsidR="007D3141" w:rsidRDefault="007D3141" w:rsidP="007D3141">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sidR="001B25D4">
        <w:rPr>
          <w:rFonts w:ascii="Arial" w:eastAsia="Arial Unicode MS" w:hAnsi="Arial" w:cs="Arial"/>
          <w:sz w:val="23"/>
          <w:szCs w:val="23"/>
          <w:lang w:val="en-ZA"/>
        </w:rPr>
        <w:t>[</w:t>
      </w:r>
      <w:r w:rsidR="00B61133">
        <w:rPr>
          <w:rFonts w:ascii="Arial" w:eastAsia="Arial Unicode MS" w:hAnsi="Arial" w:cs="Arial"/>
          <w:sz w:val="23"/>
          <w:szCs w:val="23"/>
          <w:lang w:val="en-ZA"/>
        </w:rPr>
        <w:t>5</w:t>
      </w:r>
      <w:r w:rsidR="001B25D4">
        <w:rPr>
          <w:rFonts w:ascii="Arial" w:eastAsia="Arial Unicode MS" w:hAnsi="Arial" w:cs="Arial"/>
          <w:sz w:val="23"/>
          <w:szCs w:val="23"/>
          <w:lang w:val="en-ZA"/>
        </w:rPr>
        <w:t>.13]</w:t>
      </w:r>
      <w:r w:rsidR="0043149C">
        <w:rPr>
          <w:rFonts w:ascii="Arial" w:eastAsia="Arial Unicode MS" w:hAnsi="Arial" w:cs="Arial"/>
          <w:sz w:val="23"/>
          <w:szCs w:val="23"/>
          <w:lang w:val="en-ZA"/>
        </w:rPr>
        <w:t xml:space="preserve"> </w:t>
      </w:r>
      <w:r w:rsidR="001B25D4">
        <w:rPr>
          <w:rFonts w:ascii="Arial" w:eastAsia="Arial Unicode MS" w:hAnsi="Arial" w:cs="Arial"/>
          <w:sz w:val="23"/>
          <w:szCs w:val="23"/>
          <w:lang w:val="en-ZA"/>
        </w:rPr>
        <w:t xml:space="preserve">A certificate by one of the directors or managers of </w:t>
      </w:r>
      <w:r w:rsidR="0044099C">
        <w:rPr>
          <w:rFonts w:ascii="Arial" w:eastAsia="Arial Unicode MS" w:hAnsi="Arial" w:cs="Arial"/>
          <w:sz w:val="23"/>
          <w:szCs w:val="23"/>
          <w:lang w:val="en-ZA"/>
        </w:rPr>
        <w:t>Rentworks</w:t>
      </w:r>
      <w:r w:rsidR="001B25D4">
        <w:rPr>
          <w:rFonts w:ascii="Arial" w:eastAsia="Arial Unicode MS" w:hAnsi="Arial" w:cs="Arial"/>
          <w:sz w:val="23"/>
          <w:szCs w:val="23"/>
          <w:lang w:val="en-ZA"/>
        </w:rPr>
        <w:t xml:space="preserve">, for the time </w:t>
      </w:r>
      <w:r w:rsidR="001B25D4">
        <w:rPr>
          <w:rFonts w:ascii="Arial" w:eastAsia="Arial Unicode MS" w:hAnsi="Arial" w:cs="Arial"/>
          <w:sz w:val="23"/>
          <w:szCs w:val="23"/>
          <w:lang w:val="en-ZA"/>
        </w:rPr>
        <w:tab/>
      </w:r>
      <w:r w:rsidR="001B25D4">
        <w:rPr>
          <w:rFonts w:ascii="Arial" w:eastAsia="Arial Unicode MS" w:hAnsi="Arial" w:cs="Arial"/>
          <w:sz w:val="23"/>
          <w:szCs w:val="23"/>
          <w:lang w:val="en-ZA"/>
        </w:rPr>
        <w:tab/>
      </w:r>
      <w:r w:rsidR="001B25D4">
        <w:rPr>
          <w:rFonts w:ascii="Arial" w:eastAsia="Arial Unicode MS" w:hAnsi="Arial" w:cs="Arial"/>
          <w:sz w:val="23"/>
          <w:szCs w:val="23"/>
          <w:lang w:val="en-ZA"/>
        </w:rPr>
        <w:tab/>
        <w:t xml:space="preserve">being, </w:t>
      </w:r>
      <w:r w:rsidR="00BA1342">
        <w:rPr>
          <w:rFonts w:ascii="Arial" w:eastAsia="Arial Unicode MS" w:hAnsi="Arial" w:cs="Arial"/>
          <w:sz w:val="23"/>
          <w:szCs w:val="23"/>
          <w:lang w:val="en-ZA"/>
        </w:rPr>
        <w:t xml:space="preserve">setting out </w:t>
      </w:r>
      <w:r w:rsidR="001B25D4">
        <w:rPr>
          <w:rFonts w:ascii="Arial" w:eastAsia="Arial Unicode MS" w:hAnsi="Arial" w:cs="Arial"/>
          <w:sz w:val="23"/>
          <w:szCs w:val="23"/>
          <w:lang w:val="en-ZA"/>
        </w:rPr>
        <w:t xml:space="preserve">the amounts owing by the Department to the Plaintiff in terms </w:t>
      </w:r>
      <w:r w:rsidR="001B25D4">
        <w:rPr>
          <w:rFonts w:ascii="Arial" w:eastAsia="Arial Unicode MS" w:hAnsi="Arial" w:cs="Arial"/>
          <w:sz w:val="23"/>
          <w:szCs w:val="23"/>
          <w:lang w:val="en-ZA"/>
        </w:rPr>
        <w:tab/>
      </w:r>
      <w:r w:rsidR="001B25D4">
        <w:rPr>
          <w:rFonts w:ascii="Arial" w:eastAsia="Arial Unicode MS" w:hAnsi="Arial" w:cs="Arial"/>
          <w:sz w:val="23"/>
          <w:szCs w:val="23"/>
          <w:lang w:val="en-ZA"/>
        </w:rPr>
        <w:tab/>
      </w:r>
      <w:r>
        <w:rPr>
          <w:rFonts w:ascii="Arial" w:eastAsia="Arial Unicode MS" w:hAnsi="Arial" w:cs="Arial"/>
          <w:sz w:val="23"/>
          <w:szCs w:val="23"/>
          <w:lang w:val="en-ZA"/>
        </w:rPr>
        <w:tab/>
      </w:r>
      <w:r w:rsidR="001B25D4">
        <w:rPr>
          <w:rFonts w:ascii="Arial" w:eastAsia="Arial Unicode MS" w:hAnsi="Arial" w:cs="Arial"/>
          <w:sz w:val="23"/>
          <w:szCs w:val="23"/>
          <w:lang w:val="en-ZA"/>
        </w:rPr>
        <w:t>of the Agreement</w:t>
      </w:r>
      <w:r w:rsidR="00BA1342">
        <w:rPr>
          <w:rFonts w:ascii="Arial" w:eastAsia="Arial Unicode MS" w:hAnsi="Arial" w:cs="Arial"/>
          <w:sz w:val="23"/>
          <w:szCs w:val="23"/>
          <w:lang w:val="en-ZA"/>
        </w:rPr>
        <w:t>,</w:t>
      </w:r>
      <w:r w:rsidR="001B25D4">
        <w:rPr>
          <w:rFonts w:ascii="Arial" w:eastAsia="Arial Unicode MS" w:hAnsi="Arial" w:cs="Arial"/>
          <w:sz w:val="23"/>
          <w:szCs w:val="23"/>
          <w:lang w:val="en-ZA"/>
        </w:rPr>
        <w:t xml:space="preserve"> is </w:t>
      </w:r>
      <w:r w:rsidR="001B25D4">
        <w:rPr>
          <w:rFonts w:ascii="Arial" w:eastAsia="Arial Unicode MS" w:hAnsi="Arial" w:cs="Arial"/>
          <w:i/>
          <w:sz w:val="23"/>
          <w:szCs w:val="23"/>
          <w:lang w:val="en-ZA"/>
        </w:rPr>
        <w:t xml:space="preserve">prima facie </w:t>
      </w:r>
      <w:r w:rsidR="001B25D4">
        <w:rPr>
          <w:rFonts w:ascii="Arial" w:eastAsia="Arial Unicode MS" w:hAnsi="Arial" w:cs="Arial"/>
          <w:sz w:val="23"/>
          <w:szCs w:val="23"/>
          <w:lang w:val="en-ZA"/>
        </w:rPr>
        <w:t xml:space="preserve">proof of the facts stated therein and would be </w:t>
      </w:r>
      <w:r w:rsidR="001B25D4">
        <w:rPr>
          <w:rFonts w:ascii="Arial" w:eastAsia="Arial Unicode MS" w:hAnsi="Arial" w:cs="Arial"/>
          <w:sz w:val="23"/>
          <w:szCs w:val="23"/>
          <w:lang w:val="en-ZA"/>
        </w:rPr>
        <w:tab/>
      </w:r>
      <w:r w:rsidR="001B25D4">
        <w:rPr>
          <w:rFonts w:ascii="Arial" w:eastAsia="Arial Unicode MS" w:hAnsi="Arial" w:cs="Arial"/>
          <w:sz w:val="23"/>
          <w:szCs w:val="23"/>
          <w:lang w:val="en-ZA"/>
        </w:rPr>
        <w:tab/>
      </w:r>
      <w:r>
        <w:rPr>
          <w:rFonts w:ascii="Arial" w:eastAsia="Arial Unicode MS" w:hAnsi="Arial" w:cs="Arial"/>
          <w:sz w:val="23"/>
          <w:szCs w:val="23"/>
          <w:lang w:val="en-ZA"/>
        </w:rPr>
        <w:tab/>
      </w:r>
      <w:r w:rsidR="001B25D4">
        <w:rPr>
          <w:rFonts w:ascii="Arial" w:eastAsia="Arial Unicode MS" w:hAnsi="Arial" w:cs="Arial"/>
          <w:sz w:val="23"/>
          <w:szCs w:val="23"/>
          <w:lang w:val="en-ZA"/>
        </w:rPr>
        <w:t xml:space="preserve">sufficient for all legal proceedings including summary judgment, a request for </w:t>
      </w:r>
      <w:r w:rsidR="001B25D4">
        <w:rPr>
          <w:rFonts w:ascii="Arial" w:eastAsia="Arial Unicode MS" w:hAnsi="Arial" w:cs="Arial"/>
          <w:sz w:val="23"/>
          <w:szCs w:val="23"/>
          <w:lang w:val="en-ZA"/>
        </w:rPr>
        <w:tab/>
      </w:r>
      <w:r w:rsidR="001B25D4">
        <w:rPr>
          <w:rFonts w:ascii="Arial" w:eastAsia="Arial Unicode MS" w:hAnsi="Arial" w:cs="Arial"/>
          <w:sz w:val="23"/>
          <w:szCs w:val="23"/>
          <w:lang w:val="en-ZA"/>
        </w:rPr>
        <w:tab/>
      </w:r>
      <w:r>
        <w:rPr>
          <w:rFonts w:ascii="Arial" w:eastAsia="Arial Unicode MS" w:hAnsi="Arial" w:cs="Arial"/>
          <w:sz w:val="23"/>
          <w:szCs w:val="23"/>
          <w:lang w:val="en-ZA"/>
        </w:rPr>
        <w:tab/>
      </w:r>
      <w:r w:rsidR="001B25D4">
        <w:rPr>
          <w:rFonts w:ascii="Arial" w:eastAsia="Arial Unicode MS" w:hAnsi="Arial" w:cs="Arial"/>
          <w:sz w:val="23"/>
          <w:szCs w:val="23"/>
          <w:lang w:val="en-ZA"/>
        </w:rPr>
        <w:t>particulars and discovery procedures.</w:t>
      </w:r>
    </w:p>
    <w:p w14:paraId="55F54793" w14:textId="35F91BEC" w:rsidR="001B25D4" w:rsidRDefault="007D3141" w:rsidP="007D3141">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sidR="001B25D4">
        <w:rPr>
          <w:rFonts w:ascii="Arial" w:eastAsia="Arial Unicode MS" w:hAnsi="Arial" w:cs="Arial"/>
          <w:sz w:val="23"/>
          <w:szCs w:val="23"/>
          <w:lang w:val="en-ZA"/>
        </w:rPr>
        <w:t>[</w:t>
      </w:r>
      <w:r w:rsidR="00B61133">
        <w:rPr>
          <w:rFonts w:ascii="Arial" w:eastAsia="Arial Unicode MS" w:hAnsi="Arial" w:cs="Arial"/>
          <w:sz w:val="23"/>
          <w:szCs w:val="23"/>
          <w:lang w:val="en-ZA"/>
        </w:rPr>
        <w:t>5</w:t>
      </w:r>
      <w:r w:rsidR="001B25D4">
        <w:rPr>
          <w:rFonts w:ascii="Arial" w:eastAsia="Arial Unicode MS" w:hAnsi="Arial" w:cs="Arial"/>
          <w:sz w:val="23"/>
          <w:szCs w:val="23"/>
          <w:lang w:val="en-ZA"/>
        </w:rPr>
        <w:t>.14]</w:t>
      </w:r>
      <w:r w:rsidR="0043149C">
        <w:rPr>
          <w:rFonts w:ascii="Arial" w:eastAsia="Arial Unicode MS" w:hAnsi="Arial" w:cs="Arial"/>
          <w:sz w:val="23"/>
          <w:szCs w:val="23"/>
          <w:lang w:val="en-ZA"/>
        </w:rPr>
        <w:t xml:space="preserve"> </w:t>
      </w:r>
      <w:r w:rsidR="0044099C">
        <w:rPr>
          <w:rFonts w:ascii="Arial" w:eastAsia="Arial Unicode MS" w:hAnsi="Arial" w:cs="Arial"/>
          <w:sz w:val="23"/>
          <w:szCs w:val="23"/>
          <w:lang w:val="en-ZA"/>
        </w:rPr>
        <w:t>Rentworks</w:t>
      </w:r>
      <w:r w:rsidR="001B25D4">
        <w:rPr>
          <w:rFonts w:ascii="Arial" w:eastAsia="Arial Unicode MS" w:hAnsi="Arial" w:cs="Arial"/>
          <w:sz w:val="23"/>
          <w:szCs w:val="23"/>
          <w:lang w:val="en-ZA"/>
        </w:rPr>
        <w:t xml:space="preserve"> may sell or assign either absolutely or by way of security all or any of its </w:t>
      </w:r>
      <w:r>
        <w:rPr>
          <w:rFonts w:ascii="Arial" w:eastAsia="Arial Unicode MS" w:hAnsi="Arial" w:cs="Arial"/>
          <w:sz w:val="23"/>
          <w:szCs w:val="23"/>
          <w:lang w:val="en-ZA"/>
        </w:rPr>
        <w:tab/>
      </w:r>
      <w:r>
        <w:rPr>
          <w:rFonts w:ascii="Arial" w:eastAsia="Arial Unicode MS" w:hAnsi="Arial" w:cs="Arial"/>
          <w:sz w:val="23"/>
          <w:szCs w:val="23"/>
          <w:lang w:val="en-ZA"/>
        </w:rPr>
        <w:tab/>
      </w:r>
      <w:r w:rsidR="001B25D4">
        <w:rPr>
          <w:rFonts w:ascii="Arial" w:eastAsia="Arial Unicode MS" w:hAnsi="Arial" w:cs="Arial"/>
          <w:sz w:val="23"/>
          <w:szCs w:val="23"/>
          <w:lang w:val="en-ZA"/>
        </w:rPr>
        <w:t xml:space="preserve">rights and/or obligations under the Agreement and/or to the equipment without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1B25D4">
        <w:rPr>
          <w:rFonts w:ascii="Arial" w:eastAsia="Arial Unicode MS" w:hAnsi="Arial" w:cs="Arial"/>
          <w:sz w:val="23"/>
          <w:szCs w:val="23"/>
          <w:lang w:val="en-ZA"/>
        </w:rPr>
        <w:t>notice to the Department to any bank, duly registered and defined as</w:t>
      </w:r>
      <w:r>
        <w:rPr>
          <w:rFonts w:ascii="Arial" w:eastAsia="Arial Unicode MS" w:hAnsi="Arial" w:cs="Arial"/>
          <w:sz w:val="23"/>
          <w:szCs w:val="23"/>
          <w:lang w:val="en-ZA"/>
        </w:rPr>
        <w:t xml:space="preserve"> </w:t>
      </w:r>
      <w:r w:rsidR="001B25D4">
        <w:rPr>
          <w:rFonts w:ascii="Arial" w:eastAsia="Arial Unicode MS" w:hAnsi="Arial" w:cs="Arial"/>
          <w:sz w:val="23"/>
          <w:szCs w:val="23"/>
          <w:lang w:val="en-ZA"/>
        </w:rPr>
        <w:t xml:space="preserve">such under the </w:t>
      </w:r>
      <w:r>
        <w:rPr>
          <w:rFonts w:ascii="Arial" w:eastAsia="Arial Unicode MS" w:hAnsi="Arial" w:cs="Arial"/>
          <w:sz w:val="23"/>
          <w:szCs w:val="23"/>
          <w:lang w:val="en-ZA"/>
        </w:rPr>
        <w:tab/>
      </w:r>
      <w:r>
        <w:rPr>
          <w:rFonts w:ascii="Arial" w:eastAsia="Arial Unicode MS" w:hAnsi="Arial" w:cs="Arial"/>
          <w:sz w:val="23"/>
          <w:szCs w:val="23"/>
          <w:lang w:val="en-ZA"/>
        </w:rPr>
        <w:tab/>
      </w:r>
      <w:r w:rsidR="001B25D4">
        <w:rPr>
          <w:rFonts w:ascii="Arial" w:eastAsia="Arial Unicode MS" w:hAnsi="Arial" w:cs="Arial"/>
          <w:sz w:val="23"/>
          <w:szCs w:val="23"/>
          <w:lang w:val="en-ZA"/>
        </w:rPr>
        <w:t>Banks Act 94 of 1990</w:t>
      </w:r>
      <w:r w:rsidR="007D0014">
        <w:rPr>
          <w:rFonts w:ascii="Arial" w:eastAsia="Arial Unicode MS" w:hAnsi="Arial" w:cs="Arial"/>
          <w:sz w:val="23"/>
          <w:szCs w:val="23"/>
          <w:lang w:val="en-ZA"/>
        </w:rPr>
        <w:t xml:space="preserve"> (as amended)</w:t>
      </w:r>
      <w:r w:rsidR="001B25D4">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 </w:t>
      </w:r>
      <w:r w:rsidR="001B25D4">
        <w:rPr>
          <w:rFonts w:ascii="Arial" w:eastAsia="Arial Unicode MS" w:hAnsi="Arial" w:cs="Arial"/>
          <w:sz w:val="23"/>
          <w:szCs w:val="23"/>
          <w:lang w:val="en-ZA"/>
        </w:rPr>
        <w:t>The said bank may also, without notice, on</w:t>
      </w:r>
      <w:r w:rsidR="007D0014">
        <w:rPr>
          <w:rFonts w:ascii="Arial" w:eastAsia="Arial Unicode MS" w:hAnsi="Arial" w:cs="Arial"/>
          <w:sz w:val="23"/>
          <w:szCs w:val="23"/>
          <w:lang w:val="en-ZA"/>
        </w:rPr>
        <w:t>-</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1B25D4">
        <w:rPr>
          <w:rFonts w:ascii="Arial" w:eastAsia="Arial Unicode MS" w:hAnsi="Arial" w:cs="Arial"/>
          <w:sz w:val="23"/>
          <w:szCs w:val="23"/>
          <w:lang w:val="en-ZA"/>
        </w:rPr>
        <w:t xml:space="preserve">sell or assign, as aforesaid, its rights and/or obligations under the Agreement to any </w:t>
      </w:r>
      <w:r>
        <w:rPr>
          <w:rFonts w:ascii="Arial" w:eastAsia="Arial Unicode MS" w:hAnsi="Arial" w:cs="Arial"/>
          <w:sz w:val="23"/>
          <w:szCs w:val="23"/>
          <w:lang w:val="en-ZA"/>
        </w:rPr>
        <w:tab/>
      </w:r>
      <w:r>
        <w:rPr>
          <w:rFonts w:ascii="Arial" w:eastAsia="Arial Unicode MS" w:hAnsi="Arial" w:cs="Arial"/>
          <w:sz w:val="23"/>
          <w:szCs w:val="23"/>
          <w:lang w:val="en-ZA"/>
        </w:rPr>
        <w:tab/>
      </w:r>
      <w:r w:rsidR="001B25D4">
        <w:rPr>
          <w:rFonts w:ascii="Arial" w:eastAsia="Arial Unicode MS" w:hAnsi="Arial" w:cs="Arial"/>
          <w:sz w:val="23"/>
          <w:szCs w:val="23"/>
          <w:lang w:val="en-ZA"/>
        </w:rPr>
        <w:t>subsidiary or associate wi</w:t>
      </w:r>
      <w:r>
        <w:rPr>
          <w:rFonts w:ascii="Arial" w:eastAsia="Arial Unicode MS" w:hAnsi="Arial" w:cs="Arial"/>
          <w:sz w:val="23"/>
          <w:szCs w:val="23"/>
          <w:lang w:val="en-ZA"/>
        </w:rPr>
        <w:t xml:space="preserve">thin the said bank’s group of </w:t>
      </w:r>
      <w:r w:rsidR="001B25D4">
        <w:rPr>
          <w:rFonts w:ascii="Arial" w:eastAsia="Arial Unicode MS" w:hAnsi="Arial" w:cs="Arial"/>
          <w:sz w:val="23"/>
          <w:szCs w:val="23"/>
          <w:lang w:val="en-ZA"/>
        </w:rPr>
        <w:t>companies.</w:t>
      </w:r>
    </w:p>
    <w:p w14:paraId="26282FD6" w14:textId="39289C49" w:rsidR="001B25D4" w:rsidRDefault="001B25D4"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w:t>
      </w:r>
      <w:r w:rsidR="00B61133">
        <w:rPr>
          <w:rFonts w:ascii="Arial" w:eastAsia="Arial Unicode MS" w:hAnsi="Arial" w:cs="Arial"/>
          <w:sz w:val="23"/>
          <w:szCs w:val="23"/>
          <w:lang w:val="en-ZA"/>
        </w:rPr>
        <w:t>5</w:t>
      </w:r>
      <w:r>
        <w:rPr>
          <w:rFonts w:ascii="Arial" w:eastAsia="Arial Unicode MS" w:hAnsi="Arial" w:cs="Arial"/>
          <w:sz w:val="23"/>
          <w:szCs w:val="23"/>
          <w:lang w:val="en-ZA"/>
        </w:rPr>
        <w:t>.15]</w:t>
      </w:r>
      <w:r w:rsidR="00C50906">
        <w:rPr>
          <w:rFonts w:ascii="Arial" w:eastAsia="Arial Unicode MS" w:hAnsi="Arial" w:cs="Arial"/>
          <w:sz w:val="23"/>
          <w:szCs w:val="23"/>
          <w:lang w:val="en-ZA"/>
        </w:rPr>
        <w:t xml:space="preserve"> </w:t>
      </w:r>
      <w:r w:rsidR="0033035D">
        <w:rPr>
          <w:rFonts w:ascii="Arial" w:eastAsia="Arial Unicode MS" w:hAnsi="Arial" w:cs="Arial"/>
          <w:sz w:val="23"/>
          <w:szCs w:val="23"/>
          <w:lang w:val="en-ZA"/>
        </w:rPr>
        <w:t xml:space="preserve">The agreement was subject to fulfilment of the suspensive condition that prior to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33035D">
        <w:rPr>
          <w:rFonts w:ascii="Arial" w:eastAsia="Arial Unicode MS" w:hAnsi="Arial" w:cs="Arial"/>
          <w:sz w:val="23"/>
          <w:szCs w:val="23"/>
          <w:lang w:val="en-ZA"/>
        </w:rPr>
        <w:t xml:space="preserve">the signature of the Rental Agreement, the Departments has furnished proof to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0014">
        <w:rPr>
          <w:rFonts w:ascii="Arial" w:eastAsia="Arial Unicode MS" w:hAnsi="Arial" w:cs="Arial"/>
          <w:sz w:val="23"/>
          <w:szCs w:val="23"/>
          <w:lang w:val="en-ZA"/>
        </w:rPr>
        <w:t>Rentwork</w:t>
      </w:r>
      <w:r w:rsidR="0033035D">
        <w:rPr>
          <w:rFonts w:ascii="Arial" w:eastAsia="Arial Unicode MS" w:hAnsi="Arial" w:cs="Arial"/>
          <w:sz w:val="23"/>
          <w:szCs w:val="23"/>
          <w:lang w:val="en-ZA"/>
        </w:rPr>
        <w:t xml:space="preserve">’s satisfaction that the provisions of the Public Finance Management Act 1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33035D">
        <w:rPr>
          <w:rFonts w:ascii="Arial" w:eastAsia="Arial Unicode MS" w:hAnsi="Arial" w:cs="Arial"/>
          <w:sz w:val="23"/>
          <w:szCs w:val="23"/>
          <w:lang w:val="en-ZA"/>
        </w:rPr>
        <w:t>of 1999, as amended (“the PFMA”) ha</w:t>
      </w:r>
      <w:r w:rsidR="0044099C">
        <w:rPr>
          <w:rFonts w:ascii="Arial" w:eastAsia="Arial Unicode MS" w:hAnsi="Arial" w:cs="Arial"/>
          <w:sz w:val="23"/>
          <w:szCs w:val="23"/>
          <w:lang w:val="en-ZA"/>
        </w:rPr>
        <w:t>ve</w:t>
      </w:r>
      <w:r w:rsidR="0033035D">
        <w:rPr>
          <w:rFonts w:ascii="Arial" w:eastAsia="Arial Unicode MS" w:hAnsi="Arial" w:cs="Arial"/>
          <w:sz w:val="23"/>
          <w:szCs w:val="23"/>
          <w:lang w:val="en-ZA"/>
        </w:rPr>
        <w:t xml:space="preserve"> been fully complied</w:t>
      </w:r>
      <w:r w:rsidR="007D3141">
        <w:rPr>
          <w:rFonts w:ascii="Arial" w:eastAsia="Arial Unicode MS" w:hAnsi="Arial" w:cs="Arial"/>
          <w:sz w:val="23"/>
          <w:szCs w:val="23"/>
          <w:lang w:val="en-ZA"/>
        </w:rPr>
        <w:t xml:space="preserve"> </w:t>
      </w:r>
      <w:r w:rsidR="0033035D">
        <w:rPr>
          <w:rFonts w:ascii="Arial" w:eastAsia="Arial Unicode MS" w:hAnsi="Arial" w:cs="Arial"/>
          <w:sz w:val="23"/>
          <w:szCs w:val="23"/>
          <w:lang w:val="en-ZA"/>
        </w:rPr>
        <w:t xml:space="preserve">with, in relation to the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33035D">
        <w:rPr>
          <w:rFonts w:ascii="Arial" w:eastAsia="Arial Unicode MS" w:hAnsi="Arial" w:cs="Arial"/>
          <w:sz w:val="23"/>
          <w:szCs w:val="23"/>
          <w:lang w:val="en-ZA"/>
        </w:rPr>
        <w:t xml:space="preserve">hire of equipment and the conclusion of the Agreement, and Rental Schedule and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33035D">
        <w:rPr>
          <w:rFonts w:ascii="Arial" w:eastAsia="Arial Unicode MS" w:hAnsi="Arial" w:cs="Arial"/>
          <w:sz w:val="23"/>
          <w:szCs w:val="23"/>
          <w:lang w:val="en-ZA"/>
        </w:rPr>
        <w:t>the security referred to in the Agreement.</w:t>
      </w:r>
    </w:p>
    <w:p w14:paraId="0AB2D02F" w14:textId="394A7E20" w:rsidR="0033035D" w:rsidRDefault="0033035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ab/>
        <w:t>[</w:t>
      </w:r>
      <w:r w:rsidR="00B61133">
        <w:rPr>
          <w:rFonts w:ascii="Arial" w:eastAsia="Arial Unicode MS" w:hAnsi="Arial" w:cs="Arial"/>
          <w:sz w:val="23"/>
          <w:szCs w:val="23"/>
          <w:lang w:val="en-ZA"/>
        </w:rPr>
        <w:t>5</w:t>
      </w:r>
      <w:r>
        <w:rPr>
          <w:rFonts w:ascii="Arial" w:eastAsia="Arial Unicode MS" w:hAnsi="Arial" w:cs="Arial"/>
          <w:sz w:val="23"/>
          <w:szCs w:val="23"/>
          <w:lang w:val="en-ZA"/>
        </w:rPr>
        <w:t>.16]</w:t>
      </w:r>
      <w:r w:rsidR="00540C99">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By the Department’s signature to the Agreement it warranted to Rentworks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540C99">
        <w:rPr>
          <w:rFonts w:ascii="Arial" w:eastAsia="Arial Unicode MS" w:hAnsi="Arial" w:cs="Arial"/>
          <w:sz w:val="23"/>
          <w:szCs w:val="23"/>
          <w:lang w:val="en-ZA"/>
        </w:rPr>
        <w:t xml:space="preserve"> </w:t>
      </w:r>
      <w:r>
        <w:rPr>
          <w:rFonts w:ascii="Arial" w:eastAsia="Arial Unicode MS" w:hAnsi="Arial" w:cs="Arial"/>
          <w:sz w:val="23"/>
          <w:szCs w:val="23"/>
          <w:lang w:val="en-ZA"/>
        </w:rPr>
        <w:t>that:</w:t>
      </w:r>
    </w:p>
    <w:p w14:paraId="01D13EA2" w14:textId="2865C1D1" w:rsidR="0033035D" w:rsidRDefault="0033035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ab/>
      </w:r>
      <w:r w:rsidR="00540C99">
        <w:rPr>
          <w:rFonts w:ascii="Arial" w:eastAsia="Arial Unicode MS" w:hAnsi="Arial" w:cs="Arial"/>
          <w:sz w:val="23"/>
          <w:szCs w:val="23"/>
          <w:lang w:val="en-ZA"/>
        </w:rPr>
        <w:t>[</w:t>
      </w:r>
      <w:r w:rsidR="00B61133">
        <w:rPr>
          <w:rFonts w:ascii="Arial" w:eastAsia="Arial Unicode MS" w:hAnsi="Arial" w:cs="Arial"/>
          <w:sz w:val="23"/>
          <w:szCs w:val="23"/>
          <w:lang w:val="en-ZA"/>
        </w:rPr>
        <w:t>5</w:t>
      </w:r>
      <w:r>
        <w:rPr>
          <w:rFonts w:ascii="Arial" w:eastAsia="Arial Unicode MS" w:hAnsi="Arial" w:cs="Arial"/>
          <w:sz w:val="23"/>
          <w:szCs w:val="23"/>
          <w:lang w:val="en-ZA"/>
        </w:rPr>
        <w:t>.16.1]</w:t>
      </w:r>
      <w:r w:rsidR="007D3141">
        <w:rPr>
          <w:rFonts w:ascii="Arial" w:eastAsia="Arial Unicode MS" w:hAnsi="Arial" w:cs="Arial"/>
          <w:sz w:val="23"/>
          <w:szCs w:val="23"/>
          <w:lang w:val="en-ZA"/>
        </w:rPr>
        <w:tab/>
      </w:r>
      <w:r>
        <w:rPr>
          <w:rFonts w:ascii="Arial" w:eastAsia="Arial Unicode MS" w:hAnsi="Arial" w:cs="Arial"/>
          <w:sz w:val="23"/>
          <w:szCs w:val="23"/>
          <w:lang w:val="en-ZA"/>
        </w:rPr>
        <w:t xml:space="preserve">it had complied with all provisions of the PFMA, and the Schedules and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 xml:space="preserve">Regulations, as amended, in relation to the hire of the equipment, the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 xml:space="preserve">conclusion of the Agreement, the Rental Schedule and any security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 xml:space="preserve">given, and undertook to continue to do so for the duration of the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t>Ag</w:t>
      </w:r>
      <w:r>
        <w:rPr>
          <w:rFonts w:ascii="Arial" w:eastAsia="Arial Unicode MS" w:hAnsi="Arial" w:cs="Arial"/>
          <w:sz w:val="23"/>
          <w:szCs w:val="23"/>
          <w:lang w:val="en-ZA"/>
        </w:rPr>
        <w:t>reement;</w:t>
      </w:r>
    </w:p>
    <w:p w14:paraId="354118AB" w14:textId="71381A87" w:rsidR="0033035D" w:rsidRDefault="007D3141" w:rsidP="00171EEB">
      <w:pPr>
        <w:spacing w:line="480" w:lineRule="auto"/>
        <w:ind w:left="1134" w:hanging="1134"/>
        <w:jc w:val="both"/>
        <w:rPr>
          <w:rFonts w:ascii="Arial" w:eastAsia="Arial Unicode MS" w:hAnsi="Arial" w:cs="Arial"/>
          <w:sz w:val="23"/>
          <w:szCs w:val="23"/>
          <w:lang w:val="en-ZA"/>
        </w:rPr>
      </w:pPr>
      <w:r>
        <w:rPr>
          <w:rFonts w:ascii="Arial" w:eastAsia="Arial Unicode MS" w:hAnsi="Arial" w:cs="Arial"/>
          <w:sz w:val="23"/>
          <w:szCs w:val="23"/>
          <w:lang w:val="en-ZA"/>
        </w:rPr>
        <w:tab/>
      </w:r>
      <w:r w:rsidR="0033035D">
        <w:rPr>
          <w:rFonts w:ascii="Arial" w:eastAsia="Arial Unicode MS" w:hAnsi="Arial" w:cs="Arial"/>
          <w:sz w:val="23"/>
          <w:szCs w:val="23"/>
          <w:lang w:val="en-ZA"/>
        </w:rPr>
        <w:t>[</w:t>
      </w:r>
      <w:r w:rsidR="00B61133">
        <w:rPr>
          <w:rFonts w:ascii="Arial" w:eastAsia="Arial Unicode MS" w:hAnsi="Arial" w:cs="Arial"/>
          <w:sz w:val="23"/>
          <w:szCs w:val="23"/>
          <w:lang w:val="en-ZA"/>
        </w:rPr>
        <w:t>5</w:t>
      </w:r>
      <w:r w:rsidR="0033035D">
        <w:rPr>
          <w:rFonts w:ascii="Arial" w:eastAsia="Arial Unicode MS" w:hAnsi="Arial" w:cs="Arial"/>
          <w:sz w:val="23"/>
          <w:szCs w:val="23"/>
          <w:lang w:val="en-ZA"/>
        </w:rPr>
        <w:t>.16.2]</w:t>
      </w:r>
      <w:r w:rsidR="00540C99">
        <w:rPr>
          <w:rFonts w:ascii="Arial" w:eastAsia="Arial Unicode MS" w:hAnsi="Arial" w:cs="Arial"/>
          <w:sz w:val="23"/>
          <w:szCs w:val="23"/>
          <w:lang w:val="en-ZA"/>
        </w:rPr>
        <w:t xml:space="preserve"> </w:t>
      </w:r>
      <w:r>
        <w:rPr>
          <w:rFonts w:ascii="Arial" w:eastAsia="Arial Unicode MS" w:hAnsi="Arial" w:cs="Arial"/>
          <w:sz w:val="23"/>
          <w:szCs w:val="23"/>
          <w:lang w:val="en-ZA"/>
        </w:rPr>
        <w:tab/>
      </w:r>
      <w:r w:rsidR="0033035D">
        <w:rPr>
          <w:rFonts w:ascii="Arial" w:eastAsia="Arial Unicode MS" w:hAnsi="Arial" w:cs="Arial"/>
          <w:sz w:val="23"/>
          <w:szCs w:val="23"/>
          <w:lang w:val="en-ZA"/>
        </w:rPr>
        <w:t xml:space="preserve">it will immediately notify Rentworks if the signatory to the Agreement on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3035D">
        <w:rPr>
          <w:rFonts w:ascii="Arial" w:eastAsia="Arial Unicode MS" w:hAnsi="Arial" w:cs="Arial"/>
          <w:sz w:val="23"/>
          <w:szCs w:val="23"/>
          <w:lang w:val="en-ZA"/>
        </w:rPr>
        <w:t xml:space="preserve">the Department’s behalf was at any time during the currency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3035D">
        <w:rPr>
          <w:rFonts w:ascii="Arial" w:eastAsia="Arial Unicode MS" w:hAnsi="Arial" w:cs="Arial"/>
          <w:sz w:val="23"/>
          <w:szCs w:val="23"/>
          <w:lang w:val="en-ZA"/>
        </w:rPr>
        <w:t>Agreement no longer authorised, in terms of the</w:t>
      </w:r>
      <w:r w:rsidR="00540C99">
        <w:rPr>
          <w:rFonts w:ascii="Arial" w:eastAsia="Arial Unicode MS" w:hAnsi="Arial" w:cs="Arial"/>
          <w:sz w:val="23"/>
          <w:szCs w:val="23"/>
          <w:lang w:val="en-ZA"/>
        </w:rPr>
        <w:t xml:space="preserve"> </w:t>
      </w:r>
      <w:r w:rsidR="0033035D">
        <w:rPr>
          <w:rFonts w:ascii="Arial" w:eastAsia="Arial Unicode MS" w:hAnsi="Arial" w:cs="Arial"/>
          <w:sz w:val="23"/>
          <w:szCs w:val="23"/>
          <w:lang w:val="en-ZA"/>
        </w:rPr>
        <w:t xml:space="preserve">PFMA, to sign Rental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3035D">
        <w:rPr>
          <w:rFonts w:ascii="Arial" w:eastAsia="Arial Unicode MS" w:hAnsi="Arial" w:cs="Arial"/>
          <w:sz w:val="23"/>
          <w:szCs w:val="23"/>
          <w:lang w:val="en-ZA"/>
        </w:rPr>
        <w:t xml:space="preserve">Schedules. The Department agreed that </w:t>
      </w:r>
      <w:r w:rsidR="00171EEB">
        <w:rPr>
          <w:rFonts w:ascii="Arial" w:eastAsia="Arial Unicode MS" w:hAnsi="Arial" w:cs="Arial"/>
          <w:sz w:val="23"/>
          <w:szCs w:val="23"/>
          <w:lang w:val="en-ZA"/>
        </w:rPr>
        <w:t>Rentworks</w:t>
      </w:r>
      <w:r w:rsidR="0033035D">
        <w:rPr>
          <w:rFonts w:ascii="Arial" w:eastAsia="Arial Unicode MS" w:hAnsi="Arial" w:cs="Arial"/>
          <w:sz w:val="23"/>
          <w:szCs w:val="23"/>
          <w:lang w:val="en-ZA"/>
        </w:rPr>
        <w:t xml:space="preserve"> shall be entitled to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3035D">
        <w:rPr>
          <w:rFonts w:ascii="Arial" w:eastAsia="Arial Unicode MS" w:hAnsi="Arial" w:cs="Arial"/>
          <w:sz w:val="23"/>
          <w:szCs w:val="23"/>
          <w:lang w:val="en-ZA"/>
        </w:rPr>
        <w:t xml:space="preserve">claim damages against them immediately upon it coming to Rentworks’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3035D">
        <w:rPr>
          <w:rFonts w:ascii="Arial" w:eastAsia="Arial Unicode MS" w:hAnsi="Arial" w:cs="Arial"/>
          <w:sz w:val="23"/>
          <w:szCs w:val="23"/>
          <w:lang w:val="en-ZA"/>
        </w:rPr>
        <w:t xml:space="preserve">attention that the said warrant have been breached. The Department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3035D">
        <w:rPr>
          <w:rFonts w:ascii="Arial" w:eastAsia="Arial Unicode MS" w:hAnsi="Arial" w:cs="Arial"/>
          <w:sz w:val="23"/>
          <w:szCs w:val="23"/>
          <w:lang w:val="en-ZA"/>
        </w:rPr>
        <w:t>further agreed that Rentworks’ aforesaid right:</w:t>
      </w:r>
    </w:p>
    <w:p w14:paraId="757E3B69" w14:textId="3748DDD9" w:rsidR="0033035D" w:rsidRDefault="0033035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540C99">
        <w:rPr>
          <w:rFonts w:ascii="Arial" w:eastAsia="Arial Unicode MS" w:hAnsi="Arial" w:cs="Arial"/>
          <w:sz w:val="23"/>
          <w:szCs w:val="23"/>
          <w:lang w:val="en-ZA"/>
        </w:rPr>
        <w:t xml:space="preserve">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(a)</w:t>
      </w:r>
      <w:r w:rsidR="00540C99">
        <w:rPr>
          <w:rFonts w:ascii="Arial" w:eastAsia="Arial Unicode MS" w:hAnsi="Arial" w:cs="Arial"/>
          <w:sz w:val="23"/>
          <w:szCs w:val="23"/>
          <w:lang w:val="en-ZA"/>
        </w:rPr>
        <w:t xml:space="preserve"> </w:t>
      </w:r>
      <w:r w:rsidR="007D3141">
        <w:rPr>
          <w:rFonts w:ascii="Arial" w:eastAsia="Arial Unicode MS" w:hAnsi="Arial" w:cs="Arial"/>
          <w:sz w:val="23"/>
          <w:szCs w:val="23"/>
          <w:lang w:val="en-ZA"/>
        </w:rPr>
        <w:tab/>
      </w:r>
      <w:r>
        <w:rPr>
          <w:rFonts w:ascii="Arial" w:eastAsia="Arial Unicode MS" w:hAnsi="Arial" w:cs="Arial"/>
          <w:sz w:val="23"/>
          <w:szCs w:val="23"/>
          <w:lang w:val="en-ZA"/>
        </w:rPr>
        <w:t xml:space="preserve">would not be prejudiced in any way by the fact that Rentworks was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originally satisfied with the proof furnished in terms of</w:t>
      </w:r>
      <w:r w:rsidR="007D3141">
        <w:rPr>
          <w:rFonts w:ascii="Arial" w:eastAsia="Arial Unicode MS" w:hAnsi="Arial" w:cs="Arial"/>
          <w:sz w:val="23"/>
          <w:szCs w:val="23"/>
          <w:lang w:val="en-ZA"/>
        </w:rPr>
        <w:t xml:space="preserve"> c</w:t>
      </w:r>
      <w:r>
        <w:rPr>
          <w:rFonts w:ascii="Arial" w:eastAsia="Arial Unicode MS" w:hAnsi="Arial" w:cs="Arial"/>
          <w:sz w:val="23"/>
          <w:szCs w:val="23"/>
          <w:lang w:val="en-ZA"/>
        </w:rPr>
        <w:t xml:space="preserve">lause 28.1;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and</w:t>
      </w:r>
    </w:p>
    <w:p w14:paraId="4F9D98C6" w14:textId="1C2D2011" w:rsidR="0033035D" w:rsidRDefault="0033035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540C99">
        <w:rPr>
          <w:rFonts w:ascii="Arial" w:eastAsia="Arial Unicode MS" w:hAnsi="Arial" w:cs="Arial"/>
          <w:sz w:val="23"/>
          <w:szCs w:val="23"/>
          <w:lang w:val="en-ZA"/>
        </w:rPr>
        <w:t xml:space="preserve">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(b)</w:t>
      </w:r>
      <w:r>
        <w:rPr>
          <w:rFonts w:ascii="Arial" w:eastAsia="Arial Unicode MS" w:hAnsi="Arial" w:cs="Arial"/>
          <w:sz w:val="23"/>
          <w:szCs w:val="23"/>
          <w:lang w:val="en-ZA"/>
        </w:rPr>
        <w:tab/>
        <w:t xml:space="preserve">was without prejudice to any other rights which Rentworks </w:t>
      </w:r>
      <w:r w:rsidR="007D3141">
        <w:rPr>
          <w:rFonts w:ascii="Arial" w:eastAsia="Arial Unicode MS" w:hAnsi="Arial" w:cs="Arial"/>
          <w:sz w:val="23"/>
          <w:szCs w:val="23"/>
          <w:lang w:val="en-ZA"/>
        </w:rPr>
        <w:t>m</w:t>
      </w:r>
      <w:r>
        <w:rPr>
          <w:rFonts w:ascii="Arial" w:eastAsia="Arial Unicode MS" w:hAnsi="Arial" w:cs="Arial"/>
          <w:sz w:val="23"/>
          <w:szCs w:val="23"/>
          <w:lang w:val="en-ZA"/>
        </w:rPr>
        <w:t xml:space="preserve">ay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have had</w:t>
      </w:r>
      <w:r w:rsidR="00370E6D">
        <w:rPr>
          <w:rFonts w:ascii="Arial" w:eastAsia="Arial Unicode MS" w:hAnsi="Arial" w:cs="Arial"/>
          <w:sz w:val="23"/>
          <w:szCs w:val="23"/>
          <w:lang w:val="en-ZA"/>
        </w:rPr>
        <w:t>,</w:t>
      </w:r>
      <w:r>
        <w:rPr>
          <w:rFonts w:ascii="Arial" w:eastAsia="Arial Unicode MS" w:hAnsi="Arial" w:cs="Arial"/>
          <w:sz w:val="23"/>
          <w:szCs w:val="23"/>
          <w:lang w:val="en-ZA"/>
        </w:rPr>
        <w:t xml:space="preserve"> whether in terms of the Agreement or</w:t>
      </w:r>
      <w:r w:rsidR="007D3141">
        <w:rPr>
          <w:rFonts w:ascii="Arial" w:eastAsia="Arial Unicode MS" w:hAnsi="Arial" w:cs="Arial"/>
          <w:sz w:val="23"/>
          <w:szCs w:val="23"/>
          <w:lang w:val="en-ZA"/>
        </w:rPr>
        <w:t xml:space="preserve"> </w:t>
      </w:r>
      <w:r>
        <w:rPr>
          <w:rFonts w:ascii="Arial" w:eastAsia="Arial Unicode MS" w:hAnsi="Arial" w:cs="Arial"/>
          <w:sz w:val="23"/>
          <w:szCs w:val="23"/>
          <w:lang w:val="en-ZA"/>
        </w:rPr>
        <w:t>otherwise.</w:t>
      </w:r>
    </w:p>
    <w:p w14:paraId="093E2A0D" w14:textId="62EA2FF5" w:rsidR="0033035D" w:rsidRDefault="007D3141" w:rsidP="00171EEB">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sidR="0033035D">
        <w:rPr>
          <w:rFonts w:ascii="Arial" w:eastAsia="Arial Unicode MS" w:hAnsi="Arial" w:cs="Arial"/>
          <w:sz w:val="23"/>
          <w:szCs w:val="23"/>
          <w:lang w:val="en-ZA"/>
        </w:rPr>
        <w:t>[</w:t>
      </w:r>
      <w:r w:rsidR="00B61133">
        <w:rPr>
          <w:rFonts w:ascii="Arial" w:eastAsia="Arial Unicode MS" w:hAnsi="Arial" w:cs="Arial"/>
          <w:sz w:val="23"/>
          <w:szCs w:val="23"/>
          <w:lang w:val="en-ZA"/>
        </w:rPr>
        <w:t>5</w:t>
      </w:r>
      <w:r w:rsidR="0033035D">
        <w:rPr>
          <w:rFonts w:ascii="Arial" w:eastAsia="Arial Unicode MS" w:hAnsi="Arial" w:cs="Arial"/>
          <w:sz w:val="23"/>
          <w:szCs w:val="23"/>
          <w:lang w:val="en-ZA"/>
        </w:rPr>
        <w:t>.17]</w:t>
      </w:r>
      <w:r>
        <w:rPr>
          <w:rFonts w:ascii="Arial" w:eastAsia="Arial Unicode MS" w:hAnsi="Arial" w:cs="Arial"/>
          <w:sz w:val="23"/>
          <w:szCs w:val="23"/>
          <w:lang w:val="en-ZA"/>
        </w:rPr>
        <w:t xml:space="preserve"> </w:t>
      </w:r>
      <w:r w:rsidR="0033035D">
        <w:rPr>
          <w:rFonts w:ascii="Arial" w:eastAsia="Arial Unicode MS" w:hAnsi="Arial" w:cs="Arial"/>
          <w:sz w:val="23"/>
          <w:szCs w:val="23"/>
          <w:lang w:val="en-ZA"/>
        </w:rPr>
        <w:t>The suspensive condition</w:t>
      </w:r>
      <w:r w:rsidR="00D3431B">
        <w:rPr>
          <w:rFonts w:ascii="Arial" w:eastAsia="Arial Unicode MS" w:hAnsi="Arial" w:cs="Arial"/>
          <w:sz w:val="23"/>
          <w:szCs w:val="23"/>
          <w:lang w:val="en-ZA"/>
        </w:rPr>
        <w:t>,</w:t>
      </w:r>
      <w:r w:rsidR="0033035D">
        <w:rPr>
          <w:rFonts w:ascii="Arial" w:eastAsia="Arial Unicode MS" w:hAnsi="Arial" w:cs="Arial"/>
          <w:sz w:val="23"/>
          <w:szCs w:val="23"/>
          <w:lang w:val="en-ZA"/>
        </w:rPr>
        <w:t xml:space="preserve"> inserted solely for the benefit of Rentworks</w:t>
      </w:r>
      <w:r w:rsidR="00D3431B">
        <w:rPr>
          <w:rFonts w:ascii="Arial" w:eastAsia="Arial Unicode MS" w:hAnsi="Arial" w:cs="Arial"/>
          <w:sz w:val="23"/>
          <w:szCs w:val="23"/>
          <w:lang w:val="en-ZA"/>
        </w:rPr>
        <w:t>,</w:t>
      </w:r>
      <w:r w:rsidR="0033035D">
        <w:rPr>
          <w:rFonts w:ascii="Arial" w:eastAsia="Arial Unicode MS" w:hAnsi="Arial" w:cs="Arial"/>
          <w:sz w:val="23"/>
          <w:szCs w:val="23"/>
          <w:lang w:val="en-ZA"/>
        </w:rPr>
        <w:t xml:space="preserve"> was duly </w:t>
      </w:r>
      <w:r w:rsidR="00171EEB">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171EEB">
        <w:rPr>
          <w:rFonts w:ascii="Arial" w:eastAsia="Arial Unicode MS" w:hAnsi="Arial" w:cs="Arial"/>
          <w:sz w:val="23"/>
          <w:szCs w:val="23"/>
          <w:lang w:val="en-ZA"/>
        </w:rPr>
        <w:t>c</w:t>
      </w:r>
      <w:r w:rsidR="0033035D">
        <w:rPr>
          <w:rFonts w:ascii="Arial" w:eastAsia="Arial Unicode MS" w:hAnsi="Arial" w:cs="Arial"/>
          <w:sz w:val="23"/>
          <w:szCs w:val="23"/>
          <w:lang w:val="en-ZA"/>
        </w:rPr>
        <w:t>omplied with, alternatively waived.</w:t>
      </w:r>
    </w:p>
    <w:p w14:paraId="05AA48A5" w14:textId="78FC1559" w:rsidR="0033035D" w:rsidRDefault="0033035D" w:rsidP="0043149C">
      <w:pPr>
        <w:spacing w:line="480" w:lineRule="auto"/>
        <w:ind w:left="562" w:hanging="562"/>
        <w:jc w:val="both"/>
        <w:rPr>
          <w:rFonts w:ascii="Arial" w:eastAsia="Arial Unicode MS" w:hAnsi="Arial" w:cs="Arial"/>
          <w:sz w:val="23"/>
          <w:szCs w:val="23"/>
          <w:lang w:val="en-ZA"/>
        </w:rPr>
      </w:pPr>
    </w:p>
    <w:p w14:paraId="79CBE89F" w14:textId="6D7D28D5" w:rsidR="0033035D" w:rsidRDefault="0033035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B61133">
        <w:rPr>
          <w:rFonts w:ascii="Arial" w:eastAsia="Arial Unicode MS" w:hAnsi="Arial" w:cs="Arial"/>
          <w:sz w:val="23"/>
          <w:szCs w:val="23"/>
          <w:lang w:val="en-ZA"/>
        </w:rPr>
        <w:t>6</w:t>
      </w:r>
      <w:r>
        <w:rPr>
          <w:rFonts w:ascii="Arial" w:eastAsia="Arial Unicode MS" w:hAnsi="Arial" w:cs="Arial"/>
          <w:sz w:val="23"/>
          <w:szCs w:val="23"/>
          <w:lang w:val="en-ZA"/>
        </w:rPr>
        <w:t>]</w:t>
      </w:r>
      <w:r>
        <w:rPr>
          <w:rFonts w:ascii="Arial" w:eastAsia="Arial Unicode MS" w:hAnsi="Arial" w:cs="Arial"/>
          <w:sz w:val="23"/>
          <w:szCs w:val="23"/>
          <w:lang w:val="en-ZA"/>
        </w:rPr>
        <w:tab/>
        <w:t xml:space="preserve">Rentworks, duly represented by </w:t>
      </w:r>
      <w:r w:rsidR="00854310">
        <w:rPr>
          <w:rFonts w:ascii="Arial" w:eastAsia="Arial Unicode MS" w:hAnsi="Arial" w:cs="Arial"/>
          <w:sz w:val="23"/>
          <w:szCs w:val="23"/>
          <w:lang w:val="en-ZA"/>
        </w:rPr>
        <w:t xml:space="preserve">Ms </w:t>
      </w:r>
      <w:r>
        <w:rPr>
          <w:rFonts w:ascii="Arial" w:eastAsia="Arial Unicode MS" w:hAnsi="Arial" w:cs="Arial"/>
          <w:sz w:val="23"/>
          <w:szCs w:val="23"/>
          <w:lang w:val="en-ZA"/>
        </w:rPr>
        <w:t>Martins and the Department, duly represented by the said Mr Buthelezi on 21 January 2007 and at Bryanston, alternatively Johannesburg, entered into a written Rental Schedule with reference number 09064DR</w:t>
      </w:r>
      <w:r w:rsidR="00B61133">
        <w:rPr>
          <w:rFonts w:ascii="Arial" w:eastAsia="Arial Unicode MS" w:hAnsi="Arial" w:cs="Arial"/>
          <w:sz w:val="23"/>
          <w:szCs w:val="23"/>
          <w:lang w:val="en-ZA"/>
        </w:rPr>
        <w:t>W001, referred herein to as “the First Schedule”</w:t>
      </w:r>
      <w:r w:rsidR="000B4692">
        <w:rPr>
          <w:rFonts w:ascii="Arial" w:eastAsia="Arial Unicode MS" w:hAnsi="Arial" w:cs="Arial"/>
          <w:sz w:val="23"/>
          <w:szCs w:val="23"/>
          <w:lang w:val="en-ZA"/>
        </w:rPr>
        <w:t xml:space="preserve"> or Annexure “B” to the declaration.</w:t>
      </w:r>
    </w:p>
    <w:p w14:paraId="2BE1603D" w14:textId="18382F74" w:rsidR="00B61133" w:rsidRDefault="00B61133" w:rsidP="0043149C">
      <w:pPr>
        <w:spacing w:line="480" w:lineRule="auto"/>
        <w:ind w:left="562" w:hanging="562"/>
        <w:jc w:val="both"/>
        <w:rPr>
          <w:rFonts w:ascii="Arial" w:eastAsia="Arial Unicode MS" w:hAnsi="Arial" w:cs="Arial"/>
          <w:sz w:val="23"/>
          <w:szCs w:val="23"/>
          <w:lang w:val="en-ZA"/>
        </w:rPr>
      </w:pPr>
    </w:p>
    <w:p w14:paraId="3E8121F3" w14:textId="391548A1"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[7]</w:t>
      </w:r>
      <w:r>
        <w:rPr>
          <w:rFonts w:ascii="Arial" w:eastAsia="Arial Unicode MS" w:hAnsi="Arial" w:cs="Arial"/>
          <w:sz w:val="23"/>
          <w:szCs w:val="23"/>
          <w:lang w:val="en-ZA"/>
        </w:rPr>
        <w:tab/>
        <w:t xml:space="preserve">The material relevant terms of the said </w:t>
      </w:r>
      <w:r w:rsidR="000B4692">
        <w:rPr>
          <w:rFonts w:ascii="Arial" w:eastAsia="Arial Unicode MS" w:hAnsi="Arial" w:cs="Arial"/>
          <w:sz w:val="23"/>
          <w:szCs w:val="23"/>
          <w:lang w:val="en-ZA"/>
        </w:rPr>
        <w:t>First</w:t>
      </w:r>
      <w:r>
        <w:rPr>
          <w:rFonts w:ascii="Arial" w:eastAsia="Arial Unicode MS" w:hAnsi="Arial" w:cs="Arial"/>
          <w:sz w:val="23"/>
          <w:szCs w:val="23"/>
          <w:lang w:val="en-ZA"/>
        </w:rPr>
        <w:t xml:space="preserve"> Schedule </w:t>
      </w:r>
      <w:r w:rsidR="000B4692">
        <w:rPr>
          <w:rFonts w:ascii="Arial" w:eastAsia="Arial Unicode MS" w:hAnsi="Arial" w:cs="Arial"/>
          <w:sz w:val="23"/>
          <w:szCs w:val="23"/>
          <w:lang w:val="en-ZA"/>
        </w:rPr>
        <w:t xml:space="preserve">or Annexure “B” </w:t>
      </w:r>
      <w:r>
        <w:rPr>
          <w:rFonts w:ascii="Arial" w:eastAsia="Arial Unicode MS" w:hAnsi="Arial" w:cs="Arial"/>
          <w:sz w:val="23"/>
          <w:szCs w:val="23"/>
          <w:lang w:val="en-ZA"/>
        </w:rPr>
        <w:t>were that:</w:t>
      </w:r>
    </w:p>
    <w:p w14:paraId="55A21DC4" w14:textId="3325FC3F"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ab/>
      </w:r>
      <w:r w:rsidR="007D3141">
        <w:rPr>
          <w:rFonts w:ascii="Arial" w:eastAsia="Arial Unicode MS" w:hAnsi="Arial" w:cs="Arial"/>
          <w:sz w:val="23"/>
          <w:szCs w:val="23"/>
          <w:lang w:val="en-ZA"/>
        </w:rPr>
        <w:tab/>
        <w:t>[7.1]</w:t>
      </w:r>
      <w:r w:rsidR="007D3141">
        <w:rPr>
          <w:rFonts w:ascii="Arial" w:eastAsia="Arial Unicode MS" w:hAnsi="Arial" w:cs="Arial"/>
          <w:sz w:val="23"/>
          <w:szCs w:val="23"/>
          <w:lang w:val="en-ZA"/>
        </w:rPr>
        <w:tab/>
      </w:r>
      <w:r>
        <w:rPr>
          <w:rFonts w:ascii="Arial" w:eastAsia="Arial Unicode MS" w:hAnsi="Arial" w:cs="Arial"/>
          <w:sz w:val="23"/>
          <w:szCs w:val="23"/>
          <w:lang w:val="en-ZA"/>
        </w:rPr>
        <w:t>The commencement date of the Agreement was 1 December 2006;</w:t>
      </w:r>
    </w:p>
    <w:p w14:paraId="2F33FB9F" w14:textId="10EEA4E3"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[7.2]</w:t>
      </w:r>
      <w:r>
        <w:rPr>
          <w:rFonts w:ascii="Arial" w:eastAsia="Arial Unicode MS" w:hAnsi="Arial" w:cs="Arial"/>
          <w:sz w:val="23"/>
          <w:szCs w:val="23"/>
          <w:lang w:val="en-ZA"/>
        </w:rPr>
        <w:tab/>
        <w:t xml:space="preserve">The rental instalments amounted to R2,571.912.80 </w:t>
      </w:r>
      <w:r w:rsidR="0047767C">
        <w:rPr>
          <w:rFonts w:ascii="Arial" w:eastAsia="Arial Unicode MS" w:hAnsi="Arial" w:cs="Arial"/>
          <w:sz w:val="23"/>
          <w:szCs w:val="23"/>
          <w:lang w:val="en-ZA"/>
        </w:rPr>
        <w:t xml:space="preserve">quarterly </w:t>
      </w:r>
      <w:r>
        <w:rPr>
          <w:rFonts w:ascii="Arial" w:eastAsia="Arial Unicode MS" w:hAnsi="Arial" w:cs="Arial"/>
          <w:sz w:val="23"/>
          <w:szCs w:val="23"/>
          <w:lang w:val="en-ZA"/>
        </w:rPr>
        <w:t>plus VAT;</w:t>
      </w:r>
    </w:p>
    <w:p w14:paraId="60B29901" w14:textId="0CF07C0E"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[7.3]</w:t>
      </w:r>
      <w:r>
        <w:rPr>
          <w:rFonts w:ascii="Arial" w:eastAsia="Arial Unicode MS" w:hAnsi="Arial" w:cs="Arial"/>
          <w:sz w:val="23"/>
          <w:szCs w:val="23"/>
          <w:lang w:val="en-ZA"/>
        </w:rPr>
        <w:tab/>
        <w:t xml:space="preserve">The term of the Agreement was 60 months (it must be stated that from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commencement date);</w:t>
      </w:r>
    </w:p>
    <w:p w14:paraId="18BE2AC2" w14:textId="38E46DB9"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[7.4]</w:t>
      </w:r>
      <w:r>
        <w:rPr>
          <w:rFonts w:ascii="Arial" w:eastAsia="Arial Unicode MS" w:hAnsi="Arial" w:cs="Arial"/>
          <w:sz w:val="23"/>
          <w:szCs w:val="23"/>
          <w:lang w:val="en-ZA"/>
        </w:rPr>
        <w:tab/>
        <w:t xml:space="preserve">The rental would be paid quarterly by means of electric funds transfer directly into </w:t>
      </w:r>
      <w:r>
        <w:rPr>
          <w:rFonts w:ascii="Arial" w:eastAsia="Arial Unicode MS" w:hAnsi="Arial" w:cs="Arial"/>
          <w:sz w:val="23"/>
          <w:szCs w:val="23"/>
          <w:lang w:val="en-ZA"/>
        </w:rPr>
        <w:tab/>
      </w:r>
      <w:r>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Rentworks’ bank account.</w:t>
      </w:r>
    </w:p>
    <w:p w14:paraId="1CBF101F" w14:textId="1A5B4EDB" w:rsidR="00B61133" w:rsidRDefault="00B61133" w:rsidP="0043149C">
      <w:pPr>
        <w:spacing w:line="480" w:lineRule="auto"/>
        <w:ind w:left="562" w:hanging="562"/>
        <w:jc w:val="both"/>
        <w:rPr>
          <w:rFonts w:ascii="Arial" w:eastAsia="Arial Unicode MS" w:hAnsi="Arial" w:cs="Arial"/>
          <w:sz w:val="23"/>
          <w:szCs w:val="23"/>
          <w:lang w:val="en-ZA"/>
        </w:rPr>
      </w:pPr>
    </w:p>
    <w:p w14:paraId="52B5D986" w14:textId="38058CEB"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[8]</w:t>
      </w:r>
      <w:r>
        <w:rPr>
          <w:rFonts w:ascii="Arial" w:eastAsia="Arial Unicode MS" w:hAnsi="Arial" w:cs="Arial"/>
          <w:sz w:val="23"/>
          <w:szCs w:val="23"/>
          <w:lang w:val="en-ZA"/>
        </w:rPr>
        <w:tab/>
        <w:t xml:space="preserve">On or about 4 April 2007, and pursuant to the acceptance by the Department of the revised payment terms reflected in Annexure ‘D’ to the declaration, Rentworks, duly represented by Martins and the Department, duly represented by Buthelezi, </w:t>
      </w:r>
      <w:r w:rsidR="000B4692">
        <w:rPr>
          <w:rFonts w:ascii="Arial" w:eastAsia="Arial Unicode MS" w:hAnsi="Arial" w:cs="Arial"/>
          <w:sz w:val="23"/>
          <w:szCs w:val="23"/>
          <w:lang w:val="en-ZA"/>
        </w:rPr>
        <w:t>entered</w:t>
      </w:r>
      <w:r>
        <w:rPr>
          <w:rFonts w:ascii="Arial" w:eastAsia="Arial Unicode MS" w:hAnsi="Arial" w:cs="Arial"/>
          <w:sz w:val="23"/>
          <w:szCs w:val="23"/>
          <w:lang w:val="en-ZA"/>
        </w:rPr>
        <w:t xml:space="preserve"> </w:t>
      </w:r>
      <w:r w:rsidR="000B4692">
        <w:rPr>
          <w:rFonts w:ascii="Arial" w:eastAsia="Arial Unicode MS" w:hAnsi="Arial" w:cs="Arial"/>
          <w:sz w:val="23"/>
          <w:szCs w:val="23"/>
          <w:lang w:val="en-ZA"/>
        </w:rPr>
        <w:t xml:space="preserve">into </w:t>
      </w:r>
      <w:r>
        <w:rPr>
          <w:rFonts w:ascii="Arial" w:eastAsia="Arial Unicode MS" w:hAnsi="Arial" w:cs="Arial"/>
          <w:sz w:val="23"/>
          <w:szCs w:val="23"/>
          <w:lang w:val="en-ZA"/>
        </w:rPr>
        <w:t xml:space="preserve">a </w:t>
      </w:r>
      <w:r w:rsidR="000B4692">
        <w:rPr>
          <w:rFonts w:ascii="Arial" w:eastAsia="Arial Unicode MS" w:hAnsi="Arial" w:cs="Arial"/>
          <w:sz w:val="23"/>
          <w:szCs w:val="23"/>
          <w:lang w:val="en-ZA"/>
        </w:rPr>
        <w:t>S</w:t>
      </w:r>
      <w:r>
        <w:rPr>
          <w:rFonts w:ascii="Arial" w:eastAsia="Arial Unicode MS" w:hAnsi="Arial" w:cs="Arial"/>
          <w:sz w:val="23"/>
          <w:szCs w:val="23"/>
          <w:lang w:val="en-ZA"/>
        </w:rPr>
        <w:t xml:space="preserve">econd </w:t>
      </w:r>
      <w:r w:rsidR="000B4692">
        <w:rPr>
          <w:rFonts w:ascii="Arial" w:eastAsia="Arial Unicode MS" w:hAnsi="Arial" w:cs="Arial"/>
          <w:sz w:val="23"/>
          <w:szCs w:val="23"/>
          <w:lang w:val="en-ZA"/>
        </w:rPr>
        <w:t>W</w:t>
      </w:r>
      <w:r>
        <w:rPr>
          <w:rFonts w:ascii="Arial" w:eastAsia="Arial Unicode MS" w:hAnsi="Arial" w:cs="Arial"/>
          <w:sz w:val="23"/>
          <w:szCs w:val="23"/>
          <w:lang w:val="en-ZA"/>
        </w:rPr>
        <w:t>ritten Rental Schedule (“the Second Rental Schedule”).  A copy of the said Rental Schedule duly signed for and on behalf of Rentworks and the Department is attached to the declaration as Annexure ‘E’.</w:t>
      </w:r>
    </w:p>
    <w:p w14:paraId="7F5AB26A" w14:textId="7B287447"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[8.1]</w:t>
      </w:r>
      <w:r>
        <w:rPr>
          <w:rFonts w:ascii="Arial" w:eastAsia="Arial Unicode MS" w:hAnsi="Arial" w:cs="Arial"/>
          <w:sz w:val="23"/>
          <w:szCs w:val="23"/>
          <w:lang w:val="en-ZA"/>
        </w:rPr>
        <w:tab/>
        <w:t xml:space="preserve">The Second Rental Schedule </w:t>
      </w:r>
      <w:r w:rsidR="00105DEE">
        <w:rPr>
          <w:rFonts w:ascii="Arial" w:eastAsia="Arial Unicode MS" w:hAnsi="Arial" w:cs="Arial"/>
          <w:sz w:val="23"/>
          <w:szCs w:val="23"/>
          <w:lang w:val="en-ZA"/>
        </w:rPr>
        <w:t>superseded</w:t>
      </w:r>
      <w:r>
        <w:rPr>
          <w:rFonts w:ascii="Arial" w:eastAsia="Arial Unicode MS" w:hAnsi="Arial" w:cs="Arial"/>
          <w:sz w:val="23"/>
          <w:szCs w:val="23"/>
          <w:lang w:val="en-ZA"/>
        </w:rPr>
        <w:t xml:space="preserve"> the First Rental Schedule.</w:t>
      </w:r>
    </w:p>
    <w:p w14:paraId="03E86D03" w14:textId="70402F72"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t>[8.2]</w:t>
      </w:r>
      <w:r>
        <w:rPr>
          <w:rFonts w:ascii="Arial" w:eastAsia="Arial Unicode MS" w:hAnsi="Arial" w:cs="Arial"/>
          <w:sz w:val="23"/>
          <w:szCs w:val="23"/>
          <w:lang w:val="en-ZA"/>
        </w:rPr>
        <w:tab/>
        <w:t>The material and relevant terms of the Second Rental Schedule were that:</w:t>
      </w:r>
    </w:p>
    <w:p w14:paraId="69E678E8" w14:textId="31FBB095" w:rsidR="00B61133" w:rsidRDefault="00B61133" w:rsidP="007044D3">
      <w:pPr>
        <w:spacing w:line="480" w:lineRule="auto"/>
        <w:ind w:left="2268" w:hanging="1128"/>
        <w:jc w:val="both"/>
        <w:rPr>
          <w:rFonts w:ascii="Arial" w:eastAsia="Arial Unicode MS" w:hAnsi="Arial" w:cs="Arial"/>
          <w:sz w:val="23"/>
          <w:szCs w:val="23"/>
          <w:lang w:val="en-ZA"/>
        </w:rPr>
      </w:pPr>
      <w:r>
        <w:rPr>
          <w:rFonts w:ascii="Arial" w:eastAsia="Arial Unicode MS" w:hAnsi="Arial" w:cs="Arial"/>
          <w:sz w:val="23"/>
          <w:szCs w:val="23"/>
          <w:lang w:val="en-ZA"/>
        </w:rPr>
        <w:t>[8.2.1]</w:t>
      </w:r>
      <w:r>
        <w:rPr>
          <w:rFonts w:ascii="Arial" w:eastAsia="Arial Unicode MS" w:hAnsi="Arial" w:cs="Arial"/>
          <w:sz w:val="23"/>
          <w:szCs w:val="23"/>
          <w:lang w:val="en-ZA"/>
        </w:rPr>
        <w:tab/>
        <w:t>the commencement date of the Agreement was 1 January 2007</w:t>
      </w:r>
      <w:r w:rsidR="007044D3">
        <w:rPr>
          <w:rFonts w:ascii="Arial" w:eastAsia="Arial Unicode MS" w:hAnsi="Arial" w:cs="Arial"/>
          <w:sz w:val="23"/>
          <w:szCs w:val="23"/>
          <w:lang w:val="en-ZA"/>
        </w:rPr>
        <w:t xml:space="preserve"> and     the Agreement was to endure for 60 months or five years;</w:t>
      </w:r>
    </w:p>
    <w:p w14:paraId="1A49288C" w14:textId="410404AF"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[8.2.2]</w:t>
      </w:r>
      <w:r>
        <w:rPr>
          <w:rFonts w:ascii="Arial" w:eastAsia="Arial Unicode MS" w:hAnsi="Arial" w:cs="Arial"/>
          <w:sz w:val="23"/>
          <w:szCs w:val="23"/>
          <w:lang w:val="en-ZA"/>
        </w:rPr>
        <w:tab/>
        <w:t xml:space="preserve">the Department was afforded a six-month rental payment holiday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followed by quarterly payments as set out in the Rental Schedule.</w:t>
      </w:r>
    </w:p>
    <w:p w14:paraId="64AF2C54" w14:textId="387A69B8" w:rsidR="00B61133" w:rsidRDefault="00B61133" w:rsidP="0043149C">
      <w:pPr>
        <w:spacing w:line="480" w:lineRule="auto"/>
        <w:ind w:left="562" w:hanging="562"/>
        <w:jc w:val="both"/>
        <w:rPr>
          <w:rFonts w:ascii="Arial" w:eastAsia="Arial Unicode MS" w:hAnsi="Arial" w:cs="Arial"/>
          <w:sz w:val="23"/>
          <w:szCs w:val="23"/>
          <w:lang w:val="en-ZA"/>
        </w:rPr>
      </w:pPr>
    </w:p>
    <w:p w14:paraId="4B367E0D" w14:textId="43171B5A"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[9]</w:t>
      </w:r>
      <w:r>
        <w:rPr>
          <w:rFonts w:ascii="Arial" w:eastAsia="Arial Unicode MS" w:hAnsi="Arial" w:cs="Arial"/>
          <w:sz w:val="23"/>
          <w:szCs w:val="23"/>
          <w:lang w:val="en-ZA"/>
        </w:rPr>
        <w:tab/>
        <w:t>Rentworks complied with all its obligations in terms of the Agreement by:</w:t>
      </w:r>
    </w:p>
    <w:p w14:paraId="68811AE4" w14:textId="37618462"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[9.1]</w:t>
      </w:r>
      <w:r>
        <w:rPr>
          <w:rFonts w:ascii="Arial" w:eastAsia="Arial Unicode MS" w:hAnsi="Arial" w:cs="Arial"/>
          <w:sz w:val="23"/>
          <w:szCs w:val="23"/>
          <w:lang w:val="en-ZA"/>
        </w:rPr>
        <w:tab/>
        <w:t xml:space="preserve">timeously delivering the equipment as reflected in the First Rental Schedule to the </w:t>
      </w:r>
      <w:r>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ab/>
        <w:t xml:space="preserve">Department; </w:t>
      </w:r>
    </w:p>
    <w:p w14:paraId="399AF755" w14:textId="5EF62673"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[9.2]</w:t>
      </w:r>
      <w:r>
        <w:rPr>
          <w:rFonts w:ascii="Arial" w:eastAsia="Arial Unicode MS" w:hAnsi="Arial" w:cs="Arial"/>
          <w:sz w:val="23"/>
          <w:szCs w:val="23"/>
          <w:lang w:val="en-ZA"/>
        </w:rPr>
        <w:tab/>
        <w:t xml:space="preserve">installing the equipment at the premises of the Department referred to in the First </w:t>
      </w:r>
      <w:r>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ab/>
        <w:t>Rental Schedule;</w:t>
      </w:r>
      <w:r w:rsidR="00995B9F">
        <w:rPr>
          <w:rFonts w:ascii="Arial" w:eastAsia="Arial Unicode MS" w:hAnsi="Arial" w:cs="Arial"/>
          <w:sz w:val="23"/>
          <w:szCs w:val="23"/>
          <w:lang w:val="en-ZA"/>
        </w:rPr>
        <w:t xml:space="preserve"> and</w:t>
      </w:r>
    </w:p>
    <w:p w14:paraId="07DFD5AA" w14:textId="6AEBEFF8" w:rsidR="00B61133" w:rsidRDefault="00B6113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[9.3]</w:t>
      </w:r>
      <w:r>
        <w:rPr>
          <w:rFonts w:ascii="Arial" w:eastAsia="Arial Unicode MS" w:hAnsi="Arial" w:cs="Arial"/>
          <w:sz w:val="23"/>
          <w:szCs w:val="23"/>
          <w:lang w:val="en-ZA"/>
        </w:rPr>
        <w:tab/>
        <w:t xml:space="preserve">the aforesaid </w:t>
      </w:r>
      <w:r w:rsidR="008C6521">
        <w:rPr>
          <w:rFonts w:ascii="Arial" w:eastAsia="Arial Unicode MS" w:hAnsi="Arial" w:cs="Arial"/>
          <w:sz w:val="23"/>
          <w:szCs w:val="23"/>
          <w:lang w:val="en-ZA"/>
        </w:rPr>
        <w:t>equipment was in good working order when so delivered and installed.</w:t>
      </w:r>
    </w:p>
    <w:p w14:paraId="7861FA85" w14:textId="6F299CE4" w:rsidR="008C6521" w:rsidRDefault="008C6521" w:rsidP="0043149C">
      <w:pPr>
        <w:spacing w:line="480" w:lineRule="auto"/>
        <w:ind w:left="562" w:hanging="562"/>
        <w:jc w:val="both"/>
        <w:rPr>
          <w:rFonts w:ascii="Arial" w:eastAsia="Arial Unicode MS" w:hAnsi="Arial" w:cs="Arial"/>
          <w:sz w:val="23"/>
          <w:szCs w:val="23"/>
          <w:lang w:val="en-ZA"/>
        </w:rPr>
      </w:pPr>
    </w:p>
    <w:p w14:paraId="2A74B6BD" w14:textId="3F09165D" w:rsidR="008C6521" w:rsidRDefault="008C652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b/>
          <w:sz w:val="23"/>
          <w:szCs w:val="23"/>
          <w:u w:val="single"/>
          <w:lang w:val="en-ZA"/>
        </w:rPr>
        <w:t>TERMINATION OF THE AGREEMENT AND CONDUCT OF THE DEPARTMENT</w:t>
      </w:r>
    </w:p>
    <w:p w14:paraId="5AABD3D6" w14:textId="4B51D64A" w:rsidR="008C6521" w:rsidRDefault="008C6521" w:rsidP="0043149C">
      <w:pPr>
        <w:spacing w:line="480" w:lineRule="auto"/>
        <w:ind w:left="562" w:hanging="562"/>
        <w:jc w:val="both"/>
        <w:rPr>
          <w:rFonts w:ascii="Arial" w:eastAsia="Arial Unicode MS" w:hAnsi="Arial" w:cs="Arial"/>
          <w:sz w:val="23"/>
          <w:szCs w:val="23"/>
          <w:lang w:val="en-ZA"/>
        </w:rPr>
      </w:pPr>
    </w:p>
    <w:p w14:paraId="1D96AA9A" w14:textId="57DEE54B" w:rsidR="008C6521" w:rsidRDefault="008C652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[10]</w:t>
      </w:r>
      <w:r>
        <w:rPr>
          <w:rFonts w:ascii="Arial" w:eastAsia="Arial Unicode MS" w:hAnsi="Arial" w:cs="Arial"/>
          <w:sz w:val="23"/>
          <w:szCs w:val="23"/>
          <w:lang w:val="en-ZA"/>
        </w:rPr>
        <w:tab/>
        <w:t>A</w:t>
      </w:r>
      <w:r w:rsidR="00E14C76">
        <w:rPr>
          <w:rFonts w:ascii="Arial" w:eastAsia="Arial Unicode MS" w:hAnsi="Arial" w:cs="Arial"/>
          <w:sz w:val="23"/>
          <w:szCs w:val="23"/>
          <w:lang w:val="en-ZA"/>
        </w:rPr>
        <w:t>ccording to Rentworks the term of the Agreement of 60 months terminated on 30 November 2011 (the date of termination</w:t>
      </w:r>
      <w:r w:rsidR="001D0EC3">
        <w:rPr>
          <w:rFonts w:ascii="Arial" w:eastAsia="Arial Unicode MS" w:hAnsi="Arial" w:cs="Arial"/>
          <w:sz w:val="23"/>
          <w:szCs w:val="23"/>
          <w:lang w:val="en-ZA"/>
        </w:rPr>
        <w:t>; see paragraph 22 of the declaration</w:t>
      </w:r>
      <w:r w:rsidR="00E14C76">
        <w:rPr>
          <w:rFonts w:ascii="Arial" w:eastAsia="Arial Unicode MS" w:hAnsi="Arial" w:cs="Arial"/>
          <w:sz w:val="23"/>
          <w:szCs w:val="23"/>
          <w:lang w:val="en-ZA"/>
        </w:rPr>
        <w:t>). The Department did not, at the date of termination or prior thereto:</w:t>
      </w:r>
    </w:p>
    <w:p w14:paraId="64CC1290" w14:textId="6A3869D5" w:rsidR="00E14C76" w:rsidRDefault="00E14C76"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[10.1]</w:t>
      </w:r>
      <w:r>
        <w:rPr>
          <w:rFonts w:ascii="Arial" w:eastAsia="Arial Unicode MS" w:hAnsi="Arial" w:cs="Arial"/>
          <w:sz w:val="23"/>
          <w:szCs w:val="23"/>
          <w:lang w:val="en-ZA"/>
        </w:rPr>
        <w:tab/>
        <w:t xml:space="preserve">advise Rentworks in writing or otherwise of its intention to return the equipment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 xml:space="preserve">to Rentworks; </w:t>
      </w:r>
    </w:p>
    <w:p w14:paraId="565FD755" w14:textId="327D2F80" w:rsidR="00E14C76" w:rsidRDefault="00E14C76"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[10.2]</w:t>
      </w:r>
      <w:r>
        <w:rPr>
          <w:rFonts w:ascii="Arial" w:eastAsia="Arial Unicode MS" w:hAnsi="Arial" w:cs="Arial"/>
          <w:sz w:val="23"/>
          <w:szCs w:val="23"/>
          <w:lang w:val="en-ZA"/>
        </w:rPr>
        <w:tab/>
        <w:t>request Rentworks to extend the term of the agreement; and</w:t>
      </w:r>
    </w:p>
    <w:p w14:paraId="07941174" w14:textId="1BF5D4B7" w:rsidR="00E14C76" w:rsidRDefault="00E14C76"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[10.3]</w:t>
      </w:r>
      <w:r w:rsidR="000F765E">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 exchange the equipment rented; or</w:t>
      </w:r>
    </w:p>
    <w:p w14:paraId="24E599BE" w14:textId="421BAC6F" w:rsidR="00E14C76" w:rsidRDefault="00E14C76"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[10.4]</w:t>
      </w:r>
      <w:r>
        <w:rPr>
          <w:rFonts w:ascii="Arial" w:eastAsia="Arial Unicode MS" w:hAnsi="Arial" w:cs="Arial"/>
          <w:sz w:val="23"/>
          <w:szCs w:val="23"/>
          <w:lang w:val="en-ZA"/>
        </w:rPr>
        <w:tab/>
        <w:t xml:space="preserve">return the equipment to Rentworks but on 24 January 2013 returned that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t>p</w:t>
      </w:r>
      <w:r>
        <w:rPr>
          <w:rFonts w:ascii="Arial" w:eastAsia="Arial Unicode MS" w:hAnsi="Arial" w:cs="Arial"/>
          <w:sz w:val="23"/>
          <w:szCs w:val="23"/>
          <w:lang w:val="en-ZA"/>
        </w:rPr>
        <w:t>ortion of the equipment reflected in Annexure ‘H1’.</w:t>
      </w:r>
    </w:p>
    <w:p w14:paraId="4F76CCEE" w14:textId="1216249F" w:rsidR="00E14C76" w:rsidRDefault="00E14C76" w:rsidP="0043149C">
      <w:pPr>
        <w:spacing w:line="480" w:lineRule="auto"/>
        <w:ind w:left="562" w:hanging="562"/>
        <w:jc w:val="both"/>
        <w:rPr>
          <w:rFonts w:ascii="Arial" w:eastAsia="Arial Unicode MS" w:hAnsi="Arial" w:cs="Arial"/>
          <w:sz w:val="23"/>
          <w:szCs w:val="23"/>
          <w:lang w:val="en-ZA"/>
        </w:rPr>
      </w:pPr>
    </w:p>
    <w:p w14:paraId="7687928B" w14:textId="06AE25BB" w:rsidR="00E14C76" w:rsidRDefault="00E14C76"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[11]</w:t>
      </w:r>
      <w:r>
        <w:rPr>
          <w:rFonts w:ascii="Arial" w:eastAsia="Arial Unicode MS" w:hAnsi="Arial" w:cs="Arial"/>
          <w:sz w:val="23"/>
          <w:szCs w:val="23"/>
          <w:lang w:val="en-ZA"/>
        </w:rPr>
        <w:tab/>
        <w:t>During the term of the Agreement, the Department failed and/or refused and/or neglected to make payment to Rentworks of the quarterly instalments due as agreed in terms of the Agreement, the Rental Schedules and amendments thereto.</w:t>
      </w:r>
    </w:p>
    <w:p w14:paraId="61EA3AD1" w14:textId="0BC06FB2" w:rsidR="00E14C76" w:rsidRDefault="00E14C76" w:rsidP="0043149C">
      <w:pPr>
        <w:spacing w:line="480" w:lineRule="auto"/>
        <w:ind w:left="562" w:hanging="562"/>
        <w:jc w:val="both"/>
        <w:rPr>
          <w:rFonts w:ascii="Arial" w:eastAsia="Arial Unicode MS" w:hAnsi="Arial" w:cs="Arial"/>
          <w:sz w:val="23"/>
          <w:szCs w:val="23"/>
          <w:lang w:val="en-ZA"/>
        </w:rPr>
      </w:pPr>
    </w:p>
    <w:p w14:paraId="7089A739" w14:textId="2E3A0218" w:rsidR="00E14C76" w:rsidRDefault="00E14C76"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[12]</w:t>
      </w:r>
      <w:r>
        <w:rPr>
          <w:rFonts w:ascii="Arial" w:eastAsia="Arial Unicode MS" w:hAnsi="Arial" w:cs="Arial"/>
          <w:sz w:val="23"/>
          <w:szCs w:val="23"/>
          <w:lang w:val="en-ZA"/>
        </w:rPr>
        <w:tab/>
        <w:t>On the termination date of the Agreement, being 1 October 2011</w:t>
      </w:r>
      <w:r w:rsidR="00B41ABF">
        <w:rPr>
          <w:rFonts w:ascii="Arial" w:eastAsia="Arial Unicode MS" w:hAnsi="Arial" w:cs="Arial"/>
          <w:sz w:val="23"/>
          <w:szCs w:val="23"/>
          <w:lang w:val="en-ZA"/>
        </w:rPr>
        <w:t xml:space="preserve"> (see paragraph 25 of the declaration)</w:t>
      </w:r>
      <w:r>
        <w:rPr>
          <w:rFonts w:ascii="Arial" w:eastAsia="Arial Unicode MS" w:hAnsi="Arial" w:cs="Arial"/>
          <w:sz w:val="23"/>
          <w:szCs w:val="23"/>
          <w:lang w:val="en-ZA"/>
        </w:rPr>
        <w:t>, the Department was in arrears with the payment o</w:t>
      </w:r>
      <w:r w:rsidR="00C577B5">
        <w:rPr>
          <w:rFonts w:ascii="Arial" w:eastAsia="Arial Unicode MS" w:hAnsi="Arial" w:cs="Arial"/>
          <w:sz w:val="23"/>
          <w:szCs w:val="23"/>
          <w:lang w:val="en-ZA"/>
        </w:rPr>
        <w:t>f</w:t>
      </w:r>
      <w:r>
        <w:rPr>
          <w:rFonts w:ascii="Arial" w:eastAsia="Arial Unicode MS" w:hAnsi="Arial" w:cs="Arial"/>
          <w:sz w:val="23"/>
          <w:szCs w:val="23"/>
          <w:lang w:val="en-ZA"/>
        </w:rPr>
        <w:t xml:space="preserve"> the rental due to Rentworks in the sum of R18,737,714.71.  On 2 October 2012 the Department made payment to Rentworks in the amount of R16,810,699.92, leaving a balance outstanding of R1,927,014.79 as at 2 October 2012.  To that end a certificate of balance as contemplated in terms of the Agreement </w:t>
      </w:r>
      <w:r w:rsidR="00EE142A">
        <w:rPr>
          <w:rFonts w:ascii="Arial" w:eastAsia="Arial Unicode MS" w:hAnsi="Arial" w:cs="Arial"/>
          <w:sz w:val="23"/>
          <w:szCs w:val="23"/>
          <w:lang w:val="en-ZA"/>
        </w:rPr>
        <w:t xml:space="preserve">was </w:t>
      </w:r>
      <w:r>
        <w:rPr>
          <w:rFonts w:ascii="Arial" w:eastAsia="Arial Unicode MS" w:hAnsi="Arial" w:cs="Arial"/>
          <w:sz w:val="23"/>
          <w:szCs w:val="23"/>
          <w:lang w:val="en-ZA"/>
        </w:rPr>
        <w:t xml:space="preserve">attached to </w:t>
      </w:r>
      <w:r w:rsidR="00EE142A">
        <w:rPr>
          <w:rFonts w:ascii="Arial" w:eastAsia="Arial Unicode MS" w:hAnsi="Arial" w:cs="Arial"/>
          <w:sz w:val="23"/>
          <w:szCs w:val="23"/>
          <w:lang w:val="en-ZA"/>
        </w:rPr>
        <w:t xml:space="preserve">the declaration </w:t>
      </w:r>
      <w:r>
        <w:rPr>
          <w:rFonts w:ascii="Arial" w:eastAsia="Arial Unicode MS" w:hAnsi="Arial" w:cs="Arial"/>
          <w:sz w:val="23"/>
          <w:szCs w:val="23"/>
          <w:lang w:val="en-ZA"/>
        </w:rPr>
        <w:t>and marked Annexure ‘I’.</w:t>
      </w:r>
    </w:p>
    <w:p w14:paraId="27A18354" w14:textId="5DFEC735" w:rsidR="00E14C76" w:rsidRDefault="00E14C76" w:rsidP="0043149C">
      <w:pPr>
        <w:spacing w:line="480" w:lineRule="auto"/>
        <w:ind w:left="562" w:hanging="562"/>
        <w:jc w:val="both"/>
        <w:rPr>
          <w:rFonts w:ascii="Arial" w:eastAsia="Arial Unicode MS" w:hAnsi="Arial" w:cs="Arial"/>
          <w:sz w:val="23"/>
          <w:szCs w:val="23"/>
          <w:lang w:val="en-ZA"/>
        </w:rPr>
      </w:pPr>
    </w:p>
    <w:p w14:paraId="122D30D8" w14:textId="7C50920C" w:rsidR="00E14C76" w:rsidRDefault="00E14C76"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[13]</w:t>
      </w:r>
      <w:r>
        <w:rPr>
          <w:rFonts w:ascii="Arial" w:eastAsia="Arial Unicode MS" w:hAnsi="Arial" w:cs="Arial"/>
          <w:sz w:val="23"/>
          <w:szCs w:val="23"/>
          <w:lang w:val="en-ZA"/>
        </w:rPr>
        <w:tab/>
        <w:t>On 1 October 2015, the Department was in arrears with the payment of further rental for the period from 2 October 2011 to 1 October 2015 in the amount of R58,830,397.15.  To that end a certificate of balance, as contemplated in terms of the Agreement, is attached to the declaration as Annexure ‘J’.</w:t>
      </w:r>
    </w:p>
    <w:p w14:paraId="39FFCB79" w14:textId="3E4F0210" w:rsidR="00E14C76" w:rsidRDefault="00E14C76" w:rsidP="0043149C">
      <w:pPr>
        <w:spacing w:line="480" w:lineRule="auto"/>
        <w:ind w:left="562" w:hanging="562"/>
        <w:jc w:val="both"/>
        <w:rPr>
          <w:rFonts w:ascii="Arial" w:eastAsia="Arial Unicode MS" w:hAnsi="Arial" w:cs="Arial"/>
          <w:sz w:val="23"/>
          <w:szCs w:val="23"/>
          <w:lang w:val="en-ZA"/>
        </w:rPr>
      </w:pPr>
    </w:p>
    <w:p w14:paraId="780EFFF1" w14:textId="2BCBBF86" w:rsidR="00E14C76" w:rsidRDefault="00E14C76"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[14]</w:t>
      </w:r>
      <w:r>
        <w:rPr>
          <w:rFonts w:ascii="Arial" w:eastAsia="Arial Unicode MS" w:hAnsi="Arial" w:cs="Arial"/>
          <w:sz w:val="23"/>
          <w:szCs w:val="23"/>
          <w:lang w:val="en-ZA"/>
        </w:rPr>
        <w:tab/>
        <w:t xml:space="preserve">Rentworks complied with the provision of s 3 of the Institution of Legal Proceedings Against Certain Organs of State Act 40 of 2002.  </w:t>
      </w:r>
    </w:p>
    <w:p w14:paraId="427F3B0A" w14:textId="6D32F57D" w:rsidR="00E14C76" w:rsidRDefault="00E14C76" w:rsidP="0043149C">
      <w:pPr>
        <w:spacing w:line="480" w:lineRule="auto"/>
        <w:ind w:left="562" w:hanging="562"/>
        <w:jc w:val="both"/>
        <w:rPr>
          <w:rFonts w:ascii="Arial" w:eastAsia="Arial Unicode MS" w:hAnsi="Arial" w:cs="Arial"/>
          <w:sz w:val="23"/>
          <w:szCs w:val="23"/>
          <w:lang w:val="en-ZA"/>
        </w:rPr>
      </w:pPr>
    </w:p>
    <w:p w14:paraId="5700B2DF" w14:textId="09256EFC" w:rsidR="00E14C76" w:rsidRDefault="00E14C76"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[15]</w:t>
      </w:r>
      <w:r>
        <w:rPr>
          <w:rFonts w:ascii="Arial" w:eastAsia="Arial Unicode MS" w:hAnsi="Arial" w:cs="Arial"/>
          <w:sz w:val="23"/>
          <w:szCs w:val="23"/>
          <w:lang w:val="en-ZA"/>
        </w:rPr>
        <w:tab/>
        <w:t>Following the said breach, the Department is indebted to Rentworks in the following amounts:</w:t>
      </w:r>
    </w:p>
    <w:p w14:paraId="7C1F7782" w14:textId="04BF285E" w:rsidR="00E14C76" w:rsidRDefault="00E14C76"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[15.1]</w:t>
      </w:r>
      <w:r w:rsidR="007D3141">
        <w:rPr>
          <w:rFonts w:ascii="Arial" w:eastAsia="Arial Unicode MS" w:hAnsi="Arial" w:cs="Arial"/>
          <w:sz w:val="23"/>
          <w:szCs w:val="23"/>
          <w:lang w:val="en-ZA"/>
        </w:rPr>
        <w:tab/>
      </w:r>
      <w:r>
        <w:rPr>
          <w:rFonts w:ascii="Arial" w:eastAsia="Arial Unicode MS" w:hAnsi="Arial" w:cs="Arial"/>
          <w:sz w:val="23"/>
          <w:szCs w:val="23"/>
          <w:lang w:val="en-ZA"/>
        </w:rPr>
        <w:t xml:space="preserve">R2,192,397.59 being the aggregate of the arrear rentals of R1,927,014.77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together with interest in the amount of R985,383.59 calculated at the overdue</w:t>
      </w:r>
      <w:r w:rsidR="007D3141">
        <w:rPr>
          <w:rFonts w:ascii="Arial" w:eastAsia="Arial Unicode MS" w:hAnsi="Arial" w:cs="Arial"/>
          <w:sz w:val="23"/>
          <w:szCs w:val="23"/>
          <w:lang w:val="en-ZA"/>
        </w:rPr>
        <w:t xml:space="preserve">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rate in terms of clause 17.1 of the Agreement</w:t>
      </w:r>
      <w:r w:rsidR="00AF3ED2">
        <w:rPr>
          <w:rFonts w:ascii="Arial" w:eastAsia="Arial Unicode MS" w:hAnsi="Arial" w:cs="Arial"/>
          <w:sz w:val="23"/>
          <w:szCs w:val="23"/>
          <w:lang w:val="en-ZA"/>
        </w:rPr>
        <w:t xml:space="preserve"> from 3 October 2012 to 3 June </w:t>
      </w:r>
      <w:r w:rsidR="00AF3ED2">
        <w:rPr>
          <w:rFonts w:ascii="Arial" w:eastAsia="Arial Unicode MS" w:hAnsi="Arial" w:cs="Arial"/>
          <w:sz w:val="23"/>
          <w:szCs w:val="23"/>
          <w:lang w:val="en-ZA"/>
        </w:rPr>
        <w:tab/>
      </w:r>
      <w:r w:rsidR="00AF3ED2">
        <w:rPr>
          <w:rFonts w:ascii="Arial" w:eastAsia="Arial Unicode MS" w:hAnsi="Arial" w:cs="Arial"/>
          <w:sz w:val="23"/>
          <w:szCs w:val="23"/>
          <w:lang w:val="en-ZA"/>
        </w:rPr>
        <w:tab/>
      </w:r>
      <w:r w:rsidR="00AF3ED2">
        <w:rPr>
          <w:rFonts w:ascii="Arial" w:eastAsia="Arial Unicode MS" w:hAnsi="Arial" w:cs="Arial"/>
          <w:sz w:val="23"/>
          <w:szCs w:val="23"/>
          <w:lang w:val="en-ZA"/>
        </w:rPr>
        <w:tab/>
      </w:r>
      <w:r w:rsidR="00495915">
        <w:rPr>
          <w:rFonts w:ascii="Arial" w:eastAsia="Arial Unicode MS" w:hAnsi="Arial" w:cs="Arial"/>
          <w:sz w:val="23"/>
          <w:szCs w:val="23"/>
          <w:lang w:val="en-ZA"/>
        </w:rPr>
        <w:t xml:space="preserve"> </w:t>
      </w:r>
      <w:r w:rsidR="00AF3ED2">
        <w:rPr>
          <w:rFonts w:ascii="Arial" w:eastAsia="Arial Unicode MS" w:hAnsi="Arial" w:cs="Arial"/>
          <w:sz w:val="23"/>
          <w:szCs w:val="23"/>
          <w:lang w:val="en-ZA"/>
        </w:rPr>
        <w:t>2016</w:t>
      </w:r>
      <w:r w:rsidR="00C577B5">
        <w:rPr>
          <w:rFonts w:ascii="Arial" w:eastAsia="Arial Unicode MS" w:hAnsi="Arial" w:cs="Arial"/>
          <w:sz w:val="23"/>
          <w:szCs w:val="23"/>
          <w:lang w:val="en-ZA"/>
        </w:rPr>
        <w:t>.</w:t>
      </w:r>
      <w:r w:rsidR="00AF3ED2">
        <w:rPr>
          <w:rFonts w:ascii="Arial" w:eastAsia="Arial Unicode MS" w:hAnsi="Arial" w:cs="Arial"/>
          <w:sz w:val="23"/>
          <w:szCs w:val="23"/>
          <w:lang w:val="en-ZA"/>
        </w:rPr>
        <w:t xml:space="preserve"> </w:t>
      </w:r>
      <w:r w:rsidR="007D3141">
        <w:rPr>
          <w:rFonts w:ascii="Arial" w:eastAsia="Arial Unicode MS" w:hAnsi="Arial" w:cs="Arial"/>
          <w:sz w:val="23"/>
          <w:szCs w:val="23"/>
          <w:lang w:val="en-ZA"/>
        </w:rPr>
        <w:t xml:space="preserve"> </w:t>
      </w:r>
      <w:r w:rsidR="00C577B5">
        <w:rPr>
          <w:rFonts w:ascii="Arial" w:eastAsia="Arial Unicode MS" w:hAnsi="Arial" w:cs="Arial"/>
          <w:sz w:val="23"/>
          <w:szCs w:val="23"/>
          <w:lang w:val="en-ZA"/>
        </w:rPr>
        <w:t>A</w:t>
      </w:r>
      <w:r w:rsidR="00AF3ED2">
        <w:rPr>
          <w:rFonts w:ascii="Arial" w:eastAsia="Arial Unicode MS" w:hAnsi="Arial" w:cs="Arial"/>
          <w:sz w:val="23"/>
          <w:szCs w:val="23"/>
          <w:lang w:val="en-ZA"/>
        </w:rPr>
        <w:t xml:space="preserve"> certificate of balance as contemplated in terms of the Agreement is </w:t>
      </w:r>
      <w:r w:rsidR="00AF3ED2">
        <w:rPr>
          <w:rFonts w:ascii="Arial" w:eastAsia="Arial Unicode MS" w:hAnsi="Arial" w:cs="Arial"/>
          <w:sz w:val="23"/>
          <w:szCs w:val="23"/>
          <w:lang w:val="en-ZA"/>
        </w:rPr>
        <w:tab/>
      </w:r>
      <w:r w:rsidR="00AF3ED2">
        <w:rPr>
          <w:rFonts w:ascii="Arial" w:eastAsia="Arial Unicode MS" w:hAnsi="Arial" w:cs="Arial"/>
          <w:sz w:val="23"/>
          <w:szCs w:val="23"/>
          <w:lang w:val="en-ZA"/>
        </w:rPr>
        <w:tab/>
      </w:r>
      <w:r w:rsidR="00AF3ED2">
        <w:rPr>
          <w:rFonts w:ascii="Arial" w:eastAsia="Arial Unicode MS" w:hAnsi="Arial" w:cs="Arial"/>
          <w:sz w:val="23"/>
          <w:szCs w:val="23"/>
          <w:lang w:val="en-ZA"/>
        </w:rPr>
        <w:tab/>
      </w:r>
      <w:r w:rsidR="00477305">
        <w:rPr>
          <w:rFonts w:ascii="Arial" w:eastAsia="Arial Unicode MS" w:hAnsi="Arial" w:cs="Arial"/>
          <w:sz w:val="23"/>
          <w:szCs w:val="23"/>
          <w:lang w:val="en-ZA"/>
        </w:rPr>
        <w:t xml:space="preserve"> </w:t>
      </w:r>
      <w:r w:rsidR="00AF3ED2">
        <w:rPr>
          <w:rFonts w:ascii="Arial" w:eastAsia="Arial Unicode MS" w:hAnsi="Arial" w:cs="Arial"/>
          <w:sz w:val="23"/>
          <w:szCs w:val="23"/>
          <w:lang w:val="en-ZA"/>
        </w:rPr>
        <w:t>attached to the declaration as Annexure ‘K’.</w:t>
      </w:r>
    </w:p>
    <w:p w14:paraId="0684FEF1" w14:textId="5BE29BA9" w:rsidR="00AF3ED2" w:rsidRDefault="00AF3ED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[15.2]</w:t>
      </w:r>
      <w:r w:rsidR="007D3141">
        <w:rPr>
          <w:rFonts w:ascii="Arial" w:eastAsia="Arial Unicode MS" w:hAnsi="Arial" w:cs="Arial"/>
          <w:sz w:val="23"/>
          <w:szCs w:val="23"/>
          <w:lang w:val="en-ZA"/>
        </w:rPr>
        <w:tab/>
      </w:r>
      <w:r>
        <w:rPr>
          <w:rFonts w:ascii="Arial" w:eastAsia="Arial Unicode MS" w:hAnsi="Arial" w:cs="Arial"/>
          <w:sz w:val="23"/>
          <w:szCs w:val="23"/>
          <w:lang w:val="en-ZA"/>
        </w:rPr>
        <w:t xml:space="preserve">R64,190,894.56 being the aggregate of the further rentals of R58,830,397.15 </w:t>
      </w:r>
      <w:r>
        <w:rPr>
          <w:rFonts w:ascii="Arial" w:eastAsia="Arial Unicode MS" w:hAnsi="Arial" w:cs="Arial"/>
          <w:sz w:val="23"/>
          <w:szCs w:val="23"/>
          <w:lang w:val="en-ZA"/>
        </w:rPr>
        <w:tab/>
      </w:r>
      <w:r>
        <w:rPr>
          <w:rFonts w:ascii="Arial" w:eastAsia="Arial Unicode MS" w:hAnsi="Arial" w:cs="Arial"/>
          <w:sz w:val="23"/>
          <w:szCs w:val="23"/>
          <w:lang w:val="en-ZA"/>
        </w:rPr>
        <w:tab/>
      </w:r>
      <w:r w:rsidR="00477305">
        <w:rPr>
          <w:rFonts w:ascii="Arial" w:eastAsia="Arial Unicode MS" w:hAnsi="Arial" w:cs="Arial"/>
          <w:sz w:val="23"/>
          <w:szCs w:val="23"/>
          <w:lang w:val="en-ZA"/>
        </w:rPr>
        <w:t xml:space="preserve"> </w:t>
      </w:r>
      <w:r w:rsidR="007D3141">
        <w:rPr>
          <w:rFonts w:ascii="Arial" w:eastAsia="Arial Unicode MS" w:hAnsi="Arial" w:cs="Arial"/>
          <w:sz w:val="23"/>
          <w:szCs w:val="23"/>
          <w:lang w:val="en-ZA"/>
        </w:rPr>
        <w:tab/>
      </w:r>
      <w:r>
        <w:rPr>
          <w:rFonts w:ascii="Arial" w:eastAsia="Arial Unicode MS" w:hAnsi="Arial" w:cs="Arial"/>
          <w:sz w:val="23"/>
          <w:szCs w:val="23"/>
          <w:lang w:val="en-ZA"/>
        </w:rPr>
        <w:t xml:space="preserve">together with interest in the amount of R5,360,497.40 calculated at the overdue </w:t>
      </w:r>
      <w:r>
        <w:rPr>
          <w:rFonts w:ascii="Arial" w:eastAsia="Arial Unicode MS" w:hAnsi="Arial" w:cs="Arial"/>
          <w:sz w:val="23"/>
          <w:szCs w:val="23"/>
          <w:lang w:val="en-ZA"/>
        </w:rPr>
        <w:tab/>
      </w:r>
      <w:r>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rate in terms of clause 17.1 of the Agreement f</w:t>
      </w:r>
      <w:r w:rsidR="007D3141">
        <w:rPr>
          <w:rFonts w:ascii="Arial" w:eastAsia="Arial Unicode MS" w:hAnsi="Arial" w:cs="Arial"/>
          <w:sz w:val="23"/>
          <w:szCs w:val="23"/>
          <w:lang w:val="en-ZA"/>
        </w:rPr>
        <w:t xml:space="preserve">rom 1 October 2015 to 6 June </w:t>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sidR="007D3141">
        <w:rPr>
          <w:rFonts w:ascii="Arial" w:eastAsia="Arial Unicode MS" w:hAnsi="Arial" w:cs="Arial"/>
          <w:sz w:val="23"/>
          <w:szCs w:val="23"/>
          <w:lang w:val="en-ZA"/>
        </w:rPr>
        <w:tab/>
      </w:r>
      <w:r>
        <w:rPr>
          <w:rFonts w:ascii="Arial" w:eastAsia="Arial Unicode MS" w:hAnsi="Arial" w:cs="Arial"/>
          <w:sz w:val="23"/>
          <w:szCs w:val="23"/>
          <w:lang w:val="en-ZA"/>
        </w:rPr>
        <w:t xml:space="preserve">2016, a certificate of balance as contemplated in terms of the Agreement is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477305">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r>
      <w:r>
        <w:rPr>
          <w:rFonts w:ascii="Arial" w:eastAsia="Arial Unicode MS" w:hAnsi="Arial" w:cs="Arial"/>
          <w:sz w:val="23"/>
          <w:szCs w:val="23"/>
          <w:lang w:val="en-ZA"/>
        </w:rPr>
        <w:t>attached to the declaration as Annexure ‘L’.</w:t>
      </w:r>
    </w:p>
    <w:p w14:paraId="01712B08" w14:textId="2CAE6FA0" w:rsidR="00AF3ED2" w:rsidRDefault="00AF3ED2" w:rsidP="0043149C">
      <w:pPr>
        <w:spacing w:line="480" w:lineRule="auto"/>
        <w:ind w:left="562" w:hanging="562"/>
        <w:jc w:val="both"/>
        <w:rPr>
          <w:rFonts w:ascii="Arial" w:eastAsia="Arial Unicode MS" w:hAnsi="Arial" w:cs="Arial"/>
          <w:sz w:val="23"/>
          <w:szCs w:val="23"/>
          <w:lang w:val="en-ZA"/>
        </w:rPr>
      </w:pPr>
    </w:p>
    <w:p w14:paraId="3AFD0F4A" w14:textId="10B3FDB1" w:rsidR="00AF3ED2" w:rsidRDefault="00AF3ED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b/>
          <w:sz w:val="23"/>
          <w:szCs w:val="23"/>
          <w:u w:val="single"/>
          <w:lang w:val="en-ZA"/>
        </w:rPr>
        <w:t>THE CESSION AND RE</w:t>
      </w:r>
      <w:r w:rsidR="00204107">
        <w:rPr>
          <w:rFonts w:ascii="Arial" w:eastAsia="Arial Unicode MS" w:hAnsi="Arial" w:cs="Arial"/>
          <w:b/>
          <w:sz w:val="23"/>
          <w:szCs w:val="23"/>
          <w:u w:val="single"/>
          <w:lang w:val="en-ZA"/>
        </w:rPr>
        <w:t>-</w:t>
      </w:r>
      <w:r>
        <w:rPr>
          <w:rFonts w:ascii="Arial" w:eastAsia="Arial Unicode MS" w:hAnsi="Arial" w:cs="Arial"/>
          <w:b/>
          <w:sz w:val="23"/>
          <w:szCs w:val="23"/>
          <w:u w:val="single"/>
          <w:lang w:val="en-ZA"/>
        </w:rPr>
        <w:t>CESSION AGREEMENTS</w:t>
      </w:r>
    </w:p>
    <w:p w14:paraId="40F22904" w14:textId="145A5E3E" w:rsidR="00AF3ED2" w:rsidRDefault="00AF3ED2" w:rsidP="0043149C">
      <w:pPr>
        <w:spacing w:line="480" w:lineRule="auto"/>
        <w:ind w:left="562" w:hanging="562"/>
        <w:jc w:val="both"/>
        <w:rPr>
          <w:rFonts w:ascii="Arial" w:eastAsia="Arial Unicode MS" w:hAnsi="Arial" w:cs="Arial"/>
          <w:sz w:val="23"/>
          <w:szCs w:val="23"/>
          <w:lang w:val="en-ZA"/>
        </w:rPr>
      </w:pPr>
    </w:p>
    <w:p w14:paraId="69DE32AF" w14:textId="38589BED" w:rsidR="00AF3ED2" w:rsidRDefault="00AF3ED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[16]</w:t>
      </w:r>
      <w:r>
        <w:rPr>
          <w:rFonts w:ascii="Arial" w:eastAsia="Arial Unicode MS" w:hAnsi="Arial" w:cs="Arial"/>
          <w:sz w:val="23"/>
          <w:szCs w:val="23"/>
          <w:lang w:val="en-ZA"/>
        </w:rPr>
        <w:tab/>
        <w:t xml:space="preserve">On or about 5 November 2003 and at Bryanston, alternatively Johannesburg, Rentworks Africa Partnership represented by a duly authorised representative, </w:t>
      </w:r>
      <w:r w:rsidR="007F283D">
        <w:rPr>
          <w:rFonts w:ascii="Arial" w:eastAsia="Arial Unicode MS" w:hAnsi="Arial" w:cs="Arial"/>
          <w:sz w:val="23"/>
          <w:szCs w:val="23"/>
          <w:lang w:val="en-ZA"/>
        </w:rPr>
        <w:t xml:space="preserve">Arvino Gueta </w:t>
      </w:r>
      <w:r>
        <w:rPr>
          <w:rFonts w:ascii="Arial" w:eastAsia="Arial Unicode MS" w:hAnsi="Arial" w:cs="Arial"/>
          <w:sz w:val="23"/>
          <w:szCs w:val="23"/>
          <w:lang w:val="en-ZA"/>
        </w:rPr>
        <w:t xml:space="preserve">and Absa Bank Ltd, duly represented by an authorised representative, MN de Klerk entered into an Agreement </w:t>
      </w:r>
      <w:r w:rsidR="00B74B84">
        <w:rPr>
          <w:rFonts w:ascii="Arial" w:eastAsia="Arial Unicode MS" w:hAnsi="Arial" w:cs="Arial"/>
          <w:sz w:val="23"/>
          <w:szCs w:val="23"/>
          <w:lang w:val="en-ZA"/>
        </w:rPr>
        <w:t xml:space="preserve">of </w:t>
      </w:r>
      <w:r>
        <w:rPr>
          <w:rFonts w:ascii="Arial" w:eastAsia="Arial Unicode MS" w:hAnsi="Arial" w:cs="Arial"/>
          <w:sz w:val="23"/>
          <w:szCs w:val="23"/>
          <w:lang w:val="en-ZA"/>
        </w:rPr>
        <w:t xml:space="preserve">Sale and Cession, a copy whereof is </w:t>
      </w:r>
      <w:r w:rsidR="00204107">
        <w:rPr>
          <w:rFonts w:ascii="Arial" w:eastAsia="Arial Unicode MS" w:hAnsi="Arial" w:cs="Arial"/>
          <w:sz w:val="23"/>
          <w:szCs w:val="23"/>
          <w:lang w:val="en-ZA"/>
        </w:rPr>
        <w:t xml:space="preserve">attached to the </w:t>
      </w:r>
      <w:r w:rsidR="00B74B84">
        <w:rPr>
          <w:rFonts w:ascii="Arial" w:eastAsia="Arial Unicode MS" w:hAnsi="Arial" w:cs="Arial"/>
          <w:sz w:val="23"/>
          <w:szCs w:val="23"/>
          <w:lang w:val="en-ZA"/>
        </w:rPr>
        <w:t xml:space="preserve">declaration </w:t>
      </w:r>
      <w:r w:rsidR="00A53C04">
        <w:rPr>
          <w:rFonts w:ascii="Arial" w:eastAsia="Arial Unicode MS" w:hAnsi="Arial" w:cs="Arial"/>
          <w:sz w:val="23"/>
          <w:szCs w:val="23"/>
          <w:lang w:val="en-ZA"/>
        </w:rPr>
        <w:t>as Annexure</w:t>
      </w:r>
      <w:r w:rsidR="00204107">
        <w:rPr>
          <w:rFonts w:ascii="Arial" w:eastAsia="Arial Unicode MS" w:hAnsi="Arial" w:cs="Arial"/>
          <w:sz w:val="23"/>
          <w:szCs w:val="23"/>
          <w:lang w:val="en-ZA"/>
        </w:rPr>
        <w:t xml:space="preserve"> ‘F’.</w:t>
      </w:r>
    </w:p>
    <w:p w14:paraId="075B2167" w14:textId="2657332D" w:rsidR="00204107" w:rsidRDefault="00204107" w:rsidP="0043149C">
      <w:pPr>
        <w:spacing w:line="480" w:lineRule="auto"/>
        <w:ind w:left="562" w:hanging="562"/>
        <w:jc w:val="both"/>
        <w:rPr>
          <w:rFonts w:ascii="Arial" w:eastAsia="Arial Unicode MS" w:hAnsi="Arial" w:cs="Arial"/>
          <w:sz w:val="23"/>
          <w:szCs w:val="23"/>
          <w:lang w:val="en-ZA"/>
        </w:rPr>
      </w:pPr>
    </w:p>
    <w:p w14:paraId="7D8C4123" w14:textId="3A62A6F1" w:rsidR="00204107" w:rsidRDefault="00204107"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[17]</w:t>
      </w:r>
      <w:r>
        <w:rPr>
          <w:rFonts w:ascii="Arial" w:eastAsia="Arial Unicode MS" w:hAnsi="Arial" w:cs="Arial"/>
          <w:sz w:val="23"/>
          <w:szCs w:val="23"/>
          <w:lang w:val="en-ZA"/>
        </w:rPr>
        <w:tab/>
        <w:t>On or about 1 June 2009</w:t>
      </w:r>
      <w:r w:rsidR="00A53C04">
        <w:rPr>
          <w:rFonts w:ascii="Arial" w:eastAsia="Arial Unicode MS" w:hAnsi="Arial" w:cs="Arial"/>
          <w:sz w:val="23"/>
          <w:szCs w:val="23"/>
          <w:lang w:val="en-ZA"/>
        </w:rPr>
        <w:t>,</w:t>
      </w:r>
      <w:r>
        <w:rPr>
          <w:rFonts w:ascii="Arial" w:eastAsia="Arial Unicode MS" w:hAnsi="Arial" w:cs="Arial"/>
          <w:sz w:val="23"/>
          <w:szCs w:val="23"/>
          <w:lang w:val="en-ZA"/>
        </w:rPr>
        <w:t xml:space="preserve"> Rentworks and Absa Ltd, duly represented by W Mathee and D Financial Services Africa (Pty) Ltd</w:t>
      </w:r>
      <w:r w:rsidR="007F283D">
        <w:rPr>
          <w:rFonts w:ascii="Arial" w:eastAsia="Arial Unicode MS" w:hAnsi="Arial" w:cs="Arial"/>
          <w:sz w:val="23"/>
          <w:szCs w:val="23"/>
          <w:lang w:val="en-ZA"/>
        </w:rPr>
        <w:t>,</w:t>
      </w:r>
      <w:r>
        <w:rPr>
          <w:rFonts w:ascii="Arial" w:eastAsia="Arial Unicode MS" w:hAnsi="Arial" w:cs="Arial"/>
          <w:sz w:val="23"/>
          <w:szCs w:val="23"/>
          <w:lang w:val="en-ZA"/>
        </w:rPr>
        <w:t xml:space="preserve"> duly represented by an authorised representative</w:t>
      </w:r>
      <w:r w:rsidR="007F283D">
        <w:rPr>
          <w:rFonts w:ascii="Arial" w:eastAsia="Arial Unicode MS" w:hAnsi="Arial" w:cs="Arial"/>
          <w:sz w:val="23"/>
          <w:szCs w:val="23"/>
          <w:lang w:val="en-ZA"/>
        </w:rPr>
        <w:t>,</w:t>
      </w:r>
      <w:r>
        <w:rPr>
          <w:rFonts w:ascii="Arial" w:eastAsia="Arial Unicode MS" w:hAnsi="Arial" w:cs="Arial"/>
          <w:sz w:val="23"/>
          <w:szCs w:val="23"/>
          <w:lang w:val="en-ZA"/>
        </w:rPr>
        <w:t xml:space="preserve"> entered into a written addendum to the Sale and Cession Agre</w:t>
      </w:r>
      <w:r w:rsidR="007F283D">
        <w:rPr>
          <w:rFonts w:ascii="Arial" w:eastAsia="Arial Unicode MS" w:hAnsi="Arial" w:cs="Arial"/>
          <w:sz w:val="23"/>
          <w:szCs w:val="23"/>
          <w:lang w:val="en-ZA"/>
        </w:rPr>
        <w:t xml:space="preserve">ement.  A copy of the said </w:t>
      </w:r>
      <w:r w:rsidR="007F283D">
        <w:rPr>
          <w:rFonts w:ascii="Arial" w:eastAsia="Arial Unicode MS" w:hAnsi="Arial" w:cs="Arial"/>
          <w:sz w:val="23"/>
          <w:szCs w:val="23"/>
          <w:lang w:val="en-ZA"/>
        </w:rPr>
        <w:lastRenderedPageBreak/>
        <w:t>addendum to the Sale and Cession Agreement i</w:t>
      </w:r>
      <w:r>
        <w:rPr>
          <w:rFonts w:ascii="Arial" w:eastAsia="Arial Unicode MS" w:hAnsi="Arial" w:cs="Arial"/>
          <w:sz w:val="23"/>
          <w:szCs w:val="23"/>
          <w:lang w:val="en-ZA"/>
        </w:rPr>
        <w:t>s attached to the particulars of claim as Annexure ‘</w:t>
      </w:r>
      <w:r w:rsidR="007F283D">
        <w:rPr>
          <w:rFonts w:ascii="Arial" w:eastAsia="Arial Unicode MS" w:hAnsi="Arial" w:cs="Arial"/>
          <w:sz w:val="23"/>
          <w:szCs w:val="23"/>
          <w:lang w:val="en-ZA"/>
        </w:rPr>
        <w:t>G</w:t>
      </w:r>
      <w:r>
        <w:rPr>
          <w:rFonts w:ascii="Arial" w:eastAsia="Arial Unicode MS" w:hAnsi="Arial" w:cs="Arial"/>
          <w:sz w:val="23"/>
          <w:szCs w:val="23"/>
          <w:lang w:val="en-ZA"/>
        </w:rPr>
        <w:t xml:space="preserve">’.   </w:t>
      </w:r>
    </w:p>
    <w:p w14:paraId="3940B6BC" w14:textId="72BD2656" w:rsidR="007F283D" w:rsidRDefault="007F283D" w:rsidP="0043149C">
      <w:pPr>
        <w:spacing w:line="480" w:lineRule="auto"/>
        <w:ind w:left="562" w:hanging="562"/>
        <w:jc w:val="both"/>
        <w:rPr>
          <w:rFonts w:ascii="Arial" w:eastAsia="Arial Unicode MS" w:hAnsi="Arial" w:cs="Arial"/>
          <w:sz w:val="23"/>
          <w:szCs w:val="23"/>
          <w:lang w:val="en-ZA"/>
        </w:rPr>
      </w:pPr>
    </w:p>
    <w:p w14:paraId="5D74AA06" w14:textId="2789B6D2" w:rsidR="007F283D" w:rsidRDefault="007F283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[18]</w:t>
      </w:r>
      <w:r>
        <w:rPr>
          <w:rFonts w:ascii="Arial" w:eastAsia="Arial Unicode MS" w:hAnsi="Arial" w:cs="Arial"/>
          <w:sz w:val="23"/>
          <w:szCs w:val="23"/>
          <w:lang w:val="en-ZA"/>
        </w:rPr>
        <w:tab/>
        <w:t>The content of the addendum to the Sale and Cession Agreement</w:t>
      </w:r>
      <w:r w:rsidR="00502ABC">
        <w:rPr>
          <w:rFonts w:ascii="Arial" w:eastAsia="Arial Unicode MS" w:hAnsi="Arial" w:cs="Arial"/>
          <w:sz w:val="23"/>
          <w:szCs w:val="23"/>
          <w:lang w:val="en-ZA"/>
        </w:rPr>
        <w:t>, Annexure ‘G’, is incorporated herein as is specifically pleaded.</w:t>
      </w:r>
    </w:p>
    <w:p w14:paraId="49C24EE4" w14:textId="77777777" w:rsidR="00204107" w:rsidRDefault="00204107" w:rsidP="0043149C">
      <w:pPr>
        <w:spacing w:line="480" w:lineRule="auto"/>
        <w:ind w:left="562" w:hanging="562"/>
        <w:jc w:val="both"/>
        <w:rPr>
          <w:rFonts w:ascii="Arial" w:eastAsia="Arial Unicode MS" w:hAnsi="Arial" w:cs="Arial"/>
          <w:sz w:val="23"/>
          <w:szCs w:val="23"/>
          <w:lang w:val="en-ZA"/>
        </w:rPr>
      </w:pPr>
    </w:p>
    <w:p w14:paraId="7A53021C" w14:textId="3E987096" w:rsidR="00204107" w:rsidRDefault="00204107"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[1</w:t>
      </w:r>
      <w:r w:rsidR="00952E29">
        <w:rPr>
          <w:rFonts w:ascii="Arial" w:eastAsia="Arial Unicode MS" w:hAnsi="Arial" w:cs="Arial"/>
          <w:sz w:val="23"/>
          <w:szCs w:val="23"/>
          <w:lang w:val="en-ZA"/>
        </w:rPr>
        <w:t>9</w:t>
      </w:r>
      <w:r>
        <w:rPr>
          <w:rFonts w:ascii="Arial" w:eastAsia="Arial Unicode MS" w:hAnsi="Arial" w:cs="Arial"/>
          <w:sz w:val="23"/>
          <w:szCs w:val="23"/>
          <w:lang w:val="en-ZA"/>
        </w:rPr>
        <w:t>]</w:t>
      </w:r>
      <w:r>
        <w:rPr>
          <w:rFonts w:ascii="Arial" w:eastAsia="Arial Unicode MS" w:hAnsi="Arial" w:cs="Arial"/>
          <w:sz w:val="23"/>
          <w:szCs w:val="23"/>
          <w:lang w:val="en-ZA"/>
        </w:rPr>
        <w:tab/>
        <w:t>On or about 14 March 2012 and at Johannesburg, Rentworks and ABSA Bank Ltd, both represented by duly authorised r</w:t>
      </w:r>
      <w:r w:rsidR="00502ABC">
        <w:rPr>
          <w:rFonts w:ascii="Arial" w:eastAsia="Arial Unicode MS" w:hAnsi="Arial" w:cs="Arial"/>
          <w:sz w:val="23"/>
          <w:szCs w:val="23"/>
          <w:lang w:val="en-ZA"/>
        </w:rPr>
        <w:t>epresentatives, entered into a R</w:t>
      </w:r>
      <w:r>
        <w:rPr>
          <w:rFonts w:ascii="Arial" w:eastAsia="Arial Unicode MS" w:hAnsi="Arial" w:cs="Arial"/>
          <w:sz w:val="23"/>
          <w:szCs w:val="23"/>
          <w:lang w:val="en-ZA"/>
        </w:rPr>
        <w:t>e-cession of the Rental Agreement. A co</w:t>
      </w:r>
      <w:r w:rsidR="007108B0">
        <w:rPr>
          <w:rFonts w:ascii="Arial" w:eastAsia="Arial Unicode MS" w:hAnsi="Arial" w:cs="Arial"/>
          <w:sz w:val="23"/>
          <w:szCs w:val="23"/>
          <w:lang w:val="en-ZA"/>
        </w:rPr>
        <w:t>p</w:t>
      </w:r>
      <w:r>
        <w:rPr>
          <w:rFonts w:ascii="Arial" w:eastAsia="Arial Unicode MS" w:hAnsi="Arial" w:cs="Arial"/>
          <w:sz w:val="23"/>
          <w:szCs w:val="23"/>
          <w:lang w:val="en-ZA"/>
        </w:rPr>
        <w:t>y of the said Re-cession A</w:t>
      </w:r>
      <w:r w:rsidR="00C068A7">
        <w:rPr>
          <w:rFonts w:ascii="Arial" w:eastAsia="Arial Unicode MS" w:hAnsi="Arial" w:cs="Arial"/>
          <w:sz w:val="23"/>
          <w:szCs w:val="23"/>
          <w:lang w:val="en-ZA"/>
        </w:rPr>
        <w:t>greement is attached to Rentworks’ particulars of claim as Annexure ‘H’.</w:t>
      </w:r>
    </w:p>
    <w:p w14:paraId="2B3D4AD2" w14:textId="33BBA5DA" w:rsidR="00C068A7" w:rsidRDefault="00C068A7" w:rsidP="0043149C">
      <w:pPr>
        <w:spacing w:line="480" w:lineRule="auto"/>
        <w:ind w:left="562" w:hanging="562"/>
        <w:jc w:val="both"/>
        <w:rPr>
          <w:rFonts w:ascii="Arial" w:eastAsia="Arial Unicode MS" w:hAnsi="Arial" w:cs="Arial"/>
          <w:sz w:val="23"/>
          <w:szCs w:val="23"/>
          <w:lang w:val="en-ZA"/>
        </w:rPr>
      </w:pPr>
    </w:p>
    <w:p w14:paraId="40D6652D" w14:textId="69DB4833" w:rsidR="00C068A7" w:rsidRDefault="00C068A7"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952E29">
        <w:rPr>
          <w:rFonts w:ascii="Arial" w:eastAsia="Arial Unicode MS" w:hAnsi="Arial" w:cs="Arial"/>
          <w:sz w:val="23"/>
          <w:szCs w:val="23"/>
          <w:lang w:val="en-ZA"/>
        </w:rPr>
        <w:t>20</w:t>
      </w:r>
      <w:r>
        <w:rPr>
          <w:rFonts w:ascii="Arial" w:eastAsia="Arial Unicode MS" w:hAnsi="Arial" w:cs="Arial"/>
          <w:sz w:val="23"/>
          <w:szCs w:val="23"/>
          <w:lang w:val="en-ZA"/>
        </w:rPr>
        <w:t>]</w:t>
      </w:r>
      <w:r>
        <w:rPr>
          <w:rFonts w:ascii="Arial" w:eastAsia="Arial Unicode MS" w:hAnsi="Arial" w:cs="Arial"/>
          <w:sz w:val="23"/>
          <w:szCs w:val="23"/>
          <w:lang w:val="en-ZA"/>
        </w:rPr>
        <w:tab/>
        <w:t>The material express and relevant terms of the Re-cession Agreement were:</w:t>
      </w:r>
    </w:p>
    <w:p w14:paraId="3A28AEAC" w14:textId="6DF316FA" w:rsidR="00C068A7" w:rsidRDefault="002D65D1" w:rsidP="007108B0">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sidR="00C068A7">
        <w:rPr>
          <w:rFonts w:ascii="Arial" w:eastAsia="Arial Unicode MS" w:hAnsi="Arial" w:cs="Arial"/>
          <w:sz w:val="23"/>
          <w:szCs w:val="23"/>
          <w:lang w:val="en-ZA"/>
        </w:rPr>
        <w:t>[</w:t>
      </w:r>
      <w:r w:rsidR="00952E29">
        <w:rPr>
          <w:rFonts w:ascii="Arial" w:eastAsia="Arial Unicode MS" w:hAnsi="Arial" w:cs="Arial"/>
          <w:sz w:val="23"/>
          <w:szCs w:val="23"/>
          <w:lang w:val="en-ZA"/>
        </w:rPr>
        <w:t>20</w:t>
      </w:r>
      <w:r w:rsidR="00C068A7">
        <w:rPr>
          <w:rFonts w:ascii="Arial" w:eastAsia="Arial Unicode MS" w:hAnsi="Arial" w:cs="Arial"/>
          <w:sz w:val="23"/>
          <w:szCs w:val="23"/>
          <w:lang w:val="en-ZA"/>
        </w:rPr>
        <w:t>.1]</w:t>
      </w:r>
      <w:r>
        <w:rPr>
          <w:rFonts w:ascii="Arial" w:eastAsia="Arial Unicode MS" w:hAnsi="Arial" w:cs="Arial"/>
          <w:sz w:val="23"/>
          <w:szCs w:val="23"/>
          <w:lang w:val="en-ZA"/>
        </w:rPr>
        <w:tab/>
      </w:r>
      <w:r w:rsidR="00C068A7">
        <w:rPr>
          <w:rFonts w:ascii="Arial" w:eastAsia="Arial Unicode MS" w:hAnsi="Arial" w:cs="Arial"/>
          <w:sz w:val="23"/>
          <w:szCs w:val="23"/>
          <w:lang w:val="en-ZA"/>
        </w:rPr>
        <w:t xml:space="preserve">that on 1 December 2006 Rentworks and the Department of Public Transport, </w:t>
      </w:r>
      <w:r w:rsidR="00C068A7">
        <w:rPr>
          <w:rFonts w:ascii="Arial" w:eastAsia="Arial Unicode MS" w:hAnsi="Arial" w:cs="Arial"/>
          <w:sz w:val="23"/>
          <w:szCs w:val="23"/>
          <w:lang w:val="en-ZA"/>
        </w:rPr>
        <w:tab/>
      </w:r>
      <w:r w:rsidR="007108B0">
        <w:rPr>
          <w:rFonts w:ascii="Arial" w:eastAsia="Arial Unicode MS" w:hAnsi="Arial" w:cs="Arial"/>
          <w:sz w:val="23"/>
          <w:szCs w:val="23"/>
          <w:lang w:val="en-ZA"/>
        </w:rPr>
        <w:t xml:space="preserve">    </w:t>
      </w:r>
      <w:r w:rsidR="00C068A7">
        <w:rPr>
          <w:rFonts w:ascii="Arial" w:eastAsia="Arial Unicode MS" w:hAnsi="Arial" w:cs="Arial"/>
          <w:sz w:val="23"/>
          <w:szCs w:val="23"/>
          <w:lang w:val="en-ZA"/>
        </w:rPr>
        <w:tab/>
      </w:r>
      <w:r w:rsidR="007108B0">
        <w:rPr>
          <w:rFonts w:ascii="Arial" w:eastAsia="Arial Unicode MS" w:hAnsi="Arial" w:cs="Arial"/>
          <w:sz w:val="23"/>
          <w:szCs w:val="23"/>
          <w:lang w:val="en-ZA"/>
        </w:rPr>
        <w:t xml:space="preserve"> </w:t>
      </w:r>
      <w:r>
        <w:rPr>
          <w:rFonts w:ascii="Arial" w:eastAsia="Arial Unicode MS" w:hAnsi="Arial" w:cs="Arial"/>
          <w:sz w:val="23"/>
          <w:szCs w:val="23"/>
          <w:lang w:val="en-ZA"/>
        </w:rPr>
        <w:tab/>
      </w:r>
      <w:r w:rsidR="00C068A7">
        <w:rPr>
          <w:rFonts w:ascii="Arial" w:eastAsia="Arial Unicode MS" w:hAnsi="Arial" w:cs="Arial"/>
          <w:sz w:val="23"/>
          <w:szCs w:val="23"/>
          <w:lang w:val="en-ZA"/>
        </w:rPr>
        <w:t xml:space="preserve">Roads and Works entered into a written rental agreement in terms of which </w:t>
      </w:r>
      <w:r w:rsidR="00C068A7">
        <w:rPr>
          <w:rFonts w:ascii="Arial" w:eastAsia="Arial Unicode MS" w:hAnsi="Arial" w:cs="Arial"/>
          <w:sz w:val="23"/>
          <w:szCs w:val="23"/>
          <w:lang w:val="en-ZA"/>
        </w:rPr>
        <w:tab/>
      </w:r>
      <w:r w:rsidR="00C068A7">
        <w:rPr>
          <w:rFonts w:ascii="Arial" w:eastAsia="Arial Unicode MS" w:hAnsi="Arial" w:cs="Arial"/>
          <w:sz w:val="23"/>
          <w:szCs w:val="23"/>
          <w:lang w:val="en-ZA"/>
        </w:rPr>
        <w:tab/>
      </w:r>
      <w:r w:rsidR="00C068A7">
        <w:rPr>
          <w:rFonts w:ascii="Arial" w:eastAsia="Arial Unicode MS" w:hAnsi="Arial" w:cs="Arial"/>
          <w:sz w:val="23"/>
          <w:szCs w:val="23"/>
          <w:lang w:val="en-ZA"/>
        </w:rPr>
        <w:tab/>
      </w:r>
      <w:r w:rsidR="007108B0">
        <w:rPr>
          <w:rFonts w:ascii="Arial" w:eastAsia="Arial Unicode MS" w:hAnsi="Arial" w:cs="Arial"/>
          <w:sz w:val="23"/>
          <w:szCs w:val="23"/>
          <w:lang w:val="en-ZA"/>
        </w:rPr>
        <w:t xml:space="preserve"> </w:t>
      </w:r>
      <w:r>
        <w:rPr>
          <w:rFonts w:ascii="Arial" w:eastAsia="Arial Unicode MS" w:hAnsi="Arial" w:cs="Arial"/>
          <w:sz w:val="23"/>
          <w:szCs w:val="23"/>
          <w:lang w:val="en-ZA"/>
        </w:rPr>
        <w:tab/>
      </w:r>
      <w:r w:rsidR="00C068A7">
        <w:rPr>
          <w:rFonts w:ascii="Arial" w:eastAsia="Arial Unicode MS" w:hAnsi="Arial" w:cs="Arial"/>
          <w:sz w:val="23"/>
          <w:szCs w:val="23"/>
          <w:lang w:val="en-ZA"/>
        </w:rPr>
        <w:t>Rentworks rented to the Department of Public Transport, Roads and Works</w:t>
      </w:r>
      <w:r>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t</w:t>
      </w:r>
      <w:r w:rsidR="00C068A7">
        <w:rPr>
          <w:rFonts w:ascii="Arial" w:eastAsia="Arial Unicode MS" w:hAnsi="Arial" w:cs="Arial"/>
          <w:sz w:val="23"/>
          <w:szCs w:val="23"/>
          <w:lang w:val="en-ZA"/>
        </w:rPr>
        <w:t>he equipment reflected in the Rental Schedule Number 09060DRW0001;</w:t>
      </w:r>
    </w:p>
    <w:p w14:paraId="01D5F604" w14:textId="5BA67D0A" w:rsidR="00C068A7" w:rsidRDefault="002D65D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C068A7">
        <w:rPr>
          <w:rFonts w:ascii="Arial" w:eastAsia="Arial Unicode MS" w:hAnsi="Arial" w:cs="Arial"/>
          <w:sz w:val="23"/>
          <w:szCs w:val="23"/>
          <w:lang w:val="en-ZA"/>
        </w:rPr>
        <w:t>[</w:t>
      </w:r>
      <w:r>
        <w:rPr>
          <w:rFonts w:ascii="Arial" w:eastAsia="Arial Unicode MS" w:hAnsi="Arial" w:cs="Arial"/>
          <w:sz w:val="23"/>
          <w:szCs w:val="23"/>
          <w:lang w:val="en-ZA"/>
        </w:rPr>
        <w:t>20.2]</w:t>
      </w:r>
      <w:r>
        <w:rPr>
          <w:rFonts w:ascii="Arial" w:eastAsia="Arial Unicode MS" w:hAnsi="Arial" w:cs="Arial"/>
          <w:sz w:val="23"/>
          <w:szCs w:val="23"/>
          <w:lang w:val="en-ZA"/>
        </w:rPr>
        <w:tab/>
      </w:r>
      <w:r w:rsidR="00C068A7">
        <w:rPr>
          <w:rFonts w:ascii="Arial" w:eastAsia="Arial Unicode MS" w:hAnsi="Arial" w:cs="Arial"/>
          <w:sz w:val="23"/>
          <w:szCs w:val="23"/>
          <w:lang w:val="en-ZA"/>
        </w:rPr>
        <w:t xml:space="preserve">ABSA Bank Ltd ceded its rights, title and interest in the rental income, arrear </w:t>
      </w:r>
      <w:r w:rsidR="00C068A7">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C068A7">
        <w:rPr>
          <w:rFonts w:ascii="Arial" w:eastAsia="Arial Unicode MS" w:hAnsi="Arial" w:cs="Arial"/>
          <w:sz w:val="23"/>
          <w:szCs w:val="23"/>
          <w:lang w:val="en-ZA"/>
        </w:rPr>
        <w:tab/>
        <w:t xml:space="preserve">rental and all interest and cost associated with the collection and recovery of </w:t>
      </w:r>
      <w:r w:rsidR="00C068A7">
        <w:rPr>
          <w:rFonts w:ascii="Arial" w:eastAsia="Arial Unicode MS" w:hAnsi="Arial" w:cs="Arial"/>
          <w:sz w:val="23"/>
          <w:szCs w:val="23"/>
          <w:lang w:val="en-ZA"/>
        </w:rPr>
        <w:tab/>
      </w:r>
      <w:r w:rsidR="00C068A7">
        <w:rPr>
          <w:rFonts w:ascii="Arial" w:eastAsia="Arial Unicode MS" w:hAnsi="Arial" w:cs="Arial"/>
          <w:sz w:val="23"/>
          <w:szCs w:val="23"/>
          <w:lang w:val="en-ZA"/>
        </w:rPr>
        <w:tab/>
      </w:r>
      <w:r w:rsidR="00C068A7">
        <w:rPr>
          <w:rFonts w:ascii="Arial" w:eastAsia="Arial Unicode MS" w:hAnsi="Arial" w:cs="Arial"/>
          <w:sz w:val="23"/>
          <w:szCs w:val="23"/>
          <w:lang w:val="en-ZA"/>
        </w:rPr>
        <w:tab/>
      </w:r>
      <w:r>
        <w:rPr>
          <w:rFonts w:ascii="Arial" w:eastAsia="Arial Unicode MS" w:hAnsi="Arial" w:cs="Arial"/>
          <w:sz w:val="23"/>
          <w:szCs w:val="23"/>
          <w:lang w:val="en-ZA"/>
        </w:rPr>
        <w:tab/>
      </w:r>
      <w:r w:rsidR="00C068A7">
        <w:rPr>
          <w:rFonts w:ascii="Arial" w:eastAsia="Arial Unicode MS" w:hAnsi="Arial" w:cs="Arial"/>
          <w:sz w:val="23"/>
          <w:szCs w:val="23"/>
          <w:lang w:val="en-ZA"/>
        </w:rPr>
        <w:t xml:space="preserve">such rental, arrear rental, </w:t>
      </w:r>
      <w:r w:rsidR="00A53C04">
        <w:rPr>
          <w:rFonts w:ascii="Arial" w:eastAsia="Arial Unicode MS" w:hAnsi="Arial" w:cs="Arial"/>
          <w:sz w:val="23"/>
          <w:szCs w:val="23"/>
          <w:lang w:val="en-ZA"/>
        </w:rPr>
        <w:t>interest,</w:t>
      </w:r>
      <w:r w:rsidR="00C068A7">
        <w:rPr>
          <w:rFonts w:ascii="Arial" w:eastAsia="Arial Unicode MS" w:hAnsi="Arial" w:cs="Arial"/>
          <w:sz w:val="23"/>
          <w:szCs w:val="23"/>
          <w:lang w:val="en-ZA"/>
        </w:rPr>
        <w:t xml:space="preserve"> and cost</w:t>
      </w:r>
      <w:r w:rsidR="00A53C04">
        <w:rPr>
          <w:rFonts w:ascii="Arial" w:eastAsia="Arial Unicode MS" w:hAnsi="Arial" w:cs="Arial"/>
          <w:sz w:val="23"/>
          <w:szCs w:val="23"/>
          <w:lang w:val="en-ZA"/>
        </w:rPr>
        <w:t>s</w:t>
      </w:r>
      <w:r w:rsidR="00C068A7">
        <w:rPr>
          <w:rFonts w:ascii="Arial" w:eastAsia="Arial Unicode MS" w:hAnsi="Arial" w:cs="Arial"/>
          <w:sz w:val="23"/>
          <w:szCs w:val="23"/>
          <w:lang w:val="en-ZA"/>
        </w:rPr>
        <w:t xml:space="preserve"> owing to ABSA Bank Ltd in terms </w:t>
      </w:r>
      <w:r w:rsidR="00C068A7">
        <w:rPr>
          <w:rFonts w:ascii="Arial" w:eastAsia="Arial Unicode MS" w:hAnsi="Arial" w:cs="Arial"/>
          <w:sz w:val="23"/>
          <w:szCs w:val="23"/>
          <w:lang w:val="en-ZA"/>
        </w:rPr>
        <w:tab/>
      </w:r>
      <w:r w:rsidR="00C068A7">
        <w:rPr>
          <w:rFonts w:ascii="Arial" w:eastAsia="Arial Unicode MS" w:hAnsi="Arial" w:cs="Arial"/>
          <w:sz w:val="23"/>
          <w:szCs w:val="23"/>
          <w:lang w:val="en-ZA"/>
        </w:rPr>
        <w:tab/>
      </w:r>
      <w:r>
        <w:rPr>
          <w:rFonts w:ascii="Arial" w:eastAsia="Arial Unicode MS" w:hAnsi="Arial" w:cs="Arial"/>
          <w:sz w:val="23"/>
          <w:szCs w:val="23"/>
          <w:lang w:val="en-ZA"/>
        </w:rPr>
        <w:tab/>
      </w:r>
      <w:r w:rsidR="00C068A7">
        <w:rPr>
          <w:rFonts w:ascii="Arial" w:eastAsia="Arial Unicode MS" w:hAnsi="Arial" w:cs="Arial"/>
          <w:sz w:val="23"/>
          <w:szCs w:val="23"/>
          <w:lang w:val="en-ZA"/>
        </w:rPr>
        <w:t>of the agreement to Rentworks;</w:t>
      </w:r>
    </w:p>
    <w:p w14:paraId="04E207CA" w14:textId="580ABE1C" w:rsidR="00C068A7" w:rsidRDefault="002D65D1" w:rsidP="007108B0">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sidR="00C068A7">
        <w:rPr>
          <w:rFonts w:ascii="Arial" w:eastAsia="Arial Unicode MS" w:hAnsi="Arial" w:cs="Arial"/>
          <w:sz w:val="23"/>
          <w:szCs w:val="23"/>
          <w:lang w:val="en-ZA"/>
        </w:rPr>
        <w:t>[</w:t>
      </w:r>
      <w:r w:rsidR="00952E29">
        <w:rPr>
          <w:rFonts w:ascii="Arial" w:eastAsia="Arial Unicode MS" w:hAnsi="Arial" w:cs="Arial"/>
          <w:sz w:val="23"/>
          <w:szCs w:val="23"/>
          <w:lang w:val="en-ZA"/>
        </w:rPr>
        <w:t>20</w:t>
      </w:r>
      <w:r w:rsidR="00C068A7">
        <w:rPr>
          <w:rFonts w:ascii="Arial" w:eastAsia="Arial Unicode MS" w:hAnsi="Arial" w:cs="Arial"/>
          <w:sz w:val="23"/>
          <w:szCs w:val="23"/>
          <w:lang w:val="en-ZA"/>
        </w:rPr>
        <w:t>.3]</w:t>
      </w:r>
      <w:r w:rsidR="007108B0">
        <w:rPr>
          <w:rFonts w:ascii="Arial" w:eastAsia="Arial Unicode MS" w:hAnsi="Arial" w:cs="Arial"/>
          <w:sz w:val="23"/>
          <w:szCs w:val="23"/>
          <w:lang w:val="en-ZA"/>
        </w:rPr>
        <w:t xml:space="preserve"> </w:t>
      </w:r>
      <w:r>
        <w:rPr>
          <w:rFonts w:ascii="Arial" w:eastAsia="Arial Unicode MS" w:hAnsi="Arial" w:cs="Arial"/>
          <w:sz w:val="23"/>
          <w:szCs w:val="23"/>
          <w:lang w:val="en-ZA"/>
        </w:rPr>
        <w:tab/>
      </w:r>
      <w:r w:rsidR="00C068A7">
        <w:rPr>
          <w:rFonts w:ascii="Arial" w:eastAsia="Arial Unicode MS" w:hAnsi="Arial" w:cs="Arial"/>
          <w:sz w:val="23"/>
          <w:szCs w:val="23"/>
          <w:lang w:val="en-ZA"/>
        </w:rPr>
        <w:t xml:space="preserve">Rentworks ceded </w:t>
      </w:r>
      <w:r w:rsidR="00C068A7" w:rsidRPr="00F33E51">
        <w:rPr>
          <w:rFonts w:ascii="Arial" w:eastAsia="Arial Unicode MS" w:hAnsi="Arial" w:cs="Arial"/>
          <w:sz w:val="23"/>
          <w:szCs w:val="23"/>
          <w:lang w:val="en-ZA"/>
        </w:rPr>
        <w:t>in</w:t>
      </w:r>
      <w:r w:rsidR="00F33E51">
        <w:rPr>
          <w:rFonts w:ascii="Arial" w:eastAsia="Arial Unicode MS" w:hAnsi="Arial" w:cs="Arial"/>
          <w:i/>
          <w:sz w:val="23"/>
          <w:szCs w:val="23"/>
          <w:lang w:val="en-ZA"/>
        </w:rPr>
        <w:t xml:space="preserve"> securitate</w:t>
      </w:r>
      <w:r w:rsidR="00C068A7" w:rsidRPr="00D76505">
        <w:rPr>
          <w:rFonts w:ascii="Arial" w:eastAsia="Arial Unicode MS" w:hAnsi="Arial" w:cs="Arial"/>
          <w:i/>
          <w:sz w:val="23"/>
          <w:szCs w:val="23"/>
          <w:lang w:val="en-ZA"/>
        </w:rPr>
        <w:t>m indebiti</w:t>
      </w:r>
      <w:r w:rsidR="00C068A7">
        <w:rPr>
          <w:rFonts w:ascii="Arial" w:eastAsia="Arial Unicode MS" w:hAnsi="Arial" w:cs="Arial"/>
          <w:sz w:val="23"/>
          <w:szCs w:val="23"/>
          <w:lang w:val="en-ZA"/>
        </w:rPr>
        <w:t xml:space="preserve"> any proceeds and/or funds recovered </w:t>
      </w:r>
      <w:r w:rsidR="00C068A7">
        <w:rPr>
          <w:rFonts w:ascii="Arial" w:eastAsia="Arial Unicode MS" w:hAnsi="Arial" w:cs="Arial"/>
          <w:sz w:val="23"/>
          <w:szCs w:val="23"/>
          <w:lang w:val="en-ZA"/>
        </w:rPr>
        <w:tab/>
      </w:r>
      <w:r w:rsidR="00C068A7">
        <w:rPr>
          <w:rFonts w:ascii="Arial" w:eastAsia="Arial Unicode MS" w:hAnsi="Arial" w:cs="Arial"/>
          <w:sz w:val="23"/>
          <w:szCs w:val="23"/>
          <w:lang w:val="en-ZA"/>
        </w:rPr>
        <w:tab/>
      </w:r>
      <w:r>
        <w:rPr>
          <w:rFonts w:ascii="Arial" w:eastAsia="Arial Unicode MS" w:hAnsi="Arial" w:cs="Arial"/>
          <w:sz w:val="23"/>
          <w:szCs w:val="23"/>
          <w:lang w:val="en-ZA"/>
        </w:rPr>
        <w:tab/>
      </w:r>
      <w:r w:rsidR="00C068A7">
        <w:rPr>
          <w:rFonts w:ascii="Arial" w:eastAsia="Arial Unicode MS" w:hAnsi="Arial" w:cs="Arial"/>
          <w:sz w:val="23"/>
          <w:szCs w:val="23"/>
          <w:lang w:val="en-ZA"/>
        </w:rPr>
        <w:t xml:space="preserve">and/or realised by it from the Department of Public Transport, Roads and </w:t>
      </w:r>
      <w:r w:rsidR="00C068A7">
        <w:rPr>
          <w:rFonts w:ascii="Arial" w:eastAsia="Arial Unicode MS" w:hAnsi="Arial" w:cs="Arial"/>
          <w:sz w:val="23"/>
          <w:szCs w:val="23"/>
          <w:lang w:val="en-ZA"/>
        </w:rPr>
        <w:tab/>
      </w:r>
      <w:r w:rsidR="00C068A7">
        <w:rPr>
          <w:rFonts w:ascii="Arial" w:eastAsia="Arial Unicode MS" w:hAnsi="Arial" w:cs="Arial"/>
          <w:sz w:val="23"/>
          <w:szCs w:val="23"/>
          <w:lang w:val="en-ZA"/>
        </w:rPr>
        <w:tab/>
      </w:r>
      <w:r w:rsidR="00C068A7">
        <w:rPr>
          <w:rFonts w:ascii="Arial" w:eastAsia="Arial Unicode MS" w:hAnsi="Arial" w:cs="Arial"/>
          <w:sz w:val="23"/>
          <w:szCs w:val="23"/>
          <w:lang w:val="en-ZA"/>
        </w:rPr>
        <w:tab/>
      </w:r>
      <w:r>
        <w:rPr>
          <w:rFonts w:ascii="Arial" w:eastAsia="Arial Unicode MS" w:hAnsi="Arial" w:cs="Arial"/>
          <w:sz w:val="23"/>
          <w:szCs w:val="23"/>
          <w:lang w:val="en-ZA"/>
        </w:rPr>
        <w:tab/>
      </w:r>
      <w:r w:rsidR="00C068A7">
        <w:rPr>
          <w:rFonts w:ascii="Arial" w:eastAsia="Arial Unicode MS" w:hAnsi="Arial" w:cs="Arial"/>
          <w:sz w:val="23"/>
          <w:szCs w:val="23"/>
          <w:lang w:val="en-ZA"/>
        </w:rPr>
        <w:t>Works owing in t</w:t>
      </w:r>
      <w:r w:rsidR="00F33E51">
        <w:rPr>
          <w:rFonts w:ascii="Arial" w:eastAsia="Arial Unicode MS" w:hAnsi="Arial" w:cs="Arial"/>
          <w:sz w:val="23"/>
          <w:szCs w:val="23"/>
          <w:lang w:val="en-ZA"/>
        </w:rPr>
        <w:t>erms of the A</w:t>
      </w:r>
      <w:r w:rsidR="00C068A7">
        <w:rPr>
          <w:rFonts w:ascii="Arial" w:eastAsia="Arial Unicode MS" w:hAnsi="Arial" w:cs="Arial"/>
          <w:sz w:val="23"/>
          <w:szCs w:val="23"/>
          <w:lang w:val="en-ZA"/>
        </w:rPr>
        <w:t>greement to ABSA Bank Ltd.</w:t>
      </w:r>
    </w:p>
    <w:p w14:paraId="5CAA07F5" w14:textId="250D3FFB" w:rsidR="00C068A7" w:rsidRDefault="00C068A7" w:rsidP="0043149C">
      <w:pPr>
        <w:spacing w:line="480" w:lineRule="auto"/>
        <w:ind w:left="562" w:hanging="562"/>
        <w:jc w:val="both"/>
        <w:rPr>
          <w:rFonts w:ascii="Arial" w:eastAsia="Arial Unicode MS" w:hAnsi="Arial" w:cs="Arial"/>
          <w:sz w:val="23"/>
          <w:szCs w:val="23"/>
          <w:lang w:val="en-ZA"/>
        </w:rPr>
      </w:pPr>
    </w:p>
    <w:p w14:paraId="085C4D24" w14:textId="0B5533A9" w:rsidR="00C068A7" w:rsidRDefault="00C068A7"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[2</w:t>
      </w:r>
      <w:r w:rsidR="00952E29">
        <w:rPr>
          <w:rFonts w:ascii="Arial" w:eastAsia="Arial Unicode MS" w:hAnsi="Arial" w:cs="Arial"/>
          <w:sz w:val="23"/>
          <w:szCs w:val="23"/>
          <w:lang w:val="en-ZA"/>
        </w:rPr>
        <w:t>1</w:t>
      </w:r>
      <w:r>
        <w:rPr>
          <w:rFonts w:ascii="Arial" w:eastAsia="Arial Unicode MS" w:hAnsi="Arial" w:cs="Arial"/>
          <w:sz w:val="23"/>
          <w:szCs w:val="23"/>
          <w:lang w:val="en-ZA"/>
        </w:rPr>
        <w:t>]</w:t>
      </w:r>
      <w:r>
        <w:rPr>
          <w:rFonts w:ascii="Arial" w:eastAsia="Arial Unicode MS" w:hAnsi="Arial" w:cs="Arial"/>
          <w:sz w:val="23"/>
          <w:szCs w:val="23"/>
          <w:lang w:val="en-ZA"/>
        </w:rPr>
        <w:tab/>
      </w:r>
      <w:r w:rsidR="00D76505">
        <w:rPr>
          <w:rFonts w:ascii="Arial" w:eastAsia="Arial Unicode MS" w:hAnsi="Arial" w:cs="Arial"/>
          <w:sz w:val="23"/>
          <w:szCs w:val="23"/>
          <w:lang w:val="en-ZA"/>
        </w:rPr>
        <w:t>To Rentworks</w:t>
      </w:r>
      <w:r w:rsidR="00F33E51">
        <w:rPr>
          <w:rFonts w:ascii="Arial" w:eastAsia="Arial Unicode MS" w:hAnsi="Arial" w:cs="Arial"/>
          <w:sz w:val="23"/>
          <w:szCs w:val="23"/>
          <w:lang w:val="en-ZA"/>
        </w:rPr>
        <w:t>’</w:t>
      </w:r>
      <w:r w:rsidR="00D76505">
        <w:rPr>
          <w:rFonts w:ascii="Arial" w:eastAsia="Arial Unicode MS" w:hAnsi="Arial" w:cs="Arial"/>
          <w:sz w:val="23"/>
          <w:szCs w:val="23"/>
          <w:lang w:val="en-ZA"/>
        </w:rPr>
        <w:t xml:space="preserve"> claim the Department pleaded a number of defences.  Alongside its counterclaim against Rentworks the list of some of the most prominent defences put forward by the Department is as follows:</w:t>
      </w:r>
    </w:p>
    <w:p w14:paraId="2A3FDA0D" w14:textId="4DE4C40E" w:rsidR="00D76505" w:rsidRPr="007108B0" w:rsidRDefault="00D76505" w:rsidP="007108B0">
      <w:pPr>
        <w:spacing w:line="480" w:lineRule="auto"/>
        <w:ind w:left="1134" w:hanging="579"/>
        <w:jc w:val="both"/>
        <w:rPr>
          <w:rFonts w:ascii="Arial" w:eastAsia="Arial Unicode MS" w:hAnsi="Arial" w:cs="Arial"/>
          <w:b/>
          <w:bCs/>
          <w:sz w:val="23"/>
          <w:szCs w:val="23"/>
          <w:lang w:val="en-ZA"/>
        </w:rPr>
      </w:pPr>
      <w:r>
        <w:rPr>
          <w:rFonts w:ascii="Arial" w:eastAsia="Arial Unicode MS" w:hAnsi="Arial" w:cs="Arial"/>
          <w:sz w:val="23"/>
          <w:szCs w:val="23"/>
          <w:lang w:val="en-ZA"/>
        </w:rPr>
        <w:lastRenderedPageBreak/>
        <w:t>[2</w:t>
      </w:r>
      <w:r w:rsidR="00952E29">
        <w:rPr>
          <w:rFonts w:ascii="Arial" w:eastAsia="Arial Unicode MS" w:hAnsi="Arial" w:cs="Arial"/>
          <w:sz w:val="23"/>
          <w:szCs w:val="23"/>
          <w:lang w:val="en-ZA"/>
        </w:rPr>
        <w:t>1</w:t>
      </w:r>
      <w:r>
        <w:rPr>
          <w:rFonts w:ascii="Arial" w:eastAsia="Arial Unicode MS" w:hAnsi="Arial" w:cs="Arial"/>
          <w:sz w:val="23"/>
          <w:szCs w:val="23"/>
          <w:lang w:val="en-ZA"/>
        </w:rPr>
        <w:t>.1]</w:t>
      </w:r>
      <w:r>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Pr="007108B0">
        <w:rPr>
          <w:rFonts w:ascii="Arial" w:eastAsia="Arial Unicode MS" w:hAnsi="Arial" w:cs="Arial"/>
          <w:sz w:val="23"/>
          <w:szCs w:val="23"/>
          <w:lang w:val="en-ZA"/>
        </w:rPr>
        <w:t xml:space="preserve">Rentworks has no </w:t>
      </w:r>
      <w:r w:rsidRPr="007108B0">
        <w:rPr>
          <w:rFonts w:ascii="Arial" w:eastAsia="Arial Unicode MS" w:hAnsi="Arial" w:cs="Arial"/>
          <w:i/>
          <w:sz w:val="23"/>
          <w:szCs w:val="23"/>
          <w:lang w:val="en-ZA"/>
        </w:rPr>
        <w:t>locus standi</w:t>
      </w:r>
      <w:r w:rsidRPr="007108B0">
        <w:rPr>
          <w:rFonts w:ascii="Arial" w:eastAsia="Arial Unicode MS" w:hAnsi="Arial" w:cs="Arial"/>
          <w:sz w:val="23"/>
          <w:szCs w:val="23"/>
          <w:lang w:val="en-ZA"/>
        </w:rPr>
        <w:t xml:space="preserve"> to institute the current claim, in the alternative,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Pr="007108B0">
        <w:rPr>
          <w:rFonts w:ascii="Arial" w:eastAsia="Arial Unicode MS" w:hAnsi="Arial" w:cs="Arial"/>
          <w:sz w:val="23"/>
          <w:szCs w:val="23"/>
          <w:lang w:val="en-ZA"/>
        </w:rPr>
        <w:t xml:space="preserve">Rentworks lacks the necessary </w:t>
      </w:r>
      <w:r w:rsidRPr="007108B0">
        <w:rPr>
          <w:rFonts w:ascii="Arial" w:eastAsia="Arial Unicode MS" w:hAnsi="Arial" w:cs="Arial"/>
          <w:i/>
          <w:sz w:val="23"/>
          <w:szCs w:val="23"/>
          <w:lang w:val="en-ZA"/>
        </w:rPr>
        <w:t>locus standi</w:t>
      </w:r>
      <w:r w:rsidRPr="007108B0">
        <w:rPr>
          <w:rFonts w:ascii="Arial" w:eastAsia="Arial Unicode MS" w:hAnsi="Arial" w:cs="Arial"/>
          <w:sz w:val="23"/>
          <w:szCs w:val="23"/>
          <w:lang w:val="en-ZA"/>
        </w:rPr>
        <w:t xml:space="preserve"> in </w:t>
      </w:r>
      <w:r w:rsidRPr="007108B0">
        <w:rPr>
          <w:rFonts w:ascii="Arial" w:eastAsia="Arial Unicode MS" w:hAnsi="Arial" w:cs="Arial"/>
          <w:i/>
          <w:sz w:val="23"/>
          <w:szCs w:val="23"/>
          <w:lang w:val="en-ZA"/>
        </w:rPr>
        <w:t>iudicio</w:t>
      </w:r>
      <w:r w:rsidR="002D65D1">
        <w:rPr>
          <w:rFonts w:ascii="Arial" w:eastAsia="Arial Unicode MS" w:hAnsi="Arial" w:cs="Arial"/>
          <w:sz w:val="23"/>
          <w:szCs w:val="23"/>
          <w:lang w:val="en-ZA"/>
        </w:rPr>
        <w:t>;</w:t>
      </w:r>
    </w:p>
    <w:p w14:paraId="417FC417" w14:textId="6C38A13E" w:rsidR="00D76505" w:rsidRDefault="00D7650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952E29">
        <w:rPr>
          <w:rFonts w:ascii="Arial" w:eastAsia="Arial Unicode MS" w:hAnsi="Arial" w:cs="Arial"/>
          <w:sz w:val="23"/>
          <w:szCs w:val="23"/>
          <w:lang w:val="en-ZA"/>
        </w:rPr>
        <w:t>1</w:t>
      </w:r>
      <w:r>
        <w:rPr>
          <w:rFonts w:ascii="Arial" w:eastAsia="Arial Unicode MS" w:hAnsi="Arial" w:cs="Arial"/>
          <w:sz w:val="23"/>
          <w:szCs w:val="23"/>
          <w:lang w:val="en-ZA"/>
        </w:rPr>
        <w:t>.2]</w:t>
      </w:r>
      <w:r w:rsidR="007108B0">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t>t</w:t>
      </w:r>
      <w:r>
        <w:rPr>
          <w:rFonts w:ascii="Arial" w:eastAsia="Arial Unicode MS" w:hAnsi="Arial" w:cs="Arial"/>
          <w:sz w:val="23"/>
          <w:szCs w:val="23"/>
          <w:lang w:val="en-ZA"/>
        </w:rPr>
        <w:t xml:space="preserve">he Department denies that </w:t>
      </w:r>
      <w:r w:rsidR="002D65D1">
        <w:rPr>
          <w:rFonts w:ascii="Arial" w:eastAsia="Arial Unicode MS" w:hAnsi="Arial" w:cs="Arial"/>
          <w:sz w:val="23"/>
          <w:szCs w:val="23"/>
          <w:lang w:val="en-ZA"/>
        </w:rPr>
        <w:t>it is properly before the Court;</w:t>
      </w:r>
    </w:p>
    <w:p w14:paraId="4395A499" w14:textId="047067B7" w:rsidR="00D76505" w:rsidRDefault="00D7650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952E29">
        <w:rPr>
          <w:rFonts w:ascii="Arial" w:eastAsia="Arial Unicode MS" w:hAnsi="Arial" w:cs="Arial"/>
          <w:sz w:val="23"/>
          <w:szCs w:val="23"/>
          <w:lang w:val="en-ZA"/>
        </w:rPr>
        <w:t>1</w:t>
      </w:r>
      <w:r>
        <w:rPr>
          <w:rFonts w:ascii="Arial" w:eastAsia="Arial Unicode MS" w:hAnsi="Arial" w:cs="Arial"/>
          <w:sz w:val="23"/>
          <w:szCs w:val="23"/>
          <w:lang w:val="en-ZA"/>
        </w:rPr>
        <w:t>.3]</w:t>
      </w:r>
      <w:r w:rsidR="007108B0">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t>t</w:t>
      </w:r>
      <w:r>
        <w:rPr>
          <w:rFonts w:ascii="Arial" w:eastAsia="Arial Unicode MS" w:hAnsi="Arial" w:cs="Arial"/>
          <w:sz w:val="23"/>
          <w:szCs w:val="23"/>
          <w:lang w:val="en-ZA"/>
        </w:rPr>
        <w:t>he Master Rental Agreement did not include or did not relate to Del</w:t>
      </w:r>
      <w:r w:rsidR="002D65D1">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Computers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and Equipment introduced by D Fina</w:t>
      </w:r>
      <w:r w:rsidR="002D65D1">
        <w:rPr>
          <w:rFonts w:ascii="Arial" w:eastAsia="Arial Unicode MS" w:hAnsi="Arial" w:cs="Arial"/>
          <w:sz w:val="23"/>
          <w:szCs w:val="23"/>
          <w:lang w:val="en-ZA"/>
        </w:rPr>
        <w:t>ncial Services Africa (Pty) Ltd;</w:t>
      </w:r>
    </w:p>
    <w:p w14:paraId="73222683" w14:textId="2B3779AE" w:rsidR="00D76505" w:rsidRDefault="00D7650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952E29">
        <w:rPr>
          <w:rFonts w:ascii="Arial" w:eastAsia="Arial Unicode MS" w:hAnsi="Arial" w:cs="Arial"/>
          <w:sz w:val="23"/>
          <w:szCs w:val="23"/>
          <w:lang w:val="en-ZA"/>
        </w:rPr>
        <w:t>1</w:t>
      </w:r>
      <w:r>
        <w:rPr>
          <w:rFonts w:ascii="Arial" w:eastAsia="Arial Unicode MS" w:hAnsi="Arial" w:cs="Arial"/>
          <w:sz w:val="23"/>
          <w:szCs w:val="23"/>
          <w:lang w:val="en-ZA"/>
        </w:rPr>
        <w:t>.4]</w:t>
      </w:r>
      <w:r w:rsidR="007108B0">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t>t</w:t>
      </w:r>
      <w:r>
        <w:rPr>
          <w:rFonts w:ascii="Arial" w:eastAsia="Arial Unicode MS" w:hAnsi="Arial" w:cs="Arial"/>
          <w:sz w:val="23"/>
          <w:szCs w:val="23"/>
          <w:lang w:val="en-ZA"/>
        </w:rPr>
        <w:t xml:space="preserve">he terms relied on as set out in the Master Rental Agreement were not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7108B0">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t>only terms relied on;</w:t>
      </w:r>
    </w:p>
    <w:p w14:paraId="27237B8C" w14:textId="1B169A1E" w:rsidR="00D76505" w:rsidRDefault="00D7650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350229">
        <w:rPr>
          <w:rFonts w:ascii="Arial" w:eastAsia="Arial Unicode MS" w:hAnsi="Arial" w:cs="Arial"/>
          <w:sz w:val="23"/>
          <w:szCs w:val="23"/>
          <w:lang w:val="en-ZA"/>
        </w:rPr>
        <w:t>1</w:t>
      </w:r>
      <w:r>
        <w:rPr>
          <w:rFonts w:ascii="Arial" w:eastAsia="Arial Unicode MS" w:hAnsi="Arial" w:cs="Arial"/>
          <w:sz w:val="23"/>
          <w:szCs w:val="23"/>
          <w:lang w:val="en-ZA"/>
        </w:rPr>
        <w:t>.5]</w:t>
      </w:r>
      <w:r w:rsidR="007108B0">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t>t</w:t>
      </w:r>
      <w:r>
        <w:rPr>
          <w:rFonts w:ascii="Arial" w:eastAsia="Arial Unicode MS" w:hAnsi="Arial" w:cs="Arial"/>
          <w:sz w:val="23"/>
          <w:szCs w:val="23"/>
          <w:lang w:val="en-ZA"/>
        </w:rPr>
        <w:t xml:space="preserve">he written Rental Schedule with reference number 09064DW001 was not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3C64E1">
        <w:rPr>
          <w:rFonts w:ascii="Arial" w:eastAsia="Arial Unicode MS" w:hAnsi="Arial" w:cs="Arial"/>
          <w:sz w:val="23"/>
          <w:szCs w:val="23"/>
          <w:lang w:val="en-ZA"/>
        </w:rPr>
        <w:t>entered</w:t>
      </w:r>
      <w:r w:rsidR="002D65D1">
        <w:rPr>
          <w:rFonts w:ascii="Arial" w:eastAsia="Arial Unicode MS" w:hAnsi="Arial" w:cs="Arial"/>
          <w:sz w:val="23"/>
          <w:szCs w:val="23"/>
          <w:lang w:val="en-ZA"/>
        </w:rPr>
        <w:t xml:space="preserve"> into as alleged by Rentworks;</w:t>
      </w:r>
    </w:p>
    <w:p w14:paraId="491E4A88" w14:textId="4FF5EE24" w:rsidR="00D76505" w:rsidRDefault="00D7650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952E29">
        <w:rPr>
          <w:rFonts w:ascii="Arial" w:eastAsia="Arial Unicode MS" w:hAnsi="Arial" w:cs="Arial"/>
          <w:sz w:val="23"/>
          <w:szCs w:val="23"/>
          <w:lang w:val="en-ZA"/>
        </w:rPr>
        <w:t>1</w:t>
      </w:r>
      <w:r>
        <w:rPr>
          <w:rFonts w:ascii="Arial" w:eastAsia="Arial Unicode MS" w:hAnsi="Arial" w:cs="Arial"/>
          <w:sz w:val="23"/>
          <w:szCs w:val="23"/>
          <w:lang w:val="en-ZA"/>
        </w:rPr>
        <w:t>.6]</w:t>
      </w:r>
      <w:r w:rsidR="002D65D1">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t>i</w:t>
      </w:r>
      <w:r>
        <w:rPr>
          <w:rFonts w:ascii="Arial" w:eastAsia="Arial Unicode MS" w:hAnsi="Arial" w:cs="Arial"/>
          <w:sz w:val="23"/>
          <w:szCs w:val="23"/>
          <w:lang w:val="en-ZA"/>
        </w:rPr>
        <w:t xml:space="preserve">t was a term of the Agreement between the parties that the term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Agreement would not exceed the useful life of the equipment as would be in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accordance with the depreciation policy of</w:t>
      </w:r>
      <w:r w:rsidR="002D65D1">
        <w:rPr>
          <w:rFonts w:ascii="Arial" w:eastAsia="Arial Unicode MS" w:hAnsi="Arial" w:cs="Arial"/>
          <w:sz w:val="23"/>
          <w:szCs w:val="23"/>
          <w:lang w:val="en-ZA"/>
        </w:rPr>
        <w:t xml:space="preserve"> the Department;</w:t>
      </w:r>
    </w:p>
    <w:p w14:paraId="074BFB76" w14:textId="53366EB0" w:rsidR="007F283D" w:rsidRDefault="007F283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952E29">
        <w:rPr>
          <w:rFonts w:ascii="Arial" w:eastAsia="Arial Unicode MS" w:hAnsi="Arial" w:cs="Arial"/>
          <w:sz w:val="23"/>
          <w:szCs w:val="23"/>
          <w:lang w:val="en-ZA"/>
        </w:rPr>
        <w:t>1</w:t>
      </w:r>
      <w:r>
        <w:rPr>
          <w:rFonts w:ascii="Arial" w:eastAsia="Arial Unicode MS" w:hAnsi="Arial" w:cs="Arial"/>
          <w:sz w:val="23"/>
          <w:szCs w:val="23"/>
          <w:lang w:val="en-ZA"/>
        </w:rPr>
        <w:t>.7]</w:t>
      </w:r>
      <w:r w:rsidR="007108B0">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t>t</w:t>
      </w:r>
      <w:r>
        <w:rPr>
          <w:rFonts w:ascii="Arial" w:eastAsia="Arial Unicode MS" w:hAnsi="Arial" w:cs="Arial"/>
          <w:sz w:val="23"/>
          <w:szCs w:val="23"/>
          <w:lang w:val="en-ZA"/>
        </w:rPr>
        <w:t xml:space="preserve">he Department repeats its </w:t>
      </w:r>
      <w:r w:rsidR="007108B0">
        <w:rPr>
          <w:rFonts w:ascii="Arial" w:eastAsia="Arial Unicode MS" w:hAnsi="Arial" w:cs="Arial"/>
          <w:sz w:val="23"/>
          <w:szCs w:val="23"/>
          <w:lang w:val="en-ZA"/>
        </w:rPr>
        <w:t>F</w:t>
      </w:r>
      <w:r>
        <w:rPr>
          <w:rFonts w:ascii="Arial" w:eastAsia="Arial Unicode MS" w:hAnsi="Arial" w:cs="Arial"/>
          <w:sz w:val="23"/>
          <w:szCs w:val="23"/>
          <w:lang w:val="en-ZA"/>
        </w:rPr>
        <w:t xml:space="preserve">ourth </w:t>
      </w:r>
      <w:r w:rsidR="007108B0">
        <w:rPr>
          <w:rFonts w:ascii="Arial" w:eastAsia="Arial Unicode MS" w:hAnsi="Arial" w:cs="Arial"/>
          <w:sz w:val="23"/>
          <w:szCs w:val="23"/>
          <w:lang w:val="en-ZA"/>
        </w:rPr>
        <w:t>S</w:t>
      </w:r>
      <w:r>
        <w:rPr>
          <w:rFonts w:ascii="Arial" w:eastAsia="Arial Unicode MS" w:hAnsi="Arial" w:cs="Arial"/>
          <w:sz w:val="23"/>
          <w:szCs w:val="23"/>
          <w:lang w:val="en-ZA"/>
        </w:rPr>
        <w:t xml:space="preserve">pecial </w:t>
      </w:r>
      <w:r w:rsidR="007108B0">
        <w:rPr>
          <w:rFonts w:ascii="Arial" w:eastAsia="Arial Unicode MS" w:hAnsi="Arial" w:cs="Arial"/>
          <w:sz w:val="23"/>
          <w:szCs w:val="23"/>
          <w:lang w:val="en-ZA"/>
        </w:rPr>
        <w:t>P</w:t>
      </w:r>
      <w:r w:rsidR="002D65D1">
        <w:rPr>
          <w:rFonts w:ascii="Arial" w:eastAsia="Arial Unicode MS" w:hAnsi="Arial" w:cs="Arial"/>
          <w:sz w:val="23"/>
          <w:szCs w:val="23"/>
          <w:lang w:val="en-ZA"/>
        </w:rPr>
        <w:t>lea;</w:t>
      </w:r>
    </w:p>
    <w:p w14:paraId="6D759E5E" w14:textId="06FB8B25" w:rsidR="007F283D" w:rsidRDefault="007F283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952E29">
        <w:rPr>
          <w:rFonts w:ascii="Arial" w:eastAsia="Arial Unicode MS" w:hAnsi="Arial" w:cs="Arial"/>
          <w:sz w:val="23"/>
          <w:szCs w:val="23"/>
          <w:lang w:val="en-ZA"/>
        </w:rPr>
        <w:t>1</w:t>
      </w:r>
      <w:r>
        <w:rPr>
          <w:rFonts w:ascii="Arial" w:eastAsia="Arial Unicode MS" w:hAnsi="Arial" w:cs="Arial"/>
          <w:sz w:val="23"/>
          <w:szCs w:val="23"/>
          <w:lang w:val="en-ZA"/>
        </w:rPr>
        <w:t>.8]</w:t>
      </w:r>
      <w:r w:rsidR="007108B0">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t>t</w:t>
      </w:r>
      <w:r>
        <w:rPr>
          <w:rFonts w:ascii="Arial" w:eastAsia="Arial Unicode MS" w:hAnsi="Arial" w:cs="Arial"/>
          <w:sz w:val="23"/>
          <w:szCs w:val="23"/>
          <w:lang w:val="en-ZA"/>
        </w:rPr>
        <w:t xml:space="preserve">he term of 60 months of the Agreement was subject to the Department’s </w:t>
      </w:r>
      <w:r>
        <w:rPr>
          <w:rFonts w:ascii="Arial" w:eastAsia="Arial Unicode MS" w:hAnsi="Arial" w:cs="Arial"/>
          <w:sz w:val="23"/>
          <w:szCs w:val="23"/>
          <w:lang w:val="en-ZA"/>
        </w:rPr>
        <w:tab/>
      </w:r>
      <w:r>
        <w:rPr>
          <w:rFonts w:ascii="Arial" w:eastAsia="Arial Unicode MS" w:hAnsi="Arial" w:cs="Arial"/>
          <w:sz w:val="23"/>
          <w:szCs w:val="23"/>
          <w:lang w:val="en-ZA"/>
        </w:rPr>
        <w:tab/>
      </w:r>
      <w:r w:rsidR="00DE4AFA">
        <w:rPr>
          <w:rFonts w:ascii="Arial" w:eastAsia="Arial Unicode MS" w:hAnsi="Arial" w:cs="Arial"/>
          <w:sz w:val="23"/>
          <w:szCs w:val="23"/>
          <w:lang w:val="en-ZA"/>
        </w:rPr>
        <w:tab/>
        <w:t xml:space="preserve"> </w:t>
      </w:r>
      <w:r w:rsidR="002D65D1">
        <w:rPr>
          <w:rFonts w:ascii="Arial" w:eastAsia="Arial Unicode MS" w:hAnsi="Arial" w:cs="Arial"/>
          <w:sz w:val="23"/>
          <w:szCs w:val="23"/>
          <w:lang w:val="en-ZA"/>
        </w:rPr>
        <w:tab/>
      </w:r>
      <w:r w:rsidR="00DE4AFA">
        <w:rPr>
          <w:rFonts w:ascii="Arial" w:eastAsia="Arial Unicode MS" w:hAnsi="Arial" w:cs="Arial"/>
          <w:sz w:val="23"/>
          <w:szCs w:val="23"/>
          <w:lang w:val="en-ZA"/>
        </w:rPr>
        <w:t>policy</w:t>
      </w:r>
      <w:r w:rsidR="002D65D1">
        <w:rPr>
          <w:rFonts w:ascii="Arial" w:eastAsia="Arial Unicode MS" w:hAnsi="Arial" w:cs="Arial"/>
          <w:sz w:val="23"/>
          <w:szCs w:val="23"/>
          <w:lang w:val="en-ZA"/>
        </w:rPr>
        <w:t xml:space="preserve"> of depreciation;</w:t>
      </w:r>
    </w:p>
    <w:p w14:paraId="1E2DCAFF" w14:textId="107DFCBD" w:rsidR="007F283D" w:rsidRDefault="007F283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952E29">
        <w:rPr>
          <w:rFonts w:ascii="Arial" w:eastAsia="Arial Unicode MS" w:hAnsi="Arial" w:cs="Arial"/>
          <w:sz w:val="23"/>
          <w:szCs w:val="23"/>
          <w:lang w:val="en-ZA"/>
        </w:rPr>
        <w:t>1</w:t>
      </w:r>
      <w:r>
        <w:rPr>
          <w:rFonts w:ascii="Arial" w:eastAsia="Arial Unicode MS" w:hAnsi="Arial" w:cs="Arial"/>
          <w:sz w:val="23"/>
          <w:szCs w:val="23"/>
          <w:lang w:val="en-ZA"/>
        </w:rPr>
        <w:t>.9]</w:t>
      </w:r>
      <w:r w:rsidR="00230090">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t>t</w:t>
      </w:r>
      <w:r>
        <w:rPr>
          <w:rFonts w:ascii="Arial" w:eastAsia="Arial Unicode MS" w:hAnsi="Arial" w:cs="Arial"/>
          <w:sz w:val="23"/>
          <w:szCs w:val="23"/>
          <w:lang w:val="en-ZA"/>
        </w:rPr>
        <w:t xml:space="preserve">he actions of the Department in terms of clause 13.1 of the Agreement was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sidR="00230090">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subject to Rentworks giving at least 30 days’ prior notice of the Departments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30090">
        <w:rPr>
          <w:rFonts w:ascii="Arial" w:eastAsia="Arial Unicode MS" w:hAnsi="Arial" w:cs="Arial"/>
          <w:sz w:val="23"/>
          <w:szCs w:val="23"/>
          <w:lang w:val="en-ZA"/>
        </w:rPr>
        <w:t xml:space="preserve"> </w:t>
      </w:r>
      <w:r>
        <w:rPr>
          <w:rFonts w:ascii="Arial" w:eastAsia="Arial Unicode MS" w:hAnsi="Arial" w:cs="Arial"/>
          <w:sz w:val="23"/>
          <w:szCs w:val="23"/>
          <w:lang w:val="en-ZA"/>
        </w:rPr>
        <w:t>obligation to give 90 days’ notice bef</w:t>
      </w:r>
      <w:r w:rsidR="002D65D1">
        <w:rPr>
          <w:rFonts w:ascii="Arial" w:eastAsia="Arial Unicode MS" w:hAnsi="Arial" w:cs="Arial"/>
          <w:sz w:val="23"/>
          <w:szCs w:val="23"/>
          <w:lang w:val="en-ZA"/>
        </w:rPr>
        <w:t>ore the expiry of the Agreement;</w:t>
      </w:r>
    </w:p>
    <w:p w14:paraId="2902DBE6" w14:textId="4FD59EE1" w:rsidR="007F283D" w:rsidRDefault="007F283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952E29">
        <w:rPr>
          <w:rFonts w:ascii="Arial" w:eastAsia="Arial Unicode MS" w:hAnsi="Arial" w:cs="Arial"/>
          <w:sz w:val="23"/>
          <w:szCs w:val="23"/>
          <w:lang w:val="en-ZA"/>
        </w:rPr>
        <w:t>1</w:t>
      </w:r>
      <w:r>
        <w:rPr>
          <w:rFonts w:ascii="Arial" w:eastAsia="Arial Unicode MS" w:hAnsi="Arial" w:cs="Arial"/>
          <w:sz w:val="23"/>
          <w:szCs w:val="23"/>
          <w:lang w:val="en-ZA"/>
        </w:rPr>
        <w:t>.10]</w:t>
      </w:r>
      <w:r w:rsidR="00230090">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t>t</w:t>
      </w:r>
      <w:r>
        <w:rPr>
          <w:rFonts w:ascii="Arial" w:eastAsia="Arial Unicode MS" w:hAnsi="Arial" w:cs="Arial"/>
          <w:sz w:val="23"/>
          <w:szCs w:val="23"/>
          <w:lang w:val="en-ZA"/>
        </w:rPr>
        <w:t>he Agreement made n</w:t>
      </w:r>
      <w:r w:rsidR="002D65D1">
        <w:rPr>
          <w:rFonts w:ascii="Arial" w:eastAsia="Arial Unicode MS" w:hAnsi="Arial" w:cs="Arial"/>
          <w:sz w:val="23"/>
          <w:szCs w:val="23"/>
          <w:lang w:val="en-ZA"/>
        </w:rPr>
        <w:t>o provision for further rentals;</w:t>
      </w:r>
    </w:p>
    <w:p w14:paraId="260B7F8F" w14:textId="35BB97AC" w:rsidR="007F283D" w:rsidRDefault="007F283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952E29">
        <w:rPr>
          <w:rFonts w:ascii="Arial" w:eastAsia="Arial Unicode MS" w:hAnsi="Arial" w:cs="Arial"/>
          <w:sz w:val="23"/>
          <w:szCs w:val="23"/>
          <w:lang w:val="en-ZA"/>
        </w:rPr>
        <w:t>1</w:t>
      </w:r>
      <w:r>
        <w:rPr>
          <w:rFonts w:ascii="Arial" w:eastAsia="Arial Unicode MS" w:hAnsi="Arial" w:cs="Arial"/>
          <w:sz w:val="23"/>
          <w:szCs w:val="23"/>
          <w:lang w:val="en-ZA"/>
        </w:rPr>
        <w:t>.11]</w:t>
      </w:r>
      <w:r w:rsidR="00230090">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t>t</w:t>
      </w:r>
      <w:r>
        <w:rPr>
          <w:rFonts w:ascii="Arial" w:eastAsia="Arial Unicode MS" w:hAnsi="Arial" w:cs="Arial"/>
          <w:sz w:val="23"/>
          <w:szCs w:val="23"/>
          <w:lang w:val="en-ZA"/>
        </w:rPr>
        <w:t xml:space="preserve">he Department pleads it </w:t>
      </w:r>
      <w:r w:rsidR="00230090">
        <w:rPr>
          <w:rFonts w:ascii="Arial" w:eastAsia="Arial Unicode MS" w:hAnsi="Arial" w:cs="Arial"/>
          <w:sz w:val="23"/>
          <w:szCs w:val="23"/>
          <w:lang w:val="en-ZA"/>
        </w:rPr>
        <w:t>S</w:t>
      </w:r>
      <w:r>
        <w:rPr>
          <w:rFonts w:ascii="Arial" w:eastAsia="Arial Unicode MS" w:hAnsi="Arial" w:cs="Arial"/>
          <w:sz w:val="23"/>
          <w:szCs w:val="23"/>
          <w:lang w:val="en-ZA"/>
        </w:rPr>
        <w:t xml:space="preserve">eventh </w:t>
      </w:r>
      <w:r w:rsidR="00230090">
        <w:rPr>
          <w:rFonts w:ascii="Arial" w:eastAsia="Arial Unicode MS" w:hAnsi="Arial" w:cs="Arial"/>
          <w:sz w:val="23"/>
          <w:szCs w:val="23"/>
          <w:lang w:val="en-ZA"/>
        </w:rPr>
        <w:t>S</w:t>
      </w:r>
      <w:r>
        <w:rPr>
          <w:rFonts w:ascii="Arial" w:eastAsia="Arial Unicode MS" w:hAnsi="Arial" w:cs="Arial"/>
          <w:sz w:val="23"/>
          <w:szCs w:val="23"/>
          <w:lang w:val="en-ZA"/>
        </w:rPr>
        <w:t xml:space="preserve">pecial </w:t>
      </w:r>
      <w:r w:rsidR="00230090">
        <w:rPr>
          <w:rFonts w:ascii="Arial" w:eastAsia="Arial Unicode MS" w:hAnsi="Arial" w:cs="Arial"/>
          <w:sz w:val="23"/>
          <w:szCs w:val="23"/>
          <w:lang w:val="en-ZA"/>
        </w:rPr>
        <w:t>P</w:t>
      </w:r>
      <w:r>
        <w:rPr>
          <w:rFonts w:ascii="Arial" w:eastAsia="Arial Unicode MS" w:hAnsi="Arial" w:cs="Arial"/>
          <w:sz w:val="23"/>
          <w:szCs w:val="23"/>
          <w:lang w:val="en-ZA"/>
        </w:rPr>
        <w:t>lea.</w:t>
      </w:r>
    </w:p>
    <w:p w14:paraId="4893ABAC" w14:textId="5939123C" w:rsidR="007F283D" w:rsidRDefault="002D65D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7F283D">
        <w:rPr>
          <w:rFonts w:ascii="Arial" w:eastAsia="Arial Unicode MS" w:hAnsi="Arial" w:cs="Arial"/>
          <w:sz w:val="23"/>
          <w:szCs w:val="23"/>
          <w:lang w:val="en-ZA"/>
        </w:rPr>
        <w:tab/>
        <w:t>I intend dealing with all the defences raised by the Department hereinabove and set out above singly:</w:t>
      </w:r>
    </w:p>
    <w:p w14:paraId="078A1111" w14:textId="22D4509D" w:rsidR="00350229" w:rsidRDefault="00350229" w:rsidP="00350229">
      <w:pPr>
        <w:spacing w:line="480" w:lineRule="auto"/>
        <w:ind w:left="562" w:hanging="562"/>
        <w:jc w:val="both"/>
        <w:rPr>
          <w:rFonts w:ascii="Arial" w:eastAsia="Arial Unicode MS" w:hAnsi="Arial" w:cs="Arial"/>
          <w:sz w:val="23"/>
          <w:szCs w:val="23"/>
          <w:lang w:val="en-ZA"/>
        </w:rPr>
      </w:pPr>
    </w:p>
    <w:p w14:paraId="33D66439" w14:textId="14079D2B" w:rsidR="00F33E51" w:rsidRDefault="00F33E51" w:rsidP="0043149C">
      <w:pPr>
        <w:spacing w:line="480" w:lineRule="auto"/>
        <w:ind w:left="562" w:hanging="562"/>
        <w:jc w:val="both"/>
        <w:rPr>
          <w:rFonts w:ascii="Arial" w:eastAsia="Arial Unicode MS" w:hAnsi="Arial" w:cs="Arial"/>
          <w:sz w:val="23"/>
          <w:szCs w:val="23"/>
          <w:lang w:val="en-ZA"/>
        </w:rPr>
      </w:pPr>
    </w:p>
    <w:p w14:paraId="63D3D46F" w14:textId="26FBEC3C" w:rsidR="0037015C" w:rsidRDefault="0037015C" w:rsidP="0043149C">
      <w:pPr>
        <w:spacing w:line="480" w:lineRule="auto"/>
        <w:ind w:left="562" w:hanging="562"/>
        <w:jc w:val="both"/>
        <w:rPr>
          <w:rFonts w:ascii="Arial" w:eastAsia="Arial Unicode MS" w:hAnsi="Arial" w:cs="Arial"/>
          <w:sz w:val="23"/>
          <w:szCs w:val="23"/>
          <w:lang w:val="en-ZA"/>
        </w:rPr>
      </w:pPr>
    </w:p>
    <w:p w14:paraId="44577182" w14:textId="2E714070" w:rsidR="003133DC" w:rsidRDefault="003133DC" w:rsidP="00076A56">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 xml:space="preserve"> </w:t>
      </w:r>
    </w:p>
    <w:p w14:paraId="254B30A8" w14:textId="27F24814" w:rsidR="003133DC" w:rsidRDefault="00986D0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 xml:space="preserve">   </w:t>
      </w:r>
    </w:p>
    <w:p w14:paraId="6FF9D6AC" w14:textId="7FCD55C5" w:rsidR="003133DC" w:rsidRPr="003B218B" w:rsidRDefault="00447898" w:rsidP="002D65D1">
      <w:pPr>
        <w:tabs>
          <w:tab w:val="left" w:pos="1530"/>
        </w:tabs>
        <w:spacing w:line="480" w:lineRule="auto"/>
        <w:ind w:left="540" w:hanging="540"/>
        <w:jc w:val="both"/>
        <w:rPr>
          <w:rFonts w:ascii="Arial" w:eastAsia="Arial Unicode MS" w:hAnsi="Arial" w:cs="Arial"/>
          <w:sz w:val="23"/>
          <w:szCs w:val="23"/>
          <w:u w:val="single"/>
          <w:lang w:val="en-ZA"/>
        </w:rPr>
      </w:pPr>
      <w:r>
        <w:rPr>
          <w:rFonts w:ascii="Arial" w:eastAsia="Arial Unicode MS" w:hAnsi="Arial" w:cs="Arial"/>
          <w:sz w:val="23"/>
          <w:szCs w:val="23"/>
          <w:lang w:val="en-ZA"/>
        </w:rPr>
        <w:lastRenderedPageBreak/>
        <w:t>[22]</w:t>
      </w:r>
      <w:r>
        <w:rPr>
          <w:rFonts w:ascii="Arial" w:eastAsia="Arial Unicode MS" w:hAnsi="Arial" w:cs="Arial"/>
          <w:sz w:val="23"/>
          <w:szCs w:val="23"/>
          <w:lang w:val="en-ZA"/>
        </w:rPr>
        <w:tab/>
      </w:r>
      <w:r w:rsidR="003133DC" w:rsidRPr="003133DC">
        <w:rPr>
          <w:rFonts w:ascii="Arial" w:eastAsia="Arial Unicode MS" w:hAnsi="Arial" w:cs="Arial"/>
          <w:b/>
          <w:sz w:val="23"/>
          <w:szCs w:val="23"/>
          <w:u w:val="single"/>
          <w:lang w:val="en-ZA"/>
        </w:rPr>
        <w:t xml:space="preserve">Rentworks has no </w:t>
      </w:r>
      <w:r w:rsidR="003133DC" w:rsidRPr="003133DC">
        <w:rPr>
          <w:rFonts w:ascii="Arial" w:eastAsia="Arial Unicode MS" w:hAnsi="Arial" w:cs="Arial"/>
          <w:b/>
          <w:i/>
          <w:sz w:val="23"/>
          <w:szCs w:val="23"/>
          <w:u w:val="single"/>
          <w:lang w:val="en-ZA"/>
        </w:rPr>
        <w:t>locus standi</w:t>
      </w:r>
      <w:r w:rsidR="003133DC" w:rsidRPr="003133DC">
        <w:rPr>
          <w:rFonts w:ascii="Arial" w:eastAsia="Arial Unicode MS" w:hAnsi="Arial" w:cs="Arial"/>
          <w:b/>
          <w:sz w:val="23"/>
          <w:szCs w:val="23"/>
          <w:u w:val="single"/>
          <w:lang w:val="en-ZA"/>
        </w:rPr>
        <w:t xml:space="preserve"> to institute the current claim</w:t>
      </w:r>
      <w:r w:rsidR="003B218B">
        <w:rPr>
          <w:rFonts w:ascii="Arial" w:eastAsia="Arial Unicode MS" w:hAnsi="Arial" w:cs="Arial"/>
          <w:b/>
          <w:sz w:val="23"/>
          <w:szCs w:val="23"/>
          <w:u w:val="single"/>
          <w:lang w:val="en-ZA"/>
        </w:rPr>
        <w:t xml:space="preserve">, in the alternative, Rentworks lacks the necessary </w:t>
      </w:r>
      <w:r w:rsidR="003B218B">
        <w:rPr>
          <w:rFonts w:ascii="Arial" w:eastAsia="Arial Unicode MS" w:hAnsi="Arial" w:cs="Arial"/>
          <w:b/>
          <w:i/>
          <w:sz w:val="23"/>
          <w:szCs w:val="23"/>
          <w:u w:val="single"/>
          <w:lang w:val="en-ZA"/>
        </w:rPr>
        <w:t>locus standi</w:t>
      </w:r>
      <w:r w:rsidR="003B218B">
        <w:rPr>
          <w:rFonts w:ascii="Arial" w:eastAsia="Arial Unicode MS" w:hAnsi="Arial" w:cs="Arial"/>
          <w:b/>
          <w:sz w:val="23"/>
          <w:szCs w:val="23"/>
          <w:u w:val="single"/>
          <w:lang w:val="en-ZA"/>
        </w:rPr>
        <w:t xml:space="preserve"> in </w:t>
      </w:r>
      <w:r w:rsidR="003B218B">
        <w:rPr>
          <w:rFonts w:ascii="Arial" w:eastAsia="Arial Unicode MS" w:hAnsi="Arial" w:cs="Arial"/>
          <w:b/>
          <w:i/>
          <w:sz w:val="23"/>
          <w:szCs w:val="23"/>
          <w:u w:val="single"/>
          <w:lang w:val="en-ZA"/>
        </w:rPr>
        <w:t>iudicio</w:t>
      </w:r>
      <w:r w:rsidR="000A329E">
        <w:rPr>
          <w:rFonts w:ascii="Arial" w:eastAsia="Arial Unicode MS" w:hAnsi="Arial" w:cs="Arial"/>
          <w:b/>
          <w:i/>
          <w:sz w:val="23"/>
          <w:szCs w:val="23"/>
          <w:u w:val="single"/>
          <w:lang w:val="en-ZA"/>
        </w:rPr>
        <w:t xml:space="preserve"> [1]</w:t>
      </w:r>
    </w:p>
    <w:p w14:paraId="011B58BF" w14:textId="249AE62E" w:rsidR="003B218B" w:rsidRDefault="003B218B" w:rsidP="002D65D1">
      <w:pPr>
        <w:spacing w:line="480" w:lineRule="auto"/>
        <w:ind w:left="1710" w:hanging="1170"/>
        <w:jc w:val="both"/>
        <w:rPr>
          <w:rFonts w:ascii="Arial" w:eastAsia="Arial Unicode MS" w:hAnsi="Arial" w:cs="Arial"/>
          <w:sz w:val="23"/>
          <w:szCs w:val="23"/>
          <w:lang w:val="en-ZA"/>
        </w:rPr>
      </w:pPr>
      <w:r>
        <w:rPr>
          <w:rFonts w:ascii="Arial" w:eastAsia="Arial Unicode MS" w:hAnsi="Arial" w:cs="Arial"/>
          <w:sz w:val="23"/>
          <w:szCs w:val="23"/>
          <w:lang w:val="en-ZA"/>
        </w:rPr>
        <w:t>[2</w:t>
      </w:r>
      <w:r w:rsidR="00AA5410">
        <w:rPr>
          <w:rFonts w:ascii="Arial" w:eastAsia="Arial Unicode MS" w:hAnsi="Arial" w:cs="Arial"/>
          <w:sz w:val="23"/>
          <w:szCs w:val="23"/>
          <w:lang w:val="en-ZA"/>
        </w:rPr>
        <w:t>2</w:t>
      </w:r>
      <w:r>
        <w:rPr>
          <w:rFonts w:ascii="Arial" w:eastAsia="Arial Unicode MS" w:hAnsi="Arial" w:cs="Arial"/>
          <w:sz w:val="23"/>
          <w:szCs w:val="23"/>
          <w:lang w:val="en-ZA"/>
        </w:rPr>
        <w:t>.1</w:t>
      </w:r>
      <w:r w:rsidR="00986D08">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r>
      <w:r w:rsidR="00986D08">
        <w:rPr>
          <w:rFonts w:ascii="Arial" w:eastAsia="Arial Unicode MS" w:hAnsi="Arial" w:cs="Arial"/>
          <w:sz w:val="23"/>
          <w:szCs w:val="23"/>
          <w:lang w:val="en-ZA"/>
        </w:rPr>
        <w:t>Quite</w:t>
      </w:r>
      <w:r>
        <w:rPr>
          <w:rFonts w:ascii="Arial" w:eastAsia="Arial Unicode MS" w:hAnsi="Arial" w:cs="Arial"/>
          <w:sz w:val="23"/>
          <w:szCs w:val="23"/>
          <w:lang w:val="en-ZA"/>
        </w:rPr>
        <w:t xml:space="preserve"> obviously the Department hangs its ca</w:t>
      </w:r>
      <w:r w:rsidR="002D65D1">
        <w:rPr>
          <w:rFonts w:ascii="Arial" w:eastAsia="Arial Unicode MS" w:hAnsi="Arial" w:cs="Arial"/>
          <w:sz w:val="23"/>
          <w:szCs w:val="23"/>
          <w:lang w:val="en-ZA"/>
        </w:rPr>
        <w:t xml:space="preserve">se on clause 3 of Annexure ‘H’, the </w:t>
      </w:r>
      <w:r w:rsidR="00986D08">
        <w:rPr>
          <w:rFonts w:ascii="Arial" w:eastAsia="Arial Unicode MS" w:hAnsi="Arial" w:cs="Arial"/>
          <w:sz w:val="23"/>
          <w:szCs w:val="23"/>
          <w:lang w:val="en-ZA"/>
        </w:rPr>
        <w:t>R</w:t>
      </w:r>
      <w:r>
        <w:rPr>
          <w:rFonts w:ascii="Arial" w:eastAsia="Arial Unicode MS" w:hAnsi="Arial" w:cs="Arial"/>
          <w:sz w:val="23"/>
          <w:szCs w:val="23"/>
          <w:lang w:val="en-ZA"/>
        </w:rPr>
        <w:t>e</w:t>
      </w:r>
      <w:r w:rsidR="00986D08">
        <w:rPr>
          <w:rFonts w:ascii="Arial" w:eastAsia="Arial Unicode MS" w:hAnsi="Arial" w:cs="Arial"/>
          <w:sz w:val="23"/>
          <w:szCs w:val="23"/>
          <w:lang w:val="en-ZA"/>
        </w:rPr>
        <w:t>-</w:t>
      </w:r>
      <w:r>
        <w:rPr>
          <w:rFonts w:ascii="Arial" w:eastAsia="Arial Unicode MS" w:hAnsi="Arial" w:cs="Arial"/>
          <w:sz w:val="23"/>
          <w:szCs w:val="23"/>
          <w:lang w:val="en-ZA"/>
        </w:rPr>
        <w:t>cession of the Rental Agreement, to arg</w:t>
      </w:r>
      <w:r w:rsidR="002D65D1">
        <w:rPr>
          <w:rFonts w:ascii="Arial" w:eastAsia="Arial Unicode MS" w:hAnsi="Arial" w:cs="Arial"/>
          <w:sz w:val="23"/>
          <w:szCs w:val="23"/>
          <w:lang w:val="en-ZA"/>
        </w:rPr>
        <w:t xml:space="preserve">ue that Rentworks does not have </w:t>
      </w:r>
      <w:r>
        <w:rPr>
          <w:rFonts w:ascii="Arial" w:eastAsia="Arial Unicode MS" w:hAnsi="Arial" w:cs="Arial"/>
          <w:sz w:val="23"/>
          <w:szCs w:val="23"/>
          <w:lang w:val="en-ZA"/>
        </w:rPr>
        <w:t xml:space="preserve">any </w:t>
      </w:r>
      <w:r>
        <w:rPr>
          <w:rFonts w:ascii="Arial" w:eastAsia="Arial Unicode MS" w:hAnsi="Arial" w:cs="Arial"/>
          <w:i/>
          <w:sz w:val="23"/>
          <w:szCs w:val="23"/>
          <w:lang w:val="en-ZA"/>
        </w:rPr>
        <w:t>locus standi</w:t>
      </w:r>
      <w:r>
        <w:rPr>
          <w:rFonts w:ascii="Arial" w:eastAsia="Arial Unicode MS" w:hAnsi="Arial" w:cs="Arial"/>
          <w:sz w:val="23"/>
          <w:szCs w:val="23"/>
          <w:lang w:val="en-ZA"/>
        </w:rPr>
        <w:t xml:space="preserve"> in </w:t>
      </w:r>
      <w:r>
        <w:rPr>
          <w:rFonts w:ascii="Arial" w:eastAsia="Arial Unicode MS" w:hAnsi="Arial" w:cs="Arial"/>
          <w:i/>
          <w:sz w:val="23"/>
          <w:szCs w:val="23"/>
          <w:lang w:val="en-ZA"/>
        </w:rPr>
        <w:t>iudicio</w:t>
      </w:r>
      <w:r>
        <w:rPr>
          <w:rFonts w:ascii="Arial" w:eastAsia="Arial Unicode MS" w:hAnsi="Arial" w:cs="Arial"/>
          <w:sz w:val="23"/>
          <w:szCs w:val="23"/>
          <w:lang w:val="en-ZA"/>
        </w:rPr>
        <w:t xml:space="preserve"> to institute this action against it. The said clause 3 of Annexure ‘H’ to the particulars of claim provides as follows:</w:t>
      </w:r>
    </w:p>
    <w:p w14:paraId="425BFCB9" w14:textId="17951E5B" w:rsidR="003B218B" w:rsidRDefault="003B218B"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i/>
          <w:sz w:val="23"/>
          <w:szCs w:val="23"/>
          <w:lang w:val="en-ZA"/>
        </w:rPr>
        <w:t xml:space="preserve">“Rentworks Africa (Pty) Ltd cedes </w:t>
      </w:r>
      <w:r w:rsidRPr="003B218B">
        <w:rPr>
          <w:rFonts w:ascii="Arial" w:eastAsia="Arial Unicode MS" w:hAnsi="Arial" w:cs="Arial"/>
          <w:sz w:val="23"/>
          <w:szCs w:val="23"/>
          <w:lang w:val="en-ZA"/>
        </w:rPr>
        <w:t>in</w:t>
      </w:r>
      <w:r>
        <w:rPr>
          <w:rFonts w:ascii="Arial" w:eastAsia="Arial Unicode MS" w:hAnsi="Arial" w:cs="Arial"/>
          <w:i/>
          <w:sz w:val="23"/>
          <w:szCs w:val="23"/>
          <w:lang w:val="en-ZA"/>
        </w:rPr>
        <w:t xml:space="preserve"> securitatem indebiti, any proceeds and/or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 xml:space="preserve">funds recovered and/or realised by it from Gauteng Provincial </w:t>
      </w:r>
      <w:r w:rsidR="009C37EC">
        <w:rPr>
          <w:rFonts w:ascii="Arial" w:eastAsia="Arial Unicode MS" w:hAnsi="Arial" w:cs="Arial"/>
          <w:i/>
          <w:sz w:val="23"/>
          <w:szCs w:val="23"/>
          <w:lang w:val="en-ZA"/>
        </w:rPr>
        <w:t>201</w:t>
      </w:r>
      <w:r w:rsidR="002D65D1">
        <w:rPr>
          <w:rFonts w:ascii="Arial" w:eastAsia="Arial Unicode MS" w:hAnsi="Arial" w:cs="Arial"/>
          <w:i/>
          <w:sz w:val="23"/>
          <w:szCs w:val="23"/>
          <w:lang w:val="en-ZA"/>
        </w:rPr>
        <w:t xml:space="preserve"> </w:t>
      </w:r>
      <w:r w:rsidR="002D65D1">
        <w:rPr>
          <w:rFonts w:ascii="Arial" w:eastAsia="Arial Unicode MS" w:hAnsi="Arial" w:cs="Arial"/>
          <w:i/>
          <w:sz w:val="23"/>
          <w:szCs w:val="23"/>
          <w:lang w:val="en-ZA"/>
        </w:rPr>
        <w:tab/>
      </w:r>
      <w:r w:rsidR="002D65D1">
        <w:rPr>
          <w:rFonts w:ascii="Arial" w:eastAsia="Arial Unicode MS" w:hAnsi="Arial" w:cs="Arial"/>
          <w:i/>
          <w:sz w:val="23"/>
          <w:szCs w:val="23"/>
          <w:lang w:val="en-ZA"/>
        </w:rPr>
        <w:tab/>
      </w:r>
      <w:r w:rsidR="002D65D1">
        <w:rPr>
          <w:rFonts w:ascii="Arial" w:eastAsia="Arial Unicode MS" w:hAnsi="Arial" w:cs="Arial"/>
          <w:i/>
          <w:sz w:val="23"/>
          <w:szCs w:val="23"/>
          <w:lang w:val="en-ZA"/>
        </w:rPr>
        <w:tab/>
      </w:r>
      <w:r w:rsidR="002D65D1">
        <w:rPr>
          <w:rFonts w:ascii="Arial" w:eastAsia="Arial Unicode MS" w:hAnsi="Arial" w:cs="Arial"/>
          <w:i/>
          <w:sz w:val="23"/>
          <w:szCs w:val="23"/>
          <w:lang w:val="en-ZA"/>
        </w:rPr>
        <w:tab/>
      </w:r>
      <w:r w:rsidR="002D65D1">
        <w:rPr>
          <w:rFonts w:ascii="Arial" w:eastAsia="Arial Unicode MS" w:hAnsi="Arial" w:cs="Arial"/>
          <w:i/>
          <w:sz w:val="23"/>
          <w:szCs w:val="23"/>
          <w:lang w:val="en-ZA"/>
        </w:rPr>
        <w:tab/>
      </w:r>
      <w:r>
        <w:rPr>
          <w:rFonts w:ascii="Arial" w:eastAsia="Arial Unicode MS" w:hAnsi="Arial" w:cs="Arial"/>
          <w:i/>
          <w:sz w:val="23"/>
          <w:szCs w:val="23"/>
          <w:lang w:val="en-ZA"/>
        </w:rPr>
        <w:t xml:space="preserve">Government, Department of Public Transport, Roads and Works, owing in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2D65D1">
        <w:rPr>
          <w:rFonts w:ascii="Arial" w:eastAsia="Arial Unicode MS" w:hAnsi="Arial" w:cs="Arial"/>
          <w:i/>
          <w:sz w:val="23"/>
          <w:szCs w:val="23"/>
          <w:lang w:val="en-ZA"/>
        </w:rPr>
        <w:tab/>
      </w:r>
      <w:r>
        <w:rPr>
          <w:rFonts w:ascii="Arial" w:eastAsia="Arial Unicode MS" w:hAnsi="Arial" w:cs="Arial"/>
          <w:i/>
          <w:sz w:val="23"/>
          <w:szCs w:val="23"/>
          <w:lang w:val="en-ZA"/>
        </w:rPr>
        <w:t>terms of the agreement to ABSA Bank Limited.”</w:t>
      </w:r>
    </w:p>
    <w:p w14:paraId="68FB0030" w14:textId="5C89E87C" w:rsidR="003B218B" w:rsidRDefault="003B218B"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AA5410">
        <w:rPr>
          <w:rFonts w:ascii="Arial" w:eastAsia="Arial Unicode MS" w:hAnsi="Arial" w:cs="Arial"/>
          <w:sz w:val="23"/>
          <w:szCs w:val="23"/>
          <w:lang w:val="en-ZA"/>
        </w:rPr>
        <w:t>2</w:t>
      </w:r>
      <w:r w:rsidR="002D65D1">
        <w:rPr>
          <w:rFonts w:ascii="Arial" w:eastAsia="Arial Unicode MS" w:hAnsi="Arial" w:cs="Arial"/>
          <w:sz w:val="23"/>
          <w:szCs w:val="23"/>
          <w:lang w:val="en-ZA"/>
        </w:rPr>
        <w:t>.2]</w:t>
      </w:r>
      <w:r w:rsidR="002D65D1">
        <w:rPr>
          <w:rFonts w:ascii="Arial" w:eastAsia="Arial Unicode MS" w:hAnsi="Arial" w:cs="Arial"/>
          <w:sz w:val="23"/>
          <w:szCs w:val="23"/>
          <w:lang w:val="en-ZA"/>
        </w:rPr>
        <w:tab/>
      </w:r>
      <w:r>
        <w:rPr>
          <w:rFonts w:ascii="Arial" w:eastAsia="Arial Unicode MS" w:hAnsi="Arial" w:cs="Arial"/>
          <w:sz w:val="23"/>
          <w:szCs w:val="23"/>
          <w:lang w:val="en-ZA"/>
        </w:rPr>
        <w:t>The Department, in b</w:t>
      </w:r>
      <w:r w:rsidR="00F42C0D">
        <w:rPr>
          <w:rFonts w:ascii="Arial" w:eastAsia="Arial Unicode MS" w:hAnsi="Arial" w:cs="Arial"/>
          <w:sz w:val="23"/>
          <w:szCs w:val="23"/>
          <w:lang w:val="en-ZA"/>
        </w:rPr>
        <w:t xml:space="preserve">urnishing </w:t>
      </w:r>
      <w:r>
        <w:rPr>
          <w:rFonts w:ascii="Arial" w:eastAsia="Arial Unicode MS" w:hAnsi="Arial" w:cs="Arial"/>
          <w:sz w:val="23"/>
          <w:szCs w:val="23"/>
          <w:lang w:val="en-ZA"/>
        </w:rPr>
        <w:t xml:space="preserve">its case that Rentworks does not have any leg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to stand on, in this action, argues that it is trite that a cession in </w:t>
      </w:r>
      <w:r>
        <w:rPr>
          <w:rFonts w:ascii="Arial" w:eastAsia="Arial Unicode MS" w:hAnsi="Arial" w:cs="Arial"/>
          <w:i/>
          <w:sz w:val="23"/>
          <w:szCs w:val="23"/>
          <w:lang w:val="en-ZA"/>
        </w:rPr>
        <w:t xml:space="preserve">securitatem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2D65D1">
        <w:rPr>
          <w:rFonts w:ascii="Arial" w:eastAsia="Arial Unicode MS" w:hAnsi="Arial" w:cs="Arial"/>
          <w:i/>
          <w:sz w:val="23"/>
          <w:szCs w:val="23"/>
          <w:lang w:val="en-ZA"/>
        </w:rPr>
        <w:tab/>
      </w:r>
      <w:r>
        <w:rPr>
          <w:rFonts w:ascii="Arial" w:eastAsia="Arial Unicode MS" w:hAnsi="Arial" w:cs="Arial"/>
          <w:i/>
          <w:sz w:val="23"/>
          <w:szCs w:val="23"/>
          <w:lang w:val="en-ZA"/>
        </w:rPr>
        <w:t>indebititi</w:t>
      </w:r>
      <w:r>
        <w:rPr>
          <w:rFonts w:ascii="Arial" w:eastAsia="Arial Unicode MS" w:hAnsi="Arial" w:cs="Arial"/>
          <w:sz w:val="23"/>
          <w:szCs w:val="23"/>
          <w:lang w:val="en-ZA"/>
        </w:rPr>
        <w:t xml:space="preserve"> results in the cedent (in this case Rentworks) being deprived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right to recover the ceded debt; retaining only the </w:t>
      </w:r>
      <w:r w:rsidRPr="006D5C4E">
        <w:rPr>
          <w:rFonts w:ascii="Arial" w:eastAsia="Arial Unicode MS" w:hAnsi="Arial" w:cs="Arial"/>
          <w:i/>
          <w:sz w:val="23"/>
          <w:szCs w:val="23"/>
          <w:lang w:val="en-ZA"/>
        </w:rPr>
        <w:t>bare dominium</w:t>
      </w:r>
      <w:r w:rsidR="006D5C4E">
        <w:rPr>
          <w:rFonts w:ascii="Arial" w:eastAsia="Arial Unicode MS" w:hAnsi="Arial" w:cs="Arial"/>
          <w:sz w:val="23"/>
          <w:szCs w:val="23"/>
          <w:lang w:val="en-ZA"/>
        </w:rPr>
        <w:t xml:space="preserve"> or a </w:t>
      </w:r>
      <w:r w:rsidR="006D5C4E">
        <w:rPr>
          <w:rFonts w:ascii="Arial" w:eastAsia="Arial Unicode MS" w:hAnsi="Arial" w:cs="Arial"/>
          <w:sz w:val="23"/>
          <w:szCs w:val="23"/>
          <w:lang w:val="en-ZA"/>
        </w:rPr>
        <w:tab/>
      </w:r>
      <w:r w:rsidR="006D5C4E">
        <w:rPr>
          <w:rFonts w:ascii="Arial" w:eastAsia="Arial Unicode MS" w:hAnsi="Arial" w:cs="Arial"/>
          <w:sz w:val="23"/>
          <w:szCs w:val="23"/>
          <w:lang w:val="en-ZA"/>
        </w:rPr>
        <w:tab/>
      </w:r>
      <w:r w:rsidR="006D5C4E">
        <w:rPr>
          <w:rFonts w:ascii="Arial" w:eastAsia="Arial Unicode MS" w:hAnsi="Arial" w:cs="Arial"/>
          <w:sz w:val="23"/>
          <w:szCs w:val="23"/>
          <w:lang w:val="en-ZA"/>
        </w:rPr>
        <w:tab/>
      </w:r>
      <w:r w:rsidR="006D5C4E">
        <w:rPr>
          <w:rFonts w:ascii="Arial" w:eastAsia="Arial Unicode MS" w:hAnsi="Arial" w:cs="Arial"/>
          <w:sz w:val="23"/>
          <w:szCs w:val="23"/>
          <w:lang w:val="en-ZA"/>
        </w:rPr>
        <w:tab/>
        <w:t>reversionary interest therein.</w:t>
      </w:r>
    </w:p>
    <w:p w14:paraId="7D7598A9" w14:textId="583753CB" w:rsidR="006D5C4E" w:rsidRDefault="006D5C4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AA5410">
        <w:rPr>
          <w:rFonts w:ascii="Arial" w:eastAsia="Arial Unicode MS" w:hAnsi="Arial" w:cs="Arial"/>
          <w:sz w:val="23"/>
          <w:szCs w:val="23"/>
          <w:lang w:val="en-ZA"/>
        </w:rPr>
        <w:t>2</w:t>
      </w:r>
      <w:r>
        <w:rPr>
          <w:rFonts w:ascii="Arial" w:eastAsia="Arial Unicode MS" w:hAnsi="Arial" w:cs="Arial"/>
          <w:sz w:val="23"/>
          <w:szCs w:val="23"/>
          <w:lang w:val="en-ZA"/>
        </w:rPr>
        <w:t>.3]</w:t>
      </w:r>
      <w:r>
        <w:rPr>
          <w:rFonts w:ascii="Arial" w:eastAsia="Arial Unicode MS" w:hAnsi="Arial" w:cs="Arial"/>
          <w:sz w:val="23"/>
          <w:szCs w:val="23"/>
          <w:lang w:val="en-ZA"/>
        </w:rPr>
        <w:tab/>
        <w:t xml:space="preserve">A pledge or cession in </w:t>
      </w:r>
      <w:r>
        <w:rPr>
          <w:rFonts w:ascii="Arial" w:eastAsia="Arial Unicode MS" w:hAnsi="Arial" w:cs="Arial"/>
          <w:i/>
          <w:sz w:val="23"/>
          <w:szCs w:val="23"/>
          <w:lang w:val="en-ZA"/>
        </w:rPr>
        <w:t>securitatem indebiti</w:t>
      </w:r>
      <w:r>
        <w:rPr>
          <w:rFonts w:ascii="Arial" w:eastAsia="Arial Unicode MS" w:hAnsi="Arial" w:cs="Arial"/>
          <w:sz w:val="23"/>
          <w:szCs w:val="23"/>
          <w:lang w:val="en-ZA"/>
        </w:rPr>
        <w:t xml:space="preserve">, also known as a cession in security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or a security cession, occurs where the cedent pledges or incumbers its entire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personal right or an aspect of such a right as against its debtor and transfers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such rights or aspects of its rights to the cessionary to secure the fulfilment by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the ceded or related party, of an obligation owed to the cessionary.  A security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cession is used to create a security interest in the cedent’s personal rights to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book debts, monies in the bank account, insurance policies or shares.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ceded rights emanate from the contract between the cedent and its debtor.  It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is known as the principal debt.  The obligation is typically the repayment of a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loan or payment of a price for goods sold or services rendered.  It is known to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secure the debt as security is provided for the debt.</w:t>
      </w:r>
    </w:p>
    <w:p w14:paraId="36F2CAA1" w14:textId="11310860" w:rsidR="006D5C4E" w:rsidRDefault="006D5C4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AA5410">
        <w:rPr>
          <w:rFonts w:ascii="Arial" w:eastAsia="Arial Unicode MS" w:hAnsi="Arial" w:cs="Arial"/>
          <w:sz w:val="23"/>
          <w:szCs w:val="23"/>
          <w:lang w:val="en-ZA"/>
        </w:rPr>
        <w:t>2</w:t>
      </w:r>
      <w:r>
        <w:rPr>
          <w:rFonts w:ascii="Arial" w:eastAsia="Arial Unicode MS" w:hAnsi="Arial" w:cs="Arial"/>
          <w:sz w:val="23"/>
          <w:szCs w:val="23"/>
          <w:lang w:val="en-ZA"/>
        </w:rPr>
        <w:t>.4]</w:t>
      </w:r>
      <w:r>
        <w:rPr>
          <w:rFonts w:ascii="Arial" w:eastAsia="Arial Unicode MS" w:hAnsi="Arial" w:cs="Arial"/>
          <w:sz w:val="23"/>
          <w:szCs w:val="23"/>
          <w:lang w:val="en-ZA"/>
        </w:rPr>
        <w:tab/>
        <w:t xml:space="preserve">Rentworks denies that it ceded in </w:t>
      </w:r>
      <w:r>
        <w:rPr>
          <w:rFonts w:ascii="Arial" w:eastAsia="Arial Unicode MS" w:hAnsi="Arial" w:cs="Arial"/>
          <w:i/>
          <w:sz w:val="23"/>
          <w:szCs w:val="23"/>
          <w:lang w:val="en-ZA"/>
        </w:rPr>
        <w:t>securitatem indebiti</w:t>
      </w:r>
      <w:r>
        <w:rPr>
          <w:rFonts w:ascii="Arial" w:eastAsia="Arial Unicode MS" w:hAnsi="Arial" w:cs="Arial"/>
          <w:sz w:val="23"/>
          <w:szCs w:val="23"/>
          <w:lang w:val="en-ZA"/>
        </w:rPr>
        <w:t xml:space="preserve"> its rigths, title and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interest in the rental income, arrear rental, interest and costs associated with </w:t>
      </w:r>
      <w:r>
        <w:rPr>
          <w:rFonts w:ascii="Arial" w:eastAsia="Arial Unicode MS" w:hAnsi="Arial" w:cs="Arial"/>
          <w:sz w:val="23"/>
          <w:szCs w:val="23"/>
          <w:lang w:val="en-ZA"/>
        </w:rPr>
        <w:tab/>
      </w:r>
      <w:r>
        <w:rPr>
          <w:rFonts w:ascii="Arial" w:eastAsia="Arial Unicode MS" w:hAnsi="Arial" w:cs="Arial"/>
          <w:sz w:val="23"/>
          <w:szCs w:val="23"/>
          <w:lang w:val="en-ZA"/>
        </w:rPr>
        <w:lastRenderedPageBreak/>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the collection thereof to ABSA.  Its case is that it only ceded its rights to any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proceeds or funds </w:t>
      </w:r>
      <w:r w:rsidR="00EE0E71">
        <w:rPr>
          <w:rFonts w:ascii="Arial" w:eastAsia="Arial Unicode MS" w:hAnsi="Arial" w:cs="Arial"/>
          <w:sz w:val="23"/>
          <w:szCs w:val="23"/>
          <w:lang w:val="en-ZA"/>
        </w:rPr>
        <w:t>recovered</w:t>
      </w:r>
      <w:r>
        <w:rPr>
          <w:rFonts w:ascii="Arial" w:eastAsia="Arial Unicode MS" w:hAnsi="Arial" w:cs="Arial"/>
          <w:sz w:val="23"/>
          <w:szCs w:val="23"/>
          <w:lang w:val="en-ZA"/>
        </w:rPr>
        <w:t xml:space="preserve"> or realised by it from the Department in</w:t>
      </w:r>
      <w:r w:rsidR="008B63A5">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these </w:t>
      </w:r>
      <w:r w:rsidR="008B63A5">
        <w:rPr>
          <w:rFonts w:ascii="Arial" w:eastAsia="Arial Unicode MS" w:hAnsi="Arial" w:cs="Arial"/>
          <w:sz w:val="23"/>
          <w:szCs w:val="23"/>
          <w:lang w:val="en-ZA"/>
        </w:rPr>
        <w:tab/>
      </w:r>
      <w:r w:rsidR="008B63A5">
        <w:rPr>
          <w:rFonts w:ascii="Arial" w:eastAsia="Arial Unicode MS" w:hAnsi="Arial" w:cs="Arial"/>
          <w:sz w:val="23"/>
          <w:szCs w:val="23"/>
          <w:lang w:val="en-ZA"/>
        </w:rPr>
        <w:tab/>
      </w:r>
      <w:r w:rsidR="008B63A5">
        <w:rPr>
          <w:rFonts w:ascii="Arial" w:eastAsia="Arial Unicode MS" w:hAnsi="Arial" w:cs="Arial"/>
          <w:sz w:val="23"/>
          <w:szCs w:val="23"/>
          <w:lang w:val="en-ZA"/>
        </w:rPr>
        <w:tab/>
      </w:r>
      <w:r w:rsidR="008B63A5">
        <w:rPr>
          <w:rFonts w:ascii="Arial" w:eastAsia="Arial Unicode MS" w:hAnsi="Arial" w:cs="Arial"/>
          <w:sz w:val="23"/>
          <w:szCs w:val="23"/>
          <w:lang w:val="en-ZA"/>
        </w:rPr>
        <w:tab/>
      </w:r>
      <w:r>
        <w:rPr>
          <w:rFonts w:ascii="Arial" w:eastAsia="Arial Unicode MS" w:hAnsi="Arial" w:cs="Arial"/>
          <w:sz w:val="23"/>
          <w:szCs w:val="23"/>
          <w:lang w:val="en-ZA"/>
        </w:rPr>
        <w:t xml:space="preserve">proceedings.  </w:t>
      </w:r>
      <w:r w:rsidR="00EE0E71">
        <w:rPr>
          <w:rFonts w:ascii="Arial" w:eastAsia="Arial Unicode MS" w:hAnsi="Arial" w:cs="Arial"/>
          <w:sz w:val="23"/>
          <w:szCs w:val="23"/>
          <w:lang w:val="en-ZA"/>
        </w:rPr>
        <w:t>Rentworks</w:t>
      </w:r>
      <w:r>
        <w:rPr>
          <w:rFonts w:ascii="Arial" w:eastAsia="Arial Unicode MS" w:hAnsi="Arial" w:cs="Arial"/>
          <w:sz w:val="23"/>
          <w:szCs w:val="23"/>
          <w:lang w:val="en-ZA"/>
        </w:rPr>
        <w:t xml:space="preserve"> pleads that it ceded as </w:t>
      </w:r>
      <w:r>
        <w:rPr>
          <w:rFonts w:ascii="Arial" w:eastAsia="Arial Unicode MS" w:hAnsi="Arial" w:cs="Arial"/>
          <w:i/>
          <w:sz w:val="23"/>
          <w:szCs w:val="23"/>
          <w:lang w:val="en-ZA"/>
        </w:rPr>
        <w:t>securitatem</w:t>
      </w:r>
      <w:r w:rsidR="008B63A5">
        <w:rPr>
          <w:rFonts w:ascii="Arial" w:eastAsia="Arial Unicode MS" w:hAnsi="Arial" w:cs="Arial"/>
          <w:i/>
          <w:sz w:val="23"/>
          <w:szCs w:val="23"/>
          <w:lang w:val="en-ZA"/>
        </w:rPr>
        <w:t xml:space="preserve"> </w:t>
      </w:r>
      <w:r>
        <w:rPr>
          <w:rFonts w:ascii="Arial" w:eastAsia="Arial Unicode MS" w:hAnsi="Arial" w:cs="Arial"/>
          <w:i/>
          <w:sz w:val="23"/>
          <w:szCs w:val="23"/>
          <w:lang w:val="en-ZA"/>
        </w:rPr>
        <w:t>indebiti</w:t>
      </w:r>
      <w:r w:rsidR="00764DB2" w:rsidRPr="00764DB2">
        <w:rPr>
          <w:rFonts w:ascii="Arial" w:eastAsia="Arial Unicode MS" w:hAnsi="Arial" w:cs="Arial"/>
          <w:i/>
          <w:sz w:val="23"/>
          <w:szCs w:val="23"/>
          <w:lang w:val="en-ZA"/>
        </w:rPr>
        <w:t>,</w:t>
      </w:r>
      <w:r w:rsidR="00764DB2">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not its </w:t>
      </w:r>
      <w:r w:rsidR="008B63A5">
        <w:rPr>
          <w:rFonts w:ascii="Arial" w:eastAsia="Arial Unicode MS" w:hAnsi="Arial" w:cs="Arial"/>
          <w:sz w:val="23"/>
          <w:szCs w:val="23"/>
          <w:lang w:val="en-ZA"/>
        </w:rPr>
        <w:tab/>
      </w:r>
      <w:r w:rsidR="008B63A5">
        <w:rPr>
          <w:rFonts w:ascii="Arial" w:eastAsia="Arial Unicode MS" w:hAnsi="Arial" w:cs="Arial"/>
          <w:sz w:val="23"/>
          <w:szCs w:val="23"/>
          <w:lang w:val="en-ZA"/>
        </w:rPr>
        <w:tab/>
      </w:r>
      <w:r w:rsidR="008B63A5">
        <w:rPr>
          <w:rFonts w:ascii="Arial" w:eastAsia="Arial Unicode MS" w:hAnsi="Arial" w:cs="Arial"/>
          <w:sz w:val="23"/>
          <w:szCs w:val="23"/>
          <w:lang w:val="en-ZA"/>
        </w:rPr>
        <w:tab/>
      </w:r>
      <w:r w:rsidR="008B63A5">
        <w:rPr>
          <w:rFonts w:ascii="Arial" w:eastAsia="Arial Unicode MS" w:hAnsi="Arial" w:cs="Arial"/>
          <w:sz w:val="23"/>
          <w:szCs w:val="23"/>
          <w:lang w:val="en-ZA"/>
        </w:rPr>
        <w:tab/>
      </w:r>
      <w:r>
        <w:rPr>
          <w:rFonts w:ascii="Arial" w:eastAsia="Arial Unicode MS" w:hAnsi="Arial" w:cs="Arial"/>
          <w:sz w:val="23"/>
          <w:szCs w:val="23"/>
          <w:lang w:val="en-ZA"/>
        </w:rPr>
        <w:t>entire right but only an aspect of a right.</w:t>
      </w:r>
    </w:p>
    <w:p w14:paraId="1B326549" w14:textId="77777777" w:rsidR="002D65D1" w:rsidRDefault="00764DB2" w:rsidP="002D65D1">
      <w:pPr>
        <w:spacing w:line="480" w:lineRule="auto"/>
        <w:ind w:left="1134" w:hanging="579"/>
        <w:jc w:val="both"/>
        <w:rPr>
          <w:rFonts w:ascii="Arial" w:eastAsia="Arial Unicode MS" w:hAnsi="Arial" w:cs="Arial"/>
          <w:sz w:val="23"/>
          <w:szCs w:val="23"/>
          <w:lang w:val="en-ZA"/>
        </w:rPr>
      </w:pPr>
      <w:r>
        <w:rPr>
          <w:rFonts w:ascii="Arial" w:eastAsia="Arial Unicode MS" w:hAnsi="Arial" w:cs="Arial"/>
          <w:sz w:val="23"/>
          <w:szCs w:val="23"/>
          <w:lang w:val="en-ZA"/>
        </w:rPr>
        <w:t>[2</w:t>
      </w:r>
      <w:r w:rsidR="00AA5410">
        <w:rPr>
          <w:rFonts w:ascii="Arial" w:eastAsia="Arial Unicode MS" w:hAnsi="Arial" w:cs="Arial"/>
          <w:sz w:val="23"/>
          <w:szCs w:val="23"/>
          <w:lang w:val="en-ZA"/>
        </w:rPr>
        <w:t>2</w:t>
      </w:r>
      <w:r>
        <w:rPr>
          <w:rFonts w:ascii="Arial" w:eastAsia="Arial Unicode MS" w:hAnsi="Arial" w:cs="Arial"/>
          <w:sz w:val="23"/>
          <w:szCs w:val="23"/>
          <w:lang w:val="en-ZA"/>
        </w:rPr>
        <w:t>.5]</w:t>
      </w:r>
      <w:r w:rsidR="00890A98">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If that is the case, the law provides that a cession is often made by way of a </w:t>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ab/>
        <w:t xml:space="preserve">pledge to secure a debt owing, in the present case, to secure the sum of </w:t>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R43,868,067.97 owing by Rentworks to ABSA.  This is known as a cession in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i/>
          <w:sz w:val="23"/>
          <w:szCs w:val="23"/>
          <w:lang w:val="en-ZA"/>
        </w:rPr>
        <w:t>securitatem indebiti</w:t>
      </w:r>
      <w:r>
        <w:rPr>
          <w:rFonts w:ascii="Arial" w:eastAsia="Arial Unicode MS" w:hAnsi="Arial" w:cs="Arial"/>
          <w:sz w:val="23"/>
          <w:szCs w:val="23"/>
          <w:lang w:val="en-ZA"/>
        </w:rPr>
        <w:t xml:space="preserve">. </w:t>
      </w:r>
      <w:r w:rsidR="002D65D1">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In such a case the debt, in other words, Rentworks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t>r</w:t>
      </w:r>
      <w:r>
        <w:rPr>
          <w:rFonts w:ascii="Arial" w:eastAsia="Arial Unicode MS" w:hAnsi="Arial" w:cs="Arial"/>
          <w:sz w:val="23"/>
          <w:szCs w:val="23"/>
          <w:lang w:val="en-ZA"/>
        </w:rPr>
        <w:t>etains a rev</w:t>
      </w:r>
      <w:r w:rsidR="001C7E01">
        <w:rPr>
          <w:rFonts w:ascii="Arial" w:eastAsia="Arial Unicode MS" w:hAnsi="Arial" w:cs="Arial"/>
          <w:sz w:val="23"/>
          <w:szCs w:val="23"/>
          <w:lang w:val="en-ZA"/>
        </w:rPr>
        <w:t>er</w:t>
      </w:r>
      <w:r>
        <w:rPr>
          <w:rFonts w:ascii="Arial" w:eastAsia="Arial Unicode MS" w:hAnsi="Arial" w:cs="Arial"/>
          <w:sz w:val="23"/>
          <w:szCs w:val="23"/>
          <w:lang w:val="en-ZA"/>
        </w:rPr>
        <w:t xml:space="preserve">sionary interest in what has been ceded which entitles it to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t>r</w:t>
      </w:r>
      <w:r>
        <w:rPr>
          <w:rFonts w:ascii="Arial" w:eastAsia="Arial Unicode MS" w:hAnsi="Arial" w:cs="Arial"/>
          <w:sz w:val="23"/>
          <w:szCs w:val="23"/>
          <w:lang w:val="en-ZA"/>
        </w:rPr>
        <w:t xml:space="preserve">ecover it when the secured debt is paid and gives </w:t>
      </w:r>
      <w:r w:rsidR="00EE0E71">
        <w:rPr>
          <w:rFonts w:ascii="Arial" w:eastAsia="Arial Unicode MS" w:hAnsi="Arial" w:cs="Arial"/>
          <w:sz w:val="23"/>
          <w:szCs w:val="23"/>
          <w:lang w:val="en-ZA"/>
        </w:rPr>
        <w:t>it</w:t>
      </w:r>
      <w:r>
        <w:rPr>
          <w:rFonts w:ascii="Arial" w:eastAsia="Arial Unicode MS" w:hAnsi="Arial" w:cs="Arial"/>
          <w:sz w:val="23"/>
          <w:szCs w:val="23"/>
          <w:lang w:val="en-ZA"/>
        </w:rPr>
        <w:t xml:space="preserve"> a right of action against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t>t</w:t>
      </w:r>
      <w:r>
        <w:rPr>
          <w:rFonts w:ascii="Arial" w:eastAsia="Arial Unicode MS" w:hAnsi="Arial" w:cs="Arial"/>
          <w:sz w:val="23"/>
          <w:szCs w:val="23"/>
          <w:lang w:val="en-ZA"/>
        </w:rPr>
        <w:t xml:space="preserve">he cessionary to recover any excess received by </w:t>
      </w:r>
      <w:r w:rsidR="00EE0E71">
        <w:rPr>
          <w:rFonts w:ascii="Arial" w:eastAsia="Arial Unicode MS" w:hAnsi="Arial" w:cs="Arial"/>
          <w:sz w:val="23"/>
          <w:szCs w:val="23"/>
          <w:lang w:val="en-ZA"/>
        </w:rPr>
        <w:t xml:space="preserve">the cessionary and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t>Rentworks</w:t>
      </w:r>
      <w:r w:rsidR="00EE0E71">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being deprived of the right to recover the ceded debt; retaining only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the </w:t>
      </w:r>
      <w:r w:rsidRPr="001C7E01">
        <w:rPr>
          <w:rFonts w:ascii="Arial" w:eastAsia="Arial Unicode MS" w:hAnsi="Arial" w:cs="Arial"/>
          <w:i/>
          <w:sz w:val="23"/>
          <w:szCs w:val="23"/>
          <w:lang w:val="en-ZA"/>
        </w:rPr>
        <w:t>bare dominium</w:t>
      </w:r>
      <w:r>
        <w:rPr>
          <w:rFonts w:ascii="Arial" w:eastAsia="Arial Unicode MS" w:hAnsi="Arial" w:cs="Arial"/>
          <w:sz w:val="23"/>
          <w:szCs w:val="23"/>
          <w:lang w:val="en-ZA"/>
        </w:rPr>
        <w:t xml:space="preserve"> or a rev</w:t>
      </w:r>
      <w:r w:rsidR="001C7E01">
        <w:rPr>
          <w:rFonts w:ascii="Arial" w:eastAsia="Arial Unicode MS" w:hAnsi="Arial" w:cs="Arial"/>
          <w:sz w:val="23"/>
          <w:szCs w:val="23"/>
          <w:lang w:val="en-ZA"/>
        </w:rPr>
        <w:t>er</w:t>
      </w:r>
      <w:r>
        <w:rPr>
          <w:rFonts w:ascii="Arial" w:eastAsia="Arial Unicode MS" w:hAnsi="Arial" w:cs="Arial"/>
          <w:sz w:val="23"/>
          <w:szCs w:val="23"/>
          <w:lang w:val="en-ZA"/>
        </w:rPr>
        <w:t xml:space="preserve">sionary interest therein.  I have pointed out in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paragraph [25.3] above that a pledge or cession in </w:t>
      </w:r>
      <w:r>
        <w:rPr>
          <w:rFonts w:ascii="Arial" w:eastAsia="Arial Unicode MS" w:hAnsi="Arial" w:cs="Arial"/>
          <w:i/>
          <w:sz w:val="23"/>
          <w:szCs w:val="23"/>
          <w:lang w:val="en-ZA"/>
        </w:rPr>
        <w:t>securitatem indebiti</w:t>
      </w:r>
      <w:r>
        <w:rPr>
          <w:rFonts w:ascii="Arial" w:eastAsia="Arial Unicode MS" w:hAnsi="Arial" w:cs="Arial"/>
          <w:sz w:val="23"/>
          <w:szCs w:val="23"/>
          <w:lang w:val="en-ZA"/>
        </w:rPr>
        <w:t xml:space="preserve"> also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known as a cession in security</w:t>
      </w:r>
      <w:r w:rsidR="00EE0E71">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or a security cession or case where the cedent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pledges or incumbers its entire personal rights or an aspect of such right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against its debtor and transfer</w:t>
      </w:r>
      <w:r w:rsidR="00EE0E71">
        <w:rPr>
          <w:rFonts w:ascii="Arial" w:eastAsia="Arial Unicode MS" w:hAnsi="Arial" w:cs="Arial"/>
          <w:sz w:val="23"/>
          <w:szCs w:val="23"/>
          <w:lang w:val="en-ZA"/>
        </w:rPr>
        <w:t>s</w:t>
      </w:r>
      <w:r>
        <w:rPr>
          <w:rFonts w:ascii="Arial" w:eastAsia="Arial Unicode MS" w:hAnsi="Arial" w:cs="Arial"/>
          <w:sz w:val="23"/>
          <w:szCs w:val="23"/>
          <w:lang w:val="en-ZA"/>
        </w:rPr>
        <w:t xml:space="preserve"> </w:t>
      </w:r>
      <w:r>
        <w:rPr>
          <w:rFonts w:ascii="Arial" w:eastAsia="Arial Unicode MS" w:hAnsi="Arial" w:cs="Arial"/>
          <w:sz w:val="23"/>
          <w:szCs w:val="23"/>
          <w:lang w:val="en-ZA"/>
        </w:rPr>
        <w:tab/>
        <w:t xml:space="preserve">such </w:t>
      </w:r>
      <w:r>
        <w:rPr>
          <w:rFonts w:ascii="Arial" w:eastAsia="Arial Unicode MS" w:hAnsi="Arial" w:cs="Arial"/>
          <w:sz w:val="23"/>
          <w:szCs w:val="23"/>
          <w:lang w:val="en-ZA"/>
        </w:rPr>
        <w:tab/>
        <w:t xml:space="preserve">rights or </w:t>
      </w:r>
      <w:r w:rsidRPr="00764DB2">
        <w:rPr>
          <w:rFonts w:ascii="Arial" w:eastAsia="Arial Unicode MS" w:hAnsi="Arial" w:cs="Arial"/>
          <w:sz w:val="23"/>
          <w:szCs w:val="23"/>
          <w:u w:val="single"/>
          <w:lang w:val="en-ZA"/>
        </w:rPr>
        <w:t xml:space="preserve">an </w:t>
      </w:r>
      <w:r>
        <w:rPr>
          <w:rFonts w:ascii="Arial" w:eastAsia="Arial Unicode MS" w:hAnsi="Arial" w:cs="Arial"/>
          <w:sz w:val="23"/>
          <w:szCs w:val="23"/>
          <w:u w:val="single"/>
          <w:lang w:val="en-ZA"/>
        </w:rPr>
        <w:t xml:space="preserve">aspect of </w:t>
      </w:r>
      <w:r w:rsidRPr="00764DB2">
        <w:rPr>
          <w:rFonts w:ascii="Arial" w:eastAsia="Arial Unicode MS" w:hAnsi="Arial" w:cs="Arial"/>
          <w:sz w:val="23"/>
          <w:szCs w:val="23"/>
          <w:u w:val="single"/>
          <w:lang w:val="en-ZA"/>
        </w:rPr>
        <w:t>s</w:t>
      </w:r>
      <w:r>
        <w:rPr>
          <w:rFonts w:ascii="Arial" w:eastAsia="Arial Unicode MS" w:hAnsi="Arial" w:cs="Arial"/>
          <w:sz w:val="23"/>
          <w:szCs w:val="23"/>
          <w:u w:val="single"/>
          <w:lang w:val="en-ZA"/>
        </w:rPr>
        <w:t>uch</w:t>
      </w:r>
      <w:r w:rsidRPr="00764DB2">
        <w:rPr>
          <w:rFonts w:ascii="Arial" w:eastAsia="Arial Unicode MS" w:hAnsi="Arial" w:cs="Arial"/>
          <w:sz w:val="23"/>
          <w:szCs w:val="23"/>
          <w:u w:val="single"/>
          <w:lang w:val="en-ZA"/>
        </w:rPr>
        <w:t xml:space="preserve"> rights</w:t>
      </w:r>
      <w:r>
        <w:rPr>
          <w:rFonts w:ascii="Arial" w:eastAsia="Arial Unicode MS" w:hAnsi="Arial" w:cs="Arial"/>
          <w:sz w:val="23"/>
          <w:szCs w:val="23"/>
          <w:lang w:val="en-ZA"/>
        </w:rPr>
        <w:t xml:space="preserve"> to the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cessionary to secure the fulfilment by </w:t>
      </w:r>
      <w:r>
        <w:rPr>
          <w:rFonts w:ascii="Arial" w:eastAsia="Arial Unicode MS" w:hAnsi="Arial" w:cs="Arial"/>
          <w:sz w:val="23"/>
          <w:szCs w:val="23"/>
          <w:lang w:val="en-ZA"/>
        </w:rPr>
        <w:tab/>
        <w:t xml:space="preserve">the cedent or a related party of an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obligation owed to the cessionary. </w:t>
      </w:r>
    </w:p>
    <w:p w14:paraId="079B2235" w14:textId="704A418C" w:rsidR="003133DC" w:rsidRDefault="00764DB2" w:rsidP="002D65D1">
      <w:pPr>
        <w:spacing w:line="480" w:lineRule="auto"/>
        <w:ind w:left="1134" w:hanging="579"/>
        <w:jc w:val="both"/>
        <w:rPr>
          <w:rFonts w:ascii="Arial" w:eastAsia="Arial Unicode MS" w:hAnsi="Arial" w:cs="Arial"/>
          <w:sz w:val="23"/>
          <w:szCs w:val="23"/>
          <w:lang w:val="en-ZA"/>
        </w:rPr>
      </w:pPr>
      <w:r>
        <w:rPr>
          <w:rFonts w:ascii="Arial" w:eastAsia="Arial Unicode MS" w:hAnsi="Arial" w:cs="Arial"/>
          <w:sz w:val="23"/>
          <w:szCs w:val="23"/>
          <w:lang w:val="en-ZA"/>
        </w:rPr>
        <w:t>[2</w:t>
      </w:r>
      <w:r w:rsidR="002D65D1">
        <w:rPr>
          <w:rFonts w:ascii="Arial" w:eastAsia="Arial Unicode MS" w:hAnsi="Arial" w:cs="Arial"/>
          <w:sz w:val="23"/>
          <w:szCs w:val="23"/>
          <w:lang w:val="en-ZA"/>
        </w:rPr>
        <w:t>2</w:t>
      </w:r>
      <w:r>
        <w:rPr>
          <w:rFonts w:ascii="Arial" w:eastAsia="Arial Unicode MS" w:hAnsi="Arial" w:cs="Arial"/>
          <w:sz w:val="23"/>
          <w:szCs w:val="23"/>
          <w:lang w:val="en-ZA"/>
        </w:rPr>
        <w:t>.6]</w:t>
      </w:r>
      <w:r w:rsidR="00EE0E71">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In </w:t>
      </w:r>
      <w:r w:rsidRPr="001C7E01">
        <w:rPr>
          <w:rFonts w:ascii="Arial" w:eastAsia="Arial Unicode MS" w:hAnsi="Arial" w:cs="Arial"/>
          <w:b/>
          <w:i/>
          <w:sz w:val="23"/>
          <w:szCs w:val="23"/>
          <w:lang w:val="en-ZA"/>
        </w:rPr>
        <w:t>Grobler v Oosthuizen [2009] 5 SA 500</w:t>
      </w:r>
      <w:r>
        <w:rPr>
          <w:rFonts w:ascii="Arial" w:eastAsia="Arial Unicode MS" w:hAnsi="Arial" w:cs="Arial"/>
          <w:sz w:val="23"/>
          <w:szCs w:val="23"/>
          <w:lang w:val="en-ZA"/>
        </w:rPr>
        <w:t xml:space="preserve"> </w:t>
      </w:r>
      <w:r w:rsidR="00EE0E71">
        <w:rPr>
          <w:rFonts w:ascii="Arial" w:eastAsia="Arial Unicode MS" w:hAnsi="Arial" w:cs="Arial"/>
          <w:sz w:val="23"/>
          <w:szCs w:val="23"/>
          <w:lang w:val="en-ZA"/>
        </w:rPr>
        <w:t xml:space="preserve">(SCA), </w:t>
      </w:r>
      <w:r>
        <w:rPr>
          <w:rFonts w:ascii="Arial" w:eastAsia="Arial Unicode MS" w:hAnsi="Arial" w:cs="Arial"/>
          <w:sz w:val="23"/>
          <w:szCs w:val="23"/>
          <w:lang w:val="en-ZA"/>
        </w:rPr>
        <w:t xml:space="preserve">the Supreme Court of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t>A</w:t>
      </w:r>
      <w:r>
        <w:rPr>
          <w:rFonts w:ascii="Arial" w:eastAsia="Arial Unicode MS" w:hAnsi="Arial" w:cs="Arial"/>
          <w:sz w:val="23"/>
          <w:szCs w:val="23"/>
          <w:lang w:val="en-ZA"/>
        </w:rPr>
        <w:t>ppeal hel</w:t>
      </w:r>
      <w:r w:rsidR="00EE0E71">
        <w:rPr>
          <w:rFonts w:ascii="Arial" w:eastAsia="Arial Unicode MS" w:hAnsi="Arial" w:cs="Arial"/>
          <w:sz w:val="23"/>
          <w:szCs w:val="23"/>
          <w:lang w:val="en-ZA"/>
        </w:rPr>
        <w:t xml:space="preserve">d </w:t>
      </w:r>
      <w:r>
        <w:rPr>
          <w:rFonts w:ascii="Arial" w:eastAsia="Arial Unicode MS" w:hAnsi="Arial" w:cs="Arial"/>
          <w:sz w:val="23"/>
          <w:szCs w:val="23"/>
          <w:lang w:val="en-ZA"/>
        </w:rPr>
        <w:t xml:space="preserve">that a pledge theory governs the security cession of rights and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therefore the</w:t>
      </w:r>
      <w:r w:rsidR="00323282">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cedent retains the </w:t>
      </w:r>
      <w:r w:rsidRPr="001C7E01">
        <w:rPr>
          <w:rFonts w:ascii="Arial" w:eastAsia="Arial Unicode MS" w:hAnsi="Arial" w:cs="Arial"/>
          <w:i/>
          <w:sz w:val="23"/>
          <w:szCs w:val="23"/>
          <w:lang w:val="en-ZA"/>
        </w:rPr>
        <w:t>bare dominium</w:t>
      </w:r>
      <w:r>
        <w:rPr>
          <w:rFonts w:ascii="Arial" w:eastAsia="Arial Unicode MS" w:hAnsi="Arial" w:cs="Arial"/>
          <w:sz w:val="23"/>
          <w:szCs w:val="23"/>
          <w:lang w:val="en-ZA"/>
        </w:rPr>
        <w:t xml:space="preserve"> or reversionary interest in the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t xml:space="preserve">rights and the </w:t>
      </w:r>
      <w:r w:rsidR="001C7E01">
        <w:rPr>
          <w:rFonts w:ascii="Arial" w:eastAsia="Arial Unicode MS" w:hAnsi="Arial" w:cs="Arial"/>
          <w:sz w:val="23"/>
          <w:szCs w:val="23"/>
          <w:lang w:val="en-ZA"/>
        </w:rPr>
        <w:t xml:space="preserve">cessionary acquires the exclusive rights of action or the rights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1C7E01">
        <w:rPr>
          <w:rFonts w:ascii="Arial" w:eastAsia="Arial Unicode MS" w:hAnsi="Arial" w:cs="Arial"/>
          <w:sz w:val="23"/>
          <w:szCs w:val="23"/>
          <w:lang w:val="en-ZA"/>
        </w:rPr>
        <w:t>to enforce</w:t>
      </w:r>
      <w:r w:rsidR="00323282">
        <w:rPr>
          <w:rFonts w:ascii="Arial" w:eastAsia="Arial Unicode MS" w:hAnsi="Arial" w:cs="Arial"/>
          <w:sz w:val="23"/>
          <w:szCs w:val="23"/>
          <w:lang w:val="en-ZA"/>
        </w:rPr>
        <w:t xml:space="preserve"> </w:t>
      </w:r>
      <w:r w:rsidR="001C7E01">
        <w:rPr>
          <w:rFonts w:ascii="Arial" w:eastAsia="Arial Unicode MS" w:hAnsi="Arial" w:cs="Arial"/>
          <w:sz w:val="23"/>
          <w:szCs w:val="23"/>
          <w:lang w:val="en-ZA"/>
        </w:rPr>
        <w:t xml:space="preserve">the </w:t>
      </w:r>
      <w:r w:rsidR="00323282">
        <w:rPr>
          <w:rFonts w:ascii="Arial" w:eastAsia="Arial Unicode MS" w:hAnsi="Arial" w:cs="Arial"/>
          <w:sz w:val="23"/>
          <w:szCs w:val="23"/>
          <w:lang w:val="en-ZA"/>
        </w:rPr>
        <w:t>c</w:t>
      </w:r>
      <w:r w:rsidR="001C7E01">
        <w:rPr>
          <w:rFonts w:ascii="Arial" w:eastAsia="Arial Unicode MS" w:hAnsi="Arial" w:cs="Arial"/>
          <w:sz w:val="23"/>
          <w:szCs w:val="23"/>
          <w:lang w:val="en-ZA"/>
        </w:rPr>
        <w:t xml:space="preserve">eded rights, unless the parties elect the opposing theory to </w:t>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2D65D1">
        <w:rPr>
          <w:rFonts w:ascii="Arial" w:eastAsia="Arial Unicode MS" w:hAnsi="Arial" w:cs="Arial"/>
          <w:sz w:val="23"/>
          <w:szCs w:val="23"/>
          <w:lang w:val="en-ZA"/>
        </w:rPr>
        <w:tab/>
      </w:r>
      <w:r w:rsidR="001C7E01">
        <w:rPr>
          <w:rFonts w:ascii="Arial" w:eastAsia="Arial Unicode MS" w:hAnsi="Arial" w:cs="Arial"/>
          <w:sz w:val="23"/>
          <w:szCs w:val="23"/>
          <w:lang w:val="en-ZA"/>
        </w:rPr>
        <w:t xml:space="preserve">govern the </w:t>
      </w:r>
      <w:r w:rsidR="00323282">
        <w:rPr>
          <w:rFonts w:ascii="Arial" w:eastAsia="Arial Unicode MS" w:hAnsi="Arial" w:cs="Arial"/>
          <w:sz w:val="23"/>
          <w:szCs w:val="23"/>
          <w:lang w:val="en-ZA"/>
        </w:rPr>
        <w:t>c</w:t>
      </w:r>
      <w:r w:rsidR="001C7E01">
        <w:rPr>
          <w:rFonts w:ascii="Arial" w:eastAsia="Arial Unicode MS" w:hAnsi="Arial" w:cs="Arial"/>
          <w:sz w:val="23"/>
          <w:szCs w:val="23"/>
          <w:lang w:val="en-ZA"/>
        </w:rPr>
        <w:t xml:space="preserve">ession, which is </w:t>
      </w:r>
      <w:r w:rsidR="00323282">
        <w:rPr>
          <w:rFonts w:ascii="Arial" w:eastAsia="Arial Unicode MS" w:hAnsi="Arial" w:cs="Arial"/>
          <w:sz w:val="23"/>
          <w:szCs w:val="23"/>
          <w:lang w:val="en-ZA"/>
        </w:rPr>
        <w:t xml:space="preserve">a </w:t>
      </w:r>
      <w:r w:rsidR="001C7E01">
        <w:rPr>
          <w:rFonts w:ascii="Arial" w:eastAsia="Arial Unicode MS" w:hAnsi="Arial" w:cs="Arial"/>
          <w:sz w:val="23"/>
          <w:szCs w:val="23"/>
          <w:lang w:val="en-ZA"/>
        </w:rPr>
        <w:t>fiduciary security cession theory.</w:t>
      </w:r>
    </w:p>
    <w:p w14:paraId="75A3FC54" w14:textId="323FFDB8" w:rsidR="001C7E01" w:rsidRDefault="001C7E0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2D65D1">
        <w:rPr>
          <w:rFonts w:ascii="Arial" w:eastAsia="Arial Unicode MS" w:hAnsi="Arial" w:cs="Arial"/>
          <w:sz w:val="23"/>
          <w:szCs w:val="23"/>
          <w:lang w:val="en-ZA"/>
        </w:rPr>
        <w:t>2</w:t>
      </w:r>
      <w:r>
        <w:rPr>
          <w:rFonts w:ascii="Arial" w:eastAsia="Arial Unicode MS" w:hAnsi="Arial" w:cs="Arial"/>
          <w:sz w:val="23"/>
          <w:szCs w:val="23"/>
          <w:lang w:val="en-ZA"/>
        </w:rPr>
        <w:t>.7]</w:t>
      </w:r>
      <w:r>
        <w:rPr>
          <w:rFonts w:ascii="Arial" w:eastAsia="Arial Unicode MS" w:hAnsi="Arial" w:cs="Arial"/>
          <w:sz w:val="23"/>
          <w:szCs w:val="23"/>
          <w:lang w:val="en-ZA"/>
        </w:rPr>
        <w:tab/>
        <w:t xml:space="preserve">After referring to a number of works by the writers of law books, </w:t>
      </w:r>
      <w:r w:rsidR="00323282">
        <w:rPr>
          <w:rFonts w:ascii="Arial" w:eastAsia="Arial Unicode MS" w:hAnsi="Arial" w:cs="Arial"/>
          <w:sz w:val="23"/>
          <w:szCs w:val="23"/>
          <w:lang w:val="en-ZA"/>
        </w:rPr>
        <w:t xml:space="preserve">pages </w:t>
      </w:r>
      <w:r>
        <w:rPr>
          <w:rFonts w:ascii="Arial" w:eastAsia="Arial Unicode MS" w:hAnsi="Arial" w:cs="Arial"/>
          <w:sz w:val="23"/>
          <w:szCs w:val="23"/>
          <w:lang w:val="en-ZA"/>
        </w:rPr>
        <w:t xml:space="preserve">506 to </w:t>
      </w:r>
      <w:r w:rsidR="00323282">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tab/>
      </w:r>
      <w:r w:rsidR="00323282">
        <w:rPr>
          <w:rFonts w:ascii="Arial" w:eastAsia="Arial Unicode MS" w:hAnsi="Arial" w:cs="Arial"/>
          <w:sz w:val="23"/>
          <w:szCs w:val="23"/>
          <w:lang w:val="en-ZA"/>
        </w:rPr>
        <w:t xml:space="preserve">        507 </w:t>
      </w:r>
      <w:r>
        <w:rPr>
          <w:rFonts w:ascii="Arial" w:eastAsia="Arial Unicode MS" w:hAnsi="Arial" w:cs="Arial"/>
          <w:sz w:val="23"/>
          <w:szCs w:val="23"/>
          <w:lang w:val="en-ZA"/>
        </w:rPr>
        <w:t>Brand J stated that:</w:t>
      </w:r>
    </w:p>
    <w:p w14:paraId="1F40B25B" w14:textId="57314897" w:rsidR="001C7E01" w:rsidRDefault="001C7E0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i/>
          <w:sz w:val="23"/>
          <w:szCs w:val="23"/>
          <w:lang w:val="en-ZA"/>
        </w:rPr>
        <w:t xml:space="preserve">“The one theory is inspired by the parallel with a pledge of corporeal assets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2D65D1">
        <w:rPr>
          <w:rFonts w:ascii="Arial" w:eastAsia="Arial Unicode MS" w:hAnsi="Arial" w:cs="Arial"/>
          <w:i/>
          <w:sz w:val="23"/>
          <w:szCs w:val="23"/>
          <w:lang w:val="en-ZA"/>
        </w:rPr>
        <w:tab/>
      </w:r>
      <w:r>
        <w:rPr>
          <w:rFonts w:ascii="Arial" w:eastAsia="Arial Unicode MS" w:hAnsi="Arial" w:cs="Arial"/>
          <w:i/>
          <w:sz w:val="23"/>
          <w:szCs w:val="23"/>
          <w:lang w:val="en-ZA"/>
        </w:rPr>
        <w:t xml:space="preserve">and is thus loosely referred to as “the pledge security”. </w:t>
      </w:r>
    </w:p>
    <w:p w14:paraId="46F00BDC" w14:textId="77777777" w:rsidR="002D65D1" w:rsidRDefault="001C7E01" w:rsidP="002D65D1">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In accordance with this theory, the effect of the cession in </w:t>
      </w:r>
      <w:r>
        <w:rPr>
          <w:rFonts w:ascii="Arial" w:eastAsia="Arial Unicode MS" w:hAnsi="Arial" w:cs="Arial"/>
          <w:i/>
          <w:sz w:val="23"/>
          <w:szCs w:val="23"/>
          <w:lang w:val="en-ZA"/>
        </w:rPr>
        <w:t>securitatem indebiti</w:t>
      </w:r>
      <w:r>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is that</w:t>
      </w:r>
      <w:r w:rsidR="00055E95">
        <w:rPr>
          <w:rFonts w:ascii="Arial" w:eastAsia="Arial Unicode MS" w:hAnsi="Arial" w:cs="Arial"/>
          <w:sz w:val="23"/>
          <w:szCs w:val="23"/>
          <w:lang w:val="en-ZA"/>
        </w:rPr>
        <w:t xml:space="preserve"> </w:t>
      </w:r>
      <w:r w:rsidR="00055E95" w:rsidRPr="00055E95">
        <w:rPr>
          <w:rFonts w:ascii="Arial" w:eastAsia="Arial Unicode MS" w:hAnsi="Arial" w:cs="Arial"/>
          <w:i/>
          <w:sz w:val="23"/>
          <w:szCs w:val="23"/>
          <w:lang w:val="en-ZA"/>
        </w:rPr>
        <w:t>“the principal debt is pledged</w:t>
      </w:r>
      <w:r w:rsidRPr="00055E95">
        <w:rPr>
          <w:rFonts w:ascii="Arial" w:eastAsia="Arial Unicode MS" w:hAnsi="Arial" w:cs="Arial"/>
          <w:i/>
          <w:sz w:val="23"/>
          <w:szCs w:val="23"/>
          <w:lang w:val="en-ZA"/>
        </w:rPr>
        <w:t xml:space="preserve"> to the cessionary while the cedent retains </w:t>
      </w:r>
      <w:r w:rsidRPr="00055E95">
        <w:rPr>
          <w:rFonts w:ascii="Arial" w:eastAsia="Arial Unicode MS" w:hAnsi="Arial" w:cs="Arial"/>
          <w:i/>
          <w:sz w:val="23"/>
          <w:szCs w:val="23"/>
          <w:lang w:val="en-ZA"/>
        </w:rPr>
        <w:tab/>
      </w:r>
      <w:r w:rsidRPr="00055E95">
        <w:rPr>
          <w:rFonts w:ascii="Arial" w:eastAsia="Arial Unicode MS" w:hAnsi="Arial" w:cs="Arial"/>
          <w:i/>
          <w:sz w:val="23"/>
          <w:szCs w:val="23"/>
          <w:lang w:val="en-ZA"/>
        </w:rPr>
        <w:tab/>
      </w:r>
      <w:r w:rsidRPr="00055E95">
        <w:rPr>
          <w:rFonts w:ascii="Arial" w:eastAsia="Arial Unicode MS" w:hAnsi="Arial" w:cs="Arial"/>
          <w:i/>
          <w:sz w:val="23"/>
          <w:szCs w:val="23"/>
          <w:lang w:val="en-ZA"/>
        </w:rPr>
        <w:tab/>
        <w:t xml:space="preserve">what has variously been described as the “bare dominium” or a reversionary </w:t>
      </w:r>
      <w:r w:rsidRPr="00055E95">
        <w:rPr>
          <w:rFonts w:ascii="Arial" w:eastAsia="Arial Unicode MS" w:hAnsi="Arial" w:cs="Arial"/>
          <w:i/>
          <w:sz w:val="23"/>
          <w:szCs w:val="23"/>
          <w:lang w:val="en-ZA"/>
        </w:rPr>
        <w:tab/>
      </w:r>
      <w:r w:rsidRPr="00055E95">
        <w:rPr>
          <w:rFonts w:ascii="Arial" w:eastAsia="Arial Unicode MS" w:hAnsi="Arial" w:cs="Arial"/>
          <w:i/>
          <w:sz w:val="23"/>
          <w:szCs w:val="23"/>
          <w:lang w:val="en-ZA"/>
        </w:rPr>
        <w:tab/>
      </w:r>
      <w:r w:rsidRPr="00055E95">
        <w:rPr>
          <w:rFonts w:ascii="Arial" w:eastAsia="Arial Unicode MS" w:hAnsi="Arial" w:cs="Arial"/>
          <w:i/>
          <w:sz w:val="23"/>
          <w:szCs w:val="23"/>
          <w:lang w:val="en-ZA"/>
        </w:rPr>
        <w:tab/>
      </w:r>
      <w:r w:rsidR="002D65D1">
        <w:rPr>
          <w:rFonts w:ascii="Arial" w:eastAsia="Arial Unicode MS" w:hAnsi="Arial" w:cs="Arial"/>
          <w:i/>
          <w:sz w:val="23"/>
          <w:szCs w:val="23"/>
          <w:lang w:val="en-ZA"/>
        </w:rPr>
        <w:tab/>
      </w:r>
      <w:r w:rsidRPr="00055E95">
        <w:rPr>
          <w:rFonts w:ascii="Arial" w:eastAsia="Arial Unicode MS" w:hAnsi="Arial" w:cs="Arial"/>
          <w:i/>
          <w:sz w:val="23"/>
          <w:szCs w:val="23"/>
          <w:lang w:val="en-ZA"/>
        </w:rPr>
        <w:t xml:space="preserve">interest in the claim against the principal debtor.” </w:t>
      </w:r>
    </w:p>
    <w:p w14:paraId="52D3B3B8" w14:textId="626F9CBB" w:rsidR="00055E95" w:rsidRDefault="002D65D1" w:rsidP="002D65D1">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055E95">
        <w:rPr>
          <w:rFonts w:ascii="Arial" w:eastAsia="Arial Unicode MS" w:hAnsi="Arial" w:cs="Arial"/>
          <w:sz w:val="23"/>
          <w:szCs w:val="23"/>
          <w:lang w:val="en-ZA"/>
        </w:rPr>
        <w:t>[2</w:t>
      </w:r>
      <w:r w:rsidR="00AA5410">
        <w:rPr>
          <w:rFonts w:ascii="Arial" w:eastAsia="Arial Unicode MS" w:hAnsi="Arial" w:cs="Arial"/>
          <w:sz w:val="23"/>
          <w:szCs w:val="23"/>
          <w:lang w:val="en-ZA"/>
        </w:rPr>
        <w:t>2</w:t>
      </w:r>
      <w:r w:rsidR="00055E95">
        <w:rPr>
          <w:rFonts w:ascii="Arial" w:eastAsia="Arial Unicode MS" w:hAnsi="Arial" w:cs="Arial"/>
          <w:sz w:val="23"/>
          <w:szCs w:val="23"/>
          <w:lang w:val="en-ZA"/>
        </w:rPr>
        <w:t>.8]</w:t>
      </w:r>
      <w:r w:rsidR="00055E95">
        <w:rPr>
          <w:rFonts w:ascii="Arial" w:eastAsia="Arial Unicode MS" w:hAnsi="Arial" w:cs="Arial"/>
          <w:sz w:val="23"/>
          <w:szCs w:val="23"/>
          <w:lang w:val="en-ZA"/>
        </w:rPr>
        <w:tab/>
        <w:t>He compa</w:t>
      </w:r>
      <w:r w:rsidR="00323282">
        <w:rPr>
          <w:rFonts w:ascii="Arial" w:eastAsia="Arial Unicode MS" w:hAnsi="Arial" w:cs="Arial"/>
          <w:sz w:val="23"/>
          <w:szCs w:val="23"/>
          <w:lang w:val="en-ZA"/>
        </w:rPr>
        <w:t>red</w:t>
      </w:r>
      <w:r w:rsidR="00055E95">
        <w:rPr>
          <w:rFonts w:ascii="Arial" w:eastAsia="Arial Unicode MS" w:hAnsi="Arial" w:cs="Arial"/>
          <w:sz w:val="23"/>
          <w:szCs w:val="23"/>
          <w:lang w:val="en-ZA"/>
        </w:rPr>
        <w:t xml:space="preserve"> the two theories,</w:t>
      </w:r>
      <w:r w:rsidR="00162B3F">
        <w:rPr>
          <w:rFonts w:ascii="Arial" w:eastAsia="Arial Unicode MS" w:hAnsi="Arial" w:cs="Arial"/>
          <w:sz w:val="23"/>
          <w:szCs w:val="23"/>
          <w:lang w:val="en-ZA"/>
        </w:rPr>
        <w:t xml:space="preserve"> at paragraph [17]</w:t>
      </w:r>
      <w:r w:rsidR="00055E95">
        <w:rPr>
          <w:rFonts w:ascii="Arial" w:eastAsia="Arial Unicode MS" w:hAnsi="Arial" w:cs="Arial"/>
          <w:sz w:val="23"/>
          <w:szCs w:val="23"/>
          <w:lang w:val="en-ZA"/>
        </w:rPr>
        <w:t xml:space="preserve"> the </w:t>
      </w:r>
      <w:r w:rsidR="00055E95" w:rsidRPr="00323282">
        <w:rPr>
          <w:rFonts w:ascii="Arial" w:eastAsia="Arial Unicode MS" w:hAnsi="Arial" w:cs="Arial"/>
          <w:i/>
          <w:iCs/>
          <w:sz w:val="23"/>
          <w:szCs w:val="23"/>
          <w:lang w:val="en-ZA"/>
        </w:rPr>
        <w:t>“pledge theory</w:t>
      </w:r>
      <w:r w:rsidR="00055E95">
        <w:rPr>
          <w:rFonts w:ascii="Arial" w:eastAsia="Arial Unicode MS" w:hAnsi="Arial" w:cs="Arial"/>
          <w:sz w:val="23"/>
          <w:szCs w:val="23"/>
          <w:lang w:val="en-ZA"/>
        </w:rPr>
        <w:t xml:space="preserve">” and the </w:t>
      </w:r>
      <w:r w:rsidR="00162B3F">
        <w:rPr>
          <w:rFonts w:ascii="Arial" w:eastAsia="Arial Unicode MS" w:hAnsi="Arial" w:cs="Arial"/>
          <w:sz w:val="23"/>
          <w:szCs w:val="23"/>
          <w:lang w:val="en-ZA"/>
        </w:rPr>
        <w:t xml:space="preserve">    </w:t>
      </w:r>
      <w:r w:rsidR="00E77240">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7240" w:rsidRPr="002D65D1">
        <w:rPr>
          <w:rFonts w:ascii="Arial" w:eastAsia="Arial Unicode MS" w:hAnsi="Arial" w:cs="Arial"/>
          <w:i/>
          <w:sz w:val="23"/>
          <w:szCs w:val="23"/>
          <w:lang w:val="en-ZA"/>
        </w:rPr>
        <w:t>“</w:t>
      </w:r>
      <w:r w:rsidR="00055E95" w:rsidRPr="002D65D1">
        <w:rPr>
          <w:rFonts w:ascii="Arial" w:eastAsia="Arial Unicode MS" w:hAnsi="Arial" w:cs="Arial"/>
          <w:i/>
          <w:iCs/>
          <w:sz w:val="23"/>
          <w:szCs w:val="23"/>
          <w:lang w:val="en-ZA"/>
        </w:rPr>
        <w:t>pactum fudiciary theory</w:t>
      </w:r>
      <w:r w:rsidR="00055E95" w:rsidRPr="002D65D1">
        <w:rPr>
          <w:rFonts w:ascii="Arial" w:eastAsia="Arial Unicode MS" w:hAnsi="Arial" w:cs="Arial"/>
          <w:i/>
          <w:sz w:val="23"/>
          <w:szCs w:val="23"/>
          <w:lang w:val="en-ZA"/>
        </w:rPr>
        <w:t>”</w:t>
      </w:r>
      <w:r w:rsidR="00055E95">
        <w:rPr>
          <w:rFonts w:ascii="Arial" w:eastAsia="Arial Unicode MS" w:hAnsi="Arial" w:cs="Arial"/>
          <w:sz w:val="23"/>
          <w:szCs w:val="23"/>
          <w:lang w:val="en-ZA"/>
        </w:rPr>
        <w:t xml:space="preserve"> and stated that:</w:t>
      </w:r>
    </w:p>
    <w:p w14:paraId="490D154F" w14:textId="086528E6" w:rsidR="00055E95" w:rsidRDefault="00055E95" w:rsidP="000B72B0">
      <w:pPr>
        <w:spacing w:line="480" w:lineRule="auto"/>
        <w:ind w:left="1701"/>
        <w:jc w:val="both"/>
        <w:rPr>
          <w:rFonts w:ascii="Arial" w:eastAsia="Arial Unicode MS" w:hAnsi="Arial" w:cs="Arial"/>
          <w:i/>
          <w:sz w:val="23"/>
          <w:szCs w:val="23"/>
          <w:lang w:val="en-ZA"/>
        </w:rPr>
      </w:pPr>
      <w:r>
        <w:rPr>
          <w:rFonts w:ascii="Arial" w:eastAsia="Arial Unicode MS" w:hAnsi="Arial" w:cs="Arial"/>
          <w:i/>
          <w:sz w:val="23"/>
          <w:szCs w:val="23"/>
          <w:lang w:val="en-ZA"/>
        </w:rPr>
        <w:t xml:space="preserve">“But despite the doctrinal difficulties arising from the pledge theory, this court </w:t>
      </w:r>
      <w:r>
        <w:rPr>
          <w:rFonts w:ascii="Arial" w:eastAsia="Arial Unicode MS" w:hAnsi="Arial" w:cs="Arial"/>
          <w:i/>
          <w:sz w:val="23"/>
          <w:szCs w:val="23"/>
          <w:lang w:val="en-ZA"/>
        </w:rPr>
        <w:tab/>
        <w:t>has in its la</w:t>
      </w:r>
      <w:r w:rsidR="00162B3F">
        <w:rPr>
          <w:rFonts w:ascii="Arial" w:eastAsia="Arial Unicode MS" w:hAnsi="Arial" w:cs="Arial"/>
          <w:i/>
          <w:sz w:val="23"/>
          <w:szCs w:val="23"/>
          <w:lang w:val="en-ZA"/>
        </w:rPr>
        <w:t>test</w:t>
      </w:r>
      <w:r>
        <w:rPr>
          <w:rFonts w:ascii="Arial" w:eastAsia="Arial Unicode MS" w:hAnsi="Arial" w:cs="Arial"/>
          <w:i/>
          <w:sz w:val="23"/>
          <w:szCs w:val="23"/>
          <w:lang w:val="en-ZA"/>
        </w:rPr>
        <w:t xml:space="preserve"> series of decisions - primarily for pragmatic reasons – accepted </w:t>
      </w:r>
      <w:r>
        <w:rPr>
          <w:rFonts w:ascii="Arial" w:eastAsia="Arial Unicode MS" w:hAnsi="Arial" w:cs="Arial"/>
          <w:i/>
          <w:sz w:val="23"/>
          <w:szCs w:val="23"/>
          <w:lang w:val="en-ZA"/>
        </w:rPr>
        <w:tab/>
        <w:t>that theory in preference to the outright cession</w:t>
      </w:r>
      <w:r w:rsidR="000B72B0">
        <w:rPr>
          <w:rFonts w:ascii="Arial" w:eastAsia="Arial Unicode MS" w:hAnsi="Arial" w:cs="Arial"/>
          <w:i/>
          <w:sz w:val="23"/>
          <w:szCs w:val="23"/>
          <w:lang w:val="en-ZA"/>
        </w:rPr>
        <w:t>/</w:t>
      </w:r>
      <w:r>
        <w:rPr>
          <w:rFonts w:ascii="Arial" w:eastAsia="Arial Unicode MS" w:hAnsi="Arial" w:cs="Arial"/>
          <w:i/>
          <w:sz w:val="23"/>
          <w:szCs w:val="23"/>
          <w:lang w:val="en-ZA"/>
        </w:rPr>
        <w:t>pactum f</w:t>
      </w:r>
      <w:r w:rsidR="00B7593D">
        <w:rPr>
          <w:rFonts w:ascii="Arial" w:eastAsia="Arial Unicode MS" w:hAnsi="Arial" w:cs="Arial"/>
          <w:i/>
          <w:sz w:val="23"/>
          <w:szCs w:val="23"/>
          <w:lang w:val="en-ZA"/>
        </w:rPr>
        <w:t>i</w:t>
      </w:r>
      <w:r>
        <w:rPr>
          <w:rFonts w:ascii="Arial" w:eastAsia="Arial Unicode MS" w:hAnsi="Arial" w:cs="Arial"/>
          <w:i/>
          <w:sz w:val="23"/>
          <w:szCs w:val="23"/>
          <w:lang w:val="en-ZA"/>
        </w:rPr>
        <w:t>d</w:t>
      </w:r>
      <w:r w:rsidR="00B7593D">
        <w:rPr>
          <w:rFonts w:ascii="Arial" w:eastAsia="Arial Unicode MS" w:hAnsi="Arial" w:cs="Arial"/>
          <w:i/>
          <w:sz w:val="23"/>
          <w:szCs w:val="23"/>
          <w:lang w:val="en-ZA"/>
        </w:rPr>
        <w:t>u</w:t>
      </w:r>
      <w:r>
        <w:rPr>
          <w:rFonts w:ascii="Arial" w:eastAsia="Arial Unicode MS" w:hAnsi="Arial" w:cs="Arial"/>
          <w:i/>
          <w:sz w:val="23"/>
          <w:szCs w:val="23"/>
          <w:lang w:val="en-ZA"/>
        </w:rPr>
        <w:t>cia</w:t>
      </w:r>
      <w:r w:rsidR="000B72B0">
        <w:rPr>
          <w:rFonts w:ascii="Arial" w:eastAsia="Arial Unicode MS" w:hAnsi="Arial" w:cs="Arial"/>
          <w:i/>
          <w:sz w:val="23"/>
          <w:szCs w:val="23"/>
          <w:lang w:val="en-ZA"/>
        </w:rPr>
        <w:t>e</w:t>
      </w:r>
      <w:r>
        <w:rPr>
          <w:rFonts w:ascii="Arial" w:eastAsia="Arial Unicode MS" w:hAnsi="Arial" w:cs="Arial"/>
          <w:i/>
          <w:sz w:val="23"/>
          <w:szCs w:val="23"/>
          <w:lang w:val="en-ZA"/>
        </w:rPr>
        <w:t xml:space="preserve"> </w:t>
      </w:r>
      <w:r w:rsidR="000B72B0">
        <w:rPr>
          <w:rFonts w:ascii="Arial" w:eastAsia="Arial Unicode MS" w:hAnsi="Arial" w:cs="Arial"/>
          <w:i/>
          <w:sz w:val="23"/>
          <w:szCs w:val="23"/>
          <w:lang w:val="en-ZA"/>
        </w:rPr>
        <w:t>constru</w:t>
      </w:r>
      <w:r>
        <w:rPr>
          <w:rFonts w:ascii="Arial" w:eastAsia="Arial Unicode MS" w:hAnsi="Arial" w:cs="Arial"/>
          <w:i/>
          <w:sz w:val="23"/>
          <w:szCs w:val="23"/>
          <w:lang w:val="en-ZA"/>
        </w:rPr>
        <w:t xml:space="preserve">ction.”  </w:t>
      </w:r>
    </w:p>
    <w:p w14:paraId="55832591" w14:textId="550BEA08" w:rsidR="00055E95" w:rsidRDefault="00055E9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sz w:val="23"/>
          <w:szCs w:val="23"/>
          <w:lang w:val="en-ZA"/>
        </w:rPr>
        <w:t xml:space="preserve">Brand J then referred to a number of authorities in which the “pledge theory”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was accepted and in the </w:t>
      </w:r>
      <w:r w:rsidR="00AA5410">
        <w:rPr>
          <w:rFonts w:ascii="Arial" w:eastAsia="Arial Unicode MS" w:hAnsi="Arial" w:cs="Arial"/>
          <w:sz w:val="23"/>
          <w:szCs w:val="23"/>
          <w:lang w:val="en-ZA"/>
        </w:rPr>
        <w:t>end,</w:t>
      </w:r>
      <w:r>
        <w:rPr>
          <w:rFonts w:ascii="Arial" w:eastAsia="Arial Unicode MS" w:hAnsi="Arial" w:cs="Arial"/>
          <w:sz w:val="23"/>
          <w:szCs w:val="23"/>
          <w:lang w:val="en-ZA"/>
        </w:rPr>
        <w:t xml:space="preserve"> he stated that:</w:t>
      </w:r>
    </w:p>
    <w:p w14:paraId="4E8A3F03" w14:textId="4AA673B4" w:rsidR="00055E95" w:rsidRDefault="00055E9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i/>
          <w:sz w:val="23"/>
          <w:szCs w:val="23"/>
          <w:lang w:val="en-ZA"/>
        </w:rPr>
        <w:t xml:space="preserve">“In the light of these decisions the doctrinal debate must, in my view, be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regarded as settled in favour of the pledge theory.”</w:t>
      </w:r>
    </w:p>
    <w:p w14:paraId="6EB19C7A" w14:textId="32D3DCBC" w:rsidR="00055E95" w:rsidRDefault="00055E9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AA5410">
        <w:rPr>
          <w:rFonts w:ascii="Arial" w:eastAsia="Arial Unicode MS" w:hAnsi="Arial" w:cs="Arial"/>
          <w:sz w:val="23"/>
          <w:szCs w:val="23"/>
          <w:lang w:val="en-ZA"/>
        </w:rPr>
        <w:t>2</w:t>
      </w:r>
      <w:r>
        <w:rPr>
          <w:rFonts w:ascii="Arial" w:eastAsia="Arial Unicode MS" w:hAnsi="Arial" w:cs="Arial"/>
          <w:sz w:val="23"/>
          <w:szCs w:val="23"/>
          <w:lang w:val="en-ZA"/>
        </w:rPr>
        <w:t>.9]</w:t>
      </w:r>
      <w:r>
        <w:rPr>
          <w:rFonts w:ascii="Arial" w:eastAsia="Arial Unicode MS" w:hAnsi="Arial" w:cs="Arial"/>
          <w:sz w:val="23"/>
          <w:szCs w:val="23"/>
          <w:lang w:val="en-ZA"/>
        </w:rPr>
        <w:tab/>
        <w:t>The views of law book writers:</w:t>
      </w:r>
    </w:p>
    <w:p w14:paraId="5A64CC6F" w14:textId="7F80011E" w:rsidR="00055E95" w:rsidRDefault="00055E9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[2</w:t>
      </w:r>
      <w:r w:rsidR="00AA5410">
        <w:rPr>
          <w:rFonts w:ascii="Arial" w:eastAsia="Arial Unicode MS" w:hAnsi="Arial" w:cs="Arial"/>
          <w:sz w:val="23"/>
          <w:szCs w:val="23"/>
          <w:lang w:val="en-ZA"/>
        </w:rPr>
        <w:t>2</w:t>
      </w:r>
      <w:r>
        <w:rPr>
          <w:rFonts w:ascii="Arial" w:eastAsia="Arial Unicode MS" w:hAnsi="Arial" w:cs="Arial"/>
          <w:sz w:val="23"/>
          <w:szCs w:val="23"/>
          <w:lang w:val="en-ZA"/>
        </w:rPr>
        <w:t>.9.1]</w:t>
      </w:r>
      <w:r w:rsidR="002D65D1">
        <w:rPr>
          <w:rFonts w:ascii="Arial" w:eastAsia="Arial Unicode MS" w:hAnsi="Arial" w:cs="Arial"/>
          <w:sz w:val="23"/>
          <w:szCs w:val="23"/>
          <w:lang w:val="en-ZA"/>
        </w:rPr>
        <w:tab/>
      </w:r>
      <w:r>
        <w:rPr>
          <w:rFonts w:ascii="Arial" w:eastAsia="Arial Unicode MS" w:hAnsi="Arial" w:cs="Arial"/>
          <w:sz w:val="23"/>
          <w:szCs w:val="23"/>
          <w:lang w:val="en-ZA"/>
        </w:rPr>
        <w:t>In the Principles of South African Law by G Wille:</w:t>
      </w:r>
    </w:p>
    <w:p w14:paraId="5FF53464" w14:textId="39DBF621" w:rsidR="00055E95" w:rsidRDefault="00055E9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C3060B">
        <w:rPr>
          <w:rFonts w:ascii="Arial" w:eastAsia="Arial Unicode MS" w:hAnsi="Arial" w:cs="Arial"/>
          <w:sz w:val="23"/>
          <w:szCs w:val="23"/>
          <w:lang w:val="en-ZA"/>
        </w:rPr>
        <w:t xml:space="preserve">   </w:t>
      </w:r>
      <w:r w:rsidR="002D65D1">
        <w:rPr>
          <w:rFonts w:ascii="Arial" w:eastAsia="Arial Unicode MS" w:hAnsi="Arial" w:cs="Arial"/>
          <w:sz w:val="23"/>
          <w:szCs w:val="23"/>
          <w:lang w:val="en-ZA"/>
        </w:rPr>
        <w:tab/>
        <w:t>(i)</w:t>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according to this </w:t>
      </w:r>
      <w:r w:rsidR="00C3060B">
        <w:rPr>
          <w:rFonts w:ascii="Arial" w:eastAsia="Arial Unicode MS" w:hAnsi="Arial" w:cs="Arial"/>
          <w:sz w:val="23"/>
          <w:szCs w:val="23"/>
          <w:lang w:val="en-ZA"/>
        </w:rPr>
        <w:t>author,</w:t>
      </w:r>
      <w:r>
        <w:rPr>
          <w:rFonts w:ascii="Arial" w:eastAsia="Arial Unicode MS" w:hAnsi="Arial" w:cs="Arial"/>
          <w:sz w:val="23"/>
          <w:szCs w:val="23"/>
          <w:lang w:val="en-ZA"/>
        </w:rPr>
        <w:t xml:space="preserve"> in the case of cession made as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security the dominium in the ceded rights remains in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cedent, he merely pledges his right as security for a debt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owed by him to the cessionary.  In this case, as long as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debt remains unpaid, the cessionary alone can enforce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right.  See in this regard </w:t>
      </w:r>
      <w:r w:rsidRPr="00055E95">
        <w:rPr>
          <w:rFonts w:ascii="Arial" w:eastAsia="Arial Unicode MS" w:hAnsi="Arial" w:cs="Arial"/>
          <w:b/>
          <w:i/>
          <w:sz w:val="23"/>
          <w:szCs w:val="23"/>
          <w:lang w:val="en-ZA"/>
        </w:rPr>
        <w:t>National Bank v Cohen</w:t>
      </w:r>
      <w:r w:rsidR="00DB55B2">
        <w:rPr>
          <w:rFonts w:ascii="Arial" w:eastAsia="Arial Unicode MS" w:hAnsi="Arial" w:cs="Arial"/>
          <w:b/>
          <w:i/>
          <w:sz w:val="23"/>
          <w:szCs w:val="23"/>
          <w:lang w:val="en-ZA"/>
        </w:rPr>
        <w:t>’s</w:t>
      </w:r>
      <w:r w:rsidRPr="00055E95">
        <w:rPr>
          <w:rFonts w:ascii="Arial" w:eastAsia="Arial Unicode MS" w:hAnsi="Arial" w:cs="Arial"/>
          <w:b/>
          <w:i/>
          <w:sz w:val="23"/>
          <w:szCs w:val="23"/>
          <w:lang w:val="en-ZA"/>
        </w:rPr>
        <w:t xml:space="preserve"> Trustee </w:t>
      </w:r>
      <w:r w:rsidR="00DB55B2">
        <w:rPr>
          <w:rFonts w:ascii="Arial" w:eastAsia="Arial Unicode MS" w:hAnsi="Arial" w:cs="Arial"/>
          <w:b/>
          <w:i/>
          <w:sz w:val="23"/>
          <w:szCs w:val="23"/>
          <w:lang w:val="en-ZA"/>
        </w:rPr>
        <w:tab/>
      </w:r>
      <w:r w:rsidR="00DB55B2">
        <w:rPr>
          <w:rFonts w:ascii="Arial" w:eastAsia="Arial Unicode MS" w:hAnsi="Arial" w:cs="Arial"/>
          <w:b/>
          <w:i/>
          <w:sz w:val="23"/>
          <w:szCs w:val="23"/>
          <w:lang w:val="en-ZA"/>
        </w:rPr>
        <w:tab/>
      </w:r>
      <w:r w:rsidR="00DB55B2">
        <w:rPr>
          <w:rFonts w:ascii="Arial" w:eastAsia="Arial Unicode MS" w:hAnsi="Arial" w:cs="Arial"/>
          <w:b/>
          <w:i/>
          <w:sz w:val="23"/>
          <w:szCs w:val="23"/>
          <w:lang w:val="en-ZA"/>
        </w:rPr>
        <w:tab/>
      </w:r>
      <w:r w:rsidR="00DB55B2">
        <w:rPr>
          <w:rFonts w:ascii="Arial" w:eastAsia="Arial Unicode MS" w:hAnsi="Arial" w:cs="Arial"/>
          <w:b/>
          <w:i/>
          <w:sz w:val="23"/>
          <w:szCs w:val="23"/>
          <w:lang w:val="en-ZA"/>
        </w:rPr>
        <w:tab/>
      </w:r>
      <w:r w:rsidR="00DB55B2">
        <w:rPr>
          <w:rFonts w:ascii="Arial" w:eastAsia="Arial Unicode MS" w:hAnsi="Arial" w:cs="Arial"/>
          <w:b/>
          <w:i/>
          <w:sz w:val="23"/>
          <w:szCs w:val="23"/>
          <w:lang w:val="en-ZA"/>
        </w:rPr>
        <w:tab/>
      </w:r>
      <w:r w:rsidR="00DB55B2">
        <w:rPr>
          <w:rFonts w:ascii="Arial" w:eastAsia="Arial Unicode MS" w:hAnsi="Arial" w:cs="Arial"/>
          <w:b/>
          <w:i/>
          <w:sz w:val="23"/>
          <w:szCs w:val="23"/>
          <w:lang w:val="en-ZA"/>
        </w:rPr>
        <w:tab/>
      </w:r>
      <w:r w:rsidRPr="00055E95">
        <w:rPr>
          <w:rFonts w:ascii="Arial" w:eastAsia="Arial Unicode MS" w:hAnsi="Arial" w:cs="Arial"/>
          <w:b/>
          <w:i/>
          <w:sz w:val="23"/>
          <w:szCs w:val="23"/>
          <w:lang w:val="en-ZA"/>
        </w:rPr>
        <w:t>1911</w:t>
      </w:r>
      <w:r>
        <w:rPr>
          <w:rFonts w:ascii="Arial" w:eastAsia="Arial Unicode MS" w:hAnsi="Arial" w:cs="Arial"/>
          <w:b/>
          <w:i/>
          <w:sz w:val="23"/>
          <w:szCs w:val="23"/>
          <w:lang w:val="en-ZA"/>
        </w:rPr>
        <w:t xml:space="preserve"> </w:t>
      </w:r>
      <w:r w:rsidRPr="00055E95">
        <w:rPr>
          <w:rFonts w:ascii="Arial" w:eastAsia="Arial Unicode MS" w:hAnsi="Arial" w:cs="Arial"/>
          <w:b/>
          <w:i/>
          <w:sz w:val="23"/>
          <w:szCs w:val="23"/>
          <w:lang w:val="en-ZA"/>
        </w:rPr>
        <w:t>AD 1945 251</w:t>
      </w:r>
      <w:r>
        <w:rPr>
          <w:rFonts w:ascii="Arial" w:eastAsia="Arial Unicode MS" w:hAnsi="Arial" w:cs="Arial"/>
          <w:sz w:val="23"/>
          <w:szCs w:val="23"/>
          <w:lang w:val="en-ZA"/>
        </w:rPr>
        <w:t xml:space="preserve"> but where he receives the proceeds or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where the cessionary received the proceeds of the </w:t>
      </w:r>
      <w:r w:rsidR="0050688E">
        <w:rPr>
          <w:rFonts w:ascii="Arial" w:eastAsia="Arial Unicode MS" w:hAnsi="Arial" w:cs="Arial"/>
          <w:sz w:val="23"/>
          <w:szCs w:val="23"/>
          <w:lang w:val="en-ZA"/>
        </w:rPr>
        <w:t>rights,</w:t>
      </w:r>
      <w:r>
        <w:rPr>
          <w:rFonts w:ascii="Arial" w:eastAsia="Arial Unicode MS" w:hAnsi="Arial" w:cs="Arial"/>
          <w:sz w:val="23"/>
          <w:szCs w:val="23"/>
          <w:lang w:val="en-ZA"/>
        </w:rPr>
        <w:t xml:space="preserve"> 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must refund to the cedent any surplus in excess of the debt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D65D1">
        <w:rPr>
          <w:rFonts w:ascii="Arial" w:eastAsia="Arial Unicode MS" w:hAnsi="Arial" w:cs="Arial"/>
          <w:sz w:val="23"/>
          <w:szCs w:val="23"/>
          <w:lang w:val="en-ZA"/>
        </w:rPr>
        <w:tab/>
      </w:r>
      <w:r>
        <w:rPr>
          <w:rFonts w:ascii="Arial" w:eastAsia="Arial Unicode MS" w:hAnsi="Arial" w:cs="Arial"/>
          <w:sz w:val="23"/>
          <w:szCs w:val="23"/>
          <w:lang w:val="en-ZA"/>
        </w:rPr>
        <w:t xml:space="preserve">secured. </w:t>
      </w:r>
    </w:p>
    <w:p w14:paraId="467E26E8" w14:textId="77777777" w:rsidR="002D65D1" w:rsidRDefault="002D65D1" w:rsidP="0043149C">
      <w:pPr>
        <w:spacing w:line="480" w:lineRule="auto"/>
        <w:ind w:left="562" w:hanging="562"/>
        <w:jc w:val="both"/>
        <w:rPr>
          <w:rFonts w:ascii="Arial" w:eastAsia="Arial Unicode MS" w:hAnsi="Arial" w:cs="Arial"/>
          <w:sz w:val="23"/>
          <w:szCs w:val="23"/>
          <w:lang w:val="en-ZA"/>
        </w:rPr>
      </w:pPr>
    </w:p>
    <w:p w14:paraId="5ABFE001" w14:textId="248D72B1" w:rsidR="001F7684" w:rsidRDefault="005A22F2" w:rsidP="0043149C">
      <w:pPr>
        <w:spacing w:line="480" w:lineRule="auto"/>
        <w:ind w:left="562" w:hanging="562"/>
        <w:jc w:val="both"/>
        <w:rPr>
          <w:rFonts w:ascii="Arial" w:eastAsia="Arial Unicode MS" w:hAnsi="Arial" w:cs="Arial"/>
          <w:b/>
          <w:bCs/>
          <w:sz w:val="23"/>
          <w:szCs w:val="23"/>
          <w:lang w:val="en-ZA"/>
        </w:rPr>
      </w:pPr>
      <w:r w:rsidRPr="00603C02">
        <w:rPr>
          <w:rFonts w:ascii="Arial" w:eastAsia="Arial Unicode MS" w:hAnsi="Arial" w:cs="Arial"/>
          <w:sz w:val="23"/>
          <w:szCs w:val="23"/>
          <w:lang w:val="en-ZA"/>
        </w:rPr>
        <w:lastRenderedPageBreak/>
        <w:t>[2</w:t>
      </w:r>
      <w:r w:rsidR="00B1523D">
        <w:rPr>
          <w:rFonts w:ascii="Arial" w:eastAsia="Arial Unicode MS" w:hAnsi="Arial" w:cs="Arial"/>
          <w:sz w:val="23"/>
          <w:szCs w:val="23"/>
          <w:lang w:val="en-ZA"/>
        </w:rPr>
        <w:t>3</w:t>
      </w:r>
      <w:r w:rsidRPr="00B1523D">
        <w:rPr>
          <w:rFonts w:ascii="Arial" w:eastAsia="Arial Unicode MS" w:hAnsi="Arial" w:cs="Arial"/>
          <w:bCs/>
          <w:sz w:val="23"/>
          <w:szCs w:val="23"/>
          <w:lang w:val="en-ZA"/>
        </w:rPr>
        <w:t>]</w:t>
      </w:r>
      <w:r>
        <w:rPr>
          <w:rFonts w:ascii="Arial" w:eastAsia="Arial Unicode MS" w:hAnsi="Arial" w:cs="Arial"/>
          <w:b/>
          <w:bCs/>
          <w:sz w:val="23"/>
          <w:szCs w:val="23"/>
          <w:lang w:val="en-ZA"/>
        </w:rPr>
        <w:t xml:space="preserve"> </w:t>
      </w:r>
      <w:r w:rsidR="00B1523D">
        <w:rPr>
          <w:rFonts w:ascii="Arial" w:eastAsia="Arial Unicode MS" w:hAnsi="Arial" w:cs="Arial"/>
          <w:b/>
          <w:bCs/>
          <w:sz w:val="23"/>
          <w:szCs w:val="23"/>
          <w:lang w:val="en-ZA"/>
        </w:rPr>
        <w:tab/>
      </w:r>
      <w:r w:rsidRPr="005A22F2">
        <w:rPr>
          <w:rFonts w:ascii="Arial" w:eastAsia="Arial Unicode MS" w:hAnsi="Arial" w:cs="Arial"/>
          <w:b/>
          <w:bCs/>
          <w:sz w:val="23"/>
          <w:szCs w:val="23"/>
          <w:lang w:val="en-ZA"/>
        </w:rPr>
        <w:t>T</w:t>
      </w:r>
      <w:r>
        <w:rPr>
          <w:rFonts w:ascii="Arial" w:eastAsia="Arial Unicode MS" w:hAnsi="Arial" w:cs="Arial"/>
          <w:b/>
          <w:bCs/>
          <w:sz w:val="23"/>
          <w:szCs w:val="23"/>
          <w:lang w:val="en-ZA"/>
        </w:rPr>
        <w:t>he</w:t>
      </w:r>
      <w:r w:rsidRPr="005A22F2">
        <w:rPr>
          <w:rFonts w:ascii="Arial" w:eastAsia="Arial Unicode MS" w:hAnsi="Arial" w:cs="Arial"/>
          <w:b/>
          <w:bCs/>
          <w:sz w:val="23"/>
          <w:szCs w:val="23"/>
          <w:lang w:val="en-ZA"/>
        </w:rPr>
        <w:t xml:space="preserve"> D</w:t>
      </w:r>
      <w:r>
        <w:rPr>
          <w:rFonts w:ascii="Arial" w:eastAsia="Arial Unicode MS" w:hAnsi="Arial" w:cs="Arial"/>
          <w:b/>
          <w:bCs/>
          <w:sz w:val="23"/>
          <w:szCs w:val="23"/>
          <w:lang w:val="en-ZA"/>
        </w:rPr>
        <w:t>epartment</w:t>
      </w:r>
      <w:r w:rsidRPr="005A22F2">
        <w:rPr>
          <w:rFonts w:ascii="Arial" w:eastAsia="Arial Unicode MS" w:hAnsi="Arial" w:cs="Arial"/>
          <w:b/>
          <w:bCs/>
          <w:sz w:val="23"/>
          <w:szCs w:val="23"/>
          <w:lang w:val="en-ZA"/>
        </w:rPr>
        <w:t xml:space="preserve"> R</w:t>
      </w:r>
      <w:r>
        <w:rPr>
          <w:rFonts w:ascii="Arial" w:eastAsia="Arial Unicode MS" w:hAnsi="Arial" w:cs="Arial"/>
          <w:b/>
          <w:bCs/>
          <w:sz w:val="23"/>
          <w:szCs w:val="23"/>
          <w:lang w:val="en-ZA"/>
        </w:rPr>
        <w:t>epeats</w:t>
      </w:r>
      <w:r w:rsidRPr="005A22F2">
        <w:rPr>
          <w:rFonts w:ascii="Arial" w:eastAsia="Arial Unicode MS" w:hAnsi="Arial" w:cs="Arial"/>
          <w:b/>
          <w:bCs/>
          <w:sz w:val="23"/>
          <w:szCs w:val="23"/>
          <w:lang w:val="en-ZA"/>
        </w:rPr>
        <w:t xml:space="preserve"> I</w:t>
      </w:r>
      <w:r>
        <w:rPr>
          <w:rFonts w:ascii="Arial" w:eastAsia="Arial Unicode MS" w:hAnsi="Arial" w:cs="Arial"/>
          <w:b/>
          <w:bCs/>
          <w:sz w:val="23"/>
          <w:szCs w:val="23"/>
          <w:lang w:val="en-ZA"/>
        </w:rPr>
        <w:t>ts</w:t>
      </w:r>
      <w:r w:rsidRPr="005A22F2">
        <w:rPr>
          <w:rFonts w:ascii="Arial" w:eastAsia="Arial Unicode MS" w:hAnsi="Arial" w:cs="Arial"/>
          <w:b/>
          <w:bCs/>
          <w:sz w:val="23"/>
          <w:szCs w:val="23"/>
          <w:lang w:val="en-ZA"/>
        </w:rPr>
        <w:t xml:space="preserve"> F</w:t>
      </w:r>
      <w:r>
        <w:rPr>
          <w:rFonts w:ascii="Arial" w:eastAsia="Arial Unicode MS" w:hAnsi="Arial" w:cs="Arial"/>
          <w:b/>
          <w:bCs/>
          <w:sz w:val="23"/>
          <w:szCs w:val="23"/>
          <w:lang w:val="en-ZA"/>
        </w:rPr>
        <w:t>ourth</w:t>
      </w:r>
      <w:r w:rsidRPr="005A22F2">
        <w:rPr>
          <w:rFonts w:ascii="Arial" w:eastAsia="Arial Unicode MS" w:hAnsi="Arial" w:cs="Arial"/>
          <w:b/>
          <w:bCs/>
          <w:sz w:val="23"/>
          <w:szCs w:val="23"/>
          <w:lang w:val="en-ZA"/>
        </w:rPr>
        <w:t xml:space="preserve"> S</w:t>
      </w:r>
      <w:r>
        <w:rPr>
          <w:rFonts w:ascii="Arial" w:eastAsia="Arial Unicode MS" w:hAnsi="Arial" w:cs="Arial"/>
          <w:b/>
          <w:bCs/>
          <w:sz w:val="23"/>
          <w:szCs w:val="23"/>
          <w:lang w:val="en-ZA"/>
        </w:rPr>
        <w:t>pecial Plea</w:t>
      </w:r>
      <w:r w:rsidRPr="005A22F2">
        <w:rPr>
          <w:rFonts w:ascii="Arial" w:eastAsia="Arial Unicode MS" w:hAnsi="Arial" w:cs="Arial"/>
          <w:b/>
          <w:bCs/>
          <w:sz w:val="23"/>
          <w:szCs w:val="23"/>
          <w:lang w:val="en-ZA"/>
        </w:rPr>
        <w:t>.</w:t>
      </w:r>
    </w:p>
    <w:p w14:paraId="1533C3AB" w14:textId="77431527" w:rsidR="005A22F2" w:rsidRPr="005A22F2" w:rsidRDefault="005A22F2" w:rsidP="005A22F2">
      <w:pPr>
        <w:spacing w:line="480" w:lineRule="auto"/>
        <w:ind w:left="562"/>
        <w:jc w:val="both"/>
        <w:rPr>
          <w:rFonts w:ascii="Arial" w:eastAsia="Arial Unicode MS" w:hAnsi="Arial" w:cs="Arial"/>
          <w:sz w:val="23"/>
          <w:szCs w:val="23"/>
          <w:lang w:val="en-ZA"/>
        </w:rPr>
      </w:pPr>
      <w:r w:rsidRPr="005A22F2">
        <w:rPr>
          <w:rFonts w:ascii="Arial" w:eastAsia="Arial Unicode MS" w:hAnsi="Arial" w:cs="Arial"/>
          <w:sz w:val="23"/>
          <w:szCs w:val="23"/>
        </w:rPr>
        <w:t xml:space="preserve">The departments what special claim does with the session in secret item integrity. This issue raised in this post specially it's already been covered under the department first defence. And </w:t>
      </w:r>
      <w:r w:rsidR="00603C02" w:rsidRPr="005A22F2">
        <w:rPr>
          <w:rFonts w:ascii="Arial" w:eastAsia="Arial Unicode MS" w:hAnsi="Arial" w:cs="Arial"/>
          <w:sz w:val="23"/>
          <w:szCs w:val="23"/>
        </w:rPr>
        <w:t>therefore,</w:t>
      </w:r>
      <w:r w:rsidRPr="005A22F2">
        <w:rPr>
          <w:rFonts w:ascii="Arial" w:eastAsia="Arial Unicode MS" w:hAnsi="Arial" w:cs="Arial"/>
          <w:sz w:val="23"/>
          <w:szCs w:val="23"/>
        </w:rPr>
        <w:t xml:space="preserve"> </w:t>
      </w:r>
      <w:r w:rsidR="009576E9">
        <w:rPr>
          <w:rFonts w:ascii="Arial" w:eastAsia="Arial Unicode MS" w:hAnsi="Arial" w:cs="Arial"/>
          <w:sz w:val="23"/>
          <w:szCs w:val="23"/>
        </w:rPr>
        <w:t xml:space="preserve">I </w:t>
      </w:r>
      <w:r w:rsidRPr="005A22F2">
        <w:rPr>
          <w:rFonts w:ascii="Arial" w:eastAsia="Arial Unicode MS" w:hAnsi="Arial" w:cs="Arial"/>
          <w:sz w:val="23"/>
          <w:szCs w:val="23"/>
        </w:rPr>
        <w:t>do not deem it necessary to deal with the same aspect even if it is under a different heading.</w:t>
      </w:r>
    </w:p>
    <w:p w14:paraId="246DAD16" w14:textId="77777777" w:rsidR="001F7684" w:rsidRPr="005A22F2" w:rsidRDefault="001F7684" w:rsidP="001F7684">
      <w:pPr>
        <w:spacing w:line="480" w:lineRule="auto"/>
        <w:ind w:left="562" w:hanging="562"/>
        <w:jc w:val="both"/>
        <w:rPr>
          <w:rFonts w:ascii="Arial" w:eastAsia="Arial Unicode MS" w:hAnsi="Arial" w:cs="Arial"/>
          <w:b/>
          <w:bCs/>
          <w:sz w:val="23"/>
          <w:szCs w:val="23"/>
          <w:lang w:val="en-ZA"/>
        </w:rPr>
      </w:pPr>
    </w:p>
    <w:p w14:paraId="1E95E941" w14:textId="4655E5A4" w:rsidR="001F7684" w:rsidRPr="009948FF" w:rsidRDefault="001F7684" w:rsidP="001F7684">
      <w:pPr>
        <w:spacing w:line="480" w:lineRule="auto"/>
        <w:ind w:left="562" w:hanging="562"/>
        <w:jc w:val="both"/>
        <w:rPr>
          <w:rFonts w:ascii="Arial" w:eastAsia="Arial Unicode MS" w:hAnsi="Arial" w:cs="Arial"/>
          <w:b/>
          <w:bCs/>
          <w:sz w:val="23"/>
          <w:szCs w:val="23"/>
          <w:lang w:val="en-ZA"/>
        </w:rPr>
      </w:pPr>
      <w:r>
        <w:rPr>
          <w:rFonts w:ascii="Arial" w:eastAsia="Arial Unicode MS" w:hAnsi="Arial" w:cs="Arial"/>
          <w:sz w:val="23"/>
          <w:szCs w:val="23"/>
          <w:lang w:val="en-ZA"/>
        </w:rPr>
        <w:t>[2</w:t>
      </w:r>
      <w:r w:rsidR="00B1523D">
        <w:rPr>
          <w:rFonts w:ascii="Arial" w:eastAsia="Arial Unicode MS" w:hAnsi="Arial" w:cs="Arial"/>
          <w:sz w:val="23"/>
          <w:szCs w:val="23"/>
          <w:lang w:val="en-ZA"/>
        </w:rPr>
        <w:t>4</w:t>
      </w:r>
      <w:r>
        <w:rPr>
          <w:rFonts w:ascii="Arial" w:eastAsia="Arial Unicode MS" w:hAnsi="Arial" w:cs="Arial"/>
          <w:sz w:val="23"/>
          <w:szCs w:val="23"/>
          <w:lang w:val="en-ZA"/>
        </w:rPr>
        <w:t>]</w:t>
      </w:r>
      <w:r>
        <w:rPr>
          <w:rFonts w:ascii="Arial" w:eastAsia="Arial Unicode MS" w:hAnsi="Arial" w:cs="Arial"/>
          <w:sz w:val="23"/>
          <w:szCs w:val="23"/>
          <w:lang w:val="en-ZA"/>
        </w:rPr>
        <w:tab/>
      </w:r>
      <w:r w:rsidRPr="009948FF">
        <w:rPr>
          <w:rFonts w:ascii="Arial" w:eastAsia="Arial Unicode MS" w:hAnsi="Arial" w:cs="Arial"/>
          <w:b/>
          <w:bCs/>
          <w:sz w:val="23"/>
          <w:szCs w:val="23"/>
          <w:lang w:val="en-ZA"/>
        </w:rPr>
        <w:t>The MRA did not relate to Dell Computers and equipment introduced by D Financial Services Africa (Pty) Ltd:</w:t>
      </w:r>
      <w:r w:rsidR="00B1523D">
        <w:rPr>
          <w:rFonts w:ascii="Arial" w:eastAsia="Arial Unicode MS" w:hAnsi="Arial" w:cs="Arial"/>
          <w:b/>
          <w:bCs/>
          <w:sz w:val="23"/>
          <w:szCs w:val="23"/>
          <w:lang w:val="en-ZA"/>
        </w:rPr>
        <w:t xml:space="preserve">  </w:t>
      </w:r>
    </w:p>
    <w:p w14:paraId="7822284B" w14:textId="25250EA9" w:rsidR="001F7684" w:rsidRDefault="001F7684" w:rsidP="001F768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t>[2</w:t>
      </w:r>
      <w:r w:rsidR="00B1523D">
        <w:rPr>
          <w:rFonts w:ascii="Arial" w:eastAsia="Arial Unicode MS" w:hAnsi="Arial" w:cs="Arial"/>
          <w:sz w:val="23"/>
          <w:szCs w:val="23"/>
          <w:lang w:val="en-ZA"/>
        </w:rPr>
        <w:t>4</w:t>
      </w:r>
      <w:r>
        <w:rPr>
          <w:rFonts w:ascii="Arial" w:eastAsia="Arial Unicode MS" w:hAnsi="Arial" w:cs="Arial"/>
          <w:sz w:val="23"/>
          <w:szCs w:val="23"/>
          <w:lang w:val="en-ZA"/>
        </w:rPr>
        <w:t>.1]</w:t>
      </w:r>
      <w:r>
        <w:rPr>
          <w:rFonts w:ascii="Arial" w:eastAsia="Arial Unicode MS" w:hAnsi="Arial" w:cs="Arial"/>
          <w:sz w:val="23"/>
          <w:szCs w:val="23"/>
          <w:lang w:val="en-ZA"/>
        </w:rPr>
        <w:tab/>
        <w:t xml:space="preserve">It its plea, the Department stated that it is clear from the agreement of sale and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cession attached as annexure ‘F’ to the Rentworks declaration that Rentworks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is a mere agent for Rentworks Africa partnership and that Rentworks is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therefore not the principal in terms of the agreement which it seeks to enforce.  </w:t>
      </w:r>
    </w:p>
    <w:p w14:paraId="5170C29A" w14:textId="7FD9E84A" w:rsidR="001F7684" w:rsidRDefault="001F7684" w:rsidP="001F7684">
      <w:pPr>
        <w:spacing w:line="480" w:lineRule="auto"/>
        <w:ind w:left="1695" w:hanging="1140"/>
        <w:jc w:val="both"/>
        <w:rPr>
          <w:rFonts w:ascii="Arial" w:eastAsia="Arial Unicode MS" w:hAnsi="Arial" w:cs="Arial"/>
          <w:sz w:val="23"/>
          <w:szCs w:val="23"/>
          <w:lang w:val="en-ZA"/>
        </w:rPr>
      </w:pPr>
      <w:r>
        <w:rPr>
          <w:rFonts w:ascii="Arial" w:eastAsia="Arial Unicode MS" w:hAnsi="Arial" w:cs="Arial"/>
          <w:sz w:val="23"/>
          <w:szCs w:val="23"/>
          <w:lang w:val="en-ZA"/>
        </w:rPr>
        <w:t>[2</w:t>
      </w:r>
      <w:r w:rsidR="00B1523D">
        <w:rPr>
          <w:rFonts w:ascii="Arial" w:eastAsia="Arial Unicode MS" w:hAnsi="Arial" w:cs="Arial"/>
          <w:sz w:val="23"/>
          <w:szCs w:val="23"/>
          <w:lang w:val="en-ZA"/>
        </w:rPr>
        <w:t>4</w:t>
      </w:r>
      <w:r>
        <w:rPr>
          <w:rFonts w:ascii="Arial" w:eastAsia="Arial Unicode MS" w:hAnsi="Arial" w:cs="Arial"/>
          <w:sz w:val="23"/>
          <w:szCs w:val="23"/>
          <w:lang w:val="en-ZA"/>
        </w:rPr>
        <w:t xml:space="preserve">.2] </w:t>
      </w:r>
      <w:r>
        <w:rPr>
          <w:rFonts w:ascii="Arial" w:eastAsia="Arial Unicode MS" w:hAnsi="Arial" w:cs="Arial"/>
          <w:sz w:val="23"/>
          <w:szCs w:val="23"/>
          <w:lang w:val="en-ZA"/>
        </w:rPr>
        <w:tab/>
        <w:t xml:space="preserve">It contends that, looking at the terms of the agreement of sale and cession, it   is abundantly clear that Rentworks was not entitled to conduct, manage, and </w:t>
      </w:r>
      <w:r>
        <w:rPr>
          <w:rFonts w:ascii="Arial" w:eastAsia="Arial Unicode MS" w:hAnsi="Arial" w:cs="Arial"/>
          <w:sz w:val="23"/>
          <w:szCs w:val="23"/>
          <w:lang w:val="en-ZA"/>
        </w:rPr>
        <w:tab/>
        <w:t xml:space="preserve">operate such business of the partnership relating to the rental of Dell </w:t>
      </w:r>
      <w:r>
        <w:rPr>
          <w:rFonts w:ascii="Arial" w:eastAsia="Arial Unicode MS" w:hAnsi="Arial" w:cs="Arial"/>
          <w:sz w:val="23"/>
          <w:szCs w:val="23"/>
          <w:lang w:val="en-ZA"/>
        </w:rPr>
        <w:tab/>
      </w:r>
      <w:r>
        <w:rPr>
          <w:rFonts w:ascii="Arial" w:eastAsia="Arial Unicode MS" w:hAnsi="Arial" w:cs="Arial"/>
          <w:sz w:val="23"/>
          <w:szCs w:val="23"/>
          <w:lang w:val="en-ZA"/>
        </w:rPr>
        <w:tab/>
        <w:t xml:space="preserve">Computers and equipment as was introduced by D Financial Services (Pty) </w:t>
      </w:r>
      <w:r>
        <w:rPr>
          <w:rFonts w:ascii="Arial" w:eastAsia="Arial Unicode MS" w:hAnsi="Arial" w:cs="Arial"/>
          <w:sz w:val="23"/>
          <w:szCs w:val="23"/>
          <w:lang w:val="en-ZA"/>
        </w:rPr>
        <w:tab/>
        <w:t xml:space="preserve">Ltd, while annexure ‘H1’ demonstrates that many of the items or equipment </w:t>
      </w:r>
      <w:r>
        <w:rPr>
          <w:rFonts w:ascii="Arial" w:eastAsia="Arial Unicode MS" w:hAnsi="Arial" w:cs="Arial"/>
          <w:sz w:val="23"/>
          <w:szCs w:val="23"/>
          <w:lang w:val="en-ZA"/>
        </w:rPr>
        <w:tab/>
        <w:t>were in fact Dell products.</w:t>
      </w:r>
    </w:p>
    <w:p w14:paraId="6DE66370" w14:textId="5A08B04D" w:rsidR="001F7684" w:rsidRDefault="001F7684" w:rsidP="001F768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B1523D">
        <w:rPr>
          <w:rFonts w:ascii="Arial" w:eastAsia="Arial Unicode MS" w:hAnsi="Arial" w:cs="Arial"/>
          <w:sz w:val="23"/>
          <w:szCs w:val="23"/>
          <w:lang w:val="en-ZA"/>
        </w:rPr>
        <w:t>4</w:t>
      </w:r>
      <w:r>
        <w:rPr>
          <w:rFonts w:ascii="Arial" w:eastAsia="Arial Unicode MS" w:hAnsi="Arial" w:cs="Arial"/>
          <w:sz w:val="23"/>
          <w:szCs w:val="23"/>
          <w:lang w:val="en-ZA"/>
        </w:rPr>
        <w:t>.3]</w:t>
      </w:r>
      <w:r>
        <w:rPr>
          <w:rFonts w:ascii="Arial" w:eastAsia="Arial Unicode MS" w:hAnsi="Arial" w:cs="Arial"/>
          <w:sz w:val="23"/>
          <w:szCs w:val="23"/>
          <w:lang w:val="en-ZA"/>
        </w:rPr>
        <w:tab/>
        <w:t xml:space="preserve">For that reason, the Department denies that the Plaintiff has the necessary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i/>
          <w:sz w:val="23"/>
          <w:szCs w:val="23"/>
          <w:lang w:val="en-ZA"/>
        </w:rPr>
        <w:t xml:space="preserve">locus standi in iudicio </w:t>
      </w:r>
      <w:r>
        <w:rPr>
          <w:rFonts w:ascii="Arial" w:eastAsia="Arial Unicode MS" w:hAnsi="Arial" w:cs="Arial"/>
          <w:sz w:val="23"/>
          <w:szCs w:val="23"/>
          <w:lang w:val="en-ZA"/>
        </w:rPr>
        <w:t xml:space="preserve">in respect of Dell computers and equipment introduced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by D Financial Services (Pty) Ltd.</w:t>
      </w:r>
    </w:p>
    <w:p w14:paraId="3A81A331" w14:textId="58C3561D" w:rsidR="001F7684" w:rsidRDefault="001F7684" w:rsidP="001F768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B1523D">
        <w:rPr>
          <w:rFonts w:ascii="Arial" w:eastAsia="Arial Unicode MS" w:hAnsi="Arial" w:cs="Arial"/>
          <w:sz w:val="23"/>
          <w:szCs w:val="23"/>
          <w:lang w:val="en-ZA"/>
        </w:rPr>
        <w:t>4</w:t>
      </w:r>
      <w:r>
        <w:rPr>
          <w:rFonts w:ascii="Arial" w:eastAsia="Arial Unicode MS" w:hAnsi="Arial" w:cs="Arial"/>
          <w:sz w:val="23"/>
          <w:szCs w:val="23"/>
          <w:lang w:val="en-ZA"/>
        </w:rPr>
        <w:t>.4]</w:t>
      </w:r>
      <w:r>
        <w:rPr>
          <w:rFonts w:ascii="Arial" w:eastAsia="Arial Unicode MS" w:hAnsi="Arial" w:cs="Arial"/>
          <w:sz w:val="23"/>
          <w:szCs w:val="23"/>
          <w:lang w:val="en-ZA"/>
        </w:rPr>
        <w:tab/>
        <w:t xml:space="preserve">Rentworks pleaded that it concluded the agreement with the Department as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principal its own name, alternatively, on behalf of an undisclosed principal.  </w:t>
      </w:r>
    </w:p>
    <w:p w14:paraId="1A5E7109" w14:textId="00D4B0CA" w:rsidR="001F7684" w:rsidRDefault="001F7684" w:rsidP="001F768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B1523D">
        <w:rPr>
          <w:rFonts w:ascii="Arial" w:eastAsia="Arial Unicode MS" w:hAnsi="Arial" w:cs="Arial"/>
          <w:sz w:val="23"/>
          <w:szCs w:val="23"/>
          <w:lang w:val="en-ZA"/>
        </w:rPr>
        <w:t>4</w:t>
      </w:r>
      <w:r>
        <w:rPr>
          <w:rFonts w:ascii="Arial" w:eastAsia="Arial Unicode MS" w:hAnsi="Arial" w:cs="Arial"/>
          <w:sz w:val="23"/>
          <w:szCs w:val="23"/>
          <w:lang w:val="en-ZA"/>
        </w:rPr>
        <w:t>.5]</w:t>
      </w:r>
      <w:r>
        <w:rPr>
          <w:rFonts w:ascii="Arial" w:eastAsia="Arial Unicode MS" w:hAnsi="Arial" w:cs="Arial"/>
          <w:sz w:val="23"/>
          <w:szCs w:val="23"/>
          <w:lang w:val="en-ZA"/>
        </w:rPr>
        <w:tab/>
        <w:t xml:space="preserve">Rentworks’ cause of action is based on a written rental agreement. This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        written rental agreement was entered into by and between Rentworks, on one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side, and the Department, on the other side.  This rental agreement has </w:t>
      </w:r>
      <w:r>
        <w:rPr>
          <w:rFonts w:ascii="Arial" w:eastAsia="Arial Unicode MS" w:hAnsi="Arial" w:cs="Arial"/>
          <w:sz w:val="23"/>
          <w:szCs w:val="23"/>
          <w:lang w:val="en-ZA"/>
        </w:rPr>
        <w:tab/>
      </w:r>
      <w:r w:rsidR="00B1523D">
        <w:rPr>
          <w:rFonts w:ascii="Arial" w:eastAsia="Arial Unicode MS" w:hAnsi="Arial" w:cs="Arial"/>
          <w:sz w:val="23"/>
          <w:szCs w:val="23"/>
          <w:lang w:val="en-ZA"/>
        </w:rPr>
        <w:tab/>
      </w:r>
      <w:r w:rsidR="00B1523D">
        <w:rPr>
          <w:rFonts w:ascii="Arial" w:eastAsia="Arial Unicode MS" w:hAnsi="Arial" w:cs="Arial"/>
          <w:sz w:val="23"/>
          <w:szCs w:val="23"/>
          <w:lang w:val="en-ZA"/>
        </w:rPr>
        <w:tab/>
      </w:r>
      <w:r w:rsidR="00B1523D">
        <w:rPr>
          <w:rFonts w:ascii="Arial" w:eastAsia="Arial Unicode MS" w:hAnsi="Arial" w:cs="Arial"/>
          <w:sz w:val="23"/>
          <w:szCs w:val="23"/>
          <w:lang w:val="en-ZA"/>
        </w:rPr>
        <w:tab/>
        <w:t>n</w:t>
      </w:r>
      <w:r>
        <w:rPr>
          <w:rFonts w:ascii="Arial" w:eastAsia="Arial Unicode MS" w:hAnsi="Arial" w:cs="Arial"/>
          <w:sz w:val="23"/>
          <w:szCs w:val="23"/>
          <w:lang w:val="en-ZA"/>
        </w:rPr>
        <w:t xml:space="preserve">othing to do with Annexure ‘F’ to the declaration.  It has no role to play in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agreement.  There is, in my view, no reason to drag it into this action.</w:t>
      </w:r>
    </w:p>
    <w:p w14:paraId="34231EC4" w14:textId="2763AF38" w:rsidR="001F7684" w:rsidRDefault="001F7684" w:rsidP="001F768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ab/>
        <w:t>[2</w:t>
      </w:r>
      <w:r w:rsidR="00B1523D">
        <w:rPr>
          <w:rFonts w:ascii="Arial" w:eastAsia="Arial Unicode MS" w:hAnsi="Arial" w:cs="Arial"/>
          <w:sz w:val="23"/>
          <w:szCs w:val="23"/>
          <w:lang w:val="en-ZA"/>
        </w:rPr>
        <w:t>4</w:t>
      </w:r>
      <w:r>
        <w:rPr>
          <w:rFonts w:ascii="Arial" w:eastAsia="Arial Unicode MS" w:hAnsi="Arial" w:cs="Arial"/>
          <w:sz w:val="23"/>
          <w:szCs w:val="23"/>
          <w:lang w:val="en-ZA"/>
        </w:rPr>
        <w:t>.6]</w:t>
      </w:r>
      <w:r>
        <w:rPr>
          <w:rFonts w:ascii="Arial" w:eastAsia="Arial Unicode MS" w:hAnsi="Arial" w:cs="Arial"/>
          <w:sz w:val="23"/>
          <w:szCs w:val="23"/>
          <w:lang w:val="en-ZA"/>
        </w:rPr>
        <w:tab/>
        <w:t xml:space="preserve">The agreement did not specify the products that Rentworks could rent to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Department.  No clause of the agreement prevented Rentworks from renting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Dell products to the Department.  At any rate, Rentworks denied that the Dell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products in annexure ‘H1’ were introduced by D Financial Services (Pty) Ltd.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It is Rentworks that had rented these products to the Department.  Accordingly,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this defence lacks merit and cannot be sustained.</w:t>
      </w:r>
    </w:p>
    <w:p w14:paraId="42601D65" w14:textId="77777777" w:rsidR="001F7684" w:rsidRDefault="001F7684" w:rsidP="001F7684">
      <w:pPr>
        <w:spacing w:line="480" w:lineRule="auto"/>
        <w:ind w:left="562" w:hanging="562"/>
        <w:jc w:val="both"/>
        <w:rPr>
          <w:rFonts w:ascii="Arial" w:eastAsia="Arial Unicode MS" w:hAnsi="Arial" w:cs="Arial"/>
          <w:sz w:val="23"/>
          <w:szCs w:val="23"/>
          <w:lang w:val="en-ZA"/>
        </w:rPr>
      </w:pPr>
    </w:p>
    <w:p w14:paraId="4B38458C" w14:textId="09F4871B" w:rsidR="005A22F2" w:rsidRDefault="001F7684" w:rsidP="005A22F2">
      <w:pPr>
        <w:spacing w:line="480" w:lineRule="auto"/>
        <w:ind w:left="562" w:hanging="562"/>
        <w:jc w:val="both"/>
        <w:rPr>
          <w:rFonts w:ascii="Arial" w:eastAsia="Arial Unicode MS" w:hAnsi="Arial" w:cs="Arial"/>
          <w:b/>
          <w:bCs/>
          <w:sz w:val="23"/>
          <w:szCs w:val="23"/>
          <w:lang w:val="en-ZA"/>
        </w:rPr>
      </w:pPr>
      <w:r>
        <w:rPr>
          <w:rFonts w:ascii="Arial" w:eastAsia="Arial Unicode MS" w:hAnsi="Arial" w:cs="Arial"/>
          <w:sz w:val="23"/>
          <w:szCs w:val="23"/>
          <w:lang w:val="en-ZA"/>
        </w:rPr>
        <w:t>[</w:t>
      </w:r>
      <w:r w:rsidR="001E3181">
        <w:rPr>
          <w:rFonts w:ascii="Arial" w:eastAsia="Arial Unicode MS" w:hAnsi="Arial" w:cs="Arial"/>
          <w:sz w:val="23"/>
          <w:szCs w:val="23"/>
          <w:lang w:val="en-ZA"/>
        </w:rPr>
        <w:t>2</w:t>
      </w:r>
      <w:r w:rsidR="00311469">
        <w:rPr>
          <w:rFonts w:ascii="Arial" w:eastAsia="Arial Unicode MS" w:hAnsi="Arial" w:cs="Arial"/>
          <w:sz w:val="23"/>
          <w:szCs w:val="23"/>
          <w:lang w:val="en-ZA"/>
        </w:rPr>
        <w:t>5</w:t>
      </w:r>
      <w:r>
        <w:rPr>
          <w:rFonts w:ascii="Arial" w:eastAsia="Arial Unicode MS" w:hAnsi="Arial" w:cs="Arial"/>
          <w:sz w:val="23"/>
          <w:szCs w:val="23"/>
          <w:lang w:val="en-ZA"/>
        </w:rPr>
        <w:t>]</w:t>
      </w:r>
      <w:r>
        <w:rPr>
          <w:rFonts w:ascii="Arial" w:eastAsia="Arial Unicode MS" w:hAnsi="Arial" w:cs="Arial"/>
          <w:sz w:val="23"/>
          <w:szCs w:val="23"/>
          <w:lang w:val="en-ZA"/>
        </w:rPr>
        <w:tab/>
      </w:r>
      <w:r w:rsidRPr="001C0FC7">
        <w:rPr>
          <w:rFonts w:ascii="Arial" w:eastAsia="Arial Unicode MS" w:hAnsi="Arial" w:cs="Arial"/>
          <w:b/>
          <w:bCs/>
          <w:sz w:val="23"/>
          <w:szCs w:val="23"/>
          <w:lang w:val="en-ZA"/>
        </w:rPr>
        <w:t>The written Rental Schedule with reference nr. 09064D</w:t>
      </w:r>
      <w:r w:rsidR="001C0FC7">
        <w:rPr>
          <w:rFonts w:ascii="Arial" w:eastAsia="Arial Unicode MS" w:hAnsi="Arial" w:cs="Arial"/>
          <w:b/>
          <w:bCs/>
          <w:sz w:val="23"/>
          <w:szCs w:val="23"/>
          <w:lang w:val="en-ZA"/>
        </w:rPr>
        <w:t>R</w:t>
      </w:r>
      <w:r w:rsidRPr="001C0FC7">
        <w:rPr>
          <w:rFonts w:ascii="Arial" w:eastAsia="Arial Unicode MS" w:hAnsi="Arial" w:cs="Arial"/>
          <w:b/>
          <w:bCs/>
          <w:sz w:val="23"/>
          <w:szCs w:val="23"/>
          <w:lang w:val="en-ZA"/>
        </w:rPr>
        <w:t>W0</w:t>
      </w:r>
      <w:r w:rsidR="00340AD8">
        <w:rPr>
          <w:rFonts w:ascii="Arial" w:eastAsia="Arial Unicode MS" w:hAnsi="Arial" w:cs="Arial"/>
          <w:b/>
          <w:bCs/>
          <w:sz w:val="23"/>
          <w:szCs w:val="23"/>
          <w:lang w:val="en-ZA"/>
        </w:rPr>
        <w:t>0</w:t>
      </w:r>
      <w:r w:rsidRPr="001C0FC7">
        <w:rPr>
          <w:rFonts w:ascii="Arial" w:eastAsia="Arial Unicode MS" w:hAnsi="Arial" w:cs="Arial"/>
          <w:b/>
          <w:bCs/>
          <w:sz w:val="23"/>
          <w:szCs w:val="23"/>
          <w:lang w:val="en-ZA"/>
        </w:rPr>
        <w:t>01 was not entered into as alleged by Rentworks:</w:t>
      </w:r>
    </w:p>
    <w:p w14:paraId="57CA2E2C" w14:textId="1B6536C7" w:rsidR="001E3181" w:rsidRPr="005A22F2" w:rsidRDefault="00B1523D" w:rsidP="005A22F2">
      <w:pPr>
        <w:spacing w:line="480" w:lineRule="auto"/>
        <w:ind w:left="562" w:hanging="562"/>
        <w:jc w:val="both"/>
        <w:rPr>
          <w:rFonts w:ascii="Arial" w:eastAsia="Arial Unicode MS" w:hAnsi="Arial" w:cs="Arial"/>
          <w:b/>
          <w:bCs/>
          <w:sz w:val="23"/>
          <w:szCs w:val="23"/>
          <w:lang w:val="en-ZA"/>
        </w:rPr>
      </w:pPr>
      <w:r>
        <w:rPr>
          <w:rFonts w:ascii="Arial" w:eastAsia="Arial Unicode MS" w:hAnsi="Arial" w:cs="Arial"/>
          <w:sz w:val="23"/>
          <w:szCs w:val="23"/>
          <w:lang w:val="en-ZA"/>
        </w:rPr>
        <w:tab/>
      </w:r>
      <w:r w:rsidR="001F7684">
        <w:rPr>
          <w:rFonts w:ascii="Arial" w:eastAsia="Arial Unicode MS" w:hAnsi="Arial" w:cs="Arial"/>
          <w:sz w:val="23"/>
          <w:szCs w:val="23"/>
          <w:lang w:val="en-ZA"/>
        </w:rPr>
        <w:t>[</w:t>
      </w:r>
      <w:r w:rsidR="001E3181">
        <w:rPr>
          <w:rFonts w:ascii="Arial" w:eastAsia="Arial Unicode MS" w:hAnsi="Arial" w:cs="Arial"/>
          <w:sz w:val="23"/>
          <w:szCs w:val="23"/>
          <w:lang w:val="en-ZA"/>
        </w:rPr>
        <w:t>2</w:t>
      </w:r>
      <w:r w:rsidR="00311469">
        <w:rPr>
          <w:rFonts w:ascii="Arial" w:eastAsia="Arial Unicode MS" w:hAnsi="Arial" w:cs="Arial"/>
          <w:sz w:val="23"/>
          <w:szCs w:val="23"/>
          <w:lang w:val="en-ZA"/>
        </w:rPr>
        <w:t>5</w:t>
      </w:r>
      <w:r w:rsidR="001F7684">
        <w:rPr>
          <w:rFonts w:ascii="Arial" w:eastAsia="Arial Unicode MS" w:hAnsi="Arial" w:cs="Arial"/>
          <w:sz w:val="23"/>
          <w:szCs w:val="23"/>
          <w:lang w:val="en-ZA"/>
        </w:rPr>
        <w:t>.1</w:t>
      </w:r>
      <w:r>
        <w:rPr>
          <w:rFonts w:ascii="Arial" w:eastAsia="Arial Unicode MS" w:hAnsi="Arial" w:cs="Arial"/>
          <w:sz w:val="23"/>
          <w:szCs w:val="23"/>
          <w:lang w:val="en-ZA"/>
        </w:rPr>
        <w:t>]</w:t>
      </w:r>
      <w:r>
        <w:rPr>
          <w:rFonts w:ascii="Arial" w:eastAsia="Arial Unicode MS" w:hAnsi="Arial" w:cs="Arial"/>
          <w:sz w:val="23"/>
          <w:szCs w:val="23"/>
          <w:lang w:val="en-ZA"/>
        </w:rPr>
        <w:tab/>
      </w:r>
      <w:r w:rsidR="005A22F2">
        <w:rPr>
          <w:rFonts w:ascii="Arial" w:eastAsia="Arial Unicode MS" w:hAnsi="Arial" w:cs="Arial"/>
          <w:sz w:val="23"/>
          <w:szCs w:val="23"/>
          <w:lang w:val="en-ZA"/>
        </w:rPr>
        <w:t>In</w:t>
      </w:r>
      <w:r w:rsidR="001E3181" w:rsidRPr="001E3181">
        <w:rPr>
          <w:rFonts w:ascii="Arial" w:eastAsia="Arial Unicode MS" w:hAnsi="Arial" w:cs="Arial"/>
          <w:sz w:val="23"/>
          <w:szCs w:val="23"/>
        </w:rPr>
        <w:t xml:space="preserve"> terms of </w:t>
      </w:r>
      <w:r w:rsidR="001C0FC7">
        <w:rPr>
          <w:rFonts w:ascii="Arial" w:eastAsia="Arial Unicode MS" w:hAnsi="Arial" w:cs="Arial"/>
          <w:sz w:val="23"/>
          <w:szCs w:val="23"/>
        </w:rPr>
        <w:t>clause</w:t>
      </w:r>
      <w:r w:rsidR="001E3181" w:rsidRPr="001E3181">
        <w:rPr>
          <w:rFonts w:ascii="Arial" w:eastAsia="Arial Unicode MS" w:hAnsi="Arial" w:cs="Arial"/>
          <w:sz w:val="23"/>
          <w:szCs w:val="23"/>
        </w:rPr>
        <w:t xml:space="preserve"> 6 </w:t>
      </w:r>
      <w:r w:rsidR="001C0FC7" w:rsidRPr="001E3181">
        <w:rPr>
          <w:rFonts w:ascii="Arial" w:eastAsia="Arial Unicode MS" w:hAnsi="Arial" w:cs="Arial"/>
          <w:sz w:val="23"/>
          <w:szCs w:val="23"/>
        </w:rPr>
        <w:t>herein</w:t>
      </w:r>
      <w:r w:rsidR="001E3181" w:rsidRPr="001E3181">
        <w:rPr>
          <w:rFonts w:ascii="Arial" w:eastAsia="Arial Unicode MS" w:hAnsi="Arial" w:cs="Arial"/>
          <w:sz w:val="23"/>
          <w:szCs w:val="23"/>
        </w:rPr>
        <w:t xml:space="preserve"> </w:t>
      </w:r>
      <w:r w:rsidR="00340AD8" w:rsidRPr="001E3181">
        <w:rPr>
          <w:rFonts w:ascii="Arial" w:eastAsia="Arial Unicode MS" w:hAnsi="Arial" w:cs="Arial"/>
          <w:sz w:val="23"/>
          <w:szCs w:val="23"/>
        </w:rPr>
        <w:t>supra</w:t>
      </w:r>
      <w:r w:rsidR="00340AD8">
        <w:rPr>
          <w:rFonts w:ascii="Arial" w:eastAsia="Arial Unicode MS" w:hAnsi="Arial" w:cs="Arial"/>
          <w:sz w:val="23"/>
          <w:szCs w:val="23"/>
        </w:rPr>
        <w:t>,</w:t>
      </w:r>
      <w:r w:rsidR="00340AD8" w:rsidRPr="001E3181">
        <w:rPr>
          <w:rFonts w:ascii="Arial" w:eastAsia="Arial Unicode MS" w:hAnsi="Arial" w:cs="Arial"/>
          <w:sz w:val="23"/>
          <w:szCs w:val="23"/>
        </w:rPr>
        <w:t xml:space="preserve"> Rentworks</w:t>
      </w:r>
      <w:r w:rsidR="001C0FC7">
        <w:rPr>
          <w:rFonts w:ascii="Arial" w:eastAsia="Arial Unicode MS" w:hAnsi="Arial" w:cs="Arial"/>
          <w:sz w:val="23"/>
          <w:szCs w:val="23"/>
        </w:rPr>
        <w:t xml:space="preserve"> </w:t>
      </w:r>
      <w:r w:rsidR="001E3181" w:rsidRPr="001E3181">
        <w:rPr>
          <w:rFonts w:ascii="Arial" w:eastAsia="Arial Unicode MS" w:hAnsi="Arial" w:cs="Arial"/>
          <w:sz w:val="23"/>
          <w:szCs w:val="23"/>
        </w:rPr>
        <w:t>pleaded that on 2</w:t>
      </w:r>
      <w:r w:rsidR="00340AD8">
        <w:rPr>
          <w:rFonts w:ascii="Arial" w:eastAsia="Arial Unicode MS" w:hAnsi="Arial" w:cs="Arial"/>
          <w:sz w:val="23"/>
          <w:szCs w:val="23"/>
        </w:rPr>
        <w:t>9</w:t>
      </w:r>
      <w:r w:rsidR="001E3181" w:rsidRPr="001E3181">
        <w:rPr>
          <w:rFonts w:ascii="Arial" w:eastAsia="Arial Unicode MS" w:hAnsi="Arial" w:cs="Arial"/>
          <w:sz w:val="23"/>
          <w:szCs w:val="23"/>
        </w:rPr>
        <w:t xml:space="preserve"> January 2007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E3181" w:rsidRPr="001E3181">
        <w:rPr>
          <w:rFonts w:ascii="Arial" w:eastAsia="Arial Unicode MS" w:hAnsi="Arial" w:cs="Arial"/>
          <w:sz w:val="23"/>
          <w:szCs w:val="23"/>
        </w:rPr>
        <w:t xml:space="preserve">and </w:t>
      </w:r>
      <w:r w:rsidR="00340AD8">
        <w:rPr>
          <w:rFonts w:ascii="Arial" w:eastAsia="Arial Unicode MS" w:hAnsi="Arial" w:cs="Arial"/>
          <w:sz w:val="23"/>
          <w:szCs w:val="23"/>
        </w:rPr>
        <w:t xml:space="preserve">at </w:t>
      </w:r>
      <w:r w:rsidR="00340AD8" w:rsidRPr="001E3181">
        <w:rPr>
          <w:rFonts w:ascii="Arial" w:eastAsia="Arial Unicode MS" w:hAnsi="Arial" w:cs="Arial"/>
          <w:sz w:val="23"/>
          <w:szCs w:val="23"/>
        </w:rPr>
        <w:t>Bryanston</w:t>
      </w:r>
      <w:r w:rsidR="001E3181" w:rsidRPr="001E3181">
        <w:rPr>
          <w:rFonts w:ascii="Arial" w:eastAsia="Arial Unicode MS" w:hAnsi="Arial" w:cs="Arial"/>
          <w:sz w:val="23"/>
          <w:szCs w:val="23"/>
        </w:rPr>
        <w:t xml:space="preserve">, </w:t>
      </w:r>
      <w:r w:rsidR="001C0FC7">
        <w:rPr>
          <w:rFonts w:ascii="Arial" w:eastAsia="Arial Unicode MS" w:hAnsi="Arial" w:cs="Arial"/>
          <w:sz w:val="23"/>
          <w:szCs w:val="23"/>
        </w:rPr>
        <w:t>Johannesburg</w:t>
      </w:r>
      <w:r w:rsidR="001E3181" w:rsidRPr="001E3181">
        <w:rPr>
          <w:rFonts w:ascii="Arial" w:eastAsia="Arial Unicode MS" w:hAnsi="Arial" w:cs="Arial"/>
          <w:sz w:val="23"/>
          <w:szCs w:val="23"/>
        </w:rPr>
        <w:t xml:space="preserve">, </w:t>
      </w:r>
      <w:r w:rsidR="001C0FC7">
        <w:rPr>
          <w:rFonts w:ascii="Arial" w:eastAsia="Arial Unicode MS" w:hAnsi="Arial" w:cs="Arial"/>
          <w:sz w:val="23"/>
          <w:szCs w:val="23"/>
        </w:rPr>
        <w:t>Rentworks duly</w:t>
      </w:r>
      <w:r w:rsidR="001E3181" w:rsidRPr="001E3181">
        <w:rPr>
          <w:rFonts w:ascii="Arial" w:eastAsia="Arial Unicode MS" w:hAnsi="Arial" w:cs="Arial"/>
          <w:sz w:val="23"/>
          <w:szCs w:val="23"/>
        </w:rPr>
        <w:t xml:space="preserve"> represented by </w:t>
      </w:r>
      <w:r w:rsidR="001C0FC7">
        <w:rPr>
          <w:rFonts w:ascii="Arial" w:eastAsia="Arial Unicode MS" w:hAnsi="Arial" w:cs="Arial"/>
          <w:sz w:val="23"/>
          <w:szCs w:val="23"/>
        </w:rPr>
        <w:t>Ms</w:t>
      </w:r>
      <w:r w:rsidR="001E3181" w:rsidRPr="001E3181">
        <w:rPr>
          <w:rFonts w:ascii="Arial" w:eastAsia="Arial Unicode MS" w:hAnsi="Arial" w:cs="Arial"/>
          <w:sz w:val="23"/>
          <w:szCs w:val="23"/>
        </w:rPr>
        <w:t xml:space="preserve"> </w:t>
      </w:r>
      <w:r w:rsidR="001C0FC7">
        <w:rPr>
          <w:rFonts w:ascii="Arial" w:eastAsia="Arial Unicode MS" w:hAnsi="Arial" w:cs="Arial"/>
          <w:sz w:val="23"/>
          <w:szCs w:val="23"/>
        </w:rPr>
        <w:t xml:space="preserve">Martins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C0FC7">
        <w:rPr>
          <w:rFonts w:ascii="Arial" w:eastAsia="Arial Unicode MS" w:hAnsi="Arial" w:cs="Arial"/>
          <w:sz w:val="23"/>
          <w:szCs w:val="23"/>
        </w:rPr>
        <w:t xml:space="preserve">and </w:t>
      </w:r>
      <w:r w:rsidR="001E3181" w:rsidRPr="001E3181">
        <w:rPr>
          <w:rFonts w:ascii="Arial" w:eastAsia="Arial Unicode MS" w:hAnsi="Arial" w:cs="Arial"/>
          <w:sz w:val="23"/>
          <w:szCs w:val="23"/>
        </w:rPr>
        <w:t xml:space="preserve">the </w:t>
      </w:r>
      <w:r w:rsidR="001C0FC7">
        <w:rPr>
          <w:rFonts w:ascii="Arial" w:eastAsia="Arial Unicode MS" w:hAnsi="Arial" w:cs="Arial"/>
          <w:sz w:val="23"/>
          <w:szCs w:val="23"/>
        </w:rPr>
        <w:t>D</w:t>
      </w:r>
      <w:r w:rsidR="001E3181" w:rsidRPr="001E3181">
        <w:rPr>
          <w:rFonts w:ascii="Arial" w:eastAsia="Arial Unicode MS" w:hAnsi="Arial" w:cs="Arial"/>
          <w:sz w:val="23"/>
          <w:szCs w:val="23"/>
        </w:rPr>
        <w:t xml:space="preserve">epartment entered into a </w:t>
      </w:r>
      <w:r w:rsidR="001C0FC7">
        <w:rPr>
          <w:rFonts w:ascii="Arial" w:eastAsia="Arial Unicode MS" w:hAnsi="Arial" w:cs="Arial"/>
          <w:sz w:val="23"/>
          <w:szCs w:val="23"/>
        </w:rPr>
        <w:t>R</w:t>
      </w:r>
      <w:r w:rsidR="001E3181" w:rsidRPr="001E3181">
        <w:rPr>
          <w:rFonts w:ascii="Arial" w:eastAsia="Arial Unicode MS" w:hAnsi="Arial" w:cs="Arial"/>
          <w:sz w:val="23"/>
          <w:szCs w:val="23"/>
        </w:rPr>
        <w:t xml:space="preserve">ental </w:t>
      </w:r>
      <w:r w:rsidR="001C0FC7">
        <w:rPr>
          <w:rFonts w:ascii="Arial" w:eastAsia="Arial Unicode MS" w:hAnsi="Arial" w:cs="Arial"/>
          <w:sz w:val="23"/>
          <w:szCs w:val="23"/>
        </w:rPr>
        <w:t xml:space="preserve">Schedule </w:t>
      </w:r>
      <w:r w:rsidR="001E3181" w:rsidRPr="001E3181">
        <w:rPr>
          <w:rFonts w:ascii="Arial" w:eastAsia="Arial Unicode MS" w:hAnsi="Arial" w:cs="Arial"/>
          <w:sz w:val="23"/>
          <w:szCs w:val="23"/>
        </w:rPr>
        <w:t xml:space="preserve">with reference number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E3181" w:rsidRPr="001E3181">
        <w:rPr>
          <w:rFonts w:ascii="Arial" w:eastAsia="Arial Unicode MS" w:hAnsi="Arial" w:cs="Arial"/>
          <w:sz w:val="23"/>
          <w:szCs w:val="23"/>
        </w:rPr>
        <w:t>09064DRW</w:t>
      </w:r>
      <w:r w:rsidR="00D779B2">
        <w:rPr>
          <w:rFonts w:ascii="Arial" w:eastAsia="Arial Unicode MS" w:hAnsi="Arial" w:cs="Arial"/>
          <w:sz w:val="23"/>
          <w:szCs w:val="23"/>
        </w:rPr>
        <w:t>0001,</w:t>
      </w:r>
      <w:r w:rsidR="001E3181" w:rsidRPr="001E3181">
        <w:rPr>
          <w:rFonts w:ascii="Arial" w:eastAsia="Arial Unicode MS" w:hAnsi="Arial" w:cs="Arial"/>
          <w:sz w:val="23"/>
          <w:szCs w:val="23"/>
        </w:rPr>
        <w:t xml:space="preserve"> referred to as the </w:t>
      </w:r>
      <w:r w:rsidR="00D779B2">
        <w:rPr>
          <w:rFonts w:ascii="Arial" w:eastAsia="Arial Unicode MS" w:hAnsi="Arial" w:cs="Arial"/>
          <w:sz w:val="23"/>
          <w:szCs w:val="23"/>
        </w:rPr>
        <w:t>F</w:t>
      </w:r>
      <w:r w:rsidR="001E3181" w:rsidRPr="001E3181">
        <w:rPr>
          <w:rFonts w:ascii="Arial" w:eastAsia="Arial Unicode MS" w:hAnsi="Arial" w:cs="Arial"/>
          <w:sz w:val="23"/>
          <w:szCs w:val="23"/>
        </w:rPr>
        <w:t xml:space="preserve">irst </w:t>
      </w:r>
      <w:r w:rsidR="00D779B2">
        <w:rPr>
          <w:rFonts w:ascii="Arial" w:eastAsia="Arial Unicode MS" w:hAnsi="Arial" w:cs="Arial"/>
          <w:sz w:val="23"/>
          <w:szCs w:val="23"/>
        </w:rPr>
        <w:t>S</w:t>
      </w:r>
      <w:r w:rsidR="001E3181" w:rsidRPr="001E3181">
        <w:rPr>
          <w:rFonts w:ascii="Arial" w:eastAsia="Arial Unicode MS" w:hAnsi="Arial" w:cs="Arial"/>
          <w:sz w:val="23"/>
          <w:szCs w:val="23"/>
        </w:rPr>
        <w:t>chedule and mark</w:t>
      </w:r>
      <w:r w:rsidR="00D779B2">
        <w:rPr>
          <w:rFonts w:ascii="Arial" w:eastAsia="Arial Unicode MS" w:hAnsi="Arial" w:cs="Arial"/>
          <w:sz w:val="23"/>
          <w:szCs w:val="23"/>
        </w:rPr>
        <w:t>ed ‘B’ to</w:t>
      </w:r>
      <w:r w:rsidR="001E3181" w:rsidRPr="001E3181">
        <w:rPr>
          <w:rFonts w:ascii="Arial" w:eastAsia="Arial Unicode MS" w:hAnsi="Arial" w:cs="Arial"/>
          <w:sz w:val="23"/>
          <w:szCs w:val="23"/>
        </w:rPr>
        <w:t xml:space="preserve"> the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E3181" w:rsidRPr="001E3181">
        <w:rPr>
          <w:rFonts w:ascii="Arial" w:eastAsia="Arial Unicode MS" w:hAnsi="Arial" w:cs="Arial"/>
          <w:sz w:val="23"/>
          <w:szCs w:val="23"/>
        </w:rPr>
        <w:t>declaration.</w:t>
      </w:r>
    </w:p>
    <w:p w14:paraId="5F0101CE" w14:textId="7D9B23FA" w:rsidR="001E3181" w:rsidRDefault="00B1523D" w:rsidP="001F7684">
      <w:pPr>
        <w:spacing w:line="480" w:lineRule="auto"/>
        <w:ind w:left="562" w:hanging="562"/>
        <w:jc w:val="both"/>
        <w:rPr>
          <w:rFonts w:ascii="Arial" w:eastAsia="Arial Unicode MS" w:hAnsi="Arial" w:cs="Arial"/>
          <w:sz w:val="23"/>
          <w:szCs w:val="23"/>
        </w:rPr>
      </w:pPr>
      <w:r>
        <w:rPr>
          <w:rFonts w:ascii="Arial" w:eastAsia="Arial Unicode MS" w:hAnsi="Arial" w:cs="Arial"/>
          <w:sz w:val="23"/>
          <w:szCs w:val="23"/>
        </w:rPr>
        <w:tab/>
      </w:r>
      <w:r w:rsidR="001E3181">
        <w:rPr>
          <w:rFonts w:ascii="Arial" w:eastAsia="Arial Unicode MS" w:hAnsi="Arial" w:cs="Arial"/>
          <w:sz w:val="23"/>
          <w:szCs w:val="23"/>
        </w:rPr>
        <w:t>[2</w:t>
      </w:r>
      <w:r w:rsidR="00311469">
        <w:rPr>
          <w:rFonts w:ascii="Arial" w:eastAsia="Arial Unicode MS" w:hAnsi="Arial" w:cs="Arial"/>
          <w:sz w:val="23"/>
          <w:szCs w:val="23"/>
        </w:rPr>
        <w:t>5</w:t>
      </w:r>
      <w:r w:rsidR="001E3181">
        <w:rPr>
          <w:rFonts w:ascii="Arial" w:eastAsia="Arial Unicode MS" w:hAnsi="Arial" w:cs="Arial"/>
          <w:sz w:val="23"/>
          <w:szCs w:val="23"/>
        </w:rPr>
        <w:t xml:space="preserve">.2] </w:t>
      </w:r>
      <w:r>
        <w:rPr>
          <w:rFonts w:ascii="Arial" w:eastAsia="Arial Unicode MS" w:hAnsi="Arial" w:cs="Arial"/>
          <w:sz w:val="23"/>
          <w:szCs w:val="23"/>
        </w:rPr>
        <w:tab/>
      </w:r>
      <w:r w:rsidR="00340AD8">
        <w:rPr>
          <w:rFonts w:ascii="Arial" w:eastAsia="Arial Unicode MS" w:hAnsi="Arial" w:cs="Arial"/>
          <w:sz w:val="23"/>
          <w:szCs w:val="23"/>
        </w:rPr>
        <w:t>T</w:t>
      </w:r>
      <w:r w:rsidR="001E3181" w:rsidRPr="001E3181">
        <w:rPr>
          <w:rFonts w:ascii="Arial" w:eastAsia="Arial Unicode MS" w:hAnsi="Arial" w:cs="Arial"/>
          <w:sz w:val="23"/>
          <w:szCs w:val="23"/>
        </w:rPr>
        <w:t xml:space="preserve">he </w:t>
      </w:r>
      <w:r w:rsidR="00340AD8">
        <w:rPr>
          <w:rFonts w:ascii="Arial" w:eastAsia="Arial Unicode MS" w:hAnsi="Arial" w:cs="Arial"/>
          <w:sz w:val="23"/>
          <w:szCs w:val="23"/>
        </w:rPr>
        <w:t>D</w:t>
      </w:r>
      <w:r w:rsidR="001E3181" w:rsidRPr="001E3181">
        <w:rPr>
          <w:rFonts w:ascii="Arial" w:eastAsia="Arial Unicode MS" w:hAnsi="Arial" w:cs="Arial"/>
          <w:sz w:val="23"/>
          <w:szCs w:val="23"/>
        </w:rPr>
        <w:t>epartment</w:t>
      </w:r>
      <w:r w:rsidR="00340AD8">
        <w:rPr>
          <w:rFonts w:ascii="Arial" w:eastAsia="Arial Unicode MS" w:hAnsi="Arial" w:cs="Arial"/>
          <w:sz w:val="23"/>
          <w:szCs w:val="23"/>
        </w:rPr>
        <w:t xml:space="preserve"> pleaded</w:t>
      </w:r>
      <w:r w:rsidR="001E3181" w:rsidRPr="001E3181">
        <w:rPr>
          <w:rFonts w:ascii="Arial" w:eastAsia="Arial Unicode MS" w:hAnsi="Arial" w:cs="Arial"/>
          <w:sz w:val="23"/>
          <w:szCs w:val="23"/>
        </w:rPr>
        <w:t xml:space="preserve"> that without derogating from the generality of the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40AD8">
        <w:rPr>
          <w:rFonts w:ascii="Arial" w:eastAsia="Arial Unicode MS" w:hAnsi="Arial" w:cs="Arial"/>
          <w:sz w:val="23"/>
          <w:szCs w:val="23"/>
        </w:rPr>
        <w:t xml:space="preserve">aforegoing </w:t>
      </w:r>
      <w:r w:rsidR="001E3181" w:rsidRPr="001E3181">
        <w:rPr>
          <w:rFonts w:ascii="Arial" w:eastAsia="Arial Unicode MS" w:hAnsi="Arial" w:cs="Arial"/>
          <w:sz w:val="23"/>
          <w:szCs w:val="23"/>
        </w:rPr>
        <w:t>deni</w:t>
      </w:r>
      <w:r w:rsidR="00340AD8">
        <w:rPr>
          <w:rFonts w:ascii="Arial" w:eastAsia="Arial Unicode MS" w:hAnsi="Arial" w:cs="Arial"/>
          <w:sz w:val="23"/>
          <w:szCs w:val="23"/>
        </w:rPr>
        <w:t>als</w:t>
      </w:r>
      <w:r w:rsidR="001E3181" w:rsidRPr="001E3181">
        <w:rPr>
          <w:rFonts w:ascii="Arial" w:eastAsia="Arial Unicode MS" w:hAnsi="Arial" w:cs="Arial"/>
          <w:sz w:val="23"/>
          <w:szCs w:val="23"/>
        </w:rPr>
        <w:t xml:space="preserve">, it is denied that a written </w:t>
      </w:r>
      <w:r w:rsidR="00340AD8">
        <w:rPr>
          <w:rFonts w:ascii="Arial" w:eastAsia="Arial Unicode MS" w:hAnsi="Arial" w:cs="Arial"/>
          <w:sz w:val="23"/>
          <w:szCs w:val="23"/>
        </w:rPr>
        <w:t>R</w:t>
      </w:r>
      <w:r w:rsidR="001E3181" w:rsidRPr="001E3181">
        <w:rPr>
          <w:rFonts w:ascii="Arial" w:eastAsia="Arial Unicode MS" w:hAnsi="Arial" w:cs="Arial"/>
          <w:sz w:val="23"/>
          <w:szCs w:val="23"/>
        </w:rPr>
        <w:t xml:space="preserve">ental </w:t>
      </w:r>
      <w:r w:rsidR="00340AD8">
        <w:rPr>
          <w:rFonts w:ascii="Arial" w:eastAsia="Arial Unicode MS" w:hAnsi="Arial" w:cs="Arial"/>
          <w:sz w:val="23"/>
          <w:szCs w:val="23"/>
        </w:rPr>
        <w:t>S</w:t>
      </w:r>
      <w:r w:rsidR="001E3181" w:rsidRPr="001E3181">
        <w:rPr>
          <w:rFonts w:ascii="Arial" w:eastAsia="Arial Unicode MS" w:hAnsi="Arial" w:cs="Arial"/>
          <w:sz w:val="23"/>
          <w:szCs w:val="23"/>
        </w:rPr>
        <w:t xml:space="preserve">chedule </w:t>
      </w:r>
      <w:r w:rsidR="00340AD8">
        <w:rPr>
          <w:rFonts w:ascii="Arial" w:eastAsia="Arial Unicode MS" w:hAnsi="Arial" w:cs="Arial"/>
          <w:sz w:val="23"/>
          <w:szCs w:val="23"/>
        </w:rPr>
        <w:t>with reference</w:t>
      </w:r>
      <w:r w:rsidR="001E3181" w:rsidRPr="001E3181">
        <w:rPr>
          <w:rFonts w:ascii="Arial" w:eastAsia="Arial Unicode MS" w:hAnsi="Arial" w:cs="Arial"/>
          <w:sz w:val="23"/>
          <w:szCs w:val="23"/>
        </w:rPr>
        <w:t xml:space="preserv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2515A" w:rsidRPr="001E3181">
        <w:rPr>
          <w:rFonts w:ascii="Arial" w:eastAsia="Arial Unicode MS" w:hAnsi="Arial" w:cs="Arial"/>
          <w:sz w:val="23"/>
          <w:szCs w:val="23"/>
        </w:rPr>
        <w:t xml:space="preserve">number </w:t>
      </w:r>
      <w:r w:rsidR="0032515A">
        <w:rPr>
          <w:rFonts w:ascii="Arial" w:eastAsia="Arial Unicode MS" w:hAnsi="Arial" w:cs="Arial"/>
          <w:sz w:val="23"/>
          <w:szCs w:val="23"/>
        </w:rPr>
        <w:t>09064</w:t>
      </w:r>
      <w:r w:rsidR="00340AD8">
        <w:rPr>
          <w:rFonts w:ascii="Arial" w:eastAsia="Arial Unicode MS" w:hAnsi="Arial" w:cs="Arial"/>
          <w:sz w:val="23"/>
          <w:szCs w:val="23"/>
        </w:rPr>
        <w:t>D</w:t>
      </w:r>
      <w:r w:rsidR="00D84A5D">
        <w:rPr>
          <w:rFonts w:ascii="Arial" w:eastAsia="Arial Unicode MS" w:hAnsi="Arial" w:cs="Arial"/>
          <w:sz w:val="23"/>
          <w:szCs w:val="23"/>
        </w:rPr>
        <w:t>R</w:t>
      </w:r>
      <w:r w:rsidR="001E3181" w:rsidRPr="001E3181">
        <w:rPr>
          <w:rFonts w:ascii="Arial" w:eastAsia="Arial Unicode MS" w:hAnsi="Arial" w:cs="Arial"/>
          <w:sz w:val="23"/>
          <w:szCs w:val="23"/>
        </w:rPr>
        <w:t xml:space="preserve">W </w:t>
      </w:r>
      <w:r w:rsidR="00D84A5D">
        <w:rPr>
          <w:rFonts w:ascii="Arial" w:eastAsia="Arial Unicode MS" w:hAnsi="Arial" w:cs="Arial"/>
          <w:sz w:val="23"/>
          <w:szCs w:val="23"/>
        </w:rPr>
        <w:t>0</w:t>
      </w:r>
      <w:r w:rsidR="001E3181" w:rsidRPr="001E3181">
        <w:rPr>
          <w:rFonts w:ascii="Arial" w:eastAsia="Arial Unicode MS" w:hAnsi="Arial" w:cs="Arial"/>
          <w:sz w:val="23"/>
          <w:szCs w:val="23"/>
        </w:rPr>
        <w:t xml:space="preserve">001 [the first </w:t>
      </w:r>
      <w:r w:rsidR="00D84A5D">
        <w:rPr>
          <w:rFonts w:ascii="Arial" w:eastAsia="Arial Unicode MS" w:hAnsi="Arial" w:cs="Arial"/>
          <w:sz w:val="23"/>
          <w:szCs w:val="23"/>
        </w:rPr>
        <w:t>R</w:t>
      </w:r>
      <w:r w:rsidR="001E3181" w:rsidRPr="001E3181">
        <w:rPr>
          <w:rFonts w:ascii="Arial" w:eastAsia="Arial Unicode MS" w:hAnsi="Arial" w:cs="Arial"/>
          <w:sz w:val="23"/>
          <w:szCs w:val="23"/>
        </w:rPr>
        <w:t xml:space="preserve">ental </w:t>
      </w:r>
      <w:r w:rsidR="00D84A5D">
        <w:rPr>
          <w:rFonts w:ascii="Arial" w:eastAsia="Arial Unicode MS" w:hAnsi="Arial" w:cs="Arial"/>
          <w:sz w:val="23"/>
          <w:szCs w:val="23"/>
        </w:rPr>
        <w:t>Schedule</w:t>
      </w:r>
      <w:r w:rsidR="001E3181" w:rsidRPr="001E3181">
        <w:rPr>
          <w:rFonts w:ascii="Arial" w:eastAsia="Arial Unicode MS" w:hAnsi="Arial" w:cs="Arial"/>
          <w:sz w:val="23"/>
          <w:szCs w:val="23"/>
        </w:rPr>
        <w:t xml:space="preserve">] was entered into as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E3181" w:rsidRPr="001E3181">
        <w:rPr>
          <w:rFonts w:ascii="Arial" w:eastAsia="Arial Unicode MS" w:hAnsi="Arial" w:cs="Arial"/>
          <w:sz w:val="23"/>
          <w:szCs w:val="23"/>
        </w:rPr>
        <w:t xml:space="preserve">alleged by </w:t>
      </w:r>
      <w:r w:rsidR="00D84A5D">
        <w:rPr>
          <w:rFonts w:ascii="Arial" w:eastAsia="Arial Unicode MS" w:hAnsi="Arial" w:cs="Arial"/>
          <w:sz w:val="23"/>
          <w:szCs w:val="23"/>
        </w:rPr>
        <w:t>Rentworks</w:t>
      </w:r>
      <w:r w:rsidR="001E3181" w:rsidRPr="001E3181">
        <w:rPr>
          <w:rFonts w:ascii="Arial" w:eastAsia="Arial Unicode MS" w:hAnsi="Arial" w:cs="Arial"/>
          <w:sz w:val="23"/>
          <w:szCs w:val="23"/>
        </w:rPr>
        <w:t xml:space="preserve"> in this paragraph.</w:t>
      </w:r>
    </w:p>
    <w:p w14:paraId="016CA608" w14:textId="4481CA88" w:rsidR="001E3181" w:rsidRDefault="00B1523D" w:rsidP="001F7684">
      <w:pPr>
        <w:spacing w:line="480" w:lineRule="auto"/>
        <w:ind w:left="562" w:hanging="562"/>
        <w:jc w:val="both"/>
        <w:rPr>
          <w:rFonts w:ascii="Arial" w:eastAsia="Arial Unicode MS" w:hAnsi="Arial" w:cs="Arial"/>
          <w:sz w:val="23"/>
          <w:szCs w:val="23"/>
        </w:rPr>
      </w:pPr>
      <w:r>
        <w:rPr>
          <w:rFonts w:ascii="Arial" w:eastAsia="Arial Unicode MS" w:hAnsi="Arial" w:cs="Arial"/>
          <w:sz w:val="23"/>
          <w:szCs w:val="23"/>
        </w:rPr>
        <w:tab/>
      </w:r>
      <w:r w:rsidR="001E3181">
        <w:rPr>
          <w:rFonts w:ascii="Arial" w:eastAsia="Arial Unicode MS" w:hAnsi="Arial" w:cs="Arial"/>
          <w:sz w:val="23"/>
          <w:szCs w:val="23"/>
        </w:rPr>
        <w:t>[2</w:t>
      </w:r>
      <w:r w:rsidR="00311469">
        <w:rPr>
          <w:rFonts w:ascii="Arial" w:eastAsia="Arial Unicode MS" w:hAnsi="Arial" w:cs="Arial"/>
          <w:sz w:val="23"/>
          <w:szCs w:val="23"/>
        </w:rPr>
        <w:t>5</w:t>
      </w:r>
      <w:r w:rsidR="001E3181">
        <w:rPr>
          <w:rFonts w:ascii="Arial" w:eastAsia="Arial Unicode MS" w:hAnsi="Arial" w:cs="Arial"/>
          <w:sz w:val="23"/>
          <w:szCs w:val="23"/>
        </w:rPr>
        <w:t xml:space="preserve">.3] </w:t>
      </w:r>
      <w:r>
        <w:rPr>
          <w:rFonts w:ascii="Arial" w:eastAsia="Arial Unicode MS" w:hAnsi="Arial" w:cs="Arial"/>
          <w:sz w:val="23"/>
          <w:szCs w:val="23"/>
        </w:rPr>
        <w:tab/>
      </w:r>
      <w:r w:rsidR="00E105F9">
        <w:rPr>
          <w:rFonts w:ascii="Arial" w:eastAsia="Arial Unicode MS" w:hAnsi="Arial" w:cs="Arial"/>
          <w:sz w:val="23"/>
          <w:szCs w:val="23"/>
        </w:rPr>
        <w:t>T</w:t>
      </w:r>
      <w:r w:rsidR="001E3181" w:rsidRPr="001E3181">
        <w:rPr>
          <w:rFonts w:ascii="Arial" w:eastAsia="Arial Unicode MS" w:hAnsi="Arial" w:cs="Arial"/>
          <w:sz w:val="23"/>
          <w:szCs w:val="23"/>
        </w:rPr>
        <w:t xml:space="preserve">his plea by the </w:t>
      </w:r>
      <w:r w:rsidR="00E105F9">
        <w:rPr>
          <w:rFonts w:ascii="Arial" w:eastAsia="Arial Unicode MS" w:hAnsi="Arial" w:cs="Arial"/>
          <w:sz w:val="23"/>
          <w:szCs w:val="23"/>
        </w:rPr>
        <w:t>D</w:t>
      </w:r>
      <w:r w:rsidR="001E3181" w:rsidRPr="001E3181">
        <w:rPr>
          <w:rFonts w:ascii="Arial" w:eastAsia="Arial Unicode MS" w:hAnsi="Arial" w:cs="Arial"/>
          <w:sz w:val="23"/>
          <w:szCs w:val="23"/>
        </w:rPr>
        <w:t>epartment is unclear</w:t>
      </w:r>
      <w:r w:rsidR="00E105F9">
        <w:rPr>
          <w:rFonts w:ascii="Arial" w:eastAsia="Arial Unicode MS" w:hAnsi="Arial" w:cs="Arial"/>
          <w:sz w:val="23"/>
          <w:szCs w:val="23"/>
        </w:rPr>
        <w:t xml:space="preserve">. </w:t>
      </w:r>
      <w:r w:rsidR="0032515A">
        <w:rPr>
          <w:rFonts w:ascii="Arial" w:eastAsia="Arial Unicode MS" w:hAnsi="Arial" w:cs="Arial"/>
          <w:sz w:val="23"/>
          <w:szCs w:val="23"/>
        </w:rPr>
        <w:t>I</w:t>
      </w:r>
      <w:r w:rsidR="001E3181" w:rsidRPr="001E3181">
        <w:rPr>
          <w:rFonts w:ascii="Arial" w:eastAsia="Arial Unicode MS" w:hAnsi="Arial" w:cs="Arial"/>
          <w:sz w:val="23"/>
          <w:szCs w:val="23"/>
        </w:rPr>
        <w:t>t seems t</w:t>
      </w:r>
      <w:r w:rsidR="0032515A">
        <w:rPr>
          <w:rFonts w:ascii="Arial" w:eastAsia="Arial Unicode MS" w:hAnsi="Arial" w:cs="Arial"/>
          <w:sz w:val="23"/>
          <w:szCs w:val="23"/>
        </w:rPr>
        <w:t>o</w:t>
      </w:r>
      <w:r w:rsidR="001E3181" w:rsidRPr="001E3181">
        <w:rPr>
          <w:rFonts w:ascii="Arial" w:eastAsia="Arial Unicode MS" w:hAnsi="Arial" w:cs="Arial"/>
          <w:sz w:val="23"/>
          <w:szCs w:val="23"/>
        </w:rPr>
        <w:t xml:space="preserve"> suggest </w:t>
      </w:r>
      <w:r w:rsidR="0032515A">
        <w:rPr>
          <w:rFonts w:ascii="Arial" w:eastAsia="Arial Unicode MS" w:hAnsi="Arial" w:cs="Arial"/>
          <w:sz w:val="23"/>
          <w:szCs w:val="23"/>
        </w:rPr>
        <w:t>t</w:t>
      </w:r>
      <w:r w:rsidR="001E3181" w:rsidRPr="001E3181">
        <w:rPr>
          <w:rFonts w:ascii="Arial" w:eastAsia="Arial Unicode MS" w:hAnsi="Arial" w:cs="Arial"/>
          <w:sz w:val="23"/>
          <w:szCs w:val="23"/>
        </w:rPr>
        <w:t>hat the</w:t>
      </w:r>
      <w:r w:rsidR="0032515A">
        <w:rPr>
          <w:rFonts w:ascii="Arial" w:eastAsia="Arial Unicode MS" w:hAnsi="Arial" w:cs="Arial"/>
          <w:sz w:val="23"/>
          <w:szCs w:val="23"/>
        </w:rPr>
        <w:t>re</w:t>
      </w:r>
      <w:r w:rsidR="001E3181" w:rsidRPr="001E3181">
        <w:rPr>
          <w:rFonts w:ascii="Arial" w:eastAsia="Arial Unicode MS" w:hAnsi="Arial" w:cs="Arial"/>
          <w:sz w:val="23"/>
          <w:szCs w:val="23"/>
        </w:rPr>
        <w:t xml:space="preserve"> </w:t>
      </w:r>
      <w:r w:rsidR="0032515A">
        <w:rPr>
          <w:rFonts w:ascii="Arial" w:eastAsia="Arial Unicode MS" w:hAnsi="Arial" w:cs="Arial"/>
          <w:sz w:val="23"/>
          <w:szCs w:val="23"/>
        </w:rPr>
        <w:t xml:space="preserve">is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2515A">
        <w:rPr>
          <w:rFonts w:ascii="Arial" w:eastAsia="Arial Unicode MS" w:hAnsi="Arial" w:cs="Arial"/>
          <w:sz w:val="23"/>
          <w:szCs w:val="23"/>
        </w:rPr>
        <w:t>another version of how the Rental Schedule was concluded.</w:t>
      </w:r>
      <w:r w:rsidR="001E3181" w:rsidRPr="001E3181">
        <w:rPr>
          <w:rFonts w:ascii="Arial" w:eastAsia="Arial Unicode MS" w:hAnsi="Arial" w:cs="Arial"/>
          <w:sz w:val="23"/>
          <w:szCs w:val="23"/>
        </w:rPr>
        <w:t xml:space="preserve"> It is not clear what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E3181" w:rsidRPr="001E3181">
        <w:rPr>
          <w:rFonts w:ascii="Arial" w:eastAsia="Arial Unicode MS" w:hAnsi="Arial" w:cs="Arial"/>
          <w:sz w:val="23"/>
          <w:szCs w:val="23"/>
        </w:rPr>
        <w:t>the basis of this denial is</w:t>
      </w:r>
      <w:r w:rsidR="0032515A">
        <w:rPr>
          <w:rFonts w:ascii="Arial" w:eastAsia="Arial Unicode MS" w:hAnsi="Arial" w:cs="Arial"/>
          <w:sz w:val="23"/>
          <w:szCs w:val="23"/>
        </w:rPr>
        <w:t>.</w:t>
      </w:r>
      <w:r w:rsidR="001E3181" w:rsidRPr="001E3181">
        <w:rPr>
          <w:rFonts w:ascii="Arial" w:eastAsia="Arial Unicode MS" w:hAnsi="Arial" w:cs="Arial"/>
          <w:sz w:val="23"/>
          <w:szCs w:val="23"/>
        </w:rPr>
        <w:t xml:space="preserve"> </w:t>
      </w:r>
      <w:r w:rsidR="0032515A">
        <w:rPr>
          <w:rFonts w:ascii="Arial" w:eastAsia="Arial Unicode MS" w:hAnsi="Arial" w:cs="Arial"/>
          <w:sz w:val="23"/>
          <w:szCs w:val="23"/>
        </w:rPr>
        <w:t>W</w:t>
      </w:r>
      <w:r w:rsidR="001E3181" w:rsidRPr="001E3181">
        <w:rPr>
          <w:rFonts w:ascii="Arial" w:eastAsia="Arial Unicode MS" w:hAnsi="Arial" w:cs="Arial"/>
          <w:sz w:val="23"/>
          <w:szCs w:val="23"/>
        </w:rPr>
        <w:t>hat is ab</w:t>
      </w:r>
      <w:r w:rsidR="0032515A">
        <w:rPr>
          <w:rFonts w:ascii="Arial" w:eastAsia="Arial Unicode MS" w:hAnsi="Arial" w:cs="Arial"/>
          <w:sz w:val="23"/>
          <w:szCs w:val="23"/>
        </w:rPr>
        <w:t xml:space="preserve">undantly </w:t>
      </w:r>
      <w:r w:rsidR="001E3181" w:rsidRPr="001E3181">
        <w:rPr>
          <w:rFonts w:ascii="Arial" w:eastAsia="Arial Unicode MS" w:hAnsi="Arial" w:cs="Arial"/>
          <w:sz w:val="23"/>
          <w:szCs w:val="23"/>
        </w:rPr>
        <w:t xml:space="preserve">clear </w:t>
      </w:r>
      <w:r w:rsidR="0032515A">
        <w:rPr>
          <w:rFonts w:ascii="Arial" w:eastAsia="Arial Unicode MS" w:hAnsi="Arial" w:cs="Arial"/>
          <w:sz w:val="23"/>
          <w:szCs w:val="23"/>
        </w:rPr>
        <w:t>though is that</w:t>
      </w:r>
      <w:r w:rsidR="001E3181" w:rsidRPr="001E3181">
        <w:rPr>
          <w:rFonts w:ascii="Arial" w:eastAsia="Arial Unicode MS" w:hAnsi="Arial" w:cs="Arial"/>
          <w:sz w:val="23"/>
          <w:szCs w:val="23"/>
        </w:rPr>
        <w:t xml:space="preserve"> on 2</w:t>
      </w:r>
      <w:r w:rsidR="0032515A">
        <w:rPr>
          <w:rFonts w:ascii="Arial" w:eastAsia="Arial Unicode MS" w:hAnsi="Arial" w:cs="Arial"/>
          <w:sz w:val="23"/>
          <w:szCs w:val="23"/>
        </w:rPr>
        <w:t>9</w:t>
      </w:r>
      <w:r w:rsidR="001E3181" w:rsidRPr="001E3181">
        <w:rPr>
          <w:rFonts w:ascii="Arial" w:eastAsia="Arial Unicode MS" w:hAnsi="Arial" w:cs="Arial"/>
          <w:sz w:val="23"/>
          <w:szCs w:val="23"/>
        </w:rPr>
        <w:t xml:space="preserve"> January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E3181" w:rsidRPr="001E3181">
        <w:rPr>
          <w:rFonts w:ascii="Arial" w:eastAsia="Arial Unicode MS" w:hAnsi="Arial" w:cs="Arial"/>
          <w:sz w:val="23"/>
          <w:szCs w:val="23"/>
        </w:rPr>
        <w:t xml:space="preserve">2007 this </w:t>
      </w:r>
      <w:r w:rsidR="0032515A">
        <w:rPr>
          <w:rFonts w:ascii="Arial" w:eastAsia="Arial Unicode MS" w:hAnsi="Arial" w:cs="Arial"/>
          <w:sz w:val="23"/>
          <w:szCs w:val="23"/>
        </w:rPr>
        <w:t>R</w:t>
      </w:r>
      <w:r w:rsidR="001E3181" w:rsidRPr="001E3181">
        <w:rPr>
          <w:rFonts w:ascii="Arial" w:eastAsia="Arial Unicode MS" w:hAnsi="Arial" w:cs="Arial"/>
          <w:sz w:val="23"/>
          <w:szCs w:val="23"/>
        </w:rPr>
        <w:t xml:space="preserve">ental </w:t>
      </w:r>
      <w:r w:rsidR="0032515A">
        <w:rPr>
          <w:rFonts w:ascii="Arial" w:eastAsia="Arial Unicode MS" w:hAnsi="Arial" w:cs="Arial"/>
          <w:sz w:val="23"/>
          <w:szCs w:val="23"/>
        </w:rPr>
        <w:t>S</w:t>
      </w:r>
      <w:r w:rsidR="001E3181" w:rsidRPr="001E3181">
        <w:rPr>
          <w:rFonts w:ascii="Arial" w:eastAsia="Arial Unicode MS" w:hAnsi="Arial" w:cs="Arial"/>
          <w:sz w:val="23"/>
          <w:szCs w:val="23"/>
        </w:rPr>
        <w:t>chedule was signe</w:t>
      </w:r>
      <w:r w:rsidR="0032515A">
        <w:rPr>
          <w:rFonts w:ascii="Arial" w:eastAsia="Arial Unicode MS" w:hAnsi="Arial" w:cs="Arial"/>
          <w:sz w:val="23"/>
          <w:szCs w:val="23"/>
        </w:rPr>
        <w:t>d by th</w:t>
      </w:r>
      <w:r w:rsidR="001E3181" w:rsidRPr="001E3181">
        <w:rPr>
          <w:rFonts w:ascii="Arial" w:eastAsia="Arial Unicode MS" w:hAnsi="Arial" w:cs="Arial"/>
          <w:sz w:val="23"/>
          <w:szCs w:val="23"/>
        </w:rPr>
        <w:t>e p</w:t>
      </w:r>
      <w:r w:rsidR="0032515A">
        <w:rPr>
          <w:rFonts w:ascii="Arial" w:eastAsia="Arial Unicode MS" w:hAnsi="Arial" w:cs="Arial"/>
          <w:sz w:val="23"/>
          <w:szCs w:val="23"/>
        </w:rPr>
        <w:t>arties, M</w:t>
      </w:r>
      <w:r w:rsidR="001E3181" w:rsidRPr="001E3181">
        <w:rPr>
          <w:rFonts w:ascii="Arial" w:eastAsia="Arial Unicode MS" w:hAnsi="Arial" w:cs="Arial"/>
          <w:sz w:val="23"/>
          <w:szCs w:val="23"/>
        </w:rPr>
        <w:t xml:space="preserve">s Martins on behalf of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2515A">
        <w:rPr>
          <w:rFonts w:ascii="Arial" w:eastAsia="Arial Unicode MS" w:hAnsi="Arial" w:cs="Arial"/>
          <w:sz w:val="23"/>
          <w:szCs w:val="23"/>
        </w:rPr>
        <w:t>Rentworks a</w:t>
      </w:r>
      <w:r w:rsidR="001E3181" w:rsidRPr="001E3181">
        <w:rPr>
          <w:rFonts w:ascii="Arial" w:eastAsia="Arial Unicode MS" w:hAnsi="Arial" w:cs="Arial"/>
          <w:sz w:val="23"/>
          <w:szCs w:val="23"/>
        </w:rPr>
        <w:t xml:space="preserve">nd Mr </w:t>
      </w:r>
      <w:r w:rsidR="0032515A">
        <w:rPr>
          <w:rFonts w:ascii="Arial" w:eastAsia="Arial Unicode MS" w:hAnsi="Arial" w:cs="Arial"/>
          <w:sz w:val="23"/>
          <w:szCs w:val="23"/>
        </w:rPr>
        <w:t xml:space="preserve">Buthelezi </w:t>
      </w:r>
      <w:r w:rsidR="001E3181" w:rsidRPr="001E3181">
        <w:rPr>
          <w:rFonts w:ascii="Arial" w:eastAsia="Arial Unicode MS" w:hAnsi="Arial" w:cs="Arial"/>
          <w:sz w:val="23"/>
          <w:szCs w:val="23"/>
        </w:rPr>
        <w:t xml:space="preserve">on the half of the </w:t>
      </w:r>
      <w:r w:rsidR="0032515A">
        <w:rPr>
          <w:rFonts w:ascii="Arial" w:eastAsia="Arial Unicode MS" w:hAnsi="Arial" w:cs="Arial"/>
          <w:sz w:val="23"/>
          <w:szCs w:val="23"/>
        </w:rPr>
        <w:t>D</w:t>
      </w:r>
      <w:r w:rsidR="001E3181" w:rsidRPr="001E3181">
        <w:rPr>
          <w:rFonts w:ascii="Arial" w:eastAsia="Arial Unicode MS" w:hAnsi="Arial" w:cs="Arial"/>
          <w:sz w:val="23"/>
          <w:szCs w:val="23"/>
        </w:rPr>
        <w:t>epartment.</w:t>
      </w:r>
    </w:p>
    <w:p w14:paraId="7D3D1404" w14:textId="6E0906E2" w:rsidR="001E3181" w:rsidRDefault="00B1523D" w:rsidP="001F7684">
      <w:pPr>
        <w:spacing w:line="480" w:lineRule="auto"/>
        <w:ind w:left="562" w:hanging="562"/>
        <w:jc w:val="both"/>
        <w:rPr>
          <w:rFonts w:ascii="Arial" w:eastAsia="Arial Unicode MS" w:hAnsi="Arial" w:cs="Arial"/>
          <w:sz w:val="23"/>
          <w:szCs w:val="23"/>
        </w:rPr>
      </w:pPr>
      <w:r>
        <w:rPr>
          <w:rFonts w:ascii="Arial" w:eastAsia="Arial Unicode MS" w:hAnsi="Arial" w:cs="Arial"/>
          <w:sz w:val="23"/>
          <w:szCs w:val="23"/>
        </w:rPr>
        <w:tab/>
      </w:r>
      <w:r w:rsidR="001E3181">
        <w:rPr>
          <w:rFonts w:ascii="Arial" w:eastAsia="Arial Unicode MS" w:hAnsi="Arial" w:cs="Arial"/>
          <w:sz w:val="23"/>
          <w:szCs w:val="23"/>
        </w:rPr>
        <w:t>[2</w:t>
      </w:r>
      <w:r w:rsidR="00311469">
        <w:rPr>
          <w:rFonts w:ascii="Arial" w:eastAsia="Arial Unicode MS" w:hAnsi="Arial" w:cs="Arial"/>
          <w:sz w:val="23"/>
          <w:szCs w:val="23"/>
        </w:rPr>
        <w:t>5</w:t>
      </w:r>
      <w:r w:rsidR="001E3181">
        <w:rPr>
          <w:rFonts w:ascii="Arial" w:eastAsia="Arial Unicode MS" w:hAnsi="Arial" w:cs="Arial"/>
          <w:sz w:val="23"/>
          <w:szCs w:val="23"/>
        </w:rPr>
        <w:t xml:space="preserve">.4] </w:t>
      </w:r>
      <w:r>
        <w:rPr>
          <w:rFonts w:ascii="Arial" w:eastAsia="Arial Unicode MS" w:hAnsi="Arial" w:cs="Arial"/>
          <w:sz w:val="23"/>
          <w:szCs w:val="23"/>
        </w:rPr>
        <w:tab/>
      </w:r>
      <w:r w:rsidR="001C0FC7">
        <w:rPr>
          <w:rFonts w:ascii="Arial" w:eastAsia="Arial Unicode MS" w:hAnsi="Arial" w:cs="Arial"/>
          <w:sz w:val="23"/>
          <w:szCs w:val="23"/>
        </w:rPr>
        <w:t>O</w:t>
      </w:r>
      <w:r w:rsidR="001E3181" w:rsidRPr="001E3181">
        <w:rPr>
          <w:rFonts w:ascii="Arial" w:eastAsia="Arial Unicode MS" w:hAnsi="Arial" w:cs="Arial"/>
          <w:sz w:val="23"/>
          <w:szCs w:val="23"/>
        </w:rPr>
        <w:t xml:space="preserve">ne of the grounds of defence raised by the department against and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C0FC7">
        <w:rPr>
          <w:rFonts w:ascii="Arial" w:eastAsia="Arial Unicode MS" w:hAnsi="Arial" w:cs="Arial"/>
          <w:sz w:val="23"/>
          <w:szCs w:val="23"/>
        </w:rPr>
        <w:t>Rentworks’</w:t>
      </w:r>
      <w:r w:rsidR="001E3181" w:rsidRPr="001E3181">
        <w:rPr>
          <w:rFonts w:ascii="Arial" w:eastAsia="Arial Unicode MS" w:hAnsi="Arial" w:cs="Arial"/>
          <w:sz w:val="23"/>
          <w:szCs w:val="23"/>
        </w:rPr>
        <w:t xml:space="preserve"> claims</w:t>
      </w:r>
      <w:r w:rsidR="001C0FC7">
        <w:rPr>
          <w:rFonts w:ascii="Arial" w:eastAsia="Arial Unicode MS" w:hAnsi="Arial" w:cs="Arial"/>
          <w:sz w:val="23"/>
          <w:szCs w:val="23"/>
        </w:rPr>
        <w:t xml:space="preserve"> is </w:t>
      </w:r>
      <w:r w:rsidR="001E3181" w:rsidRPr="001E3181">
        <w:rPr>
          <w:rFonts w:ascii="Arial" w:eastAsia="Arial Unicode MS" w:hAnsi="Arial" w:cs="Arial"/>
          <w:sz w:val="23"/>
          <w:szCs w:val="23"/>
        </w:rPr>
        <w:t>that</w:t>
      </w:r>
      <w:r w:rsidR="001E3181">
        <w:rPr>
          <w:rFonts w:ascii="Arial" w:eastAsia="Arial Unicode MS" w:hAnsi="Arial" w:cs="Arial"/>
          <w:sz w:val="23"/>
          <w:szCs w:val="23"/>
        </w:rPr>
        <w:t>:</w:t>
      </w:r>
    </w:p>
    <w:p w14:paraId="2B015342" w14:textId="3FC2D352" w:rsidR="001E3181" w:rsidRPr="005A22F2" w:rsidRDefault="001C0FC7" w:rsidP="001C0FC7">
      <w:pPr>
        <w:spacing w:line="480" w:lineRule="auto"/>
        <w:ind w:left="562" w:hanging="562"/>
        <w:jc w:val="both"/>
        <w:rPr>
          <w:rFonts w:ascii="Arial" w:eastAsia="Arial Unicode MS" w:hAnsi="Arial" w:cs="Arial"/>
          <w:i/>
          <w:iCs/>
          <w:sz w:val="23"/>
          <w:szCs w:val="23"/>
        </w:rPr>
      </w:pPr>
      <w:r>
        <w:rPr>
          <w:rFonts w:ascii="Arial" w:eastAsia="Arial Unicode MS" w:hAnsi="Arial" w:cs="Arial"/>
          <w:sz w:val="23"/>
          <w:szCs w:val="23"/>
        </w:rPr>
        <w:t xml:space="preserve">          </w:t>
      </w:r>
      <w:r w:rsidR="00B1523D">
        <w:rPr>
          <w:rFonts w:ascii="Arial" w:eastAsia="Arial Unicode MS" w:hAnsi="Arial" w:cs="Arial"/>
          <w:sz w:val="23"/>
          <w:szCs w:val="23"/>
        </w:rPr>
        <w:tab/>
      </w:r>
      <w:r w:rsidR="00B1523D">
        <w:rPr>
          <w:rFonts w:ascii="Arial" w:eastAsia="Arial Unicode MS" w:hAnsi="Arial" w:cs="Arial"/>
          <w:sz w:val="23"/>
          <w:szCs w:val="23"/>
        </w:rPr>
        <w:tab/>
      </w:r>
      <w:r w:rsidR="001E3181">
        <w:rPr>
          <w:rFonts w:ascii="Arial" w:eastAsia="Arial Unicode MS" w:hAnsi="Arial" w:cs="Arial"/>
          <w:sz w:val="23"/>
          <w:szCs w:val="23"/>
        </w:rPr>
        <w:t>“</w:t>
      </w:r>
      <w:r w:rsidRPr="005A22F2">
        <w:rPr>
          <w:rFonts w:ascii="Arial" w:eastAsia="Arial Unicode MS" w:hAnsi="Arial" w:cs="Arial"/>
          <w:i/>
          <w:iCs/>
          <w:sz w:val="23"/>
          <w:szCs w:val="23"/>
        </w:rPr>
        <w:t>The written R</w:t>
      </w:r>
      <w:r w:rsidR="001E3181" w:rsidRPr="005A22F2">
        <w:rPr>
          <w:rFonts w:ascii="Arial" w:eastAsia="Arial Unicode MS" w:hAnsi="Arial" w:cs="Arial"/>
          <w:i/>
          <w:iCs/>
          <w:sz w:val="23"/>
          <w:szCs w:val="23"/>
        </w:rPr>
        <w:t xml:space="preserve">ental </w:t>
      </w:r>
      <w:r w:rsidRPr="005A22F2">
        <w:rPr>
          <w:rFonts w:ascii="Arial" w:eastAsia="Arial Unicode MS" w:hAnsi="Arial" w:cs="Arial"/>
          <w:i/>
          <w:iCs/>
          <w:sz w:val="23"/>
          <w:szCs w:val="23"/>
        </w:rPr>
        <w:t>S</w:t>
      </w:r>
      <w:r w:rsidR="001E3181" w:rsidRPr="005A22F2">
        <w:rPr>
          <w:rFonts w:ascii="Arial" w:eastAsia="Arial Unicode MS" w:hAnsi="Arial" w:cs="Arial"/>
          <w:i/>
          <w:iCs/>
          <w:sz w:val="23"/>
          <w:szCs w:val="23"/>
        </w:rPr>
        <w:t xml:space="preserve">chedule with </w:t>
      </w:r>
      <w:r w:rsidRPr="005A22F2">
        <w:rPr>
          <w:rFonts w:ascii="Arial" w:eastAsia="Arial Unicode MS" w:hAnsi="Arial" w:cs="Arial"/>
          <w:i/>
          <w:iCs/>
          <w:sz w:val="23"/>
          <w:szCs w:val="23"/>
        </w:rPr>
        <w:t>R</w:t>
      </w:r>
      <w:r w:rsidR="001E3181" w:rsidRPr="005A22F2">
        <w:rPr>
          <w:rFonts w:ascii="Arial" w:eastAsia="Arial Unicode MS" w:hAnsi="Arial" w:cs="Arial"/>
          <w:i/>
          <w:iCs/>
          <w:sz w:val="23"/>
          <w:szCs w:val="23"/>
        </w:rPr>
        <w:t>eference nr</w:t>
      </w:r>
      <w:r w:rsidRPr="005A22F2">
        <w:rPr>
          <w:rFonts w:ascii="Arial" w:eastAsia="Arial Unicode MS" w:hAnsi="Arial" w:cs="Arial"/>
          <w:i/>
          <w:iCs/>
          <w:sz w:val="23"/>
          <w:szCs w:val="23"/>
        </w:rPr>
        <w:t>.</w:t>
      </w:r>
      <w:r w:rsidR="001E3181" w:rsidRPr="005A22F2">
        <w:rPr>
          <w:rFonts w:ascii="Arial" w:eastAsia="Arial Unicode MS" w:hAnsi="Arial" w:cs="Arial"/>
          <w:i/>
          <w:iCs/>
          <w:sz w:val="23"/>
          <w:szCs w:val="23"/>
        </w:rPr>
        <w:t xml:space="preserve"> 0906</w:t>
      </w:r>
      <w:r w:rsidRPr="005A22F2">
        <w:rPr>
          <w:rFonts w:ascii="Arial" w:eastAsia="Arial Unicode MS" w:hAnsi="Arial" w:cs="Arial"/>
          <w:i/>
          <w:iCs/>
          <w:sz w:val="23"/>
          <w:szCs w:val="23"/>
        </w:rPr>
        <w:t>4B</w:t>
      </w:r>
      <w:r w:rsidR="001E3181" w:rsidRPr="005A22F2">
        <w:rPr>
          <w:rFonts w:ascii="Arial" w:eastAsia="Arial Unicode MS" w:hAnsi="Arial" w:cs="Arial"/>
          <w:i/>
          <w:iCs/>
          <w:sz w:val="23"/>
          <w:szCs w:val="23"/>
        </w:rPr>
        <w:t xml:space="preserve">WW001 was not </w:t>
      </w:r>
      <w:r w:rsidR="00B1523D">
        <w:rPr>
          <w:rFonts w:ascii="Arial" w:eastAsia="Arial Unicode MS" w:hAnsi="Arial" w:cs="Arial"/>
          <w:i/>
          <w:iCs/>
          <w:sz w:val="23"/>
          <w:szCs w:val="23"/>
        </w:rPr>
        <w:tab/>
      </w:r>
      <w:r w:rsidR="00B1523D">
        <w:rPr>
          <w:rFonts w:ascii="Arial" w:eastAsia="Arial Unicode MS" w:hAnsi="Arial" w:cs="Arial"/>
          <w:i/>
          <w:iCs/>
          <w:sz w:val="23"/>
          <w:szCs w:val="23"/>
        </w:rPr>
        <w:tab/>
      </w:r>
      <w:r w:rsidR="00B1523D">
        <w:rPr>
          <w:rFonts w:ascii="Arial" w:eastAsia="Arial Unicode MS" w:hAnsi="Arial" w:cs="Arial"/>
          <w:i/>
          <w:iCs/>
          <w:sz w:val="23"/>
          <w:szCs w:val="23"/>
        </w:rPr>
        <w:tab/>
      </w:r>
      <w:r w:rsidR="00B1523D">
        <w:rPr>
          <w:rFonts w:ascii="Arial" w:eastAsia="Arial Unicode MS" w:hAnsi="Arial" w:cs="Arial"/>
          <w:i/>
          <w:iCs/>
          <w:sz w:val="23"/>
          <w:szCs w:val="23"/>
        </w:rPr>
        <w:tab/>
      </w:r>
      <w:r w:rsidR="001E3181" w:rsidRPr="005A22F2">
        <w:rPr>
          <w:rFonts w:ascii="Arial" w:eastAsia="Arial Unicode MS" w:hAnsi="Arial" w:cs="Arial"/>
          <w:i/>
          <w:iCs/>
          <w:sz w:val="23"/>
          <w:szCs w:val="23"/>
        </w:rPr>
        <w:t>entered into as alleged by Rentworks.”</w:t>
      </w:r>
    </w:p>
    <w:p w14:paraId="4C4E1711" w14:textId="39AC88FD" w:rsidR="001E3181" w:rsidRDefault="00927BFC" w:rsidP="001C0FC7">
      <w:pPr>
        <w:spacing w:line="480" w:lineRule="auto"/>
        <w:ind w:left="562"/>
        <w:jc w:val="both"/>
        <w:rPr>
          <w:rFonts w:ascii="Arial" w:eastAsia="Arial Unicode MS" w:hAnsi="Arial" w:cs="Arial"/>
          <w:sz w:val="23"/>
          <w:szCs w:val="23"/>
        </w:rPr>
      </w:pPr>
      <w:r w:rsidRPr="00927BFC">
        <w:rPr>
          <w:rFonts w:ascii="Arial" w:eastAsia="Arial Unicode MS" w:hAnsi="Arial" w:cs="Arial"/>
          <w:sz w:val="23"/>
          <w:szCs w:val="23"/>
        </w:rPr>
        <w:t>.</w:t>
      </w:r>
    </w:p>
    <w:p w14:paraId="44266F39" w14:textId="77777777" w:rsidR="001E3181" w:rsidRDefault="001E3181" w:rsidP="001F7684">
      <w:pPr>
        <w:spacing w:line="480" w:lineRule="auto"/>
        <w:ind w:left="562" w:hanging="562"/>
        <w:jc w:val="both"/>
        <w:rPr>
          <w:rFonts w:ascii="Arial" w:eastAsia="Arial Unicode MS" w:hAnsi="Arial" w:cs="Arial"/>
          <w:sz w:val="23"/>
          <w:szCs w:val="23"/>
        </w:rPr>
      </w:pPr>
    </w:p>
    <w:p w14:paraId="29CDC951" w14:textId="77777777" w:rsidR="001E3181" w:rsidRDefault="001E3181" w:rsidP="001F7684">
      <w:pPr>
        <w:spacing w:line="480" w:lineRule="auto"/>
        <w:ind w:left="562" w:hanging="562"/>
        <w:jc w:val="both"/>
        <w:rPr>
          <w:rFonts w:ascii="Arial" w:eastAsia="Arial Unicode MS" w:hAnsi="Arial" w:cs="Arial"/>
          <w:sz w:val="23"/>
          <w:szCs w:val="23"/>
          <w:lang w:val="en-ZA"/>
        </w:rPr>
      </w:pPr>
    </w:p>
    <w:p w14:paraId="505FF1EA" w14:textId="1CCBC85E" w:rsidR="001F7684" w:rsidRDefault="00B1523D" w:rsidP="005A22F2">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sidR="005A22F2">
        <w:rPr>
          <w:rFonts w:ascii="Arial" w:eastAsia="Arial Unicode MS" w:hAnsi="Arial" w:cs="Arial"/>
          <w:sz w:val="23"/>
          <w:szCs w:val="23"/>
          <w:lang w:val="en-ZA"/>
        </w:rPr>
        <w:t>[2</w:t>
      </w:r>
      <w:r w:rsidR="00311469">
        <w:rPr>
          <w:rFonts w:ascii="Arial" w:eastAsia="Arial Unicode MS" w:hAnsi="Arial" w:cs="Arial"/>
          <w:sz w:val="23"/>
          <w:szCs w:val="23"/>
          <w:lang w:val="en-ZA"/>
        </w:rPr>
        <w:t>5</w:t>
      </w:r>
      <w:r w:rsidR="005A22F2">
        <w:rPr>
          <w:rFonts w:ascii="Arial" w:eastAsia="Arial Unicode MS" w:hAnsi="Arial" w:cs="Arial"/>
          <w:sz w:val="23"/>
          <w:szCs w:val="23"/>
          <w:lang w:val="en-ZA"/>
        </w:rPr>
        <w:t>.5]</w:t>
      </w:r>
      <w:r w:rsidR="001C0FC7" w:rsidRPr="001E3181">
        <w:rPr>
          <w:rFonts w:ascii="Arial" w:eastAsia="Arial Unicode MS" w:hAnsi="Arial" w:cs="Arial"/>
          <w:sz w:val="23"/>
          <w:szCs w:val="23"/>
        </w:rPr>
        <w:t xml:space="preserve"> </w:t>
      </w:r>
      <w:r>
        <w:rPr>
          <w:rFonts w:ascii="Arial" w:eastAsia="Arial Unicode MS" w:hAnsi="Arial" w:cs="Arial"/>
          <w:sz w:val="23"/>
          <w:szCs w:val="23"/>
        </w:rPr>
        <w:tab/>
      </w:r>
      <w:r w:rsidR="005A22F2">
        <w:rPr>
          <w:rFonts w:ascii="Arial" w:eastAsia="Arial Unicode MS" w:hAnsi="Arial" w:cs="Arial"/>
          <w:sz w:val="23"/>
          <w:szCs w:val="23"/>
        </w:rPr>
        <w:t>T</w:t>
      </w:r>
      <w:r w:rsidR="001C0FC7" w:rsidRPr="001E3181">
        <w:rPr>
          <w:rFonts w:ascii="Arial" w:eastAsia="Arial Unicode MS" w:hAnsi="Arial" w:cs="Arial"/>
          <w:sz w:val="23"/>
          <w:szCs w:val="23"/>
        </w:rPr>
        <w:t xml:space="preserve">he </w:t>
      </w:r>
      <w:r w:rsidR="001C0FC7">
        <w:rPr>
          <w:rFonts w:ascii="Arial" w:eastAsia="Arial Unicode MS" w:hAnsi="Arial" w:cs="Arial"/>
          <w:sz w:val="23"/>
          <w:szCs w:val="23"/>
        </w:rPr>
        <w:t>D</w:t>
      </w:r>
      <w:r w:rsidR="001C0FC7" w:rsidRPr="001E3181">
        <w:rPr>
          <w:rFonts w:ascii="Arial" w:eastAsia="Arial Unicode MS" w:hAnsi="Arial" w:cs="Arial"/>
          <w:sz w:val="23"/>
          <w:szCs w:val="23"/>
        </w:rPr>
        <w:t xml:space="preserve">epartment does not disclose any other way </w:t>
      </w:r>
      <w:r w:rsidR="001C0FC7">
        <w:rPr>
          <w:rFonts w:ascii="Arial" w:eastAsia="Arial Unicode MS" w:hAnsi="Arial" w:cs="Arial"/>
          <w:sz w:val="23"/>
          <w:szCs w:val="23"/>
        </w:rPr>
        <w:t>the R</w:t>
      </w:r>
      <w:r w:rsidR="001C0FC7" w:rsidRPr="001E3181">
        <w:rPr>
          <w:rFonts w:ascii="Arial" w:eastAsia="Arial Unicode MS" w:hAnsi="Arial" w:cs="Arial"/>
          <w:sz w:val="23"/>
          <w:szCs w:val="23"/>
        </w:rPr>
        <w:t xml:space="preserve">ental </w:t>
      </w:r>
      <w:r w:rsidR="001C0FC7">
        <w:rPr>
          <w:rFonts w:ascii="Arial" w:eastAsia="Arial Unicode MS" w:hAnsi="Arial" w:cs="Arial"/>
          <w:sz w:val="23"/>
          <w:szCs w:val="23"/>
        </w:rPr>
        <w:t>S</w:t>
      </w:r>
      <w:r w:rsidR="001C0FC7" w:rsidRPr="001E3181">
        <w:rPr>
          <w:rFonts w:ascii="Arial" w:eastAsia="Arial Unicode MS" w:hAnsi="Arial" w:cs="Arial"/>
          <w:sz w:val="23"/>
          <w:szCs w:val="23"/>
        </w:rPr>
        <w:t xml:space="preserve">chedule was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C0FC7" w:rsidRPr="001E3181">
        <w:rPr>
          <w:rFonts w:ascii="Arial" w:eastAsia="Arial Unicode MS" w:hAnsi="Arial" w:cs="Arial"/>
          <w:sz w:val="23"/>
          <w:szCs w:val="23"/>
        </w:rPr>
        <w:t>entered into</w:t>
      </w:r>
      <w:r w:rsidR="001C0FC7">
        <w:rPr>
          <w:rFonts w:ascii="Arial" w:eastAsia="Arial Unicode MS" w:hAnsi="Arial" w:cs="Arial"/>
          <w:sz w:val="23"/>
          <w:szCs w:val="23"/>
        </w:rPr>
        <w:t>.  The</w:t>
      </w:r>
      <w:r w:rsidR="001C0FC7" w:rsidRPr="00927BFC">
        <w:rPr>
          <w:rFonts w:ascii="Arial" w:eastAsia="Arial Unicode MS" w:hAnsi="Arial" w:cs="Arial"/>
          <w:sz w:val="23"/>
          <w:szCs w:val="23"/>
        </w:rPr>
        <w:t xml:space="preserve"> </w:t>
      </w:r>
      <w:r w:rsidR="001C0FC7">
        <w:rPr>
          <w:rFonts w:ascii="Arial" w:eastAsia="Arial Unicode MS" w:hAnsi="Arial" w:cs="Arial"/>
          <w:sz w:val="23"/>
          <w:szCs w:val="23"/>
        </w:rPr>
        <w:t>De</w:t>
      </w:r>
      <w:r w:rsidR="001C0FC7" w:rsidRPr="00927BFC">
        <w:rPr>
          <w:rFonts w:ascii="Arial" w:eastAsia="Arial Unicode MS" w:hAnsi="Arial" w:cs="Arial"/>
          <w:sz w:val="23"/>
          <w:szCs w:val="23"/>
        </w:rPr>
        <w:t xml:space="preserve">partment does not disclose its version of how the </w:t>
      </w:r>
      <w:r w:rsidR="001C0FC7">
        <w:rPr>
          <w:rFonts w:ascii="Arial" w:eastAsia="Arial Unicode MS" w:hAnsi="Arial" w:cs="Arial"/>
          <w:sz w:val="23"/>
          <w:szCs w:val="23"/>
        </w:rPr>
        <w:t>R</w:t>
      </w:r>
      <w:r w:rsidR="001C0FC7" w:rsidRPr="00927BFC">
        <w:rPr>
          <w:rFonts w:ascii="Arial" w:eastAsia="Arial Unicode MS" w:hAnsi="Arial" w:cs="Arial"/>
          <w:sz w:val="23"/>
          <w:szCs w:val="23"/>
        </w:rPr>
        <w:t xml:space="preserve">ental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C0FC7">
        <w:rPr>
          <w:rFonts w:ascii="Arial" w:eastAsia="Arial Unicode MS" w:hAnsi="Arial" w:cs="Arial"/>
          <w:sz w:val="23"/>
          <w:szCs w:val="23"/>
        </w:rPr>
        <w:t>Schedule</w:t>
      </w:r>
      <w:r w:rsidR="001C0FC7" w:rsidRPr="00927BFC">
        <w:rPr>
          <w:rFonts w:ascii="Arial" w:eastAsia="Arial Unicode MS" w:hAnsi="Arial" w:cs="Arial"/>
          <w:sz w:val="23"/>
          <w:szCs w:val="23"/>
        </w:rPr>
        <w:t xml:space="preserve"> was concluded. That M</w:t>
      </w:r>
      <w:r w:rsidR="001C0FC7">
        <w:rPr>
          <w:rFonts w:ascii="Arial" w:eastAsia="Arial Unicode MS" w:hAnsi="Arial" w:cs="Arial"/>
          <w:sz w:val="23"/>
          <w:szCs w:val="23"/>
        </w:rPr>
        <w:t xml:space="preserve">r Buthelezi </w:t>
      </w:r>
      <w:r w:rsidR="001C0FC7" w:rsidRPr="00927BFC">
        <w:rPr>
          <w:rFonts w:ascii="Arial" w:eastAsia="Arial Unicode MS" w:hAnsi="Arial" w:cs="Arial"/>
          <w:sz w:val="23"/>
          <w:szCs w:val="23"/>
        </w:rPr>
        <w:t xml:space="preserve">had no power or </w:t>
      </w:r>
      <w:r w:rsidR="001C0FC7">
        <w:rPr>
          <w:rFonts w:ascii="Arial" w:eastAsia="Arial Unicode MS" w:hAnsi="Arial" w:cs="Arial"/>
          <w:sz w:val="23"/>
          <w:szCs w:val="23"/>
        </w:rPr>
        <w:t>authority to enter</w:t>
      </w:r>
      <w:r w:rsidR="001C0FC7" w:rsidRPr="00927BFC">
        <w:rPr>
          <w:rFonts w:ascii="Arial" w:eastAsia="Arial Unicode MS" w:hAnsi="Arial" w:cs="Arial"/>
          <w:sz w:val="23"/>
          <w:szCs w:val="23"/>
        </w:rPr>
        <w:t xml:space="preserv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C0FC7" w:rsidRPr="00927BFC">
        <w:rPr>
          <w:rFonts w:ascii="Arial" w:eastAsia="Arial Unicode MS" w:hAnsi="Arial" w:cs="Arial"/>
          <w:sz w:val="23"/>
          <w:szCs w:val="23"/>
        </w:rPr>
        <w:t xml:space="preserve">into the </w:t>
      </w:r>
      <w:r w:rsidR="001C0FC7">
        <w:rPr>
          <w:rFonts w:ascii="Arial" w:eastAsia="Arial Unicode MS" w:hAnsi="Arial" w:cs="Arial"/>
          <w:sz w:val="23"/>
          <w:szCs w:val="23"/>
        </w:rPr>
        <w:t>said Rental</w:t>
      </w:r>
      <w:r w:rsidR="001C0FC7" w:rsidRPr="00927BFC">
        <w:rPr>
          <w:rFonts w:ascii="Arial" w:eastAsia="Arial Unicode MS" w:hAnsi="Arial" w:cs="Arial"/>
          <w:sz w:val="23"/>
          <w:szCs w:val="23"/>
        </w:rPr>
        <w:t xml:space="preserve"> S</w:t>
      </w:r>
      <w:r w:rsidR="001C0FC7">
        <w:rPr>
          <w:rFonts w:ascii="Arial" w:eastAsia="Arial Unicode MS" w:hAnsi="Arial" w:cs="Arial"/>
          <w:sz w:val="23"/>
          <w:szCs w:val="23"/>
        </w:rPr>
        <w:t>chedule</w:t>
      </w:r>
      <w:r w:rsidR="001C0FC7" w:rsidRPr="00927BFC">
        <w:rPr>
          <w:rFonts w:ascii="Arial" w:eastAsia="Arial Unicode MS" w:hAnsi="Arial" w:cs="Arial"/>
          <w:sz w:val="23"/>
          <w:szCs w:val="23"/>
        </w:rPr>
        <w:t xml:space="preserve"> on behalf</w:t>
      </w:r>
      <w:r w:rsidR="001C0FC7">
        <w:rPr>
          <w:rFonts w:ascii="Arial" w:eastAsia="Arial Unicode MS" w:hAnsi="Arial" w:cs="Arial"/>
          <w:sz w:val="23"/>
          <w:szCs w:val="23"/>
        </w:rPr>
        <w:t xml:space="preserve"> D</w:t>
      </w:r>
      <w:r w:rsidR="001C0FC7" w:rsidRPr="00927BFC">
        <w:rPr>
          <w:rFonts w:ascii="Arial" w:eastAsia="Arial Unicode MS" w:hAnsi="Arial" w:cs="Arial"/>
          <w:sz w:val="23"/>
          <w:szCs w:val="23"/>
        </w:rPr>
        <w:t xml:space="preserve">epartment is another </w:t>
      </w:r>
      <w:r w:rsidR="001C0FC7">
        <w:rPr>
          <w:rFonts w:ascii="Arial" w:eastAsia="Arial Unicode MS" w:hAnsi="Arial" w:cs="Arial"/>
          <w:sz w:val="23"/>
          <w:szCs w:val="23"/>
        </w:rPr>
        <w:t>argument. I</w:t>
      </w:r>
      <w:r w:rsidR="001C0FC7" w:rsidRPr="00927BFC">
        <w:rPr>
          <w:rFonts w:ascii="Arial" w:eastAsia="Arial Unicode MS" w:hAnsi="Arial" w:cs="Arial"/>
          <w:sz w:val="23"/>
          <w:szCs w:val="23"/>
        </w:rPr>
        <w:t xml:space="preserve">t is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C0FC7" w:rsidRPr="00927BFC">
        <w:rPr>
          <w:rFonts w:ascii="Arial" w:eastAsia="Arial Unicode MS" w:hAnsi="Arial" w:cs="Arial"/>
          <w:sz w:val="23"/>
          <w:szCs w:val="23"/>
        </w:rPr>
        <w:t xml:space="preserve">sufficient however to state that that is not how the department had pleaded its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1C0FC7" w:rsidRPr="00927BFC">
        <w:rPr>
          <w:rFonts w:ascii="Arial" w:eastAsia="Arial Unicode MS" w:hAnsi="Arial" w:cs="Arial"/>
          <w:sz w:val="23"/>
          <w:szCs w:val="23"/>
        </w:rPr>
        <w:t xml:space="preserve">case. Therefore, no merit exists in such </w:t>
      </w:r>
      <w:r w:rsidR="001C0FC7">
        <w:rPr>
          <w:rFonts w:ascii="Arial" w:eastAsia="Arial Unicode MS" w:hAnsi="Arial" w:cs="Arial"/>
          <w:sz w:val="23"/>
          <w:szCs w:val="23"/>
        </w:rPr>
        <w:t>a plea</w:t>
      </w:r>
      <w:r w:rsidR="001C0FC7" w:rsidRPr="00927BFC">
        <w:rPr>
          <w:rFonts w:ascii="Arial" w:eastAsia="Arial Unicode MS" w:hAnsi="Arial" w:cs="Arial"/>
          <w:sz w:val="23"/>
          <w:szCs w:val="23"/>
        </w:rPr>
        <w:t xml:space="preserve"> defence</w:t>
      </w:r>
      <w:r w:rsidR="001F7684">
        <w:rPr>
          <w:rFonts w:ascii="Arial" w:eastAsia="Arial Unicode MS" w:hAnsi="Arial" w:cs="Arial"/>
          <w:sz w:val="23"/>
          <w:szCs w:val="23"/>
          <w:lang w:val="en-ZA"/>
        </w:rPr>
        <w:t xml:space="preserve">. </w:t>
      </w:r>
    </w:p>
    <w:p w14:paraId="09A3565D" w14:textId="77777777" w:rsidR="003C64E1" w:rsidRDefault="003C64E1" w:rsidP="005A22F2">
      <w:pPr>
        <w:spacing w:line="480" w:lineRule="auto"/>
        <w:jc w:val="both"/>
        <w:rPr>
          <w:rFonts w:ascii="Arial" w:eastAsia="Arial Unicode MS" w:hAnsi="Arial" w:cs="Arial"/>
          <w:sz w:val="23"/>
          <w:szCs w:val="23"/>
          <w:lang w:val="en-ZA"/>
        </w:rPr>
      </w:pPr>
    </w:p>
    <w:p w14:paraId="39162F8B" w14:textId="2098D143" w:rsidR="003C64E1" w:rsidRDefault="003C64E1" w:rsidP="005A22F2">
      <w:pPr>
        <w:spacing w:line="480" w:lineRule="auto"/>
        <w:jc w:val="both"/>
        <w:rPr>
          <w:rFonts w:ascii="Arial" w:eastAsia="Arial Unicode MS" w:hAnsi="Arial" w:cs="Arial"/>
          <w:b/>
          <w:bCs/>
          <w:sz w:val="23"/>
          <w:szCs w:val="23"/>
        </w:rPr>
      </w:pPr>
      <w:r>
        <w:rPr>
          <w:rFonts w:ascii="Arial" w:eastAsia="Arial Unicode MS" w:hAnsi="Arial" w:cs="Arial"/>
          <w:sz w:val="23"/>
          <w:szCs w:val="23"/>
          <w:lang w:val="en-ZA"/>
        </w:rPr>
        <w:t>[</w:t>
      </w:r>
      <w:r w:rsidR="00311469">
        <w:rPr>
          <w:rFonts w:ascii="Arial" w:eastAsia="Arial Unicode MS" w:hAnsi="Arial" w:cs="Arial"/>
          <w:sz w:val="23"/>
          <w:szCs w:val="23"/>
          <w:lang w:val="en-ZA"/>
        </w:rPr>
        <w:t>26]</w:t>
      </w:r>
      <w:r>
        <w:rPr>
          <w:rFonts w:ascii="Arial" w:eastAsia="Arial Unicode MS" w:hAnsi="Arial" w:cs="Arial"/>
          <w:sz w:val="23"/>
          <w:szCs w:val="23"/>
          <w:lang w:val="en-ZA"/>
        </w:rPr>
        <w:t xml:space="preserve"> </w:t>
      </w:r>
      <w:r w:rsidR="00B1523D">
        <w:rPr>
          <w:rFonts w:ascii="Arial" w:eastAsia="Arial Unicode MS" w:hAnsi="Arial" w:cs="Arial"/>
          <w:sz w:val="23"/>
          <w:szCs w:val="23"/>
          <w:lang w:val="en-ZA"/>
        </w:rPr>
        <w:tab/>
      </w:r>
      <w:r w:rsidRPr="003C64E1">
        <w:rPr>
          <w:rFonts w:ascii="Arial" w:eastAsia="Arial Unicode MS" w:hAnsi="Arial" w:cs="Arial"/>
          <w:b/>
          <w:bCs/>
          <w:sz w:val="23"/>
          <w:szCs w:val="23"/>
          <w:lang w:val="en-ZA"/>
        </w:rPr>
        <w:t>I</w:t>
      </w:r>
      <w:r w:rsidRPr="003C64E1">
        <w:rPr>
          <w:rFonts w:ascii="Arial" w:eastAsia="Arial Unicode MS" w:hAnsi="Arial" w:cs="Arial"/>
          <w:b/>
          <w:bCs/>
          <w:sz w:val="23"/>
          <w:szCs w:val="23"/>
        </w:rPr>
        <w:t xml:space="preserve">t was a term of the agreement between the parties that the term of the agreement </w:t>
      </w:r>
      <w:r w:rsidR="00B1523D">
        <w:rPr>
          <w:rFonts w:ascii="Arial" w:eastAsia="Arial Unicode MS" w:hAnsi="Arial" w:cs="Arial"/>
          <w:b/>
          <w:bCs/>
          <w:sz w:val="23"/>
          <w:szCs w:val="23"/>
        </w:rPr>
        <w:tab/>
      </w:r>
      <w:r w:rsidR="00B1523D">
        <w:rPr>
          <w:rFonts w:ascii="Arial" w:eastAsia="Arial Unicode MS" w:hAnsi="Arial" w:cs="Arial"/>
          <w:b/>
          <w:bCs/>
          <w:sz w:val="23"/>
          <w:szCs w:val="23"/>
        </w:rPr>
        <w:tab/>
      </w:r>
      <w:r w:rsidRPr="003C64E1">
        <w:rPr>
          <w:rFonts w:ascii="Arial" w:eastAsia="Arial Unicode MS" w:hAnsi="Arial" w:cs="Arial"/>
          <w:b/>
          <w:bCs/>
          <w:sz w:val="23"/>
          <w:szCs w:val="23"/>
        </w:rPr>
        <w:t xml:space="preserve">would not exceed the useful life of the equipment and was to be in accordance with </w:t>
      </w:r>
      <w:r w:rsidR="00B1523D">
        <w:rPr>
          <w:rFonts w:ascii="Arial" w:eastAsia="Arial Unicode MS" w:hAnsi="Arial" w:cs="Arial"/>
          <w:b/>
          <w:bCs/>
          <w:sz w:val="23"/>
          <w:szCs w:val="23"/>
        </w:rPr>
        <w:tab/>
      </w:r>
      <w:r w:rsidRPr="003C64E1">
        <w:rPr>
          <w:rFonts w:ascii="Arial" w:eastAsia="Arial Unicode MS" w:hAnsi="Arial" w:cs="Arial"/>
          <w:b/>
          <w:bCs/>
          <w:sz w:val="23"/>
          <w:szCs w:val="23"/>
        </w:rPr>
        <w:t>the depreciation policy of the department.</w:t>
      </w:r>
    </w:p>
    <w:p w14:paraId="518D746A" w14:textId="0F034A95" w:rsidR="003C64E1" w:rsidRDefault="00B1523D" w:rsidP="005A22F2">
      <w:pPr>
        <w:spacing w:line="480" w:lineRule="auto"/>
        <w:jc w:val="both"/>
        <w:rPr>
          <w:rFonts w:ascii="Arial" w:eastAsia="Arial Unicode MS" w:hAnsi="Arial" w:cs="Arial"/>
          <w:sz w:val="23"/>
          <w:szCs w:val="23"/>
        </w:rPr>
      </w:pPr>
      <w:r>
        <w:rPr>
          <w:rFonts w:ascii="Arial" w:eastAsia="Arial Unicode MS" w:hAnsi="Arial" w:cs="Arial"/>
          <w:sz w:val="23"/>
          <w:szCs w:val="23"/>
          <w:lang w:val="en-ZA"/>
        </w:rPr>
        <w:tab/>
      </w:r>
      <w:r w:rsidR="003C64E1">
        <w:rPr>
          <w:rFonts w:ascii="Arial" w:eastAsia="Arial Unicode MS" w:hAnsi="Arial" w:cs="Arial"/>
          <w:sz w:val="23"/>
          <w:szCs w:val="23"/>
          <w:lang w:val="en-ZA"/>
        </w:rPr>
        <w:t>[2</w:t>
      </w:r>
      <w:r w:rsidR="00311469">
        <w:rPr>
          <w:rFonts w:ascii="Arial" w:eastAsia="Arial Unicode MS" w:hAnsi="Arial" w:cs="Arial"/>
          <w:sz w:val="23"/>
          <w:szCs w:val="23"/>
          <w:lang w:val="en-ZA"/>
        </w:rPr>
        <w:t>6</w:t>
      </w:r>
      <w:r w:rsidR="003C64E1">
        <w:rPr>
          <w:rFonts w:ascii="Arial" w:eastAsia="Arial Unicode MS" w:hAnsi="Arial" w:cs="Arial"/>
          <w:sz w:val="23"/>
          <w:szCs w:val="23"/>
          <w:lang w:val="en-ZA"/>
        </w:rPr>
        <w:t xml:space="preserve">.1] </w:t>
      </w:r>
      <w:r>
        <w:rPr>
          <w:rFonts w:ascii="Arial" w:eastAsia="Arial Unicode MS" w:hAnsi="Arial" w:cs="Arial"/>
          <w:sz w:val="23"/>
          <w:szCs w:val="23"/>
          <w:lang w:val="en-ZA"/>
        </w:rPr>
        <w:tab/>
      </w:r>
      <w:r w:rsidR="004C157A">
        <w:rPr>
          <w:rFonts w:ascii="Arial" w:eastAsia="Arial Unicode MS" w:hAnsi="Arial" w:cs="Arial"/>
          <w:sz w:val="23"/>
          <w:szCs w:val="23"/>
          <w:lang w:val="en-ZA"/>
        </w:rPr>
        <w:t xml:space="preserve">In its plea, the Department had admitted </w:t>
      </w:r>
      <w:r w:rsidR="003C64E1" w:rsidRPr="003C64E1">
        <w:rPr>
          <w:rFonts w:ascii="Arial" w:eastAsia="Arial Unicode MS" w:hAnsi="Arial" w:cs="Arial"/>
          <w:sz w:val="23"/>
          <w:szCs w:val="23"/>
        </w:rPr>
        <w:t>the contents of paragraphs</w:t>
      </w:r>
      <w:r w:rsidR="007E1DD7">
        <w:rPr>
          <w:rFonts w:ascii="Arial" w:eastAsia="Arial Unicode MS" w:hAnsi="Arial" w:cs="Arial"/>
          <w:sz w:val="23"/>
          <w:szCs w:val="23"/>
        </w:rPr>
        <w:t xml:space="preserve"> </w:t>
      </w:r>
      <w:r w:rsidR="004C157A">
        <w:rPr>
          <w:rFonts w:ascii="Arial" w:eastAsia="Arial Unicode MS" w:hAnsi="Arial" w:cs="Arial"/>
          <w:sz w:val="23"/>
          <w:szCs w:val="23"/>
        </w:rPr>
        <w:t>4;</w:t>
      </w:r>
      <w:r w:rsidR="003C64E1" w:rsidRPr="003C64E1">
        <w:rPr>
          <w:rFonts w:ascii="Arial" w:eastAsia="Arial Unicode MS" w:hAnsi="Arial" w:cs="Arial"/>
          <w:sz w:val="23"/>
          <w:szCs w:val="23"/>
        </w:rPr>
        <w:t xml:space="preserve"> 4.</w:t>
      </w:r>
      <w:r w:rsidR="004C157A">
        <w:rPr>
          <w:rFonts w:ascii="Arial" w:eastAsia="Arial Unicode MS" w:hAnsi="Arial" w:cs="Arial"/>
          <w:sz w:val="23"/>
          <w:szCs w:val="23"/>
        </w:rPr>
        <w:t>1</w:t>
      </w:r>
      <w:r w:rsidR="003C64E1" w:rsidRPr="003C64E1">
        <w:rPr>
          <w:rFonts w:ascii="Arial" w:eastAsia="Arial Unicode MS" w:hAnsi="Arial" w:cs="Arial"/>
          <w:sz w:val="23"/>
          <w:szCs w:val="23"/>
        </w:rPr>
        <w:t xml:space="preserve"> </w:t>
      </w:r>
      <w:r w:rsidR="004C157A">
        <w:rPr>
          <w:rFonts w:ascii="Arial" w:eastAsia="Arial Unicode MS" w:hAnsi="Arial" w:cs="Arial"/>
          <w:sz w:val="23"/>
          <w:szCs w:val="23"/>
        </w:rPr>
        <w:t xml:space="preserve">to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C64E1" w:rsidRPr="003C64E1">
        <w:rPr>
          <w:rFonts w:ascii="Arial" w:eastAsia="Arial Unicode MS" w:hAnsi="Arial" w:cs="Arial"/>
          <w:sz w:val="23"/>
          <w:szCs w:val="23"/>
        </w:rPr>
        <w:t xml:space="preserve">4.27 </w:t>
      </w:r>
      <w:r w:rsidR="007E1DD7">
        <w:rPr>
          <w:rFonts w:ascii="Arial" w:eastAsia="Arial Unicode MS" w:hAnsi="Arial" w:cs="Arial"/>
          <w:sz w:val="23"/>
          <w:szCs w:val="23"/>
        </w:rPr>
        <w:t xml:space="preserve">of the </w:t>
      </w:r>
      <w:r w:rsidR="004C157A" w:rsidRPr="003C64E1">
        <w:rPr>
          <w:rFonts w:ascii="Arial" w:eastAsia="Arial Unicode MS" w:hAnsi="Arial" w:cs="Arial"/>
          <w:sz w:val="23"/>
          <w:szCs w:val="23"/>
        </w:rPr>
        <w:t>declaration</w:t>
      </w:r>
      <w:r w:rsidR="004C157A">
        <w:rPr>
          <w:rFonts w:ascii="Arial" w:eastAsia="Arial Unicode MS" w:hAnsi="Arial" w:cs="Arial"/>
          <w:sz w:val="23"/>
          <w:szCs w:val="23"/>
        </w:rPr>
        <w:t>,</w:t>
      </w:r>
      <w:r w:rsidR="003C64E1" w:rsidRPr="003C64E1">
        <w:rPr>
          <w:rFonts w:ascii="Arial" w:eastAsia="Arial Unicode MS" w:hAnsi="Arial" w:cs="Arial"/>
          <w:sz w:val="23"/>
          <w:szCs w:val="23"/>
        </w:rPr>
        <w:t xml:space="preserve"> i</w:t>
      </w:r>
      <w:r w:rsidR="007E1DD7">
        <w:rPr>
          <w:rFonts w:ascii="Arial" w:eastAsia="Arial Unicode MS" w:hAnsi="Arial" w:cs="Arial"/>
          <w:sz w:val="23"/>
          <w:szCs w:val="23"/>
        </w:rPr>
        <w:t>n</w:t>
      </w:r>
      <w:r w:rsidR="003C64E1" w:rsidRPr="003C64E1">
        <w:rPr>
          <w:rFonts w:ascii="Arial" w:eastAsia="Arial Unicode MS" w:hAnsi="Arial" w:cs="Arial"/>
          <w:sz w:val="23"/>
          <w:szCs w:val="23"/>
        </w:rPr>
        <w:t xml:space="preserve"> so far as it accorded with the contents of the </w:t>
      </w:r>
      <w:r w:rsidR="004C157A">
        <w:rPr>
          <w:rFonts w:ascii="Arial" w:eastAsia="Arial Unicode MS" w:hAnsi="Arial" w:cs="Arial"/>
          <w:sz w:val="23"/>
          <w:szCs w:val="23"/>
        </w:rPr>
        <w:t>MRA.</w:t>
      </w:r>
      <w:r w:rsidR="003C64E1" w:rsidRPr="003C64E1">
        <w:rPr>
          <w:rFonts w:ascii="Arial" w:eastAsia="Arial Unicode MS" w:hAnsi="Arial" w:cs="Arial"/>
          <w:sz w:val="23"/>
          <w:szCs w:val="23"/>
        </w:rPr>
        <w:t xml:space="preserv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7E1DD7">
        <w:rPr>
          <w:rFonts w:ascii="Arial" w:eastAsia="Arial Unicode MS" w:hAnsi="Arial" w:cs="Arial"/>
          <w:sz w:val="23"/>
          <w:szCs w:val="23"/>
        </w:rPr>
        <w:t xml:space="preserve">It denied however that the terms relied on by Rentworks were the only relevant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7E1DD7">
        <w:rPr>
          <w:rFonts w:ascii="Arial" w:eastAsia="Arial Unicode MS" w:hAnsi="Arial" w:cs="Arial"/>
          <w:sz w:val="23"/>
          <w:szCs w:val="23"/>
        </w:rPr>
        <w:t xml:space="preserve">terms of the Agreement. </w:t>
      </w:r>
      <w:r w:rsidR="003E100D">
        <w:rPr>
          <w:rFonts w:ascii="Arial" w:eastAsia="Arial Unicode MS" w:hAnsi="Arial" w:cs="Arial"/>
          <w:sz w:val="23"/>
          <w:szCs w:val="23"/>
        </w:rPr>
        <w:t>It pleaded furthermore that t</w:t>
      </w:r>
      <w:r w:rsidR="003C64E1" w:rsidRPr="003C64E1">
        <w:rPr>
          <w:rFonts w:ascii="Arial" w:eastAsia="Arial Unicode MS" w:hAnsi="Arial" w:cs="Arial"/>
          <w:sz w:val="23"/>
          <w:szCs w:val="23"/>
        </w:rPr>
        <w:t xml:space="preserve">he following </w:t>
      </w:r>
      <w:r w:rsidR="003E100D">
        <w:rPr>
          <w:rFonts w:ascii="Arial" w:eastAsia="Arial Unicode MS" w:hAnsi="Arial" w:cs="Arial"/>
          <w:sz w:val="23"/>
          <w:szCs w:val="23"/>
        </w:rPr>
        <w:t xml:space="preserve">were </w:t>
      </w:r>
      <w:r w:rsidR="003C64E1" w:rsidRPr="003C64E1">
        <w:rPr>
          <w:rFonts w:ascii="Arial" w:eastAsia="Arial Unicode MS" w:hAnsi="Arial" w:cs="Arial"/>
          <w:sz w:val="23"/>
          <w:szCs w:val="23"/>
        </w:rPr>
        <w:t xml:space="preserve">further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E100D">
        <w:rPr>
          <w:rFonts w:ascii="Arial" w:eastAsia="Arial Unicode MS" w:hAnsi="Arial" w:cs="Arial"/>
          <w:sz w:val="23"/>
          <w:szCs w:val="23"/>
        </w:rPr>
        <w:t xml:space="preserve">relevant </w:t>
      </w:r>
      <w:r w:rsidR="003C64E1" w:rsidRPr="003C64E1">
        <w:rPr>
          <w:rFonts w:ascii="Arial" w:eastAsia="Arial Unicode MS" w:hAnsi="Arial" w:cs="Arial"/>
          <w:sz w:val="23"/>
          <w:szCs w:val="23"/>
        </w:rPr>
        <w:t>terms</w:t>
      </w:r>
      <w:r w:rsidR="003E100D">
        <w:rPr>
          <w:rFonts w:ascii="Arial" w:eastAsia="Arial Unicode MS" w:hAnsi="Arial" w:cs="Arial"/>
          <w:sz w:val="23"/>
          <w:szCs w:val="23"/>
        </w:rPr>
        <w:t xml:space="preserve"> </w:t>
      </w:r>
      <w:r w:rsidR="003C64E1" w:rsidRPr="003C64E1">
        <w:rPr>
          <w:rFonts w:ascii="Arial" w:eastAsia="Arial Unicode MS" w:hAnsi="Arial" w:cs="Arial"/>
          <w:sz w:val="23"/>
          <w:szCs w:val="23"/>
        </w:rPr>
        <w:t xml:space="preserve">of </w:t>
      </w:r>
      <w:r w:rsidR="003E100D">
        <w:rPr>
          <w:rFonts w:ascii="Arial" w:eastAsia="Arial Unicode MS" w:hAnsi="Arial" w:cs="Arial"/>
          <w:sz w:val="23"/>
          <w:szCs w:val="23"/>
        </w:rPr>
        <w:t xml:space="preserve">the </w:t>
      </w:r>
      <w:r w:rsidR="003C64E1" w:rsidRPr="003C64E1">
        <w:rPr>
          <w:rFonts w:ascii="Arial" w:eastAsia="Arial Unicode MS" w:hAnsi="Arial" w:cs="Arial"/>
          <w:sz w:val="23"/>
          <w:szCs w:val="23"/>
        </w:rPr>
        <w:t>agreement</w:t>
      </w:r>
      <w:r w:rsidR="003E100D">
        <w:rPr>
          <w:rFonts w:ascii="Arial" w:eastAsia="Arial Unicode MS" w:hAnsi="Arial" w:cs="Arial"/>
          <w:sz w:val="23"/>
          <w:szCs w:val="23"/>
        </w:rPr>
        <w:t>.</w:t>
      </w:r>
      <w:r w:rsidR="003C64E1" w:rsidRPr="003C64E1">
        <w:rPr>
          <w:rFonts w:ascii="Arial" w:eastAsia="Arial Unicode MS" w:hAnsi="Arial" w:cs="Arial"/>
          <w:sz w:val="23"/>
          <w:szCs w:val="23"/>
        </w:rPr>
        <w:t xml:space="preserve"> </w:t>
      </w:r>
      <w:r w:rsidR="00700952">
        <w:rPr>
          <w:rFonts w:ascii="Arial" w:eastAsia="Arial Unicode MS" w:hAnsi="Arial" w:cs="Arial"/>
          <w:sz w:val="23"/>
          <w:szCs w:val="23"/>
        </w:rPr>
        <w:t xml:space="preserve">The Department boldly pleaded further that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700952">
        <w:rPr>
          <w:rFonts w:ascii="Arial" w:eastAsia="Arial Unicode MS" w:hAnsi="Arial" w:cs="Arial"/>
          <w:sz w:val="23"/>
          <w:szCs w:val="23"/>
        </w:rPr>
        <w:t>the Rental Schedule made no reference at all to the depreciation policy.</w:t>
      </w:r>
      <w:r w:rsidR="003417E8">
        <w:rPr>
          <w:rFonts w:ascii="Arial" w:eastAsia="Arial Unicode MS" w:hAnsi="Arial" w:cs="Arial"/>
          <w:sz w:val="23"/>
          <w:szCs w:val="23"/>
        </w:rPr>
        <w:t xml:space="preserve"> This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417E8">
        <w:rPr>
          <w:rFonts w:ascii="Arial" w:eastAsia="Arial Unicode MS" w:hAnsi="Arial" w:cs="Arial"/>
          <w:sz w:val="23"/>
          <w:szCs w:val="23"/>
        </w:rPr>
        <w:t xml:space="preserve">is so because, according to the Department’s depreciation policy at the time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417E8">
        <w:rPr>
          <w:rFonts w:ascii="Arial" w:eastAsia="Arial Unicode MS" w:hAnsi="Arial" w:cs="Arial"/>
          <w:sz w:val="23"/>
          <w:szCs w:val="23"/>
        </w:rPr>
        <w:t xml:space="preserve">was 5 to 7 years in respect of furniture and 3 to 5 years in respect of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417E8">
        <w:rPr>
          <w:rFonts w:ascii="Arial" w:eastAsia="Arial Unicode MS" w:hAnsi="Arial" w:cs="Arial"/>
          <w:sz w:val="23"/>
          <w:szCs w:val="23"/>
        </w:rPr>
        <w:t>electronics.</w:t>
      </w:r>
      <w:r w:rsidR="00700952">
        <w:rPr>
          <w:rFonts w:ascii="Arial" w:eastAsia="Arial Unicode MS" w:hAnsi="Arial" w:cs="Arial"/>
          <w:sz w:val="23"/>
          <w:szCs w:val="23"/>
        </w:rPr>
        <w:t xml:space="preserve"> </w:t>
      </w:r>
    </w:p>
    <w:p w14:paraId="099568BF" w14:textId="377AC262" w:rsidR="002157F8" w:rsidRDefault="00B1523D" w:rsidP="005A22F2">
      <w:pPr>
        <w:spacing w:line="480" w:lineRule="auto"/>
        <w:jc w:val="both"/>
        <w:rPr>
          <w:rFonts w:ascii="Arial" w:eastAsia="Arial Unicode MS" w:hAnsi="Arial" w:cs="Arial"/>
          <w:sz w:val="23"/>
          <w:szCs w:val="23"/>
        </w:rPr>
      </w:pPr>
      <w:r>
        <w:rPr>
          <w:rFonts w:ascii="Arial" w:eastAsia="Arial Unicode MS" w:hAnsi="Arial" w:cs="Arial"/>
          <w:sz w:val="23"/>
          <w:szCs w:val="23"/>
        </w:rPr>
        <w:tab/>
      </w:r>
      <w:r w:rsidR="003C64E1">
        <w:rPr>
          <w:rFonts w:ascii="Arial" w:eastAsia="Arial Unicode MS" w:hAnsi="Arial" w:cs="Arial"/>
          <w:sz w:val="23"/>
          <w:szCs w:val="23"/>
        </w:rPr>
        <w:t>[2</w:t>
      </w:r>
      <w:r w:rsidR="00311469">
        <w:rPr>
          <w:rFonts w:ascii="Arial" w:eastAsia="Arial Unicode MS" w:hAnsi="Arial" w:cs="Arial"/>
          <w:sz w:val="23"/>
          <w:szCs w:val="23"/>
        </w:rPr>
        <w:t>6</w:t>
      </w:r>
      <w:r w:rsidR="003C64E1">
        <w:rPr>
          <w:rFonts w:ascii="Arial" w:eastAsia="Arial Unicode MS" w:hAnsi="Arial" w:cs="Arial"/>
          <w:sz w:val="23"/>
          <w:szCs w:val="23"/>
        </w:rPr>
        <w:t xml:space="preserve">.2] </w:t>
      </w:r>
      <w:r>
        <w:rPr>
          <w:rFonts w:ascii="Arial" w:eastAsia="Arial Unicode MS" w:hAnsi="Arial" w:cs="Arial"/>
          <w:sz w:val="23"/>
          <w:szCs w:val="23"/>
        </w:rPr>
        <w:tab/>
      </w:r>
      <w:r w:rsidR="003417E8">
        <w:rPr>
          <w:rFonts w:ascii="Arial" w:eastAsia="Arial Unicode MS" w:hAnsi="Arial" w:cs="Arial"/>
          <w:sz w:val="23"/>
          <w:szCs w:val="23"/>
        </w:rPr>
        <w:t>F</w:t>
      </w:r>
      <w:r w:rsidR="003C64E1" w:rsidRPr="003C64E1">
        <w:rPr>
          <w:rFonts w:ascii="Arial" w:eastAsia="Arial Unicode MS" w:hAnsi="Arial" w:cs="Arial"/>
          <w:sz w:val="23"/>
          <w:szCs w:val="23"/>
        </w:rPr>
        <w:t>inally</w:t>
      </w:r>
      <w:r w:rsidR="003417E8">
        <w:rPr>
          <w:rFonts w:ascii="Arial" w:eastAsia="Arial Unicode MS" w:hAnsi="Arial" w:cs="Arial"/>
          <w:sz w:val="23"/>
          <w:szCs w:val="23"/>
        </w:rPr>
        <w:t>,</w:t>
      </w:r>
      <w:r w:rsidR="003C64E1" w:rsidRPr="003C64E1">
        <w:rPr>
          <w:rFonts w:ascii="Arial" w:eastAsia="Arial Unicode MS" w:hAnsi="Arial" w:cs="Arial"/>
          <w:sz w:val="23"/>
          <w:szCs w:val="23"/>
        </w:rPr>
        <w:t xml:space="preserve"> </w:t>
      </w:r>
      <w:r w:rsidR="003417E8">
        <w:rPr>
          <w:rFonts w:ascii="Arial" w:eastAsia="Arial Unicode MS" w:hAnsi="Arial" w:cs="Arial"/>
          <w:sz w:val="23"/>
          <w:szCs w:val="23"/>
        </w:rPr>
        <w:t xml:space="preserve">clause 3.1 of the MRA </w:t>
      </w:r>
      <w:r w:rsidR="002157F8">
        <w:rPr>
          <w:rFonts w:ascii="Arial" w:eastAsia="Arial Unicode MS" w:hAnsi="Arial" w:cs="Arial"/>
          <w:sz w:val="23"/>
          <w:szCs w:val="23"/>
        </w:rPr>
        <w:t>st</w:t>
      </w:r>
      <w:r w:rsidR="003C64E1" w:rsidRPr="003C64E1">
        <w:rPr>
          <w:rFonts w:ascii="Arial" w:eastAsia="Arial Unicode MS" w:hAnsi="Arial" w:cs="Arial"/>
          <w:sz w:val="23"/>
          <w:szCs w:val="23"/>
        </w:rPr>
        <w:t>ipulates that</w:t>
      </w:r>
      <w:r w:rsidR="002157F8">
        <w:rPr>
          <w:rFonts w:ascii="Arial" w:eastAsia="Arial Unicode MS" w:hAnsi="Arial" w:cs="Arial"/>
          <w:sz w:val="23"/>
          <w:szCs w:val="23"/>
        </w:rPr>
        <w:t>:</w:t>
      </w:r>
    </w:p>
    <w:p w14:paraId="42F5D6A3" w14:textId="1D494C1F" w:rsidR="003C64E1" w:rsidRPr="002157F8" w:rsidRDefault="00B1523D" w:rsidP="005A22F2">
      <w:pPr>
        <w:spacing w:line="480" w:lineRule="auto"/>
        <w:jc w:val="both"/>
        <w:rPr>
          <w:rFonts w:ascii="Arial" w:eastAsia="Arial Unicode MS" w:hAnsi="Arial" w:cs="Arial"/>
          <w:i/>
          <w:iCs/>
          <w:sz w:val="23"/>
          <w:szCs w:val="23"/>
          <w:lang w:val="en-ZA"/>
        </w:rPr>
      </w:pPr>
      <w:r>
        <w:rPr>
          <w:rFonts w:ascii="Arial" w:eastAsia="Arial Unicode MS" w:hAnsi="Arial" w:cs="Arial"/>
          <w:i/>
          <w:iCs/>
          <w:sz w:val="23"/>
          <w:szCs w:val="23"/>
        </w:rPr>
        <w:tab/>
      </w:r>
      <w:r>
        <w:rPr>
          <w:rFonts w:ascii="Arial" w:eastAsia="Arial Unicode MS" w:hAnsi="Arial" w:cs="Arial"/>
          <w:i/>
          <w:iCs/>
          <w:sz w:val="23"/>
          <w:szCs w:val="23"/>
        </w:rPr>
        <w:tab/>
      </w:r>
      <w:r>
        <w:rPr>
          <w:rFonts w:ascii="Arial" w:eastAsia="Arial Unicode MS" w:hAnsi="Arial" w:cs="Arial"/>
          <w:i/>
          <w:iCs/>
          <w:sz w:val="23"/>
          <w:szCs w:val="23"/>
        </w:rPr>
        <w:tab/>
      </w:r>
      <w:r w:rsidR="002157F8" w:rsidRPr="002157F8">
        <w:rPr>
          <w:rFonts w:ascii="Arial" w:eastAsia="Arial Unicode MS" w:hAnsi="Arial" w:cs="Arial"/>
          <w:i/>
          <w:iCs/>
          <w:sz w:val="23"/>
          <w:szCs w:val="23"/>
        </w:rPr>
        <w:t>“</w:t>
      </w:r>
      <w:r w:rsidR="003C64E1" w:rsidRPr="002157F8">
        <w:rPr>
          <w:rFonts w:ascii="Arial" w:eastAsia="Arial Unicode MS" w:hAnsi="Arial" w:cs="Arial"/>
          <w:i/>
          <w:iCs/>
          <w:sz w:val="23"/>
          <w:szCs w:val="23"/>
        </w:rPr>
        <w:t xml:space="preserve">...  </w:t>
      </w:r>
      <w:r w:rsidR="002157F8" w:rsidRPr="002157F8">
        <w:rPr>
          <w:rFonts w:ascii="Arial" w:eastAsia="Arial Unicode MS" w:hAnsi="Arial" w:cs="Arial"/>
          <w:i/>
          <w:iCs/>
          <w:sz w:val="23"/>
          <w:szCs w:val="23"/>
        </w:rPr>
        <w:t>W</w:t>
      </w:r>
      <w:r w:rsidR="003C64E1" w:rsidRPr="002157F8">
        <w:rPr>
          <w:rFonts w:ascii="Arial" w:eastAsia="Arial Unicode MS" w:hAnsi="Arial" w:cs="Arial"/>
          <w:i/>
          <w:iCs/>
          <w:sz w:val="23"/>
          <w:szCs w:val="23"/>
        </w:rPr>
        <w:t xml:space="preserve">e undertake that the </w:t>
      </w:r>
      <w:r w:rsidR="002157F8" w:rsidRPr="002157F8">
        <w:rPr>
          <w:rFonts w:ascii="Arial" w:eastAsia="Arial Unicode MS" w:hAnsi="Arial" w:cs="Arial"/>
          <w:i/>
          <w:iCs/>
          <w:sz w:val="23"/>
          <w:szCs w:val="23"/>
        </w:rPr>
        <w:t>T</w:t>
      </w:r>
      <w:r w:rsidR="003C64E1" w:rsidRPr="002157F8">
        <w:rPr>
          <w:rFonts w:ascii="Arial" w:eastAsia="Arial Unicode MS" w:hAnsi="Arial" w:cs="Arial"/>
          <w:i/>
          <w:iCs/>
          <w:sz w:val="23"/>
          <w:szCs w:val="23"/>
        </w:rPr>
        <w:t xml:space="preserve">erm of the </w:t>
      </w:r>
      <w:r w:rsidR="002157F8" w:rsidRPr="002157F8">
        <w:rPr>
          <w:rFonts w:ascii="Arial" w:eastAsia="Arial Unicode MS" w:hAnsi="Arial" w:cs="Arial"/>
          <w:i/>
          <w:iCs/>
          <w:sz w:val="23"/>
          <w:szCs w:val="23"/>
        </w:rPr>
        <w:t>A</w:t>
      </w:r>
      <w:r w:rsidR="003C64E1" w:rsidRPr="002157F8">
        <w:rPr>
          <w:rFonts w:ascii="Arial" w:eastAsia="Arial Unicode MS" w:hAnsi="Arial" w:cs="Arial"/>
          <w:i/>
          <w:iCs/>
          <w:sz w:val="23"/>
          <w:szCs w:val="23"/>
        </w:rPr>
        <w:t xml:space="preserve">greement, </w:t>
      </w:r>
      <w:r w:rsidR="002157F8" w:rsidRPr="002157F8">
        <w:rPr>
          <w:rFonts w:ascii="Arial" w:eastAsia="Arial Unicode MS" w:hAnsi="Arial" w:cs="Arial"/>
          <w:i/>
          <w:iCs/>
          <w:sz w:val="23"/>
          <w:szCs w:val="23"/>
        </w:rPr>
        <w:t>as</w:t>
      </w:r>
      <w:r w:rsidR="003C64E1" w:rsidRPr="002157F8">
        <w:rPr>
          <w:rFonts w:ascii="Arial" w:eastAsia="Arial Unicode MS" w:hAnsi="Arial" w:cs="Arial"/>
          <w:i/>
          <w:iCs/>
          <w:sz w:val="23"/>
          <w:szCs w:val="23"/>
        </w:rPr>
        <w:t xml:space="preserve"> originally stipulated in </w:t>
      </w:r>
      <w:r>
        <w:rPr>
          <w:rFonts w:ascii="Arial" w:eastAsia="Arial Unicode MS" w:hAnsi="Arial" w:cs="Arial"/>
          <w:i/>
          <w:iCs/>
          <w:sz w:val="23"/>
          <w:szCs w:val="23"/>
        </w:rPr>
        <w:tab/>
      </w:r>
      <w:r>
        <w:rPr>
          <w:rFonts w:ascii="Arial" w:eastAsia="Arial Unicode MS" w:hAnsi="Arial" w:cs="Arial"/>
          <w:i/>
          <w:iCs/>
          <w:sz w:val="23"/>
          <w:szCs w:val="23"/>
        </w:rPr>
        <w:tab/>
      </w:r>
      <w:r>
        <w:rPr>
          <w:rFonts w:ascii="Arial" w:eastAsia="Arial Unicode MS" w:hAnsi="Arial" w:cs="Arial"/>
          <w:i/>
          <w:iCs/>
          <w:sz w:val="23"/>
          <w:szCs w:val="23"/>
        </w:rPr>
        <w:tab/>
      </w:r>
      <w:r>
        <w:rPr>
          <w:rFonts w:ascii="Arial" w:eastAsia="Arial Unicode MS" w:hAnsi="Arial" w:cs="Arial"/>
          <w:i/>
          <w:iCs/>
          <w:sz w:val="23"/>
          <w:szCs w:val="23"/>
        </w:rPr>
        <w:tab/>
      </w:r>
      <w:r w:rsidR="003C64E1" w:rsidRPr="002157F8">
        <w:rPr>
          <w:rFonts w:ascii="Arial" w:eastAsia="Arial Unicode MS" w:hAnsi="Arial" w:cs="Arial"/>
          <w:i/>
          <w:iCs/>
          <w:sz w:val="23"/>
          <w:szCs w:val="23"/>
        </w:rPr>
        <w:t xml:space="preserve">the </w:t>
      </w:r>
      <w:r w:rsidR="002157F8" w:rsidRPr="002157F8">
        <w:rPr>
          <w:rFonts w:ascii="Arial" w:eastAsia="Arial Unicode MS" w:hAnsi="Arial" w:cs="Arial"/>
          <w:i/>
          <w:iCs/>
          <w:sz w:val="23"/>
          <w:szCs w:val="23"/>
        </w:rPr>
        <w:t>R</w:t>
      </w:r>
      <w:r w:rsidR="003C64E1" w:rsidRPr="002157F8">
        <w:rPr>
          <w:rFonts w:ascii="Arial" w:eastAsia="Arial Unicode MS" w:hAnsi="Arial" w:cs="Arial"/>
          <w:i/>
          <w:iCs/>
          <w:sz w:val="23"/>
          <w:szCs w:val="23"/>
        </w:rPr>
        <w:t xml:space="preserve">ental </w:t>
      </w:r>
      <w:r w:rsidR="002157F8" w:rsidRPr="002157F8">
        <w:rPr>
          <w:rFonts w:ascii="Arial" w:eastAsia="Arial Unicode MS" w:hAnsi="Arial" w:cs="Arial"/>
          <w:i/>
          <w:iCs/>
          <w:sz w:val="23"/>
          <w:szCs w:val="23"/>
        </w:rPr>
        <w:t>S</w:t>
      </w:r>
      <w:r w:rsidR="003C64E1" w:rsidRPr="002157F8">
        <w:rPr>
          <w:rFonts w:ascii="Arial" w:eastAsia="Arial Unicode MS" w:hAnsi="Arial" w:cs="Arial"/>
          <w:i/>
          <w:iCs/>
          <w:sz w:val="23"/>
          <w:szCs w:val="23"/>
        </w:rPr>
        <w:t>chedule, w</w:t>
      </w:r>
      <w:r w:rsidR="002157F8" w:rsidRPr="002157F8">
        <w:rPr>
          <w:rFonts w:ascii="Arial" w:eastAsia="Arial Unicode MS" w:hAnsi="Arial" w:cs="Arial"/>
          <w:i/>
          <w:iCs/>
          <w:sz w:val="23"/>
          <w:szCs w:val="23"/>
        </w:rPr>
        <w:t>ill</w:t>
      </w:r>
      <w:r w:rsidR="003C64E1" w:rsidRPr="002157F8">
        <w:rPr>
          <w:rFonts w:ascii="Arial" w:eastAsia="Arial Unicode MS" w:hAnsi="Arial" w:cs="Arial"/>
          <w:i/>
          <w:iCs/>
          <w:sz w:val="23"/>
          <w:szCs w:val="23"/>
        </w:rPr>
        <w:t xml:space="preserve"> always be less in duration than the life of the </w:t>
      </w:r>
      <w:r>
        <w:rPr>
          <w:rFonts w:ascii="Arial" w:eastAsia="Arial Unicode MS" w:hAnsi="Arial" w:cs="Arial"/>
          <w:i/>
          <w:iCs/>
          <w:sz w:val="23"/>
          <w:szCs w:val="23"/>
        </w:rPr>
        <w:tab/>
      </w:r>
      <w:r>
        <w:rPr>
          <w:rFonts w:ascii="Arial" w:eastAsia="Arial Unicode MS" w:hAnsi="Arial" w:cs="Arial"/>
          <w:i/>
          <w:iCs/>
          <w:sz w:val="23"/>
          <w:szCs w:val="23"/>
        </w:rPr>
        <w:tab/>
      </w:r>
      <w:r>
        <w:rPr>
          <w:rFonts w:ascii="Arial" w:eastAsia="Arial Unicode MS" w:hAnsi="Arial" w:cs="Arial"/>
          <w:i/>
          <w:iCs/>
          <w:sz w:val="23"/>
          <w:szCs w:val="23"/>
        </w:rPr>
        <w:tab/>
      </w:r>
      <w:r>
        <w:rPr>
          <w:rFonts w:ascii="Arial" w:eastAsia="Arial Unicode MS" w:hAnsi="Arial" w:cs="Arial"/>
          <w:i/>
          <w:iCs/>
          <w:sz w:val="23"/>
          <w:szCs w:val="23"/>
        </w:rPr>
        <w:tab/>
      </w:r>
      <w:r w:rsidR="002157F8" w:rsidRPr="002157F8">
        <w:rPr>
          <w:rFonts w:ascii="Arial" w:eastAsia="Arial Unicode MS" w:hAnsi="Arial" w:cs="Arial"/>
          <w:i/>
          <w:iCs/>
          <w:sz w:val="23"/>
          <w:szCs w:val="23"/>
        </w:rPr>
        <w:t>E</w:t>
      </w:r>
      <w:r w:rsidR="003C64E1" w:rsidRPr="002157F8">
        <w:rPr>
          <w:rFonts w:ascii="Arial" w:eastAsia="Arial Unicode MS" w:hAnsi="Arial" w:cs="Arial"/>
          <w:i/>
          <w:iCs/>
          <w:sz w:val="23"/>
          <w:szCs w:val="23"/>
        </w:rPr>
        <w:t xml:space="preserve">quipment. For the purpose of this </w:t>
      </w:r>
      <w:r w:rsidR="002157F8" w:rsidRPr="002157F8">
        <w:rPr>
          <w:rFonts w:ascii="Arial" w:eastAsia="Arial Unicode MS" w:hAnsi="Arial" w:cs="Arial"/>
          <w:i/>
          <w:iCs/>
          <w:sz w:val="23"/>
          <w:szCs w:val="23"/>
        </w:rPr>
        <w:t>A</w:t>
      </w:r>
      <w:r w:rsidR="003C64E1" w:rsidRPr="002157F8">
        <w:rPr>
          <w:rFonts w:ascii="Arial" w:eastAsia="Arial Unicode MS" w:hAnsi="Arial" w:cs="Arial"/>
          <w:i/>
          <w:iCs/>
          <w:sz w:val="23"/>
          <w:szCs w:val="23"/>
        </w:rPr>
        <w:t xml:space="preserve">greement, the useful life of the </w:t>
      </w:r>
      <w:r w:rsidR="002157F8" w:rsidRPr="002157F8">
        <w:rPr>
          <w:rFonts w:ascii="Arial" w:eastAsia="Arial Unicode MS" w:hAnsi="Arial" w:cs="Arial"/>
          <w:i/>
          <w:iCs/>
          <w:sz w:val="23"/>
          <w:szCs w:val="23"/>
        </w:rPr>
        <w:t>E</w:t>
      </w:r>
      <w:r w:rsidR="003C64E1" w:rsidRPr="002157F8">
        <w:rPr>
          <w:rFonts w:ascii="Arial" w:eastAsia="Arial Unicode MS" w:hAnsi="Arial" w:cs="Arial"/>
          <w:i/>
          <w:iCs/>
          <w:sz w:val="23"/>
          <w:szCs w:val="23"/>
        </w:rPr>
        <w:t xml:space="preserve">quipment </w:t>
      </w:r>
      <w:r>
        <w:rPr>
          <w:rFonts w:ascii="Arial" w:eastAsia="Arial Unicode MS" w:hAnsi="Arial" w:cs="Arial"/>
          <w:i/>
          <w:iCs/>
          <w:sz w:val="23"/>
          <w:szCs w:val="23"/>
        </w:rPr>
        <w:tab/>
      </w:r>
      <w:r>
        <w:rPr>
          <w:rFonts w:ascii="Arial" w:eastAsia="Arial Unicode MS" w:hAnsi="Arial" w:cs="Arial"/>
          <w:i/>
          <w:iCs/>
          <w:sz w:val="23"/>
          <w:szCs w:val="23"/>
        </w:rPr>
        <w:tab/>
      </w:r>
      <w:r>
        <w:rPr>
          <w:rFonts w:ascii="Arial" w:eastAsia="Arial Unicode MS" w:hAnsi="Arial" w:cs="Arial"/>
          <w:i/>
          <w:iCs/>
          <w:sz w:val="23"/>
          <w:szCs w:val="23"/>
        </w:rPr>
        <w:tab/>
      </w:r>
      <w:r w:rsidR="003C64E1" w:rsidRPr="002157F8">
        <w:rPr>
          <w:rFonts w:ascii="Arial" w:eastAsia="Arial Unicode MS" w:hAnsi="Arial" w:cs="Arial"/>
          <w:i/>
          <w:iCs/>
          <w:sz w:val="23"/>
          <w:szCs w:val="23"/>
        </w:rPr>
        <w:t xml:space="preserve">means the depreciable term of the </w:t>
      </w:r>
      <w:r w:rsidR="002157F8" w:rsidRPr="002157F8">
        <w:rPr>
          <w:rFonts w:ascii="Arial" w:eastAsia="Arial Unicode MS" w:hAnsi="Arial" w:cs="Arial"/>
          <w:i/>
          <w:iCs/>
          <w:sz w:val="23"/>
          <w:szCs w:val="23"/>
        </w:rPr>
        <w:t>E</w:t>
      </w:r>
      <w:r w:rsidR="003C64E1" w:rsidRPr="002157F8">
        <w:rPr>
          <w:rFonts w:ascii="Arial" w:eastAsia="Arial Unicode MS" w:hAnsi="Arial" w:cs="Arial"/>
          <w:i/>
          <w:iCs/>
          <w:sz w:val="23"/>
          <w:szCs w:val="23"/>
        </w:rPr>
        <w:t xml:space="preserve">quipment as advised by you to us at the </w:t>
      </w:r>
      <w:r>
        <w:rPr>
          <w:rFonts w:ascii="Arial" w:eastAsia="Arial Unicode MS" w:hAnsi="Arial" w:cs="Arial"/>
          <w:i/>
          <w:iCs/>
          <w:sz w:val="23"/>
          <w:szCs w:val="23"/>
        </w:rPr>
        <w:tab/>
      </w:r>
      <w:r>
        <w:rPr>
          <w:rFonts w:ascii="Arial" w:eastAsia="Arial Unicode MS" w:hAnsi="Arial" w:cs="Arial"/>
          <w:i/>
          <w:iCs/>
          <w:sz w:val="23"/>
          <w:szCs w:val="23"/>
        </w:rPr>
        <w:tab/>
      </w:r>
      <w:r>
        <w:rPr>
          <w:rFonts w:ascii="Arial" w:eastAsia="Arial Unicode MS" w:hAnsi="Arial" w:cs="Arial"/>
          <w:i/>
          <w:iCs/>
          <w:sz w:val="23"/>
          <w:szCs w:val="23"/>
        </w:rPr>
        <w:tab/>
      </w:r>
      <w:r>
        <w:rPr>
          <w:rFonts w:ascii="Arial" w:eastAsia="Arial Unicode MS" w:hAnsi="Arial" w:cs="Arial"/>
          <w:i/>
          <w:iCs/>
          <w:sz w:val="23"/>
          <w:szCs w:val="23"/>
        </w:rPr>
        <w:tab/>
      </w:r>
      <w:r w:rsidR="003C64E1" w:rsidRPr="002157F8">
        <w:rPr>
          <w:rFonts w:ascii="Arial" w:eastAsia="Arial Unicode MS" w:hAnsi="Arial" w:cs="Arial"/>
          <w:i/>
          <w:iCs/>
          <w:sz w:val="23"/>
          <w:szCs w:val="23"/>
        </w:rPr>
        <w:t>date of the signature</w:t>
      </w:r>
      <w:r w:rsidR="002157F8" w:rsidRPr="002157F8">
        <w:rPr>
          <w:rFonts w:ascii="Arial" w:eastAsia="Arial Unicode MS" w:hAnsi="Arial" w:cs="Arial"/>
          <w:i/>
          <w:iCs/>
          <w:sz w:val="23"/>
          <w:szCs w:val="23"/>
        </w:rPr>
        <w:t xml:space="preserve"> of and</w:t>
      </w:r>
      <w:r w:rsidR="003C64E1" w:rsidRPr="002157F8">
        <w:rPr>
          <w:rFonts w:ascii="Arial" w:eastAsia="Arial Unicode MS" w:hAnsi="Arial" w:cs="Arial"/>
          <w:i/>
          <w:iCs/>
          <w:sz w:val="23"/>
          <w:szCs w:val="23"/>
        </w:rPr>
        <w:t xml:space="preserve"> stipulated in the </w:t>
      </w:r>
      <w:r w:rsidR="002157F8" w:rsidRPr="002157F8">
        <w:rPr>
          <w:rFonts w:ascii="Arial" w:eastAsia="Arial Unicode MS" w:hAnsi="Arial" w:cs="Arial"/>
          <w:i/>
          <w:iCs/>
          <w:sz w:val="23"/>
          <w:szCs w:val="23"/>
        </w:rPr>
        <w:t>R</w:t>
      </w:r>
      <w:r w:rsidR="003C64E1" w:rsidRPr="002157F8">
        <w:rPr>
          <w:rFonts w:ascii="Arial" w:eastAsia="Arial Unicode MS" w:hAnsi="Arial" w:cs="Arial"/>
          <w:i/>
          <w:iCs/>
          <w:sz w:val="23"/>
          <w:szCs w:val="23"/>
        </w:rPr>
        <w:t xml:space="preserve">ental </w:t>
      </w:r>
      <w:r w:rsidR="002157F8" w:rsidRPr="002157F8">
        <w:rPr>
          <w:rFonts w:ascii="Arial" w:eastAsia="Arial Unicode MS" w:hAnsi="Arial" w:cs="Arial"/>
          <w:i/>
          <w:iCs/>
          <w:sz w:val="23"/>
          <w:szCs w:val="23"/>
        </w:rPr>
        <w:t>S</w:t>
      </w:r>
      <w:r w:rsidR="003C64E1" w:rsidRPr="002157F8">
        <w:rPr>
          <w:rFonts w:ascii="Arial" w:eastAsia="Arial Unicode MS" w:hAnsi="Arial" w:cs="Arial"/>
          <w:i/>
          <w:iCs/>
          <w:sz w:val="23"/>
          <w:szCs w:val="23"/>
        </w:rPr>
        <w:t>chedule.</w:t>
      </w:r>
      <w:r w:rsidR="002157F8" w:rsidRPr="002157F8">
        <w:rPr>
          <w:rFonts w:ascii="Arial" w:eastAsia="Arial Unicode MS" w:hAnsi="Arial" w:cs="Arial"/>
          <w:i/>
          <w:iCs/>
          <w:sz w:val="23"/>
          <w:szCs w:val="23"/>
        </w:rPr>
        <w:t>”</w:t>
      </w:r>
    </w:p>
    <w:p w14:paraId="3C47BB44" w14:textId="77777777" w:rsidR="003C64E1" w:rsidRDefault="003C64E1" w:rsidP="005A22F2">
      <w:pPr>
        <w:spacing w:line="480" w:lineRule="auto"/>
        <w:jc w:val="both"/>
        <w:rPr>
          <w:rFonts w:ascii="Arial" w:eastAsia="Arial Unicode MS" w:hAnsi="Arial" w:cs="Arial"/>
          <w:sz w:val="23"/>
          <w:szCs w:val="23"/>
          <w:lang w:val="en-ZA"/>
        </w:rPr>
      </w:pPr>
    </w:p>
    <w:p w14:paraId="445ACB5C" w14:textId="50125601" w:rsidR="00F21CFF" w:rsidRDefault="00B1523D" w:rsidP="001F7684">
      <w:pPr>
        <w:spacing w:line="480" w:lineRule="auto"/>
        <w:ind w:left="562" w:hanging="562"/>
        <w:jc w:val="both"/>
        <w:rPr>
          <w:rFonts w:ascii="Arial" w:eastAsia="Arial Unicode MS" w:hAnsi="Arial" w:cs="Arial"/>
          <w:sz w:val="23"/>
          <w:szCs w:val="23"/>
        </w:rPr>
      </w:pPr>
      <w:r>
        <w:rPr>
          <w:rFonts w:ascii="Arial" w:eastAsia="Arial Unicode MS" w:hAnsi="Arial" w:cs="Arial"/>
          <w:sz w:val="23"/>
          <w:szCs w:val="23"/>
          <w:lang w:val="en-ZA"/>
        </w:rPr>
        <w:lastRenderedPageBreak/>
        <w:tab/>
      </w:r>
      <w:r w:rsidR="003C64E1">
        <w:rPr>
          <w:rFonts w:ascii="Arial" w:eastAsia="Arial Unicode MS" w:hAnsi="Arial" w:cs="Arial"/>
          <w:sz w:val="23"/>
          <w:szCs w:val="23"/>
          <w:lang w:val="en-ZA"/>
        </w:rPr>
        <w:t>[2</w:t>
      </w:r>
      <w:r w:rsidR="00311469">
        <w:rPr>
          <w:rFonts w:ascii="Arial" w:eastAsia="Arial Unicode MS" w:hAnsi="Arial" w:cs="Arial"/>
          <w:sz w:val="23"/>
          <w:szCs w:val="23"/>
          <w:lang w:val="en-ZA"/>
        </w:rPr>
        <w:t>6</w:t>
      </w:r>
      <w:r w:rsidR="003C64E1">
        <w:rPr>
          <w:rFonts w:ascii="Arial" w:eastAsia="Arial Unicode MS" w:hAnsi="Arial" w:cs="Arial"/>
          <w:sz w:val="23"/>
          <w:szCs w:val="23"/>
          <w:lang w:val="en-ZA"/>
        </w:rPr>
        <w:t xml:space="preserve">.3] </w:t>
      </w:r>
      <w:r>
        <w:rPr>
          <w:rFonts w:ascii="Arial" w:eastAsia="Arial Unicode MS" w:hAnsi="Arial" w:cs="Arial"/>
          <w:sz w:val="23"/>
          <w:szCs w:val="23"/>
          <w:lang w:val="en-ZA"/>
        </w:rPr>
        <w:tab/>
      </w:r>
      <w:r w:rsidR="003C64E1" w:rsidRPr="003C64E1">
        <w:rPr>
          <w:rFonts w:ascii="Arial" w:eastAsia="Arial Unicode MS" w:hAnsi="Arial" w:cs="Arial"/>
          <w:sz w:val="23"/>
          <w:szCs w:val="23"/>
        </w:rPr>
        <w:t xml:space="preserve">The problem with allowing the </w:t>
      </w:r>
      <w:r w:rsidR="002157F8">
        <w:rPr>
          <w:rFonts w:ascii="Arial" w:eastAsia="Arial Unicode MS" w:hAnsi="Arial" w:cs="Arial"/>
          <w:sz w:val="23"/>
          <w:szCs w:val="23"/>
        </w:rPr>
        <w:t>Agree</w:t>
      </w:r>
      <w:r w:rsidR="003C64E1" w:rsidRPr="003C64E1">
        <w:rPr>
          <w:rFonts w:ascii="Arial" w:eastAsia="Arial Unicode MS" w:hAnsi="Arial" w:cs="Arial"/>
          <w:sz w:val="23"/>
          <w:szCs w:val="23"/>
        </w:rPr>
        <w:t xml:space="preserve">ment to exceed </w:t>
      </w:r>
      <w:r w:rsidR="003C64E1">
        <w:rPr>
          <w:rFonts w:ascii="Arial" w:eastAsia="Arial Unicode MS" w:hAnsi="Arial" w:cs="Arial"/>
          <w:sz w:val="23"/>
          <w:szCs w:val="23"/>
        </w:rPr>
        <w:t xml:space="preserve">its </w:t>
      </w:r>
      <w:r w:rsidR="002157F8">
        <w:rPr>
          <w:rFonts w:ascii="Arial" w:eastAsia="Arial Unicode MS" w:hAnsi="Arial" w:cs="Arial"/>
          <w:sz w:val="23"/>
          <w:szCs w:val="23"/>
        </w:rPr>
        <w:t>T</w:t>
      </w:r>
      <w:r w:rsidR="003C64E1">
        <w:rPr>
          <w:rFonts w:ascii="Arial" w:eastAsia="Arial Unicode MS" w:hAnsi="Arial" w:cs="Arial"/>
          <w:sz w:val="23"/>
          <w:szCs w:val="23"/>
        </w:rPr>
        <w:t xml:space="preserve">erm, </w:t>
      </w:r>
      <w:r w:rsidR="002157F8">
        <w:rPr>
          <w:rFonts w:ascii="Arial" w:eastAsia="Arial Unicode MS" w:hAnsi="Arial" w:cs="Arial"/>
          <w:sz w:val="23"/>
          <w:szCs w:val="23"/>
        </w:rPr>
        <w:t xml:space="preserve">like for instance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2157F8">
        <w:rPr>
          <w:rFonts w:ascii="Arial" w:eastAsia="Arial Unicode MS" w:hAnsi="Arial" w:cs="Arial"/>
          <w:sz w:val="23"/>
          <w:szCs w:val="23"/>
        </w:rPr>
        <w:t xml:space="preserve">when the provisions of clause </w:t>
      </w:r>
      <w:r w:rsidR="002740CD">
        <w:rPr>
          <w:rFonts w:ascii="Arial" w:eastAsia="Arial Unicode MS" w:hAnsi="Arial" w:cs="Arial"/>
          <w:sz w:val="23"/>
          <w:szCs w:val="23"/>
        </w:rPr>
        <w:t xml:space="preserve">13.1 </w:t>
      </w:r>
      <w:r w:rsidR="002740CD" w:rsidRPr="003C64E1">
        <w:rPr>
          <w:rFonts w:ascii="Arial" w:eastAsia="Arial Unicode MS" w:hAnsi="Arial" w:cs="Arial"/>
          <w:sz w:val="23"/>
          <w:szCs w:val="23"/>
        </w:rPr>
        <w:t>start</w:t>
      </w:r>
      <w:r w:rsidR="002157F8">
        <w:rPr>
          <w:rFonts w:ascii="Arial" w:eastAsia="Arial Unicode MS" w:hAnsi="Arial" w:cs="Arial"/>
          <w:sz w:val="23"/>
          <w:szCs w:val="23"/>
        </w:rPr>
        <w:t xml:space="preserve"> to operate, as Rentworks has invoked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2157F8">
        <w:rPr>
          <w:rFonts w:ascii="Arial" w:eastAsia="Arial Unicode MS" w:hAnsi="Arial" w:cs="Arial"/>
          <w:sz w:val="23"/>
          <w:szCs w:val="23"/>
        </w:rPr>
        <w:t xml:space="preserve">them, </w:t>
      </w:r>
      <w:r w:rsidR="003C64E1" w:rsidRPr="003C64E1">
        <w:rPr>
          <w:rFonts w:ascii="Arial" w:eastAsia="Arial Unicode MS" w:hAnsi="Arial" w:cs="Arial"/>
          <w:sz w:val="23"/>
          <w:szCs w:val="23"/>
        </w:rPr>
        <w:t xml:space="preserve">is that such extra term of </w:t>
      </w:r>
      <w:r w:rsidR="002157F8">
        <w:rPr>
          <w:rFonts w:ascii="Arial" w:eastAsia="Arial Unicode MS" w:hAnsi="Arial" w:cs="Arial"/>
          <w:sz w:val="23"/>
          <w:szCs w:val="23"/>
        </w:rPr>
        <w:t>the A</w:t>
      </w:r>
      <w:r w:rsidR="003C64E1" w:rsidRPr="003C64E1">
        <w:rPr>
          <w:rFonts w:ascii="Arial" w:eastAsia="Arial Unicode MS" w:hAnsi="Arial" w:cs="Arial"/>
          <w:sz w:val="23"/>
          <w:szCs w:val="23"/>
        </w:rPr>
        <w:t>greement cause</w:t>
      </w:r>
      <w:r w:rsidR="002157F8">
        <w:rPr>
          <w:rFonts w:ascii="Arial" w:eastAsia="Arial Unicode MS" w:hAnsi="Arial" w:cs="Arial"/>
          <w:sz w:val="23"/>
          <w:szCs w:val="23"/>
        </w:rPr>
        <w:t>s</w:t>
      </w:r>
      <w:r w:rsidR="003C64E1" w:rsidRPr="003C64E1">
        <w:rPr>
          <w:rFonts w:ascii="Arial" w:eastAsia="Arial Unicode MS" w:hAnsi="Arial" w:cs="Arial"/>
          <w:sz w:val="23"/>
          <w:szCs w:val="23"/>
        </w:rPr>
        <w:t xml:space="preserve"> exceeds the useful life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C64E1" w:rsidRPr="003C64E1">
        <w:rPr>
          <w:rFonts w:ascii="Arial" w:eastAsia="Arial Unicode MS" w:hAnsi="Arial" w:cs="Arial"/>
          <w:sz w:val="23"/>
          <w:szCs w:val="23"/>
        </w:rPr>
        <w:t xml:space="preserve">of </w:t>
      </w:r>
      <w:r w:rsidR="002157F8">
        <w:rPr>
          <w:rFonts w:ascii="Arial" w:eastAsia="Arial Unicode MS" w:hAnsi="Arial" w:cs="Arial"/>
          <w:sz w:val="23"/>
          <w:szCs w:val="23"/>
        </w:rPr>
        <w:t>the E</w:t>
      </w:r>
      <w:r w:rsidR="003C64E1" w:rsidRPr="003C64E1">
        <w:rPr>
          <w:rFonts w:ascii="Arial" w:eastAsia="Arial Unicode MS" w:hAnsi="Arial" w:cs="Arial"/>
          <w:sz w:val="23"/>
          <w:szCs w:val="23"/>
        </w:rPr>
        <w:t>quipment.</w:t>
      </w:r>
    </w:p>
    <w:p w14:paraId="094238A1" w14:textId="2F0BBE06" w:rsidR="003C64E1" w:rsidRDefault="00B1523D" w:rsidP="001F7684">
      <w:pPr>
        <w:spacing w:line="480" w:lineRule="auto"/>
        <w:ind w:left="562" w:hanging="562"/>
        <w:jc w:val="both"/>
        <w:rPr>
          <w:rFonts w:ascii="Arial" w:eastAsia="Arial Unicode MS" w:hAnsi="Arial" w:cs="Arial"/>
          <w:sz w:val="23"/>
          <w:szCs w:val="23"/>
        </w:rPr>
      </w:pPr>
      <w:r>
        <w:rPr>
          <w:rFonts w:ascii="Arial" w:eastAsia="Arial Unicode MS" w:hAnsi="Arial" w:cs="Arial"/>
          <w:sz w:val="23"/>
          <w:szCs w:val="23"/>
        </w:rPr>
        <w:tab/>
      </w:r>
      <w:r w:rsidR="003C64E1">
        <w:rPr>
          <w:rFonts w:ascii="Arial" w:eastAsia="Arial Unicode MS" w:hAnsi="Arial" w:cs="Arial"/>
          <w:sz w:val="23"/>
          <w:szCs w:val="23"/>
        </w:rPr>
        <w:t>[2</w:t>
      </w:r>
      <w:r w:rsidR="00311469">
        <w:rPr>
          <w:rFonts w:ascii="Arial" w:eastAsia="Arial Unicode MS" w:hAnsi="Arial" w:cs="Arial"/>
          <w:sz w:val="23"/>
          <w:szCs w:val="23"/>
        </w:rPr>
        <w:t>6</w:t>
      </w:r>
      <w:r w:rsidR="003C64E1">
        <w:rPr>
          <w:rFonts w:ascii="Arial" w:eastAsia="Arial Unicode MS" w:hAnsi="Arial" w:cs="Arial"/>
          <w:sz w:val="23"/>
          <w:szCs w:val="23"/>
        </w:rPr>
        <w:t xml:space="preserve">.4] </w:t>
      </w:r>
      <w:r>
        <w:rPr>
          <w:rFonts w:ascii="Arial" w:eastAsia="Arial Unicode MS" w:hAnsi="Arial" w:cs="Arial"/>
          <w:sz w:val="23"/>
          <w:szCs w:val="23"/>
        </w:rPr>
        <w:tab/>
      </w:r>
      <w:r w:rsidR="002740CD">
        <w:rPr>
          <w:rFonts w:ascii="Arial" w:eastAsia="Arial Unicode MS" w:hAnsi="Arial" w:cs="Arial"/>
          <w:sz w:val="23"/>
          <w:szCs w:val="23"/>
        </w:rPr>
        <w:t>In its consequentially amended re</w:t>
      </w:r>
      <w:r w:rsidR="003C64E1" w:rsidRPr="003C64E1">
        <w:rPr>
          <w:rFonts w:ascii="Arial" w:eastAsia="Arial Unicode MS" w:hAnsi="Arial" w:cs="Arial"/>
          <w:sz w:val="23"/>
          <w:szCs w:val="23"/>
        </w:rPr>
        <w:t>plication R</w:t>
      </w:r>
      <w:r w:rsidR="002740CD">
        <w:rPr>
          <w:rFonts w:ascii="Arial" w:eastAsia="Arial Unicode MS" w:hAnsi="Arial" w:cs="Arial"/>
          <w:sz w:val="23"/>
          <w:szCs w:val="23"/>
        </w:rPr>
        <w:t>ent</w:t>
      </w:r>
      <w:r w:rsidR="003C64E1" w:rsidRPr="003C64E1">
        <w:rPr>
          <w:rFonts w:ascii="Arial" w:eastAsia="Arial Unicode MS" w:hAnsi="Arial" w:cs="Arial"/>
          <w:sz w:val="23"/>
          <w:szCs w:val="23"/>
        </w:rPr>
        <w:t xml:space="preserve">works pleaded that it </w:t>
      </w:r>
      <w:r w:rsidR="002740CD">
        <w:rPr>
          <w:rFonts w:ascii="Arial" w:eastAsia="Arial Unicode MS" w:hAnsi="Arial" w:cs="Arial"/>
          <w:sz w:val="23"/>
          <w:szCs w:val="23"/>
        </w:rPr>
        <w:t xml:space="preserve">the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2740CD">
        <w:rPr>
          <w:rFonts w:ascii="Arial" w:eastAsia="Arial Unicode MS" w:hAnsi="Arial" w:cs="Arial"/>
          <w:sz w:val="23"/>
          <w:szCs w:val="23"/>
        </w:rPr>
        <w:t>Department</w:t>
      </w:r>
      <w:r w:rsidR="003C64E1" w:rsidRPr="003C64E1">
        <w:rPr>
          <w:rFonts w:ascii="Arial" w:eastAsia="Arial Unicode MS" w:hAnsi="Arial" w:cs="Arial"/>
          <w:sz w:val="23"/>
          <w:szCs w:val="23"/>
        </w:rPr>
        <w:t xml:space="preserve"> is not entitled to rely on the alleged depreciation policy of the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2740CD">
        <w:rPr>
          <w:rFonts w:ascii="Arial" w:eastAsia="Arial Unicode MS" w:hAnsi="Arial" w:cs="Arial"/>
          <w:sz w:val="23"/>
          <w:szCs w:val="23"/>
        </w:rPr>
        <w:t>D</w:t>
      </w:r>
      <w:r w:rsidR="003C64E1" w:rsidRPr="003C64E1">
        <w:rPr>
          <w:rFonts w:ascii="Arial" w:eastAsia="Arial Unicode MS" w:hAnsi="Arial" w:cs="Arial"/>
          <w:sz w:val="23"/>
          <w:szCs w:val="23"/>
        </w:rPr>
        <w:t>epartment</w:t>
      </w:r>
      <w:r w:rsidR="002740CD">
        <w:rPr>
          <w:rFonts w:ascii="Arial" w:eastAsia="Arial Unicode MS" w:hAnsi="Arial" w:cs="Arial"/>
          <w:sz w:val="23"/>
          <w:szCs w:val="23"/>
        </w:rPr>
        <w:t>.</w:t>
      </w:r>
      <w:r w:rsidR="003C64E1" w:rsidRPr="003C64E1">
        <w:rPr>
          <w:rFonts w:ascii="Arial" w:eastAsia="Arial Unicode MS" w:hAnsi="Arial" w:cs="Arial"/>
          <w:sz w:val="23"/>
          <w:szCs w:val="23"/>
        </w:rPr>
        <w:t xml:space="preserve"> </w:t>
      </w:r>
      <w:r w:rsidR="002740CD">
        <w:rPr>
          <w:rFonts w:ascii="Arial" w:eastAsia="Arial Unicode MS" w:hAnsi="Arial" w:cs="Arial"/>
          <w:sz w:val="23"/>
          <w:szCs w:val="23"/>
        </w:rPr>
        <w:t xml:space="preserve"> Rentworks </w:t>
      </w:r>
      <w:r w:rsidR="003C64E1" w:rsidRPr="003C64E1">
        <w:rPr>
          <w:rFonts w:ascii="Arial" w:eastAsia="Arial Unicode MS" w:hAnsi="Arial" w:cs="Arial"/>
          <w:sz w:val="23"/>
          <w:szCs w:val="23"/>
        </w:rPr>
        <w:t>g</w:t>
      </w:r>
      <w:r w:rsidR="002740CD">
        <w:rPr>
          <w:rFonts w:ascii="Arial" w:eastAsia="Arial Unicode MS" w:hAnsi="Arial" w:cs="Arial"/>
          <w:sz w:val="23"/>
          <w:szCs w:val="23"/>
        </w:rPr>
        <w:t>a</w:t>
      </w:r>
      <w:r w:rsidR="003C64E1" w:rsidRPr="003C64E1">
        <w:rPr>
          <w:rFonts w:ascii="Arial" w:eastAsia="Arial Unicode MS" w:hAnsi="Arial" w:cs="Arial"/>
          <w:sz w:val="23"/>
          <w:szCs w:val="23"/>
        </w:rPr>
        <w:t xml:space="preserve">ve no reason why the </w:t>
      </w:r>
      <w:r w:rsidR="002740CD">
        <w:rPr>
          <w:rFonts w:ascii="Arial" w:eastAsia="Arial Unicode MS" w:hAnsi="Arial" w:cs="Arial"/>
          <w:sz w:val="23"/>
          <w:szCs w:val="23"/>
        </w:rPr>
        <w:t>De</w:t>
      </w:r>
      <w:r w:rsidR="003C64E1" w:rsidRPr="003C64E1">
        <w:rPr>
          <w:rFonts w:ascii="Arial" w:eastAsia="Arial Unicode MS" w:hAnsi="Arial" w:cs="Arial"/>
          <w:sz w:val="23"/>
          <w:szCs w:val="23"/>
        </w:rPr>
        <w:t xml:space="preserve">partment is not entitled on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2740CD">
        <w:rPr>
          <w:rFonts w:ascii="Arial" w:eastAsia="Arial Unicode MS" w:hAnsi="Arial" w:cs="Arial"/>
          <w:sz w:val="23"/>
          <w:szCs w:val="23"/>
        </w:rPr>
        <w:t xml:space="preserve">to rely on </w:t>
      </w:r>
      <w:r w:rsidR="003C64E1" w:rsidRPr="003C64E1">
        <w:rPr>
          <w:rFonts w:ascii="Arial" w:eastAsia="Arial Unicode MS" w:hAnsi="Arial" w:cs="Arial"/>
          <w:sz w:val="23"/>
          <w:szCs w:val="23"/>
        </w:rPr>
        <w:t xml:space="preserve">the </w:t>
      </w:r>
      <w:r w:rsidR="002740CD">
        <w:rPr>
          <w:rFonts w:ascii="Arial" w:eastAsia="Arial Unicode MS" w:hAnsi="Arial" w:cs="Arial"/>
          <w:sz w:val="23"/>
          <w:szCs w:val="23"/>
        </w:rPr>
        <w:t xml:space="preserve">alleged </w:t>
      </w:r>
      <w:r w:rsidR="003C64E1" w:rsidRPr="003C64E1">
        <w:rPr>
          <w:rFonts w:ascii="Arial" w:eastAsia="Arial Unicode MS" w:hAnsi="Arial" w:cs="Arial"/>
          <w:sz w:val="23"/>
          <w:szCs w:val="23"/>
        </w:rPr>
        <w:t>depreciation policy</w:t>
      </w:r>
      <w:r w:rsidR="002740CD">
        <w:rPr>
          <w:rFonts w:ascii="Arial" w:eastAsia="Arial Unicode MS" w:hAnsi="Arial" w:cs="Arial"/>
          <w:sz w:val="23"/>
          <w:szCs w:val="23"/>
        </w:rPr>
        <w:t>.</w:t>
      </w:r>
      <w:r w:rsidR="003C64E1" w:rsidRPr="003C64E1">
        <w:rPr>
          <w:rFonts w:ascii="Arial" w:eastAsia="Arial Unicode MS" w:hAnsi="Arial" w:cs="Arial"/>
          <w:sz w:val="23"/>
          <w:szCs w:val="23"/>
        </w:rPr>
        <w:t xml:space="preserve"> </w:t>
      </w:r>
      <w:r w:rsidR="002740CD">
        <w:rPr>
          <w:rFonts w:ascii="Arial" w:eastAsia="Arial Unicode MS" w:hAnsi="Arial" w:cs="Arial"/>
          <w:sz w:val="23"/>
          <w:szCs w:val="23"/>
        </w:rPr>
        <w:t>I</w:t>
      </w:r>
      <w:r w:rsidR="003C64E1" w:rsidRPr="003C64E1">
        <w:rPr>
          <w:rFonts w:ascii="Arial" w:eastAsia="Arial Unicode MS" w:hAnsi="Arial" w:cs="Arial"/>
          <w:sz w:val="23"/>
          <w:szCs w:val="23"/>
        </w:rPr>
        <w:t>n my view</w:t>
      </w:r>
      <w:r w:rsidR="002740CD">
        <w:rPr>
          <w:rFonts w:ascii="Arial" w:eastAsia="Arial Unicode MS" w:hAnsi="Arial" w:cs="Arial"/>
          <w:sz w:val="23"/>
          <w:szCs w:val="23"/>
        </w:rPr>
        <w:t>,</w:t>
      </w:r>
      <w:r w:rsidR="003C64E1" w:rsidRPr="003C64E1">
        <w:rPr>
          <w:rFonts w:ascii="Arial" w:eastAsia="Arial Unicode MS" w:hAnsi="Arial" w:cs="Arial"/>
          <w:sz w:val="23"/>
          <w:szCs w:val="23"/>
        </w:rPr>
        <w:t xml:space="preserve"> considering the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C64E1" w:rsidRPr="003C64E1">
        <w:rPr>
          <w:rFonts w:ascii="Arial" w:eastAsia="Arial Unicode MS" w:hAnsi="Arial" w:cs="Arial"/>
          <w:sz w:val="23"/>
          <w:szCs w:val="23"/>
        </w:rPr>
        <w:t>provisions of clause 3.1</w:t>
      </w:r>
      <w:r w:rsidR="002740CD">
        <w:rPr>
          <w:rFonts w:ascii="Arial" w:eastAsia="Arial Unicode MS" w:hAnsi="Arial" w:cs="Arial"/>
          <w:sz w:val="23"/>
          <w:szCs w:val="23"/>
        </w:rPr>
        <w:t xml:space="preserve">, the </w:t>
      </w:r>
      <w:r w:rsidR="00381EB1">
        <w:rPr>
          <w:rFonts w:ascii="Arial" w:eastAsia="Arial Unicode MS" w:hAnsi="Arial" w:cs="Arial"/>
          <w:sz w:val="23"/>
          <w:szCs w:val="23"/>
        </w:rPr>
        <w:t>Department</w:t>
      </w:r>
      <w:r w:rsidR="00381EB1" w:rsidRPr="003C64E1">
        <w:rPr>
          <w:rFonts w:ascii="Arial" w:eastAsia="Arial Unicode MS" w:hAnsi="Arial" w:cs="Arial"/>
          <w:sz w:val="23"/>
          <w:szCs w:val="23"/>
        </w:rPr>
        <w:t xml:space="preserve"> is</w:t>
      </w:r>
      <w:r w:rsidR="003C64E1" w:rsidRPr="003C64E1">
        <w:rPr>
          <w:rFonts w:ascii="Arial" w:eastAsia="Arial Unicode MS" w:hAnsi="Arial" w:cs="Arial"/>
          <w:sz w:val="23"/>
          <w:szCs w:val="23"/>
        </w:rPr>
        <w:t xml:space="preserve"> entitled to rely on </w:t>
      </w:r>
      <w:r w:rsidR="002740CD">
        <w:rPr>
          <w:rFonts w:ascii="Arial" w:eastAsia="Arial Unicode MS" w:hAnsi="Arial" w:cs="Arial"/>
          <w:sz w:val="23"/>
          <w:szCs w:val="23"/>
        </w:rPr>
        <w:t>depreciation</w:t>
      </w:r>
      <w:r w:rsidR="003C64E1" w:rsidRPr="003C64E1">
        <w:rPr>
          <w:rFonts w:ascii="Arial" w:eastAsia="Arial Unicode MS" w:hAnsi="Arial" w:cs="Arial"/>
          <w:sz w:val="23"/>
          <w:szCs w:val="23"/>
        </w:rPr>
        <w:t xml:space="preserv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C64E1" w:rsidRPr="003C64E1">
        <w:rPr>
          <w:rFonts w:ascii="Arial" w:eastAsia="Arial Unicode MS" w:hAnsi="Arial" w:cs="Arial"/>
          <w:sz w:val="23"/>
          <w:szCs w:val="23"/>
        </w:rPr>
        <w:t>policy</w:t>
      </w:r>
      <w:r w:rsidR="00381EB1">
        <w:rPr>
          <w:rFonts w:ascii="Arial" w:eastAsia="Arial Unicode MS" w:hAnsi="Arial" w:cs="Arial"/>
          <w:sz w:val="23"/>
          <w:szCs w:val="23"/>
        </w:rPr>
        <w:t>.</w:t>
      </w:r>
      <w:r w:rsidR="003C64E1" w:rsidRPr="003C64E1">
        <w:rPr>
          <w:rFonts w:ascii="Arial" w:eastAsia="Arial Unicode MS" w:hAnsi="Arial" w:cs="Arial"/>
          <w:sz w:val="23"/>
          <w:szCs w:val="23"/>
        </w:rPr>
        <w:t xml:space="preserve"> </w:t>
      </w:r>
      <w:r>
        <w:rPr>
          <w:rFonts w:ascii="Arial" w:eastAsia="Arial Unicode MS" w:hAnsi="Arial" w:cs="Arial"/>
          <w:sz w:val="23"/>
          <w:szCs w:val="23"/>
        </w:rPr>
        <w:t xml:space="preserve"> </w:t>
      </w:r>
      <w:r w:rsidR="00381EB1">
        <w:rPr>
          <w:rFonts w:ascii="Arial" w:eastAsia="Arial Unicode MS" w:hAnsi="Arial" w:cs="Arial"/>
          <w:sz w:val="23"/>
          <w:szCs w:val="23"/>
        </w:rPr>
        <w:t>I</w:t>
      </w:r>
      <w:r w:rsidR="003C64E1" w:rsidRPr="003C64E1">
        <w:rPr>
          <w:rFonts w:ascii="Arial" w:eastAsia="Arial Unicode MS" w:hAnsi="Arial" w:cs="Arial"/>
          <w:sz w:val="23"/>
          <w:szCs w:val="23"/>
        </w:rPr>
        <w:t xml:space="preserve">n the first place </w:t>
      </w:r>
      <w:r w:rsidR="00381EB1">
        <w:rPr>
          <w:rFonts w:ascii="Arial" w:eastAsia="Arial Unicode MS" w:hAnsi="Arial" w:cs="Arial"/>
          <w:sz w:val="23"/>
          <w:szCs w:val="23"/>
        </w:rPr>
        <w:t>Rent</w:t>
      </w:r>
      <w:r w:rsidR="003C64E1" w:rsidRPr="003C64E1">
        <w:rPr>
          <w:rFonts w:ascii="Arial" w:eastAsia="Arial Unicode MS" w:hAnsi="Arial" w:cs="Arial"/>
          <w:sz w:val="23"/>
          <w:szCs w:val="23"/>
        </w:rPr>
        <w:t xml:space="preserve">works </w:t>
      </w:r>
      <w:r w:rsidR="00381EB1">
        <w:rPr>
          <w:rFonts w:ascii="Arial" w:eastAsia="Arial Unicode MS" w:hAnsi="Arial" w:cs="Arial"/>
          <w:sz w:val="23"/>
          <w:szCs w:val="23"/>
        </w:rPr>
        <w:t>ha</w:t>
      </w:r>
      <w:r w:rsidR="003C64E1" w:rsidRPr="003C64E1">
        <w:rPr>
          <w:rFonts w:ascii="Arial" w:eastAsia="Arial Unicode MS" w:hAnsi="Arial" w:cs="Arial"/>
          <w:sz w:val="23"/>
          <w:szCs w:val="23"/>
        </w:rPr>
        <w:t xml:space="preserve">s not disputed the </w:t>
      </w:r>
      <w:r w:rsidR="00381EB1">
        <w:rPr>
          <w:rFonts w:ascii="Arial" w:eastAsia="Arial Unicode MS" w:hAnsi="Arial" w:cs="Arial"/>
          <w:sz w:val="23"/>
          <w:szCs w:val="23"/>
        </w:rPr>
        <w:t>D</w:t>
      </w:r>
      <w:r w:rsidR="003C64E1" w:rsidRPr="003C64E1">
        <w:rPr>
          <w:rFonts w:ascii="Arial" w:eastAsia="Arial Unicode MS" w:hAnsi="Arial" w:cs="Arial"/>
          <w:sz w:val="23"/>
          <w:szCs w:val="23"/>
        </w:rPr>
        <w:t xml:space="preserve">epartment's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C64E1" w:rsidRPr="003C64E1">
        <w:rPr>
          <w:rFonts w:ascii="Arial" w:eastAsia="Arial Unicode MS" w:hAnsi="Arial" w:cs="Arial"/>
          <w:sz w:val="23"/>
          <w:szCs w:val="23"/>
        </w:rPr>
        <w:t xml:space="preserve">allegation that it was specially pleaded that it was a </w:t>
      </w:r>
      <w:r w:rsidR="00381EB1">
        <w:rPr>
          <w:rFonts w:ascii="Arial" w:eastAsia="Arial Unicode MS" w:hAnsi="Arial" w:cs="Arial"/>
          <w:sz w:val="23"/>
          <w:szCs w:val="23"/>
        </w:rPr>
        <w:t xml:space="preserve">relevant </w:t>
      </w:r>
      <w:r w:rsidR="003C64E1" w:rsidRPr="003C64E1">
        <w:rPr>
          <w:rFonts w:ascii="Arial" w:eastAsia="Arial Unicode MS" w:hAnsi="Arial" w:cs="Arial"/>
          <w:sz w:val="23"/>
          <w:szCs w:val="23"/>
        </w:rPr>
        <w:t xml:space="preserve">term of </w:t>
      </w:r>
      <w:r w:rsidR="00381EB1">
        <w:rPr>
          <w:rFonts w:ascii="Arial" w:eastAsia="Arial Unicode MS" w:hAnsi="Arial" w:cs="Arial"/>
          <w:sz w:val="23"/>
          <w:szCs w:val="23"/>
        </w:rPr>
        <w:t xml:space="preserve">the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81EB1">
        <w:rPr>
          <w:rFonts w:ascii="Arial" w:eastAsia="Arial Unicode MS" w:hAnsi="Arial" w:cs="Arial"/>
          <w:sz w:val="23"/>
          <w:szCs w:val="23"/>
        </w:rPr>
        <w:t>A</w:t>
      </w:r>
      <w:r w:rsidR="003C64E1" w:rsidRPr="003C64E1">
        <w:rPr>
          <w:rFonts w:ascii="Arial" w:eastAsia="Arial Unicode MS" w:hAnsi="Arial" w:cs="Arial"/>
          <w:sz w:val="23"/>
          <w:szCs w:val="23"/>
        </w:rPr>
        <w:t xml:space="preserve">greement between the parties that the </w:t>
      </w:r>
      <w:r w:rsidR="00381EB1">
        <w:rPr>
          <w:rFonts w:ascii="Arial" w:eastAsia="Arial Unicode MS" w:hAnsi="Arial" w:cs="Arial"/>
          <w:sz w:val="23"/>
          <w:szCs w:val="23"/>
        </w:rPr>
        <w:t>T</w:t>
      </w:r>
      <w:r w:rsidR="003C64E1" w:rsidRPr="003C64E1">
        <w:rPr>
          <w:rFonts w:ascii="Arial" w:eastAsia="Arial Unicode MS" w:hAnsi="Arial" w:cs="Arial"/>
          <w:sz w:val="23"/>
          <w:szCs w:val="23"/>
        </w:rPr>
        <w:t xml:space="preserve">erm of the </w:t>
      </w:r>
      <w:r w:rsidR="00381EB1">
        <w:rPr>
          <w:rFonts w:ascii="Arial" w:eastAsia="Arial Unicode MS" w:hAnsi="Arial" w:cs="Arial"/>
          <w:sz w:val="23"/>
          <w:szCs w:val="23"/>
        </w:rPr>
        <w:t>A</w:t>
      </w:r>
      <w:r w:rsidR="003C64E1" w:rsidRPr="003C64E1">
        <w:rPr>
          <w:rFonts w:ascii="Arial" w:eastAsia="Arial Unicode MS" w:hAnsi="Arial" w:cs="Arial"/>
          <w:sz w:val="23"/>
          <w:szCs w:val="23"/>
        </w:rPr>
        <w:t xml:space="preserve">greement would not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C64E1" w:rsidRPr="003C64E1">
        <w:rPr>
          <w:rFonts w:ascii="Arial" w:eastAsia="Arial Unicode MS" w:hAnsi="Arial" w:cs="Arial"/>
          <w:sz w:val="23"/>
          <w:szCs w:val="23"/>
        </w:rPr>
        <w:t>exceed the useful life of the equipment</w:t>
      </w:r>
      <w:r w:rsidR="00381EB1">
        <w:rPr>
          <w:rFonts w:ascii="Arial" w:eastAsia="Arial Unicode MS" w:hAnsi="Arial" w:cs="Arial"/>
          <w:sz w:val="23"/>
          <w:szCs w:val="23"/>
        </w:rPr>
        <w:t>,</w:t>
      </w:r>
      <w:r w:rsidR="003C64E1" w:rsidRPr="003C64E1">
        <w:rPr>
          <w:rFonts w:ascii="Arial" w:eastAsia="Arial Unicode MS" w:hAnsi="Arial" w:cs="Arial"/>
          <w:sz w:val="23"/>
          <w:szCs w:val="23"/>
        </w:rPr>
        <w:t xml:space="preserve"> </w:t>
      </w:r>
      <w:r w:rsidR="00381EB1">
        <w:rPr>
          <w:rFonts w:ascii="Arial" w:eastAsia="Arial Unicode MS" w:hAnsi="Arial" w:cs="Arial"/>
          <w:sz w:val="23"/>
          <w:szCs w:val="23"/>
        </w:rPr>
        <w:t>as</w:t>
      </w:r>
      <w:r w:rsidR="003C64E1" w:rsidRPr="003C64E1">
        <w:rPr>
          <w:rFonts w:ascii="Arial" w:eastAsia="Arial Unicode MS" w:hAnsi="Arial" w:cs="Arial"/>
          <w:sz w:val="23"/>
          <w:szCs w:val="23"/>
        </w:rPr>
        <w:t xml:space="preserve"> would be in accordance with the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81EB1">
        <w:rPr>
          <w:rFonts w:ascii="Arial" w:eastAsia="Arial Unicode MS" w:hAnsi="Arial" w:cs="Arial"/>
          <w:sz w:val="23"/>
          <w:szCs w:val="23"/>
        </w:rPr>
        <w:t>depreciation</w:t>
      </w:r>
      <w:r w:rsidR="003C64E1" w:rsidRPr="003C64E1">
        <w:rPr>
          <w:rFonts w:ascii="Arial" w:eastAsia="Arial Unicode MS" w:hAnsi="Arial" w:cs="Arial"/>
          <w:sz w:val="23"/>
          <w:szCs w:val="23"/>
        </w:rPr>
        <w:t xml:space="preserve"> policy of the </w:t>
      </w:r>
      <w:r w:rsidR="00381EB1">
        <w:rPr>
          <w:rFonts w:ascii="Arial" w:eastAsia="Arial Unicode MS" w:hAnsi="Arial" w:cs="Arial"/>
          <w:sz w:val="23"/>
          <w:szCs w:val="23"/>
        </w:rPr>
        <w:t>D</w:t>
      </w:r>
      <w:r w:rsidR="003C64E1" w:rsidRPr="003C64E1">
        <w:rPr>
          <w:rFonts w:ascii="Arial" w:eastAsia="Arial Unicode MS" w:hAnsi="Arial" w:cs="Arial"/>
          <w:sz w:val="23"/>
          <w:szCs w:val="23"/>
        </w:rPr>
        <w:t xml:space="preserve">epartment or </w:t>
      </w:r>
      <w:r w:rsidR="00381EB1">
        <w:rPr>
          <w:rFonts w:ascii="Arial" w:eastAsia="Arial Unicode MS" w:hAnsi="Arial" w:cs="Arial"/>
          <w:sz w:val="23"/>
          <w:szCs w:val="23"/>
        </w:rPr>
        <w:t xml:space="preserve">as would </w:t>
      </w:r>
      <w:r w:rsidR="003C64E1" w:rsidRPr="003C64E1">
        <w:rPr>
          <w:rFonts w:ascii="Arial" w:eastAsia="Arial Unicode MS" w:hAnsi="Arial" w:cs="Arial"/>
          <w:sz w:val="23"/>
          <w:szCs w:val="23"/>
        </w:rPr>
        <w:t>be in terms of cl</w:t>
      </w:r>
      <w:r w:rsidR="003C64E1">
        <w:rPr>
          <w:rFonts w:ascii="Arial" w:eastAsia="Arial Unicode MS" w:hAnsi="Arial" w:cs="Arial"/>
          <w:sz w:val="23"/>
          <w:szCs w:val="23"/>
        </w:rPr>
        <w:t>ause 3.1</w:t>
      </w:r>
      <w:r w:rsidR="00381EB1">
        <w:rPr>
          <w:rFonts w:ascii="Arial" w:eastAsia="Arial Unicode MS" w:hAnsi="Arial" w:cs="Arial"/>
          <w:sz w:val="23"/>
          <w:szCs w:val="23"/>
        </w:rPr>
        <w:t xml:space="preserve"> of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81EB1">
        <w:rPr>
          <w:rFonts w:ascii="Arial" w:eastAsia="Arial Unicode MS" w:hAnsi="Arial" w:cs="Arial"/>
          <w:sz w:val="23"/>
          <w:szCs w:val="23"/>
        </w:rPr>
        <w:t xml:space="preserve">the Agreement. </w:t>
      </w:r>
      <w:r w:rsidR="003C64E1">
        <w:rPr>
          <w:rFonts w:ascii="Arial" w:eastAsia="Arial Unicode MS" w:hAnsi="Arial" w:cs="Arial"/>
          <w:sz w:val="23"/>
          <w:szCs w:val="23"/>
        </w:rPr>
        <w:t xml:space="preserve"> </w:t>
      </w:r>
    </w:p>
    <w:p w14:paraId="0B1AB0B9" w14:textId="69161610" w:rsidR="003C64E1" w:rsidRDefault="00B1523D" w:rsidP="001F768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rPr>
        <w:tab/>
      </w:r>
      <w:r w:rsidR="003C64E1">
        <w:rPr>
          <w:rFonts w:ascii="Arial" w:eastAsia="Arial Unicode MS" w:hAnsi="Arial" w:cs="Arial"/>
          <w:sz w:val="23"/>
          <w:szCs w:val="23"/>
        </w:rPr>
        <w:t>[2</w:t>
      </w:r>
      <w:r w:rsidR="00311469">
        <w:rPr>
          <w:rFonts w:ascii="Arial" w:eastAsia="Arial Unicode MS" w:hAnsi="Arial" w:cs="Arial"/>
          <w:sz w:val="23"/>
          <w:szCs w:val="23"/>
        </w:rPr>
        <w:t>6</w:t>
      </w:r>
      <w:r w:rsidR="003C64E1">
        <w:rPr>
          <w:rFonts w:ascii="Arial" w:eastAsia="Arial Unicode MS" w:hAnsi="Arial" w:cs="Arial"/>
          <w:sz w:val="23"/>
          <w:szCs w:val="23"/>
        </w:rPr>
        <w:t xml:space="preserve">.5] </w:t>
      </w:r>
      <w:r>
        <w:rPr>
          <w:rFonts w:ascii="Arial" w:eastAsia="Arial Unicode MS" w:hAnsi="Arial" w:cs="Arial"/>
          <w:sz w:val="23"/>
          <w:szCs w:val="23"/>
        </w:rPr>
        <w:tab/>
      </w:r>
      <w:r w:rsidR="003C64E1" w:rsidRPr="003C64E1">
        <w:rPr>
          <w:rFonts w:ascii="Arial" w:eastAsia="Arial Unicode MS" w:hAnsi="Arial" w:cs="Arial"/>
          <w:sz w:val="23"/>
          <w:szCs w:val="23"/>
        </w:rPr>
        <w:t xml:space="preserve">In </w:t>
      </w:r>
      <w:r w:rsidR="00381EB1">
        <w:rPr>
          <w:rFonts w:ascii="Arial" w:eastAsia="Arial Unicode MS" w:hAnsi="Arial" w:cs="Arial"/>
          <w:sz w:val="23"/>
          <w:szCs w:val="23"/>
        </w:rPr>
        <w:t xml:space="preserve">addition, </w:t>
      </w:r>
      <w:r w:rsidR="002740CD">
        <w:rPr>
          <w:rFonts w:ascii="Arial" w:eastAsia="Arial Unicode MS" w:hAnsi="Arial" w:cs="Arial"/>
          <w:sz w:val="23"/>
          <w:szCs w:val="23"/>
        </w:rPr>
        <w:t xml:space="preserve">Rentworks pleaded </w:t>
      </w:r>
      <w:r w:rsidR="003C64E1" w:rsidRPr="003C64E1">
        <w:rPr>
          <w:rFonts w:ascii="Arial" w:eastAsia="Arial Unicode MS" w:hAnsi="Arial" w:cs="Arial"/>
          <w:sz w:val="23"/>
          <w:szCs w:val="23"/>
        </w:rPr>
        <w:t xml:space="preserve">that the term of the </w:t>
      </w:r>
      <w:r w:rsidR="00381EB1">
        <w:rPr>
          <w:rFonts w:ascii="Arial" w:eastAsia="Arial Unicode MS" w:hAnsi="Arial" w:cs="Arial"/>
          <w:sz w:val="23"/>
          <w:szCs w:val="23"/>
        </w:rPr>
        <w:t>A</w:t>
      </w:r>
      <w:r w:rsidR="003C64E1" w:rsidRPr="003C64E1">
        <w:rPr>
          <w:rFonts w:ascii="Arial" w:eastAsia="Arial Unicode MS" w:hAnsi="Arial" w:cs="Arial"/>
          <w:sz w:val="23"/>
          <w:szCs w:val="23"/>
        </w:rPr>
        <w:t>greement was six</w:t>
      </w:r>
      <w:r w:rsidR="00381EB1">
        <w:rPr>
          <w:rFonts w:ascii="Arial" w:eastAsia="Arial Unicode MS" w:hAnsi="Arial" w:cs="Arial"/>
          <w:sz w:val="23"/>
          <w:szCs w:val="23"/>
        </w:rPr>
        <w:t>ty</w:t>
      </w:r>
      <w:r w:rsidR="003C64E1" w:rsidRPr="003C64E1">
        <w:rPr>
          <w:rFonts w:ascii="Arial" w:eastAsia="Arial Unicode MS" w:hAnsi="Arial" w:cs="Arial"/>
          <w:sz w:val="23"/>
          <w:szCs w:val="23"/>
        </w:rPr>
        <w:t xml:space="preserv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C64E1" w:rsidRPr="003C64E1">
        <w:rPr>
          <w:rFonts w:ascii="Arial" w:eastAsia="Arial Unicode MS" w:hAnsi="Arial" w:cs="Arial"/>
          <w:sz w:val="23"/>
          <w:szCs w:val="23"/>
        </w:rPr>
        <w:t xml:space="preserve">months and </w:t>
      </w:r>
      <w:r w:rsidR="00381EB1">
        <w:rPr>
          <w:rFonts w:ascii="Arial" w:eastAsia="Arial Unicode MS" w:hAnsi="Arial" w:cs="Arial"/>
          <w:sz w:val="23"/>
          <w:szCs w:val="23"/>
        </w:rPr>
        <w:t xml:space="preserve">that the Term </w:t>
      </w:r>
      <w:r w:rsidR="003C64E1" w:rsidRPr="003C64E1">
        <w:rPr>
          <w:rFonts w:ascii="Arial" w:eastAsia="Arial Unicode MS" w:hAnsi="Arial" w:cs="Arial"/>
          <w:sz w:val="23"/>
          <w:szCs w:val="23"/>
        </w:rPr>
        <w:t xml:space="preserve">did not exceed the alleged </w:t>
      </w:r>
      <w:r w:rsidR="00381EB1">
        <w:rPr>
          <w:rFonts w:ascii="Arial" w:eastAsia="Arial Unicode MS" w:hAnsi="Arial" w:cs="Arial"/>
          <w:sz w:val="23"/>
          <w:szCs w:val="23"/>
        </w:rPr>
        <w:t>depreciation</w:t>
      </w:r>
      <w:r w:rsidR="003C64E1" w:rsidRPr="003C64E1">
        <w:rPr>
          <w:rFonts w:ascii="Arial" w:eastAsia="Arial Unicode MS" w:hAnsi="Arial" w:cs="Arial"/>
          <w:sz w:val="23"/>
          <w:szCs w:val="23"/>
        </w:rPr>
        <w:t xml:space="preserve"> policy in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C64E1" w:rsidRPr="003C64E1">
        <w:rPr>
          <w:rFonts w:ascii="Arial" w:eastAsia="Arial Unicode MS" w:hAnsi="Arial" w:cs="Arial"/>
          <w:sz w:val="23"/>
          <w:szCs w:val="23"/>
        </w:rPr>
        <w:t xml:space="preserve">respect of </w:t>
      </w:r>
      <w:r w:rsidR="00381EB1">
        <w:rPr>
          <w:rFonts w:ascii="Arial" w:eastAsia="Arial Unicode MS" w:hAnsi="Arial" w:cs="Arial"/>
          <w:sz w:val="23"/>
          <w:szCs w:val="23"/>
        </w:rPr>
        <w:t>electronics. T</w:t>
      </w:r>
      <w:r w:rsidR="003C64E1" w:rsidRPr="003C64E1">
        <w:rPr>
          <w:rFonts w:ascii="Arial" w:eastAsia="Arial Unicode MS" w:hAnsi="Arial" w:cs="Arial"/>
          <w:sz w:val="23"/>
          <w:szCs w:val="23"/>
        </w:rPr>
        <w:t xml:space="preserve">his statement </w:t>
      </w:r>
      <w:r w:rsidR="00381EB1">
        <w:rPr>
          <w:rFonts w:ascii="Arial" w:eastAsia="Arial Unicode MS" w:hAnsi="Arial" w:cs="Arial"/>
          <w:sz w:val="23"/>
          <w:szCs w:val="23"/>
        </w:rPr>
        <w:t xml:space="preserve">is </w:t>
      </w:r>
      <w:r w:rsidR="003C64E1" w:rsidRPr="003C64E1">
        <w:rPr>
          <w:rFonts w:ascii="Arial" w:eastAsia="Arial Unicode MS" w:hAnsi="Arial" w:cs="Arial"/>
          <w:sz w:val="23"/>
          <w:szCs w:val="23"/>
        </w:rPr>
        <w:t>not correct</w:t>
      </w:r>
      <w:r w:rsidR="006B0209">
        <w:rPr>
          <w:rFonts w:ascii="Arial" w:eastAsia="Arial Unicode MS" w:hAnsi="Arial" w:cs="Arial"/>
          <w:sz w:val="23"/>
          <w:szCs w:val="23"/>
        </w:rPr>
        <w:t xml:space="preserve"> </w:t>
      </w:r>
      <w:r w:rsidR="006B0209" w:rsidRPr="003C64E1">
        <w:rPr>
          <w:rFonts w:ascii="Arial" w:eastAsia="Arial Unicode MS" w:hAnsi="Arial" w:cs="Arial"/>
          <w:sz w:val="23"/>
          <w:szCs w:val="23"/>
        </w:rPr>
        <w:t xml:space="preserve">that the duration of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6B0209" w:rsidRPr="003C64E1">
        <w:rPr>
          <w:rFonts w:ascii="Arial" w:eastAsia="Arial Unicode MS" w:hAnsi="Arial" w:cs="Arial"/>
          <w:sz w:val="23"/>
          <w:szCs w:val="23"/>
        </w:rPr>
        <w:t xml:space="preserve">agreement did not exceed the depreciation policy of the department respect of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6B0209" w:rsidRPr="003C64E1">
        <w:rPr>
          <w:rFonts w:ascii="Arial" w:eastAsia="Arial Unicode MS" w:hAnsi="Arial" w:cs="Arial"/>
          <w:sz w:val="23"/>
          <w:szCs w:val="23"/>
        </w:rPr>
        <w:t>electronics</w:t>
      </w:r>
      <w:r w:rsidR="00381EB1">
        <w:rPr>
          <w:rFonts w:ascii="Arial" w:eastAsia="Arial Unicode MS" w:hAnsi="Arial" w:cs="Arial"/>
          <w:sz w:val="23"/>
          <w:szCs w:val="23"/>
        </w:rPr>
        <w:t>.</w:t>
      </w:r>
      <w:r w:rsidR="003C64E1" w:rsidRPr="003C64E1">
        <w:rPr>
          <w:rFonts w:ascii="Arial" w:eastAsia="Arial Unicode MS" w:hAnsi="Arial" w:cs="Arial"/>
          <w:sz w:val="23"/>
          <w:szCs w:val="23"/>
        </w:rPr>
        <w:t xml:space="preserve"> </w:t>
      </w:r>
      <w:r w:rsidR="00B3223E">
        <w:rPr>
          <w:rFonts w:ascii="Arial" w:eastAsia="Arial Unicode MS" w:hAnsi="Arial" w:cs="Arial"/>
          <w:sz w:val="23"/>
          <w:szCs w:val="23"/>
        </w:rPr>
        <w:t xml:space="preserve">For instance, the Agreement was extended beyond 60 months by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B3223E">
        <w:rPr>
          <w:rFonts w:ascii="Arial" w:eastAsia="Arial Unicode MS" w:hAnsi="Arial" w:cs="Arial"/>
          <w:sz w:val="23"/>
          <w:szCs w:val="23"/>
        </w:rPr>
        <w:t xml:space="preserve">the provisions of clause 13.1 and when that happened no provision in the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B3223E">
        <w:rPr>
          <w:rFonts w:ascii="Arial" w:eastAsia="Arial Unicode MS" w:hAnsi="Arial" w:cs="Arial"/>
          <w:sz w:val="23"/>
          <w:szCs w:val="23"/>
        </w:rPr>
        <w:t xml:space="preserve">Agreement or anywhere else was made for the depreciation of the electronics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B3223E">
        <w:rPr>
          <w:rFonts w:ascii="Arial" w:eastAsia="Arial Unicode MS" w:hAnsi="Arial" w:cs="Arial"/>
          <w:sz w:val="23"/>
          <w:szCs w:val="23"/>
        </w:rPr>
        <w:t xml:space="preserve">notwithstanding the effluxion of a period of 3 to 5 years depreciation period of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B3223E">
        <w:rPr>
          <w:rFonts w:ascii="Arial" w:eastAsia="Arial Unicode MS" w:hAnsi="Arial" w:cs="Arial"/>
          <w:sz w:val="23"/>
          <w:szCs w:val="23"/>
        </w:rPr>
        <w:t>such electronics</w:t>
      </w:r>
      <w:r w:rsidR="003C64E1" w:rsidRPr="003C64E1">
        <w:rPr>
          <w:rFonts w:ascii="Arial" w:eastAsia="Arial Unicode MS" w:hAnsi="Arial" w:cs="Arial"/>
          <w:b/>
          <w:bCs/>
          <w:sz w:val="23"/>
          <w:szCs w:val="23"/>
        </w:rPr>
        <w:t>.</w:t>
      </w:r>
    </w:p>
    <w:p w14:paraId="5AB74B76" w14:textId="476717BA" w:rsidR="00513677" w:rsidRDefault="00B1523D" w:rsidP="003C64E1">
      <w:pPr>
        <w:spacing w:line="480" w:lineRule="auto"/>
        <w:ind w:left="562" w:hanging="562"/>
        <w:jc w:val="both"/>
        <w:rPr>
          <w:rFonts w:ascii="Arial" w:eastAsia="Arial Unicode MS" w:hAnsi="Arial" w:cs="Arial"/>
          <w:sz w:val="23"/>
          <w:szCs w:val="23"/>
        </w:rPr>
      </w:pPr>
      <w:r>
        <w:rPr>
          <w:rFonts w:ascii="Arial" w:eastAsia="Arial Unicode MS" w:hAnsi="Arial" w:cs="Arial"/>
          <w:sz w:val="23"/>
          <w:szCs w:val="23"/>
          <w:lang w:val="en-ZA"/>
        </w:rPr>
        <w:tab/>
      </w:r>
      <w:r w:rsidR="003C64E1">
        <w:rPr>
          <w:rFonts w:ascii="Arial" w:eastAsia="Arial Unicode MS" w:hAnsi="Arial" w:cs="Arial"/>
          <w:sz w:val="23"/>
          <w:szCs w:val="23"/>
          <w:lang w:val="en-ZA"/>
        </w:rPr>
        <w:t>[2</w:t>
      </w:r>
      <w:r w:rsidR="00311469">
        <w:rPr>
          <w:rFonts w:ascii="Arial" w:eastAsia="Arial Unicode MS" w:hAnsi="Arial" w:cs="Arial"/>
          <w:sz w:val="23"/>
          <w:szCs w:val="23"/>
          <w:lang w:val="en-ZA"/>
        </w:rPr>
        <w:t>6</w:t>
      </w:r>
      <w:r w:rsidR="003C64E1">
        <w:rPr>
          <w:rFonts w:ascii="Arial" w:eastAsia="Arial Unicode MS" w:hAnsi="Arial" w:cs="Arial"/>
          <w:sz w:val="23"/>
          <w:szCs w:val="23"/>
          <w:lang w:val="en-ZA"/>
        </w:rPr>
        <w:t xml:space="preserve">.6] </w:t>
      </w:r>
      <w:r>
        <w:rPr>
          <w:rFonts w:ascii="Arial" w:eastAsia="Arial Unicode MS" w:hAnsi="Arial" w:cs="Arial"/>
          <w:sz w:val="23"/>
          <w:szCs w:val="23"/>
          <w:lang w:val="en-ZA"/>
        </w:rPr>
        <w:tab/>
      </w:r>
      <w:r w:rsidR="00B26363">
        <w:rPr>
          <w:rFonts w:ascii="Arial" w:eastAsia="Arial Unicode MS" w:hAnsi="Arial" w:cs="Arial"/>
          <w:sz w:val="23"/>
          <w:szCs w:val="23"/>
        </w:rPr>
        <w:t>I</w:t>
      </w:r>
      <w:r w:rsidR="003C64E1" w:rsidRPr="003C64E1">
        <w:rPr>
          <w:rFonts w:ascii="Arial" w:eastAsia="Arial Unicode MS" w:hAnsi="Arial" w:cs="Arial"/>
          <w:sz w:val="23"/>
          <w:szCs w:val="23"/>
        </w:rPr>
        <w:t xml:space="preserve">t goes without saying that once the provisions of </w:t>
      </w:r>
      <w:r w:rsidR="00B26363">
        <w:rPr>
          <w:rFonts w:ascii="Arial" w:eastAsia="Arial Unicode MS" w:hAnsi="Arial" w:cs="Arial"/>
          <w:sz w:val="23"/>
          <w:szCs w:val="23"/>
        </w:rPr>
        <w:t>clause 13.1 are</w:t>
      </w:r>
      <w:r w:rsidR="003C64E1" w:rsidRPr="003C64E1">
        <w:rPr>
          <w:rFonts w:ascii="Arial" w:eastAsia="Arial Unicode MS" w:hAnsi="Arial" w:cs="Arial"/>
          <w:sz w:val="23"/>
          <w:szCs w:val="23"/>
        </w:rPr>
        <w:t xml:space="preserve"> </w:t>
      </w:r>
      <w:r w:rsidR="00B26363">
        <w:rPr>
          <w:rFonts w:ascii="Arial" w:eastAsia="Arial Unicode MS" w:hAnsi="Arial" w:cs="Arial"/>
          <w:sz w:val="23"/>
          <w:szCs w:val="23"/>
        </w:rPr>
        <w:t>ap</w:t>
      </w:r>
      <w:r w:rsidR="003C64E1" w:rsidRPr="003C64E1">
        <w:rPr>
          <w:rFonts w:ascii="Arial" w:eastAsia="Arial Unicode MS" w:hAnsi="Arial" w:cs="Arial"/>
          <w:sz w:val="23"/>
          <w:szCs w:val="23"/>
        </w:rPr>
        <w:t xml:space="preserve">plied to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C64E1" w:rsidRPr="003C64E1">
        <w:rPr>
          <w:rFonts w:ascii="Arial" w:eastAsia="Arial Unicode MS" w:hAnsi="Arial" w:cs="Arial"/>
          <w:sz w:val="23"/>
          <w:szCs w:val="23"/>
        </w:rPr>
        <w:t xml:space="preserve">the </w:t>
      </w:r>
      <w:r w:rsidR="00B26363">
        <w:rPr>
          <w:rFonts w:ascii="Arial" w:eastAsia="Arial Unicode MS" w:hAnsi="Arial" w:cs="Arial"/>
          <w:sz w:val="23"/>
          <w:szCs w:val="23"/>
        </w:rPr>
        <w:t xml:space="preserve">Agreement, the duration of the Agreement </w:t>
      </w:r>
      <w:r w:rsidR="003C64E1" w:rsidRPr="003C64E1">
        <w:rPr>
          <w:rFonts w:ascii="Arial" w:eastAsia="Arial Unicode MS" w:hAnsi="Arial" w:cs="Arial"/>
          <w:sz w:val="23"/>
          <w:szCs w:val="23"/>
        </w:rPr>
        <w:t xml:space="preserve">is extended for such further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3C64E1" w:rsidRPr="003C64E1">
        <w:rPr>
          <w:rFonts w:ascii="Arial" w:eastAsia="Arial Unicode MS" w:hAnsi="Arial" w:cs="Arial"/>
          <w:sz w:val="23"/>
          <w:szCs w:val="23"/>
        </w:rPr>
        <w:t>period</w:t>
      </w:r>
      <w:r w:rsidR="00B26363">
        <w:rPr>
          <w:rFonts w:ascii="Arial" w:eastAsia="Arial Unicode MS" w:hAnsi="Arial" w:cs="Arial"/>
          <w:sz w:val="23"/>
          <w:szCs w:val="23"/>
        </w:rPr>
        <w:t>s as clause 13.1 continues to apply without</w:t>
      </w:r>
      <w:r w:rsidR="003C64E1" w:rsidRPr="003C64E1">
        <w:rPr>
          <w:rFonts w:ascii="Arial" w:eastAsia="Arial Unicode MS" w:hAnsi="Arial" w:cs="Arial"/>
          <w:sz w:val="23"/>
          <w:szCs w:val="23"/>
        </w:rPr>
        <w:t xml:space="preserve"> </w:t>
      </w:r>
      <w:r w:rsidR="00B26363">
        <w:rPr>
          <w:rFonts w:ascii="Arial" w:eastAsia="Arial Unicode MS" w:hAnsi="Arial" w:cs="Arial"/>
          <w:sz w:val="23"/>
          <w:szCs w:val="23"/>
        </w:rPr>
        <w:t xml:space="preserve">providing for the depreciation </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sz w:val="23"/>
          <w:szCs w:val="23"/>
        </w:rPr>
        <w:tab/>
      </w:r>
      <w:r w:rsidR="00B26363">
        <w:rPr>
          <w:rFonts w:ascii="Arial" w:eastAsia="Arial Unicode MS" w:hAnsi="Arial" w:cs="Arial"/>
          <w:sz w:val="23"/>
          <w:szCs w:val="23"/>
        </w:rPr>
        <w:t xml:space="preserve">of the Equipment. </w:t>
      </w:r>
    </w:p>
    <w:p w14:paraId="53643C59" w14:textId="232EEFEE" w:rsidR="003C64E1" w:rsidRDefault="00513677" w:rsidP="003C64E1">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rPr>
        <w:lastRenderedPageBreak/>
        <w:t xml:space="preserve"> </w:t>
      </w:r>
    </w:p>
    <w:p w14:paraId="0FBF1915" w14:textId="35B34326" w:rsidR="00F21CFF" w:rsidRPr="00500D35" w:rsidRDefault="00F21CFF" w:rsidP="00500D35">
      <w:pPr>
        <w:spacing w:line="480" w:lineRule="auto"/>
        <w:ind w:left="562" w:hanging="562"/>
        <w:jc w:val="both"/>
        <w:rPr>
          <w:rFonts w:ascii="Arial" w:eastAsia="Arial Unicode MS" w:hAnsi="Arial" w:cs="Arial"/>
          <w:b/>
          <w:bCs/>
          <w:sz w:val="23"/>
          <w:szCs w:val="23"/>
          <w:lang w:val="en-ZA"/>
        </w:rPr>
      </w:pPr>
      <w:r>
        <w:rPr>
          <w:rFonts w:ascii="Arial" w:eastAsia="Arial Unicode MS" w:hAnsi="Arial" w:cs="Arial"/>
          <w:sz w:val="23"/>
          <w:szCs w:val="23"/>
          <w:lang w:val="en-ZA"/>
        </w:rPr>
        <w:t>[2</w:t>
      </w:r>
      <w:r w:rsidR="00311469">
        <w:rPr>
          <w:rFonts w:ascii="Arial" w:eastAsia="Arial Unicode MS" w:hAnsi="Arial" w:cs="Arial"/>
          <w:sz w:val="23"/>
          <w:szCs w:val="23"/>
          <w:lang w:val="en-ZA"/>
        </w:rPr>
        <w:t>7</w:t>
      </w:r>
      <w:r w:rsidR="003C64E1">
        <w:rPr>
          <w:rFonts w:ascii="Arial" w:eastAsia="Arial Unicode MS" w:hAnsi="Arial" w:cs="Arial"/>
          <w:sz w:val="23"/>
          <w:szCs w:val="23"/>
          <w:lang w:val="en-ZA"/>
        </w:rPr>
        <w:t xml:space="preserve">] </w:t>
      </w:r>
      <w:r w:rsidR="00B1523D">
        <w:rPr>
          <w:rFonts w:ascii="Arial" w:eastAsia="Arial Unicode MS" w:hAnsi="Arial" w:cs="Arial"/>
          <w:sz w:val="23"/>
          <w:szCs w:val="23"/>
          <w:lang w:val="en-ZA"/>
        </w:rPr>
        <w:tab/>
      </w:r>
      <w:r w:rsidR="00B1523D" w:rsidRPr="00B1523D">
        <w:rPr>
          <w:rFonts w:ascii="Arial" w:eastAsia="Arial Unicode MS" w:hAnsi="Arial" w:cs="Arial"/>
          <w:b/>
          <w:sz w:val="23"/>
          <w:szCs w:val="23"/>
          <w:lang w:val="en-ZA"/>
        </w:rPr>
        <w:t>T</w:t>
      </w:r>
      <w:r w:rsidRPr="00131495">
        <w:rPr>
          <w:rFonts w:ascii="Arial" w:eastAsia="Arial Unicode MS" w:hAnsi="Arial" w:cs="Arial"/>
          <w:b/>
          <w:bCs/>
          <w:sz w:val="23"/>
          <w:szCs w:val="23"/>
          <w:lang w:val="en-ZA"/>
        </w:rPr>
        <w:t>he actions of the Department in terms of clause 13.1 of</w:t>
      </w:r>
      <w:r w:rsidR="00DD7985">
        <w:rPr>
          <w:rFonts w:ascii="Arial" w:eastAsia="Arial Unicode MS" w:hAnsi="Arial" w:cs="Arial"/>
          <w:b/>
          <w:bCs/>
          <w:sz w:val="23"/>
          <w:szCs w:val="23"/>
          <w:lang w:val="en-ZA"/>
        </w:rPr>
        <w:t xml:space="preserve"> t</w:t>
      </w:r>
      <w:r w:rsidRPr="00131495">
        <w:rPr>
          <w:rFonts w:ascii="Arial" w:eastAsia="Arial Unicode MS" w:hAnsi="Arial" w:cs="Arial"/>
          <w:b/>
          <w:bCs/>
          <w:sz w:val="23"/>
          <w:szCs w:val="23"/>
          <w:lang w:val="en-ZA"/>
        </w:rPr>
        <w:t>he Agreement w</w:t>
      </w:r>
      <w:r w:rsidR="00BA5F83">
        <w:rPr>
          <w:rFonts w:ascii="Arial" w:eastAsia="Arial Unicode MS" w:hAnsi="Arial" w:cs="Arial"/>
          <w:b/>
          <w:bCs/>
          <w:sz w:val="23"/>
          <w:szCs w:val="23"/>
          <w:lang w:val="en-ZA"/>
        </w:rPr>
        <w:t>ere</w:t>
      </w:r>
      <w:r w:rsidRPr="00131495">
        <w:rPr>
          <w:rFonts w:ascii="Arial" w:eastAsia="Arial Unicode MS" w:hAnsi="Arial" w:cs="Arial"/>
          <w:b/>
          <w:bCs/>
          <w:sz w:val="23"/>
          <w:szCs w:val="23"/>
          <w:lang w:val="en-ZA"/>
        </w:rPr>
        <w:t xml:space="preserve"> subject</w:t>
      </w:r>
      <w:r w:rsidR="008B63A5">
        <w:rPr>
          <w:rFonts w:ascii="Arial" w:eastAsia="Arial Unicode MS" w:hAnsi="Arial" w:cs="Arial"/>
          <w:b/>
          <w:bCs/>
          <w:sz w:val="23"/>
          <w:szCs w:val="23"/>
          <w:lang w:val="en-ZA"/>
        </w:rPr>
        <w:t xml:space="preserve"> </w:t>
      </w:r>
      <w:r w:rsidR="00BA5F83">
        <w:rPr>
          <w:rFonts w:ascii="Arial" w:eastAsia="Arial Unicode MS" w:hAnsi="Arial" w:cs="Arial"/>
          <w:b/>
          <w:bCs/>
          <w:sz w:val="23"/>
          <w:szCs w:val="23"/>
          <w:lang w:val="en-ZA"/>
        </w:rPr>
        <w:t>to Rentworks giving</w:t>
      </w:r>
      <w:r w:rsidRPr="00131495">
        <w:rPr>
          <w:rFonts w:ascii="Arial" w:eastAsia="Arial Unicode MS" w:hAnsi="Arial" w:cs="Arial"/>
          <w:b/>
          <w:bCs/>
          <w:sz w:val="23"/>
          <w:szCs w:val="23"/>
          <w:lang w:val="en-ZA"/>
        </w:rPr>
        <w:t xml:space="preserve"> 90 days’ notice before the expiry of the Agreement</w:t>
      </w:r>
      <w:r>
        <w:rPr>
          <w:rFonts w:ascii="Arial" w:eastAsia="Arial Unicode MS" w:hAnsi="Arial" w:cs="Arial"/>
          <w:sz w:val="23"/>
          <w:szCs w:val="23"/>
          <w:lang w:val="en-ZA"/>
        </w:rPr>
        <w:t>:</w:t>
      </w:r>
    </w:p>
    <w:p w14:paraId="3132014A" w14:textId="59F3BA1E"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311469">
        <w:rPr>
          <w:rFonts w:ascii="Arial" w:eastAsia="Arial Unicode MS" w:hAnsi="Arial" w:cs="Arial"/>
          <w:sz w:val="23"/>
          <w:szCs w:val="23"/>
          <w:lang w:val="en-ZA"/>
        </w:rPr>
        <w:t>7</w:t>
      </w:r>
      <w:r>
        <w:rPr>
          <w:rFonts w:ascii="Arial" w:eastAsia="Arial Unicode MS" w:hAnsi="Arial" w:cs="Arial"/>
          <w:sz w:val="23"/>
          <w:szCs w:val="23"/>
          <w:lang w:val="en-ZA"/>
        </w:rPr>
        <w:t xml:space="preserve">.1] </w:t>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In terms of clause 13.1 of the Master Plan Agreement, the Defendant was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required, at the conclusion of the terms of the Agreement, to do one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following three things:</w:t>
      </w:r>
    </w:p>
    <w:p w14:paraId="6668325F" w14:textId="6F1DF1A0"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B1523D">
        <w:rPr>
          <w:rFonts w:ascii="Arial" w:eastAsia="Arial Unicode MS" w:hAnsi="Arial" w:cs="Arial"/>
          <w:sz w:val="23"/>
          <w:szCs w:val="23"/>
          <w:lang w:val="en-ZA"/>
        </w:rPr>
        <w:tab/>
      </w:r>
      <w:r w:rsidR="00B1523D">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[2</w:t>
      </w:r>
      <w:r w:rsidR="00311469">
        <w:rPr>
          <w:rFonts w:ascii="Arial" w:eastAsia="Arial Unicode MS" w:hAnsi="Arial" w:cs="Arial"/>
          <w:sz w:val="23"/>
          <w:szCs w:val="23"/>
          <w:lang w:val="en-ZA"/>
        </w:rPr>
        <w:t>7</w:t>
      </w:r>
      <w:r w:rsidR="00B1523D">
        <w:rPr>
          <w:rFonts w:ascii="Arial" w:eastAsia="Arial Unicode MS" w:hAnsi="Arial" w:cs="Arial"/>
          <w:sz w:val="23"/>
          <w:szCs w:val="23"/>
          <w:lang w:val="en-ZA"/>
        </w:rPr>
        <w:t>.1.1]</w:t>
      </w:r>
      <w:r w:rsidR="00B1523D">
        <w:rPr>
          <w:rFonts w:ascii="Arial" w:eastAsia="Arial Unicode MS" w:hAnsi="Arial" w:cs="Arial"/>
          <w:sz w:val="23"/>
          <w:szCs w:val="23"/>
          <w:lang w:val="en-ZA"/>
        </w:rPr>
        <w:tab/>
      </w:r>
      <w:r>
        <w:rPr>
          <w:rFonts w:ascii="Arial" w:eastAsia="Arial Unicode MS" w:hAnsi="Arial" w:cs="Arial"/>
          <w:sz w:val="23"/>
          <w:szCs w:val="23"/>
          <w:lang w:val="en-ZA"/>
        </w:rPr>
        <w:t>to return all the equipment; or</w:t>
      </w:r>
    </w:p>
    <w:p w14:paraId="46615315" w14:textId="0E44B1E5"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B1523D">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ab/>
        <w:t>[2</w:t>
      </w:r>
      <w:r w:rsidR="00311469">
        <w:rPr>
          <w:rFonts w:ascii="Arial" w:eastAsia="Arial Unicode MS" w:hAnsi="Arial" w:cs="Arial"/>
          <w:sz w:val="23"/>
          <w:szCs w:val="23"/>
          <w:lang w:val="en-ZA"/>
        </w:rPr>
        <w:t>7</w:t>
      </w:r>
      <w:r>
        <w:rPr>
          <w:rFonts w:ascii="Arial" w:eastAsia="Arial Unicode MS" w:hAnsi="Arial" w:cs="Arial"/>
          <w:sz w:val="23"/>
          <w:szCs w:val="23"/>
          <w:lang w:val="en-ZA"/>
        </w:rPr>
        <w:t>.1.2]</w:t>
      </w:r>
      <w:r>
        <w:rPr>
          <w:rFonts w:ascii="Arial" w:eastAsia="Arial Unicode MS" w:hAnsi="Arial" w:cs="Arial"/>
          <w:sz w:val="23"/>
          <w:szCs w:val="23"/>
          <w:lang w:val="en-ZA"/>
        </w:rPr>
        <w:tab/>
        <w:t xml:space="preserve">to request Rentworks under clause 20 of the Agreement to amend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the terms; or</w:t>
      </w:r>
    </w:p>
    <w:p w14:paraId="1EBD2E0A" w14:textId="390E4837"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B1523D">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ab/>
        <w:t>[2</w:t>
      </w:r>
      <w:r w:rsidR="00311469">
        <w:rPr>
          <w:rFonts w:ascii="Arial" w:eastAsia="Arial Unicode MS" w:hAnsi="Arial" w:cs="Arial"/>
          <w:sz w:val="23"/>
          <w:szCs w:val="23"/>
          <w:lang w:val="en-ZA"/>
        </w:rPr>
        <w:t>7</w:t>
      </w:r>
      <w:r>
        <w:rPr>
          <w:rFonts w:ascii="Arial" w:eastAsia="Arial Unicode MS" w:hAnsi="Arial" w:cs="Arial"/>
          <w:sz w:val="23"/>
          <w:szCs w:val="23"/>
          <w:lang w:val="en-ZA"/>
        </w:rPr>
        <w:t>.1.3]</w:t>
      </w:r>
      <w:r>
        <w:rPr>
          <w:rFonts w:ascii="Arial" w:eastAsia="Arial Unicode MS" w:hAnsi="Arial" w:cs="Arial"/>
          <w:sz w:val="23"/>
          <w:szCs w:val="23"/>
          <w:lang w:val="en-ZA"/>
        </w:rPr>
        <w:tab/>
        <w:t xml:space="preserve">to vary the equipment rented.  </w:t>
      </w:r>
    </w:p>
    <w:p w14:paraId="5A9BEE34" w14:textId="7DA25802"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He was required to inform Rentworks of his choice 90 days before the</w:t>
      </w:r>
      <w:r w:rsidR="00B1523D">
        <w:rPr>
          <w:rFonts w:ascii="Arial" w:eastAsia="Arial Unicode MS" w:hAnsi="Arial" w:cs="Arial"/>
          <w:sz w:val="23"/>
          <w:szCs w:val="23"/>
          <w:lang w:val="en-ZA"/>
        </w:rPr>
        <w:t xml:space="preserve"> </w:t>
      </w:r>
      <w:r w:rsidR="00B1523D">
        <w:rPr>
          <w:rFonts w:ascii="Arial" w:eastAsia="Arial Unicode MS" w:hAnsi="Arial" w:cs="Arial"/>
          <w:sz w:val="23"/>
          <w:szCs w:val="23"/>
          <w:lang w:val="en-ZA"/>
        </w:rPr>
        <w:tab/>
      </w:r>
      <w:r w:rsidR="00B1523D">
        <w:rPr>
          <w:rFonts w:ascii="Arial" w:eastAsia="Arial Unicode MS" w:hAnsi="Arial" w:cs="Arial"/>
          <w:sz w:val="23"/>
          <w:szCs w:val="23"/>
          <w:lang w:val="en-ZA"/>
        </w:rPr>
        <w:tab/>
      </w:r>
      <w:r w:rsidR="00B1523D">
        <w:rPr>
          <w:rFonts w:ascii="Arial" w:eastAsia="Arial Unicode MS" w:hAnsi="Arial" w:cs="Arial"/>
          <w:sz w:val="23"/>
          <w:szCs w:val="23"/>
          <w:lang w:val="en-ZA"/>
        </w:rPr>
        <w:tab/>
      </w:r>
      <w:r w:rsidR="00B1523D">
        <w:rPr>
          <w:rFonts w:ascii="Arial" w:eastAsia="Arial Unicode MS" w:hAnsi="Arial" w:cs="Arial"/>
          <w:sz w:val="23"/>
          <w:szCs w:val="23"/>
          <w:lang w:val="en-ZA"/>
        </w:rPr>
        <w:tab/>
        <w:t>e</w:t>
      </w:r>
      <w:r>
        <w:rPr>
          <w:rFonts w:ascii="Arial" w:eastAsia="Arial Unicode MS" w:hAnsi="Arial" w:cs="Arial"/>
          <w:sz w:val="23"/>
          <w:szCs w:val="23"/>
          <w:lang w:val="en-ZA"/>
        </w:rPr>
        <w:t xml:space="preserve">xpiration of the term. Rentworks have undertaken, in clause 13.1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Agreement, to give the Department 30 days’ notice of its obligation to give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Rentworks the said notice of 90 days.</w:t>
      </w:r>
    </w:p>
    <w:p w14:paraId="2B0E200D" w14:textId="68A73F34"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t>[2</w:t>
      </w:r>
      <w:r w:rsidR="00311469">
        <w:rPr>
          <w:rFonts w:ascii="Arial" w:eastAsia="Arial Unicode MS" w:hAnsi="Arial" w:cs="Arial"/>
          <w:sz w:val="23"/>
          <w:szCs w:val="23"/>
          <w:lang w:val="en-ZA"/>
        </w:rPr>
        <w:t>7</w:t>
      </w:r>
      <w:r>
        <w:rPr>
          <w:rFonts w:ascii="Arial" w:eastAsia="Arial Unicode MS" w:hAnsi="Arial" w:cs="Arial"/>
          <w:sz w:val="23"/>
          <w:szCs w:val="23"/>
          <w:lang w:val="en-ZA"/>
        </w:rPr>
        <w:t>.2]</w:t>
      </w:r>
      <w:r>
        <w:rPr>
          <w:rFonts w:ascii="Arial" w:eastAsia="Arial Unicode MS" w:hAnsi="Arial" w:cs="Arial"/>
          <w:sz w:val="23"/>
          <w:szCs w:val="23"/>
          <w:lang w:val="en-ZA"/>
        </w:rPr>
        <w:tab/>
        <w:t xml:space="preserve">Further, according to clause 13.1, if the Department failed to inform Rentworks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of its choice, within 90 days before the expiration of the Agreement,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Department would be presumed to have agreed to continue renting all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equipment from Rentworks on a quarterly basis upon the terms and conditions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of the Agreement until the Department had returned all the equipment, unless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Rentworks otherwise notified the Department in writing.</w:t>
      </w:r>
    </w:p>
    <w:p w14:paraId="57F0606C" w14:textId="650A3956"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311469">
        <w:rPr>
          <w:rFonts w:ascii="Arial" w:eastAsia="Arial Unicode MS" w:hAnsi="Arial" w:cs="Arial"/>
          <w:sz w:val="23"/>
          <w:szCs w:val="23"/>
          <w:lang w:val="en-ZA"/>
        </w:rPr>
        <w:t>7</w:t>
      </w:r>
      <w:r>
        <w:rPr>
          <w:rFonts w:ascii="Arial" w:eastAsia="Arial Unicode MS" w:hAnsi="Arial" w:cs="Arial"/>
          <w:sz w:val="23"/>
          <w:szCs w:val="23"/>
          <w:lang w:val="en-ZA"/>
        </w:rPr>
        <w:t>.3]</w:t>
      </w:r>
      <w:r>
        <w:rPr>
          <w:rFonts w:ascii="Arial" w:eastAsia="Arial Unicode MS" w:hAnsi="Arial" w:cs="Arial"/>
          <w:sz w:val="23"/>
          <w:szCs w:val="23"/>
          <w:lang w:val="en-ZA"/>
        </w:rPr>
        <w:tab/>
        <w:t xml:space="preserve">In paragraph [45] of its plea, the Department admitted the above allegations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insofar as they accorded with the contents of the Agreement, Annexure ‘A’ to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Rentworks’ particulars of claim. However, the Department denies that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terms relied upon by Rentworks were the only relevant terms of the agreement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and pleads other terms it deemed relevant.  I will return to these other relevant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terms of the Agreement when I deal with the defence raised by it but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administered:</w:t>
      </w:r>
    </w:p>
    <w:p w14:paraId="3BAFF6F0" w14:textId="267C9261" w:rsidR="00F21CFF" w:rsidRDefault="00F21CFF" w:rsidP="00F21CFF">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lastRenderedPageBreak/>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i/>
          <w:sz w:val="23"/>
          <w:szCs w:val="23"/>
          <w:lang w:val="en-ZA"/>
        </w:rPr>
        <w:t xml:space="preserve">“It was a term of the agreement between the parties that the Term of the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B1523D">
        <w:rPr>
          <w:rFonts w:ascii="Arial" w:eastAsia="Arial Unicode MS" w:hAnsi="Arial" w:cs="Arial"/>
          <w:i/>
          <w:sz w:val="23"/>
          <w:szCs w:val="23"/>
          <w:lang w:val="en-ZA"/>
        </w:rPr>
        <w:tab/>
      </w:r>
      <w:r>
        <w:rPr>
          <w:rFonts w:ascii="Arial" w:eastAsia="Arial Unicode MS" w:hAnsi="Arial" w:cs="Arial"/>
          <w:i/>
          <w:sz w:val="23"/>
          <w:szCs w:val="23"/>
          <w:lang w:val="en-ZA"/>
        </w:rPr>
        <w:t xml:space="preserve">agreement would not exceed the useful life of the equipment as well as would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be in accordance with the depreciation policy of the Department.”</w:t>
      </w:r>
    </w:p>
    <w:p w14:paraId="68A117A6" w14:textId="09DFC95C"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Pr>
          <w:rFonts w:ascii="Arial" w:eastAsia="Arial Unicode MS" w:hAnsi="Arial" w:cs="Arial"/>
          <w:sz w:val="23"/>
          <w:szCs w:val="23"/>
          <w:lang w:val="en-ZA"/>
        </w:rPr>
        <w:t>[2</w:t>
      </w:r>
      <w:r w:rsidR="00311469">
        <w:rPr>
          <w:rFonts w:ascii="Arial" w:eastAsia="Arial Unicode MS" w:hAnsi="Arial" w:cs="Arial"/>
          <w:sz w:val="23"/>
          <w:szCs w:val="23"/>
          <w:lang w:val="en-ZA"/>
        </w:rPr>
        <w:t>7</w:t>
      </w:r>
      <w:r>
        <w:rPr>
          <w:rFonts w:ascii="Arial" w:eastAsia="Arial Unicode MS" w:hAnsi="Arial" w:cs="Arial"/>
          <w:sz w:val="23"/>
          <w:szCs w:val="23"/>
          <w:lang w:val="en-ZA"/>
        </w:rPr>
        <w:t>.4]</w:t>
      </w:r>
      <w:r>
        <w:rPr>
          <w:rFonts w:ascii="Arial" w:eastAsia="Arial Unicode MS" w:hAnsi="Arial" w:cs="Arial"/>
          <w:sz w:val="23"/>
          <w:szCs w:val="23"/>
          <w:lang w:val="en-ZA"/>
        </w:rPr>
        <w:tab/>
        <w:t>In paragraph [23] of the particulars of claim, Rentworks pleaded that:</w:t>
      </w:r>
    </w:p>
    <w:p w14:paraId="07151991" w14:textId="77777777" w:rsidR="00F21CFF" w:rsidRDefault="00F21CFF" w:rsidP="00F21CFF">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i/>
          <w:sz w:val="23"/>
          <w:szCs w:val="23"/>
          <w:lang w:val="en-ZA"/>
        </w:rPr>
        <w:t>“[23]</w:t>
      </w:r>
      <w:r>
        <w:rPr>
          <w:rFonts w:ascii="Arial" w:eastAsia="Arial Unicode MS" w:hAnsi="Arial" w:cs="Arial"/>
          <w:i/>
          <w:sz w:val="23"/>
          <w:szCs w:val="23"/>
          <w:lang w:val="en-ZA"/>
        </w:rPr>
        <w:tab/>
        <w:t>The Defendant did not at the date of termination or prior thereto:</w:t>
      </w:r>
    </w:p>
    <w:p w14:paraId="4F82967B" w14:textId="77777777" w:rsidR="00F21CFF" w:rsidRDefault="00F21CFF" w:rsidP="00F21CFF">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23.1</w:t>
      </w:r>
      <w:r>
        <w:rPr>
          <w:rFonts w:ascii="Arial" w:eastAsia="Arial Unicode MS" w:hAnsi="Arial" w:cs="Arial"/>
          <w:i/>
          <w:sz w:val="23"/>
          <w:szCs w:val="23"/>
          <w:lang w:val="en-ZA"/>
        </w:rPr>
        <w:tab/>
        <w:t xml:space="preserve">advised the Plaintiff in writing, or otherwise, of its intention to return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the equipment to the Plaintiff; and</w:t>
      </w:r>
    </w:p>
    <w:p w14:paraId="5FD3DF79" w14:textId="77777777" w:rsidR="00F21CFF" w:rsidRDefault="00F21CFF" w:rsidP="00F21CFF">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23.2</w:t>
      </w:r>
      <w:r>
        <w:rPr>
          <w:rFonts w:ascii="Arial" w:eastAsia="Arial Unicode MS" w:hAnsi="Arial" w:cs="Arial"/>
          <w:i/>
          <w:sz w:val="23"/>
          <w:szCs w:val="23"/>
          <w:lang w:val="en-ZA"/>
        </w:rPr>
        <w:tab/>
        <w:t>request the Plaintiff to extend the term of the agreement; and</w:t>
      </w:r>
    </w:p>
    <w:p w14:paraId="5E310949" w14:textId="77777777" w:rsidR="00F21CFF" w:rsidRDefault="00F21CFF" w:rsidP="00F21CFF">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23.3</w:t>
      </w:r>
      <w:r>
        <w:rPr>
          <w:rFonts w:ascii="Arial" w:eastAsia="Arial Unicode MS" w:hAnsi="Arial" w:cs="Arial"/>
          <w:i/>
          <w:sz w:val="23"/>
          <w:szCs w:val="23"/>
          <w:lang w:val="en-ZA"/>
        </w:rPr>
        <w:tab/>
        <w:t>to exchange the equipment rented; or</w:t>
      </w:r>
    </w:p>
    <w:p w14:paraId="1A3E17AE" w14:textId="77777777"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23.4</w:t>
      </w:r>
      <w:r>
        <w:rPr>
          <w:rFonts w:ascii="Arial" w:eastAsia="Arial Unicode MS" w:hAnsi="Arial" w:cs="Arial"/>
          <w:i/>
          <w:sz w:val="23"/>
          <w:szCs w:val="23"/>
          <w:lang w:val="en-ZA"/>
        </w:rPr>
        <w:tab/>
        <w:t xml:space="preserve">return the equipment to the Plaintiff but on 24 January 2013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returned that portion of the equipment reflected in Annexure H1.”</w:t>
      </w:r>
    </w:p>
    <w:p w14:paraId="5B1F1FBD" w14:textId="4088F307"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311469">
        <w:rPr>
          <w:rFonts w:ascii="Arial" w:eastAsia="Arial Unicode MS" w:hAnsi="Arial" w:cs="Arial"/>
          <w:sz w:val="23"/>
          <w:szCs w:val="23"/>
          <w:lang w:val="en-ZA"/>
        </w:rPr>
        <w:t>7</w:t>
      </w:r>
      <w:r>
        <w:rPr>
          <w:rFonts w:ascii="Arial" w:eastAsia="Arial Unicode MS" w:hAnsi="Arial" w:cs="Arial"/>
          <w:sz w:val="23"/>
          <w:szCs w:val="23"/>
          <w:lang w:val="en-ZA"/>
        </w:rPr>
        <w:t>.5]</w:t>
      </w:r>
      <w:r>
        <w:rPr>
          <w:rFonts w:ascii="Arial" w:eastAsia="Arial Unicode MS" w:hAnsi="Arial" w:cs="Arial"/>
          <w:sz w:val="23"/>
          <w:szCs w:val="23"/>
          <w:lang w:val="en-ZA"/>
        </w:rPr>
        <w:tab/>
        <w:t xml:space="preserve">In paragraph [56.1] of the plea the Department denied, as is specifically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traversed each and every allegation contained in the above paragraphs.  In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defence, it stated that the alleged actions of the Department were subject to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the Plaintiff first giving at least 30 days’ prior notice of the Department’s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obligation to give 90 days’ notice before the expiry of the term.</w:t>
      </w:r>
    </w:p>
    <w:p w14:paraId="541171F9" w14:textId="2B015814"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311469">
        <w:rPr>
          <w:rFonts w:ascii="Arial" w:eastAsia="Arial Unicode MS" w:hAnsi="Arial" w:cs="Arial"/>
          <w:sz w:val="23"/>
          <w:szCs w:val="23"/>
          <w:lang w:val="en-ZA"/>
        </w:rPr>
        <w:t>7</w:t>
      </w:r>
      <w:r>
        <w:rPr>
          <w:rFonts w:ascii="Arial" w:eastAsia="Arial Unicode MS" w:hAnsi="Arial" w:cs="Arial"/>
          <w:sz w:val="23"/>
          <w:szCs w:val="23"/>
          <w:lang w:val="en-ZA"/>
        </w:rPr>
        <w:t>.6]</w:t>
      </w:r>
      <w:r>
        <w:rPr>
          <w:rFonts w:ascii="Arial" w:eastAsia="Arial Unicode MS" w:hAnsi="Arial" w:cs="Arial"/>
          <w:sz w:val="23"/>
          <w:szCs w:val="23"/>
          <w:lang w:val="en-ZA"/>
        </w:rPr>
        <w:tab/>
        <w:t xml:space="preserve">The Department pleaded furthermore that Rentworks had been required in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terms of Rule 35(12) of the Uniform Rules of Court to submit proof that it had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sent the Department the said notice in which it remanded the Department to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serve its notice of choice 90 days before the expiry of the Term, that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Rentworks’ response was that no reference in the pleadings had been made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to such a notice.  It pleaded furthermore that failure by Rentworks to comply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with the said notice amounted to a breach of contract which excused reciprocal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performance on the part of the Department.  It then concluded that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Agreement terminated on 31 December 2011. </w:t>
      </w:r>
    </w:p>
    <w:p w14:paraId="3C4E2EE8" w14:textId="7FF3E538"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311469">
        <w:rPr>
          <w:rFonts w:ascii="Arial" w:eastAsia="Arial Unicode MS" w:hAnsi="Arial" w:cs="Arial"/>
          <w:sz w:val="23"/>
          <w:szCs w:val="23"/>
          <w:lang w:val="en-ZA"/>
        </w:rPr>
        <w:t>7</w:t>
      </w:r>
      <w:r>
        <w:rPr>
          <w:rFonts w:ascii="Arial" w:eastAsia="Arial Unicode MS" w:hAnsi="Arial" w:cs="Arial"/>
          <w:sz w:val="23"/>
          <w:szCs w:val="23"/>
          <w:lang w:val="en-ZA"/>
        </w:rPr>
        <w:t>.7]</w:t>
      </w:r>
      <w:r>
        <w:rPr>
          <w:rFonts w:ascii="Arial" w:eastAsia="Arial Unicode MS" w:hAnsi="Arial" w:cs="Arial"/>
          <w:sz w:val="23"/>
          <w:szCs w:val="23"/>
          <w:lang w:val="en-ZA"/>
        </w:rPr>
        <w:tab/>
        <w:t xml:space="preserve">In brief, the Department’s defence to this aspect is that it failed or deliberately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refrained from complying with its obligation as set out in clause 13.1 by reason </w:t>
      </w:r>
      <w:r>
        <w:rPr>
          <w:rFonts w:ascii="Arial" w:eastAsia="Arial Unicode MS" w:hAnsi="Arial" w:cs="Arial"/>
          <w:sz w:val="23"/>
          <w:szCs w:val="23"/>
          <w:lang w:val="en-ZA"/>
        </w:rPr>
        <w:lastRenderedPageBreak/>
        <w:tab/>
      </w:r>
      <w:r>
        <w:rPr>
          <w:rFonts w:ascii="Arial" w:eastAsia="Arial Unicode MS" w:hAnsi="Arial" w:cs="Arial"/>
          <w:sz w:val="23"/>
          <w:szCs w:val="23"/>
          <w:lang w:val="en-ZA"/>
        </w:rPr>
        <w:tab/>
      </w:r>
      <w:r>
        <w:rPr>
          <w:rFonts w:ascii="Arial" w:eastAsia="Arial Unicode MS" w:hAnsi="Arial" w:cs="Arial"/>
          <w:sz w:val="23"/>
          <w:szCs w:val="23"/>
          <w:lang w:val="en-ZA"/>
        </w:rPr>
        <w:tab/>
        <w:t xml:space="preserve">of the fact that Rentworks had first in itself failed to comply with its obligation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as set out in the same clause.  </w:t>
      </w:r>
    </w:p>
    <w:p w14:paraId="1E6A3EC5" w14:textId="2EF86066"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w:t>
      </w:r>
      <w:r w:rsidR="00513677">
        <w:rPr>
          <w:rFonts w:ascii="Arial" w:eastAsia="Arial Unicode MS" w:hAnsi="Arial" w:cs="Arial"/>
          <w:sz w:val="23"/>
          <w:szCs w:val="23"/>
          <w:lang w:val="en-ZA"/>
        </w:rPr>
        <w:t>2</w:t>
      </w:r>
      <w:r w:rsidR="00311469">
        <w:rPr>
          <w:rFonts w:ascii="Arial" w:eastAsia="Arial Unicode MS" w:hAnsi="Arial" w:cs="Arial"/>
          <w:sz w:val="23"/>
          <w:szCs w:val="23"/>
          <w:lang w:val="en-ZA"/>
        </w:rPr>
        <w:t>7</w:t>
      </w:r>
      <w:r>
        <w:rPr>
          <w:rFonts w:ascii="Arial" w:eastAsia="Arial Unicode MS" w:hAnsi="Arial" w:cs="Arial"/>
          <w:sz w:val="23"/>
          <w:szCs w:val="23"/>
          <w:lang w:val="en-ZA"/>
        </w:rPr>
        <w:t>.8]</w:t>
      </w:r>
      <w:r>
        <w:rPr>
          <w:rFonts w:ascii="Arial" w:eastAsia="Arial Unicode MS" w:hAnsi="Arial" w:cs="Arial"/>
          <w:sz w:val="23"/>
          <w:szCs w:val="23"/>
          <w:lang w:val="en-ZA"/>
        </w:rPr>
        <w:tab/>
        <w:t xml:space="preserve">Rentworks argued vehemently against the Department’s argument.  it disputes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the Department’s version and submits in conclusion that it has preferred that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the Department has proffered no defence in this regard.</w:t>
      </w:r>
    </w:p>
    <w:p w14:paraId="6CF6BFCA" w14:textId="1DBFC4FC"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311469">
        <w:rPr>
          <w:rFonts w:ascii="Arial" w:eastAsia="Arial Unicode MS" w:hAnsi="Arial" w:cs="Arial"/>
          <w:sz w:val="23"/>
          <w:szCs w:val="23"/>
          <w:lang w:val="en-ZA"/>
        </w:rPr>
        <w:t>7</w:t>
      </w:r>
      <w:r>
        <w:rPr>
          <w:rFonts w:ascii="Arial" w:eastAsia="Arial Unicode MS" w:hAnsi="Arial" w:cs="Arial"/>
          <w:sz w:val="23"/>
          <w:szCs w:val="23"/>
          <w:lang w:val="en-ZA"/>
        </w:rPr>
        <w:t>.9]</w:t>
      </w:r>
      <w:r>
        <w:rPr>
          <w:rFonts w:ascii="Arial" w:eastAsia="Arial Unicode MS" w:hAnsi="Arial" w:cs="Arial"/>
          <w:sz w:val="23"/>
          <w:szCs w:val="23"/>
          <w:lang w:val="en-ZA"/>
        </w:rPr>
        <w:tab/>
        <w:t xml:space="preserve">According to counsel for Rentworks, clause 13.1 does not make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Department’s obligation to notify Rentworks of its choice before 90 days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expiry of the Agreement dependent upon Rentworks given it 30 days’ notice of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its obligations.  Even then, it did not follow that if Rentworks did not give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Department 30 days’ notice, the Department was relieved of the obligation to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give Rentworks the desired notice of 90 days before the end of the term or that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the Agreement would simply terminate at the end of the initial term.</w:t>
      </w:r>
    </w:p>
    <w:p w14:paraId="51289960" w14:textId="530CA582" w:rsidR="00F21CFF" w:rsidRDefault="00F21CFF" w:rsidP="00F21CFF">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311469">
        <w:rPr>
          <w:rFonts w:ascii="Arial" w:eastAsia="Arial Unicode MS" w:hAnsi="Arial" w:cs="Arial"/>
          <w:sz w:val="23"/>
          <w:szCs w:val="23"/>
          <w:lang w:val="en-ZA"/>
        </w:rPr>
        <w:t>7</w:t>
      </w:r>
      <w:r>
        <w:rPr>
          <w:rFonts w:ascii="Arial" w:eastAsia="Arial Unicode MS" w:hAnsi="Arial" w:cs="Arial"/>
          <w:sz w:val="23"/>
          <w:szCs w:val="23"/>
          <w:lang w:val="en-ZA"/>
        </w:rPr>
        <w:t>.10]</w:t>
      </w:r>
      <w:r>
        <w:rPr>
          <w:rFonts w:ascii="Arial" w:eastAsia="Arial Unicode MS" w:hAnsi="Arial" w:cs="Arial"/>
          <w:sz w:val="23"/>
          <w:szCs w:val="23"/>
          <w:lang w:val="en-ZA"/>
        </w:rPr>
        <w:tab/>
        <w:t xml:space="preserve">It is common cause, according to Rentworks’ counsel, that in fact Rentworks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gave the Department the necessary notice on 30 August 2011, in other words,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30 days prior to the Department’s obligation to notify Rentworks of its choice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on 30 September 2011, 90 days before the expiry of the Agreement.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notice had </w:t>
      </w:r>
      <w:r>
        <w:rPr>
          <w:rFonts w:ascii="Arial" w:eastAsia="Arial Unicode MS" w:hAnsi="Arial" w:cs="Arial"/>
          <w:sz w:val="23"/>
          <w:szCs w:val="23"/>
          <w:lang w:val="en-ZA"/>
        </w:rPr>
        <w:tab/>
        <w:t xml:space="preserve">been given by Rentworks to Ms Mdluli Nobantu, the departments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senior director at the time.</w:t>
      </w:r>
    </w:p>
    <w:p w14:paraId="275BE4FB" w14:textId="36CD86EC" w:rsidR="00B1523D" w:rsidRDefault="00F21CFF" w:rsidP="00B1523D">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[2</w:t>
      </w:r>
      <w:r w:rsidR="00311469">
        <w:rPr>
          <w:rFonts w:ascii="Arial" w:eastAsia="Arial Unicode MS" w:hAnsi="Arial" w:cs="Arial"/>
          <w:sz w:val="23"/>
          <w:szCs w:val="23"/>
          <w:lang w:val="en-ZA"/>
        </w:rPr>
        <w:t>7</w:t>
      </w:r>
      <w:r>
        <w:rPr>
          <w:rFonts w:ascii="Arial" w:eastAsia="Arial Unicode MS" w:hAnsi="Arial" w:cs="Arial"/>
          <w:sz w:val="23"/>
          <w:szCs w:val="23"/>
          <w:lang w:val="en-ZA"/>
        </w:rPr>
        <w:t>.11]</w:t>
      </w:r>
      <w:r>
        <w:rPr>
          <w:rFonts w:ascii="Arial" w:eastAsia="Arial Unicode MS" w:hAnsi="Arial" w:cs="Arial"/>
          <w:sz w:val="23"/>
          <w:szCs w:val="23"/>
          <w:lang w:val="en-ZA"/>
        </w:rPr>
        <w:tab/>
        <w:t xml:space="preserve">There is therefore no merit in the Department’s defence that Rentworks had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failed, in terms of clause 13.1, to give it 30 days’ notice in which it remanded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1523D">
        <w:rPr>
          <w:rFonts w:ascii="Arial" w:eastAsia="Arial Unicode MS" w:hAnsi="Arial" w:cs="Arial"/>
          <w:sz w:val="23"/>
          <w:szCs w:val="23"/>
          <w:lang w:val="en-ZA"/>
        </w:rPr>
        <w:tab/>
      </w:r>
      <w:r>
        <w:rPr>
          <w:rFonts w:ascii="Arial" w:eastAsia="Arial Unicode MS" w:hAnsi="Arial" w:cs="Arial"/>
          <w:sz w:val="23"/>
          <w:szCs w:val="23"/>
          <w:lang w:val="en-ZA"/>
        </w:rPr>
        <w:t xml:space="preserve">the Department to comply with its obligations in terms of clause 13.1, 90 days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before the expiry of the terms.</w:t>
      </w:r>
    </w:p>
    <w:p w14:paraId="191EFD8F" w14:textId="77777777" w:rsidR="00B1523D" w:rsidRDefault="00B1523D" w:rsidP="00B1523D">
      <w:pPr>
        <w:spacing w:line="480" w:lineRule="auto"/>
        <w:ind w:left="562" w:hanging="562"/>
        <w:jc w:val="both"/>
        <w:rPr>
          <w:rFonts w:ascii="Arial" w:eastAsia="Arial Unicode MS" w:hAnsi="Arial" w:cs="Arial"/>
          <w:sz w:val="23"/>
          <w:szCs w:val="23"/>
          <w:lang w:val="en-ZA"/>
        </w:rPr>
      </w:pPr>
    </w:p>
    <w:p w14:paraId="36D03379" w14:textId="68C4CD70" w:rsidR="00A40B8E" w:rsidRPr="00B1523D" w:rsidRDefault="00B7593D" w:rsidP="00B1523D">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311469">
        <w:rPr>
          <w:rFonts w:ascii="Arial" w:eastAsia="Arial Unicode MS" w:hAnsi="Arial" w:cs="Arial"/>
          <w:sz w:val="23"/>
          <w:szCs w:val="23"/>
          <w:lang w:val="en-ZA"/>
        </w:rPr>
        <w:t>28</w:t>
      </w:r>
      <w:r>
        <w:rPr>
          <w:rFonts w:ascii="Arial" w:eastAsia="Arial Unicode MS" w:hAnsi="Arial" w:cs="Arial"/>
          <w:sz w:val="23"/>
          <w:szCs w:val="23"/>
          <w:lang w:val="en-ZA"/>
        </w:rPr>
        <w:t>]</w:t>
      </w:r>
      <w:r w:rsidR="00B1523D">
        <w:rPr>
          <w:rFonts w:ascii="Arial" w:eastAsia="Arial Unicode MS" w:hAnsi="Arial" w:cs="Arial"/>
          <w:sz w:val="23"/>
          <w:szCs w:val="23"/>
          <w:lang w:val="en-ZA"/>
        </w:rPr>
        <w:tab/>
      </w:r>
      <w:r w:rsidRPr="0050688E">
        <w:rPr>
          <w:rFonts w:ascii="Arial" w:eastAsia="Arial Unicode MS" w:hAnsi="Arial" w:cs="Arial"/>
          <w:b/>
          <w:bCs/>
          <w:sz w:val="23"/>
          <w:szCs w:val="23"/>
          <w:lang w:val="en-ZA"/>
        </w:rPr>
        <w:t>The A</w:t>
      </w:r>
      <w:r w:rsidR="00A40B8E" w:rsidRPr="0050688E">
        <w:rPr>
          <w:rFonts w:ascii="Arial" w:eastAsia="Arial Unicode MS" w:hAnsi="Arial" w:cs="Arial"/>
          <w:b/>
          <w:bCs/>
          <w:sz w:val="23"/>
          <w:szCs w:val="23"/>
          <w:lang w:val="en-ZA"/>
        </w:rPr>
        <w:t>greement made no further provision for further rental payment after 31</w:t>
      </w:r>
      <w:r w:rsidR="0050688E">
        <w:rPr>
          <w:rFonts w:ascii="Arial" w:eastAsia="Arial Unicode MS" w:hAnsi="Arial" w:cs="Arial"/>
          <w:b/>
          <w:bCs/>
          <w:sz w:val="23"/>
          <w:szCs w:val="23"/>
          <w:lang w:val="en-ZA"/>
        </w:rPr>
        <w:t xml:space="preserve"> </w:t>
      </w:r>
      <w:r w:rsidR="00A40B8E" w:rsidRPr="0050688E">
        <w:rPr>
          <w:rFonts w:ascii="Arial" w:eastAsia="Arial Unicode MS" w:hAnsi="Arial" w:cs="Arial"/>
          <w:b/>
          <w:bCs/>
          <w:sz w:val="23"/>
          <w:szCs w:val="23"/>
          <w:lang w:val="en-ZA"/>
        </w:rPr>
        <w:t>December 2011</w:t>
      </w:r>
      <w:r w:rsidR="00BA5F83">
        <w:rPr>
          <w:rFonts w:ascii="Arial" w:eastAsia="Arial Unicode MS" w:hAnsi="Arial" w:cs="Arial"/>
          <w:b/>
          <w:bCs/>
          <w:sz w:val="23"/>
          <w:szCs w:val="23"/>
          <w:lang w:val="en-ZA"/>
        </w:rPr>
        <w:t>.</w:t>
      </w:r>
    </w:p>
    <w:p w14:paraId="23EA9DB1" w14:textId="35F66F6F" w:rsidR="00B1523D" w:rsidRDefault="00B1523D" w:rsidP="00B1523D">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A40B8E">
        <w:rPr>
          <w:rFonts w:ascii="Arial" w:eastAsia="Arial Unicode MS" w:hAnsi="Arial" w:cs="Arial"/>
          <w:sz w:val="23"/>
          <w:szCs w:val="23"/>
          <w:lang w:val="en-ZA"/>
        </w:rPr>
        <w:t>.1]</w:t>
      </w:r>
      <w:r w:rsidR="00A40B8E">
        <w:rPr>
          <w:rFonts w:ascii="Arial" w:eastAsia="Arial Unicode MS" w:hAnsi="Arial" w:cs="Arial"/>
          <w:sz w:val="23"/>
          <w:szCs w:val="23"/>
          <w:lang w:val="en-ZA"/>
        </w:rPr>
        <w:tab/>
        <w:t>it is of paramount importance to remember</w:t>
      </w:r>
      <w:r>
        <w:rPr>
          <w:rFonts w:ascii="Arial" w:eastAsia="Arial Unicode MS" w:hAnsi="Arial" w:cs="Arial"/>
          <w:sz w:val="23"/>
          <w:szCs w:val="23"/>
          <w:lang w:val="en-ZA"/>
        </w:rPr>
        <w:t xml:space="preserve"> that the duration of the </w:t>
      </w:r>
      <w:r w:rsidR="00B7593D">
        <w:rPr>
          <w:rFonts w:ascii="Arial" w:eastAsia="Arial Unicode MS" w:hAnsi="Arial" w:cs="Arial"/>
          <w:sz w:val="23"/>
          <w:szCs w:val="23"/>
          <w:lang w:val="en-ZA"/>
        </w:rPr>
        <w:t>A</w:t>
      </w:r>
      <w:r w:rsidR="00A40B8E">
        <w:rPr>
          <w:rFonts w:ascii="Arial" w:eastAsia="Arial Unicode MS" w:hAnsi="Arial" w:cs="Arial"/>
          <w:sz w:val="23"/>
          <w:szCs w:val="23"/>
          <w:lang w:val="en-ZA"/>
        </w:rPr>
        <w:t xml:space="preserve">greement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sz w:val="23"/>
          <w:szCs w:val="23"/>
          <w:lang w:val="en-ZA"/>
        </w:rPr>
        <w:t>was 60 months or 5 years commencing on 4 December</w:t>
      </w:r>
      <w:r>
        <w:rPr>
          <w:rFonts w:ascii="Arial" w:eastAsia="Arial Unicode MS" w:hAnsi="Arial" w:cs="Arial"/>
          <w:sz w:val="23"/>
          <w:szCs w:val="23"/>
          <w:lang w:val="en-ZA"/>
        </w:rPr>
        <w:t xml:space="preserve"> 2</w:t>
      </w:r>
      <w:r w:rsidR="00A40B8E">
        <w:rPr>
          <w:rFonts w:ascii="Arial" w:eastAsia="Arial Unicode MS" w:hAnsi="Arial" w:cs="Arial"/>
          <w:sz w:val="23"/>
          <w:szCs w:val="23"/>
          <w:lang w:val="en-ZA"/>
        </w:rPr>
        <w:t xml:space="preserve">016 and was to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sz w:val="23"/>
          <w:szCs w:val="23"/>
          <w:lang w:val="en-ZA"/>
        </w:rPr>
        <w:t>terminate on 31 December 2011 by effluxion of time;</w:t>
      </w:r>
    </w:p>
    <w:p w14:paraId="37BDD398" w14:textId="4A588838" w:rsidR="00A40B8E" w:rsidRDefault="00B1523D" w:rsidP="00B1523D">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ab/>
      </w:r>
      <w:r>
        <w:rPr>
          <w:rFonts w:ascii="Arial" w:eastAsia="Arial Unicode MS" w:hAnsi="Arial" w:cs="Arial"/>
          <w:sz w:val="23"/>
          <w:szCs w:val="23"/>
          <w:lang w:val="en-ZA"/>
        </w:rPr>
        <w:tab/>
      </w:r>
      <w:r w:rsidR="00A40B8E">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A40B8E">
        <w:rPr>
          <w:rFonts w:ascii="Arial" w:eastAsia="Arial Unicode MS" w:hAnsi="Arial" w:cs="Arial"/>
          <w:sz w:val="23"/>
          <w:szCs w:val="23"/>
          <w:lang w:val="en-ZA"/>
        </w:rPr>
        <w:t>.</w:t>
      </w:r>
      <w:r w:rsidR="00B7593D">
        <w:rPr>
          <w:rFonts w:ascii="Arial" w:eastAsia="Arial Unicode MS" w:hAnsi="Arial" w:cs="Arial"/>
          <w:sz w:val="23"/>
          <w:szCs w:val="23"/>
          <w:lang w:val="en-ZA"/>
        </w:rPr>
        <w:t>2]</w:t>
      </w:r>
      <w:r w:rsidR="00B7593D">
        <w:rPr>
          <w:rFonts w:ascii="Arial" w:eastAsia="Arial Unicode MS" w:hAnsi="Arial" w:cs="Arial"/>
          <w:sz w:val="23"/>
          <w:szCs w:val="23"/>
          <w:lang w:val="en-ZA"/>
        </w:rPr>
        <w:tab/>
        <w:t>according to Rentworks, the A</w:t>
      </w:r>
      <w:r w:rsidR="00A40B8E">
        <w:rPr>
          <w:rFonts w:ascii="Arial" w:eastAsia="Arial Unicode MS" w:hAnsi="Arial" w:cs="Arial"/>
          <w:sz w:val="23"/>
          <w:szCs w:val="23"/>
          <w:lang w:val="en-ZA"/>
        </w:rPr>
        <w:t xml:space="preserve">greement did not terminate on the termination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sz w:val="23"/>
          <w:szCs w:val="23"/>
          <w:lang w:val="en-ZA"/>
        </w:rPr>
        <w:t xml:space="preserve">date, in other words, on 1 December 2011.  This was due to the provisions of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sz w:val="23"/>
          <w:szCs w:val="23"/>
          <w:lang w:val="en-ZA"/>
        </w:rPr>
        <w:t>clause 13.1 of the Master</w:t>
      </w:r>
      <w:r>
        <w:rPr>
          <w:rFonts w:ascii="Arial" w:eastAsia="Arial Unicode MS" w:hAnsi="Arial" w:cs="Arial"/>
          <w:sz w:val="23"/>
          <w:szCs w:val="23"/>
          <w:lang w:val="en-ZA"/>
        </w:rPr>
        <w:t xml:space="preserve"> MRA. This </w:t>
      </w:r>
      <w:r w:rsidR="00A40B8E">
        <w:rPr>
          <w:rFonts w:ascii="Arial" w:eastAsia="Arial Unicode MS" w:hAnsi="Arial" w:cs="Arial"/>
          <w:sz w:val="23"/>
          <w:szCs w:val="23"/>
          <w:lang w:val="en-ZA"/>
        </w:rPr>
        <w:t>clause provided that:</w:t>
      </w:r>
    </w:p>
    <w:p w14:paraId="6E6B4939" w14:textId="1F308DE9" w:rsidR="00A40B8E" w:rsidRDefault="00B1523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i/>
          <w:sz w:val="23"/>
          <w:szCs w:val="23"/>
          <w:lang w:val="en-ZA"/>
        </w:rPr>
        <w:t xml:space="preserve">“At the conclusion of the Term, </w:t>
      </w:r>
      <w:r>
        <w:rPr>
          <w:rFonts w:ascii="Arial" w:eastAsia="Arial Unicode MS" w:hAnsi="Arial" w:cs="Arial"/>
          <w:i/>
          <w:sz w:val="23"/>
          <w:szCs w:val="23"/>
          <w:lang w:val="en-ZA"/>
        </w:rPr>
        <w:t xml:space="preserve">you may, either return all the </w:t>
      </w:r>
      <w:r w:rsidR="00A40B8E">
        <w:rPr>
          <w:rFonts w:ascii="Arial" w:eastAsia="Arial Unicode MS" w:hAnsi="Arial" w:cs="Arial"/>
          <w:i/>
          <w:sz w:val="23"/>
          <w:szCs w:val="23"/>
          <w:lang w:val="en-ZA"/>
        </w:rPr>
        <w:t xml:space="preserve">equipment or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A40B8E">
        <w:rPr>
          <w:rFonts w:ascii="Arial" w:eastAsia="Arial Unicode MS" w:hAnsi="Arial" w:cs="Arial"/>
          <w:i/>
          <w:sz w:val="23"/>
          <w:szCs w:val="23"/>
          <w:lang w:val="en-ZA"/>
        </w:rPr>
        <w:t xml:space="preserve">request us under clause 20 to agree to extend the Term or vary the equipment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A40B8E">
        <w:rPr>
          <w:rFonts w:ascii="Arial" w:eastAsia="Arial Unicode MS" w:hAnsi="Arial" w:cs="Arial"/>
          <w:i/>
          <w:sz w:val="23"/>
          <w:szCs w:val="23"/>
          <w:lang w:val="en-ZA"/>
        </w:rPr>
        <w:t xml:space="preserve">rented.  You must in either case give us written notice of your intention at least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A40B8E">
        <w:rPr>
          <w:rFonts w:ascii="Arial" w:eastAsia="Arial Unicode MS" w:hAnsi="Arial" w:cs="Arial"/>
          <w:i/>
          <w:sz w:val="23"/>
          <w:szCs w:val="23"/>
          <w:lang w:val="en-ZA"/>
        </w:rPr>
        <w:t xml:space="preserve">90 days prior to the expiry of the Term.  We will give you at least 30 days’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A40B8E">
        <w:rPr>
          <w:rFonts w:ascii="Arial" w:eastAsia="Arial Unicode MS" w:hAnsi="Arial" w:cs="Arial"/>
          <w:i/>
          <w:sz w:val="23"/>
          <w:szCs w:val="23"/>
          <w:lang w:val="en-ZA"/>
        </w:rPr>
        <w:t>notice of your obligation to give us the said notice.  I</w:t>
      </w:r>
      <w:r>
        <w:rPr>
          <w:rFonts w:ascii="Arial" w:eastAsia="Arial Unicode MS" w:hAnsi="Arial" w:cs="Arial"/>
          <w:i/>
          <w:sz w:val="23"/>
          <w:szCs w:val="23"/>
          <w:lang w:val="en-ZA"/>
        </w:rPr>
        <w:t xml:space="preserve">f you elect not to give us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A40B8E">
        <w:rPr>
          <w:rFonts w:ascii="Arial" w:eastAsia="Arial Unicode MS" w:hAnsi="Arial" w:cs="Arial"/>
          <w:i/>
          <w:sz w:val="23"/>
          <w:szCs w:val="23"/>
          <w:lang w:val="en-ZA"/>
        </w:rPr>
        <w:t>written notice within the abovementioned period</w:t>
      </w:r>
      <w:r w:rsidR="00A40B8E" w:rsidRPr="00B1523D">
        <w:rPr>
          <w:rFonts w:ascii="Arial" w:eastAsia="Arial Unicode MS" w:hAnsi="Arial" w:cs="Arial"/>
          <w:i/>
          <w:sz w:val="23"/>
          <w:szCs w:val="23"/>
          <w:lang w:val="en-ZA"/>
        </w:rPr>
        <w:t xml:space="preserve">, </w:t>
      </w:r>
      <w:r w:rsidR="00A40B8E" w:rsidRPr="00311540">
        <w:rPr>
          <w:rFonts w:ascii="Arial" w:eastAsia="Arial Unicode MS" w:hAnsi="Arial" w:cs="Arial"/>
          <w:i/>
          <w:sz w:val="23"/>
          <w:szCs w:val="23"/>
          <w:u w:val="single"/>
          <w:lang w:val="en-ZA"/>
        </w:rPr>
        <w:t>you agree that</w:t>
      </w:r>
      <w:r>
        <w:rPr>
          <w:rFonts w:ascii="Arial" w:eastAsia="Arial Unicode MS" w:hAnsi="Arial" w:cs="Arial"/>
          <w:i/>
          <w:sz w:val="23"/>
          <w:szCs w:val="23"/>
          <w:u w:val="single"/>
          <w:lang w:val="en-ZA"/>
        </w:rPr>
        <w:t xml:space="preserve"> </w:t>
      </w:r>
      <w:r w:rsidR="00311540" w:rsidRPr="00311540">
        <w:rPr>
          <w:rFonts w:ascii="Arial" w:eastAsia="Arial Unicode MS" w:hAnsi="Arial" w:cs="Arial"/>
          <w:i/>
          <w:sz w:val="23"/>
          <w:szCs w:val="23"/>
          <w:lang w:val="en-ZA"/>
        </w:rPr>
        <w:t xml:space="preserve">                          </w:t>
      </w:r>
      <w:r w:rsidR="00311540">
        <w:rPr>
          <w:rFonts w:ascii="Arial" w:eastAsia="Arial Unicode MS" w:hAnsi="Arial" w:cs="Arial"/>
          <w:i/>
          <w:sz w:val="23"/>
          <w:szCs w:val="23"/>
          <w:lang w:val="en-ZA"/>
        </w:rPr>
        <w:t xml:space="preserve">   </w:t>
      </w:r>
      <w:r w:rsidR="00311540" w:rsidRPr="00311540">
        <w:rPr>
          <w:rFonts w:ascii="Arial" w:eastAsia="Arial Unicode MS" w:hAnsi="Arial" w:cs="Arial"/>
          <w:i/>
          <w:sz w:val="23"/>
          <w:szCs w:val="23"/>
          <w:lang w:val="en-ZA"/>
        </w:rPr>
        <w:t xml:space="preserv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A40B8E" w:rsidRPr="00311540">
        <w:rPr>
          <w:rFonts w:ascii="Arial" w:eastAsia="Arial Unicode MS" w:hAnsi="Arial" w:cs="Arial"/>
          <w:i/>
          <w:sz w:val="23"/>
          <w:szCs w:val="23"/>
          <w:lang w:val="en-ZA"/>
        </w:rPr>
        <w:t>unless we otherwise notify you in writing</w:t>
      </w:r>
      <w:r w:rsidR="00A40B8E" w:rsidRPr="00311540">
        <w:rPr>
          <w:rFonts w:ascii="Arial" w:eastAsia="Arial Unicode MS" w:hAnsi="Arial" w:cs="Arial"/>
          <w:i/>
          <w:sz w:val="23"/>
          <w:szCs w:val="23"/>
          <w:u w:val="single"/>
          <w:lang w:val="en-ZA"/>
        </w:rPr>
        <w:t>, you agree that you will</w:t>
      </w:r>
      <w:r>
        <w:rPr>
          <w:rFonts w:ascii="Arial" w:eastAsia="Arial Unicode MS" w:hAnsi="Arial" w:cs="Arial"/>
          <w:i/>
          <w:sz w:val="23"/>
          <w:szCs w:val="23"/>
          <w:u w:val="single"/>
          <w:lang w:val="en-ZA"/>
        </w:rPr>
        <w:t xml:space="preserve"> </w:t>
      </w:r>
      <w:r w:rsidR="00A40B8E" w:rsidRPr="00311540">
        <w:rPr>
          <w:rFonts w:ascii="Arial" w:eastAsia="Arial Unicode MS" w:hAnsi="Arial" w:cs="Arial"/>
          <w:i/>
          <w:sz w:val="23"/>
          <w:szCs w:val="23"/>
          <w:u w:val="single"/>
          <w:lang w:val="en-ZA"/>
        </w:rPr>
        <w:t xml:space="preserve">continue to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A40B8E" w:rsidRPr="00311540">
        <w:rPr>
          <w:rFonts w:ascii="Arial" w:eastAsia="Arial Unicode MS" w:hAnsi="Arial" w:cs="Arial"/>
          <w:i/>
          <w:sz w:val="23"/>
          <w:szCs w:val="23"/>
          <w:u w:val="single"/>
          <w:lang w:val="en-ZA"/>
        </w:rPr>
        <w:t>rent all the equipment from us on a quarterly basis</w:t>
      </w:r>
      <w:r w:rsidR="00A40B8E">
        <w:rPr>
          <w:rFonts w:ascii="Arial" w:eastAsia="Arial Unicode MS" w:hAnsi="Arial" w:cs="Arial"/>
          <w:i/>
          <w:sz w:val="23"/>
          <w:szCs w:val="23"/>
          <w:lang w:val="en-ZA"/>
        </w:rPr>
        <w:t xml:space="preserve"> upon the terms and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A40B8E">
        <w:rPr>
          <w:rFonts w:ascii="Arial" w:eastAsia="Arial Unicode MS" w:hAnsi="Arial" w:cs="Arial"/>
          <w:i/>
          <w:sz w:val="23"/>
          <w:szCs w:val="23"/>
          <w:lang w:val="en-ZA"/>
        </w:rPr>
        <w:t>conditions of this agreement until you have returned</w:t>
      </w:r>
      <w:r>
        <w:rPr>
          <w:rFonts w:ascii="Arial" w:eastAsia="Arial Unicode MS" w:hAnsi="Arial" w:cs="Arial"/>
          <w:i/>
          <w:sz w:val="23"/>
          <w:szCs w:val="23"/>
          <w:lang w:val="en-ZA"/>
        </w:rPr>
        <w:t xml:space="preserve"> </w:t>
      </w:r>
      <w:r w:rsidR="00A40B8E">
        <w:rPr>
          <w:rFonts w:ascii="Arial" w:eastAsia="Arial Unicode MS" w:hAnsi="Arial" w:cs="Arial"/>
          <w:i/>
          <w:sz w:val="23"/>
          <w:szCs w:val="23"/>
          <w:lang w:val="en-ZA"/>
        </w:rPr>
        <w:t xml:space="preserve">all the equipment to us.” </w:t>
      </w:r>
    </w:p>
    <w:p w14:paraId="4CA5D976" w14:textId="6DA2365B" w:rsidR="00B964D4" w:rsidRDefault="00B1523D" w:rsidP="00B964D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A40B8E">
        <w:rPr>
          <w:rFonts w:ascii="Arial" w:eastAsia="Arial Unicode MS" w:hAnsi="Arial" w:cs="Arial"/>
          <w:sz w:val="23"/>
          <w:szCs w:val="23"/>
          <w:lang w:val="en-ZA"/>
        </w:rPr>
        <w:t>.3]</w:t>
      </w:r>
      <w:r w:rsidR="00A40B8E">
        <w:rPr>
          <w:rFonts w:ascii="Arial" w:eastAsia="Arial Unicode MS" w:hAnsi="Arial" w:cs="Arial"/>
          <w:sz w:val="23"/>
          <w:szCs w:val="23"/>
          <w:lang w:val="en-ZA"/>
        </w:rPr>
        <w:tab/>
        <w:t>it is the underlined par</w:t>
      </w:r>
      <w:r w:rsidR="00B7593D">
        <w:rPr>
          <w:rFonts w:ascii="Arial" w:eastAsia="Arial Unicode MS" w:hAnsi="Arial" w:cs="Arial"/>
          <w:sz w:val="23"/>
          <w:szCs w:val="23"/>
          <w:lang w:val="en-ZA"/>
        </w:rPr>
        <w:t>t of clause 13.1 that kept the A</w:t>
      </w:r>
      <w:r w:rsidR="00A40B8E">
        <w:rPr>
          <w:rFonts w:ascii="Arial" w:eastAsia="Arial Unicode MS" w:hAnsi="Arial" w:cs="Arial"/>
          <w:sz w:val="23"/>
          <w:szCs w:val="23"/>
          <w:lang w:val="en-ZA"/>
        </w:rPr>
        <w:t xml:space="preserve">greement that should </w:t>
      </w:r>
      <w:r w:rsidR="00B964D4">
        <w:rPr>
          <w:rFonts w:ascii="Arial" w:eastAsia="Arial Unicode MS" w:hAnsi="Arial" w:cs="Arial"/>
          <w:sz w:val="23"/>
          <w:szCs w:val="23"/>
          <w:lang w:val="en-ZA"/>
        </w:rPr>
        <w:tab/>
      </w:r>
      <w:r w:rsidR="00B964D4">
        <w:rPr>
          <w:rFonts w:ascii="Arial" w:eastAsia="Arial Unicode MS" w:hAnsi="Arial" w:cs="Arial"/>
          <w:sz w:val="23"/>
          <w:szCs w:val="23"/>
          <w:lang w:val="en-ZA"/>
        </w:rPr>
        <w:tab/>
      </w:r>
      <w:r w:rsidR="00B964D4">
        <w:rPr>
          <w:rFonts w:ascii="Arial" w:eastAsia="Arial Unicode MS" w:hAnsi="Arial" w:cs="Arial"/>
          <w:sz w:val="23"/>
          <w:szCs w:val="23"/>
          <w:lang w:val="en-ZA"/>
        </w:rPr>
        <w:tab/>
      </w:r>
      <w:r w:rsidR="00B964D4">
        <w:rPr>
          <w:rFonts w:ascii="Arial" w:eastAsia="Arial Unicode MS" w:hAnsi="Arial" w:cs="Arial"/>
          <w:sz w:val="23"/>
          <w:szCs w:val="23"/>
          <w:lang w:val="en-ZA"/>
        </w:rPr>
        <w:tab/>
      </w:r>
      <w:r w:rsidR="00A40B8E">
        <w:rPr>
          <w:rFonts w:ascii="Arial" w:eastAsia="Arial Unicode MS" w:hAnsi="Arial" w:cs="Arial"/>
          <w:sz w:val="23"/>
          <w:szCs w:val="23"/>
          <w:lang w:val="en-ZA"/>
        </w:rPr>
        <w:t>ordinarily have ended on 31 December 2011, alive;</w:t>
      </w:r>
    </w:p>
    <w:p w14:paraId="5D8BD248" w14:textId="17EBBF10" w:rsidR="00A40B8E" w:rsidRDefault="00B964D4" w:rsidP="00B964D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A40B8E">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A40B8E">
        <w:rPr>
          <w:rFonts w:ascii="Arial" w:eastAsia="Arial Unicode MS" w:hAnsi="Arial" w:cs="Arial"/>
          <w:sz w:val="23"/>
          <w:szCs w:val="23"/>
          <w:lang w:val="en-ZA"/>
        </w:rPr>
        <w:t>.4]</w:t>
      </w:r>
      <w:r w:rsidR="00A40B8E">
        <w:rPr>
          <w:rFonts w:ascii="Arial" w:eastAsia="Arial Unicode MS" w:hAnsi="Arial" w:cs="Arial"/>
          <w:sz w:val="23"/>
          <w:szCs w:val="23"/>
          <w:lang w:val="en-ZA"/>
        </w:rPr>
        <w:tab/>
        <w:t>clause 13.1 of the Master Rental Agreement provided that in t</w:t>
      </w:r>
      <w:r>
        <w:rPr>
          <w:rFonts w:ascii="Arial" w:eastAsia="Arial Unicode MS" w:hAnsi="Arial" w:cs="Arial"/>
          <w:sz w:val="23"/>
          <w:szCs w:val="23"/>
          <w:lang w:val="en-ZA"/>
        </w:rPr>
        <w:t xml:space="preserve">he </w:t>
      </w:r>
      <w:r w:rsidR="00A40B8E">
        <w:rPr>
          <w:rFonts w:ascii="Arial" w:eastAsia="Arial Unicode MS" w:hAnsi="Arial" w:cs="Arial"/>
          <w:sz w:val="23"/>
          <w:szCs w:val="23"/>
          <w:lang w:val="en-ZA"/>
        </w:rPr>
        <w:t xml:space="preserve">absence of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sz w:val="23"/>
          <w:szCs w:val="23"/>
          <w:lang w:val="en-ZA"/>
        </w:rPr>
        <w:t>notification</w:t>
      </w:r>
      <w:r w:rsidR="00B7593D">
        <w:rPr>
          <w:rFonts w:ascii="Arial" w:eastAsia="Arial Unicode MS" w:hAnsi="Arial" w:cs="Arial"/>
          <w:sz w:val="23"/>
          <w:szCs w:val="23"/>
          <w:lang w:val="en-ZA"/>
        </w:rPr>
        <w:t xml:space="preserve"> 90 days</w:t>
      </w:r>
      <w:r>
        <w:rPr>
          <w:rFonts w:ascii="Arial" w:eastAsia="Arial Unicode MS" w:hAnsi="Arial" w:cs="Arial"/>
          <w:sz w:val="23"/>
          <w:szCs w:val="23"/>
          <w:lang w:val="en-ZA"/>
        </w:rPr>
        <w:t xml:space="preserve"> before the end of the Rental </w:t>
      </w:r>
      <w:r w:rsidR="00B7593D">
        <w:rPr>
          <w:rFonts w:ascii="Arial" w:eastAsia="Arial Unicode MS" w:hAnsi="Arial" w:cs="Arial"/>
          <w:sz w:val="23"/>
          <w:szCs w:val="23"/>
          <w:lang w:val="en-ZA"/>
        </w:rPr>
        <w:t>A</w:t>
      </w:r>
      <w:r w:rsidR="00A40B8E">
        <w:rPr>
          <w:rFonts w:ascii="Arial" w:eastAsia="Arial Unicode MS" w:hAnsi="Arial" w:cs="Arial"/>
          <w:sz w:val="23"/>
          <w:szCs w:val="23"/>
          <w:lang w:val="en-ZA"/>
        </w:rPr>
        <w:t xml:space="preserve">greement to the effect that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sz w:val="23"/>
          <w:szCs w:val="23"/>
          <w:lang w:val="en-ZA"/>
        </w:rPr>
        <w:t>the Depa</w:t>
      </w:r>
      <w:r>
        <w:rPr>
          <w:rFonts w:ascii="Arial" w:eastAsia="Arial Unicode MS" w:hAnsi="Arial" w:cs="Arial"/>
          <w:sz w:val="23"/>
          <w:szCs w:val="23"/>
          <w:lang w:val="en-ZA"/>
        </w:rPr>
        <w:t xml:space="preserve">rtment would return the rental </w:t>
      </w:r>
      <w:r w:rsidR="00A40B8E">
        <w:rPr>
          <w:rFonts w:ascii="Arial" w:eastAsia="Arial Unicode MS" w:hAnsi="Arial" w:cs="Arial"/>
          <w:sz w:val="23"/>
          <w:szCs w:val="23"/>
          <w:lang w:val="en-ZA"/>
        </w:rPr>
        <w:t xml:space="preserve">goods at the end of the rental term,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sz w:val="23"/>
          <w:szCs w:val="23"/>
          <w:lang w:val="en-ZA"/>
        </w:rPr>
        <w:t>the</w:t>
      </w:r>
      <w:r>
        <w:rPr>
          <w:rFonts w:ascii="Arial" w:eastAsia="Arial Unicode MS" w:hAnsi="Arial" w:cs="Arial"/>
          <w:sz w:val="23"/>
          <w:szCs w:val="23"/>
          <w:lang w:val="en-ZA"/>
        </w:rPr>
        <w:t xml:space="preserve">n it will be regarded that the </w:t>
      </w:r>
      <w:r w:rsidR="00A40B8E">
        <w:rPr>
          <w:rFonts w:ascii="Arial" w:eastAsia="Arial Unicode MS" w:hAnsi="Arial" w:cs="Arial"/>
          <w:sz w:val="23"/>
          <w:szCs w:val="23"/>
          <w:lang w:val="en-ZA"/>
        </w:rPr>
        <w:t>Depa</w:t>
      </w:r>
      <w:r w:rsidR="00B7593D">
        <w:rPr>
          <w:rFonts w:ascii="Arial" w:eastAsia="Arial Unicode MS" w:hAnsi="Arial" w:cs="Arial"/>
          <w:sz w:val="23"/>
          <w:szCs w:val="23"/>
          <w:lang w:val="en-ZA"/>
        </w:rPr>
        <w:t xml:space="preserve">rtment requested to extend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7593D">
        <w:rPr>
          <w:rFonts w:ascii="Arial" w:eastAsia="Arial Unicode MS" w:hAnsi="Arial" w:cs="Arial"/>
          <w:sz w:val="23"/>
          <w:szCs w:val="23"/>
          <w:lang w:val="en-ZA"/>
        </w:rPr>
        <w:t>A</w:t>
      </w:r>
      <w:r w:rsidR="00A40B8E">
        <w:rPr>
          <w:rFonts w:ascii="Arial" w:eastAsia="Arial Unicode MS" w:hAnsi="Arial" w:cs="Arial"/>
          <w:sz w:val="23"/>
          <w:szCs w:val="23"/>
          <w:lang w:val="en-ZA"/>
        </w:rPr>
        <w:t>greement for</w:t>
      </w:r>
      <w:r>
        <w:rPr>
          <w:rFonts w:ascii="Arial" w:eastAsia="Arial Unicode MS" w:hAnsi="Arial" w:cs="Arial"/>
          <w:sz w:val="23"/>
          <w:szCs w:val="23"/>
          <w:lang w:val="en-ZA"/>
        </w:rPr>
        <w:t xml:space="preserve"> a further </w:t>
      </w:r>
      <w:r w:rsidR="00A40B8E">
        <w:rPr>
          <w:rFonts w:ascii="Arial" w:eastAsia="Arial Unicode MS" w:hAnsi="Arial" w:cs="Arial"/>
          <w:sz w:val="23"/>
          <w:szCs w:val="23"/>
          <w:lang w:val="en-ZA"/>
        </w:rPr>
        <w:t>quarterly period upon t</w:t>
      </w:r>
      <w:r w:rsidR="00B7593D">
        <w:rPr>
          <w:rFonts w:ascii="Arial" w:eastAsia="Arial Unicode MS" w:hAnsi="Arial" w:cs="Arial"/>
          <w:sz w:val="23"/>
          <w:szCs w:val="23"/>
          <w:lang w:val="en-ZA"/>
        </w:rPr>
        <w:t xml:space="preserve">he terms and conditions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7593D">
        <w:rPr>
          <w:rFonts w:ascii="Arial" w:eastAsia="Arial Unicode MS" w:hAnsi="Arial" w:cs="Arial"/>
          <w:sz w:val="23"/>
          <w:szCs w:val="23"/>
          <w:lang w:val="en-ZA"/>
        </w:rPr>
        <w:t>A</w:t>
      </w:r>
      <w:r>
        <w:rPr>
          <w:rFonts w:ascii="Arial" w:eastAsia="Arial Unicode MS" w:hAnsi="Arial" w:cs="Arial"/>
          <w:sz w:val="23"/>
          <w:szCs w:val="23"/>
          <w:lang w:val="en-ZA"/>
        </w:rPr>
        <w:t xml:space="preserve">greement, </w:t>
      </w:r>
      <w:r w:rsidR="00A40B8E">
        <w:rPr>
          <w:rFonts w:ascii="Arial" w:eastAsia="Arial Unicode MS" w:hAnsi="Arial" w:cs="Arial"/>
          <w:sz w:val="23"/>
          <w:szCs w:val="23"/>
          <w:lang w:val="en-ZA"/>
        </w:rPr>
        <w:t xml:space="preserve">until the Department would have returned the goods.  This was at </w:t>
      </w: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sz w:val="23"/>
          <w:szCs w:val="23"/>
          <w:lang w:val="en-ZA"/>
        </w:rPr>
        <w:tab/>
        <w:t>a rental in an amount equal to the ren</w:t>
      </w:r>
      <w:r>
        <w:rPr>
          <w:rFonts w:ascii="Arial" w:eastAsia="Arial Unicode MS" w:hAnsi="Arial" w:cs="Arial"/>
          <w:sz w:val="23"/>
          <w:szCs w:val="23"/>
          <w:lang w:val="en-ZA"/>
        </w:rPr>
        <w:t xml:space="preserve">tal of the last quarter of the </w:t>
      </w:r>
      <w:r w:rsidR="00A40B8E">
        <w:rPr>
          <w:rFonts w:ascii="Arial" w:eastAsia="Arial Unicode MS" w:hAnsi="Arial" w:cs="Arial"/>
          <w:sz w:val="23"/>
          <w:szCs w:val="23"/>
          <w:lang w:val="en-ZA"/>
        </w:rPr>
        <w:t xml:space="preserve">rental period,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sz w:val="23"/>
          <w:szCs w:val="23"/>
          <w:lang w:val="en-ZA"/>
        </w:rPr>
        <w:t>which in this case was R4.2 million</w:t>
      </w:r>
      <w:r w:rsidR="00311540">
        <w:rPr>
          <w:rFonts w:ascii="Arial" w:eastAsia="Arial Unicode MS" w:hAnsi="Arial" w:cs="Arial"/>
          <w:sz w:val="23"/>
          <w:szCs w:val="23"/>
          <w:lang w:val="en-ZA"/>
        </w:rPr>
        <w:t>,</w:t>
      </w:r>
      <w:r w:rsidR="00A40B8E">
        <w:rPr>
          <w:rFonts w:ascii="Arial" w:eastAsia="Arial Unicode MS" w:hAnsi="Arial" w:cs="Arial"/>
          <w:sz w:val="23"/>
          <w:szCs w:val="23"/>
          <w:lang w:val="en-ZA"/>
        </w:rPr>
        <w:t xml:space="preserve"> as provided </w:t>
      </w:r>
      <w:r w:rsidR="00311540">
        <w:rPr>
          <w:rFonts w:ascii="Arial" w:eastAsia="Arial Unicode MS" w:hAnsi="Arial" w:cs="Arial"/>
          <w:sz w:val="23"/>
          <w:szCs w:val="23"/>
          <w:lang w:val="en-ZA"/>
        </w:rPr>
        <w:t xml:space="preserve">for in </w:t>
      </w:r>
      <w:r w:rsidR="00A40B8E">
        <w:rPr>
          <w:rFonts w:ascii="Arial" w:eastAsia="Arial Unicode MS" w:hAnsi="Arial" w:cs="Arial"/>
          <w:sz w:val="23"/>
          <w:szCs w:val="23"/>
          <w:lang w:val="en-ZA"/>
        </w:rPr>
        <w:t>the</w:t>
      </w:r>
      <w:r w:rsidR="00311540">
        <w:rPr>
          <w:rFonts w:ascii="Arial" w:eastAsia="Arial Unicode MS" w:hAnsi="Arial" w:cs="Arial"/>
          <w:sz w:val="23"/>
          <w:szCs w:val="23"/>
          <w:lang w:val="en-ZA"/>
        </w:rPr>
        <w:t xml:space="preserve"> </w:t>
      </w:r>
      <w:r w:rsidR="00A40B8E">
        <w:rPr>
          <w:rFonts w:ascii="Arial" w:eastAsia="Arial Unicode MS" w:hAnsi="Arial" w:cs="Arial"/>
          <w:sz w:val="23"/>
          <w:szCs w:val="23"/>
          <w:lang w:val="en-ZA"/>
        </w:rPr>
        <w:t xml:space="preserve">Replacement Rental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A40B8E">
        <w:rPr>
          <w:rFonts w:ascii="Arial" w:eastAsia="Arial Unicode MS" w:hAnsi="Arial" w:cs="Arial"/>
          <w:sz w:val="23"/>
          <w:szCs w:val="23"/>
          <w:lang w:val="en-ZA"/>
        </w:rPr>
        <w:t xml:space="preserve">Schedule.  In this regard, </w:t>
      </w:r>
      <w:r w:rsidR="00E74E53">
        <w:rPr>
          <w:rFonts w:ascii="Arial" w:eastAsia="Arial Unicode MS" w:hAnsi="Arial" w:cs="Arial"/>
          <w:sz w:val="23"/>
          <w:szCs w:val="23"/>
          <w:lang w:val="en-ZA"/>
        </w:rPr>
        <w:t xml:space="preserve">it was alleged by Rentworks that the Department did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 xml:space="preserve">not furnish Rentworks with the necessary termination notice and this was of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 xml:space="preserve">course common </w:t>
      </w:r>
      <w:r w:rsidR="00E74E53">
        <w:rPr>
          <w:rFonts w:ascii="Arial" w:eastAsia="Arial Unicode MS" w:hAnsi="Arial" w:cs="Arial"/>
          <w:sz w:val="23"/>
          <w:szCs w:val="23"/>
          <w:lang w:val="en-ZA"/>
        </w:rPr>
        <w:tab/>
        <w:t>cause;</w:t>
      </w:r>
    </w:p>
    <w:p w14:paraId="1667F4B2" w14:textId="48D3C388" w:rsidR="00B964D4" w:rsidRDefault="00B964D4" w:rsidP="00B964D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E74E53">
        <w:rPr>
          <w:rFonts w:ascii="Arial" w:eastAsia="Arial Unicode MS" w:hAnsi="Arial" w:cs="Arial"/>
          <w:sz w:val="23"/>
          <w:szCs w:val="23"/>
          <w:lang w:val="en-ZA"/>
        </w:rPr>
        <w:t>.5]</w:t>
      </w:r>
      <w:r w:rsidR="00E74E53">
        <w:rPr>
          <w:rFonts w:ascii="Arial" w:eastAsia="Arial Unicode MS" w:hAnsi="Arial" w:cs="Arial"/>
          <w:sz w:val="23"/>
          <w:szCs w:val="23"/>
          <w:lang w:val="en-ZA"/>
        </w:rPr>
        <w:tab/>
        <w:t>for as long as the Department failed to give</w:t>
      </w:r>
      <w:r>
        <w:rPr>
          <w:rFonts w:ascii="Arial" w:eastAsia="Arial Unicode MS" w:hAnsi="Arial" w:cs="Arial"/>
          <w:sz w:val="23"/>
          <w:szCs w:val="23"/>
          <w:lang w:val="en-ZA"/>
        </w:rPr>
        <w:t xml:space="preserve"> notice in terms of clause </w:t>
      </w:r>
      <w:r w:rsidR="00E74E53">
        <w:rPr>
          <w:rFonts w:ascii="Arial" w:eastAsia="Arial Unicode MS" w:hAnsi="Arial" w:cs="Arial"/>
          <w:sz w:val="23"/>
          <w:szCs w:val="23"/>
          <w:lang w:val="en-ZA"/>
        </w:rPr>
        <w:t xml:space="preserve">13.1, or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for as long as the agreement e</w:t>
      </w:r>
      <w:r w:rsidR="00F010BD">
        <w:rPr>
          <w:rFonts w:ascii="Arial" w:eastAsia="Arial Unicode MS" w:hAnsi="Arial" w:cs="Arial"/>
          <w:sz w:val="23"/>
          <w:szCs w:val="23"/>
          <w:lang w:val="en-ZA"/>
        </w:rPr>
        <w:t>ndured, the terms of the</w:t>
      </w:r>
      <w:r>
        <w:rPr>
          <w:rFonts w:ascii="Arial" w:eastAsia="Arial Unicode MS" w:hAnsi="Arial" w:cs="Arial"/>
          <w:sz w:val="23"/>
          <w:szCs w:val="23"/>
          <w:lang w:val="en-ZA"/>
        </w:rPr>
        <w:t xml:space="preserve"> </w:t>
      </w:r>
      <w:r w:rsidR="00F010BD">
        <w:rPr>
          <w:rFonts w:ascii="Arial" w:eastAsia="Arial Unicode MS" w:hAnsi="Arial" w:cs="Arial"/>
          <w:sz w:val="23"/>
          <w:szCs w:val="23"/>
          <w:lang w:val="en-ZA"/>
        </w:rPr>
        <w:t>A</w:t>
      </w:r>
      <w:r w:rsidR="00E74E53">
        <w:rPr>
          <w:rFonts w:ascii="Arial" w:eastAsia="Arial Unicode MS" w:hAnsi="Arial" w:cs="Arial"/>
          <w:sz w:val="23"/>
          <w:szCs w:val="23"/>
          <w:lang w:val="en-ZA"/>
        </w:rPr>
        <w:t xml:space="preserve">greement would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 xml:space="preserve">continue to apply.  In terms of clause 13.1, the Department was obliged to pay </w:t>
      </w:r>
      <w:r>
        <w:rPr>
          <w:rFonts w:ascii="Arial" w:eastAsia="Arial Unicode MS" w:hAnsi="Arial" w:cs="Arial"/>
          <w:sz w:val="23"/>
          <w:szCs w:val="23"/>
          <w:lang w:val="en-ZA"/>
        </w:rPr>
        <w:lastRenderedPageBreak/>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quarterly rental for the f</w:t>
      </w:r>
      <w:r>
        <w:rPr>
          <w:rFonts w:ascii="Arial" w:eastAsia="Arial Unicode MS" w:hAnsi="Arial" w:cs="Arial"/>
          <w:sz w:val="23"/>
          <w:szCs w:val="23"/>
          <w:lang w:val="en-ZA"/>
        </w:rPr>
        <w:t xml:space="preserve">irst two </w:t>
      </w:r>
      <w:r w:rsidR="00E74E53">
        <w:rPr>
          <w:rFonts w:ascii="Arial" w:eastAsia="Arial Unicode MS" w:hAnsi="Arial" w:cs="Arial"/>
          <w:sz w:val="23"/>
          <w:szCs w:val="23"/>
          <w:lang w:val="en-ZA"/>
        </w:rPr>
        <w:t>quarters of 2012.  This obligation was, how</w:t>
      </w:r>
      <w:r w:rsidR="00F010BD">
        <w:rPr>
          <w:rFonts w:ascii="Arial" w:eastAsia="Arial Unicode MS" w:hAnsi="Arial" w:cs="Arial"/>
          <w:sz w:val="23"/>
          <w:szCs w:val="23"/>
          <w:lang w:val="en-ZA"/>
        </w:rPr>
        <w:t xml:space="preserve">ever,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terminated when </w:t>
      </w:r>
      <w:r w:rsidR="00F010BD">
        <w:rPr>
          <w:rFonts w:ascii="Arial" w:eastAsia="Arial Unicode MS" w:hAnsi="Arial" w:cs="Arial"/>
          <w:sz w:val="23"/>
          <w:szCs w:val="23"/>
          <w:lang w:val="en-ZA"/>
        </w:rPr>
        <w:t>the A</w:t>
      </w:r>
      <w:r w:rsidR="00E74E53">
        <w:rPr>
          <w:rFonts w:ascii="Arial" w:eastAsia="Arial Unicode MS" w:hAnsi="Arial" w:cs="Arial"/>
          <w:sz w:val="23"/>
          <w:szCs w:val="23"/>
          <w:lang w:val="en-ZA"/>
        </w:rPr>
        <w:t xml:space="preserve">greement terminated, according to the Department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either by </w:t>
      </w:r>
      <w:r w:rsidR="00E74E53">
        <w:rPr>
          <w:rFonts w:ascii="Arial" w:eastAsia="Arial Unicode MS" w:hAnsi="Arial" w:cs="Arial"/>
          <w:sz w:val="23"/>
          <w:szCs w:val="23"/>
          <w:lang w:val="en-ZA"/>
        </w:rPr>
        <w:t>Rentworks’ letter dated 13 Fe</w:t>
      </w:r>
      <w:r>
        <w:rPr>
          <w:rFonts w:ascii="Arial" w:eastAsia="Arial Unicode MS" w:hAnsi="Arial" w:cs="Arial"/>
          <w:sz w:val="23"/>
          <w:szCs w:val="23"/>
          <w:lang w:val="en-ZA"/>
        </w:rPr>
        <w:t xml:space="preserve">bruary 2007 in which Rentworks </w:t>
      </w:r>
      <w:r w:rsidR="00E74E53">
        <w:rPr>
          <w:rFonts w:ascii="Arial" w:eastAsia="Arial Unicode MS" w:hAnsi="Arial" w:cs="Arial"/>
          <w:sz w:val="23"/>
          <w:szCs w:val="23"/>
          <w:lang w:val="en-ZA"/>
        </w:rPr>
        <w:t xml:space="preserve">made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it abundantly clear that it did not int</w:t>
      </w:r>
      <w:r w:rsidR="00F010BD">
        <w:rPr>
          <w:rFonts w:ascii="Arial" w:eastAsia="Arial Unicode MS" w:hAnsi="Arial" w:cs="Arial"/>
          <w:sz w:val="23"/>
          <w:szCs w:val="23"/>
          <w:lang w:val="en-ZA"/>
        </w:rPr>
        <w:t>end to continue with the Rental A</w:t>
      </w:r>
      <w:r w:rsidR="00E74E53">
        <w:rPr>
          <w:rFonts w:ascii="Arial" w:eastAsia="Arial Unicode MS" w:hAnsi="Arial" w:cs="Arial"/>
          <w:sz w:val="23"/>
          <w:szCs w:val="23"/>
          <w:lang w:val="en-ZA"/>
        </w:rPr>
        <w:t xml:space="preserve">greement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 xml:space="preserve">unless the Department pay the arrear instalments in full within 30 days of 13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 xml:space="preserve">February 2007, which </w:t>
      </w:r>
      <w:r w:rsidR="00F010BD">
        <w:rPr>
          <w:rFonts w:ascii="Arial" w:eastAsia="Arial Unicode MS" w:hAnsi="Arial" w:cs="Arial"/>
          <w:sz w:val="23"/>
          <w:szCs w:val="23"/>
          <w:lang w:val="en-ZA"/>
        </w:rPr>
        <w:t>condition of the A</w:t>
      </w:r>
      <w:r w:rsidR="00E74E53">
        <w:rPr>
          <w:rFonts w:ascii="Arial" w:eastAsia="Arial Unicode MS" w:hAnsi="Arial" w:cs="Arial"/>
          <w:sz w:val="23"/>
          <w:szCs w:val="23"/>
          <w:lang w:val="en-ZA"/>
        </w:rPr>
        <w:t xml:space="preserve">greement was not fulfilled or on 4 July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2012 when </w:t>
      </w:r>
      <w:r w:rsidR="00E74E53">
        <w:rPr>
          <w:rFonts w:ascii="Arial" w:eastAsia="Arial Unicode MS" w:hAnsi="Arial" w:cs="Arial"/>
          <w:sz w:val="23"/>
          <w:szCs w:val="23"/>
          <w:lang w:val="en-ZA"/>
        </w:rPr>
        <w:t xml:space="preserve">Rentworks </w:t>
      </w:r>
      <w:r w:rsidR="00F010BD">
        <w:rPr>
          <w:rFonts w:ascii="Arial" w:eastAsia="Arial Unicode MS" w:hAnsi="Arial" w:cs="Arial"/>
          <w:sz w:val="23"/>
          <w:szCs w:val="23"/>
          <w:lang w:val="en-ZA"/>
        </w:rPr>
        <w:t>terminated the A</w:t>
      </w:r>
      <w:r w:rsidR="00E74E53">
        <w:rPr>
          <w:rFonts w:ascii="Arial" w:eastAsia="Arial Unicode MS" w:hAnsi="Arial" w:cs="Arial"/>
          <w:sz w:val="23"/>
          <w:szCs w:val="23"/>
          <w:lang w:val="en-ZA"/>
        </w:rPr>
        <w:t>greement;</w:t>
      </w:r>
    </w:p>
    <w:p w14:paraId="6931FF5C" w14:textId="06A3B6A4" w:rsidR="00E74E53" w:rsidRDefault="00B964D4" w:rsidP="00B964D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E74E53">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E74E53">
        <w:rPr>
          <w:rFonts w:ascii="Arial" w:eastAsia="Arial Unicode MS" w:hAnsi="Arial" w:cs="Arial"/>
          <w:sz w:val="23"/>
          <w:szCs w:val="23"/>
          <w:lang w:val="en-ZA"/>
        </w:rPr>
        <w:t>.6]</w:t>
      </w:r>
      <w:r w:rsidR="00E74E53">
        <w:rPr>
          <w:rFonts w:ascii="Arial" w:eastAsia="Arial Unicode MS" w:hAnsi="Arial" w:cs="Arial"/>
          <w:sz w:val="23"/>
          <w:szCs w:val="23"/>
          <w:lang w:val="en-ZA"/>
        </w:rPr>
        <w:tab/>
        <w:t xml:space="preserve">on 4 July 2012, 7 months, 3 days after the termination date, </w:t>
      </w:r>
      <w:r w:rsidR="00F010BD">
        <w:rPr>
          <w:rFonts w:ascii="Arial" w:eastAsia="Arial Unicode MS" w:hAnsi="Arial" w:cs="Arial"/>
          <w:sz w:val="23"/>
          <w:szCs w:val="23"/>
          <w:lang w:val="en-ZA"/>
        </w:rPr>
        <w:t xml:space="preserve">Rentworks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F010BD">
        <w:rPr>
          <w:rFonts w:ascii="Arial" w:eastAsia="Arial Unicode MS" w:hAnsi="Arial" w:cs="Arial"/>
          <w:sz w:val="23"/>
          <w:szCs w:val="23"/>
          <w:lang w:val="en-ZA"/>
        </w:rPr>
        <w:t>terminated the A</w:t>
      </w:r>
      <w:r w:rsidR="00E74E53">
        <w:rPr>
          <w:rFonts w:ascii="Arial" w:eastAsia="Arial Unicode MS" w:hAnsi="Arial" w:cs="Arial"/>
          <w:sz w:val="23"/>
          <w:szCs w:val="23"/>
          <w:lang w:val="en-ZA"/>
        </w:rPr>
        <w:t>g</w:t>
      </w:r>
      <w:r>
        <w:rPr>
          <w:rFonts w:ascii="Arial" w:eastAsia="Arial Unicode MS" w:hAnsi="Arial" w:cs="Arial"/>
          <w:sz w:val="23"/>
          <w:szCs w:val="23"/>
          <w:lang w:val="en-ZA"/>
        </w:rPr>
        <w:t xml:space="preserve">reement between the parties.  </w:t>
      </w:r>
      <w:r w:rsidR="00E74E53">
        <w:rPr>
          <w:rFonts w:ascii="Arial" w:eastAsia="Arial Unicode MS" w:hAnsi="Arial" w:cs="Arial"/>
          <w:sz w:val="23"/>
          <w:szCs w:val="23"/>
          <w:lang w:val="en-ZA"/>
        </w:rPr>
        <w:t xml:space="preserve">Notification of termination of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the agreement by Rentworks to the</w:t>
      </w:r>
      <w:r w:rsidR="006A63C7">
        <w:rPr>
          <w:rFonts w:ascii="Arial" w:eastAsia="Arial Unicode MS" w:hAnsi="Arial" w:cs="Arial"/>
          <w:sz w:val="23"/>
          <w:szCs w:val="23"/>
          <w:lang w:val="en-ZA"/>
        </w:rPr>
        <w:t xml:space="preserve"> </w:t>
      </w:r>
      <w:r w:rsidR="00E74E53">
        <w:rPr>
          <w:rFonts w:ascii="Arial" w:eastAsia="Arial Unicode MS" w:hAnsi="Arial" w:cs="Arial"/>
          <w:sz w:val="23"/>
          <w:szCs w:val="23"/>
          <w:lang w:val="en-ZA"/>
        </w:rPr>
        <w:t xml:space="preserve">Department was by way of delivery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 xml:space="preserve">application consisting of a notice of motion and a founding affidavit.  No formal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notic</w:t>
      </w:r>
      <w:r w:rsidR="00F010BD">
        <w:rPr>
          <w:rFonts w:ascii="Arial" w:eastAsia="Arial Unicode MS" w:hAnsi="Arial" w:cs="Arial"/>
          <w:sz w:val="23"/>
          <w:szCs w:val="23"/>
          <w:lang w:val="en-ZA"/>
        </w:rPr>
        <w:t>e of cancellation of the A</w:t>
      </w:r>
      <w:r w:rsidR="00E74E53">
        <w:rPr>
          <w:rFonts w:ascii="Arial" w:eastAsia="Arial Unicode MS" w:hAnsi="Arial" w:cs="Arial"/>
          <w:sz w:val="23"/>
          <w:szCs w:val="23"/>
          <w:lang w:val="en-ZA"/>
        </w:rPr>
        <w:t xml:space="preserve">greement was sent by Rentworks to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 xml:space="preserve">Department. Nevertheless, the notice of motion and founding affidavit fulfilled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this function;</w:t>
      </w:r>
    </w:p>
    <w:p w14:paraId="083DB3C6" w14:textId="64A75683" w:rsidR="00B964D4" w:rsidRDefault="00B964D4" w:rsidP="00B964D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E74E53">
        <w:rPr>
          <w:rFonts w:ascii="Arial" w:eastAsia="Arial Unicode MS" w:hAnsi="Arial" w:cs="Arial"/>
          <w:sz w:val="23"/>
          <w:szCs w:val="23"/>
          <w:lang w:val="en-ZA"/>
        </w:rPr>
        <w:t>.7]</w:t>
      </w:r>
      <w:r w:rsidR="00E74E53">
        <w:rPr>
          <w:rFonts w:ascii="Arial" w:eastAsia="Arial Unicode MS" w:hAnsi="Arial" w:cs="Arial"/>
          <w:sz w:val="23"/>
          <w:szCs w:val="23"/>
          <w:lang w:val="en-ZA"/>
        </w:rPr>
        <w:tab/>
        <w:t>the founding affidavit set out that the Depart</w:t>
      </w:r>
      <w:r>
        <w:rPr>
          <w:rFonts w:ascii="Arial" w:eastAsia="Arial Unicode MS" w:hAnsi="Arial" w:cs="Arial"/>
          <w:sz w:val="23"/>
          <w:szCs w:val="23"/>
          <w:lang w:val="en-ZA"/>
        </w:rPr>
        <w:t xml:space="preserve">ment was in breach of </w:t>
      </w:r>
      <w:r>
        <w:rPr>
          <w:rFonts w:ascii="Arial" w:eastAsia="Arial Unicode MS" w:hAnsi="Arial" w:cs="Arial"/>
          <w:sz w:val="23"/>
          <w:szCs w:val="23"/>
          <w:lang w:val="en-ZA"/>
        </w:rPr>
        <w:tab/>
      </w:r>
      <w:r w:rsidR="00F010BD">
        <w:rPr>
          <w:rFonts w:ascii="Arial" w:eastAsia="Arial Unicode MS" w:hAnsi="Arial" w:cs="Arial"/>
          <w:sz w:val="23"/>
          <w:szCs w:val="23"/>
          <w:lang w:val="en-ZA"/>
        </w:rPr>
        <w:t xml:space="preserve">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F010BD">
        <w:rPr>
          <w:rFonts w:ascii="Arial" w:eastAsia="Arial Unicode MS" w:hAnsi="Arial" w:cs="Arial"/>
          <w:sz w:val="23"/>
          <w:szCs w:val="23"/>
          <w:lang w:val="en-ZA"/>
        </w:rPr>
        <w:t>A</w:t>
      </w:r>
      <w:r w:rsidR="00E74E53">
        <w:rPr>
          <w:rFonts w:ascii="Arial" w:eastAsia="Arial Unicode MS" w:hAnsi="Arial" w:cs="Arial"/>
          <w:sz w:val="23"/>
          <w:szCs w:val="23"/>
          <w:lang w:val="en-ZA"/>
        </w:rPr>
        <w:t xml:space="preserve">greement by failing or neglecting or refusing to pay the rental instalments as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agreed; that the Department was notified of</w:t>
      </w:r>
      <w:r>
        <w:rPr>
          <w:rFonts w:ascii="Arial" w:eastAsia="Arial Unicode MS" w:hAnsi="Arial" w:cs="Arial"/>
          <w:sz w:val="23"/>
          <w:szCs w:val="23"/>
          <w:lang w:val="en-ZA"/>
        </w:rPr>
        <w:t xml:space="preserve"> </w:t>
      </w:r>
      <w:r w:rsidR="00E74E53">
        <w:rPr>
          <w:rFonts w:ascii="Arial" w:eastAsia="Arial Unicode MS" w:hAnsi="Arial" w:cs="Arial"/>
          <w:sz w:val="23"/>
          <w:szCs w:val="23"/>
          <w:lang w:val="en-ZA"/>
        </w:rPr>
        <w:t xml:space="preserve">Rentworks’ intention to cancel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 xml:space="preserve">agreement; that the Department did not pay the instalments within 30 days of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 xml:space="preserve">the letter of demand. </w:t>
      </w:r>
      <w:r>
        <w:rPr>
          <w:rFonts w:ascii="Arial" w:eastAsia="Arial Unicode MS" w:hAnsi="Arial" w:cs="Arial"/>
          <w:sz w:val="23"/>
          <w:szCs w:val="23"/>
          <w:lang w:val="en-ZA"/>
        </w:rPr>
        <w:t xml:space="preserve"> </w:t>
      </w:r>
      <w:r w:rsidR="00E74E53">
        <w:rPr>
          <w:rFonts w:ascii="Arial" w:eastAsia="Arial Unicode MS" w:hAnsi="Arial" w:cs="Arial"/>
          <w:sz w:val="23"/>
          <w:szCs w:val="23"/>
          <w:lang w:val="en-ZA"/>
        </w:rPr>
        <w:t xml:space="preserve">Payment of the arrear rental up to the end of 2011 plus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further rentals for the periods of the first three qu</w:t>
      </w:r>
      <w:r>
        <w:rPr>
          <w:rFonts w:ascii="Arial" w:eastAsia="Arial Unicode MS" w:hAnsi="Arial" w:cs="Arial"/>
          <w:sz w:val="23"/>
          <w:szCs w:val="23"/>
          <w:lang w:val="en-ZA"/>
        </w:rPr>
        <w:t xml:space="preserve">arters of 2012.  Rentworks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referred to the provisions according to which it was entitled to</w:t>
      </w:r>
      <w:r>
        <w:rPr>
          <w:rFonts w:ascii="Arial" w:eastAsia="Arial Unicode MS" w:hAnsi="Arial" w:cs="Arial"/>
          <w:sz w:val="23"/>
          <w:szCs w:val="23"/>
          <w:lang w:val="en-ZA"/>
        </w:rPr>
        <w:t xml:space="preserve"> </w:t>
      </w:r>
      <w:r w:rsidR="00E74E53">
        <w:rPr>
          <w:rFonts w:ascii="Arial" w:eastAsia="Arial Unicode MS" w:hAnsi="Arial" w:cs="Arial"/>
          <w:sz w:val="23"/>
          <w:szCs w:val="23"/>
          <w:lang w:val="en-ZA"/>
        </w:rPr>
        <w:t xml:space="preserve">cancel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 xml:space="preserve">agreement.  It is evident that the notice of motion made out a proper case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sz w:val="23"/>
          <w:szCs w:val="23"/>
          <w:lang w:val="en-ZA"/>
        </w:rPr>
        <w:t>which entitled</w:t>
      </w:r>
      <w:r w:rsidR="00F010BD">
        <w:rPr>
          <w:rFonts w:ascii="Arial" w:eastAsia="Arial Unicode MS" w:hAnsi="Arial" w:cs="Arial"/>
          <w:sz w:val="23"/>
          <w:szCs w:val="23"/>
          <w:lang w:val="en-ZA"/>
        </w:rPr>
        <w:t xml:space="preserve"> Rentworks to cancel the</w:t>
      </w:r>
      <w:r>
        <w:rPr>
          <w:rFonts w:ascii="Arial" w:eastAsia="Arial Unicode MS" w:hAnsi="Arial" w:cs="Arial"/>
          <w:sz w:val="23"/>
          <w:szCs w:val="23"/>
          <w:lang w:val="en-ZA"/>
        </w:rPr>
        <w:t xml:space="preserve"> </w:t>
      </w:r>
      <w:r w:rsidR="00F010BD">
        <w:rPr>
          <w:rFonts w:ascii="Arial" w:eastAsia="Arial Unicode MS" w:hAnsi="Arial" w:cs="Arial"/>
          <w:sz w:val="23"/>
          <w:szCs w:val="23"/>
          <w:lang w:val="en-ZA"/>
        </w:rPr>
        <w:t>A</w:t>
      </w:r>
      <w:r w:rsidR="00E74E53">
        <w:rPr>
          <w:rFonts w:ascii="Arial" w:eastAsia="Arial Unicode MS" w:hAnsi="Arial" w:cs="Arial"/>
          <w:sz w:val="23"/>
          <w:szCs w:val="23"/>
          <w:lang w:val="en-ZA"/>
        </w:rPr>
        <w:t xml:space="preserve">greement;  </w:t>
      </w:r>
    </w:p>
    <w:p w14:paraId="67E85340" w14:textId="5F51443D" w:rsidR="00B964D4" w:rsidRDefault="00B964D4" w:rsidP="00B964D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E74E53">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E74E53">
        <w:rPr>
          <w:rFonts w:ascii="Arial" w:eastAsia="Arial Unicode MS" w:hAnsi="Arial" w:cs="Arial"/>
          <w:sz w:val="23"/>
          <w:szCs w:val="23"/>
          <w:lang w:val="en-ZA"/>
        </w:rPr>
        <w:t>.8]</w:t>
      </w:r>
      <w:r w:rsidR="00E74E53">
        <w:rPr>
          <w:rFonts w:ascii="Arial" w:eastAsia="Arial Unicode MS" w:hAnsi="Arial" w:cs="Arial"/>
          <w:sz w:val="23"/>
          <w:szCs w:val="23"/>
          <w:lang w:val="en-ZA"/>
        </w:rPr>
        <w:tab/>
        <w:t xml:space="preserve">in this regard, counsel for the Department found support in </w:t>
      </w:r>
      <w:r w:rsidR="00E74E53" w:rsidRPr="00F10FDC">
        <w:rPr>
          <w:rFonts w:ascii="Arial" w:eastAsia="Arial Unicode MS" w:hAnsi="Arial" w:cs="Arial"/>
          <w:b/>
          <w:bCs/>
          <w:sz w:val="23"/>
          <w:szCs w:val="23"/>
          <w:lang w:val="en-ZA"/>
        </w:rPr>
        <w:t xml:space="preserve">Nash v Golden </w:t>
      </w:r>
      <w:r w:rsidR="00311469">
        <w:rPr>
          <w:rFonts w:ascii="Arial" w:eastAsia="Arial Unicode MS" w:hAnsi="Arial" w:cs="Arial"/>
          <w:b/>
          <w:bCs/>
          <w:sz w:val="23"/>
          <w:szCs w:val="23"/>
          <w:lang w:val="en-ZA"/>
        </w:rPr>
        <w:tab/>
      </w:r>
      <w:r w:rsidR="00311469">
        <w:rPr>
          <w:rFonts w:ascii="Arial" w:eastAsia="Arial Unicode MS" w:hAnsi="Arial" w:cs="Arial"/>
          <w:b/>
          <w:bCs/>
          <w:sz w:val="23"/>
          <w:szCs w:val="23"/>
          <w:lang w:val="en-ZA"/>
        </w:rPr>
        <w:tab/>
      </w:r>
      <w:r w:rsidR="00311469">
        <w:rPr>
          <w:rFonts w:ascii="Arial" w:eastAsia="Arial Unicode MS" w:hAnsi="Arial" w:cs="Arial"/>
          <w:b/>
          <w:bCs/>
          <w:sz w:val="23"/>
          <w:szCs w:val="23"/>
          <w:lang w:val="en-ZA"/>
        </w:rPr>
        <w:tab/>
      </w:r>
      <w:r w:rsidR="00311469">
        <w:rPr>
          <w:rFonts w:ascii="Arial" w:eastAsia="Arial Unicode MS" w:hAnsi="Arial" w:cs="Arial"/>
          <w:b/>
          <w:bCs/>
          <w:sz w:val="23"/>
          <w:szCs w:val="23"/>
          <w:lang w:val="en-ZA"/>
        </w:rPr>
        <w:tab/>
      </w:r>
      <w:r w:rsidR="00E74E53" w:rsidRPr="00F10FDC">
        <w:rPr>
          <w:rFonts w:ascii="Arial" w:eastAsia="Arial Unicode MS" w:hAnsi="Arial" w:cs="Arial"/>
          <w:b/>
          <w:bCs/>
          <w:sz w:val="23"/>
          <w:szCs w:val="23"/>
          <w:lang w:val="en-ZA"/>
        </w:rPr>
        <w:t>Pumps (Pty) Ltd 1985 (</w:t>
      </w:r>
      <w:r w:rsidR="00C27929">
        <w:rPr>
          <w:rFonts w:ascii="Arial" w:eastAsia="Arial Unicode MS" w:hAnsi="Arial" w:cs="Arial"/>
          <w:b/>
          <w:bCs/>
          <w:sz w:val="23"/>
          <w:szCs w:val="23"/>
          <w:lang w:val="en-ZA"/>
        </w:rPr>
        <w:t>3</w:t>
      </w:r>
      <w:r w:rsidR="00E74E53" w:rsidRPr="00F10FDC">
        <w:rPr>
          <w:rFonts w:ascii="Arial" w:eastAsia="Arial Unicode MS" w:hAnsi="Arial" w:cs="Arial"/>
          <w:b/>
          <w:bCs/>
          <w:sz w:val="23"/>
          <w:szCs w:val="23"/>
          <w:lang w:val="en-ZA"/>
        </w:rPr>
        <w:t>)</w:t>
      </w:r>
      <w:r w:rsidR="00C27929">
        <w:rPr>
          <w:rFonts w:ascii="Arial" w:eastAsia="Arial Unicode MS" w:hAnsi="Arial" w:cs="Arial"/>
          <w:b/>
          <w:bCs/>
          <w:sz w:val="23"/>
          <w:szCs w:val="23"/>
          <w:lang w:val="en-ZA"/>
        </w:rPr>
        <w:t xml:space="preserve"> </w:t>
      </w:r>
      <w:r w:rsidR="00E74E53" w:rsidRPr="00F10FDC">
        <w:rPr>
          <w:rFonts w:ascii="Arial" w:eastAsia="Arial Unicode MS" w:hAnsi="Arial" w:cs="Arial"/>
          <w:b/>
          <w:bCs/>
          <w:sz w:val="23"/>
          <w:szCs w:val="23"/>
          <w:lang w:val="en-ZA"/>
        </w:rPr>
        <w:t>SA 1 (A) at 22D-F</w:t>
      </w:r>
      <w:r w:rsidR="00E74E53">
        <w:rPr>
          <w:rFonts w:ascii="Arial" w:eastAsia="Arial Unicode MS" w:hAnsi="Arial" w:cs="Arial"/>
          <w:sz w:val="23"/>
          <w:szCs w:val="23"/>
          <w:lang w:val="en-ZA"/>
        </w:rPr>
        <w:t xml:space="preserve"> where the court had the following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E74E53">
        <w:rPr>
          <w:rFonts w:ascii="Arial" w:eastAsia="Arial Unicode MS" w:hAnsi="Arial" w:cs="Arial"/>
          <w:sz w:val="23"/>
          <w:szCs w:val="23"/>
          <w:lang w:val="en-ZA"/>
        </w:rPr>
        <w:t>to say:</w:t>
      </w:r>
    </w:p>
    <w:p w14:paraId="5CF5E1E1" w14:textId="1F71307E" w:rsidR="00B964D4" w:rsidRDefault="00B964D4" w:rsidP="00B964D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74E53">
        <w:rPr>
          <w:rFonts w:ascii="Arial" w:eastAsia="Arial Unicode MS" w:hAnsi="Arial" w:cs="Arial"/>
          <w:i/>
          <w:sz w:val="23"/>
          <w:szCs w:val="23"/>
          <w:lang w:val="en-ZA"/>
        </w:rPr>
        <w:t xml:space="preserve">“Where one party to a contract, without lawful grounds, indicates to the other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E74E53">
        <w:rPr>
          <w:rFonts w:ascii="Arial" w:eastAsia="Arial Unicode MS" w:hAnsi="Arial" w:cs="Arial"/>
          <w:i/>
          <w:sz w:val="23"/>
          <w:szCs w:val="23"/>
          <w:lang w:val="en-ZA"/>
        </w:rPr>
        <w:t xml:space="preserve">party in words or by conduct a deliberate and unequivocal intention no longer </w:t>
      </w:r>
      <w:r>
        <w:rPr>
          <w:rFonts w:ascii="Arial" w:eastAsia="Arial Unicode MS" w:hAnsi="Arial" w:cs="Arial"/>
          <w:i/>
          <w:sz w:val="23"/>
          <w:szCs w:val="23"/>
          <w:lang w:val="en-ZA"/>
        </w:rPr>
        <w:lastRenderedPageBreak/>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E74E53">
        <w:rPr>
          <w:rFonts w:ascii="Arial" w:eastAsia="Arial Unicode MS" w:hAnsi="Arial" w:cs="Arial"/>
          <w:i/>
          <w:sz w:val="23"/>
          <w:szCs w:val="23"/>
          <w:lang w:val="en-ZA"/>
        </w:rPr>
        <w:t>to be boun</w:t>
      </w:r>
      <w:r>
        <w:rPr>
          <w:rFonts w:ascii="Arial" w:eastAsia="Arial Unicode MS" w:hAnsi="Arial" w:cs="Arial"/>
          <w:i/>
          <w:sz w:val="23"/>
          <w:szCs w:val="23"/>
          <w:lang w:val="en-ZA"/>
        </w:rPr>
        <w:t xml:space="preserve">d by the contract, is said to </w:t>
      </w:r>
      <w:r w:rsidR="00E74E53">
        <w:rPr>
          <w:rFonts w:ascii="Arial" w:eastAsia="Arial Unicode MS" w:hAnsi="Arial" w:cs="Arial"/>
          <w:i/>
          <w:sz w:val="23"/>
          <w:szCs w:val="23"/>
          <w:lang w:val="en-ZA"/>
        </w:rPr>
        <w:t xml:space="preserve">“repudiate” the contract (see Van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 xml:space="preserve">Rooyen v Minister van </w:t>
      </w:r>
      <w:r w:rsidR="00E74E53">
        <w:rPr>
          <w:rFonts w:ascii="Arial" w:eastAsia="Arial Unicode MS" w:hAnsi="Arial" w:cs="Arial"/>
          <w:i/>
          <w:sz w:val="23"/>
          <w:szCs w:val="23"/>
          <w:lang w:val="en-ZA"/>
        </w:rPr>
        <w:t xml:space="preserve">Openbare Werke en Gemeenskapsbou 1978 (2) SA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8B63A5">
        <w:rPr>
          <w:rFonts w:ascii="Arial" w:eastAsia="Arial Unicode MS" w:hAnsi="Arial" w:cs="Arial"/>
          <w:i/>
          <w:sz w:val="23"/>
          <w:szCs w:val="23"/>
          <w:lang w:val="en-ZA"/>
        </w:rPr>
        <w:t xml:space="preserve">835 (A) at 845 </w:t>
      </w:r>
      <w:r w:rsidR="00E74E53">
        <w:rPr>
          <w:rFonts w:ascii="Arial" w:eastAsia="Arial Unicode MS" w:hAnsi="Arial" w:cs="Arial"/>
          <w:i/>
          <w:sz w:val="23"/>
          <w:szCs w:val="23"/>
          <w:lang w:val="en-ZA"/>
        </w:rPr>
        <w:t xml:space="preserve">A-B).  Where that happens, the other party to the contract may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E74E53">
        <w:rPr>
          <w:rFonts w:ascii="Arial" w:eastAsia="Arial Unicode MS" w:hAnsi="Arial" w:cs="Arial"/>
          <w:i/>
          <w:sz w:val="23"/>
          <w:szCs w:val="23"/>
          <w:lang w:val="en-ZA"/>
        </w:rPr>
        <w:t xml:space="preserve">elect </w:t>
      </w:r>
      <w:r w:rsidR="00E74E53">
        <w:rPr>
          <w:rFonts w:ascii="Arial" w:eastAsia="Arial Unicode MS" w:hAnsi="Arial" w:cs="Arial"/>
          <w:i/>
          <w:sz w:val="23"/>
          <w:szCs w:val="23"/>
          <w:lang w:val="en-ZA"/>
        </w:rPr>
        <w:tab/>
        <w:t xml:space="preserve">to accept the repudiation and rescind the contract.  If </w:t>
      </w:r>
      <w:r w:rsidR="00C27929">
        <w:rPr>
          <w:rFonts w:ascii="Arial" w:eastAsia="Arial Unicode MS" w:hAnsi="Arial" w:cs="Arial"/>
          <w:i/>
          <w:sz w:val="23"/>
          <w:szCs w:val="23"/>
          <w:lang w:val="en-ZA"/>
        </w:rPr>
        <w:t>he</w:t>
      </w:r>
      <w:r w:rsidR="00E74E53">
        <w:rPr>
          <w:rFonts w:ascii="Arial" w:eastAsia="Arial Unicode MS" w:hAnsi="Arial" w:cs="Arial"/>
          <w:i/>
          <w:sz w:val="23"/>
          <w:szCs w:val="23"/>
          <w:lang w:val="en-ZA"/>
        </w:rPr>
        <w:t xml:space="preserve"> does </w:t>
      </w:r>
      <w:r w:rsidR="006C6152">
        <w:rPr>
          <w:rFonts w:ascii="Arial" w:eastAsia="Arial Unicode MS" w:hAnsi="Arial" w:cs="Arial"/>
          <w:i/>
          <w:sz w:val="23"/>
          <w:szCs w:val="23"/>
          <w:lang w:val="en-ZA"/>
        </w:rPr>
        <w:t xml:space="preserve">so, </w:t>
      </w:r>
      <w:r w:rsidR="00E74E53">
        <w:rPr>
          <w:rFonts w:ascii="Arial" w:eastAsia="Arial Unicode MS" w:hAnsi="Arial" w:cs="Arial"/>
          <w:i/>
          <w:sz w:val="23"/>
          <w:szCs w:val="23"/>
          <w:lang w:val="en-ZA"/>
        </w:rPr>
        <w:t xml:space="preserve">the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E74E53">
        <w:rPr>
          <w:rFonts w:ascii="Arial" w:eastAsia="Arial Unicode MS" w:hAnsi="Arial" w:cs="Arial"/>
          <w:i/>
          <w:sz w:val="23"/>
          <w:szCs w:val="23"/>
          <w:lang w:val="en-ZA"/>
        </w:rPr>
        <w:t>contract comes to an end upon communication of his acceptance of</w:t>
      </w:r>
      <w:r>
        <w:rPr>
          <w:rFonts w:ascii="Arial" w:eastAsia="Arial Unicode MS" w:hAnsi="Arial" w:cs="Arial"/>
          <w:i/>
          <w:sz w:val="23"/>
          <w:szCs w:val="23"/>
          <w:lang w:val="en-ZA"/>
        </w:rPr>
        <w:t xml:space="preserv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r</w:t>
      </w:r>
      <w:r w:rsidR="00E74E53">
        <w:rPr>
          <w:rFonts w:ascii="Arial" w:eastAsia="Arial Unicode MS" w:hAnsi="Arial" w:cs="Arial"/>
          <w:i/>
          <w:sz w:val="23"/>
          <w:szCs w:val="23"/>
          <w:lang w:val="en-ZA"/>
        </w:rPr>
        <w:t>epudiation and rescission to the</w:t>
      </w:r>
      <w:r>
        <w:rPr>
          <w:rFonts w:ascii="Arial" w:eastAsia="Arial Unicode MS" w:hAnsi="Arial" w:cs="Arial"/>
          <w:i/>
          <w:sz w:val="23"/>
          <w:szCs w:val="23"/>
          <w:lang w:val="en-ZA"/>
        </w:rPr>
        <w:t xml:space="preserve"> party who has repudiated (see </w:t>
      </w:r>
      <w:r w:rsidR="00E74E53">
        <w:rPr>
          <w:rFonts w:ascii="Arial" w:eastAsia="Arial Unicode MS" w:hAnsi="Arial" w:cs="Arial"/>
          <w:i/>
          <w:sz w:val="23"/>
          <w:szCs w:val="23"/>
          <w:lang w:val="en-ZA"/>
        </w:rPr>
        <w:t xml:space="preserve">Joubert Law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E74E53">
        <w:rPr>
          <w:rFonts w:ascii="Arial" w:eastAsia="Arial Unicode MS" w:hAnsi="Arial" w:cs="Arial"/>
          <w:i/>
          <w:sz w:val="23"/>
          <w:szCs w:val="23"/>
          <w:lang w:val="en-ZA"/>
        </w:rPr>
        <w:t xml:space="preserve">of South Africa Vol. 5 para 226).  The consequence of </w:t>
      </w:r>
      <w:r w:rsidR="00DB55B2">
        <w:rPr>
          <w:rFonts w:ascii="Arial" w:eastAsia="Arial Unicode MS" w:hAnsi="Arial" w:cs="Arial"/>
          <w:i/>
          <w:sz w:val="23"/>
          <w:szCs w:val="23"/>
          <w:lang w:val="en-ZA"/>
        </w:rPr>
        <w:tab/>
      </w:r>
      <w:r w:rsidR="00E74E53">
        <w:rPr>
          <w:rFonts w:ascii="Arial" w:eastAsia="Arial Unicode MS" w:hAnsi="Arial" w:cs="Arial"/>
          <w:i/>
          <w:sz w:val="23"/>
          <w:szCs w:val="23"/>
          <w:lang w:val="en-ZA"/>
        </w:rPr>
        <w:t xml:space="preserve">this is that the rights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E74E53">
        <w:rPr>
          <w:rFonts w:ascii="Arial" w:eastAsia="Arial Unicode MS" w:hAnsi="Arial" w:cs="Arial"/>
          <w:i/>
          <w:sz w:val="23"/>
          <w:szCs w:val="23"/>
          <w:lang w:val="en-ZA"/>
        </w:rPr>
        <w:t xml:space="preserve">and obligations of the parties in regard to the further performance of the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E74E53">
        <w:rPr>
          <w:rFonts w:ascii="Arial" w:eastAsia="Arial Unicode MS" w:hAnsi="Arial" w:cs="Arial"/>
          <w:i/>
          <w:sz w:val="23"/>
          <w:szCs w:val="23"/>
          <w:lang w:val="en-ZA"/>
        </w:rPr>
        <w:t xml:space="preserve">contract come to an end and the only forms of relief available to the party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E74E53">
        <w:rPr>
          <w:rFonts w:ascii="Arial" w:eastAsia="Arial Unicode MS" w:hAnsi="Arial" w:cs="Arial"/>
          <w:i/>
          <w:sz w:val="23"/>
          <w:szCs w:val="23"/>
          <w:lang w:val="en-ZA"/>
        </w:rPr>
        <w:t>aggrieved are, in</w:t>
      </w:r>
      <w:r w:rsidR="00DB55B2">
        <w:rPr>
          <w:rFonts w:ascii="Arial" w:eastAsia="Arial Unicode MS" w:hAnsi="Arial" w:cs="Arial"/>
          <w:i/>
          <w:sz w:val="23"/>
          <w:szCs w:val="23"/>
          <w:lang w:val="en-ZA"/>
        </w:rPr>
        <w:t xml:space="preserve"> </w:t>
      </w:r>
      <w:r w:rsidR="00E74E53">
        <w:rPr>
          <w:rFonts w:ascii="Arial" w:eastAsia="Arial Unicode MS" w:hAnsi="Arial" w:cs="Arial"/>
          <w:i/>
          <w:sz w:val="23"/>
          <w:szCs w:val="23"/>
          <w:lang w:val="en-ZA"/>
        </w:rPr>
        <w:t xml:space="preserve">appropriate </w:t>
      </w:r>
      <w:r w:rsidR="006C6152">
        <w:rPr>
          <w:rFonts w:ascii="Arial" w:eastAsia="Arial Unicode MS" w:hAnsi="Arial" w:cs="Arial"/>
          <w:i/>
          <w:sz w:val="23"/>
          <w:szCs w:val="23"/>
          <w:lang w:val="en-ZA"/>
        </w:rPr>
        <w:t>cases</w:t>
      </w:r>
      <w:r w:rsidR="00DB55B2">
        <w:rPr>
          <w:rFonts w:ascii="Arial" w:eastAsia="Arial Unicode MS" w:hAnsi="Arial" w:cs="Arial"/>
          <w:i/>
          <w:sz w:val="23"/>
          <w:szCs w:val="23"/>
          <w:lang w:val="en-ZA"/>
        </w:rPr>
        <w:t xml:space="preserve">, claims for restitution and for damages.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 xml:space="preserve">Where, however, a right to performance under a contract </w:t>
      </w:r>
      <w:r w:rsidR="006C6152">
        <w:rPr>
          <w:rFonts w:ascii="Arial" w:eastAsia="Arial Unicode MS" w:hAnsi="Arial" w:cs="Arial"/>
          <w:i/>
          <w:sz w:val="23"/>
          <w:szCs w:val="23"/>
          <w:lang w:val="en-ZA"/>
        </w:rPr>
        <w:t>ha</w:t>
      </w:r>
      <w:r w:rsidR="00DB55B2">
        <w:rPr>
          <w:rFonts w:ascii="Arial" w:eastAsia="Arial Unicode MS" w:hAnsi="Arial" w:cs="Arial"/>
          <w:i/>
          <w:sz w:val="23"/>
          <w:szCs w:val="23"/>
          <w:lang w:val="en-ZA"/>
        </w:rPr>
        <w:t xml:space="preserve">s accrued to one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 xml:space="preserve">party prior to rescission, this right is not affected by the rescission and may be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enforced despite rescission.”</w:t>
      </w:r>
    </w:p>
    <w:p w14:paraId="3E16D59E" w14:textId="6ECC6928" w:rsidR="00DB55B2" w:rsidRDefault="00B964D4" w:rsidP="00B964D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B55B2" w:rsidRPr="00DB55B2">
        <w:rPr>
          <w:rFonts w:ascii="Arial" w:eastAsia="Arial Unicode MS" w:hAnsi="Arial" w:cs="Arial"/>
          <w:sz w:val="23"/>
          <w:szCs w:val="23"/>
          <w:lang w:val="en-ZA"/>
        </w:rPr>
        <w:t xml:space="preserve">He also found support in paragraph </w:t>
      </w:r>
      <w:r w:rsidR="006C6152">
        <w:rPr>
          <w:rFonts w:ascii="Arial" w:eastAsia="Arial Unicode MS" w:hAnsi="Arial" w:cs="Arial"/>
          <w:sz w:val="23"/>
          <w:szCs w:val="23"/>
          <w:lang w:val="en-ZA"/>
        </w:rPr>
        <w:t>[</w:t>
      </w:r>
      <w:r w:rsidR="00DB55B2" w:rsidRPr="00DB55B2">
        <w:rPr>
          <w:rFonts w:ascii="Arial" w:eastAsia="Arial Unicode MS" w:hAnsi="Arial" w:cs="Arial"/>
          <w:sz w:val="23"/>
          <w:szCs w:val="23"/>
          <w:lang w:val="en-ZA"/>
        </w:rPr>
        <w:t>16</w:t>
      </w:r>
      <w:r w:rsidR="006C6152">
        <w:rPr>
          <w:rFonts w:ascii="Arial" w:eastAsia="Arial Unicode MS" w:hAnsi="Arial" w:cs="Arial"/>
          <w:sz w:val="23"/>
          <w:szCs w:val="23"/>
          <w:lang w:val="en-ZA"/>
        </w:rPr>
        <w:t>]</w:t>
      </w:r>
      <w:r w:rsidR="00DB55B2" w:rsidRPr="00DB55B2">
        <w:rPr>
          <w:rFonts w:ascii="Arial" w:eastAsia="Arial Unicode MS" w:hAnsi="Arial" w:cs="Arial"/>
          <w:sz w:val="23"/>
          <w:szCs w:val="23"/>
          <w:lang w:val="en-ZA"/>
        </w:rPr>
        <w:t xml:space="preserve"> of the </w:t>
      </w:r>
      <w:r w:rsidR="00DB55B2">
        <w:rPr>
          <w:rFonts w:ascii="Arial" w:eastAsia="Arial Unicode MS" w:hAnsi="Arial" w:cs="Arial"/>
          <w:sz w:val="23"/>
          <w:szCs w:val="23"/>
          <w:lang w:val="en-ZA"/>
        </w:rPr>
        <w:t>j</w:t>
      </w:r>
      <w:r w:rsidR="00DB55B2" w:rsidRPr="00DB55B2">
        <w:rPr>
          <w:rFonts w:ascii="Arial" w:eastAsia="Arial Unicode MS" w:hAnsi="Arial" w:cs="Arial"/>
          <w:sz w:val="23"/>
          <w:szCs w:val="23"/>
          <w:lang w:val="en-ZA"/>
        </w:rPr>
        <w:t xml:space="preserve">udgment of </w:t>
      </w:r>
      <w:r w:rsidR="00DB55B2" w:rsidRPr="00DB55B2">
        <w:rPr>
          <w:rFonts w:ascii="Arial" w:eastAsia="Arial Unicode MS" w:hAnsi="Arial" w:cs="Arial"/>
          <w:b/>
          <w:i/>
          <w:sz w:val="23"/>
          <w:szCs w:val="23"/>
          <w:lang w:val="en-ZA"/>
        </w:rPr>
        <w:t>D</w:t>
      </w:r>
      <w:r w:rsidR="00DB55B2">
        <w:rPr>
          <w:rFonts w:ascii="Arial" w:eastAsia="Arial Unicode MS" w:hAnsi="Arial" w:cs="Arial"/>
          <w:b/>
          <w:i/>
          <w:sz w:val="23"/>
          <w:szCs w:val="23"/>
          <w:lang w:val="en-ZA"/>
        </w:rPr>
        <w:t>a</w:t>
      </w:r>
      <w:r w:rsidR="00DB55B2" w:rsidRPr="00DB55B2">
        <w:rPr>
          <w:rFonts w:ascii="Arial" w:eastAsia="Arial Unicode MS" w:hAnsi="Arial" w:cs="Arial"/>
          <w:b/>
          <w:i/>
          <w:sz w:val="23"/>
          <w:szCs w:val="23"/>
          <w:lang w:val="en-ZA"/>
        </w:rPr>
        <w:t>ta</w:t>
      </w:r>
      <w:r w:rsidR="00DB55B2">
        <w:rPr>
          <w:rFonts w:ascii="Arial" w:eastAsia="Arial Unicode MS" w:hAnsi="Arial" w:cs="Arial"/>
          <w:b/>
          <w:i/>
          <w:sz w:val="23"/>
          <w:szCs w:val="23"/>
          <w:lang w:val="en-ZA"/>
        </w:rPr>
        <w:t>c</w:t>
      </w:r>
      <w:r w:rsidR="00DB55B2" w:rsidRPr="00DB55B2">
        <w:rPr>
          <w:rFonts w:ascii="Arial" w:eastAsia="Arial Unicode MS" w:hAnsi="Arial" w:cs="Arial"/>
          <w:b/>
          <w:i/>
          <w:sz w:val="23"/>
          <w:szCs w:val="23"/>
          <w:lang w:val="en-ZA"/>
        </w:rPr>
        <w:t xml:space="preserve">olor </w:t>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sidR="00DB55B2" w:rsidRPr="00DB55B2">
        <w:rPr>
          <w:rFonts w:ascii="Arial" w:eastAsia="Arial Unicode MS" w:hAnsi="Arial" w:cs="Arial"/>
          <w:b/>
          <w:i/>
          <w:sz w:val="23"/>
          <w:szCs w:val="23"/>
          <w:lang w:val="en-ZA"/>
        </w:rPr>
        <w:t>International (Pty) Ltd v Int</w:t>
      </w:r>
      <w:r w:rsidR="00DB55B2">
        <w:rPr>
          <w:rFonts w:ascii="Arial" w:eastAsia="Arial Unicode MS" w:hAnsi="Arial" w:cs="Arial"/>
          <w:b/>
          <w:i/>
          <w:sz w:val="23"/>
          <w:szCs w:val="23"/>
          <w:lang w:val="en-ZA"/>
        </w:rPr>
        <w:t>a</w:t>
      </w:r>
      <w:r w:rsidR="00DB55B2" w:rsidRPr="00DB55B2">
        <w:rPr>
          <w:rFonts w:ascii="Arial" w:eastAsia="Arial Unicode MS" w:hAnsi="Arial" w:cs="Arial"/>
          <w:b/>
          <w:i/>
          <w:sz w:val="23"/>
          <w:szCs w:val="23"/>
          <w:lang w:val="en-ZA"/>
        </w:rPr>
        <w:t xml:space="preserve">market (Pty) Ltd 2001 (2) SA 284 </w:t>
      </w:r>
      <w:r w:rsidR="006C6152">
        <w:rPr>
          <w:rFonts w:ascii="Arial" w:eastAsia="Arial Unicode MS" w:hAnsi="Arial" w:cs="Arial"/>
          <w:b/>
          <w:i/>
          <w:sz w:val="23"/>
          <w:szCs w:val="23"/>
          <w:lang w:val="en-ZA"/>
        </w:rPr>
        <w:t>(</w:t>
      </w:r>
      <w:r w:rsidR="00DB55B2" w:rsidRPr="00DB55B2">
        <w:rPr>
          <w:rFonts w:ascii="Arial" w:eastAsia="Arial Unicode MS" w:hAnsi="Arial" w:cs="Arial"/>
          <w:b/>
          <w:i/>
          <w:sz w:val="23"/>
          <w:szCs w:val="23"/>
          <w:lang w:val="en-ZA"/>
        </w:rPr>
        <w:t>SCA</w:t>
      </w:r>
      <w:r w:rsidR="006C6152">
        <w:rPr>
          <w:rFonts w:ascii="Arial" w:eastAsia="Arial Unicode MS" w:hAnsi="Arial" w:cs="Arial"/>
          <w:b/>
          <w:i/>
          <w:sz w:val="23"/>
          <w:szCs w:val="23"/>
          <w:lang w:val="en-ZA"/>
        </w:rPr>
        <w:t>)</w:t>
      </w:r>
      <w:r w:rsidR="00DB55B2" w:rsidRPr="00DB55B2">
        <w:rPr>
          <w:rFonts w:ascii="Arial" w:eastAsia="Arial Unicode MS" w:hAnsi="Arial" w:cs="Arial"/>
          <w:sz w:val="23"/>
          <w:szCs w:val="23"/>
          <w:lang w:val="en-ZA"/>
        </w:rPr>
        <w:t xml:space="preserve">.  See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B55B2" w:rsidRPr="00DB55B2">
        <w:rPr>
          <w:rFonts w:ascii="Arial" w:eastAsia="Arial Unicode MS" w:hAnsi="Arial" w:cs="Arial"/>
          <w:sz w:val="23"/>
          <w:szCs w:val="23"/>
          <w:lang w:val="en-ZA"/>
        </w:rPr>
        <w:t xml:space="preserve">also </w:t>
      </w:r>
      <w:r w:rsidR="00DB55B2" w:rsidRPr="00DB55B2">
        <w:rPr>
          <w:rFonts w:ascii="Arial" w:eastAsia="Arial Unicode MS" w:hAnsi="Arial" w:cs="Arial"/>
          <w:b/>
          <w:i/>
          <w:sz w:val="23"/>
          <w:szCs w:val="23"/>
          <w:lang w:val="en-ZA"/>
        </w:rPr>
        <w:t xml:space="preserve">Swart v Vosloo 1965 (1) SA 100 </w:t>
      </w:r>
      <w:r w:rsidR="006C6152">
        <w:rPr>
          <w:rFonts w:ascii="Arial" w:eastAsia="Arial Unicode MS" w:hAnsi="Arial" w:cs="Arial"/>
          <w:b/>
          <w:i/>
          <w:sz w:val="23"/>
          <w:szCs w:val="23"/>
          <w:lang w:val="en-ZA"/>
        </w:rPr>
        <w:t>(</w:t>
      </w:r>
      <w:r w:rsidR="00DB55B2" w:rsidRPr="00DB55B2">
        <w:rPr>
          <w:rFonts w:ascii="Arial" w:eastAsia="Arial Unicode MS" w:hAnsi="Arial" w:cs="Arial"/>
          <w:b/>
          <w:i/>
          <w:sz w:val="23"/>
          <w:szCs w:val="23"/>
          <w:lang w:val="en-ZA"/>
        </w:rPr>
        <w:t>A</w:t>
      </w:r>
      <w:r w:rsidR="006C6152">
        <w:rPr>
          <w:rFonts w:ascii="Arial" w:eastAsia="Arial Unicode MS" w:hAnsi="Arial" w:cs="Arial"/>
          <w:b/>
          <w:i/>
          <w:sz w:val="23"/>
          <w:szCs w:val="23"/>
          <w:lang w:val="en-ZA"/>
        </w:rPr>
        <w:t>)</w:t>
      </w:r>
      <w:r w:rsidR="00DB55B2" w:rsidRPr="00DB55B2">
        <w:rPr>
          <w:rFonts w:ascii="Arial" w:eastAsia="Arial Unicode MS" w:hAnsi="Arial" w:cs="Arial"/>
          <w:b/>
          <w:i/>
          <w:sz w:val="23"/>
          <w:szCs w:val="23"/>
          <w:lang w:val="en-ZA"/>
        </w:rPr>
        <w:t xml:space="preserve"> at page 105</w:t>
      </w:r>
      <w:r w:rsidR="00DB55B2">
        <w:rPr>
          <w:rFonts w:ascii="Arial" w:eastAsia="Arial Unicode MS" w:hAnsi="Arial" w:cs="Arial"/>
          <w:sz w:val="23"/>
          <w:szCs w:val="23"/>
          <w:lang w:val="en-ZA"/>
        </w:rPr>
        <w:t>;</w:t>
      </w:r>
    </w:p>
    <w:p w14:paraId="4E923E4E" w14:textId="7FDAA833" w:rsidR="00DB55B2" w:rsidRDefault="00B964D4"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sidR="00DB55B2">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DB55B2">
        <w:rPr>
          <w:rFonts w:ascii="Arial" w:eastAsia="Arial Unicode MS" w:hAnsi="Arial" w:cs="Arial"/>
          <w:sz w:val="23"/>
          <w:szCs w:val="23"/>
          <w:lang w:val="en-ZA"/>
        </w:rPr>
        <w:t>.</w:t>
      </w:r>
      <w:r w:rsidR="00F010BD">
        <w:rPr>
          <w:rFonts w:ascii="Arial" w:eastAsia="Arial Unicode MS" w:hAnsi="Arial" w:cs="Arial"/>
          <w:sz w:val="23"/>
          <w:szCs w:val="23"/>
          <w:lang w:val="en-ZA"/>
        </w:rPr>
        <w:t>9]</w:t>
      </w:r>
      <w:r w:rsidR="00F010BD">
        <w:rPr>
          <w:rFonts w:ascii="Arial" w:eastAsia="Arial Unicode MS" w:hAnsi="Arial" w:cs="Arial"/>
          <w:sz w:val="23"/>
          <w:szCs w:val="23"/>
          <w:lang w:val="en-ZA"/>
        </w:rPr>
        <w:tab/>
        <w:t>although clause 11.1 of the A</w:t>
      </w:r>
      <w:r w:rsidR="00DB55B2">
        <w:rPr>
          <w:rFonts w:ascii="Arial" w:eastAsia="Arial Unicode MS" w:hAnsi="Arial" w:cs="Arial"/>
          <w:sz w:val="23"/>
          <w:szCs w:val="23"/>
          <w:lang w:val="en-ZA"/>
        </w:rPr>
        <w:t xml:space="preserve">greement deals with termination, it does not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B55B2">
        <w:rPr>
          <w:rFonts w:ascii="Arial" w:eastAsia="Arial Unicode MS" w:hAnsi="Arial" w:cs="Arial"/>
          <w:sz w:val="23"/>
          <w:szCs w:val="23"/>
          <w:lang w:val="en-ZA"/>
        </w:rPr>
        <w:t>specify how the termination should occur.  If a particular</w:t>
      </w:r>
      <w:r>
        <w:rPr>
          <w:rFonts w:ascii="Arial" w:eastAsia="Arial Unicode MS" w:hAnsi="Arial" w:cs="Arial"/>
          <w:sz w:val="23"/>
          <w:szCs w:val="23"/>
          <w:lang w:val="en-ZA"/>
        </w:rPr>
        <w:t xml:space="preserve"> </w:t>
      </w:r>
      <w:r w:rsidR="00DB55B2">
        <w:rPr>
          <w:rFonts w:ascii="Arial" w:eastAsia="Arial Unicode MS" w:hAnsi="Arial" w:cs="Arial"/>
          <w:sz w:val="23"/>
          <w:szCs w:val="23"/>
          <w:lang w:val="en-ZA"/>
        </w:rPr>
        <w:t xml:space="preserve">mode of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B55B2">
        <w:rPr>
          <w:rFonts w:ascii="Arial" w:eastAsia="Arial Unicode MS" w:hAnsi="Arial" w:cs="Arial"/>
          <w:sz w:val="23"/>
          <w:szCs w:val="23"/>
          <w:lang w:val="en-ZA"/>
        </w:rPr>
        <w:t xml:space="preserve">communicating the cancellation has been agreed between the parties and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B55B2">
        <w:rPr>
          <w:rFonts w:ascii="Arial" w:eastAsia="Arial Unicode MS" w:hAnsi="Arial" w:cs="Arial"/>
          <w:sz w:val="23"/>
          <w:szCs w:val="23"/>
          <w:lang w:val="en-ZA"/>
        </w:rPr>
        <w:t xml:space="preserve">party desiring to cancel chooses another, such a party does so at the risk of it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B55B2">
        <w:rPr>
          <w:rFonts w:ascii="Arial" w:eastAsia="Arial Unicode MS" w:hAnsi="Arial" w:cs="Arial"/>
          <w:sz w:val="23"/>
          <w:szCs w:val="23"/>
          <w:lang w:val="en-ZA"/>
        </w:rPr>
        <w:t xml:space="preserve">having to prove ineffective.  See </w:t>
      </w:r>
      <w:r w:rsidR="00DB55B2">
        <w:rPr>
          <w:rFonts w:ascii="Arial" w:eastAsia="Arial Unicode MS" w:hAnsi="Arial" w:cs="Arial"/>
          <w:b/>
          <w:i/>
          <w:sz w:val="23"/>
          <w:szCs w:val="23"/>
          <w:lang w:val="en-ZA"/>
        </w:rPr>
        <w:t>Swarts</w:t>
      </w:r>
      <w:r w:rsidR="00DB55B2">
        <w:rPr>
          <w:rFonts w:ascii="Arial" w:eastAsia="Arial Unicode MS" w:hAnsi="Arial" w:cs="Arial"/>
          <w:sz w:val="23"/>
          <w:szCs w:val="23"/>
          <w:lang w:val="en-ZA"/>
        </w:rPr>
        <w:t xml:space="preserve"> case at page 112.</w:t>
      </w:r>
      <w:r w:rsidR="00E74E53" w:rsidRPr="00DB55B2">
        <w:rPr>
          <w:rFonts w:ascii="Arial" w:eastAsia="Arial Unicode MS" w:hAnsi="Arial" w:cs="Arial"/>
          <w:sz w:val="23"/>
          <w:szCs w:val="23"/>
          <w:lang w:val="en-ZA"/>
        </w:rPr>
        <w:t xml:space="preserve"> </w:t>
      </w:r>
      <w:r w:rsidR="00DB55B2">
        <w:rPr>
          <w:rFonts w:ascii="Arial" w:eastAsia="Arial Unicode MS" w:hAnsi="Arial" w:cs="Arial"/>
          <w:sz w:val="23"/>
          <w:szCs w:val="23"/>
          <w:lang w:val="en-ZA"/>
        </w:rPr>
        <w:t xml:space="preserve"> In a line of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B55B2">
        <w:rPr>
          <w:rFonts w:ascii="Arial" w:eastAsia="Arial Unicode MS" w:hAnsi="Arial" w:cs="Arial"/>
          <w:sz w:val="23"/>
          <w:szCs w:val="23"/>
          <w:lang w:val="en-ZA"/>
        </w:rPr>
        <w:t xml:space="preserve">decisions collected in the </w:t>
      </w:r>
      <w:r w:rsidR="00DB55B2">
        <w:rPr>
          <w:rFonts w:ascii="Arial" w:eastAsia="Arial Unicode MS" w:hAnsi="Arial" w:cs="Arial"/>
          <w:b/>
          <w:i/>
          <w:sz w:val="23"/>
          <w:szCs w:val="23"/>
          <w:lang w:val="en-ZA"/>
        </w:rPr>
        <w:t>Swarts</w:t>
      </w:r>
      <w:r w:rsidR="00DB55B2">
        <w:rPr>
          <w:rFonts w:ascii="Arial" w:eastAsia="Arial Unicode MS" w:hAnsi="Arial" w:cs="Arial"/>
          <w:sz w:val="23"/>
          <w:szCs w:val="23"/>
          <w:lang w:val="en-ZA"/>
        </w:rPr>
        <w:t xml:space="preserve"> case at 115, it has been held that notice of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B55B2">
        <w:rPr>
          <w:rFonts w:ascii="Arial" w:eastAsia="Arial Unicode MS" w:hAnsi="Arial" w:cs="Arial"/>
          <w:sz w:val="23"/>
          <w:szCs w:val="23"/>
          <w:lang w:val="en-ZA"/>
        </w:rPr>
        <w:t>cancellation can</w:t>
      </w:r>
      <w:r>
        <w:rPr>
          <w:rFonts w:ascii="Arial" w:eastAsia="Arial Unicode MS" w:hAnsi="Arial" w:cs="Arial"/>
          <w:sz w:val="23"/>
          <w:szCs w:val="23"/>
          <w:lang w:val="en-ZA"/>
        </w:rPr>
        <w:t xml:space="preserve"> e</w:t>
      </w:r>
      <w:r w:rsidR="00DB55B2">
        <w:rPr>
          <w:rFonts w:ascii="Arial" w:eastAsia="Arial Unicode MS" w:hAnsi="Arial" w:cs="Arial"/>
          <w:sz w:val="23"/>
          <w:szCs w:val="23"/>
          <w:lang w:val="en-ZA"/>
        </w:rPr>
        <w:t xml:space="preserve">ffectively be given by service on the defaulter of a summons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B55B2">
        <w:rPr>
          <w:rFonts w:ascii="Arial" w:eastAsia="Arial Unicode MS" w:hAnsi="Arial" w:cs="Arial"/>
          <w:sz w:val="23"/>
          <w:szCs w:val="23"/>
          <w:lang w:val="en-ZA"/>
        </w:rPr>
        <w:t>or other legal process clearly showing a decision to cancel.  See in</w:t>
      </w:r>
      <w:r>
        <w:rPr>
          <w:rFonts w:ascii="Arial" w:eastAsia="Arial Unicode MS" w:hAnsi="Arial" w:cs="Arial"/>
          <w:sz w:val="23"/>
          <w:szCs w:val="23"/>
          <w:lang w:val="en-ZA"/>
        </w:rPr>
        <w:t xml:space="preserve"> </w:t>
      </w:r>
      <w:r w:rsidR="00DB55B2">
        <w:rPr>
          <w:rFonts w:ascii="Arial" w:eastAsia="Arial Unicode MS" w:hAnsi="Arial" w:cs="Arial"/>
          <w:sz w:val="23"/>
          <w:szCs w:val="23"/>
          <w:lang w:val="en-ZA"/>
        </w:rPr>
        <w:t xml:space="preserve">this regard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B55B2">
        <w:rPr>
          <w:rFonts w:ascii="Arial" w:eastAsia="Arial Unicode MS" w:hAnsi="Arial" w:cs="Arial"/>
          <w:b/>
          <w:i/>
          <w:sz w:val="23"/>
          <w:szCs w:val="23"/>
          <w:lang w:val="en-ZA"/>
        </w:rPr>
        <w:t>Swarts</w:t>
      </w:r>
      <w:r w:rsidR="00DB55B2">
        <w:rPr>
          <w:rFonts w:ascii="Arial" w:eastAsia="Arial Unicode MS" w:hAnsi="Arial" w:cs="Arial"/>
          <w:sz w:val="23"/>
          <w:szCs w:val="23"/>
          <w:lang w:val="en-ZA"/>
        </w:rPr>
        <w:t xml:space="preserve"> case at pages 114 A - to 115 C:</w:t>
      </w:r>
    </w:p>
    <w:p w14:paraId="174FE8D8" w14:textId="32D99B91" w:rsidR="00426A91" w:rsidRDefault="00B964D4"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B55B2">
        <w:rPr>
          <w:rFonts w:ascii="Arial" w:eastAsia="Arial Unicode MS" w:hAnsi="Arial" w:cs="Arial"/>
          <w:i/>
          <w:sz w:val="23"/>
          <w:szCs w:val="23"/>
          <w:lang w:val="en-ZA"/>
        </w:rPr>
        <w:t>“This court was referred to a number of decided cases where</w:t>
      </w:r>
      <w:r>
        <w:rPr>
          <w:rFonts w:ascii="Arial" w:eastAsia="Arial Unicode MS" w:hAnsi="Arial" w:cs="Arial"/>
          <w:i/>
          <w:sz w:val="23"/>
          <w:szCs w:val="23"/>
          <w:lang w:val="en-ZA"/>
        </w:rPr>
        <w:t xml:space="preserve"> </w:t>
      </w:r>
      <w:r w:rsidR="00DB55B2">
        <w:rPr>
          <w:rFonts w:ascii="Arial" w:eastAsia="Arial Unicode MS" w:hAnsi="Arial" w:cs="Arial"/>
          <w:i/>
          <w:sz w:val="23"/>
          <w:szCs w:val="23"/>
          <w:lang w:val="en-ZA"/>
        </w:rPr>
        <w:t xml:space="preserve">consideration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 xml:space="preserve">was given to the question whether the launching of civil proceedings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constituted a sufficient intimation to the defendant</w:t>
      </w:r>
      <w:r>
        <w:rPr>
          <w:rFonts w:ascii="Arial" w:eastAsia="Arial Unicode MS" w:hAnsi="Arial" w:cs="Arial"/>
          <w:i/>
          <w:sz w:val="23"/>
          <w:szCs w:val="23"/>
          <w:lang w:val="en-ZA"/>
        </w:rPr>
        <w:t xml:space="preserve"> </w:t>
      </w:r>
      <w:r w:rsidR="00DB55B2">
        <w:rPr>
          <w:rFonts w:ascii="Arial" w:eastAsia="Arial Unicode MS" w:hAnsi="Arial" w:cs="Arial"/>
          <w:i/>
          <w:sz w:val="23"/>
          <w:szCs w:val="23"/>
          <w:lang w:val="en-ZA"/>
        </w:rPr>
        <w:t xml:space="preserve">or the respondent, as the </w:t>
      </w:r>
      <w:r>
        <w:rPr>
          <w:rFonts w:ascii="Arial" w:eastAsia="Arial Unicode MS" w:hAnsi="Arial" w:cs="Arial"/>
          <w:i/>
          <w:sz w:val="23"/>
          <w:szCs w:val="23"/>
          <w:lang w:val="en-ZA"/>
        </w:rPr>
        <w:tab/>
      </w:r>
      <w:r>
        <w:rPr>
          <w:rFonts w:ascii="Arial" w:eastAsia="Arial Unicode MS" w:hAnsi="Arial" w:cs="Arial"/>
          <w:i/>
          <w:sz w:val="23"/>
          <w:szCs w:val="23"/>
          <w:lang w:val="en-ZA"/>
        </w:rPr>
        <w:lastRenderedPageBreak/>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case might be, of an election to exercise</w:t>
      </w:r>
      <w:r>
        <w:rPr>
          <w:rFonts w:ascii="Arial" w:eastAsia="Arial Unicode MS" w:hAnsi="Arial" w:cs="Arial"/>
          <w:i/>
          <w:sz w:val="23"/>
          <w:szCs w:val="23"/>
          <w:lang w:val="en-ZA"/>
        </w:rPr>
        <w:t xml:space="preserve"> </w:t>
      </w:r>
      <w:r w:rsidR="00DB55B2">
        <w:rPr>
          <w:rFonts w:ascii="Arial" w:eastAsia="Arial Unicode MS" w:hAnsi="Arial" w:cs="Arial"/>
          <w:i/>
          <w:sz w:val="23"/>
          <w:szCs w:val="23"/>
          <w:lang w:val="en-ZA"/>
        </w:rPr>
        <w:t xml:space="preserve">the rights of cancellation.  In my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 xml:space="preserve">opinion, the judgments in these cases appear to be based upon acceptance of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the proposition that</w:t>
      </w:r>
      <w:r>
        <w:rPr>
          <w:rFonts w:ascii="Arial" w:eastAsia="Arial Unicode MS" w:hAnsi="Arial" w:cs="Arial"/>
          <w:i/>
          <w:sz w:val="23"/>
          <w:szCs w:val="23"/>
          <w:lang w:val="en-ZA"/>
        </w:rPr>
        <w:t xml:space="preserve"> </w:t>
      </w:r>
      <w:r w:rsidR="00DB55B2">
        <w:rPr>
          <w:rFonts w:ascii="Arial" w:eastAsia="Arial Unicode MS" w:hAnsi="Arial" w:cs="Arial"/>
          <w:i/>
          <w:sz w:val="23"/>
          <w:szCs w:val="23"/>
          <w:lang w:val="en-ZA"/>
        </w:rPr>
        <w:t xml:space="preserve">our law requires a party who elects to exercise a right of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cancellation to notify the defaulting party of its intention to terminate</w:t>
      </w:r>
      <w:r>
        <w:rPr>
          <w:rFonts w:ascii="Arial" w:eastAsia="Arial Unicode MS" w:hAnsi="Arial" w:cs="Arial"/>
          <w:i/>
          <w:sz w:val="23"/>
          <w:szCs w:val="23"/>
          <w:lang w:val="en-ZA"/>
        </w:rPr>
        <w:t xml:space="preserve"> </w:t>
      </w:r>
      <w:r w:rsidR="00DB55B2">
        <w:rPr>
          <w:rFonts w:ascii="Arial" w:eastAsia="Arial Unicode MS" w:hAnsi="Arial" w:cs="Arial"/>
          <w:i/>
          <w:sz w:val="23"/>
          <w:szCs w:val="23"/>
          <w:lang w:val="en-ZA"/>
        </w:rPr>
        <w:t xml:space="preserve">the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 xml:space="preserve">contract.  It is, furthermore, implicit in those judgments that, if a </w:t>
      </w:r>
      <w:r>
        <w:rPr>
          <w:rFonts w:ascii="Arial" w:eastAsia="Arial Unicode MS" w:hAnsi="Arial" w:cs="Arial"/>
          <w:i/>
          <w:sz w:val="23"/>
          <w:szCs w:val="23"/>
          <w:lang w:val="en-ZA"/>
        </w:rPr>
        <w:t>p</w:t>
      </w:r>
      <w:r w:rsidR="00DB55B2">
        <w:rPr>
          <w:rFonts w:ascii="Arial" w:eastAsia="Arial Unicode MS" w:hAnsi="Arial" w:cs="Arial"/>
          <w:i/>
          <w:sz w:val="23"/>
          <w:szCs w:val="23"/>
          <w:lang w:val="en-ZA"/>
        </w:rPr>
        <w:t xml:space="preserve">arty relies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upon an intimation contained in legal process, such</w:t>
      </w:r>
      <w:r>
        <w:rPr>
          <w:rFonts w:ascii="Arial" w:eastAsia="Arial Unicode MS" w:hAnsi="Arial" w:cs="Arial"/>
          <w:i/>
          <w:sz w:val="23"/>
          <w:szCs w:val="23"/>
          <w:lang w:val="en-ZA"/>
        </w:rPr>
        <w:t xml:space="preserve"> </w:t>
      </w:r>
      <w:r w:rsidR="00DB55B2">
        <w:rPr>
          <w:rFonts w:ascii="Arial" w:eastAsia="Arial Unicode MS" w:hAnsi="Arial" w:cs="Arial"/>
          <w:i/>
          <w:sz w:val="23"/>
          <w:szCs w:val="23"/>
          <w:lang w:val="en-ZA"/>
        </w:rPr>
        <w:t xml:space="preserve">intimation operates to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terminate the contract if it is brought to the</w:t>
      </w:r>
      <w:r>
        <w:rPr>
          <w:rFonts w:ascii="Arial" w:eastAsia="Arial Unicode MS" w:hAnsi="Arial" w:cs="Arial"/>
          <w:i/>
          <w:sz w:val="23"/>
          <w:szCs w:val="23"/>
          <w:lang w:val="en-ZA"/>
        </w:rPr>
        <w:t xml:space="preserve"> </w:t>
      </w:r>
      <w:r w:rsidR="00DB55B2">
        <w:rPr>
          <w:rFonts w:ascii="Arial" w:eastAsia="Arial Unicode MS" w:hAnsi="Arial" w:cs="Arial"/>
          <w:i/>
          <w:sz w:val="23"/>
          <w:szCs w:val="23"/>
          <w:lang w:val="en-ZA"/>
        </w:rPr>
        <w:t xml:space="preserve">notice of the defaulting party by the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DB55B2">
        <w:rPr>
          <w:rFonts w:ascii="Arial" w:eastAsia="Arial Unicode MS" w:hAnsi="Arial" w:cs="Arial"/>
          <w:i/>
          <w:sz w:val="23"/>
          <w:szCs w:val="23"/>
          <w:lang w:val="en-ZA"/>
        </w:rPr>
        <w:t>actual service upon him of the</w:t>
      </w:r>
      <w:r>
        <w:rPr>
          <w:rFonts w:ascii="Arial" w:eastAsia="Arial Unicode MS" w:hAnsi="Arial" w:cs="Arial"/>
          <w:i/>
          <w:sz w:val="23"/>
          <w:szCs w:val="23"/>
          <w:lang w:val="en-ZA"/>
        </w:rPr>
        <w:t xml:space="preserve"> </w:t>
      </w:r>
      <w:r w:rsidR="00DB55B2">
        <w:rPr>
          <w:rFonts w:ascii="Arial" w:eastAsia="Arial Unicode MS" w:hAnsi="Arial" w:cs="Arial"/>
          <w:i/>
          <w:sz w:val="23"/>
          <w:szCs w:val="23"/>
          <w:lang w:val="en-ZA"/>
        </w:rPr>
        <w:t>p</w:t>
      </w:r>
      <w:r w:rsidR="00426A91">
        <w:rPr>
          <w:rFonts w:ascii="Arial" w:eastAsia="Arial Unicode MS" w:hAnsi="Arial" w:cs="Arial"/>
          <w:i/>
          <w:sz w:val="23"/>
          <w:szCs w:val="23"/>
          <w:lang w:val="en-ZA"/>
        </w:rPr>
        <w:t xml:space="preserve">rocess embodying the intimation.  For a notice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426A91">
        <w:rPr>
          <w:rFonts w:ascii="Arial" w:eastAsia="Arial Unicode MS" w:hAnsi="Arial" w:cs="Arial"/>
          <w:i/>
          <w:sz w:val="23"/>
          <w:szCs w:val="23"/>
          <w:lang w:val="en-ZA"/>
        </w:rPr>
        <w:t xml:space="preserve">of cancellation to be effective, it must clearly and unambiguously convey that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 xml:space="preserve">the </w:t>
      </w:r>
      <w:r w:rsidR="00426A91">
        <w:rPr>
          <w:rFonts w:ascii="Arial" w:eastAsia="Arial Unicode MS" w:hAnsi="Arial" w:cs="Arial"/>
          <w:i/>
          <w:sz w:val="23"/>
          <w:szCs w:val="23"/>
          <w:lang w:val="en-ZA"/>
        </w:rPr>
        <w:t xml:space="preserve">contract is cancelled.  See in this regard </w:t>
      </w:r>
      <w:r w:rsidR="00426A91" w:rsidRPr="00426A91">
        <w:rPr>
          <w:rFonts w:ascii="Arial" w:eastAsia="Arial Unicode MS" w:hAnsi="Arial" w:cs="Arial"/>
          <w:b/>
          <w:i/>
          <w:sz w:val="23"/>
          <w:szCs w:val="23"/>
          <w:lang w:val="en-ZA"/>
        </w:rPr>
        <w:t>Tutor v Smith 1971</w:t>
      </w:r>
      <w:r w:rsidR="00426A91">
        <w:rPr>
          <w:rFonts w:ascii="Arial" w:eastAsia="Arial Unicode MS" w:hAnsi="Arial" w:cs="Arial"/>
          <w:b/>
          <w:i/>
          <w:sz w:val="23"/>
          <w:szCs w:val="23"/>
          <w:lang w:val="en-ZA"/>
        </w:rPr>
        <w:t xml:space="preserve"> </w:t>
      </w:r>
      <w:r w:rsidR="00426A91" w:rsidRPr="00426A91">
        <w:rPr>
          <w:rFonts w:ascii="Arial" w:eastAsia="Arial Unicode MS" w:hAnsi="Arial" w:cs="Arial"/>
          <w:b/>
          <w:i/>
          <w:sz w:val="23"/>
          <w:szCs w:val="23"/>
          <w:lang w:val="en-ZA"/>
        </w:rPr>
        <w:t>(1) SA</w:t>
      </w:r>
      <w:r w:rsidR="00426A91">
        <w:rPr>
          <w:rFonts w:ascii="Arial" w:eastAsia="Arial Unicode MS" w:hAnsi="Arial" w:cs="Arial"/>
          <w:b/>
          <w:i/>
          <w:sz w:val="23"/>
          <w:szCs w:val="23"/>
          <w:lang w:val="en-ZA"/>
        </w:rPr>
        <w:t xml:space="preserve"> </w:t>
      </w:r>
      <w:r w:rsidR="00426A91" w:rsidRPr="00426A91">
        <w:rPr>
          <w:rFonts w:ascii="Arial" w:eastAsia="Arial Unicode MS" w:hAnsi="Arial" w:cs="Arial"/>
          <w:b/>
          <w:i/>
          <w:sz w:val="23"/>
          <w:szCs w:val="23"/>
          <w:lang w:val="en-ZA"/>
        </w:rPr>
        <w:t xml:space="preserve">453 </w:t>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sidR="00426A91" w:rsidRPr="00426A91">
        <w:rPr>
          <w:rFonts w:ascii="Arial" w:eastAsia="Arial Unicode MS" w:hAnsi="Arial" w:cs="Arial"/>
          <w:b/>
          <w:i/>
          <w:sz w:val="23"/>
          <w:szCs w:val="23"/>
          <w:lang w:val="en-ZA"/>
        </w:rPr>
        <w:t>at 456 H-J</w:t>
      </w:r>
      <w:r w:rsidR="00426A91">
        <w:rPr>
          <w:rFonts w:ascii="Arial" w:eastAsia="Arial Unicode MS" w:hAnsi="Arial" w:cs="Arial"/>
          <w:i/>
          <w:sz w:val="23"/>
          <w:szCs w:val="23"/>
          <w:lang w:val="en-ZA"/>
        </w:rPr>
        <w:t xml:space="preserve"> where the court had the following to say:</w:t>
      </w:r>
    </w:p>
    <w:p w14:paraId="23A8D432" w14:textId="2776CD31" w:rsidR="00426A91" w:rsidRDefault="00B964D4"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426A91">
        <w:rPr>
          <w:rFonts w:ascii="Arial" w:eastAsia="Arial Unicode MS" w:hAnsi="Arial" w:cs="Arial"/>
          <w:i/>
          <w:sz w:val="23"/>
          <w:szCs w:val="23"/>
          <w:lang w:val="en-ZA"/>
        </w:rPr>
        <w:t xml:space="preserve">“Die beëindiging van ‘n kontraktuele verhouding is geen onbenullige saak nie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426A91">
        <w:rPr>
          <w:rFonts w:ascii="Arial" w:eastAsia="Arial Unicode MS" w:hAnsi="Arial" w:cs="Arial"/>
          <w:i/>
          <w:sz w:val="23"/>
          <w:szCs w:val="23"/>
          <w:lang w:val="en-ZA"/>
        </w:rPr>
        <w:t>en die besluit om ‘n kontrak ten einde te bring,</w:t>
      </w:r>
      <w:r>
        <w:rPr>
          <w:rFonts w:ascii="Arial" w:eastAsia="Arial Unicode MS" w:hAnsi="Arial" w:cs="Arial"/>
          <w:i/>
          <w:sz w:val="23"/>
          <w:szCs w:val="23"/>
          <w:lang w:val="en-ZA"/>
        </w:rPr>
        <w:t xml:space="preserve"> </w:t>
      </w:r>
      <w:r w:rsidR="00426A91">
        <w:rPr>
          <w:rFonts w:ascii="Arial" w:eastAsia="Arial Unicode MS" w:hAnsi="Arial" w:cs="Arial"/>
          <w:i/>
          <w:sz w:val="23"/>
          <w:szCs w:val="23"/>
          <w:lang w:val="en-ZA"/>
        </w:rPr>
        <w:t xml:space="preserve">verander die kontraktuele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426A91">
        <w:rPr>
          <w:rFonts w:ascii="Arial" w:eastAsia="Arial Unicode MS" w:hAnsi="Arial" w:cs="Arial"/>
          <w:i/>
          <w:sz w:val="23"/>
          <w:szCs w:val="23"/>
          <w:lang w:val="en-ZA"/>
        </w:rPr>
        <w:t>verhouding van die kontrakterende</w:t>
      </w:r>
      <w:r>
        <w:rPr>
          <w:rFonts w:ascii="Arial" w:eastAsia="Arial Unicode MS" w:hAnsi="Arial" w:cs="Arial"/>
          <w:i/>
          <w:sz w:val="23"/>
          <w:szCs w:val="23"/>
          <w:lang w:val="en-ZA"/>
        </w:rPr>
        <w:t xml:space="preserve"> </w:t>
      </w:r>
      <w:r w:rsidR="00426A91">
        <w:rPr>
          <w:rFonts w:ascii="Arial" w:eastAsia="Arial Unicode MS" w:hAnsi="Arial" w:cs="Arial"/>
          <w:i/>
          <w:sz w:val="23"/>
          <w:szCs w:val="23"/>
          <w:lang w:val="en-ZA"/>
        </w:rPr>
        <w:t xml:space="preserve">partye teenoor mekaar.  Dit is ‘n stap wat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426A91">
        <w:rPr>
          <w:rFonts w:ascii="Arial" w:eastAsia="Arial Unicode MS" w:hAnsi="Arial" w:cs="Arial"/>
          <w:i/>
          <w:sz w:val="23"/>
          <w:szCs w:val="23"/>
          <w:lang w:val="en-ZA"/>
        </w:rPr>
        <w:t>ernstige materiële nadeel</w:t>
      </w:r>
      <w:r>
        <w:rPr>
          <w:rFonts w:ascii="Arial" w:eastAsia="Arial Unicode MS" w:hAnsi="Arial" w:cs="Arial"/>
          <w:i/>
          <w:sz w:val="23"/>
          <w:szCs w:val="23"/>
          <w:lang w:val="en-ZA"/>
        </w:rPr>
        <w:t xml:space="preserve"> </w:t>
      </w:r>
      <w:r w:rsidR="00426A91">
        <w:rPr>
          <w:rFonts w:ascii="Arial" w:eastAsia="Arial Unicode MS" w:hAnsi="Arial" w:cs="Arial"/>
          <w:i/>
          <w:sz w:val="23"/>
          <w:szCs w:val="23"/>
          <w:lang w:val="en-ZA"/>
        </w:rPr>
        <w:t xml:space="preserve">vir die party teenoor wie gekanselleer word kan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426A91">
        <w:rPr>
          <w:rFonts w:ascii="Arial" w:eastAsia="Arial Unicode MS" w:hAnsi="Arial" w:cs="Arial"/>
          <w:i/>
          <w:sz w:val="23"/>
          <w:szCs w:val="23"/>
          <w:lang w:val="en-ZA"/>
        </w:rPr>
        <w:t>berokken.  Hierdie</w:t>
      </w:r>
      <w:r>
        <w:rPr>
          <w:rFonts w:ascii="Arial" w:eastAsia="Arial Unicode MS" w:hAnsi="Arial" w:cs="Arial"/>
          <w:i/>
          <w:sz w:val="23"/>
          <w:szCs w:val="23"/>
          <w:lang w:val="en-ZA"/>
        </w:rPr>
        <w:t xml:space="preserve"> </w:t>
      </w:r>
      <w:r w:rsidR="00426A91">
        <w:rPr>
          <w:rFonts w:ascii="Arial" w:eastAsia="Arial Unicode MS" w:hAnsi="Arial" w:cs="Arial"/>
          <w:i/>
          <w:sz w:val="23"/>
          <w:szCs w:val="23"/>
          <w:lang w:val="en-ZA"/>
        </w:rPr>
        <w:t xml:space="preserve">oorweging is, myns insiens, uiters belangrik en is ‘n geldige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426A91">
        <w:rPr>
          <w:rFonts w:ascii="Arial" w:eastAsia="Arial Unicode MS" w:hAnsi="Arial" w:cs="Arial"/>
          <w:i/>
          <w:sz w:val="23"/>
          <w:szCs w:val="23"/>
          <w:lang w:val="en-ZA"/>
        </w:rPr>
        <w:t>rede</w:t>
      </w:r>
      <w:r>
        <w:rPr>
          <w:rFonts w:ascii="Arial" w:eastAsia="Arial Unicode MS" w:hAnsi="Arial" w:cs="Arial"/>
          <w:i/>
          <w:sz w:val="23"/>
          <w:szCs w:val="23"/>
          <w:lang w:val="en-ZA"/>
        </w:rPr>
        <w:t xml:space="preserve"> </w:t>
      </w:r>
      <w:r w:rsidR="00426A91">
        <w:rPr>
          <w:rFonts w:ascii="Arial" w:eastAsia="Arial Unicode MS" w:hAnsi="Arial" w:cs="Arial"/>
          <w:i/>
          <w:sz w:val="23"/>
          <w:szCs w:val="23"/>
          <w:lang w:val="en-ZA"/>
        </w:rPr>
        <w:tab/>
        <w:t>om te vereis dat die daad van kansellasie van ‘n andersins</w:t>
      </w:r>
      <w:r>
        <w:rPr>
          <w:rFonts w:ascii="Arial" w:eastAsia="Arial Unicode MS" w:hAnsi="Arial" w:cs="Arial"/>
          <w:i/>
          <w:sz w:val="23"/>
          <w:szCs w:val="23"/>
          <w:lang w:val="en-ZA"/>
        </w:rPr>
        <w:t xml:space="preserve"> </w:t>
      </w:r>
      <w:r w:rsidR="00426A91">
        <w:rPr>
          <w:rFonts w:ascii="Arial" w:eastAsia="Arial Unicode MS" w:hAnsi="Arial" w:cs="Arial"/>
          <w:i/>
          <w:sz w:val="23"/>
          <w:szCs w:val="23"/>
          <w:lang w:val="en-ZA"/>
        </w:rPr>
        <w:t xml:space="preserve">regverdige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426A91">
        <w:rPr>
          <w:rFonts w:ascii="Arial" w:eastAsia="Arial Unicode MS" w:hAnsi="Arial" w:cs="Arial"/>
          <w:i/>
          <w:sz w:val="23"/>
          <w:szCs w:val="23"/>
          <w:lang w:val="en-ZA"/>
        </w:rPr>
        <w:t>ooreenkoms duidelik en ondubbelsinnig geskied.”;</w:t>
      </w:r>
    </w:p>
    <w:p w14:paraId="6E1B17BF" w14:textId="2B4C58E3" w:rsidR="00426A91" w:rsidRDefault="00B964D4"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sidR="00426A91">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426A91">
        <w:rPr>
          <w:rFonts w:ascii="Arial" w:eastAsia="Arial Unicode MS" w:hAnsi="Arial" w:cs="Arial"/>
          <w:sz w:val="23"/>
          <w:szCs w:val="23"/>
          <w:lang w:val="en-ZA"/>
        </w:rPr>
        <w:t>.10]</w:t>
      </w:r>
      <w:r w:rsidR="00426A91">
        <w:rPr>
          <w:rFonts w:ascii="Arial" w:eastAsia="Arial Unicode MS" w:hAnsi="Arial" w:cs="Arial"/>
          <w:sz w:val="23"/>
          <w:szCs w:val="23"/>
          <w:lang w:val="en-ZA"/>
        </w:rPr>
        <w:tab/>
        <w:t>in the application that Rentworks had issued on 4 July 2012, and</w:t>
      </w:r>
      <w:r>
        <w:rPr>
          <w:rFonts w:ascii="Arial" w:eastAsia="Arial Unicode MS" w:hAnsi="Arial" w:cs="Arial"/>
          <w:sz w:val="23"/>
          <w:szCs w:val="23"/>
          <w:lang w:val="en-ZA"/>
        </w:rPr>
        <w:t xml:space="preserve"> </w:t>
      </w:r>
      <w:r w:rsidR="00426A91">
        <w:rPr>
          <w:rFonts w:ascii="Arial" w:eastAsia="Arial Unicode MS" w:hAnsi="Arial" w:cs="Arial"/>
          <w:sz w:val="23"/>
          <w:szCs w:val="23"/>
          <w:lang w:val="en-ZA"/>
        </w:rPr>
        <w:t xml:space="preserve">which was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426A91">
        <w:rPr>
          <w:rFonts w:ascii="Arial" w:eastAsia="Arial Unicode MS" w:hAnsi="Arial" w:cs="Arial"/>
          <w:sz w:val="23"/>
          <w:szCs w:val="23"/>
          <w:lang w:val="en-ZA"/>
        </w:rPr>
        <w:t xml:space="preserve">emailed to the Department on the same day according to paragraphs 54.1 and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426A91">
        <w:rPr>
          <w:rFonts w:ascii="Arial" w:eastAsia="Arial Unicode MS" w:hAnsi="Arial" w:cs="Arial"/>
          <w:sz w:val="23"/>
          <w:szCs w:val="23"/>
          <w:lang w:val="en-ZA"/>
        </w:rPr>
        <w:t xml:space="preserve">54.2 of the said papers, Rentworks had claimed, </w:t>
      </w:r>
      <w:r w:rsidR="00426A91" w:rsidRPr="00426A91">
        <w:rPr>
          <w:rFonts w:ascii="Arial" w:eastAsia="Arial Unicode MS" w:hAnsi="Arial" w:cs="Arial"/>
          <w:i/>
          <w:sz w:val="23"/>
          <w:szCs w:val="23"/>
          <w:lang w:val="en-ZA"/>
        </w:rPr>
        <w:t>inter alia</w:t>
      </w:r>
      <w:r w:rsidR="00426A91">
        <w:rPr>
          <w:rFonts w:ascii="Arial" w:eastAsia="Arial Unicode MS" w:hAnsi="Arial" w:cs="Arial"/>
          <w:sz w:val="23"/>
          <w:szCs w:val="23"/>
          <w:lang w:val="en-ZA"/>
        </w:rPr>
        <w:t xml:space="preserve">, </w:t>
      </w:r>
      <w:r w:rsidR="00981BC9">
        <w:rPr>
          <w:rFonts w:ascii="Arial" w:eastAsia="Arial Unicode MS" w:hAnsi="Arial" w:cs="Arial"/>
          <w:sz w:val="23"/>
          <w:szCs w:val="23"/>
          <w:lang w:val="en-ZA"/>
        </w:rPr>
        <w:t xml:space="preserve">confirmation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 xml:space="preserve">cancellation of the agreement, alternatively the cancellation of the contract and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an order for a return of the rental e</w:t>
      </w:r>
      <w:r w:rsidR="003E786B">
        <w:rPr>
          <w:rFonts w:ascii="Arial" w:eastAsia="Arial Unicode MS" w:hAnsi="Arial" w:cs="Arial"/>
          <w:sz w:val="23"/>
          <w:szCs w:val="23"/>
          <w:lang w:val="en-ZA"/>
        </w:rPr>
        <w:t>quipment to Rentworks within 7</w:t>
      </w:r>
      <w:r w:rsidR="00981BC9">
        <w:rPr>
          <w:rFonts w:ascii="Arial" w:eastAsia="Arial Unicode MS" w:hAnsi="Arial" w:cs="Arial"/>
          <w:sz w:val="23"/>
          <w:szCs w:val="23"/>
          <w:lang w:val="en-ZA"/>
        </w:rPr>
        <w:t xml:space="preserve"> days from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 xml:space="preserve">the granting of the order and also for payment of the arrear rental up to the end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 xml:space="preserve">of 2011, plus further rentals for the periods of the first three quarters of 2012.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 xml:space="preserve">This was due to the fact that the rental payments for the first three quarters of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2012 fell due</w:t>
      </w:r>
      <w:r>
        <w:rPr>
          <w:rFonts w:ascii="Arial" w:eastAsia="Arial Unicode MS" w:hAnsi="Arial" w:cs="Arial"/>
          <w:sz w:val="23"/>
          <w:szCs w:val="23"/>
          <w:lang w:val="en-ZA"/>
        </w:rPr>
        <w:t xml:space="preserve"> </w:t>
      </w:r>
      <w:r w:rsidR="00981BC9">
        <w:rPr>
          <w:rFonts w:ascii="Arial" w:eastAsia="Arial Unicode MS" w:hAnsi="Arial" w:cs="Arial"/>
          <w:sz w:val="23"/>
          <w:szCs w:val="23"/>
          <w:lang w:val="en-ZA"/>
        </w:rPr>
        <w:t xml:space="preserve">on 1 July 2012.  Counsel for the </w:t>
      </w:r>
      <w:r>
        <w:rPr>
          <w:rFonts w:ascii="Arial" w:eastAsia="Arial Unicode MS" w:hAnsi="Arial" w:cs="Arial"/>
          <w:sz w:val="23"/>
          <w:szCs w:val="23"/>
          <w:lang w:val="en-ZA"/>
        </w:rPr>
        <w:t xml:space="preserve">Department submitted that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therefore the notice of motion with the founding affidavit served as</w:t>
      </w:r>
      <w:r>
        <w:rPr>
          <w:rFonts w:ascii="Arial" w:eastAsia="Arial Unicode MS" w:hAnsi="Arial" w:cs="Arial"/>
          <w:sz w:val="23"/>
          <w:szCs w:val="23"/>
          <w:lang w:val="en-ZA"/>
        </w:rPr>
        <w:t xml:space="preserve"> </w:t>
      </w:r>
      <w:r w:rsidR="00981BC9">
        <w:rPr>
          <w:rFonts w:ascii="Arial" w:eastAsia="Arial Unicode MS" w:hAnsi="Arial" w:cs="Arial"/>
          <w:sz w:val="23"/>
          <w:szCs w:val="23"/>
          <w:lang w:val="en-ZA"/>
        </w:rPr>
        <w:t>notification</w:t>
      </w:r>
      <w:r w:rsidR="00426A91">
        <w:rPr>
          <w:rFonts w:ascii="Arial" w:eastAsia="Arial Unicode MS" w:hAnsi="Arial" w:cs="Arial"/>
          <w:i/>
          <w:sz w:val="23"/>
          <w:szCs w:val="23"/>
          <w:lang w:val="en-ZA"/>
        </w:rPr>
        <w:t xml:space="preserve"> </w:t>
      </w:r>
      <w:r>
        <w:rPr>
          <w:rFonts w:ascii="Arial" w:eastAsia="Arial Unicode MS" w:hAnsi="Arial" w:cs="Arial"/>
          <w:i/>
          <w:sz w:val="23"/>
          <w:szCs w:val="23"/>
          <w:lang w:val="en-ZA"/>
        </w:rPr>
        <w:lastRenderedPageBreak/>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981BC9">
        <w:rPr>
          <w:rFonts w:ascii="Arial" w:eastAsia="Arial Unicode MS" w:hAnsi="Arial" w:cs="Arial"/>
          <w:sz w:val="23"/>
          <w:szCs w:val="23"/>
          <w:lang w:val="en-ZA"/>
        </w:rPr>
        <w:t>of the cancellation of the agreement and that what the</w:t>
      </w:r>
      <w:r>
        <w:rPr>
          <w:rFonts w:ascii="Arial" w:eastAsia="Arial Unicode MS" w:hAnsi="Arial" w:cs="Arial"/>
          <w:sz w:val="23"/>
          <w:szCs w:val="23"/>
          <w:lang w:val="en-ZA"/>
        </w:rPr>
        <w:t xml:space="preserve"> </w:t>
      </w:r>
      <w:r w:rsidR="00981BC9">
        <w:rPr>
          <w:rFonts w:ascii="Arial" w:eastAsia="Arial Unicode MS" w:hAnsi="Arial" w:cs="Arial"/>
          <w:sz w:val="23"/>
          <w:szCs w:val="23"/>
          <w:lang w:val="en-ZA"/>
        </w:rPr>
        <w:t xml:space="preserve">Court was asked to do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 xml:space="preserve">was simply to confirm that the cancellation was, duly effected, see </w:t>
      </w:r>
      <w:r w:rsidR="00981BC9" w:rsidRPr="00981BC9">
        <w:rPr>
          <w:rFonts w:ascii="Arial" w:eastAsia="Arial Unicode MS" w:hAnsi="Arial" w:cs="Arial"/>
          <w:b/>
          <w:i/>
          <w:sz w:val="23"/>
          <w:szCs w:val="23"/>
          <w:lang w:val="en-ZA"/>
        </w:rPr>
        <w:t>Na</w:t>
      </w:r>
      <w:r w:rsidR="002B58CB">
        <w:rPr>
          <w:rFonts w:ascii="Arial" w:eastAsia="Arial Unicode MS" w:hAnsi="Arial" w:cs="Arial"/>
          <w:b/>
          <w:i/>
          <w:sz w:val="23"/>
          <w:szCs w:val="23"/>
          <w:lang w:val="en-ZA"/>
        </w:rPr>
        <w:t>sh’s</w:t>
      </w:r>
      <w:r w:rsidR="00981BC9">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B58CB">
        <w:rPr>
          <w:rFonts w:ascii="Arial" w:eastAsia="Arial Unicode MS" w:hAnsi="Arial" w:cs="Arial"/>
          <w:sz w:val="23"/>
          <w:szCs w:val="23"/>
          <w:lang w:val="en-ZA"/>
        </w:rPr>
        <w:t>judgment,</w:t>
      </w:r>
      <w:r w:rsidR="00981BC9">
        <w:rPr>
          <w:rFonts w:ascii="Arial" w:eastAsia="Arial Unicode MS" w:hAnsi="Arial" w:cs="Arial"/>
          <w:sz w:val="23"/>
          <w:szCs w:val="23"/>
          <w:lang w:val="en-ZA"/>
        </w:rPr>
        <w:t xml:space="preserve"> paragraph </w:t>
      </w:r>
      <w:r w:rsidR="002B58CB">
        <w:rPr>
          <w:rFonts w:ascii="Arial" w:eastAsia="Arial Unicode MS" w:hAnsi="Arial" w:cs="Arial"/>
          <w:sz w:val="23"/>
          <w:szCs w:val="23"/>
          <w:lang w:val="en-ZA"/>
        </w:rPr>
        <w:t>[</w:t>
      </w:r>
      <w:r w:rsidR="00981BC9">
        <w:rPr>
          <w:rFonts w:ascii="Arial" w:eastAsia="Arial Unicode MS" w:hAnsi="Arial" w:cs="Arial"/>
          <w:sz w:val="23"/>
          <w:szCs w:val="23"/>
          <w:lang w:val="en-ZA"/>
        </w:rPr>
        <w:t>29</w:t>
      </w:r>
      <w:r w:rsidR="002B58CB">
        <w:rPr>
          <w:rFonts w:ascii="Arial" w:eastAsia="Arial Unicode MS" w:hAnsi="Arial" w:cs="Arial"/>
          <w:sz w:val="23"/>
          <w:szCs w:val="23"/>
          <w:lang w:val="en-ZA"/>
        </w:rPr>
        <w:t>]</w:t>
      </w:r>
      <w:r w:rsidR="00981BC9">
        <w:rPr>
          <w:rFonts w:ascii="Arial" w:eastAsia="Arial Unicode MS" w:hAnsi="Arial" w:cs="Arial"/>
          <w:sz w:val="23"/>
          <w:szCs w:val="23"/>
          <w:lang w:val="en-ZA"/>
        </w:rPr>
        <w:t xml:space="preserve"> where the Court held that:</w:t>
      </w:r>
    </w:p>
    <w:p w14:paraId="77CE3057" w14:textId="0F200648" w:rsidR="00981BC9" w:rsidRDefault="00B964D4"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i/>
          <w:sz w:val="23"/>
          <w:szCs w:val="23"/>
          <w:lang w:val="en-ZA"/>
        </w:rPr>
        <w:t>“11.</w:t>
      </w:r>
      <w:r w:rsidR="00981BC9">
        <w:rPr>
          <w:rFonts w:ascii="Arial" w:eastAsia="Arial Unicode MS" w:hAnsi="Arial" w:cs="Arial"/>
          <w:i/>
          <w:sz w:val="23"/>
          <w:szCs w:val="23"/>
          <w:lang w:val="en-ZA"/>
        </w:rPr>
        <w:tab/>
        <w:t>The submission made by counsel for the Department is in line</w:t>
      </w:r>
      <w:r>
        <w:rPr>
          <w:rFonts w:ascii="Arial" w:eastAsia="Arial Unicode MS" w:hAnsi="Arial" w:cs="Arial"/>
          <w:i/>
          <w:sz w:val="23"/>
          <w:szCs w:val="23"/>
          <w:lang w:val="en-ZA"/>
        </w:rPr>
        <w:t xml:space="preserve"> </w:t>
      </w:r>
      <w:r w:rsidR="00981BC9">
        <w:rPr>
          <w:rFonts w:ascii="Arial" w:eastAsia="Arial Unicode MS" w:hAnsi="Arial" w:cs="Arial"/>
          <w:i/>
          <w:sz w:val="23"/>
          <w:szCs w:val="23"/>
          <w:lang w:val="en-ZA"/>
        </w:rPr>
        <w:t xml:space="preserve">with the </w:t>
      </w:r>
      <w:r w:rsidR="00447898">
        <w:rPr>
          <w:rFonts w:ascii="Arial" w:eastAsia="Arial Unicode MS" w:hAnsi="Arial" w:cs="Arial"/>
          <w:i/>
          <w:sz w:val="23"/>
          <w:szCs w:val="23"/>
          <w:lang w:val="en-ZA"/>
        </w:rPr>
        <w:tab/>
      </w:r>
      <w:r w:rsidR="00447898">
        <w:rPr>
          <w:rFonts w:ascii="Arial" w:eastAsia="Arial Unicode MS" w:hAnsi="Arial" w:cs="Arial"/>
          <w:i/>
          <w:sz w:val="23"/>
          <w:szCs w:val="23"/>
          <w:lang w:val="en-ZA"/>
        </w:rPr>
        <w:tab/>
      </w:r>
      <w:r w:rsidR="00447898">
        <w:rPr>
          <w:rFonts w:ascii="Arial" w:eastAsia="Arial Unicode MS" w:hAnsi="Arial" w:cs="Arial"/>
          <w:i/>
          <w:sz w:val="23"/>
          <w:szCs w:val="23"/>
          <w:lang w:val="en-ZA"/>
        </w:rPr>
        <w:tab/>
      </w:r>
      <w:r w:rsidR="00447898">
        <w:rPr>
          <w:rFonts w:ascii="Arial" w:eastAsia="Arial Unicode MS" w:hAnsi="Arial" w:cs="Arial"/>
          <w:i/>
          <w:sz w:val="23"/>
          <w:szCs w:val="23"/>
          <w:lang w:val="en-ZA"/>
        </w:rPr>
        <w:tab/>
      </w:r>
      <w:r w:rsidR="00447898">
        <w:rPr>
          <w:rFonts w:ascii="Arial" w:eastAsia="Arial Unicode MS" w:hAnsi="Arial" w:cs="Arial"/>
          <w:i/>
          <w:sz w:val="23"/>
          <w:szCs w:val="23"/>
          <w:lang w:val="en-ZA"/>
        </w:rPr>
        <w:tab/>
      </w:r>
      <w:r w:rsidR="00981BC9">
        <w:rPr>
          <w:rFonts w:ascii="Arial" w:eastAsia="Arial Unicode MS" w:hAnsi="Arial" w:cs="Arial"/>
          <w:i/>
          <w:sz w:val="23"/>
          <w:szCs w:val="23"/>
          <w:lang w:val="en-ZA"/>
        </w:rPr>
        <w:t xml:space="preserve">authorities cited in </w:t>
      </w:r>
      <w:r w:rsidR="00981BC9">
        <w:rPr>
          <w:rFonts w:ascii="Arial" w:eastAsia="Arial Unicode MS" w:hAnsi="Arial" w:cs="Arial"/>
          <w:b/>
          <w:i/>
          <w:sz w:val="23"/>
          <w:szCs w:val="23"/>
          <w:lang w:val="en-ZA"/>
        </w:rPr>
        <w:t>Swart’s</w:t>
      </w:r>
      <w:r w:rsidR="00981BC9">
        <w:rPr>
          <w:rFonts w:ascii="Arial" w:eastAsia="Arial Unicode MS" w:hAnsi="Arial" w:cs="Arial"/>
          <w:sz w:val="23"/>
          <w:szCs w:val="23"/>
          <w:lang w:val="en-ZA"/>
        </w:rPr>
        <w:t xml:space="preserve"> </w:t>
      </w:r>
      <w:r w:rsidR="00981BC9" w:rsidRPr="00981BC9">
        <w:rPr>
          <w:rFonts w:ascii="Arial" w:eastAsia="Arial Unicode MS" w:hAnsi="Arial" w:cs="Arial"/>
          <w:i/>
          <w:sz w:val="23"/>
          <w:szCs w:val="23"/>
          <w:lang w:val="en-ZA"/>
        </w:rPr>
        <w:t>case</w:t>
      </w:r>
      <w:r w:rsidR="00981BC9">
        <w:rPr>
          <w:rFonts w:ascii="Arial" w:eastAsia="Arial Unicode MS" w:hAnsi="Arial" w:cs="Arial"/>
          <w:sz w:val="23"/>
          <w:szCs w:val="23"/>
          <w:lang w:val="en-ZA"/>
        </w:rPr>
        <w:t>.”;</w:t>
      </w:r>
    </w:p>
    <w:p w14:paraId="168D705B" w14:textId="4D5DFF67" w:rsidR="00981BC9" w:rsidRDefault="00981BC9"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E01314">
        <w:rPr>
          <w:rFonts w:ascii="Arial" w:eastAsia="Arial Unicode MS" w:hAnsi="Arial" w:cs="Arial"/>
          <w:sz w:val="23"/>
          <w:szCs w:val="23"/>
          <w:lang w:val="en-ZA"/>
        </w:rPr>
        <w:t>.11</w:t>
      </w:r>
      <w:r>
        <w:rPr>
          <w:rFonts w:ascii="Arial" w:eastAsia="Arial Unicode MS" w:hAnsi="Arial" w:cs="Arial"/>
          <w:sz w:val="23"/>
          <w:szCs w:val="23"/>
          <w:lang w:val="en-ZA"/>
        </w:rPr>
        <w:t>]</w:t>
      </w:r>
      <w:r>
        <w:rPr>
          <w:rFonts w:ascii="Arial" w:eastAsia="Arial Unicode MS" w:hAnsi="Arial" w:cs="Arial"/>
          <w:sz w:val="23"/>
          <w:szCs w:val="23"/>
          <w:lang w:val="en-ZA"/>
        </w:rPr>
        <w:tab/>
        <w:t xml:space="preserve">referring to the heads of argument by counsel for the Department nowhere did </w:t>
      </w:r>
      <w:r w:rsidR="00447898">
        <w:rPr>
          <w:rFonts w:ascii="Arial" w:eastAsia="Arial Unicode MS" w:hAnsi="Arial" w:cs="Arial"/>
          <w:sz w:val="23"/>
          <w:szCs w:val="23"/>
          <w:lang w:val="en-ZA"/>
        </w:rPr>
        <w:tab/>
      </w:r>
      <w:r w:rsidR="00447898">
        <w:rPr>
          <w:rFonts w:ascii="Arial" w:eastAsia="Arial Unicode MS" w:hAnsi="Arial" w:cs="Arial"/>
          <w:sz w:val="23"/>
          <w:szCs w:val="23"/>
          <w:lang w:val="en-ZA"/>
        </w:rPr>
        <w:tab/>
      </w:r>
      <w:r w:rsidR="00447898">
        <w:rPr>
          <w:rFonts w:ascii="Arial" w:eastAsia="Arial Unicode MS" w:hAnsi="Arial" w:cs="Arial"/>
          <w:sz w:val="23"/>
          <w:szCs w:val="23"/>
          <w:lang w:val="en-ZA"/>
        </w:rPr>
        <w:tab/>
      </w:r>
      <w:r>
        <w:rPr>
          <w:rFonts w:ascii="Arial" w:eastAsia="Arial Unicode MS" w:hAnsi="Arial" w:cs="Arial"/>
          <w:sz w:val="23"/>
          <w:szCs w:val="23"/>
          <w:lang w:val="en-ZA"/>
        </w:rPr>
        <w:t>it state that the application was granted.  Nowhere</w:t>
      </w:r>
      <w:r w:rsidR="00447898">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does counsel state that the </w:t>
      </w:r>
      <w:r w:rsidR="00447898">
        <w:rPr>
          <w:rFonts w:ascii="Arial" w:eastAsia="Arial Unicode MS" w:hAnsi="Arial" w:cs="Arial"/>
          <w:sz w:val="23"/>
          <w:szCs w:val="23"/>
          <w:lang w:val="en-ZA"/>
        </w:rPr>
        <w:tab/>
      </w:r>
      <w:r w:rsidR="00447898">
        <w:rPr>
          <w:rFonts w:ascii="Arial" w:eastAsia="Arial Unicode MS" w:hAnsi="Arial" w:cs="Arial"/>
          <w:sz w:val="23"/>
          <w:szCs w:val="23"/>
          <w:lang w:val="en-ZA"/>
        </w:rPr>
        <w:tab/>
      </w:r>
      <w:r w:rsidR="00447898">
        <w:rPr>
          <w:rFonts w:ascii="Arial" w:eastAsia="Arial Unicode MS" w:hAnsi="Arial" w:cs="Arial"/>
          <w:sz w:val="23"/>
          <w:szCs w:val="23"/>
          <w:lang w:val="en-ZA"/>
        </w:rPr>
        <w:tab/>
      </w:r>
      <w:r>
        <w:rPr>
          <w:rFonts w:ascii="Arial" w:eastAsia="Arial Unicode MS" w:hAnsi="Arial" w:cs="Arial"/>
          <w:sz w:val="23"/>
          <w:szCs w:val="23"/>
          <w:lang w:val="en-ZA"/>
        </w:rPr>
        <w:t xml:space="preserve">application proceeded to Court and that the Court granted an order in which it </w:t>
      </w:r>
      <w:r w:rsidR="00447898">
        <w:rPr>
          <w:rFonts w:ascii="Arial" w:eastAsia="Arial Unicode MS" w:hAnsi="Arial" w:cs="Arial"/>
          <w:sz w:val="23"/>
          <w:szCs w:val="23"/>
          <w:lang w:val="en-ZA"/>
        </w:rPr>
        <w:tab/>
      </w:r>
      <w:r w:rsidR="00447898">
        <w:rPr>
          <w:rFonts w:ascii="Arial" w:eastAsia="Arial Unicode MS" w:hAnsi="Arial" w:cs="Arial"/>
          <w:sz w:val="23"/>
          <w:szCs w:val="23"/>
          <w:lang w:val="en-ZA"/>
        </w:rPr>
        <w:tab/>
      </w:r>
      <w:r w:rsidR="00447898">
        <w:rPr>
          <w:rFonts w:ascii="Arial" w:eastAsia="Arial Unicode MS" w:hAnsi="Arial" w:cs="Arial"/>
          <w:sz w:val="23"/>
          <w:szCs w:val="23"/>
          <w:lang w:val="en-ZA"/>
        </w:rPr>
        <w:tab/>
      </w:r>
      <w:r>
        <w:rPr>
          <w:rFonts w:ascii="Arial" w:eastAsia="Arial Unicode MS" w:hAnsi="Arial" w:cs="Arial"/>
          <w:sz w:val="23"/>
          <w:szCs w:val="23"/>
          <w:lang w:val="en-ZA"/>
        </w:rPr>
        <w:t xml:space="preserve">confirmed the cancellation of the </w:t>
      </w:r>
      <w:r w:rsidR="00F010BD">
        <w:rPr>
          <w:rFonts w:ascii="Arial" w:eastAsia="Arial Unicode MS" w:hAnsi="Arial" w:cs="Arial"/>
          <w:sz w:val="23"/>
          <w:szCs w:val="23"/>
          <w:lang w:val="en-ZA"/>
        </w:rPr>
        <w:t>A</w:t>
      </w:r>
      <w:r>
        <w:rPr>
          <w:rFonts w:ascii="Arial" w:eastAsia="Arial Unicode MS" w:hAnsi="Arial" w:cs="Arial"/>
          <w:sz w:val="23"/>
          <w:szCs w:val="23"/>
          <w:lang w:val="en-ZA"/>
        </w:rPr>
        <w:t>greement between the parties;</w:t>
      </w:r>
    </w:p>
    <w:p w14:paraId="67A52D04" w14:textId="1A30A3A1" w:rsidR="00981BC9" w:rsidRDefault="0044789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E01314">
        <w:rPr>
          <w:rFonts w:ascii="Arial" w:eastAsia="Arial Unicode MS" w:hAnsi="Arial" w:cs="Arial"/>
          <w:sz w:val="23"/>
          <w:szCs w:val="23"/>
          <w:lang w:val="en-ZA"/>
        </w:rPr>
        <w:t>.12</w:t>
      </w:r>
      <w:r w:rsidR="00981BC9">
        <w:rPr>
          <w:rFonts w:ascii="Arial" w:eastAsia="Arial Unicode MS" w:hAnsi="Arial" w:cs="Arial"/>
          <w:sz w:val="23"/>
          <w:szCs w:val="23"/>
          <w:lang w:val="en-ZA"/>
        </w:rPr>
        <w:t>]</w:t>
      </w:r>
      <w:r w:rsidR="00981BC9">
        <w:rPr>
          <w:rFonts w:ascii="Arial" w:eastAsia="Arial Unicode MS" w:hAnsi="Arial" w:cs="Arial"/>
          <w:sz w:val="23"/>
          <w:szCs w:val="23"/>
          <w:lang w:val="en-ZA"/>
        </w:rPr>
        <w:tab/>
        <w:t xml:space="preserve">it would appear that it is immaterial whether the Court granted a confirmatory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 xml:space="preserve">order.  It was argued by Counsel for the Department and, in my view, correctly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so, that such a cancellation is a unilateral</w:t>
      </w:r>
      <w:r>
        <w:rPr>
          <w:rFonts w:ascii="Arial" w:eastAsia="Arial Unicode MS" w:hAnsi="Arial" w:cs="Arial"/>
          <w:sz w:val="23"/>
          <w:szCs w:val="23"/>
          <w:lang w:val="en-ZA"/>
        </w:rPr>
        <w:t xml:space="preserve"> </w:t>
      </w:r>
      <w:r w:rsidR="00981BC9">
        <w:rPr>
          <w:rFonts w:ascii="Arial" w:eastAsia="Arial Unicode MS" w:hAnsi="Arial" w:cs="Arial"/>
          <w:sz w:val="23"/>
          <w:szCs w:val="23"/>
          <w:lang w:val="en-ZA"/>
        </w:rPr>
        <w:t xml:space="preserve">action.   It is not </w:t>
      </w:r>
      <w:r w:rsidR="00F010BD">
        <w:rPr>
          <w:rFonts w:ascii="Arial" w:eastAsia="Arial Unicode MS" w:hAnsi="Arial" w:cs="Arial"/>
          <w:sz w:val="23"/>
          <w:szCs w:val="23"/>
          <w:lang w:val="en-ZA"/>
        </w:rPr>
        <w:t xml:space="preserve">the Court that must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F010BD">
        <w:rPr>
          <w:rFonts w:ascii="Arial" w:eastAsia="Arial Unicode MS" w:hAnsi="Arial" w:cs="Arial"/>
          <w:sz w:val="23"/>
          <w:szCs w:val="23"/>
          <w:lang w:val="en-ZA"/>
        </w:rPr>
        <w:t xml:space="preserve">cancel the Agreement.   That </w:t>
      </w:r>
      <w:r w:rsidR="00981BC9">
        <w:rPr>
          <w:rFonts w:ascii="Arial" w:eastAsia="Arial Unicode MS" w:hAnsi="Arial" w:cs="Arial"/>
          <w:sz w:val="23"/>
          <w:szCs w:val="23"/>
          <w:lang w:val="en-ZA"/>
        </w:rPr>
        <w:t xml:space="preserve">is the choice of a contracting party.  Once a party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 xml:space="preserve">has chosen to cancel a contract and has, in addition, communicated its choice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to</w:t>
      </w:r>
      <w:r>
        <w:rPr>
          <w:rFonts w:ascii="Arial" w:eastAsia="Arial Unicode MS" w:hAnsi="Arial" w:cs="Arial"/>
          <w:sz w:val="23"/>
          <w:szCs w:val="23"/>
          <w:lang w:val="en-ZA"/>
        </w:rPr>
        <w:t xml:space="preserve"> </w:t>
      </w:r>
      <w:r w:rsidR="00981BC9">
        <w:rPr>
          <w:rFonts w:ascii="Arial" w:eastAsia="Arial Unicode MS" w:hAnsi="Arial" w:cs="Arial"/>
          <w:sz w:val="23"/>
          <w:szCs w:val="23"/>
          <w:lang w:val="en-ZA"/>
        </w:rPr>
        <w:t xml:space="preserve">the other party, it cannot change its decision.  Once the party’s right to cancel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 xml:space="preserve">has accrued to him by virtue of the other party’s breach, </w:t>
      </w:r>
      <w:r>
        <w:rPr>
          <w:rFonts w:ascii="Arial" w:eastAsia="Arial Unicode MS" w:hAnsi="Arial" w:cs="Arial"/>
          <w:sz w:val="23"/>
          <w:szCs w:val="23"/>
          <w:lang w:val="en-ZA"/>
        </w:rPr>
        <w:t>t</w:t>
      </w:r>
      <w:r w:rsidR="00981BC9">
        <w:rPr>
          <w:rFonts w:ascii="Arial" w:eastAsia="Arial Unicode MS" w:hAnsi="Arial" w:cs="Arial"/>
          <w:sz w:val="23"/>
          <w:szCs w:val="23"/>
          <w:lang w:val="en-ZA"/>
        </w:rPr>
        <w:t xml:space="preserve">he victim must elect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whether or not he will avail himself of it.</w:t>
      </w:r>
      <w:r>
        <w:rPr>
          <w:rFonts w:ascii="Arial" w:eastAsia="Arial Unicode MS" w:hAnsi="Arial" w:cs="Arial"/>
          <w:sz w:val="23"/>
          <w:szCs w:val="23"/>
          <w:lang w:val="en-ZA"/>
        </w:rPr>
        <w:t xml:space="preserve">  </w:t>
      </w:r>
      <w:r w:rsidR="00981BC9">
        <w:rPr>
          <w:rFonts w:ascii="Arial" w:eastAsia="Arial Unicode MS" w:hAnsi="Arial" w:cs="Arial"/>
          <w:sz w:val="23"/>
          <w:szCs w:val="23"/>
          <w:lang w:val="en-ZA"/>
        </w:rPr>
        <w:t xml:space="preserve">Having made his election, he must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81BC9">
        <w:rPr>
          <w:rFonts w:ascii="Arial" w:eastAsia="Arial Unicode MS" w:hAnsi="Arial" w:cs="Arial"/>
          <w:sz w:val="23"/>
          <w:szCs w:val="23"/>
          <w:lang w:val="en-ZA"/>
        </w:rPr>
        <w:t xml:space="preserve">abide by it.  In </w:t>
      </w:r>
      <w:r w:rsidR="00981BC9">
        <w:rPr>
          <w:rFonts w:ascii="Arial" w:eastAsia="Arial Unicode MS" w:hAnsi="Arial" w:cs="Arial"/>
          <w:b/>
          <w:i/>
          <w:sz w:val="23"/>
          <w:szCs w:val="23"/>
          <w:lang w:val="en-ZA"/>
        </w:rPr>
        <w:t>Ravisto Dairy</w:t>
      </w:r>
      <w:r>
        <w:rPr>
          <w:rFonts w:ascii="Arial" w:eastAsia="Arial Unicode MS" w:hAnsi="Arial" w:cs="Arial"/>
          <w:b/>
          <w:i/>
          <w:sz w:val="23"/>
          <w:szCs w:val="23"/>
          <w:lang w:val="en-ZA"/>
        </w:rPr>
        <w:t xml:space="preserve"> (</w:t>
      </w:r>
      <w:r w:rsidR="00981BC9">
        <w:rPr>
          <w:rFonts w:ascii="Arial" w:eastAsia="Arial Unicode MS" w:hAnsi="Arial" w:cs="Arial"/>
          <w:b/>
          <w:i/>
          <w:sz w:val="23"/>
          <w:szCs w:val="23"/>
          <w:lang w:val="en-ZA"/>
        </w:rPr>
        <w:t xml:space="preserve">Pty) Ltd v Auto Production Insurance Co Ltd </w:t>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sidR="00981BC9">
        <w:rPr>
          <w:rFonts w:ascii="Arial" w:eastAsia="Arial Unicode MS" w:hAnsi="Arial" w:cs="Arial"/>
          <w:b/>
          <w:i/>
          <w:sz w:val="23"/>
          <w:szCs w:val="23"/>
          <w:lang w:val="en-ZA"/>
        </w:rPr>
        <w:t>1963 (1) SA 632 (AD)</w:t>
      </w:r>
      <w:r w:rsidR="000C37A9">
        <w:rPr>
          <w:rFonts w:ascii="Arial" w:eastAsia="Arial Unicode MS" w:hAnsi="Arial" w:cs="Arial"/>
          <w:b/>
          <w:i/>
          <w:sz w:val="23"/>
          <w:szCs w:val="23"/>
          <w:lang w:val="en-ZA"/>
        </w:rPr>
        <w:t xml:space="preserve"> at 64</w:t>
      </w:r>
      <w:r w:rsidR="003E786B">
        <w:rPr>
          <w:rFonts w:ascii="Arial" w:eastAsia="Arial Unicode MS" w:hAnsi="Arial" w:cs="Arial"/>
          <w:b/>
          <w:i/>
          <w:sz w:val="23"/>
          <w:szCs w:val="23"/>
          <w:lang w:val="en-ZA"/>
        </w:rPr>
        <w:t>0 C-D</w:t>
      </w:r>
      <w:r w:rsidR="000C37A9">
        <w:rPr>
          <w:rFonts w:ascii="Arial" w:eastAsia="Arial Unicode MS" w:hAnsi="Arial" w:cs="Arial"/>
          <w:sz w:val="23"/>
          <w:szCs w:val="23"/>
          <w:lang w:val="en-ZA"/>
        </w:rPr>
        <w:t xml:space="preserve"> the insurer of a motor vehicle’s conduct was </w:t>
      </w:r>
      <w:r w:rsidR="003E786B">
        <w:rPr>
          <w:rFonts w:ascii="Arial" w:eastAsia="Arial Unicode MS" w:hAnsi="Arial" w:cs="Arial"/>
          <w:sz w:val="23"/>
          <w:szCs w:val="23"/>
          <w:lang w:val="en-ZA"/>
        </w:rPr>
        <w:tab/>
      </w:r>
      <w:r w:rsidR="003E786B">
        <w:rPr>
          <w:rFonts w:ascii="Arial" w:eastAsia="Arial Unicode MS" w:hAnsi="Arial" w:cs="Arial"/>
          <w:sz w:val="23"/>
          <w:szCs w:val="23"/>
          <w:lang w:val="en-ZA"/>
        </w:rPr>
        <w:tab/>
      </w:r>
      <w:r w:rsidR="003E786B">
        <w:rPr>
          <w:rFonts w:ascii="Arial" w:eastAsia="Arial Unicode MS" w:hAnsi="Arial" w:cs="Arial"/>
          <w:sz w:val="23"/>
          <w:szCs w:val="23"/>
          <w:lang w:val="en-ZA"/>
        </w:rPr>
        <w:tab/>
      </w:r>
      <w:r w:rsidR="000C37A9">
        <w:rPr>
          <w:rFonts w:ascii="Arial" w:eastAsia="Arial Unicode MS" w:hAnsi="Arial" w:cs="Arial"/>
          <w:sz w:val="23"/>
          <w:szCs w:val="23"/>
          <w:lang w:val="en-ZA"/>
        </w:rPr>
        <w:t>held to give rise to an estoppel in circumstanc</w:t>
      </w:r>
      <w:r>
        <w:rPr>
          <w:rFonts w:ascii="Arial" w:eastAsia="Arial Unicode MS" w:hAnsi="Arial" w:cs="Arial"/>
          <w:sz w:val="23"/>
          <w:szCs w:val="23"/>
          <w:lang w:val="en-ZA"/>
        </w:rPr>
        <w:t xml:space="preserve">es where he had received a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 xml:space="preserve">notice of a claim against the insured in January.  The insurer delayed in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repudiating the liability until September.  It was held that</w:t>
      </w:r>
      <w:r>
        <w:rPr>
          <w:rFonts w:ascii="Arial" w:eastAsia="Arial Unicode MS" w:hAnsi="Arial" w:cs="Arial"/>
          <w:sz w:val="23"/>
          <w:szCs w:val="23"/>
          <w:lang w:val="en-ZA"/>
        </w:rPr>
        <w:t xml:space="preserve"> </w:t>
      </w:r>
      <w:r w:rsidR="000C37A9">
        <w:rPr>
          <w:rFonts w:ascii="Arial" w:eastAsia="Arial Unicode MS" w:hAnsi="Arial" w:cs="Arial"/>
          <w:sz w:val="23"/>
          <w:szCs w:val="23"/>
          <w:lang w:val="en-ZA"/>
        </w:rPr>
        <w:t xml:space="preserve">by his delay it had lost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 xml:space="preserve">its right to cancel.  Counsel for the Department put a high premium in this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 xml:space="preserve">regard on </w:t>
      </w:r>
      <w:r w:rsidR="000C37A9" w:rsidRPr="000C37A9">
        <w:rPr>
          <w:rFonts w:ascii="Arial" w:eastAsia="Arial Unicode MS" w:hAnsi="Arial" w:cs="Arial"/>
          <w:b/>
          <w:i/>
          <w:sz w:val="23"/>
          <w:szCs w:val="23"/>
          <w:lang w:val="en-ZA"/>
        </w:rPr>
        <w:t>Schuurman v Davey 1908 TS</w:t>
      </w:r>
      <w:r w:rsidR="000C37A9">
        <w:rPr>
          <w:rFonts w:ascii="Arial" w:eastAsia="Arial Unicode MS" w:hAnsi="Arial" w:cs="Arial"/>
          <w:b/>
          <w:i/>
          <w:sz w:val="23"/>
          <w:szCs w:val="23"/>
          <w:lang w:val="en-ZA"/>
        </w:rPr>
        <w:t xml:space="preserve"> 664 at 670 -</w:t>
      </w:r>
      <w:r w:rsidR="000C37A9" w:rsidRPr="000C37A9">
        <w:rPr>
          <w:rFonts w:ascii="Arial" w:eastAsia="Arial Unicode MS" w:hAnsi="Arial" w:cs="Arial"/>
          <w:b/>
          <w:i/>
          <w:sz w:val="23"/>
          <w:szCs w:val="23"/>
          <w:lang w:val="en-ZA"/>
        </w:rPr>
        <w:t xml:space="preserve"> 671</w:t>
      </w:r>
      <w:r w:rsidR="000C37A9">
        <w:rPr>
          <w:rFonts w:ascii="Arial" w:eastAsia="Arial Unicode MS" w:hAnsi="Arial" w:cs="Arial"/>
          <w:sz w:val="23"/>
          <w:szCs w:val="23"/>
          <w:lang w:val="en-ZA"/>
        </w:rPr>
        <w:t xml:space="preserve"> where the Court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stated the </w:t>
      </w:r>
      <w:r w:rsidR="000C37A9">
        <w:rPr>
          <w:rFonts w:ascii="Arial" w:eastAsia="Arial Unicode MS" w:hAnsi="Arial" w:cs="Arial"/>
          <w:sz w:val="23"/>
          <w:szCs w:val="23"/>
          <w:lang w:val="en-ZA"/>
        </w:rPr>
        <w:t>following:</w:t>
      </w:r>
    </w:p>
    <w:p w14:paraId="1B588F7F" w14:textId="368FB1B6" w:rsidR="000C37A9" w:rsidRDefault="00447898"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i/>
          <w:sz w:val="23"/>
          <w:szCs w:val="23"/>
          <w:lang w:val="en-ZA"/>
        </w:rPr>
        <w:t xml:space="preserve">“The agreement is added for the benefit of the vendor, who consequently can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0C37A9">
        <w:rPr>
          <w:rFonts w:ascii="Arial" w:eastAsia="Arial Unicode MS" w:hAnsi="Arial" w:cs="Arial"/>
          <w:i/>
          <w:sz w:val="23"/>
          <w:szCs w:val="23"/>
          <w:lang w:val="en-ZA"/>
        </w:rPr>
        <w:t>avail himself of it or not as he pleases; subject to</w:t>
      </w:r>
      <w:r>
        <w:rPr>
          <w:rFonts w:ascii="Arial" w:eastAsia="Arial Unicode MS" w:hAnsi="Arial" w:cs="Arial"/>
          <w:i/>
          <w:sz w:val="23"/>
          <w:szCs w:val="23"/>
          <w:lang w:val="en-ZA"/>
        </w:rPr>
        <w:t xml:space="preserve"> </w:t>
      </w:r>
      <w:r w:rsidR="000C37A9">
        <w:rPr>
          <w:rFonts w:ascii="Arial" w:eastAsia="Arial Unicode MS" w:hAnsi="Arial" w:cs="Arial"/>
          <w:i/>
          <w:sz w:val="23"/>
          <w:szCs w:val="23"/>
          <w:lang w:val="en-ZA"/>
        </w:rPr>
        <w:t xml:space="preserve">the restriction, however, that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0C37A9">
        <w:rPr>
          <w:rFonts w:ascii="Arial" w:eastAsia="Arial Unicode MS" w:hAnsi="Arial" w:cs="Arial"/>
          <w:i/>
          <w:sz w:val="23"/>
          <w:szCs w:val="23"/>
          <w:lang w:val="en-ZA"/>
        </w:rPr>
        <w:t>he ought to make his election</w:t>
      </w:r>
      <w:r>
        <w:rPr>
          <w:rFonts w:ascii="Arial" w:eastAsia="Arial Unicode MS" w:hAnsi="Arial" w:cs="Arial"/>
          <w:i/>
          <w:sz w:val="23"/>
          <w:szCs w:val="23"/>
          <w:lang w:val="en-ZA"/>
        </w:rPr>
        <w:t xml:space="preserve"> </w:t>
      </w:r>
      <w:r w:rsidR="000C37A9">
        <w:rPr>
          <w:rFonts w:ascii="Arial" w:eastAsia="Arial Unicode MS" w:hAnsi="Arial" w:cs="Arial"/>
          <w:i/>
          <w:sz w:val="23"/>
          <w:szCs w:val="23"/>
          <w:lang w:val="en-ZA"/>
        </w:rPr>
        <w:t xml:space="preserve">immediately on expiration of the appointed time, </w:t>
      </w:r>
      <w:r>
        <w:rPr>
          <w:rFonts w:ascii="Arial" w:eastAsia="Arial Unicode MS" w:hAnsi="Arial" w:cs="Arial"/>
          <w:i/>
          <w:sz w:val="23"/>
          <w:szCs w:val="23"/>
          <w:lang w:val="en-ZA"/>
        </w:rPr>
        <w:lastRenderedPageBreak/>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0C37A9">
        <w:rPr>
          <w:rFonts w:ascii="Arial" w:eastAsia="Arial Unicode MS" w:hAnsi="Arial" w:cs="Arial"/>
          <w:i/>
          <w:sz w:val="23"/>
          <w:szCs w:val="23"/>
          <w:lang w:val="en-ZA"/>
        </w:rPr>
        <w:t>and having once</w:t>
      </w:r>
      <w:r>
        <w:rPr>
          <w:rFonts w:ascii="Arial" w:eastAsia="Arial Unicode MS" w:hAnsi="Arial" w:cs="Arial"/>
          <w:i/>
          <w:sz w:val="23"/>
          <w:szCs w:val="23"/>
          <w:lang w:val="en-ZA"/>
        </w:rPr>
        <w:t xml:space="preserve"> </w:t>
      </w:r>
      <w:r w:rsidR="000C37A9">
        <w:rPr>
          <w:rFonts w:ascii="Arial" w:eastAsia="Arial Unicode MS" w:hAnsi="Arial" w:cs="Arial"/>
          <w:i/>
          <w:sz w:val="23"/>
          <w:szCs w:val="23"/>
          <w:lang w:val="en-ZA"/>
        </w:rPr>
        <w:t xml:space="preserve">made it he cannot afterwards change his mind …. The seller’s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0C37A9">
        <w:rPr>
          <w:rFonts w:ascii="Arial" w:eastAsia="Arial Unicode MS" w:hAnsi="Arial" w:cs="Arial"/>
          <w:i/>
          <w:sz w:val="23"/>
          <w:szCs w:val="23"/>
          <w:lang w:val="en-ZA"/>
        </w:rPr>
        <w:t>right to cancel accrues by reason of the bringer’s default on that day and</w:t>
      </w:r>
      <w:r>
        <w:rPr>
          <w:rFonts w:ascii="Arial" w:eastAsia="Arial Unicode MS" w:hAnsi="Arial" w:cs="Arial"/>
          <w:i/>
          <w:sz w:val="23"/>
          <w:szCs w:val="23"/>
          <w:lang w:val="en-ZA"/>
        </w:rPr>
        <w:t xml:space="preserve"> </w:t>
      </w:r>
      <w:r w:rsidR="000C37A9">
        <w:rPr>
          <w:rFonts w:ascii="Arial" w:eastAsia="Arial Unicode MS" w:hAnsi="Arial" w:cs="Arial"/>
          <w:i/>
          <w:sz w:val="23"/>
          <w:szCs w:val="23"/>
          <w:lang w:val="en-ZA"/>
        </w:rPr>
        <w:t xml:space="preserve">the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0C37A9">
        <w:rPr>
          <w:rFonts w:ascii="Arial" w:eastAsia="Arial Unicode MS" w:hAnsi="Arial" w:cs="Arial"/>
          <w:i/>
          <w:sz w:val="23"/>
          <w:szCs w:val="23"/>
          <w:lang w:val="en-ZA"/>
        </w:rPr>
        <w:t>seller must then elect whether or not he will avail himself of it.</w:t>
      </w:r>
      <w:r>
        <w:rPr>
          <w:rFonts w:ascii="Arial" w:eastAsia="Arial Unicode MS" w:hAnsi="Arial" w:cs="Arial"/>
          <w:i/>
          <w:sz w:val="23"/>
          <w:szCs w:val="23"/>
          <w:lang w:val="en-ZA"/>
        </w:rPr>
        <w:t xml:space="preserve">  </w:t>
      </w:r>
      <w:r w:rsidR="000C37A9">
        <w:rPr>
          <w:rFonts w:ascii="Arial" w:eastAsia="Arial Unicode MS" w:hAnsi="Arial" w:cs="Arial"/>
          <w:i/>
          <w:sz w:val="23"/>
          <w:szCs w:val="23"/>
          <w:lang w:val="en-ZA"/>
        </w:rPr>
        <w:t xml:space="preserve">Having once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0C37A9">
        <w:rPr>
          <w:rFonts w:ascii="Arial" w:eastAsia="Arial Unicode MS" w:hAnsi="Arial" w:cs="Arial"/>
          <w:i/>
          <w:sz w:val="23"/>
          <w:szCs w:val="23"/>
          <w:lang w:val="en-ZA"/>
        </w:rPr>
        <w:t xml:space="preserve">made his decision, he must abide by it.  The cancellation takes effect as soon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0C37A9">
        <w:rPr>
          <w:rFonts w:ascii="Arial" w:eastAsia="Arial Unicode MS" w:hAnsi="Arial" w:cs="Arial"/>
          <w:i/>
          <w:sz w:val="23"/>
          <w:szCs w:val="23"/>
          <w:lang w:val="en-ZA"/>
        </w:rPr>
        <w:t xml:space="preserve">as the seller notifies his intention </w:t>
      </w:r>
      <w:r w:rsidR="000C37A9">
        <w:rPr>
          <w:rFonts w:ascii="Arial" w:eastAsia="Arial Unicode MS" w:hAnsi="Arial" w:cs="Arial"/>
          <w:i/>
          <w:sz w:val="23"/>
          <w:szCs w:val="23"/>
          <w:lang w:val="en-ZA"/>
        </w:rPr>
        <w:tab/>
        <w:t>to avail himself of the right to cancel.”;</w:t>
      </w:r>
    </w:p>
    <w:p w14:paraId="6C1FD1AD" w14:textId="355107EA" w:rsidR="000C37A9" w:rsidRDefault="0044789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sidR="000C37A9">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E01314">
        <w:rPr>
          <w:rFonts w:ascii="Arial" w:eastAsia="Arial Unicode MS" w:hAnsi="Arial" w:cs="Arial"/>
          <w:sz w:val="23"/>
          <w:szCs w:val="23"/>
          <w:lang w:val="en-ZA"/>
        </w:rPr>
        <w:t>.13</w:t>
      </w:r>
      <w:r w:rsidR="000C37A9">
        <w:rPr>
          <w:rFonts w:ascii="Arial" w:eastAsia="Arial Unicode MS" w:hAnsi="Arial" w:cs="Arial"/>
          <w:sz w:val="23"/>
          <w:szCs w:val="23"/>
          <w:lang w:val="en-ZA"/>
        </w:rPr>
        <w:t>]</w:t>
      </w:r>
      <w:r w:rsidR="000C37A9">
        <w:rPr>
          <w:rFonts w:ascii="Arial" w:eastAsia="Arial Unicode MS" w:hAnsi="Arial" w:cs="Arial"/>
          <w:sz w:val="23"/>
          <w:szCs w:val="23"/>
          <w:lang w:val="en-ZA"/>
        </w:rPr>
        <w:tab/>
        <w:t xml:space="preserve">Based on the authorities referred to by counsel for the Department, </w:t>
      </w:r>
      <w:r>
        <w:rPr>
          <w:rFonts w:ascii="Arial" w:eastAsia="Arial Unicode MS" w:hAnsi="Arial" w:cs="Arial"/>
          <w:sz w:val="23"/>
          <w:szCs w:val="23"/>
          <w:lang w:val="en-ZA"/>
        </w:rPr>
        <w:t>t</w:t>
      </w:r>
      <w:r w:rsidR="000C37A9">
        <w:rPr>
          <w:rFonts w:ascii="Arial" w:eastAsia="Arial Unicode MS" w:hAnsi="Arial" w:cs="Arial"/>
          <w:sz w:val="23"/>
          <w:szCs w:val="23"/>
          <w:lang w:val="en-ZA"/>
        </w:rPr>
        <w:t xml:space="preserve">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 xml:space="preserve">judgment of </w:t>
      </w:r>
      <w:r w:rsidR="003E786B">
        <w:rPr>
          <w:rFonts w:ascii="Arial" w:eastAsia="Arial Unicode MS" w:hAnsi="Arial" w:cs="Arial"/>
          <w:b/>
          <w:i/>
          <w:sz w:val="23"/>
          <w:szCs w:val="23"/>
          <w:lang w:val="en-ZA"/>
        </w:rPr>
        <w:t>Mash</w:t>
      </w:r>
      <w:r w:rsidR="000C37A9">
        <w:rPr>
          <w:rFonts w:ascii="Arial" w:eastAsia="Arial Unicode MS" w:hAnsi="Arial" w:cs="Arial"/>
          <w:sz w:val="23"/>
          <w:szCs w:val="23"/>
          <w:lang w:val="en-ZA"/>
        </w:rPr>
        <w:t xml:space="preserve"> and the cases cited therein, I find that:</w:t>
      </w:r>
    </w:p>
    <w:p w14:paraId="4B14B7CF" w14:textId="6144311D" w:rsidR="000C37A9" w:rsidRDefault="0044789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E01314">
        <w:rPr>
          <w:rFonts w:ascii="Arial" w:eastAsia="Arial Unicode MS" w:hAnsi="Arial" w:cs="Arial"/>
          <w:sz w:val="23"/>
          <w:szCs w:val="23"/>
          <w:lang w:val="en-ZA"/>
        </w:rPr>
        <w:t>.13</w:t>
      </w:r>
      <w:r w:rsidR="000C37A9">
        <w:rPr>
          <w:rFonts w:ascii="Arial" w:eastAsia="Arial Unicode MS" w:hAnsi="Arial" w:cs="Arial"/>
          <w:sz w:val="23"/>
          <w:szCs w:val="23"/>
          <w:lang w:val="en-ZA"/>
        </w:rPr>
        <w:t>.1]</w:t>
      </w:r>
      <w:r w:rsidR="000C37A9">
        <w:rPr>
          <w:rFonts w:ascii="Arial" w:eastAsia="Arial Unicode MS" w:hAnsi="Arial" w:cs="Arial"/>
          <w:sz w:val="23"/>
          <w:szCs w:val="23"/>
          <w:lang w:val="en-ZA"/>
        </w:rPr>
        <w:tab/>
        <w:t xml:space="preserve">Rentworks cancelled the argument it had with the </w:t>
      </w:r>
      <w:r w:rsidR="000C37A9">
        <w:rPr>
          <w:rFonts w:ascii="Arial" w:eastAsia="Arial Unicode MS" w:hAnsi="Arial" w:cs="Arial"/>
          <w:sz w:val="23"/>
          <w:szCs w:val="23"/>
          <w:lang w:val="en-ZA"/>
        </w:rPr>
        <w:tab/>
        <w:t xml:space="preserve">Department on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4 July 2012;</w:t>
      </w:r>
    </w:p>
    <w:p w14:paraId="7369EC4C" w14:textId="55864349" w:rsidR="000C37A9" w:rsidRDefault="0044789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E01314">
        <w:rPr>
          <w:rFonts w:ascii="Arial" w:eastAsia="Arial Unicode MS" w:hAnsi="Arial" w:cs="Arial"/>
          <w:sz w:val="23"/>
          <w:szCs w:val="23"/>
          <w:lang w:val="en-ZA"/>
        </w:rPr>
        <w:t>.13</w:t>
      </w:r>
      <w:r w:rsidR="000C37A9">
        <w:rPr>
          <w:rFonts w:ascii="Arial" w:eastAsia="Arial Unicode MS" w:hAnsi="Arial" w:cs="Arial"/>
          <w:sz w:val="23"/>
          <w:szCs w:val="23"/>
          <w:lang w:val="en-ZA"/>
        </w:rPr>
        <w:t>.2]</w:t>
      </w:r>
      <w:r w:rsidR="000C37A9">
        <w:rPr>
          <w:rFonts w:ascii="Arial" w:eastAsia="Arial Unicode MS" w:hAnsi="Arial" w:cs="Arial"/>
          <w:sz w:val="23"/>
          <w:szCs w:val="23"/>
          <w:lang w:val="en-ZA"/>
        </w:rPr>
        <w:tab/>
        <w:t xml:space="preserve">that Rentworks communicated its cancellation of the agreement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 xml:space="preserve">clearly and unambiguously by notice to the Department in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 xml:space="preserve">notice of motion </w:t>
      </w:r>
      <w:r w:rsidR="000C37A9">
        <w:rPr>
          <w:rFonts w:ascii="Arial" w:eastAsia="Arial Unicode MS" w:hAnsi="Arial" w:cs="Arial"/>
          <w:sz w:val="23"/>
          <w:szCs w:val="23"/>
          <w:lang w:val="en-ZA"/>
        </w:rPr>
        <w:tab/>
        <w:t>and founding affidavit on 4 July 2012;</w:t>
      </w:r>
    </w:p>
    <w:p w14:paraId="365B106D" w14:textId="43B836F9" w:rsidR="000C37A9" w:rsidRDefault="0044789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w:t>
      </w:r>
      <w:r w:rsidR="00311469">
        <w:rPr>
          <w:rFonts w:ascii="Arial" w:eastAsia="Arial Unicode MS" w:hAnsi="Arial" w:cs="Arial"/>
          <w:sz w:val="23"/>
          <w:szCs w:val="23"/>
          <w:lang w:val="en-ZA"/>
        </w:rPr>
        <w:t>28</w:t>
      </w:r>
      <w:r w:rsidR="00E01314">
        <w:rPr>
          <w:rFonts w:ascii="Arial" w:eastAsia="Arial Unicode MS" w:hAnsi="Arial" w:cs="Arial"/>
          <w:sz w:val="23"/>
          <w:szCs w:val="23"/>
          <w:lang w:val="en-ZA"/>
        </w:rPr>
        <w:t>.13</w:t>
      </w:r>
      <w:r w:rsidR="000C37A9">
        <w:rPr>
          <w:rFonts w:ascii="Arial" w:eastAsia="Arial Unicode MS" w:hAnsi="Arial" w:cs="Arial"/>
          <w:sz w:val="23"/>
          <w:szCs w:val="23"/>
          <w:lang w:val="en-ZA"/>
        </w:rPr>
        <w:t>.3]</w:t>
      </w:r>
      <w:r w:rsidR="000C37A9">
        <w:rPr>
          <w:rFonts w:ascii="Arial" w:eastAsia="Arial Unicode MS" w:hAnsi="Arial" w:cs="Arial"/>
          <w:sz w:val="23"/>
          <w:szCs w:val="23"/>
          <w:lang w:val="en-ZA"/>
        </w:rPr>
        <w:tab/>
        <w:t xml:space="preserve">that the Department received such notice of </w:t>
      </w:r>
      <w:r w:rsidR="000C37A9">
        <w:rPr>
          <w:rFonts w:ascii="Arial" w:eastAsia="Arial Unicode MS" w:hAnsi="Arial" w:cs="Arial"/>
          <w:sz w:val="23"/>
          <w:szCs w:val="23"/>
          <w:lang w:val="en-ZA"/>
        </w:rPr>
        <w:tab/>
        <w:t xml:space="preserve">cancellation on 4 July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 xml:space="preserve">2012.  </w:t>
      </w:r>
    </w:p>
    <w:p w14:paraId="28C11AB8" w14:textId="2F201AF6" w:rsidR="000C37A9" w:rsidRDefault="0044789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 xml:space="preserve">The inescapable conclusion I arrived at is therefore that the parties’ </w:t>
      </w:r>
      <w:r>
        <w:rPr>
          <w:rFonts w:ascii="Arial" w:eastAsia="Arial Unicode MS" w:hAnsi="Arial" w:cs="Arial"/>
          <w:sz w:val="23"/>
          <w:szCs w:val="23"/>
          <w:lang w:val="en-ZA"/>
        </w:rPr>
        <w:t>c</w:t>
      </w:r>
      <w:r w:rsidR="000C37A9">
        <w:rPr>
          <w:rFonts w:ascii="Arial" w:eastAsia="Arial Unicode MS" w:hAnsi="Arial" w:cs="Arial"/>
          <w:sz w:val="23"/>
          <w:szCs w:val="23"/>
          <w:lang w:val="en-ZA"/>
        </w:rPr>
        <w:t xml:space="preserve">ontract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sz w:val="23"/>
          <w:szCs w:val="23"/>
          <w:lang w:val="en-ZA"/>
        </w:rPr>
        <w:t>was terminated on 4 July 2012.</w:t>
      </w:r>
    </w:p>
    <w:p w14:paraId="38C2BF18" w14:textId="5AF046E9" w:rsidR="000C37A9" w:rsidRDefault="000C37A9" w:rsidP="0043149C">
      <w:pPr>
        <w:spacing w:line="480" w:lineRule="auto"/>
        <w:ind w:left="562" w:hanging="562"/>
        <w:jc w:val="both"/>
        <w:rPr>
          <w:rFonts w:ascii="Arial" w:eastAsia="Arial Unicode MS" w:hAnsi="Arial" w:cs="Arial"/>
          <w:sz w:val="23"/>
          <w:szCs w:val="23"/>
          <w:lang w:val="en-ZA"/>
        </w:rPr>
      </w:pPr>
    </w:p>
    <w:p w14:paraId="4EDD2F56" w14:textId="17F8F8E6" w:rsidR="000C37A9" w:rsidRDefault="00311469"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[29]</w:t>
      </w:r>
      <w:r w:rsidR="00447898">
        <w:rPr>
          <w:rFonts w:ascii="Arial" w:eastAsia="Arial Unicode MS" w:hAnsi="Arial" w:cs="Arial"/>
          <w:sz w:val="23"/>
          <w:szCs w:val="23"/>
          <w:lang w:val="en-ZA"/>
        </w:rPr>
        <w:tab/>
      </w:r>
      <w:r>
        <w:rPr>
          <w:rFonts w:ascii="Arial" w:eastAsia="Arial Unicode MS" w:hAnsi="Arial" w:cs="Arial"/>
          <w:sz w:val="23"/>
          <w:szCs w:val="23"/>
          <w:lang w:val="en-ZA"/>
        </w:rPr>
        <w:tab/>
      </w:r>
      <w:r w:rsidR="000C37A9">
        <w:rPr>
          <w:rFonts w:ascii="Arial" w:eastAsia="Arial Unicode MS" w:hAnsi="Arial" w:cs="Arial"/>
          <w:b/>
          <w:sz w:val="23"/>
          <w:szCs w:val="23"/>
          <w:u w:val="single"/>
          <w:lang w:val="en-ZA"/>
        </w:rPr>
        <w:t>The consequences of termination of the contract</w:t>
      </w:r>
    </w:p>
    <w:p w14:paraId="2E2D0DA2" w14:textId="2435CEB7" w:rsidR="008F689E" w:rsidRDefault="0044789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sidR="008F689E">
        <w:rPr>
          <w:rFonts w:ascii="Arial" w:eastAsia="Arial Unicode MS" w:hAnsi="Arial" w:cs="Arial"/>
          <w:sz w:val="23"/>
          <w:szCs w:val="23"/>
          <w:lang w:val="en-ZA"/>
        </w:rPr>
        <w:t>[</w:t>
      </w:r>
      <w:r w:rsidR="00311469">
        <w:rPr>
          <w:rFonts w:ascii="Arial" w:eastAsia="Arial Unicode MS" w:hAnsi="Arial" w:cs="Arial"/>
          <w:sz w:val="23"/>
          <w:szCs w:val="23"/>
          <w:lang w:val="en-ZA"/>
        </w:rPr>
        <w:t>29</w:t>
      </w:r>
      <w:r w:rsidR="008528EB">
        <w:rPr>
          <w:rFonts w:ascii="Arial" w:eastAsia="Arial Unicode MS" w:hAnsi="Arial" w:cs="Arial"/>
          <w:sz w:val="23"/>
          <w:szCs w:val="23"/>
          <w:lang w:val="en-ZA"/>
        </w:rPr>
        <w:t>.1</w:t>
      </w:r>
      <w:r w:rsidR="008F689E">
        <w:rPr>
          <w:rFonts w:ascii="Arial" w:eastAsia="Arial Unicode MS" w:hAnsi="Arial" w:cs="Arial"/>
          <w:sz w:val="23"/>
          <w:szCs w:val="23"/>
          <w:lang w:val="en-ZA"/>
        </w:rPr>
        <w:t>]</w:t>
      </w:r>
      <w:r w:rsidR="008F689E">
        <w:rPr>
          <w:rFonts w:ascii="Arial" w:eastAsia="Arial Unicode MS" w:hAnsi="Arial" w:cs="Arial"/>
          <w:sz w:val="23"/>
          <w:szCs w:val="23"/>
          <w:lang w:val="en-ZA"/>
        </w:rPr>
        <w:tab/>
        <w:t xml:space="preserve">It is common cause between the parties that the contract was lawfully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8F689E">
        <w:rPr>
          <w:rFonts w:ascii="Arial" w:eastAsia="Arial Unicode MS" w:hAnsi="Arial" w:cs="Arial"/>
          <w:sz w:val="23"/>
          <w:szCs w:val="23"/>
          <w:lang w:val="en-ZA"/>
        </w:rPr>
        <w:t xml:space="preserve">terminated on 4 July 2012.  In essence, when a contract has lawfully been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8F689E">
        <w:rPr>
          <w:rFonts w:ascii="Arial" w:eastAsia="Arial Unicode MS" w:hAnsi="Arial" w:cs="Arial"/>
          <w:sz w:val="23"/>
          <w:szCs w:val="23"/>
          <w:lang w:val="en-ZA"/>
        </w:rPr>
        <w:t>terminated, neither party may lawfully claim from</w:t>
      </w:r>
      <w:r>
        <w:rPr>
          <w:rFonts w:ascii="Arial" w:eastAsia="Arial Unicode MS" w:hAnsi="Arial" w:cs="Arial"/>
          <w:sz w:val="23"/>
          <w:szCs w:val="23"/>
          <w:lang w:val="en-ZA"/>
        </w:rPr>
        <w:t xml:space="preserve"> </w:t>
      </w:r>
      <w:r w:rsidR="008F689E">
        <w:rPr>
          <w:rFonts w:ascii="Arial" w:eastAsia="Arial Unicode MS" w:hAnsi="Arial" w:cs="Arial"/>
          <w:sz w:val="23"/>
          <w:szCs w:val="23"/>
          <w:lang w:val="en-ZA"/>
        </w:rPr>
        <w:t xml:space="preserve">the other of them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8F689E">
        <w:rPr>
          <w:rFonts w:ascii="Arial" w:eastAsia="Arial Unicode MS" w:hAnsi="Arial" w:cs="Arial"/>
          <w:sz w:val="23"/>
          <w:szCs w:val="23"/>
          <w:lang w:val="en-ZA"/>
        </w:rPr>
        <w:t xml:space="preserve">performance based on the terms of the agreement, save in respect of rights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that have already accrued.</w:t>
      </w:r>
      <w:r>
        <w:rPr>
          <w:rFonts w:ascii="Arial" w:eastAsia="Arial Unicode MS" w:hAnsi="Arial" w:cs="Arial"/>
          <w:sz w:val="23"/>
          <w:szCs w:val="23"/>
          <w:lang w:val="en-ZA"/>
        </w:rPr>
        <w:t xml:space="preserve">  </w:t>
      </w:r>
      <w:r w:rsidR="00EA435D">
        <w:rPr>
          <w:rFonts w:ascii="Arial" w:eastAsia="Arial Unicode MS" w:hAnsi="Arial" w:cs="Arial"/>
          <w:sz w:val="23"/>
          <w:szCs w:val="23"/>
          <w:lang w:val="en-ZA"/>
        </w:rPr>
        <w:t xml:space="preserve">See in this regard </w:t>
      </w:r>
      <w:r w:rsidR="00EA435D" w:rsidRPr="00EA435D">
        <w:rPr>
          <w:rFonts w:ascii="Arial" w:eastAsia="Arial Unicode MS" w:hAnsi="Arial" w:cs="Arial"/>
          <w:b/>
          <w:i/>
          <w:sz w:val="23"/>
          <w:szCs w:val="23"/>
          <w:lang w:val="en-ZA"/>
        </w:rPr>
        <w:t>Na</w:t>
      </w:r>
      <w:r w:rsidR="007F6F97">
        <w:rPr>
          <w:rFonts w:ascii="Arial" w:eastAsia="Arial Unicode MS" w:hAnsi="Arial" w:cs="Arial"/>
          <w:b/>
          <w:i/>
          <w:sz w:val="23"/>
          <w:szCs w:val="23"/>
          <w:lang w:val="en-ZA"/>
        </w:rPr>
        <w:t>sh’s</w:t>
      </w:r>
      <w:r w:rsidR="00EA435D">
        <w:rPr>
          <w:rFonts w:ascii="Arial" w:eastAsia="Arial Unicode MS" w:hAnsi="Arial" w:cs="Arial"/>
          <w:sz w:val="23"/>
          <w:szCs w:val="23"/>
          <w:lang w:val="en-ZA"/>
        </w:rPr>
        <w:t xml:space="preserve"> case cited above.  When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 xml:space="preserve">an agreement is terminated, the primary rights and obligations flowing from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 xml:space="preserve">such </w:t>
      </w:r>
      <w:r w:rsidR="00EA435D">
        <w:rPr>
          <w:rFonts w:ascii="Arial" w:eastAsia="Arial Unicode MS" w:hAnsi="Arial" w:cs="Arial"/>
          <w:sz w:val="23"/>
          <w:szCs w:val="23"/>
          <w:lang w:val="en-ZA"/>
        </w:rPr>
        <w:tab/>
      </w:r>
      <w:r>
        <w:rPr>
          <w:rFonts w:ascii="Arial" w:eastAsia="Arial Unicode MS" w:hAnsi="Arial" w:cs="Arial"/>
          <w:sz w:val="23"/>
          <w:szCs w:val="23"/>
          <w:lang w:val="en-ZA"/>
        </w:rPr>
        <w:t>a</w:t>
      </w:r>
      <w:r w:rsidR="00EA435D">
        <w:rPr>
          <w:rFonts w:ascii="Arial" w:eastAsia="Arial Unicode MS" w:hAnsi="Arial" w:cs="Arial"/>
          <w:sz w:val="23"/>
          <w:szCs w:val="23"/>
          <w:lang w:val="en-ZA"/>
        </w:rPr>
        <w:t>n agreement are immediately terminated, so that no party is</w:t>
      </w:r>
      <w:r>
        <w:rPr>
          <w:rFonts w:ascii="Arial" w:eastAsia="Arial Unicode MS" w:hAnsi="Arial" w:cs="Arial"/>
          <w:sz w:val="23"/>
          <w:szCs w:val="23"/>
          <w:lang w:val="en-ZA"/>
        </w:rPr>
        <w:t xml:space="preserve"> </w:t>
      </w:r>
      <w:r w:rsidR="00EA435D">
        <w:rPr>
          <w:rFonts w:ascii="Arial" w:eastAsia="Arial Unicode MS" w:hAnsi="Arial" w:cs="Arial"/>
          <w:sz w:val="23"/>
          <w:szCs w:val="23"/>
          <w:lang w:val="en-ZA"/>
        </w:rPr>
        <w:t xml:space="preserve">obliged to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AA5410">
        <w:rPr>
          <w:rFonts w:ascii="Arial" w:eastAsia="Arial Unicode MS" w:hAnsi="Arial" w:cs="Arial"/>
          <w:sz w:val="23"/>
          <w:szCs w:val="23"/>
          <w:lang w:val="en-ZA"/>
        </w:rPr>
        <w:t>perform,</w:t>
      </w:r>
      <w:r w:rsidR="00EA435D">
        <w:rPr>
          <w:rFonts w:ascii="Arial" w:eastAsia="Arial Unicode MS" w:hAnsi="Arial" w:cs="Arial"/>
          <w:sz w:val="23"/>
          <w:szCs w:val="23"/>
          <w:lang w:val="en-ZA"/>
        </w:rPr>
        <w:t xml:space="preserve"> and no party is entitled to claim performance from the other side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based on the terminated agreement.</w:t>
      </w:r>
      <w:r>
        <w:rPr>
          <w:rFonts w:ascii="Arial" w:eastAsia="Arial Unicode MS" w:hAnsi="Arial" w:cs="Arial"/>
          <w:sz w:val="23"/>
          <w:szCs w:val="23"/>
          <w:lang w:val="en-ZA"/>
        </w:rPr>
        <w:t xml:space="preserve">  </w:t>
      </w:r>
      <w:r w:rsidR="00EA435D">
        <w:rPr>
          <w:rFonts w:ascii="Arial" w:eastAsia="Arial Unicode MS" w:hAnsi="Arial" w:cs="Arial"/>
          <w:sz w:val="23"/>
          <w:szCs w:val="23"/>
          <w:lang w:val="en-ZA"/>
        </w:rPr>
        <w:t xml:space="preserve">Cancellation of an agreement is an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 xml:space="preserve">equivocal intimation by one party to the other party that he puts to a stop further </w:t>
      </w:r>
      <w:r>
        <w:rPr>
          <w:rFonts w:ascii="Arial" w:eastAsia="Arial Unicode MS" w:hAnsi="Arial" w:cs="Arial"/>
          <w:sz w:val="23"/>
          <w:szCs w:val="23"/>
          <w:lang w:val="en-ZA"/>
        </w:rPr>
        <w:lastRenderedPageBreak/>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 xml:space="preserve">performance of the contract.  Thereby he puts to a stop his own future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 xml:space="preserve">performance and also the future performance by the other party, which 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 xml:space="preserve">cannot thereafter be required to accept.  Therefore, Rentworks claim for rentals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 xml:space="preserve">for the full third quarter of 2012 and the fourth quarter of 2012 and any claim </w:t>
      </w:r>
      <w:r>
        <w:rPr>
          <w:rFonts w:ascii="Arial" w:eastAsia="Arial Unicode MS" w:hAnsi="Arial" w:cs="Arial"/>
          <w:sz w:val="23"/>
          <w:szCs w:val="23"/>
          <w:lang w:val="en-ZA"/>
        </w:rPr>
        <w:t>-</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 xml:space="preserve">for the period after December 2012 is not sustainable and as counsel for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 xml:space="preserve">Department argued, “constitutes a claim for more than Rentworks was entitled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to”.  </w:t>
      </w:r>
      <w:r w:rsidR="00EA435D">
        <w:rPr>
          <w:rFonts w:ascii="Arial" w:eastAsia="Arial Unicode MS" w:hAnsi="Arial" w:cs="Arial"/>
          <w:sz w:val="23"/>
          <w:szCs w:val="23"/>
          <w:lang w:val="en-ZA"/>
        </w:rPr>
        <w:t xml:space="preserve">Rentworks attempts to claim for rental in respect of a period that was not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covered by the agreement amounts to an attempt to</w:t>
      </w:r>
      <w:r>
        <w:rPr>
          <w:rFonts w:ascii="Arial" w:eastAsia="Arial Unicode MS" w:hAnsi="Arial" w:cs="Arial"/>
          <w:sz w:val="23"/>
          <w:szCs w:val="23"/>
          <w:lang w:val="en-ZA"/>
        </w:rPr>
        <w:t xml:space="preserve"> </w:t>
      </w:r>
      <w:r w:rsidR="00EA435D">
        <w:rPr>
          <w:rFonts w:ascii="Arial" w:eastAsia="Arial Unicode MS" w:hAnsi="Arial" w:cs="Arial"/>
          <w:sz w:val="23"/>
          <w:szCs w:val="23"/>
          <w:lang w:val="en-ZA"/>
        </w:rPr>
        <w:t xml:space="preserve">enforce rights or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EA435D">
        <w:rPr>
          <w:rFonts w:ascii="Arial" w:eastAsia="Arial Unicode MS" w:hAnsi="Arial" w:cs="Arial"/>
          <w:sz w:val="23"/>
          <w:szCs w:val="23"/>
          <w:lang w:val="en-ZA"/>
        </w:rPr>
        <w:t>obligations on a non-existent agreement.</w:t>
      </w:r>
    </w:p>
    <w:p w14:paraId="1D4DC9F3" w14:textId="2C9B9412" w:rsidR="00F17A8E" w:rsidRDefault="00F17A8E" w:rsidP="0043149C">
      <w:pPr>
        <w:spacing w:line="480" w:lineRule="auto"/>
        <w:ind w:left="562" w:hanging="562"/>
        <w:jc w:val="both"/>
        <w:rPr>
          <w:rFonts w:ascii="Arial" w:eastAsia="Arial Unicode MS" w:hAnsi="Arial" w:cs="Arial"/>
          <w:sz w:val="23"/>
          <w:szCs w:val="23"/>
          <w:lang w:val="en-ZA"/>
        </w:rPr>
      </w:pPr>
    </w:p>
    <w:p w14:paraId="678C5459" w14:textId="3A8165B6" w:rsidR="00F17A8E" w:rsidRDefault="00311469"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[30]</w:t>
      </w:r>
      <w:r w:rsidR="00447898">
        <w:rPr>
          <w:rFonts w:ascii="Arial" w:eastAsia="Arial Unicode MS" w:hAnsi="Arial" w:cs="Arial"/>
          <w:sz w:val="23"/>
          <w:szCs w:val="23"/>
          <w:lang w:val="en-ZA"/>
        </w:rPr>
        <w:tab/>
      </w:r>
      <w:r w:rsidR="00F17A8E">
        <w:rPr>
          <w:rFonts w:ascii="Arial" w:eastAsia="Arial Unicode MS" w:hAnsi="Arial" w:cs="Arial"/>
          <w:b/>
          <w:sz w:val="23"/>
          <w:szCs w:val="23"/>
          <w:u w:val="single"/>
          <w:lang w:val="en-ZA"/>
        </w:rPr>
        <w:t>What Rentworks should claim after the second quarter of 2012</w:t>
      </w:r>
    </w:p>
    <w:p w14:paraId="462D1F7F" w14:textId="10412FEF" w:rsidR="00F17A8E" w:rsidRDefault="0044789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sidR="00F17A8E">
        <w:rPr>
          <w:rFonts w:ascii="Arial" w:eastAsia="Arial Unicode MS" w:hAnsi="Arial" w:cs="Arial"/>
          <w:sz w:val="23"/>
          <w:szCs w:val="23"/>
          <w:lang w:val="en-ZA"/>
        </w:rPr>
        <w:t>[</w:t>
      </w:r>
      <w:r w:rsidR="008528EB">
        <w:rPr>
          <w:rFonts w:ascii="Arial" w:eastAsia="Arial Unicode MS" w:hAnsi="Arial" w:cs="Arial"/>
          <w:sz w:val="23"/>
          <w:szCs w:val="23"/>
          <w:lang w:val="en-ZA"/>
        </w:rPr>
        <w:t>30.1</w:t>
      </w:r>
      <w:r w:rsidR="00F17A8E">
        <w:rPr>
          <w:rFonts w:ascii="Arial" w:eastAsia="Arial Unicode MS" w:hAnsi="Arial" w:cs="Arial"/>
          <w:sz w:val="23"/>
          <w:szCs w:val="23"/>
          <w:lang w:val="en-ZA"/>
        </w:rPr>
        <w:t>]</w:t>
      </w:r>
      <w:r w:rsidR="00F17A8E">
        <w:rPr>
          <w:rFonts w:ascii="Arial" w:eastAsia="Arial Unicode MS" w:hAnsi="Arial" w:cs="Arial"/>
          <w:sz w:val="23"/>
          <w:szCs w:val="23"/>
          <w:lang w:val="en-ZA"/>
        </w:rPr>
        <w:tab/>
        <w:t>In the case where the agreement of lease has been lawfully</w:t>
      </w:r>
      <w:r>
        <w:rPr>
          <w:rFonts w:ascii="Arial" w:eastAsia="Arial Unicode MS" w:hAnsi="Arial" w:cs="Arial"/>
          <w:sz w:val="23"/>
          <w:szCs w:val="23"/>
          <w:lang w:val="en-ZA"/>
        </w:rPr>
        <w:t xml:space="preserve"> </w:t>
      </w:r>
      <w:r w:rsidR="00F17A8E">
        <w:rPr>
          <w:rFonts w:ascii="Arial" w:eastAsia="Arial Unicode MS" w:hAnsi="Arial" w:cs="Arial"/>
          <w:sz w:val="23"/>
          <w:szCs w:val="23"/>
          <w:lang w:val="en-ZA"/>
        </w:rPr>
        <w:t xml:space="preserve">terminated but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F17A8E">
        <w:rPr>
          <w:rFonts w:ascii="Arial" w:eastAsia="Arial Unicode MS" w:hAnsi="Arial" w:cs="Arial"/>
          <w:sz w:val="23"/>
          <w:szCs w:val="23"/>
          <w:lang w:val="en-ZA"/>
        </w:rPr>
        <w:t xml:space="preserve">lessee has refused or neglected or failed to return the leased property or some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F17A8E">
        <w:rPr>
          <w:rFonts w:ascii="Arial" w:eastAsia="Arial Unicode MS" w:hAnsi="Arial" w:cs="Arial"/>
          <w:sz w:val="23"/>
          <w:szCs w:val="23"/>
          <w:lang w:val="en-ZA"/>
        </w:rPr>
        <w:t xml:space="preserve">of them, the lessor is entitled to claim damages based on “holding over”.  This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F17A8E">
        <w:rPr>
          <w:rFonts w:ascii="Arial" w:eastAsia="Arial Unicode MS" w:hAnsi="Arial" w:cs="Arial"/>
          <w:sz w:val="23"/>
          <w:szCs w:val="23"/>
          <w:lang w:val="en-ZA"/>
        </w:rPr>
        <w:t xml:space="preserve">is in law a claim for damages, so submitted the counsel for the Department.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F17A8E">
        <w:rPr>
          <w:rFonts w:ascii="Arial" w:eastAsia="Arial Unicode MS" w:hAnsi="Arial" w:cs="Arial"/>
          <w:sz w:val="23"/>
          <w:szCs w:val="23"/>
          <w:lang w:val="en-ZA"/>
        </w:rPr>
        <w:t xml:space="preserve">He found support in </w:t>
      </w:r>
      <w:r w:rsidR="00F17A8E" w:rsidRPr="00F17A8E">
        <w:rPr>
          <w:rFonts w:ascii="Arial" w:eastAsia="Arial Unicode MS" w:hAnsi="Arial" w:cs="Arial"/>
          <w:b/>
          <w:i/>
          <w:sz w:val="23"/>
          <w:szCs w:val="23"/>
          <w:lang w:val="en-ZA"/>
        </w:rPr>
        <w:t>H</w:t>
      </w:r>
      <w:r w:rsidR="00F17A8E">
        <w:rPr>
          <w:rFonts w:ascii="Arial" w:eastAsia="Arial Unicode MS" w:hAnsi="Arial" w:cs="Arial"/>
          <w:b/>
          <w:i/>
          <w:sz w:val="23"/>
          <w:szCs w:val="23"/>
          <w:lang w:val="en-ZA"/>
        </w:rPr>
        <w:t>yp</w:t>
      </w:r>
      <w:r w:rsidR="00F17A8E" w:rsidRPr="00F17A8E">
        <w:rPr>
          <w:rFonts w:ascii="Arial" w:eastAsia="Arial Unicode MS" w:hAnsi="Arial" w:cs="Arial"/>
          <w:b/>
          <w:i/>
          <w:sz w:val="23"/>
          <w:szCs w:val="23"/>
          <w:lang w:val="en-ZA"/>
        </w:rPr>
        <w:t xml:space="preserve">rop Investments v NCS Carriers </w:t>
      </w:r>
      <w:r w:rsidR="00F17A8E">
        <w:rPr>
          <w:rFonts w:ascii="Arial" w:eastAsia="Arial Unicode MS" w:hAnsi="Arial" w:cs="Arial"/>
          <w:b/>
          <w:i/>
          <w:sz w:val="23"/>
          <w:szCs w:val="23"/>
          <w:lang w:val="en-ZA"/>
        </w:rPr>
        <w:t xml:space="preserve">and </w:t>
      </w:r>
      <w:r w:rsidR="00F17A8E" w:rsidRPr="00F17A8E">
        <w:rPr>
          <w:rFonts w:ascii="Arial" w:eastAsia="Arial Unicode MS" w:hAnsi="Arial" w:cs="Arial"/>
          <w:b/>
          <w:i/>
          <w:sz w:val="23"/>
          <w:szCs w:val="23"/>
          <w:lang w:val="en-ZA"/>
        </w:rPr>
        <w:t>Forward</w:t>
      </w:r>
      <w:r w:rsidR="00F17A8E">
        <w:rPr>
          <w:rFonts w:ascii="Arial" w:eastAsia="Arial Unicode MS" w:hAnsi="Arial" w:cs="Arial"/>
          <w:b/>
          <w:i/>
          <w:sz w:val="23"/>
          <w:szCs w:val="23"/>
          <w:lang w:val="en-ZA"/>
        </w:rPr>
        <w:t>ing</w:t>
      </w:r>
      <w:r w:rsidR="00F17A8E" w:rsidRPr="00F17A8E">
        <w:rPr>
          <w:rFonts w:ascii="Arial" w:eastAsia="Arial Unicode MS" w:hAnsi="Arial" w:cs="Arial"/>
          <w:b/>
          <w:i/>
          <w:sz w:val="23"/>
          <w:szCs w:val="23"/>
          <w:lang w:val="en-ZA"/>
        </w:rPr>
        <w:t xml:space="preserve"> </w:t>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sidR="00F17A8E" w:rsidRPr="00F17A8E">
        <w:rPr>
          <w:rFonts w:ascii="Arial" w:eastAsia="Arial Unicode MS" w:hAnsi="Arial" w:cs="Arial"/>
          <w:b/>
          <w:i/>
          <w:sz w:val="23"/>
          <w:szCs w:val="23"/>
          <w:lang w:val="en-ZA"/>
        </w:rPr>
        <w:t>CC</w:t>
      </w:r>
      <w:r w:rsidR="001E5512">
        <w:rPr>
          <w:rFonts w:ascii="Arial" w:eastAsia="Arial Unicode MS" w:hAnsi="Arial" w:cs="Arial"/>
          <w:b/>
          <w:i/>
          <w:sz w:val="23"/>
          <w:szCs w:val="23"/>
          <w:lang w:val="en-ZA"/>
        </w:rPr>
        <w:t xml:space="preserve"> </w:t>
      </w:r>
      <w:r w:rsidR="00F17A8E" w:rsidRPr="00F17A8E">
        <w:rPr>
          <w:rFonts w:ascii="Arial" w:eastAsia="Arial Unicode MS" w:hAnsi="Arial" w:cs="Arial"/>
          <w:b/>
          <w:i/>
          <w:sz w:val="23"/>
          <w:szCs w:val="23"/>
          <w:lang w:val="en-ZA"/>
        </w:rPr>
        <w:t>2013 (4) SA 607 (GSJ)</w:t>
      </w:r>
      <w:r w:rsidR="00F17A8E">
        <w:rPr>
          <w:rFonts w:ascii="Arial" w:eastAsia="Arial Unicode MS" w:hAnsi="Arial" w:cs="Arial"/>
          <w:sz w:val="23"/>
          <w:szCs w:val="23"/>
          <w:lang w:val="en-ZA"/>
        </w:rPr>
        <w:t xml:space="preserve">. </w:t>
      </w:r>
      <w:r w:rsidR="001E5512">
        <w:rPr>
          <w:rFonts w:ascii="Arial" w:eastAsia="Arial Unicode MS" w:hAnsi="Arial" w:cs="Arial"/>
          <w:sz w:val="23"/>
          <w:szCs w:val="23"/>
          <w:lang w:val="en-ZA"/>
        </w:rPr>
        <w:t xml:space="preserve"> In paragraph [42] of the said judgment</w:t>
      </w:r>
      <w:r>
        <w:rPr>
          <w:rFonts w:ascii="Arial" w:eastAsia="Arial Unicode MS" w:hAnsi="Arial" w:cs="Arial"/>
          <w:sz w:val="23"/>
          <w:szCs w:val="23"/>
          <w:lang w:val="en-ZA"/>
        </w:rPr>
        <w:t xml:space="preserve"> </w:t>
      </w:r>
      <w:r w:rsidR="001E5512">
        <w:rPr>
          <w:rFonts w:ascii="Arial" w:eastAsia="Arial Unicode MS" w:hAnsi="Arial" w:cs="Arial"/>
          <w:sz w:val="23"/>
          <w:szCs w:val="23"/>
          <w:lang w:val="en-ZA"/>
        </w:rPr>
        <w:t xml:space="preserve">the court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1E5512">
        <w:rPr>
          <w:rFonts w:ascii="Arial" w:eastAsia="Arial Unicode MS" w:hAnsi="Arial" w:cs="Arial"/>
          <w:sz w:val="23"/>
          <w:szCs w:val="23"/>
          <w:lang w:val="en-ZA"/>
        </w:rPr>
        <w:t>had the following to say:</w:t>
      </w:r>
      <w:r w:rsidR="00F17A8E">
        <w:rPr>
          <w:rFonts w:ascii="Arial" w:eastAsia="Arial Unicode MS" w:hAnsi="Arial" w:cs="Arial"/>
          <w:sz w:val="23"/>
          <w:szCs w:val="23"/>
          <w:lang w:val="en-ZA"/>
        </w:rPr>
        <w:t xml:space="preserve">   </w:t>
      </w:r>
    </w:p>
    <w:p w14:paraId="3D89F8F3" w14:textId="25209D3A" w:rsidR="001E5512" w:rsidRDefault="00447898"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1E5512">
        <w:rPr>
          <w:rFonts w:ascii="Arial" w:eastAsia="Arial Unicode MS" w:hAnsi="Arial" w:cs="Arial"/>
          <w:i/>
          <w:sz w:val="23"/>
          <w:szCs w:val="23"/>
          <w:lang w:val="en-ZA"/>
        </w:rPr>
        <w:t>“A claim for holding over is founded on a breach of the contractual</w:t>
      </w:r>
      <w:r>
        <w:rPr>
          <w:rFonts w:ascii="Arial" w:eastAsia="Arial Unicode MS" w:hAnsi="Arial" w:cs="Arial"/>
          <w:i/>
          <w:sz w:val="23"/>
          <w:szCs w:val="23"/>
          <w:lang w:val="en-ZA"/>
        </w:rPr>
        <w:t xml:space="preserve"> </w:t>
      </w:r>
      <w:r w:rsidR="001E5512">
        <w:rPr>
          <w:rFonts w:ascii="Arial" w:eastAsia="Arial Unicode MS" w:hAnsi="Arial" w:cs="Arial"/>
          <w:i/>
          <w:sz w:val="23"/>
          <w:szCs w:val="23"/>
          <w:lang w:val="en-ZA"/>
        </w:rPr>
        <w:t xml:space="preserve">obligation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1E5512">
        <w:rPr>
          <w:rFonts w:ascii="Arial" w:eastAsia="Arial Unicode MS" w:hAnsi="Arial" w:cs="Arial"/>
          <w:i/>
          <w:sz w:val="23"/>
          <w:szCs w:val="23"/>
          <w:lang w:val="en-ZA"/>
        </w:rPr>
        <w:t>to give vacant possession on termination as requested</w:t>
      </w:r>
      <w:r>
        <w:rPr>
          <w:rFonts w:ascii="Arial" w:eastAsia="Arial Unicode MS" w:hAnsi="Arial" w:cs="Arial"/>
          <w:i/>
          <w:sz w:val="23"/>
          <w:szCs w:val="23"/>
          <w:lang w:val="en-ZA"/>
        </w:rPr>
        <w:t xml:space="preserve"> </w:t>
      </w:r>
      <w:r w:rsidR="001E5512">
        <w:rPr>
          <w:rFonts w:ascii="Arial" w:eastAsia="Arial Unicode MS" w:hAnsi="Arial" w:cs="Arial"/>
          <w:i/>
          <w:sz w:val="23"/>
          <w:szCs w:val="23"/>
          <w:lang w:val="en-ZA"/>
        </w:rPr>
        <w:t xml:space="preserve">by the relevant clause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1E5512">
        <w:rPr>
          <w:rFonts w:ascii="Arial" w:eastAsia="Arial Unicode MS" w:hAnsi="Arial" w:cs="Arial"/>
          <w:i/>
          <w:sz w:val="23"/>
          <w:szCs w:val="23"/>
          <w:lang w:val="en-ZA"/>
        </w:rPr>
        <w:t>in the lease agreement, or as in incidents of</w:t>
      </w:r>
      <w:r>
        <w:rPr>
          <w:rFonts w:ascii="Arial" w:eastAsia="Arial Unicode MS" w:hAnsi="Arial" w:cs="Arial"/>
          <w:i/>
          <w:sz w:val="23"/>
          <w:szCs w:val="23"/>
          <w:lang w:val="en-ZA"/>
        </w:rPr>
        <w:t xml:space="preserve"> the </w:t>
      </w:r>
      <w:r w:rsidR="001E5512">
        <w:rPr>
          <w:rFonts w:ascii="Arial" w:eastAsia="Arial Unicode MS" w:hAnsi="Arial" w:cs="Arial"/>
          <w:i/>
          <w:sz w:val="23"/>
          <w:szCs w:val="23"/>
          <w:lang w:val="en-ZA"/>
        </w:rPr>
        <w:t xml:space="preserve">common law ….  </w:t>
      </w:r>
      <w:r w:rsidR="001E5512" w:rsidRPr="001E5512">
        <w:rPr>
          <w:rFonts w:ascii="Arial" w:eastAsia="Arial Unicode MS" w:hAnsi="Arial" w:cs="Arial"/>
          <w:i/>
          <w:sz w:val="23"/>
          <w:szCs w:val="23"/>
          <w:u w:val="single"/>
          <w:lang w:val="en-ZA"/>
        </w:rPr>
        <w:t xml:space="preserve">Nonetheless, </w:t>
      </w:r>
      <w:r>
        <w:rPr>
          <w:rFonts w:ascii="Arial" w:eastAsia="Arial Unicode MS" w:hAnsi="Arial" w:cs="Arial"/>
          <w:i/>
          <w:sz w:val="23"/>
          <w:szCs w:val="23"/>
          <w:u w:val="single"/>
          <w:lang w:val="en-ZA"/>
        </w:rPr>
        <w:tab/>
      </w:r>
      <w:r w:rsidRPr="00447898">
        <w:rPr>
          <w:rFonts w:ascii="Arial" w:eastAsia="Arial Unicode MS" w:hAnsi="Arial" w:cs="Arial"/>
          <w:i/>
          <w:sz w:val="23"/>
          <w:szCs w:val="23"/>
          <w:lang w:val="en-ZA"/>
        </w:rPr>
        <w:tab/>
      </w:r>
      <w:r w:rsidRPr="00447898">
        <w:rPr>
          <w:rFonts w:ascii="Arial" w:eastAsia="Arial Unicode MS" w:hAnsi="Arial" w:cs="Arial"/>
          <w:i/>
          <w:sz w:val="23"/>
          <w:szCs w:val="23"/>
          <w:lang w:val="en-ZA"/>
        </w:rPr>
        <w:tab/>
      </w:r>
      <w:r w:rsidR="001E5512" w:rsidRPr="001E5512">
        <w:rPr>
          <w:rFonts w:ascii="Arial" w:eastAsia="Arial Unicode MS" w:hAnsi="Arial" w:cs="Arial"/>
          <w:i/>
          <w:sz w:val="23"/>
          <w:szCs w:val="23"/>
          <w:u w:val="single"/>
          <w:lang w:val="en-ZA"/>
        </w:rPr>
        <w:t xml:space="preserve">the lease is at an end and therefore the amount claimable is not rental but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1E5512" w:rsidRPr="001E5512">
        <w:rPr>
          <w:rFonts w:ascii="Arial" w:eastAsia="Arial Unicode MS" w:hAnsi="Arial" w:cs="Arial"/>
          <w:i/>
          <w:sz w:val="23"/>
          <w:szCs w:val="23"/>
          <w:u w:val="single"/>
          <w:lang w:val="en-ZA"/>
        </w:rPr>
        <w:t>damages</w:t>
      </w:r>
      <w:r w:rsidR="001E5512">
        <w:rPr>
          <w:rFonts w:ascii="Arial" w:eastAsia="Arial Unicode MS" w:hAnsi="Arial" w:cs="Arial"/>
          <w:i/>
          <w:sz w:val="23"/>
          <w:szCs w:val="23"/>
          <w:lang w:val="en-ZA"/>
        </w:rPr>
        <w:t>, which</w:t>
      </w:r>
      <w:r>
        <w:rPr>
          <w:rFonts w:ascii="Arial" w:eastAsia="Arial Unicode MS" w:hAnsi="Arial" w:cs="Arial"/>
          <w:i/>
          <w:sz w:val="23"/>
          <w:szCs w:val="23"/>
          <w:lang w:val="en-ZA"/>
        </w:rPr>
        <w:t xml:space="preserve"> </w:t>
      </w:r>
      <w:r w:rsidR="001E5512">
        <w:rPr>
          <w:rFonts w:ascii="Arial" w:eastAsia="Arial Unicode MS" w:hAnsi="Arial" w:cs="Arial"/>
          <w:i/>
          <w:sz w:val="23"/>
          <w:szCs w:val="23"/>
          <w:lang w:val="en-ZA"/>
        </w:rPr>
        <w:t>according to certain law is the m</w:t>
      </w:r>
      <w:r>
        <w:rPr>
          <w:rFonts w:ascii="Arial" w:eastAsia="Arial Unicode MS" w:hAnsi="Arial" w:cs="Arial"/>
          <w:i/>
          <w:sz w:val="23"/>
          <w:szCs w:val="23"/>
          <w:lang w:val="en-ZA"/>
        </w:rPr>
        <w:t xml:space="preserve">arket rental value of the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1E5512">
        <w:rPr>
          <w:rFonts w:ascii="Arial" w:eastAsia="Arial Unicode MS" w:hAnsi="Arial" w:cs="Arial"/>
          <w:i/>
          <w:sz w:val="23"/>
          <w:szCs w:val="23"/>
          <w:lang w:val="en-ZA"/>
        </w:rPr>
        <w:t>premises….”.</w:t>
      </w:r>
    </w:p>
    <w:p w14:paraId="18B3E140" w14:textId="77777777" w:rsidR="00D309BE" w:rsidRDefault="00D309BE"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p>
    <w:p w14:paraId="34E07D1B" w14:textId="35F89124" w:rsidR="00115DE1" w:rsidRDefault="00115DE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E410A7">
        <w:rPr>
          <w:rFonts w:ascii="Arial" w:eastAsia="Arial Unicode MS" w:hAnsi="Arial" w:cs="Arial"/>
          <w:sz w:val="23"/>
          <w:szCs w:val="23"/>
          <w:lang w:val="en-ZA"/>
        </w:rPr>
        <w:t>3</w:t>
      </w:r>
      <w:r w:rsidR="00311469">
        <w:rPr>
          <w:rFonts w:ascii="Arial" w:eastAsia="Arial Unicode MS" w:hAnsi="Arial" w:cs="Arial"/>
          <w:sz w:val="23"/>
          <w:szCs w:val="23"/>
          <w:lang w:val="en-ZA"/>
        </w:rPr>
        <w:t>2</w:t>
      </w:r>
      <w:r>
        <w:rPr>
          <w:rFonts w:ascii="Arial" w:eastAsia="Arial Unicode MS" w:hAnsi="Arial" w:cs="Arial"/>
          <w:sz w:val="23"/>
          <w:szCs w:val="23"/>
          <w:lang w:val="en-ZA"/>
        </w:rPr>
        <w:t>]</w:t>
      </w:r>
      <w:r w:rsidR="00311469">
        <w:rPr>
          <w:rFonts w:ascii="Arial" w:eastAsia="Arial Unicode MS" w:hAnsi="Arial" w:cs="Arial"/>
          <w:sz w:val="23"/>
          <w:szCs w:val="23"/>
          <w:lang w:val="en-ZA"/>
        </w:rPr>
        <w:tab/>
      </w:r>
      <w:r w:rsidR="00131495">
        <w:rPr>
          <w:rFonts w:ascii="Arial" w:eastAsia="Arial Unicode MS" w:hAnsi="Arial" w:cs="Arial"/>
          <w:sz w:val="23"/>
          <w:szCs w:val="23"/>
          <w:lang w:val="en-ZA"/>
        </w:rPr>
        <w:t xml:space="preserve"> </w:t>
      </w:r>
      <w:r w:rsidR="00131495" w:rsidRPr="00131495">
        <w:rPr>
          <w:rFonts w:ascii="Arial" w:eastAsia="Arial Unicode MS" w:hAnsi="Arial" w:cs="Arial"/>
          <w:b/>
          <w:bCs/>
          <w:sz w:val="23"/>
          <w:szCs w:val="23"/>
          <w:lang w:val="en-ZA"/>
        </w:rPr>
        <w:t xml:space="preserve">The Defendant </w:t>
      </w:r>
      <w:r w:rsidRPr="00131495">
        <w:rPr>
          <w:rFonts w:ascii="Arial" w:eastAsia="Arial Unicode MS" w:hAnsi="Arial" w:cs="Arial"/>
          <w:b/>
          <w:bCs/>
          <w:sz w:val="23"/>
          <w:szCs w:val="23"/>
          <w:lang w:val="en-ZA"/>
        </w:rPr>
        <w:t xml:space="preserve">repeats </w:t>
      </w:r>
      <w:r w:rsidR="00131495" w:rsidRPr="00131495">
        <w:rPr>
          <w:rFonts w:ascii="Arial" w:eastAsia="Arial Unicode MS" w:hAnsi="Arial" w:cs="Arial"/>
          <w:b/>
          <w:bCs/>
          <w:sz w:val="23"/>
          <w:szCs w:val="23"/>
          <w:lang w:val="en-ZA"/>
        </w:rPr>
        <w:t>its S</w:t>
      </w:r>
      <w:r w:rsidRPr="00131495">
        <w:rPr>
          <w:rFonts w:ascii="Arial" w:eastAsia="Arial Unicode MS" w:hAnsi="Arial" w:cs="Arial"/>
          <w:b/>
          <w:bCs/>
          <w:sz w:val="23"/>
          <w:szCs w:val="23"/>
          <w:lang w:val="en-ZA"/>
        </w:rPr>
        <w:t xml:space="preserve">eventh </w:t>
      </w:r>
      <w:r w:rsidR="00131495" w:rsidRPr="00131495">
        <w:rPr>
          <w:rFonts w:ascii="Arial" w:eastAsia="Arial Unicode MS" w:hAnsi="Arial" w:cs="Arial"/>
          <w:b/>
          <w:bCs/>
          <w:sz w:val="23"/>
          <w:szCs w:val="23"/>
          <w:lang w:val="en-ZA"/>
        </w:rPr>
        <w:t>S</w:t>
      </w:r>
      <w:r w:rsidRPr="00131495">
        <w:rPr>
          <w:rFonts w:ascii="Arial" w:eastAsia="Arial Unicode MS" w:hAnsi="Arial" w:cs="Arial"/>
          <w:b/>
          <w:bCs/>
          <w:sz w:val="23"/>
          <w:szCs w:val="23"/>
          <w:lang w:val="en-ZA"/>
        </w:rPr>
        <w:t xml:space="preserve">pecial </w:t>
      </w:r>
      <w:r w:rsidR="00131495" w:rsidRPr="00131495">
        <w:rPr>
          <w:rFonts w:ascii="Arial" w:eastAsia="Arial Unicode MS" w:hAnsi="Arial" w:cs="Arial"/>
          <w:b/>
          <w:bCs/>
          <w:sz w:val="23"/>
          <w:szCs w:val="23"/>
          <w:lang w:val="en-ZA"/>
        </w:rPr>
        <w:t>P</w:t>
      </w:r>
      <w:r w:rsidRPr="00131495">
        <w:rPr>
          <w:rFonts w:ascii="Arial" w:eastAsia="Arial Unicode MS" w:hAnsi="Arial" w:cs="Arial"/>
          <w:b/>
          <w:bCs/>
          <w:sz w:val="23"/>
          <w:szCs w:val="23"/>
          <w:lang w:val="en-ZA"/>
        </w:rPr>
        <w:t>lea</w:t>
      </w:r>
      <w:r w:rsidR="00BA5F83">
        <w:rPr>
          <w:rFonts w:ascii="Arial" w:eastAsia="Arial Unicode MS" w:hAnsi="Arial" w:cs="Arial"/>
          <w:b/>
          <w:bCs/>
          <w:sz w:val="23"/>
          <w:szCs w:val="23"/>
          <w:lang w:val="en-ZA"/>
        </w:rPr>
        <w:t>.</w:t>
      </w:r>
    </w:p>
    <w:p w14:paraId="1E95E133" w14:textId="4D84D4D0" w:rsidR="00115DE1" w:rsidRDefault="00115DE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w:t>
      </w:r>
      <w:r w:rsidR="00E410A7">
        <w:rPr>
          <w:rFonts w:ascii="Arial" w:eastAsia="Arial Unicode MS" w:hAnsi="Arial" w:cs="Arial"/>
          <w:sz w:val="23"/>
          <w:szCs w:val="23"/>
          <w:lang w:val="en-ZA"/>
        </w:rPr>
        <w:t>3</w:t>
      </w:r>
      <w:r w:rsidR="00311469">
        <w:rPr>
          <w:rFonts w:ascii="Arial" w:eastAsia="Arial Unicode MS" w:hAnsi="Arial" w:cs="Arial"/>
          <w:sz w:val="23"/>
          <w:szCs w:val="23"/>
          <w:lang w:val="en-ZA"/>
        </w:rPr>
        <w:t>2</w:t>
      </w:r>
      <w:r>
        <w:rPr>
          <w:rFonts w:ascii="Arial" w:eastAsia="Arial Unicode MS" w:hAnsi="Arial" w:cs="Arial"/>
          <w:sz w:val="23"/>
          <w:szCs w:val="23"/>
          <w:lang w:val="en-ZA"/>
        </w:rPr>
        <w:t>.1]</w:t>
      </w:r>
      <w:r>
        <w:rPr>
          <w:rFonts w:ascii="Arial" w:eastAsia="Arial Unicode MS" w:hAnsi="Arial" w:cs="Arial"/>
          <w:sz w:val="23"/>
          <w:szCs w:val="23"/>
          <w:lang w:val="en-ZA"/>
        </w:rPr>
        <w:tab/>
        <w:t xml:space="preserve">In paragraph [26] of the declaration, </w:t>
      </w:r>
      <w:r w:rsidR="00BA5F83">
        <w:rPr>
          <w:rFonts w:ascii="Arial" w:eastAsia="Arial Unicode MS" w:hAnsi="Arial" w:cs="Arial"/>
          <w:sz w:val="23"/>
          <w:szCs w:val="23"/>
          <w:lang w:val="en-ZA"/>
        </w:rPr>
        <w:t>Rentworks</w:t>
      </w:r>
      <w:r>
        <w:rPr>
          <w:rFonts w:ascii="Arial" w:eastAsia="Arial Unicode MS" w:hAnsi="Arial" w:cs="Arial"/>
          <w:sz w:val="23"/>
          <w:szCs w:val="23"/>
          <w:lang w:val="en-ZA"/>
        </w:rPr>
        <w:t xml:space="preserve"> has pleaded as follows:</w:t>
      </w:r>
    </w:p>
    <w:p w14:paraId="5285BDD1" w14:textId="1C99E285" w:rsidR="00115DE1" w:rsidRDefault="00115DE1"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lastRenderedPageBreak/>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i/>
          <w:sz w:val="23"/>
          <w:szCs w:val="23"/>
          <w:lang w:val="en-ZA"/>
        </w:rPr>
        <w:t xml:space="preserve">“On 1 October 2015 the Defendant was in arrears with the payment of further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 xml:space="preserve">rental for the period from 2 October 2011 to 1 October 2015 in the amount of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R58,830,397.15.”</w:t>
      </w:r>
    </w:p>
    <w:p w14:paraId="5693D8DD" w14:textId="5D044685" w:rsidR="00115DE1" w:rsidRDefault="00115DE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sz w:val="23"/>
          <w:szCs w:val="23"/>
          <w:lang w:val="en-ZA"/>
        </w:rPr>
        <w:t xml:space="preserve">The Department contends that </w:t>
      </w:r>
      <w:r w:rsidR="007A3D40">
        <w:rPr>
          <w:rFonts w:ascii="Arial" w:eastAsia="Arial Unicode MS" w:hAnsi="Arial" w:cs="Arial"/>
          <w:sz w:val="23"/>
          <w:szCs w:val="23"/>
          <w:lang w:val="en-ZA"/>
        </w:rPr>
        <w:t>Rentworks</w:t>
      </w:r>
      <w:r>
        <w:rPr>
          <w:rFonts w:ascii="Arial" w:eastAsia="Arial Unicode MS" w:hAnsi="Arial" w:cs="Arial"/>
          <w:sz w:val="23"/>
          <w:szCs w:val="23"/>
          <w:lang w:val="en-ZA"/>
        </w:rPr>
        <w:t xml:space="preserve"> has:</w:t>
      </w:r>
    </w:p>
    <w:p w14:paraId="7467B579" w14:textId="0B5ADCC3" w:rsidR="00115DE1" w:rsidRDefault="00115DE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w:t>
      </w:r>
      <w:r w:rsidR="00E410A7">
        <w:rPr>
          <w:rFonts w:ascii="Arial" w:eastAsia="Arial Unicode MS" w:hAnsi="Arial" w:cs="Arial"/>
          <w:sz w:val="23"/>
          <w:szCs w:val="23"/>
          <w:lang w:val="en-ZA"/>
        </w:rPr>
        <w:t>3</w:t>
      </w:r>
      <w:r w:rsidR="00311469">
        <w:rPr>
          <w:rFonts w:ascii="Arial" w:eastAsia="Arial Unicode MS" w:hAnsi="Arial" w:cs="Arial"/>
          <w:sz w:val="23"/>
          <w:szCs w:val="23"/>
          <w:lang w:val="en-ZA"/>
        </w:rPr>
        <w:t>2.1.1]</w:t>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failed to set out what this further rental is because the agreement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made no provision for further rental;</w:t>
      </w:r>
    </w:p>
    <w:p w14:paraId="7D4C29B4" w14:textId="0F6A2AB5" w:rsidR="00115DE1" w:rsidRDefault="00115DE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w:t>
      </w:r>
      <w:r w:rsidR="00E410A7">
        <w:rPr>
          <w:rFonts w:ascii="Arial" w:eastAsia="Arial Unicode MS" w:hAnsi="Arial" w:cs="Arial"/>
          <w:sz w:val="23"/>
          <w:szCs w:val="23"/>
          <w:lang w:val="en-ZA"/>
        </w:rPr>
        <w:t>3</w:t>
      </w:r>
      <w:r w:rsidR="00311469">
        <w:rPr>
          <w:rFonts w:ascii="Arial" w:eastAsia="Arial Unicode MS" w:hAnsi="Arial" w:cs="Arial"/>
          <w:sz w:val="23"/>
          <w:szCs w:val="23"/>
          <w:lang w:val="en-ZA"/>
        </w:rPr>
        <w:t>2</w:t>
      </w:r>
      <w:r>
        <w:rPr>
          <w:rFonts w:ascii="Arial" w:eastAsia="Arial Unicode MS" w:hAnsi="Arial" w:cs="Arial"/>
          <w:sz w:val="23"/>
          <w:szCs w:val="23"/>
          <w:lang w:val="en-ZA"/>
        </w:rPr>
        <w:t>.1.2]</w:t>
      </w:r>
      <w:r>
        <w:rPr>
          <w:rFonts w:ascii="Arial" w:eastAsia="Arial Unicode MS" w:hAnsi="Arial" w:cs="Arial"/>
          <w:sz w:val="23"/>
          <w:szCs w:val="23"/>
          <w:lang w:val="en-ZA"/>
        </w:rPr>
        <w:tab/>
        <w:t>besides</w:t>
      </w:r>
      <w:r w:rsidR="00131495">
        <w:rPr>
          <w:rFonts w:ascii="Arial" w:eastAsia="Arial Unicode MS" w:hAnsi="Arial" w:cs="Arial"/>
          <w:sz w:val="23"/>
          <w:szCs w:val="23"/>
          <w:lang w:val="en-ZA"/>
        </w:rPr>
        <w:t>,</w:t>
      </w:r>
      <w:r>
        <w:rPr>
          <w:rFonts w:ascii="Arial" w:eastAsia="Arial Unicode MS" w:hAnsi="Arial" w:cs="Arial"/>
          <w:sz w:val="23"/>
          <w:szCs w:val="23"/>
          <w:lang w:val="en-ZA"/>
        </w:rPr>
        <w:t xml:space="preserve"> the agreement does not provide how further rental is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calculated in the event of the incomplete return of the equipment;</w:t>
      </w:r>
    </w:p>
    <w:p w14:paraId="3AC024B0" w14:textId="22F745DE" w:rsidR="00115DE1" w:rsidRDefault="00115DE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w:t>
      </w:r>
      <w:r w:rsidR="00E410A7">
        <w:rPr>
          <w:rFonts w:ascii="Arial" w:eastAsia="Arial Unicode MS" w:hAnsi="Arial" w:cs="Arial"/>
          <w:sz w:val="23"/>
          <w:szCs w:val="23"/>
          <w:lang w:val="en-ZA"/>
        </w:rPr>
        <w:t>3</w:t>
      </w:r>
      <w:r w:rsidR="00311469">
        <w:rPr>
          <w:rFonts w:ascii="Arial" w:eastAsia="Arial Unicode MS" w:hAnsi="Arial" w:cs="Arial"/>
          <w:sz w:val="23"/>
          <w:szCs w:val="23"/>
          <w:lang w:val="en-ZA"/>
        </w:rPr>
        <w:t>2</w:t>
      </w:r>
      <w:r>
        <w:rPr>
          <w:rFonts w:ascii="Arial" w:eastAsia="Arial Unicode MS" w:hAnsi="Arial" w:cs="Arial"/>
          <w:sz w:val="23"/>
          <w:szCs w:val="23"/>
          <w:lang w:val="en-ZA"/>
        </w:rPr>
        <w:t>.1.3]</w:t>
      </w:r>
      <w:r>
        <w:rPr>
          <w:rFonts w:ascii="Arial" w:eastAsia="Arial Unicode MS" w:hAnsi="Arial" w:cs="Arial"/>
          <w:sz w:val="23"/>
          <w:szCs w:val="23"/>
          <w:lang w:val="en-ZA"/>
        </w:rPr>
        <w:tab/>
        <w:t xml:space="preserve">the agreement does not provide how further rental is to be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t>c</w:t>
      </w:r>
      <w:r>
        <w:rPr>
          <w:rFonts w:ascii="Arial" w:eastAsia="Arial Unicode MS" w:hAnsi="Arial" w:cs="Arial"/>
          <w:sz w:val="23"/>
          <w:szCs w:val="23"/>
          <w:lang w:val="en-ZA"/>
        </w:rPr>
        <w:t xml:space="preserve">alculated in the event the Department only returns some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equipment and not all.</w:t>
      </w:r>
    </w:p>
    <w:p w14:paraId="073420E0" w14:textId="641CDDFA" w:rsidR="00115DE1" w:rsidRDefault="00115DE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w:t>
      </w:r>
      <w:r w:rsidR="00E410A7">
        <w:rPr>
          <w:rFonts w:ascii="Arial" w:eastAsia="Arial Unicode MS" w:hAnsi="Arial" w:cs="Arial"/>
          <w:sz w:val="23"/>
          <w:szCs w:val="23"/>
          <w:lang w:val="en-ZA"/>
        </w:rPr>
        <w:t>3</w:t>
      </w:r>
      <w:r w:rsidR="00311469">
        <w:rPr>
          <w:rFonts w:ascii="Arial" w:eastAsia="Arial Unicode MS" w:hAnsi="Arial" w:cs="Arial"/>
          <w:sz w:val="23"/>
          <w:szCs w:val="23"/>
          <w:lang w:val="en-ZA"/>
        </w:rPr>
        <w:t>2.2]</w:t>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A further complaint raised against the agreement by the Department is that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Rentworks does not plead the respects in which the goods returned were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incomplete or what the legal consequences of the incomplete return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equipment are.</w:t>
      </w:r>
    </w:p>
    <w:p w14:paraId="11D2539B" w14:textId="05DF91A2" w:rsidR="00115DE1" w:rsidRDefault="00115DE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E410A7">
        <w:rPr>
          <w:rFonts w:ascii="Arial" w:eastAsia="Arial Unicode MS" w:hAnsi="Arial" w:cs="Arial"/>
          <w:sz w:val="23"/>
          <w:szCs w:val="23"/>
          <w:lang w:val="en-ZA"/>
        </w:rPr>
        <w:t>[3</w:t>
      </w:r>
      <w:r w:rsidR="00311469">
        <w:rPr>
          <w:rFonts w:ascii="Arial" w:eastAsia="Arial Unicode MS" w:hAnsi="Arial" w:cs="Arial"/>
          <w:sz w:val="23"/>
          <w:szCs w:val="23"/>
          <w:lang w:val="en-ZA"/>
        </w:rPr>
        <w:t>2</w:t>
      </w:r>
      <w:r>
        <w:rPr>
          <w:rFonts w:ascii="Arial" w:eastAsia="Arial Unicode MS" w:hAnsi="Arial" w:cs="Arial"/>
          <w:sz w:val="23"/>
          <w:szCs w:val="23"/>
          <w:lang w:val="en-ZA"/>
        </w:rPr>
        <w:t>.3]</w:t>
      </w:r>
      <w:r>
        <w:rPr>
          <w:rFonts w:ascii="Arial" w:eastAsia="Arial Unicode MS" w:hAnsi="Arial" w:cs="Arial"/>
          <w:sz w:val="23"/>
          <w:szCs w:val="23"/>
          <w:lang w:val="en-ZA"/>
        </w:rPr>
        <w:tab/>
        <w:t xml:space="preserve">The Department contends that in any event the contract terminated on 31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November 2011, alternatively, in 2009, further alternatively on 24 January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2013 and from that point onwards no rental was payable.  For those reasons,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it is the Departments case that </w:t>
      </w:r>
      <w:r w:rsidR="007A3D40">
        <w:rPr>
          <w:rFonts w:ascii="Arial" w:eastAsia="Arial Unicode MS" w:hAnsi="Arial" w:cs="Arial"/>
          <w:sz w:val="23"/>
          <w:szCs w:val="23"/>
          <w:lang w:val="en-ZA"/>
        </w:rPr>
        <w:t>Rentworks</w:t>
      </w:r>
      <w:r>
        <w:rPr>
          <w:rFonts w:ascii="Arial" w:eastAsia="Arial Unicode MS" w:hAnsi="Arial" w:cs="Arial"/>
          <w:sz w:val="23"/>
          <w:szCs w:val="23"/>
          <w:lang w:val="en-ZA"/>
        </w:rPr>
        <w:t xml:space="preserve"> has failed to establish a cause of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action in relation to its second claim.</w:t>
      </w:r>
    </w:p>
    <w:p w14:paraId="2E05E07E" w14:textId="09F7E789" w:rsidR="00115DE1" w:rsidRDefault="00115DE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w:t>
      </w:r>
      <w:r w:rsidR="00E410A7">
        <w:rPr>
          <w:rFonts w:ascii="Arial" w:eastAsia="Arial Unicode MS" w:hAnsi="Arial" w:cs="Arial"/>
          <w:sz w:val="23"/>
          <w:szCs w:val="23"/>
          <w:lang w:val="en-ZA"/>
        </w:rPr>
        <w:t>3</w:t>
      </w:r>
      <w:r w:rsidR="00311469">
        <w:rPr>
          <w:rFonts w:ascii="Arial" w:eastAsia="Arial Unicode MS" w:hAnsi="Arial" w:cs="Arial"/>
          <w:sz w:val="23"/>
          <w:szCs w:val="23"/>
          <w:lang w:val="en-ZA"/>
        </w:rPr>
        <w:t>2</w:t>
      </w:r>
      <w:r>
        <w:rPr>
          <w:rFonts w:ascii="Arial" w:eastAsia="Arial Unicode MS" w:hAnsi="Arial" w:cs="Arial"/>
          <w:sz w:val="23"/>
          <w:szCs w:val="23"/>
          <w:lang w:val="en-ZA"/>
        </w:rPr>
        <w:t>.4]</w:t>
      </w:r>
      <w:r>
        <w:rPr>
          <w:rFonts w:ascii="Arial" w:eastAsia="Arial Unicode MS" w:hAnsi="Arial" w:cs="Arial"/>
          <w:sz w:val="23"/>
          <w:szCs w:val="23"/>
          <w:lang w:val="en-ZA"/>
        </w:rPr>
        <w:tab/>
        <w:t xml:space="preserve">In its consequentially amended replication, Rentworks denied all the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t>a</w:t>
      </w:r>
      <w:r>
        <w:rPr>
          <w:rFonts w:ascii="Arial" w:eastAsia="Arial Unicode MS" w:hAnsi="Arial" w:cs="Arial"/>
          <w:sz w:val="23"/>
          <w:szCs w:val="23"/>
          <w:lang w:val="en-ZA"/>
        </w:rPr>
        <w:t xml:space="preserve">llegations levelled against it by the Department.  According to it, Rentworks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relied on clause 14.6 of the agreement which provided that:</w:t>
      </w:r>
    </w:p>
    <w:p w14:paraId="18AEA8A5" w14:textId="4010E7B1" w:rsidR="00115DE1" w:rsidRDefault="00115DE1"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i/>
          <w:sz w:val="23"/>
          <w:szCs w:val="23"/>
          <w:lang w:val="en-ZA"/>
        </w:rPr>
        <w:t xml:space="preserve">“In the event of the Department of Public Transport, Roads and Works not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311469">
        <w:rPr>
          <w:rFonts w:ascii="Arial" w:eastAsia="Arial Unicode MS" w:hAnsi="Arial" w:cs="Arial"/>
          <w:i/>
          <w:sz w:val="23"/>
          <w:szCs w:val="23"/>
          <w:lang w:val="en-ZA"/>
        </w:rPr>
        <w:tab/>
      </w:r>
      <w:r>
        <w:rPr>
          <w:rFonts w:ascii="Arial" w:eastAsia="Arial Unicode MS" w:hAnsi="Arial" w:cs="Arial"/>
          <w:i/>
          <w:sz w:val="23"/>
          <w:szCs w:val="23"/>
          <w:lang w:val="en-ZA"/>
        </w:rPr>
        <w:t xml:space="preserve">providing the Plaintiff with a notice as contemplated in terms of clause 13.1,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311469">
        <w:rPr>
          <w:rFonts w:ascii="Arial" w:eastAsia="Arial Unicode MS" w:hAnsi="Arial" w:cs="Arial"/>
          <w:i/>
          <w:sz w:val="23"/>
          <w:szCs w:val="23"/>
          <w:lang w:val="en-ZA"/>
        </w:rPr>
        <w:tab/>
      </w:r>
      <w:r>
        <w:rPr>
          <w:rFonts w:ascii="Arial" w:eastAsia="Arial Unicode MS" w:hAnsi="Arial" w:cs="Arial"/>
          <w:i/>
          <w:sz w:val="23"/>
          <w:szCs w:val="23"/>
          <w:lang w:val="en-ZA"/>
        </w:rPr>
        <w:t xml:space="preserve">then, unless otherwise advised by the plaintiff, in writing, the Department of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311469">
        <w:rPr>
          <w:rFonts w:ascii="Arial" w:eastAsia="Arial Unicode MS" w:hAnsi="Arial" w:cs="Arial"/>
          <w:i/>
          <w:sz w:val="23"/>
          <w:szCs w:val="23"/>
          <w:lang w:val="en-ZA"/>
        </w:rPr>
        <w:tab/>
      </w:r>
      <w:r>
        <w:rPr>
          <w:rFonts w:ascii="Arial" w:eastAsia="Arial Unicode MS" w:hAnsi="Arial" w:cs="Arial"/>
          <w:i/>
          <w:sz w:val="23"/>
          <w:szCs w:val="23"/>
          <w:lang w:val="en-ZA"/>
        </w:rPr>
        <w:t xml:space="preserve">Public Transport, Roads </w:t>
      </w:r>
      <w:r w:rsidR="00ED1C18">
        <w:rPr>
          <w:rFonts w:ascii="Arial" w:eastAsia="Arial Unicode MS" w:hAnsi="Arial" w:cs="Arial"/>
          <w:i/>
          <w:sz w:val="23"/>
          <w:szCs w:val="23"/>
          <w:lang w:val="en-ZA"/>
        </w:rPr>
        <w:t xml:space="preserve">and Works agree that it would continue to rent all the </w:t>
      </w:r>
      <w:r w:rsidR="00ED1C18">
        <w:rPr>
          <w:rFonts w:ascii="Arial" w:eastAsia="Arial Unicode MS" w:hAnsi="Arial" w:cs="Arial"/>
          <w:i/>
          <w:sz w:val="23"/>
          <w:szCs w:val="23"/>
          <w:lang w:val="en-ZA"/>
        </w:rPr>
        <w:lastRenderedPageBreak/>
        <w:tab/>
      </w:r>
      <w:r w:rsidR="00ED1C18">
        <w:rPr>
          <w:rFonts w:ascii="Arial" w:eastAsia="Arial Unicode MS" w:hAnsi="Arial" w:cs="Arial"/>
          <w:i/>
          <w:sz w:val="23"/>
          <w:szCs w:val="23"/>
          <w:lang w:val="en-ZA"/>
        </w:rPr>
        <w:tab/>
      </w:r>
      <w:r w:rsidR="00ED1C18">
        <w:rPr>
          <w:rFonts w:ascii="Arial" w:eastAsia="Arial Unicode MS" w:hAnsi="Arial" w:cs="Arial"/>
          <w:i/>
          <w:sz w:val="23"/>
          <w:szCs w:val="23"/>
          <w:lang w:val="en-ZA"/>
        </w:rPr>
        <w:tab/>
        <w:t xml:space="preserve">equipment from the Plaintiff on a quarterly basis upon the terms and conditions </w:t>
      </w:r>
      <w:r w:rsidR="00ED1C18">
        <w:rPr>
          <w:rFonts w:ascii="Arial" w:eastAsia="Arial Unicode MS" w:hAnsi="Arial" w:cs="Arial"/>
          <w:i/>
          <w:sz w:val="23"/>
          <w:szCs w:val="23"/>
          <w:lang w:val="en-ZA"/>
        </w:rPr>
        <w:tab/>
      </w:r>
      <w:r w:rsidR="00ED1C18">
        <w:rPr>
          <w:rFonts w:ascii="Arial" w:eastAsia="Arial Unicode MS" w:hAnsi="Arial" w:cs="Arial"/>
          <w:i/>
          <w:sz w:val="23"/>
          <w:szCs w:val="23"/>
          <w:lang w:val="en-ZA"/>
        </w:rPr>
        <w:tab/>
      </w:r>
      <w:r w:rsidR="00ED1C18">
        <w:rPr>
          <w:rFonts w:ascii="Arial" w:eastAsia="Arial Unicode MS" w:hAnsi="Arial" w:cs="Arial"/>
          <w:i/>
          <w:sz w:val="23"/>
          <w:szCs w:val="23"/>
          <w:lang w:val="en-ZA"/>
        </w:rPr>
        <w:tab/>
        <w:t>of the agreement until all the equipment has been returned to the Plaintiff.”</w:t>
      </w:r>
    </w:p>
    <w:p w14:paraId="74E6F9C3" w14:textId="3BC64CBC" w:rsidR="00ED1C18" w:rsidRDefault="00ED1C1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sz w:val="23"/>
          <w:szCs w:val="23"/>
          <w:lang w:val="en-ZA"/>
        </w:rPr>
        <w:t xml:space="preserve">The Plaintiff is therefore correct that the agreement did not provide for partial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return of the equipment.  I fully agree with the Department that the agreement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did not provide for the partial rental payment in respect of goods or equipment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that was not included in Annexure ‘81’ to the declaration.  It is therefore not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clear how the amount claimed by the Plaintiff in its second claim is determined.</w:t>
      </w:r>
    </w:p>
    <w:p w14:paraId="647A3894" w14:textId="47AD80FC" w:rsidR="00C2334A" w:rsidRDefault="00C2334A" w:rsidP="00C2334A">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 xml:space="preserve">         [3</w:t>
      </w:r>
      <w:r w:rsidR="00311469">
        <w:rPr>
          <w:rFonts w:ascii="Arial" w:eastAsia="Arial Unicode MS" w:hAnsi="Arial" w:cs="Arial"/>
          <w:sz w:val="23"/>
          <w:szCs w:val="23"/>
          <w:lang w:val="en-ZA"/>
        </w:rPr>
        <w:t>2</w:t>
      </w:r>
      <w:r>
        <w:rPr>
          <w:rFonts w:ascii="Arial" w:eastAsia="Arial Unicode MS" w:hAnsi="Arial" w:cs="Arial"/>
          <w:sz w:val="23"/>
          <w:szCs w:val="23"/>
          <w:lang w:val="en-ZA"/>
        </w:rPr>
        <w:t xml:space="preserve">.5] </w:t>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The Department has raised many other defences against Rentworks’ claims.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Some of such defences were pointed out in the heads of argument of</w:t>
      </w:r>
      <w:r w:rsidR="00311469">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t>R</w:t>
      </w:r>
      <w:r>
        <w:rPr>
          <w:rFonts w:ascii="Arial" w:eastAsia="Arial Unicode MS" w:hAnsi="Arial" w:cs="Arial"/>
          <w:sz w:val="23"/>
          <w:szCs w:val="23"/>
          <w:lang w:val="en-ZA"/>
        </w:rPr>
        <w:t xml:space="preserve">entworks’ counsel. I did not deem it necessary to deal with them because I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have concluded that none of those defences are genuine defences that go to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the core of Rentworks claims. </w:t>
      </w:r>
    </w:p>
    <w:p w14:paraId="0670B843" w14:textId="77777777" w:rsidR="003D227A" w:rsidRDefault="003D227A" w:rsidP="00C2334A">
      <w:pPr>
        <w:spacing w:line="480" w:lineRule="auto"/>
        <w:ind w:left="562" w:hanging="562"/>
        <w:jc w:val="both"/>
        <w:rPr>
          <w:rFonts w:ascii="Arial" w:eastAsia="Arial Unicode MS" w:hAnsi="Arial" w:cs="Arial"/>
          <w:sz w:val="23"/>
          <w:szCs w:val="23"/>
          <w:lang w:val="en-ZA"/>
        </w:rPr>
      </w:pPr>
    </w:p>
    <w:p w14:paraId="6850956B" w14:textId="77777777" w:rsidR="006D4353" w:rsidRDefault="006D435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b/>
          <w:sz w:val="23"/>
          <w:szCs w:val="23"/>
          <w:u w:val="single"/>
          <w:lang w:val="en-ZA"/>
        </w:rPr>
        <w:t>THE COUNTER CLAIM</w:t>
      </w:r>
    </w:p>
    <w:p w14:paraId="01B11A23" w14:textId="77777777" w:rsidR="006D4353" w:rsidRDefault="006D4353" w:rsidP="0043149C">
      <w:pPr>
        <w:spacing w:line="480" w:lineRule="auto"/>
        <w:ind w:left="562" w:hanging="562"/>
        <w:jc w:val="both"/>
        <w:rPr>
          <w:rFonts w:ascii="Arial" w:eastAsia="Arial Unicode MS" w:hAnsi="Arial" w:cs="Arial"/>
          <w:sz w:val="23"/>
          <w:szCs w:val="23"/>
          <w:lang w:val="en-ZA"/>
        </w:rPr>
      </w:pPr>
    </w:p>
    <w:p w14:paraId="2A14A214" w14:textId="5E78C908" w:rsidR="006D4353" w:rsidRDefault="006D435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[3</w:t>
      </w:r>
      <w:r w:rsidR="00311469">
        <w:rPr>
          <w:rFonts w:ascii="Arial" w:eastAsia="Arial Unicode MS" w:hAnsi="Arial" w:cs="Arial"/>
          <w:sz w:val="23"/>
          <w:szCs w:val="23"/>
          <w:lang w:val="en-ZA"/>
        </w:rPr>
        <w:t>3</w:t>
      </w:r>
      <w:r>
        <w:rPr>
          <w:rFonts w:ascii="Arial" w:eastAsia="Arial Unicode MS" w:hAnsi="Arial" w:cs="Arial"/>
          <w:sz w:val="23"/>
          <w:szCs w:val="23"/>
          <w:lang w:val="en-ZA"/>
        </w:rPr>
        <w:t>]</w:t>
      </w:r>
      <w:r>
        <w:rPr>
          <w:rFonts w:ascii="Arial" w:eastAsia="Arial Unicode MS" w:hAnsi="Arial" w:cs="Arial"/>
          <w:sz w:val="23"/>
          <w:szCs w:val="23"/>
          <w:lang w:val="en-ZA"/>
        </w:rPr>
        <w:tab/>
        <w:t xml:space="preserve">Besides its plea </w:t>
      </w:r>
      <w:r w:rsidR="005221E7">
        <w:rPr>
          <w:rFonts w:ascii="Arial" w:eastAsia="Arial Unicode MS" w:hAnsi="Arial" w:cs="Arial"/>
          <w:sz w:val="23"/>
          <w:szCs w:val="23"/>
          <w:lang w:val="en-ZA"/>
        </w:rPr>
        <w:t>on</w:t>
      </w:r>
      <w:r>
        <w:rPr>
          <w:rFonts w:ascii="Arial" w:eastAsia="Arial Unicode MS" w:hAnsi="Arial" w:cs="Arial"/>
          <w:sz w:val="23"/>
          <w:szCs w:val="23"/>
          <w:lang w:val="en-ZA"/>
        </w:rPr>
        <w:t xml:space="preserve"> the merits, the Department put up a </w:t>
      </w:r>
      <w:r w:rsidR="005221E7">
        <w:rPr>
          <w:rFonts w:ascii="Arial" w:eastAsia="Arial Unicode MS" w:hAnsi="Arial" w:cs="Arial"/>
          <w:sz w:val="23"/>
          <w:szCs w:val="23"/>
          <w:lang w:val="en-ZA"/>
        </w:rPr>
        <w:t>counterclaim</w:t>
      </w:r>
      <w:r>
        <w:rPr>
          <w:rFonts w:ascii="Arial" w:eastAsia="Arial Unicode MS" w:hAnsi="Arial" w:cs="Arial"/>
          <w:sz w:val="23"/>
          <w:szCs w:val="23"/>
          <w:lang w:val="en-ZA"/>
        </w:rPr>
        <w:t xml:space="preserve"> against Rentworks </w:t>
      </w:r>
      <w:r w:rsidR="005221E7">
        <w:rPr>
          <w:rFonts w:ascii="Arial" w:eastAsia="Arial Unicode MS" w:hAnsi="Arial" w:cs="Arial"/>
          <w:sz w:val="23"/>
          <w:szCs w:val="23"/>
          <w:lang w:val="en-ZA"/>
        </w:rPr>
        <w:t xml:space="preserve">claims </w:t>
      </w:r>
      <w:r>
        <w:rPr>
          <w:rFonts w:ascii="Arial" w:eastAsia="Arial Unicode MS" w:hAnsi="Arial" w:cs="Arial"/>
          <w:sz w:val="23"/>
          <w:szCs w:val="23"/>
          <w:lang w:val="en-ZA"/>
        </w:rPr>
        <w:t xml:space="preserve">and sought an order declaring that the contract between Rentworks and the Department is </w:t>
      </w:r>
      <w:r w:rsidR="00535DED">
        <w:rPr>
          <w:rFonts w:ascii="Arial" w:eastAsia="Arial Unicode MS" w:hAnsi="Arial" w:cs="Arial"/>
          <w:sz w:val="23"/>
          <w:szCs w:val="23"/>
          <w:lang w:val="en-ZA"/>
        </w:rPr>
        <w:t>void</w:t>
      </w:r>
      <w:r>
        <w:rPr>
          <w:rFonts w:ascii="Arial" w:eastAsia="Arial Unicode MS" w:hAnsi="Arial" w:cs="Arial"/>
          <w:sz w:val="23"/>
          <w:szCs w:val="23"/>
          <w:lang w:val="en-ZA"/>
        </w:rPr>
        <w:t xml:space="preserve"> as </w:t>
      </w:r>
      <w:r>
        <w:rPr>
          <w:rFonts w:ascii="Arial" w:eastAsia="Arial Unicode MS" w:hAnsi="Arial" w:cs="Arial"/>
          <w:i/>
          <w:sz w:val="23"/>
          <w:szCs w:val="23"/>
          <w:lang w:val="en-ZA"/>
        </w:rPr>
        <w:t xml:space="preserve">ab initio, </w:t>
      </w:r>
      <w:r>
        <w:rPr>
          <w:rFonts w:ascii="Arial" w:eastAsia="Arial Unicode MS" w:hAnsi="Arial" w:cs="Arial"/>
          <w:sz w:val="23"/>
          <w:szCs w:val="23"/>
          <w:lang w:val="en-ZA"/>
        </w:rPr>
        <w:t>alternatively it is hereby voided. The Department sought the said relief on the following pleaded grounds:</w:t>
      </w:r>
    </w:p>
    <w:p w14:paraId="55C77C54" w14:textId="6730F7EA" w:rsidR="006D4353" w:rsidRDefault="006D435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[3</w:t>
      </w:r>
      <w:r w:rsidR="00311469">
        <w:rPr>
          <w:rFonts w:ascii="Arial" w:eastAsia="Arial Unicode MS" w:hAnsi="Arial" w:cs="Arial"/>
          <w:sz w:val="23"/>
          <w:szCs w:val="23"/>
          <w:lang w:val="en-ZA"/>
        </w:rPr>
        <w:t>3</w:t>
      </w:r>
      <w:r>
        <w:rPr>
          <w:rFonts w:ascii="Arial" w:eastAsia="Arial Unicode MS" w:hAnsi="Arial" w:cs="Arial"/>
          <w:sz w:val="23"/>
          <w:szCs w:val="23"/>
          <w:lang w:val="en-ZA"/>
        </w:rPr>
        <w:t>.1]</w:t>
      </w:r>
      <w:r w:rsidR="005221E7">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prior to the conclusion of the </w:t>
      </w:r>
      <w:r w:rsidR="005221E7">
        <w:rPr>
          <w:rFonts w:ascii="Arial" w:eastAsia="Arial Unicode MS" w:hAnsi="Arial" w:cs="Arial"/>
          <w:sz w:val="23"/>
          <w:szCs w:val="23"/>
          <w:lang w:val="en-ZA"/>
        </w:rPr>
        <w:t>agreement,</w:t>
      </w:r>
      <w:r>
        <w:rPr>
          <w:rFonts w:ascii="Arial" w:eastAsia="Arial Unicode MS" w:hAnsi="Arial" w:cs="Arial"/>
          <w:sz w:val="23"/>
          <w:szCs w:val="23"/>
          <w:lang w:val="en-ZA"/>
        </w:rPr>
        <w:t xml:space="preserve"> which is the subject matter of this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litigation, the Department did not follow any of the procurement processes as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required by the Public Finance Management Act 1 of 1999 nor its regulations, </w:t>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nor any of the treasury directives issued in terms of the Act;</w:t>
      </w:r>
    </w:p>
    <w:p w14:paraId="417472B9" w14:textId="304F1636" w:rsidR="006D4353" w:rsidRDefault="006D435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[3</w:t>
      </w:r>
      <w:r w:rsidR="00311469">
        <w:rPr>
          <w:rFonts w:ascii="Arial" w:eastAsia="Arial Unicode MS" w:hAnsi="Arial" w:cs="Arial"/>
          <w:sz w:val="23"/>
          <w:szCs w:val="23"/>
          <w:lang w:val="en-ZA"/>
        </w:rPr>
        <w:t>3</w:t>
      </w:r>
      <w:r>
        <w:rPr>
          <w:rFonts w:ascii="Arial" w:eastAsia="Arial Unicode MS" w:hAnsi="Arial" w:cs="Arial"/>
          <w:sz w:val="23"/>
          <w:szCs w:val="23"/>
          <w:lang w:val="en-ZA"/>
        </w:rPr>
        <w:t>.2]</w:t>
      </w:r>
      <w:r w:rsidR="005221E7">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in terms of Section 217 of the Constitution, when an organ of State in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national, provincial or local sphere of government or any other institution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identified in national legislation, contracts for goods or services, it must do so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in accordance with a system which is fair, equitable, transparent, competitive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and effective;</w:t>
      </w:r>
    </w:p>
    <w:p w14:paraId="2C871F68" w14:textId="057A3B54" w:rsidR="006D4353" w:rsidRDefault="006D435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ab/>
        <w:t>[3</w:t>
      </w:r>
      <w:r w:rsidR="00311469">
        <w:rPr>
          <w:rFonts w:ascii="Arial" w:eastAsia="Arial Unicode MS" w:hAnsi="Arial" w:cs="Arial"/>
          <w:sz w:val="23"/>
          <w:szCs w:val="23"/>
          <w:lang w:val="en-ZA"/>
        </w:rPr>
        <w:t>3</w:t>
      </w:r>
      <w:r>
        <w:rPr>
          <w:rFonts w:ascii="Arial" w:eastAsia="Arial Unicode MS" w:hAnsi="Arial" w:cs="Arial"/>
          <w:sz w:val="23"/>
          <w:szCs w:val="23"/>
          <w:lang w:val="en-ZA"/>
        </w:rPr>
        <w:t>.3]</w:t>
      </w:r>
      <w:r w:rsidR="005221E7">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the activities of the Department were at all times governed by the provisions of </w:t>
      </w:r>
      <w:r>
        <w:rPr>
          <w:rFonts w:ascii="Arial" w:eastAsia="Arial Unicode MS" w:hAnsi="Arial" w:cs="Arial"/>
          <w:sz w:val="23"/>
          <w:szCs w:val="23"/>
          <w:lang w:val="en-ZA"/>
        </w:rPr>
        <w:tab/>
      </w:r>
      <w:r>
        <w:rPr>
          <w:rFonts w:ascii="Arial" w:eastAsia="Arial Unicode MS" w:hAnsi="Arial" w:cs="Arial"/>
          <w:sz w:val="23"/>
          <w:szCs w:val="23"/>
          <w:lang w:val="en-ZA"/>
        </w:rPr>
        <w:tab/>
      </w:r>
      <w:r w:rsidR="005221E7">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sidR="005221E7">
        <w:rPr>
          <w:rFonts w:ascii="Arial" w:eastAsia="Arial Unicode MS" w:hAnsi="Arial" w:cs="Arial"/>
          <w:sz w:val="23"/>
          <w:szCs w:val="23"/>
          <w:lang w:val="en-ZA"/>
        </w:rPr>
        <w:t xml:space="preserve"> </w:t>
      </w:r>
      <w:r>
        <w:rPr>
          <w:rFonts w:ascii="Arial" w:eastAsia="Arial Unicode MS" w:hAnsi="Arial" w:cs="Arial"/>
          <w:sz w:val="23"/>
          <w:szCs w:val="23"/>
          <w:lang w:val="en-ZA"/>
        </w:rPr>
        <w:t>the Constitution and the Act.  Its conclusion of th</w:t>
      </w:r>
      <w:r w:rsidR="00311469">
        <w:rPr>
          <w:rFonts w:ascii="Arial" w:eastAsia="Arial Unicode MS" w:hAnsi="Arial" w:cs="Arial"/>
          <w:sz w:val="23"/>
          <w:szCs w:val="23"/>
          <w:lang w:val="en-ZA"/>
        </w:rPr>
        <w:t xml:space="preserve">e agreement without following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tender processes was in contravention of Section 217 of the Constitution.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5221E7">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Pr>
          <w:rFonts w:ascii="Arial" w:eastAsia="Arial Unicode MS" w:hAnsi="Arial" w:cs="Arial"/>
          <w:sz w:val="23"/>
          <w:szCs w:val="23"/>
          <w:lang w:val="en-ZA"/>
        </w:rPr>
        <w:t>Therefore</w:t>
      </w:r>
      <w:r w:rsidR="00952E29">
        <w:rPr>
          <w:rFonts w:ascii="Arial" w:eastAsia="Arial Unicode MS" w:hAnsi="Arial" w:cs="Arial"/>
          <w:sz w:val="23"/>
          <w:szCs w:val="23"/>
          <w:lang w:val="en-ZA"/>
        </w:rPr>
        <w:t>,</w:t>
      </w:r>
      <w:r>
        <w:rPr>
          <w:rFonts w:ascii="Arial" w:eastAsia="Arial Unicode MS" w:hAnsi="Arial" w:cs="Arial"/>
          <w:sz w:val="23"/>
          <w:szCs w:val="23"/>
          <w:lang w:val="en-ZA"/>
        </w:rPr>
        <w:t xml:space="preserve"> the contract falls to be set aside in terms of Section 217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5221E7">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Pr>
          <w:rFonts w:ascii="Arial" w:eastAsia="Arial Unicode MS" w:hAnsi="Arial" w:cs="Arial"/>
          <w:sz w:val="23"/>
          <w:szCs w:val="23"/>
          <w:lang w:val="en-ZA"/>
        </w:rPr>
        <w:t>Constitution, alternatively on the grounds that it offends against public policy;</w:t>
      </w:r>
    </w:p>
    <w:p w14:paraId="5931C47C" w14:textId="65587DC8" w:rsidR="006D4353" w:rsidRDefault="006D435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[3</w:t>
      </w:r>
      <w:r w:rsidR="00311469">
        <w:rPr>
          <w:rFonts w:ascii="Arial" w:eastAsia="Arial Unicode MS" w:hAnsi="Arial" w:cs="Arial"/>
          <w:sz w:val="23"/>
          <w:szCs w:val="23"/>
          <w:lang w:val="en-ZA"/>
        </w:rPr>
        <w:t>3</w:t>
      </w:r>
      <w:r>
        <w:rPr>
          <w:rFonts w:ascii="Arial" w:eastAsia="Arial Unicode MS" w:hAnsi="Arial" w:cs="Arial"/>
          <w:sz w:val="23"/>
          <w:szCs w:val="23"/>
          <w:lang w:val="en-ZA"/>
        </w:rPr>
        <w:t>.4]</w:t>
      </w:r>
      <w:r w:rsidR="005221E7">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sidR="005221E7">
        <w:rPr>
          <w:rFonts w:ascii="Arial" w:eastAsia="Arial Unicode MS" w:hAnsi="Arial" w:cs="Arial"/>
          <w:sz w:val="23"/>
          <w:szCs w:val="23"/>
          <w:lang w:val="en-ZA"/>
        </w:rPr>
        <w:t>I</w:t>
      </w:r>
      <w:r w:rsidR="00071C04">
        <w:rPr>
          <w:rFonts w:ascii="Arial" w:eastAsia="Arial Unicode MS" w:hAnsi="Arial" w:cs="Arial"/>
          <w:sz w:val="23"/>
          <w:szCs w:val="23"/>
          <w:lang w:val="en-ZA"/>
        </w:rPr>
        <w:t xml:space="preserve">n its plea to the Department’s counterclaim, </w:t>
      </w:r>
      <w:r w:rsidR="005221E7">
        <w:rPr>
          <w:rFonts w:ascii="Arial" w:eastAsia="Arial Unicode MS" w:hAnsi="Arial" w:cs="Arial"/>
          <w:sz w:val="23"/>
          <w:szCs w:val="23"/>
          <w:lang w:val="en-ZA"/>
        </w:rPr>
        <w:t>Rentworks</w:t>
      </w:r>
      <w:r w:rsidR="00071C04">
        <w:rPr>
          <w:rFonts w:ascii="Arial" w:eastAsia="Arial Unicode MS" w:hAnsi="Arial" w:cs="Arial"/>
          <w:sz w:val="23"/>
          <w:szCs w:val="23"/>
          <w:lang w:val="en-ZA"/>
        </w:rPr>
        <w:t xml:space="preserve"> pleads that the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t xml:space="preserve">Department warranted and represented that it had complied with all the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t>provisions of the PFMA and regulations;</w:t>
      </w:r>
    </w:p>
    <w:p w14:paraId="68D7FD97" w14:textId="009518F2" w:rsidR="00071C04" w:rsidRDefault="00071C04" w:rsidP="00551F88">
      <w:pPr>
        <w:spacing w:line="480" w:lineRule="auto"/>
        <w:ind w:left="1134" w:hanging="579"/>
        <w:jc w:val="both"/>
        <w:rPr>
          <w:rFonts w:ascii="Arial" w:eastAsia="Arial Unicode MS" w:hAnsi="Arial" w:cs="Arial"/>
          <w:sz w:val="23"/>
          <w:szCs w:val="23"/>
          <w:lang w:val="en-ZA"/>
        </w:rPr>
      </w:pPr>
      <w:r>
        <w:rPr>
          <w:rFonts w:ascii="Arial" w:eastAsia="Arial Unicode MS" w:hAnsi="Arial" w:cs="Arial"/>
          <w:sz w:val="23"/>
          <w:szCs w:val="23"/>
          <w:lang w:val="en-ZA"/>
        </w:rPr>
        <w:t>[3</w:t>
      </w:r>
      <w:r w:rsidR="00311469">
        <w:rPr>
          <w:rFonts w:ascii="Arial" w:eastAsia="Arial Unicode MS" w:hAnsi="Arial" w:cs="Arial"/>
          <w:sz w:val="23"/>
          <w:szCs w:val="23"/>
          <w:lang w:val="en-ZA"/>
        </w:rPr>
        <w:t>3</w:t>
      </w:r>
      <w:r>
        <w:rPr>
          <w:rFonts w:ascii="Arial" w:eastAsia="Arial Unicode MS" w:hAnsi="Arial" w:cs="Arial"/>
          <w:sz w:val="23"/>
          <w:szCs w:val="23"/>
          <w:lang w:val="en-ZA"/>
        </w:rPr>
        <w:t>.5]</w:t>
      </w:r>
      <w:r>
        <w:rPr>
          <w:rFonts w:ascii="Arial" w:eastAsia="Arial Unicode MS" w:hAnsi="Arial" w:cs="Arial"/>
          <w:sz w:val="23"/>
          <w:szCs w:val="23"/>
          <w:lang w:val="en-ZA"/>
        </w:rPr>
        <w:tab/>
      </w:r>
      <w:r w:rsidR="00551F88">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sidR="00551F88">
        <w:rPr>
          <w:rFonts w:ascii="Arial" w:eastAsia="Arial Unicode MS" w:hAnsi="Arial" w:cs="Arial"/>
          <w:sz w:val="23"/>
          <w:szCs w:val="23"/>
          <w:lang w:val="en-ZA"/>
        </w:rPr>
        <w:t>F</w:t>
      </w:r>
      <w:r>
        <w:rPr>
          <w:rFonts w:ascii="Arial" w:eastAsia="Arial Unicode MS" w:hAnsi="Arial" w:cs="Arial"/>
          <w:sz w:val="23"/>
          <w:szCs w:val="23"/>
          <w:lang w:val="en-ZA"/>
        </w:rPr>
        <w:t>urthermore</w:t>
      </w:r>
      <w:r w:rsidR="00551F88">
        <w:rPr>
          <w:rFonts w:ascii="Arial" w:eastAsia="Arial Unicode MS" w:hAnsi="Arial" w:cs="Arial"/>
          <w:sz w:val="23"/>
          <w:szCs w:val="23"/>
          <w:lang w:val="en-ZA"/>
        </w:rPr>
        <w:t>,</w:t>
      </w:r>
      <w:r>
        <w:rPr>
          <w:rFonts w:ascii="Arial" w:eastAsia="Arial Unicode MS" w:hAnsi="Arial" w:cs="Arial"/>
          <w:sz w:val="23"/>
          <w:szCs w:val="23"/>
          <w:lang w:val="en-ZA"/>
        </w:rPr>
        <w:t xml:space="preserve"> it pleaded that the Department has since 4 December 2006,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when the agreement was signed, taken no steps to set it aside on the ground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t xml:space="preserve">now </w:t>
      </w:r>
      <w:r>
        <w:rPr>
          <w:rFonts w:ascii="Arial" w:eastAsia="Arial Unicode MS" w:hAnsi="Arial" w:cs="Arial"/>
          <w:sz w:val="23"/>
          <w:szCs w:val="23"/>
          <w:lang w:val="en-ZA"/>
        </w:rPr>
        <w:t>alleged;</w:t>
      </w:r>
    </w:p>
    <w:p w14:paraId="6086FC83" w14:textId="3269D36B" w:rsidR="00071C04" w:rsidRDefault="00071C04"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[3</w:t>
      </w:r>
      <w:r w:rsidR="00311469">
        <w:rPr>
          <w:rFonts w:ascii="Arial" w:eastAsia="Arial Unicode MS" w:hAnsi="Arial" w:cs="Arial"/>
          <w:sz w:val="23"/>
          <w:szCs w:val="23"/>
          <w:lang w:val="en-ZA"/>
        </w:rPr>
        <w:t>3</w:t>
      </w:r>
      <w:r>
        <w:rPr>
          <w:rFonts w:ascii="Arial" w:eastAsia="Arial Unicode MS" w:hAnsi="Arial" w:cs="Arial"/>
          <w:sz w:val="23"/>
          <w:szCs w:val="23"/>
          <w:lang w:val="en-ZA"/>
        </w:rPr>
        <w:t>.6]</w:t>
      </w:r>
      <w:r w:rsidR="00241F94">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according to </w:t>
      </w:r>
      <w:r w:rsidR="00241F94">
        <w:rPr>
          <w:rFonts w:ascii="Arial" w:eastAsia="Arial Unicode MS" w:hAnsi="Arial" w:cs="Arial"/>
          <w:sz w:val="23"/>
          <w:szCs w:val="23"/>
          <w:lang w:val="en-ZA"/>
        </w:rPr>
        <w:t>Rentworks’</w:t>
      </w:r>
      <w:r>
        <w:rPr>
          <w:rFonts w:ascii="Arial" w:eastAsia="Arial Unicode MS" w:hAnsi="Arial" w:cs="Arial"/>
          <w:sz w:val="23"/>
          <w:szCs w:val="23"/>
          <w:lang w:val="en-ZA"/>
        </w:rPr>
        <w:t xml:space="preserve"> plea, the Department is not entitled to benefit from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41F94">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Pr>
          <w:rFonts w:ascii="Arial" w:eastAsia="Arial Unicode MS" w:hAnsi="Arial" w:cs="Arial"/>
          <w:sz w:val="23"/>
          <w:szCs w:val="23"/>
          <w:lang w:val="en-ZA"/>
        </w:rPr>
        <w:t>its conduct in this regard;</w:t>
      </w:r>
      <w:r w:rsidR="00241F94">
        <w:rPr>
          <w:rFonts w:ascii="Arial" w:eastAsia="Arial Unicode MS" w:hAnsi="Arial" w:cs="Arial"/>
          <w:sz w:val="23"/>
          <w:szCs w:val="23"/>
          <w:lang w:val="en-ZA"/>
        </w:rPr>
        <w:t xml:space="preserve">     </w:t>
      </w:r>
    </w:p>
    <w:p w14:paraId="0DA0A1A8" w14:textId="2B0FAF52" w:rsidR="00071C04" w:rsidRDefault="00071C04"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[3</w:t>
      </w:r>
      <w:r w:rsidR="00311469">
        <w:rPr>
          <w:rFonts w:ascii="Arial" w:eastAsia="Arial Unicode MS" w:hAnsi="Arial" w:cs="Arial"/>
          <w:sz w:val="23"/>
          <w:szCs w:val="23"/>
          <w:lang w:val="en-ZA"/>
        </w:rPr>
        <w:t>3</w:t>
      </w:r>
      <w:r>
        <w:rPr>
          <w:rFonts w:ascii="Arial" w:eastAsia="Arial Unicode MS" w:hAnsi="Arial" w:cs="Arial"/>
          <w:sz w:val="23"/>
          <w:szCs w:val="23"/>
          <w:lang w:val="en-ZA"/>
        </w:rPr>
        <w:t>.7]</w:t>
      </w:r>
      <w:r w:rsidR="00241F94">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finally, </w:t>
      </w:r>
      <w:r w:rsidR="00241F94">
        <w:rPr>
          <w:rFonts w:ascii="Arial" w:eastAsia="Arial Unicode MS" w:hAnsi="Arial" w:cs="Arial"/>
          <w:sz w:val="23"/>
          <w:szCs w:val="23"/>
          <w:lang w:val="en-ZA"/>
        </w:rPr>
        <w:t>Rentworks</w:t>
      </w:r>
      <w:r>
        <w:rPr>
          <w:rFonts w:ascii="Arial" w:eastAsia="Arial Unicode MS" w:hAnsi="Arial" w:cs="Arial"/>
          <w:sz w:val="23"/>
          <w:szCs w:val="23"/>
          <w:lang w:val="en-ZA"/>
        </w:rPr>
        <w:t xml:space="preserve"> pleads that </w:t>
      </w:r>
      <w:r w:rsidR="00241F94">
        <w:rPr>
          <w:rFonts w:ascii="Arial" w:eastAsia="Arial Unicode MS" w:hAnsi="Arial" w:cs="Arial"/>
          <w:sz w:val="23"/>
          <w:szCs w:val="23"/>
          <w:lang w:val="en-ZA"/>
        </w:rPr>
        <w:t>if</w:t>
      </w:r>
      <w:r>
        <w:rPr>
          <w:rFonts w:ascii="Arial" w:eastAsia="Arial Unicode MS" w:hAnsi="Arial" w:cs="Arial"/>
          <w:sz w:val="23"/>
          <w:szCs w:val="23"/>
          <w:lang w:val="en-ZA"/>
        </w:rPr>
        <w:t xml:space="preserve"> the Court sets the agreement aside in terms of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Section 172 of the Constitution or on the grounds of legality,</w:t>
      </w:r>
      <w:r w:rsidR="00311469">
        <w:rPr>
          <w:rFonts w:ascii="Arial" w:eastAsia="Arial Unicode MS" w:hAnsi="Arial" w:cs="Arial"/>
          <w:sz w:val="23"/>
          <w:szCs w:val="23"/>
          <w:lang w:val="en-ZA"/>
        </w:rPr>
        <w:t xml:space="preserve"> </w:t>
      </w:r>
      <w:r w:rsidR="00241F94">
        <w:rPr>
          <w:rFonts w:ascii="Arial" w:eastAsia="Arial Unicode MS" w:hAnsi="Arial" w:cs="Arial"/>
          <w:sz w:val="23"/>
          <w:szCs w:val="23"/>
          <w:lang w:val="en-ZA"/>
        </w:rPr>
        <w:t>Rentworks is</w:t>
      </w:r>
      <w:r>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despite the invalidity of the agreement, entitled to a just and</w:t>
      </w:r>
      <w:r w:rsidR="00311469">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equitable order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under Section 172(1)(b) of the Constitution that it does not lose its rights under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the agreement;</w:t>
      </w:r>
    </w:p>
    <w:p w14:paraId="186F4381" w14:textId="4DB62568" w:rsidR="00071C04" w:rsidRDefault="00071C04"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[3</w:t>
      </w:r>
      <w:r w:rsidR="00311469">
        <w:rPr>
          <w:rFonts w:ascii="Arial" w:eastAsia="Arial Unicode MS" w:hAnsi="Arial" w:cs="Arial"/>
          <w:sz w:val="23"/>
          <w:szCs w:val="23"/>
          <w:lang w:val="en-ZA"/>
        </w:rPr>
        <w:t>3</w:t>
      </w:r>
      <w:r>
        <w:rPr>
          <w:rFonts w:ascii="Arial" w:eastAsia="Arial Unicode MS" w:hAnsi="Arial" w:cs="Arial"/>
          <w:sz w:val="23"/>
          <w:szCs w:val="23"/>
          <w:lang w:val="en-ZA"/>
        </w:rPr>
        <w:t>.8]</w:t>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I will first deal with the counter claim and, if necessary, turn my attention to the </w:t>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merits of the matter as pleaded by the counter claim:</w:t>
      </w:r>
    </w:p>
    <w:p w14:paraId="22F43BAB" w14:textId="60D34664" w:rsidR="00071C04" w:rsidRDefault="00241F94"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071C04">
        <w:rPr>
          <w:rFonts w:ascii="Arial" w:eastAsia="Arial Unicode MS" w:hAnsi="Arial" w:cs="Arial"/>
          <w:sz w:val="23"/>
          <w:szCs w:val="23"/>
          <w:lang w:val="en-ZA"/>
        </w:rPr>
        <w:t>[3</w:t>
      </w:r>
      <w:r w:rsidR="00311469">
        <w:rPr>
          <w:rFonts w:ascii="Arial" w:eastAsia="Arial Unicode MS" w:hAnsi="Arial" w:cs="Arial"/>
          <w:sz w:val="23"/>
          <w:szCs w:val="23"/>
          <w:lang w:val="en-ZA"/>
        </w:rPr>
        <w:t>3</w:t>
      </w:r>
      <w:r w:rsidR="00071C04">
        <w:rPr>
          <w:rFonts w:ascii="Arial" w:eastAsia="Arial Unicode MS" w:hAnsi="Arial" w:cs="Arial"/>
          <w:sz w:val="23"/>
          <w:szCs w:val="23"/>
          <w:lang w:val="en-ZA"/>
        </w:rPr>
        <w:t>.8.1]</w:t>
      </w:r>
      <w:r>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sidR="00071C04">
        <w:rPr>
          <w:rFonts w:ascii="Arial" w:eastAsia="Arial Unicode MS" w:hAnsi="Arial" w:cs="Arial"/>
          <w:sz w:val="23"/>
          <w:szCs w:val="23"/>
          <w:lang w:val="en-ZA"/>
        </w:rPr>
        <w:t xml:space="preserve">besides plea on the merits, the Department put up a counter claim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311469">
        <w:rPr>
          <w:rFonts w:ascii="Arial" w:eastAsia="Arial Unicode MS" w:hAnsi="Arial" w:cs="Arial"/>
          <w:sz w:val="23"/>
          <w:szCs w:val="23"/>
          <w:lang w:val="en-ZA"/>
        </w:rPr>
        <w:tab/>
      </w:r>
      <w:r w:rsidR="00071C04">
        <w:rPr>
          <w:rFonts w:ascii="Arial" w:eastAsia="Arial Unicode MS" w:hAnsi="Arial" w:cs="Arial"/>
          <w:sz w:val="23"/>
          <w:szCs w:val="23"/>
          <w:lang w:val="en-ZA"/>
        </w:rPr>
        <w:t xml:space="preserve">against </w:t>
      </w:r>
      <w:r>
        <w:rPr>
          <w:rFonts w:ascii="Arial" w:eastAsia="Arial Unicode MS" w:hAnsi="Arial" w:cs="Arial"/>
          <w:sz w:val="23"/>
          <w:szCs w:val="23"/>
          <w:lang w:val="en-ZA"/>
        </w:rPr>
        <w:t>Rentworks</w:t>
      </w:r>
      <w:r w:rsidR="00071C04">
        <w:rPr>
          <w:rFonts w:ascii="Arial" w:eastAsia="Arial Unicode MS" w:hAnsi="Arial" w:cs="Arial"/>
          <w:sz w:val="23"/>
          <w:szCs w:val="23"/>
          <w:lang w:val="en-ZA"/>
        </w:rPr>
        <w:t xml:space="preserve"> and sought an order declaring that the contract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Pr>
          <w:rFonts w:ascii="Arial" w:eastAsia="Arial Unicode MS" w:hAnsi="Arial" w:cs="Arial"/>
          <w:sz w:val="23"/>
          <w:szCs w:val="23"/>
          <w:lang w:val="en-ZA"/>
        </w:rPr>
        <w:t xml:space="preserve">   </w:t>
      </w:r>
      <w:r>
        <w:rPr>
          <w:rFonts w:ascii="Arial" w:eastAsia="Arial Unicode MS" w:hAnsi="Arial" w:cs="Arial"/>
          <w:sz w:val="23"/>
          <w:szCs w:val="23"/>
          <w:lang w:val="en-ZA"/>
        </w:rPr>
        <w:tab/>
      </w:r>
      <w:r w:rsidR="00071C04">
        <w:rPr>
          <w:rFonts w:ascii="Arial" w:eastAsia="Arial Unicode MS" w:hAnsi="Arial" w:cs="Arial"/>
          <w:sz w:val="23"/>
          <w:szCs w:val="23"/>
          <w:lang w:val="en-ZA"/>
        </w:rPr>
        <w:tab/>
        <w:t xml:space="preserve">between the Plaintiff and the Department is void </w:t>
      </w:r>
      <w:r w:rsidR="00071C04">
        <w:rPr>
          <w:rFonts w:ascii="Arial" w:eastAsia="Arial Unicode MS" w:hAnsi="Arial" w:cs="Arial"/>
          <w:i/>
          <w:sz w:val="23"/>
          <w:szCs w:val="23"/>
          <w:lang w:val="en-ZA"/>
        </w:rPr>
        <w:t>ab initio</w:t>
      </w:r>
      <w:r w:rsidR="00071C04">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071C04">
        <w:rPr>
          <w:rFonts w:ascii="Arial" w:eastAsia="Arial Unicode MS" w:hAnsi="Arial" w:cs="Arial"/>
          <w:sz w:val="23"/>
          <w:szCs w:val="23"/>
          <w:lang w:val="en-ZA"/>
        </w:rPr>
        <w:t>alternatively is hereby void;</w:t>
      </w:r>
    </w:p>
    <w:p w14:paraId="59FE6D6B" w14:textId="012A32FC" w:rsidR="00241F94" w:rsidRDefault="00241F94" w:rsidP="00241F9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071C04">
        <w:rPr>
          <w:rFonts w:ascii="Arial" w:eastAsia="Arial Unicode MS" w:hAnsi="Arial" w:cs="Arial"/>
          <w:sz w:val="23"/>
          <w:szCs w:val="23"/>
          <w:lang w:val="en-ZA"/>
        </w:rPr>
        <w:t>[3</w:t>
      </w:r>
      <w:r w:rsidR="00311469">
        <w:rPr>
          <w:rFonts w:ascii="Arial" w:eastAsia="Arial Unicode MS" w:hAnsi="Arial" w:cs="Arial"/>
          <w:sz w:val="23"/>
          <w:szCs w:val="23"/>
          <w:lang w:val="en-ZA"/>
        </w:rPr>
        <w:t>3</w:t>
      </w:r>
      <w:r w:rsidR="00071C04">
        <w:rPr>
          <w:rFonts w:ascii="Arial" w:eastAsia="Arial Unicode MS" w:hAnsi="Arial" w:cs="Arial"/>
          <w:sz w:val="23"/>
          <w:szCs w:val="23"/>
          <w:lang w:val="en-ZA"/>
        </w:rPr>
        <w:t>.8.2]</w:t>
      </w:r>
      <w:r w:rsidR="00071C04">
        <w:rPr>
          <w:rFonts w:ascii="Arial" w:eastAsia="Arial Unicode MS" w:hAnsi="Arial" w:cs="Arial"/>
          <w:sz w:val="23"/>
          <w:szCs w:val="23"/>
          <w:lang w:val="en-ZA"/>
        </w:rPr>
        <w:tab/>
        <w:t xml:space="preserve">the Department sought the said relief on the following pleaded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t>grounds:</w:t>
      </w:r>
    </w:p>
    <w:p w14:paraId="25E999B4" w14:textId="1F768CFF" w:rsidR="00241F94" w:rsidRDefault="00241F94" w:rsidP="00241F9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071C04">
        <w:rPr>
          <w:rFonts w:ascii="Arial" w:eastAsia="Arial Unicode MS" w:hAnsi="Arial" w:cs="Arial"/>
          <w:sz w:val="23"/>
          <w:szCs w:val="23"/>
          <w:lang w:val="en-ZA"/>
        </w:rPr>
        <w:t>[3</w:t>
      </w:r>
      <w:r w:rsidR="00311469">
        <w:rPr>
          <w:rFonts w:ascii="Arial" w:eastAsia="Arial Unicode MS" w:hAnsi="Arial" w:cs="Arial"/>
          <w:sz w:val="23"/>
          <w:szCs w:val="23"/>
          <w:lang w:val="en-ZA"/>
        </w:rPr>
        <w:t>3</w:t>
      </w:r>
      <w:r w:rsidR="00071C04">
        <w:rPr>
          <w:rFonts w:ascii="Arial" w:eastAsia="Arial Unicode MS" w:hAnsi="Arial" w:cs="Arial"/>
          <w:sz w:val="23"/>
          <w:szCs w:val="23"/>
          <w:lang w:val="en-ZA"/>
        </w:rPr>
        <w:t>.8.2.</w:t>
      </w:r>
      <w:r w:rsidR="00E410A7">
        <w:rPr>
          <w:rFonts w:ascii="Arial" w:eastAsia="Arial Unicode MS" w:hAnsi="Arial" w:cs="Arial"/>
          <w:sz w:val="23"/>
          <w:szCs w:val="23"/>
          <w:lang w:val="en-ZA"/>
        </w:rPr>
        <w:t>1</w:t>
      </w:r>
      <w:r w:rsidR="00071C04">
        <w:rPr>
          <w:rFonts w:ascii="Arial" w:eastAsia="Arial Unicode MS" w:hAnsi="Arial" w:cs="Arial"/>
          <w:sz w:val="23"/>
          <w:szCs w:val="23"/>
          <w:lang w:val="en-ZA"/>
        </w:rPr>
        <w:t>]</w:t>
      </w:r>
      <w:r w:rsidR="00311469">
        <w:rPr>
          <w:rFonts w:ascii="Arial" w:eastAsia="Arial Unicode MS" w:hAnsi="Arial" w:cs="Arial"/>
          <w:sz w:val="23"/>
          <w:szCs w:val="23"/>
          <w:lang w:val="en-ZA"/>
        </w:rPr>
        <w:tab/>
      </w:r>
      <w:r w:rsidR="00071C04">
        <w:rPr>
          <w:rFonts w:ascii="Arial" w:eastAsia="Arial Unicode MS" w:hAnsi="Arial" w:cs="Arial"/>
          <w:sz w:val="23"/>
          <w:szCs w:val="23"/>
          <w:lang w:val="en-ZA"/>
        </w:rPr>
        <w:t xml:space="preserve">prior to the conclusion of the agreement, which is the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311469">
        <w:rPr>
          <w:rFonts w:ascii="Arial" w:eastAsia="Arial Unicode MS" w:hAnsi="Arial" w:cs="Arial"/>
          <w:sz w:val="23"/>
          <w:szCs w:val="23"/>
          <w:lang w:val="en-ZA"/>
        </w:rPr>
        <w:tab/>
      </w:r>
      <w:r w:rsidR="00071C04">
        <w:rPr>
          <w:rFonts w:ascii="Arial" w:eastAsia="Arial Unicode MS" w:hAnsi="Arial" w:cs="Arial"/>
          <w:sz w:val="23"/>
          <w:szCs w:val="23"/>
          <w:lang w:val="en-ZA"/>
        </w:rPr>
        <w:t xml:space="preserve">subject of this litigation, the Department did not follow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lastRenderedPageBreak/>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311469">
        <w:rPr>
          <w:rFonts w:ascii="Arial" w:eastAsia="Arial Unicode MS" w:hAnsi="Arial" w:cs="Arial"/>
          <w:sz w:val="23"/>
          <w:szCs w:val="23"/>
          <w:lang w:val="en-ZA"/>
        </w:rPr>
        <w:tab/>
      </w:r>
      <w:r w:rsidR="00071C04">
        <w:rPr>
          <w:rFonts w:ascii="Arial" w:eastAsia="Arial Unicode MS" w:hAnsi="Arial" w:cs="Arial"/>
          <w:sz w:val="23"/>
          <w:szCs w:val="23"/>
          <w:lang w:val="en-ZA"/>
        </w:rPr>
        <w:t xml:space="preserve">any of the procurement processes as required by the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311469">
        <w:rPr>
          <w:rFonts w:ascii="Arial" w:eastAsia="Arial Unicode MS" w:hAnsi="Arial" w:cs="Arial"/>
          <w:sz w:val="23"/>
          <w:szCs w:val="23"/>
          <w:lang w:val="en-ZA"/>
        </w:rPr>
        <w:tab/>
      </w:r>
      <w:r w:rsidR="00071C04">
        <w:rPr>
          <w:rFonts w:ascii="Arial" w:eastAsia="Arial Unicode MS" w:hAnsi="Arial" w:cs="Arial"/>
          <w:sz w:val="23"/>
          <w:szCs w:val="23"/>
          <w:lang w:val="en-ZA"/>
        </w:rPr>
        <w:t xml:space="preserve">Public Finance Management Act No. 1 of 1999 (“the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311469">
        <w:rPr>
          <w:rFonts w:ascii="Arial" w:eastAsia="Arial Unicode MS" w:hAnsi="Arial" w:cs="Arial"/>
          <w:sz w:val="23"/>
          <w:szCs w:val="23"/>
          <w:lang w:val="en-ZA"/>
        </w:rPr>
        <w:tab/>
      </w:r>
      <w:r w:rsidR="00071C04">
        <w:rPr>
          <w:rFonts w:ascii="Arial" w:eastAsia="Arial Unicode MS" w:hAnsi="Arial" w:cs="Arial"/>
          <w:sz w:val="23"/>
          <w:szCs w:val="23"/>
          <w:lang w:val="en-ZA"/>
        </w:rPr>
        <w:t xml:space="preserve">PFMA”), nor any of the treasury directions issued in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311469">
        <w:rPr>
          <w:rFonts w:ascii="Arial" w:eastAsia="Arial Unicode MS" w:hAnsi="Arial" w:cs="Arial"/>
          <w:sz w:val="23"/>
          <w:szCs w:val="23"/>
          <w:lang w:val="en-ZA"/>
        </w:rPr>
        <w:tab/>
      </w:r>
      <w:r w:rsidR="00071C04">
        <w:rPr>
          <w:rFonts w:ascii="Arial" w:eastAsia="Arial Unicode MS" w:hAnsi="Arial" w:cs="Arial"/>
          <w:sz w:val="23"/>
          <w:szCs w:val="23"/>
          <w:lang w:val="en-ZA"/>
        </w:rPr>
        <w:t>terms of the Act;</w:t>
      </w:r>
    </w:p>
    <w:p w14:paraId="2DEDD9B7" w14:textId="3FD0DC47" w:rsidR="00071C04" w:rsidRDefault="00311469" w:rsidP="00241F94">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[3</w:t>
      </w:r>
      <w:r>
        <w:rPr>
          <w:rFonts w:ascii="Arial" w:eastAsia="Arial Unicode MS" w:hAnsi="Arial" w:cs="Arial"/>
          <w:sz w:val="23"/>
          <w:szCs w:val="23"/>
          <w:lang w:val="en-ZA"/>
        </w:rPr>
        <w:t>3</w:t>
      </w:r>
      <w:r w:rsidR="00071C04">
        <w:rPr>
          <w:rFonts w:ascii="Arial" w:eastAsia="Arial Unicode MS" w:hAnsi="Arial" w:cs="Arial"/>
          <w:sz w:val="23"/>
          <w:szCs w:val="23"/>
          <w:lang w:val="en-ZA"/>
        </w:rPr>
        <w:t>.8.2.2]</w:t>
      </w:r>
      <w:r w:rsidR="00071C04">
        <w:rPr>
          <w:rFonts w:ascii="Arial" w:eastAsia="Arial Unicode MS" w:hAnsi="Arial" w:cs="Arial"/>
          <w:sz w:val="23"/>
          <w:szCs w:val="23"/>
          <w:lang w:val="en-ZA"/>
        </w:rPr>
        <w:tab/>
        <w:t xml:space="preserve">the activities of the Department were at all material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 xml:space="preserve">times governed by the provisions of the Constitution and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 xml:space="preserve">the Act.  Its conclusion of the agreement, without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ab/>
        <w:t xml:space="preserve">following tender processes was in contravention of </w:t>
      </w:r>
      <w:r w:rsidR="00241F94">
        <w:rPr>
          <w:rFonts w:ascii="Arial" w:eastAsia="Arial Unicode MS" w:hAnsi="Arial" w:cs="Arial"/>
          <w:sz w:val="23"/>
          <w:szCs w:val="23"/>
          <w:lang w:val="en-ZA"/>
        </w:rPr>
        <w:t>s</w:t>
      </w:r>
      <w:r w:rsidR="00071C04">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 xml:space="preserve">217 of the Constitution.  Therefore, the contract falls to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 xml:space="preserve">be set aside in terms of </w:t>
      </w:r>
      <w:r w:rsidR="00241F94">
        <w:rPr>
          <w:rFonts w:ascii="Arial" w:eastAsia="Arial Unicode MS" w:hAnsi="Arial" w:cs="Arial"/>
          <w:sz w:val="23"/>
          <w:szCs w:val="23"/>
          <w:lang w:val="en-ZA"/>
        </w:rPr>
        <w:t>s</w:t>
      </w:r>
      <w:r w:rsidR="00071C04">
        <w:rPr>
          <w:rFonts w:ascii="Arial" w:eastAsia="Arial Unicode MS" w:hAnsi="Arial" w:cs="Arial"/>
          <w:sz w:val="23"/>
          <w:szCs w:val="23"/>
          <w:lang w:val="en-ZA"/>
        </w:rPr>
        <w:t xml:space="preserve"> 172 of the</w:t>
      </w:r>
      <w:r>
        <w:rPr>
          <w:rFonts w:ascii="Arial" w:eastAsia="Arial Unicode MS" w:hAnsi="Arial" w:cs="Arial"/>
          <w:sz w:val="23"/>
          <w:szCs w:val="23"/>
          <w:lang w:val="en-ZA"/>
        </w:rPr>
        <w:t xml:space="preserve"> </w:t>
      </w:r>
      <w:r w:rsidR="00071C04">
        <w:rPr>
          <w:rFonts w:ascii="Arial" w:eastAsia="Arial Unicode MS" w:hAnsi="Arial" w:cs="Arial"/>
          <w:sz w:val="23"/>
          <w:szCs w:val="23"/>
          <w:lang w:val="en-ZA"/>
        </w:rPr>
        <w:t xml:space="preserve">Constitution,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alternatively on the grounds that it offends</w:t>
      </w:r>
      <w:r>
        <w:rPr>
          <w:rFonts w:ascii="Arial" w:eastAsia="Arial Unicode MS" w:hAnsi="Arial" w:cs="Arial"/>
          <w:sz w:val="23"/>
          <w:szCs w:val="23"/>
          <w:lang w:val="en-ZA"/>
        </w:rPr>
        <w:t xml:space="preserve"> </w:t>
      </w:r>
      <w:r w:rsidR="00071C04">
        <w:rPr>
          <w:rFonts w:ascii="Arial" w:eastAsia="Arial Unicode MS" w:hAnsi="Arial" w:cs="Arial"/>
          <w:sz w:val="23"/>
          <w:szCs w:val="23"/>
          <w:lang w:val="en-ZA"/>
        </w:rPr>
        <w:t xml:space="preserve">against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public policy;</w:t>
      </w:r>
    </w:p>
    <w:p w14:paraId="52D17AF2" w14:textId="2B83C0AA" w:rsidR="00D82731" w:rsidRDefault="00311469" w:rsidP="00D82731">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[3</w:t>
      </w:r>
      <w:r>
        <w:rPr>
          <w:rFonts w:ascii="Arial" w:eastAsia="Arial Unicode MS" w:hAnsi="Arial" w:cs="Arial"/>
          <w:sz w:val="23"/>
          <w:szCs w:val="23"/>
          <w:lang w:val="en-ZA"/>
        </w:rPr>
        <w:t>3</w:t>
      </w:r>
      <w:r w:rsidR="00071C04">
        <w:rPr>
          <w:rFonts w:ascii="Arial" w:eastAsia="Arial Unicode MS" w:hAnsi="Arial" w:cs="Arial"/>
          <w:sz w:val="23"/>
          <w:szCs w:val="23"/>
          <w:lang w:val="en-ZA"/>
        </w:rPr>
        <w:t>.8.2.3]</w:t>
      </w:r>
      <w:r w:rsidR="00071C04">
        <w:rPr>
          <w:rFonts w:ascii="Arial" w:eastAsia="Arial Unicode MS" w:hAnsi="Arial" w:cs="Arial"/>
          <w:sz w:val="23"/>
          <w:szCs w:val="23"/>
          <w:lang w:val="en-ZA"/>
        </w:rPr>
        <w:tab/>
        <w:t xml:space="preserve">in its plea to the Department’s counter claim, the Plaintiff </w:t>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sidR="00071C04">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 xml:space="preserve">pleads that: </w:t>
      </w:r>
    </w:p>
    <w:p w14:paraId="2433AA65" w14:textId="1E3FF488" w:rsidR="00071C04" w:rsidRDefault="00311469" w:rsidP="00D82731">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[3</w:t>
      </w:r>
      <w:r>
        <w:rPr>
          <w:rFonts w:ascii="Arial" w:eastAsia="Arial Unicode MS" w:hAnsi="Arial" w:cs="Arial"/>
          <w:sz w:val="23"/>
          <w:szCs w:val="23"/>
          <w:lang w:val="en-ZA"/>
        </w:rPr>
        <w:t>3.8.2.3.1]</w:t>
      </w:r>
      <w:r>
        <w:rPr>
          <w:rFonts w:ascii="Arial" w:eastAsia="Arial Unicode MS" w:hAnsi="Arial" w:cs="Arial"/>
          <w:sz w:val="23"/>
          <w:szCs w:val="23"/>
          <w:lang w:val="en-ZA"/>
        </w:rPr>
        <w:tab/>
      </w:r>
      <w:r w:rsidR="00071C04">
        <w:rPr>
          <w:rFonts w:ascii="Arial" w:eastAsia="Arial Unicode MS" w:hAnsi="Arial" w:cs="Arial"/>
          <w:sz w:val="23"/>
          <w:szCs w:val="23"/>
          <w:lang w:val="en-ZA"/>
        </w:rPr>
        <w:t xml:space="preserve">the Department warranted and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 xml:space="preserve">represented that it had complied with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 xml:space="preserve">all </w:t>
      </w:r>
      <w:r w:rsidR="00D82731">
        <w:rPr>
          <w:rFonts w:ascii="Arial" w:eastAsia="Arial Unicode MS" w:hAnsi="Arial" w:cs="Arial"/>
          <w:sz w:val="23"/>
          <w:szCs w:val="23"/>
          <w:lang w:val="en-ZA"/>
        </w:rPr>
        <w:t>th</w:t>
      </w:r>
      <w:r w:rsidR="00071C04">
        <w:rPr>
          <w:rFonts w:ascii="Arial" w:eastAsia="Arial Unicode MS" w:hAnsi="Arial" w:cs="Arial"/>
          <w:sz w:val="23"/>
          <w:szCs w:val="23"/>
          <w:lang w:val="en-ZA"/>
        </w:rPr>
        <w:t xml:space="preserve">e </w:t>
      </w:r>
      <w:r w:rsidR="00D82731">
        <w:rPr>
          <w:rFonts w:ascii="Arial" w:eastAsia="Arial Unicode MS" w:hAnsi="Arial" w:cs="Arial"/>
          <w:sz w:val="23"/>
          <w:szCs w:val="23"/>
          <w:lang w:val="en-ZA"/>
        </w:rPr>
        <w:t xml:space="preserve">provisions of the PFMA and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71C04">
        <w:rPr>
          <w:rFonts w:ascii="Arial" w:eastAsia="Arial Unicode MS" w:hAnsi="Arial" w:cs="Arial"/>
          <w:sz w:val="23"/>
          <w:szCs w:val="23"/>
          <w:lang w:val="en-ZA"/>
        </w:rPr>
        <w:t>Regulations</w:t>
      </w:r>
      <w:r>
        <w:rPr>
          <w:rFonts w:ascii="Arial" w:eastAsia="Arial Unicode MS" w:hAnsi="Arial" w:cs="Arial"/>
          <w:sz w:val="23"/>
          <w:szCs w:val="23"/>
          <w:lang w:val="en-ZA"/>
        </w:rPr>
        <w:t>;</w:t>
      </w:r>
      <w:r w:rsidR="00D82731">
        <w:rPr>
          <w:rFonts w:ascii="Arial" w:eastAsia="Arial Unicode MS" w:hAnsi="Arial" w:cs="Arial"/>
          <w:sz w:val="23"/>
          <w:szCs w:val="23"/>
          <w:lang w:val="en-ZA"/>
        </w:rPr>
        <w:tab/>
      </w:r>
    </w:p>
    <w:p w14:paraId="79B12F50" w14:textId="412C0133" w:rsidR="00071C04" w:rsidRDefault="00071C04"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[3</w:t>
      </w:r>
      <w:r w:rsidR="00311469">
        <w:rPr>
          <w:rFonts w:ascii="Arial" w:eastAsia="Arial Unicode MS" w:hAnsi="Arial" w:cs="Arial"/>
          <w:sz w:val="23"/>
          <w:szCs w:val="23"/>
          <w:lang w:val="en-ZA"/>
        </w:rPr>
        <w:t>3</w:t>
      </w:r>
      <w:r>
        <w:rPr>
          <w:rFonts w:ascii="Arial" w:eastAsia="Arial Unicode MS" w:hAnsi="Arial" w:cs="Arial"/>
          <w:sz w:val="23"/>
          <w:szCs w:val="23"/>
          <w:lang w:val="en-ZA"/>
        </w:rPr>
        <w:t>.8.2.3.2]</w:t>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furthermore, it pleaded that the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ab/>
        <w:t xml:space="preserve">Department has, since 4 December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2006, when the agreement was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Pr>
          <w:rFonts w:ascii="Arial" w:eastAsia="Arial Unicode MS" w:hAnsi="Arial" w:cs="Arial"/>
          <w:sz w:val="23"/>
          <w:szCs w:val="23"/>
          <w:lang w:val="en-ZA"/>
        </w:rPr>
        <w:t xml:space="preserve">signed, taken no steps to set it aside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82731">
        <w:rPr>
          <w:rFonts w:ascii="Arial" w:eastAsia="Arial Unicode MS" w:hAnsi="Arial" w:cs="Arial"/>
          <w:sz w:val="23"/>
          <w:szCs w:val="23"/>
          <w:lang w:val="en-ZA"/>
        </w:rPr>
        <w:t xml:space="preserve">         </w:t>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311469">
        <w:rPr>
          <w:rFonts w:ascii="Arial" w:eastAsia="Arial Unicode MS" w:hAnsi="Arial" w:cs="Arial"/>
          <w:sz w:val="23"/>
          <w:szCs w:val="23"/>
          <w:lang w:val="en-ZA"/>
        </w:rPr>
        <w:tab/>
      </w:r>
      <w:r w:rsidR="00D82731">
        <w:rPr>
          <w:rFonts w:ascii="Arial" w:eastAsia="Arial Unicode MS" w:hAnsi="Arial" w:cs="Arial"/>
          <w:sz w:val="23"/>
          <w:szCs w:val="23"/>
          <w:lang w:val="en-ZA"/>
        </w:rPr>
        <w:t>o</w:t>
      </w:r>
      <w:r>
        <w:rPr>
          <w:rFonts w:ascii="Arial" w:eastAsia="Arial Unicode MS" w:hAnsi="Arial" w:cs="Arial"/>
          <w:sz w:val="23"/>
          <w:szCs w:val="23"/>
          <w:lang w:val="en-ZA"/>
        </w:rPr>
        <w:t xml:space="preserve">n the grounds now alleged. </w:t>
      </w:r>
    </w:p>
    <w:p w14:paraId="0658DE15" w14:textId="6058FEDD" w:rsidR="00D82731" w:rsidRDefault="009A079C" w:rsidP="00D82731">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[3</w:t>
      </w:r>
      <w:r>
        <w:rPr>
          <w:rFonts w:ascii="Arial" w:eastAsia="Arial Unicode MS" w:hAnsi="Arial" w:cs="Arial"/>
          <w:sz w:val="23"/>
          <w:szCs w:val="23"/>
          <w:lang w:val="en-ZA"/>
        </w:rPr>
        <w:t>3.8.2.4]</w:t>
      </w:r>
      <w:r>
        <w:rPr>
          <w:rFonts w:ascii="Arial" w:eastAsia="Arial Unicode MS" w:hAnsi="Arial" w:cs="Arial"/>
          <w:sz w:val="23"/>
          <w:szCs w:val="23"/>
          <w:lang w:val="en-ZA"/>
        </w:rPr>
        <w:tab/>
        <w:t>A</w:t>
      </w:r>
      <w:r w:rsidR="00D20C8D">
        <w:rPr>
          <w:rFonts w:ascii="Arial" w:eastAsia="Arial Unicode MS" w:hAnsi="Arial" w:cs="Arial"/>
          <w:sz w:val="23"/>
          <w:szCs w:val="23"/>
          <w:lang w:val="en-ZA"/>
        </w:rPr>
        <w:t xml:space="preserve">ccording to Plaintiff’s plea, the Department is not </w:t>
      </w:r>
      <w:r w:rsidR="00D20C8D">
        <w:rPr>
          <w:rFonts w:ascii="Arial" w:eastAsia="Arial Unicode MS" w:hAnsi="Arial" w:cs="Arial"/>
          <w:sz w:val="23"/>
          <w:szCs w:val="23"/>
          <w:lang w:val="en-ZA"/>
        </w:rPr>
        <w:tab/>
      </w:r>
      <w:r w:rsidR="00D20C8D">
        <w:rPr>
          <w:rFonts w:ascii="Arial" w:eastAsia="Arial Unicode MS" w:hAnsi="Arial" w:cs="Arial"/>
          <w:sz w:val="23"/>
          <w:szCs w:val="23"/>
          <w:lang w:val="en-ZA"/>
        </w:rPr>
        <w:tab/>
      </w:r>
      <w:r w:rsidR="00D20C8D">
        <w:rPr>
          <w:rFonts w:ascii="Arial" w:eastAsia="Arial Unicode MS" w:hAnsi="Arial" w:cs="Arial"/>
          <w:sz w:val="23"/>
          <w:szCs w:val="23"/>
          <w:lang w:val="en-ZA"/>
        </w:rPr>
        <w:tab/>
      </w:r>
      <w:r w:rsidR="00D20C8D">
        <w:rPr>
          <w:rFonts w:ascii="Arial" w:eastAsia="Arial Unicode MS" w:hAnsi="Arial" w:cs="Arial"/>
          <w:sz w:val="23"/>
          <w:szCs w:val="23"/>
          <w:lang w:val="en-ZA"/>
        </w:rPr>
        <w:tab/>
      </w:r>
      <w:r w:rsidR="00D20C8D">
        <w:rPr>
          <w:rFonts w:ascii="Arial" w:eastAsia="Arial Unicode MS" w:hAnsi="Arial" w:cs="Arial"/>
          <w:sz w:val="23"/>
          <w:szCs w:val="23"/>
          <w:lang w:val="en-ZA"/>
        </w:rPr>
        <w:tab/>
      </w:r>
      <w:r w:rsidR="00D20C8D">
        <w:rPr>
          <w:rFonts w:ascii="Arial" w:eastAsia="Arial Unicode MS" w:hAnsi="Arial" w:cs="Arial"/>
          <w:sz w:val="23"/>
          <w:szCs w:val="23"/>
          <w:lang w:val="en-ZA"/>
        </w:rPr>
        <w:tab/>
      </w:r>
      <w:r w:rsidR="00D20C8D">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 xml:space="preserve">entitled to benefit </w:t>
      </w:r>
      <w:r>
        <w:rPr>
          <w:rFonts w:ascii="Arial" w:eastAsia="Arial Unicode MS" w:hAnsi="Arial" w:cs="Arial"/>
          <w:sz w:val="23"/>
          <w:szCs w:val="23"/>
          <w:lang w:val="en-ZA"/>
        </w:rPr>
        <w:t>from its conduct in this regard;</w:t>
      </w:r>
      <w:r w:rsidR="00D20C8D">
        <w:rPr>
          <w:rFonts w:ascii="Arial" w:eastAsia="Arial Unicode MS" w:hAnsi="Arial" w:cs="Arial"/>
          <w:sz w:val="23"/>
          <w:szCs w:val="23"/>
          <w:lang w:val="en-ZA"/>
        </w:rPr>
        <w:t xml:space="preserve"> </w:t>
      </w:r>
    </w:p>
    <w:p w14:paraId="74B840FE" w14:textId="65A1878A" w:rsidR="00D20C8D" w:rsidRDefault="009A079C" w:rsidP="00791CAA">
      <w:pPr>
        <w:spacing w:line="480" w:lineRule="auto"/>
        <w:ind w:left="1134" w:hanging="1134"/>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[3</w:t>
      </w:r>
      <w:r>
        <w:rPr>
          <w:rFonts w:ascii="Arial" w:eastAsia="Arial Unicode MS" w:hAnsi="Arial" w:cs="Arial"/>
          <w:sz w:val="23"/>
          <w:szCs w:val="23"/>
          <w:lang w:val="en-ZA"/>
        </w:rPr>
        <w:t>3.8.2.5]</w:t>
      </w:r>
      <w:r>
        <w:rPr>
          <w:rFonts w:ascii="Arial" w:eastAsia="Arial Unicode MS" w:hAnsi="Arial" w:cs="Arial"/>
          <w:sz w:val="23"/>
          <w:szCs w:val="23"/>
          <w:lang w:val="en-ZA"/>
        </w:rPr>
        <w:tab/>
        <w:t>f</w:t>
      </w:r>
      <w:r w:rsidR="00D20C8D">
        <w:rPr>
          <w:rFonts w:ascii="Arial" w:eastAsia="Arial Unicode MS" w:hAnsi="Arial" w:cs="Arial"/>
          <w:sz w:val="23"/>
          <w:szCs w:val="23"/>
          <w:lang w:val="en-ZA"/>
        </w:rPr>
        <w:t xml:space="preserve">inally, the Plaintiff pleads that in the event that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 xml:space="preserve">Court sets the agreement aside in terms of </w:t>
      </w:r>
      <w:r w:rsidR="003A1EC7">
        <w:rPr>
          <w:rFonts w:ascii="Arial" w:eastAsia="Arial Unicode MS" w:hAnsi="Arial" w:cs="Arial"/>
          <w:sz w:val="23"/>
          <w:szCs w:val="23"/>
          <w:lang w:val="en-ZA"/>
        </w:rPr>
        <w:t>s</w:t>
      </w:r>
      <w:r w:rsidR="00D20C8D">
        <w:rPr>
          <w:rFonts w:ascii="Arial" w:eastAsia="Arial Unicode MS" w:hAnsi="Arial" w:cs="Arial"/>
          <w:sz w:val="23"/>
          <w:szCs w:val="23"/>
          <w:lang w:val="en-ZA"/>
        </w:rPr>
        <w:t xml:space="preserve"> 172 </w:t>
      </w:r>
      <w:r w:rsidR="003A1EC7">
        <w:rPr>
          <w:rFonts w:ascii="Arial" w:eastAsia="Arial Unicode MS" w:hAnsi="Arial" w:cs="Arial"/>
          <w:sz w:val="23"/>
          <w:szCs w:val="23"/>
          <w:lang w:val="en-ZA"/>
        </w:rPr>
        <w:t>o</w:t>
      </w:r>
      <w:r w:rsidR="00D20C8D">
        <w:rPr>
          <w:rFonts w:ascii="Arial" w:eastAsia="Arial Unicode MS" w:hAnsi="Arial" w:cs="Arial"/>
          <w:sz w:val="23"/>
          <w:szCs w:val="23"/>
          <w:lang w:val="en-ZA"/>
        </w:rPr>
        <w:t>f</w:t>
      </w:r>
      <w:r w:rsidR="003A1EC7">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the Constitution, or on the grounds of legality,</w:t>
      </w:r>
      <w:r>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lastRenderedPageBreak/>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Re</w:t>
      </w:r>
      <w:r w:rsidR="003A1EC7">
        <w:rPr>
          <w:rFonts w:ascii="Arial" w:eastAsia="Arial Unicode MS" w:hAnsi="Arial" w:cs="Arial"/>
          <w:sz w:val="23"/>
          <w:szCs w:val="23"/>
          <w:lang w:val="en-ZA"/>
        </w:rPr>
        <w:t>nt</w:t>
      </w:r>
      <w:r w:rsidR="00953F71">
        <w:rPr>
          <w:rFonts w:ascii="Arial" w:eastAsia="Arial Unicode MS" w:hAnsi="Arial" w:cs="Arial"/>
          <w:sz w:val="23"/>
          <w:szCs w:val="23"/>
          <w:lang w:val="en-ZA"/>
        </w:rPr>
        <w:t>works</w:t>
      </w:r>
      <w:r w:rsidR="00D20C8D">
        <w:rPr>
          <w:rFonts w:ascii="Arial" w:eastAsia="Arial Unicode MS" w:hAnsi="Arial" w:cs="Arial"/>
          <w:sz w:val="23"/>
          <w:szCs w:val="23"/>
          <w:lang w:val="en-ZA"/>
        </w:rPr>
        <w:tab/>
      </w:r>
      <w:r w:rsidR="00791CAA">
        <w:rPr>
          <w:rFonts w:ascii="Arial" w:eastAsia="Arial Unicode MS" w:hAnsi="Arial" w:cs="Arial"/>
          <w:sz w:val="23"/>
          <w:szCs w:val="23"/>
          <w:lang w:val="en-ZA"/>
        </w:rPr>
        <w:t>is, despite</w:t>
      </w:r>
      <w:r w:rsidR="00D20C8D">
        <w:rPr>
          <w:rFonts w:ascii="Arial" w:eastAsia="Arial Unicode MS" w:hAnsi="Arial" w:cs="Arial"/>
          <w:sz w:val="23"/>
          <w:szCs w:val="23"/>
          <w:lang w:val="en-ZA"/>
        </w:rPr>
        <w:t xml:space="preserve"> the invalidity of the agreement,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 xml:space="preserve">entitled to a just and equitable order under </w:t>
      </w:r>
      <w:r w:rsidR="003A1EC7">
        <w:rPr>
          <w:rFonts w:ascii="Arial" w:eastAsia="Arial Unicode MS" w:hAnsi="Arial" w:cs="Arial"/>
          <w:sz w:val="23"/>
          <w:szCs w:val="23"/>
          <w:lang w:val="en-ZA"/>
        </w:rPr>
        <w:t>s</w:t>
      </w:r>
      <w:r w:rsidR="00D20C8D">
        <w:rPr>
          <w:rFonts w:ascii="Arial" w:eastAsia="Arial Unicode MS" w:hAnsi="Arial" w:cs="Arial"/>
          <w:sz w:val="23"/>
          <w:szCs w:val="23"/>
          <w:lang w:val="en-ZA"/>
        </w:rPr>
        <w:t xml:space="preserve"> 172(1)(b)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of the Constitution that it does</w:t>
      </w:r>
      <w:r w:rsidR="003A1EC7">
        <w:rPr>
          <w:rFonts w:ascii="Arial" w:eastAsia="Arial Unicode MS" w:hAnsi="Arial" w:cs="Arial"/>
          <w:sz w:val="23"/>
          <w:szCs w:val="23"/>
          <w:lang w:val="en-ZA"/>
        </w:rPr>
        <w:t xml:space="preserve"> </w:t>
      </w:r>
      <w:r w:rsidR="00D20C8D">
        <w:rPr>
          <w:rFonts w:ascii="Arial" w:eastAsia="Arial Unicode MS" w:hAnsi="Arial" w:cs="Arial"/>
          <w:sz w:val="23"/>
          <w:szCs w:val="23"/>
          <w:lang w:val="en-ZA"/>
        </w:rPr>
        <w:t>not lo</w:t>
      </w:r>
      <w:r w:rsidR="00953F71">
        <w:rPr>
          <w:rFonts w:ascii="Arial" w:eastAsia="Arial Unicode MS" w:hAnsi="Arial" w:cs="Arial"/>
          <w:sz w:val="23"/>
          <w:szCs w:val="23"/>
          <w:lang w:val="en-ZA"/>
        </w:rPr>
        <w:t xml:space="preserve">se </w:t>
      </w:r>
      <w:r w:rsidR="00D20C8D">
        <w:rPr>
          <w:rFonts w:ascii="Arial" w:eastAsia="Arial Unicode MS" w:hAnsi="Arial" w:cs="Arial"/>
          <w:sz w:val="23"/>
          <w:szCs w:val="23"/>
          <w:lang w:val="en-ZA"/>
        </w:rPr>
        <w:t xml:space="preserve">its rights under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the agreement.</w:t>
      </w:r>
    </w:p>
    <w:p w14:paraId="00D997C5" w14:textId="77777777" w:rsidR="009A079C" w:rsidRDefault="009A079C" w:rsidP="00791CAA">
      <w:pPr>
        <w:spacing w:line="480" w:lineRule="auto"/>
        <w:ind w:left="1134" w:hanging="1134"/>
        <w:rPr>
          <w:rFonts w:ascii="Arial" w:eastAsia="Arial Unicode MS" w:hAnsi="Arial" w:cs="Arial"/>
          <w:sz w:val="23"/>
          <w:szCs w:val="23"/>
          <w:lang w:val="en-ZA"/>
        </w:rPr>
      </w:pPr>
    </w:p>
    <w:p w14:paraId="6B0F1EB1" w14:textId="752D3CDB" w:rsidR="00D20C8D" w:rsidRDefault="00D20C8D" w:rsidP="0043149C">
      <w:pPr>
        <w:spacing w:line="480" w:lineRule="auto"/>
        <w:ind w:left="562" w:hanging="562"/>
        <w:jc w:val="both"/>
        <w:rPr>
          <w:rFonts w:ascii="Arial" w:eastAsia="Arial Unicode MS" w:hAnsi="Arial" w:cs="Arial"/>
          <w:b/>
          <w:sz w:val="23"/>
          <w:szCs w:val="23"/>
          <w:u w:val="single"/>
          <w:lang w:val="en-ZA"/>
        </w:rPr>
      </w:pPr>
      <w:r>
        <w:rPr>
          <w:rFonts w:ascii="Arial" w:eastAsia="Arial Unicode MS" w:hAnsi="Arial" w:cs="Arial"/>
          <w:b/>
          <w:sz w:val="23"/>
          <w:szCs w:val="23"/>
          <w:u w:val="single"/>
          <w:lang w:val="en-ZA"/>
        </w:rPr>
        <w:t>THE PFMA</w:t>
      </w:r>
    </w:p>
    <w:p w14:paraId="63849285" w14:textId="77777777" w:rsidR="00952E29" w:rsidRDefault="00952E29" w:rsidP="0043149C">
      <w:pPr>
        <w:spacing w:line="480" w:lineRule="auto"/>
        <w:ind w:left="562" w:hanging="562"/>
        <w:jc w:val="both"/>
        <w:rPr>
          <w:rFonts w:ascii="Arial" w:eastAsia="Arial Unicode MS" w:hAnsi="Arial" w:cs="Arial"/>
          <w:sz w:val="23"/>
          <w:szCs w:val="23"/>
          <w:lang w:val="en-ZA"/>
        </w:rPr>
      </w:pPr>
    </w:p>
    <w:p w14:paraId="7461C401" w14:textId="587AC2EC" w:rsidR="00D20C8D" w:rsidRDefault="00D20C8D" w:rsidP="0043149C">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[3</w:t>
      </w:r>
      <w:r w:rsidR="009A079C">
        <w:rPr>
          <w:rFonts w:ascii="Arial" w:eastAsia="Arial Unicode MS" w:hAnsi="Arial" w:cs="Arial"/>
          <w:sz w:val="23"/>
          <w:szCs w:val="23"/>
          <w:lang w:val="en-ZA"/>
        </w:rPr>
        <w:t>4</w:t>
      </w:r>
      <w:r>
        <w:rPr>
          <w:rFonts w:ascii="Arial" w:eastAsia="Arial Unicode MS" w:hAnsi="Arial" w:cs="Arial"/>
          <w:sz w:val="23"/>
          <w:szCs w:val="23"/>
          <w:lang w:val="en-ZA"/>
        </w:rPr>
        <w:t>]</w:t>
      </w:r>
      <w:r>
        <w:rPr>
          <w:rFonts w:ascii="Arial" w:eastAsia="Arial Unicode MS" w:hAnsi="Arial" w:cs="Arial"/>
          <w:sz w:val="23"/>
          <w:szCs w:val="23"/>
          <w:lang w:val="en-ZA"/>
        </w:rPr>
        <w:tab/>
        <w:t>Section 38(2)</w:t>
      </w:r>
      <w:r w:rsidR="00953F71">
        <w:rPr>
          <w:rFonts w:ascii="Arial" w:eastAsia="Arial Unicode MS" w:hAnsi="Arial" w:cs="Arial"/>
          <w:sz w:val="23"/>
          <w:szCs w:val="23"/>
          <w:lang w:val="en-ZA"/>
        </w:rPr>
        <w:t>(iii)</w:t>
      </w:r>
      <w:r>
        <w:rPr>
          <w:rFonts w:ascii="Arial" w:eastAsia="Arial Unicode MS" w:hAnsi="Arial" w:cs="Arial"/>
          <w:sz w:val="23"/>
          <w:szCs w:val="23"/>
          <w:lang w:val="en-ZA"/>
        </w:rPr>
        <w:t xml:space="preserve"> of the PFMA provides that every contract for procurement of goods or </w:t>
      </w:r>
      <w:r w:rsidR="00D01A23">
        <w:rPr>
          <w:rFonts w:ascii="Arial" w:eastAsia="Arial Unicode MS" w:hAnsi="Arial" w:cs="Arial"/>
          <w:sz w:val="23"/>
          <w:szCs w:val="23"/>
          <w:lang w:val="en-ZA"/>
        </w:rPr>
        <w:tab/>
      </w:r>
      <w:r>
        <w:rPr>
          <w:rFonts w:ascii="Arial" w:eastAsia="Arial Unicode MS" w:hAnsi="Arial" w:cs="Arial"/>
          <w:sz w:val="23"/>
          <w:szCs w:val="23"/>
          <w:lang w:val="en-ZA"/>
        </w:rPr>
        <w:t xml:space="preserve">services that the State enters into must </w:t>
      </w:r>
      <w:r w:rsidR="00D01A23">
        <w:rPr>
          <w:rFonts w:ascii="Arial" w:eastAsia="Arial Unicode MS" w:hAnsi="Arial" w:cs="Arial"/>
          <w:sz w:val="23"/>
          <w:szCs w:val="23"/>
          <w:lang w:val="en-ZA"/>
        </w:rPr>
        <w:t>b</w:t>
      </w:r>
      <w:r>
        <w:rPr>
          <w:rFonts w:ascii="Arial" w:eastAsia="Arial Unicode MS" w:hAnsi="Arial" w:cs="Arial"/>
          <w:sz w:val="23"/>
          <w:szCs w:val="23"/>
          <w:lang w:val="en-ZA"/>
        </w:rPr>
        <w:t xml:space="preserve">e in accordance with a system that is fair, </w:t>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Pr>
          <w:rFonts w:ascii="Arial" w:eastAsia="Arial Unicode MS" w:hAnsi="Arial" w:cs="Arial"/>
          <w:sz w:val="23"/>
          <w:szCs w:val="23"/>
          <w:lang w:val="en-ZA"/>
        </w:rPr>
        <w:t>equitable, transparent, competitive, and cost effective.</w:t>
      </w:r>
      <w:r>
        <w:rPr>
          <w:rFonts w:ascii="Arial" w:eastAsia="Arial Unicode MS" w:hAnsi="Arial" w:cs="Arial"/>
          <w:sz w:val="23"/>
          <w:szCs w:val="23"/>
          <w:lang w:val="en-ZA"/>
        </w:rPr>
        <w:tab/>
      </w:r>
    </w:p>
    <w:p w14:paraId="6664942C" w14:textId="0A06AFBE" w:rsidR="00D20C8D" w:rsidRDefault="009A079C" w:rsidP="001E5249">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sidR="00D20C8D">
        <w:rPr>
          <w:rFonts w:ascii="Arial" w:eastAsia="Arial Unicode MS" w:hAnsi="Arial" w:cs="Arial"/>
          <w:sz w:val="23"/>
          <w:szCs w:val="23"/>
          <w:lang w:val="en-ZA"/>
        </w:rPr>
        <w:t>[3</w:t>
      </w:r>
      <w:r>
        <w:rPr>
          <w:rFonts w:ascii="Arial" w:eastAsia="Arial Unicode MS" w:hAnsi="Arial" w:cs="Arial"/>
          <w:sz w:val="23"/>
          <w:szCs w:val="23"/>
          <w:lang w:val="en-ZA"/>
        </w:rPr>
        <w:t>4</w:t>
      </w:r>
      <w:r w:rsidR="00D01A23">
        <w:rPr>
          <w:rFonts w:ascii="Arial" w:eastAsia="Arial Unicode MS" w:hAnsi="Arial" w:cs="Arial"/>
          <w:sz w:val="23"/>
          <w:szCs w:val="23"/>
          <w:lang w:val="en-ZA"/>
        </w:rPr>
        <w:t>.1</w:t>
      </w:r>
      <w:r w:rsidR="00D20C8D">
        <w:rPr>
          <w:rFonts w:ascii="Arial" w:eastAsia="Arial Unicode MS" w:hAnsi="Arial" w:cs="Arial"/>
          <w:sz w:val="23"/>
          <w:szCs w:val="23"/>
          <w:lang w:val="en-ZA"/>
        </w:rPr>
        <w:t>]</w:t>
      </w:r>
      <w:r>
        <w:rPr>
          <w:rFonts w:ascii="Arial" w:eastAsia="Arial Unicode MS" w:hAnsi="Arial" w:cs="Arial"/>
          <w:sz w:val="23"/>
          <w:szCs w:val="23"/>
          <w:lang w:val="en-ZA"/>
        </w:rPr>
        <w:tab/>
      </w:r>
      <w:r w:rsidR="00D20C8D">
        <w:rPr>
          <w:rFonts w:ascii="Arial" w:eastAsia="Arial Unicode MS" w:hAnsi="Arial" w:cs="Arial"/>
          <w:sz w:val="23"/>
          <w:szCs w:val="23"/>
          <w:lang w:val="en-ZA"/>
        </w:rPr>
        <w:t xml:space="preserve">Rentworks itself was unable to produce any evidence that the conclusion of </w:t>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 xml:space="preserve">the MRA (“MRA”) </w:t>
      </w:r>
      <w:r w:rsidR="008C264C">
        <w:rPr>
          <w:rFonts w:ascii="Arial" w:eastAsia="Arial Unicode MS" w:hAnsi="Arial" w:cs="Arial"/>
          <w:sz w:val="23"/>
          <w:szCs w:val="23"/>
          <w:lang w:val="en-ZA"/>
        </w:rPr>
        <w:t>followed upon proper compliance with the PFMA</w:t>
      </w:r>
      <w:r w:rsidR="00D20C8D">
        <w:rPr>
          <w:rFonts w:ascii="Arial" w:eastAsia="Arial Unicode MS" w:hAnsi="Arial" w:cs="Arial"/>
          <w:sz w:val="23"/>
          <w:szCs w:val="23"/>
          <w:lang w:val="en-ZA"/>
        </w:rPr>
        <w:t xml:space="preserve">.  Mr Ryan </w:t>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 xml:space="preserve">testified that he never saw any tender documents before the conclusion of the </w:t>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 xml:space="preserve">MRA.   He was unable to tell the Court whether there was any tender published </w:t>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in a bulletin.</w:t>
      </w:r>
      <w:r w:rsidR="00D01A23">
        <w:rPr>
          <w:rFonts w:ascii="Arial" w:eastAsia="Arial Unicode MS" w:hAnsi="Arial" w:cs="Arial"/>
          <w:sz w:val="23"/>
          <w:szCs w:val="23"/>
          <w:lang w:val="en-ZA"/>
        </w:rPr>
        <w:t xml:space="preserve">  </w:t>
      </w:r>
      <w:r w:rsidR="00D20C8D">
        <w:rPr>
          <w:rFonts w:ascii="Arial" w:eastAsia="Arial Unicode MS" w:hAnsi="Arial" w:cs="Arial"/>
          <w:sz w:val="23"/>
          <w:szCs w:val="23"/>
          <w:lang w:val="en-ZA"/>
        </w:rPr>
        <w:t>In fact, the evidence of the Defendant’s witness, a certain Lerato</w:t>
      </w:r>
      <w:r w:rsidR="00D01A23">
        <w:rPr>
          <w:rFonts w:ascii="Arial" w:eastAsia="Arial Unicode MS" w:hAnsi="Arial" w:cs="Arial"/>
          <w:sz w:val="23"/>
          <w:szCs w:val="23"/>
          <w:lang w:val="en-ZA"/>
        </w:rPr>
        <w:t xml:space="preserve"> </w:t>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Mabyo Danie</w:t>
      </w:r>
      <w:r w:rsidR="008C264C">
        <w:rPr>
          <w:rFonts w:ascii="Arial" w:eastAsia="Arial Unicode MS" w:hAnsi="Arial" w:cs="Arial"/>
          <w:sz w:val="23"/>
          <w:szCs w:val="23"/>
          <w:lang w:val="en-ZA"/>
        </w:rPr>
        <w:t>lle (Ms Danielle)</w:t>
      </w:r>
      <w:r w:rsidR="00D20C8D">
        <w:rPr>
          <w:rFonts w:ascii="Arial" w:eastAsia="Arial Unicode MS" w:hAnsi="Arial" w:cs="Arial"/>
          <w:sz w:val="23"/>
          <w:szCs w:val="23"/>
          <w:lang w:val="en-ZA"/>
        </w:rPr>
        <w:t xml:space="preserve">, who became the Acting CEO in 2012, was that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they</w:t>
      </w:r>
      <w:r>
        <w:rPr>
          <w:rFonts w:ascii="Arial" w:eastAsia="Arial Unicode MS" w:hAnsi="Arial" w:cs="Arial"/>
          <w:sz w:val="23"/>
          <w:szCs w:val="23"/>
          <w:lang w:val="en-ZA"/>
        </w:rPr>
        <w:t xml:space="preserve"> </w:t>
      </w:r>
      <w:r w:rsidR="00D20C8D">
        <w:rPr>
          <w:rFonts w:ascii="Arial" w:eastAsia="Arial Unicode MS" w:hAnsi="Arial" w:cs="Arial"/>
          <w:sz w:val="23"/>
          <w:szCs w:val="23"/>
          <w:lang w:val="en-ZA"/>
        </w:rPr>
        <w:t>researched</w:t>
      </w:r>
      <w:r w:rsidR="00D01A23">
        <w:rPr>
          <w:rFonts w:ascii="Arial" w:eastAsia="Arial Unicode MS" w:hAnsi="Arial" w:cs="Arial"/>
          <w:sz w:val="23"/>
          <w:szCs w:val="23"/>
          <w:lang w:val="en-ZA"/>
        </w:rPr>
        <w:t xml:space="preserve"> </w:t>
      </w:r>
      <w:r w:rsidR="00D20C8D">
        <w:rPr>
          <w:rFonts w:ascii="Arial" w:eastAsia="Arial Unicode MS" w:hAnsi="Arial" w:cs="Arial"/>
          <w:sz w:val="23"/>
          <w:szCs w:val="23"/>
          <w:lang w:val="en-ZA"/>
        </w:rPr>
        <w:t>whether a tender had been issued in respect of</w:t>
      </w:r>
      <w:r w:rsidR="00D01A23">
        <w:rPr>
          <w:rFonts w:ascii="Arial" w:eastAsia="Arial Unicode MS" w:hAnsi="Arial" w:cs="Arial"/>
          <w:sz w:val="23"/>
          <w:szCs w:val="23"/>
          <w:lang w:val="en-ZA"/>
        </w:rPr>
        <w:t xml:space="preserve"> </w:t>
      </w:r>
      <w:r w:rsidR="00D20C8D">
        <w:rPr>
          <w:rFonts w:ascii="Arial" w:eastAsia="Arial Unicode MS" w:hAnsi="Arial" w:cs="Arial"/>
          <w:sz w:val="23"/>
          <w:szCs w:val="23"/>
          <w:lang w:val="en-ZA"/>
        </w:rPr>
        <w:t xml:space="preserve">the MRA.  She </w:t>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sidR="00D20C8D">
        <w:rPr>
          <w:rFonts w:ascii="Arial" w:eastAsia="Arial Unicode MS" w:hAnsi="Arial" w:cs="Arial"/>
          <w:sz w:val="23"/>
          <w:szCs w:val="23"/>
          <w:lang w:val="en-ZA"/>
        </w:rPr>
        <w:t xml:space="preserve">realised that the tender process was not followed in awarding the MRA to </w:t>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Pr>
          <w:rFonts w:ascii="Arial" w:eastAsia="Arial Unicode MS" w:hAnsi="Arial" w:cs="Arial"/>
          <w:sz w:val="23"/>
          <w:szCs w:val="23"/>
          <w:lang w:val="en-ZA"/>
        </w:rPr>
        <w:tab/>
      </w:r>
      <w:r w:rsidR="00D20C8D">
        <w:rPr>
          <w:rFonts w:ascii="Arial" w:eastAsia="Arial Unicode MS" w:hAnsi="Arial" w:cs="Arial"/>
          <w:sz w:val="23"/>
          <w:szCs w:val="23"/>
          <w:lang w:val="en-ZA"/>
        </w:rPr>
        <w:t>Rentworks.</w:t>
      </w:r>
    </w:p>
    <w:p w14:paraId="3AE5C8C1" w14:textId="4EDDE730" w:rsidR="001E5249" w:rsidRDefault="009A079C" w:rsidP="00B0708F">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sidR="00D01A23">
        <w:rPr>
          <w:rFonts w:ascii="Arial" w:eastAsia="Arial Unicode MS" w:hAnsi="Arial" w:cs="Arial"/>
          <w:sz w:val="23"/>
          <w:szCs w:val="23"/>
          <w:lang w:val="en-ZA"/>
        </w:rPr>
        <w:t>[3</w:t>
      </w:r>
      <w:r>
        <w:rPr>
          <w:rFonts w:ascii="Arial" w:eastAsia="Arial Unicode MS" w:hAnsi="Arial" w:cs="Arial"/>
          <w:sz w:val="23"/>
          <w:szCs w:val="23"/>
          <w:lang w:val="en-ZA"/>
        </w:rPr>
        <w:t>4</w:t>
      </w:r>
      <w:r w:rsidR="00D01A23">
        <w:rPr>
          <w:rFonts w:ascii="Arial" w:eastAsia="Arial Unicode MS" w:hAnsi="Arial" w:cs="Arial"/>
          <w:sz w:val="23"/>
          <w:szCs w:val="23"/>
          <w:lang w:val="en-ZA"/>
        </w:rPr>
        <w:t>.2</w:t>
      </w:r>
      <w:r w:rsidR="00B0708F">
        <w:rPr>
          <w:rFonts w:ascii="Arial" w:eastAsia="Arial Unicode MS" w:hAnsi="Arial" w:cs="Arial"/>
          <w:sz w:val="23"/>
          <w:szCs w:val="23"/>
          <w:lang w:val="en-ZA"/>
        </w:rPr>
        <w:t xml:space="preserve">] </w:t>
      </w:r>
      <w:r>
        <w:rPr>
          <w:rFonts w:ascii="Arial" w:eastAsia="Arial Unicode MS" w:hAnsi="Arial" w:cs="Arial"/>
          <w:sz w:val="23"/>
          <w:szCs w:val="23"/>
          <w:lang w:val="en-ZA"/>
        </w:rPr>
        <w:tab/>
      </w:r>
      <w:r w:rsidR="00B0708F">
        <w:rPr>
          <w:rFonts w:ascii="Arial" w:eastAsia="Arial Unicode MS" w:hAnsi="Arial" w:cs="Arial"/>
          <w:sz w:val="23"/>
          <w:szCs w:val="23"/>
          <w:lang w:val="en-ZA"/>
        </w:rPr>
        <w:t>She</w:t>
      </w:r>
      <w:r w:rsidR="00D20C8D">
        <w:rPr>
          <w:rFonts w:ascii="Arial" w:eastAsia="Arial Unicode MS" w:hAnsi="Arial" w:cs="Arial"/>
          <w:sz w:val="23"/>
          <w:szCs w:val="23"/>
          <w:lang w:val="en-ZA"/>
        </w:rPr>
        <w:t xml:space="preserve"> testified </w:t>
      </w:r>
      <w:r w:rsidR="00777EE6">
        <w:rPr>
          <w:rFonts w:ascii="Arial" w:eastAsia="Arial Unicode MS" w:hAnsi="Arial" w:cs="Arial"/>
          <w:sz w:val="23"/>
          <w:szCs w:val="23"/>
          <w:lang w:val="en-ZA"/>
        </w:rPr>
        <w:t>further that the process of establishing whether any</w:t>
      </w:r>
      <w:r w:rsidR="00D01A23">
        <w:rPr>
          <w:rFonts w:ascii="Arial" w:eastAsia="Arial Unicode MS" w:hAnsi="Arial" w:cs="Arial"/>
          <w:sz w:val="23"/>
          <w:szCs w:val="23"/>
          <w:lang w:val="en-ZA"/>
        </w:rPr>
        <w:t xml:space="preserve"> </w:t>
      </w:r>
      <w:r w:rsidR="00777EE6">
        <w:rPr>
          <w:rFonts w:ascii="Arial" w:eastAsia="Arial Unicode MS" w:hAnsi="Arial" w:cs="Arial"/>
          <w:sz w:val="23"/>
          <w:szCs w:val="23"/>
          <w:lang w:val="en-ZA"/>
        </w:rPr>
        <w:t>tender</w:t>
      </w:r>
      <w:r>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p</w:t>
      </w:r>
      <w:r w:rsidR="00777EE6">
        <w:rPr>
          <w:rFonts w:ascii="Arial" w:eastAsia="Arial Unicode MS" w:hAnsi="Arial" w:cs="Arial"/>
          <w:sz w:val="23"/>
          <w:szCs w:val="23"/>
          <w:lang w:val="en-ZA"/>
        </w:rPr>
        <w:t xml:space="preserve">rocess preceded the conclusion of the </w:t>
      </w:r>
      <w:r w:rsidR="00B0708F">
        <w:rPr>
          <w:rFonts w:ascii="Arial" w:eastAsia="Arial Unicode MS" w:hAnsi="Arial" w:cs="Arial"/>
          <w:sz w:val="23"/>
          <w:szCs w:val="23"/>
          <w:lang w:val="en-ZA"/>
        </w:rPr>
        <w:t>M</w:t>
      </w:r>
      <w:r w:rsidR="00777EE6">
        <w:rPr>
          <w:rFonts w:ascii="Arial" w:eastAsia="Arial Unicode MS" w:hAnsi="Arial" w:cs="Arial"/>
          <w:sz w:val="23"/>
          <w:szCs w:val="23"/>
          <w:lang w:val="en-ZA"/>
        </w:rPr>
        <w:t xml:space="preserve">RA started </w:t>
      </w:r>
      <w:r w:rsidR="00B0708F">
        <w:rPr>
          <w:rFonts w:ascii="Arial" w:eastAsia="Arial Unicode MS" w:hAnsi="Arial" w:cs="Arial"/>
          <w:sz w:val="23"/>
          <w:szCs w:val="23"/>
          <w:lang w:val="en-ZA"/>
        </w:rPr>
        <w:t xml:space="preserve">from the period </w:t>
      </w:r>
      <w:r w:rsidR="00777EE6">
        <w:rPr>
          <w:rFonts w:ascii="Arial" w:eastAsia="Arial Unicode MS" w:hAnsi="Arial" w:cs="Arial"/>
          <w:sz w:val="23"/>
          <w:szCs w:val="23"/>
          <w:lang w:val="en-ZA"/>
        </w:rPr>
        <w:t>in 2005.</w:t>
      </w:r>
      <w:r w:rsidR="00D01A23">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0708F">
        <w:rPr>
          <w:rFonts w:ascii="Arial" w:eastAsia="Arial Unicode MS" w:hAnsi="Arial" w:cs="Arial"/>
          <w:sz w:val="23"/>
          <w:szCs w:val="23"/>
          <w:lang w:val="en-ZA"/>
        </w:rPr>
        <w:t>She and</w:t>
      </w:r>
      <w:r w:rsidR="00777EE6">
        <w:rPr>
          <w:rFonts w:ascii="Arial" w:eastAsia="Arial Unicode MS" w:hAnsi="Arial" w:cs="Arial"/>
          <w:sz w:val="23"/>
          <w:szCs w:val="23"/>
          <w:lang w:val="en-ZA"/>
        </w:rPr>
        <w:t xml:space="preserve"> her</w:t>
      </w:r>
      <w:r w:rsidR="001E5249">
        <w:rPr>
          <w:rFonts w:ascii="Arial" w:eastAsia="Arial Unicode MS" w:hAnsi="Arial" w:cs="Arial"/>
          <w:sz w:val="23"/>
          <w:szCs w:val="23"/>
          <w:lang w:val="en-ZA"/>
        </w:rPr>
        <w:t xml:space="preserve"> </w:t>
      </w:r>
      <w:r w:rsidR="00777EE6">
        <w:rPr>
          <w:rFonts w:ascii="Arial" w:eastAsia="Arial Unicode MS" w:hAnsi="Arial" w:cs="Arial"/>
          <w:sz w:val="23"/>
          <w:szCs w:val="23"/>
          <w:lang w:val="en-ZA"/>
        </w:rPr>
        <w:t xml:space="preserve">team scoured their system to check if any tender in respect of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777EE6">
        <w:rPr>
          <w:rFonts w:ascii="Arial" w:eastAsia="Arial Unicode MS" w:hAnsi="Arial" w:cs="Arial"/>
          <w:sz w:val="23"/>
          <w:szCs w:val="23"/>
          <w:lang w:val="en-ZA"/>
        </w:rPr>
        <w:t xml:space="preserve">MRA, in which Rentworks was involved, had been advertised. They could not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777EE6">
        <w:rPr>
          <w:rFonts w:ascii="Arial" w:eastAsia="Arial Unicode MS" w:hAnsi="Arial" w:cs="Arial"/>
          <w:sz w:val="23"/>
          <w:szCs w:val="23"/>
          <w:lang w:val="en-ZA"/>
        </w:rPr>
        <w:t xml:space="preserve">find any </w:t>
      </w:r>
      <w:r w:rsidR="00B0708F">
        <w:rPr>
          <w:rFonts w:ascii="Arial" w:eastAsia="Arial Unicode MS" w:hAnsi="Arial" w:cs="Arial"/>
          <w:sz w:val="23"/>
          <w:szCs w:val="23"/>
          <w:lang w:val="en-ZA"/>
        </w:rPr>
        <w:t>p</w:t>
      </w:r>
      <w:r w:rsidR="00777EE6">
        <w:rPr>
          <w:rFonts w:ascii="Arial" w:eastAsia="Arial Unicode MS" w:hAnsi="Arial" w:cs="Arial"/>
          <w:sz w:val="23"/>
          <w:szCs w:val="23"/>
          <w:lang w:val="en-ZA"/>
        </w:rPr>
        <w:t xml:space="preserve">roof of the existence of a tender that was awarded to Rentworks.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777EE6">
        <w:rPr>
          <w:rFonts w:ascii="Arial" w:eastAsia="Arial Unicode MS" w:hAnsi="Arial" w:cs="Arial"/>
          <w:sz w:val="23"/>
          <w:szCs w:val="23"/>
          <w:lang w:val="en-ZA"/>
        </w:rPr>
        <w:t xml:space="preserve">According to her evidence, </w:t>
      </w:r>
      <w:r w:rsidR="00D01A23">
        <w:rPr>
          <w:rFonts w:ascii="Arial" w:eastAsia="Arial Unicode MS" w:hAnsi="Arial" w:cs="Arial"/>
          <w:sz w:val="23"/>
          <w:szCs w:val="23"/>
          <w:lang w:val="en-ZA"/>
        </w:rPr>
        <w:t>t</w:t>
      </w:r>
      <w:r w:rsidR="00777EE6">
        <w:rPr>
          <w:rFonts w:ascii="Arial" w:eastAsia="Arial Unicode MS" w:hAnsi="Arial" w:cs="Arial"/>
          <w:sz w:val="23"/>
          <w:szCs w:val="23"/>
          <w:lang w:val="en-ZA"/>
        </w:rPr>
        <w:t xml:space="preserve">hey searched thoroughly for any trace of an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777EE6">
        <w:rPr>
          <w:rFonts w:ascii="Arial" w:eastAsia="Arial Unicode MS" w:hAnsi="Arial" w:cs="Arial"/>
          <w:sz w:val="23"/>
          <w:szCs w:val="23"/>
          <w:lang w:val="en-ZA"/>
        </w:rPr>
        <w:t>advertised tender</w:t>
      </w:r>
      <w:r w:rsidR="00D01A23">
        <w:rPr>
          <w:rFonts w:ascii="Arial" w:eastAsia="Arial Unicode MS" w:hAnsi="Arial" w:cs="Arial"/>
          <w:sz w:val="23"/>
          <w:szCs w:val="23"/>
          <w:lang w:val="en-ZA"/>
        </w:rPr>
        <w:t xml:space="preserve"> </w:t>
      </w:r>
      <w:r w:rsidR="00777EE6">
        <w:rPr>
          <w:rFonts w:ascii="Arial" w:eastAsia="Arial Unicode MS" w:hAnsi="Arial" w:cs="Arial"/>
          <w:sz w:val="23"/>
          <w:szCs w:val="23"/>
          <w:lang w:val="en-ZA"/>
        </w:rPr>
        <w:t>involving Rentworks in</w:t>
      </w:r>
      <w:r w:rsidR="00C835F0">
        <w:rPr>
          <w:rFonts w:ascii="Arial" w:eastAsia="Arial Unicode MS" w:hAnsi="Arial" w:cs="Arial"/>
          <w:sz w:val="23"/>
          <w:szCs w:val="23"/>
          <w:lang w:val="en-ZA"/>
        </w:rPr>
        <w:t>:</w:t>
      </w:r>
    </w:p>
    <w:p w14:paraId="35D415C2" w14:textId="67868E01" w:rsidR="001E5249" w:rsidRDefault="009A079C" w:rsidP="001E5249">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777EE6">
        <w:rPr>
          <w:rFonts w:ascii="Arial" w:eastAsia="Arial Unicode MS" w:hAnsi="Arial" w:cs="Arial"/>
          <w:sz w:val="23"/>
          <w:szCs w:val="23"/>
          <w:lang w:val="en-ZA"/>
        </w:rPr>
        <w:t>[3</w:t>
      </w:r>
      <w:r>
        <w:rPr>
          <w:rFonts w:ascii="Arial" w:eastAsia="Arial Unicode MS" w:hAnsi="Arial" w:cs="Arial"/>
          <w:sz w:val="23"/>
          <w:szCs w:val="23"/>
          <w:lang w:val="en-ZA"/>
        </w:rPr>
        <w:t>4</w:t>
      </w:r>
      <w:r w:rsidR="00D01A23">
        <w:rPr>
          <w:rFonts w:ascii="Arial" w:eastAsia="Arial Unicode MS" w:hAnsi="Arial" w:cs="Arial"/>
          <w:sz w:val="23"/>
          <w:szCs w:val="23"/>
          <w:lang w:val="en-ZA"/>
        </w:rPr>
        <w:t>.2</w:t>
      </w:r>
      <w:r w:rsidR="00777EE6">
        <w:rPr>
          <w:rFonts w:ascii="Arial" w:eastAsia="Arial Unicode MS" w:hAnsi="Arial" w:cs="Arial"/>
          <w:sz w:val="23"/>
          <w:szCs w:val="23"/>
          <w:lang w:val="en-ZA"/>
        </w:rPr>
        <w:t>.1]</w:t>
      </w:r>
      <w:r>
        <w:rPr>
          <w:rFonts w:ascii="Arial" w:eastAsia="Arial Unicode MS" w:hAnsi="Arial" w:cs="Arial"/>
          <w:sz w:val="23"/>
          <w:szCs w:val="23"/>
          <w:lang w:val="en-ZA"/>
        </w:rPr>
        <w:tab/>
      </w:r>
      <w:r w:rsidR="00777EE6">
        <w:rPr>
          <w:rFonts w:ascii="Arial" w:eastAsia="Arial Unicode MS" w:hAnsi="Arial" w:cs="Arial"/>
          <w:sz w:val="23"/>
          <w:szCs w:val="23"/>
          <w:lang w:val="en-ZA"/>
        </w:rPr>
        <w:t>the Treasury websites;</w:t>
      </w:r>
    </w:p>
    <w:p w14:paraId="4A4C3D14" w14:textId="693D3A61" w:rsidR="00777EE6" w:rsidRDefault="009A079C" w:rsidP="001E5249">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777EE6">
        <w:rPr>
          <w:rFonts w:ascii="Arial" w:eastAsia="Arial Unicode MS" w:hAnsi="Arial" w:cs="Arial"/>
          <w:sz w:val="23"/>
          <w:szCs w:val="23"/>
          <w:lang w:val="en-ZA"/>
        </w:rPr>
        <w:t>[3</w:t>
      </w:r>
      <w:r>
        <w:rPr>
          <w:rFonts w:ascii="Arial" w:eastAsia="Arial Unicode MS" w:hAnsi="Arial" w:cs="Arial"/>
          <w:sz w:val="23"/>
          <w:szCs w:val="23"/>
          <w:lang w:val="en-ZA"/>
        </w:rPr>
        <w:t>4</w:t>
      </w:r>
      <w:r w:rsidR="00777EE6">
        <w:rPr>
          <w:rFonts w:ascii="Arial" w:eastAsia="Arial Unicode MS" w:hAnsi="Arial" w:cs="Arial"/>
          <w:sz w:val="23"/>
          <w:szCs w:val="23"/>
          <w:lang w:val="en-ZA"/>
        </w:rPr>
        <w:t>.2</w:t>
      </w:r>
      <w:r w:rsidR="00D01A23">
        <w:rPr>
          <w:rFonts w:ascii="Arial" w:eastAsia="Arial Unicode MS" w:hAnsi="Arial" w:cs="Arial"/>
          <w:sz w:val="23"/>
          <w:szCs w:val="23"/>
          <w:lang w:val="en-ZA"/>
        </w:rPr>
        <w:t>.1.1</w:t>
      </w:r>
      <w:r w:rsidR="00777EE6">
        <w:rPr>
          <w:rFonts w:ascii="Arial" w:eastAsia="Arial Unicode MS" w:hAnsi="Arial" w:cs="Arial"/>
          <w:sz w:val="23"/>
          <w:szCs w:val="23"/>
          <w:lang w:val="en-ZA"/>
        </w:rPr>
        <w:t>]</w:t>
      </w:r>
      <w:r w:rsidR="00777EE6">
        <w:rPr>
          <w:rFonts w:ascii="Arial" w:eastAsia="Arial Unicode MS" w:hAnsi="Arial" w:cs="Arial"/>
          <w:sz w:val="23"/>
          <w:szCs w:val="23"/>
          <w:lang w:val="en-ZA"/>
        </w:rPr>
        <w:tab/>
        <w:t xml:space="preserve">the </w:t>
      </w:r>
      <w:r w:rsidR="00C835F0">
        <w:rPr>
          <w:rFonts w:ascii="Arial" w:eastAsia="Arial Unicode MS" w:hAnsi="Arial" w:cs="Arial"/>
          <w:sz w:val="23"/>
          <w:szCs w:val="23"/>
          <w:lang w:val="en-ZA"/>
        </w:rPr>
        <w:t>P</w:t>
      </w:r>
      <w:r w:rsidR="00777EE6">
        <w:rPr>
          <w:rFonts w:ascii="Arial" w:eastAsia="Arial Unicode MS" w:hAnsi="Arial" w:cs="Arial"/>
          <w:sz w:val="23"/>
          <w:szCs w:val="23"/>
          <w:lang w:val="en-ZA"/>
        </w:rPr>
        <w:t>rovincial websites; and</w:t>
      </w:r>
    </w:p>
    <w:p w14:paraId="445753EB" w14:textId="6248BB00" w:rsidR="00777EE6" w:rsidRDefault="009A079C" w:rsidP="001E5249">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lastRenderedPageBreak/>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1E5249">
        <w:rPr>
          <w:rFonts w:ascii="Arial" w:eastAsia="Arial Unicode MS" w:hAnsi="Arial" w:cs="Arial"/>
          <w:sz w:val="23"/>
          <w:szCs w:val="23"/>
          <w:lang w:val="en-ZA"/>
        </w:rPr>
        <w:t>[</w:t>
      </w:r>
      <w:r w:rsidR="00777EE6">
        <w:rPr>
          <w:rFonts w:ascii="Arial" w:eastAsia="Arial Unicode MS" w:hAnsi="Arial" w:cs="Arial"/>
          <w:sz w:val="23"/>
          <w:szCs w:val="23"/>
          <w:lang w:val="en-ZA"/>
        </w:rPr>
        <w:t>3</w:t>
      </w:r>
      <w:r>
        <w:rPr>
          <w:rFonts w:ascii="Arial" w:eastAsia="Arial Unicode MS" w:hAnsi="Arial" w:cs="Arial"/>
          <w:sz w:val="23"/>
          <w:szCs w:val="23"/>
          <w:lang w:val="en-ZA"/>
        </w:rPr>
        <w:t>4</w:t>
      </w:r>
      <w:r w:rsidR="00D01A23">
        <w:rPr>
          <w:rFonts w:ascii="Arial" w:eastAsia="Arial Unicode MS" w:hAnsi="Arial" w:cs="Arial"/>
          <w:sz w:val="23"/>
          <w:szCs w:val="23"/>
          <w:lang w:val="en-ZA"/>
        </w:rPr>
        <w:t>.2.1.2</w:t>
      </w:r>
      <w:r w:rsidR="00777EE6">
        <w:rPr>
          <w:rFonts w:ascii="Arial" w:eastAsia="Arial Unicode MS" w:hAnsi="Arial" w:cs="Arial"/>
          <w:sz w:val="23"/>
          <w:szCs w:val="23"/>
          <w:lang w:val="en-ZA"/>
        </w:rPr>
        <w:t>]</w:t>
      </w:r>
      <w:r w:rsidR="00777EE6">
        <w:rPr>
          <w:rFonts w:ascii="Arial" w:eastAsia="Arial Unicode MS" w:hAnsi="Arial" w:cs="Arial"/>
          <w:sz w:val="23"/>
          <w:szCs w:val="23"/>
          <w:lang w:val="en-ZA"/>
        </w:rPr>
        <w:tab/>
        <w:t>the National website,</w:t>
      </w:r>
      <w:r>
        <w:rPr>
          <w:rFonts w:ascii="Arial" w:eastAsia="Arial Unicode MS" w:hAnsi="Arial" w:cs="Arial"/>
          <w:sz w:val="23"/>
          <w:szCs w:val="23"/>
          <w:lang w:val="en-ZA"/>
        </w:rPr>
        <w:t xml:space="preserve"> </w:t>
      </w:r>
      <w:r w:rsidR="00777EE6">
        <w:rPr>
          <w:rFonts w:ascii="Arial" w:eastAsia="Arial Unicode MS" w:hAnsi="Arial" w:cs="Arial"/>
          <w:sz w:val="23"/>
          <w:szCs w:val="23"/>
          <w:lang w:val="en-ZA"/>
        </w:rPr>
        <w:t xml:space="preserve">without any success.  </w:t>
      </w:r>
    </w:p>
    <w:p w14:paraId="33B4B2C8" w14:textId="25B84D25" w:rsidR="00777EE6" w:rsidRDefault="00777EE6"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They found no such tender advertisement.  As recent as 2018 they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t>t</w:t>
      </w:r>
      <w:r>
        <w:rPr>
          <w:rFonts w:ascii="Arial" w:eastAsia="Arial Unicode MS" w:hAnsi="Arial" w:cs="Arial"/>
          <w:sz w:val="23"/>
          <w:szCs w:val="23"/>
          <w:lang w:val="en-ZA"/>
        </w:rPr>
        <w:t xml:space="preserve">ook steps </w:t>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to source additional information about the existence of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any </w:t>
      </w:r>
      <w:r w:rsidR="00C835F0">
        <w:rPr>
          <w:rFonts w:ascii="Arial" w:eastAsia="Arial Unicode MS" w:hAnsi="Arial" w:cs="Arial"/>
          <w:sz w:val="23"/>
          <w:szCs w:val="23"/>
          <w:lang w:val="en-ZA"/>
        </w:rPr>
        <w:t>tender,</w:t>
      </w:r>
      <w:r>
        <w:rPr>
          <w:rFonts w:ascii="Arial" w:eastAsia="Arial Unicode MS" w:hAnsi="Arial" w:cs="Arial"/>
          <w:sz w:val="23"/>
          <w:szCs w:val="23"/>
          <w:lang w:val="en-ZA"/>
        </w:rPr>
        <w:t xml:space="preserve"> but they still did not find anything.  According to her</w:t>
      </w:r>
      <w:r w:rsidR="009A079C">
        <w:rPr>
          <w:rFonts w:ascii="Arial" w:eastAsia="Arial Unicode MS" w:hAnsi="Arial" w:cs="Arial"/>
          <w:sz w:val="23"/>
          <w:szCs w:val="23"/>
          <w:lang w:val="en-ZA"/>
        </w:rPr>
        <w:t xml:space="preserve">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evidence, the National Treasury Website is a site </w:t>
      </w:r>
      <w:r w:rsidR="00B0708F">
        <w:rPr>
          <w:rFonts w:ascii="Arial" w:eastAsia="Arial Unicode MS" w:hAnsi="Arial" w:cs="Arial"/>
          <w:sz w:val="23"/>
          <w:szCs w:val="23"/>
          <w:lang w:val="en-ZA"/>
        </w:rPr>
        <w:t xml:space="preserve">in which </w:t>
      </w:r>
      <w:r>
        <w:rPr>
          <w:rFonts w:ascii="Arial" w:eastAsia="Arial Unicode MS" w:hAnsi="Arial" w:cs="Arial"/>
          <w:sz w:val="23"/>
          <w:szCs w:val="23"/>
          <w:lang w:val="en-ZA"/>
        </w:rPr>
        <w:t xml:space="preserve">all the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national</w:t>
      </w:r>
      <w:r w:rsidR="00B0708F">
        <w:rPr>
          <w:rFonts w:ascii="Arial" w:eastAsia="Arial Unicode MS" w:hAnsi="Arial" w:cs="Arial"/>
          <w:sz w:val="23"/>
          <w:szCs w:val="23"/>
          <w:lang w:val="en-ZA"/>
        </w:rPr>
        <w:t>ly</w:t>
      </w:r>
      <w:r>
        <w:rPr>
          <w:rFonts w:ascii="Arial" w:eastAsia="Arial Unicode MS" w:hAnsi="Arial" w:cs="Arial"/>
          <w:sz w:val="23"/>
          <w:szCs w:val="23"/>
          <w:lang w:val="en-ZA"/>
        </w:rPr>
        <w:t xml:space="preserve"> advertised tenders, which included,</w:t>
      </w:r>
      <w:r w:rsidR="009A079C">
        <w:rPr>
          <w:rFonts w:ascii="Arial" w:eastAsia="Arial Unicode MS" w:hAnsi="Arial" w:cs="Arial"/>
          <w:sz w:val="23"/>
          <w:szCs w:val="23"/>
          <w:lang w:val="en-ZA"/>
        </w:rPr>
        <w:t xml:space="preserve"> </w:t>
      </w:r>
      <w:r>
        <w:rPr>
          <w:rFonts w:ascii="Arial" w:eastAsia="Arial Unicode MS" w:hAnsi="Arial" w:cs="Arial"/>
          <w:sz w:val="23"/>
          <w:szCs w:val="23"/>
          <w:lang w:val="en-ZA"/>
        </w:rPr>
        <w:t>even provincial</w:t>
      </w:r>
      <w:r w:rsidR="009A079C">
        <w:rPr>
          <w:rFonts w:ascii="Arial" w:eastAsia="Arial Unicode MS" w:hAnsi="Arial" w:cs="Arial"/>
          <w:sz w:val="23"/>
          <w:szCs w:val="23"/>
          <w:lang w:val="en-ZA"/>
        </w:rPr>
        <w:t xml:space="preserve">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tenders, should be</w:t>
      </w:r>
      <w:r w:rsidR="00B901E0">
        <w:rPr>
          <w:rFonts w:ascii="Arial" w:eastAsia="Arial Unicode MS" w:hAnsi="Arial" w:cs="Arial"/>
          <w:sz w:val="23"/>
          <w:szCs w:val="23"/>
          <w:lang w:val="en-ZA"/>
        </w:rPr>
        <w:t xml:space="preserve"> found.</w:t>
      </w:r>
      <w:r>
        <w:rPr>
          <w:rFonts w:ascii="Arial" w:eastAsia="Arial Unicode MS" w:hAnsi="Arial" w:cs="Arial"/>
          <w:sz w:val="23"/>
          <w:szCs w:val="23"/>
          <w:lang w:val="en-ZA"/>
        </w:rPr>
        <w:t xml:space="preserve">  All the tenders </w:t>
      </w:r>
      <w:r w:rsidR="00B901E0">
        <w:rPr>
          <w:rFonts w:ascii="Arial" w:eastAsia="Arial Unicode MS" w:hAnsi="Arial" w:cs="Arial"/>
          <w:sz w:val="23"/>
          <w:szCs w:val="23"/>
          <w:lang w:val="en-ZA"/>
        </w:rPr>
        <w:t>should</w:t>
      </w:r>
      <w:r>
        <w:rPr>
          <w:rFonts w:ascii="Arial" w:eastAsia="Arial Unicode MS" w:hAnsi="Arial" w:cs="Arial"/>
          <w:sz w:val="23"/>
          <w:szCs w:val="23"/>
          <w:lang w:val="en-ZA"/>
        </w:rPr>
        <w:t xml:space="preserve"> be reflected</w:t>
      </w:r>
      <w:r w:rsidR="009A079C">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in this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site.  Absent any tender in the National Treasury website means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that no</w:t>
      </w:r>
      <w:r w:rsidR="009A079C">
        <w:rPr>
          <w:rFonts w:ascii="Arial" w:eastAsia="Arial Unicode MS" w:hAnsi="Arial" w:cs="Arial"/>
          <w:sz w:val="23"/>
          <w:szCs w:val="23"/>
          <w:lang w:val="en-ZA"/>
        </w:rPr>
        <w:t xml:space="preserve"> </w:t>
      </w:r>
      <w:r>
        <w:rPr>
          <w:rFonts w:ascii="Arial" w:eastAsia="Arial Unicode MS" w:hAnsi="Arial" w:cs="Arial"/>
          <w:sz w:val="23"/>
          <w:szCs w:val="23"/>
          <w:lang w:val="en-ZA"/>
        </w:rPr>
        <w:t>tender was advertised for that particular service provided.</w:t>
      </w:r>
    </w:p>
    <w:p w14:paraId="55A7EA76" w14:textId="65B2DAFE" w:rsidR="00C835F0" w:rsidRDefault="009A079C" w:rsidP="00C835F0">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01A23">
        <w:rPr>
          <w:rFonts w:ascii="Arial" w:eastAsia="Arial Unicode MS" w:hAnsi="Arial" w:cs="Arial"/>
          <w:sz w:val="23"/>
          <w:szCs w:val="23"/>
          <w:lang w:val="en-ZA"/>
        </w:rPr>
        <w:t>[3</w:t>
      </w:r>
      <w:r>
        <w:rPr>
          <w:rFonts w:ascii="Arial" w:eastAsia="Arial Unicode MS" w:hAnsi="Arial" w:cs="Arial"/>
          <w:sz w:val="23"/>
          <w:szCs w:val="23"/>
          <w:lang w:val="en-ZA"/>
        </w:rPr>
        <w:t>4</w:t>
      </w:r>
      <w:r w:rsidR="00D01A23">
        <w:rPr>
          <w:rFonts w:ascii="Arial" w:eastAsia="Arial Unicode MS" w:hAnsi="Arial" w:cs="Arial"/>
          <w:sz w:val="23"/>
          <w:szCs w:val="23"/>
          <w:lang w:val="en-ZA"/>
        </w:rPr>
        <w:t>.2.</w:t>
      </w:r>
      <w:r>
        <w:rPr>
          <w:rFonts w:ascii="Arial" w:eastAsia="Arial Unicode MS" w:hAnsi="Arial" w:cs="Arial"/>
          <w:sz w:val="23"/>
          <w:szCs w:val="23"/>
          <w:lang w:val="en-ZA"/>
        </w:rPr>
        <w:t>3</w:t>
      </w:r>
      <w:r w:rsidR="00D01A23">
        <w:rPr>
          <w:rFonts w:ascii="Arial" w:eastAsia="Arial Unicode MS" w:hAnsi="Arial" w:cs="Arial"/>
          <w:sz w:val="23"/>
          <w:szCs w:val="23"/>
          <w:lang w:val="en-ZA"/>
        </w:rPr>
        <w:t>]</w:t>
      </w:r>
      <w:r w:rsidR="00C835F0">
        <w:rPr>
          <w:rFonts w:ascii="Arial" w:eastAsia="Arial Unicode MS" w:hAnsi="Arial" w:cs="Arial"/>
          <w:sz w:val="23"/>
          <w:szCs w:val="23"/>
          <w:lang w:val="en-ZA"/>
        </w:rPr>
        <w:t xml:space="preserve">     </w:t>
      </w:r>
      <w:r w:rsidR="00D01A23">
        <w:rPr>
          <w:rFonts w:ascii="Arial" w:eastAsia="Arial Unicode MS" w:hAnsi="Arial" w:cs="Arial"/>
          <w:sz w:val="23"/>
          <w:szCs w:val="23"/>
          <w:lang w:val="en-ZA"/>
        </w:rPr>
        <w:t>This evidence of M</w:t>
      </w:r>
      <w:r w:rsidR="00C835F0">
        <w:rPr>
          <w:rFonts w:ascii="Arial" w:eastAsia="Arial Unicode MS" w:hAnsi="Arial" w:cs="Arial"/>
          <w:sz w:val="23"/>
          <w:szCs w:val="23"/>
          <w:lang w:val="en-ZA"/>
        </w:rPr>
        <w:t>s</w:t>
      </w:r>
      <w:r w:rsidR="00D01A23">
        <w:rPr>
          <w:rFonts w:ascii="Arial" w:eastAsia="Arial Unicode MS" w:hAnsi="Arial" w:cs="Arial"/>
          <w:sz w:val="23"/>
          <w:szCs w:val="23"/>
          <w:lang w:val="en-ZA"/>
        </w:rPr>
        <w:t xml:space="preserve"> </w:t>
      </w:r>
      <w:r w:rsidR="00C835F0">
        <w:rPr>
          <w:rFonts w:ascii="Arial" w:eastAsia="Arial Unicode MS" w:hAnsi="Arial" w:cs="Arial"/>
          <w:sz w:val="23"/>
          <w:szCs w:val="23"/>
          <w:lang w:val="en-ZA"/>
        </w:rPr>
        <w:t>Danielle</w:t>
      </w:r>
      <w:r w:rsidR="00D01A23">
        <w:rPr>
          <w:rFonts w:ascii="Arial" w:eastAsia="Arial Unicode MS" w:hAnsi="Arial" w:cs="Arial"/>
          <w:sz w:val="23"/>
          <w:szCs w:val="23"/>
          <w:lang w:val="en-ZA"/>
        </w:rPr>
        <w:t xml:space="preserve"> was not contradicted.  It was never </w:t>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Pr>
          <w:rFonts w:ascii="Arial" w:eastAsia="Arial Unicode MS" w:hAnsi="Arial" w:cs="Arial"/>
          <w:sz w:val="23"/>
          <w:szCs w:val="23"/>
          <w:lang w:val="en-ZA"/>
        </w:rPr>
        <w:tab/>
      </w:r>
      <w:r w:rsidR="00D01A23">
        <w:rPr>
          <w:rFonts w:ascii="Arial" w:eastAsia="Arial Unicode MS" w:hAnsi="Arial" w:cs="Arial"/>
          <w:sz w:val="23"/>
          <w:szCs w:val="23"/>
          <w:lang w:val="en-ZA"/>
        </w:rPr>
        <w:t xml:space="preserve">Rentworks’ evidence that there was any tender advertised that </w:t>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Pr>
          <w:rFonts w:ascii="Arial" w:eastAsia="Arial Unicode MS" w:hAnsi="Arial" w:cs="Arial"/>
          <w:sz w:val="23"/>
          <w:szCs w:val="23"/>
          <w:lang w:val="en-ZA"/>
        </w:rPr>
        <w:tab/>
      </w:r>
      <w:r w:rsidR="00D01A23">
        <w:rPr>
          <w:rFonts w:ascii="Arial" w:eastAsia="Arial Unicode MS" w:hAnsi="Arial" w:cs="Arial"/>
          <w:sz w:val="23"/>
          <w:szCs w:val="23"/>
          <w:lang w:val="en-ZA"/>
        </w:rPr>
        <w:t xml:space="preserve">preceded the conclusion of the MRA.  It was never the evidence of </w:t>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sidR="00D01A23">
        <w:rPr>
          <w:rFonts w:ascii="Arial" w:eastAsia="Arial Unicode MS" w:hAnsi="Arial" w:cs="Arial"/>
          <w:sz w:val="23"/>
          <w:szCs w:val="23"/>
          <w:lang w:val="en-ZA"/>
        </w:rPr>
        <w:tab/>
      </w:r>
      <w:r w:rsidR="00B901E0">
        <w:rPr>
          <w:rFonts w:ascii="Arial" w:eastAsia="Arial Unicode MS" w:hAnsi="Arial" w:cs="Arial"/>
          <w:sz w:val="23"/>
          <w:szCs w:val="23"/>
          <w:lang w:val="en-ZA"/>
        </w:rPr>
        <w:tab/>
      </w:r>
      <w:r>
        <w:rPr>
          <w:rFonts w:ascii="Arial" w:eastAsia="Arial Unicode MS" w:hAnsi="Arial" w:cs="Arial"/>
          <w:sz w:val="23"/>
          <w:szCs w:val="23"/>
          <w:lang w:val="en-ZA"/>
        </w:rPr>
        <w:tab/>
      </w:r>
      <w:r w:rsidR="00D01A23">
        <w:rPr>
          <w:rFonts w:ascii="Arial" w:eastAsia="Arial Unicode MS" w:hAnsi="Arial" w:cs="Arial"/>
          <w:sz w:val="23"/>
          <w:szCs w:val="23"/>
          <w:lang w:val="en-ZA"/>
        </w:rPr>
        <w:t>Rentworks that there was a tender advertised in one form or</w:t>
      </w:r>
      <w:r>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a</w:t>
      </w:r>
      <w:r w:rsidR="00D01A23">
        <w:rPr>
          <w:rFonts w:ascii="Arial" w:eastAsia="Arial Unicode MS" w:hAnsi="Arial" w:cs="Arial"/>
          <w:sz w:val="23"/>
          <w:szCs w:val="23"/>
          <w:lang w:val="en-ZA"/>
        </w:rPr>
        <w:t>nother that pre</w:t>
      </w:r>
      <w:r>
        <w:rPr>
          <w:rFonts w:ascii="Arial" w:eastAsia="Arial Unicode MS" w:hAnsi="Arial" w:cs="Arial"/>
          <w:sz w:val="23"/>
          <w:szCs w:val="23"/>
          <w:lang w:val="en-ZA"/>
        </w:rPr>
        <w:t>ceded the conclusion of the MRA;</w:t>
      </w:r>
    </w:p>
    <w:p w14:paraId="25728877" w14:textId="00FC859E" w:rsidR="00D01A23" w:rsidRDefault="009A079C" w:rsidP="00C835F0">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D01A23">
        <w:rPr>
          <w:rFonts w:ascii="Arial" w:eastAsia="Arial Unicode MS" w:hAnsi="Arial" w:cs="Arial"/>
          <w:sz w:val="23"/>
          <w:szCs w:val="23"/>
          <w:lang w:val="en-ZA"/>
        </w:rPr>
        <w:t>[3</w:t>
      </w:r>
      <w:r>
        <w:rPr>
          <w:rFonts w:ascii="Arial" w:eastAsia="Arial Unicode MS" w:hAnsi="Arial" w:cs="Arial"/>
          <w:sz w:val="23"/>
          <w:szCs w:val="23"/>
          <w:lang w:val="en-ZA"/>
        </w:rPr>
        <w:t>4</w:t>
      </w:r>
      <w:r w:rsidR="00D01A23">
        <w:rPr>
          <w:rFonts w:ascii="Arial" w:eastAsia="Arial Unicode MS" w:hAnsi="Arial" w:cs="Arial"/>
          <w:sz w:val="23"/>
          <w:szCs w:val="23"/>
          <w:lang w:val="en-ZA"/>
        </w:rPr>
        <w:t>.2.4]</w:t>
      </w:r>
      <w:r w:rsidR="00C835F0">
        <w:rPr>
          <w:rFonts w:ascii="Arial" w:eastAsia="Arial Unicode MS" w:hAnsi="Arial" w:cs="Arial"/>
          <w:sz w:val="23"/>
          <w:szCs w:val="23"/>
          <w:lang w:val="en-ZA"/>
        </w:rPr>
        <w:t xml:space="preserve"> </w:t>
      </w:r>
      <w:r>
        <w:rPr>
          <w:rFonts w:ascii="Arial" w:eastAsia="Arial Unicode MS" w:hAnsi="Arial" w:cs="Arial"/>
          <w:sz w:val="23"/>
          <w:szCs w:val="23"/>
          <w:lang w:val="en-ZA"/>
        </w:rPr>
        <w:tab/>
        <w:t>t</w:t>
      </w:r>
      <w:r w:rsidR="00D01A23">
        <w:rPr>
          <w:rFonts w:ascii="Arial" w:eastAsia="Arial Unicode MS" w:hAnsi="Arial" w:cs="Arial"/>
          <w:sz w:val="23"/>
          <w:szCs w:val="23"/>
          <w:lang w:val="en-ZA"/>
        </w:rPr>
        <w:t>he Department’s other witness, Ms Germina Malatji (“Ms Malatji”)</w:t>
      </w:r>
      <w:r w:rsidR="00F96104">
        <w:rPr>
          <w:rFonts w:ascii="Arial" w:eastAsia="Arial Unicode MS" w:hAnsi="Arial" w:cs="Arial"/>
          <w:sz w:val="23"/>
          <w:szCs w:val="23"/>
          <w:lang w:val="en-ZA"/>
        </w:rPr>
        <w:t xml:space="preserve">, </w:t>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B901E0">
        <w:rPr>
          <w:rFonts w:ascii="Arial" w:eastAsia="Arial Unicode MS" w:hAnsi="Arial" w:cs="Arial"/>
          <w:sz w:val="23"/>
          <w:szCs w:val="23"/>
          <w:lang w:val="en-ZA"/>
        </w:rPr>
        <w:tab/>
        <w:t xml:space="preserve">   </w:t>
      </w:r>
      <w:r>
        <w:rPr>
          <w:rFonts w:ascii="Arial" w:eastAsia="Arial Unicode MS" w:hAnsi="Arial" w:cs="Arial"/>
          <w:sz w:val="23"/>
          <w:szCs w:val="23"/>
          <w:lang w:val="en-ZA"/>
        </w:rPr>
        <w:tab/>
      </w:r>
      <w:r w:rsidR="00F96104">
        <w:rPr>
          <w:rFonts w:ascii="Arial" w:eastAsia="Arial Unicode MS" w:hAnsi="Arial" w:cs="Arial"/>
          <w:sz w:val="23"/>
          <w:szCs w:val="23"/>
          <w:lang w:val="en-ZA"/>
        </w:rPr>
        <w:t xml:space="preserve">testified that she became aware towards the end of 2012 that the </w:t>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Pr>
          <w:rFonts w:ascii="Arial" w:eastAsia="Arial Unicode MS" w:hAnsi="Arial" w:cs="Arial"/>
          <w:sz w:val="23"/>
          <w:szCs w:val="23"/>
          <w:lang w:val="en-ZA"/>
        </w:rPr>
        <w:tab/>
      </w:r>
      <w:r w:rsidR="00F96104">
        <w:rPr>
          <w:rFonts w:ascii="Arial" w:eastAsia="Arial Unicode MS" w:hAnsi="Arial" w:cs="Arial"/>
          <w:sz w:val="23"/>
          <w:szCs w:val="23"/>
          <w:lang w:val="en-ZA"/>
        </w:rPr>
        <w:t xml:space="preserve">Department was involved in litigation.  It had become clear to her </w:t>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Pr>
          <w:rFonts w:ascii="Arial" w:eastAsia="Arial Unicode MS" w:hAnsi="Arial" w:cs="Arial"/>
          <w:sz w:val="23"/>
          <w:szCs w:val="23"/>
          <w:lang w:val="en-ZA"/>
        </w:rPr>
        <w:tab/>
      </w:r>
      <w:r w:rsidR="00F96104">
        <w:rPr>
          <w:rFonts w:ascii="Arial" w:eastAsia="Arial Unicode MS" w:hAnsi="Arial" w:cs="Arial"/>
          <w:sz w:val="23"/>
          <w:szCs w:val="23"/>
          <w:lang w:val="en-ZA"/>
        </w:rPr>
        <w:t xml:space="preserve">that the Department did not want to continue with the agreement.  </w:t>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Pr>
          <w:rFonts w:ascii="Arial" w:eastAsia="Arial Unicode MS" w:hAnsi="Arial" w:cs="Arial"/>
          <w:sz w:val="23"/>
          <w:szCs w:val="23"/>
          <w:lang w:val="en-ZA"/>
        </w:rPr>
        <w:tab/>
      </w:r>
      <w:r w:rsidR="00F96104">
        <w:rPr>
          <w:rFonts w:ascii="Arial" w:eastAsia="Arial Unicode MS" w:hAnsi="Arial" w:cs="Arial"/>
          <w:sz w:val="23"/>
          <w:szCs w:val="23"/>
          <w:lang w:val="en-ZA"/>
        </w:rPr>
        <w:t xml:space="preserve">That was because the procurement processes had not been </w:t>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r>
      <w:r w:rsidR="00F96104">
        <w:rPr>
          <w:rFonts w:ascii="Arial" w:eastAsia="Arial Unicode MS" w:hAnsi="Arial" w:cs="Arial"/>
          <w:sz w:val="23"/>
          <w:szCs w:val="23"/>
          <w:lang w:val="en-ZA"/>
        </w:rPr>
        <w:tab/>
        <w:t xml:space="preserve">followed before the MRA was concluded.  This evidence was not in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F96104">
        <w:rPr>
          <w:rFonts w:ascii="Arial" w:eastAsia="Arial Unicode MS" w:hAnsi="Arial" w:cs="Arial"/>
          <w:sz w:val="23"/>
          <w:szCs w:val="23"/>
          <w:lang w:val="en-ZA"/>
        </w:rPr>
        <w:t xml:space="preserve">dispute. </w:t>
      </w:r>
    </w:p>
    <w:p w14:paraId="522FF9C7" w14:textId="16B465D3" w:rsidR="00766793" w:rsidRDefault="009A079C" w:rsidP="007E7C2D">
      <w:pPr>
        <w:spacing w:line="480" w:lineRule="auto"/>
        <w:ind w:left="567"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F96104">
        <w:rPr>
          <w:rFonts w:ascii="Arial" w:eastAsia="Arial Unicode MS" w:hAnsi="Arial" w:cs="Arial"/>
          <w:sz w:val="23"/>
          <w:szCs w:val="23"/>
          <w:lang w:val="en-ZA"/>
        </w:rPr>
        <w:t>[3</w:t>
      </w:r>
      <w:r>
        <w:rPr>
          <w:rFonts w:ascii="Arial" w:eastAsia="Arial Unicode MS" w:hAnsi="Arial" w:cs="Arial"/>
          <w:sz w:val="23"/>
          <w:szCs w:val="23"/>
          <w:lang w:val="en-ZA"/>
        </w:rPr>
        <w:t>4</w:t>
      </w:r>
      <w:r w:rsidR="00F96104">
        <w:rPr>
          <w:rFonts w:ascii="Arial" w:eastAsia="Arial Unicode MS" w:hAnsi="Arial" w:cs="Arial"/>
          <w:sz w:val="23"/>
          <w:szCs w:val="23"/>
          <w:lang w:val="en-ZA"/>
        </w:rPr>
        <w:t>.2.5]</w:t>
      </w:r>
      <w:r w:rsidR="007E7C2D">
        <w:rPr>
          <w:rFonts w:ascii="Arial" w:eastAsia="Arial Unicode MS" w:hAnsi="Arial" w:cs="Arial"/>
          <w:sz w:val="23"/>
          <w:szCs w:val="23"/>
          <w:lang w:val="en-ZA"/>
        </w:rPr>
        <w:t xml:space="preserve"> </w:t>
      </w:r>
      <w:r>
        <w:rPr>
          <w:rFonts w:ascii="Arial" w:eastAsia="Arial Unicode MS" w:hAnsi="Arial" w:cs="Arial"/>
          <w:sz w:val="23"/>
          <w:szCs w:val="23"/>
          <w:lang w:val="en-ZA"/>
        </w:rPr>
        <w:tab/>
      </w:r>
      <w:r w:rsidR="00F96104">
        <w:rPr>
          <w:rFonts w:ascii="Arial" w:eastAsia="Arial Unicode MS" w:hAnsi="Arial" w:cs="Arial"/>
          <w:sz w:val="23"/>
          <w:szCs w:val="23"/>
          <w:lang w:val="en-ZA"/>
        </w:rPr>
        <w:t>I am satisfied that the</w:t>
      </w:r>
      <w:r w:rsidR="00B901E0">
        <w:rPr>
          <w:rFonts w:ascii="Arial" w:eastAsia="Arial Unicode MS" w:hAnsi="Arial" w:cs="Arial"/>
          <w:sz w:val="23"/>
          <w:szCs w:val="23"/>
          <w:lang w:val="en-ZA"/>
        </w:rPr>
        <w:t xml:space="preserve">re was no compliance with the provision of s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901E0">
        <w:rPr>
          <w:rFonts w:ascii="Arial" w:eastAsia="Arial Unicode MS" w:hAnsi="Arial" w:cs="Arial"/>
          <w:sz w:val="23"/>
          <w:szCs w:val="23"/>
          <w:lang w:val="en-ZA"/>
        </w:rPr>
        <w:t>38(2)(iii) of the PFMA before the</w:t>
      </w:r>
      <w:r w:rsidR="00F96104">
        <w:rPr>
          <w:rFonts w:ascii="Arial" w:eastAsia="Arial Unicode MS" w:hAnsi="Arial" w:cs="Arial"/>
          <w:sz w:val="23"/>
          <w:szCs w:val="23"/>
          <w:lang w:val="en-ZA"/>
        </w:rPr>
        <w:t xml:space="preserve"> conclusion of the MRA</w:t>
      </w:r>
      <w:r w:rsidR="00B901E0">
        <w:rPr>
          <w:rFonts w:ascii="Arial" w:eastAsia="Arial Unicode MS" w:hAnsi="Arial" w:cs="Arial"/>
          <w:sz w:val="23"/>
          <w:szCs w:val="23"/>
          <w:lang w:val="en-ZA"/>
        </w:rPr>
        <w:t>.</w:t>
      </w:r>
      <w:r w:rsidR="00F96104">
        <w:rPr>
          <w:rFonts w:ascii="Arial" w:eastAsia="Arial Unicode MS" w:hAnsi="Arial" w:cs="Arial"/>
          <w:sz w:val="23"/>
          <w:szCs w:val="23"/>
          <w:lang w:val="en-ZA"/>
        </w:rPr>
        <w:t xml:space="preserve">  </w:t>
      </w:r>
      <w:r w:rsidR="00B901E0">
        <w:rPr>
          <w:rFonts w:ascii="Arial" w:eastAsia="Arial Unicode MS" w:hAnsi="Arial" w:cs="Arial"/>
          <w:sz w:val="23"/>
          <w:szCs w:val="23"/>
          <w:lang w:val="en-ZA"/>
        </w:rPr>
        <w:t xml:space="preserve">The </w:t>
      </w:r>
      <w:r w:rsidR="00091377">
        <w:rPr>
          <w:rFonts w:ascii="Arial" w:eastAsia="Arial Unicode MS" w:hAnsi="Arial" w:cs="Arial"/>
          <w:sz w:val="23"/>
          <w:szCs w:val="23"/>
          <w:lang w:val="en-ZA"/>
        </w:rPr>
        <w:t xml:space="preserve">MRA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91377">
        <w:rPr>
          <w:rFonts w:ascii="Arial" w:eastAsia="Arial Unicode MS" w:hAnsi="Arial" w:cs="Arial"/>
          <w:sz w:val="23"/>
          <w:szCs w:val="23"/>
          <w:lang w:val="en-ZA"/>
        </w:rPr>
        <w:t>is</w:t>
      </w:r>
      <w:r w:rsidR="00F96104">
        <w:rPr>
          <w:rFonts w:ascii="Arial" w:eastAsia="Arial Unicode MS" w:hAnsi="Arial" w:cs="Arial"/>
          <w:sz w:val="23"/>
          <w:szCs w:val="23"/>
          <w:lang w:val="en-ZA"/>
        </w:rPr>
        <w:t xml:space="preserve"> therefore invalid as it is inconsistent</w:t>
      </w:r>
      <w:r w:rsidR="007E7C2D">
        <w:rPr>
          <w:rFonts w:ascii="Arial" w:eastAsia="Arial Unicode MS" w:hAnsi="Arial" w:cs="Arial"/>
          <w:sz w:val="23"/>
          <w:szCs w:val="23"/>
          <w:lang w:val="en-ZA"/>
        </w:rPr>
        <w:t xml:space="preserve"> with</w:t>
      </w:r>
      <w:r w:rsidR="00F96104">
        <w:rPr>
          <w:rFonts w:ascii="Arial" w:eastAsia="Arial Unicode MS" w:hAnsi="Arial" w:cs="Arial"/>
          <w:sz w:val="23"/>
          <w:szCs w:val="23"/>
          <w:lang w:val="en-ZA"/>
        </w:rPr>
        <w:t xml:space="preserve"> the provisions of </w:t>
      </w:r>
      <w:r w:rsidR="007E7C2D">
        <w:rPr>
          <w:rFonts w:ascii="Arial" w:eastAsia="Arial Unicode MS" w:hAnsi="Arial" w:cs="Arial"/>
          <w:sz w:val="23"/>
          <w:szCs w:val="23"/>
          <w:lang w:val="en-ZA"/>
        </w:rPr>
        <w:t>s</w:t>
      </w:r>
      <w:r w:rsidR="00F96104">
        <w:rPr>
          <w:rFonts w:ascii="Arial" w:eastAsia="Arial Unicode MS" w:hAnsi="Arial" w:cs="Arial"/>
          <w:sz w:val="23"/>
          <w:szCs w:val="23"/>
          <w:lang w:val="en-ZA"/>
        </w:rPr>
        <w:t xml:space="preserve"> 217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F96104">
        <w:rPr>
          <w:rFonts w:ascii="Arial" w:eastAsia="Arial Unicode MS" w:hAnsi="Arial" w:cs="Arial"/>
          <w:sz w:val="23"/>
          <w:szCs w:val="23"/>
          <w:lang w:val="en-ZA"/>
        </w:rPr>
        <w:t xml:space="preserve">of the Constitution or </w:t>
      </w:r>
      <w:r w:rsidR="007E7C2D">
        <w:rPr>
          <w:rFonts w:ascii="Arial" w:eastAsia="Arial Unicode MS" w:hAnsi="Arial" w:cs="Arial"/>
          <w:sz w:val="23"/>
          <w:szCs w:val="23"/>
          <w:lang w:val="en-ZA"/>
        </w:rPr>
        <w:t xml:space="preserve">s </w:t>
      </w:r>
      <w:r w:rsidR="00F96104">
        <w:rPr>
          <w:rFonts w:ascii="Arial" w:eastAsia="Arial Unicode MS" w:hAnsi="Arial" w:cs="Arial"/>
          <w:sz w:val="23"/>
          <w:szCs w:val="23"/>
          <w:lang w:val="en-ZA"/>
        </w:rPr>
        <w:t>38(1)(iii) of the PFMA. The question</w:t>
      </w:r>
      <w:r w:rsidR="007E7C2D">
        <w:rPr>
          <w:rFonts w:ascii="Arial" w:eastAsia="Arial Unicode MS" w:hAnsi="Arial" w:cs="Arial"/>
          <w:sz w:val="23"/>
          <w:szCs w:val="23"/>
          <w:lang w:val="en-ZA"/>
        </w:rPr>
        <w:t xml:space="preserve"> </w:t>
      </w:r>
      <w:r w:rsidR="00F96104">
        <w:rPr>
          <w:rFonts w:ascii="Arial" w:eastAsia="Arial Unicode MS" w:hAnsi="Arial" w:cs="Arial"/>
          <w:sz w:val="23"/>
          <w:szCs w:val="23"/>
          <w:lang w:val="en-ZA"/>
        </w:rPr>
        <w:t xml:space="preserve">whether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F96104">
        <w:rPr>
          <w:rFonts w:ascii="Arial" w:eastAsia="Arial Unicode MS" w:hAnsi="Arial" w:cs="Arial"/>
          <w:sz w:val="23"/>
          <w:szCs w:val="23"/>
          <w:lang w:val="en-ZA"/>
        </w:rPr>
        <w:t>any procurement is</w:t>
      </w:r>
      <w:r w:rsidR="007E7C2D">
        <w:rPr>
          <w:rFonts w:ascii="Arial" w:eastAsia="Arial Unicode MS" w:hAnsi="Arial" w:cs="Arial"/>
          <w:sz w:val="23"/>
          <w:szCs w:val="23"/>
          <w:lang w:val="en-ZA"/>
        </w:rPr>
        <w:t xml:space="preserve"> </w:t>
      </w:r>
      <w:r w:rsidR="00F96104">
        <w:rPr>
          <w:rFonts w:ascii="Arial" w:eastAsia="Arial Unicode MS" w:hAnsi="Arial" w:cs="Arial"/>
          <w:sz w:val="23"/>
          <w:szCs w:val="23"/>
          <w:lang w:val="en-ZA"/>
        </w:rPr>
        <w:t xml:space="preserve">valid must be answered with reference to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F96104">
        <w:rPr>
          <w:rFonts w:ascii="Arial" w:eastAsia="Arial Unicode MS" w:hAnsi="Arial" w:cs="Arial"/>
          <w:sz w:val="23"/>
          <w:szCs w:val="23"/>
          <w:lang w:val="en-ZA"/>
        </w:rPr>
        <w:t xml:space="preserve">national legislation or </w:t>
      </w:r>
      <w:r w:rsidR="007E7C2D">
        <w:rPr>
          <w:rFonts w:ascii="Arial" w:eastAsia="Arial Unicode MS" w:hAnsi="Arial" w:cs="Arial"/>
          <w:sz w:val="23"/>
          <w:szCs w:val="23"/>
          <w:lang w:val="en-ZA"/>
        </w:rPr>
        <w:t>the regulations.</w:t>
      </w:r>
      <w:r w:rsidR="00F96104">
        <w:rPr>
          <w:rFonts w:ascii="Arial" w:eastAsia="Arial Unicode MS" w:hAnsi="Arial" w:cs="Arial"/>
          <w:sz w:val="23"/>
          <w:szCs w:val="23"/>
          <w:lang w:val="en-ZA"/>
        </w:rPr>
        <w:t xml:space="preserve">  In this regard, see </w:t>
      </w:r>
      <w:r w:rsidR="00F96104" w:rsidRPr="00766793">
        <w:rPr>
          <w:rFonts w:ascii="Arial" w:eastAsia="Arial Unicode MS" w:hAnsi="Arial" w:cs="Arial"/>
          <w:b/>
          <w:i/>
          <w:sz w:val="23"/>
          <w:szCs w:val="23"/>
          <w:lang w:val="en-ZA"/>
        </w:rPr>
        <w:t xml:space="preserve">Chief </w:t>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sidR="00F96104" w:rsidRPr="00766793">
        <w:rPr>
          <w:rFonts w:ascii="Arial" w:eastAsia="Arial Unicode MS" w:hAnsi="Arial" w:cs="Arial"/>
          <w:b/>
          <w:i/>
          <w:sz w:val="23"/>
          <w:szCs w:val="23"/>
          <w:lang w:val="en-ZA"/>
        </w:rPr>
        <w:t xml:space="preserve">Executive Officer, South </w:t>
      </w:r>
      <w:r w:rsidR="007E7C2D">
        <w:rPr>
          <w:rFonts w:ascii="Arial" w:eastAsia="Arial Unicode MS" w:hAnsi="Arial" w:cs="Arial"/>
          <w:b/>
          <w:i/>
          <w:sz w:val="23"/>
          <w:szCs w:val="23"/>
          <w:lang w:val="en-ZA"/>
        </w:rPr>
        <w:t>A</w:t>
      </w:r>
      <w:r w:rsidR="00F96104" w:rsidRPr="00766793">
        <w:rPr>
          <w:rFonts w:ascii="Arial" w:eastAsia="Arial Unicode MS" w:hAnsi="Arial" w:cs="Arial"/>
          <w:b/>
          <w:i/>
          <w:sz w:val="23"/>
          <w:szCs w:val="23"/>
          <w:lang w:val="en-ZA"/>
        </w:rPr>
        <w:t xml:space="preserve">frican Social Secret Agency v Cash </w:t>
      </w:r>
      <w:r>
        <w:rPr>
          <w:rFonts w:ascii="Arial" w:eastAsia="Arial Unicode MS" w:hAnsi="Arial" w:cs="Arial"/>
          <w:b/>
          <w:i/>
          <w:sz w:val="23"/>
          <w:szCs w:val="23"/>
          <w:lang w:val="en-ZA"/>
        </w:rPr>
        <w:lastRenderedPageBreak/>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sidR="00F96104" w:rsidRPr="00766793">
        <w:rPr>
          <w:rFonts w:ascii="Arial" w:eastAsia="Arial Unicode MS" w:hAnsi="Arial" w:cs="Arial"/>
          <w:b/>
          <w:i/>
          <w:sz w:val="23"/>
          <w:szCs w:val="23"/>
          <w:lang w:val="en-ZA"/>
        </w:rPr>
        <w:t xml:space="preserve">Pay Master Services (Pty) Ltd 2012 (1) SA 216 SCA at para [15], </w:t>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Pr>
          <w:rFonts w:ascii="Arial" w:eastAsia="Arial Unicode MS" w:hAnsi="Arial" w:cs="Arial"/>
          <w:b/>
          <w:i/>
          <w:sz w:val="23"/>
          <w:szCs w:val="23"/>
          <w:lang w:val="en-ZA"/>
        </w:rPr>
        <w:tab/>
      </w:r>
      <w:r w:rsidR="00F96104" w:rsidRPr="00766793">
        <w:rPr>
          <w:rFonts w:ascii="Arial" w:eastAsia="Arial Unicode MS" w:hAnsi="Arial" w:cs="Arial"/>
          <w:b/>
          <w:i/>
          <w:sz w:val="23"/>
          <w:szCs w:val="23"/>
          <w:lang w:val="en-ZA"/>
        </w:rPr>
        <w:t xml:space="preserve">page 221 </w:t>
      </w:r>
      <w:r w:rsidR="00F96104">
        <w:rPr>
          <w:rFonts w:ascii="Arial" w:eastAsia="Arial Unicode MS" w:hAnsi="Arial" w:cs="Arial"/>
          <w:sz w:val="23"/>
          <w:szCs w:val="23"/>
          <w:lang w:val="en-ZA"/>
        </w:rPr>
        <w:t xml:space="preserve">where Tshiqi JA, </w:t>
      </w:r>
      <w:r w:rsidR="00766793">
        <w:rPr>
          <w:rFonts w:ascii="Arial" w:eastAsia="Arial Unicode MS" w:hAnsi="Arial" w:cs="Arial"/>
          <w:sz w:val="23"/>
          <w:szCs w:val="23"/>
          <w:lang w:val="en-ZA"/>
        </w:rPr>
        <w:tab/>
      </w:r>
      <w:r w:rsidR="007E7C2D">
        <w:rPr>
          <w:rFonts w:ascii="Arial" w:eastAsia="Arial Unicode MS" w:hAnsi="Arial" w:cs="Arial"/>
          <w:sz w:val="23"/>
          <w:szCs w:val="23"/>
          <w:lang w:val="en-ZA"/>
        </w:rPr>
        <w:t>a</w:t>
      </w:r>
      <w:r w:rsidR="00F96104">
        <w:rPr>
          <w:rFonts w:ascii="Arial" w:eastAsia="Arial Unicode MS" w:hAnsi="Arial" w:cs="Arial"/>
          <w:sz w:val="23"/>
          <w:szCs w:val="23"/>
          <w:lang w:val="en-ZA"/>
        </w:rPr>
        <w:t xml:space="preserve">s he then was, stated that: </w:t>
      </w:r>
    </w:p>
    <w:p w14:paraId="3BDA316B" w14:textId="1BA1CED4" w:rsidR="00F96104" w:rsidRDefault="0076679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i/>
          <w:sz w:val="23"/>
          <w:szCs w:val="23"/>
          <w:lang w:val="en-ZA"/>
        </w:rPr>
        <w:t>“</w:t>
      </w:r>
      <w:r w:rsidR="00594C75">
        <w:rPr>
          <w:rFonts w:ascii="Arial" w:eastAsia="Arial Unicode MS" w:hAnsi="Arial" w:cs="Arial"/>
          <w:i/>
          <w:sz w:val="23"/>
          <w:szCs w:val="23"/>
          <w:lang w:val="en-ZA"/>
        </w:rPr>
        <w:t>[15]</w:t>
      </w:r>
      <w:r w:rsidR="00594C75">
        <w:rPr>
          <w:rFonts w:ascii="Arial" w:eastAsia="Arial Unicode MS" w:hAnsi="Arial" w:cs="Arial"/>
          <w:i/>
          <w:sz w:val="23"/>
          <w:szCs w:val="23"/>
          <w:lang w:val="en-ZA"/>
        </w:rPr>
        <w:tab/>
        <w:t xml:space="preserve">Section 217(1) of the Constitution prescribes the manner in </w:t>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594C75">
        <w:rPr>
          <w:rFonts w:ascii="Arial" w:eastAsia="Arial Unicode MS" w:hAnsi="Arial" w:cs="Arial"/>
          <w:i/>
          <w:sz w:val="23"/>
          <w:szCs w:val="23"/>
          <w:lang w:val="en-ZA"/>
        </w:rPr>
        <w:t xml:space="preserve">which organs of State should procure goods and services.  In </w:t>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7E7C2D">
        <w:rPr>
          <w:rFonts w:ascii="Arial" w:eastAsia="Arial Unicode MS" w:hAnsi="Arial" w:cs="Arial"/>
          <w:i/>
          <w:sz w:val="23"/>
          <w:szCs w:val="23"/>
          <w:lang w:val="en-ZA"/>
        </w:rPr>
        <w:t>particular</w:t>
      </w:r>
      <w:r w:rsidR="00594C75">
        <w:rPr>
          <w:rFonts w:ascii="Arial" w:eastAsia="Arial Unicode MS" w:hAnsi="Arial" w:cs="Arial"/>
          <w:i/>
          <w:sz w:val="23"/>
          <w:szCs w:val="23"/>
          <w:lang w:val="en-ZA"/>
        </w:rPr>
        <w:t xml:space="preserve">, organs of State must do so in accordance with a system </w:t>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594C75">
        <w:rPr>
          <w:rFonts w:ascii="Arial" w:eastAsia="Arial Unicode MS" w:hAnsi="Arial" w:cs="Arial"/>
          <w:i/>
          <w:sz w:val="23"/>
          <w:szCs w:val="23"/>
          <w:lang w:val="en-ZA"/>
        </w:rPr>
        <w:t>which is fair, equitable, transparent, competitive and cost effective.</w:t>
      </w:r>
      <w:r w:rsidR="007E7C2D">
        <w:rPr>
          <w:rFonts w:ascii="Arial" w:eastAsia="Arial Unicode MS" w:hAnsi="Arial" w:cs="Arial"/>
          <w:i/>
          <w:sz w:val="23"/>
          <w:szCs w:val="23"/>
          <w:lang w:val="en-ZA"/>
        </w:rPr>
        <w:t xml:space="preserve"> </w:t>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594C75">
        <w:rPr>
          <w:rFonts w:ascii="Arial" w:eastAsia="Arial Unicode MS" w:hAnsi="Arial" w:cs="Arial"/>
          <w:i/>
          <w:sz w:val="23"/>
          <w:szCs w:val="23"/>
          <w:lang w:val="en-ZA"/>
        </w:rPr>
        <w:t xml:space="preserve">This implies that a </w:t>
      </w:r>
      <w:r w:rsidR="0095044C">
        <w:rPr>
          <w:rFonts w:ascii="Arial" w:eastAsia="Arial Unicode MS" w:hAnsi="Arial" w:cs="Arial"/>
          <w:i/>
          <w:sz w:val="23"/>
          <w:szCs w:val="23"/>
          <w:lang w:val="en-ZA"/>
        </w:rPr>
        <w:t>‘</w:t>
      </w:r>
      <w:r w:rsidR="00594C75">
        <w:rPr>
          <w:rFonts w:ascii="Arial" w:eastAsia="Arial Unicode MS" w:hAnsi="Arial" w:cs="Arial"/>
          <w:i/>
          <w:sz w:val="23"/>
          <w:szCs w:val="23"/>
          <w:lang w:val="en-ZA"/>
        </w:rPr>
        <w:t>system</w:t>
      </w:r>
      <w:r w:rsidR="0095044C">
        <w:rPr>
          <w:rFonts w:ascii="Arial" w:eastAsia="Arial Unicode MS" w:hAnsi="Arial" w:cs="Arial"/>
          <w:i/>
          <w:sz w:val="23"/>
          <w:szCs w:val="23"/>
          <w:lang w:val="en-ZA"/>
        </w:rPr>
        <w:t>’</w:t>
      </w:r>
      <w:r w:rsidR="00594C75">
        <w:rPr>
          <w:rFonts w:ascii="Arial" w:eastAsia="Arial Unicode MS" w:hAnsi="Arial" w:cs="Arial"/>
          <w:i/>
          <w:sz w:val="23"/>
          <w:szCs w:val="23"/>
          <w:lang w:val="en-ZA"/>
        </w:rPr>
        <w:t xml:space="preserve"> with these attributes has to be put in </w:t>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594C75">
        <w:rPr>
          <w:rFonts w:ascii="Arial" w:eastAsia="Arial Unicode MS" w:hAnsi="Arial" w:cs="Arial"/>
          <w:i/>
          <w:sz w:val="23"/>
          <w:szCs w:val="23"/>
          <w:lang w:val="en-ZA"/>
        </w:rPr>
        <w:t>place by means of legislation or other regulation.  Once such a</w:t>
      </w:r>
      <w:r w:rsidR="007E7C2D">
        <w:rPr>
          <w:rFonts w:ascii="Arial" w:eastAsia="Arial Unicode MS" w:hAnsi="Arial" w:cs="Arial"/>
          <w:i/>
          <w:sz w:val="23"/>
          <w:szCs w:val="23"/>
          <w:lang w:val="en-ZA"/>
        </w:rPr>
        <w:t xml:space="preserve"> </w:t>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594C75">
        <w:rPr>
          <w:rFonts w:ascii="Arial" w:eastAsia="Arial Unicode MS" w:hAnsi="Arial" w:cs="Arial"/>
          <w:i/>
          <w:sz w:val="23"/>
          <w:szCs w:val="23"/>
          <w:lang w:val="en-ZA"/>
        </w:rPr>
        <w:t>system is in place and the system complies with constitutional</w:t>
      </w:r>
      <w:r w:rsidR="007E7C2D">
        <w:rPr>
          <w:rFonts w:ascii="Arial" w:eastAsia="Arial Unicode MS" w:hAnsi="Arial" w:cs="Arial"/>
          <w:i/>
          <w:sz w:val="23"/>
          <w:szCs w:val="23"/>
          <w:lang w:val="en-ZA"/>
        </w:rPr>
        <w:t xml:space="preserve"> </w:t>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594C75">
        <w:rPr>
          <w:rFonts w:ascii="Arial" w:eastAsia="Arial Unicode MS" w:hAnsi="Arial" w:cs="Arial"/>
          <w:i/>
          <w:sz w:val="23"/>
          <w:szCs w:val="23"/>
          <w:lang w:val="en-ZA"/>
        </w:rPr>
        <w:t xml:space="preserve">demands of </w:t>
      </w:r>
      <w:r w:rsidR="0095044C">
        <w:rPr>
          <w:rFonts w:ascii="Arial" w:eastAsia="Arial Unicode MS" w:hAnsi="Arial" w:cs="Arial"/>
          <w:i/>
          <w:sz w:val="23"/>
          <w:szCs w:val="23"/>
          <w:lang w:val="en-ZA"/>
        </w:rPr>
        <w:t>s</w:t>
      </w:r>
      <w:r w:rsidR="00594C75">
        <w:rPr>
          <w:rFonts w:ascii="Arial" w:eastAsia="Arial Unicode MS" w:hAnsi="Arial" w:cs="Arial"/>
          <w:i/>
          <w:sz w:val="23"/>
          <w:szCs w:val="23"/>
          <w:lang w:val="en-ZA"/>
        </w:rPr>
        <w:t xml:space="preserve"> 217</w:t>
      </w:r>
      <w:r w:rsidR="0095044C">
        <w:rPr>
          <w:rFonts w:ascii="Arial" w:eastAsia="Arial Unicode MS" w:hAnsi="Arial" w:cs="Arial"/>
          <w:i/>
          <w:sz w:val="23"/>
          <w:szCs w:val="23"/>
          <w:lang w:val="en-ZA"/>
        </w:rPr>
        <w:t>(1)</w:t>
      </w:r>
      <w:r w:rsidR="00594C75">
        <w:rPr>
          <w:rFonts w:ascii="Arial" w:eastAsia="Arial Unicode MS" w:hAnsi="Arial" w:cs="Arial"/>
          <w:i/>
          <w:sz w:val="23"/>
          <w:szCs w:val="23"/>
          <w:lang w:val="en-ZA"/>
        </w:rPr>
        <w:t xml:space="preserve">, the question whether any procurement is </w:t>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5044C">
        <w:rPr>
          <w:rFonts w:ascii="Arial" w:eastAsia="Arial Unicode MS" w:hAnsi="Arial" w:cs="Arial"/>
          <w:i/>
          <w:sz w:val="23"/>
          <w:szCs w:val="23"/>
          <w:lang w:val="en-ZA"/>
        </w:rPr>
        <w:t>‘</w:t>
      </w:r>
      <w:r w:rsidR="00594C75">
        <w:rPr>
          <w:rFonts w:ascii="Arial" w:eastAsia="Arial Unicode MS" w:hAnsi="Arial" w:cs="Arial"/>
          <w:i/>
          <w:sz w:val="23"/>
          <w:szCs w:val="23"/>
          <w:lang w:val="en-ZA"/>
        </w:rPr>
        <w:t>valid</w:t>
      </w:r>
      <w:r w:rsidR="0095044C">
        <w:rPr>
          <w:rFonts w:ascii="Arial" w:eastAsia="Arial Unicode MS" w:hAnsi="Arial" w:cs="Arial"/>
          <w:i/>
          <w:sz w:val="23"/>
          <w:szCs w:val="23"/>
          <w:lang w:val="en-ZA"/>
        </w:rPr>
        <w:t>’</w:t>
      </w:r>
      <w:r w:rsidR="00594C75">
        <w:rPr>
          <w:rFonts w:ascii="Arial" w:eastAsia="Arial Unicode MS" w:hAnsi="Arial" w:cs="Arial"/>
          <w:i/>
          <w:sz w:val="23"/>
          <w:szCs w:val="23"/>
          <w:lang w:val="en-ZA"/>
        </w:rPr>
        <w:t xml:space="preserve"> must be answered with reference to the mentioned </w:t>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594C75">
        <w:rPr>
          <w:rFonts w:ascii="Arial" w:eastAsia="Arial Unicode MS" w:hAnsi="Arial" w:cs="Arial"/>
          <w:i/>
          <w:sz w:val="23"/>
          <w:szCs w:val="23"/>
          <w:lang w:val="en-ZA"/>
        </w:rPr>
        <w:t xml:space="preserve">legislation or regulation.”  </w:t>
      </w:r>
      <w:r w:rsidR="00F96104">
        <w:rPr>
          <w:rFonts w:ascii="Arial" w:eastAsia="Arial Unicode MS" w:hAnsi="Arial" w:cs="Arial"/>
          <w:sz w:val="23"/>
          <w:szCs w:val="23"/>
          <w:lang w:val="en-ZA"/>
        </w:rPr>
        <w:tab/>
      </w:r>
    </w:p>
    <w:p w14:paraId="6566FB96" w14:textId="2328E43D" w:rsidR="00BA56E2" w:rsidRDefault="00BA56E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ab/>
        <w:t xml:space="preserve">Section 38(1)(iii) of the PFMA is one such system. It complies with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the constitutional demands of </w:t>
      </w:r>
      <w:r w:rsidR="00F163CF">
        <w:rPr>
          <w:rFonts w:ascii="Arial" w:eastAsia="Arial Unicode MS" w:hAnsi="Arial" w:cs="Arial"/>
          <w:sz w:val="23"/>
          <w:szCs w:val="23"/>
          <w:lang w:val="en-ZA"/>
        </w:rPr>
        <w:t xml:space="preserve">s </w:t>
      </w:r>
      <w:r>
        <w:rPr>
          <w:rFonts w:ascii="Arial" w:eastAsia="Arial Unicode MS" w:hAnsi="Arial" w:cs="Arial"/>
          <w:sz w:val="23"/>
          <w:szCs w:val="23"/>
          <w:lang w:val="en-ZA"/>
        </w:rPr>
        <w:t xml:space="preserve">217(1) of the Constitution.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Accordingly, the question whether the procurement of goods or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services procured </w:t>
      </w:r>
      <w:r w:rsidR="009B2BEE">
        <w:rPr>
          <w:rFonts w:ascii="Arial" w:eastAsia="Arial Unicode MS" w:hAnsi="Arial" w:cs="Arial"/>
          <w:sz w:val="23"/>
          <w:szCs w:val="23"/>
          <w:lang w:val="en-ZA"/>
        </w:rPr>
        <w:t xml:space="preserve">referred to </w:t>
      </w:r>
      <w:r>
        <w:rPr>
          <w:rFonts w:ascii="Arial" w:eastAsia="Arial Unicode MS" w:hAnsi="Arial" w:cs="Arial"/>
          <w:sz w:val="23"/>
          <w:szCs w:val="23"/>
          <w:lang w:val="en-ZA"/>
        </w:rPr>
        <w:t xml:space="preserve">in the MRA is valid, must be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determined with </w:t>
      </w:r>
      <w:r>
        <w:rPr>
          <w:rFonts w:ascii="Arial" w:eastAsia="Arial Unicode MS" w:hAnsi="Arial" w:cs="Arial"/>
          <w:sz w:val="23"/>
          <w:szCs w:val="23"/>
          <w:lang w:val="en-ZA"/>
        </w:rPr>
        <w:tab/>
        <w:t xml:space="preserve">reference to the said legislation. </w:t>
      </w:r>
    </w:p>
    <w:p w14:paraId="6D006B07" w14:textId="798B5806" w:rsidR="00BA56E2" w:rsidRDefault="009A079C" w:rsidP="007E7C2D">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ab/>
      </w:r>
      <w:r w:rsidR="00BA56E2">
        <w:rPr>
          <w:rFonts w:ascii="Arial" w:eastAsia="Arial Unicode MS" w:hAnsi="Arial" w:cs="Arial"/>
          <w:sz w:val="23"/>
          <w:szCs w:val="23"/>
          <w:lang w:val="en-ZA"/>
        </w:rPr>
        <w:t>[3</w:t>
      </w:r>
      <w:r>
        <w:rPr>
          <w:rFonts w:ascii="Arial" w:eastAsia="Arial Unicode MS" w:hAnsi="Arial" w:cs="Arial"/>
          <w:sz w:val="23"/>
          <w:szCs w:val="23"/>
          <w:lang w:val="en-ZA"/>
        </w:rPr>
        <w:t>4</w:t>
      </w:r>
      <w:r w:rsidR="00BA56E2">
        <w:rPr>
          <w:rFonts w:ascii="Arial" w:eastAsia="Arial Unicode MS" w:hAnsi="Arial" w:cs="Arial"/>
          <w:sz w:val="23"/>
          <w:szCs w:val="23"/>
          <w:lang w:val="en-ZA"/>
        </w:rPr>
        <w:t>.3]</w:t>
      </w:r>
      <w:r w:rsidR="007E7C2D">
        <w:rPr>
          <w:rFonts w:ascii="Arial" w:eastAsia="Arial Unicode MS" w:hAnsi="Arial" w:cs="Arial"/>
          <w:sz w:val="23"/>
          <w:szCs w:val="23"/>
          <w:lang w:val="en-ZA"/>
        </w:rPr>
        <w:t xml:space="preserve"> </w:t>
      </w:r>
      <w:r>
        <w:rPr>
          <w:rFonts w:ascii="Arial" w:eastAsia="Arial Unicode MS" w:hAnsi="Arial" w:cs="Arial"/>
          <w:sz w:val="23"/>
          <w:szCs w:val="23"/>
          <w:lang w:val="en-ZA"/>
        </w:rPr>
        <w:tab/>
      </w:r>
      <w:r w:rsidR="00BA56E2">
        <w:rPr>
          <w:rFonts w:ascii="Arial" w:eastAsia="Arial Unicode MS" w:hAnsi="Arial" w:cs="Arial"/>
          <w:sz w:val="23"/>
          <w:szCs w:val="23"/>
          <w:lang w:val="en-ZA"/>
        </w:rPr>
        <w:t xml:space="preserve">The requirements of </w:t>
      </w:r>
      <w:r w:rsidR="00B4528E">
        <w:rPr>
          <w:rFonts w:ascii="Arial" w:eastAsia="Arial Unicode MS" w:hAnsi="Arial" w:cs="Arial"/>
          <w:sz w:val="23"/>
          <w:szCs w:val="23"/>
          <w:lang w:val="en-ZA"/>
        </w:rPr>
        <w:t>s</w:t>
      </w:r>
      <w:r w:rsidR="00BA56E2">
        <w:rPr>
          <w:rFonts w:ascii="Arial" w:eastAsia="Arial Unicode MS" w:hAnsi="Arial" w:cs="Arial"/>
          <w:sz w:val="23"/>
          <w:szCs w:val="23"/>
          <w:lang w:val="en-ZA"/>
        </w:rPr>
        <w:t xml:space="preserve"> 217(1) of the Constitution are repeated in </w:t>
      </w:r>
      <w:r w:rsidR="007E7C2D">
        <w:rPr>
          <w:rFonts w:ascii="Arial" w:eastAsia="Arial Unicode MS" w:hAnsi="Arial" w:cs="Arial"/>
          <w:sz w:val="23"/>
          <w:szCs w:val="23"/>
          <w:lang w:val="en-ZA"/>
        </w:rPr>
        <w:t xml:space="preserve">s </w:t>
      </w:r>
      <w:r w:rsidR="00BA56E2">
        <w:rPr>
          <w:rFonts w:ascii="Arial" w:eastAsia="Arial Unicode MS" w:hAnsi="Arial" w:cs="Arial"/>
          <w:sz w:val="23"/>
          <w:szCs w:val="23"/>
          <w:lang w:val="en-ZA"/>
        </w:rPr>
        <w:t>38(1)(iii</w:t>
      </w:r>
      <w:r w:rsidR="000907BB">
        <w:rPr>
          <w:rFonts w:ascii="Arial" w:eastAsia="Arial Unicode MS" w:hAnsi="Arial" w:cs="Arial"/>
          <w:sz w:val="23"/>
          <w:szCs w:val="23"/>
          <w:lang w:val="en-ZA"/>
        </w:rPr>
        <w:t>) of</w:t>
      </w:r>
      <w:r w:rsidR="00BA56E2">
        <w:rPr>
          <w:rFonts w:ascii="Arial" w:eastAsia="Arial Unicode MS" w:hAnsi="Arial" w:cs="Arial"/>
          <w:sz w:val="23"/>
          <w:szCs w:val="23"/>
          <w:lang w:val="en-ZA"/>
        </w:rPr>
        <w:t xml:space="preserv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0907BB">
        <w:rPr>
          <w:rFonts w:ascii="Arial" w:eastAsia="Arial Unicode MS" w:hAnsi="Arial" w:cs="Arial"/>
          <w:sz w:val="23"/>
          <w:szCs w:val="23"/>
          <w:lang w:val="en-ZA"/>
        </w:rPr>
        <w:t xml:space="preserve">the </w:t>
      </w:r>
      <w:r w:rsidR="009B2BEE">
        <w:rPr>
          <w:rFonts w:ascii="Arial" w:eastAsia="Arial Unicode MS" w:hAnsi="Arial" w:cs="Arial"/>
          <w:sz w:val="23"/>
          <w:szCs w:val="23"/>
          <w:lang w:val="en-ZA"/>
        </w:rPr>
        <w:t>PFMA which</w:t>
      </w:r>
      <w:r w:rsidR="00BA56E2">
        <w:rPr>
          <w:rFonts w:ascii="Arial" w:eastAsia="Arial Unicode MS" w:hAnsi="Arial" w:cs="Arial"/>
          <w:sz w:val="23"/>
          <w:szCs w:val="23"/>
          <w:lang w:val="en-ZA"/>
        </w:rPr>
        <w:t xml:space="preserve"> came into effect on 1 April 2000 and </w:t>
      </w:r>
      <w:r w:rsidR="00B4528E">
        <w:rPr>
          <w:rFonts w:ascii="Arial" w:eastAsia="Arial Unicode MS" w:hAnsi="Arial" w:cs="Arial"/>
          <w:sz w:val="23"/>
          <w:szCs w:val="23"/>
          <w:lang w:val="en-ZA"/>
        </w:rPr>
        <w:t>s</w:t>
      </w:r>
      <w:r w:rsidR="00BA56E2">
        <w:rPr>
          <w:rFonts w:ascii="Arial" w:eastAsia="Arial Unicode MS" w:hAnsi="Arial" w:cs="Arial"/>
          <w:sz w:val="23"/>
          <w:szCs w:val="23"/>
          <w:lang w:val="en-ZA"/>
        </w:rPr>
        <w:t xml:space="preserve"> 33 of the Constitution.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BA56E2">
        <w:rPr>
          <w:rFonts w:ascii="Arial" w:eastAsia="Arial Unicode MS" w:hAnsi="Arial" w:cs="Arial"/>
          <w:sz w:val="23"/>
          <w:szCs w:val="23"/>
          <w:lang w:val="en-ZA"/>
        </w:rPr>
        <w:t xml:space="preserve">This </w:t>
      </w:r>
      <w:r w:rsidR="007E7C2D">
        <w:rPr>
          <w:rFonts w:ascii="Arial" w:eastAsia="Arial Unicode MS" w:hAnsi="Arial" w:cs="Arial"/>
          <w:sz w:val="23"/>
          <w:szCs w:val="23"/>
          <w:lang w:val="en-ZA"/>
        </w:rPr>
        <w:t>s</w:t>
      </w:r>
      <w:r w:rsidR="00BA56E2">
        <w:rPr>
          <w:rFonts w:ascii="Arial" w:eastAsia="Arial Unicode MS" w:hAnsi="Arial" w:cs="Arial"/>
          <w:sz w:val="23"/>
          <w:szCs w:val="23"/>
          <w:lang w:val="en-ZA"/>
        </w:rPr>
        <w:t xml:space="preserve">ection 38(1)(iii) of the PFMA prescribes that: </w:t>
      </w:r>
    </w:p>
    <w:p w14:paraId="1091B3F1" w14:textId="79409B0A" w:rsidR="00BA56E2" w:rsidRDefault="009A079C"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BA56E2">
        <w:rPr>
          <w:rFonts w:ascii="Arial" w:eastAsia="Arial Unicode MS" w:hAnsi="Arial" w:cs="Arial"/>
          <w:i/>
          <w:sz w:val="23"/>
          <w:szCs w:val="23"/>
          <w:lang w:val="en-ZA"/>
        </w:rPr>
        <w:t>“38(1</w:t>
      </w:r>
      <w:r w:rsidR="004E60FF">
        <w:rPr>
          <w:rFonts w:ascii="Arial" w:eastAsia="Arial Unicode MS" w:hAnsi="Arial" w:cs="Arial"/>
          <w:i/>
          <w:sz w:val="23"/>
          <w:szCs w:val="23"/>
          <w:lang w:val="en-ZA"/>
        </w:rPr>
        <w:t>) T</w:t>
      </w:r>
      <w:r w:rsidR="00BA56E2">
        <w:rPr>
          <w:rFonts w:ascii="Arial" w:eastAsia="Arial Unicode MS" w:hAnsi="Arial" w:cs="Arial"/>
          <w:i/>
          <w:sz w:val="23"/>
          <w:szCs w:val="23"/>
          <w:lang w:val="en-ZA"/>
        </w:rPr>
        <w:t xml:space="preserve">he accounting officer for a Department, trading entity or constitutional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BA56E2">
        <w:rPr>
          <w:rFonts w:ascii="Arial" w:eastAsia="Arial Unicode MS" w:hAnsi="Arial" w:cs="Arial"/>
          <w:i/>
          <w:sz w:val="23"/>
          <w:szCs w:val="23"/>
          <w:lang w:val="en-ZA"/>
        </w:rPr>
        <w:t xml:space="preserve">institution – </w:t>
      </w:r>
    </w:p>
    <w:p w14:paraId="65CF587B" w14:textId="06309FCC" w:rsidR="00BA56E2" w:rsidRDefault="00BA56E2" w:rsidP="004E60FF">
      <w:pPr>
        <w:spacing w:line="480" w:lineRule="auto"/>
        <w:jc w:val="both"/>
        <w:rPr>
          <w:rFonts w:ascii="Arial" w:eastAsia="Arial Unicode MS" w:hAnsi="Arial" w:cs="Arial"/>
          <w:i/>
          <w:sz w:val="23"/>
          <w:szCs w:val="23"/>
          <w:lang w:val="en-ZA"/>
        </w:rPr>
      </w:pPr>
      <w:r>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(a)</w:t>
      </w:r>
      <w:r w:rsidR="009A079C">
        <w:rPr>
          <w:rFonts w:ascii="Arial" w:eastAsia="Arial Unicode MS" w:hAnsi="Arial" w:cs="Arial"/>
          <w:i/>
          <w:sz w:val="23"/>
          <w:szCs w:val="23"/>
          <w:lang w:val="en-ZA"/>
        </w:rPr>
        <w:tab/>
      </w:r>
      <w:r>
        <w:rPr>
          <w:rFonts w:ascii="Arial" w:eastAsia="Arial Unicode MS" w:hAnsi="Arial" w:cs="Arial"/>
          <w:i/>
          <w:sz w:val="23"/>
          <w:szCs w:val="23"/>
          <w:lang w:val="en-ZA"/>
        </w:rPr>
        <w:t xml:space="preserve">must ensure that the Department or trading entity or constitutional </w:t>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institution has and maintains –</w:t>
      </w:r>
    </w:p>
    <w:p w14:paraId="06DF93EF" w14:textId="5B890B09" w:rsidR="00BA56E2" w:rsidRDefault="00BA56E2"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ab/>
        <w:t>(i)</w:t>
      </w:r>
      <w:r>
        <w:rPr>
          <w:rFonts w:ascii="Arial" w:eastAsia="Arial Unicode MS" w:hAnsi="Arial" w:cs="Arial"/>
          <w:i/>
          <w:sz w:val="23"/>
          <w:szCs w:val="23"/>
          <w:lang w:val="en-ZA"/>
        </w:rPr>
        <w:tab/>
        <w:t>…</w:t>
      </w:r>
    </w:p>
    <w:p w14:paraId="5623C96F" w14:textId="12B66985" w:rsidR="00BA56E2" w:rsidRDefault="00BA56E2"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ab/>
        <w:t>(ii)</w:t>
      </w:r>
      <w:r>
        <w:rPr>
          <w:rFonts w:ascii="Arial" w:eastAsia="Arial Unicode MS" w:hAnsi="Arial" w:cs="Arial"/>
          <w:i/>
          <w:sz w:val="23"/>
          <w:szCs w:val="23"/>
          <w:lang w:val="en-ZA"/>
        </w:rPr>
        <w:tab/>
        <w:t>…</w:t>
      </w:r>
    </w:p>
    <w:p w14:paraId="2168D5FD" w14:textId="189D5498" w:rsidR="00BA56E2" w:rsidRDefault="00BA56E2"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ab/>
        <w:t>(iii)</w:t>
      </w:r>
      <w:r>
        <w:rPr>
          <w:rFonts w:ascii="Arial" w:eastAsia="Arial Unicode MS" w:hAnsi="Arial" w:cs="Arial"/>
          <w:i/>
          <w:sz w:val="23"/>
          <w:szCs w:val="23"/>
          <w:lang w:val="en-ZA"/>
        </w:rPr>
        <w:tab/>
        <w:t xml:space="preserve">an appropriate procurement and provisioning system which is fair, </w:t>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0907BB">
        <w:rPr>
          <w:rFonts w:ascii="Arial" w:eastAsia="Arial Unicode MS" w:hAnsi="Arial" w:cs="Arial"/>
          <w:i/>
          <w:sz w:val="23"/>
          <w:szCs w:val="23"/>
          <w:lang w:val="en-ZA"/>
        </w:rPr>
        <w:t>equitable, transparent</w:t>
      </w:r>
      <w:r>
        <w:rPr>
          <w:rFonts w:ascii="Arial" w:eastAsia="Arial Unicode MS" w:hAnsi="Arial" w:cs="Arial"/>
          <w:i/>
          <w:sz w:val="23"/>
          <w:szCs w:val="23"/>
          <w:lang w:val="en-ZA"/>
        </w:rPr>
        <w:t xml:space="preserve">, competitive and </w:t>
      </w:r>
      <w:r w:rsidR="004E60FF">
        <w:rPr>
          <w:rFonts w:ascii="Arial" w:eastAsia="Arial Unicode MS" w:hAnsi="Arial" w:cs="Arial"/>
          <w:i/>
          <w:sz w:val="23"/>
          <w:szCs w:val="23"/>
          <w:lang w:val="en-ZA"/>
        </w:rPr>
        <w:t>c</w:t>
      </w:r>
      <w:r>
        <w:rPr>
          <w:rFonts w:ascii="Arial" w:eastAsia="Arial Unicode MS" w:hAnsi="Arial" w:cs="Arial"/>
          <w:i/>
          <w:sz w:val="23"/>
          <w:szCs w:val="23"/>
          <w:lang w:val="en-ZA"/>
        </w:rPr>
        <w:t>ost effective.”</w:t>
      </w:r>
    </w:p>
    <w:p w14:paraId="1703136A" w14:textId="0A7AE0E2" w:rsidR="00BA56E2" w:rsidRDefault="00BA56E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lastRenderedPageBreak/>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sz w:val="23"/>
          <w:szCs w:val="23"/>
          <w:lang w:val="en-ZA"/>
        </w:rPr>
        <w:t>S 36 of the PFMA defines what an accounting officer is.  It states that:</w:t>
      </w:r>
    </w:p>
    <w:p w14:paraId="1D26B60B" w14:textId="04B9E309" w:rsidR="00BA56E2" w:rsidRDefault="00BA56E2"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i/>
          <w:sz w:val="23"/>
          <w:szCs w:val="23"/>
          <w:lang w:val="en-ZA"/>
        </w:rPr>
        <w:t>“36(1)</w:t>
      </w:r>
      <w:r w:rsidR="004E60FF">
        <w:rPr>
          <w:rFonts w:ascii="Arial" w:eastAsia="Arial Unicode MS" w:hAnsi="Arial" w:cs="Arial"/>
          <w:i/>
          <w:sz w:val="23"/>
          <w:szCs w:val="23"/>
          <w:lang w:val="en-ZA"/>
        </w:rPr>
        <w:t xml:space="preserve"> </w:t>
      </w:r>
      <w:r>
        <w:rPr>
          <w:rFonts w:ascii="Arial" w:eastAsia="Arial Unicode MS" w:hAnsi="Arial" w:cs="Arial"/>
          <w:i/>
          <w:sz w:val="23"/>
          <w:szCs w:val="23"/>
          <w:lang w:val="en-ZA"/>
        </w:rPr>
        <w:t xml:space="preserve">Every department and every constitutional institution must have an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accounting officer:</w:t>
      </w:r>
    </w:p>
    <w:p w14:paraId="7B425BE1" w14:textId="04E7369A" w:rsidR="00BA56E2" w:rsidRDefault="00BA56E2"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(ii)</w:t>
      </w:r>
      <w:r>
        <w:rPr>
          <w:rFonts w:ascii="Arial" w:eastAsia="Arial Unicode MS" w:hAnsi="Arial" w:cs="Arial"/>
          <w:i/>
          <w:sz w:val="23"/>
          <w:szCs w:val="23"/>
          <w:lang w:val="en-ZA"/>
        </w:rPr>
        <w:tab/>
        <w:t xml:space="preserve">subject to subsection (iii) – </w:t>
      </w:r>
    </w:p>
    <w:p w14:paraId="4743B3AC" w14:textId="00965669" w:rsidR="00BA56E2" w:rsidRDefault="00BA56E2"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(a)</w:t>
      </w:r>
      <w:r>
        <w:rPr>
          <w:rFonts w:ascii="Arial" w:eastAsia="Arial Unicode MS" w:hAnsi="Arial" w:cs="Arial"/>
          <w:i/>
          <w:sz w:val="23"/>
          <w:szCs w:val="23"/>
          <w:lang w:val="en-ZA"/>
        </w:rPr>
        <w:tab/>
        <w:t xml:space="preserve">the Head of the Department must be the accounting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officer for that Department.”</w:t>
      </w:r>
    </w:p>
    <w:p w14:paraId="2385C42A" w14:textId="4A587E8E" w:rsidR="00BA56E2" w:rsidRDefault="00BA56E2" w:rsidP="009A079C">
      <w:pPr>
        <w:spacing w:line="480" w:lineRule="auto"/>
        <w:ind w:left="1710" w:hanging="1137"/>
        <w:jc w:val="both"/>
        <w:rPr>
          <w:rFonts w:ascii="Arial" w:eastAsia="Arial Unicode MS" w:hAnsi="Arial" w:cs="Arial"/>
          <w:sz w:val="23"/>
          <w:szCs w:val="23"/>
          <w:lang w:val="en-ZA"/>
        </w:rPr>
      </w:pPr>
      <w:r>
        <w:rPr>
          <w:rFonts w:ascii="Arial" w:eastAsia="Arial Unicode MS" w:hAnsi="Arial" w:cs="Arial"/>
          <w:sz w:val="23"/>
          <w:szCs w:val="23"/>
          <w:lang w:val="en-ZA"/>
        </w:rPr>
        <w:t>[3</w:t>
      </w:r>
      <w:r w:rsidR="009A079C">
        <w:rPr>
          <w:rFonts w:ascii="Arial" w:eastAsia="Arial Unicode MS" w:hAnsi="Arial" w:cs="Arial"/>
          <w:sz w:val="23"/>
          <w:szCs w:val="23"/>
          <w:lang w:val="en-ZA"/>
        </w:rPr>
        <w:t>4</w:t>
      </w:r>
      <w:r>
        <w:rPr>
          <w:rFonts w:ascii="Arial" w:eastAsia="Arial Unicode MS" w:hAnsi="Arial" w:cs="Arial"/>
          <w:sz w:val="23"/>
          <w:szCs w:val="23"/>
          <w:lang w:val="en-ZA"/>
        </w:rPr>
        <w:t>.4]</w:t>
      </w:r>
      <w:r w:rsidR="009A079C">
        <w:rPr>
          <w:rFonts w:ascii="Arial" w:eastAsia="Arial Unicode MS" w:hAnsi="Arial" w:cs="Arial"/>
          <w:sz w:val="23"/>
          <w:szCs w:val="23"/>
          <w:lang w:val="en-ZA"/>
        </w:rPr>
        <w:tab/>
      </w:r>
      <w:r>
        <w:rPr>
          <w:rFonts w:ascii="Arial" w:eastAsia="Arial Unicode MS" w:hAnsi="Arial" w:cs="Arial"/>
          <w:sz w:val="23"/>
          <w:szCs w:val="23"/>
          <w:lang w:val="en-ZA"/>
        </w:rPr>
        <w:t>We now know that when on 4 December 2006 he signed the MRA on behalf of the</w:t>
      </w:r>
      <w:r w:rsidR="009B2BEE">
        <w:rPr>
          <w:rFonts w:ascii="Arial" w:eastAsia="Arial Unicode MS" w:hAnsi="Arial" w:cs="Arial"/>
          <w:sz w:val="23"/>
          <w:szCs w:val="23"/>
          <w:lang w:val="en-ZA"/>
        </w:rPr>
        <w:t xml:space="preserve"> D</w:t>
      </w:r>
      <w:r w:rsidR="00D37617">
        <w:rPr>
          <w:rFonts w:ascii="Arial" w:eastAsia="Arial Unicode MS" w:hAnsi="Arial" w:cs="Arial"/>
          <w:sz w:val="23"/>
          <w:szCs w:val="23"/>
          <w:lang w:val="en-ZA"/>
        </w:rPr>
        <w:t>epartment, Mr</w:t>
      </w:r>
      <w:r>
        <w:rPr>
          <w:rFonts w:ascii="Arial" w:eastAsia="Arial Unicode MS" w:hAnsi="Arial" w:cs="Arial"/>
          <w:sz w:val="23"/>
          <w:szCs w:val="23"/>
          <w:lang w:val="en-ZA"/>
        </w:rPr>
        <w:t xml:space="preserve"> S Buthelezi was its accounting officer by virtue of him being the Head of the Department. There is no dispute about that. In that capacity there was a duty imposed on him by the provisions of the PFMA to make sure that before he signed the MRA, there had been compliance with</w:t>
      </w:r>
      <w:r w:rsidR="00B957AF">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the provisions of </w:t>
      </w:r>
      <w:r w:rsidR="00B957AF">
        <w:rPr>
          <w:rFonts w:ascii="Arial" w:eastAsia="Arial Unicode MS" w:hAnsi="Arial" w:cs="Arial"/>
          <w:sz w:val="23"/>
          <w:szCs w:val="23"/>
          <w:lang w:val="en-ZA"/>
        </w:rPr>
        <w:t>s</w:t>
      </w:r>
      <w:r>
        <w:rPr>
          <w:rFonts w:ascii="Arial" w:eastAsia="Arial Unicode MS" w:hAnsi="Arial" w:cs="Arial"/>
          <w:sz w:val="23"/>
          <w:szCs w:val="23"/>
          <w:lang w:val="en-ZA"/>
        </w:rPr>
        <w:t xml:space="preserve"> 38(1)(iii) of the PFMA.  His failure to do so rendered</w:t>
      </w:r>
      <w:r w:rsidR="00B957AF">
        <w:rPr>
          <w:rFonts w:ascii="Arial" w:eastAsia="Arial Unicode MS" w:hAnsi="Arial" w:cs="Arial"/>
          <w:sz w:val="23"/>
          <w:szCs w:val="23"/>
          <w:lang w:val="en-ZA"/>
        </w:rPr>
        <w:t xml:space="preserve"> </w:t>
      </w:r>
      <w:r>
        <w:rPr>
          <w:rFonts w:ascii="Arial" w:eastAsia="Arial Unicode MS" w:hAnsi="Arial" w:cs="Arial"/>
          <w:sz w:val="23"/>
          <w:szCs w:val="23"/>
          <w:lang w:val="en-ZA"/>
        </w:rPr>
        <w:t>his conduct and the conduct of Rentworks invalid, as will be demonstrated</w:t>
      </w:r>
      <w:r w:rsidR="00B957AF">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when I deal with the provisions of </w:t>
      </w:r>
      <w:r w:rsidR="00B957AF">
        <w:rPr>
          <w:rFonts w:ascii="Arial" w:eastAsia="Arial Unicode MS" w:hAnsi="Arial" w:cs="Arial"/>
          <w:sz w:val="23"/>
          <w:szCs w:val="23"/>
          <w:lang w:val="en-ZA"/>
        </w:rPr>
        <w:t>s</w:t>
      </w:r>
      <w:r>
        <w:rPr>
          <w:rFonts w:ascii="Arial" w:eastAsia="Arial Unicode MS" w:hAnsi="Arial" w:cs="Arial"/>
          <w:sz w:val="23"/>
          <w:szCs w:val="23"/>
          <w:lang w:val="en-ZA"/>
        </w:rPr>
        <w:t xml:space="preserve"> 2 of the Constitution hereunder or the consequences of failure to satisfy the requirements </w:t>
      </w:r>
      <w:r w:rsidR="00B957AF">
        <w:rPr>
          <w:rFonts w:ascii="Arial" w:eastAsia="Arial Unicode MS" w:hAnsi="Arial" w:cs="Arial"/>
          <w:sz w:val="23"/>
          <w:szCs w:val="23"/>
          <w:lang w:val="en-ZA"/>
        </w:rPr>
        <w:t xml:space="preserve">s 217(1) </w:t>
      </w:r>
      <w:r>
        <w:rPr>
          <w:rFonts w:ascii="Arial" w:eastAsia="Arial Unicode MS" w:hAnsi="Arial" w:cs="Arial"/>
          <w:sz w:val="23"/>
          <w:szCs w:val="23"/>
          <w:lang w:val="en-ZA"/>
        </w:rPr>
        <w:t>of the Constitution.</w:t>
      </w:r>
    </w:p>
    <w:p w14:paraId="41E43A26" w14:textId="5E003384" w:rsidR="00BA56E2" w:rsidRDefault="00BA56E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[3</w:t>
      </w:r>
      <w:r w:rsidR="009A079C">
        <w:rPr>
          <w:rFonts w:ascii="Arial" w:eastAsia="Arial Unicode MS" w:hAnsi="Arial" w:cs="Arial"/>
          <w:sz w:val="23"/>
          <w:szCs w:val="23"/>
          <w:lang w:val="en-ZA"/>
        </w:rPr>
        <w:t>4</w:t>
      </w:r>
      <w:r>
        <w:rPr>
          <w:rFonts w:ascii="Arial" w:eastAsia="Arial Unicode MS" w:hAnsi="Arial" w:cs="Arial"/>
          <w:sz w:val="23"/>
          <w:szCs w:val="23"/>
          <w:lang w:val="en-ZA"/>
        </w:rPr>
        <w:t>.5]</w:t>
      </w:r>
      <w:r>
        <w:rPr>
          <w:rFonts w:ascii="Arial" w:eastAsia="Arial Unicode MS" w:hAnsi="Arial" w:cs="Arial"/>
          <w:sz w:val="23"/>
          <w:szCs w:val="23"/>
          <w:lang w:val="en-ZA"/>
        </w:rPr>
        <w:tab/>
        <w:t xml:space="preserve">In paragraph </w:t>
      </w:r>
      <w:r w:rsidR="004856BE">
        <w:rPr>
          <w:rFonts w:ascii="Arial" w:eastAsia="Arial Unicode MS" w:hAnsi="Arial" w:cs="Arial"/>
          <w:sz w:val="23"/>
          <w:szCs w:val="23"/>
          <w:lang w:val="en-ZA"/>
        </w:rPr>
        <w:t>[</w:t>
      </w:r>
      <w:r>
        <w:rPr>
          <w:rFonts w:ascii="Arial" w:eastAsia="Arial Unicode MS" w:hAnsi="Arial" w:cs="Arial"/>
          <w:sz w:val="23"/>
          <w:szCs w:val="23"/>
          <w:lang w:val="en-ZA"/>
        </w:rPr>
        <w:t>17</w:t>
      </w:r>
      <w:r w:rsidR="004856BE">
        <w:rPr>
          <w:rFonts w:ascii="Arial" w:eastAsia="Arial Unicode MS" w:hAnsi="Arial" w:cs="Arial"/>
          <w:sz w:val="23"/>
          <w:szCs w:val="23"/>
          <w:lang w:val="en-ZA"/>
        </w:rPr>
        <w:t>]</w:t>
      </w:r>
      <w:r>
        <w:rPr>
          <w:rFonts w:ascii="Arial" w:eastAsia="Arial Unicode MS" w:hAnsi="Arial" w:cs="Arial"/>
          <w:sz w:val="23"/>
          <w:szCs w:val="23"/>
          <w:lang w:val="en-ZA"/>
        </w:rPr>
        <w:t xml:space="preserve"> of the </w:t>
      </w:r>
      <w:r w:rsidRPr="00BA56E2">
        <w:rPr>
          <w:rFonts w:ascii="Arial" w:eastAsia="Arial Unicode MS" w:hAnsi="Arial" w:cs="Arial"/>
          <w:b/>
          <w:i/>
          <w:sz w:val="23"/>
          <w:szCs w:val="23"/>
          <w:lang w:val="en-ZA"/>
        </w:rPr>
        <w:t>Pay Master</w:t>
      </w:r>
      <w:r>
        <w:rPr>
          <w:rFonts w:ascii="Arial" w:eastAsia="Arial Unicode MS" w:hAnsi="Arial" w:cs="Arial"/>
          <w:sz w:val="23"/>
          <w:szCs w:val="23"/>
          <w:lang w:val="en-ZA"/>
        </w:rPr>
        <w:t xml:space="preserve"> </w:t>
      </w:r>
      <w:r w:rsidR="00D37617">
        <w:rPr>
          <w:rFonts w:ascii="Arial" w:eastAsia="Arial Unicode MS" w:hAnsi="Arial" w:cs="Arial"/>
          <w:sz w:val="23"/>
          <w:szCs w:val="23"/>
          <w:lang w:val="en-ZA"/>
        </w:rPr>
        <w:t>judgment</w:t>
      </w:r>
      <w:r>
        <w:rPr>
          <w:rFonts w:ascii="Arial" w:eastAsia="Arial Unicode MS" w:hAnsi="Arial" w:cs="Arial"/>
          <w:sz w:val="23"/>
          <w:szCs w:val="23"/>
          <w:lang w:val="en-ZA"/>
        </w:rPr>
        <w:t xml:space="preserve"> </w:t>
      </w:r>
      <w:r>
        <w:rPr>
          <w:rFonts w:ascii="Arial" w:eastAsia="Arial Unicode MS" w:hAnsi="Arial" w:cs="Arial"/>
          <w:i/>
          <w:sz w:val="23"/>
          <w:szCs w:val="23"/>
          <w:lang w:val="en-ZA"/>
        </w:rPr>
        <w:t>supra</w:t>
      </w:r>
      <w:r>
        <w:rPr>
          <w:rFonts w:ascii="Arial" w:eastAsia="Arial Unicode MS" w:hAnsi="Arial" w:cs="Arial"/>
          <w:sz w:val="23"/>
          <w:szCs w:val="23"/>
          <w:lang w:val="en-ZA"/>
        </w:rPr>
        <w:t>, the Court stated that:</w:t>
      </w:r>
    </w:p>
    <w:p w14:paraId="398AE2AD" w14:textId="4D075D49" w:rsidR="004856BE" w:rsidRPr="00174859" w:rsidRDefault="004856BE" w:rsidP="00B957AF">
      <w:pPr>
        <w:spacing w:line="480" w:lineRule="auto"/>
        <w:ind w:left="2265" w:hanging="570"/>
        <w:jc w:val="both"/>
        <w:rPr>
          <w:rFonts w:ascii="Arial" w:eastAsia="Arial Unicode MS" w:hAnsi="Arial" w:cs="Arial"/>
          <w:i/>
          <w:sz w:val="23"/>
          <w:szCs w:val="23"/>
          <w:lang w:val="en-ZA"/>
        </w:rPr>
      </w:pPr>
      <w:r>
        <w:rPr>
          <w:rFonts w:ascii="Arial" w:eastAsia="Arial Unicode MS" w:hAnsi="Arial" w:cs="Arial"/>
          <w:i/>
          <w:sz w:val="23"/>
          <w:szCs w:val="23"/>
          <w:lang w:val="en-ZA"/>
        </w:rPr>
        <w:t>“[17]</w:t>
      </w:r>
      <w:r>
        <w:rPr>
          <w:rFonts w:ascii="Arial" w:eastAsia="Arial Unicode MS" w:hAnsi="Arial" w:cs="Arial"/>
          <w:i/>
          <w:sz w:val="23"/>
          <w:szCs w:val="23"/>
          <w:lang w:val="en-ZA"/>
        </w:rPr>
        <w:tab/>
        <w:t xml:space="preserve">The main object of the PFM Act is to ensure transparency, accountability, </w:t>
      </w:r>
      <w:r>
        <w:rPr>
          <w:rFonts w:ascii="Arial" w:eastAsia="Arial Unicode MS" w:hAnsi="Arial" w:cs="Arial"/>
          <w:i/>
          <w:sz w:val="23"/>
          <w:szCs w:val="23"/>
          <w:lang w:val="en-ZA"/>
        </w:rPr>
        <w:tab/>
        <w:t xml:space="preserve">and sound management of the revenue, expenditure, assets and </w:t>
      </w:r>
      <w:r>
        <w:rPr>
          <w:rFonts w:ascii="Arial" w:eastAsia="Arial Unicode MS" w:hAnsi="Arial" w:cs="Arial"/>
          <w:i/>
          <w:sz w:val="23"/>
          <w:szCs w:val="23"/>
          <w:lang w:val="en-ZA"/>
        </w:rPr>
        <w:tab/>
      </w:r>
      <w:r>
        <w:rPr>
          <w:rFonts w:ascii="Arial" w:eastAsia="Arial Unicode MS" w:hAnsi="Arial" w:cs="Arial"/>
          <w:i/>
          <w:sz w:val="23"/>
          <w:szCs w:val="23"/>
          <w:lang w:val="en-ZA"/>
        </w:rPr>
        <w:tab/>
        <w:t>liabilities of the institutions to which the Act applies (</w:t>
      </w:r>
      <w:r w:rsidR="00B957AF">
        <w:rPr>
          <w:rFonts w:ascii="Arial" w:eastAsia="Arial Unicode MS" w:hAnsi="Arial" w:cs="Arial"/>
          <w:i/>
          <w:sz w:val="23"/>
          <w:szCs w:val="23"/>
          <w:lang w:val="en-ZA"/>
        </w:rPr>
        <w:t>s</w:t>
      </w:r>
      <w:r>
        <w:rPr>
          <w:rFonts w:ascii="Arial" w:eastAsia="Arial Unicode MS" w:hAnsi="Arial" w:cs="Arial"/>
          <w:i/>
          <w:sz w:val="23"/>
          <w:szCs w:val="23"/>
          <w:lang w:val="en-ZA"/>
        </w:rPr>
        <w:t xml:space="preserve"> 2).  SASSA and SAPO, as mentioned, are such entities more particularly because </w:t>
      </w:r>
      <w:r>
        <w:rPr>
          <w:rFonts w:ascii="Arial" w:eastAsia="Arial Unicode MS" w:hAnsi="Arial" w:cs="Arial"/>
          <w:i/>
          <w:sz w:val="23"/>
          <w:szCs w:val="23"/>
          <w:lang w:val="en-ZA"/>
        </w:rPr>
        <w:tab/>
        <w:t xml:space="preserve">they are both funded, fully or substantially, from the National Revenue </w:t>
      </w:r>
      <w:r>
        <w:rPr>
          <w:rFonts w:ascii="Arial" w:eastAsia="Arial Unicode MS" w:hAnsi="Arial" w:cs="Arial"/>
          <w:i/>
          <w:sz w:val="23"/>
          <w:szCs w:val="23"/>
          <w:lang w:val="en-ZA"/>
        </w:rPr>
        <w:tab/>
        <w:t xml:space="preserve">Fund or by way of tax, levy or other money imposed in terms of national </w:t>
      </w:r>
      <w:r>
        <w:rPr>
          <w:rFonts w:ascii="Arial" w:eastAsia="Arial Unicode MS" w:hAnsi="Arial" w:cs="Arial"/>
          <w:i/>
          <w:sz w:val="23"/>
          <w:szCs w:val="23"/>
          <w:lang w:val="en-ZA"/>
        </w:rPr>
        <w:tab/>
        <w:t xml:space="preserve">legislation, and they are accountable to </w:t>
      </w:r>
      <w:r w:rsidR="00B957AF">
        <w:rPr>
          <w:rFonts w:ascii="Arial" w:eastAsia="Arial Unicode MS" w:hAnsi="Arial" w:cs="Arial"/>
          <w:i/>
          <w:sz w:val="23"/>
          <w:szCs w:val="23"/>
          <w:lang w:val="en-ZA"/>
        </w:rPr>
        <w:t>P</w:t>
      </w:r>
      <w:r>
        <w:rPr>
          <w:rFonts w:ascii="Arial" w:eastAsia="Arial Unicode MS" w:hAnsi="Arial" w:cs="Arial"/>
          <w:i/>
          <w:sz w:val="23"/>
          <w:szCs w:val="23"/>
          <w:lang w:val="en-ZA"/>
        </w:rPr>
        <w:t>arliament (</w:t>
      </w:r>
      <w:r w:rsidR="00B957AF">
        <w:rPr>
          <w:rFonts w:ascii="Arial" w:eastAsia="Arial Unicode MS" w:hAnsi="Arial" w:cs="Arial"/>
          <w:i/>
          <w:sz w:val="23"/>
          <w:szCs w:val="23"/>
          <w:lang w:val="en-ZA"/>
        </w:rPr>
        <w:t>s 1</w:t>
      </w:r>
      <w:r w:rsidRPr="00174859">
        <w:rPr>
          <w:rFonts w:ascii="Arial" w:eastAsia="Arial Unicode MS" w:hAnsi="Arial" w:cs="Arial"/>
          <w:i/>
          <w:sz w:val="23"/>
          <w:szCs w:val="23"/>
          <w:lang w:val="en-ZA"/>
        </w:rPr>
        <w:t xml:space="preserve">).” The PFM </w:t>
      </w:r>
      <w:r w:rsidR="00B957AF" w:rsidRPr="00174859">
        <w:rPr>
          <w:rFonts w:ascii="Arial" w:eastAsia="Arial Unicode MS" w:hAnsi="Arial" w:cs="Arial"/>
          <w:i/>
          <w:sz w:val="23"/>
          <w:szCs w:val="23"/>
          <w:lang w:val="en-ZA"/>
        </w:rPr>
        <w:t xml:space="preserve">    </w:t>
      </w:r>
      <w:r w:rsidRPr="00174859">
        <w:rPr>
          <w:rFonts w:ascii="Arial" w:eastAsia="Arial Unicode MS" w:hAnsi="Arial" w:cs="Arial"/>
          <w:i/>
          <w:sz w:val="23"/>
          <w:szCs w:val="23"/>
          <w:lang w:val="en-ZA"/>
        </w:rPr>
        <w:t>Act,</w:t>
      </w:r>
      <w:r w:rsidR="00B957AF" w:rsidRPr="00174859">
        <w:rPr>
          <w:rFonts w:ascii="Arial" w:eastAsia="Arial Unicode MS" w:hAnsi="Arial" w:cs="Arial"/>
          <w:i/>
          <w:sz w:val="23"/>
          <w:szCs w:val="23"/>
          <w:lang w:val="en-ZA"/>
        </w:rPr>
        <w:t xml:space="preserve"> r</w:t>
      </w:r>
      <w:r w:rsidRPr="00174859">
        <w:rPr>
          <w:rFonts w:ascii="Arial" w:eastAsia="Arial Unicode MS" w:hAnsi="Arial" w:cs="Arial"/>
          <w:i/>
          <w:sz w:val="23"/>
          <w:szCs w:val="23"/>
          <w:lang w:val="en-ZA"/>
        </w:rPr>
        <w:t xml:space="preserve">ead with the Treasury Regulations, is such legislation. It should be noted that it was not the respondent’s case that the PFM Act or the Treasury </w:t>
      </w:r>
      <w:r w:rsidR="00174859" w:rsidRPr="00174859">
        <w:rPr>
          <w:rFonts w:ascii="Arial" w:eastAsia="Arial Unicode MS" w:hAnsi="Arial" w:cs="Arial"/>
          <w:i/>
          <w:sz w:val="23"/>
          <w:szCs w:val="23"/>
          <w:lang w:val="en-ZA"/>
        </w:rPr>
        <w:t>Regulations</w:t>
      </w:r>
      <w:r w:rsidR="00174859">
        <w:rPr>
          <w:rFonts w:ascii="Arial" w:eastAsia="Arial Unicode MS" w:hAnsi="Arial" w:cs="Arial"/>
          <w:i/>
          <w:sz w:val="23"/>
          <w:szCs w:val="23"/>
          <w:lang w:val="en-ZA"/>
        </w:rPr>
        <w:t xml:space="preserve"> </w:t>
      </w:r>
      <w:r w:rsidRPr="00174859">
        <w:rPr>
          <w:rFonts w:ascii="Arial" w:eastAsia="Arial Unicode MS" w:hAnsi="Arial" w:cs="Arial"/>
          <w:i/>
          <w:sz w:val="23"/>
          <w:szCs w:val="23"/>
          <w:lang w:val="en-ZA"/>
        </w:rPr>
        <w:t>were unconstitutional, only that SASSA did not comply with their regulations.</w:t>
      </w:r>
      <w:r w:rsidR="009A079C">
        <w:rPr>
          <w:rFonts w:ascii="Arial" w:eastAsia="Arial Unicode MS" w:hAnsi="Arial" w:cs="Arial"/>
          <w:i/>
          <w:sz w:val="23"/>
          <w:szCs w:val="23"/>
          <w:lang w:val="en-ZA"/>
        </w:rPr>
        <w:t>”</w:t>
      </w:r>
    </w:p>
    <w:p w14:paraId="451B1A62" w14:textId="17769B93" w:rsidR="00BA56E2" w:rsidRDefault="004856B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Paragraph [18] stated as follows:</w:t>
      </w:r>
      <w:r w:rsidRPr="004856BE">
        <w:rPr>
          <w:rFonts w:ascii="Arial" w:eastAsia="Arial Unicode MS" w:hAnsi="Arial" w:cs="Arial"/>
          <w:sz w:val="23"/>
          <w:szCs w:val="23"/>
          <w:lang w:val="en-ZA"/>
        </w:rPr>
        <w:t xml:space="preserve"> </w:t>
      </w:r>
    </w:p>
    <w:p w14:paraId="3C3B06E2" w14:textId="2965B210" w:rsidR="004856BE" w:rsidRDefault="004856BE"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i/>
          <w:sz w:val="23"/>
          <w:szCs w:val="23"/>
          <w:lang w:val="en-ZA"/>
        </w:rPr>
        <w:t>“[18]</w:t>
      </w:r>
      <w:r>
        <w:rPr>
          <w:rFonts w:ascii="Arial" w:eastAsia="Arial Unicode MS" w:hAnsi="Arial" w:cs="Arial"/>
          <w:i/>
          <w:sz w:val="23"/>
          <w:szCs w:val="23"/>
          <w:lang w:val="en-ZA"/>
        </w:rPr>
        <w:tab/>
        <w:t xml:space="preserve">Section 51(1)(a) of the PFM Act states that an accounting authority for a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public entity must,</w:t>
      </w:r>
      <w:r w:rsidR="00485286">
        <w:rPr>
          <w:rFonts w:ascii="Arial" w:eastAsia="Arial Unicode MS" w:hAnsi="Arial" w:cs="Arial"/>
          <w:i/>
          <w:sz w:val="23"/>
          <w:szCs w:val="23"/>
          <w:lang w:val="en-ZA"/>
        </w:rPr>
        <w:t xml:space="preserve"> (</w:t>
      </w:r>
      <w:r>
        <w:rPr>
          <w:rFonts w:ascii="Arial" w:eastAsia="Arial Unicode MS" w:hAnsi="Arial" w:cs="Arial"/>
          <w:i/>
          <w:sz w:val="23"/>
          <w:szCs w:val="23"/>
          <w:lang w:val="en-ZA"/>
        </w:rPr>
        <w:t>inter alia</w:t>
      </w:r>
      <w:r w:rsidR="00485286">
        <w:rPr>
          <w:rFonts w:ascii="Arial" w:eastAsia="Arial Unicode MS" w:hAnsi="Arial" w:cs="Arial"/>
          <w:i/>
          <w:sz w:val="23"/>
          <w:szCs w:val="23"/>
          <w:lang w:val="en-ZA"/>
        </w:rPr>
        <w:t>)</w:t>
      </w:r>
      <w:r>
        <w:rPr>
          <w:rFonts w:ascii="Arial" w:eastAsia="Arial Unicode MS" w:hAnsi="Arial" w:cs="Arial"/>
          <w:i/>
          <w:sz w:val="23"/>
          <w:szCs w:val="23"/>
          <w:lang w:val="en-ZA"/>
        </w:rPr>
        <w:t xml:space="preserve">, ensure that the particular public entity has and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 xml:space="preserve">maintains an appropriate procurement and provision system </w:t>
      </w:r>
      <w:r w:rsidR="00485286">
        <w:rPr>
          <w:rFonts w:ascii="Arial" w:eastAsia="Arial Unicode MS" w:hAnsi="Arial" w:cs="Arial"/>
          <w:i/>
          <w:sz w:val="23"/>
          <w:szCs w:val="23"/>
          <w:lang w:val="en-ZA"/>
        </w:rPr>
        <w:t>which, (</w:t>
      </w:r>
      <w:r>
        <w:rPr>
          <w:rFonts w:ascii="Arial" w:eastAsia="Arial Unicode MS" w:hAnsi="Arial" w:cs="Arial"/>
          <w:i/>
          <w:sz w:val="23"/>
          <w:szCs w:val="23"/>
          <w:lang w:val="en-ZA"/>
        </w:rPr>
        <w:t xml:space="preserve">echoing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the words of the Constitution</w:t>
      </w:r>
      <w:r w:rsidR="00485286">
        <w:rPr>
          <w:rFonts w:ascii="Arial" w:eastAsia="Arial Unicode MS" w:hAnsi="Arial" w:cs="Arial"/>
          <w:i/>
          <w:sz w:val="23"/>
          <w:szCs w:val="23"/>
          <w:lang w:val="en-ZA"/>
        </w:rPr>
        <w:t>)</w:t>
      </w:r>
      <w:r>
        <w:rPr>
          <w:rFonts w:ascii="Arial" w:eastAsia="Arial Unicode MS" w:hAnsi="Arial" w:cs="Arial"/>
          <w:i/>
          <w:sz w:val="23"/>
          <w:szCs w:val="23"/>
          <w:lang w:val="en-ZA"/>
        </w:rPr>
        <w:t>, is fair, equitable, t</w:t>
      </w:r>
      <w:r w:rsidR="009A079C">
        <w:rPr>
          <w:rFonts w:ascii="Arial" w:eastAsia="Arial Unicode MS" w:hAnsi="Arial" w:cs="Arial"/>
          <w:i/>
          <w:sz w:val="23"/>
          <w:szCs w:val="23"/>
          <w:lang w:val="en-ZA"/>
        </w:rPr>
        <w:t xml:space="preserve">ransparent, competitive, and </w:t>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 xml:space="preserve">cost effective.  The National Treasury may in terms of the PFM Act, make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 xml:space="preserve">regulations or issue instructions applicable to all institutions to which the Act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 xml:space="preserve">applies concerning the determination of a </w:t>
      </w:r>
      <w:r w:rsidR="0071130E">
        <w:rPr>
          <w:rFonts w:ascii="Arial" w:eastAsia="Arial Unicode MS" w:hAnsi="Arial" w:cs="Arial"/>
          <w:i/>
          <w:sz w:val="23"/>
          <w:szCs w:val="23"/>
          <w:lang w:val="en-ZA"/>
        </w:rPr>
        <w:t>framework</w:t>
      </w:r>
      <w:r>
        <w:rPr>
          <w:rFonts w:ascii="Arial" w:eastAsia="Arial Unicode MS" w:hAnsi="Arial" w:cs="Arial"/>
          <w:i/>
          <w:sz w:val="23"/>
          <w:szCs w:val="23"/>
          <w:lang w:val="en-ZA"/>
        </w:rPr>
        <w:t xml:space="preserve"> for an appropriate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485286">
        <w:rPr>
          <w:rFonts w:ascii="Arial" w:eastAsia="Arial Unicode MS" w:hAnsi="Arial" w:cs="Arial"/>
          <w:i/>
          <w:sz w:val="23"/>
          <w:szCs w:val="23"/>
          <w:lang w:val="en-ZA"/>
        </w:rPr>
        <w:t xml:space="preserve">        </w:t>
      </w:r>
      <w:r>
        <w:rPr>
          <w:rFonts w:ascii="Arial" w:eastAsia="Arial Unicode MS" w:hAnsi="Arial" w:cs="Arial"/>
          <w:i/>
          <w:sz w:val="23"/>
          <w:szCs w:val="23"/>
          <w:lang w:val="en-ZA"/>
        </w:rPr>
        <w:t xml:space="preserve">procurement and </w:t>
      </w:r>
      <w:r w:rsidR="00485286">
        <w:rPr>
          <w:rFonts w:ascii="Arial" w:eastAsia="Arial Unicode MS" w:hAnsi="Arial" w:cs="Arial"/>
          <w:i/>
          <w:sz w:val="23"/>
          <w:szCs w:val="23"/>
          <w:lang w:val="en-ZA"/>
        </w:rPr>
        <w:t xml:space="preserve">provisioning </w:t>
      </w:r>
      <w:r>
        <w:rPr>
          <w:rFonts w:ascii="Arial" w:eastAsia="Arial Unicode MS" w:hAnsi="Arial" w:cs="Arial"/>
          <w:i/>
          <w:sz w:val="23"/>
          <w:szCs w:val="23"/>
          <w:lang w:val="en-ZA"/>
        </w:rPr>
        <w:t xml:space="preserve">system which is fair, equitable, transparent,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competitive, and cost effective (</w:t>
      </w:r>
      <w:r w:rsidR="00485286">
        <w:rPr>
          <w:rFonts w:ascii="Arial" w:eastAsia="Arial Unicode MS" w:hAnsi="Arial" w:cs="Arial"/>
          <w:i/>
          <w:sz w:val="23"/>
          <w:szCs w:val="23"/>
          <w:lang w:val="en-ZA"/>
        </w:rPr>
        <w:t>s</w:t>
      </w:r>
      <w:r>
        <w:rPr>
          <w:rFonts w:ascii="Arial" w:eastAsia="Arial Unicode MS" w:hAnsi="Arial" w:cs="Arial"/>
          <w:i/>
          <w:sz w:val="23"/>
          <w:szCs w:val="23"/>
          <w:lang w:val="en-ZA"/>
        </w:rPr>
        <w:t xml:space="preserve"> 76(4)</w:t>
      </w:r>
      <w:r w:rsidR="00485286">
        <w:rPr>
          <w:rFonts w:ascii="Arial" w:eastAsia="Arial Unicode MS" w:hAnsi="Arial" w:cs="Arial"/>
          <w:i/>
          <w:sz w:val="23"/>
          <w:szCs w:val="23"/>
          <w:lang w:val="en-ZA"/>
        </w:rPr>
        <w:t>(c)</w:t>
      </w:r>
      <w:r>
        <w:rPr>
          <w:rFonts w:ascii="Arial" w:eastAsia="Arial Unicode MS" w:hAnsi="Arial" w:cs="Arial"/>
          <w:i/>
          <w:sz w:val="23"/>
          <w:szCs w:val="23"/>
          <w:lang w:val="en-ZA"/>
        </w:rPr>
        <w:t>).”</w:t>
      </w:r>
    </w:p>
    <w:p w14:paraId="3D7A35A4" w14:textId="352504A9" w:rsidR="004856BE" w:rsidRDefault="004856B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Pr>
          <w:rFonts w:ascii="Arial" w:eastAsia="Arial Unicode MS" w:hAnsi="Arial" w:cs="Arial"/>
          <w:sz w:val="23"/>
          <w:szCs w:val="23"/>
          <w:lang w:val="en-ZA"/>
        </w:rPr>
        <w:t>[3</w:t>
      </w:r>
      <w:r w:rsidR="001F5B37">
        <w:rPr>
          <w:rFonts w:ascii="Arial" w:eastAsia="Arial Unicode MS" w:hAnsi="Arial" w:cs="Arial"/>
          <w:sz w:val="23"/>
          <w:szCs w:val="23"/>
          <w:lang w:val="en-ZA"/>
        </w:rPr>
        <w:t>6</w:t>
      </w:r>
      <w:r>
        <w:rPr>
          <w:rFonts w:ascii="Arial" w:eastAsia="Arial Unicode MS" w:hAnsi="Arial" w:cs="Arial"/>
          <w:sz w:val="23"/>
          <w:szCs w:val="23"/>
          <w:lang w:val="en-ZA"/>
        </w:rPr>
        <w:t>.6]</w:t>
      </w:r>
      <w:r>
        <w:rPr>
          <w:rFonts w:ascii="Arial" w:eastAsia="Arial Unicode MS" w:hAnsi="Arial" w:cs="Arial"/>
          <w:sz w:val="23"/>
          <w:szCs w:val="23"/>
          <w:lang w:val="en-ZA"/>
        </w:rPr>
        <w:tab/>
        <w:t xml:space="preserve">According to Mr Van der </w:t>
      </w:r>
      <w:r w:rsidR="0071130E">
        <w:rPr>
          <w:rFonts w:ascii="Arial" w:eastAsia="Arial Unicode MS" w:hAnsi="Arial" w:cs="Arial"/>
          <w:sz w:val="23"/>
          <w:szCs w:val="23"/>
          <w:lang w:val="en-ZA"/>
        </w:rPr>
        <w:t>M</w:t>
      </w:r>
      <w:r>
        <w:rPr>
          <w:rFonts w:ascii="Arial" w:eastAsia="Arial Unicode MS" w:hAnsi="Arial" w:cs="Arial"/>
          <w:sz w:val="23"/>
          <w:szCs w:val="23"/>
          <w:lang w:val="en-ZA"/>
        </w:rPr>
        <w:t>erwe’s heads of argument</w:t>
      </w:r>
      <w:r w:rsidR="00F82DA8">
        <w:rPr>
          <w:rFonts w:ascii="Arial" w:eastAsia="Arial Unicode MS" w:hAnsi="Arial" w:cs="Arial"/>
          <w:sz w:val="23"/>
          <w:szCs w:val="23"/>
          <w:lang w:val="en-ZA"/>
        </w:rPr>
        <w:t xml:space="preserve">, referring to the provision </w:t>
      </w:r>
      <w:r w:rsidR="00F82DA8">
        <w:rPr>
          <w:rFonts w:ascii="Arial" w:eastAsia="Arial Unicode MS" w:hAnsi="Arial" w:cs="Arial"/>
          <w:sz w:val="23"/>
          <w:szCs w:val="23"/>
          <w:lang w:val="en-ZA"/>
        </w:rPr>
        <w:tab/>
      </w:r>
      <w:r w:rsidR="00F82DA8">
        <w:rPr>
          <w:rFonts w:ascii="Arial" w:eastAsia="Arial Unicode MS" w:hAnsi="Arial" w:cs="Arial"/>
          <w:sz w:val="23"/>
          <w:szCs w:val="23"/>
          <w:lang w:val="en-ZA"/>
        </w:rPr>
        <w:tab/>
      </w:r>
      <w:r w:rsidR="00F82DA8">
        <w:rPr>
          <w:rFonts w:ascii="Arial" w:eastAsia="Arial Unicode MS" w:hAnsi="Arial" w:cs="Arial"/>
          <w:sz w:val="23"/>
          <w:szCs w:val="23"/>
          <w:lang w:val="en-ZA"/>
        </w:rPr>
        <w:tab/>
        <w:t xml:space="preserve">of </w:t>
      </w:r>
      <w:r w:rsidR="0071130E">
        <w:rPr>
          <w:rFonts w:ascii="Arial" w:eastAsia="Arial Unicode MS" w:hAnsi="Arial" w:cs="Arial"/>
          <w:sz w:val="23"/>
          <w:szCs w:val="23"/>
          <w:lang w:val="en-ZA"/>
        </w:rPr>
        <w:t>s</w:t>
      </w:r>
      <w:r w:rsidR="00F82DA8">
        <w:rPr>
          <w:rFonts w:ascii="Arial" w:eastAsia="Arial Unicode MS" w:hAnsi="Arial" w:cs="Arial"/>
          <w:sz w:val="23"/>
          <w:szCs w:val="23"/>
          <w:lang w:val="en-ZA"/>
        </w:rPr>
        <w:t xml:space="preserve"> 217 of the Constitution:</w:t>
      </w:r>
    </w:p>
    <w:p w14:paraId="2B3B14BF" w14:textId="79086D13" w:rsidR="00F82DA8" w:rsidRDefault="00F82DA8"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i/>
          <w:sz w:val="23"/>
          <w:szCs w:val="23"/>
          <w:lang w:val="en-ZA"/>
        </w:rPr>
        <w:t xml:space="preserve">“Every contract for procurement of goods or services that the State enters into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 xml:space="preserve">must be in accordance with a system which is fair, equitable, transparent,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9A079C">
        <w:rPr>
          <w:rFonts w:ascii="Arial" w:eastAsia="Arial Unicode MS" w:hAnsi="Arial" w:cs="Arial"/>
          <w:i/>
          <w:sz w:val="23"/>
          <w:szCs w:val="23"/>
          <w:lang w:val="en-ZA"/>
        </w:rPr>
        <w:tab/>
      </w:r>
      <w:r>
        <w:rPr>
          <w:rFonts w:ascii="Arial" w:eastAsia="Arial Unicode MS" w:hAnsi="Arial" w:cs="Arial"/>
          <w:i/>
          <w:sz w:val="23"/>
          <w:szCs w:val="23"/>
          <w:lang w:val="en-ZA"/>
        </w:rPr>
        <w:t xml:space="preserve">competitive and cost-effective.”  </w:t>
      </w:r>
    </w:p>
    <w:p w14:paraId="170D1482" w14:textId="7C11DA87" w:rsidR="00F82DA8" w:rsidRDefault="00F82DA8" w:rsidP="003F0875">
      <w:pPr>
        <w:spacing w:line="480" w:lineRule="auto"/>
        <w:ind w:left="1695"/>
        <w:jc w:val="both"/>
        <w:rPr>
          <w:rFonts w:ascii="Arial" w:eastAsia="Arial Unicode MS" w:hAnsi="Arial" w:cs="Arial"/>
          <w:sz w:val="23"/>
          <w:szCs w:val="23"/>
          <w:lang w:val="en-ZA"/>
        </w:rPr>
      </w:pPr>
      <w:r w:rsidRPr="00F82DA8">
        <w:rPr>
          <w:rFonts w:ascii="Arial" w:eastAsia="Arial Unicode MS" w:hAnsi="Arial" w:cs="Arial"/>
          <w:sz w:val="23"/>
          <w:szCs w:val="23"/>
          <w:lang w:val="en-ZA"/>
        </w:rPr>
        <w:t xml:space="preserve">Money should be appropriated for any liability the accounting officer commits </w:t>
      </w:r>
      <w:r>
        <w:rPr>
          <w:rFonts w:ascii="Arial" w:eastAsia="Arial Unicode MS" w:hAnsi="Arial" w:cs="Arial"/>
          <w:sz w:val="23"/>
          <w:szCs w:val="23"/>
          <w:lang w:val="en-ZA"/>
        </w:rPr>
        <w:tab/>
      </w:r>
      <w:r w:rsidRPr="00F82DA8">
        <w:rPr>
          <w:rFonts w:ascii="Arial" w:eastAsia="Arial Unicode MS" w:hAnsi="Arial" w:cs="Arial"/>
          <w:sz w:val="23"/>
          <w:szCs w:val="23"/>
          <w:lang w:val="en-ZA"/>
        </w:rPr>
        <w:t xml:space="preserve">a Department to.  There is no evidence </w:t>
      </w:r>
      <w:r>
        <w:rPr>
          <w:rFonts w:ascii="Arial" w:eastAsia="Arial Unicode MS" w:hAnsi="Arial" w:cs="Arial"/>
          <w:sz w:val="23"/>
          <w:szCs w:val="23"/>
          <w:lang w:val="en-ZA"/>
        </w:rPr>
        <w:t xml:space="preserve">in this current matter by the Department </w:t>
      </w:r>
      <w:r>
        <w:rPr>
          <w:rFonts w:ascii="Arial" w:eastAsia="Arial Unicode MS" w:hAnsi="Arial" w:cs="Arial"/>
          <w:sz w:val="23"/>
          <w:szCs w:val="23"/>
          <w:lang w:val="en-ZA"/>
        </w:rPr>
        <w:tab/>
        <w:t>that any money was appropriated for the Department</w:t>
      </w:r>
      <w:r w:rsidR="00585EBD">
        <w:rPr>
          <w:rFonts w:ascii="Arial" w:eastAsia="Arial Unicode MS" w:hAnsi="Arial" w:cs="Arial"/>
          <w:sz w:val="23"/>
          <w:szCs w:val="23"/>
          <w:lang w:val="en-ZA"/>
        </w:rPr>
        <w:t xml:space="preserve">’s liability arising from the MRA.  </w:t>
      </w:r>
      <w:r w:rsidR="009F2DA4">
        <w:rPr>
          <w:rFonts w:ascii="Arial" w:eastAsia="Arial Unicode MS" w:hAnsi="Arial" w:cs="Arial"/>
          <w:sz w:val="23"/>
          <w:szCs w:val="23"/>
          <w:lang w:val="en-ZA"/>
        </w:rPr>
        <w:t>The</w:t>
      </w:r>
      <w:r w:rsidR="00585EBD">
        <w:rPr>
          <w:rFonts w:ascii="Arial" w:eastAsia="Arial Unicode MS" w:hAnsi="Arial" w:cs="Arial"/>
          <w:sz w:val="23"/>
          <w:szCs w:val="23"/>
          <w:lang w:val="en-ZA"/>
        </w:rPr>
        <w:t xml:space="preserve"> head of the Department walked into </w:t>
      </w:r>
      <w:r w:rsidR="0071130E">
        <w:rPr>
          <w:rFonts w:ascii="Arial" w:eastAsia="Arial Unicode MS" w:hAnsi="Arial" w:cs="Arial"/>
          <w:sz w:val="23"/>
          <w:szCs w:val="23"/>
          <w:lang w:val="en-ZA"/>
        </w:rPr>
        <w:t>the</w:t>
      </w:r>
      <w:r w:rsidR="00585EBD">
        <w:rPr>
          <w:rFonts w:ascii="Arial" w:eastAsia="Arial Unicode MS" w:hAnsi="Arial" w:cs="Arial"/>
          <w:sz w:val="23"/>
          <w:szCs w:val="23"/>
          <w:lang w:val="en-ZA"/>
        </w:rPr>
        <w:t xml:space="preserve"> </w:t>
      </w:r>
      <w:r w:rsidR="0071130E">
        <w:rPr>
          <w:rFonts w:ascii="Arial" w:eastAsia="Arial Unicode MS" w:hAnsi="Arial" w:cs="Arial"/>
          <w:sz w:val="23"/>
          <w:szCs w:val="23"/>
          <w:lang w:val="en-ZA"/>
        </w:rPr>
        <w:t>MRA</w:t>
      </w:r>
      <w:r w:rsidR="00585EBD">
        <w:rPr>
          <w:rFonts w:ascii="Arial" w:eastAsia="Arial Unicode MS" w:hAnsi="Arial" w:cs="Arial"/>
          <w:sz w:val="23"/>
          <w:szCs w:val="23"/>
          <w:lang w:val="en-ZA"/>
        </w:rPr>
        <w:t xml:space="preserve"> blindfolded.  He was seemingly ill-prepared for his task.  He </w:t>
      </w:r>
      <w:r w:rsidR="0071130E">
        <w:rPr>
          <w:rFonts w:ascii="Arial" w:eastAsia="Arial Unicode MS" w:hAnsi="Arial" w:cs="Arial"/>
          <w:sz w:val="23"/>
          <w:szCs w:val="23"/>
          <w:lang w:val="en-ZA"/>
        </w:rPr>
        <w:t>h</w:t>
      </w:r>
      <w:r w:rsidR="00585EBD">
        <w:rPr>
          <w:rFonts w:ascii="Arial" w:eastAsia="Arial Unicode MS" w:hAnsi="Arial" w:cs="Arial"/>
          <w:sz w:val="23"/>
          <w:szCs w:val="23"/>
          <w:lang w:val="en-ZA"/>
        </w:rPr>
        <w:t xml:space="preserve">ad a smattering of the work he had embarked on.  He lacked any superficial knowledge of the provisions of </w:t>
      </w:r>
      <w:r w:rsidR="0071130E">
        <w:rPr>
          <w:rFonts w:ascii="Arial" w:eastAsia="Arial Unicode MS" w:hAnsi="Arial" w:cs="Arial"/>
          <w:sz w:val="23"/>
          <w:szCs w:val="23"/>
          <w:lang w:val="en-ZA"/>
        </w:rPr>
        <w:t>s</w:t>
      </w:r>
      <w:r w:rsidR="00585EBD">
        <w:rPr>
          <w:rFonts w:ascii="Arial" w:eastAsia="Arial Unicode MS" w:hAnsi="Arial" w:cs="Arial"/>
          <w:sz w:val="23"/>
          <w:szCs w:val="23"/>
          <w:lang w:val="en-ZA"/>
        </w:rPr>
        <w:t xml:space="preserve"> 217(1) of the Constitution and </w:t>
      </w:r>
      <w:r w:rsidR="0071130E">
        <w:rPr>
          <w:rFonts w:ascii="Arial" w:eastAsia="Arial Unicode MS" w:hAnsi="Arial" w:cs="Arial"/>
          <w:sz w:val="23"/>
          <w:szCs w:val="23"/>
          <w:lang w:val="en-ZA"/>
        </w:rPr>
        <w:t xml:space="preserve">s </w:t>
      </w:r>
      <w:r w:rsidR="00585EBD">
        <w:rPr>
          <w:rFonts w:ascii="Arial" w:eastAsia="Arial Unicode MS" w:hAnsi="Arial" w:cs="Arial"/>
          <w:sz w:val="23"/>
          <w:szCs w:val="23"/>
          <w:lang w:val="en-ZA"/>
        </w:rPr>
        <w:t>38(1)(iii) of the PFMA.</w:t>
      </w:r>
    </w:p>
    <w:p w14:paraId="4E9B8C98" w14:textId="5178F17F" w:rsidR="00585EBD" w:rsidRDefault="00585EBD" w:rsidP="000338D8">
      <w:pPr>
        <w:spacing w:line="480" w:lineRule="auto"/>
        <w:ind w:left="1134" w:hanging="579"/>
        <w:jc w:val="both"/>
        <w:rPr>
          <w:rFonts w:ascii="Arial" w:eastAsia="Arial Unicode MS" w:hAnsi="Arial" w:cs="Arial"/>
          <w:sz w:val="23"/>
          <w:szCs w:val="23"/>
          <w:lang w:val="en-ZA"/>
        </w:rPr>
      </w:pPr>
      <w:r>
        <w:rPr>
          <w:rFonts w:ascii="Arial" w:eastAsia="Arial Unicode MS" w:hAnsi="Arial" w:cs="Arial"/>
          <w:sz w:val="23"/>
          <w:szCs w:val="23"/>
          <w:lang w:val="en-ZA"/>
        </w:rPr>
        <w:t>[3</w:t>
      </w:r>
      <w:r w:rsidR="009A079C">
        <w:rPr>
          <w:rFonts w:ascii="Arial" w:eastAsia="Arial Unicode MS" w:hAnsi="Arial" w:cs="Arial"/>
          <w:sz w:val="23"/>
          <w:szCs w:val="23"/>
          <w:lang w:val="en-ZA"/>
        </w:rPr>
        <w:t>4</w:t>
      </w:r>
      <w:r>
        <w:rPr>
          <w:rFonts w:ascii="Arial" w:eastAsia="Arial Unicode MS" w:hAnsi="Arial" w:cs="Arial"/>
          <w:sz w:val="23"/>
          <w:szCs w:val="23"/>
          <w:lang w:val="en-ZA"/>
        </w:rPr>
        <w:t>.7]</w:t>
      </w:r>
      <w:r w:rsidR="009C37EC">
        <w:rPr>
          <w:rFonts w:ascii="Arial" w:eastAsia="Arial Unicode MS" w:hAnsi="Arial" w:cs="Arial"/>
          <w:sz w:val="23"/>
          <w:szCs w:val="23"/>
          <w:lang w:val="en-ZA"/>
        </w:rPr>
        <w:t xml:space="preserve"> </w:t>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As stated by the SCA in the </w:t>
      </w:r>
      <w:r>
        <w:rPr>
          <w:rFonts w:ascii="Arial" w:eastAsia="Arial Unicode MS" w:hAnsi="Arial" w:cs="Arial"/>
          <w:b/>
          <w:i/>
          <w:sz w:val="23"/>
          <w:szCs w:val="23"/>
          <w:lang w:val="en-ZA"/>
        </w:rPr>
        <w:t>Pay Master</w:t>
      </w:r>
      <w:r>
        <w:rPr>
          <w:rFonts w:ascii="Arial" w:eastAsia="Arial Unicode MS" w:hAnsi="Arial" w:cs="Arial"/>
          <w:sz w:val="23"/>
          <w:szCs w:val="23"/>
          <w:lang w:val="en-ZA"/>
        </w:rPr>
        <w:t xml:space="preserve"> </w:t>
      </w:r>
      <w:r w:rsidR="000338D8">
        <w:rPr>
          <w:rFonts w:ascii="Arial" w:eastAsia="Arial Unicode MS" w:hAnsi="Arial" w:cs="Arial"/>
          <w:sz w:val="23"/>
          <w:szCs w:val="23"/>
          <w:lang w:val="en-ZA"/>
        </w:rPr>
        <w:t xml:space="preserve">judgment </w:t>
      </w:r>
      <w:r w:rsidR="000338D8" w:rsidRPr="000338D8">
        <w:rPr>
          <w:rFonts w:ascii="Arial" w:eastAsia="Arial Unicode MS" w:hAnsi="Arial" w:cs="Arial"/>
          <w:i/>
          <w:iCs/>
          <w:sz w:val="23"/>
          <w:szCs w:val="23"/>
          <w:lang w:val="en-ZA"/>
        </w:rPr>
        <w:t>supra</w:t>
      </w:r>
      <w:r>
        <w:rPr>
          <w:rFonts w:ascii="Arial" w:eastAsia="Arial Unicode MS" w:hAnsi="Arial" w:cs="Arial"/>
          <w:sz w:val="23"/>
          <w:szCs w:val="23"/>
          <w:lang w:val="en-ZA"/>
        </w:rPr>
        <w:t xml:space="preserve">, National Treasury,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in terms of </w:t>
      </w:r>
      <w:r w:rsidR="000338D8">
        <w:rPr>
          <w:rFonts w:ascii="Arial" w:eastAsia="Arial Unicode MS" w:hAnsi="Arial" w:cs="Arial"/>
          <w:sz w:val="23"/>
          <w:szCs w:val="23"/>
          <w:lang w:val="en-ZA"/>
        </w:rPr>
        <w:t>s</w:t>
      </w:r>
      <w:r>
        <w:rPr>
          <w:rFonts w:ascii="Arial" w:eastAsia="Arial Unicode MS" w:hAnsi="Arial" w:cs="Arial"/>
          <w:sz w:val="23"/>
          <w:szCs w:val="23"/>
          <w:lang w:val="en-ZA"/>
        </w:rPr>
        <w:t xml:space="preserve"> 76 of the PFMA prescribed through regulations and instructions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t xml:space="preserve">the </w:t>
      </w:r>
      <w:r>
        <w:rPr>
          <w:rFonts w:ascii="Arial" w:eastAsia="Arial Unicode MS" w:hAnsi="Arial" w:cs="Arial"/>
          <w:sz w:val="23"/>
          <w:szCs w:val="23"/>
          <w:lang w:val="en-ZA"/>
        </w:rPr>
        <w:t>framework to procure goods.  According to Regulation 16(a) (6.1) by the</w:t>
      </w:r>
      <w:r w:rsidR="000338D8">
        <w:rPr>
          <w:rFonts w:ascii="Arial" w:eastAsia="Arial Unicode MS" w:hAnsi="Arial" w:cs="Arial"/>
          <w:sz w:val="23"/>
          <w:szCs w:val="23"/>
          <w:lang w:val="en-ZA"/>
        </w:rPr>
        <w:t xml:space="preserve">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National Treasury, the procurement of goods must be within the following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threshold values. </w:t>
      </w:r>
      <w:r w:rsidR="000338D8">
        <w:rPr>
          <w:rFonts w:ascii="Arial" w:eastAsia="Arial Unicode MS" w:hAnsi="Arial" w:cs="Arial"/>
          <w:sz w:val="23"/>
          <w:szCs w:val="23"/>
          <w:lang w:val="en-ZA"/>
        </w:rPr>
        <w:t>Some of t</w:t>
      </w:r>
      <w:r>
        <w:rPr>
          <w:rFonts w:ascii="Arial" w:eastAsia="Arial Unicode MS" w:hAnsi="Arial" w:cs="Arial"/>
          <w:sz w:val="23"/>
          <w:szCs w:val="23"/>
          <w:lang w:val="en-ZA"/>
        </w:rPr>
        <w:t xml:space="preserve">hese threshold values may also be regarded as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lastRenderedPageBreak/>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deviations, in other words, instances in which the tender processes </w:t>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Pr>
          <w:rFonts w:ascii="Arial" w:eastAsia="Arial Unicode MS" w:hAnsi="Arial" w:cs="Arial"/>
          <w:sz w:val="23"/>
          <w:szCs w:val="23"/>
          <w:lang w:val="en-ZA"/>
        </w:rPr>
        <w:t xml:space="preserve">requirements </w:t>
      </w:r>
      <w:r w:rsidR="000338D8">
        <w:rPr>
          <w:rFonts w:ascii="Arial" w:eastAsia="Arial Unicode MS" w:hAnsi="Arial" w:cs="Arial"/>
          <w:sz w:val="23"/>
          <w:szCs w:val="23"/>
          <w:lang w:val="en-ZA"/>
        </w:rPr>
        <w:t>could</w:t>
      </w:r>
      <w:r>
        <w:rPr>
          <w:rFonts w:ascii="Arial" w:eastAsia="Arial Unicode MS" w:hAnsi="Arial" w:cs="Arial"/>
          <w:sz w:val="23"/>
          <w:szCs w:val="23"/>
          <w:lang w:val="en-ZA"/>
        </w:rPr>
        <w:t xml:space="preserve"> be </w:t>
      </w:r>
      <w:r w:rsidR="000338D8">
        <w:rPr>
          <w:rFonts w:ascii="Arial" w:eastAsia="Arial Unicode MS" w:hAnsi="Arial" w:cs="Arial"/>
          <w:sz w:val="23"/>
          <w:szCs w:val="23"/>
          <w:lang w:val="en-ZA"/>
        </w:rPr>
        <w:t>dispens</w:t>
      </w:r>
      <w:r>
        <w:rPr>
          <w:rFonts w:ascii="Arial" w:eastAsia="Arial Unicode MS" w:hAnsi="Arial" w:cs="Arial"/>
          <w:sz w:val="23"/>
          <w:szCs w:val="23"/>
          <w:lang w:val="en-ZA"/>
        </w:rPr>
        <w:t>ed with:</w:t>
      </w:r>
    </w:p>
    <w:p w14:paraId="70CC92E3" w14:textId="5359AC1C" w:rsidR="00585EBD" w:rsidRPr="00CA524E" w:rsidRDefault="00585EB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sidR="009A079C">
        <w:rPr>
          <w:rFonts w:ascii="Arial" w:eastAsia="Arial Unicode MS" w:hAnsi="Arial" w:cs="Arial"/>
          <w:sz w:val="23"/>
          <w:szCs w:val="23"/>
          <w:lang w:val="en-ZA"/>
        </w:rPr>
        <w:tab/>
      </w:r>
      <w:r w:rsidR="009A079C">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9B6BE4" w:rsidRPr="00CA524E">
        <w:rPr>
          <w:rFonts w:ascii="Arial" w:eastAsia="Arial Unicode MS" w:hAnsi="Arial" w:cs="Arial"/>
          <w:sz w:val="23"/>
          <w:szCs w:val="23"/>
          <w:lang w:val="en-ZA"/>
        </w:rPr>
        <w:t>[3</w:t>
      </w:r>
      <w:r w:rsidR="009A079C">
        <w:rPr>
          <w:rFonts w:ascii="Arial" w:eastAsia="Arial Unicode MS" w:hAnsi="Arial" w:cs="Arial"/>
          <w:sz w:val="23"/>
          <w:szCs w:val="23"/>
          <w:lang w:val="en-ZA"/>
        </w:rPr>
        <w:t>4</w:t>
      </w:r>
      <w:r w:rsidR="009B6BE4" w:rsidRPr="00CA524E">
        <w:rPr>
          <w:rFonts w:ascii="Arial" w:eastAsia="Arial Unicode MS" w:hAnsi="Arial" w:cs="Arial"/>
          <w:sz w:val="23"/>
          <w:szCs w:val="23"/>
          <w:lang w:val="en-ZA"/>
        </w:rPr>
        <w:t>.7.</w:t>
      </w:r>
      <w:r w:rsidR="001F5B37">
        <w:rPr>
          <w:rFonts w:ascii="Arial" w:eastAsia="Arial Unicode MS" w:hAnsi="Arial" w:cs="Arial"/>
          <w:sz w:val="23"/>
          <w:szCs w:val="23"/>
          <w:lang w:val="en-ZA"/>
        </w:rPr>
        <w:t>1</w:t>
      </w:r>
      <w:r w:rsidR="009B6BE4" w:rsidRPr="00CA524E">
        <w:rPr>
          <w:rFonts w:ascii="Arial" w:eastAsia="Arial Unicode MS" w:hAnsi="Arial" w:cs="Arial"/>
          <w:sz w:val="23"/>
          <w:szCs w:val="23"/>
          <w:lang w:val="en-ZA"/>
        </w:rPr>
        <w:t>]</w:t>
      </w:r>
      <w:r w:rsidRPr="00CA524E">
        <w:rPr>
          <w:rFonts w:ascii="Arial" w:eastAsia="Arial Unicode MS" w:hAnsi="Arial" w:cs="Arial"/>
          <w:sz w:val="23"/>
          <w:szCs w:val="23"/>
          <w:lang w:val="en-ZA"/>
        </w:rPr>
        <w:tab/>
      </w:r>
      <w:r w:rsidR="009B6BE4" w:rsidRPr="00CA524E">
        <w:rPr>
          <w:rFonts w:ascii="Arial" w:eastAsia="Arial Unicode MS" w:hAnsi="Arial" w:cs="Arial"/>
          <w:sz w:val="23"/>
          <w:szCs w:val="23"/>
          <w:lang w:val="en-ZA"/>
        </w:rPr>
        <w:t>1</w:t>
      </w:r>
      <w:r w:rsidR="009B6BE4" w:rsidRPr="00F03565">
        <w:rPr>
          <w:rFonts w:ascii="Arial" w:eastAsia="Arial Unicode MS" w:hAnsi="Arial" w:cs="Arial"/>
          <w:sz w:val="23"/>
          <w:szCs w:val="23"/>
          <w:lang w:val="en-ZA"/>
        </w:rPr>
        <w:t>.</w:t>
      </w:r>
      <w:r w:rsidR="00F03565">
        <w:rPr>
          <w:rFonts w:ascii="Arial" w:eastAsia="Arial Unicode MS" w:hAnsi="Arial" w:cs="Arial"/>
          <w:sz w:val="23"/>
          <w:szCs w:val="23"/>
          <w:lang w:val="en-ZA"/>
        </w:rPr>
        <w:tab/>
      </w:r>
      <w:r w:rsidR="009B6BE4" w:rsidRPr="00CA524E">
        <w:rPr>
          <w:rFonts w:ascii="Arial" w:eastAsia="Arial Unicode MS" w:hAnsi="Arial" w:cs="Arial"/>
          <w:sz w:val="23"/>
          <w:szCs w:val="23"/>
          <w:u w:val="single"/>
          <w:lang w:val="en-ZA"/>
        </w:rPr>
        <w:t>U</w:t>
      </w:r>
      <w:r w:rsidRPr="00CA524E">
        <w:rPr>
          <w:rFonts w:ascii="Arial" w:eastAsia="Arial Unicode MS" w:hAnsi="Arial" w:cs="Arial"/>
          <w:sz w:val="23"/>
          <w:szCs w:val="23"/>
          <w:u w:val="single"/>
          <w:lang w:val="en-ZA"/>
        </w:rPr>
        <w:t>nder R2,000.00</w:t>
      </w:r>
      <w:r w:rsidRPr="00F03565">
        <w:rPr>
          <w:rFonts w:ascii="Arial" w:eastAsia="Arial Unicode MS" w:hAnsi="Arial" w:cs="Arial"/>
          <w:sz w:val="23"/>
          <w:szCs w:val="23"/>
          <w:lang w:val="en-ZA"/>
        </w:rPr>
        <w:t>:</w:t>
      </w:r>
    </w:p>
    <w:p w14:paraId="4C815628" w14:textId="612F8155" w:rsidR="00585EBD" w:rsidRPr="00CA524E" w:rsidRDefault="00585EBD" w:rsidP="0043149C">
      <w:pPr>
        <w:spacing w:line="480" w:lineRule="auto"/>
        <w:ind w:left="562"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Pr="00CA524E">
        <w:rPr>
          <w:rFonts w:ascii="Arial" w:eastAsia="Arial Unicode MS" w:hAnsi="Arial" w:cs="Arial"/>
          <w:sz w:val="23"/>
          <w:szCs w:val="23"/>
          <w:lang w:val="en-ZA"/>
        </w:rPr>
        <w:t xml:space="preserve">Goods or services to the value of R2000.00 may be procured </w:t>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t xml:space="preserve">without any </w:t>
      </w:r>
      <w:r w:rsidRPr="00CA524E">
        <w:rPr>
          <w:rFonts w:ascii="Arial" w:eastAsia="Arial Unicode MS" w:hAnsi="Arial" w:cs="Arial"/>
          <w:sz w:val="23"/>
          <w:szCs w:val="23"/>
          <w:lang w:val="en-ZA"/>
        </w:rPr>
        <w:t xml:space="preserve">competitive bids or quotations. In this instance </w:t>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Pr="00CA524E">
        <w:rPr>
          <w:rFonts w:ascii="Arial" w:eastAsia="Arial Unicode MS" w:hAnsi="Arial" w:cs="Arial"/>
          <w:sz w:val="23"/>
          <w:szCs w:val="23"/>
          <w:lang w:val="en-ZA"/>
        </w:rPr>
        <w:t>petty</w:t>
      </w:r>
      <w:r w:rsidR="009B6BE4" w:rsidRPr="00CA524E">
        <w:rPr>
          <w:rFonts w:ascii="Arial" w:eastAsia="Arial Unicode MS" w:hAnsi="Arial" w:cs="Arial"/>
          <w:sz w:val="23"/>
          <w:szCs w:val="23"/>
          <w:lang w:val="en-ZA"/>
        </w:rPr>
        <w:t xml:space="preserve"> </w:t>
      </w:r>
      <w:r w:rsidRPr="00CA524E">
        <w:rPr>
          <w:rFonts w:ascii="Arial" w:eastAsia="Arial Unicode MS" w:hAnsi="Arial" w:cs="Arial"/>
          <w:sz w:val="23"/>
          <w:szCs w:val="23"/>
          <w:lang w:val="en-ZA"/>
        </w:rPr>
        <w:t>cash may even be use</w:t>
      </w:r>
      <w:r w:rsidR="009B6BE4" w:rsidRPr="00CA524E">
        <w:rPr>
          <w:rFonts w:ascii="Arial" w:eastAsia="Arial Unicode MS" w:hAnsi="Arial" w:cs="Arial"/>
          <w:sz w:val="23"/>
          <w:szCs w:val="23"/>
          <w:lang w:val="en-ZA"/>
        </w:rPr>
        <w:t>d</w:t>
      </w:r>
      <w:r w:rsidRPr="00CA524E">
        <w:rPr>
          <w:rFonts w:ascii="Arial" w:eastAsia="Arial Unicode MS" w:hAnsi="Arial" w:cs="Arial"/>
          <w:sz w:val="23"/>
          <w:szCs w:val="23"/>
          <w:lang w:val="en-ZA"/>
        </w:rPr>
        <w:t xml:space="preserve">. </w:t>
      </w:r>
      <w:r w:rsidR="00F03565">
        <w:rPr>
          <w:rFonts w:ascii="Arial" w:eastAsia="Arial Unicode MS" w:hAnsi="Arial" w:cs="Arial"/>
          <w:sz w:val="23"/>
          <w:szCs w:val="23"/>
          <w:lang w:val="en-ZA"/>
        </w:rPr>
        <w:t xml:space="preserve"> </w:t>
      </w:r>
      <w:r w:rsidRPr="00CA524E">
        <w:rPr>
          <w:rFonts w:ascii="Arial" w:eastAsia="Arial Unicode MS" w:hAnsi="Arial" w:cs="Arial"/>
          <w:sz w:val="23"/>
          <w:szCs w:val="23"/>
          <w:lang w:val="en-ZA"/>
        </w:rPr>
        <w:t xml:space="preserve">This is according to Treasury </w:t>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Pr="00CA524E">
        <w:rPr>
          <w:rFonts w:ascii="Arial" w:eastAsia="Arial Unicode MS" w:hAnsi="Arial" w:cs="Arial"/>
          <w:sz w:val="23"/>
          <w:szCs w:val="23"/>
          <w:lang w:val="en-ZA"/>
        </w:rPr>
        <w:t>Practice Note SCM</w:t>
      </w:r>
      <w:r w:rsidR="009B6BE4" w:rsidRPr="00CA524E">
        <w:rPr>
          <w:rFonts w:ascii="Arial" w:eastAsia="Arial Unicode MS" w:hAnsi="Arial" w:cs="Arial"/>
          <w:sz w:val="23"/>
          <w:szCs w:val="23"/>
          <w:lang w:val="en-ZA"/>
        </w:rPr>
        <w:t xml:space="preserve"> </w:t>
      </w:r>
      <w:r w:rsidRPr="00CA524E">
        <w:rPr>
          <w:rFonts w:ascii="Arial" w:eastAsia="Arial Unicode MS" w:hAnsi="Arial" w:cs="Arial"/>
          <w:sz w:val="23"/>
          <w:szCs w:val="23"/>
          <w:lang w:val="en-ZA"/>
        </w:rPr>
        <w:t xml:space="preserve">5 of 2005 paragraph [1]. </w:t>
      </w:r>
    </w:p>
    <w:p w14:paraId="3B5D19B1" w14:textId="6D6ED13B" w:rsidR="00585EBD" w:rsidRPr="00CA524E" w:rsidRDefault="00585EBD" w:rsidP="0043149C">
      <w:pPr>
        <w:spacing w:line="480" w:lineRule="auto"/>
        <w:ind w:left="562"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F03565">
        <w:rPr>
          <w:rFonts w:ascii="Arial" w:eastAsia="Arial Unicode MS" w:hAnsi="Arial" w:cs="Arial"/>
          <w:sz w:val="23"/>
          <w:szCs w:val="23"/>
          <w:lang w:val="en-ZA"/>
        </w:rPr>
        <w:tab/>
      </w:r>
      <w:r w:rsidR="00F03565">
        <w:rPr>
          <w:rFonts w:ascii="Arial" w:eastAsia="Arial Unicode MS" w:hAnsi="Arial" w:cs="Arial"/>
          <w:sz w:val="23"/>
          <w:szCs w:val="23"/>
          <w:lang w:val="en-ZA"/>
        </w:rPr>
        <w:tab/>
      </w:r>
      <w:r w:rsidR="009B6BE4" w:rsidRPr="00CA524E">
        <w:rPr>
          <w:rFonts w:ascii="Arial" w:eastAsia="Arial Unicode MS" w:hAnsi="Arial" w:cs="Arial"/>
          <w:sz w:val="23"/>
          <w:szCs w:val="23"/>
          <w:lang w:val="en-ZA"/>
        </w:rPr>
        <w:t>2.</w:t>
      </w:r>
      <w:r w:rsidR="00F03565">
        <w:rPr>
          <w:rFonts w:ascii="Arial" w:eastAsia="Arial Unicode MS" w:hAnsi="Arial" w:cs="Arial"/>
          <w:sz w:val="23"/>
          <w:szCs w:val="23"/>
          <w:lang w:val="en-ZA"/>
        </w:rPr>
        <w:tab/>
      </w:r>
      <w:r w:rsidR="009B6BE4" w:rsidRPr="00CA524E">
        <w:rPr>
          <w:rFonts w:ascii="Arial" w:eastAsia="Arial Unicode MS" w:hAnsi="Arial" w:cs="Arial"/>
          <w:sz w:val="23"/>
          <w:szCs w:val="23"/>
          <w:u w:val="single"/>
          <w:lang w:val="en-ZA"/>
        </w:rPr>
        <w:t>O</w:t>
      </w:r>
      <w:r w:rsidRPr="00CA524E">
        <w:rPr>
          <w:rFonts w:ascii="Arial" w:eastAsia="Arial Unicode MS" w:hAnsi="Arial" w:cs="Arial"/>
          <w:sz w:val="23"/>
          <w:szCs w:val="23"/>
          <w:u w:val="single"/>
          <w:lang w:val="en-ZA"/>
        </w:rPr>
        <w:t>ver R2000.00 but not exceeding R10,000.00</w:t>
      </w:r>
      <w:r w:rsidRPr="00F03565">
        <w:rPr>
          <w:rFonts w:ascii="Arial" w:eastAsia="Arial Unicode MS" w:hAnsi="Arial" w:cs="Arial"/>
          <w:sz w:val="23"/>
          <w:szCs w:val="23"/>
          <w:lang w:val="en-ZA"/>
        </w:rPr>
        <w:t>:</w:t>
      </w:r>
    </w:p>
    <w:p w14:paraId="31EDED6D" w14:textId="69E8091C" w:rsidR="00585EBD" w:rsidRPr="00CA524E" w:rsidRDefault="00585EBD" w:rsidP="0043149C">
      <w:pPr>
        <w:spacing w:line="480" w:lineRule="auto"/>
        <w:ind w:left="562"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 xml:space="preserve">According to Practice Note SCM5 of 2005 paragraph [7]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t xml:space="preserve">goods or services </w:t>
      </w:r>
      <w:r w:rsidRPr="00CA524E">
        <w:rPr>
          <w:rFonts w:ascii="Arial" w:eastAsia="Arial Unicode MS" w:hAnsi="Arial" w:cs="Arial"/>
          <w:sz w:val="23"/>
          <w:szCs w:val="23"/>
          <w:lang w:val="en-ZA"/>
        </w:rPr>
        <w:t xml:space="preserve">valued at any amount over R2,000.00 but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not</w:t>
      </w:r>
      <w:r w:rsidR="00F023D1">
        <w:rPr>
          <w:rFonts w:ascii="Arial" w:eastAsia="Arial Unicode MS" w:hAnsi="Arial" w:cs="Arial"/>
          <w:sz w:val="23"/>
          <w:szCs w:val="23"/>
          <w:lang w:val="en-ZA"/>
        </w:rPr>
        <w:t xml:space="preserve"> exceeding R10,000.00 may be </w:t>
      </w:r>
      <w:r w:rsidRPr="00CA524E">
        <w:rPr>
          <w:rFonts w:ascii="Arial" w:eastAsia="Arial Unicode MS" w:hAnsi="Arial" w:cs="Arial"/>
          <w:sz w:val="23"/>
          <w:szCs w:val="23"/>
          <w:lang w:val="en-ZA"/>
        </w:rPr>
        <w:t xml:space="preserve">procured through three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verbal or written quotations from a list of respective supplie</w:t>
      </w:r>
      <w:r w:rsidR="00CA524E" w:rsidRPr="00CA524E">
        <w:rPr>
          <w:rFonts w:ascii="Arial" w:eastAsia="Arial Unicode MS" w:hAnsi="Arial" w:cs="Arial"/>
          <w:sz w:val="23"/>
          <w:szCs w:val="23"/>
          <w:lang w:val="en-ZA"/>
        </w:rPr>
        <w:t>r</w:t>
      </w:r>
      <w:r w:rsidRPr="00CA524E">
        <w:rPr>
          <w:rFonts w:ascii="Arial" w:eastAsia="Arial Unicode MS" w:hAnsi="Arial" w:cs="Arial"/>
          <w:sz w:val="23"/>
          <w:szCs w:val="23"/>
          <w:lang w:val="en-ZA"/>
        </w:rPr>
        <w:t xml:space="preserve">s.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 xml:space="preserve">This list should have been previously compiled after an open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 xml:space="preserve">and competitive process.  It is more important that both the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compilation of the list</w:t>
      </w:r>
      <w:r w:rsidR="00F023D1">
        <w:rPr>
          <w:rFonts w:ascii="Arial" w:eastAsia="Arial Unicode MS" w:hAnsi="Arial" w:cs="Arial"/>
          <w:sz w:val="23"/>
          <w:szCs w:val="23"/>
          <w:lang w:val="en-ZA"/>
        </w:rPr>
        <w:t xml:space="preserve"> </w:t>
      </w:r>
      <w:r w:rsidRPr="00CA524E">
        <w:rPr>
          <w:rFonts w:ascii="Arial" w:eastAsia="Arial Unicode MS" w:hAnsi="Arial" w:cs="Arial"/>
          <w:sz w:val="23"/>
          <w:szCs w:val="23"/>
          <w:lang w:val="en-ZA"/>
        </w:rPr>
        <w:t>of preferred bidd</w:t>
      </w:r>
      <w:r w:rsidR="00CA524E" w:rsidRPr="00CA524E">
        <w:rPr>
          <w:rFonts w:ascii="Arial" w:eastAsia="Arial Unicode MS" w:hAnsi="Arial" w:cs="Arial"/>
          <w:sz w:val="23"/>
          <w:szCs w:val="23"/>
          <w:lang w:val="en-ZA"/>
        </w:rPr>
        <w:t>ers</w:t>
      </w:r>
      <w:r w:rsidRPr="00CA524E">
        <w:rPr>
          <w:rFonts w:ascii="Arial" w:eastAsia="Arial Unicode MS" w:hAnsi="Arial" w:cs="Arial"/>
          <w:sz w:val="23"/>
          <w:szCs w:val="23"/>
          <w:lang w:val="en-ZA"/>
        </w:rPr>
        <w:t xml:space="preserve"> and the ultimate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choice of a</w:t>
      </w:r>
      <w:r w:rsidR="00F023D1">
        <w:rPr>
          <w:rFonts w:ascii="Arial" w:eastAsia="Arial Unicode MS" w:hAnsi="Arial" w:cs="Arial"/>
          <w:sz w:val="23"/>
          <w:szCs w:val="23"/>
          <w:lang w:val="en-ZA"/>
        </w:rPr>
        <w:t xml:space="preserve"> particular service provider </w:t>
      </w:r>
      <w:r w:rsidRPr="00CA524E">
        <w:rPr>
          <w:rFonts w:ascii="Arial" w:eastAsia="Arial Unicode MS" w:hAnsi="Arial" w:cs="Arial"/>
          <w:sz w:val="23"/>
          <w:szCs w:val="23"/>
          <w:lang w:val="en-ZA"/>
        </w:rPr>
        <w:t xml:space="preserve">satisfied the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 xml:space="preserve">requirements of </w:t>
      </w:r>
      <w:r w:rsidR="00CA524E" w:rsidRPr="00CA524E">
        <w:rPr>
          <w:rFonts w:ascii="Arial" w:eastAsia="Arial Unicode MS" w:hAnsi="Arial" w:cs="Arial"/>
          <w:sz w:val="23"/>
          <w:szCs w:val="23"/>
          <w:lang w:val="en-ZA"/>
        </w:rPr>
        <w:t>s</w:t>
      </w:r>
      <w:r w:rsidRPr="00CA524E">
        <w:rPr>
          <w:rFonts w:ascii="Arial" w:eastAsia="Arial Unicode MS" w:hAnsi="Arial" w:cs="Arial"/>
          <w:sz w:val="23"/>
          <w:szCs w:val="23"/>
          <w:lang w:val="en-ZA"/>
        </w:rPr>
        <w:t xml:space="preserve"> 217(1) of the Constitution.</w:t>
      </w:r>
    </w:p>
    <w:p w14:paraId="367D8F1C" w14:textId="1F87386F" w:rsidR="00585EBD" w:rsidRPr="00CA524E" w:rsidRDefault="00585EBD" w:rsidP="0043149C">
      <w:pPr>
        <w:spacing w:line="480" w:lineRule="auto"/>
        <w:ind w:left="562"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CA524E" w:rsidRPr="00CA524E">
        <w:rPr>
          <w:rFonts w:ascii="Arial" w:eastAsia="Arial Unicode MS" w:hAnsi="Arial" w:cs="Arial"/>
          <w:sz w:val="23"/>
          <w:szCs w:val="23"/>
          <w:lang w:val="en-ZA"/>
        </w:rPr>
        <w:t>3.</w:t>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 xml:space="preserve"> </w:t>
      </w:r>
      <w:r w:rsidR="00CA524E" w:rsidRPr="00CA524E">
        <w:rPr>
          <w:rFonts w:ascii="Arial" w:eastAsia="Arial Unicode MS" w:hAnsi="Arial" w:cs="Arial"/>
          <w:sz w:val="23"/>
          <w:szCs w:val="23"/>
          <w:u w:val="single"/>
          <w:lang w:val="en-ZA"/>
        </w:rPr>
        <w:t>O</w:t>
      </w:r>
      <w:r w:rsidRPr="00CA524E">
        <w:rPr>
          <w:rFonts w:ascii="Arial" w:eastAsia="Arial Unicode MS" w:hAnsi="Arial" w:cs="Arial"/>
          <w:sz w:val="23"/>
          <w:szCs w:val="23"/>
          <w:u w:val="single"/>
          <w:lang w:val="en-ZA"/>
        </w:rPr>
        <w:t>ver R10,000.00 but not exceeding R200,000.00</w:t>
      </w:r>
      <w:r w:rsidR="00F023D1">
        <w:rPr>
          <w:rFonts w:ascii="Arial" w:eastAsia="Arial Unicode MS" w:hAnsi="Arial" w:cs="Arial"/>
          <w:sz w:val="23"/>
          <w:szCs w:val="23"/>
          <w:lang w:val="en-ZA"/>
        </w:rPr>
        <w:t>:</w:t>
      </w:r>
      <w:r w:rsidRPr="00CA524E">
        <w:rPr>
          <w:rFonts w:ascii="Arial" w:eastAsia="Arial Unicode MS" w:hAnsi="Arial" w:cs="Arial"/>
          <w:sz w:val="23"/>
          <w:szCs w:val="23"/>
          <w:lang w:val="en-ZA"/>
        </w:rPr>
        <w:t xml:space="preserve">  </w:t>
      </w:r>
    </w:p>
    <w:p w14:paraId="59D18EAD" w14:textId="170EF6DF" w:rsidR="00585EBD" w:rsidRPr="00CA524E" w:rsidRDefault="00585EBD" w:rsidP="00CA524E">
      <w:pPr>
        <w:spacing w:line="480" w:lineRule="auto"/>
        <w:ind w:left="1701"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ab/>
        <w:t xml:space="preserve">In terms of paragraph 3 of the National Treasury Practice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Note SCM</w:t>
      </w:r>
      <w:r w:rsidR="00CA524E" w:rsidRPr="00CA524E">
        <w:rPr>
          <w:rFonts w:ascii="Arial" w:eastAsia="Arial Unicode MS" w:hAnsi="Arial" w:cs="Arial"/>
          <w:sz w:val="23"/>
          <w:szCs w:val="23"/>
          <w:lang w:val="en-ZA"/>
        </w:rPr>
        <w:t xml:space="preserve"> </w:t>
      </w:r>
      <w:r w:rsidRPr="00CA524E">
        <w:rPr>
          <w:rFonts w:ascii="Arial" w:eastAsia="Arial Unicode MS" w:hAnsi="Arial" w:cs="Arial"/>
          <w:sz w:val="23"/>
          <w:szCs w:val="23"/>
          <w:lang w:val="en-ZA"/>
        </w:rPr>
        <w:t xml:space="preserve">5 of 2005, </w:t>
      </w:r>
      <w:r w:rsidRPr="00CA524E">
        <w:rPr>
          <w:rFonts w:ascii="Arial" w:eastAsia="Arial Unicode MS" w:hAnsi="Arial" w:cs="Arial"/>
          <w:sz w:val="23"/>
          <w:szCs w:val="23"/>
          <w:lang w:val="en-ZA"/>
        </w:rPr>
        <w:tab/>
        <w:t xml:space="preserve">goods or services whose value was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over</w:t>
      </w:r>
      <w:r w:rsidR="00F023D1">
        <w:rPr>
          <w:rFonts w:ascii="Arial" w:eastAsia="Arial Unicode MS" w:hAnsi="Arial" w:cs="Arial"/>
          <w:sz w:val="23"/>
          <w:szCs w:val="23"/>
          <w:lang w:val="en-ZA"/>
        </w:rPr>
        <w:t xml:space="preserve"> R100,000.00 but not exceeding </w:t>
      </w:r>
      <w:r w:rsidRPr="00CA524E">
        <w:rPr>
          <w:rFonts w:ascii="Arial" w:eastAsia="Arial Unicode MS" w:hAnsi="Arial" w:cs="Arial"/>
          <w:sz w:val="23"/>
          <w:szCs w:val="23"/>
          <w:lang w:val="en-ZA"/>
        </w:rPr>
        <w:t xml:space="preserve">R200,000.00 could be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procured through the in</w:t>
      </w:r>
      <w:r w:rsidR="00F023D1">
        <w:rPr>
          <w:rFonts w:ascii="Arial" w:eastAsia="Arial Unicode MS" w:hAnsi="Arial" w:cs="Arial"/>
          <w:sz w:val="23"/>
          <w:szCs w:val="23"/>
          <w:lang w:val="en-ZA"/>
        </w:rPr>
        <w:t xml:space="preserve">vitation of as many quotations </w:t>
      </w:r>
      <w:r w:rsidR="00CA524E" w:rsidRPr="00CA524E">
        <w:rPr>
          <w:rFonts w:ascii="Arial" w:eastAsia="Arial Unicode MS" w:hAnsi="Arial" w:cs="Arial"/>
          <w:sz w:val="23"/>
          <w:szCs w:val="23"/>
          <w:lang w:val="en-ZA"/>
        </w:rPr>
        <w:t>a</w:t>
      </w:r>
      <w:r w:rsidRPr="00CA524E">
        <w:rPr>
          <w:rFonts w:ascii="Arial" w:eastAsia="Arial Unicode MS" w:hAnsi="Arial" w:cs="Arial"/>
          <w:sz w:val="23"/>
          <w:szCs w:val="23"/>
          <w:lang w:val="en-ZA"/>
        </w:rPr>
        <w:t xml:space="preserve">s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 xml:space="preserve">possible, but not less than 3. </w:t>
      </w:r>
    </w:p>
    <w:p w14:paraId="0B0CF29B" w14:textId="6C2CE5D5" w:rsidR="00585EBD" w:rsidRPr="00CA524E" w:rsidRDefault="00585EBD" w:rsidP="0043149C">
      <w:pPr>
        <w:spacing w:line="480" w:lineRule="auto"/>
        <w:ind w:left="562" w:hanging="562"/>
        <w:jc w:val="both"/>
        <w:rPr>
          <w:rFonts w:ascii="Arial" w:eastAsia="Arial Unicode MS" w:hAnsi="Arial" w:cs="Arial"/>
          <w:sz w:val="23"/>
          <w:szCs w:val="23"/>
          <w:u w:val="single"/>
          <w:lang w:val="en-ZA"/>
        </w:rPr>
      </w:pP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CA524E" w:rsidRPr="00CA524E">
        <w:rPr>
          <w:rFonts w:ascii="Arial" w:eastAsia="Arial Unicode MS" w:hAnsi="Arial" w:cs="Arial"/>
          <w:sz w:val="23"/>
          <w:szCs w:val="23"/>
          <w:lang w:val="en-ZA"/>
        </w:rPr>
        <w:t xml:space="preserve">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4</w:t>
      </w:r>
      <w:r w:rsidR="00CA524E" w:rsidRPr="00CA524E">
        <w:rPr>
          <w:rFonts w:ascii="Arial" w:eastAsia="Arial Unicode MS" w:hAnsi="Arial" w:cs="Arial"/>
          <w:sz w:val="23"/>
          <w:szCs w:val="23"/>
          <w:lang w:val="en-ZA"/>
        </w:rPr>
        <w:t>.</w:t>
      </w:r>
      <w:r w:rsidRPr="00CA524E">
        <w:rPr>
          <w:rFonts w:ascii="Arial" w:eastAsia="Arial Unicode MS" w:hAnsi="Arial" w:cs="Arial"/>
          <w:sz w:val="23"/>
          <w:szCs w:val="23"/>
          <w:lang w:val="en-ZA"/>
        </w:rPr>
        <w:t xml:space="preserve"> </w:t>
      </w:r>
      <w:r w:rsidR="00F023D1">
        <w:rPr>
          <w:rFonts w:ascii="Arial" w:eastAsia="Arial Unicode MS" w:hAnsi="Arial" w:cs="Arial"/>
          <w:sz w:val="23"/>
          <w:szCs w:val="23"/>
          <w:lang w:val="en-ZA"/>
        </w:rPr>
        <w:tab/>
      </w:r>
      <w:r w:rsidR="00CA524E" w:rsidRPr="00CA524E">
        <w:rPr>
          <w:rFonts w:ascii="Arial" w:eastAsia="Arial Unicode MS" w:hAnsi="Arial" w:cs="Arial"/>
          <w:sz w:val="23"/>
          <w:szCs w:val="23"/>
          <w:u w:val="single"/>
          <w:lang w:val="en-ZA"/>
        </w:rPr>
        <w:t>O</w:t>
      </w:r>
      <w:r w:rsidRPr="00CA524E">
        <w:rPr>
          <w:rFonts w:ascii="Arial" w:eastAsia="Arial Unicode MS" w:hAnsi="Arial" w:cs="Arial"/>
          <w:sz w:val="23"/>
          <w:szCs w:val="23"/>
          <w:u w:val="single"/>
          <w:lang w:val="en-ZA"/>
        </w:rPr>
        <w:t>ver R200,000.00</w:t>
      </w:r>
      <w:r w:rsidRPr="00F023D1">
        <w:rPr>
          <w:rFonts w:ascii="Arial" w:eastAsia="Arial Unicode MS" w:hAnsi="Arial" w:cs="Arial"/>
          <w:sz w:val="23"/>
          <w:szCs w:val="23"/>
          <w:lang w:val="en-ZA"/>
        </w:rPr>
        <w:t>:</w:t>
      </w:r>
      <w:r w:rsidR="00CA524E" w:rsidRPr="00CA524E">
        <w:rPr>
          <w:rFonts w:ascii="Arial" w:eastAsia="Arial Unicode MS" w:hAnsi="Arial" w:cs="Arial"/>
          <w:sz w:val="23"/>
          <w:szCs w:val="23"/>
          <w:u w:val="single"/>
          <w:lang w:val="en-ZA"/>
        </w:rPr>
        <w:t xml:space="preserve"> </w:t>
      </w:r>
    </w:p>
    <w:p w14:paraId="2A9616AB" w14:textId="0BA59208" w:rsidR="0040755B" w:rsidRPr="00CA524E" w:rsidRDefault="00585EBD" w:rsidP="0043149C">
      <w:pPr>
        <w:spacing w:line="480" w:lineRule="auto"/>
        <w:ind w:left="562"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 xml:space="preserve">In terms of Practice Note </w:t>
      </w:r>
      <w:r w:rsidR="0040755B" w:rsidRPr="00CA524E">
        <w:rPr>
          <w:rFonts w:ascii="Arial" w:eastAsia="Arial Unicode MS" w:hAnsi="Arial" w:cs="Arial"/>
          <w:sz w:val="23"/>
          <w:szCs w:val="23"/>
          <w:lang w:val="en-ZA"/>
        </w:rPr>
        <w:t>SCM</w:t>
      </w:r>
      <w:r w:rsidR="00CA524E" w:rsidRPr="00CA524E">
        <w:rPr>
          <w:rFonts w:ascii="Arial" w:eastAsia="Arial Unicode MS" w:hAnsi="Arial" w:cs="Arial"/>
          <w:sz w:val="23"/>
          <w:szCs w:val="23"/>
          <w:lang w:val="en-ZA"/>
        </w:rPr>
        <w:t xml:space="preserve"> </w:t>
      </w:r>
      <w:r w:rsidR="0040755B" w:rsidRPr="00CA524E">
        <w:rPr>
          <w:rFonts w:ascii="Arial" w:eastAsia="Arial Unicode MS" w:hAnsi="Arial" w:cs="Arial"/>
          <w:sz w:val="23"/>
          <w:szCs w:val="23"/>
          <w:lang w:val="en-ZA"/>
        </w:rPr>
        <w:t xml:space="preserve">5 of 2005 the following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40755B" w:rsidRPr="00CA524E">
        <w:rPr>
          <w:rFonts w:ascii="Arial" w:eastAsia="Arial Unicode MS" w:hAnsi="Arial" w:cs="Arial"/>
          <w:sz w:val="23"/>
          <w:szCs w:val="23"/>
          <w:lang w:val="en-ZA"/>
        </w:rPr>
        <w:t xml:space="preserve">procedure </w:t>
      </w:r>
      <w:r w:rsidR="0040755B" w:rsidRPr="00CA524E">
        <w:rPr>
          <w:rFonts w:ascii="Arial" w:eastAsia="Arial Unicode MS" w:hAnsi="Arial" w:cs="Arial"/>
          <w:b/>
          <w:bCs/>
          <w:sz w:val="23"/>
          <w:szCs w:val="23"/>
          <w:u w:val="single"/>
          <w:lang w:val="en-ZA"/>
        </w:rPr>
        <w:t>must</w:t>
      </w:r>
      <w:r w:rsidR="00F023D1">
        <w:rPr>
          <w:rFonts w:ascii="Arial" w:eastAsia="Arial Unicode MS" w:hAnsi="Arial" w:cs="Arial"/>
          <w:sz w:val="23"/>
          <w:szCs w:val="23"/>
          <w:lang w:val="en-ZA"/>
        </w:rPr>
        <w:t xml:space="preserve"> be </w:t>
      </w:r>
      <w:r w:rsidR="0040755B" w:rsidRPr="00CA524E">
        <w:rPr>
          <w:rFonts w:ascii="Arial" w:eastAsia="Arial Unicode MS" w:hAnsi="Arial" w:cs="Arial"/>
          <w:sz w:val="23"/>
          <w:szCs w:val="23"/>
          <w:lang w:val="en-ZA"/>
        </w:rPr>
        <w:t xml:space="preserve">followed by an organ of state in the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40755B" w:rsidRPr="00CA524E">
        <w:rPr>
          <w:rFonts w:ascii="Arial" w:eastAsia="Arial Unicode MS" w:hAnsi="Arial" w:cs="Arial"/>
          <w:sz w:val="23"/>
          <w:szCs w:val="23"/>
          <w:lang w:val="en-ZA"/>
        </w:rPr>
        <w:t>procurement</w:t>
      </w:r>
      <w:r w:rsidR="00F023D1">
        <w:rPr>
          <w:rFonts w:ascii="Arial" w:eastAsia="Arial Unicode MS" w:hAnsi="Arial" w:cs="Arial"/>
          <w:sz w:val="23"/>
          <w:szCs w:val="23"/>
          <w:lang w:val="en-ZA"/>
        </w:rPr>
        <w:t xml:space="preserve"> of goods whose value was </w:t>
      </w:r>
      <w:r w:rsidR="0040755B" w:rsidRPr="00CA524E">
        <w:rPr>
          <w:rFonts w:ascii="Arial" w:eastAsia="Arial Unicode MS" w:hAnsi="Arial" w:cs="Arial"/>
          <w:sz w:val="23"/>
          <w:szCs w:val="23"/>
          <w:lang w:val="en-ZA"/>
        </w:rPr>
        <w:t xml:space="preserve">over R200,000.00:  </w:t>
      </w:r>
    </w:p>
    <w:p w14:paraId="03636B70" w14:textId="34F0A41A" w:rsidR="0040755B" w:rsidRPr="00CA524E" w:rsidRDefault="0040755B" w:rsidP="0043149C">
      <w:pPr>
        <w:spacing w:line="480" w:lineRule="auto"/>
        <w:ind w:left="562"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(1)</w:t>
      </w:r>
      <w:r w:rsidRPr="00CA524E">
        <w:rPr>
          <w:rFonts w:ascii="Arial" w:eastAsia="Arial Unicode MS" w:hAnsi="Arial" w:cs="Arial"/>
          <w:sz w:val="23"/>
          <w:szCs w:val="23"/>
          <w:lang w:val="en-ZA"/>
        </w:rPr>
        <w:tab/>
        <w:t>the organ of State must invite competitive bids;</w:t>
      </w:r>
    </w:p>
    <w:p w14:paraId="57EA78B4" w14:textId="18293CDD" w:rsidR="00585EBD" w:rsidRPr="00CA524E" w:rsidRDefault="0040755B" w:rsidP="0043149C">
      <w:pPr>
        <w:spacing w:line="480" w:lineRule="auto"/>
        <w:ind w:left="562"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lastRenderedPageBreak/>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(2)</w:t>
      </w:r>
      <w:r w:rsidRPr="00CA524E">
        <w:rPr>
          <w:rFonts w:ascii="Arial" w:eastAsia="Arial Unicode MS" w:hAnsi="Arial" w:cs="Arial"/>
          <w:sz w:val="23"/>
          <w:szCs w:val="23"/>
          <w:lang w:val="en-ZA"/>
        </w:rPr>
        <w:tab/>
        <w:t xml:space="preserve"> the invitation for the competitive bids must be published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at least in the</w:t>
      </w:r>
      <w:r w:rsidR="00F023D1">
        <w:rPr>
          <w:rFonts w:ascii="Arial" w:eastAsia="Arial Unicode MS" w:hAnsi="Arial" w:cs="Arial"/>
          <w:sz w:val="23"/>
          <w:szCs w:val="23"/>
          <w:lang w:val="en-ZA"/>
        </w:rPr>
        <w:t xml:space="preserve"> </w:t>
      </w:r>
      <w:r w:rsidRPr="00CA524E">
        <w:rPr>
          <w:rFonts w:ascii="Arial" w:eastAsia="Arial Unicode MS" w:hAnsi="Arial" w:cs="Arial"/>
          <w:sz w:val="23"/>
          <w:szCs w:val="23"/>
          <w:lang w:val="en-ZA"/>
        </w:rPr>
        <w:t xml:space="preserve">Government Tender Bulletin and other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appropriate media;</w:t>
      </w:r>
    </w:p>
    <w:p w14:paraId="0F1281FE" w14:textId="45202634" w:rsidR="0040755B" w:rsidRPr="00CA524E" w:rsidRDefault="0040755B" w:rsidP="0043149C">
      <w:pPr>
        <w:spacing w:line="480" w:lineRule="auto"/>
        <w:ind w:left="562"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(3)</w:t>
      </w:r>
      <w:r w:rsidRPr="00CA524E">
        <w:rPr>
          <w:rFonts w:ascii="Arial" w:eastAsia="Arial Unicode MS" w:hAnsi="Arial" w:cs="Arial"/>
          <w:sz w:val="23"/>
          <w:szCs w:val="23"/>
          <w:lang w:val="en-ZA"/>
        </w:rPr>
        <w:tab/>
        <w:t xml:space="preserve">the invitation for competitive bids must be open for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t xml:space="preserve">procurement or </w:t>
      </w:r>
      <w:r w:rsidRPr="00CA524E">
        <w:rPr>
          <w:rFonts w:ascii="Arial" w:eastAsia="Arial Unicode MS" w:hAnsi="Arial" w:cs="Arial"/>
          <w:sz w:val="23"/>
          <w:szCs w:val="23"/>
          <w:lang w:val="en-ZA"/>
        </w:rPr>
        <w:t xml:space="preserve">remain published for at least 21 days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from the date of publication.”</w:t>
      </w:r>
    </w:p>
    <w:p w14:paraId="6177960C" w14:textId="0EECD680" w:rsidR="0040755B" w:rsidRPr="00CA524E" w:rsidRDefault="0040755B" w:rsidP="0043149C">
      <w:pPr>
        <w:spacing w:line="480" w:lineRule="auto"/>
        <w:ind w:left="562"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 xml:space="preserve">Before he signed the MRA, Mr S Buthelezi did not possess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 xml:space="preserve">this knowledge.  He acted unlawfully.  He had no power to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conclude the MRA</w:t>
      </w:r>
      <w:r w:rsidR="00F023D1">
        <w:rPr>
          <w:rFonts w:ascii="Arial" w:eastAsia="Arial Unicode MS" w:hAnsi="Arial" w:cs="Arial"/>
          <w:sz w:val="23"/>
          <w:szCs w:val="23"/>
          <w:lang w:val="en-ZA"/>
        </w:rPr>
        <w:t xml:space="preserve"> on behalf of the </w:t>
      </w:r>
      <w:r w:rsidRPr="00CA524E">
        <w:rPr>
          <w:rFonts w:ascii="Arial" w:eastAsia="Arial Unicode MS" w:hAnsi="Arial" w:cs="Arial"/>
          <w:sz w:val="23"/>
          <w:szCs w:val="23"/>
          <w:lang w:val="en-ZA"/>
        </w:rPr>
        <w:t>Department.</w:t>
      </w:r>
    </w:p>
    <w:p w14:paraId="4730350C" w14:textId="6FC95CB2" w:rsidR="0040755B" w:rsidRPr="00F023D1" w:rsidRDefault="00F023D1" w:rsidP="009F2DA4">
      <w:pPr>
        <w:spacing w:line="480" w:lineRule="auto"/>
        <w:ind w:left="1701"/>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CA524E" w:rsidRPr="00CA524E">
        <w:rPr>
          <w:rFonts w:ascii="Arial" w:eastAsia="Arial Unicode MS" w:hAnsi="Arial" w:cs="Arial"/>
          <w:sz w:val="23"/>
          <w:szCs w:val="23"/>
          <w:lang w:val="en-ZA"/>
        </w:rPr>
        <w:t>5</w:t>
      </w:r>
      <w:r>
        <w:rPr>
          <w:rFonts w:ascii="Arial" w:eastAsia="Arial Unicode MS" w:hAnsi="Arial" w:cs="Arial"/>
          <w:sz w:val="23"/>
          <w:szCs w:val="23"/>
          <w:lang w:val="en-ZA"/>
        </w:rPr>
        <w:t>.</w:t>
      </w:r>
      <w:r w:rsidR="00CA524E" w:rsidRPr="00CA524E">
        <w:rPr>
          <w:rFonts w:ascii="Arial" w:eastAsia="Arial Unicode MS" w:hAnsi="Arial" w:cs="Arial"/>
          <w:sz w:val="23"/>
          <w:szCs w:val="23"/>
          <w:lang w:val="en-ZA"/>
        </w:rPr>
        <w:t xml:space="preserve"> </w:t>
      </w:r>
      <w:r w:rsidR="0040755B" w:rsidRPr="00CA524E">
        <w:rPr>
          <w:rFonts w:ascii="Arial" w:eastAsia="Arial Unicode MS" w:hAnsi="Arial" w:cs="Arial"/>
          <w:sz w:val="23"/>
          <w:szCs w:val="23"/>
          <w:lang w:val="en-ZA"/>
        </w:rPr>
        <w:t xml:space="preserve"> </w:t>
      </w:r>
      <w:r>
        <w:rPr>
          <w:rFonts w:ascii="Arial" w:eastAsia="Arial Unicode MS" w:hAnsi="Arial" w:cs="Arial"/>
          <w:sz w:val="23"/>
          <w:szCs w:val="23"/>
          <w:lang w:val="en-ZA"/>
        </w:rPr>
        <w:tab/>
      </w:r>
      <w:r w:rsidR="00CA524E" w:rsidRPr="00CA524E">
        <w:rPr>
          <w:rFonts w:ascii="Arial" w:eastAsia="Arial Unicode MS" w:hAnsi="Arial" w:cs="Arial"/>
          <w:sz w:val="23"/>
          <w:szCs w:val="23"/>
          <w:u w:val="single"/>
          <w:lang w:val="en-ZA"/>
        </w:rPr>
        <w:t>F</w:t>
      </w:r>
      <w:r w:rsidR="0040755B" w:rsidRPr="00CA524E">
        <w:rPr>
          <w:rFonts w:ascii="Arial" w:eastAsia="Arial Unicode MS" w:hAnsi="Arial" w:cs="Arial"/>
          <w:sz w:val="23"/>
          <w:szCs w:val="23"/>
          <w:u w:val="single"/>
          <w:lang w:val="en-ZA"/>
        </w:rPr>
        <w:t xml:space="preserve">urther requirements for deviation in respect of the threshold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u w:val="single"/>
          <w:lang w:val="en-ZA"/>
        </w:rPr>
        <w:t xml:space="preserve">of </w:t>
      </w:r>
      <w:r w:rsidR="0040755B" w:rsidRPr="00CA524E">
        <w:rPr>
          <w:rFonts w:ascii="Arial" w:eastAsia="Arial Unicode MS" w:hAnsi="Arial" w:cs="Arial"/>
          <w:sz w:val="23"/>
          <w:szCs w:val="23"/>
          <w:u w:val="single"/>
          <w:lang w:val="en-ZA"/>
        </w:rPr>
        <w:t>over R200,000.00</w:t>
      </w:r>
      <w:r w:rsidR="0040755B" w:rsidRPr="00F023D1">
        <w:rPr>
          <w:rFonts w:ascii="Arial" w:eastAsia="Arial Unicode MS" w:hAnsi="Arial" w:cs="Arial"/>
          <w:sz w:val="23"/>
          <w:szCs w:val="23"/>
          <w:lang w:val="en-ZA"/>
        </w:rPr>
        <w:t>:</w:t>
      </w:r>
    </w:p>
    <w:p w14:paraId="6E18DC73" w14:textId="22747784" w:rsidR="0040755B" w:rsidRPr="00CA524E" w:rsidRDefault="0040755B" w:rsidP="0043149C">
      <w:pPr>
        <w:spacing w:line="480" w:lineRule="auto"/>
        <w:ind w:left="562"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This ma</w:t>
      </w:r>
      <w:r w:rsidR="00CA524E" w:rsidRPr="00CA524E">
        <w:rPr>
          <w:rFonts w:ascii="Arial" w:eastAsia="Arial Unicode MS" w:hAnsi="Arial" w:cs="Arial"/>
          <w:sz w:val="23"/>
          <w:szCs w:val="23"/>
          <w:lang w:val="en-ZA"/>
        </w:rPr>
        <w:t>nn</w:t>
      </w:r>
      <w:r w:rsidRPr="00CA524E">
        <w:rPr>
          <w:rFonts w:ascii="Arial" w:eastAsia="Arial Unicode MS" w:hAnsi="Arial" w:cs="Arial"/>
          <w:sz w:val="23"/>
          <w:szCs w:val="23"/>
          <w:lang w:val="en-ZA"/>
        </w:rPr>
        <w:t>er of deviation o</w:t>
      </w:r>
      <w:r w:rsidR="00CA524E" w:rsidRPr="00CA524E">
        <w:rPr>
          <w:rFonts w:ascii="Arial" w:eastAsia="Arial Unicode MS" w:hAnsi="Arial" w:cs="Arial"/>
          <w:sz w:val="23"/>
          <w:szCs w:val="23"/>
          <w:lang w:val="en-ZA"/>
        </w:rPr>
        <w:t>f</w:t>
      </w:r>
      <w:r w:rsidRPr="00CA524E">
        <w:rPr>
          <w:rFonts w:ascii="Arial" w:eastAsia="Arial Unicode MS" w:hAnsi="Arial" w:cs="Arial"/>
          <w:sz w:val="23"/>
          <w:szCs w:val="23"/>
          <w:lang w:val="en-ZA"/>
        </w:rPr>
        <w:t xml:space="preserve"> procurement of services or goods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may be</w:t>
      </w:r>
      <w:r w:rsidR="00F023D1">
        <w:rPr>
          <w:rFonts w:ascii="Arial" w:eastAsia="Arial Unicode MS" w:hAnsi="Arial" w:cs="Arial"/>
          <w:sz w:val="23"/>
          <w:szCs w:val="23"/>
          <w:lang w:val="en-ZA"/>
        </w:rPr>
        <w:t xml:space="preserve"> </w:t>
      </w:r>
      <w:r w:rsidRPr="00CA524E">
        <w:rPr>
          <w:rFonts w:ascii="Arial" w:eastAsia="Arial Unicode MS" w:hAnsi="Arial" w:cs="Arial"/>
          <w:sz w:val="23"/>
          <w:szCs w:val="23"/>
          <w:lang w:val="en-ZA"/>
        </w:rPr>
        <w:t>re</w:t>
      </w:r>
      <w:r w:rsidR="00CA524E" w:rsidRPr="00CA524E">
        <w:rPr>
          <w:rFonts w:ascii="Arial" w:eastAsia="Arial Unicode MS" w:hAnsi="Arial" w:cs="Arial"/>
          <w:sz w:val="23"/>
          <w:szCs w:val="23"/>
          <w:lang w:val="en-ZA"/>
        </w:rPr>
        <w:t xml:space="preserve">sorted </w:t>
      </w:r>
      <w:r w:rsidRPr="00CA524E">
        <w:rPr>
          <w:rFonts w:ascii="Arial" w:eastAsia="Arial Unicode MS" w:hAnsi="Arial" w:cs="Arial"/>
          <w:sz w:val="23"/>
          <w:szCs w:val="23"/>
          <w:lang w:val="en-ZA"/>
        </w:rPr>
        <w:t>to under the following circumstances:</w:t>
      </w:r>
    </w:p>
    <w:p w14:paraId="20D4764D" w14:textId="60800A6E" w:rsidR="0040755B" w:rsidRPr="00CA524E" w:rsidRDefault="0040755B" w:rsidP="0043149C">
      <w:pPr>
        <w:spacing w:line="480" w:lineRule="auto"/>
        <w:ind w:left="562"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(1)</w:t>
      </w:r>
      <w:r w:rsidRPr="00CA524E">
        <w:rPr>
          <w:rFonts w:ascii="Arial" w:eastAsia="Arial Unicode MS" w:hAnsi="Arial" w:cs="Arial"/>
          <w:sz w:val="23"/>
          <w:szCs w:val="23"/>
          <w:lang w:val="en-ZA"/>
        </w:rPr>
        <w:tab/>
        <w:t xml:space="preserve">where it is impractical to invite competitive bids in urgent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or emergency</w:t>
      </w:r>
      <w:r w:rsidR="00F023D1">
        <w:rPr>
          <w:rFonts w:ascii="Arial" w:eastAsia="Arial Unicode MS" w:hAnsi="Arial" w:cs="Arial"/>
          <w:sz w:val="23"/>
          <w:szCs w:val="23"/>
          <w:lang w:val="en-ZA"/>
        </w:rPr>
        <w:t xml:space="preserve"> </w:t>
      </w:r>
      <w:r w:rsidRPr="00CA524E">
        <w:rPr>
          <w:rFonts w:ascii="Arial" w:eastAsia="Arial Unicode MS" w:hAnsi="Arial" w:cs="Arial"/>
          <w:sz w:val="23"/>
          <w:szCs w:val="23"/>
          <w:lang w:val="en-ZA"/>
        </w:rPr>
        <w:t xml:space="preserve">cases or where the supplier is the sole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supplier;</w:t>
      </w:r>
    </w:p>
    <w:p w14:paraId="775F6DDF" w14:textId="1D4FA0C6" w:rsidR="00694653" w:rsidRPr="00CA524E" w:rsidRDefault="00694653" w:rsidP="0043149C">
      <w:pPr>
        <w:spacing w:line="480" w:lineRule="auto"/>
        <w:ind w:left="562" w:hanging="562"/>
        <w:jc w:val="both"/>
        <w:rPr>
          <w:rFonts w:ascii="Arial" w:eastAsia="Arial Unicode MS" w:hAnsi="Arial" w:cs="Arial"/>
          <w:sz w:val="23"/>
          <w:szCs w:val="23"/>
          <w:lang w:val="en-ZA"/>
        </w:rPr>
      </w:pP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Pr="00CA524E">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sz w:val="23"/>
          <w:szCs w:val="23"/>
          <w:lang w:val="en-ZA"/>
        </w:rPr>
        <w:t>(2)</w:t>
      </w:r>
      <w:r w:rsidRPr="00CA524E">
        <w:rPr>
          <w:rFonts w:ascii="Arial" w:eastAsia="Arial Unicode MS" w:hAnsi="Arial" w:cs="Arial"/>
          <w:sz w:val="23"/>
          <w:szCs w:val="23"/>
          <w:lang w:val="en-ZA"/>
        </w:rPr>
        <w:tab/>
        <w:t xml:space="preserve">the reason for the deviation </w:t>
      </w:r>
      <w:r w:rsidRPr="00CA524E">
        <w:rPr>
          <w:rFonts w:ascii="Arial" w:eastAsia="Arial Unicode MS" w:hAnsi="Arial" w:cs="Arial"/>
          <w:sz w:val="23"/>
          <w:szCs w:val="23"/>
          <w:u w:val="single"/>
          <w:lang w:val="en-ZA"/>
        </w:rPr>
        <w:t>must</w:t>
      </w:r>
      <w:r w:rsidRPr="00CA524E">
        <w:rPr>
          <w:rFonts w:ascii="Arial" w:eastAsia="Arial Unicode MS" w:hAnsi="Arial" w:cs="Arial"/>
          <w:sz w:val="23"/>
          <w:szCs w:val="23"/>
          <w:lang w:val="en-ZA"/>
        </w:rPr>
        <w:t xml:space="preserve"> be recorded and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Pr="00CA524E">
        <w:rPr>
          <w:rFonts w:ascii="Arial" w:eastAsia="Arial Unicode MS" w:hAnsi="Arial" w:cs="Arial"/>
          <w:b/>
          <w:bCs/>
          <w:sz w:val="23"/>
          <w:szCs w:val="23"/>
          <w:u w:val="single"/>
          <w:lang w:val="en-ZA"/>
        </w:rPr>
        <w:t>approved</w:t>
      </w:r>
      <w:r w:rsidRPr="00CA524E">
        <w:rPr>
          <w:rFonts w:ascii="Arial" w:eastAsia="Arial Unicode MS" w:hAnsi="Arial" w:cs="Arial"/>
          <w:sz w:val="23"/>
          <w:szCs w:val="23"/>
          <w:lang w:val="en-ZA"/>
        </w:rPr>
        <w:t xml:space="preserve"> by the accounting officer.”  </w:t>
      </w:r>
    </w:p>
    <w:p w14:paraId="6264F8E8" w14:textId="4CBCFE61" w:rsidR="00694653" w:rsidRDefault="00694653"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F023D1">
        <w:rPr>
          <w:rFonts w:ascii="Arial" w:eastAsia="Arial Unicode MS" w:hAnsi="Arial" w:cs="Arial"/>
          <w:i/>
          <w:sz w:val="23"/>
          <w:szCs w:val="23"/>
          <w:lang w:val="en-ZA"/>
        </w:rPr>
        <w:tab/>
      </w:r>
      <w:r w:rsidR="00F023D1">
        <w:rPr>
          <w:rFonts w:ascii="Arial" w:eastAsia="Arial Unicode MS" w:hAnsi="Arial" w:cs="Arial"/>
          <w:i/>
          <w:sz w:val="23"/>
          <w:szCs w:val="23"/>
          <w:lang w:val="en-ZA"/>
        </w:rPr>
        <w:tab/>
      </w:r>
      <w:r>
        <w:rPr>
          <w:rFonts w:ascii="Arial" w:eastAsia="Arial Unicode MS" w:hAnsi="Arial" w:cs="Arial"/>
          <w:sz w:val="23"/>
          <w:szCs w:val="23"/>
          <w:lang w:val="en-ZA"/>
        </w:rPr>
        <w:t>Certainly, purely because of ignorance, this system of deviation</w:t>
      </w:r>
      <w:r>
        <w:rPr>
          <w:rFonts w:ascii="Arial" w:eastAsia="Arial Unicode MS" w:hAnsi="Arial" w:cs="Arial"/>
          <w:i/>
          <w:sz w:val="23"/>
          <w:szCs w:val="23"/>
          <w:lang w:val="en-ZA"/>
        </w:rPr>
        <w:t xml:space="preserve"> </w:t>
      </w:r>
      <w:r>
        <w:rPr>
          <w:rFonts w:ascii="Arial" w:eastAsia="Arial Unicode MS" w:hAnsi="Arial" w:cs="Arial"/>
          <w:sz w:val="23"/>
          <w:szCs w:val="23"/>
          <w:lang w:val="en-ZA"/>
        </w:rPr>
        <w:t xml:space="preserve">or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 xml:space="preserve">procurement of goods or services offered by Rentworks was never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t xml:space="preserve">used.  If it </w:t>
      </w:r>
      <w:r>
        <w:rPr>
          <w:rFonts w:ascii="Arial" w:eastAsia="Arial Unicode MS" w:hAnsi="Arial" w:cs="Arial"/>
          <w:sz w:val="23"/>
          <w:szCs w:val="23"/>
          <w:lang w:val="en-ZA"/>
        </w:rPr>
        <w:t xml:space="preserve">was used, no evidence about it was placed before this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t xml:space="preserve">Court.  The conclusion </w:t>
      </w:r>
      <w:r>
        <w:rPr>
          <w:rFonts w:ascii="Arial" w:eastAsia="Arial Unicode MS" w:hAnsi="Arial" w:cs="Arial"/>
          <w:sz w:val="23"/>
          <w:szCs w:val="23"/>
          <w:lang w:val="en-ZA"/>
        </w:rPr>
        <w:t xml:space="preserve">is therefore inevitable that it was never </w:t>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sidR="00F023D1">
        <w:rPr>
          <w:rFonts w:ascii="Arial" w:eastAsia="Arial Unicode MS" w:hAnsi="Arial" w:cs="Arial"/>
          <w:sz w:val="23"/>
          <w:szCs w:val="23"/>
          <w:lang w:val="en-ZA"/>
        </w:rPr>
        <w:tab/>
      </w:r>
      <w:r>
        <w:rPr>
          <w:rFonts w:ascii="Arial" w:eastAsia="Arial Unicode MS" w:hAnsi="Arial" w:cs="Arial"/>
          <w:sz w:val="23"/>
          <w:szCs w:val="23"/>
          <w:lang w:val="en-ZA"/>
        </w:rPr>
        <w:t>utilised.</w:t>
      </w:r>
    </w:p>
    <w:p w14:paraId="6FD86417" w14:textId="20E8F1C7" w:rsidR="00694653" w:rsidRDefault="00CA524E" w:rsidP="001869BA">
      <w:pPr>
        <w:spacing w:line="480" w:lineRule="auto"/>
        <w:jc w:val="both"/>
        <w:rPr>
          <w:rFonts w:ascii="Arial" w:eastAsia="Arial Unicode MS" w:hAnsi="Arial" w:cs="Arial"/>
          <w:sz w:val="23"/>
          <w:szCs w:val="23"/>
          <w:lang w:val="en-ZA"/>
        </w:rPr>
      </w:pPr>
      <w:r>
        <w:rPr>
          <w:rFonts w:ascii="Arial" w:eastAsia="Arial Unicode MS" w:hAnsi="Arial" w:cs="Arial"/>
          <w:sz w:val="23"/>
          <w:szCs w:val="23"/>
          <w:lang w:val="en-ZA"/>
        </w:rPr>
        <w:t>[3</w:t>
      </w:r>
      <w:r w:rsidR="00F023D1">
        <w:rPr>
          <w:rFonts w:ascii="Arial" w:eastAsia="Arial Unicode MS" w:hAnsi="Arial" w:cs="Arial"/>
          <w:sz w:val="23"/>
          <w:szCs w:val="23"/>
          <w:lang w:val="en-ZA"/>
        </w:rPr>
        <w:t>5</w:t>
      </w:r>
      <w:r>
        <w:rPr>
          <w:rFonts w:ascii="Arial" w:eastAsia="Arial Unicode MS" w:hAnsi="Arial" w:cs="Arial"/>
          <w:sz w:val="23"/>
          <w:szCs w:val="23"/>
          <w:lang w:val="en-ZA"/>
        </w:rPr>
        <w:t xml:space="preserve">] </w:t>
      </w:r>
      <w:r w:rsidR="00F023D1">
        <w:rPr>
          <w:rFonts w:ascii="Arial" w:eastAsia="Arial Unicode MS" w:hAnsi="Arial" w:cs="Arial"/>
          <w:sz w:val="23"/>
          <w:szCs w:val="23"/>
          <w:lang w:val="en-ZA"/>
        </w:rPr>
        <w:tab/>
      </w:r>
      <w:r w:rsidRPr="001869BA">
        <w:rPr>
          <w:rFonts w:ascii="Arial" w:eastAsia="Arial Unicode MS" w:hAnsi="Arial" w:cs="Arial"/>
          <w:sz w:val="23"/>
          <w:szCs w:val="23"/>
          <w:lang w:val="en-ZA"/>
        </w:rPr>
        <w:t>T</w:t>
      </w:r>
      <w:r w:rsidR="00694653" w:rsidRPr="001869BA">
        <w:rPr>
          <w:rFonts w:ascii="Arial" w:eastAsia="Arial Unicode MS" w:hAnsi="Arial" w:cs="Arial"/>
          <w:sz w:val="23"/>
          <w:szCs w:val="23"/>
          <w:lang w:val="en-ZA"/>
        </w:rPr>
        <w:t xml:space="preserve">he most emphatic way an organ of State can show that it </w:t>
      </w:r>
      <w:r w:rsidRPr="001869BA">
        <w:rPr>
          <w:rFonts w:ascii="Arial" w:eastAsia="Arial Unicode MS" w:hAnsi="Arial" w:cs="Arial"/>
          <w:sz w:val="23"/>
          <w:szCs w:val="23"/>
          <w:lang w:val="en-ZA"/>
        </w:rPr>
        <w:t>c</w:t>
      </w:r>
      <w:r w:rsidR="00694653" w:rsidRPr="001869BA">
        <w:rPr>
          <w:rFonts w:ascii="Arial" w:eastAsia="Arial Unicode MS" w:hAnsi="Arial" w:cs="Arial"/>
          <w:sz w:val="23"/>
          <w:szCs w:val="23"/>
          <w:lang w:val="en-ZA"/>
        </w:rPr>
        <w:t xml:space="preserve">omplied with the </w:t>
      </w:r>
      <w:r w:rsidR="009C37EC" w:rsidRPr="001869BA">
        <w:rPr>
          <w:rFonts w:ascii="Arial" w:eastAsia="Arial Unicode MS" w:hAnsi="Arial" w:cs="Arial"/>
          <w:sz w:val="23"/>
          <w:szCs w:val="23"/>
          <w:lang w:val="en-ZA"/>
        </w:rPr>
        <w:t xml:space="preserve">provisions </w:t>
      </w:r>
      <w:r w:rsidR="00F023D1">
        <w:rPr>
          <w:rFonts w:ascii="Arial" w:eastAsia="Arial Unicode MS" w:hAnsi="Arial" w:cs="Arial"/>
          <w:sz w:val="23"/>
          <w:szCs w:val="23"/>
          <w:lang w:val="en-ZA"/>
        </w:rPr>
        <w:tab/>
      </w:r>
      <w:r w:rsidR="009C37EC" w:rsidRPr="001869BA">
        <w:rPr>
          <w:rFonts w:ascii="Arial" w:eastAsia="Arial Unicode MS" w:hAnsi="Arial" w:cs="Arial"/>
          <w:sz w:val="23"/>
          <w:szCs w:val="23"/>
          <w:lang w:val="en-ZA"/>
        </w:rPr>
        <w:t>of</w:t>
      </w:r>
      <w:r w:rsidR="00694653" w:rsidRPr="001869BA">
        <w:rPr>
          <w:rFonts w:ascii="Arial" w:eastAsia="Arial Unicode MS" w:hAnsi="Arial" w:cs="Arial"/>
          <w:sz w:val="23"/>
          <w:szCs w:val="23"/>
          <w:lang w:val="en-ZA"/>
        </w:rPr>
        <w:t xml:space="preserve"> </w:t>
      </w:r>
      <w:r w:rsidRPr="001869BA">
        <w:rPr>
          <w:rFonts w:ascii="Arial" w:eastAsia="Arial Unicode MS" w:hAnsi="Arial" w:cs="Arial"/>
          <w:sz w:val="23"/>
          <w:szCs w:val="23"/>
          <w:lang w:val="en-ZA"/>
        </w:rPr>
        <w:t>s</w:t>
      </w:r>
      <w:r w:rsidR="00694653" w:rsidRPr="001869BA">
        <w:rPr>
          <w:rFonts w:ascii="Arial" w:eastAsia="Arial Unicode MS" w:hAnsi="Arial" w:cs="Arial"/>
          <w:sz w:val="23"/>
          <w:szCs w:val="23"/>
          <w:lang w:val="en-ZA"/>
        </w:rPr>
        <w:t xml:space="preserve"> 38(1)(iii) of the PFMA is through a public tender process in which all tenders are </w:t>
      </w:r>
      <w:r w:rsidR="00F023D1">
        <w:rPr>
          <w:rFonts w:ascii="Arial" w:eastAsia="Arial Unicode MS" w:hAnsi="Arial" w:cs="Arial"/>
          <w:sz w:val="23"/>
          <w:szCs w:val="23"/>
          <w:lang w:val="en-ZA"/>
        </w:rPr>
        <w:tab/>
      </w:r>
      <w:r w:rsidR="00694653" w:rsidRPr="001869BA">
        <w:rPr>
          <w:rFonts w:ascii="Arial" w:eastAsia="Arial Unicode MS" w:hAnsi="Arial" w:cs="Arial"/>
          <w:sz w:val="23"/>
          <w:szCs w:val="23"/>
          <w:lang w:val="en-ZA"/>
        </w:rPr>
        <w:t xml:space="preserve">treated fairly and equitably.  A public tender constitutes the most preferable, most candid </w:t>
      </w:r>
      <w:r w:rsidR="00F023D1">
        <w:rPr>
          <w:rFonts w:ascii="Arial" w:eastAsia="Arial Unicode MS" w:hAnsi="Arial" w:cs="Arial"/>
          <w:sz w:val="23"/>
          <w:szCs w:val="23"/>
          <w:lang w:val="en-ZA"/>
        </w:rPr>
        <w:tab/>
      </w:r>
      <w:r w:rsidR="00694653" w:rsidRPr="001869BA">
        <w:rPr>
          <w:rFonts w:ascii="Arial" w:eastAsia="Arial Unicode MS" w:hAnsi="Arial" w:cs="Arial"/>
          <w:sz w:val="23"/>
          <w:szCs w:val="23"/>
          <w:lang w:val="en-ZA"/>
        </w:rPr>
        <w:t xml:space="preserve">and most effective method of engaging public procurement. </w:t>
      </w:r>
      <w:r w:rsidR="00694653" w:rsidRPr="00264013">
        <w:rPr>
          <w:rFonts w:ascii="Arial" w:eastAsia="Arial Unicode MS" w:hAnsi="Arial" w:cs="Arial"/>
          <w:sz w:val="23"/>
          <w:szCs w:val="23"/>
          <w:lang w:val="en-ZA"/>
        </w:rPr>
        <w:t>In</w:t>
      </w:r>
      <w:r w:rsidR="00694653">
        <w:rPr>
          <w:rFonts w:ascii="Arial" w:eastAsia="Arial Unicode MS" w:hAnsi="Arial" w:cs="Arial"/>
          <w:i/>
          <w:sz w:val="23"/>
          <w:szCs w:val="23"/>
          <w:lang w:val="en-ZA"/>
        </w:rPr>
        <w:t xml:space="preserve"> </w:t>
      </w:r>
      <w:r w:rsidR="00694653">
        <w:rPr>
          <w:rFonts w:ascii="Arial" w:eastAsia="Arial Unicode MS" w:hAnsi="Arial" w:cs="Arial"/>
          <w:b/>
          <w:i/>
          <w:sz w:val="23"/>
          <w:szCs w:val="23"/>
          <w:lang w:val="en-ZA"/>
        </w:rPr>
        <w:t xml:space="preserve">Cash Pay Master </w:t>
      </w:r>
      <w:r w:rsidR="00F023D1">
        <w:rPr>
          <w:rFonts w:ascii="Arial" w:eastAsia="Arial Unicode MS" w:hAnsi="Arial" w:cs="Arial"/>
          <w:b/>
          <w:i/>
          <w:sz w:val="23"/>
          <w:szCs w:val="23"/>
          <w:lang w:val="en-ZA"/>
        </w:rPr>
        <w:tab/>
      </w:r>
      <w:r w:rsidR="00694653">
        <w:rPr>
          <w:rFonts w:ascii="Arial" w:eastAsia="Arial Unicode MS" w:hAnsi="Arial" w:cs="Arial"/>
          <w:b/>
          <w:i/>
          <w:sz w:val="23"/>
          <w:szCs w:val="23"/>
          <w:lang w:val="en-ZA"/>
        </w:rPr>
        <w:t xml:space="preserve">Services (Pty) Ltd v Eastern Cape Province and Others 1999 (1) SA 324 Ck HC, at </w:t>
      </w:r>
      <w:r w:rsidR="00F023D1">
        <w:rPr>
          <w:rFonts w:ascii="Arial" w:eastAsia="Arial Unicode MS" w:hAnsi="Arial" w:cs="Arial"/>
          <w:b/>
          <w:i/>
          <w:sz w:val="23"/>
          <w:szCs w:val="23"/>
          <w:lang w:val="en-ZA"/>
        </w:rPr>
        <w:lastRenderedPageBreak/>
        <w:tab/>
      </w:r>
      <w:r w:rsidR="00694653">
        <w:rPr>
          <w:rFonts w:ascii="Arial" w:eastAsia="Arial Unicode MS" w:hAnsi="Arial" w:cs="Arial"/>
          <w:b/>
          <w:i/>
          <w:sz w:val="23"/>
          <w:szCs w:val="23"/>
          <w:lang w:val="en-ZA"/>
        </w:rPr>
        <w:t>350 F-H</w:t>
      </w:r>
      <w:r w:rsidR="00694653">
        <w:rPr>
          <w:rFonts w:ascii="Arial" w:eastAsia="Arial Unicode MS" w:hAnsi="Arial" w:cs="Arial"/>
          <w:sz w:val="23"/>
          <w:szCs w:val="23"/>
          <w:lang w:val="en-ZA"/>
        </w:rPr>
        <w:t xml:space="preserve">, </w:t>
      </w:r>
      <w:r w:rsidR="001869BA">
        <w:rPr>
          <w:rFonts w:ascii="Arial" w:eastAsia="Arial Unicode MS" w:hAnsi="Arial" w:cs="Arial"/>
          <w:sz w:val="23"/>
          <w:szCs w:val="23"/>
          <w:lang w:val="en-ZA"/>
        </w:rPr>
        <w:t>Pickard</w:t>
      </w:r>
      <w:r w:rsidR="00694653">
        <w:rPr>
          <w:rFonts w:ascii="Arial" w:eastAsia="Arial Unicode MS" w:hAnsi="Arial" w:cs="Arial"/>
          <w:sz w:val="23"/>
          <w:szCs w:val="23"/>
          <w:lang w:val="en-ZA"/>
        </w:rPr>
        <w:t xml:space="preserve"> JP, as he then was, had the following to say about the benefits of tender </w:t>
      </w:r>
      <w:r w:rsidR="00F023D1">
        <w:rPr>
          <w:rFonts w:ascii="Arial" w:eastAsia="Arial Unicode MS" w:hAnsi="Arial" w:cs="Arial"/>
          <w:sz w:val="23"/>
          <w:szCs w:val="23"/>
          <w:lang w:val="en-ZA"/>
        </w:rPr>
        <w:tab/>
      </w:r>
      <w:r w:rsidR="00694653">
        <w:rPr>
          <w:rFonts w:ascii="Arial" w:eastAsia="Arial Unicode MS" w:hAnsi="Arial" w:cs="Arial"/>
          <w:sz w:val="23"/>
          <w:szCs w:val="23"/>
          <w:lang w:val="en-ZA"/>
        </w:rPr>
        <w:t>procedures:</w:t>
      </w:r>
    </w:p>
    <w:p w14:paraId="1D3F46DA" w14:textId="44858D46" w:rsidR="00694653" w:rsidRDefault="00F023D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sidR="00694653">
        <w:rPr>
          <w:rFonts w:ascii="Arial" w:eastAsia="Arial Unicode MS" w:hAnsi="Arial" w:cs="Arial"/>
          <w:i/>
          <w:sz w:val="23"/>
          <w:szCs w:val="23"/>
          <w:lang w:val="en-ZA"/>
        </w:rPr>
        <w:t>“</w:t>
      </w:r>
      <w:r w:rsidR="00DB284A">
        <w:rPr>
          <w:rFonts w:ascii="Arial" w:eastAsia="Arial Unicode MS" w:hAnsi="Arial" w:cs="Arial"/>
          <w:i/>
          <w:sz w:val="23"/>
          <w:szCs w:val="23"/>
          <w:lang w:val="en-ZA"/>
        </w:rPr>
        <w:t>Tender procedures, as we have come to know them over many years, have been the result of</w:t>
      </w:r>
      <w:r w:rsidR="001869BA">
        <w:rPr>
          <w:rFonts w:ascii="Arial" w:eastAsia="Arial Unicode MS" w:hAnsi="Arial" w:cs="Arial"/>
          <w:i/>
          <w:sz w:val="23"/>
          <w:szCs w:val="23"/>
          <w:lang w:val="en-ZA"/>
        </w:rPr>
        <w:t xml:space="preserve"> </w:t>
      </w:r>
      <w:r w:rsidR="00DB284A">
        <w:rPr>
          <w:rFonts w:ascii="Arial" w:eastAsia="Arial Unicode MS" w:hAnsi="Arial" w:cs="Arial"/>
          <w:i/>
          <w:sz w:val="23"/>
          <w:szCs w:val="23"/>
          <w:lang w:val="en-ZA"/>
        </w:rPr>
        <w:t xml:space="preserve">the above experience gained in the procuring of services and goods by Government.  They have evolved over a long period of time through trial and error and have crystalized into a procedure that has become </w:t>
      </w:r>
      <w:r w:rsidR="001869BA">
        <w:rPr>
          <w:rFonts w:ascii="Arial" w:eastAsia="Arial Unicode MS" w:hAnsi="Arial" w:cs="Arial"/>
          <w:i/>
          <w:sz w:val="23"/>
          <w:szCs w:val="23"/>
          <w:lang w:val="en-ZA"/>
        </w:rPr>
        <w:t>v</w:t>
      </w:r>
      <w:r w:rsidR="00DB284A">
        <w:rPr>
          <w:rFonts w:ascii="Arial" w:eastAsia="Arial Unicode MS" w:hAnsi="Arial" w:cs="Arial"/>
          <w:i/>
          <w:sz w:val="23"/>
          <w:szCs w:val="23"/>
          <w:lang w:val="en-ZA"/>
        </w:rPr>
        <w:t xml:space="preserve">ital to the very essence of effective government procurement.  Strict rules have developed over the years in order to ensure that the system works effectively. The very essence of tender procedures may well be described as a procedure intended to ensure that Government, before it procures goods or </w:t>
      </w:r>
      <w:r w:rsidR="00DB284A">
        <w:rPr>
          <w:rFonts w:ascii="Arial" w:eastAsia="Arial Unicode MS" w:hAnsi="Arial" w:cs="Arial"/>
          <w:i/>
          <w:sz w:val="23"/>
          <w:szCs w:val="23"/>
          <w:lang w:val="en-ZA"/>
        </w:rPr>
        <w:tab/>
        <w:t>services or enters into contracts or procurement thereof, is ensured that a</w:t>
      </w:r>
      <w:r w:rsidR="001869BA">
        <w:rPr>
          <w:rFonts w:ascii="Arial" w:eastAsia="Arial Unicode MS" w:hAnsi="Arial" w:cs="Arial"/>
          <w:i/>
          <w:sz w:val="23"/>
          <w:szCs w:val="23"/>
          <w:lang w:val="en-ZA"/>
        </w:rPr>
        <w:t xml:space="preserve"> </w:t>
      </w:r>
      <w:r w:rsidR="00DB284A">
        <w:rPr>
          <w:rFonts w:ascii="Arial" w:eastAsia="Arial Unicode MS" w:hAnsi="Arial" w:cs="Arial"/>
          <w:i/>
          <w:sz w:val="23"/>
          <w:szCs w:val="23"/>
          <w:lang w:val="en-ZA"/>
        </w:rPr>
        <w:t xml:space="preserve">proper evaluation is done of what is available, at what price, and whether or not </w:t>
      </w:r>
      <w:r w:rsidR="001471F2">
        <w:rPr>
          <w:rFonts w:ascii="Arial" w:eastAsia="Arial Unicode MS" w:hAnsi="Arial" w:cs="Arial"/>
          <w:i/>
          <w:sz w:val="23"/>
          <w:szCs w:val="23"/>
          <w:lang w:val="en-ZA"/>
        </w:rPr>
        <w:t>that which is procured serves the purpose for which it is intended.”</w:t>
      </w:r>
    </w:p>
    <w:p w14:paraId="34C1B00E" w14:textId="621AACE1" w:rsidR="001471F2" w:rsidRDefault="001471F2"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i/>
          <w:sz w:val="23"/>
          <w:szCs w:val="23"/>
          <w:lang w:val="en-ZA"/>
        </w:rPr>
        <w:t>:</w:t>
      </w:r>
    </w:p>
    <w:p w14:paraId="47775D8F" w14:textId="1C8D6F8D" w:rsidR="001471F2" w:rsidRPr="00C317CC" w:rsidRDefault="001869BA" w:rsidP="001869BA">
      <w:pPr>
        <w:spacing w:line="480" w:lineRule="auto"/>
        <w:ind w:left="562" w:hanging="562"/>
        <w:jc w:val="both"/>
        <w:rPr>
          <w:rFonts w:ascii="Arial" w:eastAsia="Arial Unicode MS" w:hAnsi="Arial" w:cs="Arial"/>
          <w:bCs/>
          <w:i/>
          <w:sz w:val="23"/>
          <w:szCs w:val="23"/>
          <w:lang w:val="en-ZA"/>
        </w:rPr>
      </w:pPr>
      <w:r w:rsidRPr="00FC2137">
        <w:rPr>
          <w:rFonts w:ascii="Arial" w:eastAsia="Arial Unicode MS" w:hAnsi="Arial" w:cs="Arial"/>
          <w:iCs/>
          <w:sz w:val="23"/>
          <w:szCs w:val="23"/>
          <w:lang w:val="en-ZA"/>
        </w:rPr>
        <w:t>[</w:t>
      </w:r>
      <w:r w:rsidR="00FC2137" w:rsidRPr="00FC2137">
        <w:rPr>
          <w:rFonts w:ascii="Arial" w:eastAsia="Arial Unicode MS" w:hAnsi="Arial" w:cs="Arial"/>
          <w:iCs/>
          <w:sz w:val="23"/>
          <w:szCs w:val="23"/>
          <w:lang w:val="en-ZA"/>
        </w:rPr>
        <w:t>3</w:t>
      </w:r>
      <w:r w:rsidR="00F023D1">
        <w:rPr>
          <w:rFonts w:ascii="Arial" w:eastAsia="Arial Unicode MS" w:hAnsi="Arial" w:cs="Arial"/>
          <w:iCs/>
          <w:sz w:val="23"/>
          <w:szCs w:val="23"/>
          <w:lang w:val="en-ZA"/>
        </w:rPr>
        <w:t>6</w:t>
      </w:r>
      <w:r w:rsidRPr="001869BA">
        <w:rPr>
          <w:rFonts w:ascii="Arial" w:eastAsia="Arial Unicode MS" w:hAnsi="Arial" w:cs="Arial"/>
          <w:iCs/>
          <w:sz w:val="23"/>
          <w:szCs w:val="23"/>
          <w:lang w:val="en-ZA"/>
        </w:rPr>
        <w:t xml:space="preserve">] </w:t>
      </w:r>
      <w:r w:rsidR="00F023D1">
        <w:rPr>
          <w:rFonts w:ascii="Arial" w:eastAsia="Arial Unicode MS" w:hAnsi="Arial" w:cs="Arial"/>
          <w:iCs/>
          <w:sz w:val="23"/>
          <w:szCs w:val="23"/>
          <w:lang w:val="en-ZA"/>
        </w:rPr>
        <w:tab/>
      </w:r>
      <w:r w:rsidR="001471F2" w:rsidRPr="001869BA">
        <w:rPr>
          <w:rFonts w:ascii="Arial" w:eastAsia="Arial Unicode MS" w:hAnsi="Arial" w:cs="Arial"/>
          <w:iCs/>
          <w:sz w:val="23"/>
          <w:szCs w:val="23"/>
          <w:lang w:val="en-ZA"/>
        </w:rPr>
        <w:t xml:space="preserve">Quite evidently, </w:t>
      </w:r>
      <w:r>
        <w:rPr>
          <w:rFonts w:ascii="Arial" w:eastAsia="Arial Unicode MS" w:hAnsi="Arial" w:cs="Arial"/>
          <w:iCs/>
          <w:sz w:val="23"/>
          <w:szCs w:val="23"/>
          <w:lang w:val="en-ZA"/>
        </w:rPr>
        <w:t>s</w:t>
      </w:r>
      <w:r w:rsidR="001471F2" w:rsidRPr="001869BA">
        <w:rPr>
          <w:rFonts w:ascii="Arial" w:eastAsia="Arial Unicode MS" w:hAnsi="Arial" w:cs="Arial"/>
          <w:iCs/>
          <w:sz w:val="23"/>
          <w:szCs w:val="23"/>
          <w:lang w:val="en-ZA"/>
        </w:rPr>
        <w:t xml:space="preserve"> 217 of the Constitution and </w:t>
      </w:r>
      <w:r>
        <w:rPr>
          <w:rFonts w:ascii="Arial" w:eastAsia="Arial Unicode MS" w:hAnsi="Arial" w:cs="Arial"/>
          <w:iCs/>
          <w:sz w:val="23"/>
          <w:szCs w:val="23"/>
          <w:lang w:val="en-ZA"/>
        </w:rPr>
        <w:t xml:space="preserve">s </w:t>
      </w:r>
      <w:r w:rsidR="001471F2" w:rsidRPr="001869BA">
        <w:rPr>
          <w:rFonts w:ascii="Arial" w:eastAsia="Arial Unicode MS" w:hAnsi="Arial" w:cs="Arial"/>
          <w:iCs/>
          <w:sz w:val="23"/>
          <w:szCs w:val="23"/>
          <w:lang w:val="en-ZA"/>
        </w:rPr>
        <w:t xml:space="preserve">38(1)(iii) of the PFMA do not demand </w:t>
      </w:r>
      <w:r>
        <w:rPr>
          <w:rFonts w:ascii="Arial" w:eastAsia="Arial Unicode MS" w:hAnsi="Arial" w:cs="Arial"/>
          <w:iCs/>
          <w:sz w:val="23"/>
          <w:szCs w:val="23"/>
          <w:lang w:val="en-ZA"/>
        </w:rPr>
        <w:t>a tender</w:t>
      </w:r>
      <w:r w:rsidR="001471F2" w:rsidRPr="001869BA">
        <w:rPr>
          <w:rFonts w:ascii="Arial" w:eastAsia="Arial Unicode MS" w:hAnsi="Arial" w:cs="Arial"/>
          <w:iCs/>
          <w:sz w:val="23"/>
          <w:szCs w:val="23"/>
          <w:lang w:val="en-ZA"/>
        </w:rPr>
        <w:t xml:space="preserve"> the process.  They simply provide that the system used by an organ of State to procure goods or services, must be fair, equitable, transparent, competitive, and cost effective.  As already pointed out </w:t>
      </w:r>
      <w:r w:rsidR="006A013E" w:rsidRPr="001869BA">
        <w:rPr>
          <w:rFonts w:ascii="Arial" w:eastAsia="Arial Unicode MS" w:hAnsi="Arial" w:cs="Arial"/>
          <w:iCs/>
          <w:sz w:val="23"/>
          <w:szCs w:val="23"/>
          <w:lang w:val="en-ZA"/>
        </w:rPr>
        <w:tab/>
      </w:r>
      <w:r w:rsidR="001471F2" w:rsidRPr="001869BA">
        <w:rPr>
          <w:rFonts w:ascii="Arial" w:eastAsia="Arial Unicode MS" w:hAnsi="Arial" w:cs="Arial"/>
          <w:iCs/>
          <w:sz w:val="23"/>
          <w:szCs w:val="23"/>
          <w:lang w:val="en-ZA"/>
        </w:rPr>
        <w:t xml:space="preserve">in paragraph […] supra, it is of paramount importance to repeat that generally a tender process will </w:t>
      </w:r>
      <w:r w:rsidR="006A013E" w:rsidRPr="001869BA">
        <w:rPr>
          <w:rFonts w:ascii="Arial" w:eastAsia="Arial Unicode MS" w:hAnsi="Arial" w:cs="Arial"/>
          <w:iCs/>
          <w:sz w:val="23"/>
          <w:szCs w:val="23"/>
          <w:lang w:val="en-ZA"/>
        </w:rPr>
        <w:t>desirably</w:t>
      </w:r>
      <w:r w:rsidR="001471F2" w:rsidRPr="001869BA">
        <w:rPr>
          <w:rFonts w:ascii="Arial" w:eastAsia="Arial Unicode MS" w:hAnsi="Arial" w:cs="Arial"/>
          <w:iCs/>
          <w:sz w:val="23"/>
          <w:szCs w:val="23"/>
          <w:lang w:val="en-ZA"/>
        </w:rPr>
        <w:t xml:space="preserve"> constitute the most effective way of complying </w:t>
      </w:r>
      <w:r w:rsidR="006A013E" w:rsidRPr="001869BA">
        <w:rPr>
          <w:rFonts w:ascii="Arial" w:eastAsia="Arial Unicode MS" w:hAnsi="Arial" w:cs="Arial"/>
          <w:iCs/>
          <w:sz w:val="23"/>
          <w:szCs w:val="23"/>
          <w:lang w:val="en-ZA"/>
        </w:rPr>
        <w:tab/>
      </w:r>
      <w:r w:rsidR="001471F2" w:rsidRPr="001869BA">
        <w:rPr>
          <w:rFonts w:ascii="Arial" w:eastAsia="Arial Unicode MS" w:hAnsi="Arial" w:cs="Arial"/>
          <w:iCs/>
          <w:sz w:val="23"/>
          <w:szCs w:val="23"/>
          <w:lang w:val="en-ZA"/>
        </w:rPr>
        <w:t xml:space="preserve">with the principles of fairness, equitability, and competitiveness.  Accordingly, </w:t>
      </w:r>
      <w:r w:rsidR="006A013E" w:rsidRPr="001869BA">
        <w:rPr>
          <w:rFonts w:ascii="Arial" w:eastAsia="Arial Unicode MS" w:hAnsi="Arial" w:cs="Arial"/>
          <w:iCs/>
          <w:sz w:val="23"/>
          <w:szCs w:val="23"/>
          <w:lang w:val="en-ZA"/>
        </w:rPr>
        <w:tab/>
      </w:r>
      <w:r w:rsidR="001471F2" w:rsidRPr="001869BA">
        <w:rPr>
          <w:rFonts w:ascii="Arial" w:eastAsia="Arial Unicode MS" w:hAnsi="Arial" w:cs="Arial"/>
          <w:iCs/>
          <w:sz w:val="23"/>
          <w:szCs w:val="23"/>
          <w:lang w:val="en-ZA"/>
        </w:rPr>
        <w:t xml:space="preserve">an open tender or in the list some comparable procedures should generally </w:t>
      </w:r>
      <w:r w:rsidR="001471F2">
        <w:rPr>
          <w:rFonts w:ascii="Arial" w:eastAsia="Arial Unicode MS" w:hAnsi="Arial" w:cs="Arial"/>
          <w:i/>
          <w:sz w:val="23"/>
          <w:szCs w:val="23"/>
          <w:lang w:val="en-ZA"/>
        </w:rPr>
        <w:t xml:space="preserve">have been followed by the Department </w:t>
      </w:r>
      <w:r w:rsidR="001471F2" w:rsidRPr="001869BA">
        <w:rPr>
          <w:rFonts w:ascii="Arial" w:eastAsia="Arial Unicode MS" w:hAnsi="Arial" w:cs="Arial"/>
          <w:iCs/>
          <w:sz w:val="23"/>
          <w:szCs w:val="23"/>
          <w:lang w:val="en-ZA"/>
        </w:rPr>
        <w:t>in relation to contracts of substantial</w:t>
      </w:r>
      <w:r w:rsidR="00456B3B" w:rsidRPr="001869BA">
        <w:rPr>
          <w:rFonts w:ascii="Arial" w:eastAsia="Arial Unicode MS" w:hAnsi="Arial" w:cs="Arial"/>
          <w:iCs/>
          <w:sz w:val="23"/>
          <w:szCs w:val="23"/>
          <w:lang w:val="en-ZA"/>
        </w:rPr>
        <w:t xml:space="preserve"> value, </w:t>
      </w:r>
      <w:r>
        <w:rPr>
          <w:rFonts w:ascii="Arial" w:eastAsia="Arial Unicode MS" w:hAnsi="Arial" w:cs="Arial"/>
          <w:iCs/>
          <w:sz w:val="23"/>
          <w:szCs w:val="23"/>
          <w:lang w:val="en-ZA"/>
        </w:rPr>
        <w:t xml:space="preserve">such </w:t>
      </w:r>
      <w:r w:rsidR="00456B3B" w:rsidRPr="001869BA">
        <w:rPr>
          <w:rFonts w:ascii="Arial" w:eastAsia="Arial Unicode MS" w:hAnsi="Arial" w:cs="Arial"/>
          <w:iCs/>
          <w:sz w:val="23"/>
          <w:szCs w:val="23"/>
          <w:lang w:val="en-ZA"/>
        </w:rPr>
        <w:t>as in the current matter.</w:t>
      </w:r>
      <w:r w:rsidR="00C317CC">
        <w:rPr>
          <w:rFonts w:ascii="Arial" w:eastAsia="Arial Unicode MS" w:hAnsi="Arial" w:cs="Arial"/>
          <w:iCs/>
          <w:sz w:val="23"/>
          <w:szCs w:val="23"/>
          <w:lang w:val="en-ZA"/>
        </w:rPr>
        <w:t xml:space="preserve"> </w:t>
      </w:r>
      <w:r w:rsidR="00F023D1">
        <w:rPr>
          <w:rFonts w:ascii="Arial" w:eastAsia="Arial Unicode MS" w:hAnsi="Arial" w:cs="Arial"/>
          <w:iCs/>
          <w:sz w:val="23"/>
          <w:szCs w:val="23"/>
          <w:lang w:val="en-ZA"/>
        </w:rPr>
        <w:t xml:space="preserve"> </w:t>
      </w:r>
      <w:r w:rsidR="00456B3B">
        <w:rPr>
          <w:rFonts w:ascii="Arial" w:eastAsia="Arial Unicode MS" w:hAnsi="Arial" w:cs="Arial"/>
          <w:sz w:val="23"/>
          <w:szCs w:val="23"/>
          <w:lang w:val="en-ZA"/>
        </w:rPr>
        <w:t xml:space="preserve">In this matter, no tender for the procurement of rental of equipment was advertised.  This is not in dispute.  The negotiations for the procurement of goods and services referred to </w:t>
      </w:r>
      <w:r w:rsidR="00C317CC">
        <w:rPr>
          <w:rFonts w:ascii="Arial" w:eastAsia="Arial Unicode MS" w:hAnsi="Arial" w:cs="Arial"/>
          <w:sz w:val="23"/>
          <w:szCs w:val="23"/>
          <w:lang w:val="en-ZA"/>
        </w:rPr>
        <w:t xml:space="preserve">in </w:t>
      </w:r>
      <w:r w:rsidR="00456B3B">
        <w:rPr>
          <w:rFonts w:ascii="Arial" w:eastAsia="Arial Unicode MS" w:hAnsi="Arial" w:cs="Arial"/>
          <w:sz w:val="23"/>
          <w:szCs w:val="23"/>
          <w:lang w:val="en-ZA"/>
        </w:rPr>
        <w:t>the MRA were only between the Department and Rentworks</w:t>
      </w:r>
      <w:r w:rsidR="00C317CC">
        <w:rPr>
          <w:rFonts w:ascii="Arial" w:eastAsia="Arial Unicode MS" w:hAnsi="Arial" w:cs="Arial"/>
          <w:sz w:val="23"/>
          <w:szCs w:val="23"/>
          <w:lang w:val="en-ZA"/>
        </w:rPr>
        <w:t xml:space="preserve">. </w:t>
      </w:r>
      <w:r w:rsidR="00F023D1">
        <w:rPr>
          <w:rFonts w:ascii="Arial" w:eastAsia="Arial Unicode MS" w:hAnsi="Arial" w:cs="Arial"/>
          <w:sz w:val="23"/>
          <w:szCs w:val="23"/>
          <w:lang w:val="en-ZA"/>
        </w:rPr>
        <w:t xml:space="preserve"> </w:t>
      </w:r>
      <w:r w:rsidR="00C317CC">
        <w:rPr>
          <w:rFonts w:ascii="Arial" w:eastAsia="Arial Unicode MS" w:hAnsi="Arial" w:cs="Arial"/>
          <w:sz w:val="23"/>
          <w:szCs w:val="23"/>
          <w:lang w:val="en-ZA"/>
        </w:rPr>
        <w:t>T</w:t>
      </w:r>
      <w:r w:rsidR="00456B3B">
        <w:rPr>
          <w:rFonts w:ascii="Arial" w:eastAsia="Arial Unicode MS" w:hAnsi="Arial" w:cs="Arial"/>
          <w:sz w:val="23"/>
          <w:szCs w:val="23"/>
          <w:lang w:val="en-ZA"/>
        </w:rPr>
        <w:t xml:space="preserve">here was no compliance with the provisions of the PFMA.  As a consequence of failure to comply with the provisions of </w:t>
      </w:r>
      <w:r w:rsidR="00C317CC">
        <w:rPr>
          <w:rFonts w:ascii="Arial" w:eastAsia="Arial Unicode MS" w:hAnsi="Arial" w:cs="Arial"/>
          <w:sz w:val="23"/>
          <w:szCs w:val="23"/>
          <w:lang w:val="en-ZA"/>
        </w:rPr>
        <w:t>s</w:t>
      </w:r>
      <w:r w:rsidR="00456B3B">
        <w:rPr>
          <w:rFonts w:ascii="Arial" w:eastAsia="Arial Unicode MS" w:hAnsi="Arial" w:cs="Arial"/>
          <w:sz w:val="23"/>
          <w:szCs w:val="23"/>
          <w:lang w:val="en-ZA"/>
        </w:rPr>
        <w:t xml:space="preserve"> 38(1)(iii) of the PFMA, no other person or company took part in the negotiations for these </w:t>
      </w:r>
      <w:r w:rsidR="00456B3B">
        <w:rPr>
          <w:rFonts w:ascii="Arial" w:eastAsia="Arial Unicode MS" w:hAnsi="Arial" w:cs="Arial"/>
          <w:sz w:val="23"/>
          <w:szCs w:val="23"/>
          <w:lang w:val="en-ZA"/>
        </w:rPr>
        <w:tab/>
        <w:t xml:space="preserve">goods and services.  Such negotiations were unfair to other people who would have been interested parties should they have been notified.  </w:t>
      </w:r>
      <w:r w:rsidR="00456B3B">
        <w:rPr>
          <w:rFonts w:ascii="Arial" w:eastAsia="Arial Unicode MS" w:hAnsi="Arial" w:cs="Arial"/>
          <w:sz w:val="23"/>
          <w:szCs w:val="23"/>
          <w:lang w:val="en-ZA"/>
        </w:rPr>
        <w:lastRenderedPageBreak/>
        <w:t xml:space="preserve">There is no proof that Rentworks’ prices were competitive and cost effective.  In </w:t>
      </w:r>
      <w:r w:rsidR="00456B3B" w:rsidRPr="008873F3">
        <w:rPr>
          <w:rFonts w:ascii="Arial" w:eastAsia="Arial Unicode MS" w:hAnsi="Arial" w:cs="Arial"/>
          <w:b/>
          <w:i/>
          <w:sz w:val="23"/>
          <w:szCs w:val="23"/>
          <w:lang w:val="en-ZA"/>
        </w:rPr>
        <w:t>Qaukeni</w:t>
      </w:r>
      <w:r w:rsidR="00F023D1">
        <w:rPr>
          <w:rFonts w:ascii="Arial" w:eastAsia="Arial Unicode MS" w:hAnsi="Arial" w:cs="Arial"/>
          <w:b/>
          <w:i/>
          <w:sz w:val="23"/>
          <w:szCs w:val="23"/>
          <w:lang w:val="en-ZA"/>
        </w:rPr>
        <w:t xml:space="preserve"> Local </w:t>
      </w:r>
      <w:r w:rsidR="008873F3" w:rsidRPr="008873F3">
        <w:rPr>
          <w:rFonts w:ascii="Arial" w:eastAsia="Arial Unicode MS" w:hAnsi="Arial" w:cs="Arial"/>
          <w:b/>
          <w:i/>
          <w:sz w:val="23"/>
          <w:szCs w:val="23"/>
          <w:lang w:val="en-ZA"/>
        </w:rPr>
        <w:t xml:space="preserve">Municipality and Another v General Trading CC 2010 (1) SA 356 (SCA) </w:t>
      </w:r>
      <w:r w:rsidR="008873F3" w:rsidRPr="00C317CC">
        <w:rPr>
          <w:rFonts w:ascii="Arial" w:eastAsia="Arial Unicode MS" w:hAnsi="Arial" w:cs="Arial"/>
          <w:bCs/>
          <w:i/>
          <w:sz w:val="23"/>
          <w:szCs w:val="23"/>
          <w:lang w:val="en-ZA"/>
        </w:rPr>
        <w:t xml:space="preserve">in </w:t>
      </w:r>
      <w:r w:rsidR="00C317CC" w:rsidRPr="00C317CC">
        <w:rPr>
          <w:rFonts w:ascii="Arial" w:eastAsia="Arial Unicode MS" w:hAnsi="Arial" w:cs="Arial"/>
          <w:bCs/>
          <w:i/>
          <w:sz w:val="23"/>
          <w:szCs w:val="23"/>
          <w:lang w:val="en-ZA"/>
        </w:rPr>
        <w:t>w</w:t>
      </w:r>
      <w:r w:rsidR="008873F3" w:rsidRPr="00C317CC">
        <w:rPr>
          <w:rFonts w:ascii="Arial" w:eastAsia="Arial Unicode MS" w:hAnsi="Arial" w:cs="Arial"/>
          <w:bCs/>
          <w:i/>
          <w:sz w:val="23"/>
          <w:szCs w:val="23"/>
          <w:lang w:val="en-ZA"/>
        </w:rPr>
        <w:t>hich Le</w:t>
      </w:r>
      <w:r w:rsidR="00C317CC">
        <w:rPr>
          <w:rFonts w:ascii="Arial" w:eastAsia="Arial Unicode MS" w:hAnsi="Arial" w:cs="Arial"/>
          <w:bCs/>
          <w:i/>
          <w:sz w:val="23"/>
          <w:szCs w:val="23"/>
          <w:lang w:val="en-ZA"/>
        </w:rPr>
        <w:t>a</w:t>
      </w:r>
      <w:r w:rsidR="008873F3" w:rsidRPr="00C317CC">
        <w:rPr>
          <w:rFonts w:ascii="Arial" w:eastAsia="Arial Unicode MS" w:hAnsi="Arial" w:cs="Arial"/>
          <w:bCs/>
          <w:i/>
          <w:sz w:val="23"/>
          <w:szCs w:val="23"/>
          <w:lang w:val="en-ZA"/>
        </w:rPr>
        <w:t>ch AJA held, at paragraph [15]</w:t>
      </w:r>
      <w:r w:rsidR="008873F3" w:rsidRPr="00C317CC">
        <w:rPr>
          <w:rFonts w:ascii="Arial" w:eastAsia="Arial Unicode MS" w:hAnsi="Arial" w:cs="Arial"/>
          <w:bCs/>
          <w:sz w:val="23"/>
          <w:szCs w:val="23"/>
          <w:lang w:val="en-ZA"/>
        </w:rPr>
        <w:t xml:space="preserve"> thereof</w:t>
      </w:r>
      <w:r w:rsidR="00C317CC">
        <w:rPr>
          <w:rFonts w:ascii="Arial" w:eastAsia="Arial Unicode MS" w:hAnsi="Arial" w:cs="Arial"/>
          <w:bCs/>
          <w:sz w:val="23"/>
          <w:szCs w:val="23"/>
          <w:lang w:val="en-ZA"/>
        </w:rPr>
        <w:t>,</w:t>
      </w:r>
      <w:r w:rsidR="008873F3" w:rsidRPr="00C317CC">
        <w:rPr>
          <w:rFonts w:ascii="Arial" w:eastAsia="Arial Unicode MS" w:hAnsi="Arial" w:cs="Arial"/>
          <w:bCs/>
          <w:sz w:val="23"/>
          <w:szCs w:val="23"/>
          <w:lang w:val="en-ZA"/>
        </w:rPr>
        <w:t xml:space="preserve"> that:</w:t>
      </w:r>
      <w:r w:rsidR="00456B3B" w:rsidRPr="00C317CC">
        <w:rPr>
          <w:rFonts w:ascii="Arial" w:eastAsia="Arial Unicode MS" w:hAnsi="Arial" w:cs="Arial"/>
          <w:bCs/>
          <w:i/>
          <w:sz w:val="23"/>
          <w:szCs w:val="23"/>
          <w:lang w:val="en-ZA"/>
        </w:rPr>
        <w:t xml:space="preserve"> </w:t>
      </w:r>
    </w:p>
    <w:p w14:paraId="14D73B74" w14:textId="5EB6A52E" w:rsidR="008873F3" w:rsidRDefault="008873F3"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t xml:space="preserve">“Consequently, in a number of decisions this court has found that the </w:t>
      </w:r>
      <w:r w:rsidR="00EB0F91">
        <w:rPr>
          <w:rFonts w:ascii="Arial" w:eastAsia="Arial Unicode MS" w:hAnsi="Arial" w:cs="Arial"/>
          <w:i/>
          <w:sz w:val="23"/>
          <w:szCs w:val="23"/>
          <w:lang w:val="en-ZA"/>
        </w:rPr>
        <w:t>contracts</w:t>
      </w:r>
      <w:r w:rsidR="00F023D1">
        <w:rPr>
          <w:rFonts w:ascii="Arial" w:eastAsia="Arial Unicode MS" w:hAnsi="Arial" w:cs="Arial"/>
          <w:i/>
          <w:sz w:val="23"/>
          <w:szCs w:val="23"/>
          <w:lang w:val="en-ZA"/>
        </w:rPr>
        <w:t xml:space="preserve"> </w:t>
      </w:r>
      <w:r w:rsidR="00EB0F91">
        <w:rPr>
          <w:rFonts w:ascii="Arial" w:eastAsia="Arial Unicode MS" w:hAnsi="Arial" w:cs="Arial"/>
          <w:i/>
          <w:sz w:val="23"/>
          <w:szCs w:val="23"/>
          <w:lang w:val="en-ZA"/>
        </w:rPr>
        <w:t>concluded in similar circumstances without complying with the prescribed</w:t>
      </w:r>
      <w:r w:rsidR="00C317CC">
        <w:rPr>
          <w:rFonts w:ascii="Arial" w:eastAsia="Arial Unicode MS" w:hAnsi="Arial" w:cs="Arial"/>
          <w:i/>
          <w:sz w:val="23"/>
          <w:szCs w:val="23"/>
          <w:lang w:val="en-ZA"/>
        </w:rPr>
        <w:t xml:space="preserve"> </w:t>
      </w:r>
      <w:r w:rsidR="00EB0F91">
        <w:rPr>
          <w:rFonts w:ascii="Arial" w:eastAsia="Arial Unicode MS" w:hAnsi="Arial" w:cs="Arial"/>
          <w:i/>
          <w:sz w:val="23"/>
          <w:szCs w:val="23"/>
          <w:lang w:val="en-ZA"/>
        </w:rPr>
        <w:t xml:space="preserve">process are invalid.  In </w:t>
      </w:r>
      <w:r w:rsidR="00EB0F91" w:rsidRPr="00EB0F91">
        <w:rPr>
          <w:rFonts w:ascii="Arial" w:eastAsia="Arial Unicode MS" w:hAnsi="Arial" w:cs="Arial"/>
          <w:b/>
          <w:i/>
          <w:sz w:val="23"/>
          <w:szCs w:val="23"/>
          <w:lang w:val="en-ZA"/>
        </w:rPr>
        <w:t>Premier</w:t>
      </w:r>
      <w:r w:rsidR="00F023D1">
        <w:rPr>
          <w:rFonts w:ascii="Arial" w:eastAsia="Arial Unicode MS" w:hAnsi="Arial" w:cs="Arial"/>
          <w:b/>
          <w:i/>
          <w:sz w:val="23"/>
          <w:szCs w:val="23"/>
          <w:lang w:val="en-ZA"/>
        </w:rPr>
        <w:t>, President and Others v</w:t>
      </w:r>
      <w:r w:rsidR="00EB0F91" w:rsidRPr="00EB0F91">
        <w:rPr>
          <w:rFonts w:ascii="Arial" w:eastAsia="Arial Unicode MS" w:hAnsi="Arial" w:cs="Arial"/>
          <w:b/>
          <w:i/>
          <w:sz w:val="23"/>
          <w:szCs w:val="23"/>
          <w:lang w:val="en-ZA"/>
        </w:rPr>
        <w:t xml:space="preserve"> F</w:t>
      </w:r>
      <w:r w:rsidR="00CF22DD">
        <w:rPr>
          <w:rFonts w:ascii="Arial" w:eastAsia="Arial Unicode MS" w:hAnsi="Arial" w:cs="Arial"/>
          <w:b/>
          <w:i/>
          <w:sz w:val="23"/>
          <w:szCs w:val="23"/>
          <w:lang w:val="en-ZA"/>
        </w:rPr>
        <w:t>ireche</w:t>
      </w:r>
      <w:r w:rsidR="00EB0F91" w:rsidRPr="00EB0F91">
        <w:rPr>
          <w:rFonts w:ascii="Arial" w:eastAsia="Arial Unicode MS" w:hAnsi="Arial" w:cs="Arial"/>
          <w:b/>
          <w:i/>
          <w:sz w:val="23"/>
          <w:szCs w:val="23"/>
          <w:lang w:val="en-ZA"/>
        </w:rPr>
        <w:t>m Free S</w:t>
      </w:r>
      <w:r w:rsidR="00EB0F91">
        <w:rPr>
          <w:rFonts w:ascii="Arial" w:eastAsia="Arial Unicode MS" w:hAnsi="Arial" w:cs="Arial"/>
          <w:b/>
          <w:i/>
          <w:sz w:val="23"/>
          <w:szCs w:val="23"/>
          <w:lang w:val="en-ZA"/>
        </w:rPr>
        <w:t xml:space="preserve">tate </w:t>
      </w:r>
      <w:r w:rsidR="00EB0F91" w:rsidRPr="00EB0F91">
        <w:rPr>
          <w:rFonts w:ascii="Arial" w:eastAsia="Arial Unicode MS" w:hAnsi="Arial" w:cs="Arial"/>
          <w:b/>
          <w:i/>
          <w:sz w:val="23"/>
          <w:szCs w:val="23"/>
          <w:lang w:val="en-ZA"/>
        </w:rPr>
        <w:t>(Pty) Ltd 2000 (4) SA 413 (SCA)</w:t>
      </w:r>
      <w:r w:rsidR="00EB0F91">
        <w:rPr>
          <w:rFonts w:ascii="Arial" w:eastAsia="Arial Unicode MS" w:hAnsi="Arial" w:cs="Arial"/>
          <w:i/>
          <w:sz w:val="23"/>
          <w:szCs w:val="23"/>
          <w:lang w:val="en-ZA"/>
        </w:rPr>
        <w:t>, this court set aside a contract concluded in breach or provincial procurement procedures, h</w:t>
      </w:r>
      <w:r w:rsidR="00F023D1">
        <w:rPr>
          <w:rFonts w:ascii="Arial" w:eastAsia="Arial Unicode MS" w:hAnsi="Arial" w:cs="Arial"/>
          <w:i/>
          <w:sz w:val="23"/>
          <w:szCs w:val="23"/>
          <w:lang w:val="en-ZA"/>
        </w:rPr>
        <w:t xml:space="preserve">olding that such </w:t>
      </w:r>
      <w:r w:rsidR="00EB0F91">
        <w:rPr>
          <w:rFonts w:ascii="Arial" w:eastAsia="Arial Unicode MS" w:hAnsi="Arial" w:cs="Arial"/>
          <w:i/>
          <w:sz w:val="23"/>
          <w:szCs w:val="23"/>
          <w:lang w:val="en-ZA"/>
        </w:rPr>
        <w:t>contract was entirely submissive of a credible tender process and that it would deprive the public of the benefit of an open competitive system.”</w:t>
      </w:r>
    </w:p>
    <w:p w14:paraId="1F3AB3D1" w14:textId="41ED254E" w:rsidR="00EB0F91" w:rsidRDefault="00EB0F91" w:rsidP="0043149C">
      <w:pPr>
        <w:spacing w:line="480" w:lineRule="auto"/>
        <w:ind w:left="562" w:hanging="562"/>
        <w:jc w:val="both"/>
        <w:rPr>
          <w:rFonts w:ascii="Arial" w:eastAsia="Arial Unicode MS" w:hAnsi="Arial" w:cs="Arial"/>
          <w:i/>
          <w:sz w:val="23"/>
          <w:szCs w:val="23"/>
          <w:lang w:val="en-ZA"/>
        </w:rPr>
      </w:pPr>
    </w:p>
    <w:p w14:paraId="78BDEE3C" w14:textId="13425FB2" w:rsidR="00EB0F91" w:rsidRDefault="00EB0F9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[3</w:t>
      </w:r>
      <w:r w:rsidR="00F023D1">
        <w:rPr>
          <w:rFonts w:ascii="Arial" w:eastAsia="Arial Unicode MS" w:hAnsi="Arial" w:cs="Arial"/>
          <w:sz w:val="23"/>
          <w:szCs w:val="23"/>
          <w:lang w:val="en-ZA"/>
        </w:rPr>
        <w:t>7</w:t>
      </w:r>
      <w:r>
        <w:rPr>
          <w:rFonts w:ascii="Arial" w:eastAsia="Arial Unicode MS" w:hAnsi="Arial" w:cs="Arial"/>
          <w:sz w:val="23"/>
          <w:szCs w:val="23"/>
          <w:lang w:val="en-ZA"/>
        </w:rPr>
        <w:t>]</w:t>
      </w:r>
      <w:r>
        <w:rPr>
          <w:rFonts w:ascii="Arial" w:eastAsia="Arial Unicode MS" w:hAnsi="Arial" w:cs="Arial"/>
          <w:sz w:val="23"/>
          <w:szCs w:val="23"/>
          <w:lang w:val="en-ZA"/>
        </w:rPr>
        <w:tab/>
        <w:t xml:space="preserve">In my view, there existed as at 4 December 2006 another acceptable and credible manner in terms of which the Department could have lawfully procured the goods or services with Rentworks. That method included, </w:t>
      </w:r>
      <w:r w:rsidR="009608D1">
        <w:rPr>
          <w:rFonts w:ascii="Arial" w:eastAsia="Arial Unicode MS" w:hAnsi="Arial" w:cs="Arial"/>
          <w:sz w:val="23"/>
          <w:szCs w:val="23"/>
          <w:lang w:val="en-ZA"/>
        </w:rPr>
        <w:t>choosing</w:t>
      </w:r>
      <w:r>
        <w:rPr>
          <w:rFonts w:ascii="Arial" w:eastAsia="Arial Unicode MS" w:hAnsi="Arial" w:cs="Arial"/>
          <w:sz w:val="23"/>
          <w:szCs w:val="23"/>
          <w:lang w:val="en-ZA"/>
        </w:rPr>
        <w:t xml:space="preserve"> from a list of quotations submitted from preferred bidders, which list should have been previously compiled, as I pointed out earlier after an open and competitive process. In the compilation of such list, it is of paramount importance that the requirements of </w:t>
      </w:r>
      <w:r w:rsidR="009608D1">
        <w:rPr>
          <w:rFonts w:ascii="Arial" w:eastAsia="Arial Unicode MS" w:hAnsi="Arial" w:cs="Arial"/>
          <w:sz w:val="23"/>
          <w:szCs w:val="23"/>
          <w:lang w:val="en-ZA"/>
        </w:rPr>
        <w:t xml:space="preserve">s </w:t>
      </w:r>
      <w:r>
        <w:rPr>
          <w:rFonts w:ascii="Arial" w:eastAsia="Arial Unicode MS" w:hAnsi="Arial" w:cs="Arial"/>
          <w:sz w:val="23"/>
          <w:szCs w:val="23"/>
          <w:lang w:val="en-ZA"/>
        </w:rPr>
        <w:t xml:space="preserve">38(1)(iii) of the PFMA should be adhered to.  In </w:t>
      </w:r>
      <w:r>
        <w:rPr>
          <w:rFonts w:ascii="Arial" w:eastAsia="Arial Unicode MS" w:hAnsi="Arial" w:cs="Arial"/>
          <w:i/>
          <w:sz w:val="23"/>
          <w:szCs w:val="23"/>
          <w:lang w:val="en-ZA"/>
        </w:rPr>
        <w:t>casu</w:t>
      </w:r>
      <w:r>
        <w:rPr>
          <w:rFonts w:ascii="Arial" w:eastAsia="Arial Unicode MS" w:hAnsi="Arial" w:cs="Arial"/>
          <w:sz w:val="23"/>
          <w:szCs w:val="23"/>
          <w:lang w:val="en-ZA"/>
        </w:rPr>
        <w:t xml:space="preserve">, the Department did not try to use this method, in my view, basically because the accounting officer, did not possess any knowledge about it and because he took no steps to seek such advice.  </w:t>
      </w:r>
    </w:p>
    <w:p w14:paraId="388B59D4" w14:textId="5E15C14B" w:rsidR="00EB0F91" w:rsidRDefault="00EB0F91" w:rsidP="0043149C">
      <w:pPr>
        <w:spacing w:line="480" w:lineRule="auto"/>
        <w:ind w:left="562" w:hanging="562"/>
        <w:jc w:val="both"/>
        <w:rPr>
          <w:rFonts w:ascii="Arial" w:eastAsia="Arial Unicode MS" w:hAnsi="Arial" w:cs="Arial"/>
          <w:sz w:val="23"/>
          <w:szCs w:val="23"/>
          <w:lang w:val="en-ZA"/>
        </w:rPr>
      </w:pPr>
    </w:p>
    <w:p w14:paraId="03A548FE" w14:textId="2A42846C" w:rsidR="00EB0F91" w:rsidRDefault="00EB0F9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952E29">
        <w:rPr>
          <w:rFonts w:ascii="Arial" w:eastAsia="Arial Unicode MS" w:hAnsi="Arial" w:cs="Arial"/>
          <w:sz w:val="23"/>
          <w:szCs w:val="23"/>
          <w:lang w:val="en-ZA"/>
        </w:rPr>
        <w:t>3</w:t>
      </w:r>
      <w:r w:rsidR="002A794C">
        <w:rPr>
          <w:rFonts w:ascii="Arial" w:eastAsia="Arial Unicode MS" w:hAnsi="Arial" w:cs="Arial"/>
          <w:sz w:val="23"/>
          <w:szCs w:val="23"/>
          <w:lang w:val="en-ZA"/>
        </w:rPr>
        <w:t>8</w:t>
      </w:r>
      <w:r>
        <w:rPr>
          <w:rFonts w:ascii="Arial" w:eastAsia="Arial Unicode MS" w:hAnsi="Arial" w:cs="Arial"/>
          <w:sz w:val="23"/>
          <w:szCs w:val="23"/>
          <w:lang w:val="en-ZA"/>
        </w:rPr>
        <w:t>]</w:t>
      </w:r>
      <w:r>
        <w:rPr>
          <w:rFonts w:ascii="Arial" w:eastAsia="Arial Unicode MS" w:hAnsi="Arial" w:cs="Arial"/>
          <w:sz w:val="23"/>
          <w:szCs w:val="23"/>
          <w:lang w:val="en-ZA"/>
        </w:rPr>
        <w:tab/>
        <w:t xml:space="preserve">His ignorance is established or </w:t>
      </w:r>
      <w:r w:rsidR="00F05079">
        <w:rPr>
          <w:rFonts w:ascii="Arial" w:eastAsia="Arial Unicode MS" w:hAnsi="Arial" w:cs="Arial"/>
          <w:sz w:val="23"/>
          <w:szCs w:val="23"/>
          <w:lang w:val="en-ZA"/>
        </w:rPr>
        <w:t>well</w:t>
      </w:r>
      <w:r>
        <w:rPr>
          <w:rFonts w:ascii="Arial" w:eastAsia="Arial Unicode MS" w:hAnsi="Arial" w:cs="Arial"/>
          <w:sz w:val="23"/>
          <w:szCs w:val="23"/>
          <w:lang w:val="en-ZA"/>
        </w:rPr>
        <w:t xml:space="preserve"> demonstrated by the fact that already on 4 December 2006, in other words, the date on which he signed the agreement which would only come into operation on 1 January 2007, after the signature of Rentworks on 27 January 2007, admitted incorrectly that all goods </w:t>
      </w:r>
      <w:r w:rsidR="00F05079">
        <w:rPr>
          <w:rFonts w:ascii="Arial" w:eastAsia="Arial Unicode MS" w:hAnsi="Arial" w:cs="Arial"/>
          <w:sz w:val="23"/>
          <w:szCs w:val="23"/>
          <w:lang w:val="en-ZA"/>
        </w:rPr>
        <w:t>had been delivered, had been</w:t>
      </w:r>
      <w:r>
        <w:rPr>
          <w:rFonts w:ascii="Arial" w:eastAsia="Arial Unicode MS" w:hAnsi="Arial" w:cs="Arial"/>
          <w:sz w:val="23"/>
          <w:szCs w:val="23"/>
          <w:lang w:val="en-ZA"/>
        </w:rPr>
        <w:t xml:space="preserve"> properly installed and in a proper working condition despite the fact that the items on the rental list were only supplied to the Department from time to time over </w:t>
      </w:r>
      <w:r w:rsidR="00F05079">
        <w:rPr>
          <w:rFonts w:ascii="Arial" w:eastAsia="Arial Unicode MS" w:hAnsi="Arial" w:cs="Arial"/>
          <w:sz w:val="23"/>
          <w:szCs w:val="23"/>
          <w:lang w:val="en-ZA"/>
        </w:rPr>
        <w:t>an</w:t>
      </w:r>
      <w:r>
        <w:rPr>
          <w:rFonts w:ascii="Arial" w:eastAsia="Arial Unicode MS" w:hAnsi="Arial" w:cs="Arial"/>
          <w:sz w:val="23"/>
          <w:szCs w:val="23"/>
          <w:lang w:val="en-ZA"/>
        </w:rPr>
        <w:t xml:space="preserve"> extended period of time.  That is </w:t>
      </w:r>
      <w:r w:rsidR="00F05079">
        <w:rPr>
          <w:rFonts w:ascii="Arial" w:eastAsia="Arial Unicode MS" w:hAnsi="Arial" w:cs="Arial"/>
          <w:sz w:val="23"/>
          <w:szCs w:val="23"/>
          <w:lang w:val="en-ZA"/>
        </w:rPr>
        <w:t xml:space="preserve">the </w:t>
      </w:r>
      <w:r>
        <w:rPr>
          <w:rFonts w:ascii="Arial" w:eastAsia="Arial Unicode MS" w:hAnsi="Arial" w:cs="Arial"/>
          <w:sz w:val="23"/>
          <w:szCs w:val="23"/>
          <w:lang w:val="en-ZA"/>
        </w:rPr>
        <w:t>testimony from Mr Ryan.  Some of the goods were delivered long after the commencement of the</w:t>
      </w:r>
      <w:r w:rsidR="00F05079">
        <w:rPr>
          <w:rFonts w:ascii="Arial" w:eastAsia="Arial Unicode MS" w:hAnsi="Arial" w:cs="Arial"/>
          <w:sz w:val="23"/>
          <w:szCs w:val="23"/>
          <w:lang w:val="en-ZA"/>
        </w:rPr>
        <w:t xml:space="preserve"> MRA</w:t>
      </w:r>
      <w:r>
        <w:rPr>
          <w:rFonts w:ascii="Arial" w:eastAsia="Arial Unicode MS" w:hAnsi="Arial" w:cs="Arial"/>
          <w:sz w:val="23"/>
          <w:szCs w:val="23"/>
          <w:lang w:val="en-ZA"/>
        </w:rPr>
        <w:t>.  There was, of course, no complaint thereabout by the Department.</w:t>
      </w:r>
    </w:p>
    <w:p w14:paraId="758BF810" w14:textId="60954D4C" w:rsidR="00EB0F91" w:rsidRDefault="00EB0F91" w:rsidP="0043149C">
      <w:pPr>
        <w:spacing w:line="480" w:lineRule="auto"/>
        <w:ind w:left="562" w:hanging="562"/>
        <w:jc w:val="both"/>
        <w:rPr>
          <w:rFonts w:ascii="Arial" w:eastAsia="Arial Unicode MS" w:hAnsi="Arial" w:cs="Arial"/>
          <w:sz w:val="23"/>
          <w:szCs w:val="23"/>
          <w:lang w:val="en-ZA"/>
        </w:rPr>
      </w:pPr>
    </w:p>
    <w:p w14:paraId="5AC33CE4" w14:textId="3E0E3DCE" w:rsidR="00EB0F91" w:rsidRDefault="00EB0F9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952E29">
        <w:rPr>
          <w:rFonts w:ascii="Arial" w:eastAsia="Arial Unicode MS" w:hAnsi="Arial" w:cs="Arial"/>
          <w:sz w:val="23"/>
          <w:szCs w:val="23"/>
          <w:lang w:val="en-ZA"/>
        </w:rPr>
        <w:t>3</w:t>
      </w:r>
      <w:r w:rsidR="002A794C">
        <w:rPr>
          <w:rFonts w:ascii="Arial" w:eastAsia="Arial Unicode MS" w:hAnsi="Arial" w:cs="Arial"/>
          <w:sz w:val="23"/>
          <w:szCs w:val="23"/>
          <w:lang w:val="en-ZA"/>
        </w:rPr>
        <w:t>9</w:t>
      </w:r>
      <w:r>
        <w:rPr>
          <w:rFonts w:ascii="Arial" w:eastAsia="Arial Unicode MS" w:hAnsi="Arial" w:cs="Arial"/>
          <w:sz w:val="23"/>
          <w:szCs w:val="23"/>
          <w:lang w:val="en-ZA"/>
        </w:rPr>
        <w:t>]</w:t>
      </w:r>
      <w:r>
        <w:rPr>
          <w:rFonts w:ascii="Arial" w:eastAsia="Arial Unicode MS" w:hAnsi="Arial" w:cs="Arial"/>
          <w:sz w:val="23"/>
          <w:szCs w:val="23"/>
          <w:lang w:val="en-ZA"/>
        </w:rPr>
        <w:tab/>
        <w:t xml:space="preserve">The accounting officer had no knowledge of the National Treasury instructions, Note SCM2 of 2005.  </w:t>
      </w:r>
      <w:r w:rsidR="00FC2137">
        <w:rPr>
          <w:rFonts w:ascii="Arial" w:eastAsia="Arial Unicode MS" w:hAnsi="Arial" w:cs="Arial"/>
          <w:sz w:val="23"/>
          <w:szCs w:val="23"/>
          <w:lang w:val="en-ZA"/>
        </w:rPr>
        <w:t>Because of</w:t>
      </w:r>
      <w:r>
        <w:rPr>
          <w:rFonts w:ascii="Arial" w:eastAsia="Arial Unicode MS" w:hAnsi="Arial" w:cs="Arial"/>
          <w:sz w:val="23"/>
          <w:szCs w:val="23"/>
          <w:lang w:val="en-ZA"/>
        </w:rPr>
        <w:t xml:space="preserve"> such ignorance, no compilation of a list of such preferred bidders was made.</w:t>
      </w:r>
    </w:p>
    <w:p w14:paraId="5C2B5E09" w14:textId="1D6C43A3" w:rsidR="00EB0F91" w:rsidRDefault="00EB0F91" w:rsidP="0043149C">
      <w:pPr>
        <w:spacing w:line="480" w:lineRule="auto"/>
        <w:ind w:left="562" w:hanging="562"/>
        <w:jc w:val="both"/>
        <w:rPr>
          <w:rFonts w:ascii="Arial" w:eastAsia="Arial Unicode MS" w:hAnsi="Arial" w:cs="Arial"/>
          <w:sz w:val="23"/>
          <w:szCs w:val="23"/>
          <w:lang w:val="en-ZA"/>
        </w:rPr>
      </w:pPr>
    </w:p>
    <w:p w14:paraId="5D6B8FBE" w14:textId="3301C85E" w:rsidR="00EB0F91" w:rsidRDefault="00EB0F91"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2A794C">
        <w:rPr>
          <w:rFonts w:ascii="Arial" w:eastAsia="Arial Unicode MS" w:hAnsi="Arial" w:cs="Arial"/>
          <w:sz w:val="23"/>
          <w:szCs w:val="23"/>
          <w:lang w:val="en-ZA"/>
        </w:rPr>
        <w:t>40</w:t>
      </w:r>
      <w:r>
        <w:rPr>
          <w:rFonts w:ascii="Arial" w:eastAsia="Arial Unicode MS" w:hAnsi="Arial" w:cs="Arial"/>
          <w:sz w:val="23"/>
          <w:szCs w:val="23"/>
          <w:lang w:val="en-ZA"/>
        </w:rPr>
        <w:t>]</w:t>
      </w:r>
      <w:r>
        <w:rPr>
          <w:rFonts w:ascii="Arial" w:eastAsia="Arial Unicode MS" w:hAnsi="Arial" w:cs="Arial"/>
          <w:sz w:val="23"/>
          <w:szCs w:val="23"/>
          <w:lang w:val="en-ZA"/>
        </w:rPr>
        <w:tab/>
        <w:t xml:space="preserve">The procedure or method that an organ of State employs in the procurement of goods and/or services must be procedurally fair and in keeping with the principles of fairness and equitability.  Interested parties should be given a reasonable opportunity to </w:t>
      </w:r>
      <w:r w:rsidR="00CF22DD">
        <w:rPr>
          <w:rFonts w:ascii="Arial" w:eastAsia="Arial Unicode MS" w:hAnsi="Arial" w:cs="Arial"/>
          <w:sz w:val="23"/>
          <w:szCs w:val="23"/>
          <w:lang w:val="en-ZA"/>
        </w:rPr>
        <w:t>make their own representations in connection with the award of the relevant contract period.  This requirement of fairness and equitability, which was not adhered to by the Department, is also accorded in Section 33(1) of the Constitution.  This Section provides that:</w:t>
      </w:r>
    </w:p>
    <w:p w14:paraId="6EC0BD43" w14:textId="10D9A8A4" w:rsidR="00CF22DD" w:rsidRDefault="00CF22D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“Everyone have the right to administrative action that is lawful, reasonable and procedurally fair.”</w:t>
      </w:r>
    </w:p>
    <w:p w14:paraId="09274FA9" w14:textId="367E8115" w:rsidR="00CF22DD" w:rsidRDefault="00CF22D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 xml:space="preserve">All the tenderers must enjoy fair and equal treatment and be furnished with the same information and be given equal opportunities. </w:t>
      </w:r>
    </w:p>
    <w:p w14:paraId="2E2AE59A" w14:textId="1D8F11A4" w:rsidR="00CF22DD" w:rsidRDefault="00CF22DD" w:rsidP="0043149C">
      <w:pPr>
        <w:spacing w:line="480" w:lineRule="auto"/>
        <w:ind w:left="562" w:hanging="562"/>
        <w:jc w:val="both"/>
        <w:rPr>
          <w:rFonts w:ascii="Arial" w:eastAsia="Arial Unicode MS" w:hAnsi="Arial" w:cs="Arial"/>
          <w:sz w:val="23"/>
          <w:szCs w:val="23"/>
          <w:lang w:val="en-ZA"/>
        </w:rPr>
      </w:pPr>
    </w:p>
    <w:p w14:paraId="14A472DC" w14:textId="1252BA1F" w:rsidR="00CF22DD" w:rsidRDefault="00CF22D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FC2137">
        <w:rPr>
          <w:rFonts w:ascii="Arial" w:eastAsia="Arial Unicode MS" w:hAnsi="Arial" w:cs="Arial"/>
          <w:sz w:val="23"/>
          <w:szCs w:val="23"/>
          <w:lang w:val="en-ZA"/>
        </w:rPr>
        <w:t>4</w:t>
      </w:r>
      <w:r w:rsidR="002A794C">
        <w:rPr>
          <w:rFonts w:ascii="Arial" w:eastAsia="Arial Unicode MS" w:hAnsi="Arial" w:cs="Arial"/>
          <w:sz w:val="23"/>
          <w:szCs w:val="23"/>
          <w:lang w:val="en-ZA"/>
        </w:rPr>
        <w:t>1</w:t>
      </w:r>
      <w:r>
        <w:rPr>
          <w:rFonts w:ascii="Arial" w:eastAsia="Arial Unicode MS" w:hAnsi="Arial" w:cs="Arial"/>
          <w:sz w:val="23"/>
          <w:szCs w:val="23"/>
          <w:lang w:val="en-ZA"/>
        </w:rPr>
        <w:t>]</w:t>
      </w:r>
      <w:r>
        <w:rPr>
          <w:rFonts w:ascii="Arial" w:eastAsia="Arial Unicode MS" w:hAnsi="Arial" w:cs="Arial"/>
          <w:sz w:val="23"/>
          <w:szCs w:val="23"/>
          <w:lang w:val="en-ZA"/>
        </w:rPr>
        <w:tab/>
        <w:t xml:space="preserve">This principle of fairness, equitability and competitiveness of the process followed by an organ of State such as the Department </w:t>
      </w:r>
      <w:r w:rsidRPr="00264013">
        <w:rPr>
          <w:rFonts w:ascii="Arial" w:eastAsia="Arial Unicode MS" w:hAnsi="Arial" w:cs="Arial"/>
          <w:i/>
          <w:sz w:val="23"/>
          <w:szCs w:val="23"/>
          <w:lang w:val="en-ZA"/>
        </w:rPr>
        <w:t>in casu</w:t>
      </w:r>
      <w:r>
        <w:rPr>
          <w:rFonts w:ascii="Arial" w:eastAsia="Arial Unicode MS" w:hAnsi="Arial" w:cs="Arial"/>
          <w:sz w:val="23"/>
          <w:szCs w:val="23"/>
          <w:lang w:val="en-ZA"/>
        </w:rPr>
        <w:t xml:space="preserve"> was referred and followed in </w:t>
      </w:r>
      <w:r>
        <w:rPr>
          <w:rFonts w:ascii="Arial" w:eastAsia="Arial Unicode MS" w:hAnsi="Arial" w:cs="Arial"/>
          <w:b/>
          <w:i/>
          <w:sz w:val="23"/>
          <w:szCs w:val="23"/>
          <w:lang w:val="en-ZA"/>
        </w:rPr>
        <w:t>Premier, President &amp; Others v Firechem Free State (Pty) Ltd 2000 (4) SA 413 (SCA)</w:t>
      </w:r>
      <w:r>
        <w:rPr>
          <w:rFonts w:ascii="Arial" w:eastAsia="Arial Unicode MS" w:hAnsi="Arial" w:cs="Arial"/>
          <w:sz w:val="23"/>
          <w:szCs w:val="23"/>
          <w:lang w:val="en-ZA"/>
        </w:rPr>
        <w:t xml:space="preserve"> in which the Court, Schultz JA, had the following to say at page 429, paragraph [30] H-I:</w:t>
      </w:r>
    </w:p>
    <w:p w14:paraId="74DFDE14" w14:textId="169C5673" w:rsidR="00CF22DD" w:rsidRDefault="00CF22D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w:t>
      </w:r>
      <w:r w:rsidR="00A13F8B">
        <w:rPr>
          <w:rFonts w:ascii="Arial" w:eastAsia="Arial Unicode MS" w:hAnsi="Arial" w:cs="Arial"/>
          <w:i/>
          <w:sz w:val="23"/>
          <w:szCs w:val="23"/>
          <w:lang w:val="en-ZA"/>
        </w:rPr>
        <w:t xml:space="preserve">While all the requirements … is that the body judge intended be presented with comparable offers in order that its members should be able to compare.  Another is that a tender should speak for itself.  Its real import may be </w:t>
      </w:r>
      <w:r w:rsidR="00264013">
        <w:rPr>
          <w:rFonts w:ascii="Arial" w:eastAsia="Arial Unicode MS" w:hAnsi="Arial" w:cs="Arial"/>
          <w:i/>
          <w:sz w:val="23"/>
          <w:szCs w:val="23"/>
          <w:lang w:val="en-ZA"/>
        </w:rPr>
        <w:t>tucked</w:t>
      </w:r>
      <w:r w:rsidR="00A13F8B">
        <w:rPr>
          <w:rFonts w:ascii="Arial" w:eastAsia="Arial Unicode MS" w:hAnsi="Arial" w:cs="Arial"/>
          <w:i/>
          <w:sz w:val="23"/>
          <w:szCs w:val="23"/>
          <w:lang w:val="en-ZA"/>
        </w:rPr>
        <w:t xml:space="preserve"> away, apart from these terms.”</w:t>
      </w:r>
    </w:p>
    <w:p w14:paraId="133E2571" w14:textId="06127FBE" w:rsidR="00A13F8B" w:rsidRDefault="00A13F8B"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This judgment represents a</w:t>
      </w:r>
      <w:r w:rsidR="00914AA6">
        <w:rPr>
          <w:rFonts w:ascii="Arial" w:eastAsia="Arial Unicode MS" w:hAnsi="Arial" w:cs="Arial"/>
          <w:sz w:val="23"/>
          <w:szCs w:val="23"/>
          <w:lang w:val="en-ZA"/>
        </w:rPr>
        <w:t xml:space="preserve"> </w:t>
      </w:r>
      <w:r w:rsidR="00C81927">
        <w:rPr>
          <w:rFonts w:ascii="Arial" w:eastAsia="Arial Unicode MS" w:hAnsi="Arial" w:cs="Arial"/>
          <w:sz w:val="23"/>
          <w:szCs w:val="23"/>
          <w:lang w:val="en-ZA"/>
        </w:rPr>
        <w:t>classical</w:t>
      </w:r>
      <w:r>
        <w:rPr>
          <w:rFonts w:ascii="Arial" w:eastAsia="Arial Unicode MS" w:hAnsi="Arial" w:cs="Arial"/>
          <w:sz w:val="23"/>
          <w:szCs w:val="23"/>
          <w:lang w:val="en-ZA"/>
        </w:rPr>
        <w:t xml:space="preserve"> illustration of a process that could be referred to as one that undermined the principle of fairness, equitability, and competitiveness. In that judgment, the Supreme Court of Appeal struck down a contract for the provision of the cleaning material to the Free State Province by reason of the fact that the contract initially </w:t>
      </w:r>
      <w:r>
        <w:rPr>
          <w:rFonts w:ascii="Arial" w:eastAsia="Arial Unicode MS" w:hAnsi="Arial" w:cs="Arial"/>
          <w:sz w:val="23"/>
          <w:szCs w:val="23"/>
          <w:lang w:val="en-ZA"/>
        </w:rPr>
        <w:lastRenderedPageBreak/>
        <w:t xml:space="preserve">concluded with the Provincial Department, differed from the terms of the invitation to the tender and the letter of acceptance produced by the tender board. The effect of such process was to undermine the fairness of the process.  In terms of the principle of fairness, the </w:t>
      </w:r>
      <w:r w:rsidR="00C81927">
        <w:rPr>
          <w:rFonts w:ascii="Arial" w:eastAsia="Arial Unicode MS" w:hAnsi="Arial" w:cs="Arial"/>
          <w:sz w:val="23"/>
          <w:szCs w:val="23"/>
          <w:lang w:val="en-ZA"/>
        </w:rPr>
        <w:t xml:space="preserve">MRA </w:t>
      </w:r>
      <w:r>
        <w:rPr>
          <w:rFonts w:ascii="Arial" w:eastAsia="Arial Unicode MS" w:hAnsi="Arial" w:cs="Arial"/>
          <w:sz w:val="23"/>
          <w:szCs w:val="23"/>
          <w:lang w:val="en-ZA"/>
        </w:rPr>
        <w:t xml:space="preserve">may, on that ground alone, be set aside and declared invalid as </w:t>
      </w:r>
      <w:r w:rsidR="00593CA6" w:rsidRPr="00DD253E">
        <w:rPr>
          <w:rFonts w:ascii="Arial" w:eastAsia="Arial Unicode MS" w:hAnsi="Arial" w:cs="Arial"/>
          <w:i/>
          <w:sz w:val="23"/>
          <w:szCs w:val="23"/>
          <w:lang w:val="en-ZA"/>
        </w:rPr>
        <w:t>ab origin</w:t>
      </w:r>
      <w:r w:rsidRPr="00DD253E">
        <w:rPr>
          <w:rFonts w:ascii="Arial" w:eastAsia="Arial Unicode MS" w:hAnsi="Arial" w:cs="Arial"/>
          <w:i/>
          <w:sz w:val="23"/>
          <w:szCs w:val="23"/>
          <w:lang w:val="en-ZA"/>
        </w:rPr>
        <w:t>e</w:t>
      </w:r>
      <w:r>
        <w:rPr>
          <w:rFonts w:ascii="Arial" w:eastAsia="Arial Unicode MS" w:hAnsi="Arial" w:cs="Arial"/>
          <w:sz w:val="23"/>
          <w:szCs w:val="23"/>
          <w:lang w:val="en-ZA"/>
        </w:rPr>
        <w:t xml:space="preserve">.  </w:t>
      </w:r>
      <w:r w:rsidR="00DD253E">
        <w:rPr>
          <w:rFonts w:ascii="Arial" w:eastAsia="Arial Unicode MS" w:hAnsi="Arial" w:cs="Arial"/>
          <w:sz w:val="23"/>
          <w:szCs w:val="23"/>
          <w:lang w:val="en-ZA"/>
        </w:rPr>
        <w:t xml:space="preserve">On the basis of competitiveness, counsel for the Department referred this court, in his heads of argument, to the judgment of </w:t>
      </w:r>
      <w:r w:rsidR="00DD253E" w:rsidRPr="00DD253E">
        <w:rPr>
          <w:rFonts w:ascii="Arial" w:eastAsia="Arial Unicode MS" w:hAnsi="Arial" w:cs="Arial"/>
          <w:b/>
          <w:i/>
          <w:sz w:val="23"/>
          <w:szCs w:val="23"/>
          <w:lang w:val="en-ZA"/>
        </w:rPr>
        <w:t>Saffy N.O. and Others v Minister of Public Works and Others (1227/2018) [2019] ZANCHC 46 (30 August 2019)</w:t>
      </w:r>
      <w:r w:rsidR="00DD253E">
        <w:rPr>
          <w:rFonts w:ascii="Arial" w:eastAsia="Arial Unicode MS" w:hAnsi="Arial" w:cs="Arial"/>
          <w:sz w:val="23"/>
          <w:szCs w:val="23"/>
          <w:lang w:val="en-ZA"/>
        </w:rPr>
        <w:t xml:space="preserve"> in which the Court stated that:</w:t>
      </w:r>
    </w:p>
    <w:p w14:paraId="7799DF85" w14:textId="7FE48707" w:rsidR="00DD253E" w:rsidRDefault="00DD253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“The Department has a duty to protect the fiscus and act reasonabl</w:t>
      </w:r>
      <w:r w:rsidR="00AD4971">
        <w:rPr>
          <w:rFonts w:ascii="Arial" w:eastAsia="Arial Unicode MS" w:hAnsi="Arial" w:cs="Arial"/>
          <w:i/>
          <w:sz w:val="23"/>
          <w:szCs w:val="23"/>
          <w:lang w:val="en-ZA"/>
        </w:rPr>
        <w:t>y</w:t>
      </w:r>
      <w:r>
        <w:rPr>
          <w:rFonts w:ascii="Arial" w:eastAsia="Arial Unicode MS" w:hAnsi="Arial" w:cs="Arial"/>
          <w:i/>
          <w:sz w:val="23"/>
          <w:szCs w:val="23"/>
          <w:lang w:val="en-ZA"/>
        </w:rPr>
        <w:t xml:space="preserve"> when realising that there is a possibility of fruitless and wasteful expenditure in the process.  Treasury Regulation 9.1.1 promulgated in terms of the </w:t>
      </w:r>
      <w:r w:rsidRPr="00AD4971">
        <w:rPr>
          <w:rFonts w:ascii="Arial" w:eastAsia="Arial Unicode MS" w:hAnsi="Arial" w:cs="Arial"/>
          <w:i/>
          <w:sz w:val="23"/>
          <w:szCs w:val="23"/>
          <w:u w:val="single"/>
          <w:lang w:val="en-ZA"/>
        </w:rPr>
        <w:t>Public Finance Management Act enjoins</w:t>
      </w:r>
      <w:r>
        <w:rPr>
          <w:rFonts w:ascii="Arial" w:eastAsia="Arial Unicode MS" w:hAnsi="Arial" w:cs="Arial"/>
          <w:i/>
          <w:sz w:val="23"/>
          <w:szCs w:val="23"/>
          <w:lang w:val="en-ZA"/>
        </w:rPr>
        <w:t xml:space="preserve"> the Department to exercise all reasonable care to prevent and detect unauthorised, irregular, fruitless and wasteful expenditure, and should implement effective, efficient and transparent process of financial and risk management.”</w:t>
      </w:r>
    </w:p>
    <w:p w14:paraId="21152B07" w14:textId="79462BE8" w:rsidR="00DD253E" w:rsidRDefault="00DD253E" w:rsidP="0043149C">
      <w:pPr>
        <w:spacing w:line="480" w:lineRule="auto"/>
        <w:ind w:left="562" w:hanging="562"/>
        <w:jc w:val="both"/>
        <w:rPr>
          <w:rFonts w:ascii="Arial" w:eastAsia="Arial Unicode MS" w:hAnsi="Arial" w:cs="Arial"/>
          <w:sz w:val="23"/>
          <w:szCs w:val="23"/>
          <w:lang w:val="en-ZA"/>
        </w:rPr>
      </w:pPr>
    </w:p>
    <w:p w14:paraId="140F6955" w14:textId="2B995153" w:rsidR="00DD253E" w:rsidRDefault="00DD253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FC2137">
        <w:rPr>
          <w:rFonts w:ascii="Arial" w:eastAsia="Arial Unicode MS" w:hAnsi="Arial" w:cs="Arial"/>
          <w:sz w:val="23"/>
          <w:szCs w:val="23"/>
          <w:lang w:val="en-ZA"/>
        </w:rPr>
        <w:t>4</w:t>
      </w:r>
      <w:r w:rsidR="002A794C">
        <w:rPr>
          <w:rFonts w:ascii="Arial" w:eastAsia="Arial Unicode MS" w:hAnsi="Arial" w:cs="Arial"/>
          <w:sz w:val="23"/>
          <w:szCs w:val="23"/>
          <w:lang w:val="en-ZA"/>
        </w:rPr>
        <w:t>2</w:t>
      </w:r>
      <w:r>
        <w:rPr>
          <w:rFonts w:ascii="Arial" w:eastAsia="Arial Unicode MS" w:hAnsi="Arial" w:cs="Arial"/>
          <w:sz w:val="23"/>
          <w:szCs w:val="23"/>
          <w:lang w:val="en-ZA"/>
        </w:rPr>
        <w:t>]</w:t>
      </w:r>
      <w:r>
        <w:rPr>
          <w:rFonts w:ascii="Arial" w:eastAsia="Arial Unicode MS" w:hAnsi="Arial" w:cs="Arial"/>
          <w:sz w:val="23"/>
          <w:szCs w:val="23"/>
          <w:lang w:val="en-ZA"/>
        </w:rPr>
        <w:tab/>
        <w:t xml:space="preserve">Counsel for the Defendant had argued that the contract constituted a wasteful expenditure in that it was clear that the Department could have obtained the use of the equipment for the first five years much more cost effective than in terms of the MRA. What he emphasized with the above argument was that the MRA was not cost effective.  It flew against the spirit of competitive requirements embedded in </w:t>
      </w:r>
      <w:r w:rsidR="005805FC">
        <w:rPr>
          <w:rFonts w:ascii="Arial" w:eastAsia="Arial Unicode MS" w:hAnsi="Arial" w:cs="Arial"/>
          <w:sz w:val="23"/>
          <w:szCs w:val="23"/>
          <w:lang w:val="en-ZA"/>
        </w:rPr>
        <w:t>s</w:t>
      </w:r>
      <w:r>
        <w:rPr>
          <w:rFonts w:ascii="Arial" w:eastAsia="Arial Unicode MS" w:hAnsi="Arial" w:cs="Arial"/>
          <w:sz w:val="23"/>
          <w:szCs w:val="23"/>
          <w:lang w:val="en-ZA"/>
        </w:rPr>
        <w:t xml:space="preserve"> 38(1)(iii) of the PFMA.  On this basis the MRA cannot be sustained.</w:t>
      </w:r>
    </w:p>
    <w:p w14:paraId="43945085" w14:textId="1E92D03B" w:rsidR="00DD253E" w:rsidRDefault="00DD253E" w:rsidP="0043149C">
      <w:pPr>
        <w:spacing w:line="480" w:lineRule="auto"/>
        <w:ind w:left="562" w:hanging="562"/>
        <w:jc w:val="both"/>
        <w:rPr>
          <w:rFonts w:ascii="Arial" w:eastAsia="Arial Unicode MS" w:hAnsi="Arial" w:cs="Arial"/>
          <w:sz w:val="23"/>
          <w:szCs w:val="23"/>
          <w:lang w:val="en-ZA"/>
        </w:rPr>
      </w:pPr>
    </w:p>
    <w:p w14:paraId="014B3703" w14:textId="63D3A148" w:rsidR="00DD253E" w:rsidRDefault="00DD253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FC2137">
        <w:rPr>
          <w:rFonts w:ascii="Arial" w:eastAsia="Arial Unicode MS" w:hAnsi="Arial" w:cs="Arial"/>
          <w:sz w:val="23"/>
          <w:szCs w:val="23"/>
          <w:lang w:val="en-ZA"/>
        </w:rPr>
        <w:t>4</w:t>
      </w:r>
      <w:r w:rsidR="002A794C">
        <w:rPr>
          <w:rFonts w:ascii="Arial" w:eastAsia="Arial Unicode MS" w:hAnsi="Arial" w:cs="Arial"/>
          <w:sz w:val="23"/>
          <w:szCs w:val="23"/>
          <w:lang w:val="en-ZA"/>
        </w:rPr>
        <w:t>3</w:t>
      </w:r>
      <w:r>
        <w:rPr>
          <w:rFonts w:ascii="Arial" w:eastAsia="Arial Unicode MS" w:hAnsi="Arial" w:cs="Arial"/>
          <w:sz w:val="23"/>
          <w:szCs w:val="23"/>
          <w:lang w:val="en-ZA"/>
        </w:rPr>
        <w:t>]</w:t>
      </w:r>
      <w:r>
        <w:rPr>
          <w:rFonts w:ascii="Arial" w:eastAsia="Arial Unicode MS" w:hAnsi="Arial" w:cs="Arial"/>
          <w:sz w:val="23"/>
          <w:szCs w:val="23"/>
          <w:lang w:val="en-ZA"/>
        </w:rPr>
        <w:tab/>
        <w:t xml:space="preserve">Organs of State must procure goods and/or services in accordance with a system that is fair, equitable, competitive, and cost effective.  Support for this principle can be found in the judgment of </w:t>
      </w:r>
      <w:r w:rsidR="00417ADE">
        <w:rPr>
          <w:rFonts w:ascii="Arial" w:eastAsia="Arial Unicode MS" w:hAnsi="Arial" w:cs="Arial"/>
          <w:sz w:val="23"/>
          <w:szCs w:val="23"/>
          <w:lang w:val="en-ZA"/>
        </w:rPr>
        <w:t>Fro</w:t>
      </w:r>
      <w:r w:rsidR="00FC2137">
        <w:rPr>
          <w:rFonts w:ascii="Arial" w:eastAsia="Arial Unicode MS" w:hAnsi="Arial" w:cs="Arial"/>
          <w:sz w:val="23"/>
          <w:szCs w:val="23"/>
          <w:lang w:val="en-ZA"/>
        </w:rPr>
        <w:t>n</w:t>
      </w:r>
      <w:r w:rsidR="00417ADE">
        <w:rPr>
          <w:rFonts w:ascii="Arial" w:eastAsia="Arial Unicode MS" w:hAnsi="Arial" w:cs="Arial"/>
          <w:sz w:val="23"/>
          <w:szCs w:val="23"/>
          <w:lang w:val="en-ZA"/>
        </w:rPr>
        <w:t>eman</w:t>
      </w:r>
      <w:r>
        <w:rPr>
          <w:rFonts w:ascii="Arial" w:eastAsia="Arial Unicode MS" w:hAnsi="Arial" w:cs="Arial"/>
          <w:sz w:val="23"/>
          <w:szCs w:val="23"/>
          <w:lang w:val="en-ZA"/>
        </w:rPr>
        <w:t xml:space="preserve"> J in </w:t>
      </w:r>
      <w:r w:rsidRPr="00DD253E">
        <w:rPr>
          <w:rFonts w:ascii="Arial" w:eastAsia="Arial Unicode MS" w:hAnsi="Arial" w:cs="Arial"/>
          <w:b/>
          <w:i/>
          <w:sz w:val="23"/>
          <w:szCs w:val="23"/>
          <w:lang w:val="en-ZA"/>
        </w:rPr>
        <w:t>AllPay Consolidated, Chief Executive Officer v SASSA 2014 (1) SA 604 CC 620 paragraph [40]</w:t>
      </w:r>
      <w:r>
        <w:rPr>
          <w:rFonts w:ascii="Arial" w:eastAsia="Arial Unicode MS" w:hAnsi="Arial" w:cs="Arial"/>
          <w:sz w:val="23"/>
          <w:szCs w:val="23"/>
          <w:lang w:val="en-ZA"/>
        </w:rPr>
        <w:t xml:space="preserve"> where</w:t>
      </w:r>
      <w:r w:rsidR="00417ADE">
        <w:rPr>
          <w:rFonts w:ascii="Arial" w:eastAsia="Arial Unicode MS" w:hAnsi="Arial" w:cs="Arial"/>
          <w:sz w:val="23"/>
          <w:szCs w:val="23"/>
          <w:lang w:val="en-ZA"/>
        </w:rPr>
        <w:t xml:space="preserve">, </w:t>
      </w:r>
      <w:r>
        <w:rPr>
          <w:rFonts w:ascii="Arial" w:eastAsia="Arial Unicode MS" w:hAnsi="Arial" w:cs="Arial"/>
          <w:sz w:val="23"/>
          <w:szCs w:val="23"/>
          <w:lang w:val="en-ZA"/>
        </w:rPr>
        <w:t>after he had referred to Bolton in The Law of Government Procurement in South Africa at 57</w:t>
      </w:r>
      <w:r w:rsidR="00417ADE">
        <w:rPr>
          <w:rFonts w:ascii="Arial" w:eastAsia="Arial Unicode MS" w:hAnsi="Arial" w:cs="Arial"/>
          <w:sz w:val="23"/>
          <w:szCs w:val="23"/>
          <w:lang w:val="en-ZA"/>
        </w:rPr>
        <w:t>,</w:t>
      </w:r>
      <w:r>
        <w:rPr>
          <w:rFonts w:ascii="Arial" w:eastAsia="Arial Unicode MS" w:hAnsi="Arial" w:cs="Arial"/>
          <w:sz w:val="23"/>
          <w:szCs w:val="23"/>
          <w:lang w:val="en-ZA"/>
        </w:rPr>
        <w:t xml:space="preserve"> stated that:</w:t>
      </w:r>
    </w:p>
    <w:p w14:paraId="51046E33" w14:textId="0AEB8F5F" w:rsidR="00DD253E" w:rsidRDefault="00DD253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 xml:space="preserve">“While the primary reasons for the express inclusion of the five principles of </w:t>
      </w:r>
      <w:r w:rsidR="00417ADE">
        <w:rPr>
          <w:rFonts w:ascii="Arial" w:eastAsia="Arial Unicode MS" w:hAnsi="Arial" w:cs="Arial"/>
          <w:i/>
          <w:sz w:val="23"/>
          <w:szCs w:val="23"/>
          <w:lang w:val="en-ZA"/>
        </w:rPr>
        <w:t>s</w:t>
      </w:r>
      <w:r>
        <w:rPr>
          <w:rFonts w:ascii="Arial" w:eastAsia="Arial Unicode MS" w:hAnsi="Arial" w:cs="Arial"/>
          <w:i/>
          <w:sz w:val="23"/>
          <w:szCs w:val="23"/>
          <w:lang w:val="en-ZA"/>
        </w:rPr>
        <w:t xml:space="preserve">ection 217(1) of the Constitution </w:t>
      </w:r>
      <w:r w:rsidR="00417ADE">
        <w:rPr>
          <w:rFonts w:ascii="Arial" w:eastAsia="Arial Unicode MS" w:hAnsi="Arial" w:cs="Arial"/>
          <w:i/>
          <w:sz w:val="23"/>
          <w:szCs w:val="23"/>
          <w:lang w:val="en-ZA"/>
        </w:rPr>
        <w:t xml:space="preserve">is to </w:t>
      </w:r>
      <w:r>
        <w:rPr>
          <w:rFonts w:ascii="Arial" w:eastAsia="Arial Unicode MS" w:hAnsi="Arial" w:cs="Arial"/>
          <w:i/>
          <w:sz w:val="23"/>
          <w:szCs w:val="23"/>
          <w:lang w:val="en-ZA"/>
        </w:rPr>
        <w:t xml:space="preserve">safeguard the integrity of the Government </w:t>
      </w:r>
      <w:r w:rsidR="00FC2137">
        <w:rPr>
          <w:rFonts w:ascii="Arial" w:eastAsia="Arial Unicode MS" w:hAnsi="Arial" w:cs="Arial"/>
          <w:i/>
          <w:sz w:val="23"/>
          <w:szCs w:val="23"/>
          <w:lang w:val="en-ZA"/>
        </w:rPr>
        <w:t>Procurement</w:t>
      </w:r>
      <w:r>
        <w:rPr>
          <w:rFonts w:ascii="Arial" w:eastAsia="Arial Unicode MS" w:hAnsi="Arial" w:cs="Arial"/>
          <w:i/>
          <w:sz w:val="23"/>
          <w:szCs w:val="23"/>
          <w:lang w:val="en-ZA"/>
        </w:rPr>
        <w:t xml:space="preserve"> </w:t>
      </w:r>
      <w:r w:rsidR="00FC2137">
        <w:rPr>
          <w:rFonts w:ascii="Arial" w:eastAsia="Arial Unicode MS" w:hAnsi="Arial" w:cs="Arial"/>
          <w:i/>
          <w:sz w:val="23"/>
          <w:szCs w:val="23"/>
          <w:lang w:val="en-ZA"/>
        </w:rPr>
        <w:t xml:space="preserve">Process, </w:t>
      </w:r>
      <w:r w:rsidR="00FC2137">
        <w:rPr>
          <w:rFonts w:ascii="Arial" w:eastAsia="Arial Unicode MS" w:hAnsi="Arial" w:cs="Arial"/>
          <w:i/>
          <w:sz w:val="23"/>
          <w:szCs w:val="23"/>
          <w:lang w:val="en-ZA"/>
        </w:rPr>
        <w:lastRenderedPageBreak/>
        <w:t>the</w:t>
      </w:r>
      <w:r>
        <w:rPr>
          <w:rFonts w:ascii="Arial" w:eastAsia="Arial Unicode MS" w:hAnsi="Arial" w:cs="Arial"/>
          <w:i/>
          <w:sz w:val="23"/>
          <w:szCs w:val="23"/>
          <w:lang w:val="en-ZA"/>
        </w:rPr>
        <w:t xml:space="preserve"> inclusion of the principles, in addition to ensuring the prudent use of producers, is also aimed at preventing corruption.”</w:t>
      </w:r>
    </w:p>
    <w:p w14:paraId="185E5846" w14:textId="4EE8F40C" w:rsidR="00DD253E" w:rsidRDefault="00DD253E" w:rsidP="0043149C">
      <w:pPr>
        <w:spacing w:line="480" w:lineRule="auto"/>
        <w:ind w:left="562" w:hanging="562"/>
        <w:jc w:val="both"/>
        <w:rPr>
          <w:rFonts w:ascii="Arial" w:eastAsia="Arial Unicode MS" w:hAnsi="Arial" w:cs="Arial"/>
          <w:sz w:val="23"/>
          <w:szCs w:val="23"/>
          <w:lang w:val="en-ZA"/>
        </w:rPr>
      </w:pPr>
    </w:p>
    <w:p w14:paraId="59E745B4" w14:textId="33314AC3" w:rsidR="00DD253E" w:rsidRDefault="00DD253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[4</w:t>
      </w:r>
      <w:r w:rsidR="002A794C">
        <w:rPr>
          <w:rFonts w:ascii="Arial" w:eastAsia="Arial Unicode MS" w:hAnsi="Arial" w:cs="Arial"/>
          <w:sz w:val="23"/>
          <w:szCs w:val="23"/>
          <w:lang w:val="en-ZA"/>
        </w:rPr>
        <w:t>4</w:t>
      </w:r>
      <w:r>
        <w:rPr>
          <w:rFonts w:ascii="Arial" w:eastAsia="Arial Unicode MS" w:hAnsi="Arial" w:cs="Arial"/>
          <w:sz w:val="23"/>
          <w:szCs w:val="23"/>
          <w:lang w:val="en-ZA"/>
        </w:rPr>
        <w:t>]</w:t>
      </w:r>
      <w:r>
        <w:rPr>
          <w:rFonts w:ascii="Arial" w:eastAsia="Arial Unicode MS" w:hAnsi="Arial" w:cs="Arial"/>
          <w:sz w:val="23"/>
          <w:szCs w:val="23"/>
          <w:lang w:val="en-ZA"/>
        </w:rPr>
        <w:tab/>
      </w:r>
      <w:r w:rsidR="00AF23D0">
        <w:rPr>
          <w:rFonts w:ascii="Arial" w:eastAsia="Arial Unicode MS" w:hAnsi="Arial" w:cs="Arial"/>
          <w:sz w:val="23"/>
          <w:szCs w:val="23"/>
          <w:lang w:val="en-ZA"/>
        </w:rPr>
        <w:t xml:space="preserve">Transparency promotes openness and accountability.  These principles serve an especially important function.  They encourage good decision making in relation to the procurement and prevent the </w:t>
      </w:r>
      <w:r w:rsidR="00FC2137">
        <w:rPr>
          <w:rFonts w:ascii="Arial" w:eastAsia="Arial Unicode MS" w:hAnsi="Arial" w:cs="Arial"/>
          <w:sz w:val="23"/>
          <w:szCs w:val="23"/>
          <w:lang w:val="en-ZA"/>
        </w:rPr>
        <w:t>ever-present</w:t>
      </w:r>
      <w:r w:rsidR="00AF23D0">
        <w:rPr>
          <w:rFonts w:ascii="Arial" w:eastAsia="Arial Unicode MS" w:hAnsi="Arial" w:cs="Arial"/>
          <w:sz w:val="23"/>
          <w:szCs w:val="23"/>
          <w:lang w:val="en-ZA"/>
        </w:rPr>
        <w:t xml:space="preserve"> possibility of corruption in the assessment and award of contracts.  By so doing, </w:t>
      </w:r>
      <w:r w:rsidR="00135C1E">
        <w:rPr>
          <w:rFonts w:ascii="Arial" w:eastAsia="Arial Unicode MS" w:hAnsi="Arial" w:cs="Arial"/>
          <w:sz w:val="23"/>
          <w:szCs w:val="23"/>
          <w:lang w:val="en-ZA"/>
        </w:rPr>
        <w:t>the</w:t>
      </w:r>
      <w:r w:rsidR="00AF23D0">
        <w:rPr>
          <w:rFonts w:ascii="Arial" w:eastAsia="Arial Unicode MS" w:hAnsi="Arial" w:cs="Arial"/>
          <w:sz w:val="23"/>
          <w:szCs w:val="23"/>
          <w:lang w:val="en-ZA"/>
        </w:rPr>
        <w:t>y inculcate in the public</w:t>
      </w:r>
      <w:r w:rsidR="00135C1E">
        <w:rPr>
          <w:rFonts w:ascii="Arial" w:eastAsia="Arial Unicode MS" w:hAnsi="Arial" w:cs="Arial"/>
          <w:sz w:val="23"/>
          <w:szCs w:val="23"/>
          <w:lang w:val="en-ZA"/>
        </w:rPr>
        <w:t>,</w:t>
      </w:r>
      <w:r w:rsidR="00AF23D0">
        <w:rPr>
          <w:rFonts w:ascii="Arial" w:eastAsia="Arial Unicode MS" w:hAnsi="Arial" w:cs="Arial"/>
          <w:sz w:val="23"/>
          <w:szCs w:val="23"/>
          <w:lang w:val="en-ZA"/>
        </w:rPr>
        <w:t xml:space="preserve"> confidence in the procurement process.  It is difficult for an organ of State to award</w:t>
      </w:r>
      <w:r w:rsidR="00C84307">
        <w:rPr>
          <w:rFonts w:ascii="Arial" w:eastAsia="Arial Unicode MS" w:hAnsi="Arial" w:cs="Arial"/>
          <w:sz w:val="23"/>
          <w:szCs w:val="23"/>
          <w:lang w:val="en-ZA"/>
        </w:rPr>
        <w:t xml:space="preserve"> a contract in the absence of some form of public process in the light of the Constitution and principles of open procurement.  In the very least it is imperative that the public should be notified that a public body contemplates negotiating the contract with a particular entity.</w:t>
      </w:r>
    </w:p>
    <w:p w14:paraId="26A72FB3" w14:textId="7AB8F2A9" w:rsidR="00C84307" w:rsidRDefault="00C84307" w:rsidP="0043149C">
      <w:pPr>
        <w:spacing w:line="480" w:lineRule="auto"/>
        <w:ind w:left="562" w:hanging="562"/>
        <w:jc w:val="both"/>
        <w:rPr>
          <w:rFonts w:ascii="Arial" w:eastAsia="Arial Unicode MS" w:hAnsi="Arial" w:cs="Arial"/>
          <w:sz w:val="23"/>
          <w:szCs w:val="23"/>
          <w:lang w:val="en-ZA"/>
        </w:rPr>
      </w:pPr>
    </w:p>
    <w:p w14:paraId="5C292E7A" w14:textId="3C7DF5EC" w:rsidR="00C84307" w:rsidRDefault="00C84307"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[4</w:t>
      </w:r>
      <w:r w:rsidR="002A794C">
        <w:rPr>
          <w:rFonts w:ascii="Arial" w:eastAsia="Arial Unicode MS" w:hAnsi="Arial" w:cs="Arial"/>
          <w:sz w:val="23"/>
          <w:szCs w:val="23"/>
          <w:lang w:val="en-ZA"/>
        </w:rPr>
        <w:t>5</w:t>
      </w:r>
      <w:r>
        <w:rPr>
          <w:rFonts w:ascii="Arial" w:eastAsia="Arial Unicode MS" w:hAnsi="Arial" w:cs="Arial"/>
          <w:sz w:val="23"/>
          <w:szCs w:val="23"/>
          <w:lang w:val="en-ZA"/>
        </w:rPr>
        <w:t>]</w:t>
      </w:r>
      <w:r>
        <w:rPr>
          <w:rFonts w:ascii="Arial" w:eastAsia="Arial Unicode MS" w:hAnsi="Arial" w:cs="Arial"/>
          <w:sz w:val="23"/>
          <w:szCs w:val="23"/>
          <w:lang w:val="en-ZA"/>
        </w:rPr>
        <w:tab/>
        <w:t xml:space="preserve">In his heads of argument, counsel for the Department submitted that clause 13.1 of the MRA was inconsistent with the Constitution and the PFMA.  This, according to him, is the case because it constitutes a huge wasteful expense that could materialise in case that a small oversight on the part of an official </w:t>
      </w:r>
      <w:r w:rsidR="002C329D">
        <w:rPr>
          <w:rFonts w:ascii="Arial" w:eastAsia="Arial Unicode MS" w:hAnsi="Arial" w:cs="Arial"/>
          <w:sz w:val="23"/>
          <w:szCs w:val="23"/>
          <w:lang w:val="en-ZA"/>
        </w:rPr>
        <w:t>five</w:t>
      </w:r>
      <w:r>
        <w:rPr>
          <w:rFonts w:ascii="Arial" w:eastAsia="Arial Unicode MS" w:hAnsi="Arial" w:cs="Arial"/>
          <w:sz w:val="23"/>
          <w:szCs w:val="23"/>
          <w:lang w:val="en-ZA"/>
        </w:rPr>
        <w:t xml:space="preserve"> years into the future and which assumption of risk had no benefit for the Department.  In short, he means that clause 13.1 demonstrates that the MRA was not cost effective.  He continued and submitted that such a provision should not have any place in the contract conducted with an organ of State.  Such a clause could never have survived a competitive procurement </w:t>
      </w:r>
      <w:r w:rsidR="00FC2137">
        <w:rPr>
          <w:rFonts w:ascii="Arial" w:eastAsia="Arial Unicode MS" w:hAnsi="Arial" w:cs="Arial"/>
          <w:sz w:val="23"/>
          <w:szCs w:val="23"/>
          <w:lang w:val="en-ZA"/>
        </w:rPr>
        <w:t>system,</w:t>
      </w:r>
      <w:r>
        <w:rPr>
          <w:rFonts w:ascii="Arial" w:eastAsia="Arial Unicode MS" w:hAnsi="Arial" w:cs="Arial"/>
          <w:sz w:val="23"/>
          <w:szCs w:val="23"/>
          <w:lang w:val="en-ZA"/>
        </w:rPr>
        <w:t xml:space="preserve"> nor could it survive a process that is fair.  The conclusion of a contract contained such a clause can only be due to the decision to enter into a contract having been taken irrationally and without proper application of the mind.</w:t>
      </w:r>
    </w:p>
    <w:p w14:paraId="069AEAEE" w14:textId="1632B436" w:rsidR="00C84307" w:rsidRDefault="00C84307" w:rsidP="0043149C">
      <w:pPr>
        <w:spacing w:line="480" w:lineRule="auto"/>
        <w:ind w:left="562" w:hanging="562"/>
        <w:jc w:val="both"/>
        <w:rPr>
          <w:rFonts w:ascii="Arial" w:eastAsia="Arial Unicode MS" w:hAnsi="Arial" w:cs="Arial"/>
          <w:sz w:val="23"/>
          <w:szCs w:val="23"/>
          <w:lang w:val="en-ZA"/>
        </w:rPr>
      </w:pPr>
    </w:p>
    <w:p w14:paraId="32383B4F" w14:textId="199C0C77" w:rsidR="00C84307" w:rsidRDefault="00C84307"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[4</w:t>
      </w:r>
      <w:r w:rsidR="002A794C">
        <w:rPr>
          <w:rFonts w:ascii="Arial" w:eastAsia="Arial Unicode MS" w:hAnsi="Arial" w:cs="Arial"/>
          <w:sz w:val="23"/>
          <w:szCs w:val="23"/>
          <w:lang w:val="en-ZA"/>
        </w:rPr>
        <w:t>6</w:t>
      </w:r>
      <w:r>
        <w:rPr>
          <w:rFonts w:ascii="Arial" w:eastAsia="Arial Unicode MS" w:hAnsi="Arial" w:cs="Arial"/>
          <w:sz w:val="23"/>
          <w:szCs w:val="23"/>
          <w:lang w:val="en-ZA"/>
        </w:rPr>
        <w:t>]</w:t>
      </w:r>
      <w:r>
        <w:rPr>
          <w:rFonts w:ascii="Arial" w:eastAsia="Arial Unicode MS" w:hAnsi="Arial" w:cs="Arial"/>
          <w:sz w:val="23"/>
          <w:szCs w:val="23"/>
          <w:lang w:val="en-ZA"/>
        </w:rPr>
        <w:tab/>
        <w:t xml:space="preserve">For the following fundamental reasons, the said MRA was not concluded in accordance with the prescripts of </w:t>
      </w:r>
      <w:r w:rsidR="002C329D">
        <w:rPr>
          <w:rFonts w:ascii="Arial" w:eastAsia="Arial Unicode MS" w:hAnsi="Arial" w:cs="Arial"/>
          <w:sz w:val="23"/>
          <w:szCs w:val="23"/>
          <w:lang w:val="en-ZA"/>
        </w:rPr>
        <w:t>s</w:t>
      </w:r>
      <w:r>
        <w:rPr>
          <w:rFonts w:ascii="Arial" w:eastAsia="Arial Unicode MS" w:hAnsi="Arial" w:cs="Arial"/>
          <w:sz w:val="23"/>
          <w:szCs w:val="23"/>
          <w:lang w:val="en-ZA"/>
        </w:rPr>
        <w:t xml:space="preserve"> 217(1) of the Constitution and Section 38(1)(iii) of the PFMA:</w:t>
      </w:r>
    </w:p>
    <w:p w14:paraId="71724FC2" w14:textId="448825EC" w:rsidR="00C84307" w:rsidRDefault="00C84307"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[4</w:t>
      </w:r>
      <w:r w:rsidR="002A794C">
        <w:rPr>
          <w:rFonts w:ascii="Arial" w:eastAsia="Arial Unicode MS" w:hAnsi="Arial" w:cs="Arial"/>
          <w:sz w:val="23"/>
          <w:szCs w:val="23"/>
          <w:lang w:val="en-ZA"/>
        </w:rPr>
        <w:t>6.1]</w:t>
      </w:r>
      <w:r w:rsidR="002A794C">
        <w:rPr>
          <w:rFonts w:ascii="Arial" w:eastAsia="Arial Unicode MS" w:hAnsi="Arial" w:cs="Arial"/>
          <w:sz w:val="23"/>
          <w:szCs w:val="23"/>
          <w:lang w:val="en-ZA"/>
        </w:rPr>
        <w:tab/>
        <w:t>t</w:t>
      </w:r>
      <w:r>
        <w:rPr>
          <w:rFonts w:ascii="Arial" w:eastAsia="Arial Unicode MS" w:hAnsi="Arial" w:cs="Arial"/>
          <w:sz w:val="23"/>
          <w:szCs w:val="23"/>
          <w:lang w:val="en-ZA"/>
        </w:rPr>
        <w:t xml:space="preserve">here was no public invitation to interested parties to submit tenders for the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r>
      <w:r w:rsidR="002A794C">
        <w:rPr>
          <w:rFonts w:ascii="Arial" w:eastAsia="Arial Unicode MS" w:hAnsi="Arial" w:cs="Arial"/>
          <w:sz w:val="23"/>
          <w:szCs w:val="23"/>
          <w:lang w:val="en-ZA"/>
        </w:rPr>
        <w:tab/>
      </w:r>
      <w:r>
        <w:rPr>
          <w:rFonts w:ascii="Arial" w:eastAsia="Arial Unicode MS" w:hAnsi="Arial" w:cs="Arial"/>
          <w:sz w:val="23"/>
          <w:szCs w:val="23"/>
          <w:lang w:val="en-ZA"/>
        </w:rPr>
        <w:t>provision of goods and services provided for in the MRA;</w:t>
      </w:r>
    </w:p>
    <w:p w14:paraId="7B13247C" w14:textId="155947FE" w:rsidR="00C84307" w:rsidRDefault="00C84307"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ab/>
        <w:t>[4</w:t>
      </w:r>
      <w:r w:rsidR="002A794C">
        <w:rPr>
          <w:rFonts w:ascii="Arial" w:eastAsia="Arial Unicode MS" w:hAnsi="Arial" w:cs="Arial"/>
          <w:sz w:val="23"/>
          <w:szCs w:val="23"/>
          <w:lang w:val="en-ZA"/>
        </w:rPr>
        <w:t>6.2]</w:t>
      </w:r>
      <w:r w:rsidR="002A794C">
        <w:rPr>
          <w:rFonts w:ascii="Arial" w:eastAsia="Arial Unicode MS" w:hAnsi="Arial" w:cs="Arial"/>
          <w:sz w:val="23"/>
          <w:szCs w:val="23"/>
          <w:lang w:val="en-ZA"/>
        </w:rPr>
        <w:tab/>
        <w:t>t</w:t>
      </w:r>
      <w:r>
        <w:rPr>
          <w:rFonts w:ascii="Arial" w:eastAsia="Arial Unicode MS" w:hAnsi="Arial" w:cs="Arial"/>
          <w:sz w:val="23"/>
          <w:szCs w:val="23"/>
          <w:lang w:val="en-ZA"/>
        </w:rPr>
        <w:t>he MRA was not concluded in a transparent manner;</w:t>
      </w:r>
    </w:p>
    <w:p w14:paraId="75FB036A" w14:textId="14309CF3" w:rsidR="00C84307" w:rsidRDefault="00C84307"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[4</w:t>
      </w:r>
      <w:r w:rsidR="002A794C">
        <w:rPr>
          <w:rFonts w:ascii="Arial" w:eastAsia="Arial Unicode MS" w:hAnsi="Arial" w:cs="Arial"/>
          <w:sz w:val="23"/>
          <w:szCs w:val="23"/>
          <w:lang w:val="en-ZA"/>
        </w:rPr>
        <w:t>6</w:t>
      </w:r>
      <w:r>
        <w:rPr>
          <w:rFonts w:ascii="Arial" w:eastAsia="Arial Unicode MS" w:hAnsi="Arial" w:cs="Arial"/>
          <w:sz w:val="23"/>
          <w:szCs w:val="23"/>
          <w:lang w:val="en-ZA"/>
        </w:rPr>
        <w:t>.3]</w:t>
      </w:r>
      <w:r>
        <w:rPr>
          <w:rFonts w:ascii="Arial" w:eastAsia="Arial Unicode MS" w:hAnsi="Arial" w:cs="Arial"/>
          <w:sz w:val="23"/>
          <w:szCs w:val="23"/>
          <w:lang w:val="en-ZA"/>
        </w:rPr>
        <w:tab/>
        <w:t xml:space="preserve">Rentworks’ goods and services were not assessed to determine if the agreed </w:t>
      </w:r>
      <w:r>
        <w:rPr>
          <w:rFonts w:ascii="Arial" w:eastAsia="Arial Unicode MS" w:hAnsi="Arial" w:cs="Arial"/>
          <w:sz w:val="23"/>
          <w:szCs w:val="23"/>
          <w:lang w:val="en-ZA"/>
        </w:rPr>
        <w:tab/>
      </w:r>
      <w:r>
        <w:rPr>
          <w:rFonts w:ascii="Arial" w:eastAsia="Arial Unicode MS" w:hAnsi="Arial" w:cs="Arial"/>
          <w:sz w:val="23"/>
          <w:szCs w:val="23"/>
          <w:lang w:val="en-ZA"/>
        </w:rPr>
        <w:tab/>
      </w:r>
      <w:r>
        <w:rPr>
          <w:rFonts w:ascii="Arial" w:eastAsia="Arial Unicode MS" w:hAnsi="Arial" w:cs="Arial"/>
          <w:sz w:val="23"/>
          <w:szCs w:val="23"/>
          <w:lang w:val="en-ZA"/>
        </w:rPr>
        <w:tab/>
        <w:t>price was competitive and cost effective;</w:t>
      </w:r>
    </w:p>
    <w:p w14:paraId="335773D2" w14:textId="19D78B89" w:rsidR="00C84307" w:rsidRDefault="00C84307" w:rsidP="00FC2137">
      <w:pPr>
        <w:spacing w:line="480" w:lineRule="auto"/>
        <w:ind w:left="1690" w:hanging="1125"/>
        <w:jc w:val="both"/>
        <w:rPr>
          <w:rFonts w:ascii="Arial" w:eastAsia="Arial Unicode MS" w:hAnsi="Arial" w:cs="Arial"/>
          <w:sz w:val="23"/>
          <w:szCs w:val="23"/>
          <w:lang w:val="en-ZA"/>
        </w:rPr>
      </w:pPr>
      <w:r>
        <w:rPr>
          <w:rFonts w:ascii="Arial" w:eastAsia="Arial Unicode MS" w:hAnsi="Arial" w:cs="Arial"/>
          <w:sz w:val="23"/>
          <w:szCs w:val="23"/>
          <w:lang w:val="en-ZA"/>
        </w:rPr>
        <w:t>[4</w:t>
      </w:r>
      <w:r w:rsidR="002A794C">
        <w:rPr>
          <w:rFonts w:ascii="Arial" w:eastAsia="Arial Unicode MS" w:hAnsi="Arial" w:cs="Arial"/>
          <w:sz w:val="23"/>
          <w:szCs w:val="23"/>
          <w:lang w:val="en-ZA"/>
        </w:rPr>
        <w:t>6.4]</w:t>
      </w:r>
      <w:r w:rsidR="002A794C">
        <w:rPr>
          <w:rFonts w:ascii="Arial" w:eastAsia="Arial Unicode MS" w:hAnsi="Arial" w:cs="Arial"/>
          <w:sz w:val="23"/>
          <w:szCs w:val="23"/>
          <w:lang w:val="en-ZA"/>
        </w:rPr>
        <w:tab/>
        <w:t>t</w:t>
      </w:r>
      <w:r>
        <w:rPr>
          <w:rFonts w:ascii="Arial" w:eastAsia="Arial Unicode MS" w:hAnsi="Arial" w:cs="Arial"/>
          <w:sz w:val="23"/>
          <w:szCs w:val="23"/>
          <w:lang w:val="en-ZA"/>
        </w:rPr>
        <w:t xml:space="preserve">he process which led to the conclusion of the agreement was not fair in that </w:t>
      </w:r>
      <w:r>
        <w:rPr>
          <w:rFonts w:ascii="Arial" w:eastAsia="Arial Unicode MS" w:hAnsi="Arial" w:cs="Arial"/>
          <w:sz w:val="23"/>
          <w:szCs w:val="23"/>
          <w:lang w:val="en-ZA"/>
        </w:rPr>
        <w:tab/>
        <w:t>other service providers were not</w:t>
      </w:r>
      <w:r w:rsidR="002C329D">
        <w:rPr>
          <w:rFonts w:ascii="Arial" w:eastAsia="Arial Unicode MS" w:hAnsi="Arial" w:cs="Arial"/>
          <w:sz w:val="23"/>
          <w:szCs w:val="23"/>
          <w:lang w:val="en-ZA"/>
        </w:rPr>
        <w:t xml:space="preserve"> </w:t>
      </w:r>
      <w:r w:rsidR="002A794C">
        <w:rPr>
          <w:rFonts w:ascii="Arial" w:eastAsia="Arial Unicode MS" w:hAnsi="Arial" w:cs="Arial"/>
          <w:sz w:val="23"/>
          <w:szCs w:val="23"/>
          <w:lang w:val="en-ZA"/>
        </w:rPr>
        <w:t>invited to submit tenders or</w:t>
      </w:r>
      <w:r w:rsidR="00264013">
        <w:rPr>
          <w:rFonts w:ascii="Arial" w:eastAsia="Arial Unicode MS" w:hAnsi="Arial" w:cs="Arial"/>
          <w:sz w:val="23"/>
          <w:szCs w:val="23"/>
          <w:lang w:val="en-ZA"/>
        </w:rPr>
        <w:t xml:space="preserve"> </w:t>
      </w:r>
      <w:r>
        <w:rPr>
          <w:rFonts w:ascii="Arial" w:eastAsia="Arial Unicode MS" w:hAnsi="Arial" w:cs="Arial"/>
          <w:sz w:val="23"/>
          <w:szCs w:val="23"/>
          <w:lang w:val="en-ZA"/>
        </w:rPr>
        <w:t>quotations</w:t>
      </w:r>
      <w:r w:rsidR="00FC2137">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for provisions of the goods and services in issue. </w:t>
      </w:r>
    </w:p>
    <w:p w14:paraId="131B7BAA" w14:textId="4B06317E" w:rsidR="00C84307" w:rsidRDefault="00C84307" w:rsidP="0043149C">
      <w:pPr>
        <w:spacing w:line="480" w:lineRule="auto"/>
        <w:ind w:left="562" w:hanging="562"/>
        <w:jc w:val="both"/>
        <w:rPr>
          <w:rFonts w:ascii="Arial" w:eastAsia="Arial Unicode MS" w:hAnsi="Arial" w:cs="Arial"/>
          <w:sz w:val="23"/>
          <w:szCs w:val="23"/>
          <w:lang w:val="en-ZA"/>
        </w:rPr>
      </w:pPr>
    </w:p>
    <w:p w14:paraId="47A5876A" w14:textId="5EB5691C" w:rsidR="00C84307" w:rsidRDefault="00C84307"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[4</w:t>
      </w:r>
      <w:r w:rsidR="002A794C">
        <w:rPr>
          <w:rFonts w:ascii="Arial" w:eastAsia="Arial Unicode MS" w:hAnsi="Arial" w:cs="Arial"/>
          <w:sz w:val="23"/>
          <w:szCs w:val="23"/>
          <w:lang w:val="en-ZA"/>
        </w:rPr>
        <w:t>7</w:t>
      </w:r>
      <w:r>
        <w:rPr>
          <w:rFonts w:ascii="Arial" w:eastAsia="Arial Unicode MS" w:hAnsi="Arial" w:cs="Arial"/>
          <w:sz w:val="23"/>
          <w:szCs w:val="23"/>
          <w:lang w:val="en-ZA"/>
        </w:rPr>
        <w:t>]</w:t>
      </w:r>
      <w:r>
        <w:rPr>
          <w:rFonts w:ascii="Arial" w:eastAsia="Arial Unicode MS" w:hAnsi="Arial" w:cs="Arial"/>
          <w:sz w:val="23"/>
          <w:szCs w:val="23"/>
          <w:lang w:val="en-ZA"/>
        </w:rPr>
        <w:tab/>
        <w:t>Under the circumstances the conclusion of the MRA was constitutionally invalid in terms of Section 2 of the Constitution.</w:t>
      </w:r>
    </w:p>
    <w:p w14:paraId="20E83E5F" w14:textId="5BD5870F" w:rsidR="00C84307" w:rsidRDefault="00C84307" w:rsidP="0043149C">
      <w:pPr>
        <w:spacing w:line="480" w:lineRule="auto"/>
        <w:ind w:left="562" w:hanging="562"/>
        <w:jc w:val="both"/>
        <w:rPr>
          <w:rFonts w:ascii="Arial" w:eastAsia="Arial Unicode MS" w:hAnsi="Arial" w:cs="Arial"/>
          <w:sz w:val="23"/>
          <w:szCs w:val="23"/>
          <w:lang w:val="en-ZA"/>
        </w:rPr>
      </w:pPr>
    </w:p>
    <w:p w14:paraId="29AB3167" w14:textId="6B8CD672" w:rsidR="00C84307" w:rsidRDefault="00C84307"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952E29">
        <w:rPr>
          <w:rFonts w:ascii="Arial" w:eastAsia="Arial Unicode MS" w:hAnsi="Arial" w:cs="Arial"/>
          <w:sz w:val="23"/>
          <w:szCs w:val="23"/>
          <w:lang w:val="en-ZA"/>
        </w:rPr>
        <w:t>4</w:t>
      </w:r>
      <w:r w:rsidR="002A794C">
        <w:rPr>
          <w:rFonts w:ascii="Arial" w:eastAsia="Arial Unicode MS" w:hAnsi="Arial" w:cs="Arial"/>
          <w:sz w:val="23"/>
          <w:szCs w:val="23"/>
          <w:lang w:val="en-ZA"/>
        </w:rPr>
        <w:t>8</w:t>
      </w:r>
      <w:r>
        <w:rPr>
          <w:rFonts w:ascii="Arial" w:eastAsia="Arial Unicode MS" w:hAnsi="Arial" w:cs="Arial"/>
          <w:sz w:val="23"/>
          <w:szCs w:val="23"/>
          <w:lang w:val="en-ZA"/>
        </w:rPr>
        <w:t>]</w:t>
      </w:r>
      <w:r>
        <w:rPr>
          <w:rFonts w:ascii="Arial" w:eastAsia="Arial Unicode MS" w:hAnsi="Arial" w:cs="Arial"/>
          <w:sz w:val="23"/>
          <w:szCs w:val="23"/>
          <w:lang w:val="en-ZA"/>
        </w:rPr>
        <w:tab/>
        <w:t>In its plea to the counterclaim, Rentworks stated that:</w:t>
      </w:r>
    </w:p>
    <w:p w14:paraId="596C6791" w14:textId="2BF2E72A" w:rsidR="00C84307" w:rsidRDefault="00C84307"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“Safe to plead that the Department warranted and represented in that it had complied with all the provisions of the Act and Regulations, and further presented on 1 November 2006 that it had so complied, the Plaintiff continued in its plea and stated that:</w:t>
      </w:r>
    </w:p>
    <w:p w14:paraId="209B00BD" w14:textId="0CE4E313" w:rsidR="00C84307" w:rsidRDefault="00C84307"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t>3.</w:t>
      </w:r>
      <w:r w:rsidR="002A794C">
        <w:rPr>
          <w:rFonts w:ascii="Arial" w:eastAsia="Arial Unicode MS" w:hAnsi="Arial" w:cs="Arial"/>
          <w:i/>
          <w:sz w:val="23"/>
          <w:szCs w:val="23"/>
          <w:lang w:val="en-ZA"/>
        </w:rPr>
        <w:tab/>
      </w:r>
      <w:r>
        <w:rPr>
          <w:rFonts w:ascii="Arial" w:eastAsia="Arial Unicode MS" w:hAnsi="Arial" w:cs="Arial"/>
          <w:i/>
          <w:sz w:val="23"/>
          <w:szCs w:val="23"/>
          <w:lang w:val="en-ZA"/>
        </w:rPr>
        <w:t>In addition to the aforesaid warranties and presentations, the Defendant has</w:t>
      </w:r>
      <w:r w:rsidR="002A794C">
        <w:rPr>
          <w:rFonts w:ascii="Arial" w:eastAsia="Arial Unicode MS" w:hAnsi="Arial" w:cs="Arial"/>
          <w:i/>
          <w:sz w:val="23"/>
          <w:szCs w:val="23"/>
          <w:lang w:val="en-ZA"/>
        </w:rPr>
        <w:t xml:space="preserve"> </w:t>
      </w:r>
      <w:r w:rsidR="002A794C">
        <w:rPr>
          <w:rFonts w:ascii="Arial" w:eastAsia="Arial Unicode MS" w:hAnsi="Arial" w:cs="Arial"/>
          <w:i/>
          <w:sz w:val="23"/>
          <w:szCs w:val="23"/>
          <w:lang w:val="en-ZA"/>
        </w:rPr>
        <w:tab/>
      </w:r>
      <w:r w:rsidR="0022200A">
        <w:rPr>
          <w:rFonts w:ascii="Arial" w:eastAsia="Arial Unicode MS" w:hAnsi="Arial" w:cs="Arial"/>
          <w:i/>
          <w:sz w:val="23"/>
          <w:szCs w:val="23"/>
          <w:lang w:val="en-ZA"/>
        </w:rPr>
        <w:t xml:space="preserve">  </w:t>
      </w:r>
      <w:r w:rsidR="002A794C">
        <w:rPr>
          <w:rFonts w:ascii="Arial" w:eastAsia="Arial Unicode MS" w:hAnsi="Arial" w:cs="Arial"/>
          <w:i/>
          <w:sz w:val="23"/>
          <w:szCs w:val="23"/>
          <w:lang w:val="en-ZA"/>
        </w:rPr>
        <w:tab/>
      </w:r>
      <w:r w:rsidR="002A794C">
        <w:rPr>
          <w:rFonts w:ascii="Arial" w:eastAsia="Arial Unicode MS" w:hAnsi="Arial" w:cs="Arial"/>
          <w:i/>
          <w:sz w:val="23"/>
          <w:szCs w:val="23"/>
          <w:lang w:val="en-ZA"/>
        </w:rPr>
        <w:tab/>
      </w:r>
      <w:r>
        <w:rPr>
          <w:rFonts w:ascii="Arial" w:eastAsia="Arial Unicode MS" w:hAnsi="Arial" w:cs="Arial"/>
          <w:i/>
          <w:sz w:val="23"/>
          <w:szCs w:val="23"/>
          <w:lang w:val="en-ZA"/>
        </w:rPr>
        <w:t xml:space="preserve">taken no steps, since 4 December 2006, when the agreement was concluded </w:t>
      </w:r>
      <w:r w:rsidR="00FE57B8">
        <w:rPr>
          <w:rFonts w:ascii="Arial" w:eastAsia="Arial Unicode MS" w:hAnsi="Arial" w:cs="Arial"/>
          <w:i/>
          <w:sz w:val="23"/>
          <w:szCs w:val="23"/>
          <w:lang w:val="en-ZA"/>
        </w:rPr>
        <w:tab/>
        <w:t xml:space="preserve">to </w:t>
      </w:r>
      <w:r w:rsidR="002A794C">
        <w:rPr>
          <w:rFonts w:ascii="Arial" w:eastAsia="Arial Unicode MS" w:hAnsi="Arial" w:cs="Arial"/>
          <w:i/>
          <w:sz w:val="23"/>
          <w:szCs w:val="23"/>
          <w:lang w:val="en-ZA"/>
        </w:rPr>
        <w:tab/>
      </w:r>
      <w:r w:rsidR="002A794C">
        <w:rPr>
          <w:rFonts w:ascii="Arial" w:eastAsia="Arial Unicode MS" w:hAnsi="Arial" w:cs="Arial"/>
          <w:i/>
          <w:sz w:val="23"/>
          <w:szCs w:val="23"/>
          <w:lang w:val="en-ZA"/>
        </w:rPr>
        <w:tab/>
      </w:r>
      <w:r w:rsidR="00FE57B8">
        <w:rPr>
          <w:rFonts w:ascii="Arial" w:eastAsia="Arial Unicode MS" w:hAnsi="Arial" w:cs="Arial"/>
          <w:i/>
          <w:sz w:val="23"/>
          <w:szCs w:val="23"/>
          <w:lang w:val="en-ZA"/>
        </w:rPr>
        <w:t>set it aside on the ground now alleged.</w:t>
      </w:r>
    </w:p>
    <w:p w14:paraId="2008F97D" w14:textId="184D79AF" w:rsidR="00FE57B8" w:rsidRDefault="00FE57B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sidRPr="00FE57B8">
        <w:rPr>
          <w:rFonts w:ascii="Arial" w:eastAsia="Arial Unicode MS" w:hAnsi="Arial" w:cs="Arial"/>
          <w:i/>
          <w:sz w:val="23"/>
          <w:szCs w:val="23"/>
          <w:lang w:val="en-ZA"/>
        </w:rPr>
        <w:t>The Defendant is not entitled to benefit from its own conduct</w:t>
      </w:r>
      <w:r>
        <w:rPr>
          <w:rFonts w:ascii="Arial" w:eastAsia="Arial Unicode MS" w:hAnsi="Arial" w:cs="Arial"/>
          <w:sz w:val="23"/>
          <w:szCs w:val="23"/>
          <w:lang w:val="en-ZA"/>
        </w:rPr>
        <w:t>.”</w:t>
      </w:r>
    </w:p>
    <w:p w14:paraId="6F41DCF4" w14:textId="4B69ED40" w:rsidR="00FE57B8" w:rsidRDefault="00FE57B8" w:rsidP="0043149C">
      <w:pPr>
        <w:spacing w:line="480" w:lineRule="auto"/>
        <w:ind w:left="562" w:hanging="562"/>
        <w:jc w:val="both"/>
        <w:rPr>
          <w:rFonts w:ascii="Arial" w:eastAsia="Arial Unicode MS" w:hAnsi="Arial" w:cs="Arial"/>
          <w:sz w:val="23"/>
          <w:szCs w:val="23"/>
          <w:lang w:val="en-ZA"/>
        </w:rPr>
      </w:pPr>
    </w:p>
    <w:p w14:paraId="39BF7FD3" w14:textId="5FA50FDB" w:rsidR="00FE57B8" w:rsidRDefault="004E1480"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952E29">
        <w:rPr>
          <w:rFonts w:ascii="Arial" w:eastAsia="Arial Unicode MS" w:hAnsi="Arial" w:cs="Arial"/>
          <w:sz w:val="23"/>
          <w:szCs w:val="23"/>
          <w:lang w:val="en-ZA"/>
        </w:rPr>
        <w:t>4</w:t>
      </w:r>
      <w:r w:rsidR="002A794C">
        <w:rPr>
          <w:rFonts w:ascii="Arial" w:eastAsia="Arial Unicode MS" w:hAnsi="Arial" w:cs="Arial"/>
          <w:sz w:val="23"/>
          <w:szCs w:val="23"/>
          <w:lang w:val="en-ZA"/>
        </w:rPr>
        <w:t>9</w:t>
      </w:r>
      <w:r>
        <w:rPr>
          <w:rFonts w:ascii="Arial" w:eastAsia="Arial Unicode MS" w:hAnsi="Arial" w:cs="Arial"/>
          <w:sz w:val="23"/>
          <w:szCs w:val="23"/>
          <w:lang w:val="en-ZA"/>
        </w:rPr>
        <w:t>]</w:t>
      </w:r>
      <w:r>
        <w:rPr>
          <w:rFonts w:ascii="Arial" w:eastAsia="Arial Unicode MS" w:hAnsi="Arial" w:cs="Arial"/>
          <w:sz w:val="23"/>
          <w:szCs w:val="23"/>
          <w:lang w:val="en-ZA"/>
        </w:rPr>
        <w:tab/>
        <w:t xml:space="preserve">The starting point here is </w:t>
      </w:r>
      <w:r w:rsidR="00CF17C6">
        <w:rPr>
          <w:rFonts w:ascii="Arial" w:eastAsia="Arial Unicode MS" w:hAnsi="Arial" w:cs="Arial"/>
          <w:sz w:val="23"/>
          <w:szCs w:val="23"/>
          <w:lang w:val="en-ZA"/>
        </w:rPr>
        <w:t>s</w:t>
      </w:r>
      <w:r>
        <w:rPr>
          <w:rFonts w:ascii="Arial" w:eastAsia="Arial Unicode MS" w:hAnsi="Arial" w:cs="Arial"/>
          <w:sz w:val="23"/>
          <w:szCs w:val="23"/>
          <w:lang w:val="en-ZA"/>
        </w:rPr>
        <w:t xml:space="preserve"> 2 of the Constitution.  Non-compliance with the provisions of </w:t>
      </w:r>
      <w:r w:rsidR="00CF17C6">
        <w:rPr>
          <w:rFonts w:ascii="Arial" w:eastAsia="Arial Unicode MS" w:hAnsi="Arial" w:cs="Arial"/>
          <w:sz w:val="23"/>
          <w:szCs w:val="23"/>
          <w:lang w:val="en-ZA"/>
        </w:rPr>
        <w:t>s 217</w:t>
      </w:r>
      <w:r>
        <w:rPr>
          <w:rFonts w:ascii="Arial" w:eastAsia="Arial Unicode MS" w:hAnsi="Arial" w:cs="Arial"/>
          <w:sz w:val="23"/>
          <w:szCs w:val="23"/>
          <w:lang w:val="en-ZA"/>
        </w:rPr>
        <w:t xml:space="preserve"> of the Constitution or </w:t>
      </w:r>
      <w:r w:rsidR="00CF17C6">
        <w:rPr>
          <w:rFonts w:ascii="Arial" w:eastAsia="Arial Unicode MS" w:hAnsi="Arial" w:cs="Arial"/>
          <w:sz w:val="23"/>
          <w:szCs w:val="23"/>
          <w:lang w:val="en-ZA"/>
        </w:rPr>
        <w:t>s</w:t>
      </w:r>
      <w:r>
        <w:rPr>
          <w:rFonts w:ascii="Arial" w:eastAsia="Arial Unicode MS" w:hAnsi="Arial" w:cs="Arial"/>
          <w:sz w:val="23"/>
          <w:szCs w:val="23"/>
          <w:lang w:val="en-ZA"/>
        </w:rPr>
        <w:t xml:space="preserve"> 38(1)(iii) of the PFMA amounts to conduct which is inconsistent with the Constitution and that renders such a conduct invalid.  Section </w:t>
      </w:r>
      <w:r w:rsidR="00CF17C6">
        <w:rPr>
          <w:rFonts w:ascii="Arial" w:eastAsia="Arial Unicode MS" w:hAnsi="Arial" w:cs="Arial"/>
          <w:sz w:val="23"/>
          <w:szCs w:val="23"/>
          <w:lang w:val="en-ZA"/>
        </w:rPr>
        <w:t xml:space="preserve">2 </w:t>
      </w:r>
      <w:r>
        <w:rPr>
          <w:rFonts w:ascii="Arial" w:eastAsia="Arial Unicode MS" w:hAnsi="Arial" w:cs="Arial"/>
          <w:sz w:val="23"/>
          <w:szCs w:val="23"/>
          <w:lang w:val="en-ZA"/>
        </w:rPr>
        <w:t>of the Constitution provides that:</w:t>
      </w:r>
    </w:p>
    <w:p w14:paraId="28529390" w14:textId="3C76E31A" w:rsidR="004E1480" w:rsidRDefault="004E1480"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“2.</w:t>
      </w:r>
      <w:r w:rsidR="002A794C">
        <w:rPr>
          <w:rFonts w:ascii="Arial" w:eastAsia="Arial Unicode MS" w:hAnsi="Arial" w:cs="Arial"/>
          <w:i/>
          <w:sz w:val="23"/>
          <w:szCs w:val="23"/>
          <w:lang w:val="en-ZA"/>
        </w:rPr>
        <w:tab/>
      </w:r>
      <w:r>
        <w:rPr>
          <w:rFonts w:ascii="Arial" w:eastAsia="Arial Unicode MS" w:hAnsi="Arial" w:cs="Arial"/>
          <w:i/>
          <w:sz w:val="23"/>
          <w:szCs w:val="23"/>
          <w:lang w:val="en-ZA"/>
        </w:rPr>
        <w:t xml:space="preserve">This Constitution is the supreme law of the Republic; law or conduct </w:t>
      </w:r>
      <w:r w:rsidR="00CF17C6">
        <w:rPr>
          <w:rFonts w:ascii="Arial" w:eastAsia="Arial Unicode MS" w:hAnsi="Arial" w:cs="Arial"/>
          <w:i/>
          <w:sz w:val="23"/>
          <w:szCs w:val="23"/>
          <w:lang w:val="en-ZA"/>
        </w:rPr>
        <w:t>inconsistent</w:t>
      </w:r>
      <w:r>
        <w:rPr>
          <w:rFonts w:ascii="Arial" w:eastAsia="Arial Unicode MS" w:hAnsi="Arial" w:cs="Arial"/>
          <w:i/>
          <w:sz w:val="23"/>
          <w:szCs w:val="23"/>
          <w:lang w:val="en-ZA"/>
        </w:rPr>
        <w:t xml:space="preserve"> </w:t>
      </w:r>
      <w:r>
        <w:rPr>
          <w:rFonts w:ascii="Arial" w:eastAsia="Arial Unicode MS" w:hAnsi="Arial" w:cs="Arial"/>
          <w:i/>
          <w:sz w:val="23"/>
          <w:szCs w:val="23"/>
          <w:lang w:val="en-ZA"/>
        </w:rPr>
        <w:tab/>
      </w:r>
      <w:r w:rsidR="00CF17C6">
        <w:rPr>
          <w:rFonts w:ascii="Arial" w:eastAsia="Arial Unicode MS" w:hAnsi="Arial" w:cs="Arial"/>
          <w:i/>
          <w:sz w:val="23"/>
          <w:szCs w:val="23"/>
          <w:lang w:val="en-ZA"/>
        </w:rPr>
        <w:t xml:space="preserve"> </w:t>
      </w:r>
      <w:r w:rsidR="002A794C">
        <w:rPr>
          <w:rFonts w:ascii="Arial" w:eastAsia="Arial Unicode MS" w:hAnsi="Arial" w:cs="Arial"/>
          <w:i/>
          <w:sz w:val="23"/>
          <w:szCs w:val="23"/>
          <w:lang w:val="en-ZA"/>
        </w:rPr>
        <w:tab/>
      </w:r>
      <w:r>
        <w:rPr>
          <w:rFonts w:ascii="Arial" w:eastAsia="Arial Unicode MS" w:hAnsi="Arial" w:cs="Arial"/>
          <w:i/>
          <w:sz w:val="23"/>
          <w:szCs w:val="23"/>
          <w:lang w:val="en-ZA"/>
        </w:rPr>
        <w:t>with it is invalid and, the obligations imposed by it must be fulfilled.”</w:t>
      </w:r>
    </w:p>
    <w:p w14:paraId="4B2F2E72" w14:textId="52957DDB" w:rsidR="004E1480" w:rsidRDefault="004E1480"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 xml:space="preserve">The provisions of </w:t>
      </w:r>
      <w:r w:rsidR="00CF17C6">
        <w:rPr>
          <w:rFonts w:ascii="Arial" w:eastAsia="Arial Unicode MS" w:hAnsi="Arial" w:cs="Arial"/>
          <w:sz w:val="23"/>
          <w:szCs w:val="23"/>
          <w:lang w:val="en-ZA"/>
        </w:rPr>
        <w:t>s</w:t>
      </w:r>
      <w:r>
        <w:rPr>
          <w:rFonts w:ascii="Arial" w:eastAsia="Arial Unicode MS" w:hAnsi="Arial" w:cs="Arial"/>
          <w:sz w:val="23"/>
          <w:szCs w:val="23"/>
          <w:lang w:val="en-ZA"/>
        </w:rPr>
        <w:t xml:space="preserve"> 172(1) of the Constitution determine what should be done with conduct that offends the provisions of </w:t>
      </w:r>
      <w:r w:rsidR="00CF17C6">
        <w:rPr>
          <w:rFonts w:ascii="Arial" w:eastAsia="Arial Unicode MS" w:hAnsi="Arial" w:cs="Arial"/>
          <w:sz w:val="23"/>
          <w:szCs w:val="23"/>
          <w:lang w:val="en-ZA"/>
        </w:rPr>
        <w:t>s</w:t>
      </w:r>
      <w:r>
        <w:rPr>
          <w:rFonts w:ascii="Arial" w:eastAsia="Arial Unicode MS" w:hAnsi="Arial" w:cs="Arial"/>
          <w:sz w:val="23"/>
          <w:szCs w:val="23"/>
          <w:lang w:val="en-ZA"/>
        </w:rPr>
        <w:t xml:space="preserve"> 2 of the Constitution.</w:t>
      </w:r>
    </w:p>
    <w:p w14:paraId="4A7BA603" w14:textId="6870296C" w:rsidR="004E1480" w:rsidRDefault="004E1480" w:rsidP="0043149C">
      <w:pPr>
        <w:spacing w:line="480" w:lineRule="auto"/>
        <w:ind w:left="562" w:hanging="562"/>
        <w:jc w:val="both"/>
        <w:rPr>
          <w:rFonts w:ascii="Arial" w:eastAsia="Arial Unicode MS" w:hAnsi="Arial" w:cs="Arial"/>
          <w:sz w:val="23"/>
          <w:szCs w:val="23"/>
          <w:lang w:val="en-ZA"/>
        </w:rPr>
      </w:pPr>
    </w:p>
    <w:p w14:paraId="577A34FA" w14:textId="6C242EB7" w:rsidR="004E1480" w:rsidRDefault="004E1480"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w:t>
      </w:r>
      <w:r w:rsidR="002A794C">
        <w:rPr>
          <w:rFonts w:ascii="Arial" w:eastAsia="Arial Unicode MS" w:hAnsi="Arial" w:cs="Arial"/>
          <w:sz w:val="23"/>
          <w:szCs w:val="23"/>
          <w:lang w:val="en-ZA"/>
        </w:rPr>
        <w:t>50</w:t>
      </w:r>
      <w:r>
        <w:rPr>
          <w:rFonts w:ascii="Arial" w:eastAsia="Arial Unicode MS" w:hAnsi="Arial" w:cs="Arial"/>
          <w:sz w:val="23"/>
          <w:szCs w:val="23"/>
          <w:lang w:val="en-ZA"/>
        </w:rPr>
        <w:t>]</w:t>
      </w:r>
      <w:r>
        <w:rPr>
          <w:rFonts w:ascii="Arial" w:eastAsia="Arial Unicode MS" w:hAnsi="Arial" w:cs="Arial"/>
          <w:sz w:val="23"/>
          <w:szCs w:val="23"/>
          <w:lang w:val="en-ZA"/>
        </w:rPr>
        <w:tab/>
        <w:t xml:space="preserve">In my view, it is </w:t>
      </w:r>
      <w:r w:rsidR="001B3A45">
        <w:rPr>
          <w:rFonts w:ascii="Arial" w:eastAsia="Arial Unicode MS" w:hAnsi="Arial" w:cs="Arial"/>
          <w:sz w:val="23"/>
          <w:szCs w:val="23"/>
          <w:lang w:val="en-ZA"/>
        </w:rPr>
        <w:t>otiose</w:t>
      </w:r>
      <w:r>
        <w:rPr>
          <w:rFonts w:ascii="Arial" w:eastAsia="Arial Unicode MS" w:hAnsi="Arial" w:cs="Arial"/>
          <w:sz w:val="23"/>
          <w:szCs w:val="23"/>
          <w:lang w:val="en-ZA"/>
        </w:rPr>
        <w:t xml:space="preserve"> for Rentworks to plead that the Department warranted and represented that it had complied with all the provisions of the Act and Regulations.  Nowhere in the Act or Regulations is it provided that it is enough if an organ of State gave a warrantee or ma</w:t>
      </w:r>
      <w:r w:rsidR="00DC4EB9">
        <w:rPr>
          <w:rFonts w:ascii="Arial" w:eastAsia="Arial Unicode MS" w:hAnsi="Arial" w:cs="Arial"/>
          <w:sz w:val="23"/>
          <w:szCs w:val="23"/>
          <w:lang w:val="en-ZA"/>
        </w:rPr>
        <w:t>d</w:t>
      </w:r>
      <w:r>
        <w:rPr>
          <w:rFonts w:ascii="Arial" w:eastAsia="Arial Unicode MS" w:hAnsi="Arial" w:cs="Arial"/>
          <w:sz w:val="23"/>
          <w:szCs w:val="23"/>
          <w:lang w:val="en-ZA"/>
        </w:rPr>
        <w:t>e representations that it had complied with the Act and Regulations.  So</w:t>
      </w:r>
      <w:r w:rsidR="00DC4EB9">
        <w:rPr>
          <w:rFonts w:ascii="Arial" w:eastAsia="Arial Unicode MS" w:hAnsi="Arial" w:cs="Arial"/>
          <w:sz w:val="23"/>
          <w:szCs w:val="23"/>
          <w:lang w:val="en-ZA"/>
        </w:rPr>
        <w:t>,</w:t>
      </w:r>
      <w:r>
        <w:rPr>
          <w:rFonts w:ascii="Arial" w:eastAsia="Arial Unicode MS" w:hAnsi="Arial" w:cs="Arial"/>
          <w:sz w:val="23"/>
          <w:szCs w:val="23"/>
          <w:lang w:val="en-ZA"/>
        </w:rPr>
        <w:t xml:space="preserve"> no merit exists in such a plea.  Compliance with the provisions of </w:t>
      </w:r>
      <w:r w:rsidR="00DC4EB9">
        <w:rPr>
          <w:rFonts w:ascii="Arial" w:eastAsia="Arial Unicode MS" w:hAnsi="Arial" w:cs="Arial"/>
          <w:sz w:val="23"/>
          <w:szCs w:val="23"/>
          <w:lang w:val="en-ZA"/>
        </w:rPr>
        <w:t>s</w:t>
      </w:r>
      <w:r>
        <w:rPr>
          <w:rFonts w:ascii="Arial" w:eastAsia="Arial Unicode MS" w:hAnsi="Arial" w:cs="Arial"/>
          <w:sz w:val="23"/>
          <w:szCs w:val="23"/>
          <w:lang w:val="en-ZA"/>
        </w:rPr>
        <w:t xml:space="preserve"> 38(1)(iii) of the PFMA or </w:t>
      </w:r>
      <w:r w:rsidR="00DC4EB9">
        <w:rPr>
          <w:rFonts w:ascii="Arial" w:eastAsia="Arial Unicode MS" w:hAnsi="Arial" w:cs="Arial"/>
          <w:sz w:val="23"/>
          <w:szCs w:val="23"/>
          <w:lang w:val="en-ZA"/>
        </w:rPr>
        <w:t>s</w:t>
      </w:r>
      <w:r>
        <w:rPr>
          <w:rFonts w:ascii="Arial" w:eastAsia="Arial Unicode MS" w:hAnsi="Arial" w:cs="Arial"/>
          <w:sz w:val="23"/>
          <w:szCs w:val="23"/>
          <w:lang w:val="en-ZA"/>
        </w:rPr>
        <w:t xml:space="preserve"> 217(1) of the Constitution is something that Rentworks should have seen and participated in.  The onus was not </w:t>
      </w:r>
      <w:r w:rsidR="00DC4EB9">
        <w:rPr>
          <w:rFonts w:ascii="Arial" w:eastAsia="Arial Unicode MS" w:hAnsi="Arial" w:cs="Arial"/>
          <w:sz w:val="23"/>
          <w:szCs w:val="23"/>
          <w:lang w:val="en-ZA"/>
        </w:rPr>
        <w:t xml:space="preserve">only </w:t>
      </w:r>
      <w:r>
        <w:rPr>
          <w:rFonts w:ascii="Arial" w:eastAsia="Arial Unicode MS" w:hAnsi="Arial" w:cs="Arial"/>
          <w:sz w:val="23"/>
          <w:szCs w:val="23"/>
          <w:lang w:val="en-ZA"/>
        </w:rPr>
        <w:t xml:space="preserve">on the organ of State to ensure compliance </w:t>
      </w:r>
      <w:r w:rsidR="00DC4EB9">
        <w:rPr>
          <w:rFonts w:ascii="Arial" w:eastAsia="Arial Unicode MS" w:hAnsi="Arial" w:cs="Arial"/>
          <w:sz w:val="23"/>
          <w:szCs w:val="23"/>
          <w:lang w:val="en-ZA"/>
        </w:rPr>
        <w:t>with</w:t>
      </w:r>
      <w:r>
        <w:rPr>
          <w:rFonts w:ascii="Arial" w:eastAsia="Arial Unicode MS" w:hAnsi="Arial" w:cs="Arial"/>
          <w:sz w:val="23"/>
          <w:szCs w:val="23"/>
          <w:lang w:val="en-ZA"/>
        </w:rPr>
        <w:t xml:space="preserve"> the process properly s</w:t>
      </w:r>
      <w:r w:rsidR="00DC4EB9">
        <w:rPr>
          <w:rFonts w:ascii="Arial" w:eastAsia="Arial Unicode MS" w:hAnsi="Arial" w:cs="Arial"/>
          <w:sz w:val="23"/>
          <w:szCs w:val="23"/>
          <w:lang w:val="en-ZA"/>
        </w:rPr>
        <w:t>tee</w:t>
      </w:r>
      <w:r>
        <w:rPr>
          <w:rFonts w:ascii="Arial" w:eastAsia="Arial Unicode MS" w:hAnsi="Arial" w:cs="Arial"/>
          <w:sz w:val="23"/>
          <w:szCs w:val="23"/>
          <w:lang w:val="en-ZA"/>
        </w:rPr>
        <w:t>ped</w:t>
      </w:r>
      <w:r w:rsidR="00DC4EB9">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in the provisions of </w:t>
      </w:r>
      <w:r w:rsidR="00DC4EB9">
        <w:rPr>
          <w:rFonts w:ascii="Arial" w:eastAsia="Arial Unicode MS" w:hAnsi="Arial" w:cs="Arial"/>
          <w:sz w:val="23"/>
          <w:szCs w:val="23"/>
          <w:lang w:val="en-ZA"/>
        </w:rPr>
        <w:t>s</w:t>
      </w:r>
      <w:r>
        <w:rPr>
          <w:rFonts w:ascii="Arial" w:eastAsia="Arial Unicode MS" w:hAnsi="Arial" w:cs="Arial"/>
          <w:sz w:val="23"/>
          <w:szCs w:val="23"/>
          <w:lang w:val="en-ZA"/>
        </w:rPr>
        <w:t xml:space="preserve"> 38(1)(iii) of the PFMA or </w:t>
      </w:r>
      <w:r w:rsidR="00DC4EB9">
        <w:rPr>
          <w:rFonts w:ascii="Arial" w:eastAsia="Arial Unicode MS" w:hAnsi="Arial" w:cs="Arial"/>
          <w:sz w:val="23"/>
          <w:szCs w:val="23"/>
          <w:lang w:val="en-ZA"/>
        </w:rPr>
        <w:t>s</w:t>
      </w:r>
      <w:r>
        <w:rPr>
          <w:rFonts w:ascii="Arial" w:eastAsia="Arial Unicode MS" w:hAnsi="Arial" w:cs="Arial"/>
          <w:sz w:val="23"/>
          <w:szCs w:val="23"/>
          <w:lang w:val="en-ZA"/>
        </w:rPr>
        <w:t xml:space="preserve"> 217(1) of the Constitution.  Rentworks is equally guilty in rushing to conclude an MRA knowing fully well that the conclusion of the MRA was not preceded by any </w:t>
      </w:r>
      <w:r w:rsidR="00DC4EB9">
        <w:rPr>
          <w:rFonts w:ascii="Arial" w:eastAsia="Arial Unicode MS" w:hAnsi="Arial" w:cs="Arial"/>
          <w:sz w:val="23"/>
          <w:szCs w:val="23"/>
          <w:lang w:val="en-ZA"/>
        </w:rPr>
        <w:t xml:space="preserve">compliance with the </w:t>
      </w:r>
      <w:r w:rsidR="00EA3CA4">
        <w:rPr>
          <w:rFonts w:ascii="Arial" w:eastAsia="Arial Unicode MS" w:hAnsi="Arial" w:cs="Arial"/>
          <w:sz w:val="23"/>
          <w:szCs w:val="23"/>
          <w:lang w:val="en-ZA"/>
        </w:rPr>
        <w:t>p</w:t>
      </w:r>
      <w:r w:rsidR="00DC4EB9">
        <w:rPr>
          <w:rFonts w:ascii="Arial" w:eastAsia="Arial Unicode MS" w:hAnsi="Arial" w:cs="Arial"/>
          <w:sz w:val="23"/>
          <w:szCs w:val="23"/>
          <w:lang w:val="en-ZA"/>
        </w:rPr>
        <w:t>rescripts</w:t>
      </w:r>
      <w:r w:rsidR="00EA3CA4">
        <w:rPr>
          <w:rFonts w:ascii="Arial" w:eastAsia="Arial Unicode MS" w:hAnsi="Arial" w:cs="Arial"/>
          <w:sz w:val="23"/>
          <w:szCs w:val="23"/>
          <w:lang w:val="en-ZA"/>
        </w:rPr>
        <w:t xml:space="preserve"> of s 38(2)(iii) of the PFMA</w:t>
      </w:r>
      <w:r>
        <w:rPr>
          <w:rFonts w:ascii="Arial" w:eastAsia="Arial Unicode MS" w:hAnsi="Arial" w:cs="Arial"/>
          <w:sz w:val="23"/>
          <w:szCs w:val="23"/>
          <w:lang w:val="en-ZA"/>
        </w:rPr>
        <w:t xml:space="preserve">.  Rentworks is not as innocent as it </w:t>
      </w:r>
      <w:r w:rsidR="00EA3CA4">
        <w:rPr>
          <w:rFonts w:ascii="Arial" w:eastAsia="Arial Unicode MS" w:hAnsi="Arial" w:cs="Arial"/>
          <w:sz w:val="23"/>
          <w:szCs w:val="23"/>
          <w:lang w:val="en-ZA"/>
        </w:rPr>
        <w:t>claims</w:t>
      </w:r>
      <w:r>
        <w:rPr>
          <w:rFonts w:ascii="Arial" w:eastAsia="Arial Unicode MS" w:hAnsi="Arial" w:cs="Arial"/>
          <w:sz w:val="23"/>
          <w:szCs w:val="23"/>
          <w:lang w:val="en-ZA"/>
        </w:rPr>
        <w:t xml:space="preserve"> to be.  Rentworks knew of this requirement.  That it is so is clear from the evidence of Mr Ryan and from clause 28.1 of the MRA.  </w:t>
      </w:r>
    </w:p>
    <w:p w14:paraId="0F3D0070" w14:textId="77777777" w:rsidR="004E1480" w:rsidRDefault="004E1480" w:rsidP="0043149C">
      <w:pPr>
        <w:spacing w:line="480" w:lineRule="auto"/>
        <w:ind w:left="562" w:hanging="562"/>
        <w:jc w:val="both"/>
        <w:rPr>
          <w:rFonts w:ascii="Arial" w:eastAsia="Arial Unicode MS" w:hAnsi="Arial" w:cs="Arial"/>
          <w:sz w:val="23"/>
          <w:szCs w:val="23"/>
          <w:lang w:val="en-ZA"/>
        </w:rPr>
      </w:pPr>
    </w:p>
    <w:p w14:paraId="66E53685" w14:textId="7AE44348" w:rsidR="004E1480" w:rsidRDefault="004E1480"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2D2450">
        <w:rPr>
          <w:rFonts w:ascii="Arial" w:eastAsia="Arial Unicode MS" w:hAnsi="Arial" w:cs="Arial"/>
          <w:sz w:val="23"/>
          <w:szCs w:val="23"/>
          <w:lang w:val="en-ZA"/>
        </w:rPr>
        <w:t>5</w:t>
      </w:r>
      <w:r w:rsidR="002A794C">
        <w:rPr>
          <w:rFonts w:ascii="Arial" w:eastAsia="Arial Unicode MS" w:hAnsi="Arial" w:cs="Arial"/>
          <w:sz w:val="23"/>
          <w:szCs w:val="23"/>
          <w:lang w:val="en-ZA"/>
        </w:rPr>
        <w:t>1</w:t>
      </w:r>
      <w:r>
        <w:rPr>
          <w:rFonts w:ascii="Arial" w:eastAsia="Arial Unicode MS" w:hAnsi="Arial" w:cs="Arial"/>
          <w:sz w:val="23"/>
          <w:szCs w:val="23"/>
          <w:lang w:val="en-ZA"/>
        </w:rPr>
        <w:t>]</w:t>
      </w:r>
      <w:r>
        <w:rPr>
          <w:rFonts w:ascii="Arial" w:eastAsia="Arial Unicode MS" w:hAnsi="Arial" w:cs="Arial"/>
          <w:sz w:val="23"/>
          <w:szCs w:val="23"/>
          <w:lang w:val="en-ZA"/>
        </w:rPr>
        <w:tab/>
        <w:t xml:space="preserve">In the judgment of the </w:t>
      </w:r>
      <w:r w:rsidRPr="004E1480">
        <w:rPr>
          <w:rFonts w:ascii="Arial" w:eastAsia="Arial Unicode MS" w:hAnsi="Arial" w:cs="Arial"/>
          <w:b/>
          <w:i/>
          <w:sz w:val="23"/>
          <w:szCs w:val="23"/>
          <w:lang w:val="en-ZA"/>
        </w:rPr>
        <w:t>Eastern Cape Provincial Department and Others v Contractprops 25 (Pty) Ltd 2001 (4) SA 142 (SCA) at para [13]</w:t>
      </w:r>
      <w:r>
        <w:rPr>
          <w:rFonts w:ascii="Arial" w:eastAsia="Arial Unicode MS" w:hAnsi="Arial" w:cs="Arial"/>
          <w:sz w:val="23"/>
          <w:szCs w:val="23"/>
          <w:lang w:val="en-ZA"/>
        </w:rPr>
        <w:t xml:space="preserve"> the Court had the following to say:</w:t>
      </w:r>
    </w:p>
    <w:p w14:paraId="0222F1AF" w14:textId="00292B00" w:rsidR="00922E82" w:rsidRDefault="00922E8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“This is not a case in which innocent third parties are involved.  This is a case between the immediate parties to leases which one of them had no power in law to conclude and had been deprived of that power (if it had it) in the public interest.  The fact that the Respondent was misled into believing that the Department had the power to conclude the agreement is regrettable and its indignation at the stance now taken by the Department is understandable.  Unfortunately for it, those considerations cannot alter the fact that leases were concluded which were ultra vires the powers of the Department and they cannot be allowed to stand as if they were intra vires.”</w:t>
      </w:r>
    </w:p>
    <w:p w14:paraId="46635A45" w14:textId="76954104" w:rsidR="00922E82" w:rsidRDefault="00922E82" w:rsidP="0043149C">
      <w:pPr>
        <w:spacing w:line="480" w:lineRule="auto"/>
        <w:ind w:left="562" w:hanging="562"/>
        <w:jc w:val="both"/>
        <w:rPr>
          <w:rFonts w:ascii="Arial" w:eastAsia="Arial Unicode MS" w:hAnsi="Arial" w:cs="Arial"/>
          <w:sz w:val="23"/>
          <w:szCs w:val="23"/>
          <w:lang w:val="en-ZA"/>
        </w:rPr>
      </w:pPr>
    </w:p>
    <w:p w14:paraId="56EC2964" w14:textId="008AEDE1" w:rsidR="00922E82" w:rsidRDefault="00922E8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2D2450">
        <w:rPr>
          <w:rFonts w:ascii="Arial" w:eastAsia="Arial Unicode MS" w:hAnsi="Arial" w:cs="Arial"/>
          <w:sz w:val="23"/>
          <w:szCs w:val="23"/>
          <w:lang w:val="en-ZA"/>
        </w:rPr>
        <w:t>5</w:t>
      </w:r>
      <w:r w:rsidR="002A794C">
        <w:rPr>
          <w:rFonts w:ascii="Arial" w:eastAsia="Arial Unicode MS" w:hAnsi="Arial" w:cs="Arial"/>
          <w:sz w:val="23"/>
          <w:szCs w:val="23"/>
          <w:lang w:val="en-ZA"/>
        </w:rPr>
        <w:t>2</w:t>
      </w:r>
      <w:r>
        <w:rPr>
          <w:rFonts w:ascii="Arial" w:eastAsia="Arial Unicode MS" w:hAnsi="Arial" w:cs="Arial"/>
          <w:sz w:val="23"/>
          <w:szCs w:val="23"/>
          <w:lang w:val="en-ZA"/>
        </w:rPr>
        <w:t>]</w:t>
      </w:r>
      <w:r>
        <w:rPr>
          <w:rFonts w:ascii="Arial" w:eastAsia="Arial Unicode MS" w:hAnsi="Arial" w:cs="Arial"/>
          <w:sz w:val="23"/>
          <w:szCs w:val="23"/>
          <w:lang w:val="en-ZA"/>
        </w:rPr>
        <w:tab/>
      </w:r>
      <w:r w:rsidR="00AC633C">
        <w:rPr>
          <w:rFonts w:ascii="Arial" w:eastAsia="Arial Unicode MS" w:hAnsi="Arial" w:cs="Arial"/>
          <w:sz w:val="23"/>
          <w:szCs w:val="23"/>
          <w:lang w:val="en-ZA"/>
        </w:rPr>
        <w:t>Rentworks</w:t>
      </w:r>
      <w:r>
        <w:rPr>
          <w:rFonts w:ascii="Arial" w:eastAsia="Arial Unicode MS" w:hAnsi="Arial" w:cs="Arial"/>
          <w:sz w:val="23"/>
          <w:szCs w:val="23"/>
          <w:lang w:val="en-ZA"/>
        </w:rPr>
        <w:t xml:space="preserve"> miserably failed to insist on proper compliance with the provisions of </w:t>
      </w:r>
      <w:r w:rsidR="00AC633C">
        <w:rPr>
          <w:rFonts w:ascii="Arial" w:eastAsia="Arial Unicode MS" w:hAnsi="Arial" w:cs="Arial"/>
          <w:sz w:val="23"/>
          <w:szCs w:val="23"/>
          <w:lang w:val="en-ZA"/>
        </w:rPr>
        <w:t>s</w:t>
      </w:r>
      <w:r>
        <w:rPr>
          <w:rFonts w:ascii="Arial" w:eastAsia="Arial Unicode MS" w:hAnsi="Arial" w:cs="Arial"/>
          <w:sz w:val="23"/>
          <w:szCs w:val="23"/>
          <w:lang w:val="en-ZA"/>
        </w:rPr>
        <w:t xml:space="preserve"> 38(1)(iii) of the PFMA and apparently attempted to protect themselves by obtaining a warranty of </w:t>
      </w:r>
      <w:r>
        <w:rPr>
          <w:rFonts w:ascii="Arial" w:eastAsia="Arial Unicode MS" w:hAnsi="Arial" w:cs="Arial"/>
          <w:sz w:val="23"/>
          <w:szCs w:val="23"/>
          <w:lang w:val="en-ZA"/>
        </w:rPr>
        <w:lastRenderedPageBreak/>
        <w:t xml:space="preserve">compliance with the very persons who may not have complied with their duties.  Furthermore, it should have become rather </w:t>
      </w:r>
      <w:r w:rsidR="00AC633C">
        <w:rPr>
          <w:rFonts w:ascii="Arial" w:eastAsia="Arial Unicode MS" w:hAnsi="Arial" w:cs="Arial"/>
          <w:sz w:val="23"/>
          <w:szCs w:val="23"/>
          <w:lang w:val="en-ZA"/>
        </w:rPr>
        <w:t>clear</w:t>
      </w:r>
      <w:r>
        <w:rPr>
          <w:rFonts w:ascii="Arial" w:eastAsia="Arial Unicode MS" w:hAnsi="Arial" w:cs="Arial"/>
          <w:sz w:val="23"/>
          <w:szCs w:val="23"/>
          <w:lang w:val="en-ZA"/>
        </w:rPr>
        <w:t xml:space="preserve"> to Rentworks, by the end of March 2007, that there was non-compliance with the PFMA in that there properly was no budget for this contract.  Despite of them insisting on proof that the officials were officially authorised by the PFMA to have entered into the contract, being the first instance, that they were again authorised by the PFMA to enter into a further </w:t>
      </w:r>
      <w:r w:rsidR="00AC633C">
        <w:rPr>
          <w:rFonts w:ascii="Arial" w:eastAsia="Arial Unicode MS" w:hAnsi="Arial" w:cs="Arial"/>
          <w:sz w:val="23"/>
          <w:szCs w:val="23"/>
          <w:lang w:val="en-ZA"/>
        </w:rPr>
        <w:t>transact</w:t>
      </w:r>
      <w:r>
        <w:rPr>
          <w:rFonts w:ascii="Arial" w:eastAsia="Arial Unicode MS" w:hAnsi="Arial" w:cs="Arial"/>
          <w:sz w:val="23"/>
          <w:szCs w:val="23"/>
          <w:lang w:val="en-ZA"/>
        </w:rPr>
        <w:t>ion</w:t>
      </w:r>
      <w:r w:rsidR="00AC633C">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to provide further credit, </w:t>
      </w:r>
      <w:r w:rsidR="00AC633C">
        <w:rPr>
          <w:rFonts w:ascii="Arial" w:eastAsia="Arial Unicode MS" w:hAnsi="Arial" w:cs="Arial"/>
          <w:sz w:val="23"/>
          <w:szCs w:val="23"/>
          <w:lang w:val="en-ZA"/>
        </w:rPr>
        <w:t>Rentworks</w:t>
      </w:r>
      <w:r>
        <w:rPr>
          <w:rFonts w:ascii="Arial" w:eastAsia="Arial Unicode MS" w:hAnsi="Arial" w:cs="Arial"/>
          <w:sz w:val="23"/>
          <w:szCs w:val="23"/>
          <w:lang w:val="en-ZA"/>
        </w:rPr>
        <w:t xml:space="preserve"> failed to do so.</w:t>
      </w:r>
    </w:p>
    <w:p w14:paraId="1151130E" w14:textId="1813CDAF" w:rsidR="00922E82" w:rsidRDefault="00922E82" w:rsidP="0043149C">
      <w:pPr>
        <w:spacing w:line="480" w:lineRule="auto"/>
        <w:ind w:left="562" w:hanging="562"/>
        <w:jc w:val="both"/>
        <w:rPr>
          <w:rFonts w:ascii="Arial" w:eastAsia="Arial Unicode MS" w:hAnsi="Arial" w:cs="Arial"/>
          <w:sz w:val="23"/>
          <w:szCs w:val="23"/>
          <w:lang w:val="en-ZA"/>
        </w:rPr>
      </w:pPr>
    </w:p>
    <w:p w14:paraId="7B52F4FD" w14:textId="37B574B1" w:rsidR="00922E82" w:rsidRDefault="00922E8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2D2450">
        <w:rPr>
          <w:rFonts w:ascii="Arial" w:eastAsia="Arial Unicode MS" w:hAnsi="Arial" w:cs="Arial"/>
          <w:sz w:val="23"/>
          <w:szCs w:val="23"/>
          <w:lang w:val="en-ZA"/>
        </w:rPr>
        <w:t>5</w:t>
      </w:r>
      <w:r w:rsidR="002A794C">
        <w:rPr>
          <w:rFonts w:ascii="Arial" w:eastAsia="Arial Unicode MS" w:hAnsi="Arial" w:cs="Arial"/>
          <w:sz w:val="23"/>
          <w:szCs w:val="23"/>
          <w:lang w:val="en-ZA"/>
        </w:rPr>
        <w:t>3</w:t>
      </w:r>
      <w:r>
        <w:rPr>
          <w:rFonts w:ascii="Arial" w:eastAsia="Arial Unicode MS" w:hAnsi="Arial" w:cs="Arial"/>
          <w:sz w:val="23"/>
          <w:szCs w:val="23"/>
          <w:lang w:val="en-ZA"/>
        </w:rPr>
        <w:t>]</w:t>
      </w:r>
      <w:r>
        <w:rPr>
          <w:rFonts w:ascii="Arial" w:eastAsia="Arial Unicode MS" w:hAnsi="Arial" w:cs="Arial"/>
          <w:sz w:val="23"/>
          <w:szCs w:val="23"/>
          <w:lang w:val="en-ZA"/>
        </w:rPr>
        <w:tab/>
        <w:t xml:space="preserve">Instead, the Plaintiff made use of the opportunity to cause a further breach of the PFMA to be committed.  This was by inserting a provision for the incurrence of the wasteful expense into the contract from which it would benefit usually in the form of additional upfront profit and a </w:t>
      </w:r>
      <w:r w:rsidR="00C072A6">
        <w:rPr>
          <w:rFonts w:ascii="Arial" w:eastAsia="Arial Unicode MS" w:hAnsi="Arial" w:cs="Arial"/>
          <w:sz w:val="23"/>
          <w:szCs w:val="23"/>
          <w:lang w:val="en-ZA"/>
        </w:rPr>
        <w:t>huge increase windfall</w:t>
      </w:r>
      <w:r>
        <w:rPr>
          <w:rFonts w:ascii="Arial" w:eastAsia="Arial Unicode MS" w:hAnsi="Arial" w:cs="Arial"/>
          <w:sz w:val="23"/>
          <w:szCs w:val="23"/>
          <w:lang w:val="en-ZA"/>
        </w:rPr>
        <w:t xml:space="preserve"> after the end of the term in terms of Clause 13.1.  </w:t>
      </w:r>
    </w:p>
    <w:p w14:paraId="118403B3" w14:textId="77777777" w:rsidR="00922E82" w:rsidRDefault="00922E82" w:rsidP="0043149C">
      <w:pPr>
        <w:spacing w:line="480" w:lineRule="auto"/>
        <w:ind w:left="562" w:hanging="562"/>
        <w:jc w:val="both"/>
        <w:rPr>
          <w:rFonts w:ascii="Arial" w:eastAsia="Arial Unicode MS" w:hAnsi="Arial" w:cs="Arial"/>
          <w:sz w:val="23"/>
          <w:szCs w:val="23"/>
          <w:lang w:val="en-ZA"/>
        </w:rPr>
      </w:pPr>
    </w:p>
    <w:p w14:paraId="4AC6721D" w14:textId="0A6E35F6" w:rsidR="00922E82" w:rsidRDefault="00922E82"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2D2450">
        <w:rPr>
          <w:rFonts w:ascii="Arial" w:eastAsia="Arial Unicode MS" w:hAnsi="Arial" w:cs="Arial"/>
          <w:sz w:val="23"/>
          <w:szCs w:val="23"/>
          <w:lang w:val="en-ZA"/>
        </w:rPr>
        <w:t>5</w:t>
      </w:r>
      <w:r w:rsidR="002A794C">
        <w:rPr>
          <w:rFonts w:ascii="Arial" w:eastAsia="Arial Unicode MS" w:hAnsi="Arial" w:cs="Arial"/>
          <w:sz w:val="23"/>
          <w:szCs w:val="23"/>
          <w:lang w:val="en-ZA"/>
        </w:rPr>
        <w:t>4</w:t>
      </w:r>
      <w:r>
        <w:rPr>
          <w:rFonts w:ascii="Arial" w:eastAsia="Arial Unicode MS" w:hAnsi="Arial" w:cs="Arial"/>
          <w:sz w:val="23"/>
          <w:szCs w:val="23"/>
          <w:lang w:val="en-ZA"/>
        </w:rPr>
        <w:t>]</w:t>
      </w:r>
      <w:r>
        <w:rPr>
          <w:rFonts w:ascii="Arial" w:eastAsia="Arial Unicode MS" w:hAnsi="Arial" w:cs="Arial"/>
          <w:sz w:val="23"/>
          <w:szCs w:val="23"/>
          <w:lang w:val="en-ZA"/>
        </w:rPr>
        <w:tab/>
        <w:t xml:space="preserve">During cross-examination of Mr Ryan by counsel for the Defendant, Mr Ryan was asked whether he knew what compliance with the PFMA involved.  He was evasive in his answer but </w:t>
      </w:r>
      <w:r w:rsidR="00C072A6">
        <w:rPr>
          <w:rFonts w:ascii="Arial" w:eastAsia="Arial Unicode MS" w:hAnsi="Arial" w:cs="Arial"/>
          <w:sz w:val="23"/>
          <w:szCs w:val="23"/>
          <w:lang w:val="en-ZA"/>
        </w:rPr>
        <w:t>ultimately,</w:t>
      </w:r>
      <w:r>
        <w:rPr>
          <w:rFonts w:ascii="Arial" w:eastAsia="Arial Unicode MS" w:hAnsi="Arial" w:cs="Arial"/>
          <w:sz w:val="23"/>
          <w:szCs w:val="23"/>
          <w:lang w:val="en-ZA"/>
        </w:rPr>
        <w:t xml:space="preserve"> he was asked if he had seen the documents relating to the tender. Once again, he avoided the question by answering differently that he was given a pack of documents.  Rentworks should not have concluded the MRA if it was certain that it was not preceded by a tender.  It failed to make proper investigations.  It did nothing to make sure that there was proper compliance because it was catching a </w:t>
      </w:r>
      <w:r w:rsidR="00C072A6">
        <w:rPr>
          <w:rFonts w:ascii="Arial" w:eastAsia="Arial Unicode MS" w:hAnsi="Arial" w:cs="Arial"/>
          <w:sz w:val="23"/>
          <w:szCs w:val="23"/>
          <w:lang w:val="en-ZA"/>
        </w:rPr>
        <w:t>bargain</w:t>
      </w:r>
      <w:r>
        <w:rPr>
          <w:rFonts w:ascii="Arial" w:eastAsia="Arial Unicode MS" w:hAnsi="Arial" w:cs="Arial"/>
          <w:sz w:val="23"/>
          <w:szCs w:val="23"/>
          <w:lang w:val="en-ZA"/>
        </w:rPr>
        <w:t xml:space="preserve">.  </w:t>
      </w:r>
      <w:r w:rsidR="00A80C98">
        <w:rPr>
          <w:rFonts w:ascii="Arial" w:eastAsia="Arial Unicode MS" w:hAnsi="Arial" w:cs="Arial"/>
          <w:sz w:val="23"/>
          <w:szCs w:val="23"/>
          <w:lang w:val="en-ZA"/>
        </w:rPr>
        <w:t xml:space="preserve">Rentworks should not be allowed to benefit from a situation where it intentionally and knowingly contracted on the basis that there was no compliance by either of the parties with the requirements of </w:t>
      </w:r>
      <w:r w:rsidR="00C072A6">
        <w:rPr>
          <w:rFonts w:ascii="Arial" w:eastAsia="Arial Unicode MS" w:hAnsi="Arial" w:cs="Arial"/>
          <w:sz w:val="23"/>
          <w:szCs w:val="23"/>
          <w:lang w:val="en-ZA"/>
        </w:rPr>
        <w:t>s</w:t>
      </w:r>
      <w:r w:rsidR="00A80C98">
        <w:rPr>
          <w:rFonts w:ascii="Arial" w:eastAsia="Arial Unicode MS" w:hAnsi="Arial" w:cs="Arial"/>
          <w:sz w:val="23"/>
          <w:szCs w:val="23"/>
          <w:lang w:val="en-ZA"/>
        </w:rPr>
        <w:t xml:space="preserve"> 217(1) of the Constitution and </w:t>
      </w:r>
      <w:r w:rsidR="00C072A6">
        <w:rPr>
          <w:rFonts w:ascii="Arial" w:eastAsia="Arial Unicode MS" w:hAnsi="Arial" w:cs="Arial"/>
          <w:sz w:val="23"/>
          <w:szCs w:val="23"/>
          <w:lang w:val="en-ZA"/>
        </w:rPr>
        <w:t>s</w:t>
      </w:r>
      <w:r w:rsidR="00A80C98">
        <w:rPr>
          <w:rFonts w:ascii="Arial" w:eastAsia="Arial Unicode MS" w:hAnsi="Arial" w:cs="Arial"/>
          <w:sz w:val="23"/>
          <w:szCs w:val="23"/>
          <w:lang w:val="en-ZA"/>
        </w:rPr>
        <w:t xml:space="preserve"> 38(1)(iii) of the PFMA.</w:t>
      </w:r>
    </w:p>
    <w:p w14:paraId="0E5B1A85" w14:textId="003A3DDF" w:rsidR="00A80C98" w:rsidRDefault="00A80C98" w:rsidP="0043149C">
      <w:pPr>
        <w:spacing w:line="480" w:lineRule="auto"/>
        <w:ind w:left="562" w:hanging="562"/>
        <w:jc w:val="both"/>
        <w:rPr>
          <w:rFonts w:ascii="Arial" w:eastAsia="Arial Unicode MS" w:hAnsi="Arial" w:cs="Arial"/>
          <w:sz w:val="23"/>
          <w:szCs w:val="23"/>
          <w:lang w:val="en-ZA"/>
        </w:rPr>
      </w:pPr>
    </w:p>
    <w:p w14:paraId="556437AD" w14:textId="50AEA632" w:rsidR="00A80C98" w:rsidRDefault="00A80C9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[5</w:t>
      </w:r>
      <w:r w:rsidR="002A794C">
        <w:rPr>
          <w:rFonts w:ascii="Arial" w:eastAsia="Arial Unicode MS" w:hAnsi="Arial" w:cs="Arial"/>
          <w:sz w:val="23"/>
          <w:szCs w:val="23"/>
          <w:lang w:val="en-ZA"/>
        </w:rPr>
        <w:t>5</w:t>
      </w:r>
      <w:r>
        <w:rPr>
          <w:rFonts w:ascii="Arial" w:eastAsia="Arial Unicode MS" w:hAnsi="Arial" w:cs="Arial"/>
          <w:sz w:val="23"/>
          <w:szCs w:val="23"/>
          <w:lang w:val="en-ZA"/>
        </w:rPr>
        <w:t>]</w:t>
      </w:r>
      <w:r>
        <w:rPr>
          <w:rFonts w:ascii="Arial" w:eastAsia="Arial Unicode MS" w:hAnsi="Arial" w:cs="Arial"/>
          <w:sz w:val="23"/>
          <w:szCs w:val="23"/>
          <w:lang w:val="en-ZA"/>
        </w:rPr>
        <w:tab/>
        <w:t>Rentworks pleaded further that:</w:t>
      </w:r>
    </w:p>
    <w:p w14:paraId="6DA9367E" w14:textId="322F3F99" w:rsidR="00A80C98" w:rsidRDefault="00A80C98"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“The Defendant has taken no steps, since 4 December 2006, when the agreement was concluded, to set it aside on the ground now alleged.”</w:t>
      </w:r>
    </w:p>
    <w:p w14:paraId="59A7A39A" w14:textId="57F24D18" w:rsidR="00A6170D" w:rsidRDefault="008F5D27"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lastRenderedPageBreak/>
        <w:t xml:space="preserve"> </w:t>
      </w:r>
    </w:p>
    <w:p w14:paraId="3052A71F" w14:textId="63DC9122" w:rsidR="00A6170D" w:rsidRDefault="00A6170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[5</w:t>
      </w:r>
      <w:r w:rsidR="002A794C">
        <w:rPr>
          <w:rFonts w:ascii="Arial" w:eastAsia="Arial Unicode MS" w:hAnsi="Arial" w:cs="Arial"/>
          <w:sz w:val="23"/>
          <w:szCs w:val="23"/>
          <w:lang w:val="en-ZA"/>
        </w:rPr>
        <w:t>6</w:t>
      </w:r>
      <w:r>
        <w:rPr>
          <w:rFonts w:ascii="Arial" w:eastAsia="Arial Unicode MS" w:hAnsi="Arial" w:cs="Arial"/>
          <w:sz w:val="23"/>
          <w:szCs w:val="23"/>
          <w:lang w:val="en-ZA"/>
        </w:rPr>
        <w:t>]</w:t>
      </w:r>
      <w:r>
        <w:rPr>
          <w:rFonts w:ascii="Arial" w:eastAsia="Arial Unicode MS" w:hAnsi="Arial" w:cs="Arial"/>
          <w:sz w:val="23"/>
          <w:szCs w:val="23"/>
          <w:lang w:val="en-ZA"/>
        </w:rPr>
        <w:tab/>
        <w:t xml:space="preserve">This plea by Rentworks must be considered in </w:t>
      </w:r>
      <w:r w:rsidR="002D2450">
        <w:rPr>
          <w:rFonts w:ascii="Arial" w:eastAsia="Arial Unicode MS" w:hAnsi="Arial" w:cs="Arial"/>
          <w:sz w:val="23"/>
          <w:szCs w:val="23"/>
          <w:lang w:val="en-ZA"/>
        </w:rPr>
        <w:t xml:space="preserve">the </w:t>
      </w:r>
      <w:r>
        <w:rPr>
          <w:rFonts w:ascii="Arial" w:eastAsia="Arial Unicode MS" w:hAnsi="Arial" w:cs="Arial"/>
          <w:sz w:val="23"/>
          <w:szCs w:val="23"/>
          <w:lang w:val="en-ZA"/>
        </w:rPr>
        <w:t>light of the following circumstance</w:t>
      </w:r>
      <w:r w:rsidR="00E86103">
        <w:rPr>
          <w:rFonts w:ascii="Arial" w:eastAsia="Arial Unicode MS" w:hAnsi="Arial" w:cs="Arial"/>
          <w:sz w:val="23"/>
          <w:szCs w:val="23"/>
          <w:lang w:val="en-ZA"/>
        </w:rPr>
        <w:t>s</w:t>
      </w:r>
      <w:r>
        <w:rPr>
          <w:rFonts w:ascii="Arial" w:eastAsia="Arial Unicode MS" w:hAnsi="Arial" w:cs="Arial"/>
          <w:sz w:val="23"/>
          <w:szCs w:val="23"/>
          <w:lang w:val="en-ZA"/>
        </w:rPr>
        <w:t xml:space="preserve">. </w:t>
      </w:r>
      <w:r w:rsidR="008F5D27">
        <w:rPr>
          <w:rFonts w:ascii="Arial" w:eastAsia="Arial Unicode MS" w:hAnsi="Arial" w:cs="Arial"/>
          <w:sz w:val="23"/>
          <w:szCs w:val="23"/>
          <w:lang w:val="en-ZA"/>
        </w:rPr>
        <w:t xml:space="preserve">The issue is whether the delay can be condoned when people who signed the MRA in 2006 did not comply with the PFMA. Initially the non-compliance escaped even the attention of the Auditor-General, as it is quite evident from </w:t>
      </w:r>
      <w:r w:rsidR="00541638">
        <w:rPr>
          <w:rFonts w:ascii="Arial" w:eastAsia="Arial Unicode MS" w:hAnsi="Arial" w:cs="Arial"/>
          <w:sz w:val="23"/>
          <w:szCs w:val="23"/>
          <w:lang w:val="en-ZA"/>
        </w:rPr>
        <w:t xml:space="preserve">his reports of the years 2006/2007 and 2007/2008. The contract provides a warranty </w:t>
      </w:r>
      <w:r w:rsidR="00F27E24">
        <w:rPr>
          <w:rFonts w:ascii="Arial" w:eastAsia="Arial Unicode MS" w:hAnsi="Arial" w:cs="Arial"/>
          <w:sz w:val="23"/>
          <w:szCs w:val="23"/>
          <w:lang w:val="en-ZA"/>
        </w:rPr>
        <w:t>and</w:t>
      </w:r>
      <w:r w:rsidR="00541638">
        <w:rPr>
          <w:rFonts w:ascii="Arial" w:eastAsia="Arial Unicode MS" w:hAnsi="Arial" w:cs="Arial"/>
          <w:sz w:val="23"/>
          <w:szCs w:val="23"/>
          <w:lang w:val="en-ZA"/>
        </w:rPr>
        <w:t xml:space="preserve"> contains a reference to a tender. Under the circumstances it would be difficult for other officials who were not initially involved with the conclusion of the MRA to have raised this issue. </w:t>
      </w:r>
      <w:r w:rsidR="000477EF">
        <w:rPr>
          <w:rFonts w:ascii="Arial" w:eastAsia="Arial Unicode MS" w:hAnsi="Arial" w:cs="Arial"/>
          <w:sz w:val="23"/>
          <w:szCs w:val="23"/>
          <w:lang w:val="en-ZA"/>
        </w:rPr>
        <w:t xml:space="preserve">Moreover, the people who were involved in the procurement process were no longer available. According to counsel for the Department, Mr Machotli was subjected to </w:t>
      </w:r>
      <w:r w:rsidR="00020FDE">
        <w:rPr>
          <w:rFonts w:ascii="Arial" w:eastAsia="Arial Unicode MS" w:hAnsi="Arial" w:cs="Arial"/>
          <w:sz w:val="23"/>
          <w:szCs w:val="23"/>
          <w:lang w:val="en-ZA"/>
        </w:rPr>
        <w:t>disciplinary proceedings. He resigned. Mr S Buthelezi who was at the centre of the conclusion of the MRA, also resigned.</w:t>
      </w:r>
      <w:r w:rsidR="000477EF">
        <w:rPr>
          <w:rFonts w:ascii="Arial" w:eastAsia="Arial Unicode MS" w:hAnsi="Arial" w:cs="Arial"/>
          <w:sz w:val="23"/>
          <w:szCs w:val="23"/>
          <w:lang w:val="en-ZA"/>
        </w:rPr>
        <w:t xml:space="preserve"> </w:t>
      </w:r>
      <w:r w:rsidR="00E06FDD">
        <w:rPr>
          <w:rFonts w:ascii="Arial" w:eastAsia="Arial Unicode MS" w:hAnsi="Arial" w:cs="Arial"/>
          <w:sz w:val="23"/>
          <w:szCs w:val="23"/>
          <w:lang w:val="en-ZA"/>
        </w:rPr>
        <w:t>I</w:t>
      </w:r>
      <w:r>
        <w:rPr>
          <w:rFonts w:ascii="Arial" w:eastAsia="Arial Unicode MS" w:hAnsi="Arial" w:cs="Arial"/>
          <w:sz w:val="23"/>
          <w:szCs w:val="23"/>
          <w:lang w:val="en-ZA"/>
        </w:rPr>
        <w:t xml:space="preserve">t is not </w:t>
      </w:r>
      <w:r w:rsidR="008F5D27">
        <w:rPr>
          <w:rFonts w:ascii="Arial" w:eastAsia="Arial Unicode MS" w:hAnsi="Arial" w:cs="Arial"/>
          <w:sz w:val="23"/>
          <w:szCs w:val="23"/>
          <w:lang w:val="en-ZA"/>
        </w:rPr>
        <w:t>correct that</w:t>
      </w:r>
      <w:r>
        <w:rPr>
          <w:rFonts w:ascii="Arial" w:eastAsia="Arial Unicode MS" w:hAnsi="Arial" w:cs="Arial"/>
          <w:sz w:val="23"/>
          <w:szCs w:val="23"/>
          <w:lang w:val="en-ZA"/>
        </w:rPr>
        <w:t xml:space="preserve"> the Department never, at any one stage in the past, took any step</w:t>
      </w:r>
      <w:r w:rsidR="00E06FDD">
        <w:rPr>
          <w:rFonts w:ascii="Arial" w:eastAsia="Arial Unicode MS" w:hAnsi="Arial" w:cs="Arial"/>
          <w:sz w:val="23"/>
          <w:szCs w:val="23"/>
          <w:lang w:val="en-ZA"/>
        </w:rPr>
        <w:t>s</w:t>
      </w:r>
      <w:r>
        <w:rPr>
          <w:rFonts w:ascii="Arial" w:eastAsia="Arial Unicode MS" w:hAnsi="Arial" w:cs="Arial"/>
          <w:sz w:val="23"/>
          <w:szCs w:val="23"/>
          <w:lang w:val="en-ZA"/>
        </w:rPr>
        <w:t xml:space="preserve"> to set the agreement aside on any ground. </w:t>
      </w:r>
      <w:r w:rsidR="00E06FDD">
        <w:rPr>
          <w:rFonts w:ascii="Arial" w:eastAsia="Arial Unicode MS" w:hAnsi="Arial" w:cs="Arial"/>
          <w:sz w:val="23"/>
          <w:szCs w:val="23"/>
          <w:lang w:val="en-ZA"/>
        </w:rPr>
        <w:t xml:space="preserve">The Department instructed attorneys to deal with the matter, firstly the State Attorney and later private attorneys. </w:t>
      </w:r>
      <w:r>
        <w:rPr>
          <w:rFonts w:ascii="Arial" w:eastAsia="Arial Unicode MS" w:hAnsi="Arial" w:cs="Arial"/>
          <w:sz w:val="23"/>
          <w:szCs w:val="23"/>
          <w:lang w:val="en-ZA"/>
        </w:rPr>
        <w:t xml:space="preserve">That, however, does not prevent the Department from challenging the validity of the MRA </w:t>
      </w:r>
      <w:r w:rsidR="00E06FDD">
        <w:rPr>
          <w:rFonts w:ascii="Arial" w:eastAsia="Arial Unicode MS" w:hAnsi="Arial" w:cs="Arial"/>
          <w:sz w:val="23"/>
          <w:szCs w:val="23"/>
          <w:lang w:val="en-ZA"/>
        </w:rPr>
        <w:t>based on</w:t>
      </w:r>
      <w:r>
        <w:rPr>
          <w:rFonts w:ascii="Arial" w:eastAsia="Arial Unicode MS" w:hAnsi="Arial" w:cs="Arial"/>
          <w:sz w:val="23"/>
          <w:szCs w:val="23"/>
          <w:lang w:val="en-ZA"/>
        </w:rPr>
        <w:t xml:space="preserve"> legality and then for asking the contract to be set aside, where it is sued on the contract.</w:t>
      </w:r>
    </w:p>
    <w:p w14:paraId="27AA6CC6" w14:textId="6497F3CA" w:rsidR="00A6170D" w:rsidRDefault="00A6170D" w:rsidP="0043149C">
      <w:pPr>
        <w:spacing w:line="480" w:lineRule="auto"/>
        <w:ind w:left="562" w:hanging="562"/>
        <w:jc w:val="both"/>
        <w:rPr>
          <w:rFonts w:ascii="Arial" w:eastAsia="Arial Unicode MS" w:hAnsi="Arial" w:cs="Arial"/>
          <w:sz w:val="23"/>
          <w:szCs w:val="23"/>
          <w:lang w:val="en-ZA"/>
        </w:rPr>
      </w:pPr>
    </w:p>
    <w:p w14:paraId="34707057" w14:textId="2306F1ED" w:rsidR="00A6170D" w:rsidRPr="005E4EA1" w:rsidRDefault="00A6170D" w:rsidP="0043149C">
      <w:pPr>
        <w:spacing w:line="480" w:lineRule="auto"/>
        <w:ind w:left="562" w:hanging="562"/>
        <w:jc w:val="both"/>
        <w:rPr>
          <w:rFonts w:ascii="Arial" w:eastAsia="Arial Unicode MS" w:hAnsi="Arial" w:cs="Arial"/>
          <w:bCs/>
          <w:sz w:val="23"/>
          <w:szCs w:val="23"/>
          <w:lang w:val="en-ZA"/>
        </w:rPr>
      </w:pPr>
      <w:r>
        <w:rPr>
          <w:rFonts w:ascii="Arial" w:eastAsia="Arial Unicode MS" w:hAnsi="Arial" w:cs="Arial"/>
          <w:sz w:val="23"/>
          <w:szCs w:val="23"/>
          <w:lang w:val="en-ZA"/>
        </w:rPr>
        <w:t>[5</w:t>
      </w:r>
      <w:r w:rsidR="002A794C">
        <w:rPr>
          <w:rFonts w:ascii="Arial" w:eastAsia="Arial Unicode MS" w:hAnsi="Arial" w:cs="Arial"/>
          <w:sz w:val="23"/>
          <w:szCs w:val="23"/>
          <w:lang w:val="en-ZA"/>
        </w:rPr>
        <w:t>7</w:t>
      </w:r>
      <w:r>
        <w:rPr>
          <w:rFonts w:ascii="Arial" w:eastAsia="Arial Unicode MS" w:hAnsi="Arial" w:cs="Arial"/>
          <w:sz w:val="23"/>
          <w:szCs w:val="23"/>
          <w:lang w:val="en-ZA"/>
        </w:rPr>
        <w:t>]</w:t>
      </w:r>
      <w:r>
        <w:rPr>
          <w:rFonts w:ascii="Arial" w:eastAsia="Arial Unicode MS" w:hAnsi="Arial" w:cs="Arial"/>
          <w:sz w:val="23"/>
          <w:szCs w:val="23"/>
          <w:lang w:val="en-ZA"/>
        </w:rPr>
        <w:tab/>
        <w:t>This plea by Rentworks can, without any waste of time be answered with reference to what Skw</w:t>
      </w:r>
      <w:r w:rsidR="005E4EA1">
        <w:rPr>
          <w:rFonts w:ascii="Arial" w:eastAsia="Arial Unicode MS" w:hAnsi="Arial" w:cs="Arial"/>
          <w:sz w:val="23"/>
          <w:szCs w:val="23"/>
          <w:lang w:val="en-ZA"/>
        </w:rPr>
        <w:t>eyiya</w:t>
      </w:r>
      <w:r>
        <w:rPr>
          <w:rFonts w:ascii="Arial" w:eastAsia="Arial Unicode MS" w:hAnsi="Arial" w:cs="Arial"/>
          <w:sz w:val="23"/>
          <w:szCs w:val="23"/>
          <w:lang w:val="en-ZA"/>
        </w:rPr>
        <w:t xml:space="preserve"> </w:t>
      </w:r>
      <w:r w:rsidR="005E4EA1">
        <w:rPr>
          <w:rFonts w:ascii="Arial" w:eastAsia="Arial Unicode MS" w:hAnsi="Arial" w:cs="Arial"/>
          <w:sz w:val="23"/>
          <w:szCs w:val="23"/>
          <w:lang w:val="en-ZA"/>
        </w:rPr>
        <w:t xml:space="preserve">J </w:t>
      </w:r>
      <w:r>
        <w:rPr>
          <w:rFonts w:ascii="Arial" w:eastAsia="Arial Unicode MS" w:hAnsi="Arial" w:cs="Arial"/>
          <w:sz w:val="23"/>
          <w:szCs w:val="23"/>
          <w:lang w:val="en-ZA"/>
        </w:rPr>
        <w:t xml:space="preserve">stated in </w:t>
      </w:r>
      <w:r w:rsidRPr="00B05042">
        <w:rPr>
          <w:rFonts w:ascii="Arial" w:eastAsia="Arial Unicode MS" w:hAnsi="Arial" w:cs="Arial"/>
          <w:b/>
          <w:i/>
          <w:sz w:val="23"/>
          <w:szCs w:val="23"/>
          <w:lang w:val="en-ZA"/>
        </w:rPr>
        <w:t>Khumalo and Another v MEC for Education, Kwa</w:t>
      </w:r>
      <w:r w:rsidR="00C9445E">
        <w:rPr>
          <w:rFonts w:ascii="Arial" w:eastAsia="Arial Unicode MS" w:hAnsi="Arial" w:cs="Arial"/>
          <w:b/>
          <w:i/>
          <w:sz w:val="23"/>
          <w:szCs w:val="23"/>
          <w:lang w:val="en-ZA"/>
        </w:rPr>
        <w:t>Z</w:t>
      </w:r>
      <w:r w:rsidRPr="00B05042">
        <w:rPr>
          <w:rFonts w:ascii="Arial" w:eastAsia="Arial Unicode MS" w:hAnsi="Arial" w:cs="Arial"/>
          <w:b/>
          <w:i/>
          <w:sz w:val="23"/>
          <w:szCs w:val="23"/>
          <w:lang w:val="en-ZA"/>
        </w:rPr>
        <w:t>ulu</w:t>
      </w:r>
      <w:r w:rsidR="00C9445E">
        <w:rPr>
          <w:rFonts w:ascii="Arial" w:eastAsia="Arial Unicode MS" w:hAnsi="Arial" w:cs="Arial"/>
          <w:b/>
          <w:i/>
          <w:sz w:val="23"/>
          <w:szCs w:val="23"/>
          <w:lang w:val="en-ZA"/>
        </w:rPr>
        <w:t>-</w:t>
      </w:r>
      <w:r w:rsidRPr="00B05042">
        <w:rPr>
          <w:rFonts w:ascii="Arial" w:eastAsia="Arial Unicode MS" w:hAnsi="Arial" w:cs="Arial"/>
          <w:b/>
          <w:i/>
          <w:sz w:val="23"/>
          <w:szCs w:val="23"/>
          <w:lang w:val="en-ZA"/>
        </w:rPr>
        <w:t>Natal, 2014 (5) SA 579 (CC), paragraph [45]</w:t>
      </w:r>
      <w:r w:rsidR="005E4EA1">
        <w:rPr>
          <w:rFonts w:ascii="Arial" w:eastAsia="Arial Unicode MS" w:hAnsi="Arial" w:cs="Arial"/>
          <w:b/>
          <w:i/>
          <w:sz w:val="23"/>
          <w:szCs w:val="23"/>
          <w:lang w:val="en-ZA"/>
        </w:rPr>
        <w:t xml:space="preserve">, </w:t>
      </w:r>
      <w:r w:rsidR="005E4EA1" w:rsidRPr="005E4EA1">
        <w:rPr>
          <w:rFonts w:ascii="Arial" w:eastAsia="Arial Unicode MS" w:hAnsi="Arial" w:cs="Arial"/>
          <w:bCs/>
          <w:i/>
          <w:sz w:val="23"/>
          <w:szCs w:val="23"/>
          <w:lang w:val="en-ZA"/>
        </w:rPr>
        <w:t>that</w:t>
      </w:r>
      <w:r w:rsidRPr="005E4EA1">
        <w:rPr>
          <w:rFonts w:ascii="Arial" w:eastAsia="Arial Unicode MS" w:hAnsi="Arial" w:cs="Arial"/>
          <w:bCs/>
          <w:sz w:val="23"/>
          <w:szCs w:val="23"/>
          <w:lang w:val="en-ZA"/>
        </w:rPr>
        <w:t>:</w:t>
      </w:r>
    </w:p>
    <w:p w14:paraId="42D6ADF0" w14:textId="42C91568" w:rsidR="00A6170D" w:rsidRDefault="00A6170D"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w:t>
      </w:r>
      <w:r w:rsidR="00C9445E">
        <w:rPr>
          <w:rFonts w:ascii="Arial" w:eastAsia="Arial Unicode MS" w:hAnsi="Arial" w:cs="Arial"/>
          <w:i/>
          <w:sz w:val="23"/>
          <w:szCs w:val="23"/>
          <w:lang w:val="en-ZA"/>
        </w:rPr>
        <w:t>In the previous section it was explained that the rule of law is a founding value of the Constitution, and that state functionaries are enjoyed to uphold and protect it, inter alia</w:t>
      </w:r>
      <w:r w:rsidR="00C9445E">
        <w:rPr>
          <w:rFonts w:ascii="Arial" w:eastAsia="Arial Unicode MS" w:hAnsi="Arial" w:cs="Arial"/>
          <w:sz w:val="23"/>
          <w:szCs w:val="23"/>
          <w:lang w:val="en-ZA"/>
        </w:rPr>
        <w:t xml:space="preserve">, </w:t>
      </w:r>
      <w:r w:rsidR="00C9445E">
        <w:rPr>
          <w:rFonts w:ascii="Arial" w:eastAsia="Arial Unicode MS" w:hAnsi="Arial" w:cs="Arial"/>
          <w:i/>
          <w:sz w:val="23"/>
          <w:szCs w:val="23"/>
          <w:lang w:val="en-ZA"/>
        </w:rPr>
        <w:t>by seeking a redress of their Department’s unlawful decisions. Because of these fundamental commitments, a court should be slow to allow procedural obstacles to prevent it from looking into a challenge, the lawfulness of an exercise of public power.  But that does not mean that the Constitution has dispensed with the basic procedural requirement that review proceedings are to be brought without undue delay or with a court’s discretion to overlook the delay.”</w:t>
      </w:r>
    </w:p>
    <w:p w14:paraId="0125E701" w14:textId="0C607BF1" w:rsidR="00C9445E" w:rsidRDefault="00C9445E" w:rsidP="0043149C">
      <w:pPr>
        <w:spacing w:line="480" w:lineRule="auto"/>
        <w:ind w:left="562" w:hanging="562"/>
        <w:jc w:val="both"/>
        <w:rPr>
          <w:rFonts w:ascii="Arial" w:eastAsia="Arial Unicode MS" w:hAnsi="Arial" w:cs="Arial"/>
          <w:sz w:val="23"/>
          <w:szCs w:val="23"/>
          <w:lang w:val="en-ZA"/>
        </w:rPr>
      </w:pPr>
    </w:p>
    <w:p w14:paraId="6C7F7995" w14:textId="35CB7EFD" w:rsidR="00C9445E" w:rsidRDefault="00C9445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952E29">
        <w:rPr>
          <w:rFonts w:ascii="Arial" w:eastAsia="Arial Unicode MS" w:hAnsi="Arial" w:cs="Arial"/>
          <w:sz w:val="23"/>
          <w:szCs w:val="23"/>
          <w:lang w:val="en-ZA"/>
        </w:rPr>
        <w:t>5</w:t>
      </w:r>
      <w:r w:rsidR="002A794C">
        <w:rPr>
          <w:rFonts w:ascii="Arial" w:eastAsia="Arial Unicode MS" w:hAnsi="Arial" w:cs="Arial"/>
          <w:sz w:val="23"/>
          <w:szCs w:val="23"/>
          <w:lang w:val="en-ZA"/>
        </w:rPr>
        <w:t>8</w:t>
      </w:r>
      <w:r>
        <w:rPr>
          <w:rFonts w:ascii="Arial" w:eastAsia="Arial Unicode MS" w:hAnsi="Arial" w:cs="Arial"/>
          <w:sz w:val="23"/>
          <w:szCs w:val="23"/>
          <w:lang w:val="en-ZA"/>
        </w:rPr>
        <w:t>]</w:t>
      </w:r>
      <w:r>
        <w:rPr>
          <w:rFonts w:ascii="Arial" w:eastAsia="Arial Unicode MS" w:hAnsi="Arial" w:cs="Arial"/>
          <w:sz w:val="23"/>
          <w:szCs w:val="23"/>
          <w:lang w:val="en-ZA"/>
        </w:rPr>
        <w:tab/>
        <w:t xml:space="preserve">This statement, which speaks for itself, means that where conduct is to the court clearly unconstitutional, a court should not be </w:t>
      </w:r>
      <w:r w:rsidR="00794E83">
        <w:rPr>
          <w:rFonts w:ascii="Arial" w:eastAsia="Arial Unicode MS" w:hAnsi="Arial" w:cs="Arial"/>
          <w:sz w:val="23"/>
          <w:szCs w:val="23"/>
          <w:lang w:val="en-ZA"/>
        </w:rPr>
        <w:t xml:space="preserve">manacled by a long delay or undue delay by the Department to bring the review before it can exercise its powers in terms of </w:t>
      </w:r>
      <w:r w:rsidR="005E4EA1">
        <w:rPr>
          <w:rFonts w:ascii="Arial" w:eastAsia="Arial Unicode MS" w:hAnsi="Arial" w:cs="Arial"/>
          <w:sz w:val="23"/>
          <w:szCs w:val="23"/>
          <w:lang w:val="en-ZA"/>
        </w:rPr>
        <w:t>s</w:t>
      </w:r>
      <w:r w:rsidR="00794E83">
        <w:rPr>
          <w:rFonts w:ascii="Arial" w:eastAsia="Arial Unicode MS" w:hAnsi="Arial" w:cs="Arial"/>
          <w:sz w:val="23"/>
          <w:szCs w:val="23"/>
          <w:lang w:val="en-ZA"/>
        </w:rPr>
        <w:t xml:space="preserve"> 172(1)(a) of the Constitution.  Therefore, because it has now been established that the conclusion of the MRA was unlawful as it was inconsistent with the Constitution, in particular, Section 217(1) of the Constitution and 38(1)(iii) of the PFMA.  The fact that the Department took no steps before September 2006 when the agreement was entered into to set it aside has no merit.  It cannot be raised as a defence</w:t>
      </w:r>
      <w:r w:rsidR="00C42AA9">
        <w:rPr>
          <w:rFonts w:ascii="Arial" w:eastAsia="Arial Unicode MS" w:hAnsi="Arial" w:cs="Arial"/>
          <w:sz w:val="23"/>
          <w:szCs w:val="23"/>
          <w:lang w:val="en-ZA"/>
        </w:rPr>
        <w:t xml:space="preserve"> where permitting it will result in a court perpetuating an illegality</w:t>
      </w:r>
      <w:r w:rsidR="00794E83">
        <w:rPr>
          <w:rFonts w:ascii="Arial" w:eastAsia="Arial Unicode MS" w:hAnsi="Arial" w:cs="Arial"/>
          <w:sz w:val="23"/>
          <w:szCs w:val="23"/>
          <w:lang w:val="en-ZA"/>
        </w:rPr>
        <w:t xml:space="preserve">.  The Department’s application to bring a review application to set aside a contract that is unconstitutional </w:t>
      </w:r>
      <w:r w:rsidR="00420846">
        <w:rPr>
          <w:rFonts w:ascii="Arial" w:eastAsia="Arial Unicode MS" w:hAnsi="Arial" w:cs="Arial"/>
          <w:sz w:val="23"/>
          <w:szCs w:val="23"/>
          <w:lang w:val="en-ZA"/>
        </w:rPr>
        <w:t>based on</w:t>
      </w:r>
      <w:r w:rsidR="00794E83">
        <w:rPr>
          <w:rFonts w:ascii="Arial" w:eastAsia="Arial Unicode MS" w:hAnsi="Arial" w:cs="Arial"/>
          <w:sz w:val="23"/>
          <w:szCs w:val="23"/>
          <w:lang w:val="en-ZA"/>
        </w:rPr>
        <w:t xml:space="preserve"> illegality is not time bound.  In paragraph [79] of Tasima</w:t>
      </w:r>
      <w:r w:rsidR="00860246">
        <w:rPr>
          <w:rFonts w:ascii="Arial" w:eastAsia="Arial Unicode MS" w:hAnsi="Arial" w:cs="Arial"/>
          <w:sz w:val="23"/>
          <w:szCs w:val="23"/>
          <w:lang w:val="en-ZA"/>
        </w:rPr>
        <w:t xml:space="preserve"> judgment</w:t>
      </w:r>
      <w:r w:rsidR="00794E83">
        <w:rPr>
          <w:rFonts w:ascii="Arial" w:eastAsia="Arial Unicode MS" w:hAnsi="Arial" w:cs="Arial"/>
          <w:sz w:val="23"/>
          <w:szCs w:val="23"/>
          <w:lang w:val="en-ZA"/>
        </w:rPr>
        <w:t>, the minority judgment stated that:</w:t>
      </w:r>
    </w:p>
    <w:p w14:paraId="51255AC2" w14:textId="125F0AA7" w:rsidR="00794E83" w:rsidRPr="00A732FE" w:rsidRDefault="00794E83" w:rsidP="00590AC0">
      <w:pPr>
        <w:spacing w:line="480" w:lineRule="auto"/>
        <w:ind w:left="1134" w:hanging="579"/>
        <w:jc w:val="both"/>
        <w:rPr>
          <w:rFonts w:ascii="Arial" w:eastAsia="Arial Unicode MS" w:hAnsi="Arial" w:cs="Arial"/>
          <w:i/>
          <w:sz w:val="23"/>
          <w:szCs w:val="23"/>
          <w:lang w:val="en-ZA"/>
        </w:rPr>
      </w:pPr>
      <w:r>
        <w:rPr>
          <w:rFonts w:ascii="Arial" w:eastAsia="Arial Unicode MS" w:hAnsi="Arial" w:cs="Arial"/>
          <w:i/>
          <w:sz w:val="23"/>
          <w:szCs w:val="23"/>
          <w:lang w:val="en-ZA"/>
        </w:rPr>
        <w:t>“</w:t>
      </w:r>
      <w:r w:rsidR="00A732FE">
        <w:rPr>
          <w:rFonts w:ascii="Arial" w:eastAsia="Arial Unicode MS" w:hAnsi="Arial" w:cs="Arial"/>
          <w:i/>
          <w:sz w:val="23"/>
          <w:szCs w:val="23"/>
          <w:lang w:val="en-ZA"/>
        </w:rPr>
        <w:t>[79]</w:t>
      </w:r>
      <w:r w:rsidR="00A732FE">
        <w:rPr>
          <w:rFonts w:ascii="Arial" w:eastAsia="Arial Unicode MS" w:hAnsi="Arial" w:cs="Arial"/>
          <w:i/>
          <w:sz w:val="23"/>
          <w:szCs w:val="23"/>
          <w:lang w:val="en-ZA"/>
        </w:rPr>
        <w:tab/>
      </w:r>
      <w:r>
        <w:rPr>
          <w:rFonts w:ascii="Arial" w:eastAsia="Arial Unicode MS" w:hAnsi="Arial" w:cs="Arial"/>
          <w:i/>
          <w:sz w:val="23"/>
          <w:szCs w:val="23"/>
          <w:lang w:val="en-ZA"/>
        </w:rPr>
        <w:t xml:space="preserve">The approach adopted by the Supreme Court of Appeal did not only deviate from </w:t>
      </w:r>
      <w:r w:rsidR="00A732FE">
        <w:rPr>
          <w:rFonts w:ascii="Arial" w:eastAsia="Arial Unicode MS" w:hAnsi="Arial" w:cs="Arial"/>
          <w:i/>
          <w:sz w:val="23"/>
          <w:szCs w:val="23"/>
          <w:lang w:val="en-ZA"/>
        </w:rPr>
        <w:tab/>
      </w:r>
      <w:r w:rsidR="00C42AA9">
        <w:rPr>
          <w:rFonts w:ascii="Arial" w:eastAsia="Arial Unicode MS" w:hAnsi="Arial" w:cs="Arial"/>
          <w:i/>
          <w:sz w:val="23"/>
          <w:szCs w:val="23"/>
          <w:lang w:val="en-ZA"/>
        </w:rPr>
        <w:t>s</w:t>
      </w:r>
      <w:r>
        <w:rPr>
          <w:rFonts w:ascii="Arial" w:eastAsia="Arial Unicode MS" w:hAnsi="Arial" w:cs="Arial"/>
          <w:i/>
          <w:sz w:val="23"/>
          <w:szCs w:val="23"/>
          <w:lang w:val="en-ZA"/>
        </w:rPr>
        <w:t xml:space="preserve">ection 172(1)(a) but resulted also in that </w:t>
      </w:r>
      <w:r w:rsidR="008755BB">
        <w:rPr>
          <w:rFonts w:ascii="Arial" w:eastAsia="Arial Unicode MS" w:hAnsi="Arial" w:cs="Arial"/>
          <w:i/>
          <w:sz w:val="23"/>
          <w:szCs w:val="23"/>
          <w:lang w:val="en-ZA"/>
        </w:rPr>
        <w:t>c</w:t>
      </w:r>
      <w:r>
        <w:rPr>
          <w:rFonts w:ascii="Arial" w:eastAsia="Arial Unicode MS" w:hAnsi="Arial" w:cs="Arial"/>
          <w:i/>
          <w:sz w:val="23"/>
          <w:szCs w:val="23"/>
          <w:lang w:val="en-ZA"/>
        </w:rPr>
        <w:t>ourt enforcing conduct that was in</w:t>
      </w:r>
      <w:r w:rsidR="00A732FE">
        <w:rPr>
          <w:rFonts w:ascii="Arial" w:eastAsia="Arial Unicode MS" w:hAnsi="Arial" w:cs="Arial"/>
          <w:i/>
          <w:sz w:val="23"/>
          <w:szCs w:val="23"/>
          <w:lang w:val="en-ZA"/>
        </w:rPr>
        <w:t xml:space="preserve"> </w:t>
      </w:r>
      <w:r w:rsidR="00A732FE">
        <w:rPr>
          <w:rFonts w:ascii="Arial" w:eastAsia="Arial Unicode MS" w:hAnsi="Arial" w:cs="Arial"/>
          <w:i/>
          <w:sz w:val="23"/>
          <w:szCs w:val="23"/>
          <w:lang w:val="en-ZA"/>
        </w:rPr>
        <w:tab/>
      </w:r>
      <w:r w:rsidR="00A732FE">
        <w:rPr>
          <w:rFonts w:ascii="Arial" w:eastAsia="Arial Unicode MS" w:hAnsi="Arial" w:cs="Arial"/>
          <w:i/>
          <w:sz w:val="23"/>
          <w:szCs w:val="23"/>
          <w:lang w:val="en-ZA"/>
        </w:rPr>
        <w:tab/>
        <w:t xml:space="preserve">violation of the Constitution.  </w:t>
      </w:r>
      <w:r w:rsidR="008755BB">
        <w:rPr>
          <w:rFonts w:ascii="Arial" w:eastAsia="Arial Unicode MS" w:hAnsi="Arial" w:cs="Arial"/>
          <w:i/>
          <w:sz w:val="23"/>
          <w:szCs w:val="23"/>
          <w:lang w:val="en-ZA"/>
        </w:rPr>
        <w:t xml:space="preserve">As guardians of the Constitution, courts are under an </w:t>
      </w:r>
      <w:r w:rsidR="00590AC0">
        <w:rPr>
          <w:rFonts w:ascii="Arial" w:eastAsia="Arial Unicode MS" w:hAnsi="Arial" w:cs="Arial"/>
          <w:i/>
          <w:sz w:val="23"/>
          <w:szCs w:val="23"/>
          <w:lang w:val="en-ZA"/>
        </w:rPr>
        <w:t xml:space="preserve">  </w:t>
      </w:r>
      <w:r w:rsidR="008755BB">
        <w:rPr>
          <w:rFonts w:ascii="Arial" w:eastAsia="Arial Unicode MS" w:hAnsi="Arial" w:cs="Arial"/>
          <w:i/>
          <w:sz w:val="23"/>
          <w:szCs w:val="23"/>
          <w:lang w:val="en-ZA"/>
        </w:rPr>
        <w:t xml:space="preserve">obligation to uphold it. </w:t>
      </w:r>
      <w:r w:rsidRPr="00A732FE">
        <w:rPr>
          <w:rFonts w:ascii="Arial" w:eastAsia="Arial Unicode MS" w:hAnsi="Arial" w:cs="Arial"/>
          <w:i/>
          <w:sz w:val="23"/>
          <w:szCs w:val="23"/>
          <w:lang w:val="en-ZA"/>
        </w:rPr>
        <w:t>A decision that is invalid because of its inconsistency with the Constitution can never have legal force and effect.</w:t>
      </w:r>
      <w:r w:rsidR="00590AC0">
        <w:rPr>
          <w:rFonts w:ascii="Arial" w:eastAsia="Arial Unicode MS" w:hAnsi="Arial" w:cs="Arial"/>
          <w:i/>
          <w:sz w:val="23"/>
          <w:szCs w:val="23"/>
          <w:lang w:val="en-ZA"/>
        </w:rPr>
        <w:t xml:space="preserve"> This is fundamental to the principle of constitutional supremacy.</w:t>
      </w:r>
    </w:p>
    <w:p w14:paraId="52595537" w14:textId="2D386D7C" w:rsidR="00A732FE" w:rsidRDefault="00A732FE"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[80]</w:t>
      </w:r>
      <w:r>
        <w:rPr>
          <w:rFonts w:ascii="Arial" w:eastAsia="Arial Unicode MS" w:hAnsi="Arial" w:cs="Arial"/>
          <w:i/>
          <w:sz w:val="23"/>
          <w:szCs w:val="23"/>
          <w:lang w:val="en-ZA"/>
        </w:rPr>
        <w:tab/>
        <w:t>Consequently, the Supreme Court of Appeal held in quoting that:</w:t>
      </w:r>
    </w:p>
    <w:p w14:paraId="68D34B3F" w14:textId="640AA2A8" w:rsidR="00A732FE" w:rsidRDefault="00A732FE"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 xml:space="preserve">“According to the general principle laid down in Oudekraal </w:t>
      </w:r>
      <w:r w:rsidR="00101492">
        <w:rPr>
          <w:rFonts w:ascii="Arial" w:eastAsia="Arial Unicode MS" w:hAnsi="Arial" w:cs="Arial"/>
          <w:i/>
          <w:sz w:val="23"/>
          <w:szCs w:val="23"/>
          <w:lang w:val="en-ZA"/>
        </w:rPr>
        <w:t>(</w:t>
      </w:r>
      <w:r>
        <w:rPr>
          <w:rFonts w:ascii="Arial" w:eastAsia="Arial Unicode MS" w:hAnsi="Arial" w:cs="Arial"/>
          <w:i/>
          <w:sz w:val="23"/>
          <w:szCs w:val="23"/>
          <w:lang w:val="en-ZA"/>
        </w:rPr>
        <w:t>para 26</w:t>
      </w:r>
      <w:r w:rsidR="00101492">
        <w:rPr>
          <w:rFonts w:ascii="Arial" w:eastAsia="Arial Unicode MS" w:hAnsi="Arial" w:cs="Arial"/>
          <w:i/>
          <w:sz w:val="23"/>
          <w:szCs w:val="23"/>
          <w:lang w:val="en-ZA"/>
        </w:rPr>
        <w:t>)</w:t>
      </w:r>
      <w:r>
        <w:rPr>
          <w:rFonts w:ascii="Arial" w:eastAsia="Arial Unicode MS" w:hAnsi="Arial" w:cs="Arial"/>
          <w:i/>
          <w:sz w:val="23"/>
          <w:szCs w:val="23"/>
          <w:lang w:val="en-ZA"/>
        </w:rPr>
        <w:t xml:space="preserv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101492">
        <w:rPr>
          <w:rFonts w:ascii="Arial" w:eastAsia="Arial Unicode MS" w:hAnsi="Arial" w:cs="Arial"/>
          <w:i/>
          <w:sz w:val="23"/>
          <w:szCs w:val="23"/>
          <w:lang w:val="en-ZA"/>
        </w:rPr>
        <w:t xml:space="preserve">         </w:t>
      </w:r>
      <w:r>
        <w:rPr>
          <w:rFonts w:ascii="Arial" w:eastAsia="Arial Unicode MS" w:hAnsi="Arial" w:cs="Arial"/>
          <w:i/>
          <w:sz w:val="23"/>
          <w:szCs w:val="23"/>
          <w:lang w:val="en-ZA"/>
        </w:rPr>
        <w:t>administrative actions must be treated as valid until set aside</w:t>
      </w:r>
      <w:r w:rsidR="00101492">
        <w:rPr>
          <w:rFonts w:ascii="Arial" w:eastAsia="Arial Unicode MS" w:hAnsi="Arial" w:cs="Arial"/>
          <w:i/>
          <w:sz w:val="23"/>
          <w:szCs w:val="23"/>
          <w:lang w:val="en-ZA"/>
        </w:rPr>
        <w:t xml:space="preserve">, </w:t>
      </w:r>
      <w:r>
        <w:rPr>
          <w:rFonts w:ascii="Arial" w:eastAsia="Arial Unicode MS" w:hAnsi="Arial" w:cs="Arial"/>
          <w:i/>
          <w:sz w:val="23"/>
          <w:szCs w:val="23"/>
          <w:lang w:val="en-ZA"/>
        </w:rPr>
        <w:t xml:space="preserve">even if actually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 xml:space="preserve"> invalid.</w:t>
      </w:r>
    </w:p>
    <w:p w14:paraId="664D7DB3" w14:textId="5443008F" w:rsidR="009C1193" w:rsidRDefault="009C1193"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 xml:space="preserve">                   And again later:</w:t>
      </w:r>
    </w:p>
    <w:p w14:paraId="4DCDFDCC" w14:textId="1A863D4C" w:rsidR="00A732FE" w:rsidRDefault="002A794C"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9C1193">
        <w:rPr>
          <w:rFonts w:ascii="Arial" w:eastAsia="Arial Unicode MS" w:hAnsi="Arial" w:cs="Arial"/>
          <w:i/>
          <w:sz w:val="23"/>
          <w:szCs w:val="23"/>
          <w:lang w:val="en-ZA"/>
        </w:rPr>
        <w:t>‘</w:t>
      </w:r>
      <w:r w:rsidR="00A732FE">
        <w:rPr>
          <w:rFonts w:ascii="Arial" w:eastAsia="Arial Unicode MS" w:hAnsi="Arial" w:cs="Arial"/>
          <w:i/>
          <w:sz w:val="23"/>
          <w:szCs w:val="23"/>
          <w:lang w:val="en-ZA"/>
        </w:rPr>
        <w:t xml:space="preserve">(T)he import of </w:t>
      </w:r>
      <w:r w:rsidR="009C1193">
        <w:rPr>
          <w:rFonts w:ascii="Arial" w:eastAsia="Arial Unicode MS" w:hAnsi="Arial" w:cs="Arial"/>
          <w:i/>
          <w:sz w:val="23"/>
          <w:szCs w:val="23"/>
          <w:lang w:val="en-ZA"/>
        </w:rPr>
        <w:t>s</w:t>
      </w:r>
      <w:r w:rsidR="00A732FE">
        <w:rPr>
          <w:rFonts w:ascii="Arial" w:eastAsia="Arial Unicode MS" w:hAnsi="Arial" w:cs="Arial"/>
          <w:i/>
          <w:sz w:val="23"/>
          <w:szCs w:val="23"/>
          <w:lang w:val="en-ZA"/>
        </w:rPr>
        <w:t xml:space="preserve">ection 7 of PAJA is that after </w:t>
      </w:r>
      <w:r w:rsidR="009C1193">
        <w:rPr>
          <w:rFonts w:ascii="Arial" w:eastAsia="Arial Unicode MS" w:hAnsi="Arial" w:cs="Arial"/>
          <w:i/>
          <w:sz w:val="23"/>
          <w:szCs w:val="23"/>
          <w:lang w:val="en-ZA"/>
        </w:rPr>
        <w:t>the</w:t>
      </w:r>
      <w:r w:rsidR="00A732FE">
        <w:rPr>
          <w:rFonts w:ascii="Arial" w:eastAsia="Arial Unicode MS" w:hAnsi="Arial" w:cs="Arial"/>
          <w:i/>
          <w:sz w:val="23"/>
          <w:szCs w:val="23"/>
          <w:lang w:val="en-ZA"/>
        </w:rPr>
        <w:t xml:space="preserve"> 1</w:t>
      </w:r>
      <w:r w:rsidR="009C1193">
        <w:rPr>
          <w:rFonts w:ascii="Arial" w:eastAsia="Arial Unicode MS" w:hAnsi="Arial" w:cs="Arial"/>
          <w:i/>
          <w:sz w:val="23"/>
          <w:szCs w:val="23"/>
          <w:lang w:val="en-ZA"/>
        </w:rPr>
        <w:t>8</w:t>
      </w:r>
      <w:r w:rsidR="005F7BD0">
        <w:rPr>
          <w:rFonts w:ascii="Arial" w:eastAsia="Arial Unicode MS" w:hAnsi="Arial" w:cs="Arial"/>
          <w:i/>
          <w:sz w:val="23"/>
          <w:szCs w:val="23"/>
          <w:lang w:val="en-ZA"/>
        </w:rPr>
        <w:t>0-</w:t>
      </w:r>
      <w:r w:rsidR="00A732FE">
        <w:rPr>
          <w:rFonts w:ascii="Arial" w:eastAsia="Arial Unicode MS" w:hAnsi="Arial" w:cs="Arial"/>
          <w:i/>
          <w:sz w:val="23"/>
          <w:szCs w:val="23"/>
          <w:lang w:val="en-ZA"/>
        </w:rPr>
        <w:t xml:space="preserve">day period, a </w:t>
      </w:r>
      <w:r w:rsidR="009C1193">
        <w:rPr>
          <w:rFonts w:ascii="Arial" w:eastAsia="Arial Unicode MS" w:hAnsi="Arial" w:cs="Arial"/>
          <w:i/>
          <w:sz w:val="23"/>
          <w:szCs w:val="23"/>
          <w:lang w:val="en-ZA"/>
        </w:rPr>
        <w:t>c</w:t>
      </w:r>
      <w:r w:rsidR="00A732FE">
        <w:rPr>
          <w:rFonts w:ascii="Arial" w:eastAsia="Arial Unicode MS" w:hAnsi="Arial" w:cs="Arial"/>
          <w:i/>
          <w:sz w:val="23"/>
          <w:szCs w:val="23"/>
          <w:lang w:val="en-ZA"/>
        </w:rPr>
        <w:t xml:space="preserve">ourt is only </w:t>
      </w:r>
      <w:r w:rsidR="00A732FE">
        <w:rPr>
          <w:rFonts w:ascii="Arial" w:eastAsia="Arial Unicode MS" w:hAnsi="Arial" w:cs="Arial"/>
          <w:i/>
          <w:sz w:val="23"/>
          <w:szCs w:val="23"/>
          <w:lang w:val="en-ZA"/>
        </w:rPr>
        <w:tab/>
      </w:r>
      <w:r>
        <w:rPr>
          <w:rFonts w:ascii="Arial" w:eastAsia="Arial Unicode MS" w:hAnsi="Arial" w:cs="Arial"/>
          <w:i/>
          <w:sz w:val="23"/>
          <w:szCs w:val="23"/>
          <w:lang w:val="en-ZA"/>
        </w:rPr>
        <w:tab/>
      </w:r>
      <w:r w:rsidR="00A732FE">
        <w:rPr>
          <w:rFonts w:ascii="Arial" w:eastAsia="Arial Unicode MS" w:hAnsi="Arial" w:cs="Arial"/>
          <w:i/>
          <w:sz w:val="23"/>
          <w:szCs w:val="23"/>
          <w:lang w:val="en-ZA"/>
        </w:rPr>
        <w:tab/>
        <w:t xml:space="preserve">empowered to entertain </w:t>
      </w:r>
      <w:r w:rsidR="009C1193">
        <w:rPr>
          <w:rFonts w:ascii="Arial" w:eastAsia="Arial Unicode MS" w:hAnsi="Arial" w:cs="Arial"/>
          <w:i/>
          <w:sz w:val="23"/>
          <w:szCs w:val="23"/>
          <w:lang w:val="en-ZA"/>
        </w:rPr>
        <w:t>the</w:t>
      </w:r>
      <w:r w:rsidR="00A732FE">
        <w:rPr>
          <w:rFonts w:ascii="Arial" w:eastAsia="Arial Unicode MS" w:hAnsi="Arial" w:cs="Arial"/>
          <w:i/>
          <w:sz w:val="23"/>
          <w:szCs w:val="23"/>
          <w:lang w:val="en-ZA"/>
        </w:rPr>
        <w:t xml:space="preserve"> review application if the </w:t>
      </w:r>
      <w:r w:rsidR="00032B1D">
        <w:rPr>
          <w:rFonts w:ascii="Arial" w:eastAsia="Arial Unicode MS" w:hAnsi="Arial" w:cs="Arial"/>
          <w:i/>
          <w:sz w:val="23"/>
          <w:szCs w:val="23"/>
          <w:lang w:val="en-ZA"/>
        </w:rPr>
        <w:t>interests of</w:t>
      </w:r>
      <w:r w:rsidR="00A732FE">
        <w:rPr>
          <w:rFonts w:ascii="Arial" w:eastAsia="Arial Unicode MS" w:hAnsi="Arial" w:cs="Arial"/>
          <w:i/>
          <w:sz w:val="23"/>
          <w:szCs w:val="23"/>
          <w:lang w:val="en-ZA"/>
        </w:rPr>
        <w:t xml:space="preserve"> justice require an </w:t>
      </w:r>
      <w:r w:rsidR="00A732FE">
        <w:rPr>
          <w:rFonts w:ascii="Arial" w:eastAsia="Arial Unicode MS" w:hAnsi="Arial" w:cs="Arial"/>
          <w:i/>
          <w:sz w:val="23"/>
          <w:szCs w:val="23"/>
          <w:lang w:val="en-ZA"/>
        </w:rPr>
        <w:tab/>
      </w:r>
      <w:r>
        <w:rPr>
          <w:rFonts w:ascii="Arial" w:eastAsia="Arial Unicode MS" w:hAnsi="Arial" w:cs="Arial"/>
          <w:i/>
          <w:sz w:val="23"/>
          <w:szCs w:val="23"/>
          <w:lang w:val="en-ZA"/>
        </w:rPr>
        <w:tab/>
      </w:r>
      <w:r w:rsidR="00A732FE">
        <w:rPr>
          <w:rFonts w:ascii="Arial" w:eastAsia="Arial Unicode MS" w:hAnsi="Arial" w:cs="Arial"/>
          <w:i/>
          <w:sz w:val="23"/>
          <w:szCs w:val="23"/>
          <w:lang w:val="en-ZA"/>
        </w:rPr>
        <w:tab/>
        <w:t xml:space="preserve">extension under </w:t>
      </w:r>
      <w:r w:rsidR="00032B1D">
        <w:rPr>
          <w:rFonts w:ascii="Arial" w:eastAsia="Arial Unicode MS" w:hAnsi="Arial" w:cs="Arial"/>
          <w:i/>
          <w:sz w:val="23"/>
          <w:szCs w:val="23"/>
          <w:lang w:val="en-ZA"/>
        </w:rPr>
        <w:t>s</w:t>
      </w:r>
      <w:r w:rsidR="00A732FE">
        <w:rPr>
          <w:rFonts w:ascii="Arial" w:eastAsia="Arial Unicode MS" w:hAnsi="Arial" w:cs="Arial"/>
          <w:i/>
          <w:sz w:val="23"/>
          <w:szCs w:val="23"/>
          <w:lang w:val="en-ZA"/>
        </w:rPr>
        <w:t xml:space="preserve">ection 9.  Absent such extension, the </w:t>
      </w:r>
      <w:r w:rsidR="00032B1D">
        <w:rPr>
          <w:rFonts w:ascii="Arial" w:eastAsia="Arial Unicode MS" w:hAnsi="Arial" w:cs="Arial"/>
          <w:i/>
          <w:sz w:val="23"/>
          <w:szCs w:val="23"/>
          <w:lang w:val="en-ZA"/>
        </w:rPr>
        <w:t>c</w:t>
      </w:r>
      <w:r w:rsidR="00A732FE">
        <w:rPr>
          <w:rFonts w:ascii="Arial" w:eastAsia="Arial Unicode MS" w:hAnsi="Arial" w:cs="Arial"/>
          <w:i/>
          <w:sz w:val="23"/>
          <w:szCs w:val="23"/>
          <w:lang w:val="en-ZA"/>
        </w:rPr>
        <w:t xml:space="preserve">ourt has no authority to </w:t>
      </w:r>
      <w:r w:rsidR="00A732FE">
        <w:rPr>
          <w:rFonts w:ascii="Arial" w:eastAsia="Arial Unicode MS" w:hAnsi="Arial" w:cs="Arial"/>
          <w:i/>
          <w:sz w:val="23"/>
          <w:szCs w:val="23"/>
          <w:lang w:val="en-ZA"/>
        </w:rPr>
        <w:tab/>
      </w:r>
      <w:r>
        <w:rPr>
          <w:rFonts w:ascii="Arial" w:eastAsia="Arial Unicode MS" w:hAnsi="Arial" w:cs="Arial"/>
          <w:i/>
          <w:sz w:val="23"/>
          <w:szCs w:val="23"/>
          <w:lang w:val="en-ZA"/>
        </w:rPr>
        <w:tab/>
      </w:r>
      <w:r w:rsidR="00A732FE">
        <w:rPr>
          <w:rFonts w:ascii="Arial" w:eastAsia="Arial Unicode MS" w:hAnsi="Arial" w:cs="Arial"/>
          <w:i/>
          <w:sz w:val="23"/>
          <w:szCs w:val="23"/>
          <w:lang w:val="en-ZA"/>
        </w:rPr>
        <w:tab/>
        <w:t xml:space="preserve">consider the review application at all.  Whether or not the decision was in fact </w:t>
      </w:r>
      <w:r w:rsidR="00A732FE">
        <w:rPr>
          <w:rFonts w:ascii="Arial" w:eastAsia="Arial Unicode MS" w:hAnsi="Arial" w:cs="Arial"/>
          <w:i/>
          <w:sz w:val="23"/>
          <w:szCs w:val="23"/>
          <w:lang w:val="en-ZA"/>
        </w:rPr>
        <w:tab/>
      </w:r>
      <w:r w:rsidR="00A732FE">
        <w:rPr>
          <w:rFonts w:ascii="Arial" w:eastAsia="Arial Unicode MS" w:hAnsi="Arial" w:cs="Arial"/>
          <w:i/>
          <w:sz w:val="23"/>
          <w:szCs w:val="23"/>
          <w:lang w:val="en-ZA"/>
        </w:rPr>
        <w:tab/>
      </w:r>
      <w:r w:rsidR="00A732FE">
        <w:rPr>
          <w:rFonts w:ascii="Arial" w:eastAsia="Arial Unicode MS" w:hAnsi="Arial" w:cs="Arial"/>
          <w:i/>
          <w:sz w:val="23"/>
          <w:szCs w:val="23"/>
          <w:lang w:val="en-ZA"/>
        </w:rPr>
        <w:tab/>
        <w:t>unlawful no longer matters.  The decision would, as it were, be validated by a delay</w:t>
      </w:r>
      <w:r w:rsidR="00032B1D">
        <w:rPr>
          <w:rFonts w:ascii="Arial" w:eastAsia="Arial Unicode MS" w:hAnsi="Arial" w:cs="Arial"/>
          <w:i/>
          <w:sz w:val="23"/>
          <w:szCs w:val="23"/>
          <w:lang w:val="en-ZA"/>
        </w:rPr>
        <w:t>’</w:t>
      </w:r>
      <w:r w:rsidR="00A732FE">
        <w:rPr>
          <w:rFonts w:ascii="Arial" w:eastAsia="Arial Unicode MS" w:hAnsi="Arial" w:cs="Arial"/>
          <w:i/>
          <w:sz w:val="23"/>
          <w:szCs w:val="23"/>
          <w:lang w:val="en-ZA"/>
        </w:rPr>
        <w:t>.</w:t>
      </w:r>
    </w:p>
    <w:p w14:paraId="33F52F67" w14:textId="6183FF56" w:rsidR="00A732FE" w:rsidRDefault="00A732FE" w:rsidP="00032B1D">
      <w:pPr>
        <w:spacing w:line="480" w:lineRule="auto"/>
        <w:ind w:left="1140" w:hanging="585"/>
        <w:jc w:val="both"/>
        <w:rPr>
          <w:rFonts w:ascii="Arial" w:eastAsia="Arial Unicode MS" w:hAnsi="Arial" w:cs="Arial"/>
          <w:i/>
          <w:sz w:val="23"/>
          <w:szCs w:val="23"/>
          <w:lang w:val="en-ZA"/>
        </w:rPr>
      </w:pPr>
      <w:r>
        <w:rPr>
          <w:rFonts w:ascii="Arial" w:eastAsia="Arial Unicode MS" w:hAnsi="Arial" w:cs="Arial"/>
          <w:i/>
          <w:sz w:val="23"/>
          <w:szCs w:val="23"/>
          <w:lang w:val="en-ZA"/>
        </w:rPr>
        <w:lastRenderedPageBreak/>
        <w:t>[81]</w:t>
      </w:r>
      <w:r>
        <w:rPr>
          <w:rFonts w:ascii="Arial" w:eastAsia="Arial Unicode MS" w:hAnsi="Arial" w:cs="Arial"/>
          <w:i/>
          <w:sz w:val="23"/>
          <w:szCs w:val="23"/>
          <w:lang w:val="en-ZA"/>
        </w:rPr>
        <w:tab/>
        <w:t xml:space="preserve">This is in conflict with the rule of law and specifically the principle of legality.  These principles require administrative functionaries to exercise only public power conferred on them and nothing more.  </w:t>
      </w:r>
      <w:r w:rsidRPr="00032B1D">
        <w:rPr>
          <w:rFonts w:ascii="Arial" w:eastAsia="Arial Unicode MS" w:hAnsi="Arial" w:cs="Arial"/>
          <w:i/>
          <w:sz w:val="23"/>
          <w:szCs w:val="23"/>
          <w:u w:val="single"/>
          <w:lang w:val="en-ZA"/>
        </w:rPr>
        <w:t>No amount of delay can turn an unlawful act into a valid administrative action</w:t>
      </w:r>
      <w:r>
        <w:rPr>
          <w:rFonts w:ascii="Arial" w:eastAsia="Arial Unicode MS" w:hAnsi="Arial" w:cs="Arial"/>
          <w:i/>
          <w:sz w:val="23"/>
          <w:szCs w:val="23"/>
          <w:lang w:val="en-ZA"/>
        </w:rPr>
        <w:t>.  This is because apart from the rule of law, Section 33(1) of the Constitution prescribes that administrative action must be lawful.”</w:t>
      </w:r>
    </w:p>
    <w:p w14:paraId="7DD49F5F" w14:textId="0098FCDB" w:rsidR="00A732FE" w:rsidRDefault="00A732FE" w:rsidP="0043149C">
      <w:pPr>
        <w:spacing w:line="480" w:lineRule="auto"/>
        <w:ind w:left="562" w:hanging="562"/>
        <w:jc w:val="both"/>
        <w:rPr>
          <w:rFonts w:ascii="Arial" w:eastAsia="Arial Unicode MS" w:hAnsi="Arial" w:cs="Arial"/>
          <w:i/>
          <w:sz w:val="23"/>
          <w:szCs w:val="23"/>
          <w:lang w:val="en-ZA"/>
        </w:rPr>
      </w:pPr>
    </w:p>
    <w:p w14:paraId="3997BB58" w14:textId="254723D7" w:rsidR="00A732FE" w:rsidRDefault="00A732F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952E29">
        <w:rPr>
          <w:rFonts w:ascii="Arial" w:eastAsia="Arial Unicode MS" w:hAnsi="Arial" w:cs="Arial"/>
          <w:sz w:val="23"/>
          <w:szCs w:val="23"/>
          <w:lang w:val="en-ZA"/>
        </w:rPr>
        <w:t>5</w:t>
      </w:r>
      <w:r w:rsidR="002A794C">
        <w:rPr>
          <w:rFonts w:ascii="Arial" w:eastAsia="Arial Unicode MS" w:hAnsi="Arial" w:cs="Arial"/>
          <w:sz w:val="23"/>
          <w:szCs w:val="23"/>
          <w:lang w:val="en-ZA"/>
        </w:rPr>
        <w:t>9</w:t>
      </w:r>
      <w:r>
        <w:rPr>
          <w:rFonts w:ascii="Arial" w:eastAsia="Arial Unicode MS" w:hAnsi="Arial" w:cs="Arial"/>
          <w:sz w:val="23"/>
          <w:szCs w:val="23"/>
          <w:lang w:val="en-ZA"/>
        </w:rPr>
        <w:t>]</w:t>
      </w:r>
      <w:r>
        <w:rPr>
          <w:rFonts w:ascii="Arial" w:eastAsia="Arial Unicode MS" w:hAnsi="Arial" w:cs="Arial"/>
          <w:sz w:val="23"/>
          <w:szCs w:val="23"/>
          <w:lang w:val="en-ZA"/>
        </w:rPr>
        <w:tab/>
        <w:t xml:space="preserve">The conclusion of an agreement such as the MRA, without following the procedure set out in </w:t>
      </w:r>
      <w:r w:rsidR="00BD2B5B">
        <w:rPr>
          <w:rFonts w:ascii="Arial" w:eastAsia="Arial Unicode MS" w:hAnsi="Arial" w:cs="Arial"/>
          <w:sz w:val="23"/>
          <w:szCs w:val="23"/>
          <w:lang w:val="en-ZA"/>
        </w:rPr>
        <w:t>s</w:t>
      </w:r>
      <w:r>
        <w:rPr>
          <w:rFonts w:ascii="Arial" w:eastAsia="Arial Unicode MS" w:hAnsi="Arial" w:cs="Arial"/>
          <w:sz w:val="23"/>
          <w:szCs w:val="23"/>
          <w:lang w:val="en-ZA"/>
        </w:rPr>
        <w:t xml:space="preserve"> 217 of the Constitution or </w:t>
      </w:r>
      <w:r w:rsidR="00BD2B5B">
        <w:rPr>
          <w:rFonts w:ascii="Arial" w:eastAsia="Arial Unicode MS" w:hAnsi="Arial" w:cs="Arial"/>
          <w:sz w:val="23"/>
          <w:szCs w:val="23"/>
          <w:lang w:val="en-ZA"/>
        </w:rPr>
        <w:t>s</w:t>
      </w:r>
      <w:r>
        <w:rPr>
          <w:rFonts w:ascii="Arial" w:eastAsia="Arial Unicode MS" w:hAnsi="Arial" w:cs="Arial"/>
          <w:sz w:val="23"/>
          <w:szCs w:val="23"/>
          <w:lang w:val="en-ZA"/>
        </w:rPr>
        <w:t xml:space="preserve"> 38(1)(iii) of the PFMA is inconsistent with the Constitution. It amounts to conduct inconsistent with the Constitution and </w:t>
      </w:r>
      <w:r w:rsidR="00032B1D">
        <w:rPr>
          <w:rFonts w:ascii="Arial" w:eastAsia="Arial Unicode MS" w:hAnsi="Arial" w:cs="Arial"/>
          <w:sz w:val="23"/>
          <w:szCs w:val="23"/>
          <w:lang w:val="en-ZA"/>
        </w:rPr>
        <w:t>is t</w:t>
      </w:r>
      <w:r>
        <w:rPr>
          <w:rFonts w:ascii="Arial" w:eastAsia="Arial Unicode MS" w:hAnsi="Arial" w:cs="Arial"/>
          <w:sz w:val="23"/>
          <w:szCs w:val="23"/>
          <w:lang w:val="en-ZA"/>
        </w:rPr>
        <w:t>herefore</w:t>
      </w:r>
      <w:r w:rsidR="00032B1D">
        <w:rPr>
          <w:rFonts w:ascii="Arial" w:eastAsia="Arial Unicode MS" w:hAnsi="Arial" w:cs="Arial"/>
          <w:sz w:val="23"/>
          <w:szCs w:val="23"/>
          <w:lang w:val="en-ZA"/>
        </w:rPr>
        <w:t xml:space="preserve"> </w:t>
      </w:r>
      <w:r>
        <w:rPr>
          <w:rFonts w:ascii="Arial" w:eastAsia="Arial Unicode MS" w:hAnsi="Arial" w:cs="Arial"/>
          <w:sz w:val="23"/>
          <w:szCs w:val="23"/>
          <w:lang w:val="en-ZA"/>
        </w:rPr>
        <w:t xml:space="preserve">invalid. </w:t>
      </w:r>
      <w:r w:rsidR="00032B1D">
        <w:rPr>
          <w:rFonts w:ascii="Arial" w:eastAsia="Arial Unicode MS" w:hAnsi="Arial" w:cs="Arial"/>
          <w:sz w:val="23"/>
          <w:szCs w:val="23"/>
          <w:lang w:val="en-ZA"/>
        </w:rPr>
        <w:t xml:space="preserve">It </w:t>
      </w:r>
      <w:r>
        <w:rPr>
          <w:rFonts w:ascii="Arial" w:eastAsia="Arial Unicode MS" w:hAnsi="Arial" w:cs="Arial"/>
          <w:sz w:val="23"/>
          <w:szCs w:val="23"/>
          <w:lang w:val="en-ZA"/>
        </w:rPr>
        <w:t xml:space="preserve">is invalid by reason of the fact that it is inconsistent with the provisions of </w:t>
      </w:r>
      <w:r w:rsidR="00BD2B5B">
        <w:rPr>
          <w:rFonts w:ascii="Arial" w:eastAsia="Arial Unicode MS" w:hAnsi="Arial" w:cs="Arial"/>
          <w:sz w:val="23"/>
          <w:szCs w:val="23"/>
          <w:lang w:val="en-ZA"/>
        </w:rPr>
        <w:t>s</w:t>
      </w:r>
      <w:r>
        <w:rPr>
          <w:rFonts w:ascii="Arial" w:eastAsia="Arial Unicode MS" w:hAnsi="Arial" w:cs="Arial"/>
          <w:sz w:val="23"/>
          <w:szCs w:val="23"/>
          <w:lang w:val="en-ZA"/>
        </w:rPr>
        <w:t xml:space="preserve"> 2 of the Constitution.  It is a constitutional matter.  S 172(1)(a) of the Constitution provides that:</w:t>
      </w:r>
    </w:p>
    <w:p w14:paraId="7259851E" w14:textId="3B98E1A3" w:rsidR="00A732FE" w:rsidRDefault="00A732FE"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“172(1)</w:t>
      </w:r>
      <w:r w:rsidR="00BD2B5B">
        <w:rPr>
          <w:rFonts w:ascii="Arial" w:eastAsia="Arial Unicode MS" w:hAnsi="Arial" w:cs="Arial"/>
          <w:i/>
          <w:sz w:val="23"/>
          <w:szCs w:val="23"/>
          <w:lang w:val="en-ZA"/>
        </w:rPr>
        <w:t xml:space="preserve"> </w:t>
      </w:r>
      <w:r>
        <w:rPr>
          <w:rFonts w:ascii="Arial" w:eastAsia="Arial Unicode MS" w:hAnsi="Arial" w:cs="Arial"/>
          <w:i/>
          <w:sz w:val="23"/>
          <w:szCs w:val="23"/>
          <w:lang w:val="en-ZA"/>
        </w:rPr>
        <w:t>When deciding a constitutional matter within its power, a court-</w:t>
      </w:r>
    </w:p>
    <w:p w14:paraId="44BD3D10" w14:textId="253821DC" w:rsidR="00A732FE" w:rsidRDefault="00A732FE"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(a)</w:t>
      </w:r>
      <w:r>
        <w:rPr>
          <w:rFonts w:ascii="Arial" w:eastAsia="Arial Unicode MS" w:hAnsi="Arial" w:cs="Arial"/>
          <w:i/>
          <w:sz w:val="23"/>
          <w:szCs w:val="23"/>
          <w:lang w:val="en-ZA"/>
        </w:rPr>
        <w:tab/>
        <w:t xml:space="preserve">must declare that any law or conduct that is inconsistent with the Constitution </w:t>
      </w:r>
      <w:r w:rsidR="002A794C">
        <w:rPr>
          <w:rFonts w:ascii="Arial" w:eastAsia="Arial Unicode MS" w:hAnsi="Arial" w:cs="Arial"/>
          <w:i/>
          <w:sz w:val="23"/>
          <w:szCs w:val="23"/>
          <w:lang w:val="en-ZA"/>
        </w:rPr>
        <w:tab/>
      </w:r>
      <w:r w:rsidR="002A794C">
        <w:rPr>
          <w:rFonts w:ascii="Arial" w:eastAsia="Arial Unicode MS" w:hAnsi="Arial" w:cs="Arial"/>
          <w:i/>
          <w:sz w:val="23"/>
          <w:szCs w:val="23"/>
          <w:lang w:val="en-ZA"/>
        </w:rPr>
        <w:tab/>
      </w:r>
      <w:r w:rsidR="002A794C">
        <w:rPr>
          <w:rFonts w:ascii="Arial" w:eastAsia="Arial Unicode MS" w:hAnsi="Arial" w:cs="Arial"/>
          <w:i/>
          <w:sz w:val="23"/>
          <w:szCs w:val="23"/>
          <w:lang w:val="en-ZA"/>
        </w:rPr>
        <w:tab/>
      </w:r>
      <w:r>
        <w:rPr>
          <w:rFonts w:ascii="Arial" w:eastAsia="Arial Unicode MS" w:hAnsi="Arial" w:cs="Arial"/>
          <w:i/>
          <w:sz w:val="23"/>
          <w:szCs w:val="23"/>
          <w:lang w:val="en-ZA"/>
        </w:rPr>
        <w:t>is invalid to the extent of its invalidity.”</w:t>
      </w:r>
    </w:p>
    <w:p w14:paraId="691329C1" w14:textId="41AF15E5" w:rsidR="00A732FE" w:rsidRDefault="00A732FE" w:rsidP="0043149C">
      <w:pPr>
        <w:spacing w:line="480" w:lineRule="auto"/>
        <w:ind w:left="562" w:hanging="562"/>
        <w:jc w:val="both"/>
        <w:rPr>
          <w:rFonts w:ascii="Arial" w:eastAsia="Arial Unicode MS" w:hAnsi="Arial" w:cs="Arial"/>
          <w:i/>
          <w:sz w:val="23"/>
          <w:szCs w:val="23"/>
          <w:lang w:val="en-ZA"/>
        </w:rPr>
      </w:pPr>
    </w:p>
    <w:p w14:paraId="74E7C057" w14:textId="4B8EB6F8" w:rsidR="00A732FE" w:rsidRDefault="00A732F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2A794C">
        <w:rPr>
          <w:rFonts w:ascii="Arial" w:eastAsia="Arial Unicode MS" w:hAnsi="Arial" w:cs="Arial"/>
          <w:sz w:val="23"/>
          <w:szCs w:val="23"/>
          <w:lang w:val="en-ZA"/>
        </w:rPr>
        <w:t>60</w:t>
      </w:r>
      <w:r>
        <w:rPr>
          <w:rFonts w:ascii="Arial" w:eastAsia="Arial Unicode MS" w:hAnsi="Arial" w:cs="Arial"/>
          <w:sz w:val="23"/>
          <w:szCs w:val="23"/>
          <w:lang w:val="en-ZA"/>
        </w:rPr>
        <w:t>]</w:t>
      </w:r>
      <w:r>
        <w:rPr>
          <w:rFonts w:ascii="Arial" w:eastAsia="Arial Unicode MS" w:hAnsi="Arial" w:cs="Arial"/>
          <w:sz w:val="23"/>
          <w:szCs w:val="23"/>
          <w:lang w:val="en-ZA"/>
        </w:rPr>
        <w:tab/>
        <w:t>I have now pointed out above that in the circumstances the conclusion of the MRA was not done in the manner contemplated by Section 38(1)(iii) of the PFMA and is therefore invalid.  In terms of</w:t>
      </w:r>
      <w:r w:rsidR="00BD2B5B">
        <w:rPr>
          <w:rFonts w:ascii="Arial" w:eastAsia="Arial Unicode MS" w:hAnsi="Arial" w:cs="Arial"/>
          <w:sz w:val="23"/>
          <w:szCs w:val="23"/>
          <w:lang w:val="en-ZA"/>
        </w:rPr>
        <w:t xml:space="preserve"> s</w:t>
      </w:r>
      <w:r>
        <w:rPr>
          <w:rFonts w:ascii="Arial" w:eastAsia="Arial Unicode MS" w:hAnsi="Arial" w:cs="Arial"/>
          <w:sz w:val="23"/>
          <w:szCs w:val="23"/>
          <w:lang w:val="en-ZA"/>
        </w:rPr>
        <w:t xml:space="preserve"> 172(1) of the Constitution, this Court is bound to declare it invalid, it is therefore </w:t>
      </w:r>
      <w:r w:rsidR="00BD2B5B">
        <w:rPr>
          <w:rFonts w:ascii="Arial" w:eastAsia="Arial Unicode MS" w:hAnsi="Arial" w:cs="Arial"/>
          <w:sz w:val="23"/>
          <w:szCs w:val="23"/>
          <w:lang w:val="en-ZA"/>
        </w:rPr>
        <w:t xml:space="preserve">hereby </w:t>
      </w:r>
      <w:r>
        <w:rPr>
          <w:rFonts w:ascii="Arial" w:eastAsia="Arial Unicode MS" w:hAnsi="Arial" w:cs="Arial"/>
          <w:sz w:val="23"/>
          <w:szCs w:val="23"/>
          <w:lang w:val="en-ZA"/>
        </w:rPr>
        <w:t>declared invalid.</w:t>
      </w:r>
    </w:p>
    <w:p w14:paraId="0B97C314" w14:textId="3814BD4F" w:rsidR="00A732FE" w:rsidRDefault="00A732FE" w:rsidP="0043149C">
      <w:pPr>
        <w:spacing w:line="480" w:lineRule="auto"/>
        <w:ind w:left="562" w:hanging="562"/>
        <w:jc w:val="both"/>
        <w:rPr>
          <w:rFonts w:ascii="Arial" w:eastAsia="Arial Unicode MS" w:hAnsi="Arial" w:cs="Arial"/>
          <w:sz w:val="23"/>
          <w:szCs w:val="23"/>
          <w:lang w:val="en-ZA"/>
        </w:rPr>
      </w:pPr>
    </w:p>
    <w:p w14:paraId="0EAF4097" w14:textId="6E068486" w:rsidR="00A732FE" w:rsidRDefault="00A732FE"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420846">
        <w:rPr>
          <w:rFonts w:ascii="Arial" w:eastAsia="Arial Unicode MS" w:hAnsi="Arial" w:cs="Arial"/>
          <w:sz w:val="23"/>
          <w:szCs w:val="23"/>
          <w:lang w:val="en-ZA"/>
        </w:rPr>
        <w:t>6</w:t>
      </w:r>
      <w:r w:rsidR="002A794C">
        <w:rPr>
          <w:rFonts w:ascii="Arial" w:eastAsia="Arial Unicode MS" w:hAnsi="Arial" w:cs="Arial"/>
          <w:sz w:val="23"/>
          <w:szCs w:val="23"/>
          <w:lang w:val="en-ZA"/>
        </w:rPr>
        <w:t>1</w:t>
      </w:r>
      <w:r>
        <w:rPr>
          <w:rFonts w:ascii="Arial" w:eastAsia="Arial Unicode MS" w:hAnsi="Arial" w:cs="Arial"/>
          <w:sz w:val="23"/>
          <w:szCs w:val="23"/>
          <w:lang w:val="en-ZA"/>
        </w:rPr>
        <w:t>]</w:t>
      </w:r>
      <w:r>
        <w:rPr>
          <w:rFonts w:ascii="Arial" w:eastAsia="Arial Unicode MS" w:hAnsi="Arial" w:cs="Arial"/>
          <w:sz w:val="23"/>
          <w:szCs w:val="23"/>
          <w:lang w:val="en-ZA"/>
        </w:rPr>
        <w:tab/>
        <w:t xml:space="preserve">Counsel for Rentworks referred the Court to the judgment of Mbha J, as he then was, in which the Court refused to declare a contract invalid.  This was the judgment of </w:t>
      </w:r>
      <w:r w:rsidRPr="003800B4">
        <w:rPr>
          <w:rFonts w:ascii="Arial" w:eastAsia="Arial Unicode MS" w:hAnsi="Arial" w:cs="Arial"/>
          <w:b/>
          <w:i/>
          <w:sz w:val="23"/>
          <w:szCs w:val="23"/>
          <w:lang w:val="en-ZA"/>
        </w:rPr>
        <w:t>Buena</w:t>
      </w:r>
      <w:r w:rsidR="003800B4" w:rsidRPr="003800B4">
        <w:rPr>
          <w:rFonts w:ascii="Arial" w:eastAsia="Arial Unicode MS" w:hAnsi="Arial" w:cs="Arial"/>
          <w:b/>
          <w:i/>
          <w:sz w:val="23"/>
          <w:szCs w:val="23"/>
          <w:lang w:val="en-ZA"/>
        </w:rPr>
        <w:t xml:space="preserve"> Vista Trading 15 (Pty) Ltd </w:t>
      </w:r>
      <w:r w:rsidR="003800B4">
        <w:rPr>
          <w:rFonts w:ascii="Arial" w:eastAsia="Arial Unicode MS" w:hAnsi="Arial" w:cs="Arial"/>
          <w:b/>
          <w:i/>
          <w:sz w:val="23"/>
          <w:szCs w:val="23"/>
          <w:lang w:val="en-ZA"/>
        </w:rPr>
        <w:t xml:space="preserve">&amp; Another </w:t>
      </w:r>
      <w:r w:rsidR="003800B4" w:rsidRPr="003800B4">
        <w:rPr>
          <w:rFonts w:ascii="Arial" w:eastAsia="Arial Unicode MS" w:hAnsi="Arial" w:cs="Arial"/>
          <w:b/>
          <w:i/>
          <w:sz w:val="23"/>
          <w:szCs w:val="23"/>
          <w:lang w:val="en-ZA"/>
        </w:rPr>
        <w:t xml:space="preserve">v Gauteng Department of Roads and Transport </w:t>
      </w:r>
      <w:r w:rsidR="003800B4">
        <w:rPr>
          <w:rFonts w:ascii="Arial" w:eastAsia="Arial Unicode MS" w:hAnsi="Arial" w:cs="Arial"/>
          <w:b/>
          <w:i/>
          <w:sz w:val="23"/>
          <w:szCs w:val="23"/>
          <w:lang w:val="en-ZA"/>
        </w:rPr>
        <w:t xml:space="preserve">and Others </w:t>
      </w:r>
      <w:r w:rsidR="003800B4" w:rsidRPr="003800B4">
        <w:rPr>
          <w:rFonts w:ascii="Arial" w:eastAsia="Arial Unicode MS" w:hAnsi="Arial" w:cs="Arial"/>
          <w:b/>
          <w:i/>
          <w:sz w:val="23"/>
          <w:szCs w:val="23"/>
          <w:lang w:val="en-ZA"/>
        </w:rPr>
        <w:t xml:space="preserve">2012 JDR 2198 </w:t>
      </w:r>
      <w:r w:rsidR="00032B1D">
        <w:rPr>
          <w:rFonts w:ascii="Arial" w:eastAsia="Arial Unicode MS" w:hAnsi="Arial" w:cs="Arial"/>
          <w:b/>
          <w:i/>
          <w:sz w:val="23"/>
          <w:szCs w:val="23"/>
          <w:lang w:val="en-ZA"/>
        </w:rPr>
        <w:t>C</w:t>
      </w:r>
      <w:r w:rsidR="003800B4" w:rsidRPr="003800B4">
        <w:rPr>
          <w:rFonts w:ascii="Arial" w:eastAsia="Arial Unicode MS" w:hAnsi="Arial" w:cs="Arial"/>
          <w:b/>
          <w:i/>
          <w:sz w:val="23"/>
          <w:szCs w:val="23"/>
          <w:lang w:val="en-ZA"/>
        </w:rPr>
        <w:t>GSJ)</w:t>
      </w:r>
      <w:r w:rsidR="003800B4">
        <w:rPr>
          <w:rFonts w:ascii="Arial" w:eastAsia="Arial Unicode MS" w:hAnsi="Arial" w:cs="Arial"/>
          <w:sz w:val="23"/>
          <w:szCs w:val="23"/>
          <w:lang w:val="en-ZA"/>
        </w:rPr>
        <w:t>. This was a case upholding the core successor of the old Department and one of the entities identified in the Grand Tho</w:t>
      </w:r>
      <w:r w:rsidR="00860246">
        <w:rPr>
          <w:rFonts w:ascii="Arial" w:eastAsia="Arial Unicode MS" w:hAnsi="Arial" w:cs="Arial"/>
          <w:sz w:val="23"/>
          <w:szCs w:val="23"/>
          <w:lang w:val="en-ZA"/>
        </w:rPr>
        <w:t>r</w:t>
      </w:r>
      <w:r w:rsidR="003800B4">
        <w:rPr>
          <w:rFonts w:ascii="Arial" w:eastAsia="Arial Unicode MS" w:hAnsi="Arial" w:cs="Arial"/>
          <w:sz w:val="23"/>
          <w:szCs w:val="23"/>
          <w:lang w:val="en-ZA"/>
        </w:rPr>
        <w:t>nto</w:t>
      </w:r>
      <w:r w:rsidR="00860246">
        <w:rPr>
          <w:rFonts w:ascii="Arial" w:eastAsia="Arial Unicode MS" w:hAnsi="Arial" w:cs="Arial"/>
          <w:sz w:val="23"/>
          <w:szCs w:val="23"/>
          <w:lang w:val="en-ZA"/>
        </w:rPr>
        <w:t>n</w:t>
      </w:r>
      <w:r w:rsidR="003800B4">
        <w:rPr>
          <w:rFonts w:ascii="Arial" w:eastAsia="Arial Unicode MS" w:hAnsi="Arial" w:cs="Arial"/>
          <w:sz w:val="23"/>
          <w:szCs w:val="23"/>
          <w:lang w:val="en-ZA"/>
        </w:rPr>
        <w:t xml:space="preserve"> Forensic Report.  In that case the action was instituted in 2011. The applicant sought payment of approximately R85 million from the Department who purported to cancel a lease agreement between the applicant and Inpophoma on the basis that a proper procurement </w:t>
      </w:r>
      <w:r w:rsidR="003800B4">
        <w:rPr>
          <w:rFonts w:ascii="Arial" w:eastAsia="Arial Unicode MS" w:hAnsi="Arial" w:cs="Arial"/>
          <w:sz w:val="23"/>
          <w:szCs w:val="23"/>
          <w:lang w:val="en-ZA"/>
        </w:rPr>
        <w:lastRenderedPageBreak/>
        <w:t xml:space="preserve">process had not been followed in accordance with, </w:t>
      </w:r>
      <w:r w:rsidR="003800B4">
        <w:rPr>
          <w:rFonts w:ascii="Arial" w:eastAsia="Arial Unicode MS" w:hAnsi="Arial" w:cs="Arial"/>
          <w:i/>
          <w:sz w:val="23"/>
          <w:szCs w:val="23"/>
          <w:lang w:val="en-ZA"/>
        </w:rPr>
        <w:t xml:space="preserve">inter alia, </w:t>
      </w:r>
      <w:r w:rsidR="003800B4">
        <w:rPr>
          <w:rFonts w:ascii="Arial" w:eastAsia="Arial Unicode MS" w:hAnsi="Arial" w:cs="Arial"/>
          <w:sz w:val="23"/>
          <w:szCs w:val="23"/>
          <w:lang w:val="en-ZA"/>
        </w:rPr>
        <w:t>the PFMA.  Even though there were strong indications that a proper procurement process had not been followed, the Court declined to set the agreement aside because it was neither ethical, fair, not desirable to do so. The applicant had acted in good faith and had discharged their obligations. They were entitled to ask that a proper procurement process had been followed.  Accordingly, the Court awarded payment of approximately R85 million together with interest and costs. Counsel for Rentworks asked the Court to follow the same approach in this case.</w:t>
      </w:r>
    </w:p>
    <w:p w14:paraId="324BFA2D" w14:textId="2A4FB351" w:rsidR="003800B4" w:rsidRDefault="003800B4" w:rsidP="0043149C">
      <w:pPr>
        <w:spacing w:line="480" w:lineRule="auto"/>
        <w:ind w:left="562" w:hanging="562"/>
        <w:jc w:val="both"/>
        <w:rPr>
          <w:rFonts w:ascii="Arial" w:eastAsia="Arial Unicode MS" w:hAnsi="Arial" w:cs="Arial"/>
          <w:sz w:val="23"/>
          <w:szCs w:val="23"/>
          <w:lang w:val="en-ZA"/>
        </w:rPr>
      </w:pPr>
    </w:p>
    <w:p w14:paraId="4E9EE611" w14:textId="2F1E3D6E" w:rsidR="003800B4" w:rsidRDefault="003800B4"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420846">
        <w:rPr>
          <w:rFonts w:ascii="Arial" w:eastAsia="Arial Unicode MS" w:hAnsi="Arial" w:cs="Arial"/>
          <w:sz w:val="23"/>
          <w:szCs w:val="23"/>
          <w:lang w:val="en-ZA"/>
        </w:rPr>
        <w:t>6</w:t>
      </w:r>
      <w:r w:rsidR="00106F5F">
        <w:rPr>
          <w:rFonts w:ascii="Arial" w:eastAsia="Arial Unicode MS" w:hAnsi="Arial" w:cs="Arial"/>
          <w:sz w:val="23"/>
          <w:szCs w:val="23"/>
          <w:lang w:val="en-ZA"/>
        </w:rPr>
        <w:t>2</w:t>
      </w:r>
      <w:r>
        <w:rPr>
          <w:rFonts w:ascii="Arial" w:eastAsia="Arial Unicode MS" w:hAnsi="Arial" w:cs="Arial"/>
          <w:sz w:val="23"/>
          <w:szCs w:val="23"/>
          <w:lang w:val="en-ZA"/>
        </w:rPr>
        <w:t>]</w:t>
      </w:r>
      <w:r>
        <w:rPr>
          <w:rFonts w:ascii="Arial" w:eastAsia="Arial Unicode MS" w:hAnsi="Arial" w:cs="Arial"/>
          <w:sz w:val="23"/>
          <w:szCs w:val="23"/>
          <w:lang w:val="en-ZA"/>
        </w:rPr>
        <w:tab/>
        <w:t xml:space="preserve">With due respect to Mbha J, I </w:t>
      </w:r>
      <w:r w:rsidR="00034AC4">
        <w:rPr>
          <w:rFonts w:ascii="Arial" w:eastAsia="Arial Unicode MS" w:hAnsi="Arial" w:cs="Arial"/>
          <w:sz w:val="23"/>
          <w:szCs w:val="23"/>
          <w:lang w:val="en-ZA"/>
        </w:rPr>
        <w:t xml:space="preserve">differ </w:t>
      </w:r>
      <w:r>
        <w:rPr>
          <w:rFonts w:ascii="Arial" w:eastAsia="Arial Unicode MS" w:hAnsi="Arial" w:cs="Arial"/>
          <w:sz w:val="23"/>
          <w:szCs w:val="23"/>
          <w:lang w:val="en-ZA"/>
        </w:rPr>
        <w:t>with his approach.  In the first place, once it has been established, as it was done in the case before him, that there was no compliance with the procurement process, the Court has no choice but to make a declaration of invalidity.  In other words, to declare such conduct to be inconsistent with the Constitution and to declare it invalid.  A duty to do so was imposed on the Court by the provision of</w:t>
      </w:r>
      <w:r w:rsidR="00023545">
        <w:rPr>
          <w:rFonts w:ascii="Arial" w:eastAsia="Arial Unicode MS" w:hAnsi="Arial" w:cs="Arial"/>
          <w:sz w:val="23"/>
          <w:szCs w:val="23"/>
          <w:lang w:val="en-ZA"/>
        </w:rPr>
        <w:t xml:space="preserve"> s</w:t>
      </w:r>
      <w:r>
        <w:rPr>
          <w:rFonts w:ascii="Arial" w:eastAsia="Arial Unicode MS" w:hAnsi="Arial" w:cs="Arial"/>
          <w:sz w:val="23"/>
          <w:szCs w:val="23"/>
          <w:lang w:val="en-ZA"/>
        </w:rPr>
        <w:t xml:space="preserve"> 172(1)(a) of the Constitution.  In my view, the Respondent in the</w:t>
      </w:r>
      <w:r w:rsidR="000B622B">
        <w:rPr>
          <w:rFonts w:ascii="Arial" w:eastAsia="Arial Unicode MS" w:hAnsi="Arial" w:cs="Arial"/>
          <w:sz w:val="23"/>
          <w:szCs w:val="23"/>
          <w:lang w:val="en-ZA"/>
        </w:rPr>
        <w:t xml:space="preserve"> </w:t>
      </w:r>
      <w:r w:rsidR="000B622B" w:rsidRPr="000B622B">
        <w:rPr>
          <w:rFonts w:ascii="Arial" w:eastAsia="Arial Unicode MS" w:hAnsi="Arial" w:cs="Arial"/>
          <w:b/>
          <w:i/>
          <w:sz w:val="23"/>
          <w:szCs w:val="23"/>
          <w:lang w:val="en-ZA"/>
        </w:rPr>
        <w:t>Buena</w:t>
      </w:r>
      <w:r w:rsidR="000B622B">
        <w:rPr>
          <w:rFonts w:ascii="Arial" w:eastAsia="Arial Unicode MS" w:hAnsi="Arial" w:cs="Arial"/>
          <w:sz w:val="23"/>
          <w:szCs w:val="23"/>
          <w:lang w:val="en-ZA"/>
        </w:rPr>
        <w:t xml:space="preserve"> case had successfully demonstrated in paragraphs [26.1] to [26.7] that the procurement process was not adhered to.  In my view, the court in the </w:t>
      </w:r>
      <w:r w:rsidR="000B622B" w:rsidRPr="000B622B">
        <w:rPr>
          <w:rFonts w:ascii="Arial" w:eastAsia="Arial Unicode MS" w:hAnsi="Arial" w:cs="Arial"/>
          <w:b/>
          <w:i/>
          <w:sz w:val="23"/>
          <w:szCs w:val="23"/>
          <w:lang w:val="en-ZA"/>
        </w:rPr>
        <w:t>Buena</w:t>
      </w:r>
      <w:r w:rsidR="000B622B">
        <w:rPr>
          <w:rFonts w:ascii="Arial" w:eastAsia="Arial Unicode MS" w:hAnsi="Arial" w:cs="Arial"/>
          <w:sz w:val="23"/>
          <w:szCs w:val="23"/>
          <w:lang w:val="en-ZA"/>
        </w:rPr>
        <w:t xml:space="preserve"> case should have declared the agreement of lease invalid </w:t>
      </w:r>
      <w:r w:rsidR="000B622B">
        <w:rPr>
          <w:rFonts w:ascii="Arial" w:eastAsia="Arial Unicode MS" w:hAnsi="Arial" w:cs="Arial"/>
          <w:i/>
          <w:sz w:val="23"/>
          <w:szCs w:val="23"/>
          <w:lang w:val="en-ZA"/>
        </w:rPr>
        <w:t xml:space="preserve">ab origine </w:t>
      </w:r>
      <w:r w:rsidR="000B622B">
        <w:rPr>
          <w:rFonts w:ascii="Arial" w:eastAsia="Arial Unicode MS" w:hAnsi="Arial" w:cs="Arial"/>
          <w:sz w:val="23"/>
          <w:szCs w:val="23"/>
          <w:lang w:val="en-ZA"/>
        </w:rPr>
        <w:t xml:space="preserve">and </w:t>
      </w:r>
      <w:r w:rsidR="00023545">
        <w:rPr>
          <w:rFonts w:ascii="Arial" w:eastAsia="Arial Unicode MS" w:hAnsi="Arial" w:cs="Arial"/>
          <w:sz w:val="23"/>
          <w:szCs w:val="23"/>
          <w:lang w:val="en-ZA"/>
        </w:rPr>
        <w:t xml:space="preserve">having done </w:t>
      </w:r>
      <w:r w:rsidR="000B622B">
        <w:rPr>
          <w:rFonts w:ascii="Arial" w:eastAsia="Arial Unicode MS" w:hAnsi="Arial" w:cs="Arial"/>
          <w:sz w:val="23"/>
          <w:szCs w:val="23"/>
          <w:lang w:val="en-ZA"/>
        </w:rPr>
        <w:t xml:space="preserve">so, adopted the approach set out in </w:t>
      </w:r>
      <w:r w:rsidR="00023545">
        <w:rPr>
          <w:rFonts w:ascii="Arial" w:eastAsia="Arial Unicode MS" w:hAnsi="Arial" w:cs="Arial"/>
          <w:sz w:val="23"/>
          <w:szCs w:val="23"/>
          <w:lang w:val="en-ZA"/>
        </w:rPr>
        <w:t>s</w:t>
      </w:r>
      <w:r w:rsidR="000B622B">
        <w:rPr>
          <w:rFonts w:ascii="Arial" w:eastAsia="Arial Unicode MS" w:hAnsi="Arial" w:cs="Arial"/>
          <w:sz w:val="23"/>
          <w:szCs w:val="23"/>
          <w:lang w:val="en-ZA"/>
        </w:rPr>
        <w:t xml:space="preserve"> 172(1)(b) of the Constitution.</w:t>
      </w:r>
    </w:p>
    <w:p w14:paraId="511293BA" w14:textId="5C11A873" w:rsidR="000B622B" w:rsidRDefault="000B622B" w:rsidP="0043149C">
      <w:pPr>
        <w:spacing w:line="480" w:lineRule="auto"/>
        <w:ind w:left="562" w:hanging="562"/>
        <w:jc w:val="both"/>
        <w:rPr>
          <w:rFonts w:ascii="Arial" w:eastAsia="Arial Unicode MS" w:hAnsi="Arial" w:cs="Arial"/>
          <w:sz w:val="23"/>
          <w:szCs w:val="23"/>
          <w:lang w:val="en-ZA"/>
        </w:rPr>
      </w:pPr>
    </w:p>
    <w:p w14:paraId="2C7827BC" w14:textId="1B68904E" w:rsidR="000B622B" w:rsidRDefault="000B622B"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420846">
        <w:rPr>
          <w:rFonts w:ascii="Arial" w:eastAsia="Arial Unicode MS" w:hAnsi="Arial" w:cs="Arial"/>
          <w:sz w:val="23"/>
          <w:szCs w:val="23"/>
          <w:lang w:val="en-ZA"/>
        </w:rPr>
        <w:t>6</w:t>
      </w:r>
      <w:r w:rsidR="00106F5F">
        <w:rPr>
          <w:rFonts w:ascii="Arial" w:eastAsia="Arial Unicode MS" w:hAnsi="Arial" w:cs="Arial"/>
          <w:sz w:val="23"/>
          <w:szCs w:val="23"/>
          <w:lang w:val="en-ZA"/>
        </w:rPr>
        <w:t>3</w:t>
      </w:r>
      <w:r>
        <w:rPr>
          <w:rFonts w:ascii="Arial" w:eastAsia="Arial Unicode MS" w:hAnsi="Arial" w:cs="Arial"/>
          <w:sz w:val="23"/>
          <w:szCs w:val="23"/>
          <w:lang w:val="en-ZA"/>
        </w:rPr>
        <w:t>]</w:t>
      </w:r>
      <w:r>
        <w:rPr>
          <w:rFonts w:ascii="Arial" w:eastAsia="Arial Unicode MS" w:hAnsi="Arial" w:cs="Arial"/>
          <w:sz w:val="23"/>
          <w:szCs w:val="23"/>
          <w:lang w:val="en-ZA"/>
        </w:rPr>
        <w:tab/>
        <w:t xml:space="preserve">There are many aspects of this judgment that I do not agree with.  </w:t>
      </w:r>
      <w:r w:rsidR="00420846">
        <w:rPr>
          <w:rFonts w:ascii="Arial" w:eastAsia="Arial Unicode MS" w:hAnsi="Arial" w:cs="Arial"/>
          <w:sz w:val="23"/>
          <w:szCs w:val="23"/>
          <w:lang w:val="en-ZA"/>
        </w:rPr>
        <w:t>Unfortunately,</w:t>
      </w:r>
      <w:r>
        <w:rPr>
          <w:rFonts w:ascii="Arial" w:eastAsia="Arial Unicode MS" w:hAnsi="Arial" w:cs="Arial"/>
          <w:sz w:val="23"/>
          <w:szCs w:val="23"/>
          <w:lang w:val="en-ZA"/>
        </w:rPr>
        <w:t xml:space="preserve"> this is not a space to fully criticise the said judgment.  In my view, the </w:t>
      </w:r>
      <w:r>
        <w:rPr>
          <w:rFonts w:ascii="Arial" w:eastAsia="Arial Unicode MS" w:hAnsi="Arial" w:cs="Arial"/>
          <w:b/>
          <w:i/>
          <w:sz w:val="23"/>
          <w:szCs w:val="23"/>
          <w:lang w:val="en-ZA"/>
        </w:rPr>
        <w:t xml:space="preserve">Buena </w:t>
      </w:r>
      <w:r>
        <w:rPr>
          <w:rFonts w:ascii="Arial" w:eastAsia="Arial Unicode MS" w:hAnsi="Arial" w:cs="Arial"/>
          <w:sz w:val="23"/>
          <w:szCs w:val="23"/>
          <w:lang w:val="en-ZA"/>
        </w:rPr>
        <w:t>judgment is not good authority for the proposition that a Court may decline to declare an agreement concluded contrary to the provision of the PFMA invalid.</w:t>
      </w:r>
    </w:p>
    <w:p w14:paraId="6DCCD679" w14:textId="126269D4" w:rsidR="000B622B" w:rsidRDefault="000B622B" w:rsidP="0043149C">
      <w:pPr>
        <w:spacing w:line="480" w:lineRule="auto"/>
        <w:ind w:left="562" w:hanging="562"/>
        <w:jc w:val="both"/>
        <w:rPr>
          <w:rFonts w:ascii="Arial" w:eastAsia="Arial Unicode MS" w:hAnsi="Arial" w:cs="Arial"/>
          <w:sz w:val="23"/>
          <w:szCs w:val="23"/>
          <w:lang w:val="en-ZA"/>
        </w:rPr>
      </w:pPr>
    </w:p>
    <w:p w14:paraId="6482953F" w14:textId="0AC30A83" w:rsidR="000B622B" w:rsidRDefault="000B622B"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[6</w:t>
      </w:r>
      <w:r w:rsidR="00106F5F">
        <w:rPr>
          <w:rFonts w:ascii="Arial" w:eastAsia="Arial Unicode MS" w:hAnsi="Arial" w:cs="Arial"/>
          <w:sz w:val="23"/>
          <w:szCs w:val="23"/>
          <w:lang w:val="en-ZA"/>
        </w:rPr>
        <w:t>4</w:t>
      </w:r>
      <w:r>
        <w:rPr>
          <w:rFonts w:ascii="Arial" w:eastAsia="Arial Unicode MS" w:hAnsi="Arial" w:cs="Arial"/>
          <w:sz w:val="23"/>
          <w:szCs w:val="23"/>
          <w:lang w:val="en-ZA"/>
        </w:rPr>
        <w:t>]</w:t>
      </w:r>
      <w:r>
        <w:rPr>
          <w:rFonts w:ascii="Arial" w:eastAsia="Arial Unicode MS" w:hAnsi="Arial" w:cs="Arial"/>
          <w:sz w:val="23"/>
          <w:szCs w:val="23"/>
          <w:lang w:val="en-ZA"/>
        </w:rPr>
        <w:tab/>
        <w:t xml:space="preserve">Unfortunately, the case of </w:t>
      </w:r>
      <w:r>
        <w:rPr>
          <w:rFonts w:ascii="Arial" w:eastAsia="Arial Unicode MS" w:hAnsi="Arial" w:cs="Arial"/>
          <w:b/>
          <w:i/>
          <w:sz w:val="23"/>
          <w:szCs w:val="23"/>
          <w:lang w:val="en-ZA"/>
        </w:rPr>
        <w:t>Buena</w:t>
      </w:r>
      <w:r>
        <w:rPr>
          <w:rFonts w:ascii="Arial" w:eastAsia="Arial Unicode MS" w:hAnsi="Arial" w:cs="Arial"/>
          <w:sz w:val="23"/>
          <w:szCs w:val="23"/>
          <w:lang w:val="en-ZA"/>
        </w:rPr>
        <w:t xml:space="preserve"> was decided before the case of the Constitutional Court in the </w:t>
      </w:r>
      <w:r w:rsidR="00FF6968" w:rsidRPr="00FF6968">
        <w:rPr>
          <w:rFonts w:ascii="Arial" w:eastAsia="Arial Unicode MS" w:hAnsi="Arial" w:cs="Arial"/>
          <w:b/>
          <w:bCs/>
          <w:sz w:val="23"/>
          <w:szCs w:val="23"/>
          <w:lang w:val="en-ZA"/>
        </w:rPr>
        <w:t xml:space="preserve">Department of Transport and Others v Tasima </w:t>
      </w:r>
      <w:r w:rsidRPr="00FF6968">
        <w:rPr>
          <w:rFonts w:ascii="Arial" w:eastAsia="Arial Unicode MS" w:hAnsi="Arial" w:cs="Arial"/>
          <w:b/>
          <w:bCs/>
          <w:sz w:val="23"/>
          <w:szCs w:val="23"/>
          <w:lang w:val="en-ZA"/>
        </w:rPr>
        <w:t>(Pty) Ltd 2017 (2) SA 622 (</w:t>
      </w:r>
      <w:r w:rsidR="00FF6968" w:rsidRPr="00FF6968">
        <w:rPr>
          <w:rFonts w:ascii="Arial" w:eastAsia="Arial Unicode MS" w:hAnsi="Arial" w:cs="Arial"/>
          <w:b/>
          <w:bCs/>
          <w:sz w:val="23"/>
          <w:szCs w:val="23"/>
          <w:lang w:val="en-ZA"/>
        </w:rPr>
        <w:t>CC</w:t>
      </w:r>
      <w:r>
        <w:rPr>
          <w:rFonts w:ascii="Arial" w:eastAsia="Arial Unicode MS" w:hAnsi="Arial" w:cs="Arial"/>
          <w:sz w:val="23"/>
          <w:szCs w:val="23"/>
          <w:lang w:val="en-ZA"/>
        </w:rPr>
        <w:t>).  In paragraph [37] of this judgment, Jafta J, who wrote for the minority, stated that:</w:t>
      </w:r>
    </w:p>
    <w:p w14:paraId="7C83B7DE" w14:textId="36CF7DAA" w:rsidR="000B622B" w:rsidRDefault="000B622B"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ab/>
      </w:r>
      <w:r>
        <w:rPr>
          <w:rFonts w:ascii="Arial" w:eastAsia="Arial Unicode MS" w:hAnsi="Arial" w:cs="Arial"/>
          <w:i/>
          <w:sz w:val="23"/>
          <w:szCs w:val="23"/>
          <w:lang w:val="en-ZA"/>
        </w:rPr>
        <w:t>“Where, a</w:t>
      </w:r>
      <w:r w:rsidR="00422680">
        <w:rPr>
          <w:rFonts w:ascii="Arial" w:eastAsia="Arial Unicode MS" w:hAnsi="Arial" w:cs="Arial"/>
          <w:i/>
          <w:sz w:val="23"/>
          <w:szCs w:val="23"/>
          <w:lang w:val="en-ZA"/>
        </w:rPr>
        <w:t>s here.</w:t>
      </w:r>
      <w:r>
        <w:rPr>
          <w:rFonts w:ascii="Arial" w:eastAsia="Arial Unicode MS" w:hAnsi="Arial" w:cs="Arial"/>
          <w:i/>
          <w:sz w:val="23"/>
          <w:szCs w:val="23"/>
          <w:lang w:val="en-ZA"/>
        </w:rPr>
        <w:t xml:space="preserve"> the validity of the source of the right the applicant sought to preserve was also impugned on the basis that it was an illegal </w:t>
      </w:r>
      <w:r w:rsidR="00FF6968">
        <w:rPr>
          <w:rFonts w:ascii="Arial" w:eastAsia="Arial Unicode MS" w:hAnsi="Arial" w:cs="Arial"/>
          <w:i/>
          <w:sz w:val="23"/>
          <w:szCs w:val="23"/>
          <w:lang w:val="en-ZA"/>
        </w:rPr>
        <w:t>source;</w:t>
      </w:r>
      <w:r>
        <w:rPr>
          <w:rFonts w:ascii="Arial" w:eastAsia="Arial Unicode MS" w:hAnsi="Arial" w:cs="Arial"/>
          <w:i/>
          <w:sz w:val="23"/>
          <w:szCs w:val="23"/>
          <w:lang w:val="en-ZA"/>
        </w:rPr>
        <w:t xml:space="preserve"> a Court can hardly close its eyes to this and proceed to grant an order preserving an illegally obtained right.”</w:t>
      </w:r>
    </w:p>
    <w:p w14:paraId="752DBE6B" w14:textId="632182F4" w:rsidR="000B622B" w:rsidRDefault="000B622B"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The validity of the MRA source, which is the source of the right Rentworks seeks to preserve, is impugned by the Department in its counterclaim.</w:t>
      </w:r>
    </w:p>
    <w:p w14:paraId="17A9AC80" w14:textId="272BBDB4" w:rsidR="000B622B" w:rsidRDefault="000B622B" w:rsidP="0043149C">
      <w:pPr>
        <w:spacing w:line="480" w:lineRule="auto"/>
        <w:ind w:left="562" w:hanging="562"/>
        <w:jc w:val="both"/>
        <w:rPr>
          <w:rFonts w:ascii="Arial" w:eastAsia="Arial Unicode MS" w:hAnsi="Arial" w:cs="Arial"/>
          <w:sz w:val="23"/>
          <w:szCs w:val="23"/>
          <w:lang w:val="en-ZA"/>
        </w:rPr>
      </w:pPr>
    </w:p>
    <w:p w14:paraId="54196D51" w14:textId="4C637051" w:rsidR="000B622B" w:rsidRDefault="000B622B"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[6</w:t>
      </w:r>
      <w:r w:rsidR="00106F5F">
        <w:rPr>
          <w:rFonts w:ascii="Arial" w:eastAsia="Arial Unicode MS" w:hAnsi="Arial" w:cs="Arial"/>
          <w:sz w:val="23"/>
          <w:szCs w:val="23"/>
          <w:lang w:val="en-ZA"/>
        </w:rPr>
        <w:t>5</w:t>
      </w:r>
      <w:r>
        <w:rPr>
          <w:rFonts w:ascii="Arial" w:eastAsia="Arial Unicode MS" w:hAnsi="Arial" w:cs="Arial"/>
          <w:sz w:val="23"/>
          <w:szCs w:val="23"/>
          <w:lang w:val="en-ZA"/>
        </w:rPr>
        <w:t>]</w:t>
      </w:r>
      <w:r>
        <w:rPr>
          <w:rFonts w:ascii="Arial" w:eastAsia="Arial Unicode MS" w:hAnsi="Arial" w:cs="Arial"/>
          <w:sz w:val="23"/>
          <w:szCs w:val="23"/>
          <w:lang w:val="en-ZA"/>
        </w:rPr>
        <w:tab/>
        <w:t>Again in paragraph [77] the Court stated that:</w:t>
      </w:r>
    </w:p>
    <w:p w14:paraId="3CCD64AE" w14:textId="594B77F2" w:rsidR="000B622B" w:rsidRDefault="000B622B"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 xml:space="preserve">“In refusing condonation, the Supreme Court of Appeal did not only fail to take the allegations into account but also overlooked the overwhelming evidence on record that Mr </w:t>
      </w:r>
      <w:r w:rsidR="00FF6968">
        <w:rPr>
          <w:rFonts w:ascii="Arial" w:eastAsia="Arial Unicode MS" w:hAnsi="Arial" w:cs="Arial"/>
          <w:i/>
          <w:sz w:val="23"/>
          <w:szCs w:val="23"/>
          <w:lang w:val="en-ZA"/>
        </w:rPr>
        <w:t xml:space="preserve">Mahlalela </w:t>
      </w:r>
      <w:r>
        <w:rPr>
          <w:rFonts w:ascii="Arial" w:eastAsia="Arial Unicode MS" w:hAnsi="Arial" w:cs="Arial"/>
          <w:i/>
          <w:sz w:val="23"/>
          <w:szCs w:val="23"/>
          <w:lang w:val="en-ZA"/>
        </w:rPr>
        <w:t xml:space="preserve">violated </w:t>
      </w:r>
      <w:r w:rsidR="00FF6968">
        <w:rPr>
          <w:rFonts w:ascii="Arial" w:eastAsia="Arial Unicode MS" w:hAnsi="Arial" w:cs="Arial"/>
          <w:i/>
          <w:sz w:val="23"/>
          <w:szCs w:val="23"/>
          <w:lang w:val="en-ZA"/>
        </w:rPr>
        <w:t>s</w:t>
      </w:r>
      <w:r>
        <w:rPr>
          <w:rFonts w:ascii="Arial" w:eastAsia="Arial Unicode MS" w:hAnsi="Arial" w:cs="Arial"/>
          <w:i/>
          <w:sz w:val="23"/>
          <w:szCs w:val="23"/>
          <w:lang w:val="en-ZA"/>
        </w:rPr>
        <w:t xml:space="preserve">ection 217 of the Constitution when he extended the agreement.  Once that was established, the Supreme Court of Appeal was obliged by </w:t>
      </w:r>
      <w:r w:rsidR="00FF6968">
        <w:rPr>
          <w:rFonts w:ascii="Arial" w:eastAsia="Arial Unicode MS" w:hAnsi="Arial" w:cs="Arial"/>
          <w:i/>
          <w:sz w:val="23"/>
          <w:szCs w:val="23"/>
          <w:lang w:val="en-ZA"/>
        </w:rPr>
        <w:t>s</w:t>
      </w:r>
      <w:r>
        <w:rPr>
          <w:rFonts w:ascii="Arial" w:eastAsia="Arial Unicode MS" w:hAnsi="Arial" w:cs="Arial"/>
          <w:i/>
          <w:sz w:val="23"/>
          <w:szCs w:val="23"/>
          <w:lang w:val="en-ZA"/>
        </w:rPr>
        <w:t xml:space="preserve">ection 172(1)(a) of the Constitution to declare the extension to be invalid. Under this </w:t>
      </w:r>
      <w:r w:rsidR="00FF6968">
        <w:rPr>
          <w:rFonts w:ascii="Arial" w:eastAsia="Arial Unicode MS" w:hAnsi="Arial" w:cs="Arial"/>
          <w:i/>
          <w:sz w:val="23"/>
          <w:szCs w:val="23"/>
          <w:lang w:val="en-ZA"/>
        </w:rPr>
        <w:t>s</w:t>
      </w:r>
      <w:r>
        <w:rPr>
          <w:rFonts w:ascii="Arial" w:eastAsia="Arial Unicode MS" w:hAnsi="Arial" w:cs="Arial"/>
          <w:i/>
          <w:sz w:val="23"/>
          <w:szCs w:val="23"/>
          <w:lang w:val="en-ZA"/>
        </w:rPr>
        <w:t xml:space="preserve">ection, the declaration of </w:t>
      </w:r>
      <w:r w:rsidR="00FF6968">
        <w:rPr>
          <w:rFonts w:ascii="Arial" w:eastAsia="Arial Unicode MS" w:hAnsi="Arial" w:cs="Arial"/>
          <w:i/>
          <w:sz w:val="23"/>
          <w:szCs w:val="23"/>
          <w:lang w:val="en-ZA"/>
        </w:rPr>
        <w:t>in</w:t>
      </w:r>
      <w:r>
        <w:rPr>
          <w:rFonts w:ascii="Arial" w:eastAsia="Arial Unicode MS" w:hAnsi="Arial" w:cs="Arial"/>
          <w:i/>
          <w:sz w:val="23"/>
          <w:szCs w:val="23"/>
          <w:lang w:val="en-ZA"/>
        </w:rPr>
        <w:t>validity is a mandatory consequence of inconsistence with the Constitution.  Section 2 of the Constitution proclaims that the Constitution is supreme law conduct that is inconsistent with it is invalid.</w:t>
      </w:r>
    </w:p>
    <w:p w14:paraId="0EE6B5AB" w14:textId="4F7ACC37" w:rsidR="00C70165" w:rsidRDefault="00C70165"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t>In paragraph [33] of the Buena Vista Judgment, Mbha J stated that:</w:t>
      </w:r>
    </w:p>
    <w:p w14:paraId="34F92AD4" w14:textId="62F43CB2" w:rsidR="00C70165" w:rsidRDefault="00C7016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t>“It is common cause the amount</w:t>
      </w:r>
      <w:r w:rsidR="00FF6968">
        <w:rPr>
          <w:rFonts w:ascii="Arial" w:eastAsia="Arial Unicode MS" w:hAnsi="Arial" w:cs="Arial"/>
          <w:i/>
          <w:sz w:val="23"/>
          <w:szCs w:val="23"/>
          <w:lang w:val="en-ZA"/>
        </w:rPr>
        <w:t>s</w:t>
      </w:r>
      <w:r>
        <w:rPr>
          <w:rFonts w:ascii="Arial" w:eastAsia="Arial Unicode MS" w:hAnsi="Arial" w:cs="Arial"/>
          <w:i/>
          <w:sz w:val="23"/>
          <w:szCs w:val="23"/>
          <w:lang w:val="en-ZA"/>
        </w:rPr>
        <w:t xml:space="preserve"> involved in this case are far in excess of the threshold of R500,000.00 in terms of Practice Note 8 of 2007/2008 and that no written reasons</w:t>
      </w:r>
      <w:r w:rsidR="00185913">
        <w:rPr>
          <w:rFonts w:ascii="Arial" w:eastAsia="Arial Unicode MS" w:hAnsi="Arial" w:cs="Arial"/>
          <w:i/>
          <w:sz w:val="23"/>
          <w:szCs w:val="23"/>
          <w:lang w:val="en-ZA"/>
        </w:rPr>
        <w:t xml:space="preserve"> </w:t>
      </w:r>
      <w:r>
        <w:rPr>
          <w:rFonts w:ascii="Arial" w:eastAsia="Arial Unicode MS" w:hAnsi="Arial" w:cs="Arial"/>
          <w:i/>
          <w:sz w:val="23"/>
          <w:szCs w:val="23"/>
          <w:lang w:val="en-ZA"/>
        </w:rPr>
        <w:t>in terms of the Treasury Regulation 16A6.4) for any deviation have been furnished in this case.  Invariably this leads to the unavoidable conclusion that there was no compliance with the peremptory provisions of the applicable legislation and regulations and that the contracts concerned were unlawfully entered into.”</w:t>
      </w:r>
    </w:p>
    <w:p w14:paraId="2A1CDAED" w14:textId="783CA670" w:rsidR="000B622B" w:rsidRDefault="000B622B" w:rsidP="0043149C">
      <w:pPr>
        <w:spacing w:line="480" w:lineRule="auto"/>
        <w:ind w:left="562" w:hanging="562"/>
        <w:jc w:val="both"/>
        <w:rPr>
          <w:rFonts w:ascii="Arial" w:eastAsia="Arial Unicode MS" w:hAnsi="Arial" w:cs="Arial"/>
          <w:sz w:val="23"/>
          <w:szCs w:val="23"/>
          <w:lang w:val="en-ZA"/>
        </w:rPr>
      </w:pPr>
    </w:p>
    <w:p w14:paraId="49CA1C96" w14:textId="0C9C3AB9" w:rsidR="000B622B" w:rsidRDefault="000B622B"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[6</w:t>
      </w:r>
      <w:r w:rsidR="00106F5F">
        <w:rPr>
          <w:rFonts w:ascii="Arial" w:eastAsia="Arial Unicode MS" w:hAnsi="Arial" w:cs="Arial"/>
          <w:sz w:val="23"/>
          <w:szCs w:val="23"/>
          <w:lang w:val="en-ZA"/>
        </w:rPr>
        <w:t>6</w:t>
      </w:r>
      <w:r>
        <w:rPr>
          <w:rFonts w:ascii="Arial" w:eastAsia="Arial Unicode MS" w:hAnsi="Arial" w:cs="Arial"/>
          <w:sz w:val="23"/>
          <w:szCs w:val="23"/>
          <w:lang w:val="en-ZA"/>
        </w:rPr>
        <w:t>]</w:t>
      </w:r>
      <w:r>
        <w:rPr>
          <w:rFonts w:ascii="Arial" w:eastAsia="Arial Unicode MS" w:hAnsi="Arial" w:cs="Arial"/>
          <w:sz w:val="23"/>
          <w:szCs w:val="23"/>
          <w:lang w:val="en-ZA"/>
        </w:rPr>
        <w:tab/>
      </w:r>
      <w:r w:rsidR="00C70165">
        <w:rPr>
          <w:rFonts w:ascii="Arial" w:eastAsia="Arial Unicode MS" w:hAnsi="Arial" w:cs="Arial"/>
          <w:sz w:val="23"/>
          <w:szCs w:val="23"/>
          <w:lang w:val="en-ZA"/>
        </w:rPr>
        <w:t xml:space="preserve">Having made such a finding, the judge, contrary to the provisions of Section 2 and Section 172(1)(a) of the Constitution, declined to exercise his powers to declare an agreement invalid.  He had no legal excuse, in my view, to refuse to declare the contract unlawful.  What he did by failure to do so, he perpetuated an illegality.  </w:t>
      </w:r>
    </w:p>
    <w:p w14:paraId="32C8E4D7" w14:textId="2AA8BC8C" w:rsidR="00C70165" w:rsidRDefault="00C70165" w:rsidP="0043149C">
      <w:pPr>
        <w:spacing w:line="480" w:lineRule="auto"/>
        <w:ind w:left="562" w:hanging="562"/>
        <w:jc w:val="both"/>
        <w:rPr>
          <w:rFonts w:ascii="Arial" w:eastAsia="Arial Unicode MS" w:hAnsi="Arial" w:cs="Arial"/>
          <w:sz w:val="23"/>
          <w:szCs w:val="23"/>
          <w:lang w:val="en-ZA"/>
        </w:rPr>
      </w:pPr>
    </w:p>
    <w:p w14:paraId="2656233F" w14:textId="6A4CC800" w:rsidR="00C70165" w:rsidRDefault="00C7016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[6</w:t>
      </w:r>
      <w:r w:rsidR="00106F5F">
        <w:rPr>
          <w:rFonts w:ascii="Arial" w:eastAsia="Arial Unicode MS" w:hAnsi="Arial" w:cs="Arial"/>
          <w:sz w:val="23"/>
          <w:szCs w:val="23"/>
          <w:lang w:val="en-ZA"/>
        </w:rPr>
        <w:t>7</w:t>
      </w:r>
      <w:r>
        <w:rPr>
          <w:rFonts w:ascii="Arial" w:eastAsia="Arial Unicode MS" w:hAnsi="Arial" w:cs="Arial"/>
          <w:sz w:val="23"/>
          <w:szCs w:val="23"/>
          <w:lang w:val="en-ZA"/>
        </w:rPr>
        <w:t>]</w:t>
      </w:r>
      <w:r>
        <w:rPr>
          <w:rFonts w:ascii="Arial" w:eastAsia="Arial Unicode MS" w:hAnsi="Arial" w:cs="Arial"/>
          <w:sz w:val="23"/>
          <w:szCs w:val="23"/>
          <w:lang w:val="en-ZA"/>
        </w:rPr>
        <w:tab/>
        <w:t>Then he proceeded and stated that:</w:t>
      </w:r>
    </w:p>
    <w:p w14:paraId="12901A86" w14:textId="0D42AD86" w:rsidR="00C70165" w:rsidRDefault="00C70165"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 xml:space="preserve">“Ordinarily and in strict compliance with the requirements of the </w:t>
      </w:r>
      <w:r w:rsidR="00185913">
        <w:rPr>
          <w:rFonts w:ascii="Arial" w:eastAsia="Arial Unicode MS" w:hAnsi="Arial" w:cs="Arial"/>
          <w:i/>
          <w:sz w:val="23"/>
          <w:szCs w:val="23"/>
          <w:lang w:val="en-ZA"/>
        </w:rPr>
        <w:t>g</w:t>
      </w:r>
      <w:r>
        <w:rPr>
          <w:rFonts w:ascii="Arial" w:eastAsia="Arial Unicode MS" w:hAnsi="Arial" w:cs="Arial"/>
          <w:i/>
          <w:sz w:val="23"/>
          <w:szCs w:val="23"/>
          <w:lang w:val="en-ZA"/>
        </w:rPr>
        <w:t xml:space="preserve">overning </w:t>
      </w:r>
      <w:r w:rsidR="00185913">
        <w:rPr>
          <w:rFonts w:ascii="Arial" w:eastAsia="Arial Unicode MS" w:hAnsi="Arial" w:cs="Arial"/>
          <w:i/>
          <w:sz w:val="23"/>
          <w:szCs w:val="23"/>
          <w:lang w:val="en-ZA"/>
        </w:rPr>
        <w:t>s</w:t>
      </w:r>
      <w:r>
        <w:rPr>
          <w:rFonts w:ascii="Arial" w:eastAsia="Arial Unicode MS" w:hAnsi="Arial" w:cs="Arial"/>
          <w:i/>
          <w:sz w:val="23"/>
          <w:szCs w:val="23"/>
          <w:lang w:val="en-ZA"/>
        </w:rPr>
        <w:t xml:space="preserve">tatutes, I would have set the contract aside.  However, because of the reasons which I will set out fully hereunder, I have found it neither </w:t>
      </w:r>
      <w:r w:rsidR="003F2C76">
        <w:rPr>
          <w:rFonts w:ascii="Arial" w:eastAsia="Arial Unicode MS" w:hAnsi="Arial" w:cs="Arial"/>
          <w:i/>
          <w:sz w:val="23"/>
          <w:szCs w:val="23"/>
          <w:lang w:val="en-ZA"/>
        </w:rPr>
        <w:t>practical</w:t>
      </w:r>
      <w:r>
        <w:rPr>
          <w:rFonts w:ascii="Arial" w:eastAsia="Arial Unicode MS" w:hAnsi="Arial" w:cs="Arial"/>
          <w:i/>
          <w:sz w:val="23"/>
          <w:szCs w:val="23"/>
          <w:lang w:val="en-ZA"/>
        </w:rPr>
        <w:t>, fair, nor desirable to set these agreements aside.”</w:t>
      </w:r>
    </w:p>
    <w:p w14:paraId="6EFED393" w14:textId="6B131CF5" w:rsidR="00E95D80" w:rsidRDefault="00C70165" w:rsidP="0043149C">
      <w:pPr>
        <w:spacing w:line="480" w:lineRule="auto"/>
        <w:ind w:left="562" w:hanging="562"/>
        <w:jc w:val="both"/>
        <w:rPr>
          <w:rFonts w:ascii="Arial" w:eastAsia="Arial Unicode MS" w:hAnsi="Arial" w:cs="Arial"/>
          <w:sz w:val="23"/>
          <w:szCs w:val="23"/>
        </w:rPr>
      </w:pPr>
      <w:r>
        <w:rPr>
          <w:rFonts w:ascii="Arial" w:eastAsia="Arial Unicode MS" w:hAnsi="Arial" w:cs="Arial"/>
          <w:sz w:val="23"/>
          <w:szCs w:val="23"/>
          <w:lang w:val="en-ZA"/>
        </w:rPr>
        <w:tab/>
        <w:t xml:space="preserve">He then went to give reasons for declining to declare the agreement invalid.  </w:t>
      </w:r>
      <w:r w:rsidR="003F2C76">
        <w:rPr>
          <w:rFonts w:ascii="Arial" w:eastAsia="Arial Unicode MS" w:hAnsi="Arial" w:cs="Arial"/>
          <w:sz w:val="23"/>
          <w:szCs w:val="23"/>
          <w:lang w:val="en-ZA"/>
        </w:rPr>
        <w:t xml:space="preserve"> S 1</w:t>
      </w:r>
      <w:r>
        <w:rPr>
          <w:rFonts w:ascii="Arial" w:eastAsia="Arial Unicode MS" w:hAnsi="Arial" w:cs="Arial"/>
          <w:sz w:val="23"/>
          <w:szCs w:val="23"/>
          <w:lang w:val="en-ZA"/>
        </w:rPr>
        <w:t xml:space="preserve">72(1)(a) of the Constitution </w:t>
      </w:r>
      <w:r w:rsidR="003F2C76">
        <w:rPr>
          <w:rFonts w:ascii="Arial" w:eastAsia="Arial Unicode MS" w:hAnsi="Arial" w:cs="Arial"/>
          <w:sz w:val="23"/>
          <w:szCs w:val="23"/>
          <w:lang w:val="en-ZA"/>
        </w:rPr>
        <w:t>is peremptory</w:t>
      </w:r>
      <w:r>
        <w:rPr>
          <w:rFonts w:ascii="Arial" w:eastAsia="Arial Unicode MS" w:hAnsi="Arial" w:cs="Arial"/>
          <w:sz w:val="23"/>
          <w:szCs w:val="23"/>
          <w:lang w:val="en-ZA"/>
        </w:rPr>
        <w:t>.</w:t>
      </w:r>
      <w:r w:rsidR="003F2C76">
        <w:rPr>
          <w:rFonts w:ascii="Arial" w:eastAsia="Arial Unicode MS" w:hAnsi="Arial" w:cs="Arial"/>
          <w:sz w:val="23"/>
          <w:szCs w:val="23"/>
          <w:lang w:val="en-ZA"/>
        </w:rPr>
        <w:t xml:space="preserve"> The court has no discretion. It imposes an obligation, </w:t>
      </w:r>
      <w:r w:rsidR="00E95D80">
        <w:rPr>
          <w:rFonts w:ascii="Arial" w:eastAsia="Arial Unicode MS" w:hAnsi="Arial" w:cs="Arial"/>
          <w:sz w:val="23"/>
          <w:szCs w:val="23"/>
          <w:lang w:val="en-ZA"/>
        </w:rPr>
        <w:t>using</w:t>
      </w:r>
      <w:r w:rsidR="003F2C76">
        <w:rPr>
          <w:rFonts w:ascii="Arial" w:eastAsia="Arial Unicode MS" w:hAnsi="Arial" w:cs="Arial"/>
          <w:sz w:val="23"/>
          <w:szCs w:val="23"/>
          <w:lang w:val="en-ZA"/>
        </w:rPr>
        <w:t xml:space="preserve"> the word </w:t>
      </w:r>
      <w:r w:rsidR="003F2C76" w:rsidRPr="00E95D80">
        <w:rPr>
          <w:rFonts w:ascii="Arial" w:eastAsia="Arial Unicode MS" w:hAnsi="Arial" w:cs="Arial"/>
          <w:b/>
          <w:bCs/>
          <w:sz w:val="23"/>
          <w:szCs w:val="23"/>
          <w:u w:val="single"/>
          <w:lang w:val="en-ZA"/>
        </w:rPr>
        <w:t>must</w:t>
      </w:r>
      <w:r w:rsidR="003F2C76">
        <w:rPr>
          <w:rFonts w:ascii="Arial" w:eastAsia="Arial Unicode MS" w:hAnsi="Arial" w:cs="Arial"/>
          <w:b/>
          <w:bCs/>
          <w:sz w:val="23"/>
          <w:szCs w:val="23"/>
          <w:lang w:val="en-ZA"/>
        </w:rPr>
        <w:t xml:space="preserve">, </w:t>
      </w:r>
      <w:r w:rsidR="003F2C76">
        <w:rPr>
          <w:rFonts w:ascii="Arial" w:eastAsia="Arial Unicode MS" w:hAnsi="Arial" w:cs="Arial"/>
          <w:sz w:val="23"/>
          <w:szCs w:val="23"/>
          <w:lang w:val="en-ZA"/>
        </w:rPr>
        <w:t>to make a declaration of invalidity</w:t>
      </w:r>
      <w:r w:rsidR="003F2C76" w:rsidRPr="003F2C76">
        <w:rPr>
          <w:rFonts w:ascii="Arial" w:eastAsia="Arial Unicode MS" w:hAnsi="Arial" w:cs="Arial"/>
          <w:b/>
          <w:bCs/>
          <w:sz w:val="23"/>
          <w:szCs w:val="23"/>
          <w:lang w:val="en-ZA"/>
        </w:rPr>
        <w:t>.</w:t>
      </w:r>
      <w:r w:rsidR="003F2C76">
        <w:rPr>
          <w:rFonts w:ascii="Arial" w:eastAsia="Arial Unicode MS" w:hAnsi="Arial" w:cs="Arial"/>
          <w:sz w:val="23"/>
          <w:szCs w:val="23"/>
          <w:lang w:val="en-ZA"/>
        </w:rPr>
        <w:t xml:space="preserve"> </w:t>
      </w:r>
      <w:r w:rsidR="00E95D80" w:rsidRPr="00E95D80">
        <w:rPr>
          <w:rFonts w:ascii="Arial" w:eastAsia="Arial Unicode MS" w:hAnsi="Arial" w:cs="Arial"/>
          <w:sz w:val="23"/>
          <w:szCs w:val="23"/>
        </w:rPr>
        <w:t xml:space="preserve">In </w:t>
      </w:r>
      <w:r w:rsidR="00E95D80" w:rsidRPr="00F06212">
        <w:rPr>
          <w:rFonts w:ascii="Arial" w:eastAsia="Arial Unicode MS" w:hAnsi="Arial" w:cs="Arial"/>
          <w:b/>
          <w:bCs/>
          <w:sz w:val="23"/>
          <w:szCs w:val="23"/>
        </w:rPr>
        <w:t>Harris v The Law Society of the Cape of Good Hope 1917 CPD 451</w:t>
      </w:r>
      <w:r w:rsidR="00F06212">
        <w:rPr>
          <w:rFonts w:ascii="Arial" w:eastAsia="Arial Unicode MS" w:hAnsi="Arial" w:cs="Arial"/>
          <w:b/>
          <w:bCs/>
          <w:sz w:val="23"/>
          <w:szCs w:val="23"/>
        </w:rPr>
        <w:t>,</w:t>
      </w:r>
      <w:r w:rsidR="00E95D80" w:rsidRPr="00E95D80">
        <w:rPr>
          <w:rFonts w:ascii="Arial" w:eastAsia="Arial Unicode MS" w:hAnsi="Arial" w:cs="Arial"/>
          <w:sz w:val="23"/>
          <w:szCs w:val="23"/>
        </w:rPr>
        <w:t xml:space="preserve"> </w:t>
      </w:r>
      <w:r w:rsidR="00E95D80">
        <w:rPr>
          <w:rFonts w:ascii="Arial" w:eastAsia="Arial Unicode MS" w:hAnsi="Arial" w:cs="Arial"/>
          <w:sz w:val="23"/>
          <w:szCs w:val="23"/>
        </w:rPr>
        <w:t>the court had the following to say:</w:t>
      </w:r>
    </w:p>
    <w:p w14:paraId="4BCB2233" w14:textId="00AEFDD7" w:rsidR="00C70165" w:rsidRPr="00F06212" w:rsidRDefault="00E95D80" w:rsidP="00E95D80">
      <w:pPr>
        <w:spacing w:line="480" w:lineRule="auto"/>
        <w:ind w:left="562"/>
        <w:jc w:val="both"/>
        <w:rPr>
          <w:rFonts w:ascii="Arial" w:eastAsia="Arial Unicode MS" w:hAnsi="Arial" w:cs="Arial"/>
          <w:i/>
          <w:iCs/>
          <w:sz w:val="23"/>
          <w:szCs w:val="23"/>
          <w:lang w:val="en-ZA"/>
        </w:rPr>
      </w:pPr>
      <w:r w:rsidRPr="00F06212">
        <w:rPr>
          <w:rFonts w:ascii="Arial" w:eastAsia="Arial Unicode MS" w:hAnsi="Arial" w:cs="Arial"/>
          <w:i/>
          <w:iCs/>
          <w:sz w:val="23"/>
          <w:szCs w:val="23"/>
        </w:rPr>
        <w:t xml:space="preserve">“Modern doctrine and tendency are altogether against the Court assuming to itself a power to depart from or violate an express provision of the Statute law. This is indeed founded on a sound elementary principle, which distinguishes between the functions of parliament and that of the Courts of law. While the law speaks in clear and unambiguous language the maxim Judicis est jus dicere sed non dare applies, and hence we can appreciate the injunction of Justinian in the Code Judicandum est ex </w:t>
      </w:r>
      <w:r w:rsidR="00F06212" w:rsidRPr="00F06212">
        <w:rPr>
          <w:rFonts w:ascii="Arial" w:eastAsia="Arial Unicode MS" w:hAnsi="Arial" w:cs="Arial"/>
          <w:i/>
          <w:iCs/>
          <w:sz w:val="23"/>
          <w:szCs w:val="23"/>
        </w:rPr>
        <w:t xml:space="preserve">legibus sed non exemplis. </w:t>
      </w:r>
      <w:r w:rsidRPr="00F06212">
        <w:rPr>
          <w:rFonts w:ascii="Arial" w:eastAsia="Arial Unicode MS" w:hAnsi="Arial" w:cs="Arial"/>
          <w:i/>
          <w:iCs/>
          <w:sz w:val="23"/>
          <w:szCs w:val="23"/>
        </w:rPr>
        <w:t xml:space="preserve"> </w:t>
      </w:r>
      <w:r w:rsidR="00F06212" w:rsidRPr="00F06212">
        <w:rPr>
          <w:rFonts w:ascii="Arial" w:eastAsia="Arial Unicode MS" w:hAnsi="Arial" w:cs="Arial"/>
          <w:i/>
          <w:iCs/>
          <w:sz w:val="23"/>
          <w:szCs w:val="23"/>
        </w:rPr>
        <w:t xml:space="preserve">If the law </w:t>
      </w:r>
      <w:r w:rsidRPr="00F06212">
        <w:rPr>
          <w:rFonts w:ascii="Arial" w:eastAsia="Arial Unicode MS" w:hAnsi="Arial" w:cs="Arial"/>
          <w:i/>
          <w:iCs/>
          <w:sz w:val="23"/>
          <w:szCs w:val="23"/>
        </w:rPr>
        <w:t xml:space="preserve">the law in any particular provision of </w:t>
      </w:r>
      <w:r w:rsidR="00F06212" w:rsidRPr="00F06212">
        <w:rPr>
          <w:rFonts w:ascii="Arial" w:eastAsia="Arial Unicode MS" w:hAnsi="Arial" w:cs="Arial"/>
          <w:i/>
          <w:iCs/>
          <w:sz w:val="23"/>
          <w:szCs w:val="23"/>
        </w:rPr>
        <w:t>a</w:t>
      </w:r>
      <w:r w:rsidRPr="00F06212">
        <w:rPr>
          <w:rFonts w:ascii="Arial" w:eastAsia="Arial Unicode MS" w:hAnsi="Arial" w:cs="Arial"/>
          <w:i/>
          <w:iCs/>
          <w:sz w:val="23"/>
          <w:szCs w:val="23"/>
        </w:rPr>
        <w:t xml:space="preserve"> statute appears</w:t>
      </w:r>
      <w:r w:rsidR="00F06212" w:rsidRPr="00F06212">
        <w:rPr>
          <w:rFonts w:ascii="Arial" w:eastAsia="Arial Unicode MS" w:hAnsi="Arial" w:cs="Arial"/>
          <w:i/>
          <w:iCs/>
          <w:sz w:val="23"/>
          <w:szCs w:val="23"/>
        </w:rPr>
        <w:t>,</w:t>
      </w:r>
      <w:r w:rsidRPr="00F06212">
        <w:rPr>
          <w:rFonts w:ascii="Arial" w:eastAsia="Arial Unicode MS" w:hAnsi="Arial" w:cs="Arial"/>
          <w:i/>
          <w:iCs/>
          <w:sz w:val="23"/>
          <w:szCs w:val="23"/>
        </w:rPr>
        <w:t xml:space="preserve"> under the circumstances of the given case to work </w:t>
      </w:r>
      <w:r w:rsidR="00F06212" w:rsidRPr="00F06212">
        <w:rPr>
          <w:rFonts w:ascii="Arial" w:eastAsia="Arial Unicode MS" w:hAnsi="Arial" w:cs="Arial"/>
          <w:i/>
          <w:iCs/>
          <w:sz w:val="23"/>
          <w:szCs w:val="23"/>
        </w:rPr>
        <w:t>a hardship, the</w:t>
      </w:r>
      <w:r w:rsidRPr="00F06212">
        <w:rPr>
          <w:rFonts w:ascii="Arial" w:eastAsia="Arial Unicode MS" w:hAnsi="Arial" w:cs="Arial"/>
          <w:i/>
          <w:iCs/>
          <w:sz w:val="23"/>
          <w:szCs w:val="23"/>
        </w:rPr>
        <w:t xml:space="preserve"> proper c</w:t>
      </w:r>
      <w:r w:rsidR="00F06212" w:rsidRPr="00F06212">
        <w:rPr>
          <w:rFonts w:ascii="Arial" w:eastAsia="Arial Unicode MS" w:hAnsi="Arial" w:cs="Arial"/>
          <w:i/>
          <w:iCs/>
          <w:sz w:val="23"/>
          <w:szCs w:val="23"/>
        </w:rPr>
        <w:t>o</w:t>
      </w:r>
      <w:r w:rsidRPr="00F06212">
        <w:rPr>
          <w:rFonts w:ascii="Arial" w:eastAsia="Arial Unicode MS" w:hAnsi="Arial" w:cs="Arial"/>
          <w:i/>
          <w:iCs/>
          <w:sz w:val="23"/>
          <w:szCs w:val="23"/>
        </w:rPr>
        <w:t>u</w:t>
      </w:r>
      <w:r w:rsidR="00F06212" w:rsidRPr="00F06212">
        <w:rPr>
          <w:rFonts w:ascii="Arial" w:eastAsia="Arial Unicode MS" w:hAnsi="Arial" w:cs="Arial"/>
          <w:i/>
          <w:iCs/>
          <w:sz w:val="23"/>
          <w:szCs w:val="23"/>
        </w:rPr>
        <w:t>r</w:t>
      </w:r>
      <w:r w:rsidRPr="00F06212">
        <w:rPr>
          <w:rFonts w:ascii="Arial" w:eastAsia="Arial Unicode MS" w:hAnsi="Arial" w:cs="Arial"/>
          <w:i/>
          <w:iCs/>
          <w:sz w:val="23"/>
          <w:szCs w:val="23"/>
        </w:rPr>
        <w:t>se</w:t>
      </w:r>
      <w:r w:rsidR="00F06212" w:rsidRPr="00F06212">
        <w:rPr>
          <w:rFonts w:ascii="Arial" w:eastAsia="Arial Unicode MS" w:hAnsi="Arial" w:cs="Arial"/>
          <w:i/>
          <w:iCs/>
          <w:sz w:val="23"/>
          <w:szCs w:val="23"/>
        </w:rPr>
        <w:t xml:space="preserve"> is </w:t>
      </w:r>
      <w:r w:rsidRPr="00F06212">
        <w:rPr>
          <w:rFonts w:ascii="Arial" w:eastAsia="Arial Unicode MS" w:hAnsi="Arial" w:cs="Arial"/>
          <w:i/>
          <w:iCs/>
          <w:sz w:val="23"/>
          <w:szCs w:val="23"/>
        </w:rPr>
        <w:t xml:space="preserve">for the </w:t>
      </w:r>
      <w:r w:rsidR="00F06212" w:rsidRPr="00F06212">
        <w:rPr>
          <w:rFonts w:ascii="Arial" w:eastAsia="Arial Unicode MS" w:hAnsi="Arial" w:cs="Arial"/>
          <w:i/>
          <w:iCs/>
          <w:sz w:val="23"/>
          <w:szCs w:val="23"/>
        </w:rPr>
        <w:t>Legislature to remedy the evil by amending the statute</w:t>
      </w:r>
      <w:r w:rsidRPr="00F06212">
        <w:rPr>
          <w:rFonts w:ascii="Arial" w:eastAsia="Arial Unicode MS" w:hAnsi="Arial" w:cs="Arial"/>
          <w:i/>
          <w:iCs/>
          <w:sz w:val="23"/>
          <w:szCs w:val="23"/>
        </w:rPr>
        <w:t>,</w:t>
      </w:r>
      <w:r w:rsidR="00F06212" w:rsidRPr="00F06212">
        <w:rPr>
          <w:rFonts w:ascii="Arial" w:eastAsia="Arial Unicode MS" w:hAnsi="Arial" w:cs="Arial"/>
          <w:i/>
          <w:iCs/>
          <w:sz w:val="23"/>
          <w:szCs w:val="23"/>
        </w:rPr>
        <w:t xml:space="preserve"> and not for the Court to commit the greater evil by seeking to repeal the clear letter of the Act.”</w:t>
      </w:r>
    </w:p>
    <w:p w14:paraId="18C4283B" w14:textId="049F72F0" w:rsidR="00C70165" w:rsidRDefault="00C70165" w:rsidP="0043149C">
      <w:pPr>
        <w:spacing w:line="480" w:lineRule="auto"/>
        <w:ind w:left="562" w:hanging="562"/>
        <w:jc w:val="both"/>
        <w:rPr>
          <w:rFonts w:ascii="Arial" w:eastAsia="Arial Unicode MS" w:hAnsi="Arial" w:cs="Arial"/>
          <w:sz w:val="23"/>
          <w:szCs w:val="23"/>
          <w:lang w:val="en-ZA"/>
        </w:rPr>
      </w:pPr>
    </w:p>
    <w:p w14:paraId="29444CF0" w14:textId="56FD8B9F" w:rsidR="00820DCA" w:rsidRDefault="00820DCA"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b/>
          <w:sz w:val="23"/>
          <w:szCs w:val="23"/>
          <w:u w:val="single"/>
          <w:lang w:val="en-ZA"/>
        </w:rPr>
        <w:t>THE REMEDY</w:t>
      </w:r>
    </w:p>
    <w:p w14:paraId="57E247F3" w14:textId="63FE0187" w:rsidR="00820DCA" w:rsidRDefault="00820DCA" w:rsidP="0043149C">
      <w:pPr>
        <w:spacing w:line="480" w:lineRule="auto"/>
        <w:ind w:left="562" w:hanging="562"/>
        <w:jc w:val="both"/>
        <w:rPr>
          <w:rFonts w:ascii="Arial" w:eastAsia="Arial Unicode MS" w:hAnsi="Arial" w:cs="Arial"/>
          <w:sz w:val="23"/>
          <w:szCs w:val="23"/>
          <w:lang w:val="en-ZA"/>
        </w:rPr>
      </w:pPr>
    </w:p>
    <w:p w14:paraId="228D7435" w14:textId="78112E08" w:rsidR="00820DCA" w:rsidRDefault="00820DCA"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952E29">
        <w:rPr>
          <w:rFonts w:ascii="Arial" w:eastAsia="Arial Unicode MS" w:hAnsi="Arial" w:cs="Arial"/>
          <w:sz w:val="23"/>
          <w:szCs w:val="23"/>
          <w:lang w:val="en-ZA"/>
        </w:rPr>
        <w:t>6</w:t>
      </w:r>
      <w:r w:rsidR="00106F5F">
        <w:rPr>
          <w:rFonts w:ascii="Arial" w:eastAsia="Arial Unicode MS" w:hAnsi="Arial" w:cs="Arial"/>
          <w:sz w:val="23"/>
          <w:szCs w:val="23"/>
          <w:lang w:val="en-ZA"/>
        </w:rPr>
        <w:t>8</w:t>
      </w:r>
      <w:r>
        <w:rPr>
          <w:rFonts w:ascii="Arial" w:eastAsia="Arial Unicode MS" w:hAnsi="Arial" w:cs="Arial"/>
          <w:sz w:val="23"/>
          <w:szCs w:val="23"/>
          <w:lang w:val="en-ZA"/>
        </w:rPr>
        <w:t>]</w:t>
      </w:r>
      <w:r>
        <w:rPr>
          <w:rFonts w:ascii="Arial" w:eastAsia="Arial Unicode MS" w:hAnsi="Arial" w:cs="Arial"/>
          <w:sz w:val="23"/>
          <w:szCs w:val="23"/>
          <w:lang w:val="en-ZA"/>
        </w:rPr>
        <w:tab/>
        <w:t>I now turn to the remedy. S 172(1)(b) of the Constitution prescribes that:</w:t>
      </w:r>
    </w:p>
    <w:p w14:paraId="166CB94C" w14:textId="6ACC6325" w:rsidR="00820DCA" w:rsidRDefault="00820DCA"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“172(1)</w:t>
      </w:r>
      <w:r>
        <w:rPr>
          <w:rFonts w:ascii="Arial" w:eastAsia="Arial Unicode MS" w:hAnsi="Arial" w:cs="Arial"/>
          <w:i/>
          <w:sz w:val="23"/>
          <w:szCs w:val="23"/>
          <w:lang w:val="en-ZA"/>
        </w:rPr>
        <w:tab/>
        <w:t>When deciding a Constitutional matter with its power, a Court –</w:t>
      </w:r>
    </w:p>
    <w:p w14:paraId="4EDC1D1B" w14:textId="76C029C3" w:rsidR="00820DCA" w:rsidRDefault="00820DCA"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(a)</w:t>
      </w:r>
      <w:r>
        <w:rPr>
          <w:rFonts w:ascii="Arial" w:eastAsia="Arial Unicode MS" w:hAnsi="Arial" w:cs="Arial"/>
          <w:i/>
          <w:sz w:val="23"/>
          <w:szCs w:val="23"/>
          <w:lang w:val="en-ZA"/>
        </w:rPr>
        <w:tab/>
        <w:t xml:space="preserve">must declare that any law or conduct that is inconsistent with the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Constitution is invalid to the extent of its inconsistency; and</w:t>
      </w:r>
    </w:p>
    <w:p w14:paraId="450F0B76" w14:textId="718975F8" w:rsidR="00820DCA" w:rsidRDefault="00820DCA"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(b)</w:t>
      </w:r>
      <w:r>
        <w:rPr>
          <w:rFonts w:ascii="Arial" w:eastAsia="Arial Unicode MS" w:hAnsi="Arial" w:cs="Arial"/>
          <w:i/>
          <w:sz w:val="23"/>
          <w:szCs w:val="23"/>
          <w:lang w:val="en-ZA"/>
        </w:rPr>
        <w:tab/>
      </w:r>
      <w:r w:rsidR="009177B0">
        <w:rPr>
          <w:rFonts w:ascii="Arial" w:eastAsia="Arial Unicode MS" w:hAnsi="Arial" w:cs="Arial"/>
          <w:i/>
          <w:sz w:val="23"/>
          <w:szCs w:val="23"/>
          <w:lang w:val="en-ZA"/>
        </w:rPr>
        <w:t>may make any order that is just and equitable, including –</w:t>
      </w:r>
    </w:p>
    <w:p w14:paraId="43B8A06B" w14:textId="7BD46BFB" w:rsidR="009177B0" w:rsidRDefault="009177B0" w:rsidP="0043149C">
      <w:pPr>
        <w:spacing w:line="480" w:lineRule="auto"/>
        <w:ind w:left="562" w:hanging="562"/>
        <w:jc w:val="both"/>
        <w:rPr>
          <w:rFonts w:ascii="Arial" w:eastAsia="Arial Unicode MS" w:hAnsi="Arial" w:cs="Arial"/>
          <w:i/>
          <w:sz w:val="23"/>
          <w:szCs w:val="23"/>
          <w:lang w:val="en-ZA"/>
        </w:rPr>
      </w:pPr>
      <w:r>
        <w:rPr>
          <w:rFonts w:ascii="Arial" w:eastAsia="Arial Unicode MS" w:hAnsi="Arial" w:cs="Arial"/>
          <w:i/>
          <w:sz w:val="23"/>
          <w:szCs w:val="23"/>
          <w:lang w:val="en-ZA"/>
        </w:rPr>
        <w:lastRenderedPageBreak/>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(i)</w:t>
      </w:r>
      <w:r>
        <w:rPr>
          <w:rFonts w:ascii="Arial" w:eastAsia="Arial Unicode MS" w:hAnsi="Arial" w:cs="Arial"/>
          <w:i/>
          <w:sz w:val="23"/>
          <w:szCs w:val="23"/>
          <w:lang w:val="en-ZA"/>
        </w:rPr>
        <w:tab/>
        <w:t xml:space="preserve">an order limiting the retrospective effect of the declaration of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invalidity; and</w:t>
      </w:r>
    </w:p>
    <w:p w14:paraId="1F3F8501" w14:textId="06937193" w:rsidR="009177B0" w:rsidRDefault="009177B0"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(ii)</w:t>
      </w:r>
      <w:r>
        <w:rPr>
          <w:rFonts w:ascii="Arial" w:eastAsia="Arial Unicode MS" w:hAnsi="Arial" w:cs="Arial"/>
          <w:i/>
          <w:sz w:val="23"/>
          <w:szCs w:val="23"/>
          <w:lang w:val="en-ZA"/>
        </w:rPr>
        <w:tab/>
        <w:t xml:space="preserve">an order suspending the declaration of invalidity for any period and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t xml:space="preserve">on any conditions, to allow the competent authority to correct the </w:t>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Pr>
          <w:rFonts w:ascii="Arial" w:eastAsia="Arial Unicode MS" w:hAnsi="Arial" w:cs="Arial"/>
          <w:i/>
          <w:sz w:val="23"/>
          <w:szCs w:val="23"/>
          <w:lang w:val="en-ZA"/>
        </w:rPr>
        <w:tab/>
      </w:r>
      <w:r w:rsidR="00106F5F">
        <w:rPr>
          <w:rFonts w:ascii="Arial" w:eastAsia="Arial Unicode MS" w:hAnsi="Arial" w:cs="Arial"/>
          <w:i/>
          <w:sz w:val="23"/>
          <w:szCs w:val="23"/>
          <w:lang w:val="en-ZA"/>
        </w:rPr>
        <w:tab/>
      </w:r>
      <w:r>
        <w:rPr>
          <w:rFonts w:ascii="Arial" w:eastAsia="Arial Unicode MS" w:hAnsi="Arial" w:cs="Arial"/>
          <w:i/>
          <w:sz w:val="23"/>
          <w:szCs w:val="23"/>
          <w:lang w:val="en-ZA"/>
        </w:rPr>
        <w:t>defect.”</w:t>
      </w:r>
    </w:p>
    <w:p w14:paraId="46058318" w14:textId="596E8780" w:rsidR="009177B0" w:rsidRDefault="009177B0" w:rsidP="0043149C">
      <w:pPr>
        <w:spacing w:line="480" w:lineRule="auto"/>
        <w:ind w:left="562" w:hanging="562"/>
        <w:jc w:val="both"/>
        <w:rPr>
          <w:rFonts w:ascii="Arial" w:eastAsia="Arial Unicode MS" w:hAnsi="Arial" w:cs="Arial"/>
          <w:sz w:val="23"/>
          <w:szCs w:val="23"/>
          <w:lang w:val="en-ZA"/>
        </w:rPr>
      </w:pPr>
    </w:p>
    <w:p w14:paraId="24B28D46" w14:textId="544AEFF1" w:rsidR="00AE5C68" w:rsidRDefault="009177B0"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952E29">
        <w:rPr>
          <w:rFonts w:ascii="Arial" w:eastAsia="Arial Unicode MS" w:hAnsi="Arial" w:cs="Arial"/>
          <w:sz w:val="23"/>
          <w:szCs w:val="23"/>
          <w:lang w:val="en-ZA"/>
        </w:rPr>
        <w:t>6</w:t>
      </w:r>
      <w:r w:rsidR="00106F5F">
        <w:rPr>
          <w:rFonts w:ascii="Arial" w:eastAsia="Arial Unicode MS" w:hAnsi="Arial" w:cs="Arial"/>
          <w:sz w:val="23"/>
          <w:szCs w:val="23"/>
          <w:lang w:val="en-ZA"/>
        </w:rPr>
        <w:t>9</w:t>
      </w:r>
      <w:r>
        <w:rPr>
          <w:rFonts w:ascii="Arial" w:eastAsia="Arial Unicode MS" w:hAnsi="Arial" w:cs="Arial"/>
          <w:sz w:val="23"/>
          <w:szCs w:val="23"/>
          <w:lang w:val="en-ZA"/>
        </w:rPr>
        <w:t>]</w:t>
      </w:r>
      <w:r>
        <w:rPr>
          <w:rFonts w:ascii="Arial" w:eastAsia="Arial Unicode MS" w:hAnsi="Arial" w:cs="Arial"/>
          <w:sz w:val="23"/>
          <w:szCs w:val="23"/>
          <w:lang w:val="en-ZA"/>
        </w:rPr>
        <w:tab/>
        <w:t>The question now is wh</w:t>
      </w:r>
      <w:r w:rsidR="00F06212">
        <w:rPr>
          <w:rFonts w:ascii="Arial" w:eastAsia="Arial Unicode MS" w:hAnsi="Arial" w:cs="Arial"/>
          <w:sz w:val="23"/>
          <w:szCs w:val="23"/>
          <w:lang w:val="en-ZA"/>
        </w:rPr>
        <w:t>at</w:t>
      </w:r>
      <w:r>
        <w:rPr>
          <w:rFonts w:ascii="Arial" w:eastAsia="Arial Unicode MS" w:hAnsi="Arial" w:cs="Arial"/>
          <w:sz w:val="23"/>
          <w:szCs w:val="23"/>
          <w:lang w:val="en-ZA"/>
        </w:rPr>
        <w:t xml:space="preserve"> is “</w:t>
      </w:r>
      <w:r w:rsidRPr="00F06212">
        <w:rPr>
          <w:rFonts w:ascii="Arial" w:eastAsia="Arial Unicode MS" w:hAnsi="Arial" w:cs="Arial"/>
          <w:i/>
          <w:iCs/>
          <w:sz w:val="23"/>
          <w:szCs w:val="23"/>
          <w:lang w:val="en-ZA"/>
        </w:rPr>
        <w:t>just and equitable</w:t>
      </w:r>
      <w:r>
        <w:rPr>
          <w:rFonts w:ascii="Arial" w:eastAsia="Arial Unicode MS" w:hAnsi="Arial" w:cs="Arial"/>
          <w:sz w:val="23"/>
          <w:szCs w:val="23"/>
          <w:lang w:val="en-ZA"/>
        </w:rPr>
        <w:t xml:space="preserve">”?  It is clear from paragraph [105] of the </w:t>
      </w:r>
      <w:r w:rsidRPr="009177B0">
        <w:rPr>
          <w:rFonts w:ascii="Arial" w:eastAsia="Arial Unicode MS" w:hAnsi="Arial" w:cs="Arial"/>
          <w:b/>
          <w:i/>
          <w:sz w:val="23"/>
          <w:szCs w:val="23"/>
          <w:lang w:val="en-ZA"/>
        </w:rPr>
        <w:t>Buffalo City Metropolitan Municipality v Esla Construction (Pty) Ltd 2019 (4) SA 331 (CC) at page 361 and paragraph [131]</w:t>
      </w:r>
      <w:r>
        <w:rPr>
          <w:rFonts w:ascii="Arial" w:eastAsia="Arial Unicode MS" w:hAnsi="Arial" w:cs="Arial"/>
          <w:sz w:val="23"/>
          <w:szCs w:val="23"/>
          <w:lang w:val="en-ZA"/>
        </w:rPr>
        <w:t xml:space="preserve"> of the </w:t>
      </w:r>
      <w:r w:rsidRPr="009177B0">
        <w:rPr>
          <w:rFonts w:ascii="Arial" w:eastAsia="Arial Unicode MS" w:hAnsi="Arial" w:cs="Arial"/>
          <w:b/>
          <w:i/>
          <w:sz w:val="23"/>
          <w:szCs w:val="23"/>
          <w:lang w:val="en-ZA"/>
        </w:rPr>
        <w:t>Tasima</w:t>
      </w:r>
      <w:r>
        <w:rPr>
          <w:rFonts w:ascii="Arial" w:eastAsia="Arial Unicode MS" w:hAnsi="Arial" w:cs="Arial"/>
          <w:sz w:val="23"/>
          <w:szCs w:val="23"/>
          <w:lang w:val="en-ZA"/>
        </w:rPr>
        <w:t xml:space="preserve"> </w:t>
      </w:r>
      <w:r w:rsidR="00F06212">
        <w:rPr>
          <w:rFonts w:ascii="Arial" w:eastAsia="Arial Unicode MS" w:hAnsi="Arial" w:cs="Arial"/>
          <w:sz w:val="23"/>
          <w:szCs w:val="23"/>
          <w:lang w:val="en-ZA"/>
        </w:rPr>
        <w:t>j</w:t>
      </w:r>
      <w:r>
        <w:rPr>
          <w:rFonts w:ascii="Arial" w:eastAsia="Arial Unicode MS" w:hAnsi="Arial" w:cs="Arial"/>
          <w:sz w:val="23"/>
          <w:szCs w:val="23"/>
          <w:lang w:val="en-ZA"/>
        </w:rPr>
        <w:t>udgment that remedial power</w:t>
      </w:r>
      <w:r w:rsidR="00AE5C68">
        <w:rPr>
          <w:rFonts w:ascii="Arial" w:eastAsia="Arial Unicode MS" w:hAnsi="Arial" w:cs="Arial"/>
          <w:sz w:val="23"/>
          <w:szCs w:val="23"/>
          <w:lang w:val="en-ZA"/>
        </w:rPr>
        <w:t xml:space="preserve"> o</w:t>
      </w:r>
      <w:r w:rsidR="00F06212">
        <w:rPr>
          <w:rFonts w:ascii="Arial" w:eastAsia="Arial Unicode MS" w:hAnsi="Arial" w:cs="Arial"/>
          <w:sz w:val="23"/>
          <w:szCs w:val="23"/>
          <w:lang w:val="en-ZA"/>
        </w:rPr>
        <w:t>f</w:t>
      </w:r>
      <w:r w:rsidR="00AE5C68">
        <w:rPr>
          <w:rFonts w:ascii="Arial" w:eastAsia="Arial Unicode MS" w:hAnsi="Arial" w:cs="Arial"/>
          <w:sz w:val="23"/>
          <w:szCs w:val="23"/>
          <w:lang w:val="en-ZA"/>
        </w:rPr>
        <w:t xml:space="preserve"> </w:t>
      </w:r>
      <w:r w:rsidR="00AE5C68" w:rsidRPr="00F06212">
        <w:rPr>
          <w:rFonts w:ascii="Arial" w:eastAsia="Arial Unicode MS" w:hAnsi="Arial" w:cs="Arial"/>
          <w:i/>
          <w:iCs/>
          <w:sz w:val="23"/>
          <w:szCs w:val="23"/>
          <w:lang w:val="en-ZA"/>
        </w:rPr>
        <w:t>“justice and equity</w:t>
      </w:r>
      <w:r w:rsidR="00AE5C68">
        <w:rPr>
          <w:rFonts w:ascii="Arial" w:eastAsia="Arial Unicode MS" w:hAnsi="Arial" w:cs="Arial"/>
          <w:sz w:val="23"/>
          <w:szCs w:val="23"/>
          <w:lang w:val="en-ZA"/>
        </w:rPr>
        <w:t xml:space="preserve">” means preserving the rights in respect of what has been done in terms of the invalid contract.  Accordingly, paragraph [105] of the </w:t>
      </w:r>
      <w:r w:rsidR="00AE5C68">
        <w:rPr>
          <w:rFonts w:ascii="Arial" w:eastAsia="Arial Unicode MS" w:hAnsi="Arial" w:cs="Arial"/>
          <w:b/>
          <w:i/>
          <w:sz w:val="23"/>
          <w:szCs w:val="23"/>
          <w:lang w:val="en-ZA"/>
        </w:rPr>
        <w:t>Buffalo City</w:t>
      </w:r>
      <w:r w:rsidR="00AE5C68">
        <w:rPr>
          <w:rFonts w:ascii="Arial" w:eastAsia="Arial Unicode MS" w:hAnsi="Arial" w:cs="Arial"/>
          <w:sz w:val="23"/>
          <w:szCs w:val="23"/>
          <w:lang w:val="en-ZA"/>
        </w:rPr>
        <w:t xml:space="preserve"> judgment, it does not prevent a party to obtain further rights under the invalid agreement.  In other words, what has been done by the service provider and paid for by the Department cannot be undone.  And such </w:t>
      </w:r>
      <w:r w:rsidR="00F06212">
        <w:rPr>
          <w:rFonts w:ascii="Arial" w:eastAsia="Arial Unicode MS" w:hAnsi="Arial" w:cs="Arial"/>
          <w:sz w:val="23"/>
          <w:szCs w:val="23"/>
          <w:lang w:val="en-ZA"/>
        </w:rPr>
        <w:t xml:space="preserve">service </w:t>
      </w:r>
      <w:r w:rsidR="00AE5C68">
        <w:rPr>
          <w:rFonts w:ascii="Arial" w:eastAsia="Arial Unicode MS" w:hAnsi="Arial" w:cs="Arial"/>
          <w:sz w:val="23"/>
          <w:szCs w:val="23"/>
          <w:lang w:val="en-ZA"/>
        </w:rPr>
        <w:t>provider should, under Section 172(1)(b) of the Constitution</w:t>
      </w:r>
      <w:r w:rsidR="00F06212">
        <w:rPr>
          <w:rFonts w:ascii="Arial" w:eastAsia="Arial Unicode MS" w:hAnsi="Arial" w:cs="Arial"/>
          <w:sz w:val="23"/>
          <w:szCs w:val="23"/>
          <w:lang w:val="en-ZA"/>
        </w:rPr>
        <w:t>,</w:t>
      </w:r>
      <w:r w:rsidR="00AE5C68">
        <w:rPr>
          <w:rFonts w:ascii="Arial" w:eastAsia="Arial Unicode MS" w:hAnsi="Arial" w:cs="Arial"/>
          <w:sz w:val="23"/>
          <w:szCs w:val="23"/>
          <w:lang w:val="en-ZA"/>
        </w:rPr>
        <w:t xml:space="preserve"> not be ordered to pay back whatever money it has received under the terms of the invalid agreement.  But the service provider may not claim the outstanding payments under the invalid agreements. In other words, Rentworks may not obtain further rights under the invalid agreements.</w:t>
      </w:r>
    </w:p>
    <w:p w14:paraId="075FED20" w14:textId="77777777" w:rsidR="00AE5C68" w:rsidRDefault="00AE5C68" w:rsidP="0043149C">
      <w:pPr>
        <w:spacing w:line="480" w:lineRule="auto"/>
        <w:ind w:left="562" w:hanging="562"/>
        <w:jc w:val="both"/>
        <w:rPr>
          <w:rFonts w:ascii="Arial" w:eastAsia="Arial Unicode MS" w:hAnsi="Arial" w:cs="Arial"/>
          <w:sz w:val="23"/>
          <w:szCs w:val="23"/>
          <w:lang w:val="en-ZA"/>
        </w:rPr>
      </w:pPr>
    </w:p>
    <w:p w14:paraId="3B70DC57" w14:textId="7BA86B39" w:rsidR="00AE5C68" w:rsidRDefault="00AE5C6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106F5F">
        <w:rPr>
          <w:rFonts w:ascii="Arial" w:eastAsia="Arial Unicode MS" w:hAnsi="Arial" w:cs="Arial"/>
          <w:sz w:val="23"/>
          <w:szCs w:val="23"/>
          <w:lang w:val="en-ZA"/>
        </w:rPr>
        <w:t>70</w:t>
      </w:r>
      <w:r>
        <w:rPr>
          <w:rFonts w:ascii="Arial" w:eastAsia="Arial Unicode MS" w:hAnsi="Arial" w:cs="Arial"/>
          <w:sz w:val="23"/>
          <w:szCs w:val="23"/>
          <w:lang w:val="en-ZA"/>
        </w:rPr>
        <w:t>]</w:t>
      </w:r>
      <w:r>
        <w:rPr>
          <w:rFonts w:ascii="Arial" w:eastAsia="Arial Unicode MS" w:hAnsi="Arial" w:cs="Arial"/>
          <w:sz w:val="23"/>
          <w:szCs w:val="23"/>
          <w:lang w:val="en-ZA"/>
        </w:rPr>
        <w:tab/>
        <w:t xml:space="preserve">In paragraph [131] of </w:t>
      </w:r>
      <w:r>
        <w:rPr>
          <w:rFonts w:ascii="Arial" w:eastAsia="Arial Unicode MS" w:hAnsi="Arial" w:cs="Arial"/>
          <w:b/>
          <w:i/>
          <w:sz w:val="23"/>
          <w:szCs w:val="23"/>
          <w:lang w:val="en-ZA"/>
        </w:rPr>
        <w:t>Tasima</w:t>
      </w:r>
      <w:r>
        <w:rPr>
          <w:rFonts w:ascii="Arial" w:eastAsia="Arial Unicode MS" w:hAnsi="Arial" w:cs="Arial"/>
          <w:sz w:val="23"/>
          <w:szCs w:val="23"/>
          <w:lang w:val="en-ZA"/>
        </w:rPr>
        <w:t>, Jafta J stated that:</w:t>
      </w:r>
    </w:p>
    <w:p w14:paraId="55A03EC4" w14:textId="16361DD6" w:rsidR="00AE5C68" w:rsidRDefault="00AE5C6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r>
      <w:r>
        <w:rPr>
          <w:rFonts w:ascii="Arial" w:eastAsia="Arial Unicode MS" w:hAnsi="Arial" w:cs="Arial"/>
          <w:i/>
          <w:sz w:val="23"/>
          <w:szCs w:val="23"/>
          <w:lang w:val="en-ZA"/>
        </w:rPr>
        <w:t xml:space="preserve">“However, in the exercise of remedial power on justice and equity, </w:t>
      </w:r>
      <w:r w:rsidRPr="00AE5C68">
        <w:rPr>
          <w:rFonts w:ascii="Arial" w:eastAsia="Arial Unicode MS" w:hAnsi="Arial" w:cs="Arial"/>
          <w:i/>
          <w:sz w:val="23"/>
          <w:szCs w:val="23"/>
          <w:u w:val="single"/>
          <w:lang w:val="en-ZA"/>
        </w:rPr>
        <w:t>I would have preserved what ha</w:t>
      </w:r>
      <w:r w:rsidR="00F06212">
        <w:rPr>
          <w:rFonts w:ascii="Arial" w:eastAsia="Arial Unicode MS" w:hAnsi="Arial" w:cs="Arial"/>
          <w:i/>
          <w:sz w:val="23"/>
          <w:szCs w:val="23"/>
          <w:u w:val="single"/>
          <w:lang w:val="en-ZA"/>
        </w:rPr>
        <w:t>d</w:t>
      </w:r>
      <w:r w:rsidRPr="00AE5C68">
        <w:rPr>
          <w:rFonts w:ascii="Arial" w:eastAsia="Arial Unicode MS" w:hAnsi="Arial" w:cs="Arial"/>
          <w:i/>
          <w:sz w:val="23"/>
          <w:szCs w:val="23"/>
          <w:u w:val="single"/>
          <w:lang w:val="en-ZA"/>
        </w:rPr>
        <w:t xml:space="preserve"> already been done in terms of the invalid agreement</w:t>
      </w:r>
      <w:r>
        <w:rPr>
          <w:rFonts w:ascii="Arial" w:eastAsia="Arial Unicode MS" w:hAnsi="Arial" w:cs="Arial"/>
          <w:i/>
          <w:sz w:val="23"/>
          <w:szCs w:val="23"/>
          <w:lang w:val="en-ZA"/>
        </w:rPr>
        <w:t xml:space="preserve"> and ordered Tasima to transfer the </w:t>
      </w:r>
      <w:r w:rsidR="004C7EF5">
        <w:rPr>
          <w:rFonts w:ascii="Arial" w:eastAsia="Arial Unicode MS" w:hAnsi="Arial" w:cs="Arial"/>
          <w:i/>
          <w:sz w:val="23"/>
          <w:szCs w:val="23"/>
          <w:lang w:val="en-ZA"/>
        </w:rPr>
        <w:t>eN</w:t>
      </w:r>
      <w:r>
        <w:rPr>
          <w:rFonts w:ascii="Arial" w:eastAsia="Arial Unicode MS" w:hAnsi="Arial" w:cs="Arial"/>
          <w:i/>
          <w:sz w:val="23"/>
          <w:szCs w:val="23"/>
          <w:lang w:val="en-ZA"/>
        </w:rPr>
        <w:t xml:space="preserve">atis System to the </w:t>
      </w:r>
      <w:r w:rsidR="00F06212">
        <w:rPr>
          <w:rFonts w:ascii="Arial" w:eastAsia="Arial Unicode MS" w:hAnsi="Arial" w:cs="Arial"/>
          <w:i/>
          <w:sz w:val="23"/>
          <w:szCs w:val="23"/>
          <w:lang w:val="en-ZA"/>
        </w:rPr>
        <w:t>Cor</w:t>
      </w:r>
      <w:r>
        <w:rPr>
          <w:rFonts w:ascii="Arial" w:eastAsia="Arial Unicode MS" w:hAnsi="Arial" w:cs="Arial"/>
          <w:i/>
          <w:sz w:val="23"/>
          <w:szCs w:val="23"/>
          <w:lang w:val="en-ZA"/>
        </w:rPr>
        <w:t>p</w:t>
      </w:r>
      <w:r w:rsidR="00F06212">
        <w:rPr>
          <w:rFonts w:ascii="Arial" w:eastAsia="Arial Unicode MS" w:hAnsi="Arial" w:cs="Arial"/>
          <w:i/>
          <w:sz w:val="23"/>
          <w:szCs w:val="23"/>
          <w:lang w:val="en-ZA"/>
        </w:rPr>
        <w:t>o</w:t>
      </w:r>
      <w:r>
        <w:rPr>
          <w:rFonts w:ascii="Arial" w:eastAsia="Arial Unicode MS" w:hAnsi="Arial" w:cs="Arial"/>
          <w:i/>
          <w:sz w:val="23"/>
          <w:szCs w:val="23"/>
          <w:lang w:val="en-ZA"/>
        </w:rPr>
        <w:t>ration within 30 days.”</w:t>
      </w:r>
    </w:p>
    <w:p w14:paraId="31E85EC7" w14:textId="60DF3871" w:rsidR="00AE5C68" w:rsidRDefault="00AE5C6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 xml:space="preserve">It is of paramount importance to point out that no other judgment in the </w:t>
      </w:r>
      <w:r w:rsidRPr="00AE5C68">
        <w:rPr>
          <w:rFonts w:ascii="Arial" w:eastAsia="Arial Unicode MS" w:hAnsi="Arial" w:cs="Arial"/>
          <w:b/>
          <w:i/>
          <w:sz w:val="23"/>
          <w:szCs w:val="23"/>
          <w:lang w:val="en-ZA"/>
        </w:rPr>
        <w:t>Tasima</w:t>
      </w:r>
      <w:r>
        <w:rPr>
          <w:rFonts w:ascii="Arial" w:eastAsia="Arial Unicode MS" w:hAnsi="Arial" w:cs="Arial"/>
          <w:sz w:val="23"/>
          <w:szCs w:val="23"/>
          <w:lang w:val="en-ZA"/>
        </w:rPr>
        <w:t xml:space="preserve"> judgment</w:t>
      </w:r>
      <w:r w:rsidR="004C7EF5">
        <w:rPr>
          <w:rFonts w:ascii="Arial" w:eastAsia="Arial Unicode MS" w:hAnsi="Arial" w:cs="Arial"/>
          <w:sz w:val="23"/>
          <w:szCs w:val="23"/>
          <w:lang w:val="en-ZA"/>
        </w:rPr>
        <w:t>s</w:t>
      </w:r>
      <w:r>
        <w:rPr>
          <w:rFonts w:ascii="Arial" w:eastAsia="Arial Unicode MS" w:hAnsi="Arial" w:cs="Arial"/>
          <w:sz w:val="23"/>
          <w:szCs w:val="23"/>
          <w:lang w:val="en-ZA"/>
        </w:rPr>
        <w:t xml:space="preserve"> differed with his approach</w:t>
      </w:r>
      <w:r w:rsidR="004C7EF5">
        <w:rPr>
          <w:rFonts w:ascii="Arial" w:eastAsia="Arial Unicode MS" w:hAnsi="Arial" w:cs="Arial"/>
          <w:sz w:val="23"/>
          <w:szCs w:val="23"/>
          <w:lang w:val="en-ZA"/>
        </w:rPr>
        <w:t>. It therefore means that it was approved by all the judges.</w:t>
      </w:r>
      <w:r>
        <w:rPr>
          <w:rFonts w:ascii="Arial" w:eastAsia="Arial Unicode MS" w:hAnsi="Arial" w:cs="Arial"/>
          <w:sz w:val="23"/>
          <w:szCs w:val="23"/>
          <w:lang w:val="en-ZA"/>
        </w:rPr>
        <w:t xml:space="preserve">  </w:t>
      </w:r>
    </w:p>
    <w:p w14:paraId="68D4C5CD" w14:textId="77777777" w:rsidR="00AE5C68" w:rsidRDefault="00AE5C68" w:rsidP="0043149C">
      <w:pPr>
        <w:spacing w:line="480" w:lineRule="auto"/>
        <w:ind w:left="562" w:hanging="562"/>
        <w:jc w:val="both"/>
        <w:rPr>
          <w:rFonts w:ascii="Arial" w:eastAsia="Arial Unicode MS" w:hAnsi="Arial" w:cs="Arial"/>
          <w:sz w:val="23"/>
          <w:szCs w:val="23"/>
          <w:lang w:val="en-ZA"/>
        </w:rPr>
      </w:pPr>
    </w:p>
    <w:p w14:paraId="2CA71B3F" w14:textId="307CFF10" w:rsidR="00AE5C68" w:rsidRDefault="00AE5C6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lastRenderedPageBreak/>
        <w:t>[</w:t>
      </w:r>
      <w:r w:rsidR="00DB27D1">
        <w:rPr>
          <w:rFonts w:ascii="Arial" w:eastAsia="Arial Unicode MS" w:hAnsi="Arial" w:cs="Arial"/>
          <w:sz w:val="23"/>
          <w:szCs w:val="23"/>
          <w:lang w:val="en-ZA"/>
        </w:rPr>
        <w:t>7</w:t>
      </w:r>
      <w:r w:rsidR="00106F5F">
        <w:rPr>
          <w:rFonts w:ascii="Arial" w:eastAsia="Arial Unicode MS" w:hAnsi="Arial" w:cs="Arial"/>
          <w:sz w:val="23"/>
          <w:szCs w:val="23"/>
          <w:lang w:val="en-ZA"/>
        </w:rPr>
        <w:t>1</w:t>
      </w:r>
      <w:r>
        <w:rPr>
          <w:rFonts w:ascii="Arial" w:eastAsia="Arial Unicode MS" w:hAnsi="Arial" w:cs="Arial"/>
          <w:sz w:val="23"/>
          <w:szCs w:val="23"/>
          <w:lang w:val="en-ZA"/>
        </w:rPr>
        <w:t>]</w:t>
      </w:r>
      <w:r>
        <w:rPr>
          <w:rFonts w:ascii="Arial" w:eastAsia="Arial Unicode MS" w:hAnsi="Arial" w:cs="Arial"/>
          <w:sz w:val="23"/>
          <w:szCs w:val="23"/>
          <w:lang w:val="en-ZA"/>
        </w:rPr>
        <w:tab/>
        <w:t xml:space="preserve">In the </w:t>
      </w:r>
      <w:r>
        <w:rPr>
          <w:rFonts w:ascii="Arial" w:eastAsia="Arial Unicode MS" w:hAnsi="Arial" w:cs="Arial"/>
          <w:b/>
          <w:i/>
          <w:sz w:val="23"/>
          <w:szCs w:val="23"/>
          <w:lang w:val="en-ZA"/>
        </w:rPr>
        <w:t>Buffalo Municipality</w:t>
      </w:r>
      <w:r>
        <w:rPr>
          <w:rFonts w:ascii="Arial" w:eastAsia="Arial Unicode MS" w:hAnsi="Arial" w:cs="Arial"/>
          <w:sz w:val="23"/>
          <w:szCs w:val="23"/>
          <w:lang w:val="en-ZA"/>
        </w:rPr>
        <w:t xml:space="preserve"> case the Constitutional Court merely endorsed</w:t>
      </w:r>
      <w:r w:rsidR="004C7EF5">
        <w:rPr>
          <w:rFonts w:ascii="Arial" w:eastAsia="Arial Unicode MS" w:hAnsi="Arial" w:cs="Arial"/>
          <w:sz w:val="23"/>
          <w:szCs w:val="23"/>
          <w:lang w:val="en-ZA"/>
        </w:rPr>
        <w:t>,</w:t>
      </w:r>
      <w:r>
        <w:rPr>
          <w:rFonts w:ascii="Arial" w:eastAsia="Arial Unicode MS" w:hAnsi="Arial" w:cs="Arial"/>
          <w:sz w:val="23"/>
          <w:szCs w:val="23"/>
          <w:lang w:val="en-ZA"/>
        </w:rPr>
        <w:t xml:space="preserve"> with regard to justice and equity and in order to be consistent in its application of the law, the approach adopted in the </w:t>
      </w:r>
      <w:r w:rsidRPr="00AE5C68">
        <w:rPr>
          <w:rFonts w:ascii="Arial" w:eastAsia="Arial Unicode MS" w:hAnsi="Arial" w:cs="Arial"/>
          <w:b/>
          <w:i/>
          <w:sz w:val="23"/>
          <w:szCs w:val="23"/>
          <w:lang w:val="en-ZA"/>
        </w:rPr>
        <w:t>Tasima</w:t>
      </w:r>
      <w:r>
        <w:rPr>
          <w:rFonts w:ascii="Arial" w:eastAsia="Arial Unicode MS" w:hAnsi="Arial" w:cs="Arial"/>
          <w:sz w:val="23"/>
          <w:szCs w:val="23"/>
          <w:lang w:val="en-ZA"/>
        </w:rPr>
        <w:t xml:space="preserve"> judgment.  I therefore have no reason to depart from that approach.</w:t>
      </w:r>
    </w:p>
    <w:p w14:paraId="755065F0" w14:textId="5F3702BC" w:rsidR="00AE5C68" w:rsidRDefault="00AE5C68" w:rsidP="0043149C">
      <w:pPr>
        <w:spacing w:line="480" w:lineRule="auto"/>
        <w:ind w:left="562" w:hanging="562"/>
        <w:jc w:val="both"/>
        <w:rPr>
          <w:rFonts w:ascii="Arial" w:eastAsia="Arial Unicode MS" w:hAnsi="Arial" w:cs="Arial"/>
          <w:sz w:val="23"/>
          <w:szCs w:val="23"/>
          <w:lang w:val="en-ZA"/>
        </w:rPr>
      </w:pPr>
    </w:p>
    <w:p w14:paraId="5C70C9F3" w14:textId="0C093DC3" w:rsidR="00AE5C68" w:rsidRPr="00AE5C68" w:rsidRDefault="00AE5C6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b/>
          <w:sz w:val="23"/>
          <w:szCs w:val="23"/>
          <w:u w:val="single"/>
          <w:lang w:val="en-ZA"/>
        </w:rPr>
        <w:t>COSTS</w:t>
      </w:r>
      <w:r w:rsidR="00DD7985">
        <w:rPr>
          <w:rFonts w:ascii="Arial" w:eastAsia="Arial Unicode MS" w:hAnsi="Arial" w:cs="Arial"/>
          <w:b/>
          <w:sz w:val="23"/>
          <w:szCs w:val="23"/>
          <w:u w:val="single"/>
          <w:lang w:val="en-ZA"/>
        </w:rPr>
        <w:t xml:space="preserve"> </w:t>
      </w:r>
    </w:p>
    <w:p w14:paraId="4764DC3D" w14:textId="77777777" w:rsidR="00AE5C68" w:rsidRDefault="00AE5C68" w:rsidP="0043149C">
      <w:pPr>
        <w:spacing w:line="480" w:lineRule="auto"/>
        <w:ind w:left="562" w:hanging="562"/>
        <w:jc w:val="both"/>
        <w:rPr>
          <w:rFonts w:ascii="Arial" w:eastAsia="Arial Unicode MS" w:hAnsi="Arial" w:cs="Arial"/>
          <w:sz w:val="23"/>
          <w:szCs w:val="23"/>
          <w:lang w:val="en-ZA"/>
        </w:rPr>
      </w:pPr>
    </w:p>
    <w:p w14:paraId="231F9090" w14:textId="6A3D8F21" w:rsidR="00DD7985" w:rsidRDefault="00AE5C68"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w:t>
      </w:r>
      <w:r w:rsidR="00DB27D1">
        <w:rPr>
          <w:rFonts w:ascii="Arial" w:eastAsia="Arial Unicode MS" w:hAnsi="Arial" w:cs="Arial"/>
          <w:sz w:val="23"/>
          <w:szCs w:val="23"/>
          <w:lang w:val="en-ZA"/>
        </w:rPr>
        <w:t>7</w:t>
      </w:r>
      <w:r w:rsidR="00106F5F">
        <w:rPr>
          <w:rFonts w:ascii="Arial" w:eastAsia="Arial Unicode MS" w:hAnsi="Arial" w:cs="Arial"/>
          <w:sz w:val="23"/>
          <w:szCs w:val="23"/>
          <w:lang w:val="en-ZA"/>
        </w:rPr>
        <w:t>2</w:t>
      </w:r>
      <w:r>
        <w:rPr>
          <w:rFonts w:ascii="Arial" w:eastAsia="Arial Unicode MS" w:hAnsi="Arial" w:cs="Arial"/>
          <w:sz w:val="23"/>
          <w:szCs w:val="23"/>
          <w:lang w:val="en-ZA"/>
        </w:rPr>
        <w:t>]</w:t>
      </w:r>
      <w:r>
        <w:rPr>
          <w:rFonts w:ascii="Arial" w:eastAsia="Arial Unicode MS" w:hAnsi="Arial" w:cs="Arial"/>
          <w:sz w:val="23"/>
          <w:szCs w:val="23"/>
          <w:lang w:val="en-ZA"/>
        </w:rPr>
        <w:tab/>
      </w:r>
      <w:r>
        <w:rPr>
          <w:rFonts w:ascii="Arial" w:eastAsia="Arial Unicode MS" w:hAnsi="Arial" w:cs="Arial"/>
          <w:i/>
          <w:sz w:val="23"/>
          <w:szCs w:val="23"/>
          <w:lang w:val="en-ZA"/>
        </w:rPr>
        <w:t xml:space="preserve"> </w:t>
      </w:r>
      <w:r>
        <w:rPr>
          <w:rFonts w:ascii="Arial" w:eastAsia="Arial Unicode MS" w:hAnsi="Arial" w:cs="Arial"/>
          <w:sz w:val="23"/>
          <w:szCs w:val="23"/>
          <w:lang w:val="en-ZA"/>
        </w:rPr>
        <w:t xml:space="preserve">With regard to costs I would follow the approach of the Constitutional Court as set out in paragraph [106] of the </w:t>
      </w:r>
      <w:r>
        <w:rPr>
          <w:rFonts w:ascii="Arial" w:eastAsia="Arial Unicode MS" w:hAnsi="Arial" w:cs="Arial"/>
          <w:b/>
          <w:i/>
          <w:sz w:val="23"/>
          <w:szCs w:val="23"/>
          <w:lang w:val="en-ZA"/>
        </w:rPr>
        <w:t>Buffalo Municipality</w:t>
      </w:r>
      <w:r>
        <w:rPr>
          <w:rFonts w:ascii="Arial" w:eastAsia="Arial Unicode MS" w:hAnsi="Arial" w:cs="Arial"/>
          <w:sz w:val="23"/>
          <w:szCs w:val="23"/>
          <w:lang w:val="en-ZA"/>
        </w:rPr>
        <w:t xml:space="preserve"> </w:t>
      </w:r>
      <w:r w:rsidR="004C7EF5">
        <w:rPr>
          <w:rFonts w:ascii="Arial" w:eastAsia="Arial Unicode MS" w:hAnsi="Arial" w:cs="Arial"/>
          <w:sz w:val="23"/>
          <w:szCs w:val="23"/>
          <w:lang w:val="en-ZA"/>
        </w:rPr>
        <w:t>j</w:t>
      </w:r>
      <w:r>
        <w:rPr>
          <w:rFonts w:ascii="Arial" w:eastAsia="Arial Unicode MS" w:hAnsi="Arial" w:cs="Arial"/>
          <w:sz w:val="23"/>
          <w:szCs w:val="23"/>
          <w:lang w:val="en-ZA"/>
        </w:rPr>
        <w:t xml:space="preserve">udgment.  </w:t>
      </w:r>
    </w:p>
    <w:p w14:paraId="005127A6" w14:textId="5499E775" w:rsidR="009177B0" w:rsidRPr="00DD7985" w:rsidRDefault="00DD7985" w:rsidP="0043149C">
      <w:pPr>
        <w:spacing w:line="480" w:lineRule="auto"/>
        <w:ind w:left="562" w:hanging="562"/>
        <w:jc w:val="both"/>
        <w:rPr>
          <w:rFonts w:ascii="Arial" w:eastAsia="Arial Unicode MS" w:hAnsi="Arial" w:cs="Arial"/>
          <w:b/>
          <w:bCs/>
          <w:sz w:val="23"/>
          <w:szCs w:val="23"/>
          <w:lang w:val="en-ZA"/>
        </w:rPr>
      </w:pPr>
      <w:r>
        <w:rPr>
          <w:rFonts w:ascii="Arial" w:eastAsia="Arial Unicode MS" w:hAnsi="Arial" w:cs="Arial"/>
          <w:sz w:val="23"/>
          <w:szCs w:val="23"/>
          <w:lang w:val="en-ZA"/>
        </w:rPr>
        <w:t xml:space="preserve">         </w:t>
      </w:r>
      <w:r w:rsidR="00AE5C68" w:rsidRPr="00DD7985">
        <w:rPr>
          <w:rFonts w:ascii="Arial" w:eastAsia="Arial Unicode MS" w:hAnsi="Arial" w:cs="Arial"/>
          <w:b/>
          <w:bCs/>
          <w:sz w:val="23"/>
          <w:szCs w:val="23"/>
          <w:lang w:val="en-ZA"/>
        </w:rPr>
        <w:t>Accordingly</w:t>
      </w:r>
      <w:r w:rsidR="001C6DF8" w:rsidRPr="00DD7985">
        <w:rPr>
          <w:rFonts w:ascii="Arial" w:eastAsia="Arial Unicode MS" w:hAnsi="Arial" w:cs="Arial"/>
          <w:b/>
          <w:bCs/>
          <w:sz w:val="23"/>
          <w:szCs w:val="23"/>
          <w:lang w:val="en-ZA"/>
        </w:rPr>
        <w:t>,</w:t>
      </w:r>
      <w:r w:rsidR="00AE5C68" w:rsidRPr="00DD7985">
        <w:rPr>
          <w:rFonts w:ascii="Arial" w:eastAsia="Arial Unicode MS" w:hAnsi="Arial" w:cs="Arial"/>
          <w:b/>
          <w:bCs/>
          <w:sz w:val="23"/>
          <w:szCs w:val="23"/>
          <w:lang w:val="en-ZA"/>
        </w:rPr>
        <w:t xml:space="preserve"> I make the following order:</w:t>
      </w:r>
    </w:p>
    <w:p w14:paraId="44C1B198" w14:textId="7D037ADC" w:rsidR="00AE5C68" w:rsidRPr="00DB27D1" w:rsidRDefault="00AE5C68" w:rsidP="0043149C">
      <w:pPr>
        <w:spacing w:line="480" w:lineRule="auto"/>
        <w:ind w:left="562" w:hanging="562"/>
        <w:jc w:val="both"/>
        <w:rPr>
          <w:rFonts w:ascii="Arial" w:eastAsia="Arial Unicode MS" w:hAnsi="Arial" w:cs="Arial"/>
          <w:b/>
          <w:bCs/>
          <w:sz w:val="23"/>
          <w:szCs w:val="23"/>
          <w:lang w:val="en-ZA"/>
        </w:rPr>
      </w:pPr>
      <w:r>
        <w:rPr>
          <w:rFonts w:ascii="Arial" w:eastAsia="Arial Unicode MS" w:hAnsi="Arial" w:cs="Arial"/>
          <w:sz w:val="23"/>
          <w:szCs w:val="23"/>
          <w:lang w:val="en-ZA"/>
        </w:rPr>
        <w:tab/>
      </w:r>
      <w:r w:rsidR="00106F5F">
        <w:rPr>
          <w:rFonts w:ascii="Arial" w:eastAsia="Arial Unicode MS" w:hAnsi="Arial" w:cs="Arial"/>
          <w:b/>
          <w:bCs/>
          <w:sz w:val="23"/>
          <w:szCs w:val="23"/>
          <w:lang w:val="en-ZA"/>
        </w:rPr>
        <w:t>1.</w:t>
      </w:r>
      <w:r w:rsidR="00106F5F">
        <w:rPr>
          <w:rFonts w:ascii="Arial" w:eastAsia="Arial Unicode MS" w:hAnsi="Arial" w:cs="Arial"/>
          <w:b/>
          <w:bCs/>
          <w:sz w:val="23"/>
          <w:szCs w:val="23"/>
          <w:lang w:val="en-ZA"/>
        </w:rPr>
        <w:tab/>
      </w:r>
      <w:r w:rsidRPr="00DB27D1">
        <w:rPr>
          <w:rFonts w:ascii="Arial" w:eastAsia="Arial Unicode MS" w:hAnsi="Arial" w:cs="Arial"/>
          <w:b/>
          <w:bCs/>
          <w:sz w:val="23"/>
          <w:szCs w:val="23"/>
          <w:lang w:val="en-ZA"/>
        </w:rPr>
        <w:t>The Plaintiff’s claim is hereby dismissed.</w:t>
      </w:r>
    </w:p>
    <w:p w14:paraId="5767F741" w14:textId="684884C7" w:rsidR="00AE5C68" w:rsidRPr="00DB27D1" w:rsidRDefault="00106F5F" w:rsidP="0043149C">
      <w:pPr>
        <w:spacing w:line="480" w:lineRule="auto"/>
        <w:ind w:left="562" w:hanging="562"/>
        <w:jc w:val="both"/>
        <w:rPr>
          <w:rFonts w:ascii="Arial" w:eastAsia="Arial Unicode MS" w:hAnsi="Arial" w:cs="Arial"/>
          <w:b/>
          <w:bCs/>
          <w:sz w:val="23"/>
          <w:szCs w:val="23"/>
          <w:lang w:val="en-ZA"/>
        </w:rPr>
      </w:pPr>
      <w:r>
        <w:rPr>
          <w:rFonts w:ascii="Arial" w:eastAsia="Arial Unicode MS" w:hAnsi="Arial" w:cs="Arial"/>
          <w:b/>
          <w:bCs/>
          <w:sz w:val="23"/>
          <w:szCs w:val="23"/>
          <w:lang w:val="en-ZA"/>
        </w:rPr>
        <w:tab/>
        <w:t>2.</w:t>
      </w:r>
      <w:r>
        <w:rPr>
          <w:rFonts w:ascii="Arial" w:eastAsia="Arial Unicode MS" w:hAnsi="Arial" w:cs="Arial"/>
          <w:b/>
          <w:bCs/>
          <w:sz w:val="23"/>
          <w:szCs w:val="23"/>
          <w:lang w:val="en-ZA"/>
        </w:rPr>
        <w:tab/>
      </w:r>
      <w:r w:rsidR="00AE5C68" w:rsidRPr="00DB27D1">
        <w:rPr>
          <w:rFonts w:ascii="Arial" w:eastAsia="Arial Unicode MS" w:hAnsi="Arial" w:cs="Arial"/>
          <w:b/>
          <w:bCs/>
          <w:sz w:val="23"/>
          <w:szCs w:val="23"/>
          <w:lang w:val="en-ZA"/>
        </w:rPr>
        <w:t>The counterclaim is hereby granted.</w:t>
      </w:r>
    </w:p>
    <w:p w14:paraId="353A1713" w14:textId="0C92DE36" w:rsidR="00AE5C68" w:rsidRPr="00DB27D1" w:rsidRDefault="004C7EF5" w:rsidP="00106F5F">
      <w:pPr>
        <w:spacing w:line="480" w:lineRule="auto"/>
        <w:ind w:left="1170" w:hanging="1170"/>
        <w:jc w:val="both"/>
        <w:rPr>
          <w:rFonts w:ascii="Arial" w:eastAsia="Arial Unicode MS" w:hAnsi="Arial" w:cs="Arial"/>
          <w:b/>
          <w:bCs/>
          <w:sz w:val="23"/>
          <w:szCs w:val="23"/>
          <w:lang w:val="en-ZA"/>
        </w:rPr>
      </w:pPr>
      <w:r w:rsidRPr="00DB27D1">
        <w:rPr>
          <w:rFonts w:ascii="Arial" w:eastAsia="Arial Unicode MS" w:hAnsi="Arial" w:cs="Arial"/>
          <w:b/>
          <w:bCs/>
          <w:sz w:val="23"/>
          <w:szCs w:val="23"/>
          <w:lang w:val="en-ZA"/>
        </w:rPr>
        <w:t xml:space="preserve">         </w:t>
      </w:r>
      <w:r w:rsidR="00AE5C68" w:rsidRPr="00DB27D1">
        <w:rPr>
          <w:rFonts w:ascii="Arial" w:eastAsia="Arial Unicode MS" w:hAnsi="Arial" w:cs="Arial"/>
          <w:b/>
          <w:bCs/>
          <w:sz w:val="23"/>
          <w:szCs w:val="23"/>
          <w:lang w:val="en-ZA"/>
        </w:rPr>
        <w:t>3.</w:t>
      </w:r>
      <w:r w:rsidR="00106F5F">
        <w:rPr>
          <w:rFonts w:ascii="Arial" w:eastAsia="Arial Unicode MS" w:hAnsi="Arial" w:cs="Arial"/>
          <w:b/>
          <w:bCs/>
          <w:sz w:val="23"/>
          <w:szCs w:val="23"/>
          <w:lang w:val="en-ZA"/>
        </w:rPr>
        <w:tab/>
      </w:r>
      <w:r w:rsidR="00AE5C68" w:rsidRPr="00DB27D1">
        <w:rPr>
          <w:rFonts w:ascii="Arial" w:eastAsia="Arial Unicode MS" w:hAnsi="Arial" w:cs="Arial"/>
          <w:b/>
          <w:bCs/>
          <w:sz w:val="23"/>
          <w:szCs w:val="23"/>
          <w:lang w:val="en-ZA"/>
        </w:rPr>
        <w:t xml:space="preserve">The </w:t>
      </w:r>
      <w:r w:rsidRPr="00DB27D1">
        <w:rPr>
          <w:rFonts w:ascii="Arial" w:eastAsia="Arial Unicode MS" w:hAnsi="Arial" w:cs="Arial"/>
          <w:b/>
          <w:bCs/>
          <w:sz w:val="23"/>
          <w:szCs w:val="23"/>
          <w:lang w:val="en-ZA"/>
        </w:rPr>
        <w:t xml:space="preserve">Agreement, Annexure “A” to the Plaintiff’s declaration, </w:t>
      </w:r>
      <w:r w:rsidR="00AE5C68" w:rsidRPr="00DB27D1">
        <w:rPr>
          <w:rFonts w:ascii="Arial" w:eastAsia="Arial Unicode MS" w:hAnsi="Arial" w:cs="Arial"/>
          <w:b/>
          <w:bCs/>
          <w:sz w:val="23"/>
          <w:szCs w:val="23"/>
          <w:lang w:val="en-ZA"/>
        </w:rPr>
        <w:t>between the</w:t>
      </w:r>
      <w:r w:rsidR="00106F5F">
        <w:rPr>
          <w:rFonts w:ascii="Arial" w:eastAsia="Arial Unicode MS" w:hAnsi="Arial" w:cs="Arial"/>
          <w:b/>
          <w:bCs/>
          <w:sz w:val="23"/>
          <w:szCs w:val="23"/>
          <w:lang w:val="en-ZA"/>
        </w:rPr>
        <w:t xml:space="preserve"> </w:t>
      </w:r>
      <w:r w:rsidR="00AE5C68" w:rsidRPr="00DB27D1">
        <w:rPr>
          <w:rFonts w:ascii="Arial" w:eastAsia="Arial Unicode MS" w:hAnsi="Arial" w:cs="Arial"/>
          <w:b/>
          <w:bCs/>
          <w:sz w:val="23"/>
          <w:szCs w:val="23"/>
          <w:lang w:val="en-ZA"/>
        </w:rPr>
        <w:t>Plainti</w:t>
      </w:r>
      <w:r w:rsidR="00DD7985">
        <w:rPr>
          <w:rFonts w:ascii="Arial" w:eastAsia="Arial Unicode MS" w:hAnsi="Arial" w:cs="Arial"/>
          <w:b/>
          <w:bCs/>
          <w:sz w:val="23"/>
          <w:szCs w:val="23"/>
          <w:lang w:val="en-ZA"/>
        </w:rPr>
        <w:t>f</w:t>
      </w:r>
      <w:r w:rsidR="00AE5C68" w:rsidRPr="00DB27D1">
        <w:rPr>
          <w:rFonts w:ascii="Arial" w:eastAsia="Arial Unicode MS" w:hAnsi="Arial" w:cs="Arial"/>
          <w:b/>
          <w:bCs/>
          <w:sz w:val="23"/>
          <w:szCs w:val="23"/>
          <w:lang w:val="en-ZA"/>
        </w:rPr>
        <w:t>f</w:t>
      </w:r>
      <w:r w:rsidR="00DD7985">
        <w:rPr>
          <w:rFonts w:ascii="Arial" w:eastAsia="Arial Unicode MS" w:hAnsi="Arial" w:cs="Arial"/>
          <w:b/>
          <w:bCs/>
          <w:sz w:val="23"/>
          <w:szCs w:val="23"/>
          <w:lang w:val="en-ZA"/>
        </w:rPr>
        <w:t xml:space="preserve"> </w:t>
      </w:r>
      <w:r w:rsidR="00AE5C68" w:rsidRPr="00DB27D1">
        <w:rPr>
          <w:rFonts w:ascii="Arial" w:eastAsia="Arial Unicode MS" w:hAnsi="Arial" w:cs="Arial"/>
          <w:b/>
          <w:bCs/>
          <w:sz w:val="23"/>
          <w:szCs w:val="23"/>
          <w:lang w:val="en-ZA"/>
        </w:rPr>
        <w:t xml:space="preserve">and </w:t>
      </w:r>
      <w:r w:rsidR="00106F5F">
        <w:rPr>
          <w:rFonts w:ascii="Arial" w:eastAsia="Arial Unicode MS" w:hAnsi="Arial" w:cs="Arial"/>
          <w:b/>
          <w:bCs/>
          <w:sz w:val="23"/>
          <w:szCs w:val="23"/>
          <w:lang w:val="en-ZA"/>
        </w:rPr>
        <w:t>the MEC f</w:t>
      </w:r>
      <w:r w:rsidRPr="00DB27D1">
        <w:rPr>
          <w:rFonts w:ascii="Arial" w:eastAsia="Arial Unicode MS" w:hAnsi="Arial" w:cs="Arial"/>
          <w:b/>
          <w:bCs/>
          <w:sz w:val="23"/>
          <w:szCs w:val="23"/>
          <w:lang w:val="en-ZA"/>
        </w:rPr>
        <w:t xml:space="preserve">or Infrastructure </w:t>
      </w:r>
      <w:r w:rsidR="00DB27D1" w:rsidRPr="00DB27D1">
        <w:rPr>
          <w:rFonts w:ascii="Arial" w:eastAsia="Arial Unicode MS" w:hAnsi="Arial" w:cs="Arial"/>
          <w:b/>
          <w:bCs/>
          <w:sz w:val="23"/>
          <w:szCs w:val="23"/>
          <w:lang w:val="en-ZA"/>
        </w:rPr>
        <w:t>Development,</w:t>
      </w:r>
      <w:r w:rsidRPr="00DB27D1">
        <w:rPr>
          <w:rFonts w:ascii="Arial" w:eastAsia="Arial Unicode MS" w:hAnsi="Arial" w:cs="Arial"/>
          <w:b/>
          <w:bCs/>
          <w:sz w:val="23"/>
          <w:szCs w:val="23"/>
          <w:lang w:val="en-ZA"/>
        </w:rPr>
        <w:t xml:space="preserve"> Gauteng Provincial Government, </w:t>
      </w:r>
      <w:r w:rsidR="00DB27D1">
        <w:rPr>
          <w:rFonts w:ascii="Arial" w:eastAsia="Arial Unicode MS" w:hAnsi="Arial" w:cs="Arial"/>
          <w:b/>
          <w:bCs/>
          <w:sz w:val="23"/>
          <w:szCs w:val="23"/>
          <w:lang w:val="en-ZA"/>
        </w:rPr>
        <w:t xml:space="preserve">is </w:t>
      </w:r>
      <w:r w:rsidR="00AE5C68" w:rsidRPr="00DB27D1">
        <w:rPr>
          <w:rFonts w:ascii="Arial" w:eastAsia="Arial Unicode MS" w:hAnsi="Arial" w:cs="Arial"/>
          <w:b/>
          <w:bCs/>
          <w:sz w:val="23"/>
          <w:szCs w:val="23"/>
          <w:lang w:val="en-ZA"/>
        </w:rPr>
        <w:t xml:space="preserve">hereby declared invalid </w:t>
      </w:r>
      <w:r w:rsidR="00AE5C68" w:rsidRPr="00DB27D1">
        <w:rPr>
          <w:rFonts w:ascii="Arial" w:eastAsia="Arial Unicode MS" w:hAnsi="Arial" w:cs="Arial"/>
          <w:b/>
          <w:bCs/>
          <w:i/>
          <w:sz w:val="23"/>
          <w:szCs w:val="23"/>
          <w:lang w:val="en-ZA"/>
        </w:rPr>
        <w:t>ab initio</w:t>
      </w:r>
      <w:r w:rsidR="00AE5C68" w:rsidRPr="00DB27D1">
        <w:rPr>
          <w:rFonts w:ascii="Arial" w:eastAsia="Arial Unicode MS" w:hAnsi="Arial" w:cs="Arial"/>
          <w:b/>
          <w:bCs/>
          <w:sz w:val="23"/>
          <w:szCs w:val="23"/>
          <w:lang w:val="en-ZA"/>
        </w:rPr>
        <w:t xml:space="preserve">. </w:t>
      </w:r>
    </w:p>
    <w:p w14:paraId="226E0ADD" w14:textId="4E292EDD" w:rsidR="00AE5C68" w:rsidRPr="00DB27D1" w:rsidRDefault="00AE5C68" w:rsidP="0043149C">
      <w:pPr>
        <w:spacing w:line="480" w:lineRule="auto"/>
        <w:ind w:left="562" w:hanging="562"/>
        <w:jc w:val="both"/>
        <w:rPr>
          <w:rFonts w:ascii="Arial" w:eastAsia="Arial Unicode MS" w:hAnsi="Arial" w:cs="Arial"/>
          <w:b/>
          <w:bCs/>
          <w:sz w:val="23"/>
          <w:szCs w:val="23"/>
          <w:lang w:val="en-ZA"/>
        </w:rPr>
      </w:pPr>
      <w:r w:rsidRPr="00DB27D1">
        <w:rPr>
          <w:rFonts w:ascii="Arial" w:eastAsia="Arial Unicode MS" w:hAnsi="Arial" w:cs="Arial"/>
          <w:b/>
          <w:bCs/>
          <w:sz w:val="23"/>
          <w:szCs w:val="23"/>
          <w:lang w:val="en-ZA"/>
        </w:rPr>
        <w:tab/>
        <w:t>4.</w:t>
      </w:r>
      <w:r w:rsidRPr="00DB27D1">
        <w:rPr>
          <w:rFonts w:ascii="Arial" w:eastAsia="Arial Unicode MS" w:hAnsi="Arial" w:cs="Arial"/>
          <w:b/>
          <w:bCs/>
          <w:sz w:val="23"/>
          <w:szCs w:val="23"/>
          <w:lang w:val="en-ZA"/>
        </w:rPr>
        <w:tab/>
        <w:t>There is no order to costs.</w:t>
      </w:r>
    </w:p>
    <w:p w14:paraId="31F1F318" w14:textId="1237B438" w:rsidR="004E1480" w:rsidRPr="004E1480" w:rsidRDefault="004E1480" w:rsidP="0043149C">
      <w:pPr>
        <w:spacing w:line="480" w:lineRule="auto"/>
        <w:ind w:left="562" w:hanging="562"/>
        <w:jc w:val="both"/>
        <w:rPr>
          <w:rFonts w:ascii="Arial" w:eastAsia="Arial Unicode MS" w:hAnsi="Arial" w:cs="Arial"/>
          <w:sz w:val="23"/>
          <w:szCs w:val="23"/>
          <w:lang w:val="en-ZA"/>
        </w:rPr>
      </w:pPr>
      <w:r>
        <w:rPr>
          <w:rFonts w:ascii="Arial" w:eastAsia="Arial Unicode MS" w:hAnsi="Arial" w:cs="Arial"/>
          <w:sz w:val="23"/>
          <w:szCs w:val="23"/>
          <w:lang w:val="en-ZA"/>
        </w:rPr>
        <w:tab/>
        <w:t xml:space="preserve">  </w:t>
      </w:r>
    </w:p>
    <w:p w14:paraId="30E86191" w14:textId="77777777" w:rsidR="001471F2" w:rsidRPr="001471F2" w:rsidRDefault="001471F2" w:rsidP="0043149C">
      <w:pPr>
        <w:spacing w:line="480" w:lineRule="auto"/>
        <w:ind w:left="562" w:hanging="562"/>
        <w:jc w:val="both"/>
        <w:rPr>
          <w:rFonts w:ascii="Arial" w:eastAsia="Arial Unicode MS" w:hAnsi="Arial" w:cs="Arial"/>
          <w:sz w:val="23"/>
          <w:szCs w:val="23"/>
          <w:lang w:val="en-ZA"/>
        </w:rPr>
      </w:pPr>
    </w:p>
    <w:p w14:paraId="4F43868D" w14:textId="03A0EC3B" w:rsidR="004A1380" w:rsidRPr="004A1380" w:rsidRDefault="00BA56E2" w:rsidP="00106F5F">
      <w:pPr>
        <w:spacing w:line="480" w:lineRule="auto"/>
        <w:ind w:left="562" w:hanging="562"/>
        <w:jc w:val="both"/>
        <w:rPr>
          <w:rFonts w:ascii="Arial" w:hAnsi="Arial" w:cs="Arial"/>
          <w:b/>
          <w:bCs/>
          <w:color w:val="242121"/>
          <w:sz w:val="22"/>
          <w:szCs w:val="22"/>
          <w:lang w:val="en-ZA" w:eastAsia="en-US"/>
        </w:rPr>
      </w:pPr>
      <w:r>
        <w:rPr>
          <w:rFonts w:ascii="Arial" w:eastAsia="Arial Unicode MS" w:hAnsi="Arial" w:cs="Arial"/>
          <w:sz w:val="23"/>
          <w:szCs w:val="23"/>
          <w:lang w:val="en-ZA"/>
        </w:rPr>
        <w:tab/>
      </w:r>
    </w:p>
    <w:p w14:paraId="5C7C28D2" w14:textId="77777777" w:rsidR="00FB2B2A" w:rsidRPr="004A1380" w:rsidRDefault="0086704D" w:rsidP="0043149C">
      <w:pPr>
        <w:jc w:val="both"/>
        <w:rPr>
          <w:rFonts w:ascii="Arial Unicode MS" w:eastAsia="Arial Unicode MS" w:hAnsi="Arial Unicode MS" w:cs="Arial Unicode MS"/>
          <w:b/>
          <w:bCs/>
          <w:sz w:val="22"/>
          <w:szCs w:val="22"/>
          <w:lang w:val="en-ZA"/>
        </w:rPr>
      </w:pPr>
      <w:r w:rsidRPr="004A1380">
        <w:rPr>
          <w:rFonts w:ascii="Arial Unicode MS" w:eastAsia="Arial Unicode MS" w:hAnsi="Arial Unicode MS" w:cs="Arial Unicode MS"/>
          <w:b/>
          <w:bCs/>
          <w:sz w:val="22"/>
          <w:szCs w:val="22"/>
          <w:lang w:val="en-ZA"/>
        </w:rPr>
        <w:t xml:space="preserve">__________________________ </w:t>
      </w:r>
    </w:p>
    <w:p w14:paraId="2236E48C" w14:textId="77777777" w:rsidR="00FB2B2A" w:rsidRPr="004A1380" w:rsidRDefault="00AC5A4A" w:rsidP="0043149C">
      <w:pPr>
        <w:jc w:val="both"/>
        <w:rPr>
          <w:rFonts w:ascii="Arial Unicode MS" w:eastAsia="Arial Unicode MS" w:hAnsi="Arial Unicode MS" w:cs="Arial Unicode MS"/>
          <w:b/>
          <w:bCs/>
          <w:sz w:val="22"/>
          <w:szCs w:val="22"/>
          <w:lang w:val="en-ZA"/>
        </w:rPr>
      </w:pPr>
      <w:r w:rsidRPr="004A1380">
        <w:rPr>
          <w:rFonts w:ascii="Arial Unicode MS" w:eastAsia="Arial Unicode MS" w:hAnsi="Arial Unicode MS" w:cs="Arial Unicode MS"/>
          <w:b/>
          <w:bCs/>
          <w:sz w:val="22"/>
          <w:szCs w:val="22"/>
          <w:lang w:val="en-ZA"/>
        </w:rPr>
        <w:t>PM MABUSE</w:t>
      </w:r>
    </w:p>
    <w:p w14:paraId="2EEA83AF" w14:textId="77777777" w:rsidR="00FB2B2A" w:rsidRPr="004A1380" w:rsidRDefault="0086704D" w:rsidP="0043149C">
      <w:pPr>
        <w:jc w:val="both"/>
        <w:rPr>
          <w:rFonts w:ascii="Arial Unicode MS" w:eastAsia="Arial Unicode MS" w:hAnsi="Arial Unicode MS" w:cs="Arial Unicode MS"/>
          <w:b/>
          <w:bCs/>
          <w:sz w:val="22"/>
          <w:szCs w:val="22"/>
          <w:lang w:val="en-US"/>
        </w:rPr>
      </w:pPr>
      <w:r w:rsidRPr="004A1380">
        <w:rPr>
          <w:rFonts w:ascii="Arial Unicode MS" w:eastAsia="Arial Unicode MS" w:hAnsi="Arial Unicode MS" w:cs="Arial Unicode MS"/>
          <w:b/>
          <w:bCs/>
          <w:sz w:val="22"/>
          <w:szCs w:val="22"/>
          <w:lang w:val="en-ZA"/>
        </w:rPr>
        <w:t>JUDGE OF THE HIGH COURT</w:t>
      </w:r>
      <w:r w:rsidRPr="004A1380">
        <w:rPr>
          <w:rFonts w:ascii="Arial Unicode MS" w:eastAsia="Arial Unicode MS" w:hAnsi="Arial Unicode MS" w:cs="Arial Unicode MS"/>
          <w:b/>
          <w:bCs/>
          <w:sz w:val="22"/>
          <w:szCs w:val="22"/>
          <w:lang w:val="en-US"/>
        </w:rPr>
        <w:t xml:space="preserve"> </w:t>
      </w:r>
    </w:p>
    <w:p w14:paraId="7B4BD26D" w14:textId="77777777" w:rsidR="00FB2B2A" w:rsidRPr="004A1380" w:rsidRDefault="0086704D" w:rsidP="0043149C">
      <w:pPr>
        <w:spacing w:line="480" w:lineRule="auto"/>
        <w:jc w:val="both"/>
        <w:rPr>
          <w:rFonts w:ascii="Arial Unicode MS" w:eastAsia="Arial Unicode MS" w:hAnsi="Arial Unicode MS" w:cs="Arial Unicode MS"/>
          <w:sz w:val="22"/>
          <w:szCs w:val="22"/>
        </w:rPr>
      </w:pPr>
      <w:r w:rsidRPr="004A1380">
        <w:rPr>
          <w:rFonts w:ascii="Arial Unicode MS" w:eastAsia="Arial Unicode MS" w:hAnsi="Arial Unicode MS" w:cs="Arial Unicode MS"/>
          <w:sz w:val="22"/>
          <w:szCs w:val="22"/>
        </w:rPr>
        <w:t xml:space="preserve">                                                                                        </w:t>
      </w:r>
      <w:r w:rsidRPr="004A1380">
        <w:rPr>
          <w:rFonts w:ascii="Arial Unicode MS" w:eastAsia="Arial Unicode MS" w:hAnsi="Arial Unicode MS" w:cs="Arial Unicode MS"/>
          <w:sz w:val="22"/>
          <w:szCs w:val="22"/>
        </w:rPr>
        <w:tab/>
      </w:r>
      <w:r w:rsidRPr="004A1380">
        <w:rPr>
          <w:rFonts w:ascii="Arial Unicode MS" w:eastAsia="Arial Unicode MS" w:hAnsi="Arial Unicode MS" w:cs="Arial Unicode MS"/>
          <w:sz w:val="22"/>
          <w:szCs w:val="22"/>
        </w:rPr>
        <w:tab/>
      </w:r>
      <w:r w:rsidRPr="004A1380">
        <w:rPr>
          <w:rFonts w:ascii="Arial Unicode MS" w:eastAsia="Arial Unicode MS" w:hAnsi="Arial Unicode MS" w:cs="Arial Unicode MS"/>
          <w:sz w:val="22"/>
          <w:szCs w:val="22"/>
        </w:rPr>
        <w:tab/>
      </w:r>
      <w:r w:rsidRPr="004A1380">
        <w:rPr>
          <w:rFonts w:ascii="Arial Unicode MS" w:eastAsia="Arial Unicode MS" w:hAnsi="Arial Unicode MS" w:cs="Arial Unicode MS"/>
          <w:sz w:val="22"/>
          <w:szCs w:val="22"/>
        </w:rPr>
        <w:tab/>
      </w:r>
    </w:p>
    <w:p w14:paraId="26D49B02" w14:textId="77777777" w:rsidR="00FB2B2A" w:rsidRPr="004A1380" w:rsidRDefault="0086704D" w:rsidP="0043149C">
      <w:pPr>
        <w:tabs>
          <w:tab w:val="left" w:pos="3000"/>
        </w:tabs>
        <w:jc w:val="both"/>
        <w:rPr>
          <w:rFonts w:ascii="Calibri" w:eastAsia="Arial Unicode MS" w:hAnsi="Calibri" w:cs="Arial Unicode MS"/>
          <w:i/>
          <w:sz w:val="22"/>
          <w:szCs w:val="22"/>
        </w:rPr>
      </w:pPr>
      <w:r w:rsidRPr="004A1380">
        <w:rPr>
          <w:rFonts w:ascii="Calibri" w:eastAsia="Arial Unicode MS" w:hAnsi="Calibri" w:cs="Arial Unicode MS"/>
          <w:i/>
          <w:sz w:val="22"/>
          <w:szCs w:val="22"/>
          <w:u w:val="single"/>
        </w:rPr>
        <w:t>Appearances</w:t>
      </w:r>
      <w:r w:rsidRPr="004A1380">
        <w:rPr>
          <w:rFonts w:ascii="Calibri" w:eastAsia="Arial Unicode MS" w:hAnsi="Calibri" w:cs="Arial Unicode MS"/>
          <w:i/>
          <w:sz w:val="22"/>
          <w:szCs w:val="22"/>
        </w:rPr>
        <w:t>:</w:t>
      </w:r>
    </w:p>
    <w:p w14:paraId="454B557F" w14:textId="59B0FF7F" w:rsidR="00495F2A" w:rsidRPr="004A1380" w:rsidRDefault="0086704D" w:rsidP="0043149C">
      <w:pPr>
        <w:tabs>
          <w:tab w:val="left" w:pos="3000"/>
        </w:tabs>
        <w:jc w:val="both"/>
        <w:rPr>
          <w:rFonts w:ascii="Calibri" w:eastAsia="Arial Unicode MS" w:hAnsi="Calibri" w:cs="Arial Unicode MS"/>
          <w:i/>
          <w:sz w:val="22"/>
          <w:szCs w:val="22"/>
        </w:rPr>
      </w:pPr>
      <w:r w:rsidRPr="004A1380">
        <w:rPr>
          <w:rFonts w:ascii="Calibri" w:eastAsia="Arial Unicode MS" w:hAnsi="Calibri" w:cs="Arial Unicode MS"/>
          <w:i/>
          <w:sz w:val="22"/>
          <w:szCs w:val="22"/>
        </w:rPr>
        <w:t xml:space="preserve">Counsel for the </w:t>
      </w:r>
      <w:r w:rsidR="003B0381" w:rsidRPr="004A1380">
        <w:rPr>
          <w:rFonts w:ascii="Calibri" w:eastAsia="Arial Unicode MS" w:hAnsi="Calibri" w:cs="Arial Unicode MS"/>
          <w:i/>
          <w:sz w:val="22"/>
          <w:szCs w:val="22"/>
        </w:rPr>
        <w:t>Plaintiff</w:t>
      </w:r>
      <w:r w:rsidRPr="004A1380">
        <w:rPr>
          <w:rFonts w:ascii="Calibri" w:eastAsia="Arial Unicode MS" w:hAnsi="Calibri" w:cs="Arial Unicode MS"/>
          <w:i/>
          <w:sz w:val="22"/>
          <w:szCs w:val="22"/>
        </w:rPr>
        <w:t>:</w:t>
      </w:r>
      <w:r w:rsidRPr="004A1380">
        <w:rPr>
          <w:rFonts w:ascii="Calibri" w:eastAsia="Arial Unicode MS" w:hAnsi="Calibri" w:cs="Arial Unicode MS"/>
          <w:i/>
          <w:sz w:val="22"/>
          <w:szCs w:val="22"/>
        </w:rPr>
        <w:tab/>
      </w:r>
      <w:r w:rsidRPr="004A1380">
        <w:rPr>
          <w:rFonts w:ascii="Calibri" w:eastAsia="Arial Unicode MS" w:hAnsi="Calibri" w:cs="Arial Unicode MS"/>
          <w:i/>
          <w:sz w:val="22"/>
          <w:szCs w:val="22"/>
        </w:rPr>
        <w:tab/>
      </w:r>
      <w:r w:rsidR="001C6DF8">
        <w:rPr>
          <w:rFonts w:ascii="Calibri" w:eastAsia="Arial Unicode MS" w:hAnsi="Calibri" w:cs="Arial Unicode MS"/>
          <w:i/>
          <w:sz w:val="22"/>
          <w:szCs w:val="22"/>
        </w:rPr>
        <w:tab/>
      </w:r>
      <w:r w:rsidR="001C6DF8">
        <w:rPr>
          <w:rFonts w:ascii="Calibri" w:eastAsia="Arial Unicode MS" w:hAnsi="Calibri" w:cs="Arial Unicode MS"/>
          <w:i/>
          <w:sz w:val="22"/>
          <w:szCs w:val="22"/>
        </w:rPr>
        <w:tab/>
      </w:r>
      <w:r w:rsidR="000453B6" w:rsidRPr="004A1380">
        <w:rPr>
          <w:rFonts w:ascii="Calibri" w:eastAsia="Arial Unicode MS" w:hAnsi="Calibri" w:cs="Arial Unicode MS"/>
          <w:i/>
          <w:sz w:val="22"/>
          <w:szCs w:val="22"/>
        </w:rPr>
        <w:t>Adv GD Wickins SC</w:t>
      </w:r>
      <w:r w:rsidR="00CA7FEC" w:rsidRPr="004A1380">
        <w:rPr>
          <w:rFonts w:ascii="Calibri" w:eastAsia="Arial Unicode MS" w:hAnsi="Calibri" w:cs="Arial Unicode MS"/>
          <w:i/>
          <w:sz w:val="22"/>
          <w:szCs w:val="22"/>
        </w:rPr>
        <w:t xml:space="preserve"> </w:t>
      </w:r>
    </w:p>
    <w:p w14:paraId="761BC4B2" w14:textId="32E5218C" w:rsidR="00FB2B2A" w:rsidRPr="004A1380" w:rsidRDefault="0086704D" w:rsidP="0043149C">
      <w:pPr>
        <w:tabs>
          <w:tab w:val="left" w:pos="3000"/>
        </w:tabs>
        <w:jc w:val="both"/>
        <w:rPr>
          <w:rFonts w:ascii="Calibri" w:eastAsia="Arial Unicode MS" w:hAnsi="Calibri" w:cs="Arial Unicode MS"/>
          <w:i/>
          <w:sz w:val="22"/>
          <w:szCs w:val="22"/>
        </w:rPr>
      </w:pPr>
      <w:r w:rsidRPr="004A1380">
        <w:rPr>
          <w:rFonts w:ascii="Calibri" w:eastAsia="Arial Unicode MS" w:hAnsi="Calibri" w:cs="Arial Unicode MS"/>
          <w:i/>
          <w:sz w:val="22"/>
          <w:szCs w:val="22"/>
        </w:rPr>
        <w:t>Instructed by:</w:t>
      </w:r>
      <w:r w:rsidRPr="004A1380">
        <w:rPr>
          <w:rFonts w:ascii="Calibri" w:eastAsia="Arial Unicode MS" w:hAnsi="Calibri" w:cs="Arial Unicode MS"/>
          <w:i/>
          <w:sz w:val="22"/>
          <w:szCs w:val="22"/>
        </w:rPr>
        <w:tab/>
      </w:r>
      <w:r w:rsidRPr="004A1380">
        <w:rPr>
          <w:rFonts w:ascii="Calibri" w:eastAsia="Arial Unicode MS" w:hAnsi="Calibri" w:cs="Arial Unicode MS"/>
          <w:i/>
          <w:sz w:val="22"/>
          <w:szCs w:val="22"/>
        </w:rPr>
        <w:tab/>
      </w:r>
      <w:r w:rsidR="00B56D0C" w:rsidRPr="004A1380">
        <w:rPr>
          <w:rFonts w:ascii="Calibri" w:eastAsia="Arial Unicode MS" w:hAnsi="Calibri" w:cs="Arial Unicode MS"/>
          <w:i/>
          <w:sz w:val="22"/>
          <w:szCs w:val="22"/>
        </w:rPr>
        <w:t xml:space="preserve">                     </w:t>
      </w:r>
      <w:r w:rsidR="001C6DF8">
        <w:rPr>
          <w:rFonts w:ascii="Calibri" w:eastAsia="Arial Unicode MS" w:hAnsi="Calibri" w:cs="Arial Unicode MS"/>
          <w:i/>
          <w:sz w:val="22"/>
          <w:szCs w:val="22"/>
        </w:rPr>
        <w:tab/>
      </w:r>
      <w:r w:rsidR="00FC2B46" w:rsidRPr="004A1380">
        <w:rPr>
          <w:rFonts w:ascii="Calibri" w:eastAsia="Arial Unicode MS" w:hAnsi="Calibri" w:cs="Arial Unicode MS"/>
          <w:i/>
          <w:sz w:val="22"/>
          <w:szCs w:val="22"/>
        </w:rPr>
        <w:t>KWA Attorneys</w:t>
      </w:r>
    </w:p>
    <w:p w14:paraId="068CBF44" w14:textId="3F6BA9B2" w:rsidR="00FC2B46" w:rsidRDefault="00FC2B46" w:rsidP="0043149C">
      <w:pPr>
        <w:tabs>
          <w:tab w:val="left" w:pos="3000"/>
        </w:tabs>
        <w:jc w:val="both"/>
        <w:rPr>
          <w:rFonts w:ascii="Calibri" w:eastAsia="Arial Unicode MS" w:hAnsi="Calibri" w:cs="Arial Unicode MS"/>
          <w:i/>
          <w:sz w:val="22"/>
          <w:szCs w:val="22"/>
        </w:rPr>
      </w:pPr>
      <w:r w:rsidRPr="004A1380">
        <w:rPr>
          <w:rFonts w:ascii="Calibri" w:eastAsia="Arial Unicode MS" w:hAnsi="Calibri" w:cs="Arial Unicode MS"/>
          <w:i/>
          <w:sz w:val="22"/>
          <w:szCs w:val="22"/>
        </w:rPr>
        <w:tab/>
      </w:r>
      <w:r w:rsidRPr="004A1380">
        <w:rPr>
          <w:rFonts w:ascii="Calibri" w:eastAsia="Arial Unicode MS" w:hAnsi="Calibri" w:cs="Arial Unicode MS"/>
          <w:i/>
          <w:sz w:val="22"/>
          <w:szCs w:val="22"/>
        </w:rPr>
        <w:tab/>
      </w:r>
      <w:r w:rsidRPr="004A1380">
        <w:rPr>
          <w:rFonts w:ascii="Calibri" w:eastAsia="Arial Unicode MS" w:hAnsi="Calibri" w:cs="Arial Unicode MS"/>
          <w:i/>
          <w:sz w:val="22"/>
          <w:szCs w:val="22"/>
        </w:rPr>
        <w:tab/>
      </w:r>
      <w:r w:rsidRPr="004A1380">
        <w:rPr>
          <w:rFonts w:ascii="Calibri" w:eastAsia="Arial Unicode MS" w:hAnsi="Calibri" w:cs="Arial Unicode MS"/>
          <w:i/>
          <w:sz w:val="22"/>
          <w:szCs w:val="22"/>
        </w:rPr>
        <w:tab/>
        <w:t>c/o Manamela Marobela &amp; Associates Inc</w:t>
      </w:r>
    </w:p>
    <w:p w14:paraId="2059DC5F" w14:textId="77777777" w:rsidR="002E051D" w:rsidRPr="004A1380" w:rsidRDefault="002E051D" w:rsidP="0043149C">
      <w:pPr>
        <w:tabs>
          <w:tab w:val="left" w:pos="3000"/>
        </w:tabs>
        <w:jc w:val="both"/>
        <w:rPr>
          <w:rFonts w:ascii="Calibri" w:eastAsia="Arial Unicode MS" w:hAnsi="Calibri" w:cs="Arial Unicode MS"/>
          <w:i/>
          <w:sz w:val="22"/>
          <w:szCs w:val="22"/>
          <w:lang w:val="en-ZA"/>
        </w:rPr>
      </w:pPr>
    </w:p>
    <w:p w14:paraId="3DC84CFF" w14:textId="0ECD560B" w:rsidR="000453B6" w:rsidRPr="004A1380" w:rsidRDefault="0086704D" w:rsidP="0043149C">
      <w:pPr>
        <w:tabs>
          <w:tab w:val="left" w:pos="3000"/>
        </w:tabs>
        <w:jc w:val="both"/>
        <w:rPr>
          <w:rFonts w:ascii="Calibri" w:eastAsia="Arial Unicode MS" w:hAnsi="Calibri" w:cs="Arial Unicode MS"/>
          <w:i/>
          <w:sz w:val="22"/>
          <w:szCs w:val="22"/>
          <w:lang w:val="en-ZA"/>
        </w:rPr>
      </w:pPr>
      <w:r w:rsidRPr="004A1380">
        <w:rPr>
          <w:rFonts w:ascii="Calibri" w:eastAsia="Arial Unicode MS" w:hAnsi="Calibri" w:cs="Arial Unicode MS"/>
          <w:i/>
          <w:sz w:val="22"/>
          <w:szCs w:val="22"/>
        </w:rPr>
        <w:t xml:space="preserve">Counsel for the </w:t>
      </w:r>
      <w:r w:rsidR="000453B6" w:rsidRPr="004A1380">
        <w:rPr>
          <w:rFonts w:ascii="Calibri" w:eastAsia="Arial Unicode MS" w:hAnsi="Calibri" w:cs="Arial Unicode MS"/>
          <w:i/>
          <w:sz w:val="22"/>
          <w:szCs w:val="22"/>
        </w:rPr>
        <w:t>Defendant</w:t>
      </w:r>
      <w:r w:rsidRPr="004A1380">
        <w:rPr>
          <w:rFonts w:ascii="Calibri" w:eastAsia="Arial Unicode MS" w:hAnsi="Calibri" w:cs="Arial Unicode MS"/>
          <w:i/>
          <w:sz w:val="22"/>
          <w:szCs w:val="22"/>
        </w:rPr>
        <w:t>:</w:t>
      </w:r>
      <w:r w:rsidRPr="004A1380">
        <w:rPr>
          <w:rFonts w:ascii="Calibri" w:eastAsia="Arial Unicode MS" w:hAnsi="Calibri" w:cs="Arial Unicode MS"/>
          <w:i/>
          <w:sz w:val="22"/>
          <w:szCs w:val="22"/>
        </w:rPr>
        <w:tab/>
      </w:r>
      <w:r w:rsidRPr="004A1380">
        <w:rPr>
          <w:rFonts w:ascii="Calibri" w:eastAsia="Arial Unicode MS" w:hAnsi="Calibri" w:cs="Arial Unicode MS"/>
          <w:i/>
          <w:sz w:val="22"/>
          <w:szCs w:val="22"/>
          <w:lang w:val="en-ZA"/>
        </w:rPr>
        <w:tab/>
      </w:r>
      <w:r w:rsidR="000453B6" w:rsidRPr="004A1380">
        <w:rPr>
          <w:rFonts w:ascii="Calibri" w:eastAsia="Arial Unicode MS" w:hAnsi="Calibri" w:cs="Arial Unicode MS"/>
          <w:i/>
          <w:sz w:val="22"/>
          <w:szCs w:val="22"/>
          <w:lang w:val="en-ZA"/>
        </w:rPr>
        <w:tab/>
      </w:r>
      <w:r w:rsidR="000453B6" w:rsidRPr="004A1380">
        <w:rPr>
          <w:rFonts w:ascii="Calibri" w:eastAsia="Arial Unicode MS" w:hAnsi="Calibri" w:cs="Arial Unicode MS"/>
          <w:i/>
          <w:sz w:val="22"/>
          <w:szCs w:val="22"/>
          <w:lang w:val="en-ZA"/>
        </w:rPr>
        <w:tab/>
      </w:r>
      <w:r w:rsidR="00DF2C78" w:rsidRPr="004A1380">
        <w:rPr>
          <w:rFonts w:ascii="Calibri" w:eastAsia="Arial Unicode MS" w:hAnsi="Calibri" w:cs="Arial Unicode MS"/>
          <w:i/>
          <w:sz w:val="22"/>
          <w:szCs w:val="22"/>
          <w:lang w:val="en-ZA"/>
        </w:rPr>
        <w:t>Adv</w:t>
      </w:r>
      <w:r w:rsidR="003B0381" w:rsidRPr="004A1380">
        <w:rPr>
          <w:rFonts w:ascii="Calibri" w:eastAsia="Arial Unicode MS" w:hAnsi="Calibri" w:cs="Arial Unicode MS"/>
          <w:i/>
          <w:sz w:val="22"/>
          <w:szCs w:val="22"/>
          <w:lang w:val="en-ZA"/>
        </w:rPr>
        <w:t xml:space="preserve"> </w:t>
      </w:r>
      <w:r w:rsidR="000453B6" w:rsidRPr="004A1380">
        <w:rPr>
          <w:rFonts w:ascii="Calibri" w:eastAsia="Arial Unicode MS" w:hAnsi="Calibri" w:cs="Arial Unicode MS"/>
          <w:i/>
          <w:sz w:val="22"/>
          <w:szCs w:val="22"/>
          <w:lang w:val="en-ZA"/>
        </w:rPr>
        <w:t xml:space="preserve">D Preiss SC / </w:t>
      </w:r>
      <w:r w:rsidR="000453B6" w:rsidRPr="004A1380">
        <w:rPr>
          <w:rFonts w:ascii="Calibri" w:eastAsia="Arial Unicode MS" w:hAnsi="Calibri" w:cs="Arial Unicode MS"/>
          <w:i/>
          <w:sz w:val="22"/>
          <w:szCs w:val="22"/>
          <w:lang w:val="en-ZA"/>
        </w:rPr>
        <w:tab/>
        <w:t>Adv JL van der Merwe SC</w:t>
      </w:r>
    </w:p>
    <w:p w14:paraId="766AA269" w14:textId="274DB6C4" w:rsidR="000453B6" w:rsidRPr="004A1380" w:rsidRDefault="000453B6" w:rsidP="0043149C">
      <w:pPr>
        <w:tabs>
          <w:tab w:val="left" w:pos="3000"/>
        </w:tabs>
        <w:jc w:val="both"/>
        <w:rPr>
          <w:rFonts w:ascii="Calibri" w:eastAsia="Arial Unicode MS" w:hAnsi="Calibri" w:cs="Arial Unicode MS"/>
          <w:i/>
          <w:sz w:val="22"/>
          <w:szCs w:val="22"/>
          <w:lang w:val="en-ZA"/>
        </w:rPr>
      </w:pPr>
      <w:r w:rsidRPr="004A1380">
        <w:rPr>
          <w:rFonts w:ascii="Calibri" w:eastAsia="Arial Unicode MS" w:hAnsi="Calibri" w:cs="Arial Unicode MS"/>
          <w:i/>
          <w:sz w:val="22"/>
          <w:szCs w:val="22"/>
          <w:lang w:val="en-ZA"/>
        </w:rPr>
        <w:tab/>
      </w:r>
      <w:r w:rsidRPr="004A1380">
        <w:rPr>
          <w:rFonts w:ascii="Calibri" w:eastAsia="Arial Unicode MS" w:hAnsi="Calibri" w:cs="Arial Unicode MS"/>
          <w:i/>
          <w:sz w:val="22"/>
          <w:szCs w:val="22"/>
          <w:lang w:val="en-ZA"/>
        </w:rPr>
        <w:tab/>
      </w:r>
      <w:r w:rsidRPr="004A1380">
        <w:rPr>
          <w:rFonts w:ascii="Calibri" w:eastAsia="Arial Unicode MS" w:hAnsi="Calibri" w:cs="Arial Unicode MS"/>
          <w:i/>
          <w:sz w:val="22"/>
          <w:szCs w:val="22"/>
          <w:lang w:val="en-ZA"/>
        </w:rPr>
        <w:tab/>
      </w:r>
      <w:r w:rsidRPr="004A1380">
        <w:rPr>
          <w:rFonts w:ascii="Calibri" w:eastAsia="Arial Unicode MS" w:hAnsi="Calibri" w:cs="Arial Unicode MS"/>
          <w:i/>
          <w:sz w:val="22"/>
          <w:szCs w:val="22"/>
          <w:lang w:val="en-ZA"/>
        </w:rPr>
        <w:tab/>
        <w:t>Adv L Leballo</w:t>
      </w:r>
    </w:p>
    <w:p w14:paraId="6B69497A" w14:textId="0397B639" w:rsidR="000453B6" w:rsidRPr="004A1380" w:rsidRDefault="000453B6" w:rsidP="0043149C">
      <w:pPr>
        <w:tabs>
          <w:tab w:val="left" w:pos="3000"/>
        </w:tabs>
        <w:jc w:val="both"/>
        <w:rPr>
          <w:rFonts w:ascii="Calibri" w:eastAsia="Arial Unicode MS" w:hAnsi="Calibri" w:cs="Arial Unicode MS"/>
          <w:i/>
          <w:sz w:val="22"/>
          <w:szCs w:val="22"/>
          <w:lang w:val="en-ZA"/>
        </w:rPr>
      </w:pPr>
      <w:r w:rsidRPr="004A1380">
        <w:rPr>
          <w:rFonts w:ascii="Calibri" w:eastAsia="Arial Unicode MS" w:hAnsi="Calibri" w:cs="Arial Unicode MS"/>
          <w:i/>
          <w:sz w:val="22"/>
          <w:szCs w:val="22"/>
          <w:lang w:val="en-ZA"/>
        </w:rPr>
        <w:tab/>
      </w:r>
      <w:r w:rsidRPr="004A1380">
        <w:rPr>
          <w:rFonts w:ascii="Calibri" w:eastAsia="Arial Unicode MS" w:hAnsi="Calibri" w:cs="Arial Unicode MS"/>
          <w:i/>
          <w:sz w:val="22"/>
          <w:szCs w:val="22"/>
          <w:lang w:val="en-ZA"/>
        </w:rPr>
        <w:tab/>
      </w:r>
      <w:r w:rsidRPr="004A1380">
        <w:rPr>
          <w:rFonts w:ascii="Calibri" w:eastAsia="Arial Unicode MS" w:hAnsi="Calibri" w:cs="Arial Unicode MS"/>
          <w:i/>
          <w:sz w:val="22"/>
          <w:szCs w:val="22"/>
          <w:lang w:val="en-ZA"/>
        </w:rPr>
        <w:tab/>
      </w:r>
      <w:r w:rsidRPr="004A1380">
        <w:rPr>
          <w:rFonts w:ascii="Calibri" w:eastAsia="Arial Unicode MS" w:hAnsi="Calibri" w:cs="Arial Unicode MS"/>
          <w:i/>
          <w:sz w:val="22"/>
          <w:szCs w:val="22"/>
          <w:lang w:val="en-ZA"/>
        </w:rPr>
        <w:tab/>
        <w:t>Adv J Janse van Rensburg</w:t>
      </w:r>
    </w:p>
    <w:p w14:paraId="536CB8B9" w14:textId="0B34E0C3" w:rsidR="00FB2B2A" w:rsidRDefault="0086704D" w:rsidP="0043149C">
      <w:pPr>
        <w:tabs>
          <w:tab w:val="left" w:pos="3000"/>
        </w:tabs>
        <w:jc w:val="both"/>
        <w:rPr>
          <w:rFonts w:ascii="Calibri" w:eastAsia="Arial Unicode MS" w:hAnsi="Calibri" w:cs="Arial Unicode MS"/>
          <w:i/>
          <w:sz w:val="22"/>
          <w:szCs w:val="22"/>
        </w:rPr>
      </w:pPr>
      <w:r w:rsidRPr="004A1380">
        <w:rPr>
          <w:rFonts w:ascii="Calibri" w:eastAsia="Arial Unicode MS" w:hAnsi="Calibri" w:cs="Arial Unicode MS"/>
          <w:i/>
          <w:sz w:val="22"/>
          <w:szCs w:val="22"/>
        </w:rPr>
        <w:t>Instructed by:</w:t>
      </w:r>
      <w:r w:rsidRPr="004A1380">
        <w:rPr>
          <w:rFonts w:ascii="Calibri" w:eastAsia="Arial Unicode MS" w:hAnsi="Calibri" w:cs="Arial Unicode MS"/>
          <w:i/>
          <w:sz w:val="22"/>
          <w:szCs w:val="22"/>
        </w:rPr>
        <w:tab/>
      </w:r>
      <w:r w:rsidRPr="004A1380">
        <w:rPr>
          <w:rFonts w:ascii="Calibri" w:eastAsia="Arial Unicode MS" w:hAnsi="Calibri" w:cs="Arial Unicode MS"/>
          <w:i/>
          <w:sz w:val="22"/>
          <w:szCs w:val="22"/>
        </w:rPr>
        <w:tab/>
      </w:r>
      <w:r w:rsidRPr="004A1380">
        <w:rPr>
          <w:rFonts w:ascii="Calibri" w:eastAsia="Arial Unicode MS" w:hAnsi="Calibri" w:cs="Arial Unicode MS"/>
          <w:i/>
          <w:sz w:val="22"/>
          <w:szCs w:val="22"/>
        </w:rPr>
        <w:tab/>
      </w:r>
      <w:r w:rsidR="003B0381" w:rsidRPr="004A1380">
        <w:rPr>
          <w:rFonts w:ascii="Calibri" w:eastAsia="Arial Unicode MS" w:hAnsi="Calibri" w:cs="Arial Unicode MS"/>
          <w:i/>
          <w:sz w:val="22"/>
          <w:szCs w:val="22"/>
        </w:rPr>
        <w:tab/>
      </w:r>
      <w:r w:rsidR="00FC2B46" w:rsidRPr="004A1380">
        <w:rPr>
          <w:rFonts w:ascii="Calibri" w:eastAsia="Arial Unicode MS" w:hAnsi="Calibri" w:cs="Arial Unicode MS"/>
          <w:i/>
          <w:sz w:val="22"/>
          <w:szCs w:val="22"/>
        </w:rPr>
        <w:t>Soutie van Rensburg Attorneys</w:t>
      </w:r>
    </w:p>
    <w:p w14:paraId="069F5589" w14:textId="77777777" w:rsidR="002E051D" w:rsidRPr="004A1380" w:rsidRDefault="002E051D" w:rsidP="0043149C">
      <w:pPr>
        <w:tabs>
          <w:tab w:val="left" w:pos="3000"/>
        </w:tabs>
        <w:jc w:val="both"/>
        <w:rPr>
          <w:rFonts w:ascii="Calibri" w:eastAsia="Arial Unicode MS" w:hAnsi="Calibri" w:cs="Arial Unicode MS"/>
          <w:i/>
          <w:sz w:val="22"/>
          <w:szCs w:val="22"/>
        </w:rPr>
      </w:pPr>
    </w:p>
    <w:p w14:paraId="255EE184" w14:textId="41C0FC09" w:rsidR="00677786" w:rsidRPr="004A1380" w:rsidRDefault="0086704D" w:rsidP="0043149C">
      <w:pPr>
        <w:tabs>
          <w:tab w:val="left" w:pos="3000"/>
        </w:tabs>
        <w:jc w:val="both"/>
        <w:rPr>
          <w:rFonts w:ascii="Calibri" w:eastAsia="Arial Unicode MS" w:hAnsi="Calibri" w:cs="Arial Unicode MS"/>
          <w:i/>
          <w:sz w:val="22"/>
          <w:szCs w:val="22"/>
          <w:lang w:val="en-ZA"/>
        </w:rPr>
      </w:pPr>
      <w:r w:rsidRPr="004A1380">
        <w:rPr>
          <w:rFonts w:ascii="Calibri" w:eastAsia="Arial Unicode MS" w:hAnsi="Calibri" w:cs="Arial Unicode MS"/>
          <w:i/>
          <w:sz w:val="22"/>
          <w:szCs w:val="22"/>
        </w:rPr>
        <w:t>Date heard:</w:t>
      </w:r>
      <w:r w:rsidRPr="004A1380">
        <w:rPr>
          <w:rFonts w:ascii="Calibri" w:eastAsia="Arial Unicode MS" w:hAnsi="Calibri" w:cs="Arial Unicode MS"/>
          <w:i/>
          <w:sz w:val="22"/>
          <w:szCs w:val="22"/>
        </w:rPr>
        <w:tab/>
      </w:r>
      <w:r w:rsidRPr="004A1380">
        <w:rPr>
          <w:rFonts w:ascii="Calibri" w:eastAsia="Arial Unicode MS" w:hAnsi="Calibri" w:cs="Arial Unicode MS"/>
          <w:i/>
          <w:sz w:val="22"/>
          <w:szCs w:val="22"/>
        </w:rPr>
        <w:tab/>
      </w:r>
      <w:r w:rsidR="00DF2C78" w:rsidRPr="004A1380">
        <w:rPr>
          <w:rFonts w:ascii="Calibri" w:eastAsia="Arial Unicode MS" w:hAnsi="Calibri" w:cs="Arial Unicode MS"/>
          <w:i/>
          <w:sz w:val="22"/>
          <w:szCs w:val="22"/>
        </w:rPr>
        <w:tab/>
      </w:r>
      <w:r w:rsidR="00DF2C78" w:rsidRPr="004A1380">
        <w:rPr>
          <w:rFonts w:ascii="Calibri" w:eastAsia="Arial Unicode MS" w:hAnsi="Calibri" w:cs="Arial Unicode MS"/>
          <w:i/>
          <w:sz w:val="22"/>
          <w:szCs w:val="22"/>
        </w:rPr>
        <w:tab/>
      </w:r>
      <w:r w:rsidR="00677786" w:rsidRPr="004A1380">
        <w:rPr>
          <w:rFonts w:ascii="Calibri" w:eastAsia="Arial Unicode MS" w:hAnsi="Calibri" w:cs="Arial Unicode MS"/>
          <w:i/>
          <w:sz w:val="22"/>
          <w:szCs w:val="22"/>
          <w:lang w:val="en-ZA"/>
        </w:rPr>
        <w:t xml:space="preserve">2-10 November 2020, 19-22 October </w:t>
      </w:r>
      <w:r w:rsidRPr="004A1380">
        <w:rPr>
          <w:rFonts w:ascii="Calibri" w:eastAsia="Arial Unicode MS" w:hAnsi="Calibri" w:cs="Arial Unicode MS"/>
          <w:i/>
          <w:sz w:val="22"/>
          <w:szCs w:val="22"/>
        </w:rPr>
        <w:t>20</w:t>
      </w:r>
      <w:r w:rsidRPr="004A1380">
        <w:rPr>
          <w:rFonts w:ascii="Calibri" w:eastAsia="Arial Unicode MS" w:hAnsi="Calibri" w:cs="Arial Unicode MS"/>
          <w:i/>
          <w:sz w:val="22"/>
          <w:szCs w:val="22"/>
          <w:lang w:val="en-ZA"/>
        </w:rPr>
        <w:t>21</w:t>
      </w:r>
      <w:r w:rsidR="00677786" w:rsidRPr="004A1380">
        <w:rPr>
          <w:rFonts w:ascii="Calibri" w:eastAsia="Arial Unicode MS" w:hAnsi="Calibri" w:cs="Arial Unicode MS"/>
          <w:i/>
          <w:sz w:val="22"/>
          <w:szCs w:val="22"/>
          <w:lang w:val="en-ZA"/>
        </w:rPr>
        <w:t xml:space="preserve"> &amp; </w:t>
      </w:r>
    </w:p>
    <w:p w14:paraId="0CF76F05" w14:textId="3284B369" w:rsidR="00FB2B2A" w:rsidRPr="004A1380" w:rsidRDefault="00677786" w:rsidP="0043149C">
      <w:pPr>
        <w:tabs>
          <w:tab w:val="left" w:pos="3000"/>
        </w:tabs>
        <w:jc w:val="both"/>
        <w:rPr>
          <w:rFonts w:ascii="Calibri" w:eastAsia="Arial Unicode MS" w:hAnsi="Calibri" w:cs="Arial Unicode MS"/>
          <w:i/>
          <w:sz w:val="22"/>
          <w:szCs w:val="22"/>
          <w:lang w:val="en-ZA"/>
        </w:rPr>
      </w:pPr>
      <w:r w:rsidRPr="004A1380">
        <w:rPr>
          <w:rFonts w:ascii="Calibri" w:eastAsia="Arial Unicode MS" w:hAnsi="Calibri" w:cs="Arial Unicode MS"/>
          <w:i/>
          <w:sz w:val="22"/>
          <w:szCs w:val="22"/>
          <w:lang w:val="en-ZA"/>
        </w:rPr>
        <w:tab/>
      </w:r>
      <w:r w:rsidRPr="004A1380">
        <w:rPr>
          <w:rFonts w:ascii="Calibri" w:eastAsia="Arial Unicode MS" w:hAnsi="Calibri" w:cs="Arial Unicode MS"/>
          <w:i/>
          <w:sz w:val="22"/>
          <w:szCs w:val="22"/>
          <w:lang w:val="en-ZA"/>
        </w:rPr>
        <w:tab/>
      </w:r>
      <w:r w:rsidRPr="004A1380">
        <w:rPr>
          <w:rFonts w:ascii="Calibri" w:eastAsia="Arial Unicode MS" w:hAnsi="Calibri" w:cs="Arial Unicode MS"/>
          <w:i/>
          <w:sz w:val="22"/>
          <w:szCs w:val="22"/>
          <w:lang w:val="en-ZA"/>
        </w:rPr>
        <w:tab/>
      </w:r>
      <w:r w:rsidRPr="004A1380">
        <w:rPr>
          <w:rFonts w:ascii="Calibri" w:eastAsia="Arial Unicode MS" w:hAnsi="Calibri" w:cs="Arial Unicode MS"/>
          <w:i/>
          <w:sz w:val="22"/>
          <w:szCs w:val="22"/>
          <w:lang w:val="en-ZA"/>
        </w:rPr>
        <w:tab/>
        <w:t>1-10 June 2022</w:t>
      </w:r>
    </w:p>
    <w:p w14:paraId="0B6AD62E" w14:textId="76B50C37" w:rsidR="00FB2B2A" w:rsidRPr="004A1380" w:rsidRDefault="0086704D" w:rsidP="0043149C">
      <w:pPr>
        <w:tabs>
          <w:tab w:val="left" w:pos="3000"/>
        </w:tabs>
        <w:jc w:val="both"/>
        <w:rPr>
          <w:rFonts w:ascii="Calibri Light" w:eastAsia="Arial Unicode MS" w:hAnsi="Calibri Light" w:cs="Calibri Light"/>
          <w:i/>
          <w:sz w:val="22"/>
          <w:szCs w:val="22"/>
          <w:lang w:val="en-ZA"/>
        </w:rPr>
      </w:pPr>
      <w:r w:rsidRPr="004A1380">
        <w:rPr>
          <w:rFonts w:ascii="Calibri" w:eastAsia="Arial Unicode MS" w:hAnsi="Calibri" w:cs="Arial Unicode MS"/>
          <w:i/>
          <w:sz w:val="22"/>
          <w:szCs w:val="22"/>
        </w:rPr>
        <w:lastRenderedPageBreak/>
        <w:t>Date of Judgment:</w:t>
      </w:r>
      <w:r w:rsidRPr="004A1380">
        <w:rPr>
          <w:rFonts w:ascii="Calibri" w:eastAsia="Arial Unicode MS" w:hAnsi="Calibri" w:cs="Arial Unicode MS"/>
          <w:i/>
          <w:sz w:val="22"/>
          <w:szCs w:val="22"/>
        </w:rPr>
        <w:tab/>
      </w:r>
      <w:r w:rsidRPr="004A1380">
        <w:rPr>
          <w:rFonts w:ascii="Calibri" w:eastAsia="Arial Unicode MS" w:hAnsi="Calibri" w:cs="Arial Unicode MS"/>
          <w:i/>
          <w:sz w:val="22"/>
          <w:szCs w:val="22"/>
        </w:rPr>
        <w:tab/>
      </w:r>
      <w:r w:rsidRPr="004A1380">
        <w:rPr>
          <w:rFonts w:ascii="Calibri" w:eastAsia="Arial Unicode MS" w:hAnsi="Calibri" w:cs="Arial Unicode MS"/>
          <w:i/>
          <w:sz w:val="22"/>
          <w:szCs w:val="22"/>
          <w:lang w:val="en-ZA"/>
        </w:rPr>
        <w:t xml:space="preserve">   </w:t>
      </w:r>
      <w:r w:rsidR="00DF2C78" w:rsidRPr="004A1380">
        <w:rPr>
          <w:rFonts w:ascii="Calibri" w:eastAsia="Arial Unicode MS" w:hAnsi="Calibri" w:cs="Arial Unicode MS"/>
          <w:i/>
          <w:sz w:val="22"/>
          <w:szCs w:val="22"/>
          <w:lang w:val="en-ZA"/>
        </w:rPr>
        <w:tab/>
      </w:r>
      <w:r w:rsidR="00DD7985">
        <w:rPr>
          <w:rFonts w:ascii="Calibri" w:eastAsia="Arial Unicode MS" w:hAnsi="Calibri" w:cs="Arial Unicode MS"/>
          <w:i/>
          <w:sz w:val="22"/>
          <w:szCs w:val="22"/>
          <w:lang w:val="en-ZA"/>
        </w:rPr>
        <w:t xml:space="preserve">           19</w:t>
      </w:r>
      <w:r w:rsidR="00106F5F">
        <w:rPr>
          <w:rFonts w:ascii="Calibri" w:eastAsia="Arial Unicode MS" w:hAnsi="Calibri" w:cs="Arial Unicode MS"/>
          <w:i/>
          <w:sz w:val="22"/>
          <w:szCs w:val="22"/>
          <w:lang w:val="en-ZA"/>
        </w:rPr>
        <w:t xml:space="preserve"> </w:t>
      </w:r>
      <w:r w:rsidR="001C6DF8">
        <w:rPr>
          <w:rFonts w:ascii="Calibri" w:eastAsia="Arial Unicode MS" w:hAnsi="Calibri" w:cs="Arial Unicode MS"/>
          <w:i/>
          <w:sz w:val="22"/>
          <w:szCs w:val="22"/>
          <w:lang w:val="en-ZA"/>
        </w:rPr>
        <w:t>May 2023</w:t>
      </w:r>
    </w:p>
    <w:sectPr w:rsidR="00FB2B2A" w:rsidRPr="004A1380">
      <w:headerReference w:type="even" r:id="rId11"/>
      <w:headerReference w:type="default" r:id="rId12"/>
      <w:pgSz w:w="11906" w:h="16838"/>
      <w:pgMar w:top="964" w:right="119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11340" w14:textId="77777777" w:rsidR="00BC6160" w:rsidRDefault="00BC6160">
      <w:r>
        <w:separator/>
      </w:r>
    </w:p>
  </w:endnote>
  <w:endnote w:type="continuationSeparator" w:id="0">
    <w:p w14:paraId="1E4E951E" w14:textId="77777777" w:rsidR="00BC6160" w:rsidRDefault="00BC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11F99" w14:textId="77777777" w:rsidR="00BC6160" w:rsidRDefault="00BC6160">
      <w:r>
        <w:separator/>
      </w:r>
    </w:p>
  </w:footnote>
  <w:footnote w:type="continuationSeparator" w:id="0">
    <w:p w14:paraId="2821765D" w14:textId="77777777" w:rsidR="00BC6160" w:rsidRDefault="00BC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B474" w14:textId="77777777" w:rsidR="009A079C" w:rsidRDefault="009A07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D8F31" w14:textId="77777777" w:rsidR="009A079C" w:rsidRDefault="009A0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BD097" w14:textId="54CCCACB" w:rsidR="009A079C" w:rsidRDefault="009A07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52D8">
      <w:rPr>
        <w:rStyle w:val="PageNumber"/>
        <w:noProof/>
      </w:rPr>
      <w:t>2</w:t>
    </w:r>
    <w:r>
      <w:rPr>
        <w:rStyle w:val="PageNumber"/>
      </w:rPr>
      <w:fldChar w:fldCharType="end"/>
    </w:r>
  </w:p>
  <w:p w14:paraId="5CFE05D3" w14:textId="337FC10B" w:rsidR="009A079C" w:rsidRDefault="009A079C" w:rsidP="00BA4DEB">
    <w:pPr>
      <w:pStyle w:val="Header"/>
      <w:tabs>
        <w:tab w:val="clear" w:pos="4153"/>
        <w:tab w:val="clear" w:pos="8306"/>
        <w:tab w:val="right" w:pos="5040"/>
        <w:tab w:val="right" w:pos="9356"/>
      </w:tabs>
      <w:rPr>
        <w:rFonts w:ascii="Bookman Old Style" w:hAnsi="Bookman Old Style"/>
        <w:lang w:val="en-ZA"/>
      </w:rPr>
    </w:pPr>
    <w:r>
      <w:rPr>
        <w:rFonts w:ascii="Bookman Old Style" w:hAnsi="Bookman Old Style"/>
        <w:lang w:val="en-ZA"/>
      </w:rPr>
      <w:t xml:space="preserve">38522/12 </w:t>
    </w:r>
    <w:r>
      <w:rPr>
        <w:rFonts w:ascii="Bookman Old Style" w:hAnsi="Bookman Old Style"/>
        <w:lang w:val="en-ZA"/>
      </w:rPr>
      <w:tab/>
    </w:r>
    <w:r>
      <w:rPr>
        <w:rFonts w:ascii="Bookman Old Style" w:hAnsi="Bookman Old Style"/>
        <w:lang w:val="en-ZA"/>
      </w:rPr>
      <w:tab/>
      <w:t>JUDGMENT</w:t>
    </w:r>
  </w:p>
  <w:p w14:paraId="183248BF" w14:textId="77777777" w:rsidR="009A079C" w:rsidRDefault="009A079C">
    <w:pPr>
      <w:pStyle w:val="Header"/>
      <w:tabs>
        <w:tab w:val="clear" w:pos="8306"/>
        <w:tab w:val="right" w:pos="4153"/>
        <w:tab w:val="right" w:pos="9356"/>
      </w:tabs>
      <w:rPr>
        <w:rFonts w:ascii="Bookman Old Style" w:hAnsi="Bookman Old Style"/>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38CC"/>
    <w:multiLevelType w:val="hybridMultilevel"/>
    <w:tmpl w:val="551EF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085BE9"/>
    <w:multiLevelType w:val="hybridMultilevel"/>
    <w:tmpl w:val="A4E678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40963AB"/>
    <w:multiLevelType w:val="hybridMultilevel"/>
    <w:tmpl w:val="C21C1C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51CE1049"/>
    <w:multiLevelType w:val="hybridMultilevel"/>
    <w:tmpl w:val="EC785C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5F092F02"/>
    <w:multiLevelType w:val="hybridMultilevel"/>
    <w:tmpl w:val="4956F21C"/>
    <w:lvl w:ilvl="0" w:tplc="65DE5B4E">
      <w:start w:val="1"/>
      <w:numFmt w:val="low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5">
    <w:nsid w:val="671E32DA"/>
    <w:multiLevelType w:val="hybridMultilevel"/>
    <w:tmpl w:val="5748D522"/>
    <w:lvl w:ilvl="0" w:tplc="8F8C6C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CB238E0"/>
    <w:multiLevelType w:val="hybridMultilevel"/>
    <w:tmpl w:val="4A5C11A2"/>
    <w:lvl w:ilvl="0" w:tplc="4184E1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47441D"/>
    <w:multiLevelType w:val="hybridMultilevel"/>
    <w:tmpl w:val="A5F2E36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7CD84D93"/>
    <w:multiLevelType w:val="hybridMultilevel"/>
    <w:tmpl w:val="72489E3C"/>
    <w:lvl w:ilvl="0" w:tplc="B00A135E">
      <w:start w:val="1"/>
      <w:numFmt w:val="decimal"/>
      <w:lvlText w:val="%1."/>
      <w:lvlJc w:val="left"/>
      <w:pPr>
        <w:ind w:left="2060" w:hanging="360"/>
      </w:pPr>
      <w:rPr>
        <w:rFonts w:hint="default"/>
        <w:i/>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D1"/>
    <w:rsid w:val="000012B8"/>
    <w:rsid w:val="00001743"/>
    <w:rsid w:val="000017B6"/>
    <w:rsid w:val="00002DA8"/>
    <w:rsid w:val="00002E33"/>
    <w:rsid w:val="00003D78"/>
    <w:rsid w:val="00003E33"/>
    <w:rsid w:val="00004F5F"/>
    <w:rsid w:val="00006E90"/>
    <w:rsid w:val="00010C74"/>
    <w:rsid w:val="000114C8"/>
    <w:rsid w:val="0001156C"/>
    <w:rsid w:val="000116AA"/>
    <w:rsid w:val="00012483"/>
    <w:rsid w:val="00012A4E"/>
    <w:rsid w:val="00012E6D"/>
    <w:rsid w:val="00015FB0"/>
    <w:rsid w:val="00016A39"/>
    <w:rsid w:val="000171E7"/>
    <w:rsid w:val="00017449"/>
    <w:rsid w:val="00020F6E"/>
    <w:rsid w:val="00020F97"/>
    <w:rsid w:val="00020FDE"/>
    <w:rsid w:val="000216A0"/>
    <w:rsid w:val="00021762"/>
    <w:rsid w:val="00021C31"/>
    <w:rsid w:val="000227EC"/>
    <w:rsid w:val="00023545"/>
    <w:rsid w:val="000242EA"/>
    <w:rsid w:val="00027919"/>
    <w:rsid w:val="00027ADE"/>
    <w:rsid w:val="000316A7"/>
    <w:rsid w:val="000318AB"/>
    <w:rsid w:val="00031B5E"/>
    <w:rsid w:val="000322F2"/>
    <w:rsid w:val="000323F8"/>
    <w:rsid w:val="000324FC"/>
    <w:rsid w:val="00032B1D"/>
    <w:rsid w:val="0003356F"/>
    <w:rsid w:val="000338D8"/>
    <w:rsid w:val="00033A4C"/>
    <w:rsid w:val="00033CA3"/>
    <w:rsid w:val="00033D18"/>
    <w:rsid w:val="00033FD4"/>
    <w:rsid w:val="00034AC4"/>
    <w:rsid w:val="00037416"/>
    <w:rsid w:val="0003764C"/>
    <w:rsid w:val="000413ED"/>
    <w:rsid w:val="0004252A"/>
    <w:rsid w:val="000426D2"/>
    <w:rsid w:val="000428F4"/>
    <w:rsid w:val="00043781"/>
    <w:rsid w:val="00044E12"/>
    <w:rsid w:val="000453B6"/>
    <w:rsid w:val="00045C01"/>
    <w:rsid w:val="00045CA4"/>
    <w:rsid w:val="0004616D"/>
    <w:rsid w:val="00046779"/>
    <w:rsid w:val="000468D3"/>
    <w:rsid w:val="0004760E"/>
    <w:rsid w:val="000477EF"/>
    <w:rsid w:val="000500DA"/>
    <w:rsid w:val="00051DEA"/>
    <w:rsid w:val="00052517"/>
    <w:rsid w:val="00052855"/>
    <w:rsid w:val="00052A92"/>
    <w:rsid w:val="0005360B"/>
    <w:rsid w:val="00055E95"/>
    <w:rsid w:val="0005616C"/>
    <w:rsid w:val="00056633"/>
    <w:rsid w:val="00057134"/>
    <w:rsid w:val="00057BD9"/>
    <w:rsid w:val="00057F3E"/>
    <w:rsid w:val="00057F78"/>
    <w:rsid w:val="00057F8F"/>
    <w:rsid w:val="00060F8C"/>
    <w:rsid w:val="0006115B"/>
    <w:rsid w:val="000621D8"/>
    <w:rsid w:val="00062347"/>
    <w:rsid w:val="000643D3"/>
    <w:rsid w:val="00064AF7"/>
    <w:rsid w:val="000656B3"/>
    <w:rsid w:val="00065C04"/>
    <w:rsid w:val="00066771"/>
    <w:rsid w:val="000675DC"/>
    <w:rsid w:val="000677DB"/>
    <w:rsid w:val="0007143F"/>
    <w:rsid w:val="00071C04"/>
    <w:rsid w:val="00073121"/>
    <w:rsid w:val="0007411B"/>
    <w:rsid w:val="000752EB"/>
    <w:rsid w:val="000753D2"/>
    <w:rsid w:val="00075740"/>
    <w:rsid w:val="00076A56"/>
    <w:rsid w:val="00077A4F"/>
    <w:rsid w:val="00077CC2"/>
    <w:rsid w:val="0008056B"/>
    <w:rsid w:val="00082DAC"/>
    <w:rsid w:val="00082E51"/>
    <w:rsid w:val="000830B3"/>
    <w:rsid w:val="000832E4"/>
    <w:rsid w:val="00084002"/>
    <w:rsid w:val="00084D70"/>
    <w:rsid w:val="00087588"/>
    <w:rsid w:val="00090233"/>
    <w:rsid w:val="000907BB"/>
    <w:rsid w:val="00091377"/>
    <w:rsid w:val="00092213"/>
    <w:rsid w:val="00095E87"/>
    <w:rsid w:val="0009677C"/>
    <w:rsid w:val="000970D1"/>
    <w:rsid w:val="0009739D"/>
    <w:rsid w:val="000973A8"/>
    <w:rsid w:val="000A2C8F"/>
    <w:rsid w:val="000A329E"/>
    <w:rsid w:val="000A3F17"/>
    <w:rsid w:val="000A45F9"/>
    <w:rsid w:val="000A4FBE"/>
    <w:rsid w:val="000A50BD"/>
    <w:rsid w:val="000A5485"/>
    <w:rsid w:val="000A54E7"/>
    <w:rsid w:val="000A6FDC"/>
    <w:rsid w:val="000A7940"/>
    <w:rsid w:val="000B07C7"/>
    <w:rsid w:val="000B300F"/>
    <w:rsid w:val="000B3033"/>
    <w:rsid w:val="000B4692"/>
    <w:rsid w:val="000B5017"/>
    <w:rsid w:val="000B622B"/>
    <w:rsid w:val="000B6B92"/>
    <w:rsid w:val="000B6E21"/>
    <w:rsid w:val="000B72B0"/>
    <w:rsid w:val="000B7BAD"/>
    <w:rsid w:val="000B7D34"/>
    <w:rsid w:val="000C0501"/>
    <w:rsid w:val="000C1807"/>
    <w:rsid w:val="000C18A4"/>
    <w:rsid w:val="000C1EF9"/>
    <w:rsid w:val="000C3215"/>
    <w:rsid w:val="000C37A9"/>
    <w:rsid w:val="000C5E49"/>
    <w:rsid w:val="000C7E74"/>
    <w:rsid w:val="000D015F"/>
    <w:rsid w:val="000D06C4"/>
    <w:rsid w:val="000D0F4E"/>
    <w:rsid w:val="000D1878"/>
    <w:rsid w:val="000D3C3E"/>
    <w:rsid w:val="000D4474"/>
    <w:rsid w:val="000D4DAD"/>
    <w:rsid w:val="000D5093"/>
    <w:rsid w:val="000D62C2"/>
    <w:rsid w:val="000D6C8B"/>
    <w:rsid w:val="000D71DD"/>
    <w:rsid w:val="000D7A1E"/>
    <w:rsid w:val="000D7D32"/>
    <w:rsid w:val="000E01CD"/>
    <w:rsid w:val="000E1F5F"/>
    <w:rsid w:val="000E3F66"/>
    <w:rsid w:val="000E4461"/>
    <w:rsid w:val="000E4AA4"/>
    <w:rsid w:val="000E52A0"/>
    <w:rsid w:val="000E688D"/>
    <w:rsid w:val="000E772B"/>
    <w:rsid w:val="000E7A04"/>
    <w:rsid w:val="000F0041"/>
    <w:rsid w:val="000F0998"/>
    <w:rsid w:val="000F2057"/>
    <w:rsid w:val="000F2ED6"/>
    <w:rsid w:val="000F4454"/>
    <w:rsid w:val="000F550A"/>
    <w:rsid w:val="000F556E"/>
    <w:rsid w:val="000F765E"/>
    <w:rsid w:val="00101492"/>
    <w:rsid w:val="0010178F"/>
    <w:rsid w:val="00102024"/>
    <w:rsid w:val="00102171"/>
    <w:rsid w:val="001038CA"/>
    <w:rsid w:val="00103F57"/>
    <w:rsid w:val="001044E8"/>
    <w:rsid w:val="00104CF0"/>
    <w:rsid w:val="00104D33"/>
    <w:rsid w:val="0010562D"/>
    <w:rsid w:val="00105DEE"/>
    <w:rsid w:val="00106658"/>
    <w:rsid w:val="00106F5F"/>
    <w:rsid w:val="001105C6"/>
    <w:rsid w:val="001119A3"/>
    <w:rsid w:val="001126D7"/>
    <w:rsid w:val="00112AD5"/>
    <w:rsid w:val="00112BCC"/>
    <w:rsid w:val="00112D9F"/>
    <w:rsid w:val="001135B1"/>
    <w:rsid w:val="001136B6"/>
    <w:rsid w:val="0011393E"/>
    <w:rsid w:val="00115CA2"/>
    <w:rsid w:val="00115DA5"/>
    <w:rsid w:val="00115DE1"/>
    <w:rsid w:val="00116476"/>
    <w:rsid w:val="0011673B"/>
    <w:rsid w:val="00116AD7"/>
    <w:rsid w:val="00116D3A"/>
    <w:rsid w:val="001175DB"/>
    <w:rsid w:val="00117683"/>
    <w:rsid w:val="0012091F"/>
    <w:rsid w:val="00120A8B"/>
    <w:rsid w:val="00124316"/>
    <w:rsid w:val="00124AD5"/>
    <w:rsid w:val="00130393"/>
    <w:rsid w:val="00131495"/>
    <w:rsid w:val="00133EF1"/>
    <w:rsid w:val="00133F11"/>
    <w:rsid w:val="00134383"/>
    <w:rsid w:val="00134462"/>
    <w:rsid w:val="0013472B"/>
    <w:rsid w:val="00135C1E"/>
    <w:rsid w:val="0013726C"/>
    <w:rsid w:val="001407DE"/>
    <w:rsid w:val="00140E9A"/>
    <w:rsid w:val="00141054"/>
    <w:rsid w:val="00141844"/>
    <w:rsid w:val="00141C0F"/>
    <w:rsid w:val="00143E14"/>
    <w:rsid w:val="00144F85"/>
    <w:rsid w:val="001459D2"/>
    <w:rsid w:val="00145B23"/>
    <w:rsid w:val="001465AB"/>
    <w:rsid w:val="00146F48"/>
    <w:rsid w:val="001471F2"/>
    <w:rsid w:val="00147627"/>
    <w:rsid w:val="00147702"/>
    <w:rsid w:val="001501A8"/>
    <w:rsid w:val="001517EE"/>
    <w:rsid w:val="00151B8D"/>
    <w:rsid w:val="00151ED2"/>
    <w:rsid w:val="00152BC3"/>
    <w:rsid w:val="00153375"/>
    <w:rsid w:val="00153664"/>
    <w:rsid w:val="001536B3"/>
    <w:rsid w:val="001558D9"/>
    <w:rsid w:val="00156979"/>
    <w:rsid w:val="00156E2F"/>
    <w:rsid w:val="001570C7"/>
    <w:rsid w:val="001578E0"/>
    <w:rsid w:val="00161201"/>
    <w:rsid w:val="00161489"/>
    <w:rsid w:val="001616B0"/>
    <w:rsid w:val="0016193E"/>
    <w:rsid w:val="00161C3C"/>
    <w:rsid w:val="00161D9D"/>
    <w:rsid w:val="00162B3F"/>
    <w:rsid w:val="00163278"/>
    <w:rsid w:val="0016401B"/>
    <w:rsid w:val="00166285"/>
    <w:rsid w:val="00166788"/>
    <w:rsid w:val="0016693D"/>
    <w:rsid w:val="00171EEB"/>
    <w:rsid w:val="00173F47"/>
    <w:rsid w:val="00174859"/>
    <w:rsid w:val="0017527D"/>
    <w:rsid w:val="0017573A"/>
    <w:rsid w:val="00175E4F"/>
    <w:rsid w:val="0017640A"/>
    <w:rsid w:val="001766F2"/>
    <w:rsid w:val="001776EF"/>
    <w:rsid w:val="00177CDF"/>
    <w:rsid w:val="001804B5"/>
    <w:rsid w:val="00180E2D"/>
    <w:rsid w:val="00181EB3"/>
    <w:rsid w:val="00184351"/>
    <w:rsid w:val="0018538E"/>
    <w:rsid w:val="00185913"/>
    <w:rsid w:val="00186741"/>
    <w:rsid w:val="001869BA"/>
    <w:rsid w:val="00186AD9"/>
    <w:rsid w:val="00190853"/>
    <w:rsid w:val="0019111D"/>
    <w:rsid w:val="00191172"/>
    <w:rsid w:val="00191315"/>
    <w:rsid w:val="001913DE"/>
    <w:rsid w:val="00191670"/>
    <w:rsid w:val="001924FF"/>
    <w:rsid w:val="00192B41"/>
    <w:rsid w:val="00192E25"/>
    <w:rsid w:val="00193516"/>
    <w:rsid w:val="00193771"/>
    <w:rsid w:val="00193D01"/>
    <w:rsid w:val="001942BA"/>
    <w:rsid w:val="001942CA"/>
    <w:rsid w:val="001943D2"/>
    <w:rsid w:val="00194AF1"/>
    <w:rsid w:val="0019500C"/>
    <w:rsid w:val="00196D02"/>
    <w:rsid w:val="00197B06"/>
    <w:rsid w:val="00197FCE"/>
    <w:rsid w:val="001A07F2"/>
    <w:rsid w:val="001A0A2C"/>
    <w:rsid w:val="001A1D2E"/>
    <w:rsid w:val="001A2ED6"/>
    <w:rsid w:val="001A3238"/>
    <w:rsid w:val="001A3934"/>
    <w:rsid w:val="001A3ECC"/>
    <w:rsid w:val="001A40CC"/>
    <w:rsid w:val="001A498C"/>
    <w:rsid w:val="001A4F97"/>
    <w:rsid w:val="001A50B8"/>
    <w:rsid w:val="001A52F3"/>
    <w:rsid w:val="001A5A25"/>
    <w:rsid w:val="001A65AF"/>
    <w:rsid w:val="001A70A1"/>
    <w:rsid w:val="001A7F01"/>
    <w:rsid w:val="001A7FBE"/>
    <w:rsid w:val="001B05D0"/>
    <w:rsid w:val="001B05FB"/>
    <w:rsid w:val="001B1297"/>
    <w:rsid w:val="001B20D2"/>
    <w:rsid w:val="001B25D4"/>
    <w:rsid w:val="001B2C46"/>
    <w:rsid w:val="001B3697"/>
    <w:rsid w:val="001B3794"/>
    <w:rsid w:val="001B3A45"/>
    <w:rsid w:val="001B3D19"/>
    <w:rsid w:val="001B4973"/>
    <w:rsid w:val="001B72D6"/>
    <w:rsid w:val="001C0463"/>
    <w:rsid w:val="001C0675"/>
    <w:rsid w:val="001C0FC7"/>
    <w:rsid w:val="001C1050"/>
    <w:rsid w:val="001C1683"/>
    <w:rsid w:val="001C1768"/>
    <w:rsid w:val="001C2644"/>
    <w:rsid w:val="001C3455"/>
    <w:rsid w:val="001C399E"/>
    <w:rsid w:val="001C4471"/>
    <w:rsid w:val="001C57E1"/>
    <w:rsid w:val="001C630F"/>
    <w:rsid w:val="001C63D4"/>
    <w:rsid w:val="001C6DF8"/>
    <w:rsid w:val="001C762B"/>
    <w:rsid w:val="001C7DBC"/>
    <w:rsid w:val="001C7E01"/>
    <w:rsid w:val="001D0EC3"/>
    <w:rsid w:val="001D1824"/>
    <w:rsid w:val="001D30C6"/>
    <w:rsid w:val="001D38B9"/>
    <w:rsid w:val="001D3D33"/>
    <w:rsid w:val="001D4C6D"/>
    <w:rsid w:val="001D6F15"/>
    <w:rsid w:val="001D6FD6"/>
    <w:rsid w:val="001D72C6"/>
    <w:rsid w:val="001D7C5B"/>
    <w:rsid w:val="001E0BDA"/>
    <w:rsid w:val="001E11E5"/>
    <w:rsid w:val="001E17F7"/>
    <w:rsid w:val="001E19F0"/>
    <w:rsid w:val="001E2DE1"/>
    <w:rsid w:val="001E2FCB"/>
    <w:rsid w:val="001E3181"/>
    <w:rsid w:val="001E39F2"/>
    <w:rsid w:val="001E3D9A"/>
    <w:rsid w:val="001E4173"/>
    <w:rsid w:val="001E5249"/>
    <w:rsid w:val="001E5512"/>
    <w:rsid w:val="001E64A1"/>
    <w:rsid w:val="001E6E19"/>
    <w:rsid w:val="001F0521"/>
    <w:rsid w:val="001F070D"/>
    <w:rsid w:val="001F18F8"/>
    <w:rsid w:val="001F1BC3"/>
    <w:rsid w:val="001F2310"/>
    <w:rsid w:val="001F277E"/>
    <w:rsid w:val="001F2804"/>
    <w:rsid w:val="001F2A66"/>
    <w:rsid w:val="001F2C01"/>
    <w:rsid w:val="001F303D"/>
    <w:rsid w:val="001F3548"/>
    <w:rsid w:val="001F466D"/>
    <w:rsid w:val="001F4C02"/>
    <w:rsid w:val="001F542E"/>
    <w:rsid w:val="001F5A56"/>
    <w:rsid w:val="001F5B37"/>
    <w:rsid w:val="001F6860"/>
    <w:rsid w:val="001F6A96"/>
    <w:rsid w:val="001F6F99"/>
    <w:rsid w:val="001F750A"/>
    <w:rsid w:val="001F7684"/>
    <w:rsid w:val="001F7FD0"/>
    <w:rsid w:val="0020031D"/>
    <w:rsid w:val="0020203A"/>
    <w:rsid w:val="0020260C"/>
    <w:rsid w:val="00202812"/>
    <w:rsid w:val="00203385"/>
    <w:rsid w:val="00204107"/>
    <w:rsid w:val="00204636"/>
    <w:rsid w:val="0020547B"/>
    <w:rsid w:val="002068C5"/>
    <w:rsid w:val="0021036B"/>
    <w:rsid w:val="002104FE"/>
    <w:rsid w:val="002109DF"/>
    <w:rsid w:val="00211540"/>
    <w:rsid w:val="00211815"/>
    <w:rsid w:val="00211E9F"/>
    <w:rsid w:val="00212EE5"/>
    <w:rsid w:val="00213981"/>
    <w:rsid w:val="00213B90"/>
    <w:rsid w:val="00214374"/>
    <w:rsid w:val="002148C8"/>
    <w:rsid w:val="00214AC1"/>
    <w:rsid w:val="00214D28"/>
    <w:rsid w:val="002157F8"/>
    <w:rsid w:val="00215E5D"/>
    <w:rsid w:val="002161B5"/>
    <w:rsid w:val="0021784D"/>
    <w:rsid w:val="00217DE0"/>
    <w:rsid w:val="002205CB"/>
    <w:rsid w:val="0022200A"/>
    <w:rsid w:val="00222E6E"/>
    <w:rsid w:val="0022372A"/>
    <w:rsid w:val="00223DDA"/>
    <w:rsid w:val="0022622E"/>
    <w:rsid w:val="002263C0"/>
    <w:rsid w:val="00226E6B"/>
    <w:rsid w:val="00226EDF"/>
    <w:rsid w:val="00230090"/>
    <w:rsid w:val="0023148A"/>
    <w:rsid w:val="00231CD8"/>
    <w:rsid w:val="00231D08"/>
    <w:rsid w:val="00232282"/>
    <w:rsid w:val="00232A1D"/>
    <w:rsid w:val="002339C6"/>
    <w:rsid w:val="00233A5A"/>
    <w:rsid w:val="00233CC1"/>
    <w:rsid w:val="0023443B"/>
    <w:rsid w:val="00234672"/>
    <w:rsid w:val="00234B2D"/>
    <w:rsid w:val="002350C8"/>
    <w:rsid w:val="00236052"/>
    <w:rsid w:val="00236396"/>
    <w:rsid w:val="00236CE9"/>
    <w:rsid w:val="00236FC5"/>
    <w:rsid w:val="002376B8"/>
    <w:rsid w:val="002417E2"/>
    <w:rsid w:val="00241F94"/>
    <w:rsid w:val="00242095"/>
    <w:rsid w:val="00242E3E"/>
    <w:rsid w:val="002435CE"/>
    <w:rsid w:val="00243B49"/>
    <w:rsid w:val="00245469"/>
    <w:rsid w:val="0024567A"/>
    <w:rsid w:val="00245856"/>
    <w:rsid w:val="00245AE0"/>
    <w:rsid w:val="00245B04"/>
    <w:rsid w:val="00246B02"/>
    <w:rsid w:val="00246B16"/>
    <w:rsid w:val="00246FAB"/>
    <w:rsid w:val="00247030"/>
    <w:rsid w:val="00247637"/>
    <w:rsid w:val="00251139"/>
    <w:rsid w:val="00251523"/>
    <w:rsid w:val="00251D46"/>
    <w:rsid w:val="00252E5E"/>
    <w:rsid w:val="00254B8E"/>
    <w:rsid w:val="00255F4A"/>
    <w:rsid w:val="002568FA"/>
    <w:rsid w:val="00256DE9"/>
    <w:rsid w:val="00261147"/>
    <w:rsid w:val="00261353"/>
    <w:rsid w:val="002615B4"/>
    <w:rsid w:val="00262F8C"/>
    <w:rsid w:val="00263121"/>
    <w:rsid w:val="0026386A"/>
    <w:rsid w:val="00264013"/>
    <w:rsid w:val="002641E1"/>
    <w:rsid w:val="002648EA"/>
    <w:rsid w:val="002651EC"/>
    <w:rsid w:val="002662BE"/>
    <w:rsid w:val="00267728"/>
    <w:rsid w:val="00270374"/>
    <w:rsid w:val="00270AEF"/>
    <w:rsid w:val="00270AF7"/>
    <w:rsid w:val="00270FF5"/>
    <w:rsid w:val="00272024"/>
    <w:rsid w:val="00272195"/>
    <w:rsid w:val="002739CB"/>
    <w:rsid w:val="002740CD"/>
    <w:rsid w:val="002750E8"/>
    <w:rsid w:val="00277030"/>
    <w:rsid w:val="0027796D"/>
    <w:rsid w:val="00277F45"/>
    <w:rsid w:val="00277FF3"/>
    <w:rsid w:val="002803D9"/>
    <w:rsid w:val="00281890"/>
    <w:rsid w:val="00282507"/>
    <w:rsid w:val="002828F3"/>
    <w:rsid w:val="002841D7"/>
    <w:rsid w:val="002852A6"/>
    <w:rsid w:val="00287C0E"/>
    <w:rsid w:val="00290384"/>
    <w:rsid w:val="00290ACE"/>
    <w:rsid w:val="00290BDF"/>
    <w:rsid w:val="002913C5"/>
    <w:rsid w:val="00292048"/>
    <w:rsid w:val="00292A9C"/>
    <w:rsid w:val="002932E6"/>
    <w:rsid w:val="00293BB8"/>
    <w:rsid w:val="002940E4"/>
    <w:rsid w:val="00294C51"/>
    <w:rsid w:val="00295AD8"/>
    <w:rsid w:val="00295B63"/>
    <w:rsid w:val="00295E17"/>
    <w:rsid w:val="002A02F8"/>
    <w:rsid w:val="002A0391"/>
    <w:rsid w:val="002A0F35"/>
    <w:rsid w:val="002A1C68"/>
    <w:rsid w:val="002A1C6B"/>
    <w:rsid w:val="002A215B"/>
    <w:rsid w:val="002A231D"/>
    <w:rsid w:val="002A2B0A"/>
    <w:rsid w:val="002A3F79"/>
    <w:rsid w:val="002A3FAF"/>
    <w:rsid w:val="002A508E"/>
    <w:rsid w:val="002A52D8"/>
    <w:rsid w:val="002A52EB"/>
    <w:rsid w:val="002A662C"/>
    <w:rsid w:val="002A6C43"/>
    <w:rsid w:val="002A6D9E"/>
    <w:rsid w:val="002A794C"/>
    <w:rsid w:val="002B0E3C"/>
    <w:rsid w:val="002B1206"/>
    <w:rsid w:val="002B1DE7"/>
    <w:rsid w:val="002B2A7C"/>
    <w:rsid w:val="002B476B"/>
    <w:rsid w:val="002B48CB"/>
    <w:rsid w:val="002B55C4"/>
    <w:rsid w:val="002B58CB"/>
    <w:rsid w:val="002B5C20"/>
    <w:rsid w:val="002B5F76"/>
    <w:rsid w:val="002B679E"/>
    <w:rsid w:val="002B6FE5"/>
    <w:rsid w:val="002B729C"/>
    <w:rsid w:val="002B7F7F"/>
    <w:rsid w:val="002C0764"/>
    <w:rsid w:val="002C0BB1"/>
    <w:rsid w:val="002C0DA0"/>
    <w:rsid w:val="002C1B71"/>
    <w:rsid w:val="002C2614"/>
    <w:rsid w:val="002C329D"/>
    <w:rsid w:val="002C4616"/>
    <w:rsid w:val="002C4970"/>
    <w:rsid w:val="002C4E04"/>
    <w:rsid w:val="002C5BAB"/>
    <w:rsid w:val="002C6002"/>
    <w:rsid w:val="002C7074"/>
    <w:rsid w:val="002C7EAA"/>
    <w:rsid w:val="002D024E"/>
    <w:rsid w:val="002D0CFB"/>
    <w:rsid w:val="002D1734"/>
    <w:rsid w:val="002D1A42"/>
    <w:rsid w:val="002D2278"/>
    <w:rsid w:val="002D2450"/>
    <w:rsid w:val="002D258C"/>
    <w:rsid w:val="002D2B46"/>
    <w:rsid w:val="002D3175"/>
    <w:rsid w:val="002D35FD"/>
    <w:rsid w:val="002D3A49"/>
    <w:rsid w:val="002D4941"/>
    <w:rsid w:val="002D53D5"/>
    <w:rsid w:val="002D5F51"/>
    <w:rsid w:val="002D6110"/>
    <w:rsid w:val="002D65D1"/>
    <w:rsid w:val="002D69E7"/>
    <w:rsid w:val="002D6A4A"/>
    <w:rsid w:val="002D7260"/>
    <w:rsid w:val="002D7606"/>
    <w:rsid w:val="002D7B9E"/>
    <w:rsid w:val="002E051D"/>
    <w:rsid w:val="002E0620"/>
    <w:rsid w:val="002E20E1"/>
    <w:rsid w:val="002E23B6"/>
    <w:rsid w:val="002E2530"/>
    <w:rsid w:val="002E38E9"/>
    <w:rsid w:val="002E4390"/>
    <w:rsid w:val="002E4B77"/>
    <w:rsid w:val="002E4B95"/>
    <w:rsid w:val="002E4D39"/>
    <w:rsid w:val="002E55A9"/>
    <w:rsid w:val="002E5702"/>
    <w:rsid w:val="002E628E"/>
    <w:rsid w:val="002E6403"/>
    <w:rsid w:val="002E7270"/>
    <w:rsid w:val="002F060A"/>
    <w:rsid w:val="002F3150"/>
    <w:rsid w:val="002F34A5"/>
    <w:rsid w:val="002F3FAF"/>
    <w:rsid w:val="002F4198"/>
    <w:rsid w:val="002F7480"/>
    <w:rsid w:val="002F7E62"/>
    <w:rsid w:val="003009B4"/>
    <w:rsid w:val="003017B4"/>
    <w:rsid w:val="003020B6"/>
    <w:rsid w:val="00303DFC"/>
    <w:rsid w:val="00304549"/>
    <w:rsid w:val="00304FC1"/>
    <w:rsid w:val="003056C6"/>
    <w:rsid w:val="00305CA1"/>
    <w:rsid w:val="00306374"/>
    <w:rsid w:val="00307070"/>
    <w:rsid w:val="00307928"/>
    <w:rsid w:val="00307DAE"/>
    <w:rsid w:val="00310B0C"/>
    <w:rsid w:val="00310FEC"/>
    <w:rsid w:val="00311469"/>
    <w:rsid w:val="00311540"/>
    <w:rsid w:val="003118E7"/>
    <w:rsid w:val="003119ED"/>
    <w:rsid w:val="0031268E"/>
    <w:rsid w:val="003133DC"/>
    <w:rsid w:val="003134ED"/>
    <w:rsid w:val="0031356F"/>
    <w:rsid w:val="003137AD"/>
    <w:rsid w:val="00313AE9"/>
    <w:rsid w:val="00315085"/>
    <w:rsid w:val="003157DA"/>
    <w:rsid w:val="00315D48"/>
    <w:rsid w:val="0031788F"/>
    <w:rsid w:val="003201AC"/>
    <w:rsid w:val="00320627"/>
    <w:rsid w:val="003217D9"/>
    <w:rsid w:val="00321C65"/>
    <w:rsid w:val="00323282"/>
    <w:rsid w:val="0032352B"/>
    <w:rsid w:val="0032470E"/>
    <w:rsid w:val="00324843"/>
    <w:rsid w:val="003250C4"/>
    <w:rsid w:val="0032515A"/>
    <w:rsid w:val="00325318"/>
    <w:rsid w:val="00325720"/>
    <w:rsid w:val="003269EB"/>
    <w:rsid w:val="0032729F"/>
    <w:rsid w:val="0033035D"/>
    <w:rsid w:val="003304AA"/>
    <w:rsid w:val="00330627"/>
    <w:rsid w:val="00331C26"/>
    <w:rsid w:val="00331C48"/>
    <w:rsid w:val="003322F5"/>
    <w:rsid w:val="00333837"/>
    <w:rsid w:val="00333B4C"/>
    <w:rsid w:val="003357CF"/>
    <w:rsid w:val="003365D4"/>
    <w:rsid w:val="00336694"/>
    <w:rsid w:val="00336CEC"/>
    <w:rsid w:val="00337337"/>
    <w:rsid w:val="00340AD8"/>
    <w:rsid w:val="003417E8"/>
    <w:rsid w:val="00341B55"/>
    <w:rsid w:val="003430FC"/>
    <w:rsid w:val="003435B0"/>
    <w:rsid w:val="003447E1"/>
    <w:rsid w:val="0034589E"/>
    <w:rsid w:val="00345CF2"/>
    <w:rsid w:val="0034624E"/>
    <w:rsid w:val="00350229"/>
    <w:rsid w:val="00351081"/>
    <w:rsid w:val="003522DB"/>
    <w:rsid w:val="0035350C"/>
    <w:rsid w:val="003537A9"/>
    <w:rsid w:val="0035405A"/>
    <w:rsid w:val="003541CC"/>
    <w:rsid w:val="00355A1C"/>
    <w:rsid w:val="0035683E"/>
    <w:rsid w:val="00356AB3"/>
    <w:rsid w:val="00357037"/>
    <w:rsid w:val="00357246"/>
    <w:rsid w:val="003573E1"/>
    <w:rsid w:val="003579B7"/>
    <w:rsid w:val="003601FE"/>
    <w:rsid w:val="00361A02"/>
    <w:rsid w:val="00362DAF"/>
    <w:rsid w:val="00363885"/>
    <w:rsid w:val="00364022"/>
    <w:rsid w:val="003653E2"/>
    <w:rsid w:val="00366C77"/>
    <w:rsid w:val="0036771E"/>
    <w:rsid w:val="00367F4F"/>
    <w:rsid w:val="0037015C"/>
    <w:rsid w:val="003707BA"/>
    <w:rsid w:val="00370E6D"/>
    <w:rsid w:val="00371019"/>
    <w:rsid w:val="00371DE0"/>
    <w:rsid w:val="003724AB"/>
    <w:rsid w:val="003734DD"/>
    <w:rsid w:val="00373974"/>
    <w:rsid w:val="00374909"/>
    <w:rsid w:val="00374F59"/>
    <w:rsid w:val="00376203"/>
    <w:rsid w:val="003762F5"/>
    <w:rsid w:val="00376422"/>
    <w:rsid w:val="00377098"/>
    <w:rsid w:val="003800B4"/>
    <w:rsid w:val="00380CDE"/>
    <w:rsid w:val="003818D8"/>
    <w:rsid w:val="00381EB1"/>
    <w:rsid w:val="003826FF"/>
    <w:rsid w:val="003834B0"/>
    <w:rsid w:val="003838FE"/>
    <w:rsid w:val="00383958"/>
    <w:rsid w:val="00383D62"/>
    <w:rsid w:val="00384914"/>
    <w:rsid w:val="00384D13"/>
    <w:rsid w:val="003850F3"/>
    <w:rsid w:val="00386249"/>
    <w:rsid w:val="003868ED"/>
    <w:rsid w:val="00387C6E"/>
    <w:rsid w:val="003921FF"/>
    <w:rsid w:val="00393E40"/>
    <w:rsid w:val="00396C72"/>
    <w:rsid w:val="00397B9A"/>
    <w:rsid w:val="003A02FE"/>
    <w:rsid w:val="003A1EC7"/>
    <w:rsid w:val="003A2026"/>
    <w:rsid w:val="003A2B8D"/>
    <w:rsid w:val="003A3B1C"/>
    <w:rsid w:val="003A3D20"/>
    <w:rsid w:val="003A54D4"/>
    <w:rsid w:val="003A5D99"/>
    <w:rsid w:val="003A6E89"/>
    <w:rsid w:val="003A6F90"/>
    <w:rsid w:val="003B0381"/>
    <w:rsid w:val="003B0EAD"/>
    <w:rsid w:val="003B0F8D"/>
    <w:rsid w:val="003B218B"/>
    <w:rsid w:val="003B28F7"/>
    <w:rsid w:val="003B3584"/>
    <w:rsid w:val="003B382D"/>
    <w:rsid w:val="003B4978"/>
    <w:rsid w:val="003B4B95"/>
    <w:rsid w:val="003B4C9F"/>
    <w:rsid w:val="003B6250"/>
    <w:rsid w:val="003B6629"/>
    <w:rsid w:val="003C0A57"/>
    <w:rsid w:val="003C129D"/>
    <w:rsid w:val="003C154F"/>
    <w:rsid w:val="003C1693"/>
    <w:rsid w:val="003C1D3D"/>
    <w:rsid w:val="003C3123"/>
    <w:rsid w:val="003C3C39"/>
    <w:rsid w:val="003C3ECE"/>
    <w:rsid w:val="003C53C6"/>
    <w:rsid w:val="003C544B"/>
    <w:rsid w:val="003C64E1"/>
    <w:rsid w:val="003C67FD"/>
    <w:rsid w:val="003C7C3E"/>
    <w:rsid w:val="003C7C6E"/>
    <w:rsid w:val="003C7E58"/>
    <w:rsid w:val="003D1C28"/>
    <w:rsid w:val="003D227A"/>
    <w:rsid w:val="003D2D2E"/>
    <w:rsid w:val="003D496C"/>
    <w:rsid w:val="003D4BCB"/>
    <w:rsid w:val="003D638A"/>
    <w:rsid w:val="003D65D3"/>
    <w:rsid w:val="003D75E7"/>
    <w:rsid w:val="003E100D"/>
    <w:rsid w:val="003E2B31"/>
    <w:rsid w:val="003E2BD3"/>
    <w:rsid w:val="003E39A5"/>
    <w:rsid w:val="003E42D0"/>
    <w:rsid w:val="003E471D"/>
    <w:rsid w:val="003E5A66"/>
    <w:rsid w:val="003E5D85"/>
    <w:rsid w:val="003E5DC1"/>
    <w:rsid w:val="003E6090"/>
    <w:rsid w:val="003E6160"/>
    <w:rsid w:val="003E786B"/>
    <w:rsid w:val="003E788A"/>
    <w:rsid w:val="003E7915"/>
    <w:rsid w:val="003E7ADF"/>
    <w:rsid w:val="003F0875"/>
    <w:rsid w:val="003F09BE"/>
    <w:rsid w:val="003F1CF9"/>
    <w:rsid w:val="003F2327"/>
    <w:rsid w:val="003F2C76"/>
    <w:rsid w:val="0040078B"/>
    <w:rsid w:val="00403A27"/>
    <w:rsid w:val="00404EC3"/>
    <w:rsid w:val="00405297"/>
    <w:rsid w:val="00406017"/>
    <w:rsid w:val="00406462"/>
    <w:rsid w:val="0040755B"/>
    <w:rsid w:val="00407C66"/>
    <w:rsid w:val="00407EA9"/>
    <w:rsid w:val="00412342"/>
    <w:rsid w:val="0041255E"/>
    <w:rsid w:val="00412804"/>
    <w:rsid w:val="0041560F"/>
    <w:rsid w:val="00415C4B"/>
    <w:rsid w:val="00417ADE"/>
    <w:rsid w:val="0042006D"/>
    <w:rsid w:val="00420846"/>
    <w:rsid w:val="00422071"/>
    <w:rsid w:val="0042214E"/>
    <w:rsid w:val="00422680"/>
    <w:rsid w:val="00422832"/>
    <w:rsid w:val="00422B01"/>
    <w:rsid w:val="00422DDF"/>
    <w:rsid w:val="00423892"/>
    <w:rsid w:val="00424B20"/>
    <w:rsid w:val="004259EE"/>
    <w:rsid w:val="00425C9E"/>
    <w:rsid w:val="0042611B"/>
    <w:rsid w:val="00426553"/>
    <w:rsid w:val="0042664D"/>
    <w:rsid w:val="00426A6B"/>
    <w:rsid w:val="00426A91"/>
    <w:rsid w:val="00427D78"/>
    <w:rsid w:val="00430034"/>
    <w:rsid w:val="00430F03"/>
    <w:rsid w:val="0043149C"/>
    <w:rsid w:val="0043169A"/>
    <w:rsid w:val="00431957"/>
    <w:rsid w:val="004319DD"/>
    <w:rsid w:val="00431ADD"/>
    <w:rsid w:val="00432A67"/>
    <w:rsid w:val="00433656"/>
    <w:rsid w:val="00433E06"/>
    <w:rsid w:val="004356D9"/>
    <w:rsid w:val="00436208"/>
    <w:rsid w:val="0043765F"/>
    <w:rsid w:val="00440727"/>
    <w:rsid w:val="0044099C"/>
    <w:rsid w:val="004425DB"/>
    <w:rsid w:val="00442CCA"/>
    <w:rsid w:val="00443A7B"/>
    <w:rsid w:val="00443ACE"/>
    <w:rsid w:val="00445DFA"/>
    <w:rsid w:val="0044645F"/>
    <w:rsid w:val="00446DD4"/>
    <w:rsid w:val="00446E64"/>
    <w:rsid w:val="00447203"/>
    <w:rsid w:val="00447898"/>
    <w:rsid w:val="0044794F"/>
    <w:rsid w:val="00447B26"/>
    <w:rsid w:val="00447CC8"/>
    <w:rsid w:val="00447D64"/>
    <w:rsid w:val="00450785"/>
    <w:rsid w:val="004508BA"/>
    <w:rsid w:val="004516C7"/>
    <w:rsid w:val="00451AD9"/>
    <w:rsid w:val="00452628"/>
    <w:rsid w:val="0045280A"/>
    <w:rsid w:val="0045366D"/>
    <w:rsid w:val="00453AD1"/>
    <w:rsid w:val="00453F4B"/>
    <w:rsid w:val="00454163"/>
    <w:rsid w:val="00454653"/>
    <w:rsid w:val="004551FE"/>
    <w:rsid w:val="0045549B"/>
    <w:rsid w:val="00455C63"/>
    <w:rsid w:val="0045610D"/>
    <w:rsid w:val="004562F4"/>
    <w:rsid w:val="0045649A"/>
    <w:rsid w:val="00456AE1"/>
    <w:rsid w:val="00456B3B"/>
    <w:rsid w:val="00456D79"/>
    <w:rsid w:val="00457CDD"/>
    <w:rsid w:val="00461C52"/>
    <w:rsid w:val="00462207"/>
    <w:rsid w:val="00462316"/>
    <w:rsid w:val="00462A51"/>
    <w:rsid w:val="004630C7"/>
    <w:rsid w:val="004634A5"/>
    <w:rsid w:val="00464D17"/>
    <w:rsid w:val="004651CF"/>
    <w:rsid w:val="004665DB"/>
    <w:rsid w:val="00466859"/>
    <w:rsid w:val="00466C69"/>
    <w:rsid w:val="00467191"/>
    <w:rsid w:val="00467C5C"/>
    <w:rsid w:val="004703FB"/>
    <w:rsid w:val="00470650"/>
    <w:rsid w:val="00472599"/>
    <w:rsid w:val="00472AA1"/>
    <w:rsid w:val="004730FE"/>
    <w:rsid w:val="004732DC"/>
    <w:rsid w:val="00473C83"/>
    <w:rsid w:val="004748C0"/>
    <w:rsid w:val="00474D9C"/>
    <w:rsid w:val="00475A44"/>
    <w:rsid w:val="00476D59"/>
    <w:rsid w:val="00477305"/>
    <w:rsid w:val="0047767C"/>
    <w:rsid w:val="0048001C"/>
    <w:rsid w:val="00480F94"/>
    <w:rsid w:val="004829BA"/>
    <w:rsid w:val="00482CFB"/>
    <w:rsid w:val="00483DE9"/>
    <w:rsid w:val="004844CF"/>
    <w:rsid w:val="00484AA5"/>
    <w:rsid w:val="00484ED1"/>
    <w:rsid w:val="004851F0"/>
    <w:rsid w:val="00485286"/>
    <w:rsid w:val="004856BE"/>
    <w:rsid w:val="0048592C"/>
    <w:rsid w:val="00486937"/>
    <w:rsid w:val="00490F5E"/>
    <w:rsid w:val="00492400"/>
    <w:rsid w:val="00492587"/>
    <w:rsid w:val="00492BDC"/>
    <w:rsid w:val="0049523C"/>
    <w:rsid w:val="00495915"/>
    <w:rsid w:val="004959BE"/>
    <w:rsid w:val="00495C36"/>
    <w:rsid w:val="00495F2A"/>
    <w:rsid w:val="00496353"/>
    <w:rsid w:val="00496EBD"/>
    <w:rsid w:val="004973AF"/>
    <w:rsid w:val="00497542"/>
    <w:rsid w:val="00497B46"/>
    <w:rsid w:val="004A0412"/>
    <w:rsid w:val="004A104F"/>
    <w:rsid w:val="004A1380"/>
    <w:rsid w:val="004A21E4"/>
    <w:rsid w:val="004A2831"/>
    <w:rsid w:val="004A3F0D"/>
    <w:rsid w:val="004A5F8A"/>
    <w:rsid w:val="004A76F5"/>
    <w:rsid w:val="004A77C5"/>
    <w:rsid w:val="004A7E72"/>
    <w:rsid w:val="004B0081"/>
    <w:rsid w:val="004B09AC"/>
    <w:rsid w:val="004B0E7E"/>
    <w:rsid w:val="004B1616"/>
    <w:rsid w:val="004B1893"/>
    <w:rsid w:val="004B282A"/>
    <w:rsid w:val="004B2864"/>
    <w:rsid w:val="004B2B36"/>
    <w:rsid w:val="004B385D"/>
    <w:rsid w:val="004B3867"/>
    <w:rsid w:val="004B4306"/>
    <w:rsid w:val="004B5F93"/>
    <w:rsid w:val="004B777D"/>
    <w:rsid w:val="004C157A"/>
    <w:rsid w:val="004C3755"/>
    <w:rsid w:val="004C41F6"/>
    <w:rsid w:val="004C4717"/>
    <w:rsid w:val="004C6DBC"/>
    <w:rsid w:val="004C7C23"/>
    <w:rsid w:val="004C7EF5"/>
    <w:rsid w:val="004D0462"/>
    <w:rsid w:val="004D06A2"/>
    <w:rsid w:val="004D133E"/>
    <w:rsid w:val="004D166B"/>
    <w:rsid w:val="004D28C1"/>
    <w:rsid w:val="004D33D2"/>
    <w:rsid w:val="004D3518"/>
    <w:rsid w:val="004D3F49"/>
    <w:rsid w:val="004D4350"/>
    <w:rsid w:val="004D47F2"/>
    <w:rsid w:val="004D510A"/>
    <w:rsid w:val="004D6136"/>
    <w:rsid w:val="004D72A0"/>
    <w:rsid w:val="004D72B9"/>
    <w:rsid w:val="004D799E"/>
    <w:rsid w:val="004E0750"/>
    <w:rsid w:val="004E0A32"/>
    <w:rsid w:val="004E1480"/>
    <w:rsid w:val="004E216E"/>
    <w:rsid w:val="004E2B5A"/>
    <w:rsid w:val="004E3C52"/>
    <w:rsid w:val="004E60AC"/>
    <w:rsid w:val="004E60FF"/>
    <w:rsid w:val="004E662E"/>
    <w:rsid w:val="004F109C"/>
    <w:rsid w:val="004F1584"/>
    <w:rsid w:val="004F1D8D"/>
    <w:rsid w:val="004F245F"/>
    <w:rsid w:val="004F2E27"/>
    <w:rsid w:val="004F31E0"/>
    <w:rsid w:val="004F3445"/>
    <w:rsid w:val="004F4192"/>
    <w:rsid w:val="004F4E50"/>
    <w:rsid w:val="004F6476"/>
    <w:rsid w:val="004F6B52"/>
    <w:rsid w:val="004F7563"/>
    <w:rsid w:val="005000E1"/>
    <w:rsid w:val="00500658"/>
    <w:rsid w:val="00500B9C"/>
    <w:rsid w:val="00500D35"/>
    <w:rsid w:val="00501C18"/>
    <w:rsid w:val="00501D4A"/>
    <w:rsid w:val="00501F53"/>
    <w:rsid w:val="00502ABC"/>
    <w:rsid w:val="00504356"/>
    <w:rsid w:val="005043D6"/>
    <w:rsid w:val="00504F27"/>
    <w:rsid w:val="0050599F"/>
    <w:rsid w:val="00505A95"/>
    <w:rsid w:val="0050688E"/>
    <w:rsid w:val="005068EC"/>
    <w:rsid w:val="00506A0F"/>
    <w:rsid w:val="005077AC"/>
    <w:rsid w:val="005128D8"/>
    <w:rsid w:val="00513677"/>
    <w:rsid w:val="00515BF1"/>
    <w:rsid w:val="00516891"/>
    <w:rsid w:val="00516C0C"/>
    <w:rsid w:val="0052085D"/>
    <w:rsid w:val="00521598"/>
    <w:rsid w:val="005221E7"/>
    <w:rsid w:val="00522CCC"/>
    <w:rsid w:val="00522CF4"/>
    <w:rsid w:val="0052464D"/>
    <w:rsid w:val="00525A4A"/>
    <w:rsid w:val="00525FE6"/>
    <w:rsid w:val="0052667A"/>
    <w:rsid w:val="0052718C"/>
    <w:rsid w:val="00527A14"/>
    <w:rsid w:val="00530521"/>
    <w:rsid w:val="00530F81"/>
    <w:rsid w:val="00531001"/>
    <w:rsid w:val="00531400"/>
    <w:rsid w:val="00531CB3"/>
    <w:rsid w:val="00531F8A"/>
    <w:rsid w:val="00533409"/>
    <w:rsid w:val="00533CFF"/>
    <w:rsid w:val="00535DED"/>
    <w:rsid w:val="00536C64"/>
    <w:rsid w:val="00536D18"/>
    <w:rsid w:val="00537831"/>
    <w:rsid w:val="00537F1A"/>
    <w:rsid w:val="00540524"/>
    <w:rsid w:val="00540C99"/>
    <w:rsid w:val="005410B0"/>
    <w:rsid w:val="00541638"/>
    <w:rsid w:val="00543529"/>
    <w:rsid w:val="00543DDB"/>
    <w:rsid w:val="00544A95"/>
    <w:rsid w:val="00545267"/>
    <w:rsid w:val="00545419"/>
    <w:rsid w:val="00545D85"/>
    <w:rsid w:val="005473A7"/>
    <w:rsid w:val="00551F88"/>
    <w:rsid w:val="005520B6"/>
    <w:rsid w:val="005523A0"/>
    <w:rsid w:val="0055305C"/>
    <w:rsid w:val="0055334F"/>
    <w:rsid w:val="00553D54"/>
    <w:rsid w:val="00555CCA"/>
    <w:rsid w:val="00555DC7"/>
    <w:rsid w:val="00555F5D"/>
    <w:rsid w:val="00556520"/>
    <w:rsid w:val="00556B3A"/>
    <w:rsid w:val="005571B1"/>
    <w:rsid w:val="00557F74"/>
    <w:rsid w:val="00560BC8"/>
    <w:rsid w:val="00560E48"/>
    <w:rsid w:val="00561376"/>
    <w:rsid w:val="00561DC2"/>
    <w:rsid w:val="00562266"/>
    <w:rsid w:val="0056254F"/>
    <w:rsid w:val="00562CF6"/>
    <w:rsid w:val="0056309D"/>
    <w:rsid w:val="005640B6"/>
    <w:rsid w:val="005647DC"/>
    <w:rsid w:val="00565B00"/>
    <w:rsid w:val="00566D78"/>
    <w:rsid w:val="005700EC"/>
    <w:rsid w:val="0057041D"/>
    <w:rsid w:val="0057089F"/>
    <w:rsid w:val="00571965"/>
    <w:rsid w:val="00572CB2"/>
    <w:rsid w:val="00572CE5"/>
    <w:rsid w:val="005736E0"/>
    <w:rsid w:val="005746A9"/>
    <w:rsid w:val="00574A2C"/>
    <w:rsid w:val="005754EF"/>
    <w:rsid w:val="00575CF1"/>
    <w:rsid w:val="005763BB"/>
    <w:rsid w:val="00577B0E"/>
    <w:rsid w:val="00577E2B"/>
    <w:rsid w:val="00580144"/>
    <w:rsid w:val="005805FC"/>
    <w:rsid w:val="00580C7C"/>
    <w:rsid w:val="00581691"/>
    <w:rsid w:val="00581866"/>
    <w:rsid w:val="005818C3"/>
    <w:rsid w:val="00585EBD"/>
    <w:rsid w:val="005868B3"/>
    <w:rsid w:val="00586AEE"/>
    <w:rsid w:val="00586F38"/>
    <w:rsid w:val="00587B09"/>
    <w:rsid w:val="00587B22"/>
    <w:rsid w:val="00587BC5"/>
    <w:rsid w:val="00587FB5"/>
    <w:rsid w:val="00590113"/>
    <w:rsid w:val="00590331"/>
    <w:rsid w:val="00590AC0"/>
    <w:rsid w:val="00591091"/>
    <w:rsid w:val="005915C0"/>
    <w:rsid w:val="00591915"/>
    <w:rsid w:val="00592CBC"/>
    <w:rsid w:val="00592F21"/>
    <w:rsid w:val="005933F6"/>
    <w:rsid w:val="00593CA6"/>
    <w:rsid w:val="00594602"/>
    <w:rsid w:val="00594C75"/>
    <w:rsid w:val="0059534C"/>
    <w:rsid w:val="00595854"/>
    <w:rsid w:val="00596141"/>
    <w:rsid w:val="00596EE8"/>
    <w:rsid w:val="005973A3"/>
    <w:rsid w:val="00597F33"/>
    <w:rsid w:val="005A0C06"/>
    <w:rsid w:val="005A11E7"/>
    <w:rsid w:val="005A22F2"/>
    <w:rsid w:val="005A2655"/>
    <w:rsid w:val="005A3B23"/>
    <w:rsid w:val="005A4099"/>
    <w:rsid w:val="005A42BF"/>
    <w:rsid w:val="005A5309"/>
    <w:rsid w:val="005A62CF"/>
    <w:rsid w:val="005A6ADB"/>
    <w:rsid w:val="005A6B40"/>
    <w:rsid w:val="005A6D66"/>
    <w:rsid w:val="005A70F3"/>
    <w:rsid w:val="005A75AB"/>
    <w:rsid w:val="005B034C"/>
    <w:rsid w:val="005B0374"/>
    <w:rsid w:val="005B08B0"/>
    <w:rsid w:val="005B1ACF"/>
    <w:rsid w:val="005B23DE"/>
    <w:rsid w:val="005B2C14"/>
    <w:rsid w:val="005B46BB"/>
    <w:rsid w:val="005B4923"/>
    <w:rsid w:val="005B513A"/>
    <w:rsid w:val="005B5325"/>
    <w:rsid w:val="005B56B8"/>
    <w:rsid w:val="005B5730"/>
    <w:rsid w:val="005B57FD"/>
    <w:rsid w:val="005B5AC4"/>
    <w:rsid w:val="005B6730"/>
    <w:rsid w:val="005B7A7B"/>
    <w:rsid w:val="005C0269"/>
    <w:rsid w:val="005C0BD5"/>
    <w:rsid w:val="005C10B1"/>
    <w:rsid w:val="005C13DC"/>
    <w:rsid w:val="005C1B5C"/>
    <w:rsid w:val="005C25C9"/>
    <w:rsid w:val="005C2794"/>
    <w:rsid w:val="005C2954"/>
    <w:rsid w:val="005C4C98"/>
    <w:rsid w:val="005D11DC"/>
    <w:rsid w:val="005D1BCD"/>
    <w:rsid w:val="005D2C0B"/>
    <w:rsid w:val="005D2EDF"/>
    <w:rsid w:val="005D39F7"/>
    <w:rsid w:val="005D47DA"/>
    <w:rsid w:val="005D56C9"/>
    <w:rsid w:val="005D5D7C"/>
    <w:rsid w:val="005D694B"/>
    <w:rsid w:val="005E02E4"/>
    <w:rsid w:val="005E0A3C"/>
    <w:rsid w:val="005E0E3C"/>
    <w:rsid w:val="005E212B"/>
    <w:rsid w:val="005E2448"/>
    <w:rsid w:val="005E284D"/>
    <w:rsid w:val="005E37C9"/>
    <w:rsid w:val="005E3B15"/>
    <w:rsid w:val="005E4EA1"/>
    <w:rsid w:val="005E52CA"/>
    <w:rsid w:val="005E766B"/>
    <w:rsid w:val="005E7EA5"/>
    <w:rsid w:val="005F1320"/>
    <w:rsid w:val="005F1467"/>
    <w:rsid w:val="005F184C"/>
    <w:rsid w:val="005F3979"/>
    <w:rsid w:val="005F4694"/>
    <w:rsid w:val="005F54E4"/>
    <w:rsid w:val="005F640E"/>
    <w:rsid w:val="005F649B"/>
    <w:rsid w:val="005F6766"/>
    <w:rsid w:val="005F6E15"/>
    <w:rsid w:val="005F6E48"/>
    <w:rsid w:val="005F7BD0"/>
    <w:rsid w:val="005F7CDA"/>
    <w:rsid w:val="005F7D3E"/>
    <w:rsid w:val="005F7E2A"/>
    <w:rsid w:val="0060041A"/>
    <w:rsid w:val="006004A2"/>
    <w:rsid w:val="006009E6"/>
    <w:rsid w:val="0060144C"/>
    <w:rsid w:val="006015D4"/>
    <w:rsid w:val="00601799"/>
    <w:rsid w:val="00601A50"/>
    <w:rsid w:val="00602BED"/>
    <w:rsid w:val="006031CC"/>
    <w:rsid w:val="00603B3B"/>
    <w:rsid w:val="00603C02"/>
    <w:rsid w:val="006044B8"/>
    <w:rsid w:val="0060622A"/>
    <w:rsid w:val="00606AC7"/>
    <w:rsid w:val="00607E0F"/>
    <w:rsid w:val="00610EF4"/>
    <w:rsid w:val="00612B7C"/>
    <w:rsid w:val="00612CB2"/>
    <w:rsid w:val="00613E6B"/>
    <w:rsid w:val="006145B8"/>
    <w:rsid w:val="00614DAF"/>
    <w:rsid w:val="0061537F"/>
    <w:rsid w:val="006158F9"/>
    <w:rsid w:val="00615CA9"/>
    <w:rsid w:val="006162E9"/>
    <w:rsid w:val="00616454"/>
    <w:rsid w:val="00617258"/>
    <w:rsid w:val="0061748B"/>
    <w:rsid w:val="006217FE"/>
    <w:rsid w:val="006218C4"/>
    <w:rsid w:val="00621C44"/>
    <w:rsid w:val="00621D25"/>
    <w:rsid w:val="00623015"/>
    <w:rsid w:val="006230BB"/>
    <w:rsid w:val="00624693"/>
    <w:rsid w:val="0062647C"/>
    <w:rsid w:val="00627074"/>
    <w:rsid w:val="006279D7"/>
    <w:rsid w:val="00627FB9"/>
    <w:rsid w:val="0063043D"/>
    <w:rsid w:val="00630918"/>
    <w:rsid w:val="00631FB5"/>
    <w:rsid w:val="006334B7"/>
    <w:rsid w:val="00633D06"/>
    <w:rsid w:val="0063541F"/>
    <w:rsid w:val="0063743E"/>
    <w:rsid w:val="0064028A"/>
    <w:rsid w:val="006424ED"/>
    <w:rsid w:val="0064481A"/>
    <w:rsid w:val="00644E99"/>
    <w:rsid w:val="00645BED"/>
    <w:rsid w:val="00646517"/>
    <w:rsid w:val="00647B5F"/>
    <w:rsid w:val="0065153C"/>
    <w:rsid w:val="00651638"/>
    <w:rsid w:val="00651709"/>
    <w:rsid w:val="0065232D"/>
    <w:rsid w:val="0065261C"/>
    <w:rsid w:val="006529B4"/>
    <w:rsid w:val="00653DD1"/>
    <w:rsid w:val="006553CA"/>
    <w:rsid w:val="00657419"/>
    <w:rsid w:val="00660E4A"/>
    <w:rsid w:val="006610E6"/>
    <w:rsid w:val="006627B3"/>
    <w:rsid w:val="006636C9"/>
    <w:rsid w:val="0066386E"/>
    <w:rsid w:val="00664399"/>
    <w:rsid w:val="006645FB"/>
    <w:rsid w:val="006666A7"/>
    <w:rsid w:val="006669AD"/>
    <w:rsid w:val="0066702F"/>
    <w:rsid w:val="006670FC"/>
    <w:rsid w:val="0066741E"/>
    <w:rsid w:val="00667785"/>
    <w:rsid w:val="006704D9"/>
    <w:rsid w:val="00672C14"/>
    <w:rsid w:val="00673841"/>
    <w:rsid w:val="006741F4"/>
    <w:rsid w:val="00674258"/>
    <w:rsid w:val="006742AB"/>
    <w:rsid w:val="006755A1"/>
    <w:rsid w:val="00675AE2"/>
    <w:rsid w:val="00675F90"/>
    <w:rsid w:val="00676075"/>
    <w:rsid w:val="00676263"/>
    <w:rsid w:val="00676304"/>
    <w:rsid w:val="00676929"/>
    <w:rsid w:val="00677050"/>
    <w:rsid w:val="00677786"/>
    <w:rsid w:val="00677A48"/>
    <w:rsid w:val="00680BED"/>
    <w:rsid w:val="00680F8C"/>
    <w:rsid w:val="00681A57"/>
    <w:rsid w:val="0068233C"/>
    <w:rsid w:val="00683279"/>
    <w:rsid w:val="00683A43"/>
    <w:rsid w:val="00683E89"/>
    <w:rsid w:val="006853A1"/>
    <w:rsid w:val="006853D4"/>
    <w:rsid w:val="00686F0D"/>
    <w:rsid w:val="00687BCE"/>
    <w:rsid w:val="0069230C"/>
    <w:rsid w:val="00693626"/>
    <w:rsid w:val="00694653"/>
    <w:rsid w:val="006968A5"/>
    <w:rsid w:val="006A013E"/>
    <w:rsid w:val="006A1345"/>
    <w:rsid w:val="006A179A"/>
    <w:rsid w:val="006A1CE5"/>
    <w:rsid w:val="006A24A5"/>
    <w:rsid w:val="006A299D"/>
    <w:rsid w:val="006A2C18"/>
    <w:rsid w:val="006A2C35"/>
    <w:rsid w:val="006A4429"/>
    <w:rsid w:val="006A55C3"/>
    <w:rsid w:val="006A63C7"/>
    <w:rsid w:val="006A6CA1"/>
    <w:rsid w:val="006A7064"/>
    <w:rsid w:val="006B0209"/>
    <w:rsid w:val="006B0B84"/>
    <w:rsid w:val="006B1011"/>
    <w:rsid w:val="006B263C"/>
    <w:rsid w:val="006B448D"/>
    <w:rsid w:val="006B4956"/>
    <w:rsid w:val="006B4FA6"/>
    <w:rsid w:val="006B5841"/>
    <w:rsid w:val="006B5C07"/>
    <w:rsid w:val="006B5CB4"/>
    <w:rsid w:val="006B6106"/>
    <w:rsid w:val="006B6A14"/>
    <w:rsid w:val="006B7A04"/>
    <w:rsid w:val="006C0AAD"/>
    <w:rsid w:val="006C6152"/>
    <w:rsid w:val="006D056F"/>
    <w:rsid w:val="006D1F1C"/>
    <w:rsid w:val="006D2719"/>
    <w:rsid w:val="006D2890"/>
    <w:rsid w:val="006D29C5"/>
    <w:rsid w:val="006D3C69"/>
    <w:rsid w:val="006D4353"/>
    <w:rsid w:val="006D525A"/>
    <w:rsid w:val="006D5C4E"/>
    <w:rsid w:val="006D5F08"/>
    <w:rsid w:val="006D6141"/>
    <w:rsid w:val="006E03C9"/>
    <w:rsid w:val="006E314B"/>
    <w:rsid w:val="006E31A5"/>
    <w:rsid w:val="006E31EE"/>
    <w:rsid w:val="006E3BDE"/>
    <w:rsid w:val="006E40D8"/>
    <w:rsid w:val="006E49BE"/>
    <w:rsid w:val="006E657E"/>
    <w:rsid w:val="006E6B2F"/>
    <w:rsid w:val="006E7C10"/>
    <w:rsid w:val="006E7DBD"/>
    <w:rsid w:val="006F092D"/>
    <w:rsid w:val="006F131D"/>
    <w:rsid w:val="006F1957"/>
    <w:rsid w:val="006F1F1E"/>
    <w:rsid w:val="006F3F35"/>
    <w:rsid w:val="006F4481"/>
    <w:rsid w:val="006F6442"/>
    <w:rsid w:val="006F658D"/>
    <w:rsid w:val="006F6967"/>
    <w:rsid w:val="006F6BB9"/>
    <w:rsid w:val="006F7085"/>
    <w:rsid w:val="00700391"/>
    <w:rsid w:val="00700952"/>
    <w:rsid w:val="007013F7"/>
    <w:rsid w:val="0070174A"/>
    <w:rsid w:val="0070220C"/>
    <w:rsid w:val="0070274D"/>
    <w:rsid w:val="00702B79"/>
    <w:rsid w:val="00703367"/>
    <w:rsid w:val="00704150"/>
    <w:rsid w:val="0070432E"/>
    <w:rsid w:val="007044D3"/>
    <w:rsid w:val="00704B64"/>
    <w:rsid w:val="00704C00"/>
    <w:rsid w:val="00705BD9"/>
    <w:rsid w:val="00705D8B"/>
    <w:rsid w:val="007065A6"/>
    <w:rsid w:val="00706FEB"/>
    <w:rsid w:val="0071072E"/>
    <w:rsid w:val="007108B0"/>
    <w:rsid w:val="00710A55"/>
    <w:rsid w:val="00710CDB"/>
    <w:rsid w:val="0071130E"/>
    <w:rsid w:val="007119B4"/>
    <w:rsid w:val="007119FB"/>
    <w:rsid w:val="007123B4"/>
    <w:rsid w:val="007125B4"/>
    <w:rsid w:val="0071338D"/>
    <w:rsid w:val="0071372F"/>
    <w:rsid w:val="0071586C"/>
    <w:rsid w:val="00715C08"/>
    <w:rsid w:val="00715FEB"/>
    <w:rsid w:val="007160BA"/>
    <w:rsid w:val="00717D4C"/>
    <w:rsid w:val="0072011B"/>
    <w:rsid w:val="00720177"/>
    <w:rsid w:val="0072070F"/>
    <w:rsid w:val="0072090F"/>
    <w:rsid w:val="00721218"/>
    <w:rsid w:val="00721754"/>
    <w:rsid w:val="00722130"/>
    <w:rsid w:val="00722145"/>
    <w:rsid w:val="00722249"/>
    <w:rsid w:val="0072241B"/>
    <w:rsid w:val="00722A1B"/>
    <w:rsid w:val="00722D91"/>
    <w:rsid w:val="00723331"/>
    <w:rsid w:val="00724838"/>
    <w:rsid w:val="00725251"/>
    <w:rsid w:val="00725496"/>
    <w:rsid w:val="007258D9"/>
    <w:rsid w:val="00725C5C"/>
    <w:rsid w:val="00726FEB"/>
    <w:rsid w:val="007306AC"/>
    <w:rsid w:val="0073077C"/>
    <w:rsid w:val="007314F6"/>
    <w:rsid w:val="00731DB5"/>
    <w:rsid w:val="00736732"/>
    <w:rsid w:val="00736772"/>
    <w:rsid w:val="007401C9"/>
    <w:rsid w:val="00741062"/>
    <w:rsid w:val="00742ED5"/>
    <w:rsid w:val="00743EF8"/>
    <w:rsid w:val="00744402"/>
    <w:rsid w:val="0074472F"/>
    <w:rsid w:val="007448EB"/>
    <w:rsid w:val="007458DB"/>
    <w:rsid w:val="00745B9A"/>
    <w:rsid w:val="00746205"/>
    <w:rsid w:val="0074687B"/>
    <w:rsid w:val="00746D36"/>
    <w:rsid w:val="00747CD8"/>
    <w:rsid w:val="007509CA"/>
    <w:rsid w:val="00750ACB"/>
    <w:rsid w:val="00750D1A"/>
    <w:rsid w:val="00750F3A"/>
    <w:rsid w:val="00751769"/>
    <w:rsid w:val="00751BCB"/>
    <w:rsid w:val="00752C06"/>
    <w:rsid w:val="00752D52"/>
    <w:rsid w:val="00753039"/>
    <w:rsid w:val="00753AA4"/>
    <w:rsid w:val="0075545B"/>
    <w:rsid w:val="007556F4"/>
    <w:rsid w:val="00755AAD"/>
    <w:rsid w:val="00755C15"/>
    <w:rsid w:val="00756A3B"/>
    <w:rsid w:val="00756AB8"/>
    <w:rsid w:val="00756AFD"/>
    <w:rsid w:val="00757736"/>
    <w:rsid w:val="00760816"/>
    <w:rsid w:val="00761356"/>
    <w:rsid w:val="00762649"/>
    <w:rsid w:val="00763208"/>
    <w:rsid w:val="00763492"/>
    <w:rsid w:val="00764DB2"/>
    <w:rsid w:val="00766556"/>
    <w:rsid w:val="00766793"/>
    <w:rsid w:val="00766817"/>
    <w:rsid w:val="007703AF"/>
    <w:rsid w:val="00770786"/>
    <w:rsid w:val="00770A04"/>
    <w:rsid w:val="00770B67"/>
    <w:rsid w:val="00770F20"/>
    <w:rsid w:val="007720CE"/>
    <w:rsid w:val="00773CE6"/>
    <w:rsid w:val="00773D61"/>
    <w:rsid w:val="007756DF"/>
    <w:rsid w:val="00775F31"/>
    <w:rsid w:val="00776985"/>
    <w:rsid w:val="00777EE6"/>
    <w:rsid w:val="007805CB"/>
    <w:rsid w:val="00781887"/>
    <w:rsid w:val="007826EA"/>
    <w:rsid w:val="007827F4"/>
    <w:rsid w:val="00783552"/>
    <w:rsid w:val="007839AB"/>
    <w:rsid w:val="007841AB"/>
    <w:rsid w:val="007847E0"/>
    <w:rsid w:val="00784C07"/>
    <w:rsid w:val="0078542C"/>
    <w:rsid w:val="00785AF7"/>
    <w:rsid w:val="00787665"/>
    <w:rsid w:val="00790C28"/>
    <w:rsid w:val="00791CAA"/>
    <w:rsid w:val="00792A57"/>
    <w:rsid w:val="00792C28"/>
    <w:rsid w:val="00793398"/>
    <w:rsid w:val="007934FC"/>
    <w:rsid w:val="00794AFA"/>
    <w:rsid w:val="00794E83"/>
    <w:rsid w:val="007951E9"/>
    <w:rsid w:val="00795376"/>
    <w:rsid w:val="00795EA1"/>
    <w:rsid w:val="007A1076"/>
    <w:rsid w:val="007A19E1"/>
    <w:rsid w:val="007A2983"/>
    <w:rsid w:val="007A2EDF"/>
    <w:rsid w:val="007A3354"/>
    <w:rsid w:val="007A3642"/>
    <w:rsid w:val="007A3D40"/>
    <w:rsid w:val="007A5722"/>
    <w:rsid w:val="007A576C"/>
    <w:rsid w:val="007A5B94"/>
    <w:rsid w:val="007A6FFA"/>
    <w:rsid w:val="007A7056"/>
    <w:rsid w:val="007B090E"/>
    <w:rsid w:val="007B30CB"/>
    <w:rsid w:val="007B3DB8"/>
    <w:rsid w:val="007B4AD9"/>
    <w:rsid w:val="007B5F46"/>
    <w:rsid w:val="007B69C8"/>
    <w:rsid w:val="007B7792"/>
    <w:rsid w:val="007C1732"/>
    <w:rsid w:val="007C175F"/>
    <w:rsid w:val="007C1F3B"/>
    <w:rsid w:val="007C2C5A"/>
    <w:rsid w:val="007C30A4"/>
    <w:rsid w:val="007C3A17"/>
    <w:rsid w:val="007C3E3A"/>
    <w:rsid w:val="007C566F"/>
    <w:rsid w:val="007C5689"/>
    <w:rsid w:val="007C5768"/>
    <w:rsid w:val="007C74BF"/>
    <w:rsid w:val="007C7BC7"/>
    <w:rsid w:val="007D0014"/>
    <w:rsid w:val="007D2814"/>
    <w:rsid w:val="007D28AC"/>
    <w:rsid w:val="007D2FFD"/>
    <w:rsid w:val="007D3141"/>
    <w:rsid w:val="007D367E"/>
    <w:rsid w:val="007D372E"/>
    <w:rsid w:val="007D3840"/>
    <w:rsid w:val="007D4FC4"/>
    <w:rsid w:val="007D5135"/>
    <w:rsid w:val="007D5583"/>
    <w:rsid w:val="007D79D3"/>
    <w:rsid w:val="007E0482"/>
    <w:rsid w:val="007E062E"/>
    <w:rsid w:val="007E0814"/>
    <w:rsid w:val="007E12DE"/>
    <w:rsid w:val="007E1377"/>
    <w:rsid w:val="007E1DD7"/>
    <w:rsid w:val="007E1E47"/>
    <w:rsid w:val="007E3A2D"/>
    <w:rsid w:val="007E5862"/>
    <w:rsid w:val="007E6DAC"/>
    <w:rsid w:val="007E7C2D"/>
    <w:rsid w:val="007F11CD"/>
    <w:rsid w:val="007F14D5"/>
    <w:rsid w:val="007F1D75"/>
    <w:rsid w:val="007F283D"/>
    <w:rsid w:val="007F2DCD"/>
    <w:rsid w:val="007F34C4"/>
    <w:rsid w:val="007F3604"/>
    <w:rsid w:val="007F39EF"/>
    <w:rsid w:val="007F6C52"/>
    <w:rsid w:val="007F6F97"/>
    <w:rsid w:val="00800660"/>
    <w:rsid w:val="00801F1B"/>
    <w:rsid w:val="00803206"/>
    <w:rsid w:val="00803FA7"/>
    <w:rsid w:val="00804E35"/>
    <w:rsid w:val="00810366"/>
    <w:rsid w:val="00810762"/>
    <w:rsid w:val="00810AD3"/>
    <w:rsid w:val="00810E58"/>
    <w:rsid w:val="00811B2A"/>
    <w:rsid w:val="00811CC8"/>
    <w:rsid w:val="00812563"/>
    <w:rsid w:val="00812672"/>
    <w:rsid w:val="00812C73"/>
    <w:rsid w:val="0081300B"/>
    <w:rsid w:val="00813575"/>
    <w:rsid w:val="00813754"/>
    <w:rsid w:val="00815E06"/>
    <w:rsid w:val="0081761F"/>
    <w:rsid w:val="00820825"/>
    <w:rsid w:val="00820927"/>
    <w:rsid w:val="00820DCA"/>
    <w:rsid w:val="00822CE8"/>
    <w:rsid w:val="00823659"/>
    <w:rsid w:val="00825B60"/>
    <w:rsid w:val="00827188"/>
    <w:rsid w:val="00827BA4"/>
    <w:rsid w:val="00827C76"/>
    <w:rsid w:val="00830B95"/>
    <w:rsid w:val="008311C7"/>
    <w:rsid w:val="00832F9F"/>
    <w:rsid w:val="00834D8F"/>
    <w:rsid w:val="008353BF"/>
    <w:rsid w:val="008357CC"/>
    <w:rsid w:val="0083581B"/>
    <w:rsid w:val="008359F5"/>
    <w:rsid w:val="00835A5C"/>
    <w:rsid w:val="00836098"/>
    <w:rsid w:val="008365C6"/>
    <w:rsid w:val="008368A0"/>
    <w:rsid w:val="008407F1"/>
    <w:rsid w:val="00840A2C"/>
    <w:rsid w:val="00841405"/>
    <w:rsid w:val="00841D88"/>
    <w:rsid w:val="008421F6"/>
    <w:rsid w:val="00843DCD"/>
    <w:rsid w:val="00844046"/>
    <w:rsid w:val="00844E1B"/>
    <w:rsid w:val="008454B0"/>
    <w:rsid w:val="00846043"/>
    <w:rsid w:val="00846D9D"/>
    <w:rsid w:val="0084773A"/>
    <w:rsid w:val="008501A3"/>
    <w:rsid w:val="008505C4"/>
    <w:rsid w:val="00850916"/>
    <w:rsid w:val="008514E8"/>
    <w:rsid w:val="008528EB"/>
    <w:rsid w:val="008530F7"/>
    <w:rsid w:val="008541FE"/>
    <w:rsid w:val="008542A6"/>
    <w:rsid w:val="00854310"/>
    <w:rsid w:val="00855232"/>
    <w:rsid w:val="00855F7B"/>
    <w:rsid w:val="00856190"/>
    <w:rsid w:val="008566FF"/>
    <w:rsid w:val="00860246"/>
    <w:rsid w:val="008607C7"/>
    <w:rsid w:val="00862C9E"/>
    <w:rsid w:val="00863F4E"/>
    <w:rsid w:val="00864A49"/>
    <w:rsid w:val="00864A5D"/>
    <w:rsid w:val="00865457"/>
    <w:rsid w:val="008654D7"/>
    <w:rsid w:val="00865618"/>
    <w:rsid w:val="0086583A"/>
    <w:rsid w:val="0086587C"/>
    <w:rsid w:val="0086592D"/>
    <w:rsid w:val="00865959"/>
    <w:rsid w:val="00865F5B"/>
    <w:rsid w:val="008669E8"/>
    <w:rsid w:val="0086704D"/>
    <w:rsid w:val="00870377"/>
    <w:rsid w:val="008703B6"/>
    <w:rsid w:val="00870898"/>
    <w:rsid w:val="00870CBF"/>
    <w:rsid w:val="00870F76"/>
    <w:rsid w:val="00871DEF"/>
    <w:rsid w:val="0087317D"/>
    <w:rsid w:val="00873341"/>
    <w:rsid w:val="00873351"/>
    <w:rsid w:val="0087367A"/>
    <w:rsid w:val="00873C0C"/>
    <w:rsid w:val="008740DC"/>
    <w:rsid w:val="008741C7"/>
    <w:rsid w:val="00874CB1"/>
    <w:rsid w:val="008752DC"/>
    <w:rsid w:val="0087542B"/>
    <w:rsid w:val="0087554C"/>
    <w:rsid w:val="008755BB"/>
    <w:rsid w:val="008755FF"/>
    <w:rsid w:val="00876119"/>
    <w:rsid w:val="008769A0"/>
    <w:rsid w:val="00876DE2"/>
    <w:rsid w:val="00877417"/>
    <w:rsid w:val="0087796B"/>
    <w:rsid w:val="0088138D"/>
    <w:rsid w:val="00882BC1"/>
    <w:rsid w:val="00883C50"/>
    <w:rsid w:val="00885D3E"/>
    <w:rsid w:val="00886F8C"/>
    <w:rsid w:val="008873F3"/>
    <w:rsid w:val="00887996"/>
    <w:rsid w:val="00887A07"/>
    <w:rsid w:val="00890868"/>
    <w:rsid w:val="00890A98"/>
    <w:rsid w:val="00891033"/>
    <w:rsid w:val="00892FE3"/>
    <w:rsid w:val="00893109"/>
    <w:rsid w:val="00893FC2"/>
    <w:rsid w:val="00893FD8"/>
    <w:rsid w:val="00895CFA"/>
    <w:rsid w:val="008960B6"/>
    <w:rsid w:val="0089613A"/>
    <w:rsid w:val="00896DF3"/>
    <w:rsid w:val="00897147"/>
    <w:rsid w:val="00897284"/>
    <w:rsid w:val="00897A36"/>
    <w:rsid w:val="008A03D8"/>
    <w:rsid w:val="008A135C"/>
    <w:rsid w:val="008A3802"/>
    <w:rsid w:val="008A3D4E"/>
    <w:rsid w:val="008A4764"/>
    <w:rsid w:val="008A55DE"/>
    <w:rsid w:val="008A5799"/>
    <w:rsid w:val="008A6F18"/>
    <w:rsid w:val="008A754E"/>
    <w:rsid w:val="008A772B"/>
    <w:rsid w:val="008B1D09"/>
    <w:rsid w:val="008B320D"/>
    <w:rsid w:val="008B3554"/>
    <w:rsid w:val="008B3DE3"/>
    <w:rsid w:val="008B4666"/>
    <w:rsid w:val="008B4BB1"/>
    <w:rsid w:val="008B5347"/>
    <w:rsid w:val="008B57A6"/>
    <w:rsid w:val="008B580B"/>
    <w:rsid w:val="008B6076"/>
    <w:rsid w:val="008B62FE"/>
    <w:rsid w:val="008B63A5"/>
    <w:rsid w:val="008B6DA8"/>
    <w:rsid w:val="008C0081"/>
    <w:rsid w:val="008C02A9"/>
    <w:rsid w:val="008C04DC"/>
    <w:rsid w:val="008C22E3"/>
    <w:rsid w:val="008C264C"/>
    <w:rsid w:val="008C3025"/>
    <w:rsid w:val="008C3D91"/>
    <w:rsid w:val="008C4FFF"/>
    <w:rsid w:val="008C618C"/>
    <w:rsid w:val="008C6521"/>
    <w:rsid w:val="008C6DB2"/>
    <w:rsid w:val="008C7CC7"/>
    <w:rsid w:val="008D0526"/>
    <w:rsid w:val="008D121D"/>
    <w:rsid w:val="008D1F72"/>
    <w:rsid w:val="008D30BD"/>
    <w:rsid w:val="008D4B3A"/>
    <w:rsid w:val="008D62A4"/>
    <w:rsid w:val="008D7139"/>
    <w:rsid w:val="008D750A"/>
    <w:rsid w:val="008E1071"/>
    <w:rsid w:val="008E20F8"/>
    <w:rsid w:val="008E2B25"/>
    <w:rsid w:val="008E370D"/>
    <w:rsid w:val="008E3C95"/>
    <w:rsid w:val="008E4ACC"/>
    <w:rsid w:val="008E4E48"/>
    <w:rsid w:val="008E5016"/>
    <w:rsid w:val="008E5C75"/>
    <w:rsid w:val="008E67BE"/>
    <w:rsid w:val="008E72C9"/>
    <w:rsid w:val="008E7F7D"/>
    <w:rsid w:val="008F08C1"/>
    <w:rsid w:val="008F18F0"/>
    <w:rsid w:val="008F2435"/>
    <w:rsid w:val="008F34F2"/>
    <w:rsid w:val="008F4951"/>
    <w:rsid w:val="008F4F59"/>
    <w:rsid w:val="008F5A76"/>
    <w:rsid w:val="008F5D27"/>
    <w:rsid w:val="008F689E"/>
    <w:rsid w:val="008F701A"/>
    <w:rsid w:val="008F72F2"/>
    <w:rsid w:val="008F7ECD"/>
    <w:rsid w:val="009018AC"/>
    <w:rsid w:val="00901C77"/>
    <w:rsid w:val="00901F5A"/>
    <w:rsid w:val="009037EA"/>
    <w:rsid w:val="009039D2"/>
    <w:rsid w:val="00903CB0"/>
    <w:rsid w:val="00903ED4"/>
    <w:rsid w:val="00903F79"/>
    <w:rsid w:val="009040F0"/>
    <w:rsid w:val="009046D2"/>
    <w:rsid w:val="00904746"/>
    <w:rsid w:val="0090585A"/>
    <w:rsid w:val="00907048"/>
    <w:rsid w:val="00907C5E"/>
    <w:rsid w:val="00911502"/>
    <w:rsid w:val="00911E73"/>
    <w:rsid w:val="00913388"/>
    <w:rsid w:val="0091377E"/>
    <w:rsid w:val="00913DAD"/>
    <w:rsid w:val="00914830"/>
    <w:rsid w:val="00914AA6"/>
    <w:rsid w:val="00914EBB"/>
    <w:rsid w:val="00914FB4"/>
    <w:rsid w:val="0091537C"/>
    <w:rsid w:val="0091618F"/>
    <w:rsid w:val="00916F89"/>
    <w:rsid w:val="009177B0"/>
    <w:rsid w:val="00917BE0"/>
    <w:rsid w:val="00917D5B"/>
    <w:rsid w:val="009214AA"/>
    <w:rsid w:val="00921B73"/>
    <w:rsid w:val="0092221F"/>
    <w:rsid w:val="00922A0B"/>
    <w:rsid w:val="00922B58"/>
    <w:rsid w:val="00922E82"/>
    <w:rsid w:val="00922FE5"/>
    <w:rsid w:val="00923292"/>
    <w:rsid w:val="00923990"/>
    <w:rsid w:val="00923A65"/>
    <w:rsid w:val="00926C7C"/>
    <w:rsid w:val="00926CD5"/>
    <w:rsid w:val="009270F3"/>
    <w:rsid w:val="00927844"/>
    <w:rsid w:val="00927BFC"/>
    <w:rsid w:val="00927F7D"/>
    <w:rsid w:val="009307BA"/>
    <w:rsid w:val="009312C1"/>
    <w:rsid w:val="0093186E"/>
    <w:rsid w:val="00932721"/>
    <w:rsid w:val="009328B6"/>
    <w:rsid w:val="00934040"/>
    <w:rsid w:val="00936183"/>
    <w:rsid w:val="0093656C"/>
    <w:rsid w:val="009369CD"/>
    <w:rsid w:val="00937527"/>
    <w:rsid w:val="00937E69"/>
    <w:rsid w:val="00940141"/>
    <w:rsid w:val="00940D19"/>
    <w:rsid w:val="009412CC"/>
    <w:rsid w:val="009413F1"/>
    <w:rsid w:val="00942143"/>
    <w:rsid w:val="00942295"/>
    <w:rsid w:val="00942605"/>
    <w:rsid w:val="00942A98"/>
    <w:rsid w:val="00945710"/>
    <w:rsid w:val="009461A3"/>
    <w:rsid w:val="009501FB"/>
    <w:rsid w:val="0095040D"/>
    <w:rsid w:val="0095044C"/>
    <w:rsid w:val="00950E00"/>
    <w:rsid w:val="00950EEA"/>
    <w:rsid w:val="00950F0F"/>
    <w:rsid w:val="00950F47"/>
    <w:rsid w:val="00952C06"/>
    <w:rsid w:val="00952E29"/>
    <w:rsid w:val="00953017"/>
    <w:rsid w:val="00953F71"/>
    <w:rsid w:val="00954197"/>
    <w:rsid w:val="00954331"/>
    <w:rsid w:val="0095598F"/>
    <w:rsid w:val="00957184"/>
    <w:rsid w:val="009576E9"/>
    <w:rsid w:val="009608D1"/>
    <w:rsid w:val="0096183F"/>
    <w:rsid w:val="00961EDD"/>
    <w:rsid w:val="00963DBD"/>
    <w:rsid w:val="0096444E"/>
    <w:rsid w:val="009661BA"/>
    <w:rsid w:val="009666BD"/>
    <w:rsid w:val="009704C7"/>
    <w:rsid w:val="009708D3"/>
    <w:rsid w:val="00971159"/>
    <w:rsid w:val="00972397"/>
    <w:rsid w:val="00972785"/>
    <w:rsid w:val="009735D2"/>
    <w:rsid w:val="00974673"/>
    <w:rsid w:val="00975B0D"/>
    <w:rsid w:val="009761FC"/>
    <w:rsid w:val="00976E20"/>
    <w:rsid w:val="00976F7C"/>
    <w:rsid w:val="00980E65"/>
    <w:rsid w:val="00981249"/>
    <w:rsid w:val="00981BC9"/>
    <w:rsid w:val="009829CB"/>
    <w:rsid w:val="00983A96"/>
    <w:rsid w:val="00986C4A"/>
    <w:rsid w:val="00986D08"/>
    <w:rsid w:val="00986F92"/>
    <w:rsid w:val="00987D4C"/>
    <w:rsid w:val="00987D9B"/>
    <w:rsid w:val="009915DC"/>
    <w:rsid w:val="0099205C"/>
    <w:rsid w:val="00992668"/>
    <w:rsid w:val="00994507"/>
    <w:rsid w:val="009948FF"/>
    <w:rsid w:val="00995B9F"/>
    <w:rsid w:val="00995EAD"/>
    <w:rsid w:val="009960D7"/>
    <w:rsid w:val="00996BE3"/>
    <w:rsid w:val="00996C2E"/>
    <w:rsid w:val="00997692"/>
    <w:rsid w:val="009A065B"/>
    <w:rsid w:val="009A0778"/>
    <w:rsid w:val="009A079C"/>
    <w:rsid w:val="009A08B9"/>
    <w:rsid w:val="009A124E"/>
    <w:rsid w:val="009A1AC5"/>
    <w:rsid w:val="009A27D8"/>
    <w:rsid w:val="009A34B4"/>
    <w:rsid w:val="009A3671"/>
    <w:rsid w:val="009A501E"/>
    <w:rsid w:val="009A5EDE"/>
    <w:rsid w:val="009B0AAA"/>
    <w:rsid w:val="009B16A4"/>
    <w:rsid w:val="009B2BEE"/>
    <w:rsid w:val="009B3A3A"/>
    <w:rsid w:val="009B439B"/>
    <w:rsid w:val="009B4A10"/>
    <w:rsid w:val="009B5264"/>
    <w:rsid w:val="009B6893"/>
    <w:rsid w:val="009B6AC7"/>
    <w:rsid w:val="009B6BE4"/>
    <w:rsid w:val="009C0CC0"/>
    <w:rsid w:val="009C1193"/>
    <w:rsid w:val="009C25D9"/>
    <w:rsid w:val="009C2804"/>
    <w:rsid w:val="009C2950"/>
    <w:rsid w:val="009C2CAD"/>
    <w:rsid w:val="009C2D5D"/>
    <w:rsid w:val="009C2EA3"/>
    <w:rsid w:val="009C33AB"/>
    <w:rsid w:val="009C37EC"/>
    <w:rsid w:val="009C4925"/>
    <w:rsid w:val="009C6408"/>
    <w:rsid w:val="009D0408"/>
    <w:rsid w:val="009D0F03"/>
    <w:rsid w:val="009D1F0F"/>
    <w:rsid w:val="009D2104"/>
    <w:rsid w:val="009D2F0B"/>
    <w:rsid w:val="009D4E14"/>
    <w:rsid w:val="009D52CD"/>
    <w:rsid w:val="009D5339"/>
    <w:rsid w:val="009D610E"/>
    <w:rsid w:val="009D635F"/>
    <w:rsid w:val="009D657B"/>
    <w:rsid w:val="009E1519"/>
    <w:rsid w:val="009E306D"/>
    <w:rsid w:val="009E4174"/>
    <w:rsid w:val="009E6BB6"/>
    <w:rsid w:val="009E790E"/>
    <w:rsid w:val="009E7A3B"/>
    <w:rsid w:val="009E7DEF"/>
    <w:rsid w:val="009F07BF"/>
    <w:rsid w:val="009F0895"/>
    <w:rsid w:val="009F0945"/>
    <w:rsid w:val="009F1169"/>
    <w:rsid w:val="009F124A"/>
    <w:rsid w:val="009F206E"/>
    <w:rsid w:val="009F2DA4"/>
    <w:rsid w:val="009F3798"/>
    <w:rsid w:val="009F39E3"/>
    <w:rsid w:val="009F3F6D"/>
    <w:rsid w:val="009F40D7"/>
    <w:rsid w:val="009F4880"/>
    <w:rsid w:val="009F49D3"/>
    <w:rsid w:val="009F4C1E"/>
    <w:rsid w:val="009F4EF7"/>
    <w:rsid w:val="009F53B0"/>
    <w:rsid w:val="009F6320"/>
    <w:rsid w:val="009F740B"/>
    <w:rsid w:val="009F7628"/>
    <w:rsid w:val="00A03507"/>
    <w:rsid w:val="00A035E0"/>
    <w:rsid w:val="00A03A5D"/>
    <w:rsid w:val="00A05881"/>
    <w:rsid w:val="00A058B4"/>
    <w:rsid w:val="00A12CAC"/>
    <w:rsid w:val="00A13F8B"/>
    <w:rsid w:val="00A14B39"/>
    <w:rsid w:val="00A14B55"/>
    <w:rsid w:val="00A15143"/>
    <w:rsid w:val="00A16220"/>
    <w:rsid w:val="00A16642"/>
    <w:rsid w:val="00A16B2C"/>
    <w:rsid w:val="00A204AF"/>
    <w:rsid w:val="00A21981"/>
    <w:rsid w:val="00A23013"/>
    <w:rsid w:val="00A2432B"/>
    <w:rsid w:val="00A249A8"/>
    <w:rsid w:val="00A26269"/>
    <w:rsid w:val="00A26B06"/>
    <w:rsid w:val="00A26E98"/>
    <w:rsid w:val="00A27A22"/>
    <w:rsid w:val="00A30A49"/>
    <w:rsid w:val="00A30D92"/>
    <w:rsid w:val="00A3140B"/>
    <w:rsid w:val="00A328F2"/>
    <w:rsid w:val="00A32D23"/>
    <w:rsid w:val="00A33114"/>
    <w:rsid w:val="00A332CE"/>
    <w:rsid w:val="00A351C6"/>
    <w:rsid w:val="00A3618F"/>
    <w:rsid w:val="00A40ABC"/>
    <w:rsid w:val="00A40B8E"/>
    <w:rsid w:val="00A41DDB"/>
    <w:rsid w:val="00A42071"/>
    <w:rsid w:val="00A423CC"/>
    <w:rsid w:val="00A43C17"/>
    <w:rsid w:val="00A453DB"/>
    <w:rsid w:val="00A457CE"/>
    <w:rsid w:val="00A45F56"/>
    <w:rsid w:val="00A46183"/>
    <w:rsid w:val="00A46C46"/>
    <w:rsid w:val="00A47D0C"/>
    <w:rsid w:val="00A50C66"/>
    <w:rsid w:val="00A51BBE"/>
    <w:rsid w:val="00A5205D"/>
    <w:rsid w:val="00A52ED4"/>
    <w:rsid w:val="00A53937"/>
    <w:rsid w:val="00A53C04"/>
    <w:rsid w:val="00A53FCF"/>
    <w:rsid w:val="00A60540"/>
    <w:rsid w:val="00A6170D"/>
    <w:rsid w:val="00A62330"/>
    <w:rsid w:val="00A631DF"/>
    <w:rsid w:val="00A64829"/>
    <w:rsid w:val="00A6507B"/>
    <w:rsid w:val="00A651F9"/>
    <w:rsid w:val="00A67C11"/>
    <w:rsid w:val="00A67D60"/>
    <w:rsid w:val="00A708CC"/>
    <w:rsid w:val="00A712A4"/>
    <w:rsid w:val="00A72313"/>
    <w:rsid w:val="00A72784"/>
    <w:rsid w:val="00A72A71"/>
    <w:rsid w:val="00A72A7B"/>
    <w:rsid w:val="00A732FE"/>
    <w:rsid w:val="00A73D94"/>
    <w:rsid w:val="00A73EC1"/>
    <w:rsid w:val="00A74803"/>
    <w:rsid w:val="00A76341"/>
    <w:rsid w:val="00A76C28"/>
    <w:rsid w:val="00A76DCF"/>
    <w:rsid w:val="00A80639"/>
    <w:rsid w:val="00A80C98"/>
    <w:rsid w:val="00A81B18"/>
    <w:rsid w:val="00A81BD6"/>
    <w:rsid w:val="00A82D99"/>
    <w:rsid w:val="00A83329"/>
    <w:rsid w:val="00A86723"/>
    <w:rsid w:val="00A86813"/>
    <w:rsid w:val="00A87643"/>
    <w:rsid w:val="00A87727"/>
    <w:rsid w:val="00A90142"/>
    <w:rsid w:val="00A91369"/>
    <w:rsid w:val="00A91811"/>
    <w:rsid w:val="00A91BC8"/>
    <w:rsid w:val="00A92284"/>
    <w:rsid w:val="00A922D6"/>
    <w:rsid w:val="00A9345D"/>
    <w:rsid w:val="00A93B16"/>
    <w:rsid w:val="00A950DD"/>
    <w:rsid w:val="00A962AD"/>
    <w:rsid w:val="00A967A4"/>
    <w:rsid w:val="00A97AA6"/>
    <w:rsid w:val="00A97C25"/>
    <w:rsid w:val="00AA02DB"/>
    <w:rsid w:val="00AA0CF7"/>
    <w:rsid w:val="00AA0E07"/>
    <w:rsid w:val="00AA0E73"/>
    <w:rsid w:val="00AA13D1"/>
    <w:rsid w:val="00AA1515"/>
    <w:rsid w:val="00AA1B00"/>
    <w:rsid w:val="00AA1E70"/>
    <w:rsid w:val="00AA2218"/>
    <w:rsid w:val="00AA3696"/>
    <w:rsid w:val="00AA3AB9"/>
    <w:rsid w:val="00AA4273"/>
    <w:rsid w:val="00AA42D0"/>
    <w:rsid w:val="00AA5154"/>
    <w:rsid w:val="00AA5410"/>
    <w:rsid w:val="00AB0D0A"/>
    <w:rsid w:val="00AB0F78"/>
    <w:rsid w:val="00AB135B"/>
    <w:rsid w:val="00AB14CC"/>
    <w:rsid w:val="00AB1516"/>
    <w:rsid w:val="00AB2D08"/>
    <w:rsid w:val="00AB384F"/>
    <w:rsid w:val="00AB3CD2"/>
    <w:rsid w:val="00AB4093"/>
    <w:rsid w:val="00AB4171"/>
    <w:rsid w:val="00AB4C4E"/>
    <w:rsid w:val="00AB5F06"/>
    <w:rsid w:val="00AC2420"/>
    <w:rsid w:val="00AC297F"/>
    <w:rsid w:val="00AC2E9B"/>
    <w:rsid w:val="00AC2ED9"/>
    <w:rsid w:val="00AC478D"/>
    <w:rsid w:val="00AC4C12"/>
    <w:rsid w:val="00AC520C"/>
    <w:rsid w:val="00AC548F"/>
    <w:rsid w:val="00AC5A4A"/>
    <w:rsid w:val="00AC633C"/>
    <w:rsid w:val="00AC744B"/>
    <w:rsid w:val="00AD0126"/>
    <w:rsid w:val="00AD0A90"/>
    <w:rsid w:val="00AD14D1"/>
    <w:rsid w:val="00AD1BCA"/>
    <w:rsid w:val="00AD1FDB"/>
    <w:rsid w:val="00AD27FD"/>
    <w:rsid w:val="00AD2F1A"/>
    <w:rsid w:val="00AD3D64"/>
    <w:rsid w:val="00AD4971"/>
    <w:rsid w:val="00AD542D"/>
    <w:rsid w:val="00AD55CE"/>
    <w:rsid w:val="00AD5FD8"/>
    <w:rsid w:val="00AD675E"/>
    <w:rsid w:val="00AE1638"/>
    <w:rsid w:val="00AE1F61"/>
    <w:rsid w:val="00AE3A52"/>
    <w:rsid w:val="00AE4F3E"/>
    <w:rsid w:val="00AE5ABE"/>
    <w:rsid w:val="00AE5C68"/>
    <w:rsid w:val="00AE5C9D"/>
    <w:rsid w:val="00AE606D"/>
    <w:rsid w:val="00AE78E0"/>
    <w:rsid w:val="00AE7905"/>
    <w:rsid w:val="00AF0004"/>
    <w:rsid w:val="00AF1CAE"/>
    <w:rsid w:val="00AF23D0"/>
    <w:rsid w:val="00AF27D7"/>
    <w:rsid w:val="00AF2A0A"/>
    <w:rsid w:val="00AF2F3C"/>
    <w:rsid w:val="00AF3CF5"/>
    <w:rsid w:val="00AF3ED2"/>
    <w:rsid w:val="00AF4430"/>
    <w:rsid w:val="00AF6352"/>
    <w:rsid w:val="00B0016E"/>
    <w:rsid w:val="00B00A73"/>
    <w:rsid w:val="00B0168B"/>
    <w:rsid w:val="00B01CB0"/>
    <w:rsid w:val="00B045D4"/>
    <w:rsid w:val="00B05042"/>
    <w:rsid w:val="00B06EC0"/>
    <w:rsid w:val="00B0708F"/>
    <w:rsid w:val="00B10481"/>
    <w:rsid w:val="00B1187B"/>
    <w:rsid w:val="00B1197F"/>
    <w:rsid w:val="00B12727"/>
    <w:rsid w:val="00B14106"/>
    <w:rsid w:val="00B1523D"/>
    <w:rsid w:val="00B16C23"/>
    <w:rsid w:val="00B20471"/>
    <w:rsid w:val="00B207F6"/>
    <w:rsid w:val="00B20C47"/>
    <w:rsid w:val="00B21003"/>
    <w:rsid w:val="00B210D4"/>
    <w:rsid w:val="00B21707"/>
    <w:rsid w:val="00B21B29"/>
    <w:rsid w:val="00B223E1"/>
    <w:rsid w:val="00B246CE"/>
    <w:rsid w:val="00B24FBC"/>
    <w:rsid w:val="00B250E3"/>
    <w:rsid w:val="00B254B0"/>
    <w:rsid w:val="00B2554A"/>
    <w:rsid w:val="00B2577D"/>
    <w:rsid w:val="00B26363"/>
    <w:rsid w:val="00B26565"/>
    <w:rsid w:val="00B26816"/>
    <w:rsid w:val="00B30517"/>
    <w:rsid w:val="00B30B48"/>
    <w:rsid w:val="00B31679"/>
    <w:rsid w:val="00B3223E"/>
    <w:rsid w:val="00B354F5"/>
    <w:rsid w:val="00B35BF6"/>
    <w:rsid w:val="00B35E2D"/>
    <w:rsid w:val="00B35FF2"/>
    <w:rsid w:val="00B369BC"/>
    <w:rsid w:val="00B36D79"/>
    <w:rsid w:val="00B36EE8"/>
    <w:rsid w:val="00B36F1F"/>
    <w:rsid w:val="00B372AF"/>
    <w:rsid w:val="00B37939"/>
    <w:rsid w:val="00B4013C"/>
    <w:rsid w:val="00B40500"/>
    <w:rsid w:val="00B4058B"/>
    <w:rsid w:val="00B4099A"/>
    <w:rsid w:val="00B40B92"/>
    <w:rsid w:val="00B414E8"/>
    <w:rsid w:val="00B4160C"/>
    <w:rsid w:val="00B41ABF"/>
    <w:rsid w:val="00B4318A"/>
    <w:rsid w:val="00B447F7"/>
    <w:rsid w:val="00B4528E"/>
    <w:rsid w:val="00B45698"/>
    <w:rsid w:val="00B471CA"/>
    <w:rsid w:val="00B5261E"/>
    <w:rsid w:val="00B52BDB"/>
    <w:rsid w:val="00B52D35"/>
    <w:rsid w:val="00B535F5"/>
    <w:rsid w:val="00B5388C"/>
    <w:rsid w:val="00B53D6D"/>
    <w:rsid w:val="00B5407A"/>
    <w:rsid w:val="00B54477"/>
    <w:rsid w:val="00B54A98"/>
    <w:rsid w:val="00B565FB"/>
    <w:rsid w:val="00B56D0C"/>
    <w:rsid w:val="00B575C3"/>
    <w:rsid w:val="00B60312"/>
    <w:rsid w:val="00B60B92"/>
    <w:rsid w:val="00B60ED2"/>
    <w:rsid w:val="00B61133"/>
    <w:rsid w:val="00B61B5E"/>
    <w:rsid w:val="00B63208"/>
    <w:rsid w:val="00B63701"/>
    <w:rsid w:val="00B63A37"/>
    <w:rsid w:val="00B63C21"/>
    <w:rsid w:val="00B645AF"/>
    <w:rsid w:val="00B65A25"/>
    <w:rsid w:val="00B6621D"/>
    <w:rsid w:val="00B664E2"/>
    <w:rsid w:val="00B665C7"/>
    <w:rsid w:val="00B675EC"/>
    <w:rsid w:val="00B67E7D"/>
    <w:rsid w:val="00B70F32"/>
    <w:rsid w:val="00B74B84"/>
    <w:rsid w:val="00B7593D"/>
    <w:rsid w:val="00B76612"/>
    <w:rsid w:val="00B774D8"/>
    <w:rsid w:val="00B80738"/>
    <w:rsid w:val="00B831E2"/>
    <w:rsid w:val="00B834C7"/>
    <w:rsid w:val="00B84757"/>
    <w:rsid w:val="00B850EA"/>
    <w:rsid w:val="00B857FF"/>
    <w:rsid w:val="00B8654B"/>
    <w:rsid w:val="00B86A59"/>
    <w:rsid w:val="00B86C51"/>
    <w:rsid w:val="00B901E0"/>
    <w:rsid w:val="00B90257"/>
    <w:rsid w:val="00B90601"/>
    <w:rsid w:val="00B91DC1"/>
    <w:rsid w:val="00B94697"/>
    <w:rsid w:val="00B957AF"/>
    <w:rsid w:val="00B963E7"/>
    <w:rsid w:val="00B964D4"/>
    <w:rsid w:val="00B96CCE"/>
    <w:rsid w:val="00B97C41"/>
    <w:rsid w:val="00BA044A"/>
    <w:rsid w:val="00BA1342"/>
    <w:rsid w:val="00BA20BC"/>
    <w:rsid w:val="00BA2FFB"/>
    <w:rsid w:val="00BA4840"/>
    <w:rsid w:val="00BA4DEB"/>
    <w:rsid w:val="00BA5402"/>
    <w:rsid w:val="00BA56E2"/>
    <w:rsid w:val="00BA5962"/>
    <w:rsid w:val="00BA5E6E"/>
    <w:rsid w:val="00BA5F83"/>
    <w:rsid w:val="00BB051F"/>
    <w:rsid w:val="00BB0C30"/>
    <w:rsid w:val="00BB12E8"/>
    <w:rsid w:val="00BB150E"/>
    <w:rsid w:val="00BB1EDF"/>
    <w:rsid w:val="00BB262B"/>
    <w:rsid w:val="00BB2C9D"/>
    <w:rsid w:val="00BB5ADD"/>
    <w:rsid w:val="00BB5F0D"/>
    <w:rsid w:val="00BB6007"/>
    <w:rsid w:val="00BB6C71"/>
    <w:rsid w:val="00BB7965"/>
    <w:rsid w:val="00BB79F0"/>
    <w:rsid w:val="00BB7D55"/>
    <w:rsid w:val="00BC122A"/>
    <w:rsid w:val="00BC1890"/>
    <w:rsid w:val="00BC2A30"/>
    <w:rsid w:val="00BC2B8B"/>
    <w:rsid w:val="00BC2F1D"/>
    <w:rsid w:val="00BC3038"/>
    <w:rsid w:val="00BC500C"/>
    <w:rsid w:val="00BC5B5B"/>
    <w:rsid w:val="00BC5CA9"/>
    <w:rsid w:val="00BC6160"/>
    <w:rsid w:val="00BC64A4"/>
    <w:rsid w:val="00BC7E8A"/>
    <w:rsid w:val="00BD0430"/>
    <w:rsid w:val="00BD0C60"/>
    <w:rsid w:val="00BD1CF6"/>
    <w:rsid w:val="00BD20DC"/>
    <w:rsid w:val="00BD2B5B"/>
    <w:rsid w:val="00BD3DDA"/>
    <w:rsid w:val="00BD6611"/>
    <w:rsid w:val="00BD6790"/>
    <w:rsid w:val="00BD691B"/>
    <w:rsid w:val="00BD6DB4"/>
    <w:rsid w:val="00BE02C1"/>
    <w:rsid w:val="00BE064D"/>
    <w:rsid w:val="00BE0B32"/>
    <w:rsid w:val="00BE1279"/>
    <w:rsid w:val="00BE18E7"/>
    <w:rsid w:val="00BE250B"/>
    <w:rsid w:val="00BE49A6"/>
    <w:rsid w:val="00BE6081"/>
    <w:rsid w:val="00BE640E"/>
    <w:rsid w:val="00BE72A7"/>
    <w:rsid w:val="00BF05CA"/>
    <w:rsid w:val="00BF2468"/>
    <w:rsid w:val="00BF253C"/>
    <w:rsid w:val="00BF35A3"/>
    <w:rsid w:val="00BF673C"/>
    <w:rsid w:val="00BF6776"/>
    <w:rsid w:val="00BF7299"/>
    <w:rsid w:val="00BF7512"/>
    <w:rsid w:val="00BF7C0D"/>
    <w:rsid w:val="00BF7FDF"/>
    <w:rsid w:val="00C02F0F"/>
    <w:rsid w:val="00C033A3"/>
    <w:rsid w:val="00C0376A"/>
    <w:rsid w:val="00C038D6"/>
    <w:rsid w:val="00C03EAC"/>
    <w:rsid w:val="00C04360"/>
    <w:rsid w:val="00C04F74"/>
    <w:rsid w:val="00C05CEA"/>
    <w:rsid w:val="00C068A7"/>
    <w:rsid w:val="00C06B67"/>
    <w:rsid w:val="00C072A6"/>
    <w:rsid w:val="00C105E5"/>
    <w:rsid w:val="00C11FA6"/>
    <w:rsid w:val="00C12455"/>
    <w:rsid w:val="00C143D7"/>
    <w:rsid w:val="00C1490C"/>
    <w:rsid w:val="00C153E9"/>
    <w:rsid w:val="00C160F7"/>
    <w:rsid w:val="00C16D75"/>
    <w:rsid w:val="00C17D0E"/>
    <w:rsid w:val="00C17F3A"/>
    <w:rsid w:val="00C20D86"/>
    <w:rsid w:val="00C20E15"/>
    <w:rsid w:val="00C219FE"/>
    <w:rsid w:val="00C226D4"/>
    <w:rsid w:val="00C23341"/>
    <w:rsid w:val="00C2334A"/>
    <w:rsid w:val="00C23912"/>
    <w:rsid w:val="00C23CA6"/>
    <w:rsid w:val="00C2407D"/>
    <w:rsid w:val="00C2473E"/>
    <w:rsid w:val="00C25127"/>
    <w:rsid w:val="00C257F7"/>
    <w:rsid w:val="00C25B26"/>
    <w:rsid w:val="00C2667A"/>
    <w:rsid w:val="00C268CC"/>
    <w:rsid w:val="00C27629"/>
    <w:rsid w:val="00C27929"/>
    <w:rsid w:val="00C3060B"/>
    <w:rsid w:val="00C317CC"/>
    <w:rsid w:val="00C31D9C"/>
    <w:rsid w:val="00C321B8"/>
    <w:rsid w:val="00C32BBD"/>
    <w:rsid w:val="00C3363C"/>
    <w:rsid w:val="00C33A5C"/>
    <w:rsid w:val="00C340AD"/>
    <w:rsid w:val="00C3511B"/>
    <w:rsid w:val="00C3586A"/>
    <w:rsid w:val="00C35C17"/>
    <w:rsid w:val="00C41BCD"/>
    <w:rsid w:val="00C4211D"/>
    <w:rsid w:val="00C42A85"/>
    <w:rsid w:val="00C42AA9"/>
    <w:rsid w:val="00C42CE6"/>
    <w:rsid w:val="00C44126"/>
    <w:rsid w:val="00C44D5B"/>
    <w:rsid w:val="00C451F2"/>
    <w:rsid w:val="00C4580E"/>
    <w:rsid w:val="00C45E11"/>
    <w:rsid w:val="00C464D2"/>
    <w:rsid w:val="00C47997"/>
    <w:rsid w:val="00C50906"/>
    <w:rsid w:val="00C5120D"/>
    <w:rsid w:val="00C514D4"/>
    <w:rsid w:val="00C52007"/>
    <w:rsid w:val="00C5222C"/>
    <w:rsid w:val="00C52317"/>
    <w:rsid w:val="00C5311B"/>
    <w:rsid w:val="00C542C2"/>
    <w:rsid w:val="00C5455B"/>
    <w:rsid w:val="00C54745"/>
    <w:rsid w:val="00C5600B"/>
    <w:rsid w:val="00C56ED6"/>
    <w:rsid w:val="00C577B5"/>
    <w:rsid w:val="00C57973"/>
    <w:rsid w:val="00C60163"/>
    <w:rsid w:val="00C6018A"/>
    <w:rsid w:val="00C6032F"/>
    <w:rsid w:val="00C611E4"/>
    <w:rsid w:val="00C620A3"/>
    <w:rsid w:val="00C62702"/>
    <w:rsid w:val="00C627D4"/>
    <w:rsid w:val="00C62D6A"/>
    <w:rsid w:val="00C63632"/>
    <w:rsid w:val="00C63B8E"/>
    <w:rsid w:val="00C64654"/>
    <w:rsid w:val="00C648AA"/>
    <w:rsid w:val="00C653AE"/>
    <w:rsid w:val="00C66084"/>
    <w:rsid w:val="00C66136"/>
    <w:rsid w:val="00C67689"/>
    <w:rsid w:val="00C67DCA"/>
    <w:rsid w:val="00C70165"/>
    <w:rsid w:val="00C71389"/>
    <w:rsid w:val="00C71933"/>
    <w:rsid w:val="00C72AF3"/>
    <w:rsid w:val="00C74A55"/>
    <w:rsid w:val="00C751F0"/>
    <w:rsid w:val="00C75558"/>
    <w:rsid w:val="00C75C1F"/>
    <w:rsid w:val="00C75FF0"/>
    <w:rsid w:val="00C76281"/>
    <w:rsid w:val="00C768BF"/>
    <w:rsid w:val="00C76921"/>
    <w:rsid w:val="00C76BD8"/>
    <w:rsid w:val="00C77321"/>
    <w:rsid w:val="00C775BD"/>
    <w:rsid w:val="00C77EF5"/>
    <w:rsid w:val="00C80491"/>
    <w:rsid w:val="00C807E3"/>
    <w:rsid w:val="00C80FA3"/>
    <w:rsid w:val="00C81927"/>
    <w:rsid w:val="00C83385"/>
    <w:rsid w:val="00C835F0"/>
    <w:rsid w:val="00C841A4"/>
    <w:rsid w:val="00C84307"/>
    <w:rsid w:val="00C8650C"/>
    <w:rsid w:val="00C868A8"/>
    <w:rsid w:val="00C900D3"/>
    <w:rsid w:val="00C915D6"/>
    <w:rsid w:val="00C91DEF"/>
    <w:rsid w:val="00C922A3"/>
    <w:rsid w:val="00C943B9"/>
    <w:rsid w:val="00C9445E"/>
    <w:rsid w:val="00C94515"/>
    <w:rsid w:val="00C94BB1"/>
    <w:rsid w:val="00C964E2"/>
    <w:rsid w:val="00C97998"/>
    <w:rsid w:val="00CA0DB1"/>
    <w:rsid w:val="00CA107B"/>
    <w:rsid w:val="00CA121B"/>
    <w:rsid w:val="00CA1B51"/>
    <w:rsid w:val="00CA20F2"/>
    <w:rsid w:val="00CA3AB7"/>
    <w:rsid w:val="00CA524E"/>
    <w:rsid w:val="00CA538C"/>
    <w:rsid w:val="00CA53C7"/>
    <w:rsid w:val="00CA6756"/>
    <w:rsid w:val="00CA6A3D"/>
    <w:rsid w:val="00CA6B15"/>
    <w:rsid w:val="00CA6EAA"/>
    <w:rsid w:val="00CA7580"/>
    <w:rsid w:val="00CA79AF"/>
    <w:rsid w:val="00CA7B46"/>
    <w:rsid w:val="00CA7FEC"/>
    <w:rsid w:val="00CB0748"/>
    <w:rsid w:val="00CB0857"/>
    <w:rsid w:val="00CB1217"/>
    <w:rsid w:val="00CB1471"/>
    <w:rsid w:val="00CB1C19"/>
    <w:rsid w:val="00CB2562"/>
    <w:rsid w:val="00CB3991"/>
    <w:rsid w:val="00CB3E1E"/>
    <w:rsid w:val="00CB465E"/>
    <w:rsid w:val="00CB4E8C"/>
    <w:rsid w:val="00CB51EB"/>
    <w:rsid w:val="00CB5624"/>
    <w:rsid w:val="00CB605E"/>
    <w:rsid w:val="00CB6117"/>
    <w:rsid w:val="00CB7811"/>
    <w:rsid w:val="00CC12EE"/>
    <w:rsid w:val="00CC13D7"/>
    <w:rsid w:val="00CC468F"/>
    <w:rsid w:val="00CC4AE7"/>
    <w:rsid w:val="00CC4C36"/>
    <w:rsid w:val="00CC5011"/>
    <w:rsid w:val="00CC60F3"/>
    <w:rsid w:val="00CC644B"/>
    <w:rsid w:val="00CC6D02"/>
    <w:rsid w:val="00CC6E50"/>
    <w:rsid w:val="00CC7A1E"/>
    <w:rsid w:val="00CD0328"/>
    <w:rsid w:val="00CD0D6A"/>
    <w:rsid w:val="00CD10B6"/>
    <w:rsid w:val="00CD19CC"/>
    <w:rsid w:val="00CD1E16"/>
    <w:rsid w:val="00CD3C93"/>
    <w:rsid w:val="00CD53EA"/>
    <w:rsid w:val="00CD6029"/>
    <w:rsid w:val="00CD6AC6"/>
    <w:rsid w:val="00CD6CBB"/>
    <w:rsid w:val="00CD717C"/>
    <w:rsid w:val="00CD7B5D"/>
    <w:rsid w:val="00CD7D59"/>
    <w:rsid w:val="00CE016E"/>
    <w:rsid w:val="00CE18B1"/>
    <w:rsid w:val="00CE1D4E"/>
    <w:rsid w:val="00CE2D14"/>
    <w:rsid w:val="00CE2DFF"/>
    <w:rsid w:val="00CE2FD7"/>
    <w:rsid w:val="00CE3292"/>
    <w:rsid w:val="00CE40EA"/>
    <w:rsid w:val="00CE4989"/>
    <w:rsid w:val="00CE544A"/>
    <w:rsid w:val="00CE7E7E"/>
    <w:rsid w:val="00CF0100"/>
    <w:rsid w:val="00CF0439"/>
    <w:rsid w:val="00CF1591"/>
    <w:rsid w:val="00CF17C6"/>
    <w:rsid w:val="00CF21AC"/>
    <w:rsid w:val="00CF22DD"/>
    <w:rsid w:val="00CF2404"/>
    <w:rsid w:val="00CF2814"/>
    <w:rsid w:val="00CF36D4"/>
    <w:rsid w:val="00CF3B3A"/>
    <w:rsid w:val="00CF4B4E"/>
    <w:rsid w:val="00CF5F45"/>
    <w:rsid w:val="00D00585"/>
    <w:rsid w:val="00D005C1"/>
    <w:rsid w:val="00D00DD9"/>
    <w:rsid w:val="00D01631"/>
    <w:rsid w:val="00D0173E"/>
    <w:rsid w:val="00D01A23"/>
    <w:rsid w:val="00D036D7"/>
    <w:rsid w:val="00D03D45"/>
    <w:rsid w:val="00D0601F"/>
    <w:rsid w:val="00D07FDB"/>
    <w:rsid w:val="00D10384"/>
    <w:rsid w:val="00D10E6C"/>
    <w:rsid w:val="00D1185B"/>
    <w:rsid w:val="00D11EA1"/>
    <w:rsid w:val="00D121A7"/>
    <w:rsid w:val="00D121B9"/>
    <w:rsid w:val="00D14279"/>
    <w:rsid w:val="00D15F10"/>
    <w:rsid w:val="00D20C8D"/>
    <w:rsid w:val="00D23019"/>
    <w:rsid w:val="00D234E9"/>
    <w:rsid w:val="00D23840"/>
    <w:rsid w:val="00D25DB3"/>
    <w:rsid w:val="00D265B0"/>
    <w:rsid w:val="00D26952"/>
    <w:rsid w:val="00D26D87"/>
    <w:rsid w:val="00D26F08"/>
    <w:rsid w:val="00D2779B"/>
    <w:rsid w:val="00D30585"/>
    <w:rsid w:val="00D307AF"/>
    <w:rsid w:val="00D309BE"/>
    <w:rsid w:val="00D31590"/>
    <w:rsid w:val="00D31C90"/>
    <w:rsid w:val="00D327AB"/>
    <w:rsid w:val="00D3431B"/>
    <w:rsid w:val="00D346CE"/>
    <w:rsid w:val="00D361C7"/>
    <w:rsid w:val="00D36386"/>
    <w:rsid w:val="00D3697B"/>
    <w:rsid w:val="00D36CA2"/>
    <w:rsid w:val="00D37617"/>
    <w:rsid w:val="00D3764C"/>
    <w:rsid w:val="00D37CA1"/>
    <w:rsid w:val="00D415C0"/>
    <w:rsid w:val="00D41D34"/>
    <w:rsid w:val="00D42CF6"/>
    <w:rsid w:val="00D438AC"/>
    <w:rsid w:val="00D43BC9"/>
    <w:rsid w:val="00D45618"/>
    <w:rsid w:val="00D4561E"/>
    <w:rsid w:val="00D45730"/>
    <w:rsid w:val="00D4689C"/>
    <w:rsid w:val="00D502DD"/>
    <w:rsid w:val="00D5031E"/>
    <w:rsid w:val="00D50F76"/>
    <w:rsid w:val="00D510F8"/>
    <w:rsid w:val="00D516FF"/>
    <w:rsid w:val="00D52A10"/>
    <w:rsid w:val="00D52CB9"/>
    <w:rsid w:val="00D530DB"/>
    <w:rsid w:val="00D544B1"/>
    <w:rsid w:val="00D54602"/>
    <w:rsid w:val="00D5481C"/>
    <w:rsid w:val="00D559D3"/>
    <w:rsid w:val="00D563C6"/>
    <w:rsid w:val="00D57281"/>
    <w:rsid w:val="00D57E73"/>
    <w:rsid w:val="00D60524"/>
    <w:rsid w:val="00D60DD9"/>
    <w:rsid w:val="00D6131A"/>
    <w:rsid w:val="00D626AB"/>
    <w:rsid w:val="00D63D03"/>
    <w:rsid w:val="00D63FE1"/>
    <w:rsid w:val="00D649FC"/>
    <w:rsid w:val="00D65E97"/>
    <w:rsid w:val="00D6687C"/>
    <w:rsid w:val="00D66ABD"/>
    <w:rsid w:val="00D67F96"/>
    <w:rsid w:val="00D700DC"/>
    <w:rsid w:val="00D717D9"/>
    <w:rsid w:val="00D71B7D"/>
    <w:rsid w:val="00D71CF3"/>
    <w:rsid w:val="00D72159"/>
    <w:rsid w:val="00D72483"/>
    <w:rsid w:val="00D73051"/>
    <w:rsid w:val="00D73F52"/>
    <w:rsid w:val="00D7582B"/>
    <w:rsid w:val="00D75861"/>
    <w:rsid w:val="00D76340"/>
    <w:rsid w:val="00D76505"/>
    <w:rsid w:val="00D769F2"/>
    <w:rsid w:val="00D773AD"/>
    <w:rsid w:val="00D779B2"/>
    <w:rsid w:val="00D77AE3"/>
    <w:rsid w:val="00D77E97"/>
    <w:rsid w:val="00D80BEE"/>
    <w:rsid w:val="00D81168"/>
    <w:rsid w:val="00D82415"/>
    <w:rsid w:val="00D82731"/>
    <w:rsid w:val="00D83E36"/>
    <w:rsid w:val="00D84A5D"/>
    <w:rsid w:val="00D85A51"/>
    <w:rsid w:val="00D85E66"/>
    <w:rsid w:val="00D908FC"/>
    <w:rsid w:val="00D90BA2"/>
    <w:rsid w:val="00D91433"/>
    <w:rsid w:val="00D915F1"/>
    <w:rsid w:val="00D91967"/>
    <w:rsid w:val="00D91A91"/>
    <w:rsid w:val="00D91EF3"/>
    <w:rsid w:val="00D93301"/>
    <w:rsid w:val="00D93B9D"/>
    <w:rsid w:val="00D93CD9"/>
    <w:rsid w:val="00D94014"/>
    <w:rsid w:val="00D94D77"/>
    <w:rsid w:val="00D950A2"/>
    <w:rsid w:val="00D957D6"/>
    <w:rsid w:val="00D95BB1"/>
    <w:rsid w:val="00D960D8"/>
    <w:rsid w:val="00DA2616"/>
    <w:rsid w:val="00DA3263"/>
    <w:rsid w:val="00DA36B6"/>
    <w:rsid w:val="00DA3751"/>
    <w:rsid w:val="00DA3AB6"/>
    <w:rsid w:val="00DA46AC"/>
    <w:rsid w:val="00DA55D1"/>
    <w:rsid w:val="00DA69A8"/>
    <w:rsid w:val="00DA7CD8"/>
    <w:rsid w:val="00DB0DF8"/>
    <w:rsid w:val="00DB193E"/>
    <w:rsid w:val="00DB1E71"/>
    <w:rsid w:val="00DB213A"/>
    <w:rsid w:val="00DB2752"/>
    <w:rsid w:val="00DB27D1"/>
    <w:rsid w:val="00DB284A"/>
    <w:rsid w:val="00DB522A"/>
    <w:rsid w:val="00DB55B2"/>
    <w:rsid w:val="00DB6F7C"/>
    <w:rsid w:val="00DB77CB"/>
    <w:rsid w:val="00DC0149"/>
    <w:rsid w:val="00DC09F0"/>
    <w:rsid w:val="00DC0D9D"/>
    <w:rsid w:val="00DC0DC7"/>
    <w:rsid w:val="00DC160D"/>
    <w:rsid w:val="00DC161F"/>
    <w:rsid w:val="00DC22BF"/>
    <w:rsid w:val="00DC2D4B"/>
    <w:rsid w:val="00DC2E51"/>
    <w:rsid w:val="00DC3129"/>
    <w:rsid w:val="00DC38EF"/>
    <w:rsid w:val="00DC439B"/>
    <w:rsid w:val="00DC4852"/>
    <w:rsid w:val="00DC4C25"/>
    <w:rsid w:val="00DC4EB9"/>
    <w:rsid w:val="00DC5E9F"/>
    <w:rsid w:val="00DC77A6"/>
    <w:rsid w:val="00DC7E01"/>
    <w:rsid w:val="00DC7F90"/>
    <w:rsid w:val="00DD0FCE"/>
    <w:rsid w:val="00DD13ED"/>
    <w:rsid w:val="00DD1891"/>
    <w:rsid w:val="00DD20AC"/>
    <w:rsid w:val="00DD253E"/>
    <w:rsid w:val="00DD2730"/>
    <w:rsid w:val="00DD319C"/>
    <w:rsid w:val="00DD5932"/>
    <w:rsid w:val="00DD6759"/>
    <w:rsid w:val="00DD6907"/>
    <w:rsid w:val="00DD6B12"/>
    <w:rsid w:val="00DD707F"/>
    <w:rsid w:val="00DD7985"/>
    <w:rsid w:val="00DD7A60"/>
    <w:rsid w:val="00DE10F0"/>
    <w:rsid w:val="00DE1B57"/>
    <w:rsid w:val="00DE1B60"/>
    <w:rsid w:val="00DE2217"/>
    <w:rsid w:val="00DE299E"/>
    <w:rsid w:val="00DE34BB"/>
    <w:rsid w:val="00DE4084"/>
    <w:rsid w:val="00DE4AFA"/>
    <w:rsid w:val="00DE4F20"/>
    <w:rsid w:val="00DE5473"/>
    <w:rsid w:val="00DE5F83"/>
    <w:rsid w:val="00DE6317"/>
    <w:rsid w:val="00DE65D1"/>
    <w:rsid w:val="00DE7B3F"/>
    <w:rsid w:val="00DE7F8E"/>
    <w:rsid w:val="00DF22BF"/>
    <w:rsid w:val="00DF2C78"/>
    <w:rsid w:val="00DF31D1"/>
    <w:rsid w:val="00DF368F"/>
    <w:rsid w:val="00DF4E8E"/>
    <w:rsid w:val="00DF5C41"/>
    <w:rsid w:val="00E00CFA"/>
    <w:rsid w:val="00E00E96"/>
    <w:rsid w:val="00E01314"/>
    <w:rsid w:val="00E02C41"/>
    <w:rsid w:val="00E03638"/>
    <w:rsid w:val="00E04012"/>
    <w:rsid w:val="00E04D4E"/>
    <w:rsid w:val="00E05442"/>
    <w:rsid w:val="00E0579E"/>
    <w:rsid w:val="00E05C20"/>
    <w:rsid w:val="00E06255"/>
    <w:rsid w:val="00E0682F"/>
    <w:rsid w:val="00E06A9E"/>
    <w:rsid w:val="00E06FDD"/>
    <w:rsid w:val="00E07A1B"/>
    <w:rsid w:val="00E07AE4"/>
    <w:rsid w:val="00E105F9"/>
    <w:rsid w:val="00E1061B"/>
    <w:rsid w:val="00E112E4"/>
    <w:rsid w:val="00E1226A"/>
    <w:rsid w:val="00E14C76"/>
    <w:rsid w:val="00E14F05"/>
    <w:rsid w:val="00E151CE"/>
    <w:rsid w:val="00E15D42"/>
    <w:rsid w:val="00E1680F"/>
    <w:rsid w:val="00E16F29"/>
    <w:rsid w:val="00E218A0"/>
    <w:rsid w:val="00E21D06"/>
    <w:rsid w:val="00E2413E"/>
    <w:rsid w:val="00E2583B"/>
    <w:rsid w:val="00E263EE"/>
    <w:rsid w:val="00E276ED"/>
    <w:rsid w:val="00E321AD"/>
    <w:rsid w:val="00E327D6"/>
    <w:rsid w:val="00E33C02"/>
    <w:rsid w:val="00E33DFF"/>
    <w:rsid w:val="00E3405B"/>
    <w:rsid w:val="00E3409C"/>
    <w:rsid w:val="00E352F1"/>
    <w:rsid w:val="00E357DC"/>
    <w:rsid w:val="00E35DAE"/>
    <w:rsid w:val="00E36748"/>
    <w:rsid w:val="00E37350"/>
    <w:rsid w:val="00E37B1A"/>
    <w:rsid w:val="00E404BA"/>
    <w:rsid w:val="00E410A7"/>
    <w:rsid w:val="00E4167C"/>
    <w:rsid w:val="00E41D45"/>
    <w:rsid w:val="00E449ED"/>
    <w:rsid w:val="00E461C7"/>
    <w:rsid w:val="00E46FAE"/>
    <w:rsid w:val="00E51DFB"/>
    <w:rsid w:val="00E52669"/>
    <w:rsid w:val="00E52698"/>
    <w:rsid w:val="00E533ED"/>
    <w:rsid w:val="00E536EF"/>
    <w:rsid w:val="00E56CE3"/>
    <w:rsid w:val="00E57704"/>
    <w:rsid w:val="00E60288"/>
    <w:rsid w:val="00E6049F"/>
    <w:rsid w:val="00E6067A"/>
    <w:rsid w:val="00E60F6B"/>
    <w:rsid w:val="00E62233"/>
    <w:rsid w:val="00E62283"/>
    <w:rsid w:val="00E625A1"/>
    <w:rsid w:val="00E62902"/>
    <w:rsid w:val="00E629ED"/>
    <w:rsid w:val="00E62C62"/>
    <w:rsid w:val="00E63224"/>
    <w:rsid w:val="00E64F61"/>
    <w:rsid w:val="00E65845"/>
    <w:rsid w:val="00E659DB"/>
    <w:rsid w:val="00E66A56"/>
    <w:rsid w:val="00E7274F"/>
    <w:rsid w:val="00E733D9"/>
    <w:rsid w:val="00E73A17"/>
    <w:rsid w:val="00E74E53"/>
    <w:rsid w:val="00E76053"/>
    <w:rsid w:val="00E76C05"/>
    <w:rsid w:val="00E770B3"/>
    <w:rsid w:val="00E77117"/>
    <w:rsid w:val="00E77240"/>
    <w:rsid w:val="00E773A7"/>
    <w:rsid w:val="00E77A5A"/>
    <w:rsid w:val="00E803C5"/>
    <w:rsid w:val="00E80417"/>
    <w:rsid w:val="00E81384"/>
    <w:rsid w:val="00E81653"/>
    <w:rsid w:val="00E81B51"/>
    <w:rsid w:val="00E81DB5"/>
    <w:rsid w:val="00E8217D"/>
    <w:rsid w:val="00E82E1B"/>
    <w:rsid w:val="00E85D1D"/>
    <w:rsid w:val="00E86103"/>
    <w:rsid w:val="00E864FC"/>
    <w:rsid w:val="00E87D90"/>
    <w:rsid w:val="00E90390"/>
    <w:rsid w:val="00E904C1"/>
    <w:rsid w:val="00E91117"/>
    <w:rsid w:val="00E9240E"/>
    <w:rsid w:val="00E92BE3"/>
    <w:rsid w:val="00E94306"/>
    <w:rsid w:val="00E9439F"/>
    <w:rsid w:val="00E95D80"/>
    <w:rsid w:val="00E95E8B"/>
    <w:rsid w:val="00E9649A"/>
    <w:rsid w:val="00E96E1D"/>
    <w:rsid w:val="00E972AF"/>
    <w:rsid w:val="00EA1CD0"/>
    <w:rsid w:val="00EA1CD6"/>
    <w:rsid w:val="00EA217E"/>
    <w:rsid w:val="00EA21F9"/>
    <w:rsid w:val="00EA2904"/>
    <w:rsid w:val="00EA2A48"/>
    <w:rsid w:val="00EA2B0B"/>
    <w:rsid w:val="00EA3BD4"/>
    <w:rsid w:val="00EA3CA4"/>
    <w:rsid w:val="00EA435D"/>
    <w:rsid w:val="00EA51C7"/>
    <w:rsid w:val="00EA563A"/>
    <w:rsid w:val="00EA58D1"/>
    <w:rsid w:val="00EA616B"/>
    <w:rsid w:val="00EA66DF"/>
    <w:rsid w:val="00EA6A78"/>
    <w:rsid w:val="00EA6EC8"/>
    <w:rsid w:val="00EA6FB7"/>
    <w:rsid w:val="00EA71B7"/>
    <w:rsid w:val="00EA7BB3"/>
    <w:rsid w:val="00EB0197"/>
    <w:rsid w:val="00EB02D7"/>
    <w:rsid w:val="00EB0F91"/>
    <w:rsid w:val="00EB1D6A"/>
    <w:rsid w:val="00EB26C8"/>
    <w:rsid w:val="00EB2BB7"/>
    <w:rsid w:val="00EB2D8C"/>
    <w:rsid w:val="00EB3E36"/>
    <w:rsid w:val="00EB480D"/>
    <w:rsid w:val="00EB4E2C"/>
    <w:rsid w:val="00EB561F"/>
    <w:rsid w:val="00EB6891"/>
    <w:rsid w:val="00EB68A2"/>
    <w:rsid w:val="00EB7661"/>
    <w:rsid w:val="00EC00F6"/>
    <w:rsid w:val="00EC0FCE"/>
    <w:rsid w:val="00EC12E4"/>
    <w:rsid w:val="00EC1BB1"/>
    <w:rsid w:val="00EC1BFA"/>
    <w:rsid w:val="00EC20B1"/>
    <w:rsid w:val="00EC2325"/>
    <w:rsid w:val="00EC249E"/>
    <w:rsid w:val="00EC3414"/>
    <w:rsid w:val="00EC3484"/>
    <w:rsid w:val="00EC3C00"/>
    <w:rsid w:val="00EC3FD6"/>
    <w:rsid w:val="00EC3FEE"/>
    <w:rsid w:val="00EC49A8"/>
    <w:rsid w:val="00EC4BC8"/>
    <w:rsid w:val="00EC514B"/>
    <w:rsid w:val="00EC5E66"/>
    <w:rsid w:val="00EC649A"/>
    <w:rsid w:val="00EC6EAF"/>
    <w:rsid w:val="00EC6F3E"/>
    <w:rsid w:val="00ED0014"/>
    <w:rsid w:val="00ED022D"/>
    <w:rsid w:val="00ED0B6F"/>
    <w:rsid w:val="00ED0C4B"/>
    <w:rsid w:val="00ED1AE5"/>
    <w:rsid w:val="00ED1C18"/>
    <w:rsid w:val="00ED1C9B"/>
    <w:rsid w:val="00ED203E"/>
    <w:rsid w:val="00ED3246"/>
    <w:rsid w:val="00ED3367"/>
    <w:rsid w:val="00ED4770"/>
    <w:rsid w:val="00ED4EC7"/>
    <w:rsid w:val="00ED50C0"/>
    <w:rsid w:val="00ED5991"/>
    <w:rsid w:val="00ED7D24"/>
    <w:rsid w:val="00EE014F"/>
    <w:rsid w:val="00EE04E0"/>
    <w:rsid w:val="00EE06D2"/>
    <w:rsid w:val="00EE0E71"/>
    <w:rsid w:val="00EE0EAA"/>
    <w:rsid w:val="00EE0F9D"/>
    <w:rsid w:val="00EE142A"/>
    <w:rsid w:val="00EE244E"/>
    <w:rsid w:val="00EE248D"/>
    <w:rsid w:val="00EE367B"/>
    <w:rsid w:val="00EE3CBC"/>
    <w:rsid w:val="00EE3F44"/>
    <w:rsid w:val="00EE6299"/>
    <w:rsid w:val="00EE656A"/>
    <w:rsid w:val="00EE6718"/>
    <w:rsid w:val="00EE699D"/>
    <w:rsid w:val="00EE76C3"/>
    <w:rsid w:val="00EF20CF"/>
    <w:rsid w:val="00EF240B"/>
    <w:rsid w:val="00EF267B"/>
    <w:rsid w:val="00EF3161"/>
    <w:rsid w:val="00EF3F0C"/>
    <w:rsid w:val="00EF4831"/>
    <w:rsid w:val="00EF59BA"/>
    <w:rsid w:val="00EF766F"/>
    <w:rsid w:val="00EF7989"/>
    <w:rsid w:val="00F01046"/>
    <w:rsid w:val="00F010BD"/>
    <w:rsid w:val="00F01955"/>
    <w:rsid w:val="00F023D1"/>
    <w:rsid w:val="00F03565"/>
    <w:rsid w:val="00F043AB"/>
    <w:rsid w:val="00F04981"/>
    <w:rsid w:val="00F04EC2"/>
    <w:rsid w:val="00F05079"/>
    <w:rsid w:val="00F0566F"/>
    <w:rsid w:val="00F05AB1"/>
    <w:rsid w:val="00F06212"/>
    <w:rsid w:val="00F06874"/>
    <w:rsid w:val="00F06C4D"/>
    <w:rsid w:val="00F07073"/>
    <w:rsid w:val="00F071E6"/>
    <w:rsid w:val="00F0756C"/>
    <w:rsid w:val="00F10C50"/>
    <w:rsid w:val="00F10FDC"/>
    <w:rsid w:val="00F112B8"/>
    <w:rsid w:val="00F11871"/>
    <w:rsid w:val="00F118C6"/>
    <w:rsid w:val="00F1288A"/>
    <w:rsid w:val="00F12C08"/>
    <w:rsid w:val="00F12F32"/>
    <w:rsid w:val="00F14802"/>
    <w:rsid w:val="00F1505D"/>
    <w:rsid w:val="00F15264"/>
    <w:rsid w:val="00F163CF"/>
    <w:rsid w:val="00F166AF"/>
    <w:rsid w:val="00F1685E"/>
    <w:rsid w:val="00F168ED"/>
    <w:rsid w:val="00F16A22"/>
    <w:rsid w:val="00F16AE3"/>
    <w:rsid w:val="00F173CE"/>
    <w:rsid w:val="00F17A8E"/>
    <w:rsid w:val="00F17B08"/>
    <w:rsid w:val="00F2058C"/>
    <w:rsid w:val="00F21CFF"/>
    <w:rsid w:val="00F2216E"/>
    <w:rsid w:val="00F229AD"/>
    <w:rsid w:val="00F236C3"/>
    <w:rsid w:val="00F23864"/>
    <w:rsid w:val="00F24444"/>
    <w:rsid w:val="00F249F6"/>
    <w:rsid w:val="00F24D51"/>
    <w:rsid w:val="00F250E6"/>
    <w:rsid w:val="00F26F97"/>
    <w:rsid w:val="00F27E24"/>
    <w:rsid w:val="00F30121"/>
    <w:rsid w:val="00F30204"/>
    <w:rsid w:val="00F32DE8"/>
    <w:rsid w:val="00F33E51"/>
    <w:rsid w:val="00F34183"/>
    <w:rsid w:val="00F347F3"/>
    <w:rsid w:val="00F355CE"/>
    <w:rsid w:val="00F36880"/>
    <w:rsid w:val="00F37E60"/>
    <w:rsid w:val="00F40176"/>
    <w:rsid w:val="00F423EE"/>
    <w:rsid w:val="00F42C0D"/>
    <w:rsid w:val="00F43209"/>
    <w:rsid w:val="00F43A1B"/>
    <w:rsid w:val="00F445B8"/>
    <w:rsid w:val="00F4491C"/>
    <w:rsid w:val="00F45B81"/>
    <w:rsid w:val="00F47FC1"/>
    <w:rsid w:val="00F51270"/>
    <w:rsid w:val="00F513AD"/>
    <w:rsid w:val="00F523A2"/>
    <w:rsid w:val="00F541B3"/>
    <w:rsid w:val="00F55E5B"/>
    <w:rsid w:val="00F56CC5"/>
    <w:rsid w:val="00F56F6F"/>
    <w:rsid w:val="00F60185"/>
    <w:rsid w:val="00F6069D"/>
    <w:rsid w:val="00F614C9"/>
    <w:rsid w:val="00F61C74"/>
    <w:rsid w:val="00F62C37"/>
    <w:rsid w:val="00F64240"/>
    <w:rsid w:val="00F6507C"/>
    <w:rsid w:val="00F651F5"/>
    <w:rsid w:val="00F65819"/>
    <w:rsid w:val="00F65B3C"/>
    <w:rsid w:val="00F65FF0"/>
    <w:rsid w:val="00F667FE"/>
    <w:rsid w:val="00F66C7C"/>
    <w:rsid w:val="00F67439"/>
    <w:rsid w:val="00F67E32"/>
    <w:rsid w:val="00F67EF7"/>
    <w:rsid w:val="00F708DC"/>
    <w:rsid w:val="00F70B07"/>
    <w:rsid w:val="00F721DC"/>
    <w:rsid w:val="00F725A7"/>
    <w:rsid w:val="00F72853"/>
    <w:rsid w:val="00F72DB3"/>
    <w:rsid w:val="00F73EF4"/>
    <w:rsid w:val="00F74BE7"/>
    <w:rsid w:val="00F74E4C"/>
    <w:rsid w:val="00F76D66"/>
    <w:rsid w:val="00F770F8"/>
    <w:rsid w:val="00F77A7D"/>
    <w:rsid w:val="00F804C3"/>
    <w:rsid w:val="00F818F8"/>
    <w:rsid w:val="00F82236"/>
    <w:rsid w:val="00F8290D"/>
    <w:rsid w:val="00F82DA8"/>
    <w:rsid w:val="00F833F6"/>
    <w:rsid w:val="00F83698"/>
    <w:rsid w:val="00F837C8"/>
    <w:rsid w:val="00F84392"/>
    <w:rsid w:val="00F849C8"/>
    <w:rsid w:val="00F84AD0"/>
    <w:rsid w:val="00F855E5"/>
    <w:rsid w:val="00F85D5C"/>
    <w:rsid w:val="00F8627F"/>
    <w:rsid w:val="00F87135"/>
    <w:rsid w:val="00F87625"/>
    <w:rsid w:val="00F911EF"/>
    <w:rsid w:val="00F92BD1"/>
    <w:rsid w:val="00F94412"/>
    <w:rsid w:val="00F96104"/>
    <w:rsid w:val="00F96496"/>
    <w:rsid w:val="00F96C3C"/>
    <w:rsid w:val="00F96D00"/>
    <w:rsid w:val="00FA0283"/>
    <w:rsid w:val="00FA1E7A"/>
    <w:rsid w:val="00FA1FAA"/>
    <w:rsid w:val="00FA459C"/>
    <w:rsid w:val="00FA460A"/>
    <w:rsid w:val="00FA58E8"/>
    <w:rsid w:val="00FA5A89"/>
    <w:rsid w:val="00FA5BE1"/>
    <w:rsid w:val="00FA5C24"/>
    <w:rsid w:val="00FA61B6"/>
    <w:rsid w:val="00FA71EC"/>
    <w:rsid w:val="00FA7534"/>
    <w:rsid w:val="00FB09B7"/>
    <w:rsid w:val="00FB23D8"/>
    <w:rsid w:val="00FB2B2A"/>
    <w:rsid w:val="00FB32BF"/>
    <w:rsid w:val="00FB3B1A"/>
    <w:rsid w:val="00FB3FBB"/>
    <w:rsid w:val="00FB55EF"/>
    <w:rsid w:val="00FB6F1E"/>
    <w:rsid w:val="00FB7DE8"/>
    <w:rsid w:val="00FC05AA"/>
    <w:rsid w:val="00FC0D81"/>
    <w:rsid w:val="00FC1385"/>
    <w:rsid w:val="00FC2110"/>
    <w:rsid w:val="00FC2137"/>
    <w:rsid w:val="00FC2AD8"/>
    <w:rsid w:val="00FC2B46"/>
    <w:rsid w:val="00FC36D4"/>
    <w:rsid w:val="00FC45E7"/>
    <w:rsid w:val="00FC47A3"/>
    <w:rsid w:val="00FC5184"/>
    <w:rsid w:val="00FD481F"/>
    <w:rsid w:val="00FD4CA5"/>
    <w:rsid w:val="00FD5603"/>
    <w:rsid w:val="00FD5B5A"/>
    <w:rsid w:val="00FD5CBD"/>
    <w:rsid w:val="00FD69FA"/>
    <w:rsid w:val="00FE0DDA"/>
    <w:rsid w:val="00FE0F1F"/>
    <w:rsid w:val="00FE3D0B"/>
    <w:rsid w:val="00FE57B8"/>
    <w:rsid w:val="00FE5A11"/>
    <w:rsid w:val="00FF155A"/>
    <w:rsid w:val="00FF1AA0"/>
    <w:rsid w:val="00FF30CB"/>
    <w:rsid w:val="00FF500A"/>
    <w:rsid w:val="00FF52A2"/>
    <w:rsid w:val="00FF5BD8"/>
    <w:rsid w:val="00FF6968"/>
    <w:rsid w:val="00FF6CA5"/>
    <w:rsid w:val="0AF81EF4"/>
    <w:rsid w:val="0B482C34"/>
    <w:rsid w:val="10C60C5E"/>
    <w:rsid w:val="1E5B71AE"/>
    <w:rsid w:val="22312002"/>
    <w:rsid w:val="23834543"/>
    <w:rsid w:val="2662648F"/>
    <w:rsid w:val="3A9716C1"/>
    <w:rsid w:val="41567831"/>
    <w:rsid w:val="42266168"/>
    <w:rsid w:val="43556C41"/>
    <w:rsid w:val="463C4590"/>
    <w:rsid w:val="5001546B"/>
    <w:rsid w:val="50817170"/>
    <w:rsid w:val="510E3FFB"/>
    <w:rsid w:val="51B4506B"/>
    <w:rsid w:val="5DEE1C8E"/>
    <w:rsid w:val="5E490677"/>
    <w:rsid w:val="61062DD9"/>
    <w:rsid w:val="62CA45E5"/>
    <w:rsid w:val="6B810565"/>
    <w:rsid w:val="7092662C"/>
    <w:rsid w:val="71911701"/>
    <w:rsid w:val="77F45B9F"/>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B9707"/>
  <w15:docId w15:val="{365E545B-77B5-403D-A3FE-0678AB83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153"/>
        <w:tab w:val="right" w:pos="8306"/>
      </w:tabs>
    </w:pPr>
  </w:style>
  <w:style w:type="character" w:styleId="FootnoteReference">
    <w:name w:val="footnote reference"/>
    <w:qFormat/>
    <w:rPr>
      <w:vertAlign w:val="superscript"/>
    </w:rPr>
  </w:style>
  <w:style w:type="paragraph" w:styleId="FootnoteText">
    <w:name w:val="footnote text"/>
    <w:basedOn w:val="Normal"/>
    <w:link w:val="FootnoteTextChar"/>
    <w:qFormat/>
    <w:rPr>
      <w:sz w:val="20"/>
      <w:szCs w:val="20"/>
    </w:rPr>
  </w:style>
  <w:style w:type="paragraph" w:styleId="Header">
    <w:name w:val="header"/>
    <w:basedOn w:val="Normal"/>
    <w:link w:val="HeaderChar"/>
    <w:uiPriority w:val="99"/>
    <w:qFormat/>
    <w:pPr>
      <w:tabs>
        <w:tab w:val="center" w:pos="4153"/>
        <w:tab w:val="right" w:pos="8306"/>
      </w:tabs>
    </w:pPr>
  </w:style>
  <w:style w:type="character" w:styleId="Hyperlink">
    <w:name w:val="Hyperlink"/>
    <w:qFormat/>
    <w:rPr>
      <w:color w:val="0000FF"/>
      <w:u w:val="single"/>
    </w:rPr>
  </w:style>
  <w:style w:type="character" w:styleId="PageNumber">
    <w:name w:val="page number"/>
    <w:basedOn w:val="DefaultParagraphFont"/>
    <w:qFormat/>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qFormat/>
    <w:rPr>
      <w:lang w:val="en-GB" w:eastAsia="en-GB"/>
    </w:r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CommentTextChar">
    <w:name w:val="Comment Text Char"/>
    <w:basedOn w:val="DefaultParagraphFont"/>
    <w:link w:val="CommentText"/>
    <w:qFormat/>
    <w:rPr>
      <w:lang w:val="en-GB" w:eastAsia="en-GB"/>
    </w:rPr>
  </w:style>
  <w:style w:type="character" w:customStyle="1" w:styleId="CommentSubjectChar">
    <w:name w:val="Comment Subject Char"/>
    <w:basedOn w:val="CommentTextChar"/>
    <w:link w:val="CommentSubject"/>
    <w:qFormat/>
    <w:rPr>
      <w:b/>
      <w:bCs/>
      <w:lang w:val="en-GB" w:eastAsia="en-GB"/>
    </w:rPr>
  </w:style>
  <w:style w:type="paragraph" w:styleId="ListParagraph">
    <w:name w:val="List Paragraph"/>
    <w:basedOn w:val="Normal"/>
    <w:uiPriority w:val="34"/>
    <w:qFormat/>
    <w:rsid w:val="00592CBC"/>
    <w:pPr>
      <w:ind w:left="720"/>
      <w:contextualSpacing/>
    </w:pPr>
  </w:style>
  <w:style w:type="numbering" w:customStyle="1" w:styleId="NoList1">
    <w:name w:val="No List1"/>
    <w:next w:val="NoList"/>
    <w:uiPriority w:val="99"/>
    <w:semiHidden/>
    <w:unhideWhenUsed/>
    <w:rsid w:val="0016193E"/>
  </w:style>
  <w:style w:type="character" w:customStyle="1" w:styleId="HeaderChar">
    <w:name w:val="Header Char"/>
    <w:basedOn w:val="DefaultParagraphFont"/>
    <w:link w:val="Header"/>
    <w:uiPriority w:val="99"/>
    <w:rsid w:val="0016193E"/>
    <w:rPr>
      <w:sz w:val="24"/>
      <w:szCs w:val="24"/>
      <w:lang w:val="en-GB" w:eastAsia="en-GB"/>
    </w:rPr>
  </w:style>
  <w:style w:type="character" w:customStyle="1" w:styleId="FooterChar">
    <w:name w:val="Footer Char"/>
    <w:basedOn w:val="DefaultParagraphFont"/>
    <w:link w:val="Footer"/>
    <w:uiPriority w:val="99"/>
    <w:rsid w:val="0016193E"/>
    <w:rPr>
      <w:sz w:val="24"/>
      <w:szCs w:val="24"/>
      <w:lang w:val="en-GB" w:eastAsia="en-GB"/>
    </w:rPr>
  </w:style>
  <w:style w:type="paragraph" w:customStyle="1" w:styleId="jugmentnumbered">
    <w:name w:val="jugmentnumbered"/>
    <w:basedOn w:val="Normal"/>
    <w:rsid w:val="004B161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0833">
      <w:bodyDiv w:val="1"/>
      <w:marLeft w:val="0"/>
      <w:marRight w:val="0"/>
      <w:marTop w:val="0"/>
      <w:marBottom w:val="0"/>
      <w:divBdr>
        <w:top w:val="none" w:sz="0" w:space="0" w:color="auto"/>
        <w:left w:val="none" w:sz="0" w:space="0" w:color="auto"/>
        <w:bottom w:val="none" w:sz="0" w:space="0" w:color="auto"/>
        <w:right w:val="none" w:sz="0" w:space="0" w:color="auto"/>
      </w:divBdr>
    </w:div>
    <w:div w:id="1749769001">
      <w:bodyDiv w:val="1"/>
      <w:marLeft w:val="0"/>
      <w:marRight w:val="0"/>
      <w:marTop w:val="0"/>
      <w:marBottom w:val="0"/>
      <w:divBdr>
        <w:top w:val="none" w:sz="0" w:space="0" w:color="auto"/>
        <w:left w:val="none" w:sz="0" w:space="0" w:color="auto"/>
        <w:bottom w:val="none" w:sz="0" w:space="0" w:color="auto"/>
        <w:right w:val="none" w:sz="0" w:space="0" w:color="auto"/>
      </w:divBdr>
    </w:div>
    <w:div w:id="1821998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2.jpg@01D0409E.932462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525B41-FE96-4708-83A8-256AC9F4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15445</Words>
  <Characters>88041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lpstr>
    </vt:vector>
  </TitlesOfParts>
  <Company>DOJCD</Company>
  <LinksUpToDate>false</LinksUpToDate>
  <CharactersWithSpaces>103280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DOJCD</dc:creator>
  <cp:lastModifiedBy>Mokone</cp:lastModifiedBy>
  <cp:revision>2</cp:revision>
  <cp:lastPrinted>2023-05-13T06:30:00Z</cp:lastPrinted>
  <dcterms:created xsi:type="dcterms:W3CDTF">2023-05-29T11:56:00Z</dcterms:created>
  <dcterms:modified xsi:type="dcterms:W3CDTF">2023-05-29T11:56:00Z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E20123DBEAED4604A73565BB407D667E</vt:lpwstr>
  </property>
</Properties>
</file>