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ACD32" w14:textId="004695D3" w:rsidR="00C44D73" w:rsidRDefault="00C44D73" w:rsidP="00C44D73">
      <w:pPr>
        <w:spacing w:line="252" w:lineRule="auto"/>
        <w:rPr>
          <w:rFonts w:ascii="Arial" w:eastAsia="Calibri" w:hAnsi="Arial" w:cs="Arial"/>
          <w:b/>
          <w:sz w:val="28"/>
          <w:szCs w:val="28"/>
        </w:rPr>
      </w:pPr>
      <w:r>
        <w:rPr>
          <w:noProof/>
        </w:rPr>
        <w:drawing>
          <wp:inline distT="0" distB="0" distL="0" distR="0" wp14:anchorId="725DE45D" wp14:editId="02C8BC2E">
            <wp:extent cx="4286250" cy="466725"/>
            <wp:effectExtent l="0" t="0" r="0" b="9525"/>
            <wp:docPr id="1135610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43BE8CBA" w14:textId="515EA41D" w:rsidR="00D12B8F" w:rsidRDefault="00D12B8F" w:rsidP="00D12B8F">
      <w:pPr>
        <w:spacing w:line="252" w:lineRule="auto"/>
        <w:jc w:val="center"/>
        <w:rPr>
          <w:rFonts w:ascii="Arial" w:eastAsia="Calibri" w:hAnsi="Arial" w:cs="Arial"/>
          <w:b/>
          <w:sz w:val="28"/>
          <w:szCs w:val="28"/>
        </w:rPr>
      </w:pPr>
      <w:r>
        <w:rPr>
          <w:rFonts w:ascii="Arial" w:eastAsia="Calibri" w:hAnsi="Arial" w:cs="Arial"/>
          <w:b/>
          <w:noProof/>
          <w:sz w:val="20"/>
          <w:szCs w:val="20"/>
          <w:lang w:eastAsia="en-ZA"/>
        </w:rPr>
        <w:drawing>
          <wp:inline distT="0" distB="0" distL="0" distR="0" wp14:anchorId="7770CD90" wp14:editId="3D8B007A">
            <wp:extent cx="1365250" cy="1365250"/>
            <wp:effectExtent l="0" t="0" r="6350" b="6350"/>
            <wp:docPr id="2" name="Picture 2" descr="cid:image001.png@01D1994F.39E12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994F.39E12E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inline>
        </w:drawing>
      </w:r>
    </w:p>
    <w:p w14:paraId="00299005" w14:textId="77777777" w:rsidR="00D12B8F" w:rsidRDefault="00D12B8F" w:rsidP="00D12B8F">
      <w:pPr>
        <w:spacing w:after="0" w:line="360" w:lineRule="auto"/>
        <w:jc w:val="center"/>
        <w:rPr>
          <w:rFonts w:ascii="Arial" w:eastAsia="Calibri" w:hAnsi="Arial" w:cs="Arial"/>
          <w:b/>
          <w:sz w:val="24"/>
          <w:szCs w:val="24"/>
        </w:rPr>
      </w:pPr>
      <w:r>
        <w:rPr>
          <w:rFonts w:ascii="Arial" w:eastAsia="Calibri" w:hAnsi="Arial" w:cs="Arial"/>
          <w:b/>
          <w:sz w:val="24"/>
          <w:szCs w:val="24"/>
        </w:rPr>
        <w:t>IN THE HIGH COURT OF SOUTH AFRICA</w:t>
      </w:r>
    </w:p>
    <w:p w14:paraId="5586B820" w14:textId="77777777" w:rsidR="00D12B8F" w:rsidRDefault="00D12B8F" w:rsidP="00D12B8F">
      <w:pPr>
        <w:spacing w:line="360" w:lineRule="auto"/>
        <w:jc w:val="center"/>
        <w:rPr>
          <w:rFonts w:ascii="Arial" w:eastAsia="Calibri" w:hAnsi="Arial" w:cs="Arial"/>
          <w:b/>
          <w:sz w:val="24"/>
          <w:szCs w:val="24"/>
        </w:rPr>
      </w:pPr>
      <w:r>
        <w:rPr>
          <w:rFonts w:ascii="Arial" w:eastAsia="Calibri" w:hAnsi="Arial" w:cs="Arial"/>
          <w:b/>
          <w:sz w:val="24"/>
          <w:szCs w:val="24"/>
        </w:rPr>
        <w:t>GAUTENG DIVISION, PRETORIA</w:t>
      </w:r>
    </w:p>
    <w:p w14:paraId="2C529931" w14:textId="77777777" w:rsidR="00D12B8F" w:rsidRDefault="00D12B8F" w:rsidP="00D12B8F">
      <w:pPr>
        <w:spacing w:line="360" w:lineRule="auto"/>
        <w:jc w:val="right"/>
        <w:rPr>
          <w:rFonts w:ascii="Arial" w:hAnsi="Arial" w:cs="Arial"/>
          <w:b/>
          <w:sz w:val="24"/>
          <w:szCs w:val="24"/>
        </w:rPr>
      </w:pPr>
      <w:r>
        <w:rPr>
          <w:rFonts w:ascii="Arial" w:hAnsi="Arial" w:cs="Arial"/>
          <w:b/>
          <w:sz w:val="24"/>
          <w:szCs w:val="24"/>
        </w:rPr>
        <w:t xml:space="preserve">CASE NO: </w:t>
      </w:r>
      <w:r>
        <w:rPr>
          <w:rFonts w:ascii="Arial" w:hAnsi="Arial" w:cs="Arial"/>
          <w:b/>
          <w:sz w:val="24"/>
          <w:szCs w:val="24"/>
          <w:lang w:val="en-GB"/>
        </w:rPr>
        <w:t>33703/2021</w:t>
      </w:r>
    </w:p>
    <w:p w14:paraId="77CBAE6F" w14:textId="77777777" w:rsidR="00D12B8F" w:rsidRDefault="00D12B8F" w:rsidP="00D12B8F">
      <w:pPr>
        <w:spacing w:line="360" w:lineRule="auto"/>
        <w:jc w:val="right"/>
        <w:rPr>
          <w:rFonts w:ascii="Arial" w:eastAsia="Calibri" w:hAnsi="Arial" w:cs="Arial"/>
          <w:b/>
          <w:sz w:val="24"/>
          <w:szCs w:val="24"/>
        </w:rPr>
      </w:pPr>
      <w:r>
        <w:rPr>
          <w:rFonts w:ascii="Arial" w:hAnsi="Arial" w:cs="Arial"/>
          <w:b/>
          <w:sz w:val="24"/>
          <w:szCs w:val="24"/>
        </w:rPr>
        <w:t xml:space="preserve">                                                                                                                                     </w:t>
      </w:r>
    </w:p>
    <w:p w14:paraId="5BEFDD05" w14:textId="77777777" w:rsidR="00D12B8F" w:rsidRDefault="00D12B8F" w:rsidP="00D12B8F">
      <w:pPr>
        <w:spacing w:line="360" w:lineRule="auto"/>
        <w:jc w:val="both"/>
        <w:rPr>
          <w:rFonts w:ascii="Arial" w:eastAsia="Calibri" w:hAnsi="Arial" w:cs="Arial"/>
          <w:b/>
          <w:sz w:val="24"/>
          <w:szCs w:val="24"/>
        </w:rPr>
      </w:pPr>
      <w:r>
        <w:rPr>
          <w:noProof/>
          <w:lang w:eastAsia="en-ZA"/>
        </w:rPr>
        <mc:AlternateContent>
          <mc:Choice Requires="wps">
            <w:drawing>
              <wp:anchor distT="0" distB="0" distL="114300" distR="114300" simplePos="0" relativeHeight="251659264" behindDoc="0" locked="0" layoutInCell="1" allowOverlap="1" wp14:anchorId="189E2935" wp14:editId="069F846A">
                <wp:simplePos x="0" y="0"/>
                <wp:positionH relativeFrom="column">
                  <wp:posOffset>114300</wp:posOffset>
                </wp:positionH>
                <wp:positionV relativeFrom="paragraph">
                  <wp:posOffset>3810</wp:posOffset>
                </wp:positionV>
                <wp:extent cx="3448685" cy="1409700"/>
                <wp:effectExtent l="0" t="0" r="1841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409700"/>
                        </a:xfrm>
                        <a:prstGeom prst="rect">
                          <a:avLst/>
                        </a:prstGeom>
                        <a:solidFill>
                          <a:srgbClr val="FFFFFF"/>
                        </a:solidFill>
                        <a:ln w="9525">
                          <a:solidFill>
                            <a:srgbClr val="000000"/>
                          </a:solidFill>
                          <a:miter lim="800000"/>
                          <a:headEnd/>
                          <a:tailEnd/>
                        </a:ln>
                      </wps:spPr>
                      <wps:txbx>
                        <w:txbxContent>
                          <w:p w14:paraId="210ED8E0" w14:textId="77777777" w:rsidR="00D12B8F" w:rsidRDefault="00D12B8F" w:rsidP="00D12B8F">
                            <w:pPr>
                              <w:spacing w:after="0" w:line="240" w:lineRule="auto"/>
                              <w:rPr>
                                <w:rFonts w:ascii="Century Gothic" w:hAnsi="Century Gothic"/>
                                <w:sz w:val="19"/>
                                <w:szCs w:val="19"/>
                              </w:rPr>
                            </w:pPr>
                          </w:p>
                          <w:p w14:paraId="51A2D5BA" w14:textId="7203A13C" w:rsidR="00D12B8F" w:rsidRDefault="00DB5612" w:rsidP="00DB5612">
                            <w:pPr>
                              <w:tabs>
                                <w:tab w:val="left" w:pos="900"/>
                              </w:tabs>
                              <w:spacing w:after="0" w:line="240" w:lineRule="auto"/>
                              <w:ind w:left="900" w:hanging="720"/>
                              <w:rPr>
                                <w:rFonts w:ascii="Century Gothic" w:hAnsi="Century Gothic"/>
                                <w:sz w:val="19"/>
                                <w:szCs w:val="19"/>
                              </w:rPr>
                            </w:pPr>
                            <w:r>
                              <w:rPr>
                                <w:rFonts w:ascii="Century Gothic" w:hAnsi="Century Gothic"/>
                                <w:sz w:val="19"/>
                                <w:szCs w:val="19"/>
                              </w:rPr>
                              <w:t>(1)</w:t>
                            </w:r>
                            <w:r>
                              <w:rPr>
                                <w:rFonts w:ascii="Century Gothic" w:hAnsi="Century Gothic"/>
                                <w:sz w:val="19"/>
                                <w:szCs w:val="19"/>
                              </w:rPr>
                              <w:tab/>
                            </w:r>
                            <w:r w:rsidR="00D12B8F">
                              <w:rPr>
                                <w:rFonts w:ascii="Century Gothic" w:hAnsi="Century Gothic"/>
                                <w:sz w:val="19"/>
                                <w:szCs w:val="19"/>
                              </w:rPr>
                              <w:t>REPORTABLE: Yes/ No</w:t>
                            </w:r>
                          </w:p>
                          <w:p w14:paraId="6EEE1DEE" w14:textId="36262FC6" w:rsidR="00D12B8F" w:rsidRDefault="00DB5612" w:rsidP="00DB5612">
                            <w:pPr>
                              <w:tabs>
                                <w:tab w:val="left" w:pos="900"/>
                              </w:tabs>
                              <w:spacing w:after="0" w:line="240" w:lineRule="auto"/>
                              <w:ind w:left="900" w:hanging="720"/>
                              <w:rPr>
                                <w:rFonts w:ascii="Century Gothic" w:hAnsi="Century Gothic"/>
                                <w:sz w:val="19"/>
                                <w:szCs w:val="19"/>
                              </w:rPr>
                            </w:pPr>
                            <w:r>
                              <w:rPr>
                                <w:rFonts w:ascii="Century Gothic" w:hAnsi="Century Gothic"/>
                                <w:sz w:val="19"/>
                                <w:szCs w:val="19"/>
                              </w:rPr>
                              <w:t>(2)</w:t>
                            </w:r>
                            <w:r>
                              <w:rPr>
                                <w:rFonts w:ascii="Century Gothic" w:hAnsi="Century Gothic"/>
                                <w:sz w:val="19"/>
                                <w:szCs w:val="19"/>
                              </w:rPr>
                              <w:tab/>
                            </w:r>
                            <w:r w:rsidR="00D12B8F">
                              <w:rPr>
                                <w:rFonts w:ascii="Century Gothic" w:hAnsi="Century Gothic"/>
                                <w:sz w:val="19"/>
                                <w:szCs w:val="19"/>
                              </w:rPr>
                              <w:t>OF INTEREST TO OTHER JUDGES: Yes/ No</w:t>
                            </w:r>
                          </w:p>
                          <w:p w14:paraId="3FFF19BD" w14:textId="50DC7FF8" w:rsidR="00D12B8F" w:rsidRDefault="00DB5612" w:rsidP="00DB5612">
                            <w:pPr>
                              <w:tabs>
                                <w:tab w:val="left" w:pos="900"/>
                              </w:tabs>
                              <w:spacing w:after="0" w:line="240" w:lineRule="auto"/>
                              <w:ind w:left="900" w:hanging="720"/>
                              <w:rPr>
                                <w:rFonts w:ascii="Century Gothic" w:hAnsi="Century Gothic"/>
                                <w:sz w:val="19"/>
                                <w:szCs w:val="19"/>
                              </w:rPr>
                            </w:pPr>
                            <w:r>
                              <w:rPr>
                                <w:rFonts w:ascii="Century Gothic" w:hAnsi="Century Gothic"/>
                                <w:sz w:val="19"/>
                                <w:szCs w:val="19"/>
                              </w:rPr>
                              <w:t>(3)</w:t>
                            </w:r>
                            <w:r>
                              <w:rPr>
                                <w:rFonts w:ascii="Century Gothic" w:hAnsi="Century Gothic"/>
                                <w:sz w:val="19"/>
                                <w:szCs w:val="19"/>
                              </w:rPr>
                              <w:tab/>
                            </w:r>
                            <w:r w:rsidR="00D12B8F">
                              <w:rPr>
                                <w:rFonts w:ascii="Century Gothic" w:hAnsi="Century Gothic"/>
                                <w:sz w:val="19"/>
                                <w:szCs w:val="19"/>
                              </w:rPr>
                              <w:t xml:space="preserve">REVISED. </w:t>
                            </w:r>
                          </w:p>
                          <w:p w14:paraId="388B3F41" w14:textId="77777777" w:rsidR="00D12B8F" w:rsidRDefault="00D12B8F" w:rsidP="00D12B8F">
                            <w:pPr>
                              <w:rPr>
                                <w:rFonts w:ascii="Century Gothic" w:hAnsi="Century Gothic"/>
                                <w:b/>
                                <w:sz w:val="19"/>
                                <w:szCs w:val="19"/>
                              </w:rPr>
                            </w:pPr>
                          </w:p>
                          <w:p w14:paraId="5106610D" w14:textId="77777777" w:rsidR="00D12B8F" w:rsidRDefault="00D12B8F" w:rsidP="00D12B8F">
                            <w:pPr>
                              <w:rPr>
                                <w:rFonts w:ascii="Century Gothic" w:hAnsi="Century Gothic"/>
                                <w:b/>
                                <w:sz w:val="19"/>
                                <w:szCs w:val="19"/>
                              </w:rPr>
                            </w:pPr>
                            <w:r>
                              <w:rPr>
                                <w:rFonts w:ascii="Century Gothic" w:hAnsi="Century Gothic"/>
                                <w:b/>
                                <w:sz w:val="19"/>
                                <w:szCs w:val="19"/>
                              </w:rPr>
                              <w:t xml:space="preserve">         </w:t>
                            </w:r>
                            <w:r>
                              <w:rPr>
                                <w:rFonts w:ascii="Century Gothic" w:hAnsi="Century Gothic"/>
                                <w:sz w:val="19"/>
                                <w:szCs w:val="19"/>
                              </w:rPr>
                              <w:t>____________________</w:t>
                            </w:r>
                            <w:r>
                              <w:rPr>
                                <w:rFonts w:ascii="Century Gothic" w:hAnsi="Century Gothic"/>
                                <w:b/>
                                <w:sz w:val="19"/>
                                <w:szCs w:val="19"/>
                              </w:rPr>
                              <w:t xml:space="preserve">         ____________________</w:t>
                            </w:r>
                          </w:p>
                          <w:p w14:paraId="7CC611A7" w14:textId="77777777" w:rsidR="00D12B8F" w:rsidRDefault="00D12B8F" w:rsidP="00D12B8F">
                            <w:pPr>
                              <w:spacing w:after="0"/>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E2935" id="_x0000_t202" coordsize="21600,21600" o:spt="202" path="m,l,21600r21600,l21600,xe">
                <v:stroke joinstyle="miter"/>
                <v:path gradientshapeok="t" o:connecttype="rect"/>
              </v:shapetype>
              <v:shape id="Text Box 3" o:spid="_x0000_s1026" type="#_x0000_t202" style="position:absolute;left:0;text-align:left;margin-left:9pt;margin-top:.3pt;width:271.5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oGAIAACw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">
                <v:textbox>
                  <w:txbxContent>
                    <w:p w14:paraId="210ED8E0" w14:textId="77777777" w:rsidR="00D12B8F" w:rsidRDefault="00D12B8F" w:rsidP="00D12B8F">
                      <w:pPr>
                        <w:spacing w:after="0" w:line="240" w:lineRule="auto"/>
                        <w:rPr>
                          <w:rFonts w:ascii="Century Gothic" w:hAnsi="Century Gothic"/>
                          <w:sz w:val="19"/>
                          <w:szCs w:val="19"/>
                        </w:rPr>
                      </w:pPr>
                    </w:p>
                    <w:p w14:paraId="51A2D5BA" w14:textId="7203A13C" w:rsidR="00D12B8F" w:rsidRDefault="00DB5612" w:rsidP="00DB5612">
                      <w:pPr>
                        <w:tabs>
                          <w:tab w:val="left" w:pos="900"/>
                        </w:tabs>
                        <w:spacing w:after="0" w:line="240" w:lineRule="auto"/>
                        <w:ind w:left="900" w:hanging="720"/>
                        <w:rPr>
                          <w:rFonts w:ascii="Century Gothic" w:hAnsi="Century Gothic"/>
                          <w:sz w:val="19"/>
                          <w:szCs w:val="19"/>
                        </w:rPr>
                      </w:pPr>
                      <w:r>
                        <w:rPr>
                          <w:rFonts w:ascii="Century Gothic" w:hAnsi="Century Gothic"/>
                          <w:sz w:val="19"/>
                          <w:szCs w:val="19"/>
                        </w:rPr>
                        <w:t>(1)</w:t>
                      </w:r>
                      <w:r>
                        <w:rPr>
                          <w:rFonts w:ascii="Century Gothic" w:hAnsi="Century Gothic"/>
                          <w:sz w:val="19"/>
                          <w:szCs w:val="19"/>
                        </w:rPr>
                        <w:tab/>
                      </w:r>
                      <w:r w:rsidR="00D12B8F">
                        <w:rPr>
                          <w:rFonts w:ascii="Century Gothic" w:hAnsi="Century Gothic"/>
                          <w:sz w:val="19"/>
                          <w:szCs w:val="19"/>
                        </w:rPr>
                        <w:t>REPORTABLE: Yes/ No</w:t>
                      </w:r>
                    </w:p>
                    <w:p w14:paraId="6EEE1DEE" w14:textId="36262FC6" w:rsidR="00D12B8F" w:rsidRDefault="00DB5612" w:rsidP="00DB5612">
                      <w:pPr>
                        <w:tabs>
                          <w:tab w:val="left" w:pos="900"/>
                        </w:tabs>
                        <w:spacing w:after="0" w:line="240" w:lineRule="auto"/>
                        <w:ind w:left="900" w:hanging="720"/>
                        <w:rPr>
                          <w:rFonts w:ascii="Century Gothic" w:hAnsi="Century Gothic"/>
                          <w:sz w:val="19"/>
                          <w:szCs w:val="19"/>
                        </w:rPr>
                      </w:pPr>
                      <w:r>
                        <w:rPr>
                          <w:rFonts w:ascii="Century Gothic" w:hAnsi="Century Gothic"/>
                          <w:sz w:val="19"/>
                          <w:szCs w:val="19"/>
                        </w:rPr>
                        <w:t>(2)</w:t>
                      </w:r>
                      <w:r>
                        <w:rPr>
                          <w:rFonts w:ascii="Century Gothic" w:hAnsi="Century Gothic"/>
                          <w:sz w:val="19"/>
                          <w:szCs w:val="19"/>
                        </w:rPr>
                        <w:tab/>
                      </w:r>
                      <w:r w:rsidR="00D12B8F">
                        <w:rPr>
                          <w:rFonts w:ascii="Century Gothic" w:hAnsi="Century Gothic"/>
                          <w:sz w:val="19"/>
                          <w:szCs w:val="19"/>
                        </w:rPr>
                        <w:t>OF INTEREST TO OTHER JUDGES: Yes/ No</w:t>
                      </w:r>
                    </w:p>
                    <w:p w14:paraId="3FFF19BD" w14:textId="50DC7FF8" w:rsidR="00D12B8F" w:rsidRDefault="00DB5612" w:rsidP="00DB5612">
                      <w:pPr>
                        <w:tabs>
                          <w:tab w:val="left" w:pos="900"/>
                        </w:tabs>
                        <w:spacing w:after="0" w:line="240" w:lineRule="auto"/>
                        <w:ind w:left="900" w:hanging="720"/>
                        <w:rPr>
                          <w:rFonts w:ascii="Century Gothic" w:hAnsi="Century Gothic"/>
                          <w:sz w:val="19"/>
                          <w:szCs w:val="19"/>
                        </w:rPr>
                      </w:pPr>
                      <w:r>
                        <w:rPr>
                          <w:rFonts w:ascii="Century Gothic" w:hAnsi="Century Gothic"/>
                          <w:sz w:val="19"/>
                          <w:szCs w:val="19"/>
                        </w:rPr>
                        <w:t>(3)</w:t>
                      </w:r>
                      <w:r>
                        <w:rPr>
                          <w:rFonts w:ascii="Century Gothic" w:hAnsi="Century Gothic"/>
                          <w:sz w:val="19"/>
                          <w:szCs w:val="19"/>
                        </w:rPr>
                        <w:tab/>
                      </w:r>
                      <w:r w:rsidR="00D12B8F">
                        <w:rPr>
                          <w:rFonts w:ascii="Century Gothic" w:hAnsi="Century Gothic"/>
                          <w:sz w:val="19"/>
                          <w:szCs w:val="19"/>
                        </w:rPr>
                        <w:t xml:space="preserve">REVISED. </w:t>
                      </w:r>
                    </w:p>
                    <w:p w14:paraId="388B3F41" w14:textId="77777777" w:rsidR="00D12B8F" w:rsidRDefault="00D12B8F" w:rsidP="00D12B8F">
                      <w:pPr>
                        <w:rPr>
                          <w:rFonts w:ascii="Century Gothic" w:hAnsi="Century Gothic"/>
                          <w:b/>
                          <w:sz w:val="19"/>
                          <w:szCs w:val="19"/>
                        </w:rPr>
                      </w:pPr>
                    </w:p>
                    <w:p w14:paraId="5106610D" w14:textId="77777777" w:rsidR="00D12B8F" w:rsidRDefault="00D12B8F" w:rsidP="00D12B8F">
                      <w:pPr>
                        <w:rPr>
                          <w:rFonts w:ascii="Century Gothic" w:hAnsi="Century Gothic"/>
                          <w:b/>
                          <w:sz w:val="19"/>
                          <w:szCs w:val="19"/>
                        </w:rPr>
                      </w:pPr>
                      <w:r>
                        <w:rPr>
                          <w:rFonts w:ascii="Century Gothic" w:hAnsi="Century Gothic"/>
                          <w:b/>
                          <w:sz w:val="19"/>
                          <w:szCs w:val="19"/>
                        </w:rPr>
                        <w:t xml:space="preserve">         </w:t>
                      </w:r>
                      <w:r>
                        <w:rPr>
                          <w:rFonts w:ascii="Century Gothic" w:hAnsi="Century Gothic"/>
                          <w:sz w:val="19"/>
                          <w:szCs w:val="19"/>
                        </w:rPr>
                        <w:t>____________________</w:t>
                      </w:r>
                      <w:r>
                        <w:rPr>
                          <w:rFonts w:ascii="Century Gothic" w:hAnsi="Century Gothic"/>
                          <w:b/>
                          <w:sz w:val="19"/>
                          <w:szCs w:val="19"/>
                        </w:rPr>
                        <w:t xml:space="preserve">         ____________________</w:t>
                      </w:r>
                    </w:p>
                    <w:p w14:paraId="7CC611A7" w14:textId="77777777" w:rsidR="00D12B8F" w:rsidRDefault="00D12B8F" w:rsidP="00D12B8F">
                      <w:pPr>
                        <w:spacing w:after="0"/>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v:textbox>
              </v:shape>
            </w:pict>
          </mc:Fallback>
        </mc:AlternateContent>
      </w:r>
    </w:p>
    <w:p w14:paraId="1BFEFD08" w14:textId="77777777" w:rsidR="00D12B8F" w:rsidRDefault="00D12B8F" w:rsidP="00D12B8F">
      <w:pPr>
        <w:spacing w:line="252" w:lineRule="auto"/>
        <w:rPr>
          <w:rFonts w:ascii="Arial" w:eastAsia="Calibri" w:hAnsi="Arial" w:cs="Arial"/>
          <w:b/>
          <w:sz w:val="28"/>
          <w:szCs w:val="28"/>
        </w:rPr>
      </w:pPr>
    </w:p>
    <w:p w14:paraId="203DEB2F" w14:textId="77777777" w:rsidR="00D12B8F" w:rsidRDefault="00D12B8F" w:rsidP="00D12B8F">
      <w:pPr>
        <w:spacing w:line="252" w:lineRule="auto"/>
        <w:rPr>
          <w:rFonts w:ascii="Arial" w:eastAsia="Calibri" w:hAnsi="Arial" w:cs="Arial"/>
          <w:b/>
          <w:sz w:val="28"/>
          <w:szCs w:val="28"/>
        </w:rPr>
      </w:pPr>
    </w:p>
    <w:p w14:paraId="0274244C" w14:textId="77777777" w:rsidR="00D12B8F" w:rsidRDefault="00D12B8F" w:rsidP="00D12B8F">
      <w:pPr>
        <w:rPr>
          <w:rFonts w:ascii="Arial" w:hAnsi="Arial" w:cs="Arial"/>
          <w:sz w:val="28"/>
        </w:rPr>
      </w:pPr>
      <w:r>
        <w:rPr>
          <w:rFonts w:ascii="Arial" w:hAnsi="Arial" w:cs="Arial"/>
          <w:sz w:val="28"/>
        </w:rPr>
        <w:t xml:space="preserve">                               </w:t>
      </w:r>
    </w:p>
    <w:p w14:paraId="3CA13041" w14:textId="77777777" w:rsidR="00D12B8F" w:rsidRDefault="00D12B8F" w:rsidP="00D12B8F">
      <w:pPr>
        <w:rPr>
          <w:rFonts w:ascii="Arial" w:hAnsi="Arial" w:cs="Arial"/>
          <w:sz w:val="28"/>
        </w:rPr>
      </w:pPr>
    </w:p>
    <w:tbl>
      <w:tblPr>
        <w:tblStyle w:val="TableGridLight"/>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2976"/>
      </w:tblGrid>
      <w:tr w:rsidR="00D12B8F" w14:paraId="61225951" w14:textId="77777777" w:rsidTr="00D12B8F">
        <w:tc>
          <w:tcPr>
            <w:tcW w:w="6238" w:type="dxa"/>
            <w:hideMark/>
          </w:tcPr>
          <w:p w14:paraId="0EC513BF" w14:textId="77777777" w:rsidR="00D12B8F" w:rsidRDefault="00D12B8F" w:rsidP="00D12B8F">
            <w:pPr>
              <w:tabs>
                <w:tab w:val="right" w:pos="8646"/>
              </w:tabs>
              <w:rPr>
                <w:rFonts w:ascii="Arial" w:hAnsi="Arial" w:cs="Arial"/>
                <w:sz w:val="24"/>
                <w:szCs w:val="24"/>
              </w:rPr>
            </w:pPr>
            <w:r>
              <w:rPr>
                <w:rFonts w:ascii="Arial" w:hAnsi="Arial" w:cs="Arial"/>
                <w:sz w:val="24"/>
                <w:szCs w:val="24"/>
              </w:rPr>
              <w:t>In the matter between:</w:t>
            </w:r>
          </w:p>
        </w:tc>
        <w:tc>
          <w:tcPr>
            <w:tcW w:w="2976" w:type="dxa"/>
          </w:tcPr>
          <w:p w14:paraId="3993409B" w14:textId="77777777" w:rsidR="00D12B8F" w:rsidRDefault="00D12B8F" w:rsidP="00D12B8F">
            <w:pPr>
              <w:tabs>
                <w:tab w:val="right" w:pos="8646"/>
              </w:tabs>
              <w:spacing w:before="240" w:after="240"/>
              <w:jc w:val="right"/>
              <w:rPr>
                <w:rFonts w:ascii="Arial" w:hAnsi="Arial" w:cs="Arial"/>
                <w:sz w:val="24"/>
                <w:szCs w:val="24"/>
              </w:rPr>
            </w:pPr>
          </w:p>
        </w:tc>
      </w:tr>
      <w:tr w:rsidR="00D12B8F" w14:paraId="2E5617ED" w14:textId="77777777" w:rsidTr="00D12B8F">
        <w:tc>
          <w:tcPr>
            <w:tcW w:w="6238" w:type="dxa"/>
          </w:tcPr>
          <w:p w14:paraId="7DC95E8D" w14:textId="530C5BB8" w:rsidR="00D12B8F" w:rsidRDefault="0040377D" w:rsidP="00D12B8F">
            <w:pPr>
              <w:spacing w:before="240"/>
              <w:rPr>
                <w:rFonts w:ascii="Arial" w:hAnsi="Arial" w:cs="Arial"/>
                <w:b/>
                <w:sz w:val="24"/>
                <w:szCs w:val="24"/>
                <w:lang w:val="en-US"/>
              </w:rPr>
            </w:pPr>
            <w:r>
              <w:rPr>
                <w:rFonts w:ascii="Arial" w:hAnsi="Arial" w:cs="Arial"/>
                <w:b/>
                <w:sz w:val="24"/>
                <w:szCs w:val="24"/>
                <w:lang w:val="en-US"/>
              </w:rPr>
              <w:t>H[...]</w:t>
            </w:r>
            <w:r w:rsidR="00D12B8F">
              <w:rPr>
                <w:rFonts w:ascii="Arial" w:hAnsi="Arial" w:cs="Arial"/>
                <w:b/>
                <w:sz w:val="24"/>
                <w:szCs w:val="24"/>
                <w:lang w:val="en-US"/>
              </w:rPr>
              <w:t xml:space="preserve"> </w:t>
            </w:r>
            <w:r>
              <w:rPr>
                <w:rFonts w:ascii="Arial" w:hAnsi="Arial" w:cs="Arial"/>
                <w:b/>
                <w:sz w:val="24"/>
                <w:szCs w:val="24"/>
                <w:lang w:val="en-US"/>
              </w:rPr>
              <w:t>S[...]</w:t>
            </w:r>
            <w:r w:rsidR="00D12B8F">
              <w:rPr>
                <w:rFonts w:ascii="Arial" w:hAnsi="Arial" w:cs="Arial"/>
                <w:b/>
                <w:sz w:val="24"/>
                <w:szCs w:val="24"/>
                <w:lang w:val="en-US"/>
              </w:rPr>
              <w:t xml:space="preserve"> </w:t>
            </w:r>
            <w:r>
              <w:rPr>
                <w:rFonts w:ascii="Arial" w:hAnsi="Arial" w:cs="Arial"/>
                <w:b/>
                <w:sz w:val="24"/>
                <w:szCs w:val="24"/>
                <w:lang w:val="en-US"/>
              </w:rPr>
              <w:t>M[...]</w:t>
            </w:r>
          </w:p>
          <w:p w14:paraId="313D372B" w14:textId="77777777" w:rsidR="00D12B8F" w:rsidRDefault="00D12B8F" w:rsidP="00D12B8F">
            <w:pPr>
              <w:spacing w:before="240"/>
              <w:rPr>
                <w:rFonts w:ascii="Arial" w:hAnsi="Arial" w:cs="Arial"/>
                <w:b/>
                <w:sz w:val="24"/>
                <w:szCs w:val="24"/>
                <w:lang w:val="en-US"/>
              </w:rPr>
            </w:pPr>
          </w:p>
        </w:tc>
        <w:tc>
          <w:tcPr>
            <w:tcW w:w="2976" w:type="dxa"/>
            <w:hideMark/>
          </w:tcPr>
          <w:p w14:paraId="147A2E7C" w14:textId="77777777" w:rsidR="00D12B8F" w:rsidRDefault="00D12B8F" w:rsidP="00D12B8F">
            <w:pPr>
              <w:tabs>
                <w:tab w:val="right" w:pos="8646"/>
              </w:tabs>
              <w:spacing w:before="240" w:after="240"/>
              <w:jc w:val="right"/>
              <w:rPr>
                <w:rFonts w:ascii="Arial" w:hAnsi="Arial" w:cs="Arial"/>
                <w:sz w:val="24"/>
                <w:szCs w:val="24"/>
                <w:lang w:val="en-US"/>
              </w:rPr>
            </w:pPr>
            <w:r>
              <w:rPr>
                <w:rFonts w:ascii="Arial" w:hAnsi="Arial" w:cs="Arial"/>
                <w:sz w:val="24"/>
                <w:szCs w:val="24"/>
              </w:rPr>
              <w:t>Plaintiff</w:t>
            </w:r>
          </w:p>
        </w:tc>
      </w:tr>
      <w:tr w:rsidR="00D12B8F" w14:paraId="5B3418F4" w14:textId="77777777" w:rsidTr="00D12B8F">
        <w:tc>
          <w:tcPr>
            <w:tcW w:w="6238" w:type="dxa"/>
            <w:hideMark/>
          </w:tcPr>
          <w:p w14:paraId="37E0A083" w14:textId="77777777" w:rsidR="00D12B8F" w:rsidRDefault="00D12B8F" w:rsidP="00D12B8F">
            <w:pPr>
              <w:tabs>
                <w:tab w:val="right" w:pos="8646"/>
              </w:tabs>
              <w:spacing w:before="240" w:after="240"/>
              <w:rPr>
                <w:rFonts w:ascii="Arial" w:hAnsi="Arial" w:cs="Arial"/>
                <w:sz w:val="24"/>
                <w:szCs w:val="24"/>
              </w:rPr>
            </w:pPr>
            <w:r>
              <w:rPr>
                <w:rFonts w:ascii="Arial" w:hAnsi="Arial" w:cs="Arial"/>
                <w:sz w:val="24"/>
                <w:szCs w:val="24"/>
              </w:rPr>
              <w:t>And</w:t>
            </w:r>
          </w:p>
        </w:tc>
        <w:tc>
          <w:tcPr>
            <w:tcW w:w="2976" w:type="dxa"/>
          </w:tcPr>
          <w:p w14:paraId="3F7A8B05" w14:textId="77777777" w:rsidR="00D12B8F" w:rsidRDefault="00D12B8F" w:rsidP="00D12B8F">
            <w:pPr>
              <w:tabs>
                <w:tab w:val="right" w:pos="8646"/>
              </w:tabs>
              <w:spacing w:before="240" w:after="240"/>
              <w:jc w:val="right"/>
              <w:rPr>
                <w:rFonts w:ascii="Arial" w:hAnsi="Arial" w:cs="Arial"/>
                <w:b/>
                <w:sz w:val="24"/>
                <w:szCs w:val="24"/>
              </w:rPr>
            </w:pPr>
          </w:p>
        </w:tc>
      </w:tr>
      <w:tr w:rsidR="00D12B8F" w14:paraId="08C19E0E" w14:textId="77777777" w:rsidTr="00D12B8F">
        <w:tc>
          <w:tcPr>
            <w:tcW w:w="6238" w:type="dxa"/>
          </w:tcPr>
          <w:p w14:paraId="78AE362F" w14:textId="77777777" w:rsidR="00D12B8F" w:rsidRDefault="00D12B8F" w:rsidP="00D12B8F">
            <w:pPr>
              <w:rPr>
                <w:rFonts w:ascii="Arial" w:hAnsi="Arial" w:cs="Arial"/>
                <w:b/>
                <w:sz w:val="24"/>
                <w:szCs w:val="24"/>
                <w:lang w:val="en-US"/>
              </w:rPr>
            </w:pPr>
          </w:p>
          <w:p w14:paraId="4E619858" w14:textId="77777777" w:rsidR="00D12B8F" w:rsidRDefault="00D12B8F" w:rsidP="00D12B8F">
            <w:pPr>
              <w:rPr>
                <w:rFonts w:ascii="Arial" w:hAnsi="Arial" w:cs="Arial"/>
                <w:b/>
                <w:sz w:val="24"/>
                <w:szCs w:val="24"/>
                <w:lang w:val="en-US"/>
              </w:rPr>
            </w:pPr>
            <w:r>
              <w:rPr>
                <w:rFonts w:ascii="Arial" w:hAnsi="Arial" w:cs="Arial"/>
                <w:b/>
                <w:sz w:val="24"/>
                <w:szCs w:val="24"/>
                <w:lang w:val="en-US"/>
              </w:rPr>
              <w:t xml:space="preserve">MINISTER OF POLICE </w:t>
            </w:r>
          </w:p>
        </w:tc>
        <w:tc>
          <w:tcPr>
            <w:tcW w:w="2976" w:type="dxa"/>
          </w:tcPr>
          <w:p w14:paraId="111E37C5" w14:textId="77777777" w:rsidR="00D12B8F" w:rsidRDefault="00D12B8F" w:rsidP="00D12B8F">
            <w:pPr>
              <w:tabs>
                <w:tab w:val="right" w:pos="8646"/>
              </w:tabs>
              <w:jc w:val="right"/>
              <w:rPr>
                <w:rFonts w:ascii="Arial" w:hAnsi="Arial" w:cs="Arial"/>
                <w:bCs/>
                <w:sz w:val="24"/>
                <w:szCs w:val="24"/>
              </w:rPr>
            </w:pPr>
          </w:p>
          <w:p w14:paraId="4F4E4533" w14:textId="77777777" w:rsidR="00D12B8F" w:rsidRDefault="00D12B8F" w:rsidP="00D12B8F">
            <w:pPr>
              <w:tabs>
                <w:tab w:val="right" w:pos="8646"/>
              </w:tabs>
              <w:spacing w:after="240"/>
              <w:jc w:val="right"/>
              <w:rPr>
                <w:rFonts w:ascii="Arial" w:hAnsi="Arial" w:cs="Arial"/>
                <w:bCs/>
                <w:sz w:val="24"/>
                <w:szCs w:val="24"/>
              </w:rPr>
            </w:pPr>
            <w:r>
              <w:rPr>
                <w:rFonts w:ascii="Arial" w:hAnsi="Arial" w:cs="Arial"/>
                <w:bCs/>
                <w:sz w:val="24"/>
                <w:szCs w:val="24"/>
              </w:rPr>
              <w:t>First Defendant</w:t>
            </w:r>
          </w:p>
        </w:tc>
      </w:tr>
      <w:tr w:rsidR="00D12B8F" w14:paraId="5C05F0B0" w14:textId="77777777" w:rsidTr="00D12B8F">
        <w:tc>
          <w:tcPr>
            <w:tcW w:w="6238" w:type="dxa"/>
          </w:tcPr>
          <w:p w14:paraId="06D9417A" w14:textId="77777777" w:rsidR="00D12B8F" w:rsidRDefault="00D12B8F" w:rsidP="00D12B8F">
            <w:pPr>
              <w:rPr>
                <w:rFonts w:ascii="Arial" w:hAnsi="Arial" w:cs="Arial"/>
                <w:b/>
                <w:sz w:val="24"/>
                <w:szCs w:val="24"/>
                <w:lang w:val="en-US"/>
              </w:rPr>
            </w:pPr>
          </w:p>
          <w:p w14:paraId="57B1963F" w14:textId="77777777" w:rsidR="00D12B8F" w:rsidRDefault="00D12B8F" w:rsidP="00D12B8F">
            <w:pPr>
              <w:spacing w:line="360" w:lineRule="auto"/>
              <w:rPr>
                <w:rFonts w:ascii="Arial" w:hAnsi="Arial" w:cs="Arial"/>
                <w:b/>
                <w:sz w:val="24"/>
                <w:szCs w:val="24"/>
                <w:lang w:val="en-US"/>
              </w:rPr>
            </w:pPr>
            <w:r>
              <w:rPr>
                <w:rFonts w:ascii="Arial" w:hAnsi="Arial" w:cs="Arial"/>
                <w:b/>
                <w:sz w:val="24"/>
                <w:szCs w:val="24"/>
                <w:lang w:val="en-US"/>
              </w:rPr>
              <w:t>THE NATIONAL DIRECTOR OF PUBLIC PROSECUTIONS (NPA)</w:t>
            </w:r>
          </w:p>
        </w:tc>
        <w:tc>
          <w:tcPr>
            <w:tcW w:w="2976" w:type="dxa"/>
          </w:tcPr>
          <w:p w14:paraId="52DDE02D" w14:textId="77777777" w:rsidR="00D12B8F" w:rsidRDefault="00D12B8F" w:rsidP="00D12B8F">
            <w:pPr>
              <w:tabs>
                <w:tab w:val="right" w:pos="8646"/>
              </w:tabs>
              <w:jc w:val="right"/>
              <w:rPr>
                <w:rFonts w:ascii="Arial" w:hAnsi="Arial" w:cs="Arial"/>
                <w:bCs/>
                <w:sz w:val="24"/>
                <w:szCs w:val="24"/>
              </w:rPr>
            </w:pPr>
          </w:p>
          <w:p w14:paraId="24EE10C4" w14:textId="77777777" w:rsidR="00D12B8F" w:rsidRDefault="00D12B8F" w:rsidP="00D12B8F">
            <w:pPr>
              <w:tabs>
                <w:tab w:val="right" w:pos="8646"/>
              </w:tabs>
              <w:spacing w:after="240"/>
              <w:jc w:val="right"/>
              <w:rPr>
                <w:rFonts w:ascii="Arial" w:hAnsi="Arial" w:cs="Arial"/>
                <w:bCs/>
                <w:sz w:val="24"/>
                <w:szCs w:val="24"/>
              </w:rPr>
            </w:pPr>
            <w:r>
              <w:rPr>
                <w:rFonts w:ascii="Arial" w:hAnsi="Arial" w:cs="Arial"/>
                <w:bCs/>
                <w:sz w:val="24"/>
                <w:szCs w:val="24"/>
              </w:rPr>
              <w:t>Second Defendant</w:t>
            </w:r>
          </w:p>
        </w:tc>
      </w:tr>
    </w:tbl>
    <w:p w14:paraId="6AEF86B2" w14:textId="77777777" w:rsidR="00D12B8F" w:rsidRDefault="00D12B8F" w:rsidP="00D12B8F">
      <w:pPr>
        <w:rPr>
          <w:rFonts w:ascii="Arial" w:hAnsi="Arial" w:cs="Arial"/>
          <w:sz w:val="24"/>
          <w:szCs w:val="24"/>
          <w:lang w:val="en-GB"/>
        </w:rPr>
      </w:pPr>
    </w:p>
    <w:p w14:paraId="020F570D" w14:textId="77777777" w:rsidR="00D12B8F" w:rsidRDefault="00D12B8F" w:rsidP="00D12B8F">
      <w:pPr>
        <w:pBdr>
          <w:top w:val="single" w:sz="12" w:space="1" w:color="auto"/>
          <w:bottom w:val="single" w:sz="12" w:space="1" w:color="auto"/>
        </w:pBdr>
        <w:spacing w:after="0"/>
        <w:jc w:val="center"/>
        <w:rPr>
          <w:rFonts w:ascii="Arial" w:hAnsi="Arial" w:cs="Arial"/>
          <w:b/>
          <w:sz w:val="24"/>
          <w:szCs w:val="24"/>
          <w:lang w:val="en-GB"/>
        </w:rPr>
      </w:pPr>
    </w:p>
    <w:p w14:paraId="218B2EEB" w14:textId="77777777" w:rsidR="00D12B8F" w:rsidRDefault="00D12B8F" w:rsidP="00D12B8F">
      <w:pPr>
        <w:pBdr>
          <w:top w:val="single" w:sz="12" w:space="1" w:color="auto"/>
          <w:bottom w:val="single" w:sz="12" w:space="1" w:color="auto"/>
        </w:pBdr>
        <w:spacing w:after="0"/>
        <w:jc w:val="center"/>
        <w:rPr>
          <w:rFonts w:ascii="Arial" w:hAnsi="Arial" w:cs="Arial"/>
          <w:b/>
          <w:sz w:val="24"/>
          <w:szCs w:val="24"/>
          <w:lang w:val="en-GB"/>
        </w:rPr>
      </w:pPr>
      <w:r>
        <w:rPr>
          <w:rFonts w:ascii="Arial" w:hAnsi="Arial" w:cs="Arial"/>
          <w:b/>
          <w:sz w:val="24"/>
          <w:szCs w:val="24"/>
          <w:lang w:val="en-GB"/>
        </w:rPr>
        <w:t>JUDGMENT</w:t>
      </w:r>
    </w:p>
    <w:p w14:paraId="7393B2C1" w14:textId="77777777" w:rsidR="00D12B8F" w:rsidRDefault="00D12B8F" w:rsidP="00D12B8F">
      <w:pPr>
        <w:pBdr>
          <w:top w:val="single" w:sz="12" w:space="1" w:color="auto"/>
          <w:bottom w:val="single" w:sz="12" w:space="1" w:color="auto"/>
        </w:pBdr>
        <w:jc w:val="center"/>
        <w:rPr>
          <w:rFonts w:ascii="Arial" w:hAnsi="Arial" w:cs="Arial"/>
          <w:b/>
          <w:sz w:val="24"/>
          <w:szCs w:val="24"/>
          <w:lang w:val="en-GB"/>
        </w:rPr>
      </w:pPr>
    </w:p>
    <w:p w14:paraId="043D8E9A" w14:textId="77777777" w:rsidR="003151C6" w:rsidRDefault="003151C6" w:rsidP="00D12B8F">
      <w:pPr>
        <w:rPr>
          <w:rFonts w:ascii="Arial" w:hAnsi="Arial" w:cs="Arial"/>
          <w:b/>
          <w:sz w:val="24"/>
          <w:szCs w:val="24"/>
        </w:rPr>
      </w:pPr>
    </w:p>
    <w:p w14:paraId="4894606B" w14:textId="77777777" w:rsidR="003151C6" w:rsidRDefault="003151C6" w:rsidP="00D12B8F">
      <w:pPr>
        <w:rPr>
          <w:rFonts w:ascii="Arial" w:hAnsi="Arial" w:cs="Arial"/>
          <w:b/>
          <w:sz w:val="24"/>
          <w:szCs w:val="24"/>
        </w:rPr>
      </w:pPr>
    </w:p>
    <w:p w14:paraId="7F43C4BB" w14:textId="77777777" w:rsidR="00D12B8F" w:rsidRDefault="00D12B8F" w:rsidP="00D12B8F">
      <w:pPr>
        <w:rPr>
          <w:rFonts w:ascii="Arial" w:hAnsi="Arial" w:cs="Arial"/>
          <w:b/>
          <w:sz w:val="24"/>
          <w:szCs w:val="24"/>
          <w:lang w:val="en-GB"/>
        </w:rPr>
      </w:pPr>
      <w:r>
        <w:rPr>
          <w:rFonts w:ascii="Arial" w:hAnsi="Arial" w:cs="Arial"/>
          <w:b/>
          <w:sz w:val="24"/>
          <w:szCs w:val="24"/>
        </w:rPr>
        <w:t>MBONGWE, J:</w:t>
      </w:r>
    </w:p>
    <w:p w14:paraId="65DF2E4C" w14:textId="77777777" w:rsidR="00D12B8F" w:rsidRDefault="00D12B8F" w:rsidP="00D12B8F">
      <w:pPr>
        <w:rPr>
          <w:rFonts w:ascii="Arial" w:hAnsi="Arial" w:cs="Arial"/>
          <w:b/>
          <w:sz w:val="24"/>
          <w:szCs w:val="24"/>
        </w:rPr>
      </w:pPr>
      <w:r w:rsidRPr="00637742">
        <w:rPr>
          <w:rFonts w:ascii="Arial" w:hAnsi="Arial" w:cs="Arial"/>
          <w:b/>
          <w:sz w:val="24"/>
          <w:szCs w:val="24"/>
        </w:rPr>
        <w:t>INTRODUCTION</w:t>
      </w:r>
    </w:p>
    <w:p w14:paraId="3DFFF6E5" w14:textId="77777777" w:rsidR="003151C6" w:rsidRPr="00FD5947" w:rsidRDefault="003151C6" w:rsidP="00D12B8F">
      <w:pPr>
        <w:rPr>
          <w:rFonts w:ascii="Arial" w:hAnsi="Arial" w:cs="Arial"/>
          <w:b/>
          <w:sz w:val="24"/>
          <w:szCs w:val="24"/>
        </w:rPr>
      </w:pPr>
    </w:p>
    <w:p w14:paraId="1FAF8E81" w14:textId="26561E7E" w:rsidR="00D12B8F"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[1]</w:t>
      </w:r>
      <w:r>
        <w:rPr>
          <w:rFonts w:ascii="Arial" w:hAnsi="Arial" w:cs="Arial"/>
          <w:sz w:val="24"/>
          <w:szCs w:val="24"/>
        </w:rPr>
        <w:tab/>
      </w:r>
      <w:r w:rsidR="00F56BAB" w:rsidRPr="00DB5612">
        <w:rPr>
          <w:rFonts w:ascii="Arial" w:hAnsi="Arial" w:cs="Arial"/>
          <w:sz w:val="24"/>
          <w:szCs w:val="24"/>
        </w:rPr>
        <w:t>The plaintiff instituted this</w:t>
      </w:r>
      <w:r w:rsidR="00C26C23" w:rsidRPr="00DB5612">
        <w:rPr>
          <w:rFonts w:ascii="Arial" w:hAnsi="Arial" w:cs="Arial"/>
          <w:sz w:val="24"/>
          <w:szCs w:val="24"/>
        </w:rPr>
        <w:t xml:space="preserve"> action claiming</w:t>
      </w:r>
      <w:r w:rsidR="00637742" w:rsidRPr="00DB5612">
        <w:rPr>
          <w:rFonts w:ascii="Arial" w:hAnsi="Arial" w:cs="Arial"/>
          <w:sz w:val="24"/>
          <w:szCs w:val="24"/>
        </w:rPr>
        <w:t xml:space="preserve"> d</w:t>
      </w:r>
      <w:r w:rsidR="006B5EC1" w:rsidRPr="00DB5612">
        <w:rPr>
          <w:rFonts w:ascii="Arial" w:hAnsi="Arial" w:cs="Arial"/>
          <w:sz w:val="24"/>
          <w:szCs w:val="24"/>
        </w:rPr>
        <w:t>amages against the</w:t>
      </w:r>
      <w:r w:rsidR="00C26C23" w:rsidRPr="00DB5612">
        <w:rPr>
          <w:rFonts w:ascii="Arial" w:hAnsi="Arial" w:cs="Arial"/>
          <w:sz w:val="24"/>
          <w:szCs w:val="24"/>
        </w:rPr>
        <w:t xml:space="preserve"> First</w:t>
      </w:r>
      <w:r w:rsidR="006B5EC1" w:rsidRPr="00DB5612">
        <w:rPr>
          <w:rFonts w:ascii="Arial" w:hAnsi="Arial" w:cs="Arial"/>
          <w:sz w:val="24"/>
          <w:szCs w:val="24"/>
        </w:rPr>
        <w:t xml:space="preserve"> </w:t>
      </w:r>
      <w:r w:rsidR="00C26C23" w:rsidRPr="00DB5612">
        <w:rPr>
          <w:rFonts w:ascii="Arial" w:hAnsi="Arial" w:cs="Arial"/>
          <w:sz w:val="24"/>
          <w:szCs w:val="24"/>
        </w:rPr>
        <w:t>and the Second</w:t>
      </w:r>
      <w:r w:rsidR="00B75E1E" w:rsidRPr="00DB5612">
        <w:rPr>
          <w:rFonts w:ascii="Arial" w:hAnsi="Arial" w:cs="Arial"/>
          <w:sz w:val="24"/>
          <w:szCs w:val="24"/>
        </w:rPr>
        <w:t xml:space="preserve"> </w:t>
      </w:r>
      <w:r w:rsidR="00C26C23" w:rsidRPr="00DB5612">
        <w:rPr>
          <w:rFonts w:ascii="Arial" w:hAnsi="Arial" w:cs="Arial"/>
          <w:sz w:val="24"/>
          <w:szCs w:val="24"/>
        </w:rPr>
        <w:t>Defendants</w:t>
      </w:r>
      <w:r w:rsidR="00626FE5" w:rsidRPr="00DB5612">
        <w:rPr>
          <w:rFonts w:ascii="Arial" w:hAnsi="Arial" w:cs="Arial"/>
          <w:sz w:val="24"/>
          <w:szCs w:val="24"/>
        </w:rPr>
        <w:t>, respectively,</w:t>
      </w:r>
      <w:r w:rsidR="00C26C23" w:rsidRPr="00DB5612">
        <w:rPr>
          <w:rFonts w:ascii="Arial" w:hAnsi="Arial" w:cs="Arial"/>
          <w:sz w:val="24"/>
          <w:szCs w:val="24"/>
        </w:rPr>
        <w:t xml:space="preserve"> </w:t>
      </w:r>
      <w:r w:rsidR="00626FE5" w:rsidRPr="00DB5612">
        <w:rPr>
          <w:rFonts w:ascii="Arial" w:hAnsi="Arial" w:cs="Arial"/>
          <w:sz w:val="24"/>
          <w:szCs w:val="24"/>
        </w:rPr>
        <w:t>alleging that he was</w:t>
      </w:r>
      <w:r w:rsidR="00C26C23" w:rsidRPr="00DB5612">
        <w:rPr>
          <w:rFonts w:ascii="Arial" w:hAnsi="Arial" w:cs="Arial"/>
          <w:sz w:val="24"/>
          <w:szCs w:val="24"/>
        </w:rPr>
        <w:t xml:space="preserve"> </w:t>
      </w:r>
      <w:r w:rsidR="00626FE5" w:rsidRPr="00DB5612">
        <w:rPr>
          <w:rFonts w:ascii="Arial" w:hAnsi="Arial" w:cs="Arial"/>
          <w:sz w:val="24"/>
          <w:szCs w:val="24"/>
        </w:rPr>
        <w:t>unlawfully arrested by the police</w:t>
      </w:r>
      <w:r w:rsidR="007A52FD" w:rsidRPr="00DB5612">
        <w:rPr>
          <w:rFonts w:ascii="Arial" w:hAnsi="Arial" w:cs="Arial"/>
          <w:sz w:val="24"/>
          <w:szCs w:val="24"/>
        </w:rPr>
        <w:t xml:space="preserve"> in</w:t>
      </w:r>
      <w:r w:rsidR="00626FE5" w:rsidRPr="00DB5612">
        <w:rPr>
          <w:rFonts w:ascii="Arial" w:hAnsi="Arial" w:cs="Arial"/>
          <w:sz w:val="24"/>
          <w:szCs w:val="24"/>
        </w:rPr>
        <w:t xml:space="preserve"> Atteridgeville</w:t>
      </w:r>
      <w:r w:rsidR="007A52FD" w:rsidRPr="00DB5612">
        <w:rPr>
          <w:rFonts w:ascii="Arial" w:hAnsi="Arial" w:cs="Arial"/>
          <w:sz w:val="24"/>
          <w:szCs w:val="24"/>
        </w:rPr>
        <w:t xml:space="preserve"> without a warrant </w:t>
      </w:r>
      <w:r w:rsidR="00626FE5" w:rsidRPr="00DB5612">
        <w:rPr>
          <w:rFonts w:ascii="Arial" w:hAnsi="Arial" w:cs="Arial"/>
          <w:sz w:val="24"/>
          <w:szCs w:val="24"/>
        </w:rPr>
        <w:t>and detained</w:t>
      </w:r>
      <w:r w:rsidR="007A52FD" w:rsidRPr="00DB5612">
        <w:rPr>
          <w:rFonts w:ascii="Arial" w:hAnsi="Arial" w:cs="Arial"/>
          <w:sz w:val="24"/>
          <w:szCs w:val="24"/>
        </w:rPr>
        <w:t xml:space="preserve"> at the local police station and later at the Kgosi Mampuru Corre</w:t>
      </w:r>
      <w:r w:rsidR="00D12B8F" w:rsidRPr="00DB5612">
        <w:rPr>
          <w:rFonts w:ascii="Arial" w:hAnsi="Arial" w:cs="Arial"/>
          <w:sz w:val="24"/>
          <w:szCs w:val="24"/>
        </w:rPr>
        <w:t xml:space="preserve">ctional Service Facility during </w:t>
      </w:r>
      <w:r w:rsidR="007A52FD" w:rsidRPr="00DB5612">
        <w:rPr>
          <w:rFonts w:ascii="Arial" w:hAnsi="Arial" w:cs="Arial"/>
          <w:sz w:val="24"/>
          <w:szCs w:val="24"/>
        </w:rPr>
        <w:t>the period 1 August 2018 to 17 August 2018. He subsequently appeared several times in the Atteridgeville Magistrate’s Court</w:t>
      </w:r>
      <w:r w:rsidR="005801D5" w:rsidRPr="00DB5612">
        <w:rPr>
          <w:rFonts w:ascii="Arial" w:hAnsi="Arial" w:cs="Arial"/>
          <w:sz w:val="24"/>
          <w:szCs w:val="24"/>
        </w:rPr>
        <w:t xml:space="preserve"> where he was charged for robbery with aggravating circumstances and possession of suspected stolen property. The plaintiff denied his involvement in the commissi</w:t>
      </w:r>
      <w:r w:rsidR="00D12B8F" w:rsidRPr="00DB5612">
        <w:rPr>
          <w:rFonts w:ascii="Arial" w:hAnsi="Arial" w:cs="Arial"/>
          <w:sz w:val="24"/>
          <w:szCs w:val="24"/>
        </w:rPr>
        <w:t>on of the</w:t>
      </w:r>
      <w:r w:rsidR="00A013BD" w:rsidRPr="00DB5612">
        <w:rPr>
          <w:rFonts w:ascii="Arial" w:hAnsi="Arial" w:cs="Arial"/>
          <w:sz w:val="24"/>
          <w:szCs w:val="24"/>
        </w:rPr>
        <w:t>se crimes</w:t>
      </w:r>
      <w:r w:rsidR="00D12B8F" w:rsidRPr="00DB5612">
        <w:rPr>
          <w:rFonts w:ascii="Arial" w:hAnsi="Arial" w:cs="Arial"/>
          <w:sz w:val="24"/>
          <w:szCs w:val="24"/>
        </w:rPr>
        <w:t>.</w:t>
      </w:r>
    </w:p>
    <w:p w14:paraId="2CFAA024" w14:textId="77777777" w:rsidR="00D12B8F" w:rsidRDefault="00D12B8F" w:rsidP="00D12B8F">
      <w:pPr>
        <w:pStyle w:val="ListParagraph"/>
        <w:spacing w:line="480" w:lineRule="auto"/>
        <w:ind w:left="709"/>
        <w:jc w:val="both"/>
        <w:rPr>
          <w:rFonts w:ascii="Arial" w:hAnsi="Arial" w:cs="Arial"/>
          <w:sz w:val="24"/>
          <w:szCs w:val="24"/>
        </w:rPr>
      </w:pPr>
    </w:p>
    <w:p w14:paraId="25DE3E2D" w14:textId="3E47B3E5" w:rsidR="00D12B8F"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[2]</w:t>
      </w:r>
      <w:r>
        <w:rPr>
          <w:rFonts w:ascii="Arial" w:hAnsi="Arial" w:cs="Arial"/>
          <w:sz w:val="24"/>
          <w:szCs w:val="24"/>
        </w:rPr>
        <w:tab/>
      </w:r>
      <w:r w:rsidR="005801D5" w:rsidRPr="00DB5612">
        <w:rPr>
          <w:rFonts w:ascii="Arial" w:hAnsi="Arial" w:cs="Arial"/>
          <w:sz w:val="24"/>
          <w:szCs w:val="24"/>
        </w:rPr>
        <w:t>The plaintiff appeared in court with his co-accused, Lehlohonolo, on 3 August 2018 and were remanded in custody when their case was postponed to the 10</w:t>
      </w:r>
      <w:r w:rsidR="00E16500" w:rsidRPr="00DB5612">
        <w:rPr>
          <w:rFonts w:ascii="Arial" w:hAnsi="Arial" w:cs="Arial"/>
          <w:sz w:val="24"/>
          <w:szCs w:val="24"/>
        </w:rPr>
        <w:t xml:space="preserve"> August 2018, on which day the date of </w:t>
      </w:r>
      <w:r w:rsidR="00D12B8F" w:rsidRPr="00DB5612">
        <w:rPr>
          <w:rFonts w:ascii="Arial" w:hAnsi="Arial" w:cs="Arial"/>
          <w:sz w:val="24"/>
          <w:szCs w:val="24"/>
        </w:rPr>
        <w:t>17 August 2018 was set for bail</w:t>
      </w:r>
      <w:r w:rsidR="00E16500" w:rsidRPr="00DB5612">
        <w:rPr>
          <w:rFonts w:ascii="Arial" w:hAnsi="Arial" w:cs="Arial"/>
          <w:sz w:val="24"/>
          <w:szCs w:val="24"/>
        </w:rPr>
        <w:t xml:space="preserve"> application. The plaintiff and his co-accused were released on bail of R5000 each. The charges against both were withdrawn on 29 November 2019.</w:t>
      </w:r>
    </w:p>
    <w:p w14:paraId="5A04078F" w14:textId="77777777" w:rsidR="00D12B8F" w:rsidRPr="00D12B8F" w:rsidRDefault="00D12B8F" w:rsidP="00D12B8F">
      <w:pPr>
        <w:pStyle w:val="ListParagraph"/>
        <w:rPr>
          <w:rFonts w:ascii="Arial" w:hAnsi="Arial" w:cs="Arial"/>
          <w:sz w:val="24"/>
          <w:szCs w:val="24"/>
        </w:rPr>
      </w:pPr>
    </w:p>
    <w:p w14:paraId="67A2D02A" w14:textId="04387D55" w:rsidR="00D12B8F"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[3]</w:t>
      </w:r>
      <w:r>
        <w:rPr>
          <w:rFonts w:ascii="Arial" w:hAnsi="Arial" w:cs="Arial"/>
          <w:sz w:val="24"/>
          <w:szCs w:val="24"/>
        </w:rPr>
        <w:tab/>
      </w:r>
      <w:r w:rsidR="00E16500" w:rsidRPr="00DB5612">
        <w:rPr>
          <w:rFonts w:ascii="Arial" w:hAnsi="Arial" w:cs="Arial"/>
          <w:sz w:val="24"/>
          <w:szCs w:val="24"/>
        </w:rPr>
        <w:t>The plaintiff seeks payment of damages</w:t>
      </w:r>
      <w:r w:rsidR="002D490E" w:rsidRPr="00DB5612">
        <w:rPr>
          <w:rFonts w:ascii="Arial" w:hAnsi="Arial" w:cs="Arial"/>
          <w:sz w:val="24"/>
          <w:szCs w:val="24"/>
        </w:rPr>
        <w:t xml:space="preserve"> for unlawful arrest and detention</w:t>
      </w:r>
      <w:r w:rsidR="00A013BD" w:rsidRPr="00DB5612">
        <w:rPr>
          <w:rFonts w:ascii="Arial" w:hAnsi="Arial" w:cs="Arial"/>
          <w:sz w:val="24"/>
          <w:szCs w:val="24"/>
        </w:rPr>
        <w:t xml:space="preserve"> against the First Defendant</w:t>
      </w:r>
      <w:r w:rsidR="00E16500" w:rsidRPr="00DB5612">
        <w:rPr>
          <w:rFonts w:ascii="Arial" w:hAnsi="Arial" w:cs="Arial"/>
          <w:sz w:val="24"/>
          <w:szCs w:val="24"/>
        </w:rPr>
        <w:t xml:space="preserve"> in his capacity as the employer of the members of the police who had arrested</w:t>
      </w:r>
      <w:r w:rsidR="002D490E" w:rsidRPr="00DB5612">
        <w:rPr>
          <w:rFonts w:ascii="Arial" w:hAnsi="Arial" w:cs="Arial"/>
          <w:sz w:val="24"/>
          <w:szCs w:val="24"/>
        </w:rPr>
        <w:t xml:space="preserve"> and detained</w:t>
      </w:r>
      <w:r w:rsidR="00E16500" w:rsidRPr="00DB5612">
        <w:rPr>
          <w:rFonts w:ascii="Arial" w:hAnsi="Arial" w:cs="Arial"/>
          <w:sz w:val="24"/>
          <w:szCs w:val="24"/>
        </w:rPr>
        <w:t xml:space="preserve"> him, in the amount of R</w:t>
      </w:r>
      <w:r w:rsidR="002D490E" w:rsidRPr="00DB5612">
        <w:rPr>
          <w:rFonts w:ascii="Arial" w:hAnsi="Arial" w:cs="Arial"/>
          <w:sz w:val="24"/>
          <w:szCs w:val="24"/>
        </w:rPr>
        <w:t xml:space="preserve">1 900 000. The plaintiff seeks payment of damages of R1 500 000 against the Second Defendant </w:t>
      </w:r>
      <w:r w:rsidR="00A013BD" w:rsidRPr="00DB5612">
        <w:rPr>
          <w:rFonts w:ascii="Arial" w:hAnsi="Arial" w:cs="Arial"/>
          <w:sz w:val="24"/>
          <w:szCs w:val="24"/>
        </w:rPr>
        <w:t>for alleged malicious prosecution</w:t>
      </w:r>
      <w:r w:rsidR="002D490E" w:rsidRPr="00DB5612">
        <w:rPr>
          <w:rFonts w:ascii="Arial" w:hAnsi="Arial" w:cs="Arial"/>
          <w:sz w:val="24"/>
          <w:szCs w:val="24"/>
        </w:rPr>
        <w:t>.</w:t>
      </w:r>
    </w:p>
    <w:p w14:paraId="6C18C594" w14:textId="77777777" w:rsidR="00D12B8F" w:rsidRPr="00D12B8F" w:rsidRDefault="00D12B8F" w:rsidP="00D12B8F">
      <w:pPr>
        <w:pStyle w:val="ListParagraph"/>
        <w:rPr>
          <w:rFonts w:ascii="Arial" w:hAnsi="Arial" w:cs="Arial"/>
          <w:sz w:val="24"/>
          <w:szCs w:val="24"/>
        </w:rPr>
      </w:pPr>
    </w:p>
    <w:p w14:paraId="0D60B54E" w14:textId="3FD6C82E" w:rsidR="00206089" w:rsidRPr="00DB5612" w:rsidRDefault="00DB5612" w:rsidP="00DB5612">
      <w:pPr>
        <w:spacing w:line="480" w:lineRule="auto"/>
        <w:ind w:left="709" w:hanging="709"/>
        <w:jc w:val="both"/>
        <w:rPr>
          <w:rFonts w:ascii="Arial" w:hAnsi="Arial" w:cs="Arial"/>
          <w:sz w:val="24"/>
          <w:szCs w:val="24"/>
        </w:rPr>
      </w:pPr>
      <w:r w:rsidRPr="00D12B8F">
        <w:rPr>
          <w:rFonts w:ascii="Arial" w:hAnsi="Arial" w:cs="Arial"/>
          <w:sz w:val="24"/>
          <w:szCs w:val="24"/>
        </w:rPr>
        <w:t>[4]</w:t>
      </w:r>
      <w:r w:rsidRPr="00D12B8F">
        <w:rPr>
          <w:rFonts w:ascii="Arial" w:hAnsi="Arial" w:cs="Arial"/>
          <w:sz w:val="24"/>
          <w:szCs w:val="24"/>
        </w:rPr>
        <w:tab/>
      </w:r>
      <w:r w:rsidR="00206089" w:rsidRPr="00DB5612">
        <w:rPr>
          <w:rFonts w:ascii="Arial" w:hAnsi="Arial" w:cs="Arial"/>
          <w:sz w:val="24"/>
          <w:szCs w:val="24"/>
        </w:rPr>
        <w:t xml:space="preserve">The parties have agreed on a separation of the hearing and determination of the aspects of liability (merits) and the quantum of damages in terms of Rule </w:t>
      </w:r>
      <w:r w:rsidR="00D12B8F" w:rsidRPr="00DB5612">
        <w:rPr>
          <w:rFonts w:ascii="Arial" w:hAnsi="Arial" w:cs="Arial"/>
          <w:sz w:val="24"/>
          <w:szCs w:val="24"/>
        </w:rPr>
        <w:t xml:space="preserve">33(4) of the Uniform </w:t>
      </w:r>
      <w:r w:rsidR="00A013BD" w:rsidRPr="00DB5612">
        <w:rPr>
          <w:rFonts w:ascii="Arial" w:hAnsi="Arial" w:cs="Arial"/>
          <w:sz w:val="24"/>
          <w:szCs w:val="24"/>
        </w:rPr>
        <w:t xml:space="preserve">Rules of </w:t>
      </w:r>
      <w:r w:rsidR="00206089" w:rsidRPr="00DB5612">
        <w:rPr>
          <w:rFonts w:ascii="Arial" w:hAnsi="Arial" w:cs="Arial"/>
          <w:sz w:val="24"/>
          <w:szCs w:val="24"/>
        </w:rPr>
        <w:t>Court. The present hearing will thus be confined to the determination of the issue of lia</w:t>
      </w:r>
      <w:r w:rsidR="00D12B8F" w:rsidRPr="00DB5612">
        <w:rPr>
          <w:rFonts w:ascii="Arial" w:hAnsi="Arial" w:cs="Arial"/>
          <w:sz w:val="24"/>
          <w:szCs w:val="24"/>
        </w:rPr>
        <w:t xml:space="preserve">bility and the issue of quantum </w:t>
      </w:r>
      <w:r w:rsidR="00206089" w:rsidRPr="00DB5612">
        <w:rPr>
          <w:rFonts w:ascii="Arial" w:hAnsi="Arial" w:cs="Arial"/>
          <w:sz w:val="24"/>
          <w:szCs w:val="24"/>
        </w:rPr>
        <w:t xml:space="preserve">postponed </w:t>
      </w:r>
      <w:r w:rsidR="00206089" w:rsidRPr="00DB5612">
        <w:rPr>
          <w:rFonts w:ascii="Arial" w:hAnsi="Arial" w:cs="Arial"/>
          <w:i/>
          <w:sz w:val="24"/>
          <w:szCs w:val="24"/>
        </w:rPr>
        <w:t>sine die</w:t>
      </w:r>
      <w:r w:rsidR="00206089" w:rsidRPr="00DB5612">
        <w:rPr>
          <w:rFonts w:ascii="Arial" w:hAnsi="Arial" w:cs="Arial"/>
          <w:sz w:val="24"/>
          <w:szCs w:val="24"/>
        </w:rPr>
        <w:t>.</w:t>
      </w:r>
    </w:p>
    <w:p w14:paraId="52183299" w14:textId="77777777" w:rsidR="00206089" w:rsidRDefault="00206089" w:rsidP="00F27E67">
      <w:pPr>
        <w:spacing w:after="0" w:line="240" w:lineRule="auto"/>
        <w:rPr>
          <w:rFonts w:ascii="Arial" w:hAnsi="Arial" w:cs="Arial"/>
          <w:sz w:val="24"/>
          <w:szCs w:val="24"/>
        </w:rPr>
      </w:pPr>
    </w:p>
    <w:p w14:paraId="0559F971" w14:textId="77777777" w:rsidR="000D5D2C" w:rsidRDefault="000D5D2C" w:rsidP="000D5D2C">
      <w:pPr>
        <w:rPr>
          <w:rFonts w:ascii="Arial" w:hAnsi="Arial" w:cs="Arial"/>
          <w:b/>
          <w:sz w:val="24"/>
          <w:szCs w:val="24"/>
        </w:rPr>
      </w:pPr>
      <w:r>
        <w:rPr>
          <w:rFonts w:ascii="Arial" w:hAnsi="Arial" w:cs="Arial"/>
          <w:b/>
          <w:sz w:val="24"/>
          <w:szCs w:val="24"/>
        </w:rPr>
        <w:t xml:space="preserve">PLAINTIFF’S </w:t>
      </w:r>
      <w:r w:rsidRPr="00BA7DD6">
        <w:rPr>
          <w:rFonts w:ascii="Arial" w:hAnsi="Arial" w:cs="Arial"/>
          <w:b/>
          <w:sz w:val="24"/>
          <w:szCs w:val="24"/>
        </w:rPr>
        <w:t>EVIDENCE</w:t>
      </w:r>
    </w:p>
    <w:p w14:paraId="67C32011" w14:textId="77777777" w:rsidR="00F27E67" w:rsidRDefault="00F27E67" w:rsidP="000D5D2C">
      <w:pPr>
        <w:rPr>
          <w:rFonts w:ascii="Arial" w:hAnsi="Arial" w:cs="Arial"/>
          <w:b/>
          <w:sz w:val="24"/>
          <w:szCs w:val="24"/>
        </w:rPr>
      </w:pPr>
    </w:p>
    <w:p w14:paraId="43B218F9" w14:textId="2D06B133" w:rsidR="00F27E67"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[5]</w:t>
      </w:r>
      <w:r>
        <w:rPr>
          <w:rFonts w:ascii="Arial" w:hAnsi="Arial" w:cs="Arial"/>
          <w:sz w:val="24"/>
          <w:szCs w:val="24"/>
        </w:rPr>
        <w:tab/>
      </w:r>
      <w:r w:rsidR="00F27E67" w:rsidRPr="00DB5612">
        <w:rPr>
          <w:rFonts w:ascii="Arial" w:hAnsi="Arial" w:cs="Arial"/>
          <w:sz w:val="24"/>
          <w:szCs w:val="24"/>
        </w:rPr>
        <w:t>The plaintiff is an adult male of 44 years of age employed by the Tshwane Metropolitan Police Division (TMPD) as a Traffic Officer since February 2008. He is a married father of seven children. He holds a National Diploma in Traffic Management. The plaintiff testified in these proceedings and had called no other witness.</w:t>
      </w:r>
    </w:p>
    <w:p w14:paraId="2274D868" w14:textId="77777777" w:rsidR="00F27E67" w:rsidRDefault="00F27E67" w:rsidP="00F27E67">
      <w:pPr>
        <w:pStyle w:val="ListParagraph"/>
        <w:spacing w:line="480" w:lineRule="auto"/>
        <w:ind w:left="709" w:hanging="709"/>
        <w:jc w:val="both"/>
        <w:rPr>
          <w:rFonts w:ascii="Arial" w:hAnsi="Arial" w:cs="Arial"/>
          <w:sz w:val="24"/>
          <w:szCs w:val="24"/>
        </w:rPr>
      </w:pPr>
    </w:p>
    <w:p w14:paraId="779EE059" w14:textId="050B03D3" w:rsidR="00F27E67"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[6]</w:t>
      </w:r>
      <w:r>
        <w:rPr>
          <w:rFonts w:ascii="Arial" w:hAnsi="Arial" w:cs="Arial"/>
          <w:sz w:val="24"/>
          <w:szCs w:val="24"/>
        </w:rPr>
        <w:tab/>
      </w:r>
      <w:r w:rsidR="00F27E67" w:rsidRPr="00DB5612">
        <w:rPr>
          <w:rFonts w:ascii="Arial" w:hAnsi="Arial" w:cs="Arial"/>
          <w:sz w:val="24"/>
          <w:szCs w:val="24"/>
        </w:rPr>
        <w:t>The plaintiff testified that he woke up at about 06h00 in the morning on Wednesday, 01 August 2018. At 07h00 he drove his children to school. It was around 08h00 when he received a call from his friend, Khotso Lodi, who advised him that he was going to the Wonder Park Shopping Centre. The plaintiff asked Khotso to wait for him at Sasol filling station so they could drive together.</w:t>
      </w:r>
    </w:p>
    <w:p w14:paraId="2511BCFB" w14:textId="77777777" w:rsidR="00F27E67" w:rsidRPr="00F27E67" w:rsidRDefault="00F27E67" w:rsidP="00F27E67">
      <w:pPr>
        <w:pStyle w:val="ListParagraph"/>
        <w:rPr>
          <w:rFonts w:ascii="Arial" w:hAnsi="Arial" w:cs="Arial"/>
          <w:sz w:val="24"/>
          <w:szCs w:val="24"/>
        </w:rPr>
      </w:pPr>
    </w:p>
    <w:p w14:paraId="348BAC65" w14:textId="2EB1D33E" w:rsidR="00F27E67"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[7]</w:t>
      </w:r>
      <w:r>
        <w:rPr>
          <w:rFonts w:ascii="Arial" w:hAnsi="Arial" w:cs="Arial"/>
          <w:sz w:val="24"/>
          <w:szCs w:val="24"/>
        </w:rPr>
        <w:tab/>
      </w:r>
      <w:r w:rsidR="000D5D2C" w:rsidRPr="00DB5612">
        <w:rPr>
          <w:rFonts w:ascii="Arial" w:hAnsi="Arial" w:cs="Arial"/>
          <w:sz w:val="24"/>
          <w:szCs w:val="24"/>
        </w:rPr>
        <w:t>The plaintiff picked up Khotso approximately 20 minutes later and proceeded to his house to fetch his mother whom he had to take to the clinic before proceeding to the lottery outlet which opened at 09h00 and to place a bet before the dr</w:t>
      </w:r>
      <w:r w:rsidR="00F27E67" w:rsidRPr="00DB5612">
        <w:rPr>
          <w:rFonts w:ascii="Arial" w:hAnsi="Arial" w:cs="Arial"/>
          <w:sz w:val="24"/>
          <w:szCs w:val="24"/>
        </w:rPr>
        <w:t>aw at 10h00.</w:t>
      </w:r>
    </w:p>
    <w:p w14:paraId="6D6175E8" w14:textId="77777777" w:rsidR="00F27E67" w:rsidRPr="00F27E67" w:rsidRDefault="00F27E67" w:rsidP="00F27E67">
      <w:pPr>
        <w:pStyle w:val="ListParagraph"/>
        <w:rPr>
          <w:rFonts w:ascii="Arial" w:hAnsi="Arial" w:cs="Arial"/>
          <w:sz w:val="24"/>
          <w:szCs w:val="24"/>
        </w:rPr>
      </w:pPr>
    </w:p>
    <w:p w14:paraId="4EF52F9B" w14:textId="21B6CCDD" w:rsidR="00F27E67"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[8]</w:t>
      </w:r>
      <w:r>
        <w:rPr>
          <w:rFonts w:ascii="Arial" w:hAnsi="Arial" w:cs="Arial"/>
          <w:sz w:val="24"/>
          <w:szCs w:val="24"/>
        </w:rPr>
        <w:tab/>
      </w:r>
      <w:r w:rsidR="000D5D2C" w:rsidRPr="00DB5612">
        <w:rPr>
          <w:rFonts w:ascii="Arial" w:hAnsi="Arial" w:cs="Arial"/>
          <w:sz w:val="24"/>
          <w:szCs w:val="24"/>
        </w:rPr>
        <w:t>From the clinic the plaintiff and Khotso drove to a carwash where the plaintiff left his vehicle, a yellow Audi S3, and the two walked to the Wonder Park Shopping Centre, Pretoria North. While at the shopping centre, Khotso received a call on his cellular phone and subsequently informed the plaintiff that they should drive to Atteridgeville, approximately twenty kilometres away. The plaintiff informed Khotso that he did not have enough petrol in his vehicle, but Khotso had undertaken to fill the plaintiff’s vehicle tank with petrol. The two returned to the carwash where the plaintiff stopped the washing of his car and drove to Atteridgeville.</w:t>
      </w:r>
    </w:p>
    <w:p w14:paraId="2F301D8F" w14:textId="77777777" w:rsidR="00F27E67" w:rsidRPr="00F27E67" w:rsidRDefault="00F27E67" w:rsidP="00F27E67">
      <w:pPr>
        <w:pStyle w:val="ListParagraph"/>
        <w:rPr>
          <w:rFonts w:ascii="Arial" w:hAnsi="Arial" w:cs="Arial"/>
          <w:sz w:val="24"/>
          <w:szCs w:val="24"/>
        </w:rPr>
      </w:pPr>
    </w:p>
    <w:p w14:paraId="63EABF07" w14:textId="63F96E5C" w:rsidR="00F27E67"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[9]</w:t>
      </w:r>
      <w:r>
        <w:rPr>
          <w:rFonts w:ascii="Arial" w:hAnsi="Arial" w:cs="Arial"/>
          <w:sz w:val="24"/>
          <w:szCs w:val="24"/>
        </w:rPr>
        <w:tab/>
      </w:r>
      <w:r w:rsidR="00F27E67" w:rsidRPr="00DB5612">
        <w:rPr>
          <w:rFonts w:ascii="Arial" w:hAnsi="Arial" w:cs="Arial"/>
          <w:sz w:val="24"/>
          <w:szCs w:val="24"/>
        </w:rPr>
        <w:t xml:space="preserve">At a four-way </w:t>
      </w:r>
      <w:r w:rsidR="00A013BD" w:rsidRPr="00DB5612">
        <w:rPr>
          <w:rFonts w:ascii="Arial" w:hAnsi="Arial" w:cs="Arial"/>
          <w:sz w:val="24"/>
          <w:szCs w:val="24"/>
        </w:rPr>
        <w:t>stop in Atter</w:t>
      </w:r>
      <w:r w:rsidR="000D5D2C" w:rsidRPr="00DB5612">
        <w:rPr>
          <w:rFonts w:ascii="Arial" w:hAnsi="Arial" w:cs="Arial"/>
          <w:sz w:val="24"/>
          <w:szCs w:val="24"/>
        </w:rPr>
        <w:t xml:space="preserve">idgeville the plaintiff and Khotso met with three men who, according to the plaintiff, were known to Khotso. The men pointed to a house that was about thirty metres away and directed that the plaintiff proceeds to the house and to park behind a white VW Jetta 6 that was parked </w:t>
      </w:r>
      <w:r w:rsidR="007B621D" w:rsidRPr="00DB5612">
        <w:rPr>
          <w:rFonts w:ascii="Arial" w:hAnsi="Arial" w:cs="Arial"/>
          <w:sz w:val="24"/>
          <w:szCs w:val="24"/>
        </w:rPr>
        <w:t xml:space="preserve">on the </w:t>
      </w:r>
      <w:proofErr w:type="gramStart"/>
      <w:r w:rsidR="007B621D" w:rsidRPr="00DB5612">
        <w:rPr>
          <w:rFonts w:ascii="Arial" w:hAnsi="Arial" w:cs="Arial"/>
          <w:sz w:val="24"/>
          <w:szCs w:val="24"/>
        </w:rPr>
        <w:t>drive way</w:t>
      </w:r>
      <w:proofErr w:type="gramEnd"/>
      <w:r w:rsidR="007B621D" w:rsidRPr="00DB5612">
        <w:rPr>
          <w:rFonts w:ascii="Arial" w:hAnsi="Arial" w:cs="Arial"/>
          <w:sz w:val="24"/>
          <w:szCs w:val="24"/>
        </w:rPr>
        <w:t xml:space="preserve"> </w:t>
      </w:r>
      <w:r w:rsidR="000D5D2C" w:rsidRPr="00DB5612">
        <w:rPr>
          <w:rFonts w:ascii="Arial" w:hAnsi="Arial" w:cs="Arial"/>
          <w:sz w:val="24"/>
          <w:szCs w:val="24"/>
        </w:rPr>
        <w:t xml:space="preserve">of house number </w:t>
      </w:r>
      <w:r w:rsidR="00244E41">
        <w:rPr>
          <w:rFonts w:ascii="Arial" w:hAnsi="Arial" w:cs="Arial"/>
          <w:sz w:val="24"/>
          <w:szCs w:val="24"/>
        </w:rPr>
        <w:t>[…]</w:t>
      </w:r>
      <w:r w:rsidR="000D5D2C" w:rsidRPr="00DB5612">
        <w:rPr>
          <w:rFonts w:ascii="Arial" w:hAnsi="Arial" w:cs="Arial"/>
          <w:sz w:val="24"/>
          <w:szCs w:val="24"/>
        </w:rPr>
        <w:t>, M</w:t>
      </w:r>
      <w:r w:rsidR="00A013BD" w:rsidRPr="00DB5612">
        <w:rPr>
          <w:rFonts w:ascii="Arial" w:hAnsi="Arial" w:cs="Arial"/>
          <w:sz w:val="24"/>
          <w:szCs w:val="24"/>
        </w:rPr>
        <w:t>aseko Steet, Atteridgeville, (‘the scene’</w:t>
      </w:r>
      <w:r w:rsidR="000D5D2C" w:rsidRPr="00DB5612">
        <w:rPr>
          <w:rFonts w:ascii="Arial" w:hAnsi="Arial" w:cs="Arial"/>
          <w:sz w:val="24"/>
          <w:szCs w:val="24"/>
        </w:rPr>
        <w:t xml:space="preserve">). The three men </w:t>
      </w:r>
      <w:r w:rsidR="00F27E67" w:rsidRPr="00DB5612">
        <w:rPr>
          <w:rFonts w:ascii="Arial" w:hAnsi="Arial" w:cs="Arial"/>
          <w:sz w:val="24"/>
          <w:szCs w:val="24"/>
        </w:rPr>
        <w:t>followed on foot.</w:t>
      </w:r>
    </w:p>
    <w:p w14:paraId="3FAF65B5" w14:textId="77777777" w:rsidR="00F27E67" w:rsidRPr="00F27E67" w:rsidRDefault="00F27E67" w:rsidP="00F27E67">
      <w:pPr>
        <w:pStyle w:val="ListParagraph"/>
        <w:rPr>
          <w:rFonts w:ascii="Arial" w:hAnsi="Arial" w:cs="Arial"/>
          <w:sz w:val="24"/>
          <w:szCs w:val="24"/>
        </w:rPr>
      </w:pPr>
    </w:p>
    <w:p w14:paraId="46DD9563" w14:textId="1EA4FF17" w:rsidR="006735A0"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D5D2C" w:rsidRPr="00DB5612">
        <w:rPr>
          <w:rFonts w:ascii="Arial" w:hAnsi="Arial" w:cs="Arial"/>
          <w:sz w:val="24"/>
          <w:szCs w:val="24"/>
        </w:rPr>
        <w:t xml:space="preserve">The plaintiff testified that he did not know the </w:t>
      </w:r>
      <w:proofErr w:type="gramStart"/>
      <w:r w:rsidR="000D5D2C" w:rsidRPr="00DB5612">
        <w:rPr>
          <w:rFonts w:ascii="Arial" w:hAnsi="Arial" w:cs="Arial"/>
          <w:sz w:val="24"/>
          <w:szCs w:val="24"/>
        </w:rPr>
        <w:t>men</w:t>
      </w:r>
      <w:proofErr w:type="gramEnd"/>
      <w:r w:rsidR="000D5D2C" w:rsidRPr="00DB5612">
        <w:rPr>
          <w:rFonts w:ascii="Arial" w:hAnsi="Arial" w:cs="Arial"/>
          <w:sz w:val="24"/>
          <w:szCs w:val="24"/>
        </w:rPr>
        <w:t xml:space="preserve"> so he had decided to temporarily stop behind the VW Jetta to drop off Khotso before driving back towards the four-way stop and left his vehic</w:t>
      </w:r>
      <w:r w:rsidR="00F27E67" w:rsidRPr="00DB5612">
        <w:rPr>
          <w:rFonts w:ascii="Arial" w:hAnsi="Arial" w:cs="Arial"/>
          <w:sz w:val="24"/>
          <w:szCs w:val="24"/>
        </w:rPr>
        <w:t xml:space="preserve">le at a carwash nearby. He then </w:t>
      </w:r>
      <w:r w:rsidR="000D5D2C" w:rsidRPr="00DB5612">
        <w:rPr>
          <w:rFonts w:ascii="Arial" w:hAnsi="Arial" w:cs="Arial"/>
          <w:sz w:val="24"/>
          <w:szCs w:val="24"/>
        </w:rPr>
        <w:t>walked to a shop to buy airtime.</w:t>
      </w:r>
    </w:p>
    <w:p w14:paraId="3DB8DF7E" w14:textId="77777777" w:rsidR="006735A0" w:rsidRPr="006735A0" w:rsidRDefault="006735A0" w:rsidP="006735A0">
      <w:pPr>
        <w:pStyle w:val="ListParagraph"/>
        <w:rPr>
          <w:rFonts w:ascii="Arial" w:hAnsi="Arial" w:cs="Arial"/>
          <w:sz w:val="24"/>
          <w:szCs w:val="24"/>
        </w:rPr>
      </w:pPr>
    </w:p>
    <w:p w14:paraId="7862A728" w14:textId="676C0E47" w:rsidR="006735A0"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D5D2C" w:rsidRPr="00DB5612">
        <w:rPr>
          <w:rFonts w:ascii="Arial" w:hAnsi="Arial" w:cs="Arial"/>
          <w:sz w:val="24"/>
          <w:szCs w:val="24"/>
        </w:rPr>
        <w:t xml:space="preserve">As the plaintiff left the shop, he saw Thabang, a man who usually washes the </w:t>
      </w:r>
      <w:r w:rsidR="006735A0" w:rsidRPr="00DB5612">
        <w:rPr>
          <w:rFonts w:ascii="Arial" w:hAnsi="Arial" w:cs="Arial"/>
          <w:sz w:val="24"/>
          <w:szCs w:val="24"/>
        </w:rPr>
        <w:t xml:space="preserve">plaintiff’s car, driving an </w:t>
      </w:r>
      <w:r w:rsidR="006A03FC" w:rsidRPr="00DB5612">
        <w:rPr>
          <w:rFonts w:ascii="Arial" w:hAnsi="Arial" w:cs="Arial"/>
          <w:sz w:val="24"/>
          <w:szCs w:val="24"/>
        </w:rPr>
        <w:t>‘</w:t>
      </w:r>
      <w:r w:rsidR="006735A0" w:rsidRPr="00DB5612">
        <w:rPr>
          <w:rFonts w:ascii="Arial" w:hAnsi="Arial" w:cs="Arial"/>
          <w:sz w:val="24"/>
          <w:szCs w:val="24"/>
        </w:rPr>
        <w:t>U</w:t>
      </w:r>
      <w:r w:rsidR="000D5D2C" w:rsidRPr="00DB5612">
        <w:rPr>
          <w:rFonts w:ascii="Arial" w:hAnsi="Arial" w:cs="Arial"/>
          <w:sz w:val="24"/>
          <w:szCs w:val="24"/>
        </w:rPr>
        <w:t>ber</w:t>
      </w:r>
      <w:r w:rsidR="006A03FC" w:rsidRPr="00DB5612">
        <w:rPr>
          <w:rFonts w:ascii="Arial" w:hAnsi="Arial" w:cs="Arial"/>
          <w:sz w:val="24"/>
          <w:szCs w:val="24"/>
        </w:rPr>
        <w:t>’</w:t>
      </w:r>
      <w:r w:rsidR="006735A0" w:rsidRPr="00DB5612">
        <w:rPr>
          <w:rFonts w:ascii="Arial" w:hAnsi="Arial" w:cs="Arial"/>
          <w:sz w:val="24"/>
          <w:szCs w:val="24"/>
        </w:rPr>
        <w:t xml:space="preserve">.  The plaintiff got onto the </w:t>
      </w:r>
      <w:proofErr w:type="gramStart"/>
      <w:r w:rsidR="006735A0" w:rsidRPr="00DB5612">
        <w:rPr>
          <w:rFonts w:ascii="Arial" w:hAnsi="Arial" w:cs="Arial"/>
          <w:sz w:val="24"/>
          <w:szCs w:val="24"/>
        </w:rPr>
        <w:t>U</w:t>
      </w:r>
      <w:r w:rsidR="000D5D2C" w:rsidRPr="00DB5612">
        <w:rPr>
          <w:rFonts w:ascii="Arial" w:hAnsi="Arial" w:cs="Arial"/>
          <w:sz w:val="24"/>
          <w:szCs w:val="24"/>
        </w:rPr>
        <w:t>ber</w:t>
      </w:r>
      <w:proofErr w:type="gramEnd"/>
      <w:r w:rsidR="000D5D2C" w:rsidRPr="00DB5612">
        <w:rPr>
          <w:rFonts w:ascii="Arial" w:hAnsi="Arial" w:cs="Arial"/>
          <w:sz w:val="24"/>
          <w:szCs w:val="24"/>
        </w:rPr>
        <w:t xml:space="preserve"> and they drove </w:t>
      </w:r>
      <w:r w:rsidR="000D5D2C" w:rsidRPr="00DB5612">
        <w:rPr>
          <w:rFonts w:ascii="Arial" w:hAnsi="Arial" w:cs="Arial"/>
          <w:sz w:val="24"/>
          <w:szCs w:val="24"/>
        </w:rPr>
        <w:lastRenderedPageBreak/>
        <w:t xml:space="preserve">towards the carwash. They were about 30 to 40 metres towards the carwash when they were stopped by about 5 to 7 men, some wearing balaclavas, and all were carrying big guns. The plaintiff could also see police ahead searching his vehicle at the carwash. It turned out that the men with big guns were </w:t>
      </w:r>
      <w:r w:rsidR="006735A0" w:rsidRPr="00DB5612">
        <w:rPr>
          <w:rFonts w:ascii="Arial" w:hAnsi="Arial" w:cs="Arial"/>
          <w:sz w:val="24"/>
          <w:szCs w:val="24"/>
        </w:rPr>
        <w:t>police officers.</w:t>
      </w:r>
    </w:p>
    <w:p w14:paraId="7BB3A72F" w14:textId="77777777" w:rsidR="006735A0" w:rsidRPr="006735A0" w:rsidRDefault="006735A0" w:rsidP="006735A0">
      <w:pPr>
        <w:pStyle w:val="ListParagraph"/>
        <w:rPr>
          <w:rFonts w:ascii="Arial" w:hAnsi="Arial" w:cs="Arial"/>
          <w:sz w:val="24"/>
          <w:szCs w:val="24"/>
        </w:rPr>
      </w:pPr>
    </w:p>
    <w:p w14:paraId="3621A771" w14:textId="53DD2A99" w:rsidR="006735A0"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[12]</w:t>
      </w:r>
      <w:r>
        <w:rPr>
          <w:rFonts w:ascii="Arial" w:hAnsi="Arial" w:cs="Arial"/>
          <w:sz w:val="24"/>
          <w:szCs w:val="24"/>
        </w:rPr>
        <w:tab/>
      </w:r>
      <w:r w:rsidR="000D5D2C" w:rsidRPr="00DB5612">
        <w:rPr>
          <w:rFonts w:ascii="Arial" w:hAnsi="Arial" w:cs="Arial"/>
          <w:sz w:val="24"/>
          <w:szCs w:val="24"/>
        </w:rPr>
        <w:t>At the carwash the plaintiff was asked if he was the owner of the yellow Audi S3. One officer told the plaintiff that he wanted to search the vehicle. The plaintiff retorted by s</w:t>
      </w:r>
      <w:r w:rsidR="00725220" w:rsidRPr="00DB5612">
        <w:rPr>
          <w:rFonts w:ascii="Arial" w:hAnsi="Arial" w:cs="Arial"/>
          <w:sz w:val="24"/>
          <w:szCs w:val="24"/>
        </w:rPr>
        <w:t>tating that the police were</w:t>
      </w:r>
      <w:r w:rsidR="000D5D2C" w:rsidRPr="00DB5612">
        <w:rPr>
          <w:rFonts w:ascii="Arial" w:hAnsi="Arial" w:cs="Arial"/>
          <w:sz w:val="24"/>
          <w:szCs w:val="24"/>
        </w:rPr>
        <w:t xml:space="preserve"> alrea</w:t>
      </w:r>
      <w:r w:rsidR="00725220" w:rsidRPr="00DB5612">
        <w:rPr>
          <w:rFonts w:ascii="Arial" w:hAnsi="Arial" w:cs="Arial"/>
          <w:sz w:val="24"/>
          <w:szCs w:val="24"/>
        </w:rPr>
        <w:t>dy searching his car</w:t>
      </w:r>
      <w:r w:rsidR="000D5D2C" w:rsidRPr="00DB5612">
        <w:rPr>
          <w:rFonts w:ascii="Arial" w:hAnsi="Arial" w:cs="Arial"/>
          <w:sz w:val="24"/>
          <w:szCs w:val="24"/>
        </w:rPr>
        <w:t xml:space="preserve">. The police had questioned the plaintiff about a cooler box and groceries worth about </w:t>
      </w:r>
      <w:r w:rsidR="00725220" w:rsidRPr="00DB5612">
        <w:rPr>
          <w:rFonts w:ascii="Arial" w:hAnsi="Arial" w:cs="Arial"/>
          <w:sz w:val="24"/>
          <w:szCs w:val="24"/>
        </w:rPr>
        <w:t>R6 000,00 that were</w:t>
      </w:r>
      <w:r w:rsidR="000D5D2C" w:rsidRPr="00DB5612">
        <w:rPr>
          <w:rFonts w:ascii="Arial" w:hAnsi="Arial" w:cs="Arial"/>
          <w:sz w:val="24"/>
          <w:szCs w:val="24"/>
        </w:rPr>
        <w:t xml:space="preserve"> in</w:t>
      </w:r>
      <w:r w:rsidR="00725220" w:rsidRPr="00DB5612">
        <w:rPr>
          <w:rFonts w:ascii="Arial" w:hAnsi="Arial" w:cs="Arial"/>
          <w:sz w:val="24"/>
          <w:szCs w:val="24"/>
        </w:rPr>
        <w:t xml:space="preserve"> the boot of his car and further told </w:t>
      </w:r>
      <w:r w:rsidR="000D5D2C" w:rsidRPr="00DB5612">
        <w:rPr>
          <w:rFonts w:ascii="Arial" w:hAnsi="Arial" w:cs="Arial"/>
          <w:sz w:val="24"/>
          <w:szCs w:val="24"/>
        </w:rPr>
        <w:t>the plaintiff</w:t>
      </w:r>
      <w:r w:rsidR="000D5D2C" w:rsidRPr="00DB5612">
        <w:rPr>
          <w:rFonts w:ascii="Arial" w:hAnsi="Arial" w:cs="Arial"/>
          <w:b/>
          <w:sz w:val="24"/>
          <w:szCs w:val="24"/>
        </w:rPr>
        <w:t xml:space="preserve"> </w:t>
      </w:r>
      <w:r w:rsidR="000D5D2C" w:rsidRPr="00DB5612">
        <w:rPr>
          <w:rFonts w:ascii="Arial" w:hAnsi="Arial" w:cs="Arial"/>
          <w:sz w:val="24"/>
          <w:szCs w:val="24"/>
        </w:rPr>
        <w:t xml:space="preserve">that </w:t>
      </w:r>
      <w:r w:rsidR="00DF05FF" w:rsidRPr="00DB5612">
        <w:rPr>
          <w:rFonts w:ascii="Arial" w:hAnsi="Arial" w:cs="Arial"/>
          <w:sz w:val="24"/>
          <w:szCs w:val="24"/>
        </w:rPr>
        <w:t xml:space="preserve">there had been a robbery </w:t>
      </w:r>
      <w:r w:rsidR="000D5D2C" w:rsidRPr="00DB5612">
        <w:rPr>
          <w:rFonts w:ascii="Arial" w:hAnsi="Arial" w:cs="Arial"/>
          <w:sz w:val="24"/>
          <w:szCs w:val="24"/>
        </w:rPr>
        <w:t>a</w:t>
      </w:r>
      <w:r w:rsidR="00DF05FF" w:rsidRPr="00DB5612">
        <w:rPr>
          <w:rFonts w:ascii="Arial" w:hAnsi="Arial" w:cs="Arial"/>
          <w:sz w:val="24"/>
          <w:szCs w:val="24"/>
        </w:rPr>
        <w:t xml:space="preserve">t a Spar </w:t>
      </w:r>
      <w:r w:rsidR="000D5D2C" w:rsidRPr="00DB5612">
        <w:rPr>
          <w:rFonts w:ascii="Arial" w:hAnsi="Arial" w:cs="Arial"/>
          <w:sz w:val="24"/>
          <w:szCs w:val="24"/>
        </w:rPr>
        <w:t>Supermarket</w:t>
      </w:r>
      <w:r w:rsidR="00DF05FF" w:rsidRPr="00DB5612">
        <w:rPr>
          <w:rFonts w:ascii="Arial" w:hAnsi="Arial" w:cs="Arial"/>
          <w:sz w:val="24"/>
          <w:szCs w:val="24"/>
        </w:rPr>
        <w:t xml:space="preserve"> </w:t>
      </w:r>
      <w:r w:rsidR="000D5D2C" w:rsidRPr="00DB5612">
        <w:rPr>
          <w:rFonts w:ascii="Arial" w:hAnsi="Arial" w:cs="Arial"/>
          <w:sz w:val="24"/>
          <w:szCs w:val="24"/>
        </w:rPr>
        <w:t>in Pretoria North</w:t>
      </w:r>
      <w:r w:rsidR="00DF05FF" w:rsidRPr="00DB5612">
        <w:rPr>
          <w:rFonts w:ascii="Arial" w:hAnsi="Arial" w:cs="Arial"/>
          <w:sz w:val="24"/>
          <w:szCs w:val="24"/>
        </w:rPr>
        <w:t xml:space="preserve"> earlier</w:t>
      </w:r>
      <w:r w:rsidR="000D5D2C" w:rsidRPr="00DB5612">
        <w:rPr>
          <w:rFonts w:ascii="Arial" w:hAnsi="Arial" w:cs="Arial"/>
          <w:sz w:val="24"/>
          <w:szCs w:val="24"/>
        </w:rPr>
        <w:t xml:space="preserve"> that morning</w:t>
      </w:r>
      <w:r w:rsidR="00DF05FF" w:rsidRPr="00DB5612">
        <w:rPr>
          <w:rFonts w:ascii="Arial" w:hAnsi="Arial" w:cs="Arial"/>
          <w:sz w:val="24"/>
          <w:szCs w:val="24"/>
        </w:rPr>
        <w:t xml:space="preserve">. The plaintiff testified that he </w:t>
      </w:r>
      <w:r w:rsidR="000D5D2C" w:rsidRPr="00DB5612">
        <w:rPr>
          <w:rFonts w:ascii="Arial" w:hAnsi="Arial" w:cs="Arial"/>
          <w:sz w:val="24"/>
          <w:szCs w:val="24"/>
        </w:rPr>
        <w:t xml:space="preserve">produced receipts as </w:t>
      </w:r>
      <w:r w:rsidR="00DF05FF" w:rsidRPr="00DB5612">
        <w:rPr>
          <w:rFonts w:ascii="Arial" w:hAnsi="Arial" w:cs="Arial"/>
          <w:sz w:val="24"/>
          <w:szCs w:val="24"/>
        </w:rPr>
        <w:t xml:space="preserve">proof of his purchase of the </w:t>
      </w:r>
      <w:r w:rsidR="000D5D2C" w:rsidRPr="00DB5612">
        <w:rPr>
          <w:rFonts w:ascii="Arial" w:hAnsi="Arial" w:cs="Arial"/>
          <w:sz w:val="24"/>
          <w:szCs w:val="24"/>
        </w:rPr>
        <w:t>groceries from Makro.</w:t>
      </w:r>
    </w:p>
    <w:p w14:paraId="44216D25" w14:textId="77777777" w:rsidR="006735A0" w:rsidRPr="006735A0" w:rsidRDefault="006735A0" w:rsidP="006735A0">
      <w:pPr>
        <w:pStyle w:val="ListParagraph"/>
        <w:rPr>
          <w:rFonts w:ascii="Arial" w:hAnsi="Arial" w:cs="Arial"/>
          <w:sz w:val="24"/>
          <w:szCs w:val="24"/>
        </w:rPr>
      </w:pPr>
    </w:p>
    <w:p w14:paraId="51650F23" w14:textId="34DF4128" w:rsidR="006735A0"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[13]</w:t>
      </w:r>
      <w:r>
        <w:rPr>
          <w:rFonts w:ascii="Arial" w:hAnsi="Arial" w:cs="Arial"/>
          <w:sz w:val="24"/>
          <w:szCs w:val="24"/>
        </w:rPr>
        <w:tab/>
      </w:r>
      <w:r w:rsidR="000D5D2C" w:rsidRPr="00DB5612">
        <w:rPr>
          <w:rFonts w:ascii="Arial" w:hAnsi="Arial" w:cs="Arial"/>
          <w:sz w:val="24"/>
          <w:szCs w:val="24"/>
        </w:rPr>
        <w:t>One of the officers</w:t>
      </w:r>
      <w:r w:rsidR="007B621D" w:rsidRPr="00DB5612">
        <w:rPr>
          <w:rFonts w:ascii="Arial" w:hAnsi="Arial" w:cs="Arial"/>
          <w:sz w:val="24"/>
          <w:szCs w:val="24"/>
        </w:rPr>
        <w:t xml:space="preserve"> allegedly</w:t>
      </w:r>
      <w:r w:rsidR="000D5D2C" w:rsidRPr="00DB5612">
        <w:rPr>
          <w:rFonts w:ascii="Arial" w:hAnsi="Arial" w:cs="Arial"/>
          <w:sz w:val="24"/>
          <w:szCs w:val="24"/>
        </w:rPr>
        <w:t xml:space="preserve"> told the plain</w:t>
      </w:r>
      <w:r w:rsidR="00DF05FF" w:rsidRPr="00DB5612">
        <w:rPr>
          <w:rFonts w:ascii="Arial" w:hAnsi="Arial" w:cs="Arial"/>
          <w:sz w:val="24"/>
          <w:szCs w:val="24"/>
        </w:rPr>
        <w:t>tiff that there was an issue and then got i</w:t>
      </w:r>
      <w:r w:rsidR="000D5D2C" w:rsidRPr="00DB5612">
        <w:rPr>
          <w:rFonts w:ascii="Arial" w:hAnsi="Arial" w:cs="Arial"/>
          <w:sz w:val="24"/>
          <w:szCs w:val="24"/>
        </w:rPr>
        <w:t xml:space="preserve">nto the plaintiff’s car and sat </w:t>
      </w:r>
      <w:r w:rsidR="007B621D" w:rsidRPr="00DB5612">
        <w:rPr>
          <w:rFonts w:ascii="Arial" w:hAnsi="Arial" w:cs="Arial"/>
          <w:sz w:val="24"/>
          <w:szCs w:val="24"/>
        </w:rPr>
        <w:t xml:space="preserve">on the front passenger seat. He </w:t>
      </w:r>
      <w:r w:rsidR="000D5D2C" w:rsidRPr="00DB5612">
        <w:rPr>
          <w:rFonts w:ascii="Arial" w:hAnsi="Arial" w:cs="Arial"/>
          <w:sz w:val="24"/>
          <w:szCs w:val="24"/>
        </w:rPr>
        <w:t xml:space="preserve">directed the plaintiff </w:t>
      </w:r>
      <w:r w:rsidR="00DF05FF" w:rsidRPr="00DB5612">
        <w:rPr>
          <w:rFonts w:ascii="Arial" w:hAnsi="Arial" w:cs="Arial"/>
          <w:sz w:val="24"/>
          <w:szCs w:val="24"/>
        </w:rPr>
        <w:t xml:space="preserve">to drive to the </w:t>
      </w:r>
      <w:r w:rsidR="000D5D2C" w:rsidRPr="00DB5612">
        <w:rPr>
          <w:rFonts w:ascii="Arial" w:hAnsi="Arial" w:cs="Arial"/>
          <w:sz w:val="24"/>
          <w:szCs w:val="24"/>
        </w:rPr>
        <w:t>h</w:t>
      </w:r>
      <w:r w:rsidR="00DF05FF" w:rsidRPr="00DB5612">
        <w:rPr>
          <w:rFonts w:ascii="Arial" w:hAnsi="Arial" w:cs="Arial"/>
          <w:sz w:val="24"/>
          <w:szCs w:val="24"/>
        </w:rPr>
        <w:t>ouse where the white VW Jetta 6</w:t>
      </w:r>
      <w:r w:rsidR="000D5D2C" w:rsidRPr="00DB5612">
        <w:rPr>
          <w:rFonts w:ascii="Arial" w:hAnsi="Arial" w:cs="Arial"/>
          <w:sz w:val="24"/>
          <w:szCs w:val="24"/>
        </w:rPr>
        <w:t xml:space="preserve"> was parked on the </w:t>
      </w:r>
      <w:proofErr w:type="gramStart"/>
      <w:r w:rsidR="000D5D2C" w:rsidRPr="00DB5612">
        <w:rPr>
          <w:rFonts w:ascii="Arial" w:hAnsi="Arial" w:cs="Arial"/>
          <w:sz w:val="24"/>
          <w:szCs w:val="24"/>
        </w:rPr>
        <w:t>drive way</w:t>
      </w:r>
      <w:proofErr w:type="gramEnd"/>
      <w:r w:rsidR="000D5D2C" w:rsidRPr="00DB5612">
        <w:rPr>
          <w:rFonts w:ascii="Arial" w:hAnsi="Arial" w:cs="Arial"/>
          <w:sz w:val="24"/>
          <w:szCs w:val="24"/>
        </w:rPr>
        <w:t>.</w:t>
      </w:r>
      <w:r w:rsidR="000D5D2C" w:rsidRPr="00DB5612">
        <w:rPr>
          <w:rFonts w:ascii="Arial" w:hAnsi="Arial" w:cs="Arial"/>
          <w:b/>
          <w:sz w:val="24"/>
          <w:szCs w:val="24"/>
        </w:rPr>
        <w:t xml:space="preserve"> </w:t>
      </w:r>
      <w:r w:rsidR="00DF05FF" w:rsidRPr="00DB5612">
        <w:rPr>
          <w:rFonts w:ascii="Arial" w:hAnsi="Arial" w:cs="Arial"/>
          <w:sz w:val="24"/>
          <w:szCs w:val="24"/>
        </w:rPr>
        <w:t>The other officers</w:t>
      </w:r>
      <w:r w:rsidR="00D57BC2" w:rsidRPr="00DB5612">
        <w:rPr>
          <w:rFonts w:ascii="Arial" w:hAnsi="Arial" w:cs="Arial"/>
          <w:sz w:val="24"/>
          <w:szCs w:val="24"/>
        </w:rPr>
        <w:t xml:space="preserve"> had</w:t>
      </w:r>
      <w:r w:rsidR="006735A0" w:rsidRPr="00DB5612">
        <w:rPr>
          <w:rFonts w:ascii="Arial" w:hAnsi="Arial" w:cs="Arial"/>
          <w:sz w:val="24"/>
          <w:szCs w:val="24"/>
        </w:rPr>
        <w:t xml:space="preserve"> followed</w:t>
      </w:r>
      <w:r w:rsidR="007B621D" w:rsidRPr="00DB5612">
        <w:rPr>
          <w:rFonts w:ascii="Arial" w:hAnsi="Arial" w:cs="Arial"/>
          <w:sz w:val="24"/>
          <w:szCs w:val="24"/>
        </w:rPr>
        <w:t xml:space="preserve"> them</w:t>
      </w:r>
      <w:r w:rsidR="006735A0" w:rsidRPr="00DB5612">
        <w:rPr>
          <w:rFonts w:ascii="Arial" w:hAnsi="Arial" w:cs="Arial"/>
          <w:sz w:val="24"/>
          <w:szCs w:val="24"/>
        </w:rPr>
        <w:t>.</w:t>
      </w:r>
    </w:p>
    <w:p w14:paraId="2D02A4BB" w14:textId="77777777" w:rsidR="006735A0" w:rsidRPr="006735A0" w:rsidRDefault="006735A0" w:rsidP="006735A0">
      <w:pPr>
        <w:pStyle w:val="ListParagraph"/>
        <w:rPr>
          <w:rFonts w:ascii="Arial" w:hAnsi="Arial" w:cs="Arial"/>
          <w:sz w:val="24"/>
          <w:szCs w:val="24"/>
        </w:rPr>
      </w:pPr>
    </w:p>
    <w:p w14:paraId="59766CCE" w14:textId="52BA5C5F" w:rsidR="006735A0"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[14]</w:t>
      </w:r>
      <w:r>
        <w:rPr>
          <w:rFonts w:ascii="Arial" w:hAnsi="Arial" w:cs="Arial"/>
          <w:sz w:val="24"/>
          <w:szCs w:val="24"/>
        </w:rPr>
        <w:tab/>
      </w:r>
      <w:r w:rsidR="000D5D2C" w:rsidRPr="00DB5612">
        <w:rPr>
          <w:rFonts w:ascii="Arial" w:hAnsi="Arial" w:cs="Arial"/>
          <w:sz w:val="24"/>
          <w:szCs w:val="24"/>
        </w:rPr>
        <w:t xml:space="preserve">Having parked outside the </w:t>
      </w:r>
      <w:r w:rsidR="00D57BC2" w:rsidRPr="00DB5612">
        <w:rPr>
          <w:rFonts w:ascii="Arial" w:hAnsi="Arial" w:cs="Arial"/>
          <w:sz w:val="24"/>
          <w:szCs w:val="24"/>
        </w:rPr>
        <w:t xml:space="preserve">gate at </w:t>
      </w:r>
      <w:r w:rsidR="000D5D2C" w:rsidRPr="00DB5612">
        <w:rPr>
          <w:rFonts w:ascii="Arial" w:hAnsi="Arial" w:cs="Arial"/>
          <w:sz w:val="24"/>
          <w:szCs w:val="24"/>
        </w:rPr>
        <w:t>the scene, the plaintiff was ordered</w:t>
      </w:r>
      <w:r w:rsidR="00D57BC2" w:rsidRPr="00DB5612">
        <w:rPr>
          <w:rFonts w:ascii="Arial" w:hAnsi="Arial" w:cs="Arial"/>
          <w:sz w:val="24"/>
          <w:szCs w:val="24"/>
        </w:rPr>
        <w:t xml:space="preserve"> to</w:t>
      </w:r>
      <w:r w:rsidR="000D5D2C" w:rsidRPr="00DB5612">
        <w:rPr>
          <w:rFonts w:ascii="Arial" w:hAnsi="Arial" w:cs="Arial"/>
          <w:sz w:val="24"/>
          <w:szCs w:val="24"/>
        </w:rPr>
        <w:t xml:space="preserve"> walk into the premises with the police. </w:t>
      </w:r>
      <w:r w:rsidR="00D57BC2" w:rsidRPr="00DB5612">
        <w:rPr>
          <w:rFonts w:ascii="Arial" w:hAnsi="Arial" w:cs="Arial"/>
          <w:sz w:val="24"/>
          <w:szCs w:val="24"/>
        </w:rPr>
        <w:t>He observed</w:t>
      </w:r>
      <w:r w:rsidR="00AE1E15" w:rsidRPr="00DB5612">
        <w:rPr>
          <w:rFonts w:ascii="Arial" w:hAnsi="Arial" w:cs="Arial"/>
          <w:sz w:val="24"/>
          <w:szCs w:val="24"/>
        </w:rPr>
        <w:t xml:space="preserve"> on the premises</w:t>
      </w:r>
      <w:r w:rsidR="00D57BC2" w:rsidRPr="00DB5612">
        <w:rPr>
          <w:rFonts w:ascii="Arial" w:hAnsi="Arial" w:cs="Arial"/>
          <w:sz w:val="24"/>
          <w:szCs w:val="24"/>
        </w:rPr>
        <w:t xml:space="preserve"> that t</w:t>
      </w:r>
      <w:r w:rsidR="000D5D2C" w:rsidRPr="00DB5612">
        <w:rPr>
          <w:rFonts w:ascii="Arial" w:hAnsi="Arial" w:cs="Arial"/>
          <w:sz w:val="24"/>
          <w:szCs w:val="24"/>
        </w:rPr>
        <w:t xml:space="preserve">here was the main </w:t>
      </w:r>
      <w:r w:rsidR="00AE1E15" w:rsidRPr="00DB5612">
        <w:rPr>
          <w:rFonts w:ascii="Arial" w:hAnsi="Arial" w:cs="Arial"/>
          <w:sz w:val="24"/>
          <w:szCs w:val="24"/>
        </w:rPr>
        <w:t xml:space="preserve">house </w:t>
      </w:r>
      <w:r w:rsidR="000D5D2C" w:rsidRPr="00DB5612">
        <w:rPr>
          <w:rFonts w:ascii="Arial" w:hAnsi="Arial" w:cs="Arial"/>
          <w:sz w:val="24"/>
          <w:szCs w:val="24"/>
        </w:rPr>
        <w:t>and an out-building</w:t>
      </w:r>
      <w:r w:rsidR="00D57BC2" w:rsidRPr="00DB5612">
        <w:rPr>
          <w:rFonts w:ascii="Arial" w:hAnsi="Arial" w:cs="Arial"/>
          <w:sz w:val="24"/>
          <w:szCs w:val="24"/>
        </w:rPr>
        <w:t xml:space="preserve"> with two rooms</w:t>
      </w:r>
      <w:r w:rsidR="000D5D2C" w:rsidRPr="00DB5612">
        <w:rPr>
          <w:rFonts w:ascii="Arial" w:hAnsi="Arial" w:cs="Arial"/>
          <w:sz w:val="24"/>
          <w:szCs w:val="24"/>
        </w:rPr>
        <w:t>. In front of the outbuilding the plaintiff saw a lady who was handcuffed sitting on the</w:t>
      </w:r>
      <w:r w:rsidR="00D57BC2" w:rsidRPr="00DB5612">
        <w:rPr>
          <w:rFonts w:ascii="Arial" w:hAnsi="Arial" w:cs="Arial"/>
          <w:sz w:val="24"/>
          <w:szCs w:val="24"/>
        </w:rPr>
        <w:t xml:space="preserve"> floor.</w:t>
      </w:r>
      <w:r w:rsidR="000D5D2C" w:rsidRPr="00DB5612">
        <w:rPr>
          <w:rFonts w:ascii="Arial" w:hAnsi="Arial" w:cs="Arial"/>
          <w:sz w:val="24"/>
          <w:szCs w:val="24"/>
        </w:rPr>
        <w:t xml:space="preserve"> The plaintiff was led to one of the rooms in</w:t>
      </w:r>
      <w:r w:rsidR="00DA7644" w:rsidRPr="00DB5612">
        <w:rPr>
          <w:rFonts w:ascii="Arial" w:hAnsi="Arial" w:cs="Arial"/>
          <w:sz w:val="24"/>
          <w:szCs w:val="24"/>
        </w:rPr>
        <w:t xml:space="preserve"> the</w:t>
      </w:r>
      <w:r w:rsidR="000D5D2C" w:rsidRPr="00DB5612">
        <w:rPr>
          <w:rFonts w:ascii="Arial" w:hAnsi="Arial" w:cs="Arial"/>
          <w:sz w:val="24"/>
          <w:szCs w:val="24"/>
        </w:rPr>
        <w:t xml:space="preserve"> out-building where he saw a</w:t>
      </w:r>
      <w:r w:rsidR="00DA7644" w:rsidRPr="00DB5612">
        <w:rPr>
          <w:rFonts w:ascii="Arial" w:hAnsi="Arial" w:cs="Arial"/>
          <w:sz w:val="24"/>
          <w:szCs w:val="24"/>
        </w:rPr>
        <w:t xml:space="preserve"> lot of </w:t>
      </w:r>
      <w:r w:rsidR="000D5D2C" w:rsidRPr="00DB5612">
        <w:rPr>
          <w:rFonts w:ascii="Arial" w:hAnsi="Arial" w:cs="Arial"/>
          <w:sz w:val="24"/>
          <w:szCs w:val="24"/>
        </w:rPr>
        <w:t>money</w:t>
      </w:r>
      <w:r w:rsidR="00AE1E15" w:rsidRPr="00DB5612">
        <w:rPr>
          <w:rFonts w:ascii="Arial" w:hAnsi="Arial" w:cs="Arial"/>
          <w:sz w:val="24"/>
          <w:szCs w:val="24"/>
        </w:rPr>
        <w:t xml:space="preserve"> </w:t>
      </w:r>
      <w:r w:rsidR="00DA7644" w:rsidRPr="00DB5612">
        <w:rPr>
          <w:rFonts w:ascii="Arial" w:hAnsi="Arial" w:cs="Arial"/>
          <w:sz w:val="24"/>
          <w:szCs w:val="24"/>
        </w:rPr>
        <w:t xml:space="preserve">(bank </w:t>
      </w:r>
      <w:r w:rsidR="00DA7644" w:rsidRPr="00DB5612">
        <w:rPr>
          <w:rFonts w:ascii="Arial" w:hAnsi="Arial" w:cs="Arial"/>
          <w:sz w:val="24"/>
          <w:szCs w:val="24"/>
        </w:rPr>
        <w:lastRenderedPageBreak/>
        <w:t>notes)</w:t>
      </w:r>
      <w:r w:rsidR="000D5D2C" w:rsidRPr="00DB5612">
        <w:rPr>
          <w:rFonts w:ascii="Arial" w:hAnsi="Arial" w:cs="Arial"/>
          <w:sz w:val="24"/>
          <w:szCs w:val="24"/>
        </w:rPr>
        <w:t xml:space="preserve"> on the floor. The police told </w:t>
      </w:r>
      <w:r w:rsidR="00DA7644" w:rsidRPr="00DB5612">
        <w:rPr>
          <w:rFonts w:ascii="Arial" w:hAnsi="Arial" w:cs="Arial"/>
          <w:sz w:val="24"/>
          <w:szCs w:val="24"/>
        </w:rPr>
        <w:t xml:space="preserve">him </w:t>
      </w:r>
      <w:r w:rsidR="000D5D2C" w:rsidRPr="00DB5612">
        <w:rPr>
          <w:rFonts w:ascii="Arial" w:hAnsi="Arial" w:cs="Arial"/>
          <w:sz w:val="24"/>
          <w:szCs w:val="24"/>
        </w:rPr>
        <w:t xml:space="preserve">that was the </w:t>
      </w:r>
      <w:r w:rsidR="00DA7644" w:rsidRPr="00DB5612">
        <w:rPr>
          <w:rFonts w:ascii="Arial" w:hAnsi="Arial" w:cs="Arial"/>
          <w:sz w:val="24"/>
          <w:szCs w:val="24"/>
        </w:rPr>
        <w:t>money he and his friends had robbed earlier in Pretoria</w:t>
      </w:r>
      <w:r w:rsidR="00AE1E15" w:rsidRPr="00DB5612">
        <w:rPr>
          <w:rFonts w:ascii="Arial" w:hAnsi="Arial" w:cs="Arial"/>
          <w:sz w:val="24"/>
          <w:szCs w:val="24"/>
        </w:rPr>
        <w:t xml:space="preserve"> North</w:t>
      </w:r>
      <w:r w:rsidR="000D5D2C" w:rsidRPr="00DB5612">
        <w:rPr>
          <w:rFonts w:ascii="Arial" w:hAnsi="Arial" w:cs="Arial"/>
          <w:sz w:val="24"/>
          <w:szCs w:val="24"/>
        </w:rPr>
        <w:t xml:space="preserve">. The plaintiff testified </w:t>
      </w:r>
      <w:r w:rsidR="00DA7644" w:rsidRPr="00DB5612">
        <w:rPr>
          <w:rFonts w:ascii="Arial" w:hAnsi="Arial" w:cs="Arial"/>
          <w:sz w:val="24"/>
          <w:szCs w:val="24"/>
        </w:rPr>
        <w:t>that he was then</w:t>
      </w:r>
      <w:r w:rsidR="000D5D2C" w:rsidRPr="00DB5612">
        <w:rPr>
          <w:rFonts w:ascii="Arial" w:hAnsi="Arial" w:cs="Arial"/>
          <w:sz w:val="24"/>
          <w:szCs w:val="24"/>
        </w:rPr>
        <w:t xml:space="preserve"> </w:t>
      </w:r>
      <w:r w:rsidR="00807758" w:rsidRPr="00DB5612">
        <w:rPr>
          <w:rFonts w:ascii="Arial" w:hAnsi="Arial" w:cs="Arial"/>
          <w:sz w:val="24"/>
          <w:szCs w:val="24"/>
        </w:rPr>
        <w:t xml:space="preserve">handcuffed with his arms </w:t>
      </w:r>
      <w:proofErr w:type="gramStart"/>
      <w:r w:rsidR="00807758" w:rsidRPr="00DB5612">
        <w:rPr>
          <w:rFonts w:ascii="Arial" w:hAnsi="Arial" w:cs="Arial"/>
          <w:sz w:val="24"/>
          <w:szCs w:val="24"/>
        </w:rPr>
        <w:t>behind</w:t>
      </w:r>
      <w:proofErr w:type="gramEnd"/>
      <w:r w:rsidR="00807758" w:rsidRPr="00DB5612">
        <w:rPr>
          <w:rFonts w:ascii="Arial" w:hAnsi="Arial" w:cs="Arial"/>
          <w:sz w:val="24"/>
          <w:szCs w:val="24"/>
        </w:rPr>
        <w:t xml:space="preserve"> and t</w:t>
      </w:r>
      <w:r w:rsidR="000D5D2C" w:rsidRPr="00DB5612">
        <w:rPr>
          <w:rFonts w:ascii="Arial" w:hAnsi="Arial" w:cs="Arial"/>
          <w:sz w:val="24"/>
          <w:szCs w:val="24"/>
        </w:rPr>
        <w:t xml:space="preserve">he police started </w:t>
      </w:r>
      <w:r w:rsidR="00DA7644" w:rsidRPr="00DB5612">
        <w:rPr>
          <w:rFonts w:ascii="Arial" w:hAnsi="Arial" w:cs="Arial"/>
          <w:sz w:val="24"/>
          <w:szCs w:val="24"/>
        </w:rPr>
        <w:t xml:space="preserve">suffocating him with a </w:t>
      </w:r>
      <w:r w:rsidR="000D5D2C" w:rsidRPr="00DB5612">
        <w:rPr>
          <w:rFonts w:ascii="Arial" w:hAnsi="Arial" w:cs="Arial"/>
          <w:sz w:val="24"/>
          <w:szCs w:val="24"/>
        </w:rPr>
        <w:t xml:space="preserve">plastic they had placed around his neck. That had </w:t>
      </w:r>
      <w:r w:rsidR="00DA7644" w:rsidRPr="00DB5612">
        <w:rPr>
          <w:rFonts w:ascii="Arial" w:hAnsi="Arial" w:cs="Arial"/>
          <w:sz w:val="24"/>
          <w:szCs w:val="24"/>
        </w:rPr>
        <w:t xml:space="preserve">continued for about two </w:t>
      </w:r>
      <w:r w:rsidR="000D5D2C" w:rsidRPr="00DB5612">
        <w:rPr>
          <w:rFonts w:ascii="Arial" w:hAnsi="Arial" w:cs="Arial"/>
          <w:sz w:val="24"/>
          <w:szCs w:val="24"/>
        </w:rPr>
        <w:t>hours before the police took him to their BMW where</w:t>
      </w:r>
      <w:r w:rsidR="00DA7644" w:rsidRPr="00DB5612">
        <w:rPr>
          <w:rFonts w:ascii="Arial" w:hAnsi="Arial" w:cs="Arial"/>
          <w:sz w:val="24"/>
          <w:szCs w:val="24"/>
        </w:rPr>
        <w:t xml:space="preserve"> he sat on the back seat and had </w:t>
      </w:r>
      <w:r w:rsidR="000D5D2C" w:rsidRPr="00DB5612">
        <w:rPr>
          <w:rFonts w:ascii="Arial" w:hAnsi="Arial" w:cs="Arial"/>
          <w:sz w:val="24"/>
          <w:szCs w:val="24"/>
        </w:rPr>
        <w:t>call</w:t>
      </w:r>
      <w:r w:rsidR="00313AD0" w:rsidRPr="00DB5612">
        <w:rPr>
          <w:rFonts w:ascii="Arial" w:hAnsi="Arial" w:cs="Arial"/>
          <w:sz w:val="24"/>
          <w:szCs w:val="24"/>
        </w:rPr>
        <w:t>ed</w:t>
      </w:r>
      <w:r w:rsidR="000D5D2C" w:rsidRPr="00DB5612">
        <w:rPr>
          <w:rFonts w:ascii="Arial" w:hAnsi="Arial" w:cs="Arial"/>
          <w:sz w:val="24"/>
          <w:szCs w:val="24"/>
        </w:rPr>
        <w:t xml:space="preserve"> his friend, Michael </w:t>
      </w:r>
      <w:proofErr w:type="spellStart"/>
      <w:r w:rsidR="000D5D2C" w:rsidRPr="00DB5612">
        <w:rPr>
          <w:rFonts w:ascii="Arial" w:hAnsi="Arial" w:cs="Arial"/>
          <w:sz w:val="24"/>
          <w:szCs w:val="24"/>
        </w:rPr>
        <w:t>Mochocho</w:t>
      </w:r>
      <w:proofErr w:type="spellEnd"/>
      <w:r w:rsidR="000D5D2C" w:rsidRPr="00DB5612">
        <w:rPr>
          <w:rFonts w:ascii="Arial" w:hAnsi="Arial" w:cs="Arial"/>
          <w:sz w:val="24"/>
          <w:szCs w:val="24"/>
        </w:rPr>
        <w:t xml:space="preserve">, and </w:t>
      </w:r>
      <w:r w:rsidR="00313AD0" w:rsidRPr="00DB5612">
        <w:rPr>
          <w:rFonts w:ascii="Arial" w:hAnsi="Arial" w:cs="Arial"/>
          <w:sz w:val="24"/>
          <w:szCs w:val="24"/>
        </w:rPr>
        <w:t xml:space="preserve">told him that he was </w:t>
      </w:r>
      <w:r w:rsidR="000D5D2C" w:rsidRPr="00DB5612">
        <w:rPr>
          <w:rFonts w:ascii="Arial" w:hAnsi="Arial" w:cs="Arial"/>
          <w:sz w:val="24"/>
          <w:szCs w:val="24"/>
        </w:rPr>
        <w:t>under p</w:t>
      </w:r>
      <w:r w:rsidR="006735A0" w:rsidRPr="00DB5612">
        <w:rPr>
          <w:rFonts w:ascii="Arial" w:hAnsi="Arial" w:cs="Arial"/>
          <w:sz w:val="24"/>
          <w:szCs w:val="24"/>
        </w:rPr>
        <w:t>olice arrest in Atteridgeville.</w:t>
      </w:r>
    </w:p>
    <w:p w14:paraId="2F38F0A1" w14:textId="77777777" w:rsidR="006735A0" w:rsidRPr="006735A0" w:rsidRDefault="006735A0" w:rsidP="006735A0">
      <w:pPr>
        <w:pStyle w:val="ListParagraph"/>
        <w:rPr>
          <w:rFonts w:ascii="Arial" w:hAnsi="Arial" w:cs="Arial"/>
          <w:sz w:val="24"/>
          <w:szCs w:val="24"/>
        </w:rPr>
      </w:pPr>
    </w:p>
    <w:p w14:paraId="36742981" w14:textId="26BF86A5" w:rsidR="006735A0"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[15]</w:t>
      </w:r>
      <w:r>
        <w:rPr>
          <w:rFonts w:ascii="Arial" w:hAnsi="Arial" w:cs="Arial"/>
          <w:sz w:val="24"/>
          <w:szCs w:val="24"/>
        </w:rPr>
        <w:tab/>
      </w:r>
      <w:r w:rsidR="000D5D2C" w:rsidRPr="00DB5612">
        <w:rPr>
          <w:rFonts w:ascii="Arial" w:hAnsi="Arial" w:cs="Arial"/>
          <w:sz w:val="24"/>
          <w:szCs w:val="24"/>
        </w:rPr>
        <w:t>More police vehicles were arriving at the scene. At some stage the plaintiff was approached by a police Captain who had dislodged him of his cellular phone befor</w:t>
      </w:r>
      <w:r w:rsidR="00313AD0" w:rsidRPr="00DB5612">
        <w:rPr>
          <w:rFonts w:ascii="Arial" w:hAnsi="Arial" w:cs="Arial"/>
          <w:sz w:val="24"/>
          <w:szCs w:val="24"/>
        </w:rPr>
        <w:t>e asking him personal details</w:t>
      </w:r>
      <w:r w:rsidR="00313AD0" w:rsidRPr="00DB5612">
        <w:rPr>
          <w:rFonts w:ascii="Arial" w:hAnsi="Arial" w:cs="Arial"/>
          <w:b/>
          <w:sz w:val="24"/>
          <w:szCs w:val="24"/>
        </w:rPr>
        <w:t xml:space="preserve">. </w:t>
      </w:r>
      <w:r w:rsidR="00313AD0" w:rsidRPr="00DB5612">
        <w:rPr>
          <w:rFonts w:ascii="Arial" w:hAnsi="Arial" w:cs="Arial"/>
          <w:sz w:val="24"/>
          <w:szCs w:val="24"/>
        </w:rPr>
        <w:t>Having responded to the</w:t>
      </w:r>
      <w:r w:rsidR="00313AD0" w:rsidRPr="00DB5612">
        <w:rPr>
          <w:rFonts w:ascii="Arial" w:hAnsi="Arial" w:cs="Arial"/>
          <w:b/>
          <w:sz w:val="24"/>
          <w:szCs w:val="24"/>
        </w:rPr>
        <w:t xml:space="preserve"> </w:t>
      </w:r>
      <w:r w:rsidR="006A03FC" w:rsidRPr="00DB5612">
        <w:rPr>
          <w:rFonts w:ascii="Arial" w:hAnsi="Arial" w:cs="Arial"/>
          <w:sz w:val="24"/>
          <w:szCs w:val="24"/>
        </w:rPr>
        <w:t xml:space="preserve">questions asked, the </w:t>
      </w:r>
      <w:proofErr w:type="gramStart"/>
      <w:r w:rsidR="006A03FC" w:rsidRPr="00DB5612">
        <w:rPr>
          <w:rFonts w:ascii="Arial" w:hAnsi="Arial" w:cs="Arial"/>
          <w:sz w:val="24"/>
          <w:szCs w:val="24"/>
        </w:rPr>
        <w:t>C</w:t>
      </w:r>
      <w:r w:rsidR="00313AD0" w:rsidRPr="00DB5612">
        <w:rPr>
          <w:rFonts w:ascii="Arial" w:hAnsi="Arial" w:cs="Arial"/>
          <w:sz w:val="24"/>
          <w:szCs w:val="24"/>
        </w:rPr>
        <w:t>aptain</w:t>
      </w:r>
      <w:proofErr w:type="gramEnd"/>
      <w:r w:rsidR="00313AD0" w:rsidRPr="00DB5612">
        <w:rPr>
          <w:rFonts w:ascii="Arial" w:hAnsi="Arial" w:cs="Arial"/>
          <w:sz w:val="24"/>
          <w:szCs w:val="24"/>
        </w:rPr>
        <w:t xml:space="preserve"> remarked </w:t>
      </w:r>
      <w:r w:rsidR="000D5D2C" w:rsidRPr="00DB5612">
        <w:rPr>
          <w:rFonts w:ascii="Arial" w:hAnsi="Arial" w:cs="Arial"/>
          <w:sz w:val="24"/>
          <w:szCs w:val="24"/>
        </w:rPr>
        <w:t>that the plaintiff was wearing expensive clothing, his chil</w:t>
      </w:r>
      <w:r w:rsidR="00313AD0" w:rsidRPr="00DB5612">
        <w:rPr>
          <w:rFonts w:ascii="Arial" w:hAnsi="Arial" w:cs="Arial"/>
          <w:sz w:val="24"/>
          <w:szCs w:val="24"/>
        </w:rPr>
        <w:t xml:space="preserve">dren went to </w:t>
      </w:r>
      <w:r w:rsidR="000D5D2C" w:rsidRPr="00DB5612">
        <w:rPr>
          <w:rFonts w:ascii="Arial" w:hAnsi="Arial" w:cs="Arial"/>
          <w:sz w:val="24"/>
          <w:szCs w:val="24"/>
        </w:rPr>
        <w:t xml:space="preserve">expensive schools and that the plaintiff was a robber. </w:t>
      </w:r>
      <w:r w:rsidR="00313AD0" w:rsidRPr="00DB5612">
        <w:rPr>
          <w:rFonts w:ascii="Arial" w:hAnsi="Arial" w:cs="Arial"/>
          <w:sz w:val="24"/>
          <w:szCs w:val="24"/>
        </w:rPr>
        <w:t>At the plaintiff’s request,</w:t>
      </w:r>
      <w:r w:rsidR="000D5D2C" w:rsidRPr="00DB5612">
        <w:rPr>
          <w:rFonts w:ascii="Arial" w:hAnsi="Arial" w:cs="Arial"/>
          <w:sz w:val="24"/>
          <w:szCs w:val="24"/>
        </w:rPr>
        <w:t xml:space="preserve"> the </w:t>
      </w:r>
      <w:proofErr w:type="gramStart"/>
      <w:r w:rsidR="000D5D2C" w:rsidRPr="00DB5612">
        <w:rPr>
          <w:rFonts w:ascii="Arial" w:hAnsi="Arial" w:cs="Arial"/>
          <w:sz w:val="24"/>
          <w:szCs w:val="24"/>
        </w:rPr>
        <w:t>Captain</w:t>
      </w:r>
      <w:proofErr w:type="gramEnd"/>
      <w:r w:rsidR="00313AD0" w:rsidRPr="00DB5612">
        <w:rPr>
          <w:rFonts w:ascii="Arial" w:hAnsi="Arial" w:cs="Arial"/>
          <w:sz w:val="24"/>
          <w:szCs w:val="24"/>
        </w:rPr>
        <w:t xml:space="preserve"> phoned the plaintiff’s wife</w:t>
      </w:r>
      <w:r w:rsidR="00997BFB" w:rsidRPr="00DB5612">
        <w:rPr>
          <w:rFonts w:ascii="Arial" w:hAnsi="Arial" w:cs="Arial"/>
          <w:sz w:val="24"/>
          <w:szCs w:val="24"/>
        </w:rPr>
        <w:t xml:space="preserve"> and enabled him to speak to her.</w:t>
      </w:r>
    </w:p>
    <w:p w14:paraId="21690B9D" w14:textId="77777777" w:rsidR="006735A0" w:rsidRPr="006735A0" w:rsidRDefault="006735A0" w:rsidP="006735A0">
      <w:pPr>
        <w:pStyle w:val="ListParagraph"/>
        <w:rPr>
          <w:rFonts w:ascii="Arial" w:hAnsi="Arial" w:cs="Arial"/>
          <w:sz w:val="24"/>
          <w:szCs w:val="24"/>
        </w:rPr>
      </w:pPr>
    </w:p>
    <w:p w14:paraId="55EF4007" w14:textId="6AB46A64" w:rsidR="006735A0"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[16]</w:t>
      </w:r>
      <w:r>
        <w:rPr>
          <w:rFonts w:ascii="Arial" w:hAnsi="Arial" w:cs="Arial"/>
          <w:sz w:val="24"/>
          <w:szCs w:val="24"/>
        </w:rPr>
        <w:tab/>
      </w:r>
      <w:r w:rsidR="00997BFB" w:rsidRPr="00DB5612">
        <w:rPr>
          <w:rFonts w:ascii="Arial" w:hAnsi="Arial" w:cs="Arial"/>
          <w:sz w:val="24"/>
          <w:szCs w:val="24"/>
        </w:rPr>
        <w:t>Around 16h00 t</w:t>
      </w:r>
      <w:r w:rsidR="000D5D2C" w:rsidRPr="00DB5612">
        <w:rPr>
          <w:rFonts w:ascii="Arial" w:hAnsi="Arial" w:cs="Arial"/>
          <w:sz w:val="24"/>
          <w:szCs w:val="24"/>
        </w:rPr>
        <w:t>he plaintiff</w:t>
      </w:r>
      <w:r w:rsidR="00997BFB" w:rsidRPr="00DB5612">
        <w:rPr>
          <w:rFonts w:ascii="Arial" w:hAnsi="Arial" w:cs="Arial"/>
          <w:sz w:val="24"/>
          <w:szCs w:val="24"/>
        </w:rPr>
        <w:t xml:space="preserve">, the lady he had seen handcuffed at the scene and another lady were driven </w:t>
      </w:r>
      <w:r w:rsidR="000D5D2C" w:rsidRPr="00DB5612">
        <w:rPr>
          <w:rFonts w:ascii="Arial" w:hAnsi="Arial" w:cs="Arial"/>
          <w:sz w:val="24"/>
          <w:szCs w:val="24"/>
        </w:rPr>
        <w:t>to Atteridgeville police station</w:t>
      </w:r>
      <w:r w:rsidR="006735A0" w:rsidRPr="00DB5612">
        <w:rPr>
          <w:rFonts w:ascii="Arial" w:hAnsi="Arial" w:cs="Arial"/>
          <w:sz w:val="24"/>
          <w:szCs w:val="24"/>
        </w:rPr>
        <w:t xml:space="preserve">. The plaintiff’s vehicle </w:t>
      </w:r>
      <w:r w:rsidR="00997BFB" w:rsidRPr="00DB5612">
        <w:rPr>
          <w:rFonts w:ascii="Arial" w:hAnsi="Arial" w:cs="Arial"/>
          <w:sz w:val="24"/>
          <w:szCs w:val="24"/>
        </w:rPr>
        <w:t xml:space="preserve">was left at the </w:t>
      </w:r>
      <w:r w:rsidR="000D5D2C" w:rsidRPr="00DB5612">
        <w:rPr>
          <w:rFonts w:ascii="Arial" w:hAnsi="Arial" w:cs="Arial"/>
          <w:sz w:val="24"/>
          <w:szCs w:val="24"/>
        </w:rPr>
        <w:t>scene. He was informed that his arrest was</w:t>
      </w:r>
      <w:r w:rsidR="003B2A39" w:rsidRPr="00DB5612">
        <w:rPr>
          <w:rFonts w:ascii="Arial" w:hAnsi="Arial" w:cs="Arial"/>
          <w:sz w:val="24"/>
          <w:szCs w:val="24"/>
        </w:rPr>
        <w:t xml:space="preserve"> in relation to the</w:t>
      </w:r>
      <w:r w:rsidR="000D5D2C" w:rsidRPr="00DB5612">
        <w:rPr>
          <w:rFonts w:ascii="Arial" w:hAnsi="Arial" w:cs="Arial"/>
          <w:sz w:val="24"/>
          <w:szCs w:val="24"/>
        </w:rPr>
        <w:t xml:space="preserve"> robbery in Pretoria North.</w:t>
      </w:r>
    </w:p>
    <w:p w14:paraId="56783D02" w14:textId="77777777" w:rsidR="006735A0" w:rsidRPr="006735A0" w:rsidRDefault="006735A0" w:rsidP="006735A0">
      <w:pPr>
        <w:pStyle w:val="ListParagraph"/>
        <w:rPr>
          <w:rFonts w:ascii="Arial" w:hAnsi="Arial" w:cs="Arial"/>
          <w:sz w:val="24"/>
          <w:szCs w:val="24"/>
        </w:rPr>
      </w:pPr>
    </w:p>
    <w:p w14:paraId="5DC96837" w14:textId="75DBC737" w:rsidR="006735A0"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[17]</w:t>
      </w:r>
      <w:r>
        <w:rPr>
          <w:rFonts w:ascii="Arial" w:hAnsi="Arial" w:cs="Arial"/>
          <w:sz w:val="24"/>
          <w:szCs w:val="24"/>
        </w:rPr>
        <w:tab/>
      </w:r>
      <w:r w:rsidR="000D5D2C" w:rsidRPr="00DB5612">
        <w:rPr>
          <w:rFonts w:ascii="Arial" w:hAnsi="Arial" w:cs="Arial"/>
          <w:sz w:val="24"/>
          <w:szCs w:val="24"/>
        </w:rPr>
        <w:t>The plaintiff testified that he spent the Wednesday night in detention at the Atteridgeville police station. During that night the police had brought another man to his cell. The man appeared to have been badly assaulted. He was Lehlohonolo, one of the three men the plaintiff a</w:t>
      </w:r>
      <w:r w:rsidR="006735A0" w:rsidRPr="00DB5612">
        <w:rPr>
          <w:rFonts w:ascii="Arial" w:hAnsi="Arial" w:cs="Arial"/>
          <w:sz w:val="24"/>
          <w:szCs w:val="24"/>
        </w:rPr>
        <w:t>nd his friend, Khotso, had</w:t>
      </w:r>
      <w:r w:rsidR="00702EAB" w:rsidRPr="00DB5612">
        <w:rPr>
          <w:rFonts w:ascii="Arial" w:hAnsi="Arial" w:cs="Arial"/>
          <w:sz w:val="24"/>
          <w:szCs w:val="24"/>
        </w:rPr>
        <w:t xml:space="preserve"> </w:t>
      </w:r>
      <w:r w:rsidR="00702EAB" w:rsidRPr="00DB5612">
        <w:rPr>
          <w:rFonts w:ascii="Arial" w:hAnsi="Arial" w:cs="Arial"/>
          <w:sz w:val="24"/>
          <w:szCs w:val="24"/>
        </w:rPr>
        <w:lastRenderedPageBreak/>
        <w:t>allegedly</w:t>
      </w:r>
      <w:r w:rsidR="006735A0" w:rsidRPr="00DB5612">
        <w:rPr>
          <w:rFonts w:ascii="Arial" w:hAnsi="Arial" w:cs="Arial"/>
          <w:sz w:val="24"/>
          <w:szCs w:val="24"/>
        </w:rPr>
        <w:t xml:space="preserve"> met </w:t>
      </w:r>
      <w:r w:rsidR="000D5D2C" w:rsidRPr="00DB5612">
        <w:rPr>
          <w:rFonts w:ascii="Arial" w:hAnsi="Arial" w:cs="Arial"/>
          <w:sz w:val="24"/>
          <w:szCs w:val="24"/>
        </w:rPr>
        <w:t>at the four-way stop and who had di</w:t>
      </w:r>
      <w:r w:rsidR="00702EAB" w:rsidRPr="00DB5612">
        <w:rPr>
          <w:rFonts w:ascii="Arial" w:hAnsi="Arial" w:cs="Arial"/>
          <w:sz w:val="24"/>
          <w:szCs w:val="24"/>
        </w:rPr>
        <w:t>rected them to the scene</w:t>
      </w:r>
      <w:r w:rsidR="000D5D2C" w:rsidRPr="00DB5612">
        <w:rPr>
          <w:rFonts w:ascii="Arial" w:hAnsi="Arial" w:cs="Arial"/>
          <w:sz w:val="24"/>
          <w:szCs w:val="24"/>
        </w:rPr>
        <w:t>. The two ladies</w:t>
      </w:r>
      <w:r w:rsidR="004F62C1" w:rsidRPr="00DB5612">
        <w:rPr>
          <w:rFonts w:ascii="Arial" w:hAnsi="Arial" w:cs="Arial"/>
          <w:sz w:val="24"/>
          <w:szCs w:val="24"/>
        </w:rPr>
        <w:t xml:space="preserve"> were</w:t>
      </w:r>
      <w:r w:rsidR="000D5D2C" w:rsidRPr="00DB5612">
        <w:rPr>
          <w:rFonts w:ascii="Arial" w:hAnsi="Arial" w:cs="Arial"/>
          <w:sz w:val="24"/>
          <w:szCs w:val="24"/>
        </w:rPr>
        <w:t xml:space="preserve"> released and the plaintiff and Lehlohonolo were taken to the cells.</w:t>
      </w:r>
    </w:p>
    <w:p w14:paraId="12AFF4CD" w14:textId="77777777" w:rsidR="006735A0" w:rsidRPr="006735A0" w:rsidRDefault="006735A0" w:rsidP="006735A0">
      <w:pPr>
        <w:pStyle w:val="ListParagraph"/>
        <w:rPr>
          <w:rFonts w:ascii="Arial" w:hAnsi="Arial" w:cs="Arial"/>
          <w:sz w:val="24"/>
          <w:szCs w:val="24"/>
        </w:rPr>
      </w:pPr>
    </w:p>
    <w:p w14:paraId="034F28C1" w14:textId="0960DAB3" w:rsidR="006735A0"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[18]</w:t>
      </w:r>
      <w:r>
        <w:rPr>
          <w:rFonts w:ascii="Arial" w:hAnsi="Arial" w:cs="Arial"/>
          <w:sz w:val="24"/>
          <w:szCs w:val="24"/>
        </w:rPr>
        <w:tab/>
      </w:r>
      <w:r w:rsidR="000D5D2C" w:rsidRPr="00DB5612">
        <w:rPr>
          <w:rFonts w:ascii="Arial" w:hAnsi="Arial" w:cs="Arial"/>
          <w:sz w:val="24"/>
          <w:szCs w:val="24"/>
        </w:rPr>
        <w:t>The following day, Thursday, a police officer who introduced himself as Van der Berg from the HAWKS arrived and advised the plaintiff and Lehlohonolo</w:t>
      </w:r>
      <w:r w:rsidR="000D5D2C" w:rsidRPr="00DB5612">
        <w:rPr>
          <w:rFonts w:ascii="Arial" w:hAnsi="Arial" w:cs="Arial"/>
          <w:b/>
          <w:sz w:val="24"/>
          <w:szCs w:val="24"/>
        </w:rPr>
        <w:t xml:space="preserve"> </w:t>
      </w:r>
      <w:r w:rsidR="000D5D2C" w:rsidRPr="00DB5612">
        <w:rPr>
          <w:rFonts w:ascii="Arial" w:hAnsi="Arial" w:cs="Arial"/>
          <w:sz w:val="24"/>
          <w:szCs w:val="24"/>
        </w:rPr>
        <w:t xml:space="preserve">that he needed to take their statements and verify their residential addresses before they could appear in court the following day, being a Friday. The plaintiff had told Van der Berg that he was a police officer himself and </w:t>
      </w:r>
      <w:r w:rsidR="00702EAB" w:rsidRPr="00DB5612">
        <w:rPr>
          <w:rFonts w:ascii="Arial" w:hAnsi="Arial" w:cs="Arial"/>
          <w:sz w:val="24"/>
          <w:szCs w:val="24"/>
        </w:rPr>
        <w:t xml:space="preserve">requested </w:t>
      </w:r>
      <w:r w:rsidR="000D5D2C" w:rsidRPr="00DB5612">
        <w:rPr>
          <w:rFonts w:ascii="Arial" w:hAnsi="Arial" w:cs="Arial"/>
          <w:sz w:val="24"/>
          <w:szCs w:val="24"/>
        </w:rPr>
        <w:t xml:space="preserve">to write his own statement as he intended to lay charges against the police, but Van der Berg had insisted on interviewing the plaintiff and Lehlohonolo individually and writing their statements himself. The plaintiff stated that his alleged </w:t>
      </w:r>
      <w:r w:rsidR="006735A0" w:rsidRPr="00DB5612">
        <w:rPr>
          <w:rFonts w:ascii="Arial" w:hAnsi="Arial" w:cs="Arial"/>
          <w:sz w:val="24"/>
          <w:szCs w:val="24"/>
        </w:rPr>
        <w:t>statement</w:t>
      </w:r>
      <w:r w:rsidR="00702EAB" w:rsidRPr="00DB5612">
        <w:rPr>
          <w:rFonts w:ascii="Arial" w:hAnsi="Arial" w:cs="Arial"/>
          <w:sz w:val="24"/>
          <w:szCs w:val="24"/>
        </w:rPr>
        <w:t xml:space="preserve"> </w:t>
      </w:r>
      <w:r w:rsidR="000D5D2C" w:rsidRPr="00DB5612">
        <w:rPr>
          <w:rFonts w:ascii="Arial" w:hAnsi="Arial" w:cs="Arial"/>
          <w:sz w:val="24"/>
          <w:szCs w:val="24"/>
        </w:rPr>
        <w:t xml:space="preserve">was neither read to him nor given to him to </w:t>
      </w:r>
      <w:r w:rsidR="006735A0" w:rsidRPr="00DB5612">
        <w:rPr>
          <w:rFonts w:ascii="Arial" w:hAnsi="Arial" w:cs="Arial"/>
          <w:sz w:val="24"/>
          <w:szCs w:val="24"/>
        </w:rPr>
        <w:t>read. He had “</w:t>
      </w:r>
      <w:r w:rsidR="000D5D2C" w:rsidRPr="00DB5612">
        <w:rPr>
          <w:rFonts w:ascii="Arial" w:hAnsi="Arial" w:cs="Arial"/>
          <w:i/>
          <w:sz w:val="24"/>
          <w:szCs w:val="24"/>
        </w:rPr>
        <w:t>signed it merely to finish and go home</w:t>
      </w:r>
      <w:r w:rsidR="006735A0" w:rsidRPr="00DB5612">
        <w:rPr>
          <w:rFonts w:ascii="Arial" w:hAnsi="Arial" w:cs="Arial"/>
          <w:sz w:val="24"/>
          <w:szCs w:val="24"/>
        </w:rPr>
        <w:t>”</w:t>
      </w:r>
      <w:r w:rsidR="000D5D2C" w:rsidRPr="00DB5612">
        <w:rPr>
          <w:rFonts w:ascii="Arial" w:hAnsi="Arial" w:cs="Arial"/>
          <w:i/>
          <w:sz w:val="24"/>
          <w:szCs w:val="24"/>
        </w:rPr>
        <w:t>.</w:t>
      </w:r>
    </w:p>
    <w:p w14:paraId="0EDB2425" w14:textId="77777777" w:rsidR="006735A0" w:rsidRPr="006735A0" w:rsidRDefault="006735A0" w:rsidP="006735A0">
      <w:pPr>
        <w:pStyle w:val="ListParagraph"/>
        <w:rPr>
          <w:rFonts w:ascii="Arial" w:hAnsi="Arial" w:cs="Arial"/>
          <w:sz w:val="24"/>
          <w:szCs w:val="24"/>
        </w:rPr>
      </w:pPr>
    </w:p>
    <w:p w14:paraId="0806637B" w14:textId="7CA9BF58" w:rsidR="00B77465" w:rsidRPr="00DB5612" w:rsidRDefault="00DB5612" w:rsidP="00DB5612">
      <w:pPr>
        <w:spacing w:line="480" w:lineRule="auto"/>
        <w:ind w:left="709" w:hanging="709"/>
        <w:jc w:val="both"/>
        <w:rPr>
          <w:rFonts w:ascii="Arial" w:hAnsi="Arial" w:cs="Arial"/>
          <w:sz w:val="24"/>
          <w:szCs w:val="24"/>
        </w:rPr>
      </w:pPr>
      <w:r w:rsidRPr="006735A0">
        <w:rPr>
          <w:rFonts w:ascii="Arial" w:hAnsi="Arial" w:cs="Arial"/>
          <w:sz w:val="24"/>
          <w:szCs w:val="24"/>
        </w:rPr>
        <w:t>[19]</w:t>
      </w:r>
      <w:r w:rsidRPr="006735A0">
        <w:rPr>
          <w:rFonts w:ascii="Arial" w:hAnsi="Arial" w:cs="Arial"/>
          <w:sz w:val="24"/>
          <w:szCs w:val="24"/>
        </w:rPr>
        <w:tab/>
      </w:r>
      <w:r w:rsidR="00206089" w:rsidRPr="00DB5612">
        <w:rPr>
          <w:rFonts w:ascii="Arial" w:hAnsi="Arial" w:cs="Arial"/>
          <w:sz w:val="24"/>
          <w:szCs w:val="24"/>
        </w:rPr>
        <w:t xml:space="preserve">The plaintiff alleged that he remained in detention </w:t>
      </w:r>
      <w:r w:rsidR="00B77465" w:rsidRPr="00DB5612">
        <w:rPr>
          <w:rFonts w:ascii="Arial" w:hAnsi="Arial" w:cs="Arial"/>
          <w:sz w:val="24"/>
          <w:szCs w:val="24"/>
        </w:rPr>
        <w:t xml:space="preserve">for three days before he and </w:t>
      </w:r>
      <w:r w:rsidR="006735A0" w:rsidRPr="00DB5612">
        <w:rPr>
          <w:rFonts w:ascii="Arial" w:hAnsi="Arial" w:cs="Arial"/>
          <w:sz w:val="24"/>
          <w:szCs w:val="24"/>
        </w:rPr>
        <w:t>his co</w:t>
      </w:r>
      <w:r w:rsidR="00B77465" w:rsidRPr="00DB5612">
        <w:rPr>
          <w:rFonts w:ascii="Arial" w:hAnsi="Arial" w:cs="Arial"/>
          <w:sz w:val="24"/>
          <w:szCs w:val="24"/>
        </w:rPr>
        <w:t>-accused appear</w:t>
      </w:r>
      <w:r w:rsidR="00702EAB" w:rsidRPr="00DB5612">
        <w:rPr>
          <w:rFonts w:ascii="Arial" w:hAnsi="Arial" w:cs="Arial"/>
          <w:sz w:val="24"/>
          <w:szCs w:val="24"/>
        </w:rPr>
        <w:t>ed</w:t>
      </w:r>
      <w:r w:rsidR="00B77465" w:rsidRPr="00DB5612">
        <w:rPr>
          <w:rFonts w:ascii="Arial" w:hAnsi="Arial" w:cs="Arial"/>
          <w:sz w:val="24"/>
          <w:szCs w:val="24"/>
        </w:rPr>
        <w:t xml:space="preserve"> in court where they </w:t>
      </w:r>
      <w:r w:rsidR="00206089" w:rsidRPr="00DB5612">
        <w:rPr>
          <w:rFonts w:ascii="Arial" w:hAnsi="Arial" w:cs="Arial"/>
          <w:sz w:val="24"/>
          <w:szCs w:val="24"/>
        </w:rPr>
        <w:t xml:space="preserve">faced charges of robbery with aggravating circumstances </w:t>
      </w:r>
      <w:r w:rsidR="00B77465" w:rsidRPr="00DB5612">
        <w:rPr>
          <w:rFonts w:ascii="Arial" w:hAnsi="Arial" w:cs="Arial"/>
          <w:sz w:val="24"/>
          <w:szCs w:val="24"/>
        </w:rPr>
        <w:t xml:space="preserve">and possession of suspected stolen property. They </w:t>
      </w:r>
      <w:r w:rsidR="006735A0" w:rsidRPr="00DB5612">
        <w:rPr>
          <w:rFonts w:ascii="Arial" w:hAnsi="Arial" w:cs="Arial"/>
          <w:sz w:val="24"/>
          <w:szCs w:val="24"/>
        </w:rPr>
        <w:t>were r</w:t>
      </w:r>
      <w:r w:rsidR="00B77465" w:rsidRPr="00DB5612">
        <w:rPr>
          <w:rFonts w:ascii="Arial" w:hAnsi="Arial" w:cs="Arial"/>
          <w:sz w:val="24"/>
          <w:szCs w:val="24"/>
        </w:rPr>
        <w:t>emanded in custody</w:t>
      </w:r>
      <w:r w:rsidR="00206089" w:rsidRPr="00DB5612">
        <w:rPr>
          <w:rFonts w:ascii="Arial" w:hAnsi="Arial" w:cs="Arial"/>
          <w:sz w:val="24"/>
          <w:szCs w:val="24"/>
        </w:rPr>
        <w:t xml:space="preserve"> </w:t>
      </w:r>
      <w:r w:rsidR="00B77465" w:rsidRPr="00DB5612">
        <w:rPr>
          <w:rFonts w:ascii="Arial" w:hAnsi="Arial" w:cs="Arial"/>
          <w:sz w:val="24"/>
          <w:szCs w:val="24"/>
        </w:rPr>
        <w:t xml:space="preserve">until released on bail of R5000 each on 17 August 2018 and the charges against him withdrawn on </w:t>
      </w:r>
      <w:r w:rsidR="006B5EC1" w:rsidRPr="00DB5612">
        <w:rPr>
          <w:rFonts w:ascii="Arial" w:hAnsi="Arial" w:cs="Arial"/>
          <w:sz w:val="24"/>
          <w:szCs w:val="24"/>
        </w:rPr>
        <w:t>29</w:t>
      </w:r>
      <w:r w:rsidR="00B77465" w:rsidRPr="00DB5612">
        <w:rPr>
          <w:rFonts w:ascii="Arial" w:hAnsi="Arial" w:cs="Arial"/>
          <w:b/>
          <w:sz w:val="24"/>
          <w:szCs w:val="24"/>
        </w:rPr>
        <w:t xml:space="preserve"> </w:t>
      </w:r>
      <w:r w:rsidR="00702EAB" w:rsidRPr="00DB5612">
        <w:rPr>
          <w:rFonts w:ascii="Arial" w:hAnsi="Arial" w:cs="Arial"/>
          <w:sz w:val="24"/>
          <w:szCs w:val="24"/>
        </w:rPr>
        <w:t>November 2019</w:t>
      </w:r>
      <w:r w:rsidR="00B77465" w:rsidRPr="00DB5612">
        <w:rPr>
          <w:rFonts w:ascii="Arial" w:hAnsi="Arial" w:cs="Arial"/>
          <w:sz w:val="24"/>
          <w:szCs w:val="24"/>
        </w:rPr>
        <w:t>.</w:t>
      </w:r>
    </w:p>
    <w:p w14:paraId="78232D76" w14:textId="77777777" w:rsidR="00B77465" w:rsidRDefault="00B77465" w:rsidP="00B77465">
      <w:pPr>
        <w:rPr>
          <w:rFonts w:ascii="Arial" w:hAnsi="Arial" w:cs="Arial"/>
          <w:sz w:val="24"/>
          <w:szCs w:val="24"/>
        </w:rPr>
      </w:pPr>
      <w:r>
        <w:rPr>
          <w:rFonts w:ascii="Arial" w:hAnsi="Arial" w:cs="Arial"/>
          <w:sz w:val="24"/>
          <w:szCs w:val="24"/>
        </w:rPr>
        <w:t xml:space="preserve"> </w:t>
      </w:r>
    </w:p>
    <w:p w14:paraId="78940884" w14:textId="77777777" w:rsidR="00D15ADB" w:rsidRDefault="00D15ADB" w:rsidP="00D15ADB">
      <w:pPr>
        <w:rPr>
          <w:rFonts w:ascii="Arial" w:hAnsi="Arial" w:cs="Arial"/>
          <w:b/>
          <w:sz w:val="24"/>
          <w:szCs w:val="24"/>
        </w:rPr>
      </w:pPr>
      <w:r>
        <w:rPr>
          <w:rFonts w:ascii="Arial" w:hAnsi="Arial" w:cs="Arial"/>
          <w:b/>
          <w:sz w:val="24"/>
          <w:szCs w:val="24"/>
        </w:rPr>
        <w:t xml:space="preserve">BASIS FOR </w:t>
      </w:r>
      <w:r w:rsidRPr="00E50E57">
        <w:rPr>
          <w:rFonts w:ascii="Arial" w:hAnsi="Arial" w:cs="Arial"/>
          <w:b/>
          <w:sz w:val="24"/>
          <w:szCs w:val="24"/>
        </w:rPr>
        <w:t>UNLAWFUL ARREST AND DETENTION</w:t>
      </w:r>
      <w:r w:rsidR="006B3F38">
        <w:rPr>
          <w:rFonts w:ascii="Arial" w:hAnsi="Arial" w:cs="Arial"/>
          <w:b/>
          <w:sz w:val="24"/>
          <w:szCs w:val="24"/>
        </w:rPr>
        <w:t xml:space="preserve"> CLAIM</w:t>
      </w:r>
    </w:p>
    <w:p w14:paraId="6217AB82" w14:textId="77777777" w:rsidR="006735A0" w:rsidRPr="00E50E57" w:rsidRDefault="006735A0" w:rsidP="00D15ADB">
      <w:pPr>
        <w:rPr>
          <w:rFonts w:ascii="Arial" w:hAnsi="Arial" w:cs="Arial"/>
          <w:b/>
          <w:sz w:val="24"/>
          <w:szCs w:val="24"/>
        </w:rPr>
      </w:pPr>
    </w:p>
    <w:p w14:paraId="411B884C" w14:textId="76FCE340" w:rsidR="00D15ADB" w:rsidRPr="00DB5612" w:rsidRDefault="00DB5612" w:rsidP="00DB5612">
      <w:pPr>
        <w:spacing w:line="480" w:lineRule="auto"/>
        <w:ind w:left="709" w:hanging="709"/>
        <w:jc w:val="both"/>
        <w:rPr>
          <w:rFonts w:ascii="Arial" w:hAnsi="Arial" w:cs="Arial"/>
          <w:sz w:val="24"/>
          <w:szCs w:val="24"/>
        </w:rPr>
      </w:pPr>
      <w:r w:rsidRPr="007B55C0">
        <w:rPr>
          <w:rFonts w:ascii="Arial" w:hAnsi="Arial" w:cs="Arial"/>
          <w:sz w:val="24"/>
          <w:szCs w:val="24"/>
        </w:rPr>
        <w:t>[20]</w:t>
      </w:r>
      <w:r w:rsidRPr="007B55C0">
        <w:rPr>
          <w:rFonts w:ascii="Arial" w:hAnsi="Arial" w:cs="Arial"/>
          <w:sz w:val="24"/>
          <w:szCs w:val="24"/>
        </w:rPr>
        <w:tab/>
      </w:r>
      <w:r w:rsidR="00D15ADB" w:rsidRPr="00DB5612">
        <w:rPr>
          <w:rFonts w:ascii="Arial" w:hAnsi="Arial" w:cs="Arial"/>
          <w:sz w:val="24"/>
          <w:szCs w:val="24"/>
        </w:rPr>
        <w:t xml:space="preserve">In response to questions by his counsel in this court, the plaintiff testified that he was not involved in the robbery and knew nothing about it and the VW Jetta </w:t>
      </w:r>
      <w:r w:rsidR="00D15ADB" w:rsidRPr="00DB5612">
        <w:rPr>
          <w:rFonts w:ascii="Arial" w:hAnsi="Arial" w:cs="Arial"/>
          <w:sz w:val="24"/>
          <w:szCs w:val="24"/>
        </w:rPr>
        <w:lastRenderedPageBreak/>
        <w:t>6. In his view, the police had abused their powers in arresting and detaining him and publishing his name on News 24 with pictures of him holdi</w:t>
      </w:r>
      <w:r w:rsidR="00702EAB" w:rsidRPr="00DB5612">
        <w:rPr>
          <w:rFonts w:ascii="Arial" w:hAnsi="Arial" w:cs="Arial"/>
          <w:sz w:val="24"/>
          <w:szCs w:val="24"/>
        </w:rPr>
        <w:t xml:space="preserve">ng the stacks of cash that </w:t>
      </w:r>
      <w:r w:rsidR="00D15ADB" w:rsidRPr="00DB5612">
        <w:rPr>
          <w:rFonts w:ascii="Arial" w:hAnsi="Arial" w:cs="Arial"/>
          <w:sz w:val="24"/>
          <w:szCs w:val="24"/>
        </w:rPr>
        <w:t xml:space="preserve">were taken by the victim of the robbery as they </w:t>
      </w:r>
      <w:r w:rsidR="00FA3FDF" w:rsidRPr="00DB5612">
        <w:rPr>
          <w:rFonts w:ascii="Arial" w:hAnsi="Arial" w:cs="Arial"/>
          <w:sz w:val="24"/>
          <w:szCs w:val="24"/>
        </w:rPr>
        <w:t xml:space="preserve">counted and </w:t>
      </w:r>
      <w:r w:rsidR="00D15ADB" w:rsidRPr="00DB5612">
        <w:rPr>
          <w:rFonts w:ascii="Arial" w:hAnsi="Arial" w:cs="Arial"/>
          <w:sz w:val="24"/>
          <w:szCs w:val="24"/>
        </w:rPr>
        <w:t>packaged the cash.</w:t>
      </w:r>
      <w:r w:rsidR="00D15ADB" w:rsidRPr="00DB5612">
        <w:rPr>
          <w:rFonts w:ascii="Arial" w:hAnsi="Arial" w:cs="Arial"/>
          <w:b/>
          <w:sz w:val="24"/>
          <w:szCs w:val="24"/>
        </w:rPr>
        <w:t xml:space="preserve"> </w:t>
      </w:r>
      <w:r w:rsidR="00D15ADB" w:rsidRPr="00DB5612">
        <w:rPr>
          <w:rFonts w:ascii="Arial" w:hAnsi="Arial" w:cs="Arial"/>
          <w:sz w:val="24"/>
          <w:szCs w:val="24"/>
        </w:rPr>
        <w:t>He was never informed whether his service firearm that had been confiscated was ever taken for ballistic</w:t>
      </w:r>
      <w:r w:rsidR="00702EAB" w:rsidRPr="00DB5612">
        <w:rPr>
          <w:rFonts w:ascii="Arial" w:hAnsi="Arial" w:cs="Arial"/>
          <w:sz w:val="24"/>
          <w:szCs w:val="24"/>
        </w:rPr>
        <w:t>s</w:t>
      </w:r>
      <w:r w:rsidR="00D15ADB" w:rsidRPr="00DB5612">
        <w:rPr>
          <w:rFonts w:ascii="Arial" w:hAnsi="Arial" w:cs="Arial"/>
          <w:sz w:val="24"/>
          <w:szCs w:val="24"/>
        </w:rPr>
        <w:t xml:space="preserve"> testing and what the outcome of police investigations relating to the white VW Jetta 6 was</w:t>
      </w:r>
      <w:r w:rsidR="00FA3FDF" w:rsidRPr="00DB5612">
        <w:rPr>
          <w:rFonts w:ascii="Arial" w:hAnsi="Arial" w:cs="Arial"/>
          <w:sz w:val="24"/>
          <w:szCs w:val="24"/>
        </w:rPr>
        <w:t>. His</w:t>
      </w:r>
      <w:r w:rsidR="00D15ADB" w:rsidRPr="00DB5612">
        <w:rPr>
          <w:rFonts w:ascii="Arial" w:hAnsi="Arial" w:cs="Arial"/>
          <w:sz w:val="24"/>
          <w:szCs w:val="24"/>
        </w:rPr>
        <w:t xml:space="preserve"> arrest and detention had resulted in his suspension from work for 90 </w:t>
      </w:r>
      <w:r w:rsidR="00FA3FDF" w:rsidRPr="00DB5612">
        <w:rPr>
          <w:rFonts w:ascii="Arial" w:hAnsi="Arial" w:cs="Arial"/>
          <w:sz w:val="24"/>
          <w:szCs w:val="24"/>
        </w:rPr>
        <w:t>days on</w:t>
      </w:r>
      <w:r w:rsidR="00D15ADB" w:rsidRPr="00DB5612">
        <w:rPr>
          <w:rFonts w:ascii="Arial" w:hAnsi="Arial" w:cs="Arial"/>
          <w:sz w:val="24"/>
          <w:szCs w:val="24"/>
        </w:rPr>
        <w:t xml:space="preserve"> the ground of suspected misconduct. He ascribed his arrest and </w:t>
      </w:r>
      <w:r w:rsidR="00FA3FDF" w:rsidRPr="00DB5612">
        <w:rPr>
          <w:rFonts w:ascii="Arial" w:hAnsi="Arial" w:cs="Arial"/>
          <w:sz w:val="24"/>
          <w:szCs w:val="24"/>
        </w:rPr>
        <w:t>detention</w:t>
      </w:r>
      <w:r w:rsidR="00D15ADB" w:rsidRPr="00DB5612">
        <w:rPr>
          <w:rFonts w:ascii="Arial" w:hAnsi="Arial" w:cs="Arial"/>
          <w:sz w:val="24"/>
          <w:szCs w:val="24"/>
        </w:rPr>
        <w:t xml:space="preserve"> to an abuse of authority by the police. </w:t>
      </w:r>
    </w:p>
    <w:p w14:paraId="58489EEE" w14:textId="77777777" w:rsidR="002644E9" w:rsidRDefault="002644E9" w:rsidP="00FD5947">
      <w:pPr>
        <w:rPr>
          <w:rFonts w:ascii="Arial" w:hAnsi="Arial" w:cs="Arial"/>
          <w:b/>
          <w:sz w:val="24"/>
          <w:szCs w:val="24"/>
        </w:rPr>
      </w:pPr>
    </w:p>
    <w:p w14:paraId="7505E9B3" w14:textId="77777777" w:rsidR="000D5DAA" w:rsidRDefault="000D5DAA" w:rsidP="00E7748E">
      <w:pPr>
        <w:rPr>
          <w:rFonts w:ascii="Arial" w:hAnsi="Arial" w:cs="Arial"/>
          <w:b/>
          <w:sz w:val="24"/>
          <w:szCs w:val="24"/>
        </w:rPr>
      </w:pPr>
    </w:p>
    <w:p w14:paraId="7EE35EAD" w14:textId="77777777" w:rsidR="000D5DAA" w:rsidRDefault="000D5DAA" w:rsidP="00E7748E">
      <w:pPr>
        <w:rPr>
          <w:rFonts w:ascii="Arial" w:hAnsi="Arial" w:cs="Arial"/>
          <w:b/>
          <w:sz w:val="24"/>
          <w:szCs w:val="24"/>
        </w:rPr>
      </w:pPr>
    </w:p>
    <w:p w14:paraId="73B40D5A" w14:textId="77777777" w:rsidR="000D5DAA" w:rsidRDefault="000D5DAA" w:rsidP="00E7748E">
      <w:pPr>
        <w:rPr>
          <w:rFonts w:ascii="Arial" w:hAnsi="Arial" w:cs="Arial"/>
          <w:b/>
          <w:sz w:val="24"/>
          <w:szCs w:val="24"/>
        </w:rPr>
      </w:pPr>
    </w:p>
    <w:p w14:paraId="5D71354C" w14:textId="77777777" w:rsidR="00E7748E" w:rsidRDefault="00E7748E" w:rsidP="00E7748E">
      <w:pPr>
        <w:rPr>
          <w:rFonts w:ascii="Arial" w:hAnsi="Arial" w:cs="Arial"/>
          <w:b/>
          <w:sz w:val="24"/>
          <w:szCs w:val="24"/>
        </w:rPr>
      </w:pPr>
      <w:r>
        <w:rPr>
          <w:rFonts w:ascii="Arial" w:hAnsi="Arial" w:cs="Arial"/>
          <w:b/>
          <w:sz w:val="24"/>
          <w:szCs w:val="24"/>
        </w:rPr>
        <w:t>EVIDENCE FOR THE FIRST DEFENDANT</w:t>
      </w:r>
    </w:p>
    <w:p w14:paraId="5B168B56" w14:textId="77777777" w:rsidR="000D5DAA" w:rsidRPr="000D5DAA" w:rsidRDefault="000D5DAA" w:rsidP="000D5DAA">
      <w:pPr>
        <w:rPr>
          <w:rFonts w:ascii="Arial" w:hAnsi="Arial" w:cs="Arial"/>
          <w:b/>
          <w:sz w:val="24"/>
          <w:szCs w:val="24"/>
        </w:rPr>
      </w:pPr>
      <w:r w:rsidRPr="000D5DAA">
        <w:rPr>
          <w:rFonts w:ascii="Arial" w:hAnsi="Arial" w:cs="Arial"/>
          <w:b/>
          <w:sz w:val="24"/>
          <w:szCs w:val="24"/>
        </w:rPr>
        <w:t>(A</w:t>
      </w:r>
      <w:r>
        <w:rPr>
          <w:rFonts w:ascii="Arial" w:hAnsi="Arial" w:cs="Arial"/>
          <w:b/>
          <w:sz w:val="24"/>
          <w:szCs w:val="24"/>
        </w:rPr>
        <w:t xml:space="preserve">) </w:t>
      </w:r>
      <w:r w:rsidRPr="000D5DAA">
        <w:rPr>
          <w:rFonts w:ascii="Arial" w:hAnsi="Arial" w:cs="Arial"/>
          <w:b/>
          <w:sz w:val="24"/>
          <w:szCs w:val="24"/>
        </w:rPr>
        <w:t>Ms SALOME RAMOTLHALE</w:t>
      </w:r>
    </w:p>
    <w:p w14:paraId="0AEC3D35" w14:textId="77777777" w:rsidR="000D5DAA" w:rsidRPr="00965E6A" w:rsidRDefault="000D5DAA" w:rsidP="000D5DAA">
      <w:pPr>
        <w:rPr>
          <w:rFonts w:ascii="Arial" w:hAnsi="Arial" w:cs="Arial"/>
          <w:b/>
          <w:sz w:val="24"/>
          <w:szCs w:val="24"/>
        </w:rPr>
      </w:pPr>
    </w:p>
    <w:p w14:paraId="23F4E15D" w14:textId="33467A78" w:rsidR="000D5DAA"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[21]</w:t>
      </w:r>
      <w:r>
        <w:rPr>
          <w:rFonts w:ascii="Arial" w:hAnsi="Arial" w:cs="Arial"/>
          <w:sz w:val="24"/>
          <w:szCs w:val="24"/>
        </w:rPr>
        <w:tab/>
      </w:r>
      <w:r w:rsidR="000D5DAA" w:rsidRPr="00DB5612">
        <w:rPr>
          <w:rFonts w:ascii="Arial" w:hAnsi="Arial" w:cs="Arial"/>
          <w:sz w:val="24"/>
          <w:szCs w:val="24"/>
        </w:rPr>
        <w:t xml:space="preserve">The </w:t>
      </w:r>
      <w:r w:rsidR="00144E65" w:rsidRPr="00DB5612">
        <w:rPr>
          <w:rFonts w:ascii="Arial" w:hAnsi="Arial" w:cs="Arial"/>
          <w:sz w:val="24"/>
          <w:szCs w:val="24"/>
        </w:rPr>
        <w:t>First Defendant</w:t>
      </w:r>
      <w:r w:rsidR="000D5DAA" w:rsidRPr="00DB5612">
        <w:rPr>
          <w:rFonts w:ascii="Arial" w:hAnsi="Arial" w:cs="Arial"/>
          <w:sz w:val="24"/>
          <w:szCs w:val="24"/>
        </w:rPr>
        <w:t xml:space="preserve"> called Ms Salome </w:t>
      </w:r>
      <w:proofErr w:type="spellStart"/>
      <w:r w:rsidR="000D5DAA" w:rsidRPr="00DB5612">
        <w:rPr>
          <w:rFonts w:ascii="Arial" w:hAnsi="Arial" w:cs="Arial"/>
          <w:sz w:val="24"/>
          <w:szCs w:val="24"/>
        </w:rPr>
        <w:t>Ramotlhale</w:t>
      </w:r>
      <w:proofErr w:type="spellEnd"/>
      <w:r w:rsidR="000D5DAA" w:rsidRPr="00DB5612">
        <w:rPr>
          <w:rFonts w:ascii="Arial" w:hAnsi="Arial" w:cs="Arial"/>
          <w:sz w:val="24"/>
          <w:szCs w:val="24"/>
        </w:rPr>
        <w:t xml:space="preserve"> </w:t>
      </w:r>
      <w:r w:rsidR="004C69C8" w:rsidRPr="00DB5612">
        <w:rPr>
          <w:rFonts w:ascii="Arial" w:hAnsi="Arial" w:cs="Arial"/>
          <w:sz w:val="24"/>
          <w:szCs w:val="24"/>
        </w:rPr>
        <w:t xml:space="preserve">(‘Ms Salome’) </w:t>
      </w:r>
      <w:r w:rsidR="000D5DAA" w:rsidRPr="00DB5612">
        <w:rPr>
          <w:rFonts w:ascii="Arial" w:hAnsi="Arial" w:cs="Arial"/>
          <w:sz w:val="24"/>
          <w:szCs w:val="24"/>
        </w:rPr>
        <w:t xml:space="preserve">as its first witness. Ms </w:t>
      </w:r>
      <w:r w:rsidR="00D255AB" w:rsidRPr="00DB5612">
        <w:rPr>
          <w:rFonts w:ascii="Arial" w:hAnsi="Arial" w:cs="Arial"/>
          <w:sz w:val="24"/>
          <w:szCs w:val="24"/>
        </w:rPr>
        <w:t>Salome</w:t>
      </w:r>
      <w:r w:rsidR="000D5DAA" w:rsidRPr="00DB5612">
        <w:rPr>
          <w:rFonts w:ascii="Arial" w:hAnsi="Arial" w:cs="Arial"/>
          <w:sz w:val="24"/>
          <w:szCs w:val="24"/>
        </w:rPr>
        <w:t xml:space="preserve"> testified that she resides at house number </w:t>
      </w:r>
      <w:r w:rsidR="0016319B">
        <w:rPr>
          <w:rFonts w:ascii="Arial" w:hAnsi="Arial" w:cs="Arial"/>
          <w:sz w:val="24"/>
          <w:szCs w:val="24"/>
        </w:rPr>
        <w:t>[...]</w:t>
      </w:r>
      <w:r w:rsidR="000D5DAA" w:rsidRPr="00DB5612">
        <w:rPr>
          <w:rFonts w:ascii="Arial" w:hAnsi="Arial" w:cs="Arial"/>
          <w:sz w:val="24"/>
          <w:szCs w:val="24"/>
        </w:rPr>
        <w:t xml:space="preserve"> Maseko Street, Atteridgeville (‘the scene’). The witness testified that the room she lives in </w:t>
      </w:r>
      <w:r w:rsidR="00DC60F2" w:rsidRPr="00DB5612">
        <w:rPr>
          <w:rFonts w:ascii="Arial" w:hAnsi="Arial" w:cs="Arial"/>
          <w:sz w:val="24"/>
          <w:szCs w:val="24"/>
        </w:rPr>
        <w:t>used to be a vehicle garage. The garage</w:t>
      </w:r>
      <w:r w:rsidR="000D5DAA" w:rsidRPr="00DB5612">
        <w:rPr>
          <w:rFonts w:ascii="Arial" w:hAnsi="Arial" w:cs="Arial"/>
          <w:sz w:val="24"/>
          <w:szCs w:val="24"/>
        </w:rPr>
        <w:t xml:space="preserve"> door which used to face the entrance gate was replaced by a window. It was from this window that she could see the entrance gate. The gate is made of solid steel and, if closed, one cannot see beyond it.</w:t>
      </w:r>
    </w:p>
    <w:p w14:paraId="04766EBA" w14:textId="77777777" w:rsidR="000D5DAA" w:rsidRDefault="000D5DAA" w:rsidP="000D5DAA">
      <w:pPr>
        <w:pStyle w:val="ListParagraph"/>
        <w:spacing w:line="480" w:lineRule="auto"/>
        <w:ind w:left="709"/>
        <w:jc w:val="both"/>
        <w:rPr>
          <w:rFonts w:ascii="Arial" w:hAnsi="Arial" w:cs="Arial"/>
          <w:sz w:val="24"/>
          <w:szCs w:val="24"/>
        </w:rPr>
      </w:pPr>
    </w:p>
    <w:p w14:paraId="4E82830D" w14:textId="0F2A495F" w:rsidR="000D5DAA"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[22]</w:t>
      </w:r>
      <w:r>
        <w:rPr>
          <w:rFonts w:ascii="Arial" w:hAnsi="Arial" w:cs="Arial"/>
          <w:sz w:val="24"/>
          <w:szCs w:val="24"/>
        </w:rPr>
        <w:tab/>
      </w:r>
      <w:r w:rsidR="00DC60F2" w:rsidRPr="00DB5612">
        <w:rPr>
          <w:rFonts w:ascii="Arial" w:hAnsi="Arial" w:cs="Arial"/>
          <w:sz w:val="24"/>
          <w:szCs w:val="24"/>
        </w:rPr>
        <w:t>She was in her room on the</w:t>
      </w:r>
      <w:r w:rsidR="006A03FC" w:rsidRPr="00DB5612">
        <w:rPr>
          <w:rFonts w:ascii="Arial" w:hAnsi="Arial" w:cs="Arial"/>
          <w:sz w:val="24"/>
          <w:szCs w:val="24"/>
        </w:rPr>
        <w:t xml:space="preserve"> morning of </w:t>
      </w:r>
      <w:r w:rsidR="000D5DAA" w:rsidRPr="00DB5612">
        <w:rPr>
          <w:rFonts w:ascii="Arial" w:hAnsi="Arial" w:cs="Arial"/>
          <w:sz w:val="24"/>
          <w:szCs w:val="24"/>
        </w:rPr>
        <w:t xml:space="preserve">1 August 2018 watching television when she noticed the entrance gate opening and a white motor vehicle driving in and </w:t>
      </w:r>
      <w:r w:rsidR="000D5DAA" w:rsidRPr="00DB5612">
        <w:rPr>
          <w:rFonts w:ascii="Arial" w:hAnsi="Arial" w:cs="Arial"/>
          <w:sz w:val="24"/>
          <w:szCs w:val="24"/>
        </w:rPr>
        <w:lastRenderedPageBreak/>
        <w:t xml:space="preserve">parking on the </w:t>
      </w:r>
      <w:proofErr w:type="gramStart"/>
      <w:r w:rsidR="000D5DAA" w:rsidRPr="00DB5612">
        <w:rPr>
          <w:rFonts w:ascii="Arial" w:hAnsi="Arial" w:cs="Arial"/>
          <w:sz w:val="24"/>
          <w:szCs w:val="24"/>
        </w:rPr>
        <w:t>drive way</w:t>
      </w:r>
      <w:proofErr w:type="gramEnd"/>
      <w:r w:rsidR="000D5DAA" w:rsidRPr="00DB5612">
        <w:rPr>
          <w:rFonts w:ascii="Arial" w:hAnsi="Arial" w:cs="Arial"/>
          <w:sz w:val="24"/>
          <w:szCs w:val="24"/>
        </w:rPr>
        <w:t>. She</w:t>
      </w:r>
      <w:r w:rsidR="00EE07F8" w:rsidRPr="00DB5612">
        <w:rPr>
          <w:rFonts w:ascii="Arial" w:hAnsi="Arial" w:cs="Arial"/>
          <w:sz w:val="24"/>
          <w:szCs w:val="24"/>
        </w:rPr>
        <w:t xml:space="preserve"> saw</w:t>
      </w:r>
      <w:r w:rsidR="000D5DAA" w:rsidRPr="00DB5612">
        <w:rPr>
          <w:rFonts w:ascii="Arial" w:hAnsi="Arial" w:cs="Arial"/>
          <w:sz w:val="24"/>
          <w:szCs w:val="24"/>
        </w:rPr>
        <w:t xml:space="preserve"> </w:t>
      </w:r>
      <w:r w:rsidR="00EE07F8" w:rsidRPr="00DB5612">
        <w:rPr>
          <w:rFonts w:ascii="Arial" w:hAnsi="Arial" w:cs="Arial"/>
          <w:sz w:val="24"/>
          <w:szCs w:val="24"/>
        </w:rPr>
        <w:t>that</w:t>
      </w:r>
      <w:r w:rsidR="000D5DAA" w:rsidRPr="00DB5612">
        <w:rPr>
          <w:rFonts w:ascii="Arial" w:hAnsi="Arial" w:cs="Arial"/>
          <w:sz w:val="24"/>
          <w:szCs w:val="24"/>
        </w:rPr>
        <w:t xml:space="preserve"> the driver was her cousin, Lehlohonolo, </w:t>
      </w:r>
      <w:r w:rsidR="00EE07F8" w:rsidRPr="00DB5612">
        <w:rPr>
          <w:rFonts w:ascii="Arial" w:hAnsi="Arial" w:cs="Arial"/>
          <w:sz w:val="24"/>
          <w:szCs w:val="24"/>
        </w:rPr>
        <w:t xml:space="preserve">who was with </w:t>
      </w:r>
      <w:r w:rsidR="000D5DAA" w:rsidRPr="00DB5612">
        <w:rPr>
          <w:rFonts w:ascii="Arial" w:hAnsi="Arial" w:cs="Arial"/>
          <w:sz w:val="24"/>
          <w:szCs w:val="24"/>
        </w:rPr>
        <w:t>his friend, Lebohang</w:t>
      </w:r>
      <w:r w:rsidR="00EE07F8" w:rsidRPr="00DB5612">
        <w:rPr>
          <w:rFonts w:ascii="Arial" w:hAnsi="Arial" w:cs="Arial"/>
          <w:sz w:val="24"/>
          <w:szCs w:val="24"/>
        </w:rPr>
        <w:t xml:space="preserve"> and a man she did not know</w:t>
      </w:r>
      <w:r w:rsidR="000D5DAA" w:rsidRPr="00DB5612">
        <w:rPr>
          <w:rFonts w:ascii="Arial" w:hAnsi="Arial" w:cs="Arial"/>
          <w:sz w:val="24"/>
          <w:szCs w:val="24"/>
        </w:rPr>
        <w:t>. The three went to the back of the vehicle and took out three boxes and some clothing from the boot which they brought into the outside room op</w:t>
      </w:r>
      <w:r w:rsidR="00EE07F8" w:rsidRPr="00DB5612">
        <w:rPr>
          <w:rFonts w:ascii="Arial" w:hAnsi="Arial" w:cs="Arial"/>
          <w:sz w:val="24"/>
          <w:szCs w:val="24"/>
        </w:rPr>
        <w:t>posite hers which was previously</w:t>
      </w:r>
      <w:r w:rsidR="000D5DAA" w:rsidRPr="00DB5612">
        <w:rPr>
          <w:rFonts w:ascii="Arial" w:hAnsi="Arial" w:cs="Arial"/>
          <w:sz w:val="24"/>
          <w:szCs w:val="24"/>
        </w:rPr>
        <w:t xml:space="preserve"> occupied by Lehlohonolo. She thought her cousin had come back to live on the premises. She was stepping outside </w:t>
      </w:r>
      <w:r w:rsidR="00EE07F8" w:rsidRPr="00DB5612">
        <w:rPr>
          <w:rFonts w:ascii="Arial" w:hAnsi="Arial" w:cs="Arial"/>
          <w:sz w:val="24"/>
          <w:szCs w:val="24"/>
        </w:rPr>
        <w:t>when the door of the room the men were in was shut</w:t>
      </w:r>
      <w:r w:rsidR="000D5DAA" w:rsidRPr="00DB5612">
        <w:rPr>
          <w:rFonts w:ascii="Arial" w:hAnsi="Arial" w:cs="Arial"/>
          <w:sz w:val="24"/>
          <w:szCs w:val="24"/>
        </w:rPr>
        <w:t>.</w:t>
      </w:r>
    </w:p>
    <w:p w14:paraId="7FEA6D60" w14:textId="77777777" w:rsidR="000D5DAA" w:rsidRPr="00B63B1F" w:rsidRDefault="000D5DAA" w:rsidP="000D5DAA">
      <w:pPr>
        <w:pStyle w:val="ListParagraph"/>
        <w:rPr>
          <w:rFonts w:ascii="Arial" w:hAnsi="Arial" w:cs="Arial"/>
          <w:sz w:val="24"/>
          <w:szCs w:val="24"/>
        </w:rPr>
      </w:pPr>
    </w:p>
    <w:p w14:paraId="5F72EC0B" w14:textId="7B3101F1" w:rsidR="000D5DAA"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[23]</w:t>
      </w:r>
      <w:r>
        <w:rPr>
          <w:rFonts w:ascii="Arial" w:hAnsi="Arial" w:cs="Arial"/>
          <w:sz w:val="24"/>
          <w:szCs w:val="24"/>
        </w:rPr>
        <w:tab/>
      </w:r>
      <w:r w:rsidR="00EE07F8" w:rsidRPr="00DB5612">
        <w:rPr>
          <w:rFonts w:ascii="Arial" w:hAnsi="Arial" w:cs="Arial"/>
          <w:sz w:val="24"/>
          <w:szCs w:val="24"/>
        </w:rPr>
        <w:t xml:space="preserve">She </w:t>
      </w:r>
      <w:r w:rsidR="006A03FC" w:rsidRPr="00DB5612">
        <w:rPr>
          <w:rFonts w:ascii="Arial" w:hAnsi="Arial" w:cs="Arial"/>
          <w:sz w:val="24"/>
          <w:szCs w:val="24"/>
        </w:rPr>
        <w:t xml:space="preserve">had </w:t>
      </w:r>
      <w:r w:rsidR="00EE07F8" w:rsidRPr="00DB5612">
        <w:rPr>
          <w:rFonts w:ascii="Arial" w:hAnsi="Arial" w:cs="Arial"/>
          <w:sz w:val="24"/>
          <w:szCs w:val="24"/>
        </w:rPr>
        <w:t>returned to</w:t>
      </w:r>
      <w:r w:rsidR="000D5DAA" w:rsidRPr="00DB5612">
        <w:rPr>
          <w:rFonts w:ascii="Arial" w:hAnsi="Arial" w:cs="Arial"/>
          <w:sz w:val="24"/>
          <w:szCs w:val="24"/>
        </w:rPr>
        <w:t xml:space="preserve"> her room when Lehlohonolo knocked at her door. He gave her two envelopes - one written ‘Petty Cash R1 000’ and the other ‘Petty Cash R500’. Lehlohonolo told her to hold on to those envelopes and that he will coll</w:t>
      </w:r>
      <w:r w:rsidR="00EE07F8" w:rsidRPr="00DB5612">
        <w:rPr>
          <w:rFonts w:ascii="Arial" w:hAnsi="Arial" w:cs="Arial"/>
          <w:sz w:val="24"/>
          <w:szCs w:val="24"/>
        </w:rPr>
        <w:t xml:space="preserve">ect them later. She </w:t>
      </w:r>
      <w:r w:rsidR="000D5DAA" w:rsidRPr="00DB5612">
        <w:rPr>
          <w:rFonts w:ascii="Arial" w:hAnsi="Arial" w:cs="Arial"/>
          <w:sz w:val="24"/>
          <w:szCs w:val="24"/>
        </w:rPr>
        <w:t>opened the envelopes and noticed that they contained R10 and R20 notes. She then placed the envelopes on her bed and walked to the main house to tell her aunt that she was about to go out.</w:t>
      </w:r>
    </w:p>
    <w:p w14:paraId="56D638B0" w14:textId="77777777" w:rsidR="000D5DAA" w:rsidRPr="00B63B1F" w:rsidRDefault="000D5DAA" w:rsidP="000D5DAA">
      <w:pPr>
        <w:pStyle w:val="ListParagraph"/>
        <w:spacing w:line="360" w:lineRule="auto"/>
        <w:rPr>
          <w:rFonts w:ascii="Arial" w:hAnsi="Arial" w:cs="Arial"/>
          <w:sz w:val="24"/>
          <w:szCs w:val="24"/>
        </w:rPr>
      </w:pPr>
    </w:p>
    <w:p w14:paraId="734997D8" w14:textId="706DB7DB" w:rsidR="000D5DAA"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D5DAA" w:rsidRPr="00DB5612">
        <w:rPr>
          <w:rFonts w:ascii="Arial" w:hAnsi="Arial" w:cs="Arial"/>
          <w:sz w:val="24"/>
          <w:szCs w:val="24"/>
        </w:rPr>
        <w:t xml:space="preserve">The witness was on </w:t>
      </w:r>
      <w:r w:rsidR="00EE07F8" w:rsidRPr="00DB5612">
        <w:rPr>
          <w:rFonts w:ascii="Arial" w:hAnsi="Arial" w:cs="Arial"/>
          <w:sz w:val="24"/>
          <w:szCs w:val="24"/>
        </w:rPr>
        <w:t xml:space="preserve">her </w:t>
      </w:r>
      <w:r w:rsidR="000D5DAA" w:rsidRPr="00DB5612">
        <w:rPr>
          <w:rFonts w:ascii="Arial" w:hAnsi="Arial" w:cs="Arial"/>
          <w:sz w:val="24"/>
          <w:szCs w:val="24"/>
        </w:rPr>
        <w:t xml:space="preserve">way to lock her room when she heard the shooting of a firearm. She walked in the direction of the entrance gate to investigate. The gate was </w:t>
      </w:r>
      <w:proofErr w:type="gramStart"/>
      <w:r w:rsidR="000D5DAA" w:rsidRPr="00DB5612">
        <w:rPr>
          <w:rFonts w:ascii="Arial" w:hAnsi="Arial" w:cs="Arial"/>
          <w:sz w:val="24"/>
          <w:szCs w:val="24"/>
        </w:rPr>
        <w:t>open</w:t>
      </w:r>
      <w:proofErr w:type="gramEnd"/>
      <w:r w:rsidR="000D5DAA" w:rsidRPr="00DB5612">
        <w:rPr>
          <w:rFonts w:ascii="Arial" w:hAnsi="Arial" w:cs="Arial"/>
          <w:sz w:val="24"/>
          <w:szCs w:val="24"/>
        </w:rPr>
        <w:t xml:space="preserve"> and she saw police jumping out of a police vehicle and entering her</w:t>
      </w:r>
      <w:r w:rsidR="000D5DAA" w:rsidRPr="00DB5612">
        <w:rPr>
          <w:rFonts w:ascii="Arial" w:hAnsi="Arial" w:cs="Arial"/>
          <w:b/>
          <w:sz w:val="24"/>
          <w:szCs w:val="24"/>
        </w:rPr>
        <w:t xml:space="preserve"> </w:t>
      </w:r>
      <w:r w:rsidR="000D5DAA" w:rsidRPr="00DB5612">
        <w:rPr>
          <w:rFonts w:ascii="Arial" w:hAnsi="Arial" w:cs="Arial"/>
          <w:sz w:val="24"/>
          <w:szCs w:val="24"/>
        </w:rPr>
        <w:t>premises. The police asked who she was and demanded to know the whereabouts of people who had brought the white VW Jetta onto the premises. She led the police to the room her cousin and his friends had gone int</w:t>
      </w:r>
      <w:r w:rsidR="00EE07F8" w:rsidRPr="00DB5612">
        <w:rPr>
          <w:rFonts w:ascii="Arial" w:hAnsi="Arial" w:cs="Arial"/>
          <w:sz w:val="24"/>
          <w:szCs w:val="24"/>
        </w:rPr>
        <w:t>o where they found the door ajar</w:t>
      </w:r>
      <w:r w:rsidR="000D5DAA" w:rsidRPr="00DB5612">
        <w:rPr>
          <w:rFonts w:ascii="Arial" w:hAnsi="Arial" w:cs="Arial"/>
          <w:sz w:val="24"/>
          <w:szCs w:val="24"/>
        </w:rPr>
        <w:t>, a lot of cash on the floor, but no one in the room. In response to a question, she told the police that she did not know whose money that was, but it had been brought by Lehlohonolo and his two companions. She was ordered to sit down and was handcuffed.</w:t>
      </w:r>
    </w:p>
    <w:p w14:paraId="6953267D" w14:textId="77777777" w:rsidR="000D5DAA" w:rsidRPr="00B63B1F" w:rsidRDefault="000D5DAA" w:rsidP="000D5DAA">
      <w:pPr>
        <w:pStyle w:val="ListParagraph"/>
        <w:rPr>
          <w:rFonts w:ascii="Arial" w:hAnsi="Arial" w:cs="Arial"/>
          <w:sz w:val="24"/>
          <w:szCs w:val="24"/>
        </w:rPr>
      </w:pPr>
    </w:p>
    <w:p w14:paraId="35F86E57" w14:textId="2832EA96" w:rsidR="000D5DAA"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[25]</w:t>
      </w:r>
      <w:r>
        <w:rPr>
          <w:rFonts w:ascii="Arial" w:hAnsi="Arial" w:cs="Arial"/>
          <w:sz w:val="24"/>
          <w:szCs w:val="24"/>
        </w:rPr>
        <w:tab/>
      </w:r>
      <w:r w:rsidR="00EE07F8" w:rsidRPr="00DB5612">
        <w:rPr>
          <w:rFonts w:ascii="Arial" w:hAnsi="Arial" w:cs="Arial"/>
          <w:sz w:val="24"/>
          <w:szCs w:val="24"/>
        </w:rPr>
        <w:t>Sgt Bopape</w:t>
      </w:r>
      <w:r w:rsidR="000D5DAA" w:rsidRPr="00DB5612">
        <w:rPr>
          <w:rFonts w:ascii="Arial" w:hAnsi="Arial" w:cs="Arial"/>
          <w:sz w:val="24"/>
          <w:szCs w:val="24"/>
        </w:rPr>
        <w:t xml:space="preserve"> walked to the main house where the</w:t>
      </w:r>
      <w:r w:rsidR="00EE07F8" w:rsidRPr="00DB5612">
        <w:rPr>
          <w:rFonts w:ascii="Arial" w:hAnsi="Arial" w:cs="Arial"/>
          <w:sz w:val="24"/>
          <w:szCs w:val="24"/>
        </w:rPr>
        <w:t>y</w:t>
      </w:r>
      <w:r w:rsidR="000D5DAA" w:rsidRPr="00DB5612">
        <w:rPr>
          <w:rFonts w:ascii="Arial" w:hAnsi="Arial" w:cs="Arial"/>
          <w:sz w:val="24"/>
          <w:szCs w:val="24"/>
        </w:rPr>
        <w:t xml:space="preserve"> found the witness’ aunt and brought her to where the witness was sitting. The aunt was also arrested after she had told the police that she knew nothing about the money in the room and had not seen the white VW Jetta vehicle arriving on the premises.</w:t>
      </w:r>
    </w:p>
    <w:p w14:paraId="16ADCCC9" w14:textId="77777777" w:rsidR="000D5DAA" w:rsidRPr="00B63B1F" w:rsidRDefault="000D5DAA" w:rsidP="000D5DAA">
      <w:pPr>
        <w:pStyle w:val="ListParagraph"/>
        <w:rPr>
          <w:rFonts w:ascii="Arial" w:hAnsi="Arial" w:cs="Arial"/>
          <w:sz w:val="24"/>
          <w:szCs w:val="24"/>
        </w:rPr>
      </w:pPr>
    </w:p>
    <w:p w14:paraId="2495F1F2" w14:textId="28BF0A93" w:rsidR="000D5DAA"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[26]</w:t>
      </w:r>
      <w:r>
        <w:rPr>
          <w:rFonts w:ascii="Arial" w:hAnsi="Arial" w:cs="Arial"/>
          <w:sz w:val="24"/>
          <w:szCs w:val="24"/>
        </w:rPr>
        <w:tab/>
      </w:r>
      <w:r w:rsidR="000D5DAA" w:rsidRPr="00DB5612">
        <w:rPr>
          <w:rFonts w:ascii="Arial" w:hAnsi="Arial" w:cs="Arial"/>
          <w:sz w:val="24"/>
          <w:szCs w:val="24"/>
        </w:rPr>
        <w:t>The police walked out to search the premises. One of them shortly came back with the man who had come with Lehlohonolo and</w:t>
      </w:r>
      <w:r w:rsidR="005E5FF0" w:rsidRPr="00DB5612">
        <w:rPr>
          <w:rFonts w:ascii="Arial" w:hAnsi="Arial" w:cs="Arial"/>
          <w:sz w:val="24"/>
          <w:szCs w:val="24"/>
        </w:rPr>
        <w:t xml:space="preserve"> Lebohang. The officer asked</w:t>
      </w:r>
      <w:r w:rsidR="000D5DAA" w:rsidRPr="00DB5612">
        <w:rPr>
          <w:rFonts w:ascii="Arial" w:hAnsi="Arial" w:cs="Arial"/>
          <w:sz w:val="24"/>
          <w:szCs w:val="24"/>
        </w:rPr>
        <w:t xml:space="preserve"> if the man was one of those who had brought the white vehicle to the premises. The witness agreed and the officer told her that he had found the man hiding behind the toilet. He ordered the man to sit down and handcuffed him. The witness learn</w:t>
      </w:r>
      <w:r w:rsidR="005E5FF0" w:rsidRPr="00DB5612">
        <w:rPr>
          <w:rFonts w:ascii="Arial" w:hAnsi="Arial" w:cs="Arial"/>
          <w:sz w:val="24"/>
          <w:szCs w:val="24"/>
        </w:rPr>
        <w:t xml:space="preserve">t that the man’s name was </w:t>
      </w:r>
      <w:r w:rsidR="0040377D">
        <w:rPr>
          <w:rFonts w:ascii="Arial" w:hAnsi="Arial" w:cs="Arial"/>
          <w:sz w:val="24"/>
          <w:szCs w:val="24"/>
        </w:rPr>
        <w:t>H[...]</w:t>
      </w:r>
      <w:r w:rsidR="000D5DAA" w:rsidRPr="00DB5612">
        <w:rPr>
          <w:rFonts w:ascii="Arial" w:hAnsi="Arial" w:cs="Arial"/>
          <w:sz w:val="24"/>
          <w:szCs w:val="24"/>
        </w:rPr>
        <w:t xml:space="preserve"> </w:t>
      </w:r>
      <w:r w:rsidR="0040377D">
        <w:rPr>
          <w:rFonts w:ascii="Arial" w:hAnsi="Arial" w:cs="Arial"/>
          <w:sz w:val="24"/>
          <w:szCs w:val="24"/>
        </w:rPr>
        <w:t>M[...]</w:t>
      </w:r>
      <w:r w:rsidR="000D5DAA" w:rsidRPr="00DB5612">
        <w:rPr>
          <w:rFonts w:ascii="Arial" w:hAnsi="Arial" w:cs="Arial"/>
          <w:sz w:val="24"/>
          <w:szCs w:val="24"/>
        </w:rPr>
        <w:t xml:space="preserve"> when the police had asked him who he was. More po</w:t>
      </w:r>
      <w:r w:rsidR="005E5FF0" w:rsidRPr="00DB5612">
        <w:rPr>
          <w:rFonts w:ascii="Arial" w:hAnsi="Arial" w:cs="Arial"/>
          <w:sz w:val="24"/>
          <w:szCs w:val="24"/>
        </w:rPr>
        <w:t>lice vehicles arrived. Later, Sgt Bopape and his colleague</w:t>
      </w:r>
      <w:r w:rsidR="000D5DAA" w:rsidRPr="00DB5612">
        <w:rPr>
          <w:rFonts w:ascii="Arial" w:hAnsi="Arial" w:cs="Arial"/>
          <w:sz w:val="24"/>
          <w:szCs w:val="24"/>
        </w:rPr>
        <w:t xml:space="preserve"> took the witness, her</w:t>
      </w:r>
      <w:r w:rsidR="005E5FF0" w:rsidRPr="00DB5612">
        <w:rPr>
          <w:rFonts w:ascii="Arial" w:hAnsi="Arial" w:cs="Arial"/>
          <w:sz w:val="24"/>
          <w:szCs w:val="24"/>
        </w:rPr>
        <w:t xml:space="preserve"> aunt and </w:t>
      </w:r>
      <w:r w:rsidR="0040377D">
        <w:rPr>
          <w:rFonts w:ascii="Arial" w:hAnsi="Arial" w:cs="Arial"/>
          <w:sz w:val="24"/>
          <w:szCs w:val="24"/>
        </w:rPr>
        <w:t>H[...]</w:t>
      </w:r>
      <w:r w:rsidR="005E5FF0" w:rsidRPr="00DB5612">
        <w:rPr>
          <w:rFonts w:ascii="Arial" w:hAnsi="Arial" w:cs="Arial"/>
          <w:sz w:val="24"/>
          <w:szCs w:val="24"/>
        </w:rPr>
        <w:t xml:space="preserve"> </w:t>
      </w:r>
      <w:r w:rsidR="0040377D">
        <w:rPr>
          <w:rFonts w:ascii="Arial" w:hAnsi="Arial" w:cs="Arial"/>
          <w:sz w:val="24"/>
          <w:szCs w:val="24"/>
        </w:rPr>
        <w:t>M[...]</w:t>
      </w:r>
      <w:r w:rsidR="000D5DAA" w:rsidRPr="00DB5612">
        <w:rPr>
          <w:rFonts w:ascii="Arial" w:hAnsi="Arial" w:cs="Arial"/>
          <w:sz w:val="24"/>
          <w:szCs w:val="24"/>
        </w:rPr>
        <w:t xml:space="preserve"> to the police station. </w:t>
      </w:r>
    </w:p>
    <w:p w14:paraId="276F89DD" w14:textId="77777777" w:rsidR="000D5DAA" w:rsidRPr="00B63B1F" w:rsidRDefault="000D5DAA" w:rsidP="000D5DAA">
      <w:pPr>
        <w:pStyle w:val="ListParagraph"/>
        <w:rPr>
          <w:rFonts w:ascii="Arial" w:hAnsi="Arial" w:cs="Arial"/>
          <w:sz w:val="24"/>
          <w:szCs w:val="24"/>
        </w:rPr>
      </w:pPr>
    </w:p>
    <w:p w14:paraId="7D08988E" w14:textId="3E1A2846" w:rsidR="000D5DAA"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[27]</w:t>
      </w:r>
      <w:r>
        <w:rPr>
          <w:rFonts w:ascii="Arial" w:hAnsi="Arial" w:cs="Arial"/>
          <w:sz w:val="24"/>
          <w:szCs w:val="24"/>
        </w:rPr>
        <w:tab/>
      </w:r>
      <w:r w:rsidR="000D5DAA" w:rsidRPr="00DB5612">
        <w:rPr>
          <w:rFonts w:ascii="Arial" w:hAnsi="Arial" w:cs="Arial"/>
          <w:sz w:val="24"/>
          <w:szCs w:val="24"/>
        </w:rPr>
        <w:t xml:space="preserve">The witness, her aunt and </w:t>
      </w:r>
      <w:r w:rsidR="0040377D">
        <w:rPr>
          <w:rFonts w:ascii="Arial" w:hAnsi="Arial" w:cs="Arial"/>
          <w:sz w:val="24"/>
          <w:szCs w:val="24"/>
        </w:rPr>
        <w:t>H[...]</w:t>
      </w:r>
      <w:r w:rsidR="000D5DAA" w:rsidRPr="00DB5612">
        <w:rPr>
          <w:rFonts w:ascii="Arial" w:hAnsi="Arial" w:cs="Arial"/>
          <w:sz w:val="24"/>
          <w:szCs w:val="24"/>
        </w:rPr>
        <w:t xml:space="preserve"> </w:t>
      </w:r>
      <w:r w:rsidR="0040377D">
        <w:rPr>
          <w:rFonts w:ascii="Arial" w:hAnsi="Arial" w:cs="Arial"/>
          <w:sz w:val="24"/>
          <w:szCs w:val="24"/>
        </w:rPr>
        <w:t>M[...]</w:t>
      </w:r>
      <w:r w:rsidR="000D5DAA" w:rsidRPr="00DB5612">
        <w:rPr>
          <w:rFonts w:ascii="Arial" w:hAnsi="Arial" w:cs="Arial"/>
          <w:sz w:val="24"/>
          <w:szCs w:val="24"/>
        </w:rPr>
        <w:t xml:space="preserve"> had been in police detention for two days before Lehlohonolo was also arrested and brought to the police station on the second night. The following morning the witness and her aunt were released from custody before being taken to court. The witness had</w:t>
      </w:r>
      <w:r w:rsidR="005E5FF0" w:rsidRPr="00DB5612">
        <w:rPr>
          <w:rFonts w:ascii="Arial" w:hAnsi="Arial" w:cs="Arial"/>
          <w:sz w:val="24"/>
          <w:szCs w:val="24"/>
        </w:rPr>
        <w:t xml:space="preserve"> </w:t>
      </w:r>
      <w:r w:rsidR="000D5DAA" w:rsidRPr="00DB5612">
        <w:rPr>
          <w:rFonts w:ascii="Arial" w:hAnsi="Arial" w:cs="Arial"/>
          <w:sz w:val="24"/>
          <w:szCs w:val="24"/>
        </w:rPr>
        <w:t>continued to attend the court as a prospective state witness</w:t>
      </w:r>
      <w:r w:rsidR="005E5FF0" w:rsidRPr="00DB5612">
        <w:rPr>
          <w:rFonts w:ascii="Arial" w:hAnsi="Arial" w:cs="Arial"/>
          <w:sz w:val="24"/>
          <w:szCs w:val="24"/>
        </w:rPr>
        <w:t xml:space="preserve"> whenever Lehlohonolo and </w:t>
      </w:r>
      <w:r w:rsidR="0040377D">
        <w:rPr>
          <w:rFonts w:ascii="Arial" w:hAnsi="Arial" w:cs="Arial"/>
          <w:sz w:val="24"/>
          <w:szCs w:val="24"/>
        </w:rPr>
        <w:t>H[...]</w:t>
      </w:r>
      <w:r w:rsidR="000D5DAA" w:rsidRPr="00DB5612">
        <w:rPr>
          <w:rFonts w:ascii="Arial" w:hAnsi="Arial" w:cs="Arial"/>
          <w:sz w:val="24"/>
          <w:szCs w:val="24"/>
        </w:rPr>
        <w:t xml:space="preserve"> </w:t>
      </w:r>
      <w:r w:rsidR="0040377D">
        <w:rPr>
          <w:rFonts w:ascii="Arial" w:hAnsi="Arial" w:cs="Arial"/>
          <w:sz w:val="24"/>
          <w:szCs w:val="24"/>
        </w:rPr>
        <w:t>M[...]</w:t>
      </w:r>
      <w:r w:rsidR="000D5DAA" w:rsidRPr="00DB5612">
        <w:rPr>
          <w:rFonts w:ascii="Arial" w:hAnsi="Arial" w:cs="Arial"/>
          <w:sz w:val="24"/>
          <w:szCs w:val="24"/>
        </w:rPr>
        <w:t xml:space="preserve"> appeared. She was present when the two were granted bail and when the charges against them were ultim</w:t>
      </w:r>
      <w:r w:rsidR="005E5FF0" w:rsidRPr="00DB5612">
        <w:rPr>
          <w:rFonts w:ascii="Arial" w:hAnsi="Arial" w:cs="Arial"/>
          <w:sz w:val="24"/>
          <w:szCs w:val="24"/>
        </w:rPr>
        <w:t>ately withdrawn in November 2019</w:t>
      </w:r>
      <w:r w:rsidR="000D5DAA" w:rsidRPr="00DB5612">
        <w:rPr>
          <w:rFonts w:ascii="Arial" w:hAnsi="Arial" w:cs="Arial"/>
          <w:sz w:val="24"/>
          <w:szCs w:val="24"/>
        </w:rPr>
        <w:t>.</w:t>
      </w:r>
    </w:p>
    <w:p w14:paraId="4DD18568" w14:textId="77777777" w:rsidR="000D5DAA" w:rsidRDefault="000D5DAA" w:rsidP="00E7748E">
      <w:pPr>
        <w:rPr>
          <w:rFonts w:ascii="Arial" w:hAnsi="Arial" w:cs="Arial"/>
          <w:b/>
          <w:sz w:val="24"/>
          <w:szCs w:val="24"/>
        </w:rPr>
      </w:pPr>
    </w:p>
    <w:p w14:paraId="79F7D080" w14:textId="77777777" w:rsidR="00E7748E" w:rsidRPr="007B55C0" w:rsidRDefault="000D5DAA" w:rsidP="007B55C0">
      <w:pPr>
        <w:rPr>
          <w:rFonts w:ascii="Arial" w:hAnsi="Arial" w:cs="Arial"/>
          <w:b/>
          <w:sz w:val="24"/>
          <w:szCs w:val="24"/>
        </w:rPr>
      </w:pPr>
      <w:r>
        <w:rPr>
          <w:rFonts w:ascii="Arial" w:hAnsi="Arial" w:cs="Arial"/>
          <w:b/>
          <w:sz w:val="24"/>
          <w:szCs w:val="24"/>
        </w:rPr>
        <w:t>(B</w:t>
      </w:r>
      <w:r w:rsidR="007B55C0">
        <w:rPr>
          <w:rFonts w:ascii="Arial" w:hAnsi="Arial" w:cs="Arial"/>
          <w:b/>
          <w:sz w:val="24"/>
          <w:szCs w:val="24"/>
        </w:rPr>
        <w:t xml:space="preserve">) </w:t>
      </w:r>
      <w:r w:rsidR="00E7748E" w:rsidRPr="007B55C0">
        <w:rPr>
          <w:rFonts w:ascii="Arial" w:hAnsi="Arial" w:cs="Arial"/>
          <w:b/>
          <w:sz w:val="24"/>
          <w:szCs w:val="24"/>
        </w:rPr>
        <w:t>SGT BOPAPE</w:t>
      </w:r>
    </w:p>
    <w:p w14:paraId="3306CA05" w14:textId="77777777" w:rsidR="007B55C0" w:rsidRPr="007B55C0" w:rsidRDefault="007B55C0" w:rsidP="007B55C0"/>
    <w:p w14:paraId="2680DDB0" w14:textId="457C72B2" w:rsidR="007B55C0"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lastRenderedPageBreak/>
        <w:t>[28]</w:t>
      </w:r>
      <w:r>
        <w:rPr>
          <w:rFonts w:ascii="Arial" w:hAnsi="Arial" w:cs="Arial"/>
          <w:sz w:val="24"/>
          <w:szCs w:val="24"/>
        </w:rPr>
        <w:tab/>
      </w:r>
      <w:r w:rsidR="007B55C0" w:rsidRPr="00DB5612">
        <w:rPr>
          <w:rFonts w:ascii="Arial" w:hAnsi="Arial" w:cs="Arial"/>
          <w:sz w:val="24"/>
          <w:szCs w:val="24"/>
        </w:rPr>
        <w:t>The facts leading to the arrest of t</w:t>
      </w:r>
      <w:r w:rsidR="00144E65" w:rsidRPr="00DB5612">
        <w:rPr>
          <w:rFonts w:ascii="Arial" w:hAnsi="Arial" w:cs="Arial"/>
          <w:sz w:val="24"/>
          <w:szCs w:val="24"/>
        </w:rPr>
        <w:t>he plaintiff were that the second</w:t>
      </w:r>
      <w:r w:rsidR="007B55C0" w:rsidRPr="00DB5612">
        <w:rPr>
          <w:rFonts w:ascii="Arial" w:hAnsi="Arial" w:cs="Arial"/>
          <w:sz w:val="24"/>
          <w:szCs w:val="24"/>
        </w:rPr>
        <w:t xml:space="preserve"> witness for the First Defendant and arresting officer, Sgt Bopape, and his colleague received information that a robbery had taken place in Pretoria North and that the robbers were at house </w:t>
      </w:r>
      <w:r w:rsidR="0016319B">
        <w:rPr>
          <w:rFonts w:ascii="Arial" w:hAnsi="Arial" w:cs="Arial"/>
          <w:sz w:val="24"/>
          <w:szCs w:val="24"/>
        </w:rPr>
        <w:t>[...]</w:t>
      </w:r>
      <w:r w:rsidR="007B55C0" w:rsidRPr="00DB5612">
        <w:rPr>
          <w:rFonts w:ascii="Arial" w:hAnsi="Arial" w:cs="Arial"/>
          <w:sz w:val="24"/>
          <w:szCs w:val="24"/>
        </w:rPr>
        <w:t xml:space="preserve"> Maseko Street, Atteridgeville, approximately 20 kilometres from where the robbery had occurred. The police proceeded to the said address where they found a yellow Audi S3 vehicle with registration </w:t>
      </w:r>
      <w:r w:rsidR="007B55C0" w:rsidRPr="00DB5612">
        <w:rPr>
          <w:rFonts w:ascii="Arial" w:hAnsi="Arial" w:cs="Arial"/>
          <w:b/>
          <w:sz w:val="24"/>
          <w:szCs w:val="24"/>
        </w:rPr>
        <w:t xml:space="preserve">HF </w:t>
      </w:r>
      <w:r w:rsidR="0016319B">
        <w:rPr>
          <w:rFonts w:ascii="Arial" w:hAnsi="Arial" w:cs="Arial"/>
          <w:b/>
          <w:sz w:val="24"/>
          <w:szCs w:val="24"/>
        </w:rPr>
        <w:t>[…]</w:t>
      </w:r>
      <w:r w:rsidR="007B55C0" w:rsidRPr="00DB5612">
        <w:rPr>
          <w:rFonts w:ascii="Arial" w:hAnsi="Arial" w:cs="Arial"/>
          <w:b/>
          <w:sz w:val="24"/>
          <w:szCs w:val="24"/>
        </w:rPr>
        <w:t xml:space="preserve"> GP</w:t>
      </w:r>
      <w:r w:rsidR="007B55C0" w:rsidRPr="00DB5612">
        <w:rPr>
          <w:rFonts w:ascii="Arial" w:hAnsi="Arial" w:cs="Arial"/>
          <w:sz w:val="24"/>
          <w:szCs w:val="24"/>
        </w:rPr>
        <w:t xml:space="preserve">, parked outside the gate, but behind a white VW Jetta 6 motor vehicle with registration </w:t>
      </w:r>
      <w:r w:rsidR="007B55C0" w:rsidRPr="00DB5612">
        <w:rPr>
          <w:rFonts w:ascii="Arial" w:hAnsi="Arial" w:cs="Arial"/>
          <w:b/>
          <w:sz w:val="24"/>
          <w:szCs w:val="24"/>
        </w:rPr>
        <w:t xml:space="preserve">CG </w:t>
      </w:r>
      <w:r w:rsidR="0016319B">
        <w:rPr>
          <w:rFonts w:ascii="Arial" w:hAnsi="Arial" w:cs="Arial"/>
          <w:b/>
          <w:sz w:val="24"/>
          <w:szCs w:val="24"/>
        </w:rPr>
        <w:t>[…]</w:t>
      </w:r>
      <w:r w:rsidR="007B55C0" w:rsidRPr="00DB5612">
        <w:rPr>
          <w:rFonts w:ascii="Arial" w:hAnsi="Arial" w:cs="Arial"/>
          <w:b/>
          <w:sz w:val="24"/>
          <w:szCs w:val="24"/>
        </w:rPr>
        <w:t xml:space="preserve"> GP</w:t>
      </w:r>
      <w:r w:rsidR="007B55C0" w:rsidRPr="00DB5612">
        <w:rPr>
          <w:rFonts w:ascii="Arial" w:hAnsi="Arial" w:cs="Arial"/>
          <w:sz w:val="24"/>
          <w:szCs w:val="24"/>
        </w:rPr>
        <w:t xml:space="preserve">, which was parked on the driveway inside the premises. Sgt Bopape had shortly established over the police radio that the yellow Audi S3 was registered in the plaintiff’s name. Bopape had found the key for the Audi left in the ignition. </w:t>
      </w:r>
      <w:proofErr w:type="gramStart"/>
      <w:r w:rsidR="007B55C0" w:rsidRPr="00DB5612">
        <w:rPr>
          <w:rFonts w:ascii="Arial" w:hAnsi="Arial" w:cs="Arial"/>
          <w:sz w:val="24"/>
          <w:szCs w:val="24"/>
        </w:rPr>
        <w:t>With regard to</w:t>
      </w:r>
      <w:proofErr w:type="gramEnd"/>
      <w:r w:rsidR="007B55C0" w:rsidRPr="00DB5612">
        <w:rPr>
          <w:rFonts w:ascii="Arial" w:hAnsi="Arial" w:cs="Arial"/>
          <w:sz w:val="24"/>
          <w:szCs w:val="24"/>
        </w:rPr>
        <w:t xml:space="preserve"> the VW Jetta 6, Bopape testified that on inspection he had noticed that the vehicle had been broken into and that he had also found a large amount of cash in it. He also established that the white VW Jetta 6 had been reported stolen in </w:t>
      </w:r>
      <w:proofErr w:type="spellStart"/>
      <w:r w:rsidR="007B55C0" w:rsidRPr="00DB5612">
        <w:rPr>
          <w:rFonts w:ascii="Arial" w:hAnsi="Arial" w:cs="Arial"/>
          <w:sz w:val="24"/>
          <w:szCs w:val="24"/>
        </w:rPr>
        <w:t>Gqeberha</w:t>
      </w:r>
      <w:proofErr w:type="spellEnd"/>
      <w:r w:rsidR="007B55C0" w:rsidRPr="00DB5612">
        <w:rPr>
          <w:rFonts w:ascii="Arial" w:hAnsi="Arial" w:cs="Arial"/>
          <w:sz w:val="24"/>
          <w:szCs w:val="24"/>
        </w:rPr>
        <w:t xml:space="preserve"> and he was given the relevant CAS number.</w:t>
      </w:r>
    </w:p>
    <w:p w14:paraId="38C5616F" w14:textId="77777777" w:rsidR="007B55C0" w:rsidRDefault="007B55C0" w:rsidP="007B55C0">
      <w:pPr>
        <w:pStyle w:val="ListParagraph"/>
        <w:spacing w:line="480" w:lineRule="auto"/>
        <w:ind w:left="709"/>
        <w:jc w:val="both"/>
        <w:rPr>
          <w:rFonts w:ascii="Arial" w:hAnsi="Arial" w:cs="Arial"/>
          <w:sz w:val="24"/>
          <w:szCs w:val="24"/>
        </w:rPr>
      </w:pPr>
    </w:p>
    <w:p w14:paraId="0737B785" w14:textId="69F56440" w:rsidR="007B55C0"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[29]</w:t>
      </w:r>
      <w:r>
        <w:rPr>
          <w:rFonts w:ascii="Arial" w:hAnsi="Arial" w:cs="Arial"/>
          <w:sz w:val="24"/>
          <w:szCs w:val="24"/>
        </w:rPr>
        <w:tab/>
      </w:r>
      <w:r w:rsidR="00E7748E" w:rsidRPr="00DB5612">
        <w:rPr>
          <w:rFonts w:ascii="Arial" w:hAnsi="Arial" w:cs="Arial"/>
          <w:sz w:val="24"/>
          <w:szCs w:val="24"/>
        </w:rPr>
        <w:t>Prior to his inspection and seeking information on the two vehicles from the SAPS hotline number 10111, Sgt Bopape and his colleague</w:t>
      </w:r>
      <w:r w:rsidR="00144E65" w:rsidRPr="00DB5612">
        <w:rPr>
          <w:rFonts w:ascii="Arial" w:hAnsi="Arial" w:cs="Arial"/>
          <w:sz w:val="24"/>
          <w:szCs w:val="24"/>
        </w:rPr>
        <w:t xml:space="preserve"> had spoken to the first</w:t>
      </w:r>
      <w:r w:rsidR="00E7748E" w:rsidRPr="00DB5612">
        <w:rPr>
          <w:rFonts w:ascii="Arial" w:hAnsi="Arial" w:cs="Arial"/>
          <w:sz w:val="24"/>
          <w:szCs w:val="24"/>
        </w:rPr>
        <w:t xml:space="preserve"> witness, Ms Salome, who resides at the premises and who led them to the room in the outbuilding on the premises where her cousin, Lehlohonolo, his friend, Lebohang and a man she did not </w:t>
      </w:r>
      <w:r w:rsidR="007B55C0" w:rsidRPr="00DB5612">
        <w:rPr>
          <w:rFonts w:ascii="Arial" w:hAnsi="Arial" w:cs="Arial"/>
          <w:sz w:val="24"/>
          <w:szCs w:val="24"/>
        </w:rPr>
        <w:t xml:space="preserve">know (the plaintiff) had walked </w:t>
      </w:r>
      <w:r w:rsidR="00E7748E" w:rsidRPr="00DB5612">
        <w:rPr>
          <w:rFonts w:ascii="Arial" w:hAnsi="Arial" w:cs="Arial"/>
          <w:sz w:val="24"/>
          <w:szCs w:val="24"/>
        </w:rPr>
        <w:t xml:space="preserve">into carrying boxes from the white VW Jetta 6 which they had come in being driven </w:t>
      </w:r>
      <w:r w:rsidR="007B55C0" w:rsidRPr="00DB5612">
        <w:rPr>
          <w:rFonts w:ascii="Arial" w:hAnsi="Arial" w:cs="Arial"/>
          <w:sz w:val="24"/>
          <w:szCs w:val="24"/>
        </w:rPr>
        <w:t>by Lehlohonolo.</w:t>
      </w:r>
    </w:p>
    <w:p w14:paraId="7F8814C5" w14:textId="77777777" w:rsidR="007B55C0" w:rsidRPr="007B55C0" w:rsidRDefault="007B55C0" w:rsidP="007B55C0">
      <w:pPr>
        <w:pStyle w:val="ListParagraph"/>
        <w:rPr>
          <w:rFonts w:ascii="Arial" w:hAnsi="Arial" w:cs="Arial"/>
          <w:sz w:val="24"/>
          <w:szCs w:val="24"/>
        </w:rPr>
      </w:pPr>
    </w:p>
    <w:p w14:paraId="2291D742" w14:textId="50684FF3" w:rsidR="00B63B1F"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lastRenderedPageBreak/>
        <w:t>[30]</w:t>
      </w:r>
      <w:r>
        <w:rPr>
          <w:rFonts w:ascii="Arial" w:hAnsi="Arial" w:cs="Arial"/>
          <w:sz w:val="24"/>
          <w:szCs w:val="24"/>
        </w:rPr>
        <w:tab/>
      </w:r>
      <w:r w:rsidR="00E7748E" w:rsidRPr="00DB5612">
        <w:rPr>
          <w:rFonts w:ascii="Arial" w:hAnsi="Arial" w:cs="Arial"/>
          <w:sz w:val="24"/>
          <w:szCs w:val="24"/>
        </w:rPr>
        <w:t>Bopape testified that while approaching the outside building, he saw men running out of one of the rooms. On getting to the building, Salome pointed out the room the men had been in. He saw a lot of cash (bank notes) placed in stacks on the floor ‘as though it was being shared’. He went outside to pursue the men he had seen running out, leaving</w:t>
      </w:r>
      <w:r w:rsidR="001D624D" w:rsidRPr="00DB5612">
        <w:rPr>
          <w:rFonts w:ascii="Arial" w:hAnsi="Arial" w:cs="Arial"/>
          <w:sz w:val="24"/>
          <w:szCs w:val="24"/>
        </w:rPr>
        <w:t xml:space="preserve"> his colleague handcuffing Salome</w:t>
      </w:r>
      <w:r w:rsidR="00E7748E" w:rsidRPr="00DB5612">
        <w:rPr>
          <w:rFonts w:ascii="Arial" w:hAnsi="Arial" w:cs="Arial"/>
          <w:sz w:val="24"/>
          <w:szCs w:val="24"/>
        </w:rPr>
        <w:t xml:space="preserve">. Bopape found the plaintiff hiding behind the outside toilet and brought him to the room. He asked Salome if the plaintiff was the man who had come with her cousin and his friend. It was upon confirmation by Salome that the Sgt knew he had a suspect who identified himself as </w:t>
      </w:r>
      <w:r w:rsidR="0040377D">
        <w:rPr>
          <w:rFonts w:ascii="Arial" w:hAnsi="Arial" w:cs="Arial"/>
          <w:sz w:val="24"/>
          <w:szCs w:val="24"/>
        </w:rPr>
        <w:t>H[...]</w:t>
      </w:r>
      <w:r w:rsidR="00E7748E" w:rsidRPr="00DB5612">
        <w:rPr>
          <w:rFonts w:ascii="Arial" w:hAnsi="Arial" w:cs="Arial"/>
          <w:sz w:val="24"/>
          <w:szCs w:val="24"/>
        </w:rPr>
        <w:t xml:space="preserve"> </w:t>
      </w:r>
      <w:r w:rsidR="0040377D">
        <w:rPr>
          <w:rFonts w:ascii="Arial" w:hAnsi="Arial" w:cs="Arial"/>
          <w:sz w:val="24"/>
          <w:szCs w:val="24"/>
        </w:rPr>
        <w:t>M[...]</w:t>
      </w:r>
      <w:r w:rsidR="00E7748E" w:rsidRPr="00DB5612">
        <w:rPr>
          <w:rFonts w:ascii="Arial" w:hAnsi="Arial" w:cs="Arial"/>
          <w:sz w:val="24"/>
          <w:szCs w:val="24"/>
        </w:rPr>
        <w:t>. The plaintiff told Bopape that he knew nothing about the money on the floor and that he had come to the premises with Lehlohonolo. He tried to call Lehlohonolo on the cell</w:t>
      </w:r>
      <w:r w:rsidR="00B63B1F" w:rsidRPr="00DB5612">
        <w:rPr>
          <w:rFonts w:ascii="Arial" w:hAnsi="Arial" w:cs="Arial"/>
          <w:sz w:val="24"/>
          <w:szCs w:val="24"/>
        </w:rPr>
        <w:t xml:space="preserve"> </w:t>
      </w:r>
      <w:r w:rsidR="00E7748E" w:rsidRPr="00DB5612">
        <w:rPr>
          <w:rFonts w:ascii="Arial" w:hAnsi="Arial" w:cs="Arial"/>
          <w:sz w:val="24"/>
          <w:szCs w:val="24"/>
        </w:rPr>
        <w:t>phone in the presence of Bopape, but the call was not answered.</w:t>
      </w:r>
    </w:p>
    <w:p w14:paraId="4FFBC509" w14:textId="77777777" w:rsidR="00B63B1F" w:rsidRPr="00B63B1F" w:rsidRDefault="00B63B1F" w:rsidP="00B63B1F">
      <w:pPr>
        <w:pStyle w:val="ListParagraph"/>
        <w:rPr>
          <w:rFonts w:ascii="Arial" w:hAnsi="Arial" w:cs="Arial"/>
          <w:sz w:val="24"/>
          <w:szCs w:val="24"/>
        </w:rPr>
      </w:pPr>
    </w:p>
    <w:p w14:paraId="08C2BDBE" w14:textId="5EA2E88A" w:rsidR="00B63B1F"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[31]</w:t>
      </w:r>
      <w:r>
        <w:rPr>
          <w:rFonts w:ascii="Arial" w:hAnsi="Arial" w:cs="Arial"/>
          <w:sz w:val="24"/>
          <w:szCs w:val="24"/>
        </w:rPr>
        <w:tab/>
      </w:r>
      <w:r w:rsidR="00E7748E" w:rsidRPr="00DB5612">
        <w:rPr>
          <w:rFonts w:ascii="Arial" w:hAnsi="Arial" w:cs="Arial"/>
          <w:sz w:val="24"/>
          <w:szCs w:val="24"/>
        </w:rPr>
        <w:t>Bopape further testified that there were envelop</w:t>
      </w:r>
      <w:r w:rsidR="001D624D" w:rsidRPr="00DB5612">
        <w:rPr>
          <w:rFonts w:ascii="Arial" w:hAnsi="Arial" w:cs="Arial"/>
          <w:sz w:val="24"/>
          <w:szCs w:val="24"/>
        </w:rPr>
        <w:t>e</w:t>
      </w:r>
      <w:r w:rsidR="00E7748E" w:rsidRPr="00DB5612">
        <w:rPr>
          <w:rFonts w:ascii="Arial" w:hAnsi="Arial" w:cs="Arial"/>
          <w:sz w:val="24"/>
          <w:szCs w:val="24"/>
        </w:rPr>
        <w:t>s also on the floor with amounts written thereon. He assumed the bank notes had been taken out of those envelopes. The plaintiff had wanted to talk when Bopape decided to infor</w:t>
      </w:r>
      <w:r w:rsidR="001D624D" w:rsidRPr="00DB5612">
        <w:rPr>
          <w:rFonts w:ascii="Arial" w:hAnsi="Arial" w:cs="Arial"/>
          <w:sz w:val="24"/>
          <w:szCs w:val="24"/>
        </w:rPr>
        <w:t xml:space="preserve">m him of his rights and placed him under arrest, handcuffed and sat him down. Bopape </w:t>
      </w:r>
      <w:r w:rsidR="00E7748E" w:rsidRPr="00DB5612">
        <w:rPr>
          <w:rFonts w:ascii="Arial" w:hAnsi="Arial" w:cs="Arial"/>
          <w:sz w:val="24"/>
          <w:szCs w:val="24"/>
        </w:rPr>
        <w:t xml:space="preserve">proceeded to the other outside room where he found two envelopes </w:t>
      </w:r>
      <w:proofErr w:type="gramStart"/>
      <w:r w:rsidR="00E7748E" w:rsidRPr="00DB5612">
        <w:rPr>
          <w:rFonts w:ascii="Arial" w:hAnsi="Arial" w:cs="Arial"/>
          <w:sz w:val="24"/>
          <w:szCs w:val="24"/>
        </w:rPr>
        <w:t>similar to</w:t>
      </w:r>
      <w:proofErr w:type="gramEnd"/>
      <w:r w:rsidR="00E7748E" w:rsidRPr="00DB5612">
        <w:rPr>
          <w:rFonts w:ascii="Arial" w:hAnsi="Arial" w:cs="Arial"/>
          <w:sz w:val="24"/>
          <w:szCs w:val="24"/>
        </w:rPr>
        <w:t xml:space="preserve"> those in the first room with money on the floor. The envelopes were on the bed and amounts written thereon. There was corroboration in the evidence of Bopape and Salome whom Bopape also arrested in the end.</w:t>
      </w:r>
    </w:p>
    <w:p w14:paraId="31F5E2D6" w14:textId="77777777" w:rsidR="00B63B1F" w:rsidRPr="00B63B1F" w:rsidRDefault="00B63B1F" w:rsidP="00B63B1F">
      <w:pPr>
        <w:pStyle w:val="ListParagraph"/>
        <w:rPr>
          <w:rFonts w:ascii="Arial" w:hAnsi="Arial" w:cs="Arial"/>
          <w:sz w:val="24"/>
          <w:szCs w:val="24"/>
        </w:rPr>
      </w:pPr>
    </w:p>
    <w:p w14:paraId="410C0A27" w14:textId="571B4661" w:rsidR="00E7748E"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[32]</w:t>
      </w:r>
      <w:r>
        <w:rPr>
          <w:rFonts w:ascii="Arial" w:hAnsi="Arial" w:cs="Arial"/>
          <w:sz w:val="24"/>
          <w:szCs w:val="24"/>
        </w:rPr>
        <w:tab/>
      </w:r>
      <w:r w:rsidR="00E7748E" w:rsidRPr="00DB5612">
        <w:rPr>
          <w:rFonts w:ascii="Arial" w:hAnsi="Arial" w:cs="Arial"/>
          <w:sz w:val="24"/>
          <w:szCs w:val="24"/>
        </w:rPr>
        <w:t xml:space="preserve">Bopape then proceeded to the main house where, according to his evidence, he had found an old man who had denied knowledge of </w:t>
      </w:r>
      <w:r w:rsidR="001D624D" w:rsidRPr="00DB5612">
        <w:rPr>
          <w:rFonts w:ascii="Arial" w:hAnsi="Arial" w:cs="Arial"/>
          <w:sz w:val="24"/>
          <w:szCs w:val="24"/>
        </w:rPr>
        <w:t xml:space="preserve">the </w:t>
      </w:r>
      <w:r w:rsidR="00E7748E" w:rsidRPr="00DB5612">
        <w:rPr>
          <w:rFonts w:ascii="Arial" w:hAnsi="Arial" w:cs="Arial"/>
          <w:sz w:val="24"/>
          <w:szCs w:val="24"/>
        </w:rPr>
        <w:t xml:space="preserve">white VW Jetta and </w:t>
      </w:r>
      <w:r w:rsidR="00E7748E" w:rsidRPr="00DB5612">
        <w:rPr>
          <w:rFonts w:ascii="Arial" w:hAnsi="Arial" w:cs="Arial"/>
          <w:sz w:val="24"/>
          <w:szCs w:val="24"/>
        </w:rPr>
        <w:lastRenderedPageBreak/>
        <w:t>the money in the room, and whom he also arrested. According to Salome, it was in fact her elderly aunt that Sgt Bopape referred to as an elderly man and whom Bopape had arrested together with her and the plaintiff and took them to the police station and detained after processing.</w:t>
      </w:r>
    </w:p>
    <w:p w14:paraId="05EE4EEA" w14:textId="77777777" w:rsidR="005E5FF0" w:rsidRPr="005E5FF0" w:rsidRDefault="005E5FF0" w:rsidP="005E5FF0">
      <w:pPr>
        <w:pStyle w:val="ListParagraph"/>
        <w:rPr>
          <w:rFonts w:ascii="Arial" w:hAnsi="Arial" w:cs="Arial"/>
          <w:sz w:val="24"/>
          <w:szCs w:val="24"/>
        </w:rPr>
      </w:pPr>
    </w:p>
    <w:p w14:paraId="22562B32" w14:textId="727A76BA" w:rsidR="00DC60F2" w:rsidRPr="00DB5612" w:rsidRDefault="00DB5612" w:rsidP="00DB5612">
      <w:pPr>
        <w:spacing w:line="480" w:lineRule="auto"/>
        <w:ind w:left="709" w:hanging="709"/>
        <w:jc w:val="both"/>
        <w:rPr>
          <w:rFonts w:ascii="Arial" w:hAnsi="Arial" w:cs="Arial"/>
          <w:sz w:val="24"/>
          <w:szCs w:val="24"/>
        </w:rPr>
      </w:pPr>
      <w:r w:rsidRPr="005E5FF0">
        <w:rPr>
          <w:rFonts w:ascii="Arial" w:hAnsi="Arial" w:cs="Arial"/>
          <w:sz w:val="24"/>
          <w:szCs w:val="24"/>
        </w:rPr>
        <w:t>[33]</w:t>
      </w:r>
      <w:r w:rsidRPr="005E5FF0">
        <w:rPr>
          <w:rFonts w:ascii="Arial" w:hAnsi="Arial" w:cs="Arial"/>
          <w:sz w:val="24"/>
          <w:szCs w:val="24"/>
        </w:rPr>
        <w:tab/>
      </w:r>
      <w:r w:rsidR="00DC60F2" w:rsidRPr="00DB5612">
        <w:rPr>
          <w:rFonts w:ascii="Arial" w:hAnsi="Arial" w:cs="Arial"/>
          <w:sz w:val="24"/>
          <w:szCs w:val="24"/>
        </w:rPr>
        <w:t>The statements of Salome and Sgt Bopape, inter alia, containing the above evidence on the case against the plaintiff formed part of the docket that was handed over to the office of the Second Defendant for consideration and decision whether criminal proceedings should be instituted.</w:t>
      </w:r>
    </w:p>
    <w:p w14:paraId="5EC3DBE1" w14:textId="77777777" w:rsidR="00E7748E" w:rsidRDefault="00E7748E" w:rsidP="003151C6">
      <w:pPr>
        <w:spacing w:after="0"/>
        <w:rPr>
          <w:rFonts w:ascii="Arial" w:hAnsi="Arial" w:cs="Arial"/>
          <w:b/>
          <w:sz w:val="24"/>
          <w:szCs w:val="24"/>
        </w:rPr>
      </w:pPr>
    </w:p>
    <w:p w14:paraId="1AD721DB" w14:textId="77777777" w:rsidR="00E7748E" w:rsidRDefault="00E7748E" w:rsidP="00FD5947">
      <w:pPr>
        <w:rPr>
          <w:rFonts w:ascii="Arial" w:hAnsi="Arial" w:cs="Arial"/>
          <w:b/>
          <w:sz w:val="24"/>
          <w:szCs w:val="24"/>
        </w:rPr>
      </w:pPr>
    </w:p>
    <w:p w14:paraId="4A3A7D3D" w14:textId="77777777" w:rsidR="005E5FF0" w:rsidRDefault="005E5FF0" w:rsidP="00FD5947">
      <w:pPr>
        <w:rPr>
          <w:rFonts w:ascii="Arial" w:hAnsi="Arial" w:cs="Arial"/>
          <w:b/>
          <w:sz w:val="24"/>
          <w:szCs w:val="24"/>
        </w:rPr>
      </w:pPr>
    </w:p>
    <w:p w14:paraId="40E36D38" w14:textId="77777777" w:rsidR="005E5FF0" w:rsidRDefault="005E5FF0" w:rsidP="00FD5947">
      <w:pPr>
        <w:rPr>
          <w:rFonts w:ascii="Arial" w:hAnsi="Arial" w:cs="Arial"/>
          <w:b/>
          <w:sz w:val="24"/>
          <w:szCs w:val="24"/>
        </w:rPr>
      </w:pPr>
    </w:p>
    <w:p w14:paraId="6FE1D1EF" w14:textId="77777777" w:rsidR="005E5FF0" w:rsidRDefault="005E5FF0" w:rsidP="00FD5947">
      <w:pPr>
        <w:rPr>
          <w:rFonts w:ascii="Arial" w:hAnsi="Arial" w:cs="Arial"/>
          <w:b/>
          <w:sz w:val="24"/>
          <w:szCs w:val="24"/>
        </w:rPr>
      </w:pPr>
    </w:p>
    <w:p w14:paraId="453FC0CD" w14:textId="77777777" w:rsidR="005E5FF0" w:rsidRDefault="005E5FF0" w:rsidP="00FD5947">
      <w:pPr>
        <w:rPr>
          <w:rFonts w:ascii="Arial" w:hAnsi="Arial" w:cs="Arial"/>
          <w:b/>
          <w:sz w:val="24"/>
          <w:szCs w:val="24"/>
        </w:rPr>
      </w:pPr>
    </w:p>
    <w:p w14:paraId="39D43F6E" w14:textId="77777777" w:rsidR="002E657B" w:rsidRDefault="00C9653A" w:rsidP="00FD5947">
      <w:pPr>
        <w:rPr>
          <w:rFonts w:ascii="Arial" w:hAnsi="Arial" w:cs="Arial"/>
          <w:b/>
          <w:sz w:val="24"/>
          <w:szCs w:val="24"/>
        </w:rPr>
      </w:pPr>
      <w:r>
        <w:rPr>
          <w:rFonts w:ascii="Arial" w:hAnsi="Arial" w:cs="Arial"/>
          <w:b/>
          <w:sz w:val="24"/>
          <w:szCs w:val="24"/>
        </w:rPr>
        <w:t>PLAINTIFF’S EVIDENCE OF EVENTS</w:t>
      </w:r>
      <w:r w:rsidR="00894742">
        <w:rPr>
          <w:rFonts w:ascii="Arial" w:hAnsi="Arial" w:cs="Arial"/>
          <w:b/>
          <w:sz w:val="24"/>
          <w:szCs w:val="24"/>
        </w:rPr>
        <w:t xml:space="preserve"> PRE</w:t>
      </w:r>
      <w:r>
        <w:rPr>
          <w:rFonts w:ascii="Arial" w:hAnsi="Arial" w:cs="Arial"/>
          <w:b/>
          <w:sz w:val="24"/>
          <w:szCs w:val="24"/>
        </w:rPr>
        <w:t xml:space="preserve">-DATING THE </w:t>
      </w:r>
      <w:r w:rsidR="006B3F38">
        <w:rPr>
          <w:rFonts w:ascii="Arial" w:hAnsi="Arial" w:cs="Arial"/>
          <w:b/>
          <w:sz w:val="24"/>
          <w:szCs w:val="24"/>
        </w:rPr>
        <w:t>ROBBERY</w:t>
      </w:r>
    </w:p>
    <w:p w14:paraId="1E923954" w14:textId="77777777" w:rsidR="00C46A70" w:rsidRPr="00136C39" w:rsidRDefault="00C46A70" w:rsidP="00FD5947">
      <w:pPr>
        <w:rPr>
          <w:rFonts w:ascii="Arial" w:hAnsi="Arial" w:cs="Arial"/>
          <w:b/>
          <w:sz w:val="24"/>
          <w:szCs w:val="24"/>
        </w:rPr>
      </w:pPr>
    </w:p>
    <w:p w14:paraId="6AAE013D" w14:textId="2B019F2A" w:rsidR="00C46A70"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[34]</w:t>
      </w:r>
      <w:r>
        <w:rPr>
          <w:rFonts w:ascii="Arial" w:hAnsi="Arial" w:cs="Arial"/>
          <w:sz w:val="24"/>
          <w:szCs w:val="24"/>
        </w:rPr>
        <w:tab/>
      </w:r>
      <w:r w:rsidR="0051113E" w:rsidRPr="00DB5612">
        <w:rPr>
          <w:rFonts w:ascii="Arial" w:hAnsi="Arial" w:cs="Arial"/>
          <w:sz w:val="24"/>
          <w:szCs w:val="24"/>
        </w:rPr>
        <w:t xml:space="preserve">In a dilatory response to a question by counsel for the </w:t>
      </w:r>
      <w:r w:rsidR="004D069C" w:rsidRPr="00DB5612">
        <w:rPr>
          <w:rFonts w:ascii="Arial" w:hAnsi="Arial" w:cs="Arial"/>
          <w:sz w:val="24"/>
          <w:szCs w:val="24"/>
        </w:rPr>
        <w:t xml:space="preserve">Second </w:t>
      </w:r>
      <w:r w:rsidR="0051113E" w:rsidRPr="00DB5612">
        <w:rPr>
          <w:rFonts w:ascii="Arial" w:hAnsi="Arial" w:cs="Arial"/>
          <w:sz w:val="24"/>
          <w:szCs w:val="24"/>
        </w:rPr>
        <w:t xml:space="preserve">Defendant and in an </w:t>
      </w:r>
      <w:r w:rsidR="005E5FF0" w:rsidRPr="00DB5612">
        <w:rPr>
          <w:rFonts w:ascii="Arial" w:hAnsi="Arial" w:cs="Arial"/>
          <w:sz w:val="24"/>
          <w:szCs w:val="24"/>
        </w:rPr>
        <w:t>ostensible</w:t>
      </w:r>
      <w:r w:rsidR="0051113E" w:rsidRPr="00DB5612">
        <w:rPr>
          <w:rFonts w:ascii="Arial" w:hAnsi="Arial" w:cs="Arial"/>
          <w:sz w:val="24"/>
          <w:szCs w:val="24"/>
        </w:rPr>
        <w:t xml:space="preserve"> effort to p</w:t>
      </w:r>
      <w:r w:rsidR="005E5FF0" w:rsidRPr="00DB5612">
        <w:rPr>
          <w:rFonts w:ascii="Arial" w:hAnsi="Arial" w:cs="Arial"/>
          <w:sz w:val="24"/>
          <w:szCs w:val="24"/>
        </w:rPr>
        <w:t>rove the closeness of his relation</w:t>
      </w:r>
      <w:r w:rsidR="0051113E" w:rsidRPr="00DB5612">
        <w:rPr>
          <w:rFonts w:ascii="Arial" w:hAnsi="Arial" w:cs="Arial"/>
          <w:sz w:val="24"/>
          <w:szCs w:val="24"/>
        </w:rPr>
        <w:t xml:space="preserve">ship with the complainant, the plaintiff surprisingly </w:t>
      </w:r>
      <w:r w:rsidR="005E5FF0" w:rsidRPr="00DB5612">
        <w:rPr>
          <w:rFonts w:ascii="Arial" w:hAnsi="Arial" w:cs="Arial"/>
          <w:sz w:val="24"/>
          <w:szCs w:val="24"/>
        </w:rPr>
        <w:t xml:space="preserve">gave unsolicited evidence </w:t>
      </w:r>
      <w:r w:rsidR="0051113E" w:rsidRPr="00DB5612">
        <w:rPr>
          <w:rFonts w:ascii="Arial" w:hAnsi="Arial" w:cs="Arial"/>
          <w:sz w:val="24"/>
          <w:szCs w:val="24"/>
        </w:rPr>
        <w:t>that:</w:t>
      </w:r>
    </w:p>
    <w:p w14:paraId="30726411" w14:textId="77777777" w:rsidR="00C46A70" w:rsidRDefault="00C46A70" w:rsidP="00C46A70">
      <w:pPr>
        <w:pStyle w:val="ListParagraph"/>
        <w:spacing w:line="480" w:lineRule="auto"/>
        <w:ind w:left="709"/>
        <w:jc w:val="both"/>
        <w:rPr>
          <w:rFonts w:ascii="Arial" w:hAnsi="Arial" w:cs="Arial"/>
          <w:sz w:val="24"/>
          <w:szCs w:val="24"/>
        </w:rPr>
      </w:pPr>
    </w:p>
    <w:p w14:paraId="2F75B106" w14:textId="3D8ECF3F" w:rsidR="00C46A70" w:rsidRPr="00DB5612" w:rsidRDefault="00DB5612" w:rsidP="00DB5612">
      <w:pPr>
        <w:spacing w:line="480" w:lineRule="auto"/>
        <w:ind w:left="1418" w:hanging="709"/>
        <w:jc w:val="both"/>
        <w:rPr>
          <w:rFonts w:ascii="Arial" w:hAnsi="Arial" w:cs="Arial"/>
          <w:sz w:val="24"/>
          <w:szCs w:val="24"/>
        </w:rPr>
      </w:pPr>
      <w:r>
        <w:rPr>
          <w:rFonts w:ascii="Arial" w:hAnsi="Arial" w:cs="Arial"/>
          <w:sz w:val="24"/>
          <w:szCs w:val="24"/>
        </w:rPr>
        <w:t>34.1</w:t>
      </w:r>
      <w:r>
        <w:rPr>
          <w:rFonts w:ascii="Arial" w:hAnsi="Arial" w:cs="Arial"/>
          <w:sz w:val="24"/>
          <w:szCs w:val="24"/>
        </w:rPr>
        <w:tab/>
      </w:r>
      <w:r w:rsidR="0051113E" w:rsidRPr="00DB5612">
        <w:rPr>
          <w:rFonts w:ascii="Arial" w:hAnsi="Arial" w:cs="Arial"/>
          <w:sz w:val="24"/>
          <w:szCs w:val="24"/>
        </w:rPr>
        <w:t>The complainant, Mashilo, owns several filling stations and, inter alia, trucks. The p</w:t>
      </w:r>
      <w:r w:rsidR="00D11A13" w:rsidRPr="00DB5612">
        <w:rPr>
          <w:rFonts w:ascii="Arial" w:hAnsi="Arial" w:cs="Arial"/>
          <w:sz w:val="24"/>
          <w:szCs w:val="24"/>
        </w:rPr>
        <w:t>laintiff accompanied</w:t>
      </w:r>
      <w:r w:rsidR="0051113E" w:rsidRPr="00DB5612">
        <w:rPr>
          <w:rFonts w:ascii="Arial" w:hAnsi="Arial" w:cs="Arial"/>
          <w:sz w:val="24"/>
          <w:szCs w:val="24"/>
        </w:rPr>
        <w:t xml:space="preserve"> Mashilo to collect money from the filling stations. They would thereafter drive to the complainant’s house where they count</w:t>
      </w:r>
      <w:r w:rsidR="005E5FF0" w:rsidRPr="00DB5612">
        <w:rPr>
          <w:rFonts w:ascii="Arial" w:hAnsi="Arial" w:cs="Arial"/>
          <w:sz w:val="24"/>
          <w:szCs w:val="24"/>
        </w:rPr>
        <w:t>ed</w:t>
      </w:r>
      <w:r w:rsidR="0051113E" w:rsidRPr="00DB5612">
        <w:rPr>
          <w:rFonts w:ascii="Arial" w:hAnsi="Arial" w:cs="Arial"/>
          <w:sz w:val="24"/>
          <w:szCs w:val="24"/>
        </w:rPr>
        <w:t xml:space="preserve"> and package</w:t>
      </w:r>
      <w:r w:rsidR="005E5FF0" w:rsidRPr="00DB5612">
        <w:rPr>
          <w:rFonts w:ascii="Arial" w:hAnsi="Arial" w:cs="Arial"/>
          <w:sz w:val="24"/>
          <w:szCs w:val="24"/>
        </w:rPr>
        <w:t>d</w:t>
      </w:r>
      <w:r w:rsidR="00D11A13" w:rsidRPr="00DB5612">
        <w:rPr>
          <w:rFonts w:ascii="Arial" w:hAnsi="Arial" w:cs="Arial"/>
          <w:sz w:val="24"/>
          <w:szCs w:val="24"/>
        </w:rPr>
        <w:t xml:space="preserve"> the</w:t>
      </w:r>
      <w:r w:rsidR="0051113E" w:rsidRPr="00DB5612">
        <w:rPr>
          <w:rFonts w:ascii="Arial" w:hAnsi="Arial" w:cs="Arial"/>
          <w:sz w:val="24"/>
          <w:szCs w:val="24"/>
        </w:rPr>
        <w:t xml:space="preserve"> </w:t>
      </w:r>
      <w:proofErr w:type="gramStart"/>
      <w:r w:rsidR="0051113E" w:rsidRPr="00DB5612">
        <w:rPr>
          <w:rFonts w:ascii="Arial" w:hAnsi="Arial" w:cs="Arial"/>
          <w:sz w:val="24"/>
          <w:szCs w:val="24"/>
        </w:rPr>
        <w:t>money;</w:t>
      </w:r>
      <w:proofErr w:type="gramEnd"/>
    </w:p>
    <w:p w14:paraId="51150CA5" w14:textId="77777777" w:rsidR="00C46A70" w:rsidRDefault="00C46A70" w:rsidP="00C46A70">
      <w:pPr>
        <w:pStyle w:val="ListParagraph"/>
        <w:spacing w:line="480" w:lineRule="auto"/>
        <w:ind w:left="1418"/>
        <w:jc w:val="both"/>
        <w:rPr>
          <w:rFonts w:ascii="Arial" w:hAnsi="Arial" w:cs="Arial"/>
          <w:sz w:val="24"/>
          <w:szCs w:val="24"/>
        </w:rPr>
      </w:pPr>
    </w:p>
    <w:p w14:paraId="2F92EB23" w14:textId="4606EE0A" w:rsidR="00C46A70" w:rsidRPr="00DB5612" w:rsidRDefault="00DB5612" w:rsidP="00DB5612">
      <w:pPr>
        <w:spacing w:line="480" w:lineRule="auto"/>
        <w:ind w:left="1418" w:hanging="709"/>
        <w:jc w:val="both"/>
        <w:rPr>
          <w:rFonts w:ascii="Arial" w:hAnsi="Arial" w:cs="Arial"/>
          <w:sz w:val="24"/>
          <w:szCs w:val="24"/>
        </w:rPr>
      </w:pPr>
      <w:r>
        <w:rPr>
          <w:rFonts w:ascii="Arial" w:hAnsi="Arial" w:cs="Arial"/>
          <w:sz w:val="24"/>
          <w:szCs w:val="24"/>
        </w:rPr>
        <w:lastRenderedPageBreak/>
        <w:t>34.2</w:t>
      </w:r>
      <w:r>
        <w:rPr>
          <w:rFonts w:ascii="Arial" w:hAnsi="Arial" w:cs="Arial"/>
          <w:sz w:val="24"/>
          <w:szCs w:val="24"/>
        </w:rPr>
        <w:tab/>
      </w:r>
      <w:r w:rsidR="0051113E" w:rsidRPr="00DB5612">
        <w:rPr>
          <w:rFonts w:ascii="Arial" w:hAnsi="Arial" w:cs="Arial"/>
          <w:sz w:val="24"/>
          <w:szCs w:val="24"/>
        </w:rPr>
        <w:t xml:space="preserve">The plaintiff also assisted the complainant with ensuring that his </w:t>
      </w:r>
      <w:r w:rsidR="00C46A70" w:rsidRPr="00DB5612">
        <w:rPr>
          <w:rFonts w:ascii="Arial" w:hAnsi="Arial" w:cs="Arial"/>
          <w:sz w:val="24"/>
          <w:szCs w:val="24"/>
        </w:rPr>
        <w:t xml:space="preserve">trucks were </w:t>
      </w:r>
      <w:proofErr w:type="gramStart"/>
      <w:r w:rsidR="00C46A70" w:rsidRPr="00DB5612">
        <w:rPr>
          <w:rFonts w:ascii="Arial" w:hAnsi="Arial" w:cs="Arial"/>
          <w:sz w:val="24"/>
          <w:szCs w:val="24"/>
        </w:rPr>
        <w:t>roadworthy;</w:t>
      </w:r>
      <w:proofErr w:type="gramEnd"/>
    </w:p>
    <w:p w14:paraId="32536559" w14:textId="77777777" w:rsidR="00C46A70" w:rsidRPr="00C46A70" w:rsidRDefault="00C46A70" w:rsidP="00C46A70">
      <w:pPr>
        <w:pStyle w:val="ListParagraph"/>
        <w:rPr>
          <w:rFonts w:ascii="Arial" w:hAnsi="Arial" w:cs="Arial"/>
          <w:sz w:val="24"/>
          <w:szCs w:val="24"/>
        </w:rPr>
      </w:pPr>
    </w:p>
    <w:p w14:paraId="4463D3AF" w14:textId="48A6C38C" w:rsidR="00C46A70" w:rsidRPr="00DB5612" w:rsidRDefault="00DB5612" w:rsidP="00DB5612">
      <w:pPr>
        <w:spacing w:line="480" w:lineRule="auto"/>
        <w:ind w:left="1418" w:hanging="709"/>
        <w:jc w:val="both"/>
        <w:rPr>
          <w:rFonts w:ascii="Arial" w:hAnsi="Arial" w:cs="Arial"/>
          <w:sz w:val="24"/>
          <w:szCs w:val="24"/>
        </w:rPr>
      </w:pPr>
      <w:r>
        <w:rPr>
          <w:rFonts w:ascii="Arial" w:hAnsi="Arial" w:cs="Arial"/>
          <w:sz w:val="24"/>
          <w:szCs w:val="24"/>
        </w:rPr>
        <w:t>34.3</w:t>
      </w:r>
      <w:r>
        <w:rPr>
          <w:rFonts w:ascii="Arial" w:hAnsi="Arial" w:cs="Arial"/>
          <w:sz w:val="24"/>
          <w:szCs w:val="24"/>
        </w:rPr>
        <w:tab/>
      </w:r>
      <w:r w:rsidR="00C46A70" w:rsidRPr="00DB5612">
        <w:rPr>
          <w:rFonts w:ascii="Arial" w:hAnsi="Arial" w:cs="Arial"/>
          <w:sz w:val="24"/>
          <w:szCs w:val="24"/>
        </w:rPr>
        <w:t xml:space="preserve">On 18 </w:t>
      </w:r>
      <w:r w:rsidR="00ED1A58" w:rsidRPr="00DB5612">
        <w:rPr>
          <w:rFonts w:ascii="Arial" w:hAnsi="Arial" w:cs="Arial"/>
          <w:sz w:val="24"/>
          <w:szCs w:val="24"/>
        </w:rPr>
        <w:t xml:space="preserve">March 2018 </w:t>
      </w:r>
      <w:r w:rsidR="00D11A13" w:rsidRPr="00DB5612">
        <w:rPr>
          <w:rFonts w:ascii="Arial" w:hAnsi="Arial" w:cs="Arial"/>
          <w:sz w:val="24"/>
          <w:szCs w:val="24"/>
        </w:rPr>
        <w:t>the complainant and the plaintiff</w:t>
      </w:r>
      <w:r w:rsidR="0051113E" w:rsidRPr="00DB5612">
        <w:rPr>
          <w:rFonts w:ascii="Arial" w:hAnsi="Arial" w:cs="Arial"/>
          <w:sz w:val="24"/>
          <w:szCs w:val="24"/>
        </w:rPr>
        <w:t xml:space="preserve"> were counting and packaging</w:t>
      </w:r>
      <w:r w:rsidR="00ED1A58" w:rsidRPr="00DB5612">
        <w:rPr>
          <w:rFonts w:ascii="Arial" w:hAnsi="Arial" w:cs="Arial"/>
          <w:sz w:val="24"/>
          <w:szCs w:val="24"/>
        </w:rPr>
        <w:t xml:space="preserve"> money</w:t>
      </w:r>
      <w:r w:rsidR="0051113E" w:rsidRPr="00DB5612">
        <w:rPr>
          <w:rFonts w:ascii="Arial" w:hAnsi="Arial" w:cs="Arial"/>
          <w:sz w:val="24"/>
          <w:szCs w:val="24"/>
        </w:rPr>
        <w:t xml:space="preserve"> </w:t>
      </w:r>
      <w:r w:rsidR="00D11A13" w:rsidRPr="00DB5612">
        <w:rPr>
          <w:rFonts w:ascii="Arial" w:hAnsi="Arial" w:cs="Arial"/>
          <w:sz w:val="24"/>
          <w:szCs w:val="24"/>
        </w:rPr>
        <w:t>when the plaintiff received a call from his</w:t>
      </w:r>
      <w:r w:rsidR="0051113E" w:rsidRPr="00DB5612">
        <w:rPr>
          <w:rFonts w:ascii="Arial" w:hAnsi="Arial" w:cs="Arial"/>
          <w:sz w:val="24"/>
          <w:szCs w:val="24"/>
        </w:rPr>
        <w:t xml:space="preserve"> </w:t>
      </w:r>
      <w:r w:rsidR="00C46A70" w:rsidRPr="00DB5612">
        <w:rPr>
          <w:rFonts w:ascii="Arial" w:hAnsi="Arial" w:cs="Arial"/>
          <w:sz w:val="24"/>
          <w:szCs w:val="24"/>
        </w:rPr>
        <w:t>friend, K</w:t>
      </w:r>
      <w:r w:rsidR="0051113E" w:rsidRPr="00DB5612">
        <w:rPr>
          <w:rFonts w:ascii="Arial" w:hAnsi="Arial" w:cs="Arial"/>
          <w:sz w:val="24"/>
          <w:szCs w:val="24"/>
        </w:rPr>
        <w:t>hotso,</w:t>
      </w:r>
      <w:r w:rsidR="00D11A13" w:rsidRPr="00DB5612">
        <w:rPr>
          <w:rFonts w:ascii="Arial" w:hAnsi="Arial" w:cs="Arial"/>
          <w:sz w:val="24"/>
          <w:szCs w:val="24"/>
        </w:rPr>
        <w:t xml:space="preserve"> </w:t>
      </w:r>
      <w:r w:rsidR="00ED1A58" w:rsidRPr="00DB5612">
        <w:rPr>
          <w:rFonts w:ascii="Arial" w:hAnsi="Arial" w:cs="Arial"/>
          <w:sz w:val="24"/>
          <w:szCs w:val="24"/>
        </w:rPr>
        <w:t>informing</w:t>
      </w:r>
      <w:r w:rsidR="00D11A13" w:rsidRPr="00DB5612">
        <w:rPr>
          <w:rFonts w:ascii="Arial" w:hAnsi="Arial" w:cs="Arial"/>
          <w:sz w:val="24"/>
          <w:szCs w:val="24"/>
        </w:rPr>
        <w:t xml:space="preserve"> </w:t>
      </w:r>
      <w:r w:rsidR="0051113E" w:rsidRPr="00DB5612">
        <w:rPr>
          <w:rFonts w:ascii="Arial" w:hAnsi="Arial" w:cs="Arial"/>
          <w:sz w:val="24"/>
          <w:szCs w:val="24"/>
        </w:rPr>
        <w:t>him that h</w:t>
      </w:r>
      <w:r w:rsidR="00C46A70" w:rsidRPr="00DB5612">
        <w:rPr>
          <w:rFonts w:ascii="Arial" w:hAnsi="Arial" w:cs="Arial"/>
          <w:sz w:val="24"/>
          <w:szCs w:val="24"/>
        </w:rPr>
        <w:t xml:space="preserve">e was drinking in the </w:t>
      </w:r>
      <w:proofErr w:type="gramStart"/>
      <w:r w:rsidR="00C46A70" w:rsidRPr="00DB5612">
        <w:rPr>
          <w:rFonts w:ascii="Arial" w:hAnsi="Arial" w:cs="Arial"/>
          <w:sz w:val="24"/>
          <w:szCs w:val="24"/>
        </w:rPr>
        <w:t>township;</w:t>
      </w:r>
      <w:proofErr w:type="gramEnd"/>
    </w:p>
    <w:p w14:paraId="44BCBDEF" w14:textId="77777777" w:rsidR="00C46A70" w:rsidRPr="00C46A70" w:rsidRDefault="00C46A70" w:rsidP="00C46A70">
      <w:pPr>
        <w:pStyle w:val="ListParagraph"/>
        <w:rPr>
          <w:rFonts w:ascii="Arial" w:hAnsi="Arial" w:cs="Arial"/>
          <w:sz w:val="24"/>
          <w:szCs w:val="24"/>
        </w:rPr>
      </w:pPr>
    </w:p>
    <w:p w14:paraId="17CF601B" w14:textId="51F3A6D4" w:rsidR="00AD62D7" w:rsidRPr="00DB5612" w:rsidRDefault="00DB5612" w:rsidP="00DB5612">
      <w:pPr>
        <w:spacing w:line="480" w:lineRule="auto"/>
        <w:ind w:left="1418" w:hanging="709"/>
        <w:jc w:val="both"/>
        <w:rPr>
          <w:rFonts w:ascii="Arial" w:hAnsi="Arial" w:cs="Arial"/>
          <w:sz w:val="24"/>
          <w:szCs w:val="24"/>
        </w:rPr>
      </w:pPr>
      <w:r w:rsidRPr="00C46A70">
        <w:rPr>
          <w:rFonts w:ascii="Arial" w:hAnsi="Arial" w:cs="Arial"/>
          <w:sz w:val="24"/>
          <w:szCs w:val="24"/>
        </w:rPr>
        <w:t>34.4</w:t>
      </w:r>
      <w:r w:rsidRPr="00C46A70">
        <w:rPr>
          <w:rFonts w:ascii="Arial" w:hAnsi="Arial" w:cs="Arial"/>
          <w:sz w:val="24"/>
          <w:szCs w:val="24"/>
        </w:rPr>
        <w:tab/>
      </w:r>
      <w:r w:rsidR="00ED1A58" w:rsidRPr="00DB5612">
        <w:rPr>
          <w:rFonts w:ascii="Arial" w:hAnsi="Arial" w:cs="Arial"/>
          <w:sz w:val="24"/>
          <w:szCs w:val="24"/>
        </w:rPr>
        <w:t>The plaintiff suggested that</w:t>
      </w:r>
      <w:r w:rsidR="0051113E" w:rsidRPr="00DB5612">
        <w:rPr>
          <w:rFonts w:ascii="Arial" w:hAnsi="Arial" w:cs="Arial"/>
          <w:sz w:val="24"/>
          <w:szCs w:val="24"/>
        </w:rPr>
        <w:t xml:space="preserve"> </w:t>
      </w:r>
      <w:r w:rsidR="00D11A13" w:rsidRPr="00DB5612">
        <w:rPr>
          <w:rFonts w:ascii="Arial" w:hAnsi="Arial" w:cs="Arial"/>
          <w:sz w:val="24"/>
          <w:szCs w:val="24"/>
        </w:rPr>
        <w:t>the complainant</w:t>
      </w:r>
      <w:r w:rsidR="0051113E" w:rsidRPr="00DB5612">
        <w:rPr>
          <w:rFonts w:ascii="Arial" w:hAnsi="Arial" w:cs="Arial"/>
          <w:sz w:val="24"/>
          <w:szCs w:val="24"/>
        </w:rPr>
        <w:t xml:space="preserve"> take</w:t>
      </w:r>
      <w:r w:rsidR="00ED1A58" w:rsidRPr="00DB5612">
        <w:rPr>
          <w:rFonts w:ascii="Arial" w:hAnsi="Arial" w:cs="Arial"/>
          <w:sz w:val="24"/>
          <w:szCs w:val="24"/>
        </w:rPr>
        <w:t>s photos of him</w:t>
      </w:r>
      <w:r w:rsidR="00C46A70" w:rsidRPr="00DB5612">
        <w:rPr>
          <w:rFonts w:ascii="Arial" w:hAnsi="Arial" w:cs="Arial"/>
          <w:sz w:val="24"/>
          <w:szCs w:val="24"/>
        </w:rPr>
        <w:t xml:space="preserve"> </w:t>
      </w:r>
      <w:r w:rsidR="00AD62D7" w:rsidRPr="00DB5612">
        <w:rPr>
          <w:rFonts w:ascii="Arial" w:hAnsi="Arial" w:cs="Arial"/>
          <w:sz w:val="24"/>
          <w:szCs w:val="24"/>
        </w:rPr>
        <w:t>h</w:t>
      </w:r>
      <w:r w:rsidR="00D11A13" w:rsidRPr="00DB5612">
        <w:rPr>
          <w:rFonts w:ascii="Arial" w:hAnsi="Arial" w:cs="Arial"/>
          <w:sz w:val="24"/>
          <w:szCs w:val="24"/>
        </w:rPr>
        <w:t>olding</w:t>
      </w:r>
      <w:r w:rsidR="005E5FF0" w:rsidRPr="00DB5612">
        <w:rPr>
          <w:rFonts w:ascii="Arial" w:hAnsi="Arial" w:cs="Arial"/>
          <w:sz w:val="24"/>
          <w:szCs w:val="24"/>
        </w:rPr>
        <w:t xml:space="preserve"> stacked</w:t>
      </w:r>
      <w:r w:rsidR="00AD62D7" w:rsidRPr="00DB5612">
        <w:rPr>
          <w:rFonts w:ascii="Arial" w:hAnsi="Arial" w:cs="Arial"/>
          <w:sz w:val="24"/>
          <w:szCs w:val="24"/>
        </w:rPr>
        <w:t xml:space="preserve"> bank notes packaged </w:t>
      </w:r>
      <w:r w:rsidR="0051113E" w:rsidRPr="00DB5612">
        <w:rPr>
          <w:rFonts w:ascii="Arial" w:hAnsi="Arial" w:cs="Arial"/>
          <w:sz w:val="24"/>
          <w:szCs w:val="24"/>
        </w:rPr>
        <w:t>in amounts of R200 000</w:t>
      </w:r>
      <w:r w:rsidR="00AD62D7" w:rsidRPr="00DB5612">
        <w:rPr>
          <w:rFonts w:ascii="Arial" w:hAnsi="Arial" w:cs="Arial"/>
          <w:sz w:val="24"/>
          <w:szCs w:val="24"/>
        </w:rPr>
        <w:t xml:space="preserve"> each.</w:t>
      </w:r>
      <w:r w:rsidR="0051113E" w:rsidRPr="00DB5612">
        <w:rPr>
          <w:rFonts w:ascii="Arial" w:hAnsi="Arial" w:cs="Arial"/>
          <w:sz w:val="24"/>
          <w:szCs w:val="24"/>
        </w:rPr>
        <w:t xml:space="preserve"> The plaintiff</w:t>
      </w:r>
      <w:r w:rsidR="00AD62D7" w:rsidRPr="00DB5612">
        <w:rPr>
          <w:rFonts w:ascii="Arial" w:hAnsi="Arial" w:cs="Arial"/>
          <w:sz w:val="24"/>
          <w:szCs w:val="24"/>
        </w:rPr>
        <w:t xml:space="preserve"> testified that he subsequently</w:t>
      </w:r>
      <w:r w:rsidR="0051113E" w:rsidRPr="00DB5612">
        <w:rPr>
          <w:rFonts w:ascii="Arial" w:hAnsi="Arial" w:cs="Arial"/>
          <w:sz w:val="24"/>
          <w:szCs w:val="24"/>
        </w:rPr>
        <w:t xml:space="preserve"> sent the photos to Khotso </w:t>
      </w:r>
      <w:r w:rsidR="00C46A70" w:rsidRPr="00DB5612">
        <w:rPr>
          <w:rFonts w:ascii="Arial" w:hAnsi="Arial" w:cs="Arial"/>
          <w:sz w:val="24"/>
          <w:szCs w:val="24"/>
        </w:rPr>
        <w:t>“just to brag”</w:t>
      </w:r>
      <w:r w:rsidR="00AD62D7" w:rsidRPr="00DB5612">
        <w:rPr>
          <w:rFonts w:ascii="Arial" w:hAnsi="Arial" w:cs="Arial"/>
          <w:sz w:val="24"/>
          <w:szCs w:val="24"/>
        </w:rPr>
        <w:t>.</w:t>
      </w:r>
    </w:p>
    <w:p w14:paraId="09A69CF7" w14:textId="77777777" w:rsidR="00ED1A58" w:rsidRDefault="00ED1A58" w:rsidP="00910145">
      <w:pPr>
        <w:rPr>
          <w:rFonts w:ascii="Arial" w:hAnsi="Arial" w:cs="Arial"/>
          <w:sz w:val="24"/>
          <w:szCs w:val="24"/>
        </w:rPr>
      </w:pPr>
    </w:p>
    <w:p w14:paraId="57E06933" w14:textId="3E678096" w:rsidR="00C46A70"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[35]</w:t>
      </w:r>
      <w:r>
        <w:rPr>
          <w:rFonts w:ascii="Arial" w:hAnsi="Arial" w:cs="Arial"/>
          <w:sz w:val="24"/>
          <w:szCs w:val="24"/>
        </w:rPr>
        <w:tab/>
      </w:r>
      <w:r w:rsidR="00910145" w:rsidRPr="00DB5612">
        <w:rPr>
          <w:rFonts w:ascii="Arial" w:hAnsi="Arial" w:cs="Arial"/>
          <w:sz w:val="24"/>
          <w:szCs w:val="24"/>
        </w:rPr>
        <w:t>It became apparent f</w:t>
      </w:r>
      <w:r w:rsidR="00AD62D7" w:rsidRPr="00DB5612">
        <w:rPr>
          <w:rFonts w:ascii="Arial" w:hAnsi="Arial" w:cs="Arial"/>
          <w:sz w:val="24"/>
          <w:szCs w:val="24"/>
        </w:rPr>
        <w:t>rom the plaintiff’s responses during</w:t>
      </w:r>
      <w:r w:rsidR="00910145" w:rsidRPr="00DB5612">
        <w:rPr>
          <w:rFonts w:ascii="Arial" w:hAnsi="Arial" w:cs="Arial"/>
          <w:sz w:val="24"/>
          <w:szCs w:val="24"/>
        </w:rPr>
        <w:t xml:space="preserve"> cross examination that </w:t>
      </w:r>
      <w:r w:rsidR="00AD62D7" w:rsidRPr="00DB5612">
        <w:rPr>
          <w:rFonts w:ascii="Arial" w:hAnsi="Arial" w:cs="Arial"/>
          <w:sz w:val="24"/>
          <w:szCs w:val="24"/>
        </w:rPr>
        <w:t>while</w:t>
      </w:r>
      <w:r w:rsidR="00ED1A58" w:rsidRPr="00DB5612">
        <w:rPr>
          <w:rFonts w:ascii="Arial" w:hAnsi="Arial" w:cs="Arial"/>
          <w:sz w:val="24"/>
          <w:szCs w:val="24"/>
        </w:rPr>
        <w:t xml:space="preserve"> he</w:t>
      </w:r>
      <w:r w:rsidR="00910145" w:rsidRPr="00DB5612">
        <w:rPr>
          <w:rFonts w:ascii="Arial" w:hAnsi="Arial" w:cs="Arial"/>
          <w:sz w:val="24"/>
          <w:szCs w:val="24"/>
        </w:rPr>
        <w:t xml:space="preserve"> wa</w:t>
      </w:r>
      <w:r w:rsidR="00AD62D7" w:rsidRPr="00DB5612">
        <w:rPr>
          <w:rFonts w:ascii="Arial" w:hAnsi="Arial" w:cs="Arial"/>
          <w:sz w:val="24"/>
          <w:szCs w:val="24"/>
        </w:rPr>
        <w:t xml:space="preserve">s </w:t>
      </w:r>
      <w:r w:rsidR="00A12CC6" w:rsidRPr="00DB5612">
        <w:rPr>
          <w:rFonts w:ascii="Arial" w:hAnsi="Arial" w:cs="Arial"/>
          <w:sz w:val="24"/>
          <w:szCs w:val="24"/>
        </w:rPr>
        <w:t>a friend to</w:t>
      </w:r>
      <w:r w:rsidR="00AD62D7" w:rsidRPr="00DB5612">
        <w:rPr>
          <w:rFonts w:ascii="Arial" w:hAnsi="Arial" w:cs="Arial"/>
          <w:sz w:val="24"/>
          <w:szCs w:val="24"/>
        </w:rPr>
        <w:t xml:space="preserve"> the</w:t>
      </w:r>
      <w:r w:rsidR="00910145" w:rsidRPr="00DB5612">
        <w:rPr>
          <w:rFonts w:ascii="Arial" w:hAnsi="Arial" w:cs="Arial"/>
          <w:sz w:val="24"/>
          <w:szCs w:val="24"/>
        </w:rPr>
        <w:t xml:space="preserve"> complainant and Khotso, individually, </w:t>
      </w:r>
      <w:r w:rsidR="00AD62D7" w:rsidRPr="00DB5612">
        <w:rPr>
          <w:rFonts w:ascii="Arial" w:hAnsi="Arial" w:cs="Arial"/>
          <w:sz w:val="24"/>
          <w:szCs w:val="24"/>
        </w:rPr>
        <w:t>the</w:t>
      </w:r>
      <w:r w:rsidR="00910145" w:rsidRPr="00DB5612">
        <w:rPr>
          <w:rFonts w:ascii="Arial" w:hAnsi="Arial" w:cs="Arial"/>
          <w:sz w:val="24"/>
          <w:szCs w:val="24"/>
        </w:rPr>
        <w:t xml:space="preserve"> two did not know each other.</w:t>
      </w:r>
    </w:p>
    <w:p w14:paraId="5730AF94" w14:textId="77777777" w:rsidR="00C46A70" w:rsidRDefault="00C46A70" w:rsidP="00C46A70">
      <w:pPr>
        <w:pStyle w:val="ListParagraph"/>
        <w:spacing w:line="480" w:lineRule="auto"/>
        <w:ind w:left="709"/>
        <w:jc w:val="both"/>
        <w:rPr>
          <w:rFonts w:ascii="Arial" w:hAnsi="Arial" w:cs="Arial"/>
          <w:sz w:val="24"/>
          <w:szCs w:val="24"/>
        </w:rPr>
      </w:pPr>
    </w:p>
    <w:p w14:paraId="01CCA9BF" w14:textId="1E7172C1" w:rsidR="00C46A70"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[36]</w:t>
      </w:r>
      <w:r>
        <w:rPr>
          <w:rFonts w:ascii="Arial" w:hAnsi="Arial" w:cs="Arial"/>
          <w:sz w:val="24"/>
          <w:szCs w:val="24"/>
        </w:rPr>
        <w:tab/>
      </w:r>
      <w:r w:rsidR="00E462E0" w:rsidRPr="00DB5612">
        <w:rPr>
          <w:rFonts w:ascii="Arial" w:hAnsi="Arial" w:cs="Arial"/>
          <w:sz w:val="24"/>
          <w:szCs w:val="24"/>
        </w:rPr>
        <w:t>In laying out</w:t>
      </w:r>
      <w:r w:rsidR="00D564A1" w:rsidRPr="00DB5612">
        <w:rPr>
          <w:rFonts w:ascii="Arial" w:hAnsi="Arial" w:cs="Arial"/>
          <w:sz w:val="24"/>
          <w:szCs w:val="24"/>
        </w:rPr>
        <w:t xml:space="preserve"> to the plaintiff</w:t>
      </w:r>
      <w:r w:rsidR="00E462E0" w:rsidRPr="00DB5612">
        <w:rPr>
          <w:rFonts w:ascii="Arial" w:hAnsi="Arial" w:cs="Arial"/>
          <w:sz w:val="24"/>
          <w:szCs w:val="24"/>
        </w:rPr>
        <w:t xml:space="preserve"> the</w:t>
      </w:r>
      <w:r w:rsidR="00D564A1" w:rsidRPr="00DB5612">
        <w:rPr>
          <w:rFonts w:ascii="Arial" w:hAnsi="Arial" w:cs="Arial"/>
          <w:sz w:val="24"/>
          <w:szCs w:val="24"/>
        </w:rPr>
        <w:t xml:space="preserve"> facts that informed his</w:t>
      </w:r>
      <w:r w:rsidR="00E462E0" w:rsidRPr="00DB5612">
        <w:rPr>
          <w:rFonts w:ascii="Arial" w:hAnsi="Arial" w:cs="Arial"/>
          <w:sz w:val="24"/>
          <w:szCs w:val="24"/>
        </w:rPr>
        <w:t xml:space="preserve"> decision to</w:t>
      </w:r>
      <w:r w:rsidR="00D564A1" w:rsidRPr="00DB5612">
        <w:rPr>
          <w:rFonts w:ascii="Arial" w:hAnsi="Arial" w:cs="Arial"/>
          <w:sz w:val="24"/>
          <w:szCs w:val="24"/>
        </w:rPr>
        <w:t xml:space="preserve"> prosecute the plaintiff for robbery, the</w:t>
      </w:r>
      <w:r w:rsidR="00ED1A58" w:rsidRPr="00DB5612">
        <w:rPr>
          <w:rFonts w:ascii="Arial" w:hAnsi="Arial" w:cs="Arial"/>
          <w:sz w:val="24"/>
          <w:szCs w:val="24"/>
        </w:rPr>
        <w:t xml:space="preserve"> prosecutor, who was a</w:t>
      </w:r>
      <w:r w:rsidR="00D564A1" w:rsidRPr="00DB5612">
        <w:rPr>
          <w:rFonts w:ascii="Arial" w:hAnsi="Arial" w:cs="Arial"/>
          <w:sz w:val="24"/>
          <w:szCs w:val="24"/>
        </w:rPr>
        <w:t xml:space="preserve"> witness for the </w:t>
      </w:r>
      <w:r w:rsidR="004D069C" w:rsidRPr="00DB5612">
        <w:rPr>
          <w:rFonts w:ascii="Arial" w:hAnsi="Arial" w:cs="Arial"/>
          <w:sz w:val="24"/>
          <w:szCs w:val="24"/>
        </w:rPr>
        <w:t>Second Defendant</w:t>
      </w:r>
      <w:r w:rsidR="00C46A70" w:rsidRPr="00DB5612">
        <w:rPr>
          <w:rFonts w:ascii="Arial" w:hAnsi="Arial" w:cs="Arial"/>
          <w:sz w:val="24"/>
          <w:szCs w:val="24"/>
        </w:rPr>
        <w:t xml:space="preserve"> </w:t>
      </w:r>
      <w:r w:rsidR="00D564A1" w:rsidRPr="00DB5612">
        <w:rPr>
          <w:rFonts w:ascii="Arial" w:hAnsi="Arial" w:cs="Arial"/>
          <w:sz w:val="24"/>
          <w:szCs w:val="24"/>
        </w:rPr>
        <w:t>stated the following facts he had gathered from contents of the police docket:</w:t>
      </w:r>
    </w:p>
    <w:p w14:paraId="2398A3DC" w14:textId="77777777" w:rsidR="00C46A70" w:rsidRPr="00C46A70" w:rsidRDefault="00C46A70" w:rsidP="00C46A70">
      <w:pPr>
        <w:pStyle w:val="ListParagraph"/>
        <w:rPr>
          <w:rFonts w:ascii="Arial" w:hAnsi="Arial" w:cs="Arial"/>
          <w:sz w:val="24"/>
          <w:szCs w:val="24"/>
        </w:rPr>
      </w:pPr>
    </w:p>
    <w:p w14:paraId="31D2ED7E" w14:textId="1D75A3FB" w:rsidR="00C46A70" w:rsidRPr="00DB5612" w:rsidRDefault="00DB5612" w:rsidP="00DB5612">
      <w:pPr>
        <w:spacing w:line="480" w:lineRule="auto"/>
        <w:ind w:left="1250" w:hanging="460"/>
        <w:jc w:val="both"/>
        <w:rPr>
          <w:rFonts w:ascii="Arial" w:hAnsi="Arial" w:cs="Arial"/>
          <w:sz w:val="24"/>
          <w:szCs w:val="24"/>
        </w:rPr>
      </w:pPr>
      <w:r>
        <w:rPr>
          <w:rFonts w:ascii="Arial" w:hAnsi="Arial" w:cs="Arial"/>
          <w:sz w:val="24"/>
          <w:szCs w:val="24"/>
        </w:rPr>
        <w:t>36.1</w:t>
      </w:r>
      <w:r>
        <w:rPr>
          <w:rFonts w:ascii="Arial" w:hAnsi="Arial" w:cs="Arial"/>
          <w:sz w:val="24"/>
          <w:szCs w:val="24"/>
        </w:rPr>
        <w:tab/>
      </w:r>
      <w:r w:rsidR="00965D92" w:rsidRPr="00DB5612">
        <w:rPr>
          <w:rFonts w:ascii="Arial" w:hAnsi="Arial" w:cs="Arial"/>
          <w:sz w:val="24"/>
          <w:szCs w:val="24"/>
        </w:rPr>
        <w:t>the</w:t>
      </w:r>
      <w:r w:rsidR="00E462E0" w:rsidRPr="00DB5612">
        <w:rPr>
          <w:rFonts w:ascii="Arial" w:hAnsi="Arial" w:cs="Arial"/>
          <w:sz w:val="24"/>
          <w:szCs w:val="24"/>
        </w:rPr>
        <w:t xml:space="preserve"> complainant and </w:t>
      </w:r>
      <w:r w:rsidR="00965D92" w:rsidRPr="00DB5612">
        <w:rPr>
          <w:rFonts w:ascii="Arial" w:hAnsi="Arial" w:cs="Arial"/>
          <w:sz w:val="24"/>
          <w:szCs w:val="24"/>
        </w:rPr>
        <w:t>victim of</w:t>
      </w:r>
      <w:r w:rsidR="00932A93" w:rsidRPr="00DB5612">
        <w:rPr>
          <w:rFonts w:ascii="Arial" w:hAnsi="Arial" w:cs="Arial"/>
          <w:sz w:val="24"/>
          <w:szCs w:val="24"/>
        </w:rPr>
        <w:t xml:space="preserve"> the robbery </w:t>
      </w:r>
      <w:r w:rsidR="00965D92" w:rsidRPr="00DB5612">
        <w:rPr>
          <w:rFonts w:ascii="Arial" w:hAnsi="Arial" w:cs="Arial"/>
          <w:sz w:val="24"/>
          <w:szCs w:val="24"/>
        </w:rPr>
        <w:t xml:space="preserve">was the plaintiff’s </w:t>
      </w:r>
      <w:proofErr w:type="gramStart"/>
      <w:r w:rsidR="00965D92" w:rsidRPr="00DB5612">
        <w:rPr>
          <w:rFonts w:ascii="Arial" w:hAnsi="Arial" w:cs="Arial"/>
          <w:sz w:val="24"/>
          <w:szCs w:val="24"/>
        </w:rPr>
        <w:t>friend</w:t>
      </w:r>
      <w:r w:rsidR="00A04BC6" w:rsidRPr="00DB5612">
        <w:rPr>
          <w:rFonts w:ascii="Arial" w:hAnsi="Arial" w:cs="Arial"/>
          <w:sz w:val="24"/>
          <w:szCs w:val="24"/>
        </w:rPr>
        <w:t>;</w:t>
      </w:r>
      <w:proofErr w:type="gramEnd"/>
    </w:p>
    <w:p w14:paraId="03EDB898" w14:textId="77777777" w:rsidR="00C46A70" w:rsidRDefault="00C46A70" w:rsidP="00C46A70">
      <w:pPr>
        <w:pStyle w:val="ListParagraph"/>
        <w:spacing w:line="480" w:lineRule="auto"/>
        <w:ind w:left="1250"/>
        <w:jc w:val="both"/>
        <w:rPr>
          <w:rFonts w:ascii="Arial" w:hAnsi="Arial" w:cs="Arial"/>
          <w:sz w:val="24"/>
          <w:szCs w:val="24"/>
        </w:rPr>
      </w:pPr>
    </w:p>
    <w:p w14:paraId="51CF4D13" w14:textId="6255EF2C" w:rsidR="003151C6" w:rsidRPr="00DB5612" w:rsidRDefault="00DB5612" w:rsidP="00DB5612">
      <w:pPr>
        <w:spacing w:line="480" w:lineRule="auto"/>
        <w:ind w:left="1418" w:hanging="628"/>
        <w:jc w:val="both"/>
        <w:rPr>
          <w:rFonts w:ascii="Arial" w:hAnsi="Arial" w:cs="Arial"/>
          <w:sz w:val="24"/>
          <w:szCs w:val="24"/>
        </w:rPr>
      </w:pPr>
      <w:r w:rsidRPr="003151C6">
        <w:rPr>
          <w:rFonts w:ascii="Arial" w:hAnsi="Arial" w:cs="Arial"/>
          <w:sz w:val="24"/>
          <w:szCs w:val="24"/>
        </w:rPr>
        <w:t>36.2</w:t>
      </w:r>
      <w:r w:rsidRPr="003151C6">
        <w:rPr>
          <w:rFonts w:ascii="Arial" w:hAnsi="Arial" w:cs="Arial"/>
          <w:sz w:val="24"/>
          <w:szCs w:val="24"/>
        </w:rPr>
        <w:tab/>
      </w:r>
      <w:r w:rsidR="00B06E88" w:rsidRPr="00DB5612">
        <w:rPr>
          <w:rFonts w:ascii="Arial" w:hAnsi="Arial" w:cs="Arial"/>
          <w:sz w:val="24"/>
          <w:szCs w:val="24"/>
        </w:rPr>
        <w:t>the plaintiff was with</w:t>
      </w:r>
      <w:r w:rsidR="00965D92" w:rsidRPr="00DB5612">
        <w:rPr>
          <w:rFonts w:ascii="Arial" w:hAnsi="Arial" w:cs="Arial"/>
          <w:sz w:val="24"/>
          <w:szCs w:val="24"/>
        </w:rPr>
        <w:t xml:space="preserve"> </w:t>
      </w:r>
      <w:r w:rsidR="00A0123C" w:rsidRPr="00DB5612">
        <w:rPr>
          <w:rFonts w:ascii="Arial" w:hAnsi="Arial" w:cs="Arial"/>
          <w:sz w:val="24"/>
          <w:szCs w:val="24"/>
        </w:rPr>
        <w:t>the complainant</w:t>
      </w:r>
      <w:r w:rsidR="00B06E88" w:rsidRPr="00DB5612">
        <w:rPr>
          <w:rFonts w:ascii="Arial" w:hAnsi="Arial" w:cs="Arial"/>
          <w:sz w:val="24"/>
          <w:szCs w:val="24"/>
        </w:rPr>
        <w:t xml:space="preserve"> at the latter’s place, in Pretoria North,</w:t>
      </w:r>
      <w:r w:rsidR="006B3F38" w:rsidRPr="00DB5612">
        <w:rPr>
          <w:rFonts w:ascii="Arial" w:hAnsi="Arial" w:cs="Arial"/>
          <w:sz w:val="24"/>
          <w:szCs w:val="24"/>
        </w:rPr>
        <w:t xml:space="preserve"> around 09h00</w:t>
      </w:r>
      <w:r w:rsidR="00144E65" w:rsidRPr="00DB5612">
        <w:rPr>
          <w:rFonts w:ascii="Arial" w:hAnsi="Arial" w:cs="Arial"/>
          <w:sz w:val="24"/>
          <w:szCs w:val="24"/>
        </w:rPr>
        <w:t xml:space="preserve"> on </w:t>
      </w:r>
      <w:r w:rsidR="00F05ACA" w:rsidRPr="00DB5612">
        <w:rPr>
          <w:rFonts w:ascii="Arial" w:hAnsi="Arial" w:cs="Arial"/>
          <w:sz w:val="24"/>
          <w:szCs w:val="24"/>
        </w:rPr>
        <w:t>1 August 2018,</w:t>
      </w:r>
      <w:r w:rsidR="00E462E0" w:rsidRPr="00DB5612">
        <w:rPr>
          <w:rFonts w:ascii="Arial" w:hAnsi="Arial" w:cs="Arial"/>
          <w:sz w:val="24"/>
          <w:szCs w:val="24"/>
        </w:rPr>
        <w:t xml:space="preserve"> </w:t>
      </w:r>
      <w:r w:rsidR="00144E65" w:rsidRPr="00DB5612">
        <w:rPr>
          <w:rFonts w:ascii="Arial" w:hAnsi="Arial" w:cs="Arial"/>
          <w:sz w:val="24"/>
          <w:szCs w:val="24"/>
        </w:rPr>
        <w:t xml:space="preserve">the </w:t>
      </w:r>
      <w:r w:rsidR="00E462E0" w:rsidRPr="00DB5612">
        <w:rPr>
          <w:rFonts w:ascii="Arial" w:hAnsi="Arial" w:cs="Arial"/>
          <w:sz w:val="24"/>
          <w:szCs w:val="24"/>
        </w:rPr>
        <w:t>day</w:t>
      </w:r>
      <w:r w:rsidR="00F05ACA" w:rsidRPr="00DB5612">
        <w:rPr>
          <w:rFonts w:ascii="Arial" w:hAnsi="Arial" w:cs="Arial"/>
          <w:sz w:val="24"/>
          <w:szCs w:val="24"/>
        </w:rPr>
        <w:t xml:space="preserve"> </w:t>
      </w:r>
      <w:r w:rsidR="005C6FE1" w:rsidRPr="00DB5612">
        <w:rPr>
          <w:rFonts w:ascii="Arial" w:hAnsi="Arial" w:cs="Arial"/>
          <w:sz w:val="24"/>
          <w:szCs w:val="24"/>
        </w:rPr>
        <w:t>the robbery</w:t>
      </w:r>
      <w:r w:rsidR="00F05ACA" w:rsidRPr="00DB5612">
        <w:rPr>
          <w:rFonts w:ascii="Arial" w:hAnsi="Arial" w:cs="Arial"/>
          <w:sz w:val="24"/>
          <w:szCs w:val="24"/>
        </w:rPr>
        <w:t xml:space="preserve"> occurred</w:t>
      </w:r>
      <w:r w:rsidR="009F180E" w:rsidRPr="00DB5612">
        <w:rPr>
          <w:rFonts w:ascii="Arial" w:hAnsi="Arial" w:cs="Arial"/>
          <w:sz w:val="24"/>
          <w:szCs w:val="24"/>
        </w:rPr>
        <w:t xml:space="preserve">. </w:t>
      </w:r>
      <w:r w:rsidR="009F180E" w:rsidRPr="00DB5612">
        <w:rPr>
          <w:rFonts w:ascii="Arial" w:hAnsi="Arial" w:cs="Arial"/>
          <w:sz w:val="24"/>
          <w:szCs w:val="24"/>
        </w:rPr>
        <w:lastRenderedPageBreak/>
        <w:t>The thugs entered</w:t>
      </w:r>
      <w:r w:rsidR="00F05ACA" w:rsidRPr="00DB5612">
        <w:rPr>
          <w:rFonts w:ascii="Arial" w:hAnsi="Arial" w:cs="Arial"/>
          <w:sz w:val="24"/>
          <w:szCs w:val="24"/>
        </w:rPr>
        <w:t xml:space="preserve"> the complainant’s place</w:t>
      </w:r>
      <w:r w:rsidR="009F180E" w:rsidRPr="00DB5612">
        <w:rPr>
          <w:rFonts w:ascii="Arial" w:hAnsi="Arial" w:cs="Arial"/>
          <w:sz w:val="24"/>
          <w:szCs w:val="24"/>
        </w:rPr>
        <w:t xml:space="preserve"> shortly </w:t>
      </w:r>
      <w:r w:rsidR="00965D92" w:rsidRPr="00DB5612">
        <w:rPr>
          <w:rFonts w:ascii="Arial" w:hAnsi="Arial" w:cs="Arial"/>
          <w:sz w:val="24"/>
          <w:szCs w:val="24"/>
        </w:rPr>
        <w:t xml:space="preserve">after </w:t>
      </w:r>
      <w:r w:rsidR="00E462E0" w:rsidRPr="00DB5612">
        <w:rPr>
          <w:rFonts w:ascii="Arial" w:hAnsi="Arial" w:cs="Arial"/>
          <w:sz w:val="24"/>
          <w:szCs w:val="24"/>
        </w:rPr>
        <w:t>t</w:t>
      </w:r>
      <w:r w:rsidR="00932A93" w:rsidRPr="00DB5612">
        <w:rPr>
          <w:rFonts w:ascii="Arial" w:hAnsi="Arial" w:cs="Arial"/>
          <w:sz w:val="24"/>
          <w:szCs w:val="24"/>
        </w:rPr>
        <w:t>he</w:t>
      </w:r>
      <w:r w:rsidR="00E462E0" w:rsidRPr="00DB5612">
        <w:rPr>
          <w:rFonts w:ascii="Arial" w:hAnsi="Arial" w:cs="Arial"/>
          <w:sz w:val="24"/>
          <w:szCs w:val="24"/>
        </w:rPr>
        <w:t xml:space="preserve"> plaintiff</w:t>
      </w:r>
      <w:r w:rsidR="00932A93" w:rsidRPr="00DB5612">
        <w:rPr>
          <w:rFonts w:ascii="Arial" w:hAnsi="Arial" w:cs="Arial"/>
          <w:sz w:val="24"/>
          <w:szCs w:val="24"/>
        </w:rPr>
        <w:t xml:space="preserve"> </w:t>
      </w:r>
      <w:r w:rsidR="00965D92" w:rsidRPr="00DB5612">
        <w:rPr>
          <w:rFonts w:ascii="Arial" w:hAnsi="Arial" w:cs="Arial"/>
          <w:sz w:val="24"/>
          <w:szCs w:val="24"/>
        </w:rPr>
        <w:t>had left</w:t>
      </w:r>
      <w:r w:rsidR="00E462E0" w:rsidRPr="00DB5612">
        <w:rPr>
          <w:rFonts w:ascii="Arial" w:hAnsi="Arial" w:cs="Arial"/>
          <w:sz w:val="24"/>
          <w:szCs w:val="24"/>
        </w:rPr>
        <w:t xml:space="preserve"> around 09</w:t>
      </w:r>
      <w:r w:rsidR="009F180E" w:rsidRPr="00DB5612">
        <w:rPr>
          <w:rFonts w:ascii="Arial" w:hAnsi="Arial" w:cs="Arial"/>
          <w:sz w:val="24"/>
          <w:szCs w:val="24"/>
        </w:rPr>
        <w:t>h30 and robbed the complainant</w:t>
      </w:r>
      <w:r w:rsidR="0084221C" w:rsidRPr="00DB5612">
        <w:rPr>
          <w:rFonts w:ascii="Arial" w:hAnsi="Arial" w:cs="Arial"/>
          <w:sz w:val="24"/>
          <w:szCs w:val="24"/>
        </w:rPr>
        <w:t xml:space="preserve"> </w:t>
      </w:r>
      <w:r w:rsidR="00F05ACA" w:rsidRPr="00DB5612">
        <w:rPr>
          <w:rFonts w:ascii="Arial" w:hAnsi="Arial" w:cs="Arial"/>
          <w:sz w:val="24"/>
          <w:szCs w:val="24"/>
        </w:rPr>
        <w:t>of</w:t>
      </w:r>
      <w:r w:rsidR="009F180E" w:rsidRPr="00DB5612">
        <w:rPr>
          <w:rFonts w:ascii="Arial" w:hAnsi="Arial" w:cs="Arial"/>
          <w:sz w:val="24"/>
          <w:szCs w:val="24"/>
        </w:rPr>
        <w:t xml:space="preserve"> </w:t>
      </w:r>
      <w:r w:rsidR="0084221C" w:rsidRPr="00DB5612">
        <w:rPr>
          <w:rFonts w:ascii="Arial" w:hAnsi="Arial" w:cs="Arial"/>
          <w:sz w:val="24"/>
          <w:szCs w:val="24"/>
        </w:rPr>
        <w:t xml:space="preserve">a large amount of </w:t>
      </w:r>
      <w:proofErr w:type="gramStart"/>
      <w:r w:rsidR="0084221C" w:rsidRPr="00DB5612">
        <w:rPr>
          <w:rFonts w:ascii="Arial" w:hAnsi="Arial" w:cs="Arial"/>
          <w:sz w:val="24"/>
          <w:szCs w:val="24"/>
        </w:rPr>
        <w:t>money</w:t>
      </w:r>
      <w:r w:rsidR="00A0123C" w:rsidRPr="00DB5612">
        <w:rPr>
          <w:rFonts w:ascii="Arial" w:hAnsi="Arial" w:cs="Arial"/>
          <w:sz w:val="24"/>
          <w:szCs w:val="24"/>
        </w:rPr>
        <w:t>;</w:t>
      </w:r>
      <w:proofErr w:type="gramEnd"/>
      <w:r w:rsidR="00A0123C" w:rsidRPr="00DB5612">
        <w:rPr>
          <w:rFonts w:ascii="Arial" w:hAnsi="Arial" w:cs="Arial"/>
          <w:sz w:val="24"/>
          <w:szCs w:val="24"/>
        </w:rPr>
        <w:t xml:space="preserve"> </w:t>
      </w:r>
    </w:p>
    <w:p w14:paraId="18CCB20A" w14:textId="77777777" w:rsidR="003151C6" w:rsidRPr="00C46A70" w:rsidRDefault="003151C6" w:rsidP="009979C8">
      <w:pPr>
        <w:pStyle w:val="ListParagraph"/>
        <w:spacing w:after="0" w:line="240" w:lineRule="auto"/>
        <w:ind w:left="1418"/>
        <w:jc w:val="both"/>
        <w:rPr>
          <w:rFonts w:ascii="Arial" w:hAnsi="Arial" w:cs="Arial"/>
          <w:sz w:val="24"/>
          <w:szCs w:val="24"/>
        </w:rPr>
      </w:pPr>
    </w:p>
    <w:p w14:paraId="7FD6DED4" w14:textId="77777777" w:rsidR="009F180E" w:rsidRPr="009F180E" w:rsidRDefault="00A12CC6" w:rsidP="00965D92">
      <w:pPr>
        <w:rPr>
          <w:rFonts w:ascii="Arial" w:hAnsi="Arial" w:cs="Arial"/>
          <w:b/>
          <w:sz w:val="24"/>
          <w:szCs w:val="24"/>
        </w:rPr>
      </w:pPr>
      <w:r>
        <w:rPr>
          <w:rFonts w:ascii="Arial" w:hAnsi="Arial" w:cs="Arial"/>
          <w:b/>
          <w:sz w:val="24"/>
          <w:szCs w:val="24"/>
        </w:rPr>
        <w:t>‘CONNECTING THE DOTS’</w:t>
      </w:r>
    </w:p>
    <w:p w14:paraId="712F69DE" w14:textId="77777777" w:rsidR="009F180E" w:rsidRDefault="0084221C" w:rsidP="00965D92">
      <w:pPr>
        <w:rPr>
          <w:rFonts w:ascii="Arial" w:hAnsi="Arial" w:cs="Arial"/>
          <w:sz w:val="24"/>
          <w:szCs w:val="24"/>
        </w:rPr>
      </w:pPr>
      <w:r>
        <w:rPr>
          <w:rFonts w:ascii="Arial" w:hAnsi="Arial" w:cs="Arial"/>
          <w:sz w:val="24"/>
          <w:szCs w:val="24"/>
        </w:rPr>
        <w:t xml:space="preserve">           </w:t>
      </w:r>
    </w:p>
    <w:p w14:paraId="42FD576B" w14:textId="2DC615AE" w:rsidR="00C46A70" w:rsidRPr="00DB5612" w:rsidRDefault="00DB5612" w:rsidP="00DB5612">
      <w:pPr>
        <w:ind w:left="460" w:hanging="460"/>
        <w:rPr>
          <w:rFonts w:ascii="Arial" w:hAnsi="Arial" w:cs="Arial"/>
          <w:vanish/>
          <w:sz w:val="24"/>
          <w:szCs w:val="24"/>
        </w:rPr>
      </w:pPr>
      <w:r w:rsidRPr="00C46A70">
        <w:rPr>
          <w:rFonts w:ascii="Arial" w:hAnsi="Arial" w:cs="Arial"/>
          <w:vanish/>
          <w:sz w:val="24"/>
          <w:szCs w:val="24"/>
        </w:rPr>
        <w:t>36</w:t>
      </w:r>
      <w:r w:rsidRPr="00C46A70">
        <w:rPr>
          <w:rFonts w:ascii="Arial" w:hAnsi="Arial" w:cs="Arial"/>
          <w:vanish/>
          <w:sz w:val="24"/>
          <w:szCs w:val="24"/>
        </w:rPr>
        <w:tab/>
      </w:r>
    </w:p>
    <w:p w14:paraId="0C0F81C2" w14:textId="688EAA53" w:rsidR="00C46A70" w:rsidRPr="00DB5612" w:rsidRDefault="00DB5612" w:rsidP="00DB5612">
      <w:pPr>
        <w:ind w:left="1250" w:hanging="460"/>
        <w:rPr>
          <w:rFonts w:ascii="Arial" w:hAnsi="Arial" w:cs="Arial"/>
          <w:vanish/>
          <w:sz w:val="24"/>
          <w:szCs w:val="24"/>
        </w:rPr>
      </w:pPr>
      <w:r w:rsidRPr="00C46A70">
        <w:rPr>
          <w:rFonts w:ascii="Arial" w:hAnsi="Arial" w:cs="Arial"/>
          <w:vanish/>
          <w:sz w:val="24"/>
          <w:szCs w:val="24"/>
        </w:rPr>
        <w:t>36.1</w:t>
      </w:r>
      <w:r w:rsidRPr="00C46A70">
        <w:rPr>
          <w:rFonts w:ascii="Arial" w:hAnsi="Arial" w:cs="Arial"/>
          <w:vanish/>
          <w:sz w:val="24"/>
          <w:szCs w:val="24"/>
        </w:rPr>
        <w:tab/>
      </w:r>
    </w:p>
    <w:p w14:paraId="49F1B9CE" w14:textId="3351D6C8" w:rsidR="00C46A70" w:rsidRPr="00DB5612" w:rsidRDefault="00DB5612" w:rsidP="00DB5612">
      <w:pPr>
        <w:ind w:left="1250" w:hanging="460"/>
        <w:rPr>
          <w:rFonts w:ascii="Arial" w:hAnsi="Arial" w:cs="Arial"/>
          <w:vanish/>
          <w:sz w:val="24"/>
          <w:szCs w:val="24"/>
        </w:rPr>
      </w:pPr>
      <w:r w:rsidRPr="00C46A70">
        <w:rPr>
          <w:rFonts w:ascii="Arial" w:hAnsi="Arial" w:cs="Arial"/>
          <w:vanish/>
          <w:sz w:val="24"/>
          <w:szCs w:val="24"/>
        </w:rPr>
        <w:t>36.2</w:t>
      </w:r>
      <w:r w:rsidRPr="00C46A70">
        <w:rPr>
          <w:rFonts w:ascii="Arial" w:hAnsi="Arial" w:cs="Arial"/>
          <w:vanish/>
          <w:sz w:val="24"/>
          <w:szCs w:val="24"/>
        </w:rPr>
        <w:tab/>
      </w:r>
    </w:p>
    <w:p w14:paraId="5971F4DE" w14:textId="3353B454" w:rsidR="00C46A70" w:rsidRPr="00DB5612" w:rsidRDefault="00DB5612" w:rsidP="00DB5612">
      <w:pPr>
        <w:spacing w:line="480" w:lineRule="auto"/>
        <w:ind w:left="1418" w:hanging="709"/>
        <w:jc w:val="both"/>
        <w:rPr>
          <w:rFonts w:ascii="Arial" w:hAnsi="Arial" w:cs="Arial"/>
          <w:sz w:val="24"/>
          <w:szCs w:val="24"/>
        </w:rPr>
      </w:pPr>
      <w:r>
        <w:rPr>
          <w:rFonts w:ascii="Arial" w:hAnsi="Arial" w:cs="Arial"/>
          <w:sz w:val="24"/>
          <w:szCs w:val="24"/>
        </w:rPr>
        <w:t>36.3</w:t>
      </w:r>
      <w:r>
        <w:rPr>
          <w:rFonts w:ascii="Arial" w:hAnsi="Arial" w:cs="Arial"/>
          <w:sz w:val="24"/>
          <w:szCs w:val="24"/>
        </w:rPr>
        <w:tab/>
      </w:r>
      <w:r w:rsidR="009F180E" w:rsidRPr="00DB5612">
        <w:rPr>
          <w:rFonts w:ascii="Arial" w:hAnsi="Arial" w:cs="Arial"/>
          <w:sz w:val="24"/>
          <w:szCs w:val="24"/>
        </w:rPr>
        <w:t>T</w:t>
      </w:r>
      <w:r w:rsidR="0084221C" w:rsidRPr="00DB5612">
        <w:rPr>
          <w:rFonts w:ascii="Arial" w:hAnsi="Arial" w:cs="Arial"/>
          <w:sz w:val="24"/>
          <w:szCs w:val="24"/>
        </w:rPr>
        <w:t>he plaintiff</w:t>
      </w:r>
      <w:r w:rsidR="009F180E" w:rsidRPr="00DB5612">
        <w:rPr>
          <w:rFonts w:ascii="Arial" w:hAnsi="Arial" w:cs="Arial"/>
          <w:sz w:val="24"/>
          <w:szCs w:val="24"/>
        </w:rPr>
        <w:t xml:space="preserve"> had picked up </w:t>
      </w:r>
      <w:r w:rsidR="006C0F66" w:rsidRPr="00DB5612">
        <w:rPr>
          <w:rFonts w:ascii="Arial" w:hAnsi="Arial" w:cs="Arial"/>
          <w:sz w:val="24"/>
          <w:szCs w:val="24"/>
        </w:rPr>
        <w:t>h</w:t>
      </w:r>
      <w:r w:rsidR="0084221C" w:rsidRPr="00DB5612">
        <w:rPr>
          <w:rFonts w:ascii="Arial" w:hAnsi="Arial" w:cs="Arial"/>
          <w:sz w:val="24"/>
          <w:szCs w:val="24"/>
        </w:rPr>
        <w:t xml:space="preserve">is friend, Khotso, </w:t>
      </w:r>
      <w:r w:rsidR="00C9474E" w:rsidRPr="00DB5612">
        <w:rPr>
          <w:rFonts w:ascii="Arial" w:hAnsi="Arial" w:cs="Arial"/>
          <w:sz w:val="24"/>
          <w:szCs w:val="24"/>
        </w:rPr>
        <w:t xml:space="preserve">at around 08h20 </w:t>
      </w:r>
      <w:r w:rsidR="00144E65" w:rsidRPr="00DB5612">
        <w:rPr>
          <w:rFonts w:ascii="Arial" w:hAnsi="Arial" w:cs="Arial"/>
          <w:sz w:val="24"/>
          <w:szCs w:val="24"/>
        </w:rPr>
        <w:t xml:space="preserve">on the same day of the robbery </w:t>
      </w:r>
      <w:r w:rsidR="00C9474E" w:rsidRPr="00DB5612">
        <w:rPr>
          <w:rFonts w:ascii="Arial" w:hAnsi="Arial" w:cs="Arial"/>
          <w:sz w:val="24"/>
          <w:szCs w:val="24"/>
        </w:rPr>
        <w:t>at a</w:t>
      </w:r>
      <w:r w:rsidR="00C46A70" w:rsidRPr="00DB5612">
        <w:rPr>
          <w:rFonts w:ascii="Arial" w:hAnsi="Arial" w:cs="Arial"/>
          <w:sz w:val="24"/>
          <w:szCs w:val="24"/>
        </w:rPr>
        <w:t xml:space="preserve"> </w:t>
      </w:r>
      <w:r w:rsidR="00F05ACA" w:rsidRPr="00DB5612">
        <w:rPr>
          <w:rFonts w:ascii="Arial" w:hAnsi="Arial" w:cs="Arial"/>
          <w:sz w:val="24"/>
          <w:szCs w:val="24"/>
        </w:rPr>
        <w:t>Sasol filling station</w:t>
      </w:r>
      <w:r w:rsidR="00C9474E" w:rsidRPr="00DB5612">
        <w:rPr>
          <w:rFonts w:ascii="Arial" w:hAnsi="Arial" w:cs="Arial"/>
          <w:sz w:val="24"/>
          <w:szCs w:val="24"/>
        </w:rPr>
        <w:t xml:space="preserve"> and </w:t>
      </w:r>
      <w:r w:rsidR="00F05ACA" w:rsidRPr="00DB5612">
        <w:rPr>
          <w:rFonts w:ascii="Arial" w:hAnsi="Arial" w:cs="Arial"/>
          <w:sz w:val="24"/>
          <w:szCs w:val="24"/>
        </w:rPr>
        <w:t xml:space="preserve">together they drove to the shopping centre in Pretoria North, where the plaintiff wanted to place a bet at a lottery </w:t>
      </w:r>
      <w:r w:rsidR="00C9474E" w:rsidRPr="00DB5612">
        <w:rPr>
          <w:rFonts w:ascii="Arial" w:hAnsi="Arial" w:cs="Arial"/>
          <w:sz w:val="24"/>
          <w:szCs w:val="24"/>
        </w:rPr>
        <w:t>outlet that opened at 09h00</w:t>
      </w:r>
      <w:r w:rsidR="00F05ACA" w:rsidRPr="00DB5612">
        <w:rPr>
          <w:rFonts w:ascii="Arial" w:hAnsi="Arial" w:cs="Arial"/>
          <w:sz w:val="24"/>
          <w:szCs w:val="24"/>
        </w:rPr>
        <w:t xml:space="preserve"> a</w:t>
      </w:r>
      <w:r w:rsidR="00C9474E" w:rsidRPr="00DB5612">
        <w:rPr>
          <w:rFonts w:ascii="Arial" w:hAnsi="Arial" w:cs="Arial"/>
          <w:sz w:val="24"/>
          <w:szCs w:val="24"/>
        </w:rPr>
        <w:t>nd the</w:t>
      </w:r>
      <w:r w:rsidR="00F05ACA" w:rsidRPr="00DB5612">
        <w:rPr>
          <w:rFonts w:ascii="Arial" w:hAnsi="Arial" w:cs="Arial"/>
          <w:sz w:val="24"/>
          <w:szCs w:val="24"/>
        </w:rPr>
        <w:t xml:space="preserve"> draw</w:t>
      </w:r>
      <w:r w:rsidR="00C9474E" w:rsidRPr="00DB5612">
        <w:rPr>
          <w:rFonts w:ascii="Arial" w:hAnsi="Arial" w:cs="Arial"/>
          <w:sz w:val="24"/>
          <w:szCs w:val="24"/>
        </w:rPr>
        <w:t xml:space="preserve"> was at </w:t>
      </w:r>
      <w:r w:rsidR="00F05ACA" w:rsidRPr="00DB5612">
        <w:rPr>
          <w:rFonts w:ascii="Arial" w:hAnsi="Arial" w:cs="Arial"/>
          <w:sz w:val="24"/>
          <w:szCs w:val="24"/>
        </w:rPr>
        <w:t>10h00</w:t>
      </w:r>
      <w:r w:rsidR="00C9474E" w:rsidRPr="00DB5612">
        <w:rPr>
          <w:rFonts w:ascii="Arial" w:hAnsi="Arial" w:cs="Arial"/>
          <w:sz w:val="24"/>
          <w:szCs w:val="24"/>
        </w:rPr>
        <w:t>.</w:t>
      </w:r>
    </w:p>
    <w:p w14:paraId="03CBCB1C" w14:textId="77777777" w:rsidR="00C46A70" w:rsidRDefault="00C46A70" w:rsidP="00C46A70">
      <w:pPr>
        <w:pStyle w:val="ListParagraph"/>
        <w:spacing w:line="480" w:lineRule="auto"/>
        <w:ind w:left="1418"/>
        <w:jc w:val="both"/>
        <w:rPr>
          <w:rFonts w:ascii="Arial" w:hAnsi="Arial" w:cs="Arial"/>
          <w:sz w:val="24"/>
          <w:szCs w:val="24"/>
        </w:rPr>
      </w:pPr>
    </w:p>
    <w:p w14:paraId="3C3B9836" w14:textId="317C59AA" w:rsidR="003D1051" w:rsidRPr="00DB5612" w:rsidRDefault="00DB5612" w:rsidP="00DB5612">
      <w:pPr>
        <w:spacing w:line="480" w:lineRule="auto"/>
        <w:ind w:left="1418" w:hanging="709"/>
        <w:jc w:val="both"/>
        <w:rPr>
          <w:rFonts w:ascii="Arial" w:hAnsi="Arial" w:cs="Arial"/>
          <w:sz w:val="24"/>
          <w:szCs w:val="24"/>
        </w:rPr>
      </w:pPr>
      <w:r w:rsidRPr="009979C8">
        <w:rPr>
          <w:rFonts w:ascii="Arial" w:hAnsi="Arial" w:cs="Arial"/>
          <w:sz w:val="24"/>
          <w:szCs w:val="24"/>
        </w:rPr>
        <w:t>36.4</w:t>
      </w:r>
      <w:r w:rsidRPr="009979C8">
        <w:rPr>
          <w:rFonts w:ascii="Arial" w:hAnsi="Arial" w:cs="Arial"/>
          <w:sz w:val="24"/>
          <w:szCs w:val="24"/>
        </w:rPr>
        <w:tab/>
      </w:r>
      <w:r w:rsidR="00C10BB1" w:rsidRPr="00DB5612">
        <w:rPr>
          <w:rFonts w:ascii="Arial" w:hAnsi="Arial" w:cs="Arial"/>
          <w:sz w:val="24"/>
          <w:szCs w:val="24"/>
        </w:rPr>
        <w:t>Approximately two hour</w:t>
      </w:r>
      <w:r w:rsidR="00C46A70" w:rsidRPr="00DB5612">
        <w:rPr>
          <w:rFonts w:ascii="Arial" w:hAnsi="Arial" w:cs="Arial"/>
          <w:sz w:val="24"/>
          <w:szCs w:val="24"/>
        </w:rPr>
        <w:t>s</w:t>
      </w:r>
      <w:r w:rsidR="00C10BB1" w:rsidRPr="00DB5612">
        <w:rPr>
          <w:rFonts w:ascii="Arial" w:hAnsi="Arial" w:cs="Arial"/>
          <w:sz w:val="24"/>
          <w:szCs w:val="24"/>
        </w:rPr>
        <w:t xml:space="preserve"> after the robbery, at about</w:t>
      </w:r>
      <w:r w:rsidR="006C0F66" w:rsidRPr="00DB5612">
        <w:rPr>
          <w:rFonts w:ascii="Arial" w:hAnsi="Arial" w:cs="Arial"/>
          <w:sz w:val="24"/>
          <w:szCs w:val="24"/>
        </w:rPr>
        <w:t xml:space="preserve"> 11h20</w:t>
      </w:r>
      <w:r w:rsidR="00C10BB1" w:rsidRPr="00DB5612">
        <w:rPr>
          <w:rFonts w:ascii="Arial" w:hAnsi="Arial" w:cs="Arial"/>
          <w:sz w:val="24"/>
          <w:szCs w:val="24"/>
        </w:rPr>
        <w:t>,</w:t>
      </w:r>
      <w:r w:rsidR="006C0F66" w:rsidRPr="00DB5612">
        <w:rPr>
          <w:rFonts w:ascii="Arial" w:hAnsi="Arial" w:cs="Arial"/>
          <w:sz w:val="24"/>
          <w:szCs w:val="24"/>
        </w:rPr>
        <w:t xml:space="preserve"> </w:t>
      </w:r>
      <w:r w:rsidR="00965D92" w:rsidRPr="00DB5612">
        <w:rPr>
          <w:rFonts w:ascii="Arial" w:hAnsi="Arial" w:cs="Arial"/>
          <w:sz w:val="24"/>
          <w:szCs w:val="24"/>
        </w:rPr>
        <w:t>the plaintiff was arrested</w:t>
      </w:r>
      <w:r w:rsidR="00C10BB1" w:rsidRPr="00DB5612">
        <w:rPr>
          <w:rFonts w:ascii="Arial" w:hAnsi="Arial" w:cs="Arial"/>
          <w:sz w:val="24"/>
          <w:szCs w:val="24"/>
        </w:rPr>
        <w:t xml:space="preserve"> on the premises of</w:t>
      </w:r>
      <w:r w:rsidR="006C0F66" w:rsidRPr="00DB5612">
        <w:rPr>
          <w:rFonts w:ascii="Arial" w:hAnsi="Arial" w:cs="Arial"/>
          <w:sz w:val="24"/>
          <w:szCs w:val="24"/>
        </w:rPr>
        <w:t xml:space="preserve"> </w:t>
      </w:r>
      <w:r w:rsidR="00B06E88" w:rsidRPr="00DB5612">
        <w:rPr>
          <w:rFonts w:ascii="Arial" w:hAnsi="Arial" w:cs="Arial"/>
          <w:sz w:val="24"/>
          <w:szCs w:val="24"/>
        </w:rPr>
        <w:t xml:space="preserve">house </w:t>
      </w:r>
      <w:r w:rsidR="0016319B">
        <w:rPr>
          <w:rFonts w:ascii="Arial" w:hAnsi="Arial" w:cs="Arial"/>
          <w:sz w:val="24"/>
          <w:szCs w:val="24"/>
        </w:rPr>
        <w:t>[...]</w:t>
      </w:r>
      <w:r w:rsidR="00B06E88" w:rsidRPr="00DB5612">
        <w:rPr>
          <w:rFonts w:ascii="Arial" w:hAnsi="Arial" w:cs="Arial"/>
          <w:sz w:val="24"/>
          <w:szCs w:val="24"/>
        </w:rPr>
        <w:t xml:space="preserve"> Maseko Street, Atteridgeville,</w:t>
      </w:r>
      <w:r w:rsidR="006C0F66" w:rsidRPr="00DB5612">
        <w:rPr>
          <w:rFonts w:ascii="Arial" w:hAnsi="Arial" w:cs="Arial"/>
          <w:sz w:val="24"/>
          <w:szCs w:val="24"/>
        </w:rPr>
        <w:t xml:space="preserve"> approximately 20 kilometres from</w:t>
      </w:r>
      <w:r w:rsidR="00C10BB1" w:rsidRPr="00DB5612">
        <w:rPr>
          <w:rFonts w:ascii="Arial" w:hAnsi="Arial" w:cs="Arial"/>
          <w:sz w:val="24"/>
          <w:szCs w:val="24"/>
        </w:rPr>
        <w:t xml:space="preserve"> the </w:t>
      </w:r>
      <w:r w:rsidR="006C0F66" w:rsidRPr="00DB5612">
        <w:rPr>
          <w:rFonts w:ascii="Arial" w:hAnsi="Arial" w:cs="Arial"/>
          <w:sz w:val="24"/>
          <w:szCs w:val="24"/>
        </w:rPr>
        <w:t xml:space="preserve">scene of the </w:t>
      </w:r>
      <w:r w:rsidR="00C10BB1" w:rsidRPr="00DB5612">
        <w:rPr>
          <w:rFonts w:ascii="Arial" w:hAnsi="Arial" w:cs="Arial"/>
          <w:sz w:val="24"/>
          <w:szCs w:val="24"/>
        </w:rPr>
        <w:t>r</w:t>
      </w:r>
      <w:r w:rsidR="00B06E88" w:rsidRPr="00DB5612">
        <w:rPr>
          <w:rFonts w:ascii="Arial" w:hAnsi="Arial" w:cs="Arial"/>
          <w:sz w:val="24"/>
          <w:szCs w:val="24"/>
        </w:rPr>
        <w:t>obbery</w:t>
      </w:r>
      <w:r w:rsidR="00732A8C" w:rsidRPr="00DB5612">
        <w:rPr>
          <w:rFonts w:ascii="Arial" w:hAnsi="Arial" w:cs="Arial"/>
          <w:sz w:val="24"/>
          <w:szCs w:val="24"/>
        </w:rPr>
        <w:t xml:space="preserve"> where the plaintiff testified that he had </w:t>
      </w:r>
      <w:r w:rsidR="00043E41" w:rsidRPr="00DB5612">
        <w:rPr>
          <w:rFonts w:ascii="Arial" w:hAnsi="Arial" w:cs="Arial"/>
          <w:sz w:val="24"/>
          <w:szCs w:val="24"/>
        </w:rPr>
        <w:t>been to drop</w:t>
      </w:r>
      <w:r w:rsidR="00B06E88" w:rsidRPr="00DB5612">
        <w:rPr>
          <w:rFonts w:ascii="Arial" w:hAnsi="Arial" w:cs="Arial"/>
          <w:sz w:val="24"/>
          <w:szCs w:val="24"/>
        </w:rPr>
        <w:t xml:space="preserve"> off Khotso</w:t>
      </w:r>
      <w:r w:rsidR="00043E41" w:rsidRPr="00DB5612">
        <w:rPr>
          <w:rFonts w:ascii="Arial" w:hAnsi="Arial" w:cs="Arial"/>
          <w:sz w:val="24"/>
          <w:szCs w:val="24"/>
        </w:rPr>
        <w:t xml:space="preserve">. </w:t>
      </w:r>
      <w:r w:rsidR="00732A8C" w:rsidRPr="00DB5612">
        <w:rPr>
          <w:rFonts w:ascii="Arial" w:hAnsi="Arial" w:cs="Arial"/>
          <w:sz w:val="24"/>
          <w:szCs w:val="24"/>
        </w:rPr>
        <w:t>It is to be noted that t</w:t>
      </w:r>
      <w:r w:rsidR="00043E41" w:rsidRPr="00DB5612">
        <w:rPr>
          <w:rFonts w:ascii="Arial" w:hAnsi="Arial" w:cs="Arial"/>
          <w:sz w:val="24"/>
          <w:szCs w:val="24"/>
        </w:rPr>
        <w:t xml:space="preserve">his was the house </w:t>
      </w:r>
      <w:r w:rsidR="004F619A" w:rsidRPr="00DB5612">
        <w:rPr>
          <w:rFonts w:ascii="Arial" w:hAnsi="Arial" w:cs="Arial"/>
          <w:sz w:val="24"/>
          <w:szCs w:val="24"/>
        </w:rPr>
        <w:t>where the money robbed in Pretoria North was</w:t>
      </w:r>
      <w:r w:rsidR="00043E41" w:rsidRPr="00DB5612">
        <w:rPr>
          <w:rFonts w:ascii="Arial" w:hAnsi="Arial" w:cs="Arial"/>
          <w:sz w:val="24"/>
          <w:szCs w:val="24"/>
        </w:rPr>
        <w:t xml:space="preserve"> </w:t>
      </w:r>
      <w:r w:rsidR="00A12CC6" w:rsidRPr="00DB5612">
        <w:rPr>
          <w:rFonts w:ascii="Arial" w:hAnsi="Arial" w:cs="Arial"/>
          <w:sz w:val="24"/>
          <w:szCs w:val="24"/>
        </w:rPr>
        <w:t>found</w:t>
      </w:r>
      <w:r w:rsidR="004F619A" w:rsidRPr="00DB5612">
        <w:rPr>
          <w:rFonts w:ascii="Arial" w:hAnsi="Arial" w:cs="Arial"/>
          <w:sz w:val="24"/>
          <w:szCs w:val="24"/>
        </w:rPr>
        <w:t xml:space="preserve"> by the </w:t>
      </w:r>
      <w:r w:rsidR="00043E41" w:rsidRPr="00DB5612">
        <w:rPr>
          <w:rFonts w:ascii="Arial" w:hAnsi="Arial" w:cs="Arial"/>
          <w:sz w:val="24"/>
          <w:szCs w:val="24"/>
        </w:rPr>
        <w:t>police</w:t>
      </w:r>
      <w:r w:rsidR="00732A8C" w:rsidRPr="00DB5612">
        <w:rPr>
          <w:rFonts w:ascii="Arial" w:hAnsi="Arial" w:cs="Arial"/>
          <w:sz w:val="24"/>
          <w:szCs w:val="24"/>
        </w:rPr>
        <w:t xml:space="preserve"> and so was the VW Jetta 6 that had been reported hijacked in </w:t>
      </w:r>
      <w:proofErr w:type="spellStart"/>
      <w:r w:rsidR="00732A8C" w:rsidRPr="00DB5612">
        <w:rPr>
          <w:rFonts w:ascii="Arial" w:hAnsi="Arial" w:cs="Arial"/>
          <w:sz w:val="24"/>
          <w:szCs w:val="24"/>
        </w:rPr>
        <w:t>Gqeberha</w:t>
      </w:r>
      <w:proofErr w:type="spellEnd"/>
      <w:r w:rsidR="00732A8C" w:rsidRPr="00DB5612">
        <w:rPr>
          <w:rFonts w:ascii="Arial" w:hAnsi="Arial" w:cs="Arial"/>
          <w:sz w:val="24"/>
          <w:szCs w:val="24"/>
        </w:rPr>
        <w:t xml:space="preserve"> and where</w:t>
      </w:r>
      <w:r w:rsidR="00A12CC6" w:rsidRPr="00DB5612">
        <w:rPr>
          <w:rFonts w:ascii="Arial" w:hAnsi="Arial" w:cs="Arial"/>
          <w:sz w:val="24"/>
          <w:szCs w:val="24"/>
        </w:rPr>
        <w:t xml:space="preserve"> </w:t>
      </w:r>
      <w:r w:rsidR="00043E41" w:rsidRPr="00DB5612">
        <w:rPr>
          <w:rFonts w:ascii="Arial" w:hAnsi="Arial" w:cs="Arial"/>
          <w:sz w:val="24"/>
          <w:szCs w:val="24"/>
        </w:rPr>
        <w:t>the</w:t>
      </w:r>
      <w:r w:rsidR="004F619A" w:rsidRPr="00DB5612">
        <w:rPr>
          <w:rFonts w:ascii="Arial" w:hAnsi="Arial" w:cs="Arial"/>
          <w:sz w:val="24"/>
          <w:szCs w:val="24"/>
        </w:rPr>
        <w:t xml:space="preserve"> plaintiff</w:t>
      </w:r>
      <w:r w:rsidR="00732A8C" w:rsidRPr="00DB5612">
        <w:rPr>
          <w:rFonts w:ascii="Arial" w:hAnsi="Arial" w:cs="Arial"/>
          <w:sz w:val="24"/>
          <w:szCs w:val="24"/>
        </w:rPr>
        <w:t xml:space="preserve"> was found </w:t>
      </w:r>
      <w:r w:rsidR="004F619A" w:rsidRPr="00DB5612">
        <w:rPr>
          <w:rFonts w:ascii="Arial" w:hAnsi="Arial" w:cs="Arial"/>
          <w:sz w:val="24"/>
          <w:szCs w:val="24"/>
        </w:rPr>
        <w:t>behind the toilet</w:t>
      </w:r>
      <w:r w:rsidR="00732A8C" w:rsidRPr="00DB5612">
        <w:rPr>
          <w:rFonts w:ascii="Arial" w:hAnsi="Arial" w:cs="Arial"/>
          <w:sz w:val="24"/>
          <w:szCs w:val="24"/>
        </w:rPr>
        <w:t xml:space="preserve"> hiding from the police and</w:t>
      </w:r>
      <w:r w:rsidR="004F619A" w:rsidRPr="00DB5612">
        <w:rPr>
          <w:rFonts w:ascii="Arial" w:hAnsi="Arial" w:cs="Arial"/>
          <w:sz w:val="24"/>
          <w:szCs w:val="24"/>
        </w:rPr>
        <w:t xml:space="preserve"> </w:t>
      </w:r>
      <w:r w:rsidR="00043E41" w:rsidRPr="00DB5612">
        <w:rPr>
          <w:rFonts w:ascii="Arial" w:hAnsi="Arial" w:cs="Arial"/>
          <w:sz w:val="24"/>
          <w:szCs w:val="24"/>
        </w:rPr>
        <w:t>arrested</w:t>
      </w:r>
      <w:r w:rsidR="00494804" w:rsidRPr="00DB5612">
        <w:rPr>
          <w:rFonts w:ascii="Arial" w:hAnsi="Arial" w:cs="Arial"/>
          <w:sz w:val="24"/>
          <w:szCs w:val="24"/>
        </w:rPr>
        <w:t xml:space="preserve"> </w:t>
      </w:r>
      <w:r w:rsidR="004F619A" w:rsidRPr="00DB5612">
        <w:rPr>
          <w:rFonts w:ascii="Arial" w:hAnsi="Arial" w:cs="Arial"/>
          <w:sz w:val="24"/>
          <w:szCs w:val="24"/>
        </w:rPr>
        <w:t xml:space="preserve">after </w:t>
      </w:r>
      <w:r w:rsidR="00C46A70" w:rsidRPr="00DB5612">
        <w:rPr>
          <w:rFonts w:ascii="Arial" w:hAnsi="Arial" w:cs="Arial"/>
          <w:sz w:val="24"/>
          <w:szCs w:val="24"/>
        </w:rPr>
        <w:t xml:space="preserve">Ms </w:t>
      </w:r>
      <w:r w:rsidR="00D255AB" w:rsidRPr="00DB5612">
        <w:rPr>
          <w:rFonts w:ascii="Arial" w:hAnsi="Arial" w:cs="Arial"/>
          <w:sz w:val="24"/>
          <w:szCs w:val="24"/>
        </w:rPr>
        <w:t>Salome</w:t>
      </w:r>
      <w:r w:rsidR="004F619A" w:rsidRPr="00DB5612">
        <w:rPr>
          <w:rFonts w:ascii="Arial" w:hAnsi="Arial" w:cs="Arial"/>
          <w:sz w:val="24"/>
          <w:szCs w:val="24"/>
        </w:rPr>
        <w:t xml:space="preserve"> had confirmed</w:t>
      </w:r>
      <w:r w:rsidR="00A12CC6" w:rsidRPr="00DB5612">
        <w:rPr>
          <w:rFonts w:ascii="Arial" w:hAnsi="Arial" w:cs="Arial"/>
          <w:sz w:val="24"/>
          <w:szCs w:val="24"/>
        </w:rPr>
        <w:t xml:space="preserve"> </w:t>
      </w:r>
      <w:r w:rsidR="00043E41" w:rsidRPr="00DB5612">
        <w:rPr>
          <w:rFonts w:ascii="Arial" w:hAnsi="Arial" w:cs="Arial"/>
          <w:sz w:val="24"/>
          <w:szCs w:val="24"/>
        </w:rPr>
        <w:t xml:space="preserve">that the plaintiff was the man who had </w:t>
      </w:r>
      <w:r w:rsidR="004F619A" w:rsidRPr="00DB5612">
        <w:rPr>
          <w:rFonts w:ascii="Arial" w:hAnsi="Arial" w:cs="Arial"/>
          <w:sz w:val="24"/>
          <w:szCs w:val="24"/>
        </w:rPr>
        <w:t>arrive</w:t>
      </w:r>
      <w:r w:rsidR="00043E41" w:rsidRPr="00DB5612">
        <w:rPr>
          <w:rFonts w:ascii="Arial" w:hAnsi="Arial" w:cs="Arial"/>
          <w:sz w:val="24"/>
          <w:szCs w:val="24"/>
        </w:rPr>
        <w:t>d</w:t>
      </w:r>
      <w:r w:rsidR="004F619A" w:rsidRPr="00DB5612">
        <w:rPr>
          <w:rFonts w:ascii="Arial" w:hAnsi="Arial" w:cs="Arial"/>
          <w:sz w:val="24"/>
          <w:szCs w:val="24"/>
        </w:rPr>
        <w:t xml:space="preserve"> with her cousin</w:t>
      </w:r>
      <w:r w:rsidR="00494804" w:rsidRPr="00DB5612">
        <w:rPr>
          <w:rFonts w:ascii="Arial" w:hAnsi="Arial" w:cs="Arial"/>
          <w:sz w:val="24"/>
          <w:szCs w:val="24"/>
        </w:rPr>
        <w:t>, Lehlohonolo</w:t>
      </w:r>
      <w:r w:rsidR="004F619A" w:rsidRPr="00DB5612">
        <w:rPr>
          <w:rFonts w:ascii="Arial" w:hAnsi="Arial" w:cs="Arial"/>
          <w:sz w:val="24"/>
          <w:szCs w:val="24"/>
        </w:rPr>
        <w:t xml:space="preserve"> and</w:t>
      </w:r>
      <w:r w:rsidR="00494804" w:rsidRPr="00DB5612">
        <w:rPr>
          <w:rFonts w:ascii="Arial" w:hAnsi="Arial" w:cs="Arial"/>
          <w:sz w:val="24"/>
          <w:szCs w:val="24"/>
        </w:rPr>
        <w:t xml:space="preserve"> his</w:t>
      </w:r>
      <w:r w:rsidR="003151C6" w:rsidRPr="00DB5612">
        <w:rPr>
          <w:rFonts w:ascii="Arial" w:hAnsi="Arial" w:cs="Arial"/>
          <w:sz w:val="24"/>
          <w:szCs w:val="24"/>
        </w:rPr>
        <w:t xml:space="preserve"> friend, Lebohang and offloaded </w:t>
      </w:r>
      <w:r w:rsidR="00494804" w:rsidRPr="00DB5612">
        <w:rPr>
          <w:rFonts w:ascii="Arial" w:hAnsi="Arial" w:cs="Arial"/>
          <w:sz w:val="24"/>
          <w:szCs w:val="24"/>
        </w:rPr>
        <w:t>boxes which they carried</w:t>
      </w:r>
      <w:r w:rsidR="003A32EE" w:rsidRPr="00DB5612">
        <w:rPr>
          <w:rFonts w:ascii="Arial" w:hAnsi="Arial" w:cs="Arial"/>
          <w:sz w:val="24"/>
          <w:szCs w:val="24"/>
        </w:rPr>
        <w:t xml:space="preserve"> to the room in which the </w:t>
      </w:r>
      <w:r w:rsidR="00494804" w:rsidRPr="00DB5612">
        <w:rPr>
          <w:rFonts w:ascii="Arial" w:hAnsi="Arial" w:cs="Arial"/>
          <w:sz w:val="24"/>
          <w:szCs w:val="24"/>
        </w:rPr>
        <w:t>robbed money was found.</w:t>
      </w:r>
      <w:r w:rsidR="004F619A" w:rsidRPr="00DB5612">
        <w:rPr>
          <w:rFonts w:ascii="Arial" w:hAnsi="Arial" w:cs="Arial"/>
          <w:sz w:val="24"/>
          <w:szCs w:val="24"/>
        </w:rPr>
        <w:t xml:space="preserve">            </w:t>
      </w:r>
    </w:p>
    <w:p w14:paraId="554B1B72" w14:textId="77777777" w:rsidR="003151C6" w:rsidRDefault="003151C6" w:rsidP="00D15ADB">
      <w:pPr>
        <w:rPr>
          <w:rFonts w:ascii="Arial" w:hAnsi="Arial" w:cs="Arial"/>
          <w:b/>
          <w:sz w:val="24"/>
          <w:szCs w:val="24"/>
        </w:rPr>
      </w:pPr>
    </w:p>
    <w:p w14:paraId="3D68B75C" w14:textId="77777777" w:rsidR="00C26C23" w:rsidRDefault="003D1051" w:rsidP="00D15ADB">
      <w:pPr>
        <w:rPr>
          <w:rFonts w:ascii="Arial" w:hAnsi="Arial" w:cs="Arial"/>
          <w:b/>
          <w:sz w:val="24"/>
          <w:szCs w:val="24"/>
        </w:rPr>
      </w:pPr>
      <w:r w:rsidRPr="003D1051">
        <w:rPr>
          <w:rFonts w:ascii="Arial" w:hAnsi="Arial" w:cs="Arial"/>
          <w:b/>
          <w:sz w:val="24"/>
          <w:szCs w:val="24"/>
        </w:rPr>
        <w:t>THE</w:t>
      </w:r>
      <w:r>
        <w:rPr>
          <w:rFonts w:ascii="Arial" w:hAnsi="Arial" w:cs="Arial"/>
          <w:b/>
          <w:sz w:val="24"/>
          <w:szCs w:val="24"/>
        </w:rPr>
        <w:t xml:space="preserve"> PLAINTIFF’S</w:t>
      </w:r>
      <w:r w:rsidR="003C7F3C">
        <w:rPr>
          <w:rFonts w:ascii="Arial" w:hAnsi="Arial" w:cs="Arial"/>
          <w:b/>
          <w:sz w:val="24"/>
          <w:szCs w:val="24"/>
        </w:rPr>
        <w:t xml:space="preserve"> CLAIM 1</w:t>
      </w:r>
      <w:r w:rsidRPr="003D1051">
        <w:rPr>
          <w:rFonts w:ascii="Arial" w:hAnsi="Arial" w:cs="Arial"/>
          <w:b/>
          <w:sz w:val="24"/>
          <w:szCs w:val="24"/>
        </w:rPr>
        <w:t xml:space="preserve">       </w:t>
      </w:r>
    </w:p>
    <w:p w14:paraId="754F212E" w14:textId="77777777" w:rsidR="003621E6" w:rsidRPr="003C7F3C" w:rsidRDefault="003621E6" w:rsidP="003C7F3C">
      <w:pPr>
        <w:rPr>
          <w:rFonts w:ascii="Arial" w:hAnsi="Arial" w:cs="Arial"/>
          <w:b/>
          <w:sz w:val="24"/>
          <w:szCs w:val="24"/>
        </w:rPr>
      </w:pPr>
      <w:r w:rsidRPr="003C7F3C">
        <w:rPr>
          <w:rFonts w:ascii="Arial" w:hAnsi="Arial" w:cs="Arial"/>
          <w:b/>
          <w:sz w:val="24"/>
          <w:szCs w:val="24"/>
        </w:rPr>
        <w:lastRenderedPageBreak/>
        <w:t>UNLAWFUL ARREST AND DETENTION</w:t>
      </w:r>
    </w:p>
    <w:p w14:paraId="77B8DCF7" w14:textId="77777777" w:rsidR="003621E6" w:rsidRDefault="003621E6" w:rsidP="003621E6">
      <w:pPr>
        <w:rPr>
          <w:rFonts w:ascii="Arial" w:hAnsi="Arial" w:cs="Arial"/>
          <w:b/>
          <w:sz w:val="24"/>
          <w:szCs w:val="24"/>
        </w:rPr>
      </w:pPr>
      <w:r>
        <w:rPr>
          <w:rFonts w:ascii="Arial" w:hAnsi="Arial" w:cs="Arial"/>
          <w:b/>
          <w:sz w:val="24"/>
          <w:szCs w:val="24"/>
        </w:rPr>
        <w:t>THE LAW,</w:t>
      </w:r>
      <w:r w:rsidR="003151C6">
        <w:rPr>
          <w:rFonts w:ascii="Arial" w:hAnsi="Arial" w:cs="Arial"/>
          <w:b/>
          <w:sz w:val="24"/>
          <w:szCs w:val="24"/>
        </w:rPr>
        <w:t xml:space="preserve"> LEGAL PRINCIPLES AND FRAMEWORK</w:t>
      </w:r>
    </w:p>
    <w:p w14:paraId="0A01E84B" w14:textId="77777777" w:rsidR="003151C6" w:rsidRDefault="003151C6" w:rsidP="003621E6">
      <w:pPr>
        <w:rPr>
          <w:rFonts w:ascii="Arial" w:hAnsi="Arial" w:cs="Arial"/>
          <w:b/>
          <w:sz w:val="24"/>
          <w:szCs w:val="24"/>
        </w:rPr>
      </w:pPr>
    </w:p>
    <w:p w14:paraId="063942C4" w14:textId="60D4F638" w:rsidR="003151C6"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[37]</w:t>
      </w:r>
      <w:r>
        <w:rPr>
          <w:rFonts w:ascii="Arial" w:hAnsi="Arial" w:cs="Arial"/>
          <w:sz w:val="24"/>
          <w:szCs w:val="24"/>
        </w:rPr>
        <w:tab/>
      </w:r>
      <w:r w:rsidR="003151C6" w:rsidRPr="00DB5612">
        <w:rPr>
          <w:rFonts w:ascii="Arial" w:hAnsi="Arial" w:cs="Arial"/>
          <w:sz w:val="24"/>
          <w:szCs w:val="24"/>
        </w:rPr>
        <w:t xml:space="preserve">Every person has a right to liberty and freedom of movement in terms of the Constitution of the Republic of South Africa, 1996, and the Bill of Rights. The arrest and detention of a person is a deprivation of his liberty and a curtailment </w:t>
      </w:r>
      <w:r w:rsidR="003A32EE" w:rsidRPr="00DB5612">
        <w:rPr>
          <w:rFonts w:ascii="Arial" w:hAnsi="Arial" w:cs="Arial"/>
          <w:sz w:val="24"/>
          <w:szCs w:val="24"/>
        </w:rPr>
        <w:t xml:space="preserve">of </w:t>
      </w:r>
      <w:r w:rsidR="003151C6" w:rsidRPr="00DB5612">
        <w:rPr>
          <w:rFonts w:ascii="Arial" w:hAnsi="Arial" w:cs="Arial"/>
          <w:sz w:val="24"/>
          <w:szCs w:val="24"/>
        </w:rPr>
        <w:t>freedom of movement. It for this infraction that the arrest of a person is prima facie unlawful in our law.</w:t>
      </w:r>
      <w:r w:rsidR="003151C6">
        <w:rPr>
          <w:rStyle w:val="FootnoteReference"/>
          <w:rFonts w:ascii="Arial" w:hAnsi="Arial" w:cs="Arial"/>
          <w:sz w:val="24"/>
          <w:szCs w:val="24"/>
        </w:rPr>
        <w:footnoteReference w:id="1"/>
      </w:r>
    </w:p>
    <w:p w14:paraId="5DC3118C" w14:textId="77777777" w:rsidR="003151C6" w:rsidRDefault="003151C6" w:rsidP="003151C6">
      <w:pPr>
        <w:pStyle w:val="ListParagraph"/>
        <w:spacing w:line="480" w:lineRule="auto"/>
        <w:ind w:left="709" w:hanging="709"/>
        <w:jc w:val="both"/>
        <w:rPr>
          <w:rFonts w:ascii="Arial" w:hAnsi="Arial" w:cs="Arial"/>
          <w:sz w:val="24"/>
          <w:szCs w:val="24"/>
        </w:rPr>
      </w:pPr>
    </w:p>
    <w:p w14:paraId="1F85187B" w14:textId="36FAAEC6" w:rsidR="003151C6"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[38]</w:t>
      </w:r>
      <w:r>
        <w:rPr>
          <w:rFonts w:ascii="Arial" w:hAnsi="Arial" w:cs="Arial"/>
          <w:sz w:val="24"/>
          <w:szCs w:val="24"/>
        </w:rPr>
        <w:tab/>
      </w:r>
      <w:r w:rsidR="003151C6" w:rsidRPr="00DB5612">
        <w:rPr>
          <w:rFonts w:ascii="Arial" w:hAnsi="Arial" w:cs="Arial"/>
          <w:sz w:val="24"/>
          <w:szCs w:val="24"/>
        </w:rPr>
        <w:t xml:space="preserve">The law requires that an arrest be </w:t>
      </w:r>
      <w:proofErr w:type="gramStart"/>
      <w:r w:rsidR="003151C6" w:rsidRPr="00DB5612">
        <w:rPr>
          <w:rFonts w:ascii="Arial" w:hAnsi="Arial" w:cs="Arial"/>
          <w:sz w:val="24"/>
          <w:szCs w:val="24"/>
        </w:rPr>
        <w:t>effected</w:t>
      </w:r>
      <w:proofErr w:type="gramEnd"/>
      <w:r w:rsidR="003151C6" w:rsidRPr="00DB5612">
        <w:rPr>
          <w:rFonts w:ascii="Arial" w:hAnsi="Arial" w:cs="Arial"/>
          <w:sz w:val="24"/>
          <w:szCs w:val="24"/>
        </w:rPr>
        <w:t xml:space="preserve"> on reasonable and justified grounds and not arbitrarily and without just cause. The arrestor bears the onus to justify the arrest and deprivation of a person’s liberty in whatever form it may have taken.</w:t>
      </w:r>
      <w:r w:rsidR="003151C6">
        <w:rPr>
          <w:rStyle w:val="FootnoteReference"/>
          <w:rFonts w:ascii="Arial" w:hAnsi="Arial" w:cs="Arial"/>
          <w:sz w:val="24"/>
          <w:szCs w:val="24"/>
        </w:rPr>
        <w:footnoteReference w:id="2"/>
      </w:r>
    </w:p>
    <w:p w14:paraId="5008DA62" w14:textId="77777777" w:rsidR="003151C6" w:rsidRPr="00881265" w:rsidRDefault="003151C6" w:rsidP="003151C6">
      <w:pPr>
        <w:pStyle w:val="ListParagraph"/>
        <w:ind w:left="709" w:hanging="709"/>
        <w:rPr>
          <w:rFonts w:ascii="Arial" w:hAnsi="Arial" w:cs="Arial"/>
          <w:sz w:val="24"/>
          <w:szCs w:val="24"/>
        </w:rPr>
      </w:pPr>
    </w:p>
    <w:p w14:paraId="7EAEC82D" w14:textId="20D82465" w:rsidR="003151C6" w:rsidRPr="00DB5612" w:rsidRDefault="00DB5612" w:rsidP="00DB5612">
      <w:pPr>
        <w:spacing w:line="480" w:lineRule="auto"/>
        <w:ind w:left="709" w:hanging="709"/>
        <w:jc w:val="both"/>
        <w:rPr>
          <w:rFonts w:ascii="Arial" w:hAnsi="Arial" w:cs="Arial"/>
          <w:sz w:val="24"/>
          <w:szCs w:val="24"/>
        </w:rPr>
      </w:pPr>
      <w:r w:rsidRPr="00881265">
        <w:rPr>
          <w:rFonts w:ascii="Arial" w:hAnsi="Arial" w:cs="Arial"/>
          <w:sz w:val="24"/>
          <w:szCs w:val="24"/>
        </w:rPr>
        <w:t>[39]</w:t>
      </w:r>
      <w:r w:rsidRPr="00881265">
        <w:rPr>
          <w:rFonts w:ascii="Arial" w:hAnsi="Arial" w:cs="Arial"/>
          <w:sz w:val="24"/>
          <w:szCs w:val="24"/>
        </w:rPr>
        <w:tab/>
      </w:r>
      <w:r w:rsidR="003151C6" w:rsidRPr="00DB5612">
        <w:rPr>
          <w:rFonts w:ascii="Arial" w:hAnsi="Arial" w:cs="Arial"/>
          <w:sz w:val="24"/>
          <w:szCs w:val="24"/>
        </w:rPr>
        <w:t xml:space="preserve">Section 40(1) of the Criminal Procedure Act, 1977, as amended, provides that a peace officer may arrest any person who, in terms of sub-section 40(1)(e) is found in possession of anything which the officer reasonably suspects to be stolen property or property dishonestly obtained and who the peace officer suspects of having committed an offence with respect to the property/thing. It has been held that the suspicion </w:t>
      </w:r>
      <w:proofErr w:type="gramStart"/>
      <w:r w:rsidR="003151C6" w:rsidRPr="00DB5612">
        <w:rPr>
          <w:rFonts w:ascii="Arial" w:hAnsi="Arial" w:cs="Arial"/>
          <w:sz w:val="24"/>
          <w:szCs w:val="24"/>
        </w:rPr>
        <w:t>has to</w:t>
      </w:r>
      <w:proofErr w:type="gramEnd"/>
      <w:r w:rsidR="003151C6" w:rsidRPr="00DB5612">
        <w:rPr>
          <w:rFonts w:ascii="Arial" w:hAnsi="Arial" w:cs="Arial"/>
          <w:sz w:val="24"/>
          <w:szCs w:val="24"/>
        </w:rPr>
        <w:t xml:space="preserve"> be on reasonable and justifiable grounds and that it for the arrestor / defendant to advance justifiable grounds for the arrest and thereby proving that the arrest was lawful.</w:t>
      </w:r>
      <w:r w:rsidR="003151C6">
        <w:rPr>
          <w:rStyle w:val="FootnoteReference"/>
          <w:rFonts w:ascii="Arial" w:hAnsi="Arial" w:cs="Arial"/>
          <w:sz w:val="24"/>
          <w:szCs w:val="24"/>
        </w:rPr>
        <w:footnoteReference w:id="3"/>
      </w:r>
    </w:p>
    <w:p w14:paraId="124259BE" w14:textId="77777777" w:rsidR="003621E6" w:rsidRDefault="003621E6" w:rsidP="00D15ADB">
      <w:pPr>
        <w:rPr>
          <w:rFonts w:ascii="Arial" w:hAnsi="Arial" w:cs="Arial"/>
          <w:b/>
          <w:sz w:val="24"/>
          <w:szCs w:val="24"/>
        </w:rPr>
      </w:pPr>
    </w:p>
    <w:p w14:paraId="16797703" w14:textId="77777777" w:rsidR="003621E6" w:rsidRDefault="002B7711" w:rsidP="00D15ADB">
      <w:pPr>
        <w:rPr>
          <w:rFonts w:ascii="Arial" w:hAnsi="Arial" w:cs="Arial"/>
          <w:b/>
          <w:sz w:val="24"/>
          <w:szCs w:val="24"/>
        </w:rPr>
      </w:pPr>
      <w:r>
        <w:rPr>
          <w:rFonts w:ascii="Arial" w:hAnsi="Arial" w:cs="Arial"/>
          <w:b/>
          <w:sz w:val="24"/>
          <w:szCs w:val="24"/>
        </w:rPr>
        <w:lastRenderedPageBreak/>
        <w:t>ANALYSIS OF THE EVIDENCE</w:t>
      </w:r>
    </w:p>
    <w:p w14:paraId="4CD76F47" w14:textId="77777777" w:rsidR="003151C6" w:rsidRDefault="003151C6" w:rsidP="00D15ADB">
      <w:pPr>
        <w:rPr>
          <w:rFonts w:ascii="Arial" w:hAnsi="Arial" w:cs="Arial"/>
          <w:b/>
          <w:sz w:val="24"/>
          <w:szCs w:val="24"/>
        </w:rPr>
      </w:pPr>
    </w:p>
    <w:p w14:paraId="7FD4D1AD" w14:textId="4AFFAA38" w:rsidR="003151C6"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[40]</w:t>
      </w:r>
      <w:r>
        <w:rPr>
          <w:rFonts w:ascii="Arial" w:hAnsi="Arial" w:cs="Arial"/>
          <w:sz w:val="24"/>
          <w:szCs w:val="24"/>
        </w:rPr>
        <w:tab/>
      </w:r>
      <w:r w:rsidR="002B7711" w:rsidRPr="00DB5612">
        <w:rPr>
          <w:rFonts w:ascii="Arial" w:hAnsi="Arial" w:cs="Arial"/>
          <w:sz w:val="24"/>
          <w:szCs w:val="24"/>
        </w:rPr>
        <w:t>The evidence of</w:t>
      </w:r>
      <w:r w:rsidR="003D567C" w:rsidRPr="00DB5612">
        <w:rPr>
          <w:rFonts w:ascii="Arial" w:hAnsi="Arial" w:cs="Arial"/>
          <w:sz w:val="24"/>
          <w:szCs w:val="24"/>
        </w:rPr>
        <w:t xml:space="preserve"> both</w:t>
      </w:r>
      <w:r w:rsidR="00060361" w:rsidRPr="00DB5612">
        <w:rPr>
          <w:rFonts w:ascii="Arial" w:hAnsi="Arial" w:cs="Arial"/>
          <w:sz w:val="24"/>
          <w:szCs w:val="24"/>
        </w:rPr>
        <w:t xml:space="preserve"> Sgt Bopape</w:t>
      </w:r>
      <w:r w:rsidR="00463876" w:rsidRPr="00DB5612">
        <w:rPr>
          <w:rFonts w:ascii="Arial" w:hAnsi="Arial" w:cs="Arial"/>
          <w:sz w:val="24"/>
          <w:szCs w:val="24"/>
        </w:rPr>
        <w:t xml:space="preserve"> and Ms Salome placed the plaintiff at the scene where he was arrested</w:t>
      </w:r>
      <w:r w:rsidR="00D61137" w:rsidRPr="00DB5612">
        <w:rPr>
          <w:rFonts w:ascii="Arial" w:hAnsi="Arial" w:cs="Arial"/>
          <w:sz w:val="24"/>
          <w:szCs w:val="24"/>
        </w:rPr>
        <w:t>. T</w:t>
      </w:r>
      <w:r w:rsidR="00463876" w:rsidRPr="00DB5612">
        <w:rPr>
          <w:rFonts w:ascii="Arial" w:hAnsi="Arial" w:cs="Arial"/>
          <w:sz w:val="24"/>
          <w:szCs w:val="24"/>
        </w:rPr>
        <w:t>he</w:t>
      </w:r>
      <w:r w:rsidR="003D567C" w:rsidRPr="00DB5612">
        <w:rPr>
          <w:rFonts w:ascii="Arial" w:hAnsi="Arial" w:cs="Arial"/>
          <w:sz w:val="24"/>
          <w:szCs w:val="24"/>
        </w:rPr>
        <w:t xml:space="preserve"> presence of the plaintiff’s vehicle, the robbed money and the suspected stolen VW Jetta 6 at the scene</w:t>
      </w:r>
      <w:r w:rsidR="003A32EE" w:rsidRPr="00DB5612">
        <w:rPr>
          <w:rFonts w:ascii="Arial" w:hAnsi="Arial" w:cs="Arial"/>
          <w:sz w:val="24"/>
          <w:szCs w:val="24"/>
        </w:rPr>
        <w:t xml:space="preserve"> were</w:t>
      </w:r>
      <w:r w:rsidR="00D61137" w:rsidRPr="00DB5612">
        <w:rPr>
          <w:rFonts w:ascii="Arial" w:hAnsi="Arial" w:cs="Arial"/>
          <w:sz w:val="24"/>
          <w:szCs w:val="24"/>
        </w:rPr>
        <w:t xml:space="preserve"> sufficient</w:t>
      </w:r>
      <w:r w:rsidR="00072F2F" w:rsidRPr="00DB5612">
        <w:rPr>
          <w:rFonts w:ascii="Arial" w:hAnsi="Arial" w:cs="Arial"/>
          <w:sz w:val="24"/>
          <w:szCs w:val="24"/>
        </w:rPr>
        <w:t xml:space="preserve"> to raise more than a mere suspicion </w:t>
      </w:r>
      <w:r w:rsidR="003D567C" w:rsidRPr="00DB5612">
        <w:rPr>
          <w:rFonts w:ascii="Arial" w:hAnsi="Arial" w:cs="Arial"/>
          <w:sz w:val="24"/>
          <w:szCs w:val="24"/>
        </w:rPr>
        <w:t xml:space="preserve">that the plaintiff had committed or </w:t>
      </w:r>
      <w:r w:rsidR="00072F2F" w:rsidRPr="00DB5612">
        <w:rPr>
          <w:rFonts w:ascii="Arial" w:hAnsi="Arial" w:cs="Arial"/>
          <w:sz w:val="24"/>
          <w:szCs w:val="24"/>
        </w:rPr>
        <w:t xml:space="preserve">had </w:t>
      </w:r>
      <w:r w:rsidR="003D567C" w:rsidRPr="00DB5612">
        <w:rPr>
          <w:rFonts w:ascii="Arial" w:hAnsi="Arial" w:cs="Arial"/>
          <w:sz w:val="24"/>
          <w:szCs w:val="24"/>
        </w:rPr>
        <w:t>engaged in the commission o</w:t>
      </w:r>
      <w:r w:rsidR="00072F2F" w:rsidRPr="00DB5612">
        <w:rPr>
          <w:rFonts w:ascii="Arial" w:hAnsi="Arial" w:cs="Arial"/>
          <w:sz w:val="24"/>
          <w:szCs w:val="24"/>
        </w:rPr>
        <w:t>f the robbery and rendered</w:t>
      </w:r>
      <w:r w:rsidR="003D567C" w:rsidRPr="00DB5612">
        <w:rPr>
          <w:rFonts w:ascii="Arial" w:hAnsi="Arial" w:cs="Arial"/>
          <w:sz w:val="24"/>
          <w:szCs w:val="24"/>
        </w:rPr>
        <w:t xml:space="preserve"> </w:t>
      </w:r>
      <w:r w:rsidR="00072F2F" w:rsidRPr="00DB5612">
        <w:rPr>
          <w:rFonts w:ascii="Arial" w:hAnsi="Arial" w:cs="Arial"/>
          <w:sz w:val="24"/>
          <w:szCs w:val="24"/>
        </w:rPr>
        <w:t>the</w:t>
      </w:r>
      <w:r w:rsidR="003D567C" w:rsidRPr="00DB5612">
        <w:rPr>
          <w:rFonts w:ascii="Arial" w:hAnsi="Arial" w:cs="Arial"/>
          <w:sz w:val="24"/>
          <w:szCs w:val="24"/>
        </w:rPr>
        <w:t xml:space="preserve"> arrest</w:t>
      </w:r>
      <w:r w:rsidR="003151C6" w:rsidRPr="00DB5612">
        <w:rPr>
          <w:rFonts w:ascii="Arial" w:hAnsi="Arial" w:cs="Arial"/>
          <w:sz w:val="24"/>
          <w:szCs w:val="24"/>
        </w:rPr>
        <w:t xml:space="preserve"> of the </w:t>
      </w:r>
      <w:r w:rsidR="00072F2F" w:rsidRPr="00DB5612">
        <w:rPr>
          <w:rFonts w:ascii="Arial" w:hAnsi="Arial" w:cs="Arial"/>
          <w:sz w:val="24"/>
          <w:szCs w:val="24"/>
        </w:rPr>
        <w:t>plaintiff</w:t>
      </w:r>
      <w:r w:rsidR="003D567C" w:rsidRPr="00DB5612">
        <w:rPr>
          <w:rFonts w:ascii="Arial" w:hAnsi="Arial" w:cs="Arial"/>
          <w:sz w:val="24"/>
          <w:szCs w:val="24"/>
        </w:rPr>
        <w:t xml:space="preserve"> lawful</w:t>
      </w:r>
      <w:r w:rsidR="00072F2F" w:rsidRPr="00DB5612">
        <w:rPr>
          <w:rFonts w:ascii="Arial" w:hAnsi="Arial" w:cs="Arial"/>
          <w:sz w:val="24"/>
          <w:szCs w:val="24"/>
        </w:rPr>
        <w:t xml:space="preserve"> and within the parameters</w:t>
      </w:r>
      <w:r w:rsidR="003D567C" w:rsidRPr="00DB5612">
        <w:rPr>
          <w:rFonts w:ascii="Arial" w:hAnsi="Arial" w:cs="Arial"/>
          <w:sz w:val="24"/>
          <w:szCs w:val="24"/>
        </w:rPr>
        <w:t xml:space="preserve"> </w:t>
      </w:r>
      <w:r w:rsidR="00D61137" w:rsidRPr="00DB5612">
        <w:rPr>
          <w:rFonts w:ascii="Arial" w:hAnsi="Arial" w:cs="Arial"/>
          <w:sz w:val="24"/>
          <w:szCs w:val="24"/>
        </w:rPr>
        <w:t>of the law</w:t>
      </w:r>
      <w:r w:rsidR="006D4DE4" w:rsidRPr="00DB5612">
        <w:rPr>
          <w:rFonts w:ascii="Arial" w:hAnsi="Arial" w:cs="Arial"/>
          <w:sz w:val="24"/>
          <w:szCs w:val="24"/>
        </w:rPr>
        <w:t>, in particular section 40(1)(e)</w:t>
      </w:r>
      <w:r w:rsidR="00D61137" w:rsidRPr="00DB5612">
        <w:rPr>
          <w:rFonts w:ascii="Arial" w:hAnsi="Arial" w:cs="Arial"/>
          <w:sz w:val="24"/>
          <w:szCs w:val="24"/>
        </w:rPr>
        <w:t xml:space="preserve"> and</w:t>
      </w:r>
      <w:r w:rsidR="006D4DE4" w:rsidRPr="00DB5612">
        <w:rPr>
          <w:rFonts w:ascii="Arial" w:hAnsi="Arial" w:cs="Arial"/>
          <w:sz w:val="24"/>
          <w:szCs w:val="24"/>
        </w:rPr>
        <w:t xml:space="preserve"> set</w:t>
      </w:r>
      <w:r w:rsidR="00D61137" w:rsidRPr="00DB5612">
        <w:rPr>
          <w:rFonts w:ascii="Arial" w:hAnsi="Arial" w:cs="Arial"/>
          <w:sz w:val="24"/>
          <w:szCs w:val="24"/>
        </w:rPr>
        <w:t xml:space="preserve"> legal principles. In </w:t>
      </w:r>
      <w:r w:rsidR="006D4DE4" w:rsidRPr="00DB5612">
        <w:rPr>
          <w:rFonts w:ascii="Arial" w:hAnsi="Arial" w:cs="Arial"/>
          <w:sz w:val="24"/>
          <w:szCs w:val="24"/>
        </w:rPr>
        <w:t>addition</w:t>
      </w:r>
      <w:r w:rsidR="00D61137" w:rsidRPr="00DB5612">
        <w:rPr>
          <w:rFonts w:ascii="Arial" w:hAnsi="Arial" w:cs="Arial"/>
          <w:sz w:val="24"/>
          <w:szCs w:val="24"/>
        </w:rPr>
        <w:t xml:space="preserve">, the plaintiff’s own evidence that he </w:t>
      </w:r>
      <w:r w:rsidR="003151C6" w:rsidRPr="00DB5612">
        <w:rPr>
          <w:rFonts w:ascii="Arial" w:hAnsi="Arial" w:cs="Arial"/>
          <w:sz w:val="24"/>
          <w:szCs w:val="24"/>
        </w:rPr>
        <w:t>did drop</w:t>
      </w:r>
      <w:r w:rsidR="00D61137" w:rsidRPr="00DB5612">
        <w:rPr>
          <w:rFonts w:ascii="Arial" w:hAnsi="Arial" w:cs="Arial"/>
          <w:sz w:val="24"/>
          <w:szCs w:val="24"/>
        </w:rPr>
        <w:t xml:space="preserve"> off Khotso at the</w:t>
      </w:r>
      <w:r w:rsidR="006D4DE4" w:rsidRPr="00DB5612">
        <w:rPr>
          <w:rFonts w:ascii="Arial" w:hAnsi="Arial" w:cs="Arial"/>
          <w:sz w:val="24"/>
          <w:szCs w:val="24"/>
        </w:rPr>
        <w:t xml:space="preserve"> </w:t>
      </w:r>
      <w:r w:rsidR="00072F2F" w:rsidRPr="00DB5612">
        <w:rPr>
          <w:rFonts w:ascii="Arial" w:hAnsi="Arial" w:cs="Arial"/>
          <w:sz w:val="24"/>
          <w:szCs w:val="24"/>
        </w:rPr>
        <w:t xml:space="preserve">entrance gate at the </w:t>
      </w:r>
      <w:r w:rsidR="00D61137" w:rsidRPr="00DB5612">
        <w:rPr>
          <w:rFonts w:ascii="Arial" w:hAnsi="Arial" w:cs="Arial"/>
          <w:sz w:val="24"/>
          <w:szCs w:val="24"/>
        </w:rPr>
        <w:t>scene</w:t>
      </w:r>
      <w:r w:rsidR="006D4DE4" w:rsidRPr="00DB5612">
        <w:rPr>
          <w:rFonts w:ascii="Arial" w:hAnsi="Arial" w:cs="Arial"/>
          <w:sz w:val="24"/>
          <w:szCs w:val="24"/>
        </w:rPr>
        <w:t>, although disputed,</w:t>
      </w:r>
      <w:r w:rsidR="003A32EE" w:rsidRPr="00DB5612">
        <w:rPr>
          <w:rFonts w:ascii="Arial" w:hAnsi="Arial" w:cs="Arial"/>
          <w:sz w:val="24"/>
          <w:szCs w:val="24"/>
        </w:rPr>
        <w:t xml:space="preserve"> is</w:t>
      </w:r>
      <w:r w:rsidR="003151C6" w:rsidRPr="00DB5612">
        <w:rPr>
          <w:rFonts w:ascii="Arial" w:hAnsi="Arial" w:cs="Arial"/>
          <w:sz w:val="24"/>
          <w:szCs w:val="24"/>
        </w:rPr>
        <w:t xml:space="preserve"> </w:t>
      </w:r>
      <w:r w:rsidR="00072F2F" w:rsidRPr="00DB5612">
        <w:rPr>
          <w:rFonts w:ascii="Arial" w:hAnsi="Arial" w:cs="Arial"/>
          <w:sz w:val="24"/>
          <w:szCs w:val="24"/>
        </w:rPr>
        <w:t>necessa</w:t>
      </w:r>
      <w:r w:rsidR="003A32EE" w:rsidRPr="00DB5612">
        <w:rPr>
          <w:rFonts w:ascii="Arial" w:hAnsi="Arial" w:cs="Arial"/>
          <w:sz w:val="24"/>
          <w:szCs w:val="24"/>
        </w:rPr>
        <w:t>r</w:t>
      </w:r>
      <w:r w:rsidR="006D4DE4" w:rsidRPr="00DB5612">
        <w:rPr>
          <w:rFonts w:ascii="Arial" w:hAnsi="Arial" w:cs="Arial"/>
          <w:sz w:val="24"/>
          <w:szCs w:val="24"/>
        </w:rPr>
        <w:t>y</w:t>
      </w:r>
      <w:r w:rsidR="003A32EE" w:rsidRPr="00DB5612">
        <w:rPr>
          <w:rFonts w:ascii="Arial" w:hAnsi="Arial" w:cs="Arial"/>
          <w:sz w:val="24"/>
          <w:szCs w:val="24"/>
        </w:rPr>
        <w:t xml:space="preserve"> corroboration of his presence a</w:t>
      </w:r>
      <w:r w:rsidR="00091827" w:rsidRPr="00DB5612">
        <w:rPr>
          <w:rFonts w:ascii="Arial" w:hAnsi="Arial" w:cs="Arial"/>
          <w:sz w:val="24"/>
          <w:szCs w:val="24"/>
        </w:rPr>
        <w:t>t the scene.</w:t>
      </w:r>
    </w:p>
    <w:p w14:paraId="227CE6B7" w14:textId="77777777" w:rsidR="003151C6" w:rsidRDefault="003151C6" w:rsidP="003151C6">
      <w:pPr>
        <w:pStyle w:val="ListParagraph"/>
        <w:spacing w:line="480" w:lineRule="auto"/>
        <w:ind w:left="709"/>
        <w:jc w:val="both"/>
        <w:rPr>
          <w:rFonts w:ascii="Arial" w:hAnsi="Arial" w:cs="Arial"/>
          <w:sz w:val="24"/>
          <w:szCs w:val="24"/>
        </w:rPr>
      </w:pPr>
    </w:p>
    <w:p w14:paraId="2CABC08A" w14:textId="2F04B085" w:rsidR="003151C6"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[41]</w:t>
      </w:r>
      <w:r>
        <w:rPr>
          <w:rFonts w:ascii="Arial" w:hAnsi="Arial" w:cs="Arial"/>
          <w:sz w:val="24"/>
          <w:szCs w:val="24"/>
        </w:rPr>
        <w:tab/>
      </w:r>
      <w:r w:rsidR="00DA5733" w:rsidRPr="00DB5612">
        <w:rPr>
          <w:rFonts w:ascii="Arial" w:hAnsi="Arial" w:cs="Arial"/>
          <w:sz w:val="24"/>
          <w:szCs w:val="24"/>
        </w:rPr>
        <w:t>Despite maintaining</w:t>
      </w:r>
      <w:r w:rsidR="00DA3038" w:rsidRPr="00DB5612">
        <w:rPr>
          <w:rFonts w:ascii="Arial" w:hAnsi="Arial" w:cs="Arial"/>
          <w:sz w:val="24"/>
          <w:szCs w:val="24"/>
        </w:rPr>
        <w:t xml:space="preserve"> his</w:t>
      </w:r>
      <w:r w:rsidR="001A5251" w:rsidRPr="00DB5612">
        <w:rPr>
          <w:rFonts w:ascii="Arial" w:hAnsi="Arial" w:cs="Arial"/>
          <w:sz w:val="24"/>
          <w:szCs w:val="24"/>
        </w:rPr>
        <w:t xml:space="preserve"> denial that he was arrested</w:t>
      </w:r>
      <w:r w:rsidR="00DA3038" w:rsidRPr="00DB5612">
        <w:rPr>
          <w:rFonts w:ascii="Arial" w:hAnsi="Arial" w:cs="Arial"/>
          <w:sz w:val="24"/>
          <w:szCs w:val="24"/>
        </w:rPr>
        <w:t xml:space="preserve"> directly</w:t>
      </w:r>
      <w:r w:rsidR="00091827" w:rsidRPr="00DB5612">
        <w:rPr>
          <w:rFonts w:ascii="Arial" w:hAnsi="Arial" w:cs="Arial"/>
          <w:sz w:val="24"/>
          <w:szCs w:val="24"/>
        </w:rPr>
        <w:t xml:space="preserve"> on the premises at</w:t>
      </w:r>
      <w:r w:rsidR="001A5251" w:rsidRPr="00DB5612">
        <w:rPr>
          <w:rFonts w:ascii="Arial" w:hAnsi="Arial" w:cs="Arial"/>
          <w:sz w:val="24"/>
          <w:szCs w:val="24"/>
        </w:rPr>
        <w:t xml:space="preserve"> the scene, </w:t>
      </w:r>
      <w:r w:rsidR="00DA3038" w:rsidRPr="00DB5612">
        <w:rPr>
          <w:rFonts w:ascii="Arial" w:hAnsi="Arial" w:cs="Arial"/>
          <w:sz w:val="24"/>
          <w:szCs w:val="24"/>
        </w:rPr>
        <w:t xml:space="preserve">the difference </w:t>
      </w:r>
      <w:r w:rsidR="00F72A83" w:rsidRPr="00DB5612">
        <w:rPr>
          <w:rFonts w:ascii="Arial" w:hAnsi="Arial" w:cs="Arial"/>
          <w:sz w:val="24"/>
          <w:szCs w:val="24"/>
        </w:rPr>
        <w:t>of 30 metres</w:t>
      </w:r>
      <w:r w:rsidR="00DA3038" w:rsidRPr="00DB5612">
        <w:rPr>
          <w:rFonts w:ascii="Arial" w:hAnsi="Arial" w:cs="Arial"/>
          <w:sz w:val="24"/>
          <w:szCs w:val="24"/>
        </w:rPr>
        <w:t xml:space="preserve"> between the scene and the point he alleges he was stopped and arrested on by the police,</w:t>
      </w:r>
      <w:r w:rsidR="00F72A83" w:rsidRPr="00DB5612">
        <w:rPr>
          <w:rFonts w:ascii="Arial" w:hAnsi="Arial" w:cs="Arial"/>
          <w:sz w:val="24"/>
          <w:szCs w:val="24"/>
        </w:rPr>
        <w:t xml:space="preserve"> i</w:t>
      </w:r>
      <w:r w:rsidR="00DA3038" w:rsidRPr="00DB5612">
        <w:rPr>
          <w:rFonts w:ascii="Arial" w:hAnsi="Arial" w:cs="Arial"/>
          <w:sz w:val="24"/>
          <w:szCs w:val="24"/>
        </w:rPr>
        <w:t xml:space="preserve">s insignificant in the </w:t>
      </w:r>
      <w:r w:rsidR="00EE4366" w:rsidRPr="00DB5612">
        <w:rPr>
          <w:rFonts w:ascii="Arial" w:hAnsi="Arial" w:cs="Arial"/>
          <w:sz w:val="24"/>
          <w:szCs w:val="24"/>
        </w:rPr>
        <w:t>bigger scheme and</w:t>
      </w:r>
      <w:r w:rsidR="003151C6" w:rsidRPr="00DB5612">
        <w:rPr>
          <w:rFonts w:ascii="Arial" w:hAnsi="Arial" w:cs="Arial"/>
          <w:sz w:val="24"/>
          <w:szCs w:val="24"/>
        </w:rPr>
        <w:t xml:space="preserve"> </w:t>
      </w:r>
      <w:r w:rsidR="00DA3038" w:rsidRPr="00DB5612">
        <w:rPr>
          <w:rFonts w:ascii="Arial" w:hAnsi="Arial" w:cs="Arial"/>
          <w:sz w:val="24"/>
          <w:szCs w:val="24"/>
        </w:rPr>
        <w:t>crucial considerations</w:t>
      </w:r>
      <w:r w:rsidR="00195272" w:rsidRPr="00DB5612">
        <w:rPr>
          <w:rFonts w:ascii="Arial" w:hAnsi="Arial" w:cs="Arial"/>
          <w:sz w:val="24"/>
          <w:szCs w:val="24"/>
        </w:rPr>
        <w:t xml:space="preserve"> of the circumstances relating to</w:t>
      </w:r>
      <w:r w:rsidR="00EE4366" w:rsidRPr="00DB5612">
        <w:rPr>
          <w:rFonts w:ascii="Arial" w:hAnsi="Arial" w:cs="Arial"/>
          <w:sz w:val="24"/>
          <w:szCs w:val="24"/>
        </w:rPr>
        <w:t xml:space="preserve"> t</w:t>
      </w:r>
      <w:r w:rsidR="003151C6" w:rsidRPr="00DB5612">
        <w:rPr>
          <w:rFonts w:ascii="Arial" w:hAnsi="Arial" w:cs="Arial"/>
          <w:sz w:val="24"/>
          <w:szCs w:val="24"/>
        </w:rPr>
        <w:t>he plaintiff in the robbery. He</w:t>
      </w:r>
      <w:r w:rsidR="00DA5733" w:rsidRPr="00DB5612">
        <w:rPr>
          <w:rFonts w:ascii="Arial" w:hAnsi="Arial" w:cs="Arial"/>
          <w:sz w:val="24"/>
          <w:szCs w:val="24"/>
        </w:rPr>
        <w:t xml:space="preserve"> </w:t>
      </w:r>
      <w:r w:rsidR="001A5251" w:rsidRPr="00DB5612">
        <w:rPr>
          <w:rFonts w:ascii="Arial" w:hAnsi="Arial" w:cs="Arial"/>
          <w:sz w:val="24"/>
          <w:szCs w:val="24"/>
        </w:rPr>
        <w:t>could not</w:t>
      </w:r>
      <w:r w:rsidR="00EE4366" w:rsidRPr="00DB5612">
        <w:rPr>
          <w:rFonts w:ascii="Arial" w:hAnsi="Arial" w:cs="Arial"/>
          <w:sz w:val="24"/>
          <w:szCs w:val="24"/>
        </w:rPr>
        <w:t>, even if he tried,</w:t>
      </w:r>
      <w:r w:rsidR="001A5251" w:rsidRPr="00DB5612">
        <w:rPr>
          <w:rFonts w:ascii="Arial" w:hAnsi="Arial" w:cs="Arial"/>
          <w:sz w:val="24"/>
          <w:szCs w:val="24"/>
        </w:rPr>
        <w:t xml:space="preserve"> </w:t>
      </w:r>
      <w:r w:rsidR="00DA5733" w:rsidRPr="00DB5612">
        <w:rPr>
          <w:rFonts w:ascii="Arial" w:hAnsi="Arial" w:cs="Arial"/>
          <w:sz w:val="24"/>
          <w:szCs w:val="24"/>
        </w:rPr>
        <w:t>talk himself out of the intricate web he was entangled in</w:t>
      </w:r>
      <w:r w:rsidR="003151C6" w:rsidRPr="00DB5612">
        <w:rPr>
          <w:rFonts w:ascii="Arial" w:hAnsi="Arial" w:cs="Arial"/>
          <w:sz w:val="24"/>
          <w:szCs w:val="24"/>
        </w:rPr>
        <w:t xml:space="preserve">: </w:t>
      </w:r>
      <w:r w:rsidR="00EE4366" w:rsidRPr="00DB5612">
        <w:rPr>
          <w:rFonts w:ascii="Arial" w:hAnsi="Arial" w:cs="Arial"/>
          <w:sz w:val="24"/>
          <w:szCs w:val="24"/>
        </w:rPr>
        <w:t xml:space="preserve">- </w:t>
      </w:r>
      <w:r w:rsidR="001A5251" w:rsidRPr="00DB5612">
        <w:rPr>
          <w:rFonts w:ascii="Arial" w:hAnsi="Arial" w:cs="Arial"/>
          <w:sz w:val="24"/>
          <w:szCs w:val="24"/>
        </w:rPr>
        <w:t xml:space="preserve"> </w:t>
      </w:r>
      <w:r w:rsidR="00DA5733" w:rsidRPr="00DB5612">
        <w:rPr>
          <w:rFonts w:ascii="Arial" w:hAnsi="Arial" w:cs="Arial"/>
          <w:sz w:val="24"/>
          <w:szCs w:val="24"/>
        </w:rPr>
        <w:t>t</w:t>
      </w:r>
      <w:r w:rsidR="00091827" w:rsidRPr="00DB5612">
        <w:rPr>
          <w:rFonts w:ascii="Arial" w:hAnsi="Arial" w:cs="Arial"/>
          <w:sz w:val="24"/>
          <w:szCs w:val="24"/>
        </w:rPr>
        <w:t>he occurrence of the robbery in Pretoria North shortly after he had left</w:t>
      </w:r>
      <w:r w:rsidR="00887FCE" w:rsidRPr="00DB5612">
        <w:rPr>
          <w:rFonts w:ascii="Arial" w:hAnsi="Arial" w:cs="Arial"/>
          <w:sz w:val="24"/>
          <w:szCs w:val="24"/>
        </w:rPr>
        <w:t>,</w:t>
      </w:r>
      <w:r w:rsidR="00DA5733" w:rsidRPr="00DB5612">
        <w:rPr>
          <w:rFonts w:ascii="Arial" w:hAnsi="Arial" w:cs="Arial"/>
          <w:sz w:val="24"/>
          <w:szCs w:val="24"/>
        </w:rPr>
        <w:t xml:space="preserve"> </w:t>
      </w:r>
      <w:r w:rsidR="00887FCE" w:rsidRPr="00DB5612">
        <w:rPr>
          <w:rFonts w:ascii="Arial" w:hAnsi="Arial" w:cs="Arial"/>
          <w:sz w:val="24"/>
          <w:szCs w:val="24"/>
        </w:rPr>
        <w:t xml:space="preserve">his </w:t>
      </w:r>
      <w:r w:rsidR="003C7F3C" w:rsidRPr="00DB5612">
        <w:rPr>
          <w:rFonts w:ascii="Arial" w:hAnsi="Arial" w:cs="Arial"/>
          <w:sz w:val="24"/>
          <w:szCs w:val="24"/>
        </w:rPr>
        <w:t xml:space="preserve">arrest </w:t>
      </w:r>
      <w:r w:rsidR="00887FCE" w:rsidRPr="00DB5612">
        <w:rPr>
          <w:rFonts w:ascii="Arial" w:hAnsi="Arial" w:cs="Arial"/>
          <w:sz w:val="24"/>
          <w:szCs w:val="24"/>
        </w:rPr>
        <w:t xml:space="preserve">some </w:t>
      </w:r>
      <w:r w:rsidR="003C7F3C" w:rsidRPr="00DB5612">
        <w:rPr>
          <w:rFonts w:ascii="Arial" w:hAnsi="Arial" w:cs="Arial"/>
          <w:sz w:val="24"/>
          <w:szCs w:val="24"/>
        </w:rPr>
        <w:t>two hours</w:t>
      </w:r>
      <w:r w:rsidR="00887FCE" w:rsidRPr="00DB5612">
        <w:rPr>
          <w:rFonts w:ascii="Arial" w:hAnsi="Arial" w:cs="Arial"/>
          <w:sz w:val="24"/>
          <w:szCs w:val="24"/>
        </w:rPr>
        <w:t xml:space="preserve"> later at a location approximately</w:t>
      </w:r>
      <w:r w:rsidR="00CF0F27" w:rsidRPr="00DB5612">
        <w:rPr>
          <w:rFonts w:ascii="Arial" w:hAnsi="Arial" w:cs="Arial"/>
          <w:sz w:val="24"/>
          <w:szCs w:val="24"/>
        </w:rPr>
        <w:t xml:space="preserve"> </w:t>
      </w:r>
      <w:r w:rsidR="003C7F3C" w:rsidRPr="00DB5612">
        <w:rPr>
          <w:rFonts w:ascii="Arial" w:hAnsi="Arial" w:cs="Arial"/>
          <w:sz w:val="24"/>
          <w:szCs w:val="24"/>
        </w:rPr>
        <w:t>20 kilometres away</w:t>
      </w:r>
      <w:r w:rsidR="00887FCE" w:rsidRPr="00DB5612">
        <w:rPr>
          <w:rFonts w:ascii="Arial" w:hAnsi="Arial" w:cs="Arial"/>
          <w:sz w:val="24"/>
          <w:szCs w:val="24"/>
        </w:rPr>
        <w:t xml:space="preserve"> </w:t>
      </w:r>
      <w:r w:rsidR="00091827" w:rsidRPr="00DB5612">
        <w:rPr>
          <w:rFonts w:ascii="Arial" w:hAnsi="Arial" w:cs="Arial"/>
          <w:sz w:val="24"/>
          <w:szCs w:val="24"/>
        </w:rPr>
        <w:t>at</w:t>
      </w:r>
      <w:r w:rsidR="00EE4366" w:rsidRPr="00DB5612">
        <w:rPr>
          <w:rFonts w:ascii="Arial" w:hAnsi="Arial" w:cs="Arial"/>
          <w:sz w:val="24"/>
          <w:szCs w:val="24"/>
        </w:rPr>
        <w:t xml:space="preserve"> or in the vicinity of </w:t>
      </w:r>
      <w:r w:rsidR="00887FCE" w:rsidRPr="00DB5612">
        <w:rPr>
          <w:rFonts w:ascii="Arial" w:hAnsi="Arial" w:cs="Arial"/>
          <w:sz w:val="24"/>
          <w:szCs w:val="24"/>
        </w:rPr>
        <w:t>the</w:t>
      </w:r>
      <w:r w:rsidR="00EE4366" w:rsidRPr="00DB5612">
        <w:rPr>
          <w:rFonts w:ascii="Arial" w:hAnsi="Arial" w:cs="Arial"/>
          <w:sz w:val="24"/>
          <w:szCs w:val="24"/>
        </w:rPr>
        <w:t xml:space="preserve"> </w:t>
      </w:r>
      <w:r w:rsidR="00887FCE" w:rsidRPr="00DB5612">
        <w:rPr>
          <w:rFonts w:ascii="Arial" w:hAnsi="Arial" w:cs="Arial"/>
          <w:sz w:val="24"/>
          <w:szCs w:val="24"/>
        </w:rPr>
        <w:t xml:space="preserve">premises </w:t>
      </w:r>
      <w:r w:rsidR="00091827" w:rsidRPr="00DB5612">
        <w:rPr>
          <w:rFonts w:ascii="Arial" w:hAnsi="Arial" w:cs="Arial"/>
          <w:sz w:val="24"/>
          <w:szCs w:val="24"/>
        </w:rPr>
        <w:t xml:space="preserve">where </w:t>
      </w:r>
      <w:r w:rsidR="00226027" w:rsidRPr="00DB5612">
        <w:rPr>
          <w:rFonts w:ascii="Arial" w:hAnsi="Arial" w:cs="Arial"/>
          <w:sz w:val="24"/>
          <w:szCs w:val="24"/>
        </w:rPr>
        <w:t>the money that</w:t>
      </w:r>
      <w:r w:rsidR="00EE4366" w:rsidRPr="00DB5612">
        <w:rPr>
          <w:rFonts w:ascii="Arial" w:hAnsi="Arial" w:cs="Arial"/>
          <w:sz w:val="24"/>
          <w:szCs w:val="24"/>
        </w:rPr>
        <w:t xml:space="preserve"> </w:t>
      </w:r>
      <w:r w:rsidR="003151C6" w:rsidRPr="00DB5612">
        <w:rPr>
          <w:rFonts w:ascii="Arial" w:hAnsi="Arial" w:cs="Arial"/>
          <w:sz w:val="24"/>
          <w:szCs w:val="24"/>
        </w:rPr>
        <w:t xml:space="preserve">was </w:t>
      </w:r>
      <w:r w:rsidR="00EE4366" w:rsidRPr="00DB5612">
        <w:rPr>
          <w:rFonts w:ascii="Arial" w:hAnsi="Arial" w:cs="Arial"/>
          <w:sz w:val="24"/>
          <w:szCs w:val="24"/>
        </w:rPr>
        <w:t>robbed</w:t>
      </w:r>
      <w:r w:rsidR="00226027" w:rsidRPr="00DB5612">
        <w:rPr>
          <w:rFonts w:ascii="Arial" w:hAnsi="Arial" w:cs="Arial"/>
          <w:sz w:val="24"/>
          <w:szCs w:val="24"/>
        </w:rPr>
        <w:t xml:space="preserve"> was</w:t>
      </w:r>
      <w:r w:rsidR="00887FCE" w:rsidRPr="00DB5612">
        <w:rPr>
          <w:rFonts w:ascii="Arial" w:hAnsi="Arial" w:cs="Arial"/>
          <w:sz w:val="24"/>
          <w:szCs w:val="24"/>
        </w:rPr>
        <w:t xml:space="preserve"> </w:t>
      </w:r>
      <w:r w:rsidR="00226027" w:rsidRPr="00DB5612">
        <w:rPr>
          <w:rFonts w:ascii="Arial" w:hAnsi="Arial" w:cs="Arial"/>
          <w:sz w:val="24"/>
          <w:szCs w:val="24"/>
        </w:rPr>
        <w:t>found</w:t>
      </w:r>
      <w:r w:rsidR="00091827" w:rsidRPr="00DB5612">
        <w:rPr>
          <w:rFonts w:ascii="Arial" w:hAnsi="Arial" w:cs="Arial"/>
          <w:sz w:val="24"/>
          <w:szCs w:val="24"/>
        </w:rPr>
        <w:t xml:space="preserve"> and where he had allegedly been to drop off Khotso whom he had been with since 08h20 that morning</w:t>
      </w:r>
      <w:r w:rsidR="00226027" w:rsidRPr="00DB5612">
        <w:rPr>
          <w:rFonts w:ascii="Arial" w:hAnsi="Arial" w:cs="Arial"/>
          <w:sz w:val="24"/>
          <w:szCs w:val="24"/>
        </w:rPr>
        <w:t>.</w:t>
      </w:r>
      <w:r w:rsidR="00CF0F27" w:rsidRPr="00DB5612">
        <w:rPr>
          <w:rFonts w:ascii="Arial" w:hAnsi="Arial" w:cs="Arial"/>
          <w:sz w:val="24"/>
          <w:szCs w:val="24"/>
        </w:rPr>
        <w:t xml:space="preserve"> </w:t>
      </w:r>
      <w:r w:rsidR="00195106" w:rsidRPr="00DB5612">
        <w:rPr>
          <w:rFonts w:ascii="Arial" w:hAnsi="Arial" w:cs="Arial"/>
          <w:sz w:val="24"/>
          <w:szCs w:val="24"/>
        </w:rPr>
        <w:t>The conspectus of his evidence</w:t>
      </w:r>
      <w:r w:rsidR="00887FCE" w:rsidRPr="00DB5612">
        <w:rPr>
          <w:rFonts w:ascii="Arial" w:hAnsi="Arial" w:cs="Arial"/>
          <w:sz w:val="24"/>
          <w:szCs w:val="24"/>
        </w:rPr>
        <w:t xml:space="preserve"> unambiguously, in my view, points to the plaintiff’s greater involvement, if not</w:t>
      </w:r>
      <w:r w:rsidR="00195106" w:rsidRPr="00DB5612">
        <w:rPr>
          <w:rFonts w:ascii="Arial" w:hAnsi="Arial" w:cs="Arial"/>
          <w:sz w:val="24"/>
          <w:szCs w:val="24"/>
        </w:rPr>
        <w:t xml:space="preserve"> the controlling mind</w:t>
      </w:r>
      <w:r w:rsidR="00195272" w:rsidRPr="00DB5612">
        <w:rPr>
          <w:rFonts w:ascii="Arial" w:hAnsi="Arial" w:cs="Arial"/>
          <w:sz w:val="24"/>
          <w:szCs w:val="24"/>
        </w:rPr>
        <w:t xml:space="preserve"> </w:t>
      </w:r>
      <w:r w:rsidR="00195106" w:rsidRPr="00DB5612">
        <w:rPr>
          <w:rFonts w:ascii="Arial" w:hAnsi="Arial" w:cs="Arial"/>
          <w:sz w:val="24"/>
          <w:szCs w:val="24"/>
        </w:rPr>
        <w:t>and facilitator of the robbery leveraging on his</w:t>
      </w:r>
      <w:r w:rsidR="003151C6" w:rsidRPr="00DB5612">
        <w:rPr>
          <w:rFonts w:ascii="Arial" w:hAnsi="Arial" w:cs="Arial"/>
          <w:sz w:val="24"/>
          <w:szCs w:val="24"/>
        </w:rPr>
        <w:t xml:space="preserve"> self-</w:t>
      </w:r>
      <w:r w:rsidR="0034731D" w:rsidRPr="00DB5612">
        <w:rPr>
          <w:rFonts w:ascii="Arial" w:hAnsi="Arial" w:cs="Arial"/>
          <w:sz w:val="24"/>
          <w:szCs w:val="24"/>
        </w:rPr>
        <w:t>asserted close</w:t>
      </w:r>
      <w:r w:rsidR="00195106" w:rsidRPr="00DB5612">
        <w:rPr>
          <w:rFonts w:ascii="Arial" w:hAnsi="Arial" w:cs="Arial"/>
          <w:sz w:val="24"/>
          <w:szCs w:val="24"/>
        </w:rPr>
        <w:t xml:space="preserve"> friendship with the complainant</w:t>
      </w:r>
      <w:r w:rsidR="0034731D" w:rsidRPr="00DB5612">
        <w:rPr>
          <w:rFonts w:ascii="Arial" w:hAnsi="Arial" w:cs="Arial"/>
          <w:sz w:val="24"/>
          <w:szCs w:val="24"/>
        </w:rPr>
        <w:t>.</w:t>
      </w:r>
      <w:r w:rsidR="00195106" w:rsidRPr="00DB5612">
        <w:rPr>
          <w:rFonts w:ascii="Arial" w:hAnsi="Arial" w:cs="Arial"/>
          <w:sz w:val="24"/>
          <w:szCs w:val="24"/>
        </w:rPr>
        <w:t xml:space="preserve"> It will be an </w:t>
      </w:r>
      <w:r w:rsidR="009F4599" w:rsidRPr="00DB5612">
        <w:rPr>
          <w:rFonts w:ascii="Arial" w:hAnsi="Arial" w:cs="Arial"/>
          <w:sz w:val="24"/>
          <w:szCs w:val="24"/>
        </w:rPr>
        <w:lastRenderedPageBreak/>
        <w:t xml:space="preserve">unreasonable expansion of </w:t>
      </w:r>
      <w:r w:rsidR="00195106" w:rsidRPr="00DB5612">
        <w:rPr>
          <w:rFonts w:ascii="Arial" w:hAnsi="Arial" w:cs="Arial"/>
          <w:sz w:val="24"/>
          <w:szCs w:val="24"/>
        </w:rPr>
        <w:t xml:space="preserve">meaning </w:t>
      </w:r>
      <w:r w:rsidR="009F4599" w:rsidRPr="00DB5612">
        <w:rPr>
          <w:rFonts w:ascii="Arial" w:hAnsi="Arial" w:cs="Arial"/>
          <w:sz w:val="24"/>
          <w:szCs w:val="24"/>
        </w:rPr>
        <w:t>to find or describe the</w:t>
      </w:r>
      <w:r w:rsidR="0034731D" w:rsidRPr="00DB5612">
        <w:rPr>
          <w:rFonts w:ascii="Arial" w:hAnsi="Arial" w:cs="Arial"/>
          <w:sz w:val="24"/>
          <w:szCs w:val="24"/>
        </w:rPr>
        <w:t xml:space="preserve">se </w:t>
      </w:r>
      <w:r w:rsidR="009F4599" w:rsidRPr="00DB5612">
        <w:rPr>
          <w:rFonts w:ascii="Arial" w:hAnsi="Arial" w:cs="Arial"/>
          <w:sz w:val="24"/>
          <w:szCs w:val="24"/>
        </w:rPr>
        <w:t>circumstances</w:t>
      </w:r>
      <w:r w:rsidR="0034731D" w:rsidRPr="00DB5612">
        <w:rPr>
          <w:rFonts w:ascii="Arial" w:hAnsi="Arial" w:cs="Arial"/>
          <w:sz w:val="24"/>
          <w:szCs w:val="24"/>
        </w:rPr>
        <w:t xml:space="preserve"> and the arrest </w:t>
      </w:r>
      <w:r w:rsidR="009F4599" w:rsidRPr="00DB5612">
        <w:rPr>
          <w:rFonts w:ascii="Arial" w:hAnsi="Arial" w:cs="Arial"/>
          <w:sz w:val="24"/>
          <w:szCs w:val="24"/>
        </w:rPr>
        <w:t>of the plaintiff</w:t>
      </w:r>
      <w:r w:rsidR="00171551" w:rsidRPr="00DB5612">
        <w:rPr>
          <w:rFonts w:ascii="Arial" w:hAnsi="Arial" w:cs="Arial"/>
          <w:sz w:val="24"/>
          <w:szCs w:val="24"/>
        </w:rPr>
        <w:t xml:space="preserve"> </w:t>
      </w:r>
      <w:r w:rsidR="009F4599" w:rsidRPr="00DB5612">
        <w:rPr>
          <w:rFonts w:ascii="Arial" w:hAnsi="Arial" w:cs="Arial"/>
          <w:sz w:val="24"/>
          <w:szCs w:val="24"/>
        </w:rPr>
        <w:t>as</w:t>
      </w:r>
      <w:r w:rsidR="00E83C9D" w:rsidRPr="00DB5612">
        <w:rPr>
          <w:rFonts w:ascii="Arial" w:hAnsi="Arial" w:cs="Arial"/>
          <w:sz w:val="24"/>
          <w:szCs w:val="24"/>
        </w:rPr>
        <w:t xml:space="preserve"> having been</w:t>
      </w:r>
      <w:r w:rsidR="009F4599" w:rsidRPr="00DB5612">
        <w:rPr>
          <w:rFonts w:ascii="Arial" w:hAnsi="Arial" w:cs="Arial"/>
          <w:sz w:val="24"/>
          <w:szCs w:val="24"/>
        </w:rPr>
        <w:t xml:space="preserve"> coincidental.</w:t>
      </w:r>
    </w:p>
    <w:p w14:paraId="5406419A" w14:textId="77777777" w:rsidR="003151C6" w:rsidRPr="003151C6" w:rsidRDefault="003151C6" w:rsidP="003151C6">
      <w:pPr>
        <w:pStyle w:val="ListParagraph"/>
        <w:rPr>
          <w:rFonts w:ascii="Arial" w:hAnsi="Arial" w:cs="Arial"/>
          <w:sz w:val="24"/>
          <w:szCs w:val="24"/>
        </w:rPr>
      </w:pPr>
    </w:p>
    <w:p w14:paraId="0F0F9820" w14:textId="5E4CE576" w:rsidR="002425CB"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[42]</w:t>
      </w:r>
      <w:r>
        <w:rPr>
          <w:rFonts w:ascii="Arial" w:hAnsi="Arial" w:cs="Arial"/>
          <w:sz w:val="24"/>
          <w:szCs w:val="24"/>
        </w:rPr>
        <w:tab/>
      </w:r>
      <w:r w:rsidR="002425CB" w:rsidRPr="00DB5612">
        <w:rPr>
          <w:rFonts w:ascii="Arial" w:hAnsi="Arial" w:cs="Arial"/>
          <w:sz w:val="24"/>
          <w:szCs w:val="24"/>
        </w:rPr>
        <w:t xml:space="preserve">Ms </w:t>
      </w:r>
      <w:r w:rsidR="00D255AB" w:rsidRPr="00DB5612">
        <w:rPr>
          <w:rFonts w:ascii="Arial" w:hAnsi="Arial" w:cs="Arial"/>
          <w:sz w:val="24"/>
          <w:szCs w:val="24"/>
        </w:rPr>
        <w:t>Salome</w:t>
      </w:r>
      <w:r w:rsidR="00060361" w:rsidRPr="00DB5612">
        <w:rPr>
          <w:rFonts w:ascii="Arial" w:hAnsi="Arial" w:cs="Arial"/>
          <w:sz w:val="24"/>
          <w:szCs w:val="24"/>
        </w:rPr>
        <w:t xml:space="preserve"> </w:t>
      </w:r>
      <w:r w:rsidR="00140D30" w:rsidRPr="00DB5612">
        <w:rPr>
          <w:rFonts w:ascii="Arial" w:hAnsi="Arial" w:cs="Arial"/>
          <w:sz w:val="24"/>
          <w:szCs w:val="24"/>
        </w:rPr>
        <w:t>testified that the plaintiff was with her cousin, Lehlohonolo and his friend, Lebohang when arriving at the scene. During his testimony the following day of the hearing, the plaintiff referred to the person he had dropped off at the scene as Molao. Questioned on this aspect, the plaintiff testified that Molao and Khotso were names of or referred to the same person.</w:t>
      </w:r>
      <w:r w:rsidR="00ED7080" w:rsidRPr="00DB5612">
        <w:rPr>
          <w:rFonts w:ascii="Arial" w:hAnsi="Arial" w:cs="Arial"/>
          <w:sz w:val="24"/>
          <w:szCs w:val="24"/>
        </w:rPr>
        <w:t xml:space="preserve"> It </w:t>
      </w:r>
      <w:r w:rsidR="00195272" w:rsidRPr="00DB5612">
        <w:rPr>
          <w:rFonts w:ascii="Arial" w:hAnsi="Arial" w:cs="Arial"/>
          <w:sz w:val="24"/>
          <w:szCs w:val="24"/>
        </w:rPr>
        <w:t>was put to him that</w:t>
      </w:r>
      <w:r w:rsidR="002425CB" w:rsidRPr="00DB5612">
        <w:rPr>
          <w:rFonts w:ascii="Arial" w:hAnsi="Arial" w:cs="Arial"/>
          <w:sz w:val="24"/>
          <w:szCs w:val="24"/>
        </w:rPr>
        <w:t xml:space="preserve"> Ms </w:t>
      </w:r>
      <w:r w:rsidR="00D255AB" w:rsidRPr="00DB5612">
        <w:rPr>
          <w:rFonts w:ascii="Arial" w:hAnsi="Arial" w:cs="Arial"/>
          <w:sz w:val="24"/>
          <w:szCs w:val="24"/>
        </w:rPr>
        <w:t>Salome</w:t>
      </w:r>
      <w:r w:rsidR="00ED7080" w:rsidRPr="00DB5612">
        <w:rPr>
          <w:rFonts w:ascii="Arial" w:hAnsi="Arial" w:cs="Arial"/>
          <w:sz w:val="24"/>
          <w:szCs w:val="24"/>
        </w:rPr>
        <w:t>’s evidence was confirmed by that of Sgt Bopape who testified that the plaintiff had informed him that he had come to the scene with Lehlohonolo.</w:t>
      </w:r>
    </w:p>
    <w:p w14:paraId="644BBBAB" w14:textId="77777777" w:rsidR="002425CB" w:rsidRPr="002425CB" w:rsidRDefault="002425CB" w:rsidP="002425CB">
      <w:pPr>
        <w:pStyle w:val="ListParagraph"/>
        <w:rPr>
          <w:rFonts w:ascii="Arial" w:hAnsi="Arial" w:cs="Arial"/>
          <w:sz w:val="24"/>
          <w:szCs w:val="24"/>
        </w:rPr>
      </w:pPr>
    </w:p>
    <w:p w14:paraId="486B8A3A" w14:textId="10242993" w:rsidR="002425CB"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[43]</w:t>
      </w:r>
      <w:r>
        <w:rPr>
          <w:rFonts w:ascii="Arial" w:hAnsi="Arial" w:cs="Arial"/>
          <w:sz w:val="24"/>
          <w:szCs w:val="24"/>
        </w:rPr>
        <w:tab/>
      </w:r>
      <w:r w:rsidR="005A59BD" w:rsidRPr="00DB5612">
        <w:rPr>
          <w:rFonts w:ascii="Arial" w:hAnsi="Arial" w:cs="Arial"/>
          <w:sz w:val="24"/>
          <w:szCs w:val="24"/>
        </w:rPr>
        <w:t>In my view, despite the</w:t>
      </w:r>
      <w:r w:rsidR="005A1B8E" w:rsidRPr="00DB5612">
        <w:rPr>
          <w:rFonts w:ascii="Arial" w:hAnsi="Arial" w:cs="Arial"/>
          <w:sz w:val="24"/>
          <w:szCs w:val="24"/>
        </w:rPr>
        <w:t xml:space="preserve"> plaintiff’s</w:t>
      </w:r>
      <w:r w:rsidR="005A59BD" w:rsidRPr="00DB5612">
        <w:rPr>
          <w:rFonts w:ascii="Arial" w:hAnsi="Arial" w:cs="Arial"/>
          <w:sz w:val="24"/>
          <w:szCs w:val="24"/>
        </w:rPr>
        <w:t xml:space="preserve"> veil attempt to exonerate</w:t>
      </w:r>
      <w:r w:rsidR="000A4809" w:rsidRPr="00DB5612">
        <w:rPr>
          <w:rFonts w:ascii="Arial" w:hAnsi="Arial" w:cs="Arial"/>
          <w:sz w:val="24"/>
          <w:szCs w:val="24"/>
        </w:rPr>
        <w:t xml:space="preserve"> himself and play victim of an unlawful arrest,</w:t>
      </w:r>
      <w:r w:rsidR="005A59BD" w:rsidRPr="00DB5612">
        <w:rPr>
          <w:rFonts w:ascii="Arial" w:hAnsi="Arial" w:cs="Arial"/>
          <w:sz w:val="24"/>
          <w:szCs w:val="24"/>
        </w:rPr>
        <w:t xml:space="preserve"> </w:t>
      </w:r>
      <w:r w:rsidR="000A4809" w:rsidRPr="00DB5612">
        <w:rPr>
          <w:rFonts w:ascii="Arial" w:hAnsi="Arial" w:cs="Arial"/>
          <w:sz w:val="24"/>
          <w:szCs w:val="24"/>
        </w:rPr>
        <w:t xml:space="preserve">his </w:t>
      </w:r>
      <w:r w:rsidR="005A59BD" w:rsidRPr="00DB5612">
        <w:rPr>
          <w:rFonts w:ascii="Arial" w:hAnsi="Arial" w:cs="Arial"/>
          <w:sz w:val="24"/>
          <w:szCs w:val="24"/>
        </w:rPr>
        <w:t>evidence</w:t>
      </w:r>
      <w:r w:rsidR="005A1B8E" w:rsidRPr="00DB5612">
        <w:rPr>
          <w:rFonts w:ascii="Arial" w:hAnsi="Arial" w:cs="Arial"/>
          <w:sz w:val="24"/>
          <w:szCs w:val="24"/>
        </w:rPr>
        <w:t xml:space="preserve"> juxtaposed with that of Salome and Sgt Bopape</w:t>
      </w:r>
      <w:r w:rsidR="005A59BD" w:rsidRPr="00DB5612">
        <w:rPr>
          <w:rFonts w:ascii="Arial" w:hAnsi="Arial" w:cs="Arial"/>
          <w:sz w:val="24"/>
          <w:szCs w:val="24"/>
        </w:rPr>
        <w:t xml:space="preserve"> </w:t>
      </w:r>
      <w:r w:rsidR="005A1B8E" w:rsidRPr="00DB5612">
        <w:rPr>
          <w:rFonts w:ascii="Arial" w:hAnsi="Arial" w:cs="Arial"/>
          <w:sz w:val="24"/>
          <w:szCs w:val="24"/>
        </w:rPr>
        <w:t xml:space="preserve">on the material facts and circumstances of the arrest </w:t>
      </w:r>
      <w:r w:rsidR="005A59BD" w:rsidRPr="00DB5612">
        <w:rPr>
          <w:rFonts w:ascii="Arial" w:hAnsi="Arial" w:cs="Arial"/>
          <w:sz w:val="24"/>
          <w:szCs w:val="24"/>
        </w:rPr>
        <w:t>can hardly be</w:t>
      </w:r>
      <w:r w:rsidR="00A97918" w:rsidRPr="00DB5612">
        <w:rPr>
          <w:rFonts w:ascii="Arial" w:hAnsi="Arial" w:cs="Arial"/>
          <w:sz w:val="24"/>
          <w:szCs w:val="24"/>
        </w:rPr>
        <w:t xml:space="preserve"> described as</w:t>
      </w:r>
      <w:r w:rsidR="000A4809" w:rsidRPr="00DB5612">
        <w:rPr>
          <w:rFonts w:ascii="Arial" w:hAnsi="Arial" w:cs="Arial"/>
          <w:sz w:val="24"/>
          <w:szCs w:val="24"/>
        </w:rPr>
        <w:t xml:space="preserve"> </w:t>
      </w:r>
      <w:r w:rsidR="005A59BD" w:rsidRPr="00DB5612">
        <w:rPr>
          <w:rFonts w:ascii="Arial" w:hAnsi="Arial" w:cs="Arial"/>
          <w:sz w:val="24"/>
          <w:szCs w:val="24"/>
        </w:rPr>
        <w:t>mutually destructive</w:t>
      </w:r>
      <w:r w:rsidR="00195272" w:rsidRPr="00DB5612">
        <w:rPr>
          <w:rFonts w:ascii="Arial" w:hAnsi="Arial" w:cs="Arial"/>
          <w:sz w:val="24"/>
          <w:szCs w:val="24"/>
        </w:rPr>
        <w:t>, requiring</w:t>
      </w:r>
      <w:r w:rsidR="000A4809" w:rsidRPr="00DB5612">
        <w:rPr>
          <w:rFonts w:ascii="Arial" w:hAnsi="Arial" w:cs="Arial"/>
          <w:sz w:val="24"/>
          <w:szCs w:val="24"/>
        </w:rPr>
        <w:t xml:space="preserve"> a microscopic analysis. As a matter of fact</w:t>
      </w:r>
      <w:r w:rsidR="00C261E6" w:rsidRPr="00DB5612">
        <w:rPr>
          <w:rFonts w:ascii="Arial" w:hAnsi="Arial" w:cs="Arial"/>
          <w:sz w:val="24"/>
          <w:szCs w:val="24"/>
        </w:rPr>
        <w:t>,</w:t>
      </w:r>
      <w:r w:rsidR="000A4809" w:rsidRPr="00DB5612">
        <w:rPr>
          <w:rFonts w:ascii="Arial" w:hAnsi="Arial" w:cs="Arial"/>
          <w:sz w:val="24"/>
          <w:szCs w:val="24"/>
        </w:rPr>
        <w:t xml:space="preserve"> on his own version, he was</w:t>
      </w:r>
      <w:r w:rsidR="00C261E6" w:rsidRPr="00DB5612">
        <w:rPr>
          <w:rFonts w:ascii="Arial" w:hAnsi="Arial" w:cs="Arial"/>
          <w:sz w:val="24"/>
          <w:szCs w:val="24"/>
        </w:rPr>
        <w:t xml:space="preserve"> present at or in the vicinity of the scene.</w:t>
      </w:r>
    </w:p>
    <w:p w14:paraId="60A2BD9E" w14:textId="77777777" w:rsidR="002425CB" w:rsidRPr="002425CB" w:rsidRDefault="002425CB" w:rsidP="002425CB">
      <w:pPr>
        <w:pStyle w:val="ListParagraph"/>
        <w:rPr>
          <w:rFonts w:ascii="Arial" w:hAnsi="Arial" w:cs="Arial"/>
          <w:sz w:val="24"/>
          <w:szCs w:val="24"/>
        </w:rPr>
      </w:pPr>
    </w:p>
    <w:p w14:paraId="5E513B7A" w14:textId="2120C476" w:rsidR="002425CB"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[44]</w:t>
      </w:r>
      <w:r>
        <w:rPr>
          <w:rFonts w:ascii="Arial" w:hAnsi="Arial" w:cs="Arial"/>
          <w:sz w:val="24"/>
          <w:szCs w:val="24"/>
        </w:rPr>
        <w:tab/>
      </w:r>
      <w:r w:rsidR="00C261E6" w:rsidRPr="00DB5612">
        <w:rPr>
          <w:rFonts w:ascii="Arial" w:hAnsi="Arial" w:cs="Arial"/>
          <w:sz w:val="24"/>
          <w:szCs w:val="24"/>
        </w:rPr>
        <w:t>Neither of the defence witnesses had prior knowl</w:t>
      </w:r>
      <w:r w:rsidR="002425CB" w:rsidRPr="00DB5612">
        <w:rPr>
          <w:rFonts w:ascii="Arial" w:hAnsi="Arial" w:cs="Arial"/>
          <w:sz w:val="24"/>
          <w:szCs w:val="24"/>
        </w:rPr>
        <w:t xml:space="preserve">edge of the plaintiff and their </w:t>
      </w:r>
      <w:r w:rsidR="00C261E6" w:rsidRPr="00DB5612">
        <w:rPr>
          <w:rFonts w:ascii="Arial" w:hAnsi="Arial" w:cs="Arial"/>
          <w:sz w:val="24"/>
          <w:szCs w:val="24"/>
        </w:rPr>
        <w:t xml:space="preserve">evidence to that effect was not countervailed. </w:t>
      </w:r>
      <w:r w:rsidR="00F81AF8" w:rsidRPr="00DB5612">
        <w:rPr>
          <w:rFonts w:ascii="Arial" w:hAnsi="Arial" w:cs="Arial"/>
          <w:sz w:val="24"/>
          <w:szCs w:val="24"/>
        </w:rPr>
        <w:t xml:space="preserve">Ms </w:t>
      </w:r>
      <w:r w:rsidR="00D255AB" w:rsidRPr="00DB5612">
        <w:rPr>
          <w:rFonts w:ascii="Arial" w:hAnsi="Arial" w:cs="Arial"/>
          <w:sz w:val="24"/>
          <w:szCs w:val="24"/>
        </w:rPr>
        <w:t>Salome</w:t>
      </w:r>
      <w:r w:rsidR="00F81AF8" w:rsidRPr="00DB5612">
        <w:rPr>
          <w:rFonts w:ascii="Arial" w:hAnsi="Arial" w:cs="Arial"/>
          <w:sz w:val="24"/>
          <w:szCs w:val="24"/>
        </w:rPr>
        <w:t xml:space="preserve"> was seeing the plaintiff, who was in the company of two people she knew well, for the first time. She was in a pole p</w:t>
      </w:r>
      <w:r w:rsidR="00A97918" w:rsidRPr="00DB5612">
        <w:rPr>
          <w:rFonts w:ascii="Arial" w:hAnsi="Arial" w:cs="Arial"/>
          <w:sz w:val="24"/>
          <w:szCs w:val="24"/>
        </w:rPr>
        <w:t>osition to observe them from no</w:t>
      </w:r>
      <w:r w:rsidR="00F81AF8" w:rsidRPr="00DB5612">
        <w:rPr>
          <w:rFonts w:ascii="Arial" w:hAnsi="Arial" w:cs="Arial"/>
          <w:sz w:val="24"/>
          <w:szCs w:val="24"/>
        </w:rPr>
        <w:t xml:space="preserve"> more than 5 metres </w:t>
      </w:r>
      <w:r w:rsidR="00A97918" w:rsidRPr="00DB5612">
        <w:rPr>
          <w:rFonts w:ascii="Arial" w:hAnsi="Arial" w:cs="Arial"/>
          <w:sz w:val="24"/>
          <w:szCs w:val="24"/>
        </w:rPr>
        <w:t>away. The period between Sgt Bopape’s search and returning with the plaintiff from behind the toilet was to</w:t>
      </w:r>
      <w:r w:rsidR="00195272" w:rsidRPr="00DB5612">
        <w:rPr>
          <w:rFonts w:ascii="Arial" w:hAnsi="Arial" w:cs="Arial"/>
          <w:sz w:val="24"/>
          <w:szCs w:val="24"/>
        </w:rPr>
        <w:t>o</w:t>
      </w:r>
      <w:r w:rsidR="00A97918" w:rsidRPr="00DB5612">
        <w:rPr>
          <w:rFonts w:ascii="Arial" w:hAnsi="Arial" w:cs="Arial"/>
          <w:sz w:val="24"/>
          <w:szCs w:val="24"/>
        </w:rPr>
        <w:t xml:space="preserve"> short to have had any impact</w:t>
      </w:r>
      <w:r w:rsidR="00F81AF8" w:rsidRPr="00DB5612">
        <w:rPr>
          <w:rFonts w:ascii="Arial" w:hAnsi="Arial" w:cs="Arial"/>
          <w:sz w:val="24"/>
          <w:szCs w:val="24"/>
        </w:rPr>
        <w:t xml:space="preserve"> </w:t>
      </w:r>
      <w:r w:rsidR="00A97918" w:rsidRPr="00DB5612">
        <w:rPr>
          <w:rFonts w:ascii="Arial" w:hAnsi="Arial" w:cs="Arial"/>
          <w:sz w:val="24"/>
          <w:szCs w:val="24"/>
        </w:rPr>
        <w:t>in Salome’</w:t>
      </w:r>
      <w:r w:rsidR="004403AF" w:rsidRPr="00DB5612">
        <w:rPr>
          <w:rFonts w:ascii="Arial" w:hAnsi="Arial" w:cs="Arial"/>
          <w:sz w:val="24"/>
          <w:szCs w:val="24"/>
        </w:rPr>
        <w:t>s</w:t>
      </w:r>
      <w:r w:rsidR="00A97918" w:rsidRPr="00DB5612">
        <w:rPr>
          <w:rFonts w:ascii="Arial" w:hAnsi="Arial" w:cs="Arial"/>
          <w:sz w:val="24"/>
          <w:szCs w:val="24"/>
        </w:rPr>
        <w:t xml:space="preserve"> recognition </w:t>
      </w:r>
      <w:r w:rsidR="004403AF" w:rsidRPr="00DB5612">
        <w:rPr>
          <w:rFonts w:ascii="Arial" w:hAnsi="Arial" w:cs="Arial"/>
          <w:sz w:val="24"/>
          <w:szCs w:val="24"/>
        </w:rPr>
        <w:t>of the plaintiff. Neither Salome nor Sgt Bopape could have had any</w:t>
      </w:r>
      <w:r w:rsidR="002425CB" w:rsidRPr="00DB5612">
        <w:rPr>
          <w:rFonts w:ascii="Arial" w:hAnsi="Arial" w:cs="Arial"/>
          <w:sz w:val="24"/>
          <w:szCs w:val="24"/>
        </w:rPr>
        <w:t xml:space="preserve"> </w:t>
      </w:r>
      <w:r w:rsidR="00C261E6" w:rsidRPr="00DB5612">
        <w:rPr>
          <w:rFonts w:ascii="Arial" w:hAnsi="Arial" w:cs="Arial"/>
          <w:sz w:val="24"/>
          <w:szCs w:val="24"/>
        </w:rPr>
        <w:t>reason to implicate</w:t>
      </w:r>
      <w:r w:rsidR="004403AF" w:rsidRPr="00DB5612">
        <w:rPr>
          <w:rFonts w:ascii="Arial" w:hAnsi="Arial" w:cs="Arial"/>
          <w:sz w:val="24"/>
          <w:szCs w:val="24"/>
        </w:rPr>
        <w:t xml:space="preserve"> the plaintiff, nor did </w:t>
      </w:r>
      <w:r w:rsidR="002425CB" w:rsidRPr="00DB5612">
        <w:rPr>
          <w:rFonts w:ascii="Arial" w:hAnsi="Arial" w:cs="Arial"/>
          <w:sz w:val="24"/>
          <w:szCs w:val="24"/>
        </w:rPr>
        <w:t>the plaintiff suggest otherwise.</w:t>
      </w:r>
    </w:p>
    <w:p w14:paraId="6D63926E" w14:textId="77777777" w:rsidR="002425CB" w:rsidRPr="002425CB" w:rsidRDefault="002425CB" w:rsidP="002425CB">
      <w:pPr>
        <w:pStyle w:val="ListParagraph"/>
        <w:rPr>
          <w:rFonts w:ascii="Arial" w:hAnsi="Arial" w:cs="Arial"/>
          <w:sz w:val="24"/>
          <w:szCs w:val="24"/>
        </w:rPr>
      </w:pPr>
    </w:p>
    <w:p w14:paraId="1FF5815F" w14:textId="1407B3DA" w:rsidR="002425CB"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[45]</w:t>
      </w:r>
      <w:r>
        <w:rPr>
          <w:rFonts w:ascii="Arial" w:hAnsi="Arial" w:cs="Arial"/>
          <w:sz w:val="24"/>
          <w:szCs w:val="24"/>
        </w:rPr>
        <w:tab/>
      </w:r>
      <w:r w:rsidR="00505B84" w:rsidRPr="00DB5612">
        <w:rPr>
          <w:rFonts w:ascii="Arial" w:hAnsi="Arial" w:cs="Arial"/>
          <w:sz w:val="24"/>
          <w:szCs w:val="24"/>
        </w:rPr>
        <w:t>Save for the insignificant contradiction in the evidence of Sgt Bopape regarding the g</w:t>
      </w:r>
      <w:r w:rsidR="004403AF" w:rsidRPr="00DB5612">
        <w:rPr>
          <w:rFonts w:ascii="Arial" w:hAnsi="Arial" w:cs="Arial"/>
          <w:sz w:val="24"/>
          <w:szCs w:val="24"/>
        </w:rPr>
        <w:t xml:space="preserve">ender of the elderly person, </w:t>
      </w:r>
      <w:r w:rsidR="002425CB" w:rsidRPr="00DB5612">
        <w:rPr>
          <w:rFonts w:ascii="Arial" w:hAnsi="Arial" w:cs="Arial"/>
          <w:sz w:val="24"/>
          <w:szCs w:val="24"/>
        </w:rPr>
        <w:t xml:space="preserve">Ms </w:t>
      </w:r>
      <w:r w:rsidR="00D255AB" w:rsidRPr="00DB5612">
        <w:rPr>
          <w:rFonts w:ascii="Arial" w:hAnsi="Arial" w:cs="Arial"/>
          <w:sz w:val="24"/>
          <w:szCs w:val="24"/>
        </w:rPr>
        <w:t>Salome</w:t>
      </w:r>
      <w:r w:rsidR="004403AF" w:rsidRPr="00DB5612">
        <w:rPr>
          <w:rFonts w:ascii="Arial" w:hAnsi="Arial" w:cs="Arial"/>
          <w:sz w:val="24"/>
          <w:szCs w:val="24"/>
        </w:rPr>
        <w:t xml:space="preserve">’s aunt, </w:t>
      </w:r>
      <w:r w:rsidR="00144E65" w:rsidRPr="00DB5612">
        <w:rPr>
          <w:rFonts w:ascii="Arial" w:hAnsi="Arial" w:cs="Arial"/>
          <w:sz w:val="24"/>
          <w:szCs w:val="24"/>
        </w:rPr>
        <w:t xml:space="preserve">whom </w:t>
      </w:r>
      <w:r w:rsidR="004403AF" w:rsidRPr="00DB5612">
        <w:rPr>
          <w:rFonts w:ascii="Arial" w:hAnsi="Arial" w:cs="Arial"/>
          <w:sz w:val="24"/>
          <w:szCs w:val="24"/>
        </w:rPr>
        <w:t>he had</w:t>
      </w:r>
      <w:r w:rsidR="00505B84" w:rsidRPr="00DB5612">
        <w:rPr>
          <w:rFonts w:ascii="Arial" w:hAnsi="Arial" w:cs="Arial"/>
          <w:sz w:val="24"/>
          <w:szCs w:val="24"/>
        </w:rPr>
        <w:t xml:space="preserve"> also arrested</w:t>
      </w:r>
      <w:r w:rsidR="004403AF" w:rsidRPr="00DB5612">
        <w:rPr>
          <w:rFonts w:ascii="Arial" w:hAnsi="Arial" w:cs="Arial"/>
          <w:sz w:val="24"/>
          <w:szCs w:val="24"/>
        </w:rPr>
        <w:t xml:space="preserve"> at the scene</w:t>
      </w:r>
      <w:r w:rsidR="00505B84" w:rsidRPr="00DB5612">
        <w:rPr>
          <w:rFonts w:ascii="Arial" w:hAnsi="Arial" w:cs="Arial"/>
          <w:sz w:val="24"/>
          <w:szCs w:val="24"/>
        </w:rPr>
        <w:t xml:space="preserve"> and the number of men, three according to Ms </w:t>
      </w:r>
      <w:r w:rsidR="00D255AB" w:rsidRPr="00DB5612">
        <w:rPr>
          <w:rFonts w:ascii="Arial" w:hAnsi="Arial" w:cs="Arial"/>
          <w:sz w:val="24"/>
          <w:szCs w:val="24"/>
        </w:rPr>
        <w:t>Salome</w:t>
      </w:r>
      <w:r w:rsidR="002425CB" w:rsidRPr="00DB5612">
        <w:rPr>
          <w:rFonts w:ascii="Arial" w:hAnsi="Arial" w:cs="Arial"/>
          <w:sz w:val="24"/>
          <w:szCs w:val="24"/>
        </w:rPr>
        <w:t xml:space="preserve"> </w:t>
      </w:r>
      <w:r w:rsidR="00505B84" w:rsidRPr="00DB5612">
        <w:rPr>
          <w:rFonts w:ascii="Arial" w:hAnsi="Arial" w:cs="Arial"/>
          <w:sz w:val="24"/>
          <w:szCs w:val="24"/>
        </w:rPr>
        <w:t xml:space="preserve">and more </w:t>
      </w:r>
      <w:r w:rsidR="002425CB" w:rsidRPr="00DB5612">
        <w:rPr>
          <w:rFonts w:ascii="Arial" w:hAnsi="Arial" w:cs="Arial"/>
          <w:sz w:val="24"/>
          <w:szCs w:val="24"/>
        </w:rPr>
        <w:t>than three according to the S</w:t>
      </w:r>
      <w:r w:rsidR="00144E65" w:rsidRPr="00DB5612">
        <w:rPr>
          <w:rFonts w:ascii="Arial" w:hAnsi="Arial" w:cs="Arial"/>
          <w:sz w:val="24"/>
          <w:szCs w:val="24"/>
        </w:rPr>
        <w:t>ergean</w:t>
      </w:r>
      <w:r w:rsidR="004403AF" w:rsidRPr="00DB5612">
        <w:rPr>
          <w:rFonts w:ascii="Arial" w:hAnsi="Arial" w:cs="Arial"/>
          <w:sz w:val="24"/>
          <w:szCs w:val="24"/>
        </w:rPr>
        <w:t>t. T</w:t>
      </w:r>
      <w:r w:rsidR="00505B84" w:rsidRPr="00DB5612">
        <w:rPr>
          <w:rFonts w:ascii="Arial" w:hAnsi="Arial" w:cs="Arial"/>
          <w:sz w:val="24"/>
          <w:szCs w:val="24"/>
        </w:rPr>
        <w:t>he truthfulness of the evidence and the credibility of these witnesses was</w:t>
      </w:r>
      <w:r w:rsidR="004403AF" w:rsidRPr="00DB5612">
        <w:rPr>
          <w:rFonts w:ascii="Arial" w:hAnsi="Arial" w:cs="Arial"/>
          <w:sz w:val="24"/>
          <w:szCs w:val="24"/>
        </w:rPr>
        <w:t>, in my view,</w:t>
      </w:r>
      <w:r w:rsidR="00505B84" w:rsidRPr="00DB5612">
        <w:rPr>
          <w:rFonts w:ascii="Arial" w:hAnsi="Arial" w:cs="Arial"/>
          <w:sz w:val="24"/>
          <w:szCs w:val="24"/>
        </w:rPr>
        <w:t xml:space="preserve"> beyond </w:t>
      </w:r>
      <w:r w:rsidR="002425CB" w:rsidRPr="00DB5612">
        <w:rPr>
          <w:rFonts w:ascii="Arial" w:hAnsi="Arial" w:cs="Arial"/>
          <w:sz w:val="24"/>
          <w:szCs w:val="24"/>
        </w:rPr>
        <w:t>reproach.</w:t>
      </w:r>
    </w:p>
    <w:p w14:paraId="2870D348" w14:textId="77777777" w:rsidR="002425CB" w:rsidRPr="002425CB" w:rsidRDefault="002425CB" w:rsidP="002425CB">
      <w:pPr>
        <w:pStyle w:val="ListParagraph"/>
        <w:rPr>
          <w:rFonts w:ascii="Arial" w:hAnsi="Arial" w:cs="Arial"/>
          <w:sz w:val="24"/>
          <w:szCs w:val="24"/>
        </w:rPr>
      </w:pPr>
    </w:p>
    <w:p w14:paraId="0B664CB9" w14:textId="0A57301C" w:rsidR="00FB4316" w:rsidRPr="00DB5612" w:rsidRDefault="00DB5612" w:rsidP="00DB5612">
      <w:pPr>
        <w:spacing w:line="480" w:lineRule="auto"/>
        <w:ind w:left="709" w:hanging="709"/>
        <w:jc w:val="both"/>
        <w:rPr>
          <w:rFonts w:ascii="Arial" w:hAnsi="Arial" w:cs="Arial"/>
          <w:sz w:val="24"/>
          <w:szCs w:val="24"/>
        </w:rPr>
      </w:pPr>
      <w:r w:rsidRPr="002425CB">
        <w:rPr>
          <w:rFonts w:ascii="Arial" w:hAnsi="Arial" w:cs="Arial"/>
          <w:sz w:val="24"/>
          <w:szCs w:val="24"/>
        </w:rPr>
        <w:t>[46]</w:t>
      </w:r>
      <w:r w:rsidRPr="002425CB">
        <w:rPr>
          <w:rFonts w:ascii="Arial" w:hAnsi="Arial" w:cs="Arial"/>
          <w:sz w:val="24"/>
          <w:szCs w:val="24"/>
        </w:rPr>
        <w:tab/>
      </w:r>
      <w:r w:rsidR="00EE06E7" w:rsidRPr="00DB5612">
        <w:rPr>
          <w:rFonts w:ascii="Arial" w:hAnsi="Arial" w:cs="Arial"/>
          <w:sz w:val="24"/>
          <w:szCs w:val="24"/>
        </w:rPr>
        <w:t>I</w:t>
      </w:r>
      <w:r w:rsidR="00505B84" w:rsidRPr="00DB5612">
        <w:rPr>
          <w:rFonts w:ascii="Arial" w:hAnsi="Arial" w:cs="Arial"/>
          <w:sz w:val="24"/>
          <w:szCs w:val="24"/>
        </w:rPr>
        <w:t xml:space="preserve"> cannot unfortunately say the same </w:t>
      </w:r>
      <w:proofErr w:type="gramStart"/>
      <w:r w:rsidR="00505B84" w:rsidRPr="00DB5612">
        <w:rPr>
          <w:rFonts w:ascii="Arial" w:hAnsi="Arial" w:cs="Arial"/>
          <w:sz w:val="24"/>
          <w:szCs w:val="24"/>
        </w:rPr>
        <w:t>with regard to</w:t>
      </w:r>
      <w:proofErr w:type="gramEnd"/>
      <w:r w:rsidR="00505B84" w:rsidRPr="00DB5612">
        <w:rPr>
          <w:rFonts w:ascii="Arial" w:hAnsi="Arial" w:cs="Arial"/>
          <w:sz w:val="24"/>
          <w:szCs w:val="24"/>
        </w:rPr>
        <w:t xml:space="preserve"> the quality</w:t>
      </w:r>
      <w:r w:rsidR="005F7C73" w:rsidRPr="00DB5612">
        <w:rPr>
          <w:rFonts w:ascii="Arial" w:hAnsi="Arial" w:cs="Arial"/>
          <w:sz w:val="24"/>
          <w:szCs w:val="24"/>
        </w:rPr>
        <w:t xml:space="preserve"> of the evidence and the credibility</w:t>
      </w:r>
      <w:r w:rsidR="00377B2E" w:rsidRPr="00DB5612">
        <w:rPr>
          <w:rFonts w:ascii="Arial" w:hAnsi="Arial" w:cs="Arial"/>
          <w:sz w:val="24"/>
          <w:szCs w:val="24"/>
        </w:rPr>
        <w:t>,</w:t>
      </w:r>
      <w:r w:rsidR="00505B84" w:rsidRPr="00DB5612">
        <w:rPr>
          <w:rFonts w:ascii="Arial" w:hAnsi="Arial" w:cs="Arial"/>
          <w:sz w:val="24"/>
          <w:szCs w:val="24"/>
        </w:rPr>
        <w:t xml:space="preserve"> or lack thereof</w:t>
      </w:r>
      <w:r w:rsidR="00377B2E" w:rsidRPr="00DB5612">
        <w:rPr>
          <w:rFonts w:ascii="Arial" w:hAnsi="Arial" w:cs="Arial"/>
          <w:sz w:val="24"/>
          <w:szCs w:val="24"/>
        </w:rPr>
        <w:t>,</w:t>
      </w:r>
      <w:r w:rsidR="00505B84" w:rsidRPr="00DB5612">
        <w:rPr>
          <w:rFonts w:ascii="Arial" w:hAnsi="Arial" w:cs="Arial"/>
          <w:sz w:val="24"/>
          <w:szCs w:val="24"/>
        </w:rPr>
        <w:t xml:space="preserve"> </w:t>
      </w:r>
      <w:r w:rsidR="005F7C73" w:rsidRPr="00DB5612">
        <w:rPr>
          <w:rFonts w:ascii="Arial" w:hAnsi="Arial" w:cs="Arial"/>
          <w:sz w:val="24"/>
          <w:szCs w:val="24"/>
        </w:rPr>
        <w:t>on the part of the plaintiff. He was exposed to be given to the utterance of untruth</w:t>
      </w:r>
      <w:r w:rsidR="00377B2E" w:rsidRPr="00DB5612">
        <w:rPr>
          <w:rFonts w:ascii="Arial" w:hAnsi="Arial" w:cs="Arial"/>
          <w:sz w:val="24"/>
          <w:szCs w:val="24"/>
        </w:rPr>
        <w:t xml:space="preserve">s and very </w:t>
      </w:r>
      <w:r w:rsidR="005F7C73" w:rsidRPr="00DB5612">
        <w:rPr>
          <w:rFonts w:ascii="Arial" w:hAnsi="Arial" w:cs="Arial"/>
          <w:sz w:val="24"/>
          <w:szCs w:val="24"/>
        </w:rPr>
        <w:t>spontaneous</w:t>
      </w:r>
      <w:r w:rsidR="00377B2E" w:rsidRPr="00DB5612">
        <w:rPr>
          <w:rFonts w:ascii="Arial" w:hAnsi="Arial" w:cs="Arial"/>
          <w:sz w:val="24"/>
          <w:szCs w:val="24"/>
        </w:rPr>
        <w:t xml:space="preserve"> in trying to explain himself out of such </w:t>
      </w:r>
      <w:r w:rsidR="005F7C73" w:rsidRPr="00DB5612">
        <w:rPr>
          <w:rFonts w:ascii="Arial" w:hAnsi="Arial" w:cs="Arial"/>
          <w:sz w:val="24"/>
          <w:szCs w:val="24"/>
        </w:rPr>
        <w:t>untruth</w:t>
      </w:r>
      <w:r w:rsidR="00195272" w:rsidRPr="00DB5612">
        <w:rPr>
          <w:rFonts w:ascii="Arial" w:hAnsi="Arial" w:cs="Arial"/>
          <w:sz w:val="24"/>
          <w:szCs w:val="24"/>
        </w:rPr>
        <w:t>s</w:t>
      </w:r>
      <w:r w:rsidR="005F7C73" w:rsidRPr="00DB5612">
        <w:rPr>
          <w:rFonts w:ascii="Arial" w:hAnsi="Arial" w:cs="Arial"/>
          <w:sz w:val="24"/>
          <w:szCs w:val="24"/>
        </w:rPr>
        <w:t>; he was exposed to have exag</w:t>
      </w:r>
      <w:r w:rsidR="002425CB" w:rsidRPr="00DB5612">
        <w:rPr>
          <w:rFonts w:ascii="Arial" w:hAnsi="Arial" w:cs="Arial"/>
          <w:sz w:val="24"/>
          <w:szCs w:val="24"/>
        </w:rPr>
        <w:t>g</w:t>
      </w:r>
      <w:r w:rsidR="005F7C73" w:rsidRPr="00DB5612">
        <w:rPr>
          <w:rFonts w:ascii="Arial" w:hAnsi="Arial" w:cs="Arial"/>
          <w:sz w:val="24"/>
          <w:szCs w:val="24"/>
        </w:rPr>
        <w:t>erated the number of his dependent</w:t>
      </w:r>
      <w:r w:rsidR="005324AC" w:rsidRPr="00DB5612">
        <w:rPr>
          <w:rFonts w:ascii="Arial" w:hAnsi="Arial" w:cs="Arial"/>
          <w:sz w:val="24"/>
          <w:szCs w:val="24"/>
        </w:rPr>
        <w:t xml:space="preserve"> children</w:t>
      </w:r>
      <w:r w:rsidR="005F7C73" w:rsidRPr="00DB5612">
        <w:rPr>
          <w:rFonts w:ascii="Arial" w:hAnsi="Arial" w:cs="Arial"/>
          <w:sz w:val="24"/>
          <w:szCs w:val="24"/>
        </w:rPr>
        <w:t xml:space="preserve"> when applying for bail in the criminal case; </w:t>
      </w:r>
      <w:r w:rsidR="00152E01" w:rsidRPr="00DB5612">
        <w:rPr>
          <w:rFonts w:ascii="Arial" w:hAnsi="Arial" w:cs="Arial"/>
          <w:sz w:val="24"/>
          <w:szCs w:val="24"/>
        </w:rPr>
        <w:t>noticing that he was</w:t>
      </w:r>
      <w:r w:rsidR="005324AC" w:rsidRPr="00DB5612">
        <w:rPr>
          <w:rFonts w:ascii="Arial" w:hAnsi="Arial" w:cs="Arial"/>
          <w:sz w:val="24"/>
          <w:szCs w:val="24"/>
        </w:rPr>
        <w:t xml:space="preserve"> being</w:t>
      </w:r>
      <w:r w:rsidR="00152E01" w:rsidRPr="00DB5612">
        <w:rPr>
          <w:rFonts w:ascii="Arial" w:hAnsi="Arial" w:cs="Arial"/>
          <w:sz w:val="24"/>
          <w:szCs w:val="24"/>
        </w:rPr>
        <w:t xml:space="preserve"> cornered</w:t>
      </w:r>
      <w:r w:rsidR="001715B8" w:rsidRPr="00DB5612">
        <w:rPr>
          <w:rFonts w:ascii="Arial" w:hAnsi="Arial" w:cs="Arial"/>
          <w:sz w:val="24"/>
          <w:szCs w:val="24"/>
        </w:rPr>
        <w:t xml:space="preserve"> </w:t>
      </w:r>
      <w:r w:rsidR="00DB209C" w:rsidRPr="00DB5612">
        <w:rPr>
          <w:rFonts w:ascii="Arial" w:hAnsi="Arial" w:cs="Arial"/>
          <w:sz w:val="24"/>
          <w:szCs w:val="24"/>
        </w:rPr>
        <w:t xml:space="preserve">on his ability as a police officer to </w:t>
      </w:r>
      <w:r w:rsidR="005324AC" w:rsidRPr="00DB5612">
        <w:rPr>
          <w:rFonts w:ascii="Arial" w:hAnsi="Arial" w:cs="Arial"/>
          <w:sz w:val="24"/>
          <w:szCs w:val="24"/>
        </w:rPr>
        <w:t>afford</w:t>
      </w:r>
      <w:r w:rsidR="001715B8" w:rsidRPr="00DB5612">
        <w:rPr>
          <w:rFonts w:ascii="Arial" w:hAnsi="Arial" w:cs="Arial"/>
          <w:sz w:val="24"/>
          <w:szCs w:val="24"/>
        </w:rPr>
        <w:t xml:space="preserve"> to make monthly</w:t>
      </w:r>
      <w:r w:rsidR="00DB209C" w:rsidRPr="00DB5612">
        <w:rPr>
          <w:rFonts w:ascii="Arial" w:hAnsi="Arial" w:cs="Arial"/>
          <w:sz w:val="24"/>
          <w:szCs w:val="24"/>
        </w:rPr>
        <w:t xml:space="preserve"> payment</w:t>
      </w:r>
      <w:r w:rsidR="001715B8" w:rsidRPr="00DB5612">
        <w:rPr>
          <w:rFonts w:ascii="Arial" w:hAnsi="Arial" w:cs="Arial"/>
          <w:sz w:val="24"/>
          <w:szCs w:val="24"/>
        </w:rPr>
        <w:t>s</w:t>
      </w:r>
      <w:r w:rsidR="00DB209C" w:rsidRPr="00DB5612">
        <w:rPr>
          <w:rFonts w:ascii="Arial" w:hAnsi="Arial" w:cs="Arial"/>
          <w:sz w:val="24"/>
          <w:szCs w:val="24"/>
        </w:rPr>
        <w:t xml:space="preserve"> of</w:t>
      </w:r>
      <w:r w:rsidR="001715B8" w:rsidRPr="00DB5612">
        <w:rPr>
          <w:rFonts w:ascii="Arial" w:hAnsi="Arial" w:cs="Arial"/>
          <w:sz w:val="24"/>
          <w:szCs w:val="24"/>
        </w:rPr>
        <w:t xml:space="preserve"> his stated </w:t>
      </w:r>
      <w:r w:rsidR="005324AC" w:rsidRPr="00DB5612">
        <w:rPr>
          <w:rFonts w:ascii="Arial" w:hAnsi="Arial" w:cs="Arial"/>
          <w:sz w:val="24"/>
          <w:szCs w:val="24"/>
        </w:rPr>
        <w:t>car</w:t>
      </w:r>
      <w:r w:rsidR="00DB209C" w:rsidRPr="00DB5612">
        <w:rPr>
          <w:rFonts w:ascii="Arial" w:hAnsi="Arial" w:cs="Arial"/>
          <w:sz w:val="24"/>
          <w:szCs w:val="24"/>
        </w:rPr>
        <w:t xml:space="preserve"> </w:t>
      </w:r>
      <w:r w:rsidR="005324AC" w:rsidRPr="00DB5612">
        <w:rPr>
          <w:rFonts w:ascii="Arial" w:hAnsi="Arial" w:cs="Arial"/>
          <w:sz w:val="24"/>
          <w:szCs w:val="24"/>
        </w:rPr>
        <w:t>instalment</w:t>
      </w:r>
      <w:r w:rsidR="001715B8" w:rsidRPr="00DB5612">
        <w:rPr>
          <w:rFonts w:ascii="Arial" w:hAnsi="Arial" w:cs="Arial"/>
          <w:sz w:val="24"/>
          <w:szCs w:val="24"/>
        </w:rPr>
        <w:t>s</w:t>
      </w:r>
      <w:r w:rsidR="005324AC" w:rsidRPr="00DB5612">
        <w:rPr>
          <w:rFonts w:ascii="Arial" w:hAnsi="Arial" w:cs="Arial"/>
          <w:sz w:val="24"/>
          <w:szCs w:val="24"/>
        </w:rPr>
        <w:t xml:space="preserve"> of R14</w:t>
      </w:r>
      <w:r w:rsidR="002425CB" w:rsidRPr="00DB5612">
        <w:rPr>
          <w:rFonts w:ascii="Arial" w:hAnsi="Arial" w:cs="Arial"/>
          <w:sz w:val="24"/>
          <w:szCs w:val="24"/>
        </w:rPr>
        <w:t xml:space="preserve"> 000 – the </w:t>
      </w:r>
      <w:r w:rsidR="005324AC" w:rsidRPr="00DB5612">
        <w:rPr>
          <w:rFonts w:ascii="Arial" w:hAnsi="Arial" w:cs="Arial"/>
          <w:sz w:val="24"/>
          <w:szCs w:val="24"/>
        </w:rPr>
        <w:t>plaintiff denied</w:t>
      </w:r>
      <w:r w:rsidR="001715B8" w:rsidRPr="00DB5612">
        <w:rPr>
          <w:rFonts w:ascii="Arial" w:hAnsi="Arial" w:cs="Arial"/>
          <w:sz w:val="24"/>
          <w:szCs w:val="24"/>
        </w:rPr>
        <w:t xml:space="preserve"> having </w:t>
      </w:r>
      <w:r w:rsidR="005324AC" w:rsidRPr="00DB5612">
        <w:rPr>
          <w:rFonts w:ascii="Arial" w:hAnsi="Arial" w:cs="Arial"/>
          <w:sz w:val="24"/>
          <w:szCs w:val="24"/>
        </w:rPr>
        <w:t>earlier</w:t>
      </w:r>
      <w:r w:rsidR="001715B8" w:rsidRPr="00DB5612">
        <w:rPr>
          <w:rFonts w:ascii="Arial" w:hAnsi="Arial" w:cs="Arial"/>
          <w:sz w:val="24"/>
          <w:szCs w:val="24"/>
        </w:rPr>
        <w:t xml:space="preserve"> </w:t>
      </w:r>
      <w:r w:rsidR="005324AC" w:rsidRPr="00DB5612">
        <w:rPr>
          <w:rFonts w:ascii="Arial" w:hAnsi="Arial" w:cs="Arial"/>
          <w:sz w:val="24"/>
          <w:szCs w:val="24"/>
        </w:rPr>
        <w:t xml:space="preserve">referred to the high end Audi S3 as his car </w:t>
      </w:r>
      <w:r w:rsidR="001715B8" w:rsidRPr="00DB5612">
        <w:rPr>
          <w:rFonts w:ascii="Arial" w:hAnsi="Arial" w:cs="Arial"/>
          <w:sz w:val="24"/>
          <w:szCs w:val="24"/>
        </w:rPr>
        <w:t>and, instead explained the difference between ownership of an item and being the possessor thereof. He denied</w:t>
      </w:r>
      <w:r w:rsidR="00B911D3" w:rsidRPr="00DB5612">
        <w:rPr>
          <w:rFonts w:ascii="Arial" w:hAnsi="Arial" w:cs="Arial"/>
          <w:sz w:val="24"/>
          <w:szCs w:val="24"/>
        </w:rPr>
        <w:t xml:space="preserve"> ownership </w:t>
      </w:r>
      <w:r w:rsidR="005324AC" w:rsidRPr="00DB5612">
        <w:rPr>
          <w:rFonts w:ascii="Arial" w:hAnsi="Arial" w:cs="Arial"/>
          <w:sz w:val="24"/>
          <w:szCs w:val="24"/>
        </w:rPr>
        <w:t>of</w:t>
      </w:r>
      <w:r w:rsidR="00B911D3" w:rsidRPr="00DB5612">
        <w:rPr>
          <w:rFonts w:ascii="Arial" w:hAnsi="Arial" w:cs="Arial"/>
          <w:sz w:val="24"/>
          <w:szCs w:val="24"/>
        </w:rPr>
        <w:t xml:space="preserve"> the vehicle and</w:t>
      </w:r>
      <w:r w:rsidR="002425CB" w:rsidRPr="00DB5612">
        <w:rPr>
          <w:rFonts w:ascii="Arial" w:hAnsi="Arial" w:cs="Arial"/>
          <w:sz w:val="24"/>
          <w:szCs w:val="24"/>
        </w:rPr>
        <w:t xml:space="preserve"> </w:t>
      </w:r>
      <w:r w:rsidR="00B911D3" w:rsidRPr="00DB5612">
        <w:rPr>
          <w:rFonts w:ascii="Arial" w:hAnsi="Arial" w:cs="Arial"/>
          <w:sz w:val="24"/>
          <w:szCs w:val="24"/>
        </w:rPr>
        <w:t>mentioned</w:t>
      </w:r>
      <w:r w:rsidR="005324AC" w:rsidRPr="00DB5612">
        <w:rPr>
          <w:rFonts w:ascii="Arial" w:hAnsi="Arial" w:cs="Arial"/>
          <w:sz w:val="24"/>
          <w:szCs w:val="24"/>
        </w:rPr>
        <w:t xml:space="preserve"> Bola </w:t>
      </w:r>
      <w:proofErr w:type="spellStart"/>
      <w:r w:rsidR="005324AC" w:rsidRPr="00DB5612">
        <w:rPr>
          <w:rFonts w:ascii="Arial" w:hAnsi="Arial" w:cs="Arial"/>
          <w:sz w:val="24"/>
          <w:szCs w:val="24"/>
        </w:rPr>
        <w:t>Bola</w:t>
      </w:r>
      <w:proofErr w:type="spellEnd"/>
      <w:r w:rsidR="005324AC" w:rsidRPr="00DB5612">
        <w:rPr>
          <w:rFonts w:ascii="Arial" w:hAnsi="Arial" w:cs="Arial"/>
          <w:sz w:val="24"/>
          <w:szCs w:val="24"/>
        </w:rPr>
        <w:t xml:space="preserve"> as the name of the company that owned the vehicle – he</w:t>
      </w:r>
      <w:r w:rsidR="00B911D3" w:rsidRPr="00DB5612">
        <w:rPr>
          <w:rFonts w:ascii="Arial" w:hAnsi="Arial" w:cs="Arial"/>
          <w:sz w:val="24"/>
          <w:szCs w:val="24"/>
        </w:rPr>
        <w:t xml:space="preserve"> was</w:t>
      </w:r>
      <w:r w:rsidR="005324AC" w:rsidRPr="00DB5612">
        <w:rPr>
          <w:rFonts w:ascii="Arial" w:hAnsi="Arial" w:cs="Arial"/>
          <w:sz w:val="24"/>
          <w:szCs w:val="24"/>
        </w:rPr>
        <w:t xml:space="preserve"> </w:t>
      </w:r>
      <w:r w:rsidR="00B911D3" w:rsidRPr="00DB5612">
        <w:rPr>
          <w:rFonts w:ascii="Arial" w:hAnsi="Arial" w:cs="Arial"/>
          <w:sz w:val="24"/>
          <w:szCs w:val="24"/>
        </w:rPr>
        <w:t xml:space="preserve">not aware </w:t>
      </w:r>
      <w:r w:rsidR="005324AC" w:rsidRPr="00DB5612">
        <w:rPr>
          <w:rFonts w:ascii="Arial" w:hAnsi="Arial" w:cs="Arial"/>
          <w:sz w:val="24"/>
          <w:szCs w:val="24"/>
        </w:rPr>
        <w:t>that Sgt Bopape had</w:t>
      </w:r>
      <w:r w:rsidR="00B911D3" w:rsidRPr="00DB5612">
        <w:rPr>
          <w:rFonts w:ascii="Arial" w:hAnsi="Arial" w:cs="Arial"/>
          <w:sz w:val="24"/>
          <w:szCs w:val="24"/>
        </w:rPr>
        <w:t xml:space="preserve"> already</w:t>
      </w:r>
      <w:r w:rsidR="005324AC" w:rsidRPr="00DB5612">
        <w:rPr>
          <w:rFonts w:ascii="Arial" w:hAnsi="Arial" w:cs="Arial"/>
          <w:sz w:val="24"/>
          <w:szCs w:val="24"/>
        </w:rPr>
        <w:t xml:space="preserve"> made inquiries </w:t>
      </w:r>
      <w:r w:rsidR="002425CB" w:rsidRPr="00DB5612">
        <w:rPr>
          <w:rFonts w:ascii="Arial" w:hAnsi="Arial" w:cs="Arial"/>
          <w:sz w:val="24"/>
          <w:szCs w:val="24"/>
        </w:rPr>
        <w:t xml:space="preserve">on his police radio </w:t>
      </w:r>
      <w:r w:rsidR="005324AC" w:rsidRPr="00DB5612">
        <w:rPr>
          <w:rFonts w:ascii="Arial" w:hAnsi="Arial" w:cs="Arial"/>
          <w:sz w:val="24"/>
          <w:szCs w:val="24"/>
        </w:rPr>
        <w:t>about both vehicles</w:t>
      </w:r>
      <w:r w:rsidR="00B911D3" w:rsidRPr="00DB5612">
        <w:rPr>
          <w:rFonts w:ascii="Arial" w:hAnsi="Arial" w:cs="Arial"/>
          <w:sz w:val="24"/>
          <w:szCs w:val="24"/>
        </w:rPr>
        <w:t xml:space="preserve"> found</w:t>
      </w:r>
      <w:r w:rsidR="005324AC" w:rsidRPr="00DB5612">
        <w:rPr>
          <w:rFonts w:ascii="Arial" w:hAnsi="Arial" w:cs="Arial"/>
          <w:sz w:val="24"/>
          <w:szCs w:val="24"/>
        </w:rPr>
        <w:t xml:space="preserve"> at the scene and was advised that the Audi S3 was registered in the plaintiff’s name and</w:t>
      </w:r>
      <w:r w:rsidR="00DB209C" w:rsidRPr="00DB5612">
        <w:rPr>
          <w:rFonts w:ascii="Arial" w:hAnsi="Arial" w:cs="Arial"/>
          <w:sz w:val="24"/>
          <w:szCs w:val="24"/>
        </w:rPr>
        <w:t xml:space="preserve"> that</w:t>
      </w:r>
      <w:r w:rsidR="005324AC" w:rsidRPr="00DB5612">
        <w:rPr>
          <w:rFonts w:ascii="Arial" w:hAnsi="Arial" w:cs="Arial"/>
          <w:sz w:val="24"/>
          <w:szCs w:val="24"/>
        </w:rPr>
        <w:t xml:space="preserve"> the VW Jetta 6</w:t>
      </w:r>
      <w:r w:rsidR="00B911D3" w:rsidRPr="00DB5612">
        <w:rPr>
          <w:rFonts w:ascii="Arial" w:hAnsi="Arial" w:cs="Arial"/>
          <w:sz w:val="24"/>
          <w:szCs w:val="24"/>
        </w:rPr>
        <w:t xml:space="preserve"> was</w:t>
      </w:r>
      <w:r w:rsidR="005324AC" w:rsidRPr="00DB5612">
        <w:rPr>
          <w:rFonts w:ascii="Arial" w:hAnsi="Arial" w:cs="Arial"/>
          <w:sz w:val="24"/>
          <w:szCs w:val="24"/>
        </w:rPr>
        <w:t xml:space="preserve"> reported hijacked in </w:t>
      </w:r>
      <w:proofErr w:type="spellStart"/>
      <w:r w:rsidR="005324AC" w:rsidRPr="00DB5612">
        <w:rPr>
          <w:rFonts w:ascii="Arial" w:hAnsi="Arial" w:cs="Arial"/>
          <w:sz w:val="24"/>
          <w:szCs w:val="24"/>
        </w:rPr>
        <w:t>Gqeberha</w:t>
      </w:r>
      <w:proofErr w:type="spellEnd"/>
      <w:r w:rsidR="005324AC" w:rsidRPr="00DB5612">
        <w:rPr>
          <w:rFonts w:ascii="Arial" w:hAnsi="Arial" w:cs="Arial"/>
          <w:sz w:val="24"/>
          <w:szCs w:val="24"/>
        </w:rPr>
        <w:t>.</w:t>
      </w:r>
      <w:r w:rsidR="00262BE3" w:rsidRPr="00DB5612">
        <w:rPr>
          <w:rFonts w:ascii="Arial" w:hAnsi="Arial" w:cs="Arial"/>
          <w:sz w:val="24"/>
          <w:szCs w:val="24"/>
        </w:rPr>
        <w:t xml:space="preserve"> </w:t>
      </w:r>
      <w:r w:rsidR="00195272" w:rsidRPr="00DB5612">
        <w:rPr>
          <w:rFonts w:ascii="Arial" w:hAnsi="Arial" w:cs="Arial"/>
          <w:sz w:val="24"/>
          <w:szCs w:val="24"/>
        </w:rPr>
        <w:t xml:space="preserve">It is unlikely that </w:t>
      </w:r>
      <w:r w:rsidR="00144E65" w:rsidRPr="00DB5612">
        <w:rPr>
          <w:rFonts w:ascii="Arial" w:hAnsi="Arial" w:cs="Arial"/>
          <w:sz w:val="24"/>
          <w:szCs w:val="24"/>
        </w:rPr>
        <w:t>the Audi S3</w:t>
      </w:r>
      <w:r w:rsidR="00195272" w:rsidRPr="00DB5612">
        <w:rPr>
          <w:rFonts w:ascii="Arial" w:hAnsi="Arial" w:cs="Arial"/>
          <w:sz w:val="24"/>
          <w:szCs w:val="24"/>
        </w:rPr>
        <w:t xml:space="preserve"> would have been registered in the name of the plaintiff unle</w:t>
      </w:r>
      <w:r w:rsidR="005F43ED" w:rsidRPr="00DB5612">
        <w:rPr>
          <w:rFonts w:ascii="Arial" w:hAnsi="Arial" w:cs="Arial"/>
          <w:sz w:val="24"/>
          <w:szCs w:val="24"/>
        </w:rPr>
        <w:t>ss he had paid for it in full</w:t>
      </w:r>
      <w:r w:rsidR="00195272" w:rsidRPr="00DB5612">
        <w:rPr>
          <w:rFonts w:ascii="Arial" w:hAnsi="Arial" w:cs="Arial"/>
          <w:sz w:val="24"/>
          <w:szCs w:val="24"/>
        </w:rPr>
        <w:t xml:space="preserve">. </w:t>
      </w:r>
      <w:r w:rsidR="00262BE3" w:rsidRPr="00DB5612">
        <w:rPr>
          <w:rFonts w:ascii="Arial" w:hAnsi="Arial" w:cs="Arial"/>
          <w:sz w:val="24"/>
          <w:szCs w:val="24"/>
        </w:rPr>
        <w:t xml:space="preserve">The plaintiff gave an elaborate explanation of </w:t>
      </w:r>
      <w:r w:rsidR="00377A31" w:rsidRPr="00DB5612">
        <w:rPr>
          <w:rFonts w:ascii="Arial" w:hAnsi="Arial" w:cs="Arial"/>
          <w:sz w:val="24"/>
          <w:szCs w:val="24"/>
        </w:rPr>
        <w:t xml:space="preserve">his </w:t>
      </w:r>
      <w:r w:rsidR="00B911D3" w:rsidRPr="00DB5612">
        <w:rPr>
          <w:rFonts w:ascii="Arial" w:hAnsi="Arial" w:cs="Arial"/>
          <w:sz w:val="24"/>
          <w:szCs w:val="24"/>
        </w:rPr>
        <w:t>additional income streams as a ‘S</w:t>
      </w:r>
      <w:r w:rsidR="00262BE3" w:rsidRPr="00DB5612">
        <w:rPr>
          <w:rFonts w:ascii="Arial" w:hAnsi="Arial" w:cs="Arial"/>
          <w:sz w:val="24"/>
          <w:szCs w:val="24"/>
        </w:rPr>
        <w:t>potter</w:t>
      </w:r>
      <w:r w:rsidR="00B911D3" w:rsidRPr="00DB5612">
        <w:rPr>
          <w:rFonts w:ascii="Arial" w:hAnsi="Arial" w:cs="Arial"/>
          <w:sz w:val="24"/>
          <w:szCs w:val="24"/>
        </w:rPr>
        <w:t>’</w:t>
      </w:r>
      <w:r w:rsidR="00262BE3" w:rsidRPr="00DB5612">
        <w:rPr>
          <w:rFonts w:ascii="Arial" w:hAnsi="Arial" w:cs="Arial"/>
          <w:sz w:val="24"/>
          <w:szCs w:val="24"/>
        </w:rPr>
        <w:t xml:space="preserve"> of </w:t>
      </w:r>
      <w:proofErr w:type="gramStart"/>
      <w:r w:rsidR="00262BE3" w:rsidRPr="00DB5612">
        <w:rPr>
          <w:rFonts w:ascii="Arial" w:hAnsi="Arial" w:cs="Arial"/>
          <w:sz w:val="24"/>
          <w:szCs w:val="24"/>
        </w:rPr>
        <w:t>high end</w:t>
      </w:r>
      <w:proofErr w:type="gramEnd"/>
      <w:r w:rsidR="00262BE3" w:rsidRPr="00DB5612">
        <w:rPr>
          <w:rFonts w:ascii="Arial" w:hAnsi="Arial" w:cs="Arial"/>
          <w:sz w:val="24"/>
          <w:szCs w:val="24"/>
        </w:rPr>
        <w:t xml:space="preserve"> sought</w:t>
      </w:r>
      <w:r w:rsidR="005F43ED" w:rsidRPr="00DB5612">
        <w:rPr>
          <w:rFonts w:ascii="Arial" w:hAnsi="Arial" w:cs="Arial"/>
          <w:sz w:val="24"/>
          <w:szCs w:val="24"/>
        </w:rPr>
        <w:t>-after</w:t>
      </w:r>
      <w:r w:rsidR="00262BE3" w:rsidRPr="00DB5612">
        <w:rPr>
          <w:rFonts w:ascii="Arial" w:hAnsi="Arial" w:cs="Arial"/>
          <w:sz w:val="24"/>
          <w:szCs w:val="24"/>
        </w:rPr>
        <w:t xml:space="preserve"> vehicle</w:t>
      </w:r>
      <w:r w:rsidR="00377A31" w:rsidRPr="00DB5612">
        <w:rPr>
          <w:rFonts w:ascii="Arial" w:hAnsi="Arial" w:cs="Arial"/>
          <w:sz w:val="24"/>
          <w:szCs w:val="24"/>
        </w:rPr>
        <w:t xml:space="preserve">s and his earning </w:t>
      </w:r>
      <w:r w:rsidR="00377A31" w:rsidRPr="00DB5612">
        <w:rPr>
          <w:rFonts w:ascii="Arial" w:hAnsi="Arial" w:cs="Arial"/>
          <w:sz w:val="24"/>
          <w:szCs w:val="24"/>
        </w:rPr>
        <w:lastRenderedPageBreak/>
        <w:t>of</w:t>
      </w:r>
      <w:r w:rsidR="005F43ED" w:rsidRPr="00DB5612">
        <w:rPr>
          <w:rFonts w:ascii="Arial" w:hAnsi="Arial" w:cs="Arial"/>
          <w:sz w:val="24"/>
          <w:szCs w:val="24"/>
        </w:rPr>
        <w:t xml:space="preserve"> a </w:t>
      </w:r>
      <w:r w:rsidR="00377A31" w:rsidRPr="00DB5612">
        <w:rPr>
          <w:rFonts w:ascii="Arial" w:hAnsi="Arial" w:cs="Arial"/>
          <w:sz w:val="24"/>
          <w:szCs w:val="24"/>
        </w:rPr>
        <w:t>5%</w:t>
      </w:r>
      <w:r w:rsidR="005F43ED" w:rsidRPr="00DB5612">
        <w:rPr>
          <w:rFonts w:ascii="Arial" w:hAnsi="Arial" w:cs="Arial"/>
          <w:sz w:val="24"/>
          <w:szCs w:val="24"/>
        </w:rPr>
        <w:t xml:space="preserve"> commission on</w:t>
      </w:r>
      <w:r w:rsidR="00B911D3" w:rsidRPr="00DB5612">
        <w:rPr>
          <w:rFonts w:ascii="Arial" w:hAnsi="Arial" w:cs="Arial"/>
          <w:sz w:val="24"/>
          <w:szCs w:val="24"/>
        </w:rPr>
        <w:t xml:space="preserve"> loans</w:t>
      </w:r>
      <w:r w:rsidR="00377A31" w:rsidRPr="00DB5612">
        <w:rPr>
          <w:rFonts w:ascii="Arial" w:hAnsi="Arial" w:cs="Arial"/>
          <w:sz w:val="24"/>
          <w:szCs w:val="24"/>
        </w:rPr>
        <w:t xml:space="preserve"> of </w:t>
      </w:r>
      <w:r w:rsidR="00B911D3" w:rsidRPr="00DB5612">
        <w:rPr>
          <w:rFonts w:ascii="Arial" w:hAnsi="Arial" w:cs="Arial"/>
          <w:sz w:val="24"/>
          <w:szCs w:val="24"/>
        </w:rPr>
        <w:t xml:space="preserve">between R1m to </w:t>
      </w:r>
      <w:r w:rsidR="00377A31" w:rsidRPr="00DB5612">
        <w:rPr>
          <w:rFonts w:ascii="Arial" w:hAnsi="Arial" w:cs="Arial"/>
          <w:sz w:val="24"/>
          <w:szCs w:val="24"/>
        </w:rPr>
        <w:t>R10m when he introduced a</w:t>
      </w:r>
      <w:r w:rsidR="00B911D3" w:rsidRPr="00DB5612">
        <w:rPr>
          <w:rFonts w:ascii="Arial" w:hAnsi="Arial" w:cs="Arial"/>
          <w:sz w:val="24"/>
          <w:szCs w:val="24"/>
        </w:rPr>
        <w:t xml:space="preserve"> qualifying</w:t>
      </w:r>
      <w:r w:rsidR="00377A31" w:rsidRPr="00DB5612">
        <w:rPr>
          <w:rFonts w:ascii="Arial" w:hAnsi="Arial" w:cs="Arial"/>
          <w:sz w:val="24"/>
          <w:szCs w:val="24"/>
        </w:rPr>
        <w:t xml:space="preserve"> finance seeker to his brother’s financing enterprise. </w:t>
      </w:r>
    </w:p>
    <w:p w14:paraId="6E9A0755" w14:textId="77777777" w:rsidR="00C53DF6" w:rsidRDefault="00C53DF6" w:rsidP="009979C8">
      <w:pPr>
        <w:spacing w:after="0"/>
        <w:rPr>
          <w:rFonts w:ascii="Arial" w:hAnsi="Arial" w:cs="Arial"/>
          <w:sz w:val="24"/>
          <w:szCs w:val="24"/>
        </w:rPr>
      </w:pPr>
    </w:p>
    <w:p w14:paraId="26183593" w14:textId="77777777" w:rsidR="00C53DF6" w:rsidRDefault="00C53DF6" w:rsidP="00D15ADB">
      <w:pPr>
        <w:rPr>
          <w:rFonts w:ascii="Arial" w:hAnsi="Arial" w:cs="Arial"/>
          <w:b/>
          <w:sz w:val="24"/>
          <w:szCs w:val="24"/>
        </w:rPr>
      </w:pPr>
      <w:r w:rsidRPr="00C53DF6">
        <w:rPr>
          <w:rFonts w:ascii="Arial" w:hAnsi="Arial" w:cs="Arial"/>
          <w:b/>
          <w:sz w:val="24"/>
          <w:szCs w:val="24"/>
        </w:rPr>
        <w:t>CONCLUSION</w:t>
      </w:r>
    </w:p>
    <w:p w14:paraId="09CC1F3F" w14:textId="77777777" w:rsidR="002425CB" w:rsidRDefault="002425CB" w:rsidP="00D15ADB">
      <w:pPr>
        <w:rPr>
          <w:rFonts w:ascii="Arial" w:hAnsi="Arial" w:cs="Arial"/>
          <w:b/>
          <w:sz w:val="24"/>
          <w:szCs w:val="24"/>
        </w:rPr>
      </w:pPr>
    </w:p>
    <w:p w14:paraId="76D77B5E" w14:textId="044C6EB7" w:rsidR="00C53DF6" w:rsidRPr="00DB5612" w:rsidRDefault="00DB5612" w:rsidP="00DB5612">
      <w:pPr>
        <w:spacing w:line="480" w:lineRule="auto"/>
        <w:ind w:left="709" w:hanging="709"/>
        <w:jc w:val="both"/>
        <w:rPr>
          <w:rFonts w:ascii="Arial" w:hAnsi="Arial" w:cs="Arial"/>
          <w:sz w:val="24"/>
          <w:szCs w:val="24"/>
        </w:rPr>
      </w:pPr>
      <w:r w:rsidRPr="002425CB">
        <w:rPr>
          <w:rFonts w:ascii="Arial" w:hAnsi="Arial" w:cs="Arial"/>
          <w:sz w:val="24"/>
          <w:szCs w:val="24"/>
        </w:rPr>
        <w:t>[47]</w:t>
      </w:r>
      <w:r w:rsidRPr="002425CB">
        <w:rPr>
          <w:rFonts w:ascii="Arial" w:hAnsi="Arial" w:cs="Arial"/>
          <w:sz w:val="24"/>
          <w:szCs w:val="24"/>
        </w:rPr>
        <w:tab/>
      </w:r>
      <w:r w:rsidR="00E608DF" w:rsidRPr="00DB5612">
        <w:rPr>
          <w:rFonts w:ascii="Arial" w:hAnsi="Arial" w:cs="Arial"/>
          <w:sz w:val="24"/>
          <w:szCs w:val="24"/>
        </w:rPr>
        <w:t>With regard to the plaintiff’s claim for unlawful arrest and detention, his evidence, to the extent that it portrays his arre</w:t>
      </w:r>
      <w:r w:rsidR="002425CB" w:rsidRPr="00DB5612">
        <w:rPr>
          <w:rFonts w:ascii="Arial" w:hAnsi="Arial" w:cs="Arial"/>
          <w:sz w:val="24"/>
          <w:szCs w:val="24"/>
        </w:rPr>
        <w:t xml:space="preserve">st and detention as having been </w:t>
      </w:r>
      <w:r w:rsidR="00E608DF" w:rsidRPr="00DB5612">
        <w:rPr>
          <w:rFonts w:ascii="Arial" w:hAnsi="Arial" w:cs="Arial"/>
          <w:sz w:val="24"/>
          <w:szCs w:val="24"/>
        </w:rPr>
        <w:t>without just cause and</w:t>
      </w:r>
      <w:r w:rsidR="00034213" w:rsidRPr="00DB5612">
        <w:rPr>
          <w:rFonts w:ascii="Arial" w:hAnsi="Arial" w:cs="Arial"/>
          <w:sz w:val="24"/>
          <w:szCs w:val="24"/>
        </w:rPr>
        <w:t xml:space="preserve"> therefore</w:t>
      </w:r>
      <w:r w:rsidR="00E608DF" w:rsidRPr="00DB5612">
        <w:rPr>
          <w:rFonts w:ascii="Arial" w:hAnsi="Arial" w:cs="Arial"/>
          <w:sz w:val="24"/>
          <w:szCs w:val="24"/>
        </w:rPr>
        <w:t xml:space="preserve"> unlawful, is rejected and his claim against the </w:t>
      </w:r>
      <w:r w:rsidR="00144E65" w:rsidRPr="00DB5612">
        <w:rPr>
          <w:rFonts w:ascii="Arial" w:hAnsi="Arial" w:cs="Arial"/>
          <w:sz w:val="24"/>
          <w:szCs w:val="24"/>
        </w:rPr>
        <w:t>First Defendant</w:t>
      </w:r>
      <w:r w:rsidR="002425CB" w:rsidRPr="00DB5612">
        <w:rPr>
          <w:rFonts w:ascii="Arial" w:hAnsi="Arial" w:cs="Arial"/>
          <w:sz w:val="24"/>
          <w:szCs w:val="24"/>
        </w:rPr>
        <w:t xml:space="preserve"> </w:t>
      </w:r>
      <w:r w:rsidR="005F43ED" w:rsidRPr="00DB5612">
        <w:rPr>
          <w:rFonts w:ascii="Arial" w:hAnsi="Arial" w:cs="Arial"/>
          <w:sz w:val="24"/>
          <w:szCs w:val="24"/>
        </w:rPr>
        <w:t xml:space="preserve">stands to be </w:t>
      </w:r>
      <w:r w:rsidR="00E608DF" w:rsidRPr="00DB5612">
        <w:rPr>
          <w:rFonts w:ascii="Arial" w:hAnsi="Arial" w:cs="Arial"/>
          <w:sz w:val="24"/>
          <w:szCs w:val="24"/>
        </w:rPr>
        <w:t>dismissed</w:t>
      </w:r>
      <w:r w:rsidR="00A26802" w:rsidRPr="00DB5612">
        <w:rPr>
          <w:rFonts w:ascii="Arial" w:hAnsi="Arial" w:cs="Arial"/>
          <w:sz w:val="24"/>
          <w:szCs w:val="24"/>
        </w:rPr>
        <w:t xml:space="preserve"> with costs</w:t>
      </w:r>
      <w:r w:rsidR="00E608DF" w:rsidRPr="00DB5612">
        <w:rPr>
          <w:rFonts w:ascii="Arial" w:hAnsi="Arial" w:cs="Arial"/>
          <w:sz w:val="24"/>
          <w:szCs w:val="24"/>
        </w:rPr>
        <w:t>.</w:t>
      </w:r>
    </w:p>
    <w:p w14:paraId="43A4A9ED" w14:textId="77777777" w:rsidR="00377A31" w:rsidRDefault="00377A31" w:rsidP="00D15ADB">
      <w:pPr>
        <w:rPr>
          <w:rFonts w:ascii="Arial" w:hAnsi="Arial" w:cs="Arial"/>
          <w:sz w:val="24"/>
          <w:szCs w:val="24"/>
        </w:rPr>
      </w:pPr>
    </w:p>
    <w:p w14:paraId="1F17CEC7" w14:textId="77777777" w:rsidR="00FB4316" w:rsidRPr="002425CB" w:rsidRDefault="002425CB" w:rsidP="00D15ADB">
      <w:pPr>
        <w:rPr>
          <w:rFonts w:ascii="Arial" w:hAnsi="Arial" w:cs="Arial"/>
          <w:b/>
          <w:sz w:val="24"/>
          <w:szCs w:val="24"/>
        </w:rPr>
      </w:pPr>
      <w:r>
        <w:rPr>
          <w:rFonts w:ascii="Arial" w:hAnsi="Arial" w:cs="Arial"/>
          <w:b/>
          <w:sz w:val="24"/>
          <w:szCs w:val="24"/>
        </w:rPr>
        <w:t>THE PLAINTIFF’S CLAIM 2</w:t>
      </w:r>
    </w:p>
    <w:p w14:paraId="6F646E6C" w14:textId="77777777" w:rsidR="00121F49" w:rsidRDefault="00121F49" w:rsidP="00121F49">
      <w:pPr>
        <w:rPr>
          <w:rFonts w:ascii="Arial" w:hAnsi="Arial" w:cs="Arial"/>
          <w:b/>
          <w:sz w:val="24"/>
          <w:szCs w:val="24"/>
        </w:rPr>
      </w:pPr>
      <w:r w:rsidRPr="002425CB">
        <w:rPr>
          <w:rFonts w:ascii="Arial" w:hAnsi="Arial" w:cs="Arial"/>
          <w:b/>
          <w:sz w:val="24"/>
          <w:szCs w:val="24"/>
        </w:rPr>
        <w:t>MALICIOUS PROSECUTION</w:t>
      </w:r>
    </w:p>
    <w:p w14:paraId="7AED2608" w14:textId="77777777" w:rsidR="002425CB" w:rsidRPr="002425CB" w:rsidRDefault="002425CB" w:rsidP="00121F49">
      <w:pPr>
        <w:rPr>
          <w:rFonts w:ascii="Arial" w:hAnsi="Arial" w:cs="Arial"/>
          <w:sz w:val="24"/>
          <w:szCs w:val="24"/>
        </w:rPr>
      </w:pPr>
    </w:p>
    <w:p w14:paraId="76D90A66" w14:textId="28DFE6E3" w:rsidR="006D57A3" w:rsidRPr="00DB5612" w:rsidRDefault="00DB5612" w:rsidP="00DB5612">
      <w:pPr>
        <w:spacing w:line="480" w:lineRule="auto"/>
        <w:ind w:left="709" w:hanging="709"/>
        <w:jc w:val="both"/>
        <w:rPr>
          <w:sz w:val="24"/>
          <w:szCs w:val="24"/>
        </w:rPr>
      </w:pPr>
      <w:r w:rsidRPr="002425CB">
        <w:rPr>
          <w:rFonts w:ascii="Arial" w:hAnsi="Arial" w:cs="Arial"/>
          <w:sz w:val="24"/>
          <w:szCs w:val="24"/>
        </w:rPr>
        <w:t>[48]</w:t>
      </w:r>
      <w:r w:rsidRPr="002425CB">
        <w:rPr>
          <w:rFonts w:ascii="Arial" w:hAnsi="Arial" w:cs="Arial"/>
          <w:sz w:val="24"/>
          <w:szCs w:val="24"/>
        </w:rPr>
        <w:tab/>
      </w:r>
      <w:r w:rsidR="00927ECB" w:rsidRPr="00DB5612">
        <w:rPr>
          <w:rFonts w:ascii="Arial" w:hAnsi="Arial" w:cs="Arial"/>
          <w:sz w:val="24"/>
          <w:szCs w:val="24"/>
        </w:rPr>
        <w:t>T</w:t>
      </w:r>
      <w:r w:rsidR="00121F49" w:rsidRPr="00DB5612">
        <w:rPr>
          <w:rFonts w:ascii="Arial" w:hAnsi="Arial" w:cs="Arial"/>
          <w:sz w:val="24"/>
          <w:szCs w:val="24"/>
        </w:rPr>
        <w:t>o succee</w:t>
      </w:r>
      <w:r w:rsidR="00927ECB" w:rsidRPr="00DB5612">
        <w:rPr>
          <w:rFonts w:ascii="Arial" w:hAnsi="Arial" w:cs="Arial"/>
          <w:sz w:val="24"/>
          <w:szCs w:val="24"/>
        </w:rPr>
        <w:t xml:space="preserve">d in a claim premised on </w:t>
      </w:r>
      <w:r w:rsidR="00121F49" w:rsidRPr="00DB5612">
        <w:rPr>
          <w:rFonts w:ascii="Arial" w:hAnsi="Arial" w:cs="Arial"/>
          <w:sz w:val="24"/>
          <w:szCs w:val="24"/>
        </w:rPr>
        <w:t>malicious prosecution, the</w:t>
      </w:r>
      <w:r w:rsidR="00927ECB" w:rsidRPr="00DB5612">
        <w:rPr>
          <w:rFonts w:ascii="Arial" w:hAnsi="Arial" w:cs="Arial"/>
          <w:sz w:val="24"/>
          <w:szCs w:val="24"/>
        </w:rPr>
        <w:t xml:space="preserve"> plaintiff must demonstrate</w:t>
      </w:r>
      <w:r w:rsidR="00A013BD" w:rsidRPr="00DB5612">
        <w:rPr>
          <w:rFonts w:ascii="Arial" w:hAnsi="Arial" w:cs="Arial"/>
          <w:sz w:val="24"/>
          <w:szCs w:val="24"/>
        </w:rPr>
        <w:t xml:space="preserve"> that the defendant: </w:t>
      </w:r>
      <w:r w:rsidR="00C80AFC" w:rsidRPr="00DB5612">
        <w:rPr>
          <w:rFonts w:ascii="Arial" w:hAnsi="Arial" w:cs="Arial"/>
          <w:sz w:val="24"/>
          <w:szCs w:val="24"/>
        </w:rPr>
        <w:t>set the law in motion, acted without reasonable or probable cause, acted with malice and that the prosecution had failed</w:t>
      </w:r>
      <w:r w:rsidR="002425CB" w:rsidRPr="00DB5612">
        <w:rPr>
          <w:rFonts w:ascii="Arial" w:hAnsi="Arial" w:cs="Arial"/>
          <w:sz w:val="24"/>
          <w:szCs w:val="24"/>
        </w:rPr>
        <w:t>.</w:t>
      </w:r>
      <w:r w:rsidR="002425CB">
        <w:rPr>
          <w:rStyle w:val="FootnoteReference"/>
          <w:rFonts w:ascii="Arial" w:hAnsi="Arial" w:cs="Arial"/>
          <w:sz w:val="24"/>
          <w:szCs w:val="24"/>
        </w:rPr>
        <w:footnoteReference w:id="4"/>
      </w:r>
    </w:p>
    <w:p w14:paraId="7F70D0E1" w14:textId="77777777" w:rsidR="009979C8" w:rsidRDefault="009979C8" w:rsidP="00121F49">
      <w:pPr>
        <w:rPr>
          <w:rFonts w:ascii="Arial" w:hAnsi="Arial" w:cs="Arial"/>
          <w:b/>
          <w:sz w:val="24"/>
          <w:szCs w:val="24"/>
        </w:rPr>
      </w:pPr>
    </w:p>
    <w:p w14:paraId="260A423F" w14:textId="77777777" w:rsidR="006D57A3" w:rsidRPr="002425CB" w:rsidRDefault="006D57A3" w:rsidP="00121F49">
      <w:pPr>
        <w:rPr>
          <w:rFonts w:ascii="Arial" w:hAnsi="Arial" w:cs="Arial"/>
          <w:b/>
          <w:sz w:val="24"/>
          <w:szCs w:val="24"/>
        </w:rPr>
      </w:pPr>
      <w:r w:rsidRPr="002425CB">
        <w:rPr>
          <w:rFonts w:ascii="Arial" w:hAnsi="Arial" w:cs="Arial"/>
          <w:b/>
          <w:sz w:val="24"/>
          <w:szCs w:val="24"/>
        </w:rPr>
        <w:t>SETTING THE LAW IN MOTION</w:t>
      </w:r>
    </w:p>
    <w:p w14:paraId="729C4420" w14:textId="77777777" w:rsidR="006D57A3" w:rsidRDefault="006D57A3" w:rsidP="00121F49">
      <w:pPr>
        <w:rPr>
          <w:rFonts w:ascii="Arial" w:hAnsi="Arial" w:cs="Arial"/>
          <w:b/>
          <w:sz w:val="24"/>
          <w:szCs w:val="24"/>
        </w:rPr>
      </w:pPr>
      <w:r w:rsidRPr="002425CB">
        <w:rPr>
          <w:rFonts w:ascii="Arial" w:hAnsi="Arial" w:cs="Arial"/>
          <w:b/>
          <w:sz w:val="24"/>
          <w:szCs w:val="24"/>
        </w:rPr>
        <w:t>EVIDENCE</w:t>
      </w:r>
    </w:p>
    <w:p w14:paraId="6FEE6646" w14:textId="77777777" w:rsidR="002425CB" w:rsidRPr="002425CB" w:rsidRDefault="002425CB" w:rsidP="00121F49">
      <w:pPr>
        <w:rPr>
          <w:rFonts w:ascii="Arial" w:hAnsi="Arial" w:cs="Arial"/>
          <w:sz w:val="24"/>
          <w:szCs w:val="24"/>
        </w:rPr>
      </w:pPr>
    </w:p>
    <w:p w14:paraId="27D685F0" w14:textId="6942B700" w:rsidR="00CB2898"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[49]</w:t>
      </w:r>
      <w:r>
        <w:rPr>
          <w:rFonts w:ascii="Arial" w:hAnsi="Arial" w:cs="Arial"/>
          <w:sz w:val="24"/>
          <w:szCs w:val="24"/>
        </w:rPr>
        <w:tab/>
      </w:r>
      <w:r w:rsidR="00987AE3" w:rsidRPr="00DB5612">
        <w:rPr>
          <w:rFonts w:ascii="Arial" w:hAnsi="Arial" w:cs="Arial"/>
          <w:sz w:val="24"/>
          <w:szCs w:val="24"/>
        </w:rPr>
        <w:t xml:space="preserve">The </w:t>
      </w:r>
      <w:r w:rsidR="004D069C" w:rsidRPr="00DB5612">
        <w:rPr>
          <w:rFonts w:ascii="Arial" w:hAnsi="Arial" w:cs="Arial"/>
          <w:sz w:val="24"/>
          <w:szCs w:val="24"/>
        </w:rPr>
        <w:t>Second Defendant</w:t>
      </w:r>
      <w:r w:rsidR="002425CB" w:rsidRPr="00DB5612">
        <w:rPr>
          <w:rFonts w:ascii="Arial" w:hAnsi="Arial" w:cs="Arial"/>
          <w:sz w:val="24"/>
          <w:szCs w:val="24"/>
        </w:rPr>
        <w:t>’s</w:t>
      </w:r>
      <w:r w:rsidR="00987AE3" w:rsidRPr="00DB5612">
        <w:rPr>
          <w:rFonts w:ascii="Arial" w:hAnsi="Arial" w:cs="Arial"/>
          <w:sz w:val="24"/>
          <w:szCs w:val="24"/>
        </w:rPr>
        <w:t xml:space="preserve"> witness, Mr </w:t>
      </w:r>
      <w:proofErr w:type="spellStart"/>
      <w:r w:rsidR="00987AE3" w:rsidRPr="00DB5612">
        <w:rPr>
          <w:rFonts w:ascii="Arial" w:hAnsi="Arial" w:cs="Arial"/>
          <w:sz w:val="24"/>
          <w:szCs w:val="24"/>
        </w:rPr>
        <w:t>Mbebe</w:t>
      </w:r>
      <w:proofErr w:type="spellEnd"/>
      <w:r w:rsidR="00987AE3" w:rsidRPr="00DB5612">
        <w:rPr>
          <w:rFonts w:ascii="Arial" w:hAnsi="Arial" w:cs="Arial"/>
          <w:sz w:val="24"/>
          <w:szCs w:val="24"/>
        </w:rPr>
        <w:t xml:space="preserve"> who was</w:t>
      </w:r>
      <w:r w:rsidR="006D57A3" w:rsidRPr="00DB5612">
        <w:rPr>
          <w:rFonts w:ascii="Arial" w:hAnsi="Arial" w:cs="Arial"/>
          <w:sz w:val="24"/>
          <w:szCs w:val="24"/>
        </w:rPr>
        <w:t xml:space="preserve"> the</w:t>
      </w:r>
      <w:r w:rsidR="00F52B67" w:rsidRPr="00DB5612">
        <w:rPr>
          <w:rFonts w:ascii="Arial" w:hAnsi="Arial" w:cs="Arial"/>
          <w:sz w:val="24"/>
          <w:szCs w:val="24"/>
        </w:rPr>
        <w:t xml:space="preserve"> Control P</w:t>
      </w:r>
      <w:r w:rsidR="006D57A3" w:rsidRPr="00DB5612">
        <w:rPr>
          <w:rFonts w:ascii="Arial" w:hAnsi="Arial" w:cs="Arial"/>
          <w:sz w:val="24"/>
          <w:szCs w:val="24"/>
        </w:rPr>
        <w:t>ro</w:t>
      </w:r>
      <w:r w:rsidR="002425CB" w:rsidRPr="00DB5612">
        <w:rPr>
          <w:rFonts w:ascii="Arial" w:hAnsi="Arial" w:cs="Arial"/>
          <w:sz w:val="24"/>
          <w:szCs w:val="24"/>
        </w:rPr>
        <w:t xml:space="preserve">secutor </w:t>
      </w:r>
      <w:r w:rsidR="006D57A3" w:rsidRPr="00DB5612">
        <w:rPr>
          <w:rFonts w:ascii="Arial" w:hAnsi="Arial" w:cs="Arial"/>
          <w:sz w:val="24"/>
          <w:szCs w:val="24"/>
        </w:rPr>
        <w:t>who took the decision to prosecute the plaintiff and his accomplice</w:t>
      </w:r>
      <w:r w:rsidR="00987AE3" w:rsidRPr="00DB5612">
        <w:rPr>
          <w:rFonts w:ascii="Arial" w:hAnsi="Arial" w:cs="Arial"/>
          <w:sz w:val="24"/>
          <w:szCs w:val="24"/>
        </w:rPr>
        <w:t>,</w:t>
      </w:r>
      <w:r w:rsidR="006D57A3" w:rsidRPr="00DB5612">
        <w:rPr>
          <w:rFonts w:ascii="Arial" w:hAnsi="Arial" w:cs="Arial"/>
          <w:sz w:val="24"/>
          <w:szCs w:val="24"/>
        </w:rPr>
        <w:t xml:space="preserve"> testified that</w:t>
      </w:r>
      <w:r w:rsidR="003F6960" w:rsidRPr="00DB5612">
        <w:rPr>
          <w:rFonts w:ascii="Arial" w:hAnsi="Arial" w:cs="Arial"/>
          <w:sz w:val="24"/>
          <w:szCs w:val="24"/>
        </w:rPr>
        <w:t xml:space="preserve"> his decision was informed by the facts </w:t>
      </w:r>
      <w:r w:rsidR="00F21955" w:rsidRPr="00DB5612">
        <w:rPr>
          <w:rFonts w:ascii="Arial" w:hAnsi="Arial" w:cs="Arial"/>
          <w:sz w:val="24"/>
          <w:szCs w:val="24"/>
        </w:rPr>
        <w:t>that</w:t>
      </w:r>
      <w:r w:rsidR="003F6960" w:rsidRPr="00DB5612">
        <w:rPr>
          <w:rFonts w:ascii="Arial" w:hAnsi="Arial" w:cs="Arial"/>
          <w:sz w:val="24"/>
          <w:szCs w:val="24"/>
        </w:rPr>
        <w:t>:</w:t>
      </w:r>
      <w:r w:rsidR="00F21955" w:rsidRPr="00DB5612">
        <w:rPr>
          <w:rFonts w:ascii="Arial" w:hAnsi="Arial" w:cs="Arial"/>
          <w:sz w:val="24"/>
          <w:szCs w:val="24"/>
        </w:rPr>
        <w:t xml:space="preserve"> a criminal charge of robbery ha</w:t>
      </w:r>
      <w:r w:rsidR="00987AE3" w:rsidRPr="00DB5612">
        <w:rPr>
          <w:rFonts w:ascii="Arial" w:hAnsi="Arial" w:cs="Arial"/>
          <w:sz w:val="24"/>
          <w:szCs w:val="24"/>
        </w:rPr>
        <w:t xml:space="preserve">d been laid; </w:t>
      </w:r>
      <w:r w:rsidR="00F21955" w:rsidRPr="00DB5612">
        <w:rPr>
          <w:rFonts w:ascii="Arial" w:hAnsi="Arial" w:cs="Arial"/>
          <w:sz w:val="24"/>
          <w:szCs w:val="24"/>
        </w:rPr>
        <w:t>information of the whereabouts of the suspects</w:t>
      </w:r>
      <w:r w:rsidR="00987AE3" w:rsidRPr="00DB5612">
        <w:rPr>
          <w:rFonts w:ascii="Arial" w:hAnsi="Arial" w:cs="Arial"/>
          <w:sz w:val="24"/>
          <w:szCs w:val="24"/>
        </w:rPr>
        <w:t xml:space="preserve"> was</w:t>
      </w:r>
      <w:r w:rsidR="00CB5072" w:rsidRPr="00DB5612">
        <w:rPr>
          <w:rFonts w:ascii="Arial" w:hAnsi="Arial" w:cs="Arial"/>
          <w:sz w:val="24"/>
          <w:szCs w:val="24"/>
        </w:rPr>
        <w:t xml:space="preserve"> </w:t>
      </w:r>
      <w:r w:rsidR="00F21955" w:rsidRPr="00DB5612">
        <w:rPr>
          <w:rFonts w:ascii="Arial" w:hAnsi="Arial" w:cs="Arial"/>
          <w:sz w:val="24"/>
          <w:szCs w:val="24"/>
        </w:rPr>
        <w:t>promptly followed by the police who, at the given address</w:t>
      </w:r>
      <w:r w:rsidR="004E37A8" w:rsidRPr="00DB5612">
        <w:rPr>
          <w:rFonts w:ascii="Arial" w:hAnsi="Arial" w:cs="Arial"/>
          <w:sz w:val="24"/>
          <w:szCs w:val="24"/>
        </w:rPr>
        <w:t>,</w:t>
      </w:r>
      <w:r w:rsidR="00987AE3" w:rsidRPr="00DB5612">
        <w:rPr>
          <w:rFonts w:ascii="Arial" w:hAnsi="Arial" w:cs="Arial"/>
          <w:sz w:val="24"/>
          <w:szCs w:val="24"/>
        </w:rPr>
        <w:t xml:space="preserve"> </w:t>
      </w:r>
      <w:r w:rsidR="003F6960" w:rsidRPr="00DB5612">
        <w:rPr>
          <w:rFonts w:ascii="Arial" w:hAnsi="Arial" w:cs="Arial"/>
          <w:sz w:val="24"/>
          <w:szCs w:val="24"/>
        </w:rPr>
        <w:t xml:space="preserve">had </w:t>
      </w:r>
      <w:r w:rsidR="00987AE3" w:rsidRPr="00DB5612">
        <w:rPr>
          <w:rFonts w:ascii="Arial" w:hAnsi="Arial" w:cs="Arial"/>
          <w:sz w:val="24"/>
          <w:szCs w:val="24"/>
        </w:rPr>
        <w:t>found the money that had</w:t>
      </w:r>
      <w:r w:rsidR="00CB5072" w:rsidRPr="00DB5612">
        <w:rPr>
          <w:rFonts w:ascii="Arial" w:hAnsi="Arial" w:cs="Arial"/>
          <w:sz w:val="24"/>
          <w:szCs w:val="24"/>
        </w:rPr>
        <w:t xml:space="preserve"> </w:t>
      </w:r>
      <w:r w:rsidR="00F21955" w:rsidRPr="00DB5612">
        <w:rPr>
          <w:rFonts w:ascii="Arial" w:hAnsi="Arial" w:cs="Arial"/>
          <w:sz w:val="24"/>
          <w:szCs w:val="24"/>
        </w:rPr>
        <w:lastRenderedPageBreak/>
        <w:t>been robbed and arrested</w:t>
      </w:r>
      <w:r w:rsidR="004E37A8" w:rsidRPr="00DB5612">
        <w:rPr>
          <w:rFonts w:ascii="Arial" w:hAnsi="Arial" w:cs="Arial"/>
          <w:sz w:val="24"/>
          <w:szCs w:val="24"/>
        </w:rPr>
        <w:t xml:space="preserve"> the plaintiff who was </w:t>
      </w:r>
      <w:r w:rsidR="00762AAA" w:rsidRPr="00DB5612">
        <w:rPr>
          <w:rFonts w:ascii="Arial" w:hAnsi="Arial" w:cs="Arial"/>
          <w:sz w:val="24"/>
          <w:szCs w:val="24"/>
        </w:rPr>
        <w:t>found hiding</w:t>
      </w:r>
      <w:r w:rsidR="00CB5072" w:rsidRPr="00DB5612">
        <w:rPr>
          <w:rFonts w:ascii="Arial" w:hAnsi="Arial" w:cs="Arial"/>
          <w:sz w:val="24"/>
          <w:szCs w:val="24"/>
        </w:rPr>
        <w:t xml:space="preserve"> </w:t>
      </w:r>
      <w:r w:rsidR="004E37A8" w:rsidRPr="00DB5612">
        <w:rPr>
          <w:rFonts w:ascii="Arial" w:hAnsi="Arial" w:cs="Arial"/>
          <w:sz w:val="24"/>
          <w:szCs w:val="24"/>
        </w:rPr>
        <w:t>behind the toilet and was</w:t>
      </w:r>
      <w:r w:rsidR="00762AAA" w:rsidRPr="00DB5612">
        <w:rPr>
          <w:rFonts w:ascii="Arial" w:hAnsi="Arial" w:cs="Arial"/>
          <w:sz w:val="24"/>
          <w:szCs w:val="24"/>
        </w:rPr>
        <w:t xml:space="preserve"> </w:t>
      </w:r>
      <w:r w:rsidR="003F6960" w:rsidRPr="00DB5612">
        <w:rPr>
          <w:rFonts w:ascii="Arial" w:hAnsi="Arial" w:cs="Arial"/>
          <w:sz w:val="24"/>
          <w:szCs w:val="24"/>
        </w:rPr>
        <w:t>identified as the unknown man who had arrived at</w:t>
      </w:r>
      <w:r w:rsidR="004E37A8" w:rsidRPr="00DB5612">
        <w:rPr>
          <w:rFonts w:ascii="Arial" w:hAnsi="Arial" w:cs="Arial"/>
          <w:sz w:val="24"/>
          <w:szCs w:val="24"/>
        </w:rPr>
        <w:t xml:space="preserve"> the</w:t>
      </w:r>
      <w:r w:rsidR="00762AAA" w:rsidRPr="00DB5612">
        <w:rPr>
          <w:rFonts w:ascii="Arial" w:hAnsi="Arial" w:cs="Arial"/>
          <w:sz w:val="24"/>
          <w:szCs w:val="24"/>
        </w:rPr>
        <w:t xml:space="preserve"> scene</w:t>
      </w:r>
      <w:r w:rsidR="00CB5072" w:rsidRPr="00DB5612">
        <w:rPr>
          <w:rFonts w:ascii="Arial" w:hAnsi="Arial" w:cs="Arial"/>
          <w:sz w:val="24"/>
          <w:szCs w:val="24"/>
        </w:rPr>
        <w:t xml:space="preserve"> </w:t>
      </w:r>
      <w:r w:rsidR="003F6960" w:rsidRPr="00DB5612">
        <w:rPr>
          <w:rFonts w:ascii="Arial" w:hAnsi="Arial" w:cs="Arial"/>
          <w:sz w:val="24"/>
          <w:szCs w:val="24"/>
        </w:rPr>
        <w:t>with two people well known to the witness.</w:t>
      </w:r>
    </w:p>
    <w:p w14:paraId="6BDD216D" w14:textId="77777777" w:rsidR="00CB2898" w:rsidRDefault="00CB2898" w:rsidP="009979C8">
      <w:pPr>
        <w:pStyle w:val="ListParagraph"/>
        <w:spacing w:after="0" w:line="360" w:lineRule="auto"/>
        <w:ind w:left="709"/>
        <w:jc w:val="both"/>
        <w:rPr>
          <w:rFonts w:ascii="Arial" w:hAnsi="Arial" w:cs="Arial"/>
          <w:sz w:val="24"/>
          <w:szCs w:val="24"/>
        </w:rPr>
      </w:pPr>
    </w:p>
    <w:p w14:paraId="1D583940" w14:textId="4A9F56B7" w:rsidR="00B544D7" w:rsidRPr="00DB5612" w:rsidRDefault="00DB5612" w:rsidP="00DB5612">
      <w:pPr>
        <w:spacing w:line="480" w:lineRule="auto"/>
        <w:ind w:left="709" w:hanging="709"/>
        <w:jc w:val="both"/>
        <w:rPr>
          <w:rFonts w:ascii="Arial" w:hAnsi="Arial" w:cs="Arial"/>
          <w:sz w:val="24"/>
          <w:szCs w:val="24"/>
        </w:rPr>
      </w:pPr>
      <w:r w:rsidRPr="00CB2898">
        <w:rPr>
          <w:rFonts w:ascii="Arial" w:hAnsi="Arial" w:cs="Arial"/>
          <w:sz w:val="24"/>
          <w:szCs w:val="24"/>
        </w:rPr>
        <w:t>[50]</w:t>
      </w:r>
      <w:r w:rsidRPr="00CB2898">
        <w:rPr>
          <w:rFonts w:ascii="Arial" w:hAnsi="Arial" w:cs="Arial"/>
          <w:sz w:val="24"/>
          <w:szCs w:val="24"/>
        </w:rPr>
        <w:tab/>
      </w:r>
      <w:r w:rsidR="00B544D7" w:rsidRPr="00DB5612">
        <w:rPr>
          <w:rFonts w:ascii="Arial" w:hAnsi="Arial" w:cs="Arial"/>
          <w:sz w:val="24"/>
          <w:szCs w:val="24"/>
        </w:rPr>
        <w:t xml:space="preserve">In making the decision to prosecute, Mr </w:t>
      </w:r>
      <w:proofErr w:type="spellStart"/>
      <w:r w:rsidR="00B544D7" w:rsidRPr="00DB5612">
        <w:rPr>
          <w:rFonts w:ascii="Arial" w:hAnsi="Arial" w:cs="Arial"/>
          <w:sz w:val="24"/>
          <w:szCs w:val="24"/>
        </w:rPr>
        <w:t>Mbebe</w:t>
      </w:r>
      <w:proofErr w:type="spellEnd"/>
      <w:r w:rsidR="00B544D7" w:rsidRPr="00DB5612">
        <w:rPr>
          <w:rFonts w:ascii="Arial" w:hAnsi="Arial" w:cs="Arial"/>
          <w:sz w:val="24"/>
          <w:szCs w:val="24"/>
        </w:rPr>
        <w:t xml:space="preserve"> had also considered the statements of the witnesses </w:t>
      </w:r>
      <w:r w:rsidR="00CB2898" w:rsidRPr="00DB5612">
        <w:rPr>
          <w:rFonts w:ascii="Arial" w:hAnsi="Arial" w:cs="Arial"/>
          <w:sz w:val="24"/>
          <w:szCs w:val="24"/>
        </w:rPr>
        <w:t xml:space="preserve">Ms </w:t>
      </w:r>
      <w:r w:rsidR="00D255AB" w:rsidRPr="00DB5612">
        <w:rPr>
          <w:rFonts w:ascii="Arial" w:hAnsi="Arial" w:cs="Arial"/>
          <w:sz w:val="24"/>
          <w:szCs w:val="24"/>
        </w:rPr>
        <w:t>Salome</w:t>
      </w:r>
      <w:r w:rsidR="00CB2898" w:rsidRPr="00DB5612">
        <w:rPr>
          <w:rFonts w:ascii="Arial" w:hAnsi="Arial" w:cs="Arial"/>
          <w:sz w:val="24"/>
          <w:szCs w:val="24"/>
        </w:rPr>
        <w:t xml:space="preserve"> </w:t>
      </w:r>
      <w:r w:rsidR="00B544D7" w:rsidRPr="00DB5612">
        <w:rPr>
          <w:rFonts w:ascii="Arial" w:hAnsi="Arial" w:cs="Arial"/>
          <w:sz w:val="24"/>
          <w:szCs w:val="24"/>
        </w:rPr>
        <w:t xml:space="preserve">and Sgt Bopape, whose evidence on behalf of the First </w:t>
      </w:r>
      <w:r w:rsidR="00784143" w:rsidRPr="00DB5612">
        <w:rPr>
          <w:rFonts w:ascii="Arial" w:hAnsi="Arial" w:cs="Arial"/>
          <w:sz w:val="24"/>
          <w:szCs w:val="24"/>
        </w:rPr>
        <w:t>Defendant</w:t>
      </w:r>
      <w:r w:rsidR="00B544D7" w:rsidRPr="00DB5612">
        <w:rPr>
          <w:rFonts w:ascii="Arial" w:hAnsi="Arial" w:cs="Arial"/>
          <w:sz w:val="24"/>
          <w:szCs w:val="24"/>
        </w:rPr>
        <w:t xml:space="preserve"> was consid</w:t>
      </w:r>
      <w:r w:rsidR="00784143" w:rsidRPr="00DB5612">
        <w:rPr>
          <w:rFonts w:ascii="Arial" w:hAnsi="Arial" w:cs="Arial"/>
          <w:sz w:val="24"/>
          <w:szCs w:val="24"/>
        </w:rPr>
        <w:t xml:space="preserve">ered earlier. Upon </w:t>
      </w:r>
      <w:r w:rsidR="00B544D7" w:rsidRPr="00DB5612">
        <w:rPr>
          <w:rFonts w:ascii="Arial" w:hAnsi="Arial" w:cs="Arial"/>
          <w:sz w:val="24"/>
          <w:szCs w:val="24"/>
        </w:rPr>
        <w:t>the contents of the two witnesses</w:t>
      </w:r>
      <w:r w:rsidR="00784143" w:rsidRPr="00DB5612">
        <w:rPr>
          <w:rFonts w:ascii="Arial" w:hAnsi="Arial" w:cs="Arial"/>
          <w:sz w:val="24"/>
          <w:szCs w:val="24"/>
        </w:rPr>
        <w:t>’ statements being related to him,</w:t>
      </w:r>
      <w:r w:rsidR="00B544D7" w:rsidRPr="00DB5612">
        <w:rPr>
          <w:rFonts w:ascii="Arial" w:hAnsi="Arial" w:cs="Arial"/>
          <w:sz w:val="24"/>
          <w:szCs w:val="24"/>
        </w:rPr>
        <w:t xml:space="preserve"> the plaintiff, while denying the truthfulness of those</w:t>
      </w:r>
      <w:r w:rsidR="00784143" w:rsidRPr="00DB5612">
        <w:rPr>
          <w:rFonts w:ascii="Arial" w:hAnsi="Arial" w:cs="Arial"/>
          <w:sz w:val="24"/>
          <w:szCs w:val="24"/>
        </w:rPr>
        <w:t xml:space="preserve"> </w:t>
      </w:r>
      <w:r w:rsidR="00B544D7" w:rsidRPr="00DB5612">
        <w:rPr>
          <w:rFonts w:ascii="Arial" w:hAnsi="Arial" w:cs="Arial"/>
          <w:sz w:val="24"/>
          <w:szCs w:val="24"/>
        </w:rPr>
        <w:t xml:space="preserve">statements, </w:t>
      </w:r>
      <w:r w:rsidR="00784143" w:rsidRPr="00DB5612">
        <w:rPr>
          <w:rFonts w:ascii="Arial" w:hAnsi="Arial" w:cs="Arial"/>
          <w:sz w:val="24"/>
          <w:szCs w:val="24"/>
        </w:rPr>
        <w:t>conceded that the statement</w:t>
      </w:r>
      <w:r w:rsidR="00CB2898" w:rsidRPr="00DB5612">
        <w:rPr>
          <w:rFonts w:ascii="Arial" w:hAnsi="Arial" w:cs="Arial"/>
          <w:sz w:val="24"/>
          <w:szCs w:val="24"/>
        </w:rPr>
        <w:t>s</w:t>
      </w:r>
      <w:r w:rsidR="00CD7394" w:rsidRPr="00DB5612">
        <w:rPr>
          <w:rFonts w:ascii="Arial" w:hAnsi="Arial" w:cs="Arial"/>
          <w:sz w:val="24"/>
          <w:szCs w:val="24"/>
        </w:rPr>
        <w:t xml:space="preserve"> did</w:t>
      </w:r>
      <w:r w:rsidR="00CB2898" w:rsidRPr="00DB5612">
        <w:rPr>
          <w:rFonts w:ascii="Arial" w:hAnsi="Arial" w:cs="Arial"/>
          <w:sz w:val="24"/>
          <w:szCs w:val="24"/>
        </w:rPr>
        <w:t xml:space="preserve"> implicate him. </w:t>
      </w:r>
      <w:r w:rsidR="00784143" w:rsidRPr="00DB5612">
        <w:rPr>
          <w:rFonts w:ascii="Arial" w:hAnsi="Arial" w:cs="Arial"/>
          <w:sz w:val="24"/>
          <w:szCs w:val="24"/>
        </w:rPr>
        <w:t>The plaintiff</w:t>
      </w:r>
      <w:r w:rsidR="00B544D7" w:rsidRPr="00DB5612">
        <w:rPr>
          <w:rFonts w:ascii="Arial" w:hAnsi="Arial" w:cs="Arial"/>
          <w:sz w:val="24"/>
          <w:szCs w:val="24"/>
        </w:rPr>
        <w:t xml:space="preserve">, however, </w:t>
      </w:r>
      <w:r w:rsidR="00984F22" w:rsidRPr="00DB5612">
        <w:rPr>
          <w:rFonts w:ascii="Arial" w:hAnsi="Arial" w:cs="Arial"/>
          <w:sz w:val="24"/>
          <w:szCs w:val="24"/>
        </w:rPr>
        <w:t xml:space="preserve">took umbrage on the advice of </w:t>
      </w:r>
      <w:r w:rsidR="00CB2898" w:rsidRPr="00DB5612">
        <w:rPr>
          <w:rFonts w:ascii="Arial" w:hAnsi="Arial" w:cs="Arial"/>
          <w:sz w:val="24"/>
          <w:szCs w:val="24"/>
        </w:rPr>
        <w:t xml:space="preserve">his legal representative </w:t>
      </w:r>
      <w:r w:rsidR="00B544D7" w:rsidRPr="00DB5612">
        <w:rPr>
          <w:rFonts w:ascii="Arial" w:hAnsi="Arial" w:cs="Arial"/>
          <w:sz w:val="24"/>
          <w:szCs w:val="24"/>
        </w:rPr>
        <w:t>that n</w:t>
      </w:r>
      <w:r w:rsidR="00784143" w:rsidRPr="00DB5612">
        <w:rPr>
          <w:rFonts w:ascii="Arial" w:hAnsi="Arial" w:cs="Arial"/>
          <w:sz w:val="24"/>
          <w:szCs w:val="24"/>
        </w:rPr>
        <w:t>othing in those</w:t>
      </w:r>
      <w:r w:rsidR="00B544D7" w:rsidRPr="00DB5612">
        <w:rPr>
          <w:rFonts w:ascii="Arial" w:hAnsi="Arial" w:cs="Arial"/>
          <w:sz w:val="24"/>
          <w:szCs w:val="24"/>
        </w:rPr>
        <w:t xml:space="preserve"> statements</w:t>
      </w:r>
      <w:r w:rsidR="00984F22" w:rsidRPr="00DB5612">
        <w:rPr>
          <w:rFonts w:ascii="Arial" w:hAnsi="Arial" w:cs="Arial"/>
          <w:sz w:val="24"/>
          <w:szCs w:val="24"/>
        </w:rPr>
        <w:t xml:space="preserve"> connected him</w:t>
      </w:r>
      <w:r w:rsidR="00B544D7" w:rsidRPr="00DB5612">
        <w:rPr>
          <w:rFonts w:ascii="Arial" w:hAnsi="Arial" w:cs="Arial"/>
          <w:sz w:val="24"/>
          <w:szCs w:val="24"/>
        </w:rPr>
        <w:t xml:space="preserve"> to the c</w:t>
      </w:r>
      <w:r w:rsidR="00A9117D" w:rsidRPr="00DB5612">
        <w:rPr>
          <w:rFonts w:ascii="Arial" w:hAnsi="Arial" w:cs="Arial"/>
          <w:sz w:val="24"/>
          <w:szCs w:val="24"/>
        </w:rPr>
        <w:t>ommission of the two offences, hence his assertion that his prosecution was malicious.</w:t>
      </w:r>
    </w:p>
    <w:p w14:paraId="5C992065" w14:textId="77777777" w:rsidR="00B544D7" w:rsidRDefault="00B544D7" w:rsidP="00E0676B">
      <w:pPr>
        <w:rPr>
          <w:b/>
          <w:sz w:val="24"/>
          <w:szCs w:val="24"/>
        </w:rPr>
      </w:pPr>
    </w:p>
    <w:p w14:paraId="797C9BDA" w14:textId="77777777" w:rsidR="00E0676B" w:rsidRDefault="00E0676B" w:rsidP="00E0676B">
      <w:pPr>
        <w:rPr>
          <w:rFonts w:ascii="Arial" w:hAnsi="Arial" w:cs="Arial"/>
          <w:b/>
          <w:sz w:val="24"/>
          <w:szCs w:val="24"/>
        </w:rPr>
      </w:pPr>
      <w:r w:rsidRPr="00DF7233">
        <w:rPr>
          <w:rFonts w:ascii="Arial" w:hAnsi="Arial" w:cs="Arial"/>
          <w:b/>
          <w:sz w:val="24"/>
          <w:szCs w:val="24"/>
        </w:rPr>
        <w:t>ACTED WITHOUT REASONABLE OR PROBABLE CAUSE</w:t>
      </w:r>
    </w:p>
    <w:p w14:paraId="3C74003E" w14:textId="77777777" w:rsidR="00CB2898" w:rsidRPr="00DF7233" w:rsidRDefault="00CB2898" w:rsidP="00E0676B">
      <w:pPr>
        <w:rPr>
          <w:rFonts w:ascii="Arial" w:hAnsi="Arial" w:cs="Arial"/>
          <w:b/>
          <w:sz w:val="24"/>
          <w:szCs w:val="24"/>
        </w:rPr>
      </w:pPr>
    </w:p>
    <w:p w14:paraId="493A22B7" w14:textId="40A77A5E" w:rsidR="00E0676B" w:rsidRPr="00DB5612" w:rsidRDefault="00DB5612" w:rsidP="00DB5612">
      <w:pPr>
        <w:spacing w:line="480" w:lineRule="auto"/>
        <w:ind w:left="709" w:hanging="709"/>
        <w:jc w:val="both"/>
        <w:rPr>
          <w:rFonts w:ascii="Arial" w:hAnsi="Arial" w:cs="Arial"/>
          <w:sz w:val="24"/>
          <w:szCs w:val="24"/>
        </w:rPr>
      </w:pPr>
      <w:r w:rsidRPr="0075709F">
        <w:rPr>
          <w:rFonts w:ascii="Arial" w:hAnsi="Arial" w:cs="Arial"/>
          <w:sz w:val="24"/>
          <w:szCs w:val="24"/>
        </w:rPr>
        <w:t>[51]</w:t>
      </w:r>
      <w:r w:rsidRPr="0075709F">
        <w:rPr>
          <w:rFonts w:ascii="Arial" w:hAnsi="Arial" w:cs="Arial"/>
          <w:sz w:val="24"/>
          <w:szCs w:val="24"/>
        </w:rPr>
        <w:tab/>
      </w:r>
      <w:r w:rsidR="00F52B67" w:rsidRPr="00DB5612">
        <w:rPr>
          <w:rFonts w:ascii="Arial" w:hAnsi="Arial" w:cs="Arial"/>
          <w:sz w:val="24"/>
          <w:szCs w:val="24"/>
        </w:rPr>
        <w:t>The legal principle is that: w</w:t>
      </w:r>
      <w:r w:rsidR="00E0676B" w:rsidRPr="00DB5612">
        <w:rPr>
          <w:rFonts w:ascii="Arial" w:hAnsi="Arial" w:cs="Arial"/>
          <w:sz w:val="24"/>
          <w:szCs w:val="24"/>
        </w:rPr>
        <w:t xml:space="preserve">hether the prosecutor had acted with or without </w:t>
      </w:r>
      <w:r w:rsidR="00F52B67" w:rsidRPr="00DB5612">
        <w:rPr>
          <w:rFonts w:ascii="Arial" w:hAnsi="Arial" w:cs="Arial"/>
          <w:sz w:val="24"/>
          <w:szCs w:val="24"/>
        </w:rPr>
        <w:t xml:space="preserve">  </w:t>
      </w:r>
      <w:r w:rsidR="00E0676B" w:rsidRPr="00DB5612">
        <w:rPr>
          <w:rFonts w:ascii="Arial" w:hAnsi="Arial" w:cs="Arial"/>
          <w:sz w:val="24"/>
          <w:szCs w:val="24"/>
        </w:rPr>
        <w:t>reasonable and probable cause in instituting the prosecution depends on what facts and factors instilled in him the belief that the respondent had committed the offence and that his prosecution had prospects of re</w:t>
      </w:r>
      <w:r w:rsidR="00F52B67" w:rsidRPr="00DB5612">
        <w:rPr>
          <w:rFonts w:ascii="Arial" w:hAnsi="Arial" w:cs="Arial"/>
          <w:sz w:val="24"/>
          <w:szCs w:val="24"/>
        </w:rPr>
        <w:t>sulting in a conviction. The</w:t>
      </w:r>
      <w:r w:rsidR="00E0676B" w:rsidRPr="00DB5612">
        <w:rPr>
          <w:rFonts w:ascii="Arial" w:hAnsi="Arial" w:cs="Arial"/>
          <w:sz w:val="24"/>
          <w:szCs w:val="24"/>
        </w:rPr>
        <w:t xml:space="preserve"> belief must be founded on reasonably cogent facts. Any doubt or uncertainty in the accuracy or fullness of the facts should</w:t>
      </w:r>
      <w:r w:rsidR="00DF7233" w:rsidRPr="00DB5612">
        <w:rPr>
          <w:rFonts w:ascii="Arial" w:hAnsi="Arial" w:cs="Arial"/>
          <w:sz w:val="24"/>
          <w:szCs w:val="24"/>
        </w:rPr>
        <w:t xml:space="preserve"> </w:t>
      </w:r>
      <w:r w:rsidR="00E0676B" w:rsidRPr="00DB5612">
        <w:rPr>
          <w:rFonts w:ascii="Arial" w:hAnsi="Arial" w:cs="Arial"/>
          <w:sz w:val="24"/>
          <w:szCs w:val="24"/>
        </w:rPr>
        <w:t xml:space="preserve">be sufficient ground not to proceed with the prosecution for to proceed will be without reasonable </w:t>
      </w:r>
      <w:r w:rsidR="00E0676B" w:rsidRPr="00DB5612">
        <w:rPr>
          <w:rFonts w:ascii="Arial" w:hAnsi="Arial" w:cs="Arial"/>
          <w:sz w:val="24"/>
          <w:szCs w:val="24"/>
        </w:rPr>
        <w:lastRenderedPageBreak/>
        <w:t xml:space="preserve">and probable cause. In </w:t>
      </w:r>
      <w:r w:rsidR="00E0676B" w:rsidRPr="00DB5612">
        <w:rPr>
          <w:rFonts w:ascii="Arial" w:hAnsi="Arial" w:cs="Arial"/>
          <w:i/>
          <w:sz w:val="24"/>
          <w:szCs w:val="24"/>
        </w:rPr>
        <w:t xml:space="preserve">Beckenstrater v </w:t>
      </w:r>
      <w:proofErr w:type="spellStart"/>
      <w:r w:rsidR="00E0676B" w:rsidRPr="00DB5612">
        <w:rPr>
          <w:rFonts w:ascii="Arial" w:hAnsi="Arial" w:cs="Arial"/>
          <w:i/>
          <w:sz w:val="24"/>
          <w:szCs w:val="24"/>
        </w:rPr>
        <w:t>Rottcher</w:t>
      </w:r>
      <w:proofErr w:type="spellEnd"/>
      <w:r w:rsidR="00E0676B" w:rsidRPr="00DB5612">
        <w:rPr>
          <w:rFonts w:ascii="Arial" w:hAnsi="Arial" w:cs="Arial"/>
          <w:i/>
          <w:sz w:val="24"/>
          <w:szCs w:val="24"/>
        </w:rPr>
        <w:t xml:space="preserve"> and Theunissen</w:t>
      </w:r>
      <w:r w:rsidR="00CB2898">
        <w:rPr>
          <w:rStyle w:val="FootnoteReference"/>
          <w:rFonts w:ascii="Arial" w:hAnsi="Arial" w:cs="Arial"/>
          <w:i/>
          <w:sz w:val="24"/>
          <w:szCs w:val="24"/>
        </w:rPr>
        <w:footnoteReference w:id="5"/>
      </w:r>
      <w:r w:rsidR="00CB2898" w:rsidRPr="00DB5612">
        <w:rPr>
          <w:rFonts w:ascii="Arial" w:hAnsi="Arial" w:cs="Arial"/>
          <w:i/>
          <w:sz w:val="24"/>
          <w:szCs w:val="24"/>
        </w:rPr>
        <w:t xml:space="preserve"> </w:t>
      </w:r>
      <w:r w:rsidR="00E0676B" w:rsidRPr="00DB5612">
        <w:rPr>
          <w:rFonts w:ascii="Arial" w:hAnsi="Arial" w:cs="Arial"/>
          <w:sz w:val="24"/>
          <w:szCs w:val="24"/>
        </w:rPr>
        <w:t>the court stated the principle in the following terms:</w:t>
      </w:r>
    </w:p>
    <w:p w14:paraId="5652984D" w14:textId="77777777" w:rsidR="00E0676B" w:rsidRPr="00CB2898" w:rsidRDefault="00CB2898" w:rsidP="00CB2898">
      <w:pPr>
        <w:spacing w:line="360" w:lineRule="auto"/>
        <w:ind w:left="567" w:right="521"/>
        <w:jc w:val="both"/>
        <w:rPr>
          <w:rFonts w:ascii="Arial" w:hAnsi="Arial" w:cs="Arial"/>
          <w:szCs w:val="24"/>
        </w:rPr>
      </w:pPr>
      <w:r w:rsidRPr="00CB2898">
        <w:rPr>
          <w:rFonts w:ascii="Arial" w:hAnsi="Arial" w:cs="Arial"/>
          <w:szCs w:val="24"/>
        </w:rPr>
        <w:t>“</w:t>
      </w:r>
      <w:r w:rsidR="00E0676B" w:rsidRPr="00CB2898">
        <w:rPr>
          <w:rFonts w:ascii="Arial" w:hAnsi="Arial" w:cs="Arial"/>
          <w:i/>
          <w:szCs w:val="24"/>
        </w:rPr>
        <w:t>When it is alleged that a Defenda</w:t>
      </w:r>
      <w:r w:rsidRPr="00CB2898">
        <w:rPr>
          <w:rFonts w:ascii="Arial" w:hAnsi="Arial" w:cs="Arial"/>
          <w:i/>
          <w:szCs w:val="24"/>
        </w:rPr>
        <w:t xml:space="preserve">nt had no reasonable cause for </w:t>
      </w:r>
      <w:r w:rsidR="00E0676B" w:rsidRPr="00CB2898">
        <w:rPr>
          <w:rFonts w:ascii="Arial" w:hAnsi="Arial" w:cs="Arial"/>
          <w:i/>
          <w:szCs w:val="24"/>
        </w:rPr>
        <w:t xml:space="preserve">prosecuting, I understand this to mean that he did not have such information as would lead a reasonable man to conclude </w:t>
      </w:r>
      <w:r w:rsidR="009D2899" w:rsidRPr="00CB2898">
        <w:rPr>
          <w:rFonts w:ascii="Arial" w:hAnsi="Arial" w:cs="Arial"/>
          <w:i/>
          <w:szCs w:val="24"/>
        </w:rPr>
        <w:t xml:space="preserve">that the </w:t>
      </w:r>
      <w:r w:rsidR="00E0676B" w:rsidRPr="00CB2898">
        <w:rPr>
          <w:rFonts w:ascii="Arial" w:hAnsi="Arial" w:cs="Arial"/>
          <w:i/>
          <w:szCs w:val="24"/>
        </w:rPr>
        <w:t xml:space="preserve">Plaintiff had probably been guilty of the offence charged; if despite his having </w:t>
      </w:r>
      <w:r w:rsidRPr="00CB2898">
        <w:rPr>
          <w:rFonts w:ascii="Arial" w:hAnsi="Arial" w:cs="Arial"/>
          <w:i/>
          <w:szCs w:val="24"/>
        </w:rPr>
        <w:t>such information, the Defendant</w:t>
      </w:r>
      <w:r w:rsidR="009D2899" w:rsidRPr="00CB2898">
        <w:rPr>
          <w:rFonts w:ascii="Arial" w:hAnsi="Arial" w:cs="Arial"/>
          <w:i/>
          <w:szCs w:val="24"/>
        </w:rPr>
        <w:t xml:space="preserve"> </w:t>
      </w:r>
      <w:r w:rsidR="00E0676B" w:rsidRPr="00CB2898">
        <w:rPr>
          <w:rFonts w:ascii="Arial" w:hAnsi="Arial" w:cs="Arial"/>
          <w:i/>
          <w:szCs w:val="24"/>
        </w:rPr>
        <w:t>is shown not to have believed in the Plaintiff’s guilt, a subjective element comes into play an</w:t>
      </w:r>
      <w:r w:rsidRPr="00CB2898">
        <w:rPr>
          <w:rFonts w:ascii="Arial" w:hAnsi="Arial" w:cs="Arial"/>
          <w:i/>
          <w:szCs w:val="24"/>
        </w:rPr>
        <w:t xml:space="preserve">d disproves the existence, for </w:t>
      </w:r>
      <w:r w:rsidR="00E0676B" w:rsidRPr="00CB2898">
        <w:rPr>
          <w:rFonts w:ascii="Arial" w:hAnsi="Arial" w:cs="Arial"/>
          <w:i/>
          <w:szCs w:val="24"/>
        </w:rPr>
        <w:t>the Defendant of reasonable and probab</w:t>
      </w:r>
      <w:r w:rsidRPr="00CB2898">
        <w:rPr>
          <w:rFonts w:ascii="Arial" w:hAnsi="Arial" w:cs="Arial"/>
          <w:i/>
          <w:szCs w:val="24"/>
        </w:rPr>
        <w:t>le cause.</w:t>
      </w:r>
      <w:r w:rsidRPr="00CB2898">
        <w:rPr>
          <w:rFonts w:ascii="Arial" w:hAnsi="Arial" w:cs="Arial"/>
          <w:szCs w:val="24"/>
        </w:rPr>
        <w:t>”</w:t>
      </w:r>
    </w:p>
    <w:p w14:paraId="39A9A94D" w14:textId="77777777" w:rsidR="006D57A3" w:rsidRDefault="006D57A3" w:rsidP="00121F49">
      <w:pPr>
        <w:rPr>
          <w:sz w:val="24"/>
          <w:szCs w:val="24"/>
        </w:rPr>
      </w:pPr>
    </w:p>
    <w:p w14:paraId="3CD0B4F5" w14:textId="77777777" w:rsidR="0044751B" w:rsidRDefault="0044751B" w:rsidP="00121F49">
      <w:pPr>
        <w:rPr>
          <w:rFonts w:ascii="Arial" w:hAnsi="Arial" w:cs="Arial"/>
          <w:b/>
          <w:sz w:val="24"/>
          <w:szCs w:val="24"/>
        </w:rPr>
      </w:pPr>
      <w:r w:rsidRPr="00373FE3">
        <w:rPr>
          <w:rFonts w:ascii="Arial" w:hAnsi="Arial" w:cs="Arial"/>
          <w:b/>
          <w:sz w:val="24"/>
          <w:szCs w:val="24"/>
        </w:rPr>
        <w:t>ANALYSIS</w:t>
      </w:r>
    </w:p>
    <w:p w14:paraId="2DBAE782" w14:textId="77777777" w:rsidR="00CB2898" w:rsidRPr="00373FE3" w:rsidRDefault="00CB2898" w:rsidP="00121F49">
      <w:pPr>
        <w:rPr>
          <w:rFonts w:ascii="Arial" w:hAnsi="Arial" w:cs="Arial"/>
          <w:b/>
          <w:sz w:val="24"/>
          <w:szCs w:val="24"/>
        </w:rPr>
      </w:pPr>
    </w:p>
    <w:p w14:paraId="76502B28" w14:textId="743CD16D" w:rsidR="00FD2507" w:rsidRPr="00DB5612" w:rsidRDefault="00DB5612" w:rsidP="00DB5612">
      <w:pPr>
        <w:spacing w:line="480" w:lineRule="auto"/>
        <w:ind w:left="709" w:hanging="709"/>
        <w:jc w:val="both"/>
        <w:rPr>
          <w:rFonts w:ascii="Arial" w:hAnsi="Arial" w:cs="Arial"/>
          <w:sz w:val="24"/>
          <w:szCs w:val="24"/>
        </w:rPr>
      </w:pPr>
      <w:r>
        <w:rPr>
          <w:rFonts w:ascii="Arial" w:hAnsi="Arial" w:cs="Arial"/>
          <w:sz w:val="24"/>
          <w:szCs w:val="24"/>
        </w:rPr>
        <w:t>[52]</w:t>
      </w:r>
      <w:r>
        <w:rPr>
          <w:rFonts w:ascii="Arial" w:hAnsi="Arial" w:cs="Arial"/>
          <w:sz w:val="24"/>
          <w:szCs w:val="24"/>
        </w:rPr>
        <w:tab/>
      </w:r>
      <w:r w:rsidR="00121F49" w:rsidRPr="00DB5612">
        <w:rPr>
          <w:rFonts w:ascii="Arial" w:hAnsi="Arial" w:cs="Arial"/>
          <w:sz w:val="24"/>
          <w:szCs w:val="24"/>
        </w:rPr>
        <w:t>I</w:t>
      </w:r>
      <w:r w:rsidR="00C80AFC" w:rsidRPr="00DB5612">
        <w:rPr>
          <w:rFonts w:ascii="Arial" w:hAnsi="Arial" w:cs="Arial"/>
          <w:sz w:val="24"/>
          <w:szCs w:val="24"/>
        </w:rPr>
        <w:t xml:space="preserve">t is </w:t>
      </w:r>
      <w:r w:rsidR="00121F49" w:rsidRPr="00DB5612">
        <w:rPr>
          <w:rFonts w:ascii="Arial" w:hAnsi="Arial" w:cs="Arial"/>
          <w:sz w:val="24"/>
          <w:szCs w:val="24"/>
        </w:rPr>
        <w:t>common cause</w:t>
      </w:r>
      <w:r w:rsidR="0044751B" w:rsidRPr="00DB5612">
        <w:rPr>
          <w:rFonts w:ascii="Arial" w:hAnsi="Arial" w:cs="Arial"/>
          <w:sz w:val="24"/>
          <w:szCs w:val="24"/>
        </w:rPr>
        <w:t xml:space="preserve"> </w:t>
      </w:r>
      <w:r w:rsidR="00121F49" w:rsidRPr="00DB5612">
        <w:rPr>
          <w:rFonts w:ascii="Arial" w:hAnsi="Arial" w:cs="Arial"/>
          <w:sz w:val="24"/>
          <w:szCs w:val="24"/>
        </w:rPr>
        <w:t>that</w:t>
      </w:r>
      <w:r w:rsidR="004C69C8" w:rsidRPr="00DB5612">
        <w:rPr>
          <w:rFonts w:ascii="Arial" w:hAnsi="Arial" w:cs="Arial"/>
          <w:sz w:val="24"/>
          <w:szCs w:val="24"/>
        </w:rPr>
        <w:t xml:space="preserve"> the law was set in motion by </w:t>
      </w:r>
      <w:r w:rsidR="00121F49" w:rsidRPr="00DB5612">
        <w:rPr>
          <w:rFonts w:ascii="Arial" w:hAnsi="Arial" w:cs="Arial"/>
          <w:sz w:val="24"/>
          <w:szCs w:val="24"/>
        </w:rPr>
        <w:t>the</w:t>
      </w:r>
      <w:r w:rsidR="00373FE3" w:rsidRPr="00DB5612">
        <w:rPr>
          <w:rFonts w:ascii="Arial" w:hAnsi="Arial" w:cs="Arial"/>
          <w:sz w:val="24"/>
          <w:szCs w:val="24"/>
        </w:rPr>
        <w:t xml:space="preserve"> Control </w:t>
      </w:r>
      <w:r w:rsidR="00C80AFC" w:rsidRPr="00DB5612">
        <w:rPr>
          <w:rFonts w:ascii="Arial" w:hAnsi="Arial" w:cs="Arial"/>
          <w:sz w:val="24"/>
          <w:szCs w:val="24"/>
        </w:rPr>
        <w:t xml:space="preserve">Prosecutor, </w:t>
      </w:r>
      <w:r w:rsidR="0044751B" w:rsidRPr="00DB5612">
        <w:rPr>
          <w:rFonts w:ascii="Arial" w:hAnsi="Arial" w:cs="Arial"/>
          <w:sz w:val="24"/>
          <w:szCs w:val="24"/>
        </w:rPr>
        <w:t xml:space="preserve">Mr </w:t>
      </w:r>
      <w:proofErr w:type="spellStart"/>
      <w:r w:rsidR="0044751B" w:rsidRPr="00DB5612">
        <w:rPr>
          <w:rFonts w:ascii="Arial" w:hAnsi="Arial" w:cs="Arial"/>
          <w:sz w:val="24"/>
          <w:szCs w:val="24"/>
        </w:rPr>
        <w:t>Mbebe</w:t>
      </w:r>
      <w:proofErr w:type="spellEnd"/>
      <w:r w:rsidR="0044751B" w:rsidRPr="00DB5612">
        <w:rPr>
          <w:rFonts w:ascii="Arial" w:hAnsi="Arial" w:cs="Arial"/>
          <w:sz w:val="24"/>
          <w:szCs w:val="24"/>
        </w:rPr>
        <w:t xml:space="preserve">, </w:t>
      </w:r>
      <w:r w:rsidR="004C69C8" w:rsidRPr="00DB5612">
        <w:rPr>
          <w:rFonts w:ascii="Arial" w:hAnsi="Arial" w:cs="Arial"/>
          <w:sz w:val="24"/>
          <w:szCs w:val="24"/>
        </w:rPr>
        <w:t xml:space="preserve">after </w:t>
      </w:r>
      <w:r w:rsidR="00C80AFC" w:rsidRPr="00DB5612">
        <w:rPr>
          <w:rFonts w:ascii="Arial" w:hAnsi="Arial" w:cs="Arial"/>
          <w:sz w:val="24"/>
          <w:szCs w:val="24"/>
        </w:rPr>
        <w:t>having perused</w:t>
      </w:r>
      <w:r w:rsidR="003E393F" w:rsidRPr="00DB5612">
        <w:rPr>
          <w:rFonts w:ascii="Arial" w:hAnsi="Arial" w:cs="Arial"/>
          <w:sz w:val="24"/>
          <w:szCs w:val="24"/>
        </w:rPr>
        <w:t xml:space="preserve"> </w:t>
      </w:r>
      <w:r w:rsidR="00C80AFC" w:rsidRPr="00DB5612">
        <w:rPr>
          <w:rFonts w:ascii="Arial" w:hAnsi="Arial" w:cs="Arial"/>
          <w:sz w:val="24"/>
          <w:szCs w:val="24"/>
        </w:rPr>
        <w:t>the</w:t>
      </w:r>
      <w:r w:rsidR="003E393F" w:rsidRPr="00DB5612">
        <w:rPr>
          <w:rFonts w:ascii="Arial" w:hAnsi="Arial" w:cs="Arial"/>
          <w:sz w:val="24"/>
          <w:szCs w:val="24"/>
        </w:rPr>
        <w:t xml:space="preserve"> sworn</w:t>
      </w:r>
      <w:r w:rsidR="00C80AFC" w:rsidRPr="00DB5612">
        <w:rPr>
          <w:rFonts w:ascii="Arial" w:hAnsi="Arial" w:cs="Arial"/>
          <w:sz w:val="24"/>
          <w:szCs w:val="24"/>
        </w:rPr>
        <w:t xml:space="preserve"> statements of </w:t>
      </w:r>
      <w:r w:rsidR="004C69C8" w:rsidRPr="00DB5612">
        <w:rPr>
          <w:rFonts w:ascii="Arial" w:hAnsi="Arial" w:cs="Arial"/>
          <w:sz w:val="24"/>
          <w:szCs w:val="24"/>
        </w:rPr>
        <w:t xml:space="preserve">the complainant and two </w:t>
      </w:r>
      <w:r w:rsidR="00C80AFC" w:rsidRPr="00DB5612">
        <w:rPr>
          <w:rFonts w:ascii="Arial" w:hAnsi="Arial" w:cs="Arial"/>
          <w:sz w:val="24"/>
          <w:szCs w:val="24"/>
        </w:rPr>
        <w:t>witnesses</w:t>
      </w:r>
      <w:r w:rsidR="004C69C8" w:rsidRPr="00DB5612">
        <w:rPr>
          <w:rFonts w:ascii="Arial" w:hAnsi="Arial" w:cs="Arial"/>
          <w:sz w:val="24"/>
          <w:szCs w:val="24"/>
        </w:rPr>
        <w:t xml:space="preserve">, Sgt Bopape and Ms Salome, </w:t>
      </w:r>
      <w:r w:rsidR="00D255AB" w:rsidRPr="00DB5612">
        <w:rPr>
          <w:rFonts w:ascii="Arial" w:hAnsi="Arial" w:cs="Arial"/>
          <w:sz w:val="24"/>
          <w:szCs w:val="24"/>
        </w:rPr>
        <w:t xml:space="preserve">which combined, linked the plaintiff to the vehicle that he, Lehlohonolo and Lebohang arrived in and from which boxes ostensibly carrying the robbed money, were offloaded. It is to be noted further that the contents of the statements of Ms Salome and Sgt Bopape, were read to the plaintiff, who agreed that the statement did implicate him. </w:t>
      </w:r>
      <w:r w:rsidR="000A4571" w:rsidRPr="00DB5612">
        <w:rPr>
          <w:rFonts w:ascii="Arial" w:hAnsi="Arial" w:cs="Arial"/>
          <w:sz w:val="24"/>
          <w:szCs w:val="24"/>
        </w:rPr>
        <w:t>It is also common cause that on the second appearance the suspects were released on bail and after approximatel</w:t>
      </w:r>
      <w:r w:rsidR="004C69C8" w:rsidRPr="00DB5612">
        <w:rPr>
          <w:rFonts w:ascii="Arial" w:hAnsi="Arial" w:cs="Arial"/>
          <w:sz w:val="24"/>
          <w:szCs w:val="24"/>
        </w:rPr>
        <w:t>y 14 months, on 29 November 2019</w:t>
      </w:r>
      <w:r w:rsidR="00CD7394" w:rsidRPr="00DB5612">
        <w:rPr>
          <w:rFonts w:ascii="Arial" w:hAnsi="Arial" w:cs="Arial"/>
          <w:sz w:val="24"/>
          <w:szCs w:val="24"/>
        </w:rPr>
        <w:t xml:space="preserve">, the charges were withdrawn owing to non-attendance by </w:t>
      </w:r>
      <w:r w:rsidR="00144E65" w:rsidRPr="00DB5612">
        <w:rPr>
          <w:rFonts w:ascii="Arial" w:hAnsi="Arial" w:cs="Arial"/>
          <w:sz w:val="24"/>
          <w:szCs w:val="24"/>
        </w:rPr>
        <w:t xml:space="preserve">some </w:t>
      </w:r>
      <w:r w:rsidR="00CD7394" w:rsidRPr="00DB5612">
        <w:rPr>
          <w:rFonts w:ascii="Arial" w:hAnsi="Arial" w:cs="Arial"/>
          <w:sz w:val="24"/>
          <w:szCs w:val="24"/>
        </w:rPr>
        <w:t>police</w:t>
      </w:r>
      <w:r w:rsidR="00144E65" w:rsidRPr="00DB5612">
        <w:rPr>
          <w:rFonts w:ascii="Arial" w:hAnsi="Arial" w:cs="Arial"/>
          <w:sz w:val="24"/>
          <w:szCs w:val="24"/>
        </w:rPr>
        <w:t xml:space="preserve"> intended witnesses</w:t>
      </w:r>
      <w:r w:rsidR="00CD7394" w:rsidRPr="00DB5612">
        <w:rPr>
          <w:rFonts w:ascii="Arial" w:hAnsi="Arial" w:cs="Arial"/>
          <w:sz w:val="24"/>
          <w:szCs w:val="24"/>
        </w:rPr>
        <w:t>.</w:t>
      </w:r>
    </w:p>
    <w:p w14:paraId="7C94A1ED" w14:textId="77777777" w:rsidR="00FD2507" w:rsidRDefault="00FD2507" w:rsidP="0075709F">
      <w:pPr>
        <w:pStyle w:val="ListParagraph"/>
        <w:spacing w:line="240" w:lineRule="auto"/>
        <w:ind w:left="709"/>
        <w:jc w:val="both"/>
        <w:rPr>
          <w:rFonts w:ascii="Arial" w:hAnsi="Arial" w:cs="Arial"/>
          <w:sz w:val="24"/>
          <w:szCs w:val="24"/>
        </w:rPr>
      </w:pPr>
    </w:p>
    <w:p w14:paraId="6D14FFCD" w14:textId="5EDF49A0" w:rsidR="00C96393" w:rsidRPr="00DB5612" w:rsidRDefault="00DB5612" w:rsidP="00DB5612">
      <w:pPr>
        <w:spacing w:line="480" w:lineRule="auto"/>
        <w:ind w:left="709" w:hanging="709"/>
        <w:jc w:val="both"/>
        <w:rPr>
          <w:rFonts w:ascii="Arial" w:hAnsi="Arial" w:cs="Arial"/>
          <w:sz w:val="24"/>
          <w:szCs w:val="24"/>
        </w:rPr>
      </w:pPr>
      <w:r w:rsidRPr="00FD2507">
        <w:rPr>
          <w:rFonts w:ascii="Arial" w:hAnsi="Arial" w:cs="Arial"/>
          <w:sz w:val="24"/>
          <w:szCs w:val="24"/>
        </w:rPr>
        <w:t>[53]</w:t>
      </w:r>
      <w:r w:rsidRPr="00FD2507">
        <w:rPr>
          <w:rFonts w:ascii="Arial" w:hAnsi="Arial" w:cs="Arial"/>
          <w:sz w:val="24"/>
          <w:szCs w:val="24"/>
        </w:rPr>
        <w:tab/>
      </w:r>
      <w:r w:rsidR="00B2014A" w:rsidRPr="00DB5612">
        <w:rPr>
          <w:rFonts w:ascii="Arial" w:hAnsi="Arial" w:cs="Arial"/>
          <w:sz w:val="24"/>
          <w:szCs w:val="24"/>
        </w:rPr>
        <w:t xml:space="preserve">A </w:t>
      </w:r>
      <w:r w:rsidR="005149F2" w:rsidRPr="00DB5612">
        <w:rPr>
          <w:rFonts w:ascii="Arial" w:hAnsi="Arial" w:cs="Arial"/>
          <w:sz w:val="24"/>
          <w:szCs w:val="24"/>
        </w:rPr>
        <w:t>distinction</w:t>
      </w:r>
      <w:r w:rsidR="006413EC" w:rsidRPr="00DB5612">
        <w:rPr>
          <w:rFonts w:ascii="Arial" w:hAnsi="Arial" w:cs="Arial"/>
          <w:sz w:val="24"/>
          <w:szCs w:val="24"/>
        </w:rPr>
        <w:t xml:space="preserve"> </w:t>
      </w:r>
      <w:proofErr w:type="gramStart"/>
      <w:r w:rsidR="006413EC" w:rsidRPr="00DB5612">
        <w:rPr>
          <w:rFonts w:ascii="Arial" w:hAnsi="Arial" w:cs="Arial"/>
          <w:sz w:val="24"/>
          <w:szCs w:val="24"/>
        </w:rPr>
        <w:t>has to</w:t>
      </w:r>
      <w:proofErr w:type="gramEnd"/>
      <w:r w:rsidR="006413EC" w:rsidRPr="00DB5612">
        <w:rPr>
          <w:rFonts w:ascii="Arial" w:hAnsi="Arial" w:cs="Arial"/>
          <w:sz w:val="24"/>
          <w:szCs w:val="24"/>
        </w:rPr>
        <w:t xml:space="preserve"> be drawn between the failure of a prosecution to yield a conviction and the failure of the prosecution to take off</w:t>
      </w:r>
      <w:r w:rsidR="00B2014A" w:rsidRPr="00DB5612">
        <w:rPr>
          <w:rFonts w:ascii="Arial" w:hAnsi="Arial" w:cs="Arial"/>
          <w:sz w:val="24"/>
          <w:szCs w:val="24"/>
        </w:rPr>
        <w:t xml:space="preserve"> for the reasons that were </w:t>
      </w:r>
      <w:r w:rsidR="00B2014A" w:rsidRPr="00DB5612">
        <w:rPr>
          <w:rFonts w:ascii="Arial" w:hAnsi="Arial" w:cs="Arial"/>
          <w:sz w:val="24"/>
          <w:szCs w:val="24"/>
        </w:rPr>
        <w:lastRenderedPageBreak/>
        <w:t>given in this case</w:t>
      </w:r>
      <w:r w:rsidR="006413EC" w:rsidRPr="00DB5612">
        <w:rPr>
          <w:rFonts w:ascii="Arial" w:hAnsi="Arial" w:cs="Arial"/>
          <w:sz w:val="24"/>
          <w:szCs w:val="24"/>
        </w:rPr>
        <w:t>.</w:t>
      </w:r>
      <w:r w:rsidR="00DA164D" w:rsidRPr="00DB5612">
        <w:rPr>
          <w:rFonts w:ascii="Arial" w:hAnsi="Arial" w:cs="Arial"/>
          <w:sz w:val="24"/>
          <w:szCs w:val="24"/>
        </w:rPr>
        <w:t xml:space="preserve"> </w:t>
      </w:r>
      <w:r w:rsidR="006413EC" w:rsidRPr="00DB5612">
        <w:rPr>
          <w:rFonts w:ascii="Arial" w:hAnsi="Arial" w:cs="Arial"/>
          <w:sz w:val="24"/>
          <w:szCs w:val="24"/>
        </w:rPr>
        <w:t>It is t</w:t>
      </w:r>
      <w:r w:rsidR="005149F2" w:rsidRPr="00DB5612">
        <w:rPr>
          <w:rFonts w:ascii="Arial" w:hAnsi="Arial" w:cs="Arial"/>
          <w:sz w:val="24"/>
          <w:szCs w:val="24"/>
        </w:rPr>
        <w:t xml:space="preserve">he failure to secure a conviction </w:t>
      </w:r>
      <w:r w:rsidR="006413EC" w:rsidRPr="00DB5612">
        <w:rPr>
          <w:rFonts w:ascii="Arial" w:hAnsi="Arial" w:cs="Arial"/>
          <w:sz w:val="24"/>
          <w:szCs w:val="24"/>
        </w:rPr>
        <w:t xml:space="preserve">that </w:t>
      </w:r>
      <w:r w:rsidR="001D308E" w:rsidRPr="00DB5612">
        <w:rPr>
          <w:rFonts w:ascii="Arial" w:hAnsi="Arial" w:cs="Arial"/>
          <w:sz w:val="24"/>
          <w:szCs w:val="24"/>
        </w:rPr>
        <w:t xml:space="preserve">is referred to in </w:t>
      </w:r>
      <w:r w:rsidR="006413EC" w:rsidRPr="00DB5612">
        <w:rPr>
          <w:rFonts w:ascii="Arial" w:hAnsi="Arial" w:cs="Arial"/>
          <w:sz w:val="24"/>
          <w:szCs w:val="24"/>
        </w:rPr>
        <w:t xml:space="preserve">the </w:t>
      </w:r>
      <w:r w:rsidR="006413EC" w:rsidRPr="00DB5612">
        <w:rPr>
          <w:rFonts w:ascii="Arial" w:hAnsi="Arial" w:cs="Arial"/>
          <w:i/>
          <w:sz w:val="24"/>
          <w:szCs w:val="24"/>
        </w:rPr>
        <w:t>Moleko</w:t>
      </w:r>
      <w:r w:rsidR="00144E65" w:rsidRPr="00DB5612">
        <w:rPr>
          <w:rFonts w:ascii="Arial" w:hAnsi="Arial" w:cs="Arial"/>
          <w:sz w:val="24"/>
          <w:szCs w:val="24"/>
        </w:rPr>
        <w:t xml:space="preserve"> matter that </w:t>
      </w:r>
      <w:r w:rsidR="006413EC" w:rsidRPr="00DB5612">
        <w:rPr>
          <w:rFonts w:ascii="Arial" w:hAnsi="Arial" w:cs="Arial"/>
          <w:sz w:val="24"/>
          <w:szCs w:val="24"/>
        </w:rPr>
        <w:t>would favour the plaintiff.</w:t>
      </w:r>
    </w:p>
    <w:p w14:paraId="59A63B4E" w14:textId="77777777" w:rsidR="006D57A3" w:rsidRDefault="006D57A3" w:rsidP="0075709F">
      <w:pPr>
        <w:spacing w:after="0"/>
        <w:rPr>
          <w:sz w:val="24"/>
          <w:szCs w:val="24"/>
        </w:rPr>
      </w:pPr>
    </w:p>
    <w:p w14:paraId="593E0576" w14:textId="77777777" w:rsidR="00B544D7" w:rsidRDefault="00B544D7" w:rsidP="00121F49">
      <w:pPr>
        <w:rPr>
          <w:rFonts w:ascii="Arial" w:hAnsi="Arial" w:cs="Arial"/>
          <w:b/>
          <w:sz w:val="24"/>
          <w:szCs w:val="24"/>
        </w:rPr>
      </w:pPr>
      <w:r w:rsidRPr="002D4363">
        <w:rPr>
          <w:rFonts w:ascii="Arial" w:hAnsi="Arial" w:cs="Arial"/>
          <w:b/>
          <w:sz w:val="24"/>
          <w:szCs w:val="24"/>
        </w:rPr>
        <w:t>CONCLUSION</w:t>
      </w:r>
    </w:p>
    <w:p w14:paraId="3B646FD0" w14:textId="77777777" w:rsidR="00B2014A" w:rsidRPr="00B2014A" w:rsidRDefault="00B2014A" w:rsidP="00121F49">
      <w:pPr>
        <w:rPr>
          <w:rFonts w:ascii="Arial" w:hAnsi="Arial" w:cs="Arial"/>
          <w:sz w:val="24"/>
          <w:szCs w:val="24"/>
        </w:rPr>
      </w:pPr>
    </w:p>
    <w:p w14:paraId="17224047" w14:textId="56656613" w:rsidR="00EB0CC7" w:rsidRPr="00DB5612" w:rsidRDefault="00DB5612" w:rsidP="00DB5612">
      <w:pPr>
        <w:spacing w:line="480" w:lineRule="auto"/>
        <w:ind w:left="709" w:hanging="709"/>
        <w:jc w:val="both"/>
        <w:rPr>
          <w:rFonts w:ascii="Arial" w:hAnsi="Arial" w:cs="Arial"/>
          <w:b/>
          <w:sz w:val="24"/>
          <w:szCs w:val="24"/>
        </w:rPr>
      </w:pPr>
      <w:r w:rsidRPr="00105386">
        <w:rPr>
          <w:rFonts w:ascii="Arial" w:hAnsi="Arial" w:cs="Arial"/>
          <w:sz w:val="24"/>
          <w:szCs w:val="24"/>
        </w:rPr>
        <w:t>[54]</w:t>
      </w:r>
      <w:r w:rsidRPr="00105386">
        <w:rPr>
          <w:rFonts w:ascii="Arial" w:hAnsi="Arial" w:cs="Arial"/>
          <w:sz w:val="24"/>
          <w:szCs w:val="24"/>
        </w:rPr>
        <w:tab/>
      </w:r>
      <w:r w:rsidR="00B2014A" w:rsidRPr="00DB5612">
        <w:rPr>
          <w:rFonts w:ascii="Arial" w:hAnsi="Arial" w:cs="Arial"/>
          <w:sz w:val="24"/>
          <w:szCs w:val="24"/>
        </w:rPr>
        <w:t>It follows, firstly, from the finding, that the plaintiff had been involved one way or the other in the commission of the robbery and his arrest, that</w:t>
      </w:r>
      <w:r w:rsidR="00105386" w:rsidRPr="00DB5612">
        <w:rPr>
          <w:rFonts w:ascii="Arial" w:hAnsi="Arial" w:cs="Arial"/>
          <w:sz w:val="24"/>
          <w:szCs w:val="24"/>
        </w:rPr>
        <w:t xml:space="preserve"> a prosecution had to follow. It is logical, therefore, that the prosecution was based on facts from which securing a conviction was a reasonable expectation. The </w:t>
      </w:r>
      <w:r w:rsidR="00144E65" w:rsidRPr="00DB5612">
        <w:rPr>
          <w:rFonts w:ascii="Arial" w:hAnsi="Arial" w:cs="Arial"/>
          <w:sz w:val="24"/>
          <w:szCs w:val="24"/>
        </w:rPr>
        <w:t xml:space="preserve">plaintiff’s </w:t>
      </w:r>
      <w:r w:rsidR="00105386" w:rsidRPr="00DB5612">
        <w:rPr>
          <w:rFonts w:ascii="Arial" w:hAnsi="Arial" w:cs="Arial"/>
          <w:sz w:val="24"/>
          <w:szCs w:val="24"/>
        </w:rPr>
        <w:t>assertion of malice and unreasonableness of the basis of the prosecution cannot be sustained. The plaintiff’s claim for malicious prosecution consequently stands to be dismissed</w:t>
      </w:r>
      <w:r w:rsidR="00785541" w:rsidRPr="00DB5612">
        <w:rPr>
          <w:rFonts w:ascii="Arial" w:hAnsi="Arial" w:cs="Arial"/>
          <w:sz w:val="24"/>
          <w:szCs w:val="24"/>
        </w:rPr>
        <w:t xml:space="preserve"> with costs</w:t>
      </w:r>
      <w:r w:rsidR="004D069C" w:rsidRPr="00DB5612">
        <w:rPr>
          <w:rFonts w:ascii="Arial" w:hAnsi="Arial" w:cs="Arial"/>
          <w:sz w:val="24"/>
          <w:szCs w:val="24"/>
        </w:rPr>
        <w:t>.</w:t>
      </w:r>
    </w:p>
    <w:p w14:paraId="1808A2BC" w14:textId="77777777" w:rsidR="00105386" w:rsidRDefault="00105386" w:rsidP="00105386">
      <w:pPr>
        <w:spacing w:line="240" w:lineRule="auto"/>
        <w:jc w:val="both"/>
        <w:rPr>
          <w:rFonts w:ascii="Arial" w:hAnsi="Arial" w:cs="Arial"/>
          <w:b/>
          <w:sz w:val="24"/>
          <w:szCs w:val="24"/>
        </w:rPr>
      </w:pPr>
    </w:p>
    <w:p w14:paraId="1E57CFF4" w14:textId="77777777" w:rsidR="00105386" w:rsidRPr="00105386" w:rsidRDefault="00105386" w:rsidP="00105386">
      <w:pPr>
        <w:spacing w:line="480" w:lineRule="auto"/>
        <w:jc w:val="both"/>
        <w:rPr>
          <w:rFonts w:ascii="Arial" w:hAnsi="Arial" w:cs="Arial"/>
          <w:b/>
          <w:sz w:val="24"/>
          <w:szCs w:val="24"/>
        </w:rPr>
      </w:pPr>
      <w:r>
        <w:rPr>
          <w:rFonts w:ascii="Arial" w:hAnsi="Arial" w:cs="Arial"/>
          <w:b/>
          <w:sz w:val="24"/>
          <w:szCs w:val="24"/>
        </w:rPr>
        <w:t>ORDER</w:t>
      </w:r>
    </w:p>
    <w:p w14:paraId="29D18C53" w14:textId="624D77EC" w:rsidR="00105386" w:rsidRPr="00DB5612" w:rsidRDefault="00DB5612" w:rsidP="00DB5612">
      <w:pPr>
        <w:spacing w:line="480" w:lineRule="auto"/>
        <w:ind w:left="709" w:hanging="709"/>
        <w:jc w:val="both"/>
        <w:rPr>
          <w:rFonts w:ascii="Arial" w:hAnsi="Arial" w:cs="Arial"/>
          <w:b/>
          <w:sz w:val="24"/>
          <w:szCs w:val="24"/>
        </w:rPr>
      </w:pPr>
      <w:r w:rsidRPr="00785541">
        <w:rPr>
          <w:rFonts w:ascii="Arial" w:hAnsi="Arial" w:cs="Arial"/>
          <w:sz w:val="24"/>
          <w:szCs w:val="24"/>
        </w:rPr>
        <w:t>[55]</w:t>
      </w:r>
      <w:r w:rsidRPr="00785541">
        <w:rPr>
          <w:rFonts w:ascii="Arial" w:hAnsi="Arial" w:cs="Arial"/>
          <w:sz w:val="24"/>
          <w:szCs w:val="24"/>
        </w:rPr>
        <w:tab/>
      </w:r>
      <w:r w:rsidR="00785541" w:rsidRPr="00DB5612">
        <w:rPr>
          <w:rFonts w:ascii="Arial" w:hAnsi="Arial" w:cs="Arial"/>
          <w:sz w:val="24"/>
          <w:szCs w:val="24"/>
        </w:rPr>
        <w:t>Consequent to the findings in this judgment, the following order is made:</w:t>
      </w:r>
    </w:p>
    <w:p w14:paraId="670106F8" w14:textId="7CC2EF52" w:rsidR="00785541" w:rsidRPr="00DB5612" w:rsidRDefault="00DB5612" w:rsidP="00DB5612">
      <w:pPr>
        <w:spacing w:line="480" w:lineRule="auto"/>
        <w:ind w:left="1418" w:hanging="709"/>
        <w:jc w:val="both"/>
        <w:rPr>
          <w:rFonts w:ascii="Arial" w:hAnsi="Arial" w:cs="Arial"/>
          <w:b/>
          <w:sz w:val="24"/>
          <w:szCs w:val="24"/>
        </w:rPr>
      </w:pPr>
      <w:r w:rsidRPr="00785541">
        <w:rPr>
          <w:rFonts w:ascii="Arial" w:hAnsi="Arial" w:cs="Arial"/>
          <w:sz w:val="24"/>
          <w:szCs w:val="24"/>
        </w:rPr>
        <w:t>1.</w:t>
      </w:r>
      <w:r w:rsidRPr="00785541">
        <w:rPr>
          <w:rFonts w:ascii="Arial" w:hAnsi="Arial" w:cs="Arial"/>
          <w:sz w:val="24"/>
          <w:szCs w:val="24"/>
        </w:rPr>
        <w:tab/>
      </w:r>
      <w:r w:rsidR="00785541" w:rsidRPr="00DB5612">
        <w:rPr>
          <w:rFonts w:ascii="Arial" w:hAnsi="Arial" w:cs="Arial"/>
          <w:sz w:val="24"/>
          <w:szCs w:val="24"/>
        </w:rPr>
        <w:t>the plaintiff’s claims against the defendants are dismissed with costs, scale C.</w:t>
      </w:r>
    </w:p>
    <w:p w14:paraId="2D75487D" w14:textId="6A0C6354" w:rsidR="0075709F" w:rsidRPr="00DB5612" w:rsidRDefault="00DB5612" w:rsidP="00DB5612">
      <w:pPr>
        <w:spacing w:line="480" w:lineRule="auto"/>
        <w:ind w:left="1418" w:hanging="709"/>
        <w:jc w:val="both"/>
        <w:rPr>
          <w:rFonts w:ascii="Arial" w:hAnsi="Arial" w:cs="Arial"/>
          <w:b/>
          <w:sz w:val="24"/>
          <w:szCs w:val="24"/>
        </w:rPr>
      </w:pPr>
      <w:r w:rsidRPr="009979C8">
        <w:rPr>
          <w:rFonts w:ascii="Arial" w:hAnsi="Arial" w:cs="Arial"/>
          <w:sz w:val="24"/>
          <w:szCs w:val="24"/>
        </w:rPr>
        <w:t>2.</w:t>
      </w:r>
      <w:r w:rsidRPr="009979C8">
        <w:rPr>
          <w:rFonts w:ascii="Arial" w:hAnsi="Arial" w:cs="Arial"/>
          <w:sz w:val="24"/>
          <w:szCs w:val="24"/>
        </w:rPr>
        <w:tab/>
      </w:r>
      <w:r w:rsidR="00785541" w:rsidRPr="00DB5612">
        <w:rPr>
          <w:rFonts w:ascii="Arial" w:hAnsi="Arial" w:cs="Arial"/>
          <w:sz w:val="24"/>
          <w:szCs w:val="24"/>
        </w:rPr>
        <w:t xml:space="preserve">Counsel for the </w:t>
      </w:r>
      <w:r w:rsidR="004D069C" w:rsidRPr="00DB5612">
        <w:rPr>
          <w:rFonts w:ascii="Arial" w:hAnsi="Arial" w:cs="Arial"/>
          <w:sz w:val="24"/>
          <w:szCs w:val="24"/>
        </w:rPr>
        <w:t>Second Defendant</w:t>
      </w:r>
      <w:r w:rsidR="00785541" w:rsidRPr="00DB5612">
        <w:rPr>
          <w:rFonts w:ascii="Arial" w:hAnsi="Arial" w:cs="Arial"/>
          <w:sz w:val="24"/>
          <w:szCs w:val="24"/>
        </w:rPr>
        <w:t xml:space="preserve"> is directed to deliver a copy of this judgment to the </w:t>
      </w:r>
      <w:r w:rsidR="004D069C" w:rsidRPr="00DB5612">
        <w:rPr>
          <w:rFonts w:ascii="Arial" w:hAnsi="Arial" w:cs="Arial"/>
          <w:sz w:val="24"/>
          <w:szCs w:val="24"/>
        </w:rPr>
        <w:t>Second Defendant to consider</w:t>
      </w:r>
      <w:r w:rsidR="00785541" w:rsidRPr="00DB5612">
        <w:rPr>
          <w:rFonts w:ascii="Arial" w:hAnsi="Arial" w:cs="Arial"/>
          <w:sz w:val="24"/>
          <w:szCs w:val="24"/>
        </w:rPr>
        <w:t xml:space="preserve"> </w:t>
      </w:r>
      <w:r w:rsidR="004D069C" w:rsidRPr="00DB5612">
        <w:rPr>
          <w:rFonts w:ascii="Arial" w:hAnsi="Arial" w:cs="Arial"/>
          <w:sz w:val="24"/>
          <w:szCs w:val="24"/>
        </w:rPr>
        <w:t xml:space="preserve">reviewing </w:t>
      </w:r>
      <w:r w:rsidR="00785541" w:rsidRPr="00DB5612">
        <w:rPr>
          <w:rFonts w:ascii="Arial" w:hAnsi="Arial" w:cs="Arial"/>
          <w:sz w:val="24"/>
          <w:szCs w:val="24"/>
        </w:rPr>
        <w:t>the withdrawal of the charges against the plaintiff.</w:t>
      </w:r>
    </w:p>
    <w:p w14:paraId="076AA893" w14:textId="77777777" w:rsidR="009979C8" w:rsidRDefault="009979C8" w:rsidP="00785541">
      <w:pPr>
        <w:jc w:val="right"/>
        <w:rPr>
          <w:rFonts w:ascii="Arial" w:hAnsi="Arial" w:cs="Arial"/>
          <w:b/>
          <w:sz w:val="24"/>
          <w:szCs w:val="24"/>
        </w:rPr>
      </w:pPr>
    </w:p>
    <w:p w14:paraId="21D1B59E" w14:textId="77777777" w:rsidR="00785541" w:rsidRPr="00BE32A0" w:rsidRDefault="00785541" w:rsidP="00785541">
      <w:pPr>
        <w:jc w:val="right"/>
        <w:rPr>
          <w:rFonts w:ascii="Arial" w:hAnsi="Arial" w:cs="Arial"/>
          <w:b/>
          <w:sz w:val="24"/>
          <w:szCs w:val="24"/>
        </w:rPr>
      </w:pPr>
      <w:r w:rsidRPr="00BE32A0">
        <w:rPr>
          <w:rFonts w:ascii="Arial" w:hAnsi="Arial" w:cs="Arial"/>
          <w:b/>
          <w:sz w:val="24"/>
          <w:szCs w:val="24"/>
        </w:rPr>
        <w:t>__________________________</w:t>
      </w:r>
    </w:p>
    <w:p w14:paraId="05313A4E" w14:textId="77777777" w:rsidR="00785541" w:rsidRPr="00BE32A0" w:rsidRDefault="00785541" w:rsidP="00785541">
      <w:pPr>
        <w:jc w:val="right"/>
        <w:rPr>
          <w:rFonts w:ascii="Arial" w:hAnsi="Arial" w:cs="Arial"/>
          <w:b/>
          <w:sz w:val="24"/>
          <w:szCs w:val="24"/>
        </w:rPr>
      </w:pPr>
      <w:r w:rsidRPr="00BE32A0">
        <w:rPr>
          <w:rFonts w:ascii="Arial" w:hAnsi="Arial" w:cs="Arial"/>
          <w:b/>
          <w:sz w:val="24"/>
          <w:szCs w:val="24"/>
        </w:rPr>
        <w:t>MPN MBONGWE</w:t>
      </w:r>
    </w:p>
    <w:p w14:paraId="4C9675E3" w14:textId="77777777" w:rsidR="00785541" w:rsidRPr="00BE32A0" w:rsidRDefault="00785541" w:rsidP="00785541">
      <w:pPr>
        <w:jc w:val="right"/>
        <w:rPr>
          <w:rFonts w:ascii="Arial" w:hAnsi="Arial" w:cs="Arial"/>
          <w:b/>
          <w:sz w:val="24"/>
          <w:szCs w:val="24"/>
        </w:rPr>
      </w:pPr>
      <w:r w:rsidRPr="00BE32A0">
        <w:rPr>
          <w:rFonts w:ascii="Arial" w:hAnsi="Arial" w:cs="Arial"/>
          <w:b/>
          <w:sz w:val="24"/>
          <w:szCs w:val="24"/>
        </w:rPr>
        <w:t>JUDGE OF THE HIGH COURT</w:t>
      </w:r>
    </w:p>
    <w:p w14:paraId="43355E1B" w14:textId="77777777" w:rsidR="00785541" w:rsidRPr="00BE32A0" w:rsidRDefault="00785541" w:rsidP="00785541">
      <w:pPr>
        <w:jc w:val="right"/>
        <w:rPr>
          <w:rFonts w:ascii="Arial" w:hAnsi="Arial" w:cs="Arial"/>
          <w:b/>
          <w:sz w:val="24"/>
          <w:szCs w:val="24"/>
        </w:rPr>
      </w:pPr>
      <w:r w:rsidRPr="00BE32A0">
        <w:rPr>
          <w:rFonts w:ascii="Arial" w:hAnsi="Arial" w:cs="Arial"/>
          <w:b/>
          <w:sz w:val="24"/>
          <w:szCs w:val="24"/>
        </w:rPr>
        <w:t>GAUTENG DIVISION, PRETORIA</w:t>
      </w:r>
    </w:p>
    <w:p w14:paraId="71680713" w14:textId="77777777" w:rsidR="0075709F" w:rsidRDefault="0075709F" w:rsidP="00785541">
      <w:pPr>
        <w:rPr>
          <w:rFonts w:ascii="Arial" w:hAnsi="Arial" w:cs="Arial"/>
          <w:b/>
          <w:bCs/>
          <w:sz w:val="24"/>
          <w:szCs w:val="24"/>
          <w:lang w:val="en-US"/>
        </w:rPr>
      </w:pPr>
    </w:p>
    <w:p w14:paraId="3EE458DE" w14:textId="77777777" w:rsidR="009979C8" w:rsidRDefault="009979C8" w:rsidP="00785541">
      <w:pPr>
        <w:rPr>
          <w:rFonts w:ascii="Arial" w:hAnsi="Arial" w:cs="Arial"/>
          <w:b/>
          <w:bCs/>
          <w:sz w:val="24"/>
          <w:szCs w:val="24"/>
          <w:lang w:val="en-US"/>
        </w:rPr>
      </w:pPr>
    </w:p>
    <w:p w14:paraId="593204F4" w14:textId="77777777" w:rsidR="009979C8" w:rsidRDefault="009979C8" w:rsidP="00785541">
      <w:pPr>
        <w:rPr>
          <w:rFonts w:ascii="Arial" w:hAnsi="Arial" w:cs="Arial"/>
          <w:b/>
          <w:bCs/>
          <w:sz w:val="24"/>
          <w:szCs w:val="24"/>
          <w:lang w:val="en-US"/>
        </w:rPr>
      </w:pPr>
    </w:p>
    <w:p w14:paraId="6EF4E957" w14:textId="77777777" w:rsidR="009979C8" w:rsidRDefault="009979C8" w:rsidP="00785541">
      <w:pPr>
        <w:rPr>
          <w:rFonts w:ascii="Arial" w:hAnsi="Arial" w:cs="Arial"/>
          <w:b/>
          <w:bCs/>
          <w:sz w:val="24"/>
          <w:szCs w:val="24"/>
          <w:lang w:val="en-US"/>
        </w:rPr>
      </w:pPr>
    </w:p>
    <w:p w14:paraId="44A8B39A" w14:textId="77777777" w:rsidR="00785541" w:rsidRDefault="009979C8" w:rsidP="00785541">
      <w:pPr>
        <w:rPr>
          <w:rFonts w:ascii="Arial" w:hAnsi="Arial" w:cs="Arial"/>
          <w:b/>
          <w:bCs/>
          <w:sz w:val="24"/>
          <w:szCs w:val="24"/>
          <w:lang w:val="en-US"/>
        </w:rPr>
      </w:pPr>
      <w:r>
        <w:rPr>
          <w:rFonts w:ascii="Arial" w:hAnsi="Arial" w:cs="Arial"/>
          <w:b/>
          <w:bCs/>
          <w:sz w:val="24"/>
          <w:szCs w:val="24"/>
          <w:lang w:val="en-US"/>
        </w:rPr>
        <w:t>APPEARANCES:</w:t>
      </w:r>
    </w:p>
    <w:p w14:paraId="16FF04AC" w14:textId="77777777" w:rsidR="00785541" w:rsidRPr="00821D37" w:rsidRDefault="00785541" w:rsidP="00785541">
      <w:pPr>
        <w:rPr>
          <w:rFonts w:ascii="Arial" w:hAnsi="Arial" w:cs="Arial"/>
          <w:sz w:val="24"/>
          <w:szCs w:val="24"/>
        </w:rPr>
      </w:pPr>
      <w:r w:rsidRPr="000A52D4">
        <w:rPr>
          <w:rFonts w:ascii="Arial" w:hAnsi="Arial" w:cs="Arial"/>
          <w:sz w:val="24"/>
          <w:szCs w:val="24"/>
          <w:lang w:val="en-US"/>
        </w:rPr>
        <w:t xml:space="preserve">                                                                  </w:t>
      </w:r>
    </w:p>
    <w:p w14:paraId="5062F946" w14:textId="77777777" w:rsidR="00785541" w:rsidRPr="000A52D4" w:rsidRDefault="00785541" w:rsidP="00785541">
      <w:pPr>
        <w:spacing w:after="0" w:line="480" w:lineRule="auto"/>
        <w:ind w:right="284"/>
        <w:jc w:val="both"/>
        <w:rPr>
          <w:rFonts w:ascii="Arial" w:hAnsi="Arial" w:cs="Arial"/>
          <w:sz w:val="24"/>
          <w:szCs w:val="24"/>
          <w:lang w:val="en-US"/>
        </w:rPr>
      </w:pPr>
      <w:r>
        <w:rPr>
          <w:rFonts w:ascii="Arial" w:hAnsi="Arial" w:cs="Arial"/>
          <w:sz w:val="24"/>
          <w:szCs w:val="24"/>
          <w:lang w:val="en-US"/>
        </w:rPr>
        <w:t>Fo</w:t>
      </w:r>
      <w:r w:rsidRPr="000A52D4">
        <w:rPr>
          <w:rFonts w:ascii="Arial" w:hAnsi="Arial" w:cs="Arial"/>
          <w:sz w:val="24"/>
          <w:szCs w:val="24"/>
          <w:lang w:val="en-US"/>
        </w:rPr>
        <w:t xml:space="preserve">r the </w:t>
      </w:r>
      <w:r w:rsidR="0075709F">
        <w:rPr>
          <w:rFonts w:ascii="Arial" w:hAnsi="Arial" w:cs="Arial"/>
          <w:sz w:val="24"/>
          <w:szCs w:val="24"/>
          <w:lang w:val="en-US"/>
        </w:rPr>
        <w:t>Plaintiff</w:t>
      </w:r>
      <w:r w:rsidRPr="000A52D4">
        <w:rPr>
          <w:rFonts w:ascii="Arial" w:hAnsi="Arial" w:cs="Arial"/>
          <w:sz w:val="24"/>
          <w:szCs w:val="24"/>
          <w:lang w:val="en-US"/>
        </w:rPr>
        <w: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75709F">
        <w:rPr>
          <w:rFonts w:ascii="Arial" w:hAnsi="Arial" w:cs="Arial"/>
          <w:sz w:val="24"/>
          <w:szCs w:val="24"/>
          <w:lang w:val="en-US"/>
        </w:rPr>
        <w:tab/>
      </w:r>
      <w:r w:rsidR="0075709F">
        <w:rPr>
          <w:rFonts w:ascii="Arial" w:hAnsi="Arial" w:cs="Arial"/>
          <w:sz w:val="24"/>
          <w:szCs w:val="24"/>
          <w:lang w:val="en-US"/>
        </w:rPr>
        <w:tab/>
      </w:r>
      <w:r>
        <w:rPr>
          <w:rFonts w:ascii="Arial" w:hAnsi="Arial" w:cs="Arial"/>
          <w:sz w:val="24"/>
          <w:szCs w:val="24"/>
          <w:lang w:val="en-US"/>
        </w:rPr>
        <w:t>Adv</w:t>
      </w:r>
      <w:r w:rsidR="0075709F">
        <w:rPr>
          <w:rFonts w:ascii="Arial" w:hAnsi="Arial" w:cs="Arial"/>
          <w:sz w:val="24"/>
          <w:szCs w:val="24"/>
          <w:lang w:val="en-US"/>
        </w:rPr>
        <w:t xml:space="preserve"> Mathe-Ndlazi</w:t>
      </w:r>
    </w:p>
    <w:p w14:paraId="0001D484" w14:textId="77777777" w:rsidR="00785541" w:rsidRPr="000A52D4" w:rsidRDefault="00785541" w:rsidP="00785541">
      <w:pPr>
        <w:spacing w:after="0" w:line="480" w:lineRule="auto"/>
        <w:ind w:right="284"/>
        <w:jc w:val="both"/>
        <w:rPr>
          <w:rFonts w:ascii="Arial" w:hAnsi="Arial" w:cs="Arial"/>
          <w:sz w:val="24"/>
          <w:szCs w:val="24"/>
          <w:lang w:val="en-US"/>
        </w:rPr>
      </w:pPr>
      <w:r>
        <w:rPr>
          <w:rFonts w:ascii="Arial" w:hAnsi="Arial" w:cs="Arial"/>
          <w:sz w:val="24"/>
          <w:szCs w:val="24"/>
          <w:lang w:val="en-US"/>
        </w:rPr>
        <w:t>Instructed by</w:t>
      </w:r>
      <w:r w:rsidRPr="000A52D4">
        <w:rPr>
          <w:rFonts w:ascii="Arial" w:hAnsi="Arial" w:cs="Arial"/>
          <w:sz w:val="24"/>
          <w:szCs w:val="24"/>
          <w:lang w:val="en-US"/>
        </w:rPr>
        <w: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75709F">
        <w:rPr>
          <w:rFonts w:ascii="Arial" w:hAnsi="Arial" w:cs="Arial"/>
          <w:sz w:val="24"/>
          <w:szCs w:val="24"/>
          <w:lang w:val="en-US"/>
        </w:rPr>
        <w:tab/>
      </w:r>
      <w:r w:rsidR="0075709F">
        <w:rPr>
          <w:rFonts w:ascii="Arial" w:hAnsi="Arial" w:cs="Arial"/>
          <w:sz w:val="24"/>
          <w:szCs w:val="24"/>
          <w:lang w:val="en-US"/>
        </w:rPr>
        <w:tab/>
        <w:t>T Matu Attorneys</w:t>
      </w:r>
    </w:p>
    <w:p w14:paraId="61427683" w14:textId="77777777" w:rsidR="00785541" w:rsidRDefault="00785541" w:rsidP="00785541">
      <w:pPr>
        <w:spacing w:after="0"/>
        <w:ind w:right="284"/>
        <w:jc w:val="both"/>
        <w:rPr>
          <w:rFonts w:ascii="Arial" w:hAnsi="Arial" w:cs="Arial"/>
          <w:sz w:val="24"/>
          <w:szCs w:val="24"/>
          <w:lang w:val="en-US"/>
        </w:rPr>
      </w:pPr>
    </w:p>
    <w:p w14:paraId="4DC96006" w14:textId="77777777" w:rsidR="00785541" w:rsidRPr="000A52D4" w:rsidRDefault="00785541" w:rsidP="00785541">
      <w:pPr>
        <w:spacing w:after="0" w:line="480" w:lineRule="auto"/>
        <w:ind w:right="284"/>
        <w:jc w:val="both"/>
        <w:rPr>
          <w:rFonts w:ascii="Arial" w:hAnsi="Arial" w:cs="Arial"/>
          <w:sz w:val="24"/>
          <w:szCs w:val="24"/>
          <w:lang w:val="en-US"/>
        </w:rPr>
      </w:pPr>
      <w:r>
        <w:rPr>
          <w:rFonts w:ascii="Arial" w:hAnsi="Arial" w:cs="Arial"/>
          <w:sz w:val="24"/>
          <w:szCs w:val="24"/>
          <w:lang w:val="en-US"/>
        </w:rPr>
        <w:t>For</w:t>
      </w:r>
      <w:r w:rsidRPr="000A52D4">
        <w:rPr>
          <w:rFonts w:ascii="Arial" w:hAnsi="Arial" w:cs="Arial"/>
          <w:sz w:val="24"/>
          <w:szCs w:val="24"/>
          <w:lang w:val="en-US"/>
        </w:rPr>
        <w:t xml:space="preserve"> </w:t>
      </w:r>
      <w:r w:rsidR="0075709F">
        <w:rPr>
          <w:rFonts w:ascii="Arial" w:hAnsi="Arial" w:cs="Arial"/>
          <w:sz w:val="24"/>
          <w:szCs w:val="24"/>
          <w:lang w:val="en-US"/>
        </w:rPr>
        <w:t>the First and Second Defendants</w:t>
      </w:r>
      <w:r>
        <w:rPr>
          <w:rFonts w:ascii="Arial" w:hAnsi="Arial" w:cs="Arial"/>
          <w:sz w:val="24"/>
          <w:szCs w:val="24"/>
          <w:lang w:val="en-US"/>
        </w:rPr>
        <w:t>:</w:t>
      </w:r>
      <w:r>
        <w:rPr>
          <w:rFonts w:ascii="Arial" w:hAnsi="Arial" w:cs="Arial"/>
          <w:sz w:val="24"/>
          <w:szCs w:val="24"/>
          <w:lang w:val="en-US"/>
        </w:rPr>
        <w:tab/>
      </w:r>
      <w:r>
        <w:rPr>
          <w:rFonts w:ascii="Arial" w:hAnsi="Arial" w:cs="Arial"/>
          <w:sz w:val="24"/>
          <w:szCs w:val="24"/>
          <w:lang w:val="en-US"/>
        </w:rPr>
        <w:tab/>
        <w:t xml:space="preserve">Adv </w:t>
      </w:r>
      <w:proofErr w:type="spellStart"/>
      <w:r w:rsidR="0075709F">
        <w:rPr>
          <w:rFonts w:ascii="Arial" w:hAnsi="Arial" w:cs="Arial"/>
          <w:sz w:val="24"/>
          <w:szCs w:val="24"/>
          <w:lang w:val="en-US"/>
        </w:rPr>
        <w:t>Kalashe</w:t>
      </w:r>
      <w:proofErr w:type="spellEnd"/>
    </w:p>
    <w:p w14:paraId="4175A51D" w14:textId="77777777" w:rsidR="00785541" w:rsidRPr="000A52D4" w:rsidRDefault="00785541" w:rsidP="00785541">
      <w:pPr>
        <w:spacing w:after="0" w:line="480" w:lineRule="auto"/>
        <w:ind w:right="284"/>
        <w:jc w:val="both"/>
        <w:rPr>
          <w:rFonts w:ascii="Arial" w:hAnsi="Arial" w:cs="Arial"/>
          <w:sz w:val="24"/>
          <w:szCs w:val="24"/>
          <w:lang w:val="en-US"/>
        </w:rPr>
      </w:pPr>
      <w:r>
        <w:rPr>
          <w:rFonts w:ascii="Arial" w:hAnsi="Arial" w:cs="Arial"/>
          <w:sz w:val="24"/>
          <w:szCs w:val="24"/>
          <w:lang w:val="en-US"/>
        </w:rPr>
        <w:t>Instructed by</w:t>
      </w:r>
      <w:r w:rsidRPr="000A52D4">
        <w:rPr>
          <w:rFonts w:ascii="Arial" w:hAnsi="Arial" w:cs="Arial"/>
          <w:sz w:val="24"/>
          <w:szCs w:val="24"/>
          <w:lang w:val="en-US"/>
        </w:rPr>
        <w: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75709F">
        <w:rPr>
          <w:rFonts w:ascii="Arial" w:hAnsi="Arial" w:cs="Arial"/>
          <w:sz w:val="24"/>
          <w:szCs w:val="24"/>
          <w:lang w:val="en-US"/>
        </w:rPr>
        <w:tab/>
      </w:r>
      <w:r w:rsidR="0075709F">
        <w:rPr>
          <w:rFonts w:ascii="Arial" w:hAnsi="Arial" w:cs="Arial"/>
          <w:sz w:val="24"/>
          <w:szCs w:val="24"/>
          <w:lang w:val="en-US"/>
        </w:rPr>
        <w:tab/>
        <w:t>State Attorney, Pretoria</w:t>
      </w:r>
      <w:r w:rsidRPr="000A52D4">
        <w:rPr>
          <w:rFonts w:ascii="Arial" w:hAnsi="Arial" w:cs="Arial"/>
          <w:sz w:val="24"/>
          <w:szCs w:val="24"/>
          <w:lang w:val="en-US"/>
        </w:rPr>
        <w:t xml:space="preserve">                                               </w:t>
      </w:r>
    </w:p>
    <w:p w14:paraId="594C28B1" w14:textId="77777777" w:rsidR="00785541" w:rsidRDefault="00785541" w:rsidP="00785541">
      <w:pPr>
        <w:rPr>
          <w:rFonts w:ascii="Arial" w:hAnsi="Arial" w:cs="Arial"/>
          <w:b/>
          <w:bCs/>
          <w:sz w:val="24"/>
          <w:szCs w:val="24"/>
          <w:lang w:val="en-US"/>
        </w:rPr>
      </w:pPr>
    </w:p>
    <w:p w14:paraId="59C2025D" w14:textId="77777777" w:rsidR="00785541" w:rsidRDefault="00785541" w:rsidP="00785541">
      <w:pPr>
        <w:rPr>
          <w:rFonts w:ascii="Arial" w:hAnsi="Arial" w:cs="Arial"/>
          <w:b/>
          <w:bCs/>
          <w:sz w:val="24"/>
          <w:szCs w:val="24"/>
          <w:lang w:val="en-US"/>
        </w:rPr>
      </w:pPr>
    </w:p>
    <w:p w14:paraId="02E1917D" w14:textId="77777777" w:rsidR="00785541" w:rsidRPr="0075709F" w:rsidRDefault="00785541" w:rsidP="00785541">
      <w:pPr>
        <w:rPr>
          <w:rFonts w:ascii="Arial" w:hAnsi="Arial" w:cs="Arial"/>
          <w:bCs/>
          <w:sz w:val="24"/>
          <w:szCs w:val="24"/>
          <w:lang w:val="en-US"/>
        </w:rPr>
      </w:pPr>
      <w:r w:rsidRPr="0075709F">
        <w:rPr>
          <w:rFonts w:ascii="Arial" w:hAnsi="Arial" w:cs="Arial"/>
          <w:bCs/>
          <w:sz w:val="24"/>
          <w:szCs w:val="24"/>
          <w:lang w:val="en-US"/>
        </w:rPr>
        <w:t>Date of hearing:</w:t>
      </w:r>
      <w:r w:rsidRPr="0075709F">
        <w:rPr>
          <w:rFonts w:ascii="Arial" w:hAnsi="Arial" w:cs="Arial"/>
          <w:bCs/>
          <w:sz w:val="24"/>
          <w:szCs w:val="24"/>
          <w:lang w:val="en-US"/>
        </w:rPr>
        <w:tab/>
      </w:r>
      <w:r w:rsidRPr="0075709F">
        <w:rPr>
          <w:rFonts w:ascii="Arial" w:hAnsi="Arial" w:cs="Arial"/>
          <w:bCs/>
          <w:sz w:val="24"/>
          <w:szCs w:val="24"/>
          <w:lang w:val="en-US"/>
        </w:rPr>
        <w:tab/>
      </w:r>
      <w:r w:rsidR="0075709F" w:rsidRPr="0075709F">
        <w:rPr>
          <w:rFonts w:ascii="Arial" w:hAnsi="Arial" w:cs="Arial"/>
          <w:bCs/>
          <w:sz w:val="24"/>
          <w:szCs w:val="24"/>
          <w:lang w:val="en-US"/>
        </w:rPr>
        <w:t>4, 5 and 6 September</w:t>
      </w:r>
      <w:r w:rsidRPr="0075709F">
        <w:rPr>
          <w:rFonts w:ascii="Arial" w:hAnsi="Arial" w:cs="Arial"/>
          <w:bCs/>
          <w:sz w:val="24"/>
          <w:szCs w:val="24"/>
          <w:lang w:val="en-US"/>
        </w:rPr>
        <w:t xml:space="preserve"> 2023</w:t>
      </w:r>
    </w:p>
    <w:p w14:paraId="22972AE0" w14:textId="77777777" w:rsidR="00785541" w:rsidRPr="0075709F" w:rsidRDefault="00785541" w:rsidP="00785541">
      <w:pPr>
        <w:rPr>
          <w:rFonts w:ascii="Arial" w:hAnsi="Arial" w:cs="Arial"/>
          <w:bCs/>
          <w:sz w:val="24"/>
          <w:szCs w:val="24"/>
          <w:lang w:val="en-US"/>
        </w:rPr>
      </w:pPr>
      <w:r w:rsidRPr="0075709F">
        <w:rPr>
          <w:rFonts w:ascii="Arial" w:hAnsi="Arial" w:cs="Arial"/>
          <w:bCs/>
          <w:sz w:val="24"/>
          <w:szCs w:val="24"/>
          <w:lang w:val="en-US"/>
        </w:rPr>
        <w:t>Date of delivery:</w:t>
      </w:r>
      <w:r w:rsidRPr="0075709F">
        <w:rPr>
          <w:rFonts w:ascii="Arial" w:hAnsi="Arial" w:cs="Arial"/>
          <w:bCs/>
          <w:sz w:val="24"/>
          <w:szCs w:val="24"/>
          <w:lang w:val="en-US"/>
        </w:rPr>
        <w:tab/>
      </w:r>
      <w:r w:rsidRPr="0075709F">
        <w:rPr>
          <w:rFonts w:ascii="Arial" w:hAnsi="Arial" w:cs="Arial"/>
          <w:bCs/>
          <w:sz w:val="24"/>
          <w:szCs w:val="24"/>
          <w:lang w:val="en-US"/>
        </w:rPr>
        <w:tab/>
      </w:r>
      <w:r w:rsidR="0075709F">
        <w:rPr>
          <w:rFonts w:ascii="Arial" w:hAnsi="Arial" w:cs="Arial"/>
          <w:bCs/>
          <w:sz w:val="24"/>
          <w:szCs w:val="24"/>
          <w:lang w:val="en-US"/>
        </w:rPr>
        <w:t>7 May</w:t>
      </w:r>
      <w:r w:rsidRPr="0075709F">
        <w:rPr>
          <w:rFonts w:ascii="Arial" w:hAnsi="Arial" w:cs="Arial"/>
          <w:bCs/>
          <w:sz w:val="24"/>
          <w:szCs w:val="24"/>
          <w:lang w:val="en-US"/>
        </w:rPr>
        <w:t xml:space="preserve"> 2024</w:t>
      </w:r>
    </w:p>
    <w:p w14:paraId="1C548B47" w14:textId="77777777" w:rsidR="00785541" w:rsidRDefault="00785541" w:rsidP="00785541">
      <w:pPr>
        <w:rPr>
          <w:rFonts w:ascii="Arial" w:hAnsi="Arial" w:cs="Arial"/>
          <w:b/>
          <w:bCs/>
          <w:sz w:val="24"/>
          <w:szCs w:val="24"/>
          <w:lang w:val="en-US"/>
        </w:rPr>
      </w:pPr>
    </w:p>
    <w:p w14:paraId="726FDA3D" w14:textId="77777777" w:rsidR="00785541" w:rsidRPr="00F129F5" w:rsidRDefault="00785541" w:rsidP="00785541">
      <w:pPr>
        <w:jc w:val="both"/>
        <w:rPr>
          <w:rFonts w:ascii="Arial" w:hAnsi="Arial" w:cs="Arial"/>
          <w:b/>
          <w:sz w:val="24"/>
          <w:szCs w:val="24"/>
        </w:rPr>
      </w:pPr>
      <w:r w:rsidRPr="00F129F5">
        <w:rPr>
          <w:rFonts w:ascii="Arial" w:hAnsi="Arial" w:cs="Arial"/>
          <w:b/>
          <w:sz w:val="24"/>
          <w:szCs w:val="24"/>
        </w:rPr>
        <w:t>THIS JUDGMENT WAS ELECTRONICAL</w:t>
      </w:r>
      <w:r>
        <w:rPr>
          <w:rFonts w:ascii="Arial" w:hAnsi="Arial" w:cs="Arial"/>
          <w:b/>
          <w:sz w:val="24"/>
          <w:szCs w:val="24"/>
        </w:rPr>
        <w:t>LY TRANSMITTED TO THE PARTIES’ LEGAL REPRESENTA</w:t>
      </w:r>
      <w:r w:rsidRPr="00F129F5">
        <w:rPr>
          <w:rFonts w:ascii="Arial" w:hAnsi="Arial" w:cs="Arial"/>
          <w:b/>
          <w:sz w:val="24"/>
          <w:szCs w:val="24"/>
        </w:rPr>
        <w:t xml:space="preserve">TIVES AND UPLOADED ONTO </w:t>
      </w:r>
      <w:r>
        <w:rPr>
          <w:rFonts w:ascii="Arial" w:hAnsi="Arial" w:cs="Arial"/>
          <w:b/>
          <w:sz w:val="24"/>
          <w:szCs w:val="24"/>
        </w:rPr>
        <w:t xml:space="preserve">CASELINES ON </w:t>
      </w:r>
      <w:r w:rsidR="0075709F">
        <w:rPr>
          <w:rFonts w:ascii="Arial" w:hAnsi="Arial" w:cs="Arial"/>
          <w:b/>
          <w:sz w:val="24"/>
          <w:szCs w:val="24"/>
        </w:rPr>
        <w:t>07 MAY 2024</w:t>
      </w:r>
      <w:r w:rsidRPr="00F129F5">
        <w:rPr>
          <w:rFonts w:ascii="Arial" w:hAnsi="Arial" w:cs="Arial"/>
          <w:b/>
          <w:sz w:val="24"/>
          <w:szCs w:val="24"/>
        </w:rPr>
        <w:t xml:space="preserve">.                              </w:t>
      </w:r>
    </w:p>
    <w:p w14:paraId="48143FE2" w14:textId="77777777" w:rsidR="00785541" w:rsidRDefault="00785541" w:rsidP="00785541"/>
    <w:p w14:paraId="4BE3A654" w14:textId="77777777" w:rsidR="00785541" w:rsidRPr="00785541" w:rsidRDefault="00785541" w:rsidP="00785541">
      <w:pPr>
        <w:spacing w:line="480" w:lineRule="auto"/>
        <w:jc w:val="both"/>
        <w:rPr>
          <w:rFonts w:ascii="Arial" w:hAnsi="Arial" w:cs="Arial"/>
          <w:b/>
          <w:sz w:val="24"/>
          <w:szCs w:val="24"/>
        </w:rPr>
      </w:pPr>
    </w:p>
    <w:sectPr w:rsidR="00785541" w:rsidRPr="00785541" w:rsidSect="00F27E67">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108AA0" w14:textId="77777777" w:rsidR="00A77B8B" w:rsidRDefault="00A77B8B" w:rsidP="00F27E67">
      <w:pPr>
        <w:spacing w:after="0" w:line="240" w:lineRule="auto"/>
      </w:pPr>
      <w:r>
        <w:separator/>
      </w:r>
    </w:p>
  </w:endnote>
  <w:endnote w:type="continuationSeparator" w:id="0">
    <w:p w14:paraId="08F331C1" w14:textId="77777777" w:rsidR="00A77B8B" w:rsidRDefault="00A77B8B" w:rsidP="00F2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31FF3C" w14:textId="77777777" w:rsidR="00A77B8B" w:rsidRDefault="00A77B8B" w:rsidP="00F27E67">
      <w:pPr>
        <w:spacing w:after="0" w:line="240" w:lineRule="auto"/>
      </w:pPr>
      <w:r>
        <w:separator/>
      </w:r>
    </w:p>
  </w:footnote>
  <w:footnote w:type="continuationSeparator" w:id="0">
    <w:p w14:paraId="1A7F8582" w14:textId="77777777" w:rsidR="00A77B8B" w:rsidRDefault="00A77B8B" w:rsidP="00F27E67">
      <w:pPr>
        <w:spacing w:after="0" w:line="240" w:lineRule="auto"/>
      </w:pPr>
      <w:r>
        <w:continuationSeparator/>
      </w:r>
    </w:p>
  </w:footnote>
  <w:footnote w:id="1">
    <w:p w14:paraId="17818DF3" w14:textId="77777777" w:rsidR="003151C6" w:rsidRPr="00A15320" w:rsidRDefault="003151C6" w:rsidP="003151C6">
      <w:pPr>
        <w:pStyle w:val="FootnoteText"/>
        <w:rPr>
          <w:lang w:val="en-GB"/>
        </w:rPr>
      </w:pPr>
      <w:r>
        <w:rPr>
          <w:rStyle w:val="FootnoteReference"/>
        </w:rPr>
        <w:footnoteRef/>
      </w:r>
      <w:r>
        <w:t xml:space="preserve"> </w:t>
      </w:r>
      <w:r w:rsidRPr="00A15320">
        <w:rPr>
          <w:i/>
        </w:rPr>
        <w:t>Minister of Safety and Security v Sekhoto</w:t>
      </w:r>
      <w:r>
        <w:t xml:space="preserve"> 2011 (5) SA 367</w:t>
      </w:r>
    </w:p>
  </w:footnote>
  <w:footnote w:id="2">
    <w:p w14:paraId="602F5900" w14:textId="77777777" w:rsidR="003151C6" w:rsidRPr="00A15320" w:rsidRDefault="003151C6" w:rsidP="003151C6">
      <w:pPr>
        <w:pStyle w:val="FootnoteText"/>
        <w:rPr>
          <w:lang w:val="en-GB"/>
        </w:rPr>
      </w:pPr>
      <w:r>
        <w:rPr>
          <w:rStyle w:val="FootnoteReference"/>
        </w:rPr>
        <w:footnoteRef/>
      </w:r>
      <w:r>
        <w:t xml:space="preserve"> </w:t>
      </w:r>
      <w:r>
        <w:rPr>
          <w:i/>
        </w:rPr>
        <w:t>Zealand v Minister of Justice and Constitutional Development</w:t>
      </w:r>
      <w:r>
        <w:t xml:space="preserve"> 2008 (3) SACR 1 (CC)</w:t>
      </w:r>
    </w:p>
  </w:footnote>
  <w:footnote w:id="3">
    <w:p w14:paraId="137637E9" w14:textId="77777777" w:rsidR="003151C6" w:rsidRPr="00A15320" w:rsidRDefault="003151C6" w:rsidP="003151C6">
      <w:pPr>
        <w:pStyle w:val="FootnoteText"/>
        <w:rPr>
          <w:lang w:val="en-GB"/>
        </w:rPr>
      </w:pPr>
      <w:r>
        <w:rPr>
          <w:rStyle w:val="FootnoteReference"/>
        </w:rPr>
        <w:footnoteRef/>
      </w:r>
      <w:r>
        <w:t xml:space="preserve"> </w:t>
      </w:r>
      <w:r>
        <w:rPr>
          <w:i/>
          <w:lang w:val="en-GB"/>
        </w:rPr>
        <w:t>Minister of Law and Order v Hurley</w:t>
      </w:r>
      <w:r>
        <w:rPr>
          <w:lang w:val="en-GB"/>
        </w:rPr>
        <w:t xml:space="preserve"> 1986 (3) SA 558 (A)</w:t>
      </w:r>
    </w:p>
  </w:footnote>
  <w:footnote w:id="4">
    <w:p w14:paraId="394B9021" w14:textId="77777777" w:rsidR="002425CB" w:rsidRPr="002425CB" w:rsidRDefault="002425CB">
      <w:pPr>
        <w:pStyle w:val="FootnoteText"/>
        <w:rPr>
          <w:lang w:val="en-GB"/>
        </w:rPr>
      </w:pPr>
      <w:r>
        <w:rPr>
          <w:rStyle w:val="FootnoteReference"/>
        </w:rPr>
        <w:footnoteRef/>
      </w:r>
      <w:r>
        <w:t xml:space="preserve"> </w:t>
      </w:r>
      <w:r>
        <w:rPr>
          <w:i/>
          <w:lang w:val="en-GB"/>
        </w:rPr>
        <w:t>Minister of Justice and Constitutional Development &amp; others v Moleko</w:t>
      </w:r>
      <w:r>
        <w:rPr>
          <w:lang w:val="en-GB"/>
        </w:rPr>
        <w:t xml:space="preserve"> (2008) All SA 47 (SCA) at para 8</w:t>
      </w:r>
    </w:p>
  </w:footnote>
  <w:footnote w:id="5">
    <w:p w14:paraId="22E51B74" w14:textId="77777777" w:rsidR="00CB2898" w:rsidRPr="00CB2898" w:rsidRDefault="00CB2898">
      <w:pPr>
        <w:pStyle w:val="FootnoteText"/>
        <w:rPr>
          <w:lang w:val="en-GB"/>
        </w:rPr>
      </w:pPr>
      <w:r>
        <w:rPr>
          <w:rStyle w:val="FootnoteReference"/>
        </w:rPr>
        <w:footnoteRef/>
      </w:r>
      <w:r>
        <w:t xml:space="preserve"> </w:t>
      </w:r>
      <w:r w:rsidRPr="00CB2898">
        <w:rPr>
          <w:rFonts w:cstheme="minorHAnsi"/>
          <w:szCs w:val="24"/>
        </w:rPr>
        <w:t>1955 (1) SA 129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2664323"/>
      <w:docPartObj>
        <w:docPartGallery w:val="Page Numbers (Top of Page)"/>
        <w:docPartUnique/>
      </w:docPartObj>
    </w:sdtPr>
    <w:sdtEndPr>
      <w:rPr>
        <w:noProof/>
      </w:rPr>
    </w:sdtEndPr>
    <w:sdtContent>
      <w:p w14:paraId="1F3A7179" w14:textId="77777777" w:rsidR="00F27E67" w:rsidRDefault="00F27E67">
        <w:pPr>
          <w:pStyle w:val="Header"/>
          <w:jc w:val="center"/>
        </w:pPr>
        <w:r>
          <w:fldChar w:fldCharType="begin"/>
        </w:r>
        <w:r>
          <w:instrText xml:space="preserve"> PAGE   \* MERGEFORMAT </w:instrText>
        </w:r>
        <w:r>
          <w:fldChar w:fldCharType="separate"/>
        </w:r>
        <w:r w:rsidR="00B9286A">
          <w:rPr>
            <w:noProof/>
          </w:rPr>
          <w:t>10</w:t>
        </w:r>
        <w:r>
          <w:rPr>
            <w:noProof/>
          </w:rPr>
          <w:fldChar w:fldCharType="end"/>
        </w:r>
      </w:p>
    </w:sdtContent>
  </w:sdt>
  <w:p w14:paraId="201FE1C3" w14:textId="77777777" w:rsidR="00F27E67" w:rsidRDefault="00F27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A7998"/>
    <w:multiLevelType w:val="hybridMultilevel"/>
    <w:tmpl w:val="29506456"/>
    <w:lvl w:ilvl="0" w:tplc="2E8C3A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DF0A04"/>
    <w:multiLevelType w:val="multilevel"/>
    <w:tmpl w:val="B54A5260"/>
    <w:lvl w:ilvl="0">
      <w:start w:val="34"/>
      <w:numFmt w:val="decimal"/>
      <w:lvlText w:val="%1"/>
      <w:lvlJc w:val="left"/>
      <w:pPr>
        <w:ind w:left="460" w:hanging="460"/>
      </w:pPr>
      <w:rPr>
        <w:rFonts w:hint="default"/>
      </w:rPr>
    </w:lvl>
    <w:lvl w:ilvl="1">
      <w:start w:val="1"/>
      <w:numFmt w:val="decimal"/>
      <w:lvlText w:val="%1.%2"/>
      <w:lvlJc w:val="left"/>
      <w:pPr>
        <w:ind w:left="1250" w:hanging="460"/>
      </w:pPr>
      <w:rPr>
        <w:rFonts w:hint="default"/>
      </w:rPr>
    </w:lvl>
    <w:lvl w:ilvl="2">
      <w:start w:val="1"/>
      <w:numFmt w:val="decimal"/>
      <w:lvlText w:val="%1.%2.%3"/>
      <w:lvlJc w:val="left"/>
      <w:pPr>
        <w:ind w:left="2300" w:hanging="720"/>
      </w:pPr>
      <w:rPr>
        <w:rFonts w:hint="default"/>
      </w:rPr>
    </w:lvl>
    <w:lvl w:ilvl="3">
      <w:start w:val="1"/>
      <w:numFmt w:val="decimal"/>
      <w:lvlText w:val="%1.%2.%3.%4"/>
      <w:lvlJc w:val="left"/>
      <w:pPr>
        <w:ind w:left="3450" w:hanging="108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390" w:hanging="144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7330" w:hanging="1800"/>
      </w:pPr>
      <w:rPr>
        <w:rFonts w:hint="default"/>
      </w:rPr>
    </w:lvl>
    <w:lvl w:ilvl="8">
      <w:start w:val="1"/>
      <w:numFmt w:val="decimal"/>
      <w:lvlText w:val="%1.%2.%3.%4.%5.%6.%7.%8.%9"/>
      <w:lvlJc w:val="left"/>
      <w:pPr>
        <w:ind w:left="8120" w:hanging="1800"/>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B3C21BE"/>
    <w:multiLevelType w:val="hybridMultilevel"/>
    <w:tmpl w:val="541C1F80"/>
    <w:lvl w:ilvl="0" w:tplc="2E8C3A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0F0EB9"/>
    <w:multiLevelType w:val="hybridMultilevel"/>
    <w:tmpl w:val="068EEB44"/>
    <w:lvl w:ilvl="0" w:tplc="2E8C3A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9AE587E"/>
    <w:multiLevelType w:val="multilevel"/>
    <w:tmpl w:val="AB765E56"/>
    <w:lvl w:ilvl="0">
      <w:start w:val="36"/>
      <w:numFmt w:val="decimal"/>
      <w:lvlText w:val="%1"/>
      <w:lvlJc w:val="left"/>
      <w:pPr>
        <w:ind w:left="460" w:hanging="460"/>
      </w:pPr>
      <w:rPr>
        <w:rFonts w:hint="default"/>
      </w:rPr>
    </w:lvl>
    <w:lvl w:ilvl="1">
      <w:start w:val="1"/>
      <w:numFmt w:val="decimal"/>
      <w:lvlText w:val="%1.%2"/>
      <w:lvlJc w:val="left"/>
      <w:pPr>
        <w:ind w:left="1250" w:hanging="460"/>
      </w:pPr>
      <w:rPr>
        <w:rFonts w:hint="default"/>
      </w:rPr>
    </w:lvl>
    <w:lvl w:ilvl="2">
      <w:start w:val="1"/>
      <w:numFmt w:val="decimal"/>
      <w:lvlText w:val="%1.%2.%3"/>
      <w:lvlJc w:val="left"/>
      <w:pPr>
        <w:ind w:left="2300" w:hanging="720"/>
      </w:pPr>
      <w:rPr>
        <w:rFonts w:hint="default"/>
      </w:rPr>
    </w:lvl>
    <w:lvl w:ilvl="3">
      <w:start w:val="1"/>
      <w:numFmt w:val="decimal"/>
      <w:lvlText w:val="%1.%2.%3.%4"/>
      <w:lvlJc w:val="left"/>
      <w:pPr>
        <w:ind w:left="3450" w:hanging="108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390" w:hanging="144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7330" w:hanging="1800"/>
      </w:pPr>
      <w:rPr>
        <w:rFonts w:hint="default"/>
      </w:rPr>
    </w:lvl>
    <w:lvl w:ilvl="8">
      <w:start w:val="1"/>
      <w:numFmt w:val="decimal"/>
      <w:lvlText w:val="%1.%2.%3.%4.%5.%6.%7.%8.%9"/>
      <w:lvlJc w:val="left"/>
      <w:pPr>
        <w:ind w:left="8120" w:hanging="1800"/>
      </w:pPr>
      <w:rPr>
        <w:rFonts w:hint="default"/>
      </w:rPr>
    </w:lvl>
  </w:abstractNum>
  <w:abstractNum w:abstractNumId="6" w15:restartNumberingAfterBreak="0">
    <w:nsid w:val="22694823"/>
    <w:multiLevelType w:val="hybridMultilevel"/>
    <w:tmpl w:val="EA0C6C5E"/>
    <w:lvl w:ilvl="0" w:tplc="3D486388">
      <w:start w:val="1"/>
      <w:numFmt w:val="decimal"/>
      <w:lvlText w:val="%1."/>
      <w:lvlJc w:val="left"/>
      <w:pPr>
        <w:ind w:left="1069" w:hanging="360"/>
      </w:pPr>
      <w:rPr>
        <w:rFonts w:hint="default"/>
        <w:b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BE70A89"/>
    <w:multiLevelType w:val="hybridMultilevel"/>
    <w:tmpl w:val="BD82D220"/>
    <w:lvl w:ilvl="0" w:tplc="1C09000F">
      <w:start w:val="1"/>
      <w:numFmt w:val="decimal"/>
      <w:lvlText w:val="%1."/>
      <w:lvlJc w:val="left"/>
      <w:pPr>
        <w:ind w:left="1385" w:hanging="360"/>
      </w:pPr>
    </w:lvl>
    <w:lvl w:ilvl="1" w:tplc="1C090019" w:tentative="1">
      <w:start w:val="1"/>
      <w:numFmt w:val="lowerLetter"/>
      <w:lvlText w:val="%2."/>
      <w:lvlJc w:val="left"/>
      <w:pPr>
        <w:ind w:left="2105" w:hanging="360"/>
      </w:pPr>
    </w:lvl>
    <w:lvl w:ilvl="2" w:tplc="1C09001B" w:tentative="1">
      <w:start w:val="1"/>
      <w:numFmt w:val="lowerRoman"/>
      <w:lvlText w:val="%3."/>
      <w:lvlJc w:val="right"/>
      <w:pPr>
        <w:ind w:left="2825" w:hanging="180"/>
      </w:pPr>
    </w:lvl>
    <w:lvl w:ilvl="3" w:tplc="1C09000F" w:tentative="1">
      <w:start w:val="1"/>
      <w:numFmt w:val="decimal"/>
      <w:lvlText w:val="%4."/>
      <w:lvlJc w:val="left"/>
      <w:pPr>
        <w:ind w:left="3545" w:hanging="360"/>
      </w:pPr>
    </w:lvl>
    <w:lvl w:ilvl="4" w:tplc="1C090019" w:tentative="1">
      <w:start w:val="1"/>
      <w:numFmt w:val="lowerLetter"/>
      <w:lvlText w:val="%5."/>
      <w:lvlJc w:val="left"/>
      <w:pPr>
        <w:ind w:left="4265" w:hanging="360"/>
      </w:pPr>
    </w:lvl>
    <w:lvl w:ilvl="5" w:tplc="1C09001B" w:tentative="1">
      <w:start w:val="1"/>
      <w:numFmt w:val="lowerRoman"/>
      <w:lvlText w:val="%6."/>
      <w:lvlJc w:val="right"/>
      <w:pPr>
        <w:ind w:left="4985" w:hanging="180"/>
      </w:pPr>
    </w:lvl>
    <w:lvl w:ilvl="6" w:tplc="1C09000F" w:tentative="1">
      <w:start w:val="1"/>
      <w:numFmt w:val="decimal"/>
      <w:lvlText w:val="%7."/>
      <w:lvlJc w:val="left"/>
      <w:pPr>
        <w:ind w:left="5705" w:hanging="360"/>
      </w:pPr>
    </w:lvl>
    <w:lvl w:ilvl="7" w:tplc="1C090019" w:tentative="1">
      <w:start w:val="1"/>
      <w:numFmt w:val="lowerLetter"/>
      <w:lvlText w:val="%8."/>
      <w:lvlJc w:val="left"/>
      <w:pPr>
        <w:ind w:left="6425" w:hanging="360"/>
      </w:pPr>
    </w:lvl>
    <w:lvl w:ilvl="8" w:tplc="1C09001B" w:tentative="1">
      <w:start w:val="1"/>
      <w:numFmt w:val="lowerRoman"/>
      <w:lvlText w:val="%9."/>
      <w:lvlJc w:val="right"/>
      <w:pPr>
        <w:ind w:left="7145" w:hanging="180"/>
      </w:pPr>
    </w:lvl>
  </w:abstractNum>
  <w:abstractNum w:abstractNumId="8" w15:restartNumberingAfterBreak="0">
    <w:nsid w:val="30B53974"/>
    <w:multiLevelType w:val="hybridMultilevel"/>
    <w:tmpl w:val="CDBAF2D2"/>
    <w:lvl w:ilvl="0" w:tplc="36C8297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1F41482"/>
    <w:multiLevelType w:val="hybridMultilevel"/>
    <w:tmpl w:val="F45CF90A"/>
    <w:lvl w:ilvl="0" w:tplc="2E8C3A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2A64C79"/>
    <w:multiLevelType w:val="hybridMultilevel"/>
    <w:tmpl w:val="163667DA"/>
    <w:lvl w:ilvl="0" w:tplc="2E8C3A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59506A"/>
    <w:multiLevelType w:val="hybridMultilevel"/>
    <w:tmpl w:val="78503116"/>
    <w:lvl w:ilvl="0" w:tplc="B36A7C92">
      <w:start w:val="1"/>
      <w:numFmt w:val="upperLetter"/>
      <w:lvlText w:val="(%1)"/>
      <w:lvlJc w:val="left"/>
      <w:pPr>
        <w:ind w:left="760" w:hanging="4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3EF7671"/>
    <w:multiLevelType w:val="hybridMultilevel"/>
    <w:tmpl w:val="207EECFE"/>
    <w:lvl w:ilvl="0" w:tplc="2E8C3A62">
      <w:start w:val="1"/>
      <w:numFmt w:val="decimal"/>
      <w:lvlText w:val="[%1]"/>
      <w:lvlJc w:val="left"/>
      <w:pPr>
        <w:ind w:left="790" w:hanging="360"/>
      </w:pPr>
      <w:rPr>
        <w:rFonts w:hint="default"/>
      </w:r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13" w15:restartNumberingAfterBreak="0">
    <w:nsid w:val="47205640"/>
    <w:multiLevelType w:val="hybridMultilevel"/>
    <w:tmpl w:val="19343A14"/>
    <w:lvl w:ilvl="0" w:tplc="B36A7C92">
      <w:start w:val="1"/>
      <w:numFmt w:val="upperLetter"/>
      <w:lvlText w:val="(%1)"/>
      <w:lvlJc w:val="left"/>
      <w:pPr>
        <w:ind w:left="760" w:hanging="4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B635627"/>
    <w:multiLevelType w:val="hybridMultilevel"/>
    <w:tmpl w:val="DE948100"/>
    <w:lvl w:ilvl="0" w:tplc="2E8C3A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3B16E6C"/>
    <w:multiLevelType w:val="hybridMultilevel"/>
    <w:tmpl w:val="F3D85F78"/>
    <w:lvl w:ilvl="0" w:tplc="2E8C3A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4463C08"/>
    <w:multiLevelType w:val="hybridMultilevel"/>
    <w:tmpl w:val="8D2A0FF8"/>
    <w:lvl w:ilvl="0" w:tplc="2E8C3A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6792075"/>
    <w:multiLevelType w:val="multilevel"/>
    <w:tmpl w:val="AB765E56"/>
    <w:lvl w:ilvl="0">
      <w:start w:val="36"/>
      <w:numFmt w:val="decimal"/>
      <w:lvlText w:val="%1"/>
      <w:lvlJc w:val="left"/>
      <w:pPr>
        <w:ind w:left="460" w:hanging="460"/>
      </w:pPr>
      <w:rPr>
        <w:rFonts w:hint="default"/>
      </w:rPr>
    </w:lvl>
    <w:lvl w:ilvl="1">
      <w:start w:val="1"/>
      <w:numFmt w:val="decimal"/>
      <w:lvlText w:val="%1.%2"/>
      <w:lvlJc w:val="left"/>
      <w:pPr>
        <w:ind w:left="1250" w:hanging="460"/>
      </w:pPr>
      <w:rPr>
        <w:rFonts w:hint="default"/>
      </w:rPr>
    </w:lvl>
    <w:lvl w:ilvl="2">
      <w:start w:val="1"/>
      <w:numFmt w:val="decimal"/>
      <w:lvlText w:val="%1.%2.%3"/>
      <w:lvlJc w:val="left"/>
      <w:pPr>
        <w:ind w:left="2300" w:hanging="720"/>
      </w:pPr>
      <w:rPr>
        <w:rFonts w:hint="default"/>
      </w:rPr>
    </w:lvl>
    <w:lvl w:ilvl="3">
      <w:start w:val="1"/>
      <w:numFmt w:val="decimal"/>
      <w:lvlText w:val="%1.%2.%3.%4"/>
      <w:lvlJc w:val="left"/>
      <w:pPr>
        <w:ind w:left="3450" w:hanging="108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390" w:hanging="144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7330" w:hanging="1800"/>
      </w:pPr>
      <w:rPr>
        <w:rFonts w:hint="default"/>
      </w:rPr>
    </w:lvl>
    <w:lvl w:ilvl="8">
      <w:start w:val="1"/>
      <w:numFmt w:val="decimal"/>
      <w:lvlText w:val="%1.%2.%3.%4.%5.%6.%7.%8.%9"/>
      <w:lvlJc w:val="left"/>
      <w:pPr>
        <w:ind w:left="8120" w:hanging="1800"/>
      </w:pPr>
      <w:rPr>
        <w:rFonts w:hint="default"/>
      </w:rPr>
    </w:lvl>
  </w:abstractNum>
  <w:abstractNum w:abstractNumId="18" w15:restartNumberingAfterBreak="0">
    <w:nsid w:val="61AD74F9"/>
    <w:multiLevelType w:val="hybridMultilevel"/>
    <w:tmpl w:val="31C6E66A"/>
    <w:lvl w:ilvl="0" w:tplc="2E8C3A6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2EB1665"/>
    <w:multiLevelType w:val="hybridMultilevel"/>
    <w:tmpl w:val="66205FFA"/>
    <w:lvl w:ilvl="0" w:tplc="91889A48">
      <w:start w:val="1"/>
      <w:numFmt w:val="decimal"/>
      <w:lvlText w:val="[%1]"/>
      <w:lvlJc w:val="left"/>
      <w:pPr>
        <w:ind w:left="790" w:hanging="360"/>
      </w:pPr>
      <w:rPr>
        <w:rFonts w:ascii="Arial" w:hAnsi="Arial" w:cs="Arial" w:hint="default"/>
        <w:b w:val="0"/>
      </w:rPr>
    </w:lvl>
    <w:lvl w:ilvl="1" w:tplc="1C090019">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20" w15:restartNumberingAfterBreak="0">
    <w:nsid w:val="700F3D9C"/>
    <w:multiLevelType w:val="hybridMultilevel"/>
    <w:tmpl w:val="154421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22C4BD3"/>
    <w:multiLevelType w:val="hybridMultilevel"/>
    <w:tmpl w:val="522A6564"/>
    <w:lvl w:ilvl="0" w:tplc="2E8C3A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8301F46"/>
    <w:multiLevelType w:val="hybridMultilevel"/>
    <w:tmpl w:val="F5009DD8"/>
    <w:lvl w:ilvl="0" w:tplc="2E8C3A62">
      <w:start w:val="1"/>
      <w:numFmt w:val="decimal"/>
      <w:lvlText w:val="[%1]"/>
      <w:lvlJc w:val="left"/>
      <w:pPr>
        <w:ind w:left="790" w:hanging="360"/>
      </w:pPr>
      <w:rPr>
        <w:rFonts w:hint="default"/>
      </w:r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23" w15:restartNumberingAfterBreak="0">
    <w:nsid w:val="7B803AB0"/>
    <w:multiLevelType w:val="hybridMultilevel"/>
    <w:tmpl w:val="3F540A06"/>
    <w:lvl w:ilvl="0" w:tplc="36C8297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43724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7803258">
    <w:abstractNumId w:val="7"/>
  </w:num>
  <w:num w:numId="3" w16cid:durableId="691763438">
    <w:abstractNumId w:val="20"/>
  </w:num>
  <w:num w:numId="4" w16cid:durableId="1327591493">
    <w:abstractNumId w:val="19"/>
  </w:num>
  <w:num w:numId="5" w16cid:durableId="1029260725">
    <w:abstractNumId w:val="22"/>
  </w:num>
  <w:num w:numId="6" w16cid:durableId="207450903">
    <w:abstractNumId w:val="18"/>
  </w:num>
  <w:num w:numId="7" w16cid:durableId="1813982709">
    <w:abstractNumId w:val="15"/>
  </w:num>
  <w:num w:numId="8" w16cid:durableId="1028990515">
    <w:abstractNumId w:val="11"/>
  </w:num>
  <w:num w:numId="9" w16cid:durableId="1140459955">
    <w:abstractNumId w:val="13"/>
  </w:num>
  <w:num w:numId="10" w16cid:durableId="1078212577">
    <w:abstractNumId w:val="9"/>
  </w:num>
  <w:num w:numId="11" w16cid:durableId="1516109">
    <w:abstractNumId w:val="3"/>
  </w:num>
  <w:num w:numId="12" w16cid:durableId="2002076536">
    <w:abstractNumId w:val="1"/>
  </w:num>
  <w:num w:numId="13" w16cid:durableId="1924223795">
    <w:abstractNumId w:val="17"/>
  </w:num>
  <w:num w:numId="14" w16cid:durableId="17049680">
    <w:abstractNumId w:val="5"/>
  </w:num>
  <w:num w:numId="15" w16cid:durableId="494952591">
    <w:abstractNumId w:val="12"/>
  </w:num>
  <w:num w:numId="16" w16cid:durableId="273949082">
    <w:abstractNumId w:val="0"/>
  </w:num>
  <w:num w:numId="17" w16cid:durableId="2079673094">
    <w:abstractNumId w:val="4"/>
  </w:num>
  <w:num w:numId="18" w16cid:durableId="1576161397">
    <w:abstractNumId w:val="21"/>
  </w:num>
  <w:num w:numId="19" w16cid:durableId="1155413247">
    <w:abstractNumId w:val="14"/>
  </w:num>
  <w:num w:numId="20" w16cid:durableId="724571891">
    <w:abstractNumId w:val="23"/>
  </w:num>
  <w:num w:numId="21" w16cid:durableId="280570341">
    <w:abstractNumId w:val="8"/>
  </w:num>
  <w:num w:numId="22" w16cid:durableId="394166154">
    <w:abstractNumId w:val="10"/>
  </w:num>
  <w:num w:numId="23" w16cid:durableId="1129009154">
    <w:abstractNumId w:val="16"/>
  </w:num>
  <w:num w:numId="24" w16cid:durableId="20149940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495"/>
    <w:rsid w:val="000025EF"/>
    <w:rsid w:val="00010214"/>
    <w:rsid w:val="00011E3C"/>
    <w:rsid w:val="00013CBA"/>
    <w:rsid w:val="000151EC"/>
    <w:rsid w:val="000163DB"/>
    <w:rsid w:val="00017642"/>
    <w:rsid w:val="00032092"/>
    <w:rsid w:val="00032899"/>
    <w:rsid w:val="00033E0D"/>
    <w:rsid w:val="00034213"/>
    <w:rsid w:val="00042C8A"/>
    <w:rsid w:val="00043E41"/>
    <w:rsid w:val="000444CD"/>
    <w:rsid w:val="000471B3"/>
    <w:rsid w:val="0005016C"/>
    <w:rsid w:val="00052EAD"/>
    <w:rsid w:val="00053325"/>
    <w:rsid w:val="00060361"/>
    <w:rsid w:val="00060AFF"/>
    <w:rsid w:val="00061C87"/>
    <w:rsid w:val="00072F2F"/>
    <w:rsid w:val="0008581E"/>
    <w:rsid w:val="00091827"/>
    <w:rsid w:val="000947B1"/>
    <w:rsid w:val="000A17C4"/>
    <w:rsid w:val="000A4571"/>
    <w:rsid w:val="000A4809"/>
    <w:rsid w:val="000A5F6D"/>
    <w:rsid w:val="000B16F8"/>
    <w:rsid w:val="000C1E82"/>
    <w:rsid w:val="000D0B88"/>
    <w:rsid w:val="000D234C"/>
    <w:rsid w:val="000D5D2C"/>
    <w:rsid w:val="000D5DAA"/>
    <w:rsid w:val="000E0581"/>
    <w:rsid w:val="000E651D"/>
    <w:rsid w:val="000E6EA9"/>
    <w:rsid w:val="000F0292"/>
    <w:rsid w:val="000F1EB3"/>
    <w:rsid w:val="000F310E"/>
    <w:rsid w:val="00105386"/>
    <w:rsid w:val="00111DC7"/>
    <w:rsid w:val="001201E1"/>
    <w:rsid w:val="00121F49"/>
    <w:rsid w:val="00122712"/>
    <w:rsid w:val="00136C39"/>
    <w:rsid w:val="001400E7"/>
    <w:rsid w:val="00140D30"/>
    <w:rsid w:val="00144E65"/>
    <w:rsid w:val="00152012"/>
    <w:rsid w:val="00152E01"/>
    <w:rsid w:val="00153FEF"/>
    <w:rsid w:val="0015561D"/>
    <w:rsid w:val="0016319B"/>
    <w:rsid w:val="00171551"/>
    <w:rsid w:val="001715B8"/>
    <w:rsid w:val="00176297"/>
    <w:rsid w:val="00181D58"/>
    <w:rsid w:val="00183A9F"/>
    <w:rsid w:val="0018780F"/>
    <w:rsid w:val="001900F4"/>
    <w:rsid w:val="001915D6"/>
    <w:rsid w:val="00195106"/>
    <w:rsid w:val="00195272"/>
    <w:rsid w:val="001A5251"/>
    <w:rsid w:val="001B030E"/>
    <w:rsid w:val="001B74FF"/>
    <w:rsid w:val="001C1558"/>
    <w:rsid w:val="001D308E"/>
    <w:rsid w:val="001D56FA"/>
    <w:rsid w:val="001D624D"/>
    <w:rsid w:val="001F1E91"/>
    <w:rsid w:val="001F619F"/>
    <w:rsid w:val="001F7FD2"/>
    <w:rsid w:val="0020013F"/>
    <w:rsid w:val="002003C5"/>
    <w:rsid w:val="00202127"/>
    <w:rsid w:val="00202422"/>
    <w:rsid w:val="00206089"/>
    <w:rsid w:val="002121CB"/>
    <w:rsid w:val="00214C08"/>
    <w:rsid w:val="002152AC"/>
    <w:rsid w:val="002213A0"/>
    <w:rsid w:val="00226027"/>
    <w:rsid w:val="002278D2"/>
    <w:rsid w:val="002404A3"/>
    <w:rsid w:val="00240848"/>
    <w:rsid w:val="002425CB"/>
    <w:rsid w:val="00242A31"/>
    <w:rsid w:val="00243A80"/>
    <w:rsid w:val="00244E41"/>
    <w:rsid w:val="002565F2"/>
    <w:rsid w:val="00262BE3"/>
    <w:rsid w:val="002644E9"/>
    <w:rsid w:val="0026610A"/>
    <w:rsid w:val="00266C08"/>
    <w:rsid w:val="00266D68"/>
    <w:rsid w:val="00270D9B"/>
    <w:rsid w:val="00275B7E"/>
    <w:rsid w:val="00275D37"/>
    <w:rsid w:val="002776EE"/>
    <w:rsid w:val="00282B10"/>
    <w:rsid w:val="002839A6"/>
    <w:rsid w:val="00285E63"/>
    <w:rsid w:val="00285F89"/>
    <w:rsid w:val="00290F54"/>
    <w:rsid w:val="00292403"/>
    <w:rsid w:val="0029336A"/>
    <w:rsid w:val="0029399F"/>
    <w:rsid w:val="00294372"/>
    <w:rsid w:val="002A35D6"/>
    <w:rsid w:val="002A49FA"/>
    <w:rsid w:val="002B7711"/>
    <w:rsid w:val="002C0E9D"/>
    <w:rsid w:val="002D258F"/>
    <w:rsid w:val="002D4363"/>
    <w:rsid w:val="002D490E"/>
    <w:rsid w:val="002D550B"/>
    <w:rsid w:val="002E07DA"/>
    <w:rsid w:val="002E0DE1"/>
    <w:rsid w:val="002E657B"/>
    <w:rsid w:val="0030457F"/>
    <w:rsid w:val="00313225"/>
    <w:rsid w:val="00313AD0"/>
    <w:rsid w:val="003151C6"/>
    <w:rsid w:val="00323A54"/>
    <w:rsid w:val="00327BA5"/>
    <w:rsid w:val="00336260"/>
    <w:rsid w:val="00336E5E"/>
    <w:rsid w:val="00341F52"/>
    <w:rsid w:val="00343298"/>
    <w:rsid w:val="00346EF8"/>
    <w:rsid w:val="0034731D"/>
    <w:rsid w:val="0035218D"/>
    <w:rsid w:val="003601C9"/>
    <w:rsid w:val="003621E6"/>
    <w:rsid w:val="0037121A"/>
    <w:rsid w:val="00373DB5"/>
    <w:rsid w:val="00373FE3"/>
    <w:rsid w:val="00377A31"/>
    <w:rsid w:val="00377B2E"/>
    <w:rsid w:val="00377BE3"/>
    <w:rsid w:val="0038655C"/>
    <w:rsid w:val="00393867"/>
    <w:rsid w:val="00394495"/>
    <w:rsid w:val="003971C1"/>
    <w:rsid w:val="00397773"/>
    <w:rsid w:val="003A32EE"/>
    <w:rsid w:val="003A45C6"/>
    <w:rsid w:val="003A6400"/>
    <w:rsid w:val="003B1263"/>
    <w:rsid w:val="003B2A39"/>
    <w:rsid w:val="003B646D"/>
    <w:rsid w:val="003B66D1"/>
    <w:rsid w:val="003C25D0"/>
    <w:rsid w:val="003C5FCD"/>
    <w:rsid w:val="003C7F3C"/>
    <w:rsid w:val="003D1051"/>
    <w:rsid w:val="003D17CE"/>
    <w:rsid w:val="003D28D7"/>
    <w:rsid w:val="003D567C"/>
    <w:rsid w:val="003E393F"/>
    <w:rsid w:val="003F6960"/>
    <w:rsid w:val="003F78A3"/>
    <w:rsid w:val="00401D2E"/>
    <w:rsid w:val="0040377D"/>
    <w:rsid w:val="00404056"/>
    <w:rsid w:val="0040733E"/>
    <w:rsid w:val="0041561D"/>
    <w:rsid w:val="0041574D"/>
    <w:rsid w:val="00423B1A"/>
    <w:rsid w:val="004307AF"/>
    <w:rsid w:val="00430A2F"/>
    <w:rsid w:val="00432C48"/>
    <w:rsid w:val="00436660"/>
    <w:rsid w:val="004403AF"/>
    <w:rsid w:val="00440FBC"/>
    <w:rsid w:val="004446DD"/>
    <w:rsid w:val="0044751B"/>
    <w:rsid w:val="00454F72"/>
    <w:rsid w:val="00455341"/>
    <w:rsid w:val="004626A3"/>
    <w:rsid w:val="00463876"/>
    <w:rsid w:val="004719E8"/>
    <w:rsid w:val="00471B74"/>
    <w:rsid w:val="00471E14"/>
    <w:rsid w:val="00475A01"/>
    <w:rsid w:val="004866C3"/>
    <w:rsid w:val="0049302D"/>
    <w:rsid w:val="00493B8D"/>
    <w:rsid w:val="00493CA4"/>
    <w:rsid w:val="00494804"/>
    <w:rsid w:val="004A032A"/>
    <w:rsid w:val="004A3567"/>
    <w:rsid w:val="004A3B04"/>
    <w:rsid w:val="004A6003"/>
    <w:rsid w:val="004A6645"/>
    <w:rsid w:val="004B05A0"/>
    <w:rsid w:val="004B42E7"/>
    <w:rsid w:val="004B4B6A"/>
    <w:rsid w:val="004B5826"/>
    <w:rsid w:val="004C69C8"/>
    <w:rsid w:val="004D069C"/>
    <w:rsid w:val="004D0930"/>
    <w:rsid w:val="004D2254"/>
    <w:rsid w:val="004E37A8"/>
    <w:rsid w:val="004E37DD"/>
    <w:rsid w:val="004E5CA6"/>
    <w:rsid w:val="004F54CE"/>
    <w:rsid w:val="004F619A"/>
    <w:rsid w:val="004F62C1"/>
    <w:rsid w:val="004F64E8"/>
    <w:rsid w:val="00504E92"/>
    <w:rsid w:val="00505B84"/>
    <w:rsid w:val="005100C6"/>
    <w:rsid w:val="0051113E"/>
    <w:rsid w:val="005149F2"/>
    <w:rsid w:val="005169E5"/>
    <w:rsid w:val="00521AF9"/>
    <w:rsid w:val="00524787"/>
    <w:rsid w:val="005265A6"/>
    <w:rsid w:val="00527DC1"/>
    <w:rsid w:val="005324AC"/>
    <w:rsid w:val="00540DF1"/>
    <w:rsid w:val="005469BE"/>
    <w:rsid w:val="005721B6"/>
    <w:rsid w:val="00572D33"/>
    <w:rsid w:val="00574021"/>
    <w:rsid w:val="00576BBA"/>
    <w:rsid w:val="005801D5"/>
    <w:rsid w:val="0058046A"/>
    <w:rsid w:val="005843AF"/>
    <w:rsid w:val="005851B2"/>
    <w:rsid w:val="00587F2B"/>
    <w:rsid w:val="005A1B8E"/>
    <w:rsid w:val="005A36BE"/>
    <w:rsid w:val="005A59BD"/>
    <w:rsid w:val="005A64BF"/>
    <w:rsid w:val="005C1044"/>
    <w:rsid w:val="005C2007"/>
    <w:rsid w:val="005C4331"/>
    <w:rsid w:val="005C5BA7"/>
    <w:rsid w:val="005C6FE1"/>
    <w:rsid w:val="005C7A60"/>
    <w:rsid w:val="005E2229"/>
    <w:rsid w:val="005E5FF0"/>
    <w:rsid w:val="005E7708"/>
    <w:rsid w:val="005F43ED"/>
    <w:rsid w:val="005F7C73"/>
    <w:rsid w:val="0060556B"/>
    <w:rsid w:val="00606FAF"/>
    <w:rsid w:val="006134C6"/>
    <w:rsid w:val="00617EC2"/>
    <w:rsid w:val="0062077C"/>
    <w:rsid w:val="006214F5"/>
    <w:rsid w:val="00621628"/>
    <w:rsid w:val="00626FE5"/>
    <w:rsid w:val="006302B8"/>
    <w:rsid w:val="00637742"/>
    <w:rsid w:val="006413EC"/>
    <w:rsid w:val="00642724"/>
    <w:rsid w:val="00650460"/>
    <w:rsid w:val="00671945"/>
    <w:rsid w:val="006735A0"/>
    <w:rsid w:val="0067602D"/>
    <w:rsid w:val="006845DC"/>
    <w:rsid w:val="0068624A"/>
    <w:rsid w:val="0069216E"/>
    <w:rsid w:val="006A03FC"/>
    <w:rsid w:val="006A25EC"/>
    <w:rsid w:val="006B0333"/>
    <w:rsid w:val="006B3F38"/>
    <w:rsid w:val="006B5156"/>
    <w:rsid w:val="006B5EC1"/>
    <w:rsid w:val="006C0F66"/>
    <w:rsid w:val="006C4E55"/>
    <w:rsid w:val="006C58E7"/>
    <w:rsid w:val="006D22C7"/>
    <w:rsid w:val="006D3DF4"/>
    <w:rsid w:val="006D4DE4"/>
    <w:rsid w:val="006D57A3"/>
    <w:rsid w:val="006E2D7D"/>
    <w:rsid w:val="006E3DC8"/>
    <w:rsid w:val="006E658C"/>
    <w:rsid w:val="006E67B3"/>
    <w:rsid w:val="006F5B35"/>
    <w:rsid w:val="006F747C"/>
    <w:rsid w:val="007001A0"/>
    <w:rsid w:val="00700433"/>
    <w:rsid w:val="00702EAB"/>
    <w:rsid w:val="00704586"/>
    <w:rsid w:val="00715102"/>
    <w:rsid w:val="00725220"/>
    <w:rsid w:val="007311A0"/>
    <w:rsid w:val="00732526"/>
    <w:rsid w:val="00732A8C"/>
    <w:rsid w:val="00745D30"/>
    <w:rsid w:val="00746D5F"/>
    <w:rsid w:val="0074793F"/>
    <w:rsid w:val="00751D36"/>
    <w:rsid w:val="0075709F"/>
    <w:rsid w:val="00762AAA"/>
    <w:rsid w:val="007657F5"/>
    <w:rsid w:val="007658DA"/>
    <w:rsid w:val="00776B1F"/>
    <w:rsid w:val="00783103"/>
    <w:rsid w:val="0078371F"/>
    <w:rsid w:val="00783C37"/>
    <w:rsid w:val="00784143"/>
    <w:rsid w:val="00784673"/>
    <w:rsid w:val="00785541"/>
    <w:rsid w:val="00793F1D"/>
    <w:rsid w:val="007A0ADF"/>
    <w:rsid w:val="007A177F"/>
    <w:rsid w:val="007A1E9B"/>
    <w:rsid w:val="007A2A2E"/>
    <w:rsid w:val="007A52FD"/>
    <w:rsid w:val="007A67EC"/>
    <w:rsid w:val="007B1AC4"/>
    <w:rsid w:val="007B55C0"/>
    <w:rsid w:val="007B57FD"/>
    <w:rsid w:val="007B621D"/>
    <w:rsid w:val="007B63FE"/>
    <w:rsid w:val="007B7D39"/>
    <w:rsid w:val="007C2F17"/>
    <w:rsid w:val="007E5693"/>
    <w:rsid w:val="007F1803"/>
    <w:rsid w:val="007F22A2"/>
    <w:rsid w:val="0080288E"/>
    <w:rsid w:val="00805A44"/>
    <w:rsid w:val="00807758"/>
    <w:rsid w:val="00811102"/>
    <w:rsid w:val="00812E7F"/>
    <w:rsid w:val="00815933"/>
    <w:rsid w:val="00815B77"/>
    <w:rsid w:val="00820996"/>
    <w:rsid w:val="00824923"/>
    <w:rsid w:val="0084221C"/>
    <w:rsid w:val="00854C66"/>
    <w:rsid w:val="00855C88"/>
    <w:rsid w:val="0086292B"/>
    <w:rsid w:val="008723A8"/>
    <w:rsid w:val="00872E11"/>
    <w:rsid w:val="008817E2"/>
    <w:rsid w:val="00887FCE"/>
    <w:rsid w:val="00894742"/>
    <w:rsid w:val="008A6D76"/>
    <w:rsid w:val="008B1D80"/>
    <w:rsid w:val="008C501C"/>
    <w:rsid w:val="008D751F"/>
    <w:rsid w:val="008E037C"/>
    <w:rsid w:val="008E055D"/>
    <w:rsid w:val="008E5723"/>
    <w:rsid w:val="008E6B20"/>
    <w:rsid w:val="008F2672"/>
    <w:rsid w:val="008F7D72"/>
    <w:rsid w:val="00910145"/>
    <w:rsid w:val="00910A8C"/>
    <w:rsid w:val="00915E56"/>
    <w:rsid w:val="00916048"/>
    <w:rsid w:val="00921F91"/>
    <w:rsid w:val="0092404B"/>
    <w:rsid w:val="00927ECB"/>
    <w:rsid w:val="00930165"/>
    <w:rsid w:val="00931DEE"/>
    <w:rsid w:val="00932A93"/>
    <w:rsid w:val="00934462"/>
    <w:rsid w:val="009360E4"/>
    <w:rsid w:val="0094457E"/>
    <w:rsid w:val="00945F9E"/>
    <w:rsid w:val="0094646F"/>
    <w:rsid w:val="00954E5A"/>
    <w:rsid w:val="009579DC"/>
    <w:rsid w:val="009609F6"/>
    <w:rsid w:val="00965D92"/>
    <w:rsid w:val="00965E6A"/>
    <w:rsid w:val="00970ED4"/>
    <w:rsid w:val="00971507"/>
    <w:rsid w:val="009727E2"/>
    <w:rsid w:val="00976A6E"/>
    <w:rsid w:val="00976DA7"/>
    <w:rsid w:val="00980C6D"/>
    <w:rsid w:val="00984F22"/>
    <w:rsid w:val="00987AE3"/>
    <w:rsid w:val="00990E80"/>
    <w:rsid w:val="009922F5"/>
    <w:rsid w:val="009941D2"/>
    <w:rsid w:val="009979C8"/>
    <w:rsid w:val="00997BFB"/>
    <w:rsid w:val="009A799F"/>
    <w:rsid w:val="009B224A"/>
    <w:rsid w:val="009B69E6"/>
    <w:rsid w:val="009C0377"/>
    <w:rsid w:val="009C2599"/>
    <w:rsid w:val="009C2A94"/>
    <w:rsid w:val="009C3959"/>
    <w:rsid w:val="009C7854"/>
    <w:rsid w:val="009D2899"/>
    <w:rsid w:val="009D3D2C"/>
    <w:rsid w:val="009D6665"/>
    <w:rsid w:val="009F0DC6"/>
    <w:rsid w:val="009F180E"/>
    <w:rsid w:val="009F3AF7"/>
    <w:rsid w:val="009F4599"/>
    <w:rsid w:val="009F5273"/>
    <w:rsid w:val="009F7409"/>
    <w:rsid w:val="009F7A1C"/>
    <w:rsid w:val="00A0123C"/>
    <w:rsid w:val="00A013BD"/>
    <w:rsid w:val="00A033A2"/>
    <w:rsid w:val="00A04BC6"/>
    <w:rsid w:val="00A12A2A"/>
    <w:rsid w:val="00A12CC6"/>
    <w:rsid w:val="00A17174"/>
    <w:rsid w:val="00A26802"/>
    <w:rsid w:val="00A36713"/>
    <w:rsid w:val="00A41CDD"/>
    <w:rsid w:val="00A43DE6"/>
    <w:rsid w:val="00A4718D"/>
    <w:rsid w:val="00A51BCB"/>
    <w:rsid w:val="00A56800"/>
    <w:rsid w:val="00A66999"/>
    <w:rsid w:val="00A713D3"/>
    <w:rsid w:val="00A768D7"/>
    <w:rsid w:val="00A77B8B"/>
    <w:rsid w:val="00A804B9"/>
    <w:rsid w:val="00A848AE"/>
    <w:rsid w:val="00A90E6B"/>
    <w:rsid w:val="00A9117D"/>
    <w:rsid w:val="00A93D97"/>
    <w:rsid w:val="00A97918"/>
    <w:rsid w:val="00AA448D"/>
    <w:rsid w:val="00AB0512"/>
    <w:rsid w:val="00AB1FAA"/>
    <w:rsid w:val="00AC0F6F"/>
    <w:rsid w:val="00AC0FF8"/>
    <w:rsid w:val="00AC3B3E"/>
    <w:rsid w:val="00AC64E4"/>
    <w:rsid w:val="00AD0C60"/>
    <w:rsid w:val="00AD33F5"/>
    <w:rsid w:val="00AD3719"/>
    <w:rsid w:val="00AD62D7"/>
    <w:rsid w:val="00AE1E15"/>
    <w:rsid w:val="00AE3C8E"/>
    <w:rsid w:val="00AE4028"/>
    <w:rsid w:val="00AE4069"/>
    <w:rsid w:val="00AE6055"/>
    <w:rsid w:val="00AE60EE"/>
    <w:rsid w:val="00AE7585"/>
    <w:rsid w:val="00B06E88"/>
    <w:rsid w:val="00B10B67"/>
    <w:rsid w:val="00B13379"/>
    <w:rsid w:val="00B2014A"/>
    <w:rsid w:val="00B201C8"/>
    <w:rsid w:val="00B23655"/>
    <w:rsid w:val="00B37131"/>
    <w:rsid w:val="00B37649"/>
    <w:rsid w:val="00B45D00"/>
    <w:rsid w:val="00B532A6"/>
    <w:rsid w:val="00B53608"/>
    <w:rsid w:val="00B544D7"/>
    <w:rsid w:val="00B54934"/>
    <w:rsid w:val="00B5512B"/>
    <w:rsid w:val="00B56F7E"/>
    <w:rsid w:val="00B63B1F"/>
    <w:rsid w:val="00B63DCE"/>
    <w:rsid w:val="00B670C5"/>
    <w:rsid w:val="00B672CB"/>
    <w:rsid w:val="00B67B75"/>
    <w:rsid w:val="00B75E1E"/>
    <w:rsid w:val="00B77069"/>
    <w:rsid w:val="00B77465"/>
    <w:rsid w:val="00B86576"/>
    <w:rsid w:val="00B911D3"/>
    <w:rsid w:val="00B9286A"/>
    <w:rsid w:val="00B9499C"/>
    <w:rsid w:val="00BA0F40"/>
    <w:rsid w:val="00BA1E1B"/>
    <w:rsid w:val="00BA24D3"/>
    <w:rsid w:val="00BA3C85"/>
    <w:rsid w:val="00BA519C"/>
    <w:rsid w:val="00BA7DD6"/>
    <w:rsid w:val="00BB19BB"/>
    <w:rsid w:val="00BC4645"/>
    <w:rsid w:val="00BC5343"/>
    <w:rsid w:val="00BD14CC"/>
    <w:rsid w:val="00BD49B8"/>
    <w:rsid w:val="00BD700F"/>
    <w:rsid w:val="00BD7D0B"/>
    <w:rsid w:val="00BE083B"/>
    <w:rsid w:val="00BE4C05"/>
    <w:rsid w:val="00BF0F10"/>
    <w:rsid w:val="00BF1C4B"/>
    <w:rsid w:val="00C06490"/>
    <w:rsid w:val="00C10BB1"/>
    <w:rsid w:val="00C12A79"/>
    <w:rsid w:val="00C261E6"/>
    <w:rsid w:val="00C26C23"/>
    <w:rsid w:val="00C31EA3"/>
    <w:rsid w:val="00C3653F"/>
    <w:rsid w:val="00C40853"/>
    <w:rsid w:val="00C42D6A"/>
    <w:rsid w:val="00C44D73"/>
    <w:rsid w:val="00C46A70"/>
    <w:rsid w:val="00C527D5"/>
    <w:rsid w:val="00C53DF6"/>
    <w:rsid w:val="00C54F6D"/>
    <w:rsid w:val="00C550ED"/>
    <w:rsid w:val="00C56567"/>
    <w:rsid w:val="00C62722"/>
    <w:rsid w:val="00C62767"/>
    <w:rsid w:val="00C73F4D"/>
    <w:rsid w:val="00C80AFC"/>
    <w:rsid w:val="00C9474E"/>
    <w:rsid w:val="00C96393"/>
    <w:rsid w:val="00C9653A"/>
    <w:rsid w:val="00CA7740"/>
    <w:rsid w:val="00CB09DA"/>
    <w:rsid w:val="00CB2898"/>
    <w:rsid w:val="00CB319D"/>
    <w:rsid w:val="00CB5072"/>
    <w:rsid w:val="00CB6F81"/>
    <w:rsid w:val="00CC5181"/>
    <w:rsid w:val="00CC7EBA"/>
    <w:rsid w:val="00CD737B"/>
    <w:rsid w:val="00CD7394"/>
    <w:rsid w:val="00CE0023"/>
    <w:rsid w:val="00CE41C7"/>
    <w:rsid w:val="00CE7100"/>
    <w:rsid w:val="00CF0F27"/>
    <w:rsid w:val="00CF480C"/>
    <w:rsid w:val="00CF5BA4"/>
    <w:rsid w:val="00D0330E"/>
    <w:rsid w:val="00D116A0"/>
    <w:rsid w:val="00D11A13"/>
    <w:rsid w:val="00D12B8F"/>
    <w:rsid w:val="00D15ADB"/>
    <w:rsid w:val="00D16EDB"/>
    <w:rsid w:val="00D2102F"/>
    <w:rsid w:val="00D255AB"/>
    <w:rsid w:val="00D33BE2"/>
    <w:rsid w:val="00D35836"/>
    <w:rsid w:val="00D37ECF"/>
    <w:rsid w:val="00D42F47"/>
    <w:rsid w:val="00D47B97"/>
    <w:rsid w:val="00D559CB"/>
    <w:rsid w:val="00D564A1"/>
    <w:rsid w:val="00D57BC2"/>
    <w:rsid w:val="00D61137"/>
    <w:rsid w:val="00D70E96"/>
    <w:rsid w:val="00D7547C"/>
    <w:rsid w:val="00D82140"/>
    <w:rsid w:val="00D82F0B"/>
    <w:rsid w:val="00D86C65"/>
    <w:rsid w:val="00DA164D"/>
    <w:rsid w:val="00DA3038"/>
    <w:rsid w:val="00DA400F"/>
    <w:rsid w:val="00DA5733"/>
    <w:rsid w:val="00DA58D3"/>
    <w:rsid w:val="00DA7644"/>
    <w:rsid w:val="00DB209C"/>
    <w:rsid w:val="00DB33BF"/>
    <w:rsid w:val="00DB5612"/>
    <w:rsid w:val="00DB6D64"/>
    <w:rsid w:val="00DC5EA1"/>
    <w:rsid w:val="00DC60F2"/>
    <w:rsid w:val="00DC7E88"/>
    <w:rsid w:val="00DD6989"/>
    <w:rsid w:val="00DE33C0"/>
    <w:rsid w:val="00DE4D35"/>
    <w:rsid w:val="00DE7B93"/>
    <w:rsid w:val="00DF05FF"/>
    <w:rsid w:val="00DF4BE5"/>
    <w:rsid w:val="00DF5889"/>
    <w:rsid w:val="00DF7233"/>
    <w:rsid w:val="00E0676B"/>
    <w:rsid w:val="00E13079"/>
    <w:rsid w:val="00E15F65"/>
    <w:rsid w:val="00E16500"/>
    <w:rsid w:val="00E17D6F"/>
    <w:rsid w:val="00E23870"/>
    <w:rsid w:val="00E30A57"/>
    <w:rsid w:val="00E32DB5"/>
    <w:rsid w:val="00E413CD"/>
    <w:rsid w:val="00E4409D"/>
    <w:rsid w:val="00E462E0"/>
    <w:rsid w:val="00E50E57"/>
    <w:rsid w:val="00E532FB"/>
    <w:rsid w:val="00E53AA2"/>
    <w:rsid w:val="00E5768D"/>
    <w:rsid w:val="00E57F35"/>
    <w:rsid w:val="00E608DF"/>
    <w:rsid w:val="00E64815"/>
    <w:rsid w:val="00E70818"/>
    <w:rsid w:val="00E71629"/>
    <w:rsid w:val="00E74E59"/>
    <w:rsid w:val="00E7748E"/>
    <w:rsid w:val="00E81000"/>
    <w:rsid w:val="00E83C9D"/>
    <w:rsid w:val="00EB0CC7"/>
    <w:rsid w:val="00EB129F"/>
    <w:rsid w:val="00EB5607"/>
    <w:rsid w:val="00EC08D4"/>
    <w:rsid w:val="00ED1A58"/>
    <w:rsid w:val="00ED4C58"/>
    <w:rsid w:val="00ED7080"/>
    <w:rsid w:val="00EE06E7"/>
    <w:rsid w:val="00EE07F8"/>
    <w:rsid w:val="00EE4366"/>
    <w:rsid w:val="00F03AFE"/>
    <w:rsid w:val="00F05ACA"/>
    <w:rsid w:val="00F07679"/>
    <w:rsid w:val="00F12142"/>
    <w:rsid w:val="00F2110E"/>
    <w:rsid w:val="00F21955"/>
    <w:rsid w:val="00F21F28"/>
    <w:rsid w:val="00F24D1A"/>
    <w:rsid w:val="00F2751E"/>
    <w:rsid w:val="00F27E67"/>
    <w:rsid w:val="00F33BA0"/>
    <w:rsid w:val="00F36991"/>
    <w:rsid w:val="00F5067C"/>
    <w:rsid w:val="00F52B67"/>
    <w:rsid w:val="00F533D8"/>
    <w:rsid w:val="00F56BAB"/>
    <w:rsid w:val="00F72A83"/>
    <w:rsid w:val="00F81AF8"/>
    <w:rsid w:val="00F861D8"/>
    <w:rsid w:val="00F873F3"/>
    <w:rsid w:val="00F91EFB"/>
    <w:rsid w:val="00F9298E"/>
    <w:rsid w:val="00FA3E9F"/>
    <w:rsid w:val="00FA3FDF"/>
    <w:rsid w:val="00FB4316"/>
    <w:rsid w:val="00FB44E5"/>
    <w:rsid w:val="00FD2507"/>
    <w:rsid w:val="00FD4292"/>
    <w:rsid w:val="00FD5947"/>
    <w:rsid w:val="00FF03A2"/>
    <w:rsid w:val="00FF64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BD0B"/>
  <w15:chartTrackingRefBased/>
  <w15:docId w15:val="{B8D9983F-0035-4A27-831F-ACB31BA7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0ED"/>
    <w:pPr>
      <w:ind w:left="720"/>
      <w:contextualSpacing/>
    </w:pPr>
  </w:style>
  <w:style w:type="table" w:styleId="TableGridLight">
    <w:name w:val="Grid Table Light"/>
    <w:basedOn w:val="TableNormal"/>
    <w:uiPriority w:val="40"/>
    <w:rsid w:val="00D12B8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27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E67"/>
  </w:style>
  <w:style w:type="paragraph" w:styleId="Footer">
    <w:name w:val="footer"/>
    <w:basedOn w:val="Normal"/>
    <w:link w:val="FooterChar"/>
    <w:uiPriority w:val="99"/>
    <w:unhideWhenUsed/>
    <w:rsid w:val="00F27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E67"/>
  </w:style>
  <w:style w:type="paragraph" w:styleId="FootnoteText">
    <w:name w:val="footnote text"/>
    <w:basedOn w:val="Normal"/>
    <w:link w:val="FootnoteTextChar"/>
    <w:uiPriority w:val="99"/>
    <w:semiHidden/>
    <w:unhideWhenUsed/>
    <w:rsid w:val="003151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1C6"/>
    <w:rPr>
      <w:sz w:val="20"/>
      <w:szCs w:val="20"/>
    </w:rPr>
  </w:style>
  <w:style w:type="character" w:styleId="FootnoteReference">
    <w:name w:val="footnote reference"/>
    <w:basedOn w:val="DefaultParagraphFont"/>
    <w:uiPriority w:val="99"/>
    <w:semiHidden/>
    <w:unhideWhenUsed/>
    <w:rsid w:val="003151C6"/>
    <w:rPr>
      <w:vertAlign w:val="superscript"/>
    </w:rPr>
  </w:style>
  <w:style w:type="paragraph" w:styleId="BalloonText">
    <w:name w:val="Balloon Text"/>
    <w:basedOn w:val="Normal"/>
    <w:link w:val="BalloonTextChar"/>
    <w:uiPriority w:val="99"/>
    <w:semiHidden/>
    <w:unhideWhenUsed/>
    <w:rsid w:val="00757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552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D1994F.39E12EA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87FDA-1E52-4698-B0A1-AA7802D4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8901</TotalTime>
  <Pages>24</Pages>
  <Words>4910</Words>
  <Characters>27990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Mandla Mbongwe</dc:creator>
  <cp:keywords/>
  <dc:description/>
  <cp:lastModifiedBy>sathish sarshan  mohan</cp:lastModifiedBy>
  <cp:revision>175</cp:revision>
  <cp:lastPrinted>2024-05-07T15:08:00Z</cp:lastPrinted>
  <dcterms:created xsi:type="dcterms:W3CDTF">2024-03-04T21:12:00Z</dcterms:created>
  <dcterms:modified xsi:type="dcterms:W3CDTF">2024-05-24T07:56:00Z</dcterms:modified>
</cp:coreProperties>
</file>