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BFBA7" w14:textId="13507072" w:rsidR="002D6EFE" w:rsidRDefault="002D6EFE" w:rsidP="002D6EFE">
      <w:pPr>
        <w:spacing w:after="0" w:line="240" w:lineRule="auto"/>
        <w:rPr>
          <w:rFonts w:ascii="Times New Roman" w:eastAsia="Times New Roman" w:hAnsi="Times New Roman" w:cs="Times New Roman"/>
          <w:sz w:val="24"/>
          <w:szCs w:val="24"/>
          <w:lang w:eastAsia="en-ZA"/>
        </w:rPr>
      </w:pPr>
      <w:r>
        <w:rPr>
          <w:noProof/>
        </w:rPr>
        <w:drawing>
          <wp:inline distT="0" distB="0" distL="0" distR="0" wp14:anchorId="69A4FCFE" wp14:editId="79BD70FE">
            <wp:extent cx="4286250" cy="466725"/>
            <wp:effectExtent l="0" t="0" r="0" b="9525"/>
            <wp:docPr id="786230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68A132A" w14:textId="40C081AF" w:rsidR="000F391A" w:rsidRDefault="000F391A" w:rsidP="000F391A">
      <w:pPr>
        <w:spacing w:after="0" w:line="240" w:lineRule="auto"/>
        <w:jc w:val="center"/>
        <w:rPr>
          <w:rFonts w:ascii="Times New Roman" w:eastAsia="Times New Roman" w:hAnsi="Times New Roman" w:cs="Times New Roman"/>
          <w:sz w:val="24"/>
          <w:szCs w:val="24"/>
          <w:lang w:eastAsia="en-ZA"/>
        </w:rPr>
      </w:pPr>
      <w:r>
        <w:rPr>
          <w:noProof/>
          <w:lang w:eastAsia="en-ZA"/>
        </w:rPr>
        <w:drawing>
          <wp:inline distT="0" distB="0" distL="0" distR="0" wp14:anchorId="7B0C63FD" wp14:editId="2564E77C">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6" cstate="print">
                      <a:extLst>
                        <a:ext uri="{BEBA8EAE-BF5A-486C-A8C5-ECC9F3942E4B}">
                          <a14:imgProps xmlns:a14="http://schemas.microsoft.com/office/drawing/2010/main">
                            <a14:imgLayer r:embed="rId7">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2A0E3502" w14:textId="77777777" w:rsidR="000F391A" w:rsidRPr="00917FB7" w:rsidRDefault="000F391A" w:rsidP="000F391A">
      <w:pPr>
        <w:spacing w:after="0" w:line="240" w:lineRule="auto"/>
        <w:jc w:val="center"/>
        <w:rPr>
          <w:rFonts w:ascii="Times New Roman" w:eastAsia="Times New Roman" w:hAnsi="Times New Roman" w:cs="Times New Roman"/>
          <w:sz w:val="24"/>
          <w:szCs w:val="24"/>
          <w:lang w:eastAsia="en-ZA"/>
        </w:rPr>
      </w:pPr>
    </w:p>
    <w:p w14:paraId="7E146637" w14:textId="77777777" w:rsidR="000F391A" w:rsidRPr="00917FB7" w:rsidRDefault="000F391A" w:rsidP="000F391A">
      <w:pPr>
        <w:spacing w:line="240" w:lineRule="auto"/>
        <w:jc w:val="center"/>
        <w:rPr>
          <w:rFonts w:ascii="Times New Roman" w:eastAsia="Times New Roman" w:hAnsi="Times New Roman" w:cs="Times New Roman"/>
          <w:sz w:val="24"/>
          <w:szCs w:val="24"/>
          <w:lang w:eastAsia="en-ZA"/>
        </w:rPr>
      </w:pPr>
      <w:r w:rsidRPr="00917FB7">
        <w:rPr>
          <w:rFonts w:ascii="Arial" w:eastAsia="Times New Roman" w:hAnsi="Arial" w:cs="Arial"/>
          <w:b/>
          <w:bCs/>
          <w:color w:val="000000"/>
          <w:sz w:val="24"/>
          <w:szCs w:val="24"/>
          <w:lang w:eastAsia="en-ZA"/>
        </w:rPr>
        <w:t>IN THE HIGH COURT OF SOUTH AFRICA</w:t>
      </w:r>
    </w:p>
    <w:p w14:paraId="6FA239AC" w14:textId="77777777" w:rsidR="000F391A" w:rsidRPr="00917FB7" w:rsidRDefault="000F391A" w:rsidP="000F391A">
      <w:pPr>
        <w:spacing w:line="240" w:lineRule="auto"/>
        <w:jc w:val="center"/>
        <w:rPr>
          <w:rFonts w:ascii="Times New Roman" w:eastAsia="Times New Roman" w:hAnsi="Times New Roman" w:cs="Times New Roman"/>
          <w:sz w:val="24"/>
          <w:szCs w:val="24"/>
          <w:lang w:eastAsia="en-ZA"/>
        </w:rPr>
      </w:pPr>
      <w:r w:rsidRPr="00917FB7">
        <w:rPr>
          <w:rFonts w:ascii="Arial" w:eastAsia="Times New Roman" w:hAnsi="Arial" w:cs="Arial"/>
          <w:b/>
          <w:bCs/>
          <w:color w:val="000000"/>
          <w:sz w:val="24"/>
          <w:szCs w:val="24"/>
          <w:lang w:eastAsia="en-ZA"/>
        </w:rPr>
        <w:t>GAUTENG DIVISION, PRETORIA</w:t>
      </w:r>
    </w:p>
    <w:p w14:paraId="3D8B78B1" w14:textId="77777777" w:rsidR="000F391A" w:rsidRPr="00917FB7" w:rsidRDefault="000F391A" w:rsidP="000F391A">
      <w:pPr>
        <w:spacing w:after="0" w:line="240" w:lineRule="auto"/>
        <w:rPr>
          <w:rFonts w:ascii="Times New Roman" w:eastAsia="Times New Roman" w:hAnsi="Times New Roman" w:cs="Times New Roman"/>
          <w:sz w:val="24"/>
          <w:szCs w:val="24"/>
          <w:lang w:eastAsia="en-ZA"/>
        </w:rPr>
      </w:pPr>
    </w:p>
    <w:p w14:paraId="2AA1E5DC" w14:textId="77777777" w:rsidR="000F391A" w:rsidRPr="00917FB7" w:rsidRDefault="000F391A" w:rsidP="000F391A">
      <w:pPr>
        <w:spacing w:line="240" w:lineRule="auto"/>
        <w:ind w:left="4320" w:firstLine="720"/>
        <w:jc w:val="center"/>
        <w:rPr>
          <w:rFonts w:ascii="Times New Roman" w:eastAsia="Times New Roman" w:hAnsi="Times New Roman" w:cs="Times New Roman"/>
          <w:sz w:val="24"/>
          <w:szCs w:val="24"/>
          <w:lang w:eastAsia="en-ZA"/>
        </w:rPr>
      </w:pPr>
      <w:r w:rsidRPr="00917FB7">
        <w:rPr>
          <w:rFonts w:ascii="Arial" w:eastAsia="Times New Roman" w:hAnsi="Arial" w:cs="Arial"/>
          <w:b/>
          <w:bCs/>
          <w:color w:val="000000"/>
          <w:sz w:val="24"/>
          <w:szCs w:val="24"/>
          <w:lang w:eastAsia="en-ZA"/>
        </w:rPr>
        <w:t xml:space="preserve">CASE NO: </w:t>
      </w:r>
      <w:r>
        <w:rPr>
          <w:rFonts w:ascii="Arial" w:eastAsia="Times New Roman" w:hAnsi="Arial" w:cs="Arial"/>
          <w:b/>
          <w:bCs/>
          <w:color w:val="000000"/>
          <w:sz w:val="24"/>
          <w:szCs w:val="24"/>
          <w:lang w:eastAsia="en-ZA"/>
        </w:rPr>
        <w:t>55189/2021</w:t>
      </w:r>
    </w:p>
    <w:p w14:paraId="1FFBEE4F" w14:textId="77777777" w:rsidR="000F391A" w:rsidRPr="00917FB7" w:rsidRDefault="000F391A" w:rsidP="000F391A">
      <w:pPr>
        <w:spacing w:after="240" w:line="240" w:lineRule="auto"/>
        <w:rPr>
          <w:rFonts w:ascii="Times New Roman" w:eastAsia="Times New Roman" w:hAnsi="Times New Roman" w:cs="Times New Roman"/>
          <w:sz w:val="24"/>
          <w:szCs w:val="24"/>
          <w:lang w:eastAsia="en-ZA"/>
        </w:rPr>
      </w:pPr>
      <w:r w:rsidRPr="00917FB7">
        <w:rPr>
          <w:rFonts w:ascii="Times New Roman" w:eastAsia="Times New Roman" w:hAnsi="Times New Roman" w:cs="Times New Roman"/>
          <w:sz w:val="24"/>
          <w:szCs w:val="24"/>
          <w:lang w:eastAsia="en-ZA"/>
        </w:rPr>
        <w:br/>
      </w:r>
    </w:p>
    <w:p w14:paraId="1EF207D2" w14:textId="77777777" w:rsidR="000F391A" w:rsidRDefault="000F391A" w:rsidP="000F391A">
      <w:pPr>
        <w:spacing w:line="240" w:lineRule="auto"/>
        <w:rPr>
          <w:rFonts w:ascii="Arial" w:eastAsia="Times New Roman" w:hAnsi="Arial" w:cs="Arial"/>
          <w:color w:val="000000"/>
          <w:sz w:val="24"/>
          <w:szCs w:val="24"/>
          <w:lang w:eastAsia="en-ZA"/>
        </w:rPr>
      </w:pPr>
      <w:r w:rsidRPr="00917FB7">
        <w:rPr>
          <w:rFonts w:ascii="Arial" w:eastAsia="Times New Roman" w:hAnsi="Arial" w:cs="Arial"/>
          <w:color w:val="000000"/>
          <w:sz w:val="24"/>
          <w:szCs w:val="24"/>
          <w:lang w:eastAsia="en-ZA"/>
        </w:rPr>
        <w:t>In the application between:</w:t>
      </w:r>
    </w:p>
    <w:p w14:paraId="4622C2D4" w14:textId="77777777" w:rsidR="000F391A" w:rsidRPr="00917FB7" w:rsidRDefault="000F391A" w:rsidP="000F391A">
      <w:pPr>
        <w:spacing w:line="240" w:lineRule="auto"/>
        <w:rPr>
          <w:rFonts w:ascii="Times New Roman" w:eastAsia="Times New Roman" w:hAnsi="Times New Roman" w:cs="Times New Roman"/>
          <w:sz w:val="24"/>
          <w:szCs w:val="24"/>
          <w:lang w:eastAsia="en-ZA"/>
        </w:rPr>
      </w:pPr>
    </w:p>
    <w:p w14:paraId="3E991A0E" w14:textId="77777777" w:rsidR="000F391A" w:rsidRPr="00917FB7" w:rsidRDefault="000F391A" w:rsidP="000F391A">
      <w:pPr>
        <w:spacing w:after="0" w:line="240" w:lineRule="auto"/>
        <w:rPr>
          <w:rFonts w:ascii="Times New Roman" w:eastAsia="Times New Roman" w:hAnsi="Times New Roman" w:cs="Times New Roman"/>
          <w:sz w:val="24"/>
          <w:szCs w:val="24"/>
          <w:lang w:eastAsia="en-ZA"/>
        </w:rPr>
      </w:pPr>
    </w:p>
    <w:p w14:paraId="1289592A" w14:textId="70CA86E5" w:rsidR="000F391A" w:rsidRPr="00917FB7" w:rsidRDefault="00B03548" w:rsidP="000F391A">
      <w:pPr>
        <w:spacing w:line="240" w:lineRule="auto"/>
        <w:rPr>
          <w:rFonts w:ascii="Times New Roman" w:eastAsia="Times New Roman" w:hAnsi="Times New Roman" w:cs="Times New Roman"/>
          <w:sz w:val="24"/>
          <w:szCs w:val="24"/>
          <w:lang w:eastAsia="en-ZA"/>
        </w:rPr>
      </w:pPr>
      <w:r>
        <w:rPr>
          <w:rFonts w:ascii="Arial" w:eastAsia="Times New Roman" w:hAnsi="Arial" w:cs="Arial"/>
          <w:b/>
          <w:color w:val="000000"/>
          <w:sz w:val="24"/>
          <w:szCs w:val="24"/>
          <w:lang w:val="en-US" w:eastAsia="en-ZA"/>
        </w:rPr>
        <w:t>F[...]</w:t>
      </w:r>
      <w:r w:rsidR="000F391A">
        <w:rPr>
          <w:rFonts w:ascii="Arial" w:eastAsia="Times New Roman" w:hAnsi="Arial" w:cs="Arial"/>
          <w:b/>
          <w:color w:val="000000"/>
          <w:sz w:val="24"/>
          <w:szCs w:val="24"/>
          <w:lang w:val="en-US" w:eastAsia="en-ZA"/>
        </w:rPr>
        <w:t xml:space="preserve"> </w:t>
      </w:r>
      <w:r>
        <w:rPr>
          <w:rFonts w:ascii="Arial" w:eastAsia="Times New Roman" w:hAnsi="Arial" w:cs="Arial"/>
          <w:b/>
          <w:color w:val="000000"/>
          <w:sz w:val="24"/>
          <w:szCs w:val="24"/>
          <w:lang w:val="en-US" w:eastAsia="en-ZA"/>
        </w:rPr>
        <w:t>S[...]</w:t>
      </w:r>
      <w:r w:rsidR="000F391A">
        <w:rPr>
          <w:rFonts w:ascii="Arial" w:eastAsia="Times New Roman" w:hAnsi="Arial" w:cs="Arial"/>
          <w:b/>
          <w:color w:val="000000"/>
          <w:sz w:val="24"/>
          <w:szCs w:val="24"/>
          <w:lang w:eastAsia="en-ZA"/>
        </w:rPr>
        <w:tab/>
      </w:r>
      <w:r w:rsidR="000F391A">
        <w:rPr>
          <w:rFonts w:ascii="Arial" w:eastAsia="Times New Roman" w:hAnsi="Arial" w:cs="Arial"/>
          <w:b/>
          <w:color w:val="000000"/>
          <w:sz w:val="24"/>
          <w:szCs w:val="24"/>
          <w:lang w:eastAsia="en-ZA"/>
        </w:rPr>
        <w:tab/>
      </w:r>
      <w:r w:rsidR="000F391A">
        <w:rPr>
          <w:rFonts w:ascii="Arial" w:eastAsia="Times New Roman" w:hAnsi="Arial" w:cs="Arial"/>
          <w:b/>
          <w:color w:val="000000"/>
          <w:sz w:val="24"/>
          <w:szCs w:val="24"/>
          <w:lang w:eastAsia="en-ZA"/>
        </w:rPr>
        <w:tab/>
      </w:r>
      <w:r w:rsidR="000F391A">
        <w:rPr>
          <w:rFonts w:ascii="Arial" w:eastAsia="Times New Roman" w:hAnsi="Arial" w:cs="Arial"/>
          <w:b/>
          <w:color w:val="000000"/>
          <w:sz w:val="24"/>
          <w:szCs w:val="24"/>
          <w:lang w:eastAsia="en-ZA"/>
        </w:rPr>
        <w:tab/>
      </w:r>
      <w:r w:rsidR="000F391A">
        <w:rPr>
          <w:rFonts w:ascii="Arial" w:eastAsia="Times New Roman" w:hAnsi="Arial" w:cs="Arial"/>
          <w:b/>
          <w:color w:val="000000"/>
          <w:sz w:val="24"/>
          <w:szCs w:val="24"/>
          <w:lang w:eastAsia="en-ZA"/>
        </w:rPr>
        <w:tab/>
      </w:r>
      <w:r w:rsidR="000F391A">
        <w:rPr>
          <w:rFonts w:ascii="Arial" w:eastAsia="Times New Roman" w:hAnsi="Arial" w:cs="Arial"/>
          <w:b/>
          <w:color w:val="000000"/>
          <w:sz w:val="24"/>
          <w:szCs w:val="24"/>
          <w:lang w:eastAsia="en-ZA"/>
        </w:rPr>
        <w:tab/>
        <w:t xml:space="preserve">      </w:t>
      </w:r>
      <w:r w:rsidR="003528A2">
        <w:rPr>
          <w:rFonts w:ascii="Arial" w:eastAsia="Times New Roman" w:hAnsi="Arial" w:cs="Arial"/>
          <w:b/>
          <w:color w:val="000000"/>
          <w:sz w:val="24"/>
          <w:szCs w:val="24"/>
          <w:lang w:eastAsia="en-ZA"/>
        </w:rPr>
        <w:t xml:space="preserve">  </w:t>
      </w:r>
      <w:r w:rsidR="000F391A" w:rsidRPr="00E04624">
        <w:rPr>
          <w:rFonts w:ascii="Arial" w:eastAsia="Times New Roman" w:hAnsi="Arial" w:cs="Arial"/>
          <w:color w:val="000000"/>
          <w:sz w:val="24"/>
          <w:szCs w:val="24"/>
          <w:lang w:eastAsia="en-ZA"/>
        </w:rPr>
        <w:t>APPLICANT</w:t>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t xml:space="preserve">        </w:t>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r>
      <w:r w:rsidR="000F391A" w:rsidRPr="00917FB7">
        <w:rPr>
          <w:rFonts w:ascii="Arial" w:eastAsia="Times New Roman" w:hAnsi="Arial" w:cs="Arial"/>
          <w:color w:val="000000"/>
          <w:sz w:val="24"/>
          <w:szCs w:val="24"/>
          <w:lang w:eastAsia="en-ZA"/>
        </w:rPr>
        <w:tab/>
        <w:t>       </w:t>
      </w:r>
    </w:p>
    <w:p w14:paraId="3A2E5E13" w14:textId="77777777" w:rsidR="000F391A" w:rsidRDefault="000F391A" w:rsidP="000F391A">
      <w:pPr>
        <w:spacing w:line="240" w:lineRule="auto"/>
        <w:rPr>
          <w:rFonts w:ascii="Arial" w:eastAsia="Times New Roman" w:hAnsi="Arial" w:cs="Arial"/>
          <w:color w:val="000000"/>
          <w:sz w:val="24"/>
          <w:szCs w:val="24"/>
          <w:lang w:eastAsia="en-ZA"/>
        </w:rPr>
      </w:pPr>
      <w:r w:rsidRPr="00917FB7">
        <w:rPr>
          <w:rFonts w:ascii="Arial" w:eastAsia="Times New Roman" w:hAnsi="Arial" w:cs="Arial"/>
          <w:color w:val="000000"/>
          <w:sz w:val="24"/>
          <w:szCs w:val="24"/>
          <w:lang w:eastAsia="en-ZA"/>
        </w:rPr>
        <w:t>And</w:t>
      </w:r>
    </w:p>
    <w:p w14:paraId="1FDBD320" w14:textId="77777777" w:rsidR="000F391A" w:rsidRPr="00917FB7" w:rsidRDefault="000F391A" w:rsidP="000F391A">
      <w:pPr>
        <w:spacing w:after="0" w:line="240" w:lineRule="auto"/>
        <w:rPr>
          <w:rFonts w:ascii="Times New Roman" w:eastAsia="Times New Roman" w:hAnsi="Times New Roman" w:cs="Times New Roman"/>
          <w:sz w:val="24"/>
          <w:szCs w:val="24"/>
          <w:lang w:eastAsia="en-ZA"/>
        </w:rPr>
      </w:pPr>
    </w:p>
    <w:p w14:paraId="4F3F2C65" w14:textId="77777777" w:rsidR="000F391A" w:rsidRDefault="006261E2" w:rsidP="000F391A">
      <w:pPr>
        <w:spacing w:line="240" w:lineRule="auto"/>
        <w:rPr>
          <w:rFonts w:ascii="Arial" w:eastAsia="Times New Roman" w:hAnsi="Arial" w:cs="Arial"/>
          <w:color w:val="000000"/>
          <w:sz w:val="24"/>
          <w:szCs w:val="24"/>
          <w:lang w:eastAsia="en-ZA"/>
        </w:rPr>
      </w:pPr>
      <w:r>
        <w:rPr>
          <w:rFonts w:ascii="Arial" w:eastAsia="Times New Roman" w:hAnsi="Arial" w:cs="Arial"/>
          <w:b/>
          <w:color w:val="000000"/>
          <w:sz w:val="24"/>
          <w:szCs w:val="24"/>
          <w:lang w:eastAsia="en-ZA"/>
        </w:rPr>
        <w:t>DEPARTMENT OF HOME AFFAIRS</w:t>
      </w:r>
      <w:r w:rsidR="000F391A">
        <w:rPr>
          <w:rFonts w:ascii="Arial" w:eastAsia="Times New Roman" w:hAnsi="Arial" w:cs="Arial"/>
          <w:b/>
          <w:color w:val="000000"/>
          <w:sz w:val="24"/>
          <w:szCs w:val="24"/>
          <w:lang w:eastAsia="en-ZA"/>
        </w:rPr>
        <w:t xml:space="preserve">                                             </w:t>
      </w:r>
      <w:r w:rsidR="000F391A" w:rsidRPr="008822D5">
        <w:rPr>
          <w:rFonts w:ascii="Arial" w:eastAsia="Times New Roman" w:hAnsi="Arial" w:cs="Arial"/>
          <w:bCs/>
          <w:color w:val="000000"/>
          <w:sz w:val="24"/>
          <w:szCs w:val="24"/>
          <w:lang w:eastAsia="en-ZA"/>
        </w:rPr>
        <w:t>1</w:t>
      </w:r>
      <w:r w:rsidR="000F391A" w:rsidRPr="008822D5">
        <w:rPr>
          <w:rFonts w:ascii="Arial" w:eastAsia="Times New Roman" w:hAnsi="Arial" w:cs="Arial"/>
          <w:bCs/>
          <w:color w:val="000000"/>
          <w:sz w:val="24"/>
          <w:szCs w:val="24"/>
          <w:vertAlign w:val="superscript"/>
          <w:lang w:eastAsia="en-ZA"/>
        </w:rPr>
        <w:t>st</w:t>
      </w:r>
      <w:r w:rsidR="000F391A">
        <w:rPr>
          <w:rFonts w:ascii="Arial" w:eastAsia="Times New Roman" w:hAnsi="Arial" w:cs="Arial"/>
          <w:bCs/>
          <w:color w:val="000000"/>
          <w:sz w:val="24"/>
          <w:szCs w:val="24"/>
          <w:lang w:eastAsia="en-ZA"/>
        </w:rPr>
        <w:t xml:space="preserve"> </w:t>
      </w:r>
      <w:r w:rsidR="000F391A">
        <w:rPr>
          <w:rFonts w:ascii="Arial" w:eastAsia="Times New Roman" w:hAnsi="Arial" w:cs="Arial"/>
          <w:color w:val="000000"/>
          <w:sz w:val="24"/>
          <w:szCs w:val="24"/>
          <w:lang w:eastAsia="en-ZA"/>
        </w:rPr>
        <w:t>RESPONDENT</w:t>
      </w:r>
    </w:p>
    <w:p w14:paraId="4596FA41" w14:textId="77777777" w:rsidR="000F391A" w:rsidRDefault="000F391A" w:rsidP="000F391A">
      <w:pPr>
        <w:spacing w:line="240" w:lineRule="auto"/>
        <w:rPr>
          <w:rFonts w:ascii="Arial" w:eastAsia="Times New Roman" w:hAnsi="Arial" w:cs="Arial"/>
          <w:color w:val="000000"/>
          <w:sz w:val="24"/>
          <w:szCs w:val="24"/>
          <w:lang w:eastAsia="en-ZA"/>
        </w:rPr>
      </w:pPr>
    </w:p>
    <w:p w14:paraId="4C0B681A" w14:textId="77777777" w:rsidR="006261E2" w:rsidRDefault="006261E2" w:rsidP="006261E2">
      <w:pPr>
        <w:spacing w:line="240" w:lineRule="auto"/>
        <w:rPr>
          <w:rFonts w:ascii="Arial" w:eastAsia="Times New Roman" w:hAnsi="Arial" w:cs="Arial"/>
          <w:b/>
          <w:bCs/>
          <w:color w:val="000000"/>
          <w:sz w:val="24"/>
          <w:szCs w:val="24"/>
          <w:lang w:val="en-US" w:eastAsia="en-ZA"/>
        </w:rPr>
      </w:pPr>
      <w:r>
        <w:rPr>
          <w:rFonts w:ascii="Arial" w:eastAsia="Times New Roman" w:hAnsi="Arial" w:cs="Arial"/>
          <w:b/>
          <w:bCs/>
          <w:color w:val="000000"/>
          <w:sz w:val="24"/>
          <w:szCs w:val="24"/>
          <w:lang w:val="en-US" w:eastAsia="en-ZA"/>
        </w:rPr>
        <w:t>DIRECTOR-GENERAL: DEPARTMENT OF</w:t>
      </w:r>
    </w:p>
    <w:p w14:paraId="6CA59B23" w14:textId="77777777" w:rsidR="000F391A" w:rsidRDefault="006261E2" w:rsidP="006261E2">
      <w:pPr>
        <w:spacing w:line="240" w:lineRule="auto"/>
        <w:rPr>
          <w:rFonts w:ascii="Arial" w:eastAsia="Times New Roman" w:hAnsi="Arial" w:cs="Arial"/>
          <w:color w:val="000000"/>
          <w:sz w:val="24"/>
          <w:szCs w:val="24"/>
          <w:lang w:val="en-US" w:eastAsia="en-ZA"/>
        </w:rPr>
      </w:pPr>
      <w:r>
        <w:rPr>
          <w:rFonts w:ascii="Arial" w:eastAsia="Times New Roman" w:hAnsi="Arial" w:cs="Arial"/>
          <w:b/>
          <w:bCs/>
          <w:color w:val="000000"/>
          <w:sz w:val="24"/>
          <w:szCs w:val="24"/>
          <w:lang w:val="en-US" w:eastAsia="en-ZA"/>
        </w:rPr>
        <w:t xml:space="preserve"> HOME AFFAIRS</w:t>
      </w:r>
      <w:r>
        <w:rPr>
          <w:rFonts w:ascii="Arial" w:eastAsia="Times New Roman" w:hAnsi="Arial" w:cs="Arial"/>
          <w:b/>
          <w:bCs/>
          <w:color w:val="000000"/>
          <w:sz w:val="24"/>
          <w:szCs w:val="24"/>
          <w:lang w:val="en-US" w:eastAsia="en-ZA"/>
        </w:rPr>
        <w:tab/>
      </w:r>
      <w:r>
        <w:rPr>
          <w:rFonts w:ascii="Arial" w:eastAsia="Times New Roman" w:hAnsi="Arial" w:cs="Arial"/>
          <w:b/>
          <w:bCs/>
          <w:color w:val="000000"/>
          <w:sz w:val="24"/>
          <w:szCs w:val="24"/>
          <w:lang w:val="en-US" w:eastAsia="en-ZA"/>
        </w:rPr>
        <w:tab/>
      </w:r>
      <w:r>
        <w:rPr>
          <w:rFonts w:ascii="Arial" w:eastAsia="Times New Roman" w:hAnsi="Arial" w:cs="Arial"/>
          <w:b/>
          <w:bCs/>
          <w:color w:val="000000"/>
          <w:sz w:val="24"/>
          <w:szCs w:val="24"/>
          <w:lang w:val="en-US"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t xml:space="preserve">       </w:t>
      </w:r>
      <w:r w:rsidR="000F391A" w:rsidRPr="0018213F">
        <w:rPr>
          <w:rFonts w:ascii="Arial" w:eastAsia="Times New Roman" w:hAnsi="Arial" w:cs="Arial"/>
          <w:color w:val="000000"/>
          <w:sz w:val="24"/>
          <w:szCs w:val="24"/>
          <w:lang w:val="en-US" w:eastAsia="en-ZA"/>
        </w:rPr>
        <w:t>2</w:t>
      </w:r>
      <w:r w:rsidR="000F391A" w:rsidRPr="0018213F">
        <w:rPr>
          <w:rFonts w:ascii="Arial" w:eastAsia="Times New Roman" w:hAnsi="Arial" w:cs="Arial"/>
          <w:color w:val="000000"/>
          <w:sz w:val="24"/>
          <w:szCs w:val="24"/>
          <w:vertAlign w:val="superscript"/>
          <w:lang w:val="en-US" w:eastAsia="en-ZA"/>
        </w:rPr>
        <w:t>nd</w:t>
      </w:r>
      <w:r w:rsidR="000F391A">
        <w:rPr>
          <w:rFonts w:ascii="Arial" w:eastAsia="Times New Roman" w:hAnsi="Arial" w:cs="Arial"/>
          <w:color w:val="000000"/>
          <w:sz w:val="24"/>
          <w:szCs w:val="24"/>
          <w:lang w:val="en-US" w:eastAsia="en-ZA"/>
        </w:rPr>
        <w:t xml:space="preserve"> RESPONDENT</w:t>
      </w:r>
    </w:p>
    <w:p w14:paraId="283D8AEC" w14:textId="77777777" w:rsidR="000F391A" w:rsidRDefault="000F391A" w:rsidP="000F391A">
      <w:pPr>
        <w:spacing w:line="240" w:lineRule="auto"/>
        <w:rPr>
          <w:rFonts w:ascii="Arial" w:eastAsia="Times New Roman" w:hAnsi="Arial" w:cs="Arial"/>
          <w:color w:val="000000"/>
          <w:sz w:val="24"/>
          <w:szCs w:val="24"/>
          <w:lang w:val="en-US" w:eastAsia="en-ZA"/>
        </w:rPr>
      </w:pPr>
    </w:p>
    <w:p w14:paraId="5C07474A" w14:textId="29AED331" w:rsidR="000F391A" w:rsidRPr="00484983" w:rsidRDefault="006261E2" w:rsidP="000F391A">
      <w:pPr>
        <w:spacing w:line="240" w:lineRule="auto"/>
        <w:rPr>
          <w:rFonts w:ascii="Arial" w:eastAsia="Times New Roman" w:hAnsi="Arial" w:cs="Arial"/>
          <w:color w:val="000000"/>
          <w:sz w:val="24"/>
          <w:szCs w:val="24"/>
          <w:lang w:val="en-US" w:eastAsia="en-ZA"/>
        </w:rPr>
      </w:pPr>
      <w:r>
        <w:rPr>
          <w:rFonts w:ascii="Arial" w:eastAsia="Times New Roman" w:hAnsi="Arial" w:cs="Arial"/>
          <w:b/>
          <w:bCs/>
          <w:color w:val="000000"/>
          <w:sz w:val="24"/>
          <w:szCs w:val="24"/>
          <w:lang w:val="en-US" w:eastAsia="en-ZA"/>
        </w:rPr>
        <w:t>MINISTER OF HOME AFFAIRS</w:t>
      </w:r>
      <w:r>
        <w:rPr>
          <w:rFonts w:ascii="Arial" w:eastAsia="Times New Roman" w:hAnsi="Arial" w:cs="Arial"/>
          <w:b/>
          <w:bCs/>
          <w:color w:val="000000"/>
          <w:sz w:val="24"/>
          <w:szCs w:val="24"/>
          <w:lang w:val="en-US" w:eastAsia="en-ZA"/>
        </w:rPr>
        <w:tab/>
      </w:r>
      <w:r>
        <w:rPr>
          <w:rFonts w:ascii="Arial" w:eastAsia="Times New Roman" w:hAnsi="Arial" w:cs="Arial"/>
          <w:b/>
          <w:bCs/>
          <w:color w:val="000000"/>
          <w:sz w:val="24"/>
          <w:szCs w:val="24"/>
          <w:lang w:val="en-US" w:eastAsia="en-ZA"/>
        </w:rPr>
        <w:tab/>
      </w:r>
      <w:r>
        <w:rPr>
          <w:rFonts w:ascii="Arial" w:eastAsia="Times New Roman" w:hAnsi="Arial" w:cs="Arial"/>
          <w:b/>
          <w:bCs/>
          <w:color w:val="000000"/>
          <w:sz w:val="24"/>
          <w:szCs w:val="24"/>
          <w:lang w:val="en-US" w:eastAsia="en-ZA"/>
        </w:rPr>
        <w:tab/>
      </w:r>
      <w:r>
        <w:rPr>
          <w:rFonts w:ascii="Arial" w:eastAsia="Times New Roman" w:hAnsi="Arial" w:cs="Arial"/>
          <w:b/>
          <w:bCs/>
          <w:color w:val="000000"/>
          <w:sz w:val="24"/>
          <w:szCs w:val="24"/>
          <w:lang w:val="en-US" w:eastAsia="en-ZA"/>
        </w:rPr>
        <w:tab/>
      </w:r>
      <w:r>
        <w:rPr>
          <w:rFonts w:ascii="Arial" w:eastAsia="Times New Roman" w:hAnsi="Arial" w:cs="Arial"/>
          <w:b/>
          <w:bCs/>
          <w:color w:val="000000"/>
          <w:sz w:val="24"/>
          <w:szCs w:val="24"/>
          <w:lang w:val="en-US" w:eastAsia="en-ZA"/>
        </w:rPr>
        <w:tab/>
      </w:r>
      <w:r w:rsidR="000F391A">
        <w:rPr>
          <w:rFonts w:ascii="Arial" w:eastAsia="Times New Roman" w:hAnsi="Arial" w:cs="Arial"/>
          <w:b/>
          <w:bCs/>
          <w:color w:val="000000"/>
          <w:sz w:val="24"/>
          <w:szCs w:val="24"/>
          <w:lang w:val="en-US" w:eastAsia="en-ZA"/>
        </w:rPr>
        <w:t xml:space="preserve"> </w:t>
      </w:r>
      <w:r>
        <w:rPr>
          <w:rFonts w:ascii="Arial" w:eastAsia="Times New Roman" w:hAnsi="Arial" w:cs="Arial"/>
          <w:b/>
          <w:bCs/>
          <w:color w:val="000000"/>
          <w:sz w:val="24"/>
          <w:szCs w:val="24"/>
          <w:lang w:val="en-US" w:eastAsia="en-ZA"/>
        </w:rPr>
        <w:t xml:space="preserve">     </w:t>
      </w:r>
      <w:r w:rsidR="000F391A" w:rsidRPr="00E04624">
        <w:rPr>
          <w:rFonts w:ascii="Arial" w:eastAsia="Times New Roman" w:hAnsi="Arial" w:cs="Arial"/>
          <w:bCs/>
          <w:color w:val="000000"/>
          <w:sz w:val="24"/>
          <w:szCs w:val="24"/>
          <w:lang w:val="en-US" w:eastAsia="en-ZA"/>
        </w:rPr>
        <w:t>3</w:t>
      </w:r>
      <w:r w:rsidR="000F391A" w:rsidRPr="00E04624">
        <w:rPr>
          <w:rFonts w:ascii="Arial" w:eastAsia="Times New Roman" w:hAnsi="Arial" w:cs="Arial"/>
          <w:bCs/>
          <w:color w:val="000000"/>
          <w:sz w:val="24"/>
          <w:szCs w:val="24"/>
          <w:vertAlign w:val="superscript"/>
          <w:lang w:val="en-US" w:eastAsia="en-ZA"/>
        </w:rPr>
        <w:t>RD</w:t>
      </w:r>
      <w:r w:rsidR="000F391A" w:rsidRPr="00E04624">
        <w:rPr>
          <w:rFonts w:ascii="Arial" w:eastAsia="Times New Roman" w:hAnsi="Arial" w:cs="Arial"/>
          <w:bCs/>
          <w:color w:val="000000"/>
          <w:sz w:val="24"/>
          <w:szCs w:val="24"/>
          <w:lang w:val="en-US" w:eastAsia="en-ZA"/>
        </w:rPr>
        <w:t xml:space="preserve"> RESPONDENT</w:t>
      </w:r>
    </w:p>
    <w:p w14:paraId="24961942" w14:textId="77777777" w:rsidR="0024616D" w:rsidRDefault="0024616D" w:rsidP="000F391A">
      <w:pPr>
        <w:spacing w:after="0" w:line="240" w:lineRule="auto"/>
        <w:rPr>
          <w:rFonts w:ascii="Times New Roman" w:eastAsia="Times New Roman" w:hAnsi="Times New Roman" w:cs="Times New Roman"/>
          <w:sz w:val="24"/>
          <w:szCs w:val="24"/>
          <w:lang w:eastAsia="en-ZA"/>
        </w:rPr>
      </w:pPr>
    </w:p>
    <w:p w14:paraId="02D438B9" w14:textId="77777777" w:rsidR="0024616D" w:rsidRDefault="0024616D" w:rsidP="000F391A">
      <w:pPr>
        <w:spacing w:after="0" w:line="240" w:lineRule="auto"/>
        <w:rPr>
          <w:rFonts w:ascii="Times New Roman" w:eastAsia="Times New Roman" w:hAnsi="Times New Roman" w:cs="Times New Roman"/>
          <w:sz w:val="24"/>
          <w:szCs w:val="24"/>
          <w:lang w:eastAsia="en-ZA"/>
        </w:rPr>
      </w:pPr>
    </w:p>
    <w:p w14:paraId="1E46CDA2" w14:textId="2D53CC60" w:rsidR="000F391A" w:rsidRDefault="000F391A" w:rsidP="000F391A">
      <w:pPr>
        <w:spacing w:after="0" w:line="240" w:lineRule="auto"/>
        <w:rPr>
          <w:rFonts w:ascii="Times New Roman" w:eastAsia="Times New Roman" w:hAnsi="Times New Roman" w:cs="Times New Roman"/>
          <w:sz w:val="24"/>
          <w:szCs w:val="24"/>
          <w:lang w:eastAsia="en-ZA"/>
        </w:rPr>
      </w:pPr>
      <w:r w:rsidRPr="005C1A6D">
        <w:rPr>
          <w:rFonts w:ascii="Arial" w:hAnsi="Arial" w:cs="Arial"/>
          <w:b/>
          <w:noProof/>
          <w:lang w:eastAsia="en-ZA"/>
        </w:rPr>
        <mc:AlternateContent>
          <mc:Choice Requires="wps">
            <w:drawing>
              <wp:anchor distT="0" distB="0" distL="114300" distR="114300" simplePos="0" relativeHeight="251659264" behindDoc="0" locked="0" layoutInCell="1" allowOverlap="1" wp14:anchorId="2B113C37" wp14:editId="4F3FDE59">
                <wp:simplePos x="0" y="0"/>
                <wp:positionH relativeFrom="column">
                  <wp:posOffset>-6350</wp:posOffset>
                </wp:positionH>
                <wp:positionV relativeFrom="paragraph">
                  <wp:posOffset>97155</wp:posOffset>
                </wp:positionV>
                <wp:extent cx="2606040" cy="1430020"/>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30020"/>
                        </a:xfrm>
                        <a:prstGeom prst="rect">
                          <a:avLst/>
                        </a:prstGeom>
                        <a:solidFill>
                          <a:srgbClr val="FFFFFF"/>
                        </a:solidFill>
                        <a:ln w="9525">
                          <a:solidFill>
                            <a:srgbClr val="000000"/>
                          </a:solidFill>
                          <a:miter lim="800000"/>
                          <a:headEnd/>
                          <a:tailEnd/>
                        </a:ln>
                      </wps:spPr>
                      <wps:txbx>
                        <w:txbxContent>
                          <w:p w14:paraId="5BCA44BD" w14:textId="7BB365B8" w:rsidR="000F391A" w:rsidRDefault="00BC149B" w:rsidP="00BC149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F391A">
                              <w:rPr>
                                <w:rFonts w:ascii="Century Gothic" w:hAnsi="Century Gothic"/>
                                <w:sz w:val="20"/>
                                <w:szCs w:val="20"/>
                              </w:rPr>
                              <w:t>REPORTABLE: NO</w:t>
                            </w:r>
                          </w:p>
                          <w:p w14:paraId="79BBDFE6" w14:textId="1B6E90BD" w:rsidR="000F391A" w:rsidRDefault="00BC149B" w:rsidP="00BC149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F391A">
                              <w:rPr>
                                <w:rFonts w:ascii="Century Gothic" w:hAnsi="Century Gothic"/>
                                <w:sz w:val="20"/>
                                <w:szCs w:val="20"/>
                              </w:rPr>
                              <w:t>OF INTEREST TO OTHER JUDGES: NO</w:t>
                            </w:r>
                          </w:p>
                          <w:p w14:paraId="37896135" w14:textId="419C1215" w:rsidR="000F391A" w:rsidRDefault="00BC149B" w:rsidP="00BC149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F391A" w:rsidRPr="00C91118">
                              <w:rPr>
                                <w:rFonts w:ascii="Century Gothic" w:hAnsi="Century Gothic"/>
                                <w:sz w:val="20"/>
                                <w:szCs w:val="20"/>
                              </w:rPr>
                              <w:t xml:space="preserve">REVISED. </w:t>
                            </w:r>
                          </w:p>
                          <w:p w14:paraId="2C630240" w14:textId="77777777" w:rsidR="000F391A" w:rsidRPr="001C3EC1" w:rsidRDefault="000F391A" w:rsidP="000F391A">
                            <w:pPr>
                              <w:spacing w:after="0" w:line="240" w:lineRule="auto"/>
                              <w:ind w:left="900"/>
                              <w:rPr>
                                <w:rFonts w:ascii="Century Gothic" w:hAnsi="Century Gothic"/>
                                <w:sz w:val="20"/>
                                <w:szCs w:val="20"/>
                              </w:rPr>
                            </w:pPr>
                          </w:p>
                          <w:p w14:paraId="6D5A1C7A" w14:textId="77777777" w:rsidR="000F391A" w:rsidRPr="00084341" w:rsidRDefault="000F391A" w:rsidP="000F391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 xml:space="preserve"> </w:t>
                            </w:r>
                            <w:r w:rsidRPr="00084341">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35035C3F" w14:textId="160A10E5" w:rsidR="000F391A" w:rsidRPr="00084341" w:rsidRDefault="000F391A" w:rsidP="000F391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t xml:space="preserve">: </w:t>
                            </w:r>
                            <w:r w:rsidR="00B840A6">
                              <w:rPr>
                                <w:rFonts w:ascii="Century Gothic" w:hAnsi="Century Gothic"/>
                                <w:sz w:val="18"/>
                                <w:szCs w:val="18"/>
                              </w:rPr>
                              <w:t>10</w:t>
                            </w:r>
                            <w:r w:rsidR="000958C3">
                              <w:rPr>
                                <w:rFonts w:ascii="Century Gothic" w:hAnsi="Century Gothic"/>
                                <w:sz w:val="18"/>
                                <w:szCs w:val="18"/>
                              </w:rPr>
                              <w:t>/</w:t>
                            </w:r>
                            <w:r w:rsidR="0055756E">
                              <w:rPr>
                                <w:rFonts w:ascii="Century Gothic" w:hAnsi="Century Gothic"/>
                                <w:sz w:val="18"/>
                                <w:szCs w:val="18"/>
                              </w:rPr>
                              <w:t>0</w:t>
                            </w:r>
                            <w:r w:rsidR="00DE4A69">
                              <w:rPr>
                                <w:rFonts w:ascii="Century Gothic" w:hAnsi="Century Gothic"/>
                                <w:sz w:val="18"/>
                                <w:szCs w:val="18"/>
                              </w:rPr>
                              <w:t>6</w:t>
                            </w:r>
                            <w:r>
                              <w:rPr>
                                <w:rFonts w:ascii="Century Gothic" w:hAnsi="Century Gothic"/>
                                <w:sz w:val="18"/>
                                <w:szCs w:val="18"/>
                              </w:rPr>
                              <w:t xml:space="preserve">/2024     </w:t>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3C37" id="_x0000_t202" coordsize="21600,21600" o:spt="202" path="m,l,21600r21600,l21600,xe">
                <v:stroke joinstyle="miter"/>
                <v:path gradientshapeok="t" o:connecttype="rect"/>
              </v:shapetype>
              <v:shape id="Text Box 2" o:spid="_x0000_s1026" type="#_x0000_t202" style="position:absolute;margin-left:-.5pt;margin-top:7.65pt;width:205.2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">
                <v:textbox>
                  <w:txbxContent>
                    <w:p w14:paraId="5BCA44BD" w14:textId="7BB365B8" w:rsidR="000F391A" w:rsidRDefault="00BC149B" w:rsidP="00BC149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F391A">
                        <w:rPr>
                          <w:rFonts w:ascii="Century Gothic" w:hAnsi="Century Gothic"/>
                          <w:sz w:val="20"/>
                          <w:szCs w:val="20"/>
                        </w:rPr>
                        <w:t>REPORTABLE: NO</w:t>
                      </w:r>
                    </w:p>
                    <w:p w14:paraId="79BBDFE6" w14:textId="1B6E90BD" w:rsidR="000F391A" w:rsidRDefault="00BC149B" w:rsidP="00BC149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F391A">
                        <w:rPr>
                          <w:rFonts w:ascii="Century Gothic" w:hAnsi="Century Gothic"/>
                          <w:sz w:val="20"/>
                          <w:szCs w:val="20"/>
                        </w:rPr>
                        <w:t>OF INTEREST TO OTHER JUDGES: NO</w:t>
                      </w:r>
                    </w:p>
                    <w:p w14:paraId="37896135" w14:textId="419C1215" w:rsidR="000F391A" w:rsidRDefault="00BC149B" w:rsidP="00BC149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F391A" w:rsidRPr="00C91118">
                        <w:rPr>
                          <w:rFonts w:ascii="Century Gothic" w:hAnsi="Century Gothic"/>
                          <w:sz w:val="20"/>
                          <w:szCs w:val="20"/>
                        </w:rPr>
                        <w:t xml:space="preserve">REVISED. </w:t>
                      </w:r>
                    </w:p>
                    <w:p w14:paraId="2C630240" w14:textId="77777777" w:rsidR="000F391A" w:rsidRPr="001C3EC1" w:rsidRDefault="000F391A" w:rsidP="000F391A">
                      <w:pPr>
                        <w:spacing w:after="0" w:line="240" w:lineRule="auto"/>
                        <w:ind w:left="900"/>
                        <w:rPr>
                          <w:rFonts w:ascii="Century Gothic" w:hAnsi="Century Gothic"/>
                          <w:sz w:val="20"/>
                          <w:szCs w:val="20"/>
                        </w:rPr>
                      </w:pPr>
                    </w:p>
                    <w:p w14:paraId="6D5A1C7A" w14:textId="77777777" w:rsidR="000F391A" w:rsidRPr="00084341" w:rsidRDefault="000F391A" w:rsidP="000F391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 xml:space="preserve"> </w:t>
                      </w:r>
                      <w:r w:rsidRPr="00084341">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35035C3F" w14:textId="160A10E5" w:rsidR="000F391A" w:rsidRPr="00084341" w:rsidRDefault="000F391A" w:rsidP="000F391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t xml:space="preserve">: </w:t>
                      </w:r>
                      <w:r w:rsidR="00B840A6">
                        <w:rPr>
                          <w:rFonts w:ascii="Century Gothic" w:hAnsi="Century Gothic"/>
                          <w:sz w:val="18"/>
                          <w:szCs w:val="18"/>
                        </w:rPr>
                        <w:t>10</w:t>
                      </w:r>
                      <w:r w:rsidR="000958C3">
                        <w:rPr>
                          <w:rFonts w:ascii="Century Gothic" w:hAnsi="Century Gothic"/>
                          <w:sz w:val="18"/>
                          <w:szCs w:val="18"/>
                        </w:rPr>
                        <w:t>/</w:t>
                      </w:r>
                      <w:r w:rsidR="0055756E">
                        <w:rPr>
                          <w:rFonts w:ascii="Century Gothic" w:hAnsi="Century Gothic"/>
                          <w:sz w:val="18"/>
                          <w:szCs w:val="18"/>
                        </w:rPr>
                        <w:t>0</w:t>
                      </w:r>
                      <w:r w:rsidR="00DE4A69">
                        <w:rPr>
                          <w:rFonts w:ascii="Century Gothic" w:hAnsi="Century Gothic"/>
                          <w:sz w:val="18"/>
                          <w:szCs w:val="18"/>
                        </w:rPr>
                        <w:t>6</w:t>
                      </w:r>
                      <w:r>
                        <w:rPr>
                          <w:rFonts w:ascii="Century Gothic" w:hAnsi="Century Gothic"/>
                          <w:sz w:val="18"/>
                          <w:szCs w:val="18"/>
                        </w:rPr>
                        <w:t xml:space="preserve">/2024     </w:t>
                      </w:r>
                      <w:r>
                        <w:rPr>
                          <w:rFonts w:ascii="Century Gothic" w:hAnsi="Century Gothic"/>
                          <w:sz w:val="18"/>
                          <w:szCs w:val="18"/>
                        </w:rPr>
                        <w:tab/>
                      </w:r>
                    </w:p>
                  </w:txbxContent>
                </v:textbox>
              </v:shape>
            </w:pict>
          </mc:Fallback>
        </mc:AlternateContent>
      </w:r>
    </w:p>
    <w:p w14:paraId="1D4B7AF9" w14:textId="77777777" w:rsidR="000F391A" w:rsidRDefault="000F391A" w:rsidP="000F391A">
      <w:pPr>
        <w:rPr>
          <w:rFonts w:ascii="Arial" w:hAnsi="Arial" w:cs="Arial"/>
          <w:b/>
        </w:rPr>
      </w:pPr>
    </w:p>
    <w:p w14:paraId="73B961FE" w14:textId="77777777" w:rsidR="000F391A" w:rsidRDefault="000F391A" w:rsidP="000F391A">
      <w:pPr>
        <w:jc w:val="center"/>
        <w:rPr>
          <w:rFonts w:ascii="Arial" w:hAnsi="Arial" w:cs="Arial"/>
        </w:rPr>
      </w:pPr>
    </w:p>
    <w:p w14:paraId="29F14EAD" w14:textId="77777777" w:rsidR="000F391A" w:rsidRDefault="000F391A" w:rsidP="000F391A">
      <w:pPr>
        <w:jc w:val="center"/>
        <w:rPr>
          <w:rFonts w:ascii="Arial" w:hAnsi="Arial" w:cs="Arial"/>
        </w:rPr>
      </w:pPr>
    </w:p>
    <w:p w14:paraId="29641100" w14:textId="77777777" w:rsidR="000F391A" w:rsidRPr="00917FB7" w:rsidRDefault="000F391A" w:rsidP="000F391A">
      <w:pPr>
        <w:spacing w:after="0" w:line="240" w:lineRule="auto"/>
        <w:rPr>
          <w:rFonts w:ascii="Times New Roman" w:eastAsia="Times New Roman" w:hAnsi="Times New Roman" w:cs="Times New Roman"/>
          <w:sz w:val="24"/>
          <w:szCs w:val="24"/>
          <w:lang w:eastAsia="en-ZA"/>
        </w:rPr>
      </w:pPr>
    </w:p>
    <w:p w14:paraId="7EECF1C8" w14:textId="77777777" w:rsidR="000F391A" w:rsidRDefault="000F391A" w:rsidP="000F391A">
      <w:pPr>
        <w:spacing w:line="240" w:lineRule="auto"/>
        <w:rPr>
          <w:rFonts w:ascii="Arial" w:eastAsia="Times New Roman" w:hAnsi="Arial" w:cs="Arial"/>
          <w:color w:val="000000"/>
          <w:lang w:eastAsia="en-ZA"/>
        </w:rPr>
      </w:pP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p>
    <w:p w14:paraId="63047C1E" w14:textId="77777777" w:rsidR="000F391A" w:rsidRDefault="000F391A" w:rsidP="000F391A">
      <w:pPr>
        <w:spacing w:line="240" w:lineRule="auto"/>
        <w:rPr>
          <w:rFonts w:ascii="Arial" w:eastAsia="Times New Roman" w:hAnsi="Arial" w:cs="Arial"/>
          <w:color w:val="000000"/>
          <w:lang w:eastAsia="en-ZA"/>
        </w:rPr>
      </w:pPr>
      <w:r w:rsidRPr="00917FB7">
        <w:rPr>
          <w:rFonts w:ascii="Arial" w:eastAsia="Times New Roman" w:hAnsi="Arial" w:cs="Arial"/>
          <w:color w:val="000000"/>
          <w:lang w:eastAsia="en-ZA"/>
        </w:rPr>
        <w:lastRenderedPageBreak/>
        <w:tab/>
        <w:t xml:space="preserve">   </w:t>
      </w:r>
      <w:r w:rsidRPr="00917FB7">
        <w:rPr>
          <w:rFonts w:ascii="Arial" w:eastAsia="Times New Roman" w:hAnsi="Arial" w:cs="Arial"/>
          <w:color w:val="000000"/>
          <w:lang w:eastAsia="en-ZA"/>
        </w:rPr>
        <w:tab/>
      </w:r>
    </w:p>
    <w:p w14:paraId="2823B040" w14:textId="77777777" w:rsidR="0024616D" w:rsidRDefault="0024616D" w:rsidP="000076AA">
      <w:pPr>
        <w:pStyle w:val="BodyA"/>
        <w:jc w:val="both"/>
        <w:rPr>
          <w:rFonts w:ascii="Arial" w:hAnsi="Arial"/>
          <w:i/>
          <w:iCs/>
          <w:sz w:val="24"/>
          <w:szCs w:val="24"/>
        </w:rPr>
      </w:pPr>
    </w:p>
    <w:p w14:paraId="47F5C724" w14:textId="2290CD60" w:rsidR="000076AA" w:rsidRPr="00194F28" w:rsidRDefault="000076AA" w:rsidP="000076AA">
      <w:pPr>
        <w:pStyle w:val="BodyA"/>
        <w:jc w:val="both"/>
        <w:rPr>
          <w:rFonts w:ascii="Arial" w:eastAsia="Arial" w:hAnsi="Arial" w:cs="Arial"/>
          <w:sz w:val="24"/>
          <w:szCs w:val="24"/>
        </w:rPr>
      </w:pPr>
      <w:r w:rsidRPr="00194F28">
        <w:rPr>
          <w:rFonts w:ascii="Arial" w:hAnsi="Arial"/>
          <w:i/>
          <w:iCs/>
          <w:sz w:val="24"/>
          <w:szCs w:val="24"/>
        </w:rPr>
        <w:t xml:space="preserve">This matter has been heard in terms of the Directives of the Judge President of this Division dated 25 March 2020, 24 April 2020, and 11 May 2020. The judgment and order are accordingly published and distributed electronically. The date and time of hand-down </w:t>
      </w:r>
      <w:r w:rsidRPr="00194F28">
        <w:rPr>
          <w:rFonts w:ascii="Arial" w:hAnsi="Arial"/>
          <w:sz w:val="24"/>
          <w:szCs w:val="24"/>
        </w:rPr>
        <w:t>is</w:t>
      </w:r>
      <w:r w:rsidRPr="00194F28">
        <w:rPr>
          <w:rFonts w:ascii="Arial" w:hAnsi="Arial"/>
          <w:i/>
          <w:iCs/>
          <w:sz w:val="24"/>
          <w:szCs w:val="24"/>
        </w:rPr>
        <w:t xml:space="preserve"> deemed to be 14:00 o</w:t>
      </w:r>
      <w:r>
        <w:rPr>
          <w:rFonts w:ascii="Arial" w:hAnsi="Arial"/>
          <w:i/>
          <w:iCs/>
          <w:sz w:val="24"/>
          <w:szCs w:val="24"/>
        </w:rPr>
        <w:t xml:space="preserve">n </w:t>
      </w:r>
      <w:r w:rsidR="00B840A6">
        <w:rPr>
          <w:rFonts w:ascii="Arial" w:hAnsi="Arial"/>
          <w:i/>
          <w:iCs/>
          <w:sz w:val="24"/>
          <w:szCs w:val="24"/>
        </w:rPr>
        <w:t>10</w:t>
      </w:r>
      <w:r w:rsidRPr="00194F28">
        <w:rPr>
          <w:rFonts w:ascii="Arial" w:hAnsi="Arial"/>
          <w:i/>
          <w:iCs/>
          <w:sz w:val="24"/>
          <w:szCs w:val="24"/>
        </w:rPr>
        <w:t xml:space="preserve"> </w:t>
      </w:r>
      <w:r w:rsidR="00DE4A69">
        <w:rPr>
          <w:rFonts w:ascii="Arial" w:hAnsi="Arial"/>
          <w:i/>
          <w:iCs/>
          <w:sz w:val="24"/>
          <w:szCs w:val="24"/>
        </w:rPr>
        <w:t>June</w:t>
      </w:r>
      <w:r w:rsidRPr="00194F28">
        <w:rPr>
          <w:rFonts w:ascii="Arial" w:hAnsi="Arial"/>
          <w:i/>
          <w:iCs/>
          <w:sz w:val="24"/>
          <w:szCs w:val="24"/>
        </w:rPr>
        <w:t xml:space="preserve"> 202</w:t>
      </w:r>
      <w:r w:rsidR="0075671A">
        <w:rPr>
          <w:rFonts w:ascii="Arial" w:hAnsi="Arial"/>
          <w:i/>
          <w:iCs/>
          <w:sz w:val="24"/>
          <w:szCs w:val="24"/>
        </w:rPr>
        <w:t>4</w:t>
      </w:r>
    </w:p>
    <w:p w14:paraId="22F45E8F" w14:textId="77777777" w:rsidR="000076AA" w:rsidRDefault="000076AA" w:rsidP="000F391A">
      <w:pPr>
        <w:spacing w:line="240" w:lineRule="auto"/>
        <w:rPr>
          <w:rFonts w:ascii="Arial" w:eastAsia="Times New Roman" w:hAnsi="Arial" w:cs="Arial"/>
          <w:color w:val="000000"/>
          <w:lang w:eastAsia="en-ZA"/>
        </w:rPr>
      </w:pPr>
    </w:p>
    <w:p w14:paraId="05C3C5BB" w14:textId="77777777" w:rsidR="000076AA" w:rsidRPr="00917FB7" w:rsidRDefault="000076AA" w:rsidP="000F391A">
      <w:pPr>
        <w:spacing w:line="240" w:lineRule="auto"/>
        <w:rPr>
          <w:rFonts w:ascii="Times New Roman" w:eastAsia="Times New Roman" w:hAnsi="Times New Roman" w:cs="Times New Roman"/>
          <w:sz w:val="24"/>
          <w:szCs w:val="24"/>
          <w:lang w:eastAsia="en-ZA"/>
        </w:rPr>
      </w:pPr>
    </w:p>
    <w:p w14:paraId="3E1A6B7B" w14:textId="77777777" w:rsidR="000F391A" w:rsidRDefault="000F391A" w:rsidP="000F391A">
      <w:pPr>
        <w:pBdr>
          <w:top w:val="single" w:sz="12" w:space="1" w:color="000000"/>
          <w:bottom w:val="single" w:sz="12" w:space="1" w:color="000000"/>
        </w:pBdr>
        <w:spacing w:line="240" w:lineRule="auto"/>
        <w:jc w:val="center"/>
        <w:rPr>
          <w:rFonts w:ascii="Arial" w:eastAsia="Times New Roman" w:hAnsi="Arial" w:cs="Arial"/>
          <w:color w:val="000000"/>
          <w:lang w:eastAsia="en-ZA"/>
        </w:rPr>
      </w:pPr>
      <w:r w:rsidRPr="00917FB7">
        <w:rPr>
          <w:rFonts w:ascii="Arial" w:eastAsia="Times New Roman" w:hAnsi="Arial" w:cs="Arial"/>
          <w:color w:val="000000"/>
          <w:lang w:eastAsia="en-ZA"/>
        </w:rPr>
        <w:t>        </w:t>
      </w:r>
    </w:p>
    <w:p w14:paraId="169A2CB2" w14:textId="77777777" w:rsidR="002A6285" w:rsidRPr="006261E2" w:rsidRDefault="006261E2" w:rsidP="006261E2">
      <w:pPr>
        <w:pBdr>
          <w:top w:val="single" w:sz="12" w:space="1" w:color="000000"/>
          <w:bottom w:val="single" w:sz="12" w:space="1" w:color="000000"/>
        </w:pBdr>
        <w:spacing w:line="240" w:lineRule="auto"/>
        <w:jc w:val="center"/>
        <w:rPr>
          <w:rFonts w:ascii="Arial" w:eastAsia="Times New Roman" w:hAnsi="Arial" w:cs="Arial"/>
          <w:color w:val="000000"/>
          <w:lang w:eastAsia="en-ZA"/>
        </w:rPr>
      </w:pPr>
      <w:r>
        <w:rPr>
          <w:rFonts w:ascii="Arial" w:eastAsia="Times New Roman" w:hAnsi="Arial" w:cs="Arial"/>
          <w:color w:val="000000"/>
          <w:lang w:eastAsia="en-ZA"/>
        </w:rPr>
        <w:t>JUDGMENT</w:t>
      </w:r>
    </w:p>
    <w:p w14:paraId="33B1686E" w14:textId="7D39B101" w:rsidR="002A6285" w:rsidRDefault="0089286E" w:rsidP="002A6285">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t>Lenyai J</w:t>
      </w:r>
    </w:p>
    <w:p w14:paraId="1EC2DD1C" w14:textId="77777777" w:rsidR="005D5616" w:rsidRDefault="005D5616" w:rsidP="002A6285">
      <w:pPr>
        <w:spacing w:after="0" w:line="240" w:lineRule="auto"/>
        <w:rPr>
          <w:rFonts w:ascii="Arial" w:eastAsia="Times New Roman" w:hAnsi="Arial" w:cs="Arial"/>
          <w:sz w:val="24"/>
          <w:szCs w:val="24"/>
          <w:lang w:eastAsia="en-ZA"/>
        </w:rPr>
      </w:pPr>
    </w:p>
    <w:p w14:paraId="5D40BC01" w14:textId="77777777" w:rsidR="005D5616" w:rsidRDefault="005D5616" w:rsidP="002A6285">
      <w:pPr>
        <w:spacing w:after="0" w:line="240" w:lineRule="auto"/>
        <w:rPr>
          <w:rFonts w:ascii="Arial" w:eastAsia="Times New Roman" w:hAnsi="Arial" w:cs="Arial"/>
          <w:sz w:val="24"/>
          <w:szCs w:val="24"/>
          <w:lang w:eastAsia="en-ZA"/>
        </w:rPr>
      </w:pPr>
    </w:p>
    <w:p w14:paraId="0E85E4F8" w14:textId="4067608A" w:rsidR="00782220" w:rsidRDefault="005D5616" w:rsidP="00980CE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C1127A">
        <w:rPr>
          <w:rFonts w:ascii="Arial" w:eastAsia="Times New Roman" w:hAnsi="Arial" w:cs="Arial"/>
          <w:sz w:val="24"/>
          <w:szCs w:val="24"/>
          <w:lang w:eastAsia="en-ZA"/>
        </w:rPr>
        <w:tab/>
        <w:t xml:space="preserve">This is a review application against the decisions of the </w:t>
      </w:r>
      <w:r w:rsidR="00A851DF">
        <w:rPr>
          <w:rFonts w:ascii="Arial" w:eastAsia="Times New Roman" w:hAnsi="Arial" w:cs="Arial"/>
          <w:sz w:val="24"/>
          <w:szCs w:val="24"/>
          <w:lang w:eastAsia="en-ZA"/>
        </w:rPr>
        <w:t>second</w:t>
      </w:r>
      <w:r w:rsidR="00A822AC">
        <w:rPr>
          <w:rFonts w:ascii="Arial" w:eastAsia="Times New Roman" w:hAnsi="Arial" w:cs="Arial"/>
          <w:sz w:val="24"/>
          <w:szCs w:val="24"/>
          <w:lang w:eastAsia="en-ZA"/>
        </w:rPr>
        <w:t xml:space="preserve"> </w:t>
      </w:r>
      <w:r w:rsidR="00C1127A">
        <w:rPr>
          <w:rFonts w:ascii="Arial" w:eastAsia="Times New Roman" w:hAnsi="Arial" w:cs="Arial"/>
          <w:sz w:val="24"/>
          <w:szCs w:val="24"/>
          <w:lang w:eastAsia="en-ZA"/>
        </w:rPr>
        <w:t>respondent</w:t>
      </w:r>
      <w:r w:rsidR="00A822AC">
        <w:rPr>
          <w:rFonts w:ascii="Arial" w:eastAsia="Times New Roman" w:hAnsi="Arial" w:cs="Arial"/>
          <w:sz w:val="24"/>
          <w:szCs w:val="24"/>
          <w:lang w:eastAsia="en-ZA"/>
        </w:rPr>
        <w:t xml:space="preserve"> dated the 22</w:t>
      </w:r>
      <w:r w:rsidR="00A822AC" w:rsidRPr="00A822AC">
        <w:rPr>
          <w:rFonts w:ascii="Arial" w:eastAsia="Times New Roman" w:hAnsi="Arial" w:cs="Arial"/>
          <w:sz w:val="24"/>
          <w:szCs w:val="24"/>
          <w:vertAlign w:val="superscript"/>
          <w:lang w:eastAsia="en-ZA"/>
        </w:rPr>
        <w:t>nd</w:t>
      </w:r>
      <w:r w:rsidR="00A822AC">
        <w:rPr>
          <w:rFonts w:ascii="Arial" w:eastAsia="Times New Roman" w:hAnsi="Arial" w:cs="Arial"/>
          <w:sz w:val="24"/>
          <w:szCs w:val="24"/>
          <w:lang w:eastAsia="en-ZA"/>
        </w:rPr>
        <w:t xml:space="preserve"> October 202</w:t>
      </w:r>
      <w:r w:rsidR="00914262">
        <w:rPr>
          <w:rFonts w:ascii="Arial" w:eastAsia="Times New Roman" w:hAnsi="Arial" w:cs="Arial"/>
          <w:sz w:val="24"/>
          <w:szCs w:val="24"/>
          <w:lang w:eastAsia="en-ZA"/>
        </w:rPr>
        <w:t>1</w:t>
      </w:r>
      <w:r w:rsidR="00C1127A">
        <w:rPr>
          <w:rFonts w:ascii="Arial" w:eastAsia="Times New Roman" w:hAnsi="Arial" w:cs="Arial"/>
          <w:sz w:val="24"/>
          <w:szCs w:val="24"/>
          <w:lang w:eastAsia="en-ZA"/>
        </w:rPr>
        <w:t xml:space="preserve"> to block the applicant’s identity document and place marks on his passport. The applicant seeks a final interdict</w:t>
      </w:r>
      <w:r w:rsidR="00AC7CA8">
        <w:rPr>
          <w:rFonts w:ascii="Arial" w:eastAsia="Times New Roman" w:hAnsi="Arial" w:cs="Arial"/>
          <w:sz w:val="24"/>
          <w:szCs w:val="24"/>
          <w:lang w:eastAsia="en-ZA"/>
        </w:rPr>
        <w:t xml:space="preserve"> in terms of</w:t>
      </w:r>
      <w:r w:rsidR="00C1127A">
        <w:rPr>
          <w:rFonts w:ascii="Arial" w:eastAsia="Times New Roman" w:hAnsi="Arial" w:cs="Arial"/>
          <w:sz w:val="24"/>
          <w:szCs w:val="24"/>
          <w:lang w:eastAsia="en-ZA"/>
        </w:rPr>
        <w:t xml:space="preserve"> PAJA  after being granted an </w:t>
      </w:r>
      <w:r w:rsidR="00AC7CA8">
        <w:rPr>
          <w:rFonts w:ascii="Arial" w:eastAsia="Times New Roman" w:hAnsi="Arial" w:cs="Arial"/>
          <w:sz w:val="24"/>
          <w:szCs w:val="24"/>
          <w:lang w:eastAsia="en-ZA"/>
        </w:rPr>
        <w:t>interim interdict</w:t>
      </w:r>
      <w:r w:rsidR="004B6D65">
        <w:rPr>
          <w:rFonts w:ascii="Arial" w:eastAsia="Times New Roman" w:hAnsi="Arial" w:cs="Arial"/>
          <w:sz w:val="24"/>
          <w:szCs w:val="24"/>
          <w:lang w:eastAsia="en-ZA"/>
        </w:rPr>
        <w:t xml:space="preserve"> on the 9</w:t>
      </w:r>
      <w:r w:rsidR="004B6D65" w:rsidRPr="004B6D65">
        <w:rPr>
          <w:rFonts w:ascii="Arial" w:eastAsia="Times New Roman" w:hAnsi="Arial" w:cs="Arial"/>
          <w:sz w:val="24"/>
          <w:szCs w:val="24"/>
          <w:vertAlign w:val="superscript"/>
          <w:lang w:eastAsia="en-ZA"/>
        </w:rPr>
        <w:t>th</w:t>
      </w:r>
      <w:r w:rsidR="004B6D65">
        <w:rPr>
          <w:rFonts w:ascii="Arial" w:eastAsia="Times New Roman" w:hAnsi="Arial" w:cs="Arial"/>
          <w:sz w:val="24"/>
          <w:szCs w:val="24"/>
          <w:lang w:eastAsia="en-ZA"/>
        </w:rPr>
        <w:t xml:space="preserve"> November 2021</w:t>
      </w:r>
      <w:r w:rsidR="00AC7CA8">
        <w:rPr>
          <w:rFonts w:ascii="Arial" w:eastAsia="Times New Roman" w:hAnsi="Arial" w:cs="Arial"/>
          <w:sz w:val="24"/>
          <w:szCs w:val="24"/>
          <w:lang w:eastAsia="en-ZA"/>
        </w:rPr>
        <w:t>.</w:t>
      </w:r>
    </w:p>
    <w:p w14:paraId="2697D64C" w14:textId="77777777" w:rsidR="00AC7CA8" w:rsidRDefault="00AC7CA8" w:rsidP="006031E3">
      <w:pPr>
        <w:spacing w:after="0" w:line="240" w:lineRule="auto"/>
        <w:jc w:val="both"/>
        <w:rPr>
          <w:rFonts w:ascii="Arial" w:eastAsia="Times New Roman" w:hAnsi="Arial" w:cs="Arial"/>
          <w:sz w:val="24"/>
          <w:szCs w:val="24"/>
          <w:lang w:eastAsia="en-ZA"/>
        </w:rPr>
      </w:pPr>
    </w:p>
    <w:p w14:paraId="1BD3CF1A" w14:textId="423ABEDF" w:rsidR="000F4F59" w:rsidRDefault="000F4F59" w:rsidP="00C1127A">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 </w:t>
      </w:r>
      <w:r>
        <w:rPr>
          <w:rFonts w:ascii="Arial" w:eastAsia="Times New Roman" w:hAnsi="Arial" w:cs="Arial"/>
          <w:sz w:val="24"/>
          <w:szCs w:val="24"/>
          <w:lang w:eastAsia="en-ZA"/>
        </w:rPr>
        <w:tab/>
        <w:t xml:space="preserve">There is also an </w:t>
      </w:r>
      <w:r w:rsidR="00080789">
        <w:rPr>
          <w:rFonts w:ascii="Arial" w:eastAsia="Times New Roman" w:hAnsi="Arial" w:cs="Arial"/>
          <w:sz w:val="24"/>
          <w:szCs w:val="24"/>
          <w:lang w:eastAsia="en-ZA"/>
        </w:rPr>
        <w:t>a</w:t>
      </w:r>
      <w:r>
        <w:rPr>
          <w:rFonts w:ascii="Arial" w:eastAsia="Times New Roman" w:hAnsi="Arial" w:cs="Arial"/>
          <w:sz w:val="24"/>
          <w:szCs w:val="24"/>
          <w:lang w:eastAsia="en-ZA"/>
        </w:rPr>
        <w:t xml:space="preserve">pplication for </w:t>
      </w:r>
      <w:r w:rsidR="00763067">
        <w:rPr>
          <w:rFonts w:ascii="Arial" w:eastAsia="Times New Roman" w:hAnsi="Arial" w:cs="Arial"/>
          <w:sz w:val="24"/>
          <w:szCs w:val="24"/>
          <w:lang w:eastAsia="en-ZA"/>
        </w:rPr>
        <w:t>R</w:t>
      </w:r>
      <w:r>
        <w:rPr>
          <w:rFonts w:ascii="Arial" w:eastAsia="Times New Roman" w:hAnsi="Arial" w:cs="Arial"/>
          <w:sz w:val="24"/>
          <w:szCs w:val="24"/>
          <w:lang w:eastAsia="en-ZA"/>
        </w:rPr>
        <w:t>escission/</w:t>
      </w:r>
      <w:r w:rsidR="00763067">
        <w:rPr>
          <w:rFonts w:ascii="Arial" w:eastAsia="Times New Roman" w:hAnsi="Arial" w:cs="Arial"/>
          <w:sz w:val="24"/>
          <w:szCs w:val="24"/>
          <w:lang w:eastAsia="en-ZA"/>
        </w:rPr>
        <w:t>V</w:t>
      </w:r>
      <w:r>
        <w:rPr>
          <w:rFonts w:ascii="Arial" w:eastAsia="Times New Roman" w:hAnsi="Arial" w:cs="Arial"/>
          <w:sz w:val="24"/>
          <w:szCs w:val="24"/>
          <w:lang w:eastAsia="en-ZA"/>
        </w:rPr>
        <w:t xml:space="preserve">ariation </w:t>
      </w:r>
      <w:r w:rsidR="008D7A48">
        <w:rPr>
          <w:rFonts w:ascii="Arial" w:eastAsia="Times New Roman" w:hAnsi="Arial" w:cs="Arial"/>
          <w:sz w:val="24"/>
          <w:szCs w:val="24"/>
          <w:lang w:eastAsia="en-ZA"/>
        </w:rPr>
        <w:t>in terms of Rule 42 of the</w:t>
      </w:r>
      <w:r w:rsidR="00C56B78">
        <w:rPr>
          <w:rFonts w:ascii="Arial" w:eastAsia="Times New Roman" w:hAnsi="Arial" w:cs="Arial"/>
          <w:sz w:val="24"/>
          <w:szCs w:val="24"/>
          <w:lang w:eastAsia="en-ZA"/>
        </w:rPr>
        <w:t xml:space="preserve"> Uniform</w:t>
      </w:r>
      <w:r w:rsidR="008D7A48">
        <w:rPr>
          <w:rFonts w:ascii="Arial" w:eastAsia="Times New Roman" w:hAnsi="Arial" w:cs="Arial"/>
          <w:sz w:val="24"/>
          <w:szCs w:val="24"/>
          <w:lang w:eastAsia="en-ZA"/>
        </w:rPr>
        <w:t xml:space="preserve"> Rules of Court </w:t>
      </w:r>
      <w:r>
        <w:rPr>
          <w:rFonts w:ascii="Arial" w:eastAsia="Times New Roman" w:hAnsi="Arial" w:cs="Arial"/>
          <w:sz w:val="24"/>
          <w:szCs w:val="24"/>
          <w:lang w:eastAsia="en-ZA"/>
        </w:rPr>
        <w:t xml:space="preserve">of the order granted by me </w:t>
      </w:r>
      <w:r w:rsidR="00C00F26">
        <w:rPr>
          <w:rFonts w:ascii="Arial" w:eastAsia="Times New Roman" w:hAnsi="Arial" w:cs="Arial"/>
          <w:sz w:val="24"/>
          <w:szCs w:val="24"/>
          <w:lang w:eastAsia="en-ZA"/>
        </w:rPr>
        <w:t>dated</w:t>
      </w:r>
      <w:r>
        <w:rPr>
          <w:rFonts w:ascii="Arial" w:eastAsia="Times New Roman" w:hAnsi="Arial" w:cs="Arial"/>
          <w:sz w:val="24"/>
          <w:szCs w:val="24"/>
          <w:lang w:eastAsia="en-ZA"/>
        </w:rPr>
        <w:t xml:space="preserve"> the 3</w:t>
      </w:r>
      <w:r w:rsidRPr="000F4F59">
        <w:rPr>
          <w:rFonts w:ascii="Arial" w:eastAsia="Times New Roman" w:hAnsi="Arial" w:cs="Arial"/>
          <w:sz w:val="24"/>
          <w:szCs w:val="24"/>
          <w:vertAlign w:val="superscript"/>
          <w:lang w:eastAsia="en-ZA"/>
        </w:rPr>
        <w:t>rd</w:t>
      </w:r>
      <w:r>
        <w:rPr>
          <w:rFonts w:ascii="Arial" w:eastAsia="Times New Roman" w:hAnsi="Arial" w:cs="Arial"/>
          <w:sz w:val="24"/>
          <w:szCs w:val="24"/>
          <w:lang w:eastAsia="en-ZA"/>
        </w:rPr>
        <w:t xml:space="preserve"> October 2023. Further to that there is an Application for the Strike Out of </w:t>
      </w:r>
      <w:r w:rsidR="008D7A48">
        <w:rPr>
          <w:rFonts w:ascii="Arial" w:eastAsia="Times New Roman" w:hAnsi="Arial" w:cs="Arial"/>
          <w:sz w:val="24"/>
          <w:szCs w:val="24"/>
          <w:lang w:eastAsia="en-ZA"/>
        </w:rPr>
        <w:t xml:space="preserve">certain portions of the second respondent’s answering affidavit in terms of Rule 6(15) </w:t>
      </w:r>
      <w:r w:rsidR="00C56B78">
        <w:rPr>
          <w:rFonts w:ascii="Arial" w:eastAsia="Times New Roman" w:hAnsi="Arial" w:cs="Arial"/>
          <w:sz w:val="24"/>
          <w:szCs w:val="24"/>
          <w:lang w:eastAsia="en-ZA"/>
        </w:rPr>
        <w:t xml:space="preserve">of the Uniform </w:t>
      </w:r>
      <w:r w:rsidR="008D7A48">
        <w:rPr>
          <w:rFonts w:ascii="Arial" w:eastAsia="Times New Roman" w:hAnsi="Arial" w:cs="Arial"/>
          <w:sz w:val="24"/>
          <w:szCs w:val="24"/>
          <w:lang w:eastAsia="en-ZA"/>
        </w:rPr>
        <w:t>Rules of Court. I will firstly deal with the application in terms of Rule 42, followed by the Rule 6(15) application and lastly deal with the review application.</w:t>
      </w:r>
    </w:p>
    <w:p w14:paraId="17FB6090" w14:textId="77777777" w:rsidR="000F4F59" w:rsidRDefault="000F4F59" w:rsidP="006031E3">
      <w:pPr>
        <w:spacing w:after="0" w:line="240" w:lineRule="auto"/>
        <w:jc w:val="both"/>
        <w:rPr>
          <w:rFonts w:ascii="Arial" w:eastAsia="Times New Roman" w:hAnsi="Arial" w:cs="Arial"/>
          <w:sz w:val="24"/>
          <w:szCs w:val="24"/>
          <w:lang w:eastAsia="en-ZA"/>
        </w:rPr>
      </w:pPr>
    </w:p>
    <w:p w14:paraId="1A189482" w14:textId="19AA5BB5" w:rsidR="00AC7CA8" w:rsidRDefault="00AC7CA8" w:rsidP="00C1127A">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8D7A48">
        <w:rPr>
          <w:rFonts w:ascii="Arial" w:eastAsia="Times New Roman" w:hAnsi="Arial" w:cs="Arial"/>
          <w:sz w:val="24"/>
          <w:szCs w:val="24"/>
          <w:lang w:eastAsia="en-ZA"/>
        </w:rPr>
        <w:t>3</w:t>
      </w:r>
      <w:r>
        <w:rPr>
          <w:rFonts w:ascii="Arial" w:eastAsia="Times New Roman" w:hAnsi="Arial" w:cs="Arial"/>
          <w:sz w:val="24"/>
          <w:szCs w:val="24"/>
          <w:lang w:eastAsia="en-ZA"/>
        </w:rPr>
        <w:t>]</w:t>
      </w:r>
      <w:r>
        <w:rPr>
          <w:rFonts w:ascii="Arial" w:eastAsia="Times New Roman" w:hAnsi="Arial" w:cs="Arial"/>
          <w:sz w:val="24"/>
          <w:szCs w:val="24"/>
          <w:lang w:eastAsia="en-ZA"/>
        </w:rPr>
        <w:tab/>
        <w:t>The matter was before me on the</w:t>
      </w:r>
      <w:r w:rsidR="002A669F">
        <w:rPr>
          <w:rFonts w:ascii="Arial" w:eastAsia="Times New Roman" w:hAnsi="Arial" w:cs="Arial"/>
          <w:sz w:val="24"/>
          <w:szCs w:val="24"/>
          <w:lang w:eastAsia="en-ZA"/>
        </w:rPr>
        <w:t xml:space="preserve"> 2</w:t>
      </w:r>
      <w:r w:rsidR="002A669F" w:rsidRPr="002A669F">
        <w:rPr>
          <w:rFonts w:ascii="Arial" w:eastAsia="Times New Roman" w:hAnsi="Arial" w:cs="Arial"/>
          <w:sz w:val="24"/>
          <w:szCs w:val="24"/>
          <w:vertAlign w:val="superscript"/>
          <w:lang w:eastAsia="en-ZA"/>
        </w:rPr>
        <w:t>nd</w:t>
      </w:r>
      <w:r w:rsidR="002A669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October 2023 </w:t>
      </w:r>
      <w:r w:rsidR="004B6D65">
        <w:rPr>
          <w:rFonts w:ascii="Arial" w:eastAsia="Times New Roman" w:hAnsi="Arial" w:cs="Arial"/>
          <w:sz w:val="24"/>
          <w:szCs w:val="24"/>
          <w:lang w:eastAsia="en-ZA"/>
        </w:rPr>
        <w:t>but was postponed to the 27</w:t>
      </w:r>
      <w:r w:rsidR="004B6D65" w:rsidRPr="004B6D65">
        <w:rPr>
          <w:rFonts w:ascii="Arial" w:eastAsia="Times New Roman" w:hAnsi="Arial" w:cs="Arial"/>
          <w:sz w:val="24"/>
          <w:szCs w:val="24"/>
          <w:vertAlign w:val="superscript"/>
          <w:lang w:eastAsia="en-ZA"/>
        </w:rPr>
        <w:t>th</w:t>
      </w:r>
      <w:r w:rsidR="004B6D65">
        <w:rPr>
          <w:rFonts w:ascii="Arial" w:eastAsia="Times New Roman" w:hAnsi="Arial" w:cs="Arial"/>
          <w:sz w:val="24"/>
          <w:szCs w:val="24"/>
          <w:lang w:eastAsia="en-ZA"/>
        </w:rPr>
        <w:t xml:space="preserve"> November 2023</w:t>
      </w:r>
      <w:r w:rsidR="0084229A">
        <w:rPr>
          <w:rFonts w:ascii="Arial" w:eastAsia="Times New Roman" w:hAnsi="Arial" w:cs="Arial"/>
          <w:sz w:val="24"/>
          <w:szCs w:val="24"/>
          <w:lang w:eastAsia="en-ZA"/>
        </w:rPr>
        <w:t xml:space="preserve"> due to the fact that the respondents filed an affidavit</w:t>
      </w:r>
      <w:r w:rsidR="00C2243B">
        <w:rPr>
          <w:rFonts w:ascii="Arial" w:eastAsia="Times New Roman" w:hAnsi="Arial" w:cs="Arial"/>
          <w:sz w:val="24"/>
          <w:szCs w:val="24"/>
          <w:lang w:eastAsia="en-ZA"/>
        </w:rPr>
        <w:t xml:space="preserve"> in opposition to the strike out application</w:t>
      </w:r>
      <w:r w:rsidR="0084229A">
        <w:rPr>
          <w:rFonts w:ascii="Arial" w:eastAsia="Times New Roman" w:hAnsi="Arial" w:cs="Arial"/>
          <w:sz w:val="24"/>
          <w:szCs w:val="24"/>
          <w:lang w:eastAsia="en-ZA"/>
        </w:rPr>
        <w:t xml:space="preserve"> on the </w:t>
      </w:r>
      <w:r w:rsidR="00C2243B">
        <w:rPr>
          <w:rFonts w:ascii="Arial" w:eastAsia="Times New Roman" w:hAnsi="Arial" w:cs="Arial"/>
          <w:sz w:val="24"/>
          <w:szCs w:val="24"/>
          <w:lang w:eastAsia="en-ZA"/>
        </w:rPr>
        <w:t>morning</w:t>
      </w:r>
      <w:r w:rsidR="0084229A">
        <w:rPr>
          <w:rFonts w:ascii="Arial" w:eastAsia="Times New Roman" w:hAnsi="Arial" w:cs="Arial"/>
          <w:sz w:val="24"/>
          <w:szCs w:val="24"/>
          <w:lang w:eastAsia="en-ZA"/>
        </w:rPr>
        <w:t xml:space="preserve"> of the hearing. </w:t>
      </w:r>
      <w:r w:rsidR="00391987">
        <w:rPr>
          <w:rFonts w:ascii="Arial" w:eastAsia="Times New Roman" w:hAnsi="Arial" w:cs="Arial"/>
          <w:sz w:val="24"/>
          <w:szCs w:val="24"/>
          <w:lang w:eastAsia="en-ZA"/>
        </w:rPr>
        <w:t xml:space="preserve">I granted an order to facilitate the smooth exchange of documents with a view to ensuring that the matter </w:t>
      </w:r>
      <w:r w:rsidR="004A17B5">
        <w:rPr>
          <w:rFonts w:ascii="Arial" w:eastAsia="Times New Roman" w:hAnsi="Arial" w:cs="Arial"/>
          <w:sz w:val="24"/>
          <w:szCs w:val="24"/>
          <w:lang w:eastAsia="en-ZA"/>
        </w:rPr>
        <w:t>is</w:t>
      </w:r>
      <w:r w:rsidR="00391987">
        <w:rPr>
          <w:rFonts w:ascii="Arial" w:eastAsia="Times New Roman" w:hAnsi="Arial" w:cs="Arial"/>
          <w:sz w:val="24"/>
          <w:szCs w:val="24"/>
          <w:lang w:eastAsia="en-ZA"/>
        </w:rPr>
        <w:t xml:space="preserve"> ripe for hearing on the date of the hearing. Costs were ordered against the respondents</w:t>
      </w:r>
      <w:r w:rsidR="00BD12AA">
        <w:rPr>
          <w:rFonts w:ascii="Arial" w:eastAsia="Times New Roman" w:hAnsi="Arial" w:cs="Arial"/>
          <w:sz w:val="24"/>
          <w:szCs w:val="24"/>
          <w:lang w:eastAsia="en-ZA"/>
        </w:rPr>
        <w:t xml:space="preserve"> for having occasioned the postponement.</w:t>
      </w:r>
    </w:p>
    <w:p w14:paraId="6BDCAAAF" w14:textId="77777777" w:rsidR="0084229A" w:rsidRDefault="0084229A" w:rsidP="006031E3">
      <w:pPr>
        <w:spacing w:after="0" w:line="240" w:lineRule="auto"/>
        <w:jc w:val="both"/>
        <w:rPr>
          <w:rFonts w:ascii="Arial" w:eastAsia="Times New Roman" w:hAnsi="Arial" w:cs="Arial"/>
          <w:sz w:val="24"/>
          <w:szCs w:val="24"/>
          <w:lang w:eastAsia="en-ZA"/>
        </w:rPr>
      </w:pPr>
    </w:p>
    <w:p w14:paraId="5A48C6CF" w14:textId="00D4992C" w:rsidR="006031E3" w:rsidRDefault="0084229A" w:rsidP="006031E3">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8D7A48">
        <w:rPr>
          <w:rFonts w:ascii="Arial" w:eastAsia="Times New Roman" w:hAnsi="Arial" w:cs="Arial"/>
          <w:sz w:val="24"/>
          <w:szCs w:val="24"/>
          <w:lang w:eastAsia="en-ZA"/>
        </w:rPr>
        <w:t>4</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On the </w:t>
      </w:r>
      <w:r w:rsidR="00391987">
        <w:rPr>
          <w:rFonts w:ascii="Arial" w:eastAsia="Times New Roman" w:hAnsi="Arial" w:cs="Arial"/>
          <w:sz w:val="24"/>
          <w:szCs w:val="24"/>
          <w:lang w:eastAsia="en-ZA"/>
        </w:rPr>
        <w:t>10</w:t>
      </w:r>
      <w:r w:rsidRPr="0084229A">
        <w:rPr>
          <w:rFonts w:ascii="Arial" w:eastAsia="Times New Roman" w:hAnsi="Arial" w:cs="Arial"/>
          <w:sz w:val="24"/>
          <w:szCs w:val="24"/>
          <w:vertAlign w:val="superscript"/>
          <w:lang w:eastAsia="en-ZA"/>
        </w:rPr>
        <w:t>th</w:t>
      </w:r>
      <w:r>
        <w:rPr>
          <w:rFonts w:ascii="Arial" w:eastAsia="Times New Roman" w:hAnsi="Arial" w:cs="Arial"/>
          <w:sz w:val="24"/>
          <w:szCs w:val="24"/>
          <w:lang w:eastAsia="en-ZA"/>
        </w:rPr>
        <w:t xml:space="preserve"> November 2023 the respondents brought a recission</w:t>
      </w:r>
      <w:r w:rsidR="00B31935">
        <w:rPr>
          <w:rFonts w:ascii="Arial" w:eastAsia="Times New Roman" w:hAnsi="Arial" w:cs="Arial"/>
          <w:sz w:val="24"/>
          <w:szCs w:val="24"/>
          <w:lang w:eastAsia="en-ZA"/>
        </w:rPr>
        <w:t>/variation</w:t>
      </w:r>
      <w:r>
        <w:rPr>
          <w:rFonts w:ascii="Arial" w:eastAsia="Times New Roman" w:hAnsi="Arial" w:cs="Arial"/>
          <w:sz w:val="24"/>
          <w:szCs w:val="24"/>
          <w:lang w:eastAsia="en-ZA"/>
        </w:rPr>
        <w:t xml:space="preserve"> application </w:t>
      </w:r>
      <w:r w:rsidR="00391987">
        <w:rPr>
          <w:rFonts w:ascii="Arial" w:eastAsia="Times New Roman" w:hAnsi="Arial" w:cs="Arial"/>
          <w:sz w:val="24"/>
          <w:szCs w:val="24"/>
          <w:lang w:eastAsia="en-ZA"/>
        </w:rPr>
        <w:t>in terms of Rule 42</w:t>
      </w:r>
      <w:r w:rsidR="00BC606F">
        <w:rPr>
          <w:rFonts w:ascii="Arial" w:eastAsia="Times New Roman" w:hAnsi="Arial" w:cs="Arial"/>
          <w:sz w:val="24"/>
          <w:szCs w:val="24"/>
          <w:lang w:eastAsia="en-ZA"/>
        </w:rPr>
        <w:t xml:space="preserve"> of the Uniform Rules of Court</w:t>
      </w:r>
      <w:r w:rsidR="00B31935">
        <w:rPr>
          <w:rFonts w:ascii="Arial" w:eastAsia="Times New Roman" w:hAnsi="Arial" w:cs="Arial"/>
          <w:sz w:val="24"/>
          <w:szCs w:val="24"/>
          <w:lang w:eastAsia="en-ZA"/>
        </w:rPr>
        <w:t>. On the 27</w:t>
      </w:r>
      <w:r w:rsidR="00B31935" w:rsidRPr="00B31935">
        <w:rPr>
          <w:rFonts w:ascii="Arial" w:eastAsia="Times New Roman" w:hAnsi="Arial" w:cs="Arial"/>
          <w:sz w:val="24"/>
          <w:szCs w:val="24"/>
          <w:vertAlign w:val="superscript"/>
          <w:lang w:eastAsia="en-ZA"/>
        </w:rPr>
        <w:t>th</w:t>
      </w:r>
      <w:r w:rsidR="00F24B98">
        <w:rPr>
          <w:rFonts w:ascii="Arial" w:eastAsia="Times New Roman" w:hAnsi="Arial" w:cs="Arial"/>
          <w:sz w:val="24"/>
          <w:szCs w:val="24"/>
          <w:vertAlign w:val="superscript"/>
          <w:lang w:eastAsia="en-ZA"/>
        </w:rPr>
        <w:t xml:space="preserve"> </w:t>
      </w:r>
      <w:r w:rsidR="00F24B98">
        <w:rPr>
          <w:rFonts w:ascii="Arial" w:eastAsia="Times New Roman" w:hAnsi="Arial" w:cs="Arial"/>
          <w:sz w:val="24"/>
          <w:szCs w:val="24"/>
          <w:lang w:eastAsia="en-ZA"/>
        </w:rPr>
        <w:t>November 2023</w:t>
      </w:r>
      <w:r w:rsidR="00B31935">
        <w:rPr>
          <w:rFonts w:ascii="Arial" w:eastAsia="Times New Roman" w:hAnsi="Arial" w:cs="Arial"/>
          <w:sz w:val="24"/>
          <w:szCs w:val="24"/>
          <w:lang w:eastAsia="en-ZA"/>
        </w:rPr>
        <w:t xml:space="preserve"> prior to the hearing of the main matter, </w:t>
      </w:r>
      <w:r w:rsidR="00D35A16">
        <w:rPr>
          <w:rFonts w:ascii="Arial" w:eastAsia="Times New Roman" w:hAnsi="Arial" w:cs="Arial"/>
          <w:sz w:val="24"/>
          <w:szCs w:val="24"/>
          <w:lang w:eastAsia="en-ZA"/>
        </w:rPr>
        <w:t>I listened to submissions by both parties for and against the recission/variation application.</w:t>
      </w:r>
      <w:r w:rsidR="00391987">
        <w:rPr>
          <w:rFonts w:ascii="Arial" w:eastAsia="Times New Roman" w:hAnsi="Arial" w:cs="Arial"/>
          <w:sz w:val="24"/>
          <w:szCs w:val="24"/>
          <w:lang w:eastAsia="en-ZA"/>
        </w:rPr>
        <w:t xml:space="preserve"> </w:t>
      </w:r>
      <w:r w:rsidR="003426DF">
        <w:rPr>
          <w:rFonts w:ascii="Arial" w:eastAsia="Times New Roman" w:hAnsi="Arial" w:cs="Arial"/>
          <w:sz w:val="24"/>
          <w:szCs w:val="24"/>
          <w:lang w:eastAsia="en-ZA"/>
        </w:rPr>
        <w:t xml:space="preserve">After listening to the </w:t>
      </w:r>
      <w:r w:rsidR="007A6D14">
        <w:rPr>
          <w:rFonts w:ascii="Arial" w:eastAsia="Times New Roman" w:hAnsi="Arial" w:cs="Arial"/>
          <w:sz w:val="24"/>
          <w:szCs w:val="24"/>
          <w:lang w:eastAsia="en-ZA"/>
        </w:rPr>
        <w:t>submissions</w:t>
      </w:r>
      <w:r w:rsidR="003426DF">
        <w:rPr>
          <w:rFonts w:ascii="Arial" w:eastAsia="Times New Roman" w:hAnsi="Arial" w:cs="Arial"/>
          <w:sz w:val="24"/>
          <w:szCs w:val="24"/>
          <w:lang w:eastAsia="en-ZA"/>
        </w:rPr>
        <w:t xml:space="preserve"> of both parties, I ruled that I will deal </w:t>
      </w:r>
      <w:r w:rsidR="00736363">
        <w:rPr>
          <w:rFonts w:ascii="Arial" w:eastAsia="Times New Roman" w:hAnsi="Arial" w:cs="Arial"/>
          <w:sz w:val="24"/>
          <w:szCs w:val="24"/>
          <w:lang w:eastAsia="en-ZA"/>
        </w:rPr>
        <w:t xml:space="preserve">with </w:t>
      </w:r>
      <w:r w:rsidR="003426DF">
        <w:rPr>
          <w:rFonts w:ascii="Arial" w:eastAsia="Times New Roman" w:hAnsi="Arial" w:cs="Arial"/>
          <w:sz w:val="24"/>
          <w:szCs w:val="24"/>
          <w:lang w:eastAsia="en-ZA"/>
        </w:rPr>
        <w:t xml:space="preserve">the issue in the </w:t>
      </w:r>
      <w:r w:rsidR="003426DF" w:rsidRPr="006365C3">
        <w:rPr>
          <w:rFonts w:ascii="Arial" w:eastAsia="Times New Roman" w:hAnsi="Arial" w:cs="Arial"/>
          <w:color w:val="000000" w:themeColor="text1"/>
          <w:sz w:val="24"/>
          <w:szCs w:val="24"/>
          <w:lang w:eastAsia="en-ZA"/>
        </w:rPr>
        <w:t>main</w:t>
      </w:r>
      <w:r w:rsidR="003426DF">
        <w:rPr>
          <w:rFonts w:ascii="Arial" w:eastAsia="Times New Roman" w:hAnsi="Arial" w:cs="Arial"/>
          <w:sz w:val="24"/>
          <w:szCs w:val="24"/>
          <w:lang w:eastAsia="en-ZA"/>
        </w:rPr>
        <w:t xml:space="preserve"> judgement.</w:t>
      </w:r>
    </w:p>
    <w:p w14:paraId="47091C41" w14:textId="77777777" w:rsidR="003426DF" w:rsidRDefault="003426DF" w:rsidP="00C1127A">
      <w:pPr>
        <w:spacing w:after="0" w:line="240" w:lineRule="auto"/>
        <w:ind w:left="720" w:hanging="720"/>
        <w:jc w:val="both"/>
        <w:rPr>
          <w:rFonts w:ascii="Arial" w:eastAsia="Times New Roman" w:hAnsi="Arial" w:cs="Arial"/>
          <w:sz w:val="24"/>
          <w:szCs w:val="24"/>
          <w:lang w:eastAsia="en-ZA"/>
        </w:rPr>
      </w:pPr>
    </w:p>
    <w:p w14:paraId="4E743B81" w14:textId="1C3B2081" w:rsidR="002706E6" w:rsidRPr="00D471DC" w:rsidRDefault="003426DF" w:rsidP="002706E6">
      <w:pPr>
        <w:spacing w:after="0" w:line="240" w:lineRule="auto"/>
        <w:ind w:left="720" w:hanging="720"/>
        <w:jc w:val="both"/>
        <w:rPr>
          <w:rFonts w:ascii="Arial" w:eastAsia="Times New Roman" w:hAnsi="Arial" w:cs="Arial"/>
          <w:i/>
          <w:iCs/>
          <w:color w:val="FF0000"/>
          <w:sz w:val="24"/>
          <w:szCs w:val="24"/>
          <w:lang w:eastAsia="en-ZA"/>
        </w:rPr>
      </w:pPr>
      <w:r>
        <w:rPr>
          <w:rFonts w:ascii="Arial" w:eastAsia="Times New Roman" w:hAnsi="Arial" w:cs="Arial"/>
          <w:sz w:val="24"/>
          <w:szCs w:val="24"/>
          <w:lang w:eastAsia="en-ZA"/>
        </w:rPr>
        <w:t>[</w:t>
      </w:r>
      <w:r w:rsidR="00D22EC4">
        <w:rPr>
          <w:rFonts w:ascii="Arial" w:eastAsia="Times New Roman" w:hAnsi="Arial" w:cs="Arial"/>
          <w:sz w:val="24"/>
          <w:szCs w:val="24"/>
          <w:lang w:eastAsia="en-ZA"/>
        </w:rPr>
        <w:t>5</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respondents are seeking that paragraph 7 of the order </w:t>
      </w:r>
      <w:r w:rsidR="00A204FC">
        <w:rPr>
          <w:rFonts w:ascii="Arial" w:eastAsia="Times New Roman" w:hAnsi="Arial" w:cs="Arial"/>
          <w:sz w:val="24"/>
          <w:szCs w:val="24"/>
          <w:lang w:eastAsia="en-ZA"/>
        </w:rPr>
        <w:t xml:space="preserve">dated </w:t>
      </w:r>
      <w:r>
        <w:rPr>
          <w:rFonts w:ascii="Arial" w:eastAsia="Times New Roman" w:hAnsi="Arial" w:cs="Arial"/>
          <w:sz w:val="24"/>
          <w:szCs w:val="24"/>
          <w:lang w:eastAsia="en-ZA"/>
        </w:rPr>
        <w:t>the 3</w:t>
      </w:r>
      <w:r w:rsidRPr="003426DF">
        <w:rPr>
          <w:rFonts w:ascii="Arial" w:eastAsia="Times New Roman" w:hAnsi="Arial" w:cs="Arial"/>
          <w:sz w:val="24"/>
          <w:szCs w:val="24"/>
          <w:vertAlign w:val="superscript"/>
          <w:lang w:eastAsia="en-ZA"/>
        </w:rPr>
        <w:t>rd</w:t>
      </w:r>
      <w:r>
        <w:rPr>
          <w:rFonts w:ascii="Arial" w:eastAsia="Times New Roman" w:hAnsi="Arial" w:cs="Arial"/>
          <w:sz w:val="24"/>
          <w:szCs w:val="24"/>
          <w:lang w:eastAsia="en-ZA"/>
        </w:rPr>
        <w:t xml:space="preserve"> October 2023</w:t>
      </w:r>
      <w:r w:rsidR="002763AE">
        <w:rPr>
          <w:rFonts w:ascii="Arial" w:eastAsia="Times New Roman" w:hAnsi="Arial" w:cs="Arial"/>
          <w:sz w:val="24"/>
          <w:szCs w:val="24"/>
          <w:lang w:eastAsia="en-ZA"/>
        </w:rPr>
        <w:t xml:space="preserve"> which reads as follows, “</w:t>
      </w:r>
      <w:r w:rsidR="002763AE">
        <w:rPr>
          <w:rFonts w:ascii="Arial" w:eastAsia="Times New Roman" w:hAnsi="Arial" w:cs="Arial"/>
          <w:i/>
          <w:iCs/>
          <w:sz w:val="24"/>
          <w:szCs w:val="24"/>
          <w:lang w:eastAsia="en-ZA"/>
        </w:rPr>
        <w:t>Costs occasioned by this postponement are borne by the respondent on an attorney and client scale, including the costs of two counsels.”</w:t>
      </w:r>
      <w:r w:rsidR="002168EA">
        <w:rPr>
          <w:rFonts w:ascii="Arial" w:eastAsia="Times New Roman" w:hAnsi="Arial" w:cs="Arial"/>
          <w:i/>
          <w:iCs/>
          <w:sz w:val="24"/>
          <w:szCs w:val="24"/>
          <w:lang w:eastAsia="en-ZA"/>
        </w:rPr>
        <w:t xml:space="preserve">, </w:t>
      </w:r>
      <w:r>
        <w:rPr>
          <w:rFonts w:ascii="Arial" w:eastAsia="Times New Roman" w:hAnsi="Arial" w:cs="Arial"/>
          <w:sz w:val="24"/>
          <w:szCs w:val="24"/>
          <w:lang w:eastAsia="en-ZA"/>
        </w:rPr>
        <w:t>be rescinded and</w:t>
      </w:r>
      <w:r w:rsidR="00B23353">
        <w:rPr>
          <w:rFonts w:ascii="Arial" w:eastAsia="Times New Roman" w:hAnsi="Arial" w:cs="Arial"/>
          <w:sz w:val="24"/>
          <w:szCs w:val="24"/>
          <w:lang w:eastAsia="en-ZA"/>
        </w:rPr>
        <w:t>/or</w:t>
      </w:r>
      <w:r w:rsidR="001F66FE">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varied, and be replaced </w:t>
      </w:r>
      <w:r w:rsidR="00384D97">
        <w:rPr>
          <w:rFonts w:ascii="Arial" w:eastAsia="Times New Roman" w:hAnsi="Arial" w:cs="Arial"/>
          <w:sz w:val="24"/>
          <w:szCs w:val="24"/>
          <w:lang w:eastAsia="en-ZA"/>
        </w:rPr>
        <w:t>with the following : “</w:t>
      </w:r>
      <w:r w:rsidR="00384D97">
        <w:rPr>
          <w:rFonts w:ascii="Arial" w:eastAsia="Times New Roman" w:hAnsi="Arial" w:cs="Arial"/>
          <w:i/>
          <w:iCs/>
          <w:sz w:val="24"/>
          <w:szCs w:val="24"/>
          <w:lang w:eastAsia="en-ZA"/>
        </w:rPr>
        <w:t xml:space="preserve">Costs occasioned by this postponement are borne by the Applicant </w:t>
      </w:r>
      <w:r w:rsidR="00384D97" w:rsidRPr="00D56FE4">
        <w:rPr>
          <w:rFonts w:ascii="Arial" w:eastAsia="Times New Roman" w:hAnsi="Arial" w:cs="Arial"/>
          <w:i/>
          <w:iCs/>
          <w:color w:val="000000" w:themeColor="text1"/>
          <w:sz w:val="24"/>
          <w:szCs w:val="24"/>
          <w:lang w:eastAsia="en-ZA"/>
        </w:rPr>
        <w:t>on an attorney and client scale including the costs of Counsel.”</w:t>
      </w:r>
      <w:r w:rsidR="002168EA" w:rsidRPr="00D56FE4">
        <w:rPr>
          <w:rFonts w:ascii="Arial" w:eastAsia="Times New Roman" w:hAnsi="Arial" w:cs="Arial"/>
          <w:i/>
          <w:iCs/>
          <w:color w:val="000000" w:themeColor="text1"/>
          <w:sz w:val="24"/>
          <w:szCs w:val="24"/>
          <w:lang w:eastAsia="en-ZA"/>
        </w:rPr>
        <w:t xml:space="preserve"> </w:t>
      </w:r>
      <w:r w:rsidR="002168EA" w:rsidRPr="00D56FE4">
        <w:rPr>
          <w:rFonts w:ascii="Arial" w:eastAsia="Times New Roman" w:hAnsi="Arial" w:cs="Arial"/>
          <w:color w:val="000000" w:themeColor="text1"/>
          <w:sz w:val="24"/>
          <w:szCs w:val="24"/>
          <w:lang w:eastAsia="en-ZA"/>
        </w:rPr>
        <w:t xml:space="preserve">The </w:t>
      </w:r>
      <w:r w:rsidR="002168EA">
        <w:rPr>
          <w:rFonts w:ascii="Arial" w:eastAsia="Times New Roman" w:hAnsi="Arial" w:cs="Arial"/>
          <w:sz w:val="24"/>
          <w:szCs w:val="24"/>
          <w:lang w:eastAsia="en-ZA"/>
        </w:rPr>
        <w:lastRenderedPageBreak/>
        <w:t>respondents are further seeking that the applicant be ordered to pay the costs of the rescission/variation application.</w:t>
      </w:r>
      <w:r w:rsidR="0017176C">
        <w:rPr>
          <w:rFonts w:ascii="Arial" w:eastAsia="Times New Roman" w:hAnsi="Arial" w:cs="Arial"/>
          <w:sz w:val="24"/>
          <w:szCs w:val="24"/>
          <w:lang w:eastAsia="en-ZA"/>
        </w:rPr>
        <w:t xml:space="preserve"> </w:t>
      </w:r>
    </w:p>
    <w:p w14:paraId="4CC99DB0" w14:textId="77777777" w:rsidR="002706E6" w:rsidRDefault="002706E6" w:rsidP="002706E6">
      <w:pPr>
        <w:spacing w:after="0" w:line="240" w:lineRule="auto"/>
        <w:ind w:left="720" w:hanging="720"/>
        <w:jc w:val="both"/>
        <w:rPr>
          <w:rFonts w:ascii="Arial" w:eastAsia="Times New Roman" w:hAnsi="Arial" w:cs="Arial"/>
          <w:i/>
          <w:iCs/>
          <w:sz w:val="24"/>
          <w:szCs w:val="24"/>
          <w:lang w:eastAsia="en-ZA"/>
        </w:rPr>
      </w:pPr>
    </w:p>
    <w:p w14:paraId="3A1ECD9B" w14:textId="4AB4C4D7" w:rsidR="002706E6" w:rsidRPr="00384231" w:rsidRDefault="002706E6" w:rsidP="00430832">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sz w:val="24"/>
          <w:szCs w:val="24"/>
          <w:lang w:eastAsia="en-ZA"/>
        </w:rPr>
        <w:t>[</w:t>
      </w:r>
      <w:r w:rsidR="003D47D7">
        <w:rPr>
          <w:rFonts w:ascii="Arial" w:eastAsia="Times New Roman" w:hAnsi="Arial" w:cs="Arial"/>
          <w:sz w:val="24"/>
          <w:szCs w:val="24"/>
          <w:lang w:eastAsia="en-ZA"/>
        </w:rPr>
        <w:t>6</w:t>
      </w:r>
      <w:r>
        <w:rPr>
          <w:rFonts w:ascii="Arial" w:eastAsia="Times New Roman" w:hAnsi="Arial" w:cs="Arial"/>
          <w:sz w:val="24"/>
          <w:szCs w:val="24"/>
          <w:lang w:eastAsia="en-ZA"/>
        </w:rPr>
        <w:t>]</w:t>
      </w:r>
      <w:r>
        <w:rPr>
          <w:rFonts w:ascii="Arial" w:eastAsia="Times New Roman" w:hAnsi="Arial" w:cs="Arial"/>
          <w:sz w:val="24"/>
          <w:szCs w:val="24"/>
          <w:lang w:eastAsia="en-ZA"/>
        </w:rPr>
        <w:tab/>
      </w:r>
      <w:r w:rsidR="0017176C">
        <w:rPr>
          <w:rFonts w:ascii="Arial" w:eastAsia="Times New Roman" w:hAnsi="Arial" w:cs="Arial"/>
          <w:sz w:val="24"/>
          <w:szCs w:val="24"/>
          <w:lang w:eastAsia="en-ZA"/>
        </w:rPr>
        <w:t xml:space="preserve">The respondents </w:t>
      </w:r>
      <w:r w:rsidR="00882B93">
        <w:rPr>
          <w:rFonts w:ascii="Arial" w:eastAsia="Times New Roman" w:hAnsi="Arial" w:cs="Arial"/>
          <w:sz w:val="24"/>
          <w:szCs w:val="24"/>
          <w:lang w:eastAsia="en-ZA"/>
        </w:rPr>
        <w:t>submit</w:t>
      </w:r>
      <w:r w:rsidR="0017176C">
        <w:rPr>
          <w:rFonts w:ascii="Arial" w:eastAsia="Times New Roman" w:hAnsi="Arial" w:cs="Arial"/>
          <w:sz w:val="24"/>
          <w:szCs w:val="24"/>
          <w:lang w:eastAsia="en-ZA"/>
        </w:rPr>
        <w:t xml:space="preserve"> that the purpose of this application is to bring to the court’s attention that an error or mistake</w:t>
      </w:r>
      <w:r w:rsidR="003B15CC">
        <w:rPr>
          <w:rFonts w:ascii="Arial" w:eastAsia="Times New Roman" w:hAnsi="Arial" w:cs="Arial"/>
          <w:sz w:val="24"/>
          <w:szCs w:val="24"/>
          <w:lang w:eastAsia="en-ZA"/>
        </w:rPr>
        <w:t xml:space="preserve"> that</w:t>
      </w:r>
      <w:r w:rsidR="0017176C">
        <w:rPr>
          <w:rFonts w:ascii="Arial" w:eastAsia="Times New Roman" w:hAnsi="Arial" w:cs="Arial"/>
          <w:sz w:val="24"/>
          <w:szCs w:val="24"/>
          <w:lang w:eastAsia="en-ZA"/>
        </w:rPr>
        <w:t xml:space="preserve"> had occurred which resulted in an adverse cost order being granted against them</w:t>
      </w:r>
      <w:r w:rsidR="00384231">
        <w:rPr>
          <w:rFonts w:ascii="Arial" w:eastAsia="Times New Roman" w:hAnsi="Arial" w:cs="Arial"/>
          <w:sz w:val="24"/>
          <w:szCs w:val="24"/>
          <w:lang w:eastAsia="en-ZA"/>
        </w:rPr>
        <w:t>, and for such error or mistake to be corrected.</w:t>
      </w:r>
      <w:r w:rsidR="0017176C">
        <w:rPr>
          <w:rFonts w:ascii="Arial" w:eastAsia="Times New Roman" w:hAnsi="Arial" w:cs="Arial"/>
          <w:sz w:val="24"/>
          <w:szCs w:val="24"/>
          <w:lang w:eastAsia="en-ZA"/>
        </w:rPr>
        <w:t xml:space="preserve"> </w:t>
      </w:r>
      <w:r w:rsidR="00914262">
        <w:rPr>
          <w:rFonts w:ascii="Arial" w:eastAsia="Times New Roman" w:hAnsi="Arial" w:cs="Arial"/>
          <w:sz w:val="24"/>
          <w:szCs w:val="24"/>
          <w:lang w:eastAsia="en-ZA"/>
        </w:rPr>
        <w:t>The respondents aver that on the 3</w:t>
      </w:r>
      <w:r w:rsidR="00914262" w:rsidRPr="00914262">
        <w:rPr>
          <w:rFonts w:ascii="Arial" w:eastAsia="Times New Roman" w:hAnsi="Arial" w:cs="Arial"/>
          <w:sz w:val="24"/>
          <w:szCs w:val="24"/>
          <w:vertAlign w:val="superscript"/>
          <w:lang w:eastAsia="en-ZA"/>
        </w:rPr>
        <w:t>rd</w:t>
      </w:r>
      <w:r w:rsidR="00914262">
        <w:rPr>
          <w:rFonts w:ascii="Arial" w:eastAsia="Times New Roman" w:hAnsi="Arial" w:cs="Arial"/>
          <w:sz w:val="24"/>
          <w:szCs w:val="24"/>
          <w:lang w:eastAsia="en-ZA"/>
        </w:rPr>
        <w:t xml:space="preserve"> November 2021</w:t>
      </w:r>
      <w:r w:rsidR="00D21B7C">
        <w:rPr>
          <w:rFonts w:ascii="Arial" w:eastAsia="Times New Roman" w:hAnsi="Arial" w:cs="Arial"/>
          <w:sz w:val="24"/>
          <w:szCs w:val="24"/>
          <w:lang w:eastAsia="en-ZA"/>
        </w:rPr>
        <w:t xml:space="preserve">, the applicant filed a review application and on </w:t>
      </w:r>
      <w:r w:rsidR="00FA3C8C">
        <w:rPr>
          <w:rFonts w:ascii="Arial" w:eastAsia="Times New Roman" w:hAnsi="Arial" w:cs="Arial"/>
          <w:sz w:val="24"/>
          <w:szCs w:val="24"/>
          <w:lang w:eastAsia="en-ZA"/>
        </w:rPr>
        <w:t xml:space="preserve">the </w:t>
      </w:r>
      <w:r w:rsidR="00D21B7C">
        <w:rPr>
          <w:rFonts w:ascii="Arial" w:eastAsia="Times New Roman" w:hAnsi="Arial" w:cs="Arial"/>
          <w:sz w:val="24"/>
          <w:szCs w:val="24"/>
          <w:lang w:eastAsia="en-ZA"/>
        </w:rPr>
        <w:t>14</w:t>
      </w:r>
      <w:r w:rsidR="00D21B7C" w:rsidRPr="00D21B7C">
        <w:rPr>
          <w:rFonts w:ascii="Arial" w:eastAsia="Times New Roman" w:hAnsi="Arial" w:cs="Arial"/>
          <w:sz w:val="24"/>
          <w:szCs w:val="24"/>
          <w:vertAlign w:val="superscript"/>
          <w:lang w:eastAsia="en-ZA"/>
        </w:rPr>
        <w:t>th</w:t>
      </w:r>
      <w:r w:rsidR="00D21B7C">
        <w:rPr>
          <w:rFonts w:ascii="Arial" w:eastAsia="Times New Roman" w:hAnsi="Arial" w:cs="Arial"/>
          <w:sz w:val="24"/>
          <w:szCs w:val="24"/>
          <w:lang w:eastAsia="en-ZA"/>
        </w:rPr>
        <w:t xml:space="preserve"> February 2022 they served and filed their answering affidavit thereto. On </w:t>
      </w:r>
      <w:r w:rsidR="00FA3C8C">
        <w:rPr>
          <w:rFonts w:ascii="Arial" w:eastAsia="Times New Roman" w:hAnsi="Arial" w:cs="Arial"/>
          <w:sz w:val="24"/>
          <w:szCs w:val="24"/>
          <w:lang w:eastAsia="en-ZA"/>
        </w:rPr>
        <w:t xml:space="preserve">the </w:t>
      </w:r>
      <w:r w:rsidR="00D21B7C">
        <w:rPr>
          <w:rFonts w:ascii="Arial" w:eastAsia="Times New Roman" w:hAnsi="Arial" w:cs="Arial"/>
          <w:sz w:val="24"/>
          <w:szCs w:val="24"/>
          <w:lang w:eastAsia="en-ZA"/>
        </w:rPr>
        <w:t>25</w:t>
      </w:r>
      <w:r w:rsidR="00D21B7C" w:rsidRPr="00D21B7C">
        <w:rPr>
          <w:rFonts w:ascii="Arial" w:eastAsia="Times New Roman" w:hAnsi="Arial" w:cs="Arial"/>
          <w:sz w:val="24"/>
          <w:szCs w:val="24"/>
          <w:vertAlign w:val="superscript"/>
          <w:lang w:eastAsia="en-ZA"/>
        </w:rPr>
        <w:t>th</w:t>
      </w:r>
      <w:r w:rsidR="00D21B7C">
        <w:rPr>
          <w:rFonts w:ascii="Arial" w:eastAsia="Times New Roman" w:hAnsi="Arial" w:cs="Arial"/>
          <w:sz w:val="24"/>
          <w:szCs w:val="24"/>
          <w:lang w:eastAsia="en-ZA"/>
        </w:rPr>
        <w:t xml:space="preserve"> February 2022 the applicant served and filed a replying affidavit as well as an application to strike out</w:t>
      </w:r>
      <w:r w:rsidR="009F6EF7">
        <w:rPr>
          <w:rFonts w:ascii="Arial" w:eastAsia="Times New Roman" w:hAnsi="Arial" w:cs="Arial"/>
          <w:sz w:val="24"/>
          <w:szCs w:val="24"/>
          <w:lang w:eastAsia="en-ZA"/>
        </w:rPr>
        <w:t xml:space="preserve"> certain paragraphs from the </w:t>
      </w:r>
      <w:r w:rsidR="00E45E53">
        <w:rPr>
          <w:rFonts w:ascii="Arial" w:eastAsia="Times New Roman" w:hAnsi="Arial" w:cs="Arial"/>
          <w:sz w:val="24"/>
          <w:szCs w:val="24"/>
          <w:lang w:eastAsia="en-ZA"/>
        </w:rPr>
        <w:t xml:space="preserve">second </w:t>
      </w:r>
      <w:r w:rsidR="009F6EF7">
        <w:rPr>
          <w:rFonts w:ascii="Arial" w:eastAsia="Times New Roman" w:hAnsi="Arial" w:cs="Arial"/>
          <w:sz w:val="24"/>
          <w:szCs w:val="24"/>
          <w:lang w:eastAsia="en-ZA"/>
        </w:rPr>
        <w:t>respondent</w:t>
      </w:r>
      <w:r w:rsidR="00E45E53">
        <w:rPr>
          <w:rFonts w:ascii="Arial" w:eastAsia="Times New Roman" w:hAnsi="Arial" w:cs="Arial"/>
          <w:sz w:val="24"/>
          <w:szCs w:val="24"/>
          <w:lang w:eastAsia="en-ZA"/>
        </w:rPr>
        <w:t>’s</w:t>
      </w:r>
      <w:r w:rsidR="009F6EF7">
        <w:rPr>
          <w:rFonts w:ascii="Arial" w:eastAsia="Times New Roman" w:hAnsi="Arial" w:cs="Arial"/>
          <w:sz w:val="24"/>
          <w:szCs w:val="24"/>
          <w:lang w:eastAsia="en-ZA"/>
        </w:rPr>
        <w:t xml:space="preserve"> answering affidavit</w:t>
      </w:r>
      <w:r w:rsidR="00D21B7C">
        <w:rPr>
          <w:rFonts w:ascii="Arial" w:eastAsia="Times New Roman" w:hAnsi="Arial" w:cs="Arial"/>
          <w:sz w:val="24"/>
          <w:szCs w:val="24"/>
          <w:lang w:eastAsia="en-ZA"/>
        </w:rPr>
        <w:t xml:space="preserve"> </w:t>
      </w:r>
      <w:r w:rsidR="009E6ED3">
        <w:rPr>
          <w:rFonts w:ascii="Arial" w:eastAsia="Times New Roman" w:hAnsi="Arial" w:cs="Arial"/>
          <w:sz w:val="24"/>
          <w:szCs w:val="24"/>
          <w:lang w:eastAsia="en-ZA"/>
        </w:rPr>
        <w:t>in terms of Rule 6(15) of the Uniform Rules of Court.</w:t>
      </w:r>
      <w:r w:rsidR="00717CC7">
        <w:rPr>
          <w:rFonts w:ascii="Arial" w:eastAsia="Times New Roman" w:hAnsi="Arial" w:cs="Arial"/>
          <w:sz w:val="24"/>
          <w:szCs w:val="24"/>
          <w:lang w:eastAsia="en-ZA"/>
        </w:rPr>
        <w:t xml:space="preserve"> The respondents further aver that it is apposite to mention that on the 9</w:t>
      </w:r>
      <w:r w:rsidR="00717CC7" w:rsidRPr="00717CC7">
        <w:rPr>
          <w:rFonts w:ascii="Arial" w:eastAsia="Times New Roman" w:hAnsi="Arial" w:cs="Arial"/>
          <w:sz w:val="24"/>
          <w:szCs w:val="24"/>
          <w:vertAlign w:val="superscript"/>
          <w:lang w:eastAsia="en-ZA"/>
        </w:rPr>
        <w:t>th</w:t>
      </w:r>
      <w:r w:rsidR="00717CC7">
        <w:rPr>
          <w:rFonts w:ascii="Arial" w:eastAsia="Times New Roman" w:hAnsi="Arial" w:cs="Arial"/>
          <w:sz w:val="24"/>
          <w:szCs w:val="24"/>
          <w:lang w:eastAsia="en-ZA"/>
        </w:rPr>
        <w:t xml:space="preserve"> June 2022 they served their opposing affidavit to the strike out application on the applicant</w:t>
      </w:r>
      <w:r w:rsidR="00717CC7" w:rsidRPr="00384231">
        <w:rPr>
          <w:rFonts w:ascii="Arial" w:eastAsia="Times New Roman" w:hAnsi="Arial" w:cs="Arial"/>
          <w:color w:val="000000" w:themeColor="text1"/>
          <w:sz w:val="24"/>
          <w:szCs w:val="24"/>
          <w:lang w:eastAsia="en-ZA"/>
        </w:rPr>
        <w:t>, and the service or not of this affidavit is at the heart of this application.</w:t>
      </w:r>
    </w:p>
    <w:p w14:paraId="692A441A" w14:textId="77777777" w:rsidR="00430832" w:rsidRDefault="00430832" w:rsidP="00430832">
      <w:pPr>
        <w:spacing w:after="0" w:line="240" w:lineRule="auto"/>
        <w:ind w:left="720" w:hanging="720"/>
        <w:jc w:val="both"/>
        <w:rPr>
          <w:rFonts w:ascii="Arial" w:eastAsia="Times New Roman" w:hAnsi="Arial" w:cs="Arial"/>
          <w:sz w:val="24"/>
          <w:szCs w:val="24"/>
          <w:lang w:eastAsia="en-ZA"/>
        </w:rPr>
      </w:pPr>
    </w:p>
    <w:p w14:paraId="541EDBA0" w14:textId="315F67D2" w:rsidR="00AC7CA8" w:rsidRDefault="00430832" w:rsidP="006C46DE">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44538">
        <w:rPr>
          <w:rFonts w:ascii="Arial" w:eastAsia="Times New Roman" w:hAnsi="Arial" w:cs="Arial"/>
          <w:sz w:val="24"/>
          <w:szCs w:val="24"/>
          <w:lang w:eastAsia="en-ZA"/>
        </w:rPr>
        <w:t>7</w:t>
      </w:r>
      <w:r>
        <w:rPr>
          <w:rFonts w:ascii="Arial" w:eastAsia="Times New Roman" w:hAnsi="Arial" w:cs="Arial"/>
          <w:sz w:val="24"/>
          <w:szCs w:val="24"/>
          <w:lang w:eastAsia="en-ZA"/>
        </w:rPr>
        <w:t>]</w:t>
      </w:r>
      <w:r>
        <w:rPr>
          <w:rFonts w:ascii="Arial" w:eastAsia="Times New Roman" w:hAnsi="Arial" w:cs="Arial"/>
          <w:sz w:val="24"/>
          <w:szCs w:val="24"/>
          <w:lang w:eastAsia="en-ZA"/>
        </w:rPr>
        <w:tab/>
      </w:r>
      <w:r w:rsidR="006C46DE">
        <w:rPr>
          <w:rFonts w:ascii="Arial" w:eastAsia="Times New Roman" w:hAnsi="Arial" w:cs="Arial"/>
          <w:sz w:val="24"/>
          <w:szCs w:val="24"/>
          <w:lang w:eastAsia="en-ZA"/>
        </w:rPr>
        <w:t xml:space="preserve">The respondents aver that the matter proceeded </w:t>
      </w:r>
      <w:r w:rsidR="00C55EB9">
        <w:rPr>
          <w:rFonts w:ascii="Arial" w:eastAsia="Times New Roman" w:hAnsi="Arial" w:cs="Arial"/>
          <w:sz w:val="24"/>
          <w:szCs w:val="24"/>
          <w:lang w:eastAsia="en-ZA"/>
        </w:rPr>
        <w:t xml:space="preserve">to </w:t>
      </w:r>
      <w:r w:rsidR="006C46DE">
        <w:rPr>
          <w:rFonts w:ascii="Arial" w:eastAsia="Times New Roman" w:hAnsi="Arial" w:cs="Arial"/>
          <w:sz w:val="24"/>
          <w:szCs w:val="24"/>
          <w:lang w:eastAsia="en-ZA"/>
        </w:rPr>
        <w:t xml:space="preserve">court on the </w:t>
      </w:r>
      <w:r w:rsidR="00DB5223">
        <w:rPr>
          <w:rFonts w:ascii="Arial" w:eastAsia="Times New Roman" w:hAnsi="Arial" w:cs="Arial"/>
          <w:sz w:val="24"/>
          <w:szCs w:val="24"/>
          <w:lang w:eastAsia="en-ZA"/>
        </w:rPr>
        <w:t>2</w:t>
      </w:r>
      <w:r w:rsidR="00DB5223" w:rsidRPr="00DB5223">
        <w:rPr>
          <w:rFonts w:ascii="Arial" w:eastAsia="Times New Roman" w:hAnsi="Arial" w:cs="Arial"/>
          <w:sz w:val="24"/>
          <w:szCs w:val="24"/>
          <w:vertAlign w:val="superscript"/>
          <w:lang w:eastAsia="en-ZA"/>
        </w:rPr>
        <w:t>nd</w:t>
      </w:r>
      <w:r w:rsidR="00DB5223">
        <w:rPr>
          <w:rFonts w:ascii="Arial" w:eastAsia="Times New Roman" w:hAnsi="Arial" w:cs="Arial"/>
          <w:sz w:val="24"/>
          <w:szCs w:val="24"/>
          <w:lang w:eastAsia="en-ZA"/>
        </w:rPr>
        <w:t xml:space="preserve"> </w:t>
      </w:r>
      <w:r w:rsidR="006C46DE">
        <w:rPr>
          <w:rFonts w:ascii="Arial" w:eastAsia="Times New Roman" w:hAnsi="Arial" w:cs="Arial"/>
          <w:sz w:val="24"/>
          <w:szCs w:val="24"/>
          <w:lang w:eastAsia="en-ZA"/>
        </w:rPr>
        <w:t xml:space="preserve">October 2023 and it was at this point that the applicant raised an objection to their reliance on the opposing affidavit to </w:t>
      </w:r>
      <w:r w:rsidR="00F17EFB">
        <w:rPr>
          <w:rFonts w:ascii="Arial" w:eastAsia="Times New Roman" w:hAnsi="Arial" w:cs="Arial"/>
          <w:sz w:val="24"/>
          <w:szCs w:val="24"/>
          <w:lang w:eastAsia="en-ZA"/>
        </w:rPr>
        <w:t xml:space="preserve">the </w:t>
      </w:r>
      <w:r w:rsidR="006C46DE">
        <w:rPr>
          <w:rFonts w:ascii="Arial" w:eastAsia="Times New Roman" w:hAnsi="Arial" w:cs="Arial"/>
          <w:sz w:val="24"/>
          <w:szCs w:val="24"/>
          <w:lang w:eastAsia="en-ZA"/>
        </w:rPr>
        <w:t>strike out application. In order to afford the respondents the opportunity to rely on the</w:t>
      </w:r>
      <w:r w:rsidR="00267958">
        <w:rPr>
          <w:rFonts w:ascii="Arial" w:eastAsia="Times New Roman" w:hAnsi="Arial" w:cs="Arial"/>
          <w:sz w:val="24"/>
          <w:szCs w:val="24"/>
          <w:lang w:eastAsia="en-ZA"/>
        </w:rPr>
        <w:t>ir</w:t>
      </w:r>
      <w:r w:rsidR="006C46DE">
        <w:rPr>
          <w:rFonts w:ascii="Arial" w:eastAsia="Times New Roman" w:hAnsi="Arial" w:cs="Arial"/>
          <w:sz w:val="24"/>
          <w:szCs w:val="24"/>
          <w:lang w:eastAsia="en-ZA"/>
        </w:rPr>
        <w:t xml:space="preserve"> opposing affidavit to </w:t>
      </w:r>
      <w:r w:rsidR="00267958">
        <w:rPr>
          <w:rFonts w:ascii="Arial" w:eastAsia="Times New Roman" w:hAnsi="Arial" w:cs="Arial"/>
          <w:sz w:val="24"/>
          <w:szCs w:val="24"/>
          <w:lang w:eastAsia="en-ZA"/>
        </w:rPr>
        <w:t xml:space="preserve">the </w:t>
      </w:r>
      <w:r w:rsidR="006C46DE">
        <w:rPr>
          <w:rFonts w:ascii="Arial" w:eastAsia="Times New Roman" w:hAnsi="Arial" w:cs="Arial"/>
          <w:sz w:val="24"/>
          <w:szCs w:val="24"/>
          <w:lang w:eastAsia="en-ZA"/>
        </w:rPr>
        <w:t>strike out</w:t>
      </w:r>
      <w:r w:rsidR="00267958">
        <w:rPr>
          <w:rFonts w:ascii="Arial" w:eastAsia="Times New Roman" w:hAnsi="Arial" w:cs="Arial"/>
          <w:sz w:val="24"/>
          <w:szCs w:val="24"/>
          <w:lang w:eastAsia="en-ZA"/>
        </w:rPr>
        <w:t xml:space="preserve"> application</w:t>
      </w:r>
      <w:r w:rsidR="006C46DE">
        <w:rPr>
          <w:rFonts w:ascii="Arial" w:eastAsia="Times New Roman" w:hAnsi="Arial" w:cs="Arial"/>
          <w:sz w:val="24"/>
          <w:szCs w:val="24"/>
          <w:lang w:eastAsia="en-ZA"/>
        </w:rPr>
        <w:t>, the court ordered the postponement of the matter to the 27</w:t>
      </w:r>
      <w:r w:rsidR="006C46DE" w:rsidRPr="006C46DE">
        <w:rPr>
          <w:rFonts w:ascii="Arial" w:eastAsia="Times New Roman" w:hAnsi="Arial" w:cs="Arial"/>
          <w:sz w:val="24"/>
          <w:szCs w:val="24"/>
          <w:vertAlign w:val="superscript"/>
          <w:lang w:eastAsia="en-ZA"/>
        </w:rPr>
        <w:t>th</w:t>
      </w:r>
      <w:r w:rsidR="006C46DE">
        <w:rPr>
          <w:rFonts w:ascii="Arial" w:eastAsia="Times New Roman" w:hAnsi="Arial" w:cs="Arial"/>
          <w:sz w:val="24"/>
          <w:szCs w:val="24"/>
          <w:lang w:eastAsia="en-ZA"/>
        </w:rPr>
        <w:t xml:space="preserve"> November 2023 and also imposed a punitive cost order on the respondents for having occasioned the postponement of the matter.</w:t>
      </w:r>
    </w:p>
    <w:p w14:paraId="6EC0F3E0" w14:textId="77777777" w:rsidR="006C46DE" w:rsidRDefault="006C46DE" w:rsidP="006C46DE">
      <w:pPr>
        <w:spacing w:after="0" w:line="240" w:lineRule="auto"/>
        <w:ind w:left="720" w:hanging="720"/>
        <w:jc w:val="both"/>
        <w:rPr>
          <w:rFonts w:ascii="Arial" w:eastAsia="Times New Roman" w:hAnsi="Arial" w:cs="Arial"/>
          <w:sz w:val="24"/>
          <w:szCs w:val="24"/>
          <w:lang w:eastAsia="en-ZA"/>
        </w:rPr>
      </w:pPr>
    </w:p>
    <w:p w14:paraId="599747CD" w14:textId="0CA1501E" w:rsidR="00FD7FEF" w:rsidRDefault="006C46DE" w:rsidP="00FD7FEF">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8186F">
        <w:rPr>
          <w:rFonts w:ascii="Arial" w:eastAsia="Times New Roman" w:hAnsi="Arial" w:cs="Arial"/>
          <w:sz w:val="24"/>
          <w:szCs w:val="24"/>
          <w:lang w:eastAsia="en-ZA"/>
        </w:rPr>
        <w:t>8</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respondents further aver that days later after the hearing on the </w:t>
      </w:r>
      <w:r w:rsidR="00352131">
        <w:rPr>
          <w:rFonts w:ascii="Arial" w:eastAsia="Times New Roman" w:hAnsi="Arial" w:cs="Arial"/>
          <w:sz w:val="24"/>
          <w:szCs w:val="24"/>
          <w:lang w:eastAsia="en-ZA"/>
        </w:rPr>
        <w:t>2</w:t>
      </w:r>
      <w:r w:rsidR="00352131" w:rsidRPr="00352131">
        <w:rPr>
          <w:rFonts w:ascii="Arial" w:eastAsia="Times New Roman" w:hAnsi="Arial" w:cs="Arial"/>
          <w:sz w:val="24"/>
          <w:szCs w:val="24"/>
          <w:vertAlign w:val="superscript"/>
          <w:lang w:eastAsia="en-ZA"/>
        </w:rPr>
        <w:t>nd</w:t>
      </w:r>
      <w:r w:rsidR="00352131">
        <w:rPr>
          <w:rFonts w:ascii="Arial" w:eastAsia="Times New Roman" w:hAnsi="Arial" w:cs="Arial"/>
          <w:sz w:val="24"/>
          <w:szCs w:val="24"/>
          <w:lang w:eastAsia="en-ZA"/>
        </w:rPr>
        <w:t xml:space="preserve"> </w:t>
      </w:r>
      <w:r>
        <w:rPr>
          <w:rFonts w:ascii="Arial" w:eastAsia="Times New Roman" w:hAnsi="Arial" w:cs="Arial"/>
          <w:sz w:val="24"/>
          <w:szCs w:val="24"/>
          <w:lang w:eastAsia="en-ZA"/>
        </w:rPr>
        <w:t>October 2023, and upon further scrutiny</w:t>
      </w:r>
      <w:r w:rsidR="00E602A8">
        <w:rPr>
          <w:rFonts w:ascii="Arial" w:eastAsia="Times New Roman" w:hAnsi="Arial" w:cs="Arial"/>
          <w:sz w:val="24"/>
          <w:szCs w:val="24"/>
          <w:lang w:eastAsia="en-ZA"/>
        </w:rPr>
        <w:t xml:space="preserve"> of the caselines,</w:t>
      </w:r>
      <w:r>
        <w:rPr>
          <w:rFonts w:ascii="Arial" w:eastAsia="Times New Roman" w:hAnsi="Arial" w:cs="Arial"/>
          <w:sz w:val="24"/>
          <w:szCs w:val="24"/>
          <w:lang w:eastAsia="en-ZA"/>
        </w:rPr>
        <w:t xml:space="preserve"> it became clear that on</w:t>
      </w:r>
      <w:r w:rsidR="00C90CFC">
        <w:rPr>
          <w:rFonts w:ascii="Arial" w:eastAsia="Times New Roman" w:hAnsi="Arial" w:cs="Arial"/>
          <w:sz w:val="24"/>
          <w:szCs w:val="24"/>
          <w:lang w:eastAsia="en-ZA"/>
        </w:rPr>
        <w:t xml:space="preserve"> the</w:t>
      </w:r>
      <w:r>
        <w:rPr>
          <w:rFonts w:ascii="Arial" w:eastAsia="Times New Roman" w:hAnsi="Arial" w:cs="Arial"/>
          <w:sz w:val="24"/>
          <w:szCs w:val="24"/>
          <w:lang w:eastAsia="en-ZA"/>
        </w:rPr>
        <w:t xml:space="preserve"> 16</w:t>
      </w:r>
      <w:r w:rsidRPr="006C46DE">
        <w:rPr>
          <w:rFonts w:ascii="Arial" w:eastAsia="Times New Roman" w:hAnsi="Arial" w:cs="Arial"/>
          <w:sz w:val="24"/>
          <w:szCs w:val="24"/>
          <w:vertAlign w:val="superscript"/>
          <w:lang w:eastAsia="en-ZA"/>
        </w:rPr>
        <w:t>th</w:t>
      </w:r>
      <w:r>
        <w:rPr>
          <w:rFonts w:ascii="Arial" w:eastAsia="Times New Roman" w:hAnsi="Arial" w:cs="Arial"/>
          <w:sz w:val="24"/>
          <w:szCs w:val="24"/>
          <w:lang w:eastAsia="en-ZA"/>
        </w:rPr>
        <w:t xml:space="preserve"> October 2023</w:t>
      </w:r>
      <w:r w:rsidR="00485139">
        <w:rPr>
          <w:rFonts w:ascii="Arial" w:eastAsia="Times New Roman" w:hAnsi="Arial" w:cs="Arial"/>
          <w:sz w:val="24"/>
          <w:szCs w:val="24"/>
          <w:lang w:eastAsia="en-ZA"/>
        </w:rPr>
        <w:t xml:space="preserve"> the applicant </w:t>
      </w:r>
      <w:r w:rsidR="00C90CFC">
        <w:rPr>
          <w:rFonts w:ascii="Arial" w:eastAsia="Times New Roman" w:hAnsi="Arial" w:cs="Arial"/>
          <w:sz w:val="24"/>
          <w:szCs w:val="24"/>
          <w:lang w:eastAsia="en-ZA"/>
        </w:rPr>
        <w:t xml:space="preserve">had </w:t>
      </w:r>
      <w:r w:rsidR="00485139">
        <w:rPr>
          <w:rFonts w:ascii="Arial" w:eastAsia="Times New Roman" w:hAnsi="Arial" w:cs="Arial"/>
          <w:sz w:val="24"/>
          <w:szCs w:val="24"/>
          <w:lang w:eastAsia="en-ZA"/>
        </w:rPr>
        <w:t>uploaded the respondents</w:t>
      </w:r>
      <w:r w:rsidR="00C56EC7">
        <w:rPr>
          <w:rFonts w:ascii="Arial" w:eastAsia="Times New Roman" w:hAnsi="Arial" w:cs="Arial"/>
          <w:sz w:val="24"/>
          <w:szCs w:val="24"/>
          <w:lang w:eastAsia="en-ZA"/>
        </w:rPr>
        <w:t>’</w:t>
      </w:r>
      <w:r w:rsidR="00485139">
        <w:rPr>
          <w:rFonts w:ascii="Arial" w:eastAsia="Times New Roman" w:hAnsi="Arial" w:cs="Arial"/>
          <w:sz w:val="24"/>
          <w:szCs w:val="24"/>
          <w:lang w:eastAsia="en-ZA"/>
        </w:rPr>
        <w:t xml:space="preserve"> affidavit served in opposition to the strike out application.</w:t>
      </w:r>
      <w:r w:rsidR="00657AED">
        <w:rPr>
          <w:rFonts w:ascii="Arial" w:eastAsia="Times New Roman" w:hAnsi="Arial" w:cs="Arial"/>
          <w:sz w:val="24"/>
          <w:szCs w:val="24"/>
          <w:lang w:eastAsia="en-ZA"/>
        </w:rPr>
        <w:t xml:space="preserve"> </w:t>
      </w:r>
      <w:r w:rsidR="00FD7FEF">
        <w:rPr>
          <w:rFonts w:ascii="Arial" w:eastAsia="Times New Roman" w:hAnsi="Arial" w:cs="Arial"/>
          <w:sz w:val="24"/>
          <w:szCs w:val="24"/>
          <w:lang w:eastAsia="en-ZA"/>
        </w:rPr>
        <w:t xml:space="preserve">The respondents submit that </w:t>
      </w:r>
      <w:r w:rsidR="00352131">
        <w:rPr>
          <w:rFonts w:ascii="Arial" w:eastAsia="Times New Roman" w:hAnsi="Arial" w:cs="Arial"/>
          <w:sz w:val="24"/>
          <w:szCs w:val="24"/>
          <w:lang w:eastAsia="en-ZA"/>
        </w:rPr>
        <w:t xml:space="preserve">the </w:t>
      </w:r>
      <w:r w:rsidR="00FD7FEF">
        <w:rPr>
          <w:rFonts w:ascii="Arial" w:eastAsia="Times New Roman" w:hAnsi="Arial" w:cs="Arial"/>
          <w:sz w:val="24"/>
          <w:szCs w:val="24"/>
          <w:lang w:eastAsia="en-ZA"/>
        </w:rPr>
        <w:t xml:space="preserve">document uploaded by the applicant, has on it the applicant’s attorney’s firm stamp and is clearly signed and written </w:t>
      </w:r>
      <w:r w:rsidR="00FD7FEF">
        <w:rPr>
          <w:rFonts w:ascii="Arial" w:eastAsia="Times New Roman" w:hAnsi="Arial" w:cs="Arial"/>
          <w:i/>
          <w:iCs/>
          <w:sz w:val="24"/>
          <w:szCs w:val="24"/>
          <w:lang w:eastAsia="en-ZA"/>
        </w:rPr>
        <w:t xml:space="preserve">“Received copy hereof on 09 June 2022”. The </w:t>
      </w:r>
      <w:r w:rsidR="00FD7FEF" w:rsidRPr="00D56FE4">
        <w:rPr>
          <w:rFonts w:ascii="Arial" w:eastAsia="Times New Roman" w:hAnsi="Arial" w:cs="Arial"/>
          <w:sz w:val="24"/>
          <w:szCs w:val="24"/>
          <w:lang w:eastAsia="en-ZA"/>
        </w:rPr>
        <w:t>respondents</w:t>
      </w:r>
      <w:r w:rsidR="00FD7FEF">
        <w:rPr>
          <w:rFonts w:ascii="Arial" w:eastAsia="Times New Roman" w:hAnsi="Arial" w:cs="Arial"/>
          <w:i/>
          <w:iCs/>
          <w:sz w:val="24"/>
          <w:szCs w:val="24"/>
          <w:lang w:eastAsia="en-ZA"/>
        </w:rPr>
        <w:t xml:space="preserve"> </w:t>
      </w:r>
      <w:r w:rsidR="00FD7FEF" w:rsidRPr="00D56FE4">
        <w:rPr>
          <w:rFonts w:ascii="Arial" w:eastAsia="Times New Roman" w:hAnsi="Arial" w:cs="Arial"/>
          <w:sz w:val="24"/>
          <w:szCs w:val="24"/>
          <w:lang w:eastAsia="en-ZA"/>
        </w:rPr>
        <w:t>further submit that this is the document that the applicant</w:t>
      </w:r>
      <w:r w:rsidR="00507786">
        <w:rPr>
          <w:rFonts w:ascii="Arial" w:eastAsia="Times New Roman" w:hAnsi="Arial" w:cs="Arial"/>
          <w:sz w:val="24"/>
          <w:szCs w:val="24"/>
          <w:lang w:eastAsia="en-ZA"/>
        </w:rPr>
        <w:t>’s Counsel</w:t>
      </w:r>
      <w:r w:rsidR="00FD7FEF" w:rsidRPr="00D56FE4">
        <w:rPr>
          <w:rFonts w:ascii="Arial" w:eastAsia="Times New Roman" w:hAnsi="Arial" w:cs="Arial"/>
          <w:sz w:val="24"/>
          <w:szCs w:val="24"/>
          <w:lang w:eastAsia="en-ZA"/>
        </w:rPr>
        <w:t xml:space="preserve"> had contended in Court on the </w:t>
      </w:r>
      <w:r w:rsidR="00352131">
        <w:rPr>
          <w:rFonts w:ascii="Arial" w:eastAsia="Times New Roman" w:hAnsi="Arial" w:cs="Arial"/>
          <w:sz w:val="24"/>
          <w:szCs w:val="24"/>
          <w:lang w:eastAsia="en-ZA"/>
        </w:rPr>
        <w:t>2</w:t>
      </w:r>
      <w:r w:rsidR="00352131" w:rsidRPr="00352131">
        <w:rPr>
          <w:rFonts w:ascii="Arial" w:eastAsia="Times New Roman" w:hAnsi="Arial" w:cs="Arial"/>
          <w:sz w:val="24"/>
          <w:szCs w:val="24"/>
          <w:vertAlign w:val="superscript"/>
          <w:lang w:eastAsia="en-ZA"/>
        </w:rPr>
        <w:t>nd</w:t>
      </w:r>
      <w:r w:rsidR="00352131">
        <w:rPr>
          <w:rFonts w:ascii="Arial" w:eastAsia="Times New Roman" w:hAnsi="Arial" w:cs="Arial"/>
          <w:sz w:val="24"/>
          <w:szCs w:val="24"/>
          <w:lang w:eastAsia="en-ZA"/>
        </w:rPr>
        <w:t xml:space="preserve"> </w:t>
      </w:r>
      <w:r w:rsidR="00FD7FEF" w:rsidRPr="00D56FE4">
        <w:rPr>
          <w:rFonts w:ascii="Arial" w:eastAsia="Times New Roman" w:hAnsi="Arial" w:cs="Arial"/>
          <w:sz w:val="24"/>
          <w:szCs w:val="24"/>
          <w:lang w:eastAsia="en-ZA"/>
        </w:rPr>
        <w:t>October 2023 that</w:t>
      </w:r>
      <w:r w:rsidR="00DB5223">
        <w:rPr>
          <w:rFonts w:ascii="Arial" w:eastAsia="Times New Roman" w:hAnsi="Arial" w:cs="Arial"/>
          <w:sz w:val="24"/>
          <w:szCs w:val="24"/>
          <w:lang w:eastAsia="en-ZA"/>
        </w:rPr>
        <w:t xml:space="preserve"> it</w:t>
      </w:r>
      <w:r w:rsidR="00FD7FEF" w:rsidRPr="00D56FE4">
        <w:rPr>
          <w:rFonts w:ascii="Arial" w:eastAsia="Times New Roman" w:hAnsi="Arial" w:cs="Arial"/>
          <w:sz w:val="24"/>
          <w:szCs w:val="24"/>
          <w:lang w:eastAsia="en-ZA"/>
        </w:rPr>
        <w:t xml:space="preserve"> was never served.</w:t>
      </w:r>
    </w:p>
    <w:p w14:paraId="7863CFB0" w14:textId="77777777" w:rsidR="00FD7FEF" w:rsidRDefault="00FD7FEF" w:rsidP="00FD7FEF">
      <w:pPr>
        <w:spacing w:after="0" w:line="240" w:lineRule="auto"/>
        <w:ind w:left="720" w:hanging="720"/>
        <w:jc w:val="both"/>
        <w:rPr>
          <w:rFonts w:ascii="Arial" w:eastAsia="Times New Roman" w:hAnsi="Arial" w:cs="Arial"/>
          <w:sz w:val="24"/>
          <w:szCs w:val="24"/>
          <w:lang w:eastAsia="en-ZA"/>
        </w:rPr>
      </w:pPr>
    </w:p>
    <w:p w14:paraId="1B67D20E" w14:textId="2200A478" w:rsidR="00CD7512" w:rsidRDefault="00FD7FEF" w:rsidP="00DB5223">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[9]</w:t>
      </w:r>
      <w:r>
        <w:rPr>
          <w:rFonts w:ascii="Arial" w:eastAsia="Times New Roman" w:hAnsi="Arial" w:cs="Arial"/>
          <w:sz w:val="24"/>
          <w:szCs w:val="24"/>
          <w:lang w:eastAsia="en-ZA"/>
        </w:rPr>
        <w:tab/>
      </w:r>
      <w:r w:rsidR="003C4526">
        <w:rPr>
          <w:rFonts w:ascii="Arial" w:eastAsia="Times New Roman" w:hAnsi="Arial" w:cs="Arial"/>
          <w:sz w:val="24"/>
          <w:szCs w:val="24"/>
          <w:lang w:eastAsia="en-ZA"/>
        </w:rPr>
        <w:t>The respondents aver that the applicant was at all material times served with</w:t>
      </w:r>
      <w:r w:rsidR="00760E93">
        <w:rPr>
          <w:rFonts w:ascii="Arial" w:eastAsia="Times New Roman" w:hAnsi="Arial" w:cs="Arial"/>
          <w:sz w:val="24"/>
          <w:szCs w:val="24"/>
          <w:lang w:eastAsia="en-ZA"/>
        </w:rPr>
        <w:t xml:space="preserve"> the document</w:t>
      </w:r>
      <w:r w:rsidR="003C4526">
        <w:rPr>
          <w:rFonts w:ascii="Arial" w:eastAsia="Times New Roman" w:hAnsi="Arial" w:cs="Arial"/>
          <w:sz w:val="24"/>
          <w:szCs w:val="24"/>
          <w:lang w:eastAsia="en-ZA"/>
        </w:rPr>
        <w:t xml:space="preserve"> and was in possession of the opposing affidavit to the strike out application. Consequently the matter should not have been postponed for the reason for which it was postponed for</w:t>
      </w:r>
      <w:r w:rsidR="008A416F">
        <w:rPr>
          <w:rFonts w:ascii="Arial" w:eastAsia="Times New Roman" w:hAnsi="Arial" w:cs="Arial"/>
          <w:sz w:val="24"/>
          <w:szCs w:val="24"/>
          <w:lang w:eastAsia="en-ZA"/>
        </w:rPr>
        <w:t>,</w:t>
      </w:r>
      <w:r w:rsidR="003C4526">
        <w:rPr>
          <w:rFonts w:ascii="Arial" w:eastAsia="Times New Roman" w:hAnsi="Arial" w:cs="Arial"/>
          <w:sz w:val="24"/>
          <w:szCs w:val="24"/>
          <w:lang w:eastAsia="en-ZA"/>
        </w:rPr>
        <w:t xml:space="preserve"> and that the respondents are not responsible for the said postponement and should not have been punished with a punitive cost order</w:t>
      </w:r>
    </w:p>
    <w:p w14:paraId="0FEA78CC" w14:textId="77777777" w:rsidR="007E5A27" w:rsidRDefault="007E5A27" w:rsidP="00DB5223">
      <w:pPr>
        <w:spacing w:after="0" w:line="240" w:lineRule="auto"/>
        <w:ind w:left="720" w:hanging="720"/>
        <w:jc w:val="both"/>
        <w:rPr>
          <w:rFonts w:ascii="Arial" w:eastAsia="Times New Roman" w:hAnsi="Arial" w:cs="Arial"/>
          <w:sz w:val="24"/>
          <w:szCs w:val="24"/>
          <w:lang w:eastAsia="en-ZA"/>
        </w:rPr>
      </w:pPr>
    </w:p>
    <w:p w14:paraId="08FAA6B1" w14:textId="4EA7FACD" w:rsidR="006E4AA3" w:rsidRDefault="00CD7512" w:rsidP="00FD7FEF">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[10]</w:t>
      </w:r>
      <w:r>
        <w:rPr>
          <w:rFonts w:ascii="Arial" w:eastAsia="Times New Roman" w:hAnsi="Arial" w:cs="Arial"/>
          <w:sz w:val="24"/>
          <w:szCs w:val="24"/>
          <w:lang w:eastAsia="en-ZA"/>
        </w:rPr>
        <w:tab/>
        <w:t xml:space="preserve">The applicant on the other hand avers that the postponement of the matter on the </w:t>
      </w:r>
      <w:r w:rsidR="00C64104">
        <w:rPr>
          <w:rFonts w:ascii="Arial" w:eastAsia="Times New Roman" w:hAnsi="Arial" w:cs="Arial"/>
          <w:sz w:val="24"/>
          <w:szCs w:val="24"/>
          <w:lang w:eastAsia="en-ZA"/>
        </w:rPr>
        <w:t>2</w:t>
      </w:r>
      <w:r w:rsidR="00C64104" w:rsidRPr="00C64104">
        <w:rPr>
          <w:rFonts w:ascii="Arial" w:eastAsia="Times New Roman" w:hAnsi="Arial" w:cs="Arial"/>
          <w:sz w:val="24"/>
          <w:szCs w:val="24"/>
          <w:vertAlign w:val="superscript"/>
          <w:lang w:eastAsia="en-ZA"/>
        </w:rPr>
        <w:t>nd</w:t>
      </w:r>
      <w:r>
        <w:rPr>
          <w:rFonts w:ascii="Arial" w:eastAsia="Times New Roman" w:hAnsi="Arial" w:cs="Arial"/>
          <w:sz w:val="24"/>
          <w:szCs w:val="24"/>
          <w:lang w:eastAsia="en-ZA"/>
        </w:rPr>
        <w:t xml:space="preserve"> October 2023 to the 27</w:t>
      </w:r>
      <w:r w:rsidRPr="00CD7512">
        <w:rPr>
          <w:rFonts w:ascii="Arial" w:eastAsia="Times New Roman" w:hAnsi="Arial" w:cs="Arial"/>
          <w:sz w:val="24"/>
          <w:szCs w:val="24"/>
          <w:vertAlign w:val="superscript"/>
          <w:lang w:eastAsia="en-ZA"/>
        </w:rPr>
        <w:t>th</w:t>
      </w:r>
      <w:r>
        <w:rPr>
          <w:rFonts w:ascii="Arial" w:eastAsia="Times New Roman" w:hAnsi="Arial" w:cs="Arial"/>
          <w:sz w:val="24"/>
          <w:szCs w:val="24"/>
          <w:lang w:eastAsia="en-ZA"/>
        </w:rPr>
        <w:t xml:space="preserve"> November 2023 was not sought by </w:t>
      </w:r>
      <w:r w:rsidR="00E45210">
        <w:rPr>
          <w:rFonts w:ascii="Arial" w:eastAsia="Times New Roman" w:hAnsi="Arial" w:cs="Arial"/>
          <w:sz w:val="24"/>
          <w:szCs w:val="24"/>
          <w:lang w:eastAsia="en-ZA"/>
        </w:rPr>
        <w:t xml:space="preserve">him. Counsel for the respondents </w:t>
      </w:r>
      <w:r w:rsidR="006E4AA3">
        <w:rPr>
          <w:rFonts w:ascii="Arial" w:eastAsia="Times New Roman" w:hAnsi="Arial" w:cs="Arial"/>
          <w:sz w:val="24"/>
          <w:szCs w:val="24"/>
          <w:lang w:eastAsia="en-ZA"/>
        </w:rPr>
        <w:t>was the one who sought the postponement of this matter after he uploaded an affidavit in the morning before the proceedings commenced. The applicant submits that his Counsel rightfully objected to the use of the affidavit as he has not s</w:t>
      </w:r>
      <w:r w:rsidR="0030517E">
        <w:rPr>
          <w:rFonts w:ascii="Arial" w:eastAsia="Times New Roman" w:hAnsi="Arial" w:cs="Arial"/>
          <w:sz w:val="24"/>
          <w:szCs w:val="24"/>
          <w:lang w:eastAsia="en-ZA"/>
        </w:rPr>
        <w:t>et eyes on</w:t>
      </w:r>
      <w:r w:rsidR="006E4AA3">
        <w:rPr>
          <w:rFonts w:ascii="Arial" w:eastAsia="Times New Roman" w:hAnsi="Arial" w:cs="Arial"/>
          <w:sz w:val="24"/>
          <w:szCs w:val="24"/>
          <w:lang w:eastAsia="en-ZA"/>
        </w:rPr>
        <w:t xml:space="preserve"> it. The Court adjourned the matter to offer the respondents’ Counsel the opportunity to ascertain if the </w:t>
      </w:r>
      <w:r w:rsidR="001F483F">
        <w:rPr>
          <w:rFonts w:ascii="Arial" w:eastAsia="Times New Roman" w:hAnsi="Arial" w:cs="Arial"/>
          <w:sz w:val="24"/>
          <w:szCs w:val="24"/>
          <w:lang w:eastAsia="en-ZA"/>
        </w:rPr>
        <w:t>affidavit was</w:t>
      </w:r>
      <w:r w:rsidR="006E4AA3">
        <w:rPr>
          <w:rFonts w:ascii="Arial" w:eastAsia="Times New Roman" w:hAnsi="Arial" w:cs="Arial"/>
          <w:sz w:val="24"/>
          <w:szCs w:val="24"/>
          <w:lang w:eastAsia="en-ZA"/>
        </w:rPr>
        <w:t xml:space="preserve"> served on the applicant</w:t>
      </w:r>
      <w:r w:rsidR="006E794C">
        <w:rPr>
          <w:rFonts w:ascii="Arial" w:eastAsia="Times New Roman" w:hAnsi="Arial" w:cs="Arial"/>
          <w:sz w:val="24"/>
          <w:szCs w:val="24"/>
          <w:lang w:eastAsia="en-ZA"/>
        </w:rPr>
        <w:t xml:space="preserve"> and he eventually said th</w:t>
      </w:r>
      <w:r w:rsidR="00C22883">
        <w:rPr>
          <w:rFonts w:ascii="Arial" w:eastAsia="Times New Roman" w:hAnsi="Arial" w:cs="Arial"/>
          <w:sz w:val="24"/>
          <w:szCs w:val="24"/>
          <w:lang w:eastAsia="en-ZA"/>
        </w:rPr>
        <w:t xml:space="preserve">at he cannot find any </w:t>
      </w:r>
      <w:r w:rsidR="006E794C">
        <w:rPr>
          <w:rFonts w:ascii="Arial" w:eastAsia="Times New Roman" w:hAnsi="Arial" w:cs="Arial"/>
          <w:sz w:val="24"/>
          <w:szCs w:val="24"/>
          <w:lang w:eastAsia="en-ZA"/>
        </w:rPr>
        <w:t>evidence that service was effected.</w:t>
      </w:r>
      <w:r w:rsidR="005A2709">
        <w:rPr>
          <w:rFonts w:ascii="Arial" w:eastAsia="Times New Roman" w:hAnsi="Arial" w:cs="Arial"/>
          <w:sz w:val="24"/>
          <w:szCs w:val="24"/>
          <w:lang w:eastAsia="en-ZA"/>
        </w:rPr>
        <w:t xml:space="preserve"> </w:t>
      </w:r>
    </w:p>
    <w:p w14:paraId="26C64920" w14:textId="77777777" w:rsidR="006E794C" w:rsidRDefault="006E794C" w:rsidP="00FD7FEF">
      <w:pPr>
        <w:spacing w:after="0" w:line="240" w:lineRule="auto"/>
        <w:ind w:left="720" w:hanging="720"/>
        <w:jc w:val="both"/>
        <w:rPr>
          <w:rFonts w:ascii="Arial" w:eastAsia="Times New Roman" w:hAnsi="Arial" w:cs="Arial"/>
          <w:sz w:val="24"/>
          <w:szCs w:val="24"/>
          <w:lang w:eastAsia="en-ZA"/>
        </w:rPr>
      </w:pPr>
    </w:p>
    <w:p w14:paraId="58722D3E" w14:textId="296FC0CF" w:rsidR="006E794C" w:rsidRDefault="006E794C" w:rsidP="00FD7FEF">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[11]</w:t>
      </w:r>
      <w:r>
        <w:rPr>
          <w:rFonts w:ascii="Arial" w:eastAsia="Times New Roman" w:hAnsi="Arial" w:cs="Arial"/>
          <w:sz w:val="24"/>
          <w:szCs w:val="24"/>
          <w:lang w:eastAsia="en-ZA"/>
        </w:rPr>
        <w:tab/>
        <w:t xml:space="preserve">The applicant submits that </w:t>
      </w:r>
      <w:r w:rsidR="00F7515F">
        <w:rPr>
          <w:rFonts w:ascii="Arial" w:eastAsia="Times New Roman" w:hAnsi="Arial" w:cs="Arial"/>
          <w:sz w:val="24"/>
          <w:szCs w:val="24"/>
          <w:lang w:eastAsia="en-ZA"/>
        </w:rPr>
        <w:t xml:space="preserve">the respondents failed themselves by failing to upload the opposing affidavit themselves as required by the Practice-Directive of this </w:t>
      </w:r>
      <w:r w:rsidR="00687BB0">
        <w:rPr>
          <w:rFonts w:ascii="Arial" w:eastAsia="Times New Roman" w:hAnsi="Arial" w:cs="Arial"/>
          <w:sz w:val="24"/>
          <w:szCs w:val="24"/>
          <w:lang w:eastAsia="en-ZA"/>
        </w:rPr>
        <w:t xml:space="preserve">division. The Court has issued the order on the basis that the Counsel of the respondents has uploaded an affidavit on the morning of the proceedings of the </w:t>
      </w:r>
      <w:r w:rsidR="00542D82">
        <w:rPr>
          <w:rFonts w:ascii="Arial" w:eastAsia="Times New Roman" w:hAnsi="Arial" w:cs="Arial"/>
          <w:sz w:val="24"/>
          <w:szCs w:val="24"/>
          <w:lang w:eastAsia="en-ZA"/>
        </w:rPr>
        <w:t>2</w:t>
      </w:r>
      <w:r w:rsidR="00542D82" w:rsidRPr="00542D82">
        <w:rPr>
          <w:rFonts w:ascii="Arial" w:eastAsia="Times New Roman" w:hAnsi="Arial" w:cs="Arial"/>
          <w:sz w:val="24"/>
          <w:szCs w:val="24"/>
          <w:vertAlign w:val="superscript"/>
          <w:lang w:eastAsia="en-ZA"/>
        </w:rPr>
        <w:t>nd</w:t>
      </w:r>
      <w:r w:rsidR="00542D82">
        <w:rPr>
          <w:rFonts w:ascii="Arial" w:eastAsia="Times New Roman" w:hAnsi="Arial" w:cs="Arial"/>
          <w:sz w:val="24"/>
          <w:szCs w:val="24"/>
          <w:lang w:eastAsia="en-ZA"/>
        </w:rPr>
        <w:t xml:space="preserve"> </w:t>
      </w:r>
      <w:r w:rsidR="00687BB0">
        <w:rPr>
          <w:rFonts w:ascii="Arial" w:eastAsia="Times New Roman" w:hAnsi="Arial" w:cs="Arial"/>
          <w:sz w:val="24"/>
          <w:szCs w:val="24"/>
          <w:lang w:eastAsia="en-ZA"/>
        </w:rPr>
        <w:t xml:space="preserve">October 2023 </w:t>
      </w:r>
      <w:r w:rsidR="00C36886">
        <w:rPr>
          <w:rFonts w:ascii="Arial" w:eastAsia="Times New Roman" w:hAnsi="Arial" w:cs="Arial"/>
          <w:sz w:val="24"/>
          <w:szCs w:val="24"/>
          <w:lang w:eastAsia="en-ZA"/>
        </w:rPr>
        <w:t>and he further requested the postponement.</w:t>
      </w:r>
      <w:r w:rsidR="00F7515F">
        <w:rPr>
          <w:rFonts w:ascii="Arial" w:eastAsia="Times New Roman" w:hAnsi="Arial" w:cs="Arial"/>
          <w:sz w:val="24"/>
          <w:szCs w:val="24"/>
          <w:lang w:eastAsia="en-ZA"/>
        </w:rPr>
        <w:tab/>
      </w:r>
    </w:p>
    <w:p w14:paraId="3FE6FBB2" w14:textId="77777777" w:rsidR="006E4AA3" w:rsidRDefault="006E4AA3" w:rsidP="00FD7FEF">
      <w:pPr>
        <w:spacing w:after="0" w:line="240" w:lineRule="auto"/>
        <w:ind w:left="720" w:hanging="720"/>
        <w:jc w:val="both"/>
        <w:rPr>
          <w:rFonts w:ascii="Arial" w:eastAsia="Times New Roman" w:hAnsi="Arial" w:cs="Arial"/>
          <w:sz w:val="24"/>
          <w:szCs w:val="24"/>
          <w:lang w:eastAsia="en-ZA"/>
        </w:rPr>
      </w:pPr>
    </w:p>
    <w:p w14:paraId="76F347B4" w14:textId="74B0B365" w:rsidR="00FD7FEF" w:rsidRDefault="006E4AA3" w:rsidP="00FD7FEF">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C36886">
        <w:rPr>
          <w:rFonts w:ascii="Arial" w:eastAsia="Times New Roman" w:hAnsi="Arial" w:cs="Arial"/>
          <w:sz w:val="24"/>
          <w:szCs w:val="24"/>
          <w:lang w:eastAsia="en-ZA"/>
        </w:rPr>
        <w:t>2</w:t>
      </w:r>
      <w:r>
        <w:rPr>
          <w:rFonts w:ascii="Arial" w:eastAsia="Times New Roman" w:hAnsi="Arial" w:cs="Arial"/>
          <w:sz w:val="24"/>
          <w:szCs w:val="24"/>
          <w:lang w:eastAsia="en-ZA"/>
        </w:rPr>
        <w:t>]</w:t>
      </w:r>
      <w:r>
        <w:rPr>
          <w:rFonts w:ascii="Arial" w:eastAsia="Times New Roman" w:hAnsi="Arial" w:cs="Arial"/>
          <w:sz w:val="24"/>
          <w:szCs w:val="24"/>
          <w:lang w:eastAsia="en-ZA"/>
        </w:rPr>
        <w:tab/>
        <w:t>The applicant further avers that the respondents have not met the jurisdictional requirements under Rule 42</w:t>
      </w:r>
      <w:r w:rsidR="00B64066">
        <w:rPr>
          <w:rFonts w:ascii="Arial" w:eastAsia="Times New Roman" w:hAnsi="Arial" w:cs="Arial"/>
          <w:sz w:val="24"/>
          <w:szCs w:val="24"/>
          <w:lang w:eastAsia="en-ZA"/>
        </w:rPr>
        <w:t xml:space="preserve">. The applicant </w:t>
      </w:r>
      <w:r w:rsidR="00141DEA">
        <w:rPr>
          <w:rFonts w:ascii="Arial" w:eastAsia="Times New Roman" w:hAnsi="Arial" w:cs="Arial"/>
          <w:sz w:val="24"/>
          <w:szCs w:val="24"/>
          <w:lang w:eastAsia="en-ZA"/>
        </w:rPr>
        <w:t>also</w:t>
      </w:r>
      <w:r w:rsidR="00B64066">
        <w:rPr>
          <w:rFonts w:ascii="Arial" w:eastAsia="Times New Roman" w:hAnsi="Arial" w:cs="Arial"/>
          <w:sz w:val="24"/>
          <w:szCs w:val="24"/>
          <w:lang w:eastAsia="en-ZA"/>
        </w:rPr>
        <w:t xml:space="preserve"> avers that this court is the one that issued the order and is </w:t>
      </w:r>
      <w:r w:rsidR="00B64066">
        <w:rPr>
          <w:rFonts w:ascii="Arial" w:eastAsia="Times New Roman" w:hAnsi="Arial" w:cs="Arial"/>
          <w:i/>
          <w:iCs/>
          <w:sz w:val="24"/>
          <w:szCs w:val="24"/>
          <w:lang w:eastAsia="en-ZA"/>
        </w:rPr>
        <w:t>fun</w:t>
      </w:r>
      <w:r w:rsidR="005636F9">
        <w:rPr>
          <w:rFonts w:ascii="Arial" w:eastAsia="Times New Roman" w:hAnsi="Arial" w:cs="Arial"/>
          <w:i/>
          <w:iCs/>
          <w:sz w:val="24"/>
          <w:szCs w:val="24"/>
          <w:lang w:eastAsia="en-ZA"/>
        </w:rPr>
        <w:t>c</w:t>
      </w:r>
      <w:r w:rsidR="00B64066">
        <w:rPr>
          <w:rFonts w:ascii="Arial" w:eastAsia="Times New Roman" w:hAnsi="Arial" w:cs="Arial"/>
          <w:i/>
          <w:iCs/>
          <w:sz w:val="24"/>
          <w:szCs w:val="24"/>
          <w:lang w:eastAsia="en-ZA"/>
        </w:rPr>
        <w:t>tus officio</w:t>
      </w:r>
      <w:r w:rsidR="00AD5772">
        <w:rPr>
          <w:rFonts w:ascii="Arial" w:eastAsia="Times New Roman" w:hAnsi="Arial" w:cs="Arial"/>
          <w:i/>
          <w:iCs/>
          <w:sz w:val="24"/>
          <w:szCs w:val="24"/>
          <w:lang w:eastAsia="en-ZA"/>
        </w:rPr>
        <w:t>,</w:t>
      </w:r>
      <w:r w:rsidR="00B64066">
        <w:rPr>
          <w:rFonts w:ascii="Arial" w:eastAsia="Times New Roman" w:hAnsi="Arial" w:cs="Arial"/>
          <w:sz w:val="24"/>
          <w:szCs w:val="24"/>
          <w:lang w:eastAsia="en-ZA"/>
        </w:rPr>
        <w:t xml:space="preserve"> and the matter is now moot as the entire order has been complied with by the parties. </w:t>
      </w:r>
    </w:p>
    <w:p w14:paraId="6CFDAEB6" w14:textId="77777777" w:rsidR="002800A3" w:rsidRDefault="002800A3" w:rsidP="00FD7FEF">
      <w:pPr>
        <w:spacing w:after="0" w:line="240" w:lineRule="auto"/>
        <w:ind w:left="720" w:hanging="720"/>
        <w:jc w:val="both"/>
        <w:rPr>
          <w:rFonts w:ascii="Arial" w:eastAsia="Times New Roman" w:hAnsi="Arial" w:cs="Arial"/>
          <w:sz w:val="24"/>
          <w:szCs w:val="24"/>
          <w:lang w:eastAsia="en-ZA"/>
        </w:rPr>
      </w:pPr>
    </w:p>
    <w:p w14:paraId="2192B98F" w14:textId="4578489C" w:rsidR="002800A3" w:rsidRDefault="002800A3" w:rsidP="00FD7FEF">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[13]</w:t>
      </w:r>
      <w:r>
        <w:rPr>
          <w:rFonts w:ascii="Arial" w:eastAsia="Times New Roman" w:hAnsi="Arial" w:cs="Arial"/>
          <w:sz w:val="24"/>
          <w:szCs w:val="24"/>
          <w:lang w:eastAsia="en-ZA"/>
        </w:rPr>
        <w:tab/>
      </w:r>
      <w:r w:rsidR="005448D1">
        <w:rPr>
          <w:rFonts w:ascii="Arial" w:eastAsia="Times New Roman" w:hAnsi="Arial" w:cs="Arial"/>
          <w:sz w:val="24"/>
          <w:szCs w:val="24"/>
          <w:lang w:eastAsia="en-ZA"/>
        </w:rPr>
        <w:t xml:space="preserve">For the Court to be able to deal with the application judicially a proper understanding of Rule 42 is necessary. Rule 42 of the Uniform Rules of Court   </w:t>
      </w:r>
      <w:r w:rsidR="00173293">
        <w:rPr>
          <w:rFonts w:ascii="Arial" w:eastAsia="Times New Roman" w:hAnsi="Arial" w:cs="Arial"/>
          <w:sz w:val="24"/>
          <w:szCs w:val="24"/>
          <w:lang w:eastAsia="en-ZA"/>
        </w:rPr>
        <w:t>provides</w:t>
      </w:r>
      <w:r w:rsidR="005448D1">
        <w:rPr>
          <w:rFonts w:ascii="Arial" w:eastAsia="Times New Roman" w:hAnsi="Arial" w:cs="Arial"/>
          <w:sz w:val="24"/>
          <w:szCs w:val="24"/>
          <w:lang w:eastAsia="en-ZA"/>
        </w:rPr>
        <w:t xml:space="preserve"> as follows:</w:t>
      </w:r>
    </w:p>
    <w:p w14:paraId="045F1AB5" w14:textId="77777777" w:rsidR="005448D1" w:rsidRDefault="005448D1" w:rsidP="00FD7FEF">
      <w:pPr>
        <w:spacing w:after="0" w:line="240" w:lineRule="auto"/>
        <w:ind w:left="720" w:hanging="720"/>
        <w:jc w:val="both"/>
        <w:rPr>
          <w:rFonts w:ascii="Arial" w:eastAsia="Times New Roman" w:hAnsi="Arial" w:cs="Arial"/>
          <w:sz w:val="24"/>
          <w:szCs w:val="24"/>
          <w:lang w:eastAsia="en-ZA"/>
        </w:rPr>
      </w:pPr>
    </w:p>
    <w:p w14:paraId="69CE7BDB" w14:textId="00A5D66F" w:rsidR="005448D1" w:rsidRDefault="005448D1" w:rsidP="00316801">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eastAsia="en-ZA"/>
        </w:rPr>
        <w:t>“42.</w:t>
      </w:r>
      <w:r w:rsidR="00E50243">
        <w:rPr>
          <w:rFonts w:ascii="Arial" w:eastAsia="Times New Roman" w:hAnsi="Arial" w:cs="Arial"/>
          <w:i/>
          <w:iCs/>
          <w:sz w:val="24"/>
          <w:szCs w:val="24"/>
          <w:lang w:eastAsia="en-ZA"/>
        </w:rPr>
        <w:tab/>
      </w:r>
      <w:r w:rsidR="006A1FD7">
        <w:rPr>
          <w:rFonts w:ascii="Arial" w:eastAsia="Times New Roman" w:hAnsi="Arial" w:cs="Arial"/>
          <w:i/>
          <w:iCs/>
          <w:sz w:val="24"/>
          <w:szCs w:val="24"/>
          <w:lang w:eastAsia="en-ZA"/>
        </w:rPr>
        <w:t xml:space="preserve">(1) </w:t>
      </w:r>
      <w:r>
        <w:rPr>
          <w:rFonts w:ascii="Arial" w:eastAsia="Times New Roman" w:hAnsi="Arial" w:cs="Arial"/>
          <w:i/>
          <w:iCs/>
          <w:sz w:val="24"/>
          <w:szCs w:val="24"/>
          <w:lang w:eastAsia="en-ZA"/>
        </w:rPr>
        <w:t xml:space="preserve"> </w:t>
      </w:r>
      <w:r w:rsidRPr="005448D1">
        <w:rPr>
          <w:rFonts w:ascii="Arial" w:eastAsia="Times New Roman" w:hAnsi="Arial" w:cs="Arial"/>
          <w:i/>
          <w:iCs/>
          <w:sz w:val="24"/>
          <w:szCs w:val="24"/>
          <w:lang w:val="en-US" w:eastAsia="en-ZA"/>
        </w:rPr>
        <w:t>The court may</w:t>
      </w:r>
      <w:r>
        <w:rPr>
          <w:rFonts w:ascii="Arial" w:eastAsia="Times New Roman" w:hAnsi="Arial" w:cs="Arial"/>
          <w:i/>
          <w:iCs/>
          <w:sz w:val="24"/>
          <w:szCs w:val="24"/>
          <w:lang w:val="en-US" w:eastAsia="en-ZA"/>
        </w:rPr>
        <w:t xml:space="preserve">, </w:t>
      </w:r>
      <w:r w:rsidRPr="005448D1">
        <w:rPr>
          <w:rFonts w:ascii="Arial" w:eastAsia="Times New Roman" w:hAnsi="Arial" w:cs="Arial"/>
          <w:i/>
          <w:iCs/>
          <w:sz w:val="24"/>
          <w:szCs w:val="24"/>
          <w:lang w:val="en-US" w:eastAsia="en-ZA"/>
        </w:rPr>
        <w:t>in addition to any other powers it may have</w:t>
      </w:r>
      <w:r>
        <w:rPr>
          <w:rFonts w:ascii="Arial" w:eastAsia="Times New Roman" w:hAnsi="Arial" w:cs="Arial"/>
          <w:i/>
          <w:iCs/>
          <w:sz w:val="24"/>
          <w:szCs w:val="24"/>
          <w:lang w:val="en-US" w:eastAsia="en-ZA"/>
        </w:rPr>
        <w:t xml:space="preserve">, </w:t>
      </w:r>
      <w:r w:rsidRPr="005448D1">
        <w:rPr>
          <w:rFonts w:ascii="Arial" w:eastAsia="Times New Roman" w:hAnsi="Arial" w:cs="Arial"/>
          <w:i/>
          <w:iCs/>
          <w:sz w:val="24"/>
          <w:szCs w:val="24"/>
          <w:lang w:val="en-US" w:eastAsia="en-ZA"/>
        </w:rPr>
        <w:t>m</w:t>
      </w:r>
      <w:r>
        <w:rPr>
          <w:rFonts w:ascii="Arial" w:eastAsia="Times New Roman" w:hAnsi="Arial" w:cs="Arial"/>
          <w:i/>
          <w:iCs/>
          <w:sz w:val="24"/>
          <w:szCs w:val="24"/>
          <w:lang w:val="en-US" w:eastAsia="en-ZA"/>
        </w:rPr>
        <w:t xml:space="preserve">ero motu </w:t>
      </w:r>
      <w:r w:rsidRPr="005448D1">
        <w:rPr>
          <w:rFonts w:ascii="Arial" w:eastAsia="Times New Roman" w:hAnsi="Arial" w:cs="Arial"/>
          <w:i/>
          <w:iCs/>
          <w:sz w:val="24"/>
          <w:szCs w:val="24"/>
          <w:lang w:val="en-US" w:eastAsia="en-ZA"/>
        </w:rPr>
        <w:t>or upon the application of any party affected</w:t>
      </w:r>
      <w:r>
        <w:rPr>
          <w:rFonts w:ascii="Arial" w:eastAsia="Times New Roman" w:hAnsi="Arial" w:cs="Arial"/>
          <w:i/>
          <w:iCs/>
          <w:sz w:val="24"/>
          <w:szCs w:val="24"/>
          <w:lang w:val="en-US" w:eastAsia="en-ZA"/>
        </w:rPr>
        <w:t>,</w:t>
      </w:r>
      <w:r w:rsidRPr="005448D1">
        <w:rPr>
          <w:rFonts w:ascii="Arial" w:eastAsia="Times New Roman" w:hAnsi="Arial" w:cs="Arial"/>
          <w:i/>
          <w:iCs/>
          <w:sz w:val="24"/>
          <w:szCs w:val="24"/>
          <w:lang w:val="en-US" w:eastAsia="en-ZA"/>
        </w:rPr>
        <w:t xml:space="preserve"> rescind or vary</w:t>
      </w:r>
      <w:r>
        <w:rPr>
          <w:rFonts w:ascii="Arial" w:eastAsia="Times New Roman" w:hAnsi="Arial" w:cs="Arial"/>
          <w:i/>
          <w:iCs/>
          <w:sz w:val="24"/>
          <w:szCs w:val="24"/>
          <w:lang w:val="en-US" w:eastAsia="en-ZA"/>
        </w:rPr>
        <w:t xml:space="preserve">- </w:t>
      </w:r>
    </w:p>
    <w:p w14:paraId="5787D253" w14:textId="109C945F" w:rsidR="005448D1" w:rsidRDefault="005448D1" w:rsidP="00FD7FEF">
      <w:pPr>
        <w:spacing w:after="0" w:line="240" w:lineRule="auto"/>
        <w:ind w:left="72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ab/>
      </w:r>
    </w:p>
    <w:p w14:paraId="01E956C3" w14:textId="5EDC39A3" w:rsidR="005448D1" w:rsidRPr="00BC149B" w:rsidRDefault="00BC149B" w:rsidP="00BC149B">
      <w:pPr>
        <w:spacing w:after="0" w:line="240" w:lineRule="auto"/>
        <w:ind w:left="1800" w:hanging="360"/>
        <w:jc w:val="both"/>
        <w:rPr>
          <w:rFonts w:ascii="Arial" w:eastAsia="Times New Roman" w:hAnsi="Arial" w:cs="Arial"/>
          <w:i/>
          <w:iCs/>
          <w:sz w:val="24"/>
          <w:szCs w:val="24"/>
          <w:lang w:eastAsia="en-ZA"/>
        </w:rPr>
      </w:pPr>
      <w:r w:rsidRPr="005448D1">
        <w:rPr>
          <w:rFonts w:ascii="Arial" w:eastAsia="Times New Roman" w:hAnsi="Arial" w:cs="Arial"/>
          <w:i/>
          <w:iCs/>
          <w:sz w:val="24"/>
          <w:szCs w:val="24"/>
          <w:lang w:eastAsia="en-ZA"/>
        </w:rPr>
        <w:t>(a)</w:t>
      </w:r>
      <w:r w:rsidRPr="005448D1">
        <w:rPr>
          <w:rFonts w:ascii="Arial" w:eastAsia="Times New Roman" w:hAnsi="Arial" w:cs="Arial"/>
          <w:i/>
          <w:iCs/>
          <w:sz w:val="24"/>
          <w:szCs w:val="24"/>
          <w:lang w:eastAsia="en-ZA"/>
        </w:rPr>
        <w:tab/>
      </w:r>
      <w:r w:rsidR="005448D1" w:rsidRPr="00BC149B">
        <w:rPr>
          <w:rFonts w:ascii="Arial" w:eastAsia="Times New Roman" w:hAnsi="Arial" w:cs="Arial"/>
          <w:i/>
          <w:iCs/>
          <w:sz w:val="24"/>
          <w:szCs w:val="24"/>
          <w:lang w:val="en-US" w:eastAsia="en-ZA"/>
        </w:rPr>
        <w:t>an order or judgment erroneously sought or erroneously granted in the absence of any party thereby</w:t>
      </w:r>
      <w:r w:rsidR="006A1FD7" w:rsidRPr="00BC149B">
        <w:rPr>
          <w:rFonts w:ascii="Arial" w:eastAsia="Times New Roman" w:hAnsi="Arial" w:cs="Arial"/>
          <w:i/>
          <w:iCs/>
          <w:sz w:val="24"/>
          <w:szCs w:val="24"/>
          <w:lang w:val="en-US" w:eastAsia="en-ZA"/>
        </w:rPr>
        <w:t>;</w:t>
      </w:r>
    </w:p>
    <w:p w14:paraId="447D9CBD" w14:textId="57308B25" w:rsidR="005448D1" w:rsidRPr="00BC149B" w:rsidRDefault="00BC149B" w:rsidP="00BC149B">
      <w:pPr>
        <w:spacing w:after="0" w:line="240" w:lineRule="auto"/>
        <w:ind w:left="1800" w:hanging="360"/>
        <w:jc w:val="both"/>
        <w:rPr>
          <w:rFonts w:ascii="Arial" w:eastAsia="Times New Roman" w:hAnsi="Arial" w:cs="Arial"/>
          <w:i/>
          <w:iCs/>
          <w:sz w:val="24"/>
          <w:szCs w:val="24"/>
          <w:lang w:eastAsia="en-ZA"/>
        </w:rPr>
      </w:pPr>
      <w:r w:rsidRPr="006A1FD7">
        <w:rPr>
          <w:rFonts w:ascii="Arial" w:eastAsia="Times New Roman" w:hAnsi="Arial" w:cs="Arial"/>
          <w:i/>
          <w:iCs/>
          <w:sz w:val="24"/>
          <w:szCs w:val="24"/>
          <w:lang w:eastAsia="en-ZA"/>
        </w:rPr>
        <w:t>(b)</w:t>
      </w:r>
      <w:r w:rsidRPr="006A1FD7">
        <w:rPr>
          <w:rFonts w:ascii="Arial" w:eastAsia="Times New Roman" w:hAnsi="Arial" w:cs="Arial"/>
          <w:i/>
          <w:iCs/>
          <w:sz w:val="24"/>
          <w:szCs w:val="24"/>
          <w:lang w:eastAsia="en-ZA"/>
        </w:rPr>
        <w:tab/>
      </w:r>
      <w:r w:rsidR="005448D1" w:rsidRPr="00BC149B">
        <w:rPr>
          <w:rFonts w:ascii="Arial" w:eastAsia="Times New Roman" w:hAnsi="Arial" w:cs="Arial"/>
          <w:i/>
          <w:iCs/>
          <w:sz w:val="24"/>
          <w:szCs w:val="24"/>
          <w:lang w:val="en-US" w:eastAsia="en-ZA"/>
        </w:rPr>
        <w:t>an order or judgment in which there is an ambiguity, or a patent error or omission, but only to the extent of such ambiguity,</w:t>
      </w:r>
      <w:r w:rsidR="006A1FD7" w:rsidRPr="00BC149B">
        <w:rPr>
          <w:rFonts w:ascii="Arial" w:eastAsia="Times New Roman" w:hAnsi="Arial" w:cs="Arial"/>
          <w:i/>
          <w:iCs/>
          <w:sz w:val="24"/>
          <w:szCs w:val="24"/>
          <w:lang w:val="en-US" w:eastAsia="en-ZA"/>
        </w:rPr>
        <w:t xml:space="preserve"> error or omission;</w:t>
      </w:r>
    </w:p>
    <w:p w14:paraId="2C2D0B00" w14:textId="534D7DB0" w:rsidR="006A1FD7" w:rsidRPr="00BC149B" w:rsidRDefault="00BC149B" w:rsidP="00BC149B">
      <w:pPr>
        <w:spacing w:after="0" w:line="240" w:lineRule="auto"/>
        <w:ind w:left="1800" w:hanging="360"/>
        <w:jc w:val="both"/>
        <w:rPr>
          <w:rFonts w:ascii="Arial" w:eastAsia="Times New Roman" w:hAnsi="Arial" w:cs="Arial"/>
          <w:i/>
          <w:iCs/>
          <w:sz w:val="24"/>
          <w:szCs w:val="24"/>
          <w:lang w:eastAsia="en-ZA"/>
        </w:rPr>
      </w:pPr>
      <w:r w:rsidRPr="006A1FD7">
        <w:rPr>
          <w:rFonts w:ascii="Arial" w:eastAsia="Times New Roman" w:hAnsi="Arial" w:cs="Arial"/>
          <w:i/>
          <w:iCs/>
          <w:sz w:val="24"/>
          <w:szCs w:val="24"/>
          <w:lang w:eastAsia="en-ZA"/>
        </w:rPr>
        <w:t>(c)</w:t>
      </w:r>
      <w:r w:rsidRPr="006A1FD7">
        <w:rPr>
          <w:rFonts w:ascii="Arial" w:eastAsia="Times New Roman" w:hAnsi="Arial" w:cs="Arial"/>
          <w:i/>
          <w:iCs/>
          <w:sz w:val="24"/>
          <w:szCs w:val="24"/>
          <w:lang w:eastAsia="en-ZA"/>
        </w:rPr>
        <w:tab/>
      </w:r>
      <w:r w:rsidR="006A1FD7" w:rsidRPr="00BC149B">
        <w:rPr>
          <w:rFonts w:ascii="Arial" w:eastAsia="Times New Roman" w:hAnsi="Arial" w:cs="Arial"/>
          <w:i/>
          <w:iCs/>
          <w:sz w:val="24"/>
          <w:szCs w:val="24"/>
          <w:lang w:val="en-US" w:eastAsia="en-ZA"/>
        </w:rPr>
        <w:t xml:space="preserve">an order or judgment granted as </w:t>
      </w:r>
      <w:r w:rsidR="004D35BD" w:rsidRPr="00BC149B">
        <w:rPr>
          <w:rFonts w:ascii="Arial" w:eastAsia="Times New Roman" w:hAnsi="Arial" w:cs="Arial"/>
          <w:i/>
          <w:iCs/>
          <w:sz w:val="24"/>
          <w:szCs w:val="24"/>
          <w:lang w:val="en-US" w:eastAsia="en-ZA"/>
        </w:rPr>
        <w:t>the</w:t>
      </w:r>
      <w:r w:rsidR="006A1FD7" w:rsidRPr="00BC149B">
        <w:rPr>
          <w:rFonts w:ascii="Arial" w:eastAsia="Times New Roman" w:hAnsi="Arial" w:cs="Arial"/>
          <w:i/>
          <w:iCs/>
          <w:sz w:val="24"/>
          <w:szCs w:val="24"/>
          <w:lang w:val="en-US" w:eastAsia="en-ZA"/>
        </w:rPr>
        <w:t xml:space="preserve"> result of a mistake com</w:t>
      </w:r>
      <w:r w:rsidR="005730E1" w:rsidRPr="00BC149B">
        <w:rPr>
          <w:rFonts w:ascii="Arial" w:eastAsia="Times New Roman" w:hAnsi="Arial" w:cs="Arial"/>
          <w:i/>
          <w:iCs/>
          <w:sz w:val="24"/>
          <w:szCs w:val="24"/>
          <w:lang w:val="en-US" w:eastAsia="en-ZA"/>
        </w:rPr>
        <w:t>mon</w:t>
      </w:r>
      <w:r w:rsidR="006A1FD7" w:rsidRPr="00BC149B">
        <w:rPr>
          <w:rFonts w:ascii="Arial" w:eastAsia="Times New Roman" w:hAnsi="Arial" w:cs="Arial"/>
          <w:i/>
          <w:iCs/>
          <w:sz w:val="24"/>
          <w:szCs w:val="24"/>
          <w:lang w:val="en-US" w:eastAsia="en-ZA"/>
        </w:rPr>
        <w:t xml:space="preserve"> to the parties.</w:t>
      </w:r>
    </w:p>
    <w:p w14:paraId="5D8F8B78" w14:textId="77777777" w:rsidR="006A1FD7" w:rsidRDefault="006A1FD7" w:rsidP="006A1FD7">
      <w:pPr>
        <w:spacing w:after="0" w:line="240" w:lineRule="auto"/>
        <w:jc w:val="both"/>
        <w:rPr>
          <w:rFonts w:ascii="Arial" w:eastAsia="Times New Roman" w:hAnsi="Arial" w:cs="Arial"/>
          <w:i/>
          <w:iCs/>
          <w:sz w:val="24"/>
          <w:szCs w:val="24"/>
          <w:lang w:eastAsia="en-ZA"/>
        </w:rPr>
      </w:pPr>
    </w:p>
    <w:p w14:paraId="37B2F4D0" w14:textId="77777777" w:rsidR="00484B32" w:rsidRDefault="006A1FD7" w:rsidP="00E50243">
      <w:pPr>
        <w:spacing w:after="0" w:line="240" w:lineRule="auto"/>
        <w:ind w:left="216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eastAsia="en-ZA"/>
        </w:rPr>
        <w:t>(2)</w:t>
      </w:r>
      <w:r w:rsidR="00E50243">
        <w:rPr>
          <w:rFonts w:ascii="Arial" w:eastAsia="Times New Roman" w:hAnsi="Arial" w:cs="Arial"/>
          <w:i/>
          <w:iCs/>
          <w:sz w:val="24"/>
          <w:szCs w:val="24"/>
          <w:lang w:eastAsia="en-ZA"/>
        </w:rPr>
        <w:tab/>
      </w:r>
      <w:r>
        <w:rPr>
          <w:rFonts w:ascii="Arial" w:eastAsia="Times New Roman" w:hAnsi="Arial" w:cs="Arial"/>
          <w:i/>
          <w:iCs/>
          <w:sz w:val="24"/>
          <w:szCs w:val="24"/>
          <w:lang w:val="en-US" w:eastAsia="en-ZA"/>
        </w:rPr>
        <w:t>A</w:t>
      </w:r>
      <w:r w:rsidRPr="006A1FD7">
        <w:rPr>
          <w:rFonts w:ascii="Arial" w:eastAsia="Times New Roman" w:hAnsi="Arial" w:cs="Arial"/>
          <w:i/>
          <w:iCs/>
          <w:sz w:val="24"/>
          <w:szCs w:val="24"/>
          <w:lang w:val="en-US" w:eastAsia="en-ZA"/>
        </w:rPr>
        <w:t>ny party</w:t>
      </w:r>
      <w:r>
        <w:rPr>
          <w:rFonts w:ascii="Arial" w:eastAsia="Times New Roman" w:hAnsi="Arial" w:cs="Arial"/>
          <w:i/>
          <w:iCs/>
          <w:sz w:val="24"/>
          <w:szCs w:val="24"/>
          <w:lang w:val="en-US" w:eastAsia="en-ZA"/>
        </w:rPr>
        <w:t xml:space="preserve"> </w:t>
      </w:r>
      <w:r w:rsidRPr="006A1FD7">
        <w:rPr>
          <w:rFonts w:ascii="Arial" w:eastAsia="Times New Roman" w:hAnsi="Arial" w:cs="Arial"/>
          <w:i/>
          <w:iCs/>
          <w:sz w:val="24"/>
          <w:szCs w:val="24"/>
          <w:lang w:val="en-US" w:eastAsia="en-ZA"/>
        </w:rPr>
        <w:t xml:space="preserve">desiring any relief under this rule shall make application </w:t>
      </w:r>
      <w:r>
        <w:rPr>
          <w:rFonts w:ascii="Arial" w:eastAsia="Times New Roman" w:hAnsi="Arial" w:cs="Arial"/>
          <w:i/>
          <w:iCs/>
          <w:sz w:val="24"/>
          <w:szCs w:val="24"/>
          <w:lang w:val="en-US" w:eastAsia="en-ZA"/>
        </w:rPr>
        <w:t xml:space="preserve"> </w:t>
      </w:r>
      <w:r w:rsidRPr="006A1FD7">
        <w:rPr>
          <w:rFonts w:ascii="Arial" w:eastAsia="Times New Roman" w:hAnsi="Arial" w:cs="Arial"/>
          <w:i/>
          <w:iCs/>
          <w:sz w:val="24"/>
          <w:szCs w:val="24"/>
          <w:lang w:val="en-US" w:eastAsia="en-ZA"/>
        </w:rPr>
        <w:t xml:space="preserve">therefor upon notice </w:t>
      </w:r>
      <w:r>
        <w:rPr>
          <w:rFonts w:ascii="Arial" w:eastAsia="Times New Roman" w:hAnsi="Arial" w:cs="Arial"/>
          <w:i/>
          <w:iCs/>
          <w:sz w:val="24"/>
          <w:szCs w:val="24"/>
          <w:lang w:val="en-US" w:eastAsia="en-ZA"/>
        </w:rPr>
        <w:t>to</w:t>
      </w:r>
      <w:r w:rsidRPr="006A1FD7">
        <w:rPr>
          <w:rFonts w:ascii="Arial" w:eastAsia="Times New Roman" w:hAnsi="Arial" w:cs="Arial"/>
          <w:i/>
          <w:iCs/>
          <w:sz w:val="24"/>
          <w:szCs w:val="24"/>
          <w:lang w:val="en-US" w:eastAsia="en-ZA"/>
        </w:rPr>
        <w:t xml:space="preserve"> all parties</w:t>
      </w:r>
      <w:r w:rsidR="000F2567">
        <w:rPr>
          <w:rFonts w:ascii="Arial" w:eastAsia="Times New Roman" w:hAnsi="Arial" w:cs="Arial"/>
          <w:i/>
          <w:iCs/>
          <w:sz w:val="24"/>
          <w:szCs w:val="24"/>
          <w:lang w:val="en-US" w:eastAsia="en-ZA"/>
        </w:rPr>
        <w:t xml:space="preserve"> whose interests may be affected by any variation sought.</w:t>
      </w:r>
    </w:p>
    <w:p w14:paraId="159ADEC6" w14:textId="77777777" w:rsidR="00484B32" w:rsidRDefault="00484B32" w:rsidP="00E50243">
      <w:pPr>
        <w:spacing w:after="0" w:line="240" w:lineRule="auto"/>
        <w:ind w:left="2160" w:hanging="720"/>
        <w:jc w:val="both"/>
        <w:rPr>
          <w:rFonts w:ascii="Arial" w:eastAsia="Times New Roman" w:hAnsi="Arial" w:cs="Arial"/>
          <w:i/>
          <w:iCs/>
          <w:sz w:val="24"/>
          <w:szCs w:val="24"/>
          <w:lang w:val="en-US" w:eastAsia="en-ZA"/>
        </w:rPr>
      </w:pPr>
    </w:p>
    <w:p w14:paraId="3430463C" w14:textId="197A9C85" w:rsidR="00484B32" w:rsidRDefault="00484B32" w:rsidP="00E50243">
      <w:pPr>
        <w:spacing w:after="0" w:line="240" w:lineRule="auto"/>
        <w:ind w:left="216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(3)</w:t>
      </w:r>
      <w:r>
        <w:rPr>
          <w:rFonts w:ascii="Arial" w:eastAsia="Times New Roman" w:hAnsi="Arial" w:cs="Arial"/>
          <w:i/>
          <w:iCs/>
          <w:sz w:val="24"/>
          <w:szCs w:val="24"/>
          <w:lang w:val="en-US" w:eastAsia="en-ZA"/>
        </w:rPr>
        <w:tab/>
        <w:t xml:space="preserve">The </w:t>
      </w:r>
      <w:r w:rsidRPr="00484B32">
        <w:rPr>
          <w:rFonts w:ascii="Arial" w:eastAsia="Times New Roman" w:hAnsi="Arial" w:cs="Arial"/>
          <w:i/>
          <w:iCs/>
          <w:sz w:val="24"/>
          <w:szCs w:val="24"/>
          <w:lang w:val="en-US" w:eastAsia="en-ZA"/>
        </w:rPr>
        <w:t>c</w:t>
      </w:r>
      <w:r>
        <w:rPr>
          <w:rFonts w:ascii="Arial" w:eastAsia="Times New Roman" w:hAnsi="Arial" w:cs="Arial"/>
          <w:i/>
          <w:iCs/>
          <w:sz w:val="24"/>
          <w:szCs w:val="24"/>
          <w:lang w:val="en-US" w:eastAsia="en-ZA"/>
        </w:rPr>
        <w:t xml:space="preserve">ourt </w:t>
      </w:r>
      <w:r w:rsidRPr="00484B32">
        <w:rPr>
          <w:rFonts w:ascii="Arial" w:eastAsia="Times New Roman" w:hAnsi="Arial" w:cs="Arial"/>
          <w:i/>
          <w:iCs/>
          <w:sz w:val="24"/>
          <w:szCs w:val="24"/>
          <w:lang w:val="en-US" w:eastAsia="en-ZA"/>
        </w:rPr>
        <w:t xml:space="preserve">shall not make any order rescinding or varying any order or judgment </w:t>
      </w:r>
      <w:r w:rsidR="00533C08">
        <w:rPr>
          <w:rFonts w:ascii="Arial" w:eastAsia="Times New Roman" w:hAnsi="Arial" w:cs="Arial"/>
          <w:i/>
          <w:iCs/>
          <w:sz w:val="24"/>
          <w:szCs w:val="24"/>
          <w:lang w:val="en-US" w:eastAsia="en-ZA"/>
        </w:rPr>
        <w:t>un</w:t>
      </w:r>
      <w:r w:rsidRPr="00484B32">
        <w:rPr>
          <w:rFonts w:ascii="Arial" w:eastAsia="Times New Roman" w:hAnsi="Arial" w:cs="Arial"/>
          <w:i/>
          <w:iCs/>
          <w:sz w:val="24"/>
          <w:szCs w:val="24"/>
          <w:lang w:val="en-US" w:eastAsia="en-ZA"/>
        </w:rPr>
        <w:t>less satisfied that all parties whose interests may be affected have notice of the order proposed</w:t>
      </w:r>
      <w:r>
        <w:rPr>
          <w:rFonts w:ascii="Arial" w:eastAsia="Times New Roman" w:hAnsi="Arial" w:cs="Arial"/>
          <w:i/>
          <w:iCs/>
          <w:sz w:val="24"/>
          <w:szCs w:val="24"/>
          <w:lang w:val="en-US" w:eastAsia="en-ZA"/>
        </w:rPr>
        <w:t>.”</w:t>
      </w:r>
    </w:p>
    <w:p w14:paraId="413027BB" w14:textId="3B032F62" w:rsidR="006A1FD7" w:rsidRPr="006A1FD7" w:rsidRDefault="006A1FD7" w:rsidP="00484B32">
      <w:pPr>
        <w:spacing w:after="0" w:line="240" w:lineRule="auto"/>
        <w:jc w:val="both"/>
        <w:rPr>
          <w:rFonts w:ascii="Arial" w:eastAsia="Times New Roman" w:hAnsi="Arial" w:cs="Arial"/>
          <w:i/>
          <w:iCs/>
          <w:sz w:val="24"/>
          <w:szCs w:val="24"/>
          <w:lang w:eastAsia="en-ZA"/>
        </w:rPr>
      </w:pPr>
      <w:r>
        <w:rPr>
          <w:rFonts w:ascii="Arial" w:eastAsia="Times New Roman" w:hAnsi="Arial" w:cs="Arial"/>
          <w:i/>
          <w:iCs/>
          <w:sz w:val="24"/>
          <w:szCs w:val="24"/>
          <w:lang w:eastAsia="en-ZA"/>
        </w:rPr>
        <w:tab/>
      </w:r>
    </w:p>
    <w:p w14:paraId="1B885101" w14:textId="77777777" w:rsidR="005448D1" w:rsidRDefault="005448D1" w:rsidP="00FD7FEF">
      <w:pPr>
        <w:spacing w:after="0" w:line="240" w:lineRule="auto"/>
        <w:ind w:left="720" w:hanging="720"/>
        <w:jc w:val="both"/>
        <w:rPr>
          <w:rFonts w:ascii="Arial" w:eastAsia="Times New Roman" w:hAnsi="Arial" w:cs="Arial"/>
          <w:sz w:val="24"/>
          <w:szCs w:val="24"/>
          <w:lang w:eastAsia="en-ZA"/>
        </w:rPr>
      </w:pPr>
    </w:p>
    <w:p w14:paraId="28E722BB" w14:textId="1CC15084" w:rsidR="00AC7CA8" w:rsidRDefault="00484B32" w:rsidP="00484B32">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[14] </w:t>
      </w:r>
      <w:r>
        <w:rPr>
          <w:rFonts w:ascii="Arial" w:eastAsia="Times New Roman" w:hAnsi="Arial" w:cs="Arial"/>
          <w:sz w:val="24"/>
          <w:szCs w:val="24"/>
          <w:lang w:eastAsia="en-ZA"/>
        </w:rPr>
        <w:tab/>
        <w:t>Turning to the matter before me, it is apparent that there was a common mistake between the parties. The respondents’ counsel was under the impression that they had not served the affidavit opposing the striking out</w:t>
      </w:r>
      <w:r w:rsidR="00585466">
        <w:rPr>
          <w:rFonts w:ascii="Arial" w:eastAsia="Times New Roman" w:hAnsi="Arial" w:cs="Arial"/>
          <w:sz w:val="24"/>
          <w:szCs w:val="24"/>
          <w:lang w:eastAsia="en-ZA"/>
        </w:rPr>
        <w:t xml:space="preserve"> application</w:t>
      </w:r>
      <w:r>
        <w:rPr>
          <w:rFonts w:ascii="Arial" w:eastAsia="Times New Roman" w:hAnsi="Arial" w:cs="Arial"/>
          <w:sz w:val="24"/>
          <w:szCs w:val="24"/>
          <w:lang w:eastAsia="en-ZA"/>
        </w:rPr>
        <w:t xml:space="preserve"> and the applicant’s counsel was also convinced that the document was not served</w:t>
      </w:r>
      <w:r w:rsidR="00950216">
        <w:rPr>
          <w:rFonts w:ascii="Arial" w:eastAsia="Times New Roman" w:hAnsi="Arial" w:cs="Arial"/>
          <w:sz w:val="24"/>
          <w:szCs w:val="24"/>
          <w:lang w:eastAsia="en-ZA"/>
        </w:rPr>
        <w:t xml:space="preserve"> on the applicant’</w:t>
      </w:r>
      <w:r w:rsidR="006900FE">
        <w:rPr>
          <w:rFonts w:ascii="Arial" w:eastAsia="Times New Roman" w:hAnsi="Arial" w:cs="Arial"/>
          <w:sz w:val="24"/>
          <w:szCs w:val="24"/>
          <w:lang w:eastAsia="en-ZA"/>
        </w:rPr>
        <w:t>s attorneys</w:t>
      </w:r>
      <w:r>
        <w:rPr>
          <w:rFonts w:ascii="Arial" w:eastAsia="Times New Roman" w:hAnsi="Arial" w:cs="Arial"/>
          <w:sz w:val="24"/>
          <w:szCs w:val="24"/>
          <w:lang w:eastAsia="en-ZA"/>
        </w:rPr>
        <w:t xml:space="preserve">. The applicant’s attorney </w:t>
      </w:r>
      <w:r w:rsidR="00745628">
        <w:rPr>
          <w:rFonts w:ascii="Arial" w:eastAsia="Times New Roman" w:hAnsi="Arial" w:cs="Arial"/>
          <w:sz w:val="24"/>
          <w:szCs w:val="24"/>
          <w:lang w:eastAsia="en-ZA"/>
        </w:rPr>
        <w:t>uploaded the document on caselines on the 16</w:t>
      </w:r>
      <w:r w:rsidR="00745628" w:rsidRPr="00745628">
        <w:rPr>
          <w:rFonts w:ascii="Arial" w:eastAsia="Times New Roman" w:hAnsi="Arial" w:cs="Arial"/>
          <w:sz w:val="24"/>
          <w:szCs w:val="24"/>
          <w:vertAlign w:val="superscript"/>
          <w:lang w:eastAsia="en-ZA"/>
        </w:rPr>
        <w:t>th</w:t>
      </w:r>
      <w:r w:rsidR="00745628">
        <w:rPr>
          <w:rFonts w:ascii="Arial" w:eastAsia="Times New Roman" w:hAnsi="Arial" w:cs="Arial"/>
          <w:sz w:val="24"/>
          <w:szCs w:val="24"/>
          <w:lang w:eastAsia="en-ZA"/>
        </w:rPr>
        <w:t xml:space="preserve"> October 2023. This act of uploading the document clarified the issue at the heart of this application,</w:t>
      </w:r>
      <w:r w:rsidR="00146F74">
        <w:rPr>
          <w:rFonts w:ascii="Arial" w:eastAsia="Times New Roman" w:hAnsi="Arial" w:cs="Arial"/>
          <w:sz w:val="24"/>
          <w:szCs w:val="24"/>
          <w:lang w:eastAsia="en-ZA"/>
        </w:rPr>
        <w:t xml:space="preserve"> </w:t>
      </w:r>
      <w:r w:rsidR="00745628">
        <w:rPr>
          <w:rFonts w:ascii="Arial" w:eastAsia="Times New Roman" w:hAnsi="Arial" w:cs="Arial"/>
          <w:sz w:val="24"/>
          <w:szCs w:val="24"/>
          <w:lang w:eastAsia="en-ZA"/>
        </w:rPr>
        <w:t xml:space="preserve">whether the document was served or not. </w:t>
      </w:r>
    </w:p>
    <w:p w14:paraId="33FA78C4" w14:textId="77777777" w:rsidR="00745628" w:rsidRDefault="00745628" w:rsidP="00484B32">
      <w:pPr>
        <w:spacing w:after="0" w:line="240" w:lineRule="auto"/>
        <w:ind w:left="720" w:hanging="720"/>
        <w:jc w:val="both"/>
        <w:rPr>
          <w:rFonts w:ascii="Arial" w:eastAsia="Times New Roman" w:hAnsi="Arial" w:cs="Arial"/>
          <w:sz w:val="24"/>
          <w:szCs w:val="24"/>
          <w:lang w:eastAsia="en-ZA"/>
        </w:rPr>
      </w:pPr>
    </w:p>
    <w:p w14:paraId="7E217B6D" w14:textId="2E5CCF74" w:rsidR="00745628" w:rsidRDefault="00745628" w:rsidP="00484B32">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t xml:space="preserve">On </w:t>
      </w:r>
      <w:r w:rsidR="003E4161">
        <w:rPr>
          <w:rFonts w:ascii="Arial" w:eastAsia="Times New Roman" w:hAnsi="Arial" w:cs="Arial"/>
          <w:sz w:val="24"/>
          <w:szCs w:val="24"/>
          <w:lang w:eastAsia="en-ZA"/>
        </w:rPr>
        <w:t>scrutinising</w:t>
      </w:r>
      <w:r>
        <w:rPr>
          <w:rFonts w:ascii="Arial" w:eastAsia="Times New Roman" w:hAnsi="Arial" w:cs="Arial"/>
          <w:sz w:val="24"/>
          <w:szCs w:val="24"/>
          <w:lang w:eastAsia="en-ZA"/>
        </w:rPr>
        <w:t xml:space="preserve"> the uploaded document it is apparent that the document was served on the applicant</w:t>
      </w:r>
      <w:r w:rsidR="00EF359D">
        <w:rPr>
          <w:rFonts w:ascii="Arial" w:eastAsia="Times New Roman" w:hAnsi="Arial" w:cs="Arial"/>
          <w:sz w:val="24"/>
          <w:szCs w:val="24"/>
          <w:lang w:eastAsia="en-ZA"/>
        </w:rPr>
        <w:t>’s attorneys of record</w:t>
      </w:r>
      <w:r>
        <w:rPr>
          <w:rFonts w:ascii="Arial" w:eastAsia="Times New Roman" w:hAnsi="Arial" w:cs="Arial"/>
          <w:sz w:val="24"/>
          <w:szCs w:val="24"/>
          <w:lang w:eastAsia="en-ZA"/>
        </w:rPr>
        <w:t xml:space="preserve"> on the 9</w:t>
      </w:r>
      <w:r w:rsidRPr="00745628">
        <w:rPr>
          <w:rFonts w:ascii="Arial" w:eastAsia="Times New Roman" w:hAnsi="Arial" w:cs="Arial"/>
          <w:sz w:val="24"/>
          <w:szCs w:val="24"/>
          <w:vertAlign w:val="superscript"/>
          <w:lang w:eastAsia="en-ZA"/>
        </w:rPr>
        <w:t>th</w:t>
      </w:r>
      <w:r>
        <w:rPr>
          <w:rFonts w:ascii="Arial" w:eastAsia="Times New Roman" w:hAnsi="Arial" w:cs="Arial"/>
          <w:sz w:val="24"/>
          <w:szCs w:val="24"/>
          <w:lang w:eastAsia="en-ZA"/>
        </w:rPr>
        <w:t xml:space="preserve"> June 2023 as evidenced by the applicant’s </w:t>
      </w:r>
      <w:r w:rsidR="003E4161">
        <w:rPr>
          <w:rFonts w:ascii="Arial" w:eastAsia="Times New Roman" w:hAnsi="Arial" w:cs="Arial"/>
          <w:sz w:val="24"/>
          <w:szCs w:val="24"/>
          <w:lang w:eastAsia="en-ZA"/>
        </w:rPr>
        <w:t>attorneys’</w:t>
      </w:r>
      <w:r>
        <w:rPr>
          <w:rFonts w:ascii="Arial" w:eastAsia="Times New Roman" w:hAnsi="Arial" w:cs="Arial"/>
          <w:sz w:val="24"/>
          <w:szCs w:val="24"/>
          <w:lang w:eastAsia="en-ZA"/>
        </w:rPr>
        <w:t xml:space="preserve"> firm stamp </w:t>
      </w:r>
      <w:r w:rsidR="003E4161">
        <w:rPr>
          <w:rFonts w:ascii="Arial" w:eastAsia="Times New Roman" w:hAnsi="Arial" w:cs="Arial"/>
          <w:sz w:val="24"/>
          <w:szCs w:val="24"/>
          <w:lang w:eastAsia="en-ZA"/>
        </w:rPr>
        <w:t>and the</w:t>
      </w:r>
      <w:r w:rsidR="00146F74">
        <w:rPr>
          <w:rFonts w:ascii="Arial" w:eastAsia="Times New Roman" w:hAnsi="Arial" w:cs="Arial"/>
          <w:sz w:val="24"/>
          <w:szCs w:val="24"/>
          <w:lang w:eastAsia="en-ZA"/>
        </w:rPr>
        <w:t xml:space="preserve"> signature and date on which the document was received clearly indicated on the document. </w:t>
      </w:r>
      <w:r w:rsidR="008867BF">
        <w:rPr>
          <w:rFonts w:ascii="Arial" w:eastAsia="Times New Roman" w:hAnsi="Arial" w:cs="Arial"/>
          <w:sz w:val="24"/>
          <w:szCs w:val="24"/>
          <w:lang w:eastAsia="en-ZA"/>
        </w:rPr>
        <w:t xml:space="preserve">I am of the view that had this information been placed before the court on the </w:t>
      </w:r>
      <w:r w:rsidR="00025952">
        <w:rPr>
          <w:rFonts w:ascii="Arial" w:eastAsia="Times New Roman" w:hAnsi="Arial" w:cs="Arial"/>
          <w:sz w:val="24"/>
          <w:szCs w:val="24"/>
          <w:lang w:eastAsia="en-ZA"/>
        </w:rPr>
        <w:t>2</w:t>
      </w:r>
      <w:r w:rsidR="00025952" w:rsidRPr="00025952">
        <w:rPr>
          <w:rFonts w:ascii="Arial" w:eastAsia="Times New Roman" w:hAnsi="Arial" w:cs="Arial"/>
          <w:sz w:val="24"/>
          <w:szCs w:val="24"/>
          <w:vertAlign w:val="superscript"/>
          <w:lang w:eastAsia="en-ZA"/>
        </w:rPr>
        <w:t>nd</w:t>
      </w:r>
      <w:r w:rsidR="00025952">
        <w:rPr>
          <w:rFonts w:ascii="Arial" w:eastAsia="Times New Roman" w:hAnsi="Arial" w:cs="Arial"/>
          <w:sz w:val="24"/>
          <w:szCs w:val="24"/>
          <w:lang w:eastAsia="en-ZA"/>
        </w:rPr>
        <w:t xml:space="preserve"> </w:t>
      </w:r>
      <w:r w:rsidR="008867BF">
        <w:rPr>
          <w:rFonts w:ascii="Arial" w:eastAsia="Times New Roman" w:hAnsi="Arial" w:cs="Arial"/>
          <w:sz w:val="24"/>
          <w:szCs w:val="24"/>
          <w:lang w:eastAsia="en-ZA"/>
        </w:rPr>
        <w:t xml:space="preserve"> October 2023, </w:t>
      </w:r>
      <w:r w:rsidR="008867BF">
        <w:rPr>
          <w:rFonts w:ascii="Arial" w:eastAsia="Times New Roman" w:hAnsi="Arial" w:cs="Arial"/>
          <w:sz w:val="24"/>
          <w:szCs w:val="24"/>
          <w:lang w:eastAsia="en-ZA"/>
        </w:rPr>
        <w:lastRenderedPageBreak/>
        <w:t xml:space="preserve">the court would not have </w:t>
      </w:r>
      <w:r w:rsidR="0057013A">
        <w:rPr>
          <w:rFonts w:ascii="Arial" w:eastAsia="Times New Roman" w:hAnsi="Arial" w:cs="Arial"/>
          <w:sz w:val="24"/>
          <w:szCs w:val="24"/>
          <w:lang w:eastAsia="en-ZA"/>
        </w:rPr>
        <w:t xml:space="preserve">postponed the matter and would also not have </w:t>
      </w:r>
      <w:r w:rsidR="008867BF">
        <w:rPr>
          <w:rFonts w:ascii="Arial" w:eastAsia="Times New Roman" w:hAnsi="Arial" w:cs="Arial"/>
          <w:sz w:val="24"/>
          <w:szCs w:val="24"/>
          <w:lang w:eastAsia="en-ZA"/>
        </w:rPr>
        <w:t xml:space="preserve">granted a punitive cost order against the </w:t>
      </w:r>
      <w:r w:rsidR="0031692A">
        <w:rPr>
          <w:rFonts w:ascii="Arial" w:eastAsia="Times New Roman" w:hAnsi="Arial" w:cs="Arial"/>
          <w:sz w:val="24"/>
          <w:szCs w:val="24"/>
          <w:lang w:eastAsia="en-ZA"/>
        </w:rPr>
        <w:t>respondents.</w:t>
      </w:r>
    </w:p>
    <w:p w14:paraId="0C03EFF6" w14:textId="77777777" w:rsidR="00146F74" w:rsidRDefault="00146F74" w:rsidP="00484B32">
      <w:pPr>
        <w:spacing w:after="0" w:line="240" w:lineRule="auto"/>
        <w:ind w:left="720" w:hanging="720"/>
        <w:jc w:val="both"/>
        <w:rPr>
          <w:rFonts w:ascii="Arial" w:eastAsia="Times New Roman" w:hAnsi="Arial" w:cs="Arial"/>
          <w:sz w:val="24"/>
          <w:szCs w:val="24"/>
          <w:lang w:eastAsia="en-ZA"/>
        </w:rPr>
      </w:pPr>
    </w:p>
    <w:p w14:paraId="7F96A172" w14:textId="0DD3A8DE" w:rsidR="00146F74" w:rsidRDefault="00146F74" w:rsidP="00484B32">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[16]</w:t>
      </w:r>
      <w:r>
        <w:rPr>
          <w:rFonts w:ascii="Arial" w:eastAsia="Times New Roman" w:hAnsi="Arial" w:cs="Arial"/>
          <w:sz w:val="24"/>
          <w:szCs w:val="24"/>
          <w:lang w:eastAsia="en-ZA"/>
        </w:rPr>
        <w:tab/>
        <w:t>The applicant is</w:t>
      </w:r>
      <w:r w:rsidR="000B4723">
        <w:rPr>
          <w:rFonts w:ascii="Arial" w:eastAsia="Times New Roman" w:hAnsi="Arial" w:cs="Arial"/>
          <w:sz w:val="24"/>
          <w:szCs w:val="24"/>
          <w:lang w:eastAsia="en-ZA"/>
        </w:rPr>
        <w:t xml:space="preserve"> </w:t>
      </w:r>
      <w:r w:rsidR="00025952">
        <w:rPr>
          <w:rFonts w:ascii="Arial" w:eastAsia="Times New Roman" w:hAnsi="Arial" w:cs="Arial"/>
          <w:sz w:val="24"/>
          <w:szCs w:val="24"/>
          <w:lang w:eastAsia="en-ZA"/>
        </w:rPr>
        <w:t xml:space="preserve">further </w:t>
      </w:r>
      <w:r>
        <w:rPr>
          <w:rFonts w:ascii="Arial" w:eastAsia="Times New Roman" w:hAnsi="Arial" w:cs="Arial"/>
          <w:sz w:val="24"/>
          <w:szCs w:val="24"/>
          <w:lang w:eastAsia="en-ZA"/>
        </w:rPr>
        <w:t xml:space="preserve">opposed to the rescission/variation application as </w:t>
      </w:r>
      <w:r w:rsidR="00025952">
        <w:rPr>
          <w:rFonts w:ascii="Arial" w:eastAsia="Times New Roman" w:hAnsi="Arial" w:cs="Arial"/>
          <w:sz w:val="24"/>
          <w:szCs w:val="24"/>
          <w:lang w:eastAsia="en-ZA"/>
        </w:rPr>
        <w:t>his counsel</w:t>
      </w:r>
      <w:r>
        <w:rPr>
          <w:rFonts w:ascii="Arial" w:eastAsia="Times New Roman" w:hAnsi="Arial" w:cs="Arial"/>
          <w:sz w:val="24"/>
          <w:szCs w:val="24"/>
          <w:lang w:eastAsia="en-ZA"/>
        </w:rPr>
        <w:t xml:space="preserve"> submitted that th</w:t>
      </w:r>
      <w:r w:rsidR="00F33541">
        <w:rPr>
          <w:rFonts w:ascii="Arial" w:eastAsia="Times New Roman" w:hAnsi="Arial" w:cs="Arial"/>
          <w:sz w:val="24"/>
          <w:szCs w:val="24"/>
          <w:lang w:eastAsia="en-ZA"/>
        </w:rPr>
        <w:t>is court is the one that issued the order</w:t>
      </w:r>
      <w:r w:rsidR="00A65349">
        <w:rPr>
          <w:rFonts w:ascii="Arial" w:eastAsia="Times New Roman" w:hAnsi="Arial" w:cs="Arial"/>
          <w:sz w:val="24"/>
          <w:szCs w:val="24"/>
          <w:lang w:eastAsia="en-ZA"/>
        </w:rPr>
        <w:t xml:space="preserve"> and </w:t>
      </w:r>
      <w:r w:rsidR="00F33541">
        <w:rPr>
          <w:rFonts w:ascii="Arial" w:eastAsia="Times New Roman" w:hAnsi="Arial" w:cs="Arial"/>
          <w:sz w:val="24"/>
          <w:szCs w:val="24"/>
          <w:lang w:eastAsia="en-ZA"/>
        </w:rPr>
        <w:t xml:space="preserve"> </w:t>
      </w:r>
      <w:r w:rsidR="00C737F7">
        <w:rPr>
          <w:rFonts w:ascii="Arial" w:eastAsia="Times New Roman" w:hAnsi="Arial" w:cs="Arial"/>
          <w:sz w:val="24"/>
          <w:szCs w:val="24"/>
          <w:lang w:eastAsia="en-ZA"/>
        </w:rPr>
        <w:t xml:space="preserve">is </w:t>
      </w:r>
      <w:r w:rsidR="00C737F7">
        <w:rPr>
          <w:rFonts w:ascii="Arial" w:eastAsia="Times New Roman" w:hAnsi="Arial" w:cs="Arial"/>
          <w:i/>
          <w:iCs/>
          <w:sz w:val="24"/>
          <w:szCs w:val="24"/>
          <w:lang w:eastAsia="en-ZA"/>
        </w:rPr>
        <w:t xml:space="preserve">functus officio. The </w:t>
      </w:r>
      <w:r w:rsidR="006F3C17">
        <w:rPr>
          <w:rFonts w:ascii="Arial" w:eastAsia="Times New Roman" w:hAnsi="Arial" w:cs="Arial"/>
          <w:i/>
          <w:iCs/>
          <w:sz w:val="24"/>
          <w:szCs w:val="24"/>
          <w:lang w:eastAsia="en-ZA"/>
        </w:rPr>
        <w:t xml:space="preserve">functus officio </w:t>
      </w:r>
      <w:r w:rsidR="006F3C17">
        <w:rPr>
          <w:rFonts w:ascii="Arial" w:eastAsia="Times New Roman" w:hAnsi="Arial" w:cs="Arial"/>
          <w:sz w:val="24"/>
          <w:szCs w:val="24"/>
          <w:lang w:eastAsia="en-ZA"/>
        </w:rPr>
        <w:t>is the principle in terms of which decisions of officials are deemed to be final and binding once made. They cannot, once made, be revoked by the decision maker.</w:t>
      </w:r>
    </w:p>
    <w:p w14:paraId="26597173" w14:textId="77777777" w:rsidR="006F3C17" w:rsidRDefault="006F3C17" w:rsidP="00484B32">
      <w:pPr>
        <w:spacing w:after="0" w:line="240" w:lineRule="auto"/>
        <w:ind w:left="720" w:hanging="720"/>
        <w:jc w:val="both"/>
        <w:rPr>
          <w:rFonts w:ascii="Arial" w:eastAsia="Times New Roman" w:hAnsi="Arial" w:cs="Arial"/>
          <w:sz w:val="24"/>
          <w:szCs w:val="24"/>
          <w:lang w:eastAsia="en-ZA"/>
        </w:rPr>
      </w:pPr>
    </w:p>
    <w:p w14:paraId="5CD75B99" w14:textId="66661718" w:rsidR="006F3C17" w:rsidRDefault="006F3C17" w:rsidP="00484B32">
      <w:pPr>
        <w:spacing w:after="0" w:line="240" w:lineRule="auto"/>
        <w:ind w:left="720" w:hanging="720"/>
        <w:jc w:val="both"/>
        <w:rPr>
          <w:rFonts w:ascii="Arial" w:eastAsia="Times New Roman" w:hAnsi="Arial" w:cs="Arial"/>
          <w:b/>
          <w:bCs/>
          <w:sz w:val="24"/>
          <w:szCs w:val="24"/>
          <w:lang w:eastAsia="en-ZA"/>
        </w:rPr>
      </w:pPr>
      <w:r>
        <w:rPr>
          <w:rFonts w:ascii="Arial" w:eastAsia="Times New Roman" w:hAnsi="Arial" w:cs="Arial"/>
          <w:sz w:val="24"/>
          <w:szCs w:val="24"/>
          <w:lang w:eastAsia="en-ZA"/>
        </w:rPr>
        <w:t>[17]</w:t>
      </w:r>
      <w:r>
        <w:rPr>
          <w:rFonts w:ascii="Arial" w:eastAsia="Times New Roman" w:hAnsi="Arial" w:cs="Arial"/>
          <w:sz w:val="24"/>
          <w:szCs w:val="24"/>
          <w:lang w:eastAsia="en-ZA"/>
        </w:rPr>
        <w:tab/>
        <w:t xml:space="preserve">Before the Uniform Rules of Court, </w:t>
      </w:r>
      <w:r w:rsidR="00884E3E">
        <w:rPr>
          <w:rFonts w:ascii="Arial" w:eastAsia="Times New Roman" w:hAnsi="Arial" w:cs="Arial"/>
          <w:sz w:val="24"/>
          <w:szCs w:val="24"/>
          <w:lang w:eastAsia="en-ZA"/>
        </w:rPr>
        <w:t xml:space="preserve">common law was based on the principle of certainty of judgements, that is to say once a judgement has been delivered or an order has been made, that court has no jurisdiction to change or make corrections to it. See the matter of </w:t>
      </w:r>
      <w:r w:rsidR="00884E3E">
        <w:rPr>
          <w:rFonts w:ascii="Arial" w:eastAsia="Times New Roman" w:hAnsi="Arial" w:cs="Arial"/>
          <w:b/>
          <w:bCs/>
          <w:sz w:val="24"/>
          <w:szCs w:val="24"/>
          <w:lang w:eastAsia="en-ZA"/>
        </w:rPr>
        <w:t>Calyn v Tiger Food Industries Ltd t/a Meadow Feed Mills Cape 2003 (2) All SA 113 (SCA).</w:t>
      </w:r>
    </w:p>
    <w:p w14:paraId="57AD7F9C" w14:textId="77777777" w:rsidR="00884E3E" w:rsidRDefault="00884E3E" w:rsidP="00484B32">
      <w:pPr>
        <w:spacing w:after="0" w:line="240" w:lineRule="auto"/>
        <w:ind w:left="720" w:hanging="720"/>
        <w:jc w:val="both"/>
        <w:rPr>
          <w:rFonts w:ascii="Arial" w:eastAsia="Times New Roman" w:hAnsi="Arial" w:cs="Arial"/>
          <w:b/>
          <w:bCs/>
          <w:sz w:val="24"/>
          <w:szCs w:val="24"/>
          <w:lang w:eastAsia="en-ZA"/>
        </w:rPr>
      </w:pPr>
    </w:p>
    <w:p w14:paraId="78826925" w14:textId="7B2D73F0" w:rsidR="00884E3E" w:rsidRDefault="00884E3E" w:rsidP="00484B32">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[18]</w:t>
      </w:r>
      <w:r>
        <w:rPr>
          <w:rFonts w:ascii="Arial" w:eastAsia="Times New Roman" w:hAnsi="Arial" w:cs="Arial"/>
          <w:sz w:val="24"/>
          <w:szCs w:val="24"/>
          <w:lang w:eastAsia="en-ZA"/>
        </w:rPr>
        <w:tab/>
        <w:t xml:space="preserve">The duty to make corrections or change the order or judgement was extended to the appeal court. However in the matter of </w:t>
      </w:r>
      <w:r>
        <w:rPr>
          <w:rFonts w:ascii="Arial" w:eastAsia="Times New Roman" w:hAnsi="Arial" w:cs="Arial"/>
          <w:b/>
          <w:bCs/>
          <w:sz w:val="24"/>
          <w:szCs w:val="24"/>
          <w:lang w:eastAsia="en-ZA"/>
        </w:rPr>
        <w:t>HLB International (South Africa) v MWRK Accountants and Consultants 2022 (52) (113/2021) [2022] ZASCA 52 (12 April 2022)</w:t>
      </w:r>
      <w:r>
        <w:rPr>
          <w:rFonts w:ascii="Arial" w:eastAsia="Times New Roman" w:hAnsi="Arial" w:cs="Arial"/>
          <w:sz w:val="24"/>
          <w:szCs w:val="24"/>
          <w:lang w:eastAsia="en-ZA"/>
        </w:rPr>
        <w:t xml:space="preserve">, the court departed </w:t>
      </w:r>
      <w:r w:rsidR="000B7A1D">
        <w:rPr>
          <w:rFonts w:ascii="Arial" w:eastAsia="Times New Roman" w:hAnsi="Arial" w:cs="Arial"/>
          <w:sz w:val="24"/>
          <w:szCs w:val="24"/>
          <w:lang w:eastAsia="en-ZA"/>
        </w:rPr>
        <w:t>from the common law principle, where it was in the interests of justice to do so.</w:t>
      </w:r>
    </w:p>
    <w:p w14:paraId="53C3C173" w14:textId="77777777" w:rsidR="000B7A1D" w:rsidRDefault="000B7A1D" w:rsidP="00484B32">
      <w:pPr>
        <w:spacing w:after="0" w:line="240" w:lineRule="auto"/>
        <w:ind w:left="720" w:hanging="720"/>
        <w:jc w:val="both"/>
        <w:rPr>
          <w:rFonts w:ascii="Arial" w:eastAsia="Times New Roman" w:hAnsi="Arial" w:cs="Arial"/>
          <w:sz w:val="24"/>
          <w:szCs w:val="24"/>
          <w:lang w:eastAsia="en-ZA"/>
        </w:rPr>
      </w:pPr>
    </w:p>
    <w:p w14:paraId="5A71DE2D" w14:textId="53CF4294" w:rsidR="00A65349" w:rsidRDefault="000B7A1D" w:rsidP="00484B32">
      <w:pPr>
        <w:spacing w:after="0" w:line="240" w:lineRule="auto"/>
        <w:ind w:left="720" w:hanging="720"/>
        <w:jc w:val="both"/>
        <w:rPr>
          <w:rFonts w:ascii="Arial" w:eastAsia="Times New Roman" w:hAnsi="Arial" w:cs="Arial"/>
          <w:iCs/>
          <w:sz w:val="24"/>
          <w:szCs w:val="24"/>
          <w:lang w:eastAsia="en-ZA"/>
        </w:rPr>
      </w:pPr>
      <w:r>
        <w:rPr>
          <w:rFonts w:ascii="Arial" w:eastAsia="Times New Roman" w:hAnsi="Arial" w:cs="Arial"/>
          <w:sz w:val="24"/>
          <w:szCs w:val="24"/>
          <w:lang w:eastAsia="en-ZA"/>
        </w:rPr>
        <w:t>[19]</w:t>
      </w:r>
      <w:r>
        <w:rPr>
          <w:rFonts w:ascii="Arial" w:eastAsia="Times New Roman" w:hAnsi="Arial" w:cs="Arial"/>
          <w:sz w:val="24"/>
          <w:szCs w:val="24"/>
          <w:lang w:eastAsia="en-ZA"/>
        </w:rPr>
        <w:tab/>
        <w:t xml:space="preserve">Section 173 of the Constitution of the Republic of South Africa, 1996, grants the courts the power to </w:t>
      </w:r>
      <w:r>
        <w:rPr>
          <w:rFonts w:ascii="Arial" w:eastAsia="Times New Roman" w:hAnsi="Arial" w:cs="Arial"/>
          <w:i/>
          <w:sz w:val="24"/>
          <w:szCs w:val="24"/>
          <w:lang w:eastAsia="en-ZA"/>
        </w:rPr>
        <w:t>“protect and regulate their own process, and to develop the common law, taking into account the interests of justice.”</w:t>
      </w:r>
      <w:r w:rsidR="00997772">
        <w:rPr>
          <w:rFonts w:ascii="Arial" w:eastAsia="Times New Roman" w:hAnsi="Arial" w:cs="Arial"/>
          <w:i/>
          <w:sz w:val="24"/>
          <w:szCs w:val="24"/>
          <w:lang w:eastAsia="en-ZA"/>
        </w:rPr>
        <w:t xml:space="preserve"> </w:t>
      </w:r>
      <w:r>
        <w:rPr>
          <w:rFonts w:ascii="Arial" w:eastAsia="Times New Roman" w:hAnsi="Arial" w:cs="Arial"/>
          <w:iCs/>
          <w:sz w:val="24"/>
          <w:szCs w:val="24"/>
          <w:lang w:eastAsia="en-ZA"/>
        </w:rPr>
        <w:t xml:space="preserve">Against this background, </w:t>
      </w:r>
      <w:r w:rsidR="008867BF">
        <w:rPr>
          <w:rFonts w:ascii="Arial" w:eastAsia="Times New Roman" w:hAnsi="Arial" w:cs="Arial"/>
          <w:iCs/>
          <w:sz w:val="24"/>
          <w:szCs w:val="24"/>
          <w:lang w:eastAsia="en-ZA"/>
        </w:rPr>
        <w:t>I am of the view that</w:t>
      </w:r>
      <w:r>
        <w:rPr>
          <w:rFonts w:ascii="Arial" w:eastAsia="Times New Roman" w:hAnsi="Arial" w:cs="Arial"/>
          <w:iCs/>
          <w:sz w:val="24"/>
          <w:szCs w:val="24"/>
          <w:lang w:eastAsia="en-ZA"/>
        </w:rPr>
        <w:t xml:space="preserve"> Rule 42(1)(c) </w:t>
      </w:r>
      <w:r w:rsidR="008867BF">
        <w:rPr>
          <w:rFonts w:ascii="Arial" w:eastAsia="Times New Roman" w:hAnsi="Arial" w:cs="Arial"/>
          <w:iCs/>
          <w:sz w:val="24"/>
          <w:szCs w:val="24"/>
          <w:lang w:eastAsia="en-ZA"/>
        </w:rPr>
        <w:t xml:space="preserve">of the Uniform Rules of Court </w:t>
      </w:r>
      <w:r>
        <w:rPr>
          <w:rFonts w:ascii="Arial" w:eastAsia="Times New Roman" w:hAnsi="Arial" w:cs="Arial"/>
          <w:iCs/>
          <w:sz w:val="24"/>
          <w:szCs w:val="24"/>
          <w:lang w:eastAsia="en-ZA"/>
        </w:rPr>
        <w:t>provides that a court may on its own initiative or on application by any party affected, rescind or vary an order or judgement granted as a result of a mistake common to the parties</w:t>
      </w:r>
      <w:r w:rsidR="00A65349">
        <w:rPr>
          <w:rFonts w:ascii="Arial" w:eastAsia="Times New Roman" w:hAnsi="Arial" w:cs="Arial"/>
          <w:iCs/>
          <w:sz w:val="24"/>
          <w:szCs w:val="24"/>
          <w:lang w:eastAsia="en-ZA"/>
        </w:rPr>
        <w:t xml:space="preserve"> if it finds that it is in the interests of justice to so</w:t>
      </w:r>
      <w:r>
        <w:rPr>
          <w:rFonts w:ascii="Arial" w:eastAsia="Times New Roman" w:hAnsi="Arial" w:cs="Arial"/>
          <w:iCs/>
          <w:sz w:val="24"/>
          <w:szCs w:val="24"/>
          <w:lang w:eastAsia="en-ZA"/>
        </w:rPr>
        <w:t>.</w:t>
      </w:r>
    </w:p>
    <w:p w14:paraId="1411BAF1" w14:textId="77777777" w:rsidR="00A65349" w:rsidRDefault="00A65349" w:rsidP="00484B32">
      <w:pPr>
        <w:spacing w:after="0" w:line="240" w:lineRule="auto"/>
        <w:ind w:left="720" w:hanging="720"/>
        <w:jc w:val="both"/>
        <w:rPr>
          <w:rFonts w:ascii="Arial" w:eastAsia="Times New Roman" w:hAnsi="Arial" w:cs="Arial"/>
          <w:iCs/>
          <w:sz w:val="24"/>
          <w:szCs w:val="24"/>
          <w:lang w:eastAsia="en-ZA"/>
        </w:rPr>
      </w:pPr>
    </w:p>
    <w:p w14:paraId="39679AA5" w14:textId="54D2C32A" w:rsidR="000B7A1D" w:rsidRDefault="00A65349" w:rsidP="00484B32">
      <w:pPr>
        <w:spacing w:after="0" w:line="240" w:lineRule="auto"/>
        <w:ind w:left="720" w:hanging="720"/>
        <w:jc w:val="both"/>
        <w:rPr>
          <w:rFonts w:ascii="Arial" w:eastAsia="Times New Roman" w:hAnsi="Arial" w:cs="Arial"/>
          <w:iCs/>
          <w:sz w:val="24"/>
          <w:szCs w:val="24"/>
          <w:lang w:eastAsia="en-ZA"/>
        </w:rPr>
      </w:pPr>
      <w:r>
        <w:rPr>
          <w:rFonts w:ascii="Arial" w:eastAsia="Times New Roman" w:hAnsi="Arial" w:cs="Arial"/>
          <w:iCs/>
          <w:sz w:val="24"/>
          <w:szCs w:val="24"/>
          <w:lang w:eastAsia="en-ZA"/>
        </w:rPr>
        <w:t>[20]</w:t>
      </w:r>
      <w:r>
        <w:rPr>
          <w:rFonts w:ascii="Arial" w:eastAsia="Times New Roman" w:hAnsi="Arial" w:cs="Arial"/>
          <w:iCs/>
          <w:sz w:val="24"/>
          <w:szCs w:val="24"/>
          <w:lang w:eastAsia="en-ZA"/>
        </w:rPr>
        <w:tab/>
        <w:t>Turning to the matter before me, I am convinced that the court is justified to grant the application as it is in the interests of justice to do so and to refuse the application would amount to a miscarriage of justice.</w:t>
      </w:r>
      <w:r w:rsidR="000B7A1D">
        <w:rPr>
          <w:rFonts w:ascii="Arial" w:eastAsia="Times New Roman" w:hAnsi="Arial" w:cs="Arial"/>
          <w:iCs/>
          <w:sz w:val="24"/>
          <w:szCs w:val="24"/>
          <w:lang w:eastAsia="en-ZA"/>
        </w:rPr>
        <w:t xml:space="preserve"> </w:t>
      </w:r>
    </w:p>
    <w:p w14:paraId="58E80BDA" w14:textId="77777777" w:rsidR="007D5888" w:rsidRDefault="007D5888" w:rsidP="00484B32">
      <w:pPr>
        <w:spacing w:after="0" w:line="240" w:lineRule="auto"/>
        <w:ind w:left="720" w:hanging="720"/>
        <w:jc w:val="both"/>
        <w:rPr>
          <w:rFonts w:ascii="Arial" w:eastAsia="Times New Roman" w:hAnsi="Arial" w:cs="Arial"/>
          <w:iCs/>
          <w:sz w:val="24"/>
          <w:szCs w:val="24"/>
          <w:lang w:eastAsia="en-ZA"/>
        </w:rPr>
      </w:pPr>
    </w:p>
    <w:p w14:paraId="12683F21" w14:textId="374626CF" w:rsidR="007D5888" w:rsidRPr="005C6390" w:rsidRDefault="007D5888" w:rsidP="00484B32">
      <w:pPr>
        <w:spacing w:after="0" w:line="240" w:lineRule="auto"/>
        <w:ind w:left="720" w:hanging="720"/>
        <w:jc w:val="both"/>
        <w:rPr>
          <w:rFonts w:ascii="Arial" w:eastAsia="Times New Roman" w:hAnsi="Arial" w:cs="Arial"/>
          <w:iCs/>
          <w:color w:val="FF0000"/>
          <w:sz w:val="24"/>
          <w:szCs w:val="24"/>
          <w:lang w:eastAsia="en-ZA"/>
        </w:rPr>
      </w:pPr>
      <w:r>
        <w:rPr>
          <w:rFonts w:ascii="Arial" w:eastAsia="Times New Roman" w:hAnsi="Arial" w:cs="Arial"/>
          <w:iCs/>
          <w:sz w:val="24"/>
          <w:szCs w:val="24"/>
          <w:lang w:eastAsia="en-ZA"/>
        </w:rPr>
        <w:t>[21]</w:t>
      </w:r>
      <w:r>
        <w:rPr>
          <w:rFonts w:ascii="Arial" w:eastAsia="Times New Roman" w:hAnsi="Arial" w:cs="Arial"/>
          <w:iCs/>
          <w:sz w:val="24"/>
          <w:szCs w:val="24"/>
          <w:lang w:eastAsia="en-ZA"/>
        </w:rPr>
        <w:tab/>
        <w:t xml:space="preserve">I will now deal with the application </w:t>
      </w:r>
      <w:r w:rsidR="005C6390">
        <w:rPr>
          <w:rFonts w:ascii="Arial" w:eastAsia="Times New Roman" w:hAnsi="Arial" w:cs="Arial"/>
          <w:iCs/>
          <w:sz w:val="24"/>
          <w:szCs w:val="24"/>
          <w:lang w:eastAsia="en-ZA"/>
        </w:rPr>
        <w:t xml:space="preserve">in terms of Rule 6(15) of the Uniform Rules of Court brought by the applicant. </w:t>
      </w:r>
    </w:p>
    <w:p w14:paraId="7A1414F4" w14:textId="77777777" w:rsidR="005D5616" w:rsidRDefault="005D5616" w:rsidP="002A6285">
      <w:pPr>
        <w:spacing w:after="0" w:line="240" w:lineRule="auto"/>
        <w:rPr>
          <w:rFonts w:ascii="Arial" w:eastAsia="Times New Roman" w:hAnsi="Arial" w:cs="Arial"/>
          <w:sz w:val="24"/>
          <w:szCs w:val="24"/>
          <w:lang w:eastAsia="en-ZA"/>
        </w:rPr>
      </w:pPr>
    </w:p>
    <w:p w14:paraId="072035E5" w14:textId="5248C292" w:rsidR="00DA12DC" w:rsidRDefault="00DA12DC" w:rsidP="00EB688B">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eastAsia="en-ZA"/>
        </w:rPr>
        <w:t>[22]</w:t>
      </w:r>
      <w:r>
        <w:rPr>
          <w:rFonts w:ascii="Arial" w:eastAsia="Times New Roman" w:hAnsi="Arial" w:cs="Arial"/>
          <w:sz w:val="24"/>
          <w:szCs w:val="24"/>
          <w:lang w:eastAsia="en-ZA"/>
        </w:rPr>
        <w:tab/>
      </w:r>
      <w:r w:rsidR="00EB688B">
        <w:rPr>
          <w:rFonts w:ascii="Arial" w:eastAsia="Times New Roman" w:hAnsi="Arial" w:cs="Arial"/>
          <w:sz w:val="24"/>
          <w:szCs w:val="24"/>
          <w:lang w:val="en-US" w:eastAsia="en-ZA"/>
        </w:rPr>
        <w:t>T</w:t>
      </w:r>
      <w:r w:rsidR="00EB688B" w:rsidRPr="00EB688B">
        <w:rPr>
          <w:rFonts w:ascii="Arial" w:eastAsia="Times New Roman" w:hAnsi="Arial" w:cs="Arial"/>
          <w:sz w:val="24"/>
          <w:szCs w:val="24"/>
          <w:lang w:val="en-US" w:eastAsia="en-ZA"/>
        </w:rPr>
        <w:t xml:space="preserve">he applicant has brought an application in terms of </w:t>
      </w:r>
      <w:r w:rsidR="00EB688B">
        <w:rPr>
          <w:rFonts w:ascii="Arial" w:eastAsia="Times New Roman" w:hAnsi="Arial" w:cs="Arial"/>
          <w:sz w:val="24"/>
          <w:szCs w:val="24"/>
          <w:lang w:val="en-US" w:eastAsia="en-ZA"/>
        </w:rPr>
        <w:t xml:space="preserve">Rule 6(15) </w:t>
      </w:r>
      <w:r w:rsidR="00EB688B" w:rsidRPr="00EB688B">
        <w:rPr>
          <w:rFonts w:ascii="Arial" w:eastAsia="Times New Roman" w:hAnsi="Arial" w:cs="Arial"/>
          <w:sz w:val="24"/>
          <w:szCs w:val="24"/>
          <w:lang w:val="en-US" w:eastAsia="en-ZA"/>
        </w:rPr>
        <w:t xml:space="preserve">of the </w:t>
      </w:r>
      <w:r w:rsidR="004F0BA3">
        <w:rPr>
          <w:rFonts w:ascii="Arial" w:eastAsia="Times New Roman" w:hAnsi="Arial" w:cs="Arial"/>
          <w:sz w:val="24"/>
          <w:szCs w:val="24"/>
          <w:lang w:val="en-US" w:eastAsia="en-ZA"/>
        </w:rPr>
        <w:t>Uniform</w:t>
      </w:r>
      <w:r w:rsidR="005E5F74">
        <w:rPr>
          <w:rFonts w:ascii="Arial" w:eastAsia="Times New Roman" w:hAnsi="Arial" w:cs="Arial"/>
          <w:sz w:val="24"/>
          <w:szCs w:val="24"/>
          <w:lang w:val="en-US" w:eastAsia="en-ZA"/>
        </w:rPr>
        <w:t xml:space="preserve"> R</w:t>
      </w:r>
      <w:r w:rsidR="00EB688B" w:rsidRPr="00EB688B">
        <w:rPr>
          <w:rFonts w:ascii="Arial" w:eastAsia="Times New Roman" w:hAnsi="Arial" w:cs="Arial"/>
          <w:sz w:val="24"/>
          <w:szCs w:val="24"/>
          <w:lang w:val="en-US" w:eastAsia="en-ZA"/>
        </w:rPr>
        <w:t xml:space="preserve">ules of </w:t>
      </w:r>
      <w:r w:rsidR="005E5F74">
        <w:rPr>
          <w:rFonts w:ascii="Arial" w:eastAsia="Times New Roman" w:hAnsi="Arial" w:cs="Arial"/>
          <w:sz w:val="24"/>
          <w:szCs w:val="24"/>
          <w:lang w:val="en-US" w:eastAsia="en-ZA"/>
        </w:rPr>
        <w:t>C</w:t>
      </w:r>
      <w:r w:rsidR="00EB688B" w:rsidRPr="00EB688B">
        <w:rPr>
          <w:rFonts w:ascii="Arial" w:eastAsia="Times New Roman" w:hAnsi="Arial" w:cs="Arial"/>
          <w:sz w:val="24"/>
          <w:szCs w:val="24"/>
          <w:lang w:val="en-US" w:eastAsia="en-ZA"/>
        </w:rPr>
        <w:t>ourt</w:t>
      </w:r>
      <w:r w:rsidR="00EB688B">
        <w:rPr>
          <w:rFonts w:ascii="Arial" w:eastAsia="Times New Roman" w:hAnsi="Arial" w:cs="Arial"/>
          <w:sz w:val="24"/>
          <w:szCs w:val="24"/>
          <w:lang w:val="en-US" w:eastAsia="en-ZA"/>
        </w:rPr>
        <w:t xml:space="preserve"> </w:t>
      </w:r>
      <w:r w:rsidR="00EB688B" w:rsidRPr="00EB688B">
        <w:rPr>
          <w:rFonts w:ascii="Arial" w:eastAsia="Times New Roman" w:hAnsi="Arial" w:cs="Arial"/>
          <w:sz w:val="24"/>
          <w:szCs w:val="24"/>
          <w:lang w:val="en-US" w:eastAsia="en-ZA"/>
        </w:rPr>
        <w:t xml:space="preserve">to strike out portions of the </w:t>
      </w:r>
      <w:r w:rsidR="00EB688B">
        <w:rPr>
          <w:rFonts w:ascii="Arial" w:eastAsia="Times New Roman" w:hAnsi="Arial" w:cs="Arial"/>
          <w:sz w:val="24"/>
          <w:szCs w:val="24"/>
          <w:lang w:val="en-US" w:eastAsia="en-ZA"/>
        </w:rPr>
        <w:t xml:space="preserve">second respondent’s </w:t>
      </w:r>
      <w:r w:rsidR="00EB688B" w:rsidRPr="00EB688B">
        <w:rPr>
          <w:rFonts w:ascii="Arial" w:eastAsia="Times New Roman" w:hAnsi="Arial" w:cs="Arial"/>
          <w:sz w:val="24"/>
          <w:szCs w:val="24"/>
          <w:lang w:val="en-US" w:eastAsia="en-ZA"/>
        </w:rPr>
        <w:t>answering affidavit on the grounds that such material is either scandalous</w:t>
      </w:r>
      <w:r w:rsidR="00EB688B">
        <w:rPr>
          <w:rFonts w:ascii="Arial" w:eastAsia="Times New Roman" w:hAnsi="Arial" w:cs="Arial"/>
          <w:sz w:val="24"/>
          <w:szCs w:val="24"/>
          <w:lang w:val="en-US" w:eastAsia="en-ZA"/>
        </w:rPr>
        <w:t xml:space="preserve">, </w:t>
      </w:r>
      <w:r w:rsidR="00EB688B" w:rsidRPr="00EB688B">
        <w:rPr>
          <w:rFonts w:ascii="Arial" w:eastAsia="Times New Roman" w:hAnsi="Arial" w:cs="Arial"/>
          <w:sz w:val="24"/>
          <w:szCs w:val="24"/>
          <w:lang w:val="en-US" w:eastAsia="en-ZA"/>
        </w:rPr>
        <w:t>vexatious</w:t>
      </w:r>
      <w:r w:rsidR="00EB688B">
        <w:rPr>
          <w:rFonts w:ascii="Arial" w:eastAsia="Times New Roman" w:hAnsi="Arial" w:cs="Arial"/>
          <w:sz w:val="24"/>
          <w:szCs w:val="24"/>
          <w:lang w:val="en-US" w:eastAsia="en-ZA"/>
        </w:rPr>
        <w:t xml:space="preserve">, </w:t>
      </w:r>
      <w:r w:rsidR="00EB688B" w:rsidRPr="00EB688B">
        <w:rPr>
          <w:rFonts w:ascii="Arial" w:eastAsia="Times New Roman" w:hAnsi="Arial" w:cs="Arial"/>
          <w:sz w:val="24"/>
          <w:szCs w:val="24"/>
          <w:lang w:val="en-US" w:eastAsia="en-ZA"/>
        </w:rPr>
        <w:t>defamatory and or irrelevant and or impermissible on the basis that same constitutes hearsay evidence</w:t>
      </w:r>
      <w:r w:rsidR="00EB688B">
        <w:rPr>
          <w:rFonts w:ascii="Arial" w:eastAsia="Times New Roman" w:hAnsi="Arial" w:cs="Arial"/>
          <w:sz w:val="24"/>
          <w:szCs w:val="24"/>
          <w:lang w:val="en-US" w:eastAsia="en-ZA"/>
        </w:rPr>
        <w:t>.</w:t>
      </w:r>
      <w:r w:rsidR="00EB688B" w:rsidRPr="00EB688B">
        <w:rPr>
          <w:rFonts w:ascii="Arial" w:eastAsia="Times New Roman" w:hAnsi="Arial" w:cs="Arial"/>
          <w:sz w:val="24"/>
          <w:szCs w:val="24"/>
          <w:lang w:val="en-US" w:eastAsia="en-ZA"/>
        </w:rPr>
        <w:t xml:space="preserve"> The applicant a</w:t>
      </w:r>
      <w:r w:rsidR="00EB688B">
        <w:rPr>
          <w:rFonts w:ascii="Arial" w:eastAsia="Times New Roman" w:hAnsi="Arial" w:cs="Arial"/>
          <w:sz w:val="24"/>
          <w:szCs w:val="24"/>
          <w:lang w:val="en-US" w:eastAsia="en-ZA"/>
        </w:rPr>
        <w:t xml:space="preserve">vers that </w:t>
      </w:r>
      <w:r w:rsidR="00EB688B" w:rsidRPr="00EB688B">
        <w:rPr>
          <w:rFonts w:ascii="Arial" w:eastAsia="Times New Roman" w:hAnsi="Arial" w:cs="Arial"/>
          <w:sz w:val="24"/>
          <w:szCs w:val="24"/>
          <w:lang w:val="en-US" w:eastAsia="en-ZA"/>
        </w:rPr>
        <w:t>such portions and all material</w:t>
      </w:r>
      <w:r w:rsidR="005B09A3">
        <w:rPr>
          <w:rFonts w:ascii="Arial" w:eastAsia="Times New Roman" w:hAnsi="Arial" w:cs="Arial"/>
          <w:sz w:val="24"/>
          <w:szCs w:val="24"/>
          <w:lang w:val="en-US" w:eastAsia="en-ZA"/>
        </w:rPr>
        <w:t xml:space="preserve"> </w:t>
      </w:r>
      <w:r w:rsidR="00EB688B" w:rsidRPr="00EB688B">
        <w:rPr>
          <w:rFonts w:ascii="Arial" w:eastAsia="Times New Roman" w:hAnsi="Arial" w:cs="Arial"/>
          <w:sz w:val="24"/>
          <w:szCs w:val="24"/>
          <w:lang w:val="en-US" w:eastAsia="en-ZA"/>
        </w:rPr>
        <w:t>if</w:t>
      </w:r>
      <w:r w:rsidR="005B09A3">
        <w:rPr>
          <w:rFonts w:ascii="Arial" w:eastAsia="Times New Roman" w:hAnsi="Arial" w:cs="Arial"/>
          <w:sz w:val="24"/>
          <w:szCs w:val="24"/>
          <w:lang w:val="en-US" w:eastAsia="en-ZA"/>
        </w:rPr>
        <w:t xml:space="preserve"> </w:t>
      </w:r>
      <w:r w:rsidR="00EB688B" w:rsidRPr="00EB688B">
        <w:rPr>
          <w:rFonts w:ascii="Arial" w:eastAsia="Times New Roman" w:hAnsi="Arial" w:cs="Arial"/>
          <w:sz w:val="24"/>
          <w:szCs w:val="24"/>
          <w:lang w:val="en-US" w:eastAsia="en-ZA"/>
        </w:rPr>
        <w:t>admitted</w:t>
      </w:r>
      <w:r w:rsidR="00EB688B">
        <w:rPr>
          <w:rFonts w:ascii="Arial" w:eastAsia="Times New Roman" w:hAnsi="Arial" w:cs="Arial"/>
          <w:sz w:val="24"/>
          <w:szCs w:val="24"/>
          <w:lang w:val="en-US" w:eastAsia="en-ZA"/>
        </w:rPr>
        <w:t xml:space="preserve"> </w:t>
      </w:r>
      <w:r w:rsidR="00EB688B" w:rsidRPr="00EB688B">
        <w:rPr>
          <w:rFonts w:ascii="Arial" w:eastAsia="Times New Roman" w:hAnsi="Arial" w:cs="Arial"/>
          <w:sz w:val="24"/>
          <w:szCs w:val="24"/>
          <w:lang w:val="en-US" w:eastAsia="en-ZA"/>
        </w:rPr>
        <w:t>will cause prejudice and compromise the entire proceedings</w:t>
      </w:r>
      <w:r w:rsidR="00EB688B">
        <w:rPr>
          <w:rFonts w:ascii="Arial" w:eastAsia="Times New Roman" w:hAnsi="Arial" w:cs="Arial"/>
          <w:sz w:val="24"/>
          <w:szCs w:val="24"/>
          <w:lang w:val="en-US" w:eastAsia="en-ZA"/>
        </w:rPr>
        <w:t>.</w:t>
      </w:r>
    </w:p>
    <w:p w14:paraId="148DB27D" w14:textId="77777777" w:rsidR="00EB688B" w:rsidRDefault="00EB688B" w:rsidP="00EB688B">
      <w:pPr>
        <w:spacing w:after="0" w:line="240" w:lineRule="auto"/>
        <w:ind w:left="720" w:hanging="720"/>
        <w:rPr>
          <w:rFonts w:ascii="Arial" w:eastAsia="Times New Roman" w:hAnsi="Arial" w:cs="Arial"/>
          <w:sz w:val="24"/>
          <w:szCs w:val="24"/>
          <w:lang w:val="en-US" w:eastAsia="en-ZA"/>
        </w:rPr>
      </w:pPr>
    </w:p>
    <w:p w14:paraId="2C39DDEA" w14:textId="3CCB3226" w:rsidR="00EB688B" w:rsidRDefault="00EB688B" w:rsidP="00EB688B">
      <w:pPr>
        <w:spacing w:after="0" w:line="240" w:lineRule="auto"/>
        <w:ind w:left="720" w:hanging="720"/>
        <w:jc w:val="both"/>
        <w:rPr>
          <w:rFonts w:ascii="Arial" w:eastAsia="Times New Roman" w:hAnsi="Arial" w:cs="Arial"/>
          <w:i/>
          <w:iCs/>
          <w:sz w:val="24"/>
          <w:szCs w:val="24"/>
          <w:lang w:val="en-US" w:eastAsia="en-ZA"/>
        </w:rPr>
      </w:pPr>
      <w:r>
        <w:rPr>
          <w:rFonts w:ascii="Arial" w:eastAsia="Times New Roman" w:hAnsi="Arial" w:cs="Arial"/>
          <w:sz w:val="24"/>
          <w:szCs w:val="24"/>
          <w:lang w:val="en-US" w:eastAsia="en-ZA"/>
        </w:rPr>
        <w:t>[23]</w:t>
      </w:r>
      <w:r>
        <w:rPr>
          <w:rFonts w:ascii="Arial" w:eastAsia="Times New Roman" w:hAnsi="Arial" w:cs="Arial"/>
          <w:sz w:val="24"/>
          <w:szCs w:val="24"/>
          <w:lang w:val="en-US" w:eastAsia="en-ZA"/>
        </w:rPr>
        <w:tab/>
        <w:t>T</w:t>
      </w:r>
      <w:r w:rsidRPr="00EB688B">
        <w:rPr>
          <w:rFonts w:ascii="Arial" w:eastAsia="Times New Roman" w:hAnsi="Arial" w:cs="Arial"/>
          <w:sz w:val="24"/>
          <w:szCs w:val="24"/>
          <w:lang w:val="en-US" w:eastAsia="en-ZA"/>
        </w:rPr>
        <w:t>he said</w:t>
      </w:r>
      <w:r>
        <w:rPr>
          <w:rFonts w:ascii="Arial" w:eastAsia="Times New Roman" w:hAnsi="Arial" w:cs="Arial"/>
          <w:sz w:val="24"/>
          <w:szCs w:val="24"/>
          <w:lang w:val="en-US" w:eastAsia="en-ZA"/>
        </w:rPr>
        <w:t xml:space="preserve"> </w:t>
      </w:r>
      <w:r w:rsidRPr="00EB688B">
        <w:rPr>
          <w:rFonts w:ascii="Arial" w:eastAsia="Times New Roman" w:hAnsi="Arial" w:cs="Arial"/>
          <w:sz w:val="24"/>
          <w:szCs w:val="24"/>
          <w:lang w:val="en-US" w:eastAsia="en-ZA"/>
        </w:rPr>
        <w:t xml:space="preserve">offending paragraphs </w:t>
      </w:r>
      <w:r>
        <w:rPr>
          <w:rFonts w:ascii="Arial" w:eastAsia="Times New Roman" w:hAnsi="Arial" w:cs="Arial"/>
          <w:sz w:val="24"/>
          <w:szCs w:val="24"/>
          <w:lang w:val="en-US" w:eastAsia="en-ZA"/>
        </w:rPr>
        <w:t xml:space="preserve">are </w:t>
      </w:r>
      <w:r w:rsidRPr="00EB688B">
        <w:rPr>
          <w:rFonts w:ascii="Arial" w:eastAsia="Times New Roman" w:hAnsi="Arial" w:cs="Arial"/>
          <w:sz w:val="24"/>
          <w:szCs w:val="24"/>
          <w:lang w:val="en-US" w:eastAsia="en-ZA"/>
        </w:rPr>
        <w:t>paragraph</w:t>
      </w:r>
      <w:r w:rsidR="009B06C1">
        <w:rPr>
          <w:rFonts w:ascii="Arial" w:eastAsia="Times New Roman" w:hAnsi="Arial" w:cs="Arial"/>
          <w:sz w:val="24"/>
          <w:szCs w:val="24"/>
          <w:lang w:val="en-US" w:eastAsia="en-ZA"/>
        </w:rPr>
        <w:t>s</w:t>
      </w:r>
      <w:r>
        <w:rPr>
          <w:rFonts w:ascii="Arial" w:eastAsia="Times New Roman" w:hAnsi="Arial" w:cs="Arial"/>
          <w:sz w:val="24"/>
          <w:szCs w:val="24"/>
          <w:lang w:val="en-US" w:eastAsia="en-ZA"/>
        </w:rPr>
        <w:t xml:space="preserve"> 26</w:t>
      </w:r>
      <w:r w:rsidR="00271A6E">
        <w:rPr>
          <w:rFonts w:ascii="Arial" w:eastAsia="Times New Roman" w:hAnsi="Arial" w:cs="Arial"/>
          <w:sz w:val="24"/>
          <w:szCs w:val="24"/>
          <w:lang w:val="en-US" w:eastAsia="en-ZA"/>
        </w:rPr>
        <w:t xml:space="preserve">, </w:t>
      </w:r>
      <w:r w:rsidR="00D75F6C">
        <w:rPr>
          <w:rFonts w:ascii="Arial" w:eastAsia="Times New Roman" w:hAnsi="Arial" w:cs="Arial"/>
          <w:sz w:val="24"/>
          <w:szCs w:val="24"/>
          <w:lang w:val="en-US" w:eastAsia="en-ZA"/>
        </w:rPr>
        <w:t>40,</w:t>
      </w:r>
      <w:r w:rsidRPr="00EB688B">
        <w:rPr>
          <w:rFonts w:ascii="Arial" w:eastAsia="Times New Roman" w:hAnsi="Arial" w:cs="Arial"/>
          <w:sz w:val="24"/>
          <w:szCs w:val="24"/>
          <w:lang w:val="en-US" w:eastAsia="en-ZA"/>
        </w:rPr>
        <w:t>76</w:t>
      </w:r>
      <w:r w:rsidR="00271A6E">
        <w:rPr>
          <w:rFonts w:ascii="Arial" w:eastAsia="Times New Roman" w:hAnsi="Arial" w:cs="Arial"/>
          <w:sz w:val="24"/>
          <w:szCs w:val="24"/>
          <w:lang w:val="en-US" w:eastAsia="en-ZA"/>
        </w:rPr>
        <w:t xml:space="preserve"> and 78</w:t>
      </w:r>
      <w:r w:rsidRPr="00EB688B">
        <w:rPr>
          <w:rFonts w:ascii="Arial" w:eastAsia="Times New Roman" w:hAnsi="Arial" w:cs="Arial"/>
          <w:sz w:val="24"/>
          <w:szCs w:val="24"/>
          <w:lang w:val="en-US" w:eastAsia="en-ZA"/>
        </w:rPr>
        <w:t xml:space="preserve"> of the </w:t>
      </w:r>
      <w:r w:rsidR="009B06C1">
        <w:rPr>
          <w:rFonts w:ascii="Arial" w:eastAsia="Times New Roman" w:hAnsi="Arial" w:cs="Arial"/>
          <w:sz w:val="24"/>
          <w:szCs w:val="24"/>
          <w:lang w:val="en-US" w:eastAsia="en-ZA"/>
        </w:rPr>
        <w:t>second</w:t>
      </w:r>
      <w:r w:rsidRPr="00EB688B">
        <w:rPr>
          <w:rFonts w:ascii="Arial" w:eastAsia="Times New Roman" w:hAnsi="Arial" w:cs="Arial"/>
          <w:sz w:val="24"/>
          <w:szCs w:val="24"/>
          <w:lang w:val="en-US" w:eastAsia="en-ZA"/>
        </w:rPr>
        <w:t xml:space="preserve"> respondent</w:t>
      </w:r>
      <w:r w:rsidR="009B06C1">
        <w:rPr>
          <w:rFonts w:ascii="Arial" w:eastAsia="Times New Roman" w:hAnsi="Arial" w:cs="Arial"/>
          <w:sz w:val="24"/>
          <w:szCs w:val="24"/>
          <w:lang w:val="en-US" w:eastAsia="en-ZA"/>
        </w:rPr>
        <w:t>’</w:t>
      </w:r>
      <w:r w:rsidRPr="00EB688B">
        <w:rPr>
          <w:rFonts w:ascii="Arial" w:eastAsia="Times New Roman" w:hAnsi="Arial" w:cs="Arial"/>
          <w:sz w:val="24"/>
          <w:szCs w:val="24"/>
          <w:lang w:val="en-US" w:eastAsia="en-ZA"/>
        </w:rPr>
        <w:t>s answering affidavit</w:t>
      </w:r>
      <w:r>
        <w:rPr>
          <w:rFonts w:ascii="Arial" w:eastAsia="Times New Roman" w:hAnsi="Arial" w:cs="Arial"/>
          <w:sz w:val="24"/>
          <w:szCs w:val="24"/>
          <w:lang w:val="en-US" w:eastAsia="en-ZA"/>
        </w:rPr>
        <w:t>.</w:t>
      </w:r>
      <w:r w:rsidRPr="00EB688B">
        <w:rPr>
          <w:rFonts w:ascii="Arial" w:eastAsia="Times New Roman" w:hAnsi="Arial" w:cs="Arial"/>
          <w:sz w:val="24"/>
          <w:szCs w:val="24"/>
          <w:lang w:val="en-US" w:eastAsia="en-ZA"/>
        </w:rPr>
        <w:t xml:space="preserve"> </w:t>
      </w:r>
      <w:r w:rsidR="009B06C1" w:rsidRPr="00EB688B">
        <w:rPr>
          <w:rFonts w:ascii="Arial" w:eastAsia="Times New Roman" w:hAnsi="Arial" w:cs="Arial"/>
          <w:sz w:val="24"/>
          <w:szCs w:val="24"/>
          <w:lang w:val="en-US" w:eastAsia="en-ZA"/>
        </w:rPr>
        <w:t>Regarding</w:t>
      </w:r>
      <w:r w:rsidR="00BF2E40">
        <w:rPr>
          <w:rFonts w:ascii="Arial" w:eastAsia="Times New Roman" w:hAnsi="Arial" w:cs="Arial"/>
          <w:sz w:val="24"/>
          <w:szCs w:val="24"/>
          <w:lang w:val="en-US" w:eastAsia="en-ZA"/>
        </w:rPr>
        <w:t xml:space="preserve"> </w:t>
      </w:r>
      <w:r w:rsidR="00BF2E40" w:rsidRPr="00EB688B">
        <w:rPr>
          <w:rFonts w:ascii="Arial" w:eastAsia="Times New Roman" w:hAnsi="Arial" w:cs="Arial"/>
          <w:sz w:val="24"/>
          <w:szCs w:val="24"/>
          <w:lang w:val="en-US" w:eastAsia="en-ZA"/>
        </w:rPr>
        <w:t>parag</w:t>
      </w:r>
      <w:r w:rsidR="00BF2E40">
        <w:rPr>
          <w:rFonts w:ascii="Arial" w:eastAsia="Times New Roman" w:hAnsi="Arial" w:cs="Arial"/>
          <w:sz w:val="24"/>
          <w:szCs w:val="24"/>
          <w:lang w:val="en-US" w:eastAsia="en-ZA"/>
        </w:rPr>
        <w:t>r</w:t>
      </w:r>
      <w:r w:rsidR="00BF2E40" w:rsidRPr="00EB688B">
        <w:rPr>
          <w:rFonts w:ascii="Arial" w:eastAsia="Times New Roman" w:hAnsi="Arial" w:cs="Arial"/>
          <w:sz w:val="24"/>
          <w:szCs w:val="24"/>
          <w:lang w:val="en-US" w:eastAsia="en-ZA"/>
        </w:rPr>
        <w:t>aph</w:t>
      </w:r>
      <w:r w:rsidRPr="00EB688B">
        <w:rPr>
          <w:rFonts w:ascii="Arial" w:eastAsia="Times New Roman" w:hAnsi="Arial" w:cs="Arial"/>
          <w:sz w:val="24"/>
          <w:szCs w:val="24"/>
          <w:lang w:val="en-US" w:eastAsia="en-ZA"/>
        </w:rPr>
        <w:t xml:space="preserve"> 26</w:t>
      </w:r>
      <w:r w:rsidR="00FB7569">
        <w:rPr>
          <w:rFonts w:ascii="Arial" w:eastAsia="Times New Roman" w:hAnsi="Arial" w:cs="Arial"/>
          <w:sz w:val="24"/>
          <w:szCs w:val="24"/>
          <w:lang w:val="en-US" w:eastAsia="en-ZA"/>
        </w:rPr>
        <w:t>,</w:t>
      </w:r>
      <w:r w:rsidRPr="00EB688B">
        <w:rPr>
          <w:rFonts w:ascii="Arial" w:eastAsia="Times New Roman" w:hAnsi="Arial" w:cs="Arial"/>
          <w:sz w:val="24"/>
          <w:szCs w:val="24"/>
          <w:lang w:val="en-US" w:eastAsia="en-ZA"/>
        </w:rPr>
        <w:t xml:space="preserve"> the</w:t>
      </w:r>
      <w:r w:rsidR="00176C28">
        <w:rPr>
          <w:rFonts w:ascii="Arial" w:eastAsia="Times New Roman" w:hAnsi="Arial" w:cs="Arial"/>
          <w:sz w:val="24"/>
          <w:szCs w:val="24"/>
          <w:lang w:val="en-US" w:eastAsia="en-ZA"/>
        </w:rPr>
        <w:t xml:space="preserve"> </w:t>
      </w:r>
      <w:r w:rsidRPr="00EB688B">
        <w:rPr>
          <w:rFonts w:ascii="Arial" w:eastAsia="Times New Roman" w:hAnsi="Arial" w:cs="Arial"/>
          <w:sz w:val="24"/>
          <w:szCs w:val="24"/>
          <w:lang w:val="en-US" w:eastAsia="en-ZA"/>
        </w:rPr>
        <w:t xml:space="preserve">applicant contends that the contents </w:t>
      </w:r>
      <w:r w:rsidR="007E44D9">
        <w:rPr>
          <w:rFonts w:ascii="Arial" w:eastAsia="Times New Roman" w:hAnsi="Arial" w:cs="Arial"/>
          <w:sz w:val="24"/>
          <w:szCs w:val="24"/>
          <w:lang w:val="en-US" w:eastAsia="en-ZA"/>
        </w:rPr>
        <w:t xml:space="preserve">of this paragraph </w:t>
      </w:r>
      <w:r w:rsidRPr="00EB688B">
        <w:rPr>
          <w:rFonts w:ascii="Arial" w:eastAsia="Times New Roman" w:hAnsi="Arial" w:cs="Arial"/>
          <w:sz w:val="24"/>
          <w:szCs w:val="24"/>
          <w:lang w:val="en-US" w:eastAsia="en-ZA"/>
        </w:rPr>
        <w:t>are impermissible as they are sourced from an unregistered company</w:t>
      </w:r>
      <w:r w:rsidR="009B06C1" w:rsidRPr="009B06C1">
        <w:rPr>
          <w:rFonts w:ascii="Arial" w:eastAsia="Times New Roman" w:hAnsi="Arial" w:cs="Arial"/>
          <w:sz w:val="24"/>
          <w:szCs w:val="24"/>
          <w:lang w:val="en-US" w:eastAsia="en-ZA"/>
        </w:rPr>
        <w:t xml:space="preserve"> that conducted forensic investigation at </w:t>
      </w:r>
      <w:r w:rsidR="009B06C1">
        <w:rPr>
          <w:rFonts w:ascii="Arial" w:eastAsia="Times New Roman" w:hAnsi="Arial" w:cs="Arial"/>
          <w:sz w:val="24"/>
          <w:szCs w:val="24"/>
          <w:lang w:val="en-US" w:eastAsia="en-ZA"/>
        </w:rPr>
        <w:t xml:space="preserve">Eskom </w:t>
      </w:r>
      <w:r w:rsidR="009B06C1" w:rsidRPr="009B06C1">
        <w:rPr>
          <w:rFonts w:ascii="Arial" w:eastAsia="Times New Roman" w:hAnsi="Arial" w:cs="Arial"/>
          <w:sz w:val="24"/>
          <w:szCs w:val="24"/>
          <w:lang w:val="en-US" w:eastAsia="en-ZA"/>
        </w:rPr>
        <w:t>where the applicant was previously employed</w:t>
      </w:r>
      <w:r w:rsidR="009B06C1">
        <w:rPr>
          <w:rFonts w:ascii="Arial" w:eastAsia="Times New Roman" w:hAnsi="Arial" w:cs="Arial"/>
          <w:sz w:val="24"/>
          <w:szCs w:val="24"/>
          <w:lang w:val="en-US" w:eastAsia="en-ZA"/>
        </w:rPr>
        <w:t xml:space="preserve">. </w:t>
      </w:r>
      <w:r w:rsidR="002C1122">
        <w:rPr>
          <w:rFonts w:ascii="Arial" w:eastAsia="Times New Roman" w:hAnsi="Arial" w:cs="Arial"/>
          <w:sz w:val="24"/>
          <w:szCs w:val="24"/>
          <w:lang w:val="en-US" w:eastAsia="en-ZA"/>
        </w:rPr>
        <w:t xml:space="preserve">The applicant attached a letter at 01-95 on caselines, signed by the Chief Executive Officer of </w:t>
      </w:r>
      <w:r w:rsidR="00226429">
        <w:rPr>
          <w:rFonts w:ascii="Arial" w:eastAsia="Times New Roman" w:hAnsi="Arial" w:cs="Arial"/>
          <w:sz w:val="24"/>
          <w:szCs w:val="24"/>
          <w:lang w:val="en-US" w:eastAsia="en-ZA"/>
        </w:rPr>
        <w:t xml:space="preserve"> Private </w:t>
      </w:r>
      <w:r w:rsidR="00226429">
        <w:rPr>
          <w:rFonts w:ascii="Arial" w:eastAsia="Times New Roman" w:hAnsi="Arial" w:cs="Arial"/>
          <w:sz w:val="24"/>
          <w:szCs w:val="24"/>
          <w:lang w:val="en-US" w:eastAsia="en-ZA"/>
        </w:rPr>
        <w:lastRenderedPageBreak/>
        <w:t>Security Industry Regulatory Authority</w:t>
      </w:r>
      <w:r w:rsidR="00F240FE">
        <w:rPr>
          <w:rFonts w:ascii="Arial" w:eastAsia="Times New Roman" w:hAnsi="Arial" w:cs="Arial"/>
          <w:sz w:val="24"/>
          <w:szCs w:val="24"/>
          <w:lang w:val="en-US" w:eastAsia="en-ZA"/>
        </w:rPr>
        <w:t xml:space="preserve"> </w:t>
      </w:r>
      <w:r w:rsidR="00226429">
        <w:rPr>
          <w:rFonts w:ascii="Arial" w:eastAsia="Times New Roman" w:hAnsi="Arial" w:cs="Arial"/>
          <w:sz w:val="24"/>
          <w:szCs w:val="24"/>
          <w:lang w:val="en-US" w:eastAsia="en-ZA"/>
        </w:rPr>
        <w:t>(</w:t>
      </w:r>
      <w:r w:rsidR="002C1122">
        <w:rPr>
          <w:rFonts w:ascii="Arial" w:eastAsia="Times New Roman" w:hAnsi="Arial" w:cs="Arial"/>
          <w:sz w:val="24"/>
          <w:szCs w:val="24"/>
          <w:lang w:val="en-US" w:eastAsia="en-ZA"/>
        </w:rPr>
        <w:t>PSiRA</w:t>
      </w:r>
      <w:r w:rsidR="00226429">
        <w:rPr>
          <w:rFonts w:ascii="Arial" w:eastAsia="Times New Roman" w:hAnsi="Arial" w:cs="Arial"/>
          <w:sz w:val="24"/>
          <w:szCs w:val="24"/>
          <w:lang w:val="en-US" w:eastAsia="en-ZA"/>
        </w:rPr>
        <w:t>)</w:t>
      </w:r>
      <w:r w:rsidR="002C1122">
        <w:rPr>
          <w:rFonts w:ascii="Arial" w:eastAsia="Times New Roman" w:hAnsi="Arial" w:cs="Arial"/>
          <w:sz w:val="24"/>
          <w:szCs w:val="24"/>
          <w:lang w:val="en-US" w:eastAsia="en-ZA"/>
        </w:rPr>
        <w:t xml:space="preserve"> which clearly states at paragraph 11 that </w:t>
      </w:r>
      <w:r w:rsidR="002C1122">
        <w:rPr>
          <w:rFonts w:ascii="Arial" w:eastAsia="Times New Roman" w:hAnsi="Arial" w:cs="Arial"/>
          <w:i/>
          <w:iCs/>
          <w:sz w:val="24"/>
          <w:szCs w:val="24"/>
          <w:lang w:val="en-US" w:eastAsia="en-ZA"/>
        </w:rPr>
        <w:t>“ 11. Our investigation into the enquiry further reveals that FUNDUDZI FORENSIC SERVICES (PTY) LTD is not registered with the Authority as required.”</w:t>
      </w:r>
    </w:p>
    <w:p w14:paraId="3C08FC90" w14:textId="77777777" w:rsidR="005B09A3" w:rsidRDefault="005B09A3" w:rsidP="00EB688B">
      <w:pPr>
        <w:spacing w:after="0" w:line="240" w:lineRule="auto"/>
        <w:ind w:left="720" w:hanging="720"/>
        <w:jc w:val="both"/>
        <w:rPr>
          <w:rFonts w:ascii="Arial" w:eastAsia="Times New Roman" w:hAnsi="Arial" w:cs="Arial"/>
          <w:i/>
          <w:iCs/>
          <w:sz w:val="24"/>
          <w:szCs w:val="24"/>
          <w:lang w:val="en-US" w:eastAsia="en-ZA"/>
        </w:rPr>
      </w:pPr>
    </w:p>
    <w:p w14:paraId="4B703D0B" w14:textId="0D99D6FC" w:rsidR="005B09A3" w:rsidRDefault="005B09A3" w:rsidP="00EB688B">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[24]</w:t>
      </w:r>
      <w:r>
        <w:rPr>
          <w:rFonts w:ascii="Arial" w:eastAsia="Times New Roman" w:hAnsi="Arial" w:cs="Arial"/>
          <w:sz w:val="24"/>
          <w:szCs w:val="24"/>
          <w:lang w:val="en-US" w:eastAsia="en-ZA"/>
        </w:rPr>
        <w:tab/>
        <w:t xml:space="preserve">The applicant further contends that the contents </w:t>
      </w:r>
      <w:r w:rsidR="0033127C">
        <w:rPr>
          <w:rFonts w:ascii="Arial" w:eastAsia="Times New Roman" w:hAnsi="Arial" w:cs="Arial"/>
          <w:sz w:val="24"/>
          <w:szCs w:val="24"/>
          <w:lang w:val="en-US" w:eastAsia="en-ZA"/>
        </w:rPr>
        <w:t xml:space="preserve">of </w:t>
      </w:r>
      <w:r>
        <w:rPr>
          <w:rFonts w:ascii="Arial" w:eastAsia="Times New Roman" w:hAnsi="Arial" w:cs="Arial"/>
          <w:sz w:val="24"/>
          <w:szCs w:val="24"/>
          <w:lang w:val="en-US" w:eastAsia="en-ZA"/>
        </w:rPr>
        <w:t xml:space="preserve">paragraph 76.1, stand to be struck out as they are scandalous and vexatious in that they label him as being born to an illegitimate </w:t>
      </w:r>
      <w:r w:rsidR="00271A6E">
        <w:rPr>
          <w:rFonts w:ascii="Arial" w:eastAsia="Times New Roman" w:hAnsi="Arial" w:cs="Arial"/>
          <w:sz w:val="24"/>
          <w:szCs w:val="24"/>
          <w:lang w:val="en-US" w:eastAsia="en-ZA"/>
        </w:rPr>
        <w:t>father. The applicant further avers that the contents of this paragraph violate the provisions of section 10 of the Bill of Rights, which is the right to human dignity of himself and his mother.</w:t>
      </w:r>
    </w:p>
    <w:p w14:paraId="2DD5DB82" w14:textId="77777777" w:rsidR="004772C8" w:rsidRDefault="004772C8" w:rsidP="00EB688B">
      <w:pPr>
        <w:spacing w:after="0" w:line="240" w:lineRule="auto"/>
        <w:ind w:left="720" w:hanging="720"/>
        <w:jc w:val="both"/>
        <w:rPr>
          <w:rFonts w:ascii="Arial" w:eastAsia="Times New Roman" w:hAnsi="Arial" w:cs="Arial"/>
          <w:sz w:val="24"/>
          <w:szCs w:val="24"/>
          <w:lang w:val="en-US" w:eastAsia="en-ZA"/>
        </w:rPr>
      </w:pPr>
    </w:p>
    <w:p w14:paraId="02D40217" w14:textId="67EBEB56" w:rsidR="004772C8" w:rsidRDefault="004772C8" w:rsidP="00EB688B">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[25]</w:t>
      </w:r>
      <w:r>
        <w:rPr>
          <w:rFonts w:ascii="Arial" w:eastAsia="Times New Roman" w:hAnsi="Arial" w:cs="Arial"/>
          <w:sz w:val="24"/>
          <w:szCs w:val="24"/>
          <w:lang w:val="en-US" w:eastAsia="en-ZA"/>
        </w:rPr>
        <w:tab/>
        <w:t>The applicant also contends that the allegations contained in paragraph 78 together with the supporting affidavit marked as LTM 20</w:t>
      </w:r>
      <w:r w:rsidR="00683C7A">
        <w:rPr>
          <w:rFonts w:ascii="Arial" w:eastAsia="Times New Roman" w:hAnsi="Arial" w:cs="Arial"/>
          <w:sz w:val="24"/>
          <w:szCs w:val="24"/>
          <w:lang w:val="en-US" w:eastAsia="en-ZA"/>
        </w:rPr>
        <w:t xml:space="preserve"> stands to be struck out as they are inadmissible. They were sourced from a third party who furnished the first and second respondents with inadmissible evidence that offends the principles of evidence.</w:t>
      </w:r>
      <w:r w:rsidR="002945BC">
        <w:rPr>
          <w:rFonts w:ascii="Arial" w:eastAsia="Times New Roman" w:hAnsi="Arial" w:cs="Arial"/>
          <w:sz w:val="24"/>
          <w:szCs w:val="24"/>
          <w:lang w:val="en-US" w:eastAsia="en-ZA"/>
        </w:rPr>
        <w:t xml:space="preserve"> The applicant further contends that the third party who furnished the information to </w:t>
      </w:r>
      <w:r w:rsidR="00033425">
        <w:rPr>
          <w:rFonts w:ascii="Arial" w:eastAsia="Times New Roman" w:hAnsi="Arial" w:cs="Arial"/>
          <w:sz w:val="24"/>
          <w:szCs w:val="24"/>
          <w:lang w:val="en-US" w:eastAsia="en-ZA"/>
        </w:rPr>
        <w:t>the first and second respondents cannot be subjected to cross examination in application proceedings.</w:t>
      </w:r>
    </w:p>
    <w:p w14:paraId="22FDA7D3" w14:textId="77777777" w:rsidR="00F76739" w:rsidRDefault="00F76739" w:rsidP="00EB688B">
      <w:pPr>
        <w:spacing w:after="0" w:line="240" w:lineRule="auto"/>
        <w:ind w:left="720" w:hanging="720"/>
        <w:jc w:val="both"/>
        <w:rPr>
          <w:rFonts w:ascii="Arial" w:eastAsia="Times New Roman" w:hAnsi="Arial" w:cs="Arial"/>
          <w:sz w:val="24"/>
          <w:szCs w:val="24"/>
          <w:lang w:val="en-US" w:eastAsia="en-ZA"/>
        </w:rPr>
      </w:pPr>
    </w:p>
    <w:p w14:paraId="69BB73C1" w14:textId="56A04F2E" w:rsidR="00F76739" w:rsidRDefault="00F76739" w:rsidP="00EB688B">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[26]</w:t>
      </w:r>
      <w:r>
        <w:rPr>
          <w:rFonts w:ascii="Arial" w:eastAsia="Times New Roman" w:hAnsi="Arial" w:cs="Arial"/>
          <w:sz w:val="24"/>
          <w:szCs w:val="24"/>
          <w:lang w:val="en-US" w:eastAsia="en-ZA"/>
        </w:rPr>
        <w:tab/>
        <w:t>The respondents aver that the evidence</w:t>
      </w:r>
      <w:r w:rsidR="00787E12">
        <w:rPr>
          <w:rFonts w:ascii="Arial" w:eastAsia="Times New Roman" w:hAnsi="Arial" w:cs="Arial"/>
          <w:sz w:val="24"/>
          <w:szCs w:val="24"/>
          <w:lang w:val="en-US" w:eastAsia="en-ZA"/>
        </w:rPr>
        <w:t xml:space="preserve"> contained in paragraphs 26 and 78 was voice recorded with the knowledge of the applicant. The persons who</w:t>
      </w:r>
      <w:r w:rsidR="00033425">
        <w:rPr>
          <w:rFonts w:ascii="Arial" w:eastAsia="Times New Roman" w:hAnsi="Arial" w:cs="Arial"/>
          <w:sz w:val="24"/>
          <w:szCs w:val="24"/>
          <w:lang w:val="en-US" w:eastAsia="en-ZA"/>
        </w:rPr>
        <w:t xml:space="preserve"> furnished the information to the first and second respondents</w:t>
      </w:r>
      <w:r w:rsidR="00787E12">
        <w:rPr>
          <w:rFonts w:ascii="Arial" w:eastAsia="Times New Roman" w:hAnsi="Arial" w:cs="Arial"/>
          <w:sz w:val="24"/>
          <w:szCs w:val="24"/>
          <w:lang w:val="en-US" w:eastAsia="en-ZA"/>
        </w:rPr>
        <w:t xml:space="preserve"> were party to and present as witnesses in the </w:t>
      </w:r>
      <w:r w:rsidR="00033425">
        <w:rPr>
          <w:rFonts w:ascii="Arial" w:eastAsia="Times New Roman" w:hAnsi="Arial" w:cs="Arial"/>
          <w:sz w:val="24"/>
          <w:szCs w:val="24"/>
          <w:lang w:val="en-US" w:eastAsia="en-ZA"/>
        </w:rPr>
        <w:t>third</w:t>
      </w:r>
      <w:r w:rsidR="0059716D">
        <w:rPr>
          <w:rFonts w:ascii="Arial" w:eastAsia="Times New Roman" w:hAnsi="Arial" w:cs="Arial"/>
          <w:sz w:val="24"/>
          <w:szCs w:val="24"/>
          <w:lang w:val="en-US" w:eastAsia="en-ZA"/>
        </w:rPr>
        <w:t xml:space="preserve"> </w:t>
      </w:r>
      <w:r w:rsidR="00033425">
        <w:rPr>
          <w:rFonts w:ascii="Arial" w:eastAsia="Times New Roman" w:hAnsi="Arial" w:cs="Arial"/>
          <w:sz w:val="24"/>
          <w:szCs w:val="24"/>
          <w:lang w:val="en-US" w:eastAsia="en-ZA"/>
        </w:rPr>
        <w:t xml:space="preserve">party </w:t>
      </w:r>
      <w:r w:rsidR="00787E12">
        <w:rPr>
          <w:rFonts w:ascii="Arial" w:eastAsia="Times New Roman" w:hAnsi="Arial" w:cs="Arial"/>
          <w:sz w:val="24"/>
          <w:szCs w:val="24"/>
          <w:lang w:val="en-US" w:eastAsia="en-ZA"/>
        </w:rPr>
        <w:t xml:space="preserve">proceedings or enquiry </w:t>
      </w:r>
      <w:r w:rsidR="00033425">
        <w:rPr>
          <w:rFonts w:ascii="Arial" w:eastAsia="Times New Roman" w:hAnsi="Arial" w:cs="Arial"/>
          <w:sz w:val="24"/>
          <w:szCs w:val="24"/>
          <w:lang w:val="en-US" w:eastAsia="en-ZA"/>
        </w:rPr>
        <w:t xml:space="preserve">and </w:t>
      </w:r>
      <w:r w:rsidR="00787E12">
        <w:rPr>
          <w:rFonts w:ascii="Arial" w:eastAsia="Times New Roman" w:hAnsi="Arial" w:cs="Arial"/>
          <w:sz w:val="24"/>
          <w:szCs w:val="24"/>
          <w:lang w:val="en-US" w:eastAsia="en-ZA"/>
        </w:rPr>
        <w:t>have deposed to affidavits in confirmation thereof. The</w:t>
      </w:r>
      <w:r w:rsidR="00033425">
        <w:rPr>
          <w:rFonts w:ascii="Arial" w:eastAsia="Times New Roman" w:hAnsi="Arial" w:cs="Arial"/>
          <w:sz w:val="24"/>
          <w:szCs w:val="24"/>
          <w:lang w:val="en-US" w:eastAsia="en-ZA"/>
        </w:rPr>
        <w:t>refore, the</w:t>
      </w:r>
      <w:r w:rsidR="00787E12">
        <w:rPr>
          <w:rFonts w:ascii="Arial" w:eastAsia="Times New Roman" w:hAnsi="Arial" w:cs="Arial"/>
          <w:sz w:val="24"/>
          <w:szCs w:val="24"/>
          <w:lang w:val="en-US" w:eastAsia="en-ZA"/>
        </w:rPr>
        <w:t xml:space="preserve"> respondents contend that the</w:t>
      </w:r>
      <w:r w:rsidR="00033425">
        <w:rPr>
          <w:rFonts w:ascii="Arial" w:eastAsia="Times New Roman" w:hAnsi="Arial" w:cs="Arial"/>
          <w:sz w:val="24"/>
          <w:szCs w:val="24"/>
          <w:lang w:val="en-US" w:eastAsia="en-ZA"/>
        </w:rPr>
        <w:t>re would be no need for cross examination</w:t>
      </w:r>
      <w:r w:rsidR="00CC4E39">
        <w:rPr>
          <w:rFonts w:ascii="Arial" w:eastAsia="Times New Roman" w:hAnsi="Arial" w:cs="Arial"/>
          <w:sz w:val="24"/>
          <w:szCs w:val="24"/>
          <w:lang w:val="en-US" w:eastAsia="en-ZA"/>
        </w:rPr>
        <w:t>.</w:t>
      </w:r>
    </w:p>
    <w:p w14:paraId="2FF5086A" w14:textId="77777777" w:rsidR="00CC4E39" w:rsidRDefault="00CC4E39" w:rsidP="00EB688B">
      <w:pPr>
        <w:spacing w:after="0" w:line="240" w:lineRule="auto"/>
        <w:ind w:left="720" w:hanging="720"/>
        <w:jc w:val="both"/>
        <w:rPr>
          <w:rFonts w:ascii="Arial" w:eastAsia="Times New Roman" w:hAnsi="Arial" w:cs="Arial"/>
          <w:sz w:val="24"/>
          <w:szCs w:val="24"/>
          <w:lang w:val="en-US" w:eastAsia="en-ZA"/>
        </w:rPr>
      </w:pPr>
    </w:p>
    <w:p w14:paraId="3D22AE7F" w14:textId="3F13A5F2" w:rsidR="00CC4E39" w:rsidRDefault="00CC4E39" w:rsidP="00EB688B">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[27]</w:t>
      </w:r>
      <w:r>
        <w:rPr>
          <w:rFonts w:ascii="Arial" w:eastAsia="Times New Roman" w:hAnsi="Arial" w:cs="Arial"/>
          <w:sz w:val="24"/>
          <w:szCs w:val="24"/>
          <w:lang w:val="en-US" w:eastAsia="en-ZA"/>
        </w:rPr>
        <w:tab/>
        <w:t>The respondents aver that the applicant is not denying that he made the statement but is rather contending that the statement is inadmissible. The respondents are contending that the applicant is not prejudiced by the admissibility of this evidence.</w:t>
      </w:r>
      <w:r w:rsidR="00255E38">
        <w:rPr>
          <w:rFonts w:ascii="Arial" w:eastAsia="Times New Roman" w:hAnsi="Arial" w:cs="Arial"/>
          <w:sz w:val="24"/>
          <w:szCs w:val="24"/>
          <w:lang w:val="en-US" w:eastAsia="en-ZA"/>
        </w:rPr>
        <w:t xml:space="preserve"> The respondents submit that the court will be well versed and served in the discharge of its duties with this evidence</w:t>
      </w:r>
      <w:r w:rsidR="00D02E84">
        <w:rPr>
          <w:rFonts w:ascii="Arial" w:eastAsia="Times New Roman" w:hAnsi="Arial" w:cs="Arial"/>
          <w:sz w:val="24"/>
          <w:szCs w:val="24"/>
          <w:lang w:val="en-US" w:eastAsia="en-ZA"/>
        </w:rPr>
        <w:t>,</w:t>
      </w:r>
      <w:r w:rsidR="00255E38">
        <w:rPr>
          <w:rFonts w:ascii="Arial" w:eastAsia="Times New Roman" w:hAnsi="Arial" w:cs="Arial"/>
          <w:sz w:val="24"/>
          <w:szCs w:val="24"/>
          <w:lang w:val="en-US" w:eastAsia="en-ZA"/>
        </w:rPr>
        <w:t xml:space="preserve"> which evidence is corroborated by other relevant evidence in the matter.</w:t>
      </w:r>
      <w:r w:rsidR="002863C3">
        <w:rPr>
          <w:rFonts w:ascii="Arial" w:eastAsia="Times New Roman" w:hAnsi="Arial" w:cs="Arial"/>
          <w:sz w:val="24"/>
          <w:szCs w:val="24"/>
          <w:lang w:val="en-US" w:eastAsia="en-ZA"/>
        </w:rPr>
        <w:t xml:space="preserve"> </w:t>
      </w:r>
    </w:p>
    <w:p w14:paraId="6AC7701B" w14:textId="77777777" w:rsidR="00850C2A" w:rsidRDefault="00850C2A" w:rsidP="00EB688B">
      <w:pPr>
        <w:spacing w:after="0" w:line="240" w:lineRule="auto"/>
        <w:ind w:left="720" w:hanging="720"/>
        <w:jc w:val="both"/>
        <w:rPr>
          <w:rFonts w:ascii="Arial" w:eastAsia="Times New Roman" w:hAnsi="Arial" w:cs="Arial"/>
          <w:sz w:val="24"/>
          <w:szCs w:val="24"/>
          <w:lang w:val="en-US" w:eastAsia="en-ZA"/>
        </w:rPr>
      </w:pPr>
    </w:p>
    <w:p w14:paraId="6EEB41AA" w14:textId="5A307610" w:rsidR="005D5616" w:rsidRDefault="00850C2A" w:rsidP="00D75F6C">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val="en-US" w:eastAsia="en-ZA"/>
        </w:rPr>
        <w:t>[28]</w:t>
      </w:r>
      <w:r>
        <w:rPr>
          <w:rFonts w:ascii="Arial" w:eastAsia="Times New Roman" w:hAnsi="Arial" w:cs="Arial"/>
          <w:sz w:val="24"/>
          <w:szCs w:val="24"/>
          <w:lang w:val="en-US" w:eastAsia="en-ZA"/>
        </w:rPr>
        <w:tab/>
        <w:t>The respondents aver that the labelling of the applicant at paragraph 76(1) of the answering affidavit as being born of an illegitimate father,</w:t>
      </w:r>
      <w:r w:rsidR="00A5182E">
        <w:rPr>
          <w:rFonts w:ascii="Arial" w:eastAsia="Times New Roman" w:hAnsi="Arial" w:cs="Arial"/>
          <w:sz w:val="24"/>
          <w:szCs w:val="24"/>
          <w:lang w:val="en-US" w:eastAsia="en-ZA"/>
        </w:rPr>
        <w:t xml:space="preserve"> </w:t>
      </w:r>
      <w:r>
        <w:rPr>
          <w:rFonts w:ascii="Arial" w:eastAsia="Times New Roman" w:hAnsi="Arial" w:cs="Arial"/>
          <w:sz w:val="24"/>
          <w:szCs w:val="24"/>
          <w:lang w:val="en-US" w:eastAsia="en-ZA"/>
        </w:rPr>
        <w:t xml:space="preserve"> is not scandalous nor vexatious</w:t>
      </w:r>
      <w:r w:rsidR="00A5182E">
        <w:rPr>
          <w:rFonts w:ascii="Arial" w:eastAsia="Times New Roman" w:hAnsi="Arial" w:cs="Arial"/>
          <w:sz w:val="24"/>
          <w:szCs w:val="24"/>
          <w:lang w:val="en-US" w:eastAsia="en-ZA"/>
        </w:rPr>
        <w:t xml:space="preserve"> as this reference or labelling was tendered by the applicant himself in his </w:t>
      </w:r>
      <w:r w:rsidR="000447DD">
        <w:rPr>
          <w:rFonts w:ascii="Arial" w:eastAsia="Times New Roman" w:hAnsi="Arial" w:cs="Arial"/>
          <w:sz w:val="24"/>
          <w:szCs w:val="24"/>
          <w:lang w:val="en-US" w:eastAsia="en-ZA"/>
        </w:rPr>
        <w:t>affidavit</w:t>
      </w:r>
      <w:r w:rsidR="00A5182E">
        <w:rPr>
          <w:rFonts w:ascii="Arial" w:eastAsia="Times New Roman" w:hAnsi="Arial" w:cs="Arial"/>
          <w:sz w:val="24"/>
          <w:szCs w:val="24"/>
          <w:lang w:val="en-US" w:eastAsia="en-ZA"/>
        </w:rPr>
        <w:t xml:space="preserve"> at paragraph 5 of the said affidavit at </w:t>
      </w:r>
      <w:r w:rsidR="009C49DA">
        <w:rPr>
          <w:rFonts w:ascii="Arial" w:eastAsia="Times New Roman" w:hAnsi="Arial" w:cs="Arial"/>
          <w:sz w:val="24"/>
          <w:szCs w:val="24"/>
          <w:lang w:val="en-US" w:eastAsia="en-ZA"/>
        </w:rPr>
        <w:t>0</w:t>
      </w:r>
      <w:r w:rsidR="00A5182E">
        <w:rPr>
          <w:rFonts w:ascii="Arial" w:eastAsia="Times New Roman" w:hAnsi="Arial" w:cs="Arial"/>
          <w:sz w:val="24"/>
          <w:szCs w:val="24"/>
          <w:lang w:val="en-US" w:eastAsia="en-ZA"/>
        </w:rPr>
        <w:t xml:space="preserve">9-50 on caselines. The respondents </w:t>
      </w:r>
      <w:r w:rsidR="009C49DA">
        <w:rPr>
          <w:rFonts w:ascii="Arial" w:eastAsia="Times New Roman" w:hAnsi="Arial" w:cs="Arial"/>
          <w:sz w:val="24"/>
          <w:szCs w:val="24"/>
          <w:lang w:val="en-US" w:eastAsia="en-ZA"/>
        </w:rPr>
        <w:t>further aver that the label is contained in a departmental document, the Register of Births at 09-88</w:t>
      </w:r>
      <w:r w:rsidR="003D35F0">
        <w:rPr>
          <w:rFonts w:ascii="Arial" w:eastAsia="Times New Roman" w:hAnsi="Arial" w:cs="Arial"/>
          <w:sz w:val="24"/>
          <w:szCs w:val="24"/>
          <w:lang w:val="en-US" w:eastAsia="en-ZA"/>
        </w:rPr>
        <w:t xml:space="preserve"> on caselines</w:t>
      </w:r>
      <w:r w:rsidR="000447DD">
        <w:rPr>
          <w:rFonts w:ascii="Arial" w:eastAsia="Times New Roman" w:hAnsi="Arial" w:cs="Arial"/>
          <w:sz w:val="24"/>
          <w:szCs w:val="24"/>
          <w:lang w:val="en-US" w:eastAsia="en-ZA"/>
        </w:rPr>
        <w:t>, which the applicant has positively associated himself with.</w:t>
      </w:r>
      <w:r w:rsidR="003D35F0">
        <w:rPr>
          <w:rFonts w:ascii="Arial" w:eastAsia="Times New Roman" w:hAnsi="Arial" w:cs="Arial"/>
          <w:sz w:val="24"/>
          <w:szCs w:val="24"/>
          <w:lang w:val="en-US" w:eastAsia="en-ZA"/>
        </w:rPr>
        <w:t xml:space="preserve"> The respondents </w:t>
      </w:r>
      <w:r w:rsidR="00277339">
        <w:rPr>
          <w:rFonts w:ascii="Arial" w:eastAsia="Times New Roman" w:hAnsi="Arial" w:cs="Arial"/>
          <w:sz w:val="24"/>
          <w:szCs w:val="24"/>
          <w:lang w:val="en-US" w:eastAsia="en-ZA"/>
        </w:rPr>
        <w:t xml:space="preserve">submit that there is nothing scandalous nor vexatious about a person being born as an illegitimate child, neither is there anything inhuman about it. The labelling does not violate the provisions of section 10 of the Constitution as alleged. </w:t>
      </w:r>
    </w:p>
    <w:p w14:paraId="38000D8B" w14:textId="239B320A" w:rsidR="002A6285" w:rsidRDefault="002A6285" w:rsidP="002A6285">
      <w:pPr>
        <w:spacing w:after="0" w:line="240" w:lineRule="auto"/>
        <w:rPr>
          <w:rFonts w:ascii="Arial" w:eastAsia="Times New Roman" w:hAnsi="Arial" w:cs="Arial"/>
          <w:sz w:val="24"/>
          <w:szCs w:val="24"/>
          <w:lang w:eastAsia="en-ZA"/>
        </w:rPr>
      </w:pPr>
    </w:p>
    <w:p w14:paraId="75144F35" w14:textId="3D4A5872" w:rsidR="002A6285" w:rsidRDefault="00277339" w:rsidP="00D9031C">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[29]</w:t>
      </w:r>
      <w:r>
        <w:rPr>
          <w:rFonts w:ascii="Arial" w:eastAsia="Times New Roman" w:hAnsi="Arial" w:cs="Arial"/>
          <w:sz w:val="24"/>
          <w:szCs w:val="24"/>
          <w:lang w:eastAsia="en-ZA"/>
        </w:rPr>
        <w:tab/>
        <w:t>The respondents aver that the document, the Register of Births, is a reflection of the facts pertaining to this matter and is therefore relevant and permissible and should not be struck out.</w:t>
      </w:r>
    </w:p>
    <w:p w14:paraId="272F898F" w14:textId="77777777" w:rsidR="002A6285" w:rsidRDefault="002A6285" w:rsidP="00D9031C">
      <w:pPr>
        <w:spacing w:after="0" w:line="240" w:lineRule="auto"/>
        <w:jc w:val="both"/>
        <w:rPr>
          <w:rFonts w:ascii="Arial" w:eastAsia="Times New Roman" w:hAnsi="Arial" w:cs="Arial"/>
          <w:sz w:val="24"/>
          <w:szCs w:val="24"/>
          <w:lang w:eastAsia="en-ZA"/>
        </w:rPr>
      </w:pPr>
    </w:p>
    <w:p w14:paraId="1E338EFE" w14:textId="299B4481" w:rsidR="002A6285" w:rsidRDefault="00D75F6C" w:rsidP="00D9031C">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[30]</w:t>
      </w:r>
      <w:r>
        <w:rPr>
          <w:rFonts w:ascii="Arial" w:eastAsia="Times New Roman" w:hAnsi="Arial" w:cs="Arial"/>
          <w:sz w:val="24"/>
          <w:szCs w:val="24"/>
          <w:lang w:eastAsia="en-ZA"/>
        </w:rPr>
        <w:tab/>
        <w:t xml:space="preserve">The respondents submit that the evidence contained in paragraph 40 of the answering affidavit is considered to be hearsay evidence by the applicant and </w:t>
      </w:r>
      <w:r>
        <w:rPr>
          <w:rFonts w:ascii="Arial" w:eastAsia="Times New Roman" w:hAnsi="Arial" w:cs="Arial"/>
          <w:sz w:val="24"/>
          <w:szCs w:val="24"/>
          <w:lang w:eastAsia="en-ZA"/>
        </w:rPr>
        <w:lastRenderedPageBreak/>
        <w:t xml:space="preserve">should be struck out. </w:t>
      </w:r>
      <w:r w:rsidR="0072629B">
        <w:rPr>
          <w:rFonts w:ascii="Arial" w:eastAsia="Times New Roman" w:hAnsi="Arial" w:cs="Arial"/>
          <w:sz w:val="24"/>
          <w:szCs w:val="24"/>
          <w:lang w:eastAsia="en-ZA"/>
        </w:rPr>
        <w:t xml:space="preserve">The respondents on the other hand aver that this evidence relates to the two affidavits deposed to by Mr Masango and Mr Komape regarding the address supplied by the applicant and /or his late uncle as that of the applicant </w:t>
      </w:r>
      <w:r w:rsidR="000E559D">
        <w:rPr>
          <w:rFonts w:ascii="Arial" w:eastAsia="Times New Roman" w:hAnsi="Arial" w:cs="Arial"/>
          <w:sz w:val="24"/>
          <w:szCs w:val="24"/>
          <w:lang w:eastAsia="en-ZA"/>
        </w:rPr>
        <w:t>in his application for his birth certificate. The crux of the evidence contained in the two affidavits is that the applicant and his uncle were unknown at that address during that period and currently.</w:t>
      </w:r>
    </w:p>
    <w:p w14:paraId="3B016118" w14:textId="77777777" w:rsidR="002A6285" w:rsidRDefault="002A6285" w:rsidP="002A6285">
      <w:pPr>
        <w:spacing w:after="0" w:line="240" w:lineRule="auto"/>
        <w:rPr>
          <w:rFonts w:ascii="Arial" w:eastAsia="Times New Roman" w:hAnsi="Arial" w:cs="Arial"/>
          <w:sz w:val="24"/>
          <w:szCs w:val="24"/>
          <w:lang w:eastAsia="en-ZA"/>
        </w:rPr>
      </w:pPr>
    </w:p>
    <w:p w14:paraId="6B92938A" w14:textId="15DD2C45" w:rsidR="0072629B" w:rsidRDefault="0072629B"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[31]</w:t>
      </w:r>
      <w:r w:rsidR="000E559D">
        <w:rPr>
          <w:rFonts w:ascii="Arial" w:eastAsia="Times New Roman" w:hAnsi="Arial" w:cs="Arial"/>
          <w:sz w:val="24"/>
          <w:szCs w:val="24"/>
          <w:lang w:eastAsia="en-ZA"/>
        </w:rPr>
        <w:tab/>
        <w:t>The respondents further submit that evidence on affidavit is acceptable in motion proceedings and the onus shi</w:t>
      </w:r>
      <w:r w:rsidR="000D1541">
        <w:rPr>
          <w:rFonts w:ascii="Arial" w:eastAsia="Times New Roman" w:hAnsi="Arial" w:cs="Arial"/>
          <w:sz w:val="24"/>
          <w:szCs w:val="24"/>
          <w:lang w:eastAsia="en-ZA"/>
        </w:rPr>
        <w:t>f</w:t>
      </w:r>
      <w:r w:rsidR="000E559D">
        <w:rPr>
          <w:rFonts w:ascii="Arial" w:eastAsia="Times New Roman" w:hAnsi="Arial" w:cs="Arial"/>
          <w:sz w:val="24"/>
          <w:szCs w:val="24"/>
          <w:lang w:eastAsia="en-ZA"/>
        </w:rPr>
        <w:t>ts to the other party to challenge its correctness and or validity. The evidence is relevant and permissible in this matter and the applicant is not prejudiced by the admission of this evidence.</w:t>
      </w:r>
    </w:p>
    <w:p w14:paraId="0204E061" w14:textId="77777777" w:rsidR="000E559D" w:rsidRDefault="000E559D" w:rsidP="000E559D">
      <w:pPr>
        <w:spacing w:after="0" w:line="240" w:lineRule="auto"/>
        <w:ind w:left="720" w:hanging="720"/>
        <w:jc w:val="both"/>
        <w:rPr>
          <w:rFonts w:ascii="Arial" w:eastAsia="Times New Roman" w:hAnsi="Arial" w:cs="Arial"/>
          <w:sz w:val="24"/>
          <w:szCs w:val="24"/>
          <w:lang w:eastAsia="en-ZA"/>
        </w:rPr>
      </w:pPr>
    </w:p>
    <w:p w14:paraId="4B770931" w14:textId="1D604DEF" w:rsidR="000E559D" w:rsidRDefault="000E559D"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[32]</w:t>
      </w:r>
      <w:r>
        <w:rPr>
          <w:rFonts w:ascii="Arial" w:eastAsia="Times New Roman" w:hAnsi="Arial" w:cs="Arial"/>
          <w:sz w:val="24"/>
          <w:szCs w:val="24"/>
          <w:lang w:eastAsia="en-ZA"/>
        </w:rPr>
        <w:tab/>
        <w:t xml:space="preserve">Rule 6(15) of the Rules of Court </w:t>
      </w:r>
      <w:r w:rsidR="004C72AB">
        <w:rPr>
          <w:rFonts w:ascii="Arial" w:eastAsia="Times New Roman" w:hAnsi="Arial" w:cs="Arial"/>
          <w:sz w:val="24"/>
          <w:szCs w:val="24"/>
          <w:lang w:eastAsia="en-ZA"/>
        </w:rPr>
        <w:t xml:space="preserve">provides as follows: </w:t>
      </w:r>
    </w:p>
    <w:p w14:paraId="41B6A4AD" w14:textId="77777777" w:rsidR="000D2B11" w:rsidRDefault="000D2B11" w:rsidP="000E559D">
      <w:pPr>
        <w:spacing w:after="0" w:line="240" w:lineRule="auto"/>
        <w:ind w:left="720" w:hanging="720"/>
        <w:jc w:val="both"/>
        <w:rPr>
          <w:rFonts w:ascii="Arial" w:eastAsia="Times New Roman" w:hAnsi="Arial" w:cs="Arial"/>
          <w:sz w:val="24"/>
          <w:szCs w:val="24"/>
          <w:lang w:eastAsia="en-ZA"/>
        </w:rPr>
      </w:pPr>
    </w:p>
    <w:p w14:paraId="4E01CAE8" w14:textId="2D38CE89" w:rsidR="004C72AB" w:rsidRDefault="004C72AB" w:rsidP="000E559D">
      <w:pPr>
        <w:spacing w:after="0" w:line="240" w:lineRule="auto"/>
        <w:ind w:left="720" w:hanging="720"/>
        <w:jc w:val="both"/>
        <w:rPr>
          <w:rFonts w:ascii="Arial" w:eastAsia="Times New Roman" w:hAnsi="Arial" w:cs="Arial"/>
          <w:i/>
          <w:iCs/>
          <w:sz w:val="24"/>
          <w:szCs w:val="24"/>
          <w:lang w:eastAsia="en-ZA"/>
        </w:rPr>
      </w:pPr>
      <w:r>
        <w:rPr>
          <w:rFonts w:ascii="Arial" w:eastAsia="Times New Roman" w:hAnsi="Arial" w:cs="Arial"/>
          <w:sz w:val="24"/>
          <w:szCs w:val="24"/>
          <w:lang w:eastAsia="en-ZA"/>
        </w:rPr>
        <w:tab/>
      </w:r>
      <w:r>
        <w:rPr>
          <w:rFonts w:ascii="Arial" w:eastAsia="Times New Roman" w:hAnsi="Arial" w:cs="Arial"/>
          <w:i/>
          <w:iCs/>
          <w:sz w:val="24"/>
          <w:szCs w:val="24"/>
          <w:lang w:eastAsia="en-ZA"/>
        </w:rPr>
        <w:t xml:space="preserve">“The court may on application order </w:t>
      </w:r>
      <w:r w:rsidR="00487032">
        <w:rPr>
          <w:rFonts w:ascii="Arial" w:eastAsia="Times New Roman" w:hAnsi="Arial" w:cs="Arial"/>
          <w:i/>
          <w:iCs/>
          <w:sz w:val="24"/>
          <w:szCs w:val="24"/>
          <w:lang w:eastAsia="en-ZA"/>
        </w:rPr>
        <w:t xml:space="preserve">to be struck out from any affidavit any matter which is scandalous, vexatious or irrelevant, with an appropriate order as to costs, including costs as between attorney and client. The </w:t>
      </w:r>
      <w:r w:rsidR="00AE4D59">
        <w:rPr>
          <w:rFonts w:ascii="Arial" w:eastAsia="Times New Roman" w:hAnsi="Arial" w:cs="Arial"/>
          <w:i/>
          <w:iCs/>
          <w:sz w:val="24"/>
          <w:szCs w:val="24"/>
          <w:lang w:eastAsia="en-ZA"/>
        </w:rPr>
        <w:t>court may not grant the application  unless it is satisfied that the applicant will be prejudiced if the application is not granted.”</w:t>
      </w:r>
    </w:p>
    <w:p w14:paraId="276B2E69" w14:textId="77777777" w:rsidR="00496B6A" w:rsidRDefault="00496B6A" w:rsidP="000E559D">
      <w:pPr>
        <w:spacing w:after="0" w:line="240" w:lineRule="auto"/>
        <w:ind w:left="720" w:hanging="720"/>
        <w:jc w:val="both"/>
        <w:rPr>
          <w:rFonts w:ascii="Arial" w:eastAsia="Times New Roman" w:hAnsi="Arial" w:cs="Arial"/>
          <w:i/>
          <w:iCs/>
          <w:sz w:val="24"/>
          <w:szCs w:val="24"/>
          <w:lang w:eastAsia="en-ZA"/>
        </w:rPr>
      </w:pPr>
    </w:p>
    <w:p w14:paraId="13AE2F53" w14:textId="6BA8D706" w:rsidR="00496B6A" w:rsidRDefault="00496B6A" w:rsidP="000E559D">
      <w:pPr>
        <w:spacing w:after="0" w:line="240" w:lineRule="auto"/>
        <w:ind w:left="720" w:hanging="720"/>
        <w:jc w:val="both"/>
        <w:rPr>
          <w:rFonts w:ascii="Arial" w:eastAsia="Times New Roman" w:hAnsi="Arial" w:cs="Arial"/>
          <w:i/>
          <w:iCs/>
          <w:sz w:val="24"/>
          <w:szCs w:val="24"/>
          <w:lang w:eastAsia="en-ZA"/>
        </w:rPr>
      </w:pPr>
      <w:r>
        <w:rPr>
          <w:rFonts w:ascii="Arial" w:eastAsia="Times New Roman" w:hAnsi="Arial" w:cs="Arial"/>
          <w:sz w:val="24"/>
          <w:szCs w:val="24"/>
          <w:lang w:eastAsia="en-ZA"/>
        </w:rPr>
        <w:t>[33]</w:t>
      </w:r>
      <w:r>
        <w:rPr>
          <w:rFonts w:ascii="Arial" w:eastAsia="Times New Roman" w:hAnsi="Arial" w:cs="Arial"/>
          <w:sz w:val="24"/>
          <w:szCs w:val="24"/>
          <w:lang w:eastAsia="en-ZA"/>
        </w:rPr>
        <w:tab/>
        <w:t>For an applicant to succeed in an application for a strike out of any portion from an affidavit</w:t>
      </w:r>
      <w:r w:rsidR="001E6AFE">
        <w:rPr>
          <w:rFonts w:ascii="Arial" w:eastAsia="Times New Roman" w:hAnsi="Arial" w:cs="Arial"/>
          <w:sz w:val="24"/>
          <w:szCs w:val="24"/>
          <w:lang w:eastAsia="en-ZA"/>
        </w:rPr>
        <w:t>, he or she</w:t>
      </w:r>
      <w:r>
        <w:rPr>
          <w:rFonts w:ascii="Arial" w:eastAsia="Times New Roman" w:hAnsi="Arial" w:cs="Arial"/>
          <w:sz w:val="24"/>
          <w:szCs w:val="24"/>
          <w:lang w:eastAsia="en-ZA"/>
        </w:rPr>
        <w:t xml:space="preserve"> has to satisfy two requirements. The first requirement is that the portion to be struck out is scandalous, vexatious or irrelevant, and the second requirement is that the applicant must satisfy the court that he or she will be prejudiced if the matter is not struck out.</w:t>
      </w:r>
      <w:r w:rsidR="00195A9B">
        <w:rPr>
          <w:rFonts w:ascii="Arial" w:eastAsia="Times New Roman" w:hAnsi="Arial" w:cs="Arial"/>
          <w:sz w:val="24"/>
          <w:szCs w:val="24"/>
          <w:lang w:eastAsia="en-ZA"/>
        </w:rPr>
        <w:t xml:space="preserve"> In the matter of </w:t>
      </w:r>
      <w:r>
        <w:rPr>
          <w:rFonts w:ascii="Arial" w:eastAsia="Times New Roman" w:hAnsi="Arial" w:cs="Arial"/>
          <w:sz w:val="24"/>
          <w:szCs w:val="24"/>
          <w:lang w:eastAsia="en-ZA"/>
        </w:rPr>
        <w:t xml:space="preserve"> </w:t>
      </w:r>
      <w:r>
        <w:rPr>
          <w:rFonts w:ascii="Arial" w:eastAsia="Times New Roman" w:hAnsi="Arial" w:cs="Arial"/>
          <w:b/>
          <w:bCs/>
          <w:sz w:val="24"/>
          <w:szCs w:val="24"/>
          <w:lang w:eastAsia="en-ZA"/>
        </w:rPr>
        <w:t>Beinash v Wixley 1997 (3) SA 721 (SCA) at 733A-B</w:t>
      </w:r>
      <w:r w:rsidR="00195A9B">
        <w:rPr>
          <w:rFonts w:ascii="Arial" w:eastAsia="Times New Roman" w:hAnsi="Arial" w:cs="Arial"/>
          <w:b/>
          <w:bCs/>
          <w:sz w:val="24"/>
          <w:szCs w:val="24"/>
          <w:lang w:eastAsia="en-ZA"/>
        </w:rPr>
        <w:t xml:space="preserve"> </w:t>
      </w:r>
      <w:r w:rsidR="00195A9B">
        <w:rPr>
          <w:rFonts w:ascii="Arial" w:eastAsia="Times New Roman" w:hAnsi="Arial" w:cs="Arial"/>
          <w:sz w:val="24"/>
          <w:szCs w:val="24"/>
          <w:lang w:eastAsia="en-ZA"/>
        </w:rPr>
        <w:t xml:space="preserve">the court held as follows: </w:t>
      </w:r>
      <w:r w:rsidR="00195A9B">
        <w:rPr>
          <w:rFonts w:ascii="Arial" w:eastAsia="Times New Roman" w:hAnsi="Arial" w:cs="Arial"/>
          <w:i/>
          <w:iCs/>
          <w:sz w:val="24"/>
          <w:szCs w:val="24"/>
          <w:lang w:eastAsia="en-ZA"/>
        </w:rPr>
        <w:t>“What is clear from this rule is that two requirements must be satisfied before an application to strike out</w:t>
      </w:r>
      <w:r w:rsidR="00FA62D9">
        <w:rPr>
          <w:rFonts w:ascii="Arial" w:eastAsia="Times New Roman" w:hAnsi="Arial" w:cs="Arial"/>
          <w:i/>
          <w:iCs/>
          <w:sz w:val="24"/>
          <w:szCs w:val="24"/>
          <w:lang w:eastAsia="en-ZA"/>
        </w:rPr>
        <w:t xml:space="preserve"> any</w:t>
      </w:r>
      <w:r w:rsidR="00195A9B">
        <w:rPr>
          <w:rFonts w:ascii="Arial" w:eastAsia="Times New Roman" w:hAnsi="Arial" w:cs="Arial"/>
          <w:i/>
          <w:iCs/>
          <w:sz w:val="24"/>
          <w:szCs w:val="24"/>
          <w:lang w:eastAsia="en-ZA"/>
        </w:rPr>
        <w:t xml:space="preserve"> matter from any affidavit ca</w:t>
      </w:r>
      <w:r w:rsidR="00FA62D9">
        <w:rPr>
          <w:rFonts w:ascii="Arial" w:eastAsia="Times New Roman" w:hAnsi="Arial" w:cs="Arial"/>
          <w:i/>
          <w:iCs/>
          <w:sz w:val="24"/>
          <w:szCs w:val="24"/>
          <w:lang w:eastAsia="en-ZA"/>
        </w:rPr>
        <w:t>n</w:t>
      </w:r>
      <w:r w:rsidR="00195A9B">
        <w:rPr>
          <w:rFonts w:ascii="Arial" w:eastAsia="Times New Roman" w:hAnsi="Arial" w:cs="Arial"/>
          <w:i/>
          <w:iCs/>
          <w:sz w:val="24"/>
          <w:szCs w:val="24"/>
          <w:lang w:eastAsia="en-ZA"/>
        </w:rPr>
        <w:t xml:space="preserve"> succeed. First, </w:t>
      </w:r>
      <w:r w:rsidR="000B3ACA">
        <w:rPr>
          <w:rFonts w:ascii="Arial" w:eastAsia="Times New Roman" w:hAnsi="Arial" w:cs="Arial"/>
          <w:i/>
          <w:iCs/>
          <w:sz w:val="24"/>
          <w:szCs w:val="24"/>
          <w:lang w:eastAsia="en-ZA"/>
        </w:rPr>
        <w:t>the matter sought to be struck out must indeed be scandalous, vexatious or irrelevant. In the second place the court must be satisfied that if such matter is not struck out the parties seeking such relief would be prejudiced.”</w:t>
      </w:r>
    </w:p>
    <w:p w14:paraId="177F02A6" w14:textId="77777777" w:rsidR="008B72B2" w:rsidRDefault="008B72B2" w:rsidP="000E559D">
      <w:pPr>
        <w:spacing w:after="0" w:line="240" w:lineRule="auto"/>
        <w:ind w:left="720" w:hanging="720"/>
        <w:jc w:val="both"/>
        <w:rPr>
          <w:rFonts w:ascii="Arial" w:eastAsia="Times New Roman" w:hAnsi="Arial" w:cs="Arial"/>
          <w:i/>
          <w:iCs/>
          <w:sz w:val="24"/>
          <w:szCs w:val="24"/>
          <w:lang w:eastAsia="en-ZA"/>
        </w:rPr>
      </w:pPr>
    </w:p>
    <w:p w14:paraId="4220112B" w14:textId="4765ECBF" w:rsidR="00863B40" w:rsidRDefault="008B6A54"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[34]</w:t>
      </w:r>
      <w:r>
        <w:rPr>
          <w:rFonts w:ascii="Arial" w:eastAsia="Times New Roman" w:hAnsi="Arial" w:cs="Arial"/>
          <w:sz w:val="24"/>
          <w:szCs w:val="24"/>
          <w:lang w:eastAsia="en-ZA"/>
        </w:rPr>
        <w:tab/>
        <w:t>Turning to the matter before me, regarding paragraph 26 of the second respondents’ answering affidavit, the applicant contend</w:t>
      </w:r>
      <w:r w:rsidR="009668C2">
        <w:rPr>
          <w:rFonts w:ascii="Arial" w:eastAsia="Times New Roman" w:hAnsi="Arial" w:cs="Arial"/>
          <w:sz w:val="24"/>
          <w:szCs w:val="24"/>
          <w:lang w:eastAsia="en-ZA"/>
        </w:rPr>
        <w:t>s</w:t>
      </w:r>
      <w:r>
        <w:rPr>
          <w:rFonts w:ascii="Arial" w:eastAsia="Times New Roman" w:hAnsi="Arial" w:cs="Arial"/>
          <w:sz w:val="24"/>
          <w:szCs w:val="24"/>
          <w:lang w:eastAsia="en-ZA"/>
        </w:rPr>
        <w:t xml:space="preserve"> that the contents of this paragraph are inad</w:t>
      </w:r>
      <w:r w:rsidR="009668C2">
        <w:rPr>
          <w:rFonts w:ascii="Arial" w:eastAsia="Times New Roman" w:hAnsi="Arial" w:cs="Arial"/>
          <w:sz w:val="24"/>
          <w:szCs w:val="24"/>
          <w:lang w:eastAsia="en-ZA"/>
        </w:rPr>
        <w:t>missible as they were sourced from an unregistered company that conducted the forensic investigation.</w:t>
      </w:r>
      <w:r w:rsidR="00050C8F">
        <w:rPr>
          <w:rFonts w:ascii="Arial" w:eastAsia="Times New Roman" w:hAnsi="Arial" w:cs="Arial"/>
          <w:sz w:val="24"/>
          <w:szCs w:val="24"/>
          <w:lang w:eastAsia="en-ZA"/>
        </w:rPr>
        <w:t xml:space="preserve"> PSiRA also confirmed that the company in question is not registered with them</w:t>
      </w:r>
      <w:r w:rsidR="00863B40">
        <w:rPr>
          <w:rFonts w:ascii="Arial" w:eastAsia="Times New Roman" w:hAnsi="Arial" w:cs="Arial"/>
          <w:sz w:val="24"/>
          <w:szCs w:val="24"/>
          <w:lang w:eastAsia="en-ZA"/>
        </w:rPr>
        <w:t>.</w:t>
      </w:r>
      <w:r w:rsidR="00050C8F">
        <w:rPr>
          <w:rFonts w:ascii="Arial" w:eastAsia="Times New Roman" w:hAnsi="Arial" w:cs="Arial"/>
          <w:sz w:val="24"/>
          <w:szCs w:val="24"/>
          <w:lang w:eastAsia="en-ZA"/>
        </w:rPr>
        <w:t xml:space="preserve"> </w:t>
      </w:r>
      <w:r w:rsidR="009668C2">
        <w:rPr>
          <w:rFonts w:ascii="Arial" w:eastAsia="Times New Roman" w:hAnsi="Arial" w:cs="Arial"/>
          <w:sz w:val="24"/>
          <w:szCs w:val="24"/>
          <w:lang w:eastAsia="en-ZA"/>
        </w:rPr>
        <w:t xml:space="preserve">It is </w:t>
      </w:r>
      <w:r w:rsidR="00D04FBC">
        <w:rPr>
          <w:rFonts w:ascii="Arial" w:eastAsia="Times New Roman" w:hAnsi="Arial" w:cs="Arial"/>
          <w:sz w:val="24"/>
          <w:szCs w:val="24"/>
          <w:lang w:eastAsia="en-ZA"/>
        </w:rPr>
        <w:t xml:space="preserve">clear to the court </w:t>
      </w:r>
      <w:r w:rsidR="009668C2">
        <w:rPr>
          <w:rFonts w:ascii="Arial" w:eastAsia="Times New Roman" w:hAnsi="Arial" w:cs="Arial"/>
          <w:sz w:val="24"/>
          <w:szCs w:val="24"/>
          <w:lang w:eastAsia="en-ZA"/>
        </w:rPr>
        <w:t xml:space="preserve"> that this was an illegal act committed by the unregistered company and the court will not enforce illegal bargains. The contents of this paragraph are of no evidentiary value to the court and will not be relied upon by the court. </w:t>
      </w:r>
      <w:r w:rsidR="00910241">
        <w:rPr>
          <w:rFonts w:ascii="Arial" w:eastAsia="Times New Roman" w:hAnsi="Arial" w:cs="Arial"/>
          <w:sz w:val="24"/>
          <w:szCs w:val="24"/>
          <w:lang w:eastAsia="en-ZA"/>
        </w:rPr>
        <w:t xml:space="preserve">The attack by the applicants on the contents of this paragraph are that they are impermissible on the basis that same was sourced from an unregistered company with PSiRA. </w:t>
      </w:r>
      <w:r w:rsidR="00863B40">
        <w:rPr>
          <w:rFonts w:ascii="Arial" w:eastAsia="Times New Roman" w:hAnsi="Arial" w:cs="Arial"/>
          <w:sz w:val="24"/>
          <w:szCs w:val="24"/>
          <w:lang w:eastAsia="en-ZA"/>
        </w:rPr>
        <w:t xml:space="preserve">I am of the view it was not necessary for the applicants to have brought the application specifically regarding this paragraph </w:t>
      </w:r>
      <w:r w:rsidR="00D04FBC">
        <w:rPr>
          <w:rFonts w:ascii="Arial" w:eastAsia="Times New Roman" w:hAnsi="Arial" w:cs="Arial"/>
          <w:sz w:val="24"/>
          <w:szCs w:val="24"/>
          <w:lang w:eastAsia="en-ZA"/>
        </w:rPr>
        <w:t>in terms on rule 6(15)</w:t>
      </w:r>
      <w:r w:rsidR="005E3A2C">
        <w:rPr>
          <w:rFonts w:ascii="Arial" w:eastAsia="Times New Roman" w:hAnsi="Arial" w:cs="Arial"/>
          <w:sz w:val="24"/>
          <w:szCs w:val="24"/>
          <w:lang w:eastAsia="en-ZA"/>
        </w:rPr>
        <w:t>.</w:t>
      </w:r>
    </w:p>
    <w:p w14:paraId="06332328" w14:textId="77777777" w:rsidR="005E3A2C" w:rsidRDefault="005E3A2C" w:rsidP="000E559D">
      <w:pPr>
        <w:spacing w:after="0" w:line="240" w:lineRule="auto"/>
        <w:ind w:left="720" w:hanging="720"/>
        <w:jc w:val="both"/>
        <w:rPr>
          <w:rFonts w:ascii="Arial" w:eastAsia="Times New Roman" w:hAnsi="Arial" w:cs="Arial"/>
          <w:sz w:val="24"/>
          <w:szCs w:val="24"/>
          <w:lang w:eastAsia="en-ZA"/>
        </w:rPr>
      </w:pPr>
    </w:p>
    <w:p w14:paraId="72C888D4" w14:textId="7B2AA6D6" w:rsidR="005E3A2C" w:rsidRDefault="005E3A2C"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[35]</w:t>
      </w:r>
      <w:r>
        <w:rPr>
          <w:rFonts w:ascii="Arial" w:eastAsia="Times New Roman" w:hAnsi="Arial" w:cs="Arial"/>
          <w:sz w:val="24"/>
          <w:szCs w:val="24"/>
          <w:lang w:eastAsia="en-ZA"/>
        </w:rPr>
        <w:tab/>
        <w:t xml:space="preserve">Regarding the contents of paragraph 78, </w:t>
      </w:r>
      <w:r w:rsidR="002E2240">
        <w:rPr>
          <w:rFonts w:ascii="Arial" w:eastAsia="Times New Roman" w:hAnsi="Arial" w:cs="Arial"/>
          <w:sz w:val="24"/>
          <w:szCs w:val="24"/>
          <w:lang w:eastAsia="en-ZA"/>
        </w:rPr>
        <w:t xml:space="preserve">the applicant contends that the evidence contained in this paragraph is inadmissible as it was sourced from third party proceedings and the third party who furnished the information cannot be subjected to cross examination in application proceedings. The respondents </w:t>
      </w:r>
      <w:r w:rsidR="002E2240">
        <w:rPr>
          <w:rFonts w:ascii="Arial" w:eastAsia="Times New Roman" w:hAnsi="Arial" w:cs="Arial"/>
          <w:sz w:val="24"/>
          <w:szCs w:val="24"/>
          <w:lang w:eastAsia="en-ZA"/>
        </w:rPr>
        <w:lastRenderedPageBreak/>
        <w:t>on the other hand submit that the applicant’s recorded testimony at the third party proceedings and or statements made at the enquiry by the applicant were made with his consent. The witnesses who testified at that third party enquiry have deposed to affidavits confirming their evidence</w:t>
      </w:r>
      <w:r w:rsidR="00133B20">
        <w:rPr>
          <w:rFonts w:ascii="Arial" w:eastAsia="Times New Roman" w:hAnsi="Arial" w:cs="Arial"/>
          <w:sz w:val="24"/>
          <w:szCs w:val="24"/>
          <w:lang w:eastAsia="en-ZA"/>
        </w:rPr>
        <w:t>, and the evidentiary burden shifts to the applicant to disprove the evidence contained in those affidavits. After considering the evidence before the court, it is clear that the third party proceedings referred to here are the same proceedings that I have already declared at paragraph 34 supra that those proceedings were illegal and tainted. The court will not rely on anything associated with the tainted proceedings as this offends the principles of justice and the same sentiments expressed in paragraph 34 supra are applicable herein.</w:t>
      </w:r>
    </w:p>
    <w:p w14:paraId="34CA87FA" w14:textId="77777777" w:rsidR="00133B20" w:rsidRDefault="00133B20" w:rsidP="000E559D">
      <w:pPr>
        <w:spacing w:after="0" w:line="240" w:lineRule="auto"/>
        <w:ind w:left="720" w:hanging="720"/>
        <w:jc w:val="both"/>
        <w:rPr>
          <w:rFonts w:ascii="Arial" w:eastAsia="Times New Roman" w:hAnsi="Arial" w:cs="Arial"/>
          <w:sz w:val="24"/>
          <w:szCs w:val="24"/>
          <w:lang w:eastAsia="en-ZA"/>
        </w:rPr>
      </w:pPr>
    </w:p>
    <w:p w14:paraId="16F43D1A" w14:textId="66CA93D8" w:rsidR="00BE26AD" w:rsidRDefault="00133B20"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[36]</w:t>
      </w:r>
      <w:r>
        <w:rPr>
          <w:rFonts w:ascii="Arial" w:eastAsia="Times New Roman" w:hAnsi="Arial" w:cs="Arial"/>
          <w:sz w:val="24"/>
          <w:szCs w:val="24"/>
          <w:lang w:eastAsia="en-ZA"/>
        </w:rPr>
        <w:tab/>
        <w:t xml:space="preserve">Regarding the contents of paragraph 76(1), the labelling of the applicant as being born of an illegitimate </w:t>
      </w:r>
      <w:r w:rsidR="001E68B4">
        <w:rPr>
          <w:rFonts w:ascii="Arial" w:eastAsia="Times New Roman" w:hAnsi="Arial" w:cs="Arial"/>
          <w:sz w:val="24"/>
          <w:szCs w:val="24"/>
          <w:lang w:eastAsia="en-ZA"/>
        </w:rPr>
        <w:t xml:space="preserve">father, thereby declaring the applicant as an illegitimate </w:t>
      </w:r>
      <w:r w:rsidR="00F74512">
        <w:rPr>
          <w:rFonts w:ascii="Arial" w:eastAsia="Times New Roman" w:hAnsi="Arial" w:cs="Arial"/>
          <w:sz w:val="24"/>
          <w:szCs w:val="24"/>
          <w:lang w:eastAsia="en-ZA"/>
        </w:rPr>
        <w:t>child</w:t>
      </w:r>
      <w:r>
        <w:rPr>
          <w:rFonts w:ascii="Arial" w:eastAsia="Times New Roman" w:hAnsi="Arial" w:cs="Arial"/>
          <w:sz w:val="24"/>
          <w:szCs w:val="24"/>
          <w:lang w:eastAsia="en-ZA"/>
        </w:rPr>
        <w:t>, it is important to get the dictionary meaning of illegitimate child.</w:t>
      </w:r>
      <w:r w:rsidR="00D959D9">
        <w:rPr>
          <w:rFonts w:ascii="Arial" w:eastAsia="Times New Roman" w:hAnsi="Arial" w:cs="Arial"/>
          <w:sz w:val="24"/>
          <w:szCs w:val="24"/>
          <w:lang w:eastAsia="en-ZA"/>
        </w:rPr>
        <w:t xml:space="preserve"> The Oxford dictionary describes an illegitimate child as follows: </w:t>
      </w:r>
      <w:r w:rsidR="00D959D9">
        <w:rPr>
          <w:rFonts w:ascii="Arial" w:eastAsia="Times New Roman" w:hAnsi="Arial" w:cs="Arial"/>
          <w:i/>
          <w:iCs/>
          <w:sz w:val="24"/>
          <w:szCs w:val="24"/>
          <w:lang w:eastAsia="en-ZA"/>
        </w:rPr>
        <w:t>“born of parents who are not married to each other at the time of birth; born out of wedlock; an illegitimate child</w:t>
      </w:r>
      <w:r w:rsidR="00AD7F56">
        <w:rPr>
          <w:rFonts w:ascii="Arial" w:eastAsia="Times New Roman" w:hAnsi="Arial" w:cs="Arial"/>
          <w:i/>
          <w:iCs/>
          <w:sz w:val="24"/>
          <w:szCs w:val="24"/>
          <w:lang w:eastAsia="en-ZA"/>
        </w:rPr>
        <w:t xml:space="preserve">; </w:t>
      </w:r>
      <w:r w:rsidR="00D959D9">
        <w:rPr>
          <w:rFonts w:ascii="Arial" w:eastAsia="Times New Roman" w:hAnsi="Arial" w:cs="Arial"/>
          <w:i/>
          <w:iCs/>
          <w:sz w:val="24"/>
          <w:szCs w:val="24"/>
          <w:lang w:eastAsia="en-ZA"/>
        </w:rPr>
        <w:t xml:space="preserve">not </w:t>
      </w:r>
      <w:r w:rsidR="00BE26AD">
        <w:rPr>
          <w:rFonts w:ascii="Arial" w:eastAsia="Times New Roman" w:hAnsi="Arial" w:cs="Arial"/>
          <w:i/>
          <w:iCs/>
          <w:sz w:val="24"/>
          <w:szCs w:val="24"/>
          <w:lang w:eastAsia="en-ZA"/>
        </w:rPr>
        <w:t>legitimate; not</w:t>
      </w:r>
      <w:r w:rsidR="00D959D9">
        <w:rPr>
          <w:rFonts w:ascii="Arial" w:eastAsia="Times New Roman" w:hAnsi="Arial" w:cs="Arial"/>
          <w:i/>
          <w:iCs/>
          <w:sz w:val="24"/>
          <w:szCs w:val="24"/>
          <w:lang w:eastAsia="en-ZA"/>
        </w:rPr>
        <w:t xml:space="preserve"> sanctioned by law or custom."</w:t>
      </w:r>
      <w:r w:rsidR="00BE26AD">
        <w:rPr>
          <w:rFonts w:ascii="Arial" w:eastAsia="Times New Roman" w:hAnsi="Arial" w:cs="Arial"/>
          <w:i/>
          <w:iCs/>
          <w:sz w:val="24"/>
          <w:szCs w:val="24"/>
          <w:lang w:eastAsia="en-ZA"/>
        </w:rPr>
        <w:t xml:space="preserve"> </w:t>
      </w:r>
      <w:r w:rsidR="00BE26AD" w:rsidRPr="00BE26AD">
        <w:rPr>
          <w:rFonts w:ascii="Arial" w:eastAsia="Times New Roman" w:hAnsi="Arial" w:cs="Arial"/>
          <w:sz w:val="24"/>
          <w:szCs w:val="24"/>
          <w:lang w:eastAsia="en-ZA"/>
        </w:rPr>
        <w:t>The applicant contend</w:t>
      </w:r>
      <w:r w:rsidR="000135F8">
        <w:rPr>
          <w:rFonts w:ascii="Arial" w:eastAsia="Times New Roman" w:hAnsi="Arial" w:cs="Arial"/>
          <w:sz w:val="24"/>
          <w:szCs w:val="24"/>
          <w:lang w:eastAsia="en-ZA"/>
        </w:rPr>
        <w:t>s</w:t>
      </w:r>
      <w:r w:rsidR="00BE26AD" w:rsidRPr="00BE26AD">
        <w:rPr>
          <w:rFonts w:ascii="Arial" w:eastAsia="Times New Roman" w:hAnsi="Arial" w:cs="Arial"/>
          <w:sz w:val="24"/>
          <w:szCs w:val="24"/>
          <w:lang w:eastAsia="en-ZA"/>
        </w:rPr>
        <w:t xml:space="preserve"> that this labelling </w:t>
      </w:r>
      <w:r w:rsidR="00D545F5">
        <w:rPr>
          <w:rFonts w:ascii="Arial" w:eastAsia="Times New Roman" w:hAnsi="Arial" w:cs="Arial"/>
          <w:sz w:val="24"/>
          <w:szCs w:val="24"/>
          <w:lang w:eastAsia="en-ZA"/>
        </w:rPr>
        <w:t xml:space="preserve">is scandalous and vexatious </w:t>
      </w:r>
      <w:r w:rsidR="00BE26AD" w:rsidRPr="00BE26AD">
        <w:rPr>
          <w:rFonts w:ascii="Arial" w:eastAsia="Times New Roman" w:hAnsi="Arial" w:cs="Arial"/>
          <w:sz w:val="24"/>
          <w:szCs w:val="24"/>
          <w:lang w:eastAsia="en-ZA"/>
        </w:rPr>
        <w:t xml:space="preserve">and it also infringes </w:t>
      </w:r>
      <w:r w:rsidR="00BE26AD">
        <w:rPr>
          <w:rFonts w:ascii="Arial" w:eastAsia="Times New Roman" w:hAnsi="Arial" w:cs="Arial"/>
          <w:sz w:val="24"/>
          <w:szCs w:val="24"/>
          <w:lang w:eastAsia="en-ZA"/>
        </w:rPr>
        <w:t>on</w:t>
      </w:r>
      <w:r w:rsidR="00BE26AD" w:rsidRPr="00BE26AD">
        <w:rPr>
          <w:rFonts w:ascii="Arial" w:eastAsia="Times New Roman" w:hAnsi="Arial" w:cs="Arial"/>
          <w:sz w:val="24"/>
          <w:szCs w:val="24"/>
          <w:lang w:eastAsia="en-ZA"/>
        </w:rPr>
        <w:t xml:space="preserve"> the </w:t>
      </w:r>
      <w:r w:rsidR="00BE26AD">
        <w:rPr>
          <w:rFonts w:ascii="Arial" w:eastAsia="Times New Roman" w:hAnsi="Arial" w:cs="Arial"/>
          <w:sz w:val="24"/>
          <w:szCs w:val="24"/>
          <w:lang w:eastAsia="en-ZA"/>
        </w:rPr>
        <w:t xml:space="preserve">applicant and his mother’s rights to </w:t>
      </w:r>
      <w:r w:rsidR="00D545F5">
        <w:rPr>
          <w:rFonts w:ascii="Arial" w:eastAsia="Times New Roman" w:hAnsi="Arial" w:cs="Arial"/>
          <w:sz w:val="24"/>
          <w:szCs w:val="24"/>
          <w:lang w:eastAsia="en-ZA"/>
        </w:rPr>
        <w:t xml:space="preserve"> human </w:t>
      </w:r>
      <w:r w:rsidR="00BE26AD">
        <w:rPr>
          <w:rFonts w:ascii="Arial" w:eastAsia="Times New Roman" w:hAnsi="Arial" w:cs="Arial"/>
          <w:sz w:val="24"/>
          <w:szCs w:val="24"/>
          <w:lang w:eastAsia="en-ZA"/>
        </w:rPr>
        <w:t>dignity as enshrined in the Constitution. It is vexatious and</w:t>
      </w:r>
      <w:r w:rsidR="00037961">
        <w:rPr>
          <w:rFonts w:ascii="Arial" w:eastAsia="Times New Roman" w:hAnsi="Arial" w:cs="Arial"/>
          <w:sz w:val="24"/>
          <w:szCs w:val="24"/>
          <w:lang w:eastAsia="en-ZA"/>
        </w:rPr>
        <w:t xml:space="preserve"> scandalous and</w:t>
      </w:r>
      <w:r w:rsidR="00BE26AD">
        <w:rPr>
          <w:rFonts w:ascii="Arial" w:eastAsia="Times New Roman" w:hAnsi="Arial" w:cs="Arial"/>
          <w:sz w:val="24"/>
          <w:szCs w:val="24"/>
          <w:lang w:eastAsia="en-ZA"/>
        </w:rPr>
        <w:t xml:space="preserve"> may prejudice the applicant if it is not struck out.</w:t>
      </w:r>
    </w:p>
    <w:p w14:paraId="5BBD50D5" w14:textId="77777777" w:rsidR="00BE26AD" w:rsidRDefault="00BE26AD" w:rsidP="000E559D">
      <w:pPr>
        <w:spacing w:after="0" w:line="240" w:lineRule="auto"/>
        <w:ind w:left="720" w:hanging="720"/>
        <w:jc w:val="both"/>
        <w:rPr>
          <w:rFonts w:ascii="Arial" w:eastAsia="Times New Roman" w:hAnsi="Arial" w:cs="Arial"/>
          <w:sz w:val="24"/>
          <w:szCs w:val="24"/>
          <w:lang w:eastAsia="en-ZA"/>
        </w:rPr>
      </w:pPr>
    </w:p>
    <w:p w14:paraId="1B983387" w14:textId="66E1493A" w:rsidR="00BE26AD" w:rsidRDefault="00BE26AD"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[37]</w:t>
      </w:r>
      <w:r>
        <w:rPr>
          <w:rFonts w:ascii="Arial" w:eastAsia="Times New Roman" w:hAnsi="Arial" w:cs="Arial"/>
          <w:sz w:val="24"/>
          <w:szCs w:val="24"/>
          <w:lang w:eastAsia="en-ZA"/>
        </w:rPr>
        <w:tab/>
        <w:t>Chapter 2 of the Bill of Rights, Section 10 provides as follows:</w:t>
      </w:r>
    </w:p>
    <w:p w14:paraId="368DE093" w14:textId="77777777" w:rsidR="00BE26AD" w:rsidRDefault="00BE26AD" w:rsidP="000E559D">
      <w:pPr>
        <w:spacing w:after="0" w:line="240" w:lineRule="auto"/>
        <w:ind w:left="720" w:hanging="720"/>
        <w:jc w:val="both"/>
        <w:rPr>
          <w:rFonts w:ascii="Arial" w:eastAsia="Times New Roman" w:hAnsi="Arial" w:cs="Arial"/>
          <w:sz w:val="24"/>
          <w:szCs w:val="24"/>
          <w:lang w:eastAsia="en-ZA"/>
        </w:rPr>
      </w:pPr>
    </w:p>
    <w:p w14:paraId="56714A44" w14:textId="5BCA72D6" w:rsidR="00BE26AD" w:rsidRDefault="00BE26AD" w:rsidP="000E559D">
      <w:pPr>
        <w:spacing w:after="0" w:line="240" w:lineRule="auto"/>
        <w:ind w:left="720" w:hanging="720"/>
        <w:jc w:val="both"/>
        <w:rPr>
          <w:rFonts w:ascii="Arial" w:eastAsia="Times New Roman" w:hAnsi="Arial" w:cs="Arial"/>
          <w:i/>
          <w:iCs/>
          <w:sz w:val="24"/>
          <w:szCs w:val="24"/>
          <w:lang w:eastAsia="en-ZA"/>
        </w:rPr>
      </w:pPr>
      <w:r>
        <w:rPr>
          <w:rFonts w:ascii="Arial" w:eastAsia="Times New Roman" w:hAnsi="Arial" w:cs="Arial"/>
          <w:sz w:val="24"/>
          <w:szCs w:val="24"/>
          <w:lang w:eastAsia="en-ZA"/>
        </w:rPr>
        <w:tab/>
      </w:r>
      <w:r w:rsidR="005508D5">
        <w:rPr>
          <w:rFonts w:ascii="Arial" w:eastAsia="Times New Roman" w:hAnsi="Arial" w:cs="Arial"/>
          <w:sz w:val="24"/>
          <w:szCs w:val="24"/>
          <w:lang w:eastAsia="en-ZA"/>
        </w:rPr>
        <w:tab/>
      </w:r>
      <w:r w:rsidR="00A53044">
        <w:rPr>
          <w:rFonts w:ascii="Arial" w:eastAsia="Times New Roman" w:hAnsi="Arial" w:cs="Arial"/>
          <w:sz w:val="24"/>
          <w:szCs w:val="24"/>
          <w:lang w:eastAsia="en-ZA"/>
        </w:rPr>
        <w:t>“</w:t>
      </w:r>
      <w:r w:rsidRPr="005508D5">
        <w:rPr>
          <w:rFonts w:ascii="Arial" w:eastAsia="Times New Roman" w:hAnsi="Arial" w:cs="Arial"/>
          <w:i/>
          <w:iCs/>
          <w:sz w:val="24"/>
          <w:szCs w:val="24"/>
          <w:lang w:eastAsia="en-ZA"/>
        </w:rPr>
        <w:t>Human Dignity</w:t>
      </w:r>
    </w:p>
    <w:p w14:paraId="586517D1" w14:textId="3DF71C16" w:rsidR="005508D5" w:rsidRDefault="005508D5" w:rsidP="000E559D">
      <w:pPr>
        <w:spacing w:after="0" w:line="240" w:lineRule="auto"/>
        <w:ind w:left="720" w:hanging="720"/>
        <w:jc w:val="both"/>
        <w:rPr>
          <w:rFonts w:ascii="Arial" w:eastAsia="Times New Roman" w:hAnsi="Arial" w:cs="Arial"/>
          <w:i/>
          <w:iCs/>
          <w:sz w:val="24"/>
          <w:szCs w:val="24"/>
          <w:lang w:eastAsia="en-ZA"/>
        </w:rPr>
      </w:pPr>
      <w:r>
        <w:rPr>
          <w:rFonts w:ascii="Arial" w:eastAsia="Times New Roman" w:hAnsi="Arial" w:cs="Arial"/>
          <w:i/>
          <w:iCs/>
          <w:sz w:val="24"/>
          <w:szCs w:val="24"/>
          <w:lang w:eastAsia="en-ZA"/>
        </w:rPr>
        <w:tab/>
      </w:r>
      <w:r>
        <w:rPr>
          <w:rFonts w:ascii="Arial" w:eastAsia="Times New Roman" w:hAnsi="Arial" w:cs="Arial"/>
          <w:i/>
          <w:iCs/>
          <w:sz w:val="24"/>
          <w:szCs w:val="24"/>
          <w:lang w:eastAsia="en-ZA"/>
        </w:rPr>
        <w:tab/>
      </w:r>
    </w:p>
    <w:p w14:paraId="50C043F9" w14:textId="4D301960" w:rsidR="005508D5" w:rsidRDefault="005508D5" w:rsidP="005508D5">
      <w:pPr>
        <w:spacing w:after="0" w:line="240" w:lineRule="auto"/>
        <w:ind w:left="1440" w:hanging="720"/>
        <w:jc w:val="both"/>
        <w:rPr>
          <w:rFonts w:ascii="Arial" w:eastAsia="Times New Roman" w:hAnsi="Arial" w:cs="Arial"/>
          <w:i/>
          <w:iCs/>
          <w:sz w:val="24"/>
          <w:szCs w:val="24"/>
          <w:lang w:eastAsia="en-ZA"/>
        </w:rPr>
      </w:pPr>
      <w:r>
        <w:rPr>
          <w:rFonts w:ascii="Arial" w:eastAsia="Times New Roman" w:hAnsi="Arial" w:cs="Arial"/>
          <w:i/>
          <w:iCs/>
          <w:sz w:val="24"/>
          <w:szCs w:val="24"/>
          <w:lang w:eastAsia="en-ZA"/>
        </w:rPr>
        <w:tab/>
        <w:t>Everyone has inherent dignity and the right to have their dignity respected and protected</w:t>
      </w:r>
      <w:r w:rsidR="00EB1794">
        <w:rPr>
          <w:rFonts w:ascii="Arial" w:eastAsia="Times New Roman" w:hAnsi="Arial" w:cs="Arial"/>
          <w:i/>
          <w:iCs/>
          <w:sz w:val="24"/>
          <w:szCs w:val="24"/>
          <w:lang w:eastAsia="en-ZA"/>
        </w:rPr>
        <w:t>”</w:t>
      </w:r>
      <w:r>
        <w:rPr>
          <w:rFonts w:ascii="Arial" w:eastAsia="Times New Roman" w:hAnsi="Arial" w:cs="Arial"/>
          <w:i/>
          <w:iCs/>
          <w:sz w:val="24"/>
          <w:szCs w:val="24"/>
          <w:lang w:eastAsia="en-ZA"/>
        </w:rPr>
        <w:t>.</w:t>
      </w:r>
    </w:p>
    <w:p w14:paraId="0DFE4BC6" w14:textId="77777777" w:rsidR="00D441DE" w:rsidRDefault="00D441DE" w:rsidP="005508D5">
      <w:pPr>
        <w:spacing w:after="0" w:line="240" w:lineRule="auto"/>
        <w:ind w:left="1440" w:hanging="720"/>
        <w:jc w:val="both"/>
        <w:rPr>
          <w:rFonts w:ascii="Arial" w:eastAsia="Times New Roman" w:hAnsi="Arial" w:cs="Arial"/>
          <w:i/>
          <w:iCs/>
          <w:sz w:val="24"/>
          <w:szCs w:val="24"/>
          <w:lang w:eastAsia="en-ZA"/>
        </w:rPr>
      </w:pPr>
    </w:p>
    <w:p w14:paraId="0C817C57" w14:textId="538A7136" w:rsidR="00D441DE" w:rsidRDefault="00D441DE" w:rsidP="00D441DE">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[38]</w:t>
      </w:r>
      <w:r>
        <w:rPr>
          <w:rFonts w:ascii="Arial" w:eastAsia="Times New Roman" w:hAnsi="Arial" w:cs="Arial"/>
          <w:sz w:val="24"/>
          <w:szCs w:val="24"/>
          <w:lang w:eastAsia="en-ZA"/>
        </w:rPr>
        <w:tab/>
        <w:t>I find the labelling of the applicant as an illegitimate child regrettable and painful as it has a negative inference</w:t>
      </w:r>
      <w:r w:rsidR="00FF275A">
        <w:rPr>
          <w:rFonts w:ascii="Arial" w:eastAsia="Times New Roman" w:hAnsi="Arial" w:cs="Arial"/>
          <w:sz w:val="24"/>
          <w:szCs w:val="24"/>
          <w:lang w:eastAsia="en-ZA"/>
        </w:rPr>
        <w:t xml:space="preserve"> on both the applicant and his mother</w:t>
      </w:r>
      <w:r>
        <w:rPr>
          <w:rFonts w:ascii="Arial" w:eastAsia="Times New Roman" w:hAnsi="Arial" w:cs="Arial"/>
          <w:sz w:val="24"/>
          <w:szCs w:val="24"/>
          <w:lang w:eastAsia="en-ZA"/>
        </w:rPr>
        <w:t>.</w:t>
      </w:r>
      <w:r w:rsidR="009B5C1F">
        <w:rPr>
          <w:rFonts w:ascii="Arial" w:eastAsia="Times New Roman" w:hAnsi="Arial" w:cs="Arial"/>
          <w:sz w:val="24"/>
          <w:szCs w:val="24"/>
          <w:lang w:eastAsia="en-ZA"/>
        </w:rPr>
        <w:t xml:space="preserve"> The only reason to label someone as illegitimate is to cause shame on the person so labelled and it causes the person to feel that they are a product of some illegal activity. It is archaic, outdated, cruel and most definitely offensive of section 10 of the Constitution. I would dare say it is unconstitutional to refer to someone as an illegitimate child and the court frowns upon such conduct. Th</w:t>
      </w:r>
      <w:r w:rsidR="004C5CFF">
        <w:rPr>
          <w:rFonts w:ascii="Arial" w:eastAsia="Times New Roman" w:hAnsi="Arial" w:cs="Arial"/>
          <w:sz w:val="24"/>
          <w:szCs w:val="24"/>
          <w:lang w:eastAsia="en-ZA"/>
        </w:rPr>
        <w:t xml:space="preserve">e respondents should be sensitive when describing people so as not to offend their human dignity. </w:t>
      </w:r>
      <w:r w:rsidR="00FF275A">
        <w:rPr>
          <w:rFonts w:ascii="Arial" w:eastAsia="Times New Roman" w:hAnsi="Arial" w:cs="Arial"/>
          <w:sz w:val="24"/>
          <w:szCs w:val="24"/>
          <w:lang w:eastAsia="en-ZA"/>
        </w:rPr>
        <w:t>The respondents should have rather explained the circumstances of the birth of the applicants rather than continue with the oppressive</w:t>
      </w:r>
      <w:r w:rsidR="00BA1B44">
        <w:rPr>
          <w:rFonts w:ascii="Arial" w:eastAsia="Times New Roman" w:hAnsi="Arial" w:cs="Arial"/>
          <w:sz w:val="24"/>
          <w:szCs w:val="24"/>
          <w:lang w:eastAsia="en-ZA"/>
        </w:rPr>
        <w:t xml:space="preserve">, scandalous and </w:t>
      </w:r>
      <w:r w:rsidR="00364F76">
        <w:rPr>
          <w:rFonts w:ascii="Arial" w:eastAsia="Times New Roman" w:hAnsi="Arial" w:cs="Arial"/>
          <w:sz w:val="24"/>
          <w:szCs w:val="24"/>
          <w:lang w:eastAsia="en-ZA"/>
        </w:rPr>
        <w:t>vexatious</w:t>
      </w:r>
      <w:r w:rsidR="00FF275A">
        <w:rPr>
          <w:rFonts w:ascii="Arial" w:eastAsia="Times New Roman" w:hAnsi="Arial" w:cs="Arial"/>
          <w:sz w:val="24"/>
          <w:szCs w:val="24"/>
          <w:lang w:eastAsia="en-ZA"/>
        </w:rPr>
        <w:t xml:space="preserve"> labelling of the applicant </w:t>
      </w:r>
      <w:r w:rsidR="00BA1B44">
        <w:rPr>
          <w:rFonts w:ascii="Arial" w:eastAsia="Times New Roman" w:hAnsi="Arial" w:cs="Arial"/>
          <w:sz w:val="24"/>
          <w:szCs w:val="24"/>
          <w:lang w:eastAsia="en-ZA"/>
        </w:rPr>
        <w:t xml:space="preserve">as used </w:t>
      </w:r>
      <w:r w:rsidR="00FF275A">
        <w:rPr>
          <w:rFonts w:ascii="Arial" w:eastAsia="Times New Roman" w:hAnsi="Arial" w:cs="Arial"/>
          <w:sz w:val="24"/>
          <w:szCs w:val="24"/>
          <w:lang w:eastAsia="en-ZA"/>
        </w:rPr>
        <w:t xml:space="preserve">by the authorities in the dark days of our </w:t>
      </w:r>
      <w:r w:rsidR="000C7D09">
        <w:rPr>
          <w:rFonts w:ascii="Arial" w:eastAsia="Times New Roman" w:hAnsi="Arial" w:cs="Arial"/>
          <w:sz w:val="24"/>
          <w:szCs w:val="24"/>
          <w:lang w:eastAsia="en-ZA"/>
        </w:rPr>
        <w:t>country</w:t>
      </w:r>
      <w:r w:rsidR="00FF275A">
        <w:rPr>
          <w:rFonts w:ascii="Arial" w:eastAsia="Times New Roman" w:hAnsi="Arial" w:cs="Arial"/>
          <w:sz w:val="24"/>
          <w:szCs w:val="24"/>
          <w:lang w:eastAsia="en-ZA"/>
        </w:rPr>
        <w:t>.</w:t>
      </w:r>
      <w:r w:rsidR="00BA1B44">
        <w:rPr>
          <w:rFonts w:ascii="Arial" w:eastAsia="Times New Roman" w:hAnsi="Arial" w:cs="Arial"/>
          <w:sz w:val="24"/>
          <w:szCs w:val="24"/>
          <w:lang w:eastAsia="en-ZA"/>
        </w:rPr>
        <w:t xml:space="preserve"> Although I find the labelling scandalous and vexatious, I do not see how it will be prejudicial to the applicant if not struck out</w:t>
      </w:r>
      <w:r w:rsidR="00693976">
        <w:rPr>
          <w:rFonts w:ascii="Arial" w:eastAsia="Times New Roman" w:hAnsi="Arial" w:cs="Arial"/>
          <w:sz w:val="24"/>
          <w:szCs w:val="24"/>
          <w:lang w:eastAsia="en-ZA"/>
        </w:rPr>
        <w:t>, as the court understands it to mean a child born to parents who were not married to each other at the time of birth</w:t>
      </w:r>
      <w:r w:rsidR="00BA1B44">
        <w:rPr>
          <w:rFonts w:ascii="Arial" w:eastAsia="Times New Roman" w:hAnsi="Arial" w:cs="Arial"/>
          <w:sz w:val="24"/>
          <w:szCs w:val="24"/>
          <w:lang w:eastAsia="en-ZA"/>
        </w:rPr>
        <w:t>.</w:t>
      </w:r>
    </w:p>
    <w:p w14:paraId="15CABF0E" w14:textId="77777777" w:rsidR="004F3ABE" w:rsidRDefault="004F3ABE" w:rsidP="00D441DE">
      <w:pPr>
        <w:spacing w:after="0" w:line="240" w:lineRule="auto"/>
        <w:ind w:left="720" w:hanging="720"/>
        <w:jc w:val="both"/>
        <w:rPr>
          <w:rFonts w:ascii="Arial" w:eastAsia="Times New Roman" w:hAnsi="Arial" w:cs="Arial"/>
          <w:sz w:val="24"/>
          <w:szCs w:val="24"/>
          <w:lang w:eastAsia="en-ZA"/>
        </w:rPr>
      </w:pPr>
    </w:p>
    <w:p w14:paraId="44D80E03" w14:textId="7D9B6FD0" w:rsidR="00CC4824" w:rsidRDefault="004F3ABE" w:rsidP="00CC4824">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[39]</w:t>
      </w:r>
      <w:r w:rsidR="00CA0456">
        <w:rPr>
          <w:rFonts w:ascii="Arial" w:eastAsia="Times New Roman" w:hAnsi="Arial" w:cs="Arial"/>
          <w:sz w:val="24"/>
          <w:szCs w:val="24"/>
          <w:lang w:eastAsia="en-ZA"/>
        </w:rPr>
        <w:tab/>
        <w:t xml:space="preserve">Regarding the striking out of the contents </w:t>
      </w:r>
      <w:r w:rsidR="00861486">
        <w:rPr>
          <w:rFonts w:ascii="Arial" w:eastAsia="Times New Roman" w:hAnsi="Arial" w:cs="Arial"/>
          <w:sz w:val="24"/>
          <w:szCs w:val="24"/>
          <w:lang w:eastAsia="en-ZA"/>
        </w:rPr>
        <w:t xml:space="preserve">of </w:t>
      </w:r>
      <w:r w:rsidR="00CA0456">
        <w:rPr>
          <w:rFonts w:ascii="Arial" w:eastAsia="Times New Roman" w:hAnsi="Arial" w:cs="Arial"/>
          <w:sz w:val="24"/>
          <w:szCs w:val="24"/>
          <w:lang w:eastAsia="en-ZA"/>
        </w:rPr>
        <w:t xml:space="preserve">paragraph 40 of the answering affidavit, </w:t>
      </w:r>
      <w:r w:rsidR="00CC4824">
        <w:rPr>
          <w:rFonts w:ascii="Arial" w:eastAsia="Times New Roman" w:hAnsi="Arial" w:cs="Arial"/>
          <w:sz w:val="24"/>
          <w:szCs w:val="24"/>
          <w:lang w:eastAsia="en-ZA"/>
        </w:rPr>
        <w:t xml:space="preserve">the applicant contends that it is hearsay evidence and should be struck out. The respondents on the other hand aver that that this evidence relates to the two affidavits deposed to by Mr Masango and Mr Komape regarding the </w:t>
      </w:r>
      <w:r w:rsidR="00CC4824">
        <w:rPr>
          <w:rFonts w:ascii="Arial" w:eastAsia="Times New Roman" w:hAnsi="Arial" w:cs="Arial"/>
          <w:sz w:val="24"/>
          <w:szCs w:val="24"/>
          <w:lang w:eastAsia="en-ZA"/>
        </w:rPr>
        <w:lastRenderedPageBreak/>
        <w:t xml:space="preserve">address supplied by the applicant and /or his late uncle as that of the applicant in his application for his birth certificate. The crux of the evidence contained in the two affidavits is that the applicant and his uncle were unknown at that address during that period and currently. I agree with the respondents and I am of the view that this is evidence contained in an affidavit and it is admissible in motion proceedings. There is nothing vexatious or scandalous or irrelevant and it is not prejudicial to the </w:t>
      </w:r>
      <w:r w:rsidR="00A14A3F">
        <w:rPr>
          <w:rFonts w:ascii="Arial" w:eastAsia="Times New Roman" w:hAnsi="Arial" w:cs="Arial"/>
          <w:sz w:val="24"/>
          <w:szCs w:val="24"/>
          <w:lang w:eastAsia="en-ZA"/>
        </w:rPr>
        <w:t>applicant</w:t>
      </w:r>
      <w:r w:rsidR="00CC4824">
        <w:rPr>
          <w:rFonts w:ascii="Arial" w:eastAsia="Times New Roman" w:hAnsi="Arial" w:cs="Arial"/>
          <w:sz w:val="24"/>
          <w:szCs w:val="24"/>
          <w:lang w:eastAsia="en-ZA"/>
        </w:rPr>
        <w:t>.</w:t>
      </w:r>
    </w:p>
    <w:p w14:paraId="5E3FAC44" w14:textId="77777777" w:rsidR="00F474B7" w:rsidRDefault="00F474B7" w:rsidP="00CC4824">
      <w:pPr>
        <w:spacing w:after="0" w:line="240" w:lineRule="auto"/>
        <w:ind w:left="720" w:hanging="720"/>
        <w:jc w:val="both"/>
        <w:rPr>
          <w:rFonts w:ascii="Arial" w:eastAsia="Times New Roman" w:hAnsi="Arial" w:cs="Arial"/>
          <w:sz w:val="24"/>
          <w:szCs w:val="24"/>
          <w:lang w:eastAsia="en-ZA"/>
        </w:rPr>
      </w:pPr>
    </w:p>
    <w:p w14:paraId="37ADC95D" w14:textId="76CD8971" w:rsidR="00F474B7" w:rsidRDefault="001D5B01" w:rsidP="00CC4824">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[40]</w:t>
      </w:r>
      <w:r>
        <w:rPr>
          <w:rFonts w:ascii="Arial" w:eastAsia="Times New Roman" w:hAnsi="Arial" w:cs="Arial"/>
          <w:sz w:val="24"/>
          <w:szCs w:val="24"/>
          <w:lang w:eastAsia="en-ZA"/>
        </w:rPr>
        <w:tab/>
      </w:r>
      <w:r w:rsidR="006B0A57">
        <w:rPr>
          <w:rFonts w:ascii="Arial" w:eastAsia="Times New Roman" w:hAnsi="Arial" w:cs="Arial"/>
          <w:sz w:val="24"/>
          <w:szCs w:val="24"/>
          <w:lang w:eastAsia="en-ZA"/>
        </w:rPr>
        <w:t>I now deal with the main application wherein the applicant seeks a final interdict against the respondents. The applicant was granted an interim interdict in Part A of the</w:t>
      </w:r>
      <w:r w:rsidR="002558F7">
        <w:rPr>
          <w:rFonts w:ascii="Arial" w:eastAsia="Times New Roman" w:hAnsi="Arial" w:cs="Arial"/>
          <w:sz w:val="24"/>
          <w:szCs w:val="24"/>
          <w:lang w:eastAsia="en-ZA"/>
        </w:rPr>
        <w:t xml:space="preserve"> proceedings</w:t>
      </w:r>
      <w:r w:rsidR="006B0A57">
        <w:rPr>
          <w:rFonts w:ascii="Arial" w:eastAsia="Times New Roman" w:hAnsi="Arial" w:cs="Arial"/>
          <w:sz w:val="24"/>
          <w:szCs w:val="24"/>
          <w:lang w:eastAsia="en-ZA"/>
        </w:rPr>
        <w:t xml:space="preserve"> on the 9</w:t>
      </w:r>
      <w:r w:rsidR="006B0A57" w:rsidRPr="006B0A57">
        <w:rPr>
          <w:rFonts w:ascii="Arial" w:eastAsia="Times New Roman" w:hAnsi="Arial" w:cs="Arial"/>
          <w:sz w:val="24"/>
          <w:szCs w:val="24"/>
          <w:vertAlign w:val="superscript"/>
          <w:lang w:eastAsia="en-ZA"/>
        </w:rPr>
        <w:t>th</w:t>
      </w:r>
      <w:r w:rsidR="006B0A57">
        <w:rPr>
          <w:rFonts w:ascii="Arial" w:eastAsia="Times New Roman" w:hAnsi="Arial" w:cs="Arial"/>
          <w:sz w:val="24"/>
          <w:szCs w:val="24"/>
          <w:lang w:eastAsia="en-ZA"/>
        </w:rPr>
        <w:t xml:space="preserve"> November 2021</w:t>
      </w:r>
      <w:r w:rsidR="002558F7">
        <w:rPr>
          <w:rFonts w:ascii="Arial" w:eastAsia="Times New Roman" w:hAnsi="Arial" w:cs="Arial"/>
          <w:sz w:val="24"/>
          <w:szCs w:val="24"/>
          <w:lang w:eastAsia="en-ZA"/>
        </w:rPr>
        <w:t>, which order provides as follows:</w:t>
      </w:r>
    </w:p>
    <w:p w14:paraId="24772208" w14:textId="09615E22" w:rsidR="002558F7" w:rsidRDefault="002558F7" w:rsidP="00CC4824">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ab/>
      </w:r>
    </w:p>
    <w:p w14:paraId="7608AA69" w14:textId="33033164" w:rsidR="002558F7" w:rsidRDefault="002558F7" w:rsidP="00290B92">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sz w:val="24"/>
          <w:szCs w:val="24"/>
          <w:lang w:eastAsia="en-ZA"/>
        </w:rPr>
        <w:t>“</w:t>
      </w:r>
      <w:r>
        <w:rPr>
          <w:rFonts w:ascii="Arial" w:eastAsia="Times New Roman" w:hAnsi="Arial" w:cs="Arial"/>
          <w:i/>
          <w:iCs/>
          <w:sz w:val="24"/>
          <w:szCs w:val="24"/>
          <w:lang w:eastAsia="en-ZA"/>
        </w:rPr>
        <w:t>1.</w:t>
      </w:r>
      <w:r>
        <w:rPr>
          <w:rFonts w:ascii="Arial" w:eastAsia="Times New Roman" w:hAnsi="Arial" w:cs="Arial"/>
          <w:i/>
          <w:iCs/>
          <w:sz w:val="24"/>
          <w:szCs w:val="24"/>
          <w:lang w:eastAsia="en-ZA"/>
        </w:rPr>
        <w:tab/>
        <w:t xml:space="preserve">The manner and forms </w:t>
      </w:r>
      <w:r w:rsidRPr="002558F7">
        <w:rPr>
          <w:rFonts w:ascii="Arial" w:eastAsia="Times New Roman" w:hAnsi="Arial" w:cs="Arial"/>
          <w:i/>
          <w:iCs/>
          <w:sz w:val="24"/>
          <w:szCs w:val="24"/>
          <w:lang w:val="en-US" w:eastAsia="en-ZA"/>
        </w:rPr>
        <w:t xml:space="preserve">of service as provided for in the </w:t>
      </w:r>
      <w:r w:rsidR="005252D7">
        <w:rPr>
          <w:rFonts w:ascii="Arial" w:eastAsia="Times New Roman" w:hAnsi="Arial" w:cs="Arial"/>
          <w:i/>
          <w:iCs/>
          <w:sz w:val="24"/>
          <w:szCs w:val="24"/>
          <w:lang w:val="en-US" w:eastAsia="en-ZA"/>
        </w:rPr>
        <w:t>R</w:t>
      </w:r>
      <w:r w:rsidRPr="002558F7">
        <w:rPr>
          <w:rFonts w:ascii="Arial" w:eastAsia="Times New Roman" w:hAnsi="Arial" w:cs="Arial"/>
          <w:i/>
          <w:iCs/>
          <w:sz w:val="24"/>
          <w:szCs w:val="24"/>
          <w:lang w:val="en-US" w:eastAsia="en-ZA"/>
        </w:rPr>
        <w:t>ules are dispensed with and this</w:t>
      </w:r>
      <w:r w:rsidR="00290B92" w:rsidRPr="00290B92">
        <w:rPr>
          <w:rFonts w:ascii="Arial" w:eastAsia="Times New Roman" w:hAnsi="Arial" w:cs="Arial"/>
          <w:i/>
          <w:iCs/>
          <w:sz w:val="24"/>
          <w:szCs w:val="24"/>
          <w:lang w:val="en-US" w:eastAsia="en-ZA"/>
        </w:rPr>
        <w:t xml:space="preserve"> matter is classified as </w:t>
      </w:r>
      <w:r w:rsidR="00290B92">
        <w:rPr>
          <w:rFonts w:ascii="Arial" w:eastAsia="Times New Roman" w:hAnsi="Arial" w:cs="Arial"/>
          <w:i/>
          <w:iCs/>
          <w:sz w:val="24"/>
          <w:szCs w:val="24"/>
          <w:lang w:val="en-US" w:eastAsia="en-ZA"/>
        </w:rPr>
        <w:t>urgent</w:t>
      </w:r>
      <w:r w:rsidR="00290B92" w:rsidRPr="00290B92">
        <w:rPr>
          <w:rFonts w:ascii="Arial" w:eastAsia="Times New Roman" w:hAnsi="Arial" w:cs="Arial"/>
          <w:i/>
          <w:iCs/>
          <w:sz w:val="24"/>
          <w:szCs w:val="24"/>
          <w:lang w:val="en-US" w:eastAsia="en-ZA"/>
        </w:rPr>
        <w:t xml:space="preserve"> as envisaged under </w:t>
      </w:r>
      <w:r w:rsidR="005252D7">
        <w:rPr>
          <w:rFonts w:ascii="Arial" w:eastAsia="Times New Roman" w:hAnsi="Arial" w:cs="Arial"/>
          <w:i/>
          <w:iCs/>
          <w:sz w:val="24"/>
          <w:szCs w:val="24"/>
          <w:lang w:val="en-US" w:eastAsia="en-ZA"/>
        </w:rPr>
        <w:t>R</w:t>
      </w:r>
      <w:r w:rsidR="00290B92" w:rsidRPr="00290B92">
        <w:rPr>
          <w:rFonts w:ascii="Arial" w:eastAsia="Times New Roman" w:hAnsi="Arial" w:cs="Arial"/>
          <w:i/>
          <w:iCs/>
          <w:sz w:val="24"/>
          <w:szCs w:val="24"/>
          <w:lang w:val="en-US" w:eastAsia="en-ZA"/>
        </w:rPr>
        <w:t>ule 6</w:t>
      </w:r>
      <w:r w:rsidR="00290B92">
        <w:rPr>
          <w:rFonts w:ascii="Arial" w:eastAsia="Times New Roman" w:hAnsi="Arial" w:cs="Arial"/>
          <w:i/>
          <w:iCs/>
          <w:sz w:val="24"/>
          <w:szCs w:val="24"/>
          <w:lang w:val="en-US" w:eastAsia="en-ZA"/>
        </w:rPr>
        <w:t>(12);</w:t>
      </w:r>
    </w:p>
    <w:p w14:paraId="0DEC15CC" w14:textId="77777777" w:rsidR="00290B92" w:rsidRDefault="00290B92" w:rsidP="00290B92">
      <w:pPr>
        <w:spacing w:after="0" w:line="240" w:lineRule="auto"/>
        <w:ind w:left="1440" w:hanging="720"/>
        <w:jc w:val="both"/>
        <w:rPr>
          <w:rFonts w:ascii="Arial" w:eastAsia="Times New Roman" w:hAnsi="Arial" w:cs="Arial"/>
          <w:i/>
          <w:iCs/>
          <w:sz w:val="24"/>
          <w:szCs w:val="24"/>
          <w:lang w:val="en-US" w:eastAsia="en-ZA"/>
        </w:rPr>
      </w:pPr>
    </w:p>
    <w:p w14:paraId="7061AFA2" w14:textId="3C326513" w:rsidR="00290B92" w:rsidRDefault="00290B92" w:rsidP="00290B92">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2.</w:t>
      </w:r>
      <w:r>
        <w:rPr>
          <w:rFonts w:ascii="Arial" w:eastAsia="Times New Roman" w:hAnsi="Arial" w:cs="Arial"/>
          <w:i/>
          <w:iCs/>
          <w:sz w:val="24"/>
          <w:szCs w:val="24"/>
          <w:lang w:val="en-US" w:eastAsia="en-ZA"/>
        </w:rPr>
        <w:tab/>
      </w:r>
      <w:r w:rsidRPr="00290B92">
        <w:rPr>
          <w:rFonts w:ascii="Arial" w:eastAsia="Times New Roman" w:hAnsi="Arial" w:cs="Arial"/>
          <w:i/>
          <w:iCs/>
          <w:sz w:val="24"/>
          <w:szCs w:val="24"/>
          <w:lang w:val="en-US" w:eastAsia="en-ZA"/>
        </w:rPr>
        <w:t>The non</w:t>
      </w:r>
      <w:r>
        <w:rPr>
          <w:rFonts w:ascii="Arial" w:eastAsia="Times New Roman" w:hAnsi="Arial" w:cs="Arial"/>
          <w:i/>
          <w:iCs/>
          <w:sz w:val="24"/>
          <w:szCs w:val="24"/>
          <w:lang w:val="en-US" w:eastAsia="en-ZA"/>
        </w:rPr>
        <w:t>-</w:t>
      </w:r>
      <w:r w:rsidRPr="00290B92">
        <w:rPr>
          <w:rFonts w:ascii="Arial" w:eastAsia="Times New Roman" w:hAnsi="Arial" w:cs="Arial"/>
          <w:i/>
          <w:iCs/>
          <w:sz w:val="24"/>
          <w:szCs w:val="24"/>
          <w:lang w:val="en-US" w:eastAsia="en-ZA"/>
        </w:rPr>
        <w:t xml:space="preserve">compliance with the </w:t>
      </w:r>
      <w:r w:rsidR="005252D7">
        <w:rPr>
          <w:rFonts w:ascii="Arial" w:eastAsia="Times New Roman" w:hAnsi="Arial" w:cs="Arial"/>
          <w:i/>
          <w:iCs/>
          <w:sz w:val="24"/>
          <w:szCs w:val="24"/>
          <w:lang w:val="en-US" w:eastAsia="en-ZA"/>
        </w:rPr>
        <w:t>R</w:t>
      </w:r>
      <w:r w:rsidRPr="00290B92">
        <w:rPr>
          <w:rFonts w:ascii="Arial" w:eastAsia="Times New Roman" w:hAnsi="Arial" w:cs="Arial"/>
          <w:i/>
          <w:iCs/>
          <w:sz w:val="24"/>
          <w:szCs w:val="24"/>
          <w:lang w:val="en-US" w:eastAsia="en-ZA"/>
        </w:rPr>
        <w:t>ules is condoned and that is the matter be</w:t>
      </w:r>
      <w:r w:rsidR="005252D7">
        <w:rPr>
          <w:rFonts w:ascii="Arial" w:eastAsia="Times New Roman" w:hAnsi="Arial" w:cs="Arial"/>
          <w:i/>
          <w:iCs/>
          <w:sz w:val="24"/>
          <w:szCs w:val="24"/>
          <w:lang w:val="en-US" w:eastAsia="en-ZA"/>
        </w:rPr>
        <w:t xml:space="preserve"> </w:t>
      </w:r>
      <w:r w:rsidRPr="00290B92">
        <w:rPr>
          <w:rFonts w:ascii="Arial" w:eastAsia="Times New Roman" w:hAnsi="Arial" w:cs="Arial"/>
          <w:i/>
          <w:iCs/>
          <w:sz w:val="24"/>
          <w:szCs w:val="24"/>
          <w:lang w:val="en-US" w:eastAsia="en-ZA"/>
        </w:rPr>
        <w:t>hea</w:t>
      </w:r>
      <w:r w:rsidR="005252D7">
        <w:rPr>
          <w:rFonts w:ascii="Arial" w:eastAsia="Times New Roman" w:hAnsi="Arial" w:cs="Arial"/>
          <w:i/>
          <w:iCs/>
          <w:sz w:val="24"/>
          <w:szCs w:val="24"/>
          <w:lang w:val="en-US" w:eastAsia="en-ZA"/>
        </w:rPr>
        <w:t>r</w:t>
      </w:r>
      <w:r w:rsidRPr="00290B92">
        <w:rPr>
          <w:rFonts w:ascii="Arial" w:eastAsia="Times New Roman" w:hAnsi="Arial" w:cs="Arial"/>
          <w:i/>
          <w:iCs/>
          <w:sz w:val="24"/>
          <w:szCs w:val="24"/>
          <w:lang w:val="en-US" w:eastAsia="en-ZA"/>
        </w:rPr>
        <w:t>d as</w:t>
      </w:r>
      <w:r>
        <w:rPr>
          <w:rFonts w:ascii="Arial" w:eastAsia="Times New Roman" w:hAnsi="Arial" w:cs="Arial"/>
          <w:i/>
          <w:iCs/>
          <w:sz w:val="24"/>
          <w:szCs w:val="24"/>
          <w:lang w:val="en-US" w:eastAsia="en-ZA"/>
        </w:rPr>
        <w:t xml:space="preserve"> urgent</w:t>
      </w:r>
      <w:r w:rsidRPr="00290B92">
        <w:rPr>
          <w:rFonts w:ascii="Arial" w:eastAsia="Times New Roman" w:hAnsi="Arial" w:cs="Arial"/>
          <w:i/>
          <w:iCs/>
          <w:sz w:val="24"/>
          <w:szCs w:val="24"/>
          <w:lang w:val="en-US" w:eastAsia="en-ZA"/>
        </w:rPr>
        <w:t xml:space="preserve"> in terms of </w:t>
      </w:r>
      <w:r w:rsidR="00D60002">
        <w:rPr>
          <w:rFonts w:ascii="Arial" w:eastAsia="Times New Roman" w:hAnsi="Arial" w:cs="Arial"/>
          <w:i/>
          <w:iCs/>
          <w:sz w:val="24"/>
          <w:szCs w:val="24"/>
          <w:lang w:val="en-US" w:eastAsia="en-ZA"/>
        </w:rPr>
        <w:t>R</w:t>
      </w:r>
      <w:r w:rsidRPr="00290B92">
        <w:rPr>
          <w:rFonts w:ascii="Arial" w:eastAsia="Times New Roman" w:hAnsi="Arial" w:cs="Arial"/>
          <w:i/>
          <w:iCs/>
          <w:sz w:val="24"/>
          <w:szCs w:val="24"/>
          <w:lang w:val="en-US" w:eastAsia="en-ZA"/>
        </w:rPr>
        <w:t>ule 6</w:t>
      </w:r>
      <w:r>
        <w:rPr>
          <w:rFonts w:ascii="Arial" w:eastAsia="Times New Roman" w:hAnsi="Arial" w:cs="Arial"/>
          <w:i/>
          <w:iCs/>
          <w:sz w:val="24"/>
          <w:szCs w:val="24"/>
          <w:lang w:val="en-US" w:eastAsia="en-ZA"/>
        </w:rPr>
        <w:t>(</w:t>
      </w:r>
      <w:r w:rsidRPr="00290B92">
        <w:rPr>
          <w:rFonts w:ascii="Arial" w:eastAsia="Times New Roman" w:hAnsi="Arial" w:cs="Arial"/>
          <w:i/>
          <w:iCs/>
          <w:sz w:val="24"/>
          <w:szCs w:val="24"/>
          <w:lang w:val="en-US" w:eastAsia="en-ZA"/>
        </w:rPr>
        <w:t>12</w:t>
      </w:r>
      <w:r>
        <w:rPr>
          <w:rFonts w:ascii="Arial" w:eastAsia="Times New Roman" w:hAnsi="Arial" w:cs="Arial"/>
          <w:i/>
          <w:iCs/>
          <w:sz w:val="24"/>
          <w:szCs w:val="24"/>
          <w:lang w:val="en-US" w:eastAsia="en-ZA"/>
        </w:rPr>
        <w:t>)(a)</w:t>
      </w:r>
      <w:r w:rsidRPr="00290B92">
        <w:rPr>
          <w:rFonts w:ascii="Arial" w:eastAsia="Times New Roman" w:hAnsi="Arial" w:cs="Arial"/>
          <w:i/>
          <w:iCs/>
          <w:sz w:val="24"/>
          <w:szCs w:val="24"/>
          <w:lang w:val="en-US" w:eastAsia="en-ZA"/>
        </w:rPr>
        <w:t xml:space="preserve"> of the </w:t>
      </w:r>
      <w:r>
        <w:rPr>
          <w:rFonts w:ascii="Arial" w:eastAsia="Times New Roman" w:hAnsi="Arial" w:cs="Arial"/>
          <w:i/>
          <w:iCs/>
          <w:sz w:val="24"/>
          <w:szCs w:val="24"/>
          <w:lang w:val="en-US" w:eastAsia="en-ZA"/>
        </w:rPr>
        <w:t>U</w:t>
      </w:r>
      <w:r w:rsidRPr="00290B92">
        <w:rPr>
          <w:rFonts w:ascii="Arial" w:eastAsia="Times New Roman" w:hAnsi="Arial" w:cs="Arial"/>
          <w:i/>
          <w:iCs/>
          <w:sz w:val="24"/>
          <w:szCs w:val="24"/>
          <w:lang w:val="en-US" w:eastAsia="en-ZA"/>
        </w:rPr>
        <w:t xml:space="preserve">niform rules of </w:t>
      </w:r>
      <w:r>
        <w:rPr>
          <w:rFonts w:ascii="Arial" w:eastAsia="Times New Roman" w:hAnsi="Arial" w:cs="Arial"/>
          <w:i/>
          <w:iCs/>
          <w:sz w:val="24"/>
          <w:szCs w:val="24"/>
          <w:lang w:val="en-US" w:eastAsia="en-ZA"/>
        </w:rPr>
        <w:t>C</w:t>
      </w:r>
      <w:r w:rsidRPr="00290B92">
        <w:rPr>
          <w:rFonts w:ascii="Arial" w:eastAsia="Times New Roman" w:hAnsi="Arial" w:cs="Arial"/>
          <w:i/>
          <w:iCs/>
          <w:sz w:val="24"/>
          <w:szCs w:val="24"/>
          <w:lang w:val="en-US" w:eastAsia="en-ZA"/>
        </w:rPr>
        <w:t>ourt</w:t>
      </w:r>
      <w:r>
        <w:rPr>
          <w:rFonts w:ascii="Arial" w:eastAsia="Times New Roman" w:hAnsi="Arial" w:cs="Arial"/>
          <w:i/>
          <w:iCs/>
          <w:sz w:val="24"/>
          <w:szCs w:val="24"/>
          <w:lang w:val="en-US" w:eastAsia="en-ZA"/>
        </w:rPr>
        <w:t>;</w:t>
      </w:r>
    </w:p>
    <w:p w14:paraId="38EFFBE8" w14:textId="77777777" w:rsidR="00136ACC" w:rsidRDefault="00136ACC" w:rsidP="00290B92">
      <w:pPr>
        <w:spacing w:after="0" w:line="240" w:lineRule="auto"/>
        <w:ind w:left="1440" w:hanging="720"/>
        <w:jc w:val="both"/>
        <w:rPr>
          <w:rFonts w:ascii="Arial" w:eastAsia="Times New Roman" w:hAnsi="Arial" w:cs="Arial"/>
          <w:i/>
          <w:iCs/>
          <w:sz w:val="24"/>
          <w:szCs w:val="24"/>
          <w:lang w:val="en-US" w:eastAsia="en-ZA"/>
        </w:rPr>
      </w:pPr>
    </w:p>
    <w:p w14:paraId="318D1B72" w14:textId="6A118759" w:rsidR="00136ACC" w:rsidRDefault="00136ACC" w:rsidP="00290B92">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3.</w:t>
      </w:r>
      <w:r>
        <w:rPr>
          <w:rFonts w:ascii="Arial" w:eastAsia="Times New Roman" w:hAnsi="Arial" w:cs="Arial"/>
          <w:i/>
          <w:iCs/>
          <w:sz w:val="24"/>
          <w:szCs w:val="24"/>
          <w:lang w:val="en-US" w:eastAsia="en-ZA"/>
        </w:rPr>
        <w:tab/>
      </w:r>
      <w:r w:rsidRPr="00136ACC">
        <w:rPr>
          <w:rFonts w:ascii="Arial" w:eastAsia="Times New Roman" w:hAnsi="Arial" w:cs="Arial"/>
          <w:i/>
          <w:iCs/>
          <w:sz w:val="24"/>
          <w:szCs w:val="24"/>
          <w:lang w:val="en-US" w:eastAsia="en-ZA"/>
        </w:rPr>
        <w:t>Interdicting the respondents from implement</w:t>
      </w:r>
      <w:r>
        <w:rPr>
          <w:rFonts w:ascii="Arial" w:eastAsia="Times New Roman" w:hAnsi="Arial" w:cs="Arial"/>
          <w:i/>
          <w:iCs/>
          <w:sz w:val="24"/>
          <w:szCs w:val="24"/>
          <w:lang w:val="en-US" w:eastAsia="en-ZA"/>
        </w:rPr>
        <w:t xml:space="preserve">ation </w:t>
      </w:r>
      <w:r w:rsidRPr="00136ACC">
        <w:rPr>
          <w:rFonts w:ascii="Arial" w:eastAsia="Times New Roman" w:hAnsi="Arial" w:cs="Arial"/>
          <w:i/>
          <w:iCs/>
          <w:sz w:val="24"/>
          <w:szCs w:val="24"/>
          <w:lang w:val="en-US" w:eastAsia="en-ZA"/>
        </w:rPr>
        <w:t xml:space="preserve">of the </w:t>
      </w:r>
      <w:r>
        <w:rPr>
          <w:rFonts w:ascii="Arial" w:eastAsia="Times New Roman" w:hAnsi="Arial" w:cs="Arial"/>
          <w:i/>
          <w:iCs/>
          <w:sz w:val="24"/>
          <w:szCs w:val="24"/>
          <w:lang w:val="en-US" w:eastAsia="en-ZA"/>
        </w:rPr>
        <w:t>F</w:t>
      </w:r>
      <w:r w:rsidRPr="00136ACC">
        <w:rPr>
          <w:rFonts w:ascii="Arial" w:eastAsia="Times New Roman" w:hAnsi="Arial" w:cs="Arial"/>
          <w:i/>
          <w:iCs/>
          <w:sz w:val="24"/>
          <w:szCs w:val="24"/>
          <w:lang w:val="en-US" w:eastAsia="en-ZA"/>
        </w:rPr>
        <w:t xml:space="preserve">irst </w:t>
      </w:r>
      <w:r>
        <w:rPr>
          <w:rFonts w:ascii="Arial" w:eastAsia="Times New Roman" w:hAnsi="Arial" w:cs="Arial"/>
          <w:i/>
          <w:iCs/>
          <w:sz w:val="24"/>
          <w:szCs w:val="24"/>
          <w:lang w:val="en-US" w:eastAsia="en-ZA"/>
        </w:rPr>
        <w:t>R</w:t>
      </w:r>
      <w:r w:rsidRPr="00136ACC">
        <w:rPr>
          <w:rFonts w:ascii="Arial" w:eastAsia="Times New Roman" w:hAnsi="Arial" w:cs="Arial"/>
          <w:i/>
          <w:iCs/>
          <w:sz w:val="24"/>
          <w:szCs w:val="24"/>
          <w:lang w:val="en-US" w:eastAsia="en-ZA"/>
        </w:rPr>
        <w:t>espondents decision dated 22 October 2021 p</w:t>
      </w:r>
      <w:r>
        <w:rPr>
          <w:rFonts w:ascii="Arial" w:eastAsia="Times New Roman" w:hAnsi="Arial" w:cs="Arial"/>
          <w:i/>
          <w:iCs/>
          <w:sz w:val="24"/>
          <w:szCs w:val="24"/>
          <w:lang w:val="en-US" w:eastAsia="en-ZA"/>
        </w:rPr>
        <w:t>ending</w:t>
      </w:r>
      <w:r w:rsidRPr="00136ACC">
        <w:rPr>
          <w:rFonts w:ascii="Arial" w:eastAsia="Times New Roman" w:hAnsi="Arial" w:cs="Arial"/>
          <w:i/>
          <w:iCs/>
          <w:sz w:val="24"/>
          <w:szCs w:val="24"/>
          <w:lang w:val="en-US" w:eastAsia="en-ZA"/>
        </w:rPr>
        <w:t xml:space="preserve"> the applicant</w:t>
      </w:r>
      <w:r>
        <w:rPr>
          <w:rFonts w:ascii="Arial" w:eastAsia="Times New Roman" w:hAnsi="Arial" w:cs="Arial"/>
          <w:i/>
          <w:iCs/>
          <w:sz w:val="24"/>
          <w:szCs w:val="24"/>
          <w:lang w:val="en-US" w:eastAsia="en-ZA"/>
        </w:rPr>
        <w:t xml:space="preserve">’s </w:t>
      </w:r>
      <w:r w:rsidRPr="00136ACC">
        <w:rPr>
          <w:rFonts w:ascii="Arial" w:eastAsia="Times New Roman" w:hAnsi="Arial" w:cs="Arial"/>
          <w:i/>
          <w:iCs/>
          <w:sz w:val="24"/>
          <w:szCs w:val="24"/>
          <w:lang w:val="en-US" w:eastAsia="en-ZA"/>
        </w:rPr>
        <w:t xml:space="preserve">application to review the decision of the </w:t>
      </w:r>
      <w:r>
        <w:rPr>
          <w:rFonts w:ascii="Arial" w:eastAsia="Times New Roman" w:hAnsi="Arial" w:cs="Arial"/>
          <w:i/>
          <w:iCs/>
          <w:sz w:val="24"/>
          <w:szCs w:val="24"/>
          <w:lang w:val="en-US" w:eastAsia="en-ZA"/>
        </w:rPr>
        <w:t>D</w:t>
      </w:r>
      <w:r w:rsidRPr="00136ACC">
        <w:rPr>
          <w:rFonts w:ascii="Arial" w:eastAsia="Times New Roman" w:hAnsi="Arial" w:cs="Arial"/>
          <w:i/>
          <w:iCs/>
          <w:sz w:val="24"/>
          <w:szCs w:val="24"/>
          <w:lang w:val="en-US" w:eastAsia="en-ZA"/>
        </w:rPr>
        <w:t xml:space="preserve">irector </w:t>
      </w:r>
      <w:r>
        <w:rPr>
          <w:rFonts w:ascii="Arial" w:eastAsia="Times New Roman" w:hAnsi="Arial" w:cs="Arial"/>
          <w:i/>
          <w:iCs/>
          <w:sz w:val="24"/>
          <w:szCs w:val="24"/>
          <w:lang w:val="en-US" w:eastAsia="en-ZA"/>
        </w:rPr>
        <w:t>G</w:t>
      </w:r>
      <w:r w:rsidRPr="00136ACC">
        <w:rPr>
          <w:rFonts w:ascii="Arial" w:eastAsia="Times New Roman" w:hAnsi="Arial" w:cs="Arial"/>
          <w:i/>
          <w:iCs/>
          <w:sz w:val="24"/>
          <w:szCs w:val="24"/>
          <w:lang w:val="en-US" w:eastAsia="en-ZA"/>
        </w:rPr>
        <w:t xml:space="preserve">eneral of the </w:t>
      </w:r>
      <w:r w:rsidR="002B1E85">
        <w:rPr>
          <w:rFonts w:ascii="Arial" w:eastAsia="Times New Roman" w:hAnsi="Arial" w:cs="Arial"/>
          <w:i/>
          <w:iCs/>
          <w:sz w:val="24"/>
          <w:szCs w:val="24"/>
          <w:lang w:val="en-US" w:eastAsia="en-ZA"/>
        </w:rPr>
        <w:t>D</w:t>
      </w:r>
      <w:r w:rsidRPr="00136ACC">
        <w:rPr>
          <w:rFonts w:ascii="Arial" w:eastAsia="Times New Roman" w:hAnsi="Arial" w:cs="Arial"/>
          <w:i/>
          <w:iCs/>
          <w:sz w:val="24"/>
          <w:szCs w:val="24"/>
          <w:lang w:val="en-US" w:eastAsia="en-ZA"/>
        </w:rPr>
        <w:t>epartment of Home Affairs</w:t>
      </w:r>
      <w:r w:rsidR="002B1E85">
        <w:rPr>
          <w:rFonts w:ascii="Arial" w:eastAsia="Times New Roman" w:hAnsi="Arial" w:cs="Arial"/>
          <w:i/>
          <w:iCs/>
          <w:sz w:val="24"/>
          <w:szCs w:val="24"/>
          <w:lang w:val="en-US" w:eastAsia="en-ZA"/>
        </w:rPr>
        <w:t xml:space="preserve"> (DHA) the First </w:t>
      </w:r>
      <w:r w:rsidR="00B06BC0">
        <w:rPr>
          <w:rFonts w:ascii="Arial" w:eastAsia="Times New Roman" w:hAnsi="Arial" w:cs="Arial"/>
          <w:i/>
          <w:iCs/>
          <w:sz w:val="24"/>
          <w:szCs w:val="24"/>
          <w:lang w:val="en-US" w:eastAsia="en-ZA"/>
        </w:rPr>
        <w:t>Respondent;</w:t>
      </w:r>
    </w:p>
    <w:p w14:paraId="158A57D8" w14:textId="77777777" w:rsidR="002B1E85" w:rsidRDefault="002B1E85" w:rsidP="00290B92">
      <w:pPr>
        <w:spacing w:after="0" w:line="240" w:lineRule="auto"/>
        <w:ind w:left="1440" w:hanging="720"/>
        <w:jc w:val="both"/>
        <w:rPr>
          <w:rFonts w:ascii="Arial" w:eastAsia="Times New Roman" w:hAnsi="Arial" w:cs="Arial"/>
          <w:i/>
          <w:iCs/>
          <w:sz w:val="24"/>
          <w:szCs w:val="24"/>
          <w:lang w:val="en-US" w:eastAsia="en-ZA"/>
        </w:rPr>
      </w:pPr>
    </w:p>
    <w:p w14:paraId="215121AE" w14:textId="5BF65BC1" w:rsidR="002B1E85" w:rsidRDefault="002B1E85" w:rsidP="00290B92">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4.</w:t>
      </w:r>
      <w:r>
        <w:rPr>
          <w:rFonts w:ascii="Arial" w:eastAsia="Times New Roman" w:hAnsi="Arial" w:cs="Arial"/>
          <w:i/>
          <w:iCs/>
          <w:sz w:val="24"/>
          <w:szCs w:val="24"/>
          <w:lang w:val="en-US" w:eastAsia="en-ZA"/>
        </w:rPr>
        <w:tab/>
      </w:r>
      <w:r w:rsidRPr="002B1E85">
        <w:rPr>
          <w:rFonts w:ascii="Arial" w:eastAsia="Times New Roman" w:hAnsi="Arial" w:cs="Arial"/>
          <w:i/>
          <w:iCs/>
          <w:sz w:val="24"/>
          <w:szCs w:val="24"/>
          <w:lang w:val="en-US" w:eastAsia="en-ZA"/>
        </w:rPr>
        <w:t xml:space="preserve">That the </w:t>
      </w:r>
      <w:r>
        <w:rPr>
          <w:rFonts w:ascii="Arial" w:eastAsia="Times New Roman" w:hAnsi="Arial" w:cs="Arial"/>
          <w:i/>
          <w:iCs/>
          <w:sz w:val="24"/>
          <w:szCs w:val="24"/>
          <w:lang w:val="en-US" w:eastAsia="en-ZA"/>
        </w:rPr>
        <w:t>F</w:t>
      </w:r>
      <w:r w:rsidRPr="002B1E85">
        <w:rPr>
          <w:rFonts w:ascii="Arial" w:eastAsia="Times New Roman" w:hAnsi="Arial" w:cs="Arial"/>
          <w:i/>
          <w:iCs/>
          <w:sz w:val="24"/>
          <w:szCs w:val="24"/>
          <w:lang w:val="en-US" w:eastAsia="en-ZA"/>
        </w:rPr>
        <w:t xml:space="preserve">irst </w:t>
      </w:r>
      <w:r>
        <w:rPr>
          <w:rFonts w:ascii="Arial" w:eastAsia="Times New Roman" w:hAnsi="Arial" w:cs="Arial"/>
          <w:i/>
          <w:iCs/>
          <w:sz w:val="24"/>
          <w:szCs w:val="24"/>
          <w:lang w:val="en-US" w:eastAsia="en-ZA"/>
        </w:rPr>
        <w:t>R</w:t>
      </w:r>
      <w:r w:rsidRPr="002B1E85">
        <w:rPr>
          <w:rFonts w:ascii="Arial" w:eastAsia="Times New Roman" w:hAnsi="Arial" w:cs="Arial"/>
          <w:i/>
          <w:iCs/>
          <w:sz w:val="24"/>
          <w:szCs w:val="24"/>
          <w:lang w:val="en-US" w:eastAsia="en-ZA"/>
        </w:rPr>
        <w:t>espondent</w:t>
      </w:r>
      <w:r>
        <w:rPr>
          <w:rFonts w:ascii="Arial" w:eastAsia="Times New Roman" w:hAnsi="Arial" w:cs="Arial"/>
          <w:i/>
          <w:iCs/>
          <w:sz w:val="24"/>
          <w:szCs w:val="24"/>
          <w:lang w:val="en-US" w:eastAsia="en-ZA"/>
        </w:rPr>
        <w:t xml:space="preserve"> is </w:t>
      </w:r>
      <w:r w:rsidRPr="002B1E85">
        <w:rPr>
          <w:rFonts w:ascii="Arial" w:eastAsia="Times New Roman" w:hAnsi="Arial" w:cs="Arial"/>
          <w:i/>
          <w:iCs/>
          <w:sz w:val="24"/>
          <w:szCs w:val="24"/>
          <w:lang w:val="en-US" w:eastAsia="en-ZA"/>
        </w:rPr>
        <w:t>ordered to reinstate and uplift the block on the South African identity number</w:t>
      </w:r>
      <w:r w:rsidR="00B76B9D">
        <w:rPr>
          <w:rFonts w:ascii="Arial" w:eastAsia="Times New Roman" w:hAnsi="Arial" w:cs="Arial"/>
          <w:i/>
          <w:iCs/>
          <w:sz w:val="24"/>
          <w:szCs w:val="24"/>
          <w:lang w:val="en-US" w:eastAsia="en-ZA"/>
        </w:rPr>
        <w:t>:</w:t>
      </w:r>
      <w:r w:rsidRPr="002B1E85">
        <w:rPr>
          <w:rFonts w:ascii="Arial" w:eastAsia="Times New Roman" w:hAnsi="Arial" w:cs="Arial"/>
          <w:i/>
          <w:iCs/>
          <w:sz w:val="24"/>
          <w:szCs w:val="24"/>
          <w:lang w:val="en-US" w:eastAsia="en-ZA"/>
        </w:rPr>
        <w:t xml:space="preserve"> </w:t>
      </w:r>
      <w:r w:rsidR="002E3B8A">
        <w:rPr>
          <w:rFonts w:ascii="Arial" w:eastAsia="Times New Roman" w:hAnsi="Arial" w:cs="Arial"/>
          <w:i/>
          <w:iCs/>
          <w:sz w:val="24"/>
          <w:szCs w:val="24"/>
          <w:lang w:val="en-US" w:eastAsia="en-ZA"/>
        </w:rPr>
        <w:t>[...]</w:t>
      </w:r>
      <w:r>
        <w:rPr>
          <w:rFonts w:ascii="Arial" w:eastAsia="Times New Roman" w:hAnsi="Arial" w:cs="Arial"/>
          <w:i/>
          <w:iCs/>
          <w:sz w:val="24"/>
          <w:szCs w:val="24"/>
          <w:lang w:val="en-US" w:eastAsia="en-ZA"/>
        </w:rPr>
        <w:t>,</w:t>
      </w:r>
      <w:r w:rsidRPr="002B1E85">
        <w:rPr>
          <w:rFonts w:ascii="Arial" w:eastAsia="Times New Roman" w:hAnsi="Arial" w:cs="Arial"/>
          <w:i/>
          <w:iCs/>
          <w:sz w:val="24"/>
          <w:szCs w:val="24"/>
          <w:lang w:val="en-US" w:eastAsia="en-ZA"/>
        </w:rPr>
        <w:t xml:space="preserve"> within 14</w:t>
      </w:r>
      <w:r>
        <w:rPr>
          <w:rFonts w:ascii="Arial" w:eastAsia="Times New Roman" w:hAnsi="Arial" w:cs="Arial"/>
          <w:i/>
          <w:iCs/>
          <w:sz w:val="24"/>
          <w:szCs w:val="24"/>
          <w:lang w:val="en-US" w:eastAsia="en-ZA"/>
        </w:rPr>
        <w:t xml:space="preserve"> (fourteen)</w:t>
      </w:r>
      <w:r w:rsidRPr="002B1E85">
        <w:rPr>
          <w:rFonts w:ascii="Arial" w:eastAsia="Times New Roman" w:hAnsi="Arial" w:cs="Arial"/>
          <w:i/>
          <w:iCs/>
          <w:sz w:val="24"/>
          <w:szCs w:val="24"/>
          <w:lang w:val="en-US" w:eastAsia="en-ZA"/>
        </w:rPr>
        <w:t xml:space="preserve"> days</w:t>
      </w:r>
      <w:r>
        <w:rPr>
          <w:rFonts w:ascii="Arial" w:eastAsia="Times New Roman" w:hAnsi="Arial" w:cs="Arial"/>
          <w:i/>
          <w:iCs/>
          <w:sz w:val="24"/>
          <w:szCs w:val="24"/>
          <w:lang w:val="en-US" w:eastAsia="en-ZA"/>
        </w:rPr>
        <w:t xml:space="preserve"> </w:t>
      </w:r>
      <w:r w:rsidRPr="002B1E85">
        <w:rPr>
          <w:rFonts w:ascii="Arial" w:eastAsia="Times New Roman" w:hAnsi="Arial" w:cs="Arial"/>
          <w:i/>
          <w:iCs/>
          <w:sz w:val="24"/>
          <w:szCs w:val="24"/>
          <w:lang w:val="en-US" w:eastAsia="en-ZA"/>
        </w:rPr>
        <w:t>from the date of this order</w:t>
      </w:r>
      <w:r>
        <w:rPr>
          <w:rFonts w:ascii="Arial" w:eastAsia="Times New Roman" w:hAnsi="Arial" w:cs="Arial"/>
          <w:i/>
          <w:iCs/>
          <w:sz w:val="24"/>
          <w:szCs w:val="24"/>
          <w:lang w:val="en-US" w:eastAsia="en-ZA"/>
        </w:rPr>
        <w:t>,</w:t>
      </w:r>
      <w:r w:rsidRPr="002B1E85">
        <w:rPr>
          <w:rFonts w:ascii="Arial" w:eastAsia="Times New Roman" w:hAnsi="Arial" w:cs="Arial"/>
          <w:i/>
          <w:iCs/>
          <w:sz w:val="24"/>
          <w:szCs w:val="24"/>
          <w:lang w:val="en-US" w:eastAsia="en-ZA"/>
        </w:rPr>
        <w:t xml:space="preserve"> pending the finalization of Part B being the review application</w:t>
      </w:r>
      <w:r>
        <w:rPr>
          <w:rFonts w:ascii="Arial" w:eastAsia="Times New Roman" w:hAnsi="Arial" w:cs="Arial"/>
          <w:i/>
          <w:iCs/>
          <w:sz w:val="24"/>
          <w:szCs w:val="24"/>
          <w:lang w:val="en-US" w:eastAsia="en-ZA"/>
        </w:rPr>
        <w:t xml:space="preserve">; </w:t>
      </w:r>
    </w:p>
    <w:p w14:paraId="311A543C" w14:textId="77777777" w:rsidR="008F30D3" w:rsidRDefault="008F30D3" w:rsidP="00290B92">
      <w:pPr>
        <w:spacing w:after="0" w:line="240" w:lineRule="auto"/>
        <w:ind w:left="1440" w:hanging="720"/>
        <w:jc w:val="both"/>
        <w:rPr>
          <w:rFonts w:ascii="Arial" w:eastAsia="Times New Roman" w:hAnsi="Arial" w:cs="Arial"/>
          <w:i/>
          <w:iCs/>
          <w:sz w:val="24"/>
          <w:szCs w:val="24"/>
          <w:lang w:val="en-US" w:eastAsia="en-ZA"/>
        </w:rPr>
      </w:pPr>
    </w:p>
    <w:p w14:paraId="5AA582C3" w14:textId="668F1007" w:rsidR="008F30D3" w:rsidRDefault="008F30D3" w:rsidP="00290B92">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5.</w:t>
      </w:r>
      <w:r>
        <w:rPr>
          <w:rFonts w:ascii="Arial" w:eastAsia="Times New Roman" w:hAnsi="Arial" w:cs="Arial"/>
          <w:i/>
          <w:iCs/>
          <w:sz w:val="24"/>
          <w:szCs w:val="24"/>
          <w:lang w:val="en-US" w:eastAsia="en-ZA"/>
        </w:rPr>
        <w:tab/>
      </w:r>
      <w:r w:rsidR="00B76B9D" w:rsidRPr="00B76B9D">
        <w:rPr>
          <w:rFonts w:ascii="Arial" w:eastAsia="Times New Roman" w:hAnsi="Arial" w:cs="Arial"/>
          <w:i/>
          <w:iCs/>
          <w:sz w:val="24"/>
          <w:szCs w:val="24"/>
          <w:lang w:val="en-US" w:eastAsia="en-ZA"/>
        </w:rPr>
        <w:t xml:space="preserve">The failure by the </w:t>
      </w:r>
      <w:r w:rsidR="00703269">
        <w:rPr>
          <w:rFonts w:ascii="Arial" w:eastAsia="Times New Roman" w:hAnsi="Arial" w:cs="Arial"/>
          <w:i/>
          <w:iCs/>
          <w:sz w:val="24"/>
          <w:szCs w:val="24"/>
          <w:lang w:val="en-US" w:eastAsia="en-ZA"/>
        </w:rPr>
        <w:t>First</w:t>
      </w:r>
      <w:r w:rsidR="00B76B9D" w:rsidRPr="00B76B9D">
        <w:rPr>
          <w:rFonts w:ascii="Arial" w:eastAsia="Times New Roman" w:hAnsi="Arial" w:cs="Arial"/>
          <w:i/>
          <w:iCs/>
          <w:sz w:val="24"/>
          <w:szCs w:val="24"/>
          <w:lang w:val="en-US" w:eastAsia="en-ZA"/>
        </w:rPr>
        <w:t xml:space="preserve"> </w:t>
      </w:r>
      <w:r w:rsidR="00703269">
        <w:rPr>
          <w:rFonts w:ascii="Arial" w:eastAsia="Times New Roman" w:hAnsi="Arial" w:cs="Arial"/>
          <w:i/>
          <w:iCs/>
          <w:sz w:val="24"/>
          <w:szCs w:val="24"/>
          <w:lang w:val="en-US" w:eastAsia="en-ZA"/>
        </w:rPr>
        <w:t>R</w:t>
      </w:r>
      <w:r w:rsidR="00B76B9D" w:rsidRPr="00B76B9D">
        <w:rPr>
          <w:rFonts w:ascii="Arial" w:eastAsia="Times New Roman" w:hAnsi="Arial" w:cs="Arial"/>
          <w:i/>
          <w:iCs/>
          <w:sz w:val="24"/>
          <w:szCs w:val="24"/>
          <w:lang w:val="en-US" w:eastAsia="en-ZA"/>
        </w:rPr>
        <w:t>espondent to reinstate and uplift the block on the South African identity number</w:t>
      </w:r>
      <w:r w:rsidR="00B76B9D">
        <w:rPr>
          <w:rFonts w:ascii="Arial" w:eastAsia="Times New Roman" w:hAnsi="Arial" w:cs="Arial"/>
          <w:i/>
          <w:iCs/>
          <w:sz w:val="24"/>
          <w:szCs w:val="24"/>
          <w:lang w:val="en-US" w:eastAsia="en-ZA"/>
        </w:rPr>
        <w:t>:</w:t>
      </w:r>
      <w:r w:rsidR="00703269" w:rsidRPr="00703269">
        <w:rPr>
          <w:rFonts w:ascii="Arial" w:eastAsia="Times New Roman" w:hAnsi="Arial" w:cs="Arial"/>
          <w:i/>
          <w:iCs/>
          <w:sz w:val="24"/>
          <w:szCs w:val="24"/>
          <w:lang w:val="en-US" w:eastAsia="en-ZA"/>
        </w:rPr>
        <w:t xml:space="preserve"> 700202</w:t>
      </w:r>
      <w:r w:rsidR="00703269">
        <w:rPr>
          <w:rFonts w:ascii="Arial" w:eastAsia="Times New Roman" w:hAnsi="Arial" w:cs="Arial"/>
          <w:i/>
          <w:iCs/>
          <w:sz w:val="24"/>
          <w:szCs w:val="24"/>
          <w:lang w:val="en-US" w:eastAsia="en-ZA"/>
        </w:rPr>
        <w:t xml:space="preserve"> </w:t>
      </w:r>
      <w:r w:rsidR="00703269" w:rsidRPr="00703269">
        <w:rPr>
          <w:rFonts w:ascii="Arial" w:eastAsia="Times New Roman" w:hAnsi="Arial" w:cs="Arial"/>
          <w:i/>
          <w:iCs/>
          <w:sz w:val="24"/>
          <w:szCs w:val="24"/>
          <w:lang w:val="en-US" w:eastAsia="en-ZA"/>
        </w:rPr>
        <w:t xml:space="preserve"> 6846</w:t>
      </w:r>
      <w:r w:rsidR="00703269">
        <w:rPr>
          <w:rFonts w:ascii="Arial" w:eastAsia="Times New Roman" w:hAnsi="Arial" w:cs="Arial"/>
          <w:i/>
          <w:iCs/>
          <w:sz w:val="24"/>
          <w:szCs w:val="24"/>
          <w:lang w:val="en-US" w:eastAsia="en-ZA"/>
        </w:rPr>
        <w:t xml:space="preserve"> </w:t>
      </w:r>
      <w:r w:rsidR="00703269" w:rsidRPr="00703269">
        <w:rPr>
          <w:rFonts w:ascii="Arial" w:eastAsia="Times New Roman" w:hAnsi="Arial" w:cs="Arial"/>
          <w:i/>
          <w:iCs/>
          <w:sz w:val="24"/>
          <w:szCs w:val="24"/>
          <w:lang w:val="en-US" w:eastAsia="en-ZA"/>
        </w:rPr>
        <w:t>08 8</w:t>
      </w:r>
      <w:r w:rsidR="00703269">
        <w:rPr>
          <w:rFonts w:ascii="Arial" w:eastAsia="Times New Roman" w:hAnsi="Arial" w:cs="Arial"/>
          <w:i/>
          <w:iCs/>
          <w:sz w:val="24"/>
          <w:szCs w:val="24"/>
          <w:lang w:val="en-US" w:eastAsia="en-ZA"/>
        </w:rPr>
        <w:t xml:space="preserve">, </w:t>
      </w:r>
      <w:r w:rsidR="00703269" w:rsidRPr="00703269">
        <w:rPr>
          <w:rFonts w:ascii="Arial" w:eastAsia="Times New Roman" w:hAnsi="Arial" w:cs="Arial"/>
          <w:i/>
          <w:iCs/>
          <w:sz w:val="24"/>
          <w:szCs w:val="24"/>
          <w:lang w:val="en-US" w:eastAsia="en-ZA"/>
        </w:rPr>
        <w:t xml:space="preserve">the </w:t>
      </w:r>
      <w:r w:rsidR="00703269">
        <w:rPr>
          <w:rFonts w:ascii="Arial" w:eastAsia="Times New Roman" w:hAnsi="Arial" w:cs="Arial"/>
          <w:i/>
          <w:iCs/>
          <w:sz w:val="24"/>
          <w:szCs w:val="24"/>
          <w:lang w:val="en-US" w:eastAsia="en-ZA"/>
        </w:rPr>
        <w:t>S</w:t>
      </w:r>
      <w:r w:rsidR="00703269" w:rsidRPr="00703269">
        <w:rPr>
          <w:rFonts w:ascii="Arial" w:eastAsia="Times New Roman" w:hAnsi="Arial" w:cs="Arial"/>
          <w:i/>
          <w:iCs/>
          <w:sz w:val="24"/>
          <w:szCs w:val="24"/>
          <w:lang w:val="en-US" w:eastAsia="en-ZA"/>
        </w:rPr>
        <w:t xml:space="preserve">heriff of the above </w:t>
      </w:r>
      <w:r w:rsidR="00703269">
        <w:rPr>
          <w:rFonts w:ascii="Arial" w:eastAsia="Times New Roman" w:hAnsi="Arial" w:cs="Arial"/>
          <w:i/>
          <w:iCs/>
          <w:sz w:val="24"/>
          <w:szCs w:val="24"/>
          <w:lang w:val="en-US" w:eastAsia="en-ZA"/>
        </w:rPr>
        <w:t>H</w:t>
      </w:r>
      <w:r w:rsidR="00703269" w:rsidRPr="00703269">
        <w:rPr>
          <w:rFonts w:ascii="Arial" w:eastAsia="Times New Roman" w:hAnsi="Arial" w:cs="Arial"/>
          <w:i/>
          <w:iCs/>
          <w:sz w:val="24"/>
          <w:szCs w:val="24"/>
          <w:lang w:val="en-US" w:eastAsia="en-ZA"/>
        </w:rPr>
        <w:t>onourable court be authori</w:t>
      </w:r>
      <w:r w:rsidR="00703269">
        <w:rPr>
          <w:rFonts w:ascii="Arial" w:eastAsia="Times New Roman" w:hAnsi="Arial" w:cs="Arial"/>
          <w:i/>
          <w:iCs/>
          <w:sz w:val="24"/>
          <w:szCs w:val="24"/>
          <w:lang w:val="en-US" w:eastAsia="en-ZA"/>
        </w:rPr>
        <w:t>s</w:t>
      </w:r>
      <w:r w:rsidR="00703269" w:rsidRPr="00703269">
        <w:rPr>
          <w:rFonts w:ascii="Arial" w:eastAsia="Times New Roman" w:hAnsi="Arial" w:cs="Arial"/>
          <w:i/>
          <w:iCs/>
          <w:sz w:val="24"/>
          <w:szCs w:val="24"/>
          <w:lang w:val="en-US" w:eastAsia="en-ZA"/>
        </w:rPr>
        <w:t>ed to enforce the implementation of prayer for of this order</w:t>
      </w:r>
      <w:r w:rsidR="00703269">
        <w:rPr>
          <w:rFonts w:ascii="Arial" w:eastAsia="Times New Roman" w:hAnsi="Arial" w:cs="Arial"/>
          <w:i/>
          <w:iCs/>
          <w:sz w:val="24"/>
          <w:szCs w:val="24"/>
          <w:lang w:val="en-US" w:eastAsia="en-ZA"/>
        </w:rPr>
        <w:t xml:space="preserve">; </w:t>
      </w:r>
    </w:p>
    <w:p w14:paraId="7E21133C" w14:textId="77777777" w:rsidR="00407141" w:rsidRDefault="00407141" w:rsidP="00290B92">
      <w:pPr>
        <w:spacing w:after="0" w:line="240" w:lineRule="auto"/>
        <w:ind w:left="1440" w:hanging="720"/>
        <w:jc w:val="both"/>
        <w:rPr>
          <w:rFonts w:ascii="Arial" w:eastAsia="Times New Roman" w:hAnsi="Arial" w:cs="Arial"/>
          <w:i/>
          <w:iCs/>
          <w:sz w:val="24"/>
          <w:szCs w:val="24"/>
          <w:lang w:val="en-US" w:eastAsia="en-ZA"/>
        </w:rPr>
      </w:pPr>
    </w:p>
    <w:p w14:paraId="55A323D6" w14:textId="5AAD8359" w:rsidR="00407141" w:rsidRDefault="00407141" w:rsidP="00290B92">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6.</w:t>
      </w:r>
      <w:r>
        <w:rPr>
          <w:rFonts w:ascii="Arial" w:eastAsia="Times New Roman" w:hAnsi="Arial" w:cs="Arial"/>
          <w:i/>
          <w:iCs/>
          <w:sz w:val="24"/>
          <w:szCs w:val="24"/>
          <w:lang w:val="en-US" w:eastAsia="en-ZA"/>
        </w:rPr>
        <w:tab/>
      </w:r>
      <w:r w:rsidRPr="00407141">
        <w:rPr>
          <w:rFonts w:ascii="Arial" w:eastAsia="Times New Roman" w:hAnsi="Arial" w:cs="Arial"/>
          <w:i/>
          <w:iCs/>
          <w:sz w:val="24"/>
          <w:szCs w:val="24"/>
          <w:lang w:val="en-US" w:eastAsia="en-ZA"/>
        </w:rPr>
        <w:t xml:space="preserve">That Part B of this application is postponed to the </w:t>
      </w:r>
      <w:r w:rsidR="006D55E6">
        <w:rPr>
          <w:rFonts w:ascii="Arial" w:eastAsia="Times New Roman" w:hAnsi="Arial" w:cs="Arial"/>
          <w:i/>
          <w:iCs/>
          <w:sz w:val="24"/>
          <w:szCs w:val="24"/>
          <w:lang w:val="en-US" w:eastAsia="en-ZA"/>
        </w:rPr>
        <w:t>1</w:t>
      </w:r>
      <w:r w:rsidR="006D55E6" w:rsidRPr="006D55E6">
        <w:rPr>
          <w:rFonts w:ascii="Arial" w:eastAsia="Times New Roman" w:hAnsi="Arial" w:cs="Arial"/>
          <w:i/>
          <w:iCs/>
          <w:sz w:val="24"/>
          <w:szCs w:val="24"/>
          <w:vertAlign w:val="superscript"/>
          <w:lang w:val="en-US" w:eastAsia="en-ZA"/>
        </w:rPr>
        <w:t>st</w:t>
      </w:r>
      <w:r w:rsidR="006D55E6">
        <w:rPr>
          <w:rFonts w:ascii="Arial" w:eastAsia="Times New Roman" w:hAnsi="Arial" w:cs="Arial"/>
          <w:i/>
          <w:iCs/>
          <w:sz w:val="24"/>
          <w:szCs w:val="24"/>
          <w:lang w:val="en-US" w:eastAsia="en-ZA"/>
        </w:rPr>
        <w:t xml:space="preserve"> </w:t>
      </w:r>
      <w:r w:rsidRPr="00407141">
        <w:rPr>
          <w:rFonts w:ascii="Arial" w:eastAsia="Times New Roman" w:hAnsi="Arial" w:cs="Arial"/>
          <w:i/>
          <w:iCs/>
          <w:sz w:val="24"/>
          <w:szCs w:val="24"/>
          <w:lang w:val="en-US" w:eastAsia="en-ZA"/>
        </w:rPr>
        <w:t xml:space="preserve"> March 2022</w:t>
      </w:r>
      <w:r>
        <w:rPr>
          <w:rFonts w:ascii="Arial" w:eastAsia="Times New Roman" w:hAnsi="Arial" w:cs="Arial"/>
          <w:i/>
          <w:iCs/>
          <w:sz w:val="24"/>
          <w:szCs w:val="24"/>
          <w:lang w:val="en-US" w:eastAsia="en-ZA"/>
        </w:rPr>
        <w:t>,</w:t>
      </w:r>
      <w:r w:rsidRPr="00407141">
        <w:rPr>
          <w:rFonts w:ascii="Arial" w:eastAsia="Times New Roman" w:hAnsi="Arial" w:cs="Arial"/>
          <w:i/>
          <w:iCs/>
          <w:sz w:val="24"/>
          <w:szCs w:val="24"/>
          <w:lang w:val="en-US" w:eastAsia="en-ZA"/>
        </w:rPr>
        <w:t xml:space="preserve"> and</w:t>
      </w:r>
    </w:p>
    <w:p w14:paraId="0E50A844" w14:textId="77777777" w:rsidR="006D55E6" w:rsidRDefault="006D55E6" w:rsidP="00290B92">
      <w:pPr>
        <w:spacing w:after="0" w:line="240" w:lineRule="auto"/>
        <w:ind w:left="1440" w:hanging="720"/>
        <w:jc w:val="both"/>
        <w:rPr>
          <w:rFonts w:ascii="Arial" w:eastAsia="Times New Roman" w:hAnsi="Arial" w:cs="Arial"/>
          <w:i/>
          <w:iCs/>
          <w:sz w:val="24"/>
          <w:szCs w:val="24"/>
          <w:lang w:val="en-US" w:eastAsia="en-ZA"/>
        </w:rPr>
      </w:pPr>
    </w:p>
    <w:p w14:paraId="7C27D4E5" w14:textId="67462612" w:rsidR="006D55E6" w:rsidRPr="006D55E6" w:rsidRDefault="006D55E6" w:rsidP="00290B92">
      <w:pPr>
        <w:spacing w:after="0" w:line="240" w:lineRule="auto"/>
        <w:ind w:left="1440" w:hanging="720"/>
        <w:jc w:val="both"/>
        <w:rPr>
          <w:rFonts w:ascii="Arial" w:eastAsia="Times New Roman" w:hAnsi="Arial" w:cs="Arial"/>
          <w:sz w:val="24"/>
          <w:szCs w:val="24"/>
          <w:lang w:eastAsia="en-ZA"/>
        </w:rPr>
      </w:pPr>
      <w:r>
        <w:rPr>
          <w:rFonts w:ascii="Arial" w:eastAsia="Times New Roman" w:hAnsi="Arial" w:cs="Arial"/>
          <w:i/>
          <w:iCs/>
          <w:sz w:val="24"/>
          <w:szCs w:val="24"/>
          <w:lang w:val="en-US" w:eastAsia="en-ZA"/>
        </w:rPr>
        <w:t>7.</w:t>
      </w:r>
      <w:r>
        <w:rPr>
          <w:rFonts w:ascii="Arial" w:eastAsia="Times New Roman" w:hAnsi="Arial" w:cs="Arial"/>
          <w:i/>
          <w:iCs/>
          <w:sz w:val="24"/>
          <w:szCs w:val="24"/>
          <w:lang w:val="en-US" w:eastAsia="en-ZA"/>
        </w:rPr>
        <w:tab/>
      </w:r>
      <w:r w:rsidRPr="006D55E6">
        <w:rPr>
          <w:rFonts w:ascii="Arial" w:eastAsia="Times New Roman" w:hAnsi="Arial" w:cs="Arial"/>
          <w:i/>
          <w:iCs/>
          <w:sz w:val="24"/>
          <w:szCs w:val="24"/>
          <w:lang w:val="en-US" w:eastAsia="en-ZA"/>
        </w:rPr>
        <w:t>Costs of this application to be reserved</w:t>
      </w:r>
      <w:r>
        <w:rPr>
          <w:rFonts w:ascii="Arial" w:eastAsia="Times New Roman" w:hAnsi="Arial" w:cs="Arial"/>
          <w:i/>
          <w:iCs/>
          <w:sz w:val="24"/>
          <w:szCs w:val="24"/>
          <w:lang w:val="en-US" w:eastAsia="en-ZA"/>
        </w:rPr>
        <w:t>.</w:t>
      </w:r>
    </w:p>
    <w:p w14:paraId="14BC245D" w14:textId="2F9E6F85" w:rsidR="005508D5" w:rsidRPr="00CA0456" w:rsidRDefault="005508D5" w:rsidP="00CC4824">
      <w:pPr>
        <w:spacing w:after="0" w:line="240" w:lineRule="auto"/>
        <w:ind w:left="720" w:hanging="720"/>
        <w:jc w:val="both"/>
        <w:rPr>
          <w:rFonts w:ascii="Arial" w:eastAsia="Times New Roman" w:hAnsi="Arial" w:cs="Arial"/>
          <w:sz w:val="24"/>
          <w:szCs w:val="24"/>
          <w:lang w:eastAsia="en-ZA"/>
        </w:rPr>
      </w:pPr>
    </w:p>
    <w:p w14:paraId="7018EDBC" w14:textId="4EC423BD" w:rsidR="005508D5" w:rsidRDefault="005508D5"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ab/>
      </w:r>
      <w:r>
        <w:rPr>
          <w:rFonts w:ascii="Arial" w:eastAsia="Times New Roman" w:hAnsi="Arial" w:cs="Arial"/>
          <w:sz w:val="24"/>
          <w:szCs w:val="24"/>
          <w:lang w:eastAsia="en-ZA"/>
        </w:rPr>
        <w:tab/>
      </w:r>
    </w:p>
    <w:p w14:paraId="42F890DC" w14:textId="2090C371" w:rsidR="00BE26AD" w:rsidRDefault="006D55E6"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[41]</w:t>
      </w:r>
      <w:r>
        <w:rPr>
          <w:rFonts w:ascii="Arial" w:eastAsia="Times New Roman" w:hAnsi="Arial" w:cs="Arial"/>
          <w:sz w:val="24"/>
          <w:szCs w:val="24"/>
          <w:lang w:eastAsia="en-ZA"/>
        </w:rPr>
        <w:tab/>
        <w:t xml:space="preserve">It is noteworthy to mention at this point that the applicant avers that the respondents have not complied with the court order and at the conclusion of these proceedings they intend to bring </w:t>
      </w:r>
      <w:r w:rsidR="00272C0E">
        <w:rPr>
          <w:rFonts w:ascii="Arial" w:eastAsia="Times New Roman" w:hAnsi="Arial" w:cs="Arial"/>
          <w:sz w:val="24"/>
          <w:szCs w:val="24"/>
          <w:lang w:eastAsia="en-ZA"/>
        </w:rPr>
        <w:t xml:space="preserve">contempt of court proceedings </w:t>
      </w:r>
      <w:r w:rsidR="00196247">
        <w:rPr>
          <w:rFonts w:ascii="Arial" w:eastAsia="Times New Roman" w:hAnsi="Arial" w:cs="Arial"/>
          <w:sz w:val="24"/>
          <w:szCs w:val="24"/>
          <w:lang w:eastAsia="en-ZA"/>
        </w:rPr>
        <w:t xml:space="preserve">against the respondents </w:t>
      </w:r>
      <w:r w:rsidR="00272C0E">
        <w:rPr>
          <w:rFonts w:ascii="Arial" w:eastAsia="Times New Roman" w:hAnsi="Arial" w:cs="Arial"/>
          <w:sz w:val="24"/>
          <w:szCs w:val="24"/>
          <w:lang w:eastAsia="en-ZA"/>
        </w:rPr>
        <w:t>on the conclusion of the proceedings before court.</w:t>
      </w:r>
      <w:r>
        <w:rPr>
          <w:rFonts w:ascii="Arial" w:eastAsia="Times New Roman" w:hAnsi="Arial" w:cs="Arial"/>
          <w:sz w:val="24"/>
          <w:szCs w:val="24"/>
          <w:lang w:eastAsia="en-ZA"/>
        </w:rPr>
        <w:t xml:space="preserve"> </w:t>
      </w:r>
    </w:p>
    <w:p w14:paraId="3D597CC5" w14:textId="77777777" w:rsidR="0098552F" w:rsidRDefault="0098552F" w:rsidP="000E559D">
      <w:pPr>
        <w:spacing w:after="0" w:line="240" w:lineRule="auto"/>
        <w:ind w:left="720" w:hanging="720"/>
        <w:jc w:val="both"/>
        <w:rPr>
          <w:rFonts w:ascii="Arial" w:eastAsia="Times New Roman" w:hAnsi="Arial" w:cs="Arial"/>
          <w:sz w:val="24"/>
          <w:szCs w:val="24"/>
          <w:lang w:eastAsia="en-ZA"/>
        </w:rPr>
      </w:pPr>
    </w:p>
    <w:p w14:paraId="01BA19DB" w14:textId="08D5596B" w:rsidR="0098552F" w:rsidRDefault="0098552F" w:rsidP="000E559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[42]</w:t>
      </w:r>
      <w:r>
        <w:rPr>
          <w:rFonts w:ascii="Arial" w:eastAsia="Times New Roman" w:hAnsi="Arial" w:cs="Arial"/>
          <w:sz w:val="24"/>
          <w:szCs w:val="24"/>
          <w:lang w:eastAsia="en-ZA"/>
        </w:rPr>
        <w:tab/>
        <w:t>On Part B of the proceedings the applicant</w:t>
      </w:r>
      <w:r w:rsidR="0076568A">
        <w:rPr>
          <w:rFonts w:ascii="Arial" w:eastAsia="Times New Roman" w:hAnsi="Arial" w:cs="Arial"/>
          <w:sz w:val="24"/>
          <w:szCs w:val="24"/>
          <w:lang w:eastAsia="en-ZA"/>
        </w:rPr>
        <w:t xml:space="preserve"> seeks the following orders:</w:t>
      </w:r>
    </w:p>
    <w:p w14:paraId="0FA7CC28" w14:textId="77777777" w:rsidR="0076568A" w:rsidRDefault="0076568A" w:rsidP="000E559D">
      <w:pPr>
        <w:spacing w:after="0" w:line="240" w:lineRule="auto"/>
        <w:ind w:left="720" w:hanging="720"/>
        <w:jc w:val="both"/>
        <w:rPr>
          <w:rFonts w:ascii="Arial" w:eastAsia="Times New Roman" w:hAnsi="Arial" w:cs="Arial"/>
          <w:sz w:val="24"/>
          <w:szCs w:val="24"/>
          <w:lang w:eastAsia="en-ZA"/>
        </w:rPr>
      </w:pPr>
    </w:p>
    <w:p w14:paraId="18E0E5EB" w14:textId="660A1020" w:rsidR="0076568A" w:rsidRPr="00BC149B" w:rsidRDefault="00BC149B" w:rsidP="00BC149B">
      <w:pPr>
        <w:spacing w:after="0" w:line="240" w:lineRule="auto"/>
        <w:ind w:left="1069" w:hanging="360"/>
        <w:jc w:val="both"/>
        <w:rPr>
          <w:rFonts w:ascii="Arial" w:eastAsia="Times New Roman" w:hAnsi="Arial" w:cs="Arial"/>
          <w:sz w:val="24"/>
          <w:szCs w:val="24"/>
          <w:lang w:eastAsia="en-ZA"/>
        </w:rPr>
      </w:pPr>
      <w:r w:rsidRPr="0076568A">
        <w:rPr>
          <w:rFonts w:ascii="Arial" w:eastAsia="Times New Roman" w:hAnsi="Arial" w:cs="Arial"/>
          <w:sz w:val="24"/>
          <w:szCs w:val="24"/>
          <w:lang w:eastAsia="en-ZA"/>
        </w:rPr>
        <w:t>1.</w:t>
      </w:r>
      <w:r w:rsidRPr="0076568A">
        <w:rPr>
          <w:rFonts w:ascii="Arial" w:eastAsia="Times New Roman" w:hAnsi="Arial" w:cs="Arial"/>
          <w:sz w:val="24"/>
          <w:szCs w:val="24"/>
          <w:lang w:eastAsia="en-ZA"/>
        </w:rPr>
        <w:tab/>
      </w:r>
      <w:r w:rsidR="0076568A" w:rsidRPr="00BC149B">
        <w:rPr>
          <w:rFonts w:ascii="Arial" w:eastAsia="Times New Roman" w:hAnsi="Arial" w:cs="Arial"/>
          <w:sz w:val="24"/>
          <w:szCs w:val="24"/>
          <w:lang w:val="en-US" w:eastAsia="en-ZA"/>
        </w:rPr>
        <w:t>Condoning the time frames in relation to filing of this application in terms of section 9 of the Promotion of Administrative Justice Act (PAJA);</w:t>
      </w:r>
    </w:p>
    <w:p w14:paraId="0E756C3A" w14:textId="77777777" w:rsidR="0076568A" w:rsidRPr="0076568A" w:rsidRDefault="0076568A" w:rsidP="0076568A">
      <w:pPr>
        <w:pStyle w:val="ListParagraph"/>
        <w:spacing w:after="0" w:line="240" w:lineRule="auto"/>
        <w:ind w:left="1080"/>
        <w:jc w:val="both"/>
        <w:rPr>
          <w:rFonts w:ascii="Arial" w:eastAsia="Times New Roman" w:hAnsi="Arial" w:cs="Arial"/>
          <w:sz w:val="24"/>
          <w:szCs w:val="24"/>
          <w:lang w:eastAsia="en-ZA"/>
        </w:rPr>
      </w:pPr>
    </w:p>
    <w:p w14:paraId="4C34EE61" w14:textId="26C755D5" w:rsidR="0076568A" w:rsidRPr="00BC149B" w:rsidRDefault="00BC149B" w:rsidP="00BC149B">
      <w:pPr>
        <w:spacing w:after="0" w:line="240" w:lineRule="auto"/>
        <w:ind w:left="1069" w:hanging="360"/>
        <w:jc w:val="both"/>
        <w:rPr>
          <w:rFonts w:ascii="Arial" w:eastAsia="Times New Roman" w:hAnsi="Arial" w:cs="Arial"/>
          <w:sz w:val="24"/>
          <w:szCs w:val="24"/>
          <w:lang w:eastAsia="en-ZA"/>
        </w:rPr>
      </w:pPr>
      <w:r w:rsidRPr="001C3A38">
        <w:rPr>
          <w:rFonts w:ascii="Arial" w:eastAsia="Times New Roman" w:hAnsi="Arial" w:cs="Arial"/>
          <w:sz w:val="24"/>
          <w:szCs w:val="24"/>
          <w:lang w:eastAsia="en-ZA"/>
        </w:rPr>
        <w:t>2.</w:t>
      </w:r>
      <w:r w:rsidRPr="001C3A38">
        <w:rPr>
          <w:rFonts w:ascii="Arial" w:eastAsia="Times New Roman" w:hAnsi="Arial" w:cs="Arial"/>
          <w:sz w:val="24"/>
          <w:szCs w:val="24"/>
          <w:lang w:eastAsia="en-ZA"/>
        </w:rPr>
        <w:tab/>
      </w:r>
      <w:r w:rsidR="0076568A" w:rsidRPr="00BC149B">
        <w:rPr>
          <w:rFonts w:ascii="Arial" w:eastAsia="Times New Roman" w:hAnsi="Arial" w:cs="Arial"/>
          <w:sz w:val="24"/>
          <w:szCs w:val="24"/>
          <w:lang w:val="en-US" w:eastAsia="en-ZA"/>
        </w:rPr>
        <w:t xml:space="preserve">The second respondent’s decision to block and or suspend </w:t>
      </w:r>
      <w:r w:rsidR="001C3A38" w:rsidRPr="00BC149B">
        <w:rPr>
          <w:rFonts w:ascii="Arial" w:eastAsia="Times New Roman" w:hAnsi="Arial" w:cs="Arial"/>
          <w:sz w:val="24"/>
          <w:szCs w:val="24"/>
          <w:lang w:val="en-US" w:eastAsia="en-ZA"/>
        </w:rPr>
        <w:t>t</w:t>
      </w:r>
      <w:r w:rsidR="0076568A" w:rsidRPr="00BC149B">
        <w:rPr>
          <w:rFonts w:ascii="Arial" w:eastAsia="Times New Roman" w:hAnsi="Arial" w:cs="Arial"/>
          <w:sz w:val="24"/>
          <w:szCs w:val="24"/>
          <w:lang w:val="en-US" w:eastAsia="en-ZA"/>
        </w:rPr>
        <w:t xml:space="preserve">he applicant’s identity document with the following numbers: </w:t>
      </w:r>
      <w:r w:rsidR="002E3B8A" w:rsidRPr="00BC149B">
        <w:rPr>
          <w:rFonts w:ascii="Arial" w:eastAsia="Times New Roman" w:hAnsi="Arial" w:cs="Arial"/>
          <w:sz w:val="24"/>
          <w:szCs w:val="24"/>
          <w:lang w:val="en-US" w:eastAsia="en-ZA"/>
        </w:rPr>
        <w:t>[...]</w:t>
      </w:r>
      <w:r w:rsidR="00D01431" w:rsidRPr="00BC149B">
        <w:rPr>
          <w:rFonts w:ascii="Arial" w:eastAsia="Times New Roman" w:hAnsi="Arial" w:cs="Arial"/>
          <w:sz w:val="24"/>
          <w:szCs w:val="24"/>
          <w:lang w:val="en-US" w:eastAsia="en-ZA"/>
        </w:rPr>
        <w:t>,</w:t>
      </w:r>
      <w:r w:rsidR="001C3A38" w:rsidRPr="00BC149B">
        <w:rPr>
          <w:rFonts w:ascii="Arial" w:eastAsia="Times New Roman" w:hAnsi="Arial" w:cs="Arial"/>
          <w:sz w:val="24"/>
          <w:szCs w:val="24"/>
          <w:lang w:val="en-US" w:eastAsia="en-ZA"/>
        </w:rPr>
        <w:t xml:space="preserve"> </w:t>
      </w:r>
      <w:r w:rsidR="00D01431" w:rsidRPr="00BC149B">
        <w:rPr>
          <w:rFonts w:ascii="Arial" w:eastAsia="Times New Roman" w:hAnsi="Arial" w:cs="Arial"/>
          <w:sz w:val="24"/>
          <w:szCs w:val="24"/>
          <w:lang w:val="en-US" w:eastAsia="en-ZA"/>
        </w:rPr>
        <w:t>d</w:t>
      </w:r>
      <w:r w:rsidR="001C3A38" w:rsidRPr="00BC149B">
        <w:rPr>
          <w:rFonts w:ascii="Arial" w:eastAsia="Times New Roman" w:hAnsi="Arial" w:cs="Arial"/>
          <w:sz w:val="24"/>
          <w:szCs w:val="24"/>
          <w:lang w:val="en-US" w:eastAsia="en-ZA"/>
        </w:rPr>
        <w:t>ated the 22</w:t>
      </w:r>
      <w:r w:rsidR="00D01431" w:rsidRPr="00BC149B">
        <w:rPr>
          <w:rFonts w:ascii="Arial" w:eastAsia="Times New Roman" w:hAnsi="Arial" w:cs="Arial"/>
          <w:sz w:val="24"/>
          <w:szCs w:val="24"/>
          <w:vertAlign w:val="superscript"/>
          <w:lang w:val="en-US" w:eastAsia="en-ZA"/>
        </w:rPr>
        <w:t>nd</w:t>
      </w:r>
      <w:r w:rsidR="00D01431" w:rsidRPr="00BC149B">
        <w:rPr>
          <w:rFonts w:ascii="Arial" w:eastAsia="Times New Roman" w:hAnsi="Arial" w:cs="Arial"/>
          <w:sz w:val="24"/>
          <w:szCs w:val="24"/>
          <w:lang w:val="en-US" w:eastAsia="en-ZA"/>
        </w:rPr>
        <w:t xml:space="preserve"> </w:t>
      </w:r>
      <w:r w:rsidR="001C3A38" w:rsidRPr="00BC149B">
        <w:rPr>
          <w:rFonts w:ascii="Arial" w:eastAsia="Times New Roman" w:hAnsi="Arial" w:cs="Arial"/>
          <w:sz w:val="24"/>
          <w:szCs w:val="24"/>
          <w:lang w:val="en-US" w:eastAsia="en-ZA"/>
        </w:rPr>
        <w:t>October 2022 is hereby reviewed and set aside in its entirety;</w:t>
      </w:r>
    </w:p>
    <w:p w14:paraId="40A7967C" w14:textId="77777777" w:rsidR="001C3A38" w:rsidRPr="001C3A38" w:rsidRDefault="001C3A38" w:rsidP="001C3A38">
      <w:pPr>
        <w:pStyle w:val="ListParagraph"/>
        <w:rPr>
          <w:rFonts w:ascii="Arial" w:eastAsia="Times New Roman" w:hAnsi="Arial" w:cs="Arial"/>
          <w:sz w:val="24"/>
          <w:szCs w:val="24"/>
          <w:lang w:eastAsia="en-ZA"/>
        </w:rPr>
      </w:pPr>
    </w:p>
    <w:p w14:paraId="26E880F2" w14:textId="5AD8C56A" w:rsidR="001C3A38" w:rsidRPr="00BC149B" w:rsidRDefault="00BC149B" w:rsidP="00BC149B">
      <w:pPr>
        <w:spacing w:after="0" w:line="240" w:lineRule="auto"/>
        <w:ind w:left="1069" w:hanging="360"/>
        <w:jc w:val="both"/>
        <w:rPr>
          <w:rFonts w:ascii="Arial" w:eastAsia="Times New Roman" w:hAnsi="Arial" w:cs="Arial"/>
          <w:sz w:val="24"/>
          <w:szCs w:val="24"/>
          <w:lang w:eastAsia="en-ZA"/>
        </w:rPr>
      </w:pPr>
      <w:r w:rsidRPr="001C3A38">
        <w:rPr>
          <w:rFonts w:ascii="Arial" w:eastAsia="Times New Roman" w:hAnsi="Arial" w:cs="Arial"/>
          <w:sz w:val="24"/>
          <w:szCs w:val="24"/>
          <w:lang w:eastAsia="en-ZA"/>
        </w:rPr>
        <w:t>3.</w:t>
      </w:r>
      <w:r w:rsidRPr="001C3A38">
        <w:rPr>
          <w:rFonts w:ascii="Arial" w:eastAsia="Times New Roman" w:hAnsi="Arial" w:cs="Arial"/>
          <w:sz w:val="24"/>
          <w:szCs w:val="24"/>
          <w:lang w:eastAsia="en-ZA"/>
        </w:rPr>
        <w:tab/>
      </w:r>
      <w:r w:rsidR="001C3A38" w:rsidRPr="00BC149B">
        <w:rPr>
          <w:rFonts w:ascii="Arial" w:eastAsia="Times New Roman" w:hAnsi="Arial" w:cs="Arial"/>
          <w:sz w:val="24"/>
          <w:szCs w:val="24"/>
          <w:lang w:val="en-US" w:eastAsia="en-ZA"/>
        </w:rPr>
        <w:t xml:space="preserve">That the applicant is hereby declared a South African citizen by birth with identity numbers: </w:t>
      </w:r>
      <w:r w:rsidR="002E3B8A" w:rsidRPr="00BC149B">
        <w:rPr>
          <w:rFonts w:ascii="Arial" w:eastAsia="Times New Roman" w:hAnsi="Arial" w:cs="Arial"/>
          <w:sz w:val="24"/>
          <w:szCs w:val="24"/>
          <w:lang w:val="en-US" w:eastAsia="en-ZA"/>
        </w:rPr>
        <w:t>[...]</w:t>
      </w:r>
      <w:r w:rsidR="001C3A38" w:rsidRPr="00BC149B">
        <w:rPr>
          <w:rFonts w:ascii="Arial" w:eastAsia="Times New Roman" w:hAnsi="Arial" w:cs="Arial"/>
          <w:sz w:val="24"/>
          <w:szCs w:val="24"/>
          <w:lang w:val="en-US" w:eastAsia="en-ZA"/>
        </w:rPr>
        <w:t xml:space="preserve"> is recorded in the Birth and Death Registration Act,1992 ( Act No 51 of 1992) read with Identification Act, 1997 (Act No 68 of 1997) as recorded at the First Respondent</w:t>
      </w:r>
      <w:r w:rsidR="003E48ED" w:rsidRPr="00BC149B">
        <w:rPr>
          <w:rFonts w:ascii="Arial" w:eastAsia="Times New Roman" w:hAnsi="Arial" w:cs="Arial"/>
          <w:sz w:val="24"/>
          <w:szCs w:val="24"/>
          <w:lang w:val="en-US" w:eastAsia="en-ZA"/>
        </w:rPr>
        <w:t xml:space="preserve"> (Department of Home Affairs)</w:t>
      </w:r>
      <w:r w:rsidR="00CF6A1A" w:rsidRPr="00BC149B">
        <w:rPr>
          <w:rFonts w:ascii="Arial" w:eastAsia="Times New Roman" w:hAnsi="Arial" w:cs="Arial"/>
          <w:sz w:val="24"/>
          <w:szCs w:val="24"/>
          <w:lang w:val="en-US" w:eastAsia="en-ZA"/>
        </w:rPr>
        <w:t>;</w:t>
      </w:r>
    </w:p>
    <w:p w14:paraId="0226F3CD" w14:textId="77777777" w:rsidR="001C3A38" w:rsidRPr="001C3A38" w:rsidRDefault="001C3A38" w:rsidP="001C3A38">
      <w:pPr>
        <w:pStyle w:val="ListParagraph"/>
        <w:rPr>
          <w:rFonts w:ascii="Arial" w:eastAsia="Times New Roman" w:hAnsi="Arial" w:cs="Arial"/>
          <w:sz w:val="24"/>
          <w:szCs w:val="24"/>
          <w:lang w:eastAsia="en-ZA"/>
        </w:rPr>
      </w:pPr>
    </w:p>
    <w:p w14:paraId="16F9A476" w14:textId="4CB714EC" w:rsidR="001C3A38" w:rsidRPr="00BC149B" w:rsidRDefault="00BC149B" w:rsidP="00BC149B">
      <w:pPr>
        <w:spacing w:after="0" w:line="240" w:lineRule="auto"/>
        <w:ind w:left="1069" w:hanging="360"/>
        <w:jc w:val="both"/>
        <w:rPr>
          <w:rFonts w:ascii="Arial" w:eastAsia="Times New Roman" w:hAnsi="Arial" w:cs="Arial"/>
          <w:sz w:val="24"/>
          <w:szCs w:val="24"/>
          <w:lang w:eastAsia="en-ZA"/>
        </w:rPr>
      </w:pPr>
      <w:r w:rsidRPr="00D51712">
        <w:rPr>
          <w:rFonts w:ascii="Arial" w:eastAsia="Times New Roman" w:hAnsi="Arial" w:cs="Arial"/>
          <w:sz w:val="24"/>
          <w:szCs w:val="24"/>
          <w:lang w:eastAsia="en-ZA"/>
        </w:rPr>
        <w:t>4.</w:t>
      </w:r>
      <w:r w:rsidRPr="00D51712">
        <w:rPr>
          <w:rFonts w:ascii="Arial" w:eastAsia="Times New Roman" w:hAnsi="Arial" w:cs="Arial"/>
          <w:sz w:val="24"/>
          <w:szCs w:val="24"/>
          <w:lang w:eastAsia="en-ZA"/>
        </w:rPr>
        <w:tab/>
      </w:r>
      <w:r w:rsidR="009858F5" w:rsidRPr="00BC149B">
        <w:rPr>
          <w:rFonts w:ascii="Arial" w:eastAsia="Times New Roman" w:hAnsi="Arial" w:cs="Arial"/>
          <w:sz w:val="24"/>
          <w:szCs w:val="24"/>
          <w:lang w:val="en-US" w:eastAsia="en-ZA"/>
        </w:rPr>
        <w:t xml:space="preserve">That the respondents are ordered to reinstate and uplift the block on the identity number: </w:t>
      </w:r>
      <w:r w:rsidR="002E3B8A" w:rsidRPr="00BC149B">
        <w:rPr>
          <w:rFonts w:ascii="Arial" w:eastAsia="Times New Roman" w:hAnsi="Arial" w:cs="Arial"/>
          <w:sz w:val="24"/>
          <w:szCs w:val="24"/>
          <w:lang w:val="en-US" w:eastAsia="en-ZA"/>
        </w:rPr>
        <w:t>[...]</w:t>
      </w:r>
      <w:r w:rsidR="009858F5" w:rsidRPr="00BC149B">
        <w:rPr>
          <w:rFonts w:ascii="Arial" w:eastAsia="Times New Roman" w:hAnsi="Arial" w:cs="Arial"/>
          <w:sz w:val="24"/>
          <w:szCs w:val="24"/>
          <w:lang w:val="en-US" w:eastAsia="en-ZA"/>
        </w:rPr>
        <w:t xml:space="preserve"> within 5 (five) days from the date of this order. On failure to do so, the Sheriff of the above Honourable Court is hereby authorised to facilitate the upliftment on the block of the identity document of the applicant;</w:t>
      </w:r>
    </w:p>
    <w:p w14:paraId="6EF28F54" w14:textId="77777777" w:rsidR="00D51712" w:rsidRPr="00D51712" w:rsidRDefault="00D51712" w:rsidP="00D51712">
      <w:pPr>
        <w:pStyle w:val="ListParagraph"/>
        <w:rPr>
          <w:rFonts w:ascii="Arial" w:eastAsia="Times New Roman" w:hAnsi="Arial" w:cs="Arial"/>
          <w:sz w:val="24"/>
          <w:szCs w:val="24"/>
          <w:lang w:eastAsia="en-ZA"/>
        </w:rPr>
      </w:pPr>
    </w:p>
    <w:p w14:paraId="01BDF1D1" w14:textId="0505C8F8" w:rsidR="00D51712" w:rsidRPr="00BC149B" w:rsidRDefault="00BC149B" w:rsidP="00BC149B">
      <w:pPr>
        <w:spacing w:after="0" w:line="240" w:lineRule="auto"/>
        <w:ind w:left="1069" w:hanging="360"/>
        <w:jc w:val="both"/>
        <w:rPr>
          <w:rFonts w:ascii="Arial" w:eastAsia="Times New Roman" w:hAnsi="Arial" w:cs="Arial"/>
          <w:sz w:val="24"/>
          <w:szCs w:val="24"/>
          <w:lang w:eastAsia="en-ZA"/>
        </w:rPr>
      </w:pPr>
      <w:r w:rsidRPr="009D7690">
        <w:rPr>
          <w:rFonts w:ascii="Arial" w:eastAsia="Times New Roman" w:hAnsi="Arial" w:cs="Arial"/>
          <w:sz w:val="24"/>
          <w:szCs w:val="24"/>
          <w:lang w:eastAsia="en-ZA"/>
        </w:rPr>
        <w:t>5.</w:t>
      </w:r>
      <w:r w:rsidRPr="009D7690">
        <w:rPr>
          <w:rFonts w:ascii="Arial" w:eastAsia="Times New Roman" w:hAnsi="Arial" w:cs="Arial"/>
          <w:sz w:val="24"/>
          <w:szCs w:val="24"/>
          <w:lang w:eastAsia="en-ZA"/>
        </w:rPr>
        <w:tab/>
      </w:r>
      <w:r w:rsidR="00D51712" w:rsidRPr="00BC149B">
        <w:rPr>
          <w:rFonts w:ascii="Arial" w:eastAsia="Times New Roman" w:hAnsi="Arial" w:cs="Arial"/>
          <w:sz w:val="24"/>
          <w:szCs w:val="24"/>
          <w:lang w:val="en-US" w:eastAsia="en-ZA"/>
        </w:rPr>
        <w:t>That the First Respondent’s officials</w:t>
      </w:r>
      <w:r w:rsidR="0003178B" w:rsidRPr="00BC149B">
        <w:rPr>
          <w:rFonts w:ascii="Arial" w:eastAsia="Times New Roman" w:hAnsi="Arial" w:cs="Arial"/>
          <w:sz w:val="24"/>
          <w:szCs w:val="24"/>
          <w:lang w:val="en-US" w:eastAsia="en-ZA"/>
        </w:rPr>
        <w:t xml:space="preserve"> </w:t>
      </w:r>
      <w:r w:rsidR="00FF0886" w:rsidRPr="00BC149B">
        <w:rPr>
          <w:rFonts w:ascii="Arial" w:eastAsia="Times New Roman" w:hAnsi="Arial" w:cs="Arial"/>
          <w:sz w:val="24"/>
          <w:szCs w:val="24"/>
          <w:lang w:val="en-US" w:eastAsia="en-ZA"/>
        </w:rPr>
        <w:t>w</w:t>
      </w:r>
      <w:r w:rsidR="0003178B" w:rsidRPr="00BC149B">
        <w:rPr>
          <w:rFonts w:ascii="Arial" w:eastAsia="Times New Roman" w:hAnsi="Arial" w:cs="Arial"/>
          <w:sz w:val="24"/>
          <w:szCs w:val="24"/>
          <w:lang w:val="en-US" w:eastAsia="en-ZA"/>
        </w:rPr>
        <w:t>ho confiscated the applicant’s Smart ID Card</w:t>
      </w:r>
      <w:r w:rsidR="003A3E3C" w:rsidRPr="00BC149B">
        <w:rPr>
          <w:rFonts w:ascii="Arial" w:eastAsia="Times New Roman" w:hAnsi="Arial" w:cs="Arial"/>
          <w:sz w:val="24"/>
          <w:szCs w:val="24"/>
          <w:lang w:val="en-US" w:eastAsia="en-ZA"/>
        </w:rPr>
        <w:t xml:space="preserve"> And passport, be ordered to hand them over to the applicant’s custody and care within 5 (five) days from the date of this order. On failure to do so, the Sheriff of the above Honourable court is hereby authorised to facilitate the handing over of the Smart ID Card together with the passport of the applicant currently illegally held at the first respondent</w:t>
      </w:r>
      <w:r w:rsidR="003E48ED" w:rsidRPr="00BC149B">
        <w:rPr>
          <w:rFonts w:ascii="Arial" w:eastAsia="Times New Roman" w:hAnsi="Arial" w:cs="Arial"/>
          <w:sz w:val="24"/>
          <w:szCs w:val="24"/>
          <w:lang w:val="en-US" w:eastAsia="en-ZA"/>
        </w:rPr>
        <w:t xml:space="preserve"> (Department of Home Affairs)</w:t>
      </w:r>
      <w:r w:rsidR="009D7690" w:rsidRPr="00BC149B">
        <w:rPr>
          <w:rFonts w:ascii="Arial" w:eastAsia="Times New Roman" w:hAnsi="Arial" w:cs="Arial"/>
          <w:sz w:val="24"/>
          <w:szCs w:val="24"/>
          <w:lang w:val="en-US" w:eastAsia="en-ZA"/>
        </w:rPr>
        <w:t>.</w:t>
      </w:r>
    </w:p>
    <w:p w14:paraId="1E90907C" w14:textId="77777777" w:rsidR="009D7690" w:rsidRPr="009D7690" w:rsidRDefault="009D7690" w:rsidP="009D7690">
      <w:pPr>
        <w:pStyle w:val="ListParagraph"/>
        <w:rPr>
          <w:rFonts w:ascii="Arial" w:eastAsia="Times New Roman" w:hAnsi="Arial" w:cs="Arial"/>
          <w:sz w:val="24"/>
          <w:szCs w:val="24"/>
          <w:lang w:eastAsia="en-ZA"/>
        </w:rPr>
      </w:pPr>
    </w:p>
    <w:p w14:paraId="5027B67C" w14:textId="27FEE6F2" w:rsidR="009D7690" w:rsidRPr="00BC149B" w:rsidRDefault="00BC149B" w:rsidP="00BC149B">
      <w:pPr>
        <w:spacing w:after="0" w:line="240" w:lineRule="auto"/>
        <w:ind w:left="1069" w:hanging="360"/>
        <w:jc w:val="both"/>
        <w:rPr>
          <w:rFonts w:ascii="Arial" w:eastAsia="Times New Roman" w:hAnsi="Arial" w:cs="Arial"/>
          <w:sz w:val="24"/>
          <w:szCs w:val="24"/>
          <w:lang w:eastAsia="en-ZA"/>
        </w:rPr>
      </w:pPr>
      <w:r w:rsidRPr="00EE2CE1">
        <w:rPr>
          <w:rFonts w:ascii="Arial" w:eastAsia="Times New Roman" w:hAnsi="Arial" w:cs="Arial"/>
          <w:sz w:val="24"/>
          <w:szCs w:val="24"/>
          <w:lang w:eastAsia="en-ZA"/>
        </w:rPr>
        <w:t>6.</w:t>
      </w:r>
      <w:r w:rsidRPr="00EE2CE1">
        <w:rPr>
          <w:rFonts w:ascii="Arial" w:eastAsia="Times New Roman" w:hAnsi="Arial" w:cs="Arial"/>
          <w:sz w:val="24"/>
          <w:szCs w:val="24"/>
          <w:lang w:eastAsia="en-ZA"/>
        </w:rPr>
        <w:tab/>
      </w:r>
      <w:r w:rsidR="009D7690" w:rsidRPr="00BC149B">
        <w:rPr>
          <w:rFonts w:ascii="Arial" w:eastAsia="Times New Roman" w:hAnsi="Arial" w:cs="Arial"/>
          <w:sz w:val="24"/>
          <w:szCs w:val="24"/>
          <w:lang w:val="en-US" w:eastAsia="en-ZA"/>
        </w:rPr>
        <w:t>That the costs of part A are unreserved</w:t>
      </w:r>
      <w:r w:rsidR="00EE2CE1" w:rsidRPr="00BC149B">
        <w:rPr>
          <w:rFonts w:ascii="Arial" w:eastAsia="Times New Roman" w:hAnsi="Arial" w:cs="Arial"/>
          <w:sz w:val="24"/>
          <w:szCs w:val="24"/>
          <w:lang w:val="en-US" w:eastAsia="en-ZA"/>
        </w:rPr>
        <w:t xml:space="preserve"> </w:t>
      </w:r>
      <w:r w:rsidR="00993247" w:rsidRPr="00BC149B">
        <w:rPr>
          <w:rFonts w:ascii="Arial" w:eastAsia="Times New Roman" w:hAnsi="Arial" w:cs="Arial"/>
          <w:sz w:val="24"/>
          <w:szCs w:val="24"/>
          <w:lang w:val="en-US" w:eastAsia="en-ZA"/>
        </w:rPr>
        <w:t>and</w:t>
      </w:r>
      <w:r w:rsidR="00EE2CE1" w:rsidRPr="00BC149B">
        <w:rPr>
          <w:rFonts w:ascii="Arial" w:eastAsia="Times New Roman" w:hAnsi="Arial" w:cs="Arial"/>
          <w:sz w:val="24"/>
          <w:szCs w:val="24"/>
          <w:lang w:val="en-US" w:eastAsia="en-ZA"/>
        </w:rPr>
        <w:t xml:space="preserve"> that the respondents ordered to pay same on an attorney and client scale.</w:t>
      </w:r>
    </w:p>
    <w:p w14:paraId="214736FC" w14:textId="73767624" w:rsidR="00EE2CE1" w:rsidRPr="00EE2CE1" w:rsidRDefault="00EE2CE1" w:rsidP="00EE2CE1">
      <w:pPr>
        <w:pStyle w:val="ListParagraph"/>
        <w:rPr>
          <w:rFonts w:ascii="Arial" w:eastAsia="Times New Roman" w:hAnsi="Arial" w:cs="Arial"/>
          <w:sz w:val="24"/>
          <w:szCs w:val="24"/>
          <w:lang w:eastAsia="en-ZA"/>
        </w:rPr>
      </w:pPr>
    </w:p>
    <w:p w14:paraId="26F5082C" w14:textId="5FB32049" w:rsidR="00EE2CE1" w:rsidRPr="00BC149B" w:rsidRDefault="00BC149B" w:rsidP="00BC149B">
      <w:pPr>
        <w:spacing w:after="0" w:line="240" w:lineRule="auto"/>
        <w:ind w:left="1069" w:hanging="360"/>
        <w:jc w:val="both"/>
        <w:rPr>
          <w:rFonts w:ascii="Arial" w:eastAsia="Times New Roman" w:hAnsi="Arial" w:cs="Arial"/>
          <w:sz w:val="24"/>
          <w:szCs w:val="24"/>
          <w:lang w:eastAsia="en-ZA"/>
        </w:rPr>
      </w:pPr>
      <w:r w:rsidRPr="00B00A6C">
        <w:rPr>
          <w:rFonts w:ascii="Arial" w:eastAsia="Times New Roman" w:hAnsi="Arial" w:cs="Arial"/>
          <w:sz w:val="24"/>
          <w:szCs w:val="24"/>
          <w:lang w:eastAsia="en-ZA"/>
        </w:rPr>
        <w:t>7.</w:t>
      </w:r>
      <w:r w:rsidRPr="00B00A6C">
        <w:rPr>
          <w:rFonts w:ascii="Arial" w:eastAsia="Times New Roman" w:hAnsi="Arial" w:cs="Arial"/>
          <w:sz w:val="24"/>
          <w:szCs w:val="24"/>
          <w:lang w:eastAsia="en-ZA"/>
        </w:rPr>
        <w:tab/>
      </w:r>
      <w:r w:rsidR="00EE2CE1" w:rsidRPr="00BC149B">
        <w:rPr>
          <w:rFonts w:ascii="Arial" w:eastAsia="Times New Roman" w:hAnsi="Arial" w:cs="Arial"/>
          <w:sz w:val="24"/>
          <w:szCs w:val="24"/>
          <w:lang w:val="en-US" w:eastAsia="en-ZA"/>
        </w:rPr>
        <w:t>That the respondents ordered to pay the costs of Part B</w:t>
      </w:r>
      <w:r w:rsidR="00B00A6C" w:rsidRPr="00BC149B">
        <w:rPr>
          <w:rFonts w:ascii="Arial" w:eastAsia="Times New Roman" w:hAnsi="Arial" w:cs="Arial"/>
          <w:sz w:val="24"/>
          <w:szCs w:val="24"/>
          <w:lang w:val="en-US" w:eastAsia="en-ZA"/>
        </w:rPr>
        <w:t xml:space="preserve"> on an attorney and client scale.</w:t>
      </w:r>
    </w:p>
    <w:p w14:paraId="0AA126D3" w14:textId="77777777" w:rsidR="00B00A6C" w:rsidRPr="00B00A6C" w:rsidRDefault="00B00A6C" w:rsidP="00B00A6C">
      <w:pPr>
        <w:pStyle w:val="ListParagraph"/>
        <w:rPr>
          <w:rFonts w:ascii="Arial" w:eastAsia="Times New Roman" w:hAnsi="Arial" w:cs="Arial"/>
          <w:sz w:val="24"/>
          <w:szCs w:val="24"/>
          <w:lang w:eastAsia="en-ZA"/>
        </w:rPr>
      </w:pPr>
    </w:p>
    <w:p w14:paraId="0B968D84" w14:textId="46D377FB" w:rsidR="00D01EEC" w:rsidRPr="00BC149B" w:rsidRDefault="00BC149B" w:rsidP="00BC149B">
      <w:pPr>
        <w:spacing w:after="0" w:line="240" w:lineRule="auto"/>
        <w:ind w:left="1069" w:hanging="360"/>
        <w:jc w:val="both"/>
        <w:rPr>
          <w:rFonts w:ascii="Arial" w:eastAsia="Times New Roman" w:hAnsi="Arial" w:cs="Arial"/>
          <w:sz w:val="24"/>
          <w:szCs w:val="24"/>
          <w:lang w:eastAsia="en-ZA"/>
        </w:rPr>
      </w:pPr>
      <w:r w:rsidRPr="00D01EEC">
        <w:rPr>
          <w:rFonts w:ascii="Arial" w:eastAsia="Times New Roman" w:hAnsi="Arial" w:cs="Arial"/>
          <w:sz w:val="24"/>
          <w:szCs w:val="24"/>
          <w:lang w:eastAsia="en-ZA"/>
        </w:rPr>
        <w:t>8.</w:t>
      </w:r>
      <w:r w:rsidRPr="00D01EEC">
        <w:rPr>
          <w:rFonts w:ascii="Arial" w:eastAsia="Times New Roman" w:hAnsi="Arial" w:cs="Arial"/>
          <w:sz w:val="24"/>
          <w:szCs w:val="24"/>
          <w:lang w:eastAsia="en-ZA"/>
        </w:rPr>
        <w:tab/>
      </w:r>
      <w:r w:rsidR="00454264" w:rsidRPr="00BC149B">
        <w:rPr>
          <w:rFonts w:ascii="Arial" w:eastAsia="Times New Roman" w:hAnsi="Arial" w:cs="Arial"/>
          <w:sz w:val="24"/>
          <w:szCs w:val="24"/>
          <w:lang w:val="en-US" w:eastAsia="en-ZA"/>
        </w:rPr>
        <w:t>Further</w:t>
      </w:r>
      <w:r w:rsidR="00B00A6C" w:rsidRPr="00BC149B">
        <w:rPr>
          <w:rFonts w:ascii="Arial" w:eastAsia="Times New Roman" w:hAnsi="Arial" w:cs="Arial"/>
          <w:sz w:val="24"/>
          <w:szCs w:val="24"/>
          <w:lang w:val="en-US" w:eastAsia="en-ZA"/>
        </w:rPr>
        <w:t xml:space="preserve"> and alternative relief</w:t>
      </w:r>
      <w:r w:rsidR="00D01EEC" w:rsidRPr="00BC149B">
        <w:rPr>
          <w:rFonts w:ascii="Arial" w:eastAsia="Times New Roman" w:hAnsi="Arial" w:cs="Arial"/>
          <w:sz w:val="24"/>
          <w:szCs w:val="24"/>
          <w:lang w:val="en-US" w:eastAsia="en-ZA"/>
        </w:rPr>
        <w:t>.</w:t>
      </w:r>
    </w:p>
    <w:p w14:paraId="21DE399C" w14:textId="77777777" w:rsidR="004C550A" w:rsidRPr="009717CE" w:rsidRDefault="004C550A" w:rsidP="009717CE">
      <w:pPr>
        <w:spacing w:after="0" w:line="240" w:lineRule="auto"/>
        <w:jc w:val="both"/>
        <w:rPr>
          <w:rFonts w:ascii="Arial" w:eastAsia="Times New Roman" w:hAnsi="Arial" w:cs="Arial"/>
          <w:sz w:val="24"/>
          <w:szCs w:val="24"/>
          <w:lang w:eastAsia="en-ZA"/>
        </w:rPr>
      </w:pPr>
    </w:p>
    <w:p w14:paraId="40005E72" w14:textId="19C75697" w:rsidR="00D01EEC" w:rsidRDefault="00326D0E" w:rsidP="00D01EEC">
      <w:pPr>
        <w:spacing w:line="276"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sz w:val="24"/>
          <w:szCs w:val="24"/>
          <w:lang w:eastAsia="en-ZA"/>
        </w:rPr>
        <w:t xml:space="preserve">[43] </w:t>
      </w:r>
      <w:r>
        <w:rPr>
          <w:rFonts w:ascii="Arial" w:eastAsia="Times New Roman" w:hAnsi="Arial" w:cs="Arial"/>
          <w:sz w:val="24"/>
          <w:szCs w:val="24"/>
          <w:lang w:eastAsia="en-ZA"/>
        </w:rPr>
        <w:tab/>
      </w:r>
      <w:r w:rsidR="004C550A">
        <w:rPr>
          <w:rFonts w:ascii="Arial" w:eastAsia="Times New Roman" w:hAnsi="Arial" w:cs="Arial"/>
          <w:color w:val="000000" w:themeColor="text1"/>
          <w:sz w:val="24"/>
          <w:szCs w:val="24"/>
          <w:lang w:eastAsia="en-ZA"/>
        </w:rPr>
        <w:t xml:space="preserve">The applicant avers that since the relief sought in Part B of the Notice of Motion, is an application for the review and setting aside of an administrative decision under </w:t>
      </w:r>
      <w:r w:rsidR="000F1A66">
        <w:rPr>
          <w:rFonts w:ascii="Arial" w:eastAsia="Times New Roman" w:hAnsi="Arial" w:cs="Arial"/>
          <w:color w:val="000000" w:themeColor="text1"/>
          <w:sz w:val="24"/>
          <w:szCs w:val="24"/>
          <w:lang w:eastAsia="en-ZA"/>
        </w:rPr>
        <w:t>the Promotion of Administrative Justice Act 3 of 2000 (</w:t>
      </w:r>
      <w:r w:rsidR="004C550A">
        <w:rPr>
          <w:rFonts w:ascii="Arial" w:eastAsia="Times New Roman" w:hAnsi="Arial" w:cs="Arial"/>
          <w:color w:val="000000" w:themeColor="text1"/>
          <w:sz w:val="24"/>
          <w:szCs w:val="24"/>
          <w:lang w:eastAsia="en-ZA"/>
        </w:rPr>
        <w:t>PAJA</w:t>
      </w:r>
      <w:r w:rsidR="000F1A66">
        <w:rPr>
          <w:rFonts w:ascii="Arial" w:eastAsia="Times New Roman" w:hAnsi="Arial" w:cs="Arial"/>
          <w:color w:val="000000" w:themeColor="text1"/>
          <w:sz w:val="24"/>
          <w:szCs w:val="24"/>
          <w:lang w:eastAsia="en-ZA"/>
        </w:rPr>
        <w:t>)</w:t>
      </w:r>
      <w:r w:rsidR="004C550A">
        <w:rPr>
          <w:rFonts w:ascii="Arial" w:eastAsia="Times New Roman" w:hAnsi="Arial" w:cs="Arial"/>
          <w:color w:val="000000" w:themeColor="text1"/>
          <w:sz w:val="24"/>
          <w:szCs w:val="24"/>
          <w:lang w:eastAsia="en-ZA"/>
        </w:rPr>
        <w:t xml:space="preserve"> read together with section 33 of the Constitution, and because this application is not brought within the 180 days </w:t>
      </w:r>
      <w:r w:rsidR="000F1A66">
        <w:rPr>
          <w:rFonts w:ascii="Arial" w:eastAsia="Times New Roman" w:hAnsi="Arial" w:cs="Arial"/>
          <w:color w:val="000000" w:themeColor="text1"/>
          <w:sz w:val="24"/>
          <w:szCs w:val="24"/>
          <w:lang w:eastAsia="en-ZA"/>
        </w:rPr>
        <w:t xml:space="preserve">from the date which he was informed of the administrative decision, he seeks condonation in terms of section 9 of PAJA. </w:t>
      </w:r>
      <w:r w:rsidR="00A43FF1">
        <w:rPr>
          <w:rFonts w:ascii="Arial" w:eastAsia="Times New Roman" w:hAnsi="Arial" w:cs="Arial"/>
          <w:color w:val="000000" w:themeColor="text1"/>
          <w:sz w:val="24"/>
          <w:szCs w:val="24"/>
          <w:lang w:eastAsia="en-ZA"/>
        </w:rPr>
        <w:t xml:space="preserve"> There is no opposition by the respondents to this application.</w:t>
      </w:r>
    </w:p>
    <w:p w14:paraId="0AB5462D" w14:textId="2BCBA99D" w:rsidR="009717CE" w:rsidRDefault="009717CE" w:rsidP="000F1A66">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[44]</w:t>
      </w:r>
      <w:r>
        <w:rPr>
          <w:rFonts w:ascii="Arial" w:eastAsia="Times New Roman" w:hAnsi="Arial" w:cs="Arial"/>
          <w:color w:val="000000" w:themeColor="text1"/>
          <w:sz w:val="24"/>
          <w:szCs w:val="24"/>
          <w:lang w:eastAsia="en-ZA"/>
        </w:rPr>
        <w:tab/>
      </w:r>
      <w:r w:rsidR="00D01EEC">
        <w:rPr>
          <w:rFonts w:ascii="Arial" w:eastAsia="Times New Roman" w:hAnsi="Arial" w:cs="Arial"/>
          <w:color w:val="000000" w:themeColor="text1"/>
          <w:sz w:val="24"/>
          <w:szCs w:val="24"/>
          <w:lang w:eastAsia="en-ZA"/>
        </w:rPr>
        <w:t>Section 9 of PAJA provides as follows:</w:t>
      </w:r>
    </w:p>
    <w:p w14:paraId="3285DD3B" w14:textId="124A9606" w:rsidR="00D01EEC" w:rsidRDefault="00D01EEC" w:rsidP="000F1A66">
      <w:pPr>
        <w:ind w:left="720" w:hanging="720"/>
        <w:jc w:val="both"/>
        <w:rPr>
          <w:rFonts w:ascii="Arial" w:eastAsia="Times New Roman" w:hAnsi="Arial" w:cs="Arial"/>
          <w:i/>
          <w:iCs/>
          <w:color w:val="000000" w:themeColor="text1"/>
          <w:sz w:val="24"/>
          <w:szCs w:val="24"/>
          <w:lang w:eastAsia="en-ZA"/>
        </w:rPr>
      </w:pPr>
      <w:r>
        <w:rPr>
          <w:rFonts w:ascii="Arial" w:eastAsia="Times New Roman" w:hAnsi="Arial" w:cs="Arial"/>
          <w:color w:val="000000" w:themeColor="text1"/>
          <w:sz w:val="24"/>
          <w:szCs w:val="24"/>
          <w:lang w:eastAsia="en-ZA"/>
        </w:rPr>
        <w:tab/>
      </w:r>
      <w:r>
        <w:rPr>
          <w:rFonts w:ascii="Arial" w:eastAsia="Times New Roman" w:hAnsi="Arial" w:cs="Arial"/>
          <w:i/>
          <w:iCs/>
          <w:color w:val="000000" w:themeColor="text1"/>
          <w:sz w:val="24"/>
          <w:szCs w:val="24"/>
          <w:lang w:eastAsia="en-ZA"/>
        </w:rPr>
        <w:t>“9 Variation of time</w:t>
      </w:r>
    </w:p>
    <w:p w14:paraId="4DFA3898" w14:textId="290F8EFA" w:rsidR="00D01EEC" w:rsidRPr="00BC149B" w:rsidRDefault="00BC149B" w:rsidP="00BC149B">
      <w:pPr>
        <w:ind w:left="1080" w:hanging="360"/>
        <w:jc w:val="both"/>
        <w:rPr>
          <w:rFonts w:ascii="Arial" w:eastAsia="Times New Roman" w:hAnsi="Arial" w:cs="Arial"/>
          <w:i/>
          <w:iCs/>
          <w:color w:val="000000" w:themeColor="text1"/>
          <w:sz w:val="24"/>
          <w:szCs w:val="24"/>
          <w:lang w:eastAsia="en-ZA"/>
        </w:rPr>
      </w:pPr>
      <w:r w:rsidRPr="00D01EEC">
        <w:rPr>
          <w:rFonts w:ascii="Arial" w:eastAsia="Times New Roman" w:hAnsi="Arial" w:cs="Arial"/>
          <w:i/>
          <w:iCs/>
          <w:color w:val="000000" w:themeColor="text1"/>
          <w:sz w:val="24"/>
          <w:szCs w:val="24"/>
          <w:lang w:eastAsia="en-ZA"/>
        </w:rPr>
        <w:t>(1)</w:t>
      </w:r>
      <w:r w:rsidRPr="00D01EEC">
        <w:rPr>
          <w:rFonts w:ascii="Arial" w:eastAsia="Times New Roman" w:hAnsi="Arial" w:cs="Arial"/>
          <w:i/>
          <w:iCs/>
          <w:color w:val="000000" w:themeColor="text1"/>
          <w:sz w:val="24"/>
          <w:szCs w:val="24"/>
          <w:lang w:eastAsia="en-ZA"/>
        </w:rPr>
        <w:tab/>
      </w:r>
      <w:r w:rsidR="00D01EEC" w:rsidRPr="00BC149B">
        <w:rPr>
          <w:rFonts w:ascii="Arial" w:eastAsia="Times New Roman" w:hAnsi="Arial" w:cs="Arial"/>
          <w:i/>
          <w:iCs/>
          <w:color w:val="000000" w:themeColor="text1"/>
          <w:sz w:val="24"/>
          <w:szCs w:val="24"/>
          <w:lang w:eastAsia="en-ZA"/>
        </w:rPr>
        <w:t>The period of –</w:t>
      </w:r>
    </w:p>
    <w:p w14:paraId="0994FB95" w14:textId="34BA6B71" w:rsidR="00D01EEC" w:rsidRPr="00BC149B" w:rsidRDefault="00BC149B" w:rsidP="00BC149B">
      <w:pPr>
        <w:ind w:left="1440" w:hanging="360"/>
        <w:jc w:val="both"/>
        <w:rPr>
          <w:rFonts w:ascii="Arial" w:eastAsia="Times New Roman" w:hAnsi="Arial" w:cs="Arial"/>
          <w:i/>
          <w:iCs/>
          <w:color w:val="000000" w:themeColor="text1"/>
          <w:sz w:val="24"/>
          <w:szCs w:val="24"/>
          <w:lang w:val="en-US" w:eastAsia="en-ZA"/>
        </w:rPr>
      </w:pPr>
      <w:r>
        <w:rPr>
          <w:rFonts w:ascii="Arial" w:eastAsia="Times New Roman" w:hAnsi="Arial" w:cs="Arial"/>
          <w:i/>
          <w:iCs/>
          <w:color w:val="000000" w:themeColor="text1"/>
          <w:sz w:val="24"/>
          <w:szCs w:val="24"/>
          <w:lang w:val="en-US" w:eastAsia="en-ZA"/>
        </w:rPr>
        <w:t>(a)</w:t>
      </w:r>
      <w:r>
        <w:rPr>
          <w:rFonts w:ascii="Arial" w:eastAsia="Times New Roman" w:hAnsi="Arial" w:cs="Arial"/>
          <w:i/>
          <w:iCs/>
          <w:color w:val="000000" w:themeColor="text1"/>
          <w:sz w:val="24"/>
          <w:szCs w:val="24"/>
          <w:lang w:val="en-US" w:eastAsia="en-ZA"/>
        </w:rPr>
        <w:tab/>
      </w:r>
      <w:r w:rsidR="00D01EEC" w:rsidRPr="00BC149B">
        <w:rPr>
          <w:rFonts w:ascii="Arial" w:eastAsia="Times New Roman" w:hAnsi="Arial" w:cs="Arial"/>
          <w:i/>
          <w:iCs/>
          <w:color w:val="000000" w:themeColor="text1"/>
          <w:sz w:val="24"/>
          <w:szCs w:val="24"/>
          <w:lang w:val="en-US" w:eastAsia="en-ZA"/>
        </w:rPr>
        <w:t>90 days referred to in section 5 may be reduced; or</w:t>
      </w:r>
    </w:p>
    <w:p w14:paraId="71567FCF" w14:textId="5CF1FD2E" w:rsidR="00D01EEC" w:rsidRPr="00BC149B" w:rsidRDefault="00BC149B" w:rsidP="00BC149B">
      <w:pPr>
        <w:ind w:left="1440" w:hanging="360"/>
        <w:jc w:val="both"/>
        <w:rPr>
          <w:rFonts w:ascii="Arial" w:eastAsia="Times New Roman" w:hAnsi="Arial" w:cs="Arial"/>
          <w:i/>
          <w:iCs/>
          <w:color w:val="000000" w:themeColor="text1"/>
          <w:sz w:val="24"/>
          <w:szCs w:val="24"/>
          <w:lang w:val="en-US" w:eastAsia="en-ZA"/>
        </w:rPr>
      </w:pPr>
      <w:r>
        <w:rPr>
          <w:rFonts w:ascii="Arial" w:eastAsia="Times New Roman" w:hAnsi="Arial" w:cs="Arial"/>
          <w:i/>
          <w:iCs/>
          <w:color w:val="000000" w:themeColor="text1"/>
          <w:sz w:val="24"/>
          <w:szCs w:val="24"/>
          <w:lang w:val="en-US" w:eastAsia="en-ZA"/>
        </w:rPr>
        <w:lastRenderedPageBreak/>
        <w:t>(b)</w:t>
      </w:r>
      <w:r>
        <w:rPr>
          <w:rFonts w:ascii="Arial" w:eastAsia="Times New Roman" w:hAnsi="Arial" w:cs="Arial"/>
          <w:i/>
          <w:iCs/>
          <w:color w:val="000000" w:themeColor="text1"/>
          <w:sz w:val="24"/>
          <w:szCs w:val="24"/>
          <w:lang w:val="en-US" w:eastAsia="en-ZA"/>
        </w:rPr>
        <w:tab/>
      </w:r>
      <w:r w:rsidR="00D01EEC" w:rsidRPr="00BC149B">
        <w:rPr>
          <w:rFonts w:ascii="Arial" w:eastAsia="Times New Roman" w:hAnsi="Arial" w:cs="Arial"/>
          <w:i/>
          <w:iCs/>
          <w:color w:val="000000" w:themeColor="text1"/>
          <w:sz w:val="24"/>
          <w:szCs w:val="24"/>
          <w:lang w:val="en-US" w:eastAsia="en-ZA"/>
        </w:rPr>
        <w:t>90 days or 180 days referred to in section 5 and 7 may be extended for a fixed period,</w:t>
      </w:r>
    </w:p>
    <w:p w14:paraId="28B733F3" w14:textId="75F0EC24" w:rsidR="00D01EEC" w:rsidRDefault="00507B94" w:rsidP="00D01EEC">
      <w:pPr>
        <w:ind w:left="720"/>
        <w:jc w:val="both"/>
        <w:rPr>
          <w:rFonts w:ascii="Arial" w:eastAsia="Times New Roman" w:hAnsi="Arial" w:cs="Arial"/>
          <w:i/>
          <w:iCs/>
          <w:color w:val="000000" w:themeColor="text1"/>
          <w:sz w:val="24"/>
          <w:szCs w:val="24"/>
          <w:lang w:val="en-US" w:eastAsia="en-ZA"/>
        </w:rPr>
      </w:pPr>
      <w:r>
        <w:rPr>
          <w:rFonts w:ascii="Arial" w:eastAsia="Times New Roman" w:hAnsi="Arial" w:cs="Arial"/>
          <w:i/>
          <w:iCs/>
          <w:color w:val="000000" w:themeColor="text1"/>
          <w:sz w:val="24"/>
          <w:szCs w:val="24"/>
          <w:lang w:val="en-US" w:eastAsia="en-ZA"/>
        </w:rPr>
        <w:t>b</w:t>
      </w:r>
      <w:r w:rsidR="00D01EEC">
        <w:rPr>
          <w:rFonts w:ascii="Arial" w:eastAsia="Times New Roman" w:hAnsi="Arial" w:cs="Arial"/>
          <w:i/>
          <w:iCs/>
          <w:color w:val="000000" w:themeColor="text1"/>
          <w:sz w:val="24"/>
          <w:szCs w:val="24"/>
          <w:lang w:val="en-US" w:eastAsia="en-ZA"/>
        </w:rPr>
        <w:t xml:space="preserve">y agreement between the parties or, failing such agreement, by a court order or tribunal on </w:t>
      </w:r>
      <w:r>
        <w:rPr>
          <w:rFonts w:ascii="Arial" w:eastAsia="Times New Roman" w:hAnsi="Arial" w:cs="Arial"/>
          <w:i/>
          <w:iCs/>
          <w:color w:val="000000" w:themeColor="text1"/>
          <w:sz w:val="24"/>
          <w:szCs w:val="24"/>
          <w:lang w:val="en-US" w:eastAsia="en-ZA"/>
        </w:rPr>
        <w:t>application by the person or administrator concerned.</w:t>
      </w:r>
    </w:p>
    <w:p w14:paraId="126207B6" w14:textId="5A819F0D" w:rsidR="00507B94" w:rsidRPr="00D01EEC" w:rsidRDefault="00507B94" w:rsidP="009750A4">
      <w:pPr>
        <w:ind w:left="720"/>
        <w:jc w:val="both"/>
        <w:rPr>
          <w:rFonts w:ascii="Arial" w:eastAsia="Times New Roman" w:hAnsi="Arial" w:cs="Arial"/>
          <w:i/>
          <w:iCs/>
          <w:color w:val="000000" w:themeColor="text1"/>
          <w:sz w:val="24"/>
          <w:szCs w:val="24"/>
          <w:lang w:val="en-US" w:eastAsia="en-ZA"/>
        </w:rPr>
      </w:pPr>
      <w:r>
        <w:rPr>
          <w:rFonts w:ascii="Arial" w:eastAsia="Times New Roman" w:hAnsi="Arial" w:cs="Arial"/>
          <w:i/>
          <w:iCs/>
          <w:color w:val="000000" w:themeColor="text1"/>
          <w:sz w:val="24"/>
          <w:szCs w:val="24"/>
          <w:lang w:val="en-US" w:eastAsia="en-ZA"/>
        </w:rPr>
        <w:t xml:space="preserve">(2) </w:t>
      </w:r>
      <w:r w:rsidR="009750A4">
        <w:rPr>
          <w:rFonts w:ascii="Arial" w:eastAsia="Times New Roman" w:hAnsi="Arial" w:cs="Arial"/>
          <w:i/>
          <w:iCs/>
          <w:color w:val="000000" w:themeColor="text1"/>
          <w:sz w:val="24"/>
          <w:szCs w:val="24"/>
          <w:lang w:val="en-US" w:eastAsia="en-ZA"/>
        </w:rPr>
        <w:t xml:space="preserve">The court or tribunal may grant an application in terms of subsection (1)     where </w:t>
      </w:r>
      <w:r w:rsidR="00B15626">
        <w:rPr>
          <w:rFonts w:ascii="Arial" w:eastAsia="Times New Roman" w:hAnsi="Arial" w:cs="Arial"/>
          <w:i/>
          <w:iCs/>
          <w:color w:val="000000" w:themeColor="text1"/>
          <w:sz w:val="24"/>
          <w:szCs w:val="24"/>
          <w:lang w:val="en-US" w:eastAsia="en-ZA"/>
        </w:rPr>
        <w:t>t</w:t>
      </w:r>
      <w:r w:rsidR="009750A4">
        <w:rPr>
          <w:rFonts w:ascii="Arial" w:eastAsia="Times New Roman" w:hAnsi="Arial" w:cs="Arial"/>
          <w:i/>
          <w:iCs/>
          <w:color w:val="000000" w:themeColor="text1"/>
          <w:sz w:val="24"/>
          <w:szCs w:val="24"/>
          <w:lang w:val="en-US" w:eastAsia="en-ZA"/>
        </w:rPr>
        <w:t xml:space="preserve">he interests of </w:t>
      </w:r>
      <w:r w:rsidR="00B15626">
        <w:rPr>
          <w:rFonts w:ascii="Arial" w:eastAsia="Times New Roman" w:hAnsi="Arial" w:cs="Arial"/>
          <w:i/>
          <w:iCs/>
          <w:color w:val="000000" w:themeColor="text1"/>
          <w:sz w:val="24"/>
          <w:szCs w:val="24"/>
          <w:lang w:val="en-US" w:eastAsia="en-ZA"/>
        </w:rPr>
        <w:t>j</w:t>
      </w:r>
      <w:r w:rsidR="009750A4">
        <w:rPr>
          <w:rFonts w:ascii="Arial" w:eastAsia="Times New Roman" w:hAnsi="Arial" w:cs="Arial"/>
          <w:i/>
          <w:iCs/>
          <w:color w:val="000000" w:themeColor="text1"/>
          <w:sz w:val="24"/>
          <w:szCs w:val="24"/>
          <w:lang w:val="en-US" w:eastAsia="en-ZA"/>
        </w:rPr>
        <w:t>ustice so require.”</w:t>
      </w:r>
    </w:p>
    <w:p w14:paraId="72E20959" w14:textId="389C120B" w:rsidR="00A43FF1" w:rsidRPr="004C550A" w:rsidRDefault="00A43FF1" w:rsidP="000F1A66">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val="en-US" w:eastAsia="en-ZA"/>
        </w:rPr>
        <w:t>[45]</w:t>
      </w:r>
      <w:r>
        <w:rPr>
          <w:rFonts w:ascii="Arial" w:eastAsia="Times New Roman" w:hAnsi="Arial" w:cs="Arial"/>
          <w:color w:val="000000" w:themeColor="text1"/>
          <w:sz w:val="24"/>
          <w:szCs w:val="24"/>
          <w:lang w:val="en-US" w:eastAsia="en-ZA"/>
        </w:rPr>
        <w:tab/>
      </w:r>
      <w:r w:rsidR="00B15626">
        <w:rPr>
          <w:rFonts w:ascii="Arial" w:eastAsia="Times New Roman" w:hAnsi="Arial" w:cs="Arial"/>
          <w:color w:val="000000" w:themeColor="text1"/>
          <w:sz w:val="24"/>
          <w:szCs w:val="24"/>
          <w:lang w:val="en-US" w:eastAsia="en-ZA"/>
        </w:rPr>
        <w:t xml:space="preserve">I have observed that since this matter commenced with Part A of the proceedings, by the time Part B of the proceedings would be heard by the Court, the prescribed 180 days in terms of section 7 PAJA would have long lapsed. I am of the view that the interests of justice require that the application </w:t>
      </w:r>
      <w:r w:rsidR="0076464D">
        <w:rPr>
          <w:rFonts w:ascii="Arial" w:eastAsia="Times New Roman" w:hAnsi="Arial" w:cs="Arial"/>
          <w:color w:val="000000" w:themeColor="text1"/>
          <w:sz w:val="24"/>
          <w:szCs w:val="24"/>
          <w:lang w:val="en-US" w:eastAsia="en-ZA"/>
        </w:rPr>
        <w:t xml:space="preserve">for the extension of the </w:t>
      </w:r>
      <w:r w:rsidR="0076464D" w:rsidRPr="0076464D">
        <w:rPr>
          <w:rFonts w:ascii="Arial" w:eastAsia="Times New Roman" w:hAnsi="Arial" w:cs="Arial"/>
          <w:i/>
          <w:iCs/>
          <w:color w:val="000000" w:themeColor="text1"/>
          <w:sz w:val="24"/>
          <w:szCs w:val="24"/>
          <w:lang w:val="en-US" w:eastAsia="en-ZA"/>
        </w:rPr>
        <w:t>dies</w:t>
      </w:r>
      <w:r w:rsidR="0076464D">
        <w:rPr>
          <w:rFonts w:ascii="Arial" w:eastAsia="Times New Roman" w:hAnsi="Arial" w:cs="Arial"/>
          <w:color w:val="000000" w:themeColor="text1"/>
          <w:sz w:val="24"/>
          <w:szCs w:val="24"/>
          <w:lang w:val="en-US" w:eastAsia="en-ZA"/>
        </w:rPr>
        <w:t xml:space="preserve"> </w:t>
      </w:r>
      <w:r w:rsidR="00C026E5">
        <w:rPr>
          <w:rFonts w:ascii="Arial" w:eastAsia="Times New Roman" w:hAnsi="Arial" w:cs="Arial"/>
          <w:color w:val="000000" w:themeColor="text1"/>
          <w:sz w:val="24"/>
          <w:szCs w:val="24"/>
          <w:lang w:val="en-US" w:eastAsia="en-ZA"/>
        </w:rPr>
        <w:t xml:space="preserve">in terms of section 9 of PAJA </w:t>
      </w:r>
      <w:r w:rsidR="00B15626">
        <w:rPr>
          <w:rFonts w:ascii="Arial" w:eastAsia="Times New Roman" w:hAnsi="Arial" w:cs="Arial"/>
          <w:color w:val="000000" w:themeColor="text1"/>
          <w:sz w:val="24"/>
          <w:szCs w:val="24"/>
          <w:lang w:val="en-US" w:eastAsia="en-ZA"/>
        </w:rPr>
        <w:t>should be granted.</w:t>
      </w:r>
    </w:p>
    <w:p w14:paraId="6C97A097" w14:textId="7AF35817" w:rsidR="00AC1DE1" w:rsidRDefault="00761BCF" w:rsidP="00550D62">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[46]</w:t>
      </w:r>
      <w:r w:rsidR="00284DBB">
        <w:rPr>
          <w:rFonts w:ascii="Arial" w:eastAsia="Times New Roman" w:hAnsi="Arial" w:cs="Arial"/>
          <w:color w:val="000000" w:themeColor="text1"/>
          <w:sz w:val="24"/>
          <w:szCs w:val="24"/>
          <w:lang w:eastAsia="en-ZA"/>
        </w:rPr>
        <w:tab/>
        <w:t xml:space="preserve">The respondents also made an application for the late filling of their answering affidavit which is opposed by the applicant. </w:t>
      </w:r>
      <w:r w:rsidR="00AC1DE1">
        <w:rPr>
          <w:rFonts w:ascii="Arial" w:eastAsia="Times New Roman" w:hAnsi="Arial" w:cs="Arial"/>
          <w:color w:val="000000" w:themeColor="text1"/>
          <w:sz w:val="24"/>
          <w:szCs w:val="24"/>
          <w:lang w:eastAsia="en-ZA"/>
        </w:rPr>
        <w:t>The DG, who is the deponent to the answering affidavit, states in the affidavit that he is aware that he should have served and filed in terms of the uniform rules of court soon after the order Court in respect of Part A on the 9</w:t>
      </w:r>
      <w:r w:rsidR="00AC1DE1" w:rsidRPr="00AC1DE1">
        <w:rPr>
          <w:rFonts w:ascii="Arial" w:eastAsia="Times New Roman" w:hAnsi="Arial" w:cs="Arial"/>
          <w:color w:val="000000" w:themeColor="text1"/>
          <w:sz w:val="24"/>
          <w:szCs w:val="24"/>
          <w:vertAlign w:val="superscript"/>
          <w:lang w:eastAsia="en-ZA"/>
        </w:rPr>
        <w:t>th</w:t>
      </w:r>
      <w:r w:rsidR="00AC1DE1">
        <w:rPr>
          <w:rFonts w:ascii="Arial" w:eastAsia="Times New Roman" w:hAnsi="Arial" w:cs="Arial"/>
          <w:color w:val="000000" w:themeColor="text1"/>
          <w:sz w:val="24"/>
          <w:szCs w:val="24"/>
          <w:lang w:eastAsia="en-ZA"/>
        </w:rPr>
        <w:t xml:space="preserve"> November 2021. He further avers that when the parties agreed to the Court order on the day, </w:t>
      </w:r>
      <w:r w:rsidR="009729AE">
        <w:rPr>
          <w:rFonts w:ascii="Arial" w:eastAsia="Times New Roman" w:hAnsi="Arial" w:cs="Arial"/>
          <w:color w:val="000000" w:themeColor="text1"/>
          <w:sz w:val="24"/>
          <w:szCs w:val="24"/>
          <w:lang w:eastAsia="en-ZA"/>
        </w:rPr>
        <w:t xml:space="preserve">they </w:t>
      </w:r>
      <w:r w:rsidR="00AC1DE1">
        <w:rPr>
          <w:rFonts w:ascii="Arial" w:eastAsia="Times New Roman" w:hAnsi="Arial" w:cs="Arial"/>
          <w:color w:val="000000" w:themeColor="text1"/>
          <w:sz w:val="24"/>
          <w:szCs w:val="24"/>
          <w:lang w:eastAsia="en-ZA"/>
        </w:rPr>
        <w:t>did not make an arrangement as to the specific dates on which the parties were to file their subsequent papers.</w:t>
      </w:r>
    </w:p>
    <w:p w14:paraId="50D34E17" w14:textId="2C5AECB7" w:rsidR="00AC1DE1" w:rsidRDefault="00AC1DE1" w:rsidP="00550D62">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[47]</w:t>
      </w:r>
      <w:r>
        <w:rPr>
          <w:rFonts w:ascii="Arial" w:eastAsia="Times New Roman" w:hAnsi="Arial" w:cs="Arial"/>
          <w:color w:val="000000" w:themeColor="text1"/>
          <w:sz w:val="24"/>
          <w:szCs w:val="24"/>
          <w:lang w:eastAsia="en-ZA"/>
        </w:rPr>
        <w:tab/>
        <w:t>The respondents aver that their Counsel immediately requested a consultation with the relevant officials of the Department of Home Affairs</w:t>
      </w:r>
      <w:r w:rsidR="00C47A32">
        <w:rPr>
          <w:rFonts w:ascii="Arial" w:eastAsia="Times New Roman" w:hAnsi="Arial" w:cs="Arial"/>
          <w:color w:val="000000" w:themeColor="text1"/>
          <w:sz w:val="24"/>
          <w:szCs w:val="24"/>
          <w:lang w:eastAsia="en-ZA"/>
        </w:rPr>
        <w:t xml:space="preserve"> (DHA)</w:t>
      </w:r>
      <w:r w:rsidR="0028069D">
        <w:rPr>
          <w:rFonts w:ascii="Arial" w:eastAsia="Times New Roman" w:hAnsi="Arial" w:cs="Arial"/>
          <w:color w:val="000000" w:themeColor="text1"/>
          <w:sz w:val="24"/>
          <w:szCs w:val="24"/>
          <w:lang w:eastAsia="en-ZA"/>
        </w:rPr>
        <w:t xml:space="preserve"> and a date of the 15</w:t>
      </w:r>
      <w:r w:rsidR="0028069D" w:rsidRPr="0028069D">
        <w:rPr>
          <w:rFonts w:ascii="Arial" w:eastAsia="Times New Roman" w:hAnsi="Arial" w:cs="Arial"/>
          <w:color w:val="000000" w:themeColor="text1"/>
          <w:sz w:val="24"/>
          <w:szCs w:val="24"/>
          <w:vertAlign w:val="superscript"/>
          <w:lang w:eastAsia="en-ZA"/>
        </w:rPr>
        <w:t>th</w:t>
      </w:r>
      <w:r w:rsidR="0028069D">
        <w:rPr>
          <w:rFonts w:ascii="Arial" w:eastAsia="Times New Roman" w:hAnsi="Arial" w:cs="Arial"/>
          <w:color w:val="000000" w:themeColor="text1"/>
          <w:sz w:val="24"/>
          <w:szCs w:val="24"/>
          <w:lang w:eastAsia="en-ZA"/>
        </w:rPr>
        <w:t xml:space="preserve"> November 2021 was proposed. Unfortunately on the day of the consultation it became clear that some officials who are key to the matter were not available for the consultation which resulted in a postponement of the consultation. The consultation was rescheduled for the 23</w:t>
      </w:r>
      <w:r w:rsidR="0028069D" w:rsidRPr="0028069D">
        <w:rPr>
          <w:rFonts w:ascii="Arial" w:eastAsia="Times New Roman" w:hAnsi="Arial" w:cs="Arial"/>
          <w:color w:val="000000" w:themeColor="text1"/>
          <w:sz w:val="24"/>
          <w:szCs w:val="24"/>
          <w:vertAlign w:val="superscript"/>
          <w:lang w:eastAsia="en-ZA"/>
        </w:rPr>
        <w:t>rd</w:t>
      </w:r>
      <w:r w:rsidR="0028069D">
        <w:rPr>
          <w:rFonts w:ascii="Arial" w:eastAsia="Times New Roman" w:hAnsi="Arial" w:cs="Arial"/>
          <w:color w:val="000000" w:themeColor="text1"/>
          <w:sz w:val="24"/>
          <w:szCs w:val="24"/>
          <w:lang w:eastAsia="en-ZA"/>
        </w:rPr>
        <w:t xml:space="preserve"> November 2021 but was unable to be proceeded with due to once again the unavailability of the relevant officials due to work pressures and commitments. Another consultation was arranged for the 1</w:t>
      </w:r>
      <w:r w:rsidR="0028069D" w:rsidRPr="0028069D">
        <w:rPr>
          <w:rFonts w:ascii="Arial" w:eastAsia="Times New Roman" w:hAnsi="Arial" w:cs="Arial"/>
          <w:color w:val="000000" w:themeColor="text1"/>
          <w:sz w:val="24"/>
          <w:szCs w:val="24"/>
          <w:vertAlign w:val="superscript"/>
          <w:lang w:eastAsia="en-ZA"/>
        </w:rPr>
        <w:t>st</w:t>
      </w:r>
      <w:r w:rsidR="0028069D">
        <w:rPr>
          <w:rFonts w:ascii="Arial" w:eastAsia="Times New Roman" w:hAnsi="Arial" w:cs="Arial"/>
          <w:color w:val="000000" w:themeColor="text1"/>
          <w:sz w:val="24"/>
          <w:szCs w:val="24"/>
          <w:lang w:eastAsia="en-ZA"/>
        </w:rPr>
        <w:t xml:space="preserve"> December 2021. The respondents further aver that following various correspondences and attempts to find a suitable date for all, it became clear that the consultation could not proceed and also could not be rescheduled during that time of the year </w:t>
      </w:r>
      <w:r w:rsidR="00C47A32">
        <w:rPr>
          <w:rFonts w:ascii="Arial" w:eastAsia="Times New Roman" w:hAnsi="Arial" w:cs="Arial"/>
          <w:color w:val="000000" w:themeColor="text1"/>
          <w:sz w:val="24"/>
          <w:szCs w:val="24"/>
          <w:lang w:eastAsia="en-ZA"/>
        </w:rPr>
        <w:t xml:space="preserve">due to the unavailability of several officials of the </w:t>
      </w:r>
      <w:r w:rsidR="00583325">
        <w:rPr>
          <w:rFonts w:ascii="Arial" w:eastAsia="Times New Roman" w:hAnsi="Arial" w:cs="Arial"/>
          <w:color w:val="000000" w:themeColor="text1"/>
          <w:sz w:val="24"/>
          <w:szCs w:val="24"/>
          <w:lang w:eastAsia="en-ZA"/>
        </w:rPr>
        <w:t xml:space="preserve">DHA as a result of other work </w:t>
      </w:r>
      <w:r w:rsidR="00616388">
        <w:rPr>
          <w:rFonts w:ascii="Arial" w:eastAsia="Times New Roman" w:hAnsi="Arial" w:cs="Arial"/>
          <w:color w:val="000000" w:themeColor="text1"/>
          <w:sz w:val="24"/>
          <w:szCs w:val="24"/>
          <w:lang w:eastAsia="en-ZA"/>
        </w:rPr>
        <w:t xml:space="preserve">commitments and some officials being on leave for the December holidays. </w:t>
      </w:r>
      <w:r w:rsidR="00C77958">
        <w:rPr>
          <w:rFonts w:ascii="Arial" w:eastAsia="Times New Roman" w:hAnsi="Arial" w:cs="Arial"/>
          <w:color w:val="000000" w:themeColor="text1"/>
          <w:sz w:val="24"/>
          <w:szCs w:val="24"/>
          <w:lang w:eastAsia="en-ZA"/>
        </w:rPr>
        <w:t>It was then agreed that the consultation will be rescheduled in early January 2022.</w:t>
      </w:r>
      <w:r w:rsidR="009D5CED">
        <w:rPr>
          <w:rFonts w:ascii="Arial" w:eastAsia="Times New Roman" w:hAnsi="Arial" w:cs="Arial"/>
          <w:color w:val="000000" w:themeColor="text1"/>
          <w:sz w:val="24"/>
          <w:szCs w:val="24"/>
          <w:lang w:eastAsia="en-ZA"/>
        </w:rPr>
        <w:t xml:space="preserve"> A virtual consultation was eventually held on the 12</w:t>
      </w:r>
      <w:r w:rsidR="009D5CED" w:rsidRPr="009D5CED">
        <w:rPr>
          <w:rFonts w:ascii="Arial" w:eastAsia="Times New Roman" w:hAnsi="Arial" w:cs="Arial"/>
          <w:color w:val="000000" w:themeColor="text1"/>
          <w:sz w:val="24"/>
          <w:szCs w:val="24"/>
          <w:vertAlign w:val="superscript"/>
          <w:lang w:eastAsia="en-ZA"/>
        </w:rPr>
        <w:t>th</w:t>
      </w:r>
      <w:r w:rsidR="009D5CED">
        <w:rPr>
          <w:rFonts w:ascii="Arial" w:eastAsia="Times New Roman" w:hAnsi="Arial" w:cs="Arial"/>
          <w:color w:val="000000" w:themeColor="text1"/>
          <w:sz w:val="24"/>
          <w:szCs w:val="24"/>
          <w:lang w:eastAsia="en-ZA"/>
        </w:rPr>
        <w:t xml:space="preserve"> January 2022 after which Counsel requested further information and documentation relating to the matter from some officials. Various further postponements followed due to the officials having to obtain the requested further information and documents for purposes of finalising the answering affidavit.</w:t>
      </w:r>
      <w:r w:rsidR="0016355F">
        <w:rPr>
          <w:rFonts w:ascii="Arial" w:eastAsia="Times New Roman" w:hAnsi="Arial" w:cs="Arial"/>
          <w:color w:val="000000" w:themeColor="text1"/>
          <w:sz w:val="24"/>
          <w:szCs w:val="24"/>
          <w:lang w:eastAsia="en-ZA"/>
        </w:rPr>
        <w:t xml:space="preserve"> On the 31</w:t>
      </w:r>
      <w:r w:rsidR="0016355F" w:rsidRPr="0016355F">
        <w:rPr>
          <w:rFonts w:ascii="Arial" w:eastAsia="Times New Roman" w:hAnsi="Arial" w:cs="Arial"/>
          <w:color w:val="000000" w:themeColor="text1"/>
          <w:sz w:val="24"/>
          <w:szCs w:val="24"/>
          <w:vertAlign w:val="superscript"/>
          <w:lang w:eastAsia="en-ZA"/>
        </w:rPr>
        <w:t>st</w:t>
      </w:r>
      <w:r w:rsidR="0016355F">
        <w:rPr>
          <w:rFonts w:ascii="Arial" w:eastAsia="Times New Roman" w:hAnsi="Arial" w:cs="Arial"/>
          <w:color w:val="000000" w:themeColor="text1"/>
          <w:sz w:val="24"/>
          <w:szCs w:val="24"/>
          <w:lang w:eastAsia="en-ZA"/>
        </w:rPr>
        <w:t xml:space="preserve"> January 2022, the consultation proceeded and Counsel was furnished with the requested information and documentation to enable Counsel to sufficiently respond to the applicant’s founding affidavit.</w:t>
      </w:r>
    </w:p>
    <w:p w14:paraId="3A1E4D05" w14:textId="744223CC" w:rsidR="00294F83" w:rsidRDefault="00294F83" w:rsidP="00550D62">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[48]</w:t>
      </w:r>
      <w:r>
        <w:rPr>
          <w:rFonts w:ascii="Arial" w:eastAsia="Times New Roman" w:hAnsi="Arial" w:cs="Arial"/>
          <w:color w:val="000000" w:themeColor="text1"/>
          <w:sz w:val="24"/>
          <w:szCs w:val="24"/>
          <w:lang w:eastAsia="en-ZA"/>
        </w:rPr>
        <w:tab/>
        <w:t>The respondents further aver that one of the officials of DHA</w:t>
      </w:r>
      <w:r w:rsidR="007F4A21">
        <w:rPr>
          <w:rFonts w:ascii="Arial" w:eastAsia="Times New Roman" w:hAnsi="Arial" w:cs="Arial"/>
          <w:color w:val="000000" w:themeColor="text1"/>
          <w:sz w:val="24"/>
          <w:szCs w:val="24"/>
          <w:lang w:eastAsia="en-ZA"/>
        </w:rPr>
        <w:t xml:space="preserve"> went</w:t>
      </w:r>
      <w:r>
        <w:rPr>
          <w:rFonts w:ascii="Arial" w:eastAsia="Times New Roman" w:hAnsi="Arial" w:cs="Arial"/>
          <w:color w:val="000000" w:themeColor="text1"/>
          <w:sz w:val="24"/>
          <w:szCs w:val="24"/>
          <w:lang w:eastAsia="en-ZA"/>
        </w:rPr>
        <w:t xml:space="preserve"> to Libangeni to obtain further information and or documentation relating to the matter. This </w:t>
      </w:r>
      <w:r>
        <w:rPr>
          <w:rFonts w:ascii="Arial" w:eastAsia="Times New Roman" w:hAnsi="Arial" w:cs="Arial"/>
          <w:color w:val="000000" w:themeColor="text1"/>
          <w:sz w:val="24"/>
          <w:szCs w:val="24"/>
          <w:lang w:eastAsia="en-ZA"/>
        </w:rPr>
        <w:lastRenderedPageBreak/>
        <w:t>information was then furnished to the counsel on the 7</w:t>
      </w:r>
      <w:r>
        <w:rPr>
          <w:rFonts w:ascii="Arial" w:eastAsia="Times New Roman" w:hAnsi="Arial" w:cs="Arial"/>
          <w:color w:val="000000" w:themeColor="text1"/>
          <w:sz w:val="24"/>
          <w:szCs w:val="24"/>
          <w:vertAlign w:val="superscript"/>
          <w:lang w:eastAsia="en-ZA"/>
        </w:rPr>
        <w:t xml:space="preserve">th </w:t>
      </w:r>
      <w:r>
        <w:rPr>
          <w:rFonts w:ascii="Arial" w:eastAsia="Times New Roman" w:hAnsi="Arial" w:cs="Arial"/>
          <w:color w:val="000000" w:themeColor="text1"/>
          <w:sz w:val="24"/>
          <w:szCs w:val="24"/>
          <w:lang w:eastAsia="en-ZA"/>
        </w:rPr>
        <w:t xml:space="preserve"> February 2022. The DG submits that he was unavailable on the 9</w:t>
      </w:r>
      <w:r w:rsidRPr="00294F83">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and 10</w:t>
      </w:r>
      <w:r w:rsidRPr="00294F83">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February 2022 due to the State of the Nation address by the President. He was only able to peruse the draft answering affidavit and upon being satisfied attached his signature to the affidavit on the 11</w:t>
      </w:r>
      <w:r w:rsidRPr="00294F83">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February 2022.</w:t>
      </w:r>
      <w:r w:rsidR="008910F0">
        <w:rPr>
          <w:rFonts w:ascii="Arial" w:eastAsia="Times New Roman" w:hAnsi="Arial" w:cs="Arial"/>
          <w:color w:val="000000" w:themeColor="text1"/>
          <w:sz w:val="24"/>
          <w:szCs w:val="24"/>
          <w:lang w:eastAsia="en-ZA"/>
        </w:rPr>
        <w:t xml:space="preserve"> The respondents further submit that the late delivery of the answering affidavit was due to circumstances which to the best efforts could not be avoided and that it was not due to flagrant disregard of the time set by the rules of the Court.</w:t>
      </w:r>
    </w:p>
    <w:p w14:paraId="5178F1A2" w14:textId="29B776D7" w:rsidR="00207EB7" w:rsidRDefault="00207EB7" w:rsidP="00550D62">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[49]</w:t>
      </w:r>
      <w:r>
        <w:rPr>
          <w:rFonts w:ascii="Arial" w:eastAsia="Times New Roman" w:hAnsi="Arial" w:cs="Arial"/>
          <w:color w:val="000000" w:themeColor="text1"/>
          <w:sz w:val="24"/>
          <w:szCs w:val="24"/>
          <w:lang w:eastAsia="en-ZA"/>
        </w:rPr>
        <w:tab/>
        <w:t>The applicant in opposition to the condonation application for the late filling of the answering affidavit contends that the respondents are in the habit of disregarding the rules and orders of the Court. The applicant placed it on record that the respondents have not complied with the Court Order of the 9</w:t>
      </w:r>
      <w:r w:rsidRPr="00207EB7">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November 2021 </w:t>
      </w:r>
      <w:r w:rsidR="00F36D96">
        <w:rPr>
          <w:rFonts w:ascii="Arial" w:eastAsia="Times New Roman" w:hAnsi="Arial" w:cs="Arial"/>
          <w:color w:val="000000" w:themeColor="text1"/>
          <w:sz w:val="24"/>
          <w:szCs w:val="24"/>
          <w:lang w:eastAsia="en-ZA"/>
        </w:rPr>
        <w:t>and this submission was repeated in Court on the 2</w:t>
      </w:r>
      <w:r w:rsidR="00F36D96" w:rsidRPr="00F36D96">
        <w:rPr>
          <w:rFonts w:ascii="Arial" w:eastAsia="Times New Roman" w:hAnsi="Arial" w:cs="Arial"/>
          <w:color w:val="000000" w:themeColor="text1"/>
          <w:sz w:val="24"/>
          <w:szCs w:val="24"/>
          <w:vertAlign w:val="superscript"/>
          <w:lang w:eastAsia="en-ZA"/>
        </w:rPr>
        <w:t>nd</w:t>
      </w:r>
      <w:r w:rsidR="00F36D96">
        <w:rPr>
          <w:rFonts w:ascii="Arial" w:eastAsia="Times New Roman" w:hAnsi="Arial" w:cs="Arial"/>
          <w:color w:val="000000" w:themeColor="text1"/>
          <w:sz w:val="24"/>
          <w:szCs w:val="24"/>
          <w:lang w:eastAsia="en-ZA"/>
        </w:rPr>
        <w:t xml:space="preserve"> October 2023 and 27</w:t>
      </w:r>
      <w:r w:rsidR="00F36D96" w:rsidRPr="00F36D96">
        <w:rPr>
          <w:rFonts w:ascii="Arial" w:eastAsia="Times New Roman" w:hAnsi="Arial" w:cs="Arial"/>
          <w:color w:val="000000" w:themeColor="text1"/>
          <w:sz w:val="24"/>
          <w:szCs w:val="24"/>
          <w:vertAlign w:val="superscript"/>
          <w:lang w:eastAsia="en-ZA"/>
        </w:rPr>
        <w:t>th</w:t>
      </w:r>
      <w:r w:rsidR="00F36D96">
        <w:rPr>
          <w:rFonts w:ascii="Arial" w:eastAsia="Times New Roman" w:hAnsi="Arial" w:cs="Arial"/>
          <w:color w:val="000000" w:themeColor="text1"/>
          <w:sz w:val="24"/>
          <w:szCs w:val="24"/>
          <w:lang w:eastAsia="en-ZA"/>
        </w:rPr>
        <w:t xml:space="preserve"> November 2023.</w:t>
      </w:r>
    </w:p>
    <w:p w14:paraId="1ADA0FF2" w14:textId="0E78178A" w:rsidR="00AC1DE1" w:rsidRDefault="00F36D96" w:rsidP="003F448E">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[50]</w:t>
      </w:r>
      <w:r>
        <w:rPr>
          <w:rFonts w:ascii="Arial" w:eastAsia="Times New Roman" w:hAnsi="Arial" w:cs="Arial"/>
          <w:color w:val="000000" w:themeColor="text1"/>
          <w:sz w:val="24"/>
          <w:szCs w:val="24"/>
          <w:lang w:eastAsia="en-ZA"/>
        </w:rPr>
        <w:tab/>
        <w:t xml:space="preserve">The applicant contends that the matter was largely on the unopposed roll until the respondents filed their answering affidavit very late. The applicant contends that </w:t>
      </w:r>
      <w:r w:rsidR="00656271">
        <w:rPr>
          <w:rFonts w:ascii="Arial" w:eastAsia="Times New Roman" w:hAnsi="Arial" w:cs="Arial"/>
          <w:color w:val="000000" w:themeColor="text1"/>
          <w:sz w:val="24"/>
          <w:szCs w:val="24"/>
          <w:lang w:eastAsia="en-ZA"/>
        </w:rPr>
        <w:t>he and his family suffer grave prejudice because of the continued actions of the respondents in their flagrant disregard of the law and the rules of the court.</w:t>
      </w:r>
      <w:r w:rsidR="00583325">
        <w:rPr>
          <w:rFonts w:ascii="Arial" w:eastAsia="Times New Roman" w:hAnsi="Arial" w:cs="Arial"/>
          <w:color w:val="000000" w:themeColor="text1"/>
          <w:sz w:val="24"/>
          <w:szCs w:val="24"/>
          <w:lang w:eastAsia="en-ZA"/>
        </w:rPr>
        <w:t xml:space="preserve">     </w:t>
      </w:r>
    </w:p>
    <w:p w14:paraId="53D37786" w14:textId="7A3906E3" w:rsidR="00390167" w:rsidRDefault="00550D62" w:rsidP="000A5184">
      <w:pPr>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3F448E">
        <w:rPr>
          <w:rFonts w:ascii="Arial" w:eastAsia="Times New Roman" w:hAnsi="Arial" w:cs="Arial"/>
          <w:color w:val="000000" w:themeColor="text1"/>
          <w:sz w:val="24"/>
          <w:szCs w:val="24"/>
          <w:lang w:eastAsia="en-ZA"/>
        </w:rPr>
        <w:t>51</w:t>
      </w:r>
      <w:r>
        <w:rPr>
          <w:rFonts w:ascii="Arial" w:eastAsia="Times New Roman" w:hAnsi="Arial" w:cs="Arial"/>
          <w:color w:val="000000" w:themeColor="text1"/>
          <w:sz w:val="24"/>
          <w:szCs w:val="24"/>
          <w:lang w:eastAsia="en-ZA"/>
        </w:rPr>
        <w:t>]</w:t>
      </w:r>
      <w:r w:rsidR="0008689B">
        <w:rPr>
          <w:rFonts w:ascii="Arial" w:eastAsia="Times New Roman" w:hAnsi="Arial" w:cs="Arial"/>
          <w:color w:val="000000" w:themeColor="text1"/>
          <w:sz w:val="24"/>
          <w:szCs w:val="24"/>
          <w:lang w:eastAsia="en-ZA"/>
        </w:rPr>
        <w:tab/>
        <w:t xml:space="preserve">In the matter of </w:t>
      </w:r>
      <w:r w:rsidR="0008689B">
        <w:rPr>
          <w:rFonts w:ascii="Arial" w:eastAsia="Times New Roman" w:hAnsi="Arial" w:cs="Arial"/>
          <w:b/>
          <w:bCs/>
          <w:color w:val="000000" w:themeColor="text1"/>
          <w:sz w:val="24"/>
          <w:szCs w:val="24"/>
          <w:lang w:eastAsia="en-ZA"/>
        </w:rPr>
        <w:t>Head of Department, Department of Education Limpopo Province v Settlers Agriculture High School and Others (CCT36/03) [2003] ZACC 15; 2003 (11) BCLR 1212 (CC) (2 October 2003) at para 11</w:t>
      </w:r>
      <w:r w:rsidR="0008689B">
        <w:rPr>
          <w:rFonts w:ascii="Arial" w:eastAsia="Times New Roman" w:hAnsi="Arial" w:cs="Arial"/>
          <w:color w:val="000000" w:themeColor="text1"/>
          <w:sz w:val="24"/>
          <w:szCs w:val="24"/>
          <w:lang w:eastAsia="en-ZA"/>
        </w:rPr>
        <w:t xml:space="preserve">, the Constitutional Court </w:t>
      </w:r>
      <w:r w:rsidR="00A254A2">
        <w:rPr>
          <w:rFonts w:ascii="Arial" w:eastAsia="Times New Roman" w:hAnsi="Arial" w:cs="Arial"/>
          <w:color w:val="000000" w:themeColor="text1"/>
          <w:sz w:val="24"/>
          <w:szCs w:val="24"/>
          <w:lang w:eastAsia="en-ZA"/>
        </w:rPr>
        <w:t xml:space="preserve">when considering the issue of condonation for the late filling of the application </w:t>
      </w:r>
      <w:r w:rsidR="0008689B">
        <w:rPr>
          <w:rFonts w:ascii="Arial" w:eastAsia="Times New Roman" w:hAnsi="Arial" w:cs="Arial"/>
          <w:color w:val="000000" w:themeColor="text1"/>
          <w:sz w:val="24"/>
          <w:szCs w:val="24"/>
          <w:lang w:eastAsia="en-ZA"/>
        </w:rPr>
        <w:t>held that</w:t>
      </w:r>
      <w:r w:rsidR="00390167">
        <w:rPr>
          <w:rFonts w:ascii="Arial" w:eastAsia="Times New Roman" w:hAnsi="Arial" w:cs="Arial"/>
          <w:color w:val="000000" w:themeColor="text1"/>
          <w:sz w:val="24"/>
          <w:szCs w:val="24"/>
          <w:lang w:eastAsia="en-ZA"/>
        </w:rPr>
        <w:t>:</w:t>
      </w:r>
      <w:r w:rsidR="0008689B">
        <w:rPr>
          <w:rFonts w:ascii="Arial" w:eastAsia="Times New Roman" w:hAnsi="Arial" w:cs="Arial"/>
          <w:color w:val="000000" w:themeColor="text1"/>
          <w:sz w:val="24"/>
          <w:szCs w:val="24"/>
          <w:lang w:eastAsia="en-ZA"/>
        </w:rPr>
        <w:t xml:space="preserve"> </w:t>
      </w:r>
    </w:p>
    <w:p w14:paraId="04AF0F4D" w14:textId="77777777" w:rsidR="00390167" w:rsidRDefault="0008689B" w:rsidP="00390167">
      <w:pPr>
        <w:ind w:left="720"/>
        <w:jc w:val="both"/>
        <w:rPr>
          <w:rFonts w:ascii="Arial" w:eastAsia="Times New Roman" w:hAnsi="Arial" w:cs="Arial"/>
          <w:i/>
          <w:iCs/>
          <w:color w:val="000000" w:themeColor="text1"/>
          <w:sz w:val="24"/>
          <w:szCs w:val="24"/>
          <w:lang w:val="en-US" w:eastAsia="en-ZA"/>
        </w:rPr>
      </w:pPr>
      <w:r>
        <w:rPr>
          <w:rFonts w:ascii="Arial" w:eastAsia="Times New Roman" w:hAnsi="Arial" w:cs="Arial"/>
          <w:i/>
          <w:iCs/>
          <w:color w:val="000000" w:themeColor="text1"/>
          <w:sz w:val="24"/>
          <w:szCs w:val="24"/>
          <w:lang w:eastAsia="en-ZA"/>
        </w:rPr>
        <w:t>“</w:t>
      </w:r>
      <w:r>
        <w:rPr>
          <w:rFonts w:ascii="Arial" w:eastAsia="Times New Roman" w:hAnsi="Arial" w:cs="Arial"/>
          <w:i/>
          <w:iCs/>
          <w:color w:val="000000" w:themeColor="text1"/>
          <w:sz w:val="24"/>
          <w:szCs w:val="24"/>
          <w:lang w:val="en-US" w:eastAsia="en-ZA"/>
        </w:rPr>
        <w:t>T</w:t>
      </w:r>
      <w:r w:rsidRPr="0008689B">
        <w:rPr>
          <w:rFonts w:ascii="Arial" w:eastAsia="Times New Roman" w:hAnsi="Arial" w:cs="Arial"/>
          <w:i/>
          <w:iCs/>
          <w:color w:val="000000" w:themeColor="text1"/>
          <w:sz w:val="24"/>
          <w:szCs w:val="24"/>
          <w:lang w:val="en-US" w:eastAsia="en-ZA"/>
        </w:rPr>
        <w:t>he main consideration w</w:t>
      </w:r>
      <w:r>
        <w:rPr>
          <w:rFonts w:ascii="Arial" w:eastAsia="Times New Roman" w:hAnsi="Arial" w:cs="Arial"/>
          <w:i/>
          <w:iCs/>
          <w:color w:val="000000" w:themeColor="text1"/>
          <w:sz w:val="24"/>
          <w:szCs w:val="24"/>
          <w:lang w:val="en-US" w:eastAsia="en-ZA"/>
        </w:rPr>
        <w:t>hether</w:t>
      </w:r>
      <w:r w:rsidR="00A254A2">
        <w:rPr>
          <w:rFonts w:ascii="Arial" w:eastAsia="Times New Roman" w:hAnsi="Arial" w:cs="Arial"/>
          <w:i/>
          <w:iCs/>
          <w:color w:val="000000" w:themeColor="text1"/>
          <w:sz w:val="24"/>
          <w:szCs w:val="24"/>
          <w:lang w:val="en-US" w:eastAsia="en-ZA"/>
        </w:rPr>
        <w:t xml:space="preserve"> t</w:t>
      </w:r>
      <w:r w:rsidRPr="0008689B">
        <w:rPr>
          <w:rFonts w:ascii="Arial" w:eastAsia="Times New Roman" w:hAnsi="Arial" w:cs="Arial"/>
          <w:i/>
          <w:iCs/>
          <w:color w:val="000000" w:themeColor="text1"/>
          <w:sz w:val="24"/>
          <w:szCs w:val="24"/>
          <w:lang w:val="en-US" w:eastAsia="en-ZA"/>
        </w:rPr>
        <w:t>o grant condonation of the very late f</w:t>
      </w:r>
      <w:r>
        <w:rPr>
          <w:rFonts w:ascii="Arial" w:eastAsia="Times New Roman" w:hAnsi="Arial" w:cs="Arial"/>
          <w:i/>
          <w:iCs/>
          <w:color w:val="000000" w:themeColor="text1"/>
          <w:sz w:val="24"/>
          <w:szCs w:val="24"/>
          <w:lang w:val="en-US" w:eastAsia="en-ZA"/>
        </w:rPr>
        <w:t>illing</w:t>
      </w:r>
      <w:r w:rsidRPr="0008689B">
        <w:rPr>
          <w:rFonts w:ascii="Arial" w:eastAsia="Times New Roman" w:hAnsi="Arial" w:cs="Arial"/>
          <w:i/>
          <w:iCs/>
          <w:color w:val="000000" w:themeColor="text1"/>
          <w:sz w:val="24"/>
          <w:szCs w:val="24"/>
          <w:lang w:val="en-US" w:eastAsia="en-ZA"/>
        </w:rPr>
        <w:t xml:space="preserve"> of the application is w</w:t>
      </w:r>
      <w:r>
        <w:rPr>
          <w:rFonts w:ascii="Arial" w:eastAsia="Times New Roman" w:hAnsi="Arial" w:cs="Arial"/>
          <w:i/>
          <w:iCs/>
          <w:color w:val="000000" w:themeColor="text1"/>
          <w:sz w:val="24"/>
          <w:szCs w:val="24"/>
          <w:lang w:val="en-US" w:eastAsia="en-ZA"/>
        </w:rPr>
        <w:t>hether</w:t>
      </w:r>
      <w:r w:rsidR="00A254A2">
        <w:rPr>
          <w:rFonts w:ascii="Arial" w:eastAsia="Times New Roman" w:hAnsi="Arial" w:cs="Arial"/>
          <w:i/>
          <w:iCs/>
          <w:color w:val="000000" w:themeColor="text1"/>
          <w:sz w:val="24"/>
          <w:szCs w:val="24"/>
          <w:lang w:val="en-US" w:eastAsia="en-ZA"/>
        </w:rPr>
        <w:t xml:space="preserve"> it is in the best interests of justice to do so.</w:t>
      </w:r>
    </w:p>
    <w:p w14:paraId="287A3DB6" w14:textId="77777777" w:rsidR="00390167" w:rsidRDefault="00402F81" w:rsidP="00390167">
      <w:pPr>
        <w:ind w:left="720"/>
        <w:jc w:val="both"/>
        <w:rPr>
          <w:rFonts w:ascii="Arial" w:eastAsia="Times New Roman" w:hAnsi="Arial" w:cs="Arial"/>
          <w:i/>
          <w:iCs/>
          <w:color w:val="000000" w:themeColor="text1"/>
          <w:sz w:val="24"/>
          <w:szCs w:val="24"/>
          <w:lang w:val="en-US" w:eastAsia="en-ZA"/>
        </w:rPr>
      </w:pPr>
      <w:r>
        <w:rPr>
          <w:rFonts w:ascii="Arial" w:eastAsia="Times New Roman" w:hAnsi="Arial" w:cs="Arial"/>
          <w:i/>
          <w:iCs/>
          <w:color w:val="000000" w:themeColor="text1"/>
          <w:sz w:val="24"/>
          <w:szCs w:val="24"/>
          <w:lang w:val="en-US" w:eastAsia="en-ZA"/>
        </w:rPr>
        <w:t xml:space="preserve"> Yacoob J, in </w:t>
      </w:r>
      <w:r>
        <w:rPr>
          <w:rFonts w:ascii="Arial" w:eastAsia="Times New Roman" w:hAnsi="Arial" w:cs="Arial"/>
          <w:b/>
          <w:bCs/>
          <w:i/>
          <w:iCs/>
          <w:color w:val="000000" w:themeColor="text1"/>
          <w:sz w:val="24"/>
          <w:szCs w:val="24"/>
          <w:lang w:val="en-US" w:eastAsia="en-ZA"/>
        </w:rPr>
        <w:t>Brummer v Gorfil Brothers Investments (Pty) and Others [200] ZACC 3; 2000</w:t>
      </w:r>
      <w:r w:rsidR="00390167">
        <w:rPr>
          <w:rFonts w:ascii="Arial" w:eastAsia="Times New Roman" w:hAnsi="Arial" w:cs="Arial"/>
          <w:b/>
          <w:bCs/>
          <w:i/>
          <w:iCs/>
          <w:color w:val="000000" w:themeColor="text1"/>
          <w:sz w:val="24"/>
          <w:szCs w:val="24"/>
          <w:lang w:val="en-US" w:eastAsia="en-ZA"/>
        </w:rPr>
        <w:t xml:space="preserve"> (2) SA 837 (CC); 2000 (5) BCLR 465 (CC) at para 3</w:t>
      </w:r>
      <w:r w:rsidR="00390167">
        <w:rPr>
          <w:rFonts w:ascii="Arial" w:eastAsia="Times New Roman" w:hAnsi="Arial" w:cs="Arial"/>
          <w:i/>
          <w:iCs/>
          <w:color w:val="000000" w:themeColor="text1"/>
          <w:sz w:val="24"/>
          <w:szCs w:val="24"/>
          <w:lang w:val="en-US" w:eastAsia="en-ZA"/>
        </w:rPr>
        <w:t xml:space="preserve">, held that : </w:t>
      </w:r>
    </w:p>
    <w:p w14:paraId="3D634A92" w14:textId="5728A315" w:rsidR="00550D62" w:rsidRPr="008D4606" w:rsidRDefault="00390167" w:rsidP="008D4606">
      <w:pPr>
        <w:ind w:left="720"/>
        <w:jc w:val="both"/>
        <w:rPr>
          <w:rFonts w:ascii="Arial" w:eastAsia="Times New Roman" w:hAnsi="Arial" w:cs="Arial"/>
          <w:color w:val="000000" w:themeColor="text1"/>
          <w:sz w:val="24"/>
          <w:szCs w:val="24"/>
          <w:lang w:val="en-US" w:eastAsia="en-ZA"/>
        </w:rPr>
      </w:pPr>
      <w:r>
        <w:rPr>
          <w:rFonts w:ascii="Arial" w:eastAsia="Times New Roman" w:hAnsi="Arial" w:cs="Arial"/>
          <w:i/>
          <w:iCs/>
          <w:color w:val="000000" w:themeColor="text1"/>
          <w:sz w:val="24"/>
          <w:szCs w:val="24"/>
          <w:lang w:val="en-US" w:eastAsia="en-ZA"/>
        </w:rPr>
        <w:t xml:space="preserve">“I now consider the application for condonation. It is first necessary to consider the circumstances </w:t>
      </w:r>
      <w:r w:rsidR="00C27F7D">
        <w:rPr>
          <w:rFonts w:ascii="Arial" w:eastAsia="Times New Roman" w:hAnsi="Arial" w:cs="Arial"/>
          <w:i/>
          <w:iCs/>
          <w:color w:val="000000" w:themeColor="text1"/>
          <w:sz w:val="24"/>
          <w:szCs w:val="24"/>
          <w:lang w:val="en-US" w:eastAsia="en-ZA"/>
        </w:rPr>
        <w:t xml:space="preserve">in which this Court will grant applications for condonation for special leave to appeal. This Court has held that an application for leave to appeal will be granted if it is in the interests of justice to do so and that </w:t>
      </w:r>
      <w:r w:rsidR="00D62F3F">
        <w:rPr>
          <w:rFonts w:ascii="Arial" w:eastAsia="Times New Roman" w:hAnsi="Arial" w:cs="Arial"/>
          <w:i/>
          <w:iCs/>
          <w:color w:val="000000" w:themeColor="text1"/>
          <w:sz w:val="24"/>
          <w:szCs w:val="24"/>
          <w:lang w:val="en-US" w:eastAsia="en-ZA"/>
        </w:rPr>
        <w:t>the existence of prospects of success</w:t>
      </w:r>
      <w:r w:rsidR="00B03C5E">
        <w:rPr>
          <w:rFonts w:ascii="Arial" w:eastAsia="Times New Roman" w:hAnsi="Arial" w:cs="Arial"/>
          <w:i/>
          <w:iCs/>
          <w:color w:val="000000" w:themeColor="text1"/>
          <w:sz w:val="24"/>
          <w:szCs w:val="24"/>
          <w:lang w:val="en-US" w:eastAsia="en-ZA"/>
        </w:rPr>
        <w:t>, though an important consideration in deciding whether to grant leave to appeal, is not the only factor in the determination of the interests of justice. It is appropriate that an application for condonation be considered on the same basis and that such an application should be granted if that is in the interests of justice and refused if it is not. The interests of justice must be determined by reference to all relevant factors, including the nature of the relief sought, the extent and cause of the delay</w:t>
      </w:r>
      <w:r w:rsidR="005C4B35">
        <w:rPr>
          <w:rFonts w:ascii="Arial" w:eastAsia="Times New Roman" w:hAnsi="Arial" w:cs="Arial"/>
          <w:i/>
          <w:iCs/>
          <w:color w:val="000000" w:themeColor="text1"/>
          <w:sz w:val="24"/>
          <w:szCs w:val="24"/>
          <w:lang w:val="en-US" w:eastAsia="en-ZA"/>
        </w:rPr>
        <w:t xml:space="preserve">, the nature and cause of any defect in respect of which condonation is sought, the effect on the administration of justice, prejudice and the reasonableness </w:t>
      </w:r>
      <w:r w:rsidR="00B45F30">
        <w:rPr>
          <w:rFonts w:ascii="Arial" w:eastAsia="Times New Roman" w:hAnsi="Arial" w:cs="Arial"/>
          <w:i/>
          <w:iCs/>
          <w:color w:val="000000" w:themeColor="text1"/>
          <w:sz w:val="24"/>
          <w:szCs w:val="24"/>
          <w:lang w:val="en-US" w:eastAsia="en-ZA"/>
        </w:rPr>
        <w:t>of the applicant’s explanation for the delay or defect.”</w:t>
      </w:r>
      <w:r w:rsidR="00402F81">
        <w:rPr>
          <w:rFonts w:ascii="Arial" w:eastAsia="Times New Roman" w:hAnsi="Arial" w:cs="Arial"/>
          <w:color w:val="000000" w:themeColor="text1"/>
          <w:sz w:val="24"/>
          <w:szCs w:val="24"/>
          <w:lang w:val="en-US" w:eastAsia="en-ZA"/>
        </w:rPr>
        <w:tab/>
      </w:r>
      <w:r w:rsidR="0008689B">
        <w:rPr>
          <w:rFonts w:ascii="Arial" w:eastAsia="Times New Roman" w:hAnsi="Arial" w:cs="Arial"/>
          <w:i/>
          <w:iCs/>
          <w:color w:val="000000" w:themeColor="text1"/>
          <w:sz w:val="24"/>
          <w:szCs w:val="24"/>
          <w:lang w:val="en-US" w:eastAsia="en-ZA"/>
        </w:rPr>
        <w:t xml:space="preserve"> </w:t>
      </w:r>
    </w:p>
    <w:p w14:paraId="6035F389" w14:textId="407CCCC4" w:rsidR="00481D3C" w:rsidRDefault="00481D3C" w:rsidP="00FE7846">
      <w:pPr>
        <w:ind w:left="720" w:hanging="720"/>
        <w:jc w:val="both"/>
        <w:rPr>
          <w:rFonts w:ascii="Arial" w:eastAsia="Times New Roman" w:hAnsi="Arial" w:cs="Arial"/>
          <w:color w:val="000000" w:themeColor="text1"/>
          <w:sz w:val="24"/>
          <w:szCs w:val="24"/>
          <w:lang w:val="en-US" w:eastAsia="en-ZA"/>
        </w:rPr>
      </w:pPr>
      <w:r>
        <w:rPr>
          <w:rFonts w:ascii="Arial" w:eastAsia="Times New Roman" w:hAnsi="Arial" w:cs="Arial"/>
          <w:color w:val="000000" w:themeColor="text1"/>
          <w:sz w:val="24"/>
          <w:szCs w:val="24"/>
          <w:lang w:val="en-US" w:eastAsia="en-ZA"/>
        </w:rPr>
        <w:lastRenderedPageBreak/>
        <w:t>[52]</w:t>
      </w:r>
      <w:r>
        <w:rPr>
          <w:rFonts w:ascii="Arial" w:eastAsia="Times New Roman" w:hAnsi="Arial" w:cs="Arial"/>
          <w:color w:val="000000" w:themeColor="text1"/>
          <w:sz w:val="24"/>
          <w:szCs w:val="24"/>
          <w:lang w:val="en-US" w:eastAsia="en-ZA"/>
        </w:rPr>
        <w:tab/>
        <w:t>It is trite and in terms Rule 6(5)(d)(ii) Uniform Rules of Court</w:t>
      </w:r>
      <w:r w:rsidR="00FE7846">
        <w:rPr>
          <w:rFonts w:ascii="Arial" w:eastAsia="Times New Roman" w:hAnsi="Arial" w:cs="Arial"/>
          <w:color w:val="000000" w:themeColor="text1"/>
          <w:sz w:val="24"/>
          <w:szCs w:val="24"/>
          <w:lang w:val="en-US" w:eastAsia="en-ZA"/>
        </w:rPr>
        <w:t xml:space="preserve"> that the answering affidavit must be delivered within 15 days of notifying the applicant of his intention to oppose the application. In the matter before me, an order was granted by the Court on the 9</w:t>
      </w:r>
      <w:r w:rsidR="00FE7846" w:rsidRPr="00FE7846">
        <w:rPr>
          <w:rFonts w:ascii="Arial" w:eastAsia="Times New Roman" w:hAnsi="Arial" w:cs="Arial"/>
          <w:color w:val="000000" w:themeColor="text1"/>
          <w:sz w:val="24"/>
          <w:szCs w:val="24"/>
          <w:vertAlign w:val="superscript"/>
          <w:lang w:val="en-US" w:eastAsia="en-ZA"/>
        </w:rPr>
        <w:t>th</w:t>
      </w:r>
      <w:r w:rsidR="00FE7846">
        <w:rPr>
          <w:rFonts w:ascii="Arial" w:eastAsia="Times New Roman" w:hAnsi="Arial" w:cs="Arial"/>
          <w:color w:val="000000" w:themeColor="text1"/>
          <w:sz w:val="24"/>
          <w:szCs w:val="24"/>
          <w:lang w:val="en-US" w:eastAsia="en-ZA"/>
        </w:rPr>
        <w:t xml:space="preserve"> November 2021 in regard of Part A of the proceedings. The respondents then had to deliver their answering affidavit within 15 days from the date of the Court order. The delay in delivering the answering affidavit was about 47 days, almost two months after the date of the Court order. The reasons given by the respondents for the delay</w:t>
      </w:r>
      <w:r w:rsidR="00790AC4">
        <w:rPr>
          <w:rFonts w:ascii="Arial" w:eastAsia="Times New Roman" w:hAnsi="Arial" w:cs="Arial"/>
          <w:color w:val="000000" w:themeColor="text1"/>
          <w:sz w:val="24"/>
          <w:szCs w:val="24"/>
          <w:lang w:val="en-US" w:eastAsia="en-ZA"/>
        </w:rPr>
        <w:t>,</w:t>
      </w:r>
      <w:r w:rsidR="00FE7846">
        <w:rPr>
          <w:rFonts w:ascii="Arial" w:eastAsia="Times New Roman" w:hAnsi="Arial" w:cs="Arial"/>
          <w:color w:val="000000" w:themeColor="text1"/>
          <w:sz w:val="24"/>
          <w:szCs w:val="24"/>
          <w:lang w:val="en-US" w:eastAsia="en-ZA"/>
        </w:rPr>
        <w:t xml:space="preserve"> </w:t>
      </w:r>
      <w:r w:rsidR="00790AC4">
        <w:rPr>
          <w:rFonts w:ascii="Arial" w:eastAsia="Times New Roman" w:hAnsi="Arial" w:cs="Arial"/>
          <w:color w:val="000000" w:themeColor="text1"/>
          <w:sz w:val="24"/>
          <w:szCs w:val="24"/>
          <w:lang w:val="en-US" w:eastAsia="en-ZA"/>
        </w:rPr>
        <w:t xml:space="preserve">in my view display a lack of regard for the interests of the applicant and his family. </w:t>
      </w:r>
    </w:p>
    <w:p w14:paraId="22CA52B7" w14:textId="6B7C4E7A" w:rsidR="00790AC4" w:rsidRDefault="00790AC4" w:rsidP="00FE7846">
      <w:pPr>
        <w:ind w:left="720" w:hanging="720"/>
        <w:jc w:val="both"/>
        <w:rPr>
          <w:rFonts w:ascii="Arial" w:eastAsia="Times New Roman" w:hAnsi="Arial" w:cs="Arial"/>
          <w:color w:val="000000" w:themeColor="text1"/>
          <w:sz w:val="24"/>
          <w:szCs w:val="24"/>
          <w:lang w:val="en-US" w:eastAsia="en-ZA"/>
        </w:rPr>
      </w:pPr>
      <w:r>
        <w:rPr>
          <w:rFonts w:ascii="Arial" w:eastAsia="Times New Roman" w:hAnsi="Arial" w:cs="Arial"/>
          <w:color w:val="000000" w:themeColor="text1"/>
          <w:sz w:val="24"/>
          <w:szCs w:val="24"/>
          <w:lang w:val="en-US" w:eastAsia="en-ZA"/>
        </w:rPr>
        <w:t>[53]</w:t>
      </w:r>
      <w:r>
        <w:rPr>
          <w:rFonts w:ascii="Arial" w:eastAsia="Times New Roman" w:hAnsi="Arial" w:cs="Arial"/>
          <w:color w:val="000000" w:themeColor="text1"/>
          <w:sz w:val="24"/>
          <w:szCs w:val="24"/>
          <w:lang w:val="en-US" w:eastAsia="en-ZA"/>
        </w:rPr>
        <w:tab/>
        <w:t xml:space="preserve">The nature of the relief sought deals with issues of Citizenship of the applicant, which required all concerned to act swiftly to resolve the matter. The applicant submitted in court and in his papers about the grave prejudice he suffered and continues to suffer because </w:t>
      </w:r>
      <w:r w:rsidR="000D0D20">
        <w:rPr>
          <w:rFonts w:ascii="Arial" w:eastAsia="Times New Roman" w:hAnsi="Arial" w:cs="Arial"/>
          <w:color w:val="000000" w:themeColor="text1"/>
          <w:sz w:val="24"/>
          <w:szCs w:val="24"/>
          <w:lang w:val="en-US" w:eastAsia="en-ZA"/>
        </w:rPr>
        <w:t xml:space="preserve">of </w:t>
      </w:r>
      <w:r>
        <w:rPr>
          <w:rFonts w:ascii="Arial" w:eastAsia="Times New Roman" w:hAnsi="Arial" w:cs="Arial"/>
          <w:color w:val="000000" w:themeColor="text1"/>
          <w:sz w:val="24"/>
          <w:szCs w:val="24"/>
          <w:lang w:val="en-US" w:eastAsia="en-ZA"/>
        </w:rPr>
        <w:t xml:space="preserve">the delay caused by the </w:t>
      </w:r>
      <w:r w:rsidR="00924146">
        <w:rPr>
          <w:rFonts w:ascii="Arial" w:eastAsia="Times New Roman" w:hAnsi="Arial" w:cs="Arial"/>
          <w:color w:val="000000" w:themeColor="text1"/>
          <w:sz w:val="24"/>
          <w:szCs w:val="24"/>
          <w:lang w:val="en-US" w:eastAsia="en-ZA"/>
        </w:rPr>
        <w:t xml:space="preserve">actions of the </w:t>
      </w:r>
      <w:r>
        <w:rPr>
          <w:rFonts w:ascii="Arial" w:eastAsia="Times New Roman" w:hAnsi="Arial" w:cs="Arial"/>
          <w:color w:val="000000" w:themeColor="text1"/>
          <w:sz w:val="24"/>
          <w:szCs w:val="24"/>
          <w:lang w:val="en-US" w:eastAsia="en-ZA"/>
        </w:rPr>
        <w:t xml:space="preserve">respondents </w:t>
      </w:r>
      <w:r w:rsidR="00924146">
        <w:rPr>
          <w:rFonts w:ascii="Arial" w:eastAsia="Times New Roman" w:hAnsi="Arial" w:cs="Arial"/>
          <w:color w:val="000000" w:themeColor="text1"/>
          <w:sz w:val="24"/>
          <w:szCs w:val="24"/>
          <w:lang w:val="en-US" w:eastAsia="en-ZA"/>
        </w:rPr>
        <w:t xml:space="preserve">especially in filling their answering affidavit very late. The applicant’s Smart </w:t>
      </w:r>
      <w:r w:rsidR="009F5CB4">
        <w:rPr>
          <w:rFonts w:ascii="Arial" w:eastAsia="Times New Roman" w:hAnsi="Arial" w:cs="Arial"/>
          <w:color w:val="000000" w:themeColor="text1"/>
          <w:sz w:val="24"/>
          <w:szCs w:val="24"/>
          <w:lang w:val="en-US" w:eastAsia="en-ZA"/>
        </w:rPr>
        <w:t xml:space="preserve">ID </w:t>
      </w:r>
      <w:r w:rsidR="00924146">
        <w:rPr>
          <w:rFonts w:ascii="Arial" w:eastAsia="Times New Roman" w:hAnsi="Arial" w:cs="Arial"/>
          <w:color w:val="000000" w:themeColor="text1"/>
          <w:sz w:val="24"/>
          <w:szCs w:val="24"/>
          <w:lang w:val="en-US" w:eastAsia="en-ZA"/>
        </w:rPr>
        <w:t>Card has been blocked and marks have been placed on his passport. He has been stripped of his rights as a Citizen of the Country and he cannot freely travel anywhere without his passport and his Smart ID Card. His</w:t>
      </w:r>
      <w:r w:rsidR="00284B98">
        <w:rPr>
          <w:rFonts w:ascii="Arial" w:eastAsia="Times New Roman" w:hAnsi="Arial" w:cs="Arial"/>
          <w:color w:val="000000" w:themeColor="text1"/>
          <w:sz w:val="24"/>
          <w:szCs w:val="24"/>
          <w:lang w:val="en-US" w:eastAsia="en-ZA"/>
        </w:rPr>
        <w:t xml:space="preserve"> </w:t>
      </w:r>
      <w:r w:rsidR="001D4801">
        <w:rPr>
          <w:rFonts w:ascii="Arial" w:eastAsia="Times New Roman" w:hAnsi="Arial" w:cs="Arial"/>
          <w:color w:val="000000" w:themeColor="text1"/>
          <w:sz w:val="24"/>
          <w:szCs w:val="24"/>
          <w:lang w:val="en-US" w:eastAsia="en-ZA"/>
        </w:rPr>
        <w:t>l</w:t>
      </w:r>
      <w:r w:rsidR="00924146">
        <w:rPr>
          <w:rFonts w:ascii="Arial" w:eastAsia="Times New Roman" w:hAnsi="Arial" w:cs="Arial"/>
          <w:color w:val="000000" w:themeColor="text1"/>
          <w:sz w:val="24"/>
          <w:szCs w:val="24"/>
          <w:lang w:val="en-US" w:eastAsia="en-ZA"/>
        </w:rPr>
        <w:t>ivelihood has been adversely affected and both he and his family are suffering immensely for as long as this matter remains unresolved.</w:t>
      </w:r>
    </w:p>
    <w:p w14:paraId="12065B65" w14:textId="57ABB1B9" w:rsidR="000E411D" w:rsidRPr="00481D3C" w:rsidRDefault="00924146" w:rsidP="000E411D">
      <w:pPr>
        <w:ind w:left="720" w:hanging="720"/>
        <w:jc w:val="both"/>
        <w:rPr>
          <w:rFonts w:ascii="Arial" w:eastAsia="Times New Roman" w:hAnsi="Arial" w:cs="Arial"/>
          <w:color w:val="000000" w:themeColor="text1"/>
          <w:sz w:val="24"/>
          <w:szCs w:val="24"/>
          <w:lang w:val="en-US" w:eastAsia="en-ZA"/>
        </w:rPr>
      </w:pPr>
      <w:r>
        <w:rPr>
          <w:rFonts w:ascii="Arial" w:eastAsia="Times New Roman" w:hAnsi="Arial" w:cs="Arial"/>
          <w:color w:val="000000" w:themeColor="text1"/>
          <w:sz w:val="24"/>
          <w:szCs w:val="24"/>
          <w:lang w:val="en-US" w:eastAsia="en-ZA"/>
        </w:rPr>
        <w:t>[54]</w:t>
      </w:r>
      <w:r>
        <w:rPr>
          <w:rFonts w:ascii="Arial" w:eastAsia="Times New Roman" w:hAnsi="Arial" w:cs="Arial"/>
          <w:color w:val="000000" w:themeColor="text1"/>
          <w:sz w:val="24"/>
          <w:szCs w:val="24"/>
          <w:lang w:val="en-US" w:eastAsia="en-ZA"/>
        </w:rPr>
        <w:tab/>
        <w:t xml:space="preserve">In my view, </w:t>
      </w:r>
      <w:r w:rsidR="00A40F51">
        <w:rPr>
          <w:rFonts w:ascii="Arial" w:eastAsia="Times New Roman" w:hAnsi="Arial" w:cs="Arial"/>
          <w:color w:val="000000" w:themeColor="text1"/>
          <w:sz w:val="24"/>
          <w:szCs w:val="24"/>
          <w:lang w:val="en-US" w:eastAsia="en-ZA"/>
        </w:rPr>
        <w:t xml:space="preserve">taking into consideration the Constitutional Court matters </w:t>
      </w:r>
      <w:r w:rsidR="00CD48E3">
        <w:rPr>
          <w:rFonts w:ascii="Arial" w:eastAsia="Times New Roman" w:hAnsi="Arial" w:cs="Arial"/>
          <w:color w:val="000000" w:themeColor="text1"/>
          <w:sz w:val="24"/>
          <w:szCs w:val="24"/>
          <w:lang w:val="en-US" w:eastAsia="en-ZA"/>
        </w:rPr>
        <w:t>referred</w:t>
      </w:r>
      <w:r w:rsidR="00A40F51">
        <w:rPr>
          <w:rFonts w:ascii="Arial" w:eastAsia="Times New Roman" w:hAnsi="Arial" w:cs="Arial"/>
          <w:color w:val="000000" w:themeColor="text1"/>
          <w:sz w:val="24"/>
          <w:szCs w:val="24"/>
          <w:lang w:val="en-US" w:eastAsia="en-ZA"/>
        </w:rPr>
        <w:t xml:space="preserve"> to in paragraph [51] supra, </w:t>
      </w:r>
      <w:r>
        <w:rPr>
          <w:rFonts w:ascii="Arial" w:eastAsia="Times New Roman" w:hAnsi="Arial" w:cs="Arial"/>
          <w:color w:val="000000" w:themeColor="text1"/>
          <w:sz w:val="24"/>
          <w:szCs w:val="24"/>
          <w:lang w:val="en-US" w:eastAsia="en-ZA"/>
        </w:rPr>
        <w:t xml:space="preserve">it is </w:t>
      </w:r>
      <w:r w:rsidR="00141533">
        <w:rPr>
          <w:rFonts w:ascii="Arial" w:eastAsia="Times New Roman" w:hAnsi="Arial" w:cs="Arial"/>
          <w:color w:val="000000" w:themeColor="text1"/>
          <w:sz w:val="24"/>
          <w:szCs w:val="24"/>
          <w:lang w:val="en-US" w:eastAsia="en-ZA"/>
        </w:rPr>
        <w:t xml:space="preserve">not </w:t>
      </w:r>
      <w:r>
        <w:rPr>
          <w:rFonts w:ascii="Arial" w:eastAsia="Times New Roman" w:hAnsi="Arial" w:cs="Arial"/>
          <w:color w:val="000000" w:themeColor="text1"/>
          <w:sz w:val="24"/>
          <w:szCs w:val="24"/>
          <w:lang w:val="en-US" w:eastAsia="en-ZA"/>
        </w:rPr>
        <w:t xml:space="preserve">in the interests of justice that the application for condonation for the </w:t>
      </w:r>
      <w:r w:rsidR="00141533">
        <w:rPr>
          <w:rFonts w:ascii="Arial" w:eastAsia="Times New Roman" w:hAnsi="Arial" w:cs="Arial"/>
          <w:color w:val="000000" w:themeColor="text1"/>
          <w:sz w:val="24"/>
          <w:szCs w:val="24"/>
          <w:lang w:val="en-US" w:eastAsia="en-ZA"/>
        </w:rPr>
        <w:t xml:space="preserve">very </w:t>
      </w:r>
      <w:r>
        <w:rPr>
          <w:rFonts w:ascii="Arial" w:eastAsia="Times New Roman" w:hAnsi="Arial" w:cs="Arial"/>
          <w:color w:val="000000" w:themeColor="text1"/>
          <w:sz w:val="24"/>
          <w:szCs w:val="24"/>
          <w:lang w:val="en-US" w:eastAsia="en-ZA"/>
        </w:rPr>
        <w:t xml:space="preserve">late filling of the answering affidavit should be </w:t>
      </w:r>
      <w:r w:rsidR="00B46069">
        <w:rPr>
          <w:rFonts w:ascii="Arial" w:eastAsia="Times New Roman" w:hAnsi="Arial" w:cs="Arial"/>
          <w:color w:val="000000" w:themeColor="text1"/>
          <w:sz w:val="24"/>
          <w:szCs w:val="24"/>
          <w:lang w:val="en-US" w:eastAsia="en-ZA"/>
        </w:rPr>
        <w:t>granted.</w:t>
      </w:r>
    </w:p>
    <w:p w14:paraId="33AA99E6" w14:textId="5CF6B768" w:rsidR="00BE26AD" w:rsidRDefault="009A7FD2" w:rsidP="0005488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3F448E">
        <w:rPr>
          <w:rFonts w:ascii="Arial" w:eastAsia="Times New Roman" w:hAnsi="Arial" w:cs="Arial"/>
          <w:sz w:val="24"/>
          <w:szCs w:val="24"/>
          <w:lang w:eastAsia="en-ZA"/>
        </w:rPr>
        <w:t>5</w:t>
      </w:r>
      <w:r w:rsidR="000E411D">
        <w:rPr>
          <w:rFonts w:ascii="Arial" w:eastAsia="Times New Roman" w:hAnsi="Arial" w:cs="Arial"/>
          <w:sz w:val="24"/>
          <w:szCs w:val="24"/>
          <w:lang w:eastAsia="en-ZA"/>
        </w:rPr>
        <w:t>5</w:t>
      </w:r>
      <w:r>
        <w:rPr>
          <w:rFonts w:ascii="Arial" w:eastAsia="Times New Roman" w:hAnsi="Arial" w:cs="Arial"/>
          <w:sz w:val="24"/>
          <w:szCs w:val="24"/>
          <w:lang w:eastAsia="en-ZA"/>
        </w:rPr>
        <w:t>]</w:t>
      </w:r>
      <w:r>
        <w:rPr>
          <w:rFonts w:ascii="Arial" w:eastAsia="Times New Roman" w:hAnsi="Arial" w:cs="Arial"/>
          <w:sz w:val="24"/>
          <w:szCs w:val="24"/>
          <w:lang w:eastAsia="en-ZA"/>
        </w:rPr>
        <w:tab/>
        <w:t>The applicant avers</w:t>
      </w:r>
      <w:r w:rsidR="0005488D">
        <w:rPr>
          <w:rFonts w:ascii="Arial" w:eastAsia="Times New Roman" w:hAnsi="Arial" w:cs="Arial"/>
          <w:sz w:val="24"/>
          <w:szCs w:val="24"/>
          <w:lang w:eastAsia="en-ZA"/>
        </w:rPr>
        <w:t xml:space="preserve"> that he is a South African by birth in terms of the Citizenship Act 88 of 1995, and in confirmation he was issued with identity number </w:t>
      </w:r>
      <w:r w:rsidR="002E3B8A">
        <w:rPr>
          <w:rFonts w:ascii="Arial" w:eastAsia="Times New Roman" w:hAnsi="Arial" w:cs="Arial"/>
          <w:sz w:val="24"/>
          <w:szCs w:val="24"/>
          <w:lang w:eastAsia="en-ZA"/>
        </w:rPr>
        <w:t>[...]</w:t>
      </w:r>
      <w:r w:rsidR="003A3DE3">
        <w:rPr>
          <w:rFonts w:ascii="Arial" w:eastAsia="Times New Roman" w:hAnsi="Arial" w:cs="Arial"/>
          <w:sz w:val="24"/>
          <w:szCs w:val="24"/>
          <w:lang w:eastAsia="en-ZA"/>
        </w:rPr>
        <w:t xml:space="preserve"> </w:t>
      </w:r>
      <w:r w:rsidR="0005488D">
        <w:rPr>
          <w:rFonts w:ascii="Arial" w:eastAsia="Times New Roman" w:hAnsi="Arial" w:cs="Arial"/>
          <w:sz w:val="24"/>
          <w:szCs w:val="24"/>
          <w:lang w:eastAsia="en-ZA"/>
        </w:rPr>
        <w:t>by the first respondent on the 21</w:t>
      </w:r>
      <w:r w:rsidR="0005488D" w:rsidRPr="0005488D">
        <w:rPr>
          <w:rFonts w:ascii="Arial" w:eastAsia="Times New Roman" w:hAnsi="Arial" w:cs="Arial"/>
          <w:sz w:val="24"/>
          <w:szCs w:val="24"/>
          <w:vertAlign w:val="superscript"/>
          <w:lang w:eastAsia="en-ZA"/>
        </w:rPr>
        <w:t>st</w:t>
      </w:r>
      <w:r w:rsidR="0005488D">
        <w:rPr>
          <w:rFonts w:ascii="Arial" w:eastAsia="Times New Roman" w:hAnsi="Arial" w:cs="Arial"/>
          <w:sz w:val="24"/>
          <w:szCs w:val="24"/>
          <w:lang w:eastAsia="en-ZA"/>
        </w:rPr>
        <w:t xml:space="preserve"> November 1991. His biological mother is Tshimangadzo Mersinah Makhani with identity number </w:t>
      </w:r>
      <w:r w:rsidR="002E3B8A">
        <w:rPr>
          <w:rFonts w:ascii="Arial" w:eastAsia="Times New Roman" w:hAnsi="Arial" w:cs="Arial"/>
          <w:sz w:val="24"/>
          <w:szCs w:val="24"/>
          <w:lang w:eastAsia="en-ZA"/>
        </w:rPr>
        <w:t>[...]</w:t>
      </w:r>
      <w:r w:rsidR="00766E24">
        <w:rPr>
          <w:rFonts w:ascii="Arial" w:eastAsia="Times New Roman" w:hAnsi="Arial" w:cs="Arial"/>
          <w:sz w:val="24"/>
          <w:szCs w:val="24"/>
          <w:lang w:eastAsia="en-ZA"/>
        </w:rPr>
        <w:t>, residing at stand number 060806, Mandala, Mphagane, Nzhelele District, Venda, Limpopo Province. The applicant further</w:t>
      </w:r>
      <w:r w:rsidR="005C45CF">
        <w:rPr>
          <w:rFonts w:ascii="Arial" w:eastAsia="Times New Roman" w:hAnsi="Arial" w:cs="Arial"/>
          <w:sz w:val="24"/>
          <w:szCs w:val="24"/>
          <w:lang w:eastAsia="en-ZA"/>
        </w:rPr>
        <w:t xml:space="preserve"> avers</w:t>
      </w:r>
      <w:r w:rsidR="003A3DE3">
        <w:rPr>
          <w:rFonts w:ascii="Arial" w:eastAsia="Times New Roman" w:hAnsi="Arial" w:cs="Arial"/>
          <w:sz w:val="24"/>
          <w:szCs w:val="24"/>
          <w:lang w:eastAsia="en-ZA"/>
        </w:rPr>
        <w:t xml:space="preserve"> </w:t>
      </w:r>
      <w:r w:rsidR="005C45CF">
        <w:rPr>
          <w:rFonts w:ascii="Arial" w:eastAsia="Times New Roman" w:hAnsi="Arial" w:cs="Arial"/>
          <w:sz w:val="24"/>
          <w:szCs w:val="24"/>
          <w:lang w:eastAsia="en-ZA"/>
        </w:rPr>
        <w:t xml:space="preserve">that </w:t>
      </w:r>
      <w:r w:rsidR="009F68FD">
        <w:rPr>
          <w:rFonts w:ascii="Arial" w:eastAsia="Times New Roman" w:hAnsi="Arial" w:cs="Arial"/>
          <w:sz w:val="24"/>
          <w:szCs w:val="24"/>
          <w:lang w:eastAsia="en-ZA"/>
        </w:rPr>
        <w:t xml:space="preserve">he married his wife, who is also a </w:t>
      </w:r>
      <w:r w:rsidR="004E40AC">
        <w:rPr>
          <w:rFonts w:ascii="Arial" w:eastAsia="Times New Roman" w:hAnsi="Arial" w:cs="Arial"/>
          <w:sz w:val="24"/>
          <w:szCs w:val="24"/>
          <w:lang w:eastAsia="en-ZA"/>
        </w:rPr>
        <w:t>South African</w:t>
      </w:r>
      <w:r w:rsidR="009F68FD">
        <w:rPr>
          <w:rFonts w:ascii="Arial" w:eastAsia="Times New Roman" w:hAnsi="Arial" w:cs="Arial"/>
          <w:sz w:val="24"/>
          <w:szCs w:val="24"/>
          <w:lang w:eastAsia="en-ZA"/>
        </w:rPr>
        <w:t xml:space="preserve"> </w:t>
      </w:r>
      <w:r w:rsidR="004E40AC">
        <w:rPr>
          <w:rFonts w:ascii="Arial" w:eastAsia="Times New Roman" w:hAnsi="Arial" w:cs="Arial"/>
          <w:sz w:val="24"/>
          <w:szCs w:val="24"/>
          <w:lang w:eastAsia="en-ZA"/>
        </w:rPr>
        <w:t>by birth</w:t>
      </w:r>
      <w:r w:rsidR="009F68FD">
        <w:rPr>
          <w:rFonts w:ascii="Arial" w:eastAsia="Times New Roman" w:hAnsi="Arial" w:cs="Arial"/>
          <w:sz w:val="24"/>
          <w:szCs w:val="24"/>
          <w:lang w:eastAsia="en-ZA"/>
        </w:rPr>
        <w:t xml:space="preserve"> in 1999</w:t>
      </w:r>
      <w:r w:rsidR="00766E24">
        <w:rPr>
          <w:rFonts w:ascii="Arial" w:eastAsia="Times New Roman" w:hAnsi="Arial" w:cs="Arial"/>
          <w:sz w:val="24"/>
          <w:szCs w:val="24"/>
          <w:lang w:eastAsia="en-ZA"/>
        </w:rPr>
        <w:t xml:space="preserve"> </w:t>
      </w:r>
      <w:r w:rsidR="004E40AC">
        <w:rPr>
          <w:rFonts w:ascii="Arial" w:eastAsia="Times New Roman" w:hAnsi="Arial" w:cs="Arial"/>
          <w:sz w:val="24"/>
          <w:szCs w:val="24"/>
          <w:lang w:eastAsia="en-ZA"/>
        </w:rPr>
        <w:t>and their marriage is blessed with four children.</w:t>
      </w:r>
      <w:r w:rsidR="0005488D">
        <w:rPr>
          <w:rFonts w:ascii="Arial" w:eastAsia="Times New Roman" w:hAnsi="Arial" w:cs="Arial"/>
          <w:sz w:val="24"/>
          <w:szCs w:val="24"/>
          <w:lang w:eastAsia="en-ZA"/>
        </w:rPr>
        <w:t xml:space="preserve"> </w:t>
      </w:r>
      <w:r w:rsidR="00C06F02">
        <w:rPr>
          <w:rFonts w:ascii="Arial" w:eastAsia="Times New Roman" w:hAnsi="Arial" w:cs="Arial"/>
          <w:sz w:val="24"/>
          <w:szCs w:val="24"/>
          <w:lang w:eastAsia="en-ZA"/>
        </w:rPr>
        <w:t xml:space="preserve">In support of these submissions the applicant attached copies of his </w:t>
      </w:r>
      <w:r w:rsidR="003E4D7B">
        <w:rPr>
          <w:rFonts w:ascii="Arial" w:eastAsia="Times New Roman" w:hAnsi="Arial" w:cs="Arial"/>
          <w:sz w:val="24"/>
          <w:szCs w:val="24"/>
          <w:lang w:eastAsia="en-ZA"/>
        </w:rPr>
        <w:t xml:space="preserve">abridged birth certificate, his </w:t>
      </w:r>
      <w:r w:rsidR="00C06F02">
        <w:rPr>
          <w:rFonts w:ascii="Arial" w:eastAsia="Times New Roman" w:hAnsi="Arial" w:cs="Arial"/>
          <w:sz w:val="24"/>
          <w:szCs w:val="24"/>
          <w:lang w:eastAsia="en-ZA"/>
        </w:rPr>
        <w:t>identity smart card</w:t>
      </w:r>
      <w:r w:rsidR="003E4D7B">
        <w:rPr>
          <w:rFonts w:ascii="Arial" w:eastAsia="Times New Roman" w:hAnsi="Arial" w:cs="Arial"/>
          <w:sz w:val="24"/>
          <w:szCs w:val="24"/>
          <w:lang w:eastAsia="en-ZA"/>
        </w:rPr>
        <w:t>,</w:t>
      </w:r>
      <w:r w:rsidR="00C06F02">
        <w:rPr>
          <w:rFonts w:ascii="Arial" w:eastAsia="Times New Roman" w:hAnsi="Arial" w:cs="Arial"/>
          <w:sz w:val="24"/>
          <w:szCs w:val="24"/>
          <w:lang w:eastAsia="en-ZA"/>
        </w:rPr>
        <w:t xml:space="preserve"> his marriage certificate</w:t>
      </w:r>
      <w:r w:rsidR="003E4D7B">
        <w:rPr>
          <w:rFonts w:ascii="Arial" w:eastAsia="Times New Roman" w:hAnsi="Arial" w:cs="Arial"/>
          <w:sz w:val="24"/>
          <w:szCs w:val="24"/>
          <w:lang w:eastAsia="en-ZA"/>
        </w:rPr>
        <w:t xml:space="preserve">, his children’s birth certificates and his mother’s </w:t>
      </w:r>
      <w:r w:rsidR="00F56317">
        <w:rPr>
          <w:rFonts w:ascii="Arial" w:eastAsia="Times New Roman" w:hAnsi="Arial" w:cs="Arial"/>
          <w:sz w:val="24"/>
          <w:szCs w:val="24"/>
          <w:lang w:eastAsia="en-ZA"/>
        </w:rPr>
        <w:t>identity document.</w:t>
      </w:r>
      <w:r w:rsidR="003E4D7B">
        <w:rPr>
          <w:rFonts w:ascii="Arial" w:eastAsia="Times New Roman" w:hAnsi="Arial" w:cs="Arial"/>
          <w:sz w:val="24"/>
          <w:szCs w:val="24"/>
          <w:lang w:eastAsia="en-ZA"/>
        </w:rPr>
        <w:t xml:space="preserve"> </w:t>
      </w:r>
    </w:p>
    <w:p w14:paraId="6CC829C2" w14:textId="77777777" w:rsidR="004E40AC" w:rsidRDefault="004E40AC" w:rsidP="0005488D">
      <w:pPr>
        <w:spacing w:after="0" w:line="240" w:lineRule="auto"/>
        <w:ind w:left="720" w:hanging="720"/>
        <w:jc w:val="both"/>
        <w:rPr>
          <w:rFonts w:ascii="Arial" w:eastAsia="Times New Roman" w:hAnsi="Arial" w:cs="Arial"/>
          <w:sz w:val="24"/>
          <w:szCs w:val="24"/>
          <w:lang w:eastAsia="en-ZA"/>
        </w:rPr>
      </w:pPr>
    </w:p>
    <w:p w14:paraId="26FDED4A" w14:textId="3D7FA1FE" w:rsidR="007620D2" w:rsidRDefault="004E40AC" w:rsidP="0005488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3F448E">
        <w:rPr>
          <w:rFonts w:ascii="Arial" w:eastAsia="Times New Roman" w:hAnsi="Arial" w:cs="Arial"/>
          <w:sz w:val="24"/>
          <w:szCs w:val="24"/>
          <w:lang w:eastAsia="en-ZA"/>
        </w:rPr>
        <w:t>5</w:t>
      </w:r>
      <w:r w:rsidR="000E411D">
        <w:rPr>
          <w:rFonts w:ascii="Arial" w:eastAsia="Times New Roman" w:hAnsi="Arial" w:cs="Arial"/>
          <w:sz w:val="24"/>
          <w:szCs w:val="24"/>
          <w:lang w:eastAsia="en-ZA"/>
        </w:rPr>
        <w:t>6</w:t>
      </w:r>
      <w:r>
        <w:rPr>
          <w:rFonts w:ascii="Arial" w:eastAsia="Times New Roman" w:hAnsi="Arial" w:cs="Arial"/>
          <w:sz w:val="24"/>
          <w:szCs w:val="24"/>
          <w:lang w:eastAsia="en-ZA"/>
        </w:rPr>
        <w:t>]</w:t>
      </w:r>
      <w:r>
        <w:rPr>
          <w:rFonts w:ascii="Arial" w:eastAsia="Times New Roman" w:hAnsi="Arial" w:cs="Arial"/>
          <w:sz w:val="24"/>
          <w:szCs w:val="24"/>
          <w:lang w:eastAsia="en-ZA"/>
        </w:rPr>
        <w:tab/>
      </w:r>
      <w:r w:rsidR="00A770DA">
        <w:rPr>
          <w:rFonts w:ascii="Arial" w:eastAsia="Times New Roman" w:hAnsi="Arial" w:cs="Arial"/>
          <w:sz w:val="24"/>
          <w:szCs w:val="24"/>
          <w:lang w:eastAsia="en-ZA"/>
        </w:rPr>
        <w:t xml:space="preserve">The applicant avers that his mother informed him that he was born out of wedlock at </w:t>
      </w:r>
      <w:r w:rsidR="0062134C">
        <w:rPr>
          <w:rFonts w:ascii="Arial" w:eastAsia="Times New Roman" w:hAnsi="Arial" w:cs="Arial"/>
          <w:sz w:val="24"/>
          <w:szCs w:val="24"/>
          <w:lang w:eastAsia="en-ZA"/>
        </w:rPr>
        <w:t xml:space="preserve">home in </w:t>
      </w:r>
      <w:r w:rsidR="00A770DA">
        <w:rPr>
          <w:rFonts w:ascii="Arial" w:eastAsia="Times New Roman" w:hAnsi="Arial" w:cs="Arial"/>
          <w:sz w:val="24"/>
          <w:szCs w:val="24"/>
          <w:lang w:eastAsia="en-ZA"/>
        </w:rPr>
        <w:t xml:space="preserve">Siyabuswa, the former Eastern Transvaal, </w:t>
      </w:r>
      <w:r w:rsidR="00D9724F">
        <w:rPr>
          <w:rFonts w:ascii="Arial" w:eastAsia="Times New Roman" w:hAnsi="Arial" w:cs="Arial"/>
          <w:sz w:val="24"/>
          <w:szCs w:val="24"/>
          <w:lang w:eastAsia="en-ZA"/>
        </w:rPr>
        <w:t>now</w:t>
      </w:r>
      <w:r w:rsidR="00A770DA">
        <w:rPr>
          <w:rFonts w:ascii="Arial" w:eastAsia="Times New Roman" w:hAnsi="Arial" w:cs="Arial"/>
          <w:sz w:val="24"/>
          <w:szCs w:val="24"/>
          <w:lang w:eastAsia="en-ZA"/>
        </w:rPr>
        <w:t xml:space="preserve"> Mpumalanga Province. </w:t>
      </w:r>
      <w:r w:rsidR="00D233E7">
        <w:rPr>
          <w:rFonts w:ascii="Arial" w:eastAsia="Times New Roman" w:hAnsi="Arial" w:cs="Arial"/>
          <w:sz w:val="24"/>
          <w:szCs w:val="24"/>
          <w:lang w:eastAsia="en-ZA"/>
        </w:rPr>
        <w:t>The applicant further submits that he did not have a clinic card or birth certificate when he grew up. Thereafter</w:t>
      </w:r>
      <w:r w:rsidR="00457743">
        <w:rPr>
          <w:rFonts w:ascii="Arial" w:eastAsia="Times New Roman" w:hAnsi="Arial" w:cs="Arial"/>
          <w:sz w:val="24"/>
          <w:szCs w:val="24"/>
          <w:lang w:eastAsia="en-ZA"/>
        </w:rPr>
        <w:t>, around the 1980’s, his mother married Mr S</w:t>
      </w:r>
      <w:r w:rsidR="00B03548">
        <w:rPr>
          <w:rFonts w:ascii="Arial" w:eastAsia="Times New Roman" w:hAnsi="Arial" w:cs="Arial"/>
          <w:sz w:val="24"/>
          <w:szCs w:val="24"/>
          <w:lang w:eastAsia="en-ZA"/>
        </w:rPr>
        <w:t>[…]</w:t>
      </w:r>
      <w:r w:rsidR="00457743">
        <w:rPr>
          <w:rFonts w:ascii="Arial" w:eastAsia="Times New Roman" w:hAnsi="Arial" w:cs="Arial"/>
          <w:sz w:val="24"/>
          <w:szCs w:val="24"/>
          <w:lang w:eastAsia="en-ZA"/>
        </w:rPr>
        <w:t xml:space="preserve"> </w:t>
      </w:r>
      <w:r w:rsidR="00B03548">
        <w:rPr>
          <w:rFonts w:ascii="Arial" w:eastAsia="Times New Roman" w:hAnsi="Arial" w:cs="Arial"/>
          <w:sz w:val="24"/>
          <w:szCs w:val="24"/>
          <w:lang w:eastAsia="en-ZA"/>
        </w:rPr>
        <w:t>S[...]</w:t>
      </w:r>
      <w:r w:rsidR="00457743">
        <w:rPr>
          <w:rFonts w:ascii="Arial" w:eastAsia="Times New Roman" w:hAnsi="Arial" w:cs="Arial"/>
          <w:sz w:val="24"/>
          <w:szCs w:val="24"/>
          <w:lang w:eastAsia="en-ZA"/>
        </w:rPr>
        <w:t>, who was a Zimbabwean migrant labourer working at Musina Copper mine. During that time, the applicant submits that he was doing Sub B</w:t>
      </w:r>
      <w:r w:rsidR="00F22E97">
        <w:rPr>
          <w:rFonts w:ascii="Arial" w:eastAsia="Times New Roman" w:hAnsi="Arial" w:cs="Arial"/>
          <w:sz w:val="24"/>
          <w:szCs w:val="24"/>
          <w:lang w:eastAsia="en-ZA"/>
        </w:rPr>
        <w:t xml:space="preserve">, the equivalent of </w:t>
      </w:r>
      <w:r w:rsidR="0005243D">
        <w:rPr>
          <w:rFonts w:ascii="Arial" w:eastAsia="Times New Roman" w:hAnsi="Arial" w:cs="Arial"/>
          <w:sz w:val="24"/>
          <w:szCs w:val="24"/>
          <w:lang w:eastAsia="en-ZA"/>
        </w:rPr>
        <w:t xml:space="preserve">the current </w:t>
      </w:r>
      <w:r w:rsidR="00F22E97">
        <w:rPr>
          <w:rFonts w:ascii="Arial" w:eastAsia="Times New Roman" w:hAnsi="Arial" w:cs="Arial"/>
          <w:sz w:val="24"/>
          <w:szCs w:val="24"/>
          <w:lang w:eastAsia="en-ZA"/>
        </w:rPr>
        <w:t>Grade 2,</w:t>
      </w:r>
      <w:r w:rsidR="00457743">
        <w:rPr>
          <w:rFonts w:ascii="Arial" w:eastAsia="Times New Roman" w:hAnsi="Arial" w:cs="Arial"/>
          <w:sz w:val="24"/>
          <w:szCs w:val="24"/>
          <w:lang w:eastAsia="en-ZA"/>
        </w:rPr>
        <w:t xml:space="preserve"> at Manenzhe Primary School, at Mutale District, Venda. After her mother’s marriage, his entire ki</w:t>
      </w:r>
      <w:r w:rsidR="00FF31A7">
        <w:rPr>
          <w:rFonts w:ascii="Arial" w:eastAsia="Times New Roman" w:hAnsi="Arial" w:cs="Arial"/>
          <w:sz w:val="24"/>
          <w:szCs w:val="24"/>
          <w:lang w:eastAsia="en-ZA"/>
        </w:rPr>
        <w:t xml:space="preserve">ndred together with his siblings moved to Zimbabwe. Around 1983 his mother fell ill and early in 1984 his late grandmother , Martha Munzhendzi Sinali came to fetch her from Zimbabwe and took her to her son’s residence at Tshirendzheni, Nzhelele District, Venda. </w:t>
      </w:r>
      <w:r w:rsidR="00502364">
        <w:rPr>
          <w:rFonts w:ascii="Arial" w:eastAsia="Times New Roman" w:hAnsi="Arial" w:cs="Arial"/>
          <w:sz w:val="24"/>
          <w:szCs w:val="24"/>
          <w:lang w:eastAsia="en-ZA"/>
        </w:rPr>
        <w:t xml:space="preserve">The applicant further avers that he together with his siblings remained in Zimbabwe to continue their schooling </w:t>
      </w:r>
      <w:r w:rsidR="00502364">
        <w:rPr>
          <w:rFonts w:ascii="Arial" w:eastAsia="Times New Roman" w:hAnsi="Arial" w:cs="Arial"/>
          <w:sz w:val="24"/>
          <w:szCs w:val="24"/>
          <w:lang w:eastAsia="en-ZA"/>
        </w:rPr>
        <w:lastRenderedPageBreak/>
        <w:t>there. During 1988 after he completed his O levels, his grandmother sent a family member to</w:t>
      </w:r>
      <w:r w:rsidR="00CE151D">
        <w:rPr>
          <w:rFonts w:ascii="Arial" w:eastAsia="Times New Roman" w:hAnsi="Arial" w:cs="Arial"/>
          <w:sz w:val="24"/>
          <w:szCs w:val="24"/>
          <w:lang w:eastAsia="en-ZA"/>
        </w:rPr>
        <w:t xml:space="preserve"> fetch</w:t>
      </w:r>
      <w:r w:rsidR="00502364">
        <w:rPr>
          <w:rFonts w:ascii="Arial" w:eastAsia="Times New Roman" w:hAnsi="Arial" w:cs="Arial"/>
          <w:sz w:val="24"/>
          <w:szCs w:val="24"/>
          <w:lang w:eastAsia="en-ZA"/>
        </w:rPr>
        <w:t xml:space="preserve"> him and his siblings back to South Africa</w:t>
      </w:r>
      <w:r w:rsidR="00C06F02">
        <w:rPr>
          <w:rFonts w:ascii="Arial" w:eastAsia="Times New Roman" w:hAnsi="Arial" w:cs="Arial"/>
          <w:sz w:val="24"/>
          <w:szCs w:val="24"/>
          <w:lang w:eastAsia="en-ZA"/>
        </w:rPr>
        <w:t>. They were taken to Tshirendzeni village where their mother, grandmother and uncle resided</w:t>
      </w:r>
      <w:r w:rsidR="007620D2">
        <w:rPr>
          <w:rFonts w:ascii="Arial" w:eastAsia="Times New Roman" w:hAnsi="Arial" w:cs="Arial"/>
          <w:sz w:val="24"/>
          <w:szCs w:val="24"/>
          <w:lang w:eastAsia="en-ZA"/>
        </w:rPr>
        <w:t>.</w:t>
      </w:r>
    </w:p>
    <w:p w14:paraId="6709C471" w14:textId="77777777" w:rsidR="007620D2" w:rsidRDefault="007620D2" w:rsidP="0005488D">
      <w:pPr>
        <w:spacing w:after="0" w:line="240" w:lineRule="auto"/>
        <w:ind w:left="720" w:hanging="720"/>
        <w:jc w:val="both"/>
        <w:rPr>
          <w:rFonts w:ascii="Arial" w:eastAsia="Times New Roman" w:hAnsi="Arial" w:cs="Arial"/>
          <w:sz w:val="24"/>
          <w:szCs w:val="24"/>
          <w:lang w:eastAsia="en-ZA"/>
        </w:rPr>
      </w:pPr>
    </w:p>
    <w:p w14:paraId="7EAB1E67" w14:textId="71866D90" w:rsidR="004E40AC" w:rsidRDefault="007620D2" w:rsidP="0005488D">
      <w:pPr>
        <w:spacing w:after="0" w:line="24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0E411D">
        <w:rPr>
          <w:rFonts w:ascii="Arial" w:eastAsia="Times New Roman" w:hAnsi="Arial" w:cs="Arial"/>
          <w:sz w:val="24"/>
          <w:szCs w:val="24"/>
          <w:lang w:eastAsia="en-ZA"/>
        </w:rPr>
        <w:t>57</w:t>
      </w:r>
      <w:r>
        <w:rPr>
          <w:rFonts w:ascii="Arial" w:eastAsia="Times New Roman" w:hAnsi="Arial" w:cs="Arial"/>
          <w:sz w:val="24"/>
          <w:szCs w:val="24"/>
          <w:lang w:eastAsia="en-ZA"/>
        </w:rPr>
        <w:t xml:space="preserve">] </w:t>
      </w:r>
      <w:r>
        <w:rPr>
          <w:rFonts w:ascii="Arial" w:eastAsia="Times New Roman" w:hAnsi="Arial" w:cs="Arial"/>
          <w:sz w:val="24"/>
          <w:szCs w:val="24"/>
          <w:lang w:eastAsia="en-ZA"/>
        </w:rPr>
        <w:tab/>
        <w:t>The applicant submits that around 1992 he registered to write his Matric through correspondence and sat for his examinations around June 1993 at Mphepu Secondary School. In support of this submission the applicant attached a copy of his Matric Certificate. On 11</w:t>
      </w:r>
      <w:r w:rsidRPr="007620D2">
        <w:rPr>
          <w:rFonts w:ascii="Arial" w:eastAsia="Times New Roman" w:hAnsi="Arial" w:cs="Arial"/>
          <w:sz w:val="24"/>
          <w:szCs w:val="24"/>
          <w:vertAlign w:val="superscript"/>
          <w:lang w:eastAsia="en-ZA"/>
        </w:rPr>
        <w:t>th</w:t>
      </w:r>
      <w:r>
        <w:rPr>
          <w:rFonts w:ascii="Arial" w:eastAsia="Times New Roman" w:hAnsi="Arial" w:cs="Arial"/>
          <w:sz w:val="24"/>
          <w:szCs w:val="24"/>
          <w:lang w:eastAsia="en-ZA"/>
        </w:rPr>
        <w:t xml:space="preserve"> January 1994</w:t>
      </w:r>
      <w:r w:rsidR="00C06F02">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applicant submits that he joined the South African Police Service (SAPS) and went for training at the Hammanskraal College. In July of the same year he was deployed at </w:t>
      </w:r>
      <w:r w:rsidR="002100FF">
        <w:rPr>
          <w:rFonts w:ascii="Arial" w:eastAsia="Times New Roman" w:hAnsi="Arial" w:cs="Arial"/>
          <w:sz w:val="24"/>
          <w:szCs w:val="24"/>
          <w:lang w:eastAsia="en-ZA"/>
        </w:rPr>
        <w:t xml:space="preserve"> the SAPS’s headquarters Finance Department in Pretoria, and served in the police service from 1994 to December 1998. In support of this submission the applicant attached his certificate if service. The applicant further avers that immediately </w:t>
      </w:r>
      <w:r w:rsidR="008E784E">
        <w:rPr>
          <w:rFonts w:ascii="Arial" w:eastAsia="Times New Roman" w:hAnsi="Arial" w:cs="Arial"/>
          <w:sz w:val="24"/>
          <w:szCs w:val="24"/>
          <w:lang w:eastAsia="en-ZA"/>
        </w:rPr>
        <w:t xml:space="preserve">after joining the police service, he enrolled for a </w:t>
      </w:r>
      <w:r w:rsidR="00012EB7">
        <w:rPr>
          <w:rFonts w:ascii="Arial" w:eastAsia="Times New Roman" w:hAnsi="Arial" w:cs="Arial"/>
          <w:sz w:val="24"/>
          <w:szCs w:val="24"/>
          <w:lang w:eastAsia="en-ZA"/>
        </w:rPr>
        <w:t>BCom</w:t>
      </w:r>
      <w:r w:rsidR="008E784E">
        <w:rPr>
          <w:rFonts w:ascii="Arial" w:eastAsia="Times New Roman" w:hAnsi="Arial" w:cs="Arial"/>
          <w:sz w:val="24"/>
          <w:szCs w:val="24"/>
          <w:lang w:eastAsia="en-ZA"/>
        </w:rPr>
        <w:t xml:space="preserve"> in Business Management and Auditing in the University of South Africa (UNISA) in January 1994.</w:t>
      </w:r>
      <w:r w:rsidR="001C21E3">
        <w:rPr>
          <w:rFonts w:ascii="Arial" w:eastAsia="Times New Roman" w:hAnsi="Arial" w:cs="Arial"/>
          <w:sz w:val="24"/>
          <w:szCs w:val="24"/>
          <w:lang w:eastAsia="en-ZA"/>
        </w:rPr>
        <w:t xml:space="preserve"> He completed the degree in 1998 and he attached his certificate in support of this submission.</w:t>
      </w:r>
    </w:p>
    <w:p w14:paraId="4738DD25" w14:textId="77777777" w:rsidR="00962B79" w:rsidRDefault="00962B79" w:rsidP="0005488D">
      <w:pPr>
        <w:spacing w:after="0" w:line="240" w:lineRule="auto"/>
        <w:ind w:left="720" w:hanging="720"/>
        <w:jc w:val="both"/>
        <w:rPr>
          <w:rFonts w:ascii="Arial" w:eastAsia="Times New Roman" w:hAnsi="Arial" w:cs="Arial"/>
          <w:sz w:val="24"/>
          <w:szCs w:val="24"/>
          <w:lang w:eastAsia="en-ZA"/>
        </w:rPr>
      </w:pPr>
    </w:p>
    <w:p w14:paraId="739328D8" w14:textId="68469C04" w:rsidR="00962B79" w:rsidRDefault="00012EB7"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0E411D">
        <w:rPr>
          <w:rFonts w:ascii="Arial" w:eastAsia="Times New Roman" w:hAnsi="Arial" w:cs="Arial"/>
          <w:color w:val="000000" w:themeColor="text1"/>
          <w:sz w:val="24"/>
          <w:szCs w:val="24"/>
          <w:lang w:eastAsia="en-ZA"/>
        </w:rPr>
        <w:t>58</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t>The applicant avers that after his graduation he was offered a position at Standard Bank as a Fraud Officer in 1998 and he worked there for 7 years</w:t>
      </w:r>
      <w:r w:rsidR="00905917">
        <w:rPr>
          <w:rFonts w:ascii="Arial" w:eastAsia="Times New Roman" w:hAnsi="Arial" w:cs="Arial"/>
          <w:color w:val="000000" w:themeColor="text1"/>
          <w:sz w:val="24"/>
          <w:szCs w:val="24"/>
          <w:lang w:eastAsia="en-ZA"/>
        </w:rPr>
        <w:t>. Thereafter he moved on to Ernest &amp; Young  as an assistant Manager, Fraud Investigation in 2006. He then joined MTN group in 2009 as a Fraud Prevention Specialist for fourteen months. Then in May 2010 he rejoined Ernest &amp; Young as a Senior Manager Fraud Investigation. On 1</w:t>
      </w:r>
      <w:r w:rsidR="00905917" w:rsidRPr="00905917">
        <w:rPr>
          <w:rFonts w:ascii="Arial" w:eastAsia="Times New Roman" w:hAnsi="Arial" w:cs="Arial"/>
          <w:color w:val="000000" w:themeColor="text1"/>
          <w:sz w:val="24"/>
          <w:szCs w:val="24"/>
          <w:vertAlign w:val="superscript"/>
          <w:lang w:eastAsia="en-ZA"/>
        </w:rPr>
        <w:t>st</w:t>
      </w:r>
      <w:r w:rsidR="00905917">
        <w:rPr>
          <w:rFonts w:ascii="Arial" w:eastAsia="Times New Roman" w:hAnsi="Arial" w:cs="Arial"/>
          <w:color w:val="000000" w:themeColor="text1"/>
          <w:sz w:val="24"/>
          <w:szCs w:val="24"/>
          <w:lang w:eastAsia="en-ZA"/>
        </w:rPr>
        <w:t xml:space="preserve">  August 2012 he joined Eskom in the position of middle Manager Forensic Investigations after they head hunted him for that position from Ernest &amp; Young</w:t>
      </w:r>
      <w:r w:rsidR="00634494">
        <w:rPr>
          <w:rFonts w:ascii="Arial" w:eastAsia="Times New Roman" w:hAnsi="Arial" w:cs="Arial"/>
          <w:color w:val="000000" w:themeColor="text1"/>
          <w:sz w:val="24"/>
          <w:szCs w:val="24"/>
          <w:lang w:eastAsia="en-ZA"/>
        </w:rPr>
        <w:t>. He continued to work there until 3</w:t>
      </w:r>
      <w:r w:rsidR="00634494" w:rsidRPr="00634494">
        <w:rPr>
          <w:rFonts w:ascii="Arial" w:eastAsia="Times New Roman" w:hAnsi="Arial" w:cs="Arial"/>
          <w:color w:val="000000" w:themeColor="text1"/>
          <w:sz w:val="24"/>
          <w:szCs w:val="24"/>
          <w:vertAlign w:val="superscript"/>
          <w:lang w:eastAsia="en-ZA"/>
        </w:rPr>
        <w:t>rd</w:t>
      </w:r>
      <w:r w:rsidR="00634494">
        <w:rPr>
          <w:rFonts w:ascii="Arial" w:eastAsia="Times New Roman" w:hAnsi="Arial" w:cs="Arial"/>
          <w:color w:val="000000" w:themeColor="text1"/>
          <w:sz w:val="24"/>
          <w:szCs w:val="24"/>
          <w:lang w:eastAsia="en-ZA"/>
        </w:rPr>
        <w:t xml:space="preserve"> April 2019 when he was suspended together with his line Manager on allegations of supplier favouritism and alleged conflict of interest.</w:t>
      </w:r>
    </w:p>
    <w:p w14:paraId="3A5025C6" w14:textId="77777777" w:rsidR="00634494" w:rsidRDefault="00634494" w:rsidP="0005488D">
      <w:pPr>
        <w:spacing w:after="0" w:line="240" w:lineRule="auto"/>
        <w:ind w:left="720" w:hanging="720"/>
        <w:jc w:val="both"/>
        <w:rPr>
          <w:rFonts w:ascii="Arial" w:eastAsia="Times New Roman" w:hAnsi="Arial" w:cs="Arial"/>
          <w:color w:val="000000" w:themeColor="text1"/>
          <w:sz w:val="24"/>
          <w:szCs w:val="24"/>
          <w:lang w:eastAsia="en-ZA"/>
        </w:rPr>
      </w:pPr>
    </w:p>
    <w:p w14:paraId="57287A32" w14:textId="145AD049" w:rsidR="003F47B7" w:rsidRDefault="00634494"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0E411D">
        <w:rPr>
          <w:rFonts w:ascii="Arial" w:eastAsia="Times New Roman" w:hAnsi="Arial" w:cs="Arial"/>
          <w:color w:val="000000" w:themeColor="text1"/>
          <w:sz w:val="24"/>
          <w:szCs w:val="24"/>
          <w:lang w:eastAsia="en-ZA"/>
        </w:rPr>
        <w:t>59</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t>During the investigation of the alleged misconduct,</w:t>
      </w:r>
      <w:r w:rsidR="00BE142F">
        <w:rPr>
          <w:rFonts w:ascii="Arial" w:eastAsia="Times New Roman" w:hAnsi="Arial" w:cs="Arial"/>
          <w:color w:val="000000" w:themeColor="text1"/>
          <w:sz w:val="24"/>
          <w:szCs w:val="24"/>
          <w:lang w:eastAsia="en-ZA"/>
        </w:rPr>
        <w:t xml:space="preserve"> the investigator </w:t>
      </w:r>
      <w:r w:rsidR="009B684A">
        <w:rPr>
          <w:rFonts w:ascii="Arial" w:eastAsia="Times New Roman" w:hAnsi="Arial" w:cs="Arial"/>
          <w:color w:val="000000" w:themeColor="text1"/>
          <w:sz w:val="24"/>
          <w:szCs w:val="24"/>
          <w:lang w:eastAsia="en-ZA"/>
        </w:rPr>
        <w:t xml:space="preserve">unilaterally </w:t>
      </w:r>
      <w:r w:rsidR="00BE142F">
        <w:rPr>
          <w:rFonts w:ascii="Arial" w:eastAsia="Times New Roman" w:hAnsi="Arial" w:cs="Arial"/>
          <w:color w:val="000000" w:themeColor="text1"/>
          <w:sz w:val="24"/>
          <w:szCs w:val="24"/>
          <w:lang w:eastAsia="en-ZA"/>
        </w:rPr>
        <w:t>extended the scope of the investigations to include the allegations of fraud on his Matric Certificate and his Citizenship status</w:t>
      </w:r>
      <w:r w:rsidR="003F47B7">
        <w:rPr>
          <w:rFonts w:ascii="Arial" w:eastAsia="Times New Roman" w:hAnsi="Arial" w:cs="Arial"/>
          <w:color w:val="000000" w:themeColor="text1"/>
          <w:sz w:val="24"/>
          <w:szCs w:val="24"/>
          <w:lang w:eastAsia="en-ZA"/>
        </w:rPr>
        <w:t>. The applicant avers that new charges were added and the disciplinary proceedings were conducted and resolved in his favour after he appealed.</w:t>
      </w:r>
    </w:p>
    <w:p w14:paraId="50C492B8" w14:textId="77777777" w:rsidR="003F47B7" w:rsidRDefault="003F47B7" w:rsidP="0005488D">
      <w:pPr>
        <w:spacing w:after="0" w:line="240" w:lineRule="auto"/>
        <w:ind w:left="720" w:hanging="720"/>
        <w:jc w:val="both"/>
        <w:rPr>
          <w:rFonts w:ascii="Arial" w:eastAsia="Times New Roman" w:hAnsi="Arial" w:cs="Arial"/>
          <w:color w:val="000000" w:themeColor="text1"/>
          <w:sz w:val="24"/>
          <w:szCs w:val="24"/>
          <w:lang w:eastAsia="en-ZA"/>
        </w:rPr>
      </w:pPr>
    </w:p>
    <w:p w14:paraId="3E01B15E" w14:textId="20AEEAB4" w:rsidR="00C7334F" w:rsidRDefault="003F47B7"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0E411D">
        <w:rPr>
          <w:rFonts w:ascii="Arial" w:eastAsia="Times New Roman" w:hAnsi="Arial" w:cs="Arial"/>
          <w:color w:val="000000" w:themeColor="text1"/>
          <w:sz w:val="24"/>
          <w:szCs w:val="24"/>
          <w:lang w:eastAsia="en-ZA"/>
        </w:rPr>
        <w:t>60</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t>Applicant avers that he returned to work at Eskom on the 11</w:t>
      </w:r>
      <w:r w:rsidRPr="003F47B7">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March 2020. He then received an offer from</w:t>
      </w:r>
      <w:r w:rsidR="00E84081">
        <w:rPr>
          <w:rFonts w:ascii="Arial" w:eastAsia="Times New Roman" w:hAnsi="Arial" w:cs="Arial"/>
          <w:color w:val="000000" w:themeColor="text1"/>
          <w:sz w:val="24"/>
          <w:szCs w:val="24"/>
          <w:lang w:eastAsia="en-ZA"/>
        </w:rPr>
        <w:t xml:space="preserve"> the</w:t>
      </w:r>
      <w:r>
        <w:rPr>
          <w:rFonts w:ascii="Arial" w:eastAsia="Times New Roman" w:hAnsi="Arial" w:cs="Arial"/>
          <w:color w:val="000000" w:themeColor="text1"/>
          <w:sz w:val="24"/>
          <w:szCs w:val="24"/>
          <w:lang w:eastAsia="en-ZA"/>
        </w:rPr>
        <w:t xml:space="preserve"> South African Forestry Company SOC Limited (SAFCOL) and he resigned from Eskom on the 1</w:t>
      </w:r>
      <w:r w:rsidRPr="003F47B7">
        <w:rPr>
          <w:rFonts w:ascii="Arial" w:eastAsia="Times New Roman" w:hAnsi="Arial" w:cs="Arial"/>
          <w:color w:val="000000" w:themeColor="text1"/>
          <w:sz w:val="24"/>
          <w:szCs w:val="24"/>
          <w:vertAlign w:val="superscript"/>
          <w:lang w:eastAsia="en-ZA"/>
        </w:rPr>
        <w:t>st</w:t>
      </w:r>
      <w:r>
        <w:rPr>
          <w:rFonts w:ascii="Arial" w:eastAsia="Times New Roman" w:hAnsi="Arial" w:cs="Arial"/>
          <w:color w:val="000000" w:themeColor="text1"/>
          <w:sz w:val="24"/>
          <w:szCs w:val="24"/>
          <w:lang w:eastAsia="en-ZA"/>
        </w:rPr>
        <w:t xml:space="preserve"> July 2020. </w:t>
      </w:r>
      <w:r w:rsidR="00C7334F">
        <w:rPr>
          <w:rFonts w:ascii="Arial" w:eastAsia="Times New Roman" w:hAnsi="Arial" w:cs="Arial"/>
          <w:color w:val="000000" w:themeColor="text1"/>
          <w:sz w:val="24"/>
          <w:szCs w:val="24"/>
          <w:lang w:eastAsia="en-ZA"/>
        </w:rPr>
        <w:t>In compliance with the terms and conditions of his employment contract, he served his notice period during the month of July 2020 and then joined SAFCOL on the 1</w:t>
      </w:r>
      <w:r w:rsidR="00C7334F" w:rsidRPr="00C7334F">
        <w:rPr>
          <w:rFonts w:ascii="Arial" w:eastAsia="Times New Roman" w:hAnsi="Arial" w:cs="Arial"/>
          <w:color w:val="000000" w:themeColor="text1"/>
          <w:sz w:val="24"/>
          <w:szCs w:val="24"/>
          <w:vertAlign w:val="superscript"/>
          <w:lang w:eastAsia="en-ZA"/>
        </w:rPr>
        <w:t>st</w:t>
      </w:r>
      <w:r w:rsidR="00C7334F">
        <w:rPr>
          <w:rFonts w:ascii="Arial" w:eastAsia="Times New Roman" w:hAnsi="Arial" w:cs="Arial"/>
          <w:color w:val="000000" w:themeColor="text1"/>
          <w:sz w:val="24"/>
          <w:szCs w:val="24"/>
          <w:lang w:eastAsia="en-ZA"/>
        </w:rPr>
        <w:t xml:space="preserve"> August 2020. On the 21</w:t>
      </w:r>
      <w:r w:rsidR="00C7334F" w:rsidRPr="00C7334F">
        <w:rPr>
          <w:rFonts w:ascii="Arial" w:eastAsia="Times New Roman" w:hAnsi="Arial" w:cs="Arial"/>
          <w:color w:val="000000" w:themeColor="text1"/>
          <w:sz w:val="24"/>
          <w:szCs w:val="24"/>
          <w:vertAlign w:val="superscript"/>
          <w:lang w:eastAsia="en-ZA"/>
        </w:rPr>
        <w:t>st</w:t>
      </w:r>
      <w:r w:rsidR="00C7334F">
        <w:rPr>
          <w:rFonts w:ascii="Arial" w:eastAsia="Times New Roman" w:hAnsi="Arial" w:cs="Arial"/>
          <w:color w:val="000000" w:themeColor="text1"/>
          <w:sz w:val="24"/>
          <w:szCs w:val="24"/>
          <w:lang w:eastAsia="en-ZA"/>
        </w:rPr>
        <w:t xml:space="preserve"> August he received a call from his manager requesting a meeting at the Head Office on the 24</w:t>
      </w:r>
      <w:r w:rsidR="00C7334F" w:rsidRPr="00C7334F">
        <w:rPr>
          <w:rFonts w:ascii="Arial" w:eastAsia="Times New Roman" w:hAnsi="Arial" w:cs="Arial"/>
          <w:color w:val="000000" w:themeColor="text1"/>
          <w:sz w:val="24"/>
          <w:szCs w:val="24"/>
          <w:vertAlign w:val="superscript"/>
          <w:lang w:eastAsia="en-ZA"/>
        </w:rPr>
        <w:t>th</w:t>
      </w:r>
      <w:r w:rsidR="00C7334F">
        <w:rPr>
          <w:rFonts w:ascii="Arial" w:eastAsia="Times New Roman" w:hAnsi="Arial" w:cs="Arial"/>
          <w:color w:val="000000" w:themeColor="text1"/>
          <w:sz w:val="24"/>
          <w:szCs w:val="24"/>
          <w:lang w:eastAsia="en-ZA"/>
        </w:rPr>
        <w:t xml:space="preserve"> August 2020. The meeting was chaired by the Industrial Relations Senior Manager and there he was informed that SAFCOL had received information or allegations that he had left Eskom under a cloud or with pending cases against him. The applicant contends that this is untrue as he had resigned from Eskom and even served his notice period as required by his contract of employment. SAFCOL then took a decision to summarily suspend him pending the investigation on his citizenship </w:t>
      </w:r>
      <w:r w:rsidR="00342504">
        <w:rPr>
          <w:rFonts w:ascii="Arial" w:eastAsia="Times New Roman" w:hAnsi="Arial" w:cs="Arial"/>
          <w:color w:val="000000" w:themeColor="text1"/>
          <w:sz w:val="24"/>
          <w:szCs w:val="24"/>
          <w:lang w:eastAsia="en-ZA"/>
        </w:rPr>
        <w:t>in South Africa.</w:t>
      </w:r>
    </w:p>
    <w:p w14:paraId="3E321690" w14:textId="77777777" w:rsidR="00342504" w:rsidRDefault="00342504" w:rsidP="0005488D">
      <w:pPr>
        <w:spacing w:after="0" w:line="240" w:lineRule="auto"/>
        <w:ind w:left="720" w:hanging="720"/>
        <w:jc w:val="both"/>
        <w:rPr>
          <w:rFonts w:ascii="Arial" w:eastAsia="Times New Roman" w:hAnsi="Arial" w:cs="Arial"/>
          <w:color w:val="000000" w:themeColor="text1"/>
          <w:sz w:val="24"/>
          <w:szCs w:val="24"/>
          <w:lang w:eastAsia="en-ZA"/>
        </w:rPr>
      </w:pPr>
    </w:p>
    <w:p w14:paraId="4AE777F2" w14:textId="535377CD" w:rsidR="00342504" w:rsidRDefault="00342504"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0E411D">
        <w:rPr>
          <w:rFonts w:ascii="Arial" w:eastAsia="Times New Roman" w:hAnsi="Arial" w:cs="Arial"/>
          <w:color w:val="000000" w:themeColor="text1"/>
          <w:sz w:val="24"/>
          <w:szCs w:val="24"/>
          <w:lang w:eastAsia="en-ZA"/>
        </w:rPr>
        <w:t>61</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t>The applicant further avers that on the 14</w:t>
      </w:r>
      <w:r w:rsidRPr="00342504">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October 2020 he was interviewed by the officials of the Department of Home Affairs at their Head Office in Pretoria, in relation to the investigation on his citizenship status. He was then ordered to surrender his smart identity card and passport. It was further agreed during the interview that the first respondent will facilitate the conducting of DNA tests on his mother, step-</w:t>
      </w:r>
      <w:r w:rsidR="00647974">
        <w:rPr>
          <w:rFonts w:ascii="Arial" w:eastAsia="Times New Roman" w:hAnsi="Arial" w:cs="Arial"/>
          <w:color w:val="000000" w:themeColor="text1"/>
          <w:sz w:val="24"/>
          <w:szCs w:val="24"/>
          <w:lang w:eastAsia="en-ZA"/>
        </w:rPr>
        <w:t>grandmother</w:t>
      </w:r>
      <w:r>
        <w:rPr>
          <w:rFonts w:ascii="Arial" w:eastAsia="Times New Roman" w:hAnsi="Arial" w:cs="Arial"/>
          <w:color w:val="000000" w:themeColor="text1"/>
          <w:sz w:val="24"/>
          <w:szCs w:val="24"/>
          <w:lang w:eastAsia="en-ZA"/>
        </w:rPr>
        <w:t xml:space="preserve"> and himself. </w:t>
      </w:r>
      <w:r w:rsidR="007C22CC">
        <w:rPr>
          <w:rFonts w:ascii="Arial" w:eastAsia="Times New Roman" w:hAnsi="Arial" w:cs="Arial"/>
          <w:color w:val="000000" w:themeColor="text1"/>
          <w:sz w:val="24"/>
          <w:szCs w:val="24"/>
          <w:lang w:eastAsia="en-ZA"/>
        </w:rPr>
        <w:t>O</w:t>
      </w:r>
      <w:r>
        <w:rPr>
          <w:rFonts w:ascii="Arial" w:eastAsia="Times New Roman" w:hAnsi="Arial" w:cs="Arial"/>
          <w:color w:val="000000" w:themeColor="text1"/>
          <w:sz w:val="24"/>
          <w:szCs w:val="24"/>
          <w:lang w:eastAsia="en-ZA"/>
        </w:rPr>
        <w:t>n the 30</w:t>
      </w:r>
      <w:r w:rsidRPr="00342504">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October 2020</w:t>
      </w:r>
      <w:r w:rsidR="00CF78F5">
        <w:rPr>
          <w:rFonts w:ascii="Arial" w:eastAsia="Times New Roman" w:hAnsi="Arial" w:cs="Arial"/>
          <w:color w:val="000000" w:themeColor="text1"/>
          <w:sz w:val="24"/>
          <w:szCs w:val="24"/>
          <w:lang w:eastAsia="en-ZA"/>
        </w:rPr>
        <w:t xml:space="preserve"> he was </w:t>
      </w:r>
      <w:r w:rsidR="007C22CC">
        <w:rPr>
          <w:rFonts w:ascii="Arial" w:eastAsia="Times New Roman" w:hAnsi="Arial" w:cs="Arial"/>
          <w:color w:val="000000" w:themeColor="text1"/>
          <w:sz w:val="24"/>
          <w:szCs w:val="24"/>
          <w:lang w:eastAsia="en-ZA"/>
        </w:rPr>
        <w:t>requested</w:t>
      </w:r>
      <w:r w:rsidR="00CF78F5">
        <w:rPr>
          <w:rFonts w:ascii="Arial" w:eastAsia="Times New Roman" w:hAnsi="Arial" w:cs="Arial"/>
          <w:color w:val="000000" w:themeColor="text1"/>
          <w:sz w:val="24"/>
          <w:szCs w:val="24"/>
          <w:lang w:eastAsia="en-ZA"/>
        </w:rPr>
        <w:t xml:space="preserve"> to submit his representations to the </w:t>
      </w:r>
      <w:r w:rsidR="00B82348">
        <w:rPr>
          <w:rFonts w:ascii="Arial" w:eastAsia="Times New Roman" w:hAnsi="Arial" w:cs="Arial"/>
          <w:color w:val="000000" w:themeColor="text1"/>
          <w:sz w:val="24"/>
          <w:szCs w:val="24"/>
          <w:lang w:eastAsia="en-ZA"/>
        </w:rPr>
        <w:t>DG, to show cause why an adverse ruling should not be made on the status of his citizenship.</w:t>
      </w:r>
      <w:r w:rsidR="0085095B">
        <w:rPr>
          <w:rFonts w:ascii="Arial" w:eastAsia="Times New Roman" w:hAnsi="Arial" w:cs="Arial"/>
          <w:color w:val="000000" w:themeColor="text1"/>
          <w:sz w:val="24"/>
          <w:szCs w:val="24"/>
          <w:lang w:eastAsia="en-ZA"/>
        </w:rPr>
        <w:t xml:space="preserve"> He proceeded to do as requested and </w:t>
      </w:r>
      <w:r w:rsidR="00662681">
        <w:rPr>
          <w:rFonts w:ascii="Arial" w:eastAsia="Times New Roman" w:hAnsi="Arial" w:cs="Arial"/>
          <w:color w:val="000000" w:themeColor="text1"/>
          <w:sz w:val="24"/>
          <w:szCs w:val="24"/>
          <w:lang w:eastAsia="en-ZA"/>
        </w:rPr>
        <w:t>on the 9</w:t>
      </w:r>
      <w:r w:rsidR="00662681" w:rsidRPr="00662681">
        <w:rPr>
          <w:rFonts w:ascii="Arial" w:eastAsia="Times New Roman" w:hAnsi="Arial" w:cs="Arial"/>
          <w:color w:val="000000" w:themeColor="text1"/>
          <w:sz w:val="24"/>
          <w:szCs w:val="24"/>
          <w:vertAlign w:val="superscript"/>
          <w:lang w:eastAsia="en-ZA"/>
        </w:rPr>
        <w:t>th</w:t>
      </w:r>
      <w:r w:rsidR="00662681">
        <w:rPr>
          <w:rFonts w:ascii="Arial" w:eastAsia="Times New Roman" w:hAnsi="Arial" w:cs="Arial"/>
          <w:color w:val="000000" w:themeColor="text1"/>
          <w:sz w:val="24"/>
          <w:szCs w:val="24"/>
          <w:lang w:eastAsia="en-ZA"/>
        </w:rPr>
        <w:t xml:space="preserve"> November 2020 </w:t>
      </w:r>
      <w:r w:rsidR="0085095B">
        <w:rPr>
          <w:rFonts w:ascii="Arial" w:eastAsia="Times New Roman" w:hAnsi="Arial" w:cs="Arial"/>
          <w:color w:val="000000" w:themeColor="text1"/>
          <w:sz w:val="24"/>
          <w:szCs w:val="24"/>
          <w:lang w:eastAsia="en-ZA"/>
        </w:rPr>
        <w:t xml:space="preserve">submitted his representations via email </w:t>
      </w:r>
      <w:r w:rsidR="0061154F">
        <w:rPr>
          <w:rFonts w:ascii="Arial" w:eastAsia="Times New Roman" w:hAnsi="Arial" w:cs="Arial"/>
          <w:color w:val="000000" w:themeColor="text1"/>
          <w:sz w:val="24"/>
          <w:szCs w:val="24"/>
          <w:lang w:eastAsia="en-ZA"/>
        </w:rPr>
        <w:t xml:space="preserve">for the attention of the Acting Director General, Mr Jackson McKay </w:t>
      </w:r>
      <w:r w:rsidR="0085095B">
        <w:rPr>
          <w:rFonts w:ascii="Arial" w:eastAsia="Times New Roman" w:hAnsi="Arial" w:cs="Arial"/>
          <w:color w:val="000000" w:themeColor="text1"/>
          <w:sz w:val="24"/>
          <w:szCs w:val="24"/>
          <w:lang w:eastAsia="en-ZA"/>
        </w:rPr>
        <w:t>and also hand delivered them</w:t>
      </w:r>
      <w:r w:rsidR="0061154F">
        <w:rPr>
          <w:rFonts w:ascii="Arial" w:eastAsia="Times New Roman" w:hAnsi="Arial" w:cs="Arial"/>
          <w:color w:val="000000" w:themeColor="text1"/>
          <w:sz w:val="24"/>
          <w:szCs w:val="24"/>
          <w:lang w:eastAsia="en-ZA"/>
        </w:rPr>
        <w:t xml:space="preserve"> at the DHA</w:t>
      </w:r>
      <w:r w:rsidR="0085095B">
        <w:rPr>
          <w:rFonts w:ascii="Arial" w:eastAsia="Times New Roman" w:hAnsi="Arial" w:cs="Arial"/>
          <w:color w:val="000000" w:themeColor="text1"/>
          <w:sz w:val="24"/>
          <w:szCs w:val="24"/>
          <w:lang w:eastAsia="en-ZA"/>
        </w:rPr>
        <w:t>.</w:t>
      </w:r>
    </w:p>
    <w:p w14:paraId="1B8DBB01" w14:textId="77777777" w:rsidR="00712F59" w:rsidRDefault="00712F59" w:rsidP="0005488D">
      <w:pPr>
        <w:spacing w:after="0" w:line="240" w:lineRule="auto"/>
        <w:ind w:left="720" w:hanging="720"/>
        <w:jc w:val="both"/>
        <w:rPr>
          <w:rFonts w:ascii="Arial" w:eastAsia="Times New Roman" w:hAnsi="Arial" w:cs="Arial"/>
          <w:color w:val="000000" w:themeColor="text1"/>
          <w:sz w:val="24"/>
          <w:szCs w:val="24"/>
          <w:lang w:eastAsia="en-ZA"/>
        </w:rPr>
      </w:pPr>
    </w:p>
    <w:p w14:paraId="0B58D8CA" w14:textId="77777777" w:rsidR="0017225D" w:rsidRDefault="00712F59"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[62] </w:t>
      </w:r>
      <w:r>
        <w:rPr>
          <w:rFonts w:ascii="Arial" w:eastAsia="Times New Roman" w:hAnsi="Arial" w:cs="Arial"/>
          <w:color w:val="000000" w:themeColor="text1"/>
          <w:sz w:val="24"/>
          <w:szCs w:val="24"/>
          <w:lang w:eastAsia="en-ZA"/>
        </w:rPr>
        <w:tab/>
        <w:t>The applicant avers that on the 24</w:t>
      </w:r>
      <w:r w:rsidRPr="00712F59">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November 2020, he received a call from his line manager at SAFCOL informing him that he will email him a letter which he must sign and send back to him. On receipt of the letter he noted that it was a letter of reinstatement to his position</w:t>
      </w:r>
      <w:r w:rsidR="00323825">
        <w:rPr>
          <w:rFonts w:ascii="Arial" w:eastAsia="Times New Roman" w:hAnsi="Arial" w:cs="Arial"/>
          <w:color w:val="000000" w:themeColor="text1"/>
          <w:sz w:val="24"/>
          <w:szCs w:val="24"/>
          <w:lang w:eastAsia="en-ZA"/>
        </w:rPr>
        <w:t xml:space="preserve"> and he was instructed to report for duty on the 25</w:t>
      </w:r>
      <w:r w:rsidR="00323825" w:rsidRPr="00323825">
        <w:rPr>
          <w:rFonts w:ascii="Arial" w:eastAsia="Times New Roman" w:hAnsi="Arial" w:cs="Arial"/>
          <w:color w:val="000000" w:themeColor="text1"/>
          <w:sz w:val="24"/>
          <w:szCs w:val="24"/>
          <w:vertAlign w:val="superscript"/>
          <w:lang w:eastAsia="en-ZA"/>
        </w:rPr>
        <w:t>th</w:t>
      </w:r>
      <w:r w:rsidR="00323825">
        <w:rPr>
          <w:rFonts w:ascii="Arial" w:eastAsia="Times New Roman" w:hAnsi="Arial" w:cs="Arial"/>
          <w:color w:val="000000" w:themeColor="text1"/>
          <w:sz w:val="24"/>
          <w:szCs w:val="24"/>
          <w:lang w:eastAsia="en-ZA"/>
        </w:rPr>
        <w:t xml:space="preserve"> November 2020. Applicant further submits that on the 27</w:t>
      </w:r>
      <w:r w:rsidR="00323825" w:rsidRPr="00323825">
        <w:rPr>
          <w:rFonts w:ascii="Arial" w:eastAsia="Times New Roman" w:hAnsi="Arial" w:cs="Arial"/>
          <w:color w:val="000000" w:themeColor="text1"/>
          <w:sz w:val="24"/>
          <w:szCs w:val="24"/>
          <w:vertAlign w:val="superscript"/>
          <w:lang w:eastAsia="en-ZA"/>
        </w:rPr>
        <w:t>th</w:t>
      </w:r>
      <w:r w:rsidR="00323825">
        <w:rPr>
          <w:rFonts w:ascii="Arial" w:eastAsia="Times New Roman" w:hAnsi="Arial" w:cs="Arial"/>
          <w:color w:val="000000" w:themeColor="text1"/>
          <w:sz w:val="24"/>
          <w:szCs w:val="24"/>
          <w:lang w:eastAsia="en-ZA"/>
        </w:rPr>
        <w:t xml:space="preserve"> November 2020 he received a notice to suspend him once again from SAFCOL</w:t>
      </w:r>
      <w:r w:rsidR="0017225D">
        <w:rPr>
          <w:rFonts w:ascii="Arial" w:eastAsia="Times New Roman" w:hAnsi="Arial" w:cs="Arial"/>
          <w:color w:val="000000" w:themeColor="text1"/>
          <w:sz w:val="24"/>
          <w:szCs w:val="24"/>
          <w:lang w:eastAsia="en-ZA"/>
        </w:rPr>
        <w:t>. He was also requested to provide reasons why he should not be suspended by the 30</w:t>
      </w:r>
      <w:r w:rsidR="0017225D" w:rsidRPr="0017225D">
        <w:rPr>
          <w:rFonts w:ascii="Arial" w:eastAsia="Times New Roman" w:hAnsi="Arial" w:cs="Arial"/>
          <w:color w:val="000000" w:themeColor="text1"/>
          <w:sz w:val="24"/>
          <w:szCs w:val="24"/>
          <w:vertAlign w:val="superscript"/>
          <w:lang w:eastAsia="en-ZA"/>
        </w:rPr>
        <w:t>th</w:t>
      </w:r>
      <w:r w:rsidR="0017225D">
        <w:rPr>
          <w:rFonts w:ascii="Arial" w:eastAsia="Times New Roman" w:hAnsi="Arial" w:cs="Arial"/>
          <w:color w:val="000000" w:themeColor="text1"/>
          <w:sz w:val="24"/>
          <w:szCs w:val="24"/>
          <w:lang w:eastAsia="en-ZA"/>
        </w:rPr>
        <w:t xml:space="preserve"> November 2020. The applicant contends that despite having complied with the request and provided his manager with the reasons on the 30</w:t>
      </w:r>
      <w:r w:rsidR="0017225D" w:rsidRPr="0017225D">
        <w:rPr>
          <w:rFonts w:ascii="Arial" w:eastAsia="Times New Roman" w:hAnsi="Arial" w:cs="Arial"/>
          <w:color w:val="000000" w:themeColor="text1"/>
          <w:sz w:val="24"/>
          <w:szCs w:val="24"/>
          <w:vertAlign w:val="superscript"/>
          <w:lang w:eastAsia="en-ZA"/>
        </w:rPr>
        <w:t>th</w:t>
      </w:r>
      <w:r w:rsidR="0017225D">
        <w:rPr>
          <w:rFonts w:ascii="Arial" w:eastAsia="Times New Roman" w:hAnsi="Arial" w:cs="Arial"/>
          <w:color w:val="000000" w:themeColor="text1"/>
          <w:sz w:val="24"/>
          <w:szCs w:val="24"/>
          <w:lang w:eastAsia="en-ZA"/>
        </w:rPr>
        <w:t xml:space="preserve"> November 2020, he was still served with a second suspension letter when he attended a meeting at SAFCOL.</w:t>
      </w:r>
    </w:p>
    <w:p w14:paraId="0083543D" w14:textId="77777777" w:rsidR="0017225D" w:rsidRDefault="0017225D" w:rsidP="0005488D">
      <w:pPr>
        <w:spacing w:after="0" w:line="240" w:lineRule="auto"/>
        <w:ind w:left="720" w:hanging="720"/>
        <w:jc w:val="both"/>
        <w:rPr>
          <w:rFonts w:ascii="Arial" w:eastAsia="Times New Roman" w:hAnsi="Arial" w:cs="Arial"/>
          <w:color w:val="000000" w:themeColor="text1"/>
          <w:sz w:val="24"/>
          <w:szCs w:val="24"/>
          <w:lang w:eastAsia="en-ZA"/>
        </w:rPr>
      </w:pPr>
    </w:p>
    <w:p w14:paraId="216A7185" w14:textId="2391CA6E" w:rsidR="00712F59" w:rsidRDefault="0017225D"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[63]</w:t>
      </w:r>
      <w:r>
        <w:rPr>
          <w:rFonts w:ascii="Arial" w:eastAsia="Times New Roman" w:hAnsi="Arial" w:cs="Arial"/>
          <w:color w:val="000000" w:themeColor="text1"/>
          <w:sz w:val="24"/>
          <w:szCs w:val="24"/>
          <w:lang w:eastAsia="en-ZA"/>
        </w:rPr>
        <w:tab/>
        <w:t xml:space="preserve">The applicant avers that seeing that the officials of DHA were not facilitating the DNA testing as previously stated, he proceeded to approach Lancet Laboratories in Thohoyandou </w:t>
      </w:r>
      <w:r w:rsidR="006124FC">
        <w:rPr>
          <w:rFonts w:ascii="Arial" w:eastAsia="Times New Roman" w:hAnsi="Arial" w:cs="Arial"/>
          <w:color w:val="000000" w:themeColor="text1"/>
          <w:sz w:val="24"/>
          <w:szCs w:val="24"/>
          <w:lang w:eastAsia="en-ZA"/>
        </w:rPr>
        <w:t xml:space="preserve"> during December 2020 </w:t>
      </w:r>
      <w:r>
        <w:rPr>
          <w:rFonts w:ascii="Arial" w:eastAsia="Times New Roman" w:hAnsi="Arial" w:cs="Arial"/>
          <w:color w:val="000000" w:themeColor="text1"/>
          <w:sz w:val="24"/>
          <w:szCs w:val="24"/>
          <w:lang w:eastAsia="en-ZA"/>
        </w:rPr>
        <w:t>to conduct a DNA test on himself and his mother. The test results confirmed that</w:t>
      </w:r>
      <w:r w:rsidR="00FE4B04">
        <w:rPr>
          <w:rFonts w:ascii="Arial" w:eastAsia="Times New Roman" w:hAnsi="Arial" w:cs="Arial"/>
          <w:color w:val="000000" w:themeColor="text1"/>
          <w:sz w:val="24"/>
          <w:szCs w:val="24"/>
          <w:lang w:eastAsia="en-ZA"/>
        </w:rPr>
        <w:t xml:space="preserve"> Tshimangalo Mersinah Makhani is indeed his biological mother.</w:t>
      </w:r>
      <w:r w:rsidR="00323825">
        <w:rPr>
          <w:rFonts w:ascii="Arial" w:eastAsia="Times New Roman" w:hAnsi="Arial" w:cs="Arial"/>
          <w:color w:val="000000" w:themeColor="text1"/>
          <w:sz w:val="24"/>
          <w:szCs w:val="24"/>
          <w:lang w:eastAsia="en-ZA"/>
        </w:rPr>
        <w:t xml:space="preserve"> </w:t>
      </w:r>
      <w:r w:rsidR="00712F59">
        <w:rPr>
          <w:rFonts w:ascii="Arial" w:eastAsia="Times New Roman" w:hAnsi="Arial" w:cs="Arial"/>
          <w:color w:val="000000" w:themeColor="text1"/>
          <w:sz w:val="24"/>
          <w:szCs w:val="24"/>
          <w:lang w:eastAsia="en-ZA"/>
        </w:rPr>
        <w:t xml:space="preserve"> </w:t>
      </w:r>
    </w:p>
    <w:p w14:paraId="54C3AF70" w14:textId="77777777" w:rsidR="00FE49E5" w:rsidRDefault="00FE49E5" w:rsidP="0005488D">
      <w:pPr>
        <w:spacing w:after="0" w:line="240" w:lineRule="auto"/>
        <w:ind w:left="720" w:hanging="720"/>
        <w:jc w:val="both"/>
        <w:rPr>
          <w:rFonts w:ascii="Arial" w:eastAsia="Times New Roman" w:hAnsi="Arial" w:cs="Arial"/>
          <w:color w:val="000000" w:themeColor="text1"/>
          <w:sz w:val="24"/>
          <w:szCs w:val="24"/>
          <w:lang w:eastAsia="en-ZA"/>
        </w:rPr>
      </w:pPr>
    </w:p>
    <w:p w14:paraId="74187312" w14:textId="79AAA6DE" w:rsidR="00FE49E5" w:rsidRDefault="00FE49E5"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[64]</w:t>
      </w:r>
      <w:r>
        <w:rPr>
          <w:rFonts w:ascii="Arial" w:eastAsia="Times New Roman" w:hAnsi="Arial" w:cs="Arial"/>
          <w:color w:val="000000" w:themeColor="text1"/>
          <w:sz w:val="24"/>
          <w:szCs w:val="24"/>
          <w:lang w:eastAsia="en-ZA"/>
        </w:rPr>
        <w:tab/>
        <w:t>The applicant submits that on the 16</w:t>
      </w:r>
      <w:r w:rsidRPr="00FE49E5">
        <w:rPr>
          <w:rFonts w:ascii="Arial" w:eastAsia="Times New Roman" w:hAnsi="Arial" w:cs="Arial"/>
          <w:color w:val="000000" w:themeColor="text1"/>
          <w:sz w:val="24"/>
          <w:szCs w:val="24"/>
          <w:vertAlign w:val="superscript"/>
          <w:lang w:eastAsia="en-ZA"/>
        </w:rPr>
        <w:t>th</w:t>
      </w:r>
      <w:r>
        <w:rPr>
          <w:rFonts w:ascii="Arial" w:eastAsia="Times New Roman" w:hAnsi="Arial" w:cs="Arial"/>
          <w:color w:val="000000" w:themeColor="text1"/>
          <w:sz w:val="24"/>
          <w:szCs w:val="24"/>
          <w:lang w:eastAsia="en-ZA"/>
        </w:rPr>
        <w:t xml:space="preserve"> April 2021 he received a notice to attend a disciplinary hearing at SAFCOL on the 22</w:t>
      </w:r>
      <w:r w:rsidRPr="00FE49E5">
        <w:rPr>
          <w:rFonts w:ascii="Arial" w:eastAsia="Times New Roman" w:hAnsi="Arial" w:cs="Arial"/>
          <w:color w:val="000000" w:themeColor="text1"/>
          <w:sz w:val="24"/>
          <w:szCs w:val="24"/>
          <w:vertAlign w:val="superscript"/>
          <w:lang w:eastAsia="en-ZA"/>
        </w:rPr>
        <w:t>nd</w:t>
      </w:r>
      <w:r>
        <w:rPr>
          <w:rFonts w:ascii="Arial" w:eastAsia="Times New Roman" w:hAnsi="Arial" w:cs="Arial"/>
          <w:color w:val="000000" w:themeColor="text1"/>
          <w:sz w:val="24"/>
          <w:szCs w:val="24"/>
          <w:lang w:eastAsia="en-ZA"/>
        </w:rPr>
        <w:t xml:space="preserve"> April 2021.</w:t>
      </w:r>
      <w:r w:rsidR="004270B2">
        <w:rPr>
          <w:rFonts w:ascii="Arial" w:eastAsia="Times New Roman" w:hAnsi="Arial" w:cs="Arial"/>
          <w:color w:val="000000" w:themeColor="text1"/>
          <w:sz w:val="24"/>
          <w:szCs w:val="24"/>
          <w:lang w:eastAsia="en-ZA"/>
        </w:rPr>
        <w:t xml:space="preserve"> The </w:t>
      </w:r>
      <w:r w:rsidR="00FA4568">
        <w:rPr>
          <w:rFonts w:ascii="Arial" w:eastAsia="Times New Roman" w:hAnsi="Arial" w:cs="Arial"/>
          <w:color w:val="000000" w:themeColor="text1"/>
          <w:sz w:val="24"/>
          <w:szCs w:val="24"/>
          <w:lang w:eastAsia="en-ZA"/>
        </w:rPr>
        <w:t>charge against him was gross misconduct in that, on the 6</w:t>
      </w:r>
      <w:r w:rsidR="00FA4568" w:rsidRPr="00FA4568">
        <w:rPr>
          <w:rFonts w:ascii="Arial" w:eastAsia="Times New Roman" w:hAnsi="Arial" w:cs="Arial"/>
          <w:color w:val="000000" w:themeColor="text1"/>
          <w:sz w:val="24"/>
          <w:szCs w:val="24"/>
          <w:vertAlign w:val="superscript"/>
          <w:lang w:eastAsia="en-ZA"/>
        </w:rPr>
        <w:t>th</w:t>
      </w:r>
      <w:r w:rsidR="00FA4568">
        <w:rPr>
          <w:rFonts w:ascii="Arial" w:eastAsia="Times New Roman" w:hAnsi="Arial" w:cs="Arial"/>
          <w:color w:val="000000" w:themeColor="text1"/>
          <w:sz w:val="24"/>
          <w:szCs w:val="24"/>
          <w:lang w:eastAsia="en-ZA"/>
        </w:rPr>
        <w:t xml:space="preserve"> April 2021 the DG (second respondent) blocked his Smart I</w:t>
      </w:r>
      <w:r w:rsidR="009D395F">
        <w:rPr>
          <w:rFonts w:ascii="Arial" w:eastAsia="Times New Roman" w:hAnsi="Arial" w:cs="Arial"/>
          <w:color w:val="000000" w:themeColor="text1"/>
          <w:sz w:val="24"/>
          <w:szCs w:val="24"/>
          <w:lang w:eastAsia="en-ZA"/>
        </w:rPr>
        <w:t>D</w:t>
      </w:r>
      <w:r w:rsidR="00FA4568">
        <w:rPr>
          <w:rFonts w:ascii="Arial" w:eastAsia="Times New Roman" w:hAnsi="Arial" w:cs="Arial"/>
          <w:color w:val="000000" w:themeColor="text1"/>
          <w:sz w:val="24"/>
          <w:szCs w:val="24"/>
          <w:lang w:eastAsia="en-ZA"/>
        </w:rPr>
        <w:t xml:space="preserve"> Card pending the finalisation of their investigation.</w:t>
      </w:r>
      <w:r w:rsidR="00A7294A">
        <w:rPr>
          <w:rFonts w:ascii="Arial" w:eastAsia="Times New Roman" w:hAnsi="Arial" w:cs="Arial"/>
          <w:color w:val="000000" w:themeColor="text1"/>
          <w:sz w:val="24"/>
          <w:szCs w:val="24"/>
          <w:lang w:eastAsia="en-ZA"/>
        </w:rPr>
        <w:t xml:space="preserve"> Applicant submits that he was informed of this decision on the 7</w:t>
      </w:r>
      <w:r w:rsidR="00A7294A" w:rsidRPr="00A7294A">
        <w:rPr>
          <w:rFonts w:ascii="Arial" w:eastAsia="Times New Roman" w:hAnsi="Arial" w:cs="Arial"/>
          <w:color w:val="000000" w:themeColor="text1"/>
          <w:sz w:val="24"/>
          <w:szCs w:val="24"/>
          <w:vertAlign w:val="superscript"/>
          <w:lang w:eastAsia="en-ZA"/>
        </w:rPr>
        <w:t>th</w:t>
      </w:r>
      <w:r w:rsidR="00A7294A">
        <w:rPr>
          <w:rFonts w:ascii="Arial" w:eastAsia="Times New Roman" w:hAnsi="Arial" w:cs="Arial"/>
          <w:color w:val="000000" w:themeColor="text1"/>
          <w:sz w:val="24"/>
          <w:szCs w:val="24"/>
          <w:lang w:eastAsia="en-ZA"/>
        </w:rPr>
        <w:t xml:space="preserve"> April 2021. </w:t>
      </w:r>
      <w:r w:rsidR="00FA4568">
        <w:rPr>
          <w:rFonts w:ascii="Arial" w:eastAsia="Times New Roman" w:hAnsi="Arial" w:cs="Arial"/>
          <w:color w:val="000000" w:themeColor="text1"/>
          <w:sz w:val="24"/>
          <w:szCs w:val="24"/>
          <w:lang w:eastAsia="en-ZA"/>
        </w:rPr>
        <w:t xml:space="preserve"> On the 22</w:t>
      </w:r>
      <w:r w:rsidR="00FA4568" w:rsidRPr="00FA4568">
        <w:rPr>
          <w:rFonts w:ascii="Arial" w:eastAsia="Times New Roman" w:hAnsi="Arial" w:cs="Arial"/>
          <w:color w:val="000000" w:themeColor="text1"/>
          <w:sz w:val="24"/>
          <w:szCs w:val="24"/>
          <w:vertAlign w:val="superscript"/>
          <w:lang w:eastAsia="en-ZA"/>
        </w:rPr>
        <w:t>nd</w:t>
      </w:r>
      <w:r w:rsidR="00FA4568">
        <w:rPr>
          <w:rFonts w:ascii="Arial" w:eastAsia="Times New Roman" w:hAnsi="Arial" w:cs="Arial"/>
          <w:color w:val="000000" w:themeColor="text1"/>
          <w:sz w:val="24"/>
          <w:szCs w:val="24"/>
          <w:lang w:eastAsia="en-ZA"/>
        </w:rPr>
        <w:t xml:space="preserve"> April </w:t>
      </w:r>
      <w:r w:rsidR="0061154F">
        <w:rPr>
          <w:rFonts w:ascii="Arial" w:eastAsia="Times New Roman" w:hAnsi="Arial" w:cs="Arial"/>
          <w:color w:val="000000" w:themeColor="text1"/>
          <w:sz w:val="24"/>
          <w:szCs w:val="24"/>
          <w:lang w:eastAsia="en-ZA"/>
        </w:rPr>
        <w:t xml:space="preserve">2021 </w:t>
      </w:r>
      <w:r w:rsidR="00FA4568">
        <w:rPr>
          <w:rFonts w:ascii="Arial" w:eastAsia="Times New Roman" w:hAnsi="Arial" w:cs="Arial"/>
          <w:color w:val="000000" w:themeColor="text1"/>
          <w:sz w:val="24"/>
          <w:szCs w:val="24"/>
          <w:lang w:eastAsia="en-ZA"/>
        </w:rPr>
        <w:t>he attended the disciplinary hearing however it was postponed to the following day for the parties to exchange their bundles of evidence. On the 23</w:t>
      </w:r>
      <w:r w:rsidR="00FA4568" w:rsidRPr="00FA4568">
        <w:rPr>
          <w:rFonts w:ascii="Arial" w:eastAsia="Times New Roman" w:hAnsi="Arial" w:cs="Arial"/>
          <w:color w:val="000000" w:themeColor="text1"/>
          <w:sz w:val="24"/>
          <w:szCs w:val="24"/>
          <w:vertAlign w:val="superscript"/>
          <w:lang w:eastAsia="en-ZA"/>
        </w:rPr>
        <w:t>rd</w:t>
      </w:r>
      <w:r w:rsidR="00FA4568">
        <w:rPr>
          <w:rFonts w:ascii="Arial" w:eastAsia="Times New Roman" w:hAnsi="Arial" w:cs="Arial"/>
          <w:color w:val="000000" w:themeColor="text1"/>
          <w:sz w:val="24"/>
          <w:szCs w:val="24"/>
          <w:lang w:eastAsia="en-ZA"/>
        </w:rPr>
        <w:t xml:space="preserve"> April 2021 the matter proceeded and the chairperson requested that the closing arguments should be submitted by the 28</w:t>
      </w:r>
      <w:r w:rsidR="00FA4568" w:rsidRPr="00FA4568">
        <w:rPr>
          <w:rFonts w:ascii="Arial" w:eastAsia="Times New Roman" w:hAnsi="Arial" w:cs="Arial"/>
          <w:color w:val="000000" w:themeColor="text1"/>
          <w:sz w:val="24"/>
          <w:szCs w:val="24"/>
          <w:vertAlign w:val="superscript"/>
          <w:lang w:eastAsia="en-ZA"/>
        </w:rPr>
        <w:t>th</w:t>
      </w:r>
      <w:r w:rsidR="00FA4568">
        <w:rPr>
          <w:rFonts w:ascii="Arial" w:eastAsia="Times New Roman" w:hAnsi="Arial" w:cs="Arial"/>
          <w:color w:val="000000" w:themeColor="text1"/>
          <w:sz w:val="24"/>
          <w:szCs w:val="24"/>
          <w:lang w:eastAsia="en-ZA"/>
        </w:rPr>
        <w:t xml:space="preserve"> April 2021. On the 28</w:t>
      </w:r>
      <w:r w:rsidR="00FA4568" w:rsidRPr="00FA4568">
        <w:rPr>
          <w:rFonts w:ascii="Arial" w:eastAsia="Times New Roman" w:hAnsi="Arial" w:cs="Arial"/>
          <w:color w:val="000000" w:themeColor="text1"/>
          <w:sz w:val="24"/>
          <w:szCs w:val="24"/>
          <w:vertAlign w:val="superscript"/>
          <w:lang w:eastAsia="en-ZA"/>
        </w:rPr>
        <w:t>th</w:t>
      </w:r>
      <w:r w:rsidR="00FA4568">
        <w:rPr>
          <w:rFonts w:ascii="Arial" w:eastAsia="Times New Roman" w:hAnsi="Arial" w:cs="Arial"/>
          <w:color w:val="000000" w:themeColor="text1"/>
          <w:sz w:val="24"/>
          <w:szCs w:val="24"/>
          <w:lang w:eastAsia="en-ZA"/>
        </w:rPr>
        <w:t xml:space="preserve"> May</w:t>
      </w:r>
      <w:r w:rsidR="00FD3C22">
        <w:rPr>
          <w:rFonts w:ascii="Arial" w:eastAsia="Times New Roman" w:hAnsi="Arial" w:cs="Arial"/>
          <w:color w:val="000000" w:themeColor="text1"/>
          <w:sz w:val="24"/>
          <w:szCs w:val="24"/>
          <w:lang w:eastAsia="en-ZA"/>
        </w:rPr>
        <w:t xml:space="preserve"> 2021</w:t>
      </w:r>
      <w:r w:rsidR="00FA4568">
        <w:rPr>
          <w:rFonts w:ascii="Arial" w:eastAsia="Times New Roman" w:hAnsi="Arial" w:cs="Arial"/>
          <w:color w:val="000000" w:themeColor="text1"/>
          <w:sz w:val="24"/>
          <w:szCs w:val="24"/>
          <w:lang w:eastAsia="en-ZA"/>
        </w:rPr>
        <w:t xml:space="preserve"> he received a guilty verdict and further that the aggravating and mitigating factors should be submitted by the </w:t>
      </w:r>
      <w:r w:rsidR="00787305">
        <w:rPr>
          <w:rFonts w:ascii="Arial" w:eastAsia="Times New Roman" w:hAnsi="Arial" w:cs="Arial"/>
          <w:color w:val="000000" w:themeColor="text1"/>
          <w:sz w:val="24"/>
          <w:szCs w:val="24"/>
          <w:lang w:eastAsia="en-ZA"/>
        </w:rPr>
        <w:t>1</w:t>
      </w:r>
      <w:r w:rsidR="00787305" w:rsidRPr="00787305">
        <w:rPr>
          <w:rFonts w:ascii="Arial" w:eastAsia="Times New Roman" w:hAnsi="Arial" w:cs="Arial"/>
          <w:color w:val="000000" w:themeColor="text1"/>
          <w:sz w:val="24"/>
          <w:szCs w:val="24"/>
          <w:vertAlign w:val="superscript"/>
          <w:lang w:eastAsia="en-ZA"/>
        </w:rPr>
        <w:t>st</w:t>
      </w:r>
      <w:r w:rsidR="00787305">
        <w:rPr>
          <w:rFonts w:ascii="Arial" w:eastAsia="Times New Roman" w:hAnsi="Arial" w:cs="Arial"/>
          <w:color w:val="000000" w:themeColor="text1"/>
          <w:sz w:val="24"/>
          <w:szCs w:val="24"/>
          <w:lang w:eastAsia="en-ZA"/>
        </w:rPr>
        <w:t xml:space="preserve"> June 2021. On the 15</w:t>
      </w:r>
      <w:r w:rsidR="00787305" w:rsidRPr="00787305">
        <w:rPr>
          <w:rFonts w:ascii="Arial" w:eastAsia="Times New Roman" w:hAnsi="Arial" w:cs="Arial"/>
          <w:color w:val="000000" w:themeColor="text1"/>
          <w:sz w:val="24"/>
          <w:szCs w:val="24"/>
          <w:vertAlign w:val="superscript"/>
          <w:lang w:eastAsia="en-ZA"/>
        </w:rPr>
        <w:t>th</w:t>
      </w:r>
      <w:r w:rsidR="00787305">
        <w:rPr>
          <w:rFonts w:ascii="Arial" w:eastAsia="Times New Roman" w:hAnsi="Arial" w:cs="Arial"/>
          <w:color w:val="000000" w:themeColor="text1"/>
          <w:sz w:val="24"/>
          <w:szCs w:val="24"/>
          <w:lang w:eastAsia="en-ZA"/>
        </w:rPr>
        <w:t xml:space="preserve"> June 2021 applicant submits that he received the dismissal letter together with the chairman’s report.</w:t>
      </w:r>
    </w:p>
    <w:p w14:paraId="5148B6B9" w14:textId="77777777" w:rsidR="00F65BCB" w:rsidRDefault="00F65BCB" w:rsidP="0005488D">
      <w:pPr>
        <w:spacing w:after="0" w:line="240" w:lineRule="auto"/>
        <w:ind w:left="720" w:hanging="720"/>
        <w:jc w:val="both"/>
        <w:rPr>
          <w:rFonts w:ascii="Arial" w:eastAsia="Times New Roman" w:hAnsi="Arial" w:cs="Arial"/>
          <w:color w:val="000000" w:themeColor="text1"/>
          <w:sz w:val="24"/>
          <w:szCs w:val="24"/>
          <w:lang w:eastAsia="en-ZA"/>
        </w:rPr>
      </w:pPr>
    </w:p>
    <w:p w14:paraId="4AB0D868" w14:textId="55CE4BC9" w:rsidR="00F65BCB" w:rsidRDefault="00F65BCB" w:rsidP="0005488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61154F">
        <w:rPr>
          <w:rFonts w:ascii="Arial" w:eastAsia="Times New Roman" w:hAnsi="Arial" w:cs="Arial"/>
          <w:color w:val="000000" w:themeColor="text1"/>
          <w:sz w:val="24"/>
          <w:szCs w:val="24"/>
          <w:lang w:eastAsia="en-ZA"/>
        </w:rPr>
        <w:t>65]</w:t>
      </w:r>
      <w:r w:rsidR="0061154F">
        <w:rPr>
          <w:rFonts w:ascii="Arial" w:eastAsia="Times New Roman" w:hAnsi="Arial" w:cs="Arial"/>
          <w:color w:val="000000" w:themeColor="text1"/>
          <w:sz w:val="24"/>
          <w:szCs w:val="24"/>
          <w:lang w:eastAsia="en-ZA"/>
        </w:rPr>
        <w:tab/>
      </w:r>
      <w:r w:rsidR="00055E59">
        <w:rPr>
          <w:rFonts w:ascii="Arial" w:eastAsia="Times New Roman" w:hAnsi="Arial" w:cs="Arial"/>
          <w:color w:val="000000" w:themeColor="text1"/>
          <w:sz w:val="24"/>
          <w:szCs w:val="24"/>
          <w:lang w:eastAsia="en-ZA"/>
        </w:rPr>
        <w:t xml:space="preserve">The applicant avers that on the </w:t>
      </w:r>
      <w:r w:rsidR="00331DDB">
        <w:rPr>
          <w:rFonts w:ascii="Arial" w:eastAsia="Times New Roman" w:hAnsi="Arial" w:cs="Arial"/>
          <w:color w:val="000000" w:themeColor="text1"/>
          <w:sz w:val="24"/>
          <w:szCs w:val="24"/>
          <w:lang w:eastAsia="en-ZA"/>
        </w:rPr>
        <w:t>23</w:t>
      </w:r>
      <w:r w:rsidR="00331DDB" w:rsidRPr="00331DDB">
        <w:rPr>
          <w:rFonts w:ascii="Arial" w:eastAsia="Times New Roman" w:hAnsi="Arial" w:cs="Arial"/>
          <w:color w:val="000000" w:themeColor="text1"/>
          <w:sz w:val="24"/>
          <w:szCs w:val="24"/>
          <w:vertAlign w:val="superscript"/>
          <w:lang w:eastAsia="en-ZA"/>
        </w:rPr>
        <w:t>rd</w:t>
      </w:r>
      <w:r w:rsidR="00331DDB">
        <w:rPr>
          <w:rFonts w:ascii="Arial" w:eastAsia="Times New Roman" w:hAnsi="Arial" w:cs="Arial"/>
          <w:color w:val="000000" w:themeColor="text1"/>
          <w:sz w:val="24"/>
          <w:szCs w:val="24"/>
          <w:lang w:eastAsia="en-ZA"/>
        </w:rPr>
        <w:t xml:space="preserve">  October 2021 he received a letter </w:t>
      </w:r>
      <w:r w:rsidR="00F91FED">
        <w:rPr>
          <w:rFonts w:ascii="Arial" w:eastAsia="Times New Roman" w:hAnsi="Arial" w:cs="Arial"/>
          <w:color w:val="000000" w:themeColor="text1"/>
          <w:sz w:val="24"/>
          <w:szCs w:val="24"/>
          <w:lang w:eastAsia="en-ZA"/>
        </w:rPr>
        <w:t xml:space="preserve">via email </w:t>
      </w:r>
      <w:r w:rsidR="00331DDB">
        <w:rPr>
          <w:rFonts w:ascii="Arial" w:eastAsia="Times New Roman" w:hAnsi="Arial" w:cs="Arial"/>
          <w:color w:val="000000" w:themeColor="text1"/>
          <w:sz w:val="24"/>
          <w:szCs w:val="24"/>
          <w:lang w:eastAsia="en-ZA"/>
        </w:rPr>
        <w:t>from the DG dated the 22</w:t>
      </w:r>
      <w:r w:rsidR="00331DDB" w:rsidRPr="00331DDB">
        <w:rPr>
          <w:rFonts w:ascii="Arial" w:eastAsia="Times New Roman" w:hAnsi="Arial" w:cs="Arial"/>
          <w:color w:val="000000" w:themeColor="text1"/>
          <w:sz w:val="24"/>
          <w:szCs w:val="24"/>
          <w:vertAlign w:val="superscript"/>
          <w:lang w:eastAsia="en-ZA"/>
        </w:rPr>
        <w:t>nd</w:t>
      </w:r>
      <w:r w:rsidR="00331DDB">
        <w:rPr>
          <w:rFonts w:ascii="Arial" w:eastAsia="Times New Roman" w:hAnsi="Arial" w:cs="Arial"/>
          <w:color w:val="000000" w:themeColor="text1"/>
          <w:sz w:val="24"/>
          <w:szCs w:val="24"/>
          <w:lang w:eastAsia="en-ZA"/>
        </w:rPr>
        <w:t xml:space="preserve"> October 2021, this letter informed him of the outcome of the review of the decision by the DG</w:t>
      </w:r>
      <w:r w:rsidR="004E302C">
        <w:rPr>
          <w:rFonts w:ascii="Arial" w:eastAsia="Times New Roman" w:hAnsi="Arial" w:cs="Arial"/>
          <w:color w:val="000000" w:themeColor="text1"/>
          <w:sz w:val="24"/>
          <w:szCs w:val="24"/>
          <w:lang w:eastAsia="en-ZA"/>
        </w:rPr>
        <w:t>. The letter states as follows:</w:t>
      </w:r>
    </w:p>
    <w:p w14:paraId="0F8F546B" w14:textId="77777777" w:rsidR="004E302C" w:rsidRDefault="004E302C" w:rsidP="0005488D">
      <w:pPr>
        <w:spacing w:after="0" w:line="240" w:lineRule="auto"/>
        <w:ind w:left="720" w:hanging="720"/>
        <w:jc w:val="both"/>
        <w:rPr>
          <w:rFonts w:ascii="Arial" w:eastAsia="Times New Roman" w:hAnsi="Arial" w:cs="Arial"/>
          <w:color w:val="000000" w:themeColor="text1"/>
          <w:sz w:val="24"/>
          <w:szCs w:val="24"/>
          <w:lang w:eastAsia="en-ZA"/>
        </w:rPr>
      </w:pPr>
    </w:p>
    <w:p w14:paraId="6CE4193B" w14:textId="54CB9B83" w:rsidR="004E302C" w:rsidRDefault="004E302C" w:rsidP="0005488D">
      <w:pPr>
        <w:spacing w:after="0" w:line="240" w:lineRule="auto"/>
        <w:ind w:left="720" w:hanging="720"/>
        <w:jc w:val="both"/>
        <w:rPr>
          <w:rFonts w:ascii="Arial" w:eastAsia="Times New Roman" w:hAnsi="Arial" w:cs="Arial"/>
          <w:i/>
          <w:iCs/>
          <w:color w:val="000000" w:themeColor="text1"/>
          <w:sz w:val="24"/>
          <w:szCs w:val="24"/>
          <w:lang w:eastAsia="en-ZA"/>
        </w:rPr>
      </w:pPr>
      <w:r>
        <w:rPr>
          <w:rFonts w:ascii="Arial" w:eastAsia="Times New Roman" w:hAnsi="Arial" w:cs="Arial"/>
          <w:color w:val="000000" w:themeColor="text1"/>
          <w:sz w:val="24"/>
          <w:szCs w:val="24"/>
          <w:lang w:eastAsia="en-ZA"/>
        </w:rPr>
        <w:lastRenderedPageBreak/>
        <w:tab/>
        <w:t>“</w:t>
      </w:r>
      <w:r>
        <w:rPr>
          <w:rFonts w:ascii="Arial" w:eastAsia="Times New Roman" w:hAnsi="Arial" w:cs="Arial"/>
          <w:i/>
          <w:iCs/>
          <w:color w:val="000000" w:themeColor="text1"/>
          <w:sz w:val="24"/>
          <w:szCs w:val="24"/>
          <w:lang w:eastAsia="en-ZA"/>
        </w:rPr>
        <w:t>RE:</w:t>
      </w:r>
      <w:r>
        <w:rPr>
          <w:rFonts w:ascii="Arial" w:eastAsia="Times New Roman" w:hAnsi="Arial" w:cs="Arial"/>
          <w:i/>
          <w:iCs/>
          <w:color w:val="000000" w:themeColor="text1"/>
          <w:sz w:val="24"/>
          <w:szCs w:val="24"/>
          <w:lang w:eastAsia="en-ZA"/>
        </w:rPr>
        <w:tab/>
        <w:t xml:space="preserve">APPLICATION TO REVIEW THE DECISION OF THE DIRECTOR-GENERAL OF DHA: </w:t>
      </w:r>
      <w:r w:rsidR="002E3B8A">
        <w:rPr>
          <w:rFonts w:ascii="Arial" w:eastAsia="Times New Roman" w:hAnsi="Arial" w:cs="Arial"/>
          <w:i/>
          <w:iCs/>
          <w:color w:val="000000" w:themeColor="text1"/>
          <w:sz w:val="24"/>
          <w:szCs w:val="24"/>
          <w:lang w:eastAsia="en-ZA"/>
        </w:rPr>
        <w:t>[…]</w:t>
      </w:r>
    </w:p>
    <w:p w14:paraId="680632EE" w14:textId="217C493E" w:rsidR="004E302C" w:rsidRDefault="004E302C" w:rsidP="0005488D">
      <w:pPr>
        <w:spacing w:after="0" w:line="240" w:lineRule="auto"/>
        <w:ind w:left="720" w:hanging="72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ab/>
      </w:r>
    </w:p>
    <w:p w14:paraId="3C51C4FA" w14:textId="2D502B14" w:rsidR="004E302C"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1.</w:t>
      </w:r>
      <w:r>
        <w:rPr>
          <w:rFonts w:ascii="Arial" w:eastAsia="Times New Roman" w:hAnsi="Arial" w:cs="Arial"/>
          <w:i/>
          <w:iCs/>
          <w:color w:val="000000" w:themeColor="text1"/>
          <w:sz w:val="24"/>
          <w:szCs w:val="24"/>
          <w:lang w:eastAsia="en-ZA"/>
        </w:rPr>
        <w:tab/>
      </w:r>
      <w:r w:rsidR="004E302C" w:rsidRPr="00BC149B">
        <w:rPr>
          <w:rFonts w:ascii="Arial" w:eastAsia="Times New Roman" w:hAnsi="Arial" w:cs="Arial"/>
          <w:i/>
          <w:iCs/>
          <w:color w:val="000000" w:themeColor="text1"/>
          <w:sz w:val="24"/>
          <w:szCs w:val="24"/>
          <w:lang w:eastAsia="en-ZA"/>
        </w:rPr>
        <w:t>The above matter refers.</w:t>
      </w:r>
    </w:p>
    <w:p w14:paraId="106F656C" w14:textId="77777777" w:rsidR="004E302C" w:rsidRDefault="004E302C" w:rsidP="004E302C">
      <w:pPr>
        <w:spacing w:after="0" w:line="240" w:lineRule="auto"/>
        <w:ind w:left="720"/>
        <w:jc w:val="both"/>
        <w:rPr>
          <w:rFonts w:ascii="Arial" w:eastAsia="Times New Roman" w:hAnsi="Arial" w:cs="Arial"/>
          <w:i/>
          <w:iCs/>
          <w:color w:val="000000" w:themeColor="text1"/>
          <w:sz w:val="24"/>
          <w:szCs w:val="24"/>
          <w:lang w:eastAsia="en-ZA"/>
        </w:rPr>
      </w:pPr>
    </w:p>
    <w:p w14:paraId="4E34389A" w14:textId="1B76AB25" w:rsidR="004E302C"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2.</w:t>
      </w:r>
      <w:r>
        <w:rPr>
          <w:rFonts w:ascii="Arial" w:eastAsia="Times New Roman" w:hAnsi="Arial" w:cs="Arial"/>
          <w:i/>
          <w:iCs/>
          <w:color w:val="000000" w:themeColor="text1"/>
          <w:sz w:val="24"/>
          <w:szCs w:val="24"/>
          <w:lang w:eastAsia="en-ZA"/>
        </w:rPr>
        <w:tab/>
      </w:r>
      <w:r w:rsidR="004E302C" w:rsidRPr="00BC149B">
        <w:rPr>
          <w:rFonts w:ascii="Arial" w:eastAsia="Times New Roman" w:hAnsi="Arial" w:cs="Arial"/>
          <w:i/>
          <w:iCs/>
          <w:color w:val="000000" w:themeColor="text1"/>
          <w:sz w:val="24"/>
          <w:szCs w:val="24"/>
          <w:lang w:eastAsia="en-ZA"/>
        </w:rPr>
        <w:t>After receiving your written application for review, I wish to inform you that I have considered your application and have decided to reject your application for the reasons mentioned below.</w:t>
      </w:r>
    </w:p>
    <w:p w14:paraId="1AE70022" w14:textId="77777777" w:rsidR="004E302C" w:rsidRPr="004E302C" w:rsidRDefault="004E302C" w:rsidP="004E302C">
      <w:pPr>
        <w:pStyle w:val="ListParagraph"/>
        <w:rPr>
          <w:rFonts w:ascii="Arial" w:eastAsia="Times New Roman" w:hAnsi="Arial" w:cs="Arial"/>
          <w:i/>
          <w:iCs/>
          <w:color w:val="000000" w:themeColor="text1"/>
          <w:sz w:val="24"/>
          <w:szCs w:val="24"/>
          <w:lang w:eastAsia="en-ZA"/>
        </w:rPr>
      </w:pPr>
    </w:p>
    <w:p w14:paraId="3FF8AD85" w14:textId="41CB861F" w:rsidR="00B17AA8"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3.</w:t>
      </w:r>
      <w:r>
        <w:rPr>
          <w:rFonts w:ascii="Arial" w:eastAsia="Times New Roman" w:hAnsi="Arial" w:cs="Arial"/>
          <w:i/>
          <w:iCs/>
          <w:color w:val="000000" w:themeColor="text1"/>
          <w:sz w:val="24"/>
          <w:szCs w:val="24"/>
          <w:lang w:eastAsia="en-ZA"/>
        </w:rPr>
        <w:tab/>
      </w:r>
      <w:r w:rsidR="00252729" w:rsidRPr="00BC149B">
        <w:rPr>
          <w:rFonts w:ascii="Arial" w:eastAsia="Times New Roman" w:hAnsi="Arial" w:cs="Arial"/>
          <w:i/>
          <w:iCs/>
          <w:color w:val="000000" w:themeColor="text1"/>
          <w:sz w:val="24"/>
          <w:szCs w:val="24"/>
          <w:lang w:eastAsia="en-ZA"/>
        </w:rPr>
        <w:t xml:space="preserve">You claim to be a South African citizen by birth and as part of the status verification by the Department of Home Affairs, you were issued (which you signed for) with notice by emigration officer to appear before the Director-General, and specifically Mr Makgabo Kekana, in terms of section 33(4)(c) read with </w:t>
      </w:r>
      <w:r w:rsidR="00B17AA8" w:rsidRPr="00BC149B">
        <w:rPr>
          <w:rFonts w:ascii="Arial" w:eastAsia="Times New Roman" w:hAnsi="Arial" w:cs="Arial"/>
          <w:i/>
          <w:iCs/>
          <w:color w:val="000000" w:themeColor="text1"/>
          <w:sz w:val="24"/>
          <w:szCs w:val="24"/>
          <w:lang w:eastAsia="en-ZA"/>
        </w:rPr>
        <w:t>regulation 32(3) on 2020/10/14 until 2021/10/30 to provide supporting documents to your claim.</w:t>
      </w:r>
    </w:p>
    <w:p w14:paraId="42259E4F" w14:textId="77777777" w:rsidR="00B17AA8" w:rsidRPr="00B17AA8" w:rsidRDefault="00B17AA8" w:rsidP="00B17AA8">
      <w:pPr>
        <w:pStyle w:val="ListParagraph"/>
        <w:rPr>
          <w:rFonts w:ascii="Arial" w:eastAsia="Times New Roman" w:hAnsi="Arial" w:cs="Arial"/>
          <w:i/>
          <w:iCs/>
          <w:color w:val="000000" w:themeColor="text1"/>
          <w:sz w:val="24"/>
          <w:szCs w:val="24"/>
          <w:lang w:eastAsia="en-ZA"/>
        </w:rPr>
      </w:pPr>
    </w:p>
    <w:p w14:paraId="338547F7" w14:textId="05225B28" w:rsidR="00B17AA8"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4.</w:t>
      </w:r>
      <w:r>
        <w:rPr>
          <w:rFonts w:ascii="Arial" w:eastAsia="Times New Roman" w:hAnsi="Arial" w:cs="Arial"/>
          <w:i/>
          <w:iCs/>
          <w:color w:val="000000" w:themeColor="text1"/>
          <w:sz w:val="24"/>
          <w:szCs w:val="24"/>
          <w:lang w:eastAsia="en-ZA"/>
        </w:rPr>
        <w:tab/>
      </w:r>
      <w:r w:rsidR="00B17AA8" w:rsidRPr="00BC149B">
        <w:rPr>
          <w:rFonts w:ascii="Arial" w:eastAsia="Times New Roman" w:hAnsi="Arial" w:cs="Arial"/>
          <w:i/>
          <w:iCs/>
          <w:color w:val="000000" w:themeColor="text1"/>
          <w:sz w:val="24"/>
          <w:szCs w:val="24"/>
          <w:lang w:eastAsia="en-ZA"/>
        </w:rPr>
        <w:t>On the 15/10/2020 you deposed and submitted four (4) page sworn affidavit with handwritten cover page detailing your life history in two countries namely Zimbabwe and South Africa.</w:t>
      </w:r>
    </w:p>
    <w:p w14:paraId="1B26A3C7" w14:textId="77777777" w:rsidR="00B17AA8" w:rsidRPr="00B17AA8" w:rsidRDefault="00B17AA8" w:rsidP="00B17AA8">
      <w:pPr>
        <w:pStyle w:val="ListParagraph"/>
        <w:rPr>
          <w:rFonts w:ascii="Arial" w:eastAsia="Times New Roman" w:hAnsi="Arial" w:cs="Arial"/>
          <w:i/>
          <w:iCs/>
          <w:color w:val="000000" w:themeColor="text1"/>
          <w:sz w:val="24"/>
          <w:szCs w:val="24"/>
          <w:lang w:eastAsia="en-ZA"/>
        </w:rPr>
      </w:pPr>
    </w:p>
    <w:p w14:paraId="72F78A2D" w14:textId="0136ED40" w:rsidR="005F3D24"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5.</w:t>
      </w:r>
      <w:r>
        <w:rPr>
          <w:rFonts w:ascii="Arial" w:eastAsia="Times New Roman" w:hAnsi="Arial" w:cs="Arial"/>
          <w:i/>
          <w:iCs/>
          <w:color w:val="000000" w:themeColor="text1"/>
          <w:sz w:val="24"/>
          <w:szCs w:val="24"/>
          <w:lang w:eastAsia="en-ZA"/>
        </w:rPr>
        <w:tab/>
      </w:r>
      <w:r w:rsidR="00B17AA8" w:rsidRPr="00BC149B">
        <w:rPr>
          <w:rFonts w:ascii="Arial" w:eastAsia="Times New Roman" w:hAnsi="Arial" w:cs="Arial"/>
          <w:i/>
          <w:iCs/>
          <w:color w:val="000000" w:themeColor="text1"/>
          <w:sz w:val="24"/>
          <w:szCs w:val="24"/>
          <w:lang w:eastAsia="en-ZA"/>
        </w:rPr>
        <w:t xml:space="preserve">Your email dated 29/10/2020 to Makgabo Kekana, indicates that you are not able to locate your South African birth certificate in your house due to hospitalisation of your wife which later claim never to have at </w:t>
      </w:r>
      <w:r w:rsidR="00E5276B" w:rsidRPr="00BC149B">
        <w:rPr>
          <w:rFonts w:ascii="Arial" w:eastAsia="Times New Roman" w:hAnsi="Arial" w:cs="Arial"/>
          <w:i/>
          <w:iCs/>
          <w:color w:val="000000" w:themeColor="text1"/>
          <w:sz w:val="24"/>
          <w:szCs w:val="24"/>
          <w:lang w:eastAsia="en-ZA"/>
        </w:rPr>
        <w:t>all. You</w:t>
      </w:r>
      <w:r w:rsidR="00B17AA8" w:rsidRPr="00BC149B">
        <w:rPr>
          <w:rFonts w:ascii="Arial" w:eastAsia="Times New Roman" w:hAnsi="Arial" w:cs="Arial"/>
          <w:i/>
          <w:iCs/>
          <w:color w:val="000000" w:themeColor="text1"/>
          <w:sz w:val="24"/>
          <w:szCs w:val="24"/>
          <w:lang w:eastAsia="en-ZA"/>
        </w:rPr>
        <w:t xml:space="preserve"> further claimed that you are issued with Zimbabwean birth certificate and identity document as in your sworn affidavit.</w:t>
      </w:r>
    </w:p>
    <w:p w14:paraId="1D7CC906" w14:textId="77777777" w:rsidR="005F3D24" w:rsidRPr="005F3D24" w:rsidRDefault="005F3D24" w:rsidP="005F3D24">
      <w:pPr>
        <w:pStyle w:val="ListParagraph"/>
        <w:rPr>
          <w:rFonts w:ascii="Arial" w:eastAsia="Times New Roman" w:hAnsi="Arial" w:cs="Arial"/>
          <w:i/>
          <w:iCs/>
          <w:color w:val="000000" w:themeColor="text1"/>
          <w:sz w:val="24"/>
          <w:szCs w:val="24"/>
          <w:lang w:eastAsia="en-ZA"/>
        </w:rPr>
      </w:pPr>
    </w:p>
    <w:p w14:paraId="18D0673A" w14:textId="2D726FCD" w:rsidR="00334C18"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6.</w:t>
      </w:r>
      <w:r>
        <w:rPr>
          <w:rFonts w:ascii="Arial" w:eastAsia="Times New Roman" w:hAnsi="Arial" w:cs="Arial"/>
          <w:i/>
          <w:iCs/>
          <w:color w:val="000000" w:themeColor="text1"/>
          <w:sz w:val="24"/>
          <w:szCs w:val="24"/>
          <w:lang w:eastAsia="en-ZA"/>
        </w:rPr>
        <w:tab/>
      </w:r>
      <w:r w:rsidR="005F3D24" w:rsidRPr="00BC149B">
        <w:rPr>
          <w:rFonts w:ascii="Arial" w:eastAsia="Times New Roman" w:hAnsi="Arial" w:cs="Arial"/>
          <w:i/>
          <w:iCs/>
          <w:color w:val="000000" w:themeColor="text1"/>
          <w:sz w:val="24"/>
          <w:szCs w:val="24"/>
          <w:lang w:eastAsia="en-ZA"/>
        </w:rPr>
        <w:t xml:space="preserve">On Saturday, 26 October 2020, the Investigator conducted interview with Makhani Tshimangadzo Mersiah with identity number </w:t>
      </w:r>
      <w:r w:rsidR="002E3B8A" w:rsidRPr="00BC149B">
        <w:rPr>
          <w:rFonts w:ascii="Arial" w:eastAsia="Times New Roman" w:hAnsi="Arial" w:cs="Arial"/>
          <w:i/>
          <w:iCs/>
          <w:color w:val="000000" w:themeColor="text1"/>
          <w:sz w:val="24"/>
          <w:szCs w:val="24"/>
          <w:lang w:eastAsia="en-ZA"/>
        </w:rPr>
        <w:t>[...]</w:t>
      </w:r>
      <w:r w:rsidR="005F3D24" w:rsidRPr="00BC149B">
        <w:rPr>
          <w:rFonts w:ascii="Arial" w:eastAsia="Times New Roman" w:hAnsi="Arial" w:cs="Arial"/>
          <w:i/>
          <w:iCs/>
          <w:color w:val="000000" w:themeColor="text1"/>
          <w:sz w:val="24"/>
          <w:szCs w:val="24"/>
          <w:lang w:eastAsia="en-ZA"/>
        </w:rPr>
        <w:t xml:space="preserve">, your alleged mother, at her residence in the </w:t>
      </w:r>
      <w:r w:rsidR="00334C18" w:rsidRPr="00BC149B">
        <w:rPr>
          <w:rFonts w:ascii="Arial" w:eastAsia="Times New Roman" w:hAnsi="Arial" w:cs="Arial"/>
          <w:i/>
          <w:iCs/>
          <w:color w:val="000000" w:themeColor="text1"/>
          <w:sz w:val="24"/>
          <w:szCs w:val="24"/>
          <w:lang w:eastAsia="en-ZA"/>
        </w:rPr>
        <w:t>Vhembe District. However, due to her medical conditions, the information contains in your sworn affidavit about her could not be verified.</w:t>
      </w:r>
    </w:p>
    <w:p w14:paraId="0E14D817" w14:textId="77777777" w:rsidR="00334C18" w:rsidRPr="00334C18" w:rsidRDefault="00334C18" w:rsidP="00334C18">
      <w:pPr>
        <w:pStyle w:val="ListParagraph"/>
        <w:rPr>
          <w:rFonts w:ascii="Arial" w:eastAsia="Times New Roman" w:hAnsi="Arial" w:cs="Arial"/>
          <w:i/>
          <w:iCs/>
          <w:color w:val="000000" w:themeColor="text1"/>
          <w:sz w:val="24"/>
          <w:szCs w:val="24"/>
          <w:lang w:eastAsia="en-ZA"/>
        </w:rPr>
      </w:pPr>
    </w:p>
    <w:p w14:paraId="6D50BFCD" w14:textId="719E7FD3" w:rsidR="009E335F"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7.</w:t>
      </w:r>
      <w:r>
        <w:rPr>
          <w:rFonts w:ascii="Arial" w:eastAsia="Times New Roman" w:hAnsi="Arial" w:cs="Arial"/>
          <w:i/>
          <w:iCs/>
          <w:color w:val="000000" w:themeColor="text1"/>
          <w:sz w:val="24"/>
          <w:szCs w:val="24"/>
          <w:lang w:eastAsia="en-ZA"/>
        </w:rPr>
        <w:tab/>
      </w:r>
      <w:r w:rsidR="00334C18" w:rsidRPr="00BC149B">
        <w:rPr>
          <w:rFonts w:ascii="Arial" w:eastAsia="Times New Roman" w:hAnsi="Arial" w:cs="Arial"/>
          <w:i/>
          <w:iCs/>
          <w:color w:val="000000" w:themeColor="text1"/>
          <w:sz w:val="24"/>
          <w:szCs w:val="24"/>
          <w:lang w:eastAsia="en-ZA"/>
        </w:rPr>
        <w:t xml:space="preserve">You have indicated that you are dissatisfied with investigator to him after the site visit </w:t>
      </w:r>
      <w:r w:rsidR="009E335F" w:rsidRPr="00BC149B">
        <w:rPr>
          <w:rFonts w:ascii="Arial" w:eastAsia="Times New Roman" w:hAnsi="Arial" w:cs="Arial"/>
          <w:i/>
          <w:iCs/>
          <w:color w:val="000000" w:themeColor="text1"/>
          <w:sz w:val="24"/>
          <w:szCs w:val="24"/>
          <w:lang w:eastAsia="en-ZA"/>
        </w:rPr>
        <w:t>to Venda, the investigator has provided response to that you acknowledged as clarity.</w:t>
      </w:r>
    </w:p>
    <w:p w14:paraId="4DDB1156" w14:textId="77777777" w:rsidR="009E335F" w:rsidRPr="009E335F" w:rsidRDefault="009E335F" w:rsidP="009E335F">
      <w:pPr>
        <w:pStyle w:val="ListParagraph"/>
        <w:rPr>
          <w:rFonts w:ascii="Arial" w:eastAsia="Times New Roman" w:hAnsi="Arial" w:cs="Arial"/>
          <w:i/>
          <w:iCs/>
          <w:color w:val="000000" w:themeColor="text1"/>
          <w:sz w:val="24"/>
          <w:szCs w:val="24"/>
          <w:lang w:eastAsia="en-ZA"/>
        </w:rPr>
      </w:pPr>
    </w:p>
    <w:p w14:paraId="7A2DB801" w14:textId="7E5BE85D" w:rsidR="005920DB"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8.</w:t>
      </w:r>
      <w:r>
        <w:rPr>
          <w:rFonts w:ascii="Arial" w:eastAsia="Times New Roman" w:hAnsi="Arial" w:cs="Arial"/>
          <w:i/>
          <w:iCs/>
          <w:color w:val="000000" w:themeColor="text1"/>
          <w:sz w:val="24"/>
          <w:szCs w:val="24"/>
          <w:lang w:eastAsia="en-ZA"/>
        </w:rPr>
        <w:tab/>
      </w:r>
      <w:r w:rsidR="009E335F" w:rsidRPr="00BC149B">
        <w:rPr>
          <w:rFonts w:ascii="Arial" w:eastAsia="Times New Roman" w:hAnsi="Arial" w:cs="Arial"/>
          <w:i/>
          <w:iCs/>
          <w:color w:val="000000" w:themeColor="text1"/>
          <w:sz w:val="24"/>
          <w:szCs w:val="24"/>
          <w:lang w:eastAsia="en-ZA"/>
        </w:rPr>
        <w:t>After 14 days of being issued with notice to support your claim, another notice of decision adversely affecting right of person</w:t>
      </w:r>
      <w:r w:rsidR="005920DB" w:rsidRPr="00BC149B">
        <w:rPr>
          <w:rFonts w:ascii="Arial" w:eastAsia="Times New Roman" w:hAnsi="Arial" w:cs="Arial"/>
          <w:i/>
          <w:iCs/>
          <w:color w:val="000000" w:themeColor="text1"/>
          <w:sz w:val="24"/>
          <w:szCs w:val="24"/>
          <w:lang w:eastAsia="en-ZA"/>
        </w:rPr>
        <w:t xml:space="preserve"> to provide the Department with reasons why identity number 700202 6848 08 8 should not be cancelled in terms of section 19(4) of the I dentification Act, 1997, you were given additional 10 working days to respond and provide information requested, there is no record of your response to the department except allegations contained in paragraph 2.6.7 without proof.</w:t>
      </w:r>
    </w:p>
    <w:p w14:paraId="46F8F02E" w14:textId="77777777" w:rsidR="005920DB" w:rsidRPr="005920DB" w:rsidRDefault="005920DB" w:rsidP="005920DB">
      <w:pPr>
        <w:pStyle w:val="ListParagraph"/>
        <w:rPr>
          <w:rFonts w:ascii="Arial" w:eastAsia="Times New Roman" w:hAnsi="Arial" w:cs="Arial"/>
          <w:i/>
          <w:iCs/>
          <w:color w:val="000000" w:themeColor="text1"/>
          <w:sz w:val="24"/>
          <w:szCs w:val="24"/>
          <w:lang w:eastAsia="en-ZA"/>
        </w:rPr>
      </w:pPr>
    </w:p>
    <w:p w14:paraId="5D7CD015" w14:textId="5E958C41" w:rsidR="005920DB"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lastRenderedPageBreak/>
        <w:t>9.</w:t>
      </w:r>
      <w:r>
        <w:rPr>
          <w:rFonts w:ascii="Arial" w:eastAsia="Times New Roman" w:hAnsi="Arial" w:cs="Arial"/>
          <w:i/>
          <w:iCs/>
          <w:color w:val="000000" w:themeColor="text1"/>
          <w:sz w:val="24"/>
          <w:szCs w:val="24"/>
          <w:lang w:eastAsia="en-ZA"/>
        </w:rPr>
        <w:tab/>
      </w:r>
      <w:r w:rsidR="005920DB" w:rsidRPr="00BC149B">
        <w:rPr>
          <w:rFonts w:ascii="Arial" w:eastAsia="Times New Roman" w:hAnsi="Arial" w:cs="Arial"/>
          <w:i/>
          <w:iCs/>
          <w:color w:val="000000" w:themeColor="text1"/>
          <w:sz w:val="24"/>
          <w:szCs w:val="24"/>
          <w:lang w:eastAsia="en-ZA"/>
        </w:rPr>
        <w:t>You are on audio recording, which correspond with the final report to Eskom by Fundudzi company, confirming that your born in Zimbabwe, and such information cannot be ignored by Department and there is no paragraph in your review application that clarifies same.</w:t>
      </w:r>
    </w:p>
    <w:p w14:paraId="1847A32D" w14:textId="77777777" w:rsidR="005920DB" w:rsidRPr="005920DB" w:rsidRDefault="005920DB" w:rsidP="005920DB">
      <w:pPr>
        <w:pStyle w:val="ListParagraph"/>
        <w:rPr>
          <w:rFonts w:ascii="Arial" w:eastAsia="Times New Roman" w:hAnsi="Arial" w:cs="Arial"/>
          <w:i/>
          <w:iCs/>
          <w:color w:val="000000" w:themeColor="text1"/>
          <w:sz w:val="24"/>
          <w:szCs w:val="24"/>
          <w:lang w:eastAsia="en-ZA"/>
        </w:rPr>
      </w:pPr>
    </w:p>
    <w:p w14:paraId="08A1DB6F" w14:textId="10B0A9C6" w:rsidR="008B4ACD"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10.</w:t>
      </w:r>
      <w:r>
        <w:rPr>
          <w:rFonts w:ascii="Arial" w:eastAsia="Times New Roman" w:hAnsi="Arial" w:cs="Arial"/>
          <w:i/>
          <w:iCs/>
          <w:color w:val="000000" w:themeColor="text1"/>
          <w:sz w:val="24"/>
          <w:szCs w:val="24"/>
          <w:lang w:eastAsia="en-ZA"/>
        </w:rPr>
        <w:tab/>
      </w:r>
      <w:r w:rsidR="005920DB" w:rsidRPr="00BC149B">
        <w:rPr>
          <w:rFonts w:ascii="Arial" w:eastAsia="Times New Roman" w:hAnsi="Arial" w:cs="Arial"/>
          <w:i/>
          <w:iCs/>
          <w:color w:val="000000" w:themeColor="text1"/>
          <w:sz w:val="24"/>
          <w:szCs w:val="24"/>
          <w:lang w:eastAsia="en-ZA"/>
        </w:rPr>
        <w:t>You indicated, that your uncle who passed on, has provided assistance</w:t>
      </w:r>
      <w:r w:rsidR="008B4ACD" w:rsidRPr="00BC149B">
        <w:rPr>
          <w:rFonts w:ascii="Arial" w:eastAsia="Times New Roman" w:hAnsi="Arial" w:cs="Arial"/>
          <w:i/>
          <w:iCs/>
          <w:color w:val="000000" w:themeColor="text1"/>
          <w:sz w:val="24"/>
          <w:szCs w:val="24"/>
          <w:lang w:eastAsia="en-ZA"/>
        </w:rPr>
        <w:t xml:space="preserve"> with the ID application to acquire identity number 700202 6848 08 8. It should be noted that the Department in suing identity number 702020 6848 08 8 was not privy to information contained in your affidavit about your birth certificate and subsequent Zimbabwean identity document, including other information contained in the Eskom report.</w:t>
      </w:r>
    </w:p>
    <w:p w14:paraId="446BD49E" w14:textId="77777777" w:rsidR="008B4ACD" w:rsidRPr="008B4ACD" w:rsidRDefault="008B4ACD" w:rsidP="008B4ACD">
      <w:pPr>
        <w:pStyle w:val="ListParagraph"/>
        <w:rPr>
          <w:rFonts w:ascii="Arial" w:eastAsia="Times New Roman" w:hAnsi="Arial" w:cs="Arial"/>
          <w:i/>
          <w:iCs/>
          <w:color w:val="000000" w:themeColor="text1"/>
          <w:sz w:val="24"/>
          <w:szCs w:val="24"/>
          <w:lang w:eastAsia="en-ZA"/>
        </w:rPr>
      </w:pPr>
    </w:p>
    <w:p w14:paraId="157ED371" w14:textId="6F8CB576" w:rsidR="008B4ACD"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11.</w:t>
      </w:r>
      <w:r>
        <w:rPr>
          <w:rFonts w:ascii="Arial" w:eastAsia="Times New Roman" w:hAnsi="Arial" w:cs="Arial"/>
          <w:i/>
          <w:iCs/>
          <w:color w:val="000000" w:themeColor="text1"/>
          <w:sz w:val="24"/>
          <w:szCs w:val="24"/>
          <w:lang w:eastAsia="en-ZA"/>
        </w:rPr>
        <w:tab/>
      </w:r>
      <w:r w:rsidR="008B4ACD" w:rsidRPr="00BC149B">
        <w:rPr>
          <w:rFonts w:ascii="Arial" w:eastAsia="Times New Roman" w:hAnsi="Arial" w:cs="Arial"/>
          <w:i/>
          <w:iCs/>
          <w:color w:val="000000" w:themeColor="text1"/>
          <w:sz w:val="24"/>
          <w:szCs w:val="24"/>
          <w:lang w:eastAsia="en-ZA"/>
        </w:rPr>
        <w:t xml:space="preserve">The decision to temporarily suspend and place your identity number, </w:t>
      </w:r>
      <w:r w:rsidR="002E3B8A" w:rsidRPr="00BC149B">
        <w:rPr>
          <w:rFonts w:ascii="Arial" w:eastAsia="Times New Roman" w:hAnsi="Arial" w:cs="Arial"/>
          <w:i/>
          <w:iCs/>
          <w:color w:val="000000" w:themeColor="text1"/>
          <w:sz w:val="24"/>
          <w:szCs w:val="24"/>
          <w:lang w:eastAsia="en-ZA"/>
        </w:rPr>
        <w:t>[…]</w:t>
      </w:r>
      <w:r w:rsidR="008B4ACD" w:rsidRPr="00BC149B">
        <w:rPr>
          <w:rFonts w:ascii="Arial" w:eastAsia="Times New Roman" w:hAnsi="Arial" w:cs="Arial"/>
          <w:i/>
          <w:iCs/>
          <w:color w:val="000000" w:themeColor="text1"/>
          <w:sz w:val="24"/>
          <w:szCs w:val="24"/>
          <w:lang w:eastAsia="en-ZA"/>
        </w:rPr>
        <w:t xml:space="preserve"> on hold pending finalisation of investigation was prompted by failure from your side to provide information required.</w:t>
      </w:r>
    </w:p>
    <w:p w14:paraId="3D82524B" w14:textId="77777777" w:rsidR="008B4ACD" w:rsidRPr="008B4ACD" w:rsidRDefault="008B4ACD" w:rsidP="008B4ACD">
      <w:pPr>
        <w:pStyle w:val="ListParagraph"/>
        <w:rPr>
          <w:rFonts w:ascii="Arial" w:eastAsia="Times New Roman" w:hAnsi="Arial" w:cs="Arial"/>
          <w:i/>
          <w:iCs/>
          <w:color w:val="000000" w:themeColor="text1"/>
          <w:sz w:val="24"/>
          <w:szCs w:val="24"/>
          <w:lang w:eastAsia="en-ZA"/>
        </w:rPr>
      </w:pPr>
    </w:p>
    <w:p w14:paraId="34363E15" w14:textId="5FF7A484" w:rsidR="00E5276B"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12.</w:t>
      </w:r>
      <w:r>
        <w:rPr>
          <w:rFonts w:ascii="Arial" w:eastAsia="Times New Roman" w:hAnsi="Arial" w:cs="Arial"/>
          <w:i/>
          <w:iCs/>
          <w:color w:val="000000" w:themeColor="text1"/>
          <w:sz w:val="24"/>
          <w:szCs w:val="24"/>
          <w:lang w:eastAsia="en-ZA"/>
        </w:rPr>
        <w:tab/>
      </w:r>
      <w:r w:rsidR="008B4ACD" w:rsidRPr="00BC149B">
        <w:rPr>
          <w:rFonts w:ascii="Arial" w:eastAsia="Times New Roman" w:hAnsi="Arial" w:cs="Arial"/>
          <w:i/>
          <w:iCs/>
          <w:color w:val="000000" w:themeColor="text1"/>
          <w:sz w:val="24"/>
          <w:szCs w:val="24"/>
          <w:lang w:eastAsia="en-ZA"/>
        </w:rPr>
        <w:t xml:space="preserve">Your representations did not provide any iota of evidence that you have acquired the identity number, in line with the provisions of the Identification Act, read together with the principles set out in the South African </w:t>
      </w:r>
      <w:r w:rsidR="00C77649" w:rsidRPr="00BC149B">
        <w:rPr>
          <w:rFonts w:ascii="Arial" w:eastAsia="Times New Roman" w:hAnsi="Arial" w:cs="Arial"/>
          <w:i/>
          <w:iCs/>
          <w:color w:val="000000" w:themeColor="text1"/>
          <w:sz w:val="24"/>
          <w:szCs w:val="24"/>
          <w:lang w:eastAsia="en-ZA"/>
        </w:rPr>
        <w:t>Citizenship Act, 1995 (Act No. 88 of 1995).</w:t>
      </w:r>
    </w:p>
    <w:p w14:paraId="1FF87D3A" w14:textId="77777777" w:rsidR="00E5276B" w:rsidRPr="00E5276B" w:rsidRDefault="00E5276B" w:rsidP="00E5276B">
      <w:pPr>
        <w:pStyle w:val="ListParagraph"/>
        <w:rPr>
          <w:rFonts w:ascii="Arial" w:eastAsia="Times New Roman" w:hAnsi="Arial" w:cs="Arial"/>
          <w:i/>
          <w:iCs/>
          <w:color w:val="000000" w:themeColor="text1"/>
          <w:sz w:val="24"/>
          <w:szCs w:val="24"/>
          <w:lang w:eastAsia="en-ZA"/>
        </w:rPr>
      </w:pPr>
    </w:p>
    <w:p w14:paraId="4C670BFF" w14:textId="0696D79E" w:rsidR="00E5276B"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13.</w:t>
      </w:r>
      <w:r>
        <w:rPr>
          <w:rFonts w:ascii="Arial" w:eastAsia="Times New Roman" w:hAnsi="Arial" w:cs="Arial"/>
          <w:i/>
          <w:iCs/>
          <w:color w:val="000000" w:themeColor="text1"/>
          <w:sz w:val="24"/>
          <w:szCs w:val="24"/>
          <w:lang w:eastAsia="en-ZA"/>
        </w:rPr>
        <w:tab/>
      </w:r>
      <w:r w:rsidR="00E5276B" w:rsidRPr="00BC149B">
        <w:rPr>
          <w:rFonts w:ascii="Arial" w:eastAsia="Times New Roman" w:hAnsi="Arial" w:cs="Arial"/>
          <w:i/>
          <w:iCs/>
          <w:color w:val="000000" w:themeColor="text1"/>
          <w:sz w:val="24"/>
          <w:szCs w:val="24"/>
          <w:lang w:eastAsia="en-ZA"/>
        </w:rPr>
        <w:t xml:space="preserve">In this regard, identity number </w:t>
      </w:r>
      <w:r w:rsidR="002E3B8A" w:rsidRPr="00BC149B">
        <w:rPr>
          <w:rFonts w:ascii="Arial" w:eastAsia="Times New Roman" w:hAnsi="Arial" w:cs="Arial"/>
          <w:i/>
          <w:iCs/>
          <w:color w:val="000000" w:themeColor="text1"/>
          <w:sz w:val="24"/>
          <w:szCs w:val="24"/>
          <w:lang w:eastAsia="en-ZA"/>
        </w:rPr>
        <w:t>[…]</w:t>
      </w:r>
      <w:r w:rsidR="00E5276B" w:rsidRPr="00BC149B">
        <w:rPr>
          <w:rFonts w:ascii="Arial" w:eastAsia="Times New Roman" w:hAnsi="Arial" w:cs="Arial"/>
          <w:i/>
          <w:iCs/>
          <w:color w:val="000000" w:themeColor="text1"/>
          <w:sz w:val="24"/>
          <w:szCs w:val="24"/>
          <w:lang w:eastAsia="en-ZA"/>
        </w:rPr>
        <w:t xml:space="preserve"> will be cancelled from the population register in terms of section 19(4) of the Identification Act, 1997 from the population register.</w:t>
      </w:r>
    </w:p>
    <w:p w14:paraId="2844256E" w14:textId="77777777" w:rsidR="00E5276B" w:rsidRPr="00E5276B" w:rsidRDefault="00E5276B" w:rsidP="00E5276B">
      <w:pPr>
        <w:pStyle w:val="ListParagraph"/>
        <w:rPr>
          <w:rFonts w:ascii="Arial" w:eastAsia="Times New Roman" w:hAnsi="Arial" w:cs="Arial"/>
          <w:i/>
          <w:iCs/>
          <w:color w:val="000000" w:themeColor="text1"/>
          <w:sz w:val="24"/>
          <w:szCs w:val="24"/>
          <w:lang w:eastAsia="en-ZA"/>
        </w:rPr>
      </w:pPr>
    </w:p>
    <w:p w14:paraId="3498335B" w14:textId="7191E872" w:rsidR="00E5276B"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Pr>
          <w:rFonts w:ascii="Arial" w:eastAsia="Times New Roman" w:hAnsi="Arial" w:cs="Arial"/>
          <w:i/>
          <w:iCs/>
          <w:color w:val="000000" w:themeColor="text1"/>
          <w:sz w:val="24"/>
          <w:szCs w:val="24"/>
          <w:lang w:eastAsia="en-ZA"/>
        </w:rPr>
        <w:t>14.</w:t>
      </w:r>
      <w:r>
        <w:rPr>
          <w:rFonts w:ascii="Arial" w:eastAsia="Times New Roman" w:hAnsi="Arial" w:cs="Arial"/>
          <w:i/>
          <w:iCs/>
          <w:color w:val="000000" w:themeColor="text1"/>
          <w:sz w:val="24"/>
          <w:szCs w:val="24"/>
          <w:lang w:eastAsia="en-ZA"/>
        </w:rPr>
        <w:tab/>
      </w:r>
      <w:r w:rsidR="00E5276B" w:rsidRPr="00BC149B">
        <w:rPr>
          <w:rFonts w:ascii="Arial" w:eastAsia="Times New Roman" w:hAnsi="Arial" w:cs="Arial"/>
          <w:i/>
          <w:iCs/>
          <w:color w:val="000000" w:themeColor="text1"/>
          <w:sz w:val="24"/>
          <w:szCs w:val="24"/>
          <w:lang w:eastAsia="en-ZA"/>
        </w:rPr>
        <w:t>The Department of Home Affairs will conduct status verification on your family.</w:t>
      </w:r>
    </w:p>
    <w:p w14:paraId="4DF70CD0" w14:textId="77777777" w:rsidR="00E5276B" w:rsidRPr="00E5276B" w:rsidRDefault="00E5276B" w:rsidP="00E5276B">
      <w:pPr>
        <w:pStyle w:val="ListParagraph"/>
        <w:rPr>
          <w:rFonts w:ascii="Arial" w:eastAsia="Times New Roman" w:hAnsi="Arial" w:cs="Arial"/>
          <w:i/>
          <w:iCs/>
          <w:color w:val="000000" w:themeColor="text1"/>
          <w:sz w:val="24"/>
          <w:szCs w:val="24"/>
          <w:lang w:eastAsia="en-ZA"/>
        </w:rPr>
      </w:pPr>
    </w:p>
    <w:p w14:paraId="07C13A52" w14:textId="15CC0EF2" w:rsidR="004E302C" w:rsidRPr="00BC149B" w:rsidRDefault="00BC149B" w:rsidP="00BC149B">
      <w:pPr>
        <w:spacing w:after="0" w:line="240" w:lineRule="auto"/>
        <w:ind w:left="1080" w:hanging="360"/>
        <w:jc w:val="both"/>
        <w:rPr>
          <w:rFonts w:ascii="Arial" w:eastAsia="Times New Roman" w:hAnsi="Arial" w:cs="Arial"/>
          <w:i/>
          <w:iCs/>
          <w:color w:val="000000" w:themeColor="text1"/>
          <w:sz w:val="24"/>
          <w:szCs w:val="24"/>
          <w:lang w:eastAsia="en-ZA"/>
        </w:rPr>
      </w:pPr>
      <w:r w:rsidRPr="00E5784D">
        <w:rPr>
          <w:rFonts w:ascii="Arial" w:eastAsia="Times New Roman" w:hAnsi="Arial" w:cs="Arial"/>
          <w:i/>
          <w:iCs/>
          <w:color w:val="000000" w:themeColor="text1"/>
          <w:sz w:val="24"/>
          <w:szCs w:val="24"/>
          <w:lang w:eastAsia="en-ZA"/>
        </w:rPr>
        <w:t>15.</w:t>
      </w:r>
      <w:r w:rsidRPr="00E5784D">
        <w:rPr>
          <w:rFonts w:ascii="Arial" w:eastAsia="Times New Roman" w:hAnsi="Arial" w:cs="Arial"/>
          <w:i/>
          <w:iCs/>
          <w:color w:val="000000" w:themeColor="text1"/>
          <w:sz w:val="24"/>
          <w:szCs w:val="24"/>
          <w:lang w:eastAsia="en-ZA"/>
        </w:rPr>
        <w:tab/>
      </w:r>
      <w:r w:rsidR="00E5276B" w:rsidRPr="00BC149B">
        <w:rPr>
          <w:rFonts w:ascii="Arial" w:eastAsia="Times New Roman" w:hAnsi="Arial" w:cs="Arial"/>
          <w:i/>
          <w:iCs/>
          <w:color w:val="000000" w:themeColor="text1"/>
          <w:sz w:val="24"/>
          <w:szCs w:val="24"/>
          <w:lang w:eastAsia="en-ZA"/>
        </w:rPr>
        <w:t>You are further given 14 days to leave the Republic, as you are now an illegal foreigner.</w:t>
      </w:r>
      <w:r w:rsidR="00CE4D78" w:rsidRPr="00BC149B">
        <w:rPr>
          <w:rFonts w:ascii="Arial" w:eastAsia="Times New Roman" w:hAnsi="Arial" w:cs="Arial"/>
          <w:i/>
          <w:iCs/>
          <w:color w:val="000000" w:themeColor="text1"/>
          <w:sz w:val="24"/>
          <w:szCs w:val="24"/>
          <w:lang w:eastAsia="en-ZA"/>
        </w:rPr>
        <w:t>”</w:t>
      </w:r>
      <w:r w:rsidR="009E335F" w:rsidRPr="00BC149B">
        <w:rPr>
          <w:rFonts w:ascii="Arial" w:eastAsia="Times New Roman" w:hAnsi="Arial" w:cs="Arial"/>
          <w:i/>
          <w:iCs/>
          <w:color w:val="000000" w:themeColor="text1"/>
          <w:sz w:val="24"/>
          <w:szCs w:val="24"/>
          <w:lang w:eastAsia="en-ZA"/>
        </w:rPr>
        <w:t xml:space="preserve"> </w:t>
      </w:r>
      <w:r w:rsidR="00252729" w:rsidRPr="00BC149B">
        <w:rPr>
          <w:rFonts w:ascii="Arial" w:eastAsia="Times New Roman" w:hAnsi="Arial" w:cs="Arial"/>
          <w:i/>
          <w:iCs/>
          <w:color w:val="000000" w:themeColor="text1"/>
          <w:sz w:val="24"/>
          <w:szCs w:val="24"/>
          <w:lang w:eastAsia="en-ZA"/>
        </w:rPr>
        <w:t xml:space="preserve"> </w:t>
      </w:r>
    </w:p>
    <w:p w14:paraId="7E83C8C4" w14:textId="77777777" w:rsidR="00E5784D" w:rsidRPr="00E5784D" w:rsidRDefault="00E5784D" w:rsidP="00E5784D">
      <w:pPr>
        <w:pStyle w:val="ListParagraph"/>
        <w:rPr>
          <w:rFonts w:ascii="Arial" w:eastAsia="Times New Roman" w:hAnsi="Arial" w:cs="Arial"/>
          <w:i/>
          <w:iCs/>
          <w:color w:val="000000" w:themeColor="text1"/>
          <w:sz w:val="24"/>
          <w:szCs w:val="24"/>
          <w:lang w:eastAsia="en-ZA"/>
        </w:rPr>
      </w:pPr>
    </w:p>
    <w:p w14:paraId="01ED0FCC" w14:textId="7D60E6A3" w:rsidR="00E5784D" w:rsidRDefault="00E5784D" w:rsidP="00F91FED">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[66]</w:t>
      </w:r>
      <w:r>
        <w:rPr>
          <w:rFonts w:ascii="Arial" w:eastAsia="Times New Roman" w:hAnsi="Arial" w:cs="Arial"/>
          <w:color w:val="000000" w:themeColor="text1"/>
          <w:sz w:val="24"/>
          <w:szCs w:val="24"/>
          <w:lang w:eastAsia="en-ZA"/>
        </w:rPr>
        <w:tab/>
      </w:r>
      <w:r w:rsidR="00F91FED">
        <w:rPr>
          <w:rFonts w:ascii="Arial" w:eastAsia="Times New Roman" w:hAnsi="Arial" w:cs="Arial"/>
          <w:color w:val="000000" w:themeColor="text1"/>
          <w:sz w:val="24"/>
          <w:szCs w:val="24"/>
          <w:lang w:eastAsia="en-ZA"/>
        </w:rPr>
        <w:t>The applicant avers that he was granted an interim interdict in Part A of the proceedings against the respondents from implementing the DG’s decision of the 22</w:t>
      </w:r>
      <w:r w:rsidR="00F91FED" w:rsidRPr="00F91FED">
        <w:rPr>
          <w:rFonts w:ascii="Arial" w:eastAsia="Times New Roman" w:hAnsi="Arial" w:cs="Arial"/>
          <w:color w:val="000000" w:themeColor="text1"/>
          <w:sz w:val="24"/>
          <w:szCs w:val="24"/>
          <w:vertAlign w:val="superscript"/>
          <w:lang w:eastAsia="en-ZA"/>
        </w:rPr>
        <w:t>nd</w:t>
      </w:r>
      <w:r w:rsidR="00F91FED">
        <w:rPr>
          <w:rFonts w:ascii="Arial" w:eastAsia="Times New Roman" w:hAnsi="Arial" w:cs="Arial"/>
          <w:color w:val="000000" w:themeColor="text1"/>
          <w:sz w:val="24"/>
          <w:szCs w:val="24"/>
          <w:lang w:eastAsia="en-ZA"/>
        </w:rPr>
        <w:t xml:space="preserve"> October 2021. On part B the applicant </w:t>
      </w:r>
      <w:r w:rsidR="00BA3300">
        <w:rPr>
          <w:rFonts w:ascii="Arial" w:eastAsia="Times New Roman" w:hAnsi="Arial" w:cs="Arial"/>
          <w:color w:val="000000" w:themeColor="text1"/>
          <w:sz w:val="24"/>
          <w:szCs w:val="24"/>
          <w:lang w:eastAsia="en-ZA"/>
        </w:rPr>
        <w:t xml:space="preserve">seeks a final interdict against the respondents from implementing the said decision and to have the decision of the second respondent  to be reviewed and set aside under the provisions of section </w:t>
      </w:r>
      <w:r w:rsidR="00E97B53">
        <w:rPr>
          <w:rFonts w:ascii="Arial" w:eastAsia="Times New Roman" w:hAnsi="Arial" w:cs="Arial"/>
          <w:color w:val="000000" w:themeColor="text1"/>
          <w:sz w:val="24"/>
          <w:szCs w:val="24"/>
          <w:lang w:eastAsia="en-ZA"/>
        </w:rPr>
        <w:t>6</w:t>
      </w:r>
      <w:r w:rsidR="00BA3300">
        <w:rPr>
          <w:rFonts w:ascii="Arial" w:eastAsia="Times New Roman" w:hAnsi="Arial" w:cs="Arial"/>
          <w:color w:val="000000" w:themeColor="text1"/>
          <w:sz w:val="24"/>
          <w:szCs w:val="24"/>
          <w:lang w:eastAsia="en-ZA"/>
        </w:rPr>
        <w:t>(2) of PAJA.</w:t>
      </w:r>
    </w:p>
    <w:p w14:paraId="03723A93" w14:textId="77777777" w:rsidR="0023260F" w:rsidRDefault="0023260F" w:rsidP="00F91FED">
      <w:pPr>
        <w:spacing w:after="0" w:line="240" w:lineRule="auto"/>
        <w:ind w:left="720" w:hanging="720"/>
        <w:jc w:val="both"/>
        <w:rPr>
          <w:rFonts w:ascii="Arial" w:eastAsia="Times New Roman" w:hAnsi="Arial" w:cs="Arial"/>
          <w:color w:val="000000" w:themeColor="text1"/>
          <w:sz w:val="24"/>
          <w:szCs w:val="24"/>
          <w:lang w:eastAsia="en-ZA"/>
        </w:rPr>
      </w:pPr>
    </w:p>
    <w:p w14:paraId="0E0A8DDA" w14:textId="78B30028" w:rsidR="00E5784D" w:rsidRDefault="0023260F" w:rsidP="004B50B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[67] </w:t>
      </w:r>
      <w:r>
        <w:rPr>
          <w:rFonts w:ascii="Arial" w:eastAsia="Times New Roman" w:hAnsi="Arial" w:cs="Arial"/>
          <w:color w:val="000000" w:themeColor="text1"/>
          <w:sz w:val="24"/>
          <w:szCs w:val="24"/>
          <w:lang w:eastAsia="en-ZA"/>
        </w:rPr>
        <w:tab/>
      </w:r>
      <w:r w:rsidR="004B50B4">
        <w:rPr>
          <w:rFonts w:ascii="Arial" w:eastAsia="Times New Roman" w:hAnsi="Arial" w:cs="Arial"/>
          <w:color w:val="000000" w:themeColor="text1"/>
          <w:sz w:val="24"/>
          <w:szCs w:val="24"/>
          <w:lang w:eastAsia="en-ZA"/>
        </w:rPr>
        <w:t xml:space="preserve">The requirements for a final interdict have been settled in our common law by matters such as </w:t>
      </w:r>
      <w:r w:rsidR="004B50B4">
        <w:rPr>
          <w:rFonts w:ascii="Arial" w:eastAsia="Times New Roman" w:hAnsi="Arial" w:cs="Arial"/>
          <w:b/>
          <w:bCs/>
          <w:color w:val="000000" w:themeColor="text1"/>
          <w:sz w:val="24"/>
          <w:szCs w:val="24"/>
          <w:lang w:eastAsia="en-ZA"/>
        </w:rPr>
        <w:t xml:space="preserve">Setlogelo v Setlogelo 1914 AD 221 at 227 </w:t>
      </w:r>
      <w:r w:rsidR="004B50B4">
        <w:rPr>
          <w:rFonts w:ascii="Arial" w:eastAsia="Times New Roman" w:hAnsi="Arial" w:cs="Arial"/>
          <w:color w:val="000000" w:themeColor="text1"/>
          <w:sz w:val="24"/>
          <w:szCs w:val="24"/>
          <w:lang w:eastAsia="en-ZA"/>
        </w:rPr>
        <w:t xml:space="preserve">and </w:t>
      </w:r>
      <w:r w:rsidR="004B50B4">
        <w:rPr>
          <w:rFonts w:ascii="Arial" w:eastAsia="Times New Roman" w:hAnsi="Arial" w:cs="Arial"/>
          <w:b/>
          <w:bCs/>
          <w:color w:val="000000" w:themeColor="text1"/>
          <w:sz w:val="24"/>
          <w:szCs w:val="24"/>
          <w:lang w:eastAsia="en-ZA"/>
        </w:rPr>
        <w:t xml:space="preserve">Primedia (Pty) Ltd t/a </w:t>
      </w:r>
      <w:r w:rsidR="00C1414A">
        <w:rPr>
          <w:rFonts w:ascii="Arial" w:eastAsia="Times New Roman" w:hAnsi="Arial" w:cs="Arial"/>
          <w:b/>
          <w:bCs/>
          <w:color w:val="000000" w:themeColor="text1"/>
          <w:sz w:val="24"/>
          <w:szCs w:val="24"/>
          <w:lang w:eastAsia="en-ZA"/>
        </w:rPr>
        <w:t>Primedia Instore v Radio Retail ( Pty) Ltd 2012 29109 (SCA) at paragraph 13</w:t>
      </w:r>
      <w:r w:rsidR="00C1414A">
        <w:rPr>
          <w:rFonts w:ascii="Arial" w:eastAsia="Times New Roman" w:hAnsi="Arial" w:cs="Arial"/>
          <w:color w:val="000000" w:themeColor="text1"/>
          <w:sz w:val="24"/>
          <w:szCs w:val="24"/>
          <w:lang w:eastAsia="en-ZA"/>
        </w:rPr>
        <w:t>. The requirements for a final interdict are the following:</w:t>
      </w:r>
    </w:p>
    <w:p w14:paraId="2CD2D51E" w14:textId="2F46A0CA" w:rsidR="00C1414A" w:rsidRDefault="00C1414A" w:rsidP="004B50B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ab/>
      </w:r>
    </w:p>
    <w:p w14:paraId="7EE82DAD" w14:textId="049C1E3A" w:rsidR="00C1414A" w:rsidRDefault="00C1414A" w:rsidP="004B50B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ab/>
        <w:t>76.1</w:t>
      </w:r>
      <w:r>
        <w:rPr>
          <w:rFonts w:ascii="Arial" w:eastAsia="Times New Roman" w:hAnsi="Arial" w:cs="Arial"/>
          <w:color w:val="000000" w:themeColor="text1"/>
          <w:sz w:val="24"/>
          <w:szCs w:val="24"/>
          <w:lang w:eastAsia="en-ZA"/>
        </w:rPr>
        <w:tab/>
        <w:t>The applicant must have a clear right to the relief sought;</w:t>
      </w:r>
    </w:p>
    <w:p w14:paraId="633EDA19" w14:textId="7D41CB84" w:rsidR="00C1414A" w:rsidRDefault="00C1414A" w:rsidP="004B50B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ab/>
      </w:r>
    </w:p>
    <w:p w14:paraId="35946B4C" w14:textId="457F01C4" w:rsidR="00C1414A" w:rsidRDefault="00C1414A" w:rsidP="00C1414A">
      <w:pPr>
        <w:spacing w:after="0" w:line="240" w:lineRule="auto"/>
        <w:ind w:left="144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76.2</w:t>
      </w:r>
      <w:r>
        <w:rPr>
          <w:rFonts w:ascii="Arial" w:eastAsia="Times New Roman" w:hAnsi="Arial" w:cs="Arial"/>
          <w:color w:val="000000" w:themeColor="text1"/>
          <w:sz w:val="24"/>
          <w:szCs w:val="24"/>
          <w:lang w:eastAsia="en-ZA"/>
        </w:rPr>
        <w:tab/>
        <w:t xml:space="preserve">The applicant must illustrate an injury committed or reasonably apprehended; </w:t>
      </w:r>
    </w:p>
    <w:p w14:paraId="41578BA0" w14:textId="77777777" w:rsidR="00C1414A" w:rsidRDefault="00C1414A" w:rsidP="00C1414A">
      <w:pPr>
        <w:spacing w:after="0" w:line="240" w:lineRule="auto"/>
        <w:ind w:left="1440" w:hanging="720"/>
        <w:jc w:val="both"/>
        <w:rPr>
          <w:rFonts w:ascii="Arial" w:eastAsia="Times New Roman" w:hAnsi="Arial" w:cs="Arial"/>
          <w:color w:val="000000" w:themeColor="text1"/>
          <w:sz w:val="24"/>
          <w:szCs w:val="24"/>
          <w:lang w:eastAsia="en-ZA"/>
        </w:rPr>
      </w:pPr>
    </w:p>
    <w:p w14:paraId="118D92EF" w14:textId="5AB22BC8" w:rsidR="00C1414A" w:rsidRDefault="00C1414A" w:rsidP="00C1414A">
      <w:pPr>
        <w:spacing w:after="0" w:line="240" w:lineRule="auto"/>
        <w:ind w:left="144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76.3</w:t>
      </w:r>
      <w:r>
        <w:rPr>
          <w:rFonts w:ascii="Arial" w:eastAsia="Times New Roman" w:hAnsi="Arial" w:cs="Arial"/>
          <w:color w:val="000000" w:themeColor="text1"/>
          <w:sz w:val="24"/>
          <w:szCs w:val="24"/>
          <w:lang w:eastAsia="en-ZA"/>
        </w:rPr>
        <w:tab/>
        <w:t xml:space="preserve">The applicant must prove the absence </w:t>
      </w:r>
      <w:r w:rsidR="00FA3FFF">
        <w:rPr>
          <w:rFonts w:ascii="Arial" w:eastAsia="Times New Roman" w:hAnsi="Arial" w:cs="Arial"/>
          <w:color w:val="000000" w:themeColor="text1"/>
          <w:sz w:val="24"/>
          <w:szCs w:val="24"/>
          <w:lang w:eastAsia="en-ZA"/>
        </w:rPr>
        <w:t>of any other satisfactory remedy.</w:t>
      </w:r>
    </w:p>
    <w:p w14:paraId="1E403CD7" w14:textId="77777777" w:rsidR="00C1414A" w:rsidRDefault="00C1414A" w:rsidP="00C1414A">
      <w:pPr>
        <w:spacing w:after="0" w:line="240" w:lineRule="auto"/>
        <w:jc w:val="both"/>
        <w:rPr>
          <w:rFonts w:ascii="Arial" w:eastAsia="Times New Roman" w:hAnsi="Arial" w:cs="Arial"/>
          <w:color w:val="000000" w:themeColor="text1"/>
          <w:sz w:val="24"/>
          <w:szCs w:val="24"/>
          <w:lang w:eastAsia="en-ZA"/>
        </w:rPr>
      </w:pPr>
    </w:p>
    <w:p w14:paraId="353FDA10" w14:textId="24F7F855" w:rsidR="00C1414A" w:rsidRDefault="00C1414A" w:rsidP="00BE588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[68]</w:t>
      </w:r>
      <w:r>
        <w:rPr>
          <w:rFonts w:ascii="Arial" w:eastAsia="Times New Roman" w:hAnsi="Arial" w:cs="Arial"/>
          <w:color w:val="000000" w:themeColor="text1"/>
          <w:sz w:val="24"/>
          <w:szCs w:val="24"/>
          <w:lang w:eastAsia="en-ZA"/>
        </w:rPr>
        <w:tab/>
        <w:t xml:space="preserve">In the matter of </w:t>
      </w:r>
      <w:r>
        <w:rPr>
          <w:rFonts w:ascii="Arial" w:eastAsia="Times New Roman" w:hAnsi="Arial" w:cs="Arial"/>
          <w:b/>
          <w:bCs/>
          <w:color w:val="000000" w:themeColor="text1"/>
          <w:sz w:val="24"/>
          <w:szCs w:val="24"/>
          <w:lang w:eastAsia="en-ZA"/>
        </w:rPr>
        <w:t>Hotz v University of Cape Town 2016 4 All SA 723 (SCA)</w:t>
      </w:r>
      <w:r w:rsidR="00BE5884">
        <w:rPr>
          <w:rFonts w:ascii="Arial" w:eastAsia="Times New Roman" w:hAnsi="Arial" w:cs="Arial"/>
          <w:b/>
          <w:bCs/>
          <w:color w:val="000000" w:themeColor="text1"/>
          <w:sz w:val="24"/>
          <w:szCs w:val="24"/>
          <w:lang w:eastAsia="en-ZA"/>
        </w:rPr>
        <w:t xml:space="preserve"> at paragraph 29</w:t>
      </w:r>
      <w:r w:rsidR="00BE5884">
        <w:rPr>
          <w:rFonts w:ascii="Arial" w:eastAsia="Times New Roman" w:hAnsi="Arial" w:cs="Arial"/>
          <w:color w:val="000000" w:themeColor="text1"/>
          <w:sz w:val="24"/>
          <w:szCs w:val="24"/>
          <w:lang w:eastAsia="en-ZA"/>
        </w:rPr>
        <w:t xml:space="preserve"> the court held that: </w:t>
      </w:r>
      <w:r w:rsidR="00BE5884">
        <w:rPr>
          <w:rFonts w:ascii="Arial" w:eastAsia="Times New Roman" w:hAnsi="Arial" w:cs="Arial"/>
          <w:i/>
          <w:iCs/>
          <w:color w:val="000000" w:themeColor="text1"/>
          <w:sz w:val="24"/>
          <w:szCs w:val="24"/>
          <w:lang w:eastAsia="en-ZA"/>
        </w:rPr>
        <w:t>“Once the applicant has established the three requisite elements for the grant of an interdict the scope, if any, for refusing the relief is limited</w:t>
      </w:r>
      <w:r w:rsidR="00D76EF9">
        <w:rPr>
          <w:rFonts w:ascii="Arial" w:eastAsia="Times New Roman" w:hAnsi="Arial" w:cs="Arial"/>
          <w:i/>
          <w:iCs/>
          <w:color w:val="000000" w:themeColor="text1"/>
          <w:sz w:val="24"/>
          <w:szCs w:val="24"/>
          <w:lang w:eastAsia="en-ZA"/>
        </w:rPr>
        <w:t>. There is no general discretion to refuse relief.”</w:t>
      </w:r>
    </w:p>
    <w:p w14:paraId="155F67B5" w14:textId="77777777" w:rsidR="00234E71" w:rsidRDefault="00234E71" w:rsidP="00BE5884">
      <w:pPr>
        <w:spacing w:after="0" w:line="240" w:lineRule="auto"/>
        <w:ind w:left="720" w:hanging="720"/>
        <w:jc w:val="both"/>
        <w:rPr>
          <w:rFonts w:ascii="Arial" w:eastAsia="Times New Roman" w:hAnsi="Arial" w:cs="Arial"/>
          <w:color w:val="000000" w:themeColor="text1"/>
          <w:sz w:val="24"/>
          <w:szCs w:val="24"/>
          <w:lang w:eastAsia="en-ZA"/>
        </w:rPr>
      </w:pPr>
    </w:p>
    <w:p w14:paraId="72594906" w14:textId="0EAEFDE6" w:rsidR="00234E71" w:rsidRDefault="00234E71" w:rsidP="00BE588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[69]</w:t>
      </w:r>
      <w:r>
        <w:rPr>
          <w:rFonts w:ascii="Arial" w:eastAsia="Times New Roman" w:hAnsi="Arial" w:cs="Arial"/>
          <w:color w:val="000000" w:themeColor="text1"/>
          <w:sz w:val="24"/>
          <w:szCs w:val="24"/>
          <w:lang w:eastAsia="en-ZA"/>
        </w:rPr>
        <w:tab/>
        <w:t>The applicant has averred that the second respondent has arbitrarily suspended and blocked</w:t>
      </w:r>
      <w:r w:rsidR="008A3E32">
        <w:rPr>
          <w:rFonts w:ascii="Arial" w:eastAsia="Times New Roman" w:hAnsi="Arial" w:cs="Arial"/>
          <w:color w:val="000000" w:themeColor="text1"/>
          <w:sz w:val="24"/>
          <w:szCs w:val="24"/>
          <w:lang w:eastAsia="en-ZA"/>
        </w:rPr>
        <w:t xml:space="preserve"> his</w:t>
      </w:r>
      <w:r>
        <w:rPr>
          <w:rFonts w:ascii="Arial" w:eastAsia="Times New Roman" w:hAnsi="Arial" w:cs="Arial"/>
          <w:color w:val="000000" w:themeColor="text1"/>
          <w:sz w:val="24"/>
          <w:szCs w:val="24"/>
          <w:lang w:eastAsia="en-ZA"/>
        </w:rPr>
        <w:t xml:space="preserve"> Smart Identity Card, put marks on his passport and confiscated both the Smart Identity Card and passport.</w:t>
      </w:r>
      <w:r w:rsidR="00347393">
        <w:rPr>
          <w:rFonts w:ascii="Arial" w:eastAsia="Times New Roman" w:hAnsi="Arial" w:cs="Arial"/>
          <w:color w:val="000000" w:themeColor="text1"/>
          <w:sz w:val="24"/>
          <w:szCs w:val="24"/>
          <w:lang w:eastAsia="en-ZA"/>
        </w:rPr>
        <w:t xml:space="preserve"> An Interim order was sought and granted however the applicants failed to comply with the order granted. </w:t>
      </w:r>
      <w:r w:rsidR="001C075C">
        <w:rPr>
          <w:rFonts w:ascii="Arial" w:eastAsia="Times New Roman" w:hAnsi="Arial" w:cs="Arial"/>
          <w:color w:val="000000" w:themeColor="text1"/>
          <w:sz w:val="24"/>
          <w:szCs w:val="24"/>
          <w:lang w:eastAsia="en-ZA"/>
        </w:rPr>
        <w:t>The applicant avers that the second respondent considered irrelevant and inadmissible documents and evidence when considering his matter and ignored his submissions and documents he furnished. This resulted in an adverse and unfair decision being taken which stripped of his status as a South African Citizen.</w:t>
      </w:r>
      <w:r w:rsidR="00A96009">
        <w:rPr>
          <w:rFonts w:ascii="Arial" w:eastAsia="Times New Roman" w:hAnsi="Arial" w:cs="Arial"/>
          <w:color w:val="000000" w:themeColor="text1"/>
          <w:sz w:val="24"/>
          <w:szCs w:val="24"/>
          <w:lang w:eastAsia="en-ZA"/>
        </w:rPr>
        <w:t xml:space="preserve"> </w:t>
      </w:r>
    </w:p>
    <w:p w14:paraId="7FAF87D0" w14:textId="77777777" w:rsidR="00347393" w:rsidRDefault="00347393" w:rsidP="00BE5884">
      <w:pPr>
        <w:spacing w:after="0" w:line="240" w:lineRule="auto"/>
        <w:ind w:left="720" w:hanging="720"/>
        <w:jc w:val="both"/>
        <w:rPr>
          <w:rFonts w:ascii="Arial" w:eastAsia="Times New Roman" w:hAnsi="Arial" w:cs="Arial"/>
          <w:color w:val="000000" w:themeColor="text1"/>
          <w:sz w:val="24"/>
          <w:szCs w:val="24"/>
          <w:lang w:eastAsia="en-ZA"/>
        </w:rPr>
      </w:pPr>
    </w:p>
    <w:p w14:paraId="314B92C5" w14:textId="715387DD" w:rsidR="00347393" w:rsidRDefault="00347393" w:rsidP="00BE588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[70]</w:t>
      </w:r>
      <w:r>
        <w:rPr>
          <w:rFonts w:ascii="Arial" w:eastAsia="Times New Roman" w:hAnsi="Arial" w:cs="Arial"/>
          <w:color w:val="000000" w:themeColor="text1"/>
          <w:sz w:val="24"/>
          <w:szCs w:val="24"/>
          <w:lang w:eastAsia="en-ZA"/>
        </w:rPr>
        <w:tab/>
        <w:t xml:space="preserve">The court is convinced after careful consideration of the papers and after listening to the parties that the applicant having produced his South African birth certificate which was issued to him by the officials of the first respondent, </w:t>
      </w:r>
      <w:r w:rsidR="001C075C">
        <w:rPr>
          <w:rFonts w:ascii="Arial" w:eastAsia="Times New Roman" w:hAnsi="Arial" w:cs="Arial"/>
          <w:color w:val="000000" w:themeColor="text1"/>
          <w:sz w:val="24"/>
          <w:szCs w:val="24"/>
          <w:lang w:eastAsia="en-ZA"/>
        </w:rPr>
        <w:t xml:space="preserve">that the applicant has a clear right to the relief sought. </w:t>
      </w:r>
      <w:r w:rsidR="00BA4602">
        <w:rPr>
          <w:rFonts w:ascii="Arial" w:eastAsia="Times New Roman" w:hAnsi="Arial" w:cs="Arial"/>
          <w:color w:val="000000" w:themeColor="text1"/>
          <w:sz w:val="24"/>
          <w:szCs w:val="24"/>
          <w:lang w:eastAsia="en-ZA"/>
        </w:rPr>
        <w:t>The applicant’s submissions to the second respondent and the circumstances of his birth are reasonable to the court</w:t>
      </w:r>
      <w:r w:rsidR="00456F33">
        <w:rPr>
          <w:rFonts w:ascii="Arial" w:eastAsia="Times New Roman" w:hAnsi="Arial" w:cs="Arial"/>
          <w:color w:val="000000" w:themeColor="text1"/>
          <w:sz w:val="24"/>
          <w:szCs w:val="24"/>
          <w:lang w:eastAsia="en-ZA"/>
        </w:rPr>
        <w:t xml:space="preserve">. </w:t>
      </w:r>
      <w:r w:rsidR="00BA4602">
        <w:rPr>
          <w:rFonts w:ascii="Arial" w:eastAsia="Times New Roman" w:hAnsi="Arial" w:cs="Arial"/>
          <w:color w:val="000000" w:themeColor="text1"/>
          <w:sz w:val="24"/>
          <w:szCs w:val="24"/>
          <w:lang w:eastAsia="en-ZA"/>
        </w:rPr>
        <w:t xml:space="preserve"> </w:t>
      </w:r>
      <w:r w:rsidR="00456F33">
        <w:rPr>
          <w:rFonts w:ascii="Arial" w:eastAsia="Times New Roman" w:hAnsi="Arial" w:cs="Arial"/>
          <w:color w:val="000000" w:themeColor="text1"/>
          <w:sz w:val="24"/>
          <w:szCs w:val="24"/>
          <w:lang w:eastAsia="en-ZA"/>
        </w:rPr>
        <w:t>T</w:t>
      </w:r>
      <w:r w:rsidR="00BA4602">
        <w:rPr>
          <w:rFonts w:ascii="Arial" w:eastAsia="Times New Roman" w:hAnsi="Arial" w:cs="Arial"/>
          <w:color w:val="000000" w:themeColor="text1"/>
          <w:sz w:val="24"/>
          <w:szCs w:val="24"/>
          <w:lang w:eastAsia="en-ZA"/>
        </w:rPr>
        <w:t>he court takes Judicial Notice</w:t>
      </w:r>
      <w:r w:rsidR="009D0958">
        <w:rPr>
          <w:rFonts w:ascii="Arial" w:eastAsia="Times New Roman" w:hAnsi="Arial" w:cs="Arial"/>
          <w:color w:val="000000" w:themeColor="text1"/>
          <w:sz w:val="24"/>
          <w:szCs w:val="24"/>
          <w:lang w:eastAsia="en-ZA"/>
        </w:rPr>
        <w:t xml:space="preserve"> </w:t>
      </w:r>
      <w:r w:rsidR="00BA4602">
        <w:rPr>
          <w:rFonts w:ascii="Arial" w:eastAsia="Times New Roman" w:hAnsi="Arial" w:cs="Arial"/>
          <w:color w:val="000000" w:themeColor="text1"/>
          <w:sz w:val="24"/>
          <w:szCs w:val="24"/>
          <w:lang w:eastAsia="en-ZA"/>
        </w:rPr>
        <w:t xml:space="preserve"> thereof as most Black South Africans were born under such </w:t>
      </w:r>
      <w:r w:rsidR="00456F33">
        <w:rPr>
          <w:rFonts w:ascii="Arial" w:eastAsia="Times New Roman" w:hAnsi="Arial" w:cs="Arial"/>
          <w:color w:val="000000" w:themeColor="text1"/>
          <w:sz w:val="24"/>
          <w:szCs w:val="24"/>
          <w:lang w:eastAsia="en-ZA"/>
        </w:rPr>
        <w:t xml:space="preserve">unfortunate and unfavourable </w:t>
      </w:r>
      <w:r w:rsidR="00BA4602">
        <w:rPr>
          <w:rFonts w:ascii="Arial" w:eastAsia="Times New Roman" w:hAnsi="Arial" w:cs="Arial"/>
          <w:color w:val="000000" w:themeColor="text1"/>
          <w:sz w:val="24"/>
          <w:szCs w:val="24"/>
          <w:lang w:eastAsia="en-ZA"/>
        </w:rPr>
        <w:t>conditions during the dark days of the history of our country</w:t>
      </w:r>
      <w:r w:rsidR="00456F33">
        <w:rPr>
          <w:rFonts w:ascii="Arial" w:eastAsia="Times New Roman" w:hAnsi="Arial" w:cs="Arial"/>
          <w:color w:val="000000" w:themeColor="text1"/>
          <w:sz w:val="24"/>
          <w:szCs w:val="24"/>
          <w:lang w:eastAsia="en-ZA"/>
        </w:rPr>
        <w:t xml:space="preserve"> and no one should take advantage of those circumstances or persecute the</w:t>
      </w:r>
      <w:r w:rsidR="009D0958">
        <w:rPr>
          <w:rFonts w:ascii="Arial" w:eastAsia="Times New Roman" w:hAnsi="Arial" w:cs="Arial"/>
          <w:color w:val="000000" w:themeColor="text1"/>
          <w:sz w:val="24"/>
          <w:szCs w:val="24"/>
          <w:lang w:eastAsia="en-ZA"/>
        </w:rPr>
        <w:t xml:space="preserve"> people affected </w:t>
      </w:r>
      <w:r w:rsidR="00456F33">
        <w:rPr>
          <w:rFonts w:ascii="Arial" w:eastAsia="Times New Roman" w:hAnsi="Arial" w:cs="Arial"/>
          <w:color w:val="000000" w:themeColor="text1"/>
          <w:sz w:val="24"/>
          <w:szCs w:val="24"/>
          <w:lang w:eastAsia="en-ZA"/>
        </w:rPr>
        <w:t>any further, it is enough</w:t>
      </w:r>
      <w:r w:rsidR="00BA4602">
        <w:rPr>
          <w:rFonts w:ascii="Arial" w:eastAsia="Times New Roman" w:hAnsi="Arial" w:cs="Arial"/>
          <w:color w:val="000000" w:themeColor="text1"/>
          <w:sz w:val="24"/>
          <w:szCs w:val="24"/>
          <w:lang w:eastAsia="en-ZA"/>
        </w:rPr>
        <w:t>.</w:t>
      </w:r>
      <w:r w:rsidR="005879AC">
        <w:rPr>
          <w:rFonts w:ascii="Arial" w:eastAsia="Times New Roman" w:hAnsi="Arial" w:cs="Arial"/>
          <w:color w:val="000000" w:themeColor="text1"/>
          <w:sz w:val="24"/>
          <w:szCs w:val="24"/>
          <w:lang w:eastAsia="en-ZA"/>
        </w:rPr>
        <w:t xml:space="preserve"> The applicant went as far as to present scientific evidence in the form of DNA test results to prove that he is the biological son of his mother, who is a South African Woman by birth, of Venda origin. </w:t>
      </w:r>
      <w:r w:rsidR="003726B8">
        <w:rPr>
          <w:rFonts w:ascii="Arial" w:eastAsia="Times New Roman" w:hAnsi="Arial" w:cs="Arial"/>
          <w:color w:val="000000" w:themeColor="text1"/>
          <w:sz w:val="24"/>
          <w:szCs w:val="24"/>
          <w:lang w:eastAsia="en-ZA"/>
        </w:rPr>
        <w:t>The applicant’s</w:t>
      </w:r>
      <w:r w:rsidR="001C075C">
        <w:rPr>
          <w:rFonts w:ascii="Arial" w:eastAsia="Times New Roman" w:hAnsi="Arial" w:cs="Arial"/>
          <w:color w:val="000000" w:themeColor="text1"/>
          <w:sz w:val="24"/>
          <w:szCs w:val="24"/>
          <w:lang w:eastAsia="en-ZA"/>
        </w:rPr>
        <w:t xml:space="preserve"> birth right as a Citizen of South Africa is crystal clear to the Court.</w:t>
      </w:r>
      <w:r w:rsidR="00F954DD">
        <w:rPr>
          <w:rFonts w:ascii="Arial" w:eastAsia="Times New Roman" w:hAnsi="Arial" w:cs="Arial"/>
          <w:color w:val="000000" w:themeColor="text1"/>
          <w:sz w:val="24"/>
          <w:szCs w:val="24"/>
          <w:lang w:eastAsia="en-ZA"/>
        </w:rPr>
        <w:t xml:space="preserve"> </w:t>
      </w:r>
    </w:p>
    <w:p w14:paraId="2E80D598" w14:textId="77777777" w:rsidR="00F954DD" w:rsidRDefault="00F954DD" w:rsidP="00BE5884">
      <w:pPr>
        <w:spacing w:after="0" w:line="240" w:lineRule="auto"/>
        <w:ind w:left="720" w:hanging="720"/>
        <w:jc w:val="both"/>
        <w:rPr>
          <w:rFonts w:ascii="Arial" w:eastAsia="Times New Roman" w:hAnsi="Arial" w:cs="Arial"/>
          <w:color w:val="000000" w:themeColor="text1"/>
          <w:sz w:val="24"/>
          <w:szCs w:val="24"/>
          <w:lang w:eastAsia="en-ZA"/>
        </w:rPr>
      </w:pPr>
    </w:p>
    <w:p w14:paraId="4A074560" w14:textId="242CCD1B" w:rsidR="00F954DD" w:rsidRDefault="00F954DD" w:rsidP="00BE588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[71]</w:t>
      </w:r>
      <w:r>
        <w:rPr>
          <w:rFonts w:ascii="Arial" w:eastAsia="Times New Roman" w:hAnsi="Arial" w:cs="Arial"/>
          <w:color w:val="000000" w:themeColor="text1"/>
          <w:sz w:val="24"/>
          <w:szCs w:val="24"/>
          <w:lang w:eastAsia="en-ZA"/>
        </w:rPr>
        <w:tab/>
        <w:t>On the above basis I am of the view that the applicant has established a clear right to the relief sought.</w:t>
      </w:r>
    </w:p>
    <w:p w14:paraId="53147FBC" w14:textId="77777777" w:rsidR="00A96009" w:rsidRDefault="00A96009" w:rsidP="00BE5884">
      <w:pPr>
        <w:spacing w:after="0" w:line="240" w:lineRule="auto"/>
        <w:ind w:left="720" w:hanging="720"/>
        <w:jc w:val="both"/>
        <w:rPr>
          <w:rFonts w:ascii="Arial" w:eastAsia="Times New Roman" w:hAnsi="Arial" w:cs="Arial"/>
          <w:color w:val="000000" w:themeColor="text1"/>
          <w:sz w:val="24"/>
          <w:szCs w:val="24"/>
          <w:lang w:eastAsia="en-ZA"/>
        </w:rPr>
      </w:pPr>
    </w:p>
    <w:p w14:paraId="31BA2738" w14:textId="15158277" w:rsidR="00A96009" w:rsidRDefault="00A96009" w:rsidP="00BE588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[7</w:t>
      </w:r>
      <w:r w:rsidR="00F675C2">
        <w:rPr>
          <w:rFonts w:ascii="Arial" w:eastAsia="Times New Roman" w:hAnsi="Arial" w:cs="Arial"/>
          <w:color w:val="000000" w:themeColor="text1"/>
          <w:sz w:val="24"/>
          <w:szCs w:val="24"/>
          <w:lang w:eastAsia="en-ZA"/>
        </w:rPr>
        <w:t>2</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r>
      <w:r w:rsidR="006810AD">
        <w:rPr>
          <w:rFonts w:ascii="Arial" w:eastAsia="Times New Roman" w:hAnsi="Arial" w:cs="Arial"/>
          <w:color w:val="000000" w:themeColor="text1"/>
          <w:sz w:val="24"/>
          <w:szCs w:val="24"/>
          <w:lang w:eastAsia="en-ZA"/>
        </w:rPr>
        <w:t>The applicant has to demonstrate to the court the injury actually committed or reasonably apprehended.</w:t>
      </w:r>
      <w:r w:rsidR="003E3970">
        <w:rPr>
          <w:rFonts w:ascii="Arial" w:eastAsia="Times New Roman" w:hAnsi="Arial" w:cs="Arial"/>
          <w:color w:val="000000" w:themeColor="text1"/>
          <w:sz w:val="24"/>
          <w:szCs w:val="24"/>
          <w:lang w:eastAsia="en-ZA"/>
        </w:rPr>
        <w:t xml:space="preserve"> The applicant has submitted to the court in his papers as well as in argument the harm that he has suffered as a result of the decision of the 22</w:t>
      </w:r>
      <w:r w:rsidR="003E3970" w:rsidRPr="003E3970">
        <w:rPr>
          <w:rFonts w:ascii="Arial" w:eastAsia="Times New Roman" w:hAnsi="Arial" w:cs="Arial"/>
          <w:color w:val="000000" w:themeColor="text1"/>
          <w:sz w:val="24"/>
          <w:szCs w:val="24"/>
          <w:vertAlign w:val="superscript"/>
          <w:lang w:eastAsia="en-ZA"/>
        </w:rPr>
        <w:t>nd</w:t>
      </w:r>
      <w:r w:rsidR="003E3970">
        <w:rPr>
          <w:rFonts w:ascii="Arial" w:eastAsia="Times New Roman" w:hAnsi="Arial" w:cs="Arial"/>
          <w:color w:val="000000" w:themeColor="text1"/>
          <w:sz w:val="24"/>
          <w:szCs w:val="24"/>
          <w:lang w:eastAsia="en-ZA"/>
        </w:rPr>
        <w:t xml:space="preserve"> October 2021</w:t>
      </w:r>
      <w:r w:rsidR="0086542A">
        <w:rPr>
          <w:rFonts w:ascii="Arial" w:eastAsia="Times New Roman" w:hAnsi="Arial" w:cs="Arial"/>
          <w:color w:val="000000" w:themeColor="text1"/>
          <w:sz w:val="24"/>
          <w:szCs w:val="24"/>
          <w:lang w:eastAsia="en-ZA"/>
        </w:rPr>
        <w:t xml:space="preserve"> and continues to suffer</w:t>
      </w:r>
      <w:r w:rsidR="003E3970">
        <w:rPr>
          <w:rFonts w:ascii="Arial" w:eastAsia="Times New Roman" w:hAnsi="Arial" w:cs="Arial"/>
          <w:color w:val="000000" w:themeColor="text1"/>
          <w:sz w:val="24"/>
          <w:szCs w:val="24"/>
          <w:lang w:eastAsia="en-ZA"/>
        </w:rPr>
        <w:t xml:space="preserve">. The applicant showed that he has been suffering </w:t>
      </w:r>
      <w:r w:rsidR="009D0958">
        <w:rPr>
          <w:rFonts w:ascii="Arial" w:eastAsia="Times New Roman" w:hAnsi="Arial" w:cs="Arial"/>
          <w:color w:val="000000" w:themeColor="text1"/>
          <w:sz w:val="24"/>
          <w:szCs w:val="24"/>
          <w:lang w:eastAsia="en-ZA"/>
        </w:rPr>
        <w:t>since the 6</w:t>
      </w:r>
      <w:r w:rsidR="009D0958" w:rsidRPr="009D0958">
        <w:rPr>
          <w:rFonts w:ascii="Arial" w:eastAsia="Times New Roman" w:hAnsi="Arial" w:cs="Arial"/>
          <w:color w:val="000000" w:themeColor="text1"/>
          <w:sz w:val="24"/>
          <w:szCs w:val="24"/>
          <w:vertAlign w:val="superscript"/>
          <w:lang w:eastAsia="en-ZA"/>
        </w:rPr>
        <w:t>th</w:t>
      </w:r>
      <w:r w:rsidR="009D0958">
        <w:rPr>
          <w:rFonts w:ascii="Arial" w:eastAsia="Times New Roman" w:hAnsi="Arial" w:cs="Arial"/>
          <w:color w:val="000000" w:themeColor="text1"/>
          <w:sz w:val="24"/>
          <w:szCs w:val="24"/>
          <w:lang w:eastAsia="en-ZA"/>
        </w:rPr>
        <w:t xml:space="preserve">  April 2021 when the DG took a decision to block his Smart Identity Card. Applicant submitted that he was suspended from work for not disclosing that he is not a South Africa</w:t>
      </w:r>
      <w:r w:rsidR="00CD7F65">
        <w:rPr>
          <w:rFonts w:ascii="Arial" w:eastAsia="Times New Roman" w:hAnsi="Arial" w:cs="Arial"/>
          <w:color w:val="000000" w:themeColor="text1"/>
          <w:sz w:val="24"/>
          <w:szCs w:val="24"/>
          <w:lang w:eastAsia="en-ZA"/>
        </w:rPr>
        <w:t>n</w:t>
      </w:r>
      <w:r w:rsidR="005879AC">
        <w:rPr>
          <w:rFonts w:ascii="Arial" w:eastAsia="Times New Roman" w:hAnsi="Arial" w:cs="Arial"/>
          <w:color w:val="000000" w:themeColor="text1"/>
          <w:sz w:val="24"/>
          <w:szCs w:val="24"/>
          <w:lang w:eastAsia="en-ZA"/>
        </w:rPr>
        <w:t xml:space="preserve">, the situation escalated to a point where he was dismissed from work and he remains unemployed to this day. He is unable to support himself, his wife, children and his elderly ailing mother. It was also submitted during the proceedings that </w:t>
      </w:r>
      <w:r w:rsidR="003A3F84">
        <w:rPr>
          <w:rFonts w:ascii="Arial" w:eastAsia="Times New Roman" w:hAnsi="Arial" w:cs="Arial"/>
          <w:color w:val="000000" w:themeColor="text1"/>
          <w:sz w:val="24"/>
          <w:szCs w:val="24"/>
          <w:lang w:eastAsia="en-ZA"/>
        </w:rPr>
        <w:t xml:space="preserve">his daughter </w:t>
      </w:r>
      <w:r w:rsidR="00991798">
        <w:rPr>
          <w:rFonts w:ascii="Arial" w:eastAsia="Times New Roman" w:hAnsi="Arial" w:cs="Arial"/>
          <w:color w:val="000000" w:themeColor="text1"/>
          <w:sz w:val="24"/>
          <w:szCs w:val="24"/>
          <w:lang w:eastAsia="en-ZA"/>
        </w:rPr>
        <w:t>is unable to be registered to study nursing because of the status of her father. To make matters worse there is a re</w:t>
      </w:r>
      <w:r w:rsidR="00B246F4">
        <w:rPr>
          <w:rFonts w:ascii="Arial" w:eastAsia="Times New Roman" w:hAnsi="Arial" w:cs="Arial"/>
          <w:color w:val="000000" w:themeColor="text1"/>
          <w:sz w:val="24"/>
          <w:szCs w:val="24"/>
          <w:lang w:eastAsia="en-ZA"/>
        </w:rPr>
        <w:t>aso</w:t>
      </w:r>
      <w:r w:rsidR="00991798">
        <w:rPr>
          <w:rFonts w:ascii="Arial" w:eastAsia="Times New Roman" w:hAnsi="Arial" w:cs="Arial"/>
          <w:color w:val="000000" w:themeColor="text1"/>
          <w:sz w:val="24"/>
          <w:szCs w:val="24"/>
          <w:lang w:eastAsia="en-ZA"/>
        </w:rPr>
        <w:t xml:space="preserve">nable apprehension </w:t>
      </w:r>
      <w:r w:rsidR="00B246F4">
        <w:rPr>
          <w:rFonts w:ascii="Arial" w:eastAsia="Times New Roman" w:hAnsi="Arial" w:cs="Arial"/>
          <w:color w:val="000000" w:themeColor="text1"/>
          <w:sz w:val="24"/>
          <w:szCs w:val="24"/>
          <w:lang w:eastAsia="en-ZA"/>
        </w:rPr>
        <w:t xml:space="preserve">of </w:t>
      </w:r>
      <w:r w:rsidR="00991798">
        <w:rPr>
          <w:rFonts w:ascii="Arial" w:eastAsia="Times New Roman" w:hAnsi="Arial" w:cs="Arial"/>
          <w:color w:val="000000" w:themeColor="text1"/>
          <w:sz w:val="24"/>
          <w:szCs w:val="24"/>
          <w:lang w:eastAsia="en-ZA"/>
        </w:rPr>
        <w:t xml:space="preserve">further injury or harm in that the letter of the DG is clearly stating that his family will be subjected </w:t>
      </w:r>
      <w:r w:rsidR="00991798">
        <w:rPr>
          <w:rFonts w:ascii="Arial" w:eastAsia="Times New Roman" w:hAnsi="Arial" w:cs="Arial"/>
          <w:color w:val="000000" w:themeColor="text1"/>
          <w:sz w:val="24"/>
          <w:szCs w:val="24"/>
          <w:lang w:eastAsia="en-ZA"/>
        </w:rPr>
        <w:lastRenderedPageBreak/>
        <w:t>to a status verification</w:t>
      </w:r>
      <w:r w:rsidR="00B246F4">
        <w:rPr>
          <w:rFonts w:ascii="Arial" w:eastAsia="Times New Roman" w:hAnsi="Arial" w:cs="Arial"/>
          <w:color w:val="000000" w:themeColor="text1"/>
          <w:sz w:val="24"/>
          <w:szCs w:val="24"/>
          <w:lang w:eastAsia="en-ZA"/>
        </w:rPr>
        <w:t>. The applicant submitted in court and also in his papers that one official of the first respondent</w:t>
      </w:r>
      <w:r w:rsidR="000A2557">
        <w:rPr>
          <w:rFonts w:ascii="Arial" w:eastAsia="Times New Roman" w:hAnsi="Arial" w:cs="Arial"/>
          <w:color w:val="000000" w:themeColor="text1"/>
          <w:sz w:val="24"/>
          <w:szCs w:val="24"/>
          <w:lang w:eastAsia="en-ZA"/>
        </w:rPr>
        <w:t xml:space="preserve"> when he was not getting the answers he wanted</w:t>
      </w:r>
      <w:r w:rsidR="00B246F4">
        <w:rPr>
          <w:rFonts w:ascii="Arial" w:eastAsia="Times New Roman" w:hAnsi="Arial" w:cs="Arial"/>
          <w:color w:val="000000" w:themeColor="text1"/>
          <w:sz w:val="24"/>
          <w:szCs w:val="24"/>
          <w:lang w:eastAsia="en-ZA"/>
        </w:rPr>
        <w:t>, harassed his mother when he was interviewing her and threatened to take away her Identity document, deport her and cause her SASSA benefits to be stopped. His mother was so traumatised by this interview that she collapsed and had to seek medical assistance.</w:t>
      </w:r>
    </w:p>
    <w:p w14:paraId="6F680E8A" w14:textId="77777777" w:rsidR="00964EF4" w:rsidRDefault="00964EF4" w:rsidP="00BE5884">
      <w:pPr>
        <w:spacing w:after="0" w:line="240" w:lineRule="auto"/>
        <w:ind w:left="720" w:hanging="720"/>
        <w:jc w:val="both"/>
        <w:rPr>
          <w:rFonts w:ascii="Arial" w:eastAsia="Times New Roman" w:hAnsi="Arial" w:cs="Arial"/>
          <w:color w:val="000000" w:themeColor="text1"/>
          <w:sz w:val="24"/>
          <w:szCs w:val="24"/>
          <w:lang w:eastAsia="en-ZA"/>
        </w:rPr>
      </w:pPr>
    </w:p>
    <w:p w14:paraId="311F20D7" w14:textId="024DBE74" w:rsidR="00964EF4" w:rsidRDefault="00964EF4" w:rsidP="00BE5884">
      <w:pPr>
        <w:spacing w:after="0" w:line="240" w:lineRule="auto"/>
        <w:ind w:left="720" w:hanging="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[7</w:t>
      </w:r>
      <w:r w:rsidR="00F675C2">
        <w:rPr>
          <w:rFonts w:ascii="Arial" w:eastAsia="Times New Roman" w:hAnsi="Arial" w:cs="Arial"/>
          <w:color w:val="000000" w:themeColor="text1"/>
          <w:sz w:val="24"/>
          <w:szCs w:val="24"/>
          <w:lang w:eastAsia="en-ZA"/>
        </w:rPr>
        <w:t>3</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t>The applicant’s Smart Identity Card and passport were confiscated by officials of the first respondent thereby stripping him of his identity as a South African</w:t>
      </w:r>
      <w:r w:rsidR="00411AAA">
        <w:rPr>
          <w:rFonts w:ascii="Arial" w:eastAsia="Times New Roman" w:hAnsi="Arial" w:cs="Arial"/>
          <w:color w:val="000000" w:themeColor="text1"/>
          <w:sz w:val="24"/>
          <w:szCs w:val="24"/>
          <w:lang w:eastAsia="en-ZA"/>
        </w:rPr>
        <w:t xml:space="preserve"> and corresponding rights as a Citizen of South Africa. He does not have freedom of movement as he is now regarded as an undesirable and</w:t>
      </w:r>
      <w:r w:rsidR="00312EE1">
        <w:rPr>
          <w:rFonts w:ascii="Arial" w:eastAsia="Times New Roman" w:hAnsi="Arial" w:cs="Arial"/>
          <w:color w:val="000000" w:themeColor="text1"/>
          <w:sz w:val="24"/>
          <w:szCs w:val="24"/>
          <w:lang w:eastAsia="en-ZA"/>
        </w:rPr>
        <w:t xml:space="preserve"> an</w:t>
      </w:r>
      <w:r w:rsidR="00411AAA">
        <w:rPr>
          <w:rFonts w:ascii="Arial" w:eastAsia="Times New Roman" w:hAnsi="Arial" w:cs="Arial"/>
          <w:color w:val="000000" w:themeColor="text1"/>
          <w:sz w:val="24"/>
          <w:szCs w:val="24"/>
          <w:lang w:eastAsia="en-ZA"/>
        </w:rPr>
        <w:t xml:space="preserve"> “</w:t>
      </w:r>
      <w:r w:rsidR="00411AAA" w:rsidRPr="00411AAA">
        <w:rPr>
          <w:rFonts w:ascii="Arial" w:eastAsia="Times New Roman" w:hAnsi="Arial" w:cs="Arial"/>
          <w:i/>
          <w:iCs/>
          <w:color w:val="000000" w:themeColor="text1"/>
          <w:sz w:val="24"/>
          <w:szCs w:val="24"/>
          <w:lang w:eastAsia="en-ZA"/>
        </w:rPr>
        <w:t>illegal foreigner</w:t>
      </w:r>
      <w:r w:rsidR="00411AAA">
        <w:rPr>
          <w:rFonts w:ascii="Arial" w:eastAsia="Times New Roman" w:hAnsi="Arial" w:cs="Arial"/>
          <w:i/>
          <w:iCs/>
          <w:color w:val="000000" w:themeColor="text1"/>
          <w:sz w:val="24"/>
          <w:szCs w:val="24"/>
          <w:lang w:eastAsia="en-ZA"/>
        </w:rPr>
        <w:t xml:space="preserve">”. </w:t>
      </w:r>
      <w:r w:rsidR="00411AAA">
        <w:rPr>
          <w:rFonts w:ascii="Arial" w:eastAsia="Times New Roman" w:hAnsi="Arial" w:cs="Arial"/>
          <w:color w:val="000000" w:themeColor="text1"/>
          <w:sz w:val="24"/>
          <w:szCs w:val="24"/>
          <w:lang w:eastAsia="en-ZA"/>
        </w:rPr>
        <w:t>The injury or harm that the</w:t>
      </w:r>
      <w:r w:rsidR="00527FF5">
        <w:rPr>
          <w:rFonts w:ascii="Arial" w:eastAsia="Times New Roman" w:hAnsi="Arial" w:cs="Arial"/>
          <w:color w:val="000000" w:themeColor="text1"/>
          <w:sz w:val="24"/>
          <w:szCs w:val="24"/>
          <w:lang w:eastAsia="en-ZA"/>
        </w:rPr>
        <w:t xml:space="preserve"> applicant</w:t>
      </w:r>
      <w:r w:rsidR="00411AAA">
        <w:rPr>
          <w:rFonts w:ascii="Arial" w:eastAsia="Times New Roman" w:hAnsi="Arial" w:cs="Arial"/>
          <w:color w:val="000000" w:themeColor="text1"/>
          <w:sz w:val="24"/>
          <w:szCs w:val="24"/>
          <w:lang w:eastAsia="en-ZA"/>
        </w:rPr>
        <w:t xml:space="preserve"> </w:t>
      </w:r>
      <w:r w:rsidR="00527FF5">
        <w:rPr>
          <w:rFonts w:ascii="Arial" w:eastAsia="Times New Roman" w:hAnsi="Arial" w:cs="Arial"/>
          <w:color w:val="000000" w:themeColor="text1"/>
          <w:sz w:val="24"/>
          <w:szCs w:val="24"/>
          <w:lang w:eastAsia="en-ZA"/>
        </w:rPr>
        <w:t>is experiencing</w:t>
      </w:r>
      <w:r w:rsidR="00411AAA">
        <w:rPr>
          <w:rFonts w:ascii="Arial" w:eastAsia="Times New Roman" w:hAnsi="Arial" w:cs="Arial"/>
          <w:color w:val="000000" w:themeColor="text1"/>
          <w:sz w:val="24"/>
          <w:szCs w:val="24"/>
          <w:lang w:eastAsia="en-ZA"/>
        </w:rPr>
        <w:t xml:space="preserve"> is ongoing as the respondents have not complied with the interim order of the 9</w:t>
      </w:r>
      <w:r w:rsidR="00411AAA" w:rsidRPr="00411AAA">
        <w:rPr>
          <w:rFonts w:ascii="Arial" w:eastAsia="Times New Roman" w:hAnsi="Arial" w:cs="Arial"/>
          <w:color w:val="000000" w:themeColor="text1"/>
          <w:sz w:val="24"/>
          <w:szCs w:val="24"/>
          <w:vertAlign w:val="superscript"/>
          <w:lang w:eastAsia="en-ZA"/>
        </w:rPr>
        <w:t>th</w:t>
      </w:r>
      <w:r w:rsidR="00411AAA">
        <w:rPr>
          <w:rFonts w:ascii="Arial" w:eastAsia="Times New Roman" w:hAnsi="Arial" w:cs="Arial"/>
          <w:color w:val="000000" w:themeColor="text1"/>
          <w:sz w:val="24"/>
          <w:szCs w:val="24"/>
          <w:lang w:eastAsia="en-ZA"/>
        </w:rPr>
        <w:t xml:space="preserve"> November 202</w:t>
      </w:r>
      <w:r w:rsidR="00527FF5">
        <w:rPr>
          <w:rFonts w:ascii="Arial" w:eastAsia="Times New Roman" w:hAnsi="Arial" w:cs="Arial"/>
          <w:color w:val="000000" w:themeColor="text1"/>
          <w:sz w:val="24"/>
          <w:szCs w:val="24"/>
          <w:lang w:eastAsia="en-ZA"/>
        </w:rPr>
        <w:t>1</w:t>
      </w:r>
      <w:r w:rsidR="00411AAA">
        <w:rPr>
          <w:rFonts w:ascii="Arial" w:eastAsia="Times New Roman" w:hAnsi="Arial" w:cs="Arial"/>
          <w:color w:val="000000" w:themeColor="text1"/>
          <w:sz w:val="24"/>
          <w:szCs w:val="24"/>
          <w:lang w:eastAsia="en-ZA"/>
        </w:rPr>
        <w:t xml:space="preserve"> </w:t>
      </w:r>
      <w:r w:rsidR="00527FF5">
        <w:rPr>
          <w:rFonts w:ascii="Arial" w:eastAsia="Times New Roman" w:hAnsi="Arial" w:cs="Arial"/>
          <w:color w:val="000000" w:themeColor="text1"/>
          <w:sz w:val="24"/>
          <w:szCs w:val="24"/>
          <w:lang w:eastAsia="en-ZA"/>
        </w:rPr>
        <w:t>specifically paragraphs 3 and 4 thereof stating as follows:</w:t>
      </w:r>
    </w:p>
    <w:p w14:paraId="58133D9F" w14:textId="77777777" w:rsidR="00411AAA" w:rsidRDefault="00411AAA" w:rsidP="00BE5884">
      <w:pPr>
        <w:spacing w:after="0" w:line="240" w:lineRule="auto"/>
        <w:ind w:left="720" w:hanging="720"/>
        <w:jc w:val="both"/>
        <w:rPr>
          <w:rFonts w:ascii="Arial" w:eastAsia="Times New Roman" w:hAnsi="Arial" w:cs="Arial"/>
          <w:color w:val="000000" w:themeColor="text1"/>
          <w:sz w:val="24"/>
          <w:szCs w:val="24"/>
          <w:lang w:eastAsia="en-ZA"/>
        </w:rPr>
      </w:pPr>
    </w:p>
    <w:p w14:paraId="037DAEBC" w14:textId="3CF30E29" w:rsidR="00411AAA" w:rsidRDefault="00411AAA" w:rsidP="00411AAA">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“3.</w:t>
      </w:r>
      <w:r>
        <w:rPr>
          <w:rFonts w:ascii="Arial" w:eastAsia="Times New Roman" w:hAnsi="Arial" w:cs="Arial"/>
          <w:i/>
          <w:iCs/>
          <w:sz w:val="24"/>
          <w:szCs w:val="24"/>
          <w:lang w:val="en-US" w:eastAsia="en-ZA"/>
        </w:rPr>
        <w:tab/>
      </w:r>
      <w:r w:rsidRPr="00136ACC">
        <w:rPr>
          <w:rFonts w:ascii="Arial" w:eastAsia="Times New Roman" w:hAnsi="Arial" w:cs="Arial"/>
          <w:i/>
          <w:iCs/>
          <w:sz w:val="24"/>
          <w:szCs w:val="24"/>
          <w:lang w:val="en-US" w:eastAsia="en-ZA"/>
        </w:rPr>
        <w:t>Interdicting the respondents from implement</w:t>
      </w:r>
      <w:r>
        <w:rPr>
          <w:rFonts w:ascii="Arial" w:eastAsia="Times New Roman" w:hAnsi="Arial" w:cs="Arial"/>
          <w:i/>
          <w:iCs/>
          <w:sz w:val="24"/>
          <w:szCs w:val="24"/>
          <w:lang w:val="en-US" w:eastAsia="en-ZA"/>
        </w:rPr>
        <w:t xml:space="preserve">ation </w:t>
      </w:r>
      <w:r w:rsidRPr="00136ACC">
        <w:rPr>
          <w:rFonts w:ascii="Arial" w:eastAsia="Times New Roman" w:hAnsi="Arial" w:cs="Arial"/>
          <w:i/>
          <w:iCs/>
          <w:sz w:val="24"/>
          <w:szCs w:val="24"/>
          <w:lang w:val="en-US" w:eastAsia="en-ZA"/>
        </w:rPr>
        <w:t xml:space="preserve">of the </w:t>
      </w:r>
      <w:r>
        <w:rPr>
          <w:rFonts w:ascii="Arial" w:eastAsia="Times New Roman" w:hAnsi="Arial" w:cs="Arial"/>
          <w:i/>
          <w:iCs/>
          <w:sz w:val="24"/>
          <w:szCs w:val="24"/>
          <w:lang w:val="en-US" w:eastAsia="en-ZA"/>
        </w:rPr>
        <w:t>F</w:t>
      </w:r>
      <w:r w:rsidRPr="00136ACC">
        <w:rPr>
          <w:rFonts w:ascii="Arial" w:eastAsia="Times New Roman" w:hAnsi="Arial" w:cs="Arial"/>
          <w:i/>
          <w:iCs/>
          <w:sz w:val="24"/>
          <w:szCs w:val="24"/>
          <w:lang w:val="en-US" w:eastAsia="en-ZA"/>
        </w:rPr>
        <w:t xml:space="preserve">irst </w:t>
      </w:r>
      <w:r>
        <w:rPr>
          <w:rFonts w:ascii="Arial" w:eastAsia="Times New Roman" w:hAnsi="Arial" w:cs="Arial"/>
          <w:i/>
          <w:iCs/>
          <w:sz w:val="24"/>
          <w:szCs w:val="24"/>
          <w:lang w:val="en-US" w:eastAsia="en-ZA"/>
        </w:rPr>
        <w:t>R</w:t>
      </w:r>
      <w:r w:rsidRPr="00136ACC">
        <w:rPr>
          <w:rFonts w:ascii="Arial" w:eastAsia="Times New Roman" w:hAnsi="Arial" w:cs="Arial"/>
          <w:i/>
          <w:iCs/>
          <w:sz w:val="24"/>
          <w:szCs w:val="24"/>
          <w:lang w:val="en-US" w:eastAsia="en-ZA"/>
        </w:rPr>
        <w:t>espondents decision dated 22 October 2021 p</w:t>
      </w:r>
      <w:r>
        <w:rPr>
          <w:rFonts w:ascii="Arial" w:eastAsia="Times New Roman" w:hAnsi="Arial" w:cs="Arial"/>
          <w:i/>
          <w:iCs/>
          <w:sz w:val="24"/>
          <w:szCs w:val="24"/>
          <w:lang w:val="en-US" w:eastAsia="en-ZA"/>
        </w:rPr>
        <w:t>ending</w:t>
      </w:r>
      <w:r w:rsidRPr="00136ACC">
        <w:rPr>
          <w:rFonts w:ascii="Arial" w:eastAsia="Times New Roman" w:hAnsi="Arial" w:cs="Arial"/>
          <w:i/>
          <w:iCs/>
          <w:sz w:val="24"/>
          <w:szCs w:val="24"/>
          <w:lang w:val="en-US" w:eastAsia="en-ZA"/>
        </w:rPr>
        <w:t xml:space="preserve"> the applicant</w:t>
      </w:r>
      <w:r>
        <w:rPr>
          <w:rFonts w:ascii="Arial" w:eastAsia="Times New Roman" w:hAnsi="Arial" w:cs="Arial"/>
          <w:i/>
          <w:iCs/>
          <w:sz w:val="24"/>
          <w:szCs w:val="24"/>
          <w:lang w:val="en-US" w:eastAsia="en-ZA"/>
        </w:rPr>
        <w:t xml:space="preserve">’s </w:t>
      </w:r>
      <w:r w:rsidRPr="00136ACC">
        <w:rPr>
          <w:rFonts w:ascii="Arial" w:eastAsia="Times New Roman" w:hAnsi="Arial" w:cs="Arial"/>
          <w:i/>
          <w:iCs/>
          <w:sz w:val="24"/>
          <w:szCs w:val="24"/>
          <w:lang w:val="en-US" w:eastAsia="en-ZA"/>
        </w:rPr>
        <w:t xml:space="preserve">application to review the decision of the </w:t>
      </w:r>
      <w:r>
        <w:rPr>
          <w:rFonts w:ascii="Arial" w:eastAsia="Times New Roman" w:hAnsi="Arial" w:cs="Arial"/>
          <w:i/>
          <w:iCs/>
          <w:sz w:val="24"/>
          <w:szCs w:val="24"/>
          <w:lang w:val="en-US" w:eastAsia="en-ZA"/>
        </w:rPr>
        <w:t>D</w:t>
      </w:r>
      <w:r w:rsidRPr="00136ACC">
        <w:rPr>
          <w:rFonts w:ascii="Arial" w:eastAsia="Times New Roman" w:hAnsi="Arial" w:cs="Arial"/>
          <w:i/>
          <w:iCs/>
          <w:sz w:val="24"/>
          <w:szCs w:val="24"/>
          <w:lang w:val="en-US" w:eastAsia="en-ZA"/>
        </w:rPr>
        <w:t xml:space="preserve">irector </w:t>
      </w:r>
      <w:r>
        <w:rPr>
          <w:rFonts w:ascii="Arial" w:eastAsia="Times New Roman" w:hAnsi="Arial" w:cs="Arial"/>
          <w:i/>
          <w:iCs/>
          <w:sz w:val="24"/>
          <w:szCs w:val="24"/>
          <w:lang w:val="en-US" w:eastAsia="en-ZA"/>
        </w:rPr>
        <w:t>G</w:t>
      </w:r>
      <w:r w:rsidRPr="00136ACC">
        <w:rPr>
          <w:rFonts w:ascii="Arial" w:eastAsia="Times New Roman" w:hAnsi="Arial" w:cs="Arial"/>
          <w:i/>
          <w:iCs/>
          <w:sz w:val="24"/>
          <w:szCs w:val="24"/>
          <w:lang w:val="en-US" w:eastAsia="en-ZA"/>
        </w:rPr>
        <w:t xml:space="preserve">eneral of the </w:t>
      </w:r>
      <w:r>
        <w:rPr>
          <w:rFonts w:ascii="Arial" w:eastAsia="Times New Roman" w:hAnsi="Arial" w:cs="Arial"/>
          <w:i/>
          <w:iCs/>
          <w:sz w:val="24"/>
          <w:szCs w:val="24"/>
          <w:lang w:val="en-US" w:eastAsia="en-ZA"/>
        </w:rPr>
        <w:t>D</w:t>
      </w:r>
      <w:r w:rsidRPr="00136ACC">
        <w:rPr>
          <w:rFonts w:ascii="Arial" w:eastAsia="Times New Roman" w:hAnsi="Arial" w:cs="Arial"/>
          <w:i/>
          <w:iCs/>
          <w:sz w:val="24"/>
          <w:szCs w:val="24"/>
          <w:lang w:val="en-US" w:eastAsia="en-ZA"/>
        </w:rPr>
        <w:t>epartment of Home Affairs</w:t>
      </w:r>
      <w:r>
        <w:rPr>
          <w:rFonts w:ascii="Arial" w:eastAsia="Times New Roman" w:hAnsi="Arial" w:cs="Arial"/>
          <w:i/>
          <w:iCs/>
          <w:sz w:val="24"/>
          <w:szCs w:val="24"/>
          <w:lang w:val="en-US" w:eastAsia="en-ZA"/>
        </w:rPr>
        <w:t xml:space="preserve"> (DHA) the First Respondent;</w:t>
      </w:r>
    </w:p>
    <w:p w14:paraId="07A50FC8" w14:textId="77777777" w:rsidR="00411AAA" w:rsidRDefault="00411AAA" w:rsidP="00411AAA">
      <w:pPr>
        <w:spacing w:after="0" w:line="240" w:lineRule="auto"/>
        <w:ind w:left="1440" w:hanging="720"/>
        <w:jc w:val="both"/>
        <w:rPr>
          <w:rFonts w:ascii="Arial" w:eastAsia="Times New Roman" w:hAnsi="Arial" w:cs="Arial"/>
          <w:i/>
          <w:iCs/>
          <w:sz w:val="24"/>
          <w:szCs w:val="24"/>
          <w:lang w:val="en-US" w:eastAsia="en-ZA"/>
        </w:rPr>
      </w:pPr>
    </w:p>
    <w:p w14:paraId="625B28F2" w14:textId="00355520" w:rsidR="00411AAA" w:rsidRDefault="00411AAA" w:rsidP="00411AAA">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4.</w:t>
      </w:r>
      <w:r>
        <w:rPr>
          <w:rFonts w:ascii="Arial" w:eastAsia="Times New Roman" w:hAnsi="Arial" w:cs="Arial"/>
          <w:i/>
          <w:iCs/>
          <w:sz w:val="24"/>
          <w:szCs w:val="24"/>
          <w:lang w:val="en-US" w:eastAsia="en-ZA"/>
        </w:rPr>
        <w:tab/>
      </w:r>
      <w:r w:rsidRPr="002B1E85">
        <w:rPr>
          <w:rFonts w:ascii="Arial" w:eastAsia="Times New Roman" w:hAnsi="Arial" w:cs="Arial"/>
          <w:i/>
          <w:iCs/>
          <w:sz w:val="24"/>
          <w:szCs w:val="24"/>
          <w:lang w:val="en-US" w:eastAsia="en-ZA"/>
        </w:rPr>
        <w:t xml:space="preserve">That the </w:t>
      </w:r>
      <w:r>
        <w:rPr>
          <w:rFonts w:ascii="Arial" w:eastAsia="Times New Roman" w:hAnsi="Arial" w:cs="Arial"/>
          <w:i/>
          <w:iCs/>
          <w:sz w:val="24"/>
          <w:szCs w:val="24"/>
          <w:lang w:val="en-US" w:eastAsia="en-ZA"/>
        </w:rPr>
        <w:t>F</w:t>
      </w:r>
      <w:r w:rsidRPr="002B1E85">
        <w:rPr>
          <w:rFonts w:ascii="Arial" w:eastAsia="Times New Roman" w:hAnsi="Arial" w:cs="Arial"/>
          <w:i/>
          <w:iCs/>
          <w:sz w:val="24"/>
          <w:szCs w:val="24"/>
          <w:lang w:val="en-US" w:eastAsia="en-ZA"/>
        </w:rPr>
        <w:t xml:space="preserve">irst </w:t>
      </w:r>
      <w:r>
        <w:rPr>
          <w:rFonts w:ascii="Arial" w:eastAsia="Times New Roman" w:hAnsi="Arial" w:cs="Arial"/>
          <w:i/>
          <w:iCs/>
          <w:sz w:val="24"/>
          <w:szCs w:val="24"/>
          <w:lang w:val="en-US" w:eastAsia="en-ZA"/>
        </w:rPr>
        <w:t>R</w:t>
      </w:r>
      <w:r w:rsidRPr="002B1E85">
        <w:rPr>
          <w:rFonts w:ascii="Arial" w:eastAsia="Times New Roman" w:hAnsi="Arial" w:cs="Arial"/>
          <w:i/>
          <w:iCs/>
          <w:sz w:val="24"/>
          <w:szCs w:val="24"/>
          <w:lang w:val="en-US" w:eastAsia="en-ZA"/>
        </w:rPr>
        <w:t>espondent</w:t>
      </w:r>
      <w:r>
        <w:rPr>
          <w:rFonts w:ascii="Arial" w:eastAsia="Times New Roman" w:hAnsi="Arial" w:cs="Arial"/>
          <w:i/>
          <w:iCs/>
          <w:sz w:val="24"/>
          <w:szCs w:val="24"/>
          <w:lang w:val="en-US" w:eastAsia="en-ZA"/>
        </w:rPr>
        <w:t xml:space="preserve"> is </w:t>
      </w:r>
      <w:r w:rsidRPr="002B1E85">
        <w:rPr>
          <w:rFonts w:ascii="Arial" w:eastAsia="Times New Roman" w:hAnsi="Arial" w:cs="Arial"/>
          <w:i/>
          <w:iCs/>
          <w:sz w:val="24"/>
          <w:szCs w:val="24"/>
          <w:lang w:val="en-US" w:eastAsia="en-ZA"/>
        </w:rPr>
        <w:t>ordered to reinstate and uplift the block on the South African identity number</w:t>
      </w:r>
      <w:r>
        <w:rPr>
          <w:rFonts w:ascii="Arial" w:eastAsia="Times New Roman" w:hAnsi="Arial" w:cs="Arial"/>
          <w:i/>
          <w:iCs/>
          <w:sz w:val="24"/>
          <w:szCs w:val="24"/>
          <w:lang w:val="en-US" w:eastAsia="en-ZA"/>
        </w:rPr>
        <w:t>:</w:t>
      </w:r>
      <w:r w:rsidRPr="002B1E85">
        <w:rPr>
          <w:rFonts w:ascii="Arial" w:eastAsia="Times New Roman" w:hAnsi="Arial" w:cs="Arial"/>
          <w:i/>
          <w:iCs/>
          <w:sz w:val="24"/>
          <w:szCs w:val="24"/>
          <w:lang w:val="en-US" w:eastAsia="en-ZA"/>
        </w:rPr>
        <w:t xml:space="preserve"> </w:t>
      </w:r>
      <w:r w:rsidR="002E3B8A">
        <w:rPr>
          <w:rFonts w:ascii="Arial" w:eastAsia="Times New Roman" w:hAnsi="Arial" w:cs="Arial"/>
          <w:i/>
          <w:iCs/>
          <w:sz w:val="24"/>
          <w:szCs w:val="24"/>
          <w:lang w:val="en-US" w:eastAsia="en-ZA"/>
        </w:rPr>
        <w:t>[...]</w:t>
      </w:r>
      <w:r>
        <w:rPr>
          <w:rFonts w:ascii="Arial" w:eastAsia="Times New Roman" w:hAnsi="Arial" w:cs="Arial"/>
          <w:i/>
          <w:iCs/>
          <w:sz w:val="24"/>
          <w:szCs w:val="24"/>
          <w:lang w:val="en-US" w:eastAsia="en-ZA"/>
        </w:rPr>
        <w:t>,</w:t>
      </w:r>
      <w:r w:rsidRPr="002B1E85">
        <w:rPr>
          <w:rFonts w:ascii="Arial" w:eastAsia="Times New Roman" w:hAnsi="Arial" w:cs="Arial"/>
          <w:i/>
          <w:iCs/>
          <w:sz w:val="24"/>
          <w:szCs w:val="24"/>
          <w:lang w:val="en-US" w:eastAsia="en-ZA"/>
        </w:rPr>
        <w:t xml:space="preserve"> within 14</w:t>
      </w:r>
      <w:r>
        <w:rPr>
          <w:rFonts w:ascii="Arial" w:eastAsia="Times New Roman" w:hAnsi="Arial" w:cs="Arial"/>
          <w:i/>
          <w:iCs/>
          <w:sz w:val="24"/>
          <w:szCs w:val="24"/>
          <w:lang w:val="en-US" w:eastAsia="en-ZA"/>
        </w:rPr>
        <w:t xml:space="preserve"> (fourteen)</w:t>
      </w:r>
      <w:r w:rsidRPr="002B1E85">
        <w:rPr>
          <w:rFonts w:ascii="Arial" w:eastAsia="Times New Roman" w:hAnsi="Arial" w:cs="Arial"/>
          <w:i/>
          <w:iCs/>
          <w:sz w:val="24"/>
          <w:szCs w:val="24"/>
          <w:lang w:val="en-US" w:eastAsia="en-ZA"/>
        </w:rPr>
        <w:t xml:space="preserve"> days</w:t>
      </w:r>
      <w:r>
        <w:rPr>
          <w:rFonts w:ascii="Arial" w:eastAsia="Times New Roman" w:hAnsi="Arial" w:cs="Arial"/>
          <w:i/>
          <w:iCs/>
          <w:sz w:val="24"/>
          <w:szCs w:val="24"/>
          <w:lang w:val="en-US" w:eastAsia="en-ZA"/>
        </w:rPr>
        <w:t xml:space="preserve"> </w:t>
      </w:r>
      <w:r w:rsidRPr="002B1E85">
        <w:rPr>
          <w:rFonts w:ascii="Arial" w:eastAsia="Times New Roman" w:hAnsi="Arial" w:cs="Arial"/>
          <w:i/>
          <w:iCs/>
          <w:sz w:val="24"/>
          <w:szCs w:val="24"/>
          <w:lang w:val="en-US" w:eastAsia="en-ZA"/>
        </w:rPr>
        <w:t>from the date of this order</w:t>
      </w:r>
      <w:r>
        <w:rPr>
          <w:rFonts w:ascii="Arial" w:eastAsia="Times New Roman" w:hAnsi="Arial" w:cs="Arial"/>
          <w:i/>
          <w:iCs/>
          <w:sz w:val="24"/>
          <w:szCs w:val="24"/>
          <w:lang w:val="en-US" w:eastAsia="en-ZA"/>
        </w:rPr>
        <w:t>,</w:t>
      </w:r>
      <w:r w:rsidRPr="002B1E85">
        <w:rPr>
          <w:rFonts w:ascii="Arial" w:eastAsia="Times New Roman" w:hAnsi="Arial" w:cs="Arial"/>
          <w:i/>
          <w:iCs/>
          <w:sz w:val="24"/>
          <w:szCs w:val="24"/>
          <w:lang w:val="en-US" w:eastAsia="en-ZA"/>
        </w:rPr>
        <w:t xml:space="preserve"> pending the finalization of Part B being the review application</w:t>
      </w:r>
      <w:r>
        <w:rPr>
          <w:rFonts w:ascii="Arial" w:eastAsia="Times New Roman" w:hAnsi="Arial" w:cs="Arial"/>
          <w:i/>
          <w:iCs/>
          <w:sz w:val="24"/>
          <w:szCs w:val="24"/>
          <w:lang w:val="en-US" w:eastAsia="en-ZA"/>
        </w:rPr>
        <w:t>; “</w:t>
      </w:r>
    </w:p>
    <w:p w14:paraId="64BD2988" w14:textId="77777777" w:rsidR="00F954DD" w:rsidRDefault="00F954DD" w:rsidP="00411AAA">
      <w:pPr>
        <w:spacing w:after="0" w:line="240" w:lineRule="auto"/>
        <w:ind w:left="1440" w:hanging="720"/>
        <w:jc w:val="both"/>
        <w:rPr>
          <w:rFonts w:ascii="Arial" w:eastAsia="Times New Roman" w:hAnsi="Arial" w:cs="Arial"/>
          <w:i/>
          <w:iCs/>
          <w:sz w:val="24"/>
          <w:szCs w:val="24"/>
          <w:lang w:val="en-US" w:eastAsia="en-ZA"/>
        </w:rPr>
      </w:pPr>
    </w:p>
    <w:p w14:paraId="3CF3F434" w14:textId="5F2CADD9" w:rsidR="00F954DD" w:rsidRDefault="00F954DD"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[7</w:t>
      </w:r>
      <w:r w:rsidR="003F42F2">
        <w:rPr>
          <w:rFonts w:ascii="Arial" w:eastAsia="Times New Roman" w:hAnsi="Arial" w:cs="Arial"/>
          <w:sz w:val="24"/>
          <w:szCs w:val="24"/>
          <w:lang w:val="en-US" w:eastAsia="en-ZA"/>
        </w:rPr>
        <w:t>4</w:t>
      </w:r>
      <w:r>
        <w:rPr>
          <w:rFonts w:ascii="Arial" w:eastAsia="Times New Roman" w:hAnsi="Arial" w:cs="Arial"/>
          <w:sz w:val="24"/>
          <w:szCs w:val="24"/>
          <w:lang w:val="en-US" w:eastAsia="en-ZA"/>
        </w:rPr>
        <w:t xml:space="preserve">] </w:t>
      </w:r>
      <w:r>
        <w:rPr>
          <w:rFonts w:ascii="Arial" w:eastAsia="Times New Roman" w:hAnsi="Arial" w:cs="Arial"/>
          <w:sz w:val="24"/>
          <w:szCs w:val="24"/>
          <w:lang w:val="en-US" w:eastAsia="en-ZA"/>
        </w:rPr>
        <w:tab/>
        <w:t>On the above basis I am of the view that the applicant has experienced an injury committed or reasonably apprehended.</w:t>
      </w:r>
    </w:p>
    <w:p w14:paraId="6200022D" w14:textId="77777777" w:rsidR="00E14A6F" w:rsidRDefault="00E14A6F" w:rsidP="00F954DD">
      <w:pPr>
        <w:spacing w:after="0" w:line="240" w:lineRule="auto"/>
        <w:ind w:left="720" w:hanging="720"/>
        <w:jc w:val="both"/>
        <w:rPr>
          <w:rFonts w:ascii="Arial" w:eastAsia="Times New Roman" w:hAnsi="Arial" w:cs="Arial"/>
          <w:sz w:val="24"/>
          <w:szCs w:val="24"/>
          <w:lang w:val="en-US" w:eastAsia="en-ZA"/>
        </w:rPr>
      </w:pPr>
    </w:p>
    <w:p w14:paraId="78703C55" w14:textId="4A2BCB00" w:rsidR="00D350DD" w:rsidRDefault="00E14A6F"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[75]</w:t>
      </w:r>
      <w:r>
        <w:rPr>
          <w:rFonts w:ascii="Arial" w:eastAsia="Times New Roman" w:hAnsi="Arial" w:cs="Arial"/>
          <w:sz w:val="24"/>
          <w:szCs w:val="24"/>
          <w:lang w:val="en-US" w:eastAsia="en-ZA"/>
        </w:rPr>
        <w:tab/>
      </w:r>
      <w:r w:rsidR="00D350DD">
        <w:rPr>
          <w:rFonts w:ascii="Arial" w:eastAsia="Times New Roman" w:hAnsi="Arial" w:cs="Arial"/>
          <w:sz w:val="24"/>
          <w:szCs w:val="24"/>
          <w:lang w:val="en-US" w:eastAsia="en-ZA"/>
        </w:rPr>
        <w:t>The applicant contends that he has no remedy but to approach the Court to vindicate his Constitutional rights. The applicant avers that the second respondent had no evidence to justify the block or suspension of his Smart Identity Card and place markers on his passport. The applicant avers that the</w:t>
      </w:r>
      <w:r w:rsidR="00B753A7">
        <w:rPr>
          <w:rFonts w:ascii="Arial" w:eastAsia="Times New Roman" w:hAnsi="Arial" w:cs="Arial"/>
          <w:sz w:val="24"/>
          <w:szCs w:val="24"/>
          <w:lang w:val="en-US" w:eastAsia="en-ZA"/>
        </w:rPr>
        <w:t xml:space="preserve"> second</w:t>
      </w:r>
      <w:r w:rsidR="00D350DD">
        <w:rPr>
          <w:rFonts w:ascii="Arial" w:eastAsia="Times New Roman" w:hAnsi="Arial" w:cs="Arial"/>
          <w:sz w:val="24"/>
          <w:szCs w:val="24"/>
          <w:lang w:val="en-US" w:eastAsia="en-ZA"/>
        </w:rPr>
        <w:t xml:space="preserve"> respondent relied on inadmissible evidence of third party proceedings at Eskom</w:t>
      </w:r>
      <w:r w:rsidR="0006303E">
        <w:rPr>
          <w:rFonts w:ascii="Arial" w:eastAsia="Times New Roman" w:hAnsi="Arial" w:cs="Arial"/>
          <w:sz w:val="24"/>
          <w:szCs w:val="24"/>
          <w:lang w:val="en-US" w:eastAsia="en-ZA"/>
        </w:rPr>
        <w:t>,</w:t>
      </w:r>
      <w:r w:rsidR="00D350DD">
        <w:rPr>
          <w:rFonts w:ascii="Arial" w:eastAsia="Times New Roman" w:hAnsi="Arial" w:cs="Arial"/>
          <w:sz w:val="24"/>
          <w:szCs w:val="24"/>
          <w:lang w:val="en-US" w:eastAsia="en-ZA"/>
        </w:rPr>
        <w:t xml:space="preserve"> where an enquiry was </w:t>
      </w:r>
      <w:r w:rsidR="0006303E">
        <w:rPr>
          <w:rFonts w:ascii="Arial" w:eastAsia="Times New Roman" w:hAnsi="Arial" w:cs="Arial"/>
          <w:sz w:val="24"/>
          <w:szCs w:val="24"/>
          <w:lang w:val="en-US" w:eastAsia="en-ZA"/>
        </w:rPr>
        <w:t xml:space="preserve">conducted by an unregistered forensic Company </w:t>
      </w:r>
      <w:r w:rsidR="00D350DD">
        <w:rPr>
          <w:rFonts w:ascii="Arial" w:eastAsia="Times New Roman" w:hAnsi="Arial" w:cs="Arial"/>
          <w:sz w:val="24"/>
          <w:szCs w:val="24"/>
          <w:lang w:val="en-US" w:eastAsia="en-ZA"/>
        </w:rPr>
        <w:t>and hearsay evidence</w:t>
      </w:r>
      <w:r w:rsidR="00230025">
        <w:rPr>
          <w:rFonts w:ascii="Arial" w:eastAsia="Times New Roman" w:hAnsi="Arial" w:cs="Arial"/>
          <w:sz w:val="24"/>
          <w:szCs w:val="24"/>
          <w:lang w:val="en-US" w:eastAsia="en-ZA"/>
        </w:rPr>
        <w:t xml:space="preserve"> regarding the address where the applicant’s uncle, grandmother and mother stayed. The evidence though was on affidavits by two individuals, they were referring to what other people have informed them, it was not facts personally known to them. I </w:t>
      </w:r>
      <w:r w:rsidR="00512883">
        <w:rPr>
          <w:rFonts w:ascii="Arial" w:eastAsia="Times New Roman" w:hAnsi="Arial" w:cs="Arial"/>
          <w:sz w:val="24"/>
          <w:szCs w:val="24"/>
          <w:lang w:val="en-US" w:eastAsia="en-ZA"/>
        </w:rPr>
        <w:t>agree</w:t>
      </w:r>
      <w:r w:rsidR="00230025">
        <w:rPr>
          <w:rFonts w:ascii="Arial" w:eastAsia="Times New Roman" w:hAnsi="Arial" w:cs="Arial"/>
          <w:sz w:val="24"/>
          <w:szCs w:val="24"/>
          <w:lang w:val="en-US" w:eastAsia="en-ZA"/>
        </w:rPr>
        <w:t xml:space="preserve"> with the applicant regarding the inadmissibility of the evidence and hearsay evidence relied on by the second respondent to arrive at the decision of the 22</w:t>
      </w:r>
      <w:r w:rsidR="00230025" w:rsidRPr="00230025">
        <w:rPr>
          <w:rFonts w:ascii="Arial" w:eastAsia="Times New Roman" w:hAnsi="Arial" w:cs="Arial"/>
          <w:sz w:val="24"/>
          <w:szCs w:val="24"/>
          <w:vertAlign w:val="superscript"/>
          <w:lang w:val="en-US" w:eastAsia="en-ZA"/>
        </w:rPr>
        <w:t>nd</w:t>
      </w:r>
      <w:r w:rsidR="00230025">
        <w:rPr>
          <w:rFonts w:ascii="Arial" w:eastAsia="Times New Roman" w:hAnsi="Arial" w:cs="Arial"/>
          <w:sz w:val="24"/>
          <w:szCs w:val="24"/>
          <w:lang w:val="en-US" w:eastAsia="en-ZA"/>
        </w:rPr>
        <w:t xml:space="preserve"> October 2021.</w:t>
      </w:r>
      <w:r w:rsidR="00B753A7">
        <w:rPr>
          <w:rFonts w:ascii="Arial" w:eastAsia="Times New Roman" w:hAnsi="Arial" w:cs="Arial"/>
          <w:sz w:val="24"/>
          <w:szCs w:val="24"/>
          <w:lang w:val="en-US" w:eastAsia="en-ZA"/>
        </w:rPr>
        <w:t xml:space="preserve"> </w:t>
      </w:r>
      <w:r w:rsidR="005F1BD3">
        <w:rPr>
          <w:rFonts w:ascii="Arial" w:eastAsia="Times New Roman" w:hAnsi="Arial" w:cs="Arial"/>
          <w:sz w:val="24"/>
          <w:szCs w:val="24"/>
          <w:lang w:val="en-US" w:eastAsia="en-ZA"/>
        </w:rPr>
        <w:t>The applicant contends that only the court can assist him under the circumstances.</w:t>
      </w:r>
    </w:p>
    <w:p w14:paraId="73A995FB" w14:textId="77777777" w:rsidR="00D350DD" w:rsidRDefault="00D350DD" w:rsidP="00F954DD">
      <w:pPr>
        <w:spacing w:after="0" w:line="240" w:lineRule="auto"/>
        <w:ind w:left="720" w:hanging="720"/>
        <w:jc w:val="both"/>
        <w:rPr>
          <w:rFonts w:ascii="Arial" w:eastAsia="Times New Roman" w:hAnsi="Arial" w:cs="Arial"/>
          <w:sz w:val="24"/>
          <w:szCs w:val="24"/>
          <w:lang w:val="en-US" w:eastAsia="en-ZA"/>
        </w:rPr>
      </w:pPr>
    </w:p>
    <w:p w14:paraId="4F6B1D00" w14:textId="7D0CE53A" w:rsidR="00E14A6F" w:rsidRDefault="00D350DD"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[76]</w:t>
      </w:r>
      <w:r>
        <w:rPr>
          <w:rFonts w:ascii="Arial" w:eastAsia="Times New Roman" w:hAnsi="Arial" w:cs="Arial"/>
          <w:sz w:val="24"/>
          <w:szCs w:val="24"/>
          <w:lang w:val="en-US" w:eastAsia="en-ZA"/>
        </w:rPr>
        <w:tab/>
        <w:t xml:space="preserve"> </w:t>
      </w:r>
      <w:r w:rsidR="00B753A7">
        <w:rPr>
          <w:rFonts w:ascii="Arial" w:eastAsia="Times New Roman" w:hAnsi="Arial" w:cs="Arial"/>
          <w:sz w:val="24"/>
          <w:szCs w:val="24"/>
          <w:lang w:val="en-US" w:eastAsia="en-ZA"/>
        </w:rPr>
        <w:t xml:space="preserve">I am of the view that the applicant has proven that </w:t>
      </w:r>
      <w:r w:rsidR="005F1BD3">
        <w:rPr>
          <w:rFonts w:ascii="Arial" w:eastAsia="Times New Roman" w:hAnsi="Arial" w:cs="Arial"/>
          <w:sz w:val="24"/>
          <w:szCs w:val="24"/>
          <w:lang w:val="en-US" w:eastAsia="en-ZA"/>
        </w:rPr>
        <w:t xml:space="preserve">he has no </w:t>
      </w:r>
      <w:r w:rsidR="00FA3FFF">
        <w:rPr>
          <w:rFonts w:ascii="Arial" w:eastAsia="Times New Roman" w:hAnsi="Arial" w:cs="Arial"/>
          <w:sz w:val="24"/>
          <w:szCs w:val="24"/>
          <w:lang w:val="en-US" w:eastAsia="en-ZA"/>
        </w:rPr>
        <w:t>other satisfactory remedy.</w:t>
      </w:r>
    </w:p>
    <w:p w14:paraId="15D640AB" w14:textId="77777777" w:rsidR="003B2E3A" w:rsidRDefault="003B2E3A" w:rsidP="00F954DD">
      <w:pPr>
        <w:spacing w:after="0" w:line="240" w:lineRule="auto"/>
        <w:ind w:left="720" w:hanging="720"/>
        <w:jc w:val="both"/>
        <w:rPr>
          <w:rFonts w:ascii="Arial" w:eastAsia="Times New Roman" w:hAnsi="Arial" w:cs="Arial"/>
          <w:sz w:val="24"/>
          <w:szCs w:val="24"/>
          <w:lang w:val="en-US" w:eastAsia="en-ZA"/>
        </w:rPr>
      </w:pPr>
    </w:p>
    <w:p w14:paraId="776F870E" w14:textId="2B04E7E8" w:rsidR="00931053" w:rsidRDefault="003B2E3A"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[77]</w:t>
      </w:r>
      <w:r>
        <w:rPr>
          <w:rFonts w:ascii="Arial" w:eastAsia="Times New Roman" w:hAnsi="Arial" w:cs="Arial"/>
          <w:sz w:val="24"/>
          <w:szCs w:val="24"/>
          <w:lang w:val="en-US" w:eastAsia="en-ZA"/>
        </w:rPr>
        <w:tab/>
        <w:t xml:space="preserve"> It is not in dispute that the decisions of the 16</w:t>
      </w:r>
      <w:r w:rsidRPr="003B2E3A">
        <w:rPr>
          <w:rFonts w:ascii="Arial" w:eastAsia="Times New Roman" w:hAnsi="Arial" w:cs="Arial"/>
          <w:sz w:val="24"/>
          <w:szCs w:val="24"/>
          <w:vertAlign w:val="superscript"/>
          <w:lang w:val="en-US" w:eastAsia="en-ZA"/>
        </w:rPr>
        <w:t>th</w:t>
      </w:r>
      <w:r>
        <w:rPr>
          <w:rFonts w:ascii="Arial" w:eastAsia="Times New Roman" w:hAnsi="Arial" w:cs="Arial"/>
          <w:sz w:val="24"/>
          <w:szCs w:val="24"/>
          <w:lang w:val="en-US" w:eastAsia="en-ZA"/>
        </w:rPr>
        <w:t xml:space="preserve"> April 2021 and 22 October 2021 are administrative decisions. </w:t>
      </w:r>
    </w:p>
    <w:p w14:paraId="497B8FD9" w14:textId="77777777" w:rsidR="00847AF0" w:rsidRDefault="00847AF0" w:rsidP="00F954DD">
      <w:pPr>
        <w:spacing w:after="0" w:line="240" w:lineRule="auto"/>
        <w:ind w:left="720" w:hanging="720"/>
        <w:jc w:val="both"/>
        <w:rPr>
          <w:rFonts w:ascii="Arial" w:eastAsia="Times New Roman" w:hAnsi="Arial" w:cs="Arial"/>
          <w:sz w:val="24"/>
          <w:szCs w:val="24"/>
          <w:lang w:val="en-US" w:eastAsia="en-ZA"/>
        </w:rPr>
      </w:pPr>
    </w:p>
    <w:p w14:paraId="5539E1FB" w14:textId="5BF799B5" w:rsidR="00847AF0" w:rsidRDefault="00847AF0"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[78]</w:t>
      </w:r>
      <w:r>
        <w:rPr>
          <w:rFonts w:ascii="Arial" w:eastAsia="Times New Roman" w:hAnsi="Arial" w:cs="Arial"/>
          <w:sz w:val="24"/>
          <w:szCs w:val="24"/>
          <w:lang w:val="en-US" w:eastAsia="en-ZA"/>
        </w:rPr>
        <w:tab/>
        <w:t xml:space="preserve">It is trite that an administrative action even if it is invalid, may not simply be ignored. It remains valid, effective and continues to have legal consequences </w:t>
      </w:r>
      <w:r>
        <w:rPr>
          <w:rFonts w:ascii="Arial" w:eastAsia="Times New Roman" w:hAnsi="Arial" w:cs="Arial"/>
          <w:sz w:val="24"/>
          <w:szCs w:val="24"/>
          <w:lang w:val="en-US" w:eastAsia="en-ZA"/>
        </w:rPr>
        <w:lastRenderedPageBreak/>
        <w:t xml:space="preserve">until it is reviewed and set aside by a Court of Law. </w:t>
      </w:r>
      <w:r>
        <w:rPr>
          <w:rFonts w:ascii="Arial" w:eastAsia="Times New Roman" w:hAnsi="Arial" w:cs="Arial"/>
          <w:b/>
          <w:bCs/>
          <w:sz w:val="24"/>
          <w:szCs w:val="24"/>
          <w:lang w:val="en-US" w:eastAsia="en-ZA"/>
        </w:rPr>
        <w:t xml:space="preserve">Oudekraal Estates (Pty) Ltd v City of Cape Town [2004] ZASCA 48; 2004 (6) SA 22 (SCA). </w:t>
      </w:r>
      <w:r>
        <w:rPr>
          <w:rFonts w:ascii="Arial" w:eastAsia="Times New Roman" w:hAnsi="Arial" w:cs="Arial"/>
          <w:sz w:val="24"/>
          <w:szCs w:val="24"/>
          <w:lang w:val="en-US" w:eastAsia="en-ZA"/>
        </w:rPr>
        <w:t xml:space="preserve">This Oudekraal principle was crystallized </w:t>
      </w:r>
      <w:r w:rsidR="00737236">
        <w:rPr>
          <w:rFonts w:ascii="Arial" w:eastAsia="Times New Roman" w:hAnsi="Arial" w:cs="Arial"/>
          <w:sz w:val="24"/>
          <w:szCs w:val="24"/>
          <w:lang w:val="en-US" w:eastAsia="en-ZA"/>
        </w:rPr>
        <w:t xml:space="preserve">in the matters of </w:t>
      </w:r>
      <w:r w:rsidR="00737236">
        <w:rPr>
          <w:rFonts w:ascii="Arial" w:eastAsia="Times New Roman" w:hAnsi="Arial" w:cs="Arial"/>
          <w:b/>
          <w:bCs/>
          <w:sz w:val="24"/>
          <w:szCs w:val="24"/>
          <w:lang w:val="en-US" w:eastAsia="en-ZA"/>
        </w:rPr>
        <w:t xml:space="preserve">MEC for Health, Eastern Cape &amp; Kirkland Investments (Pty) Ltd t/a Eye &amp; Laser Institute 2014 (3) SA481 (CC) </w:t>
      </w:r>
      <w:r w:rsidR="00737236">
        <w:rPr>
          <w:rFonts w:ascii="Arial" w:eastAsia="Times New Roman" w:hAnsi="Arial" w:cs="Arial"/>
          <w:sz w:val="24"/>
          <w:szCs w:val="24"/>
          <w:lang w:val="en-US" w:eastAsia="en-ZA"/>
        </w:rPr>
        <w:t xml:space="preserve">and </w:t>
      </w:r>
      <w:r w:rsidR="00737236">
        <w:rPr>
          <w:rFonts w:ascii="Arial" w:eastAsia="Times New Roman" w:hAnsi="Arial" w:cs="Arial"/>
          <w:b/>
          <w:bCs/>
          <w:sz w:val="24"/>
          <w:szCs w:val="24"/>
          <w:lang w:val="en-US" w:eastAsia="en-ZA"/>
        </w:rPr>
        <w:t>Merafong City v Anglogold Ashanti 2017 (2) 211 (CC)</w:t>
      </w:r>
      <w:r w:rsidR="00737236">
        <w:rPr>
          <w:rFonts w:ascii="Arial" w:eastAsia="Times New Roman" w:hAnsi="Arial" w:cs="Arial"/>
          <w:sz w:val="24"/>
          <w:szCs w:val="24"/>
          <w:lang w:val="en-US" w:eastAsia="en-ZA"/>
        </w:rPr>
        <w:t>.</w:t>
      </w:r>
    </w:p>
    <w:p w14:paraId="2908F202" w14:textId="77777777" w:rsidR="009E6A56" w:rsidRDefault="009E6A56" w:rsidP="00F954DD">
      <w:pPr>
        <w:spacing w:after="0" w:line="240" w:lineRule="auto"/>
        <w:ind w:left="720" w:hanging="720"/>
        <w:jc w:val="both"/>
        <w:rPr>
          <w:rFonts w:ascii="Arial" w:eastAsia="Times New Roman" w:hAnsi="Arial" w:cs="Arial"/>
          <w:sz w:val="24"/>
          <w:szCs w:val="24"/>
          <w:lang w:val="en-US" w:eastAsia="en-ZA"/>
        </w:rPr>
      </w:pPr>
    </w:p>
    <w:p w14:paraId="3DF93900" w14:textId="117061C9" w:rsidR="009E6A56" w:rsidRDefault="009E6A56" w:rsidP="00F954DD">
      <w:pPr>
        <w:spacing w:after="0" w:line="240" w:lineRule="auto"/>
        <w:ind w:left="720" w:hanging="720"/>
        <w:jc w:val="both"/>
        <w:rPr>
          <w:rFonts w:ascii="Arial" w:eastAsia="Times New Roman" w:hAnsi="Arial" w:cs="Arial"/>
          <w:i/>
          <w:iCs/>
          <w:sz w:val="24"/>
          <w:szCs w:val="24"/>
          <w:lang w:val="en-US" w:eastAsia="en-ZA"/>
        </w:rPr>
      </w:pPr>
      <w:r>
        <w:rPr>
          <w:rFonts w:ascii="Arial" w:eastAsia="Times New Roman" w:hAnsi="Arial" w:cs="Arial"/>
          <w:sz w:val="24"/>
          <w:szCs w:val="24"/>
          <w:lang w:val="en-US" w:eastAsia="en-ZA"/>
        </w:rPr>
        <w:t>[79]</w:t>
      </w:r>
      <w:r>
        <w:rPr>
          <w:rFonts w:ascii="Arial" w:eastAsia="Times New Roman" w:hAnsi="Arial" w:cs="Arial"/>
          <w:sz w:val="24"/>
          <w:szCs w:val="24"/>
          <w:lang w:val="en-US" w:eastAsia="en-ZA"/>
        </w:rPr>
        <w:tab/>
        <w:t xml:space="preserve">In the matter of </w:t>
      </w:r>
      <w:r>
        <w:rPr>
          <w:rFonts w:ascii="Arial" w:eastAsia="Times New Roman" w:hAnsi="Arial" w:cs="Arial"/>
          <w:b/>
          <w:bCs/>
          <w:sz w:val="24"/>
          <w:szCs w:val="24"/>
          <w:lang w:val="en-US" w:eastAsia="en-ZA"/>
        </w:rPr>
        <w:t xml:space="preserve">Kirkland </w:t>
      </w:r>
      <w:r>
        <w:rPr>
          <w:rFonts w:ascii="Arial" w:eastAsia="Times New Roman" w:hAnsi="Arial" w:cs="Arial"/>
          <w:sz w:val="24"/>
          <w:szCs w:val="24"/>
          <w:lang w:val="en-US" w:eastAsia="en-ZA"/>
        </w:rPr>
        <w:t xml:space="preserve">stated at paragraph 78 supra, </w:t>
      </w:r>
      <w:r>
        <w:rPr>
          <w:rFonts w:ascii="Arial" w:eastAsia="Times New Roman" w:hAnsi="Arial" w:cs="Arial"/>
          <w:b/>
          <w:bCs/>
          <w:sz w:val="24"/>
          <w:szCs w:val="24"/>
          <w:lang w:val="en-US" w:eastAsia="en-ZA"/>
        </w:rPr>
        <w:t>at paragraph 103</w:t>
      </w:r>
      <w:r>
        <w:rPr>
          <w:rFonts w:ascii="Arial" w:eastAsia="Times New Roman" w:hAnsi="Arial" w:cs="Arial"/>
          <w:sz w:val="24"/>
          <w:szCs w:val="24"/>
          <w:lang w:val="en-US" w:eastAsia="en-ZA"/>
        </w:rPr>
        <w:t xml:space="preserve">, the Constitutional Court held that: </w:t>
      </w:r>
      <w:r>
        <w:rPr>
          <w:rFonts w:ascii="Arial" w:eastAsia="Times New Roman" w:hAnsi="Arial" w:cs="Arial"/>
          <w:i/>
          <w:iCs/>
          <w:sz w:val="24"/>
          <w:szCs w:val="24"/>
          <w:lang w:val="en-US" w:eastAsia="en-ZA"/>
        </w:rPr>
        <w:t>“… The courts alone and not public officials, are the arbiters of legality.”</w:t>
      </w:r>
    </w:p>
    <w:p w14:paraId="18FF55E7" w14:textId="77777777" w:rsidR="00C93CDD" w:rsidRDefault="00C93CDD" w:rsidP="00F954DD">
      <w:pPr>
        <w:spacing w:after="0" w:line="240" w:lineRule="auto"/>
        <w:ind w:left="720" w:hanging="720"/>
        <w:jc w:val="both"/>
        <w:rPr>
          <w:rFonts w:ascii="Arial" w:eastAsia="Times New Roman" w:hAnsi="Arial" w:cs="Arial"/>
          <w:sz w:val="24"/>
          <w:szCs w:val="24"/>
          <w:lang w:val="en-US" w:eastAsia="en-ZA"/>
        </w:rPr>
      </w:pPr>
    </w:p>
    <w:p w14:paraId="1258B2A7" w14:textId="71D3DC9E" w:rsidR="00C93CDD" w:rsidRDefault="00C93CDD"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[80]</w:t>
      </w:r>
      <w:r>
        <w:rPr>
          <w:rFonts w:ascii="Arial" w:eastAsia="Times New Roman" w:hAnsi="Arial" w:cs="Arial"/>
          <w:sz w:val="24"/>
          <w:szCs w:val="24"/>
          <w:lang w:val="en-US" w:eastAsia="en-ZA"/>
        </w:rPr>
        <w:tab/>
        <w:t>This matter involves the exercise of public power</w:t>
      </w:r>
      <w:r w:rsidR="005D3BAF">
        <w:rPr>
          <w:rFonts w:ascii="Arial" w:eastAsia="Times New Roman" w:hAnsi="Arial" w:cs="Arial"/>
          <w:sz w:val="24"/>
          <w:szCs w:val="24"/>
          <w:lang w:val="en-US" w:eastAsia="en-ZA"/>
        </w:rPr>
        <w:t>,</w:t>
      </w:r>
      <w:r>
        <w:rPr>
          <w:rFonts w:ascii="Arial" w:eastAsia="Times New Roman" w:hAnsi="Arial" w:cs="Arial"/>
          <w:sz w:val="24"/>
          <w:szCs w:val="24"/>
          <w:lang w:val="en-US" w:eastAsia="en-ZA"/>
        </w:rPr>
        <w:t xml:space="preserve"> and it was instituted by the applicant as a review application under PAJA. It is settled that the application of PAJA raises a constitutional </w:t>
      </w:r>
      <w:r w:rsidR="0005531A">
        <w:rPr>
          <w:rFonts w:ascii="Arial" w:eastAsia="Times New Roman" w:hAnsi="Arial" w:cs="Arial"/>
          <w:sz w:val="24"/>
          <w:szCs w:val="24"/>
          <w:lang w:val="en-US" w:eastAsia="en-ZA"/>
        </w:rPr>
        <w:t>issue</w:t>
      </w:r>
      <w:r>
        <w:rPr>
          <w:rFonts w:ascii="Arial" w:eastAsia="Times New Roman" w:hAnsi="Arial" w:cs="Arial"/>
          <w:sz w:val="24"/>
          <w:szCs w:val="24"/>
          <w:lang w:val="en-US" w:eastAsia="en-ZA"/>
        </w:rPr>
        <w:t xml:space="preserve"> as PAJA gives effect to Section 33 </w:t>
      </w:r>
      <w:r w:rsidR="00EF3AC8">
        <w:rPr>
          <w:rFonts w:ascii="Arial" w:eastAsia="Times New Roman" w:hAnsi="Arial" w:cs="Arial"/>
          <w:sz w:val="24"/>
          <w:szCs w:val="24"/>
          <w:lang w:val="en-US" w:eastAsia="en-ZA"/>
        </w:rPr>
        <w:t>of the Constitution.</w:t>
      </w:r>
    </w:p>
    <w:p w14:paraId="1E8B3355" w14:textId="77777777" w:rsidR="00EF3AC8" w:rsidRDefault="00EF3AC8" w:rsidP="00F954DD">
      <w:pPr>
        <w:spacing w:after="0" w:line="240" w:lineRule="auto"/>
        <w:ind w:left="720" w:hanging="720"/>
        <w:jc w:val="both"/>
        <w:rPr>
          <w:rFonts w:ascii="Arial" w:eastAsia="Times New Roman" w:hAnsi="Arial" w:cs="Arial"/>
          <w:sz w:val="24"/>
          <w:szCs w:val="24"/>
          <w:lang w:val="en-US" w:eastAsia="en-ZA"/>
        </w:rPr>
      </w:pPr>
    </w:p>
    <w:p w14:paraId="08A1FBF3" w14:textId="5BD9F825" w:rsidR="00EF3AC8" w:rsidRDefault="00EF3AC8"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[81]</w:t>
      </w:r>
      <w:r>
        <w:rPr>
          <w:rFonts w:ascii="Arial" w:eastAsia="Times New Roman" w:hAnsi="Arial" w:cs="Arial"/>
          <w:sz w:val="24"/>
          <w:szCs w:val="24"/>
          <w:lang w:val="en-US" w:eastAsia="en-ZA"/>
        </w:rPr>
        <w:tab/>
        <w:t>Section 33(1) and (2) of the Constitution provides as follows:</w:t>
      </w:r>
    </w:p>
    <w:p w14:paraId="34906298" w14:textId="222324BB" w:rsidR="00EF3AC8" w:rsidRDefault="00EF3AC8" w:rsidP="00F954DD">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ab/>
      </w:r>
    </w:p>
    <w:p w14:paraId="2351BB3C" w14:textId="3DF8FA54" w:rsidR="00EF3AC8" w:rsidRDefault="00EF3AC8" w:rsidP="00C24280">
      <w:pPr>
        <w:spacing w:after="0" w:line="240" w:lineRule="auto"/>
        <w:ind w:left="144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w:t>
      </w:r>
      <w:r w:rsidR="00C24280">
        <w:rPr>
          <w:rFonts w:ascii="Arial" w:eastAsia="Times New Roman" w:hAnsi="Arial" w:cs="Arial"/>
          <w:i/>
          <w:iCs/>
          <w:sz w:val="24"/>
          <w:szCs w:val="24"/>
          <w:lang w:val="en-US" w:eastAsia="en-ZA"/>
        </w:rPr>
        <w:t>(1)</w:t>
      </w:r>
      <w:r w:rsidR="00271980">
        <w:rPr>
          <w:rFonts w:ascii="Arial" w:eastAsia="Times New Roman" w:hAnsi="Arial" w:cs="Arial"/>
          <w:i/>
          <w:iCs/>
          <w:sz w:val="24"/>
          <w:szCs w:val="24"/>
          <w:lang w:val="en-US" w:eastAsia="en-ZA"/>
        </w:rPr>
        <w:tab/>
      </w:r>
      <w:r>
        <w:rPr>
          <w:rFonts w:ascii="Arial" w:eastAsia="Times New Roman" w:hAnsi="Arial" w:cs="Arial"/>
          <w:i/>
          <w:iCs/>
          <w:sz w:val="24"/>
          <w:szCs w:val="24"/>
          <w:lang w:val="en-US" w:eastAsia="en-ZA"/>
        </w:rPr>
        <w:t xml:space="preserve">Everyone has the right to administrative action that is </w:t>
      </w:r>
      <w:r w:rsidR="00C24280">
        <w:rPr>
          <w:rFonts w:ascii="Arial" w:eastAsia="Times New Roman" w:hAnsi="Arial" w:cs="Arial"/>
          <w:i/>
          <w:iCs/>
          <w:sz w:val="24"/>
          <w:szCs w:val="24"/>
          <w:lang w:val="en-US" w:eastAsia="en-ZA"/>
        </w:rPr>
        <w:t>lawful, reasonable</w:t>
      </w:r>
      <w:r w:rsidR="00271980">
        <w:rPr>
          <w:rFonts w:ascii="Arial" w:eastAsia="Times New Roman" w:hAnsi="Arial" w:cs="Arial"/>
          <w:i/>
          <w:iCs/>
          <w:sz w:val="24"/>
          <w:szCs w:val="24"/>
          <w:lang w:val="en-US" w:eastAsia="en-ZA"/>
        </w:rPr>
        <w:t xml:space="preserve"> </w:t>
      </w:r>
      <w:r>
        <w:rPr>
          <w:rFonts w:ascii="Arial" w:eastAsia="Times New Roman" w:hAnsi="Arial" w:cs="Arial"/>
          <w:i/>
          <w:iCs/>
          <w:sz w:val="24"/>
          <w:szCs w:val="24"/>
          <w:lang w:val="en-US" w:eastAsia="en-ZA"/>
        </w:rPr>
        <w:t xml:space="preserve">and </w:t>
      </w:r>
      <w:r w:rsidR="00C24280">
        <w:rPr>
          <w:rFonts w:ascii="Arial" w:eastAsia="Times New Roman" w:hAnsi="Arial" w:cs="Arial"/>
          <w:i/>
          <w:iCs/>
          <w:sz w:val="24"/>
          <w:szCs w:val="24"/>
          <w:lang w:val="en-US" w:eastAsia="en-ZA"/>
        </w:rPr>
        <w:t xml:space="preserve"> </w:t>
      </w:r>
      <w:r>
        <w:rPr>
          <w:rFonts w:ascii="Arial" w:eastAsia="Times New Roman" w:hAnsi="Arial" w:cs="Arial"/>
          <w:i/>
          <w:iCs/>
          <w:sz w:val="24"/>
          <w:szCs w:val="24"/>
          <w:lang w:val="en-US" w:eastAsia="en-ZA"/>
        </w:rPr>
        <w:t>procedurally fair</w:t>
      </w:r>
      <w:r w:rsidR="00C24280">
        <w:rPr>
          <w:rFonts w:ascii="Arial" w:eastAsia="Times New Roman" w:hAnsi="Arial" w:cs="Arial"/>
          <w:i/>
          <w:iCs/>
          <w:sz w:val="24"/>
          <w:szCs w:val="24"/>
          <w:lang w:val="en-US" w:eastAsia="en-ZA"/>
        </w:rPr>
        <w:t>;</w:t>
      </w:r>
    </w:p>
    <w:p w14:paraId="29928A86" w14:textId="75D9061A" w:rsidR="00C24280" w:rsidRDefault="00C24280" w:rsidP="00C24280">
      <w:pPr>
        <w:spacing w:after="0" w:line="240" w:lineRule="auto"/>
        <w:ind w:left="72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ab/>
      </w:r>
    </w:p>
    <w:p w14:paraId="2A743793" w14:textId="573A9ADD" w:rsidR="00C24280" w:rsidRPr="00BC149B" w:rsidRDefault="00BC149B" w:rsidP="00BC149B">
      <w:pPr>
        <w:spacing w:after="0" w:line="240" w:lineRule="auto"/>
        <w:ind w:left="1080" w:hanging="36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(2)</w:t>
      </w:r>
      <w:r>
        <w:rPr>
          <w:rFonts w:ascii="Arial" w:eastAsia="Times New Roman" w:hAnsi="Arial" w:cs="Arial"/>
          <w:i/>
          <w:iCs/>
          <w:sz w:val="24"/>
          <w:szCs w:val="24"/>
          <w:lang w:val="en-US" w:eastAsia="en-ZA"/>
        </w:rPr>
        <w:tab/>
      </w:r>
      <w:r w:rsidR="00C24280" w:rsidRPr="00BC149B">
        <w:rPr>
          <w:rFonts w:ascii="Arial" w:eastAsia="Times New Roman" w:hAnsi="Arial" w:cs="Arial"/>
          <w:i/>
          <w:iCs/>
          <w:sz w:val="24"/>
          <w:szCs w:val="24"/>
          <w:lang w:val="en-US" w:eastAsia="en-ZA"/>
        </w:rPr>
        <w:t xml:space="preserve"> </w:t>
      </w:r>
      <w:r w:rsidR="00271980" w:rsidRPr="00BC149B">
        <w:rPr>
          <w:rFonts w:ascii="Arial" w:eastAsia="Times New Roman" w:hAnsi="Arial" w:cs="Arial"/>
          <w:i/>
          <w:iCs/>
          <w:sz w:val="24"/>
          <w:szCs w:val="24"/>
          <w:lang w:val="en-US" w:eastAsia="en-ZA"/>
        </w:rPr>
        <w:tab/>
      </w:r>
      <w:r w:rsidR="00C24280" w:rsidRPr="00BC149B">
        <w:rPr>
          <w:rFonts w:ascii="Arial" w:eastAsia="Times New Roman" w:hAnsi="Arial" w:cs="Arial"/>
          <w:i/>
          <w:iCs/>
          <w:sz w:val="24"/>
          <w:szCs w:val="24"/>
          <w:lang w:val="en-US" w:eastAsia="en-ZA"/>
        </w:rPr>
        <w:t xml:space="preserve">Everyone whose rights </w:t>
      </w:r>
      <w:r w:rsidR="00E46A84" w:rsidRPr="00BC149B">
        <w:rPr>
          <w:rFonts w:ascii="Arial" w:eastAsia="Times New Roman" w:hAnsi="Arial" w:cs="Arial"/>
          <w:i/>
          <w:iCs/>
          <w:sz w:val="24"/>
          <w:szCs w:val="24"/>
          <w:lang w:val="en-US" w:eastAsia="en-ZA"/>
        </w:rPr>
        <w:t xml:space="preserve">have been adversely affected by administrative    action </w:t>
      </w:r>
      <w:r w:rsidR="002261F2" w:rsidRPr="00BC149B">
        <w:rPr>
          <w:rFonts w:ascii="Arial" w:eastAsia="Times New Roman" w:hAnsi="Arial" w:cs="Arial"/>
          <w:i/>
          <w:iCs/>
          <w:sz w:val="24"/>
          <w:szCs w:val="24"/>
          <w:lang w:val="en-US" w:eastAsia="en-ZA"/>
        </w:rPr>
        <w:t>has the right to be given written reasons.”</w:t>
      </w:r>
    </w:p>
    <w:p w14:paraId="4FC5AD3B" w14:textId="77777777" w:rsidR="00F955E4" w:rsidRDefault="00F955E4" w:rsidP="00F955E4">
      <w:pPr>
        <w:pStyle w:val="ListParagraph"/>
        <w:spacing w:after="0" w:line="240" w:lineRule="auto"/>
        <w:ind w:left="1080"/>
        <w:jc w:val="both"/>
        <w:rPr>
          <w:rFonts w:ascii="Arial" w:eastAsia="Times New Roman" w:hAnsi="Arial" w:cs="Arial"/>
          <w:i/>
          <w:iCs/>
          <w:sz w:val="24"/>
          <w:szCs w:val="24"/>
          <w:lang w:val="en-US" w:eastAsia="en-ZA"/>
        </w:rPr>
      </w:pPr>
    </w:p>
    <w:p w14:paraId="57C1EC67" w14:textId="28C681E5" w:rsidR="00CF2DC8" w:rsidRDefault="00F955E4" w:rsidP="00CF2DC8">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[82]</w:t>
      </w:r>
      <w:r>
        <w:rPr>
          <w:rFonts w:ascii="Arial" w:eastAsia="Times New Roman" w:hAnsi="Arial" w:cs="Arial"/>
          <w:sz w:val="24"/>
          <w:szCs w:val="24"/>
          <w:lang w:val="en-US" w:eastAsia="en-ZA"/>
        </w:rPr>
        <w:tab/>
        <w:t>Section 6(2)</w:t>
      </w:r>
      <w:r w:rsidR="00CF2DC8">
        <w:rPr>
          <w:rFonts w:ascii="Arial" w:eastAsia="Times New Roman" w:hAnsi="Arial" w:cs="Arial"/>
          <w:sz w:val="24"/>
          <w:szCs w:val="24"/>
          <w:lang w:val="en-US" w:eastAsia="en-ZA"/>
        </w:rPr>
        <w:t xml:space="preserve"> </w:t>
      </w:r>
      <w:r w:rsidR="00841CB0">
        <w:rPr>
          <w:rFonts w:ascii="Arial" w:eastAsia="Times New Roman" w:hAnsi="Arial" w:cs="Arial"/>
          <w:sz w:val="24"/>
          <w:szCs w:val="24"/>
          <w:lang w:val="en-US" w:eastAsia="en-ZA"/>
        </w:rPr>
        <w:t xml:space="preserve"> of PAJA </w:t>
      </w:r>
      <w:r w:rsidR="00CF2DC8">
        <w:rPr>
          <w:rFonts w:ascii="Arial" w:eastAsia="Times New Roman" w:hAnsi="Arial" w:cs="Arial"/>
          <w:sz w:val="24"/>
          <w:szCs w:val="24"/>
          <w:lang w:val="en-US" w:eastAsia="en-ZA"/>
        </w:rPr>
        <w:t>provides that:</w:t>
      </w:r>
    </w:p>
    <w:p w14:paraId="4DF0C3CD" w14:textId="77777777" w:rsidR="00CF2DC8" w:rsidRDefault="00CF2DC8" w:rsidP="00CF2DC8">
      <w:pPr>
        <w:spacing w:after="0" w:line="240" w:lineRule="auto"/>
        <w:ind w:left="720" w:hanging="720"/>
        <w:jc w:val="both"/>
        <w:rPr>
          <w:rFonts w:ascii="Arial" w:eastAsia="Times New Roman" w:hAnsi="Arial" w:cs="Arial"/>
          <w:sz w:val="24"/>
          <w:szCs w:val="24"/>
          <w:lang w:val="en-US" w:eastAsia="en-ZA"/>
        </w:rPr>
      </w:pPr>
    </w:p>
    <w:p w14:paraId="79EAFACC" w14:textId="459706E8" w:rsidR="00CF2DC8" w:rsidRDefault="00CF2DC8" w:rsidP="00CF2DC8">
      <w:pPr>
        <w:spacing w:after="0" w:line="240" w:lineRule="auto"/>
        <w:ind w:left="720"/>
        <w:jc w:val="both"/>
        <w:rPr>
          <w:rFonts w:ascii="Arial" w:eastAsia="Times New Roman" w:hAnsi="Arial" w:cs="Arial"/>
          <w:i/>
          <w:iCs/>
          <w:sz w:val="24"/>
          <w:szCs w:val="24"/>
          <w:lang w:val="en-US" w:eastAsia="en-ZA"/>
        </w:rPr>
      </w:pPr>
      <w:r>
        <w:rPr>
          <w:rFonts w:ascii="Arial" w:eastAsia="Times New Roman" w:hAnsi="Arial" w:cs="Arial"/>
          <w:sz w:val="24"/>
          <w:szCs w:val="24"/>
          <w:lang w:val="en-US" w:eastAsia="en-ZA"/>
        </w:rPr>
        <w:t xml:space="preserve"> “ </w:t>
      </w:r>
      <w:r>
        <w:rPr>
          <w:rFonts w:ascii="Arial" w:eastAsia="Times New Roman" w:hAnsi="Arial" w:cs="Arial"/>
          <w:i/>
          <w:iCs/>
          <w:sz w:val="24"/>
          <w:szCs w:val="24"/>
          <w:lang w:val="en-US" w:eastAsia="en-ZA"/>
        </w:rPr>
        <w:t xml:space="preserve">A court or tribunal has the power to judicially review an administrative action if – </w:t>
      </w:r>
    </w:p>
    <w:p w14:paraId="4F15DE6B" w14:textId="0CDE7449" w:rsidR="00CF2DC8" w:rsidRDefault="00CF2DC8" w:rsidP="00CF2DC8">
      <w:pPr>
        <w:spacing w:after="0" w:line="240" w:lineRule="auto"/>
        <w:ind w:left="720" w:hanging="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ab/>
      </w:r>
      <w:r w:rsidR="00E828EB">
        <w:rPr>
          <w:rFonts w:ascii="Arial" w:eastAsia="Times New Roman" w:hAnsi="Arial" w:cs="Arial"/>
          <w:i/>
          <w:iCs/>
          <w:sz w:val="24"/>
          <w:szCs w:val="24"/>
          <w:lang w:val="en-US" w:eastAsia="en-ZA"/>
        </w:rPr>
        <w:tab/>
      </w:r>
      <w:r>
        <w:rPr>
          <w:rFonts w:ascii="Arial" w:eastAsia="Times New Roman" w:hAnsi="Arial" w:cs="Arial"/>
          <w:i/>
          <w:iCs/>
          <w:sz w:val="24"/>
          <w:szCs w:val="24"/>
          <w:lang w:val="en-US" w:eastAsia="en-ZA"/>
        </w:rPr>
        <w:t>…</w:t>
      </w:r>
    </w:p>
    <w:p w14:paraId="4724876F" w14:textId="77777777" w:rsidR="00E828EB" w:rsidRDefault="00E828EB" w:rsidP="00CF2DC8">
      <w:pPr>
        <w:spacing w:after="0" w:line="240" w:lineRule="auto"/>
        <w:ind w:left="720" w:hanging="720"/>
        <w:jc w:val="both"/>
        <w:rPr>
          <w:rFonts w:ascii="Arial" w:eastAsia="Times New Roman" w:hAnsi="Arial" w:cs="Arial"/>
          <w:i/>
          <w:iCs/>
          <w:sz w:val="24"/>
          <w:szCs w:val="24"/>
          <w:lang w:val="en-US" w:eastAsia="en-ZA"/>
        </w:rPr>
      </w:pPr>
    </w:p>
    <w:p w14:paraId="686180EE" w14:textId="1BFFBFF5" w:rsidR="00E828EB" w:rsidRPr="00BC149B" w:rsidRDefault="00BC149B" w:rsidP="00BC149B">
      <w:pPr>
        <w:spacing w:after="0" w:line="240" w:lineRule="auto"/>
        <w:ind w:left="1440" w:hanging="36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(c)</w:t>
      </w:r>
      <w:r>
        <w:rPr>
          <w:rFonts w:ascii="Arial" w:eastAsia="Times New Roman" w:hAnsi="Arial" w:cs="Arial"/>
          <w:i/>
          <w:iCs/>
          <w:sz w:val="24"/>
          <w:szCs w:val="24"/>
          <w:lang w:val="en-US" w:eastAsia="en-ZA"/>
        </w:rPr>
        <w:tab/>
      </w:r>
      <w:r w:rsidR="00E828EB" w:rsidRPr="00BC149B">
        <w:rPr>
          <w:rFonts w:ascii="Arial" w:eastAsia="Times New Roman" w:hAnsi="Arial" w:cs="Arial"/>
          <w:i/>
          <w:iCs/>
          <w:sz w:val="24"/>
          <w:szCs w:val="24"/>
          <w:lang w:val="en-US" w:eastAsia="en-ZA"/>
        </w:rPr>
        <w:t xml:space="preserve">The action was </w:t>
      </w:r>
      <w:r w:rsidR="00E87A08" w:rsidRPr="00BC149B">
        <w:rPr>
          <w:rFonts w:ascii="Arial" w:eastAsia="Times New Roman" w:hAnsi="Arial" w:cs="Arial"/>
          <w:i/>
          <w:iCs/>
          <w:sz w:val="24"/>
          <w:szCs w:val="24"/>
          <w:lang w:val="en-US" w:eastAsia="en-ZA"/>
        </w:rPr>
        <w:t>procedurally</w:t>
      </w:r>
      <w:r w:rsidR="00E828EB" w:rsidRPr="00BC149B">
        <w:rPr>
          <w:rFonts w:ascii="Arial" w:eastAsia="Times New Roman" w:hAnsi="Arial" w:cs="Arial"/>
          <w:i/>
          <w:iCs/>
          <w:sz w:val="24"/>
          <w:szCs w:val="24"/>
          <w:lang w:val="en-US" w:eastAsia="en-ZA"/>
        </w:rPr>
        <w:t xml:space="preserve"> unfair;</w:t>
      </w:r>
    </w:p>
    <w:p w14:paraId="771C1F02" w14:textId="77777777" w:rsidR="00E828EB" w:rsidRDefault="00E828EB" w:rsidP="00E828EB">
      <w:pPr>
        <w:spacing w:after="0" w:line="240" w:lineRule="auto"/>
        <w:ind w:left="1080"/>
        <w:jc w:val="both"/>
        <w:rPr>
          <w:rFonts w:ascii="Arial" w:eastAsia="Times New Roman" w:hAnsi="Arial" w:cs="Arial"/>
          <w:i/>
          <w:iCs/>
          <w:sz w:val="24"/>
          <w:szCs w:val="24"/>
          <w:lang w:val="en-US" w:eastAsia="en-ZA"/>
        </w:rPr>
      </w:pPr>
    </w:p>
    <w:p w14:paraId="7A042D4D" w14:textId="0D4ADDB5" w:rsidR="00E828EB" w:rsidRPr="00E828EB" w:rsidRDefault="00E828EB" w:rsidP="00E828EB">
      <w:pPr>
        <w:spacing w:after="0" w:line="240" w:lineRule="auto"/>
        <w:ind w:left="108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w:t>
      </w:r>
      <w:r w:rsidRPr="00E828EB">
        <w:rPr>
          <w:rFonts w:ascii="Arial" w:eastAsia="Times New Roman" w:hAnsi="Arial" w:cs="Arial"/>
          <w:i/>
          <w:iCs/>
          <w:sz w:val="24"/>
          <w:szCs w:val="24"/>
          <w:lang w:val="en-US" w:eastAsia="en-ZA"/>
        </w:rPr>
        <w:tab/>
      </w:r>
    </w:p>
    <w:p w14:paraId="6098B2CB" w14:textId="77777777" w:rsidR="00E828EB" w:rsidRPr="00CF2DC8" w:rsidRDefault="00E828EB" w:rsidP="00CF2DC8">
      <w:pPr>
        <w:spacing w:after="0" w:line="240" w:lineRule="auto"/>
        <w:ind w:left="720" w:hanging="720"/>
        <w:jc w:val="both"/>
        <w:rPr>
          <w:rFonts w:ascii="Arial" w:eastAsia="Times New Roman" w:hAnsi="Arial" w:cs="Arial"/>
          <w:i/>
          <w:iCs/>
          <w:sz w:val="24"/>
          <w:szCs w:val="24"/>
          <w:lang w:val="en-US" w:eastAsia="en-ZA"/>
        </w:rPr>
      </w:pPr>
    </w:p>
    <w:p w14:paraId="694216B8" w14:textId="7249AC45" w:rsidR="00E828EB" w:rsidRDefault="00F955E4" w:rsidP="00E828EB">
      <w:pPr>
        <w:spacing w:after="0" w:line="240" w:lineRule="auto"/>
        <w:ind w:left="360" w:firstLine="720"/>
        <w:jc w:val="both"/>
        <w:rPr>
          <w:rFonts w:ascii="Arial" w:eastAsia="Times New Roman" w:hAnsi="Arial" w:cs="Arial"/>
          <w:i/>
          <w:iCs/>
          <w:sz w:val="24"/>
          <w:szCs w:val="24"/>
          <w:lang w:val="en-US" w:eastAsia="en-ZA"/>
        </w:rPr>
      </w:pPr>
      <w:r w:rsidRPr="00E828EB">
        <w:rPr>
          <w:rFonts w:ascii="Arial" w:eastAsia="Times New Roman" w:hAnsi="Arial" w:cs="Arial"/>
          <w:i/>
          <w:iCs/>
          <w:sz w:val="24"/>
          <w:szCs w:val="24"/>
          <w:lang w:val="en-US" w:eastAsia="en-ZA"/>
        </w:rPr>
        <w:t>(e)</w:t>
      </w:r>
      <w:r w:rsidR="00E828EB" w:rsidRPr="00E828EB">
        <w:rPr>
          <w:rFonts w:ascii="Arial" w:eastAsia="Times New Roman" w:hAnsi="Arial" w:cs="Arial"/>
          <w:i/>
          <w:iCs/>
          <w:sz w:val="24"/>
          <w:szCs w:val="24"/>
          <w:lang w:val="en-US" w:eastAsia="en-ZA"/>
        </w:rPr>
        <w:tab/>
        <w:t xml:space="preserve">the action was </w:t>
      </w:r>
      <w:r w:rsidR="00E828EB">
        <w:rPr>
          <w:rFonts w:ascii="Arial" w:eastAsia="Times New Roman" w:hAnsi="Arial" w:cs="Arial"/>
          <w:i/>
          <w:iCs/>
          <w:sz w:val="24"/>
          <w:szCs w:val="24"/>
          <w:lang w:val="en-US" w:eastAsia="en-ZA"/>
        </w:rPr>
        <w:t xml:space="preserve">taken - </w:t>
      </w:r>
    </w:p>
    <w:p w14:paraId="2FA11689" w14:textId="77777777" w:rsidR="00E828EB" w:rsidRDefault="00E828EB" w:rsidP="00E828EB">
      <w:pPr>
        <w:spacing w:after="0" w:line="240" w:lineRule="auto"/>
        <w:ind w:left="360" w:firstLine="720"/>
        <w:jc w:val="both"/>
        <w:rPr>
          <w:rFonts w:ascii="Arial" w:eastAsia="Times New Roman" w:hAnsi="Arial" w:cs="Arial"/>
          <w:i/>
          <w:iCs/>
          <w:sz w:val="24"/>
          <w:szCs w:val="24"/>
          <w:lang w:val="en-US" w:eastAsia="en-ZA"/>
        </w:rPr>
      </w:pPr>
    </w:p>
    <w:p w14:paraId="0D7968E2" w14:textId="51EA45AF" w:rsidR="00E828EB" w:rsidRDefault="00E828EB" w:rsidP="00E828EB">
      <w:pPr>
        <w:spacing w:after="0" w:line="240" w:lineRule="auto"/>
        <w:ind w:left="360" w:firstLine="720"/>
        <w:jc w:val="both"/>
        <w:rPr>
          <w:rFonts w:ascii="Arial" w:eastAsia="Times New Roman" w:hAnsi="Arial" w:cs="Arial"/>
          <w:i/>
          <w:iCs/>
          <w:sz w:val="24"/>
          <w:szCs w:val="24"/>
          <w:lang w:val="en-US" w:eastAsia="en-ZA"/>
        </w:rPr>
      </w:pPr>
      <w:r>
        <w:rPr>
          <w:rFonts w:ascii="Arial" w:eastAsia="Times New Roman" w:hAnsi="Arial" w:cs="Arial"/>
          <w:i/>
          <w:iCs/>
          <w:sz w:val="24"/>
          <w:szCs w:val="24"/>
          <w:lang w:val="en-US" w:eastAsia="en-ZA"/>
        </w:rPr>
        <w:t>…</w:t>
      </w:r>
    </w:p>
    <w:p w14:paraId="5A087593" w14:textId="77777777" w:rsidR="00E828EB" w:rsidRPr="00E828EB" w:rsidRDefault="00E828EB" w:rsidP="00E828EB">
      <w:pPr>
        <w:spacing w:after="0" w:line="240" w:lineRule="auto"/>
        <w:ind w:left="360" w:firstLine="720"/>
        <w:jc w:val="both"/>
        <w:rPr>
          <w:rFonts w:ascii="Arial" w:eastAsia="Times New Roman" w:hAnsi="Arial" w:cs="Arial"/>
          <w:i/>
          <w:iCs/>
          <w:sz w:val="24"/>
          <w:szCs w:val="24"/>
          <w:lang w:val="en-US" w:eastAsia="en-ZA"/>
        </w:rPr>
      </w:pPr>
    </w:p>
    <w:p w14:paraId="2C847CBF" w14:textId="467071B1" w:rsidR="007863B7" w:rsidRPr="00E828EB" w:rsidRDefault="00490F6B" w:rsidP="00841CB0">
      <w:pPr>
        <w:spacing w:after="0" w:line="240" w:lineRule="auto"/>
        <w:ind w:left="1440"/>
        <w:jc w:val="both"/>
        <w:rPr>
          <w:rFonts w:ascii="Arial" w:eastAsia="Times New Roman" w:hAnsi="Arial" w:cs="Arial"/>
          <w:i/>
          <w:iCs/>
          <w:sz w:val="24"/>
          <w:szCs w:val="24"/>
          <w:lang w:val="en-US" w:eastAsia="en-ZA"/>
        </w:rPr>
      </w:pPr>
      <w:r w:rsidRPr="00E828EB">
        <w:rPr>
          <w:rFonts w:ascii="Arial" w:eastAsia="Times New Roman" w:hAnsi="Arial" w:cs="Arial"/>
          <w:i/>
          <w:iCs/>
          <w:sz w:val="24"/>
          <w:szCs w:val="24"/>
          <w:lang w:val="en-US" w:eastAsia="en-ZA"/>
        </w:rPr>
        <w:t xml:space="preserve">(iii) </w:t>
      </w:r>
      <w:r w:rsidR="00E828EB">
        <w:rPr>
          <w:rFonts w:ascii="Arial" w:eastAsia="Times New Roman" w:hAnsi="Arial" w:cs="Arial"/>
          <w:i/>
          <w:iCs/>
          <w:sz w:val="24"/>
          <w:szCs w:val="24"/>
          <w:lang w:val="en-US" w:eastAsia="en-ZA"/>
        </w:rPr>
        <w:t xml:space="preserve">because irrelevant considerations were taken into account or relevant </w:t>
      </w:r>
      <w:r w:rsidR="00E87A08">
        <w:rPr>
          <w:rFonts w:ascii="Arial" w:eastAsia="Times New Roman" w:hAnsi="Arial" w:cs="Arial"/>
          <w:i/>
          <w:iCs/>
          <w:sz w:val="24"/>
          <w:szCs w:val="24"/>
          <w:lang w:val="en-US" w:eastAsia="en-ZA"/>
        </w:rPr>
        <w:t>considerations were not considered.</w:t>
      </w:r>
      <w:r w:rsidR="007863B7">
        <w:rPr>
          <w:rFonts w:ascii="Arial" w:eastAsia="Times New Roman" w:hAnsi="Arial" w:cs="Arial"/>
          <w:i/>
          <w:iCs/>
          <w:sz w:val="24"/>
          <w:szCs w:val="24"/>
          <w:lang w:val="en-US" w:eastAsia="en-ZA"/>
        </w:rPr>
        <w:t>”</w:t>
      </w:r>
    </w:p>
    <w:p w14:paraId="14E4CB6B" w14:textId="24CEEC66" w:rsidR="00490F6B" w:rsidRPr="00490F6B" w:rsidRDefault="00490F6B" w:rsidP="00F955E4">
      <w:pPr>
        <w:spacing w:after="0" w:line="240" w:lineRule="auto"/>
        <w:jc w:val="both"/>
        <w:rPr>
          <w:rFonts w:ascii="Arial" w:eastAsia="Times New Roman" w:hAnsi="Arial" w:cs="Arial"/>
          <w:i/>
          <w:iCs/>
          <w:sz w:val="24"/>
          <w:szCs w:val="24"/>
          <w:lang w:val="en-US" w:eastAsia="en-ZA"/>
        </w:rPr>
      </w:pPr>
      <w:r>
        <w:rPr>
          <w:rFonts w:ascii="Arial" w:eastAsia="Times New Roman" w:hAnsi="Arial" w:cs="Arial"/>
          <w:sz w:val="24"/>
          <w:szCs w:val="24"/>
          <w:lang w:val="en-US" w:eastAsia="en-ZA"/>
        </w:rPr>
        <w:tab/>
      </w:r>
    </w:p>
    <w:p w14:paraId="3BE675E0" w14:textId="77777777" w:rsidR="00DC5133" w:rsidRDefault="00DC5133" w:rsidP="00DC5133">
      <w:pPr>
        <w:spacing w:after="0" w:line="240" w:lineRule="auto"/>
        <w:jc w:val="both"/>
        <w:rPr>
          <w:rFonts w:ascii="Arial" w:eastAsia="Times New Roman" w:hAnsi="Arial" w:cs="Arial"/>
          <w:sz w:val="24"/>
          <w:szCs w:val="24"/>
          <w:lang w:val="en-US" w:eastAsia="en-ZA"/>
        </w:rPr>
      </w:pPr>
    </w:p>
    <w:p w14:paraId="1EEF3C3F" w14:textId="6EB80DE1" w:rsidR="00DC5133" w:rsidRDefault="00DC5133" w:rsidP="00B70804">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[8</w:t>
      </w:r>
      <w:r w:rsidR="00841CB0">
        <w:rPr>
          <w:rFonts w:ascii="Arial" w:eastAsia="Times New Roman" w:hAnsi="Arial" w:cs="Arial"/>
          <w:sz w:val="24"/>
          <w:szCs w:val="24"/>
          <w:lang w:val="en-US" w:eastAsia="en-ZA"/>
        </w:rPr>
        <w:t>3</w:t>
      </w:r>
      <w:r>
        <w:rPr>
          <w:rFonts w:ascii="Arial" w:eastAsia="Times New Roman" w:hAnsi="Arial" w:cs="Arial"/>
          <w:sz w:val="24"/>
          <w:szCs w:val="24"/>
          <w:lang w:val="en-US" w:eastAsia="en-ZA"/>
        </w:rPr>
        <w:t>]</w:t>
      </w:r>
      <w:r>
        <w:rPr>
          <w:rFonts w:ascii="Arial" w:eastAsia="Times New Roman" w:hAnsi="Arial" w:cs="Arial"/>
          <w:sz w:val="24"/>
          <w:szCs w:val="24"/>
          <w:lang w:val="en-US" w:eastAsia="en-ZA"/>
        </w:rPr>
        <w:tab/>
      </w:r>
      <w:r w:rsidR="00CF0A5C">
        <w:rPr>
          <w:rFonts w:ascii="Arial" w:eastAsia="Times New Roman" w:hAnsi="Arial" w:cs="Arial"/>
          <w:sz w:val="24"/>
          <w:szCs w:val="24"/>
          <w:lang w:val="en-US" w:eastAsia="en-ZA"/>
        </w:rPr>
        <w:t>The applicant contends that the DG, second respondent, when he reviewed the decision of the 16</w:t>
      </w:r>
      <w:r w:rsidR="00CF0A5C" w:rsidRPr="00CF0A5C">
        <w:rPr>
          <w:rFonts w:ascii="Arial" w:eastAsia="Times New Roman" w:hAnsi="Arial" w:cs="Arial"/>
          <w:sz w:val="24"/>
          <w:szCs w:val="24"/>
          <w:vertAlign w:val="superscript"/>
          <w:lang w:val="en-US" w:eastAsia="en-ZA"/>
        </w:rPr>
        <w:t>th</w:t>
      </w:r>
      <w:r w:rsidR="00CF0A5C">
        <w:rPr>
          <w:rFonts w:ascii="Arial" w:eastAsia="Times New Roman" w:hAnsi="Arial" w:cs="Arial"/>
          <w:sz w:val="24"/>
          <w:szCs w:val="24"/>
          <w:lang w:val="en-US" w:eastAsia="en-ZA"/>
        </w:rPr>
        <w:t xml:space="preserve"> April 2021</w:t>
      </w:r>
      <w:r w:rsidR="00B70804">
        <w:rPr>
          <w:rFonts w:ascii="Arial" w:eastAsia="Times New Roman" w:hAnsi="Arial" w:cs="Arial"/>
          <w:sz w:val="24"/>
          <w:szCs w:val="24"/>
          <w:lang w:val="en-US" w:eastAsia="en-ZA"/>
        </w:rPr>
        <w:t xml:space="preserve"> and in arriving at his decision of the 22</w:t>
      </w:r>
      <w:r w:rsidR="00B70804">
        <w:rPr>
          <w:rFonts w:ascii="Arial" w:eastAsia="Times New Roman" w:hAnsi="Arial" w:cs="Arial"/>
          <w:sz w:val="24"/>
          <w:szCs w:val="24"/>
          <w:vertAlign w:val="superscript"/>
          <w:lang w:val="en-US" w:eastAsia="en-ZA"/>
        </w:rPr>
        <w:t xml:space="preserve">nd </w:t>
      </w:r>
      <w:r w:rsidR="00B70804">
        <w:rPr>
          <w:rFonts w:ascii="Arial" w:eastAsia="Times New Roman" w:hAnsi="Arial" w:cs="Arial"/>
          <w:sz w:val="24"/>
          <w:szCs w:val="24"/>
          <w:lang w:val="en-US" w:eastAsia="en-ZA"/>
        </w:rPr>
        <w:t>October 2021</w:t>
      </w:r>
      <w:r w:rsidR="006B155A">
        <w:rPr>
          <w:rFonts w:ascii="Arial" w:eastAsia="Times New Roman" w:hAnsi="Arial" w:cs="Arial"/>
          <w:sz w:val="24"/>
          <w:szCs w:val="24"/>
          <w:lang w:val="en-US" w:eastAsia="en-ZA"/>
        </w:rPr>
        <w:t xml:space="preserve"> considered inadmissible evidence and hearsay evidence and ignored his submissions. The applicant also submits that the second respondent did not afford him an opportunity to be heard before the decision was taken. The applicant further states that the decision of the second respondent was not reasonable and rational as relevant submissions </w:t>
      </w:r>
      <w:r w:rsidR="00F955E4">
        <w:rPr>
          <w:rFonts w:ascii="Arial" w:eastAsia="Times New Roman" w:hAnsi="Arial" w:cs="Arial"/>
          <w:sz w:val="24"/>
          <w:szCs w:val="24"/>
          <w:lang w:val="en-US" w:eastAsia="en-ZA"/>
        </w:rPr>
        <w:t xml:space="preserve">brought to his attention </w:t>
      </w:r>
      <w:r w:rsidR="006B155A">
        <w:rPr>
          <w:rFonts w:ascii="Arial" w:eastAsia="Times New Roman" w:hAnsi="Arial" w:cs="Arial"/>
          <w:sz w:val="24"/>
          <w:szCs w:val="24"/>
          <w:lang w:val="en-US" w:eastAsia="en-ZA"/>
        </w:rPr>
        <w:t xml:space="preserve">were </w:t>
      </w:r>
      <w:r w:rsidR="00F955E4">
        <w:rPr>
          <w:rFonts w:ascii="Arial" w:eastAsia="Times New Roman" w:hAnsi="Arial" w:cs="Arial"/>
          <w:sz w:val="24"/>
          <w:szCs w:val="24"/>
          <w:lang w:val="en-US" w:eastAsia="en-ZA"/>
        </w:rPr>
        <w:t xml:space="preserve">not taken seriously and were </w:t>
      </w:r>
      <w:r w:rsidR="006B155A">
        <w:rPr>
          <w:rFonts w:ascii="Arial" w:eastAsia="Times New Roman" w:hAnsi="Arial" w:cs="Arial"/>
          <w:sz w:val="24"/>
          <w:szCs w:val="24"/>
          <w:lang w:val="en-US" w:eastAsia="en-ZA"/>
        </w:rPr>
        <w:t>simply ignored</w:t>
      </w:r>
      <w:r w:rsidR="00F955E4">
        <w:rPr>
          <w:rFonts w:ascii="Arial" w:eastAsia="Times New Roman" w:hAnsi="Arial" w:cs="Arial"/>
          <w:sz w:val="24"/>
          <w:szCs w:val="24"/>
          <w:lang w:val="en-US" w:eastAsia="en-ZA"/>
        </w:rPr>
        <w:t xml:space="preserve">. </w:t>
      </w:r>
    </w:p>
    <w:p w14:paraId="104266EC" w14:textId="77777777" w:rsidR="00F955E4" w:rsidRDefault="00F955E4" w:rsidP="00B70804">
      <w:pPr>
        <w:spacing w:after="0" w:line="240" w:lineRule="auto"/>
        <w:ind w:left="720" w:hanging="720"/>
        <w:jc w:val="both"/>
        <w:rPr>
          <w:rFonts w:ascii="Arial" w:eastAsia="Times New Roman" w:hAnsi="Arial" w:cs="Arial"/>
          <w:sz w:val="24"/>
          <w:szCs w:val="24"/>
          <w:lang w:val="en-US" w:eastAsia="en-ZA"/>
        </w:rPr>
      </w:pPr>
    </w:p>
    <w:p w14:paraId="051EC2A6" w14:textId="72109626" w:rsidR="00F955E4" w:rsidRDefault="00F955E4" w:rsidP="00B70804">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lastRenderedPageBreak/>
        <w:t>[8</w:t>
      </w:r>
      <w:r w:rsidR="00841CB0">
        <w:rPr>
          <w:rFonts w:ascii="Arial" w:eastAsia="Times New Roman" w:hAnsi="Arial" w:cs="Arial"/>
          <w:sz w:val="24"/>
          <w:szCs w:val="24"/>
          <w:lang w:val="en-US" w:eastAsia="en-ZA"/>
        </w:rPr>
        <w:t>4</w:t>
      </w:r>
      <w:r>
        <w:rPr>
          <w:rFonts w:ascii="Arial" w:eastAsia="Times New Roman" w:hAnsi="Arial" w:cs="Arial"/>
          <w:sz w:val="24"/>
          <w:szCs w:val="24"/>
          <w:lang w:val="en-US" w:eastAsia="en-ZA"/>
        </w:rPr>
        <w:t xml:space="preserve">] </w:t>
      </w:r>
      <w:r>
        <w:rPr>
          <w:rFonts w:ascii="Arial" w:eastAsia="Times New Roman" w:hAnsi="Arial" w:cs="Arial"/>
          <w:sz w:val="24"/>
          <w:szCs w:val="24"/>
          <w:lang w:val="en-US" w:eastAsia="en-ZA"/>
        </w:rPr>
        <w:tab/>
        <w:t xml:space="preserve">The applicant avers that the decision of the DG has gravely affected his life as he has been stripped of his Citizenship and rendered stateless, unable to find employment in the country of his birth and look after the livelihood of his family. He further states that his entire family is now threatened with status verification. </w:t>
      </w:r>
    </w:p>
    <w:p w14:paraId="749A8A21" w14:textId="77777777" w:rsidR="00841CB0" w:rsidRDefault="00841CB0" w:rsidP="00B70804">
      <w:pPr>
        <w:spacing w:after="0" w:line="240" w:lineRule="auto"/>
        <w:ind w:left="720" w:hanging="720"/>
        <w:jc w:val="both"/>
        <w:rPr>
          <w:rFonts w:ascii="Arial" w:eastAsia="Times New Roman" w:hAnsi="Arial" w:cs="Arial"/>
          <w:sz w:val="24"/>
          <w:szCs w:val="24"/>
          <w:lang w:val="en-US" w:eastAsia="en-ZA"/>
        </w:rPr>
      </w:pPr>
    </w:p>
    <w:p w14:paraId="34A0DA47" w14:textId="46144675" w:rsidR="00841CB0" w:rsidRDefault="00841CB0" w:rsidP="00B70804">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[85]</w:t>
      </w:r>
      <w:r>
        <w:rPr>
          <w:rFonts w:ascii="Arial" w:eastAsia="Times New Roman" w:hAnsi="Arial" w:cs="Arial"/>
          <w:sz w:val="24"/>
          <w:szCs w:val="24"/>
          <w:lang w:val="en-US" w:eastAsia="en-ZA"/>
        </w:rPr>
        <w:tab/>
        <w:t>I am satisfied that the applicant has made out a proper case for the decision of the second respondent to be reviewed and set aside.</w:t>
      </w:r>
    </w:p>
    <w:p w14:paraId="6B52F926" w14:textId="77777777" w:rsidR="005022C9" w:rsidRDefault="005022C9" w:rsidP="00B70804">
      <w:pPr>
        <w:spacing w:after="0" w:line="240" w:lineRule="auto"/>
        <w:ind w:left="720" w:hanging="720"/>
        <w:jc w:val="both"/>
        <w:rPr>
          <w:rFonts w:ascii="Arial" w:eastAsia="Times New Roman" w:hAnsi="Arial" w:cs="Arial"/>
          <w:sz w:val="24"/>
          <w:szCs w:val="24"/>
          <w:lang w:val="en-US" w:eastAsia="en-ZA"/>
        </w:rPr>
      </w:pPr>
    </w:p>
    <w:p w14:paraId="73C27462" w14:textId="2AB1736B" w:rsidR="002A6285" w:rsidRDefault="005022C9" w:rsidP="005022C9">
      <w:pPr>
        <w:spacing w:after="0" w:line="240" w:lineRule="auto"/>
        <w:ind w:left="720" w:hanging="72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[86] </w:t>
      </w:r>
      <w:r>
        <w:rPr>
          <w:rFonts w:ascii="Arial" w:eastAsia="Times New Roman" w:hAnsi="Arial" w:cs="Arial"/>
          <w:sz w:val="24"/>
          <w:szCs w:val="24"/>
          <w:lang w:val="en-US" w:eastAsia="en-ZA"/>
        </w:rPr>
        <w:tab/>
        <w:t xml:space="preserve"> It therefore</w:t>
      </w:r>
      <w:r w:rsidR="00784B78">
        <w:rPr>
          <w:rFonts w:ascii="Arial" w:eastAsia="Times New Roman" w:hAnsi="Arial" w:cs="Arial"/>
          <w:sz w:val="24"/>
          <w:szCs w:val="24"/>
          <w:lang w:val="en-US" w:eastAsia="en-ZA"/>
        </w:rPr>
        <w:t xml:space="preserve"> </w:t>
      </w:r>
      <w:r>
        <w:rPr>
          <w:rFonts w:ascii="Arial" w:eastAsia="Times New Roman" w:hAnsi="Arial" w:cs="Arial"/>
          <w:sz w:val="24"/>
          <w:szCs w:val="24"/>
          <w:lang w:val="en-US" w:eastAsia="en-ZA"/>
        </w:rPr>
        <w:t>follows that the decision of the second respondent of the 22</w:t>
      </w:r>
      <w:r w:rsidRPr="005022C9">
        <w:rPr>
          <w:rFonts w:ascii="Arial" w:eastAsia="Times New Roman" w:hAnsi="Arial" w:cs="Arial"/>
          <w:sz w:val="24"/>
          <w:szCs w:val="24"/>
          <w:vertAlign w:val="superscript"/>
          <w:lang w:val="en-US" w:eastAsia="en-ZA"/>
        </w:rPr>
        <w:t>nd</w:t>
      </w:r>
      <w:r>
        <w:rPr>
          <w:rFonts w:ascii="Arial" w:eastAsia="Times New Roman" w:hAnsi="Arial" w:cs="Arial"/>
          <w:sz w:val="24"/>
          <w:szCs w:val="24"/>
          <w:lang w:val="en-US" w:eastAsia="en-ZA"/>
        </w:rPr>
        <w:t xml:space="preserve"> October 2021 is hereby reviewed and set aside.</w:t>
      </w:r>
    </w:p>
    <w:p w14:paraId="78F00793" w14:textId="77777777" w:rsidR="00AB3853" w:rsidRDefault="00AB3853" w:rsidP="005022C9">
      <w:pPr>
        <w:spacing w:after="0" w:line="240" w:lineRule="auto"/>
        <w:ind w:left="720" w:hanging="720"/>
        <w:jc w:val="both"/>
        <w:rPr>
          <w:rFonts w:ascii="Arial" w:eastAsia="Times New Roman" w:hAnsi="Arial" w:cs="Arial"/>
          <w:sz w:val="24"/>
          <w:szCs w:val="24"/>
          <w:lang w:val="en-US" w:eastAsia="en-ZA"/>
        </w:rPr>
      </w:pPr>
    </w:p>
    <w:p w14:paraId="0CAA9482" w14:textId="77777777" w:rsidR="00AB3853" w:rsidRPr="005022C9" w:rsidRDefault="00AB3853" w:rsidP="005022C9">
      <w:pPr>
        <w:spacing w:after="0" w:line="240" w:lineRule="auto"/>
        <w:ind w:left="720" w:hanging="720"/>
        <w:jc w:val="both"/>
        <w:rPr>
          <w:rFonts w:ascii="Arial" w:eastAsia="Times New Roman" w:hAnsi="Arial" w:cs="Arial"/>
          <w:sz w:val="24"/>
          <w:szCs w:val="24"/>
          <w:lang w:val="en-US" w:eastAsia="en-ZA"/>
        </w:rPr>
      </w:pPr>
    </w:p>
    <w:p w14:paraId="05F7CFE9" w14:textId="77777777" w:rsidR="002A6285" w:rsidRDefault="002A6285" w:rsidP="002A6285">
      <w:pPr>
        <w:spacing w:after="0" w:line="240" w:lineRule="auto"/>
        <w:rPr>
          <w:rFonts w:ascii="Arial" w:eastAsia="Times New Roman" w:hAnsi="Arial" w:cs="Arial"/>
          <w:sz w:val="24"/>
          <w:szCs w:val="24"/>
          <w:lang w:eastAsia="en-ZA"/>
        </w:rPr>
      </w:pPr>
    </w:p>
    <w:p w14:paraId="0EEFDE50" w14:textId="3AB660FB" w:rsidR="002A6285" w:rsidRDefault="00315AAC" w:rsidP="002A6285">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t>[</w:t>
      </w:r>
      <w:r w:rsidR="005022C9">
        <w:rPr>
          <w:rFonts w:ascii="Arial" w:eastAsia="Times New Roman" w:hAnsi="Arial" w:cs="Arial"/>
          <w:sz w:val="24"/>
          <w:szCs w:val="24"/>
          <w:lang w:eastAsia="en-ZA"/>
        </w:rPr>
        <w:t>87</w:t>
      </w:r>
      <w:r>
        <w:rPr>
          <w:rFonts w:ascii="Arial" w:eastAsia="Times New Roman" w:hAnsi="Arial" w:cs="Arial"/>
          <w:sz w:val="24"/>
          <w:szCs w:val="24"/>
          <w:lang w:eastAsia="en-ZA"/>
        </w:rPr>
        <w:t>]</w:t>
      </w:r>
      <w:r>
        <w:rPr>
          <w:rFonts w:ascii="Arial" w:eastAsia="Times New Roman" w:hAnsi="Arial" w:cs="Arial"/>
          <w:sz w:val="24"/>
          <w:szCs w:val="24"/>
          <w:lang w:eastAsia="en-ZA"/>
        </w:rPr>
        <w:tab/>
        <w:t>Under the circumstances the following orders are granted:</w:t>
      </w:r>
    </w:p>
    <w:p w14:paraId="6D195800" w14:textId="77777777" w:rsidR="0024616D" w:rsidRDefault="0024616D" w:rsidP="002A6285">
      <w:pPr>
        <w:spacing w:after="0" w:line="240" w:lineRule="auto"/>
        <w:rPr>
          <w:rFonts w:ascii="Arial" w:eastAsia="Times New Roman" w:hAnsi="Arial" w:cs="Arial"/>
          <w:sz w:val="24"/>
          <w:szCs w:val="24"/>
          <w:lang w:eastAsia="en-ZA"/>
        </w:rPr>
      </w:pPr>
    </w:p>
    <w:p w14:paraId="493A02D4" w14:textId="518B52DC" w:rsidR="00315AAC" w:rsidRDefault="00315AAC" w:rsidP="002A6285">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tab/>
      </w:r>
    </w:p>
    <w:p w14:paraId="593AE892" w14:textId="4E2674AA" w:rsidR="00315AAC" w:rsidRPr="00BC149B" w:rsidRDefault="00BC149B" w:rsidP="00BC149B">
      <w:pPr>
        <w:spacing w:after="0" w:line="240" w:lineRule="auto"/>
        <w:ind w:left="1080" w:hanging="360"/>
        <w:rPr>
          <w:rFonts w:ascii="Arial" w:eastAsia="Times New Roman" w:hAnsi="Arial" w:cs="Arial"/>
          <w:sz w:val="24"/>
          <w:szCs w:val="24"/>
          <w:lang w:eastAsia="en-ZA"/>
        </w:rPr>
      </w:pPr>
      <w:r w:rsidRPr="00BB1BE1">
        <w:rPr>
          <w:rFonts w:ascii="Arial" w:eastAsia="Times New Roman" w:hAnsi="Arial" w:cs="Arial"/>
          <w:sz w:val="24"/>
          <w:szCs w:val="24"/>
          <w:lang w:eastAsia="en-ZA"/>
        </w:rPr>
        <w:t>1.</w:t>
      </w:r>
      <w:r w:rsidRPr="00BB1BE1">
        <w:rPr>
          <w:rFonts w:ascii="Arial" w:eastAsia="Times New Roman" w:hAnsi="Arial" w:cs="Arial"/>
          <w:sz w:val="24"/>
          <w:szCs w:val="24"/>
          <w:lang w:eastAsia="en-ZA"/>
        </w:rPr>
        <w:tab/>
      </w:r>
      <w:r w:rsidR="00315AAC" w:rsidRPr="00BC149B">
        <w:rPr>
          <w:rFonts w:ascii="Arial" w:eastAsia="Times New Roman" w:hAnsi="Arial" w:cs="Arial"/>
          <w:sz w:val="24"/>
          <w:szCs w:val="24"/>
          <w:lang w:eastAsia="en-ZA"/>
        </w:rPr>
        <w:t>The application in terms of Rule 42 is granted and paragraph 7 of the Order of 3</w:t>
      </w:r>
      <w:r w:rsidR="00315AAC" w:rsidRPr="00BC149B">
        <w:rPr>
          <w:rFonts w:ascii="Arial" w:eastAsia="Times New Roman" w:hAnsi="Arial" w:cs="Arial"/>
          <w:sz w:val="24"/>
          <w:szCs w:val="24"/>
          <w:vertAlign w:val="superscript"/>
          <w:lang w:eastAsia="en-ZA"/>
        </w:rPr>
        <w:t>rd</w:t>
      </w:r>
      <w:r w:rsidR="00315AAC" w:rsidRPr="00BC149B">
        <w:rPr>
          <w:rFonts w:ascii="Arial" w:eastAsia="Times New Roman" w:hAnsi="Arial" w:cs="Arial"/>
          <w:sz w:val="24"/>
          <w:szCs w:val="24"/>
          <w:lang w:eastAsia="en-ZA"/>
        </w:rPr>
        <w:t xml:space="preserve"> October 2023 is varied and that the said paragraph is replaced with the following:</w:t>
      </w:r>
    </w:p>
    <w:p w14:paraId="6022503D" w14:textId="77777777" w:rsidR="00036A47" w:rsidRDefault="00036A47" w:rsidP="00036A47">
      <w:pPr>
        <w:pStyle w:val="ListParagraph"/>
        <w:spacing w:after="0" w:line="240" w:lineRule="auto"/>
        <w:ind w:left="1080"/>
        <w:rPr>
          <w:rFonts w:ascii="Arial" w:eastAsia="Times New Roman" w:hAnsi="Arial" w:cs="Arial"/>
          <w:sz w:val="24"/>
          <w:szCs w:val="24"/>
          <w:lang w:eastAsia="en-ZA"/>
        </w:rPr>
      </w:pPr>
    </w:p>
    <w:p w14:paraId="593E6618" w14:textId="4BCC4B00" w:rsidR="00315AAC" w:rsidRDefault="00315AAC" w:rsidP="0024616D">
      <w:pPr>
        <w:spacing w:after="0" w:line="240" w:lineRule="auto"/>
        <w:ind w:left="1080"/>
        <w:rPr>
          <w:rFonts w:ascii="Arial" w:eastAsia="Times New Roman" w:hAnsi="Arial" w:cs="Arial"/>
          <w:sz w:val="24"/>
          <w:szCs w:val="24"/>
          <w:lang w:eastAsia="en-ZA"/>
        </w:rPr>
      </w:pPr>
      <w:r w:rsidRPr="0024616D">
        <w:rPr>
          <w:rFonts w:ascii="Arial" w:eastAsia="Times New Roman" w:hAnsi="Arial" w:cs="Arial"/>
          <w:sz w:val="24"/>
          <w:szCs w:val="24"/>
          <w:lang w:eastAsia="en-ZA"/>
        </w:rPr>
        <w:t>Each party to bear their own costs</w:t>
      </w:r>
      <w:r w:rsidR="004244EC" w:rsidRPr="0024616D">
        <w:rPr>
          <w:rFonts w:ascii="Arial" w:eastAsia="Times New Roman" w:hAnsi="Arial" w:cs="Arial"/>
          <w:sz w:val="24"/>
          <w:szCs w:val="24"/>
          <w:lang w:eastAsia="en-ZA"/>
        </w:rPr>
        <w:t xml:space="preserve"> occasioned by the postponement of the matter on the 2nd October 2023.</w:t>
      </w:r>
    </w:p>
    <w:p w14:paraId="619DAC3A" w14:textId="77777777" w:rsidR="0024616D" w:rsidRPr="0024616D" w:rsidRDefault="0024616D" w:rsidP="0024616D">
      <w:pPr>
        <w:spacing w:after="0" w:line="240" w:lineRule="auto"/>
        <w:ind w:left="720"/>
        <w:rPr>
          <w:rFonts w:ascii="Arial" w:eastAsia="Times New Roman" w:hAnsi="Arial" w:cs="Arial"/>
          <w:sz w:val="24"/>
          <w:szCs w:val="24"/>
          <w:lang w:eastAsia="en-ZA"/>
        </w:rPr>
      </w:pPr>
    </w:p>
    <w:p w14:paraId="49D6CDDE" w14:textId="77777777" w:rsidR="00315AAC" w:rsidRDefault="00315AAC" w:rsidP="00315AAC">
      <w:pPr>
        <w:spacing w:after="0" w:line="240" w:lineRule="auto"/>
        <w:ind w:left="720"/>
        <w:rPr>
          <w:rFonts w:ascii="Arial" w:eastAsia="Times New Roman" w:hAnsi="Arial" w:cs="Arial"/>
          <w:sz w:val="24"/>
          <w:szCs w:val="24"/>
          <w:lang w:eastAsia="en-ZA"/>
        </w:rPr>
      </w:pPr>
    </w:p>
    <w:p w14:paraId="04F7E673" w14:textId="1235F181" w:rsidR="00AA5D23" w:rsidRPr="00BC149B" w:rsidRDefault="00BC149B" w:rsidP="00BC149B">
      <w:pPr>
        <w:spacing w:after="0" w:line="240" w:lineRule="auto"/>
        <w:ind w:left="1080" w:hanging="360"/>
        <w:rPr>
          <w:rFonts w:ascii="Arial" w:eastAsia="Times New Roman" w:hAnsi="Arial" w:cs="Arial"/>
          <w:sz w:val="24"/>
          <w:szCs w:val="24"/>
          <w:lang w:eastAsia="en-ZA"/>
        </w:rPr>
      </w:pPr>
      <w:r>
        <w:rPr>
          <w:rFonts w:ascii="Arial" w:eastAsia="Times New Roman" w:hAnsi="Arial" w:cs="Arial"/>
          <w:sz w:val="24"/>
          <w:szCs w:val="24"/>
          <w:lang w:eastAsia="en-ZA"/>
        </w:rPr>
        <w:t>2.</w:t>
      </w:r>
      <w:r>
        <w:rPr>
          <w:rFonts w:ascii="Arial" w:eastAsia="Times New Roman" w:hAnsi="Arial" w:cs="Arial"/>
          <w:sz w:val="24"/>
          <w:szCs w:val="24"/>
          <w:lang w:eastAsia="en-ZA"/>
        </w:rPr>
        <w:tab/>
      </w:r>
      <w:r w:rsidR="00036A47" w:rsidRPr="00BC149B">
        <w:rPr>
          <w:rFonts w:ascii="Arial" w:eastAsia="Times New Roman" w:hAnsi="Arial" w:cs="Arial"/>
          <w:sz w:val="24"/>
          <w:szCs w:val="24"/>
          <w:lang w:eastAsia="en-ZA"/>
        </w:rPr>
        <w:t xml:space="preserve">The application in terms of Rule 6(15) is </w:t>
      </w:r>
      <w:r w:rsidR="002252D6" w:rsidRPr="00BC149B">
        <w:rPr>
          <w:rFonts w:ascii="Arial" w:eastAsia="Times New Roman" w:hAnsi="Arial" w:cs="Arial"/>
          <w:sz w:val="24"/>
          <w:szCs w:val="24"/>
          <w:lang w:eastAsia="en-ZA"/>
        </w:rPr>
        <w:t>dismissed</w:t>
      </w:r>
      <w:r w:rsidR="00FA64B6" w:rsidRPr="00BC149B">
        <w:rPr>
          <w:rFonts w:ascii="Arial" w:eastAsia="Times New Roman" w:hAnsi="Arial" w:cs="Arial"/>
          <w:sz w:val="24"/>
          <w:szCs w:val="24"/>
          <w:lang w:eastAsia="en-ZA"/>
        </w:rPr>
        <w:t xml:space="preserve"> with costs</w:t>
      </w:r>
      <w:r w:rsidR="002252D6" w:rsidRPr="00BC149B">
        <w:rPr>
          <w:rFonts w:ascii="Arial" w:eastAsia="Times New Roman" w:hAnsi="Arial" w:cs="Arial"/>
          <w:sz w:val="24"/>
          <w:szCs w:val="24"/>
          <w:lang w:eastAsia="en-ZA"/>
        </w:rPr>
        <w:t>.</w:t>
      </w:r>
    </w:p>
    <w:p w14:paraId="08FE6DE6" w14:textId="77777777" w:rsidR="0024616D" w:rsidRPr="00BB1BE1" w:rsidRDefault="0024616D" w:rsidP="0024616D">
      <w:pPr>
        <w:pStyle w:val="ListParagraph"/>
        <w:spacing w:after="0" w:line="240" w:lineRule="auto"/>
        <w:ind w:left="1080"/>
        <w:rPr>
          <w:rFonts w:ascii="Arial" w:eastAsia="Times New Roman" w:hAnsi="Arial" w:cs="Arial"/>
          <w:sz w:val="24"/>
          <w:szCs w:val="24"/>
          <w:lang w:eastAsia="en-ZA"/>
        </w:rPr>
      </w:pPr>
    </w:p>
    <w:p w14:paraId="39DC8C3A" w14:textId="77777777" w:rsidR="00DE0A4C" w:rsidRDefault="00DE0A4C" w:rsidP="00DE0A4C">
      <w:pPr>
        <w:pStyle w:val="ListParagraph"/>
        <w:spacing w:after="0" w:line="240" w:lineRule="auto"/>
        <w:ind w:left="1080"/>
        <w:rPr>
          <w:rFonts w:ascii="Arial" w:eastAsia="Times New Roman" w:hAnsi="Arial" w:cs="Arial"/>
          <w:sz w:val="24"/>
          <w:szCs w:val="24"/>
          <w:lang w:eastAsia="en-ZA"/>
        </w:rPr>
      </w:pPr>
    </w:p>
    <w:p w14:paraId="1E203279" w14:textId="3C927FAD" w:rsidR="00710412" w:rsidRPr="00BC149B" w:rsidRDefault="00BC149B" w:rsidP="00BC149B">
      <w:pPr>
        <w:spacing w:after="0" w:line="240" w:lineRule="auto"/>
        <w:ind w:left="1080" w:hanging="360"/>
        <w:jc w:val="both"/>
        <w:rPr>
          <w:rFonts w:ascii="Arial" w:eastAsia="Times New Roman" w:hAnsi="Arial" w:cs="Arial"/>
          <w:sz w:val="24"/>
          <w:szCs w:val="24"/>
          <w:lang w:eastAsia="en-ZA"/>
        </w:rPr>
      </w:pPr>
      <w:r w:rsidRPr="0024616D">
        <w:rPr>
          <w:rFonts w:ascii="Arial" w:eastAsia="Times New Roman" w:hAnsi="Arial" w:cs="Arial"/>
          <w:sz w:val="24"/>
          <w:szCs w:val="24"/>
          <w:lang w:eastAsia="en-ZA"/>
        </w:rPr>
        <w:t>3.</w:t>
      </w:r>
      <w:r w:rsidRPr="0024616D">
        <w:rPr>
          <w:rFonts w:ascii="Arial" w:eastAsia="Times New Roman" w:hAnsi="Arial" w:cs="Arial"/>
          <w:sz w:val="24"/>
          <w:szCs w:val="24"/>
          <w:lang w:eastAsia="en-ZA"/>
        </w:rPr>
        <w:tab/>
      </w:r>
      <w:r w:rsidR="005567B2" w:rsidRPr="00BC149B">
        <w:rPr>
          <w:rFonts w:ascii="Arial" w:eastAsia="Times New Roman" w:hAnsi="Arial" w:cs="Arial"/>
          <w:sz w:val="24"/>
          <w:szCs w:val="24"/>
          <w:lang w:val="en-US" w:eastAsia="en-ZA"/>
        </w:rPr>
        <w:t xml:space="preserve"> </w:t>
      </w:r>
      <w:r w:rsidR="0074056C" w:rsidRPr="00BC149B">
        <w:rPr>
          <w:rFonts w:ascii="Arial" w:eastAsia="Times New Roman" w:hAnsi="Arial" w:cs="Arial"/>
          <w:sz w:val="24"/>
          <w:szCs w:val="24"/>
          <w:lang w:val="en-US" w:eastAsia="en-ZA"/>
        </w:rPr>
        <w:t>T</w:t>
      </w:r>
      <w:r w:rsidR="005567B2" w:rsidRPr="00BC149B">
        <w:rPr>
          <w:rFonts w:ascii="Arial" w:eastAsia="Times New Roman" w:hAnsi="Arial" w:cs="Arial"/>
          <w:sz w:val="24"/>
          <w:szCs w:val="24"/>
          <w:lang w:val="en-US" w:eastAsia="en-ZA"/>
        </w:rPr>
        <w:t>he time frames in relation to filing of this application in terms of section 9 of the Promotion of Administrative Justice Act (PAJA);</w:t>
      </w:r>
      <w:r w:rsidR="0074056C" w:rsidRPr="00BC149B">
        <w:rPr>
          <w:rFonts w:ascii="Arial" w:eastAsia="Times New Roman" w:hAnsi="Arial" w:cs="Arial"/>
          <w:sz w:val="24"/>
          <w:szCs w:val="24"/>
          <w:lang w:val="en-US" w:eastAsia="en-ZA"/>
        </w:rPr>
        <w:t xml:space="preserve"> is condoned;</w:t>
      </w:r>
    </w:p>
    <w:p w14:paraId="36956425" w14:textId="77777777" w:rsidR="0024616D" w:rsidRPr="005567B2" w:rsidRDefault="0024616D" w:rsidP="0024616D">
      <w:pPr>
        <w:pStyle w:val="ListParagraph"/>
        <w:spacing w:after="0" w:line="240" w:lineRule="auto"/>
        <w:ind w:left="1080"/>
        <w:jc w:val="both"/>
        <w:rPr>
          <w:rFonts w:ascii="Arial" w:eastAsia="Times New Roman" w:hAnsi="Arial" w:cs="Arial"/>
          <w:sz w:val="24"/>
          <w:szCs w:val="24"/>
          <w:lang w:eastAsia="en-ZA"/>
        </w:rPr>
      </w:pPr>
    </w:p>
    <w:p w14:paraId="663C2232" w14:textId="77777777" w:rsidR="00315AAC" w:rsidRDefault="00315AAC" w:rsidP="00710412">
      <w:pPr>
        <w:spacing w:after="0" w:line="240" w:lineRule="auto"/>
        <w:rPr>
          <w:rFonts w:ascii="Arial" w:eastAsia="Times New Roman" w:hAnsi="Arial" w:cs="Arial"/>
          <w:sz w:val="24"/>
          <w:szCs w:val="24"/>
          <w:lang w:eastAsia="en-ZA"/>
        </w:rPr>
      </w:pPr>
    </w:p>
    <w:p w14:paraId="01B18C65" w14:textId="66CF99D3" w:rsidR="00315AAC" w:rsidRPr="00BC149B" w:rsidRDefault="00BC149B" w:rsidP="00BC149B">
      <w:pPr>
        <w:spacing w:after="0" w:line="240" w:lineRule="auto"/>
        <w:ind w:left="1080" w:hanging="360"/>
        <w:rPr>
          <w:rFonts w:ascii="Arial" w:eastAsia="Times New Roman" w:hAnsi="Arial" w:cs="Arial"/>
          <w:color w:val="000000" w:themeColor="text1"/>
          <w:sz w:val="24"/>
          <w:szCs w:val="24"/>
          <w:lang w:eastAsia="en-ZA"/>
        </w:rPr>
      </w:pPr>
      <w:r w:rsidRPr="003F6E05">
        <w:rPr>
          <w:rFonts w:ascii="Arial" w:eastAsia="Times New Roman" w:hAnsi="Arial" w:cs="Arial"/>
          <w:color w:val="000000" w:themeColor="text1"/>
          <w:sz w:val="24"/>
          <w:szCs w:val="24"/>
          <w:lang w:eastAsia="en-ZA"/>
        </w:rPr>
        <w:t>4.</w:t>
      </w:r>
      <w:r w:rsidRPr="003F6E05">
        <w:rPr>
          <w:rFonts w:ascii="Arial" w:eastAsia="Times New Roman" w:hAnsi="Arial" w:cs="Arial"/>
          <w:color w:val="000000" w:themeColor="text1"/>
          <w:sz w:val="24"/>
          <w:szCs w:val="24"/>
          <w:lang w:eastAsia="en-ZA"/>
        </w:rPr>
        <w:tab/>
      </w:r>
      <w:r w:rsidR="00DB3BD5" w:rsidRPr="00BC149B">
        <w:rPr>
          <w:rFonts w:ascii="Arial" w:eastAsia="Times New Roman" w:hAnsi="Arial" w:cs="Arial"/>
          <w:sz w:val="24"/>
          <w:szCs w:val="24"/>
          <w:lang w:eastAsia="en-ZA"/>
        </w:rPr>
        <w:t>The c</w:t>
      </w:r>
      <w:r w:rsidR="00315AAC" w:rsidRPr="00BC149B">
        <w:rPr>
          <w:rFonts w:ascii="Arial" w:eastAsia="Times New Roman" w:hAnsi="Arial" w:cs="Arial"/>
          <w:sz w:val="24"/>
          <w:szCs w:val="24"/>
          <w:lang w:eastAsia="en-ZA"/>
        </w:rPr>
        <w:t>ondonation of the late filling of answering affidavit</w:t>
      </w:r>
      <w:r w:rsidR="00DE0A4C" w:rsidRPr="00BC149B">
        <w:rPr>
          <w:rFonts w:ascii="Arial" w:eastAsia="Times New Roman" w:hAnsi="Arial" w:cs="Arial"/>
          <w:sz w:val="24"/>
          <w:szCs w:val="24"/>
          <w:lang w:eastAsia="en-ZA"/>
        </w:rPr>
        <w:t xml:space="preserve"> </w:t>
      </w:r>
      <w:r w:rsidR="00DB3BD5" w:rsidRPr="00BC149B">
        <w:rPr>
          <w:rFonts w:ascii="Arial" w:eastAsia="Times New Roman" w:hAnsi="Arial" w:cs="Arial"/>
          <w:color w:val="000000" w:themeColor="text1"/>
          <w:sz w:val="24"/>
          <w:szCs w:val="24"/>
          <w:lang w:eastAsia="en-ZA"/>
        </w:rPr>
        <w:t>is refused.</w:t>
      </w:r>
    </w:p>
    <w:p w14:paraId="69E0E1E8" w14:textId="77777777" w:rsidR="003F6E05" w:rsidRPr="003F6E05" w:rsidRDefault="003F6E05" w:rsidP="003F6E05">
      <w:pPr>
        <w:pStyle w:val="ListParagraph"/>
        <w:spacing w:after="0" w:line="240" w:lineRule="auto"/>
        <w:ind w:left="1080"/>
        <w:rPr>
          <w:rFonts w:ascii="Arial" w:eastAsia="Times New Roman" w:hAnsi="Arial" w:cs="Arial"/>
          <w:color w:val="000000" w:themeColor="text1"/>
          <w:sz w:val="24"/>
          <w:szCs w:val="24"/>
          <w:lang w:eastAsia="en-ZA"/>
        </w:rPr>
      </w:pPr>
    </w:p>
    <w:p w14:paraId="749DBB95" w14:textId="77777777" w:rsidR="00315AAC" w:rsidRDefault="00315AAC" w:rsidP="00315AAC">
      <w:pPr>
        <w:spacing w:after="0" w:line="240" w:lineRule="auto"/>
        <w:ind w:left="720"/>
        <w:rPr>
          <w:rFonts w:ascii="Arial" w:eastAsia="Times New Roman" w:hAnsi="Arial" w:cs="Arial"/>
          <w:sz w:val="24"/>
          <w:szCs w:val="24"/>
          <w:lang w:eastAsia="en-ZA"/>
        </w:rPr>
      </w:pPr>
    </w:p>
    <w:p w14:paraId="519BC7DC" w14:textId="07ACD252" w:rsidR="00AA0F24" w:rsidRPr="00BC149B" w:rsidRDefault="00BC149B" w:rsidP="00BC149B">
      <w:pPr>
        <w:spacing w:after="0" w:line="240" w:lineRule="auto"/>
        <w:ind w:left="1080" w:hanging="360"/>
        <w:jc w:val="both"/>
        <w:rPr>
          <w:rFonts w:ascii="Arial" w:eastAsia="Times New Roman" w:hAnsi="Arial" w:cs="Arial"/>
          <w:sz w:val="24"/>
          <w:szCs w:val="24"/>
          <w:lang w:eastAsia="en-ZA"/>
        </w:rPr>
      </w:pPr>
      <w:r w:rsidRPr="003F6E05">
        <w:rPr>
          <w:rFonts w:ascii="Arial" w:eastAsia="Times New Roman" w:hAnsi="Arial" w:cs="Arial"/>
          <w:sz w:val="24"/>
          <w:szCs w:val="24"/>
          <w:lang w:eastAsia="en-ZA"/>
        </w:rPr>
        <w:t>5.</w:t>
      </w:r>
      <w:r w:rsidRPr="003F6E05">
        <w:rPr>
          <w:rFonts w:ascii="Arial" w:eastAsia="Times New Roman" w:hAnsi="Arial" w:cs="Arial"/>
          <w:sz w:val="24"/>
          <w:szCs w:val="24"/>
          <w:lang w:eastAsia="en-ZA"/>
        </w:rPr>
        <w:tab/>
      </w:r>
      <w:r w:rsidR="00AA0F24" w:rsidRPr="00BC149B">
        <w:rPr>
          <w:rFonts w:ascii="Arial" w:eastAsia="Times New Roman" w:hAnsi="Arial" w:cs="Arial"/>
          <w:sz w:val="24"/>
          <w:szCs w:val="24"/>
          <w:lang w:val="en-US" w:eastAsia="en-ZA"/>
        </w:rPr>
        <w:t xml:space="preserve">The second respondent’s decision to block and or suspend the applicant’s identity document with the following numbers: </w:t>
      </w:r>
      <w:r w:rsidR="002E3B8A" w:rsidRPr="00BC149B">
        <w:rPr>
          <w:rFonts w:ascii="Arial" w:eastAsia="Times New Roman" w:hAnsi="Arial" w:cs="Arial"/>
          <w:sz w:val="24"/>
          <w:szCs w:val="24"/>
          <w:lang w:val="en-US" w:eastAsia="en-ZA"/>
        </w:rPr>
        <w:t>[...]</w:t>
      </w:r>
      <w:r w:rsidR="00AA0F24" w:rsidRPr="00BC149B">
        <w:rPr>
          <w:rFonts w:ascii="Arial" w:eastAsia="Times New Roman" w:hAnsi="Arial" w:cs="Arial"/>
          <w:sz w:val="24"/>
          <w:szCs w:val="24"/>
          <w:lang w:val="en-US" w:eastAsia="en-ZA"/>
        </w:rPr>
        <w:t>, dated the 22</w:t>
      </w:r>
      <w:r w:rsidR="00AA0F24" w:rsidRPr="00BC149B">
        <w:rPr>
          <w:rFonts w:ascii="Arial" w:eastAsia="Times New Roman" w:hAnsi="Arial" w:cs="Arial"/>
          <w:sz w:val="24"/>
          <w:szCs w:val="24"/>
          <w:vertAlign w:val="superscript"/>
          <w:lang w:val="en-US" w:eastAsia="en-ZA"/>
        </w:rPr>
        <w:t>nd</w:t>
      </w:r>
      <w:r w:rsidR="00AA0F24" w:rsidRPr="00BC149B">
        <w:rPr>
          <w:rFonts w:ascii="Arial" w:eastAsia="Times New Roman" w:hAnsi="Arial" w:cs="Arial"/>
          <w:sz w:val="24"/>
          <w:szCs w:val="24"/>
          <w:lang w:val="en-US" w:eastAsia="en-ZA"/>
        </w:rPr>
        <w:t xml:space="preserve"> October 2022 is hereby reviewed and set aside in its entirety;</w:t>
      </w:r>
    </w:p>
    <w:p w14:paraId="352B0101" w14:textId="77777777" w:rsidR="003F6E05" w:rsidRPr="003F6E05" w:rsidRDefault="003F6E05" w:rsidP="003F6E05">
      <w:pPr>
        <w:pStyle w:val="ListParagraph"/>
        <w:spacing w:after="0" w:line="240" w:lineRule="auto"/>
        <w:ind w:left="1080"/>
        <w:jc w:val="both"/>
        <w:rPr>
          <w:rFonts w:ascii="Arial" w:eastAsia="Times New Roman" w:hAnsi="Arial" w:cs="Arial"/>
          <w:sz w:val="24"/>
          <w:szCs w:val="24"/>
          <w:lang w:eastAsia="en-ZA"/>
        </w:rPr>
      </w:pPr>
    </w:p>
    <w:p w14:paraId="604F1258" w14:textId="77777777" w:rsidR="00AA0F24" w:rsidRPr="001C3A38" w:rsidRDefault="00AA0F24" w:rsidP="00AA0F24">
      <w:pPr>
        <w:pStyle w:val="ListParagraph"/>
        <w:rPr>
          <w:rFonts w:ascii="Arial" w:eastAsia="Times New Roman" w:hAnsi="Arial" w:cs="Arial"/>
          <w:sz w:val="24"/>
          <w:szCs w:val="24"/>
          <w:lang w:eastAsia="en-ZA"/>
        </w:rPr>
      </w:pPr>
    </w:p>
    <w:p w14:paraId="547FA87D" w14:textId="786E49B5" w:rsidR="00AA0F24" w:rsidRPr="00BC149B" w:rsidRDefault="00BC149B" w:rsidP="00BC149B">
      <w:pPr>
        <w:spacing w:after="0" w:line="240" w:lineRule="auto"/>
        <w:ind w:left="1080" w:hanging="360"/>
        <w:jc w:val="both"/>
        <w:rPr>
          <w:rFonts w:ascii="Arial" w:eastAsia="Times New Roman" w:hAnsi="Arial" w:cs="Arial"/>
          <w:sz w:val="24"/>
          <w:szCs w:val="24"/>
          <w:lang w:eastAsia="en-ZA"/>
        </w:rPr>
      </w:pPr>
      <w:r w:rsidRPr="003F6E05">
        <w:rPr>
          <w:rFonts w:ascii="Arial" w:eastAsia="Times New Roman" w:hAnsi="Arial" w:cs="Arial"/>
          <w:sz w:val="24"/>
          <w:szCs w:val="24"/>
          <w:lang w:eastAsia="en-ZA"/>
        </w:rPr>
        <w:t>6.</w:t>
      </w:r>
      <w:r w:rsidRPr="003F6E05">
        <w:rPr>
          <w:rFonts w:ascii="Arial" w:eastAsia="Times New Roman" w:hAnsi="Arial" w:cs="Arial"/>
          <w:sz w:val="24"/>
          <w:szCs w:val="24"/>
          <w:lang w:eastAsia="en-ZA"/>
        </w:rPr>
        <w:tab/>
      </w:r>
      <w:r w:rsidR="00AA0F24" w:rsidRPr="00BC149B">
        <w:rPr>
          <w:rFonts w:ascii="Arial" w:eastAsia="Times New Roman" w:hAnsi="Arial" w:cs="Arial"/>
          <w:sz w:val="24"/>
          <w:szCs w:val="24"/>
          <w:lang w:val="en-US" w:eastAsia="en-ZA"/>
        </w:rPr>
        <w:t xml:space="preserve">That the applicant is hereby declared a South African citizen by birth with identity numbers: </w:t>
      </w:r>
      <w:r w:rsidR="002E3B8A" w:rsidRPr="00BC149B">
        <w:rPr>
          <w:rFonts w:ascii="Arial" w:eastAsia="Times New Roman" w:hAnsi="Arial" w:cs="Arial"/>
          <w:sz w:val="24"/>
          <w:szCs w:val="24"/>
          <w:lang w:val="en-US" w:eastAsia="en-ZA"/>
        </w:rPr>
        <w:t>[...]</w:t>
      </w:r>
      <w:r w:rsidR="00AA0F24" w:rsidRPr="00BC149B">
        <w:rPr>
          <w:rFonts w:ascii="Arial" w:eastAsia="Times New Roman" w:hAnsi="Arial" w:cs="Arial"/>
          <w:sz w:val="24"/>
          <w:szCs w:val="24"/>
          <w:lang w:val="en-US" w:eastAsia="en-ZA"/>
        </w:rPr>
        <w:t xml:space="preserve"> is recorded in the Birth and Death Registration Act,1992 ( Act No 51 of 1992) read with Identification Act, 1997 (Act No 68 of 1997) as recorded at the First Respondent (Department of Home Affairs);</w:t>
      </w:r>
    </w:p>
    <w:p w14:paraId="1699D03E" w14:textId="77777777" w:rsidR="003F6E05" w:rsidRPr="00BB1BE1" w:rsidRDefault="003F6E05" w:rsidP="003F6E05">
      <w:pPr>
        <w:pStyle w:val="ListParagraph"/>
        <w:spacing w:after="0" w:line="240" w:lineRule="auto"/>
        <w:ind w:left="1080"/>
        <w:jc w:val="both"/>
        <w:rPr>
          <w:rFonts w:ascii="Arial" w:eastAsia="Times New Roman" w:hAnsi="Arial" w:cs="Arial"/>
          <w:sz w:val="24"/>
          <w:szCs w:val="24"/>
          <w:lang w:eastAsia="en-ZA"/>
        </w:rPr>
      </w:pPr>
    </w:p>
    <w:p w14:paraId="406F9A2D" w14:textId="77777777" w:rsidR="00AA0F24" w:rsidRPr="001C3A38" w:rsidRDefault="00AA0F24" w:rsidP="00AA0F24">
      <w:pPr>
        <w:pStyle w:val="ListParagraph"/>
        <w:rPr>
          <w:rFonts w:ascii="Arial" w:eastAsia="Times New Roman" w:hAnsi="Arial" w:cs="Arial"/>
          <w:sz w:val="24"/>
          <w:szCs w:val="24"/>
          <w:lang w:eastAsia="en-ZA"/>
        </w:rPr>
      </w:pPr>
    </w:p>
    <w:p w14:paraId="147A973A" w14:textId="7B598827" w:rsidR="00AA0F24" w:rsidRPr="00BC149B" w:rsidRDefault="00BC149B" w:rsidP="00BC149B">
      <w:pPr>
        <w:spacing w:after="0" w:line="240" w:lineRule="auto"/>
        <w:ind w:left="1080" w:hanging="360"/>
        <w:jc w:val="both"/>
        <w:rPr>
          <w:rFonts w:ascii="Arial" w:eastAsia="Times New Roman" w:hAnsi="Arial" w:cs="Arial"/>
          <w:sz w:val="24"/>
          <w:szCs w:val="24"/>
          <w:lang w:eastAsia="en-ZA"/>
        </w:rPr>
      </w:pPr>
      <w:r w:rsidRPr="003F6E05">
        <w:rPr>
          <w:rFonts w:ascii="Arial" w:eastAsia="Times New Roman" w:hAnsi="Arial" w:cs="Arial"/>
          <w:sz w:val="24"/>
          <w:szCs w:val="24"/>
          <w:lang w:eastAsia="en-ZA"/>
        </w:rPr>
        <w:t>7.</w:t>
      </w:r>
      <w:r w:rsidRPr="003F6E05">
        <w:rPr>
          <w:rFonts w:ascii="Arial" w:eastAsia="Times New Roman" w:hAnsi="Arial" w:cs="Arial"/>
          <w:sz w:val="24"/>
          <w:szCs w:val="24"/>
          <w:lang w:eastAsia="en-ZA"/>
        </w:rPr>
        <w:tab/>
      </w:r>
      <w:r w:rsidR="00AA0F24" w:rsidRPr="00BC149B">
        <w:rPr>
          <w:rFonts w:ascii="Arial" w:eastAsia="Times New Roman" w:hAnsi="Arial" w:cs="Arial"/>
          <w:sz w:val="24"/>
          <w:szCs w:val="24"/>
          <w:lang w:val="en-US" w:eastAsia="en-ZA"/>
        </w:rPr>
        <w:t xml:space="preserve">That the respondents are ordered to reinstate and uplift the block on the identity number: </w:t>
      </w:r>
      <w:r w:rsidR="002E3B8A" w:rsidRPr="00BC149B">
        <w:rPr>
          <w:rFonts w:ascii="Arial" w:eastAsia="Times New Roman" w:hAnsi="Arial" w:cs="Arial"/>
          <w:sz w:val="24"/>
          <w:szCs w:val="24"/>
          <w:lang w:val="en-US" w:eastAsia="en-ZA"/>
        </w:rPr>
        <w:t>[...]</w:t>
      </w:r>
      <w:r w:rsidR="00AA0F24" w:rsidRPr="00BC149B">
        <w:rPr>
          <w:rFonts w:ascii="Arial" w:eastAsia="Times New Roman" w:hAnsi="Arial" w:cs="Arial"/>
          <w:sz w:val="24"/>
          <w:szCs w:val="24"/>
          <w:lang w:val="en-US" w:eastAsia="en-ZA"/>
        </w:rPr>
        <w:t xml:space="preserve"> within </w:t>
      </w:r>
      <w:r w:rsidR="005703D0" w:rsidRPr="00BC149B">
        <w:rPr>
          <w:rFonts w:ascii="Arial" w:eastAsia="Times New Roman" w:hAnsi="Arial" w:cs="Arial"/>
          <w:sz w:val="24"/>
          <w:szCs w:val="24"/>
          <w:lang w:val="en-US" w:eastAsia="en-ZA"/>
        </w:rPr>
        <w:t>1</w:t>
      </w:r>
      <w:r w:rsidR="00AA0F24" w:rsidRPr="00BC149B">
        <w:rPr>
          <w:rFonts w:ascii="Arial" w:eastAsia="Times New Roman" w:hAnsi="Arial" w:cs="Arial"/>
          <w:sz w:val="24"/>
          <w:szCs w:val="24"/>
          <w:lang w:val="en-US" w:eastAsia="en-ZA"/>
        </w:rPr>
        <w:t>5 (fi</w:t>
      </w:r>
      <w:r w:rsidR="005703D0" w:rsidRPr="00BC149B">
        <w:rPr>
          <w:rFonts w:ascii="Arial" w:eastAsia="Times New Roman" w:hAnsi="Arial" w:cs="Arial"/>
          <w:sz w:val="24"/>
          <w:szCs w:val="24"/>
          <w:lang w:val="en-US" w:eastAsia="en-ZA"/>
        </w:rPr>
        <w:t>fteen</w:t>
      </w:r>
      <w:r w:rsidR="00AA0F24" w:rsidRPr="00BC149B">
        <w:rPr>
          <w:rFonts w:ascii="Arial" w:eastAsia="Times New Roman" w:hAnsi="Arial" w:cs="Arial"/>
          <w:sz w:val="24"/>
          <w:szCs w:val="24"/>
          <w:lang w:val="en-US" w:eastAsia="en-ZA"/>
        </w:rPr>
        <w:t xml:space="preserve">) days from the date of this order. On failure to do so, the Sheriff of the above Honourable Court is hereby </w:t>
      </w:r>
      <w:r w:rsidR="00AA0F24" w:rsidRPr="00BC149B">
        <w:rPr>
          <w:rFonts w:ascii="Arial" w:eastAsia="Times New Roman" w:hAnsi="Arial" w:cs="Arial"/>
          <w:sz w:val="24"/>
          <w:szCs w:val="24"/>
          <w:lang w:val="en-US" w:eastAsia="en-ZA"/>
        </w:rPr>
        <w:lastRenderedPageBreak/>
        <w:t>authorised to facilitate the upliftment on the block of the identity document of the applicant;</w:t>
      </w:r>
    </w:p>
    <w:p w14:paraId="35964AB4" w14:textId="77777777" w:rsidR="003F6E05" w:rsidRPr="00D51712" w:rsidRDefault="003F6E05" w:rsidP="003F6E05">
      <w:pPr>
        <w:pStyle w:val="ListParagraph"/>
        <w:spacing w:after="0" w:line="240" w:lineRule="auto"/>
        <w:ind w:left="1080"/>
        <w:jc w:val="both"/>
        <w:rPr>
          <w:rFonts w:ascii="Arial" w:eastAsia="Times New Roman" w:hAnsi="Arial" w:cs="Arial"/>
          <w:sz w:val="24"/>
          <w:szCs w:val="24"/>
          <w:lang w:eastAsia="en-ZA"/>
        </w:rPr>
      </w:pPr>
    </w:p>
    <w:p w14:paraId="3E084E9B" w14:textId="77777777" w:rsidR="00AA0F24" w:rsidRPr="00D51712" w:rsidRDefault="00AA0F24" w:rsidP="00AA0F24">
      <w:pPr>
        <w:pStyle w:val="ListParagraph"/>
        <w:rPr>
          <w:rFonts w:ascii="Arial" w:eastAsia="Times New Roman" w:hAnsi="Arial" w:cs="Arial"/>
          <w:sz w:val="24"/>
          <w:szCs w:val="24"/>
          <w:lang w:eastAsia="en-ZA"/>
        </w:rPr>
      </w:pPr>
    </w:p>
    <w:p w14:paraId="5FBC7589" w14:textId="780D8653" w:rsidR="00AA0F24" w:rsidRPr="00BC149B" w:rsidRDefault="00BC149B" w:rsidP="00BC149B">
      <w:pPr>
        <w:spacing w:after="0" w:line="240" w:lineRule="auto"/>
        <w:ind w:left="1080" w:hanging="360"/>
        <w:jc w:val="both"/>
        <w:rPr>
          <w:rFonts w:ascii="Arial" w:eastAsia="Times New Roman" w:hAnsi="Arial" w:cs="Arial"/>
          <w:sz w:val="24"/>
          <w:szCs w:val="24"/>
          <w:lang w:eastAsia="en-ZA"/>
        </w:rPr>
      </w:pPr>
      <w:r w:rsidRPr="009D7690">
        <w:rPr>
          <w:rFonts w:ascii="Arial" w:eastAsia="Times New Roman" w:hAnsi="Arial" w:cs="Arial"/>
          <w:sz w:val="24"/>
          <w:szCs w:val="24"/>
          <w:lang w:eastAsia="en-ZA"/>
        </w:rPr>
        <w:t>8.</w:t>
      </w:r>
      <w:r w:rsidRPr="009D7690">
        <w:rPr>
          <w:rFonts w:ascii="Arial" w:eastAsia="Times New Roman" w:hAnsi="Arial" w:cs="Arial"/>
          <w:sz w:val="24"/>
          <w:szCs w:val="24"/>
          <w:lang w:eastAsia="en-ZA"/>
        </w:rPr>
        <w:tab/>
      </w:r>
      <w:r w:rsidR="00AA0F24" w:rsidRPr="00BC149B">
        <w:rPr>
          <w:rFonts w:ascii="Arial" w:eastAsia="Times New Roman" w:hAnsi="Arial" w:cs="Arial"/>
          <w:sz w:val="24"/>
          <w:szCs w:val="24"/>
          <w:lang w:val="en-US" w:eastAsia="en-ZA"/>
        </w:rPr>
        <w:t xml:space="preserve">That the First Respondent’s officials who confiscated the applicant’s Smart ID Card And passport, be ordered to hand them over to the applicant’s custody and care within </w:t>
      </w:r>
      <w:r w:rsidR="008C44C5" w:rsidRPr="00BC149B">
        <w:rPr>
          <w:rFonts w:ascii="Arial" w:eastAsia="Times New Roman" w:hAnsi="Arial" w:cs="Arial"/>
          <w:sz w:val="24"/>
          <w:szCs w:val="24"/>
          <w:lang w:val="en-US" w:eastAsia="en-ZA"/>
        </w:rPr>
        <w:t>1</w:t>
      </w:r>
      <w:r w:rsidR="00AA0F24" w:rsidRPr="00BC149B">
        <w:rPr>
          <w:rFonts w:ascii="Arial" w:eastAsia="Times New Roman" w:hAnsi="Arial" w:cs="Arial"/>
          <w:sz w:val="24"/>
          <w:szCs w:val="24"/>
          <w:lang w:val="en-US" w:eastAsia="en-ZA"/>
        </w:rPr>
        <w:t>5 (</w:t>
      </w:r>
      <w:r w:rsidR="008C44C5" w:rsidRPr="00BC149B">
        <w:rPr>
          <w:rFonts w:ascii="Arial" w:eastAsia="Times New Roman" w:hAnsi="Arial" w:cs="Arial"/>
          <w:sz w:val="24"/>
          <w:szCs w:val="24"/>
          <w:lang w:val="en-US" w:eastAsia="en-ZA"/>
        </w:rPr>
        <w:t>fifteen</w:t>
      </w:r>
      <w:r w:rsidR="00AA0F24" w:rsidRPr="00BC149B">
        <w:rPr>
          <w:rFonts w:ascii="Arial" w:eastAsia="Times New Roman" w:hAnsi="Arial" w:cs="Arial"/>
          <w:sz w:val="24"/>
          <w:szCs w:val="24"/>
          <w:lang w:val="en-US" w:eastAsia="en-ZA"/>
        </w:rPr>
        <w:t>) days from the date of this order. On failure to do so, the Sheriff of the above Honourable court is hereby authorised to facilitate the handing over of the Smart ID Card together with the passport of the applicant currently illegally held at the first respondent (Department of Home Affairs).</w:t>
      </w:r>
    </w:p>
    <w:p w14:paraId="5BF5F1D1" w14:textId="77777777" w:rsidR="00AA0F24" w:rsidRPr="009D7690" w:rsidRDefault="00AA0F24" w:rsidP="00AA0F24">
      <w:pPr>
        <w:pStyle w:val="ListParagraph"/>
        <w:rPr>
          <w:rFonts w:ascii="Arial" w:eastAsia="Times New Roman" w:hAnsi="Arial" w:cs="Arial"/>
          <w:sz w:val="24"/>
          <w:szCs w:val="24"/>
          <w:lang w:eastAsia="en-ZA"/>
        </w:rPr>
      </w:pPr>
    </w:p>
    <w:p w14:paraId="054AD218" w14:textId="5FBF30FA" w:rsidR="00AA0F24" w:rsidRPr="00BC149B" w:rsidRDefault="00BC149B" w:rsidP="00BC149B">
      <w:pPr>
        <w:spacing w:after="0" w:line="240" w:lineRule="auto"/>
        <w:ind w:left="1080" w:hanging="360"/>
        <w:jc w:val="both"/>
        <w:rPr>
          <w:rFonts w:ascii="Arial" w:eastAsia="Times New Roman" w:hAnsi="Arial" w:cs="Arial"/>
          <w:sz w:val="24"/>
          <w:szCs w:val="24"/>
          <w:lang w:eastAsia="en-ZA"/>
        </w:rPr>
      </w:pPr>
      <w:r w:rsidRPr="003F6E05">
        <w:rPr>
          <w:rFonts w:ascii="Arial" w:eastAsia="Times New Roman" w:hAnsi="Arial" w:cs="Arial"/>
          <w:sz w:val="24"/>
          <w:szCs w:val="24"/>
          <w:lang w:eastAsia="en-ZA"/>
        </w:rPr>
        <w:t>9.</w:t>
      </w:r>
      <w:r w:rsidRPr="003F6E05">
        <w:rPr>
          <w:rFonts w:ascii="Arial" w:eastAsia="Times New Roman" w:hAnsi="Arial" w:cs="Arial"/>
          <w:sz w:val="24"/>
          <w:szCs w:val="24"/>
          <w:lang w:eastAsia="en-ZA"/>
        </w:rPr>
        <w:tab/>
      </w:r>
      <w:r w:rsidR="00AA0F24" w:rsidRPr="00BC149B">
        <w:rPr>
          <w:rFonts w:ascii="Arial" w:eastAsia="Times New Roman" w:hAnsi="Arial" w:cs="Arial"/>
          <w:sz w:val="24"/>
          <w:szCs w:val="24"/>
          <w:lang w:val="en-US" w:eastAsia="en-ZA"/>
        </w:rPr>
        <w:t xml:space="preserve">That the costs of </w:t>
      </w:r>
      <w:r w:rsidR="0074056C" w:rsidRPr="00BC149B">
        <w:rPr>
          <w:rFonts w:ascii="Arial" w:eastAsia="Times New Roman" w:hAnsi="Arial" w:cs="Arial"/>
          <w:sz w:val="24"/>
          <w:szCs w:val="24"/>
          <w:lang w:val="en-US" w:eastAsia="en-ZA"/>
        </w:rPr>
        <w:t>P</w:t>
      </w:r>
      <w:r w:rsidR="00AA0F24" w:rsidRPr="00BC149B">
        <w:rPr>
          <w:rFonts w:ascii="Arial" w:eastAsia="Times New Roman" w:hAnsi="Arial" w:cs="Arial"/>
          <w:sz w:val="24"/>
          <w:szCs w:val="24"/>
          <w:lang w:val="en-US" w:eastAsia="en-ZA"/>
        </w:rPr>
        <w:t>art A are unreserved and that the respondents ordered to pay same on an attorney and client scale.</w:t>
      </w:r>
    </w:p>
    <w:p w14:paraId="645CAF5A" w14:textId="77777777" w:rsidR="003F6E05" w:rsidRPr="003F6E05" w:rsidRDefault="003F6E05" w:rsidP="003F6E05">
      <w:pPr>
        <w:pStyle w:val="ListParagraph"/>
        <w:rPr>
          <w:rFonts w:ascii="Arial" w:eastAsia="Times New Roman" w:hAnsi="Arial" w:cs="Arial"/>
          <w:sz w:val="24"/>
          <w:szCs w:val="24"/>
          <w:lang w:eastAsia="en-ZA"/>
        </w:rPr>
      </w:pPr>
    </w:p>
    <w:p w14:paraId="1F142F06" w14:textId="77777777" w:rsidR="003F6E05" w:rsidRPr="00EE2CE1" w:rsidRDefault="003F6E05" w:rsidP="003F6E05">
      <w:pPr>
        <w:pStyle w:val="ListParagraph"/>
        <w:spacing w:after="0" w:line="240" w:lineRule="auto"/>
        <w:ind w:left="1080"/>
        <w:jc w:val="both"/>
        <w:rPr>
          <w:rFonts w:ascii="Arial" w:eastAsia="Times New Roman" w:hAnsi="Arial" w:cs="Arial"/>
          <w:sz w:val="24"/>
          <w:szCs w:val="24"/>
          <w:lang w:eastAsia="en-ZA"/>
        </w:rPr>
      </w:pPr>
    </w:p>
    <w:p w14:paraId="226A9D2A" w14:textId="77777777" w:rsidR="00AA0F24" w:rsidRPr="00EE2CE1" w:rsidRDefault="00AA0F24" w:rsidP="00AA0F24">
      <w:pPr>
        <w:pStyle w:val="ListParagraph"/>
        <w:rPr>
          <w:rFonts w:ascii="Arial" w:eastAsia="Times New Roman" w:hAnsi="Arial" w:cs="Arial"/>
          <w:sz w:val="24"/>
          <w:szCs w:val="24"/>
          <w:lang w:eastAsia="en-ZA"/>
        </w:rPr>
      </w:pPr>
    </w:p>
    <w:p w14:paraId="6F1C21CE" w14:textId="2044750E" w:rsidR="00AA0F24" w:rsidRPr="00BC149B" w:rsidRDefault="00BC149B" w:rsidP="00BC149B">
      <w:pPr>
        <w:spacing w:after="0" w:line="240" w:lineRule="auto"/>
        <w:ind w:left="1080" w:hanging="360"/>
        <w:jc w:val="both"/>
        <w:rPr>
          <w:rFonts w:ascii="Arial" w:eastAsia="Times New Roman" w:hAnsi="Arial" w:cs="Arial"/>
          <w:sz w:val="24"/>
          <w:szCs w:val="24"/>
          <w:lang w:eastAsia="en-ZA"/>
        </w:rPr>
      </w:pPr>
      <w:r w:rsidRPr="00B00A6C">
        <w:rPr>
          <w:rFonts w:ascii="Arial" w:eastAsia="Times New Roman" w:hAnsi="Arial" w:cs="Arial"/>
          <w:sz w:val="24"/>
          <w:szCs w:val="24"/>
          <w:lang w:eastAsia="en-ZA"/>
        </w:rPr>
        <w:t>10.</w:t>
      </w:r>
      <w:r w:rsidRPr="00B00A6C">
        <w:rPr>
          <w:rFonts w:ascii="Arial" w:eastAsia="Times New Roman" w:hAnsi="Arial" w:cs="Arial"/>
          <w:sz w:val="24"/>
          <w:szCs w:val="24"/>
          <w:lang w:eastAsia="en-ZA"/>
        </w:rPr>
        <w:tab/>
      </w:r>
      <w:r w:rsidR="00AA0F24" w:rsidRPr="00BC149B">
        <w:rPr>
          <w:rFonts w:ascii="Arial" w:eastAsia="Times New Roman" w:hAnsi="Arial" w:cs="Arial"/>
          <w:sz w:val="24"/>
          <w:szCs w:val="24"/>
          <w:lang w:val="en-US" w:eastAsia="en-ZA"/>
        </w:rPr>
        <w:t>That the respondents ordered to pay the costs of Part B on an attorney and client scale</w:t>
      </w:r>
      <w:r w:rsidR="005567B2" w:rsidRPr="00BC149B">
        <w:rPr>
          <w:rFonts w:ascii="Arial" w:eastAsia="Times New Roman" w:hAnsi="Arial" w:cs="Arial"/>
          <w:sz w:val="24"/>
          <w:szCs w:val="24"/>
          <w:lang w:val="en-US" w:eastAsia="en-ZA"/>
        </w:rPr>
        <w:t xml:space="preserve"> </w:t>
      </w:r>
      <w:r w:rsidR="00AA0F24" w:rsidRPr="00BC149B">
        <w:rPr>
          <w:rFonts w:ascii="Arial" w:eastAsia="Times New Roman" w:hAnsi="Arial" w:cs="Arial"/>
          <w:sz w:val="24"/>
          <w:szCs w:val="24"/>
          <w:lang w:val="en-US" w:eastAsia="en-ZA"/>
        </w:rPr>
        <w:t>.</w:t>
      </w:r>
    </w:p>
    <w:p w14:paraId="2549DBF7" w14:textId="77777777" w:rsidR="00AA0F24" w:rsidRPr="00B00A6C" w:rsidRDefault="00AA0F24" w:rsidP="00AA0F24">
      <w:pPr>
        <w:pStyle w:val="ListParagraph"/>
        <w:rPr>
          <w:rFonts w:ascii="Arial" w:eastAsia="Times New Roman" w:hAnsi="Arial" w:cs="Arial"/>
          <w:sz w:val="24"/>
          <w:szCs w:val="24"/>
          <w:lang w:eastAsia="en-ZA"/>
        </w:rPr>
      </w:pPr>
    </w:p>
    <w:p w14:paraId="39573334" w14:textId="1D885D70" w:rsidR="00315AAC" w:rsidRPr="00F81376" w:rsidRDefault="00315AAC" w:rsidP="00F81376">
      <w:pPr>
        <w:spacing w:after="0" w:line="240" w:lineRule="auto"/>
        <w:ind w:left="720"/>
        <w:rPr>
          <w:rFonts w:ascii="Arial" w:eastAsia="Times New Roman" w:hAnsi="Arial" w:cs="Arial"/>
          <w:sz w:val="24"/>
          <w:szCs w:val="24"/>
          <w:lang w:eastAsia="en-ZA"/>
        </w:rPr>
      </w:pPr>
    </w:p>
    <w:p w14:paraId="23304D2D" w14:textId="77777777" w:rsidR="002A6285" w:rsidRDefault="002A6285" w:rsidP="002A6285">
      <w:pPr>
        <w:spacing w:after="0" w:line="240" w:lineRule="auto"/>
        <w:rPr>
          <w:rFonts w:ascii="Arial" w:eastAsia="Times New Roman" w:hAnsi="Arial" w:cs="Arial"/>
          <w:sz w:val="24"/>
          <w:szCs w:val="24"/>
          <w:lang w:eastAsia="en-ZA"/>
        </w:rPr>
      </w:pPr>
    </w:p>
    <w:p w14:paraId="0F0D6DF9" w14:textId="77777777" w:rsidR="002A6285" w:rsidRDefault="002A6285" w:rsidP="002A6285">
      <w:pPr>
        <w:spacing w:after="0" w:line="240" w:lineRule="auto"/>
        <w:rPr>
          <w:rFonts w:ascii="Arial" w:eastAsia="Times New Roman" w:hAnsi="Arial" w:cs="Arial"/>
          <w:sz w:val="24"/>
          <w:szCs w:val="24"/>
          <w:lang w:eastAsia="en-ZA"/>
        </w:rPr>
      </w:pPr>
    </w:p>
    <w:p w14:paraId="1140ACE5" w14:textId="77777777" w:rsidR="002A6285" w:rsidRDefault="002A6285" w:rsidP="002A6285">
      <w:pPr>
        <w:spacing w:after="0" w:line="240" w:lineRule="auto"/>
        <w:rPr>
          <w:rFonts w:ascii="Arial" w:eastAsia="Times New Roman" w:hAnsi="Arial" w:cs="Arial"/>
          <w:sz w:val="24"/>
          <w:szCs w:val="24"/>
          <w:lang w:eastAsia="en-ZA"/>
        </w:rPr>
      </w:pPr>
    </w:p>
    <w:p w14:paraId="1753523D" w14:textId="77777777" w:rsidR="002A6285" w:rsidRDefault="002A6285" w:rsidP="002A6285">
      <w:pPr>
        <w:spacing w:after="0" w:line="240" w:lineRule="auto"/>
        <w:rPr>
          <w:rFonts w:ascii="Arial" w:eastAsia="Times New Roman" w:hAnsi="Arial" w:cs="Arial"/>
          <w:sz w:val="24"/>
          <w:szCs w:val="24"/>
          <w:lang w:eastAsia="en-ZA"/>
        </w:rPr>
      </w:pPr>
    </w:p>
    <w:p w14:paraId="7286BF74" w14:textId="77777777" w:rsidR="002A6285" w:rsidRDefault="002A6285" w:rsidP="002A6285">
      <w:pPr>
        <w:spacing w:after="0" w:line="240" w:lineRule="auto"/>
        <w:rPr>
          <w:rFonts w:ascii="Arial" w:eastAsia="Times New Roman" w:hAnsi="Arial" w:cs="Arial"/>
          <w:sz w:val="24"/>
          <w:szCs w:val="24"/>
          <w:lang w:eastAsia="en-ZA"/>
        </w:rPr>
      </w:pPr>
    </w:p>
    <w:p w14:paraId="366BC86A" w14:textId="77777777" w:rsidR="002A6285" w:rsidRPr="00917FB7" w:rsidRDefault="002A6285" w:rsidP="002A6285">
      <w:pPr>
        <w:spacing w:after="0" w:line="240" w:lineRule="auto"/>
        <w:rPr>
          <w:rFonts w:ascii="Arial" w:eastAsia="Times New Roman" w:hAnsi="Arial" w:cs="Arial"/>
          <w:sz w:val="24"/>
          <w:szCs w:val="24"/>
          <w:lang w:eastAsia="en-ZA"/>
        </w:rPr>
      </w:pPr>
    </w:p>
    <w:p w14:paraId="5FF46D56" w14:textId="77777777" w:rsidR="002A6285" w:rsidRPr="00502B13" w:rsidRDefault="002A6285" w:rsidP="002A6285">
      <w:pPr>
        <w:spacing w:line="240" w:lineRule="auto"/>
        <w:ind w:hanging="720"/>
        <w:jc w:val="right"/>
        <w:rPr>
          <w:rFonts w:ascii="Arial" w:eastAsia="Times New Roman" w:hAnsi="Arial" w:cs="Arial"/>
          <w:b/>
          <w:sz w:val="24"/>
          <w:szCs w:val="24"/>
          <w:lang w:eastAsia="en-ZA"/>
        </w:rPr>
      </w:pPr>
      <w:r w:rsidRPr="00502B13">
        <w:rPr>
          <w:rFonts w:ascii="Arial" w:eastAsia="Times New Roman" w:hAnsi="Arial" w:cs="Arial"/>
          <w:b/>
          <w:color w:val="000000"/>
          <w:sz w:val="24"/>
          <w:szCs w:val="24"/>
          <w:lang w:eastAsia="en-ZA"/>
        </w:rPr>
        <w:t>____________________</w:t>
      </w:r>
    </w:p>
    <w:p w14:paraId="3F136C7C" w14:textId="77777777" w:rsidR="002A6285" w:rsidRPr="00502B13" w:rsidRDefault="002A6285" w:rsidP="002A6285">
      <w:pPr>
        <w:spacing w:line="240" w:lineRule="auto"/>
        <w:ind w:left="5760" w:firstLine="720"/>
        <w:jc w:val="right"/>
        <w:rPr>
          <w:rFonts w:ascii="Arial" w:eastAsia="Times New Roman" w:hAnsi="Arial" w:cs="Arial"/>
          <w:b/>
          <w:sz w:val="24"/>
          <w:szCs w:val="24"/>
          <w:lang w:eastAsia="en-ZA"/>
        </w:rPr>
      </w:pPr>
      <w:r w:rsidRPr="00502B13">
        <w:rPr>
          <w:rFonts w:ascii="Arial" w:eastAsia="Times New Roman" w:hAnsi="Arial" w:cs="Arial"/>
          <w:b/>
          <w:color w:val="000000"/>
          <w:sz w:val="24"/>
          <w:szCs w:val="24"/>
          <w:lang w:eastAsia="en-ZA"/>
        </w:rPr>
        <w:t>M</w:t>
      </w:r>
      <w:r>
        <w:rPr>
          <w:rFonts w:ascii="Arial" w:eastAsia="Times New Roman" w:hAnsi="Arial" w:cs="Arial"/>
          <w:b/>
          <w:color w:val="000000"/>
          <w:sz w:val="24"/>
          <w:szCs w:val="24"/>
          <w:lang w:eastAsia="en-ZA"/>
        </w:rPr>
        <w:t>.</w:t>
      </w:r>
      <w:r w:rsidRPr="00502B13">
        <w:rPr>
          <w:rFonts w:ascii="Arial" w:eastAsia="Times New Roman" w:hAnsi="Arial" w:cs="Arial"/>
          <w:b/>
          <w:color w:val="000000"/>
          <w:sz w:val="24"/>
          <w:szCs w:val="24"/>
          <w:lang w:eastAsia="en-ZA"/>
        </w:rPr>
        <w:t>M</w:t>
      </w:r>
      <w:r>
        <w:rPr>
          <w:rFonts w:ascii="Arial" w:eastAsia="Times New Roman" w:hAnsi="Arial" w:cs="Arial"/>
          <w:b/>
          <w:color w:val="000000"/>
          <w:sz w:val="24"/>
          <w:szCs w:val="24"/>
          <w:lang w:eastAsia="en-ZA"/>
        </w:rPr>
        <w:t>.</w:t>
      </w:r>
      <w:r w:rsidRPr="00502B13">
        <w:rPr>
          <w:rFonts w:ascii="Arial" w:eastAsia="Times New Roman" w:hAnsi="Arial" w:cs="Arial"/>
          <w:b/>
          <w:color w:val="000000"/>
          <w:sz w:val="24"/>
          <w:szCs w:val="24"/>
          <w:lang w:eastAsia="en-ZA"/>
        </w:rPr>
        <w:t>D</w:t>
      </w:r>
      <w:r>
        <w:rPr>
          <w:rFonts w:ascii="Arial" w:eastAsia="Times New Roman" w:hAnsi="Arial" w:cs="Arial"/>
          <w:b/>
          <w:color w:val="000000"/>
          <w:sz w:val="24"/>
          <w:szCs w:val="24"/>
          <w:lang w:eastAsia="en-ZA"/>
        </w:rPr>
        <w:t>.</w:t>
      </w:r>
      <w:r w:rsidRPr="00502B13">
        <w:rPr>
          <w:rFonts w:ascii="Arial" w:eastAsia="Times New Roman" w:hAnsi="Arial" w:cs="Arial"/>
          <w:b/>
          <w:color w:val="000000"/>
          <w:sz w:val="24"/>
          <w:szCs w:val="24"/>
          <w:lang w:eastAsia="en-ZA"/>
        </w:rPr>
        <w:t xml:space="preserve"> LENYAI </w:t>
      </w:r>
    </w:p>
    <w:p w14:paraId="6735AEA1" w14:textId="77777777" w:rsidR="002A6285" w:rsidRPr="00502B13" w:rsidRDefault="002A6285" w:rsidP="002A6285">
      <w:pPr>
        <w:spacing w:line="240" w:lineRule="auto"/>
        <w:ind w:left="2880" w:firstLine="720"/>
        <w:jc w:val="right"/>
        <w:rPr>
          <w:rFonts w:ascii="Arial" w:eastAsia="Times New Roman" w:hAnsi="Arial" w:cs="Arial"/>
          <w:b/>
          <w:sz w:val="24"/>
          <w:szCs w:val="24"/>
          <w:lang w:eastAsia="en-ZA"/>
        </w:rPr>
      </w:pPr>
      <w:r w:rsidRPr="00502B13">
        <w:rPr>
          <w:rFonts w:ascii="Arial" w:eastAsia="Times New Roman" w:hAnsi="Arial" w:cs="Arial"/>
          <w:b/>
          <w:color w:val="000000"/>
          <w:sz w:val="24"/>
          <w:szCs w:val="24"/>
          <w:lang w:eastAsia="en-ZA"/>
        </w:rPr>
        <w:t xml:space="preserve"> JUDGE OF </w:t>
      </w:r>
      <w:r>
        <w:rPr>
          <w:rFonts w:ascii="Arial" w:eastAsia="Times New Roman" w:hAnsi="Arial" w:cs="Arial"/>
          <w:b/>
          <w:color w:val="000000"/>
          <w:sz w:val="24"/>
          <w:szCs w:val="24"/>
          <w:lang w:eastAsia="en-ZA"/>
        </w:rPr>
        <w:t xml:space="preserve">THE HIGH COURT </w:t>
      </w:r>
    </w:p>
    <w:p w14:paraId="69BB942B" w14:textId="771313E7" w:rsidR="002A6285" w:rsidRPr="00623F53" w:rsidRDefault="002A6285" w:rsidP="00623F53">
      <w:pPr>
        <w:spacing w:line="240" w:lineRule="auto"/>
        <w:ind w:left="4320" w:firstLine="720"/>
        <w:jc w:val="right"/>
        <w:rPr>
          <w:rFonts w:ascii="Arial" w:eastAsia="Times New Roman" w:hAnsi="Arial" w:cs="Arial"/>
          <w:b/>
          <w:sz w:val="24"/>
          <w:szCs w:val="24"/>
          <w:lang w:eastAsia="en-ZA"/>
        </w:rPr>
      </w:pPr>
      <w:r>
        <w:rPr>
          <w:rFonts w:ascii="Arial" w:eastAsia="Times New Roman" w:hAnsi="Arial" w:cs="Arial"/>
          <w:b/>
          <w:color w:val="000000"/>
          <w:sz w:val="24"/>
          <w:szCs w:val="24"/>
          <w:lang w:eastAsia="en-ZA"/>
        </w:rPr>
        <w:t>GAUTENG DIVISION</w:t>
      </w:r>
      <w:r w:rsidRPr="00502B13">
        <w:rPr>
          <w:rFonts w:ascii="Arial" w:eastAsia="Times New Roman" w:hAnsi="Arial" w:cs="Arial"/>
          <w:b/>
          <w:color w:val="000000"/>
          <w:sz w:val="24"/>
          <w:szCs w:val="24"/>
          <w:lang w:eastAsia="en-ZA"/>
        </w:rPr>
        <w:t>,</w:t>
      </w:r>
      <w:r>
        <w:rPr>
          <w:rFonts w:ascii="Arial" w:eastAsia="Times New Roman" w:hAnsi="Arial" w:cs="Arial"/>
          <w:b/>
          <w:color w:val="000000"/>
          <w:sz w:val="24"/>
          <w:szCs w:val="24"/>
          <w:lang w:eastAsia="en-ZA"/>
        </w:rPr>
        <w:t xml:space="preserve"> </w:t>
      </w:r>
      <w:r w:rsidRPr="00502B13">
        <w:rPr>
          <w:rFonts w:ascii="Arial" w:eastAsia="Times New Roman" w:hAnsi="Arial" w:cs="Arial"/>
          <w:b/>
          <w:color w:val="000000"/>
          <w:sz w:val="24"/>
          <w:szCs w:val="24"/>
          <w:lang w:eastAsia="en-ZA"/>
        </w:rPr>
        <w:t>PRETORIA</w:t>
      </w:r>
    </w:p>
    <w:p w14:paraId="5C303778" w14:textId="77777777" w:rsidR="002A6285" w:rsidRDefault="002A6285" w:rsidP="002A6285">
      <w:pPr>
        <w:spacing w:after="240" w:line="240" w:lineRule="auto"/>
        <w:rPr>
          <w:rFonts w:ascii="Arial" w:eastAsia="Times New Roman" w:hAnsi="Arial" w:cs="Arial"/>
          <w:sz w:val="24"/>
          <w:szCs w:val="24"/>
          <w:lang w:eastAsia="en-ZA"/>
        </w:rPr>
      </w:pPr>
    </w:p>
    <w:p w14:paraId="7EB87D48" w14:textId="77777777" w:rsidR="002A6285" w:rsidRPr="00920729" w:rsidRDefault="002A6285" w:rsidP="002A6285">
      <w:pPr>
        <w:spacing w:line="360" w:lineRule="auto"/>
        <w:jc w:val="both"/>
        <w:rPr>
          <w:rFonts w:ascii="Arial" w:eastAsia="Calibri" w:hAnsi="Arial" w:cs="Arial"/>
          <w:sz w:val="24"/>
          <w:szCs w:val="24"/>
        </w:rPr>
      </w:pPr>
    </w:p>
    <w:p w14:paraId="06AB3D41" w14:textId="3AB00D58" w:rsidR="002A6285" w:rsidRPr="002A6285" w:rsidRDefault="002A6285" w:rsidP="002A6285">
      <w:pPr>
        <w:spacing w:line="360" w:lineRule="auto"/>
        <w:jc w:val="both"/>
        <w:rPr>
          <w:rFonts w:ascii="Arial" w:eastAsia="Calibri" w:hAnsi="Arial" w:cs="Arial"/>
          <w:b/>
          <w:sz w:val="24"/>
          <w:szCs w:val="24"/>
        </w:rPr>
      </w:pPr>
      <w:r w:rsidRPr="002A6285">
        <w:rPr>
          <w:rFonts w:ascii="Arial" w:eastAsia="Calibri" w:hAnsi="Arial" w:cs="Arial"/>
          <w:b/>
          <w:sz w:val="24"/>
          <w:szCs w:val="24"/>
        </w:rPr>
        <w:t xml:space="preserve">FOR THE </w:t>
      </w:r>
      <w:r w:rsidR="00D973E5">
        <w:rPr>
          <w:rFonts w:ascii="Arial" w:eastAsia="Calibri" w:hAnsi="Arial" w:cs="Arial"/>
          <w:b/>
          <w:sz w:val="24"/>
          <w:szCs w:val="24"/>
        </w:rPr>
        <w:t>APPLICANT</w:t>
      </w:r>
      <w:r w:rsidR="003528A2">
        <w:rPr>
          <w:rFonts w:ascii="Arial" w:eastAsia="Calibri" w:hAnsi="Arial" w:cs="Arial"/>
          <w:b/>
          <w:sz w:val="24"/>
          <w:szCs w:val="24"/>
        </w:rPr>
        <w:t>:</w:t>
      </w:r>
      <w:r w:rsidR="003528A2">
        <w:rPr>
          <w:rFonts w:ascii="Arial" w:eastAsia="Calibri" w:hAnsi="Arial" w:cs="Arial"/>
          <w:b/>
          <w:sz w:val="24"/>
          <w:szCs w:val="24"/>
        </w:rPr>
        <w:tab/>
      </w:r>
      <w:r w:rsidR="003528A2">
        <w:rPr>
          <w:rFonts w:ascii="Arial" w:eastAsia="Calibri" w:hAnsi="Arial" w:cs="Arial"/>
          <w:b/>
          <w:sz w:val="24"/>
          <w:szCs w:val="24"/>
        </w:rPr>
        <w:tab/>
      </w:r>
      <w:r w:rsidR="003528A2">
        <w:rPr>
          <w:rFonts w:ascii="Arial" w:eastAsia="Calibri" w:hAnsi="Arial" w:cs="Arial"/>
          <w:b/>
          <w:sz w:val="24"/>
          <w:szCs w:val="24"/>
        </w:rPr>
        <w:tab/>
      </w:r>
      <w:r w:rsidR="00D973E5" w:rsidRPr="00D973E5">
        <w:rPr>
          <w:rFonts w:ascii="Arial" w:eastAsia="Calibri" w:hAnsi="Arial" w:cs="Arial"/>
          <w:bCs/>
          <w:sz w:val="24"/>
          <w:szCs w:val="24"/>
        </w:rPr>
        <w:t>Adv R Ntha</w:t>
      </w:r>
      <w:r w:rsidR="003528A2">
        <w:rPr>
          <w:rFonts w:ascii="Arial" w:eastAsia="Calibri" w:hAnsi="Arial" w:cs="Arial"/>
          <w:bCs/>
          <w:sz w:val="24"/>
          <w:szCs w:val="24"/>
        </w:rPr>
        <w:t>m</w:t>
      </w:r>
      <w:r w:rsidR="00D973E5" w:rsidRPr="00D973E5">
        <w:rPr>
          <w:rFonts w:ascii="Arial" w:eastAsia="Calibri" w:hAnsi="Arial" w:cs="Arial"/>
          <w:bCs/>
          <w:sz w:val="24"/>
          <w:szCs w:val="24"/>
        </w:rPr>
        <w:t>beleni and Adv J Makhene</w:t>
      </w:r>
      <w:r w:rsidRPr="002A6285">
        <w:rPr>
          <w:rFonts w:ascii="Arial" w:eastAsia="Calibri" w:hAnsi="Arial" w:cs="Arial"/>
          <w:b/>
          <w:sz w:val="24"/>
          <w:szCs w:val="24"/>
        </w:rPr>
        <w:tab/>
      </w:r>
      <w:r w:rsidRPr="002A6285">
        <w:rPr>
          <w:rFonts w:ascii="Arial" w:eastAsia="Calibri" w:hAnsi="Arial" w:cs="Arial"/>
          <w:b/>
          <w:sz w:val="24"/>
          <w:szCs w:val="24"/>
        </w:rPr>
        <w:tab/>
      </w:r>
      <w:r w:rsidRPr="002A6285">
        <w:rPr>
          <w:rFonts w:ascii="Arial" w:eastAsia="Calibri" w:hAnsi="Arial" w:cs="Arial"/>
          <w:b/>
          <w:sz w:val="24"/>
          <w:szCs w:val="24"/>
        </w:rPr>
        <w:tab/>
      </w:r>
    </w:p>
    <w:p w14:paraId="72599118" w14:textId="10772022" w:rsidR="002A6285" w:rsidRPr="007E2B79" w:rsidRDefault="002A6285" w:rsidP="002A6285">
      <w:pPr>
        <w:spacing w:line="276" w:lineRule="auto"/>
        <w:rPr>
          <w:rFonts w:ascii="Arial" w:hAnsi="Arial" w:cs="Arial"/>
          <w:sz w:val="24"/>
          <w:szCs w:val="24"/>
        </w:rPr>
      </w:pPr>
      <w:r w:rsidRPr="002A6285">
        <w:rPr>
          <w:rFonts w:ascii="Arial" w:eastAsia="Calibri" w:hAnsi="Arial" w:cs="Arial"/>
          <w:b/>
          <w:sz w:val="24"/>
          <w:szCs w:val="24"/>
        </w:rPr>
        <w:t>INSTRUCTED BY</w:t>
      </w:r>
      <w:r w:rsidRPr="00920729">
        <w:rPr>
          <w:rFonts w:ascii="Arial" w:eastAsia="Calibri" w:hAnsi="Arial" w:cs="Arial"/>
          <w:sz w:val="24"/>
          <w:szCs w:val="24"/>
        </w:rPr>
        <w:t>:</w:t>
      </w:r>
      <w:r>
        <w:rPr>
          <w:rFonts w:ascii="Arial" w:eastAsia="Calibri" w:hAnsi="Arial" w:cs="Arial"/>
          <w:sz w:val="24"/>
          <w:szCs w:val="24"/>
        </w:rPr>
        <w:tab/>
      </w:r>
      <w:r w:rsidR="00EB114D">
        <w:rPr>
          <w:rFonts w:ascii="Arial" w:eastAsia="Calibri" w:hAnsi="Arial" w:cs="Arial"/>
          <w:sz w:val="24"/>
          <w:szCs w:val="24"/>
        </w:rPr>
        <w:t xml:space="preserve">                 </w:t>
      </w:r>
      <w:r w:rsidR="003528A2">
        <w:rPr>
          <w:rFonts w:ascii="Arial" w:eastAsia="Calibri" w:hAnsi="Arial" w:cs="Arial"/>
          <w:sz w:val="24"/>
          <w:szCs w:val="24"/>
        </w:rPr>
        <w:tab/>
      </w:r>
      <w:r w:rsidR="003528A2">
        <w:rPr>
          <w:rFonts w:ascii="Arial" w:eastAsia="Calibri" w:hAnsi="Arial" w:cs="Arial"/>
          <w:sz w:val="24"/>
          <w:szCs w:val="24"/>
        </w:rPr>
        <w:tab/>
      </w:r>
      <w:r w:rsidR="00EB114D">
        <w:rPr>
          <w:rFonts w:ascii="Arial" w:eastAsia="Calibri" w:hAnsi="Arial" w:cs="Arial"/>
          <w:sz w:val="24"/>
          <w:szCs w:val="24"/>
        </w:rPr>
        <w:t>D</w:t>
      </w:r>
      <w:r w:rsidR="00D973E5">
        <w:rPr>
          <w:rFonts w:ascii="Arial" w:eastAsia="Calibri" w:hAnsi="Arial" w:cs="Arial"/>
          <w:sz w:val="24"/>
          <w:szCs w:val="24"/>
        </w:rPr>
        <w:t>abishi Ntha</w:t>
      </w:r>
      <w:r w:rsidR="003528A2">
        <w:rPr>
          <w:rFonts w:ascii="Arial" w:eastAsia="Calibri" w:hAnsi="Arial" w:cs="Arial"/>
          <w:sz w:val="24"/>
          <w:szCs w:val="24"/>
        </w:rPr>
        <w:t>m</w:t>
      </w:r>
      <w:r w:rsidR="00D973E5">
        <w:rPr>
          <w:rFonts w:ascii="Arial" w:eastAsia="Calibri" w:hAnsi="Arial" w:cs="Arial"/>
          <w:sz w:val="24"/>
          <w:szCs w:val="24"/>
        </w:rPr>
        <w:t>beleni Inc, Centurion</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7120458B" w14:textId="77777777" w:rsidR="002A6285" w:rsidRDefault="002A6285" w:rsidP="002A6285">
      <w:pPr>
        <w:spacing w:line="360" w:lineRule="auto"/>
        <w:jc w:val="both"/>
        <w:rPr>
          <w:rFonts w:ascii="Arial" w:eastAsia="Calibri" w:hAnsi="Arial" w:cs="Arial"/>
          <w:sz w:val="24"/>
          <w:szCs w:val="24"/>
        </w:rPr>
      </w:pPr>
    </w:p>
    <w:p w14:paraId="7E18E10D" w14:textId="0A10548A" w:rsidR="002A6285" w:rsidRPr="00EB114D" w:rsidRDefault="002A6285" w:rsidP="002A6285">
      <w:pPr>
        <w:spacing w:line="276" w:lineRule="auto"/>
        <w:jc w:val="both"/>
        <w:rPr>
          <w:rFonts w:ascii="Arial" w:eastAsia="Calibri" w:hAnsi="Arial" w:cs="Arial"/>
          <w:bCs/>
          <w:sz w:val="24"/>
          <w:szCs w:val="24"/>
        </w:rPr>
      </w:pPr>
      <w:r w:rsidRPr="002A6285">
        <w:rPr>
          <w:rFonts w:ascii="Arial" w:eastAsia="Calibri" w:hAnsi="Arial" w:cs="Arial"/>
          <w:b/>
          <w:sz w:val="24"/>
          <w:szCs w:val="24"/>
        </w:rPr>
        <w:t xml:space="preserve">FOR THE </w:t>
      </w:r>
      <w:r w:rsidR="00D973E5">
        <w:rPr>
          <w:rFonts w:ascii="Arial" w:eastAsia="Calibri" w:hAnsi="Arial" w:cs="Arial"/>
          <w:b/>
          <w:sz w:val="24"/>
          <w:szCs w:val="24"/>
        </w:rPr>
        <w:t>RESPONDENTS</w:t>
      </w:r>
      <w:r w:rsidRPr="002A6285">
        <w:rPr>
          <w:rFonts w:ascii="Arial" w:eastAsia="Calibri" w:hAnsi="Arial" w:cs="Arial"/>
          <w:b/>
          <w:sz w:val="24"/>
          <w:szCs w:val="24"/>
        </w:rPr>
        <w:t>:</w:t>
      </w:r>
      <w:r w:rsidR="003528A2">
        <w:rPr>
          <w:rFonts w:ascii="Arial" w:eastAsia="Calibri" w:hAnsi="Arial" w:cs="Arial"/>
          <w:b/>
          <w:sz w:val="24"/>
          <w:szCs w:val="24"/>
        </w:rPr>
        <w:tab/>
      </w:r>
      <w:r w:rsidR="003528A2">
        <w:rPr>
          <w:rFonts w:ascii="Arial" w:eastAsia="Calibri" w:hAnsi="Arial" w:cs="Arial"/>
          <w:b/>
          <w:sz w:val="24"/>
          <w:szCs w:val="24"/>
        </w:rPr>
        <w:tab/>
      </w:r>
      <w:r w:rsidR="00D973E5" w:rsidRPr="00EB114D">
        <w:rPr>
          <w:rFonts w:ascii="Arial" w:eastAsia="Calibri" w:hAnsi="Arial" w:cs="Arial"/>
          <w:bCs/>
          <w:sz w:val="24"/>
          <w:szCs w:val="24"/>
        </w:rPr>
        <w:t xml:space="preserve">Adv R </w:t>
      </w:r>
      <w:r w:rsidR="0008641D">
        <w:rPr>
          <w:rFonts w:ascii="Arial" w:eastAsia="Calibri" w:hAnsi="Arial" w:cs="Arial"/>
          <w:bCs/>
          <w:sz w:val="24"/>
          <w:szCs w:val="24"/>
        </w:rPr>
        <w:t>Tsele</w:t>
      </w:r>
    </w:p>
    <w:p w14:paraId="1B7E9DCB" w14:textId="181F089B" w:rsidR="002A6285" w:rsidRPr="00EB114D" w:rsidRDefault="0005531A" w:rsidP="002A6285">
      <w:pPr>
        <w:spacing w:line="276" w:lineRule="auto"/>
        <w:rPr>
          <w:rFonts w:ascii="Arial" w:eastAsia="Calibri" w:hAnsi="Arial" w:cs="Arial"/>
          <w:bCs/>
          <w:sz w:val="24"/>
          <w:szCs w:val="24"/>
        </w:rPr>
      </w:pPr>
      <w:r>
        <w:rPr>
          <w:rFonts w:ascii="Arial" w:eastAsia="Calibri" w:hAnsi="Arial" w:cs="Arial"/>
          <w:b/>
          <w:sz w:val="24"/>
          <w:szCs w:val="24"/>
        </w:rPr>
        <w:lastRenderedPageBreak/>
        <w:t>INSTRUCTED BY:</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D973E5" w:rsidRPr="00EB114D">
        <w:rPr>
          <w:rFonts w:ascii="Arial" w:eastAsia="Calibri" w:hAnsi="Arial" w:cs="Arial"/>
          <w:bCs/>
          <w:sz w:val="24"/>
          <w:szCs w:val="24"/>
        </w:rPr>
        <w:t xml:space="preserve">State </w:t>
      </w:r>
      <w:r w:rsidR="00EB114D" w:rsidRPr="00EB114D">
        <w:rPr>
          <w:rFonts w:ascii="Arial" w:eastAsia="Calibri" w:hAnsi="Arial" w:cs="Arial"/>
          <w:bCs/>
          <w:sz w:val="24"/>
          <w:szCs w:val="24"/>
        </w:rPr>
        <w:t>Attorney</w:t>
      </w:r>
      <w:r w:rsidR="00D973E5" w:rsidRPr="00EB114D">
        <w:rPr>
          <w:rFonts w:ascii="Arial" w:eastAsia="Calibri" w:hAnsi="Arial" w:cs="Arial"/>
          <w:bCs/>
          <w:sz w:val="24"/>
          <w:szCs w:val="24"/>
        </w:rPr>
        <w:t>, Pretoria</w:t>
      </w:r>
    </w:p>
    <w:p w14:paraId="63784824" w14:textId="77777777" w:rsidR="002A6285" w:rsidRPr="00EB114D" w:rsidRDefault="002A6285" w:rsidP="002A6285">
      <w:pPr>
        <w:spacing w:line="276" w:lineRule="auto"/>
        <w:rPr>
          <w:rFonts w:ascii="Arial" w:hAnsi="Arial" w:cs="Arial"/>
          <w:bCs/>
          <w:sz w:val="24"/>
          <w:szCs w:val="24"/>
        </w:rPr>
      </w:pPr>
    </w:p>
    <w:p w14:paraId="18746D4A" w14:textId="17FB3C36" w:rsidR="002A6285" w:rsidRPr="00EB114D" w:rsidRDefault="0005531A" w:rsidP="002A6285">
      <w:pPr>
        <w:spacing w:line="360" w:lineRule="auto"/>
        <w:jc w:val="both"/>
        <w:rPr>
          <w:rFonts w:ascii="Arial" w:eastAsia="Calibri" w:hAnsi="Arial" w:cs="Arial"/>
          <w:bCs/>
          <w:sz w:val="24"/>
          <w:szCs w:val="24"/>
        </w:rPr>
      </w:pPr>
      <w:r>
        <w:rPr>
          <w:rFonts w:ascii="Arial" w:eastAsia="Calibri" w:hAnsi="Arial" w:cs="Arial"/>
          <w:b/>
          <w:sz w:val="24"/>
          <w:szCs w:val="24"/>
        </w:rPr>
        <w:t>HEARD ON:</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0E790D">
        <w:rPr>
          <w:rFonts w:ascii="Arial" w:eastAsia="Calibri" w:hAnsi="Arial" w:cs="Arial"/>
          <w:bCs/>
          <w:sz w:val="24"/>
          <w:szCs w:val="24"/>
        </w:rPr>
        <w:t>3</w:t>
      </w:r>
      <w:r w:rsidR="000E790D" w:rsidRPr="000E790D">
        <w:rPr>
          <w:rFonts w:ascii="Arial" w:eastAsia="Calibri" w:hAnsi="Arial" w:cs="Arial"/>
          <w:bCs/>
          <w:sz w:val="24"/>
          <w:szCs w:val="24"/>
          <w:vertAlign w:val="superscript"/>
        </w:rPr>
        <w:t>rd</w:t>
      </w:r>
      <w:r w:rsidR="000E790D">
        <w:rPr>
          <w:rFonts w:ascii="Arial" w:eastAsia="Calibri" w:hAnsi="Arial" w:cs="Arial"/>
          <w:bCs/>
          <w:sz w:val="24"/>
          <w:szCs w:val="24"/>
        </w:rPr>
        <w:t xml:space="preserve"> </w:t>
      </w:r>
      <w:r w:rsidR="004B6D65">
        <w:rPr>
          <w:rFonts w:ascii="Arial" w:eastAsia="Calibri" w:hAnsi="Arial" w:cs="Arial"/>
          <w:bCs/>
          <w:sz w:val="24"/>
          <w:szCs w:val="24"/>
        </w:rPr>
        <w:t xml:space="preserve"> </w:t>
      </w:r>
      <w:r w:rsidR="00EB114D" w:rsidRPr="00EB114D">
        <w:rPr>
          <w:rFonts w:ascii="Arial" w:eastAsia="Calibri" w:hAnsi="Arial" w:cs="Arial"/>
          <w:bCs/>
          <w:sz w:val="24"/>
          <w:szCs w:val="24"/>
        </w:rPr>
        <w:t xml:space="preserve"> October 2023 and 27</w:t>
      </w:r>
      <w:r w:rsidRPr="004B6D65">
        <w:rPr>
          <w:rFonts w:ascii="Arial" w:eastAsia="Calibri" w:hAnsi="Arial" w:cs="Arial"/>
          <w:bCs/>
          <w:sz w:val="24"/>
          <w:szCs w:val="24"/>
          <w:vertAlign w:val="superscript"/>
        </w:rPr>
        <w:t>th</w:t>
      </w:r>
      <w:r>
        <w:rPr>
          <w:rFonts w:ascii="Arial" w:eastAsia="Calibri" w:hAnsi="Arial" w:cs="Arial"/>
          <w:bCs/>
          <w:sz w:val="24"/>
          <w:szCs w:val="24"/>
        </w:rPr>
        <w:t xml:space="preserve"> </w:t>
      </w:r>
      <w:r w:rsidRPr="00EB114D">
        <w:rPr>
          <w:rFonts w:ascii="Arial" w:eastAsia="Calibri" w:hAnsi="Arial" w:cs="Arial"/>
          <w:bCs/>
          <w:sz w:val="24"/>
          <w:szCs w:val="24"/>
        </w:rPr>
        <w:t>November</w:t>
      </w:r>
      <w:r w:rsidR="00EB114D" w:rsidRPr="00EB114D">
        <w:rPr>
          <w:rFonts w:ascii="Arial" w:eastAsia="Calibri" w:hAnsi="Arial" w:cs="Arial"/>
          <w:bCs/>
          <w:sz w:val="24"/>
          <w:szCs w:val="24"/>
        </w:rPr>
        <w:t xml:space="preserve"> 2023</w:t>
      </w:r>
    </w:p>
    <w:p w14:paraId="45916C0D" w14:textId="01508017" w:rsidR="002A6285" w:rsidRPr="00EB114D" w:rsidRDefault="0005531A" w:rsidP="002A6285">
      <w:pPr>
        <w:spacing w:line="360" w:lineRule="auto"/>
        <w:jc w:val="both"/>
        <w:rPr>
          <w:rFonts w:ascii="Arial" w:hAnsi="Arial" w:cs="Arial"/>
          <w:bCs/>
          <w:sz w:val="24"/>
          <w:szCs w:val="24"/>
        </w:rPr>
      </w:pPr>
      <w:r>
        <w:rPr>
          <w:rFonts w:ascii="Arial" w:eastAsia="Calibri" w:hAnsi="Arial" w:cs="Arial"/>
          <w:b/>
          <w:sz w:val="24"/>
          <w:szCs w:val="24"/>
        </w:rPr>
        <w:t>DATE OF JUDGMENT:</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6F73E8">
        <w:rPr>
          <w:rFonts w:ascii="Arial" w:eastAsia="Calibri" w:hAnsi="Arial" w:cs="Arial"/>
          <w:bCs/>
          <w:sz w:val="24"/>
          <w:szCs w:val="24"/>
        </w:rPr>
        <w:t>10</w:t>
      </w:r>
      <w:r w:rsidR="00DE4A69">
        <w:rPr>
          <w:rFonts w:ascii="Arial" w:eastAsia="Calibri" w:hAnsi="Arial" w:cs="Arial"/>
          <w:bCs/>
          <w:sz w:val="24"/>
          <w:szCs w:val="24"/>
        </w:rPr>
        <w:t xml:space="preserve"> June</w:t>
      </w:r>
      <w:r w:rsidR="00EB114D" w:rsidRPr="00EB114D">
        <w:rPr>
          <w:rFonts w:ascii="Arial" w:eastAsia="Calibri" w:hAnsi="Arial" w:cs="Arial"/>
          <w:bCs/>
          <w:sz w:val="24"/>
          <w:szCs w:val="24"/>
        </w:rPr>
        <w:t xml:space="preserve"> 2024</w:t>
      </w:r>
    </w:p>
    <w:p w14:paraId="76EB0317" w14:textId="77777777" w:rsidR="002A6285" w:rsidRDefault="002A6285" w:rsidP="002A6285"/>
    <w:p w14:paraId="30E2776D" w14:textId="77777777" w:rsidR="006E17DB" w:rsidRDefault="006E17DB"/>
    <w:sectPr w:rsidR="006E1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53F5"/>
    <w:multiLevelType w:val="hybridMultilevel"/>
    <w:tmpl w:val="0AE8AD58"/>
    <w:lvl w:ilvl="0" w:tplc="31B085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421C1"/>
    <w:multiLevelType w:val="hybridMultilevel"/>
    <w:tmpl w:val="4B54420E"/>
    <w:lvl w:ilvl="0" w:tplc="ABA0BCF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2784ABD"/>
    <w:multiLevelType w:val="hybridMultilevel"/>
    <w:tmpl w:val="D6A87890"/>
    <w:lvl w:ilvl="0" w:tplc="797AADD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484547"/>
    <w:multiLevelType w:val="hybridMultilevel"/>
    <w:tmpl w:val="0E5AEB30"/>
    <w:lvl w:ilvl="0" w:tplc="DD385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951B96"/>
    <w:multiLevelType w:val="hybridMultilevel"/>
    <w:tmpl w:val="FB385F38"/>
    <w:lvl w:ilvl="0" w:tplc="244275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F426EF2"/>
    <w:multiLevelType w:val="hybridMultilevel"/>
    <w:tmpl w:val="6E566C78"/>
    <w:lvl w:ilvl="0" w:tplc="7324C6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1ED1911"/>
    <w:multiLevelType w:val="hybridMultilevel"/>
    <w:tmpl w:val="B0541342"/>
    <w:lvl w:ilvl="0" w:tplc="7B10B0A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9185C5D"/>
    <w:multiLevelType w:val="hybridMultilevel"/>
    <w:tmpl w:val="8AFA1398"/>
    <w:lvl w:ilvl="0" w:tplc="3CA628F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2D177C"/>
    <w:multiLevelType w:val="hybridMultilevel"/>
    <w:tmpl w:val="593CD6AC"/>
    <w:lvl w:ilvl="0" w:tplc="97807A40">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484980942">
    <w:abstractNumId w:val="2"/>
  </w:num>
  <w:num w:numId="2" w16cid:durableId="314451192">
    <w:abstractNumId w:val="5"/>
  </w:num>
  <w:num w:numId="3" w16cid:durableId="560557128">
    <w:abstractNumId w:val="3"/>
  </w:num>
  <w:num w:numId="4" w16cid:durableId="392705572">
    <w:abstractNumId w:val="9"/>
  </w:num>
  <w:num w:numId="5" w16cid:durableId="118450580">
    <w:abstractNumId w:val="8"/>
  </w:num>
  <w:num w:numId="6" w16cid:durableId="546185264">
    <w:abstractNumId w:val="7"/>
  </w:num>
  <w:num w:numId="7" w16cid:durableId="1011644364">
    <w:abstractNumId w:val="0"/>
  </w:num>
  <w:num w:numId="8" w16cid:durableId="2004627419">
    <w:abstractNumId w:val="6"/>
  </w:num>
  <w:num w:numId="9" w16cid:durableId="935753560">
    <w:abstractNumId w:val="4"/>
  </w:num>
  <w:num w:numId="10" w16cid:durableId="93016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1A"/>
    <w:rsid w:val="00006A6B"/>
    <w:rsid w:val="000076AA"/>
    <w:rsid w:val="00012EB7"/>
    <w:rsid w:val="000135F8"/>
    <w:rsid w:val="00025952"/>
    <w:rsid w:val="0003178B"/>
    <w:rsid w:val="00033425"/>
    <w:rsid w:val="00036A47"/>
    <w:rsid w:val="00037961"/>
    <w:rsid w:val="000447DD"/>
    <w:rsid w:val="00050C8F"/>
    <w:rsid w:val="0005243D"/>
    <w:rsid w:val="0005488D"/>
    <w:rsid w:val="0005531A"/>
    <w:rsid w:val="00055ADA"/>
    <w:rsid w:val="00055E59"/>
    <w:rsid w:val="00057802"/>
    <w:rsid w:val="00061394"/>
    <w:rsid w:val="0006303E"/>
    <w:rsid w:val="00072B1A"/>
    <w:rsid w:val="00080789"/>
    <w:rsid w:val="0008641D"/>
    <w:rsid w:val="0008689B"/>
    <w:rsid w:val="000958C3"/>
    <w:rsid w:val="000A2557"/>
    <w:rsid w:val="000A3A1E"/>
    <w:rsid w:val="000A5184"/>
    <w:rsid w:val="000A696C"/>
    <w:rsid w:val="000B1FCD"/>
    <w:rsid w:val="000B3ACA"/>
    <w:rsid w:val="000B4723"/>
    <w:rsid w:val="000B7A1D"/>
    <w:rsid w:val="000C61B8"/>
    <w:rsid w:val="000C7D09"/>
    <w:rsid w:val="000D0932"/>
    <w:rsid w:val="000D0D20"/>
    <w:rsid w:val="000D1541"/>
    <w:rsid w:val="000D2B11"/>
    <w:rsid w:val="000E411D"/>
    <w:rsid w:val="000E559D"/>
    <w:rsid w:val="000E790D"/>
    <w:rsid w:val="000F0104"/>
    <w:rsid w:val="000F1955"/>
    <w:rsid w:val="000F1974"/>
    <w:rsid w:val="000F1A66"/>
    <w:rsid w:val="000F2567"/>
    <w:rsid w:val="000F391A"/>
    <w:rsid w:val="000F4F59"/>
    <w:rsid w:val="00133B20"/>
    <w:rsid w:val="00136ACC"/>
    <w:rsid w:val="00141533"/>
    <w:rsid w:val="00141DEA"/>
    <w:rsid w:val="00142648"/>
    <w:rsid w:val="00146F74"/>
    <w:rsid w:val="00147527"/>
    <w:rsid w:val="0016355F"/>
    <w:rsid w:val="0017041C"/>
    <w:rsid w:val="0017176C"/>
    <w:rsid w:val="00172042"/>
    <w:rsid w:val="0017225D"/>
    <w:rsid w:val="00173293"/>
    <w:rsid w:val="00174EC9"/>
    <w:rsid w:val="00176C28"/>
    <w:rsid w:val="00191400"/>
    <w:rsid w:val="00195A9B"/>
    <w:rsid w:val="00196247"/>
    <w:rsid w:val="001A7C2F"/>
    <w:rsid w:val="001C075C"/>
    <w:rsid w:val="001C21E3"/>
    <w:rsid w:val="001C3A38"/>
    <w:rsid w:val="001D4801"/>
    <w:rsid w:val="001D5B01"/>
    <w:rsid w:val="001E68B4"/>
    <w:rsid w:val="001E6AFE"/>
    <w:rsid w:val="001E7BBF"/>
    <w:rsid w:val="001F483F"/>
    <w:rsid w:val="001F66FE"/>
    <w:rsid w:val="001F7DF5"/>
    <w:rsid w:val="00207CD0"/>
    <w:rsid w:val="00207EB7"/>
    <w:rsid w:val="002100FF"/>
    <w:rsid w:val="002168EA"/>
    <w:rsid w:val="002252D6"/>
    <w:rsid w:val="002261F2"/>
    <w:rsid w:val="00226429"/>
    <w:rsid w:val="0022755B"/>
    <w:rsid w:val="00230025"/>
    <w:rsid w:val="0023260F"/>
    <w:rsid w:val="00234E71"/>
    <w:rsid w:val="0024616D"/>
    <w:rsid w:val="00252729"/>
    <w:rsid w:val="002558F7"/>
    <w:rsid w:val="00255E38"/>
    <w:rsid w:val="00267958"/>
    <w:rsid w:val="002706E6"/>
    <w:rsid w:val="00271980"/>
    <w:rsid w:val="00271A6E"/>
    <w:rsid w:val="00272C0E"/>
    <w:rsid w:val="002763AE"/>
    <w:rsid w:val="00277339"/>
    <w:rsid w:val="002800A3"/>
    <w:rsid w:val="0028069D"/>
    <w:rsid w:val="0028186F"/>
    <w:rsid w:val="00284B98"/>
    <w:rsid w:val="00284DBB"/>
    <w:rsid w:val="00285053"/>
    <w:rsid w:val="00285369"/>
    <w:rsid w:val="002863C3"/>
    <w:rsid w:val="00290B92"/>
    <w:rsid w:val="002945BC"/>
    <w:rsid w:val="00294F83"/>
    <w:rsid w:val="002A6285"/>
    <w:rsid w:val="002A669F"/>
    <w:rsid w:val="002B1E85"/>
    <w:rsid w:val="002C1122"/>
    <w:rsid w:val="002D6EFE"/>
    <w:rsid w:val="002E2240"/>
    <w:rsid w:val="002E3B8A"/>
    <w:rsid w:val="0030517E"/>
    <w:rsid w:val="00306BE5"/>
    <w:rsid w:val="00312EE1"/>
    <w:rsid w:val="00315AAC"/>
    <w:rsid w:val="00316801"/>
    <w:rsid w:val="0031692A"/>
    <w:rsid w:val="00323825"/>
    <w:rsid w:val="00326D0E"/>
    <w:rsid w:val="0033127C"/>
    <w:rsid w:val="00331DDB"/>
    <w:rsid w:val="00334C18"/>
    <w:rsid w:val="00336207"/>
    <w:rsid w:val="00342504"/>
    <w:rsid w:val="003426DF"/>
    <w:rsid w:val="00347393"/>
    <w:rsid w:val="00352131"/>
    <w:rsid w:val="003528A2"/>
    <w:rsid w:val="00364F76"/>
    <w:rsid w:val="003726B8"/>
    <w:rsid w:val="00384231"/>
    <w:rsid w:val="00384D97"/>
    <w:rsid w:val="00390167"/>
    <w:rsid w:val="00391987"/>
    <w:rsid w:val="003A208B"/>
    <w:rsid w:val="003A3DE3"/>
    <w:rsid w:val="003A3E3C"/>
    <w:rsid w:val="003A3F84"/>
    <w:rsid w:val="003B15CC"/>
    <w:rsid w:val="003B2E3A"/>
    <w:rsid w:val="003B5238"/>
    <w:rsid w:val="003C4526"/>
    <w:rsid w:val="003D35F0"/>
    <w:rsid w:val="003D47D7"/>
    <w:rsid w:val="003E3970"/>
    <w:rsid w:val="003E3FC7"/>
    <w:rsid w:val="003E4161"/>
    <w:rsid w:val="003E48ED"/>
    <w:rsid w:val="003E4D7B"/>
    <w:rsid w:val="003F42F2"/>
    <w:rsid w:val="003F448E"/>
    <w:rsid w:val="003F47B7"/>
    <w:rsid w:val="003F6E05"/>
    <w:rsid w:val="00402F81"/>
    <w:rsid w:val="00407141"/>
    <w:rsid w:val="00411AAA"/>
    <w:rsid w:val="0042425A"/>
    <w:rsid w:val="004244EC"/>
    <w:rsid w:val="0042546A"/>
    <w:rsid w:val="004270B2"/>
    <w:rsid w:val="00430832"/>
    <w:rsid w:val="00442414"/>
    <w:rsid w:val="00454264"/>
    <w:rsid w:val="00456F33"/>
    <w:rsid w:val="00457743"/>
    <w:rsid w:val="004772C8"/>
    <w:rsid w:val="0048129C"/>
    <w:rsid w:val="00481D3C"/>
    <w:rsid w:val="00484B32"/>
    <w:rsid w:val="00485139"/>
    <w:rsid w:val="00487032"/>
    <w:rsid w:val="00490F6B"/>
    <w:rsid w:val="00496AD2"/>
    <w:rsid w:val="00496B6A"/>
    <w:rsid w:val="004A17B5"/>
    <w:rsid w:val="004A26F4"/>
    <w:rsid w:val="004B50B4"/>
    <w:rsid w:val="004B6D65"/>
    <w:rsid w:val="004C550A"/>
    <w:rsid w:val="004C5CFF"/>
    <w:rsid w:val="004C72AB"/>
    <w:rsid w:val="004D35BD"/>
    <w:rsid w:val="004E302C"/>
    <w:rsid w:val="004E40AC"/>
    <w:rsid w:val="004F0BA3"/>
    <w:rsid w:val="004F3ABE"/>
    <w:rsid w:val="005022C9"/>
    <w:rsid w:val="00502364"/>
    <w:rsid w:val="00507786"/>
    <w:rsid w:val="00507B94"/>
    <w:rsid w:val="00512883"/>
    <w:rsid w:val="005252D7"/>
    <w:rsid w:val="00527FF5"/>
    <w:rsid w:val="005315B8"/>
    <w:rsid w:val="00533C08"/>
    <w:rsid w:val="005362F6"/>
    <w:rsid w:val="00542D82"/>
    <w:rsid w:val="005448D1"/>
    <w:rsid w:val="005508D5"/>
    <w:rsid w:val="00550D62"/>
    <w:rsid w:val="0055464E"/>
    <w:rsid w:val="005567B2"/>
    <w:rsid w:val="0055756E"/>
    <w:rsid w:val="005636F9"/>
    <w:rsid w:val="0057013A"/>
    <w:rsid w:val="005703D0"/>
    <w:rsid w:val="005730E1"/>
    <w:rsid w:val="005766D2"/>
    <w:rsid w:val="00583325"/>
    <w:rsid w:val="00585466"/>
    <w:rsid w:val="005879AC"/>
    <w:rsid w:val="005920DB"/>
    <w:rsid w:val="0059716D"/>
    <w:rsid w:val="005A2709"/>
    <w:rsid w:val="005A6071"/>
    <w:rsid w:val="005B09A3"/>
    <w:rsid w:val="005B59E6"/>
    <w:rsid w:val="005C45CF"/>
    <w:rsid w:val="005C4B35"/>
    <w:rsid w:val="005C6390"/>
    <w:rsid w:val="005D3766"/>
    <w:rsid w:val="005D3BAF"/>
    <w:rsid w:val="005D5616"/>
    <w:rsid w:val="005D6C2F"/>
    <w:rsid w:val="005E3A2C"/>
    <w:rsid w:val="005E5F74"/>
    <w:rsid w:val="005F1BD3"/>
    <w:rsid w:val="005F3D24"/>
    <w:rsid w:val="006031E3"/>
    <w:rsid w:val="0061154F"/>
    <w:rsid w:val="006124FC"/>
    <w:rsid w:val="00616388"/>
    <w:rsid w:val="00616B69"/>
    <w:rsid w:val="0062134C"/>
    <w:rsid w:val="00623F53"/>
    <w:rsid w:val="006261E2"/>
    <w:rsid w:val="006334BD"/>
    <w:rsid w:val="00634494"/>
    <w:rsid w:val="006365C3"/>
    <w:rsid w:val="00636663"/>
    <w:rsid w:val="00647974"/>
    <w:rsid w:val="00656271"/>
    <w:rsid w:val="00657AED"/>
    <w:rsid w:val="00662681"/>
    <w:rsid w:val="006810AD"/>
    <w:rsid w:val="0068150F"/>
    <w:rsid w:val="00683C7A"/>
    <w:rsid w:val="00687BB0"/>
    <w:rsid w:val="006900FE"/>
    <w:rsid w:val="00693976"/>
    <w:rsid w:val="006A1FD7"/>
    <w:rsid w:val="006B0A57"/>
    <w:rsid w:val="006B155A"/>
    <w:rsid w:val="006B1F67"/>
    <w:rsid w:val="006C314F"/>
    <w:rsid w:val="006C46DE"/>
    <w:rsid w:val="006D55E6"/>
    <w:rsid w:val="006D6BC2"/>
    <w:rsid w:val="006E17DB"/>
    <w:rsid w:val="006E4AA3"/>
    <w:rsid w:val="006E794C"/>
    <w:rsid w:val="006F32AB"/>
    <w:rsid w:val="006F3C17"/>
    <w:rsid w:val="006F73E8"/>
    <w:rsid w:val="00703269"/>
    <w:rsid w:val="00704A64"/>
    <w:rsid w:val="00710412"/>
    <w:rsid w:val="007119B8"/>
    <w:rsid w:val="00712F59"/>
    <w:rsid w:val="00717CC7"/>
    <w:rsid w:val="0072494C"/>
    <w:rsid w:val="0072629B"/>
    <w:rsid w:val="00736363"/>
    <w:rsid w:val="00737236"/>
    <w:rsid w:val="0074056C"/>
    <w:rsid w:val="00745628"/>
    <w:rsid w:val="0075671A"/>
    <w:rsid w:val="00760E93"/>
    <w:rsid w:val="00761BCF"/>
    <w:rsid w:val="007620D2"/>
    <w:rsid w:val="00763067"/>
    <w:rsid w:val="0076464D"/>
    <w:rsid w:val="0076568A"/>
    <w:rsid w:val="00766E24"/>
    <w:rsid w:val="00782220"/>
    <w:rsid w:val="00784B78"/>
    <w:rsid w:val="00785486"/>
    <w:rsid w:val="007863B7"/>
    <w:rsid w:val="00787305"/>
    <w:rsid w:val="00787E12"/>
    <w:rsid w:val="00790AC4"/>
    <w:rsid w:val="007A6D14"/>
    <w:rsid w:val="007C22CC"/>
    <w:rsid w:val="007D5888"/>
    <w:rsid w:val="007E44D9"/>
    <w:rsid w:val="007E5A27"/>
    <w:rsid w:val="007F4A21"/>
    <w:rsid w:val="008057E9"/>
    <w:rsid w:val="00814F5D"/>
    <w:rsid w:val="008247A1"/>
    <w:rsid w:val="00841CB0"/>
    <w:rsid w:val="0084229A"/>
    <w:rsid w:val="00842F92"/>
    <w:rsid w:val="00846081"/>
    <w:rsid w:val="00847AF0"/>
    <w:rsid w:val="0085095B"/>
    <w:rsid w:val="00850C2A"/>
    <w:rsid w:val="00851875"/>
    <w:rsid w:val="00855F7C"/>
    <w:rsid w:val="00861486"/>
    <w:rsid w:val="00863B40"/>
    <w:rsid w:val="0086542A"/>
    <w:rsid w:val="008726E7"/>
    <w:rsid w:val="00882B93"/>
    <w:rsid w:val="00884E3E"/>
    <w:rsid w:val="008867BF"/>
    <w:rsid w:val="00887D55"/>
    <w:rsid w:val="008910F0"/>
    <w:rsid w:val="0089286E"/>
    <w:rsid w:val="008A3E32"/>
    <w:rsid w:val="008A416F"/>
    <w:rsid w:val="008B4ACD"/>
    <w:rsid w:val="008B6A54"/>
    <w:rsid w:val="008B72B2"/>
    <w:rsid w:val="008C44C5"/>
    <w:rsid w:val="008D4606"/>
    <w:rsid w:val="008D7A48"/>
    <w:rsid w:val="008E1E0C"/>
    <w:rsid w:val="008E784E"/>
    <w:rsid w:val="008F30D3"/>
    <w:rsid w:val="00905917"/>
    <w:rsid w:val="00910241"/>
    <w:rsid w:val="00914262"/>
    <w:rsid w:val="009210EB"/>
    <w:rsid w:val="00924146"/>
    <w:rsid w:val="00931053"/>
    <w:rsid w:val="00931C90"/>
    <w:rsid w:val="00950216"/>
    <w:rsid w:val="00955458"/>
    <w:rsid w:val="00962083"/>
    <w:rsid w:val="0096259B"/>
    <w:rsid w:val="00962B79"/>
    <w:rsid w:val="00964ADC"/>
    <w:rsid w:val="00964EF4"/>
    <w:rsid w:val="009668C2"/>
    <w:rsid w:val="009717CE"/>
    <w:rsid w:val="009729AE"/>
    <w:rsid w:val="009750A4"/>
    <w:rsid w:val="00980CED"/>
    <w:rsid w:val="0098552F"/>
    <w:rsid w:val="009858F5"/>
    <w:rsid w:val="00991798"/>
    <w:rsid w:val="00993247"/>
    <w:rsid w:val="00997772"/>
    <w:rsid w:val="009A7FD2"/>
    <w:rsid w:val="009B06C1"/>
    <w:rsid w:val="009B5C1F"/>
    <w:rsid w:val="009B684A"/>
    <w:rsid w:val="009C49DA"/>
    <w:rsid w:val="009D0958"/>
    <w:rsid w:val="009D151B"/>
    <w:rsid w:val="009D395F"/>
    <w:rsid w:val="009D5CED"/>
    <w:rsid w:val="009D7690"/>
    <w:rsid w:val="009E335F"/>
    <w:rsid w:val="009E6A56"/>
    <w:rsid w:val="009E6ED3"/>
    <w:rsid w:val="009F5CB4"/>
    <w:rsid w:val="009F68FD"/>
    <w:rsid w:val="009F6EF7"/>
    <w:rsid w:val="00A076B3"/>
    <w:rsid w:val="00A14A3F"/>
    <w:rsid w:val="00A15BAF"/>
    <w:rsid w:val="00A204FC"/>
    <w:rsid w:val="00A254A2"/>
    <w:rsid w:val="00A3378D"/>
    <w:rsid w:val="00A40F51"/>
    <w:rsid w:val="00A41F21"/>
    <w:rsid w:val="00A43FF1"/>
    <w:rsid w:val="00A5182E"/>
    <w:rsid w:val="00A53044"/>
    <w:rsid w:val="00A65349"/>
    <w:rsid w:val="00A7294A"/>
    <w:rsid w:val="00A770DA"/>
    <w:rsid w:val="00A81034"/>
    <w:rsid w:val="00A822AC"/>
    <w:rsid w:val="00A851DF"/>
    <w:rsid w:val="00A96009"/>
    <w:rsid w:val="00AA0F24"/>
    <w:rsid w:val="00AA5D23"/>
    <w:rsid w:val="00AB3853"/>
    <w:rsid w:val="00AC1DE1"/>
    <w:rsid w:val="00AC7CA8"/>
    <w:rsid w:val="00AD572C"/>
    <w:rsid w:val="00AD5772"/>
    <w:rsid w:val="00AD7F56"/>
    <w:rsid w:val="00AE4D59"/>
    <w:rsid w:val="00AF1D33"/>
    <w:rsid w:val="00B00A6C"/>
    <w:rsid w:val="00B03548"/>
    <w:rsid w:val="00B03C5E"/>
    <w:rsid w:val="00B0581F"/>
    <w:rsid w:val="00B06BC0"/>
    <w:rsid w:val="00B07E83"/>
    <w:rsid w:val="00B12490"/>
    <w:rsid w:val="00B15626"/>
    <w:rsid w:val="00B17AA8"/>
    <w:rsid w:val="00B23353"/>
    <w:rsid w:val="00B246F4"/>
    <w:rsid w:val="00B31935"/>
    <w:rsid w:val="00B45F30"/>
    <w:rsid w:val="00B46069"/>
    <w:rsid w:val="00B64066"/>
    <w:rsid w:val="00B66C96"/>
    <w:rsid w:val="00B70804"/>
    <w:rsid w:val="00B74CBD"/>
    <w:rsid w:val="00B753A7"/>
    <w:rsid w:val="00B76B9D"/>
    <w:rsid w:val="00B82348"/>
    <w:rsid w:val="00B840A6"/>
    <w:rsid w:val="00B975EA"/>
    <w:rsid w:val="00BA1B44"/>
    <w:rsid w:val="00BA3300"/>
    <w:rsid w:val="00BA4602"/>
    <w:rsid w:val="00BB1BE1"/>
    <w:rsid w:val="00BC149B"/>
    <w:rsid w:val="00BC606F"/>
    <w:rsid w:val="00BC7F43"/>
    <w:rsid w:val="00BD12AA"/>
    <w:rsid w:val="00BD65D8"/>
    <w:rsid w:val="00BE142F"/>
    <w:rsid w:val="00BE26AD"/>
    <w:rsid w:val="00BE3D47"/>
    <w:rsid w:val="00BE4373"/>
    <w:rsid w:val="00BE5884"/>
    <w:rsid w:val="00BF2E40"/>
    <w:rsid w:val="00BF4403"/>
    <w:rsid w:val="00C00F26"/>
    <w:rsid w:val="00C01583"/>
    <w:rsid w:val="00C026E5"/>
    <w:rsid w:val="00C06F02"/>
    <w:rsid w:val="00C1127A"/>
    <w:rsid w:val="00C1414A"/>
    <w:rsid w:val="00C2243B"/>
    <w:rsid w:val="00C22883"/>
    <w:rsid w:val="00C24280"/>
    <w:rsid w:val="00C275D1"/>
    <w:rsid w:val="00C27F7D"/>
    <w:rsid w:val="00C36886"/>
    <w:rsid w:val="00C44E4D"/>
    <w:rsid w:val="00C47A32"/>
    <w:rsid w:val="00C55EB9"/>
    <w:rsid w:val="00C56B78"/>
    <w:rsid w:val="00C56EC7"/>
    <w:rsid w:val="00C64104"/>
    <w:rsid w:val="00C7334F"/>
    <w:rsid w:val="00C737F7"/>
    <w:rsid w:val="00C77649"/>
    <w:rsid w:val="00C77958"/>
    <w:rsid w:val="00C810DD"/>
    <w:rsid w:val="00C819C5"/>
    <w:rsid w:val="00C90CFC"/>
    <w:rsid w:val="00C93CDD"/>
    <w:rsid w:val="00CA0305"/>
    <w:rsid w:val="00CA0456"/>
    <w:rsid w:val="00CB75DE"/>
    <w:rsid w:val="00CC4824"/>
    <w:rsid w:val="00CC4E39"/>
    <w:rsid w:val="00CD48E3"/>
    <w:rsid w:val="00CD7512"/>
    <w:rsid w:val="00CD7F65"/>
    <w:rsid w:val="00CE151D"/>
    <w:rsid w:val="00CE4D78"/>
    <w:rsid w:val="00CF0A5C"/>
    <w:rsid w:val="00CF2DC8"/>
    <w:rsid w:val="00CF6A1A"/>
    <w:rsid w:val="00CF78F5"/>
    <w:rsid w:val="00D01431"/>
    <w:rsid w:val="00D01EEC"/>
    <w:rsid w:val="00D02E84"/>
    <w:rsid w:val="00D031B8"/>
    <w:rsid w:val="00D04FBC"/>
    <w:rsid w:val="00D159DB"/>
    <w:rsid w:val="00D21B7C"/>
    <w:rsid w:val="00D22EC4"/>
    <w:rsid w:val="00D233E7"/>
    <w:rsid w:val="00D350DD"/>
    <w:rsid w:val="00D35A16"/>
    <w:rsid w:val="00D441DE"/>
    <w:rsid w:val="00D471DC"/>
    <w:rsid w:val="00D51712"/>
    <w:rsid w:val="00D51C62"/>
    <w:rsid w:val="00D545F5"/>
    <w:rsid w:val="00D56FE4"/>
    <w:rsid w:val="00D60002"/>
    <w:rsid w:val="00D62F3F"/>
    <w:rsid w:val="00D75F6C"/>
    <w:rsid w:val="00D76EF9"/>
    <w:rsid w:val="00D9031C"/>
    <w:rsid w:val="00D9481D"/>
    <w:rsid w:val="00D959D9"/>
    <w:rsid w:val="00D9724F"/>
    <w:rsid w:val="00D973E5"/>
    <w:rsid w:val="00DA12DC"/>
    <w:rsid w:val="00DB3BD5"/>
    <w:rsid w:val="00DB5223"/>
    <w:rsid w:val="00DC26DE"/>
    <w:rsid w:val="00DC5133"/>
    <w:rsid w:val="00DD0384"/>
    <w:rsid w:val="00DD2661"/>
    <w:rsid w:val="00DE0A4C"/>
    <w:rsid w:val="00DE4A69"/>
    <w:rsid w:val="00E14158"/>
    <w:rsid w:val="00E14A6F"/>
    <w:rsid w:val="00E45210"/>
    <w:rsid w:val="00E45E53"/>
    <w:rsid w:val="00E46A84"/>
    <w:rsid w:val="00E50243"/>
    <w:rsid w:val="00E5276B"/>
    <w:rsid w:val="00E5784D"/>
    <w:rsid w:val="00E602A8"/>
    <w:rsid w:val="00E64025"/>
    <w:rsid w:val="00E828EB"/>
    <w:rsid w:val="00E84081"/>
    <w:rsid w:val="00E854CD"/>
    <w:rsid w:val="00E87A08"/>
    <w:rsid w:val="00E959BF"/>
    <w:rsid w:val="00E97B53"/>
    <w:rsid w:val="00EB114D"/>
    <w:rsid w:val="00EB1794"/>
    <w:rsid w:val="00EB688B"/>
    <w:rsid w:val="00ED416B"/>
    <w:rsid w:val="00EE2CE1"/>
    <w:rsid w:val="00EF359D"/>
    <w:rsid w:val="00EF3AC8"/>
    <w:rsid w:val="00F101DB"/>
    <w:rsid w:val="00F14125"/>
    <w:rsid w:val="00F14BB7"/>
    <w:rsid w:val="00F17EFB"/>
    <w:rsid w:val="00F22E97"/>
    <w:rsid w:val="00F240FE"/>
    <w:rsid w:val="00F24B98"/>
    <w:rsid w:val="00F25D62"/>
    <w:rsid w:val="00F33541"/>
    <w:rsid w:val="00F36D96"/>
    <w:rsid w:val="00F44538"/>
    <w:rsid w:val="00F474B7"/>
    <w:rsid w:val="00F56317"/>
    <w:rsid w:val="00F65BCB"/>
    <w:rsid w:val="00F675C2"/>
    <w:rsid w:val="00F74512"/>
    <w:rsid w:val="00F7515F"/>
    <w:rsid w:val="00F76739"/>
    <w:rsid w:val="00F81376"/>
    <w:rsid w:val="00F91FED"/>
    <w:rsid w:val="00F954DD"/>
    <w:rsid w:val="00F955E4"/>
    <w:rsid w:val="00FA3C8C"/>
    <w:rsid w:val="00FA3FFF"/>
    <w:rsid w:val="00FA4568"/>
    <w:rsid w:val="00FA62D9"/>
    <w:rsid w:val="00FA64B6"/>
    <w:rsid w:val="00FB7569"/>
    <w:rsid w:val="00FD3C22"/>
    <w:rsid w:val="00FD7FEF"/>
    <w:rsid w:val="00FE49E5"/>
    <w:rsid w:val="00FE4B04"/>
    <w:rsid w:val="00FE757E"/>
    <w:rsid w:val="00FE7846"/>
    <w:rsid w:val="00FF0886"/>
    <w:rsid w:val="00FF275A"/>
    <w:rsid w:val="00FF31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16D2"/>
  <w15:chartTrackingRefBased/>
  <w15:docId w15:val="{F5993FCA-5336-47C5-BC2B-7C819E0E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85"/>
    <w:pPr>
      <w:ind w:left="720"/>
      <w:contextualSpacing/>
    </w:pPr>
  </w:style>
  <w:style w:type="paragraph" w:customStyle="1" w:styleId="BodyA">
    <w:name w:val="Body A"/>
    <w:rsid w:val="000076AA"/>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8726</Words>
  <Characters>49741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Hudzani Maboho</dc:creator>
  <cp:keywords/>
  <dc:description/>
  <cp:lastModifiedBy>sathish sarshan  mohan</cp:lastModifiedBy>
  <cp:revision>9</cp:revision>
  <dcterms:created xsi:type="dcterms:W3CDTF">2024-06-08T22:15:00Z</dcterms:created>
  <dcterms:modified xsi:type="dcterms:W3CDTF">2024-06-22T19:39:00Z</dcterms:modified>
</cp:coreProperties>
</file>