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E6FC6" w14:textId="578F06FE" w:rsidR="006C6819" w:rsidRDefault="006C6819" w:rsidP="006C6819">
      <w:pPr>
        <w:spacing w:line="360" w:lineRule="auto"/>
        <w:rPr>
          <w:rFonts w:ascii="Arial" w:hAnsi="Arial" w:cs="Arial"/>
          <w:b/>
          <w:lang w:val="en-ZA"/>
        </w:rPr>
      </w:pPr>
      <w:r>
        <w:rPr>
          <w:noProof/>
        </w:rPr>
        <w:drawing>
          <wp:inline distT="0" distB="0" distL="0" distR="0" wp14:anchorId="30349B76" wp14:editId="3441B379">
            <wp:extent cx="4286885" cy="462915"/>
            <wp:effectExtent l="0" t="0" r="0" b="0"/>
            <wp:docPr id="6661995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6476EAD6" w14:textId="4F5791BA" w:rsidR="001A1064" w:rsidRDefault="001A1064" w:rsidP="004D2C7D">
      <w:pPr>
        <w:spacing w:line="360" w:lineRule="auto"/>
        <w:jc w:val="center"/>
        <w:rPr>
          <w:rFonts w:ascii="Arial" w:hAnsi="Arial" w:cs="Arial"/>
          <w:b/>
          <w:lang w:val="en-ZA"/>
        </w:rPr>
      </w:pPr>
      <w:r>
        <w:rPr>
          <w:noProof/>
          <w:lang w:val="en-US"/>
        </w:rPr>
        <w:drawing>
          <wp:inline distT="0" distB="0" distL="0" distR="0" wp14:anchorId="558C68AE" wp14:editId="0698CD0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0C490452" w14:textId="2418BF7D" w:rsidR="004A6B6D" w:rsidRPr="006E129D" w:rsidRDefault="00855047" w:rsidP="004D2C7D">
      <w:pPr>
        <w:spacing w:line="360" w:lineRule="auto"/>
        <w:jc w:val="center"/>
        <w:rPr>
          <w:rFonts w:ascii="Arial" w:hAnsi="Arial" w:cs="Arial"/>
          <w:b/>
          <w:lang w:val="en-ZA"/>
        </w:rPr>
      </w:pPr>
      <w:r w:rsidRPr="006E129D">
        <w:rPr>
          <w:rFonts w:ascii="Arial" w:hAnsi="Arial" w:cs="Arial"/>
          <w:b/>
          <w:lang w:val="en-ZA"/>
        </w:rPr>
        <w:t xml:space="preserve">IN THE </w:t>
      </w:r>
      <w:r w:rsidR="00EA5E2A">
        <w:rPr>
          <w:rFonts w:ascii="Arial" w:hAnsi="Arial" w:cs="Arial"/>
          <w:b/>
          <w:lang w:val="en-ZA"/>
        </w:rPr>
        <w:t xml:space="preserve">HIGH </w:t>
      </w:r>
      <w:r w:rsidR="001B6067">
        <w:rPr>
          <w:rFonts w:ascii="Arial" w:hAnsi="Arial" w:cs="Arial"/>
          <w:b/>
          <w:lang w:val="en-ZA"/>
        </w:rPr>
        <w:t xml:space="preserve">COURT </w:t>
      </w:r>
      <w:r w:rsidR="00EA5E2A">
        <w:rPr>
          <w:rFonts w:ascii="Arial" w:hAnsi="Arial" w:cs="Arial"/>
          <w:b/>
          <w:lang w:val="en-ZA"/>
        </w:rPr>
        <w:t>OF SOUTH AFRICA</w:t>
      </w:r>
    </w:p>
    <w:p w14:paraId="683781AC" w14:textId="2DA23C08" w:rsidR="00855047" w:rsidRDefault="0024462F" w:rsidP="004D2C7D">
      <w:pPr>
        <w:spacing w:line="360" w:lineRule="auto"/>
        <w:jc w:val="center"/>
        <w:rPr>
          <w:rFonts w:ascii="Arial" w:hAnsi="Arial" w:cs="Arial"/>
          <w:b/>
          <w:lang w:val="en-ZA"/>
        </w:rPr>
      </w:pPr>
      <w:r>
        <w:rPr>
          <w:rFonts w:ascii="Arial" w:hAnsi="Arial" w:cs="Arial"/>
          <w:b/>
          <w:lang w:val="en-ZA"/>
        </w:rPr>
        <w:t>GAUTENG DIVISION, PRETORIA</w:t>
      </w:r>
    </w:p>
    <w:p w14:paraId="43E5DC91" w14:textId="37246A3A" w:rsidR="00672B86" w:rsidRDefault="00672B86" w:rsidP="004D2C7D">
      <w:pPr>
        <w:spacing w:line="360" w:lineRule="auto"/>
        <w:jc w:val="center"/>
        <w:rPr>
          <w:rFonts w:ascii="Arial" w:hAnsi="Arial" w:cs="Arial"/>
          <w:b/>
          <w:lang w:val="en-ZA"/>
        </w:rPr>
      </w:pPr>
    </w:p>
    <w:p w14:paraId="4B774CE7" w14:textId="249FD0A9" w:rsidR="00672B86" w:rsidRPr="00AF7474" w:rsidRDefault="00672B86" w:rsidP="00672B86">
      <w:pPr>
        <w:spacing w:line="360" w:lineRule="auto"/>
        <w:jc w:val="right"/>
        <w:rPr>
          <w:color w:val="000000" w:themeColor="text1"/>
        </w:rPr>
      </w:pPr>
      <w:r w:rsidRPr="00AF7474">
        <w:rPr>
          <w:rFonts w:ascii="Arial" w:hAnsi="Arial" w:cs="Arial"/>
          <w:noProof/>
          <w:color w:val="000000" w:themeColor="text1"/>
          <w:lang w:val="en-US"/>
        </w:rPr>
        <mc:AlternateContent>
          <mc:Choice Requires="wps">
            <w:drawing>
              <wp:anchor distT="0" distB="0" distL="114300" distR="114300" simplePos="0" relativeHeight="251659264" behindDoc="0" locked="0" layoutInCell="1" allowOverlap="1" wp14:anchorId="3ACE1C73" wp14:editId="10263C26">
                <wp:simplePos x="0" y="0"/>
                <wp:positionH relativeFrom="column">
                  <wp:posOffset>-133350</wp:posOffset>
                </wp:positionH>
                <wp:positionV relativeFrom="paragraph">
                  <wp:posOffset>-2540</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77777777" w:rsidR="004F142D" w:rsidRPr="0038792A" w:rsidRDefault="004F142D" w:rsidP="00672B86">
                            <w:pPr>
                              <w:numPr>
                                <w:ilvl w:val="0"/>
                                <w:numId w:val="8"/>
                              </w:numPr>
                              <w:rPr>
                                <w:rFonts w:ascii="Century Gothic" w:hAnsi="Century Gothic"/>
                                <w:sz w:val="20"/>
                                <w:szCs w:val="20"/>
                              </w:rPr>
                            </w:pPr>
                            <w:r>
                              <w:rPr>
                                <w:rFonts w:ascii="Century Gothic" w:hAnsi="Century Gothic"/>
                                <w:sz w:val="20"/>
                                <w:szCs w:val="20"/>
                              </w:rPr>
                              <w:t>REPORTABLE: YES/</w:t>
                            </w:r>
                            <w:r w:rsidRPr="0038792A">
                              <w:rPr>
                                <w:rFonts w:ascii="Century Gothic" w:hAnsi="Century Gothic"/>
                                <w:sz w:val="20"/>
                                <w:szCs w:val="20"/>
                              </w:rPr>
                              <w:t>NO</w:t>
                            </w:r>
                          </w:p>
                          <w:p w14:paraId="4E5FFE5A" w14:textId="77777777" w:rsidR="004F142D" w:rsidRPr="0038792A"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INTEREST TO OTHER JUDGES: YES/NO</w:t>
                            </w:r>
                          </w:p>
                          <w:p w14:paraId="53ADAEAB" w14:textId="77777777" w:rsidR="004F142D"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C73" id="_x0000_t202" coordsize="21600,21600" o:spt="202" path="m,l,21600r21600,l21600,xe">
                <v:stroke joinstyle="miter"/>
                <v:path gradientshapeok="t" o:connecttype="rect"/>
              </v:shapetype>
              <v:shape id="Text Box 2" o:spid="_x0000_s1026" type="#_x0000_t202" style="position:absolute;left:0;text-align:left;margin-left:-10.5pt;margin-top:-.2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">
                <v:textbox>
                  <w:txbxContent>
                    <w:p w14:paraId="354B7B06" w14:textId="77777777" w:rsidR="004F142D" w:rsidRPr="0038792A" w:rsidRDefault="004F142D" w:rsidP="00672B86">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2BBB6009" w14:textId="77777777" w:rsidR="004F142D" w:rsidRPr="0038792A" w:rsidRDefault="004F142D" w:rsidP="00672B86">
                      <w:pPr>
                        <w:numPr>
                          <w:ilvl w:val="0"/>
                          <w:numId w:val="8"/>
                        </w:numPr>
                        <w:rPr>
                          <w:rFonts w:ascii="Century Gothic" w:hAnsi="Century Gothic"/>
                          <w:sz w:val="20"/>
                          <w:szCs w:val="20"/>
                        </w:rPr>
                      </w:pPr>
                      <w:r>
                        <w:rPr>
                          <w:rFonts w:ascii="Century Gothic" w:hAnsi="Century Gothic"/>
                          <w:sz w:val="20"/>
                          <w:szCs w:val="20"/>
                        </w:rPr>
                        <w:t>REPORTABLE: YES/</w:t>
                      </w:r>
                      <w:r w:rsidRPr="0038792A">
                        <w:rPr>
                          <w:rFonts w:ascii="Century Gothic" w:hAnsi="Century Gothic"/>
                          <w:sz w:val="20"/>
                          <w:szCs w:val="20"/>
                        </w:rPr>
                        <w:t>NO</w:t>
                      </w:r>
                    </w:p>
                    <w:p w14:paraId="4E5FFE5A" w14:textId="77777777" w:rsidR="004F142D" w:rsidRPr="0038792A"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INTEREST TO OTHER JUDGES: YES/NO</w:t>
                      </w:r>
                    </w:p>
                    <w:p w14:paraId="53ADAEAB" w14:textId="77777777" w:rsidR="004F142D" w:rsidRDefault="004F142D" w:rsidP="00672B86">
                      <w:pPr>
                        <w:numPr>
                          <w:ilvl w:val="0"/>
                          <w:numId w:val="8"/>
                        </w:numPr>
                        <w:rPr>
                          <w:rFonts w:ascii="Century Gothic" w:hAnsi="Century Gothic"/>
                          <w:sz w:val="20"/>
                          <w:szCs w:val="20"/>
                        </w:rPr>
                      </w:pPr>
                      <w:r w:rsidRPr="0038792A">
                        <w:rPr>
                          <w:rFonts w:ascii="Century Gothic" w:hAnsi="Century Gothic"/>
                          <w:sz w:val="20"/>
                          <w:szCs w:val="20"/>
                        </w:rPr>
                        <w:t xml:space="preserve">REVISED: </w:t>
                      </w:r>
                    </w:p>
                    <w:p w14:paraId="4912A625" w14:textId="77777777" w:rsidR="004F142D" w:rsidRDefault="004F142D" w:rsidP="00672B86">
                      <w:pPr>
                        <w:ind w:left="900"/>
                        <w:rPr>
                          <w:rFonts w:ascii="Century Gothic" w:hAnsi="Century Gothic"/>
                          <w:sz w:val="20"/>
                          <w:szCs w:val="20"/>
                        </w:rPr>
                      </w:pPr>
                    </w:p>
                    <w:p w14:paraId="6B7CB2FA" w14:textId="77777777" w:rsidR="004F142D" w:rsidRDefault="004F142D" w:rsidP="00672B86">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9EB2359" w14:textId="77777777" w:rsidR="004F142D" w:rsidRPr="0038792A" w:rsidRDefault="004F142D" w:rsidP="00672B86">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3CB7D0FE" w14:textId="77777777" w:rsidR="004F142D" w:rsidRPr="0038792A" w:rsidRDefault="004F142D" w:rsidP="00672B86">
                      <w:pPr>
                        <w:rPr>
                          <w:rFonts w:ascii="Century Gothic" w:hAnsi="Century Gothic"/>
                          <w:sz w:val="20"/>
                          <w:szCs w:val="20"/>
                        </w:rPr>
                      </w:pPr>
                    </w:p>
                    <w:p w14:paraId="72D97AEF" w14:textId="77777777" w:rsidR="004F142D" w:rsidRDefault="004F142D" w:rsidP="00672B86">
                      <w:pPr>
                        <w:rPr>
                          <w:rFonts w:ascii="Century Gothic" w:hAnsi="Century Gothic"/>
                          <w:sz w:val="28"/>
                          <w:szCs w:val="28"/>
                        </w:rPr>
                      </w:pPr>
                    </w:p>
                    <w:p w14:paraId="1C4E1AC9" w14:textId="77777777" w:rsidR="004F142D" w:rsidRDefault="004F142D" w:rsidP="00672B86">
                      <w:pPr>
                        <w:rPr>
                          <w:rFonts w:ascii="Century Gothic" w:hAnsi="Century Gothic"/>
                          <w:sz w:val="28"/>
                          <w:szCs w:val="28"/>
                        </w:rPr>
                      </w:pPr>
                    </w:p>
                    <w:p w14:paraId="7B666383" w14:textId="77777777" w:rsidR="004F142D" w:rsidRDefault="004F142D" w:rsidP="00672B86">
                      <w:pPr>
                        <w:rPr>
                          <w:rFonts w:ascii="Century Gothic" w:hAnsi="Century Gothic"/>
                          <w:sz w:val="28"/>
                          <w:szCs w:val="28"/>
                        </w:rPr>
                      </w:pPr>
                      <w:r>
                        <w:rPr>
                          <w:rFonts w:ascii="Century Gothic" w:hAnsi="Century Gothic"/>
                          <w:sz w:val="28"/>
                          <w:szCs w:val="28"/>
                        </w:rPr>
                        <w:t>____________________        ____________________</w:t>
                      </w:r>
                    </w:p>
                    <w:p w14:paraId="22049845" w14:textId="77777777" w:rsidR="004F142D" w:rsidRDefault="004F142D" w:rsidP="00672B86">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5525653" w14:textId="77777777" w:rsidR="004F142D" w:rsidRDefault="004F142D" w:rsidP="00672B86">
                      <w:pPr>
                        <w:rPr>
                          <w:rFonts w:ascii="Century Gothic" w:hAnsi="Century Gothic"/>
                          <w:sz w:val="28"/>
                          <w:szCs w:val="28"/>
                        </w:rPr>
                      </w:pPr>
                    </w:p>
                    <w:p w14:paraId="62C67E06" w14:textId="77777777" w:rsidR="004F142D" w:rsidRDefault="004F142D" w:rsidP="00672B86">
                      <w:pPr>
                        <w:rPr>
                          <w:rFonts w:ascii="Century Gothic" w:hAnsi="Century Gothic"/>
                          <w:sz w:val="28"/>
                          <w:szCs w:val="28"/>
                        </w:rPr>
                      </w:pPr>
                    </w:p>
                    <w:p w14:paraId="73DD9E25" w14:textId="77777777" w:rsidR="004F142D" w:rsidRDefault="004F142D" w:rsidP="00672B86">
                      <w:pPr>
                        <w:rPr>
                          <w:rFonts w:ascii="Century Gothic" w:hAnsi="Century Gothic"/>
                          <w:sz w:val="28"/>
                          <w:szCs w:val="28"/>
                        </w:rPr>
                      </w:pPr>
                    </w:p>
                    <w:p w14:paraId="1808D5D9" w14:textId="77777777" w:rsidR="004F142D" w:rsidRPr="009533D5" w:rsidRDefault="004F142D" w:rsidP="00672B86">
                      <w:pPr>
                        <w:rPr>
                          <w:rFonts w:ascii="Century Gothic" w:hAnsi="Century Gothic"/>
                          <w:sz w:val="28"/>
                          <w:szCs w:val="28"/>
                        </w:rPr>
                      </w:pPr>
                    </w:p>
                    <w:p w14:paraId="2600A898" w14:textId="77777777" w:rsidR="004F142D" w:rsidRDefault="004F142D" w:rsidP="00672B86">
                      <w:pPr>
                        <w:rPr>
                          <w:rFonts w:ascii="Century Gothic" w:hAnsi="Century Gothic"/>
                          <w:b/>
                          <w:sz w:val="18"/>
                          <w:szCs w:val="18"/>
                        </w:rPr>
                      </w:pPr>
                    </w:p>
                    <w:p w14:paraId="0250A2FE" w14:textId="77777777" w:rsidR="004F142D" w:rsidRDefault="004F142D" w:rsidP="00672B86">
                      <w:pPr>
                        <w:rPr>
                          <w:rFonts w:ascii="Century Gothic" w:hAnsi="Century Gothic"/>
                          <w:b/>
                          <w:sz w:val="18"/>
                          <w:szCs w:val="18"/>
                        </w:rPr>
                      </w:pPr>
                    </w:p>
                    <w:p w14:paraId="6A89A098" w14:textId="77777777" w:rsidR="004F142D" w:rsidRDefault="004F142D" w:rsidP="00672B86">
                      <w:pPr>
                        <w:rPr>
                          <w:rFonts w:ascii="Century Gothic" w:hAnsi="Century Gothic"/>
                          <w:b/>
                          <w:sz w:val="18"/>
                          <w:szCs w:val="18"/>
                        </w:rPr>
                      </w:pPr>
                    </w:p>
                    <w:p w14:paraId="3CE2DB83" w14:textId="77777777" w:rsidR="004F142D" w:rsidRPr="00B93709" w:rsidRDefault="004F142D" w:rsidP="00672B86">
                      <w:pPr>
                        <w:rPr>
                          <w:rFonts w:ascii="Century Gothic" w:hAnsi="Century Gothic"/>
                          <w:b/>
                          <w:sz w:val="18"/>
                          <w:szCs w:val="18"/>
                        </w:rPr>
                      </w:pPr>
                    </w:p>
                    <w:p w14:paraId="660BF778" w14:textId="77777777" w:rsidR="004F142D" w:rsidRPr="00B93709" w:rsidRDefault="004F142D" w:rsidP="00672B86">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Pr="00AF7474">
        <w:rPr>
          <w:rFonts w:ascii="Arial" w:hAnsi="Arial" w:cs="Arial"/>
          <w:color w:val="000000" w:themeColor="text1"/>
        </w:rPr>
        <w:t xml:space="preserve">CASE NO: </w:t>
      </w:r>
      <w:r w:rsidR="00CB2921">
        <w:rPr>
          <w:rFonts w:ascii="Arial" w:hAnsi="Arial" w:cs="Arial"/>
          <w:color w:val="000000" w:themeColor="text1"/>
        </w:rPr>
        <w:t>056992</w:t>
      </w:r>
      <w:r w:rsidRPr="00AF7474">
        <w:rPr>
          <w:rFonts w:ascii="Arial" w:hAnsi="Arial" w:cs="Arial"/>
          <w:color w:val="000000" w:themeColor="text1"/>
        </w:rPr>
        <w:t>/20</w:t>
      </w:r>
      <w:r w:rsidR="002F6BA1">
        <w:rPr>
          <w:rFonts w:ascii="Arial" w:hAnsi="Arial" w:cs="Arial"/>
          <w:color w:val="000000" w:themeColor="text1"/>
        </w:rPr>
        <w:t>2</w:t>
      </w:r>
      <w:r w:rsidR="00CB2921">
        <w:rPr>
          <w:rFonts w:ascii="Arial" w:hAnsi="Arial" w:cs="Arial"/>
          <w:color w:val="000000" w:themeColor="text1"/>
        </w:rPr>
        <w:t>4</w:t>
      </w:r>
    </w:p>
    <w:p w14:paraId="0B0BF4B6" w14:textId="67EE2D7F" w:rsidR="00672B86" w:rsidRPr="00AF7474" w:rsidRDefault="00672B86" w:rsidP="00672B86">
      <w:pPr>
        <w:spacing w:line="360" w:lineRule="auto"/>
        <w:rPr>
          <w:rFonts w:ascii="Arial" w:hAnsi="Arial" w:cs="Arial"/>
          <w:color w:val="000000" w:themeColor="text1"/>
          <w:lang w:val="en-ZA"/>
        </w:rPr>
      </w:pPr>
    </w:p>
    <w:p w14:paraId="37545281" w14:textId="77777777" w:rsidR="00672B86" w:rsidRPr="00AF7474" w:rsidRDefault="00672B86" w:rsidP="00672B86">
      <w:pPr>
        <w:spacing w:line="360" w:lineRule="auto"/>
        <w:rPr>
          <w:rFonts w:ascii="Arial" w:hAnsi="Arial" w:cs="Arial"/>
          <w:color w:val="000000" w:themeColor="text1"/>
          <w:lang w:val="en-ZA"/>
        </w:rPr>
      </w:pPr>
    </w:p>
    <w:p w14:paraId="3476930E" w14:textId="77777777" w:rsidR="005E70B8" w:rsidRPr="00AF7474" w:rsidRDefault="005E70B8" w:rsidP="004D2C7D">
      <w:pPr>
        <w:spacing w:line="360" w:lineRule="auto"/>
        <w:jc w:val="right"/>
        <w:rPr>
          <w:rFonts w:ascii="Arial" w:hAnsi="Arial" w:cs="Arial"/>
          <w:color w:val="000000" w:themeColor="text1"/>
          <w:lang w:val="en-ZA"/>
        </w:rPr>
      </w:pPr>
    </w:p>
    <w:p w14:paraId="0D142E56" w14:textId="340CC14F" w:rsidR="00855047" w:rsidRPr="00AF7474" w:rsidRDefault="00855047" w:rsidP="004D2C7D">
      <w:pPr>
        <w:spacing w:line="360" w:lineRule="auto"/>
        <w:jc w:val="both"/>
        <w:rPr>
          <w:rFonts w:ascii="Arial" w:hAnsi="Arial" w:cs="Arial"/>
          <w:color w:val="000000" w:themeColor="text1"/>
          <w:lang w:val="en-ZA"/>
        </w:rPr>
      </w:pPr>
    </w:p>
    <w:p w14:paraId="6860D507" w14:textId="77777777" w:rsidR="00672B86" w:rsidRDefault="00672B86" w:rsidP="004D2C7D">
      <w:pPr>
        <w:spacing w:line="360" w:lineRule="auto"/>
        <w:jc w:val="both"/>
        <w:rPr>
          <w:rFonts w:ascii="Arial" w:hAnsi="Arial" w:cs="Arial"/>
          <w:color w:val="000000" w:themeColor="text1"/>
          <w:lang w:val="en-ZA"/>
        </w:rPr>
      </w:pPr>
    </w:p>
    <w:p w14:paraId="55C44FD9" w14:textId="77777777" w:rsidR="00EF1A3D" w:rsidRPr="00AF7474" w:rsidRDefault="00EF1A3D" w:rsidP="00EF1A3D">
      <w:pPr>
        <w:spacing w:line="360" w:lineRule="auto"/>
        <w:jc w:val="both"/>
        <w:rPr>
          <w:rFonts w:ascii="Arial" w:hAnsi="Arial" w:cs="Arial"/>
          <w:color w:val="000000" w:themeColor="text1"/>
          <w:lang w:val="en-ZA"/>
        </w:rPr>
      </w:pPr>
    </w:p>
    <w:p w14:paraId="5A426106" w14:textId="77777777" w:rsidR="00855047" w:rsidRPr="00AF7474" w:rsidRDefault="00855047" w:rsidP="00F03D83">
      <w:pPr>
        <w:spacing w:line="360" w:lineRule="auto"/>
        <w:jc w:val="both"/>
        <w:rPr>
          <w:rFonts w:ascii="Arial" w:hAnsi="Arial" w:cs="Arial"/>
          <w:color w:val="000000" w:themeColor="text1"/>
          <w:lang w:val="en-ZA"/>
        </w:rPr>
      </w:pPr>
      <w:r w:rsidRPr="00AF7474">
        <w:rPr>
          <w:rFonts w:ascii="Arial" w:hAnsi="Arial" w:cs="Arial"/>
          <w:color w:val="000000" w:themeColor="text1"/>
          <w:lang w:val="en-ZA"/>
        </w:rPr>
        <w:t>In the matter between:</w:t>
      </w:r>
    </w:p>
    <w:p w14:paraId="3F90FD78" w14:textId="77777777" w:rsidR="00855047" w:rsidRPr="00AF7474" w:rsidRDefault="00855047" w:rsidP="00F03D83">
      <w:pPr>
        <w:spacing w:line="360" w:lineRule="auto"/>
        <w:jc w:val="both"/>
        <w:rPr>
          <w:rFonts w:ascii="Arial" w:hAnsi="Arial" w:cs="Arial"/>
          <w:color w:val="000000" w:themeColor="text1"/>
          <w:lang w:val="en-ZA"/>
        </w:rPr>
      </w:pPr>
    </w:p>
    <w:p w14:paraId="4CED6FFB" w14:textId="490C8D23" w:rsidR="00145EAD" w:rsidRPr="00F03D83" w:rsidRDefault="004939F3" w:rsidP="00F03D83">
      <w:pPr>
        <w:spacing w:line="360" w:lineRule="auto"/>
        <w:ind w:left="11" w:hanging="11"/>
        <w:jc w:val="both"/>
        <w:rPr>
          <w:rFonts w:ascii="Arial" w:eastAsia="Arial" w:hAnsi="Arial" w:cs="Arial"/>
          <w:color w:val="000000" w:themeColor="text1"/>
          <w:lang w:eastAsia="en-ZA"/>
        </w:rPr>
      </w:pPr>
      <w:r w:rsidRPr="00F03D83">
        <w:rPr>
          <w:rFonts w:ascii="Arial" w:hAnsi="Arial" w:cs="Arial"/>
          <w:b/>
          <w:bCs/>
        </w:rPr>
        <w:t>KEAGHAN</w:t>
      </w:r>
      <w:r w:rsidRPr="00F03D83">
        <w:rPr>
          <w:rFonts w:ascii="Arial" w:hAnsi="Arial" w:cs="Arial"/>
          <w:b/>
          <w:bCs/>
          <w:spacing w:val="-2"/>
        </w:rPr>
        <w:t xml:space="preserve"> </w:t>
      </w:r>
      <w:r w:rsidRPr="00F03D83">
        <w:rPr>
          <w:rFonts w:ascii="Arial" w:hAnsi="Arial" w:cs="Arial"/>
          <w:b/>
          <w:bCs/>
          <w:spacing w:val="-4"/>
        </w:rPr>
        <w:t>TATE</w:t>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0098495F"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 xml:space="preserve">    First</w:t>
      </w:r>
      <w:r w:rsidR="00145EAD" w:rsidRPr="00F03D83">
        <w:rPr>
          <w:rFonts w:ascii="Arial" w:eastAsia="Arial" w:hAnsi="Arial" w:cs="Arial"/>
          <w:color w:val="000000" w:themeColor="text1"/>
          <w:lang w:eastAsia="en-ZA"/>
        </w:rPr>
        <w:t xml:space="preserve"> Applicant</w:t>
      </w:r>
    </w:p>
    <w:p w14:paraId="796A107E" w14:textId="3E83911F" w:rsidR="004939F3" w:rsidRPr="00F03D83" w:rsidRDefault="004939F3" w:rsidP="00F03D83">
      <w:pPr>
        <w:spacing w:line="360" w:lineRule="auto"/>
        <w:ind w:left="11" w:hanging="11"/>
        <w:jc w:val="both"/>
        <w:rPr>
          <w:rFonts w:ascii="Arial" w:eastAsia="Arial" w:hAnsi="Arial" w:cs="Arial"/>
          <w:color w:val="000000" w:themeColor="text1"/>
          <w:lang w:eastAsia="en-ZA"/>
        </w:rPr>
      </w:pPr>
      <w:r w:rsidRPr="00F03D83">
        <w:rPr>
          <w:rFonts w:ascii="Arial" w:eastAsia="Arial" w:hAnsi="Arial" w:cs="Arial"/>
          <w:b/>
          <w:bCs/>
          <w:color w:val="000000" w:themeColor="text1"/>
          <w:lang w:eastAsia="en-ZA"/>
        </w:rPr>
        <w:t>HANNAH TATE</w:t>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003850DC">
        <w:rPr>
          <w:rFonts w:ascii="Arial" w:eastAsia="Arial" w:hAnsi="Arial" w:cs="Arial"/>
          <w:color w:val="000000" w:themeColor="text1"/>
          <w:lang w:eastAsia="en-ZA"/>
        </w:rPr>
        <w:t xml:space="preserve">          </w:t>
      </w:r>
      <w:r w:rsidRPr="00F03D83">
        <w:rPr>
          <w:rFonts w:ascii="Arial" w:eastAsia="Arial" w:hAnsi="Arial" w:cs="Arial"/>
          <w:color w:val="000000" w:themeColor="text1"/>
          <w:lang w:eastAsia="en-ZA"/>
        </w:rPr>
        <w:t>Second Applicant</w:t>
      </w:r>
    </w:p>
    <w:p w14:paraId="7507AFCD" w14:textId="0A57AE79" w:rsidR="004939F3" w:rsidRPr="00F03D83" w:rsidRDefault="004939F3" w:rsidP="00F03D83">
      <w:pPr>
        <w:spacing w:line="360" w:lineRule="auto"/>
        <w:ind w:left="11" w:hanging="11"/>
        <w:jc w:val="both"/>
        <w:rPr>
          <w:rFonts w:ascii="Arial" w:eastAsia="Arial" w:hAnsi="Arial" w:cs="Arial"/>
          <w:color w:val="000000" w:themeColor="text1"/>
          <w:lang w:eastAsia="en-ZA"/>
        </w:rPr>
      </w:pPr>
      <w:r w:rsidRPr="00F03D83">
        <w:rPr>
          <w:rFonts w:ascii="Arial" w:eastAsia="Arial" w:hAnsi="Arial" w:cs="Arial"/>
          <w:b/>
          <w:bCs/>
          <w:color w:val="000000" w:themeColor="text1"/>
          <w:lang w:eastAsia="en-ZA"/>
        </w:rPr>
        <w:t>CONNOR TATE</w:t>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ab/>
        <w:t xml:space="preserve">   Third Applicant</w:t>
      </w:r>
    </w:p>
    <w:p w14:paraId="20F079B7" w14:textId="3DC5C2CF" w:rsidR="00EF1A3D" w:rsidRPr="00F03D83" w:rsidRDefault="00EF1A3D" w:rsidP="00F03D83">
      <w:pPr>
        <w:spacing w:line="360" w:lineRule="auto"/>
        <w:ind w:left="11" w:hanging="11"/>
        <w:jc w:val="both"/>
        <w:rPr>
          <w:rFonts w:ascii="Arial" w:eastAsia="Arial" w:hAnsi="Arial" w:cs="Arial"/>
          <w:color w:val="000000" w:themeColor="text1"/>
          <w:lang w:eastAsia="en-ZA"/>
        </w:rPr>
      </w:pPr>
    </w:p>
    <w:p w14:paraId="7F7CD68B" w14:textId="1830BDDD" w:rsidR="00145EAD" w:rsidRPr="00F03D83" w:rsidRDefault="00145EAD" w:rsidP="00F03D83">
      <w:pPr>
        <w:spacing w:line="360" w:lineRule="auto"/>
        <w:ind w:left="11" w:hanging="11"/>
        <w:jc w:val="both"/>
        <w:rPr>
          <w:rFonts w:ascii="Arial" w:eastAsia="Arial" w:hAnsi="Arial" w:cs="Arial"/>
          <w:color w:val="000000" w:themeColor="text1"/>
          <w:lang w:eastAsia="en-ZA"/>
        </w:rPr>
      </w:pPr>
      <w:r w:rsidRPr="00F03D83">
        <w:rPr>
          <w:rFonts w:ascii="Arial" w:eastAsia="Arial" w:hAnsi="Arial" w:cs="Arial"/>
          <w:color w:val="000000" w:themeColor="text1"/>
          <w:lang w:eastAsia="en-ZA"/>
        </w:rPr>
        <w:t>and</w:t>
      </w:r>
    </w:p>
    <w:p w14:paraId="733F85BC" w14:textId="77777777" w:rsidR="00145EAD" w:rsidRPr="00F03D83" w:rsidRDefault="00145EAD" w:rsidP="00F03D83">
      <w:pPr>
        <w:spacing w:line="360" w:lineRule="auto"/>
        <w:ind w:left="11" w:hanging="11"/>
        <w:jc w:val="both"/>
        <w:rPr>
          <w:rFonts w:ascii="Arial" w:eastAsia="Arial" w:hAnsi="Arial" w:cs="Arial"/>
          <w:b/>
          <w:bCs/>
          <w:color w:val="000000" w:themeColor="text1"/>
          <w:lang w:eastAsia="en-ZA"/>
        </w:rPr>
      </w:pPr>
    </w:p>
    <w:p w14:paraId="66FA6538" w14:textId="12D1E2CE" w:rsidR="00145EAD" w:rsidRPr="00F03D83" w:rsidRDefault="004939F3" w:rsidP="00F03D83">
      <w:pPr>
        <w:spacing w:line="360" w:lineRule="auto"/>
        <w:ind w:left="11" w:hanging="11"/>
        <w:jc w:val="both"/>
        <w:rPr>
          <w:rFonts w:ascii="Arial" w:eastAsia="Arial" w:hAnsi="Arial" w:cs="Arial"/>
          <w:color w:val="000000" w:themeColor="text1"/>
          <w:lang w:eastAsia="en-ZA"/>
        </w:rPr>
      </w:pPr>
      <w:r w:rsidRPr="00F03D83">
        <w:rPr>
          <w:rFonts w:ascii="Arial" w:hAnsi="Arial" w:cs="Arial"/>
          <w:b/>
          <w:bCs/>
        </w:rPr>
        <w:t>JILLIAN NAYLEEN TATE</w:t>
      </w:r>
      <w:r w:rsidR="007A63E0" w:rsidRPr="00F03D83">
        <w:rPr>
          <w:rFonts w:ascii="Arial" w:eastAsia="Arial" w:hAnsi="Arial" w:cs="Arial"/>
          <w:color w:val="000000" w:themeColor="text1"/>
          <w:lang w:eastAsia="en-ZA"/>
        </w:rPr>
        <w:tab/>
      </w:r>
      <w:r w:rsidR="002F6BA1" w:rsidRPr="00F03D83">
        <w:rPr>
          <w:rFonts w:ascii="Arial" w:eastAsia="Arial" w:hAnsi="Arial" w:cs="Arial"/>
          <w:color w:val="000000" w:themeColor="text1"/>
          <w:lang w:eastAsia="en-ZA"/>
        </w:rPr>
        <w:tab/>
      </w:r>
      <w:r w:rsidR="002F6BA1" w:rsidRPr="00F03D83">
        <w:rPr>
          <w:rFonts w:ascii="Arial" w:eastAsia="Arial" w:hAnsi="Arial" w:cs="Arial"/>
          <w:color w:val="000000" w:themeColor="text1"/>
          <w:lang w:eastAsia="en-ZA"/>
        </w:rPr>
        <w:tab/>
      </w:r>
      <w:r w:rsidR="002F6BA1" w:rsidRPr="00F03D83">
        <w:rPr>
          <w:rFonts w:ascii="Arial" w:eastAsia="Arial" w:hAnsi="Arial" w:cs="Arial"/>
          <w:color w:val="000000" w:themeColor="text1"/>
          <w:lang w:eastAsia="en-ZA"/>
        </w:rPr>
        <w:tab/>
      </w:r>
      <w:r w:rsidR="002F6BA1" w:rsidRPr="00F03D83">
        <w:rPr>
          <w:rFonts w:ascii="Arial" w:eastAsia="Arial" w:hAnsi="Arial" w:cs="Arial"/>
          <w:color w:val="000000" w:themeColor="text1"/>
          <w:lang w:eastAsia="en-ZA"/>
        </w:rPr>
        <w:tab/>
      </w:r>
      <w:r w:rsidR="007A63E0" w:rsidRPr="00F03D83">
        <w:rPr>
          <w:rFonts w:ascii="Arial" w:eastAsia="Arial" w:hAnsi="Arial" w:cs="Arial"/>
          <w:color w:val="000000" w:themeColor="text1"/>
          <w:lang w:eastAsia="en-ZA"/>
        </w:rPr>
        <w:tab/>
      </w:r>
      <w:r w:rsidR="007A63E0"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 xml:space="preserve">First </w:t>
      </w:r>
      <w:r w:rsidR="00145EAD" w:rsidRPr="00F03D83">
        <w:rPr>
          <w:rFonts w:ascii="Arial" w:eastAsia="Arial" w:hAnsi="Arial" w:cs="Arial"/>
          <w:color w:val="000000" w:themeColor="text1"/>
          <w:lang w:eastAsia="en-ZA"/>
        </w:rPr>
        <w:t>Respondent</w:t>
      </w:r>
    </w:p>
    <w:p w14:paraId="3120AC83" w14:textId="4467B8BD" w:rsidR="004939F3" w:rsidRPr="00F03D83" w:rsidRDefault="00F03D83" w:rsidP="00F03D83">
      <w:pPr>
        <w:spacing w:line="360" w:lineRule="auto"/>
        <w:ind w:left="11" w:hanging="11"/>
        <w:jc w:val="both"/>
        <w:rPr>
          <w:rFonts w:ascii="Arial" w:eastAsia="Arial" w:hAnsi="Arial" w:cs="Arial"/>
          <w:color w:val="000000" w:themeColor="text1"/>
          <w:lang w:eastAsia="en-ZA"/>
        </w:rPr>
      </w:pPr>
      <w:r w:rsidRPr="00F03D83">
        <w:rPr>
          <w:rFonts w:ascii="Arial" w:hAnsi="Arial" w:cs="Arial"/>
          <w:b/>
          <w:bCs/>
        </w:rPr>
        <w:t>MASTER</w:t>
      </w:r>
      <w:r w:rsidRPr="00F03D83">
        <w:rPr>
          <w:rFonts w:ascii="Arial" w:hAnsi="Arial" w:cs="Arial"/>
          <w:b/>
          <w:bCs/>
          <w:spacing w:val="-7"/>
        </w:rPr>
        <w:t xml:space="preserve"> </w:t>
      </w:r>
      <w:r w:rsidRPr="00F03D83">
        <w:rPr>
          <w:rFonts w:ascii="Arial" w:hAnsi="Arial" w:cs="Arial"/>
          <w:b/>
          <w:bCs/>
        </w:rPr>
        <w:t>OF</w:t>
      </w:r>
      <w:r w:rsidRPr="00F03D83">
        <w:rPr>
          <w:rFonts w:ascii="Arial" w:hAnsi="Arial" w:cs="Arial"/>
          <w:b/>
          <w:bCs/>
          <w:spacing w:val="-10"/>
        </w:rPr>
        <w:t xml:space="preserve"> </w:t>
      </w:r>
      <w:r w:rsidRPr="00F03D83">
        <w:rPr>
          <w:rFonts w:ascii="Arial" w:hAnsi="Arial" w:cs="Arial"/>
          <w:b/>
          <w:bCs/>
        </w:rPr>
        <w:t>THE</w:t>
      </w:r>
      <w:r w:rsidRPr="00F03D83">
        <w:rPr>
          <w:rFonts w:ascii="Arial" w:hAnsi="Arial" w:cs="Arial"/>
          <w:b/>
          <w:bCs/>
          <w:spacing w:val="-7"/>
        </w:rPr>
        <w:t xml:space="preserve"> </w:t>
      </w:r>
      <w:r w:rsidRPr="00F03D83">
        <w:rPr>
          <w:rFonts w:ascii="Arial" w:hAnsi="Arial" w:cs="Arial"/>
          <w:b/>
          <w:bCs/>
        </w:rPr>
        <w:t>HIGH</w:t>
      </w:r>
      <w:r w:rsidRPr="00F03D83">
        <w:rPr>
          <w:rFonts w:ascii="Arial" w:hAnsi="Arial" w:cs="Arial"/>
          <w:b/>
          <w:bCs/>
          <w:spacing w:val="-7"/>
        </w:rPr>
        <w:t xml:space="preserve"> </w:t>
      </w:r>
      <w:r w:rsidRPr="00F03D83">
        <w:rPr>
          <w:rFonts w:ascii="Arial" w:hAnsi="Arial" w:cs="Arial"/>
          <w:b/>
          <w:bCs/>
        </w:rPr>
        <w:t>COURT,</w:t>
      </w:r>
      <w:r w:rsidR="004939F3" w:rsidRPr="00F03D83">
        <w:rPr>
          <w:rFonts w:ascii="Arial" w:eastAsia="Arial" w:hAnsi="Arial" w:cs="Arial"/>
          <w:b/>
          <w:bCs/>
          <w:color w:val="000000" w:themeColor="text1"/>
          <w:lang w:eastAsia="en-ZA"/>
        </w:rPr>
        <w:tab/>
      </w:r>
      <w:r w:rsidRPr="00F03D83">
        <w:rPr>
          <w:rFonts w:ascii="Arial" w:eastAsia="Arial" w:hAnsi="Arial" w:cs="Arial"/>
          <w:b/>
          <w:bCs/>
          <w:color w:val="000000" w:themeColor="text1"/>
          <w:lang w:eastAsia="en-ZA"/>
        </w:rPr>
        <w:t>PRETORIA</w:t>
      </w:r>
      <w:r w:rsidR="004939F3" w:rsidRPr="00F03D83">
        <w:rPr>
          <w:rFonts w:ascii="Arial" w:eastAsia="Arial" w:hAnsi="Arial" w:cs="Arial"/>
          <w:color w:val="000000" w:themeColor="text1"/>
          <w:lang w:eastAsia="en-ZA"/>
        </w:rPr>
        <w:tab/>
      </w:r>
      <w:r w:rsidR="004939F3" w:rsidRPr="00F03D83">
        <w:rPr>
          <w:rFonts w:ascii="Arial" w:eastAsia="Arial" w:hAnsi="Arial" w:cs="Arial"/>
          <w:color w:val="000000" w:themeColor="text1"/>
          <w:lang w:eastAsia="en-ZA"/>
        </w:rPr>
        <w:tab/>
      </w:r>
      <w:r w:rsidR="004939F3" w:rsidRPr="00F03D83">
        <w:rPr>
          <w:rFonts w:ascii="Arial" w:eastAsia="Arial" w:hAnsi="Arial" w:cs="Arial"/>
          <w:color w:val="000000" w:themeColor="text1"/>
          <w:lang w:eastAsia="en-ZA"/>
        </w:rPr>
        <w:tab/>
      </w:r>
      <w:r w:rsidRPr="00F03D83">
        <w:rPr>
          <w:rFonts w:ascii="Arial" w:eastAsia="Arial" w:hAnsi="Arial" w:cs="Arial"/>
          <w:color w:val="000000" w:themeColor="text1"/>
          <w:lang w:eastAsia="en-ZA"/>
        </w:rPr>
        <w:t xml:space="preserve">     Second</w:t>
      </w:r>
      <w:r w:rsidR="004939F3" w:rsidRPr="00F03D83">
        <w:rPr>
          <w:rFonts w:ascii="Arial" w:eastAsia="Arial" w:hAnsi="Arial" w:cs="Arial"/>
          <w:color w:val="000000" w:themeColor="text1"/>
          <w:lang w:eastAsia="en-ZA"/>
        </w:rPr>
        <w:t xml:space="preserve"> Respondent</w:t>
      </w:r>
    </w:p>
    <w:p w14:paraId="6801DC96" w14:textId="77777777" w:rsidR="004939F3" w:rsidRPr="00F03D83" w:rsidRDefault="004939F3" w:rsidP="00F03D83">
      <w:pPr>
        <w:spacing w:line="360" w:lineRule="auto"/>
        <w:ind w:left="11" w:hanging="11"/>
        <w:jc w:val="both"/>
        <w:rPr>
          <w:rFonts w:ascii="Arial" w:eastAsia="Arial" w:hAnsi="Arial" w:cs="Arial"/>
          <w:color w:val="000000" w:themeColor="text1"/>
          <w:lang w:eastAsia="en-ZA"/>
        </w:rPr>
      </w:pPr>
    </w:p>
    <w:p w14:paraId="4808FED3" w14:textId="2FD8D748" w:rsidR="00F03D83" w:rsidRPr="00F03D83" w:rsidRDefault="00F03D83" w:rsidP="00F03D83">
      <w:pPr>
        <w:spacing w:before="2" w:line="360" w:lineRule="auto"/>
        <w:ind w:left="11" w:hanging="11"/>
        <w:jc w:val="both"/>
        <w:rPr>
          <w:rFonts w:ascii="Arial" w:hAnsi="Arial" w:cs="Arial"/>
          <w:i/>
        </w:rPr>
      </w:pPr>
      <w:r w:rsidRPr="00F03D83">
        <w:rPr>
          <w:rFonts w:ascii="Arial" w:hAnsi="Arial" w:cs="Arial"/>
          <w:i/>
        </w:rPr>
        <w:t>In</w:t>
      </w:r>
      <w:r w:rsidRPr="00F03D83">
        <w:rPr>
          <w:rFonts w:ascii="Arial" w:hAnsi="Arial" w:cs="Arial"/>
          <w:i/>
          <w:spacing w:val="-3"/>
        </w:rPr>
        <w:t xml:space="preserve"> </w:t>
      </w:r>
      <w:r w:rsidRPr="00F03D83">
        <w:rPr>
          <w:rFonts w:ascii="Arial" w:hAnsi="Arial" w:cs="Arial"/>
          <w:i/>
          <w:spacing w:val="-5"/>
        </w:rPr>
        <w:t>re</w:t>
      </w:r>
      <w:r>
        <w:rPr>
          <w:rFonts w:ascii="Arial" w:hAnsi="Arial" w:cs="Arial"/>
          <w:iCs/>
          <w:spacing w:val="-5"/>
        </w:rPr>
        <w:t>:</w:t>
      </w:r>
    </w:p>
    <w:p w14:paraId="1C24B281" w14:textId="77777777" w:rsidR="00F03D83" w:rsidRPr="00F03D83" w:rsidRDefault="00F03D83" w:rsidP="00F03D83">
      <w:pPr>
        <w:pStyle w:val="BodyText"/>
        <w:spacing w:before="3" w:line="360" w:lineRule="auto"/>
        <w:ind w:left="11" w:hanging="11"/>
        <w:rPr>
          <w:rFonts w:cs="Arial"/>
          <w:i/>
          <w:sz w:val="24"/>
          <w:szCs w:val="24"/>
        </w:rPr>
      </w:pPr>
    </w:p>
    <w:p w14:paraId="46E0CE23" w14:textId="1E1A048B" w:rsidR="00F03D83" w:rsidRDefault="00F03D83" w:rsidP="00F03D83">
      <w:pPr>
        <w:pStyle w:val="BodyText"/>
        <w:spacing w:line="360" w:lineRule="auto"/>
        <w:ind w:left="11" w:hanging="11"/>
        <w:rPr>
          <w:rFonts w:cs="Arial"/>
          <w:spacing w:val="-2"/>
          <w:sz w:val="24"/>
          <w:szCs w:val="24"/>
        </w:rPr>
      </w:pPr>
      <w:r w:rsidRPr="00F03D83">
        <w:rPr>
          <w:rFonts w:cs="Arial"/>
          <w:sz w:val="24"/>
          <w:szCs w:val="24"/>
        </w:rPr>
        <w:t>The</w:t>
      </w:r>
      <w:r w:rsidRPr="00F03D83">
        <w:rPr>
          <w:rFonts w:cs="Arial"/>
          <w:spacing w:val="-2"/>
          <w:sz w:val="24"/>
          <w:szCs w:val="24"/>
        </w:rPr>
        <w:t xml:space="preserve"> </w:t>
      </w:r>
      <w:r w:rsidRPr="00F03D83">
        <w:rPr>
          <w:rFonts w:cs="Arial"/>
          <w:sz w:val="24"/>
          <w:szCs w:val="24"/>
        </w:rPr>
        <w:t>appointment</w:t>
      </w:r>
      <w:r w:rsidRPr="00F03D83">
        <w:rPr>
          <w:rFonts w:cs="Arial"/>
          <w:spacing w:val="-4"/>
          <w:sz w:val="24"/>
          <w:szCs w:val="24"/>
        </w:rPr>
        <w:t xml:space="preserve"> </w:t>
      </w:r>
      <w:r w:rsidRPr="00F03D83">
        <w:rPr>
          <w:rFonts w:cs="Arial"/>
          <w:sz w:val="24"/>
          <w:szCs w:val="24"/>
        </w:rPr>
        <w:t>of</w:t>
      </w:r>
      <w:r w:rsidRPr="00F03D83">
        <w:rPr>
          <w:rFonts w:cs="Arial"/>
          <w:spacing w:val="-5"/>
          <w:sz w:val="24"/>
          <w:szCs w:val="24"/>
        </w:rPr>
        <w:t xml:space="preserve"> </w:t>
      </w:r>
      <w:r w:rsidRPr="00F03D83">
        <w:rPr>
          <w:rFonts w:cs="Arial"/>
          <w:sz w:val="24"/>
          <w:szCs w:val="24"/>
        </w:rPr>
        <w:t>a</w:t>
      </w:r>
      <w:r w:rsidRPr="00F03D83">
        <w:rPr>
          <w:rFonts w:cs="Arial"/>
          <w:spacing w:val="-1"/>
          <w:sz w:val="24"/>
          <w:szCs w:val="24"/>
        </w:rPr>
        <w:t xml:space="preserve"> </w:t>
      </w:r>
      <w:r>
        <w:rPr>
          <w:rFonts w:cs="Arial"/>
          <w:spacing w:val="-1"/>
          <w:sz w:val="24"/>
          <w:szCs w:val="24"/>
        </w:rPr>
        <w:t>c</w:t>
      </w:r>
      <w:r w:rsidRPr="00F03D83">
        <w:rPr>
          <w:rFonts w:cs="Arial"/>
          <w:sz w:val="24"/>
          <w:szCs w:val="24"/>
        </w:rPr>
        <w:t>urator</w:t>
      </w:r>
      <w:r w:rsidRPr="00F03D83">
        <w:rPr>
          <w:rFonts w:cs="Arial"/>
          <w:spacing w:val="-3"/>
          <w:sz w:val="24"/>
          <w:szCs w:val="24"/>
        </w:rPr>
        <w:t xml:space="preserve"> </w:t>
      </w:r>
      <w:r w:rsidRPr="00F03D83">
        <w:rPr>
          <w:rFonts w:cs="Arial"/>
          <w:i/>
          <w:iCs/>
          <w:sz w:val="24"/>
          <w:szCs w:val="24"/>
        </w:rPr>
        <w:t>ad</w:t>
      </w:r>
      <w:r w:rsidRPr="00F03D83">
        <w:rPr>
          <w:rFonts w:cs="Arial"/>
          <w:i/>
          <w:iCs/>
          <w:spacing w:val="-1"/>
          <w:sz w:val="24"/>
          <w:szCs w:val="24"/>
        </w:rPr>
        <w:t xml:space="preserve"> </w:t>
      </w:r>
      <w:r w:rsidRPr="00F03D83">
        <w:rPr>
          <w:rFonts w:cs="Arial"/>
          <w:i/>
          <w:iCs/>
          <w:sz w:val="24"/>
          <w:szCs w:val="24"/>
        </w:rPr>
        <w:t>litem</w:t>
      </w:r>
      <w:r w:rsidRPr="00F03D83">
        <w:rPr>
          <w:rFonts w:cs="Arial"/>
          <w:spacing w:val="-3"/>
          <w:sz w:val="24"/>
          <w:szCs w:val="24"/>
        </w:rPr>
        <w:t xml:space="preserve"> </w:t>
      </w:r>
      <w:r w:rsidRPr="00F03D83">
        <w:rPr>
          <w:rFonts w:cs="Arial"/>
          <w:sz w:val="24"/>
          <w:szCs w:val="24"/>
        </w:rPr>
        <w:t>for</w:t>
      </w:r>
      <w:r w:rsidRPr="00F03D83">
        <w:rPr>
          <w:rFonts w:cs="Arial"/>
          <w:spacing w:val="-2"/>
          <w:sz w:val="24"/>
          <w:szCs w:val="24"/>
        </w:rPr>
        <w:t xml:space="preserve"> </w:t>
      </w:r>
      <w:r w:rsidRPr="00F03D83">
        <w:rPr>
          <w:rFonts w:cs="Arial"/>
          <w:sz w:val="24"/>
          <w:szCs w:val="24"/>
        </w:rPr>
        <w:t>the</w:t>
      </w:r>
      <w:r w:rsidRPr="00F03D83">
        <w:rPr>
          <w:rFonts w:cs="Arial"/>
          <w:spacing w:val="-1"/>
          <w:sz w:val="24"/>
          <w:szCs w:val="24"/>
        </w:rPr>
        <w:t xml:space="preserve"> </w:t>
      </w:r>
      <w:r w:rsidRPr="00F03D83">
        <w:rPr>
          <w:rFonts w:cs="Arial"/>
          <w:spacing w:val="-2"/>
          <w:sz w:val="24"/>
          <w:szCs w:val="24"/>
        </w:rPr>
        <w:t>minor</w:t>
      </w:r>
    </w:p>
    <w:p w14:paraId="45C53A5E" w14:textId="77777777" w:rsidR="00F03D83" w:rsidRPr="00F03D83" w:rsidRDefault="00F03D83" w:rsidP="00F03D83">
      <w:pPr>
        <w:pStyle w:val="BodyText"/>
        <w:spacing w:line="360" w:lineRule="auto"/>
        <w:ind w:left="11" w:hanging="11"/>
        <w:rPr>
          <w:rFonts w:cs="Arial"/>
          <w:sz w:val="24"/>
          <w:szCs w:val="24"/>
        </w:rPr>
      </w:pPr>
    </w:p>
    <w:p w14:paraId="1D9E2204" w14:textId="67992188" w:rsidR="00F03D83" w:rsidRPr="00F03D83" w:rsidRDefault="00BC7F39" w:rsidP="00F03D83">
      <w:pPr>
        <w:spacing w:line="360" w:lineRule="auto"/>
        <w:ind w:left="11" w:hanging="11"/>
        <w:jc w:val="both"/>
        <w:rPr>
          <w:rFonts w:ascii="Arial" w:eastAsia="Arial" w:hAnsi="Arial" w:cs="Arial"/>
          <w:color w:val="000000" w:themeColor="text1"/>
          <w:lang w:eastAsia="en-ZA"/>
        </w:rPr>
      </w:pPr>
      <w:r>
        <w:rPr>
          <w:rFonts w:ascii="Arial" w:hAnsi="Arial" w:cs="Arial"/>
          <w:b/>
          <w:bCs/>
        </w:rPr>
        <w:t>A[...]</w:t>
      </w:r>
      <w:r w:rsidR="00F03D83" w:rsidRPr="00F03D83">
        <w:rPr>
          <w:rFonts w:ascii="Arial" w:hAnsi="Arial" w:cs="Arial"/>
          <w:b/>
          <w:bCs/>
        </w:rPr>
        <w:t xml:space="preserve"> T</w:t>
      </w:r>
      <w:r w:rsidR="009D2296">
        <w:rPr>
          <w:rFonts w:ascii="Arial" w:hAnsi="Arial" w:cs="Arial"/>
          <w:b/>
          <w:bCs/>
        </w:rPr>
        <w:t>[…]</w:t>
      </w:r>
      <w:r w:rsidR="00F03D83">
        <w:rPr>
          <w:rFonts w:ascii="Arial" w:hAnsi="Arial" w:cs="Arial"/>
          <w:b/>
          <w:bCs/>
        </w:rPr>
        <w:tab/>
      </w:r>
      <w:r w:rsidR="00F03D83">
        <w:rPr>
          <w:rFonts w:ascii="Arial" w:hAnsi="Arial" w:cs="Arial"/>
          <w:b/>
          <w:bCs/>
        </w:rPr>
        <w:tab/>
      </w:r>
      <w:r w:rsidR="00F03D83">
        <w:rPr>
          <w:rFonts w:ascii="Arial" w:hAnsi="Arial" w:cs="Arial"/>
          <w:b/>
          <w:bCs/>
        </w:rPr>
        <w:tab/>
      </w:r>
      <w:r w:rsidR="00F03D83">
        <w:rPr>
          <w:rFonts w:ascii="Arial" w:hAnsi="Arial" w:cs="Arial"/>
          <w:b/>
          <w:bCs/>
        </w:rPr>
        <w:tab/>
      </w:r>
      <w:r w:rsidR="00F03D83">
        <w:rPr>
          <w:rFonts w:ascii="Arial" w:hAnsi="Arial" w:cs="Arial"/>
          <w:b/>
          <w:bCs/>
        </w:rPr>
        <w:tab/>
      </w:r>
      <w:r w:rsidR="00F03D83" w:rsidRPr="00F03D83">
        <w:rPr>
          <w:rFonts w:ascii="Arial" w:eastAsia="Arial" w:hAnsi="Arial" w:cs="Arial"/>
          <w:color w:val="000000" w:themeColor="text1"/>
          <w:lang w:eastAsia="en-ZA"/>
        </w:rPr>
        <w:tab/>
      </w:r>
      <w:r w:rsidR="00F03D83" w:rsidRPr="00F03D83">
        <w:rPr>
          <w:rFonts w:ascii="Arial" w:eastAsia="Arial" w:hAnsi="Arial" w:cs="Arial"/>
          <w:color w:val="000000" w:themeColor="text1"/>
          <w:lang w:eastAsia="en-ZA"/>
        </w:rPr>
        <w:tab/>
      </w:r>
      <w:r w:rsidR="00F03D83" w:rsidRPr="00F03D83">
        <w:rPr>
          <w:rFonts w:ascii="Arial" w:eastAsia="Arial" w:hAnsi="Arial" w:cs="Arial"/>
          <w:color w:val="000000" w:themeColor="text1"/>
          <w:lang w:eastAsia="en-ZA"/>
        </w:rPr>
        <w:tab/>
      </w:r>
      <w:r w:rsidR="00F03D83">
        <w:rPr>
          <w:rFonts w:ascii="Arial" w:eastAsia="Arial" w:hAnsi="Arial" w:cs="Arial"/>
          <w:color w:val="000000" w:themeColor="text1"/>
          <w:lang w:eastAsia="en-ZA"/>
        </w:rPr>
        <w:tab/>
      </w:r>
      <w:r w:rsidR="0018150B">
        <w:rPr>
          <w:rFonts w:ascii="Arial" w:eastAsia="Arial" w:hAnsi="Arial" w:cs="Arial"/>
          <w:color w:val="000000" w:themeColor="text1"/>
          <w:lang w:eastAsia="en-ZA"/>
        </w:rPr>
        <w:tab/>
      </w:r>
      <w:r w:rsidR="00F03D83">
        <w:rPr>
          <w:rFonts w:ascii="Arial" w:eastAsia="Arial" w:hAnsi="Arial" w:cs="Arial"/>
          <w:color w:val="000000" w:themeColor="text1"/>
          <w:lang w:eastAsia="en-ZA"/>
        </w:rPr>
        <w:t>The minor</w:t>
      </w:r>
    </w:p>
    <w:p w14:paraId="61FC3D76" w14:textId="77777777" w:rsidR="00EF1A3D" w:rsidRPr="000D51B8" w:rsidRDefault="00EF1A3D" w:rsidP="00F03D83">
      <w:pPr>
        <w:pStyle w:val="NoSpacing"/>
        <w:spacing w:line="360" w:lineRule="auto"/>
        <w:rPr>
          <w:rFonts w:ascii="Arial" w:hAnsi="Arial" w:cs="Arial"/>
          <w:lang w:val="en-ZA"/>
        </w:rPr>
      </w:pPr>
    </w:p>
    <w:tbl>
      <w:tblPr>
        <w:tblpPr w:leftFromText="180" w:rightFromText="180" w:vertAnchor="text" w:horzAnchor="margin" w:tblpY="477"/>
        <w:tblW w:w="9356" w:type="dxa"/>
        <w:tblBorders>
          <w:top w:val="single" w:sz="4" w:space="0" w:color="auto"/>
          <w:bottom w:val="single" w:sz="4" w:space="0" w:color="auto"/>
        </w:tblBorders>
        <w:tblLook w:val="0000" w:firstRow="0" w:lastRow="0" w:firstColumn="0" w:lastColumn="0" w:noHBand="0" w:noVBand="0"/>
      </w:tblPr>
      <w:tblGrid>
        <w:gridCol w:w="9356"/>
      </w:tblGrid>
      <w:tr w:rsidR="0095633C" w:rsidRPr="0095633C" w14:paraId="417688F6" w14:textId="77777777" w:rsidTr="000D51B8">
        <w:trPr>
          <w:trHeight w:val="1304"/>
        </w:trPr>
        <w:tc>
          <w:tcPr>
            <w:tcW w:w="9356" w:type="dxa"/>
            <w:vAlign w:val="center"/>
          </w:tcPr>
          <w:p w14:paraId="1DE3A67B" w14:textId="42F467D0" w:rsidR="000D51B8" w:rsidRPr="0095633C" w:rsidRDefault="000D51B8" w:rsidP="000D51B8">
            <w:pPr>
              <w:pStyle w:val="Heading2"/>
              <w:spacing w:before="0" w:after="0" w:line="360" w:lineRule="auto"/>
              <w:jc w:val="center"/>
              <w:rPr>
                <w:rFonts w:ascii="Arial" w:hAnsi="Arial" w:cs="Arial"/>
                <w:i w:val="0"/>
                <w:sz w:val="24"/>
                <w:szCs w:val="24"/>
                <w:lang w:val="en-ZA"/>
              </w:rPr>
            </w:pPr>
            <w:r w:rsidRPr="0095633C">
              <w:rPr>
                <w:rFonts w:ascii="Arial" w:hAnsi="Arial" w:cs="Arial"/>
                <w:i w:val="0"/>
                <w:sz w:val="24"/>
                <w:szCs w:val="24"/>
                <w:lang w:val="en-ZA"/>
              </w:rPr>
              <w:t>JUDGMENT DELIVERED ON</w:t>
            </w:r>
            <w:r w:rsidR="009A2213" w:rsidRPr="0095633C">
              <w:rPr>
                <w:rFonts w:ascii="Arial" w:hAnsi="Arial" w:cs="Arial"/>
                <w:i w:val="0"/>
                <w:sz w:val="24"/>
                <w:szCs w:val="24"/>
                <w:lang w:val="en-ZA"/>
              </w:rPr>
              <w:t xml:space="preserve"> </w:t>
            </w:r>
            <w:r w:rsidR="0095633C" w:rsidRPr="0095633C">
              <w:rPr>
                <w:rFonts w:ascii="Arial" w:hAnsi="Arial" w:cs="Arial"/>
                <w:i w:val="0"/>
                <w:sz w:val="24"/>
                <w:szCs w:val="24"/>
                <w:lang w:val="en-ZA"/>
              </w:rPr>
              <w:t>1</w:t>
            </w:r>
            <w:r w:rsidR="006E0680">
              <w:rPr>
                <w:rFonts w:ascii="Arial" w:hAnsi="Arial" w:cs="Arial"/>
                <w:i w:val="0"/>
                <w:sz w:val="24"/>
                <w:szCs w:val="24"/>
                <w:lang w:val="en-ZA"/>
              </w:rPr>
              <w:t>3</w:t>
            </w:r>
            <w:r w:rsidR="00CB2921" w:rsidRPr="0095633C">
              <w:rPr>
                <w:rFonts w:ascii="Arial" w:hAnsi="Arial" w:cs="Arial"/>
                <w:i w:val="0"/>
                <w:sz w:val="24"/>
                <w:szCs w:val="24"/>
                <w:lang w:val="en-ZA"/>
              </w:rPr>
              <w:t xml:space="preserve"> JUNE</w:t>
            </w:r>
            <w:r w:rsidR="009A2213" w:rsidRPr="0095633C">
              <w:rPr>
                <w:rFonts w:ascii="Arial" w:hAnsi="Arial" w:cs="Arial"/>
                <w:i w:val="0"/>
                <w:sz w:val="24"/>
                <w:szCs w:val="24"/>
                <w:lang w:val="en-ZA"/>
              </w:rPr>
              <w:t xml:space="preserve"> </w:t>
            </w:r>
            <w:r w:rsidRPr="0095633C">
              <w:rPr>
                <w:rFonts w:ascii="Arial" w:hAnsi="Arial" w:cs="Arial"/>
                <w:i w:val="0"/>
                <w:sz w:val="24"/>
                <w:szCs w:val="24"/>
                <w:lang w:val="en-ZA"/>
              </w:rPr>
              <w:t>202</w:t>
            </w:r>
            <w:r w:rsidR="00EF1A3D" w:rsidRPr="0095633C">
              <w:rPr>
                <w:rFonts w:ascii="Arial" w:hAnsi="Arial" w:cs="Arial"/>
                <w:i w:val="0"/>
                <w:sz w:val="24"/>
                <w:szCs w:val="24"/>
                <w:lang w:val="en-ZA"/>
              </w:rPr>
              <w:t>4</w:t>
            </w:r>
          </w:p>
        </w:tc>
      </w:tr>
    </w:tbl>
    <w:p w14:paraId="7413086C" w14:textId="58B712B4" w:rsidR="000D51B8" w:rsidRPr="0095633C" w:rsidRDefault="000D51B8" w:rsidP="000D51B8">
      <w:pPr>
        <w:rPr>
          <w:rFonts w:ascii="Arial" w:hAnsi="Arial" w:cs="Arial"/>
          <w:lang w:val="en-ZA"/>
        </w:rPr>
      </w:pPr>
    </w:p>
    <w:p w14:paraId="2F376A9C" w14:textId="77777777" w:rsidR="00B14E23" w:rsidRPr="0095633C" w:rsidRDefault="00B14E23" w:rsidP="00B14E23">
      <w:pPr>
        <w:spacing w:line="480" w:lineRule="auto"/>
        <w:jc w:val="both"/>
        <w:rPr>
          <w:rFonts w:ascii="Arial" w:hAnsi="Arial" w:cs="Arial"/>
          <w:b/>
          <w:bCs/>
          <w:lang w:val="en-ZA"/>
        </w:rPr>
      </w:pPr>
    </w:p>
    <w:p w14:paraId="66D14607" w14:textId="2ED151AF" w:rsidR="004D2C7D" w:rsidRPr="00CE7CBB" w:rsidRDefault="004D2C7D" w:rsidP="00D30DEC">
      <w:pPr>
        <w:spacing w:line="480" w:lineRule="auto"/>
        <w:jc w:val="both"/>
        <w:rPr>
          <w:rFonts w:ascii="Arial" w:hAnsi="Arial" w:cs="Arial"/>
          <w:b/>
          <w:bCs/>
          <w:lang w:val="en-ZA"/>
        </w:rPr>
      </w:pPr>
      <w:r w:rsidRPr="0095633C">
        <w:rPr>
          <w:rFonts w:ascii="Arial" w:hAnsi="Arial" w:cs="Arial"/>
          <w:b/>
          <w:bCs/>
          <w:lang w:val="en-ZA"/>
        </w:rPr>
        <w:t>CP WESLE</w:t>
      </w:r>
      <w:r>
        <w:rPr>
          <w:rFonts w:ascii="Arial" w:hAnsi="Arial" w:cs="Arial"/>
          <w:b/>
          <w:bCs/>
          <w:lang w:val="en-ZA"/>
        </w:rPr>
        <w:t>Y AJ</w:t>
      </w:r>
    </w:p>
    <w:p w14:paraId="56BBDBDE" w14:textId="4A70E317" w:rsidR="004D2C7D" w:rsidRDefault="004D2C7D" w:rsidP="00D30DEC">
      <w:pPr>
        <w:spacing w:line="480" w:lineRule="auto"/>
        <w:jc w:val="both"/>
        <w:rPr>
          <w:rFonts w:ascii="Arial" w:hAnsi="Arial" w:cs="Arial"/>
          <w:lang w:val="en-ZA"/>
        </w:rPr>
      </w:pPr>
    </w:p>
    <w:p w14:paraId="77F6DD09" w14:textId="0A1D5F50" w:rsidR="00FB484D" w:rsidRDefault="00EA3C53" w:rsidP="00D04C02">
      <w:pPr>
        <w:spacing w:line="480" w:lineRule="auto"/>
        <w:ind w:left="851" w:hanging="851"/>
        <w:jc w:val="both"/>
        <w:rPr>
          <w:rFonts w:ascii="Arial" w:hAnsi="Arial" w:cs="Arial"/>
          <w:lang w:val="en-ZA"/>
        </w:rPr>
      </w:pPr>
      <w:r w:rsidRPr="00C63F4C">
        <w:rPr>
          <w:rFonts w:ascii="Arial" w:hAnsi="Arial" w:cs="Arial"/>
          <w:lang w:val="en-ZA"/>
        </w:rPr>
        <w:t>1.</w:t>
      </w:r>
      <w:r w:rsidRPr="00C63F4C">
        <w:rPr>
          <w:rFonts w:ascii="Arial" w:hAnsi="Arial" w:cs="Arial"/>
          <w:lang w:val="en-ZA"/>
        </w:rPr>
        <w:tab/>
      </w:r>
      <w:r w:rsidR="00C63F4C" w:rsidRPr="00C63F4C">
        <w:rPr>
          <w:rFonts w:ascii="Arial" w:hAnsi="Arial" w:cs="Arial"/>
          <w:lang w:val="en-ZA"/>
        </w:rPr>
        <w:t xml:space="preserve">It is </w:t>
      </w:r>
      <w:r w:rsidR="00C63F4C" w:rsidRPr="00C63F4C">
        <w:rPr>
          <w:rFonts w:ascii="Arial" w:hAnsi="Arial" w:cs="Arial"/>
          <w:color w:val="242121"/>
          <w:shd w:val="clear" w:color="auto" w:fill="FFFFFF"/>
        </w:rPr>
        <w:t xml:space="preserve">trite </w:t>
      </w:r>
      <w:r w:rsidR="00C63F4C">
        <w:rPr>
          <w:rFonts w:ascii="Arial" w:hAnsi="Arial" w:cs="Arial"/>
          <w:color w:val="242121"/>
          <w:shd w:val="clear" w:color="auto" w:fill="FFFFFF"/>
        </w:rPr>
        <w:t xml:space="preserve">law </w:t>
      </w:r>
      <w:r w:rsidR="00C63F4C" w:rsidRPr="00C63F4C">
        <w:rPr>
          <w:rFonts w:ascii="Arial" w:hAnsi="Arial" w:cs="Arial"/>
          <w:color w:val="242121"/>
          <w:shd w:val="clear" w:color="auto" w:fill="FFFFFF"/>
        </w:rPr>
        <w:t xml:space="preserve">that </w:t>
      </w:r>
      <w:r w:rsidR="004F7524">
        <w:rPr>
          <w:rFonts w:ascii="Arial" w:hAnsi="Arial" w:cs="Arial"/>
          <w:color w:val="242121"/>
          <w:shd w:val="clear" w:color="auto" w:fill="FFFFFF"/>
        </w:rPr>
        <w:t xml:space="preserve">this court, </w:t>
      </w:r>
      <w:r w:rsidR="003850DC">
        <w:rPr>
          <w:rFonts w:ascii="Arial" w:hAnsi="Arial" w:cs="Arial"/>
          <w:color w:val="242121"/>
          <w:shd w:val="clear" w:color="auto" w:fill="FFFFFF"/>
        </w:rPr>
        <w:t xml:space="preserve">in its </w:t>
      </w:r>
      <w:r w:rsidR="009C2F5A">
        <w:rPr>
          <w:rFonts w:ascii="Arial" w:hAnsi="Arial" w:cs="Arial"/>
          <w:color w:val="242121"/>
          <w:shd w:val="clear" w:color="auto" w:fill="FFFFFF"/>
        </w:rPr>
        <w:t>inherent jurisdiction</w:t>
      </w:r>
      <w:r w:rsidR="003850DC">
        <w:rPr>
          <w:rFonts w:ascii="Arial" w:hAnsi="Arial" w:cs="Arial"/>
          <w:color w:val="242121"/>
          <w:shd w:val="clear" w:color="auto" w:fill="FFFFFF"/>
        </w:rPr>
        <w:t>,</w:t>
      </w:r>
      <w:r w:rsidR="003850DC" w:rsidRPr="003850DC">
        <w:rPr>
          <w:rFonts w:ascii="Arial" w:hAnsi="Arial" w:cs="Arial"/>
          <w:color w:val="242121"/>
          <w:shd w:val="clear" w:color="auto" w:fill="FFFFFF"/>
        </w:rPr>
        <w:t xml:space="preserve"> </w:t>
      </w:r>
      <w:r w:rsidR="004F7524">
        <w:rPr>
          <w:rFonts w:ascii="Arial" w:hAnsi="Arial" w:cs="Arial"/>
          <w:color w:val="242121"/>
          <w:shd w:val="clear" w:color="auto" w:fill="FFFFFF"/>
        </w:rPr>
        <w:t xml:space="preserve">is </w:t>
      </w:r>
      <w:r w:rsidR="00C63F4C" w:rsidRPr="00C63F4C">
        <w:rPr>
          <w:rFonts w:ascii="Arial" w:hAnsi="Arial" w:cs="Arial"/>
          <w:color w:val="242121"/>
          <w:shd w:val="clear" w:color="auto" w:fill="FFFFFF"/>
        </w:rPr>
        <w:t xml:space="preserve">the upper guardian of all minor children with authority to </w:t>
      </w:r>
      <w:r w:rsidR="003850DC">
        <w:rPr>
          <w:rFonts w:ascii="Arial" w:hAnsi="Arial" w:cs="Arial"/>
          <w:color w:val="242121"/>
          <w:shd w:val="clear" w:color="auto" w:fill="FFFFFF"/>
        </w:rPr>
        <w:t>determine</w:t>
      </w:r>
      <w:r w:rsidR="00C63F4C" w:rsidRPr="00C63F4C">
        <w:rPr>
          <w:rFonts w:ascii="Arial" w:hAnsi="Arial" w:cs="Arial"/>
          <w:color w:val="242121"/>
          <w:shd w:val="clear" w:color="auto" w:fill="FFFFFF"/>
        </w:rPr>
        <w:t xml:space="preserve"> what is in the</w:t>
      </w:r>
      <w:r w:rsidR="003850DC">
        <w:rPr>
          <w:rFonts w:ascii="Arial" w:hAnsi="Arial" w:cs="Arial"/>
          <w:color w:val="242121"/>
          <w:shd w:val="clear" w:color="auto" w:fill="FFFFFF"/>
        </w:rPr>
        <w:t>ir</w:t>
      </w:r>
      <w:r w:rsidR="00C63F4C" w:rsidRPr="00C63F4C">
        <w:rPr>
          <w:rFonts w:ascii="Arial" w:hAnsi="Arial" w:cs="Arial"/>
          <w:color w:val="242121"/>
          <w:shd w:val="clear" w:color="auto" w:fill="FFFFFF"/>
        </w:rPr>
        <w:t xml:space="preserve"> best</w:t>
      </w:r>
      <w:r w:rsidR="003850DC">
        <w:rPr>
          <w:rFonts w:ascii="Arial" w:hAnsi="Arial" w:cs="Arial"/>
          <w:color w:val="242121"/>
          <w:shd w:val="clear" w:color="auto" w:fill="FFFFFF"/>
        </w:rPr>
        <w:t xml:space="preserve"> interest.</w:t>
      </w:r>
      <w:r w:rsidR="00C63F4C" w:rsidRPr="00C63F4C">
        <w:rPr>
          <w:rFonts w:ascii="Arial" w:hAnsi="Arial" w:cs="Arial"/>
          <w:color w:val="242121"/>
          <w:shd w:val="clear" w:color="auto" w:fill="FFFFFF"/>
        </w:rPr>
        <w:t xml:space="preserve"> </w:t>
      </w:r>
      <w:r w:rsidR="004F7524">
        <w:rPr>
          <w:rFonts w:ascii="Arial" w:hAnsi="Arial" w:cs="Arial"/>
          <w:color w:val="242121"/>
          <w:shd w:val="clear" w:color="auto" w:fill="FFFFFF"/>
        </w:rPr>
        <w:t xml:space="preserve">Section 28(2) of the Constitution, 108 of 1996 (“Constitution”) provides that </w:t>
      </w:r>
      <w:r w:rsidR="004F7524" w:rsidRPr="00C63F4C">
        <w:rPr>
          <w:rFonts w:ascii="Arial" w:hAnsi="Arial" w:cs="Arial"/>
          <w:i/>
          <w:iCs/>
          <w:color w:val="242121"/>
          <w:shd w:val="clear" w:color="auto" w:fill="FFFFFF"/>
        </w:rPr>
        <w:t>“[a] child’s best interests are of paramount importance in every matter concerning the child.”</w:t>
      </w:r>
      <w:r w:rsidR="004F7524" w:rsidRPr="00C63F4C">
        <w:rPr>
          <w:rFonts w:ascii="Arial" w:hAnsi="Arial" w:cs="Arial"/>
          <w:color w:val="242121"/>
          <w:shd w:val="clear" w:color="auto" w:fill="FFFFFF"/>
        </w:rPr>
        <w:t xml:space="preserve"> </w:t>
      </w:r>
      <w:r w:rsidR="00C63F4C" w:rsidRPr="00C63F4C">
        <w:rPr>
          <w:rFonts w:ascii="Arial" w:hAnsi="Arial" w:cs="Arial"/>
          <w:color w:val="242121"/>
          <w:shd w:val="clear" w:color="auto" w:fill="FFFFFF"/>
        </w:rPr>
        <w:t xml:space="preserve">The </w:t>
      </w:r>
      <w:r w:rsidR="00C63F4C">
        <w:rPr>
          <w:rFonts w:ascii="Arial" w:hAnsi="Arial" w:cs="Arial"/>
          <w:color w:val="242121"/>
          <w:shd w:val="clear" w:color="auto" w:fill="FFFFFF"/>
        </w:rPr>
        <w:t>Constitution</w:t>
      </w:r>
      <w:r w:rsidR="004F7524">
        <w:rPr>
          <w:rFonts w:ascii="Arial" w:hAnsi="Arial" w:cs="Arial"/>
          <w:color w:val="242121"/>
          <w:shd w:val="clear" w:color="auto" w:fill="FFFFFF"/>
        </w:rPr>
        <w:t xml:space="preserve"> accordingly </w:t>
      </w:r>
      <w:r w:rsidR="00C63F4C">
        <w:rPr>
          <w:rFonts w:ascii="Arial" w:hAnsi="Arial" w:cs="Arial"/>
          <w:color w:val="242121"/>
          <w:shd w:val="clear" w:color="auto" w:fill="FFFFFF"/>
        </w:rPr>
        <w:t xml:space="preserve">makes it clear that in matters concerning a child the court must adopt a </w:t>
      </w:r>
      <w:r w:rsidR="009C2F5A">
        <w:rPr>
          <w:rFonts w:ascii="Arial" w:hAnsi="Arial" w:cs="Arial"/>
          <w:color w:val="242121"/>
          <w:shd w:val="clear" w:color="auto" w:fill="FFFFFF"/>
        </w:rPr>
        <w:t>child-</w:t>
      </w:r>
      <w:r w:rsidR="00C63F4C">
        <w:rPr>
          <w:rFonts w:ascii="Arial" w:hAnsi="Arial" w:cs="Arial"/>
          <w:color w:val="242121"/>
          <w:shd w:val="clear" w:color="auto" w:fill="FFFFFF"/>
        </w:rPr>
        <w:t xml:space="preserve">centred approach. </w:t>
      </w:r>
      <w:r w:rsidR="009C2F5A">
        <w:rPr>
          <w:rFonts w:ascii="Arial" w:hAnsi="Arial" w:cs="Arial"/>
          <w:color w:val="242121"/>
          <w:shd w:val="clear" w:color="auto" w:fill="FFFFFF"/>
        </w:rPr>
        <w:t xml:space="preserve">This urgent application concerns a minor child by the name of </w:t>
      </w:r>
      <w:r w:rsidR="00BC7F39">
        <w:rPr>
          <w:rFonts w:ascii="Arial" w:hAnsi="Arial" w:cs="Arial"/>
          <w:color w:val="242121"/>
          <w:shd w:val="clear" w:color="auto" w:fill="FFFFFF"/>
        </w:rPr>
        <w:t>A[...]</w:t>
      </w:r>
      <w:r w:rsidR="009C2F5A">
        <w:rPr>
          <w:rFonts w:ascii="Arial" w:hAnsi="Arial" w:cs="Arial"/>
          <w:color w:val="242121"/>
          <w:shd w:val="clear" w:color="auto" w:fill="FFFFFF"/>
        </w:rPr>
        <w:t xml:space="preserve"> T</w:t>
      </w:r>
      <w:r w:rsidR="00BC7F39">
        <w:rPr>
          <w:rFonts w:ascii="Arial" w:hAnsi="Arial" w:cs="Arial"/>
          <w:color w:val="242121"/>
          <w:shd w:val="clear" w:color="auto" w:fill="FFFFFF"/>
        </w:rPr>
        <w:t>[…]</w:t>
      </w:r>
      <w:r w:rsidR="009C2F5A">
        <w:rPr>
          <w:rFonts w:ascii="Arial" w:hAnsi="Arial" w:cs="Arial"/>
          <w:color w:val="242121"/>
          <w:shd w:val="clear" w:color="auto" w:fill="FFFFFF"/>
        </w:rPr>
        <w:t xml:space="preserve"> (“</w:t>
      </w:r>
      <w:r w:rsidR="00BC7F39">
        <w:rPr>
          <w:rFonts w:ascii="Arial" w:hAnsi="Arial" w:cs="Arial"/>
          <w:color w:val="242121"/>
          <w:shd w:val="clear" w:color="auto" w:fill="FFFFFF"/>
        </w:rPr>
        <w:t>A[...]</w:t>
      </w:r>
      <w:r w:rsidR="009C2F5A">
        <w:rPr>
          <w:rFonts w:ascii="Arial" w:hAnsi="Arial" w:cs="Arial"/>
          <w:color w:val="242121"/>
          <w:shd w:val="clear" w:color="auto" w:fill="FFFFFF"/>
        </w:rPr>
        <w:t xml:space="preserve">”). In determining the outcome of the application, this court is guided, first and foremost, by </w:t>
      </w:r>
      <w:r w:rsidR="003850DC">
        <w:rPr>
          <w:rFonts w:ascii="Arial" w:hAnsi="Arial" w:cs="Arial"/>
          <w:color w:val="242121"/>
          <w:shd w:val="clear" w:color="auto" w:fill="FFFFFF"/>
        </w:rPr>
        <w:t xml:space="preserve">what is in </w:t>
      </w:r>
      <w:r w:rsidR="00BC7F39">
        <w:rPr>
          <w:rFonts w:ascii="Arial" w:hAnsi="Arial" w:cs="Arial"/>
          <w:color w:val="242121"/>
          <w:shd w:val="clear" w:color="auto" w:fill="FFFFFF"/>
        </w:rPr>
        <w:t>A[...]</w:t>
      </w:r>
      <w:r w:rsidR="009C2F5A">
        <w:rPr>
          <w:rFonts w:ascii="Arial" w:hAnsi="Arial" w:cs="Arial"/>
          <w:color w:val="242121"/>
          <w:shd w:val="clear" w:color="auto" w:fill="FFFFFF"/>
        </w:rPr>
        <w:t>’s best interests.</w:t>
      </w:r>
    </w:p>
    <w:p w14:paraId="6393A434" w14:textId="77777777" w:rsidR="00FB484D" w:rsidRDefault="00FB484D" w:rsidP="00D04C02">
      <w:pPr>
        <w:spacing w:line="480" w:lineRule="auto"/>
        <w:ind w:left="851" w:hanging="851"/>
        <w:jc w:val="both"/>
        <w:rPr>
          <w:rFonts w:ascii="Arial" w:hAnsi="Arial" w:cs="Arial"/>
          <w:lang w:val="en-ZA"/>
        </w:rPr>
      </w:pPr>
    </w:p>
    <w:p w14:paraId="6CF3191C" w14:textId="0A49F7A5" w:rsidR="004736F2" w:rsidRDefault="009C2F5A" w:rsidP="00D04C02">
      <w:pPr>
        <w:spacing w:line="480" w:lineRule="auto"/>
        <w:ind w:left="851" w:hanging="851"/>
        <w:jc w:val="both"/>
        <w:rPr>
          <w:rFonts w:ascii="Arial" w:hAnsi="Arial" w:cs="Arial"/>
        </w:rPr>
      </w:pPr>
      <w:r>
        <w:rPr>
          <w:rFonts w:ascii="Arial" w:hAnsi="Arial" w:cs="Arial"/>
          <w:lang w:val="en-ZA"/>
        </w:rPr>
        <w:t>2.</w:t>
      </w:r>
      <w:r>
        <w:rPr>
          <w:rFonts w:ascii="Arial" w:hAnsi="Arial" w:cs="Arial"/>
          <w:lang w:val="en-ZA"/>
        </w:rPr>
        <w:tab/>
      </w:r>
      <w:r w:rsidR="003850DC">
        <w:rPr>
          <w:rFonts w:ascii="Arial" w:hAnsi="Arial" w:cs="Arial"/>
          <w:lang w:val="en-ZA"/>
        </w:rPr>
        <w:t xml:space="preserve">The </w:t>
      </w:r>
      <w:r w:rsidR="00F03D83" w:rsidRPr="004736F2">
        <w:rPr>
          <w:rFonts w:ascii="Arial" w:hAnsi="Arial" w:cs="Arial"/>
          <w:lang w:val="en-ZA"/>
        </w:rPr>
        <w:t>applicants</w:t>
      </w:r>
      <w:r w:rsidR="004F7524">
        <w:rPr>
          <w:rFonts w:ascii="Arial" w:hAnsi="Arial" w:cs="Arial"/>
          <w:lang w:val="en-ZA"/>
        </w:rPr>
        <w:t xml:space="preserve"> </w:t>
      </w:r>
      <w:r>
        <w:rPr>
          <w:rFonts w:ascii="Arial" w:hAnsi="Arial" w:cs="Arial"/>
          <w:lang w:val="en-ZA"/>
        </w:rPr>
        <w:t xml:space="preserve">are </w:t>
      </w:r>
      <w:r w:rsidR="00BC7F39">
        <w:rPr>
          <w:rFonts w:ascii="Arial" w:hAnsi="Arial" w:cs="Arial"/>
          <w:lang w:val="en-ZA"/>
        </w:rPr>
        <w:t>A[...]</w:t>
      </w:r>
      <w:r>
        <w:rPr>
          <w:rFonts w:ascii="Arial" w:hAnsi="Arial" w:cs="Arial"/>
          <w:lang w:val="en-ZA"/>
        </w:rPr>
        <w:t xml:space="preserve">’s </w:t>
      </w:r>
      <w:r w:rsidR="003850DC">
        <w:rPr>
          <w:rFonts w:ascii="Arial" w:hAnsi="Arial" w:cs="Arial"/>
          <w:lang w:val="en-ZA"/>
        </w:rPr>
        <w:t xml:space="preserve">three </w:t>
      </w:r>
      <w:r>
        <w:rPr>
          <w:rFonts w:ascii="Arial" w:hAnsi="Arial" w:cs="Arial"/>
          <w:lang w:val="en-ZA"/>
        </w:rPr>
        <w:t>elder siblings</w:t>
      </w:r>
      <w:r w:rsidR="004F7524">
        <w:rPr>
          <w:rFonts w:ascii="Arial" w:hAnsi="Arial" w:cs="Arial"/>
          <w:lang w:val="en-ZA"/>
        </w:rPr>
        <w:t xml:space="preserve">. The first respondent is their mother. The applicants </w:t>
      </w:r>
      <w:r w:rsidR="00F03D83" w:rsidRPr="004736F2">
        <w:rPr>
          <w:rFonts w:ascii="Arial" w:hAnsi="Arial" w:cs="Arial"/>
          <w:lang w:val="en-ZA"/>
        </w:rPr>
        <w:t xml:space="preserve">seek an order that Advocate DA de Kock, a member of the Pretoria Society of Advocates, be appointed as curator </w:t>
      </w:r>
      <w:r w:rsidR="004736F2" w:rsidRPr="004736F2">
        <w:rPr>
          <w:rFonts w:ascii="Arial" w:hAnsi="Arial" w:cs="Arial"/>
          <w:i/>
        </w:rPr>
        <w:t xml:space="preserve">ad litem </w:t>
      </w:r>
      <w:r w:rsidR="004736F2" w:rsidRPr="004736F2">
        <w:rPr>
          <w:rFonts w:ascii="Arial" w:hAnsi="Arial" w:cs="Arial"/>
        </w:rPr>
        <w:t xml:space="preserve">for </w:t>
      </w:r>
      <w:r w:rsidR="00BC7F39">
        <w:rPr>
          <w:rFonts w:ascii="Arial" w:hAnsi="Arial" w:cs="Arial"/>
        </w:rPr>
        <w:t>A[...]</w:t>
      </w:r>
      <w:r>
        <w:rPr>
          <w:rFonts w:ascii="Arial" w:hAnsi="Arial" w:cs="Arial"/>
        </w:rPr>
        <w:t xml:space="preserve">, </w:t>
      </w:r>
      <w:r w:rsidR="004736F2">
        <w:rPr>
          <w:rFonts w:ascii="Arial" w:hAnsi="Arial" w:cs="Arial"/>
        </w:rPr>
        <w:t xml:space="preserve">in </w:t>
      </w:r>
      <w:r w:rsidR="004736F2">
        <w:rPr>
          <w:rFonts w:ascii="Arial" w:hAnsi="Arial" w:cs="Arial"/>
        </w:rPr>
        <w:lastRenderedPageBreak/>
        <w:t xml:space="preserve">order to </w:t>
      </w:r>
      <w:r>
        <w:rPr>
          <w:rFonts w:ascii="Arial" w:hAnsi="Arial" w:cs="Arial"/>
        </w:rPr>
        <w:t xml:space="preserve">assist her </w:t>
      </w:r>
      <w:r w:rsidR="004736F2" w:rsidRPr="004736F2">
        <w:rPr>
          <w:rFonts w:ascii="Arial" w:hAnsi="Arial" w:cs="Arial"/>
        </w:rPr>
        <w:t xml:space="preserve">in arbitration proceedings </w:t>
      </w:r>
      <w:r w:rsidR="003850DC">
        <w:rPr>
          <w:rFonts w:ascii="Arial" w:hAnsi="Arial" w:cs="Arial"/>
        </w:rPr>
        <w:t xml:space="preserve">that </w:t>
      </w:r>
      <w:r w:rsidR="004736F2" w:rsidRPr="004736F2">
        <w:rPr>
          <w:rFonts w:ascii="Arial" w:hAnsi="Arial" w:cs="Arial"/>
        </w:rPr>
        <w:t xml:space="preserve">the applicants </w:t>
      </w:r>
      <w:r w:rsidR="0095633C">
        <w:rPr>
          <w:rFonts w:ascii="Arial" w:hAnsi="Arial" w:cs="Arial"/>
        </w:rPr>
        <w:t>are</w:t>
      </w:r>
      <w:r w:rsidR="004736F2" w:rsidRPr="004736F2">
        <w:rPr>
          <w:rFonts w:ascii="Arial" w:hAnsi="Arial" w:cs="Arial"/>
        </w:rPr>
        <w:t xml:space="preserve">d instituting against </w:t>
      </w:r>
      <w:r w:rsidR="003850DC" w:rsidRPr="004736F2">
        <w:rPr>
          <w:rFonts w:ascii="Arial" w:hAnsi="Arial" w:cs="Arial"/>
        </w:rPr>
        <w:t>the first respondent</w:t>
      </w:r>
      <w:r w:rsidR="004F7524">
        <w:rPr>
          <w:rFonts w:ascii="Arial" w:hAnsi="Arial" w:cs="Arial"/>
        </w:rPr>
        <w:t xml:space="preserve">, </w:t>
      </w:r>
      <w:r>
        <w:rPr>
          <w:rFonts w:ascii="Arial" w:hAnsi="Arial" w:cs="Arial"/>
        </w:rPr>
        <w:t>as well as in other litigation that may follow.</w:t>
      </w:r>
    </w:p>
    <w:p w14:paraId="5D98B683" w14:textId="77777777" w:rsidR="004736F2" w:rsidRDefault="004736F2" w:rsidP="00D04C02">
      <w:pPr>
        <w:spacing w:line="480" w:lineRule="auto"/>
        <w:ind w:left="851" w:hanging="851"/>
        <w:jc w:val="both"/>
        <w:rPr>
          <w:rFonts w:ascii="Arial" w:hAnsi="Arial" w:cs="Arial"/>
        </w:rPr>
      </w:pPr>
    </w:p>
    <w:p w14:paraId="2C2D6A71" w14:textId="7C527045" w:rsidR="004736F2" w:rsidRDefault="009C2F5A" w:rsidP="00D04C02">
      <w:pPr>
        <w:spacing w:line="480" w:lineRule="auto"/>
        <w:ind w:left="851" w:hanging="851"/>
        <w:jc w:val="both"/>
        <w:rPr>
          <w:rFonts w:ascii="Arial" w:hAnsi="Arial" w:cs="Arial"/>
        </w:rPr>
      </w:pPr>
      <w:r>
        <w:rPr>
          <w:rFonts w:ascii="Arial" w:hAnsi="Arial" w:cs="Arial"/>
        </w:rPr>
        <w:t>3</w:t>
      </w:r>
      <w:r w:rsidR="004736F2">
        <w:rPr>
          <w:rFonts w:ascii="Arial" w:hAnsi="Arial" w:cs="Arial"/>
        </w:rPr>
        <w:t>.</w:t>
      </w:r>
      <w:r w:rsidR="004736F2">
        <w:rPr>
          <w:rFonts w:ascii="Arial" w:hAnsi="Arial" w:cs="Arial"/>
        </w:rPr>
        <w:tab/>
        <w:t>The first respondent opposes the application</w:t>
      </w:r>
      <w:r w:rsidR="00D04C02">
        <w:rPr>
          <w:rFonts w:ascii="Arial" w:hAnsi="Arial" w:cs="Arial"/>
        </w:rPr>
        <w:t>. The first resp</w:t>
      </w:r>
      <w:r w:rsidR="004F7524">
        <w:rPr>
          <w:rFonts w:ascii="Arial" w:hAnsi="Arial" w:cs="Arial"/>
        </w:rPr>
        <w:t>o</w:t>
      </w:r>
      <w:r w:rsidR="00D04C02">
        <w:rPr>
          <w:rFonts w:ascii="Arial" w:hAnsi="Arial" w:cs="Arial"/>
        </w:rPr>
        <w:t>ndent does so o</w:t>
      </w:r>
      <w:r w:rsidR="004736F2">
        <w:rPr>
          <w:rFonts w:ascii="Arial" w:hAnsi="Arial" w:cs="Arial"/>
        </w:rPr>
        <w:t>n the bases</w:t>
      </w:r>
      <w:r w:rsidR="004F7524">
        <w:rPr>
          <w:rFonts w:ascii="Arial" w:hAnsi="Arial" w:cs="Arial"/>
        </w:rPr>
        <w:t xml:space="preserve">, first, </w:t>
      </w:r>
      <w:r w:rsidR="004736F2">
        <w:rPr>
          <w:rFonts w:ascii="Arial" w:hAnsi="Arial" w:cs="Arial"/>
        </w:rPr>
        <w:t>that</w:t>
      </w:r>
      <w:r w:rsidR="004F7524">
        <w:rPr>
          <w:rFonts w:ascii="Arial" w:hAnsi="Arial" w:cs="Arial"/>
        </w:rPr>
        <w:t xml:space="preserve"> the application</w:t>
      </w:r>
      <w:r w:rsidR="004736F2">
        <w:rPr>
          <w:rFonts w:ascii="Arial" w:hAnsi="Arial" w:cs="Arial"/>
        </w:rPr>
        <w:t xml:space="preserve"> is not urgent and</w:t>
      </w:r>
      <w:r>
        <w:rPr>
          <w:rFonts w:ascii="Arial" w:hAnsi="Arial" w:cs="Arial"/>
        </w:rPr>
        <w:t xml:space="preserve">, second, </w:t>
      </w:r>
      <w:r w:rsidR="004F7524">
        <w:rPr>
          <w:rFonts w:ascii="Arial" w:hAnsi="Arial" w:cs="Arial"/>
        </w:rPr>
        <w:t xml:space="preserve">that </w:t>
      </w:r>
      <w:r w:rsidR="004736F2">
        <w:rPr>
          <w:rFonts w:ascii="Arial" w:hAnsi="Arial" w:cs="Arial"/>
        </w:rPr>
        <w:t>the applicants have not made out a case on the merits for the grant of the relief that they seek.</w:t>
      </w:r>
      <w:r w:rsidR="00D04C02">
        <w:rPr>
          <w:rFonts w:ascii="Arial" w:hAnsi="Arial" w:cs="Arial"/>
        </w:rPr>
        <w:t xml:space="preserve"> The second respondent has not opposed the application and has </w:t>
      </w:r>
      <w:r w:rsidR="00CB3C96">
        <w:rPr>
          <w:rFonts w:ascii="Arial" w:hAnsi="Arial" w:cs="Arial"/>
        </w:rPr>
        <w:t xml:space="preserve">played no </w:t>
      </w:r>
      <w:r w:rsidR="00D04C02">
        <w:rPr>
          <w:rFonts w:ascii="Arial" w:hAnsi="Arial" w:cs="Arial"/>
        </w:rPr>
        <w:t>part in the proceedings before this court.</w:t>
      </w:r>
    </w:p>
    <w:p w14:paraId="6DBF6846" w14:textId="77777777" w:rsidR="00D04C02" w:rsidRDefault="00D04C02" w:rsidP="00D04C02">
      <w:pPr>
        <w:pStyle w:val="NormalWeb"/>
        <w:shd w:val="clear" w:color="auto" w:fill="FFFFFF"/>
        <w:spacing w:before="0" w:after="0" w:line="480" w:lineRule="auto"/>
        <w:ind w:left="851" w:hanging="851"/>
        <w:jc w:val="both"/>
        <w:rPr>
          <w:rFonts w:ascii="Arial" w:hAnsi="Arial" w:cs="Arial"/>
          <w:color w:val="242121"/>
        </w:rPr>
      </w:pPr>
    </w:p>
    <w:p w14:paraId="577FF12A" w14:textId="3DFB95EE" w:rsidR="00D04C02" w:rsidRDefault="000A3EDB" w:rsidP="00D04C02">
      <w:pPr>
        <w:pStyle w:val="NormalWeb"/>
        <w:shd w:val="clear" w:color="auto" w:fill="FFFFFF"/>
        <w:spacing w:before="0" w:after="0" w:line="480" w:lineRule="auto"/>
        <w:ind w:left="851" w:hanging="851"/>
        <w:jc w:val="both"/>
        <w:rPr>
          <w:rFonts w:ascii="Arial" w:hAnsi="Arial" w:cs="Arial"/>
          <w:color w:val="242121"/>
        </w:rPr>
      </w:pPr>
      <w:r>
        <w:rPr>
          <w:rFonts w:ascii="Arial" w:hAnsi="Arial" w:cs="Arial"/>
          <w:color w:val="242121"/>
        </w:rPr>
        <w:t>4.</w:t>
      </w:r>
      <w:r>
        <w:rPr>
          <w:rFonts w:ascii="Arial" w:hAnsi="Arial" w:cs="Arial"/>
          <w:color w:val="242121"/>
        </w:rPr>
        <w:tab/>
        <w:t>The applicant</w:t>
      </w:r>
      <w:r w:rsidR="00B523A6">
        <w:rPr>
          <w:rFonts w:ascii="Arial" w:hAnsi="Arial" w:cs="Arial"/>
          <w:color w:val="242121"/>
        </w:rPr>
        <w:t>s</w:t>
      </w:r>
      <w:r>
        <w:rPr>
          <w:rFonts w:ascii="Arial" w:hAnsi="Arial" w:cs="Arial"/>
          <w:color w:val="242121"/>
        </w:rPr>
        <w:t xml:space="preserve"> ha</w:t>
      </w:r>
      <w:r w:rsidR="00B523A6">
        <w:rPr>
          <w:rFonts w:ascii="Arial" w:hAnsi="Arial" w:cs="Arial"/>
          <w:color w:val="242121"/>
        </w:rPr>
        <w:t>ve</w:t>
      </w:r>
      <w:r>
        <w:rPr>
          <w:rFonts w:ascii="Arial" w:hAnsi="Arial" w:cs="Arial"/>
          <w:color w:val="242121"/>
        </w:rPr>
        <w:t xml:space="preserve"> outlined the circumstances that render the matter urgent. </w:t>
      </w:r>
      <w:r w:rsidR="00D04C02">
        <w:rPr>
          <w:rFonts w:ascii="Arial" w:hAnsi="Arial" w:cs="Arial"/>
          <w:color w:val="242121"/>
        </w:rPr>
        <w:t xml:space="preserve">A </w:t>
      </w:r>
      <w:r>
        <w:rPr>
          <w:rFonts w:ascii="Arial" w:hAnsi="Arial" w:cs="Arial"/>
          <w:color w:val="242121"/>
        </w:rPr>
        <w:t>pre-arbitration meeting in the arbitration was already held on 5 May 2023</w:t>
      </w:r>
      <w:r w:rsidR="00D72647">
        <w:rPr>
          <w:rFonts w:ascii="Arial" w:hAnsi="Arial" w:cs="Arial"/>
          <w:color w:val="242121"/>
        </w:rPr>
        <w:t>,</w:t>
      </w:r>
      <w:r>
        <w:rPr>
          <w:rFonts w:ascii="Arial" w:hAnsi="Arial" w:cs="Arial"/>
          <w:color w:val="242121"/>
        </w:rPr>
        <w:t xml:space="preserve"> obviously without </w:t>
      </w:r>
      <w:r w:rsidR="00BC7F39">
        <w:rPr>
          <w:rFonts w:ascii="Arial" w:hAnsi="Arial" w:cs="Arial"/>
          <w:color w:val="242121"/>
        </w:rPr>
        <w:t>A[...]</w:t>
      </w:r>
      <w:r w:rsidR="004F7524">
        <w:rPr>
          <w:rFonts w:ascii="Arial" w:hAnsi="Arial" w:cs="Arial"/>
          <w:color w:val="242121"/>
        </w:rPr>
        <w:t xml:space="preserve"> being represented</w:t>
      </w:r>
      <w:r w:rsidR="00D72647">
        <w:rPr>
          <w:rFonts w:ascii="Arial" w:hAnsi="Arial" w:cs="Arial"/>
          <w:color w:val="242121"/>
        </w:rPr>
        <w:t xml:space="preserve">, </w:t>
      </w:r>
      <w:r>
        <w:rPr>
          <w:rFonts w:ascii="Arial" w:hAnsi="Arial" w:cs="Arial"/>
          <w:color w:val="242121"/>
        </w:rPr>
        <w:t xml:space="preserve">and </w:t>
      </w:r>
      <w:r w:rsidR="00D72647">
        <w:rPr>
          <w:rFonts w:ascii="Arial" w:hAnsi="Arial" w:cs="Arial"/>
          <w:color w:val="242121"/>
        </w:rPr>
        <w:t xml:space="preserve">the arbitration </w:t>
      </w:r>
      <w:r>
        <w:rPr>
          <w:rFonts w:ascii="Arial" w:hAnsi="Arial" w:cs="Arial"/>
          <w:color w:val="242121"/>
        </w:rPr>
        <w:t>is set to proceed.</w:t>
      </w:r>
      <w:r w:rsidR="00237E0E">
        <w:rPr>
          <w:rFonts w:ascii="Arial" w:hAnsi="Arial" w:cs="Arial"/>
          <w:color w:val="242121"/>
        </w:rPr>
        <w:t xml:space="preserve"> Presently </w:t>
      </w:r>
      <w:r w:rsidR="00CB3C96">
        <w:rPr>
          <w:rFonts w:ascii="Arial" w:hAnsi="Arial" w:cs="Arial"/>
          <w:color w:val="242121"/>
        </w:rPr>
        <w:t xml:space="preserve">the arbitration </w:t>
      </w:r>
      <w:r w:rsidR="00237E0E">
        <w:rPr>
          <w:rFonts w:ascii="Arial" w:hAnsi="Arial" w:cs="Arial"/>
          <w:color w:val="242121"/>
        </w:rPr>
        <w:t>will</w:t>
      </w:r>
      <w:r w:rsidR="00CB3C96">
        <w:rPr>
          <w:rFonts w:ascii="Arial" w:hAnsi="Arial" w:cs="Arial"/>
          <w:color w:val="242121"/>
        </w:rPr>
        <w:t xml:space="preserve"> proceed</w:t>
      </w:r>
      <w:r w:rsidR="00237E0E">
        <w:rPr>
          <w:rFonts w:ascii="Arial" w:hAnsi="Arial" w:cs="Arial"/>
          <w:color w:val="242121"/>
        </w:rPr>
        <w:t xml:space="preserve"> without </w:t>
      </w:r>
      <w:r w:rsidR="00BC7F39">
        <w:rPr>
          <w:rFonts w:ascii="Arial" w:hAnsi="Arial" w:cs="Arial"/>
          <w:color w:val="242121"/>
        </w:rPr>
        <w:t>A[...]</w:t>
      </w:r>
      <w:r w:rsidR="00237E0E">
        <w:rPr>
          <w:rFonts w:ascii="Arial" w:hAnsi="Arial" w:cs="Arial"/>
          <w:color w:val="242121"/>
        </w:rPr>
        <w:t xml:space="preserve"> being represented thereat. </w:t>
      </w:r>
      <w:r w:rsidR="00D72647">
        <w:rPr>
          <w:rFonts w:ascii="Arial" w:hAnsi="Arial" w:cs="Arial"/>
          <w:color w:val="242121"/>
        </w:rPr>
        <w:t xml:space="preserve">Considering the </w:t>
      </w:r>
      <w:r w:rsidR="004F7524">
        <w:rPr>
          <w:rFonts w:ascii="Arial" w:hAnsi="Arial" w:cs="Arial"/>
          <w:color w:val="242121"/>
        </w:rPr>
        <w:t>subject matter</w:t>
      </w:r>
      <w:r w:rsidR="00D72647">
        <w:rPr>
          <w:rFonts w:ascii="Arial" w:hAnsi="Arial" w:cs="Arial"/>
          <w:color w:val="242121"/>
        </w:rPr>
        <w:t>s of the arbitration,</w:t>
      </w:r>
      <w:r w:rsidR="00237E0E">
        <w:rPr>
          <w:rFonts w:ascii="Arial" w:hAnsi="Arial" w:cs="Arial"/>
          <w:color w:val="242121"/>
        </w:rPr>
        <w:t xml:space="preserve"> which is discussed herein below, </w:t>
      </w:r>
      <w:r w:rsidR="00D72647">
        <w:rPr>
          <w:rFonts w:ascii="Arial" w:hAnsi="Arial" w:cs="Arial"/>
          <w:color w:val="242121"/>
        </w:rPr>
        <w:t>it cannot be allowed to be held over for the time that it would take for the present application to be heard on the normal opposed roll</w:t>
      </w:r>
      <w:r w:rsidR="00CB3C96">
        <w:rPr>
          <w:rFonts w:ascii="Arial" w:hAnsi="Arial" w:cs="Arial"/>
          <w:color w:val="242121"/>
        </w:rPr>
        <w:t>, which could be in six months’ time</w:t>
      </w:r>
      <w:r w:rsidR="00D72647">
        <w:rPr>
          <w:rFonts w:ascii="Arial" w:hAnsi="Arial" w:cs="Arial"/>
          <w:color w:val="242121"/>
        </w:rPr>
        <w:t xml:space="preserve">. One of the issues </w:t>
      </w:r>
      <w:r w:rsidR="00D04C02">
        <w:rPr>
          <w:rFonts w:ascii="Arial" w:hAnsi="Arial" w:cs="Arial"/>
          <w:color w:val="242121"/>
        </w:rPr>
        <w:t xml:space="preserve">that was </w:t>
      </w:r>
      <w:r w:rsidR="00D72647">
        <w:rPr>
          <w:rFonts w:ascii="Arial" w:hAnsi="Arial" w:cs="Arial"/>
          <w:color w:val="242121"/>
        </w:rPr>
        <w:t xml:space="preserve">discussed </w:t>
      </w:r>
      <w:r w:rsidR="00D04C02">
        <w:rPr>
          <w:rFonts w:ascii="Arial" w:hAnsi="Arial" w:cs="Arial"/>
          <w:color w:val="242121"/>
        </w:rPr>
        <w:t>a</w:t>
      </w:r>
      <w:r w:rsidR="00D72647">
        <w:rPr>
          <w:rFonts w:ascii="Arial" w:hAnsi="Arial" w:cs="Arial"/>
          <w:color w:val="242121"/>
        </w:rPr>
        <w:t>t</w:t>
      </w:r>
      <w:r w:rsidR="00D04C02">
        <w:rPr>
          <w:rFonts w:ascii="Arial" w:hAnsi="Arial" w:cs="Arial"/>
          <w:color w:val="242121"/>
        </w:rPr>
        <w:t xml:space="preserve"> the pre-arbitration meeting </w:t>
      </w:r>
      <w:r w:rsidR="00D72647">
        <w:rPr>
          <w:rFonts w:ascii="Arial" w:hAnsi="Arial" w:cs="Arial"/>
          <w:color w:val="242121"/>
        </w:rPr>
        <w:t xml:space="preserve">was </w:t>
      </w:r>
      <w:r w:rsidR="00BC7F39">
        <w:rPr>
          <w:rFonts w:ascii="Arial" w:hAnsi="Arial" w:cs="Arial"/>
          <w:color w:val="242121"/>
        </w:rPr>
        <w:t>A[...]</w:t>
      </w:r>
      <w:r w:rsidR="00D72647">
        <w:rPr>
          <w:rFonts w:ascii="Arial" w:hAnsi="Arial" w:cs="Arial"/>
          <w:color w:val="242121"/>
        </w:rPr>
        <w:t>’s position, but no agreement could be reached between the parties on the issue</w:t>
      </w:r>
      <w:r w:rsidR="004F7524">
        <w:rPr>
          <w:rFonts w:ascii="Arial" w:hAnsi="Arial" w:cs="Arial"/>
          <w:color w:val="242121"/>
        </w:rPr>
        <w:t xml:space="preserve">, whether </w:t>
      </w:r>
      <w:r w:rsidR="005E0D9F">
        <w:rPr>
          <w:rFonts w:ascii="Arial" w:hAnsi="Arial" w:cs="Arial"/>
          <w:color w:val="242121"/>
        </w:rPr>
        <w:t>at the pre-arbitration meeting</w:t>
      </w:r>
      <w:r w:rsidR="00D04C02">
        <w:rPr>
          <w:rFonts w:ascii="Arial" w:hAnsi="Arial" w:cs="Arial"/>
          <w:color w:val="242121"/>
        </w:rPr>
        <w:t xml:space="preserve"> </w:t>
      </w:r>
      <w:r w:rsidR="00D72647">
        <w:rPr>
          <w:rFonts w:ascii="Arial" w:hAnsi="Arial" w:cs="Arial"/>
          <w:color w:val="242121"/>
        </w:rPr>
        <w:t xml:space="preserve">or in the weeks thereafter. </w:t>
      </w:r>
      <w:r w:rsidR="00BC7F39">
        <w:rPr>
          <w:rFonts w:ascii="Arial" w:hAnsi="Arial" w:cs="Arial"/>
          <w:color w:val="242121"/>
        </w:rPr>
        <w:t>A[...]</w:t>
      </w:r>
      <w:r>
        <w:rPr>
          <w:rFonts w:ascii="Arial" w:hAnsi="Arial" w:cs="Arial"/>
          <w:color w:val="242121"/>
        </w:rPr>
        <w:t xml:space="preserve"> </w:t>
      </w:r>
      <w:r w:rsidR="005E0D9F">
        <w:rPr>
          <w:rFonts w:ascii="Arial" w:hAnsi="Arial" w:cs="Arial"/>
          <w:color w:val="242121"/>
        </w:rPr>
        <w:t xml:space="preserve">has an interest in the subject matter of the </w:t>
      </w:r>
      <w:r w:rsidR="00B523A6">
        <w:rPr>
          <w:rFonts w:ascii="Arial" w:hAnsi="Arial" w:cs="Arial"/>
          <w:color w:val="242121"/>
        </w:rPr>
        <w:t>a</w:t>
      </w:r>
      <w:r w:rsidR="005E0D9F">
        <w:rPr>
          <w:rFonts w:ascii="Arial" w:hAnsi="Arial" w:cs="Arial"/>
          <w:color w:val="242121"/>
        </w:rPr>
        <w:t>rbitration</w:t>
      </w:r>
      <w:r w:rsidR="00CB3C96">
        <w:rPr>
          <w:rFonts w:ascii="Arial" w:hAnsi="Arial" w:cs="Arial"/>
          <w:color w:val="242121"/>
        </w:rPr>
        <w:t xml:space="preserve"> </w:t>
      </w:r>
      <w:r w:rsidR="005E0D9F">
        <w:rPr>
          <w:rFonts w:ascii="Arial" w:hAnsi="Arial" w:cs="Arial"/>
          <w:color w:val="242121"/>
        </w:rPr>
        <w:t xml:space="preserve">and she </w:t>
      </w:r>
      <w:r>
        <w:rPr>
          <w:rFonts w:ascii="Arial" w:hAnsi="Arial" w:cs="Arial"/>
          <w:color w:val="242121"/>
        </w:rPr>
        <w:t xml:space="preserve">should be </w:t>
      </w:r>
      <w:r w:rsidR="004F7524">
        <w:rPr>
          <w:rFonts w:ascii="Arial" w:hAnsi="Arial" w:cs="Arial"/>
          <w:color w:val="242121"/>
        </w:rPr>
        <w:t xml:space="preserve">represented thereat at the earliest time. </w:t>
      </w:r>
      <w:r w:rsidR="005E0D9F">
        <w:rPr>
          <w:rFonts w:ascii="Arial" w:hAnsi="Arial" w:cs="Arial"/>
          <w:color w:val="242121"/>
        </w:rPr>
        <w:t xml:space="preserve">It is </w:t>
      </w:r>
      <w:r w:rsidR="00D72647">
        <w:rPr>
          <w:rFonts w:ascii="Arial" w:hAnsi="Arial" w:cs="Arial"/>
          <w:color w:val="242121"/>
        </w:rPr>
        <w:t xml:space="preserve">not in </w:t>
      </w:r>
      <w:r w:rsidR="00BC7F39">
        <w:rPr>
          <w:rFonts w:ascii="Arial" w:hAnsi="Arial" w:cs="Arial"/>
          <w:color w:val="242121"/>
        </w:rPr>
        <w:t>A[...]</w:t>
      </w:r>
      <w:r w:rsidR="005E0D9F">
        <w:rPr>
          <w:rFonts w:ascii="Arial" w:hAnsi="Arial" w:cs="Arial"/>
          <w:color w:val="242121"/>
        </w:rPr>
        <w:t>’s</w:t>
      </w:r>
      <w:r w:rsidR="00D72647">
        <w:rPr>
          <w:rFonts w:ascii="Arial" w:hAnsi="Arial" w:cs="Arial"/>
          <w:color w:val="242121"/>
        </w:rPr>
        <w:t xml:space="preserve"> best interests that the arbitration </w:t>
      </w:r>
      <w:r w:rsidR="004F7524">
        <w:rPr>
          <w:rFonts w:ascii="Arial" w:hAnsi="Arial" w:cs="Arial"/>
          <w:color w:val="242121"/>
        </w:rPr>
        <w:t xml:space="preserve">should </w:t>
      </w:r>
      <w:r w:rsidR="00D72647">
        <w:rPr>
          <w:rFonts w:ascii="Arial" w:hAnsi="Arial" w:cs="Arial"/>
          <w:color w:val="242121"/>
        </w:rPr>
        <w:t>proceed with</w:t>
      </w:r>
      <w:r w:rsidR="00D04C02">
        <w:rPr>
          <w:rFonts w:ascii="Arial" w:hAnsi="Arial" w:cs="Arial"/>
          <w:color w:val="242121"/>
        </w:rPr>
        <w:t xml:space="preserve">out </w:t>
      </w:r>
      <w:r w:rsidR="004F7524">
        <w:rPr>
          <w:rFonts w:ascii="Arial" w:hAnsi="Arial" w:cs="Arial"/>
          <w:color w:val="242121"/>
        </w:rPr>
        <w:t>the input of her representative.</w:t>
      </w:r>
      <w:r w:rsidR="00D04C02">
        <w:rPr>
          <w:rFonts w:ascii="Arial" w:hAnsi="Arial" w:cs="Arial"/>
          <w:color w:val="242121"/>
        </w:rPr>
        <w:t xml:space="preserve"> This court </w:t>
      </w:r>
      <w:r w:rsidR="004F7524">
        <w:rPr>
          <w:rFonts w:ascii="Arial" w:hAnsi="Arial" w:cs="Arial"/>
          <w:color w:val="242121"/>
        </w:rPr>
        <w:t>is in agreement with the foresaid</w:t>
      </w:r>
      <w:r w:rsidR="00D04C02">
        <w:rPr>
          <w:rFonts w:ascii="Arial" w:hAnsi="Arial" w:cs="Arial"/>
          <w:color w:val="242121"/>
        </w:rPr>
        <w:t>.</w:t>
      </w:r>
    </w:p>
    <w:p w14:paraId="43F1EC11" w14:textId="77777777" w:rsidR="00D04C02" w:rsidRDefault="00D04C02" w:rsidP="00D04C02">
      <w:pPr>
        <w:pStyle w:val="NormalWeb"/>
        <w:shd w:val="clear" w:color="auto" w:fill="FFFFFF"/>
        <w:spacing w:before="0" w:after="0" w:line="480" w:lineRule="auto"/>
        <w:ind w:left="851" w:hanging="851"/>
        <w:jc w:val="both"/>
        <w:rPr>
          <w:rFonts w:ascii="Arial" w:hAnsi="Arial" w:cs="Arial"/>
          <w:color w:val="242121"/>
        </w:rPr>
      </w:pPr>
    </w:p>
    <w:p w14:paraId="535D8A48" w14:textId="51A790D5" w:rsidR="00237E0E" w:rsidRPr="00237E0E" w:rsidRDefault="00D04C02" w:rsidP="00237E0E">
      <w:pPr>
        <w:pStyle w:val="NormalWeb"/>
        <w:shd w:val="clear" w:color="auto" w:fill="FFFFFF"/>
        <w:spacing w:before="0" w:after="0" w:line="480" w:lineRule="auto"/>
        <w:ind w:left="851" w:hanging="851"/>
        <w:jc w:val="both"/>
        <w:rPr>
          <w:rFonts w:ascii="Arial" w:hAnsi="Arial" w:cs="Arial"/>
          <w:color w:val="242121"/>
        </w:rPr>
      </w:pPr>
      <w:r>
        <w:rPr>
          <w:rFonts w:ascii="Arial" w:hAnsi="Arial" w:cs="Arial"/>
          <w:color w:val="242121"/>
        </w:rPr>
        <w:t>5.</w:t>
      </w:r>
      <w:r>
        <w:rPr>
          <w:rFonts w:ascii="Arial" w:hAnsi="Arial" w:cs="Arial"/>
          <w:color w:val="242121"/>
        </w:rPr>
        <w:tab/>
      </w:r>
      <w:r w:rsidR="004F7524">
        <w:rPr>
          <w:rFonts w:ascii="Arial" w:hAnsi="Arial" w:cs="Arial"/>
          <w:color w:val="242121"/>
        </w:rPr>
        <w:t xml:space="preserve">The first respondent argues that the applicants </w:t>
      </w:r>
      <w:r w:rsidR="00CB3C96">
        <w:rPr>
          <w:rFonts w:ascii="Arial" w:hAnsi="Arial" w:cs="Arial"/>
          <w:color w:val="242121"/>
        </w:rPr>
        <w:t xml:space="preserve">have </w:t>
      </w:r>
      <w:r w:rsidR="004F7524">
        <w:rPr>
          <w:rFonts w:ascii="Arial" w:hAnsi="Arial" w:cs="Arial"/>
          <w:color w:val="242121"/>
        </w:rPr>
        <w:t xml:space="preserve">impermissibly delayed the launching of this application, thus creating their own urgency, and that they allowed the first respondent an impermissibly short period of time to </w:t>
      </w:r>
      <w:r w:rsidR="00862876">
        <w:rPr>
          <w:rFonts w:ascii="Arial" w:hAnsi="Arial" w:cs="Arial"/>
          <w:color w:val="242121"/>
        </w:rPr>
        <w:t xml:space="preserve">consider the application, give notice of opposition and then prepare and deliver an answering </w:t>
      </w:r>
      <w:r w:rsidR="00862876" w:rsidRPr="00237E0E">
        <w:rPr>
          <w:rFonts w:ascii="Arial" w:hAnsi="Arial" w:cs="Arial"/>
          <w:color w:val="242121"/>
        </w:rPr>
        <w:t xml:space="preserve">affidavit. The </w:t>
      </w:r>
      <w:r w:rsidRPr="00237E0E">
        <w:rPr>
          <w:rFonts w:ascii="Arial" w:hAnsi="Arial" w:cs="Arial"/>
          <w:color w:val="242121"/>
        </w:rPr>
        <w:t>applicant</w:t>
      </w:r>
      <w:r w:rsidR="00CB3C96">
        <w:rPr>
          <w:rFonts w:ascii="Arial" w:hAnsi="Arial" w:cs="Arial"/>
          <w:color w:val="242121"/>
        </w:rPr>
        <w:t>s</w:t>
      </w:r>
      <w:r w:rsidRPr="00237E0E">
        <w:rPr>
          <w:rFonts w:ascii="Arial" w:hAnsi="Arial" w:cs="Arial"/>
          <w:color w:val="242121"/>
        </w:rPr>
        <w:t xml:space="preserve"> can be critiqued for not bringing the application sooner</w:t>
      </w:r>
      <w:r w:rsidR="00862876" w:rsidRPr="00237E0E">
        <w:rPr>
          <w:rFonts w:ascii="Arial" w:hAnsi="Arial" w:cs="Arial"/>
          <w:color w:val="242121"/>
        </w:rPr>
        <w:t xml:space="preserve">. They can also be critiqued </w:t>
      </w:r>
      <w:r w:rsidR="00CB3C96">
        <w:rPr>
          <w:rFonts w:ascii="Arial" w:hAnsi="Arial" w:cs="Arial"/>
          <w:color w:val="242121"/>
        </w:rPr>
        <w:t xml:space="preserve">for </w:t>
      </w:r>
      <w:r w:rsidR="005E0D9F" w:rsidRPr="00237E0E">
        <w:rPr>
          <w:rFonts w:ascii="Arial" w:hAnsi="Arial" w:cs="Arial"/>
          <w:color w:val="242121"/>
        </w:rPr>
        <w:t xml:space="preserve">not </w:t>
      </w:r>
      <w:r w:rsidRPr="00237E0E">
        <w:rPr>
          <w:rFonts w:ascii="Arial" w:hAnsi="Arial" w:cs="Arial"/>
          <w:color w:val="242121"/>
        </w:rPr>
        <w:t>affording the first respond</w:t>
      </w:r>
      <w:r w:rsidR="005E0D9F" w:rsidRPr="00237E0E">
        <w:rPr>
          <w:rFonts w:ascii="Arial" w:hAnsi="Arial" w:cs="Arial"/>
          <w:color w:val="242121"/>
        </w:rPr>
        <w:t xml:space="preserve">ent more time to </w:t>
      </w:r>
      <w:r w:rsidR="00862876" w:rsidRPr="00237E0E">
        <w:rPr>
          <w:rFonts w:ascii="Arial" w:hAnsi="Arial" w:cs="Arial"/>
          <w:color w:val="242121"/>
        </w:rPr>
        <w:t>oppose same</w:t>
      </w:r>
      <w:r w:rsidR="00237E0E" w:rsidRPr="00237E0E">
        <w:rPr>
          <w:rFonts w:ascii="Arial" w:hAnsi="Arial" w:cs="Arial"/>
          <w:color w:val="242121"/>
        </w:rPr>
        <w:t xml:space="preserve">. </w:t>
      </w:r>
      <w:r w:rsidR="00862876" w:rsidRPr="00237E0E">
        <w:rPr>
          <w:rFonts w:ascii="Arial" w:hAnsi="Arial" w:cs="Arial"/>
          <w:color w:val="242121"/>
        </w:rPr>
        <w:t xml:space="preserve">In the end, however, </w:t>
      </w:r>
      <w:r w:rsidRPr="00237E0E">
        <w:rPr>
          <w:rFonts w:ascii="Arial" w:hAnsi="Arial" w:cs="Arial"/>
          <w:color w:val="242121"/>
        </w:rPr>
        <w:t xml:space="preserve">these shortcomings are not sufficient to </w:t>
      </w:r>
      <w:r w:rsidR="006B4A11" w:rsidRPr="00237E0E">
        <w:rPr>
          <w:rFonts w:ascii="Arial" w:hAnsi="Arial" w:cs="Arial"/>
          <w:color w:val="242121"/>
        </w:rPr>
        <w:t>render the application not urgent.</w:t>
      </w:r>
      <w:r w:rsidR="00237E0E" w:rsidRPr="00237E0E">
        <w:rPr>
          <w:rFonts w:ascii="Arial" w:hAnsi="Arial" w:cs="Arial"/>
          <w:color w:val="242121"/>
        </w:rPr>
        <w:t xml:space="preserve"> The </w:t>
      </w:r>
      <w:r w:rsidR="00237E0E" w:rsidRPr="00237E0E">
        <w:rPr>
          <w:rFonts w:ascii="Arial" w:hAnsi="Arial" w:cs="Arial"/>
          <w:color w:val="242121"/>
          <w:shd w:val="clear" w:color="auto" w:fill="FFFFFF"/>
        </w:rPr>
        <w:t>administration of justice</w:t>
      </w:r>
      <w:r w:rsidR="00237E0E">
        <w:rPr>
          <w:rFonts w:ascii="Arial" w:hAnsi="Arial" w:cs="Arial"/>
          <w:color w:val="242121"/>
          <w:shd w:val="clear" w:color="auto" w:fill="FFFFFF"/>
        </w:rPr>
        <w:t xml:space="preserve"> has not been brought into disrepute by the applicants, and the first respondent has been able to </w:t>
      </w:r>
      <w:r w:rsidR="00237E0E" w:rsidRPr="00237E0E">
        <w:rPr>
          <w:rFonts w:ascii="Arial" w:hAnsi="Arial" w:cs="Arial"/>
          <w:color w:val="242121"/>
          <w:shd w:val="clear" w:color="auto" w:fill="FFFFFF"/>
        </w:rPr>
        <w:t xml:space="preserve">adequately present </w:t>
      </w:r>
      <w:r w:rsidR="00237E0E">
        <w:rPr>
          <w:rFonts w:ascii="Arial" w:hAnsi="Arial" w:cs="Arial"/>
          <w:color w:val="242121"/>
          <w:shd w:val="clear" w:color="auto" w:fill="FFFFFF"/>
        </w:rPr>
        <w:t>her case</w:t>
      </w:r>
      <w:r w:rsidR="00237E0E" w:rsidRPr="00237E0E">
        <w:rPr>
          <w:rFonts w:ascii="Arial" w:hAnsi="Arial" w:cs="Arial"/>
          <w:color w:val="242121"/>
          <w:shd w:val="clear" w:color="auto" w:fill="FFFFFF"/>
        </w:rPr>
        <w:t xml:space="preserve"> in the time available</w:t>
      </w:r>
      <w:r w:rsidR="00237E0E">
        <w:rPr>
          <w:rFonts w:ascii="Arial" w:hAnsi="Arial" w:cs="Arial"/>
          <w:color w:val="242121"/>
          <w:shd w:val="clear" w:color="auto" w:fill="FFFFFF"/>
        </w:rPr>
        <w:t>.</w:t>
      </w:r>
    </w:p>
    <w:p w14:paraId="4C2B2CB4" w14:textId="468ECE76" w:rsidR="00862876" w:rsidRDefault="00862876" w:rsidP="00572D1B">
      <w:pPr>
        <w:pStyle w:val="NormalWeb"/>
        <w:shd w:val="clear" w:color="auto" w:fill="FFFFFF"/>
        <w:spacing w:before="0" w:after="0" w:line="480" w:lineRule="auto"/>
        <w:ind w:left="851" w:hanging="851"/>
        <w:jc w:val="both"/>
        <w:rPr>
          <w:rFonts w:ascii="Arial" w:hAnsi="Arial" w:cs="Arial"/>
          <w:color w:val="242121"/>
        </w:rPr>
      </w:pPr>
    </w:p>
    <w:p w14:paraId="3C78D6B6" w14:textId="40AB7A39" w:rsidR="006B4A11" w:rsidRDefault="005E0D9F" w:rsidP="00572D1B">
      <w:pPr>
        <w:pStyle w:val="NormalWeb"/>
        <w:shd w:val="clear" w:color="auto" w:fill="FFFFFF"/>
        <w:spacing w:before="0" w:after="0" w:line="480" w:lineRule="auto"/>
        <w:ind w:left="851" w:hanging="851"/>
        <w:jc w:val="both"/>
        <w:rPr>
          <w:rFonts w:ascii="Arial" w:hAnsi="Arial" w:cs="Arial"/>
          <w:color w:val="242121"/>
        </w:rPr>
      </w:pPr>
      <w:r>
        <w:rPr>
          <w:rFonts w:ascii="Arial" w:hAnsi="Arial" w:cs="Arial"/>
          <w:color w:val="242121"/>
        </w:rPr>
        <w:t>6</w:t>
      </w:r>
      <w:r w:rsidR="006B4A11">
        <w:rPr>
          <w:rFonts w:ascii="Arial" w:hAnsi="Arial" w:cs="Arial"/>
          <w:color w:val="242121"/>
        </w:rPr>
        <w:t>.</w:t>
      </w:r>
      <w:r w:rsidR="006B4A11">
        <w:rPr>
          <w:rFonts w:ascii="Arial" w:hAnsi="Arial" w:cs="Arial"/>
          <w:color w:val="242121"/>
        </w:rPr>
        <w:tab/>
        <w:t xml:space="preserve">Ultimately, it is </w:t>
      </w:r>
      <w:r w:rsidR="00862876">
        <w:rPr>
          <w:rFonts w:ascii="Arial" w:hAnsi="Arial" w:cs="Arial"/>
          <w:color w:val="242121"/>
        </w:rPr>
        <w:t xml:space="preserve">also </w:t>
      </w:r>
      <w:r w:rsidR="006B4A11">
        <w:rPr>
          <w:rFonts w:ascii="Arial" w:hAnsi="Arial" w:cs="Arial"/>
          <w:color w:val="242121"/>
        </w:rPr>
        <w:t xml:space="preserve">in </w:t>
      </w:r>
      <w:r w:rsidR="00BC7F39">
        <w:rPr>
          <w:rFonts w:ascii="Arial" w:hAnsi="Arial" w:cs="Arial"/>
          <w:color w:val="242121"/>
        </w:rPr>
        <w:t>A[...]</w:t>
      </w:r>
      <w:r w:rsidR="006B4A11">
        <w:rPr>
          <w:rFonts w:ascii="Arial" w:hAnsi="Arial" w:cs="Arial"/>
          <w:color w:val="242121"/>
        </w:rPr>
        <w:t xml:space="preserve">’s best interests that the application is </w:t>
      </w:r>
      <w:r>
        <w:rPr>
          <w:rFonts w:ascii="Arial" w:hAnsi="Arial" w:cs="Arial"/>
          <w:color w:val="242121"/>
        </w:rPr>
        <w:t xml:space="preserve">heard on an </w:t>
      </w:r>
      <w:r w:rsidR="006B4A11">
        <w:rPr>
          <w:rFonts w:ascii="Arial" w:hAnsi="Arial" w:cs="Arial"/>
          <w:color w:val="242121"/>
        </w:rPr>
        <w:t>urgent basis.</w:t>
      </w:r>
    </w:p>
    <w:p w14:paraId="0D568EEE" w14:textId="77777777" w:rsidR="006B4A11" w:rsidRDefault="006B4A11" w:rsidP="00572D1B">
      <w:pPr>
        <w:pStyle w:val="NormalWeb"/>
        <w:shd w:val="clear" w:color="auto" w:fill="FFFFFF"/>
        <w:spacing w:before="0" w:after="0" w:line="480" w:lineRule="auto"/>
        <w:ind w:left="851" w:hanging="851"/>
        <w:jc w:val="both"/>
        <w:rPr>
          <w:rFonts w:ascii="Arial" w:hAnsi="Arial" w:cs="Arial"/>
          <w:color w:val="242121"/>
        </w:rPr>
      </w:pPr>
    </w:p>
    <w:p w14:paraId="16FB5379" w14:textId="06F01BA6" w:rsidR="005E0D9F" w:rsidRDefault="005E0D9F" w:rsidP="00572D1B">
      <w:pPr>
        <w:pStyle w:val="NormalWeb"/>
        <w:shd w:val="clear" w:color="auto" w:fill="FFFFFF"/>
        <w:spacing w:before="0" w:after="0" w:line="480" w:lineRule="auto"/>
        <w:ind w:left="851" w:hanging="851"/>
        <w:jc w:val="both"/>
        <w:rPr>
          <w:rFonts w:ascii="Arial" w:hAnsi="Arial" w:cs="Arial"/>
          <w:color w:val="242121"/>
        </w:rPr>
      </w:pPr>
      <w:r>
        <w:rPr>
          <w:rFonts w:ascii="Arial" w:hAnsi="Arial" w:cs="Arial"/>
          <w:color w:val="242121"/>
        </w:rPr>
        <w:t>7.</w:t>
      </w:r>
      <w:r>
        <w:rPr>
          <w:rFonts w:ascii="Arial" w:hAnsi="Arial" w:cs="Arial"/>
          <w:color w:val="242121"/>
        </w:rPr>
        <w:tab/>
      </w:r>
      <w:r w:rsidR="00237E0E">
        <w:rPr>
          <w:rFonts w:ascii="Arial" w:hAnsi="Arial" w:cs="Arial"/>
          <w:color w:val="242121"/>
        </w:rPr>
        <w:t>This court is accordingly</w:t>
      </w:r>
      <w:r>
        <w:rPr>
          <w:rFonts w:ascii="Arial" w:hAnsi="Arial" w:cs="Arial"/>
          <w:color w:val="242121"/>
        </w:rPr>
        <w:t xml:space="preserve"> of the view that </w:t>
      </w:r>
      <w:r w:rsidRPr="006B4A11">
        <w:rPr>
          <w:rFonts w:ascii="Arial" w:hAnsi="Arial" w:cs="Arial"/>
          <w:color w:val="242121"/>
        </w:rPr>
        <w:t xml:space="preserve">the circumstances render the matter urgent and </w:t>
      </w:r>
      <w:r>
        <w:rPr>
          <w:rFonts w:ascii="Arial" w:hAnsi="Arial" w:cs="Arial"/>
          <w:color w:val="242121"/>
        </w:rPr>
        <w:t xml:space="preserve">that </w:t>
      </w:r>
      <w:r w:rsidRPr="006B4A11">
        <w:rPr>
          <w:rFonts w:ascii="Arial" w:hAnsi="Arial" w:cs="Arial"/>
          <w:color w:val="242121"/>
        </w:rPr>
        <w:t xml:space="preserve">substantial redress </w:t>
      </w:r>
      <w:r>
        <w:rPr>
          <w:rFonts w:ascii="Arial" w:hAnsi="Arial" w:cs="Arial"/>
          <w:color w:val="242121"/>
        </w:rPr>
        <w:t xml:space="preserve">will not be afforded </w:t>
      </w:r>
      <w:r w:rsidRPr="006B4A11">
        <w:rPr>
          <w:rFonts w:ascii="Arial" w:hAnsi="Arial" w:cs="Arial"/>
          <w:color w:val="242121"/>
        </w:rPr>
        <w:t>at a hearing in due course.</w:t>
      </w:r>
      <w:r>
        <w:rPr>
          <w:rFonts w:ascii="Arial" w:hAnsi="Arial" w:cs="Arial"/>
          <w:color w:val="242121"/>
        </w:rPr>
        <w:t xml:space="preserve"> The matter </w:t>
      </w:r>
      <w:r w:rsidR="00237E0E">
        <w:rPr>
          <w:rFonts w:ascii="Arial" w:hAnsi="Arial" w:cs="Arial"/>
          <w:color w:val="242121"/>
        </w:rPr>
        <w:t xml:space="preserve">thus </w:t>
      </w:r>
      <w:r>
        <w:rPr>
          <w:rFonts w:ascii="Arial" w:hAnsi="Arial" w:cs="Arial"/>
          <w:color w:val="242121"/>
        </w:rPr>
        <w:t>stands to be heard on an urgent basis.</w:t>
      </w:r>
    </w:p>
    <w:p w14:paraId="7E0DF0D1" w14:textId="77777777" w:rsidR="006B4A11" w:rsidRDefault="006B4A11" w:rsidP="00572D1B">
      <w:pPr>
        <w:pStyle w:val="NormalWeb"/>
        <w:shd w:val="clear" w:color="auto" w:fill="FFFFFF"/>
        <w:spacing w:before="0" w:after="0" w:line="480" w:lineRule="auto"/>
        <w:ind w:left="851" w:hanging="851"/>
        <w:jc w:val="both"/>
        <w:rPr>
          <w:rFonts w:ascii="Arial" w:hAnsi="Arial" w:cs="Arial"/>
          <w:color w:val="242121"/>
        </w:rPr>
      </w:pPr>
    </w:p>
    <w:p w14:paraId="4EC374FC" w14:textId="54C16851" w:rsidR="00514D1B" w:rsidRDefault="004A4BD8" w:rsidP="00572D1B">
      <w:pPr>
        <w:pStyle w:val="NormalWeb"/>
        <w:shd w:val="clear" w:color="auto" w:fill="FFFFFF"/>
        <w:spacing w:before="0" w:after="0" w:line="480" w:lineRule="auto"/>
        <w:ind w:left="851" w:hanging="851"/>
        <w:jc w:val="both"/>
        <w:rPr>
          <w:rFonts w:ascii="Arial" w:hAnsi="Arial" w:cs="Arial"/>
        </w:rPr>
      </w:pPr>
      <w:r>
        <w:rPr>
          <w:rFonts w:ascii="Arial" w:hAnsi="Arial" w:cs="Arial"/>
          <w:color w:val="242121"/>
        </w:rPr>
        <w:t>8</w:t>
      </w:r>
      <w:r w:rsidR="006B4A11" w:rsidRPr="00514D1B">
        <w:rPr>
          <w:rFonts w:ascii="Arial" w:hAnsi="Arial" w:cs="Arial"/>
          <w:color w:val="242121"/>
        </w:rPr>
        <w:t>.</w:t>
      </w:r>
      <w:r w:rsidR="006B4A11" w:rsidRPr="00514D1B">
        <w:rPr>
          <w:rFonts w:ascii="Arial" w:hAnsi="Arial" w:cs="Arial"/>
          <w:color w:val="242121"/>
        </w:rPr>
        <w:tab/>
        <w:t xml:space="preserve">The arbitration concerns </w:t>
      </w:r>
      <w:r w:rsidR="00514D1B" w:rsidRPr="00514D1B">
        <w:rPr>
          <w:rFonts w:ascii="Arial" w:hAnsi="Arial" w:cs="Arial"/>
          <w:color w:val="242121"/>
        </w:rPr>
        <w:t>the administration of the Tat</w:t>
      </w:r>
      <w:r>
        <w:rPr>
          <w:rFonts w:ascii="Arial" w:hAnsi="Arial" w:cs="Arial"/>
          <w:color w:val="242121"/>
        </w:rPr>
        <w:t>e</w:t>
      </w:r>
      <w:r w:rsidR="00514D1B" w:rsidRPr="00514D1B">
        <w:rPr>
          <w:rFonts w:ascii="Arial" w:hAnsi="Arial" w:cs="Arial"/>
          <w:color w:val="242121"/>
        </w:rPr>
        <w:t xml:space="preserve"> Family Trust (“the Trust”). The Trust was established in 1998</w:t>
      </w:r>
      <w:r w:rsidR="00514D1B">
        <w:rPr>
          <w:rFonts w:ascii="Arial" w:hAnsi="Arial" w:cs="Arial"/>
          <w:color w:val="242121"/>
        </w:rPr>
        <w:t>,</w:t>
      </w:r>
      <w:r w:rsidR="00514D1B" w:rsidRPr="00514D1B">
        <w:rPr>
          <w:rFonts w:ascii="Arial" w:hAnsi="Arial" w:cs="Arial"/>
          <w:color w:val="242121"/>
        </w:rPr>
        <w:t xml:space="preserve"> with </w:t>
      </w:r>
      <w:r w:rsidR="00514D1B" w:rsidRPr="00514D1B">
        <w:rPr>
          <w:rFonts w:ascii="Arial" w:hAnsi="Arial" w:cs="Arial"/>
        </w:rPr>
        <w:t>Mr</w:t>
      </w:r>
      <w:r w:rsidR="00CB3C96">
        <w:rPr>
          <w:rFonts w:ascii="Arial" w:hAnsi="Arial" w:cs="Arial"/>
        </w:rPr>
        <w:t>.</w:t>
      </w:r>
      <w:r w:rsidR="00514D1B" w:rsidRPr="00514D1B">
        <w:rPr>
          <w:rFonts w:ascii="Arial" w:hAnsi="Arial" w:cs="Arial"/>
          <w:spacing w:val="-4"/>
        </w:rPr>
        <w:t xml:space="preserve"> </w:t>
      </w:r>
      <w:r w:rsidR="00514D1B" w:rsidRPr="00514D1B">
        <w:rPr>
          <w:rFonts w:ascii="Arial" w:hAnsi="Arial" w:cs="Arial"/>
        </w:rPr>
        <w:t>Phillip</w:t>
      </w:r>
      <w:r w:rsidR="00514D1B" w:rsidRPr="00514D1B">
        <w:rPr>
          <w:rFonts w:ascii="Arial" w:hAnsi="Arial" w:cs="Arial"/>
          <w:spacing w:val="-15"/>
        </w:rPr>
        <w:t xml:space="preserve"> </w:t>
      </w:r>
      <w:r w:rsidR="00514D1B" w:rsidRPr="00514D1B">
        <w:rPr>
          <w:rFonts w:ascii="Arial" w:hAnsi="Arial" w:cs="Arial"/>
        </w:rPr>
        <w:t>Tate</w:t>
      </w:r>
      <w:r w:rsidR="00514D1B" w:rsidRPr="00514D1B">
        <w:rPr>
          <w:rFonts w:ascii="Arial" w:hAnsi="Arial" w:cs="Arial"/>
          <w:spacing w:val="-10"/>
        </w:rPr>
        <w:t xml:space="preserve"> </w:t>
      </w:r>
      <w:r w:rsidR="00514D1B" w:rsidRPr="00514D1B">
        <w:rPr>
          <w:rFonts w:ascii="Arial" w:hAnsi="Arial" w:cs="Arial"/>
        </w:rPr>
        <w:t xml:space="preserve">and </w:t>
      </w:r>
      <w:r w:rsidR="00514D1B">
        <w:rPr>
          <w:rFonts w:ascii="Arial" w:hAnsi="Arial" w:cs="Arial"/>
        </w:rPr>
        <w:t>the first respondent being the trustee</w:t>
      </w:r>
      <w:r w:rsidR="004B4860">
        <w:rPr>
          <w:rFonts w:ascii="Arial" w:hAnsi="Arial" w:cs="Arial"/>
        </w:rPr>
        <w:t>s</w:t>
      </w:r>
      <w:r w:rsidR="00514D1B">
        <w:rPr>
          <w:rFonts w:ascii="Arial" w:hAnsi="Arial" w:cs="Arial"/>
        </w:rPr>
        <w:t>. Mr</w:t>
      </w:r>
      <w:r w:rsidR="00CB3C96">
        <w:rPr>
          <w:rFonts w:ascii="Arial" w:hAnsi="Arial" w:cs="Arial"/>
        </w:rPr>
        <w:t>.</w:t>
      </w:r>
      <w:r w:rsidR="00514D1B">
        <w:rPr>
          <w:rFonts w:ascii="Arial" w:hAnsi="Arial" w:cs="Arial"/>
        </w:rPr>
        <w:t xml:space="preserve"> Tate was </w:t>
      </w:r>
      <w:r w:rsidR="004B4860">
        <w:rPr>
          <w:rFonts w:ascii="Arial" w:hAnsi="Arial" w:cs="Arial"/>
        </w:rPr>
        <w:t xml:space="preserve">the erstwhile husband of the first respondent, and is the father of the applicants and </w:t>
      </w:r>
      <w:r w:rsidR="00BC7F39">
        <w:rPr>
          <w:rFonts w:ascii="Arial" w:hAnsi="Arial" w:cs="Arial"/>
        </w:rPr>
        <w:t>A[...]</w:t>
      </w:r>
      <w:r w:rsidR="004B4860">
        <w:rPr>
          <w:rFonts w:ascii="Arial" w:hAnsi="Arial" w:cs="Arial"/>
        </w:rPr>
        <w:t xml:space="preserve">. The beneficiaries of the Trust are the </w:t>
      </w:r>
      <w:r w:rsidR="004B4860">
        <w:rPr>
          <w:rFonts w:ascii="Arial" w:hAnsi="Arial" w:cs="Arial"/>
        </w:rPr>
        <w:lastRenderedPageBreak/>
        <w:t xml:space="preserve">applicants, </w:t>
      </w:r>
      <w:r w:rsidR="00BC7F39">
        <w:rPr>
          <w:rFonts w:ascii="Arial" w:hAnsi="Arial" w:cs="Arial"/>
        </w:rPr>
        <w:t>A[...]</w:t>
      </w:r>
      <w:r w:rsidR="004B4860">
        <w:rPr>
          <w:rFonts w:ascii="Arial" w:hAnsi="Arial" w:cs="Arial"/>
        </w:rPr>
        <w:t xml:space="preserve"> and the first respondent. Mr</w:t>
      </w:r>
      <w:r w:rsidR="00CB3C96">
        <w:rPr>
          <w:rFonts w:ascii="Arial" w:hAnsi="Arial" w:cs="Arial"/>
        </w:rPr>
        <w:t>.</w:t>
      </w:r>
      <w:r w:rsidR="004B4860">
        <w:rPr>
          <w:rFonts w:ascii="Arial" w:hAnsi="Arial" w:cs="Arial"/>
        </w:rPr>
        <w:t xml:space="preserve"> Tate passed </w:t>
      </w:r>
      <w:r w:rsidR="004B4860" w:rsidRPr="004B4860">
        <w:rPr>
          <w:rFonts w:ascii="Arial" w:hAnsi="Arial" w:cs="Arial"/>
        </w:rPr>
        <w:t>away in 2021. After Mr</w:t>
      </w:r>
      <w:r w:rsidR="00CB3C96">
        <w:rPr>
          <w:rFonts w:ascii="Arial" w:hAnsi="Arial" w:cs="Arial"/>
        </w:rPr>
        <w:t>.</w:t>
      </w:r>
      <w:r w:rsidR="004B4860" w:rsidRPr="004B4860">
        <w:rPr>
          <w:rFonts w:ascii="Arial" w:hAnsi="Arial" w:cs="Arial"/>
        </w:rPr>
        <w:t xml:space="preserve"> </w:t>
      </w:r>
      <w:r w:rsidR="004B4860">
        <w:rPr>
          <w:rFonts w:ascii="Arial" w:hAnsi="Arial" w:cs="Arial"/>
        </w:rPr>
        <w:t>T</w:t>
      </w:r>
      <w:r w:rsidR="004B4860" w:rsidRPr="004B4860">
        <w:rPr>
          <w:rFonts w:ascii="Arial" w:hAnsi="Arial" w:cs="Arial"/>
        </w:rPr>
        <w:t xml:space="preserve">ate’s demise, the first respondent appointed </w:t>
      </w:r>
      <w:r w:rsidR="00514D1B" w:rsidRPr="004B4860">
        <w:rPr>
          <w:rFonts w:ascii="Arial" w:hAnsi="Arial" w:cs="Arial"/>
        </w:rPr>
        <w:t>Mr</w:t>
      </w:r>
      <w:r w:rsidR="00CB3C96">
        <w:rPr>
          <w:rFonts w:ascii="Arial" w:hAnsi="Arial" w:cs="Arial"/>
        </w:rPr>
        <w:t>.</w:t>
      </w:r>
      <w:r w:rsidR="00514D1B" w:rsidRPr="004B4860">
        <w:rPr>
          <w:rFonts w:ascii="Arial" w:hAnsi="Arial" w:cs="Arial"/>
          <w:spacing w:val="-2"/>
        </w:rPr>
        <w:t xml:space="preserve"> </w:t>
      </w:r>
      <w:r w:rsidR="00514D1B" w:rsidRPr="004B4860">
        <w:rPr>
          <w:rFonts w:ascii="Arial" w:hAnsi="Arial" w:cs="Arial"/>
        </w:rPr>
        <w:t>Petri</w:t>
      </w:r>
      <w:r w:rsidR="00514D1B" w:rsidRPr="004B4860">
        <w:rPr>
          <w:rFonts w:ascii="Arial" w:hAnsi="Arial" w:cs="Arial"/>
          <w:spacing w:val="-1"/>
        </w:rPr>
        <w:t xml:space="preserve"> </w:t>
      </w:r>
      <w:r w:rsidR="00514D1B" w:rsidRPr="004B4860">
        <w:rPr>
          <w:rFonts w:ascii="Arial" w:hAnsi="Arial" w:cs="Arial"/>
        </w:rPr>
        <w:t>de Clerq as</w:t>
      </w:r>
      <w:r w:rsidR="00514D1B" w:rsidRPr="004B4860">
        <w:rPr>
          <w:rFonts w:ascii="Arial" w:hAnsi="Arial" w:cs="Arial"/>
          <w:spacing w:val="-2"/>
        </w:rPr>
        <w:t xml:space="preserve"> </w:t>
      </w:r>
      <w:r>
        <w:rPr>
          <w:rFonts w:ascii="Arial" w:hAnsi="Arial" w:cs="Arial"/>
          <w:spacing w:val="-2"/>
        </w:rPr>
        <w:t>a t</w:t>
      </w:r>
      <w:r w:rsidR="00514D1B" w:rsidRPr="004B4860">
        <w:rPr>
          <w:rFonts w:ascii="Arial" w:hAnsi="Arial" w:cs="Arial"/>
        </w:rPr>
        <w:t xml:space="preserve">rustee </w:t>
      </w:r>
      <w:r w:rsidR="004B4860">
        <w:rPr>
          <w:rFonts w:ascii="Arial" w:hAnsi="Arial" w:cs="Arial"/>
        </w:rPr>
        <w:t>of</w:t>
      </w:r>
      <w:r w:rsidR="00514D1B" w:rsidRPr="004B4860">
        <w:rPr>
          <w:rFonts w:ascii="Arial" w:hAnsi="Arial" w:cs="Arial"/>
        </w:rPr>
        <w:t xml:space="preserve"> the</w:t>
      </w:r>
      <w:r w:rsidR="00514D1B" w:rsidRPr="004B4860">
        <w:rPr>
          <w:rFonts w:ascii="Arial" w:hAnsi="Arial" w:cs="Arial"/>
          <w:spacing w:val="-1"/>
        </w:rPr>
        <w:t xml:space="preserve"> </w:t>
      </w:r>
      <w:r w:rsidR="004B4860">
        <w:rPr>
          <w:rFonts w:ascii="Arial" w:hAnsi="Arial" w:cs="Arial"/>
          <w:spacing w:val="-1"/>
        </w:rPr>
        <w:t>T</w:t>
      </w:r>
      <w:r w:rsidR="00514D1B" w:rsidRPr="004B4860">
        <w:rPr>
          <w:rFonts w:ascii="Arial" w:hAnsi="Arial" w:cs="Arial"/>
        </w:rPr>
        <w:t>rust</w:t>
      </w:r>
      <w:r w:rsidR="004B4860">
        <w:rPr>
          <w:rFonts w:ascii="Arial" w:hAnsi="Arial" w:cs="Arial"/>
        </w:rPr>
        <w:t>.</w:t>
      </w:r>
      <w:r w:rsidR="00237E0E">
        <w:rPr>
          <w:rFonts w:ascii="Arial" w:hAnsi="Arial" w:cs="Arial"/>
        </w:rPr>
        <w:t xml:space="preserve"> Mr</w:t>
      </w:r>
      <w:r w:rsidR="00CB3C96">
        <w:rPr>
          <w:rFonts w:ascii="Arial" w:hAnsi="Arial" w:cs="Arial"/>
        </w:rPr>
        <w:t>.</w:t>
      </w:r>
      <w:r w:rsidR="004B4860">
        <w:rPr>
          <w:rFonts w:ascii="Arial" w:hAnsi="Arial" w:cs="Arial"/>
        </w:rPr>
        <w:t xml:space="preserve"> </w:t>
      </w:r>
      <w:r w:rsidR="00514D1B" w:rsidRPr="004B4860">
        <w:rPr>
          <w:rFonts w:ascii="Arial" w:hAnsi="Arial" w:cs="Arial"/>
        </w:rPr>
        <w:t>De Clerq’s appointment</w:t>
      </w:r>
      <w:r w:rsidR="004B4860">
        <w:rPr>
          <w:rFonts w:ascii="Arial" w:hAnsi="Arial" w:cs="Arial"/>
        </w:rPr>
        <w:t xml:space="preserve"> as a trustee of the Trust </w:t>
      </w:r>
      <w:r w:rsidR="00514D1B" w:rsidRPr="004B4860">
        <w:rPr>
          <w:rFonts w:ascii="Arial" w:hAnsi="Arial" w:cs="Arial"/>
        </w:rPr>
        <w:t xml:space="preserve">is </w:t>
      </w:r>
      <w:r w:rsidR="004B4860">
        <w:rPr>
          <w:rFonts w:ascii="Arial" w:hAnsi="Arial" w:cs="Arial"/>
        </w:rPr>
        <w:t>being challenged by the applicant</w:t>
      </w:r>
      <w:r w:rsidR="00572D1B">
        <w:rPr>
          <w:rFonts w:ascii="Arial" w:hAnsi="Arial" w:cs="Arial"/>
        </w:rPr>
        <w:t>s</w:t>
      </w:r>
      <w:r w:rsidR="004B4860" w:rsidRPr="004B4860">
        <w:rPr>
          <w:rFonts w:ascii="Arial" w:hAnsi="Arial" w:cs="Arial"/>
        </w:rPr>
        <w:t xml:space="preserve"> </w:t>
      </w:r>
      <w:r w:rsidR="004B4860">
        <w:rPr>
          <w:rFonts w:ascii="Arial" w:hAnsi="Arial" w:cs="Arial"/>
        </w:rPr>
        <w:t xml:space="preserve">in </w:t>
      </w:r>
      <w:r w:rsidR="00CB3C96">
        <w:rPr>
          <w:rFonts w:ascii="Arial" w:hAnsi="Arial" w:cs="Arial"/>
        </w:rPr>
        <w:t>the</w:t>
      </w:r>
      <w:r w:rsidR="004B4860">
        <w:rPr>
          <w:rFonts w:ascii="Arial" w:hAnsi="Arial" w:cs="Arial"/>
        </w:rPr>
        <w:t xml:space="preserve"> arbitration</w:t>
      </w:r>
      <w:r w:rsidR="00514D1B" w:rsidRPr="004B4860">
        <w:rPr>
          <w:rFonts w:ascii="Arial" w:hAnsi="Arial" w:cs="Arial"/>
        </w:rPr>
        <w:t>.</w:t>
      </w:r>
    </w:p>
    <w:p w14:paraId="30BA00B2" w14:textId="77777777" w:rsidR="0077468D" w:rsidRPr="004B4860" w:rsidRDefault="0077468D" w:rsidP="00572D1B">
      <w:pPr>
        <w:pStyle w:val="NormalWeb"/>
        <w:shd w:val="clear" w:color="auto" w:fill="FFFFFF"/>
        <w:spacing w:before="0" w:after="0" w:line="480" w:lineRule="auto"/>
        <w:ind w:left="851" w:hanging="851"/>
        <w:jc w:val="both"/>
        <w:rPr>
          <w:rFonts w:ascii="Arial" w:hAnsi="Arial" w:cs="Arial"/>
        </w:rPr>
      </w:pPr>
    </w:p>
    <w:p w14:paraId="27B75312" w14:textId="19F4F84F" w:rsidR="00514D1B" w:rsidRDefault="004A4BD8" w:rsidP="00572D1B">
      <w:pPr>
        <w:pStyle w:val="BodyText"/>
        <w:spacing w:before="42"/>
        <w:ind w:left="851" w:hanging="851"/>
        <w:rPr>
          <w:rFonts w:cs="Arial"/>
        </w:rPr>
      </w:pPr>
      <w:r>
        <w:t>9</w:t>
      </w:r>
      <w:r w:rsidR="004B4860">
        <w:t>.</w:t>
      </w:r>
      <w:r w:rsidR="004B4860">
        <w:tab/>
      </w:r>
      <w:r w:rsidR="00514D1B">
        <w:rPr>
          <w:sz w:val="24"/>
        </w:rPr>
        <w:t>On 14</w:t>
      </w:r>
      <w:r w:rsidR="00514D1B">
        <w:rPr>
          <w:spacing w:val="19"/>
          <w:position w:val="8"/>
          <w:sz w:val="16"/>
        </w:rPr>
        <w:t xml:space="preserve"> </w:t>
      </w:r>
      <w:r w:rsidR="00514D1B">
        <w:rPr>
          <w:sz w:val="24"/>
        </w:rPr>
        <w:t>of</w:t>
      </w:r>
      <w:r w:rsidR="00514D1B">
        <w:rPr>
          <w:spacing w:val="-1"/>
          <w:sz w:val="24"/>
        </w:rPr>
        <w:t xml:space="preserve"> </w:t>
      </w:r>
      <w:r w:rsidR="00514D1B">
        <w:rPr>
          <w:sz w:val="24"/>
        </w:rPr>
        <w:t>February 2024 the</w:t>
      </w:r>
      <w:r w:rsidR="00514D1B">
        <w:rPr>
          <w:spacing w:val="-3"/>
          <w:sz w:val="24"/>
        </w:rPr>
        <w:t xml:space="preserve"> </w:t>
      </w:r>
      <w:r w:rsidR="00CB3C96">
        <w:rPr>
          <w:spacing w:val="-3"/>
          <w:sz w:val="24"/>
        </w:rPr>
        <w:t xml:space="preserve">first respondent and Mr. De Clerq, acting as </w:t>
      </w:r>
      <w:r w:rsidR="004B4860">
        <w:rPr>
          <w:spacing w:val="-3"/>
          <w:sz w:val="24"/>
        </w:rPr>
        <w:t>trustees of the Trust</w:t>
      </w:r>
      <w:r w:rsidR="00CB3C96">
        <w:rPr>
          <w:spacing w:val="-3"/>
          <w:sz w:val="24"/>
        </w:rPr>
        <w:t>,</w:t>
      </w:r>
      <w:r w:rsidR="004B4860">
        <w:rPr>
          <w:spacing w:val="-3"/>
          <w:sz w:val="24"/>
        </w:rPr>
        <w:t xml:space="preserve"> </w:t>
      </w:r>
      <w:r w:rsidR="00514D1B">
        <w:rPr>
          <w:sz w:val="24"/>
        </w:rPr>
        <w:t>passed two</w:t>
      </w:r>
      <w:r w:rsidR="00514D1B">
        <w:rPr>
          <w:spacing w:val="-3"/>
          <w:sz w:val="24"/>
        </w:rPr>
        <w:t xml:space="preserve"> </w:t>
      </w:r>
      <w:r w:rsidR="00514D1B">
        <w:rPr>
          <w:sz w:val="24"/>
        </w:rPr>
        <w:t>resolution</w:t>
      </w:r>
      <w:r w:rsidR="004B4860">
        <w:rPr>
          <w:sz w:val="24"/>
        </w:rPr>
        <w:t xml:space="preserve">s. </w:t>
      </w:r>
      <w:r w:rsidR="00CB3C96">
        <w:rPr>
          <w:sz w:val="24"/>
        </w:rPr>
        <w:t>They</w:t>
      </w:r>
      <w:r w:rsidR="00514D1B">
        <w:rPr>
          <w:sz w:val="24"/>
        </w:rPr>
        <w:t xml:space="preserve"> resolved</w:t>
      </w:r>
      <w:r w:rsidR="004B4860">
        <w:rPr>
          <w:sz w:val="24"/>
        </w:rPr>
        <w:t xml:space="preserve">, first, that </w:t>
      </w:r>
      <w:r w:rsidR="00514D1B">
        <w:rPr>
          <w:sz w:val="24"/>
        </w:rPr>
        <w:t xml:space="preserve">the immovable property </w:t>
      </w:r>
      <w:r w:rsidR="004B4860">
        <w:rPr>
          <w:sz w:val="24"/>
        </w:rPr>
        <w:t xml:space="preserve">that was </w:t>
      </w:r>
      <w:r w:rsidR="00514D1B">
        <w:rPr>
          <w:sz w:val="24"/>
        </w:rPr>
        <w:t xml:space="preserve">owned by the </w:t>
      </w:r>
      <w:r w:rsidR="004B4860">
        <w:rPr>
          <w:sz w:val="24"/>
        </w:rPr>
        <w:t>T</w:t>
      </w:r>
      <w:r w:rsidR="00514D1B">
        <w:rPr>
          <w:sz w:val="24"/>
        </w:rPr>
        <w:t xml:space="preserve">rust </w:t>
      </w:r>
      <w:r w:rsidR="00862876">
        <w:rPr>
          <w:sz w:val="24"/>
        </w:rPr>
        <w:t xml:space="preserve">was to </w:t>
      </w:r>
      <w:r w:rsidR="00514D1B">
        <w:rPr>
          <w:sz w:val="24"/>
        </w:rPr>
        <w:t>be sold and</w:t>
      </w:r>
      <w:r w:rsidR="004B4860">
        <w:rPr>
          <w:sz w:val="24"/>
        </w:rPr>
        <w:t xml:space="preserve">, second, </w:t>
      </w:r>
      <w:r w:rsidR="00514D1B">
        <w:rPr>
          <w:sz w:val="24"/>
        </w:rPr>
        <w:t xml:space="preserve">that the proceeds of the sale </w:t>
      </w:r>
      <w:r w:rsidR="00862876">
        <w:rPr>
          <w:sz w:val="24"/>
        </w:rPr>
        <w:t>were to</w:t>
      </w:r>
      <w:r w:rsidR="00514D1B">
        <w:rPr>
          <w:sz w:val="24"/>
        </w:rPr>
        <w:t xml:space="preserve"> be paid </w:t>
      </w:r>
      <w:r w:rsidR="00572D1B">
        <w:rPr>
          <w:sz w:val="24"/>
        </w:rPr>
        <w:t>in</w:t>
      </w:r>
      <w:r w:rsidR="00514D1B">
        <w:rPr>
          <w:sz w:val="24"/>
        </w:rPr>
        <w:t xml:space="preserve">to the Trust’s nominated bank account and thereafter </w:t>
      </w:r>
      <w:r w:rsidR="00862876">
        <w:rPr>
          <w:sz w:val="24"/>
        </w:rPr>
        <w:t xml:space="preserve">were to </w:t>
      </w:r>
      <w:r w:rsidR="00514D1B">
        <w:rPr>
          <w:sz w:val="24"/>
        </w:rPr>
        <w:t>be distributed to the first respondent</w:t>
      </w:r>
      <w:r w:rsidR="00572D1B">
        <w:rPr>
          <w:sz w:val="24"/>
        </w:rPr>
        <w:t xml:space="preserve">. </w:t>
      </w:r>
      <w:r w:rsidR="00514D1B">
        <w:rPr>
          <w:sz w:val="24"/>
        </w:rPr>
        <w:t>The</w:t>
      </w:r>
      <w:r w:rsidR="00572D1B">
        <w:rPr>
          <w:sz w:val="24"/>
        </w:rPr>
        <w:t>se</w:t>
      </w:r>
      <w:r w:rsidR="00514D1B">
        <w:rPr>
          <w:sz w:val="24"/>
        </w:rPr>
        <w:t xml:space="preserve"> </w:t>
      </w:r>
      <w:r w:rsidR="00572D1B">
        <w:rPr>
          <w:sz w:val="24"/>
        </w:rPr>
        <w:t>resolutions are also</w:t>
      </w:r>
      <w:r w:rsidR="00572D1B" w:rsidRPr="004B4860">
        <w:rPr>
          <w:rFonts w:cs="Arial"/>
          <w:sz w:val="24"/>
          <w:szCs w:val="24"/>
        </w:rPr>
        <w:t xml:space="preserve"> </w:t>
      </w:r>
      <w:r w:rsidR="00572D1B">
        <w:rPr>
          <w:rFonts w:cs="Arial"/>
        </w:rPr>
        <w:t>being challenged by the applicant</w:t>
      </w:r>
      <w:r w:rsidR="00237E0E">
        <w:rPr>
          <w:rFonts w:cs="Arial"/>
        </w:rPr>
        <w:t>s</w:t>
      </w:r>
      <w:r w:rsidR="00572D1B" w:rsidRPr="004B4860">
        <w:rPr>
          <w:rFonts w:cs="Arial"/>
        </w:rPr>
        <w:t xml:space="preserve"> </w:t>
      </w:r>
      <w:r w:rsidR="00572D1B">
        <w:rPr>
          <w:rFonts w:cs="Arial"/>
        </w:rPr>
        <w:t>in the arbitration.</w:t>
      </w:r>
    </w:p>
    <w:p w14:paraId="4CF5DB87" w14:textId="77777777" w:rsidR="00862876" w:rsidRDefault="00862876" w:rsidP="00572D1B">
      <w:pPr>
        <w:pStyle w:val="BodyText"/>
        <w:spacing w:before="42"/>
        <w:ind w:left="851" w:hanging="851"/>
        <w:rPr>
          <w:rFonts w:cs="Arial"/>
        </w:rPr>
      </w:pPr>
    </w:p>
    <w:p w14:paraId="3CA8400D" w14:textId="2D6D2F5F" w:rsidR="004A4BD8" w:rsidRPr="004A4BD8" w:rsidRDefault="004A4BD8" w:rsidP="004A4BD8">
      <w:pPr>
        <w:pStyle w:val="BodyText"/>
        <w:spacing w:before="42"/>
        <w:ind w:left="851" w:hanging="851"/>
        <w:rPr>
          <w:rFonts w:cs="Arial"/>
          <w:color w:val="000000"/>
          <w:sz w:val="24"/>
          <w:szCs w:val="24"/>
          <w:shd w:val="clear" w:color="auto" w:fill="FFFFFF"/>
        </w:rPr>
      </w:pPr>
      <w:r w:rsidRPr="004A4BD8">
        <w:rPr>
          <w:rFonts w:cs="Arial"/>
          <w:sz w:val="24"/>
          <w:szCs w:val="24"/>
        </w:rPr>
        <w:t>10</w:t>
      </w:r>
      <w:r w:rsidR="00572D1B" w:rsidRPr="004A4BD8">
        <w:rPr>
          <w:rFonts w:cs="Arial"/>
          <w:sz w:val="24"/>
          <w:szCs w:val="24"/>
        </w:rPr>
        <w:t>.</w:t>
      </w:r>
      <w:r w:rsidR="00572D1B" w:rsidRPr="004A4BD8">
        <w:rPr>
          <w:rFonts w:cs="Arial"/>
          <w:sz w:val="24"/>
          <w:szCs w:val="24"/>
        </w:rPr>
        <w:tab/>
        <w:t xml:space="preserve">It is </w:t>
      </w:r>
      <w:r w:rsidR="00CB3C96">
        <w:rPr>
          <w:rFonts w:cs="Arial"/>
          <w:sz w:val="24"/>
          <w:szCs w:val="24"/>
        </w:rPr>
        <w:t xml:space="preserve">beyond </w:t>
      </w:r>
      <w:r w:rsidR="00F07988">
        <w:rPr>
          <w:rFonts w:cs="Arial"/>
          <w:sz w:val="24"/>
          <w:szCs w:val="24"/>
        </w:rPr>
        <w:t>doubt</w:t>
      </w:r>
      <w:r w:rsidR="00572D1B" w:rsidRPr="004A4BD8">
        <w:rPr>
          <w:rFonts w:cs="Arial"/>
          <w:sz w:val="24"/>
          <w:szCs w:val="24"/>
        </w:rPr>
        <w:t xml:space="preserve"> that </w:t>
      </w:r>
      <w:r w:rsidR="00BC7F39">
        <w:rPr>
          <w:rFonts w:cs="Arial"/>
          <w:sz w:val="24"/>
          <w:szCs w:val="24"/>
        </w:rPr>
        <w:t>A[...]</w:t>
      </w:r>
      <w:r w:rsidR="00572D1B" w:rsidRPr="004A4BD8">
        <w:rPr>
          <w:rFonts w:cs="Arial"/>
          <w:sz w:val="24"/>
          <w:szCs w:val="24"/>
        </w:rPr>
        <w:t xml:space="preserve">, as a beneficiary of the Trust, has an interest in the subject matter of the arbitration. It is also </w:t>
      </w:r>
      <w:r w:rsidR="00EC0085">
        <w:rPr>
          <w:rFonts w:cs="Arial"/>
          <w:sz w:val="24"/>
          <w:szCs w:val="24"/>
        </w:rPr>
        <w:t xml:space="preserve">beyond </w:t>
      </w:r>
      <w:r w:rsidR="00F07988">
        <w:rPr>
          <w:rFonts w:cs="Arial"/>
          <w:sz w:val="24"/>
          <w:szCs w:val="24"/>
        </w:rPr>
        <w:t>doubt</w:t>
      </w:r>
      <w:r w:rsidR="00572D1B" w:rsidRPr="004A4BD8">
        <w:rPr>
          <w:rFonts w:cs="Arial"/>
          <w:sz w:val="24"/>
          <w:szCs w:val="24"/>
        </w:rPr>
        <w:t xml:space="preserve"> that </w:t>
      </w:r>
      <w:r w:rsidR="00BC7F39">
        <w:rPr>
          <w:rFonts w:cs="Arial"/>
          <w:sz w:val="24"/>
          <w:szCs w:val="24"/>
        </w:rPr>
        <w:t>A[...]</w:t>
      </w:r>
      <w:r w:rsidR="00572D1B" w:rsidRPr="004A4BD8">
        <w:rPr>
          <w:rFonts w:cs="Arial"/>
          <w:sz w:val="24"/>
          <w:szCs w:val="24"/>
        </w:rPr>
        <w:t xml:space="preserve">’s interest in the subject matter of the arbitration </w:t>
      </w:r>
      <w:r w:rsidR="00862876">
        <w:rPr>
          <w:rFonts w:cs="Arial"/>
          <w:sz w:val="24"/>
          <w:szCs w:val="24"/>
        </w:rPr>
        <w:t>is</w:t>
      </w:r>
      <w:r w:rsidRPr="004A4BD8">
        <w:rPr>
          <w:rFonts w:cs="Arial"/>
          <w:sz w:val="24"/>
          <w:szCs w:val="24"/>
        </w:rPr>
        <w:t xml:space="preserve"> in </w:t>
      </w:r>
      <w:r w:rsidR="00572D1B" w:rsidRPr="004A4BD8">
        <w:rPr>
          <w:rFonts w:cs="Arial"/>
          <w:sz w:val="24"/>
          <w:szCs w:val="24"/>
        </w:rPr>
        <w:t xml:space="preserve">conflict with the interest </w:t>
      </w:r>
      <w:r w:rsidRPr="004A4BD8">
        <w:rPr>
          <w:rFonts w:cs="Arial"/>
          <w:sz w:val="24"/>
          <w:szCs w:val="24"/>
        </w:rPr>
        <w:t>that</w:t>
      </w:r>
      <w:r w:rsidR="00572D1B" w:rsidRPr="004A4BD8">
        <w:rPr>
          <w:rFonts w:cs="Arial"/>
          <w:sz w:val="24"/>
          <w:szCs w:val="24"/>
        </w:rPr>
        <w:t xml:space="preserve"> the first respondent</w:t>
      </w:r>
      <w:r w:rsidRPr="004A4BD8">
        <w:rPr>
          <w:rFonts w:cs="Arial"/>
          <w:sz w:val="24"/>
          <w:szCs w:val="24"/>
        </w:rPr>
        <w:t xml:space="preserve"> has therein.</w:t>
      </w:r>
      <w:r w:rsidRPr="004A4BD8">
        <w:rPr>
          <w:rFonts w:cs="Arial"/>
          <w:color w:val="000000"/>
          <w:sz w:val="24"/>
          <w:szCs w:val="24"/>
          <w:shd w:val="clear" w:color="auto" w:fill="FFFFFF"/>
        </w:rPr>
        <w:t xml:space="preserve"> This </w:t>
      </w:r>
      <w:r w:rsidR="00862876">
        <w:rPr>
          <w:rFonts w:cs="Arial"/>
          <w:color w:val="000000"/>
          <w:sz w:val="24"/>
          <w:szCs w:val="24"/>
          <w:shd w:val="clear" w:color="auto" w:fill="FFFFFF"/>
        </w:rPr>
        <w:t xml:space="preserve">conflict is present </w:t>
      </w:r>
      <w:r w:rsidRPr="004A4BD8">
        <w:rPr>
          <w:rFonts w:cs="Arial"/>
          <w:color w:val="000000"/>
          <w:sz w:val="24"/>
          <w:szCs w:val="24"/>
          <w:shd w:val="clear" w:color="auto" w:fill="FFFFFF"/>
        </w:rPr>
        <w:t xml:space="preserve">in circumstances where </w:t>
      </w:r>
      <w:r w:rsidR="00BC7F39">
        <w:rPr>
          <w:rFonts w:cs="Arial"/>
          <w:color w:val="000000"/>
          <w:sz w:val="24"/>
          <w:szCs w:val="24"/>
          <w:shd w:val="clear" w:color="auto" w:fill="FFFFFF"/>
        </w:rPr>
        <w:t>A[...]</w:t>
      </w:r>
      <w:r w:rsidRPr="004A4BD8">
        <w:rPr>
          <w:rFonts w:cs="Arial"/>
          <w:color w:val="000000"/>
          <w:sz w:val="24"/>
          <w:szCs w:val="24"/>
          <w:shd w:val="clear" w:color="auto" w:fill="FFFFFF"/>
        </w:rPr>
        <w:t xml:space="preserve">, as a minor, would ordinarily be represented in the arbitration by the first respondent, who is her </w:t>
      </w:r>
      <w:r w:rsidR="00F07988">
        <w:rPr>
          <w:rFonts w:cs="Arial"/>
          <w:color w:val="000000"/>
          <w:sz w:val="24"/>
          <w:szCs w:val="24"/>
          <w:shd w:val="clear" w:color="auto" w:fill="FFFFFF"/>
        </w:rPr>
        <w:t xml:space="preserve">mother and natural </w:t>
      </w:r>
      <w:r w:rsidRPr="004A4BD8">
        <w:rPr>
          <w:rFonts w:cs="Arial"/>
          <w:color w:val="000000"/>
          <w:sz w:val="24"/>
          <w:szCs w:val="24"/>
          <w:shd w:val="clear" w:color="auto" w:fill="FFFFFF"/>
        </w:rPr>
        <w:t>guardian.</w:t>
      </w:r>
      <w:r w:rsidR="00676F6B">
        <w:rPr>
          <w:rFonts w:cs="Arial"/>
          <w:color w:val="000000"/>
          <w:sz w:val="24"/>
          <w:szCs w:val="24"/>
          <w:shd w:val="clear" w:color="auto" w:fill="FFFFFF"/>
        </w:rPr>
        <w:t xml:space="preserve"> This </w:t>
      </w:r>
      <w:r w:rsidR="00683390">
        <w:rPr>
          <w:rFonts w:cs="Arial"/>
          <w:color w:val="000000"/>
          <w:sz w:val="24"/>
          <w:szCs w:val="24"/>
          <w:shd w:val="clear" w:color="auto" w:fill="FFFFFF"/>
        </w:rPr>
        <w:t xml:space="preserve">conflict accordingly </w:t>
      </w:r>
      <w:r w:rsidR="00676F6B">
        <w:rPr>
          <w:rFonts w:cs="Arial"/>
          <w:color w:val="000000"/>
          <w:sz w:val="24"/>
          <w:szCs w:val="24"/>
          <w:shd w:val="clear" w:color="auto" w:fill="FFFFFF"/>
        </w:rPr>
        <w:t xml:space="preserve">means that the first respondent cannot represent </w:t>
      </w:r>
      <w:r w:rsidR="00BC7F39">
        <w:rPr>
          <w:rFonts w:cs="Arial"/>
          <w:color w:val="000000"/>
          <w:sz w:val="24"/>
          <w:szCs w:val="24"/>
          <w:shd w:val="clear" w:color="auto" w:fill="FFFFFF"/>
        </w:rPr>
        <w:t>A[...]</w:t>
      </w:r>
      <w:r w:rsidR="00676F6B">
        <w:rPr>
          <w:rFonts w:cs="Arial"/>
          <w:color w:val="000000"/>
          <w:sz w:val="24"/>
          <w:szCs w:val="24"/>
          <w:shd w:val="clear" w:color="auto" w:fill="FFFFFF"/>
        </w:rPr>
        <w:t xml:space="preserve"> at the arbitration.</w:t>
      </w:r>
    </w:p>
    <w:p w14:paraId="36E2FBFB" w14:textId="77777777" w:rsidR="004A4BD8" w:rsidRPr="004A4BD8" w:rsidRDefault="004A4BD8" w:rsidP="004A4BD8">
      <w:pPr>
        <w:pStyle w:val="BodyText"/>
        <w:spacing w:before="42"/>
        <w:ind w:left="851" w:hanging="851"/>
        <w:rPr>
          <w:rFonts w:cs="Arial"/>
          <w:color w:val="000000"/>
          <w:sz w:val="24"/>
          <w:szCs w:val="24"/>
          <w:shd w:val="clear" w:color="auto" w:fill="FFFFFF"/>
        </w:rPr>
      </w:pPr>
    </w:p>
    <w:p w14:paraId="370559B1" w14:textId="393E793B" w:rsidR="00514D1B" w:rsidRDefault="002D061F" w:rsidP="002D061F">
      <w:pPr>
        <w:pStyle w:val="BodyText"/>
        <w:spacing w:before="42"/>
        <w:ind w:left="851" w:hanging="851"/>
        <w:rPr>
          <w:rFonts w:cs="Arial"/>
          <w:sz w:val="24"/>
          <w:szCs w:val="24"/>
          <w:shd w:val="clear" w:color="auto" w:fill="FFFFFF"/>
        </w:rPr>
      </w:pPr>
      <w:r w:rsidRPr="00676F6B">
        <w:rPr>
          <w:rFonts w:cs="Arial"/>
          <w:sz w:val="24"/>
          <w:szCs w:val="24"/>
        </w:rPr>
        <w:lastRenderedPageBreak/>
        <w:t>11</w:t>
      </w:r>
      <w:r w:rsidR="004A4BD8" w:rsidRPr="00676F6B">
        <w:rPr>
          <w:rFonts w:cs="Arial"/>
          <w:sz w:val="24"/>
          <w:szCs w:val="24"/>
        </w:rPr>
        <w:t>.</w:t>
      </w:r>
      <w:r w:rsidR="004A4BD8" w:rsidRPr="00676F6B">
        <w:rPr>
          <w:rFonts w:cs="Arial"/>
          <w:sz w:val="24"/>
          <w:szCs w:val="24"/>
        </w:rPr>
        <w:tab/>
        <w:t xml:space="preserve">In </w:t>
      </w:r>
      <w:r w:rsidR="004A4BD8" w:rsidRPr="00676F6B">
        <w:rPr>
          <w:rFonts w:cs="Arial"/>
          <w:i/>
          <w:iCs/>
          <w:sz w:val="24"/>
          <w:szCs w:val="24"/>
          <w:shd w:val="clear" w:color="auto" w:fill="FFFFFF"/>
        </w:rPr>
        <w:t xml:space="preserve">Legal Aid Board </w:t>
      </w:r>
      <w:r w:rsidR="004A4BD8" w:rsidRPr="00676F6B">
        <w:rPr>
          <w:rFonts w:cs="Arial"/>
          <w:sz w:val="24"/>
          <w:szCs w:val="24"/>
          <w:shd w:val="clear" w:color="auto" w:fill="FFFFFF"/>
        </w:rPr>
        <w:t>in re</w:t>
      </w:r>
      <w:r w:rsidR="004A4BD8" w:rsidRPr="00676F6B">
        <w:rPr>
          <w:rFonts w:cs="Arial"/>
          <w:i/>
          <w:iCs/>
          <w:sz w:val="24"/>
          <w:szCs w:val="24"/>
          <w:shd w:val="clear" w:color="auto" w:fill="FFFFFF"/>
        </w:rPr>
        <w:t xml:space="preserve"> Four Children</w:t>
      </w:r>
      <w:r w:rsidR="004A4BD8" w:rsidRPr="00676F6B">
        <w:rPr>
          <w:rFonts w:cs="Arial"/>
          <w:sz w:val="24"/>
          <w:szCs w:val="24"/>
          <w:shd w:val="clear" w:color="auto" w:fill="FFFFFF"/>
        </w:rPr>
        <w:t xml:space="preserve"> [2011] JOL 27159 (SCA)</w:t>
      </w:r>
      <w:r w:rsidR="00EC0085">
        <w:rPr>
          <w:rFonts w:cs="Arial"/>
          <w:sz w:val="24"/>
          <w:szCs w:val="24"/>
          <w:shd w:val="clear" w:color="auto" w:fill="FFFFFF"/>
        </w:rPr>
        <w:t>,</w:t>
      </w:r>
      <w:r w:rsidRPr="00676F6B">
        <w:rPr>
          <w:rFonts w:cs="Arial"/>
          <w:sz w:val="24"/>
          <w:szCs w:val="24"/>
          <w:shd w:val="clear" w:color="auto" w:fill="FFFFFF"/>
        </w:rPr>
        <w:t xml:space="preserve"> the Supreme Court of Appeal</w:t>
      </w:r>
      <w:r w:rsidR="00676F6B" w:rsidRPr="00676F6B">
        <w:rPr>
          <w:rFonts w:cs="Arial"/>
          <w:sz w:val="24"/>
          <w:szCs w:val="24"/>
          <w:shd w:val="clear" w:color="auto" w:fill="FFFFFF"/>
        </w:rPr>
        <w:t xml:space="preserve"> addressed the legal </w:t>
      </w:r>
      <w:r w:rsidR="00EC0085">
        <w:rPr>
          <w:rFonts w:cs="Arial"/>
          <w:sz w:val="24"/>
          <w:szCs w:val="24"/>
          <w:shd w:val="clear" w:color="auto" w:fill="FFFFFF"/>
        </w:rPr>
        <w:t>considerations</w:t>
      </w:r>
      <w:r w:rsidR="00676F6B" w:rsidRPr="00676F6B">
        <w:rPr>
          <w:rFonts w:cs="Arial"/>
          <w:sz w:val="24"/>
          <w:szCs w:val="24"/>
          <w:shd w:val="clear" w:color="auto" w:fill="FFFFFF"/>
        </w:rPr>
        <w:t xml:space="preserve"> concerning the appointment of a curator </w:t>
      </w:r>
      <w:r w:rsidR="00676F6B" w:rsidRPr="00676F6B">
        <w:rPr>
          <w:rFonts w:cs="Arial"/>
          <w:i/>
          <w:iCs/>
          <w:sz w:val="24"/>
          <w:szCs w:val="24"/>
          <w:shd w:val="clear" w:color="auto" w:fill="FFFFFF"/>
        </w:rPr>
        <w:t>ad litem</w:t>
      </w:r>
      <w:r w:rsidR="00676F6B" w:rsidRPr="00676F6B">
        <w:rPr>
          <w:rFonts w:cs="Arial"/>
          <w:sz w:val="24"/>
          <w:szCs w:val="24"/>
          <w:shd w:val="clear" w:color="auto" w:fill="FFFFFF"/>
        </w:rPr>
        <w:t xml:space="preserve"> in the following terms</w:t>
      </w:r>
      <w:r w:rsidR="00676F6B">
        <w:rPr>
          <w:rFonts w:cs="Arial"/>
          <w:sz w:val="24"/>
          <w:szCs w:val="24"/>
          <w:shd w:val="clear" w:color="auto" w:fill="FFFFFF"/>
        </w:rPr>
        <w:t xml:space="preserve"> (references excluded)</w:t>
      </w:r>
      <w:r w:rsidR="00676F6B" w:rsidRPr="00676F6B">
        <w:rPr>
          <w:rFonts w:cs="Arial"/>
          <w:sz w:val="24"/>
          <w:szCs w:val="24"/>
          <w:shd w:val="clear" w:color="auto" w:fill="FFFFFF"/>
        </w:rPr>
        <w:t>:</w:t>
      </w:r>
    </w:p>
    <w:p w14:paraId="27EA58C1" w14:textId="77777777" w:rsidR="00F07988" w:rsidRPr="00676F6B" w:rsidRDefault="00F07988" w:rsidP="002D061F">
      <w:pPr>
        <w:pStyle w:val="BodyText"/>
        <w:spacing w:before="42"/>
        <w:ind w:left="851" w:hanging="851"/>
        <w:rPr>
          <w:rFonts w:cs="Arial"/>
          <w:b/>
          <w:bCs/>
          <w:sz w:val="24"/>
          <w:szCs w:val="24"/>
        </w:rPr>
      </w:pPr>
    </w:p>
    <w:p w14:paraId="56F4D998" w14:textId="5E84F0F6" w:rsidR="002D061F" w:rsidRPr="00676F6B" w:rsidRDefault="0077468D" w:rsidP="00676F6B">
      <w:pPr>
        <w:pStyle w:val="normaltext"/>
        <w:shd w:val="clear" w:color="auto" w:fill="FFFFFF"/>
        <w:spacing w:before="0" w:beforeAutospacing="0" w:after="0" w:afterAutospacing="0" w:line="360" w:lineRule="auto"/>
        <w:ind w:left="1701" w:hanging="850"/>
        <w:jc w:val="both"/>
        <w:rPr>
          <w:rFonts w:ascii="Arial" w:hAnsi="Arial" w:cs="Arial"/>
        </w:rPr>
      </w:pPr>
      <w:r w:rsidRPr="00676F6B">
        <w:rPr>
          <w:rFonts w:ascii="Arial" w:hAnsi="Arial" w:cs="Arial"/>
        </w:rPr>
        <w:t>“</w:t>
      </w:r>
      <w:r w:rsidR="002D061F" w:rsidRPr="00676F6B">
        <w:rPr>
          <w:rFonts w:ascii="Arial" w:hAnsi="Arial" w:cs="Arial"/>
        </w:rPr>
        <w:t>[11]</w:t>
      </w:r>
      <w:r w:rsidRPr="00676F6B">
        <w:rPr>
          <w:rFonts w:ascii="Arial" w:hAnsi="Arial" w:cs="Arial"/>
        </w:rPr>
        <w:tab/>
      </w:r>
      <w:r w:rsidR="002D061F" w:rsidRPr="00676F6B">
        <w:rPr>
          <w:rFonts w:ascii="Arial" w:hAnsi="Arial" w:cs="Arial"/>
        </w:rPr>
        <w:t>The immediate hurdle to be overcome was that a minor is not generally competent to engage in litigation without the assistance of his</w:t>
      </w:r>
      <w:r w:rsidRPr="00676F6B">
        <w:rPr>
          <w:rFonts w:ascii="Arial" w:hAnsi="Arial" w:cs="Arial"/>
        </w:rPr>
        <w:t xml:space="preserve"> </w:t>
      </w:r>
      <w:r w:rsidR="002D061F" w:rsidRPr="00676F6B">
        <w:rPr>
          <w:rFonts w:ascii="Arial" w:hAnsi="Arial" w:cs="Arial"/>
        </w:rPr>
        <w:t>or her guardian. In this case their guardians were obviously disqualified from doing so because they would have had a conflict of interest.</w:t>
      </w:r>
    </w:p>
    <w:p w14:paraId="0A4C8F9D" w14:textId="3FECA8F8" w:rsidR="002D061F" w:rsidRPr="00676F6B" w:rsidRDefault="002D061F" w:rsidP="00676F6B">
      <w:pPr>
        <w:pStyle w:val="normaltext"/>
        <w:shd w:val="clear" w:color="auto" w:fill="FFFFFF"/>
        <w:spacing w:before="0" w:beforeAutospacing="0" w:after="0" w:afterAutospacing="0" w:line="360" w:lineRule="auto"/>
        <w:ind w:left="1701" w:hanging="850"/>
        <w:jc w:val="both"/>
        <w:rPr>
          <w:rFonts w:ascii="Arial" w:hAnsi="Arial" w:cs="Arial"/>
        </w:rPr>
      </w:pPr>
      <w:r w:rsidRPr="00676F6B">
        <w:rPr>
          <w:rFonts w:ascii="Arial" w:hAnsi="Arial" w:cs="Arial"/>
        </w:rPr>
        <w:t>[12]</w:t>
      </w:r>
      <w:r w:rsidR="0077468D" w:rsidRPr="00676F6B">
        <w:rPr>
          <w:rFonts w:ascii="Arial" w:hAnsi="Arial" w:cs="Arial"/>
        </w:rPr>
        <w:tab/>
      </w:r>
      <w:r w:rsidRPr="00676F6B">
        <w:rPr>
          <w:rFonts w:ascii="Arial" w:hAnsi="Arial" w:cs="Arial"/>
        </w:rPr>
        <w:t>The law in this country has always been conscious of such a difficulty and it provides a ready and simple mechanism to overcome it. It confers upon the courts a wide discretion to appoint a person to substitute the guardian – commonly known as a curator</w:t>
      </w:r>
      <w:r w:rsidR="00676F6B">
        <w:rPr>
          <w:rFonts w:ascii="Arial" w:hAnsi="Arial" w:cs="Arial"/>
        </w:rPr>
        <w:t xml:space="preserve"> </w:t>
      </w:r>
      <w:r w:rsidRPr="00676F6B">
        <w:rPr>
          <w:rFonts w:ascii="Arial" w:hAnsi="Arial" w:cs="Arial"/>
          <w:i/>
          <w:iCs/>
        </w:rPr>
        <w:t>ad litem</w:t>
      </w:r>
      <w:r w:rsidRPr="00676F6B">
        <w:rPr>
          <w:rFonts w:ascii="Arial" w:hAnsi="Arial" w:cs="Arial"/>
        </w:rPr>
        <w:t>, meaning, if the Latin term is intimidating, no more than a person to conduct litigation in the name and in the interests of the minor.</w:t>
      </w:r>
      <w:r w:rsidR="00676F6B">
        <w:rPr>
          <w:rFonts w:ascii="Arial" w:hAnsi="Arial" w:cs="Arial"/>
        </w:rPr>
        <w:t xml:space="preserve"> </w:t>
      </w:r>
      <w:r w:rsidRPr="00676F6B">
        <w:rPr>
          <w:rFonts w:ascii="Arial" w:hAnsi="Arial" w:cs="Arial"/>
        </w:rPr>
        <w:t>As early as 1902 the subject was dealt with comprehensively by the author of</w:t>
      </w:r>
      <w:r w:rsidR="00676F6B">
        <w:rPr>
          <w:rFonts w:ascii="Arial" w:hAnsi="Arial" w:cs="Arial"/>
        </w:rPr>
        <w:t xml:space="preserve"> </w:t>
      </w:r>
      <w:r w:rsidRPr="00676F6B">
        <w:rPr>
          <w:rFonts w:ascii="Arial" w:hAnsi="Arial" w:cs="Arial"/>
          <w:i/>
          <w:iCs/>
        </w:rPr>
        <w:t>The Judicial Practice of South Africa</w:t>
      </w:r>
      <w:r w:rsidRPr="00676F6B">
        <w:rPr>
          <w:rFonts w:ascii="Arial" w:hAnsi="Arial" w:cs="Arial"/>
        </w:rPr>
        <w:t>:</w:t>
      </w:r>
    </w:p>
    <w:p w14:paraId="362E2306" w14:textId="1523D3C1" w:rsidR="002D061F" w:rsidRPr="00676F6B" w:rsidRDefault="00676F6B" w:rsidP="00676F6B">
      <w:pPr>
        <w:pStyle w:val="blockquote-x"/>
        <w:shd w:val="clear" w:color="auto" w:fill="FFFFFF"/>
        <w:spacing w:before="0" w:beforeAutospacing="0" w:after="0" w:afterAutospacing="0" w:line="360" w:lineRule="auto"/>
        <w:ind w:left="1701"/>
        <w:jc w:val="both"/>
        <w:rPr>
          <w:rFonts w:ascii="Arial" w:hAnsi="Arial" w:cs="Arial"/>
        </w:rPr>
      </w:pPr>
      <w:r>
        <w:rPr>
          <w:rFonts w:ascii="Arial" w:hAnsi="Arial" w:cs="Arial"/>
        </w:rPr>
        <w:t>‘</w:t>
      </w:r>
      <w:r w:rsidR="002D061F" w:rsidRPr="00676F6B">
        <w:rPr>
          <w:rFonts w:ascii="Arial" w:hAnsi="Arial" w:cs="Arial"/>
        </w:rPr>
        <w:t>Such curator is appointed by the court upon the petition of the minor, or, if he is too young to understand it, of some relative or friend or some</w:t>
      </w:r>
      <w:r>
        <w:rPr>
          <w:rFonts w:ascii="Arial" w:hAnsi="Arial" w:cs="Arial"/>
        </w:rPr>
        <w:t xml:space="preserve"> </w:t>
      </w:r>
      <w:r w:rsidR="002D061F" w:rsidRPr="00676F6B">
        <w:rPr>
          <w:rFonts w:ascii="Arial" w:hAnsi="Arial" w:cs="Arial"/>
        </w:rPr>
        <w:t>one who can shew a reasonable interest in him, setting forth that he has no guardian, and is about to institute, or defend, an action at law, and stating also briefly the nature of the case, and praying the court to appoint a</w:t>
      </w:r>
      <w:r>
        <w:rPr>
          <w:rFonts w:ascii="Arial" w:hAnsi="Arial" w:cs="Arial"/>
        </w:rPr>
        <w:t xml:space="preserve"> </w:t>
      </w:r>
      <w:r w:rsidR="002D061F" w:rsidRPr="00676F6B">
        <w:rPr>
          <w:rFonts w:ascii="Arial" w:hAnsi="Arial" w:cs="Arial"/>
          <w:i/>
          <w:iCs/>
        </w:rPr>
        <w:t>curator ad litem</w:t>
      </w:r>
      <w:r>
        <w:rPr>
          <w:rFonts w:ascii="Arial" w:hAnsi="Arial" w:cs="Arial"/>
        </w:rPr>
        <w:t xml:space="preserve"> </w:t>
      </w:r>
      <w:r w:rsidR="002D061F" w:rsidRPr="00676F6B">
        <w:rPr>
          <w:rFonts w:ascii="Arial" w:hAnsi="Arial" w:cs="Arial"/>
        </w:rPr>
        <w:t>to represent him.</w:t>
      </w:r>
    </w:p>
    <w:p w14:paraId="23025E5F" w14:textId="23BE94CD" w:rsidR="002D061F" w:rsidRPr="00676F6B" w:rsidRDefault="00676F6B"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t>...</w:t>
      </w:r>
    </w:p>
    <w:p w14:paraId="2CEB170A" w14:textId="25103508" w:rsidR="002D061F" w:rsidRPr="00676F6B" w:rsidRDefault="002D061F"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t>A minor may have a</w:t>
      </w:r>
      <w:r w:rsidR="00676F6B">
        <w:rPr>
          <w:rFonts w:ascii="Arial" w:hAnsi="Arial" w:cs="Arial"/>
        </w:rPr>
        <w:t xml:space="preserve"> </w:t>
      </w:r>
      <w:r w:rsidRPr="00676F6B">
        <w:rPr>
          <w:rFonts w:ascii="Arial" w:hAnsi="Arial" w:cs="Arial"/>
          <w:i/>
          <w:iCs/>
        </w:rPr>
        <w:t>curator ad litem</w:t>
      </w:r>
      <w:r w:rsidR="00676F6B">
        <w:rPr>
          <w:rFonts w:ascii="Arial" w:hAnsi="Arial" w:cs="Arial"/>
        </w:rPr>
        <w:t xml:space="preserve"> </w:t>
      </w:r>
      <w:r w:rsidRPr="00676F6B">
        <w:rPr>
          <w:rFonts w:ascii="Arial" w:hAnsi="Arial" w:cs="Arial"/>
        </w:rPr>
        <w:t>appointed for him even against his will, or without his knowledge, if it can be shewn to the court that the application will be for his benefit and to his interest.</w:t>
      </w:r>
    </w:p>
    <w:p w14:paraId="51DF9AC5" w14:textId="41C10A3E" w:rsidR="002D061F" w:rsidRPr="00676F6B" w:rsidRDefault="00676F6B"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t>...</w:t>
      </w:r>
    </w:p>
    <w:p w14:paraId="0A4163FE" w14:textId="47D41A6F" w:rsidR="002D061F" w:rsidRPr="00676F6B" w:rsidRDefault="002D061F"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t>As a general rule a near relative is appointed</w:t>
      </w:r>
      <w:r w:rsidR="00676F6B">
        <w:rPr>
          <w:rFonts w:ascii="Arial" w:hAnsi="Arial" w:cs="Arial"/>
        </w:rPr>
        <w:t xml:space="preserve"> </w:t>
      </w:r>
      <w:r w:rsidRPr="00676F6B">
        <w:rPr>
          <w:rFonts w:ascii="Arial" w:hAnsi="Arial" w:cs="Arial"/>
          <w:i/>
          <w:iCs/>
        </w:rPr>
        <w:t>curator ad litem</w:t>
      </w:r>
      <w:r w:rsidRPr="00676F6B">
        <w:rPr>
          <w:rFonts w:ascii="Arial" w:hAnsi="Arial" w:cs="Arial"/>
        </w:rPr>
        <w:t>, but this is discretionary with the court, and frequently the advocate or attorney employed for the minor has been appointed as such.</w:t>
      </w:r>
    </w:p>
    <w:p w14:paraId="09A5B462" w14:textId="38F9C6C6" w:rsidR="002D061F" w:rsidRPr="00676F6B" w:rsidRDefault="002D061F"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lastRenderedPageBreak/>
        <w:t>From the time of the appointment of the</w:t>
      </w:r>
      <w:r w:rsidR="00676F6B">
        <w:rPr>
          <w:rFonts w:ascii="Arial" w:hAnsi="Arial" w:cs="Arial"/>
        </w:rPr>
        <w:t xml:space="preserve"> </w:t>
      </w:r>
      <w:r w:rsidRPr="00676F6B">
        <w:rPr>
          <w:rFonts w:ascii="Arial" w:hAnsi="Arial" w:cs="Arial"/>
          <w:i/>
          <w:iCs/>
        </w:rPr>
        <w:t>curator ad litem</w:t>
      </w:r>
      <w:r w:rsidRPr="00676F6B">
        <w:rPr>
          <w:rFonts w:ascii="Arial" w:hAnsi="Arial" w:cs="Arial"/>
        </w:rPr>
        <w:t>, the action is to be conducted in the name of the minor, duly assisted by his curator .</w:t>
      </w:r>
      <w:r w:rsidR="00676F6B" w:rsidRPr="00676F6B">
        <w:rPr>
          <w:rFonts w:ascii="Arial" w:hAnsi="Arial" w:cs="Arial"/>
        </w:rPr>
        <w:t>.. .</w:t>
      </w:r>
    </w:p>
    <w:p w14:paraId="3BB2C4EB" w14:textId="016BA4B6" w:rsidR="002D061F" w:rsidRPr="00676F6B" w:rsidRDefault="002D061F" w:rsidP="00676F6B">
      <w:pPr>
        <w:pStyle w:val="blockquote-x"/>
        <w:shd w:val="clear" w:color="auto" w:fill="FFFFFF"/>
        <w:spacing w:before="0" w:beforeAutospacing="0" w:after="0" w:afterAutospacing="0" w:line="360" w:lineRule="auto"/>
        <w:ind w:left="1701"/>
        <w:jc w:val="both"/>
        <w:rPr>
          <w:rFonts w:ascii="Arial" w:hAnsi="Arial" w:cs="Arial"/>
        </w:rPr>
      </w:pPr>
      <w:r w:rsidRPr="00676F6B">
        <w:rPr>
          <w:rFonts w:ascii="Arial" w:hAnsi="Arial" w:cs="Arial"/>
        </w:rPr>
        <w:t>The duty of a</w:t>
      </w:r>
      <w:r w:rsidR="00676F6B" w:rsidRPr="00676F6B">
        <w:rPr>
          <w:rFonts w:ascii="Arial" w:hAnsi="Arial" w:cs="Arial"/>
        </w:rPr>
        <w:t xml:space="preserve"> </w:t>
      </w:r>
      <w:r w:rsidRPr="00676F6B">
        <w:rPr>
          <w:rFonts w:ascii="Arial" w:hAnsi="Arial" w:cs="Arial"/>
          <w:i/>
          <w:iCs/>
        </w:rPr>
        <w:t>curator ad litem</w:t>
      </w:r>
      <w:r w:rsidR="00676F6B">
        <w:rPr>
          <w:rFonts w:ascii="Arial" w:hAnsi="Arial" w:cs="Arial"/>
        </w:rPr>
        <w:t xml:space="preserve"> </w:t>
      </w:r>
      <w:r w:rsidRPr="00676F6B">
        <w:rPr>
          <w:rFonts w:ascii="Arial" w:hAnsi="Arial" w:cs="Arial"/>
        </w:rPr>
        <w:t>is to represent the minor in the particular case then pending, and to watch and protect his interest in the case as a good and prudent father would have done</w:t>
      </w:r>
      <w:r w:rsidR="00676F6B" w:rsidRPr="00676F6B">
        <w:rPr>
          <w:rFonts w:ascii="Arial" w:hAnsi="Arial" w:cs="Arial"/>
        </w:rPr>
        <w:t>. ...</w:t>
      </w:r>
      <w:r w:rsidR="00EC0085">
        <w:rPr>
          <w:rFonts w:ascii="Arial" w:hAnsi="Arial" w:cs="Arial"/>
        </w:rPr>
        <w:t>’</w:t>
      </w:r>
    </w:p>
    <w:p w14:paraId="335D8316" w14:textId="224ADE62" w:rsidR="002D061F" w:rsidRPr="00676F6B" w:rsidRDefault="002D061F" w:rsidP="00676F6B">
      <w:pPr>
        <w:pStyle w:val="normaltext"/>
        <w:shd w:val="clear" w:color="auto" w:fill="FFFFFF"/>
        <w:spacing w:before="0" w:beforeAutospacing="0" w:after="0" w:afterAutospacing="0" w:line="360" w:lineRule="auto"/>
        <w:ind w:left="1701" w:hanging="850"/>
        <w:jc w:val="both"/>
        <w:rPr>
          <w:rFonts w:ascii="Arial" w:hAnsi="Arial" w:cs="Arial"/>
        </w:rPr>
      </w:pPr>
      <w:r w:rsidRPr="00676F6B">
        <w:rPr>
          <w:rFonts w:ascii="Arial" w:hAnsi="Arial" w:cs="Arial"/>
        </w:rPr>
        <w:t>[13]</w:t>
      </w:r>
      <w:r w:rsidR="00676F6B" w:rsidRPr="00676F6B">
        <w:rPr>
          <w:rFonts w:ascii="Arial" w:hAnsi="Arial" w:cs="Arial"/>
        </w:rPr>
        <w:tab/>
      </w:r>
      <w:r w:rsidRPr="00676F6B">
        <w:rPr>
          <w:rFonts w:ascii="Arial" w:hAnsi="Arial" w:cs="Arial"/>
        </w:rPr>
        <w:t>The discretion that a court has is as broad as is required to meet every exigency and, if necessary, the court is capable of supplementing or altering the ordinary authority of a curator so far as the occasion requires. Its sole guide in exercising its discretion is the best interests of the minor.</w:t>
      </w:r>
      <w:r w:rsidR="00676F6B" w:rsidRPr="00676F6B">
        <w:rPr>
          <w:rFonts w:ascii="Arial" w:hAnsi="Arial" w:cs="Arial"/>
        </w:rPr>
        <w:t>”</w:t>
      </w:r>
    </w:p>
    <w:p w14:paraId="5BFC34BF" w14:textId="77777777" w:rsidR="00514D1B" w:rsidRDefault="00514D1B" w:rsidP="005E0D9F">
      <w:pPr>
        <w:pStyle w:val="NormalWeb"/>
        <w:shd w:val="clear" w:color="auto" w:fill="FFFFFF"/>
        <w:spacing w:before="0" w:after="0" w:line="480" w:lineRule="auto"/>
        <w:ind w:left="851" w:hanging="851"/>
        <w:jc w:val="both"/>
        <w:rPr>
          <w:rFonts w:ascii="Arial" w:hAnsi="Arial" w:cs="Arial"/>
          <w:color w:val="242121"/>
        </w:rPr>
      </w:pPr>
    </w:p>
    <w:p w14:paraId="59D2BCBD" w14:textId="7BF1EA77" w:rsidR="00514D1B" w:rsidRDefault="00683390" w:rsidP="005E0D9F">
      <w:pPr>
        <w:pStyle w:val="NormalWeb"/>
        <w:shd w:val="clear" w:color="auto" w:fill="FFFFFF"/>
        <w:spacing w:before="0" w:after="0" w:line="480" w:lineRule="auto"/>
        <w:ind w:left="851" w:hanging="851"/>
        <w:jc w:val="both"/>
        <w:rPr>
          <w:rFonts w:ascii="Arial" w:hAnsi="Arial" w:cs="Arial"/>
        </w:rPr>
      </w:pPr>
      <w:r>
        <w:rPr>
          <w:rFonts w:ascii="Arial" w:hAnsi="Arial" w:cs="Arial"/>
          <w:color w:val="242121"/>
        </w:rPr>
        <w:t>12.</w:t>
      </w:r>
      <w:r>
        <w:rPr>
          <w:rFonts w:ascii="Arial" w:hAnsi="Arial" w:cs="Arial"/>
          <w:color w:val="242121"/>
        </w:rPr>
        <w:tab/>
        <w:t>Taking all of the facts and circumstances of the matter into account, it is th</w:t>
      </w:r>
      <w:r w:rsidR="00EC0085">
        <w:rPr>
          <w:rFonts w:ascii="Arial" w:hAnsi="Arial" w:cs="Arial"/>
          <w:color w:val="242121"/>
        </w:rPr>
        <w:t>is</w:t>
      </w:r>
      <w:r>
        <w:rPr>
          <w:rFonts w:ascii="Arial" w:hAnsi="Arial" w:cs="Arial"/>
          <w:color w:val="242121"/>
        </w:rPr>
        <w:t xml:space="preserve"> court’s view that a curator </w:t>
      </w:r>
      <w:r w:rsidRPr="00683390">
        <w:rPr>
          <w:rFonts w:ascii="Arial" w:hAnsi="Arial" w:cs="Arial"/>
          <w:i/>
          <w:iCs/>
          <w:color w:val="242121"/>
        </w:rPr>
        <w:t>ad litem</w:t>
      </w:r>
      <w:r>
        <w:rPr>
          <w:rFonts w:ascii="Arial" w:hAnsi="Arial" w:cs="Arial"/>
          <w:color w:val="242121"/>
        </w:rPr>
        <w:t xml:space="preserve"> must be appointed for </w:t>
      </w:r>
      <w:r w:rsidR="00BC7F39">
        <w:rPr>
          <w:rFonts w:ascii="Arial" w:hAnsi="Arial" w:cs="Arial"/>
          <w:color w:val="242121"/>
        </w:rPr>
        <w:t>A[...]</w:t>
      </w:r>
      <w:r>
        <w:rPr>
          <w:rFonts w:ascii="Arial" w:hAnsi="Arial" w:cs="Arial"/>
          <w:color w:val="242121"/>
        </w:rPr>
        <w:t xml:space="preserve">, to represent her in the arbitration </w:t>
      </w:r>
      <w:r>
        <w:rPr>
          <w:rFonts w:ascii="Arial" w:hAnsi="Arial" w:cs="Arial"/>
        </w:rPr>
        <w:t xml:space="preserve">as well as in other litigation that may follow. It brooks no argument that this is in the best interests of </w:t>
      </w:r>
      <w:r w:rsidR="00BC7F39">
        <w:rPr>
          <w:rFonts w:ascii="Arial" w:hAnsi="Arial" w:cs="Arial"/>
        </w:rPr>
        <w:t>A[...]</w:t>
      </w:r>
      <w:r>
        <w:rPr>
          <w:rFonts w:ascii="Arial" w:hAnsi="Arial" w:cs="Arial"/>
        </w:rPr>
        <w:t>.</w:t>
      </w:r>
    </w:p>
    <w:p w14:paraId="02E8DCAF" w14:textId="77777777" w:rsidR="00683390" w:rsidRDefault="00683390" w:rsidP="005E0D9F">
      <w:pPr>
        <w:pStyle w:val="NormalWeb"/>
        <w:shd w:val="clear" w:color="auto" w:fill="FFFFFF"/>
        <w:spacing w:before="0" w:after="0" w:line="480" w:lineRule="auto"/>
        <w:ind w:left="851" w:hanging="851"/>
        <w:jc w:val="both"/>
        <w:rPr>
          <w:rFonts w:ascii="Arial" w:hAnsi="Arial" w:cs="Arial"/>
        </w:rPr>
      </w:pPr>
    </w:p>
    <w:p w14:paraId="01F87174" w14:textId="087C5C44" w:rsidR="00683390" w:rsidRPr="00683390" w:rsidRDefault="00683390" w:rsidP="005E0D9F">
      <w:pPr>
        <w:pStyle w:val="NormalWeb"/>
        <w:shd w:val="clear" w:color="auto" w:fill="FFFFFF"/>
        <w:spacing w:before="0" w:after="0" w:line="480" w:lineRule="auto"/>
        <w:ind w:left="851" w:hanging="851"/>
        <w:jc w:val="both"/>
        <w:rPr>
          <w:rFonts w:ascii="Arial" w:hAnsi="Arial" w:cs="Arial"/>
        </w:rPr>
      </w:pPr>
      <w:r>
        <w:rPr>
          <w:rFonts w:ascii="Arial" w:hAnsi="Arial" w:cs="Arial"/>
        </w:rPr>
        <w:t>13.</w:t>
      </w:r>
      <w:r>
        <w:rPr>
          <w:rFonts w:ascii="Arial" w:hAnsi="Arial" w:cs="Arial"/>
        </w:rPr>
        <w:tab/>
        <w:t xml:space="preserve">The first respondent has not challenged the powers that are sought to be granted to the </w:t>
      </w:r>
      <w:r>
        <w:rPr>
          <w:rFonts w:ascii="Arial" w:hAnsi="Arial" w:cs="Arial"/>
          <w:color w:val="242121"/>
        </w:rPr>
        <w:t xml:space="preserve">curator </w:t>
      </w:r>
      <w:r w:rsidRPr="00683390">
        <w:rPr>
          <w:rFonts w:ascii="Arial" w:hAnsi="Arial" w:cs="Arial"/>
          <w:i/>
          <w:iCs/>
          <w:color w:val="242121"/>
        </w:rPr>
        <w:t>ad litem</w:t>
      </w:r>
      <w:r>
        <w:rPr>
          <w:rFonts w:ascii="Arial" w:hAnsi="Arial" w:cs="Arial"/>
          <w:color w:val="242121"/>
        </w:rPr>
        <w:t xml:space="preserve">, nor the competence or appropriateness of Advocate de Kock to act as </w:t>
      </w:r>
      <w:r w:rsidR="00EC0085">
        <w:rPr>
          <w:rFonts w:ascii="Arial" w:hAnsi="Arial" w:cs="Arial"/>
          <w:color w:val="242121"/>
        </w:rPr>
        <w:t xml:space="preserve">curator </w:t>
      </w:r>
      <w:r w:rsidR="00EC0085" w:rsidRPr="00683390">
        <w:rPr>
          <w:rFonts w:ascii="Arial" w:hAnsi="Arial" w:cs="Arial"/>
          <w:i/>
          <w:iCs/>
          <w:color w:val="242121"/>
        </w:rPr>
        <w:t>ad litem</w:t>
      </w:r>
      <w:r w:rsidR="00EC0085">
        <w:rPr>
          <w:rFonts w:ascii="Arial" w:hAnsi="Arial" w:cs="Arial"/>
          <w:color w:val="242121"/>
        </w:rPr>
        <w:t xml:space="preserve"> for </w:t>
      </w:r>
      <w:r w:rsidR="00BC7F39">
        <w:rPr>
          <w:rFonts w:ascii="Arial" w:hAnsi="Arial" w:cs="Arial"/>
          <w:color w:val="242121"/>
        </w:rPr>
        <w:t>A[...]</w:t>
      </w:r>
      <w:r>
        <w:rPr>
          <w:rFonts w:ascii="Arial" w:hAnsi="Arial" w:cs="Arial"/>
          <w:color w:val="242121"/>
        </w:rPr>
        <w:t>.</w:t>
      </w:r>
    </w:p>
    <w:p w14:paraId="30D94E27" w14:textId="77777777" w:rsidR="00683390" w:rsidRDefault="00683390" w:rsidP="005E0D9F">
      <w:pPr>
        <w:pStyle w:val="NormalWeb"/>
        <w:shd w:val="clear" w:color="auto" w:fill="FFFFFF"/>
        <w:spacing w:before="0" w:after="0" w:line="480" w:lineRule="auto"/>
        <w:ind w:left="851" w:hanging="851"/>
        <w:jc w:val="both"/>
        <w:rPr>
          <w:rFonts w:ascii="Arial" w:hAnsi="Arial" w:cs="Arial"/>
        </w:rPr>
      </w:pPr>
    </w:p>
    <w:p w14:paraId="6E7424E9" w14:textId="6398BE2D" w:rsidR="00091782" w:rsidRDefault="00683390" w:rsidP="00683390">
      <w:pPr>
        <w:pStyle w:val="NormalWeb"/>
        <w:shd w:val="clear" w:color="auto" w:fill="FFFFFF"/>
        <w:spacing w:before="0" w:after="0" w:line="480" w:lineRule="auto"/>
        <w:ind w:left="851" w:hanging="851"/>
        <w:jc w:val="both"/>
        <w:rPr>
          <w:rFonts w:ascii="Arial" w:hAnsi="Arial" w:cs="Arial"/>
        </w:rPr>
      </w:pPr>
      <w:r w:rsidRPr="00FF6C34">
        <w:rPr>
          <w:rFonts w:ascii="Arial" w:hAnsi="Arial" w:cs="Arial"/>
          <w:color w:val="242121"/>
        </w:rPr>
        <w:t>14.</w:t>
      </w:r>
      <w:r w:rsidRPr="00FF6C34">
        <w:rPr>
          <w:rFonts w:ascii="Arial" w:hAnsi="Arial" w:cs="Arial"/>
          <w:color w:val="242121"/>
        </w:rPr>
        <w:tab/>
      </w:r>
      <w:r w:rsidR="00AB39B1" w:rsidRPr="00091782">
        <w:rPr>
          <w:rFonts w:ascii="Arial" w:hAnsi="Arial" w:cs="Arial"/>
        </w:rPr>
        <w:t xml:space="preserve">Regarding costs, </w:t>
      </w:r>
      <w:r w:rsidRPr="00091782">
        <w:rPr>
          <w:rFonts w:ascii="Arial" w:hAnsi="Arial" w:cs="Arial"/>
        </w:rPr>
        <w:t>both sets of parties s</w:t>
      </w:r>
      <w:r w:rsidR="00FF6C34" w:rsidRPr="00091782">
        <w:rPr>
          <w:rFonts w:ascii="Arial" w:hAnsi="Arial" w:cs="Arial"/>
        </w:rPr>
        <w:t>eek</w:t>
      </w:r>
      <w:r w:rsidRPr="00091782">
        <w:rPr>
          <w:rFonts w:ascii="Arial" w:hAnsi="Arial" w:cs="Arial"/>
        </w:rPr>
        <w:t xml:space="preserve"> punitive cost orders against the other. </w:t>
      </w:r>
      <w:r w:rsidR="00FF6C34" w:rsidRPr="00091782">
        <w:rPr>
          <w:rFonts w:ascii="Arial" w:hAnsi="Arial" w:cs="Arial"/>
        </w:rPr>
        <w:t>This court is of the view that costs should follow the cause and the applicants are thus entitled to a cost order against the first respondent. This cost order will</w:t>
      </w:r>
      <w:r w:rsidR="00EC0085">
        <w:rPr>
          <w:rFonts w:ascii="Arial" w:hAnsi="Arial" w:cs="Arial"/>
        </w:rPr>
        <w:t>,</w:t>
      </w:r>
      <w:r w:rsidR="00FF6C34" w:rsidRPr="00091782">
        <w:rPr>
          <w:rFonts w:ascii="Arial" w:hAnsi="Arial" w:cs="Arial"/>
        </w:rPr>
        <w:t xml:space="preserve"> however</w:t>
      </w:r>
      <w:r w:rsidR="00EC0085">
        <w:rPr>
          <w:rFonts w:ascii="Arial" w:hAnsi="Arial" w:cs="Arial"/>
        </w:rPr>
        <w:t>,</w:t>
      </w:r>
      <w:r w:rsidR="00FF6C34" w:rsidRPr="00091782">
        <w:rPr>
          <w:rFonts w:ascii="Arial" w:hAnsi="Arial" w:cs="Arial"/>
        </w:rPr>
        <w:t xml:space="preserve"> be on the party and party scale. In the court’s view, although the first respondent’s opposition to the application has not succeeded, her opposition to </w:t>
      </w:r>
      <w:r w:rsidR="00FF6C34" w:rsidRPr="00091782">
        <w:rPr>
          <w:rFonts w:ascii="Arial" w:hAnsi="Arial" w:cs="Arial"/>
        </w:rPr>
        <w:lastRenderedPageBreak/>
        <w:t>the application cannot be typified as being of the kind that would otherwise attract a punitive cost order.</w:t>
      </w:r>
    </w:p>
    <w:p w14:paraId="14DE1320" w14:textId="77777777" w:rsidR="00EC0085" w:rsidRDefault="00EC0085" w:rsidP="00683390">
      <w:pPr>
        <w:pStyle w:val="NormalWeb"/>
        <w:shd w:val="clear" w:color="auto" w:fill="FFFFFF"/>
        <w:spacing w:before="0" w:after="0" w:line="480" w:lineRule="auto"/>
        <w:ind w:left="851" w:hanging="851"/>
        <w:jc w:val="both"/>
        <w:rPr>
          <w:rFonts w:ascii="Arial" w:hAnsi="Arial" w:cs="Arial"/>
        </w:rPr>
      </w:pPr>
    </w:p>
    <w:p w14:paraId="3F51BAC0" w14:textId="037D23E2" w:rsidR="00FF6C34" w:rsidRPr="00091782" w:rsidRDefault="00091782" w:rsidP="00683390">
      <w:pPr>
        <w:pStyle w:val="NormalWeb"/>
        <w:shd w:val="clear" w:color="auto" w:fill="FFFFFF"/>
        <w:spacing w:before="0" w:after="0" w:line="480" w:lineRule="auto"/>
        <w:ind w:left="851" w:hanging="851"/>
        <w:jc w:val="both"/>
        <w:rPr>
          <w:rFonts w:ascii="Arial" w:hAnsi="Arial" w:cs="Arial"/>
        </w:rPr>
      </w:pPr>
      <w:r>
        <w:rPr>
          <w:rFonts w:ascii="Arial" w:hAnsi="Arial" w:cs="Arial"/>
          <w:color w:val="242121"/>
        </w:rPr>
        <w:t>15.</w:t>
      </w:r>
      <w:r>
        <w:rPr>
          <w:rFonts w:ascii="Arial" w:hAnsi="Arial" w:cs="Arial"/>
        </w:rPr>
        <w:tab/>
      </w:r>
      <w:r w:rsidR="006E0680">
        <w:rPr>
          <w:rFonts w:ascii="Arial" w:hAnsi="Arial" w:cs="Arial"/>
        </w:rPr>
        <w:t xml:space="preserve">In the </w:t>
      </w:r>
      <w:r w:rsidRPr="00091782">
        <w:rPr>
          <w:rFonts w:ascii="Arial" w:hAnsi="Arial" w:cs="Arial"/>
        </w:rPr>
        <w:t xml:space="preserve">circumstances </w:t>
      </w:r>
      <w:r w:rsidR="006E0680">
        <w:rPr>
          <w:rFonts w:ascii="Arial" w:hAnsi="Arial" w:cs="Arial"/>
        </w:rPr>
        <w:t>of this matter</w:t>
      </w:r>
      <w:r w:rsidRPr="00091782">
        <w:rPr>
          <w:rFonts w:ascii="Arial" w:hAnsi="Arial" w:cs="Arial"/>
        </w:rPr>
        <w:t xml:space="preserve">, the party and party cost award to the </w:t>
      </w:r>
      <w:r w:rsidR="00EC0085">
        <w:rPr>
          <w:rFonts w:ascii="Arial" w:hAnsi="Arial" w:cs="Arial"/>
        </w:rPr>
        <w:t>applicants</w:t>
      </w:r>
      <w:r w:rsidRPr="00091782">
        <w:rPr>
          <w:rFonts w:ascii="Arial" w:hAnsi="Arial" w:cs="Arial"/>
        </w:rPr>
        <w:t xml:space="preserve"> </w:t>
      </w:r>
      <w:r w:rsidR="00EC0085">
        <w:rPr>
          <w:rFonts w:ascii="Arial" w:hAnsi="Arial" w:cs="Arial"/>
        </w:rPr>
        <w:t>stands</w:t>
      </w:r>
      <w:r w:rsidRPr="00091782">
        <w:rPr>
          <w:rFonts w:ascii="Arial" w:hAnsi="Arial" w:cs="Arial"/>
        </w:rPr>
        <w:t xml:space="preserve"> to awarded on Scale C in terms of Rule 69A</w:t>
      </w:r>
    </w:p>
    <w:p w14:paraId="2B83B12B" w14:textId="128FD72B" w:rsidR="00AF498F" w:rsidRPr="00D30DEC" w:rsidRDefault="00FF6C34" w:rsidP="00D30DEC">
      <w:pPr>
        <w:spacing w:line="480" w:lineRule="auto"/>
        <w:ind w:left="851" w:hanging="851"/>
        <w:jc w:val="both"/>
        <w:rPr>
          <w:rFonts w:ascii="Arial" w:hAnsi="Arial" w:cs="Arial"/>
        </w:rPr>
      </w:pPr>
      <w:r>
        <w:rPr>
          <w:rFonts w:ascii="Arial" w:hAnsi="Arial" w:cs="Arial"/>
        </w:rPr>
        <w:t>1</w:t>
      </w:r>
      <w:r w:rsidR="00091782">
        <w:rPr>
          <w:rFonts w:ascii="Arial" w:hAnsi="Arial" w:cs="Arial"/>
        </w:rPr>
        <w:t>6</w:t>
      </w:r>
      <w:r w:rsidR="00D30DEC" w:rsidRPr="00D30DEC">
        <w:rPr>
          <w:rFonts w:ascii="Arial" w:hAnsi="Arial" w:cs="Arial"/>
        </w:rPr>
        <w:t>.</w:t>
      </w:r>
      <w:r w:rsidR="00D30DEC" w:rsidRPr="00D30DEC">
        <w:rPr>
          <w:rFonts w:ascii="Arial" w:hAnsi="Arial" w:cs="Arial"/>
        </w:rPr>
        <w:tab/>
      </w:r>
      <w:r w:rsidR="00AF498F" w:rsidRPr="00D30DEC">
        <w:rPr>
          <w:rFonts w:ascii="Arial" w:hAnsi="Arial" w:cs="Arial"/>
        </w:rPr>
        <w:t>In the result I make the following order:</w:t>
      </w:r>
    </w:p>
    <w:p w14:paraId="164A6191" w14:textId="04020452" w:rsidR="00B14E23" w:rsidRPr="00D30DEC" w:rsidRDefault="00B14E23" w:rsidP="00D30DEC">
      <w:pPr>
        <w:spacing w:line="480" w:lineRule="auto"/>
        <w:ind w:left="851" w:hanging="851"/>
        <w:jc w:val="both"/>
        <w:rPr>
          <w:rFonts w:ascii="Arial" w:hAnsi="Arial" w:cs="Arial"/>
        </w:rPr>
      </w:pPr>
    </w:p>
    <w:p w14:paraId="757E6F36" w14:textId="78B77386" w:rsidR="00E9200A" w:rsidRDefault="00FF6C34" w:rsidP="00E9200A">
      <w:pPr>
        <w:spacing w:line="480" w:lineRule="auto"/>
        <w:ind w:left="1701" w:hanging="850"/>
        <w:jc w:val="both"/>
        <w:rPr>
          <w:rFonts w:ascii="Arial" w:hAnsi="Arial" w:cs="Arial"/>
        </w:rPr>
      </w:pPr>
      <w:r>
        <w:rPr>
          <w:rFonts w:ascii="Arial" w:hAnsi="Arial" w:cs="Arial"/>
        </w:rPr>
        <w:t>1</w:t>
      </w:r>
      <w:r w:rsidR="00091782">
        <w:rPr>
          <w:rFonts w:ascii="Arial" w:hAnsi="Arial" w:cs="Arial"/>
        </w:rPr>
        <w:t>6</w:t>
      </w:r>
      <w:r w:rsidR="00AF498F" w:rsidRPr="00D30DEC">
        <w:rPr>
          <w:rFonts w:ascii="Arial" w:hAnsi="Arial" w:cs="Arial"/>
        </w:rPr>
        <w:t>.1</w:t>
      </w:r>
      <w:r w:rsidR="00AF498F" w:rsidRPr="00D30DEC">
        <w:rPr>
          <w:rFonts w:ascii="Arial" w:hAnsi="Arial" w:cs="Arial"/>
        </w:rPr>
        <w:tab/>
      </w:r>
      <w:r>
        <w:rPr>
          <w:rFonts w:ascii="Arial" w:hAnsi="Arial" w:cs="Arial"/>
        </w:rPr>
        <w:t xml:space="preserve">Prayers 2, 3 (3.1 to </w:t>
      </w:r>
      <w:r w:rsidR="00091782">
        <w:rPr>
          <w:rFonts w:ascii="Arial" w:hAnsi="Arial" w:cs="Arial"/>
        </w:rPr>
        <w:t xml:space="preserve">3.3) and 4 of the notice of motion dated </w:t>
      </w:r>
      <w:r>
        <w:rPr>
          <w:rFonts w:ascii="Arial" w:hAnsi="Arial" w:cs="Arial"/>
        </w:rPr>
        <w:t>23 May 2024</w:t>
      </w:r>
      <w:r w:rsidR="00091782">
        <w:rPr>
          <w:rFonts w:ascii="Arial" w:hAnsi="Arial" w:cs="Arial"/>
        </w:rPr>
        <w:t xml:space="preserve"> are granted.</w:t>
      </w:r>
    </w:p>
    <w:p w14:paraId="7C8ECAFF" w14:textId="77777777" w:rsidR="00E9200A" w:rsidRDefault="00E9200A" w:rsidP="00E9200A">
      <w:pPr>
        <w:spacing w:line="480" w:lineRule="auto"/>
        <w:ind w:left="1701" w:hanging="850"/>
        <w:jc w:val="both"/>
        <w:rPr>
          <w:rFonts w:ascii="Arial" w:hAnsi="Arial" w:cs="Arial"/>
        </w:rPr>
      </w:pPr>
    </w:p>
    <w:p w14:paraId="201F2082" w14:textId="6271D1FD" w:rsidR="00E9200A" w:rsidRPr="00091782" w:rsidRDefault="00091782" w:rsidP="00E9200A">
      <w:pPr>
        <w:spacing w:line="480" w:lineRule="auto"/>
        <w:ind w:left="1701" w:hanging="850"/>
        <w:jc w:val="both"/>
        <w:rPr>
          <w:rFonts w:ascii="Arial" w:hAnsi="Arial" w:cs="Arial"/>
          <w:lang w:val="en-ZA"/>
        </w:rPr>
      </w:pPr>
      <w:r w:rsidRPr="00091782">
        <w:rPr>
          <w:rFonts w:ascii="Arial" w:hAnsi="Arial" w:cs="Arial"/>
        </w:rPr>
        <w:t>1</w:t>
      </w:r>
      <w:r>
        <w:rPr>
          <w:rFonts w:ascii="Arial" w:hAnsi="Arial" w:cs="Arial"/>
        </w:rPr>
        <w:t>6</w:t>
      </w:r>
      <w:r w:rsidRPr="00091782">
        <w:rPr>
          <w:rFonts w:ascii="Arial" w:hAnsi="Arial" w:cs="Arial"/>
        </w:rPr>
        <w:t>.2</w:t>
      </w:r>
      <w:r w:rsidRPr="00091782">
        <w:rPr>
          <w:rFonts w:ascii="Arial" w:hAnsi="Arial" w:cs="Arial"/>
        </w:rPr>
        <w:tab/>
        <w:t>The first respondent is to pay the applicants’ costs in the application, on the party and party scale, and on Scale C in terms of Rule 69A.</w:t>
      </w:r>
    </w:p>
    <w:p w14:paraId="65498D8F" w14:textId="77777777" w:rsidR="00AB248A" w:rsidRDefault="00AB248A" w:rsidP="00E511B1">
      <w:pPr>
        <w:spacing w:line="480" w:lineRule="auto"/>
        <w:jc w:val="right"/>
        <w:rPr>
          <w:rFonts w:ascii="Arial" w:hAnsi="Arial" w:cs="Arial"/>
        </w:rPr>
      </w:pPr>
    </w:p>
    <w:p w14:paraId="0FB7DC17" w14:textId="77777777" w:rsidR="00EC0085" w:rsidRDefault="00EC0085" w:rsidP="00E511B1">
      <w:pPr>
        <w:spacing w:line="480" w:lineRule="auto"/>
        <w:jc w:val="right"/>
        <w:rPr>
          <w:rFonts w:ascii="Arial" w:hAnsi="Arial" w:cs="Arial"/>
        </w:rPr>
      </w:pPr>
    </w:p>
    <w:p w14:paraId="6EBADEBE" w14:textId="159903A6" w:rsidR="00145EAD" w:rsidRPr="00AB39D3" w:rsidRDefault="00145EAD" w:rsidP="00E511B1">
      <w:pPr>
        <w:spacing w:line="480" w:lineRule="auto"/>
        <w:jc w:val="right"/>
        <w:rPr>
          <w:rFonts w:ascii="Arial" w:hAnsi="Arial" w:cs="Arial"/>
        </w:rPr>
      </w:pPr>
      <w:r>
        <w:rPr>
          <w:rFonts w:ascii="Arial" w:hAnsi="Arial" w:cs="Arial"/>
        </w:rPr>
        <w:t>______________________________</w:t>
      </w:r>
    </w:p>
    <w:p w14:paraId="12001BA2" w14:textId="77777777" w:rsidR="00145EAD" w:rsidRPr="00AB39D3" w:rsidRDefault="00145EAD" w:rsidP="00E511B1">
      <w:pPr>
        <w:pStyle w:val="Textbody"/>
        <w:spacing w:after="0" w:line="480" w:lineRule="auto"/>
        <w:jc w:val="right"/>
        <w:rPr>
          <w:rFonts w:ascii="Arial" w:hAnsi="Arial" w:cs="Arial"/>
          <w:b/>
          <w:bCs/>
        </w:rPr>
      </w:pPr>
      <w:r w:rsidRPr="00AB39D3">
        <w:rPr>
          <w:rFonts w:ascii="Arial" w:hAnsi="Arial" w:cs="Arial"/>
          <w:b/>
          <w:bCs/>
        </w:rPr>
        <w:t>CP WESLEY</w:t>
      </w:r>
    </w:p>
    <w:p w14:paraId="2930CC07" w14:textId="77777777" w:rsidR="00145EAD" w:rsidRDefault="00145EAD" w:rsidP="00E511B1">
      <w:pPr>
        <w:pStyle w:val="Textbody"/>
        <w:spacing w:after="0" w:line="480" w:lineRule="auto"/>
        <w:jc w:val="right"/>
        <w:rPr>
          <w:rFonts w:ascii="Arial" w:hAnsi="Arial" w:cs="Arial"/>
        </w:rPr>
      </w:pPr>
      <w:r w:rsidRPr="00AB39D3">
        <w:rPr>
          <w:rFonts w:ascii="Arial" w:hAnsi="Arial" w:cs="Arial"/>
        </w:rPr>
        <w:t>ACTING JUDGE OF THE HIGH COURT</w:t>
      </w:r>
    </w:p>
    <w:p w14:paraId="500FE888" w14:textId="77777777" w:rsidR="00145EAD" w:rsidRDefault="00145EAD" w:rsidP="00E511B1">
      <w:pPr>
        <w:pStyle w:val="Textbody"/>
        <w:spacing w:after="0" w:line="480" w:lineRule="auto"/>
        <w:jc w:val="right"/>
        <w:rPr>
          <w:rFonts w:ascii="Arial" w:hAnsi="Arial" w:cs="Arial"/>
        </w:rPr>
      </w:pPr>
      <w:r>
        <w:rPr>
          <w:rFonts w:ascii="Arial" w:hAnsi="Arial" w:cs="Arial"/>
        </w:rPr>
        <w:t>GAUTENG DIVISION, PRETORIA</w:t>
      </w:r>
    </w:p>
    <w:p w14:paraId="0D5887E5" w14:textId="77777777" w:rsidR="00145EAD" w:rsidRDefault="00145EAD" w:rsidP="00E511B1">
      <w:pPr>
        <w:pStyle w:val="Textbody"/>
        <w:spacing w:after="0" w:line="480" w:lineRule="auto"/>
        <w:rPr>
          <w:rFonts w:ascii="Arial" w:hAnsi="Arial" w:cs="Arial"/>
        </w:rPr>
      </w:pPr>
    </w:p>
    <w:p w14:paraId="1862118B" w14:textId="77777777" w:rsidR="00145EAD" w:rsidRPr="00AC2493" w:rsidRDefault="00145EAD" w:rsidP="00E511B1">
      <w:pPr>
        <w:pStyle w:val="Textbody"/>
        <w:spacing w:after="0" w:line="480" w:lineRule="auto"/>
        <w:rPr>
          <w:rFonts w:ascii="Arial" w:hAnsi="Arial" w:cs="Arial"/>
          <w:b/>
        </w:rPr>
      </w:pPr>
      <w:r w:rsidRPr="00AC2493">
        <w:rPr>
          <w:rFonts w:ascii="Arial" w:hAnsi="Arial" w:cs="Arial"/>
          <w:b/>
        </w:rPr>
        <w:t>Appearances</w:t>
      </w:r>
    </w:p>
    <w:p w14:paraId="5926E347" w14:textId="2F40506D" w:rsidR="00E9200A" w:rsidRDefault="00E9200A" w:rsidP="00E511B1">
      <w:pPr>
        <w:pStyle w:val="Textbody"/>
        <w:spacing w:after="0" w:line="480" w:lineRule="auto"/>
        <w:jc w:val="both"/>
        <w:rPr>
          <w:rFonts w:ascii="Arial" w:hAnsi="Arial" w:cs="Arial"/>
          <w:color w:val="000000" w:themeColor="text1"/>
        </w:rPr>
      </w:pPr>
      <w:r>
        <w:rPr>
          <w:rFonts w:ascii="Arial" w:hAnsi="Arial" w:cs="Arial"/>
          <w:color w:val="000000" w:themeColor="text1"/>
        </w:rPr>
        <w:t>F</w:t>
      </w:r>
      <w:r w:rsidR="00145EAD" w:rsidRPr="00AF7474">
        <w:rPr>
          <w:rFonts w:ascii="Arial" w:hAnsi="Arial" w:cs="Arial"/>
          <w:color w:val="000000" w:themeColor="text1"/>
        </w:rPr>
        <w:t>o</w:t>
      </w:r>
      <w:r w:rsidR="00AF7474" w:rsidRPr="00AF7474">
        <w:rPr>
          <w:rFonts w:ascii="Arial" w:hAnsi="Arial" w:cs="Arial"/>
          <w:color w:val="000000" w:themeColor="text1"/>
        </w:rPr>
        <w:t>r applicant</w:t>
      </w:r>
      <w:r w:rsidR="004E26C6">
        <w:rPr>
          <w:rFonts w:ascii="Arial" w:hAnsi="Arial" w:cs="Arial"/>
          <w:color w:val="000000" w:themeColor="text1"/>
        </w:rPr>
        <w:t>s</w:t>
      </w:r>
      <w:r w:rsidR="00AF7474" w:rsidRPr="00AF7474">
        <w:rPr>
          <w:rFonts w:ascii="Arial" w:hAnsi="Arial" w:cs="Arial"/>
          <w:color w:val="000000" w:themeColor="text1"/>
        </w:rPr>
        <w:t>:</w:t>
      </w:r>
      <w:r>
        <w:rPr>
          <w:rFonts w:ascii="Arial" w:hAnsi="Arial" w:cs="Arial"/>
          <w:color w:val="000000" w:themeColor="text1"/>
        </w:rPr>
        <w:tab/>
      </w:r>
      <w:r w:rsidR="00AB248A">
        <w:rPr>
          <w:rFonts w:ascii="Arial" w:hAnsi="Arial" w:cs="Arial"/>
          <w:color w:val="000000" w:themeColor="text1"/>
        </w:rPr>
        <w:t xml:space="preserve">Adv </w:t>
      </w:r>
      <w:r w:rsidR="00091782">
        <w:rPr>
          <w:rFonts w:ascii="Arial" w:hAnsi="Arial" w:cs="Arial"/>
          <w:color w:val="000000" w:themeColor="text1"/>
        </w:rPr>
        <w:t>G Jacobs</w:t>
      </w:r>
    </w:p>
    <w:p w14:paraId="636FA658" w14:textId="58EAC15C" w:rsidR="00AB248A" w:rsidRDefault="00AB248A" w:rsidP="00AB248A">
      <w:pPr>
        <w:pStyle w:val="Textbody"/>
        <w:spacing w:after="0" w:line="480" w:lineRule="auto"/>
        <w:ind w:left="1440" w:firstLine="720"/>
        <w:jc w:val="both"/>
        <w:rPr>
          <w:rFonts w:ascii="Arial" w:hAnsi="Arial" w:cs="Arial"/>
          <w:color w:val="000000" w:themeColor="text1"/>
        </w:rPr>
      </w:pPr>
      <w:r>
        <w:rPr>
          <w:rFonts w:ascii="Arial" w:hAnsi="Arial" w:cs="Arial"/>
          <w:color w:val="000000" w:themeColor="text1"/>
        </w:rPr>
        <w:t xml:space="preserve">instructed by </w:t>
      </w:r>
      <w:r w:rsidR="00091782">
        <w:rPr>
          <w:rFonts w:ascii="Arial" w:hAnsi="Arial" w:cs="Arial"/>
          <w:color w:val="000000" w:themeColor="text1"/>
        </w:rPr>
        <w:t>B Verster Attorneys Incorporated</w:t>
      </w:r>
    </w:p>
    <w:p w14:paraId="761CD131" w14:textId="19E2CB1A" w:rsidR="00E9200A" w:rsidRDefault="00E9200A" w:rsidP="00E511B1">
      <w:pPr>
        <w:pStyle w:val="Textbody"/>
        <w:spacing w:after="0" w:line="480" w:lineRule="auto"/>
        <w:jc w:val="both"/>
        <w:rPr>
          <w:rFonts w:ascii="Arial" w:hAnsi="Arial" w:cs="Arial"/>
          <w:color w:val="000000" w:themeColor="text1"/>
        </w:rPr>
      </w:pPr>
      <w:r>
        <w:rPr>
          <w:rFonts w:ascii="Arial" w:hAnsi="Arial" w:cs="Arial"/>
          <w:color w:val="000000" w:themeColor="text1"/>
        </w:rPr>
        <w:t>For the respondent:</w:t>
      </w:r>
      <w:r>
        <w:rPr>
          <w:rFonts w:ascii="Arial" w:hAnsi="Arial" w:cs="Arial"/>
          <w:color w:val="000000" w:themeColor="text1"/>
        </w:rPr>
        <w:tab/>
      </w:r>
      <w:r w:rsidR="00AB248A">
        <w:rPr>
          <w:rFonts w:ascii="Arial" w:hAnsi="Arial" w:cs="Arial"/>
          <w:color w:val="000000" w:themeColor="text1"/>
        </w:rPr>
        <w:t xml:space="preserve">Adv </w:t>
      </w:r>
      <w:r w:rsidR="00091782">
        <w:rPr>
          <w:rFonts w:ascii="Arial" w:hAnsi="Arial" w:cs="Arial"/>
          <w:color w:val="000000" w:themeColor="text1"/>
        </w:rPr>
        <w:t>DH Hinrichsen</w:t>
      </w:r>
    </w:p>
    <w:p w14:paraId="3F4A3116" w14:textId="003CB748" w:rsidR="008D6705" w:rsidRDefault="00E9200A" w:rsidP="00091782">
      <w:pPr>
        <w:pStyle w:val="Textbody"/>
        <w:spacing w:after="0" w:line="480" w:lineRule="auto"/>
        <w:ind w:left="1440" w:firstLine="720"/>
        <w:jc w:val="both"/>
        <w:rPr>
          <w:rFonts w:ascii="Arial" w:hAnsi="Arial" w:cs="Arial"/>
          <w:color w:val="000000" w:themeColor="text1"/>
        </w:rPr>
      </w:pPr>
      <w:r>
        <w:rPr>
          <w:rFonts w:ascii="Arial" w:hAnsi="Arial" w:cs="Arial"/>
          <w:color w:val="000000" w:themeColor="text1"/>
        </w:rPr>
        <w:lastRenderedPageBreak/>
        <w:t>instructed by</w:t>
      </w:r>
      <w:r w:rsidR="00091782" w:rsidRPr="00091782">
        <w:t xml:space="preserve"> </w:t>
      </w:r>
      <w:r w:rsidR="00091782" w:rsidRPr="00091782">
        <w:rPr>
          <w:rFonts w:ascii="Arial" w:hAnsi="Arial" w:cs="Arial"/>
          <w:color w:val="000000" w:themeColor="text1"/>
        </w:rPr>
        <w:t>Couzyn, Hertzog &amp; Horak</w:t>
      </w:r>
      <w:r w:rsidR="00AB248A">
        <w:rPr>
          <w:rFonts w:ascii="Arial" w:hAnsi="Arial" w:cs="Arial"/>
          <w:color w:val="000000" w:themeColor="text1"/>
        </w:rPr>
        <w:t xml:space="preserve"> </w:t>
      </w:r>
      <w:r>
        <w:rPr>
          <w:rFonts w:ascii="Arial" w:hAnsi="Arial" w:cs="Arial"/>
          <w:color w:val="000000" w:themeColor="text1"/>
        </w:rPr>
        <w:t>Attorneys</w:t>
      </w:r>
    </w:p>
    <w:p w14:paraId="26FF43E2" w14:textId="6CD2B0B0" w:rsidR="00145EAD" w:rsidRPr="006E0680" w:rsidRDefault="00B14E23" w:rsidP="00E511B1">
      <w:pPr>
        <w:pStyle w:val="Textbody"/>
        <w:spacing w:after="0" w:line="480" w:lineRule="auto"/>
        <w:jc w:val="both"/>
        <w:rPr>
          <w:rFonts w:ascii="Arial" w:hAnsi="Arial" w:cs="Arial"/>
        </w:rPr>
      </w:pPr>
      <w:r w:rsidRPr="006E0680">
        <w:rPr>
          <w:rFonts w:ascii="Arial" w:hAnsi="Arial" w:cs="Arial"/>
        </w:rPr>
        <w:t xml:space="preserve">Date heard: </w:t>
      </w:r>
      <w:r w:rsidR="00091782" w:rsidRPr="006E0680">
        <w:rPr>
          <w:rFonts w:ascii="Arial" w:hAnsi="Arial" w:cs="Arial"/>
        </w:rPr>
        <w:t>05</w:t>
      </w:r>
      <w:r w:rsidR="00145EAD" w:rsidRPr="006E0680">
        <w:rPr>
          <w:rFonts w:ascii="Arial" w:hAnsi="Arial" w:cs="Arial"/>
        </w:rPr>
        <w:t xml:space="preserve"> </w:t>
      </w:r>
      <w:r w:rsidR="00091782" w:rsidRPr="006E0680">
        <w:rPr>
          <w:rFonts w:ascii="Arial" w:hAnsi="Arial" w:cs="Arial"/>
        </w:rPr>
        <w:t>June</w:t>
      </w:r>
      <w:r w:rsidR="00E9200A" w:rsidRPr="006E0680">
        <w:rPr>
          <w:rFonts w:ascii="Arial" w:hAnsi="Arial" w:cs="Arial"/>
        </w:rPr>
        <w:t xml:space="preserve"> </w:t>
      </w:r>
      <w:r w:rsidR="00145EAD" w:rsidRPr="006E0680">
        <w:rPr>
          <w:rFonts w:ascii="Arial" w:hAnsi="Arial" w:cs="Arial"/>
        </w:rPr>
        <w:t>202</w:t>
      </w:r>
      <w:r w:rsidR="00E9200A" w:rsidRPr="006E0680">
        <w:rPr>
          <w:rFonts w:ascii="Arial" w:hAnsi="Arial" w:cs="Arial"/>
        </w:rPr>
        <w:t>4</w:t>
      </w:r>
    </w:p>
    <w:p w14:paraId="3D0D10D1" w14:textId="5B0D7084" w:rsidR="00546E6B" w:rsidRPr="006E0680" w:rsidRDefault="00AF7474" w:rsidP="00E511B1">
      <w:pPr>
        <w:spacing w:line="480" w:lineRule="auto"/>
        <w:ind w:left="851" w:hanging="851"/>
        <w:jc w:val="both"/>
        <w:rPr>
          <w:rFonts w:ascii="Arial" w:hAnsi="Arial" w:cs="Arial"/>
        </w:rPr>
      </w:pPr>
      <w:r w:rsidRPr="006E0680">
        <w:rPr>
          <w:rFonts w:ascii="Arial" w:hAnsi="Arial" w:cs="Arial"/>
        </w:rPr>
        <w:t xml:space="preserve">Date of Judgment: </w:t>
      </w:r>
      <w:r w:rsidR="006E0680" w:rsidRPr="006E0680">
        <w:rPr>
          <w:rFonts w:ascii="Arial" w:hAnsi="Arial" w:cs="Arial"/>
        </w:rPr>
        <w:t>1</w:t>
      </w:r>
      <w:r w:rsidR="006E0680">
        <w:rPr>
          <w:rFonts w:ascii="Arial" w:hAnsi="Arial" w:cs="Arial"/>
        </w:rPr>
        <w:t>3</w:t>
      </w:r>
      <w:r w:rsidR="00091782" w:rsidRPr="006E0680">
        <w:rPr>
          <w:rFonts w:ascii="Arial" w:hAnsi="Arial" w:cs="Arial"/>
        </w:rPr>
        <w:t xml:space="preserve"> June 2024</w:t>
      </w:r>
    </w:p>
    <w:sectPr w:rsidR="00546E6B" w:rsidRPr="006E0680" w:rsidSect="005E70B8">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8DA79" w14:textId="77777777" w:rsidR="00A75A02" w:rsidRDefault="00A75A02">
      <w:r>
        <w:separator/>
      </w:r>
    </w:p>
  </w:endnote>
  <w:endnote w:type="continuationSeparator" w:id="0">
    <w:p w14:paraId="72AD9136" w14:textId="77777777" w:rsidR="00A75A02" w:rsidRDefault="00A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0F8C1" w14:textId="77777777" w:rsidR="00A75A02" w:rsidRDefault="00A75A02">
      <w:r>
        <w:separator/>
      </w:r>
    </w:p>
  </w:footnote>
  <w:footnote w:type="continuationSeparator" w:id="0">
    <w:p w14:paraId="3B8110EE" w14:textId="77777777" w:rsidR="00A75A02" w:rsidRDefault="00A7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24EF" w14:textId="25BDBE5D" w:rsidR="004F142D" w:rsidRDefault="004F142D" w:rsidP="006E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BD8">
      <w:rPr>
        <w:rStyle w:val="PageNumber"/>
        <w:noProof/>
      </w:rPr>
      <w:t>5</w:t>
    </w:r>
    <w:r>
      <w:rPr>
        <w:rStyle w:val="PageNumber"/>
      </w:rPr>
      <w:fldChar w:fldCharType="end"/>
    </w:r>
  </w:p>
  <w:p w14:paraId="785DB691" w14:textId="77777777" w:rsidR="004F142D" w:rsidRDefault="004F142D" w:rsidP="00B01439">
    <w:pPr>
      <w:pStyle w:val="Header"/>
      <w:ind w:right="360"/>
    </w:pPr>
  </w:p>
  <w:p w14:paraId="660B437A" w14:textId="77777777" w:rsidR="00A841B1" w:rsidRDefault="00A841B1"/>
  <w:p w14:paraId="2DBDF4C7" w14:textId="77777777" w:rsidR="00A841B1" w:rsidRDefault="00A84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41650" w14:textId="32C7C628" w:rsidR="004F142D" w:rsidRPr="00AE1F88" w:rsidRDefault="004F142D" w:rsidP="006E5582">
    <w:pPr>
      <w:pStyle w:val="Header"/>
      <w:framePr w:wrap="around" w:vAnchor="text" w:hAnchor="margin" w:xAlign="right" w:y="1"/>
      <w:rPr>
        <w:rStyle w:val="PageNumber"/>
        <w:sz w:val="24"/>
        <w:szCs w:val="24"/>
      </w:rPr>
    </w:pPr>
    <w:r w:rsidRPr="00AE1F88">
      <w:rPr>
        <w:rStyle w:val="PageNumber"/>
        <w:sz w:val="24"/>
        <w:szCs w:val="24"/>
      </w:rPr>
      <w:fldChar w:fldCharType="begin"/>
    </w:r>
    <w:r w:rsidRPr="00AE1F88">
      <w:rPr>
        <w:rStyle w:val="PageNumber"/>
        <w:sz w:val="24"/>
        <w:szCs w:val="24"/>
      </w:rPr>
      <w:instrText xml:space="preserve">PAGE  </w:instrText>
    </w:r>
    <w:r w:rsidRPr="00AE1F88">
      <w:rPr>
        <w:rStyle w:val="PageNumber"/>
        <w:sz w:val="24"/>
        <w:szCs w:val="24"/>
      </w:rPr>
      <w:fldChar w:fldCharType="separate"/>
    </w:r>
    <w:r w:rsidR="00F120E1">
      <w:rPr>
        <w:rStyle w:val="PageNumber"/>
        <w:noProof/>
        <w:sz w:val="24"/>
        <w:szCs w:val="24"/>
      </w:rPr>
      <w:t>2</w:t>
    </w:r>
    <w:r w:rsidRPr="00AE1F88">
      <w:rPr>
        <w:rStyle w:val="PageNumber"/>
        <w:sz w:val="24"/>
        <w:szCs w:val="24"/>
      </w:rPr>
      <w:fldChar w:fldCharType="end"/>
    </w:r>
  </w:p>
  <w:p w14:paraId="26E8AEC4" w14:textId="77777777" w:rsidR="004F142D" w:rsidRDefault="004F142D" w:rsidP="00B01439">
    <w:pPr>
      <w:pStyle w:val="Header"/>
      <w:ind w:right="360"/>
      <w:rPr>
        <w:sz w:val="24"/>
        <w:szCs w:val="24"/>
      </w:rPr>
    </w:pPr>
  </w:p>
  <w:p w14:paraId="4785556B" w14:textId="77777777" w:rsidR="004F142D" w:rsidRPr="00AE1F88" w:rsidRDefault="004F142D" w:rsidP="00B01439">
    <w:pPr>
      <w:pStyle w:val="Header"/>
      <w:ind w:right="360"/>
      <w:rPr>
        <w:sz w:val="24"/>
        <w:szCs w:val="24"/>
      </w:rPr>
    </w:pPr>
  </w:p>
  <w:p w14:paraId="760FF963" w14:textId="77777777" w:rsidR="00A841B1" w:rsidRDefault="00A841B1"/>
  <w:p w14:paraId="52E8BA5A" w14:textId="77777777" w:rsidR="00A841B1" w:rsidRDefault="00A84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C0194"/>
    <w:multiLevelType w:val="hybridMultilevel"/>
    <w:tmpl w:val="C93A3F62"/>
    <w:lvl w:ilvl="0" w:tplc="4ADA1E9C">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4F0291A"/>
    <w:multiLevelType w:val="hybridMultilevel"/>
    <w:tmpl w:val="A7DE5928"/>
    <w:lvl w:ilvl="0" w:tplc="B23C3624">
      <w:start w:val="1"/>
      <w:numFmt w:val="decimal"/>
      <w:lvlText w:val="%1."/>
      <w:lvlJc w:val="left"/>
      <w:pPr>
        <w:tabs>
          <w:tab w:val="num" w:pos="1080"/>
        </w:tabs>
        <w:ind w:left="1080" w:hanging="720"/>
      </w:pPr>
      <w:rPr>
        <w:rFonts w:hint="default"/>
      </w:rPr>
    </w:lvl>
    <w:lvl w:ilvl="1" w:tplc="731A513A">
      <w:numFmt w:val="none"/>
      <w:lvlText w:val=""/>
      <w:lvlJc w:val="left"/>
      <w:pPr>
        <w:tabs>
          <w:tab w:val="num" w:pos="360"/>
        </w:tabs>
      </w:pPr>
    </w:lvl>
    <w:lvl w:ilvl="2" w:tplc="782216A6">
      <w:numFmt w:val="none"/>
      <w:lvlText w:val=""/>
      <w:lvlJc w:val="left"/>
      <w:pPr>
        <w:tabs>
          <w:tab w:val="num" w:pos="360"/>
        </w:tabs>
      </w:pPr>
    </w:lvl>
    <w:lvl w:ilvl="3" w:tplc="32E03F22">
      <w:numFmt w:val="none"/>
      <w:lvlText w:val=""/>
      <w:lvlJc w:val="left"/>
      <w:pPr>
        <w:tabs>
          <w:tab w:val="num" w:pos="360"/>
        </w:tabs>
      </w:pPr>
    </w:lvl>
    <w:lvl w:ilvl="4" w:tplc="735C2566">
      <w:numFmt w:val="none"/>
      <w:lvlText w:val=""/>
      <w:lvlJc w:val="left"/>
      <w:pPr>
        <w:tabs>
          <w:tab w:val="num" w:pos="360"/>
        </w:tabs>
      </w:pPr>
    </w:lvl>
    <w:lvl w:ilvl="5" w:tplc="4516B6C6">
      <w:numFmt w:val="none"/>
      <w:lvlText w:val=""/>
      <w:lvlJc w:val="left"/>
      <w:pPr>
        <w:tabs>
          <w:tab w:val="num" w:pos="360"/>
        </w:tabs>
      </w:pPr>
    </w:lvl>
    <w:lvl w:ilvl="6" w:tplc="6AACAC18">
      <w:numFmt w:val="none"/>
      <w:lvlText w:val=""/>
      <w:lvlJc w:val="left"/>
      <w:pPr>
        <w:tabs>
          <w:tab w:val="num" w:pos="360"/>
        </w:tabs>
      </w:pPr>
    </w:lvl>
    <w:lvl w:ilvl="7" w:tplc="B4884CFC">
      <w:numFmt w:val="none"/>
      <w:lvlText w:val=""/>
      <w:lvlJc w:val="left"/>
      <w:pPr>
        <w:tabs>
          <w:tab w:val="num" w:pos="360"/>
        </w:tabs>
      </w:pPr>
    </w:lvl>
    <w:lvl w:ilvl="8" w:tplc="CC4ADA66">
      <w:numFmt w:val="none"/>
      <w:lvlText w:val=""/>
      <w:lvlJc w:val="left"/>
      <w:pPr>
        <w:tabs>
          <w:tab w:val="num" w:pos="360"/>
        </w:tabs>
      </w:pPr>
    </w:lvl>
  </w:abstractNum>
  <w:abstractNum w:abstractNumId="2" w15:restartNumberingAfterBreak="0">
    <w:nsid w:val="08845B07"/>
    <w:multiLevelType w:val="hybridMultilevel"/>
    <w:tmpl w:val="5A56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7E33E8F"/>
    <w:multiLevelType w:val="hybridMultilevel"/>
    <w:tmpl w:val="A16E8F16"/>
    <w:lvl w:ilvl="0" w:tplc="9C3646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7F2C62"/>
    <w:multiLevelType w:val="multilevel"/>
    <w:tmpl w:val="AD24AAC4"/>
    <w:lvl w:ilvl="0">
      <w:start w:val="12"/>
      <w:numFmt w:val="decimal"/>
      <w:lvlText w:val="%1"/>
      <w:lvlJc w:val="left"/>
      <w:pPr>
        <w:ind w:left="840" w:hanging="840"/>
      </w:pPr>
      <w:rPr>
        <w:rFonts w:hint="default"/>
      </w:rPr>
    </w:lvl>
    <w:lvl w:ilvl="1">
      <w:start w:val="3"/>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A2A14DB"/>
    <w:multiLevelType w:val="multilevel"/>
    <w:tmpl w:val="944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D349A"/>
    <w:multiLevelType w:val="hybridMultilevel"/>
    <w:tmpl w:val="D0D29DC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EE66DD"/>
    <w:multiLevelType w:val="multilevel"/>
    <w:tmpl w:val="06F2F4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73D7C0B"/>
    <w:multiLevelType w:val="hybridMultilevel"/>
    <w:tmpl w:val="1F44F1C2"/>
    <w:lvl w:ilvl="0" w:tplc="565EDF74">
      <w:start w:val="12"/>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635D7E"/>
    <w:multiLevelType w:val="multilevel"/>
    <w:tmpl w:val="565CA09A"/>
    <w:lvl w:ilvl="0">
      <w:start w:val="1"/>
      <w:numFmt w:val="decimal"/>
      <w:lvlText w:val="%1."/>
      <w:lvlJc w:val="left"/>
      <w:pPr>
        <w:ind w:left="360" w:hanging="360"/>
      </w:pPr>
      <w:rPr>
        <w:rFonts w:hint="default"/>
        <w:b w:val="0"/>
        <w:bCs/>
      </w:rPr>
    </w:lvl>
    <w:lvl w:ilvl="1">
      <w:start w:val="1"/>
      <w:numFmt w:val="decimal"/>
      <w:lvlText w:val="%1.%2"/>
      <w:lvlJc w:val="left"/>
      <w:pPr>
        <w:ind w:left="100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1" w15:restartNumberingAfterBreak="0">
    <w:nsid w:val="757446AD"/>
    <w:multiLevelType w:val="multilevel"/>
    <w:tmpl w:val="8D7AE41C"/>
    <w:lvl w:ilvl="0">
      <w:start w:val="1"/>
      <w:numFmt w:val="decimal"/>
      <w:lvlText w:val="%1."/>
      <w:lvlJc w:val="left"/>
      <w:pPr>
        <w:ind w:left="821" w:hanging="721"/>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541" w:hanging="720"/>
      </w:pPr>
      <w:rPr>
        <w:rFonts w:hint="default"/>
        <w:spacing w:val="-2"/>
        <w:w w:val="100"/>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03" w:hanging="720"/>
      </w:pPr>
      <w:rPr>
        <w:rFonts w:hint="default"/>
        <w:lang w:val="en-US" w:eastAsia="en-US" w:bidi="ar-SA"/>
      </w:rPr>
    </w:lvl>
    <w:lvl w:ilvl="4">
      <w:numFmt w:val="bullet"/>
      <w:lvlText w:val="•"/>
      <w:lvlJc w:val="left"/>
      <w:pPr>
        <w:ind w:left="3466" w:hanging="720"/>
      </w:pPr>
      <w:rPr>
        <w:rFonts w:hint="default"/>
        <w:lang w:val="en-US" w:eastAsia="en-US" w:bidi="ar-SA"/>
      </w:rPr>
    </w:lvl>
    <w:lvl w:ilvl="5">
      <w:numFmt w:val="bullet"/>
      <w:lvlText w:val="•"/>
      <w:lvlJc w:val="left"/>
      <w:pPr>
        <w:ind w:left="4429" w:hanging="720"/>
      </w:pPr>
      <w:rPr>
        <w:rFonts w:hint="default"/>
        <w:lang w:val="en-US" w:eastAsia="en-US" w:bidi="ar-SA"/>
      </w:rPr>
    </w:lvl>
    <w:lvl w:ilvl="6">
      <w:numFmt w:val="bullet"/>
      <w:lvlText w:val="•"/>
      <w:lvlJc w:val="left"/>
      <w:pPr>
        <w:ind w:left="5392" w:hanging="720"/>
      </w:pPr>
      <w:rPr>
        <w:rFonts w:hint="default"/>
        <w:lang w:val="en-US" w:eastAsia="en-US" w:bidi="ar-SA"/>
      </w:rPr>
    </w:lvl>
    <w:lvl w:ilvl="7">
      <w:numFmt w:val="bullet"/>
      <w:lvlText w:val="•"/>
      <w:lvlJc w:val="left"/>
      <w:pPr>
        <w:ind w:left="6355" w:hanging="720"/>
      </w:pPr>
      <w:rPr>
        <w:rFonts w:hint="default"/>
        <w:lang w:val="en-US" w:eastAsia="en-US" w:bidi="ar-SA"/>
      </w:rPr>
    </w:lvl>
    <w:lvl w:ilvl="8">
      <w:numFmt w:val="bullet"/>
      <w:lvlText w:val="•"/>
      <w:lvlJc w:val="left"/>
      <w:pPr>
        <w:ind w:left="7318" w:hanging="720"/>
      </w:pPr>
      <w:rPr>
        <w:rFonts w:hint="default"/>
        <w:lang w:val="en-US" w:eastAsia="en-US" w:bidi="ar-SA"/>
      </w:rPr>
    </w:lvl>
  </w:abstractNum>
  <w:num w:numId="1" w16cid:durableId="1618609428">
    <w:abstractNumId w:val="1"/>
  </w:num>
  <w:num w:numId="2" w16cid:durableId="486242723">
    <w:abstractNumId w:val="8"/>
  </w:num>
  <w:num w:numId="3" w16cid:durableId="1670012882">
    <w:abstractNumId w:val="6"/>
  </w:num>
  <w:num w:numId="4" w16cid:durableId="2030141261">
    <w:abstractNumId w:val="2"/>
  </w:num>
  <w:num w:numId="5" w16cid:durableId="520750086">
    <w:abstractNumId w:val="4"/>
  </w:num>
  <w:num w:numId="6" w16cid:durableId="404953807">
    <w:abstractNumId w:val="9"/>
  </w:num>
  <w:num w:numId="7" w16cid:durableId="552346616">
    <w:abstractNumId w:val="5"/>
  </w:num>
  <w:num w:numId="8" w16cid:durableId="2016297441">
    <w:abstractNumId w:val="3"/>
  </w:num>
  <w:num w:numId="9" w16cid:durableId="1970819308">
    <w:abstractNumId w:val="0"/>
  </w:num>
  <w:num w:numId="10" w16cid:durableId="892305324">
    <w:abstractNumId w:val="10"/>
  </w:num>
  <w:num w:numId="11" w16cid:durableId="963461777">
    <w:abstractNumId w:val="7"/>
  </w:num>
  <w:num w:numId="12" w16cid:durableId="1782996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1"/>
    <w:rsid w:val="0000034B"/>
    <w:rsid w:val="0000116C"/>
    <w:rsid w:val="00001D49"/>
    <w:rsid w:val="00001EA7"/>
    <w:rsid w:val="0000287A"/>
    <w:rsid w:val="000030EE"/>
    <w:rsid w:val="00003160"/>
    <w:rsid w:val="00003594"/>
    <w:rsid w:val="00003A17"/>
    <w:rsid w:val="00004590"/>
    <w:rsid w:val="00005D6F"/>
    <w:rsid w:val="00005ED9"/>
    <w:rsid w:val="000061E4"/>
    <w:rsid w:val="000062F9"/>
    <w:rsid w:val="00006F0D"/>
    <w:rsid w:val="00007BB6"/>
    <w:rsid w:val="00010CD3"/>
    <w:rsid w:val="00011871"/>
    <w:rsid w:val="000119F0"/>
    <w:rsid w:val="00012565"/>
    <w:rsid w:val="00012E62"/>
    <w:rsid w:val="00014093"/>
    <w:rsid w:val="00014763"/>
    <w:rsid w:val="00017463"/>
    <w:rsid w:val="000179B4"/>
    <w:rsid w:val="000201CF"/>
    <w:rsid w:val="000207A7"/>
    <w:rsid w:val="000209D6"/>
    <w:rsid w:val="0002138C"/>
    <w:rsid w:val="000213E6"/>
    <w:rsid w:val="00021DFA"/>
    <w:rsid w:val="00022149"/>
    <w:rsid w:val="00023C37"/>
    <w:rsid w:val="000255BF"/>
    <w:rsid w:val="000262DE"/>
    <w:rsid w:val="00027554"/>
    <w:rsid w:val="000279A1"/>
    <w:rsid w:val="00030822"/>
    <w:rsid w:val="00030921"/>
    <w:rsid w:val="00030B6E"/>
    <w:rsid w:val="00030C9A"/>
    <w:rsid w:val="00031625"/>
    <w:rsid w:val="000318C1"/>
    <w:rsid w:val="00031E06"/>
    <w:rsid w:val="0003238B"/>
    <w:rsid w:val="0003265A"/>
    <w:rsid w:val="000328D7"/>
    <w:rsid w:val="00033184"/>
    <w:rsid w:val="000335E8"/>
    <w:rsid w:val="00034CAF"/>
    <w:rsid w:val="0003546F"/>
    <w:rsid w:val="00035EE4"/>
    <w:rsid w:val="00036D9E"/>
    <w:rsid w:val="00037166"/>
    <w:rsid w:val="000375AD"/>
    <w:rsid w:val="000415A3"/>
    <w:rsid w:val="00042121"/>
    <w:rsid w:val="000433B8"/>
    <w:rsid w:val="000437D0"/>
    <w:rsid w:val="000456FA"/>
    <w:rsid w:val="00046570"/>
    <w:rsid w:val="00046670"/>
    <w:rsid w:val="0004691F"/>
    <w:rsid w:val="0004738D"/>
    <w:rsid w:val="000475E1"/>
    <w:rsid w:val="00050841"/>
    <w:rsid w:val="000508B3"/>
    <w:rsid w:val="00050AAA"/>
    <w:rsid w:val="00050FE0"/>
    <w:rsid w:val="00051467"/>
    <w:rsid w:val="00051908"/>
    <w:rsid w:val="00051BA9"/>
    <w:rsid w:val="00052B75"/>
    <w:rsid w:val="000533D4"/>
    <w:rsid w:val="00053CF3"/>
    <w:rsid w:val="00053E0E"/>
    <w:rsid w:val="00053FF5"/>
    <w:rsid w:val="00054651"/>
    <w:rsid w:val="00054B9C"/>
    <w:rsid w:val="00057D5C"/>
    <w:rsid w:val="00057DC0"/>
    <w:rsid w:val="0006035C"/>
    <w:rsid w:val="0006171B"/>
    <w:rsid w:val="00061809"/>
    <w:rsid w:val="00061A19"/>
    <w:rsid w:val="0006325E"/>
    <w:rsid w:val="00063B11"/>
    <w:rsid w:val="000641EF"/>
    <w:rsid w:val="0006424D"/>
    <w:rsid w:val="00065696"/>
    <w:rsid w:val="00065AB7"/>
    <w:rsid w:val="00066332"/>
    <w:rsid w:val="00066E03"/>
    <w:rsid w:val="0006724E"/>
    <w:rsid w:val="00070941"/>
    <w:rsid w:val="00070C4E"/>
    <w:rsid w:val="0007158C"/>
    <w:rsid w:val="00071677"/>
    <w:rsid w:val="00075334"/>
    <w:rsid w:val="00076387"/>
    <w:rsid w:val="00076704"/>
    <w:rsid w:val="00077121"/>
    <w:rsid w:val="0007746A"/>
    <w:rsid w:val="0007765C"/>
    <w:rsid w:val="00080688"/>
    <w:rsid w:val="00080E84"/>
    <w:rsid w:val="0008152D"/>
    <w:rsid w:val="00081DE9"/>
    <w:rsid w:val="00081F22"/>
    <w:rsid w:val="00083073"/>
    <w:rsid w:val="00083DF5"/>
    <w:rsid w:val="00085263"/>
    <w:rsid w:val="00086063"/>
    <w:rsid w:val="00086ED0"/>
    <w:rsid w:val="00090607"/>
    <w:rsid w:val="00090884"/>
    <w:rsid w:val="000911B8"/>
    <w:rsid w:val="00091362"/>
    <w:rsid w:val="00091782"/>
    <w:rsid w:val="00091F44"/>
    <w:rsid w:val="0009306B"/>
    <w:rsid w:val="00094A1A"/>
    <w:rsid w:val="0009519B"/>
    <w:rsid w:val="00095389"/>
    <w:rsid w:val="00096586"/>
    <w:rsid w:val="00096C35"/>
    <w:rsid w:val="00096E85"/>
    <w:rsid w:val="000978B5"/>
    <w:rsid w:val="00097B17"/>
    <w:rsid w:val="000A0EA5"/>
    <w:rsid w:val="000A167B"/>
    <w:rsid w:val="000A1D2C"/>
    <w:rsid w:val="000A201E"/>
    <w:rsid w:val="000A2033"/>
    <w:rsid w:val="000A328A"/>
    <w:rsid w:val="000A333E"/>
    <w:rsid w:val="000A3502"/>
    <w:rsid w:val="000A3B74"/>
    <w:rsid w:val="000A3EDB"/>
    <w:rsid w:val="000A433E"/>
    <w:rsid w:val="000A44F4"/>
    <w:rsid w:val="000A4F0A"/>
    <w:rsid w:val="000A5A0B"/>
    <w:rsid w:val="000A5D2C"/>
    <w:rsid w:val="000A76DB"/>
    <w:rsid w:val="000A7764"/>
    <w:rsid w:val="000A7DFC"/>
    <w:rsid w:val="000B0A3C"/>
    <w:rsid w:val="000B1A61"/>
    <w:rsid w:val="000B254D"/>
    <w:rsid w:val="000B5404"/>
    <w:rsid w:val="000B5472"/>
    <w:rsid w:val="000B590B"/>
    <w:rsid w:val="000B5E9A"/>
    <w:rsid w:val="000B617B"/>
    <w:rsid w:val="000B6569"/>
    <w:rsid w:val="000B6777"/>
    <w:rsid w:val="000B6A81"/>
    <w:rsid w:val="000B7DEF"/>
    <w:rsid w:val="000C0037"/>
    <w:rsid w:val="000C0738"/>
    <w:rsid w:val="000C1729"/>
    <w:rsid w:val="000C17EA"/>
    <w:rsid w:val="000C1907"/>
    <w:rsid w:val="000C3AD2"/>
    <w:rsid w:val="000C42BB"/>
    <w:rsid w:val="000C43D3"/>
    <w:rsid w:val="000C4841"/>
    <w:rsid w:val="000C4A5C"/>
    <w:rsid w:val="000C51D7"/>
    <w:rsid w:val="000C53DB"/>
    <w:rsid w:val="000C5737"/>
    <w:rsid w:val="000C576B"/>
    <w:rsid w:val="000C5846"/>
    <w:rsid w:val="000C5979"/>
    <w:rsid w:val="000C6167"/>
    <w:rsid w:val="000C6FAA"/>
    <w:rsid w:val="000C75EC"/>
    <w:rsid w:val="000C7BF6"/>
    <w:rsid w:val="000D0664"/>
    <w:rsid w:val="000D0A6C"/>
    <w:rsid w:val="000D161E"/>
    <w:rsid w:val="000D1D80"/>
    <w:rsid w:val="000D1E1A"/>
    <w:rsid w:val="000D2298"/>
    <w:rsid w:val="000D240B"/>
    <w:rsid w:val="000D24A6"/>
    <w:rsid w:val="000D4136"/>
    <w:rsid w:val="000D4DD9"/>
    <w:rsid w:val="000D4E67"/>
    <w:rsid w:val="000D500B"/>
    <w:rsid w:val="000D51B8"/>
    <w:rsid w:val="000D5CFF"/>
    <w:rsid w:val="000D6516"/>
    <w:rsid w:val="000D65CD"/>
    <w:rsid w:val="000D6E89"/>
    <w:rsid w:val="000E05F8"/>
    <w:rsid w:val="000E07DA"/>
    <w:rsid w:val="000E10BE"/>
    <w:rsid w:val="000E21A5"/>
    <w:rsid w:val="000E245B"/>
    <w:rsid w:val="000E2752"/>
    <w:rsid w:val="000E3DA5"/>
    <w:rsid w:val="000E5004"/>
    <w:rsid w:val="000E50FD"/>
    <w:rsid w:val="000E6702"/>
    <w:rsid w:val="000E6CCC"/>
    <w:rsid w:val="000E70BD"/>
    <w:rsid w:val="000F118C"/>
    <w:rsid w:val="000F264E"/>
    <w:rsid w:val="000F37BD"/>
    <w:rsid w:val="000F410E"/>
    <w:rsid w:val="000F44A1"/>
    <w:rsid w:val="000F46E9"/>
    <w:rsid w:val="000F519F"/>
    <w:rsid w:val="000F63EA"/>
    <w:rsid w:val="000F6526"/>
    <w:rsid w:val="000F6BF9"/>
    <w:rsid w:val="000F74F4"/>
    <w:rsid w:val="00100185"/>
    <w:rsid w:val="001004B9"/>
    <w:rsid w:val="00100523"/>
    <w:rsid w:val="00100BA2"/>
    <w:rsid w:val="00100DF8"/>
    <w:rsid w:val="0010119C"/>
    <w:rsid w:val="00102FDC"/>
    <w:rsid w:val="00103082"/>
    <w:rsid w:val="001033ED"/>
    <w:rsid w:val="00104396"/>
    <w:rsid w:val="0010479C"/>
    <w:rsid w:val="00104E5C"/>
    <w:rsid w:val="0010505F"/>
    <w:rsid w:val="001054A7"/>
    <w:rsid w:val="0010554F"/>
    <w:rsid w:val="001060CF"/>
    <w:rsid w:val="001069B5"/>
    <w:rsid w:val="00107021"/>
    <w:rsid w:val="001070F6"/>
    <w:rsid w:val="00107DBF"/>
    <w:rsid w:val="00107DFA"/>
    <w:rsid w:val="00107E7C"/>
    <w:rsid w:val="001109A0"/>
    <w:rsid w:val="00110A14"/>
    <w:rsid w:val="00110D58"/>
    <w:rsid w:val="001113AF"/>
    <w:rsid w:val="00112A63"/>
    <w:rsid w:val="0011330A"/>
    <w:rsid w:val="00113808"/>
    <w:rsid w:val="001139C1"/>
    <w:rsid w:val="001140D9"/>
    <w:rsid w:val="001144E8"/>
    <w:rsid w:val="00114BFA"/>
    <w:rsid w:val="00115B75"/>
    <w:rsid w:val="00115D29"/>
    <w:rsid w:val="00116A06"/>
    <w:rsid w:val="0011718A"/>
    <w:rsid w:val="00120913"/>
    <w:rsid w:val="0012130C"/>
    <w:rsid w:val="001214E6"/>
    <w:rsid w:val="00121F6A"/>
    <w:rsid w:val="00122FB0"/>
    <w:rsid w:val="001243FA"/>
    <w:rsid w:val="0012505E"/>
    <w:rsid w:val="001256B6"/>
    <w:rsid w:val="00126426"/>
    <w:rsid w:val="0012653D"/>
    <w:rsid w:val="00126A19"/>
    <w:rsid w:val="00127325"/>
    <w:rsid w:val="001302C5"/>
    <w:rsid w:val="00130347"/>
    <w:rsid w:val="001307DE"/>
    <w:rsid w:val="00130A0B"/>
    <w:rsid w:val="00131ECF"/>
    <w:rsid w:val="0013211F"/>
    <w:rsid w:val="001329D1"/>
    <w:rsid w:val="00132B87"/>
    <w:rsid w:val="00133684"/>
    <w:rsid w:val="00133D5F"/>
    <w:rsid w:val="0013453D"/>
    <w:rsid w:val="001345F2"/>
    <w:rsid w:val="00135392"/>
    <w:rsid w:val="0013574E"/>
    <w:rsid w:val="001357F6"/>
    <w:rsid w:val="001359D0"/>
    <w:rsid w:val="00137530"/>
    <w:rsid w:val="00137B91"/>
    <w:rsid w:val="00142971"/>
    <w:rsid w:val="00142A9D"/>
    <w:rsid w:val="00142AF2"/>
    <w:rsid w:val="00142D42"/>
    <w:rsid w:val="00143487"/>
    <w:rsid w:val="001434BA"/>
    <w:rsid w:val="001441CF"/>
    <w:rsid w:val="001450B3"/>
    <w:rsid w:val="001451CD"/>
    <w:rsid w:val="00145EAD"/>
    <w:rsid w:val="00146A75"/>
    <w:rsid w:val="00146DBB"/>
    <w:rsid w:val="0015053A"/>
    <w:rsid w:val="00150E7F"/>
    <w:rsid w:val="0015102E"/>
    <w:rsid w:val="00151FA0"/>
    <w:rsid w:val="00151FAC"/>
    <w:rsid w:val="0015241B"/>
    <w:rsid w:val="00152A5E"/>
    <w:rsid w:val="00152EEE"/>
    <w:rsid w:val="0015351D"/>
    <w:rsid w:val="00153A68"/>
    <w:rsid w:val="00154720"/>
    <w:rsid w:val="00155C6D"/>
    <w:rsid w:val="00155D0D"/>
    <w:rsid w:val="001565B5"/>
    <w:rsid w:val="00156DB5"/>
    <w:rsid w:val="00157182"/>
    <w:rsid w:val="00160669"/>
    <w:rsid w:val="00160835"/>
    <w:rsid w:val="001615EB"/>
    <w:rsid w:val="0016191C"/>
    <w:rsid w:val="00162495"/>
    <w:rsid w:val="001636E9"/>
    <w:rsid w:val="00163ABB"/>
    <w:rsid w:val="0016409D"/>
    <w:rsid w:val="001649AC"/>
    <w:rsid w:val="00164EA9"/>
    <w:rsid w:val="001651CD"/>
    <w:rsid w:val="00165FB2"/>
    <w:rsid w:val="00166027"/>
    <w:rsid w:val="0016732B"/>
    <w:rsid w:val="0016761B"/>
    <w:rsid w:val="0016788B"/>
    <w:rsid w:val="00167C02"/>
    <w:rsid w:val="00170388"/>
    <w:rsid w:val="001718CD"/>
    <w:rsid w:val="00172286"/>
    <w:rsid w:val="001725F4"/>
    <w:rsid w:val="00172ABF"/>
    <w:rsid w:val="001733DC"/>
    <w:rsid w:val="001739F4"/>
    <w:rsid w:val="00173DF5"/>
    <w:rsid w:val="00174C28"/>
    <w:rsid w:val="00174C9E"/>
    <w:rsid w:val="00174E94"/>
    <w:rsid w:val="00175101"/>
    <w:rsid w:val="0017516D"/>
    <w:rsid w:val="00175706"/>
    <w:rsid w:val="00176E87"/>
    <w:rsid w:val="00176F07"/>
    <w:rsid w:val="00180D7F"/>
    <w:rsid w:val="00180E20"/>
    <w:rsid w:val="00180EE8"/>
    <w:rsid w:val="0018124B"/>
    <w:rsid w:val="0018150B"/>
    <w:rsid w:val="001816C7"/>
    <w:rsid w:val="00182404"/>
    <w:rsid w:val="00183010"/>
    <w:rsid w:val="00183911"/>
    <w:rsid w:val="00186A90"/>
    <w:rsid w:val="001870DD"/>
    <w:rsid w:val="00187262"/>
    <w:rsid w:val="00187B60"/>
    <w:rsid w:val="00187F91"/>
    <w:rsid w:val="0019015E"/>
    <w:rsid w:val="00190BA9"/>
    <w:rsid w:val="001918A1"/>
    <w:rsid w:val="00191D41"/>
    <w:rsid w:val="001936E7"/>
    <w:rsid w:val="00193B53"/>
    <w:rsid w:val="00193CE5"/>
    <w:rsid w:val="00195F5D"/>
    <w:rsid w:val="001966C0"/>
    <w:rsid w:val="00196DD4"/>
    <w:rsid w:val="00196FA5"/>
    <w:rsid w:val="001A05AB"/>
    <w:rsid w:val="001A1064"/>
    <w:rsid w:val="001A12A1"/>
    <w:rsid w:val="001A289E"/>
    <w:rsid w:val="001A41AF"/>
    <w:rsid w:val="001A44B7"/>
    <w:rsid w:val="001A45F0"/>
    <w:rsid w:val="001A5E35"/>
    <w:rsid w:val="001A60DE"/>
    <w:rsid w:val="001A67D5"/>
    <w:rsid w:val="001A7307"/>
    <w:rsid w:val="001A7337"/>
    <w:rsid w:val="001A7B76"/>
    <w:rsid w:val="001A7CA3"/>
    <w:rsid w:val="001B0088"/>
    <w:rsid w:val="001B12C7"/>
    <w:rsid w:val="001B16F4"/>
    <w:rsid w:val="001B3CB6"/>
    <w:rsid w:val="001B4037"/>
    <w:rsid w:val="001B50C5"/>
    <w:rsid w:val="001B5681"/>
    <w:rsid w:val="001B5D03"/>
    <w:rsid w:val="001B6067"/>
    <w:rsid w:val="001B6931"/>
    <w:rsid w:val="001C0D61"/>
    <w:rsid w:val="001C2724"/>
    <w:rsid w:val="001C4492"/>
    <w:rsid w:val="001C4584"/>
    <w:rsid w:val="001C4DB1"/>
    <w:rsid w:val="001C6787"/>
    <w:rsid w:val="001C71F7"/>
    <w:rsid w:val="001C7EA4"/>
    <w:rsid w:val="001D024C"/>
    <w:rsid w:val="001D0A49"/>
    <w:rsid w:val="001D13A4"/>
    <w:rsid w:val="001D13E7"/>
    <w:rsid w:val="001D2D0D"/>
    <w:rsid w:val="001D5218"/>
    <w:rsid w:val="001D5CDB"/>
    <w:rsid w:val="001D63F6"/>
    <w:rsid w:val="001D6A5A"/>
    <w:rsid w:val="001D745F"/>
    <w:rsid w:val="001E1CFA"/>
    <w:rsid w:val="001E1D57"/>
    <w:rsid w:val="001E394C"/>
    <w:rsid w:val="001E3D85"/>
    <w:rsid w:val="001E44ED"/>
    <w:rsid w:val="001E4533"/>
    <w:rsid w:val="001E482A"/>
    <w:rsid w:val="001F033E"/>
    <w:rsid w:val="001F0875"/>
    <w:rsid w:val="001F0CA2"/>
    <w:rsid w:val="001F1631"/>
    <w:rsid w:val="001F1719"/>
    <w:rsid w:val="001F2ADA"/>
    <w:rsid w:val="001F2C3E"/>
    <w:rsid w:val="001F30F3"/>
    <w:rsid w:val="001F3E26"/>
    <w:rsid w:val="001F484C"/>
    <w:rsid w:val="001F4B7D"/>
    <w:rsid w:val="001F66C8"/>
    <w:rsid w:val="00200122"/>
    <w:rsid w:val="00200FFB"/>
    <w:rsid w:val="0020142E"/>
    <w:rsid w:val="00201B77"/>
    <w:rsid w:val="00202D2A"/>
    <w:rsid w:val="0020319D"/>
    <w:rsid w:val="002041EF"/>
    <w:rsid w:val="00204B2D"/>
    <w:rsid w:val="00206368"/>
    <w:rsid w:val="0020671A"/>
    <w:rsid w:val="00207DAD"/>
    <w:rsid w:val="00210630"/>
    <w:rsid w:val="00210F26"/>
    <w:rsid w:val="00211641"/>
    <w:rsid w:val="002119C9"/>
    <w:rsid w:val="002129D1"/>
    <w:rsid w:val="00213084"/>
    <w:rsid w:val="00213919"/>
    <w:rsid w:val="00213C55"/>
    <w:rsid w:val="0021408B"/>
    <w:rsid w:val="00214CA9"/>
    <w:rsid w:val="0021516A"/>
    <w:rsid w:val="00215845"/>
    <w:rsid w:val="00215E95"/>
    <w:rsid w:val="00216064"/>
    <w:rsid w:val="002165DA"/>
    <w:rsid w:val="00216A38"/>
    <w:rsid w:val="00216B55"/>
    <w:rsid w:val="002219D0"/>
    <w:rsid w:val="00221D1F"/>
    <w:rsid w:val="002230AB"/>
    <w:rsid w:val="0022383B"/>
    <w:rsid w:val="00223CA3"/>
    <w:rsid w:val="00223DB7"/>
    <w:rsid w:val="0022401E"/>
    <w:rsid w:val="0022438C"/>
    <w:rsid w:val="00224BC6"/>
    <w:rsid w:val="002264AD"/>
    <w:rsid w:val="00226F19"/>
    <w:rsid w:val="00227884"/>
    <w:rsid w:val="00227A15"/>
    <w:rsid w:val="0023026C"/>
    <w:rsid w:val="00230932"/>
    <w:rsid w:val="00230990"/>
    <w:rsid w:val="00230B2D"/>
    <w:rsid w:val="00230F83"/>
    <w:rsid w:val="00232527"/>
    <w:rsid w:val="00233210"/>
    <w:rsid w:val="0023455E"/>
    <w:rsid w:val="0023494B"/>
    <w:rsid w:val="002358D4"/>
    <w:rsid w:val="00235ACF"/>
    <w:rsid w:val="00235C36"/>
    <w:rsid w:val="00235F38"/>
    <w:rsid w:val="00237BE2"/>
    <w:rsid w:val="00237E0E"/>
    <w:rsid w:val="00241B12"/>
    <w:rsid w:val="002421EA"/>
    <w:rsid w:val="0024243A"/>
    <w:rsid w:val="00242D20"/>
    <w:rsid w:val="00242DD5"/>
    <w:rsid w:val="00243865"/>
    <w:rsid w:val="0024462F"/>
    <w:rsid w:val="00245234"/>
    <w:rsid w:val="00245341"/>
    <w:rsid w:val="002466B2"/>
    <w:rsid w:val="00247238"/>
    <w:rsid w:val="00247B48"/>
    <w:rsid w:val="00247C62"/>
    <w:rsid w:val="002505AB"/>
    <w:rsid w:val="00250AC5"/>
    <w:rsid w:val="00250D6A"/>
    <w:rsid w:val="00250DC9"/>
    <w:rsid w:val="00251C8E"/>
    <w:rsid w:val="00251E08"/>
    <w:rsid w:val="0025241C"/>
    <w:rsid w:val="00252915"/>
    <w:rsid w:val="00254F96"/>
    <w:rsid w:val="00255B2E"/>
    <w:rsid w:val="002563EA"/>
    <w:rsid w:val="002565FA"/>
    <w:rsid w:val="0025776F"/>
    <w:rsid w:val="00257A8B"/>
    <w:rsid w:val="00257C2C"/>
    <w:rsid w:val="002600FF"/>
    <w:rsid w:val="0026036E"/>
    <w:rsid w:val="00260462"/>
    <w:rsid w:val="00262C82"/>
    <w:rsid w:val="00262E8B"/>
    <w:rsid w:val="00263FE2"/>
    <w:rsid w:val="0026445A"/>
    <w:rsid w:val="00264490"/>
    <w:rsid w:val="0026486A"/>
    <w:rsid w:val="0026493E"/>
    <w:rsid w:val="002649AE"/>
    <w:rsid w:val="00265385"/>
    <w:rsid w:val="00265849"/>
    <w:rsid w:val="00265DDB"/>
    <w:rsid w:val="002665DF"/>
    <w:rsid w:val="00266819"/>
    <w:rsid w:val="00266860"/>
    <w:rsid w:val="002671AE"/>
    <w:rsid w:val="002700A6"/>
    <w:rsid w:val="0027205F"/>
    <w:rsid w:val="002749B4"/>
    <w:rsid w:val="00275AC4"/>
    <w:rsid w:val="0027629A"/>
    <w:rsid w:val="00276603"/>
    <w:rsid w:val="002809C7"/>
    <w:rsid w:val="002826C5"/>
    <w:rsid w:val="00283351"/>
    <w:rsid w:val="00284149"/>
    <w:rsid w:val="00284F2D"/>
    <w:rsid w:val="0028567A"/>
    <w:rsid w:val="00285C58"/>
    <w:rsid w:val="00286D13"/>
    <w:rsid w:val="002879D3"/>
    <w:rsid w:val="00287D57"/>
    <w:rsid w:val="002907BC"/>
    <w:rsid w:val="002913E6"/>
    <w:rsid w:val="002915B2"/>
    <w:rsid w:val="00291E75"/>
    <w:rsid w:val="002926C2"/>
    <w:rsid w:val="00292FE2"/>
    <w:rsid w:val="002933EE"/>
    <w:rsid w:val="00293B47"/>
    <w:rsid w:val="00293DE9"/>
    <w:rsid w:val="0029430C"/>
    <w:rsid w:val="00294684"/>
    <w:rsid w:val="002950A0"/>
    <w:rsid w:val="002952C3"/>
    <w:rsid w:val="00297604"/>
    <w:rsid w:val="00297AEE"/>
    <w:rsid w:val="002A162E"/>
    <w:rsid w:val="002A211D"/>
    <w:rsid w:val="002A2252"/>
    <w:rsid w:val="002A2A2E"/>
    <w:rsid w:val="002A3152"/>
    <w:rsid w:val="002A32CB"/>
    <w:rsid w:val="002A36BE"/>
    <w:rsid w:val="002A3FDA"/>
    <w:rsid w:val="002A4A74"/>
    <w:rsid w:val="002A50AF"/>
    <w:rsid w:val="002A58E4"/>
    <w:rsid w:val="002A61B4"/>
    <w:rsid w:val="002A6E6A"/>
    <w:rsid w:val="002A7557"/>
    <w:rsid w:val="002B0068"/>
    <w:rsid w:val="002B0104"/>
    <w:rsid w:val="002B1951"/>
    <w:rsid w:val="002B1A74"/>
    <w:rsid w:val="002B2710"/>
    <w:rsid w:val="002B2E6E"/>
    <w:rsid w:val="002B34B1"/>
    <w:rsid w:val="002B3A81"/>
    <w:rsid w:val="002B479F"/>
    <w:rsid w:val="002B5E1D"/>
    <w:rsid w:val="002B62E6"/>
    <w:rsid w:val="002B7215"/>
    <w:rsid w:val="002B766C"/>
    <w:rsid w:val="002B79C5"/>
    <w:rsid w:val="002C1584"/>
    <w:rsid w:val="002C239E"/>
    <w:rsid w:val="002C26B3"/>
    <w:rsid w:val="002C3033"/>
    <w:rsid w:val="002C54EB"/>
    <w:rsid w:val="002C66AD"/>
    <w:rsid w:val="002C6B1A"/>
    <w:rsid w:val="002C6FEE"/>
    <w:rsid w:val="002C7677"/>
    <w:rsid w:val="002D046C"/>
    <w:rsid w:val="002D04F2"/>
    <w:rsid w:val="002D061F"/>
    <w:rsid w:val="002D10D5"/>
    <w:rsid w:val="002D1AB5"/>
    <w:rsid w:val="002D1CEF"/>
    <w:rsid w:val="002D20BC"/>
    <w:rsid w:val="002D2F68"/>
    <w:rsid w:val="002D5500"/>
    <w:rsid w:val="002D580C"/>
    <w:rsid w:val="002D6186"/>
    <w:rsid w:val="002D6772"/>
    <w:rsid w:val="002D6A3B"/>
    <w:rsid w:val="002D769A"/>
    <w:rsid w:val="002D7AF3"/>
    <w:rsid w:val="002E1A69"/>
    <w:rsid w:val="002E1AC4"/>
    <w:rsid w:val="002E2F12"/>
    <w:rsid w:val="002E4D12"/>
    <w:rsid w:val="002E51DF"/>
    <w:rsid w:val="002E5B32"/>
    <w:rsid w:val="002E6318"/>
    <w:rsid w:val="002E638D"/>
    <w:rsid w:val="002E6C89"/>
    <w:rsid w:val="002E6FA8"/>
    <w:rsid w:val="002F006F"/>
    <w:rsid w:val="002F0DF3"/>
    <w:rsid w:val="002F1019"/>
    <w:rsid w:val="002F13E6"/>
    <w:rsid w:val="002F19BD"/>
    <w:rsid w:val="002F33CD"/>
    <w:rsid w:val="002F424D"/>
    <w:rsid w:val="002F459C"/>
    <w:rsid w:val="002F50A0"/>
    <w:rsid w:val="002F5A77"/>
    <w:rsid w:val="002F5B3A"/>
    <w:rsid w:val="002F5CF1"/>
    <w:rsid w:val="002F6BA1"/>
    <w:rsid w:val="002F6D0E"/>
    <w:rsid w:val="002F778D"/>
    <w:rsid w:val="003011B2"/>
    <w:rsid w:val="003018CA"/>
    <w:rsid w:val="003028FD"/>
    <w:rsid w:val="00303B8D"/>
    <w:rsid w:val="00303EFA"/>
    <w:rsid w:val="00304B33"/>
    <w:rsid w:val="003057F4"/>
    <w:rsid w:val="00305B17"/>
    <w:rsid w:val="003065EA"/>
    <w:rsid w:val="003105A9"/>
    <w:rsid w:val="003129F7"/>
    <w:rsid w:val="00314B78"/>
    <w:rsid w:val="00314D32"/>
    <w:rsid w:val="003158D0"/>
    <w:rsid w:val="00315E20"/>
    <w:rsid w:val="003162A3"/>
    <w:rsid w:val="0031748F"/>
    <w:rsid w:val="003177D8"/>
    <w:rsid w:val="00317E83"/>
    <w:rsid w:val="003200FA"/>
    <w:rsid w:val="00320BAB"/>
    <w:rsid w:val="00320D3B"/>
    <w:rsid w:val="00320DD2"/>
    <w:rsid w:val="0032116D"/>
    <w:rsid w:val="00321EF4"/>
    <w:rsid w:val="00322468"/>
    <w:rsid w:val="00322924"/>
    <w:rsid w:val="0032300D"/>
    <w:rsid w:val="00323017"/>
    <w:rsid w:val="003234A1"/>
    <w:rsid w:val="003235F5"/>
    <w:rsid w:val="00323BCF"/>
    <w:rsid w:val="0032471D"/>
    <w:rsid w:val="0032636E"/>
    <w:rsid w:val="0032661A"/>
    <w:rsid w:val="00326DF9"/>
    <w:rsid w:val="003274CD"/>
    <w:rsid w:val="003277CD"/>
    <w:rsid w:val="0033009A"/>
    <w:rsid w:val="00331501"/>
    <w:rsid w:val="003334E5"/>
    <w:rsid w:val="00333FA6"/>
    <w:rsid w:val="003349CB"/>
    <w:rsid w:val="00334CE2"/>
    <w:rsid w:val="003350C5"/>
    <w:rsid w:val="0033570A"/>
    <w:rsid w:val="0033646E"/>
    <w:rsid w:val="0033657E"/>
    <w:rsid w:val="003368AA"/>
    <w:rsid w:val="003369C6"/>
    <w:rsid w:val="003373C5"/>
    <w:rsid w:val="003376D4"/>
    <w:rsid w:val="0034123D"/>
    <w:rsid w:val="00341725"/>
    <w:rsid w:val="003428D9"/>
    <w:rsid w:val="0034362E"/>
    <w:rsid w:val="00345285"/>
    <w:rsid w:val="0034583B"/>
    <w:rsid w:val="00345ABE"/>
    <w:rsid w:val="00345CF5"/>
    <w:rsid w:val="00347824"/>
    <w:rsid w:val="00347D1A"/>
    <w:rsid w:val="003503CB"/>
    <w:rsid w:val="00350953"/>
    <w:rsid w:val="003509AD"/>
    <w:rsid w:val="00350B9F"/>
    <w:rsid w:val="00350EB5"/>
    <w:rsid w:val="003514A3"/>
    <w:rsid w:val="00351A58"/>
    <w:rsid w:val="00352509"/>
    <w:rsid w:val="00353592"/>
    <w:rsid w:val="003539E6"/>
    <w:rsid w:val="00353BD5"/>
    <w:rsid w:val="00353C81"/>
    <w:rsid w:val="00354065"/>
    <w:rsid w:val="00354785"/>
    <w:rsid w:val="00354DB3"/>
    <w:rsid w:val="00354E92"/>
    <w:rsid w:val="00355793"/>
    <w:rsid w:val="00356F52"/>
    <w:rsid w:val="00360618"/>
    <w:rsid w:val="00361D20"/>
    <w:rsid w:val="0036345F"/>
    <w:rsid w:val="00363A5E"/>
    <w:rsid w:val="003647B1"/>
    <w:rsid w:val="0037039E"/>
    <w:rsid w:val="00370782"/>
    <w:rsid w:val="00370894"/>
    <w:rsid w:val="00370A3D"/>
    <w:rsid w:val="00370AE1"/>
    <w:rsid w:val="00370DF9"/>
    <w:rsid w:val="00372DFF"/>
    <w:rsid w:val="00373CFE"/>
    <w:rsid w:val="00374507"/>
    <w:rsid w:val="0037591A"/>
    <w:rsid w:val="0037594C"/>
    <w:rsid w:val="00375CAD"/>
    <w:rsid w:val="0037612C"/>
    <w:rsid w:val="003767FB"/>
    <w:rsid w:val="003775A0"/>
    <w:rsid w:val="0037783C"/>
    <w:rsid w:val="00380787"/>
    <w:rsid w:val="00380B68"/>
    <w:rsid w:val="00381649"/>
    <w:rsid w:val="003817E8"/>
    <w:rsid w:val="003818F0"/>
    <w:rsid w:val="003819F0"/>
    <w:rsid w:val="00383B5A"/>
    <w:rsid w:val="003850DC"/>
    <w:rsid w:val="003856E5"/>
    <w:rsid w:val="00385832"/>
    <w:rsid w:val="00385BE3"/>
    <w:rsid w:val="00385DB7"/>
    <w:rsid w:val="00386162"/>
    <w:rsid w:val="0038666C"/>
    <w:rsid w:val="003872FE"/>
    <w:rsid w:val="003916B2"/>
    <w:rsid w:val="00391E1B"/>
    <w:rsid w:val="003937BA"/>
    <w:rsid w:val="0039565A"/>
    <w:rsid w:val="00395781"/>
    <w:rsid w:val="00397B57"/>
    <w:rsid w:val="00397C5E"/>
    <w:rsid w:val="003A08DE"/>
    <w:rsid w:val="003A0ACD"/>
    <w:rsid w:val="003A0CC4"/>
    <w:rsid w:val="003A191F"/>
    <w:rsid w:val="003A2D47"/>
    <w:rsid w:val="003A2F3A"/>
    <w:rsid w:val="003A3283"/>
    <w:rsid w:val="003A3425"/>
    <w:rsid w:val="003A3599"/>
    <w:rsid w:val="003A43AF"/>
    <w:rsid w:val="003A4468"/>
    <w:rsid w:val="003A44C9"/>
    <w:rsid w:val="003A5087"/>
    <w:rsid w:val="003A5917"/>
    <w:rsid w:val="003A5CE6"/>
    <w:rsid w:val="003A6550"/>
    <w:rsid w:val="003A6805"/>
    <w:rsid w:val="003B2A4B"/>
    <w:rsid w:val="003B36AD"/>
    <w:rsid w:val="003B3D81"/>
    <w:rsid w:val="003B7920"/>
    <w:rsid w:val="003B7BDF"/>
    <w:rsid w:val="003B7C28"/>
    <w:rsid w:val="003C020D"/>
    <w:rsid w:val="003C081E"/>
    <w:rsid w:val="003C2A52"/>
    <w:rsid w:val="003C2D33"/>
    <w:rsid w:val="003C3E86"/>
    <w:rsid w:val="003C3EDF"/>
    <w:rsid w:val="003C48C3"/>
    <w:rsid w:val="003C4B37"/>
    <w:rsid w:val="003C6310"/>
    <w:rsid w:val="003C7062"/>
    <w:rsid w:val="003D0185"/>
    <w:rsid w:val="003D09DD"/>
    <w:rsid w:val="003D1AA0"/>
    <w:rsid w:val="003D1E7F"/>
    <w:rsid w:val="003D1EF7"/>
    <w:rsid w:val="003D21DF"/>
    <w:rsid w:val="003D261D"/>
    <w:rsid w:val="003D305F"/>
    <w:rsid w:val="003D37CD"/>
    <w:rsid w:val="003D46C0"/>
    <w:rsid w:val="003D4C97"/>
    <w:rsid w:val="003D5B2F"/>
    <w:rsid w:val="003D64ED"/>
    <w:rsid w:val="003D69D4"/>
    <w:rsid w:val="003D6AEA"/>
    <w:rsid w:val="003D79BB"/>
    <w:rsid w:val="003D7F76"/>
    <w:rsid w:val="003E0382"/>
    <w:rsid w:val="003E09AC"/>
    <w:rsid w:val="003E1CF1"/>
    <w:rsid w:val="003E1F01"/>
    <w:rsid w:val="003E26B8"/>
    <w:rsid w:val="003E283A"/>
    <w:rsid w:val="003E32C1"/>
    <w:rsid w:val="003E42F2"/>
    <w:rsid w:val="003E563E"/>
    <w:rsid w:val="003E5971"/>
    <w:rsid w:val="003E5D54"/>
    <w:rsid w:val="003E5DC2"/>
    <w:rsid w:val="003E6008"/>
    <w:rsid w:val="003E670D"/>
    <w:rsid w:val="003E700C"/>
    <w:rsid w:val="003F0BA5"/>
    <w:rsid w:val="003F22E9"/>
    <w:rsid w:val="003F2EC2"/>
    <w:rsid w:val="003F37D8"/>
    <w:rsid w:val="003F5198"/>
    <w:rsid w:val="003F5678"/>
    <w:rsid w:val="003F5F38"/>
    <w:rsid w:val="003F670E"/>
    <w:rsid w:val="003F6AB4"/>
    <w:rsid w:val="003F6C6E"/>
    <w:rsid w:val="003F6EE5"/>
    <w:rsid w:val="003F728D"/>
    <w:rsid w:val="00400995"/>
    <w:rsid w:val="00400D1F"/>
    <w:rsid w:val="00401B8A"/>
    <w:rsid w:val="004027A1"/>
    <w:rsid w:val="00402C71"/>
    <w:rsid w:val="0040364F"/>
    <w:rsid w:val="00403B23"/>
    <w:rsid w:val="00403E77"/>
    <w:rsid w:val="00404626"/>
    <w:rsid w:val="0040527F"/>
    <w:rsid w:val="00406614"/>
    <w:rsid w:val="00406F71"/>
    <w:rsid w:val="00407886"/>
    <w:rsid w:val="00407DC4"/>
    <w:rsid w:val="00411C75"/>
    <w:rsid w:val="004123FA"/>
    <w:rsid w:val="00412814"/>
    <w:rsid w:val="00412857"/>
    <w:rsid w:val="0041339A"/>
    <w:rsid w:val="004138BD"/>
    <w:rsid w:val="00413F53"/>
    <w:rsid w:val="00414CE9"/>
    <w:rsid w:val="0041556D"/>
    <w:rsid w:val="00415789"/>
    <w:rsid w:val="00416524"/>
    <w:rsid w:val="00416561"/>
    <w:rsid w:val="0041668E"/>
    <w:rsid w:val="004170CA"/>
    <w:rsid w:val="00417165"/>
    <w:rsid w:val="004172C8"/>
    <w:rsid w:val="00417DDB"/>
    <w:rsid w:val="00421090"/>
    <w:rsid w:val="00421103"/>
    <w:rsid w:val="00421ABD"/>
    <w:rsid w:val="00421D9D"/>
    <w:rsid w:val="0042223A"/>
    <w:rsid w:val="004227F5"/>
    <w:rsid w:val="00422AEE"/>
    <w:rsid w:val="00422D07"/>
    <w:rsid w:val="00423E0E"/>
    <w:rsid w:val="004247AB"/>
    <w:rsid w:val="0042566D"/>
    <w:rsid w:val="00425A98"/>
    <w:rsid w:val="004269DE"/>
    <w:rsid w:val="00427B9A"/>
    <w:rsid w:val="00427D6D"/>
    <w:rsid w:val="00427E05"/>
    <w:rsid w:val="0043159D"/>
    <w:rsid w:val="00431D1B"/>
    <w:rsid w:val="0043295F"/>
    <w:rsid w:val="00433030"/>
    <w:rsid w:val="0043334E"/>
    <w:rsid w:val="004337F7"/>
    <w:rsid w:val="004338E0"/>
    <w:rsid w:val="00434B2B"/>
    <w:rsid w:val="00434C75"/>
    <w:rsid w:val="00435C4D"/>
    <w:rsid w:val="00436647"/>
    <w:rsid w:val="00436A63"/>
    <w:rsid w:val="004372C7"/>
    <w:rsid w:val="00437469"/>
    <w:rsid w:val="004375EF"/>
    <w:rsid w:val="0043761B"/>
    <w:rsid w:val="00437A72"/>
    <w:rsid w:val="00437CE5"/>
    <w:rsid w:val="0044078E"/>
    <w:rsid w:val="00440A43"/>
    <w:rsid w:val="00440BFC"/>
    <w:rsid w:val="00440FBD"/>
    <w:rsid w:val="004415A1"/>
    <w:rsid w:val="004418B2"/>
    <w:rsid w:val="00441903"/>
    <w:rsid w:val="0044263F"/>
    <w:rsid w:val="004429C6"/>
    <w:rsid w:val="00442F46"/>
    <w:rsid w:val="004436FC"/>
    <w:rsid w:val="00443D3E"/>
    <w:rsid w:val="00444040"/>
    <w:rsid w:val="0044491A"/>
    <w:rsid w:val="004459F1"/>
    <w:rsid w:val="0044649D"/>
    <w:rsid w:val="004467AA"/>
    <w:rsid w:val="004469A8"/>
    <w:rsid w:val="00447E69"/>
    <w:rsid w:val="00451A46"/>
    <w:rsid w:val="00451B87"/>
    <w:rsid w:val="004522C5"/>
    <w:rsid w:val="004525F8"/>
    <w:rsid w:val="00452ED1"/>
    <w:rsid w:val="004530E6"/>
    <w:rsid w:val="00453533"/>
    <w:rsid w:val="00453DC6"/>
    <w:rsid w:val="004540B6"/>
    <w:rsid w:val="004551EC"/>
    <w:rsid w:val="004553D8"/>
    <w:rsid w:val="00456065"/>
    <w:rsid w:val="00456950"/>
    <w:rsid w:val="00456F09"/>
    <w:rsid w:val="004577CB"/>
    <w:rsid w:val="00457A1A"/>
    <w:rsid w:val="00457AF7"/>
    <w:rsid w:val="00457D98"/>
    <w:rsid w:val="00462B88"/>
    <w:rsid w:val="00464453"/>
    <w:rsid w:val="00464D65"/>
    <w:rsid w:val="00465FA2"/>
    <w:rsid w:val="00466215"/>
    <w:rsid w:val="00466D9E"/>
    <w:rsid w:val="004676A7"/>
    <w:rsid w:val="00467DA3"/>
    <w:rsid w:val="004700E8"/>
    <w:rsid w:val="004701B5"/>
    <w:rsid w:val="004711FD"/>
    <w:rsid w:val="0047120B"/>
    <w:rsid w:val="0047156F"/>
    <w:rsid w:val="00471FC4"/>
    <w:rsid w:val="0047231C"/>
    <w:rsid w:val="004728C5"/>
    <w:rsid w:val="00472A80"/>
    <w:rsid w:val="004731B1"/>
    <w:rsid w:val="004736F2"/>
    <w:rsid w:val="00475C83"/>
    <w:rsid w:val="0047647C"/>
    <w:rsid w:val="00476A59"/>
    <w:rsid w:val="00477A9C"/>
    <w:rsid w:val="0048038A"/>
    <w:rsid w:val="0048057D"/>
    <w:rsid w:val="00480913"/>
    <w:rsid w:val="00480E37"/>
    <w:rsid w:val="00481728"/>
    <w:rsid w:val="00481A36"/>
    <w:rsid w:val="00482202"/>
    <w:rsid w:val="0048221D"/>
    <w:rsid w:val="00482378"/>
    <w:rsid w:val="004829D6"/>
    <w:rsid w:val="00482E39"/>
    <w:rsid w:val="00483760"/>
    <w:rsid w:val="00483EAA"/>
    <w:rsid w:val="004856CF"/>
    <w:rsid w:val="0048595E"/>
    <w:rsid w:val="00485F32"/>
    <w:rsid w:val="0048631D"/>
    <w:rsid w:val="004864AF"/>
    <w:rsid w:val="00486859"/>
    <w:rsid w:val="00487648"/>
    <w:rsid w:val="004903EF"/>
    <w:rsid w:val="00490763"/>
    <w:rsid w:val="00491F8A"/>
    <w:rsid w:val="004924E9"/>
    <w:rsid w:val="00492E5D"/>
    <w:rsid w:val="00493021"/>
    <w:rsid w:val="00493599"/>
    <w:rsid w:val="004939F3"/>
    <w:rsid w:val="00493E89"/>
    <w:rsid w:val="00494683"/>
    <w:rsid w:val="00495326"/>
    <w:rsid w:val="004A0070"/>
    <w:rsid w:val="004A0D4E"/>
    <w:rsid w:val="004A24C4"/>
    <w:rsid w:val="004A25E7"/>
    <w:rsid w:val="004A29BF"/>
    <w:rsid w:val="004A2F1C"/>
    <w:rsid w:val="004A3555"/>
    <w:rsid w:val="004A3E16"/>
    <w:rsid w:val="004A4BD8"/>
    <w:rsid w:val="004A4EF3"/>
    <w:rsid w:val="004A4FD0"/>
    <w:rsid w:val="004A5E81"/>
    <w:rsid w:val="004A5F3A"/>
    <w:rsid w:val="004A6B6D"/>
    <w:rsid w:val="004B03A0"/>
    <w:rsid w:val="004B0A26"/>
    <w:rsid w:val="004B1D69"/>
    <w:rsid w:val="004B2115"/>
    <w:rsid w:val="004B230E"/>
    <w:rsid w:val="004B384B"/>
    <w:rsid w:val="004B3D22"/>
    <w:rsid w:val="004B4860"/>
    <w:rsid w:val="004B5216"/>
    <w:rsid w:val="004B5AC2"/>
    <w:rsid w:val="004B5BF8"/>
    <w:rsid w:val="004B5CC7"/>
    <w:rsid w:val="004B62A4"/>
    <w:rsid w:val="004B719F"/>
    <w:rsid w:val="004B7428"/>
    <w:rsid w:val="004B79FB"/>
    <w:rsid w:val="004B7AA7"/>
    <w:rsid w:val="004C2810"/>
    <w:rsid w:val="004C294E"/>
    <w:rsid w:val="004C2B68"/>
    <w:rsid w:val="004C3461"/>
    <w:rsid w:val="004C3D08"/>
    <w:rsid w:val="004C43C4"/>
    <w:rsid w:val="004C44B2"/>
    <w:rsid w:val="004C455B"/>
    <w:rsid w:val="004C4E1E"/>
    <w:rsid w:val="004C59CF"/>
    <w:rsid w:val="004C5B59"/>
    <w:rsid w:val="004C67E0"/>
    <w:rsid w:val="004C6896"/>
    <w:rsid w:val="004C7400"/>
    <w:rsid w:val="004D0BD1"/>
    <w:rsid w:val="004D0E9E"/>
    <w:rsid w:val="004D11E7"/>
    <w:rsid w:val="004D200E"/>
    <w:rsid w:val="004D222A"/>
    <w:rsid w:val="004D2C7D"/>
    <w:rsid w:val="004D367B"/>
    <w:rsid w:val="004D40BF"/>
    <w:rsid w:val="004D4683"/>
    <w:rsid w:val="004D4C50"/>
    <w:rsid w:val="004D4C9D"/>
    <w:rsid w:val="004D58C7"/>
    <w:rsid w:val="004D5CC6"/>
    <w:rsid w:val="004D6F75"/>
    <w:rsid w:val="004D7058"/>
    <w:rsid w:val="004D7490"/>
    <w:rsid w:val="004E00F3"/>
    <w:rsid w:val="004E1000"/>
    <w:rsid w:val="004E26AF"/>
    <w:rsid w:val="004E26C6"/>
    <w:rsid w:val="004E3012"/>
    <w:rsid w:val="004E308D"/>
    <w:rsid w:val="004E4C60"/>
    <w:rsid w:val="004E5A6E"/>
    <w:rsid w:val="004E5D34"/>
    <w:rsid w:val="004E63D1"/>
    <w:rsid w:val="004E736C"/>
    <w:rsid w:val="004E7604"/>
    <w:rsid w:val="004E7E44"/>
    <w:rsid w:val="004F091A"/>
    <w:rsid w:val="004F142D"/>
    <w:rsid w:val="004F1E13"/>
    <w:rsid w:val="004F27E5"/>
    <w:rsid w:val="004F3657"/>
    <w:rsid w:val="004F3A99"/>
    <w:rsid w:val="004F3CA4"/>
    <w:rsid w:val="004F3D15"/>
    <w:rsid w:val="004F3FF3"/>
    <w:rsid w:val="004F47C7"/>
    <w:rsid w:val="004F5806"/>
    <w:rsid w:val="004F5A2A"/>
    <w:rsid w:val="004F7524"/>
    <w:rsid w:val="005007BA"/>
    <w:rsid w:val="0050084C"/>
    <w:rsid w:val="00500EA7"/>
    <w:rsid w:val="005015B5"/>
    <w:rsid w:val="005019BB"/>
    <w:rsid w:val="0050224B"/>
    <w:rsid w:val="005023E2"/>
    <w:rsid w:val="005030A2"/>
    <w:rsid w:val="0050310B"/>
    <w:rsid w:val="0050356A"/>
    <w:rsid w:val="00504578"/>
    <w:rsid w:val="005047B1"/>
    <w:rsid w:val="00504D3A"/>
    <w:rsid w:val="00504D9C"/>
    <w:rsid w:val="00504E64"/>
    <w:rsid w:val="00504FE3"/>
    <w:rsid w:val="00506E93"/>
    <w:rsid w:val="00507C71"/>
    <w:rsid w:val="00510732"/>
    <w:rsid w:val="0051214B"/>
    <w:rsid w:val="005124B1"/>
    <w:rsid w:val="00512EB6"/>
    <w:rsid w:val="005132A6"/>
    <w:rsid w:val="00513389"/>
    <w:rsid w:val="005138D7"/>
    <w:rsid w:val="0051391A"/>
    <w:rsid w:val="00514D1B"/>
    <w:rsid w:val="00515069"/>
    <w:rsid w:val="00515B65"/>
    <w:rsid w:val="00515F5D"/>
    <w:rsid w:val="005166E4"/>
    <w:rsid w:val="00516D7D"/>
    <w:rsid w:val="005170D3"/>
    <w:rsid w:val="00520A3E"/>
    <w:rsid w:val="00520CF1"/>
    <w:rsid w:val="00520F84"/>
    <w:rsid w:val="00521124"/>
    <w:rsid w:val="00522516"/>
    <w:rsid w:val="005225E4"/>
    <w:rsid w:val="00522C12"/>
    <w:rsid w:val="0052307D"/>
    <w:rsid w:val="00523682"/>
    <w:rsid w:val="005240AD"/>
    <w:rsid w:val="005248FA"/>
    <w:rsid w:val="00524D5E"/>
    <w:rsid w:val="00525497"/>
    <w:rsid w:val="00525A65"/>
    <w:rsid w:val="005261ED"/>
    <w:rsid w:val="00526B82"/>
    <w:rsid w:val="00526DFA"/>
    <w:rsid w:val="005270F2"/>
    <w:rsid w:val="00527277"/>
    <w:rsid w:val="0052750D"/>
    <w:rsid w:val="00527A2F"/>
    <w:rsid w:val="00527FC7"/>
    <w:rsid w:val="005302E1"/>
    <w:rsid w:val="00531B74"/>
    <w:rsid w:val="00532056"/>
    <w:rsid w:val="0053231B"/>
    <w:rsid w:val="005333AF"/>
    <w:rsid w:val="005337B6"/>
    <w:rsid w:val="00534114"/>
    <w:rsid w:val="005348BA"/>
    <w:rsid w:val="00535416"/>
    <w:rsid w:val="00535A20"/>
    <w:rsid w:val="00536292"/>
    <w:rsid w:val="00537034"/>
    <w:rsid w:val="00540F06"/>
    <w:rsid w:val="005413A1"/>
    <w:rsid w:val="00541951"/>
    <w:rsid w:val="00541CBA"/>
    <w:rsid w:val="00542138"/>
    <w:rsid w:val="00545602"/>
    <w:rsid w:val="0054656D"/>
    <w:rsid w:val="00546E6B"/>
    <w:rsid w:val="00547678"/>
    <w:rsid w:val="00550DEF"/>
    <w:rsid w:val="0055145B"/>
    <w:rsid w:val="0055296B"/>
    <w:rsid w:val="005538E2"/>
    <w:rsid w:val="00553C19"/>
    <w:rsid w:val="00554BCC"/>
    <w:rsid w:val="005567E7"/>
    <w:rsid w:val="00557C96"/>
    <w:rsid w:val="00557CDC"/>
    <w:rsid w:val="0056059B"/>
    <w:rsid w:val="00561037"/>
    <w:rsid w:val="005615BD"/>
    <w:rsid w:val="005620B5"/>
    <w:rsid w:val="00562BC7"/>
    <w:rsid w:val="00563830"/>
    <w:rsid w:val="00563BB9"/>
    <w:rsid w:val="00564EF0"/>
    <w:rsid w:val="0056530D"/>
    <w:rsid w:val="005653D4"/>
    <w:rsid w:val="0056658A"/>
    <w:rsid w:val="00567799"/>
    <w:rsid w:val="0056794A"/>
    <w:rsid w:val="00570DD8"/>
    <w:rsid w:val="00570E3A"/>
    <w:rsid w:val="00571072"/>
    <w:rsid w:val="00571296"/>
    <w:rsid w:val="00571BAD"/>
    <w:rsid w:val="0057210B"/>
    <w:rsid w:val="00572D1B"/>
    <w:rsid w:val="0057310B"/>
    <w:rsid w:val="00575CA3"/>
    <w:rsid w:val="00576DB7"/>
    <w:rsid w:val="0057721F"/>
    <w:rsid w:val="005772AE"/>
    <w:rsid w:val="005776AA"/>
    <w:rsid w:val="00580AD9"/>
    <w:rsid w:val="0058158E"/>
    <w:rsid w:val="0058204F"/>
    <w:rsid w:val="00582586"/>
    <w:rsid w:val="005837B5"/>
    <w:rsid w:val="00584126"/>
    <w:rsid w:val="0058454B"/>
    <w:rsid w:val="00584645"/>
    <w:rsid w:val="0058541E"/>
    <w:rsid w:val="005855B1"/>
    <w:rsid w:val="00585CE6"/>
    <w:rsid w:val="00586426"/>
    <w:rsid w:val="00586472"/>
    <w:rsid w:val="00586BEC"/>
    <w:rsid w:val="00586D61"/>
    <w:rsid w:val="005872A0"/>
    <w:rsid w:val="005879F7"/>
    <w:rsid w:val="00590C36"/>
    <w:rsid w:val="00591318"/>
    <w:rsid w:val="0059182F"/>
    <w:rsid w:val="00593E56"/>
    <w:rsid w:val="005946CF"/>
    <w:rsid w:val="005956A8"/>
    <w:rsid w:val="005962A1"/>
    <w:rsid w:val="00596621"/>
    <w:rsid w:val="005A01E6"/>
    <w:rsid w:val="005A046A"/>
    <w:rsid w:val="005A05C9"/>
    <w:rsid w:val="005A163B"/>
    <w:rsid w:val="005A1A81"/>
    <w:rsid w:val="005A1B56"/>
    <w:rsid w:val="005A1BF9"/>
    <w:rsid w:val="005A1E27"/>
    <w:rsid w:val="005A1FD7"/>
    <w:rsid w:val="005A262F"/>
    <w:rsid w:val="005A4569"/>
    <w:rsid w:val="005A47D8"/>
    <w:rsid w:val="005A4BE2"/>
    <w:rsid w:val="005A5010"/>
    <w:rsid w:val="005A637C"/>
    <w:rsid w:val="005A64E4"/>
    <w:rsid w:val="005A6D2D"/>
    <w:rsid w:val="005B016E"/>
    <w:rsid w:val="005B0CF2"/>
    <w:rsid w:val="005B1596"/>
    <w:rsid w:val="005B2058"/>
    <w:rsid w:val="005B208D"/>
    <w:rsid w:val="005B2432"/>
    <w:rsid w:val="005B32BE"/>
    <w:rsid w:val="005B330E"/>
    <w:rsid w:val="005B3683"/>
    <w:rsid w:val="005B3C7C"/>
    <w:rsid w:val="005B3F45"/>
    <w:rsid w:val="005B434B"/>
    <w:rsid w:val="005B490F"/>
    <w:rsid w:val="005B4E8E"/>
    <w:rsid w:val="005B7E0D"/>
    <w:rsid w:val="005C0909"/>
    <w:rsid w:val="005C0BB0"/>
    <w:rsid w:val="005C19FF"/>
    <w:rsid w:val="005C2DDF"/>
    <w:rsid w:val="005C40E7"/>
    <w:rsid w:val="005C565B"/>
    <w:rsid w:val="005C5F26"/>
    <w:rsid w:val="005C6144"/>
    <w:rsid w:val="005C67B9"/>
    <w:rsid w:val="005C6DBA"/>
    <w:rsid w:val="005C74AE"/>
    <w:rsid w:val="005D07A8"/>
    <w:rsid w:val="005D0F17"/>
    <w:rsid w:val="005D0F8B"/>
    <w:rsid w:val="005D1830"/>
    <w:rsid w:val="005D1961"/>
    <w:rsid w:val="005D1A49"/>
    <w:rsid w:val="005D1E8E"/>
    <w:rsid w:val="005D2607"/>
    <w:rsid w:val="005D51C5"/>
    <w:rsid w:val="005D6477"/>
    <w:rsid w:val="005D74FE"/>
    <w:rsid w:val="005D7938"/>
    <w:rsid w:val="005E0308"/>
    <w:rsid w:val="005E04F7"/>
    <w:rsid w:val="005E0D9F"/>
    <w:rsid w:val="005E1A95"/>
    <w:rsid w:val="005E1C91"/>
    <w:rsid w:val="005E2289"/>
    <w:rsid w:val="005E3B36"/>
    <w:rsid w:val="005E5133"/>
    <w:rsid w:val="005E5898"/>
    <w:rsid w:val="005E70B8"/>
    <w:rsid w:val="005E7A7D"/>
    <w:rsid w:val="005F001B"/>
    <w:rsid w:val="005F0A25"/>
    <w:rsid w:val="005F195D"/>
    <w:rsid w:val="005F2365"/>
    <w:rsid w:val="005F252F"/>
    <w:rsid w:val="005F26D1"/>
    <w:rsid w:val="005F27A9"/>
    <w:rsid w:val="005F303F"/>
    <w:rsid w:val="005F36FF"/>
    <w:rsid w:val="005F3E4F"/>
    <w:rsid w:val="005F4468"/>
    <w:rsid w:val="005F5DCF"/>
    <w:rsid w:val="005F5F79"/>
    <w:rsid w:val="005F64B3"/>
    <w:rsid w:val="005F6949"/>
    <w:rsid w:val="00600ACC"/>
    <w:rsid w:val="00600FFE"/>
    <w:rsid w:val="0060130B"/>
    <w:rsid w:val="00601B76"/>
    <w:rsid w:val="00602EAD"/>
    <w:rsid w:val="00603281"/>
    <w:rsid w:val="00603C19"/>
    <w:rsid w:val="00604187"/>
    <w:rsid w:val="006050B5"/>
    <w:rsid w:val="0060583D"/>
    <w:rsid w:val="00605CD7"/>
    <w:rsid w:val="006075B8"/>
    <w:rsid w:val="00610043"/>
    <w:rsid w:val="006106A8"/>
    <w:rsid w:val="00610FDC"/>
    <w:rsid w:val="00611E0B"/>
    <w:rsid w:val="0061272D"/>
    <w:rsid w:val="00612E63"/>
    <w:rsid w:val="0061359A"/>
    <w:rsid w:val="00613BF0"/>
    <w:rsid w:val="00614620"/>
    <w:rsid w:val="00614F41"/>
    <w:rsid w:val="00616502"/>
    <w:rsid w:val="00616732"/>
    <w:rsid w:val="006170E7"/>
    <w:rsid w:val="0062093A"/>
    <w:rsid w:val="006215F6"/>
    <w:rsid w:val="0062161E"/>
    <w:rsid w:val="006217E9"/>
    <w:rsid w:val="006224B4"/>
    <w:rsid w:val="00622B18"/>
    <w:rsid w:val="00622BDD"/>
    <w:rsid w:val="00622DCC"/>
    <w:rsid w:val="00623D9E"/>
    <w:rsid w:val="006243A6"/>
    <w:rsid w:val="006250CC"/>
    <w:rsid w:val="00625BF1"/>
    <w:rsid w:val="00625D0D"/>
    <w:rsid w:val="00626A7E"/>
    <w:rsid w:val="00626FC0"/>
    <w:rsid w:val="00627919"/>
    <w:rsid w:val="00627FFE"/>
    <w:rsid w:val="006305EF"/>
    <w:rsid w:val="006311EF"/>
    <w:rsid w:val="0063165E"/>
    <w:rsid w:val="00631D7B"/>
    <w:rsid w:val="006322FB"/>
    <w:rsid w:val="0063277D"/>
    <w:rsid w:val="00632894"/>
    <w:rsid w:val="00632FAB"/>
    <w:rsid w:val="00635BFE"/>
    <w:rsid w:val="00635F4E"/>
    <w:rsid w:val="00636990"/>
    <w:rsid w:val="00637C82"/>
    <w:rsid w:val="00640EF2"/>
    <w:rsid w:val="00640F21"/>
    <w:rsid w:val="00641C72"/>
    <w:rsid w:val="00642DD8"/>
    <w:rsid w:val="00644448"/>
    <w:rsid w:val="00644D7C"/>
    <w:rsid w:val="006474CC"/>
    <w:rsid w:val="0065014F"/>
    <w:rsid w:val="006505E1"/>
    <w:rsid w:val="00650A01"/>
    <w:rsid w:val="00650A53"/>
    <w:rsid w:val="00652328"/>
    <w:rsid w:val="00652832"/>
    <w:rsid w:val="00652F28"/>
    <w:rsid w:val="006534D9"/>
    <w:rsid w:val="00653794"/>
    <w:rsid w:val="006550AB"/>
    <w:rsid w:val="00655D10"/>
    <w:rsid w:val="00656399"/>
    <w:rsid w:val="00656FCB"/>
    <w:rsid w:val="00661075"/>
    <w:rsid w:val="006619F2"/>
    <w:rsid w:val="00662131"/>
    <w:rsid w:val="00662568"/>
    <w:rsid w:val="00662A63"/>
    <w:rsid w:val="00663E73"/>
    <w:rsid w:val="00664129"/>
    <w:rsid w:val="006643C6"/>
    <w:rsid w:val="00664583"/>
    <w:rsid w:val="0066461B"/>
    <w:rsid w:val="006646BF"/>
    <w:rsid w:val="00664D8B"/>
    <w:rsid w:val="006655E3"/>
    <w:rsid w:val="006668DD"/>
    <w:rsid w:val="00667152"/>
    <w:rsid w:val="00670EC6"/>
    <w:rsid w:val="00670FF7"/>
    <w:rsid w:val="006716D4"/>
    <w:rsid w:val="00672B86"/>
    <w:rsid w:val="00672D3E"/>
    <w:rsid w:val="00673976"/>
    <w:rsid w:val="00673B44"/>
    <w:rsid w:val="00673B9C"/>
    <w:rsid w:val="00674969"/>
    <w:rsid w:val="006749BC"/>
    <w:rsid w:val="00675BC4"/>
    <w:rsid w:val="00676F6B"/>
    <w:rsid w:val="00677DE9"/>
    <w:rsid w:val="006800F0"/>
    <w:rsid w:val="006803C9"/>
    <w:rsid w:val="00680ABF"/>
    <w:rsid w:val="00680FA9"/>
    <w:rsid w:val="00681788"/>
    <w:rsid w:val="00682864"/>
    <w:rsid w:val="00682E73"/>
    <w:rsid w:val="00683390"/>
    <w:rsid w:val="006838E4"/>
    <w:rsid w:val="0068499C"/>
    <w:rsid w:val="00686390"/>
    <w:rsid w:val="00686BD6"/>
    <w:rsid w:val="00687597"/>
    <w:rsid w:val="00687FF0"/>
    <w:rsid w:val="00691974"/>
    <w:rsid w:val="00691ECE"/>
    <w:rsid w:val="00693CB5"/>
    <w:rsid w:val="00693CF6"/>
    <w:rsid w:val="00694AE1"/>
    <w:rsid w:val="00695656"/>
    <w:rsid w:val="006960E9"/>
    <w:rsid w:val="00696517"/>
    <w:rsid w:val="00697E1E"/>
    <w:rsid w:val="006A15B6"/>
    <w:rsid w:val="006A21F5"/>
    <w:rsid w:val="006A3BF3"/>
    <w:rsid w:val="006A3C26"/>
    <w:rsid w:val="006A40AE"/>
    <w:rsid w:val="006A40DA"/>
    <w:rsid w:val="006A4388"/>
    <w:rsid w:val="006A49F4"/>
    <w:rsid w:val="006A5211"/>
    <w:rsid w:val="006A5504"/>
    <w:rsid w:val="006A57B0"/>
    <w:rsid w:val="006A5EB0"/>
    <w:rsid w:val="006A5F61"/>
    <w:rsid w:val="006A69A9"/>
    <w:rsid w:val="006A6C54"/>
    <w:rsid w:val="006A7A8D"/>
    <w:rsid w:val="006A7D1E"/>
    <w:rsid w:val="006B1F90"/>
    <w:rsid w:val="006B2BA5"/>
    <w:rsid w:val="006B2C4B"/>
    <w:rsid w:val="006B4A11"/>
    <w:rsid w:val="006B5269"/>
    <w:rsid w:val="006B6E9D"/>
    <w:rsid w:val="006B7E73"/>
    <w:rsid w:val="006C0662"/>
    <w:rsid w:val="006C0E89"/>
    <w:rsid w:val="006C1B1A"/>
    <w:rsid w:val="006C1DFB"/>
    <w:rsid w:val="006C1E93"/>
    <w:rsid w:val="006C2571"/>
    <w:rsid w:val="006C2EFC"/>
    <w:rsid w:val="006C3285"/>
    <w:rsid w:val="006C3C2B"/>
    <w:rsid w:val="006C4451"/>
    <w:rsid w:val="006C4792"/>
    <w:rsid w:val="006C6819"/>
    <w:rsid w:val="006C72B5"/>
    <w:rsid w:val="006D0056"/>
    <w:rsid w:val="006D057C"/>
    <w:rsid w:val="006D0B0C"/>
    <w:rsid w:val="006D176B"/>
    <w:rsid w:val="006D33DF"/>
    <w:rsid w:val="006D38AC"/>
    <w:rsid w:val="006D4239"/>
    <w:rsid w:val="006D49FF"/>
    <w:rsid w:val="006D4DCD"/>
    <w:rsid w:val="006D5536"/>
    <w:rsid w:val="006D56F9"/>
    <w:rsid w:val="006D57FC"/>
    <w:rsid w:val="006D5F90"/>
    <w:rsid w:val="006D643D"/>
    <w:rsid w:val="006D6A86"/>
    <w:rsid w:val="006D70AB"/>
    <w:rsid w:val="006D715C"/>
    <w:rsid w:val="006D78D0"/>
    <w:rsid w:val="006D798C"/>
    <w:rsid w:val="006E0680"/>
    <w:rsid w:val="006E0A68"/>
    <w:rsid w:val="006E0FD5"/>
    <w:rsid w:val="006E129D"/>
    <w:rsid w:val="006E1DC0"/>
    <w:rsid w:val="006E28D7"/>
    <w:rsid w:val="006E3367"/>
    <w:rsid w:val="006E3EC8"/>
    <w:rsid w:val="006E5582"/>
    <w:rsid w:val="006E608F"/>
    <w:rsid w:val="006E6B8E"/>
    <w:rsid w:val="006E6C99"/>
    <w:rsid w:val="006E7BAF"/>
    <w:rsid w:val="006E7E6A"/>
    <w:rsid w:val="006E7E7A"/>
    <w:rsid w:val="006F1125"/>
    <w:rsid w:val="006F12C7"/>
    <w:rsid w:val="006F173E"/>
    <w:rsid w:val="006F181F"/>
    <w:rsid w:val="006F18F6"/>
    <w:rsid w:val="006F1D22"/>
    <w:rsid w:val="006F1F84"/>
    <w:rsid w:val="006F2045"/>
    <w:rsid w:val="006F2BE5"/>
    <w:rsid w:val="006F347E"/>
    <w:rsid w:val="006F3AEB"/>
    <w:rsid w:val="006F3FE2"/>
    <w:rsid w:val="006F40A5"/>
    <w:rsid w:val="006F46CC"/>
    <w:rsid w:val="006F4910"/>
    <w:rsid w:val="006F5753"/>
    <w:rsid w:val="006F6121"/>
    <w:rsid w:val="006F65DF"/>
    <w:rsid w:val="006F71AD"/>
    <w:rsid w:val="006F7A03"/>
    <w:rsid w:val="00701690"/>
    <w:rsid w:val="00701A90"/>
    <w:rsid w:val="00702261"/>
    <w:rsid w:val="00702478"/>
    <w:rsid w:val="007036BD"/>
    <w:rsid w:val="007041D6"/>
    <w:rsid w:val="00704957"/>
    <w:rsid w:val="00704EC9"/>
    <w:rsid w:val="00705855"/>
    <w:rsid w:val="0070602D"/>
    <w:rsid w:val="00706437"/>
    <w:rsid w:val="007067CB"/>
    <w:rsid w:val="00706C7C"/>
    <w:rsid w:val="0070779E"/>
    <w:rsid w:val="007109BA"/>
    <w:rsid w:val="0071215E"/>
    <w:rsid w:val="007121AC"/>
    <w:rsid w:val="00712E94"/>
    <w:rsid w:val="00713326"/>
    <w:rsid w:val="007143DF"/>
    <w:rsid w:val="00714853"/>
    <w:rsid w:val="00714CCA"/>
    <w:rsid w:val="00715899"/>
    <w:rsid w:val="007159AC"/>
    <w:rsid w:val="007160B3"/>
    <w:rsid w:val="007164EE"/>
    <w:rsid w:val="0071669A"/>
    <w:rsid w:val="007166CD"/>
    <w:rsid w:val="00716991"/>
    <w:rsid w:val="00716B23"/>
    <w:rsid w:val="0071727C"/>
    <w:rsid w:val="0071727D"/>
    <w:rsid w:val="0072114D"/>
    <w:rsid w:val="0072152A"/>
    <w:rsid w:val="0072161C"/>
    <w:rsid w:val="00721B3D"/>
    <w:rsid w:val="007231C1"/>
    <w:rsid w:val="00725F4D"/>
    <w:rsid w:val="00727177"/>
    <w:rsid w:val="007278FD"/>
    <w:rsid w:val="00730572"/>
    <w:rsid w:val="00731269"/>
    <w:rsid w:val="0073225D"/>
    <w:rsid w:val="0073291A"/>
    <w:rsid w:val="007331B4"/>
    <w:rsid w:val="007335BE"/>
    <w:rsid w:val="007336D0"/>
    <w:rsid w:val="00734315"/>
    <w:rsid w:val="00735724"/>
    <w:rsid w:val="00735EEB"/>
    <w:rsid w:val="00735F69"/>
    <w:rsid w:val="00737755"/>
    <w:rsid w:val="00737E55"/>
    <w:rsid w:val="00740523"/>
    <w:rsid w:val="007408D8"/>
    <w:rsid w:val="007409D3"/>
    <w:rsid w:val="0074129D"/>
    <w:rsid w:val="00741F08"/>
    <w:rsid w:val="00742683"/>
    <w:rsid w:val="00742760"/>
    <w:rsid w:val="00742D43"/>
    <w:rsid w:val="00743E93"/>
    <w:rsid w:val="00743F8B"/>
    <w:rsid w:val="00744712"/>
    <w:rsid w:val="00745B0D"/>
    <w:rsid w:val="0074609F"/>
    <w:rsid w:val="00746622"/>
    <w:rsid w:val="00746C31"/>
    <w:rsid w:val="007475FA"/>
    <w:rsid w:val="00747B17"/>
    <w:rsid w:val="00750814"/>
    <w:rsid w:val="00750C3F"/>
    <w:rsid w:val="00750CE3"/>
    <w:rsid w:val="00751036"/>
    <w:rsid w:val="00751FCC"/>
    <w:rsid w:val="00752570"/>
    <w:rsid w:val="00753EC2"/>
    <w:rsid w:val="0075435B"/>
    <w:rsid w:val="0075455E"/>
    <w:rsid w:val="0075534F"/>
    <w:rsid w:val="00756B5C"/>
    <w:rsid w:val="00756D0B"/>
    <w:rsid w:val="00756F78"/>
    <w:rsid w:val="0075798F"/>
    <w:rsid w:val="00757BAF"/>
    <w:rsid w:val="00760268"/>
    <w:rsid w:val="00760A27"/>
    <w:rsid w:val="00761594"/>
    <w:rsid w:val="00761ADA"/>
    <w:rsid w:val="00761C97"/>
    <w:rsid w:val="00761CB5"/>
    <w:rsid w:val="00762102"/>
    <w:rsid w:val="00764729"/>
    <w:rsid w:val="00764AD5"/>
    <w:rsid w:val="00764F55"/>
    <w:rsid w:val="00766A50"/>
    <w:rsid w:val="007676D7"/>
    <w:rsid w:val="00767976"/>
    <w:rsid w:val="007700D7"/>
    <w:rsid w:val="007708D0"/>
    <w:rsid w:val="00771499"/>
    <w:rsid w:val="00771A33"/>
    <w:rsid w:val="00772D6D"/>
    <w:rsid w:val="0077311F"/>
    <w:rsid w:val="00773179"/>
    <w:rsid w:val="00773971"/>
    <w:rsid w:val="0077468D"/>
    <w:rsid w:val="00774748"/>
    <w:rsid w:val="00774D37"/>
    <w:rsid w:val="00774DEC"/>
    <w:rsid w:val="00775E00"/>
    <w:rsid w:val="00776CE0"/>
    <w:rsid w:val="007800CF"/>
    <w:rsid w:val="00780498"/>
    <w:rsid w:val="0078076E"/>
    <w:rsid w:val="00780815"/>
    <w:rsid w:val="00780901"/>
    <w:rsid w:val="007811BB"/>
    <w:rsid w:val="007817BA"/>
    <w:rsid w:val="007836AF"/>
    <w:rsid w:val="00783C7E"/>
    <w:rsid w:val="0078495A"/>
    <w:rsid w:val="007856F5"/>
    <w:rsid w:val="00786709"/>
    <w:rsid w:val="00787714"/>
    <w:rsid w:val="00787E4D"/>
    <w:rsid w:val="00790076"/>
    <w:rsid w:val="0079025B"/>
    <w:rsid w:val="00790577"/>
    <w:rsid w:val="00790ED7"/>
    <w:rsid w:val="00791C77"/>
    <w:rsid w:val="007930B4"/>
    <w:rsid w:val="0079363D"/>
    <w:rsid w:val="007943AA"/>
    <w:rsid w:val="00794CAF"/>
    <w:rsid w:val="0079582E"/>
    <w:rsid w:val="0079694A"/>
    <w:rsid w:val="007970A8"/>
    <w:rsid w:val="00797F06"/>
    <w:rsid w:val="007A0D66"/>
    <w:rsid w:val="007A1D06"/>
    <w:rsid w:val="007A1DD8"/>
    <w:rsid w:val="007A274A"/>
    <w:rsid w:val="007A3A6E"/>
    <w:rsid w:val="007A42B4"/>
    <w:rsid w:val="007A453C"/>
    <w:rsid w:val="007A4930"/>
    <w:rsid w:val="007A5100"/>
    <w:rsid w:val="007A529F"/>
    <w:rsid w:val="007A559E"/>
    <w:rsid w:val="007A6310"/>
    <w:rsid w:val="007A63E0"/>
    <w:rsid w:val="007A7508"/>
    <w:rsid w:val="007B0458"/>
    <w:rsid w:val="007B0FE7"/>
    <w:rsid w:val="007B108F"/>
    <w:rsid w:val="007B2229"/>
    <w:rsid w:val="007B251F"/>
    <w:rsid w:val="007B4F18"/>
    <w:rsid w:val="007B556E"/>
    <w:rsid w:val="007B5BB2"/>
    <w:rsid w:val="007B66D5"/>
    <w:rsid w:val="007B6946"/>
    <w:rsid w:val="007C0DC2"/>
    <w:rsid w:val="007C1866"/>
    <w:rsid w:val="007C34F3"/>
    <w:rsid w:val="007C35A5"/>
    <w:rsid w:val="007C4020"/>
    <w:rsid w:val="007C41BE"/>
    <w:rsid w:val="007C5092"/>
    <w:rsid w:val="007C5F60"/>
    <w:rsid w:val="007C60A8"/>
    <w:rsid w:val="007C660E"/>
    <w:rsid w:val="007C7475"/>
    <w:rsid w:val="007C75B3"/>
    <w:rsid w:val="007D03E4"/>
    <w:rsid w:val="007D082C"/>
    <w:rsid w:val="007D19FE"/>
    <w:rsid w:val="007D212E"/>
    <w:rsid w:val="007D281E"/>
    <w:rsid w:val="007D2874"/>
    <w:rsid w:val="007D2B80"/>
    <w:rsid w:val="007D2EDA"/>
    <w:rsid w:val="007D3054"/>
    <w:rsid w:val="007D3BE5"/>
    <w:rsid w:val="007D3C03"/>
    <w:rsid w:val="007D3C80"/>
    <w:rsid w:val="007D4FBC"/>
    <w:rsid w:val="007D5118"/>
    <w:rsid w:val="007D5A96"/>
    <w:rsid w:val="007D5DCB"/>
    <w:rsid w:val="007D7188"/>
    <w:rsid w:val="007D7397"/>
    <w:rsid w:val="007D74BE"/>
    <w:rsid w:val="007D75FE"/>
    <w:rsid w:val="007D7F4B"/>
    <w:rsid w:val="007E23D8"/>
    <w:rsid w:val="007E24A5"/>
    <w:rsid w:val="007E2C05"/>
    <w:rsid w:val="007E2EA8"/>
    <w:rsid w:val="007E32D4"/>
    <w:rsid w:val="007E3536"/>
    <w:rsid w:val="007E35FA"/>
    <w:rsid w:val="007E3674"/>
    <w:rsid w:val="007E4640"/>
    <w:rsid w:val="007E4DC0"/>
    <w:rsid w:val="007E4FDF"/>
    <w:rsid w:val="007E541F"/>
    <w:rsid w:val="007F05F3"/>
    <w:rsid w:val="007F139B"/>
    <w:rsid w:val="007F1C27"/>
    <w:rsid w:val="007F2B28"/>
    <w:rsid w:val="007F2B7F"/>
    <w:rsid w:val="007F30F3"/>
    <w:rsid w:val="007F3D11"/>
    <w:rsid w:val="007F429A"/>
    <w:rsid w:val="007F4A6A"/>
    <w:rsid w:val="007F5B37"/>
    <w:rsid w:val="007F5DFD"/>
    <w:rsid w:val="007F678D"/>
    <w:rsid w:val="007F7B3A"/>
    <w:rsid w:val="008003D3"/>
    <w:rsid w:val="00800740"/>
    <w:rsid w:val="00800CB5"/>
    <w:rsid w:val="008016E6"/>
    <w:rsid w:val="008041F7"/>
    <w:rsid w:val="00804308"/>
    <w:rsid w:val="00804926"/>
    <w:rsid w:val="00805715"/>
    <w:rsid w:val="008057BF"/>
    <w:rsid w:val="008058A4"/>
    <w:rsid w:val="00806460"/>
    <w:rsid w:val="0080679F"/>
    <w:rsid w:val="00806824"/>
    <w:rsid w:val="0080687F"/>
    <w:rsid w:val="00810A6E"/>
    <w:rsid w:val="00810F97"/>
    <w:rsid w:val="008110C8"/>
    <w:rsid w:val="008117F2"/>
    <w:rsid w:val="00811A70"/>
    <w:rsid w:val="008124F3"/>
    <w:rsid w:val="008127DC"/>
    <w:rsid w:val="00813233"/>
    <w:rsid w:val="00814A83"/>
    <w:rsid w:val="00814A88"/>
    <w:rsid w:val="0081540B"/>
    <w:rsid w:val="008154B1"/>
    <w:rsid w:val="00816248"/>
    <w:rsid w:val="00817788"/>
    <w:rsid w:val="008178BC"/>
    <w:rsid w:val="00817B04"/>
    <w:rsid w:val="00820256"/>
    <w:rsid w:val="00820749"/>
    <w:rsid w:val="008208F0"/>
    <w:rsid w:val="00820D0F"/>
    <w:rsid w:val="00821C0E"/>
    <w:rsid w:val="008224DD"/>
    <w:rsid w:val="008230CD"/>
    <w:rsid w:val="008231F7"/>
    <w:rsid w:val="0082687D"/>
    <w:rsid w:val="00826BD6"/>
    <w:rsid w:val="00827836"/>
    <w:rsid w:val="00831340"/>
    <w:rsid w:val="008314E6"/>
    <w:rsid w:val="00831E1A"/>
    <w:rsid w:val="00831E71"/>
    <w:rsid w:val="008322B3"/>
    <w:rsid w:val="0083288F"/>
    <w:rsid w:val="008328DE"/>
    <w:rsid w:val="00832B1C"/>
    <w:rsid w:val="008340CA"/>
    <w:rsid w:val="00834AD8"/>
    <w:rsid w:val="00835773"/>
    <w:rsid w:val="00836247"/>
    <w:rsid w:val="00836C7C"/>
    <w:rsid w:val="00836EEC"/>
    <w:rsid w:val="0083708A"/>
    <w:rsid w:val="00840799"/>
    <w:rsid w:val="008422C5"/>
    <w:rsid w:val="00842869"/>
    <w:rsid w:val="00842E7C"/>
    <w:rsid w:val="00843D32"/>
    <w:rsid w:val="00843F8D"/>
    <w:rsid w:val="0084427C"/>
    <w:rsid w:val="008442C1"/>
    <w:rsid w:val="008444EA"/>
    <w:rsid w:val="00845773"/>
    <w:rsid w:val="008467F0"/>
    <w:rsid w:val="00846AA5"/>
    <w:rsid w:val="00847165"/>
    <w:rsid w:val="00850AD8"/>
    <w:rsid w:val="008511FB"/>
    <w:rsid w:val="00851F14"/>
    <w:rsid w:val="00852C5C"/>
    <w:rsid w:val="008538F4"/>
    <w:rsid w:val="00854346"/>
    <w:rsid w:val="008546CC"/>
    <w:rsid w:val="00854A49"/>
    <w:rsid w:val="00855047"/>
    <w:rsid w:val="0085595F"/>
    <w:rsid w:val="0085627F"/>
    <w:rsid w:val="00857835"/>
    <w:rsid w:val="00857F36"/>
    <w:rsid w:val="008608E1"/>
    <w:rsid w:val="00861443"/>
    <w:rsid w:val="00862876"/>
    <w:rsid w:val="008636A6"/>
    <w:rsid w:val="00863DA0"/>
    <w:rsid w:val="00866584"/>
    <w:rsid w:val="0086689E"/>
    <w:rsid w:val="00870BDB"/>
    <w:rsid w:val="00871180"/>
    <w:rsid w:val="008717B5"/>
    <w:rsid w:val="00871A20"/>
    <w:rsid w:val="00872054"/>
    <w:rsid w:val="00872757"/>
    <w:rsid w:val="00872AA5"/>
    <w:rsid w:val="00873910"/>
    <w:rsid w:val="008747D1"/>
    <w:rsid w:val="00874AAE"/>
    <w:rsid w:val="00875671"/>
    <w:rsid w:val="0087570A"/>
    <w:rsid w:val="00876243"/>
    <w:rsid w:val="0087681C"/>
    <w:rsid w:val="00876C4A"/>
    <w:rsid w:val="0088061F"/>
    <w:rsid w:val="0088095D"/>
    <w:rsid w:val="008809C8"/>
    <w:rsid w:val="00882172"/>
    <w:rsid w:val="00882A58"/>
    <w:rsid w:val="00882C2D"/>
    <w:rsid w:val="0088319B"/>
    <w:rsid w:val="008831A7"/>
    <w:rsid w:val="008832AD"/>
    <w:rsid w:val="00884708"/>
    <w:rsid w:val="00886AB5"/>
    <w:rsid w:val="00886B93"/>
    <w:rsid w:val="00887885"/>
    <w:rsid w:val="00891040"/>
    <w:rsid w:val="00891801"/>
    <w:rsid w:val="00891C89"/>
    <w:rsid w:val="00892E9A"/>
    <w:rsid w:val="008930DC"/>
    <w:rsid w:val="0089390B"/>
    <w:rsid w:val="00893D30"/>
    <w:rsid w:val="00894E81"/>
    <w:rsid w:val="0089510E"/>
    <w:rsid w:val="0089625D"/>
    <w:rsid w:val="0089670D"/>
    <w:rsid w:val="00896EC1"/>
    <w:rsid w:val="0089768F"/>
    <w:rsid w:val="00897EC2"/>
    <w:rsid w:val="008A04AB"/>
    <w:rsid w:val="008A06FE"/>
    <w:rsid w:val="008A1DE4"/>
    <w:rsid w:val="008A2485"/>
    <w:rsid w:val="008A3915"/>
    <w:rsid w:val="008A4EC0"/>
    <w:rsid w:val="008A54DA"/>
    <w:rsid w:val="008A5D7A"/>
    <w:rsid w:val="008A5DCD"/>
    <w:rsid w:val="008A62DA"/>
    <w:rsid w:val="008A6633"/>
    <w:rsid w:val="008B01B1"/>
    <w:rsid w:val="008B0F9D"/>
    <w:rsid w:val="008B1716"/>
    <w:rsid w:val="008B17CA"/>
    <w:rsid w:val="008B1A10"/>
    <w:rsid w:val="008B2E29"/>
    <w:rsid w:val="008B2E34"/>
    <w:rsid w:val="008B43B7"/>
    <w:rsid w:val="008B5929"/>
    <w:rsid w:val="008B5B96"/>
    <w:rsid w:val="008B779C"/>
    <w:rsid w:val="008C0144"/>
    <w:rsid w:val="008C0202"/>
    <w:rsid w:val="008C0827"/>
    <w:rsid w:val="008C0841"/>
    <w:rsid w:val="008C0DAC"/>
    <w:rsid w:val="008C1716"/>
    <w:rsid w:val="008C2627"/>
    <w:rsid w:val="008C3A78"/>
    <w:rsid w:val="008C49A4"/>
    <w:rsid w:val="008C5CE8"/>
    <w:rsid w:val="008C6193"/>
    <w:rsid w:val="008C71B7"/>
    <w:rsid w:val="008D07C2"/>
    <w:rsid w:val="008D0E7D"/>
    <w:rsid w:val="008D1E5F"/>
    <w:rsid w:val="008D2BCA"/>
    <w:rsid w:val="008D5831"/>
    <w:rsid w:val="008D5C5F"/>
    <w:rsid w:val="008D5E95"/>
    <w:rsid w:val="008D6705"/>
    <w:rsid w:val="008D6EFD"/>
    <w:rsid w:val="008E1748"/>
    <w:rsid w:val="008E1A58"/>
    <w:rsid w:val="008E1D36"/>
    <w:rsid w:val="008E1DC5"/>
    <w:rsid w:val="008E31B6"/>
    <w:rsid w:val="008E3A18"/>
    <w:rsid w:val="008E3B8D"/>
    <w:rsid w:val="008E3BEF"/>
    <w:rsid w:val="008E4C4C"/>
    <w:rsid w:val="008E592D"/>
    <w:rsid w:val="008E63E4"/>
    <w:rsid w:val="008E7F81"/>
    <w:rsid w:val="008F01C4"/>
    <w:rsid w:val="008F064E"/>
    <w:rsid w:val="008F0908"/>
    <w:rsid w:val="008F0955"/>
    <w:rsid w:val="008F11D2"/>
    <w:rsid w:val="008F1404"/>
    <w:rsid w:val="008F1451"/>
    <w:rsid w:val="008F2186"/>
    <w:rsid w:val="008F263D"/>
    <w:rsid w:val="008F2A7A"/>
    <w:rsid w:val="008F2B5C"/>
    <w:rsid w:val="008F31D5"/>
    <w:rsid w:val="008F3527"/>
    <w:rsid w:val="008F4469"/>
    <w:rsid w:val="008F4833"/>
    <w:rsid w:val="008F4F81"/>
    <w:rsid w:val="008F6B68"/>
    <w:rsid w:val="008F760A"/>
    <w:rsid w:val="008F783F"/>
    <w:rsid w:val="00900010"/>
    <w:rsid w:val="00901446"/>
    <w:rsid w:val="009014C7"/>
    <w:rsid w:val="0090200B"/>
    <w:rsid w:val="009021E5"/>
    <w:rsid w:val="00903A7B"/>
    <w:rsid w:val="0090425B"/>
    <w:rsid w:val="00904396"/>
    <w:rsid w:val="00904478"/>
    <w:rsid w:val="00905E8D"/>
    <w:rsid w:val="00907EBB"/>
    <w:rsid w:val="00907FFC"/>
    <w:rsid w:val="00911497"/>
    <w:rsid w:val="00911581"/>
    <w:rsid w:val="00911A0B"/>
    <w:rsid w:val="00912CC4"/>
    <w:rsid w:val="00914353"/>
    <w:rsid w:val="00914F44"/>
    <w:rsid w:val="00915989"/>
    <w:rsid w:val="00916D56"/>
    <w:rsid w:val="00916DB2"/>
    <w:rsid w:val="00920956"/>
    <w:rsid w:val="00920C06"/>
    <w:rsid w:val="00922DC3"/>
    <w:rsid w:val="00924082"/>
    <w:rsid w:val="00924BEF"/>
    <w:rsid w:val="00925731"/>
    <w:rsid w:val="009258F2"/>
    <w:rsid w:val="0092720E"/>
    <w:rsid w:val="00927C64"/>
    <w:rsid w:val="00930B09"/>
    <w:rsid w:val="00930B76"/>
    <w:rsid w:val="009310E9"/>
    <w:rsid w:val="00931398"/>
    <w:rsid w:val="00931901"/>
    <w:rsid w:val="0093192C"/>
    <w:rsid w:val="00931A76"/>
    <w:rsid w:val="00931F3B"/>
    <w:rsid w:val="00931F5A"/>
    <w:rsid w:val="0093248B"/>
    <w:rsid w:val="00933420"/>
    <w:rsid w:val="009335A6"/>
    <w:rsid w:val="00933B7B"/>
    <w:rsid w:val="009348B3"/>
    <w:rsid w:val="00934FD7"/>
    <w:rsid w:val="009358FC"/>
    <w:rsid w:val="00935B7B"/>
    <w:rsid w:val="00936746"/>
    <w:rsid w:val="00937462"/>
    <w:rsid w:val="009376A7"/>
    <w:rsid w:val="00940379"/>
    <w:rsid w:val="009419C8"/>
    <w:rsid w:val="00941EB1"/>
    <w:rsid w:val="00943851"/>
    <w:rsid w:val="0094484E"/>
    <w:rsid w:val="00944B54"/>
    <w:rsid w:val="00945FE4"/>
    <w:rsid w:val="0094609A"/>
    <w:rsid w:val="00946311"/>
    <w:rsid w:val="009464B8"/>
    <w:rsid w:val="0094681B"/>
    <w:rsid w:val="009468F4"/>
    <w:rsid w:val="00950680"/>
    <w:rsid w:val="00950A0B"/>
    <w:rsid w:val="00950CD3"/>
    <w:rsid w:val="00950DCE"/>
    <w:rsid w:val="009512C8"/>
    <w:rsid w:val="00952CB5"/>
    <w:rsid w:val="009536B9"/>
    <w:rsid w:val="009537CB"/>
    <w:rsid w:val="009538D3"/>
    <w:rsid w:val="009550EE"/>
    <w:rsid w:val="009550FF"/>
    <w:rsid w:val="0095539F"/>
    <w:rsid w:val="0095543C"/>
    <w:rsid w:val="009558C5"/>
    <w:rsid w:val="0095612C"/>
    <w:rsid w:val="0095633C"/>
    <w:rsid w:val="009570BD"/>
    <w:rsid w:val="009610E4"/>
    <w:rsid w:val="009612E8"/>
    <w:rsid w:val="0096139A"/>
    <w:rsid w:val="00961460"/>
    <w:rsid w:val="009617D1"/>
    <w:rsid w:val="00962D0F"/>
    <w:rsid w:val="009633F0"/>
    <w:rsid w:val="00963858"/>
    <w:rsid w:val="00964835"/>
    <w:rsid w:val="009649F0"/>
    <w:rsid w:val="00964D59"/>
    <w:rsid w:val="00965AEA"/>
    <w:rsid w:val="00965F02"/>
    <w:rsid w:val="00966594"/>
    <w:rsid w:val="00966A3F"/>
    <w:rsid w:val="0097042C"/>
    <w:rsid w:val="0097243C"/>
    <w:rsid w:val="00972ACB"/>
    <w:rsid w:val="00972DAC"/>
    <w:rsid w:val="00972F63"/>
    <w:rsid w:val="0097325B"/>
    <w:rsid w:val="009733FE"/>
    <w:rsid w:val="00973DEA"/>
    <w:rsid w:val="0097446C"/>
    <w:rsid w:val="00974BC5"/>
    <w:rsid w:val="00976952"/>
    <w:rsid w:val="00976A8C"/>
    <w:rsid w:val="00976E4B"/>
    <w:rsid w:val="009775F7"/>
    <w:rsid w:val="0097791A"/>
    <w:rsid w:val="00977A00"/>
    <w:rsid w:val="009801C1"/>
    <w:rsid w:val="009801F2"/>
    <w:rsid w:val="00981622"/>
    <w:rsid w:val="00981888"/>
    <w:rsid w:val="00983BC1"/>
    <w:rsid w:val="0098495F"/>
    <w:rsid w:val="00985078"/>
    <w:rsid w:val="009859A7"/>
    <w:rsid w:val="0098678C"/>
    <w:rsid w:val="00986A53"/>
    <w:rsid w:val="009878CA"/>
    <w:rsid w:val="00987D8C"/>
    <w:rsid w:val="00987E7B"/>
    <w:rsid w:val="00990399"/>
    <w:rsid w:val="00990E6C"/>
    <w:rsid w:val="00990FC0"/>
    <w:rsid w:val="00991B2E"/>
    <w:rsid w:val="00992461"/>
    <w:rsid w:val="00992606"/>
    <w:rsid w:val="0099276A"/>
    <w:rsid w:val="009932BC"/>
    <w:rsid w:val="009932EB"/>
    <w:rsid w:val="009937AC"/>
    <w:rsid w:val="009937BC"/>
    <w:rsid w:val="00995C70"/>
    <w:rsid w:val="0099644A"/>
    <w:rsid w:val="0099711C"/>
    <w:rsid w:val="009975C1"/>
    <w:rsid w:val="009977C4"/>
    <w:rsid w:val="009A05B4"/>
    <w:rsid w:val="009A0CD5"/>
    <w:rsid w:val="009A1E7C"/>
    <w:rsid w:val="009A2213"/>
    <w:rsid w:val="009A2A55"/>
    <w:rsid w:val="009A3195"/>
    <w:rsid w:val="009A324D"/>
    <w:rsid w:val="009A337A"/>
    <w:rsid w:val="009A3E13"/>
    <w:rsid w:val="009A4887"/>
    <w:rsid w:val="009A4FC2"/>
    <w:rsid w:val="009A6659"/>
    <w:rsid w:val="009A6B9C"/>
    <w:rsid w:val="009A7C5C"/>
    <w:rsid w:val="009B11B3"/>
    <w:rsid w:val="009B37D4"/>
    <w:rsid w:val="009B3CF9"/>
    <w:rsid w:val="009B543D"/>
    <w:rsid w:val="009B58F3"/>
    <w:rsid w:val="009B59CB"/>
    <w:rsid w:val="009B5BD2"/>
    <w:rsid w:val="009B6C26"/>
    <w:rsid w:val="009C0AFB"/>
    <w:rsid w:val="009C0BE3"/>
    <w:rsid w:val="009C11F5"/>
    <w:rsid w:val="009C2A0D"/>
    <w:rsid w:val="009C2F5A"/>
    <w:rsid w:val="009C3D54"/>
    <w:rsid w:val="009C3E35"/>
    <w:rsid w:val="009C4318"/>
    <w:rsid w:val="009C46A7"/>
    <w:rsid w:val="009C57FA"/>
    <w:rsid w:val="009C5801"/>
    <w:rsid w:val="009C5DA4"/>
    <w:rsid w:val="009C66B0"/>
    <w:rsid w:val="009D0815"/>
    <w:rsid w:val="009D0F87"/>
    <w:rsid w:val="009D151D"/>
    <w:rsid w:val="009D182D"/>
    <w:rsid w:val="009D19B5"/>
    <w:rsid w:val="009D2296"/>
    <w:rsid w:val="009D23A3"/>
    <w:rsid w:val="009D3ED9"/>
    <w:rsid w:val="009D40E5"/>
    <w:rsid w:val="009D4779"/>
    <w:rsid w:val="009D4881"/>
    <w:rsid w:val="009D49F4"/>
    <w:rsid w:val="009D4F1A"/>
    <w:rsid w:val="009D5069"/>
    <w:rsid w:val="009D5E19"/>
    <w:rsid w:val="009D6628"/>
    <w:rsid w:val="009D6F47"/>
    <w:rsid w:val="009E072A"/>
    <w:rsid w:val="009E1885"/>
    <w:rsid w:val="009E1ABB"/>
    <w:rsid w:val="009E1E9E"/>
    <w:rsid w:val="009E27FA"/>
    <w:rsid w:val="009E35EC"/>
    <w:rsid w:val="009E39DC"/>
    <w:rsid w:val="009E455B"/>
    <w:rsid w:val="009E4BD0"/>
    <w:rsid w:val="009E5598"/>
    <w:rsid w:val="009E6624"/>
    <w:rsid w:val="009E6889"/>
    <w:rsid w:val="009E70FE"/>
    <w:rsid w:val="009E777E"/>
    <w:rsid w:val="009F1707"/>
    <w:rsid w:val="009F1821"/>
    <w:rsid w:val="009F1B7D"/>
    <w:rsid w:val="009F1FC0"/>
    <w:rsid w:val="009F218A"/>
    <w:rsid w:val="009F320F"/>
    <w:rsid w:val="009F37A4"/>
    <w:rsid w:val="009F4117"/>
    <w:rsid w:val="009F46CF"/>
    <w:rsid w:val="009F5830"/>
    <w:rsid w:val="009F598E"/>
    <w:rsid w:val="009F5B6F"/>
    <w:rsid w:val="009F772A"/>
    <w:rsid w:val="009F7E15"/>
    <w:rsid w:val="00A00C74"/>
    <w:rsid w:val="00A00DE2"/>
    <w:rsid w:val="00A01053"/>
    <w:rsid w:val="00A010A7"/>
    <w:rsid w:val="00A01AEB"/>
    <w:rsid w:val="00A026BD"/>
    <w:rsid w:val="00A02BDE"/>
    <w:rsid w:val="00A047B8"/>
    <w:rsid w:val="00A04CDE"/>
    <w:rsid w:val="00A05025"/>
    <w:rsid w:val="00A05E13"/>
    <w:rsid w:val="00A06D1F"/>
    <w:rsid w:val="00A074D8"/>
    <w:rsid w:val="00A077B8"/>
    <w:rsid w:val="00A07805"/>
    <w:rsid w:val="00A07B1D"/>
    <w:rsid w:val="00A10299"/>
    <w:rsid w:val="00A10671"/>
    <w:rsid w:val="00A11F69"/>
    <w:rsid w:val="00A129B8"/>
    <w:rsid w:val="00A1448B"/>
    <w:rsid w:val="00A148CB"/>
    <w:rsid w:val="00A14ACE"/>
    <w:rsid w:val="00A15103"/>
    <w:rsid w:val="00A15226"/>
    <w:rsid w:val="00A16122"/>
    <w:rsid w:val="00A16ADF"/>
    <w:rsid w:val="00A16FC6"/>
    <w:rsid w:val="00A2012F"/>
    <w:rsid w:val="00A207B5"/>
    <w:rsid w:val="00A2082A"/>
    <w:rsid w:val="00A216B3"/>
    <w:rsid w:val="00A2174A"/>
    <w:rsid w:val="00A22489"/>
    <w:rsid w:val="00A2281A"/>
    <w:rsid w:val="00A22D6E"/>
    <w:rsid w:val="00A22FC5"/>
    <w:rsid w:val="00A24463"/>
    <w:rsid w:val="00A24D0F"/>
    <w:rsid w:val="00A24E9B"/>
    <w:rsid w:val="00A2553C"/>
    <w:rsid w:val="00A2582F"/>
    <w:rsid w:val="00A25A41"/>
    <w:rsid w:val="00A26609"/>
    <w:rsid w:val="00A26BF0"/>
    <w:rsid w:val="00A26EB9"/>
    <w:rsid w:val="00A306E7"/>
    <w:rsid w:val="00A30CC1"/>
    <w:rsid w:val="00A3177C"/>
    <w:rsid w:val="00A323E5"/>
    <w:rsid w:val="00A353D8"/>
    <w:rsid w:val="00A354FA"/>
    <w:rsid w:val="00A356A8"/>
    <w:rsid w:val="00A35D56"/>
    <w:rsid w:val="00A35DB9"/>
    <w:rsid w:val="00A36A66"/>
    <w:rsid w:val="00A40162"/>
    <w:rsid w:val="00A40D01"/>
    <w:rsid w:val="00A42620"/>
    <w:rsid w:val="00A45E06"/>
    <w:rsid w:val="00A45E60"/>
    <w:rsid w:val="00A46B3C"/>
    <w:rsid w:val="00A4794D"/>
    <w:rsid w:val="00A5032A"/>
    <w:rsid w:val="00A50C0F"/>
    <w:rsid w:val="00A51AF2"/>
    <w:rsid w:val="00A520A0"/>
    <w:rsid w:val="00A52A29"/>
    <w:rsid w:val="00A53D76"/>
    <w:rsid w:val="00A54463"/>
    <w:rsid w:val="00A5450D"/>
    <w:rsid w:val="00A54B78"/>
    <w:rsid w:val="00A54F90"/>
    <w:rsid w:val="00A5576F"/>
    <w:rsid w:val="00A609A5"/>
    <w:rsid w:val="00A621F3"/>
    <w:rsid w:val="00A62470"/>
    <w:rsid w:val="00A626A9"/>
    <w:rsid w:val="00A6292F"/>
    <w:rsid w:val="00A6338D"/>
    <w:rsid w:val="00A64096"/>
    <w:rsid w:val="00A64BBC"/>
    <w:rsid w:val="00A65928"/>
    <w:rsid w:val="00A65E02"/>
    <w:rsid w:val="00A66772"/>
    <w:rsid w:val="00A66B1F"/>
    <w:rsid w:val="00A67021"/>
    <w:rsid w:val="00A67629"/>
    <w:rsid w:val="00A70A57"/>
    <w:rsid w:val="00A70C1C"/>
    <w:rsid w:val="00A716A0"/>
    <w:rsid w:val="00A71BEC"/>
    <w:rsid w:val="00A72981"/>
    <w:rsid w:val="00A7373F"/>
    <w:rsid w:val="00A73D57"/>
    <w:rsid w:val="00A73DA7"/>
    <w:rsid w:val="00A73F29"/>
    <w:rsid w:val="00A74661"/>
    <w:rsid w:val="00A74F2B"/>
    <w:rsid w:val="00A75181"/>
    <w:rsid w:val="00A75A02"/>
    <w:rsid w:val="00A76963"/>
    <w:rsid w:val="00A76B0A"/>
    <w:rsid w:val="00A77323"/>
    <w:rsid w:val="00A80243"/>
    <w:rsid w:val="00A8030D"/>
    <w:rsid w:val="00A81FE6"/>
    <w:rsid w:val="00A82E37"/>
    <w:rsid w:val="00A836BC"/>
    <w:rsid w:val="00A83761"/>
    <w:rsid w:val="00A841B1"/>
    <w:rsid w:val="00A84466"/>
    <w:rsid w:val="00A85CFF"/>
    <w:rsid w:val="00A85FE3"/>
    <w:rsid w:val="00A86CC1"/>
    <w:rsid w:val="00A87D8A"/>
    <w:rsid w:val="00A87DCF"/>
    <w:rsid w:val="00A87F50"/>
    <w:rsid w:val="00A907D4"/>
    <w:rsid w:val="00A90BEC"/>
    <w:rsid w:val="00A90E5E"/>
    <w:rsid w:val="00A923BC"/>
    <w:rsid w:val="00A9306C"/>
    <w:rsid w:val="00A93E83"/>
    <w:rsid w:val="00A9484A"/>
    <w:rsid w:val="00A95960"/>
    <w:rsid w:val="00A95D12"/>
    <w:rsid w:val="00A960D3"/>
    <w:rsid w:val="00A9717F"/>
    <w:rsid w:val="00A97BCE"/>
    <w:rsid w:val="00AA02C6"/>
    <w:rsid w:val="00AA0B5F"/>
    <w:rsid w:val="00AA1205"/>
    <w:rsid w:val="00AA1536"/>
    <w:rsid w:val="00AA18CE"/>
    <w:rsid w:val="00AA2A37"/>
    <w:rsid w:val="00AA3219"/>
    <w:rsid w:val="00AA33D5"/>
    <w:rsid w:val="00AA3CCC"/>
    <w:rsid w:val="00AA46E0"/>
    <w:rsid w:val="00AA4E37"/>
    <w:rsid w:val="00AA50C4"/>
    <w:rsid w:val="00AA5122"/>
    <w:rsid w:val="00AA5B81"/>
    <w:rsid w:val="00AA70DE"/>
    <w:rsid w:val="00AA7B5E"/>
    <w:rsid w:val="00AB0526"/>
    <w:rsid w:val="00AB1203"/>
    <w:rsid w:val="00AB198D"/>
    <w:rsid w:val="00AB1EE4"/>
    <w:rsid w:val="00AB1F0D"/>
    <w:rsid w:val="00AB248A"/>
    <w:rsid w:val="00AB2CE0"/>
    <w:rsid w:val="00AB39B1"/>
    <w:rsid w:val="00AB3BB0"/>
    <w:rsid w:val="00AB3EB8"/>
    <w:rsid w:val="00AB5F84"/>
    <w:rsid w:val="00AB60FC"/>
    <w:rsid w:val="00AB6162"/>
    <w:rsid w:val="00AB6608"/>
    <w:rsid w:val="00AB754F"/>
    <w:rsid w:val="00AC02F1"/>
    <w:rsid w:val="00AC1308"/>
    <w:rsid w:val="00AC1A0E"/>
    <w:rsid w:val="00AC208E"/>
    <w:rsid w:val="00AC2493"/>
    <w:rsid w:val="00AC5C6A"/>
    <w:rsid w:val="00AC5DFA"/>
    <w:rsid w:val="00AC613C"/>
    <w:rsid w:val="00AC70FE"/>
    <w:rsid w:val="00AD0A5C"/>
    <w:rsid w:val="00AD1233"/>
    <w:rsid w:val="00AD164A"/>
    <w:rsid w:val="00AD3808"/>
    <w:rsid w:val="00AD4CEB"/>
    <w:rsid w:val="00AD4D1E"/>
    <w:rsid w:val="00AD59A7"/>
    <w:rsid w:val="00AD6439"/>
    <w:rsid w:val="00AE0108"/>
    <w:rsid w:val="00AE028D"/>
    <w:rsid w:val="00AE0665"/>
    <w:rsid w:val="00AE097A"/>
    <w:rsid w:val="00AE0C15"/>
    <w:rsid w:val="00AE0DE8"/>
    <w:rsid w:val="00AE1B32"/>
    <w:rsid w:val="00AE1F88"/>
    <w:rsid w:val="00AE230D"/>
    <w:rsid w:val="00AE2F4B"/>
    <w:rsid w:val="00AE35D0"/>
    <w:rsid w:val="00AE37DC"/>
    <w:rsid w:val="00AE3DA0"/>
    <w:rsid w:val="00AE4A52"/>
    <w:rsid w:val="00AE52DC"/>
    <w:rsid w:val="00AE5AF2"/>
    <w:rsid w:val="00AE60E1"/>
    <w:rsid w:val="00AE6FC9"/>
    <w:rsid w:val="00AE7095"/>
    <w:rsid w:val="00AE7564"/>
    <w:rsid w:val="00AE7802"/>
    <w:rsid w:val="00AE7DEB"/>
    <w:rsid w:val="00AF07AA"/>
    <w:rsid w:val="00AF09ED"/>
    <w:rsid w:val="00AF10A4"/>
    <w:rsid w:val="00AF17DB"/>
    <w:rsid w:val="00AF1F24"/>
    <w:rsid w:val="00AF232B"/>
    <w:rsid w:val="00AF3094"/>
    <w:rsid w:val="00AF34E6"/>
    <w:rsid w:val="00AF372D"/>
    <w:rsid w:val="00AF377D"/>
    <w:rsid w:val="00AF498F"/>
    <w:rsid w:val="00AF520A"/>
    <w:rsid w:val="00AF5695"/>
    <w:rsid w:val="00AF5BA2"/>
    <w:rsid w:val="00AF5C13"/>
    <w:rsid w:val="00AF6585"/>
    <w:rsid w:val="00AF6BEB"/>
    <w:rsid w:val="00AF6C7D"/>
    <w:rsid w:val="00AF72A5"/>
    <w:rsid w:val="00AF7474"/>
    <w:rsid w:val="00AF7845"/>
    <w:rsid w:val="00B00178"/>
    <w:rsid w:val="00B0039E"/>
    <w:rsid w:val="00B01439"/>
    <w:rsid w:val="00B02B3E"/>
    <w:rsid w:val="00B03FC4"/>
    <w:rsid w:val="00B0466B"/>
    <w:rsid w:val="00B04EAB"/>
    <w:rsid w:val="00B053ED"/>
    <w:rsid w:val="00B067CD"/>
    <w:rsid w:val="00B0681F"/>
    <w:rsid w:val="00B06A5C"/>
    <w:rsid w:val="00B07122"/>
    <w:rsid w:val="00B1090A"/>
    <w:rsid w:val="00B11428"/>
    <w:rsid w:val="00B12078"/>
    <w:rsid w:val="00B12732"/>
    <w:rsid w:val="00B14BB5"/>
    <w:rsid w:val="00B14E23"/>
    <w:rsid w:val="00B151C0"/>
    <w:rsid w:val="00B15D82"/>
    <w:rsid w:val="00B15D85"/>
    <w:rsid w:val="00B17210"/>
    <w:rsid w:val="00B17B05"/>
    <w:rsid w:val="00B17B75"/>
    <w:rsid w:val="00B20894"/>
    <w:rsid w:val="00B222B1"/>
    <w:rsid w:val="00B225BF"/>
    <w:rsid w:val="00B228F4"/>
    <w:rsid w:val="00B2348A"/>
    <w:rsid w:val="00B23759"/>
    <w:rsid w:val="00B245BB"/>
    <w:rsid w:val="00B25718"/>
    <w:rsid w:val="00B25E2B"/>
    <w:rsid w:val="00B264FB"/>
    <w:rsid w:val="00B30530"/>
    <w:rsid w:val="00B30D1A"/>
    <w:rsid w:val="00B314CB"/>
    <w:rsid w:val="00B31AEF"/>
    <w:rsid w:val="00B34722"/>
    <w:rsid w:val="00B34C10"/>
    <w:rsid w:val="00B35994"/>
    <w:rsid w:val="00B35A11"/>
    <w:rsid w:val="00B363A6"/>
    <w:rsid w:val="00B36B6E"/>
    <w:rsid w:val="00B36C09"/>
    <w:rsid w:val="00B37E98"/>
    <w:rsid w:val="00B40052"/>
    <w:rsid w:val="00B40DB7"/>
    <w:rsid w:val="00B415C4"/>
    <w:rsid w:val="00B4197C"/>
    <w:rsid w:val="00B41B13"/>
    <w:rsid w:val="00B42A4E"/>
    <w:rsid w:val="00B42D0E"/>
    <w:rsid w:val="00B42F05"/>
    <w:rsid w:val="00B44572"/>
    <w:rsid w:val="00B4478B"/>
    <w:rsid w:val="00B4489D"/>
    <w:rsid w:val="00B44A1B"/>
    <w:rsid w:val="00B44ADE"/>
    <w:rsid w:val="00B450AF"/>
    <w:rsid w:val="00B455CA"/>
    <w:rsid w:val="00B45708"/>
    <w:rsid w:val="00B4576E"/>
    <w:rsid w:val="00B45C61"/>
    <w:rsid w:val="00B466B1"/>
    <w:rsid w:val="00B46A92"/>
    <w:rsid w:val="00B46AF5"/>
    <w:rsid w:val="00B46E9E"/>
    <w:rsid w:val="00B47549"/>
    <w:rsid w:val="00B47BD3"/>
    <w:rsid w:val="00B47CF1"/>
    <w:rsid w:val="00B51299"/>
    <w:rsid w:val="00B5160C"/>
    <w:rsid w:val="00B51B9F"/>
    <w:rsid w:val="00B523A6"/>
    <w:rsid w:val="00B52457"/>
    <w:rsid w:val="00B54064"/>
    <w:rsid w:val="00B54A13"/>
    <w:rsid w:val="00B54A55"/>
    <w:rsid w:val="00B562A7"/>
    <w:rsid w:val="00B56EE5"/>
    <w:rsid w:val="00B5763C"/>
    <w:rsid w:val="00B57E70"/>
    <w:rsid w:val="00B60439"/>
    <w:rsid w:val="00B60748"/>
    <w:rsid w:val="00B60A57"/>
    <w:rsid w:val="00B62057"/>
    <w:rsid w:val="00B6228F"/>
    <w:rsid w:val="00B6373A"/>
    <w:rsid w:val="00B63A5E"/>
    <w:rsid w:val="00B63CFC"/>
    <w:rsid w:val="00B63F36"/>
    <w:rsid w:val="00B641CF"/>
    <w:rsid w:val="00B65118"/>
    <w:rsid w:val="00B651A3"/>
    <w:rsid w:val="00B658AF"/>
    <w:rsid w:val="00B65E0F"/>
    <w:rsid w:val="00B662E3"/>
    <w:rsid w:val="00B66EC3"/>
    <w:rsid w:val="00B70020"/>
    <w:rsid w:val="00B70563"/>
    <w:rsid w:val="00B71FB1"/>
    <w:rsid w:val="00B7244A"/>
    <w:rsid w:val="00B738BD"/>
    <w:rsid w:val="00B73DF3"/>
    <w:rsid w:val="00B740BD"/>
    <w:rsid w:val="00B753D0"/>
    <w:rsid w:val="00B7597A"/>
    <w:rsid w:val="00B76640"/>
    <w:rsid w:val="00B7732F"/>
    <w:rsid w:val="00B77498"/>
    <w:rsid w:val="00B80782"/>
    <w:rsid w:val="00B80B64"/>
    <w:rsid w:val="00B814AD"/>
    <w:rsid w:val="00B82F84"/>
    <w:rsid w:val="00B84979"/>
    <w:rsid w:val="00B84A74"/>
    <w:rsid w:val="00B8538C"/>
    <w:rsid w:val="00B8777F"/>
    <w:rsid w:val="00B87DD9"/>
    <w:rsid w:val="00B903D3"/>
    <w:rsid w:val="00B91308"/>
    <w:rsid w:val="00B9237A"/>
    <w:rsid w:val="00B93A46"/>
    <w:rsid w:val="00B93DF5"/>
    <w:rsid w:val="00B94850"/>
    <w:rsid w:val="00B95715"/>
    <w:rsid w:val="00B959E2"/>
    <w:rsid w:val="00B96403"/>
    <w:rsid w:val="00B9685B"/>
    <w:rsid w:val="00B971AA"/>
    <w:rsid w:val="00B9728C"/>
    <w:rsid w:val="00B97386"/>
    <w:rsid w:val="00B97391"/>
    <w:rsid w:val="00B97B93"/>
    <w:rsid w:val="00BA01AA"/>
    <w:rsid w:val="00BA096C"/>
    <w:rsid w:val="00BA167E"/>
    <w:rsid w:val="00BA1CCD"/>
    <w:rsid w:val="00BA22F1"/>
    <w:rsid w:val="00BA25A8"/>
    <w:rsid w:val="00BA323C"/>
    <w:rsid w:val="00BA40D3"/>
    <w:rsid w:val="00BA5590"/>
    <w:rsid w:val="00BA5B22"/>
    <w:rsid w:val="00BA5FD1"/>
    <w:rsid w:val="00BA60A9"/>
    <w:rsid w:val="00BA63C0"/>
    <w:rsid w:val="00BA6440"/>
    <w:rsid w:val="00BA7B79"/>
    <w:rsid w:val="00BB0212"/>
    <w:rsid w:val="00BB0362"/>
    <w:rsid w:val="00BB043A"/>
    <w:rsid w:val="00BB0905"/>
    <w:rsid w:val="00BB2C04"/>
    <w:rsid w:val="00BB3735"/>
    <w:rsid w:val="00BB394C"/>
    <w:rsid w:val="00BB3C71"/>
    <w:rsid w:val="00BB405B"/>
    <w:rsid w:val="00BB55FF"/>
    <w:rsid w:val="00BB5718"/>
    <w:rsid w:val="00BC0148"/>
    <w:rsid w:val="00BC1078"/>
    <w:rsid w:val="00BC125A"/>
    <w:rsid w:val="00BC142B"/>
    <w:rsid w:val="00BC16A7"/>
    <w:rsid w:val="00BC24E0"/>
    <w:rsid w:val="00BC2B0E"/>
    <w:rsid w:val="00BC31CB"/>
    <w:rsid w:val="00BC326A"/>
    <w:rsid w:val="00BC3D60"/>
    <w:rsid w:val="00BC4D5C"/>
    <w:rsid w:val="00BC6E4A"/>
    <w:rsid w:val="00BC7F39"/>
    <w:rsid w:val="00BD08D1"/>
    <w:rsid w:val="00BD0F1A"/>
    <w:rsid w:val="00BD1D29"/>
    <w:rsid w:val="00BD2A58"/>
    <w:rsid w:val="00BD3A34"/>
    <w:rsid w:val="00BD4168"/>
    <w:rsid w:val="00BD4191"/>
    <w:rsid w:val="00BD441A"/>
    <w:rsid w:val="00BD50B1"/>
    <w:rsid w:val="00BD5964"/>
    <w:rsid w:val="00BD5B48"/>
    <w:rsid w:val="00BD5B92"/>
    <w:rsid w:val="00BD66DE"/>
    <w:rsid w:val="00BD705B"/>
    <w:rsid w:val="00BD7758"/>
    <w:rsid w:val="00BD79E5"/>
    <w:rsid w:val="00BD7C81"/>
    <w:rsid w:val="00BD7FE1"/>
    <w:rsid w:val="00BE0142"/>
    <w:rsid w:val="00BE072A"/>
    <w:rsid w:val="00BE1518"/>
    <w:rsid w:val="00BE27CA"/>
    <w:rsid w:val="00BE2885"/>
    <w:rsid w:val="00BE2B3D"/>
    <w:rsid w:val="00BE31EB"/>
    <w:rsid w:val="00BE42E6"/>
    <w:rsid w:val="00BE51C2"/>
    <w:rsid w:val="00BE5AFD"/>
    <w:rsid w:val="00BE5D23"/>
    <w:rsid w:val="00BE621E"/>
    <w:rsid w:val="00BF135F"/>
    <w:rsid w:val="00BF357C"/>
    <w:rsid w:val="00BF39BE"/>
    <w:rsid w:val="00BF3E2E"/>
    <w:rsid w:val="00BF4D09"/>
    <w:rsid w:val="00BF4D18"/>
    <w:rsid w:val="00BF505E"/>
    <w:rsid w:val="00BF5974"/>
    <w:rsid w:val="00BF5F66"/>
    <w:rsid w:val="00BF609B"/>
    <w:rsid w:val="00BF64C3"/>
    <w:rsid w:val="00BF6526"/>
    <w:rsid w:val="00BF748A"/>
    <w:rsid w:val="00BF7657"/>
    <w:rsid w:val="00C00A0D"/>
    <w:rsid w:val="00C02011"/>
    <w:rsid w:val="00C0357C"/>
    <w:rsid w:val="00C03780"/>
    <w:rsid w:val="00C04EE5"/>
    <w:rsid w:val="00C0605C"/>
    <w:rsid w:val="00C06536"/>
    <w:rsid w:val="00C067DA"/>
    <w:rsid w:val="00C0717C"/>
    <w:rsid w:val="00C07E62"/>
    <w:rsid w:val="00C10D73"/>
    <w:rsid w:val="00C110D7"/>
    <w:rsid w:val="00C114B1"/>
    <w:rsid w:val="00C11B48"/>
    <w:rsid w:val="00C12D64"/>
    <w:rsid w:val="00C12DEC"/>
    <w:rsid w:val="00C132CB"/>
    <w:rsid w:val="00C138E2"/>
    <w:rsid w:val="00C141D7"/>
    <w:rsid w:val="00C14527"/>
    <w:rsid w:val="00C15606"/>
    <w:rsid w:val="00C1705F"/>
    <w:rsid w:val="00C17458"/>
    <w:rsid w:val="00C174FE"/>
    <w:rsid w:val="00C17638"/>
    <w:rsid w:val="00C17BB4"/>
    <w:rsid w:val="00C23191"/>
    <w:rsid w:val="00C23327"/>
    <w:rsid w:val="00C23574"/>
    <w:rsid w:val="00C23944"/>
    <w:rsid w:val="00C23BD2"/>
    <w:rsid w:val="00C24C1B"/>
    <w:rsid w:val="00C25270"/>
    <w:rsid w:val="00C2668D"/>
    <w:rsid w:val="00C26DAC"/>
    <w:rsid w:val="00C27CB2"/>
    <w:rsid w:val="00C27D8C"/>
    <w:rsid w:val="00C30807"/>
    <w:rsid w:val="00C308CC"/>
    <w:rsid w:val="00C3212D"/>
    <w:rsid w:val="00C329EA"/>
    <w:rsid w:val="00C32A05"/>
    <w:rsid w:val="00C32AF0"/>
    <w:rsid w:val="00C32CE6"/>
    <w:rsid w:val="00C333DF"/>
    <w:rsid w:val="00C335F0"/>
    <w:rsid w:val="00C35364"/>
    <w:rsid w:val="00C35478"/>
    <w:rsid w:val="00C359DC"/>
    <w:rsid w:val="00C36734"/>
    <w:rsid w:val="00C37030"/>
    <w:rsid w:val="00C41278"/>
    <w:rsid w:val="00C41F59"/>
    <w:rsid w:val="00C429F1"/>
    <w:rsid w:val="00C433BB"/>
    <w:rsid w:val="00C4348B"/>
    <w:rsid w:val="00C446B0"/>
    <w:rsid w:val="00C4501F"/>
    <w:rsid w:val="00C453C4"/>
    <w:rsid w:val="00C476E0"/>
    <w:rsid w:val="00C501E5"/>
    <w:rsid w:val="00C530F7"/>
    <w:rsid w:val="00C53789"/>
    <w:rsid w:val="00C53AA9"/>
    <w:rsid w:val="00C53F47"/>
    <w:rsid w:val="00C5528F"/>
    <w:rsid w:val="00C5532B"/>
    <w:rsid w:val="00C55617"/>
    <w:rsid w:val="00C55D8A"/>
    <w:rsid w:val="00C56151"/>
    <w:rsid w:val="00C56734"/>
    <w:rsid w:val="00C56BC3"/>
    <w:rsid w:val="00C608DE"/>
    <w:rsid w:val="00C6202A"/>
    <w:rsid w:val="00C6260F"/>
    <w:rsid w:val="00C629C8"/>
    <w:rsid w:val="00C62DB7"/>
    <w:rsid w:val="00C6303B"/>
    <w:rsid w:val="00C63279"/>
    <w:rsid w:val="00C63F4C"/>
    <w:rsid w:val="00C6436B"/>
    <w:rsid w:val="00C64CFC"/>
    <w:rsid w:val="00C657D0"/>
    <w:rsid w:val="00C66757"/>
    <w:rsid w:val="00C70A21"/>
    <w:rsid w:val="00C70C50"/>
    <w:rsid w:val="00C70DD2"/>
    <w:rsid w:val="00C718FF"/>
    <w:rsid w:val="00C72282"/>
    <w:rsid w:val="00C73171"/>
    <w:rsid w:val="00C74811"/>
    <w:rsid w:val="00C7511A"/>
    <w:rsid w:val="00C75554"/>
    <w:rsid w:val="00C75EB1"/>
    <w:rsid w:val="00C76DB7"/>
    <w:rsid w:val="00C77332"/>
    <w:rsid w:val="00C776B1"/>
    <w:rsid w:val="00C778AF"/>
    <w:rsid w:val="00C77AB8"/>
    <w:rsid w:val="00C80C78"/>
    <w:rsid w:val="00C80CCE"/>
    <w:rsid w:val="00C80E3A"/>
    <w:rsid w:val="00C81D0B"/>
    <w:rsid w:val="00C8223D"/>
    <w:rsid w:val="00C8233F"/>
    <w:rsid w:val="00C8262A"/>
    <w:rsid w:val="00C83024"/>
    <w:rsid w:val="00C832A3"/>
    <w:rsid w:val="00C83563"/>
    <w:rsid w:val="00C83804"/>
    <w:rsid w:val="00C83D7D"/>
    <w:rsid w:val="00C83E01"/>
    <w:rsid w:val="00C84610"/>
    <w:rsid w:val="00C84980"/>
    <w:rsid w:val="00C84DD4"/>
    <w:rsid w:val="00C84FCE"/>
    <w:rsid w:val="00C859D9"/>
    <w:rsid w:val="00C87812"/>
    <w:rsid w:val="00C906F1"/>
    <w:rsid w:val="00C90C23"/>
    <w:rsid w:val="00C90DAB"/>
    <w:rsid w:val="00C9198D"/>
    <w:rsid w:val="00C926E3"/>
    <w:rsid w:val="00C93A9B"/>
    <w:rsid w:val="00C940CA"/>
    <w:rsid w:val="00C9433B"/>
    <w:rsid w:val="00C946E8"/>
    <w:rsid w:val="00C951E8"/>
    <w:rsid w:val="00C95232"/>
    <w:rsid w:val="00C959DB"/>
    <w:rsid w:val="00C95F2D"/>
    <w:rsid w:val="00CA0577"/>
    <w:rsid w:val="00CA08C1"/>
    <w:rsid w:val="00CA0960"/>
    <w:rsid w:val="00CA1C31"/>
    <w:rsid w:val="00CA229A"/>
    <w:rsid w:val="00CA6468"/>
    <w:rsid w:val="00CA684F"/>
    <w:rsid w:val="00CA7584"/>
    <w:rsid w:val="00CA77D0"/>
    <w:rsid w:val="00CA7E0E"/>
    <w:rsid w:val="00CB0105"/>
    <w:rsid w:val="00CB0453"/>
    <w:rsid w:val="00CB17B8"/>
    <w:rsid w:val="00CB2921"/>
    <w:rsid w:val="00CB3266"/>
    <w:rsid w:val="00CB3B8B"/>
    <w:rsid w:val="00CB3C96"/>
    <w:rsid w:val="00CB4620"/>
    <w:rsid w:val="00CB6048"/>
    <w:rsid w:val="00CB60B1"/>
    <w:rsid w:val="00CB6C44"/>
    <w:rsid w:val="00CC065C"/>
    <w:rsid w:val="00CC265F"/>
    <w:rsid w:val="00CC2D1A"/>
    <w:rsid w:val="00CC2F56"/>
    <w:rsid w:val="00CC3DC6"/>
    <w:rsid w:val="00CC471E"/>
    <w:rsid w:val="00CC48E2"/>
    <w:rsid w:val="00CC5313"/>
    <w:rsid w:val="00CC605C"/>
    <w:rsid w:val="00CC7C5B"/>
    <w:rsid w:val="00CD098C"/>
    <w:rsid w:val="00CD1959"/>
    <w:rsid w:val="00CD20E9"/>
    <w:rsid w:val="00CD3127"/>
    <w:rsid w:val="00CD327D"/>
    <w:rsid w:val="00CD3F28"/>
    <w:rsid w:val="00CD3F80"/>
    <w:rsid w:val="00CD5766"/>
    <w:rsid w:val="00CD5C93"/>
    <w:rsid w:val="00CD6052"/>
    <w:rsid w:val="00CD64EE"/>
    <w:rsid w:val="00CD6BDE"/>
    <w:rsid w:val="00CD7048"/>
    <w:rsid w:val="00CD7247"/>
    <w:rsid w:val="00CD74BE"/>
    <w:rsid w:val="00CD7E1E"/>
    <w:rsid w:val="00CD7F2B"/>
    <w:rsid w:val="00CE03FC"/>
    <w:rsid w:val="00CE0994"/>
    <w:rsid w:val="00CE0A27"/>
    <w:rsid w:val="00CE12CF"/>
    <w:rsid w:val="00CE16C8"/>
    <w:rsid w:val="00CE1BDA"/>
    <w:rsid w:val="00CE1FBE"/>
    <w:rsid w:val="00CE2915"/>
    <w:rsid w:val="00CE2A06"/>
    <w:rsid w:val="00CE30AB"/>
    <w:rsid w:val="00CE3D9A"/>
    <w:rsid w:val="00CE3E9C"/>
    <w:rsid w:val="00CE4105"/>
    <w:rsid w:val="00CE44EB"/>
    <w:rsid w:val="00CE4F7D"/>
    <w:rsid w:val="00CE4FF1"/>
    <w:rsid w:val="00CE5F28"/>
    <w:rsid w:val="00CE6FEF"/>
    <w:rsid w:val="00CE78B6"/>
    <w:rsid w:val="00CE7A76"/>
    <w:rsid w:val="00CE7CBB"/>
    <w:rsid w:val="00CF025B"/>
    <w:rsid w:val="00CF0879"/>
    <w:rsid w:val="00CF0BF0"/>
    <w:rsid w:val="00CF351E"/>
    <w:rsid w:val="00CF3F2E"/>
    <w:rsid w:val="00CF457F"/>
    <w:rsid w:val="00CF4A4D"/>
    <w:rsid w:val="00CF50F6"/>
    <w:rsid w:val="00CF51D2"/>
    <w:rsid w:val="00CF77ED"/>
    <w:rsid w:val="00D00CDF"/>
    <w:rsid w:val="00D017D2"/>
    <w:rsid w:val="00D01E73"/>
    <w:rsid w:val="00D036EA"/>
    <w:rsid w:val="00D03727"/>
    <w:rsid w:val="00D0375F"/>
    <w:rsid w:val="00D0379D"/>
    <w:rsid w:val="00D0395F"/>
    <w:rsid w:val="00D03BFE"/>
    <w:rsid w:val="00D044F7"/>
    <w:rsid w:val="00D045B4"/>
    <w:rsid w:val="00D046E7"/>
    <w:rsid w:val="00D04C02"/>
    <w:rsid w:val="00D05742"/>
    <w:rsid w:val="00D05CF8"/>
    <w:rsid w:val="00D05FFC"/>
    <w:rsid w:val="00D0778C"/>
    <w:rsid w:val="00D07EB5"/>
    <w:rsid w:val="00D11350"/>
    <w:rsid w:val="00D13D31"/>
    <w:rsid w:val="00D14338"/>
    <w:rsid w:val="00D14AD1"/>
    <w:rsid w:val="00D14F8F"/>
    <w:rsid w:val="00D158CB"/>
    <w:rsid w:val="00D16D42"/>
    <w:rsid w:val="00D1778B"/>
    <w:rsid w:val="00D17831"/>
    <w:rsid w:val="00D17E75"/>
    <w:rsid w:val="00D20900"/>
    <w:rsid w:val="00D2159E"/>
    <w:rsid w:val="00D21B80"/>
    <w:rsid w:val="00D21E03"/>
    <w:rsid w:val="00D23AAF"/>
    <w:rsid w:val="00D25D95"/>
    <w:rsid w:val="00D26696"/>
    <w:rsid w:val="00D26967"/>
    <w:rsid w:val="00D26B3B"/>
    <w:rsid w:val="00D27BA1"/>
    <w:rsid w:val="00D27BB4"/>
    <w:rsid w:val="00D27EAA"/>
    <w:rsid w:val="00D3025E"/>
    <w:rsid w:val="00D30BBD"/>
    <w:rsid w:val="00D30DEC"/>
    <w:rsid w:val="00D30E0C"/>
    <w:rsid w:val="00D312FC"/>
    <w:rsid w:val="00D328B8"/>
    <w:rsid w:val="00D330C6"/>
    <w:rsid w:val="00D3310E"/>
    <w:rsid w:val="00D338EE"/>
    <w:rsid w:val="00D33F6A"/>
    <w:rsid w:val="00D34B16"/>
    <w:rsid w:val="00D34B20"/>
    <w:rsid w:val="00D354BC"/>
    <w:rsid w:val="00D3592E"/>
    <w:rsid w:val="00D3593E"/>
    <w:rsid w:val="00D364AA"/>
    <w:rsid w:val="00D3678F"/>
    <w:rsid w:val="00D36DA7"/>
    <w:rsid w:val="00D37249"/>
    <w:rsid w:val="00D403D2"/>
    <w:rsid w:val="00D40AA7"/>
    <w:rsid w:val="00D40CA4"/>
    <w:rsid w:val="00D40CB3"/>
    <w:rsid w:val="00D414BB"/>
    <w:rsid w:val="00D4211C"/>
    <w:rsid w:val="00D432B0"/>
    <w:rsid w:val="00D4365C"/>
    <w:rsid w:val="00D4448E"/>
    <w:rsid w:val="00D458A4"/>
    <w:rsid w:val="00D46A0B"/>
    <w:rsid w:val="00D476AC"/>
    <w:rsid w:val="00D505BE"/>
    <w:rsid w:val="00D50C18"/>
    <w:rsid w:val="00D51513"/>
    <w:rsid w:val="00D515AB"/>
    <w:rsid w:val="00D51CA0"/>
    <w:rsid w:val="00D51E8C"/>
    <w:rsid w:val="00D52085"/>
    <w:rsid w:val="00D5217B"/>
    <w:rsid w:val="00D5236E"/>
    <w:rsid w:val="00D5243F"/>
    <w:rsid w:val="00D5287E"/>
    <w:rsid w:val="00D52B90"/>
    <w:rsid w:val="00D53EE1"/>
    <w:rsid w:val="00D551E2"/>
    <w:rsid w:val="00D552B1"/>
    <w:rsid w:val="00D55849"/>
    <w:rsid w:val="00D56AFE"/>
    <w:rsid w:val="00D61A61"/>
    <w:rsid w:val="00D62312"/>
    <w:rsid w:val="00D629CD"/>
    <w:rsid w:val="00D62C21"/>
    <w:rsid w:val="00D6308C"/>
    <w:rsid w:val="00D64432"/>
    <w:rsid w:val="00D65AA1"/>
    <w:rsid w:val="00D65B43"/>
    <w:rsid w:val="00D65D2C"/>
    <w:rsid w:val="00D668AA"/>
    <w:rsid w:val="00D66B62"/>
    <w:rsid w:val="00D6724D"/>
    <w:rsid w:val="00D6799F"/>
    <w:rsid w:val="00D679D6"/>
    <w:rsid w:val="00D709BF"/>
    <w:rsid w:val="00D709CE"/>
    <w:rsid w:val="00D70F9D"/>
    <w:rsid w:val="00D7162B"/>
    <w:rsid w:val="00D7167C"/>
    <w:rsid w:val="00D7179B"/>
    <w:rsid w:val="00D71E39"/>
    <w:rsid w:val="00D71F88"/>
    <w:rsid w:val="00D71FC4"/>
    <w:rsid w:val="00D7240A"/>
    <w:rsid w:val="00D72647"/>
    <w:rsid w:val="00D72E3B"/>
    <w:rsid w:val="00D7612D"/>
    <w:rsid w:val="00D7684F"/>
    <w:rsid w:val="00D77060"/>
    <w:rsid w:val="00D771C0"/>
    <w:rsid w:val="00D77863"/>
    <w:rsid w:val="00D77982"/>
    <w:rsid w:val="00D80614"/>
    <w:rsid w:val="00D8090B"/>
    <w:rsid w:val="00D81041"/>
    <w:rsid w:val="00D81071"/>
    <w:rsid w:val="00D827EB"/>
    <w:rsid w:val="00D82947"/>
    <w:rsid w:val="00D83636"/>
    <w:rsid w:val="00D8386C"/>
    <w:rsid w:val="00D83FC2"/>
    <w:rsid w:val="00D84403"/>
    <w:rsid w:val="00D84505"/>
    <w:rsid w:val="00D85142"/>
    <w:rsid w:val="00D858D9"/>
    <w:rsid w:val="00D85A8B"/>
    <w:rsid w:val="00D85FD5"/>
    <w:rsid w:val="00D871CC"/>
    <w:rsid w:val="00D877D7"/>
    <w:rsid w:val="00D87E30"/>
    <w:rsid w:val="00D900A0"/>
    <w:rsid w:val="00D90B01"/>
    <w:rsid w:val="00D92051"/>
    <w:rsid w:val="00D923AE"/>
    <w:rsid w:val="00D92545"/>
    <w:rsid w:val="00D9267D"/>
    <w:rsid w:val="00D9290C"/>
    <w:rsid w:val="00D92C64"/>
    <w:rsid w:val="00D92FD1"/>
    <w:rsid w:val="00D95F04"/>
    <w:rsid w:val="00D960C0"/>
    <w:rsid w:val="00D9632E"/>
    <w:rsid w:val="00D96B1C"/>
    <w:rsid w:val="00D96E5A"/>
    <w:rsid w:val="00DA05C8"/>
    <w:rsid w:val="00DA0A51"/>
    <w:rsid w:val="00DA108B"/>
    <w:rsid w:val="00DA12D8"/>
    <w:rsid w:val="00DA2B8D"/>
    <w:rsid w:val="00DA3EF3"/>
    <w:rsid w:val="00DA47C2"/>
    <w:rsid w:val="00DA4A4E"/>
    <w:rsid w:val="00DA527B"/>
    <w:rsid w:val="00DA54AB"/>
    <w:rsid w:val="00DA5AEB"/>
    <w:rsid w:val="00DA5F1F"/>
    <w:rsid w:val="00DA605A"/>
    <w:rsid w:val="00DA68D7"/>
    <w:rsid w:val="00DA7DAA"/>
    <w:rsid w:val="00DB14FC"/>
    <w:rsid w:val="00DB2942"/>
    <w:rsid w:val="00DB29D5"/>
    <w:rsid w:val="00DB2EA8"/>
    <w:rsid w:val="00DB3006"/>
    <w:rsid w:val="00DB597C"/>
    <w:rsid w:val="00DB5F83"/>
    <w:rsid w:val="00DB6011"/>
    <w:rsid w:val="00DB643A"/>
    <w:rsid w:val="00DB6606"/>
    <w:rsid w:val="00DB766B"/>
    <w:rsid w:val="00DB7DA0"/>
    <w:rsid w:val="00DC002F"/>
    <w:rsid w:val="00DC030A"/>
    <w:rsid w:val="00DC0E27"/>
    <w:rsid w:val="00DC1BE1"/>
    <w:rsid w:val="00DC2DBD"/>
    <w:rsid w:val="00DC2F3F"/>
    <w:rsid w:val="00DC3BB8"/>
    <w:rsid w:val="00DC4370"/>
    <w:rsid w:val="00DC4836"/>
    <w:rsid w:val="00DC487C"/>
    <w:rsid w:val="00DC4EEC"/>
    <w:rsid w:val="00DC4F10"/>
    <w:rsid w:val="00DC57BE"/>
    <w:rsid w:val="00DC63AA"/>
    <w:rsid w:val="00DC6929"/>
    <w:rsid w:val="00DC73B6"/>
    <w:rsid w:val="00DC79EC"/>
    <w:rsid w:val="00DD08BC"/>
    <w:rsid w:val="00DD2385"/>
    <w:rsid w:val="00DD3F77"/>
    <w:rsid w:val="00DD4350"/>
    <w:rsid w:val="00DD46FE"/>
    <w:rsid w:val="00DD48E8"/>
    <w:rsid w:val="00DD66D7"/>
    <w:rsid w:val="00DD6ED3"/>
    <w:rsid w:val="00DD7FE7"/>
    <w:rsid w:val="00DE06E4"/>
    <w:rsid w:val="00DE0F7A"/>
    <w:rsid w:val="00DE2073"/>
    <w:rsid w:val="00DE20CD"/>
    <w:rsid w:val="00DE2A4F"/>
    <w:rsid w:val="00DE39A7"/>
    <w:rsid w:val="00DE494F"/>
    <w:rsid w:val="00DE4CCA"/>
    <w:rsid w:val="00DE6360"/>
    <w:rsid w:val="00DE65B6"/>
    <w:rsid w:val="00DE6AE7"/>
    <w:rsid w:val="00DE6D8C"/>
    <w:rsid w:val="00DF0197"/>
    <w:rsid w:val="00DF05B8"/>
    <w:rsid w:val="00DF0A8C"/>
    <w:rsid w:val="00DF2080"/>
    <w:rsid w:val="00DF363D"/>
    <w:rsid w:val="00DF6391"/>
    <w:rsid w:val="00DF6DDB"/>
    <w:rsid w:val="00DF726D"/>
    <w:rsid w:val="00DF7994"/>
    <w:rsid w:val="00DF7D5C"/>
    <w:rsid w:val="00E005CB"/>
    <w:rsid w:val="00E00A1C"/>
    <w:rsid w:val="00E00DC0"/>
    <w:rsid w:val="00E023E1"/>
    <w:rsid w:val="00E025A3"/>
    <w:rsid w:val="00E0321C"/>
    <w:rsid w:val="00E03AF7"/>
    <w:rsid w:val="00E03BC5"/>
    <w:rsid w:val="00E03CCE"/>
    <w:rsid w:val="00E05042"/>
    <w:rsid w:val="00E06177"/>
    <w:rsid w:val="00E06976"/>
    <w:rsid w:val="00E07334"/>
    <w:rsid w:val="00E11BFD"/>
    <w:rsid w:val="00E11D4E"/>
    <w:rsid w:val="00E132AE"/>
    <w:rsid w:val="00E14525"/>
    <w:rsid w:val="00E15DBB"/>
    <w:rsid w:val="00E16887"/>
    <w:rsid w:val="00E16EDC"/>
    <w:rsid w:val="00E20CF4"/>
    <w:rsid w:val="00E24A84"/>
    <w:rsid w:val="00E26999"/>
    <w:rsid w:val="00E2780E"/>
    <w:rsid w:val="00E30BDA"/>
    <w:rsid w:val="00E30D90"/>
    <w:rsid w:val="00E31583"/>
    <w:rsid w:val="00E31DD8"/>
    <w:rsid w:val="00E325D8"/>
    <w:rsid w:val="00E32E2E"/>
    <w:rsid w:val="00E33D4C"/>
    <w:rsid w:val="00E35099"/>
    <w:rsid w:val="00E36150"/>
    <w:rsid w:val="00E36211"/>
    <w:rsid w:val="00E36266"/>
    <w:rsid w:val="00E36592"/>
    <w:rsid w:val="00E372FC"/>
    <w:rsid w:val="00E37390"/>
    <w:rsid w:val="00E37D0D"/>
    <w:rsid w:val="00E40096"/>
    <w:rsid w:val="00E41670"/>
    <w:rsid w:val="00E41B27"/>
    <w:rsid w:val="00E4258B"/>
    <w:rsid w:val="00E425DE"/>
    <w:rsid w:val="00E425F4"/>
    <w:rsid w:val="00E426E8"/>
    <w:rsid w:val="00E42B09"/>
    <w:rsid w:val="00E43085"/>
    <w:rsid w:val="00E43563"/>
    <w:rsid w:val="00E4390A"/>
    <w:rsid w:val="00E43E41"/>
    <w:rsid w:val="00E44678"/>
    <w:rsid w:val="00E44EE4"/>
    <w:rsid w:val="00E454B5"/>
    <w:rsid w:val="00E45DA3"/>
    <w:rsid w:val="00E46557"/>
    <w:rsid w:val="00E46FFC"/>
    <w:rsid w:val="00E47527"/>
    <w:rsid w:val="00E4761D"/>
    <w:rsid w:val="00E478D6"/>
    <w:rsid w:val="00E50106"/>
    <w:rsid w:val="00E5013E"/>
    <w:rsid w:val="00E503EE"/>
    <w:rsid w:val="00E50603"/>
    <w:rsid w:val="00E50925"/>
    <w:rsid w:val="00E511B1"/>
    <w:rsid w:val="00E5168F"/>
    <w:rsid w:val="00E5199C"/>
    <w:rsid w:val="00E526F6"/>
    <w:rsid w:val="00E52807"/>
    <w:rsid w:val="00E532CC"/>
    <w:rsid w:val="00E541BB"/>
    <w:rsid w:val="00E557EC"/>
    <w:rsid w:val="00E55C00"/>
    <w:rsid w:val="00E5616C"/>
    <w:rsid w:val="00E563EC"/>
    <w:rsid w:val="00E569CF"/>
    <w:rsid w:val="00E56BA2"/>
    <w:rsid w:val="00E60B91"/>
    <w:rsid w:val="00E60C7C"/>
    <w:rsid w:val="00E60D14"/>
    <w:rsid w:val="00E60FDF"/>
    <w:rsid w:val="00E611EB"/>
    <w:rsid w:val="00E62108"/>
    <w:rsid w:val="00E636A9"/>
    <w:rsid w:val="00E63A62"/>
    <w:rsid w:val="00E6484E"/>
    <w:rsid w:val="00E6496B"/>
    <w:rsid w:val="00E64E7E"/>
    <w:rsid w:val="00E658A2"/>
    <w:rsid w:val="00E6630B"/>
    <w:rsid w:val="00E670EC"/>
    <w:rsid w:val="00E673AF"/>
    <w:rsid w:val="00E67703"/>
    <w:rsid w:val="00E67EA7"/>
    <w:rsid w:val="00E67FCB"/>
    <w:rsid w:val="00E70454"/>
    <w:rsid w:val="00E70D12"/>
    <w:rsid w:val="00E7178B"/>
    <w:rsid w:val="00E7226E"/>
    <w:rsid w:val="00E72B34"/>
    <w:rsid w:val="00E737BD"/>
    <w:rsid w:val="00E73AE9"/>
    <w:rsid w:val="00E75FE4"/>
    <w:rsid w:val="00E760B6"/>
    <w:rsid w:val="00E761F1"/>
    <w:rsid w:val="00E766B7"/>
    <w:rsid w:val="00E76D05"/>
    <w:rsid w:val="00E771DA"/>
    <w:rsid w:val="00E772FB"/>
    <w:rsid w:val="00E778FE"/>
    <w:rsid w:val="00E77DCE"/>
    <w:rsid w:val="00E77F8A"/>
    <w:rsid w:val="00E80CEE"/>
    <w:rsid w:val="00E811B4"/>
    <w:rsid w:val="00E81226"/>
    <w:rsid w:val="00E815B3"/>
    <w:rsid w:val="00E82B0E"/>
    <w:rsid w:val="00E8312B"/>
    <w:rsid w:val="00E83665"/>
    <w:rsid w:val="00E843F6"/>
    <w:rsid w:val="00E84F80"/>
    <w:rsid w:val="00E84F91"/>
    <w:rsid w:val="00E8690C"/>
    <w:rsid w:val="00E8697C"/>
    <w:rsid w:val="00E869C4"/>
    <w:rsid w:val="00E86B79"/>
    <w:rsid w:val="00E86EDA"/>
    <w:rsid w:val="00E87328"/>
    <w:rsid w:val="00E90581"/>
    <w:rsid w:val="00E9122D"/>
    <w:rsid w:val="00E91D62"/>
    <w:rsid w:val="00E91DE2"/>
    <w:rsid w:val="00E9200A"/>
    <w:rsid w:val="00E92A55"/>
    <w:rsid w:val="00E92B4E"/>
    <w:rsid w:val="00E93768"/>
    <w:rsid w:val="00E93AC3"/>
    <w:rsid w:val="00E93BE0"/>
    <w:rsid w:val="00E9482F"/>
    <w:rsid w:val="00E94D34"/>
    <w:rsid w:val="00E9576D"/>
    <w:rsid w:val="00E964D2"/>
    <w:rsid w:val="00EA0171"/>
    <w:rsid w:val="00EA0394"/>
    <w:rsid w:val="00EA05A3"/>
    <w:rsid w:val="00EA071B"/>
    <w:rsid w:val="00EA1888"/>
    <w:rsid w:val="00EA21DF"/>
    <w:rsid w:val="00EA2876"/>
    <w:rsid w:val="00EA2DAF"/>
    <w:rsid w:val="00EA2F1D"/>
    <w:rsid w:val="00EA3478"/>
    <w:rsid w:val="00EA3C53"/>
    <w:rsid w:val="00EA41E3"/>
    <w:rsid w:val="00EA58CD"/>
    <w:rsid w:val="00EA5D66"/>
    <w:rsid w:val="00EA5E2A"/>
    <w:rsid w:val="00EA61DD"/>
    <w:rsid w:val="00EA69D4"/>
    <w:rsid w:val="00EA7EC1"/>
    <w:rsid w:val="00EA7F20"/>
    <w:rsid w:val="00EB0ADE"/>
    <w:rsid w:val="00EB4D6E"/>
    <w:rsid w:val="00EB4E07"/>
    <w:rsid w:val="00EB50DF"/>
    <w:rsid w:val="00EB6208"/>
    <w:rsid w:val="00EB7892"/>
    <w:rsid w:val="00EB7B19"/>
    <w:rsid w:val="00EB7F08"/>
    <w:rsid w:val="00EC0085"/>
    <w:rsid w:val="00EC09F3"/>
    <w:rsid w:val="00EC0E16"/>
    <w:rsid w:val="00EC1815"/>
    <w:rsid w:val="00EC30E7"/>
    <w:rsid w:val="00EC3C95"/>
    <w:rsid w:val="00EC4D13"/>
    <w:rsid w:val="00EC5925"/>
    <w:rsid w:val="00EC63A0"/>
    <w:rsid w:val="00EC63FB"/>
    <w:rsid w:val="00EC6D8E"/>
    <w:rsid w:val="00EC775A"/>
    <w:rsid w:val="00EC7779"/>
    <w:rsid w:val="00ED14DE"/>
    <w:rsid w:val="00ED1890"/>
    <w:rsid w:val="00ED1D29"/>
    <w:rsid w:val="00ED218D"/>
    <w:rsid w:val="00ED2D1B"/>
    <w:rsid w:val="00ED3183"/>
    <w:rsid w:val="00ED31D2"/>
    <w:rsid w:val="00ED3B79"/>
    <w:rsid w:val="00ED3CA8"/>
    <w:rsid w:val="00ED4DE7"/>
    <w:rsid w:val="00ED4F92"/>
    <w:rsid w:val="00ED54AC"/>
    <w:rsid w:val="00ED6DDC"/>
    <w:rsid w:val="00EE01D5"/>
    <w:rsid w:val="00EE0351"/>
    <w:rsid w:val="00EE09F0"/>
    <w:rsid w:val="00EE0FBB"/>
    <w:rsid w:val="00EE1469"/>
    <w:rsid w:val="00EE1810"/>
    <w:rsid w:val="00EE24DF"/>
    <w:rsid w:val="00EE31C1"/>
    <w:rsid w:val="00EE3321"/>
    <w:rsid w:val="00EE3C2B"/>
    <w:rsid w:val="00EE4633"/>
    <w:rsid w:val="00EE52AD"/>
    <w:rsid w:val="00EE5FEF"/>
    <w:rsid w:val="00EE637A"/>
    <w:rsid w:val="00EE667A"/>
    <w:rsid w:val="00EE7B5C"/>
    <w:rsid w:val="00EF06B4"/>
    <w:rsid w:val="00EF0E67"/>
    <w:rsid w:val="00EF1A3D"/>
    <w:rsid w:val="00EF1DDB"/>
    <w:rsid w:val="00EF1FBE"/>
    <w:rsid w:val="00EF3120"/>
    <w:rsid w:val="00EF3E21"/>
    <w:rsid w:val="00EF3FDD"/>
    <w:rsid w:val="00EF558E"/>
    <w:rsid w:val="00EF6807"/>
    <w:rsid w:val="00EF73E2"/>
    <w:rsid w:val="00EF7C2F"/>
    <w:rsid w:val="00F02606"/>
    <w:rsid w:val="00F031E1"/>
    <w:rsid w:val="00F034E3"/>
    <w:rsid w:val="00F03CE0"/>
    <w:rsid w:val="00F03D83"/>
    <w:rsid w:val="00F03EB8"/>
    <w:rsid w:val="00F065C1"/>
    <w:rsid w:val="00F06E97"/>
    <w:rsid w:val="00F06EBC"/>
    <w:rsid w:val="00F0747B"/>
    <w:rsid w:val="00F078D4"/>
    <w:rsid w:val="00F07988"/>
    <w:rsid w:val="00F10108"/>
    <w:rsid w:val="00F103A2"/>
    <w:rsid w:val="00F108D0"/>
    <w:rsid w:val="00F10AB9"/>
    <w:rsid w:val="00F10BD7"/>
    <w:rsid w:val="00F1124D"/>
    <w:rsid w:val="00F12023"/>
    <w:rsid w:val="00F120E1"/>
    <w:rsid w:val="00F12BD1"/>
    <w:rsid w:val="00F12FDC"/>
    <w:rsid w:val="00F1349B"/>
    <w:rsid w:val="00F13B5F"/>
    <w:rsid w:val="00F15379"/>
    <w:rsid w:val="00F15A8B"/>
    <w:rsid w:val="00F17E05"/>
    <w:rsid w:val="00F21ADC"/>
    <w:rsid w:val="00F21AEB"/>
    <w:rsid w:val="00F21B56"/>
    <w:rsid w:val="00F227B2"/>
    <w:rsid w:val="00F2347F"/>
    <w:rsid w:val="00F23FD5"/>
    <w:rsid w:val="00F2461E"/>
    <w:rsid w:val="00F25C0D"/>
    <w:rsid w:val="00F26021"/>
    <w:rsid w:val="00F26A80"/>
    <w:rsid w:val="00F2749D"/>
    <w:rsid w:val="00F2763C"/>
    <w:rsid w:val="00F27853"/>
    <w:rsid w:val="00F302BB"/>
    <w:rsid w:val="00F30432"/>
    <w:rsid w:val="00F304B5"/>
    <w:rsid w:val="00F3061F"/>
    <w:rsid w:val="00F30EF3"/>
    <w:rsid w:val="00F31497"/>
    <w:rsid w:val="00F3191A"/>
    <w:rsid w:val="00F334A2"/>
    <w:rsid w:val="00F3405E"/>
    <w:rsid w:val="00F3518C"/>
    <w:rsid w:val="00F35605"/>
    <w:rsid w:val="00F35B65"/>
    <w:rsid w:val="00F35E12"/>
    <w:rsid w:val="00F36F5B"/>
    <w:rsid w:val="00F3718B"/>
    <w:rsid w:val="00F37484"/>
    <w:rsid w:val="00F377DD"/>
    <w:rsid w:val="00F378BD"/>
    <w:rsid w:val="00F37FDD"/>
    <w:rsid w:val="00F402D3"/>
    <w:rsid w:val="00F4047D"/>
    <w:rsid w:val="00F406E1"/>
    <w:rsid w:val="00F409A3"/>
    <w:rsid w:val="00F423C0"/>
    <w:rsid w:val="00F425BB"/>
    <w:rsid w:val="00F42C54"/>
    <w:rsid w:val="00F4307B"/>
    <w:rsid w:val="00F43415"/>
    <w:rsid w:val="00F447B0"/>
    <w:rsid w:val="00F45A82"/>
    <w:rsid w:val="00F4662C"/>
    <w:rsid w:val="00F469FD"/>
    <w:rsid w:val="00F47C6C"/>
    <w:rsid w:val="00F47E17"/>
    <w:rsid w:val="00F50101"/>
    <w:rsid w:val="00F514A7"/>
    <w:rsid w:val="00F518A4"/>
    <w:rsid w:val="00F521FB"/>
    <w:rsid w:val="00F525F8"/>
    <w:rsid w:val="00F53BC8"/>
    <w:rsid w:val="00F53FDB"/>
    <w:rsid w:val="00F5413C"/>
    <w:rsid w:val="00F55313"/>
    <w:rsid w:val="00F558DD"/>
    <w:rsid w:val="00F55C24"/>
    <w:rsid w:val="00F6151B"/>
    <w:rsid w:val="00F62AAF"/>
    <w:rsid w:val="00F63200"/>
    <w:rsid w:val="00F63575"/>
    <w:rsid w:val="00F651D9"/>
    <w:rsid w:val="00F65E3F"/>
    <w:rsid w:val="00F67B3F"/>
    <w:rsid w:val="00F67BF9"/>
    <w:rsid w:val="00F67E46"/>
    <w:rsid w:val="00F701CE"/>
    <w:rsid w:val="00F705E5"/>
    <w:rsid w:val="00F7066C"/>
    <w:rsid w:val="00F74305"/>
    <w:rsid w:val="00F74430"/>
    <w:rsid w:val="00F74E60"/>
    <w:rsid w:val="00F75229"/>
    <w:rsid w:val="00F75251"/>
    <w:rsid w:val="00F75446"/>
    <w:rsid w:val="00F75B66"/>
    <w:rsid w:val="00F75DAF"/>
    <w:rsid w:val="00F7630C"/>
    <w:rsid w:val="00F76BCE"/>
    <w:rsid w:val="00F770F2"/>
    <w:rsid w:val="00F77139"/>
    <w:rsid w:val="00F7749B"/>
    <w:rsid w:val="00F77639"/>
    <w:rsid w:val="00F77A45"/>
    <w:rsid w:val="00F80467"/>
    <w:rsid w:val="00F80B3D"/>
    <w:rsid w:val="00F8120F"/>
    <w:rsid w:val="00F81A85"/>
    <w:rsid w:val="00F82BF7"/>
    <w:rsid w:val="00F83FB1"/>
    <w:rsid w:val="00F84E10"/>
    <w:rsid w:val="00F852DF"/>
    <w:rsid w:val="00F85667"/>
    <w:rsid w:val="00F85712"/>
    <w:rsid w:val="00F85F41"/>
    <w:rsid w:val="00F90E9B"/>
    <w:rsid w:val="00F91700"/>
    <w:rsid w:val="00F91C3C"/>
    <w:rsid w:val="00F92386"/>
    <w:rsid w:val="00F9242B"/>
    <w:rsid w:val="00F92D5A"/>
    <w:rsid w:val="00F93943"/>
    <w:rsid w:val="00F9395F"/>
    <w:rsid w:val="00F948B7"/>
    <w:rsid w:val="00F94CDD"/>
    <w:rsid w:val="00F94EA7"/>
    <w:rsid w:val="00F95C90"/>
    <w:rsid w:val="00F960D9"/>
    <w:rsid w:val="00FA0C00"/>
    <w:rsid w:val="00FA0CD8"/>
    <w:rsid w:val="00FA13A1"/>
    <w:rsid w:val="00FA1431"/>
    <w:rsid w:val="00FA1B19"/>
    <w:rsid w:val="00FA230C"/>
    <w:rsid w:val="00FA5F59"/>
    <w:rsid w:val="00FA652A"/>
    <w:rsid w:val="00FA665F"/>
    <w:rsid w:val="00FA698C"/>
    <w:rsid w:val="00FA727C"/>
    <w:rsid w:val="00FA7486"/>
    <w:rsid w:val="00FB117F"/>
    <w:rsid w:val="00FB1CC3"/>
    <w:rsid w:val="00FB234E"/>
    <w:rsid w:val="00FB26C4"/>
    <w:rsid w:val="00FB2AF2"/>
    <w:rsid w:val="00FB419E"/>
    <w:rsid w:val="00FB4509"/>
    <w:rsid w:val="00FB484D"/>
    <w:rsid w:val="00FB4B44"/>
    <w:rsid w:val="00FB530D"/>
    <w:rsid w:val="00FB620B"/>
    <w:rsid w:val="00FB742E"/>
    <w:rsid w:val="00FC01DE"/>
    <w:rsid w:val="00FC26FC"/>
    <w:rsid w:val="00FC34C2"/>
    <w:rsid w:val="00FC3A77"/>
    <w:rsid w:val="00FC3D4E"/>
    <w:rsid w:val="00FC3DFC"/>
    <w:rsid w:val="00FC583A"/>
    <w:rsid w:val="00FC5C89"/>
    <w:rsid w:val="00FC5C9D"/>
    <w:rsid w:val="00FC6932"/>
    <w:rsid w:val="00FC732A"/>
    <w:rsid w:val="00FC762B"/>
    <w:rsid w:val="00FC7F28"/>
    <w:rsid w:val="00FD1411"/>
    <w:rsid w:val="00FD2E11"/>
    <w:rsid w:val="00FD38F0"/>
    <w:rsid w:val="00FD3B0F"/>
    <w:rsid w:val="00FD43DC"/>
    <w:rsid w:val="00FD4798"/>
    <w:rsid w:val="00FD53A4"/>
    <w:rsid w:val="00FD5661"/>
    <w:rsid w:val="00FE04FE"/>
    <w:rsid w:val="00FE099B"/>
    <w:rsid w:val="00FE130C"/>
    <w:rsid w:val="00FE19BC"/>
    <w:rsid w:val="00FE1AF0"/>
    <w:rsid w:val="00FE2746"/>
    <w:rsid w:val="00FE2AAB"/>
    <w:rsid w:val="00FE34D8"/>
    <w:rsid w:val="00FE3D3A"/>
    <w:rsid w:val="00FE4461"/>
    <w:rsid w:val="00FE47B7"/>
    <w:rsid w:val="00FE4B90"/>
    <w:rsid w:val="00FE5DD9"/>
    <w:rsid w:val="00FE74B3"/>
    <w:rsid w:val="00FE7C0C"/>
    <w:rsid w:val="00FF00C3"/>
    <w:rsid w:val="00FF0208"/>
    <w:rsid w:val="00FF032E"/>
    <w:rsid w:val="00FF1C03"/>
    <w:rsid w:val="00FF2FC2"/>
    <w:rsid w:val="00FF3D29"/>
    <w:rsid w:val="00FF455D"/>
    <w:rsid w:val="00FF4ABF"/>
    <w:rsid w:val="00FF50B1"/>
    <w:rsid w:val="00FF692F"/>
    <w:rsid w:val="00FF6BC8"/>
    <w:rsid w:val="00FF6C34"/>
    <w:rsid w:val="00FF7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AB7B"/>
  <w15:chartTrackingRefBased/>
  <w15:docId w15:val="{EB1C1B79-7DD1-400A-8566-D257824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1A41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77F8A"/>
    <w:pPr>
      <w:keepNext/>
      <w:spacing w:before="240" w:after="60"/>
      <w:outlineLvl w:val="1"/>
    </w:pPr>
    <w:rPr>
      <w:rFonts w:ascii="Cambria" w:hAnsi="Cambria"/>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326"/>
    <w:pPr>
      <w:widowControl w:val="0"/>
      <w:tabs>
        <w:tab w:val="center" w:pos="4153"/>
        <w:tab w:val="right" w:pos="8306"/>
      </w:tabs>
    </w:pPr>
    <w:rPr>
      <w:snapToGrid w:val="0"/>
      <w:sz w:val="20"/>
      <w:szCs w:val="20"/>
      <w:lang w:val="en-US"/>
    </w:rPr>
  </w:style>
  <w:style w:type="character" w:styleId="PageNumber">
    <w:name w:val="page number"/>
    <w:basedOn w:val="DefaultParagraphFont"/>
    <w:rsid w:val="00B01439"/>
  </w:style>
  <w:style w:type="paragraph" w:styleId="Footer">
    <w:name w:val="footer"/>
    <w:basedOn w:val="Normal"/>
    <w:rsid w:val="00AE1F88"/>
    <w:pPr>
      <w:tabs>
        <w:tab w:val="center" w:pos="4320"/>
        <w:tab w:val="right" w:pos="8640"/>
      </w:tabs>
    </w:pPr>
  </w:style>
  <w:style w:type="paragraph" w:customStyle="1" w:styleId="Level-Iblue">
    <w:name w:val="Level-I blue"/>
    <w:rsid w:val="00151FAC"/>
    <w:pPr>
      <w:widowControl w:val="0"/>
      <w:tabs>
        <w:tab w:val="left" w:pos="578"/>
      </w:tabs>
      <w:autoSpaceDE w:val="0"/>
      <w:autoSpaceDN w:val="0"/>
      <w:adjustRightInd w:val="0"/>
      <w:ind w:left="578" w:hanging="578"/>
    </w:pPr>
    <w:rPr>
      <w:b/>
      <w:bCs/>
      <w:color w:val="008080"/>
      <w:sz w:val="24"/>
      <w:szCs w:val="24"/>
      <w:lang w:val="en-US" w:eastAsia="en-US"/>
    </w:rPr>
  </w:style>
  <w:style w:type="paragraph" w:customStyle="1" w:styleId="TTI">
    <w:name w:val="TTI"/>
    <w:rsid w:val="00151FAC"/>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US" w:eastAsia="en-US"/>
    </w:rPr>
  </w:style>
  <w:style w:type="paragraph" w:customStyle="1" w:styleId="TTRI">
    <w:name w:val="TTRI"/>
    <w:rsid w:val="00151FAC"/>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US" w:eastAsia="en-US"/>
    </w:rPr>
  </w:style>
  <w:style w:type="paragraph" w:styleId="BalloonText">
    <w:name w:val="Balloon Text"/>
    <w:basedOn w:val="Normal"/>
    <w:semiHidden/>
    <w:rsid w:val="000A76DB"/>
    <w:rPr>
      <w:rFonts w:ascii="Tahoma" w:hAnsi="Tahoma" w:cs="Tahoma"/>
      <w:sz w:val="16"/>
      <w:szCs w:val="16"/>
    </w:rPr>
  </w:style>
  <w:style w:type="paragraph" w:styleId="BodyText">
    <w:name w:val="Body Text"/>
    <w:basedOn w:val="Normal"/>
    <w:link w:val="BodyTextChar"/>
    <w:rsid w:val="003647B1"/>
    <w:pPr>
      <w:spacing w:line="480" w:lineRule="auto"/>
      <w:ind w:left="357" w:hanging="357"/>
      <w:jc w:val="both"/>
    </w:pPr>
    <w:rPr>
      <w:rFonts w:ascii="Arial" w:hAnsi="Arial"/>
      <w:sz w:val="25"/>
      <w:szCs w:val="25"/>
      <w:lang w:val="en-US"/>
    </w:rPr>
  </w:style>
  <w:style w:type="character" w:customStyle="1" w:styleId="BodyTextChar">
    <w:name w:val="Body Text Char"/>
    <w:link w:val="BodyText"/>
    <w:rsid w:val="003647B1"/>
    <w:rPr>
      <w:rFonts w:ascii="Arial" w:hAnsi="Arial" w:cs="Arial"/>
      <w:sz w:val="25"/>
      <w:szCs w:val="25"/>
      <w:lang w:val="en-US" w:eastAsia="en-US"/>
    </w:rPr>
  </w:style>
  <w:style w:type="character" w:customStyle="1" w:styleId="Heading2Char">
    <w:name w:val="Heading 2 Char"/>
    <w:link w:val="Heading2"/>
    <w:rsid w:val="00E77F8A"/>
    <w:rPr>
      <w:rFonts w:ascii="Cambria" w:hAnsi="Cambria"/>
      <w:b/>
      <w:bCs/>
      <w:i/>
      <w:iCs/>
      <w:sz w:val="28"/>
      <w:szCs w:val="28"/>
      <w:lang w:val="en-US" w:eastAsia="en-US"/>
    </w:rPr>
  </w:style>
  <w:style w:type="character" w:styleId="Hyperlink">
    <w:name w:val="Hyperlink"/>
    <w:uiPriority w:val="99"/>
    <w:unhideWhenUsed/>
    <w:rsid w:val="00257C2C"/>
    <w:rPr>
      <w:strike w:val="0"/>
      <w:dstrike w:val="0"/>
      <w:color w:val="00727D"/>
      <w:u w:val="none"/>
      <w:effect w:val="none"/>
    </w:rPr>
  </w:style>
  <w:style w:type="character" w:customStyle="1" w:styleId="Heading1Char">
    <w:name w:val="Heading 1 Char"/>
    <w:link w:val="Heading1"/>
    <w:rsid w:val="001A41AF"/>
    <w:rPr>
      <w:rFonts w:ascii="Cambria" w:eastAsia="Times New Roman" w:hAnsi="Cambria" w:cs="Times New Roman"/>
      <w:b/>
      <w:bCs/>
      <w:kern w:val="32"/>
      <w:sz w:val="32"/>
      <w:szCs w:val="32"/>
      <w:lang w:val="en-GB" w:eastAsia="en-US"/>
    </w:rPr>
  </w:style>
  <w:style w:type="paragraph" w:styleId="NormalWeb">
    <w:name w:val="Normal (Web)"/>
    <w:basedOn w:val="Normal"/>
    <w:uiPriority w:val="99"/>
    <w:unhideWhenUsed/>
    <w:rsid w:val="001A41AF"/>
    <w:pPr>
      <w:spacing w:before="150" w:after="150"/>
    </w:pPr>
    <w:rPr>
      <w:lang w:val="en-ZA" w:eastAsia="en-ZA"/>
    </w:rPr>
  </w:style>
  <w:style w:type="character" w:styleId="Emphasis">
    <w:name w:val="Emphasis"/>
    <w:uiPriority w:val="20"/>
    <w:qFormat/>
    <w:rsid w:val="001A41AF"/>
    <w:rPr>
      <w:i/>
      <w:iCs/>
    </w:rPr>
  </w:style>
  <w:style w:type="paragraph" w:styleId="Title">
    <w:name w:val="Title"/>
    <w:basedOn w:val="Normal"/>
    <w:link w:val="TitleChar"/>
    <w:qFormat/>
    <w:rsid w:val="0092720E"/>
    <w:pPr>
      <w:jc w:val="center"/>
    </w:pPr>
    <w:rPr>
      <w:rFonts w:ascii="Arial" w:hAnsi="Arial"/>
      <w:b/>
      <w:bCs/>
      <w:sz w:val="22"/>
      <w:szCs w:val="20"/>
      <w:u w:val="single"/>
      <w:lang w:val="en-US"/>
    </w:rPr>
  </w:style>
  <w:style w:type="character" w:customStyle="1" w:styleId="TitleChar">
    <w:name w:val="Title Char"/>
    <w:link w:val="Title"/>
    <w:rsid w:val="0092720E"/>
    <w:rPr>
      <w:rFonts w:ascii="Arial" w:hAnsi="Arial"/>
      <w:b/>
      <w:bCs/>
      <w:sz w:val="22"/>
      <w:u w:val="single"/>
      <w:lang w:val="en-US" w:eastAsia="en-US"/>
    </w:rPr>
  </w:style>
  <w:style w:type="paragraph" w:styleId="ListParagraph">
    <w:name w:val="List Paragraph"/>
    <w:basedOn w:val="Normal"/>
    <w:uiPriority w:val="1"/>
    <w:qFormat/>
    <w:rsid w:val="0015053A"/>
    <w:pPr>
      <w:ind w:left="720"/>
    </w:pPr>
  </w:style>
  <w:style w:type="table" w:styleId="TableGrid">
    <w:name w:val="Table Grid"/>
    <w:basedOn w:val="TableNormal"/>
    <w:rsid w:val="0034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1036"/>
    <w:rPr>
      <w:rFonts w:ascii="Calibri" w:eastAsia="Calibri" w:hAnsi="Calibri"/>
      <w:sz w:val="20"/>
      <w:szCs w:val="20"/>
      <w:lang w:val="en-ZA"/>
    </w:rPr>
  </w:style>
  <w:style w:type="character" w:customStyle="1" w:styleId="FootnoteTextChar">
    <w:name w:val="Footnote Text Char"/>
    <w:link w:val="FootnoteText"/>
    <w:uiPriority w:val="99"/>
    <w:rsid w:val="00751036"/>
    <w:rPr>
      <w:rFonts w:ascii="Calibri" w:eastAsia="Calibri" w:hAnsi="Calibri"/>
      <w:lang w:eastAsia="en-US"/>
    </w:rPr>
  </w:style>
  <w:style w:type="character" w:styleId="FootnoteReference">
    <w:name w:val="footnote reference"/>
    <w:uiPriority w:val="99"/>
    <w:unhideWhenUsed/>
    <w:rsid w:val="00751036"/>
    <w:rPr>
      <w:vertAlign w:val="superscript"/>
    </w:rPr>
  </w:style>
  <w:style w:type="paragraph" w:customStyle="1" w:styleId="Body">
    <w:name w:val="Body"/>
    <w:rsid w:val="00E91D6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paragraph" w:customStyle="1" w:styleId="Default">
    <w:name w:val="Default"/>
    <w:rsid w:val="00334CE2"/>
    <w:pPr>
      <w:autoSpaceDE w:val="0"/>
      <w:autoSpaceDN w:val="0"/>
      <w:adjustRightInd w:val="0"/>
    </w:pPr>
    <w:rPr>
      <w:rFonts w:ascii="Arial" w:hAnsi="Arial" w:cs="Arial"/>
      <w:color w:val="000000"/>
      <w:sz w:val="24"/>
      <w:szCs w:val="24"/>
    </w:rPr>
  </w:style>
  <w:style w:type="paragraph" w:customStyle="1" w:styleId="Textbody">
    <w:name w:val="Text body"/>
    <w:basedOn w:val="Normal"/>
    <w:uiPriority w:val="99"/>
    <w:rsid w:val="0024462F"/>
    <w:pPr>
      <w:widowControl w:val="0"/>
      <w:autoSpaceDE w:val="0"/>
      <w:autoSpaceDN w:val="0"/>
      <w:adjustRightInd w:val="0"/>
      <w:spacing w:after="283"/>
    </w:pPr>
    <w:rPr>
      <w:rFonts w:eastAsiaTheme="minorEastAsia"/>
      <w:lang w:val="en-ZA" w:eastAsia="en-ZA"/>
    </w:rPr>
  </w:style>
  <w:style w:type="paragraph" w:customStyle="1" w:styleId="hit-location">
    <w:name w:val="hit-location"/>
    <w:basedOn w:val="Normal"/>
    <w:rsid w:val="00D07EB5"/>
    <w:pPr>
      <w:spacing w:before="100" w:beforeAutospacing="1" w:after="100" w:afterAutospacing="1"/>
    </w:pPr>
    <w:rPr>
      <w:lang w:val="en-ZA" w:eastAsia="en-ZA"/>
    </w:rPr>
  </w:style>
  <w:style w:type="paragraph" w:customStyle="1" w:styleId="para-10">
    <w:name w:val="para-10"/>
    <w:basedOn w:val="Normal"/>
    <w:rsid w:val="004C3D08"/>
    <w:pPr>
      <w:spacing w:before="100" w:beforeAutospacing="1" w:after="100" w:afterAutospacing="1"/>
    </w:pPr>
    <w:rPr>
      <w:lang w:val="en-ZA" w:eastAsia="en-ZA"/>
    </w:rPr>
  </w:style>
  <w:style w:type="character" w:customStyle="1" w:styleId="footnote-link">
    <w:name w:val="footnote-link"/>
    <w:basedOn w:val="DefaultParagraphFont"/>
    <w:rsid w:val="004C3D08"/>
  </w:style>
  <w:style w:type="paragraph" w:customStyle="1" w:styleId="q-normal-1-1">
    <w:name w:val="q-normal-1-1"/>
    <w:basedOn w:val="Normal"/>
    <w:rsid w:val="004C3D08"/>
    <w:pPr>
      <w:spacing w:before="100" w:beforeAutospacing="1" w:after="100" w:afterAutospacing="1"/>
    </w:pPr>
    <w:rPr>
      <w:lang w:val="en-ZA" w:eastAsia="en-ZA"/>
    </w:rPr>
  </w:style>
  <w:style w:type="character" w:customStyle="1" w:styleId="lphit">
    <w:name w:val="lphit"/>
    <w:basedOn w:val="DefaultParagraphFont"/>
    <w:rsid w:val="004C3D08"/>
  </w:style>
  <w:style w:type="paragraph" w:customStyle="1" w:styleId="lg-section">
    <w:name w:val="lg-section"/>
    <w:basedOn w:val="Normal"/>
    <w:rsid w:val="00D9632E"/>
    <w:pPr>
      <w:spacing w:before="100" w:beforeAutospacing="1" w:after="100" w:afterAutospacing="1"/>
    </w:pPr>
    <w:rPr>
      <w:lang w:val="en-ZA" w:eastAsia="en-ZA"/>
    </w:rPr>
  </w:style>
  <w:style w:type="paragraph" w:customStyle="1" w:styleId="lg-a-1">
    <w:name w:val="lg-a-1"/>
    <w:basedOn w:val="Normal"/>
    <w:rsid w:val="00D9632E"/>
    <w:pPr>
      <w:spacing w:before="100" w:beforeAutospacing="1" w:after="100" w:afterAutospacing="1"/>
    </w:pPr>
    <w:rPr>
      <w:lang w:val="en-ZA" w:eastAsia="en-ZA"/>
    </w:rPr>
  </w:style>
  <w:style w:type="paragraph" w:customStyle="1" w:styleId="lg-para3">
    <w:name w:val="lg-para3"/>
    <w:basedOn w:val="Normal"/>
    <w:rsid w:val="00876243"/>
    <w:pPr>
      <w:spacing w:before="100" w:beforeAutospacing="1" w:after="100" w:afterAutospacing="1"/>
    </w:pPr>
    <w:rPr>
      <w:lang w:val="en-ZA" w:eastAsia="en-ZA"/>
    </w:rPr>
  </w:style>
  <w:style w:type="paragraph" w:customStyle="1" w:styleId="lg-para4">
    <w:name w:val="lg-para4"/>
    <w:basedOn w:val="Normal"/>
    <w:rsid w:val="00876243"/>
    <w:pPr>
      <w:spacing w:before="100" w:beforeAutospacing="1" w:after="100" w:afterAutospacing="1"/>
    </w:pPr>
    <w:rPr>
      <w:lang w:val="en-ZA" w:eastAsia="en-ZA"/>
    </w:rPr>
  </w:style>
  <w:style w:type="paragraph" w:styleId="NoSpacing">
    <w:name w:val="No Spacing"/>
    <w:uiPriority w:val="1"/>
    <w:qFormat/>
    <w:rsid w:val="000D51B8"/>
    <w:rPr>
      <w:sz w:val="24"/>
      <w:szCs w:val="24"/>
      <w:lang w:val="en-GB" w:eastAsia="en-US"/>
    </w:rPr>
  </w:style>
  <w:style w:type="paragraph" w:customStyle="1" w:styleId="normaltext">
    <w:name w:val="normaltext"/>
    <w:basedOn w:val="Normal"/>
    <w:rsid w:val="004A4BD8"/>
    <w:pPr>
      <w:spacing w:before="100" w:beforeAutospacing="1" w:after="100" w:afterAutospacing="1"/>
    </w:pPr>
    <w:rPr>
      <w:lang w:val="en-ZA" w:eastAsia="en-ZA"/>
    </w:rPr>
  </w:style>
  <w:style w:type="paragraph" w:customStyle="1" w:styleId="arunninghead">
    <w:name w:val="arunninghead"/>
    <w:basedOn w:val="Normal"/>
    <w:rsid w:val="004A4BD8"/>
    <w:pPr>
      <w:spacing w:before="100" w:beforeAutospacing="1" w:after="100" w:afterAutospacing="1"/>
    </w:pPr>
    <w:rPr>
      <w:lang w:val="en-ZA" w:eastAsia="en-ZA"/>
    </w:rPr>
  </w:style>
  <w:style w:type="paragraph" w:customStyle="1" w:styleId="blockquote-x">
    <w:name w:val="blockquote-x"/>
    <w:basedOn w:val="Normal"/>
    <w:rsid w:val="002D061F"/>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239941">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
    <w:div w:id="551159326">
      <w:bodyDiv w:val="1"/>
      <w:marLeft w:val="0"/>
      <w:marRight w:val="0"/>
      <w:marTop w:val="0"/>
      <w:marBottom w:val="0"/>
      <w:divBdr>
        <w:top w:val="none" w:sz="0" w:space="0" w:color="auto"/>
        <w:left w:val="none" w:sz="0" w:space="0" w:color="auto"/>
        <w:bottom w:val="none" w:sz="0" w:space="0" w:color="auto"/>
        <w:right w:val="none" w:sz="0" w:space="0" w:color="auto"/>
      </w:divBdr>
    </w:div>
    <w:div w:id="678775962">
      <w:bodyDiv w:val="1"/>
      <w:marLeft w:val="0"/>
      <w:marRight w:val="0"/>
      <w:marTop w:val="0"/>
      <w:marBottom w:val="0"/>
      <w:divBdr>
        <w:top w:val="none" w:sz="0" w:space="0" w:color="auto"/>
        <w:left w:val="none" w:sz="0" w:space="0" w:color="auto"/>
        <w:bottom w:val="none" w:sz="0" w:space="0" w:color="auto"/>
        <w:right w:val="none" w:sz="0" w:space="0" w:color="auto"/>
      </w:divBdr>
    </w:div>
    <w:div w:id="726803981">
      <w:bodyDiv w:val="1"/>
      <w:marLeft w:val="0"/>
      <w:marRight w:val="0"/>
      <w:marTop w:val="0"/>
      <w:marBottom w:val="0"/>
      <w:divBdr>
        <w:top w:val="none" w:sz="0" w:space="0" w:color="auto"/>
        <w:left w:val="none" w:sz="0" w:space="0" w:color="auto"/>
        <w:bottom w:val="none" w:sz="0" w:space="0" w:color="auto"/>
        <w:right w:val="none" w:sz="0" w:space="0" w:color="auto"/>
      </w:divBdr>
    </w:div>
    <w:div w:id="903182470">
      <w:bodyDiv w:val="1"/>
      <w:marLeft w:val="0"/>
      <w:marRight w:val="0"/>
      <w:marTop w:val="0"/>
      <w:marBottom w:val="0"/>
      <w:divBdr>
        <w:top w:val="none" w:sz="0" w:space="0" w:color="auto"/>
        <w:left w:val="none" w:sz="0" w:space="0" w:color="auto"/>
        <w:bottom w:val="none" w:sz="0" w:space="0" w:color="auto"/>
        <w:right w:val="none" w:sz="0" w:space="0" w:color="auto"/>
      </w:divBdr>
      <w:divsChild>
        <w:div w:id="605581505">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071536177">
      <w:bodyDiv w:val="1"/>
      <w:marLeft w:val="0"/>
      <w:marRight w:val="0"/>
      <w:marTop w:val="0"/>
      <w:marBottom w:val="0"/>
      <w:divBdr>
        <w:top w:val="none" w:sz="0" w:space="0" w:color="auto"/>
        <w:left w:val="none" w:sz="0" w:space="0" w:color="auto"/>
        <w:bottom w:val="none" w:sz="0" w:space="0" w:color="auto"/>
        <w:right w:val="none" w:sz="0" w:space="0" w:color="auto"/>
      </w:divBdr>
    </w:div>
    <w:div w:id="1197963141">
      <w:bodyDiv w:val="1"/>
      <w:marLeft w:val="0"/>
      <w:marRight w:val="0"/>
      <w:marTop w:val="0"/>
      <w:marBottom w:val="0"/>
      <w:divBdr>
        <w:top w:val="none" w:sz="0" w:space="0" w:color="auto"/>
        <w:left w:val="none" w:sz="0" w:space="0" w:color="auto"/>
        <w:bottom w:val="none" w:sz="0" w:space="0" w:color="auto"/>
        <w:right w:val="none" w:sz="0" w:space="0" w:color="auto"/>
      </w:divBdr>
    </w:div>
    <w:div w:id="1386611218">
      <w:bodyDiv w:val="1"/>
      <w:marLeft w:val="0"/>
      <w:marRight w:val="0"/>
      <w:marTop w:val="0"/>
      <w:marBottom w:val="0"/>
      <w:divBdr>
        <w:top w:val="none" w:sz="0" w:space="0" w:color="auto"/>
        <w:left w:val="none" w:sz="0" w:space="0" w:color="auto"/>
        <w:bottom w:val="none" w:sz="0" w:space="0" w:color="auto"/>
        <w:right w:val="none" w:sz="0" w:space="0" w:color="auto"/>
      </w:divBdr>
    </w:div>
    <w:div w:id="1935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9B75-0E37-4995-BDEA-4D1D1BBD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9</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MAGISTRATES COURT FOR THE DIRSTRICT OF PRETORIA</vt:lpstr>
    </vt:vector>
  </TitlesOfParts>
  <Company>Botha Farrell Inc.</Company>
  <LinksUpToDate>false</LinksUpToDate>
  <CharactersWithSpaces>10069</CharactersWithSpaces>
  <SharedDoc>false</SharedDoc>
  <HLinks>
    <vt:vector size="30" baseType="variant">
      <vt:variant>
        <vt:i4>2490443</vt:i4>
      </vt:variant>
      <vt:variant>
        <vt:i4>12</vt:i4>
      </vt:variant>
      <vt:variant>
        <vt:i4>0</vt:i4>
      </vt:variant>
      <vt:variant>
        <vt:i4>5</vt:i4>
      </vt:variant>
      <vt:variant>
        <vt:lpwstr>mailto:sasha@nsg.co.za</vt:lpwstr>
      </vt:variant>
      <vt:variant>
        <vt:lpwstr/>
      </vt:variant>
      <vt:variant>
        <vt:i4>6815758</vt:i4>
      </vt:variant>
      <vt:variant>
        <vt:i4>9</vt:i4>
      </vt:variant>
      <vt:variant>
        <vt:i4>0</vt:i4>
      </vt:variant>
      <vt:variant>
        <vt:i4>5</vt:i4>
      </vt:variant>
      <vt:variant>
        <vt:lpwstr>mailto:lana@nsg.co.za</vt:lpwstr>
      </vt:variant>
      <vt:variant>
        <vt:lpwstr/>
      </vt:variant>
      <vt:variant>
        <vt:i4>720947</vt:i4>
      </vt:variant>
      <vt:variant>
        <vt:i4>6</vt:i4>
      </vt:variant>
      <vt:variant>
        <vt:i4>0</vt:i4>
      </vt:variant>
      <vt:variant>
        <vt:i4>5</vt:i4>
      </vt:variant>
      <vt:variant>
        <vt:lpwstr>mailto:clairize@jmsainc.com</vt:lpwstr>
      </vt:variant>
      <vt:variant>
        <vt:lpwstr/>
      </vt:variant>
      <vt:variant>
        <vt:i4>2031678</vt:i4>
      </vt:variant>
      <vt:variant>
        <vt:i4>3</vt:i4>
      </vt:variant>
      <vt:variant>
        <vt:i4>0</vt:i4>
      </vt:variant>
      <vt:variant>
        <vt:i4>5</vt:i4>
      </vt:variant>
      <vt:variant>
        <vt:lpwstr>mailto:Kerry@jmsainc.com</vt:lpwstr>
      </vt:variant>
      <vt:variant>
        <vt:lpwstr/>
      </vt:variant>
      <vt:variant>
        <vt:i4>655476</vt:i4>
      </vt:variant>
      <vt:variant>
        <vt:i4>0</vt:i4>
      </vt:variant>
      <vt:variant>
        <vt:i4>0</vt:i4>
      </vt:variant>
      <vt:variant>
        <vt:i4>5</vt:i4>
      </vt:variant>
      <vt:variant>
        <vt:lpwstr>mailto:melchior@marxattorneys.co.za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DIRSTRICT OF PRETORIA</dc:title>
  <dc:subject/>
  <dc:creator>Jaco Bennecke</dc:creator>
  <cp:keywords/>
  <cp:lastModifiedBy>sathish sarshan  mohan</cp:lastModifiedBy>
  <cp:revision>21</cp:revision>
  <cp:lastPrinted>2021-02-25T09:41:00Z</cp:lastPrinted>
  <dcterms:created xsi:type="dcterms:W3CDTF">2024-06-05T10:19:00Z</dcterms:created>
  <dcterms:modified xsi:type="dcterms:W3CDTF">2024-06-23T06:42:00Z</dcterms:modified>
</cp:coreProperties>
</file>