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9"/>
        <w:ind w:left="2956" w:right="2803" w:hanging="733"/>
      </w:pPr>
      <w:r>
        <w:rPr/>
        <w:t>IN THE NATIONAL CONSUMER TRIBUNAL HELD AT ONLINE VIA TEAMS</w:t>
      </w:r>
    </w:p>
    <w:p>
      <w:pPr>
        <w:pStyle w:val="BodyText"/>
        <w:rPr>
          <w:b/>
          <w:sz w:val="26"/>
        </w:rPr>
      </w:pPr>
    </w:p>
    <w:p>
      <w:pPr>
        <w:pStyle w:val="BodyText"/>
        <w:rPr>
          <w:b/>
          <w:sz w:val="22"/>
        </w:rPr>
      </w:pPr>
    </w:p>
    <w:p>
      <w:pPr>
        <w:spacing w:before="0"/>
        <w:ind w:left="4292" w:right="0" w:firstLine="0"/>
        <w:jc w:val="left"/>
        <w:rPr>
          <w:b/>
          <w:sz w:val="24"/>
        </w:rPr>
      </w:pPr>
      <w:r>
        <w:rPr>
          <w:b/>
          <w:sz w:val="24"/>
        </w:rPr>
        <w:t>CASE NUMBER: NCT-233199-2022-73(2)(b)</w:t>
      </w:r>
    </w:p>
    <w:p>
      <w:pPr>
        <w:pStyle w:val="BodyText"/>
        <w:rPr>
          <w:b/>
          <w:sz w:val="26"/>
        </w:rPr>
      </w:pPr>
    </w:p>
    <w:p>
      <w:pPr>
        <w:pStyle w:val="BodyText"/>
        <w:rPr>
          <w:b/>
          <w:sz w:val="22"/>
        </w:rPr>
      </w:pPr>
    </w:p>
    <w:p>
      <w:pPr>
        <w:pStyle w:val="BodyText"/>
        <w:spacing w:before="1"/>
        <w:ind w:left="140"/>
      </w:pPr>
      <w:r>
        <w:rPr/>
        <w:t>In the matter between:</w:t>
      </w:r>
    </w:p>
    <w:p>
      <w:pPr>
        <w:pStyle w:val="BodyText"/>
        <w:rPr>
          <w:sz w:val="26"/>
        </w:rPr>
      </w:pPr>
    </w:p>
    <w:p>
      <w:pPr>
        <w:pStyle w:val="BodyText"/>
        <w:spacing w:before="11"/>
        <w:rPr>
          <w:sz w:val="21"/>
        </w:rPr>
      </w:pPr>
    </w:p>
    <w:p>
      <w:pPr>
        <w:pStyle w:val="Heading1"/>
        <w:tabs>
          <w:tab w:pos="7341" w:val="left" w:leader="none"/>
        </w:tabs>
      </w:pPr>
      <w:r>
        <w:rPr/>
        <w:t>NATIONAL</w:t>
      </w:r>
      <w:r>
        <w:rPr>
          <w:spacing w:val="-1"/>
        </w:rPr>
        <w:t> </w:t>
      </w:r>
      <w:r>
        <w:rPr/>
        <w:t>CONSUMER</w:t>
      </w:r>
      <w:r>
        <w:rPr>
          <w:spacing w:val="-1"/>
        </w:rPr>
        <w:t> </w:t>
      </w:r>
      <w:r>
        <w:rPr/>
        <w:t>COMMISSION</w:t>
        <w:tab/>
        <w:t>APPLICANT</w:t>
      </w:r>
    </w:p>
    <w:p>
      <w:pPr>
        <w:pStyle w:val="BodyText"/>
        <w:rPr>
          <w:b/>
          <w:sz w:val="26"/>
        </w:rPr>
      </w:pPr>
    </w:p>
    <w:p>
      <w:pPr>
        <w:pStyle w:val="BodyText"/>
        <w:spacing w:before="1"/>
        <w:rPr>
          <w:b/>
          <w:sz w:val="22"/>
        </w:rPr>
      </w:pPr>
    </w:p>
    <w:p>
      <w:pPr>
        <w:pStyle w:val="BodyText"/>
        <w:ind w:left="140"/>
      </w:pPr>
      <w:r>
        <w:rPr/>
        <w:t>And</w:t>
      </w:r>
    </w:p>
    <w:p>
      <w:pPr>
        <w:pStyle w:val="BodyText"/>
        <w:rPr>
          <w:sz w:val="26"/>
        </w:rPr>
      </w:pPr>
    </w:p>
    <w:p>
      <w:pPr>
        <w:pStyle w:val="BodyText"/>
        <w:rPr>
          <w:sz w:val="22"/>
        </w:rPr>
      </w:pPr>
    </w:p>
    <w:p>
      <w:pPr>
        <w:pStyle w:val="Heading1"/>
        <w:tabs>
          <w:tab w:pos="7341" w:val="left" w:leader="none"/>
        </w:tabs>
      </w:pPr>
      <w:r>
        <w:rPr/>
        <w:t>STONEHILL INTERNATIONAL</w:t>
      </w:r>
      <w:r>
        <w:rPr>
          <w:spacing w:val="-3"/>
        </w:rPr>
        <w:t> </w:t>
      </w:r>
      <w:r>
        <w:rPr/>
        <w:t>(PTY)</w:t>
      </w:r>
      <w:r>
        <w:rPr>
          <w:spacing w:val="-1"/>
        </w:rPr>
        <w:t> </w:t>
      </w:r>
      <w:r>
        <w:rPr/>
        <w:t>LTD</w:t>
        <w:tab/>
        <w:t>RESPONDENT</w:t>
      </w:r>
    </w:p>
    <w:p>
      <w:pPr>
        <w:spacing w:before="139"/>
        <w:ind w:left="140" w:right="0" w:firstLine="0"/>
        <w:jc w:val="left"/>
        <w:rPr>
          <w:b/>
          <w:sz w:val="24"/>
        </w:rPr>
      </w:pPr>
      <w:r>
        <w:rPr>
          <w:b/>
          <w:sz w:val="24"/>
        </w:rPr>
        <w:t>Registration Number: 2001/025549/07</w:t>
      </w:r>
    </w:p>
    <w:p>
      <w:pPr>
        <w:pStyle w:val="BodyText"/>
        <w:rPr>
          <w:b/>
          <w:sz w:val="26"/>
        </w:rPr>
      </w:pPr>
    </w:p>
    <w:p>
      <w:pPr>
        <w:pStyle w:val="BodyText"/>
        <w:rPr>
          <w:b/>
          <w:sz w:val="22"/>
        </w:rPr>
      </w:pPr>
    </w:p>
    <w:p>
      <w:pPr>
        <w:spacing w:before="0"/>
        <w:ind w:left="140" w:right="0" w:firstLine="0"/>
        <w:jc w:val="left"/>
        <w:rPr>
          <w:i/>
          <w:sz w:val="24"/>
        </w:rPr>
      </w:pPr>
      <w:r>
        <w:rPr>
          <w:i/>
          <w:sz w:val="24"/>
          <w:u w:val="single"/>
        </w:rPr>
        <w:t>Coram:</w:t>
      </w:r>
    </w:p>
    <w:p>
      <w:pPr>
        <w:pStyle w:val="BodyText"/>
        <w:spacing w:line="360" w:lineRule="auto" w:before="137"/>
        <w:ind w:left="140" w:right="4030"/>
      </w:pPr>
      <w:r>
        <w:rPr/>
        <w:t>Prof. Kasturi Moodaliyar – Presiding Tribunal Member Adv. Craig Sassman - Tribunal</w:t>
      </w:r>
      <w:r>
        <w:rPr>
          <w:spacing w:val="-6"/>
        </w:rPr>
        <w:t> </w:t>
      </w:r>
      <w:r>
        <w:rPr/>
        <w:t>Member</w:t>
      </w:r>
    </w:p>
    <w:p>
      <w:pPr>
        <w:pStyle w:val="BodyText"/>
        <w:ind w:left="140"/>
      </w:pPr>
      <w:r>
        <w:rPr/>
        <w:t>Mr. Andisa Potwana - Tribunal</w:t>
      </w:r>
      <w:r>
        <w:rPr>
          <w:spacing w:val="-8"/>
        </w:rPr>
        <w:t> </w:t>
      </w:r>
      <w:r>
        <w:rPr/>
        <w:t>Member</w:t>
      </w:r>
    </w:p>
    <w:p>
      <w:pPr>
        <w:pStyle w:val="BodyText"/>
        <w:rPr>
          <w:sz w:val="26"/>
        </w:rPr>
      </w:pPr>
    </w:p>
    <w:p>
      <w:pPr>
        <w:pStyle w:val="BodyText"/>
        <w:rPr>
          <w:sz w:val="22"/>
        </w:rPr>
      </w:pPr>
    </w:p>
    <w:p>
      <w:pPr>
        <w:pStyle w:val="BodyText"/>
        <w:ind w:left="140"/>
      </w:pPr>
      <w:r>
        <w:rPr/>
        <w:t>Date of Hearing: 6 October 2022</w:t>
      </w:r>
    </w:p>
    <w:p>
      <w:pPr>
        <w:pStyle w:val="BodyText"/>
        <w:spacing w:before="137"/>
        <w:ind w:left="140"/>
      </w:pPr>
      <w:r>
        <w:rPr/>
        <w:t>Documents received: 19 October 2022</w:t>
      </w:r>
    </w:p>
    <w:p>
      <w:pPr>
        <w:pStyle w:val="BodyText"/>
        <w:rPr>
          <w:sz w:val="20"/>
        </w:rPr>
      </w:pPr>
    </w:p>
    <w:p>
      <w:pPr>
        <w:pStyle w:val="BodyText"/>
        <w:spacing w:before="2"/>
        <w:rPr>
          <w:sz w:val="26"/>
        </w:rPr>
      </w:pPr>
      <w:r>
        <w:rPr/>
        <w:pict>
          <v:shape style="position:absolute;margin-left:70.584pt;margin-top:17.788311pt;width:453.95pt;height:.1pt;mso-position-horizontal-relative:page;mso-position-vertical-relative:paragraph;z-index:-251658240;mso-wrap-distance-left:0;mso-wrap-distance-right:0" coordorigin="1412,356" coordsize="9079,0" path="m1412,356l10490,356e" filled="false" stroked="true" strokeweight="1.44pt" strokecolor="#000000">
            <v:path arrowok="t"/>
            <v:stroke dashstyle="solid"/>
            <w10:wrap type="topAndBottom"/>
          </v:shape>
        </w:pict>
      </w:r>
    </w:p>
    <w:p>
      <w:pPr>
        <w:pStyle w:val="BodyText"/>
        <w:spacing w:before="8"/>
        <w:rPr>
          <w:sz w:val="25"/>
        </w:rPr>
      </w:pPr>
    </w:p>
    <w:p>
      <w:pPr>
        <w:pStyle w:val="Heading1"/>
        <w:spacing w:before="93"/>
        <w:ind w:left="3057"/>
      </w:pPr>
      <w:r>
        <w:rPr/>
        <w:t>JUDGMENT AND REASONS</w:t>
      </w:r>
    </w:p>
    <w:p>
      <w:pPr>
        <w:pStyle w:val="BodyText"/>
        <w:rPr>
          <w:b/>
          <w:sz w:val="10"/>
        </w:rPr>
      </w:pPr>
      <w:r>
        <w:rPr/>
        <w:pict>
          <v:shape style="position:absolute;margin-left:70.584pt;margin-top:8.497393pt;width:453.95pt;height:.1pt;mso-position-horizontal-relative:page;mso-position-vertical-relative:paragraph;z-index:-251657216;mso-wrap-distance-left:0;mso-wrap-distance-right:0" coordorigin="1412,170" coordsize="9079,0" path="m1412,170l10490,170e" filled="false" stroked="true" strokeweight="1.44pt" strokecolor="#000000">
            <v:path arrowok="t"/>
            <v:stroke dashstyle="solid"/>
            <w10:wrap type="topAndBottom"/>
          </v:shape>
        </w:pict>
      </w:r>
    </w:p>
    <w:p>
      <w:pPr>
        <w:pStyle w:val="BodyText"/>
        <w:spacing w:before="8"/>
        <w:rPr>
          <w:b/>
          <w:sz w:val="25"/>
        </w:rPr>
      </w:pPr>
    </w:p>
    <w:p>
      <w:pPr>
        <w:spacing w:before="93"/>
        <w:ind w:left="140" w:right="0" w:firstLine="0"/>
        <w:jc w:val="left"/>
        <w:rPr>
          <w:b/>
          <w:sz w:val="24"/>
        </w:rPr>
      </w:pPr>
      <w:r>
        <w:rPr>
          <w:b/>
          <w:sz w:val="24"/>
        </w:rPr>
        <w:t>THE PARTIES</w:t>
      </w:r>
    </w:p>
    <w:p>
      <w:pPr>
        <w:pStyle w:val="BodyText"/>
        <w:rPr>
          <w:b/>
          <w:sz w:val="26"/>
        </w:rPr>
      </w:pPr>
    </w:p>
    <w:p>
      <w:pPr>
        <w:pStyle w:val="BodyText"/>
        <w:spacing w:before="9"/>
        <w:rPr>
          <w:b/>
          <w:sz w:val="21"/>
        </w:rPr>
      </w:pPr>
    </w:p>
    <w:p>
      <w:pPr>
        <w:pStyle w:val="ListParagraph"/>
        <w:numPr>
          <w:ilvl w:val="0"/>
          <w:numId w:val="1"/>
        </w:numPr>
        <w:tabs>
          <w:tab w:pos="501" w:val="left" w:leader="none"/>
        </w:tabs>
        <w:spacing w:line="360" w:lineRule="auto" w:before="0" w:after="0"/>
        <w:ind w:left="500" w:right="734" w:hanging="360"/>
        <w:jc w:val="both"/>
        <w:rPr>
          <w:sz w:val="24"/>
        </w:rPr>
      </w:pPr>
      <w:r>
        <w:rPr>
          <w:sz w:val="24"/>
        </w:rPr>
        <w:t>The Applicant is the National Consumer Commission ("the Applicant" or "the Commission"), a regulatory entity created by section 85 of the Consumer Protection Act 68 of 2008 ("the</w:t>
      </w:r>
      <w:r>
        <w:rPr>
          <w:spacing w:val="-7"/>
          <w:sz w:val="24"/>
        </w:rPr>
        <w:t> </w:t>
      </w:r>
      <w:r>
        <w:rPr>
          <w:sz w:val="24"/>
        </w:rPr>
        <w:t>CPA").</w:t>
      </w:r>
    </w:p>
    <w:p>
      <w:pPr>
        <w:pStyle w:val="BodyText"/>
        <w:rPr>
          <w:sz w:val="36"/>
        </w:rPr>
      </w:pPr>
    </w:p>
    <w:p>
      <w:pPr>
        <w:pStyle w:val="ListParagraph"/>
        <w:numPr>
          <w:ilvl w:val="0"/>
          <w:numId w:val="1"/>
        </w:numPr>
        <w:tabs>
          <w:tab w:pos="501" w:val="left" w:leader="none"/>
        </w:tabs>
        <w:spacing w:line="360" w:lineRule="auto" w:before="1" w:after="0"/>
        <w:ind w:left="500" w:right="734" w:hanging="360"/>
        <w:jc w:val="both"/>
        <w:rPr>
          <w:sz w:val="24"/>
        </w:rPr>
      </w:pPr>
      <w:r>
        <w:rPr>
          <w:sz w:val="24"/>
        </w:rPr>
        <w:t>Mr Ludwe Biyana, a senior legal advisor in the Applicant's prosecution division, represented the Applicant at the hearing of this</w:t>
      </w:r>
      <w:r>
        <w:rPr>
          <w:spacing w:val="-13"/>
          <w:sz w:val="24"/>
        </w:rPr>
        <w:t> </w:t>
      </w:r>
      <w:r>
        <w:rPr>
          <w:sz w:val="24"/>
        </w:rPr>
        <w:t>application.</w:t>
      </w:r>
    </w:p>
    <w:p>
      <w:pPr>
        <w:spacing w:after="0" w:line="360" w:lineRule="auto"/>
        <w:jc w:val="both"/>
        <w:rPr>
          <w:sz w:val="24"/>
        </w:rPr>
        <w:sectPr>
          <w:headerReference w:type="default" r:id="rId5"/>
          <w:footerReference w:type="default" r:id="rId6"/>
          <w:type w:val="continuous"/>
          <w:pgSz w:w="11900" w:h="16850"/>
          <w:pgMar w:header="739" w:footer="1009" w:top="1480" w:bottom="1200" w:left="1300" w:right="700"/>
          <w:pgNumType w:start="1"/>
        </w:sectPr>
      </w:pPr>
    </w:p>
    <w:p>
      <w:pPr>
        <w:pStyle w:val="ListParagraph"/>
        <w:numPr>
          <w:ilvl w:val="0"/>
          <w:numId w:val="1"/>
        </w:numPr>
        <w:tabs>
          <w:tab w:pos="501" w:val="left" w:leader="none"/>
        </w:tabs>
        <w:spacing w:line="360" w:lineRule="auto" w:before="89" w:after="0"/>
        <w:ind w:left="500" w:right="734" w:hanging="360"/>
        <w:jc w:val="both"/>
        <w:rPr>
          <w:sz w:val="24"/>
        </w:rPr>
      </w:pPr>
      <w:r>
        <w:rPr>
          <w:sz w:val="24"/>
        </w:rPr>
        <w:t>The Respondent is Stonehill International (Pty) Ltd ("the Respondent"), a private company incorporated under the company laws of South Africa with company registration number</w:t>
      </w:r>
      <w:r>
        <w:rPr>
          <w:spacing w:val="-1"/>
          <w:sz w:val="24"/>
        </w:rPr>
        <w:t> </w:t>
      </w:r>
      <w:r>
        <w:rPr>
          <w:sz w:val="24"/>
        </w:rPr>
        <w:t>2001/025549/07.</w:t>
      </w:r>
    </w:p>
    <w:p>
      <w:pPr>
        <w:pStyle w:val="BodyText"/>
        <w:rPr>
          <w:sz w:val="36"/>
        </w:rPr>
      </w:pPr>
    </w:p>
    <w:p>
      <w:pPr>
        <w:pStyle w:val="ListParagraph"/>
        <w:numPr>
          <w:ilvl w:val="0"/>
          <w:numId w:val="1"/>
        </w:numPr>
        <w:tabs>
          <w:tab w:pos="501" w:val="left" w:leader="none"/>
        </w:tabs>
        <w:spacing w:line="360" w:lineRule="auto" w:before="0" w:after="0"/>
        <w:ind w:left="500" w:right="121" w:hanging="360"/>
        <w:jc w:val="both"/>
        <w:rPr>
          <w:sz w:val="24"/>
        </w:rPr>
      </w:pPr>
      <w:r>
        <w:rPr>
          <w:sz w:val="24"/>
        </w:rPr>
        <w:t>The Respondent was represented by Adv.Heinrich Jansen van Rensburg, instructed by Webber Wentzel</w:t>
      </w:r>
      <w:r>
        <w:rPr>
          <w:spacing w:val="-4"/>
          <w:sz w:val="24"/>
        </w:rPr>
        <w:t> </w:t>
      </w:r>
      <w:r>
        <w:rPr>
          <w:sz w:val="24"/>
        </w:rPr>
        <w:t>Attorneys.</w:t>
      </w:r>
    </w:p>
    <w:p>
      <w:pPr>
        <w:pStyle w:val="BodyText"/>
        <w:spacing w:before="2"/>
        <w:rPr>
          <w:sz w:val="36"/>
        </w:rPr>
      </w:pPr>
    </w:p>
    <w:p>
      <w:pPr>
        <w:pStyle w:val="Heading1"/>
      </w:pPr>
      <w:r>
        <w:rPr/>
        <w:t>APPLICATION</w:t>
      </w:r>
    </w:p>
    <w:p>
      <w:pPr>
        <w:pStyle w:val="BodyText"/>
        <w:rPr>
          <w:b/>
          <w:sz w:val="26"/>
        </w:rPr>
      </w:pPr>
    </w:p>
    <w:p>
      <w:pPr>
        <w:pStyle w:val="BodyText"/>
        <w:rPr>
          <w:b/>
          <w:sz w:val="22"/>
        </w:rPr>
      </w:pPr>
    </w:p>
    <w:p>
      <w:pPr>
        <w:pStyle w:val="ListParagraph"/>
        <w:numPr>
          <w:ilvl w:val="0"/>
          <w:numId w:val="1"/>
        </w:numPr>
        <w:tabs>
          <w:tab w:pos="501" w:val="left" w:leader="none"/>
        </w:tabs>
        <w:spacing w:line="360" w:lineRule="auto" w:before="0" w:after="0"/>
        <w:ind w:left="500" w:right="115" w:hanging="360"/>
        <w:jc w:val="both"/>
        <w:rPr>
          <w:sz w:val="24"/>
        </w:rPr>
      </w:pPr>
      <w:r>
        <w:rPr>
          <w:sz w:val="24"/>
        </w:rPr>
        <w:t>The Commission filed an application with the National Consumer Tribunal (the "Tribunal") in terms of section 73(2)(b) CPA. Section 73(2)(b) of the CPA provides</w:t>
      </w:r>
      <w:r>
        <w:rPr>
          <w:spacing w:val="54"/>
          <w:sz w:val="24"/>
        </w:rPr>
        <w:t> </w:t>
      </w:r>
      <w:r>
        <w:rPr>
          <w:sz w:val="24"/>
        </w:rPr>
        <w:t>that</w:t>
      </w:r>
    </w:p>
    <w:p>
      <w:pPr>
        <w:spacing w:line="360" w:lineRule="auto" w:before="1"/>
        <w:ind w:left="500" w:right="114" w:firstLine="0"/>
        <w:jc w:val="both"/>
        <w:rPr>
          <w:i/>
          <w:sz w:val="24"/>
        </w:rPr>
      </w:pPr>
      <w:r>
        <w:rPr>
          <w:sz w:val="24"/>
        </w:rPr>
        <w:t>–</w:t>
      </w:r>
      <w:r>
        <w:rPr>
          <w:spacing w:val="-9"/>
          <w:sz w:val="24"/>
        </w:rPr>
        <w:t> </w:t>
      </w:r>
      <w:r>
        <w:rPr>
          <w:sz w:val="24"/>
        </w:rPr>
        <w:t>"</w:t>
      </w:r>
      <w:r>
        <w:rPr>
          <w:i/>
          <w:sz w:val="24"/>
        </w:rPr>
        <w:t>In</w:t>
      </w:r>
      <w:r>
        <w:rPr>
          <w:i/>
          <w:spacing w:val="-9"/>
          <w:sz w:val="24"/>
        </w:rPr>
        <w:t> </w:t>
      </w:r>
      <w:r>
        <w:rPr>
          <w:i/>
          <w:sz w:val="24"/>
        </w:rPr>
        <w:t>the</w:t>
      </w:r>
      <w:r>
        <w:rPr>
          <w:i/>
          <w:spacing w:val="-9"/>
          <w:sz w:val="24"/>
        </w:rPr>
        <w:t> </w:t>
      </w:r>
      <w:r>
        <w:rPr>
          <w:i/>
          <w:sz w:val="24"/>
        </w:rPr>
        <w:t>circumstances</w:t>
      </w:r>
      <w:r>
        <w:rPr>
          <w:i/>
          <w:spacing w:val="-9"/>
          <w:sz w:val="24"/>
        </w:rPr>
        <w:t> </w:t>
      </w:r>
      <w:r>
        <w:rPr>
          <w:i/>
          <w:sz w:val="24"/>
        </w:rPr>
        <w:t>contemplated</w:t>
      </w:r>
      <w:r>
        <w:rPr>
          <w:i/>
          <w:spacing w:val="-9"/>
          <w:sz w:val="24"/>
        </w:rPr>
        <w:t> </w:t>
      </w:r>
      <w:r>
        <w:rPr>
          <w:i/>
          <w:sz w:val="24"/>
        </w:rPr>
        <w:t>in</w:t>
      </w:r>
      <w:r>
        <w:rPr>
          <w:i/>
          <w:spacing w:val="-10"/>
          <w:sz w:val="24"/>
        </w:rPr>
        <w:t> </w:t>
      </w:r>
      <w:r>
        <w:rPr>
          <w:i/>
          <w:sz w:val="24"/>
        </w:rPr>
        <w:t>subsection</w:t>
      </w:r>
      <w:r>
        <w:rPr>
          <w:i/>
          <w:spacing w:val="-8"/>
          <w:sz w:val="24"/>
        </w:rPr>
        <w:t> </w:t>
      </w:r>
      <w:r>
        <w:rPr>
          <w:i/>
          <w:sz w:val="24"/>
        </w:rPr>
        <w:t>(1)(c)(iii),</w:t>
      </w:r>
      <w:r>
        <w:rPr>
          <w:i/>
          <w:spacing w:val="-10"/>
          <w:sz w:val="24"/>
        </w:rPr>
        <w:t> </w:t>
      </w:r>
      <w:r>
        <w:rPr>
          <w:i/>
          <w:sz w:val="24"/>
        </w:rPr>
        <w:t>the</w:t>
      </w:r>
      <w:r>
        <w:rPr>
          <w:i/>
          <w:spacing w:val="-9"/>
          <w:sz w:val="24"/>
        </w:rPr>
        <w:t> </w:t>
      </w:r>
      <w:r>
        <w:rPr>
          <w:i/>
          <w:sz w:val="24"/>
        </w:rPr>
        <w:t>Commission</w:t>
      </w:r>
      <w:r>
        <w:rPr>
          <w:i/>
          <w:spacing w:val="-9"/>
          <w:sz w:val="24"/>
        </w:rPr>
        <w:t> </w:t>
      </w:r>
      <w:r>
        <w:rPr>
          <w:i/>
          <w:sz w:val="24"/>
        </w:rPr>
        <w:t>may</w:t>
      </w:r>
      <w:r>
        <w:rPr>
          <w:i/>
          <w:spacing w:val="-9"/>
          <w:sz w:val="24"/>
        </w:rPr>
        <w:t> </w:t>
      </w:r>
      <w:r>
        <w:rPr>
          <w:i/>
          <w:sz w:val="24"/>
        </w:rPr>
        <w:t>refer </w:t>
      </w:r>
      <w:r>
        <w:rPr>
          <w:i/>
          <w:sz w:val="24"/>
        </w:rPr>
        <w:t>the matter— (b) to the Tribunal. "</w:t>
      </w:r>
      <w:r>
        <w:rPr>
          <w:sz w:val="24"/>
        </w:rPr>
        <w:t>Subsection (1)(c)(iii) provides that </w:t>
      </w:r>
      <w:r>
        <w:rPr>
          <w:i/>
          <w:sz w:val="24"/>
        </w:rPr>
        <w:t>"After concluding </w:t>
      </w:r>
      <w:r>
        <w:rPr>
          <w:i/>
          <w:sz w:val="24"/>
        </w:rPr>
        <w:t>an investigation into a complaint, the Commission may— (c) if the Commission</w:t>
      </w:r>
      <w:r>
        <w:rPr>
          <w:i/>
          <w:spacing w:val="-36"/>
          <w:sz w:val="24"/>
        </w:rPr>
        <w:t> </w:t>
      </w:r>
      <w:r>
        <w:rPr>
          <w:i/>
          <w:sz w:val="24"/>
        </w:rPr>
        <w:t>believes that a person has engaged in prohibited conduct—(iii) make a referral in accordance with subsection</w:t>
      </w:r>
      <w:r>
        <w:rPr>
          <w:i/>
          <w:spacing w:val="1"/>
          <w:sz w:val="24"/>
        </w:rPr>
        <w:t> </w:t>
      </w:r>
      <w:r>
        <w:rPr>
          <w:i/>
          <w:sz w:val="24"/>
        </w:rPr>
        <w:t>(2);…".</w:t>
      </w:r>
    </w:p>
    <w:p>
      <w:pPr>
        <w:pStyle w:val="BodyText"/>
        <w:spacing w:before="9"/>
        <w:rPr>
          <w:i/>
          <w:sz w:val="35"/>
        </w:rPr>
      </w:pPr>
    </w:p>
    <w:p>
      <w:pPr>
        <w:pStyle w:val="Heading1"/>
      </w:pPr>
      <w:r>
        <w:rPr/>
        <w:t>JURISDICTION</w:t>
      </w:r>
    </w:p>
    <w:p>
      <w:pPr>
        <w:pStyle w:val="BodyText"/>
        <w:rPr>
          <w:b/>
          <w:sz w:val="26"/>
        </w:rPr>
      </w:pPr>
    </w:p>
    <w:p>
      <w:pPr>
        <w:pStyle w:val="BodyText"/>
        <w:rPr>
          <w:b/>
          <w:sz w:val="22"/>
        </w:rPr>
      </w:pPr>
    </w:p>
    <w:p>
      <w:pPr>
        <w:pStyle w:val="ListParagraph"/>
        <w:numPr>
          <w:ilvl w:val="0"/>
          <w:numId w:val="1"/>
        </w:numPr>
        <w:tabs>
          <w:tab w:pos="501" w:val="left" w:leader="none"/>
        </w:tabs>
        <w:spacing w:line="360" w:lineRule="auto" w:before="0" w:after="0"/>
        <w:ind w:left="500" w:right="115" w:hanging="360"/>
        <w:jc w:val="both"/>
        <w:rPr>
          <w:sz w:val="24"/>
        </w:rPr>
      </w:pPr>
      <w:r>
        <w:rPr>
          <w:sz w:val="24"/>
        </w:rPr>
        <w:t>Section</w:t>
      </w:r>
      <w:r>
        <w:rPr>
          <w:spacing w:val="-6"/>
          <w:sz w:val="24"/>
        </w:rPr>
        <w:t> </w:t>
      </w:r>
      <w:r>
        <w:rPr>
          <w:sz w:val="24"/>
        </w:rPr>
        <w:t>27</w:t>
      </w:r>
      <w:r>
        <w:rPr>
          <w:spacing w:val="-3"/>
          <w:sz w:val="24"/>
        </w:rPr>
        <w:t> </w:t>
      </w:r>
      <w:r>
        <w:rPr>
          <w:sz w:val="24"/>
        </w:rPr>
        <w:t>(a)</w:t>
      </w:r>
      <w:r>
        <w:rPr>
          <w:spacing w:val="-5"/>
          <w:sz w:val="24"/>
        </w:rPr>
        <w:t> </w:t>
      </w:r>
      <w:r>
        <w:rPr>
          <w:sz w:val="24"/>
        </w:rPr>
        <w:t>(ii)</w:t>
      </w:r>
      <w:r>
        <w:rPr>
          <w:spacing w:val="-5"/>
          <w:sz w:val="24"/>
        </w:rPr>
        <w:t> </w:t>
      </w:r>
      <w:r>
        <w:rPr>
          <w:sz w:val="24"/>
        </w:rPr>
        <w:t>of</w:t>
      </w:r>
      <w:r>
        <w:rPr>
          <w:spacing w:val="-6"/>
          <w:sz w:val="24"/>
        </w:rPr>
        <w:t> </w:t>
      </w:r>
      <w:r>
        <w:rPr>
          <w:sz w:val="24"/>
        </w:rPr>
        <w:t>the</w:t>
      </w:r>
      <w:r>
        <w:rPr>
          <w:spacing w:val="-3"/>
          <w:sz w:val="24"/>
        </w:rPr>
        <w:t> </w:t>
      </w:r>
      <w:r>
        <w:rPr>
          <w:sz w:val="24"/>
        </w:rPr>
        <w:t>National</w:t>
      </w:r>
      <w:r>
        <w:rPr>
          <w:spacing w:val="-5"/>
          <w:sz w:val="24"/>
        </w:rPr>
        <w:t> </w:t>
      </w:r>
      <w:r>
        <w:rPr>
          <w:sz w:val="24"/>
        </w:rPr>
        <w:t>Credit</w:t>
      </w:r>
      <w:r>
        <w:rPr>
          <w:spacing w:val="-6"/>
          <w:sz w:val="24"/>
        </w:rPr>
        <w:t> </w:t>
      </w:r>
      <w:r>
        <w:rPr>
          <w:sz w:val="24"/>
        </w:rPr>
        <w:t>Act,</w:t>
      </w:r>
      <w:r>
        <w:rPr>
          <w:spacing w:val="-5"/>
          <w:sz w:val="24"/>
        </w:rPr>
        <w:t> </w:t>
      </w:r>
      <w:r>
        <w:rPr>
          <w:sz w:val="24"/>
        </w:rPr>
        <w:t>2005</w:t>
      </w:r>
      <w:r>
        <w:rPr>
          <w:spacing w:val="-4"/>
          <w:sz w:val="24"/>
        </w:rPr>
        <w:t> </w:t>
      </w:r>
      <w:r>
        <w:rPr>
          <w:sz w:val="24"/>
        </w:rPr>
        <w:t>("the</w:t>
      </w:r>
      <w:r>
        <w:rPr>
          <w:spacing w:val="-3"/>
          <w:sz w:val="24"/>
        </w:rPr>
        <w:t> </w:t>
      </w:r>
      <w:r>
        <w:rPr>
          <w:sz w:val="24"/>
        </w:rPr>
        <w:t>NCA")</w:t>
      </w:r>
      <w:r>
        <w:rPr>
          <w:spacing w:val="-5"/>
          <w:sz w:val="24"/>
        </w:rPr>
        <w:t> </w:t>
      </w:r>
      <w:r>
        <w:rPr>
          <w:sz w:val="24"/>
        </w:rPr>
        <w:t>empowers</w:t>
      </w:r>
      <w:r>
        <w:rPr>
          <w:spacing w:val="-4"/>
          <w:sz w:val="24"/>
        </w:rPr>
        <w:t> </w:t>
      </w:r>
      <w:r>
        <w:rPr>
          <w:sz w:val="24"/>
        </w:rPr>
        <w:t>the</w:t>
      </w:r>
      <w:r>
        <w:rPr>
          <w:spacing w:val="-4"/>
          <w:sz w:val="24"/>
        </w:rPr>
        <w:t> </w:t>
      </w:r>
      <w:r>
        <w:rPr>
          <w:sz w:val="24"/>
        </w:rPr>
        <w:t>Tribunal</w:t>
      </w:r>
      <w:r>
        <w:rPr>
          <w:spacing w:val="-4"/>
          <w:sz w:val="24"/>
        </w:rPr>
        <w:t> </w:t>
      </w:r>
      <w:r>
        <w:rPr>
          <w:sz w:val="24"/>
        </w:rPr>
        <w:t>or a Tribunal member acting alone to adjudicate allegations of prohibited conduct by determining whether prohibited conduct has occurred and, if so, by imposing a remedy provided for in the NCA. Section 150 of the NCA empowers the Tribunal to make an appropriate</w:t>
      </w:r>
      <w:r>
        <w:rPr>
          <w:spacing w:val="-4"/>
          <w:sz w:val="24"/>
        </w:rPr>
        <w:t> </w:t>
      </w:r>
      <w:r>
        <w:rPr>
          <w:sz w:val="24"/>
        </w:rPr>
        <w:t>order</w:t>
      </w:r>
      <w:r>
        <w:rPr>
          <w:spacing w:val="-6"/>
          <w:sz w:val="24"/>
        </w:rPr>
        <w:t> </w:t>
      </w:r>
      <w:r>
        <w:rPr>
          <w:sz w:val="24"/>
        </w:rPr>
        <w:t>concerning</w:t>
      </w:r>
      <w:r>
        <w:rPr>
          <w:spacing w:val="-4"/>
          <w:sz w:val="24"/>
        </w:rPr>
        <w:t> </w:t>
      </w:r>
      <w:r>
        <w:rPr>
          <w:sz w:val="24"/>
        </w:rPr>
        <w:t>prohibited</w:t>
      </w:r>
      <w:r>
        <w:rPr>
          <w:spacing w:val="-5"/>
          <w:sz w:val="24"/>
        </w:rPr>
        <w:t> </w:t>
      </w:r>
      <w:r>
        <w:rPr>
          <w:sz w:val="24"/>
        </w:rPr>
        <w:t>or</w:t>
      </w:r>
      <w:r>
        <w:rPr>
          <w:spacing w:val="-6"/>
          <w:sz w:val="24"/>
        </w:rPr>
        <w:t> </w:t>
      </w:r>
      <w:r>
        <w:rPr>
          <w:sz w:val="24"/>
        </w:rPr>
        <w:t>required</w:t>
      </w:r>
      <w:r>
        <w:rPr>
          <w:spacing w:val="-4"/>
          <w:sz w:val="24"/>
        </w:rPr>
        <w:t> </w:t>
      </w:r>
      <w:r>
        <w:rPr>
          <w:sz w:val="24"/>
        </w:rPr>
        <w:t>conduct</w:t>
      </w:r>
      <w:r>
        <w:rPr>
          <w:spacing w:val="-5"/>
          <w:sz w:val="24"/>
        </w:rPr>
        <w:t> </w:t>
      </w:r>
      <w:r>
        <w:rPr>
          <w:sz w:val="24"/>
        </w:rPr>
        <w:t>under</w:t>
      </w:r>
      <w:r>
        <w:rPr>
          <w:spacing w:val="-6"/>
          <w:sz w:val="24"/>
        </w:rPr>
        <w:t> </w:t>
      </w:r>
      <w:r>
        <w:rPr>
          <w:sz w:val="24"/>
        </w:rPr>
        <w:t>the</w:t>
      </w:r>
      <w:r>
        <w:rPr>
          <w:spacing w:val="-4"/>
          <w:sz w:val="24"/>
        </w:rPr>
        <w:t> </w:t>
      </w:r>
      <w:r>
        <w:rPr>
          <w:sz w:val="24"/>
        </w:rPr>
        <w:t>NCA</w:t>
      </w:r>
      <w:r>
        <w:rPr>
          <w:spacing w:val="-5"/>
          <w:sz w:val="24"/>
        </w:rPr>
        <w:t> </w:t>
      </w:r>
      <w:r>
        <w:rPr>
          <w:sz w:val="24"/>
        </w:rPr>
        <w:t>or</w:t>
      </w:r>
      <w:r>
        <w:rPr>
          <w:spacing w:val="-6"/>
          <w:sz w:val="24"/>
        </w:rPr>
        <w:t> </w:t>
      </w:r>
      <w:r>
        <w:rPr>
          <w:sz w:val="24"/>
        </w:rPr>
        <w:t>the</w:t>
      </w:r>
      <w:r>
        <w:rPr>
          <w:spacing w:val="-4"/>
          <w:sz w:val="24"/>
        </w:rPr>
        <w:t> </w:t>
      </w:r>
      <w:r>
        <w:rPr>
          <w:sz w:val="24"/>
        </w:rPr>
        <w:t>CPA. The Tribunal, therefore, has jurisdiction to hear this</w:t>
      </w:r>
      <w:r>
        <w:rPr>
          <w:spacing w:val="-3"/>
          <w:sz w:val="24"/>
        </w:rPr>
        <w:t> </w:t>
      </w:r>
      <w:r>
        <w:rPr>
          <w:sz w:val="24"/>
        </w:rPr>
        <w:t>application.</w:t>
      </w:r>
    </w:p>
    <w:p>
      <w:pPr>
        <w:pStyle w:val="BodyText"/>
        <w:spacing w:before="2"/>
        <w:rPr>
          <w:sz w:val="36"/>
        </w:rPr>
      </w:pPr>
    </w:p>
    <w:p>
      <w:pPr>
        <w:pStyle w:val="Heading1"/>
      </w:pPr>
      <w:r>
        <w:rPr/>
        <w:t>BACKGROUND</w:t>
      </w:r>
    </w:p>
    <w:p>
      <w:pPr>
        <w:pStyle w:val="BodyText"/>
        <w:rPr>
          <w:b/>
          <w:sz w:val="26"/>
        </w:rPr>
      </w:pPr>
    </w:p>
    <w:p>
      <w:pPr>
        <w:pStyle w:val="BodyText"/>
        <w:rPr>
          <w:b/>
          <w:sz w:val="22"/>
        </w:rPr>
      </w:pPr>
    </w:p>
    <w:p>
      <w:pPr>
        <w:pStyle w:val="ListParagraph"/>
        <w:numPr>
          <w:ilvl w:val="0"/>
          <w:numId w:val="1"/>
        </w:numPr>
        <w:tabs>
          <w:tab w:pos="501" w:val="left" w:leader="none"/>
        </w:tabs>
        <w:spacing w:line="360" w:lineRule="auto" w:before="0" w:after="0"/>
        <w:ind w:left="500" w:right="732" w:hanging="360"/>
        <w:jc w:val="both"/>
        <w:rPr>
          <w:sz w:val="24"/>
        </w:rPr>
      </w:pPr>
      <w:r>
        <w:rPr>
          <w:sz w:val="24"/>
        </w:rPr>
        <w:t>On or about 9 November 2021, the South African Receiver of Revenue ("SARS") notified the Applicant that it had issued a Detention Notice in terms of section</w:t>
      </w:r>
      <w:r>
        <w:rPr>
          <w:spacing w:val="5"/>
          <w:sz w:val="24"/>
        </w:rPr>
        <w:t> </w:t>
      </w:r>
      <w:r>
        <w:rPr>
          <w:sz w:val="24"/>
        </w:rPr>
        <w:t>113</w:t>
      </w:r>
    </w:p>
    <w:p>
      <w:pPr>
        <w:pStyle w:val="BodyText"/>
        <w:spacing w:line="360" w:lineRule="auto" w:before="1"/>
        <w:ind w:left="500" w:right="642"/>
      </w:pPr>
      <w:r>
        <w:rPr/>
        <w:t>(8) (a) of the Customs and Excise Act 91 of 1964 ("the CEA") against the Respondent.</w:t>
      </w:r>
    </w:p>
    <w:p>
      <w:pPr>
        <w:spacing w:after="0" w:line="360" w:lineRule="auto"/>
        <w:sectPr>
          <w:pgSz w:w="11900" w:h="16850"/>
          <w:pgMar w:header="739" w:footer="1009" w:top="1480" w:bottom="1200" w:left="1300" w:right="700"/>
        </w:sectPr>
      </w:pPr>
    </w:p>
    <w:p>
      <w:pPr>
        <w:pStyle w:val="ListParagraph"/>
        <w:numPr>
          <w:ilvl w:val="0"/>
          <w:numId w:val="1"/>
        </w:numPr>
        <w:tabs>
          <w:tab w:pos="501" w:val="left" w:leader="none"/>
        </w:tabs>
        <w:spacing w:line="360" w:lineRule="auto" w:before="89" w:after="0"/>
        <w:ind w:left="500" w:right="735" w:hanging="360"/>
        <w:jc w:val="both"/>
        <w:rPr>
          <w:sz w:val="24"/>
        </w:rPr>
      </w:pPr>
      <w:r>
        <w:rPr>
          <w:sz w:val="24"/>
        </w:rPr>
        <w:t>The Respondent is an importer of goods into South Africa. According to the Detention Notice, certain goods imported by the Respondent were detained on suspicion that the importation thereof contravened specific provisions of the</w:t>
      </w:r>
      <w:r>
        <w:rPr>
          <w:spacing w:val="-25"/>
          <w:sz w:val="24"/>
        </w:rPr>
        <w:t> </w:t>
      </w:r>
      <w:r>
        <w:rPr>
          <w:sz w:val="24"/>
        </w:rPr>
        <w:t>CPA.</w:t>
      </w:r>
    </w:p>
    <w:p>
      <w:pPr>
        <w:pStyle w:val="BodyText"/>
        <w:rPr>
          <w:sz w:val="36"/>
        </w:rPr>
      </w:pPr>
    </w:p>
    <w:p>
      <w:pPr>
        <w:pStyle w:val="ListParagraph"/>
        <w:numPr>
          <w:ilvl w:val="0"/>
          <w:numId w:val="1"/>
        </w:numPr>
        <w:tabs>
          <w:tab w:pos="501" w:val="left" w:leader="none"/>
        </w:tabs>
        <w:spacing w:line="360" w:lineRule="auto" w:before="0" w:after="0"/>
        <w:ind w:left="500" w:right="737" w:hanging="360"/>
        <w:jc w:val="both"/>
        <w:rPr>
          <w:sz w:val="24"/>
        </w:rPr>
      </w:pPr>
      <w:r>
        <w:rPr>
          <w:sz w:val="24"/>
        </w:rPr>
        <w:t>Based on the Detention Notice, the Applicant initiated an investigation in terms of section 73(2)(b) of the CPA and appointed two investigators to investigate the matter.</w:t>
      </w:r>
    </w:p>
    <w:p>
      <w:pPr>
        <w:pStyle w:val="BodyText"/>
        <w:rPr>
          <w:sz w:val="36"/>
        </w:rPr>
      </w:pPr>
    </w:p>
    <w:p>
      <w:pPr>
        <w:pStyle w:val="ListParagraph"/>
        <w:numPr>
          <w:ilvl w:val="0"/>
          <w:numId w:val="1"/>
        </w:numPr>
        <w:tabs>
          <w:tab w:pos="501" w:val="left" w:leader="none"/>
        </w:tabs>
        <w:spacing w:line="360" w:lineRule="auto" w:before="1" w:after="0"/>
        <w:ind w:left="500" w:right="732" w:hanging="360"/>
        <w:jc w:val="both"/>
        <w:rPr>
          <w:sz w:val="24"/>
        </w:rPr>
      </w:pPr>
      <w:r>
        <w:rPr>
          <w:sz w:val="24"/>
        </w:rPr>
        <w:t>Before the inspection of the goods by the Applicant's inspectors, the Respondent furnished the inspectors with a Customs Declaration Form (SAD 500), Air</w:t>
      </w:r>
      <w:r>
        <w:rPr>
          <w:spacing w:val="-43"/>
          <w:sz w:val="24"/>
        </w:rPr>
        <w:t> </w:t>
      </w:r>
      <w:r>
        <w:rPr>
          <w:sz w:val="24"/>
        </w:rPr>
        <w:t>Waybill, Customs Worksheet, the Invoice, and a Packing list which listed the following: the Importer is Stonehill International (Pty) Ltd located at 8 Julian Walk, Silwersteen Estate, Tokai Cape Town; the Respondent imported 7 Rolls of Silk Fabric by air; the Commodity Code(s) for the detained goods was reflected as quilts and bedspreads as listed in Chapter 94 of the Harmonized Customs Tariff.</w:t>
      </w:r>
      <w:r>
        <w:rPr>
          <w:spacing w:val="5"/>
          <w:sz w:val="24"/>
        </w:rPr>
        <w:t> </w:t>
      </w:r>
      <w:r>
        <w:rPr>
          <w:sz w:val="24"/>
        </w:rPr>
        <w:t>The goods are detained at the South Africa Customs Office, Cape</w:t>
      </w:r>
      <w:r>
        <w:rPr>
          <w:spacing w:val="-4"/>
          <w:sz w:val="24"/>
        </w:rPr>
        <w:t> </w:t>
      </w:r>
      <w:r>
        <w:rPr>
          <w:sz w:val="24"/>
        </w:rPr>
        <w:t>Town.</w:t>
      </w:r>
    </w:p>
    <w:p>
      <w:pPr>
        <w:pStyle w:val="BodyText"/>
        <w:rPr>
          <w:sz w:val="36"/>
        </w:rPr>
      </w:pPr>
    </w:p>
    <w:p>
      <w:pPr>
        <w:pStyle w:val="ListParagraph"/>
        <w:numPr>
          <w:ilvl w:val="0"/>
          <w:numId w:val="1"/>
        </w:numPr>
        <w:tabs>
          <w:tab w:pos="501" w:val="left" w:leader="none"/>
        </w:tabs>
        <w:spacing w:line="360" w:lineRule="auto" w:before="0" w:after="0"/>
        <w:ind w:left="500" w:right="735" w:hanging="360"/>
        <w:jc w:val="both"/>
        <w:rPr>
          <w:sz w:val="24"/>
        </w:rPr>
      </w:pPr>
      <w:r>
        <w:rPr>
          <w:sz w:val="24"/>
        </w:rPr>
        <w:t>On 14 December 2021, the inspectors investigated whether the goods contained labelling as prescribed in section 24 of the CPA and regulation 6 of the CPA Regulations.</w:t>
      </w:r>
    </w:p>
    <w:p>
      <w:pPr>
        <w:pStyle w:val="BodyText"/>
        <w:rPr>
          <w:sz w:val="36"/>
        </w:rPr>
      </w:pPr>
    </w:p>
    <w:p>
      <w:pPr>
        <w:pStyle w:val="ListParagraph"/>
        <w:numPr>
          <w:ilvl w:val="0"/>
          <w:numId w:val="1"/>
        </w:numPr>
        <w:tabs>
          <w:tab w:pos="501" w:val="left" w:leader="none"/>
        </w:tabs>
        <w:spacing w:line="360" w:lineRule="auto" w:before="0" w:after="0"/>
        <w:ind w:left="500" w:right="733" w:hanging="360"/>
        <w:jc w:val="both"/>
        <w:rPr>
          <w:sz w:val="24"/>
        </w:rPr>
      </w:pPr>
      <w:r>
        <w:rPr>
          <w:sz w:val="24"/>
        </w:rPr>
        <w:t>The inspectors found that the consignment consisted of 4 cartons of quilts containing 31 pieces, as detained by SARS. Twenty-six pieces of the quilts were found</w:t>
      </w:r>
      <w:r>
        <w:rPr>
          <w:spacing w:val="-6"/>
          <w:sz w:val="24"/>
        </w:rPr>
        <w:t> </w:t>
      </w:r>
      <w:r>
        <w:rPr>
          <w:sz w:val="24"/>
        </w:rPr>
        <w:t>to</w:t>
      </w:r>
      <w:r>
        <w:rPr>
          <w:spacing w:val="-8"/>
          <w:sz w:val="24"/>
        </w:rPr>
        <w:t> </w:t>
      </w:r>
      <w:r>
        <w:rPr>
          <w:sz w:val="24"/>
        </w:rPr>
        <w:t>have</w:t>
      </w:r>
      <w:r>
        <w:rPr>
          <w:spacing w:val="-5"/>
          <w:sz w:val="24"/>
        </w:rPr>
        <w:t> </w:t>
      </w:r>
      <w:r>
        <w:rPr>
          <w:sz w:val="24"/>
        </w:rPr>
        <w:t>labels</w:t>
      </w:r>
      <w:r>
        <w:rPr>
          <w:spacing w:val="-10"/>
          <w:sz w:val="24"/>
        </w:rPr>
        <w:t> </w:t>
      </w:r>
      <w:r>
        <w:rPr>
          <w:sz w:val="24"/>
        </w:rPr>
        <w:t>as</w:t>
      </w:r>
      <w:r>
        <w:rPr>
          <w:spacing w:val="-8"/>
          <w:sz w:val="24"/>
        </w:rPr>
        <w:t> </w:t>
      </w:r>
      <w:r>
        <w:rPr>
          <w:sz w:val="24"/>
        </w:rPr>
        <w:t>per</w:t>
      </w:r>
      <w:r>
        <w:rPr>
          <w:spacing w:val="-10"/>
          <w:sz w:val="24"/>
        </w:rPr>
        <w:t> </w:t>
      </w:r>
      <w:r>
        <w:rPr>
          <w:sz w:val="24"/>
        </w:rPr>
        <w:t>the</w:t>
      </w:r>
      <w:r>
        <w:rPr>
          <w:spacing w:val="-6"/>
          <w:sz w:val="24"/>
        </w:rPr>
        <w:t> </w:t>
      </w:r>
      <w:r>
        <w:rPr>
          <w:sz w:val="24"/>
        </w:rPr>
        <w:t>trade</w:t>
      </w:r>
      <w:r>
        <w:rPr>
          <w:spacing w:val="-7"/>
          <w:sz w:val="24"/>
        </w:rPr>
        <w:t> </w:t>
      </w:r>
      <w:r>
        <w:rPr>
          <w:sz w:val="24"/>
        </w:rPr>
        <w:t>description</w:t>
      </w:r>
      <w:r>
        <w:rPr>
          <w:spacing w:val="-6"/>
          <w:sz w:val="24"/>
        </w:rPr>
        <w:t> </w:t>
      </w:r>
      <w:r>
        <w:rPr>
          <w:sz w:val="24"/>
        </w:rPr>
        <w:t>requirements</w:t>
      </w:r>
      <w:r>
        <w:rPr>
          <w:spacing w:val="-6"/>
          <w:sz w:val="24"/>
        </w:rPr>
        <w:t> </w:t>
      </w:r>
      <w:r>
        <w:rPr>
          <w:sz w:val="24"/>
        </w:rPr>
        <w:t>in</w:t>
      </w:r>
      <w:r>
        <w:rPr>
          <w:spacing w:val="-8"/>
          <w:sz w:val="24"/>
        </w:rPr>
        <w:t> </w:t>
      </w:r>
      <w:r>
        <w:rPr>
          <w:sz w:val="24"/>
        </w:rPr>
        <w:t>terms</w:t>
      </w:r>
      <w:r>
        <w:rPr>
          <w:spacing w:val="-9"/>
          <w:sz w:val="24"/>
        </w:rPr>
        <w:t> </w:t>
      </w:r>
      <w:r>
        <w:rPr>
          <w:sz w:val="24"/>
        </w:rPr>
        <w:t>of</w:t>
      </w:r>
      <w:r>
        <w:rPr>
          <w:spacing w:val="-8"/>
          <w:sz w:val="24"/>
        </w:rPr>
        <w:t> </w:t>
      </w:r>
      <w:r>
        <w:rPr>
          <w:sz w:val="24"/>
        </w:rPr>
        <w:t>the</w:t>
      </w:r>
      <w:r>
        <w:rPr>
          <w:spacing w:val="-8"/>
          <w:sz w:val="24"/>
        </w:rPr>
        <w:t> </w:t>
      </w:r>
      <w:r>
        <w:rPr>
          <w:sz w:val="24"/>
        </w:rPr>
        <w:t>CPA and its Regulations, and 5 pieces of quilts of the goods contained no labels as required by the CPA and its</w:t>
      </w:r>
      <w:r>
        <w:rPr>
          <w:spacing w:val="-1"/>
          <w:sz w:val="24"/>
        </w:rPr>
        <w:t> </w:t>
      </w:r>
      <w:r>
        <w:rPr>
          <w:sz w:val="24"/>
        </w:rPr>
        <w:t>Regulations.</w:t>
      </w:r>
    </w:p>
    <w:p>
      <w:pPr>
        <w:pStyle w:val="BodyText"/>
        <w:spacing w:before="1"/>
        <w:rPr>
          <w:sz w:val="36"/>
        </w:rPr>
      </w:pPr>
    </w:p>
    <w:p>
      <w:pPr>
        <w:pStyle w:val="ListParagraph"/>
        <w:numPr>
          <w:ilvl w:val="0"/>
          <w:numId w:val="1"/>
        </w:numPr>
        <w:tabs>
          <w:tab w:pos="501" w:val="left" w:leader="none"/>
        </w:tabs>
        <w:spacing w:line="360" w:lineRule="auto" w:before="0" w:after="0"/>
        <w:ind w:left="500" w:right="732" w:hanging="360"/>
        <w:jc w:val="both"/>
        <w:rPr>
          <w:sz w:val="24"/>
        </w:rPr>
      </w:pPr>
      <w:r>
        <w:rPr>
          <w:sz w:val="24"/>
        </w:rPr>
        <w:t>The Applicant states that the Respondent's 5 pieces of quilts do not comply with the</w:t>
      </w:r>
      <w:r>
        <w:rPr>
          <w:spacing w:val="-17"/>
          <w:sz w:val="24"/>
        </w:rPr>
        <w:t> </w:t>
      </w:r>
      <w:r>
        <w:rPr>
          <w:sz w:val="24"/>
        </w:rPr>
        <w:t>requirements</w:t>
      </w:r>
      <w:r>
        <w:rPr>
          <w:spacing w:val="-18"/>
          <w:sz w:val="24"/>
        </w:rPr>
        <w:t> </w:t>
      </w:r>
      <w:r>
        <w:rPr>
          <w:sz w:val="24"/>
        </w:rPr>
        <w:t>of</w:t>
      </w:r>
      <w:r>
        <w:rPr>
          <w:spacing w:val="-18"/>
          <w:sz w:val="24"/>
        </w:rPr>
        <w:t> </w:t>
      </w:r>
      <w:r>
        <w:rPr>
          <w:sz w:val="24"/>
        </w:rPr>
        <w:t>section</w:t>
      </w:r>
      <w:r>
        <w:rPr>
          <w:spacing w:val="-18"/>
          <w:sz w:val="24"/>
        </w:rPr>
        <w:t> </w:t>
      </w:r>
      <w:r>
        <w:rPr>
          <w:sz w:val="24"/>
        </w:rPr>
        <w:t>24</w:t>
      </w:r>
      <w:r>
        <w:rPr>
          <w:spacing w:val="-16"/>
          <w:sz w:val="24"/>
        </w:rPr>
        <w:t> </w:t>
      </w:r>
      <w:r>
        <w:rPr>
          <w:sz w:val="24"/>
        </w:rPr>
        <w:t>of</w:t>
      </w:r>
      <w:r>
        <w:rPr>
          <w:spacing w:val="-18"/>
          <w:sz w:val="24"/>
        </w:rPr>
        <w:t> </w:t>
      </w:r>
      <w:r>
        <w:rPr>
          <w:sz w:val="24"/>
        </w:rPr>
        <w:t>the</w:t>
      </w:r>
      <w:r>
        <w:rPr>
          <w:spacing w:val="-16"/>
          <w:sz w:val="24"/>
        </w:rPr>
        <w:t> </w:t>
      </w:r>
      <w:r>
        <w:rPr>
          <w:sz w:val="24"/>
        </w:rPr>
        <w:t>CPA</w:t>
      </w:r>
      <w:r>
        <w:rPr>
          <w:spacing w:val="-16"/>
          <w:sz w:val="24"/>
        </w:rPr>
        <w:t> </w:t>
      </w:r>
      <w:r>
        <w:rPr>
          <w:sz w:val="24"/>
        </w:rPr>
        <w:t>and</w:t>
      </w:r>
      <w:r>
        <w:rPr>
          <w:spacing w:val="-15"/>
          <w:sz w:val="24"/>
        </w:rPr>
        <w:t> </w:t>
      </w:r>
      <w:r>
        <w:rPr>
          <w:sz w:val="24"/>
        </w:rPr>
        <w:t>regulation</w:t>
      </w:r>
      <w:r>
        <w:rPr>
          <w:spacing w:val="-18"/>
          <w:sz w:val="24"/>
        </w:rPr>
        <w:t> </w:t>
      </w:r>
      <w:r>
        <w:rPr>
          <w:sz w:val="24"/>
        </w:rPr>
        <w:t>6</w:t>
      </w:r>
      <w:r>
        <w:rPr>
          <w:spacing w:val="-15"/>
          <w:sz w:val="24"/>
        </w:rPr>
        <w:t> </w:t>
      </w:r>
      <w:r>
        <w:rPr>
          <w:sz w:val="24"/>
        </w:rPr>
        <w:t>of</w:t>
      </w:r>
      <w:r>
        <w:rPr>
          <w:spacing w:val="-16"/>
          <w:sz w:val="24"/>
        </w:rPr>
        <w:t> </w:t>
      </w:r>
      <w:r>
        <w:rPr>
          <w:sz w:val="24"/>
        </w:rPr>
        <w:t>the</w:t>
      </w:r>
      <w:r>
        <w:rPr>
          <w:spacing w:val="-18"/>
          <w:sz w:val="24"/>
        </w:rPr>
        <w:t> </w:t>
      </w:r>
      <w:r>
        <w:rPr>
          <w:sz w:val="24"/>
        </w:rPr>
        <w:t>CPA</w:t>
      </w:r>
      <w:r>
        <w:rPr>
          <w:spacing w:val="-16"/>
          <w:sz w:val="24"/>
        </w:rPr>
        <w:t> </w:t>
      </w:r>
      <w:r>
        <w:rPr>
          <w:sz w:val="24"/>
        </w:rPr>
        <w:t>Regulations, as they do not have any labels attached to them. Therefore, the Importer has contravened</w:t>
      </w:r>
      <w:r>
        <w:rPr>
          <w:spacing w:val="-17"/>
          <w:sz w:val="24"/>
        </w:rPr>
        <w:t> </w:t>
      </w:r>
      <w:r>
        <w:rPr>
          <w:sz w:val="24"/>
        </w:rPr>
        <w:t>section</w:t>
      </w:r>
      <w:r>
        <w:rPr>
          <w:spacing w:val="-18"/>
          <w:sz w:val="24"/>
        </w:rPr>
        <w:t> </w:t>
      </w:r>
      <w:r>
        <w:rPr>
          <w:sz w:val="24"/>
        </w:rPr>
        <w:t>24(5)(a)</w:t>
      </w:r>
      <w:r>
        <w:rPr>
          <w:spacing w:val="-15"/>
          <w:sz w:val="24"/>
        </w:rPr>
        <w:t> </w:t>
      </w:r>
      <w:r>
        <w:rPr>
          <w:sz w:val="24"/>
        </w:rPr>
        <w:t>of</w:t>
      </w:r>
      <w:r>
        <w:rPr>
          <w:spacing w:val="-18"/>
          <w:sz w:val="24"/>
        </w:rPr>
        <w:t> </w:t>
      </w:r>
      <w:r>
        <w:rPr>
          <w:sz w:val="24"/>
        </w:rPr>
        <w:t>the</w:t>
      </w:r>
      <w:r>
        <w:rPr>
          <w:spacing w:val="-18"/>
          <w:sz w:val="24"/>
        </w:rPr>
        <w:t> </w:t>
      </w:r>
      <w:r>
        <w:rPr>
          <w:sz w:val="24"/>
        </w:rPr>
        <w:t>CPA,</w:t>
      </w:r>
      <w:r>
        <w:rPr>
          <w:spacing w:val="-16"/>
          <w:sz w:val="24"/>
        </w:rPr>
        <w:t> </w:t>
      </w:r>
      <w:r>
        <w:rPr>
          <w:sz w:val="24"/>
        </w:rPr>
        <w:t>read</w:t>
      </w:r>
      <w:r>
        <w:rPr>
          <w:spacing w:val="-20"/>
          <w:sz w:val="24"/>
        </w:rPr>
        <w:t> </w:t>
      </w:r>
      <w:r>
        <w:rPr>
          <w:sz w:val="24"/>
        </w:rPr>
        <w:t>with</w:t>
      </w:r>
      <w:r>
        <w:rPr>
          <w:spacing w:val="-16"/>
          <w:sz w:val="24"/>
        </w:rPr>
        <w:t> </w:t>
      </w:r>
      <w:r>
        <w:rPr>
          <w:sz w:val="24"/>
        </w:rPr>
        <w:t>Regulation</w:t>
      </w:r>
      <w:r>
        <w:rPr>
          <w:spacing w:val="-18"/>
          <w:sz w:val="24"/>
        </w:rPr>
        <w:t> </w:t>
      </w:r>
      <w:r>
        <w:rPr>
          <w:sz w:val="24"/>
        </w:rPr>
        <w:t>6(1)(a)(i)</w:t>
      </w:r>
      <w:r>
        <w:rPr>
          <w:spacing w:val="-15"/>
          <w:sz w:val="24"/>
        </w:rPr>
        <w:t> </w:t>
      </w:r>
      <w:r>
        <w:rPr>
          <w:sz w:val="24"/>
        </w:rPr>
        <w:t>of</w:t>
      </w:r>
      <w:r>
        <w:rPr>
          <w:spacing w:val="-16"/>
          <w:sz w:val="24"/>
        </w:rPr>
        <w:t> </w:t>
      </w:r>
      <w:r>
        <w:rPr>
          <w:sz w:val="24"/>
        </w:rPr>
        <w:t>the</w:t>
      </w:r>
      <w:r>
        <w:rPr>
          <w:spacing w:val="-18"/>
          <w:sz w:val="24"/>
        </w:rPr>
        <w:t> </w:t>
      </w:r>
      <w:r>
        <w:rPr>
          <w:sz w:val="24"/>
        </w:rPr>
        <w:t>CPA Regulations.</w:t>
      </w:r>
    </w:p>
    <w:p>
      <w:pPr>
        <w:spacing w:after="0" w:line="360" w:lineRule="auto"/>
        <w:jc w:val="both"/>
        <w:rPr>
          <w:sz w:val="24"/>
        </w:rPr>
        <w:sectPr>
          <w:pgSz w:w="11900" w:h="16850"/>
          <w:pgMar w:header="739" w:footer="1009" w:top="1480" w:bottom="1200" w:left="1300" w:right="700"/>
        </w:sectPr>
      </w:pPr>
    </w:p>
    <w:p>
      <w:pPr>
        <w:pStyle w:val="ListParagraph"/>
        <w:numPr>
          <w:ilvl w:val="0"/>
          <w:numId w:val="1"/>
        </w:numPr>
        <w:tabs>
          <w:tab w:pos="501" w:val="left" w:leader="none"/>
        </w:tabs>
        <w:spacing w:line="360" w:lineRule="auto" w:before="89" w:after="0"/>
        <w:ind w:left="500" w:right="733" w:hanging="360"/>
        <w:jc w:val="both"/>
        <w:rPr>
          <w:sz w:val="24"/>
        </w:rPr>
      </w:pPr>
      <w:r>
        <w:rPr>
          <w:sz w:val="24"/>
        </w:rPr>
        <w:t>The investigation report revealed that the Respondent imported 7 Rolls of Silk Fabric ("the goods") into the Republic of South Africa. On 9 November 2021, "SARS" issued a Detention Notice in terms of section 113 (8) (a) of the CEA.</w:t>
      </w:r>
      <w:r>
        <w:rPr>
          <w:spacing w:val="36"/>
          <w:sz w:val="24"/>
        </w:rPr>
        <w:t> </w:t>
      </w:r>
      <w:r>
        <w:rPr>
          <w:sz w:val="24"/>
        </w:rPr>
        <w:t>The goods</w:t>
      </w:r>
      <w:r>
        <w:rPr>
          <w:spacing w:val="-16"/>
          <w:sz w:val="24"/>
        </w:rPr>
        <w:t> </w:t>
      </w:r>
      <w:r>
        <w:rPr>
          <w:sz w:val="24"/>
        </w:rPr>
        <w:t>came</w:t>
      </w:r>
      <w:r>
        <w:rPr>
          <w:spacing w:val="-15"/>
          <w:sz w:val="24"/>
        </w:rPr>
        <w:t> </w:t>
      </w:r>
      <w:r>
        <w:rPr>
          <w:sz w:val="24"/>
        </w:rPr>
        <w:t>loose</w:t>
      </w:r>
      <w:r>
        <w:rPr>
          <w:spacing w:val="-18"/>
          <w:sz w:val="24"/>
        </w:rPr>
        <w:t> </w:t>
      </w:r>
      <w:r>
        <w:rPr>
          <w:sz w:val="24"/>
        </w:rPr>
        <w:t>and</w:t>
      </w:r>
      <w:r>
        <w:rPr>
          <w:spacing w:val="-15"/>
          <w:sz w:val="24"/>
        </w:rPr>
        <w:t> </w:t>
      </w:r>
      <w:r>
        <w:rPr>
          <w:sz w:val="24"/>
        </w:rPr>
        <w:t>were</w:t>
      </w:r>
      <w:r>
        <w:rPr>
          <w:spacing w:val="-16"/>
          <w:sz w:val="24"/>
        </w:rPr>
        <w:t> </w:t>
      </w:r>
      <w:r>
        <w:rPr>
          <w:sz w:val="24"/>
        </w:rPr>
        <w:t>not</w:t>
      </w:r>
      <w:r>
        <w:rPr>
          <w:spacing w:val="-15"/>
          <w:sz w:val="24"/>
        </w:rPr>
        <w:t> </w:t>
      </w:r>
      <w:r>
        <w:rPr>
          <w:sz w:val="24"/>
        </w:rPr>
        <w:t>in</w:t>
      </w:r>
      <w:r>
        <w:rPr>
          <w:spacing w:val="-18"/>
          <w:sz w:val="24"/>
        </w:rPr>
        <w:t> </w:t>
      </w:r>
      <w:r>
        <w:rPr>
          <w:sz w:val="24"/>
        </w:rPr>
        <w:t>a</w:t>
      </w:r>
      <w:r>
        <w:rPr>
          <w:spacing w:val="-17"/>
          <w:sz w:val="24"/>
        </w:rPr>
        <w:t> </w:t>
      </w:r>
      <w:r>
        <w:rPr>
          <w:sz w:val="24"/>
        </w:rPr>
        <w:t>container</w:t>
      </w:r>
      <w:r>
        <w:rPr>
          <w:spacing w:val="-18"/>
          <w:sz w:val="24"/>
        </w:rPr>
        <w:t> </w:t>
      </w:r>
      <w:r>
        <w:rPr>
          <w:sz w:val="24"/>
        </w:rPr>
        <w:t>and</w:t>
      </w:r>
      <w:r>
        <w:rPr>
          <w:spacing w:val="-18"/>
          <w:sz w:val="24"/>
        </w:rPr>
        <w:t> </w:t>
      </w:r>
      <w:r>
        <w:rPr>
          <w:sz w:val="24"/>
        </w:rPr>
        <w:t>were</w:t>
      </w:r>
      <w:r>
        <w:rPr>
          <w:spacing w:val="-17"/>
          <w:sz w:val="24"/>
        </w:rPr>
        <w:t> </w:t>
      </w:r>
      <w:r>
        <w:rPr>
          <w:sz w:val="24"/>
        </w:rPr>
        <w:t>thus</w:t>
      </w:r>
      <w:r>
        <w:rPr>
          <w:spacing w:val="-18"/>
          <w:sz w:val="24"/>
        </w:rPr>
        <w:t> </w:t>
      </w:r>
      <w:r>
        <w:rPr>
          <w:sz w:val="24"/>
        </w:rPr>
        <w:t>detained</w:t>
      </w:r>
      <w:r>
        <w:rPr>
          <w:spacing w:val="-18"/>
          <w:sz w:val="24"/>
        </w:rPr>
        <w:t> </w:t>
      </w:r>
      <w:r>
        <w:rPr>
          <w:sz w:val="24"/>
        </w:rPr>
        <w:t>on</w:t>
      </w:r>
      <w:r>
        <w:rPr>
          <w:spacing w:val="-17"/>
          <w:sz w:val="24"/>
        </w:rPr>
        <w:t> </w:t>
      </w:r>
      <w:r>
        <w:rPr>
          <w:sz w:val="24"/>
        </w:rPr>
        <w:t>suspicion that the importation thereof contravened section 24 (5) read with Regulation 6 of the CPA.</w:t>
      </w:r>
    </w:p>
    <w:p>
      <w:pPr>
        <w:pStyle w:val="BodyText"/>
        <w:spacing w:before="2"/>
        <w:rPr>
          <w:sz w:val="36"/>
        </w:rPr>
      </w:pPr>
    </w:p>
    <w:p>
      <w:pPr>
        <w:pStyle w:val="ListParagraph"/>
        <w:numPr>
          <w:ilvl w:val="0"/>
          <w:numId w:val="1"/>
        </w:numPr>
        <w:tabs>
          <w:tab w:pos="501" w:val="left" w:leader="none"/>
        </w:tabs>
        <w:spacing w:line="360" w:lineRule="auto" w:before="0" w:after="0"/>
        <w:ind w:left="500" w:right="730" w:hanging="360"/>
        <w:jc w:val="both"/>
        <w:rPr>
          <w:sz w:val="24"/>
        </w:rPr>
      </w:pPr>
      <w:r>
        <w:rPr>
          <w:sz w:val="24"/>
        </w:rPr>
        <w:t>The imported goods are listed in Annexure "D" of the CPA Regulations. The imported</w:t>
      </w:r>
      <w:r>
        <w:rPr>
          <w:spacing w:val="-3"/>
          <w:sz w:val="24"/>
        </w:rPr>
        <w:t> </w:t>
      </w:r>
      <w:r>
        <w:rPr>
          <w:sz w:val="24"/>
        </w:rPr>
        <w:t>goods</w:t>
      </w:r>
      <w:r>
        <w:rPr>
          <w:spacing w:val="-6"/>
          <w:sz w:val="24"/>
        </w:rPr>
        <w:t> </w:t>
      </w:r>
      <w:r>
        <w:rPr>
          <w:sz w:val="24"/>
        </w:rPr>
        <w:t>do</w:t>
      </w:r>
      <w:r>
        <w:rPr>
          <w:spacing w:val="-4"/>
          <w:sz w:val="24"/>
        </w:rPr>
        <w:t> </w:t>
      </w:r>
      <w:r>
        <w:rPr>
          <w:sz w:val="24"/>
        </w:rPr>
        <w:t>not</w:t>
      </w:r>
      <w:r>
        <w:rPr>
          <w:spacing w:val="-5"/>
          <w:sz w:val="24"/>
        </w:rPr>
        <w:t> </w:t>
      </w:r>
      <w:r>
        <w:rPr>
          <w:sz w:val="24"/>
        </w:rPr>
        <w:t>comply</w:t>
      </w:r>
      <w:r>
        <w:rPr>
          <w:spacing w:val="-4"/>
          <w:sz w:val="24"/>
        </w:rPr>
        <w:t> </w:t>
      </w:r>
      <w:r>
        <w:rPr>
          <w:sz w:val="24"/>
        </w:rPr>
        <w:t>with</w:t>
      </w:r>
      <w:r>
        <w:rPr>
          <w:spacing w:val="-6"/>
          <w:sz w:val="24"/>
        </w:rPr>
        <w:t> </w:t>
      </w:r>
      <w:r>
        <w:rPr>
          <w:sz w:val="24"/>
        </w:rPr>
        <w:t>the CPA,</w:t>
      </w:r>
      <w:r>
        <w:rPr>
          <w:spacing w:val="-6"/>
          <w:sz w:val="24"/>
        </w:rPr>
        <w:t> </w:t>
      </w:r>
      <w:r>
        <w:rPr>
          <w:sz w:val="24"/>
        </w:rPr>
        <w:t>and</w:t>
      </w:r>
      <w:r>
        <w:rPr>
          <w:spacing w:val="-2"/>
          <w:sz w:val="24"/>
        </w:rPr>
        <w:t> </w:t>
      </w:r>
      <w:r>
        <w:rPr>
          <w:sz w:val="24"/>
        </w:rPr>
        <w:t>its</w:t>
      </w:r>
      <w:r>
        <w:rPr>
          <w:spacing w:val="-3"/>
          <w:sz w:val="24"/>
        </w:rPr>
        <w:t> </w:t>
      </w:r>
      <w:r>
        <w:rPr>
          <w:sz w:val="24"/>
        </w:rPr>
        <w:t>Regulations</w:t>
      </w:r>
      <w:r>
        <w:rPr>
          <w:spacing w:val="-4"/>
          <w:sz w:val="24"/>
        </w:rPr>
        <w:t> </w:t>
      </w:r>
      <w:r>
        <w:rPr>
          <w:sz w:val="24"/>
        </w:rPr>
        <w:t>in</w:t>
      </w:r>
      <w:r>
        <w:rPr>
          <w:spacing w:val="-3"/>
          <w:sz w:val="24"/>
        </w:rPr>
        <w:t> </w:t>
      </w:r>
      <w:r>
        <w:rPr>
          <w:sz w:val="24"/>
        </w:rPr>
        <w:t>that</w:t>
      </w:r>
      <w:r>
        <w:rPr>
          <w:spacing w:val="-2"/>
          <w:sz w:val="24"/>
        </w:rPr>
        <w:t> </w:t>
      </w:r>
      <w:r>
        <w:rPr>
          <w:sz w:val="24"/>
        </w:rPr>
        <w:t>the</w:t>
      </w:r>
      <w:r>
        <w:rPr>
          <w:spacing w:val="-2"/>
          <w:sz w:val="24"/>
        </w:rPr>
        <w:t> </w:t>
      </w:r>
      <w:r>
        <w:rPr>
          <w:sz w:val="24"/>
        </w:rPr>
        <w:t>goods do not have any trade description applied thereto clearly stating the Country of origin, the Country in which they were manufactured, produced, or adapted. It is alleged that in this regard, the Respondent contravened section 24 (5) (a) of the CPA read with regulation 6 (1) (a) (I) of the CPA Regulations.</w:t>
      </w:r>
    </w:p>
    <w:p>
      <w:pPr>
        <w:pStyle w:val="BodyText"/>
        <w:spacing w:before="11"/>
        <w:rPr>
          <w:sz w:val="35"/>
        </w:rPr>
      </w:pPr>
    </w:p>
    <w:p>
      <w:pPr>
        <w:pStyle w:val="ListParagraph"/>
        <w:numPr>
          <w:ilvl w:val="0"/>
          <w:numId w:val="1"/>
        </w:numPr>
        <w:tabs>
          <w:tab w:pos="501" w:val="left" w:leader="none"/>
        </w:tabs>
        <w:spacing w:line="360" w:lineRule="auto" w:before="0" w:after="0"/>
        <w:ind w:left="500" w:right="735" w:hanging="360"/>
        <w:jc w:val="both"/>
        <w:rPr>
          <w:i/>
          <w:sz w:val="24"/>
        </w:rPr>
      </w:pPr>
      <w:r>
        <w:rPr>
          <w:sz w:val="24"/>
        </w:rPr>
        <w:t>Section 24 (5) provides that</w:t>
      </w:r>
      <w:r>
        <w:rPr>
          <w:i/>
          <w:sz w:val="24"/>
        </w:rPr>
        <w:t>: "The producer or Importer of any goods that have </w:t>
      </w:r>
      <w:r>
        <w:rPr>
          <w:i/>
          <w:sz w:val="24"/>
        </w:rPr>
        <w:t>been prescribed in terms of subsection (4) must apply a trade description to</w:t>
      </w:r>
      <w:r>
        <w:rPr>
          <w:i/>
          <w:spacing w:val="-44"/>
          <w:sz w:val="24"/>
        </w:rPr>
        <w:t> </w:t>
      </w:r>
      <w:r>
        <w:rPr>
          <w:i/>
          <w:sz w:val="24"/>
        </w:rPr>
        <w:t>those goods,</w:t>
      </w:r>
      <w:r>
        <w:rPr>
          <w:i/>
          <w:spacing w:val="-1"/>
          <w:sz w:val="24"/>
        </w:rPr>
        <w:t> </w:t>
      </w:r>
      <w:r>
        <w:rPr>
          <w:i/>
          <w:sz w:val="24"/>
        </w:rPr>
        <w:t>disclosing-</w:t>
      </w:r>
    </w:p>
    <w:p>
      <w:pPr>
        <w:pStyle w:val="BodyText"/>
        <w:rPr>
          <w:i/>
          <w:sz w:val="36"/>
        </w:rPr>
      </w:pPr>
    </w:p>
    <w:p>
      <w:pPr>
        <w:pStyle w:val="ListParagraph"/>
        <w:numPr>
          <w:ilvl w:val="1"/>
          <w:numId w:val="1"/>
        </w:numPr>
        <w:tabs>
          <w:tab w:pos="1580" w:val="left" w:leader="none"/>
          <w:tab w:pos="1581" w:val="left" w:leader="none"/>
        </w:tabs>
        <w:spacing w:line="240" w:lineRule="auto" w:before="0" w:after="0"/>
        <w:ind w:left="1580" w:right="0" w:hanging="721"/>
        <w:jc w:val="left"/>
        <w:rPr>
          <w:i/>
          <w:sz w:val="24"/>
        </w:rPr>
      </w:pPr>
      <w:r>
        <w:rPr>
          <w:i/>
          <w:sz w:val="24"/>
        </w:rPr>
        <w:t>the Country of origin of the goods;</w:t>
      </w:r>
      <w:r>
        <w:rPr>
          <w:i/>
          <w:spacing w:val="-8"/>
          <w:sz w:val="24"/>
        </w:rPr>
        <w:t> </w:t>
      </w:r>
      <w:r>
        <w:rPr>
          <w:i/>
          <w:sz w:val="24"/>
        </w:rPr>
        <w:t>and</w:t>
      </w:r>
    </w:p>
    <w:p>
      <w:pPr>
        <w:pStyle w:val="ListParagraph"/>
        <w:numPr>
          <w:ilvl w:val="1"/>
          <w:numId w:val="1"/>
        </w:numPr>
        <w:tabs>
          <w:tab w:pos="1580" w:val="left" w:leader="none"/>
          <w:tab w:pos="1581" w:val="left" w:leader="none"/>
        </w:tabs>
        <w:spacing w:line="240" w:lineRule="auto" w:before="137" w:after="0"/>
        <w:ind w:left="1580" w:right="0" w:hanging="721"/>
        <w:jc w:val="left"/>
        <w:rPr>
          <w:i/>
          <w:sz w:val="24"/>
        </w:rPr>
      </w:pPr>
      <w:r>
        <w:rPr>
          <w:i/>
          <w:sz w:val="24"/>
        </w:rPr>
        <w:t>any other prescribed</w:t>
      </w:r>
      <w:r>
        <w:rPr>
          <w:i/>
          <w:spacing w:val="-6"/>
          <w:sz w:val="24"/>
        </w:rPr>
        <w:t> </w:t>
      </w:r>
      <w:r>
        <w:rPr>
          <w:i/>
          <w:sz w:val="24"/>
        </w:rPr>
        <w:t>information.</w:t>
      </w:r>
    </w:p>
    <w:p>
      <w:pPr>
        <w:pStyle w:val="BodyText"/>
        <w:rPr>
          <w:i/>
          <w:sz w:val="26"/>
        </w:rPr>
      </w:pPr>
    </w:p>
    <w:p>
      <w:pPr>
        <w:pStyle w:val="BodyText"/>
        <w:rPr>
          <w:i/>
          <w:sz w:val="22"/>
        </w:rPr>
      </w:pPr>
    </w:p>
    <w:p>
      <w:pPr>
        <w:pStyle w:val="ListParagraph"/>
        <w:numPr>
          <w:ilvl w:val="0"/>
          <w:numId w:val="1"/>
        </w:numPr>
        <w:tabs>
          <w:tab w:pos="501" w:val="left" w:leader="none"/>
        </w:tabs>
        <w:spacing w:line="240" w:lineRule="auto" w:before="0" w:after="0"/>
        <w:ind w:left="500" w:right="0" w:hanging="361"/>
        <w:jc w:val="both"/>
        <w:rPr>
          <w:sz w:val="24"/>
        </w:rPr>
      </w:pPr>
      <w:r>
        <w:rPr>
          <w:sz w:val="24"/>
        </w:rPr>
        <w:t>Regulation 6 (1) (a) and (b) provides as</w:t>
      </w:r>
      <w:r>
        <w:rPr>
          <w:spacing w:val="-4"/>
          <w:sz w:val="24"/>
        </w:rPr>
        <w:t> </w:t>
      </w:r>
      <w:r>
        <w:rPr>
          <w:sz w:val="24"/>
        </w:rPr>
        <w:t>follows:</w:t>
      </w:r>
    </w:p>
    <w:p>
      <w:pPr>
        <w:pStyle w:val="ListParagraph"/>
        <w:numPr>
          <w:ilvl w:val="0"/>
          <w:numId w:val="2"/>
        </w:numPr>
        <w:tabs>
          <w:tab w:pos="1221" w:val="left" w:leader="none"/>
        </w:tabs>
        <w:spacing w:line="360" w:lineRule="auto" w:before="140" w:after="0"/>
        <w:ind w:left="1220" w:right="732" w:hanging="360"/>
        <w:jc w:val="both"/>
        <w:rPr>
          <w:i/>
          <w:sz w:val="24"/>
        </w:rPr>
      </w:pPr>
      <w:r>
        <w:rPr>
          <w:i/>
          <w:sz w:val="24"/>
        </w:rPr>
        <w:t>In order to assist consumers in making informed decisions or choices, for </w:t>
      </w:r>
      <w:r>
        <w:rPr>
          <w:i/>
          <w:sz w:val="24"/>
        </w:rPr>
        <w:t>purposes of subsections (4) and (5) of section 24 of the Act and subject </w:t>
      </w:r>
      <w:r>
        <w:rPr>
          <w:i/>
          <w:spacing w:val="-3"/>
          <w:sz w:val="24"/>
        </w:rPr>
        <w:t>to </w:t>
      </w:r>
      <w:r>
        <w:rPr>
          <w:i/>
          <w:sz w:val="24"/>
        </w:rPr>
        <w:t>sub•regulation (2), the importation into or the sale in the Republic of the goods specified in Annexure "D", irrespective of whether such goods were manufactured</w:t>
      </w:r>
      <w:r>
        <w:rPr>
          <w:i/>
          <w:spacing w:val="-13"/>
          <w:sz w:val="24"/>
        </w:rPr>
        <w:t> </w:t>
      </w:r>
      <w:r>
        <w:rPr>
          <w:i/>
          <w:sz w:val="24"/>
        </w:rPr>
        <w:t>or</w:t>
      </w:r>
      <w:r>
        <w:rPr>
          <w:i/>
          <w:spacing w:val="-14"/>
          <w:sz w:val="24"/>
        </w:rPr>
        <w:t> </w:t>
      </w:r>
      <w:r>
        <w:rPr>
          <w:i/>
          <w:sz w:val="24"/>
        </w:rPr>
        <w:t>adapted</w:t>
      </w:r>
      <w:r>
        <w:rPr>
          <w:i/>
          <w:spacing w:val="-10"/>
          <w:sz w:val="24"/>
        </w:rPr>
        <w:t> </w:t>
      </w:r>
      <w:r>
        <w:rPr>
          <w:i/>
          <w:sz w:val="24"/>
        </w:rPr>
        <w:t>in</w:t>
      </w:r>
      <w:r>
        <w:rPr>
          <w:i/>
          <w:spacing w:val="-12"/>
          <w:sz w:val="24"/>
        </w:rPr>
        <w:t> </w:t>
      </w:r>
      <w:r>
        <w:rPr>
          <w:i/>
          <w:sz w:val="24"/>
        </w:rPr>
        <w:t>the</w:t>
      </w:r>
      <w:r>
        <w:rPr>
          <w:i/>
          <w:spacing w:val="-12"/>
          <w:sz w:val="24"/>
        </w:rPr>
        <w:t> </w:t>
      </w:r>
      <w:r>
        <w:rPr>
          <w:i/>
          <w:sz w:val="24"/>
        </w:rPr>
        <w:t>Republic</w:t>
      </w:r>
      <w:r>
        <w:rPr>
          <w:i/>
          <w:spacing w:val="-11"/>
          <w:sz w:val="24"/>
        </w:rPr>
        <w:t> </w:t>
      </w:r>
      <w:r>
        <w:rPr>
          <w:i/>
          <w:sz w:val="24"/>
        </w:rPr>
        <w:t>or</w:t>
      </w:r>
      <w:r>
        <w:rPr>
          <w:i/>
          <w:spacing w:val="-14"/>
          <w:sz w:val="24"/>
        </w:rPr>
        <w:t> </w:t>
      </w:r>
      <w:r>
        <w:rPr>
          <w:i/>
          <w:sz w:val="24"/>
        </w:rPr>
        <w:t>elsewhere,</w:t>
      </w:r>
      <w:r>
        <w:rPr>
          <w:i/>
          <w:spacing w:val="-12"/>
          <w:sz w:val="24"/>
        </w:rPr>
        <w:t> </w:t>
      </w:r>
      <w:r>
        <w:rPr>
          <w:i/>
          <w:sz w:val="24"/>
        </w:rPr>
        <w:t>is</w:t>
      </w:r>
      <w:r>
        <w:rPr>
          <w:i/>
          <w:spacing w:val="-13"/>
          <w:sz w:val="24"/>
        </w:rPr>
        <w:t> </w:t>
      </w:r>
      <w:r>
        <w:rPr>
          <w:i/>
          <w:sz w:val="24"/>
        </w:rPr>
        <w:t>prohibited</w:t>
      </w:r>
      <w:r>
        <w:rPr>
          <w:i/>
          <w:spacing w:val="-12"/>
          <w:sz w:val="24"/>
        </w:rPr>
        <w:t> </w:t>
      </w:r>
      <w:r>
        <w:rPr>
          <w:i/>
          <w:sz w:val="24"/>
        </w:rPr>
        <w:t>unless-</w:t>
      </w:r>
    </w:p>
    <w:p>
      <w:pPr>
        <w:pStyle w:val="ListParagraph"/>
        <w:numPr>
          <w:ilvl w:val="1"/>
          <w:numId w:val="2"/>
        </w:numPr>
        <w:tabs>
          <w:tab w:pos="2301" w:val="left" w:leader="none"/>
        </w:tabs>
        <w:spacing w:line="360" w:lineRule="auto" w:before="0" w:after="0"/>
        <w:ind w:left="2300" w:right="1077" w:hanging="720"/>
        <w:jc w:val="both"/>
        <w:rPr>
          <w:i/>
          <w:sz w:val="24"/>
        </w:rPr>
      </w:pPr>
      <w:r>
        <w:rPr>
          <w:i/>
          <w:sz w:val="24"/>
        </w:rPr>
        <w:t>a trade description, meeting the requirements of section 22</w:t>
      </w:r>
      <w:r>
        <w:rPr>
          <w:i/>
          <w:spacing w:val="-27"/>
          <w:sz w:val="24"/>
        </w:rPr>
        <w:t> </w:t>
      </w:r>
      <w:r>
        <w:rPr>
          <w:i/>
          <w:sz w:val="24"/>
        </w:rPr>
        <w:t>of </w:t>
      </w:r>
      <w:r>
        <w:rPr>
          <w:i/>
          <w:sz w:val="24"/>
        </w:rPr>
        <w:t>the Act, is applied to such goods in a conspicuous and easily legible manner stating</w:t>
      </w:r>
      <w:r>
        <w:rPr>
          <w:i/>
          <w:spacing w:val="-3"/>
          <w:sz w:val="24"/>
        </w:rPr>
        <w:t> </w:t>
      </w:r>
      <w:r>
        <w:rPr>
          <w:i/>
          <w:sz w:val="24"/>
        </w:rPr>
        <w:t>clearly-</w:t>
      </w:r>
    </w:p>
    <w:p>
      <w:pPr>
        <w:pStyle w:val="ListParagraph"/>
        <w:numPr>
          <w:ilvl w:val="2"/>
          <w:numId w:val="2"/>
        </w:numPr>
        <w:tabs>
          <w:tab w:pos="3021" w:val="left" w:leader="none"/>
        </w:tabs>
        <w:spacing w:line="360" w:lineRule="auto" w:before="0" w:after="0"/>
        <w:ind w:left="3021" w:right="928" w:hanging="360"/>
        <w:jc w:val="both"/>
        <w:rPr>
          <w:i/>
          <w:sz w:val="24"/>
        </w:rPr>
      </w:pPr>
      <w:r>
        <w:rPr>
          <w:i/>
          <w:sz w:val="24"/>
        </w:rPr>
        <w:t>the Country in which they were manufactured,</w:t>
      </w:r>
      <w:r>
        <w:rPr>
          <w:i/>
          <w:spacing w:val="-18"/>
          <w:sz w:val="24"/>
        </w:rPr>
        <w:t> </w:t>
      </w:r>
      <w:r>
        <w:rPr>
          <w:i/>
          <w:sz w:val="24"/>
        </w:rPr>
        <w:t>produced </w:t>
      </w:r>
      <w:r>
        <w:rPr>
          <w:i/>
          <w:sz w:val="24"/>
        </w:rPr>
        <w:t>or</w:t>
      </w:r>
      <w:r>
        <w:rPr>
          <w:i/>
          <w:spacing w:val="-1"/>
          <w:sz w:val="24"/>
        </w:rPr>
        <w:t> </w:t>
      </w:r>
      <w:r>
        <w:rPr>
          <w:i/>
          <w:sz w:val="24"/>
        </w:rPr>
        <w:t>adapted;</w:t>
      </w:r>
    </w:p>
    <w:p>
      <w:pPr>
        <w:spacing w:after="0" w:line="360" w:lineRule="auto"/>
        <w:jc w:val="both"/>
        <w:rPr>
          <w:sz w:val="24"/>
        </w:rPr>
        <w:sectPr>
          <w:pgSz w:w="11900" w:h="16850"/>
          <w:pgMar w:header="739" w:footer="1009" w:top="1480" w:bottom="1200" w:left="1300" w:right="700"/>
        </w:sectPr>
      </w:pPr>
    </w:p>
    <w:p>
      <w:pPr>
        <w:pStyle w:val="ListParagraph"/>
        <w:numPr>
          <w:ilvl w:val="2"/>
          <w:numId w:val="2"/>
        </w:numPr>
        <w:tabs>
          <w:tab w:pos="3021" w:val="left" w:leader="none"/>
        </w:tabs>
        <w:spacing w:line="360" w:lineRule="auto" w:before="89" w:after="0"/>
        <w:ind w:left="3021" w:right="1011" w:hanging="360"/>
        <w:jc w:val="left"/>
        <w:rPr>
          <w:i/>
          <w:sz w:val="24"/>
        </w:rPr>
      </w:pPr>
      <w:r>
        <w:rPr>
          <w:i/>
          <w:sz w:val="24"/>
        </w:rPr>
        <w:t>in the event of a textile manufacturer, Importer or seller </w:t>
      </w:r>
      <w:r>
        <w:rPr>
          <w:i/>
          <w:sz w:val="24"/>
        </w:rPr>
        <w:t>operating in the Republic using imported fabric to produce dyed, printed or finished fabric in the</w:t>
      </w:r>
      <w:r>
        <w:rPr>
          <w:i/>
          <w:spacing w:val="-25"/>
          <w:sz w:val="24"/>
        </w:rPr>
        <w:t> </w:t>
      </w:r>
      <w:r>
        <w:rPr>
          <w:i/>
          <w:sz w:val="24"/>
        </w:rPr>
        <w:t>Republic, that such fabric has been dyed, printed or finished in South Africa from imported fabric;</w:t>
      </w:r>
      <w:r>
        <w:rPr>
          <w:i/>
          <w:spacing w:val="-5"/>
          <w:sz w:val="24"/>
        </w:rPr>
        <w:t> </w:t>
      </w:r>
      <w:r>
        <w:rPr>
          <w:i/>
          <w:sz w:val="24"/>
        </w:rPr>
        <w:t>and</w:t>
      </w:r>
    </w:p>
    <w:p>
      <w:pPr>
        <w:pStyle w:val="ListParagraph"/>
        <w:numPr>
          <w:ilvl w:val="2"/>
          <w:numId w:val="2"/>
        </w:numPr>
        <w:tabs>
          <w:tab w:pos="3046" w:val="left" w:leader="none"/>
        </w:tabs>
        <w:spacing w:line="360" w:lineRule="auto" w:before="2" w:after="0"/>
        <w:ind w:left="3021" w:right="925" w:hanging="360"/>
        <w:jc w:val="left"/>
        <w:rPr>
          <w:i/>
          <w:sz w:val="24"/>
        </w:rPr>
      </w:pPr>
      <w:r>
        <w:rPr>
          <w:i/>
          <w:sz w:val="24"/>
        </w:rPr>
        <w:t>that a locally manufactured product using imported </w:t>
      </w:r>
      <w:r>
        <w:rPr>
          <w:i/>
          <w:sz w:val="24"/>
        </w:rPr>
        <w:t>material must state "Made in South Africa from</w:t>
      </w:r>
      <w:r>
        <w:rPr>
          <w:i/>
          <w:spacing w:val="-22"/>
          <w:sz w:val="24"/>
        </w:rPr>
        <w:t> </w:t>
      </w:r>
      <w:r>
        <w:rPr>
          <w:i/>
          <w:sz w:val="24"/>
        </w:rPr>
        <w:t>imported materials".</w:t>
      </w:r>
    </w:p>
    <w:p>
      <w:pPr>
        <w:pStyle w:val="ListParagraph"/>
        <w:numPr>
          <w:ilvl w:val="1"/>
          <w:numId w:val="2"/>
        </w:numPr>
        <w:tabs>
          <w:tab w:pos="2300" w:val="left" w:leader="none"/>
          <w:tab w:pos="2301" w:val="left" w:leader="none"/>
        </w:tabs>
        <w:spacing w:line="360" w:lineRule="auto" w:before="0" w:after="0"/>
        <w:ind w:left="2300" w:right="792" w:hanging="720"/>
        <w:jc w:val="left"/>
        <w:rPr>
          <w:i/>
          <w:sz w:val="24"/>
        </w:rPr>
      </w:pPr>
      <w:r>
        <w:rPr>
          <w:i/>
          <w:sz w:val="24"/>
        </w:rPr>
        <w:t>such goods conform to the South African national standards for </w:t>
      </w:r>
      <w:r>
        <w:rPr>
          <w:i/>
          <w:sz w:val="24"/>
        </w:rPr>
        <w:t>fibre content and care labelling in accordance with the provisions of Government Notice No. 2410 </w:t>
      </w:r>
      <w:r>
        <w:rPr>
          <w:i/>
          <w:spacing w:val="2"/>
          <w:sz w:val="24"/>
        </w:rPr>
        <w:t>of </w:t>
      </w:r>
      <w:r>
        <w:rPr>
          <w:i/>
          <w:sz w:val="24"/>
        </w:rPr>
        <w:t>2000, published</w:t>
      </w:r>
      <w:r>
        <w:rPr>
          <w:i/>
          <w:spacing w:val="-25"/>
          <w:sz w:val="24"/>
        </w:rPr>
        <w:t> </w:t>
      </w:r>
      <w:r>
        <w:rPr>
          <w:i/>
          <w:sz w:val="24"/>
        </w:rPr>
        <w:t>in the Gazette of 30 June</w:t>
      </w:r>
      <w:r>
        <w:rPr>
          <w:i/>
          <w:spacing w:val="-4"/>
          <w:sz w:val="24"/>
        </w:rPr>
        <w:t> </w:t>
      </w:r>
      <w:r>
        <w:rPr>
          <w:i/>
          <w:sz w:val="24"/>
        </w:rPr>
        <w:t>2000.</w:t>
      </w:r>
    </w:p>
    <w:p>
      <w:pPr>
        <w:pStyle w:val="BodyText"/>
        <w:rPr>
          <w:i/>
          <w:sz w:val="36"/>
        </w:rPr>
      </w:pPr>
    </w:p>
    <w:p>
      <w:pPr>
        <w:pStyle w:val="ListParagraph"/>
        <w:numPr>
          <w:ilvl w:val="0"/>
          <w:numId w:val="1"/>
        </w:numPr>
        <w:tabs>
          <w:tab w:pos="501" w:val="left" w:leader="none"/>
        </w:tabs>
        <w:spacing w:line="360" w:lineRule="auto" w:before="1" w:after="0"/>
        <w:ind w:left="500" w:right="732" w:hanging="360"/>
        <w:jc w:val="both"/>
        <w:rPr>
          <w:sz w:val="24"/>
        </w:rPr>
      </w:pPr>
      <w:r>
        <w:rPr>
          <w:sz w:val="24"/>
        </w:rPr>
        <w:t>In January 2021, the Respondent was found to have imported 48 boxes of silk throws</w:t>
      </w:r>
      <w:r>
        <w:rPr>
          <w:spacing w:val="-12"/>
          <w:sz w:val="24"/>
        </w:rPr>
        <w:t> </w:t>
      </w:r>
      <w:r>
        <w:rPr>
          <w:sz w:val="24"/>
        </w:rPr>
        <w:t>under</w:t>
      </w:r>
      <w:r>
        <w:rPr>
          <w:spacing w:val="-12"/>
          <w:sz w:val="24"/>
        </w:rPr>
        <w:t> </w:t>
      </w:r>
      <w:r>
        <w:rPr>
          <w:sz w:val="24"/>
        </w:rPr>
        <w:t>customs</w:t>
      </w:r>
      <w:r>
        <w:rPr>
          <w:spacing w:val="-14"/>
          <w:sz w:val="24"/>
        </w:rPr>
        <w:t> </w:t>
      </w:r>
      <w:r>
        <w:rPr>
          <w:sz w:val="24"/>
        </w:rPr>
        <w:t>case</w:t>
      </w:r>
      <w:r>
        <w:rPr>
          <w:spacing w:val="-11"/>
          <w:sz w:val="24"/>
        </w:rPr>
        <w:t> </w:t>
      </w:r>
      <w:r>
        <w:rPr>
          <w:sz w:val="24"/>
        </w:rPr>
        <w:t>number</w:t>
      </w:r>
      <w:r>
        <w:rPr>
          <w:spacing w:val="-15"/>
          <w:sz w:val="24"/>
        </w:rPr>
        <w:t> </w:t>
      </w:r>
      <w:r>
        <w:rPr>
          <w:sz w:val="24"/>
        </w:rPr>
        <w:t>375743291.</w:t>
      </w:r>
      <w:r>
        <w:rPr>
          <w:spacing w:val="47"/>
          <w:sz w:val="24"/>
        </w:rPr>
        <w:t> </w:t>
      </w:r>
      <w:r>
        <w:rPr>
          <w:sz w:val="24"/>
        </w:rPr>
        <w:t>On</w:t>
      </w:r>
      <w:r>
        <w:rPr>
          <w:spacing w:val="-13"/>
          <w:sz w:val="24"/>
        </w:rPr>
        <w:t> </w:t>
      </w:r>
      <w:r>
        <w:rPr>
          <w:sz w:val="24"/>
        </w:rPr>
        <w:t>31</w:t>
      </w:r>
      <w:r>
        <w:rPr>
          <w:spacing w:val="-13"/>
          <w:sz w:val="24"/>
        </w:rPr>
        <w:t> </w:t>
      </w:r>
      <w:r>
        <w:rPr>
          <w:sz w:val="24"/>
        </w:rPr>
        <w:t>March</w:t>
      </w:r>
      <w:r>
        <w:rPr>
          <w:spacing w:val="-14"/>
          <w:sz w:val="24"/>
        </w:rPr>
        <w:t> </w:t>
      </w:r>
      <w:r>
        <w:rPr>
          <w:sz w:val="24"/>
        </w:rPr>
        <w:t>2021,</w:t>
      </w:r>
      <w:r>
        <w:rPr>
          <w:spacing w:val="-11"/>
          <w:sz w:val="24"/>
        </w:rPr>
        <w:t> </w:t>
      </w:r>
      <w:r>
        <w:rPr>
          <w:sz w:val="24"/>
        </w:rPr>
        <w:t>the</w:t>
      </w:r>
      <w:r>
        <w:rPr>
          <w:spacing w:val="-11"/>
          <w:sz w:val="24"/>
        </w:rPr>
        <w:t> </w:t>
      </w:r>
      <w:r>
        <w:rPr>
          <w:sz w:val="24"/>
        </w:rPr>
        <w:t>Applicant issued a Compliance Notice calling upon the Respondent</w:t>
      </w:r>
      <w:r>
        <w:rPr>
          <w:spacing w:val="-5"/>
          <w:sz w:val="24"/>
        </w:rPr>
        <w:t> </w:t>
      </w:r>
      <w:r>
        <w:rPr>
          <w:sz w:val="24"/>
        </w:rPr>
        <w:t>to:</w:t>
      </w:r>
    </w:p>
    <w:p>
      <w:pPr>
        <w:pStyle w:val="ListParagraph"/>
        <w:numPr>
          <w:ilvl w:val="0"/>
          <w:numId w:val="3"/>
        </w:numPr>
        <w:tabs>
          <w:tab w:pos="1581" w:val="left" w:leader="none"/>
        </w:tabs>
        <w:spacing w:line="360" w:lineRule="auto" w:before="0" w:after="0"/>
        <w:ind w:left="1580" w:right="737" w:hanging="720"/>
        <w:jc w:val="both"/>
        <w:rPr>
          <w:sz w:val="24"/>
        </w:rPr>
      </w:pPr>
      <w:r>
        <w:rPr>
          <w:sz w:val="24"/>
        </w:rPr>
        <w:t>to remove to their country of origin or off the African continent, and at their own cost, the 48 boxes of silk</w:t>
      </w:r>
      <w:r>
        <w:rPr>
          <w:spacing w:val="-8"/>
          <w:sz w:val="24"/>
        </w:rPr>
        <w:t> </w:t>
      </w:r>
      <w:r>
        <w:rPr>
          <w:sz w:val="24"/>
        </w:rPr>
        <w:t>throws;</w:t>
      </w:r>
    </w:p>
    <w:p>
      <w:pPr>
        <w:pStyle w:val="ListParagraph"/>
        <w:numPr>
          <w:ilvl w:val="0"/>
          <w:numId w:val="3"/>
        </w:numPr>
        <w:tabs>
          <w:tab w:pos="1581" w:val="left" w:leader="none"/>
        </w:tabs>
        <w:spacing w:line="360" w:lineRule="auto" w:before="0" w:after="0"/>
        <w:ind w:left="1580" w:right="735" w:hanging="720"/>
        <w:jc w:val="both"/>
        <w:rPr>
          <w:sz w:val="24"/>
        </w:rPr>
      </w:pPr>
      <w:r>
        <w:rPr>
          <w:sz w:val="24"/>
        </w:rPr>
        <w:t>as</w:t>
      </w:r>
      <w:r>
        <w:rPr>
          <w:spacing w:val="-4"/>
          <w:sz w:val="24"/>
        </w:rPr>
        <w:t> </w:t>
      </w:r>
      <w:r>
        <w:rPr>
          <w:sz w:val="24"/>
        </w:rPr>
        <w:t>an</w:t>
      </w:r>
      <w:r>
        <w:rPr>
          <w:spacing w:val="-5"/>
          <w:sz w:val="24"/>
        </w:rPr>
        <w:t> </w:t>
      </w:r>
      <w:r>
        <w:rPr>
          <w:sz w:val="24"/>
        </w:rPr>
        <w:t>alternative</w:t>
      </w:r>
      <w:r>
        <w:rPr>
          <w:spacing w:val="-3"/>
          <w:sz w:val="24"/>
        </w:rPr>
        <w:t> </w:t>
      </w:r>
      <w:r>
        <w:rPr>
          <w:sz w:val="24"/>
        </w:rPr>
        <w:t>to</w:t>
      </w:r>
      <w:r>
        <w:rPr>
          <w:spacing w:val="-5"/>
          <w:sz w:val="24"/>
        </w:rPr>
        <w:t> </w:t>
      </w:r>
      <w:r>
        <w:rPr>
          <w:sz w:val="24"/>
        </w:rPr>
        <w:t>paragraph</w:t>
      </w:r>
      <w:r>
        <w:rPr>
          <w:spacing w:val="-3"/>
          <w:sz w:val="24"/>
        </w:rPr>
        <w:t> </w:t>
      </w:r>
      <w:r>
        <w:rPr>
          <w:sz w:val="24"/>
        </w:rPr>
        <w:t>(a)</w:t>
      </w:r>
      <w:r>
        <w:rPr>
          <w:spacing w:val="-5"/>
          <w:sz w:val="24"/>
        </w:rPr>
        <w:t> </w:t>
      </w:r>
      <w:r>
        <w:rPr>
          <w:sz w:val="24"/>
        </w:rPr>
        <w:t>above</w:t>
      </w:r>
      <w:r>
        <w:rPr>
          <w:spacing w:val="-3"/>
          <w:sz w:val="24"/>
        </w:rPr>
        <w:t> </w:t>
      </w:r>
      <w:r>
        <w:rPr>
          <w:sz w:val="24"/>
        </w:rPr>
        <w:t>and</w:t>
      </w:r>
      <w:r>
        <w:rPr>
          <w:spacing w:val="-5"/>
          <w:sz w:val="24"/>
        </w:rPr>
        <w:t> </w:t>
      </w:r>
      <w:r>
        <w:rPr>
          <w:sz w:val="24"/>
        </w:rPr>
        <w:t>at</w:t>
      </w:r>
      <w:r>
        <w:rPr>
          <w:spacing w:val="-3"/>
          <w:sz w:val="24"/>
        </w:rPr>
        <w:t> </w:t>
      </w:r>
      <w:r>
        <w:rPr>
          <w:sz w:val="24"/>
        </w:rPr>
        <w:t>their</w:t>
      </w:r>
      <w:r>
        <w:rPr>
          <w:spacing w:val="-5"/>
          <w:sz w:val="24"/>
        </w:rPr>
        <w:t> </w:t>
      </w:r>
      <w:r>
        <w:rPr>
          <w:sz w:val="24"/>
        </w:rPr>
        <w:t>own</w:t>
      </w:r>
      <w:r>
        <w:rPr>
          <w:spacing w:val="-4"/>
          <w:sz w:val="24"/>
        </w:rPr>
        <w:t> </w:t>
      </w:r>
      <w:r>
        <w:rPr>
          <w:sz w:val="24"/>
        </w:rPr>
        <w:t>cost,</w:t>
      </w:r>
      <w:r>
        <w:rPr>
          <w:spacing w:val="-5"/>
          <w:sz w:val="24"/>
        </w:rPr>
        <w:t> </w:t>
      </w:r>
      <w:r>
        <w:rPr>
          <w:sz w:val="24"/>
        </w:rPr>
        <w:t>have</w:t>
      </w:r>
      <w:r>
        <w:rPr>
          <w:spacing w:val="-5"/>
          <w:sz w:val="24"/>
        </w:rPr>
        <w:t> </w:t>
      </w:r>
      <w:r>
        <w:rPr>
          <w:sz w:val="24"/>
        </w:rPr>
        <w:t>the goods destroyed locally at an accredited destruction facility of their choice;</w:t>
      </w:r>
      <w:r>
        <w:rPr>
          <w:spacing w:val="-2"/>
          <w:sz w:val="24"/>
        </w:rPr>
        <w:t> </w:t>
      </w:r>
      <w:r>
        <w:rPr>
          <w:sz w:val="24"/>
        </w:rPr>
        <w:t>and</w:t>
      </w:r>
    </w:p>
    <w:p>
      <w:pPr>
        <w:pStyle w:val="ListParagraph"/>
        <w:numPr>
          <w:ilvl w:val="0"/>
          <w:numId w:val="3"/>
        </w:numPr>
        <w:tabs>
          <w:tab w:pos="1581" w:val="left" w:leader="none"/>
        </w:tabs>
        <w:spacing w:line="360" w:lineRule="auto" w:before="0" w:after="0"/>
        <w:ind w:left="1580" w:right="737" w:hanging="720"/>
        <w:jc w:val="both"/>
        <w:rPr>
          <w:sz w:val="24"/>
        </w:rPr>
      </w:pPr>
      <w:r>
        <w:rPr>
          <w:sz w:val="24"/>
        </w:rPr>
        <w:t>to refrain from importing goods, into the Republic of South Africa, in contravention of section 24(5)(a) read with regulation 6(1)(a)(i); and section 24 (5) (b) read with regulation 6(1) (b) of the</w:t>
      </w:r>
      <w:r>
        <w:rPr>
          <w:spacing w:val="-7"/>
          <w:sz w:val="24"/>
        </w:rPr>
        <w:t> </w:t>
      </w:r>
      <w:r>
        <w:rPr>
          <w:sz w:val="24"/>
        </w:rPr>
        <w:t>CPA.</w:t>
      </w:r>
    </w:p>
    <w:p>
      <w:pPr>
        <w:pStyle w:val="BodyText"/>
        <w:spacing w:before="9"/>
        <w:rPr>
          <w:sz w:val="35"/>
        </w:rPr>
      </w:pPr>
    </w:p>
    <w:p>
      <w:pPr>
        <w:pStyle w:val="ListParagraph"/>
        <w:numPr>
          <w:ilvl w:val="0"/>
          <w:numId w:val="1"/>
        </w:numPr>
        <w:tabs>
          <w:tab w:pos="501" w:val="left" w:leader="none"/>
        </w:tabs>
        <w:spacing w:line="360" w:lineRule="auto" w:before="1" w:after="0"/>
        <w:ind w:left="500" w:right="734" w:hanging="360"/>
        <w:jc w:val="both"/>
        <w:rPr>
          <w:sz w:val="24"/>
        </w:rPr>
      </w:pPr>
      <w:r>
        <w:rPr>
          <w:sz w:val="24"/>
        </w:rPr>
        <w:t>According to the Applicant, the Respondent initially communicated an intention to comply with the Compliance Notice and requested an extension of time to finalise the process of re-exportation. When the Applicant enquired whether the Respondent had complied with the Compliance Notice, the Applicant was initially informed that the goods were sent back to the Supplier. Then the Respondent informed the Applicant that the goods were re-exported to Mauritius, a country within</w:t>
      </w:r>
      <w:r>
        <w:rPr>
          <w:spacing w:val="-19"/>
          <w:sz w:val="24"/>
        </w:rPr>
        <w:t> </w:t>
      </w:r>
      <w:r>
        <w:rPr>
          <w:sz w:val="24"/>
        </w:rPr>
        <w:t>the</w:t>
      </w:r>
      <w:r>
        <w:rPr>
          <w:spacing w:val="-18"/>
          <w:sz w:val="24"/>
        </w:rPr>
        <w:t> </w:t>
      </w:r>
      <w:r>
        <w:rPr>
          <w:sz w:val="24"/>
        </w:rPr>
        <w:t>African</w:t>
      </w:r>
      <w:r>
        <w:rPr>
          <w:spacing w:val="-18"/>
          <w:sz w:val="24"/>
        </w:rPr>
        <w:t> </w:t>
      </w:r>
      <w:r>
        <w:rPr>
          <w:sz w:val="24"/>
        </w:rPr>
        <w:t>Continent.</w:t>
      </w:r>
      <w:r>
        <w:rPr>
          <w:spacing w:val="33"/>
          <w:sz w:val="24"/>
        </w:rPr>
        <w:t> </w:t>
      </w:r>
      <w:r>
        <w:rPr>
          <w:sz w:val="24"/>
        </w:rPr>
        <w:t>When</w:t>
      </w:r>
      <w:r>
        <w:rPr>
          <w:spacing w:val="-17"/>
          <w:sz w:val="24"/>
        </w:rPr>
        <w:t> </w:t>
      </w:r>
      <w:r>
        <w:rPr>
          <w:sz w:val="24"/>
        </w:rPr>
        <w:t>the</w:t>
      </w:r>
      <w:r>
        <w:rPr>
          <w:spacing w:val="-18"/>
          <w:sz w:val="24"/>
        </w:rPr>
        <w:t> </w:t>
      </w:r>
      <w:r>
        <w:rPr>
          <w:sz w:val="24"/>
        </w:rPr>
        <w:t>Applicant</w:t>
      </w:r>
      <w:r>
        <w:rPr>
          <w:spacing w:val="-17"/>
          <w:sz w:val="24"/>
        </w:rPr>
        <w:t> </w:t>
      </w:r>
      <w:r>
        <w:rPr>
          <w:sz w:val="24"/>
        </w:rPr>
        <w:t>confronted</w:t>
      </w:r>
      <w:r>
        <w:rPr>
          <w:spacing w:val="-17"/>
          <w:sz w:val="24"/>
        </w:rPr>
        <w:t> </w:t>
      </w:r>
      <w:r>
        <w:rPr>
          <w:sz w:val="24"/>
        </w:rPr>
        <w:t>the</w:t>
      </w:r>
      <w:r>
        <w:rPr>
          <w:spacing w:val="-18"/>
          <w:sz w:val="24"/>
        </w:rPr>
        <w:t> </w:t>
      </w:r>
      <w:r>
        <w:rPr>
          <w:sz w:val="24"/>
        </w:rPr>
        <w:t>Respondent</w:t>
      </w:r>
      <w:r>
        <w:rPr>
          <w:spacing w:val="-21"/>
          <w:sz w:val="24"/>
        </w:rPr>
        <w:t> </w:t>
      </w:r>
      <w:r>
        <w:rPr>
          <w:sz w:val="24"/>
        </w:rPr>
        <w:t>about this,</w:t>
      </w:r>
      <w:r>
        <w:rPr>
          <w:spacing w:val="-17"/>
          <w:sz w:val="24"/>
        </w:rPr>
        <w:t> </w:t>
      </w:r>
      <w:r>
        <w:rPr>
          <w:sz w:val="24"/>
        </w:rPr>
        <w:t>the</w:t>
      </w:r>
      <w:r>
        <w:rPr>
          <w:spacing w:val="-16"/>
          <w:sz w:val="24"/>
        </w:rPr>
        <w:t> </w:t>
      </w:r>
      <w:r>
        <w:rPr>
          <w:sz w:val="24"/>
        </w:rPr>
        <w:t>Respondent</w:t>
      </w:r>
      <w:r>
        <w:rPr>
          <w:spacing w:val="-16"/>
          <w:sz w:val="24"/>
        </w:rPr>
        <w:t> </w:t>
      </w:r>
      <w:r>
        <w:rPr>
          <w:sz w:val="24"/>
        </w:rPr>
        <w:t>stated</w:t>
      </w:r>
      <w:r>
        <w:rPr>
          <w:spacing w:val="-18"/>
          <w:sz w:val="24"/>
        </w:rPr>
        <w:t> </w:t>
      </w:r>
      <w:r>
        <w:rPr>
          <w:sz w:val="24"/>
        </w:rPr>
        <w:t>that</w:t>
      </w:r>
      <w:r>
        <w:rPr>
          <w:spacing w:val="-16"/>
          <w:sz w:val="24"/>
        </w:rPr>
        <w:t> </w:t>
      </w:r>
      <w:r>
        <w:rPr>
          <w:sz w:val="24"/>
        </w:rPr>
        <w:t>he</w:t>
      </w:r>
      <w:r>
        <w:rPr>
          <w:spacing w:val="-16"/>
          <w:sz w:val="24"/>
        </w:rPr>
        <w:t> </w:t>
      </w:r>
      <w:r>
        <w:rPr>
          <w:sz w:val="24"/>
        </w:rPr>
        <w:t>thought</w:t>
      </w:r>
      <w:r>
        <w:rPr>
          <w:spacing w:val="-16"/>
          <w:sz w:val="24"/>
        </w:rPr>
        <w:t> </w:t>
      </w:r>
      <w:r>
        <w:rPr>
          <w:sz w:val="24"/>
        </w:rPr>
        <w:t>Mauritius</w:t>
      </w:r>
      <w:r>
        <w:rPr>
          <w:spacing w:val="-17"/>
          <w:sz w:val="24"/>
        </w:rPr>
        <w:t> </w:t>
      </w:r>
      <w:r>
        <w:rPr>
          <w:sz w:val="24"/>
        </w:rPr>
        <w:t>was</w:t>
      </w:r>
      <w:r>
        <w:rPr>
          <w:spacing w:val="-18"/>
          <w:sz w:val="24"/>
        </w:rPr>
        <w:t> </w:t>
      </w:r>
      <w:r>
        <w:rPr>
          <w:sz w:val="24"/>
        </w:rPr>
        <w:t>off</w:t>
      </w:r>
      <w:r>
        <w:rPr>
          <w:spacing w:val="-16"/>
          <w:sz w:val="24"/>
        </w:rPr>
        <w:t> </w:t>
      </w:r>
      <w:r>
        <w:rPr>
          <w:sz w:val="24"/>
        </w:rPr>
        <w:t>the</w:t>
      </w:r>
      <w:r>
        <w:rPr>
          <w:spacing w:val="-18"/>
          <w:sz w:val="24"/>
        </w:rPr>
        <w:t> </w:t>
      </w:r>
      <w:r>
        <w:rPr>
          <w:sz w:val="24"/>
        </w:rPr>
        <w:t>African</w:t>
      </w:r>
      <w:r>
        <w:rPr>
          <w:spacing w:val="-16"/>
          <w:sz w:val="24"/>
        </w:rPr>
        <w:t> </w:t>
      </w:r>
      <w:r>
        <w:rPr>
          <w:sz w:val="24"/>
        </w:rPr>
        <w:t>Continent.</w:t>
      </w:r>
    </w:p>
    <w:p>
      <w:pPr>
        <w:spacing w:after="0" w:line="360" w:lineRule="auto"/>
        <w:jc w:val="both"/>
        <w:rPr>
          <w:sz w:val="24"/>
        </w:rPr>
        <w:sectPr>
          <w:pgSz w:w="11900" w:h="16850"/>
          <w:pgMar w:header="739" w:footer="1009" w:top="1480" w:bottom="1200" w:left="1300" w:right="700"/>
        </w:sectPr>
      </w:pPr>
    </w:p>
    <w:p>
      <w:pPr>
        <w:pStyle w:val="BodyText"/>
        <w:spacing w:line="360" w:lineRule="auto" w:before="89"/>
        <w:ind w:left="500" w:right="734"/>
        <w:jc w:val="both"/>
      </w:pPr>
      <w:r>
        <w:rPr/>
        <w:t>The Respondent later stated that it is practically impossible to export the goods to China because the matters drag on for too long and goods are eventually destroyed if they do not contain labels. The Applicant believed that the Respondent may have respected the law of other countries but showed disregard for the laws of the Republic.</w:t>
      </w:r>
    </w:p>
    <w:p>
      <w:pPr>
        <w:pStyle w:val="BodyText"/>
        <w:rPr>
          <w:sz w:val="36"/>
        </w:rPr>
      </w:pPr>
    </w:p>
    <w:p>
      <w:pPr>
        <w:pStyle w:val="ListParagraph"/>
        <w:numPr>
          <w:ilvl w:val="0"/>
          <w:numId w:val="1"/>
        </w:numPr>
        <w:tabs>
          <w:tab w:pos="501" w:val="left" w:leader="none"/>
        </w:tabs>
        <w:spacing w:line="360" w:lineRule="auto" w:before="1" w:after="0"/>
        <w:ind w:left="500" w:right="733" w:hanging="360"/>
        <w:jc w:val="both"/>
        <w:rPr>
          <w:sz w:val="24"/>
        </w:rPr>
      </w:pPr>
      <w:r>
        <w:rPr>
          <w:sz w:val="24"/>
        </w:rPr>
        <w:t>The Applicant states that the Respondent has contravened the above-mentioned sections of the CPA and seeks various orders from the Tribunal. Amongst others, are the refund of the Commission's travel expenses incurred during the investigation amounting to R35 937, 28 and payment of an administrative fine of 10% of the Respondent's annual turnover or R1 million, whichever is the</w:t>
      </w:r>
      <w:r>
        <w:rPr>
          <w:spacing w:val="-21"/>
          <w:sz w:val="24"/>
        </w:rPr>
        <w:t> </w:t>
      </w:r>
      <w:r>
        <w:rPr>
          <w:sz w:val="24"/>
        </w:rPr>
        <w:t>greater.</w:t>
      </w:r>
    </w:p>
    <w:p>
      <w:pPr>
        <w:pStyle w:val="BodyText"/>
        <w:rPr>
          <w:sz w:val="36"/>
        </w:rPr>
      </w:pPr>
    </w:p>
    <w:p>
      <w:pPr>
        <w:pStyle w:val="ListParagraph"/>
        <w:numPr>
          <w:ilvl w:val="0"/>
          <w:numId w:val="1"/>
        </w:numPr>
        <w:tabs>
          <w:tab w:pos="501" w:val="left" w:leader="none"/>
        </w:tabs>
        <w:spacing w:line="360" w:lineRule="auto" w:before="0" w:after="0"/>
        <w:ind w:left="500" w:right="732" w:hanging="360"/>
        <w:jc w:val="both"/>
        <w:rPr>
          <w:sz w:val="24"/>
        </w:rPr>
      </w:pPr>
      <w:r>
        <w:rPr>
          <w:sz w:val="24"/>
        </w:rPr>
        <w:t>On</w:t>
      </w:r>
      <w:r>
        <w:rPr>
          <w:spacing w:val="-14"/>
          <w:sz w:val="24"/>
        </w:rPr>
        <w:t> </w:t>
      </w:r>
      <w:r>
        <w:rPr>
          <w:sz w:val="24"/>
        </w:rPr>
        <w:t>4</w:t>
      </w:r>
      <w:r>
        <w:rPr>
          <w:spacing w:val="-14"/>
          <w:sz w:val="24"/>
        </w:rPr>
        <w:t> </w:t>
      </w:r>
      <w:r>
        <w:rPr>
          <w:sz w:val="24"/>
        </w:rPr>
        <w:t>July</w:t>
      </w:r>
      <w:r>
        <w:rPr>
          <w:spacing w:val="-16"/>
          <w:sz w:val="24"/>
        </w:rPr>
        <w:t> </w:t>
      </w:r>
      <w:r>
        <w:rPr>
          <w:sz w:val="24"/>
        </w:rPr>
        <w:t>2022,</w:t>
      </w:r>
      <w:r>
        <w:rPr>
          <w:spacing w:val="-14"/>
          <w:sz w:val="24"/>
        </w:rPr>
        <w:t> </w:t>
      </w:r>
      <w:r>
        <w:rPr>
          <w:sz w:val="24"/>
        </w:rPr>
        <w:t>the</w:t>
      </w:r>
      <w:r>
        <w:rPr>
          <w:spacing w:val="-15"/>
          <w:sz w:val="24"/>
        </w:rPr>
        <w:t> </w:t>
      </w:r>
      <w:r>
        <w:rPr>
          <w:sz w:val="24"/>
        </w:rPr>
        <w:t>Registrar</w:t>
      </w:r>
      <w:r>
        <w:rPr>
          <w:spacing w:val="-15"/>
          <w:sz w:val="24"/>
        </w:rPr>
        <w:t> </w:t>
      </w:r>
      <w:r>
        <w:rPr>
          <w:sz w:val="24"/>
        </w:rPr>
        <w:t>of</w:t>
      </w:r>
      <w:r>
        <w:rPr>
          <w:spacing w:val="-14"/>
          <w:sz w:val="24"/>
        </w:rPr>
        <w:t> </w:t>
      </w:r>
      <w:r>
        <w:rPr>
          <w:sz w:val="24"/>
        </w:rPr>
        <w:t>the</w:t>
      </w:r>
      <w:r>
        <w:rPr>
          <w:spacing w:val="-15"/>
          <w:sz w:val="24"/>
        </w:rPr>
        <w:t> </w:t>
      </w:r>
      <w:r>
        <w:rPr>
          <w:sz w:val="24"/>
        </w:rPr>
        <w:t>Tribunal</w:t>
      </w:r>
      <w:r>
        <w:rPr>
          <w:spacing w:val="-15"/>
          <w:sz w:val="24"/>
        </w:rPr>
        <w:t> </w:t>
      </w:r>
      <w:r>
        <w:rPr>
          <w:sz w:val="24"/>
        </w:rPr>
        <w:t>issued</w:t>
      </w:r>
      <w:r>
        <w:rPr>
          <w:spacing w:val="-15"/>
          <w:sz w:val="24"/>
        </w:rPr>
        <w:t> </w:t>
      </w:r>
      <w:r>
        <w:rPr>
          <w:sz w:val="24"/>
        </w:rPr>
        <w:t>a</w:t>
      </w:r>
      <w:r>
        <w:rPr>
          <w:spacing w:val="-14"/>
          <w:sz w:val="24"/>
        </w:rPr>
        <w:t> </w:t>
      </w:r>
      <w:r>
        <w:rPr>
          <w:sz w:val="24"/>
        </w:rPr>
        <w:t>notice</w:t>
      </w:r>
      <w:r>
        <w:rPr>
          <w:spacing w:val="-14"/>
          <w:sz w:val="24"/>
        </w:rPr>
        <w:t> </w:t>
      </w:r>
      <w:r>
        <w:rPr>
          <w:sz w:val="24"/>
        </w:rPr>
        <w:t>of</w:t>
      </w:r>
      <w:r>
        <w:rPr>
          <w:spacing w:val="-15"/>
          <w:sz w:val="24"/>
        </w:rPr>
        <w:t> </w:t>
      </w:r>
      <w:r>
        <w:rPr>
          <w:sz w:val="24"/>
        </w:rPr>
        <w:t>filing.</w:t>
      </w:r>
      <w:r>
        <w:rPr>
          <w:spacing w:val="38"/>
          <w:sz w:val="24"/>
        </w:rPr>
        <w:t> </w:t>
      </w:r>
      <w:r>
        <w:rPr>
          <w:sz w:val="24"/>
        </w:rPr>
        <w:t>On</w:t>
      </w:r>
      <w:r>
        <w:rPr>
          <w:spacing w:val="-13"/>
          <w:sz w:val="24"/>
        </w:rPr>
        <w:t> </w:t>
      </w:r>
      <w:r>
        <w:rPr>
          <w:sz w:val="24"/>
        </w:rPr>
        <w:t>15</w:t>
      </w:r>
      <w:r>
        <w:rPr>
          <w:spacing w:val="-15"/>
          <w:sz w:val="24"/>
        </w:rPr>
        <w:t> </w:t>
      </w:r>
      <w:r>
        <w:rPr>
          <w:sz w:val="24"/>
        </w:rPr>
        <w:t>August 2022, the Registrar set the matter down to be heard on 6 October</w:t>
      </w:r>
      <w:r>
        <w:rPr>
          <w:spacing w:val="-15"/>
          <w:sz w:val="24"/>
        </w:rPr>
        <w:t> </w:t>
      </w:r>
      <w:r>
        <w:rPr>
          <w:sz w:val="24"/>
        </w:rPr>
        <w:t>2022.</w:t>
      </w:r>
    </w:p>
    <w:p>
      <w:pPr>
        <w:pStyle w:val="BodyText"/>
        <w:spacing w:before="11"/>
        <w:rPr>
          <w:sz w:val="35"/>
        </w:rPr>
      </w:pPr>
    </w:p>
    <w:p>
      <w:pPr>
        <w:pStyle w:val="Heading1"/>
        <w:spacing w:line="720" w:lineRule="auto"/>
        <w:ind w:right="6536"/>
      </w:pPr>
      <w:r>
        <w:rPr/>
        <w:t>THE HEARING APPLICANT'S ARGUMENTS</w:t>
      </w:r>
    </w:p>
    <w:p>
      <w:pPr>
        <w:pStyle w:val="ListParagraph"/>
        <w:numPr>
          <w:ilvl w:val="0"/>
          <w:numId w:val="1"/>
        </w:numPr>
        <w:tabs>
          <w:tab w:pos="501" w:val="left" w:leader="none"/>
        </w:tabs>
        <w:spacing w:line="360" w:lineRule="auto" w:before="0" w:after="0"/>
        <w:ind w:left="500" w:right="734" w:hanging="360"/>
        <w:jc w:val="both"/>
        <w:rPr>
          <w:sz w:val="24"/>
        </w:rPr>
      </w:pPr>
      <w:r>
        <w:rPr>
          <w:sz w:val="24"/>
        </w:rPr>
        <w:t>At the hearing, the Applicant reiterated that there is a reasonable suspicion that the</w:t>
      </w:r>
      <w:r>
        <w:rPr>
          <w:spacing w:val="-11"/>
          <w:sz w:val="24"/>
        </w:rPr>
        <w:t> </w:t>
      </w:r>
      <w:r>
        <w:rPr>
          <w:sz w:val="24"/>
        </w:rPr>
        <w:t>Respondent</w:t>
      </w:r>
      <w:r>
        <w:rPr>
          <w:spacing w:val="-13"/>
          <w:sz w:val="24"/>
        </w:rPr>
        <w:t> </w:t>
      </w:r>
      <w:r>
        <w:rPr>
          <w:sz w:val="24"/>
        </w:rPr>
        <w:t>has</w:t>
      </w:r>
      <w:r>
        <w:rPr>
          <w:spacing w:val="-13"/>
          <w:sz w:val="24"/>
        </w:rPr>
        <w:t> </w:t>
      </w:r>
      <w:r>
        <w:rPr>
          <w:sz w:val="24"/>
        </w:rPr>
        <w:t>contravened</w:t>
      </w:r>
      <w:r>
        <w:rPr>
          <w:spacing w:val="-13"/>
          <w:sz w:val="24"/>
        </w:rPr>
        <w:t> </w:t>
      </w:r>
      <w:r>
        <w:rPr>
          <w:sz w:val="24"/>
        </w:rPr>
        <w:t>the</w:t>
      </w:r>
      <w:r>
        <w:rPr>
          <w:spacing w:val="-11"/>
          <w:sz w:val="24"/>
        </w:rPr>
        <w:t> </w:t>
      </w:r>
      <w:r>
        <w:rPr>
          <w:sz w:val="24"/>
        </w:rPr>
        <w:t>labelling</w:t>
      </w:r>
      <w:r>
        <w:rPr>
          <w:spacing w:val="-13"/>
          <w:sz w:val="24"/>
        </w:rPr>
        <w:t> </w:t>
      </w:r>
      <w:r>
        <w:rPr>
          <w:sz w:val="24"/>
        </w:rPr>
        <w:t>provisions</w:t>
      </w:r>
      <w:r>
        <w:rPr>
          <w:spacing w:val="-13"/>
          <w:sz w:val="24"/>
        </w:rPr>
        <w:t> </w:t>
      </w:r>
      <w:r>
        <w:rPr>
          <w:sz w:val="24"/>
        </w:rPr>
        <w:t>of</w:t>
      </w:r>
      <w:r>
        <w:rPr>
          <w:spacing w:val="-11"/>
          <w:sz w:val="24"/>
        </w:rPr>
        <w:t> </w:t>
      </w:r>
      <w:r>
        <w:rPr>
          <w:sz w:val="24"/>
        </w:rPr>
        <w:t>the</w:t>
      </w:r>
      <w:r>
        <w:rPr>
          <w:spacing w:val="-12"/>
          <w:sz w:val="24"/>
        </w:rPr>
        <w:t> </w:t>
      </w:r>
      <w:r>
        <w:rPr>
          <w:sz w:val="24"/>
        </w:rPr>
        <w:t>CPA</w:t>
      </w:r>
      <w:r>
        <w:rPr>
          <w:spacing w:val="-6"/>
          <w:sz w:val="24"/>
        </w:rPr>
        <w:t> </w:t>
      </w:r>
      <w:r>
        <w:rPr>
          <w:sz w:val="24"/>
        </w:rPr>
        <w:t>relating</w:t>
      </w:r>
      <w:r>
        <w:rPr>
          <w:spacing w:val="-12"/>
          <w:sz w:val="24"/>
        </w:rPr>
        <w:t> </w:t>
      </w:r>
      <w:r>
        <w:rPr>
          <w:sz w:val="24"/>
        </w:rPr>
        <w:t>to</w:t>
      </w:r>
      <w:r>
        <w:rPr>
          <w:spacing w:val="-14"/>
          <w:sz w:val="24"/>
        </w:rPr>
        <w:t> </w:t>
      </w:r>
      <w:r>
        <w:rPr>
          <w:sz w:val="24"/>
        </w:rPr>
        <w:t>the labelling of Textile</w:t>
      </w:r>
      <w:r>
        <w:rPr>
          <w:spacing w:val="-1"/>
          <w:sz w:val="24"/>
        </w:rPr>
        <w:t> </w:t>
      </w:r>
      <w:r>
        <w:rPr>
          <w:sz w:val="24"/>
        </w:rPr>
        <w:t>Fabrics.</w:t>
      </w:r>
    </w:p>
    <w:p>
      <w:pPr>
        <w:pStyle w:val="BodyText"/>
        <w:rPr>
          <w:sz w:val="36"/>
        </w:rPr>
      </w:pPr>
    </w:p>
    <w:p>
      <w:pPr>
        <w:pStyle w:val="ListParagraph"/>
        <w:numPr>
          <w:ilvl w:val="0"/>
          <w:numId w:val="1"/>
        </w:numPr>
        <w:tabs>
          <w:tab w:pos="501" w:val="left" w:leader="none"/>
        </w:tabs>
        <w:spacing w:line="360" w:lineRule="auto" w:before="0" w:after="0"/>
        <w:ind w:left="500" w:right="734" w:hanging="360"/>
        <w:jc w:val="both"/>
        <w:rPr>
          <w:sz w:val="24"/>
        </w:rPr>
      </w:pPr>
      <w:r>
        <w:rPr>
          <w:sz w:val="24"/>
        </w:rPr>
        <w:t>As regards the 7 rolls of silk imported, which were as loose (not in a container/ bale), the Applicant received the Detention Notice dated 24 November 2021. The Detention Notice stated that in terms of the SAD500, these goods were not in a container and upon inspection, SARS Customs observed the following in relation to the fabrics: " ... No labels indicating requirements are attached thereto ...</w:t>
      </w:r>
      <w:r>
        <w:rPr>
          <w:spacing w:val="-21"/>
          <w:sz w:val="24"/>
        </w:rPr>
        <w:t> </w:t>
      </w:r>
      <w:r>
        <w:rPr>
          <w:sz w:val="24"/>
        </w:rPr>
        <w:t>"</w:t>
      </w:r>
    </w:p>
    <w:p>
      <w:pPr>
        <w:pStyle w:val="BodyText"/>
        <w:spacing w:before="1"/>
        <w:rPr>
          <w:sz w:val="36"/>
        </w:rPr>
      </w:pPr>
    </w:p>
    <w:p>
      <w:pPr>
        <w:pStyle w:val="ListParagraph"/>
        <w:numPr>
          <w:ilvl w:val="0"/>
          <w:numId w:val="1"/>
        </w:numPr>
        <w:tabs>
          <w:tab w:pos="501" w:val="left" w:leader="none"/>
        </w:tabs>
        <w:spacing w:line="360" w:lineRule="auto" w:before="0" w:after="0"/>
        <w:ind w:left="500" w:right="738" w:hanging="360"/>
        <w:jc w:val="both"/>
        <w:rPr>
          <w:sz w:val="24"/>
        </w:rPr>
      </w:pPr>
      <w:r>
        <w:rPr>
          <w:sz w:val="24"/>
        </w:rPr>
        <w:t>On the SAD500 (ANNEXURE "B" </w:t>
      </w:r>
      <w:r>
        <w:rPr>
          <w:i/>
          <w:sz w:val="24"/>
        </w:rPr>
        <w:t>supra), </w:t>
      </w:r>
      <w:r>
        <w:rPr>
          <w:sz w:val="24"/>
        </w:rPr>
        <w:t>the Commodity Code for the Clothing is 5007.20.00(6)</w:t>
      </w:r>
      <w:r>
        <w:rPr>
          <w:spacing w:val="-6"/>
          <w:sz w:val="24"/>
        </w:rPr>
        <w:t> </w:t>
      </w:r>
      <w:r>
        <w:rPr>
          <w:sz w:val="24"/>
        </w:rPr>
        <w:t>and</w:t>
      </w:r>
      <w:r>
        <w:rPr>
          <w:spacing w:val="-7"/>
          <w:sz w:val="24"/>
        </w:rPr>
        <w:t> </w:t>
      </w:r>
      <w:r>
        <w:rPr>
          <w:sz w:val="24"/>
        </w:rPr>
        <w:t>the</w:t>
      </w:r>
      <w:r>
        <w:rPr>
          <w:spacing w:val="-7"/>
          <w:sz w:val="24"/>
        </w:rPr>
        <w:t> </w:t>
      </w:r>
      <w:r>
        <w:rPr>
          <w:sz w:val="24"/>
        </w:rPr>
        <w:t>Item</w:t>
      </w:r>
      <w:r>
        <w:rPr>
          <w:spacing w:val="-3"/>
          <w:sz w:val="24"/>
        </w:rPr>
        <w:t> </w:t>
      </w:r>
      <w:r>
        <w:rPr>
          <w:sz w:val="24"/>
        </w:rPr>
        <w:t>Description</w:t>
      </w:r>
      <w:r>
        <w:rPr>
          <w:spacing w:val="-5"/>
          <w:sz w:val="24"/>
        </w:rPr>
        <w:t> </w:t>
      </w:r>
      <w:r>
        <w:rPr>
          <w:sz w:val="24"/>
        </w:rPr>
        <w:t>is</w:t>
      </w:r>
      <w:r>
        <w:rPr>
          <w:spacing w:val="-6"/>
          <w:sz w:val="24"/>
        </w:rPr>
        <w:t> </w:t>
      </w:r>
      <w:r>
        <w:rPr>
          <w:sz w:val="24"/>
        </w:rPr>
        <w:t>"</w:t>
      </w:r>
      <w:r>
        <w:rPr>
          <w:spacing w:val="-6"/>
          <w:sz w:val="24"/>
        </w:rPr>
        <w:t> </w:t>
      </w:r>
      <w:r>
        <w:rPr>
          <w:sz w:val="24"/>
        </w:rPr>
        <w:t>...</w:t>
      </w:r>
      <w:r>
        <w:rPr>
          <w:spacing w:val="-8"/>
          <w:sz w:val="24"/>
        </w:rPr>
        <w:t> </w:t>
      </w:r>
      <w:r>
        <w:rPr>
          <w:sz w:val="24"/>
        </w:rPr>
        <w:t>WOVEN</w:t>
      </w:r>
      <w:r>
        <w:rPr>
          <w:spacing w:val="-6"/>
          <w:sz w:val="24"/>
        </w:rPr>
        <w:t> </w:t>
      </w:r>
      <w:r>
        <w:rPr>
          <w:sz w:val="24"/>
        </w:rPr>
        <w:t>FABRICS</w:t>
      </w:r>
      <w:r>
        <w:rPr>
          <w:spacing w:val="-5"/>
          <w:sz w:val="24"/>
        </w:rPr>
        <w:t> </w:t>
      </w:r>
      <w:r>
        <w:rPr>
          <w:sz w:val="24"/>
        </w:rPr>
        <w:t>OF</w:t>
      </w:r>
      <w:r>
        <w:rPr>
          <w:spacing w:val="-8"/>
          <w:sz w:val="24"/>
        </w:rPr>
        <w:t> </w:t>
      </w:r>
      <w:r>
        <w:rPr>
          <w:sz w:val="24"/>
        </w:rPr>
        <w:t>SILK</w:t>
      </w:r>
      <w:r>
        <w:rPr>
          <w:spacing w:val="-5"/>
          <w:sz w:val="24"/>
        </w:rPr>
        <w:t> </w:t>
      </w:r>
      <w:r>
        <w:rPr>
          <w:sz w:val="24"/>
        </w:rPr>
        <w:t>OR</w:t>
      </w:r>
      <w:r>
        <w:rPr>
          <w:spacing w:val="-5"/>
          <w:sz w:val="24"/>
        </w:rPr>
        <w:t> </w:t>
      </w:r>
      <w:r>
        <w:rPr>
          <w:sz w:val="24"/>
        </w:rPr>
        <w:t>OF SILK WASTE OTHER FABRICS, CONTAINING 85% OR MORE BY MASS OF SILK OR OF SILK WASTE (EXCLUDING NOil SILK) ...</w:t>
      </w:r>
      <w:r>
        <w:rPr>
          <w:spacing w:val="-6"/>
          <w:sz w:val="24"/>
        </w:rPr>
        <w:t> </w:t>
      </w:r>
      <w:r>
        <w:rPr>
          <w:sz w:val="24"/>
        </w:rPr>
        <w:t>".</w:t>
      </w:r>
    </w:p>
    <w:p>
      <w:pPr>
        <w:spacing w:after="0" w:line="360" w:lineRule="auto"/>
        <w:jc w:val="both"/>
        <w:rPr>
          <w:sz w:val="24"/>
        </w:rPr>
        <w:sectPr>
          <w:pgSz w:w="11900" w:h="16850"/>
          <w:pgMar w:header="739" w:footer="1009" w:top="1480" w:bottom="1200" w:left="1300" w:right="700"/>
        </w:sectPr>
      </w:pPr>
    </w:p>
    <w:p>
      <w:pPr>
        <w:pStyle w:val="ListParagraph"/>
        <w:numPr>
          <w:ilvl w:val="0"/>
          <w:numId w:val="1"/>
        </w:numPr>
        <w:tabs>
          <w:tab w:pos="501" w:val="left" w:leader="none"/>
        </w:tabs>
        <w:spacing w:line="360" w:lineRule="auto" w:before="89" w:after="0"/>
        <w:ind w:left="500" w:right="734" w:hanging="360"/>
        <w:jc w:val="both"/>
        <w:rPr>
          <w:sz w:val="24"/>
        </w:rPr>
      </w:pPr>
      <w:r>
        <w:rPr>
          <w:sz w:val="24"/>
        </w:rPr>
        <w:t>On</w:t>
      </w:r>
      <w:r>
        <w:rPr>
          <w:spacing w:val="-14"/>
          <w:sz w:val="24"/>
        </w:rPr>
        <w:t> </w:t>
      </w:r>
      <w:r>
        <w:rPr>
          <w:sz w:val="24"/>
        </w:rPr>
        <w:t>the</w:t>
      </w:r>
      <w:r>
        <w:rPr>
          <w:spacing w:val="-13"/>
          <w:sz w:val="24"/>
        </w:rPr>
        <w:t> </w:t>
      </w:r>
      <w:r>
        <w:rPr>
          <w:sz w:val="24"/>
        </w:rPr>
        <w:t>SARS</w:t>
      </w:r>
      <w:r>
        <w:rPr>
          <w:spacing w:val="-13"/>
          <w:sz w:val="24"/>
        </w:rPr>
        <w:t> </w:t>
      </w:r>
      <w:r>
        <w:rPr>
          <w:sz w:val="24"/>
        </w:rPr>
        <w:t>Customs</w:t>
      </w:r>
      <w:r>
        <w:rPr>
          <w:spacing w:val="-16"/>
          <w:sz w:val="24"/>
        </w:rPr>
        <w:t> </w:t>
      </w:r>
      <w:r>
        <w:rPr>
          <w:sz w:val="24"/>
        </w:rPr>
        <w:t>Harmonised</w:t>
      </w:r>
      <w:r>
        <w:rPr>
          <w:spacing w:val="-13"/>
          <w:sz w:val="24"/>
        </w:rPr>
        <w:t> </w:t>
      </w:r>
      <w:r>
        <w:rPr>
          <w:sz w:val="24"/>
        </w:rPr>
        <w:t>Tariff</w:t>
      </w:r>
      <w:r>
        <w:rPr>
          <w:spacing w:val="-15"/>
          <w:sz w:val="24"/>
        </w:rPr>
        <w:t> </w:t>
      </w:r>
      <w:r>
        <w:rPr>
          <w:sz w:val="24"/>
        </w:rPr>
        <w:t>Codes</w:t>
      </w:r>
      <w:r>
        <w:rPr>
          <w:spacing w:val="-14"/>
          <w:sz w:val="24"/>
        </w:rPr>
        <w:t> </w:t>
      </w:r>
      <w:r>
        <w:rPr>
          <w:sz w:val="24"/>
        </w:rPr>
        <w:t>document,</w:t>
      </w:r>
      <w:r>
        <w:rPr>
          <w:spacing w:val="-13"/>
          <w:sz w:val="24"/>
        </w:rPr>
        <w:t> </w:t>
      </w:r>
      <w:r>
        <w:rPr>
          <w:sz w:val="24"/>
        </w:rPr>
        <w:t>this</w:t>
      </w:r>
      <w:r>
        <w:rPr>
          <w:spacing w:val="-14"/>
          <w:sz w:val="24"/>
        </w:rPr>
        <w:t> </w:t>
      </w:r>
      <w:r>
        <w:rPr>
          <w:sz w:val="24"/>
        </w:rPr>
        <w:t>category</w:t>
      </w:r>
      <w:r>
        <w:rPr>
          <w:spacing w:val="-15"/>
          <w:sz w:val="24"/>
        </w:rPr>
        <w:t> </w:t>
      </w:r>
      <w:r>
        <w:rPr>
          <w:sz w:val="24"/>
        </w:rPr>
        <w:t>of</w:t>
      </w:r>
      <w:r>
        <w:rPr>
          <w:spacing w:val="-9"/>
          <w:sz w:val="24"/>
        </w:rPr>
        <w:t> </w:t>
      </w:r>
      <w:r>
        <w:rPr>
          <w:sz w:val="24"/>
        </w:rPr>
        <w:t>goods appears in Chapter 50, which deals with " ... SILK ..</w:t>
      </w:r>
      <w:r>
        <w:rPr>
          <w:spacing w:val="-8"/>
          <w:sz w:val="24"/>
        </w:rPr>
        <w:t> </w:t>
      </w:r>
      <w:r>
        <w:rPr>
          <w:sz w:val="24"/>
        </w:rPr>
        <w:t>."</w:t>
      </w:r>
    </w:p>
    <w:p>
      <w:pPr>
        <w:pStyle w:val="BodyText"/>
      </w:pPr>
    </w:p>
    <w:p>
      <w:pPr>
        <w:pStyle w:val="ListParagraph"/>
        <w:numPr>
          <w:ilvl w:val="0"/>
          <w:numId w:val="1"/>
        </w:numPr>
        <w:tabs>
          <w:tab w:pos="501" w:val="left" w:leader="none"/>
        </w:tabs>
        <w:spacing w:line="360" w:lineRule="auto" w:before="0" w:after="0"/>
        <w:ind w:left="500" w:right="735" w:hanging="360"/>
        <w:jc w:val="both"/>
        <w:rPr>
          <w:sz w:val="24"/>
        </w:rPr>
      </w:pPr>
      <w:r>
        <w:rPr>
          <w:sz w:val="24"/>
        </w:rPr>
        <w:t>On the SARS Customs Prohibited and Restricted List dated May 2021, there is a corresponding</w:t>
      </w:r>
      <w:r>
        <w:rPr>
          <w:spacing w:val="-11"/>
          <w:sz w:val="24"/>
        </w:rPr>
        <w:t> </w:t>
      </w:r>
      <w:r>
        <w:rPr>
          <w:sz w:val="24"/>
        </w:rPr>
        <w:t>entry</w:t>
      </w:r>
      <w:r>
        <w:rPr>
          <w:spacing w:val="-9"/>
          <w:sz w:val="24"/>
        </w:rPr>
        <w:t> </w:t>
      </w:r>
      <w:r>
        <w:rPr>
          <w:sz w:val="24"/>
        </w:rPr>
        <w:t>50.07,</w:t>
      </w:r>
      <w:r>
        <w:rPr>
          <w:spacing w:val="-11"/>
          <w:sz w:val="24"/>
        </w:rPr>
        <w:t> </w:t>
      </w:r>
      <w:r>
        <w:rPr>
          <w:sz w:val="24"/>
        </w:rPr>
        <w:t>which</w:t>
      </w:r>
      <w:r>
        <w:rPr>
          <w:spacing w:val="-8"/>
          <w:sz w:val="24"/>
        </w:rPr>
        <w:t> </w:t>
      </w:r>
      <w:r>
        <w:rPr>
          <w:sz w:val="24"/>
        </w:rPr>
        <w:t>relates</w:t>
      </w:r>
      <w:r>
        <w:rPr>
          <w:spacing w:val="-12"/>
          <w:sz w:val="24"/>
        </w:rPr>
        <w:t> </w:t>
      </w:r>
      <w:r>
        <w:rPr>
          <w:sz w:val="24"/>
        </w:rPr>
        <w:t>to</w:t>
      </w:r>
      <w:r>
        <w:rPr>
          <w:spacing w:val="-10"/>
          <w:sz w:val="24"/>
        </w:rPr>
        <w:t> </w:t>
      </w:r>
      <w:r>
        <w:rPr>
          <w:sz w:val="24"/>
        </w:rPr>
        <w:t>the</w:t>
      </w:r>
      <w:r>
        <w:rPr>
          <w:spacing w:val="-7"/>
          <w:sz w:val="24"/>
        </w:rPr>
        <w:t> </w:t>
      </w:r>
      <w:r>
        <w:rPr>
          <w:sz w:val="24"/>
        </w:rPr>
        <w:t>non-compliant</w:t>
      </w:r>
      <w:r>
        <w:rPr>
          <w:spacing w:val="-11"/>
          <w:sz w:val="24"/>
        </w:rPr>
        <w:t> </w:t>
      </w:r>
      <w:r>
        <w:rPr>
          <w:sz w:val="24"/>
        </w:rPr>
        <w:t>"WOVEN</w:t>
      </w:r>
      <w:r>
        <w:rPr>
          <w:spacing w:val="-11"/>
          <w:sz w:val="24"/>
        </w:rPr>
        <w:t> </w:t>
      </w:r>
      <w:r>
        <w:rPr>
          <w:sz w:val="24"/>
        </w:rPr>
        <w:t>FABRICS OF SILK OR OF SILK WASTE" which states "</w:t>
      </w:r>
      <w:r>
        <w:rPr>
          <w:i/>
          <w:sz w:val="24"/>
        </w:rPr>
        <w:t>Clothing, </w:t>
      </w:r>
      <w:r>
        <w:rPr>
          <w:sz w:val="24"/>
        </w:rPr>
        <w:t>textiles, fabrics and footwear:</w:t>
      </w:r>
    </w:p>
    <w:p>
      <w:pPr>
        <w:pStyle w:val="ListParagraph"/>
        <w:numPr>
          <w:ilvl w:val="0"/>
          <w:numId w:val="4"/>
        </w:numPr>
        <w:tabs>
          <w:tab w:pos="1580" w:val="left" w:leader="none"/>
          <w:tab w:pos="1581" w:val="left" w:leader="none"/>
        </w:tabs>
        <w:spacing w:line="360" w:lineRule="auto" w:before="1" w:after="0"/>
        <w:ind w:left="1580" w:right="732" w:hanging="720"/>
        <w:jc w:val="left"/>
        <w:rPr>
          <w:sz w:val="24"/>
        </w:rPr>
      </w:pPr>
      <w:r>
        <w:rPr>
          <w:i/>
          <w:sz w:val="24"/>
        </w:rPr>
        <w:t>Must adhere to labelling requirements. </w:t>
      </w:r>
      <w:r>
        <w:rPr>
          <w:sz w:val="24"/>
        </w:rPr>
        <w:t>Examples of care labelling symbols that may be found on products are provided in</w:t>
      </w:r>
      <w:r>
        <w:rPr>
          <w:spacing w:val="-30"/>
          <w:sz w:val="24"/>
        </w:rPr>
        <w:t> </w:t>
      </w:r>
      <w:r>
        <w:rPr>
          <w:sz w:val="24"/>
        </w:rPr>
        <w:t>SC-CC-32-A01.</w:t>
      </w:r>
    </w:p>
    <w:p>
      <w:pPr>
        <w:pStyle w:val="ListParagraph"/>
        <w:numPr>
          <w:ilvl w:val="0"/>
          <w:numId w:val="4"/>
        </w:numPr>
        <w:tabs>
          <w:tab w:pos="1580" w:val="left" w:leader="none"/>
          <w:tab w:pos="1581" w:val="left" w:leader="none"/>
        </w:tabs>
        <w:spacing w:line="360" w:lineRule="auto" w:before="0" w:after="0"/>
        <w:ind w:left="1580" w:right="1217" w:hanging="720"/>
        <w:jc w:val="left"/>
        <w:rPr>
          <w:sz w:val="24"/>
        </w:rPr>
      </w:pPr>
      <w:r>
        <w:rPr>
          <w:i/>
          <w:sz w:val="24"/>
        </w:rPr>
        <w:t>Not adhering to the labelling requirements Identified at the time of </w:t>
      </w:r>
      <w:r>
        <w:rPr>
          <w:i/>
          <w:sz w:val="24"/>
        </w:rPr>
        <w:t>importation will be detained. </w:t>
      </w:r>
      <w:r>
        <w:rPr>
          <w:sz w:val="24"/>
        </w:rPr>
        <w:t>Where the non-compliance cannot be resolved such goods may only be disposed of</w:t>
      </w:r>
      <w:r>
        <w:rPr>
          <w:spacing w:val="-8"/>
          <w:sz w:val="24"/>
        </w:rPr>
        <w:t> </w:t>
      </w:r>
      <w:r>
        <w:rPr>
          <w:sz w:val="24"/>
        </w:rPr>
        <w:t>by:</w:t>
      </w:r>
    </w:p>
    <w:p>
      <w:pPr>
        <w:pStyle w:val="ListParagraph"/>
        <w:numPr>
          <w:ilvl w:val="1"/>
          <w:numId w:val="4"/>
        </w:numPr>
        <w:tabs>
          <w:tab w:pos="2609" w:val="left" w:leader="none"/>
        </w:tabs>
        <w:spacing w:line="240" w:lineRule="auto" w:before="2" w:after="0"/>
        <w:ind w:left="2608" w:right="0" w:hanging="309"/>
        <w:jc w:val="left"/>
        <w:rPr>
          <w:sz w:val="24"/>
        </w:rPr>
      </w:pPr>
      <w:r>
        <w:rPr>
          <w:i/>
          <w:sz w:val="24"/>
        </w:rPr>
        <w:t>Re-exporting off the African continent,</w:t>
      </w:r>
      <w:r>
        <w:rPr>
          <w:i/>
          <w:spacing w:val="-2"/>
          <w:sz w:val="24"/>
        </w:rPr>
        <w:t> </w:t>
      </w:r>
      <w:r>
        <w:rPr>
          <w:sz w:val="24"/>
        </w:rPr>
        <w:t>or</w:t>
      </w:r>
    </w:p>
    <w:p>
      <w:pPr>
        <w:pStyle w:val="ListParagraph"/>
        <w:numPr>
          <w:ilvl w:val="1"/>
          <w:numId w:val="4"/>
        </w:numPr>
        <w:tabs>
          <w:tab w:pos="2609" w:val="left" w:leader="none"/>
        </w:tabs>
        <w:spacing w:line="240" w:lineRule="auto" w:before="136" w:after="0"/>
        <w:ind w:left="2608" w:right="0" w:hanging="309"/>
        <w:jc w:val="left"/>
        <w:rPr>
          <w:i/>
          <w:sz w:val="24"/>
        </w:rPr>
      </w:pPr>
      <w:r>
        <w:rPr>
          <w:i/>
          <w:sz w:val="24"/>
        </w:rPr>
        <w:t>Destroying at the cost of the Importer...</w:t>
      </w:r>
      <w:r>
        <w:rPr>
          <w:i/>
          <w:spacing w:val="-2"/>
          <w:sz w:val="24"/>
        </w:rPr>
        <w:t> </w:t>
      </w:r>
      <w:r>
        <w:rPr>
          <w:i/>
          <w:sz w:val="24"/>
        </w:rPr>
        <w:t>".</w:t>
      </w:r>
    </w:p>
    <w:p>
      <w:pPr>
        <w:pStyle w:val="BodyText"/>
        <w:rPr>
          <w:i/>
          <w:sz w:val="26"/>
        </w:rPr>
      </w:pPr>
    </w:p>
    <w:p>
      <w:pPr>
        <w:pStyle w:val="BodyText"/>
        <w:rPr>
          <w:i/>
          <w:sz w:val="22"/>
        </w:rPr>
      </w:pPr>
    </w:p>
    <w:p>
      <w:pPr>
        <w:pStyle w:val="ListParagraph"/>
        <w:numPr>
          <w:ilvl w:val="0"/>
          <w:numId w:val="1"/>
        </w:numPr>
        <w:tabs>
          <w:tab w:pos="501" w:val="left" w:leader="none"/>
        </w:tabs>
        <w:spacing w:line="360" w:lineRule="auto" w:before="0" w:after="0"/>
        <w:ind w:left="500" w:right="738" w:hanging="360"/>
        <w:jc w:val="both"/>
        <w:rPr>
          <w:sz w:val="24"/>
        </w:rPr>
      </w:pPr>
      <w:r>
        <w:rPr>
          <w:sz w:val="24"/>
        </w:rPr>
        <w:t>During</w:t>
      </w:r>
      <w:r>
        <w:rPr>
          <w:spacing w:val="-8"/>
          <w:sz w:val="24"/>
        </w:rPr>
        <w:t> </w:t>
      </w:r>
      <w:r>
        <w:rPr>
          <w:sz w:val="24"/>
        </w:rPr>
        <w:t>the</w:t>
      </w:r>
      <w:r>
        <w:rPr>
          <w:spacing w:val="-8"/>
          <w:sz w:val="24"/>
        </w:rPr>
        <w:t> </w:t>
      </w:r>
      <w:r>
        <w:rPr>
          <w:sz w:val="24"/>
        </w:rPr>
        <w:t>inspection,</w:t>
      </w:r>
      <w:r>
        <w:rPr>
          <w:spacing w:val="-9"/>
          <w:sz w:val="24"/>
        </w:rPr>
        <w:t> </w:t>
      </w:r>
      <w:r>
        <w:rPr>
          <w:sz w:val="24"/>
        </w:rPr>
        <w:t>the</w:t>
      </w:r>
      <w:r>
        <w:rPr>
          <w:spacing w:val="-6"/>
          <w:sz w:val="24"/>
        </w:rPr>
        <w:t> </w:t>
      </w:r>
      <w:r>
        <w:rPr>
          <w:sz w:val="24"/>
        </w:rPr>
        <w:t>goods</w:t>
      </w:r>
      <w:r>
        <w:rPr>
          <w:spacing w:val="-9"/>
          <w:sz w:val="24"/>
        </w:rPr>
        <w:t> </w:t>
      </w:r>
      <w:r>
        <w:rPr>
          <w:sz w:val="24"/>
        </w:rPr>
        <w:t>were</w:t>
      </w:r>
      <w:r>
        <w:rPr>
          <w:spacing w:val="-9"/>
          <w:sz w:val="24"/>
        </w:rPr>
        <w:t> </w:t>
      </w:r>
      <w:r>
        <w:rPr>
          <w:sz w:val="24"/>
        </w:rPr>
        <w:t>found</w:t>
      </w:r>
      <w:r>
        <w:rPr>
          <w:spacing w:val="-8"/>
          <w:sz w:val="24"/>
        </w:rPr>
        <w:t> </w:t>
      </w:r>
      <w:r>
        <w:rPr>
          <w:sz w:val="24"/>
        </w:rPr>
        <w:t>to</w:t>
      </w:r>
      <w:r>
        <w:rPr>
          <w:spacing w:val="-7"/>
          <w:sz w:val="24"/>
        </w:rPr>
        <w:t> </w:t>
      </w:r>
      <w:r>
        <w:rPr>
          <w:sz w:val="24"/>
        </w:rPr>
        <w:t>be</w:t>
      </w:r>
      <w:r>
        <w:rPr>
          <w:spacing w:val="-8"/>
          <w:sz w:val="24"/>
        </w:rPr>
        <w:t> </w:t>
      </w:r>
      <w:r>
        <w:rPr>
          <w:sz w:val="24"/>
        </w:rPr>
        <w:t>without</w:t>
      </w:r>
      <w:r>
        <w:rPr>
          <w:spacing w:val="-9"/>
          <w:sz w:val="24"/>
        </w:rPr>
        <w:t> </w:t>
      </w:r>
      <w:r>
        <w:rPr>
          <w:sz w:val="24"/>
        </w:rPr>
        <w:t>labels</w:t>
      </w:r>
      <w:r>
        <w:rPr>
          <w:spacing w:val="-9"/>
          <w:sz w:val="24"/>
        </w:rPr>
        <w:t> </w:t>
      </w:r>
      <w:r>
        <w:rPr>
          <w:sz w:val="24"/>
        </w:rPr>
        <w:t>attached</w:t>
      </w:r>
      <w:r>
        <w:rPr>
          <w:spacing w:val="-8"/>
          <w:sz w:val="24"/>
        </w:rPr>
        <w:t> </w:t>
      </w:r>
      <w:r>
        <w:rPr>
          <w:sz w:val="24"/>
        </w:rPr>
        <w:t>to</w:t>
      </w:r>
      <w:r>
        <w:rPr>
          <w:spacing w:val="-8"/>
          <w:sz w:val="24"/>
        </w:rPr>
        <w:t> </w:t>
      </w:r>
      <w:r>
        <w:rPr>
          <w:sz w:val="24"/>
        </w:rPr>
        <w:t>them. In other words, the goods did not have a trade description applied thereto stating clearly:</w:t>
      </w:r>
    </w:p>
    <w:p>
      <w:pPr>
        <w:pStyle w:val="ListParagraph"/>
        <w:numPr>
          <w:ilvl w:val="0"/>
          <w:numId w:val="5"/>
        </w:numPr>
        <w:tabs>
          <w:tab w:pos="1221" w:val="left" w:leader="none"/>
        </w:tabs>
        <w:spacing w:line="360" w:lineRule="auto" w:before="0" w:after="0"/>
        <w:ind w:left="1220" w:right="737" w:hanging="360"/>
        <w:jc w:val="both"/>
        <w:rPr>
          <w:sz w:val="24"/>
        </w:rPr>
      </w:pPr>
      <w:r>
        <w:rPr>
          <w:sz w:val="24"/>
        </w:rPr>
        <w:t>The</w:t>
      </w:r>
      <w:r>
        <w:rPr>
          <w:spacing w:val="-6"/>
          <w:sz w:val="24"/>
        </w:rPr>
        <w:t> </w:t>
      </w:r>
      <w:r>
        <w:rPr>
          <w:sz w:val="24"/>
        </w:rPr>
        <w:t>Country</w:t>
      </w:r>
      <w:r>
        <w:rPr>
          <w:spacing w:val="-8"/>
          <w:sz w:val="24"/>
        </w:rPr>
        <w:t> </w:t>
      </w:r>
      <w:r>
        <w:rPr>
          <w:sz w:val="24"/>
        </w:rPr>
        <w:t>of</w:t>
      </w:r>
      <w:r>
        <w:rPr>
          <w:spacing w:val="-9"/>
          <w:sz w:val="24"/>
        </w:rPr>
        <w:t> </w:t>
      </w:r>
      <w:r>
        <w:rPr>
          <w:sz w:val="24"/>
        </w:rPr>
        <w:t>their</w:t>
      </w:r>
      <w:r>
        <w:rPr>
          <w:spacing w:val="-9"/>
          <w:sz w:val="24"/>
        </w:rPr>
        <w:t> </w:t>
      </w:r>
      <w:r>
        <w:rPr>
          <w:sz w:val="24"/>
        </w:rPr>
        <w:t>origin</w:t>
      </w:r>
      <w:r>
        <w:rPr>
          <w:spacing w:val="-6"/>
          <w:sz w:val="24"/>
        </w:rPr>
        <w:t> </w:t>
      </w:r>
      <w:r>
        <w:rPr>
          <w:sz w:val="24"/>
        </w:rPr>
        <w:t>or</w:t>
      </w:r>
      <w:r>
        <w:rPr>
          <w:spacing w:val="-9"/>
          <w:sz w:val="24"/>
        </w:rPr>
        <w:t> </w:t>
      </w:r>
      <w:r>
        <w:rPr>
          <w:sz w:val="24"/>
        </w:rPr>
        <w:t>the</w:t>
      </w:r>
      <w:r>
        <w:rPr>
          <w:spacing w:val="-5"/>
          <w:sz w:val="24"/>
        </w:rPr>
        <w:t> </w:t>
      </w:r>
      <w:r>
        <w:rPr>
          <w:sz w:val="24"/>
        </w:rPr>
        <w:t>Country</w:t>
      </w:r>
      <w:r>
        <w:rPr>
          <w:spacing w:val="-6"/>
          <w:sz w:val="24"/>
        </w:rPr>
        <w:t> </w:t>
      </w:r>
      <w:r>
        <w:rPr>
          <w:sz w:val="24"/>
        </w:rPr>
        <w:t>in</w:t>
      </w:r>
      <w:r>
        <w:rPr>
          <w:spacing w:val="-9"/>
          <w:sz w:val="24"/>
        </w:rPr>
        <w:t> </w:t>
      </w:r>
      <w:r>
        <w:rPr>
          <w:sz w:val="24"/>
        </w:rPr>
        <w:t>which</w:t>
      </w:r>
      <w:r>
        <w:rPr>
          <w:spacing w:val="-5"/>
          <w:sz w:val="24"/>
        </w:rPr>
        <w:t> </w:t>
      </w:r>
      <w:r>
        <w:rPr>
          <w:sz w:val="24"/>
        </w:rPr>
        <w:t>they</w:t>
      </w:r>
      <w:r>
        <w:rPr>
          <w:spacing w:val="-7"/>
          <w:sz w:val="24"/>
        </w:rPr>
        <w:t> </w:t>
      </w:r>
      <w:r>
        <w:rPr>
          <w:sz w:val="24"/>
        </w:rPr>
        <w:t>were</w:t>
      </w:r>
      <w:r>
        <w:rPr>
          <w:spacing w:val="-8"/>
          <w:sz w:val="24"/>
        </w:rPr>
        <w:t> </w:t>
      </w:r>
      <w:r>
        <w:rPr>
          <w:sz w:val="24"/>
        </w:rPr>
        <w:t>manufactured, produced or</w:t>
      </w:r>
      <w:r>
        <w:rPr>
          <w:spacing w:val="-3"/>
          <w:sz w:val="24"/>
        </w:rPr>
        <w:t> </w:t>
      </w:r>
      <w:r>
        <w:rPr>
          <w:sz w:val="24"/>
        </w:rPr>
        <w:t>adapted;</w:t>
      </w:r>
    </w:p>
    <w:p>
      <w:pPr>
        <w:pStyle w:val="ListParagraph"/>
        <w:numPr>
          <w:ilvl w:val="0"/>
          <w:numId w:val="5"/>
        </w:numPr>
        <w:tabs>
          <w:tab w:pos="1221" w:val="left" w:leader="none"/>
        </w:tabs>
        <w:spacing w:line="240" w:lineRule="auto" w:before="0" w:after="0"/>
        <w:ind w:left="1220" w:right="0" w:hanging="361"/>
        <w:jc w:val="both"/>
        <w:rPr>
          <w:sz w:val="24"/>
        </w:rPr>
      </w:pPr>
      <w:r>
        <w:rPr>
          <w:sz w:val="24"/>
        </w:rPr>
        <w:t>The fibre content;</w:t>
      </w:r>
      <w:r>
        <w:rPr>
          <w:spacing w:val="-2"/>
          <w:sz w:val="24"/>
        </w:rPr>
        <w:t> </w:t>
      </w:r>
      <w:r>
        <w:rPr>
          <w:sz w:val="24"/>
        </w:rPr>
        <w:t>and</w:t>
      </w:r>
    </w:p>
    <w:p>
      <w:pPr>
        <w:pStyle w:val="ListParagraph"/>
        <w:numPr>
          <w:ilvl w:val="0"/>
          <w:numId w:val="5"/>
        </w:numPr>
        <w:tabs>
          <w:tab w:pos="1221" w:val="left" w:leader="none"/>
        </w:tabs>
        <w:spacing w:line="240" w:lineRule="auto" w:before="139" w:after="0"/>
        <w:ind w:left="1220" w:right="0" w:hanging="361"/>
        <w:jc w:val="both"/>
        <w:rPr>
          <w:sz w:val="24"/>
        </w:rPr>
      </w:pPr>
      <w:r>
        <w:rPr>
          <w:sz w:val="24"/>
        </w:rPr>
        <w:t>Care labelling required for the</w:t>
      </w:r>
      <w:r>
        <w:rPr>
          <w:spacing w:val="1"/>
          <w:sz w:val="24"/>
        </w:rPr>
        <w:t> </w:t>
      </w:r>
      <w:r>
        <w:rPr>
          <w:sz w:val="24"/>
        </w:rPr>
        <w:t>goods.</w:t>
      </w:r>
    </w:p>
    <w:p>
      <w:pPr>
        <w:pStyle w:val="BodyText"/>
        <w:rPr>
          <w:sz w:val="26"/>
        </w:rPr>
      </w:pPr>
    </w:p>
    <w:p>
      <w:pPr>
        <w:pStyle w:val="BodyText"/>
        <w:rPr>
          <w:sz w:val="22"/>
        </w:rPr>
      </w:pPr>
    </w:p>
    <w:p>
      <w:pPr>
        <w:pStyle w:val="ListParagraph"/>
        <w:numPr>
          <w:ilvl w:val="0"/>
          <w:numId w:val="1"/>
        </w:numPr>
        <w:tabs>
          <w:tab w:pos="501" w:val="left" w:leader="none"/>
        </w:tabs>
        <w:spacing w:line="360" w:lineRule="auto" w:before="0" w:after="0"/>
        <w:ind w:left="500" w:right="738" w:hanging="360"/>
        <w:jc w:val="left"/>
        <w:rPr>
          <w:sz w:val="24"/>
        </w:rPr>
      </w:pPr>
      <w:r>
        <w:rPr>
          <w:sz w:val="24"/>
        </w:rPr>
        <w:t>During</w:t>
      </w:r>
      <w:r>
        <w:rPr>
          <w:spacing w:val="-6"/>
          <w:sz w:val="24"/>
        </w:rPr>
        <w:t> </w:t>
      </w:r>
      <w:r>
        <w:rPr>
          <w:sz w:val="24"/>
        </w:rPr>
        <w:t>the</w:t>
      </w:r>
      <w:r>
        <w:rPr>
          <w:spacing w:val="-4"/>
          <w:sz w:val="24"/>
        </w:rPr>
        <w:t> </w:t>
      </w:r>
      <w:r>
        <w:rPr>
          <w:sz w:val="24"/>
        </w:rPr>
        <w:t>inspection,</w:t>
      </w:r>
      <w:r>
        <w:rPr>
          <w:spacing w:val="-7"/>
          <w:sz w:val="24"/>
        </w:rPr>
        <w:t> </w:t>
      </w:r>
      <w:r>
        <w:rPr>
          <w:sz w:val="24"/>
        </w:rPr>
        <w:t>the</w:t>
      </w:r>
      <w:r>
        <w:rPr>
          <w:spacing w:val="-3"/>
          <w:sz w:val="24"/>
        </w:rPr>
        <w:t> </w:t>
      </w:r>
      <w:r>
        <w:rPr>
          <w:sz w:val="24"/>
        </w:rPr>
        <w:t>Respondent's</w:t>
      </w:r>
      <w:r>
        <w:rPr>
          <w:spacing w:val="-5"/>
          <w:sz w:val="24"/>
        </w:rPr>
        <w:t> </w:t>
      </w:r>
      <w:r>
        <w:rPr>
          <w:sz w:val="24"/>
        </w:rPr>
        <w:t>representative</w:t>
      </w:r>
      <w:r>
        <w:rPr>
          <w:spacing w:val="-7"/>
          <w:sz w:val="24"/>
        </w:rPr>
        <w:t> </w:t>
      </w:r>
      <w:r>
        <w:rPr>
          <w:sz w:val="24"/>
        </w:rPr>
        <w:t>brought</w:t>
      </w:r>
      <w:r>
        <w:rPr>
          <w:spacing w:val="-7"/>
          <w:sz w:val="24"/>
        </w:rPr>
        <w:t> </w:t>
      </w:r>
      <w:r>
        <w:rPr>
          <w:sz w:val="24"/>
        </w:rPr>
        <w:t>7</w:t>
      </w:r>
      <w:r>
        <w:rPr>
          <w:spacing w:val="-6"/>
          <w:sz w:val="24"/>
        </w:rPr>
        <w:t> </w:t>
      </w:r>
      <w:r>
        <w:rPr>
          <w:sz w:val="24"/>
        </w:rPr>
        <w:t>stickers</w:t>
      </w:r>
      <w:r>
        <w:rPr>
          <w:spacing w:val="-6"/>
          <w:sz w:val="24"/>
        </w:rPr>
        <w:t> </w:t>
      </w:r>
      <w:r>
        <w:rPr>
          <w:sz w:val="24"/>
        </w:rPr>
        <w:t>with</w:t>
      </w:r>
      <w:r>
        <w:rPr>
          <w:spacing w:val="-4"/>
          <w:sz w:val="24"/>
        </w:rPr>
        <w:t> </w:t>
      </w:r>
      <w:r>
        <w:rPr>
          <w:sz w:val="24"/>
        </w:rPr>
        <w:t>the following</w:t>
      </w:r>
      <w:r>
        <w:rPr>
          <w:spacing w:val="-1"/>
          <w:sz w:val="24"/>
        </w:rPr>
        <w:t> </w:t>
      </w:r>
      <w:r>
        <w:rPr>
          <w:sz w:val="24"/>
        </w:rPr>
        <w:t>information:</w:t>
      </w:r>
    </w:p>
    <w:p>
      <w:pPr>
        <w:pStyle w:val="ListParagraph"/>
        <w:numPr>
          <w:ilvl w:val="0"/>
          <w:numId w:val="6"/>
        </w:numPr>
        <w:tabs>
          <w:tab w:pos="1221" w:val="left" w:leader="none"/>
        </w:tabs>
        <w:spacing w:line="240" w:lineRule="auto" w:before="0" w:after="0"/>
        <w:ind w:left="1220" w:right="0" w:hanging="361"/>
        <w:jc w:val="left"/>
        <w:rPr>
          <w:sz w:val="24"/>
        </w:rPr>
      </w:pPr>
      <w:r>
        <w:rPr>
          <w:sz w:val="24"/>
        </w:rPr>
        <w:t>Stonehill lnternational/Stonehill International (Pty)</w:t>
      </w:r>
      <w:r>
        <w:rPr>
          <w:spacing w:val="4"/>
          <w:sz w:val="24"/>
        </w:rPr>
        <w:t> </w:t>
      </w:r>
      <w:r>
        <w:rPr>
          <w:sz w:val="24"/>
        </w:rPr>
        <w:t>Ltd;</w:t>
      </w:r>
    </w:p>
    <w:p>
      <w:pPr>
        <w:pStyle w:val="ListParagraph"/>
        <w:numPr>
          <w:ilvl w:val="0"/>
          <w:numId w:val="6"/>
        </w:numPr>
        <w:tabs>
          <w:tab w:pos="1221" w:val="left" w:leader="none"/>
        </w:tabs>
        <w:spacing w:line="240" w:lineRule="auto" w:before="138" w:after="0"/>
        <w:ind w:left="1220" w:right="0" w:hanging="361"/>
        <w:jc w:val="left"/>
        <w:rPr>
          <w:sz w:val="24"/>
        </w:rPr>
      </w:pPr>
      <w:r>
        <w:rPr>
          <w:sz w:val="24"/>
        </w:rPr>
        <w:t>100% Mulberry Silk Fabric;</w:t>
      </w:r>
      <w:r>
        <w:rPr>
          <w:spacing w:val="-1"/>
          <w:sz w:val="24"/>
        </w:rPr>
        <w:t> </w:t>
      </w:r>
      <w:r>
        <w:rPr>
          <w:sz w:val="24"/>
        </w:rPr>
        <w:t>and</w:t>
      </w:r>
    </w:p>
    <w:p>
      <w:pPr>
        <w:pStyle w:val="ListParagraph"/>
        <w:numPr>
          <w:ilvl w:val="0"/>
          <w:numId w:val="6"/>
        </w:numPr>
        <w:tabs>
          <w:tab w:pos="1221" w:val="left" w:leader="none"/>
        </w:tabs>
        <w:spacing w:line="240" w:lineRule="auto" w:before="139" w:after="0"/>
        <w:ind w:left="1220" w:right="0" w:hanging="361"/>
        <w:jc w:val="left"/>
        <w:rPr>
          <w:sz w:val="24"/>
        </w:rPr>
      </w:pPr>
      <w:r>
        <w:rPr>
          <w:sz w:val="24"/>
        </w:rPr>
        <w:t>from China.</w:t>
      </w:r>
    </w:p>
    <w:p>
      <w:pPr>
        <w:pStyle w:val="BodyText"/>
        <w:rPr>
          <w:sz w:val="26"/>
        </w:rPr>
      </w:pPr>
    </w:p>
    <w:p>
      <w:pPr>
        <w:pStyle w:val="BodyText"/>
        <w:rPr>
          <w:sz w:val="22"/>
        </w:rPr>
      </w:pPr>
    </w:p>
    <w:p>
      <w:pPr>
        <w:pStyle w:val="ListParagraph"/>
        <w:numPr>
          <w:ilvl w:val="0"/>
          <w:numId w:val="1"/>
        </w:numPr>
        <w:tabs>
          <w:tab w:pos="501" w:val="left" w:leader="none"/>
        </w:tabs>
        <w:spacing w:line="360" w:lineRule="auto" w:before="0" w:after="0"/>
        <w:ind w:left="500" w:right="738" w:hanging="360"/>
        <w:jc w:val="both"/>
        <w:rPr>
          <w:sz w:val="24"/>
        </w:rPr>
      </w:pPr>
      <w:r>
        <w:rPr>
          <w:sz w:val="24"/>
        </w:rPr>
        <w:t>The stickers had various serial numbers and did not contain care labelling at all. The inventory indicates that the Importer representative allegedly informed the Inspector that "the old labels had fallen</w:t>
      </w:r>
      <w:r>
        <w:rPr>
          <w:spacing w:val="-11"/>
          <w:sz w:val="24"/>
        </w:rPr>
        <w:t> </w:t>
      </w:r>
      <w:r>
        <w:rPr>
          <w:sz w:val="24"/>
        </w:rPr>
        <w:t>off".</w:t>
      </w:r>
    </w:p>
    <w:p>
      <w:pPr>
        <w:spacing w:after="0" w:line="360" w:lineRule="auto"/>
        <w:jc w:val="both"/>
        <w:rPr>
          <w:sz w:val="24"/>
        </w:rPr>
        <w:sectPr>
          <w:pgSz w:w="11900" w:h="16850"/>
          <w:pgMar w:header="739" w:footer="1009" w:top="1480" w:bottom="1200" w:left="1300" w:right="700"/>
        </w:sectPr>
      </w:pPr>
    </w:p>
    <w:p>
      <w:pPr>
        <w:pStyle w:val="ListParagraph"/>
        <w:numPr>
          <w:ilvl w:val="0"/>
          <w:numId w:val="1"/>
        </w:numPr>
        <w:tabs>
          <w:tab w:pos="501" w:val="left" w:leader="none"/>
        </w:tabs>
        <w:spacing w:line="360" w:lineRule="auto" w:before="89" w:after="0"/>
        <w:ind w:left="500" w:right="734" w:hanging="360"/>
        <w:jc w:val="both"/>
        <w:rPr>
          <w:sz w:val="24"/>
        </w:rPr>
      </w:pPr>
      <w:r>
        <w:rPr>
          <w:sz w:val="24"/>
        </w:rPr>
        <w:t>When</w:t>
      </w:r>
      <w:r>
        <w:rPr>
          <w:spacing w:val="-11"/>
          <w:sz w:val="24"/>
        </w:rPr>
        <w:t> </w:t>
      </w:r>
      <w:r>
        <w:rPr>
          <w:sz w:val="24"/>
        </w:rPr>
        <w:t>asked</w:t>
      </w:r>
      <w:r>
        <w:rPr>
          <w:spacing w:val="-11"/>
          <w:sz w:val="24"/>
        </w:rPr>
        <w:t> </w:t>
      </w:r>
      <w:r>
        <w:rPr>
          <w:sz w:val="24"/>
        </w:rPr>
        <w:t>by</w:t>
      </w:r>
      <w:r>
        <w:rPr>
          <w:spacing w:val="-12"/>
          <w:sz w:val="24"/>
        </w:rPr>
        <w:t> </w:t>
      </w:r>
      <w:r>
        <w:rPr>
          <w:sz w:val="24"/>
        </w:rPr>
        <w:t>the</w:t>
      </w:r>
      <w:r>
        <w:rPr>
          <w:spacing w:val="-11"/>
          <w:sz w:val="24"/>
        </w:rPr>
        <w:t> </w:t>
      </w:r>
      <w:r>
        <w:rPr>
          <w:sz w:val="24"/>
        </w:rPr>
        <w:t>Tribunal</w:t>
      </w:r>
      <w:r>
        <w:rPr>
          <w:spacing w:val="-10"/>
          <w:sz w:val="24"/>
        </w:rPr>
        <w:t> </w:t>
      </w:r>
      <w:r>
        <w:rPr>
          <w:sz w:val="24"/>
        </w:rPr>
        <w:t>to</w:t>
      </w:r>
      <w:r>
        <w:rPr>
          <w:spacing w:val="-11"/>
          <w:sz w:val="24"/>
        </w:rPr>
        <w:t> </w:t>
      </w:r>
      <w:r>
        <w:rPr>
          <w:sz w:val="24"/>
        </w:rPr>
        <w:t>provide</w:t>
      </w:r>
      <w:r>
        <w:rPr>
          <w:spacing w:val="-10"/>
          <w:sz w:val="24"/>
        </w:rPr>
        <w:t> </w:t>
      </w:r>
      <w:r>
        <w:rPr>
          <w:sz w:val="24"/>
        </w:rPr>
        <w:t>further</w:t>
      </w:r>
      <w:r>
        <w:rPr>
          <w:spacing w:val="-12"/>
          <w:sz w:val="24"/>
        </w:rPr>
        <w:t> </w:t>
      </w:r>
      <w:r>
        <w:rPr>
          <w:sz w:val="24"/>
        </w:rPr>
        <w:t>information</w:t>
      </w:r>
      <w:r>
        <w:rPr>
          <w:spacing w:val="-11"/>
          <w:sz w:val="24"/>
        </w:rPr>
        <w:t> </w:t>
      </w:r>
      <w:r>
        <w:rPr>
          <w:sz w:val="24"/>
        </w:rPr>
        <w:t>regarding</w:t>
      </w:r>
      <w:r>
        <w:rPr>
          <w:spacing w:val="-10"/>
          <w:sz w:val="24"/>
        </w:rPr>
        <w:t> </w:t>
      </w:r>
      <w:r>
        <w:rPr>
          <w:sz w:val="24"/>
        </w:rPr>
        <w:t>the</w:t>
      </w:r>
      <w:r>
        <w:rPr>
          <w:spacing w:val="-11"/>
          <w:sz w:val="24"/>
        </w:rPr>
        <w:t> </w:t>
      </w:r>
      <w:r>
        <w:rPr>
          <w:sz w:val="24"/>
        </w:rPr>
        <w:t>definitions of importation and the requirements of the CPA, the Applicant stated that in terms of</w:t>
      </w:r>
      <w:r>
        <w:rPr>
          <w:spacing w:val="-4"/>
          <w:sz w:val="24"/>
        </w:rPr>
        <w:t> </w:t>
      </w:r>
      <w:r>
        <w:rPr>
          <w:sz w:val="24"/>
        </w:rPr>
        <w:t>section</w:t>
      </w:r>
      <w:r>
        <w:rPr>
          <w:spacing w:val="-6"/>
          <w:sz w:val="24"/>
        </w:rPr>
        <w:t> </w:t>
      </w:r>
      <w:r>
        <w:rPr>
          <w:sz w:val="24"/>
        </w:rPr>
        <w:t>24(5)</w:t>
      </w:r>
      <w:r>
        <w:rPr>
          <w:spacing w:val="-4"/>
          <w:sz w:val="24"/>
        </w:rPr>
        <w:t> </w:t>
      </w:r>
      <w:r>
        <w:rPr>
          <w:sz w:val="24"/>
        </w:rPr>
        <w:t>of</w:t>
      </w:r>
      <w:r>
        <w:rPr>
          <w:spacing w:val="-4"/>
          <w:sz w:val="24"/>
        </w:rPr>
        <w:t> </w:t>
      </w:r>
      <w:r>
        <w:rPr>
          <w:sz w:val="24"/>
        </w:rPr>
        <w:t>the</w:t>
      </w:r>
      <w:r>
        <w:rPr>
          <w:spacing w:val="-5"/>
          <w:sz w:val="24"/>
        </w:rPr>
        <w:t> </w:t>
      </w:r>
      <w:r>
        <w:rPr>
          <w:sz w:val="24"/>
        </w:rPr>
        <w:t>CPA,</w:t>
      </w:r>
      <w:r>
        <w:rPr>
          <w:spacing w:val="-4"/>
          <w:sz w:val="24"/>
        </w:rPr>
        <w:t> </w:t>
      </w:r>
      <w:r>
        <w:rPr>
          <w:sz w:val="24"/>
        </w:rPr>
        <w:t>the</w:t>
      </w:r>
      <w:r>
        <w:rPr>
          <w:spacing w:val="-5"/>
          <w:sz w:val="24"/>
        </w:rPr>
        <w:t> </w:t>
      </w:r>
      <w:r>
        <w:rPr>
          <w:sz w:val="24"/>
        </w:rPr>
        <w:t>producer</w:t>
      </w:r>
      <w:r>
        <w:rPr>
          <w:spacing w:val="-5"/>
          <w:sz w:val="24"/>
        </w:rPr>
        <w:t> </w:t>
      </w:r>
      <w:r>
        <w:rPr>
          <w:sz w:val="24"/>
        </w:rPr>
        <w:t>or Importer</w:t>
      </w:r>
      <w:r>
        <w:rPr>
          <w:spacing w:val="-5"/>
          <w:sz w:val="24"/>
        </w:rPr>
        <w:t> </w:t>
      </w:r>
      <w:r>
        <w:rPr>
          <w:sz w:val="24"/>
        </w:rPr>
        <w:t>of</w:t>
      </w:r>
      <w:r>
        <w:rPr>
          <w:spacing w:val="-5"/>
          <w:sz w:val="24"/>
        </w:rPr>
        <w:t> </w:t>
      </w:r>
      <w:r>
        <w:rPr>
          <w:sz w:val="24"/>
        </w:rPr>
        <w:t>any</w:t>
      </w:r>
      <w:r>
        <w:rPr>
          <w:spacing w:val="-5"/>
          <w:sz w:val="24"/>
        </w:rPr>
        <w:t> </w:t>
      </w:r>
      <w:r>
        <w:rPr>
          <w:sz w:val="24"/>
        </w:rPr>
        <w:t>goods</w:t>
      </w:r>
      <w:r>
        <w:rPr>
          <w:spacing w:val="-5"/>
          <w:sz w:val="24"/>
        </w:rPr>
        <w:t> </w:t>
      </w:r>
      <w:r>
        <w:rPr>
          <w:sz w:val="24"/>
        </w:rPr>
        <w:t>that</w:t>
      </w:r>
      <w:r>
        <w:rPr>
          <w:spacing w:val="-5"/>
          <w:sz w:val="24"/>
        </w:rPr>
        <w:t> </w:t>
      </w:r>
      <w:r>
        <w:rPr>
          <w:sz w:val="24"/>
        </w:rPr>
        <w:t>have</w:t>
      </w:r>
      <w:r>
        <w:rPr>
          <w:spacing w:val="-6"/>
          <w:sz w:val="24"/>
        </w:rPr>
        <w:t> </w:t>
      </w:r>
      <w:r>
        <w:rPr>
          <w:sz w:val="24"/>
        </w:rPr>
        <w:t>been prescribed</w:t>
      </w:r>
      <w:r>
        <w:rPr>
          <w:spacing w:val="-19"/>
          <w:sz w:val="24"/>
        </w:rPr>
        <w:t> </w:t>
      </w:r>
      <w:r>
        <w:rPr>
          <w:sz w:val="24"/>
        </w:rPr>
        <w:t>in</w:t>
      </w:r>
      <w:r>
        <w:rPr>
          <w:spacing w:val="-18"/>
          <w:sz w:val="24"/>
        </w:rPr>
        <w:t> </w:t>
      </w:r>
      <w:r>
        <w:rPr>
          <w:sz w:val="24"/>
        </w:rPr>
        <w:t>terms</w:t>
      </w:r>
      <w:r>
        <w:rPr>
          <w:spacing w:val="-19"/>
          <w:sz w:val="24"/>
        </w:rPr>
        <w:t> </w:t>
      </w:r>
      <w:r>
        <w:rPr>
          <w:sz w:val="24"/>
        </w:rPr>
        <w:t>of</w:t>
      </w:r>
      <w:r>
        <w:rPr>
          <w:spacing w:val="-18"/>
          <w:sz w:val="24"/>
        </w:rPr>
        <w:t> </w:t>
      </w:r>
      <w:r>
        <w:rPr>
          <w:sz w:val="24"/>
        </w:rPr>
        <w:t>subsection</w:t>
      </w:r>
      <w:r>
        <w:rPr>
          <w:spacing w:val="-16"/>
          <w:sz w:val="24"/>
        </w:rPr>
        <w:t> </w:t>
      </w:r>
      <w:r>
        <w:rPr>
          <w:sz w:val="24"/>
        </w:rPr>
        <w:t>(4)</w:t>
      </w:r>
      <w:r>
        <w:rPr>
          <w:spacing w:val="-17"/>
          <w:sz w:val="24"/>
        </w:rPr>
        <w:t> </w:t>
      </w:r>
      <w:r>
        <w:rPr>
          <w:sz w:val="24"/>
        </w:rPr>
        <w:t>must</w:t>
      </w:r>
      <w:r>
        <w:rPr>
          <w:spacing w:val="-18"/>
          <w:sz w:val="24"/>
        </w:rPr>
        <w:t> </w:t>
      </w:r>
      <w:r>
        <w:rPr>
          <w:sz w:val="24"/>
        </w:rPr>
        <w:t>apply</w:t>
      </w:r>
      <w:r>
        <w:rPr>
          <w:spacing w:val="-16"/>
          <w:sz w:val="24"/>
        </w:rPr>
        <w:t> </w:t>
      </w:r>
      <w:r>
        <w:rPr>
          <w:sz w:val="24"/>
        </w:rPr>
        <w:t>a</w:t>
      </w:r>
      <w:r>
        <w:rPr>
          <w:spacing w:val="-13"/>
          <w:sz w:val="24"/>
        </w:rPr>
        <w:t> </w:t>
      </w:r>
      <w:r>
        <w:rPr>
          <w:sz w:val="24"/>
        </w:rPr>
        <w:t>trade</w:t>
      </w:r>
      <w:r>
        <w:rPr>
          <w:spacing w:val="-16"/>
          <w:sz w:val="24"/>
        </w:rPr>
        <w:t> </w:t>
      </w:r>
      <w:r>
        <w:rPr>
          <w:sz w:val="24"/>
        </w:rPr>
        <w:t>description</w:t>
      </w:r>
      <w:r>
        <w:rPr>
          <w:spacing w:val="-18"/>
          <w:sz w:val="24"/>
        </w:rPr>
        <w:t> </w:t>
      </w:r>
      <w:r>
        <w:rPr>
          <w:sz w:val="24"/>
        </w:rPr>
        <w:t>to</w:t>
      </w:r>
      <w:r>
        <w:rPr>
          <w:spacing w:val="-18"/>
          <w:sz w:val="24"/>
        </w:rPr>
        <w:t> </w:t>
      </w:r>
      <w:r>
        <w:rPr>
          <w:sz w:val="24"/>
        </w:rPr>
        <w:t>those</w:t>
      </w:r>
      <w:r>
        <w:rPr>
          <w:spacing w:val="-15"/>
          <w:sz w:val="24"/>
        </w:rPr>
        <w:t> </w:t>
      </w:r>
      <w:r>
        <w:rPr>
          <w:sz w:val="24"/>
        </w:rPr>
        <w:t>goods, disclosing— (a) the Country of origin of the goods; and (b) any other prescribed information.</w:t>
      </w:r>
    </w:p>
    <w:p>
      <w:pPr>
        <w:pStyle w:val="BodyText"/>
        <w:spacing w:before="2"/>
        <w:rPr>
          <w:sz w:val="36"/>
        </w:rPr>
      </w:pPr>
    </w:p>
    <w:p>
      <w:pPr>
        <w:pStyle w:val="ListParagraph"/>
        <w:numPr>
          <w:ilvl w:val="0"/>
          <w:numId w:val="1"/>
        </w:numPr>
        <w:tabs>
          <w:tab w:pos="501" w:val="left" w:leader="none"/>
        </w:tabs>
        <w:spacing w:line="360" w:lineRule="auto" w:before="0" w:after="0"/>
        <w:ind w:left="500" w:right="734" w:hanging="360"/>
        <w:jc w:val="both"/>
        <w:rPr>
          <w:sz w:val="24"/>
        </w:rPr>
      </w:pPr>
      <w:r>
        <w:rPr>
          <w:sz w:val="24"/>
        </w:rPr>
        <w:t>In terms of Regulation 6 for the CPA Regulations, in order to assist consumers in making informed decisions or choices, for purposes of subsections (4) and (5) of section</w:t>
      </w:r>
      <w:r>
        <w:rPr>
          <w:spacing w:val="-11"/>
          <w:sz w:val="24"/>
        </w:rPr>
        <w:t> </w:t>
      </w:r>
      <w:r>
        <w:rPr>
          <w:sz w:val="24"/>
        </w:rPr>
        <w:t>24</w:t>
      </w:r>
      <w:r>
        <w:rPr>
          <w:spacing w:val="-10"/>
          <w:sz w:val="24"/>
        </w:rPr>
        <w:t> </w:t>
      </w:r>
      <w:r>
        <w:rPr>
          <w:sz w:val="24"/>
        </w:rPr>
        <w:t>of</w:t>
      </w:r>
      <w:r>
        <w:rPr>
          <w:spacing w:val="-11"/>
          <w:sz w:val="24"/>
        </w:rPr>
        <w:t> </w:t>
      </w:r>
      <w:r>
        <w:rPr>
          <w:sz w:val="24"/>
        </w:rPr>
        <w:t>the</w:t>
      </w:r>
      <w:r>
        <w:rPr>
          <w:spacing w:val="-6"/>
          <w:sz w:val="24"/>
        </w:rPr>
        <w:t> </w:t>
      </w:r>
      <w:r>
        <w:rPr>
          <w:sz w:val="24"/>
        </w:rPr>
        <w:t>CPA</w:t>
      </w:r>
      <w:r>
        <w:rPr>
          <w:spacing w:val="-9"/>
          <w:sz w:val="24"/>
        </w:rPr>
        <w:t> </w:t>
      </w:r>
      <w:r>
        <w:rPr>
          <w:sz w:val="24"/>
        </w:rPr>
        <w:t>and</w:t>
      </w:r>
      <w:r>
        <w:rPr>
          <w:spacing w:val="-11"/>
          <w:sz w:val="24"/>
        </w:rPr>
        <w:t> </w:t>
      </w:r>
      <w:r>
        <w:rPr>
          <w:sz w:val="24"/>
        </w:rPr>
        <w:t>subject</w:t>
      </w:r>
      <w:r>
        <w:rPr>
          <w:spacing w:val="-8"/>
          <w:sz w:val="24"/>
        </w:rPr>
        <w:t> </w:t>
      </w:r>
      <w:r>
        <w:rPr>
          <w:sz w:val="24"/>
        </w:rPr>
        <w:t>to</w:t>
      </w:r>
      <w:r>
        <w:rPr>
          <w:spacing w:val="-8"/>
          <w:sz w:val="24"/>
        </w:rPr>
        <w:t> </w:t>
      </w:r>
      <w:r>
        <w:rPr>
          <w:sz w:val="24"/>
        </w:rPr>
        <w:t>sub-regulation</w:t>
      </w:r>
      <w:r>
        <w:rPr>
          <w:spacing w:val="-9"/>
          <w:sz w:val="24"/>
        </w:rPr>
        <w:t> </w:t>
      </w:r>
      <w:r>
        <w:rPr>
          <w:sz w:val="24"/>
        </w:rPr>
        <w:t>(2),</w:t>
      </w:r>
      <w:r>
        <w:rPr>
          <w:spacing w:val="-10"/>
          <w:sz w:val="24"/>
        </w:rPr>
        <w:t> </w:t>
      </w:r>
      <w:r>
        <w:rPr>
          <w:sz w:val="24"/>
        </w:rPr>
        <w:t>"</w:t>
      </w:r>
      <w:r>
        <w:rPr>
          <w:i/>
          <w:sz w:val="24"/>
        </w:rPr>
        <w:t>the</w:t>
      </w:r>
      <w:r>
        <w:rPr>
          <w:i/>
          <w:spacing w:val="-8"/>
          <w:sz w:val="24"/>
        </w:rPr>
        <w:t> </w:t>
      </w:r>
      <w:r>
        <w:rPr>
          <w:i/>
          <w:sz w:val="24"/>
        </w:rPr>
        <w:t>importation</w:t>
      </w:r>
      <w:r>
        <w:rPr>
          <w:i/>
          <w:spacing w:val="-10"/>
          <w:sz w:val="24"/>
        </w:rPr>
        <w:t> </w:t>
      </w:r>
      <w:r>
        <w:rPr>
          <w:i/>
          <w:sz w:val="24"/>
        </w:rPr>
        <w:t>into</w:t>
      </w:r>
      <w:r>
        <w:rPr>
          <w:i/>
          <w:spacing w:val="-11"/>
          <w:sz w:val="24"/>
        </w:rPr>
        <w:t> </w:t>
      </w:r>
      <w:r>
        <w:rPr>
          <w:i/>
          <w:sz w:val="24"/>
        </w:rPr>
        <w:t>or</w:t>
      </w:r>
      <w:r>
        <w:rPr>
          <w:i/>
          <w:spacing w:val="-11"/>
          <w:sz w:val="24"/>
        </w:rPr>
        <w:t> </w:t>
      </w:r>
      <w:r>
        <w:rPr>
          <w:i/>
          <w:sz w:val="24"/>
        </w:rPr>
        <w:t>the </w:t>
      </w:r>
      <w:r>
        <w:rPr>
          <w:i/>
          <w:sz w:val="24"/>
        </w:rPr>
        <w:t>sale in the Republic</w:t>
      </w:r>
      <w:r>
        <w:rPr>
          <w:sz w:val="24"/>
        </w:rPr>
        <w:t>" of the goods specified in Annexure "D", irrespective of whether such goods were manufactured or adapted in the Republic or elsewhere, is prohibited unless certain prescribed information is contained in the imported goods.</w:t>
      </w:r>
    </w:p>
    <w:p>
      <w:pPr>
        <w:pStyle w:val="BodyText"/>
        <w:spacing w:before="10"/>
        <w:rPr>
          <w:sz w:val="35"/>
        </w:rPr>
      </w:pPr>
    </w:p>
    <w:p>
      <w:pPr>
        <w:pStyle w:val="ListParagraph"/>
        <w:numPr>
          <w:ilvl w:val="0"/>
          <w:numId w:val="1"/>
        </w:numPr>
        <w:tabs>
          <w:tab w:pos="501" w:val="left" w:leader="none"/>
        </w:tabs>
        <w:spacing w:line="360" w:lineRule="auto" w:before="0" w:after="0"/>
        <w:ind w:left="500" w:right="735" w:hanging="360"/>
        <w:jc w:val="both"/>
        <w:rPr>
          <w:sz w:val="24"/>
        </w:rPr>
      </w:pPr>
      <w:r>
        <w:rPr>
          <w:sz w:val="24"/>
        </w:rPr>
        <w:t>What is prohibited is the importation (in respect of goods being brought from outside the Republic) and sale (in respect of goods produced or manufactured within the</w:t>
      </w:r>
      <w:r>
        <w:rPr>
          <w:spacing w:val="-1"/>
          <w:sz w:val="24"/>
        </w:rPr>
        <w:t> </w:t>
      </w:r>
      <w:r>
        <w:rPr>
          <w:sz w:val="24"/>
        </w:rPr>
        <w:t>Republic).</w:t>
      </w:r>
    </w:p>
    <w:p>
      <w:pPr>
        <w:pStyle w:val="BodyText"/>
        <w:rPr>
          <w:sz w:val="36"/>
        </w:rPr>
      </w:pPr>
    </w:p>
    <w:p>
      <w:pPr>
        <w:pStyle w:val="ListParagraph"/>
        <w:numPr>
          <w:ilvl w:val="0"/>
          <w:numId w:val="1"/>
        </w:numPr>
        <w:tabs>
          <w:tab w:pos="501" w:val="left" w:leader="none"/>
        </w:tabs>
        <w:spacing w:line="240" w:lineRule="auto" w:before="0" w:after="0"/>
        <w:ind w:left="500" w:right="0" w:hanging="361"/>
        <w:jc w:val="left"/>
        <w:rPr>
          <w:sz w:val="24"/>
        </w:rPr>
      </w:pPr>
      <w:r>
        <w:rPr>
          <w:sz w:val="24"/>
        </w:rPr>
        <w:t>The word "Importation" is not defined in either the CPA or</w:t>
      </w:r>
      <w:r>
        <w:rPr>
          <w:spacing w:val="-11"/>
          <w:sz w:val="24"/>
        </w:rPr>
        <w:t> </w:t>
      </w:r>
      <w:r>
        <w:rPr>
          <w:sz w:val="24"/>
        </w:rPr>
        <w:t>Regulations.</w:t>
      </w:r>
    </w:p>
    <w:p>
      <w:pPr>
        <w:pStyle w:val="BodyText"/>
        <w:rPr>
          <w:sz w:val="26"/>
        </w:rPr>
      </w:pPr>
    </w:p>
    <w:p>
      <w:pPr>
        <w:pStyle w:val="BodyText"/>
        <w:rPr>
          <w:sz w:val="22"/>
        </w:rPr>
      </w:pPr>
    </w:p>
    <w:p>
      <w:pPr>
        <w:pStyle w:val="ListParagraph"/>
        <w:numPr>
          <w:ilvl w:val="0"/>
          <w:numId w:val="1"/>
        </w:numPr>
        <w:tabs>
          <w:tab w:pos="501" w:val="left" w:leader="none"/>
        </w:tabs>
        <w:spacing w:line="360" w:lineRule="auto" w:before="0" w:after="0"/>
        <w:ind w:left="500" w:right="733" w:hanging="360"/>
        <w:jc w:val="both"/>
        <w:rPr>
          <w:sz w:val="24"/>
        </w:rPr>
      </w:pPr>
      <w:r>
        <w:rPr>
          <w:sz w:val="24"/>
        </w:rPr>
        <w:t>The</w:t>
      </w:r>
      <w:r>
        <w:rPr>
          <w:spacing w:val="-6"/>
          <w:sz w:val="24"/>
        </w:rPr>
        <w:t> </w:t>
      </w:r>
      <w:r>
        <w:rPr>
          <w:sz w:val="24"/>
        </w:rPr>
        <w:t>CPA</w:t>
      </w:r>
      <w:r>
        <w:rPr>
          <w:spacing w:val="-7"/>
          <w:sz w:val="24"/>
        </w:rPr>
        <w:t> </w:t>
      </w:r>
      <w:r>
        <w:rPr>
          <w:sz w:val="24"/>
        </w:rPr>
        <w:t>only</w:t>
      </w:r>
      <w:r>
        <w:rPr>
          <w:spacing w:val="-7"/>
          <w:sz w:val="24"/>
        </w:rPr>
        <w:t> </w:t>
      </w:r>
      <w:r>
        <w:rPr>
          <w:sz w:val="24"/>
        </w:rPr>
        <w:t>defines</w:t>
      </w:r>
      <w:r>
        <w:rPr>
          <w:spacing w:val="-11"/>
          <w:sz w:val="24"/>
        </w:rPr>
        <w:t> </w:t>
      </w:r>
      <w:r>
        <w:rPr>
          <w:sz w:val="24"/>
        </w:rPr>
        <w:t>an</w:t>
      </w:r>
      <w:r>
        <w:rPr>
          <w:spacing w:val="-4"/>
          <w:sz w:val="24"/>
        </w:rPr>
        <w:t> </w:t>
      </w:r>
      <w:r>
        <w:rPr>
          <w:sz w:val="24"/>
        </w:rPr>
        <w:t>Importer</w:t>
      </w:r>
      <w:r>
        <w:rPr>
          <w:spacing w:val="-9"/>
          <w:sz w:val="24"/>
        </w:rPr>
        <w:t> </w:t>
      </w:r>
      <w:r>
        <w:rPr>
          <w:sz w:val="24"/>
        </w:rPr>
        <w:t>as</w:t>
      </w:r>
      <w:r>
        <w:rPr>
          <w:spacing w:val="-7"/>
          <w:sz w:val="24"/>
        </w:rPr>
        <w:t> </w:t>
      </w:r>
      <w:r>
        <w:rPr>
          <w:sz w:val="24"/>
        </w:rPr>
        <w:t>follows</w:t>
      </w:r>
      <w:r>
        <w:rPr>
          <w:spacing w:val="-7"/>
          <w:sz w:val="24"/>
        </w:rPr>
        <w:t> </w:t>
      </w:r>
      <w:r>
        <w:rPr>
          <w:sz w:val="24"/>
        </w:rPr>
        <w:t>"with</w:t>
      </w:r>
      <w:r>
        <w:rPr>
          <w:spacing w:val="-6"/>
          <w:sz w:val="24"/>
        </w:rPr>
        <w:t> </w:t>
      </w:r>
      <w:r>
        <w:rPr>
          <w:sz w:val="24"/>
        </w:rPr>
        <w:t>respect</w:t>
      </w:r>
      <w:r>
        <w:rPr>
          <w:spacing w:val="-8"/>
          <w:sz w:val="24"/>
        </w:rPr>
        <w:t> </w:t>
      </w:r>
      <w:r>
        <w:rPr>
          <w:sz w:val="24"/>
        </w:rPr>
        <w:t>to</w:t>
      </w:r>
      <w:r>
        <w:rPr>
          <w:spacing w:val="-8"/>
          <w:sz w:val="24"/>
        </w:rPr>
        <w:t> </w:t>
      </w:r>
      <w:r>
        <w:rPr>
          <w:sz w:val="24"/>
        </w:rPr>
        <w:t>any</w:t>
      </w:r>
      <w:r>
        <w:rPr>
          <w:spacing w:val="-8"/>
          <w:sz w:val="24"/>
        </w:rPr>
        <w:t> </w:t>
      </w:r>
      <w:r>
        <w:rPr>
          <w:sz w:val="24"/>
        </w:rPr>
        <w:t>particular</w:t>
      </w:r>
      <w:r>
        <w:rPr>
          <w:spacing w:val="-6"/>
          <w:sz w:val="24"/>
        </w:rPr>
        <w:t> </w:t>
      </w:r>
      <w:r>
        <w:rPr>
          <w:sz w:val="24"/>
        </w:rPr>
        <w:t>goods, means a person who brings those goods, or causes them to be brought, from outside</w:t>
      </w:r>
      <w:r>
        <w:rPr>
          <w:spacing w:val="-4"/>
          <w:sz w:val="24"/>
        </w:rPr>
        <w:t> </w:t>
      </w:r>
      <w:r>
        <w:rPr>
          <w:sz w:val="24"/>
        </w:rPr>
        <w:t>the</w:t>
      </w:r>
      <w:r>
        <w:rPr>
          <w:spacing w:val="-4"/>
          <w:sz w:val="24"/>
        </w:rPr>
        <w:t> </w:t>
      </w:r>
      <w:r>
        <w:rPr>
          <w:sz w:val="24"/>
        </w:rPr>
        <w:t>Republic</w:t>
      </w:r>
      <w:r>
        <w:rPr>
          <w:spacing w:val="-4"/>
          <w:sz w:val="24"/>
        </w:rPr>
        <w:t> </w:t>
      </w:r>
      <w:r>
        <w:rPr>
          <w:sz w:val="24"/>
        </w:rPr>
        <w:t>into</w:t>
      </w:r>
      <w:r>
        <w:rPr>
          <w:spacing w:val="-3"/>
          <w:sz w:val="24"/>
        </w:rPr>
        <w:t> </w:t>
      </w:r>
      <w:r>
        <w:rPr>
          <w:sz w:val="24"/>
        </w:rPr>
        <w:t>the</w:t>
      </w:r>
      <w:r>
        <w:rPr>
          <w:spacing w:val="-4"/>
          <w:sz w:val="24"/>
        </w:rPr>
        <w:t> </w:t>
      </w:r>
      <w:r>
        <w:rPr>
          <w:sz w:val="24"/>
        </w:rPr>
        <w:t>Republic,</w:t>
      </w:r>
      <w:r>
        <w:rPr>
          <w:spacing w:val="-4"/>
          <w:sz w:val="24"/>
        </w:rPr>
        <w:t> </w:t>
      </w:r>
      <w:r>
        <w:rPr>
          <w:sz w:val="24"/>
        </w:rPr>
        <w:t>with</w:t>
      </w:r>
      <w:r>
        <w:rPr>
          <w:spacing w:val="-3"/>
          <w:sz w:val="24"/>
        </w:rPr>
        <w:t> </w:t>
      </w:r>
      <w:r>
        <w:rPr>
          <w:sz w:val="24"/>
        </w:rPr>
        <w:t>the</w:t>
      </w:r>
      <w:r>
        <w:rPr>
          <w:spacing w:val="-4"/>
          <w:sz w:val="24"/>
        </w:rPr>
        <w:t> </w:t>
      </w:r>
      <w:r>
        <w:rPr>
          <w:sz w:val="24"/>
        </w:rPr>
        <w:t>intention</w:t>
      </w:r>
      <w:r>
        <w:rPr>
          <w:spacing w:val="-6"/>
          <w:sz w:val="24"/>
        </w:rPr>
        <w:t> </w:t>
      </w:r>
      <w:r>
        <w:rPr>
          <w:sz w:val="24"/>
        </w:rPr>
        <w:t>of</w:t>
      </w:r>
      <w:r>
        <w:rPr>
          <w:spacing w:val="-6"/>
          <w:sz w:val="24"/>
        </w:rPr>
        <w:t> </w:t>
      </w:r>
      <w:r>
        <w:rPr>
          <w:sz w:val="24"/>
        </w:rPr>
        <w:t>making</w:t>
      </w:r>
      <w:r>
        <w:rPr>
          <w:spacing w:val="-4"/>
          <w:sz w:val="24"/>
        </w:rPr>
        <w:t> </w:t>
      </w:r>
      <w:r>
        <w:rPr>
          <w:sz w:val="24"/>
        </w:rPr>
        <w:t>them</w:t>
      </w:r>
      <w:r>
        <w:rPr>
          <w:spacing w:val="-5"/>
          <w:sz w:val="24"/>
        </w:rPr>
        <w:t> </w:t>
      </w:r>
      <w:r>
        <w:rPr>
          <w:sz w:val="24"/>
        </w:rPr>
        <w:t>available for supply in the ordinary course of business". The CPA does not provide further definitions in this</w:t>
      </w:r>
      <w:r>
        <w:rPr>
          <w:spacing w:val="-1"/>
          <w:sz w:val="24"/>
        </w:rPr>
        <w:t> </w:t>
      </w:r>
      <w:r>
        <w:rPr>
          <w:sz w:val="24"/>
        </w:rPr>
        <w:t>regard.</w:t>
      </w:r>
    </w:p>
    <w:p>
      <w:pPr>
        <w:pStyle w:val="BodyText"/>
        <w:spacing w:before="1"/>
        <w:rPr>
          <w:sz w:val="36"/>
        </w:rPr>
      </w:pPr>
    </w:p>
    <w:p>
      <w:pPr>
        <w:pStyle w:val="ListParagraph"/>
        <w:numPr>
          <w:ilvl w:val="0"/>
          <w:numId w:val="1"/>
        </w:numPr>
        <w:tabs>
          <w:tab w:pos="501" w:val="left" w:leader="none"/>
        </w:tabs>
        <w:spacing w:line="360" w:lineRule="auto" w:before="0" w:after="0"/>
        <w:ind w:left="500" w:right="735" w:hanging="360"/>
        <w:jc w:val="both"/>
        <w:rPr>
          <w:sz w:val="24"/>
        </w:rPr>
      </w:pPr>
      <w:r>
        <w:rPr>
          <w:sz w:val="24"/>
        </w:rPr>
        <w:t>The</w:t>
      </w:r>
      <w:r>
        <w:rPr>
          <w:spacing w:val="-11"/>
          <w:sz w:val="24"/>
        </w:rPr>
        <w:t> </w:t>
      </w:r>
      <w:r>
        <w:rPr>
          <w:sz w:val="24"/>
        </w:rPr>
        <w:t>Oxford</w:t>
      </w:r>
      <w:r>
        <w:rPr>
          <w:spacing w:val="-13"/>
          <w:sz w:val="24"/>
        </w:rPr>
        <w:t> </w:t>
      </w:r>
      <w:r>
        <w:rPr>
          <w:sz w:val="24"/>
        </w:rPr>
        <w:t>dictionary</w:t>
      </w:r>
      <w:r>
        <w:rPr>
          <w:spacing w:val="-15"/>
          <w:sz w:val="24"/>
        </w:rPr>
        <w:t> </w:t>
      </w:r>
      <w:r>
        <w:rPr>
          <w:sz w:val="24"/>
        </w:rPr>
        <w:t>defines</w:t>
      </w:r>
      <w:r>
        <w:rPr>
          <w:spacing w:val="-8"/>
          <w:sz w:val="24"/>
        </w:rPr>
        <w:t> </w:t>
      </w:r>
      <w:r>
        <w:rPr>
          <w:sz w:val="24"/>
        </w:rPr>
        <w:t>importation</w:t>
      </w:r>
      <w:r>
        <w:rPr>
          <w:spacing w:val="-13"/>
          <w:sz w:val="24"/>
        </w:rPr>
        <w:t> </w:t>
      </w:r>
      <w:r>
        <w:rPr>
          <w:sz w:val="24"/>
        </w:rPr>
        <w:t>as</w:t>
      </w:r>
      <w:r>
        <w:rPr>
          <w:spacing w:val="-14"/>
          <w:sz w:val="24"/>
        </w:rPr>
        <w:t> </w:t>
      </w:r>
      <w:r>
        <w:rPr>
          <w:sz w:val="24"/>
        </w:rPr>
        <w:t>"the</w:t>
      </w:r>
      <w:r>
        <w:rPr>
          <w:spacing w:val="-13"/>
          <w:sz w:val="24"/>
        </w:rPr>
        <w:t> </w:t>
      </w:r>
      <w:r>
        <w:rPr>
          <w:sz w:val="24"/>
        </w:rPr>
        <w:t>bringing</w:t>
      </w:r>
      <w:r>
        <w:rPr>
          <w:spacing w:val="-12"/>
          <w:sz w:val="24"/>
        </w:rPr>
        <w:t> </w:t>
      </w:r>
      <w:r>
        <w:rPr>
          <w:sz w:val="24"/>
        </w:rPr>
        <w:t>of</w:t>
      </w:r>
      <w:r>
        <w:rPr>
          <w:spacing w:val="-13"/>
          <w:sz w:val="24"/>
        </w:rPr>
        <w:t> </w:t>
      </w:r>
      <w:r>
        <w:rPr>
          <w:sz w:val="24"/>
        </w:rPr>
        <w:t>goods</w:t>
      </w:r>
      <w:r>
        <w:rPr>
          <w:spacing w:val="-14"/>
          <w:sz w:val="24"/>
        </w:rPr>
        <w:t> </w:t>
      </w:r>
      <w:r>
        <w:rPr>
          <w:sz w:val="24"/>
        </w:rPr>
        <w:t>or</w:t>
      </w:r>
      <w:r>
        <w:rPr>
          <w:spacing w:val="-11"/>
          <w:sz w:val="24"/>
        </w:rPr>
        <w:t> </w:t>
      </w:r>
      <w:r>
        <w:rPr>
          <w:sz w:val="24"/>
        </w:rPr>
        <w:t>services</w:t>
      </w:r>
      <w:r>
        <w:rPr>
          <w:spacing w:val="-12"/>
          <w:sz w:val="24"/>
        </w:rPr>
        <w:t> </w:t>
      </w:r>
      <w:r>
        <w:rPr>
          <w:sz w:val="24"/>
        </w:rPr>
        <w:t>into a country from abroad for</w:t>
      </w:r>
      <w:r>
        <w:rPr>
          <w:spacing w:val="-2"/>
          <w:sz w:val="24"/>
        </w:rPr>
        <w:t> </w:t>
      </w:r>
      <w:r>
        <w:rPr>
          <w:sz w:val="24"/>
        </w:rPr>
        <w:t>sale".</w:t>
      </w:r>
    </w:p>
    <w:p>
      <w:pPr>
        <w:pStyle w:val="BodyText"/>
        <w:spacing w:before="1"/>
        <w:rPr>
          <w:sz w:val="36"/>
        </w:rPr>
      </w:pPr>
    </w:p>
    <w:p>
      <w:pPr>
        <w:pStyle w:val="ListParagraph"/>
        <w:numPr>
          <w:ilvl w:val="0"/>
          <w:numId w:val="1"/>
        </w:numPr>
        <w:tabs>
          <w:tab w:pos="501" w:val="left" w:leader="none"/>
        </w:tabs>
        <w:spacing w:line="240" w:lineRule="auto" w:before="1" w:after="0"/>
        <w:ind w:left="500" w:right="0" w:hanging="361"/>
        <w:jc w:val="left"/>
        <w:rPr>
          <w:sz w:val="24"/>
        </w:rPr>
      </w:pPr>
      <w:r>
        <w:rPr>
          <w:sz w:val="24"/>
        </w:rPr>
        <w:t>As to the process of importation, the Applicant outlined</w:t>
      </w:r>
      <w:r>
        <w:rPr>
          <w:spacing w:val="-11"/>
          <w:sz w:val="24"/>
        </w:rPr>
        <w:t> </w:t>
      </w:r>
      <w:r>
        <w:rPr>
          <w:sz w:val="24"/>
        </w:rPr>
        <w:t>that:</w:t>
      </w:r>
    </w:p>
    <w:p>
      <w:pPr>
        <w:pStyle w:val="ListParagraph"/>
        <w:numPr>
          <w:ilvl w:val="1"/>
          <w:numId w:val="1"/>
        </w:numPr>
        <w:tabs>
          <w:tab w:pos="1581" w:val="left" w:leader="none"/>
        </w:tabs>
        <w:spacing w:line="360" w:lineRule="auto" w:before="136" w:after="0"/>
        <w:ind w:left="1580" w:right="741" w:hanging="360"/>
        <w:jc w:val="left"/>
        <w:rPr>
          <w:sz w:val="24"/>
        </w:rPr>
      </w:pPr>
      <w:r>
        <w:rPr>
          <w:sz w:val="24"/>
        </w:rPr>
        <w:t>The Importer registers as an Importer with SARS Customs and is allocated an Importer</w:t>
      </w:r>
      <w:r>
        <w:rPr>
          <w:spacing w:val="-1"/>
          <w:sz w:val="24"/>
        </w:rPr>
        <w:t> </w:t>
      </w:r>
      <w:r>
        <w:rPr>
          <w:sz w:val="24"/>
        </w:rPr>
        <w:t>code;</w:t>
      </w:r>
    </w:p>
    <w:p>
      <w:pPr>
        <w:spacing w:after="0" w:line="360" w:lineRule="auto"/>
        <w:jc w:val="left"/>
        <w:rPr>
          <w:sz w:val="24"/>
        </w:rPr>
        <w:sectPr>
          <w:pgSz w:w="11900" w:h="16850"/>
          <w:pgMar w:header="739" w:footer="1009" w:top="1480" w:bottom="1200" w:left="1300" w:right="700"/>
        </w:sectPr>
      </w:pPr>
    </w:p>
    <w:p>
      <w:pPr>
        <w:pStyle w:val="ListParagraph"/>
        <w:numPr>
          <w:ilvl w:val="1"/>
          <w:numId w:val="1"/>
        </w:numPr>
        <w:tabs>
          <w:tab w:pos="1581" w:val="left" w:leader="none"/>
        </w:tabs>
        <w:spacing w:line="360" w:lineRule="auto" w:before="89" w:after="0"/>
        <w:ind w:left="1580" w:right="737" w:hanging="360"/>
        <w:jc w:val="both"/>
        <w:rPr>
          <w:sz w:val="24"/>
        </w:rPr>
      </w:pPr>
      <w:r>
        <w:rPr>
          <w:sz w:val="24"/>
        </w:rPr>
        <w:t>The</w:t>
      </w:r>
      <w:r>
        <w:rPr>
          <w:spacing w:val="-12"/>
          <w:sz w:val="24"/>
        </w:rPr>
        <w:t> </w:t>
      </w:r>
      <w:r>
        <w:rPr>
          <w:sz w:val="24"/>
        </w:rPr>
        <w:t>Importer</w:t>
      </w:r>
      <w:r>
        <w:rPr>
          <w:spacing w:val="-12"/>
          <w:sz w:val="24"/>
        </w:rPr>
        <w:t> </w:t>
      </w:r>
      <w:r>
        <w:rPr>
          <w:sz w:val="24"/>
        </w:rPr>
        <w:t>sources</w:t>
      </w:r>
      <w:r>
        <w:rPr>
          <w:spacing w:val="-11"/>
          <w:sz w:val="24"/>
        </w:rPr>
        <w:t> </w:t>
      </w:r>
      <w:r>
        <w:rPr>
          <w:sz w:val="24"/>
        </w:rPr>
        <w:t>the</w:t>
      </w:r>
      <w:r>
        <w:rPr>
          <w:spacing w:val="-9"/>
          <w:sz w:val="24"/>
        </w:rPr>
        <w:t> </w:t>
      </w:r>
      <w:r>
        <w:rPr>
          <w:sz w:val="24"/>
        </w:rPr>
        <w:t>goods</w:t>
      </w:r>
      <w:r>
        <w:rPr>
          <w:spacing w:val="-10"/>
          <w:sz w:val="24"/>
        </w:rPr>
        <w:t> </w:t>
      </w:r>
      <w:r>
        <w:rPr>
          <w:sz w:val="24"/>
        </w:rPr>
        <w:t>from</w:t>
      </w:r>
      <w:r>
        <w:rPr>
          <w:spacing w:val="-13"/>
          <w:sz w:val="24"/>
        </w:rPr>
        <w:t> </w:t>
      </w:r>
      <w:r>
        <w:rPr>
          <w:sz w:val="24"/>
        </w:rPr>
        <w:t>outside</w:t>
      </w:r>
      <w:r>
        <w:rPr>
          <w:spacing w:val="-14"/>
          <w:sz w:val="24"/>
        </w:rPr>
        <w:t> </w:t>
      </w:r>
      <w:r>
        <w:rPr>
          <w:sz w:val="24"/>
        </w:rPr>
        <w:t>the</w:t>
      </w:r>
      <w:r>
        <w:rPr>
          <w:spacing w:val="-11"/>
          <w:sz w:val="24"/>
        </w:rPr>
        <w:t> </w:t>
      </w:r>
      <w:r>
        <w:rPr>
          <w:sz w:val="24"/>
        </w:rPr>
        <w:t>Republic</w:t>
      </w:r>
      <w:r>
        <w:rPr>
          <w:spacing w:val="-12"/>
          <w:sz w:val="24"/>
        </w:rPr>
        <w:t> </w:t>
      </w:r>
      <w:r>
        <w:rPr>
          <w:sz w:val="24"/>
        </w:rPr>
        <w:t>and</w:t>
      </w:r>
      <w:r>
        <w:rPr>
          <w:spacing w:val="-11"/>
          <w:sz w:val="24"/>
        </w:rPr>
        <w:t> </w:t>
      </w:r>
      <w:r>
        <w:rPr>
          <w:sz w:val="24"/>
        </w:rPr>
        <w:t>arranges that the goods be brought into the</w:t>
      </w:r>
      <w:r>
        <w:rPr>
          <w:spacing w:val="-4"/>
          <w:sz w:val="24"/>
        </w:rPr>
        <w:t> </w:t>
      </w:r>
      <w:r>
        <w:rPr>
          <w:sz w:val="24"/>
        </w:rPr>
        <w:t>Republic;</w:t>
      </w:r>
    </w:p>
    <w:p>
      <w:pPr>
        <w:pStyle w:val="ListParagraph"/>
        <w:numPr>
          <w:ilvl w:val="1"/>
          <w:numId w:val="1"/>
        </w:numPr>
        <w:tabs>
          <w:tab w:pos="1581" w:val="left" w:leader="none"/>
        </w:tabs>
        <w:spacing w:line="360" w:lineRule="auto" w:before="0" w:after="0"/>
        <w:ind w:left="1580" w:right="734" w:hanging="360"/>
        <w:jc w:val="both"/>
        <w:rPr>
          <w:sz w:val="24"/>
        </w:rPr>
      </w:pPr>
      <w:r>
        <w:rPr>
          <w:sz w:val="24"/>
        </w:rPr>
        <w:t>Goods</w:t>
      </w:r>
      <w:r>
        <w:rPr>
          <w:spacing w:val="-5"/>
          <w:sz w:val="24"/>
        </w:rPr>
        <w:t> </w:t>
      </w:r>
      <w:r>
        <w:rPr>
          <w:sz w:val="24"/>
        </w:rPr>
        <w:t>arrive</w:t>
      </w:r>
      <w:r>
        <w:rPr>
          <w:spacing w:val="-4"/>
          <w:sz w:val="24"/>
        </w:rPr>
        <w:t> </w:t>
      </w:r>
      <w:r>
        <w:rPr>
          <w:sz w:val="24"/>
        </w:rPr>
        <w:t>in</w:t>
      </w:r>
      <w:r>
        <w:rPr>
          <w:spacing w:val="-5"/>
          <w:sz w:val="24"/>
        </w:rPr>
        <w:t> </w:t>
      </w:r>
      <w:r>
        <w:rPr>
          <w:sz w:val="24"/>
        </w:rPr>
        <w:t>the</w:t>
      </w:r>
      <w:r>
        <w:rPr>
          <w:spacing w:val="-4"/>
          <w:sz w:val="24"/>
        </w:rPr>
        <w:t> </w:t>
      </w:r>
      <w:r>
        <w:rPr>
          <w:sz w:val="24"/>
        </w:rPr>
        <w:t>Republic</w:t>
      </w:r>
      <w:r>
        <w:rPr>
          <w:spacing w:val="-7"/>
          <w:sz w:val="24"/>
        </w:rPr>
        <w:t> </w:t>
      </w:r>
      <w:r>
        <w:rPr>
          <w:sz w:val="24"/>
        </w:rPr>
        <w:t>by</w:t>
      </w:r>
      <w:r>
        <w:rPr>
          <w:spacing w:val="-3"/>
          <w:sz w:val="24"/>
        </w:rPr>
        <w:t> </w:t>
      </w:r>
      <w:r>
        <w:rPr>
          <w:sz w:val="24"/>
        </w:rPr>
        <w:t>one</w:t>
      </w:r>
      <w:r>
        <w:rPr>
          <w:spacing w:val="-6"/>
          <w:sz w:val="24"/>
        </w:rPr>
        <w:t> </w:t>
      </w:r>
      <w:r>
        <w:rPr>
          <w:sz w:val="24"/>
        </w:rPr>
        <w:t>of</w:t>
      </w:r>
      <w:r>
        <w:rPr>
          <w:spacing w:val="-5"/>
          <w:sz w:val="24"/>
        </w:rPr>
        <w:t> </w:t>
      </w:r>
      <w:r>
        <w:rPr>
          <w:sz w:val="24"/>
        </w:rPr>
        <w:t>the</w:t>
      </w:r>
      <w:r>
        <w:rPr>
          <w:spacing w:val="-6"/>
          <w:sz w:val="24"/>
        </w:rPr>
        <w:t> </w:t>
      </w:r>
      <w:r>
        <w:rPr>
          <w:sz w:val="24"/>
        </w:rPr>
        <w:t>following</w:t>
      </w:r>
      <w:r>
        <w:rPr>
          <w:spacing w:val="-6"/>
          <w:sz w:val="24"/>
        </w:rPr>
        <w:t> </w:t>
      </w:r>
      <w:r>
        <w:rPr>
          <w:sz w:val="24"/>
        </w:rPr>
        <w:t>modes</w:t>
      </w:r>
      <w:r>
        <w:rPr>
          <w:spacing w:val="-6"/>
          <w:sz w:val="24"/>
        </w:rPr>
        <w:t> </w:t>
      </w:r>
      <w:r>
        <w:rPr>
          <w:sz w:val="24"/>
        </w:rPr>
        <w:t>of</w:t>
      </w:r>
      <w:r>
        <w:rPr>
          <w:spacing w:val="-6"/>
          <w:sz w:val="24"/>
        </w:rPr>
        <w:t> </w:t>
      </w:r>
      <w:r>
        <w:rPr>
          <w:sz w:val="24"/>
        </w:rPr>
        <w:t>transport: Air, Sea, Road, Rail, and Post, including transmission commodities like crude oil, natural gas and their derivatives and other liquids and gases transported through cross-border pipelines as well as electricity transmitted through cross-border transmission lines. Once the goods arrive, they are deemed to be imported/importation is</w:t>
      </w:r>
      <w:r>
        <w:rPr>
          <w:spacing w:val="-15"/>
          <w:sz w:val="24"/>
        </w:rPr>
        <w:t> </w:t>
      </w:r>
      <w:r>
        <w:rPr>
          <w:sz w:val="24"/>
        </w:rPr>
        <w:t>complete;</w:t>
      </w:r>
    </w:p>
    <w:p>
      <w:pPr>
        <w:pStyle w:val="ListParagraph"/>
        <w:numPr>
          <w:ilvl w:val="1"/>
          <w:numId w:val="1"/>
        </w:numPr>
        <w:tabs>
          <w:tab w:pos="1581" w:val="left" w:leader="none"/>
        </w:tabs>
        <w:spacing w:line="360" w:lineRule="auto" w:before="1" w:after="0"/>
        <w:ind w:left="1580" w:right="736" w:hanging="360"/>
        <w:jc w:val="both"/>
        <w:rPr>
          <w:sz w:val="24"/>
        </w:rPr>
      </w:pPr>
      <w:r>
        <w:rPr>
          <w:sz w:val="24"/>
        </w:rPr>
        <w:t>In order for Customs to safeguard any revenue due to the State and ensure compliance with national legislation, the Importer must declare to Customs what they have brought into the Country and the mode of transport</w:t>
      </w:r>
      <w:r>
        <w:rPr>
          <w:spacing w:val="-3"/>
          <w:sz w:val="24"/>
        </w:rPr>
        <w:t> </w:t>
      </w:r>
      <w:r>
        <w:rPr>
          <w:sz w:val="24"/>
        </w:rPr>
        <w:t>used;</w:t>
      </w:r>
    </w:p>
    <w:p>
      <w:pPr>
        <w:pStyle w:val="ListParagraph"/>
        <w:numPr>
          <w:ilvl w:val="1"/>
          <w:numId w:val="1"/>
        </w:numPr>
        <w:tabs>
          <w:tab w:pos="1581" w:val="left" w:leader="none"/>
        </w:tabs>
        <w:spacing w:line="360" w:lineRule="auto" w:before="0" w:after="0"/>
        <w:ind w:left="1580" w:right="742" w:hanging="360"/>
        <w:jc w:val="both"/>
        <w:rPr>
          <w:sz w:val="24"/>
        </w:rPr>
      </w:pPr>
      <w:r>
        <w:rPr>
          <w:sz w:val="24"/>
        </w:rPr>
        <w:t>Goods may enter the Republic and be cleared through one of these processes:</w:t>
      </w:r>
    </w:p>
    <w:p>
      <w:pPr>
        <w:pStyle w:val="ListParagraph"/>
        <w:numPr>
          <w:ilvl w:val="2"/>
          <w:numId w:val="1"/>
        </w:numPr>
        <w:tabs>
          <w:tab w:pos="2301" w:val="left" w:leader="none"/>
        </w:tabs>
        <w:spacing w:line="360" w:lineRule="auto" w:before="0" w:after="0"/>
        <w:ind w:left="2125" w:right="736" w:firstLine="0"/>
        <w:jc w:val="both"/>
        <w:rPr>
          <w:sz w:val="24"/>
        </w:rPr>
      </w:pPr>
      <w:r>
        <w:rPr>
          <w:sz w:val="24"/>
        </w:rPr>
        <w:t>home consumption i.e. direct entry into South African Customs Union ("SACU") countries (duty is paid on importation or under rebate/relief from duties under specific circumstances/</w:t>
      </w:r>
      <w:r>
        <w:rPr>
          <w:spacing w:val="-14"/>
          <w:sz w:val="24"/>
        </w:rPr>
        <w:t> </w:t>
      </w:r>
      <w:r>
        <w:rPr>
          <w:sz w:val="24"/>
        </w:rPr>
        <w:t>conditions);</w:t>
      </w:r>
    </w:p>
    <w:p>
      <w:pPr>
        <w:pStyle w:val="ListParagraph"/>
        <w:numPr>
          <w:ilvl w:val="2"/>
          <w:numId w:val="1"/>
        </w:numPr>
        <w:tabs>
          <w:tab w:pos="2301" w:val="left" w:leader="none"/>
        </w:tabs>
        <w:spacing w:line="275" w:lineRule="exact" w:before="0" w:after="0"/>
        <w:ind w:left="2300" w:right="0" w:hanging="176"/>
        <w:jc w:val="both"/>
        <w:rPr>
          <w:sz w:val="24"/>
        </w:rPr>
      </w:pPr>
      <w:r>
        <w:rPr>
          <w:sz w:val="24"/>
        </w:rPr>
        <w:t>warehousing (pending payment of duty or</w:t>
      </w:r>
      <w:r>
        <w:rPr>
          <w:spacing w:val="-10"/>
          <w:sz w:val="24"/>
        </w:rPr>
        <w:t> </w:t>
      </w:r>
      <w:r>
        <w:rPr>
          <w:sz w:val="24"/>
        </w:rPr>
        <w:t>re-export);</w:t>
      </w:r>
    </w:p>
    <w:p>
      <w:pPr>
        <w:pStyle w:val="ListParagraph"/>
        <w:numPr>
          <w:ilvl w:val="2"/>
          <w:numId w:val="1"/>
        </w:numPr>
        <w:tabs>
          <w:tab w:pos="2301" w:val="left" w:leader="none"/>
        </w:tabs>
        <w:spacing w:line="360" w:lineRule="auto" w:before="140" w:after="0"/>
        <w:ind w:left="2125" w:right="735" w:firstLine="0"/>
        <w:jc w:val="both"/>
        <w:rPr>
          <w:sz w:val="24"/>
        </w:rPr>
      </w:pPr>
      <w:r>
        <w:rPr>
          <w:sz w:val="24"/>
        </w:rPr>
        <w:t>transit / in bond movements within the Country or through South Africa beyond the borders of</w:t>
      </w:r>
      <w:r>
        <w:rPr>
          <w:spacing w:val="-4"/>
          <w:sz w:val="24"/>
        </w:rPr>
        <w:t> </w:t>
      </w:r>
      <w:r>
        <w:rPr>
          <w:sz w:val="24"/>
        </w:rPr>
        <w:t>SACU;</w:t>
      </w:r>
    </w:p>
    <w:p>
      <w:pPr>
        <w:pStyle w:val="ListParagraph"/>
        <w:numPr>
          <w:ilvl w:val="2"/>
          <w:numId w:val="1"/>
        </w:numPr>
        <w:tabs>
          <w:tab w:pos="2301" w:val="left" w:leader="none"/>
        </w:tabs>
        <w:spacing w:line="360" w:lineRule="auto" w:before="0" w:after="0"/>
        <w:ind w:left="2125" w:right="738" w:firstLine="0"/>
        <w:jc w:val="both"/>
        <w:rPr>
          <w:sz w:val="24"/>
        </w:rPr>
      </w:pPr>
      <w:r>
        <w:rPr>
          <w:sz w:val="24"/>
        </w:rPr>
        <w:t>temporary admission into SACU including inward processing (for manufacturing purposes and subsequent exportation);</w:t>
      </w:r>
      <w:r>
        <w:rPr>
          <w:spacing w:val="-11"/>
          <w:sz w:val="24"/>
        </w:rPr>
        <w:t> </w:t>
      </w:r>
      <w:r>
        <w:rPr>
          <w:sz w:val="24"/>
        </w:rPr>
        <w:t>and</w:t>
      </w:r>
    </w:p>
    <w:p>
      <w:pPr>
        <w:pStyle w:val="ListParagraph"/>
        <w:numPr>
          <w:ilvl w:val="1"/>
          <w:numId w:val="1"/>
        </w:numPr>
        <w:tabs>
          <w:tab w:pos="1581" w:val="left" w:leader="none"/>
        </w:tabs>
        <w:spacing w:line="360" w:lineRule="auto" w:before="0" w:after="0"/>
        <w:ind w:left="1580" w:right="734" w:hanging="360"/>
        <w:jc w:val="both"/>
        <w:rPr>
          <w:sz w:val="24"/>
        </w:rPr>
      </w:pPr>
      <w:r>
        <w:rPr>
          <w:sz w:val="24"/>
        </w:rPr>
        <w:t>The process of declaration does not in any way affect the importation, it is merely for the purpose of safeguarding revenue. Importation is deemed complete at the time the goods enter the controlled area of the Republic.</w:t>
      </w:r>
    </w:p>
    <w:p>
      <w:pPr>
        <w:pStyle w:val="BodyText"/>
        <w:spacing w:before="11"/>
        <w:rPr>
          <w:sz w:val="35"/>
        </w:rPr>
      </w:pPr>
    </w:p>
    <w:p>
      <w:pPr>
        <w:pStyle w:val="ListParagraph"/>
        <w:numPr>
          <w:ilvl w:val="0"/>
          <w:numId w:val="1"/>
        </w:numPr>
        <w:tabs>
          <w:tab w:pos="501" w:val="left" w:leader="none"/>
        </w:tabs>
        <w:spacing w:line="360" w:lineRule="auto" w:before="0" w:after="0"/>
        <w:ind w:left="500" w:right="732" w:hanging="360"/>
        <w:jc w:val="both"/>
        <w:rPr>
          <w:sz w:val="24"/>
        </w:rPr>
      </w:pPr>
      <w:r>
        <w:rPr>
          <w:sz w:val="24"/>
        </w:rPr>
        <w:t>It is common cause that the goods were detained by SARS Customs, on behalf</w:t>
      </w:r>
      <w:r>
        <w:rPr>
          <w:spacing w:val="-37"/>
          <w:sz w:val="24"/>
        </w:rPr>
        <w:t> </w:t>
      </w:r>
      <w:r>
        <w:rPr>
          <w:sz w:val="24"/>
        </w:rPr>
        <w:t>of the Applicant, in terms of Section 113(8) (a) of the CEA by virtue of the goods not complying with the labelling requirements of the CPA and Regulations. Section 113(8) (a)-(c) reads as</w:t>
      </w:r>
      <w:r>
        <w:rPr>
          <w:spacing w:val="-8"/>
          <w:sz w:val="24"/>
        </w:rPr>
        <w:t> </w:t>
      </w:r>
      <w:r>
        <w:rPr>
          <w:sz w:val="24"/>
        </w:rPr>
        <w:t>follows:</w:t>
      </w:r>
    </w:p>
    <w:p>
      <w:pPr>
        <w:pStyle w:val="ListParagraph"/>
        <w:numPr>
          <w:ilvl w:val="1"/>
          <w:numId w:val="1"/>
        </w:numPr>
        <w:tabs>
          <w:tab w:pos="1634" w:val="left" w:leader="none"/>
        </w:tabs>
        <w:spacing w:line="360" w:lineRule="auto" w:before="0" w:after="0"/>
        <w:ind w:left="1633" w:right="744" w:hanging="360"/>
        <w:jc w:val="both"/>
        <w:rPr>
          <w:i/>
          <w:sz w:val="24"/>
        </w:rPr>
      </w:pPr>
      <w:r>
        <w:rPr>
          <w:i/>
          <w:sz w:val="24"/>
        </w:rPr>
        <w:t>An officer may, for the purposes of any law other than this Act or at the </w:t>
      </w:r>
      <w:r>
        <w:rPr>
          <w:i/>
          <w:sz w:val="24"/>
        </w:rPr>
        <w:t>request</w:t>
      </w:r>
      <w:r>
        <w:rPr>
          <w:i/>
          <w:spacing w:val="13"/>
          <w:sz w:val="24"/>
        </w:rPr>
        <w:t> </w:t>
      </w:r>
      <w:r>
        <w:rPr>
          <w:i/>
          <w:sz w:val="24"/>
        </w:rPr>
        <w:t>of</w:t>
      </w:r>
      <w:r>
        <w:rPr>
          <w:i/>
          <w:spacing w:val="14"/>
          <w:sz w:val="24"/>
        </w:rPr>
        <w:t> </w:t>
      </w:r>
      <w:r>
        <w:rPr>
          <w:i/>
          <w:sz w:val="24"/>
        </w:rPr>
        <w:t>a</w:t>
      </w:r>
      <w:r>
        <w:rPr>
          <w:i/>
          <w:spacing w:val="16"/>
          <w:sz w:val="24"/>
        </w:rPr>
        <w:t> </w:t>
      </w:r>
      <w:r>
        <w:rPr>
          <w:i/>
          <w:sz w:val="24"/>
        </w:rPr>
        <w:t>member</w:t>
      </w:r>
      <w:r>
        <w:rPr>
          <w:i/>
          <w:spacing w:val="11"/>
          <w:sz w:val="24"/>
        </w:rPr>
        <w:t> </w:t>
      </w:r>
      <w:r>
        <w:rPr>
          <w:i/>
          <w:sz w:val="24"/>
        </w:rPr>
        <w:t>of</w:t>
      </w:r>
      <w:r>
        <w:rPr>
          <w:i/>
          <w:spacing w:val="16"/>
          <w:sz w:val="24"/>
        </w:rPr>
        <w:t> </w:t>
      </w:r>
      <w:r>
        <w:rPr>
          <w:i/>
          <w:sz w:val="24"/>
        </w:rPr>
        <w:t>the</w:t>
      </w:r>
      <w:r>
        <w:rPr>
          <w:i/>
          <w:spacing w:val="16"/>
          <w:sz w:val="24"/>
        </w:rPr>
        <w:t> </w:t>
      </w:r>
      <w:r>
        <w:rPr>
          <w:i/>
          <w:sz w:val="24"/>
        </w:rPr>
        <w:t>police</w:t>
      </w:r>
      <w:r>
        <w:rPr>
          <w:i/>
          <w:spacing w:val="13"/>
          <w:sz w:val="24"/>
        </w:rPr>
        <w:t> </w:t>
      </w:r>
      <w:r>
        <w:rPr>
          <w:i/>
          <w:sz w:val="24"/>
        </w:rPr>
        <w:t>force</w:t>
      </w:r>
      <w:r>
        <w:rPr>
          <w:i/>
          <w:spacing w:val="13"/>
          <w:sz w:val="24"/>
        </w:rPr>
        <w:t> </w:t>
      </w:r>
      <w:r>
        <w:rPr>
          <w:i/>
          <w:sz w:val="24"/>
        </w:rPr>
        <w:t>or</w:t>
      </w:r>
      <w:r>
        <w:rPr>
          <w:i/>
          <w:spacing w:val="15"/>
          <w:sz w:val="24"/>
        </w:rPr>
        <w:t> </w:t>
      </w:r>
      <w:r>
        <w:rPr>
          <w:i/>
          <w:sz w:val="24"/>
        </w:rPr>
        <w:t>the</w:t>
      </w:r>
      <w:r>
        <w:rPr>
          <w:i/>
          <w:spacing w:val="15"/>
          <w:sz w:val="24"/>
        </w:rPr>
        <w:t> </w:t>
      </w:r>
      <w:r>
        <w:rPr>
          <w:i/>
          <w:sz w:val="24"/>
        </w:rPr>
        <w:t>authority</w:t>
      </w:r>
      <w:r>
        <w:rPr>
          <w:i/>
          <w:spacing w:val="16"/>
          <w:sz w:val="24"/>
        </w:rPr>
        <w:t> </w:t>
      </w:r>
      <w:r>
        <w:rPr>
          <w:i/>
          <w:sz w:val="24"/>
        </w:rPr>
        <w:t>administering</w:t>
      </w:r>
    </w:p>
    <w:p>
      <w:pPr>
        <w:spacing w:after="0" w:line="360" w:lineRule="auto"/>
        <w:jc w:val="both"/>
        <w:rPr>
          <w:sz w:val="24"/>
        </w:rPr>
        <w:sectPr>
          <w:pgSz w:w="11900" w:h="16850"/>
          <w:pgMar w:header="739" w:footer="1009" w:top="1480" w:bottom="1200" w:left="1300" w:right="700"/>
        </w:sectPr>
      </w:pPr>
    </w:p>
    <w:p>
      <w:pPr>
        <w:spacing w:line="360" w:lineRule="auto" w:before="89"/>
        <w:ind w:left="1633" w:right="642" w:firstLine="0"/>
        <w:jc w:val="left"/>
        <w:rPr>
          <w:i/>
          <w:sz w:val="24"/>
        </w:rPr>
      </w:pPr>
      <w:r>
        <w:rPr>
          <w:i/>
          <w:sz w:val="24"/>
        </w:rPr>
        <w:t>such law, detain any goods while such goods are under customs </w:t>
      </w:r>
      <w:r>
        <w:rPr>
          <w:i/>
          <w:sz w:val="24"/>
        </w:rPr>
        <w:t>control.</w:t>
      </w:r>
    </w:p>
    <w:p>
      <w:pPr>
        <w:pStyle w:val="ListParagraph"/>
        <w:numPr>
          <w:ilvl w:val="1"/>
          <w:numId w:val="1"/>
        </w:numPr>
        <w:tabs>
          <w:tab w:pos="1634" w:val="left" w:leader="none"/>
        </w:tabs>
        <w:spacing w:line="360" w:lineRule="auto" w:before="0" w:after="0"/>
        <w:ind w:left="1633" w:right="737" w:hanging="360"/>
        <w:jc w:val="left"/>
        <w:rPr>
          <w:i/>
          <w:sz w:val="24"/>
        </w:rPr>
      </w:pPr>
      <w:r>
        <w:rPr>
          <w:i/>
          <w:sz w:val="24"/>
        </w:rPr>
        <w:t>Such goods may be so detained where they are found or shall be </w:t>
      </w:r>
      <w:r>
        <w:rPr>
          <w:i/>
          <w:sz w:val="24"/>
        </w:rPr>
        <w:t>removed</w:t>
      </w:r>
      <w:r>
        <w:rPr>
          <w:i/>
          <w:spacing w:val="-11"/>
          <w:sz w:val="24"/>
        </w:rPr>
        <w:t> </w:t>
      </w:r>
      <w:r>
        <w:rPr>
          <w:i/>
          <w:sz w:val="24"/>
        </w:rPr>
        <w:t>to</w:t>
      </w:r>
      <w:r>
        <w:rPr>
          <w:i/>
          <w:spacing w:val="-9"/>
          <w:sz w:val="24"/>
        </w:rPr>
        <w:t> </w:t>
      </w:r>
      <w:r>
        <w:rPr>
          <w:i/>
          <w:sz w:val="24"/>
        </w:rPr>
        <w:t>and</w:t>
      </w:r>
      <w:r>
        <w:rPr>
          <w:i/>
          <w:spacing w:val="-11"/>
          <w:sz w:val="24"/>
        </w:rPr>
        <w:t> </w:t>
      </w:r>
      <w:r>
        <w:rPr>
          <w:i/>
          <w:sz w:val="24"/>
        </w:rPr>
        <w:t>stored</w:t>
      </w:r>
      <w:r>
        <w:rPr>
          <w:i/>
          <w:spacing w:val="-10"/>
          <w:sz w:val="24"/>
        </w:rPr>
        <w:t> </w:t>
      </w:r>
      <w:r>
        <w:rPr>
          <w:i/>
          <w:sz w:val="24"/>
        </w:rPr>
        <w:t>at</w:t>
      </w:r>
      <w:r>
        <w:rPr>
          <w:i/>
          <w:spacing w:val="-9"/>
          <w:sz w:val="24"/>
        </w:rPr>
        <w:t> </w:t>
      </w:r>
      <w:r>
        <w:rPr>
          <w:i/>
          <w:sz w:val="24"/>
        </w:rPr>
        <w:t>a</w:t>
      </w:r>
      <w:r>
        <w:rPr>
          <w:i/>
          <w:spacing w:val="-10"/>
          <w:sz w:val="24"/>
        </w:rPr>
        <w:t> </w:t>
      </w:r>
      <w:r>
        <w:rPr>
          <w:i/>
          <w:sz w:val="24"/>
        </w:rPr>
        <w:t>place</w:t>
      </w:r>
      <w:r>
        <w:rPr>
          <w:i/>
          <w:spacing w:val="-8"/>
          <w:sz w:val="24"/>
        </w:rPr>
        <w:t> </w:t>
      </w:r>
      <w:r>
        <w:rPr>
          <w:i/>
          <w:sz w:val="24"/>
        </w:rPr>
        <w:t>of</w:t>
      </w:r>
      <w:r>
        <w:rPr>
          <w:i/>
          <w:spacing w:val="-9"/>
          <w:sz w:val="24"/>
        </w:rPr>
        <w:t> </w:t>
      </w:r>
      <w:r>
        <w:rPr>
          <w:i/>
          <w:sz w:val="24"/>
        </w:rPr>
        <w:t>security</w:t>
      </w:r>
      <w:r>
        <w:rPr>
          <w:i/>
          <w:spacing w:val="-8"/>
          <w:sz w:val="24"/>
        </w:rPr>
        <w:t> </w:t>
      </w:r>
      <w:r>
        <w:rPr>
          <w:i/>
          <w:sz w:val="24"/>
        </w:rPr>
        <w:t>determined</w:t>
      </w:r>
      <w:r>
        <w:rPr>
          <w:i/>
          <w:spacing w:val="-11"/>
          <w:sz w:val="24"/>
        </w:rPr>
        <w:t> </w:t>
      </w:r>
      <w:r>
        <w:rPr>
          <w:i/>
          <w:sz w:val="24"/>
        </w:rPr>
        <w:t>by</w:t>
      </w:r>
      <w:r>
        <w:rPr>
          <w:i/>
          <w:spacing w:val="-8"/>
          <w:sz w:val="24"/>
        </w:rPr>
        <w:t> </w:t>
      </w:r>
      <w:r>
        <w:rPr>
          <w:i/>
          <w:sz w:val="24"/>
        </w:rPr>
        <w:t>such</w:t>
      </w:r>
      <w:r>
        <w:rPr>
          <w:i/>
          <w:spacing w:val="-11"/>
          <w:sz w:val="24"/>
        </w:rPr>
        <w:t> </w:t>
      </w:r>
      <w:r>
        <w:rPr>
          <w:i/>
          <w:sz w:val="24"/>
        </w:rPr>
        <w:t>officer;</w:t>
      </w:r>
    </w:p>
    <w:p>
      <w:pPr>
        <w:pStyle w:val="ListParagraph"/>
        <w:numPr>
          <w:ilvl w:val="1"/>
          <w:numId w:val="1"/>
        </w:numPr>
        <w:tabs>
          <w:tab w:pos="1634" w:val="left" w:leader="none"/>
        </w:tabs>
        <w:spacing w:line="360" w:lineRule="auto" w:before="0" w:after="0"/>
        <w:ind w:left="1633" w:right="738" w:hanging="360"/>
        <w:jc w:val="left"/>
        <w:rPr>
          <w:i/>
          <w:sz w:val="24"/>
        </w:rPr>
      </w:pPr>
      <w:r>
        <w:rPr>
          <w:i/>
          <w:sz w:val="24"/>
        </w:rPr>
        <w:t>No person shall remove any goods from any place where they were so </w:t>
      </w:r>
      <w:r>
        <w:rPr>
          <w:i/>
          <w:sz w:val="24"/>
        </w:rPr>
        <w:t>detained or from a place of security determined by an</w:t>
      </w:r>
      <w:r>
        <w:rPr>
          <w:i/>
          <w:spacing w:val="-13"/>
          <w:sz w:val="24"/>
        </w:rPr>
        <w:t> </w:t>
      </w:r>
      <w:r>
        <w:rPr>
          <w:i/>
          <w:sz w:val="24"/>
        </w:rPr>
        <w:t>officer.</w:t>
      </w:r>
    </w:p>
    <w:p>
      <w:pPr>
        <w:pStyle w:val="BodyText"/>
        <w:spacing w:before="2"/>
        <w:rPr>
          <w:i/>
          <w:sz w:val="36"/>
        </w:rPr>
      </w:pPr>
    </w:p>
    <w:p>
      <w:pPr>
        <w:pStyle w:val="ListParagraph"/>
        <w:numPr>
          <w:ilvl w:val="0"/>
          <w:numId w:val="1"/>
        </w:numPr>
        <w:tabs>
          <w:tab w:pos="568" w:val="left" w:leader="none"/>
        </w:tabs>
        <w:spacing w:line="360" w:lineRule="auto" w:before="0" w:after="0"/>
        <w:ind w:left="500" w:right="734" w:hanging="360"/>
        <w:jc w:val="both"/>
        <w:rPr>
          <w:i/>
          <w:sz w:val="24"/>
        </w:rPr>
      </w:pPr>
      <w:r>
        <w:rPr>
          <w:sz w:val="24"/>
        </w:rPr>
        <w:t>The Applicant states that the CEA is therefore relevant in determining when the goods are considered to be imported for the purposes of the CPA and goes on further to say that section 10 of the CEA defines when goods are considered/deemed to be imported and reads as follows: </w:t>
      </w:r>
      <w:r>
        <w:rPr>
          <w:i/>
          <w:sz w:val="24"/>
        </w:rPr>
        <w:t>For the purposes of this </w:t>
      </w:r>
      <w:r>
        <w:rPr>
          <w:i/>
          <w:sz w:val="24"/>
        </w:rPr>
        <w:t>Act all goods consigned to or brought into the Republic shall be deemed to have been imported into the</w:t>
      </w:r>
      <w:r>
        <w:rPr>
          <w:i/>
          <w:spacing w:val="-3"/>
          <w:sz w:val="24"/>
        </w:rPr>
        <w:t> </w:t>
      </w:r>
      <w:r>
        <w:rPr>
          <w:i/>
          <w:sz w:val="24"/>
        </w:rPr>
        <w:t>Republic-</w:t>
      </w:r>
    </w:p>
    <w:p>
      <w:pPr>
        <w:pStyle w:val="ListParagraph"/>
        <w:numPr>
          <w:ilvl w:val="1"/>
          <w:numId w:val="1"/>
        </w:numPr>
        <w:tabs>
          <w:tab w:pos="1941" w:val="left" w:leader="none"/>
        </w:tabs>
        <w:spacing w:line="360" w:lineRule="auto" w:before="1" w:after="0"/>
        <w:ind w:left="1940" w:right="734" w:hanging="360"/>
        <w:jc w:val="both"/>
        <w:rPr>
          <w:i/>
          <w:sz w:val="24"/>
        </w:rPr>
      </w:pPr>
      <w:r>
        <w:rPr>
          <w:i/>
          <w:sz w:val="24"/>
        </w:rPr>
        <w:t>in</w:t>
      </w:r>
      <w:r>
        <w:rPr>
          <w:i/>
          <w:spacing w:val="-8"/>
          <w:sz w:val="24"/>
        </w:rPr>
        <w:t> </w:t>
      </w:r>
      <w:r>
        <w:rPr>
          <w:i/>
          <w:sz w:val="24"/>
        </w:rPr>
        <w:t>the</w:t>
      </w:r>
      <w:r>
        <w:rPr>
          <w:i/>
          <w:spacing w:val="-7"/>
          <w:sz w:val="24"/>
        </w:rPr>
        <w:t> </w:t>
      </w:r>
      <w:r>
        <w:rPr>
          <w:i/>
          <w:sz w:val="24"/>
        </w:rPr>
        <w:t>case</w:t>
      </w:r>
      <w:r>
        <w:rPr>
          <w:i/>
          <w:spacing w:val="-9"/>
          <w:sz w:val="24"/>
        </w:rPr>
        <w:t> </w:t>
      </w:r>
      <w:r>
        <w:rPr>
          <w:i/>
          <w:sz w:val="24"/>
        </w:rPr>
        <w:t>of</w:t>
      </w:r>
      <w:r>
        <w:rPr>
          <w:i/>
          <w:spacing w:val="-6"/>
          <w:sz w:val="24"/>
        </w:rPr>
        <w:t> </w:t>
      </w:r>
      <w:r>
        <w:rPr>
          <w:i/>
          <w:sz w:val="24"/>
        </w:rPr>
        <w:t>goods</w:t>
      </w:r>
      <w:r>
        <w:rPr>
          <w:i/>
          <w:spacing w:val="-7"/>
          <w:sz w:val="24"/>
        </w:rPr>
        <w:t> </w:t>
      </w:r>
      <w:r>
        <w:rPr>
          <w:i/>
          <w:sz w:val="24"/>
        </w:rPr>
        <w:t>consigned</w:t>
      </w:r>
      <w:r>
        <w:rPr>
          <w:i/>
          <w:spacing w:val="-7"/>
          <w:sz w:val="24"/>
        </w:rPr>
        <w:t> </w:t>
      </w:r>
      <w:r>
        <w:rPr>
          <w:i/>
          <w:sz w:val="24"/>
        </w:rPr>
        <w:t>to</w:t>
      </w:r>
      <w:r>
        <w:rPr>
          <w:i/>
          <w:spacing w:val="-6"/>
          <w:sz w:val="24"/>
        </w:rPr>
        <w:t> </w:t>
      </w:r>
      <w:r>
        <w:rPr>
          <w:i/>
          <w:sz w:val="24"/>
        </w:rPr>
        <w:t>a</w:t>
      </w:r>
      <w:r>
        <w:rPr>
          <w:i/>
          <w:spacing w:val="-7"/>
          <w:sz w:val="24"/>
        </w:rPr>
        <w:t> </w:t>
      </w:r>
      <w:r>
        <w:rPr>
          <w:i/>
          <w:sz w:val="24"/>
        </w:rPr>
        <w:t>place</w:t>
      </w:r>
      <w:r>
        <w:rPr>
          <w:i/>
          <w:spacing w:val="-7"/>
          <w:sz w:val="24"/>
        </w:rPr>
        <w:t> </w:t>
      </w:r>
      <w:r>
        <w:rPr>
          <w:i/>
          <w:sz w:val="24"/>
        </w:rPr>
        <w:t>in</w:t>
      </w:r>
      <w:r>
        <w:rPr>
          <w:i/>
          <w:spacing w:val="-7"/>
          <w:sz w:val="24"/>
        </w:rPr>
        <w:t> </w:t>
      </w:r>
      <w:r>
        <w:rPr>
          <w:i/>
          <w:sz w:val="24"/>
        </w:rPr>
        <w:t>the</w:t>
      </w:r>
      <w:r>
        <w:rPr>
          <w:i/>
          <w:spacing w:val="-7"/>
          <w:sz w:val="24"/>
        </w:rPr>
        <w:t> </w:t>
      </w:r>
      <w:r>
        <w:rPr>
          <w:i/>
          <w:sz w:val="24"/>
        </w:rPr>
        <w:t>Republic</w:t>
      </w:r>
      <w:r>
        <w:rPr>
          <w:i/>
          <w:spacing w:val="-8"/>
          <w:sz w:val="24"/>
        </w:rPr>
        <w:t> </w:t>
      </w:r>
      <w:r>
        <w:rPr>
          <w:i/>
          <w:sz w:val="24"/>
        </w:rPr>
        <w:t>in</w:t>
      </w:r>
      <w:r>
        <w:rPr>
          <w:i/>
          <w:spacing w:val="-7"/>
          <w:sz w:val="24"/>
        </w:rPr>
        <w:t> </w:t>
      </w:r>
      <w:r>
        <w:rPr>
          <w:i/>
          <w:sz w:val="24"/>
        </w:rPr>
        <w:t>a</w:t>
      </w:r>
      <w:r>
        <w:rPr>
          <w:i/>
          <w:spacing w:val="-7"/>
          <w:sz w:val="24"/>
        </w:rPr>
        <w:t> </w:t>
      </w:r>
      <w:r>
        <w:rPr>
          <w:i/>
          <w:sz w:val="24"/>
        </w:rPr>
        <w:t>ship</w:t>
      </w:r>
      <w:r>
        <w:rPr>
          <w:i/>
          <w:spacing w:val="-8"/>
          <w:sz w:val="24"/>
        </w:rPr>
        <w:t> </w:t>
      </w:r>
      <w:r>
        <w:rPr>
          <w:i/>
          <w:sz w:val="24"/>
        </w:rPr>
        <w:t>or </w:t>
      </w:r>
      <w:r>
        <w:rPr>
          <w:i/>
          <w:sz w:val="24"/>
        </w:rPr>
        <w:t>aircraft, at the time when such ship or aircraft on the voyage or flight in question, first came within the control area of the port or airport authority at that place, or at the time of the landing of such goods at the place of actual discharge thereof in the Republic if such ship or aircraft did not on that voyage or flight call at the place to which the goods were consigned or if such goods were discharged before arrival of such ship or aircraft at the place to which such goods were consigned;</w:t>
      </w:r>
    </w:p>
    <w:p>
      <w:pPr>
        <w:pStyle w:val="ListParagraph"/>
        <w:numPr>
          <w:ilvl w:val="1"/>
          <w:numId w:val="1"/>
        </w:numPr>
        <w:tabs>
          <w:tab w:pos="1941" w:val="left" w:leader="none"/>
        </w:tabs>
        <w:spacing w:line="360" w:lineRule="auto" w:before="0" w:after="0"/>
        <w:ind w:left="1940" w:right="738" w:hanging="360"/>
        <w:jc w:val="both"/>
        <w:rPr>
          <w:i/>
          <w:sz w:val="24"/>
        </w:rPr>
      </w:pPr>
      <w:r>
        <w:rPr>
          <w:i/>
          <w:sz w:val="24"/>
        </w:rPr>
        <w:t>in the case of goods not consigned to a place in the Republic but </w:t>
      </w:r>
      <w:r>
        <w:rPr>
          <w:i/>
          <w:sz w:val="24"/>
        </w:rPr>
        <w:t>brought thereto by in the case of goods not consigned to a place in the</w:t>
      </w:r>
      <w:r>
        <w:rPr>
          <w:i/>
          <w:spacing w:val="-1"/>
          <w:sz w:val="24"/>
        </w:rPr>
        <w:t> </w:t>
      </w:r>
      <w:r>
        <w:rPr>
          <w:i/>
          <w:sz w:val="24"/>
        </w:rPr>
        <w:t>Republic;</w:t>
      </w:r>
    </w:p>
    <w:p>
      <w:pPr>
        <w:pStyle w:val="ListParagraph"/>
        <w:numPr>
          <w:ilvl w:val="1"/>
          <w:numId w:val="1"/>
        </w:numPr>
        <w:tabs>
          <w:tab w:pos="1941" w:val="left" w:leader="none"/>
        </w:tabs>
        <w:spacing w:line="360" w:lineRule="auto" w:before="0" w:after="0"/>
        <w:ind w:left="1940" w:right="731" w:hanging="360"/>
        <w:jc w:val="both"/>
        <w:rPr>
          <w:i/>
          <w:sz w:val="24"/>
        </w:rPr>
      </w:pPr>
      <w:r>
        <w:rPr>
          <w:i/>
          <w:sz w:val="24"/>
        </w:rPr>
        <w:t>subject to the provisions of subsection (2), in the case of goods </w:t>
      </w:r>
      <w:r>
        <w:rPr>
          <w:i/>
          <w:sz w:val="24"/>
        </w:rPr>
        <w:t>brought to the Republic overland, at the time when such goods entered the</w:t>
      </w:r>
      <w:r>
        <w:rPr>
          <w:i/>
          <w:spacing w:val="-1"/>
          <w:sz w:val="24"/>
        </w:rPr>
        <w:t> </w:t>
      </w:r>
      <w:r>
        <w:rPr>
          <w:i/>
          <w:sz w:val="24"/>
        </w:rPr>
        <w:t>Republic;</w:t>
      </w:r>
    </w:p>
    <w:p>
      <w:pPr>
        <w:pStyle w:val="ListParagraph"/>
        <w:numPr>
          <w:ilvl w:val="1"/>
          <w:numId w:val="1"/>
        </w:numPr>
        <w:tabs>
          <w:tab w:pos="1941" w:val="left" w:leader="none"/>
        </w:tabs>
        <w:spacing w:line="360" w:lineRule="auto" w:before="0" w:after="0"/>
        <w:ind w:left="1940" w:right="731" w:hanging="360"/>
        <w:jc w:val="both"/>
        <w:rPr>
          <w:i/>
          <w:sz w:val="24"/>
        </w:rPr>
      </w:pPr>
      <w:r>
        <w:rPr>
          <w:i/>
          <w:sz w:val="24"/>
        </w:rPr>
        <w:t>in the case of goods brought to the Republic by post, at the time of </w:t>
      </w:r>
      <w:r>
        <w:rPr>
          <w:i/>
          <w:sz w:val="24"/>
        </w:rPr>
        <w:t>importation in terms of paragraph (a), (b) or (c) according to the means of carriage of such goods; and</w:t>
      </w:r>
    </w:p>
    <w:p>
      <w:pPr>
        <w:pStyle w:val="ListParagraph"/>
        <w:numPr>
          <w:ilvl w:val="1"/>
          <w:numId w:val="1"/>
        </w:numPr>
        <w:tabs>
          <w:tab w:pos="1941" w:val="left" w:leader="none"/>
        </w:tabs>
        <w:spacing w:line="360" w:lineRule="auto" w:before="0" w:after="0"/>
        <w:ind w:left="1940" w:right="739" w:hanging="360"/>
        <w:jc w:val="both"/>
        <w:rPr>
          <w:i/>
          <w:sz w:val="24"/>
        </w:rPr>
      </w:pPr>
      <w:r>
        <w:rPr>
          <w:i/>
          <w:sz w:val="24"/>
        </w:rPr>
        <w:t>in the case of goods brought to the Republic in any manner not </w:t>
      </w:r>
      <w:r>
        <w:rPr>
          <w:i/>
          <w:sz w:val="24"/>
        </w:rPr>
        <w:t>specified</w:t>
      </w:r>
      <w:r>
        <w:rPr>
          <w:i/>
          <w:spacing w:val="-6"/>
          <w:sz w:val="24"/>
        </w:rPr>
        <w:t> </w:t>
      </w:r>
      <w:r>
        <w:rPr>
          <w:i/>
          <w:sz w:val="24"/>
        </w:rPr>
        <w:t>in</w:t>
      </w:r>
      <w:r>
        <w:rPr>
          <w:i/>
          <w:spacing w:val="-8"/>
          <w:sz w:val="24"/>
        </w:rPr>
        <w:t> </w:t>
      </w:r>
      <w:r>
        <w:rPr>
          <w:i/>
          <w:sz w:val="24"/>
        </w:rPr>
        <w:t>this</w:t>
      </w:r>
      <w:r>
        <w:rPr>
          <w:i/>
          <w:spacing w:val="-6"/>
          <w:sz w:val="24"/>
        </w:rPr>
        <w:t> </w:t>
      </w:r>
      <w:r>
        <w:rPr>
          <w:i/>
          <w:sz w:val="24"/>
        </w:rPr>
        <w:t>section,</w:t>
      </w:r>
      <w:r>
        <w:rPr>
          <w:i/>
          <w:spacing w:val="-5"/>
          <w:sz w:val="24"/>
        </w:rPr>
        <w:t> </w:t>
      </w:r>
      <w:r>
        <w:rPr>
          <w:i/>
          <w:sz w:val="24"/>
        </w:rPr>
        <w:t>at</w:t>
      </w:r>
      <w:r>
        <w:rPr>
          <w:i/>
          <w:spacing w:val="-5"/>
          <w:sz w:val="24"/>
        </w:rPr>
        <w:t> </w:t>
      </w:r>
      <w:r>
        <w:rPr>
          <w:i/>
          <w:sz w:val="24"/>
        </w:rPr>
        <w:t>the</w:t>
      </w:r>
      <w:r>
        <w:rPr>
          <w:i/>
          <w:spacing w:val="-5"/>
          <w:sz w:val="24"/>
        </w:rPr>
        <w:t> </w:t>
      </w:r>
      <w:r>
        <w:rPr>
          <w:i/>
          <w:sz w:val="24"/>
        </w:rPr>
        <w:t>time</w:t>
      </w:r>
      <w:r>
        <w:rPr>
          <w:i/>
          <w:spacing w:val="-5"/>
          <w:sz w:val="24"/>
        </w:rPr>
        <w:t> </w:t>
      </w:r>
      <w:r>
        <w:rPr>
          <w:i/>
          <w:sz w:val="24"/>
        </w:rPr>
        <w:t>specified</w:t>
      </w:r>
      <w:r>
        <w:rPr>
          <w:i/>
          <w:spacing w:val="-6"/>
          <w:sz w:val="24"/>
        </w:rPr>
        <w:t> </w:t>
      </w:r>
      <w:r>
        <w:rPr>
          <w:i/>
          <w:sz w:val="24"/>
        </w:rPr>
        <w:t>in</w:t>
      </w:r>
      <w:r>
        <w:rPr>
          <w:i/>
          <w:spacing w:val="-5"/>
          <w:sz w:val="24"/>
        </w:rPr>
        <w:t> </w:t>
      </w:r>
      <w:r>
        <w:rPr>
          <w:i/>
          <w:sz w:val="24"/>
        </w:rPr>
        <w:t>the</w:t>
      </w:r>
      <w:r>
        <w:rPr>
          <w:i/>
          <w:spacing w:val="-7"/>
          <w:sz w:val="24"/>
        </w:rPr>
        <w:t> </w:t>
      </w:r>
      <w:r>
        <w:rPr>
          <w:i/>
          <w:sz w:val="24"/>
        </w:rPr>
        <w:t>General</w:t>
      </w:r>
      <w:r>
        <w:rPr>
          <w:i/>
          <w:spacing w:val="-6"/>
          <w:sz w:val="24"/>
        </w:rPr>
        <w:t> </w:t>
      </w:r>
      <w:r>
        <w:rPr>
          <w:i/>
          <w:sz w:val="24"/>
        </w:rPr>
        <w:t>Notes</w:t>
      </w:r>
      <w:r>
        <w:rPr>
          <w:i/>
          <w:spacing w:val="-6"/>
          <w:sz w:val="24"/>
        </w:rPr>
        <w:t> </w:t>
      </w:r>
      <w:r>
        <w:rPr>
          <w:i/>
          <w:sz w:val="24"/>
        </w:rPr>
        <w:t>to</w:t>
      </w:r>
    </w:p>
    <w:p>
      <w:pPr>
        <w:spacing w:after="0" w:line="360" w:lineRule="auto"/>
        <w:jc w:val="both"/>
        <w:rPr>
          <w:sz w:val="24"/>
        </w:rPr>
        <w:sectPr>
          <w:pgSz w:w="11900" w:h="16850"/>
          <w:pgMar w:header="739" w:footer="1009" w:top="1480" w:bottom="1200" w:left="1300" w:right="700"/>
        </w:sectPr>
      </w:pPr>
    </w:p>
    <w:p>
      <w:pPr>
        <w:spacing w:line="360" w:lineRule="auto" w:before="89"/>
        <w:ind w:left="1940" w:right="731" w:firstLine="0"/>
        <w:jc w:val="both"/>
        <w:rPr>
          <w:i/>
          <w:sz w:val="24"/>
        </w:rPr>
      </w:pPr>
      <w:r>
        <w:rPr>
          <w:i/>
          <w:sz w:val="24"/>
        </w:rPr>
        <w:t>Schedule 1 or, if no such time is specified in the said General Notes </w:t>
      </w:r>
      <w:r>
        <w:rPr>
          <w:i/>
          <w:sz w:val="24"/>
        </w:rPr>
        <w:t>in respect of the goods in question, at the time such goods are considered by the Commissioner to have entered the Republic.</w:t>
      </w:r>
    </w:p>
    <w:p>
      <w:pPr>
        <w:pStyle w:val="BodyText"/>
        <w:rPr>
          <w:i/>
          <w:sz w:val="36"/>
        </w:rPr>
      </w:pPr>
    </w:p>
    <w:p>
      <w:pPr>
        <w:pStyle w:val="ListParagraph"/>
        <w:numPr>
          <w:ilvl w:val="0"/>
          <w:numId w:val="1"/>
        </w:numPr>
        <w:tabs>
          <w:tab w:pos="501" w:val="left" w:leader="none"/>
        </w:tabs>
        <w:spacing w:line="360" w:lineRule="auto" w:before="0" w:after="0"/>
        <w:ind w:left="500" w:right="734" w:hanging="360"/>
        <w:jc w:val="both"/>
        <w:rPr>
          <w:sz w:val="24"/>
        </w:rPr>
      </w:pPr>
      <w:r>
        <w:rPr>
          <w:sz w:val="24"/>
        </w:rPr>
        <w:t>The Applicant states that although there is no principle of interpretation that requires a court to interpret one piece of legislation with reference to another, it may at times be appropriate to consider how another statute deals with a similar issue. The Tribunal should consider the definition in the CPA that the goods are considered</w:t>
      </w:r>
      <w:r>
        <w:rPr>
          <w:spacing w:val="-16"/>
          <w:sz w:val="24"/>
        </w:rPr>
        <w:t> </w:t>
      </w:r>
      <w:r>
        <w:rPr>
          <w:sz w:val="24"/>
        </w:rPr>
        <w:t>to</w:t>
      </w:r>
      <w:r>
        <w:rPr>
          <w:spacing w:val="-14"/>
          <w:sz w:val="24"/>
        </w:rPr>
        <w:t> </w:t>
      </w:r>
      <w:r>
        <w:rPr>
          <w:sz w:val="24"/>
        </w:rPr>
        <w:t>be</w:t>
      </w:r>
      <w:r>
        <w:rPr>
          <w:spacing w:val="-14"/>
          <w:sz w:val="24"/>
        </w:rPr>
        <w:t> </w:t>
      </w:r>
      <w:r>
        <w:rPr>
          <w:sz w:val="24"/>
        </w:rPr>
        <w:t>imported</w:t>
      </w:r>
      <w:r>
        <w:rPr>
          <w:spacing w:val="-15"/>
          <w:sz w:val="24"/>
        </w:rPr>
        <w:t> </w:t>
      </w:r>
      <w:r>
        <w:rPr>
          <w:sz w:val="24"/>
        </w:rPr>
        <w:t>the</w:t>
      </w:r>
      <w:r>
        <w:rPr>
          <w:spacing w:val="-16"/>
          <w:sz w:val="24"/>
        </w:rPr>
        <w:t> </w:t>
      </w:r>
      <w:r>
        <w:rPr>
          <w:sz w:val="24"/>
        </w:rPr>
        <w:t>moment</w:t>
      </w:r>
      <w:r>
        <w:rPr>
          <w:spacing w:val="-15"/>
          <w:sz w:val="24"/>
        </w:rPr>
        <w:t> </w:t>
      </w:r>
      <w:r>
        <w:rPr>
          <w:sz w:val="24"/>
        </w:rPr>
        <w:t>they</w:t>
      </w:r>
      <w:r>
        <w:rPr>
          <w:spacing w:val="-15"/>
          <w:sz w:val="24"/>
        </w:rPr>
        <w:t> </w:t>
      </w:r>
      <w:r>
        <w:rPr>
          <w:sz w:val="24"/>
        </w:rPr>
        <w:t>enter</w:t>
      </w:r>
      <w:r>
        <w:rPr>
          <w:spacing w:val="-17"/>
          <w:sz w:val="24"/>
        </w:rPr>
        <w:t> </w:t>
      </w:r>
      <w:r>
        <w:rPr>
          <w:sz w:val="24"/>
        </w:rPr>
        <w:t>a</w:t>
      </w:r>
      <w:r>
        <w:rPr>
          <w:spacing w:val="-15"/>
          <w:sz w:val="24"/>
        </w:rPr>
        <w:t> </w:t>
      </w:r>
      <w:r>
        <w:rPr>
          <w:sz w:val="24"/>
        </w:rPr>
        <w:t>controlled</w:t>
      </w:r>
      <w:r>
        <w:rPr>
          <w:spacing w:val="-16"/>
          <w:sz w:val="24"/>
        </w:rPr>
        <w:t> </w:t>
      </w:r>
      <w:r>
        <w:rPr>
          <w:sz w:val="24"/>
        </w:rPr>
        <w:t>area</w:t>
      </w:r>
      <w:r>
        <w:rPr>
          <w:spacing w:val="-17"/>
          <w:sz w:val="24"/>
        </w:rPr>
        <w:t> </w:t>
      </w:r>
      <w:r>
        <w:rPr>
          <w:sz w:val="24"/>
        </w:rPr>
        <w:t>of</w:t>
      </w:r>
      <w:r>
        <w:rPr>
          <w:spacing w:val="-15"/>
          <w:sz w:val="24"/>
        </w:rPr>
        <w:t> </w:t>
      </w:r>
      <w:r>
        <w:rPr>
          <w:sz w:val="24"/>
        </w:rPr>
        <w:t>the</w:t>
      </w:r>
      <w:r>
        <w:rPr>
          <w:spacing w:val="-16"/>
          <w:sz w:val="24"/>
        </w:rPr>
        <w:t> </w:t>
      </w:r>
      <w:r>
        <w:rPr>
          <w:sz w:val="24"/>
        </w:rPr>
        <w:t>Republic.</w:t>
      </w:r>
    </w:p>
    <w:p>
      <w:pPr>
        <w:pStyle w:val="BodyText"/>
        <w:spacing w:before="2"/>
      </w:pPr>
    </w:p>
    <w:p>
      <w:pPr>
        <w:pStyle w:val="ListParagraph"/>
        <w:numPr>
          <w:ilvl w:val="0"/>
          <w:numId w:val="1"/>
        </w:numPr>
        <w:tabs>
          <w:tab w:pos="568" w:val="left" w:leader="none"/>
        </w:tabs>
        <w:spacing w:line="360" w:lineRule="auto" w:before="0" w:after="0"/>
        <w:ind w:left="500" w:right="734" w:hanging="360"/>
        <w:jc w:val="both"/>
        <w:rPr>
          <w:sz w:val="24"/>
        </w:rPr>
      </w:pPr>
      <w:r>
        <w:rPr>
          <w:sz w:val="24"/>
        </w:rPr>
        <w:t>Regarding interpretation, the Applicant prefers a literal interpretation whereby a fundamental tenet of statutory interpretation is that the words in a statute must be given their ordinary grammatical meaning unless doing so would result in an absurdity.</w:t>
      </w:r>
    </w:p>
    <w:p>
      <w:pPr>
        <w:pStyle w:val="BodyText"/>
        <w:spacing w:before="7"/>
        <w:rPr>
          <w:sz w:val="23"/>
        </w:rPr>
      </w:pPr>
    </w:p>
    <w:p>
      <w:pPr>
        <w:pStyle w:val="ListParagraph"/>
        <w:numPr>
          <w:ilvl w:val="0"/>
          <w:numId w:val="1"/>
        </w:numPr>
        <w:tabs>
          <w:tab w:pos="501" w:val="left" w:leader="none"/>
        </w:tabs>
        <w:spacing w:line="360" w:lineRule="auto" w:before="0" w:after="0"/>
        <w:ind w:left="500" w:right="733" w:hanging="360"/>
        <w:jc w:val="both"/>
        <w:rPr>
          <w:sz w:val="24"/>
        </w:rPr>
      </w:pPr>
      <w:r>
        <w:rPr>
          <w:sz w:val="24"/>
        </w:rPr>
        <w:t>It believes that whilst the </w:t>
      </w:r>
      <w:r>
        <w:rPr>
          <w:i/>
          <w:sz w:val="24"/>
        </w:rPr>
        <w:t>Cool Ideas</w:t>
      </w:r>
      <w:r>
        <w:rPr>
          <w:position w:val="8"/>
          <w:sz w:val="16"/>
        </w:rPr>
        <w:t>1 </w:t>
      </w:r>
      <w:r>
        <w:rPr>
          <w:sz w:val="24"/>
        </w:rPr>
        <w:t>case makes provision for a purposive or contextual approach to statutory interpretation, the law, however, cannot countenance a situation where, on a case-by-case basis, the purposive approach is invoked to circumvent and subvert the plain meaning of a statutory</w:t>
      </w:r>
      <w:r>
        <w:rPr>
          <w:spacing w:val="-20"/>
          <w:sz w:val="24"/>
        </w:rPr>
        <w:t> </w:t>
      </w:r>
      <w:r>
        <w:rPr>
          <w:sz w:val="24"/>
        </w:rPr>
        <w:t>provision.</w:t>
      </w:r>
    </w:p>
    <w:p>
      <w:pPr>
        <w:pStyle w:val="BodyText"/>
        <w:spacing w:before="11"/>
        <w:rPr>
          <w:sz w:val="35"/>
        </w:rPr>
      </w:pPr>
    </w:p>
    <w:p>
      <w:pPr>
        <w:pStyle w:val="ListParagraph"/>
        <w:numPr>
          <w:ilvl w:val="0"/>
          <w:numId w:val="1"/>
        </w:numPr>
        <w:tabs>
          <w:tab w:pos="568" w:val="left" w:leader="none"/>
        </w:tabs>
        <w:spacing w:line="360" w:lineRule="auto" w:before="0" w:after="0"/>
        <w:ind w:left="500" w:right="735" w:hanging="360"/>
        <w:jc w:val="both"/>
        <w:rPr>
          <w:sz w:val="24"/>
        </w:rPr>
      </w:pPr>
      <w:r>
        <w:rPr>
          <w:sz w:val="24"/>
        </w:rPr>
        <w:t>The invalidity of an act performed contrary to a statutory provision does not flow from the express terms of the prohibition but from the fact that the impugned act was performed contrary to a prohibition in a statute. When the Legislature wants to put an end to a particular conduct, it prohibits it. A Court cannot give legal sanction to an act prohibited by the Legislature. The principle that what is done</w:t>
      </w:r>
      <w:r>
        <w:rPr>
          <w:spacing w:val="-36"/>
          <w:sz w:val="24"/>
        </w:rPr>
        <w:t> </w:t>
      </w:r>
      <w:r>
        <w:rPr>
          <w:sz w:val="24"/>
        </w:rPr>
        <w:t>in breach of a statutory prohibition is invalid may be departed from only if it is clear from the language of the relevant legislation that invalidity was not</w:t>
      </w:r>
      <w:r>
        <w:rPr>
          <w:spacing w:val="-21"/>
          <w:sz w:val="24"/>
        </w:rPr>
        <w:t> </w:t>
      </w:r>
      <w:r>
        <w:rPr>
          <w:sz w:val="24"/>
        </w:rPr>
        <w:t>envisaged.</w:t>
      </w:r>
    </w:p>
    <w:p>
      <w:pPr>
        <w:pStyle w:val="BodyText"/>
        <w:spacing w:before="1"/>
        <w:rPr>
          <w:sz w:val="36"/>
        </w:rPr>
      </w:pPr>
    </w:p>
    <w:p>
      <w:pPr>
        <w:pStyle w:val="ListParagraph"/>
        <w:numPr>
          <w:ilvl w:val="0"/>
          <w:numId w:val="1"/>
        </w:numPr>
        <w:tabs>
          <w:tab w:pos="501" w:val="left" w:leader="none"/>
        </w:tabs>
        <w:spacing w:line="360" w:lineRule="auto" w:before="0" w:after="0"/>
        <w:ind w:left="500" w:right="733" w:hanging="360"/>
        <w:jc w:val="both"/>
        <w:rPr>
          <w:sz w:val="24"/>
        </w:rPr>
      </w:pPr>
      <w:r>
        <w:rPr>
          <w:sz w:val="24"/>
        </w:rPr>
        <w:t>The</w:t>
      </w:r>
      <w:r>
        <w:rPr>
          <w:spacing w:val="-6"/>
          <w:sz w:val="24"/>
        </w:rPr>
        <w:t> </w:t>
      </w:r>
      <w:r>
        <w:rPr>
          <w:sz w:val="24"/>
        </w:rPr>
        <w:t>Respondent,</w:t>
      </w:r>
      <w:r>
        <w:rPr>
          <w:spacing w:val="-6"/>
          <w:sz w:val="24"/>
        </w:rPr>
        <w:t> </w:t>
      </w:r>
      <w:r>
        <w:rPr>
          <w:sz w:val="24"/>
        </w:rPr>
        <w:t>in</w:t>
      </w:r>
      <w:r>
        <w:rPr>
          <w:spacing w:val="-6"/>
          <w:sz w:val="24"/>
        </w:rPr>
        <w:t> </w:t>
      </w:r>
      <w:r>
        <w:rPr>
          <w:sz w:val="24"/>
        </w:rPr>
        <w:t>its</w:t>
      </w:r>
      <w:r>
        <w:rPr>
          <w:spacing w:val="-8"/>
          <w:sz w:val="24"/>
        </w:rPr>
        <w:t> </w:t>
      </w:r>
      <w:r>
        <w:rPr>
          <w:sz w:val="24"/>
        </w:rPr>
        <w:t>papers,</w:t>
      </w:r>
      <w:r>
        <w:rPr>
          <w:spacing w:val="-7"/>
          <w:sz w:val="24"/>
        </w:rPr>
        <w:t> </w:t>
      </w:r>
      <w:r>
        <w:rPr>
          <w:sz w:val="24"/>
        </w:rPr>
        <w:t>attached</w:t>
      </w:r>
      <w:r>
        <w:rPr>
          <w:spacing w:val="-6"/>
          <w:sz w:val="24"/>
        </w:rPr>
        <w:t> </w:t>
      </w:r>
      <w:r>
        <w:rPr>
          <w:sz w:val="24"/>
        </w:rPr>
        <w:t>what</w:t>
      </w:r>
      <w:r>
        <w:rPr>
          <w:spacing w:val="-8"/>
          <w:sz w:val="24"/>
        </w:rPr>
        <w:t> </w:t>
      </w:r>
      <w:r>
        <w:rPr>
          <w:sz w:val="24"/>
        </w:rPr>
        <w:t>it</w:t>
      </w:r>
      <w:r>
        <w:rPr>
          <w:spacing w:val="-7"/>
          <w:sz w:val="24"/>
        </w:rPr>
        <w:t> </w:t>
      </w:r>
      <w:r>
        <w:rPr>
          <w:sz w:val="24"/>
        </w:rPr>
        <w:t>alleges</w:t>
      </w:r>
      <w:r>
        <w:rPr>
          <w:spacing w:val="-5"/>
          <w:sz w:val="24"/>
        </w:rPr>
        <w:t> </w:t>
      </w:r>
      <w:r>
        <w:rPr>
          <w:sz w:val="24"/>
        </w:rPr>
        <w:t>to</w:t>
      </w:r>
      <w:r>
        <w:rPr>
          <w:spacing w:val="-8"/>
          <w:sz w:val="24"/>
        </w:rPr>
        <w:t> </w:t>
      </w:r>
      <w:r>
        <w:rPr>
          <w:sz w:val="24"/>
        </w:rPr>
        <w:t>be</w:t>
      </w:r>
      <w:r>
        <w:rPr>
          <w:spacing w:val="-6"/>
          <w:sz w:val="24"/>
        </w:rPr>
        <w:t> </w:t>
      </w:r>
      <w:r>
        <w:rPr>
          <w:sz w:val="24"/>
        </w:rPr>
        <w:t>labels</w:t>
      </w:r>
      <w:r>
        <w:rPr>
          <w:spacing w:val="-6"/>
          <w:sz w:val="24"/>
        </w:rPr>
        <w:t> </w:t>
      </w:r>
      <w:r>
        <w:rPr>
          <w:sz w:val="24"/>
        </w:rPr>
        <w:t>to</w:t>
      </w:r>
      <w:r>
        <w:rPr>
          <w:spacing w:val="-6"/>
          <w:sz w:val="24"/>
        </w:rPr>
        <w:t> </w:t>
      </w:r>
      <w:r>
        <w:rPr>
          <w:sz w:val="24"/>
        </w:rPr>
        <w:t>be</w:t>
      </w:r>
      <w:r>
        <w:rPr>
          <w:spacing w:val="-8"/>
          <w:sz w:val="24"/>
        </w:rPr>
        <w:t> </w:t>
      </w:r>
      <w:r>
        <w:rPr>
          <w:sz w:val="24"/>
        </w:rPr>
        <w:t>attached to the goods. It later became clear during the argument that the Respondent is merely</w:t>
      </w:r>
      <w:r>
        <w:rPr>
          <w:spacing w:val="-16"/>
          <w:sz w:val="24"/>
        </w:rPr>
        <w:t> </w:t>
      </w:r>
      <w:r>
        <w:rPr>
          <w:sz w:val="24"/>
        </w:rPr>
        <w:t>an</w:t>
      </w:r>
      <w:r>
        <w:rPr>
          <w:spacing w:val="-15"/>
          <w:sz w:val="24"/>
        </w:rPr>
        <w:t> </w:t>
      </w:r>
      <w:r>
        <w:rPr>
          <w:sz w:val="24"/>
        </w:rPr>
        <w:t>importer</w:t>
      </w:r>
      <w:r>
        <w:rPr>
          <w:spacing w:val="-16"/>
          <w:sz w:val="24"/>
        </w:rPr>
        <w:t> </w:t>
      </w:r>
      <w:r>
        <w:rPr>
          <w:sz w:val="24"/>
        </w:rPr>
        <w:t>and</w:t>
      </w:r>
      <w:r>
        <w:rPr>
          <w:spacing w:val="-17"/>
          <w:sz w:val="24"/>
        </w:rPr>
        <w:t> </w:t>
      </w:r>
      <w:r>
        <w:rPr>
          <w:sz w:val="24"/>
        </w:rPr>
        <w:t>not</w:t>
      </w:r>
      <w:r>
        <w:rPr>
          <w:spacing w:val="-15"/>
          <w:sz w:val="24"/>
        </w:rPr>
        <w:t> </w:t>
      </w:r>
      <w:r>
        <w:rPr>
          <w:sz w:val="24"/>
        </w:rPr>
        <w:t>a</w:t>
      </w:r>
      <w:r>
        <w:rPr>
          <w:spacing w:val="-15"/>
          <w:sz w:val="24"/>
        </w:rPr>
        <w:t> </w:t>
      </w:r>
      <w:r>
        <w:rPr>
          <w:sz w:val="24"/>
        </w:rPr>
        <w:t>manufacturer</w:t>
      </w:r>
      <w:r>
        <w:rPr>
          <w:spacing w:val="-11"/>
          <w:sz w:val="24"/>
        </w:rPr>
        <w:t> </w:t>
      </w:r>
      <w:r>
        <w:rPr>
          <w:sz w:val="24"/>
        </w:rPr>
        <w:t>of</w:t>
      </w:r>
      <w:r>
        <w:rPr>
          <w:spacing w:val="-15"/>
          <w:sz w:val="24"/>
        </w:rPr>
        <w:t> </w:t>
      </w:r>
      <w:r>
        <w:rPr>
          <w:sz w:val="24"/>
        </w:rPr>
        <w:t>goods.</w:t>
      </w:r>
      <w:r>
        <w:rPr>
          <w:spacing w:val="37"/>
          <w:sz w:val="24"/>
        </w:rPr>
        <w:t> </w:t>
      </w:r>
      <w:r>
        <w:rPr>
          <w:sz w:val="24"/>
        </w:rPr>
        <w:t>There</w:t>
      </w:r>
      <w:r>
        <w:rPr>
          <w:spacing w:val="-15"/>
          <w:sz w:val="24"/>
        </w:rPr>
        <w:t> </w:t>
      </w:r>
      <w:r>
        <w:rPr>
          <w:sz w:val="24"/>
        </w:rPr>
        <w:t>is</w:t>
      </w:r>
      <w:r>
        <w:rPr>
          <w:spacing w:val="-16"/>
          <w:sz w:val="24"/>
        </w:rPr>
        <w:t> </w:t>
      </w:r>
      <w:r>
        <w:rPr>
          <w:sz w:val="24"/>
        </w:rPr>
        <w:t>no</w:t>
      </w:r>
      <w:r>
        <w:rPr>
          <w:spacing w:val="-15"/>
          <w:sz w:val="24"/>
        </w:rPr>
        <w:t> </w:t>
      </w:r>
      <w:r>
        <w:rPr>
          <w:sz w:val="24"/>
        </w:rPr>
        <w:t>indication</w:t>
      </w:r>
      <w:r>
        <w:rPr>
          <w:spacing w:val="-15"/>
          <w:sz w:val="24"/>
        </w:rPr>
        <w:t> </w:t>
      </w:r>
      <w:r>
        <w:rPr>
          <w:sz w:val="24"/>
        </w:rPr>
        <w:t>of</w:t>
      </w:r>
      <w:r>
        <w:rPr>
          <w:spacing w:val="-14"/>
          <w:sz w:val="24"/>
        </w:rPr>
        <w:t> </w:t>
      </w:r>
      <w:r>
        <w:rPr>
          <w:sz w:val="24"/>
        </w:rPr>
        <w:t>what informs the labels to be</w:t>
      </w:r>
      <w:r>
        <w:rPr>
          <w:spacing w:val="-9"/>
          <w:sz w:val="24"/>
        </w:rPr>
        <w:t> </w:t>
      </w:r>
      <w:r>
        <w:rPr>
          <w:sz w:val="24"/>
        </w:rPr>
        <w:t>attached.</w:t>
      </w:r>
    </w:p>
    <w:p>
      <w:pPr>
        <w:pStyle w:val="BodyText"/>
        <w:spacing w:before="2"/>
        <w:rPr>
          <w:sz w:val="26"/>
        </w:rPr>
      </w:pPr>
      <w:r>
        <w:rPr/>
        <w:pict>
          <v:shape style="position:absolute;margin-left:72.024002pt;margin-top:17.451347pt;width:144.050pt;height:.1pt;mso-position-horizontal-relative:page;mso-position-vertical-relative:paragraph;z-index:-251656192;mso-wrap-distance-left:0;mso-wrap-distance-right:0" coordorigin="1440,349" coordsize="2881,0" path="m1440,349l4321,349e" filled="false" stroked="true" strokeweight=".83997pt" strokecolor="#000000">
            <v:path arrowok="t"/>
            <v:stroke dashstyle="solid"/>
            <w10:wrap type="topAndBottom"/>
          </v:shape>
        </w:pict>
      </w:r>
    </w:p>
    <w:p>
      <w:pPr>
        <w:spacing w:before="78"/>
        <w:ind w:left="140" w:right="0" w:firstLine="0"/>
        <w:jc w:val="left"/>
        <w:rPr>
          <w:sz w:val="20"/>
        </w:rPr>
      </w:pPr>
      <w:r>
        <w:rPr>
          <w:position w:val="6"/>
          <w:sz w:val="13"/>
        </w:rPr>
        <w:t>1 </w:t>
      </w:r>
      <w:r>
        <w:rPr>
          <w:i/>
          <w:sz w:val="20"/>
        </w:rPr>
        <w:t>Cool Ideas 1186 CC v Hubbard and Another </w:t>
      </w:r>
      <w:r>
        <w:rPr>
          <w:sz w:val="20"/>
        </w:rPr>
        <w:t>[2014] ZACC 16.</w:t>
      </w:r>
    </w:p>
    <w:p>
      <w:pPr>
        <w:spacing w:after="0"/>
        <w:jc w:val="left"/>
        <w:rPr>
          <w:sz w:val="20"/>
        </w:rPr>
        <w:sectPr>
          <w:pgSz w:w="11900" w:h="16850"/>
          <w:pgMar w:header="739" w:footer="1009" w:top="1480" w:bottom="1200" w:left="1300" w:right="700"/>
        </w:sectPr>
      </w:pPr>
    </w:p>
    <w:p>
      <w:pPr>
        <w:pStyle w:val="ListParagraph"/>
        <w:numPr>
          <w:ilvl w:val="0"/>
          <w:numId w:val="1"/>
        </w:numPr>
        <w:tabs>
          <w:tab w:pos="501" w:val="left" w:leader="none"/>
        </w:tabs>
        <w:spacing w:line="360" w:lineRule="auto" w:before="89" w:after="0"/>
        <w:ind w:left="500" w:right="733" w:hanging="360"/>
        <w:jc w:val="both"/>
        <w:rPr>
          <w:sz w:val="24"/>
        </w:rPr>
      </w:pPr>
      <w:r>
        <w:rPr>
          <w:sz w:val="24"/>
        </w:rPr>
        <w:t>According to the Applicant, the Importer approaches the labelling/application of trade description as a mere formality. Allowing the Importer to attach "formal compliant labels within the Republic would amount to giving legal effect to a prohibited</w:t>
      </w:r>
      <w:r>
        <w:rPr>
          <w:spacing w:val="-1"/>
          <w:sz w:val="24"/>
        </w:rPr>
        <w:t> </w:t>
      </w:r>
      <w:r>
        <w:rPr>
          <w:sz w:val="24"/>
        </w:rPr>
        <w:t>act".</w:t>
      </w:r>
    </w:p>
    <w:p>
      <w:pPr>
        <w:pStyle w:val="BodyText"/>
        <w:spacing w:before="2"/>
        <w:rPr>
          <w:sz w:val="36"/>
        </w:rPr>
      </w:pPr>
    </w:p>
    <w:p>
      <w:pPr>
        <w:pStyle w:val="ListParagraph"/>
        <w:numPr>
          <w:ilvl w:val="0"/>
          <w:numId w:val="1"/>
        </w:numPr>
        <w:tabs>
          <w:tab w:pos="501" w:val="left" w:leader="none"/>
        </w:tabs>
        <w:spacing w:line="360" w:lineRule="auto" w:before="0" w:after="0"/>
        <w:ind w:left="500" w:right="732" w:hanging="360"/>
        <w:jc w:val="both"/>
        <w:rPr>
          <w:sz w:val="24"/>
        </w:rPr>
      </w:pPr>
      <w:r>
        <w:rPr>
          <w:sz w:val="24"/>
        </w:rPr>
        <w:t>The Applicant argues that it is exercising its functions in terms of </w:t>
      </w:r>
      <w:r>
        <w:rPr>
          <w:spacing w:val="3"/>
          <w:sz w:val="24"/>
        </w:rPr>
        <w:t>the </w:t>
      </w:r>
      <w:r>
        <w:rPr>
          <w:sz w:val="24"/>
        </w:rPr>
        <w:t>CPA in requesting that the Respondent be prohibited from accessing the Goods for the purposes of making them available to the</w:t>
      </w:r>
      <w:r>
        <w:rPr>
          <w:spacing w:val="-8"/>
          <w:sz w:val="24"/>
        </w:rPr>
        <w:t> </w:t>
      </w:r>
      <w:r>
        <w:rPr>
          <w:sz w:val="24"/>
        </w:rPr>
        <w:t>public.</w:t>
      </w:r>
    </w:p>
    <w:p>
      <w:pPr>
        <w:pStyle w:val="BodyText"/>
        <w:rPr>
          <w:sz w:val="36"/>
        </w:rPr>
      </w:pPr>
    </w:p>
    <w:p>
      <w:pPr>
        <w:pStyle w:val="Heading1"/>
      </w:pPr>
      <w:r>
        <w:rPr/>
        <w:t>RESPONDENT'S ARGUMENTS</w:t>
      </w:r>
    </w:p>
    <w:p>
      <w:pPr>
        <w:pStyle w:val="BodyText"/>
        <w:spacing w:before="11"/>
        <w:rPr>
          <w:b/>
          <w:sz w:val="35"/>
        </w:rPr>
      </w:pPr>
    </w:p>
    <w:p>
      <w:pPr>
        <w:pStyle w:val="ListParagraph"/>
        <w:numPr>
          <w:ilvl w:val="0"/>
          <w:numId w:val="1"/>
        </w:numPr>
        <w:tabs>
          <w:tab w:pos="501" w:val="left" w:leader="none"/>
        </w:tabs>
        <w:spacing w:line="360" w:lineRule="auto" w:before="0" w:after="0"/>
        <w:ind w:left="500" w:right="735" w:hanging="360"/>
        <w:jc w:val="both"/>
        <w:rPr>
          <w:sz w:val="24"/>
        </w:rPr>
      </w:pPr>
      <w:r>
        <w:rPr>
          <w:sz w:val="24"/>
        </w:rPr>
        <w:t>According to the Respondent, it seeks to import and clear the 7 rolls of silk fabric into the Republic for use in the production and manufacturing of textile garments. The requisite 'trade description', including the 'country of origin' and fibre content, was, however, contained in documents and displayed with, or in proximity to, the goods in a manner that is likely to lead to the belief that the goods are designated and described thereby as permitted by section 24(1)(b) of the</w:t>
      </w:r>
      <w:r>
        <w:rPr>
          <w:spacing w:val="-11"/>
          <w:sz w:val="24"/>
        </w:rPr>
        <w:t> </w:t>
      </w:r>
      <w:r>
        <w:rPr>
          <w:sz w:val="24"/>
        </w:rPr>
        <w:t>CPA.</w:t>
      </w:r>
    </w:p>
    <w:p>
      <w:pPr>
        <w:pStyle w:val="BodyText"/>
      </w:pPr>
    </w:p>
    <w:p>
      <w:pPr>
        <w:pStyle w:val="ListParagraph"/>
        <w:numPr>
          <w:ilvl w:val="0"/>
          <w:numId w:val="1"/>
        </w:numPr>
        <w:tabs>
          <w:tab w:pos="501" w:val="left" w:leader="none"/>
        </w:tabs>
        <w:spacing w:line="360" w:lineRule="auto" w:before="0" w:after="0"/>
        <w:ind w:left="500" w:right="737" w:hanging="360"/>
        <w:jc w:val="both"/>
        <w:rPr>
          <w:sz w:val="24"/>
        </w:rPr>
      </w:pPr>
      <w:r>
        <w:rPr>
          <w:sz w:val="24"/>
        </w:rPr>
        <w:t>The</w:t>
      </w:r>
      <w:r>
        <w:rPr>
          <w:spacing w:val="-7"/>
          <w:sz w:val="24"/>
        </w:rPr>
        <w:t> </w:t>
      </w:r>
      <w:r>
        <w:rPr>
          <w:sz w:val="24"/>
        </w:rPr>
        <w:t>Respondent</w:t>
      </w:r>
      <w:r>
        <w:rPr>
          <w:spacing w:val="-9"/>
          <w:sz w:val="24"/>
        </w:rPr>
        <w:t> </w:t>
      </w:r>
      <w:r>
        <w:rPr>
          <w:sz w:val="24"/>
        </w:rPr>
        <w:t>argues</w:t>
      </w:r>
      <w:r>
        <w:rPr>
          <w:spacing w:val="-5"/>
          <w:sz w:val="24"/>
        </w:rPr>
        <w:t> </w:t>
      </w:r>
      <w:r>
        <w:rPr>
          <w:sz w:val="24"/>
        </w:rPr>
        <w:t>that</w:t>
      </w:r>
      <w:r>
        <w:rPr>
          <w:spacing w:val="-10"/>
          <w:sz w:val="24"/>
        </w:rPr>
        <w:t> </w:t>
      </w:r>
      <w:r>
        <w:rPr>
          <w:sz w:val="24"/>
        </w:rPr>
        <w:t>the</w:t>
      </w:r>
      <w:r>
        <w:rPr>
          <w:spacing w:val="-8"/>
          <w:sz w:val="24"/>
        </w:rPr>
        <w:t> </w:t>
      </w:r>
      <w:r>
        <w:rPr>
          <w:sz w:val="24"/>
        </w:rPr>
        <w:t>Applicant's</w:t>
      </w:r>
      <w:r>
        <w:rPr>
          <w:spacing w:val="-7"/>
          <w:sz w:val="24"/>
        </w:rPr>
        <w:t> </w:t>
      </w:r>
      <w:r>
        <w:rPr>
          <w:sz w:val="24"/>
        </w:rPr>
        <w:t>replying</w:t>
      </w:r>
      <w:r>
        <w:rPr>
          <w:spacing w:val="-8"/>
          <w:sz w:val="24"/>
        </w:rPr>
        <w:t> </w:t>
      </w:r>
      <w:r>
        <w:rPr>
          <w:sz w:val="24"/>
        </w:rPr>
        <w:t>affidavit</w:t>
      </w:r>
      <w:r>
        <w:rPr>
          <w:spacing w:val="-9"/>
          <w:sz w:val="24"/>
        </w:rPr>
        <w:t> </w:t>
      </w:r>
      <w:r>
        <w:rPr>
          <w:sz w:val="24"/>
        </w:rPr>
        <w:t>is</w:t>
      </w:r>
      <w:r>
        <w:rPr>
          <w:spacing w:val="-8"/>
          <w:sz w:val="24"/>
        </w:rPr>
        <w:t> </w:t>
      </w:r>
      <w:r>
        <w:rPr>
          <w:sz w:val="24"/>
        </w:rPr>
        <w:t>in</w:t>
      </w:r>
      <w:r>
        <w:rPr>
          <w:spacing w:val="-9"/>
          <w:sz w:val="24"/>
        </w:rPr>
        <w:t> </w:t>
      </w:r>
      <w:r>
        <w:rPr>
          <w:sz w:val="24"/>
        </w:rPr>
        <w:t>stark</w:t>
      </w:r>
      <w:r>
        <w:rPr>
          <w:spacing w:val="-7"/>
          <w:sz w:val="24"/>
        </w:rPr>
        <w:t> </w:t>
      </w:r>
      <w:r>
        <w:rPr>
          <w:sz w:val="24"/>
        </w:rPr>
        <w:t>contrast</w:t>
      </w:r>
      <w:r>
        <w:rPr>
          <w:spacing w:val="-9"/>
          <w:sz w:val="24"/>
        </w:rPr>
        <w:t> </w:t>
      </w:r>
      <w:r>
        <w:rPr>
          <w:sz w:val="24"/>
        </w:rPr>
        <w:t>to its</w:t>
      </w:r>
      <w:r>
        <w:rPr>
          <w:spacing w:val="-13"/>
          <w:sz w:val="24"/>
        </w:rPr>
        <w:t> </w:t>
      </w:r>
      <w:r>
        <w:rPr>
          <w:sz w:val="24"/>
        </w:rPr>
        <w:t>founding</w:t>
      </w:r>
      <w:r>
        <w:rPr>
          <w:spacing w:val="-11"/>
          <w:sz w:val="24"/>
        </w:rPr>
        <w:t> </w:t>
      </w:r>
      <w:r>
        <w:rPr>
          <w:sz w:val="24"/>
        </w:rPr>
        <w:t>case,</w:t>
      </w:r>
      <w:r>
        <w:rPr>
          <w:spacing w:val="-10"/>
          <w:sz w:val="24"/>
        </w:rPr>
        <w:t> </w:t>
      </w:r>
      <w:r>
        <w:rPr>
          <w:sz w:val="24"/>
        </w:rPr>
        <w:t>where</w:t>
      </w:r>
      <w:r>
        <w:rPr>
          <w:spacing w:val="-11"/>
          <w:sz w:val="24"/>
        </w:rPr>
        <w:t> </w:t>
      </w:r>
      <w:r>
        <w:rPr>
          <w:sz w:val="24"/>
        </w:rPr>
        <w:t>a</w:t>
      </w:r>
      <w:r>
        <w:rPr>
          <w:spacing w:val="-13"/>
          <w:sz w:val="24"/>
        </w:rPr>
        <w:t> </w:t>
      </w:r>
      <w:r>
        <w:rPr>
          <w:sz w:val="24"/>
        </w:rPr>
        <w:t>trade</w:t>
      </w:r>
      <w:r>
        <w:rPr>
          <w:spacing w:val="-13"/>
          <w:sz w:val="24"/>
        </w:rPr>
        <w:t> </w:t>
      </w:r>
      <w:r>
        <w:rPr>
          <w:sz w:val="24"/>
        </w:rPr>
        <w:t>description</w:t>
      </w:r>
      <w:r>
        <w:rPr>
          <w:spacing w:val="-13"/>
          <w:sz w:val="24"/>
        </w:rPr>
        <w:t> </w:t>
      </w:r>
      <w:r>
        <w:rPr>
          <w:sz w:val="24"/>
        </w:rPr>
        <w:t>could</w:t>
      </w:r>
      <w:r>
        <w:rPr>
          <w:spacing w:val="-12"/>
          <w:sz w:val="24"/>
        </w:rPr>
        <w:t> </w:t>
      </w:r>
      <w:r>
        <w:rPr>
          <w:sz w:val="24"/>
        </w:rPr>
        <w:t>also</w:t>
      </w:r>
      <w:r>
        <w:rPr>
          <w:spacing w:val="-13"/>
          <w:sz w:val="24"/>
        </w:rPr>
        <w:t> </w:t>
      </w:r>
      <w:r>
        <w:rPr>
          <w:sz w:val="24"/>
        </w:rPr>
        <w:t>be</w:t>
      </w:r>
      <w:r>
        <w:rPr>
          <w:spacing w:val="-11"/>
          <w:sz w:val="24"/>
        </w:rPr>
        <w:t> </w:t>
      </w:r>
      <w:r>
        <w:rPr>
          <w:sz w:val="24"/>
        </w:rPr>
        <w:t>applied</w:t>
      </w:r>
      <w:r>
        <w:rPr>
          <w:spacing w:val="-13"/>
          <w:sz w:val="24"/>
        </w:rPr>
        <w:t> </w:t>
      </w:r>
      <w:r>
        <w:rPr>
          <w:sz w:val="24"/>
        </w:rPr>
        <w:t>as</w:t>
      </w:r>
      <w:r>
        <w:rPr>
          <w:spacing w:val="-14"/>
          <w:sz w:val="24"/>
        </w:rPr>
        <w:t> </w:t>
      </w:r>
      <w:r>
        <w:rPr>
          <w:sz w:val="24"/>
        </w:rPr>
        <w:t>contemplated in section 24(1)(b) of the CPA. The Applicant persists with its case against the Respondent. It continues to seek the most severe penalty permissible under the CPA in the circumstances where the Applicant had initially broadly accused the Respondent of contravening section 24(5)(a) and (b) of the CPA, as read with regulation 6(1)(a) and (b). However, the Applicant itself refused to acknowledge the applicability and ambit of the provisions of sections 24(1) (b) and (c), by incorrectly</w:t>
      </w:r>
      <w:r>
        <w:rPr>
          <w:spacing w:val="-8"/>
          <w:sz w:val="24"/>
        </w:rPr>
        <w:t> </w:t>
      </w:r>
      <w:r>
        <w:rPr>
          <w:sz w:val="24"/>
        </w:rPr>
        <w:t>insisting</w:t>
      </w:r>
      <w:r>
        <w:rPr>
          <w:spacing w:val="-8"/>
          <w:sz w:val="24"/>
        </w:rPr>
        <w:t> </w:t>
      </w:r>
      <w:r>
        <w:rPr>
          <w:sz w:val="24"/>
        </w:rPr>
        <w:t>that</w:t>
      </w:r>
      <w:r>
        <w:rPr>
          <w:spacing w:val="-7"/>
          <w:sz w:val="24"/>
        </w:rPr>
        <w:t> </w:t>
      </w:r>
      <w:r>
        <w:rPr>
          <w:sz w:val="24"/>
        </w:rPr>
        <w:t>the</w:t>
      </w:r>
      <w:r>
        <w:rPr>
          <w:spacing w:val="-8"/>
          <w:sz w:val="24"/>
        </w:rPr>
        <w:t> </w:t>
      </w:r>
      <w:r>
        <w:rPr>
          <w:sz w:val="24"/>
        </w:rPr>
        <w:t>requisite</w:t>
      </w:r>
      <w:r>
        <w:rPr>
          <w:spacing w:val="-6"/>
          <w:sz w:val="24"/>
        </w:rPr>
        <w:t> </w:t>
      </w:r>
      <w:r>
        <w:rPr>
          <w:sz w:val="24"/>
        </w:rPr>
        <w:t>trade</w:t>
      </w:r>
      <w:r>
        <w:rPr>
          <w:spacing w:val="-9"/>
          <w:sz w:val="24"/>
        </w:rPr>
        <w:t> </w:t>
      </w:r>
      <w:r>
        <w:rPr>
          <w:sz w:val="24"/>
        </w:rPr>
        <w:t>description</w:t>
      </w:r>
      <w:r>
        <w:rPr>
          <w:spacing w:val="-8"/>
          <w:sz w:val="24"/>
        </w:rPr>
        <w:t> </w:t>
      </w:r>
      <w:r>
        <w:rPr>
          <w:sz w:val="24"/>
        </w:rPr>
        <w:t>had</w:t>
      </w:r>
      <w:r>
        <w:rPr>
          <w:spacing w:val="-8"/>
          <w:sz w:val="24"/>
        </w:rPr>
        <w:t> </w:t>
      </w:r>
      <w:r>
        <w:rPr>
          <w:sz w:val="24"/>
        </w:rPr>
        <w:t>to</w:t>
      </w:r>
      <w:r>
        <w:rPr>
          <w:spacing w:val="-8"/>
          <w:sz w:val="24"/>
        </w:rPr>
        <w:t> </w:t>
      </w:r>
      <w:r>
        <w:rPr>
          <w:sz w:val="24"/>
        </w:rPr>
        <w:t>be</w:t>
      </w:r>
      <w:r>
        <w:rPr>
          <w:spacing w:val="-9"/>
          <w:sz w:val="24"/>
        </w:rPr>
        <w:t> </w:t>
      </w:r>
      <w:r>
        <w:rPr>
          <w:sz w:val="24"/>
        </w:rPr>
        <w:t>applied</w:t>
      </w:r>
      <w:r>
        <w:rPr>
          <w:spacing w:val="-6"/>
          <w:sz w:val="24"/>
        </w:rPr>
        <w:t> </w:t>
      </w:r>
      <w:r>
        <w:rPr>
          <w:sz w:val="24"/>
        </w:rPr>
        <w:t>physically to the goods, as opposed to in any manner permitted by subsections 24(1)(b) or 24(c).</w:t>
      </w:r>
    </w:p>
    <w:p>
      <w:pPr>
        <w:pStyle w:val="BodyText"/>
      </w:pPr>
    </w:p>
    <w:p>
      <w:pPr>
        <w:pStyle w:val="ListParagraph"/>
        <w:numPr>
          <w:ilvl w:val="0"/>
          <w:numId w:val="1"/>
        </w:numPr>
        <w:tabs>
          <w:tab w:pos="568" w:val="left" w:leader="none"/>
        </w:tabs>
        <w:spacing w:line="360" w:lineRule="auto" w:before="0" w:after="0"/>
        <w:ind w:left="500" w:right="734" w:hanging="360"/>
        <w:jc w:val="both"/>
        <w:rPr>
          <w:sz w:val="24"/>
        </w:rPr>
      </w:pPr>
      <w:r>
        <w:rPr>
          <w:sz w:val="24"/>
        </w:rPr>
        <w:t>The Respondent states that it cooperated with the Applicant's investigation, and in</w:t>
      </w:r>
      <w:r>
        <w:rPr>
          <w:spacing w:val="-11"/>
          <w:sz w:val="24"/>
        </w:rPr>
        <w:t> </w:t>
      </w:r>
      <w:r>
        <w:rPr>
          <w:sz w:val="24"/>
        </w:rPr>
        <w:t>a</w:t>
      </w:r>
      <w:r>
        <w:rPr>
          <w:spacing w:val="-13"/>
          <w:sz w:val="24"/>
        </w:rPr>
        <w:t> </w:t>
      </w:r>
      <w:r>
        <w:rPr>
          <w:sz w:val="24"/>
        </w:rPr>
        <w:t>now</w:t>
      </w:r>
      <w:r>
        <w:rPr>
          <w:spacing w:val="-13"/>
          <w:sz w:val="24"/>
        </w:rPr>
        <w:t> </w:t>
      </w:r>
      <w:r>
        <w:rPr>
          <w:sz w:val="24"/>
        </w:rPr>
        <w:t>belated</w:t>
      </w:r>
      <w:r>
        <w:rPr>
          <w:spacing w:val="-13"/>
          <w:sz w:val="24"/>
        </w:rPr>
        <w:t> </w:t>
      </w:r>
      <w:r>
        <w:rPr>
          <w:sz w:val="24"/>
        </w:rPr>
        <w:t>attempt</w:t>
      </w:r>
      <w:r>
        <w:rPr>
          <w:spacing w:val="-11"/>
          <w:sz w:val="24"/>
        </w:rPr>
        <w:t> </w:t>
      </w:r>
      <w:r>
        <w:rPr>
          <w:sz w:val="24"/>
        </w:rPr>
        <w:t>to</w:t>
      </w:r>
      <w:r>
        <w:rPr>
          <w:spacing w:val="-10"/>
          <w:sz w:val="24"/>
        </w:rPr>
        <w:t> </w:t>
      </w:r>
      <w:r>
        <w:rPr>
          <w:sz w:val="24"/>
        </w:rPr>
        <w:t>establish</w:t>
      </w:r>
      <w:r>
        <w:rPr>
          <w:spacing w:val="-13"/>
          <w:sz w:val="24"/>
        </w:rPr>
        <w:t> </w:t>
      </w:r>
      <w:r>
        <w:rPr>
          <w:sz w:val="24"/>
        </w:rPr>
        <w:t>a</w:t>
      </w:r>
      <w:r>
        <w:rPr>
          <w:spacing w:val="-13"/>
          <w:sz w:val="24"/>
        </w:rPr>
        <w:t> </w:t>
      </w:r>
      <w:r>
        <w:rPr>
          <w:sz w:val="24"/>
        </w:rPr>
        <w:t>case</w:t>
      </w:r>
      <w:r>
        <w:rPr>
          <w:spacing w:val="-12"/>
          <w:sz w:val="24"/>
        </w:rPr>
        <w:t> </w:t>
      </w:r>
      <w:r>
        <w:rPr>
          <w:sz w:val="24"/>
        </w:rPr>
        <w:t>against</w:t>
      </w:r>
      <w:r>
        <w:rPr>
          <w:spacing w:val="-13"/>
          <w:sz w:val="24"/>
        </w:rPr>
        <w:t> </w:t>
      </w:r>
      <w:r>
        <w:rPr>
          <w:sz w:val="24"/>
        </w:rPr>
        <w:t>the</w:t>
      </w:r>
      <w:r>
        <w:rPr>
          <w:spacing w:val="-11"/>
          <w:sz w:val="24"/>
        </w:rPr>
        <w:t> </w:t>
      </w:r>
      <w:r>
        <w:rPr>
          <w:sz w:val="24"/>
        </w:rPr>
        <w:t>Respondent,</w:t>
      </w:r>
      <w:r>
        <w:rPr>
          <w:spacing w:val="-12"/>
          <w:sz w:val="24"/>
        </w:rPr>
        <w:t> </w:t>
      </w:r>
      <w:r>
        <w:rPr>
          <w:sz w:val="24"/>
        </w:rPr>
        <w:t>the</w:t>
      </w:r>
      <w:r>
        <w:rPr>
          <w:spacing w:val="-13"/>
          <w:sz w:val="24"/>
        </w:rPr>
        <w:t> </w:t>
      </w:r>
      <w:r>
        <w:rPr>
          <w:sz w:val="24"/>
        </w:rPr>
        <w:t>Applicant has</w:t>
      </w:r>
      <w:r>
        <w:rPr>
          <w:spacing w:val="45"/>
          <w:sz w:val="24"/>
        </w:rPr>
        <w:t> </w:t>
      </w:r>
      <w:r>
        <w:rPr>
          <w:sz w:val="24"/>
        </w:rPr>
        <w:t>now</w:t>
      </w:r>
      <w:r>
        <w:rPr>
          <w:spacing w:val="46"/>
          <w:sz w:val="24"/>
        </w:rPr>
        <w:t> </w:t>
      </w:r>
      <w:r>
        <w:rPr>
          <w:sz w:val="24"/>
        </w:rPr>
        <w:t>impermissibly,</w:t>
      </w:r>
      <w:r>
        <w:rPr>
          <w:spacing w:val="45"/>
          <w:sz w:val="24"/>
        </w:rPr>
        <w:t> </w:t>
      </w:r>
      <w:r>
        <w:rPr>
          <w:sz w:val="24"/>
        </w:rPr>
        <w:t>in</w:t>
      </w:r>
      <w:r>
        <w:rPr>
          <w:spacing w:val="47"/>
          <w:sz w:val="24"/>
        </w:rPr>
        <w:t> </w:t>
      </w:r>
      <w:r>
        <w:rPr>
          <w:sz w:val="24"/>
        </w:rPr>
        <w:t>its</w:t>
      </w:r>
      <w:r>
        <w:rPr>
          <w:spacing w:val="45"/>
          <w:sz w:val="24"/>
        </w:rPr>
        <w:t> </w:t>
      </w:r>
      <w:r>
        <w:rPr>
          <w:sz w:val="24"/>
        </w:rPr>
        <w:t>replying</w:t>
      </w:r>
      <w:r>
        <w:rPr>
          <w:spacing w:val="47"/>
          <w:sz w:val="24"/>
        </w:rPr>
        <w:t> </w:t>
      </w:r>
      <w:r>
        <w:rPr>
          <w:sz w:val="24"/>
        </w:rPr>
        <w:t>papers,</w:t>
      </w:r>
      <w:r>
        <w:rPr>
          <w:spacing w:val="45"/>
          <w:sz w:val="24"/>
        </w:rPr>
        <w:t> </w:t>
      </w:r>
      <w:r>
        <w:rPr>
          <w:sz w:val="24"/>
        </w:rPr>
        <w:t>alleged</w:t>
      </w:r>
      <w:r>
        <w:rPr>
          <w:spacing w:val="47"/>
          <w:sz w:val="24"/>
        </w:rPr>
        <w:t> </w:t>
      </w:r>
      <w:r>
        <w:rPr>
          <w:sz w:val="24"/>
        </w:rPr>
        <w:t>that</w:t>
      </w:r>
      <w:r>
        <w:rPr>
          <w:spacing w:val="43"/>
          <w:sz w:val="24"/>
        </w:rPr>
        <w:t> </w:t>
      </w:r>
      <w:r>
        <w:rPr>
          <w:sz w:val="24"/>
        </w:rPr>
        <w:t>the</w:t>
      </w:r>
      <w:r>
        <w:rPr>
          <w:spacing w:val="47"/>
          <w:sz w:val="24"/>
        </w:rPr>
        <w:t> </w:t>
      </w:r>
      <w:r>
        <w:rPr>
          <w:sz w:val="24"/>
        </w:rPr>
        <w:t>Respondent</w:t>
      </w:r>
      <w:r>
        <w:rPr>
          <w:spacing w:val="46"/>
          <w:sz w:val="24"/>
        </w:rPr>
        <w:t> </w:t>
      </w:r>
      <w:r>
        <w:rPr>
          <w:sz w:val="24"/>
        </w:rPr>
        <w:t>is</w:t>
      </w:r>
    </w:p>
    <w:p>
      <w:pPr>
        <w:spacing w:after="0" w:line="360" w:lineRule="auto"/>
        <w:jc w:val="both"/>
        <w:rPr>
          <w:sz w:val="24"/>
        </w:rPr>
        <w:sectPr>
          <w:pgSz w:w="11900" w:h="16850"/>
          <w:pgMar w:header="739" w:footer="1009" w:top="1480" w:bottom="1200" w:left="1300" w:right="700"/>
        </w:sectPr>
      </w:pPr>
    </w:p>
    <w:p>
      <w:pPr>
        <w:pStyle w:val="BodyText"/>
        <w:spacing w:line="360" w:lineRule="auto" w:before="89"/>
        <w:ind w:left="500" w:right="642"/>
      </w:pPr>
      <w:r>
        <w:rPr/>
        <w:t>supposedly guilty of another offence in that the goods (from which final garments must still be made) did not contain 'care labelling'.</w:t>
      </w:r>
    </w:p>
    <w:p>
      <w:pPr>
        <w:pStyle w:val="BodyText"/>
      </w:pPr>
    </w:p>
    <w:p>
      <w:pPr>
        <w:pStyle w:val="ListParagraph"/>
        <w:numPr>
          <w:ilvl w:val="0"/>
          <w:numId w:val="1"/>
        </w:numPr>
        <w:tabs>
          <w:tab w:pos="501" w:val="left" w:leader="none"/>
        </w:tabs>
        <w:spacing w:line="360" w:lineRule="auto" w:before="0" w:after="0"/>
        <w:ind w:left="500" w:right="734" w:hanging="360"/>
        <w:jc w:val="both"/>
        <w:rPr>
          <w:sz w:val="24"/>
        </w:rPr>
      </w:pPr>
      <w:r>
        <w:rPr>
          <w:sz w:val="24"/>
        </w:rPr>
        <w:t>The Respondent denies that it contravened section 24(5)(a) and (b) of the CPA, as</w:t>
      </w:r>
      <w:r>
        <w:rPr>
          <w:spacing w:val="-9"/>
          <w:sz w:val="24"/>
        </w:rPr>
        <w:t> </w:t>
      </w:r>
      <w:r>
        <w:rPr>
          <w:sz w:val="24"/>
        </w:rPr>
        <w:t>read</w:t>
      </w:r>
      <w:r>
        <w:rPr>
          <w:spacing w:val="-8"/>
          <w:sz w:val="24"/>
        </w:rPr>
        <w:t> </w:t>
      </w:r>
      <w:r>
        <w:rPr>
          <w:sz w:val="24"/>
        </w:rPr>
        <w:t>with</w:t>
      </w:r>
      <w:r>
        <w:rPr>
          <w:spacing w:val="-7"/>
          <w:sz w:val="24"/>
        </w:rPr>
        <w:t> </w:t>
      </w:r>
      <w:r>
        <w:rPr>
          <w:sz w:val="24"/>
        </w:rPr>
        <w:t>regulation</w:t>
      </w:r>
      <w:r>
        <w:rPr>
          <w:spacing w:val="-11"/>
          <w:sz w:val="24"/>
        </w:rPr>
        <w:t> </w:t>
      </w:r>
      <w:r>
        <w:rPr>
          <w:sz w:val="24"/>
        </w:rPr>
        <w:t>6(1)(a)</w:t>
      </w:r>
      <w:r>
        <w:rPr>
          <w:spacing w:val="-10"/>
          <w:sz w:val="24"/>
        </w:rPr>
        <w:t> </w:t>
      </w:r>
      <w:r>
        <w:rPr>
          <w:sz w:val="24"/>
        </w:rPr>
        <w:t>and</w:t>
      </w:r>
      <w:r>
        <w:rPr>
          <w:spacing w:val="-11"/>
          <w:sz w:val="24"/>
        </w:rPr>
        <w:t> </w:t>
      </w:r>
      <w:r>
        <w:rPr>
          <w:sz w:val="24"/>
        </w:rPr>
        <w:t>(b).</w:t>
      </w:r>
      <w:r>
        <w:rPr>
          <w:spacing w:val="-9"/>
          <w:sz w:val="24"/>
        </w:rPr>
        <w:t> </w:t>
      </w:r>
      <w:r>
        <w:rPr>
          <w:sz w:val="24"/>
        </w:rPr>
        <w:t>It</w:t>
      </w:r>
      <w:r>
        <w:rPr>
          <w:spacing w:val="-8"/>
          <w:sz w:val="24"/>
        </w:rPr>
        <w:t> </w:t>
      </w:r>
      <w:r>
        <w:rPr>
          <w:sz w:val="24"/>
        </w:rPr>
        <w:t>alleged</w:t>
      </w:r>
      <w:r>
        <w:rPr>
          <w:spacing w:val="-8"/>
          <w:sz w:val="24"/>
        </w:rPr>
        <w:t> </w:t>
      </w:r>
      <w:r>
        <w:rPr>
          <w:sz w:val="24"/>
        </w:rPr>
        <w:t>and</w:t>
      </w:r>
      <w:r>
        <w:rPr>
          <w:spacing w:val="-10"/>
          <w:sz w:val="24"/>
        </w:rPr>
        <w:t> </w:t>
      </w:r>
      <w:r>
        <w:rPr>
          <w:sz w:val="24"/>
        </w:rPr>
        <w:t>argued</w:t>
      </w:r>
      <w:r>
        <w:rPr>
          <w:spacing w:val="-10"/>
          <w:sz w:val="24"/>
        </w:rPr>
        <w:t> </w:t>
      </w:r>
      <w:r>
        <w:rPr>
          <w:sz w:val="24"/>
        </w:rPr>
        <w:t>that</w:t>
      </w:r>
      <w:r>
        <w:rPr>
          <w:spacing w:val="-9"/>
          <w:sz w:val="24"/>
        </w:rPr>
        <w:t> </w:t>
      </w:r>
      <w:r>
        <w:rPr>
          <w:sz w:val="24"/>
        </w:rPr>
        <w:t>the</w:t>
      </w:r>
      <w:r>
        <w:rPr>
          <w:spacing w:val="-11"/>
          <w:sz w:val="24"/>
        </w:rPr>
        <w:t> </w:t>
      </w:r>
      <w:r>
        <w:rPr>
          <w:sz w:val="24"/>
        </w:rPr>
        <w:t>direct</w:t>
      </w:r>
      <w:r>
        <w:rPr>
          <w:spacing w:val="-9"/>
          <w:sz w:val="24"/>
        </w:rPr>
        <w:t> </w:t>
      </w:r>
      <w:r>
        <w:rPr>
          <w:sz w:val="24"/>
        </w:rPr>
        <w:t>referral to the Tribunal in terms of section 73(2)(b) was unwarranted. In this respect, the Respondent submits</w:t>
      </w:r>
      <w:r>
        <w:rPr>
          <w:spacing w:val="-4"/>
          <w:sz w:val="24"/>
        </w:rPr>
        <w:t> </w:t>
      </w:r>
      <w:r>
        <w:rPr>
          <w:sz w:val="24"/>
        </w:rPr>
        <w:t>that:</w:t>
      </w:r>
    </w:p>
    <w:p>
      <w:pPr>
        <w:pStyle w:val="BodyText"/>
      </w:pPr>
    </w:p>
    <w:p>
      <w:pPr>
        <w:pStyle w:val="ListParagraph"/>
        <w:numPr>
          <w:ilvl w:val="1"/>
          <w:numId w:val="1"/>
        </w:numPr>
        <w:tabs>
          <w:tab w:pos="1221" w:val="left" w:leader="none"/>
        </w:tabs>
        <w:spacing w:line="360" w:lineRule="auto" w:before="1" w:after="0"/>
        <w:ind w:left="1220" w:right="735" w:hanging="360"/>
        <w:jc w:val="both"/>
        <w:rPr>
          <w:sz w:val="24"/>
        </w:rPr>
      </w:pPr>
      <w:r>
        <w:rPr>
          <w:sz w:val="24"/>
        </w:rPr>
        <w:t>An importer ultimately has no control over the manner in which an exporter labels or describes (in accompanying documentation) goods that will arrive on the shores of the</w:t>
      </w:r>
      <w:r>
        <w:rPr>
          <w:spacing w:val="-3"/>
          <w:sz w:val="24"/>
        </w:rPr>
        <w:t> </w:t>
      </w:r>
      <w:r>
        <w:rPr>
          <w:sz w:val="24"/>
        </w:rPr>
        <w:t>Republic;</w:t>
      </w:r>
    </w:p>
    <w:p>
      <w:pPr>
        <w:pStyle w:val="ListParagraph"/>
        <w:numPr>
          <w:ilvl w:val="1"/>
          <w:numId w:val="1"/>
        </w:numPr>
        <w:tabs>
          <w:tab w:pos="1221" w:val="left" w:leader="none"/>
        </w:tabs>
        <w:spacing w:line="360" w:lineRule="auto" w:before="2" w:after="0"/>
        <w:ind w:left="1220" w:right="733" w:hanging="360"/>
        <w:jc w:val="both"/>
        <w:rPr>
          <w:sz w:val="24"/>
        </w:rPr>
      </w:pPr>
      <w:r>
        <w:rPr>
          <w:sz w:val="24"/>
        </w:rPr>
        <w:t>If,</w:t>
      </w:r>
      <w:r>
        <w:rPr>
          <w:spacing w:val="-8"/>
          <w:sz w:val="24"/>
        </w:rPr>
        <w:t> </w:t>
      </w:r>
      <w:r>
        <w:rPr>
          <w:sz w:val="24"/>
        </w:rPr>
        <w:t>when</w:t>
      </w:r>
      <w:r>
        <w:rPr>
          <w:spacing w:val="-8"/>
          <w:sz w:val="24"/>
        </w:rPr>
        <w:t> </w:t>
      </w:r>
      <w:r>
        <w:rPr>
          <w:sz w:val="24"/>
        </w:rPr>
        <w:t>goods</w:t>
      </w:r>
      <w:r>
        <w:rPr>
          <w:spacing w:val="-9"/>
          <w:sz w:val="24"/>
        </w:rPr>
        <w:t> </w:t>
      </w:r>
      <w:r>
        <w:rPr>
          <w:sz w:val="24"/>
        </w:rPr>
        <w:t>arrive</w:t>
      </w:r>
      <w:r>
        <w:rPr>
          <w:spacing w:val="-9"/>
          <w:sz w:val="24"/>
        </w:rPr>
        <w:t> </w:t>
      </w:r>
      <w:r>
        <w:rPr>
          <w:sz w:val="24"/>
        </w:rPr>
        <w:t>in</w:t>
      </w:r>
      <w:r>
        <w:rPr>
          <w:spacing w:val="-10"/>
          <w:sz w:val="24"/>
        </w:rPr>
        <w:t> </w:t>
      </w:r>
      <w:r>
        <w:rPr>
          <w:sz w:val="24"/>
        </w:rPr>
        <w:t>the</w:t>
      </w:r>
      <w:r>
        <w:rPr>
          <w:spacing w:val="-8"/>
          <w:sz w:val="24"/>
        </w:rPr>
        <w:t> </w:t>
      </w:r>
      <w:r>
        <w:rPr>
          <w:sz w:val="24"/>
        </w:rPr>
        <w:t>Republic,</w:t>
      </w:r>
      <w:r>
        <w:rPr>
          <w:spacing w:val="-9"/>
          <w:sz w:val="24"/>
        </w:rPr>
        <w:t> </w:t>
      </w:r>
      <w:r>
        <w:rPr>
          <w:sz w:val="24"/>
        </w:rPr>
        <w:t>it</w:t>
      </w:r>
      <w:r>
        <w:rPr>
          <w:spacing w:val="-8"/>
          <w:sz w:val="24"/>
        </w:rPr>
        <w:t> </w:t>
      </w:r>
      <w:r>
        <w:rPr>
          <w:sz w:val="24"/>
        </w:rPr>
        <w:t>appears</w:t>
      </w:r>
      <w:r>
        <w:rPr>
          <w:spacing w:val="-10"/>
          <w:sz w:val="24"/>
        </w:rPr>
        <w:t> </w:t>
      </w:r>
      <w:r>
        <w:rPr>
          <w:sz w:val="24"/>
        </w:rPr>
        <w:t>that</w:t>
      </w:r>
      <w:r>
        <w:rPr>
          <w:spacing w:val="-10"/>
          <w:sz w:val="24"/>
        </w:rPr>
        <w:t> </w:t>
      </w:r>
      <w:r>
        <w:rPr>
          <w:sz w:val="24"/>
        </w:rPr>
        <w:t>a</w:t>
      </w:r>
      <w:r>
        <w:rPr>
          <w:spacing w:val="-8"/>
          <w:sz w:val="24"/>
        </w:rPr>
        <w:t> </w:t>
      </w:r>
      <w:r>
        <w:rPr>
          <w:sz w:val="24"/>
        </w:rPr>
        <w:t>trade</w:t>
      </w:r>
      <w:r>
        <w:rPr>
          <w:spacing w:val="-10"/>
          <w:sz w:val="24"/>
        </w:rPr>
        <w:t> </w:t>
      </w:r>
      <w:r>
        <w:rPr>
          <w:sz w:val="24"/>
        </w:rPr>
        <w:t>description</w:t>
      </w:r>
      <w:r>
        <w:rPr>
          <w:spacing w:val="-5"/>
          <w:sz w:val="24"/>
        </w:rPr>
        <w:t> </w:t>
      </w:r>
      <w:r>
        <w:rPr>
          <w:sz w:val="24"/>
        </w:rPr>
        <w:t>has not been applied to such goods in any manner permitted by subsections 24(1)(a) to (c), due to no fault of the Importer, it must first be established whether any such failure may be attributable to the</w:t>
      </w:r>
      <w:r>
        <w:rPr>
          <w:spacing w:val="-5"/>
          <w:sz w:val="24"/>
        </w:rPr>
        <w:t> </w:t>
      </w:r>
      <w:r>
        <w:rPr>
          <w:sz w:val="24"/>
        </w:rPr>
        <w:t>Importer;</w:t>
      </w:r>
    </w:p>
    <w:p>
      <w:pPr>
        <w:pStyle w:val="ListParagraph"/>
        <w:numPr>
          <w:ilvl w:val="1"/>
          <w:numId w:val="1"/>
        </w:numPr>
        <w:tabs>
          <w:tab w:pos="1221" w:val="left" w:leader="none"/>
        </w:tabs>
        <w:spacing w:line="360" w:lineRule="auto" w:before="0" w:after="0"/>
        <w:ind w:left="1220" w:right="734" w:hanging="360"/>
        <w:jc w:val="both"/>
        <w:rPr>
          <w:sz w:val="24"/>
        </w:rPr>
      </w:pPr>
      <w:r>
        <w:rPr>
          <w:sz w:val="24"/>
        </w:rPr>
        <w:t>Where</w:t>
      </w:r>
      <w:r>
        <w:rPr>
          <w:spacing w:val="-14"/>
          <w:sz w:val="24"/>
        </w:rPr>
        <w:t> </w:t>
      </w:r>
      <w:r>
        <w:rPr>
          <w:sz w:val="24"/>
        </w:rPr>
        <w:t>any</w:t>
      </w:r>
      <w:r>
        <w:rPr>
          <w:spacing w:val="-12"/>
          <w:sz w:val="24"/>
        </w:rPr>
        <w:t> </w:t>
      </w:r>
      <w:r>
        <w:rPr>
          <w:sz w:val="24"/>
        </w:rPr>
        <w:t>such</w:t>
      </w:r>
      <w:r>
        <w:rPr>
          <w:spacing w:val="-11"/>
          <w:sz w:val="24"/>
        </w:rPr>
        <w:t> </w:t>
      </w:r>
      <w:r>
        <w:rPr>
          <w:sz w:val="24"/>
        </w:rPr>
        <w:t>failure</w:t>
      </w:r>
      <w:r>
        <w:rPr>
          <w:spacing w:val="-14"/>
          <w:sz w:val="24"/>
        </w:rPr>
        <w:t> </w:t>
      </w:r>
      <w:r>
        <w:rPr>
          <w:sz w:val="24"/>
        </w:rPr>
        <w:t>is</w:t>
      </w:r>
      <w:r>
        <w:rPr>
          <w:spacing w:val="-12"/>
          <w:sz w:val="24"/>
        </w:rPr>
        <w:t> </w:t>
      </w:r>
      <w:r>
        <w:rPr>
          <w:sz w:val="24"/>
        </w:rPr>
        <w:t>not</w:t>
      </w:r>
      <w:r>
        <w:rPr>
          <w:spacing w:val="-12"/>
          <w:sz w:val="24"/>
        </w:rPr>
        <w:t> </w:t>
      </w:r>
      <w:r>
        <w:rPr>
          <w:sz w:val="24"/>
        </w:rPr>
        <w:t>attributable</w:t>
      </w:r>
      <w:r>
        <w:rPr>
          <w:spacing w:val="-11"/>
          <w:sz w:val="24"/>
        </w:rPr>
        <w:t> </w:t>
      </w:r>
      <w:r>
        <w:rPr>
          <w:sz w:val="24"/>
        </w:rPr>
        <w:t>to</w:t>
      </w:r>
      <w:r>
        <w:rPr>
          <w:spacing w:val="-11"/>
          <w:sz w:val="24"/>
        </w:rPr>
        <w:t> </w:t>
      </w:r>
      <w:r>
        <w:rPr>
          <w:sz w:val="24"/>
        </w:rPr>
        <w:t>the</w:t>
      </w:r>
      <w:r>
        <w:rPr>
          <w:spacing w:val="-10"/>
          <w:sz w:val="24"/>
        </w:rPr>
        <w:t> </w:t>
      </w:r>
      <w:r>
        <w:rPr>
          <w:sz w:val="24"/>
        </w:rPr>
        <w:t>Importer,</w:t>
      </w:r>
      <w:r>
        <w:rPr>
          <w:spacing w:val="-12"/>
          <w:sz w:val="24"/>
        </w:rPr>
        <w:t> </w:t>
      </w:r>
      <w:r>
        <w:rPr>
          <w:sz w:val="24"/>
        </w:rPr>
        <w:t>the</w:t>
      </w:r>
      <w:r>
        <w:rPr>
          <w:spacing w:val="-13"/>
          <w:sz w:val="24"/>
        </w:rPr>
        <w:t> </w:t>
      </w:r>
      <w:r>
        <w:rPr>
          <w:sz w:val="24"/>
        </w:rPr>
        <w:t>preferable</w:t>
      </w:r>
      <w:r>
        <w:rPr>
          <w:spacing w:val="-11"/>
          <w:sz w:val="24"/>
        </w:rPr>
        <w:t> </w:t>
      </w:r>
      <w:r>
        <w:rPr>
          <w:sz w:val="24"/>
        </w:rPr>
        <w:t>and proper course of conduct on the part of the Applicant would be to issue a compliance notice;</w:t>
      </w:r>
      <w:r>
        <w:rPr>
          <w:spacing w:val="-3"/>
          <w:sz w:val="24"/>
        </w:rPr>
        <w:t> </w:t>
      </w:r>
      <w:r>
        <w:rPr>
          <w:sz w:val="24"/>
        </w:rPr>
        <w:t>and</w:t>
      </w:r>
    </w:p>
    <w:p>
      <w:pPr>
        <w:pStyle w:val="ListParagraph"/>
        <w:numPr>
          <w:ilvl w:val="1"/>
          <w:numId w:val="1"/>
        </w:numPr>
        <w:tabs>
          <w:tab w:pos="1221" w:val="left" w:leader="none"/>
        </w:tabs>
        <w:spacing w:line="360" w:lineRule="auto" w:before="0" w:after="0"/>
        <w:ind w:left="1220" w:right="733" w:hanging="360"/>
        <w:jc w:val="both"/>
        <w:rPr>
          <w:sz w:val="24"/>
        </w:rPr>
      </w:pPr>
      <w:r>
        <w:rPr>
          <w:sz w:val="24"/>
        </w:rPr>
        <w:t>In any event, where any such failure is not attributable to the Importer, or where no compliance notice was issued, sanctions such as, </w:t>
      </w:r>
      <w:r>
        <w:rPr>
          <w:i/>
          <w:sz w:val="24"/>
        </w:rPr>
        <w:t>inter alia</w:t>
      </w:r>
      <w:r>
        <w:rPr>
          <w:sz w:val="24"/>
        </w:rPr>
        <w:t>,</w:t>
      </w:r>
      <w:r>
        <w:rPr>
          <w:spacing w:val="-32"/>
          <w:sz w:val="24"/>
        </w:rPr>
        <w:t> </w:t>
      </w:r>
      <w:r>
        <w:rPr>
          <w:sz w:val="24"/>
        </w:rPr>
        <w:t>fines are unwarranted and do not align with or do not promote the purpose for which the CPA was</w:t>
      </w:r>
      <w:r>
        <w:rPr>
          <w:spacing w:val="-4"/>
          <w:sz w:val="24"/>
        </w:rPr>
        <w:t> </w:t>
      </w:r>
      <w:r>
        <w:rPr>
          <w:sz w:val="24"/>
        </w:rPr>
        <w:t>promulgated.</w:t>
      </w:r>
    </w:p>
    <w:p>
      <w:pPr>
        <w:pStyle w:val="BodyText"/>
        <w:spacing w:before="10"/>
        <w:rPr>
          <w:sz w:val="23"/>
        </w:rPr>
      </w:pPr>
    </w:p>
    <w:p>
      <w:pPr>
        <w:pStyle w:val="ListParagraph"/>
        <w:numPr>
          <w:ilvl w:val="0"/>
          <w:numId w:val="1"/>
        </w:numPr>
        <w:tabs>
          <w:tab w:pos="501" w:val="left" w:leader="none"/>
        </w:tabs>
        <w:spacing w:line="360" w:lineRule="auto" w:before="1" w:after="0"/>
        <w:ind w:left="500" w:right="734" w:hanging="360"/>
        <w:jc w:val="both"/>
        <w:rPr>
          <w:sz w:val="24"/>
        </w:rPr>
      </w:pPr>
      <w:r>
        <w:rPr>
          <w:sz w:val="24"/>
        </w:rPr>
        <w:t>The</w:t>
      </w:r>
      <w:r>
        <w:rPr>
          <w:spacing w:val="-7"/>
          <w:sz w:val="24"/>
        </w:rPr>
        <w:t> </w:t>
      </w:r>
      <w:r>
        <w:rPr>
          <w:sz w:val="24"/>
        </w:rPr>
        <w:t>Applicant's</w:t>
      </w:r>
      <w:r>
        <w:rPr>
          <w:spacing w:val="-7"/>
          <w:sz w:val="24"/>
        </w:rPr>
        <w:t> </w:t>
      </w:r>
      <w:r>
        <w:rPr>
          <w:sz w:val="24"/>
        </w:rPr>
        <w:t>case</w:t>
      </w:r>
      <w:r>
        <w:rPr>
          <w:spacing w:val="-7"/>
          <w:sz w:val="24"/>
        </w:rPr>
        <w:t> </w:t>
      </w:r>
      <w:r>
        <w:rPr>
          <w:sz w:val="24"/>
        </w:rPr>
        <w:t>is</w:t>
      </w:r>
      <w:r>
        <w:rPr>
          <w:spacing w:val="-10"/>
          <w:sz w:val="24"/>
        </w:rPr>
        <w:t> </w:t>
      </w:r>
      <w:r>
        <w:rPr>
          <w:sz w:val="24"/>
        </w:rPr>
        <w:t>now</w:t>
      </w:r>
      <w:r>
        <w:rPr>
          <w:spacing w:val="-10"/>
          <w:sz w:val="24"/>
        </w:rPr>
        <w:t> </w:t>
      </w:r>
      <w:r>
        <w:rPr>
          <w:sz w:val="24"/>
        </w:rPr>
        <w:t>that</w:t>
      </w:r>
      <w:r>
        <w:rPr>
          <w:spacing w:val="-6"/>
          <w:sz w:val="24"/>
        </w:rPr>
        <w:t> </w:t>
      </w:r>
      <w:r>
        <w:rPr>
          <w:sz w:val="24"/>
        </w:rPr>
        <w:t>the</w:t>
      </w:r>
      <w:r>
        <w:rPr>
          <w:spacing w:val="-9"/>
          <w:sz w:val="24"/>
        </w:rPr>
        <w:t> </w:t>
      </w:r>
      <w:r>
        <w:rPr>
          <w:sz w:val="24"/>
        </w:rPr>
        <w:t>Respondent</w:t>
      </w:r>
      <w:r>
        <w:rPr>
          <w:spacing w:val="-9"/>
          <w:sz w:val="24"/>
        </w:rPr>
        <w:t> </w:t>
      </w:r>
      <w:r>
        <w:rPr>
          <w:sz w:val="24"/>
        </w:rPr>
        <w:t>had</w:t>
      </w:r>
      <w:r>
        <w:rPr>
          <w:spacing w:val="-6"/>
          <w:sz w:val="24"/>
        </w:rPr>
        <w:t> </w:t>
      </w:r>
      <w:r>
        <w:rPr>
          <w:sz w:val="24"/>
        </w:rPr>
        <w:t>not</w:t>
      </w:r>
      <w:r>
        <w:rPr>
          <w:spacing w:val="-9"/>
          <w:sz w:val="24"/>
        </w:rPr>
        <w:t> </w:t>
      </w:r>
      <w:r>
        <w:rPr>
          <w:sz w:val="24"/>
        </w:rPr>
        <w:t>applied</w:t>
      </w:r>
      <w:r>
        <w:rPr>
          <w:spacing w:val="-7"/>
          <w:sz w:val="24"/>
        </w:rPr>
        <w:t> </w:t>
      </w:r>
      <w:r>
        <w:rPr>
          <w:sz w:val="24"/>
        </w:rPr>
        <w:t>'care</w:t>
      </w:r>
      <w:r>
        <w:rPr>
          <w:spacing w:val="-7"/>
          <w:sz w:val="24"/>
        </w:rPr>
        <w:t> </w:t>
      </w:r>
      <w:r>
        <w:rPr>
          <w:sz w:val="24"/>
        </w:rPr>
        <w:t>labelling'</w:t>
      </w:r>
      <w:r>
        <w:rPr>
          <w:spacing w:val="-7"/>
          <w:sz w:val="24"/>
        </w:rPr>
        <w:t> </w:t>
      </w:r>
      <w:r>
        <w:rPr>
          <w:sz w:val="24"/>
        </w:rPr>
        <w:t>to the 7 rolls of silk fabric. The additional accusation, according to the Respondent, is both impermissible and without merit, because there is no obligation for care instructions to be attached to unfinished goods such as 7 rolls of silk, which will never touch the hands of a consumer until they are manufactured into finished products (which will indeed have such care</w:t>
      </w:r>
      <w:r>
        <w:rPr>
          <w:spacing w:val="-6"/>
          <w:sz w:val="24"/>
        </w:rPr>
        <w:t> </w:t>
      </w:r>
      <w:r>
        <w:rPr>
          <w:sz w:val="24"/>
        </w:rPr>
        <w:t>labels).</w:t>
      </w:r>
    </w:p>
    <w:p>
      <w:pPr>
        <w:pStyle w:val="BodyText"/>
        <w:spacing w:before="11"/>
        <w:rPr>
          <w:sz w:val="35"/>
        </w:rPr>
      </w:pPr>
    </w:p>
    <w:p>
      <w:pPr>
        <w:pStyle w:val="ListParagraph"/>
        <w:numPr>
          <w:ilvl w:val="0"/>
          <w:numId w:val="1"/>
        </w:numPr>
        <w:tabs>
          <w:tab w:pos="501" w:val="left" w:leader="none"/>
        </w:tabs>
        <w:spacing w:line="360" w:lineRule="auto" w:before="0" w:after="0"/>
        <w:ind w:left="500" w:right="733" w:hanging="360"/>
        <w:jc w:val="both"/>
        <w:rPr>
          <w:sz w:val="24"/>
        </w:rPr>
      </w:pPr>
      <w:r>
        <w:rPr>
          <w:sz w:val="24"/>
        </w:rPr>
        <w:t>It is common cause that the goods are 7 rolls of silk fabric, irrespective of the fact that</w:t>
      </w:r>
      <w:r>
        <w:rPr>
          <w:spacing w:val="-18"/>
          <w:sz w:val="24"/>
        </w:rPr>
        <w:t> </w:t>
      </w:r>
      <w:r>
        <w:rPr>
          <w:sz w:val="24"/>
        </w:rPr>
        <w:t>the</w:t>
      </w:r>
      <w:r>
        <w:rPr>
          <w:spacing w:val="-20"/>
          <w:sz w:val="24"/>
        </w:rPr>
        <w:t> </w:t>
      </w:r>
      <w:r>
        <w:rPr>
          <w:sz w:val="24"/>
        </w:rPr>
        <w:t>Ins</w:t>
      </w:r>
      <w:r>
        <w:rPr>
          <w:spacing w:val="-17"/>
          <w:sz w:val="24"/>
        </w:rPr>
        <w:t> </w:t>
      </w:r>
      <w:r>
        <w:rPr>
          <w:sz w:val="24"/>
        </w:rPr>
        <w:t>pector's</w:t>
      </w:r>
      <w:r>
        <w:rPr>
          <w:spacing w:val="-19"/>
          <w:sz w:val="24"/>
        </w:rPr>
        <w:t> </w:t>
      </w:r>
      <w:r>
        <w:rPr>
          <w:sz w:val="24"/>
        </w:rPr>
        <w:t>Report</w:t>
      </w:r>
      <w:r>
        <w:rPr>
          <w:spacing w:val="-19"/>
          <w:sz w:val="24"/>
        </w:rPr>
        <w:t> </w:t>
      </w:r>
      <w:r>
        <w:rPr>
          <w:sz w:val="24"/>
        </w:rPr>
        <w:t>incorrectly</w:t>
      </w:r>
      <w:r>
        <w:rPr>
          <w:spacing w:val="-18"/>
          <w:sz w:val="24"/>
        </w:rPr>
        <w:t> </w:t>
      </w:r>
      <w:r>
        <w:rPr>
          <w:sz w:val="24"/>
        </w:rPr>
        <w:t>refers</w:t>
      </w:r>
      <w:r>
        <w:rPr>
          <w:spacing w:val="-19"/>
          <w:sz w:val="24"/>
        </w:rPr>
        <w:t> </w:t>
      </w:r>
      <w:r>
        <w:rPr>
          <w:sz w:val="24"/>
        </w:rPr>
        <w:t>to</w:t>
      </w:r>
      <w:r>
        <w:rPr>
          <w:spacing w:val="-17"/>
          <w:sz w:val="24"/>
        </w:rPr>
        <w:t> </w:t>
      </w:r>
      <w:r>
        <w:rPr>
          <w:sz w:val="24"/>
        </w:rPr>
        <w:t>a</w:t>
      </w:r>
      <w:r>
        <w:rPr>
          <w:spacing w:val="-18"/>
          <w:sz w:val="24"/>
        </w:rPr>
        <w:t> </w:t>
      </w:r>
      <w:r>
        <w:rPr>
          <w:sz w:val="24"/>
        </w:rPr>
        <w:t>consignment</w:t>
      </w:r>
      <w:r>
        <w:rPr>
          <w:spacing w:val="-18"/>
          <w:sz w:val="24"/>
        </w:rPr>
        <w:t> </w:t>
      </w:r>
      <w:r>
        <w:rPr>
          <w:sz w:val="24"/>
        </w:rPr>
        <w:t>of</w:t>
      </w:r>
      <w:r>
        <w:rPr>
          <w:spacing w:val="-17"/>
          <w:sz w:val="24"/>
        </w:rPr>
        <w:t> </w:t>
      </w:r>
      <w:r>
        <w:rPr>
          <w:sz w:val="24"/>
        </w:rPr>
        <w:t>4</w:t>
      </w:r>
      <w:r>
        <w:rPr>
          <w:spacing w:val="-18"/>
          <w:sz w:val="24"/>
        </w:rPr>
        <w:t> </w:t>
      </w:r>
      <w:r>
        <w:rPr>
          <w:sz w:val="24"/>
        </w:rPr>
        <w:t>cartons</w:t>
      </w:r>
      <w:r>
        <w:rPr>
          <w:spacing w:val="-19"/>
          <w:sz w:val="24"/>
        </w:rPr>
        <w:t> </w:t>
      </w:r>
      <w:r>
        <w:rPr>
          <w:sz w:val="24"/>
        </w:rPr>
        <w:t>of</w:t>
      </w:r>
      <w:r>
        <w:rPr>
          <w:spacing w:val="-17"/>
          <w:sz w:val="24"/>
        </w:rPr>
        <w:t> </w:t>
      </w:r>
      <w:r>
        <w:rPr>
          <w:sz w:val="24"/>
        </w:rPr>
        <w:t>quilts, containing 31 pieces. Moreover, it is not disputed that the goods are fabric,</w:t>
      </w:r>
      <w:r>
        <w:rPr>
          <w:spacing w:val="-32"/>
          <w:sz w:val="24"/>
        </w:rPr>
        <w:t> </w:t>
      </w:r>
      <w:r>
        <w:rPr>
          <w:sz w:val="24"/>
        </w:rPr>
        <w:t>which is</w:t>
      </w:r>
      <w:r>
        <w:rPr>
          <w:spacing w:val="-12"/>
          <w:sz w:val="24"/>
        </w:rPr>
        <w:t> </w:t>
      </w:r>
      <w:r>
        <w:rPr>
          <w:sz w:val="24"/>
        </w:rPr>
        <w:t>being</w:t>
      </w:r>
      <w:r>
        <w:rPr>
          <w:spacing w:val="-10"/>
          <w:sz w:val="24"/>
        </w:rPr>
        <w:t> </w:t>
      </w:r>
      <w:r>
        <w:rPr>
          <w:sz w:val="24"/>
        </w:rPr>
        <w:t>imported</w:t>
      </w:r>
      <w:r>
        <w:rPr>
          <w:spacing w:val="-11"/>
          <w:sz w:val="24"/>
        </w:rPr>
        <w:t> </w:t>
      </w:r>
      <w:r>
        <w:rPr>
          <w:sz w:val="24"/>
        </w:rPr>
        <w:t>for</w:t>
      </w:r>
      <w:r>
        <w:rPr>
          <w:spacing w:val="-12"/>
          <w:sz w:val="24"/>
        </w:rPr>
        <w:t> </w:t>
      </w:r>
      <w:r>
        <w:rPr>
          <w:sz w:val="24"/>
        </w:rPr>
        <w:t>processing,</w:t>
      </w:r>
      <w:r>
        <w:rPr>
          <w:spacing w:val="-11"/>
          <w:sz w:val="24"/>
        </w:rPr>
        <w:t> </w:t>
      </w:r>
      <w:r>
        <w:rPr>
          <w:sz w:val="24"/>
        </w:rPr>
        <w:t>and</w:t>
      </w:r>
      <w:r>
        <w:rPr>
          <w:spacing w:val="-10"/>
          <w:sz w:val="24"/>
        </w:rPr>
        <w:t> </w:t>
      </w:r>
      <w:r>
        <w:rPr>
          <w:sz w:val="24"/>
        </w:rPr>
        <w:t>that</w:t>
      </w:r>
      <w:r>
        <w:rPr>
          <w:spacing w:val="-11"/>
          <w:sz w:val="24"/>
        </w:rPr>
        <w:t> </w:t>
      </w:r>
      <w:r>
        <w:rPr>
          <w:sz w:val="24"/>
        </w:rPr>
        <w:t>such</w:t>
      </w:r>
      <w:r>
        <w:rPr>
          <w:spacing w:val="-9"/>
          <w:sz w:val="24"/>
        </w:rPr>
        <w:t> </w:t>
      </w:r>
      <w:r>
        <w:rPr>
          <w:sz w:val="24"/>
        </w:rPr>
        <w:t>goods</w:t>
      </w:r>
      <w:r>
        <w:rPr>
          <w:spacing w:val="-11"/>
          <w:sz w:val="24"/>
        </w:rPr>
        <w:t> </w:t>
      </w:r>
      <w:r>
        <w:rPr>
          <w:sz w:val="24"/>
        </w:rPr>
        <w:t>are</w:t>
      </w:r>
      <w:r>
        <w:rPr>
          <w:spacing w:val="-14"/>
          <w:sz w:val="24"/>
        </w:rPr>
        <w:t> </w:t>
      </w:r>
      <w:r>
        <w:rPr>
          <w:sz w:val="24"/>
        </w:rPr>
        <w:t>not</w:t>
      </w:r>
      <w:r>
        <w:rPr>
          <w:spacing w:val="-11"/>
          <w:sz w:val="24"/>
        </w:rPr>
        <w:t> </w:t>
      </w:r>
      <w:r>
        <w:rPr>
          <w:sz w:val="24"/>
        </w:rPr>
        <w:t>yet</w:t>
      </w:r>
      <w:r>
        <w:rPr>
          <w:spacing w:val="-11"/>
          <w:sz w:val="24"/>
        </w:rPr>
        <w:t> </w:t>
      </w:r>
      <w:r>
        <w:rPr>
          <w:sz w:val="24"/>
        </w:rPr>
        <w:t>finished</w:t>
      </w:r>
      <w:r>
        <w:rPr>
          <w:spacing w:val="-13"/>
          <w:sz w:val="24"/>
        </w:rPr>
        <w:t> </w:t>
      </w:r>
      <w:r>
        <w:rPr>
          <w:sz w:val="24"/>
        </w:rPr>
        <w:t>products</w:t>
      </w:r>
    </w:p>
    <w:p>
      <w:pPr>
        <w:spacing w:after="0" w:line="360" w:lineRule="auto"/>
        <w:jc w:val="both"/>
        <w:rPr>
          <w:sz w:val="24"/>
        </w:rPr>
        <w:sectPr>
          <w:pgSz w:w="11900" w:h="16850"/>
          <w:pgMar w:header="739" w:footer="1009" w:top="1480" w:bottom="1200" w:left="1300" w:right="700"/>
        </w:sectPr>
      </w:pPr>
    </w:p>
    <w:p>
      <w:pPr>
        <w:pStyle w:val="BodyText"/>
        <w:spacing w:line="360" w:lineRule="auto" w:before="89"/>
        <w:ind w:left="500" w:right="734"/>
        <w:jc w:val="both"/>
      </w:pPr>
      <w:r>
        <w:rPr/>
        <w:t>and</w:t>
      </w:r>
      <w:r>
        <w:rPr>
          <w:spacing w:val="-9"/>
        </w:rPr>
        <w:t> </w:t>
      </w:r>
      <w:r>
        <w:rPr/>
        <w:t>would</w:t>
      </w:r>
      <w:r>
        <w:rPr>
          <w:spacing w:val="-8"/>
        </w:rPr>
        <w:t> </w:t>
      </w:r>
      <w:r>
        <w:rPr/>
        <w:t>not</w:t>
      </w:r>
      <w:r>
        <w:rPr>
          <w:spacing w:val="-9"/>
        </w:rPr>
        <w:t> </w:t>
      </w:r>
      <w:r>
        <w:rPr/>
        <w:t>be</w:t>
      </w:r>
      <w:r>
        <w:rPr>
          <w:spacing w:val="-9"/>
        </w:rPr>
        <w:t> </w:t>
      </w:r>
      <w:r>
        <w:rPr/>
        <w:t>made</w:t>
      </w:r>
      <w:r>
        <w:rPr>
          <w:spacing w:val="-6"/>
        </w:rPr>
        <w:t> </w:t>
      </w:r>
      <w:r>
        <w:rPr/>
        <w:t>available</w:t>
      </w:r>
      <w:r>
        <w:rPr>
          <w:spacing w:val="-9"/>
        </w:rPr>
        <w:t> </w:t>
      </w:r>
      <w:r>
        <w:rPr/>
        <w:t>to</w:t>
      </w:r>
      <w:r>
        <w:rPr>
          <w:spacing w:val="-9"/>
        </w:rPr>
        <w:t> </w:t>
      </w:r>
      <w:r>
        <w:rPr/>
        <w:t>South</w:t>
      </w:r>
      <w:r>
        <w:rPr>
          <w:spacing w:val="-8"/>
        </w:rPr>
        <w:t> </w:t>
      </w:r>
      <w:r>
        <w:rPr/>
        <w:t>African</w:t>
      </w:r>
      <w:r>
        <w:rPr>
          <w:spacing w:val="-6"/>
        </w:rPr>
        <w:t> </w:t>
      </w:r>
      <w:r>
        <w:rPr/>
        <w:t>consumers</w:t>
      </w:r>
      <w:r>
        <w:rPr>
          <w:spacing w:val="-10"/>
        </w:rPr>
        <w:t> </w:t>
      </w:r>
      <w:r>
        <w:rPr/>
        <w:t>in</w:t>
      </w:r>
      <w:r>
        <w:rPr>
          <w:spacing w:val="-10"/>
        </w:rPr>
        <w:t> </w:t>
      </w:r>
      <w:r>
        <w:rPr/>
        <w:t>their</w:t>
      </w:r>
      <w:r>
        <w:rPr>
          <w:spacing w:val="-7"/>
        </w:rPr>
        <w:t> </w:t>
      </w:r>
      <w:r>
        <w:rPr/>
        <w:t>current</w:t>
      </w:r>
      <w:r>
        <w:rPr>
          <w:spacing w:val="-9"/>
        </w:rPr>
        <w:t> </w:t>
      </w:r>
      <w:r>
        <w:rPr/>
        <w:t>form. After the fabric has been imported, garments are manufactured from it. Indeed, the Applicant admits that the goods are considered unfinished</w:t>
      </w:r>
      <w:r>
        <w:rPr>
          <w:spacing w:val="-10"/>
        </w:rPr>
        <w:t> </w:t>
      </w:r>
      <w:r>
        <w:rPr/>
        <w:t>products.</w:t>
      </w:r>
    </w:p>
    <w:p>
      <w:pPr>
        <w:pStyle w:val="BodyText"/>
        <w:spacing w:before="1"/>
      </w:pPr>
    </w:p>
    <w:p>
      <w:pPr>
        <w:pStyle w:val="ListParagraph"/>
        <w:numPr>
          <w:ilvl w:val="0"/>
          <w:numId w:val="1"/>
        </w:numPr>
        <w:tabs>
          <w:tab w:pos="501" w:val="left" w:leader="none"/>
        </w:tabs>
        <w:spacing w:line="360" w:lineRule="auto" w:before="1" w:after="0"/>
        <w:ind w:left="500" w:right="734" w:hanging="360"/>
        <w:jc w:val="both"/>
        <w:rPr>
          <w:sz w:val="24"/>
        </w:rPr>
      </w:pPr>
      <w:r>
        <w:rPr>
          <w:sz w:val="24"/>
        </w:rPr>
        <w:t>Concerning the alleged contravention of section 24(5)(a) - Trade Description and Country of Origin, the Respondent has submitted in both the letter dated 29 December 2021 and again in its Answering Affidavit that there </w:t>
      </w:r>
      <w:r>
        <w:rPr>
          <w:spacing w:val="3"/>
          <w:sz w:val="24"/>
        </w:rPr>
        <w:t>are </w:t>
      </w:r>
      <w:r>
        <w:rPr>
          <w:sz w:val="24"/>
        </w:rPr>
        <w:t>different ways for</w:t>
      </w:r>
      <w:r>
        <w:rPr>
          <w:spacing w:val="-12"/>
          <w:sz w:val="24"/>
        </w:rPr>
        <w:t> </w:t>
      </w:r>
      <w:r>
        <w:rPr>
          <w:sz w:val="24"/>
        </w:rPr>
        <w:t>a</w:t>
      </w:r>
      <w:r>
        <w:rPr>
          <w:spacing w:val="-11"/>
          <w:sz w:val="24"/>
        </w:rPr>
        <w:t> </w:t>
      </w:r>
      <w:r>
        <w:rPr>
          <w:sz w:val="24"/>
        </w:rPr>
        <w:t>trade</w:t>
      </w:r>
      <w:r>
        <w:rPr>
          <w:spacing w:val="-13"/>
          <w:sz w:val="24"/>
        </w:rPr>
        <w:t> </w:t>
      </w:r>
      <w:r>
        <w:rPr>
          <w:sz w:val="24"/>
        </w:rPr>
        <w:t>description</w:t>
      </w:r>
      <w:r>
        <w:rPr>
          <w:spacing w:val="-10"/>
          <w:sz w:val="24"/>
        </w:rPr>
        <w:t> </w:t>
      </w:r>
      <w:r>
        <w:rPr>
          <w:sz w:val="24"/>
        </w:rPr>
        <w:t>to</w:t>
      </w:r>
      <w:r>
        <w:rPr>
          <w:spacing w:val="-11"/>
          <w:sz w:val="24"/>
        </w:rPr>
        <w:t> </w:t>
      </w:r>
      <w:r>
        <w:rPr>
          <w:sz w:val="24"/>
        </w:rPr>
        <w:t>be</w:t>
      </w:r>
      <w:r>
        <w:rPr>
          <w:spacing w:val="-13"/>
          <w:sz w:val="24"/>
        </w:rPr>
        <w:t> </w:t>
      </w:r>
      <w:r>
        <w:rPr>
          <w:sz w:val="24"/>
        </w:rPr>
        <w:t>applied</w:t>
      </w:r>
      <w:r>
        <w:rPr>
          <w:spacing w:val="-12"/>
          <w:sz w:val="24"/>
        </w:rPr>
        <w:t> </w:t>
      </w:r>
      <w:r>
        <w:rPr>
          <w:sz w:val="24"/>
        </w:rPr>
        <w:t>to</w:t>
      </w:r>
      <w:r>
        <w:rPr>
          <w:spacing w:val="-9"/>
          <w:sz w:val="24"/>
        </w:rPr>
        <w:t> </w:t>
      </w:r>
      <w:r>
        <w:rPr>
          <w:sz w:val="24"/>
        </w:rPr>
        <w:t>goods,</w:t>
      </w:r>
      <w:r>
        <w:rPr>
          <w:spacing w:val="-13"/>
          <w:sz w:val="24"/>
        </w:rPr>
        <w:t> </w:t>
      </w:r>
      <w:r>
        <w:rPr>
          <w:sz w:val="24"/>
        </w:rPr>
        <w:t>other</w:t>
      </w:r>
      <w:r>
        <w:rPr>
          <w:spacing w:val="-14"/>
          <w:sz w:val="24"/>
        </w:rPr>
        <w:t> </w:t>
      </w:r>
      <w:r>
        <w:rPr>
          <w:sz w:val="24"/>
        </w:rPr>
        <w:t>than</w:t>
      </w:r>
      <w:r>
        <w:rPr>
          <w:spacing w:val="-11"/>
          <w:sz w:val="24"/>
        </w:rPr>
        <w:t> </w:t>
      </w:r>
      <w:r>
        <w:rPr>
          <w:sz w:val="24"/>
        </w:rPr>
        <w:t>attaching</w:t>
      </w:r>
      <w:r>
        <w:rPr>
          <w:spacing w:val="-13"/>
          <w:sz w:val="24"/>
        </w:rPr>
        <w:t> </w:t>
      </w:r>
      <w:r>
        <w:rPr>
          <w:sz w:val="24"/>
        </w:rPr>
        <w:t>a</w:t>
      </w:r>
      <w:r>
        <w:rPr>
          <w:spacing w:val="-10"/>
          <w:sz w:val="24"/>
        </w:rPr>
        <w:t> </w:t>
      </w:r>
      <w:r>
        <w:rPr>
          <w:sz w:val="24"/>
        </w:rPr>
        <w:t>label,</w:t>
      </w:r>
      <w:r>
        <w:rPr>
          <w:spacing w:val="-14"/>
          <w:sz w:val="24"/>
        </w:rPr>
        <w:t> </w:t>
      </w:r>
      <w:r>
        <w:rPr>
          <w:sz w:val="24"/>
        </w:rPr>
        <w:t>for</w:t>
      </w:r>
      <w:r>
        <w:rPr>
          <w:spacing w:val="-12"/>
          <w:sz w:val="24"/>
        </w:rPr>
        <w:t> </w:t>
      </w:r>
      <w:r>
        <w:rPr>
          <w:sz w:val="24"/>
        </w:rPr>
        <w:t>there to be compliance with the CPA. This is made clear by the inclusion of sections 24(1)(b), and (c) of the CPA, which acknowledges that applying a label is not always possible, practical, or effective. This is particularly pertinent in the case of materials that will be used for manufacturing, as in the current</w:t>
      </w:r>
      <w:r>
        <w:rPr>
          <w:spacing w:val="-15"/>
          <w:sz w:val="24"/>
        </w:rPr>
        <w:t> </w:t>
      </w:r>
      <w:r>
        <w:rPr>
          <w:sz w:val="24"/>
        </w:rPr>
        <w:t>instance.</w:t>
      </w:r>
    </w:p>
    <w:p>
      <w:pPr>
        <w:pStyle w:val="BodyText"/>
      </w:pPr>
    </w:p>
    <w:p>
      <w:pPr>
        <w:pStyle w:val="ListParagraph"/>
        <w:numPr>
          <w:ilvl w:val="0"/>
          <w:numId w:val="1"/>
        </w:numPr>
        <w:tabs>
          <w:tab w:pos="501" w:val="left" w:leader="none"/>
        </w:tabs>
        <w:spacing w:line="360" w:lineRule="auto" w:before="1" w:after="0"/>
        <w:ind w:left="500" w:right="733" w:hanging="360"/>
        <w:jc w:val="both"/>
        <w:rPr>
          <w:sz w:val="24"/>
        </w:rPr>
      </w:pPr>
      <w:r>
        <w:rPr>
          <w:sz w:val="24"/>
        </w:rPr>
        <w:t>Section 24(1)(b) of the Act considers a trade description to be applied to goods if it</w:t>
      </w:r>
      <w:r>
        <w:rPr>
          <w:spacing w:val="-3"/>
          <w:sz w:val="24"/>
        </w:rPr>
        <w:t> </w:t>
      </w:r>
      <w:r>
        <w:rPr>
          <w:sz w:val="24"/>
        </w:rPr>
        <w:t>is</w:t>
      </w:r>
      <w:r>
        <w:rPr>
          <w:spacing w:val="-4"/>
          <w:sz w:val="24"/>
        </w:rPr>
        <w:t> </w:t>
      </w:r>
      <w:r>
        <w:rPr>
          <w:sz w:val="24"/>
        </w:rPr>
        <w:t>"</w:t>
      </w:r>
      <w:r>
        <w:rPr>
          <w:i/>
          <w:sz w:val="24"/>
        </w:rPr>
        <w:t>displayed</w:t>
      </w:r>
      <w:r>
        <w:rPr>
          <w:i/>
          <w:spacing w:val="-3"/>
          <w:sz w:val="24"/>
        </w:rPr>
        <w:t> </w:t>
      </w:r>
      <w:r>
        <w:rPr>
          <w:i/>
          <w:sz w:val="24"/>
        </w:rPr>
        <w:t>together</w:t>
      </w:r>
      <w:r>
        <w:rPr>
          <w:i/>
          <w:spacing w:val="-4"/>
          <w:sz w:val="24"/>
        </w:rPr>
        <w:t> </w:t>
      </w:r>
      <w:r>
        <w:rPr>
          <w:i/>
          <w:sz w:val="24"/>
        </w:rPr>
        <w:t>with,</w:t>
      </w:r>
      <w:r>
        <w:rPr>
          <w:i/>
          <w:spacing w:val="-3"/>
          <w:sz w:val="24"/>
        </w:rPr>
        <w:t> </w:t>
      </w:r>
      <w:r>
        <w:rPr>
          <w:i/>
          <w:sz w:val="24"/>
        </w:rPr>
        <w:t>or</w:t>
      </w:r>
      <w:r>
        <w:rPr>
          <w:i/>
          <w:spacing w:val="-4"/>
          <w:sz w:val="24"/>
        </w:rPr>
        <w:t> </w:t>
      </w:r>
      <w:r>
        <w:rPr>
          <w:i/>
          <w:sz w:val="24"/>
        </w:rPr>
        <w:t>in</w:t>
      </w:r>
      <w:r>
        <w:rPr>
          <w:i/>
          <w:spacing w:val="-3"/>
          <w:sz w:val="24"/>
        </w:rPr>
        <w:t> </w:t>
      </w:r>
      <w:r>
        <w:rPr>
          <w:i/>
          <w:sz w:val="24"/>
        </w:rPr>
        <w:t>proximity</w:t>
      </w:r>
      <w:r>
        <w:rPr>
          <w:i/>
          <w:spacing w:val="-2"/>
          <w:sz w:val="24"/>
        </w:rPr>
        <w:t> </w:t>
      </w:r>
      <w:r>
        <w:rPr>
          <w:i/>
          <w:sz w:val="24"/>
        </w:rPr>
        <w:t>to</w:t>
      </w:r>
      <w:r>
        <w:rPr>
          <w:sz w:val="24"/>
        </w:rPr>
        <w:t>,</w:t>
      </w:r>
      <w:r>
        <w:rPr>
          <w:spacing w:val="-3"/>
          <w:sz w:val="24"/>
        </w:rPr>
        <w:t> </w:t>
      </w:r>
      <w:r>
        <w:rPr>
          <w:i/>
          <w:sz w:val="24"/>
        </w:rPr>
        <w:t>the</w:t>
      </w:r>
      <w:r>
        <w:rPr>
          <w:i/>
          <w:spacing w:val="-2"/>
          <w:sz w:val="24"/>
        </w:rPr>
        <w:t> </w:t>
      </w:r>
      <w:r>
        <w:rPr>
          <w:i/>
          <w:sz w:val="24"/>
        </w:rPr>
        <w:t>goods</w:t>
      </w:r>
      <w:r>
        <w:rPr>
          <w:i/>
          <w:spacing w:val="-3"/>
          <w:sz w:val="24"/>
        </w:rPr>
        <w:t> </w:t>
      </w:r>
      <w:r>
        <w:rPr>
          <w:sz w:val="24"/>
        </w:rPr>
        <w:t>in</w:t>
      </w:r>
      <w:r>
        <w:rPr>
          <w:spacing w:val="-5"/>
          <w:sz w:val="24"/>
        </w:rPr>
        <w:t> </w:t>
      </w:r>
      <w:r>
        <w:rPr>
          <w:sz w:val="24"/>
        </w:rPr>
        <w:t>a</w:t>
      </w:r>
      <w:r>
        <w:rPr>
          <w:spacing w:val="-3"/>
          <w:sz w:val="24"/>
        </w:rPr>
        <w:t> </w:t>
      </w:r>
      <w:r>
        <w:rPr>
          <w:sz w:val="24"/>
        </w:rPr>
        <w:t>manner</w:t>
      </w:r>
      <w:r>
        <w:rPr>
          <w:spacing w:val="-4"/>
          <w:sz w:val="24"/>
        </w:rPr>
        <w:t> </w:t>
      </w:r>
      <w:r>
        <w:rPr>
          <w:sz w:val="24"/>
        </w:rPr>
        <w:t>that</w:t>
      </w:r>
      <w:r>
        <w:rPr>
          <w:spacing w:val="-2"/>
          <w:sz w:val="24"/>
        </w:rPr>
        <w:t> </w:t>
      </w:r>
      <w:r>
        <w:rPr>
          <w:sz w:val="24"/>
        </w:rPr>
        <w:t>is</w:t>
      </w:r>
      <w:r>
        <w:rPr>
          <w:spacing w:val="-2"/>
          <w:sz w:val="24"/>
        </w:rPr>
        <w:t> </w:t>
      </w:r>
      <w:r>
        <w:rPr>
          <w:i/>
          <w:sz w:val="24"/>
        </w:rPr>
        <w:t>likely </w:t>
      </w:r>
      <w:r>
        <w:rPr>
          <w:i/>
          <w:sz w:val="24"/>
        </w:rPr>
        <w:t>to</w:t>
      </w:r>
      <w:r>
        <w:rPr>
          <w:i/>
          <w:spacing w:val="-8"/>
          <w:sz w:val="24"/>
        </w:rPr>
        <w:t> </w:t>
      </w:r>
      <w:r>
        <w:rPr>
          <w:i/>
          <w:sz w:val="24"/>
        </w:rPr>
        <w:t>lead</w:t>
      </w:r>
      <w:r>
        <w:rPr>
          <w:i/>
          <w:spacing w:val="-7"/>
          <w:sz w:val="24"/>
        </w:rPr>
        <w:t> </w:t>
      </w:r>
      <w:r>
        <w:rPr>
          <w:i/>
          <w:sz w:val="24"/>
        </w:rPr>
        <w:t>to</w:t>
      </w:r>
      <w:r>
        <w:rPr>
          <w:i/>
          <w:spacing w:val="-10"/>
          <w:sz w:val="24"/>
        </w:rPr>
        <w:t> </w:t>
      </w:r>
      <w:r>
        <w:rPr>
          <w:i/>
          <w:sz w:val="24"/>
        </w:rPr>
        <w:t>the</w:t>
      </w:r>
      <w:r>
        <w:rPr>
          <w:i/>
          <w:spacing w:val="-10"/>
          <w:sz w:val="24"/>
        </w:rPr>
        <w:t> </w:t>
      </w:r>
      <w:r>
        <w:rPr>
          <w:i/>
          <w:sz w:val="24"/>
        </w:rPr>
        <w:t>belief</w:t>
      </w:r>
      <w:r>
        <w:rPr>
          <w:i/>
          <w:spacing w:val="-10"/>
          <w:sz w:val="24"/>
        </w:rPr>
        <w:t> </w:t>
      </w:r>
      <w:r>
        <w:rPr>
          <w:i/>
          <w:sz w:val="24"/>
        </w:rPr>
        <w:t>that</w:t>
      </w:r>
      <w:r>
        <w:rPr>
          <w:i/>
          <w:spacing w:val="-9"/>
          <w:sz w:val="24"/>
        </w:rPr>
        <w:t> </w:t>
      </w:r>
      <w:r>
        <w:rPr>
          <w:i/>
          <w:sz w:val="24"/>
        </w:rPr>
        <w:t>the</w:t>
      </w:r>
      <w:r>
        <w:rPr>
          <w:i/>
          <w:spacing w:val="-7"/>
          <w:sz w:val="24"/>
        </w:rPr>
        <w:t> </w:t>
      </w:r>
      <w:r>
        <w:rPr>
          <w:i/>
          <w:sz w:val="24"/>
        </w:rPr>
        <w:t>goods</w:t>
      </w:r>
      <w:r>
        <w:rPr>
          <w:i/>
          <w:spacing w:val="-8"/>
          <w:sz w:val="24"/>
        </w:rPr>
        <w:t> </w:t>
      </w:r>
      <w:r>
        <w:rPr>
          <w:i/>
          <w:sz w:val="24"/>
        </w:rPr>
        <w:t>are</w:t>
      </w:r>
      <w:r>
        <w:rPr>
          <w:i/>
          <w:spacing w:val="-7"/>
          <w:sz w:val="24"/>
        </w:rPr>
        <w:t> </w:t>
      </w:r>
      <w:r>
        <w:rPr>
          <w:i/>
          <w:sz w:val="24"/>
        </w:rPr>
        <w:t>designated</w:t>
      </w:r>
      <w:r>
        <w:rPr>
          <w:i/>
          <w:spacing w:val="-11"/>
          <w:sz w:val="24"/>
        </w:rPr>
        <w:t> </w:t>
      </w:r>
      <w:r>
        <w:rPr>
          <w:i/>
          <w:sz w:val="24"/>
        </w:rPr>
        <w:t>or</w:t>
      </w:r>
      <w:r>
        <w:rPr>
          <w:i/>
          <w:spacing w:val="-9"/>
          <w:sz w:val="24"/>
        </w:rPr>
        <w:t> </w:t>
      </w:r>
      <w:r>
        <w:rPr>
          <w:i/>
          <w:sz w:val="24"/>
        </w:rPr>
        <w:t>described</w:t>
      </w:r>
      <w:r>
        <w:rPr>
          <w:i/>
          <w:spacing w:val="-10"/>
          <w:sz w:val="24"/>
        </w:rPr>
        <w:t> </w:t>
      </w:r>
      <w:r>
        <w:rPr>
          <w:i/>
          <w:sz w:val="24"/>
        </w:rPr>
        <w:t>by</w:t>
      </w:r>
      <w:r>
        <w:rPr>
          <w:i/>
          <w:spacing w:val="-9"/>
          <w:sz w:val="24"/>
        </w:rPr>
        <w:t> </w:t>
      </w:r>
      <w:r>
        <w:rPr>
          <w:i/>
          <w:sz w:val="24"/>
        </w:rPr>
        <w:t>that</w:t>
      </w:r>
      <w:r>
        <w:rPr>
          <w:i/>
          <w:spacing w:val="-8"/>
          <w:sz w:val="24"/>
        </w:rPr>
        <w:t> </w:t>
      </w:r>
      <w:r>
        <w:rPr>
          <w:i/>
          <w:sz w:val="24"/>
        </w:rPr>
        <w:t>description</w:t>
      </w:r>
      <w:r>
        <w:rPr>
          <w:sz w:val="24"/>
        </w:rPr>
        <w:t>" (own emphasis).</w:t>
      </w:r>
    </w:p>
    <w:p>
      <w:pPr>
        <w:pStyle w:val="BodyText"/>
        <w:spacing w:before="9"/>
        <w:rPr>
          <w:sz w:val="23"/>
        </w:rPr>
      </w:pPr>
    </w:p>
    <w:p>
      <w:pPr>
        <w:pStyle w:val="ListParagraph"/>
        <w:numPr>
          <w:ilvl w:val="0"/>
          <w:numId w:val="1"/>
        </w:numPr>
        <w:tabs>
          <w:tab w:pos="501" w:val="left" w:leader="none"/>
        </w:tabs>
        <w:spacing w:line="360" w:lineRule="auto" w:before="0" w:after="0"/>
        <w:ind w:left="500" w:right="738" w:hanging="360"/>
        <w:jc w:val="both"/>
        <w:rPr>
          <w:sz w:val="24"/>
        </w:rPr>
      </w:pPr>
      <w:r>
        <w:rPr>
          <w:sz w:val="24"/>
        </w:rPr>
        <w:t>The Applicant has conceded and admitted that labels containing a trade description may also be contained in "advertisement invoices, catalogues, or a business letter" in paragraph 15.6 of the Replying</w:t>
      </w:r>
      <w:r>
        <w:rPr>
          <w:spacing w:val="-7"/>
          <w:sz w:val="24"/>
        </w:rPr>
        <w:t> </w:t>
      </w:r>
      <w:r>
        <w:rPr>
          <w:sz w:val="24"/>
        </w:rPr>
        <w:t>Affidavit.</w:t>
      </w:r>
    </w:p>
    <w:p>
      <w:pPr>
        <w:pStyle w:val="BodyText"/>
        <w:spacing w:before="1"/>
      </w:pPr>
    </w:p>
    <w:p>
      <w:pPr>
        <w:pStyle w:val="ListParagraph"/>
        <w:numPr>
          <w:ilvl w:val="0"/>
          <w:numId w:val="1"/>
        </w:numPr>
        <w:tabs>
          <w:tab w:pos="501" w:val="left" w:leader="none"/>
        </w:tabs>
        <w:spacing w:line="360" w:lineRule="auto" w:before="1" w:after="0"/>
        <w:ind w:left="500" w:right="732" w:hanging="360"/>
        <w:jc w:val="both"/>
        <w:rPr>
          <w:sz w:val="16"/>
        </w:rPr>
      </w:pPr>
      <w:r>
        <w:rPr>
          <w:sz w:val="24"/>
        </w:rPr>
        <w:t>The Applicant further admits and concedes that "in respect of textiles that are passed between processors (unfinished products) (e.g., fibre processors, yarn spinners, fabric knitter, fabric weaver, leather processor, coaters or finishers of synthetic</w:t>
      </w:r>
      <w:r>
        <w:rPr>
          <w:spacing w:val="-19"/>
          <w:sz w:val="24"/>
        </w:rPr>
        <w:t> </w:t>
      </w:r>
      <w:r>
        <w:rPr>
          <w:sz w:val="24"/>
        </w:rPr>
        <w:t>leather,</w:t>
      </w:r>
      <w:r>
        <w:rPr>
          <w:spacing w:val="-19"/>
          <w:sz w:val="24"/>
        </w:rPr>
        <w:t> </w:t>
      </w:r>
      <w:r>
        <w:rPr>
          <w:sz w:val="24"/>
        </w:rPr>
        <w:t>leather</w:t>
      </w:r>
      <w:r>
        <w:rPr>
          <w:spacing w:val="-19"/>
          <w:sz w:val="24"/>
        </w:rPr>
        <w:t> </w:t>
      </w:r>
      <w:r>
        <w:rPr>
          <w:sz w:val="24"/>
        </w:rPr>
        <w:t>and</w:t>
      </w:r>
      <w:r>
        <w:rPr>
          <w:spacing w:val="-18"/>
          <w:sz w:val="24"/>
        </w:rPr>
        <w:t> </w:t>
      </w:r>
      <w:r>
        <w:rPr>
          <w:sz w:val="24"/>
        </w:rPr>
        <w:t>general</w:t>
      </w:r>
      <w:r>
        <w:rPr>
          <w:spacing w:val="-16"/>
          <w:sz w:val="24"/>
        </w:rPr>
        <w:t> </w:t>
      </w:r>
      <w:r>
        <w:rPr>
          <w:sz w:val="24"/>
        </w:rPr>
        <w:t>goods</w:t>
      </w:r>
      <w:r>
        <w:rPr>
          <w:spacing w:val="-18"/>
          <w:sz w:val="24"/>
        </w:rPr>
        <w:t> </w:t>
      </w:r>
      <w:r>
        <w:rPr>
          <w:sz w:val="24"/>
        </w:rPr>
        <w:t>manufacturer,</w:t>
      </w:r>
      <w:r>
        <w:rPr>
          <w:spacing w:val="-19"/>
          <w:sz w:val="24"/>
        </w:rPr>
        <w:t> </w:t>
      </w:r>
      <w:r>
        <w:rPr>
          <w:sz w:val="24"/>
        </w:rPr>
        <w:t>or</w:t>
      </w:r>
      <w:r>
        <w:rPr>
          <w:spacing w:val="-19"/>
          <w:sz w:val="24"/>
        </w:rPr>
        <w:t> </w:t>
      </w:r>
      <w:r>
        <w:rPr>
          <w:sz w:val="24"/>
        </w:rPr>
        <w:t>clothing,</w:t>
      </w:r>
      <w:r>
        <w:rPr>
          <w:spacing w:val="-18"/>
          <w:sz w:val="24"/>
        </w:rPr>
        <w:t> </w:t>
      </w:r>
      <w:r>
        <w:rPr>
          <w:sz w:val="24"/>
        </w:rPr>
        <w:t>home</w:t>
      </w:r>
      <w:r>
        <w:rPr>
          <w:spacing w:val="-18"/>
          <w:sz w:val="24"/>
        </w:rPr>
        <w:t> </w:t>
      </w:r>
      <w:r>
        <w:rPr>
          <w:sz w:val="24"/>
        </w:rPr>
        <w:t>textile or</w:t>
      </w:r>
      <w:r>
        <w:rPr>
          <w:spacing w:val="-14"/>
          <w:sz w:val="24"/>
        </w:rPr>
        <w:t> </w:t>
      </w:r>
      <w:r>
        <w:rPr>
          <w:sz w:val="24"/>
        </w:rPr>
        <w:t>footwear</w:t>
      </w:r>
      <w:r>
        <w:rPr>
          <w:spacing w:val="-14"/>
          <w:sz w:val="24"/>
        </w:rPr>
        <w:t> </w:t>
      </w:r>
      <w:r>
        <w:rPr>
          <w:sz w:val="24"/>
        </w:rPr>
        <w:t>manufacturer</w:t>
      </w:r>
      <w:r>
        <w:rPr>
          <w:spacing w:val="-14"/>
          <w:sz w:val="24"/>
        </w:rPr>
        <w:t> </w:t>
      </w:r>
      <w:r>
        <w:rPr>
          <w:sz w:val="24"/>
        </w:rPr>
        <w:t>etc)</w:t>
      </w:r>
      <w:r>
        <w:rPr>
          <w:spacing w:val="-13"/>
          <w:sz w:val="24"/>
        </w:rPr>
        <w:t> </w:t>
      </w:r>
      <w:r>
        <w:rPr>
          <w:sz w:val="24"/>
        </w:rPr>
        <w:t>and</w:t>
      </w:r>
      <w:r>
        <w:rPr>
          <w:spacing w:val="-15"/>
          <w:sz w:val="24"/>
        </w:rPr>
        <w:t> </w:t>
      </w:r>
      <w:r>
        <w:rPr>
          <w:sz w:val="24"/>
        </w:rPr>
        <w:t>are</w:t>
      </w:r>
      <w:r>
        <w:rPr>
          <w:spacing w:val="-13"/>
          <w:sz w:val="24"/>
        </w:rPr>
        <w:t> </w:t>
      </w:r>
      <w:r>
        <w:rPr>
          <w:sz w:val="24"/>
        </w:rPr>
        <w:t>not</w:t>
      </w:r>
      <w:r>
        <w:rPr>
          <w:spacing w:val="-12"/>
          <w:sz w:val="24"/>
        </w:rPr>
        <w:t> </w:t>
      </w:r>
      <w:r>
        <w:rPr>
          <w:sz w:val="24"/>
        </w:rPr>
        <w:t>offered</w:t>
      </w:r>
      <w:r>
        <w:rPr>
          <w:spacing w:val="-12"/>
          <w:sz w:val="24"/>
        </w:rPr>
        <w:t> </w:t>
      </w:r>
      <w:r>
        <w:rPr>
          <w:sz w:val="24"/>
        </w:rPr>
        <w:t>for</w:t>
      </w:r>
      <w:r>
        <w:rPr>
          <w:spacing w:val="-13"/>
          <w:sz w:val="24"/>
        </w:rPr>
        <w:t> </w:t>
      </w:r>
      <w:r>
        <w:rPr>
          <w:sz w:val="24"/>
        </w:rPr>
        <w:t>sale</w:t>
      </w:r>
      <w:r>
        <w:rPr>
          <w:spacing w:val="-12"/>
          <w:sz w:val="24"/>
        </w:rPr>
        <w:t> </w:t>
      </w:r>
      <w:r>
        <w:rPr>
          <w:sz w:val="24"/>
        </w:rPr>
        <w:t>to</w:t>
      </w:r>
      <w:r>
        <w:rPr>
          <w:spacing w:val="-12"/>
          <w:sz w:val="24"/>
        </w:rPr>
        <w:t> </w:t>
      </w:r>
      <w:r>
        <w:rPr>
          <w:sz w:val="24"/>
        </w:rPr>
        <w:t>the</w:t>
      </w:r>
      <w:r>
        <w:rPr>
          <w:spacing w:val="-12"/>
          <w:sz w:val="24"/>
        </w:rPr>
        <w:t> </w:t>
      </w:r>
      <w:r>
        <w:rPr>
          <w:sz w:val="24"/>
        </w:rPr>
        <w:t>consumer,</w:t>
      </w:r>
      <w:r>
        <w:rPr>
          <w:spacing w:val="42"/>
          <w:sz w:val="24"/>
        </w:rPr>
        <w:t> </w:t>
      </w:r>
      <w:r>
        <w:rPr>
          <w:sz w:val="24"/>
        </w:rPr>
        <w:t>a</w:t>
      </w:r>
      <w:r>
        <w:rPr>
          <w:spacing w:val="-15"/>
          <w:sz w:val="24"/>
        </w:rPr>
        <w:t> </w:t>
      </w:r>
      <w:r>
        <w:rPr>
          <w:sz w:val="24"/>
        </w:rPr>
        <w:t>trade description may be contained in the commercial documents that accompany the goods, such as the Invoice, receipt, brochure or pamphlet, relating to the specific textile".</w:t>
      </w:r>
      <w:r>
        <w:rPr>
          <w:position w:val="8"/>
          <w:sz w:val="16"/>
        </w:rPr>
        <w:t>2</w:t>
      </w:r>
    </w:p>
    <w:p>
      <w:pPr>
        <w:pStyle w:val="BodyText"/>
        <w:spacing w:before="7"/>
        <w:rPr>
          <w:sz w:val="23"/>
        </w:rPr>
      </w:pPr>
    </w:p>
    <w:p>
      <w:pPr>
        <w:pStyle w:val="ListParagraph"/>
        <w:numPr>
          <w:ilvl w:val="0"/>
          <w:numId w:val="1"/>
        </w:numPr>
        <w:tabs>
          <w:tab w:pos="501" w:val="left" w:leader="none"/>
        </w:tabs>
        <w:spacing w:line="360" w:lineRule="auto" w:before="0" w:after="0"/>
        <w:ind w:left="500" w:right="735" w:hanging="360"/>
        <w:jc w:val="both"/>
        <w:rPr>
          <w:sz w:val="24"/>
        </w:rPr>
      </w:pPr>
      <w:r>
        <w:rPr>
          <w:sz w:val="24"/>
        </w:rPr>
        <w:t>A</w:t>
      </w:r>
      <w:r>
        <w:rPr>
          <w:spacing w:val="-6"/>
          <w:sz w:val="24"/>
        </w:rPr>
        <w:t> </w:t>
      </w:r>
      <w:r>
        <w:rPr>
          <w:sz w:val="24"/>
        </w:rPr>
        <w:t>packing</w:t>
      </w:r>
      <w:r>
        <w:rPr>
          <w:spacing w:val="-5"/>
          <w:sz w:val="24"/>
        </w:rPr>
        <w:t> </w:t>
      </w:r>
      <w:r>
        <w:rPr>
          <w:sz w:val="24"/>
        </w:rPr>
        <w:t>list,</w:t>
      </w:r>
      <w:r>
        <w:rPr>
          <w:spacing w:val="-6"/>
          <w:sz w:val="24"/>
        </w:rPr>
        <w:t> </w:t>
      </w:r>
      <w:r>
        <w:rPr>
          <w:sz w:val="24"/>
        </w:rPr>
        <w:t>waybill</w:t>
      </w:r>
      <w:r>
        <w:rPr>
          <w:spacing w:val="-6"/>
          <w:sz w:val="24"/>
        </w:rPr>
        <w:t> </w:t>
      </w:r>
      <w:r>
        <w:rPr>
          <w:sz w:val="24"/>
        </w:rPr>
        <w:t>and</w:t>
      </w:r>
      <w:r>
        <w:rPr>
          <w:spacing w:val="-3"/>
          <w:sz w:val="24"/>
        </w:rPr>
        <w:t> </w:t>
      </w:r>
      <w:r>
        <w:rPr>
          <w:sz w:val="24"/>
        </w:rPr>
        <w:t>invoice</w:t>
      </w:r>
      <w:r>
        <w:rPr>
          <w:spacing w:val="-8"/>
          <w:sz w:val="24"/>
        </w:rPr>
        <w:t> </w:t>
      </w:r>
      <w:r>
        <w:rPr>
          <w:sz w:val="24"/>
        </w:rPr>
        <w:t>accompanied</w:t>
      </w:r>
      <w:r>
        <w:rPr>
          <w:spacing w:val="-5"/>
          <w:sz w:val="24"/>
        </w:rPr>
        <w:t> </w:t>
      </w:r>
      <w:r>
        <w:rPr>
          <w:sz w:val="24"/>
        </w:rPr>
        <w:t>the</w:t>
      </w:r>
      <w:r>
        <w:rPr>
          <w:spacing w:val="-3"/>
          <w:sz w:val="24"/>
        </w:rPr>
        <w:t> </w:t>
      </w:r>
      <w:r>
        <w:rPr>
          <w:sz w:val="24"/>
        </w:rPr>
        <w:t>goods</w:t>
      </w:r>
      <w:r>
        <w:rPr>
          <w:spacing w:val="-5"/>
          <w:sz w:val="24"/>
        </w:rPr>
        <w:t> </w:t>
      </w:r>
      <w:r>
        <w:rPr>
          <w:sz w:val="24"/>
        </w:rPr>
        <w:t>and</w:t>
      </w:r>
      <w:r>
        <w:rPr>
          <w:spacing w:val="-6"/>
          <w:sz w:val="24"/>
        </w:rPr>
        <w:t> </w:t>
      </w:r>
      <w:r>
        <w:rPr>
          <w:sz w:val="24"/>
        </w:rPr>
        <w:t>were</w:t>
      </w:r>
      <w:r>
        <w:rPr>
          <w:spacing w:val="-8"/>
          <w:sz w:val="24"/>
        </w:rPr>
        <w:t> </w:t>
      </w:r>
      <w:r>
        <w:rPr>
          <w:sz w:val="24"/>
        </w:rPr>
        <w:t>at</w:t>
      </w:r>
      <w:r>
        <w:rPr>
          <w:spacing w:val="-5"/>
          <w:sz w:val="24"/>
        </w:rPr>
        <w:t> </w:t>
      </w:r>
      <w:r>
        <w:rPr>
          <w:sz w:val="24"/>
        </w:rPr>
        <w:t>all</w:t>
      </w:r>
      <w:r>
        <w:rPr>
          <w:spacing w:val="-8"/>
          <w:sz w:val="24"/>
        </w:rPr>
        <w:t> </w:t>
      </w:r>
      <w:r>
        <w:rPr>
          <w:sz w:val="24"/>
        </w:rPr>
        <w:t>material times in proximity to the goods, as required by section 24 (1) (b) of the CPA.</w:t>
      </w:r>
      <w:r>
        <w:rPr>
          <w:spacing w:val="51"/>
          <w:sz w:val="24"/>
        </w:rPr>
        <w:t> </w:t>
      </w:r>
      <w:r>
        <w:rPr>
          <w:sz w:val="24"/>
        </w:rPr>
        <w:t>A</w:t>
      </w:r>
    </w:p>
    <w:p>
      <w:pPr>
        <w:pStyle w:val="BodyText"/>
        <w:spacing w:before="2"/>
        <w:rPr>
          <w:sz w:val="26"/>
        </w:rPr>
      </w:pPr>
      <w:r>
        <w:rPr/>
        <w:pict>
          <v:shape style="position:absolute;margin-left:72.024002pt;margin-top:17.451347pt;width:144.050pt;height:.1pt;mso-position-horizontal-relative:page;mso-position-vertical-relative:paragraph;z-index:-251655168;mso-wrap-distance-left:0;mso-wrap-distance-right:0" coordorigin="1440,349" coordsize="2881,0" path="m1440,349l4321,349e" filled="false" stroked="true" strokeweight=".83997pt" strokecolor="#000000">
            <v:path arrowok="t"/>
            <v:stroke dashstyle="solid"/>
            <w10:wrap type="topAndBottom"/>
          </v:shape>
        </w:pict>
      </w:r>
    </w:p>
    <w:p>
      <w:pPr>
        <w:spacing w:before="78"/>
        <w:ind w:left="140" w:right="0" w:firstLine="0"/>
        <w:jc w:val="left"/>
        <w:rPr>
          <w:sz w:val="20"/>
        </w:rPr>
      </w:pPr>
      <w:r>
        <w:rPr>
          <w:position w:val="6"/>
          <w:sz w:val="13"/>
        </w:rPr>
        <w:t>2 </w:t>
      </w:r>
      <w:r>
        <w:rPr>
          <w:sz w:val="20"/>
        </w:rPr>
        <w:t>See para 17 .1 of the Applicant's Replying Affidavit at page 186.</w:t>
      </w:r>
    </w:p>
    <w:p>
      <w:pPr>
        <w:spacing w:after="0"/>
        <w:jc w:val="left"/>
        <w:rPr>
          <w:sz w:val="20"/>
        </w:rPr>
        <w:sectPr>
          <w:pgSz w:w="11900" w:h="16850"/>
          <w:pgMar w:header="739" w:footer="1009" w:top="1480" w:bottom="1200" w:left="1300" w:right="700"/>
        </w:sectPr>
      </w:pPr>
    </w:p>
    <w:p>
      <w:pPr>
        <w:pStyle w:val="BodyText"/>
        <w:spacing w:before="84"/>
        <w:ind w:left="476"/>
        <w:rPr>
          <w:sz w:val="16"/>
        </w:rPr>
      </w:pPr>
      <w:r>
        <w:rPr/>
        <w:t>packaging list, waybill and Invoice are considered commercial documents.</w:t>
      </w:r>
      <w:r>
        <w:rPr>
          <w:position w:val="8"/>
          <w:sz w:val="16"/>
        </w:rPr>
        <w:t>3</w:t>
      </w:r>
    </w:p>
    <w:p>
      <w:pPr>
        <w:pStyle w:val="BodyText"/>
        <w:spacing w:before="1"/>
        <w:rPr>
          <w:sz w:val="36"/>
        </w:rPr>
      </w:pPr>
    </w:p>
    <w:p>
      <w:pPr>
        <w:pStyle w:val="ListParagraph"/>
        <w:numPr>
          <w:ilvl w:val="0"/>
          <w:numId w:val="1"/>
        </w:numPr>
        <w:tabs>
          <w:tab w:pos="501" w:val="left" w:leader="none"/>
        </w:tabs>
        <w:spacing w:line="360" w:lineRule="auto" w:before="1" w:after="0"/>
        <w:ind w:left="500" w:right="734" w:hanging="360"/>
        <w:jc w:val="both"/>
        <w:rPr>
          <w:sz w:val="24"/>
        </w:rPr>
      </w:pPr>
      <w:r>
        <w:rPr>
          <w:sz w:val="24"/>
        </w:rPr>
        <w:t>According</w:t>
      </w:r>
      <w:r>
        <w:rPr>
          <w:spacing w:val="-13"/>
          <w:sz w:val="24"/>
        </w:rPr>
        <w:t> </w:t>
      </w:r>
      <w:r>
        <w:rPr>
          <w:sz w:val="24"/>
        </w:rPr>
        <w:t>to</w:t>
      </w:r>
      <w:r>
        <w:rPr>
          <w:spacing w:val="-13"/>
          <w:sz w:val="24"/>
        </w:rPr>
        <w:t> </w:t>
      </w:r>
      <w:r>
        <w:rPr>
          <w:sz w:val="24"/>
        </w:rPr>
        <w:t>the</w:t>
      </w:r>
      <w:r>
        <w:rPr>
          <w:spacing w:val="-12"/>
          <w:sz w:val="24"/>
        </w:rPr>
        <w:t> </w:t>
      </w:r>
      <w:r>
        <w:rPr>
          <w:sz w:val="24"/>
        </w:rPr>
        <w:t>Respondent,</w:t>
      </w:r>
      <w:r>
        <w:rPr>
          <w:spacing w:val="-13"/>
          <w:sz w:val="24"/>
        </w:rPr>
        <w:t> </w:t>
      </w:r>
      <w:r>
        <w:rPr>
          <w:sz w:val="24"/>
        </w:rPr>
        <w:t>what</w:t>
      </w:r>
      <w:r>
        <w:rPr>
          <w:spacing w:val="-12"/>
          <w:sz w:val="24"/>
        </w:rPr>
        <w:t> </w:t>
      </w:r>
      <w:r>
        <w:rPr>
          <w:sz w:val="24"/>
        </w:rPr>
        <w:t>must</w:t>
      </w:r>
      <w:r>
        <w:rPr>
          <w:spacing w:val="-13"/>
          <w:sz w:val="24"/>
        </w:rPr>
        <w:t> </w:t>
      </w:r>
      <w:r>
        <w:rPr>
          <w:sz w:val="24"/>
        </w:rPr>
        <w:t>be</w:t>
      </w:r>
      <w:r>
        <w:rPr>
          <w:spacing w:val="-15"/>
          <w:sz w:val="24"/>
        </w:rPr>
        <w:t> </w:t>
      </w:r>
      <w:r>
        <w:rPr>
          <w:sz w:val="24"/>
        </w:rPr>
        <w:t>determined</w:t>
      </w:r>
      <w:r>
        <w:rPr>
          <w:spacing w:val="-13"/>
          <w:sz w:val="24"/>
        </w:rPr>
        <w:t> </w:t>
      </w:r>
      <w:r>
        <w:rPr>
          <w:sz w:val="24"/>
        </w:rPr>
        <w:t>is</w:t>
      </w:r>
      <w:r>
        <w:rPr>
          <w:spacing w:val="-13"/>
          <w:sz w:val="24"/>
        </w:rPr>
        <w:t> </w:t>
      </w:r>
      <w:r>
        <w:rPr>
          <w:sz w:val="24"/>
        </w:rPr>
        <w:t>whether</w:t>
      </w:r>
      <w:r>
        <w:rPr>
          <w:spacing w:val="-15"/>
          <w:sz w:val="24"/>
        </w:rPr>
        <w:t> </w:t>
      </w:r>
      <w:r>
        <w:rPr>
          <w:sz w:val="24"/>
        </w:rPr>
        <w:t>the</w:t>
      </w:r>
      <w:r>
        <w:rPr>
          <w:spacing w:val="-4"/>
          <w:sz w:val="24"/>
        </w:rPr>
        <w:t> </w:t>
      </w:r>
      <w:r>
        <w:rPr>
          <w:sz w:val="24"/>
        </w:rPr>
        <w:t>goods</w:t>
      </w:r>
      <w:r>
        <w:rPr>
          <w:spacing w:val="-16"/>
          <w:sz w:val="24"/>
        </w:rPr>
        <w:t> </w:t>
      </w:r>
      <w:r>
        <w:rPr>
          <w:sz w:val="24"/>
        </w:rPr>
        <w:t>must absolutely arrive on the Republic's shores with such documentation or whether such documentation may be supplemented upon arrival if</w:t>
      </w:r>
      <w:r>
        <w:rPr>
          <w:spacing w:val="-13"/>
          <w:sz w:val="24"/>
        </w:rPr>
        <w:t> </w:t>
      </w:r>
      <w:r>
        <w:rPr>
          <w:sz w:val="24"/>
        </w:rPr>
        <w:t>required.</w:t>
      </w:r>
    </w:p>
    <w:p>
      <w:pPr>
        <w:pStyle w:val="BodyText"/>
        <w:spacing w:before="10"/>
        <w:rPr>
          <w:sz w:val="23"/>
        </w:rPr>
      </w:pPr>
    </w:p>
    <w:p>
      <w:pPr>
        <w:pStyle w:val="ListParagraph"/>
        <w:numPr>
          <w:ilvl w:val="0"/>
          <w:numId w:val="1"/>
        </w:numPr>
        <w:tabs>
          <w:tab w:pos="501" w:val="left" w:leader="none"/>
        </w:tabs>
        <w:spacing w:line="360" w:lineRule="auto" w:before="0" w:after="0"/>
        <w:ind w:left="500" w:right="738" w:hanging="360"/>
        <w:jc w:val="both"/>
        <w:rPr>
          <w:sz w:val="24"/>
        </w:rPr>
      </w:pPr>
      <w:r>
        <w:rPr>
          <w:sz w:val="24"/>
        </w:rPr>
        <w:t>The</w:t>
      </w:r>
      <w:r>
        <w:rPr>
          <w:spacing w:val="-19"/>
          <w:sz w:val="24"/>
        </w:rPr>
        <w:t> </w:t>
      </w:r>
      <w:r>
        <w:rPr>
          <w:sz w:val="24"/>
        </w:rPr>
        <w:t>Respondent</w:t>
      </w:r>
      <w:r>
        <w:rPr>
          <w:spacing w:val="-18"/>
          <w:sz w:val="24"/>
        </w:rPr>
        <w:t> </w:t>
      </w:r>
      <w:r>
        <w:rPr>
          <w:sz w:val="24"/>
        </w:rPr>
        <w:t>had</w:t>
      </w:r>
      <w:r>
        <w:rPr>
          <w:spacing w:val="-19"/>
          <w:sz w:val="24"/>
        </w:rPr>
        <w:t> </w:t>
      </w:r>
      <w:r>
        <w:rPr>
          <w:sz w:val="24"/>
        </w:rPr>
        <w:t>informed</w:t>
      </w:r>
      <w:r>
        <w:rPr>
          <w:spacing w:val="-18"/>
          <w:sz w:val="24"/>
        </w:rPr>
        <w:t> </w:t>
      </w:r>
      <w:r>
        <w:rPr>
          <w:sz w:val="24"/>
        </w:rPr>
        <w:t>the</w:t>
      </w:r>
      <w:r>
        <w:rPr>
          <w:spacing w:val="-18"/>
          <w:sz w:val="24"/>
        </w:rPr>
        <w:t> </w:t>
      </w:r>
      <w:r>
        <w:rPr>
          <w:sz w:val="24"/>
        </w:rPr>
        <w:t>Applicant</w:t>
      </w:r>
      <w:r>
        <w:rPr>
          <w:spacing w:val="-19"/>
          <w:sz w:val="24"/>
        </w:rPr>
        <w:t> </w:t>
      </w:r>
      <w:r>
        <w:rPr>
          <w:sz w:val="24"/>
        </w:rPr>
        <w:t>that</w:t>
      </w:r>
      <w:r>
        <w:rPr>
          <w:spacing w:val="-18"/>
          <w:sz w:val="24"/>
        </w:rPr>
        <w:t> </w:t>
      </w:r>
      <w:r>
        <w:rPr>
          <w:sz w:val="24"/>
        </w:rPr>
        <w:t>the</w:t>
      </w:r>
      <w:r>
        <w:rPr>
          <w:spacing w:val="-20"/>
          <w:sz w:val="24"/>
        </w:rPr>
        <w:t> </w:t>
      </w:r>
      <w:r>
        <w:rPr>
          <w:sz w:val="24"/>
        </w:rPr>
        <w:t>above</w:t>
      </w:r>
      <w:r>
        <w:rPr>
          <w:spacing w:val="-19"/>
          <w:sz w:val="24"/>
        </w:rPr>
        <w:t> </w:t>
      </w:r>
      <w:r>
        <w:rPr>
          <w:sz w:val="24"/>
        </w:rPr>
        <w:t>commercial</w:t>
      </w:r>
      <w:r>
        <w:rPr>
          <w:spacing w:val="-19"/>
          <w:sz w:val="24"/>
        </w:rPr>
        <w:t> </w:t>
      </w:r>
      <w:r>
        <w:rPr>
          <w:sz w:val="24"/>
        </w:rPr>
        <w:t>documents did indeed accompany the imported goods and were at all material times in close proximity to the</w:t>
      </w:r>
      <w:r>
        <w:rPr>
          <w:spacing w:val="-2"/>
          <w:sz w:val="24"/>
        </w:rPr>
        <w:t> </w:t>
      </w:r>
      <w:r>
        <w:rPr>
          <w:sz w:val="24"/>
        </w:rPr>
        <w:t>goods.</w:t>
      </w:r>
    </w:p>
    <w:p>
      <w:pPr>
        <w:pStyle w:val="BodyText"/>
        <w:spacing w:before="1"/>
        <w:rPr>
          <w:sz w:val="36"/>
        </w:rPr>
      </w:pPr>
    </w:p>
    <w:p>
      <w:pPr>
        <w:pStyle w:val="ListParagraph"/>
        <w:numPr>
          <w:ilvl w:val="0"/>
          <w:numId w:val="1"/>
        </w:numPr>
        <w:tabs>
          <w:tab w:pos="501" w:val="left" w:leader="none"/>
        </w:tabs>
        <w:spacing w:line="360" w:lineRule="auto" w:before="0" w:after="0"/>
        <w:ind w:left="500" w:right="734" w:hanging="360"/>
        <w:jc w:val="both"/>
        <w:rPr>
          <w:sz w:val="24"/>
        </w:rPr>
      </w:pPr>
      <w:r>
        <w:rPr>
          <w:sz w:val="24"/>
        </w:rPr>
        <w:t>The</w:t>
      </w:r>
      <w:r>
        <w:rPr>
          <w:spacing w:val="-14"/>
          <w:sz w:val="24"/>
        </w:rPr>
        <w:t> </w:t>
      </w:r>
      <w:r>
        <w:rPr>
          <w:sz w:val="24"/>
        </w:rPr>
        <w:t>commercial</w:t>
      </w:r>
      <w:r>
        <w:rPr>
          <w:spacing w:val="-15"/>
          <w:sz w:val="24"/>
        </w:rPr>
        <w:t> </w:t>
      </w:r>
      <w:r>
        <w:rPr>
          <w:sz w:val="24"/>
        </w:rPr>
        <w:t>documents</w:t>
      </w:r>
      <w:r>
        <w:rPr>
          <w:spacing w:val="-13"/>
          <w:sz w:val="24"/>
        </w:rPr>
        <w:t> </w:t>
      </w:r>
      <w:r>
        <w:rPr>
          <w:sz w:val="24"/>
        </w:rPr>
        <w:t>contain</w:t>
      </w:r>
      <w:r>
        <w:rPr>
          <w:spacing w:val="-17"/>
          <w:sz w:val="24"/>
        </w:rPr>
        <w:t> </w:t>
      </w:r>
      <w:r>
        <w:rPr>
          <w:sz w:val="24"/>
        </w:rPr>
        <w:t>both</w:t>
      </w:r>
      <w:r>
        <w:rPr>
          <w:spacing w:val="-14"/>
          <w:sz w:val="24"/>
        </w:rPr>
        <w:t> </w:t>
      </w:r>
      <w:r>
        <w:rPr>
          <w:sz w:val="24"/>
        </w:rPr>
        <w:t>the</w:t>
      </w:r>
      <w:r>
        <w:rPr>
          <w:spacing w:val="-11"/>
          <w:sz w:val="24"/>
        </w:rPr>
        <w:t> </w:t>
      </w:r>
      <w:r>
        <w:rPr>
          <w:sz w:val="24"/>
        </w:rPr>
        <w:t>Country</w:t>
      </w:r>
      <w:r>
        <w:rPr>
          <w:spacing w:val="-15"/>
          <w:sz w:val="24"/>
        </w:rPr>
        <w:t> </w:t>
      </w:r>
      <w:r>
        <w:rPr>
          <w:sz w:val="24"/>
        </w:rPr>
        <w:t>of</w:t>
      </w:r>
      <w:r>
        <w:rPr>
          <w:spacing w:val="-14"/>
          <w:sz w:val="24"/>
        </w:rPr>
        <w:t> </w:t>
      </w:r>
      <w:r>
        <w:rPr>
          <w:sz w:val="24"/>
        </w:rPr>
        <w:t>origin</w:t>
      </w:r>
      <w:r>
        <w:rPr>
          <w:spacing w:val="-16"/>
          <w:sz w:val="24"/>
        </w:rPr>
        <w:t> </w:t>
      </w:r>
      <w:r>
        <w:rPr>
          <w:sz w:val="24"/>
        </w:rPr>
        <w:t>and</w:t>
      </w:r>
      <w:r>
        <w:rPr>
          <w:spacing w:val="-14"/>
          <w:sz w:val="24"/>
        </w:rPr>
        <w:t> </w:t>
      </w:r>
      <w:r>
        <w:rPr>
          <w:sz w:val="24"/>
        </w:rPr>
        <w:t>the</w:t>
      </w:r>
      <w:r>
        <w:rPr>
          <w:spacing w:val="-13"/>
          <w:sz w:val="24"/>
        </w:rPr>
        <w:t> </w:t>
      </w:r>
      <w:r>
        <w:rPr>
          <w:sz w:val="24"/>
        </w:rPr>
        <w:t>fibre</w:t>
      </w:r>
      <w:r>
        <w:rPr>
          <w:spacing w:val="-15"/>
          <w:sz w:val="24"/>
        </w:rPr>
        <w:t> </w:t>
      </w:r>
      <w:r>
        <w:rPr>
          <w:sz w:val="24"/>
        </w:rPr>
        <w:t>content of the goods. The packaging list and Invoice bear the stamp and details of the Supplier in China, making it clear that the goods originated in China. The Respondent</w:t>
      </w:r>
      <w:r>
        <w:rPr>
          <w:spacing w:val="-11"/>
          <w:sz w:val="24"/>
        </w:rPr>
        <w:t> </w:t>
      </w:r>
      <w:r>
        <w:rPr>
          <w:sz w:val="24"/>
        </w:rPr>
        <w:t>submits</w:t>
      </w:r>
      <w:r>
        <w:rPr>
          <w:spacing w:val="-12"/>
          <w:sz w:val="24"/>
        </w:rPr>
        <w:t> </w:t>
      </w:r>
      <w:r>
        <w:rPr>
          <w:sz w:val="24"/>
        </w:rPr>
        <w:t>that</w:t>
      </w:r>
      <w:r>
        <w:rPr>
          <w:spacing w:val="-11"/>
          <w:sz w:val="24"/>
        </w:rPr>
        <w:t> </w:t>
      </w:r>
      <w:r>
        <w:rPr>
          <w:sz w:val="24"/>
        </w:rPr>
        <w:t>no</w:t>
      </w:r>
      <w:r>
        <w:rPr>
          <w:spacing w:val="-13"/>
          <w:sz w:val="24"/>
        </w:rPr>
        <w:t> </w:t>
      </w:r>
      <w:r>
        <w:rPr>
          <w:sz w:val="24"/>
        </w:rPr>
        <w:t>person</w:t>
      </w:r>
      <w:r>
        <w:rPr>
          <w:spacing w:val="-13"/>
          <w:sz w:val="24"/>
        </w:rPr>
        <w:t> </w:t>
      </w:r>
      <w:r>
        <w:rPr>
          <w:sz w:val="24"/>
        </w:rPr>
        <w:t>could</w:t>
      </w:r>
      <w:r>
        <w:rPr>
          <w:spacing w:val="-8"/>
          <w:sz w:val="24"/>
        </w:rPr>
        <w:t> </w:t>
      </w:r>
      <w:r>
        <w:rPr>
          <w:sz w:val="24"/>
        </w:rPr>
        <w:t>conclude</w:t>
      </w:r>
      <w:r>
        <w:rPr>
          <w:spacing w:val="-13"/>
          <w:sz w:val="24"/>
        </w:rPr>
        <w:t> </w:t>
      </w:r>
      <w:r>
        <w:rPr>
          <w:sz w:val="24"/>
        </w:rPr>
        <w:t>other</w:t>
      </w:r>
      <w:r>
        <w:rPr>
          <w:spacing w:val="-12"/>
          <w:sz w:val="24"/>
        </w:rPr>
        <w:t> </w:t>
      </w:r>
      <w:r>
        <w:rPr>
          <w:sz w:val="24"/>
        </w:rPr>
        <w:t>than</w:t>
      </w:r>
      <w:r>
        <w:rPr>
          <w:spacing w:val="-13"/>
          <w:sz w:val="24"/>
        </w:rPr>
        <w:t> </w:t>
      </w:r>
      <w:r>
        <w:rPr>
          <w:sz w:val="24"/>
        </w:rPr>
        <w:t>that</w:t>
      </w:r>
      <w:r>
        <w:rPr>
          <w:spacing w:val="-13"/>
          <w:sz w:val="24"/>
        </w:rPr>
        <w:t> </w:t>
      </w:r>
      <w:r>
        <w:rPr>
          <w:sz w:val="24"/>
        </w:rPr>
        <w:t>the</w:t>
      </w:r>
      <w:r>
        <w:rPr>
          <w:spacing w:val="-11"/>
          <w:sz w:val="24"/>
        </w:rPr>
        <w:t> </w:t>
      </w:r>
      <w:r>
        <w:rPr>
          <w:sz w:val="24"/>
        </w:rPr>
        <w:t>origin</w:t>
      </w:r>
      <w:r>
        <w:rPr>
          <w:spacing w:val="-13"/>
          <w:sz w:val="24"/>
        </w:rPr>
        <w:t> </w:t>
      </w:r>
      <w:r>
        <w:rPr>
          <w:sz w:val="24"/>
        </w:rPr>
        <w:t>of</w:t>
      </w:r>
      <w:r>
        <w:rPr>
          <w:spacing w:val="-13"/>
          <w:sz w:val="24"/>
        </w:rPr>
        <w:t> </w:t>
      </w:r>
      <w:r>
        <w:rPr>
          <w:sz w:val="24"/>
        </w:rPr>
        <w:t>the goods is China. In addition to this, the Respondent provided a photograph taken at the time of dispatch of the goods in the letter dated 29 December 2021. In this photograph,</w:t>
      </w:r>
      <w:r>
        <w:rPr>
          <w:spacing w:val="-4"/>
          <w:sz w:val="24"/>
        </w:rPr>
        <w:t> </w:t>
      </w:r>
      <w:r>
        <w:rPr>
          <w:sz w:val="24"/>
        </w:rPr>
        <w:t>there</w:t>
      </w:r>
      <w:r>
        <w:rPr>
          <w:spacing w:val="-7"/>
          <w:sz w:val="24"/>
        </w:rPr>
        <w:t> </w:t>
      </w:r>
      <w:r>
        <w:rPr>
          <w:sz w:val="24"/>
        </w:rPr>
        <w:t>are</w:t>
      </w:r>
      <w:r>
        <w:rPr>
          <w:spacing w:val="-7"/>
          <w:sz w:val="24"/>
        </w:rPr>
        <w:t> </w:t>
      </w:r>
      <w:r>
        <w:rPr>
          <w:sz w:val="24"/>
        </w:rPr>
        <w:t>seven</w:t>
      </w:r>
      <w:r>
        <w:rPr>
          <w:spacing w:val="-6"/>
          <w:sz w:val="24"/>
        </w:rPr>
        <w:t> </w:t>
      </w:r>
      <w:r>
        <w:rPr>
          <w:sz w:val="24"/>
        </w:rPr>
        <w:t>numbered</w:t>
      </w:r>
      <w:r>
        <w:rPr>
          <w:spacing w:val="-4"/>
          <w:sz w:val="24"/>
        </w:rPr>
        <w:t> </w:t>
      </w:r>
      <w:r>
        <w:rPr>
          <w:sz w:val="24"/>
        </w:rPr>
        <w:t>rolls</w:t>
      </w:r>
      <w:r>
        <w:rPr>
          <w:spacing w:val="-6"/>
          <w:sz w:val="24"/>
        </w:rPr>
        <w:t> </w:t>
      </w:r>
      <w:r>
        <w:rPr>
          <w:sz w:val="24"/>
        </w:rPr>
        <w:t>of</w:t>
      </w:r>
      <w:r>
        <w:rPr>
          <w:spacing w:val="-4"/>
          <w:sz w:val="24"/>
        </w:rPr>
        <w:t> </w:t>
      </w:r>
      <w:r>
        <w:rPr>
          <w:sz w:val="24"/>
        </w:rPr>
        <w:t>silk</w:t>
      </w:r>
      <w:r>
        <w:rPr>
          <w:spacing w:val="-4"/>
          <w:sz w:val="24"/>
        </w:rPr>
        <w:t> </w:t>
      </w:r>
      <w:r>
        <w:rPr>
          <w:sz w:val="24"/>
        </w:rPr>
        <w:t>fabric,</w:t>
      </w:r>
      <w:r>
        <w:rPr>
          <w:spacing w:val="-4"/>
          <w:sz w:val="24"/>
        </w:rPr>
        <w:t> </w:t>
      </w:r>
      <w:r>
        <w:rPr>
          <w:sz w:val="24"/>
        </w:rPr>
        <w:t>which</w:t>
      </w:r>
      <w:r>
        <w:rPr>
          <w:spacing w:val="-4"/>
          <w:sz w:val="24"/>
        </w:rPr>
        <w:t> </w:t>
      </w:r>
      <w:r>
        <w:rPr>
          <w:sz w:val="24"/>
        </w:rPr>
        <w:t>correspond</w:t>
      </w:r>
      <w:r>
        <w:rPr>
          <w:spacing w:val="-4"/>
          <w:sz w:val="24"/>
        </w:rPr>
        <w:t> </w:t>
      </w:r>
      <w:r>
        <w:rPr>
          <w:sz w:val="24"/>
        </w:rPr>
        <w:t>to</w:t>
      </w:r>
      <w:r>
        <w:rPr>
          <w:spacing w:val="-6"/>
          <w:sz w:val="24"/>
        </w:rPr>
        <w:t> </w:t>
      </w:r>
      <w:r>
        <w:rPr>
          <w:sz w:val="24"/>
        </w:rPr>
        <w:t>the packaging list, which packaging list specifies the origin and fibre content of the goods.</w:t>
      </w:r>
    </w:p>
    <w:p>
      <w:pPr>
        <w:pStyle w:val="BodyText"/>
        <w:spacing w:before="11"/>
        <w:rPr>
          <w:sz w:val="23"/>
        </w:rPr>
      </w:pPr>
    </w:p>
    <w:p>
      <w:pPr>
        <w:pStyle w:val="ListParagraph"/>
        <w:numPr>
          <w:ilvl w:val="0"/>
          <w:numId w:val="1"/>
        </w:numPr>
        <w:tabs>
          <w:tab w:pos="501" w:val="left" w:leader="none"/>
        </w:tabs>
        <w:spacing w:line="357" w:lineRule="auto" w:before="0" w:after="0"/>
        <w:ind w:left="500" w:right="744" w:hanging="360"/>
        <w:jc w:val="both"/>
        <w:rPr>
          <w:sz w:val="16"/>
        </w:rPr>
      </w:pPr>
      <w:r>
        <w:rPr>
          <w:sz w:val="24"/>
        </w:rPr>
        <w:t>The Applicant admitted that these commercial documents provided by the Respondent "seemed to contain the Country of origin and fibre</w:t>
      </w:r>
      <w:r>
        <w:rPr>
          <w:spacing w:val="-13"/>
          <w:sz w:val="24"/>
        </w:rPr>
        <w:t> </w:t>
      </w:r>
      <w:r>
        <w:rPr>
          <w:sz w:val="24"/>
        </w:rPr>
        <w:t>content.</w:t>
      </w:r>
      <w:r>
        <w:rPr>
          <w:position w:val="8"/>
          <w:sz w:val="16"/>
        </w:rPr>
        <w:t>4</w:t>
      </w:r>
    </w:p>
    <w:p>
      <w:pPr>
        <w:pStyle w:val="BodyText"/>
      </w:pPr>
    </w:p>
    <w:p>
      <w:pPr>
        <w:pStyle w:val="ListParagraph"/>
        <w:numPr>
          <w:ilvl w:val="0"/>
          <w:numId w:val="1"/>
        </w:numPr>
        <w:tabs>
          <w:tab w:pos="568" w:val="left" w:leader="none"/>
        </w:tabs>
        <w:spacing w:line="360" w:lineRule="auto" w:before="1" w:after="0"/>
        <w:ind w:left="500" w:right="735" w:hanging="360"/>
        <w:jc w:val="both"/>
        <w:rPr>
          <w:sz w:val="24"/>
        </w:rPr>
      </w:pPr>
      <w:r>
        <w:rPr>
          <w:sz w:val="24"/>
        </w:rPr>
        <w:t>The Respondent submits that there could have been no contravention of section 24(5)(a)</w:t>
      </w:r>
      <w:r>
        <w:rPr>
          <w:spacing w:val="-11"/>
          <w:sz w:val="24"/>
        </w:rPr>
        <w:t> </w:t>
      </w:r>
      <w:r>
        <w:rPr>
          <w:sz w:val="24"/>
        </w:rPr>
        <w:t>of</w:t>
      </w:r>
      <w:r>
        <w:rPr>
          <w:spacing w:val="-12"/>
          <w:sz w:val="24"/>
        </w:rPr>
        <w:t> </w:t>
      </w:r>
      <w:r>
        <w:rPr>
          <w:sz w:val="24"/>
        </w:rPr>
        <w:t>the</w:t>
      </w:r>
      <w:r>
        <w:rPr>
          <w:spacing w:val="-9"/>
          <w:sz w:val="24"/>
        </w:rPr>
        <w:t> </w:t>
      </w:r>
      <w:r>
        <w:rPr>
          <w:sz w:val="24"/>
        </w:rPr>
        <w:t>CPA,</w:t>
      </w:r>
      <w:r>
        <w:rPr>
          <w:spacing w:val="-8"/>
          <w:sz w:val="24"/>
        </w:rPr>
        <w:t> </w:t>
      </w:r>
      <w:r>
        <w:rPr>
          <w:sz w:val="24"/>
        </w:rPr>
        <w:t>with</w:t>
      </w:r>
      <w:r>
        <w:rPr>
          <w:spacing w:val="-9"/>
          <w:sz w:val="24"/>
        </w:rPr>
        <w:t> </w:t>
      </w:r>
      <w:r>
        <w:rPr>
          <w:sz w:val="24"/>
        </w:rPr>
        <w:t>the</w:t>
      </w:r>
      <w:r>
        <w:rPr>
          <w:spacing w:val="-9"/>
          <w:sz w:val="24"/>
        </w:rPr>
        <w:t> </w:t>
      </w:r>
      <w:r>
        <w:rPr>
          <w:sz w:val="24"/>
        </w:rPr>
        <w:t>Respondent</w:t>
      </w:r>
      <w:r>
        <w:rPr>
          <w:spacing w:val="-12"/>
          <w:sz w:val="24"/>
        </w:rPr>
        <w:t> </w:t>
      </w:r>
      <w:r>
        <w:rPr>
          <w:sz w:val="24"/>
        </w:rPr>
        <w:t>having</w:t>
      </w:r>
      <w:r>
        <w:rPr>
          <w:spacing w:val="-9"/>
          <w:sz w:val="24"/>
        </w:rPr>
        <w:t> </w:t>
      </w:r>
      <w:r>
        <w:rPr>
          <w:sz w:val="24"/>
        </w:rPr>
        <w:t>labelled</w:t>
      </w:r>
      <w:r>
        <w:rPr>
          <w:spacing w:val="-12"/>
          <w:sz w:val="24"/>
        </w:rPr>
        <w:t> </w:t>
      </w:r>
      <w:r>
        <w:rPr>
          <w:sz w:val="24"/>
        </w:rPr>
        <w:t>the</w:t>
      </w:r>
      <w:r>
        <w:rPr>
          <w:spacing w:val="-8"/>
          <w:sz w:val="24"/>
        </w:rPr>
        <w:t> </w:t>
      </w:r>
      <w:r>
        <w:rPr>
          <w:sz w:val="24"/>
        </w:rPr>
        <w:t>goods</w:t>
      </w:r>
      <w:r>
        <w:rPr>
          <w:spacing w:val="-9"/>
          <w:sz w:val="24"/>
        </w:rPr>
        <w:t> </w:t>
      </w:r>
      <w:r>
        <w:rPr>
          <w:sz w:val="24"/>
        </w:rPr>
        <w:t>in</w:t>
      </w:r>
      <w:r>
        <w:rPr>
          <w:spacing w:val="-9"/>
          <w:sz w:val="24"/>
        </w:rPr>
        <w:t> </w:t>
      </w:r>
      <w:r>
        <w:rPr>
          <w:sz w:val="24"/>
        </w:rPr>
        <w:t>accordance with the provisions of the CPA and the Country of origin being duly reflected therein.</w:t>
      </w:r>
    </w:p>
    <w:p>
      <w:pPr>
        <w:pStyle w:val="BodyText"/>
      </w:pPr>
    </w:p>
    <w:p>
      <w:pPr>
        <w:pStyle w:val="ListParagraph"/>
        <w:numPr>
          <w:ilvl w:val="0"/>
          <w:numId w:val="1"/>
        </w:numPr>
        <w:tabs>
          <w:tab w:pos="501" w:val="left" w:leader="none"/>
        </w:tabs>
        <w:spacing w:line="360" w:lineRule="auto" w:before="0" w:after="0"/>
        <w:ind w:left="500" w:right="735" w:hanging="360"/>
        <w:jc w:val="both"/>
        <w:rPr>
          <w:sz w:val="24"/>
        </w:rPr>
      </w:pPr>
      <w:r>
        <w:rPr>
          <w:sz w:val="24"/>
        </w:rPr>
        <w:t>Concerning the alleged contravention of section 24(5)(b) - Other prescribed information: fibre content, the Respondent states it is also alleged to have contravened section 24(5)(b) of the CPA, insofar as the goods allegedly do not contain labelling specifying the fibre content thereof.</w:t>
      </w:r>
      <w:r>
        <w:rPr>
          <w:spacing w:val="20"/>
          <w:sz w:val="24"/>
        </w:rPr>
        <w:t> </w:t>
      </w:r>
      <w:r>
        <w:rPr>
          <w:sz w:val="24"/>
        </w:rPr>
        <w:t>As has been evidenced</w:t>
      </w:r>
    </w:p>
    <w:p>
      <w:pPr>
        <w:pStyle w:val="BodyText"/>
        <w:spacing w:before="2"/>
        <w:rPr>
          <w:sz w:val="22"/>
        </w:rPr>
      </w:pPr>
      <w:r>
        <w:rPr/>
        <w:pict>
          <v:shape style="position:absolute;margin-left:72.024002pt;margin-top:15.191489pt;width:144.050pt;height:.1pt;mso-position-horizontal-relative:page;mso-position-vertical-relative:paragraph;z-index:-251654144;mso-wrap-distance-left:0;mso-wrap-distance-right:0" coordorigin="1440,304" coordsize="2881,0" path="m1440,304l4321,304e" filled="false" stroked="true" strokeweight=".84003pt" strokecolor="#000000">
            <v:path arrowok="t"/>
            <v:stroke dashstyle="solid"/>
            <w10:wrap type="topAndBottom"/>
          </v:shape>
        </w:pict>
      </w:r>
    </w:p>
    <w:p>
      <w:pPr>
        <w:spacing w:before="78"/>
        <w:ind w:left="140" w:right="0" w:firstLine="0"/>
        <w:jc w:val="left"/>
        <w:rPr>
          <w:sz w:val="20"/>
        </w:rPr>
      </w:pPr>
      <w:r>
        <w:rPr>
          <w:position w:val="6"/>
          <w:sz w:val="13"/>
        </w:rPr>
        <w:t>3 </w:t>
      </w:r>
      <w:r>
        <w:rPr>
          <w:sz w:val="20"/>
        </w:rPr>
        <w:t>See para 9.12 of the Respondent's Answering Affidavit at page 98.</w:t>
      </w:r>
    </w:p>
    <w:p>
      <w:pPr>
        <w:spacing w:before="0"/>
        <w:ind w:left="140" w:right="642" w:firstLine="0"/>
        <w:jc w:val="left"/>
        <w:rPr>
          <w:sz w:val="20"/>
        </w:rPr>
      </w:pPr>
      <w:r>
        <w:rPr>
          <w:position w:val="6"/>
          <w:sz w:val="13"/>
        </w:rPr>
        <w:t>4 </w:t>
      </w:r>
      <w:r>
        <w:rPr>
          <w:sz w:val="20"/>
        </w:rPr>
        <w:t>See para 17.4 of the Applicant's Replying Affidavit at page 186, in reply to the Answering Affidavit paragraphs 9.9 to 9.15. of the Record at page 95.</w:t>
      </w:r>
    </w:p>
    <w:p>
      <w:pPr>
        <w:spacing w:after="0"/>
        <w:jc w:val="left"/>
        <w:rPr>
          <w:sz w:val="20"/>
        </w:rPr>
        <w:sectPr>
          <w:pgSz w:w="11900" w:h="16850"/>
          <w:pgMar w:header="739" w:footer="1009" w:top="1480" w:bottom="1200" w:left="1300" w:right="700"/>
        </w:sectPr>
      </w:pPr>
    </w:p>
    <w:p>
      <w:pPr>
        <w:pStyle w:val="BodyText"/>
        <w:spacing w:line="360" w:lineRule="auto" w:before="89"/>
        <w:ind w:left="500" w:right="735"/>
        <w:jc w:val="both"/>
      </w:pPr>
      <w:r>
        <w:rPr/>
        <w:t>above, the commercial documents which accompanied the goods contained the fibre content of the goods, specifying it as being 'silk' fabric. The Respondent argues</w:t>
      </w:r>
      <w:r>
        <w:rPr>
          <w:spacing w:val="-13"/>
        </w:rPr>
        <w:t> </w:t>
      </w:r>
      <w:r>
        <w:rPr/>
        <w:t>that</w:t>
      </w:r>
      <w:r>
        <w:rPr>
          <w:spacing w:val="-11"/>
        </w:rPr>
        <w:t> </w:t>
      </w:r>
      <w:r>
        <w:rPr/>
        <w:t>the</w:t>
      </w:r>
      <w:r>
        <w:rPr>
          <w:spacing w:val="-8"/>
        </w:rPr>
        <w:t> </w:t>
      </w:r>
      <w:r>
        <w:rPr/>
        <w:t>Applicant</w:t>
      </w:r>
      <w:r>
        <w:rPr>
          <w:spacing w:val="-11"/>
        </w:rPr>
        <w:t> </w:t>
      </w:r>
      <w:r>
        <w:rPr/>
        <w:t>has</w:t>
      </w:r>
      <w:r>
        <w:rPr>
          <w:spacing w:val="-13"/>
        </w:rPr>
        <w:t> </w:t>
      </w:r>
      <w:r>
        <w:rPr/>
        <w:t>admitted</w:t>
      </w:r>
      <w:r>
        <w:rPr>
          <w:spacing w:val="-7"/>
        </w:rPr>
        <w:t> </w:t>
      </w:r>
      <w:r>
        <w:rPr/>
        <w:t>the</w:t>
      </w:r>
      <w:r>
        <w:rPr>
          <w:spacing w:val="-8"/>
        </w:rPr>
        <w:t> </w:t>
      </w:r>
      <w:r>
        <w:rPr/>
        <w:t>same</w:t>
      </w:r>
      <w:r>
        <w:rPr>
          <w:spacing w:val="-10"/>
        </w:rPr>
        <w:t> </w:t>
      </w:r>
      <w:r>
        <w:rPr/>
        <w:t>in</w:t>
      </w:r>
      <w:r>
        <w:rPr>
          <w:spacing w:val="-12"/>
        </w:rPr>
        <w:t> </w:t>
      </w:r>
      <w:r>
        <w:rPr/>
        <w:t>paragraph</w:t>
      </w:r>
      <w:r>
        <w:rPr>
          <w:spacing w:val="-11"/>
        </w:rPr>
        <w:t> </w:t>
      </w:r>
      <w:r>
        <w:rPr/>
        <w:t>17.4</w:t>
      </w:r>
      <w:r>
        <w:rPr>
          <w:spacing w:val="-10"/>
        </w:rPr>
        <w:t> </w:t>
      </w:r>
      <w:r>
        <w:rPr/>
        <w:t>of</w:t>
      </w:r>
      <w:r>
        <w:rPr>
          <w:spacing w:val="-9"/>
        </w:rPr>
        <w:t> </w:t>
      </w:r>
      <w:r>
        <w:rPr/>
        <w:t>the</w:t>
      </w:r>
      <w:r>
        <w:rPr>
          <w:spacing w:val="-9"/>
        </w:rPr>
        <w:t> </w:t>
      </w:r>
      <w:r>
        <w:rPr/>
        <w:t>Replying Affidavit.</w:t>
      </w:r>
    </w:p>
    <w:p>
      <w:pPr>
        <w:pStyle w:val="BodyText"/>
      </w:pPr>
    </w:p>
    <w:p>
      <w:pPr>
        <w:pStyle w:val="ListParagraph"/>
        <w:numPr>
          <w:ilvl w:val="0"/>
          <w:numId w:val="1"/>
        </w:numPr>
        <w:tabs>
          <w:tab w:pos="501" w:val="left" w:leader="none"/>
        </w:tabs>
        <w:spacing w:line="360" w:lineRule="auto" w:before="1" w:after="0"/>
        <w:ind w:left="500" w:right="734" w:hanging="360"/>
        <w:jc w:val="both"/>
        <w:rPr>
          <w:sz w:val="24"/>
        </w:rPr>
      </w:pPr>
      <w:r>
        <w:rPr>
          <w:sz w:val="24"/>
        </w:rPr>
        <w:t>As these two allegations were in the founding papers and the only allegations levelled</w:t>
      </w:r>
      <w:r>
        <w:rPr>
          <w:spacing w:val="-12"/>
          <w:sz w:val="24"/>
        </w:rPr>
        <w:t> </w:t>
      </w:r>
      <w:r>
        <w:rPr>
          <w:sz w:val="24"/>
        </w:rPr>
        <w:t>against</w:t>
      </w:r>
      <w:r>
        <w:rPr>
          <w:spacing w:val="-11"/>
          <w:sz w:val="24"/>
        </w:rPr>
        <w:t> </w:t>
      </w:r>
      <w:r>
        <w:rPr>
          <w:sz w:val="24"/>
        </w:rPr>
        <w:t>the</w:t>
      </w:r>
      <w:r>
        <w:rPr>
          <w:spacing w:val="-8"/>
          <w:sz w:val="24"/>
        </w:rPr>
        <w:t> </w:t>
      </w:r>
      <w:r>
        <w:rPr>
          <w:sz w:val="24"/>
        </w:rPr>
        <w:t>Respondent,</w:t>
      </w:r>
      <w:r>
        <w:rPr>
          <w:spacing w:val="-12"/>
          <w:sz w:val="24"/>
        </w:rPr>
        <w:t> </w:t>
      </w:r>
      <w:r>
        <w:rPr>
          <w:sz w:val="24"/>
        </w:rPr>
        <w:t>the</w:t>
      </w:r>
      <w:r>
        <w:rPr>
          <w:spacing w:val="-11"/>
          <w:sz w:val="24"/>
        </w:rPr>
        <w:t> </w:t>
      </w:r>
      <w:r>
        <w:rPr>
          <w:sz w:val="24"/>
        </w:rPr>
        <w:t>Respondent</w:t>
      </w:r>
      <w:r>
        <w:rPr>
          <w:spacing w:val="-6"/>
          <w:sz w:val="24"/>
        </w:rPr>
        <w:t> </w:t>
      </w:r>
      <w:r>
        <w:rPr>
          <w:sz w:val="24"/>
        </w:rPr>
        <w:t>believes</w:t>
      </w:r>
      <w:r>
        <w:rPr>
          <w:spacing w:val="-12"/>
          <w:sz w:val="24"/>
        </w:rPr>
        <w:t> </w:t>
      </w:r>
      <w:r>
        <w:rPr>
          <w:sz w:val="24"/>
        </w:rPr>
        <w:t>it</w:t>
      </w:r>
      <w:r>
        <w:rPr>
          <w:spacing w:val="-12"/>
          <w:sz w:val="24"/>
        </w:rPr>
        <w:t> </w:t>
      </w:r>
      <w:r>
        <w:rPr>
          <w:sz w:val="24"/>
        </w:rPr>
        <w:t>has</w:t>
      </w:r>
      <w:r>
        <w:rPr>
          <w:spacing w:val="-12"/>
          <w:sz w:val="24"/>
        </w:rPr>
        <w:t> </w:t>
      </w:r>
      <w:r>
        <w:rPr>
          <w:sz w:val="24"/>
        </w:rPr>
        <w:t>complied</w:t>
      </w:r>
      <w:r>
        <w:rPr>
          <w:spacing w:val="-9"/>
          <w:sz w:val="24"/>
        </w:rPr>
        <w:t> </w:t>
      </w:r>
      <w:r>
        <w:rPr>
          <w:sz w:val="24"/>
        </w:rPr>
        <w:t>with</w:t>
      </w:r>
      <w:r>
        <w:rPr>
          <w:spacing w:val="-11"/>
          <w:sz w:val="24"/>
        </w:rPr>
        <w:t> </w:t>
      </w:r>
      <w:r>
        <w:rPr>
          <w:sz w:val="24"/>
        </w:rPr>
        <w:t>the CPA. It says that the Applicant has now raised in its replying affidavit for the first time that the requisite labels do not contain care</w:t>
      </w:r>
      <w:r>
        <w:rPr>
          <w:spacing w:val="-8"/>
          <w:sz w:val="24"/>
        </w:rPr>
        <w:t> </w:t>
      </w:r>
      <w:r>
        <w:rPr>
          <w:sz w:val="24"/>
        </w:rPr>
        <w:t>labelling.</w:t>
      </w:r>
    </w:p>
    <w:p>
      <w:pPr>
        <w:pStyle w:val="BodyText"/>
      </w:pPr>
    </w:p>
    <w:p>
      <w:pPr>
        <w:pStyle w:val="ListParagraph"/>
        <w:numPr>
          <w:ilvl w:val="0"/>
          <w:numId w:val="1"/>
        </w:numPr>
        <w:tabs>
          <w:tab w:pos="501" w:val="left" w:leader="none"/>
        </w:tabs>
        <w:spacing w:line="360" w:lineRule="auto" w:before="0" w:after="0"/>
        <w:ind w:left="500" w:right="736" w:hanging="360"/>
        <w:jc w:val="both"/>
        <w:rPr>
          <w:sz w:val="24"/>
        </w:rPr>
      </w:pPr>
      <w:r>
        <w:rPr>
          <w:sz w:val="24"/>
        </w:rPr>
        <w:t>The Applicant quoted section 24(5) and regulation 6(1)(a) and (b) of the CPA on pages 9 and 10 in the Founding Affidavit. Although regulation 6(1)(b) makes mention of both the fibre content and care labelling requirements, the Applicant only alleged in its Founding Affidavit that the goods "do not conform to the South African national standards for fibre content and care labelling in accordance with the provisions of Government Notice No. 2410 of 2000, published in the Gazette of 3 June 2000 in that the goods did not contain a labelling specifying the fibre content."</w:t>
      </w:r>
    </w:p>
    <w:p>
      <w:pPr>
        <w:pStyle w:val="BodyText"/>
        <w:spacing w:before="1"/>
      </w:pPr>
    </w:p>
    <w:p>
      <w:pPr>
        <w:pStyle w:val="ListParagraph"/>
        <w:numPr>
          <w:ilvl w:val="0"/>
          <w:numId w:val="1"/>
        </w:numPr>
        <w:tabs>
          <w:tab w:pos="501" w:val="left" w:leader="none"/>
        </w:tabs>
        <w:spacing w:line="360" w:lineRule="auto" w:before="0" w:after="0"/>
        <w:ind w:left="500" w:right="739" w:hanging="360"/>
        <w:jc w:val="both"/>
        <w:rPr>
          <w:sz w:val="24"/>
        </w:rPr>
      </w:pPr>
      <w:r>
        <w:rPr>
          <w:sz w:val="24"/>
        </w:rPr>
        <w:t>The</w:t>
      </w:r>
      <w:r>
        <w:rPr>
          <w:spacing w:val="-9"/>
          <w:sz w:val="24"/>
        </w:rPr>
        <w:t> </w:t>
      </w:r>
      <w:r>
        <w:rPr>
          <w:sz w:val="24"/>
        </w:rPr>
        <w:t>Respondent</w:t>
      </w:r>
      <w:r>
        <w:rPr>
          <w:spacing w:val="-12"/>
          <w:sz w:val="24"/>
        </w:rPr>
        <w:t> </w:t>
      </w:r>
      <w:r>
        <w:rPr>
          <w:sz w:val="24"/>
        </w:rPr>
        <w:t>argues</w:t>
      </w:r>
      <w:r>
        <w:rPr>
          <w:spacing w:val="-9"/>
          <w:sz w:val="24"/>
        </w:rPr>
        <w:t> </w:t>
      </w:r>
      <w:r>
        <w:rPr>
          <w:sz w:val="24"/>
        </w:rPr>
        <w:t>that</w:t>
      </w:r>
      <w:r>
        <w:rPr>
          <w:spacing w:val="-10"/>
          <w:sz w:val="24"/>
        </w:rPr>
        <w:t> </w:t>
      </w:r>
      <w:r>
        <w:rPr>
          <w:sz w:val="24"/>
        </w:rPr>
        <w:t>the</w:t>
      </w:r>
      <w:r>
        <w:rPr>
          <w:spacing w:val="-11"/>
          <w:sz w:val="24"/>
        </w:rPr>
        <w:t> </w:t>
      </w:r>
      <w:r>
        <w:rPr>
          <w:sz w:val="24"/>
        </w:rPr>
        <w:t>Applicant</w:t>
      </w:r>
      <w:r>
        <w:rPr>
          <w:spacing w:val="-10"/>
          <w:sz w:val="24"/>
        </w:rPr>
        <w:t> </w:t>
      </w:r>
      <w:r>
        <w:rPr>
          <w:sz w:val="24"/>
        </w:rPr>
        <w:t>should</w:t>
      </w:r>
      <w:r>
        <w:rPr>
          <w:spacing w:val="-11"/>
          <w:sz w:val="24"/>
        </w:rPr>
        <w:t> </w:t>
      </w:r>
      <w:r>
        <w:rPr>
          <w:sz w:val="24"/>
        </w:rPr>
        <w:t>be</w:t>
      </w:r>
      <w:r>
        <w:rPr>
          <w:spacing w:val="-11"/>
          <w:sz w:val="24"/>
        </w:rPr>
        <w:t> </w:t>
      </w:r>
      <w:r>
        <w:rPr>
          <w:sz w:val="24"/>
        </w:rPr>
        <w:t>barred</w:t>
      </w:r>
      <w:r>
        <w:rPr>
          <w:spacing w:val="-12"/>
          <w:sz w:val="24"/>
        </w:rPr>
        <w:t> </w:t>
      </w:r>
      <w:r>
        <w:rPr>
          <w:sz w:val="24"/>
        </w:rPr>
        <w:t>from</w:t>
      </w:r>
      <w:r>
        <w:rPr>
          <w:spacing w:val="-8"/>
          <w:sz w:val="24"/>
        </w:rPr>
        <w:t> </w:t>
      </w:r>
      <w:r>
        <w:rPr>
          <w:sz w:val="24"/>
        </w:rPr>
        <w:t>raising</w:t>
      </w:r>
      <w:r>
        <w:rPr>
          <w:spacing w:val="-9"/>
          <w:sz w:val="24"/>
        </w:rPr>
        <w:t> </w:t>
      </w:r>
      <w:r>
        <w:rPr>
          <w:sz w:val="24"/>
        </w:rPr>
        <w:t>this</w:t>
      </w:r>
      <w:r>
        <w:rPr>
          <w:spacing w:val="-10"/>
          <w:sz w:val="24"/>
        </w:rPr>
        <w:t> </w:t>
      </w:r>
      <w:r>
        <w:rPr>
          <w:sz w:val="24"/>
        </w:rPr>
        <w:t>issue during the proceedings. Nevertheless, in response to the allegation, the Respondent states that care labels are intended to be attached to finished products, providing information on how to clean and care for a finished garment. The</w:t>
      </w:r>
      <w:r>
        <w:rPr>
          <w:spacing w:val="-18"/>
          <w:sz w:val="24"/>
        </w:rPr>
        <w:t> </w:t>
      </w:r>
      <w:r>
        <w:rPr>
          <w:sz w:val="24"/>
        </w:rPr>
        <w:t>Oxford</w:t>
      </w:r>
      <w:r>
        <w:rPr>
          <w:spacing w:val="-19"/>
          <w:sz w:val="24"/>
        </w:rPr>
        <w:t> </w:t>
      </w:r>
      <w:r>
        <w:rPr>
          <w:sz w:val="24"/>
        </w:rPr>
        <w:t>Advanced</w:t>
      </w:r>
      <w:r>
        <w:rPr>
          <w:spacing w:val="-20"/>
          <w:sz w:val="24"/>
        </w:rPr>
        <w:t> </w:t>
      </w:r>
      <w:r>
        <w:rPr>
          <w:sz w:val="24"/>
        </w:rPr>
        <w:t>American</w:t>
      </w:r>
      <w:r>
        <w:rPr>
          <w:spacing w:val="-18"/>
          <w:sz w:val="24"/>
        </w:rPr>
        <w:t> </w:t>
      </w:r>
      <w:r>
        <w:rPr>
          <w:sz w:val="24"/>
        </w:rPr>
        <w:t>Dictionary</w:t>
      </w:r>
      <w:r>
        <w:rPr>
          <w:spacing w:val="-19"/>
          <w:sz w:val="24"/>
        </w:rPr>
        <w:t> </w:t>
      </w:r>
      <w:r>
        <w:rPr>
          <w:sz w:val="24"/>
        </w:rPr>
        <w:t>defines</w:t>
      </w:r>
      <w:r>
        <w:rPr>
          <w:spacing w:val="-18"/>
          <w:sz w:val="24"/>
        </w:rPr>
        <w:t> </w:t>
      </w:r>
      <w:r>
        <w:rPr>
          <w:sz w:val="24"/>
        </w:rPr>
        <w:t>"care</w:t>
      </w:r>
      <w:r>
        <w:rPr>
          <w:spacing w:val="-19"/>
          <w:sz w:val="24"/>
        </w:rPr>
        <w:t> </w:t>
      </w:r>
      <w:r>
        <w:rPr>
          <w:sz w:val="24"/>
        </w:rPr>
        <w:t>label"</w:t>
      </w:r>
      <w:r>
        <w:rPr>
          <w:spacing w:val="-20"/>
          <w:sz w:val="24"/>
        </w:rPr>
        <w:t> </w:t>
      </w:r>
      <w:r>
        <w:rPr>
          <w:sz w:val="24"/>
        </w:rPr>
        <w:t>as</w:t>
      </w:r>
      <w:r>
        <w:rPr>
          <w:spacing w:val="-19"/>
          <w:sz w:val="24"/>
        </w:rPr>
        <w:t> </w:t>
      </w:r>
      <w:r>
        <w:rPr>
          <w:sz w:val="24"/>
        </w:rPr>
        <w:t>"a</w:t>
      </w:r>
      <w:r>
        <w:rPr>
          <w:spacing w:val="-18"/>
          <w:sz w:val="24"/>
        </w:rPr>
        <w:t> </w:t>
      </w:r>
      <w:r>
        <w:rPr>
          <w:sz w:val="24"/>
        </w:rPr>
        <w:t>label</w:t>
      </w:r>
      <w:r>
        <w:rPr>
          <w:spacing w:val="-19"/>
          <w:sz w:val="24"/>
        </w:rPr>
        <w:t> </w:t>
      </w:r>
      <w:r>
        <w:rPr>
          <w:sz w:val="24"/>
        </w:rPr>
        <w:t>attached to the inside of a piece of clothing, giving instructions about how it should be washed, and ironed''. The Collins Dictionary defines a care label as "a label attached to a garment or fabric giving the manufacturer's instructions for its care and</w:t>
      </w:r>
      <w:r>
        <w:rPr>
          <w:spacing w:val="-1"/>
          <w:sz w:val="24"/>
        </w:rPr>
        <w:t> </w:t>
      </w:r>
      <w:r>
        <w:rPr>
          <w:sz w:val="24"/>
        </w:rPr>
        <w:t>cleaning".</w:t>
      </w:r>
    </w:p>
    <w:p>
      <w:pPr>
        <w:pStyle w:val="BodyText"/>
      </w:pPr>
    </w:p>
    <w:p>
      <w:pPr>
        <w:pStyle w:val="ListParagraph"/>
        <w:numPr>
          <w:ilvl w:val="0"/>
          <w:numId w:val="1"/>
        </w:numPr>
        <w:tabs>
          <w:tab w:pos="501" w:val="left" w:leader="none"/>
        </w:tabs>
        <w:spacing w:line="360" w:lineRule="auto" w:before="0" w:after="0"/>
        <w:ind w:left="500" w:right="733" w:hanging="360"/>
        <w:jc w:val="both"/>
        <w:rPr>
          <w:sz w:val="24"/>
        </w:rPr>
      </w:pPr>
      <w:r>
        <w:rPr>
          <w:sz w:val="24"/>
        </w:rPr>
        <w:t>The Respondent argues that the Cambridge Dictionary defines a care label as: "a small</w:t>
      </w:r>
      <w:r>
        <w:rPr>
          <w:spacing w:val="-15"/>
          <w:sz w:val="24"/>
        </w:rPr>
        <w:t> </w:t>
      </w:r>
      <w:r>
        <w:rPr>
          <w:sz w:val="24"/>
        </w:rPr>
        <w:t>piece</w:t>
      </w:r>
      <w:r>
        <w:rPr>
          <w:spacing w:val="-15"/>
          <w:sz w:val="24"/>
        </w:rPr>
        <w:t> </w:t>
      </w:r>
      <w:r>
        <w:rPr>
          <w:sz w:val="24"/>
        </w:rPr>
        <w:t>of</w:t>
      </w:r>
      <w:r>
        <w:rPr>
          <w:spacing w:val="-16"/>
          <w:sz w:val="24"/>
        </w:rPr>
        <w:t> </w:t>
      </w:r>
      <w:r>
        <w:rPr>
          <w:sz w:val="24"/>
        </w:rPr>
        <w:t>material</w:t>
      </w:r>
      <w:r>
        <w:rPr>
          <w:spacing w:val="-13"/>
          <w:sz w:val="24"/>
        </w:rPr>
        <w:t> </w:t>
      </w:r>
      <w:r>
        <w:rPr>
          <w:sz w:val="24"/>
        </w:rPr>
        <w:t>attached</w:t>
      </w:r>
      <w:r>
        <w:rPr>
          <w:spacing w:val="-14"/>
          <w:sz w:val="24"/>
        </w:rPr>
        <w:t> </w:t>
      </w:r>
      <w:r>
        <w:rPr>
          <w:sz w:val="24"/>
        </w:rPr>
        <w:t>to</w:t>
      </w:r>
      <w:r>
        <w:rPr>
          <w:spacing w:val="-15"/>
          <w:sz w:val="24"/>
        </w:rPr>
        <w:t> </w:t>
      </w:r>
      <w:r>
        <w:rPr>
          <w:sz w:val="24"/>
        </w:rPr>
        <w:t>clothing</w:t>
      </w:r>
      <w:r>
        <w:rPr>
          <w:spacing w:val="-15"/>
          <w:sz w:val="24"/>
        </w:rPr>
        <w:t> </w:t>
      </w:r>
      <w:r>
        <w:rPr>
          <w:sz w:val="24"/>
        </w:rPr>
        <w:t>or</w:t>
      </w:r>
      <w:r>
        <w:rPr>
          <w:spacing w:val="-14"/>
          <w:sz w:val="24"/>
        </w:rPr>
        <w:t> </w:t>
      </w:r>
      <w:r>
        <w:rPr>
          <w:sz w:val="24"/>
        </w:rPr>
        <w:t>to</w:t>
      </w:r>
      <w:r>
        <w:rPr>
          <w:spacing w:val="-13"/>
          <w:sz w:val="24"/>
        </w:rPr>
        <w:t> </w:t>
      </w:r>
      <w:r>
        <w:rPr>
          <w:sz w:val="24"/>
        </w:rPr>
        <w:t>something</w:t>
      </w:r>
      <w:r>
        <w:rPr>
          <w:spacing w:val="-14"/>
          <w:sz w:val="24"/>
        </w:rPr>
        <w:t> </w:t>
      </w:r>
      <w:r>
        <w:rPr>
          <w:sz w:val="24"/>
        </w:rPr>
        <w:t>else</w:t>
      </w:r>
      <w:r>
        <w:rPr>
          <w:spacing w:val="-16"/>
          <w:sz w:val="24"/>
        </w:rPr>
        <w:t> </w:t>
      </w:r>
      <w:r>
        <w:rPr>
          <w:sz w:val="24"/>
        </w:rPr>
        <w:t>made</w:t>
      </w:r>
      <w:r>
        <w:rPr>
          <w:spacing w:val="-14"/>
          <w:sz w:val="24"/>
        </w:rPr>
        <w:t> </w:t>
      </w:r>
      <w:r>
        <w:rPr>
          <w:sz w:val="24"/>
        </w:rPr>
        <w:t>of</w:t>
      </w:r>
      <w:r>
        <w:rPr>
          <w:spacing w:val="-12"/>
          <w:sz w:val="24"/>
        </w:rPr>
        <w:t> </w:t>
      </w:r>
      <w:r>
        <w:rPr>
          <w:sz w:val="24"/>
        </w:rPr>
        <w:t>cloth,</w:t>
      </w:r>
      <w:r>
        <w:rPr>
          <w:spacing w:val="-13"/>
          <w:sz w:val="24"/>
        </w:rPr>
        <w:t> </w:t>
      </w:r>
      <w:r>
        <w:rPr>
          <w:sz w:val="24"/>
        </w:rPr>
        <w:t>with instructions on how to clean and care for it." Likewise, the MacMillan Dictionary defines a "care label" as "a label inside a piece of clothing that tells you how you should</w:t>
      </w:r>
      <w:r>
        <w:rPr>
          <w:spacing w:val="10"/>
          <w:sz w:val="24"/>
        </w:rPr>
        <w:t> </w:t>
      </w:r>
      <w:r>
        <w:rPr>
          <w:sz w:val="24"/>
        </w:rPr>
        <w:t>wash</w:t>
      </w:r>
      <w:r>
        <w:rPr>
          <w:spacing w:val="12"/>
          <w:sz w:val="24"/>
        </w:rPr>
        <w:t> </w:t>
      </w:r>
      <w:r>
        <w:rPr>
          <w:sz w:val="24"/>
        </w:rPr>
        <w:t>and</w:t>
      </w:r>
      <w:r>
        <w:rPr>
          <w:spacing w:val="12"/>
          <w:sz w:val="24"/>
        </w:rPr>
        <w:t> </w:t>
      </w:r>
      <w:r>
        <w:rPr>
          <w:sz w:val="24"/>
        </w:rPr>
        <w:t>dry</w:t>
      </w:r>
      <w:r>
        <w:rPr>
          <w:spacing w:val="10"/>
          <w:sz w:val="24"/>
        </w:rPr>
        <w:t> </w:t>
      </w:r>
      <w:r>
        <w:rPr>
          <w:sz w:val="24"/>
        </w:rPr>
        <w:t>it."</w:t>
      </w:r>
      <w:r>
        <w:rPr>
          <w:spacing w:val="12"/>
          <w:sz w:val="24"/>
        </w:rPr>
        <w:t> </w:t>
      </w:r>
      <w:r>
        <w:rPr>
          <w:sz w:val="24"/>
        </w:rPr>
        <w:t>The</w:t>
      </w:r>
      <w:r>
        <w:rPr>
          <w:spacing w:val="12"/>
          <w:sz w:val="24"/>
        </w:rPr>
        <w:t> </w:t>
      </w:r>
      <w:r>
        <w:rPr>
          <w:sz w:val="24"/>
        </w:rPr>
        <w:t>plain</w:t>
      </w:r>
      <w:r>
        <w:rPr>
          <w:spacing w:val="12"/>
          <w:sz w:val="24"/>
        </w:rPr>
        <w:t> </w:t>
      </w:r>
      <w:r>
        <w:rPr>
          <w:sz w:val="24"/>
        </w:rPr>
        <w:t>reading</w:t>
      </w:r>
      <w:r>
        <w:rPr>
          <w:spacing w:val="11"/>
          <w:sz w:val="24"/>
        </w:rPr>
        <w:t> </w:t>
      </w:r>
      <w:r>
        <w:rPr>
          <w:sz w:val="24"/>
        </w:rPr>
        <w:t>of</w:t>
      </w:r>
      <w:r>
        <w:rPr>
          <w:spacing w:val="9"/>
          <w:sz w:val="24"/>
        </w:rPr>
        <w:t> </w:t>
      </w:r>
      <w:r>
        <w:rPr>
          <w:sz w:val="24"/>
        </w:rPr>
        <w:t>these</w:t>
      </w:r>
      <w:r>
        <w:rPr>
          <w:spacing w:val="12"/>
          <w:sz w:val="24"/>
        </w:rPr>
        <w:t> </w:t>
      </w:r>
      <w:r>
        <w:rPr>
          <w:sz w:val="24"/>
        </w:rPr>
        <w:t>definitions</w:t>
      </w:r>
      <w:r>
        <w:rPr>
          <w:spacing w:val="11"/>
          <w:sz w:val="24"/>
        </w:rPr>
        <w:t> </w:t>
      </w:r>
      <w:r>
        <w:rPr>
          <w:sz w:val="24"/>
        </w:rPr>
        <w:t>shows</w:t>
      </w:r>
      <w:r>
        <w:rPr>
          <w:spacing w:val="10"/>
          <w:sz w:val="24"/>
        </w:rPr>
        <w:t> </w:t>
      </w:r>
      <w:r>
        <w:rPr>
          <w:sz w:val="24"/>
        </w:rPr>
        <w:t>that</w:t>
      </w:r>
      <w:r>
        <w:rPr>
          <w:spacing w:val="11"/>
          <w:sz w:val="24"/>
        </w:rPr>
        <w:t> </w:t>
      </w:r>
      <w:r>
        <w:rPr>
          <w:sz w:val="24"/>
        </w:rPr>
        <w:t>a</w:t>
      </w:r>
      <w:r>
        <w:rPr>
          <w:spacing w:val="12"/>
          <w:sz w:val="24"/>
        </w:rPr>
        <w:t> </w:t>
      </w:r>
      <w:r>
        <w:rPr>
          <w:sz w:val="24"/>
        </w:rPr>
        <w:t>care</w:t>
      </w:r>
    </w:p>
    <w:p>
      <w:pPr>
        <w:spacing w:after="0" w:line="360" w:lineRule="auto"/>
        <w:jc w:val="both"/>
        <w:rPr>
          <w:sz w:val="24"/>
        </w:rPr>
        <w:sectPr>
          <w:pgSz w:w="11900" w:h="16850"/>
          <w:pgMar w:header="739" w:footer="1009" w:top="1480" w:bottom="1200" w:left="1300" w:right="700"/>
        </w:sectPr>
      </w:pPr>
    </w:p>
    <w:p>
      <w:pPr>
        <w:pStyle w:val="BodyText"/>
        <w:spacing w:line="360" w:lineRule="auto" w:before="89"/>
        <w:ind w:left="500" w:right="743"/>
        <w:jc w:val="both"/>
      </w:pPr>
      <w:r>
        <w:rPr/>
        <w:t>label is attached to a garment or item of clothing, both being finished products. This is evidenced by the fact that such a label sets out "the manufacturer's instructions", meaning that the fabric has undergone further processing.</w:t>
      </w:r>
    </w:p>
    <w:p>
      <w:pPr>
        <w:pStyle w:val="BodyText"/>
        <w:spacing w:before="1"/>
      </w:pPr>
    </w:p>
    <w:p>
      <w:pPr>
        <w:pStyle w:val="ListParagraph"/>
        <w:numPr>
          <w:ilvl w:val="0"/>
          <w:numId w:val="1"/>
        </w:numPr>
        <w:tabs>
          <w:tab w:pos="501" w:val="left" w:leader="none"/>
        </w:tabs>
        <w:spacing w:line="360" w:lineRule="auto" w:before="1" w:after="0"/>
        <w:ind w:left="500" w:right="745" w:hanging="360"/>
        <w:jc w:val="both"/>
        <w:rPr>
          <w:sz w:val="24"/>
        </w:rPr>
      </w:pPr>
      <w:r>
        <w:rPr>
          <w:sz w:val="24"/>
        </w:rPr>
        <w:t>This interpretation of the meaning of a care label aligns with the purpose of the CPA as articulated in section 3(1)(d) and (e) which</w:t>
      </w:r>
      <w:r>
        <w:rPr>
          <w:spacing w:val="-8"/>
          <w:sz w:val="24"/>
        </w:rPr>
        <w:t> </w:t>
      </w:r>
      <w:r>
        <w:rPr>
          <w:sz w:val="24"/>
        </w:rPr>
        <w:t>state:</w:t>
      </w:r>
    </w:p>
    <w:p>
      <w:pPr>
        <w:pStyle w:val="BodyText"/>
        <w:spacing w:before="10"/>
        <w:rPr>
          <w:sz w:val="35"/>
        </w:rPr>
      </w:pPr>
    </w:p>
    <w:p>
      <w:pPr>
        <w:spacing w:line="360" w:lineRule="auto" w:before="0"/>
        <w:ind w:left="567" w:right="642" w:firstLine="0"/>
        <w:jc w:val="left"/>
        <w:rPr>
          <w:i/>
          <w:sz w:val="24"/>
        </w:rPr>
      </w:pPr>
      <w:r>
        <w:rPr>
          <w:i/>
          <w:sz w:val="24"/>
        </w:rPr>
        <w:t>"The purposes of this Act are to promote and advance the social and economic </w:t>
      </w:r>
      <w:r>
        <w:rPr>
          <w:i/>
          <w:sz w:val="24"/>
        </w:rPr>
        <w:t>welfare of consumers in South Africa by-</w:t>
      </w:r>
    </w:p>
    <w:p>
      <w:pPr>
        <w:pStyle w:val="ListParagraph"/>
        <w:numPr>
          <w:ilvl w:val="1"/>
          <w:numId w:val="1"/>
        </w:numPr>
        <w:tabs>
          <w:tab w:pos="1941" w:val="left" w:leader="none"/>
        </w:tabs>
        <w:spacing w:line="240" w:lineRule="auto" w:before="1" w:after="0"/>
        <w:ind w:left="1940" w:right="0" w:hanging="361"/>
        <w:jc w:val="left"/>
        <w:rPr>
          <w:sz w:val="24"/>
        </w:rPr>
      </w:pPr>
      <w:r>
        <w:rPr>
          <w:sz w:val="24"/>
        </w:rPr>
        <w:t>…</w:t>
      </w:r>
    </w:p>
    <w:p>
      <w:pPr>
        <w:pStyle w:val="ListParagraph"/>
        <w:numPr>
          <w:ilvl w:val="1"/>
          <w:numId w:val="1"/>
        </w:numPr>
        <w:tabs>
          <w:tab w:pos="1941" w:val="left" w:leader="none"/>
        </w:tabs>
        <w:spacing w:line="240" w:lineRule="auto" w:before="0" w:after="0"/>
        <w:ind w:left="1940" w:right="0" w:hanging="361"/>
        <w:jc w:val="left"/>
        <w:rPr>
          <w:sz w:val="24"/>
        </w:rPr>
      </w:pPr>
      <w:r>
        <w:rPr>
          <w:sz w:val="24"/>
        </w:rPr>
        <w:t>…</w:t>
      </w:r>
    </w:p>
    <w:p>
      <w:pPr>
        <w:pStyle w:val="ListParagraph"/>
        <w:numPr>
          <w:ilvl w:val="1"/>
          <w:numId w:val="1"/>
        </w:numPr>
        <w:tabs>
          <w:tab w:pos="1941" w:val="left" w:leader="none"/>
        </w:tabs>
        <w:spacing w:line="240" w:lineRule="auto" w:before="0" w:after="0"/>
        <w:ind w:left="1940" w:right="0" w:hanging="361"/>
        <w:jc w:val="left"/>
        <w:rPr>
          <w:sz w:val="24"/>
        </w:rPr>
      </w:pPr>
      <w:r>
        <w:rPr>
          <w:w w:val="99"/>
          <w:sz w:val="24"/>
        </w:rPr>
        <w:t>…</w:t>
      </w:r>
      <w:r>
        <w:rPr>
          <w:sz w:val="24"/>
        </w:rPr>
      </w:r>
    </w:p>
    <w:p>
      <w:pPr>
        <w:pStyle w:val="ListParagraph"/>
        <w:numPr>
          <w:ilvl w:val="1"/>
          <w:numId w:val="1"/>
        </w:numPr>
        <w:tabs>
          <w:tab w:pos="1634" w:val="left" w:leader="none"/>
        </w:tabs>
        <w:spacing w:line="240" w:lineRule="auto" w:before="0" w:after="0"/>
        <w:ind w:left="1633" w:right="0" w:hanging="361"/>
        <w:jc w:val="left"/>
        <w:rPr>
          <w:i/>
          <w:sz w:val="24"/>
        </w:rPr>
      </w:pPr>
      <w:r>
        <w:rPr>
          <w:i/>
          <w:sz w:val="24"/>
        </w:rPr>
        <w:t>protecting consumers</w:t>
      </w:r>
      <w:r>
        <w:rPr>
          <w:i/>
          <w:spacing w:val="-1"/>
          <w:sz w:val="24"/>
        </w:rPr>
        <w:t> </w:t>
      </w:r>
      <w:r>
        <w:rPr>
          <w:i/>
          <w:sz w:val="24"/>
        </w:rPr>
        <w:t>from-</w:t>
      </w:r>
    </w:p>
    <w:p>
      <w:pPr>
        <w:pStyle w:val="ListParagraph"/>
        <w:numPr>
          <w:ilvl w:val="0"/>
          <w:numId w:val="7"/>
        </w:numPr>
        <w:tabs>
          <w:tab w:pos="2300" w:val="left" w:leader="none"/>
          <w:tab w:pos="2301" w:val="left" w:leader="none"/>
          <w:tab w:pos="4245" w:val="left" w:leader="none"/>
          <w:tab w:pos="5120" w:val="left" w:leader="none"/>
          <w:tab w:pos="6853" w:val="left" w:leader="none"/>
          <w:tab w:pos="7702" w:val="left" w:leader="none"/>
          <w:tab w:pos="8127" w:val="left" w:leader="none"/>
        </w:tabs>
        <w:spacing w:line="360" w:lineRule="auto" w:before="139" w:after="0"/>
        <w:ind w:left="2300" w:right="743" w:hanging="720"/>
        <w:jc w:val="left"/>
        <w:rPr>
          <w:i/>
          <w:sz w:val="24"/>
        </w:rPr>
      </w:pPr>
      <w:r>
        <w:rPr>
          <w:i/>
          <w:sz w:val="24"/>
        </w:rPr>
        <w:t>unconscionable,</w:t>
        <w:tab/>
        <w:t>unfair,</w:t>
        <w:tab/>
        <w:t>unreasonable,</w:t>
        <w:tab/>
        <w:t>unjust</w:t>
        <w:tab/>
        <w:t>or</w:t>
        <w:tab/>
      </w:r>
      <w:r>
        <w:rPr>
          <w:i/>
          <w:spacing w:val="-3"/>
          <w:sz w:val="24"/>
        </w:rPr>
        <w:t>otherwise </w:t>
      </w:r>
      <w:r>
        <w:rPr>
          <w:i/>
          <w:sz w:val="24"/>
        </w:rPr>
        <w:t>improper trade practices;</w:t>
      </w:r>
      <w:r>
        <w:rPr>
          <w:i/>
          <w:spacing w:val="-1"/>
          <w:sz w:val="24"/>
        </w:rPr>
        <w:t> </w:t>
      </w:r>
      <w:r>
        <w:rPr>
          <w:i/>
          <w:sz w:val="24"/>
        </w:rPr>
        <w:t>and</w:t>
      </w:r>
    </w:p>
    <w:p>
      <w:pPr>
        <w:pStyle w:val="ListParagraph"/>
        <w:numPr>
          <w:ilvl w:val="0"/>
          <w:numId w:val="7"/>
        </w:numPr>
        <w:tabs>
          <w:tab w:pos="2300" w:val="left" w:leader="none"/>
          <w:tab w:pos="2301" w:val="left" w:leader="none"/>
        </w:tabs>
        <w:spacing w:line="240" w:lineRule="auto" w:before="0" w:after="0"/>
        <w:ind w:left="2300" w:right="0" w:hanging="721"/>
        <w:jc w:val="left"/>
        <w:rPr>
          <w:i/>
          <w:sz w:val="24"/>
        </w:rPr>
      </w:pPr>
      <w:r>
        <w:rPr>
          <w:i/>
          <w:sz w:val="24"/>
        </w:rPr>
        <w:t>deceptive, misleading, unfair or fraudulent</w:t>
      </w:r>
      <w:r>
        <w:rPr>
          <w:i/>
          <w:spacing w:val="-11"/>
          <w:sz w:val="24"/>
        </w:rPr>
        <w:t> </w:t>
      </w:r>
      <w:r>
        <w:rPr>
          <w:i/>
          <w:sz w:val="24"/>
        </w:rPr>
        <w:t>conduct;</w:t>
      </w:r>
    </w:p>
    <w:p>
      <w:pPr>
        <w:pStyle w:val="ListParagraph"/>
        <w:numPr>
          <w:ilvl w:val="1"/>
          <w:numId w:val="1"/>
        </w:numPr>
        <w:tabs>
          <w:tab w:pos="1359" w:val="left" w:leader="none"/>
          <w:tab w:pos="1360" w:val="left" w:leader="none"/>
          <w:tab w:pos="2606" w:val="left" w:leader="none"/>
          <w:tab w:pos="3862" w:val="left" w:leader="none"/>
          <w:tab w:pos="5234" w:val="left" w:leader="none"/>
          <w:tab w:pos="5838" w:val="left" w:leader="none"/>
          <w:tab w:pos="7231" w:val="left" w:leader="none"/>
          <w:tab w:pos="7838" w:val="left" w:leader="none"/>
        </w:tabs>
        <w:spacing w:line="360" w:lineRule="auto" w:before="137" w:after="0"/>
        <w:ind w:left="860" w:right="739" w:firstLine="0"/>
        <w:jc w:val="left"/>
        <w:rPr>
          <w:i/>
          <w:sz w:val="24"/>
        </w:rPr>
      </w:pPr>
      <w:r>
        <w:rPr>
          <w:i/>
          <w:sz w:val="24"/>
        </w:rPr>
        <w:t>improving</w:t>
        <w:tab/>
        <w:t>consumer</w:t>
        <w:tab/>
        <w:t>awareness</w:t>
        <w:tab/>
        <w:t>and</w:t>
        <w:tab/>
        <w:t>information</w:t>
        <w:tab/>
        <w:t>and</w:t>
        <w:tab/>
      </w:r>
      <w:r>
        <w:rPr>
          <w:i/>
          <w:spacing w:val="-3"/>
          <w:sz w:val="24"/>
        </w:rPr>
        <w:t>encouraging </w:t>
      </w:r>
      <w:r>
        <w:rPr>
          <w:i/>
          <w:sz w:val="24"/>
        </w:rPr>
        <w:t>responsible and informed consumer choice and</w:t>
      </w:r>
      <w:r>
        <w:rPr>
          <w:i/>
          <w:spacing w:val="-6"/>
          <w:sz w:val="24"/>
        </w:rPr>
        <w:t> </w:t>
      </w:r>
      <w:r>
        <w:rPr>
          <w:i/>
          <w:sz w:val="24"/>
        </w:rPr>
        <w:t>behaviour."</w:t>
      </w:r>
    </w:p>
    <w:p>
      <w:pPr>
        <w:pStyle w:val="BodyText"/>
        <w:rPr>
          <w:i/>
        </w:rPr>
      </w:pPr>
    </w:p>
    <w:p>
      <w:pPr>
        <w:pStyle w:val="ListParagraph"/>
        <w:numPr>
          <w:ilvl w:val="0"/>
          <w:numId w:val="1"/>
        </w:numPr>
        <w:tabs>
          <w:tab w:pos="568" w:val="left" w:leader="none"/>
        </w:tabs>
        <w:spacing w:line="360" w:lineRule="auto" w:before="0" w:after="0"/>
        <w:ind w:left="500" w:right="732" w:hanging="360"/>
        <w:jc w:val="both"/>
        <w:rPr>
          <w:sz w:val="24"/>
        </w:rPr>
      </w:pPr>
      <w:r>
        <w:rPr>
          <w:sz w:val="24"/>
        </w:rPr>
        <w:t>It is common cause that the goods in question are unfinished goods which still need to undergo further manufacturing. The Respondent further argues that it operates a small business and outsources the further production of the garments to two "cut, make, trim" manufacturers. This is further evidence that the imported goods were not finished products and would not, in any event, be made available to</w:t>
      </w:r>
      <w:r>
        <w:rPr>
          <w:spacing w:val="-8"/>
          <w:sz w:val="24"/>
        </w:rPr>
        <w:t> </w:t>
      </w:r>
      <w:r>
        <w:rPr>
          <w:sz w:val="24"/>
        </w:rPr>
        <w:t>any</w:t>
      </w:r>
      <w:r>
        <w:rPr>
          <w:spacing w:val="-9"/>
          <w:sz w:val="24"/>
        </w:rPr>
        <w:t> </w:t>
      </w:r>
      <w:r>
        <w:rPr>
          <w:sz w:val="24"/>
        </w:rPr>
        <w:t>South</w:t>
      </w:r>
      <w:r>
        <w:rPr>
          <w:spacing w:val="-7"/>
          <w:sz w:val="24"/>
        </w:rPr>
        <w:t> </w:t>
      </w:r>
      <w:r>
        <w:rPr>
          <w:sz w:val="24"/>
        </w:rPr>
        <w:t>African</w:t>
      </w:r>
      <w:r>
        <w:rPr>
          <w:spacing w:val="-8"/>
          <w:sz w:val="24"/>
        </w:rPr>
        <w:t> </w:t>
      </w:r>
      <w:r>
        <w:rPr>
          <w:sz w:val="24"/>
        </w:rPr>
        <w:t>consumer.</w:t>
      </w:r>
      <w:r>
        <w:rPr>
          <w:spacing w:val="52"/>
          <w:sz w:val="24"/>
        </w:rPr>
        <w:t> </w:t>
      </w:r>
      <w:r>
        <w:rPr>
          <w:sz w:val="24"/>
        </w:rPr>
        <w:t>As</w:t>
      </w:r>
      <w:r>
        <w:rPr>
          <w:spacing w:val="-9"/>
          <w:sz w:val="24"/>
        </w:rPr>
        <w:t> </w:t>
      </w:r>
      <w:r>
        <w:rPr>
          <w:sz w:val="24"/>
        </w:rPr>
        <w:t>such,</w:t>
      </w:r>
      <w:r>
        <w:rPr>
          <w:spacing w:val="-8"/>
          <w:sz w:val="24"/>
        </w:rPr>
        <w:t> </w:t>
      </w:r>
      <w:r>
        <w:rPr>
          <w:sz w:val="24"/>
        </w:rPr>
        <w:t>no</w:t>
      </w:r>
      <w:r>
        <w:rPr>
          <w:spacing w:val="-8"/>
          <w:sz w:val="24"/>
        </w:rPr>
        <w:t> </w:t>
      </w:r>
      <w:r>
        <w:rPr>
          <w:sz w:val="24"/>
        </w:rPr>
        <w:t>consumer</w:t>
      </w:r>
      <w:r>
        <w:rPr>
          <w:spacing w:val="-9"/>
          <w:sz w:val="24"/>
        </w:rPr>
        <w:t> </w:t>
      </w:r>
      <w:r>
        <w:rPr>
          <w:sz w:val="24"/>
        </w:rPr>
        <w:t>will</w:t>
      </w:r>
      <w:r>
        <w:rPr>
          <w:spacing w:val="-10"/>
          <w:sz w:val="24"/>
        </w:rPr>
        <w:t> </w:t>
      </w:r>
      <w:r>
        <w:rPr>
          <w:sz w:val="24"/>
        </w:rPr>
        <w:t>be</w:t>
      </w:r>
      <w:r>
        <w:rPr>
          <w:spacing w:val="-8"/>
          <w:sz w:val="24"/>
        </w:rPr>
        <w:t> </w:t>
      </w:r>
      <w:r>
        <w:rPr>
          <w:sz w:val="24"/>
        </w:rPr>
        <w:t>caring</w:t>
      </w:r>
      <w:r>
        <w:rPr>
          <w:spacing w:val="-10"/>
          <w:sz w:val="24"/>
        </w:rPr>
        <w:t> </w:t>
      </w:r>
      <w:r>
        <w:rPr>
          <w:sz w:val="24"/>
        </w:rPr>
        <w:t>for,</w:t>
      </w:r>
      <w:r>
        <w:rPr>
          <w:spacing w:val="-9"/>
          <w:sz w:val="24"/>
        </w:rPr>
        <w:t> </w:t>
      </w:r>
      <w:r>
        <w:rPr>
          <w:sz w:val="24"/>
        </w:rPr>
        <w:t>cleaning, washing,</w:t>
      </w:r>
      <w:r>
        <w:rPr>
          <w:spacing w:val="-13"/>
          <w:sz w:val="24"/>
        </w:rPr>
        <w:t> </w:t>
      </w:r>
      <w:r>
        <w:rPr>
          <w:sz w:val="24"/>
        </w:rPr>
        <w:t>or</w:t>
      </w:r>
      <w:r>
        <w:rPr>
          <w:spacing w:val="-15"/>
          <w:sz w:val="24"/>
        </w:rPr>
        <w:t> </w:t>
      </w:r>
      <w:r>
        <w:rPr>
          <w:sz w:val="24"/>
        </w:rPr>
        <w:t>ironing</w:t>
      </w:r>
      <w:r>
        <w:rPr>
          <w:spacing w:val="-12"/>
          <w:sz w:val="24"/>
        </w:rPr>
        <w:t> </w:t>
      </w:r>
      <w:r>
        <w:rPr>
          <w:sz w:val="24"/>
        </w:rPr>
        <w:t>these</w:t>
      </w:r>
      <w:r>
        <w:rPr>
          <w:spacing w:val="-13"/>
          <w:sz w:val="24"/>
        </w:rPr>
        <w:t> </w:t>
      </w:r>
      <w:r>
        <w:rPr>
          <w:sz w:val="24"/>
        </w:rPr>
        <w:t>unfinished</w:t>
      </w:r>
      <w:r>
        <w:rPr>
          <w:spacing w:val="-13"/>
          <w:sz w:val="24"/>
        </w:rPr>
        <w:t> </w:t>
      </w:r>
      <w:r>
        <w:rPr>
          <w:sz w:val="24"/>
        </w:rPr>
        <w:t>products</w:t>
      </w:r>
      <w:r>
        <w:rPr>
          <w:spacing w:val="-15"/>
          <w:sz w:val="24"/>
        </w:rPr>
        <w:t> </w:t>
      </w:r>
      <w:r>
        <w:rPr>
          <w:sz w:val="24"/>
        </w:rPr>
        <w:t>nor</w:t>
      </w:r>
      <w:r>
        <w:rPr>
          <w:spacing w:val="-15"/>
          <w:sz w:val="24"/>
        </w:rPr>
        <w:t> </w:t>
      </w:r>
      <w:r>
        <w:rPr>
          <w:sz w:val="24"/>
        </w:rPr>
        <w:t>come</w:t>
      </w:r>
      <w:r>
        <w:rPr>
          <w:spacing w:val="-12"/>
          <w:sz w:val="24"/>
        </w:rPr>
        <w:t> </w:t>
      </w:r>
      <w:r>
        <w:rPr>
          <w:sz w:val="24"/>
        </w:rPr>
        <w:t>into</w:t>
      </w:r>
      <w:r>
        <w:rPr>
          <w:spacing w:val="-13"/>
          <w:sz w:val="24"/>
        </w:rPr>
        <w:t> </w:t>
      </w:r>
      <w:r>
        <w:rPr>
          <w:sz w:val="24"/>
        </w:rPr>
        <w:t>contact</w:t>
      </w:r>
      <w:r>
        <w:rPr>
          <w:spacing w:val="-13"/>
          <w:sz w:val="24"/>
        </w:rPr>
        <w:t> </w:t>
      </w:r>
      <w:r>
        <w:rPr>
          <w:sz w:val="24"/>
        </w:rPr>
        <w:t>with</w:t>
      </w:r>
      <w:r>
        <w:rPr>
          <w:spacing w:val="-12"/>
          <w:sz w:val="24"/>
        </w:rPr>
        <w:t> </w:t>
      </w:r>
      <w:r>
        <w:rPr>
          <w:sz w:val="24"/>
        </w:rPr>
        <w:t>the</w:t>
      </w:r>
      <w:r>
        <w:rPr>
          <w:spacing w:val="-6"/>
          <w:sz w:val="24"/>
        </w:rPr>
        <w:t> </w:t>
      </w:r>
      <w:r>
        <w:rPr>
          <w:sz w:val="24"/>
        </w:rPr>
        <w:t>goods in their current form. The lack of care labelling is therefore not deceptive, misleading, unfair, unreasonable, or unjustified - in the current circumstances, the issue is completely irrelevant. If a care label aims to inform a consumer on how to care for the finished garment correctly, it would be nonsensical to attach a care label to an unfinished product. If affixed as the Applicant contends, the care label would</w:t>
      </w:r>
      <w:r>
        <w:rPr>
          <w:spacing w:val="-16"/>
          <w:sz w:val="24"/>
        </w:rPr>
        <w:t> </w:t>
      </w:r>
      <w:r>
        <w:rPr>
          <w:sz w:val="24"/>
        </w:rPr>
        <w:t>have</w:t>
      </w:r>
      <w:r>
        <w:rPr>
          <w:spacing w:val="-16"/>
          <w:sz w:val="24"/>
        </w:rPr>
        <w:t> </w:t>
      </w:r>
      <w:r>
        <w:rPr>
          <w:sz w:val="24"/>
        </w:rPr>
        <w:t>to</w:t>
      </w:r>
      <w:r>
        <w:rPr>
          <w:spacing w:val="-16"/>
          <w:sz w:val="24"/>
        </w:rPr>
        <w:t> </w:t>
      </w:r>
      <w:r>
        <w:rPr>
          <w:sz w:val="24"/>
        </w:rPr>
        <w:t>be</w:t>
      </w:r>
      <w:r>
        <w:rPr>
          <w:spacing w:val="-16"/>
          <w:sz w:val="24"/>
        </w:rPr>
        <w:t> </w:t>
      </w:r>
      <w:r>
        <w:rPr>
          <w:sz w:val="24"/>
        </w:rPr>
        <w:t>removed</w:t>
      </w:r>
      <w:r>
        <w:rPr>
          <w:spacing w:val="-16"/>
          <w:sz w:val="24"/>
        </w:rPr>
        <w:t> </w:t>
      </w:r>
      <w:r>
        <w:rPr>
          <w:sz w:val="24"/>
        </w:rPr>
        <w:t>before</w:t>
      </w:r>
      <w:r>
        <w:rPr>
          <w:spacing w:val="-16"/>
          <w:sz w:val="24"/>
        </w:rPr>
        <w:t> </w:t>
      </w:r>
      <w:r>
        <w:rPr>
          <w:sz w:val="24"/>
        </w:rPr>
        <w:t>the</w:t>
      </w:r>
      <w:r>
        <w:rPr>
          <w:spacing w:val="-16"/>
          <w:sz w:val="24"/>
        </w:rPr>
        <w:t> </w:t>
      </w:r>
      <w:r>
        <w:rPr>
          <w:sz w:val="24"/>
        </w:rPr>
        <w:t>unfinished</w:t>
      </w:r>
      <w:r>
        <w:rPr>
          <w:spacing w:val="-10"/>
          <w:sz w:val="24"/>
        </w:rPr>
        <w:t> </w:t>
      </w:r>
      <w:r>
        <w:rPr>
          <w:sz w:val="24"/>
        </w:rPr>
        <w:t>goods</w:t>
      </w:r>
      <w:r>
        <w:rPr>
          <w:spacing w:val="-16"/>
          <w:sz w:val="24"/>
        </w:rPr>
        <w:t> </w:t>
      </w:r>
      <w:r>
        <w:rPr>
          <w:sz w:val="24"/>
        </w:rPr>
        <w:t>could</w:t>
      </w:r>
      <w:r>
        <w:rPr>
          <w:spacing w:val="-16"/>
          <w:sz w:val="24"/>
        </w:rPr>
        <w:t> </w:t>
      </w:r>
      <w:r>
        <w:rPr>
          <w:sz w:val="24"/>
        </w:rPr>
        <w:t>be</w:t>
      </w:r>
      <w:r>
        <w:rPr>
          <w:spacing w:val="-18"/>
          <w:sz w:val="24"/>
        </w:rPr>
        <w:t> </w:t>
      </w:r>
      <w:r>
        <w:rPr>
          <w:sz w:val="24"/>
        </w:rPr>
        <w:t>manufactured</w:t>
      </w:r>
      <w:r>
        <w:rPr>
          <w:spacing w:val="-15"/>
          <w:sz w:val="24"/>
        </w:rPr>
        <w:t> </w:t>
      </w:r>
      <w:r>
        <w:rPr>
          <w:sz w:val="24"/>
        </w:rPr>
        <w:t>and then reattached to the finished items before they reached the consumer. What is contended by the Applicant makes no</w:t>
      </w:r>
      <w:r>
        <w:rPr>
          <w:spacing w:val="-7"/>
          <w:sz w:val="24"/>
        </w:rPr>
        <w:t> </w:t>
      </w:r>
      <w:r>
        <w:rPr>
          <w:sz w:val="24"/>
        </w:rPr>
        <w:t>sense.</w:t>
      </w:r>
    </w:p>
    <w:p>
      <w:pPr>
        <w:spacing w:after="0" w:line="360" w:lineRule="auto"/>
        <w:jc w:val="both"/>
        <w:rPr>
          <w:sz w:val="24"/>
        </w:rPr>
        <w:sectPr>
          <w:pgSz w:w="11900" w:h="16850"/>
          <w:pgMar w:header="739" w:footer="1009" w:top="1480" w:bottom="1200" w:left="1300" w:right="700"/>
        </w:sectPr>
      </w:pPr>
    </w:p>
    <w:p>
      <w:pPr>
        <w:pStyle w:val="ListParagraph"/>
        <w:numPr>
          <w:ilvl w:val="0"/>
          <w:numId w:val="1"/>
        </w:numPr>
        <w:tabs>
          <w:tab w:pos="501" w:val="left" w:leader="none"/>
        </w:tabs>
        <w:spacing w:line="360" w:lineRule="auto" w:before="89" w:after="0"/>
        <w:ind w:left="500" w:right="734" w:hanging="360"/>
        <w:jc w:val="both"/>
        <w:rPr>
          <w:sz w:val="24"/>
        </w:rPr>
      </w:pPr>
      <w:r>
        <w:rPr>
          <w:sz w:val="24"/>
        </w:rPr>
        <w:t>In addition, the front and reverse of the label are sewn on the garments during</w:t>
      </w:r>
      <w:r>
        <w:rPr>
          <w:spacing w:val="-43"/>
          <w:sz w:val="24"/>
        </w:rPr>
        <w:t> </w:t>
      </w:r>
      <w:r>
        <w:rPr>
          <w:sz w:val="24"/>
        </w:rPr>
        <w:t>the manufacturing process. The labels state the origin of the fabric, washing instructions and that it is made in South Africa. This evidences the Respondent's intended further compliance with the CPA, its regulation and the obligation placed on the Respondent to inform consumers properly. It is further evidence that, had the goods been released to the Respondent for their intended manufacturing, by the point of sale of the finished garments to consumers, consumers would have been fully informed and protected, as intended, and required by the CPA and its regulations.</w:t>
      </w:r>
    </w:p>
    <w:p>
      <w:pPr>
        <w:pStyle w:val="BodyText"/>
        <w:spacing w:before="1"/>
        <w:rPr>
          <w:sz w:val="36"/>
        </w:rPr>
      </w:pPr>
    </w:p>
    <w:p>
      <w:pPr>
        <w:pStyle w:val="Heading1"/>
      </w:pPr>
      <w:r>
        <w:rPr/>
        <w:t>ANALYSIS</w:t>
      </w:r>
    </w:p>
    <w:p>
      <w:pPr>
        <w:pStyle w:val="BodyText"/>
        <w:rPr>
          <w:b/>
          <w:sz w:val="26"/>
        </w:rPr>
      </w:pPr>
    </w:p>
    <w:p>
      <w:pPr>
        <w:pStyle w:val="BodyText"/>
        <w:rPr>
          <w:b/>
          <w:sz w:val="22"/>
        </w:rPr>
      </w:pPr>
    </w:p>
    <w:p>
      <w:pPr>
        <w:pStyle w:val="ListParagraph"/>
        <w:numPr>
          <w:ilvl w:val="0"/>
          <w:numId w:val="1"/>
        </w:numPr>
        <w:tabs>
          <w:tab w:pos="501" w:val="left" w:leader="none"/>
        </w:tabs>
        <w:spacing w:line="357" w:lineRule="auto" w:before="0" w:after="0"/>
        <w:ind w:left="500" w:right="735" w:hanging="360"/>
        <w:jc w:val="both"/>
        <w:rPr>
          <w:sz w:val="16"/>
        </w:rPr>
      </w:pPr>
      <w:r>
        <w:rPr>
          <w:sz w:val="24"/>
        </w:rPr>
        <w:t>Section 3 of the CPA outlines that the purpose and aim of the Act is to "promote and advance the social and economic welfare of consumers in South Africa." Our courts have considered the CPA to be a "social justice piece of legislation", with a resolutely pro-consumer stance.</w:t>
      </w:r>
      <w:r>
        <w:rPr>
          <w:position w:val="8"/>
          <w:sz w:val="16"/>
        </w:rPr>
        <w:t>5 </w:t>
      </w:r>
      <w:r>
        <w:rPr>
          <w:sz w:val="24"/>
        </w:rPr>
        <w:t>In addition, Section 2 provides that the Act must be interpreted purposively and in a way that expresses the purpose of the Act.</w:t>
      </w:r>
      <w:r>
        <w:rPr>
          <w:position w:val="8"/>
          <w:sz w:val="16"/>
        </w:rPr>
        <w:t>6</w:t>
      </w:r>
      <w:r>
        <w:rPr>
          <w:sz w:val="16"/>
        </w:rPr>
        <w:t> </w:t>
      </w:r>
      <w:r>
        <w:rPr>
          <w:sz w:val="24"/>
        </w:rPr>
        <w:t>Where a provision is capable of more than one meaning, the Tribunal or a court must "prefer the meaning that best promotes the spirit and purposes of this Act' and (specifically) improves the realisation and enjoyment of consumer</w:t>
      </w:r>
      <w:r>
        <w:rPr>
          <w:spacing w:val="-14"/>
          <w:sz w:val="24"/>
        </w:rPr>
        <w:t> </w:t>
      </w:r>
      <w:r>
        <w:rPr>
          <w:sz w:val="24"/>
        </w:rPr>
        <w:t>rights.</w:t>
      </w:r>
      <w:r>
        <w:rPr>
          <w:position w:val="8"/>
          <w:sz w:val="16"/>
        </w:rPr>
        <w:t>7</w:t>
      </w:r>
    </w:p>
    <w:p>
      <w:pPr>
        <w:pStyle w:val="BodyText"/>
        <w:spacing w:before="7"/>
        <w:rPr>
          <w:sz w:val="36"/>
        </w:rPr>
      </w:pPr>
    </w:p>
    <w:p>
      <w:pPr>
        <w:pStyle w:val="ListParagraph"/>
        <w:numPr>
          <w:ilvl w:val="0"/>
          <w:numId w:val="1"/>
        </w:numPr>
        <w:tabs>
          <w:tab w:pos="501" w:val="left" w:leader="none"/>
        </w:tabs>
        <w:spacing w:line="360" w:lineRule="auto" w:before="0" w:after="0"/>
        <w:ind w:left="500" w:right="740" w:hanging="360"/>
        <w:jc w:val="both"/>
        <w:rPr>
          <w:i/>
          <w:sz w:val="24"/>
        </w:rPr>
      </w:pPr>
      <w:r>
        <w:rPr>
          <w:sz w:val="24"/>
        </w:rPr>
        <w:t>In</w:t>
      </w:r>
      <w:r>
        <w:rPr>
          <w:spacing w:val="-19"/>
          <w:sz w:val="24"/>
        </w:rPr>
        <w:t> </w:t>
      </w:r>
      <w:r>
        <w:rPr>
          <w:sz w:val="24"/>
        </w:rPr>
        <w:t>Naude</w:t>
      </w:r>
      <w:r>
        <w:rPr>
          <w:spacing w:val="-18"/>
          <w:sz w:val="24"/>
        </w:rPr>
        <w:t> </w:t>
      </w:r>
      <w:r>
        <w:rPr>
          <w:sz w:val="24"/>
        </w:rPr>
        <w:t>and</w:t>
      </w:r>
      <w:r>
        <w:rPr>
          <w:spacing w:val="-18"/>
          <w:sz w:val="24"/>
        </w:rPr>
        <w:t> </w:t>
      </w:r>
      <w:r>
        <w:rPr>
          <w:sz w:val="24"/>
        </w:rPr>
        <w:t>Eiselen's</w:t>
      </w:r>
      <w:r>
        <w:rPr>
          <w:spacing w:val="-19"/>
          <w:sz w:val="24"/>
        </w:rPr>
        <w:t> </w:t>
      </w:r>
      <w:r>
        <w:rPr>
          <w:sz w:val="24"/>
        </w:rPr>
        <w:t>Commentary</w:t>
      </w:r>
      <w:r>
        <w:rPr>
          <w:spacing w:val="-19"/>
          <w:sz w:val="24"/>
        </w:rPr>
        <w:t> </w:t>
      </w:r>
      <w:r>
        <w:rPr>
          <w:sz w:val="24"/>
        </w:rPr>
        <w:t>on</w:t>
      </w:r>
      <w:r>
        <w:rPr>
          <w:spacing w:val="-18"/>
          <w:sz w:val="24"/>
        </w:rPr>
        <w:t> </w:t>
      </w:r>
      <w:r>
        <w:rPr>
          <w:sz w:val="24"/>
        </w:rPr>
        <w:t>the</w:t>
      </w:r>
      <w:r>
        <w:rPr>
          <w:spacing w:val="-18"/>
          <w:sz w:val="24"/>
        </w:rPr>
        <w:t> </w:t>
      </w:r>
      <w:r>
        <w:rPr>
          <w:sz w:val="24"/>
        </w:rPr>
        <w:t>Consumer</w:t>
      </w:r>
      <w:r>
        <w:rPr>
          <w:spacing w:val="-19"/>
          <w:sz w:val="24"/>
        </w:rPr>
        <w:t> </w:t>
      </w:r>
      <w:r>
        <w:rPr>
          <w:sz w:val="24"/>
        </w:rPr>
        <w:t>Protection</w:t>
      </w:r>
      <w:r>
        <w:rPr>
          <w:spacing w:val="-18"/>
          <w:sz w:val="24"/>
        </w:rPr>
        <w:t> </w:t>
      </w:r>
      <w:r>
        <w:rPr>
          <w:sz w:val="24"/>
        </w:rPr>
        <w:t>Act,</w:t>
      </w:r>
      <w:r>
        <w:rPr>
          <w:spacing w:val="-19"/>
          <w:sz w:val="24"/>
        </w:rPr>
        <w:t> </w:t>
      </w:r>
      <w:r>
        <w:rPr>
          <w:sz w:val="24"/>
        </w:rPr>
        <w:t>the</w:t>
      </w:r>
      <w:r>
        <w:rPr>
          <w:spacing w:val="-18"/>
          <w:sz w:val="24"/>
        </w:rPr>
        <w:t> </w:t>
      </w:r>
      <w:r>
        <w:rPr>
          <w:sz w:val="24"/>
        </w:rPr>
        <w:t>following remarks </w:t>
      </w:r>
      <w:r>
        <w:rPr>
          <w:i/>
          <w:sz w:val="24"/>
        </w:rPr>
        <w:t>are made regarding the purposive interpretation of the</w:t>
      </w:r>
      <w:r>
        <w:rPr>
          <w:i/>
          <w:spacing w:val="-10"/>
          <w:sz w:val="24"/>
        </w:rPr>
        <w:t> </w:t>
      </w:r>
      <w:r>
        <w:rPr>
          <w:i/>
          <w:sz w:val="24"/>
        </w:rPr>
        <w:t>Act</w:t>
      </w:r>
      <w:r>
        <w:rPr>
          <w:i/>
          <w:position w:val="7"/>
          <w:sz w:val="16"/>
        </w:rPr>
        <w:t>8</w:t>
      </w:r>
      <w:r>
        <w:rPr>
          <w:i/>
          <w:sz w:val="24"/>
        </w:rPr>
        <w:t>:</w:t>
      </w:r>
    </w:p>
    <w:p>
      <w:pPr>
        <w:pStyle w:val="BodyText"/>
        <w:spacing w:before="1"/>
        <w:rPr>
          <w:i/>
          <w:sz w:val="36"/>
        </w:rPr>
      </w:pPr>
    </w:p>
    <w:p>
      <w:pPr>
        <w:spacing w:line="360" w:lineRule="auto" w:before="0"/>
        <w:ind w:left="423" w:right="738" w:firstLine="0"/>
        <w:jc w:val="both"/>
        <w:rPr>
          <w:i/>
          <w:sz w:val="24"/>
        </w:rPr>
      </w:pPr>
      <w:r>
        <w:rPr>
          <w:i/>
          <w:sz w:val="24"/>
        </w:rPr>
        <w:t>"Although</w:t>
      </w:r>
      <w:r>
        <w:rPr>
          <w:i/>
          <w:spacing w:val="-9"/>
          <w:sz w:val="24"/>
        </w:rPr>
        <w:t> </w:t>
      </w:r>
      <w:r>
        <w:rPr>
          <w:i/>
          <w:sz w:val="24"/>
        </w:rPr>
        <w:t>the</w:t>
      </w:r>
      <w:r>
        <w:rPr>
          <w:i/>
          <w:spacing w:val="-11"/>
          <w:sz w:val="24"/>
        </w:rPr>
        <w:t> </w:t>
      </w:r>
      <w:r>
        <w:rPr>
          <w:i/>
          <w:sz w:val="24"/>
        </w:rPr>
        <w:t>purposes</w:t>
      </w:r>
      <w:r>
        <w:rPr>
          <w:i/>
          <w:spacing w:val="-9"/>
          <w:sz w:val="24"/>
        </w:rPr>
        <w:t> </w:t>
      </w:r>
      <w:r>
        <w:rPr>
          <w:i/>
          <w:sz w:val="24"/>
        </w:rPr>
        <w:t>of</w:t>
      </w:r>
      <w:r>
        <w:rPr>
          <w:i/>
          <w:spacing w:val="-10"/>
          <w:sz w:val="24"/>
        </w:rPr>
        <w:t> </w:t>
      </w:r>
      <w:r>
        <w:rPr>
          <w:i/>
          <w:sz w:val="24"/>
        </w:rPr>
        <w:t>the</w:t>
      </w:r>
      <w:r>
        <w:rPr>
          <w:i/>
          <w:spacing w:val="-8"/>
          <w:sz w:val="24"/>
        </w:rPr>
        <w:t> </w:t>
      </w:r>
      <w:r>
        <w:rPr>
          <w:i/>
          <w:sz w:val="24"/>
        </w:rPr>
        <w:t>CPA</w:t>
      </w:r>
      <w:r>
        <w:rPr>
          <w:i/>
          <w:spacing w:val="-10"/>
          <w:sz w:val="24"/>
        </w:rPr>
        <w:t> </w:t>
      </w:r>
      <w:r>
        <w:rPr>
          <w:i/>
          <w:sz w:val="24"/>
        </w:rPr>
        <w:t>permeate</w:t>
      </w:r>
      <w:r>
        <w:rPr>
          <w:i/>
          <w:spacing w:val="-11"/>
          <w:sz w:val="24"/>
        </w:rPr>
        <w:t> </w:t>
      </w:r>
      <w:r>
        <w:rPr>
          <w:i/>
          <w:sz w:val="24"/>
        </w:rPr>
        <w:t>the</w:t>
      </w:r>
      <w:r>
        <w:rPr>
          <w:i/>
          <w:spacing w:val="-11"/>
          <w:sz w:val="24"/>
        </w:rPr>
        <w:t> </w:t>
      </w:r>
      <w:r>
        <w:rPr>
          <w:i/>
          <w:sz w:val="24"/>
        </w:rPr>
        <w:t>entire</w:t>
      </w:r>
      <w:r>
        <w:rPr>
          <w:i/>
          <w:spacing w:val="-11"/>
          <w:sz w:val="24"/>
        </w:rPr>
        <w:t> </w:t>
      </w:r>
      <w:r>
        <w:rPr>
          <w:i/>
          <w:sz w:val="24"/>
        </w:rPr>
        <w:t>Act,</w:t>
      </w:r>
      <w:r>
        <w:rPr>
          <w:i/>
          <w:spacing w:val="-12"/>
          <w:sz w:val="24"/>
        </w:rPr>
        <w:t> </w:t>
      </w:r>
      <w:r>
        <w:rPr>
          <w:i/>
          <w:sz w:val="24"/>
        </w:rPr>
        <w:t>including</w:t>
      </w:r>
      <w:r>
        <w:rPr>
          <w:i/>
          <w:spacing w:val="-8"/>
          <w:sz w:val="24"/>
        </w:rPr>
        <w:t> </w:t>
      </w:r>
      <w:r>
        <w:rPr>
          <w:i/>
          <w:sz w:val="24"/>
        </w:rPr>
        <w:t>the</w:t>
      </w:r>
      <w:r>
        <w:rPr>
          <w:i/>
          <w:spacing w:val="-8"/>
          <w:sz w:val="24"/>
        </w:rPr>
        <w:t> </w:t>
      </w:r>
      <w:r>
        <w:rPr>
          <w:i/>
          <w:sz w:val="24"/>
        </w:rPr>
        <w:t>preamble </w:t>
      </w:r>
      <w:r>
        <w:rPr>
          <w:i/>
          <w:sz w:val="24"/>
        </w:rPr>
        <w:t>and the long title, s 2(1) provides that effect must be given to the purposes which are set out in s 3 specifically. When looking for purpose, it is often necessary to look for the mischief that is sought to be remedied. [. .. ] The starting point is the text, but the context will help find the meaning even if the text is seemingly</w:t>
      </w:r>
      <w:r>
        <w:rPr>
          <w:i/>
          <w:spacing w:val="-17"/>
          <w:sz w:val="24"/>
        </w:rPr>
        <w:t> </w:t>
      </w:r>
      <w:r>
        <w:rPr>
          <w:i/>
          <w:sz w:val="24"/>
        </w:rPr>
        <w:t>clear</w:t>
      </w:r>
    </w:p>
    <w:p>
      <w:pPr>
        <w:pStyle w:val="BodyText"/>
        <w:rPr>
          <w:i/>
          <w:sz w:val="20"/>
        </w:rPr>
      </w:pPr>
    </w:p>
    <w:p>
      <w:pPr>
        <w:pStyle w:val="BodyText"/>
        <w:spacing w:before="4"/>
        <w:rPr>
          <w:i/>
          <w:sz w:val="10"/>
        </w:rPr>
      </w:pPr>
      <w:r>
        <w:rPr/>
        <w:pict>
          <v:shape style="position:absolute;margin-left:72.024002pt;margin-top:8.350102pt;width:144.050pt;height:.1pt;mso-position-horizontal-relative:page;mso-position-vertical-relative:paragraph;z-index:-251653120;mso-wrap-distance-left:0;mso-wrap-distance-right:0" coordorigin="1440,167" coordsize="2881,0" path="m1440,167l4321,167e" filled="false" stroked="true" strokeweight=".84003pt" strokecolor="#000000">
            <v:path arrowok="t"/>
            <v:stroke dashstyle="solid"/>
            <w10:wrap type="topAndBottom"/>
          </v:shape>
        </w:pict>
      </w:r>
    </w:p>
    <w:p>
      <w:pPr>
        <w:spacing w:before="78"/>
        <w:ind w:left="140" w:right="642" w:firstLine="0"/>
        <w:jc w:val="left"/>
        <w:rPr>
          <w:sz w:val="20"/>
        </w:rPr>
      </w:pPr>
      <w:r>
        <w:rPr>
          <w:position w:val="6"/>
          <w:sz w:val="13"/>
        </w:rPr>
        <w:t>5 </w:t>
      </w:r>
      <w:r>
        <w:rPr>
          <w:i/>
          <w:sz w:val="20"/>
        </w:rPr>
        <w:t>Imperial Group (Pty) Ltd t/a Cargo Motors Klerksdorp v Dipico and Others </w:t>
      </w:r>
      <w:r>
        <w:rPr>
          <w:sz w:val="20"/>
        </w:rPr>
        <w:t>[2016] ZANCHC 1 (unreported case no 1260/2015 (NCK) (1 April 2016)) para 24.</w:t>
      </w:r>
    </w:p>
    <w:p>
      <w:pPr>
        <w:spacing w:line="228" w:lineRule="exact" w:before="0"/>
        <w:ind w:left="140" w:right="0" w:firstLine="0"/>
        <w:jc w:val="left"/>
        <w:rPr>
          <w:sz w:val="20"/>
        </w:rPr>
      </w:pPr>
      <w:r>
        <w:rPr>
          <w:position w:val="6"/>
          <w:sz w:val="13"/>
        </w:rPr>
        <w:t>6  </w:t>
      </w:r>
      <w:r>
        <w:rPr>
          <w:sz w:val="20"/>
        </w:rPr>
        <w:t>Section 2(1) of the</w:t>
      </w:r>
      <w:r>
        <w:rPr>
          <w:spacing w:val="-25"/>
          <w:sz w:val="20"/>
        </w:rPr>
        <w:t> </w:t>
      </w:r>
      <w:r>
        <w:rPr>
          <w:sz w:val="20"/>
        </w:rPr>
        <w:t>CPA.</w:t>
      </w:r>
    </w:p>
    <w:p>
      <w:pPr>
        <w:spacing w:before="0"/>
        <w:ind w:left="140" w:right="0" w:firstLine="0"/>
        <w:jc w:val="left"/>
        <w:rPr>
          <w:sz w:val="20"/>
        </w:rPr>
      </w:pPr>
      <w:r>
        <w:rPr>
          <w:position w:val="6"/>
          <w:sz w:val="13"/>
        </w:rPr>
        <w:t>7  </w:t>
      </w:r>
      <w:r>
        <w:rPr>
          <w:sz w:val="20"/>
        </w:rPr>
        <w:t>Section 4(3) of the</w:t>
      </w:r>
      <w:r>
        <w:rPr>
          <w:spacing w:val="-25"/>
          <w:sz w:val="20"/>
        </w:rPr>
        <w:t> </w:t>
      </w:r>
      <w:r>
        <w:rPr>
          <w:sz w:val="20"/>
        </w:rPr>
        <w:t>CPA.</w:t>
      </w:r>
    </w:p>
    <w:p>
      <w:pPr>
        <w:spacing w:before="0"/>
        <w:ind w:left="140" w:right="0" w:firstLine="0"/>
        <w:jc w:val="left"/>
        <w:rPr>
          <w:sz w:val="20"/>
        </w:rPr>
      </w:pPr>
      <w:r>
        <w:rPr>
          <w:position w:val="6"/>
          <w:sz w:val="13"/>
        </w:rPr>
        <w:t>8 </w:t>
      </w:r>
      <w:r>
        <w:rPr>
          <w:sz w:val="20"/>
        </w:rPr>
        <w:t>Naude &amp; Eiselen </w:t>
      </w:r>
      <w:r>
        <w:rPr>
          <w:i/>
          <w:sz w:val="20"/>
        </w:rPr>
        <w:t>Commentary on the Consumer Protection Act </w:t>
      </w:r>
      <w:r>
        <w:rPr>
          <w:sz w:val="20"/>
        </w:rPr>
        <w:t>(2017) at pages 2-3.</w:t>
      </w:r>
    </w:p>
    <w:p>
      <w:pPr>
        <w:spacing w:after="0"/>
        <w:jc w:val="left"/>
        <w:rPr>
          <w:sz w:val="20"/>
        </w:rPr>
        <w:sectPr>
          <w:pgSz w:w="11900" w:h="16850"/>
          <w:pgMar w:header="739" w:footer="1009" w:top="1480" w:bottom="1200" w:left="1300" w:right="700"/>
        </w:sectPr>
      </w:pPr>
    </w:p>
    <w:p>
      <w:pPr>
        <w:spacing w:before="89"/>
        <w:ind w:left="490" w:right="0" w:firstLine="0"/>
        <w:jc w:val="left"/>
        <w:rPr>
          <w:i/>
          <w:sz w:val="24"/>
        </w:rPr>
      </w:pPr>
      <w:r>
        <w:rPr>
          <w:i/>
          <w:sz w:val="24"/>
        </w:rPr>
        <w:t>and unambiguous".</w:t>
      </w:r>
    </w:p>
    <w:p>
      <w:pPr>
        <w:pStyle w:val="BodyText"/>
        <w:rPr>
          <w:i/>
          <w:sz w:val="26"/>
        </w:rPr>
      </w:pPr>
    </w:p>
    <w:p>
      <w:pPr>
        <w:pStyle w:val="BodyText"/>
        <w:rPr>
          <w:i/>
          <w:sz w:val="22"/>
        </w:rPr>
      </w:pPr>
    </w:p>
    <w:p>
      <w:pPr>
        <w:pStyle w:val="ListParagraph"/>
        <w:numPr>
          <w:ilvl w:val="0"/>
          <w:numId w:val="1"/>
        </w:numPr>
        <w:tabs>
          <w:tab w:pos="501" w:val="left" w:leader="none"/>
        </w:tabs>
        <w:spacing w:line="360" w:lineRule="auto" w:before="0" w:after="0"/>
        <w:ind w:left="500" w:right="735" w:hanging="360"/>
        <w:jc w:val="both"/>
        <w:rPr>
          <w:sz w:val="16"/>
        </w:rPr>
      </w:pPr>
      <w:r>
        <w:rPr>
          <w:sz w:val="24"/>
        </w:rPr>
        <w:t>From this passage, the aims of the CPA, as contained explicitly in section 3 of the CPA, must be considered when interpreting and applying the provisions of the CPA. In addition, when interpreting certain provisions of the CPA, one must consider the mischief or harm that is sought to be remedied within the specific context of the</w:t>
      </w:r>
      <w:r>
        <w:rPr>
          <w:spacing w:val="-3"/>
          <w:sz w:val="24"/>
        </w:rPr>
        <w:t> </w:t>
      </w:r>
      <w:r>
        <w:rPr>
          <w:sz w:val="24"/>
        </w:rPr>
        <w:t>case.</w:t>
      </w:r>
      <w:r>
        <w:rPr>
          <w:position w:val="8"/>
          <w:sz w:val="16"/>
        </w:rPr>
        <w:t>9</w:t>
      </w:r>
    </w:p>
    <w:p>
      <w:pPr>
        <w:pStyle w:val="BodyText"/>
        <w:spacing w:before="7"/>
        <w:rPr>
          <w:sz w:val="35"/>
        </w:rPr>
      </w:pPr>
    </w:p>
    <w:p>
      <w:pPr>
        <w:pStyle w:val="ListParagraph"/>
        <w:numPr>
          <w:ilvl w:val="0"/>
          <w:numId w:val="1"/>
        </w:numPr>
        <w:tabs>
          <w:tab w:pos="501" w:val="left" w:leader="none"/>
        </w:tabs>
        <w:spacing w:line="360" w:lineRule="auto" w:before="0" w:after="0"/>
        <w:ind w:left="500" w:right="737" w:hanging="360"/>
        <w:jc w:val="both"/>
        <w:rPr>
          <w:sz w:val="24"/>
        </w:rPr>
      </w:pPr>
      <w:r>
        <w:rPr>
          <w:sz w:val="24"/>
        </w:rPr>
        <w:t>In the current circumstances, it is necessary to consider what specific consumer rights are applicable and what harm exists, if any, which would undermine or compromise those consumer rights.</w:t>
      </w:r>
      <w:r>
        <w:rPr>
          <w:spacing w:val="13"/>
          <w:sz w:val="24"/>
        </w:rPr>
        <w:t> </w:t>
      </w:r>
      <w:r>
        <w:rPr>
          <w:sz w:val="24"/>
        </w:rPr>
        <w:t>Section 24 and regulation 6 of the CPA need to be purposively interpreted considering the above two</w:t>
      </w:r>
      <w:r>
        <w:rPr>
          <w:spacing w:val="-11"/>
          <w:sz w:val="24"/>
        </w:rPr>
        <w:t> </w:t>
      </w:r>
      <w:r>
        <w:rPr>
          <w:sz w:val="24"/>
        </w:rPr>
        <w:t>considerations.</w:t>
      </w:r>
    </w:p>
    <w:p>
      <w:pPr>
        <w:pStyle w:val="BodyText"/>
        <w:spacing w:before="1"/>
      </w:pPr>
    </w:p>
    <w:p>
      <w:pPr>
        <w:pStyle w:val="ListParagraph"/>
        <w:numPr>
          <w:ilvl w:val="0"/>
          <w:numId w:val="1"/>
        </w:numPr>
        <w:tabs>
          <w:tab w:pos="501" w:val="left" w:leader="none"/>
        </w:tabs>
        <w:spacing w:line="360" w:lineRule="auto" w:before="0" w:after="0"/>
        <w:ind w:left="500" w:right="733" w:hanging="360"/>
        <w:jc w:val="both"/>
        <w:rPr>
          <w:sz w:val="24"/>
        </w:rPr>
      </w:pPr>
      <w:r>
        <w:rPr>
          <w:sz w:val="24"/>
        </w:rPr>
        <w:t>Section 24 and Regulation 6 seek to protect consumers by promoting consumer awareness and providing product information. When interpreting how a trade description</w:t>
      </w:r>
      <w:r>
        <w:rPr>
          <w:spacing w:val="-8"/>
          <w:sz w:val="24"/>
        </w:rPr>
        <w:t> </w:t>
      </w:r>
      <w:r>
        <w:rPr>
          <w:sz w:val="24"/>
        </w:rPr>
        <w:t>and</w:t>
      </w:r>
      <w:r>
        <w:rPr>
          <w:spacing w:val="-6"/>
          <w:sz w:val="24"/>
        </w:rPr>
        <w:t> </w:t>
      </w:r>
      <w:r>
        <w:rPr>
          <w:sz w:val="24"/>
        </w:rPr>
        <w:t>care</w:t>
      </w:r>
      <w:r>
        <w:rPr>
          <w:spacing w:val="-6"/>
          <w:sz w:val="24"/>
        </w:rPr>
        <w:t> </w:t>
      </w:r>
      <w:r>
        <w:rPr>
          <w:sz w:val="24"/>
        </w:rPr>
        <w:t>label</w:t>
      </w:r>
      <w:r>
        <w:rPr>
          <w:spacing w:val="-7"/>
          <w:sz w:val="24"/>
        </w:rPr>
        <w:t> </w:t>
      </w:r>
      <w:r>
        <w:rPr>
          <w:sz w:val="24"/>
        </w:rPr>
        <w:t>ought</w:t>
      </w:r>
      <w:r>
        <w:rPr>
          <w:spacing w:val="-9"/>
          <w:sz w:val="24"/>
        </w:rPr>
        <w:t> </w:t>
      </w:r>
      <w:r>
        <w:rPr>
          <w:sz w:val="24"/>
        </w:rPr>
        <w:t>to</w:t>
      </w:r>
      <w:r>
        <w:rPr>
          <w:spacing w:val="-7"/>
          <w:sz w:val="24"/>
        </w:rPr>
        <w:t> </w:t>
      </w:r>
      <w:r>
        <w:rPr>
          <w:sz w:val="24"/>
        </w:rPr>
        <w:t>be</w:t>
      </w:r>
      <w:r>
        <w:rPr>
          <w:spacing w:val="-8"/>
          <w:sz w:val="24"/>
        </w:rPr>
        <w:t> </w:t>
      </w:r>
      <w:r>
        <w:rPr>
          <w:sz w:val="24"/>
        </w:rPr>
        <w:t>applied,</w:t>
      </w:r>
      <w:r>
        <w:rPr>
          <w:spacing w:val="-5"/>
          <w:sz w:val="24"/>
        </w:rPr>
        <w:t> </w:t>
      </w:r>
      <w:r>
        <w:rPr>
          <w:sz w:val="24"/>
        </w:rPr>
        <w:t>these</w:t>
      </w:r>
      <w:r>
        <w:rPr>
          <w:spacing w:val="-6"/>
          <w:sz w:val="24"/>
        </w:rPr>
        <w:t> </w:t>
      </w:r>
      <w:r>
        <w:rPr>
          <w:sz w:val="24"/>
        </w:rPr>
        <w:t>rights</w:t>
      </w:r>
      <w:r>
        <w:rPr>
          <w:spacing w:val="-9"/>
          <w:sz w:val="24"/>
        </w:rPr>
        <w:t> </w:t>
      </w:r>
      <w:r>
        <w:rPr>
          <w:sz w:val="24"/>
        </w:rPr>
        <w:t>must</w:t>
      </w:r>
      <w:r>
        <w:rPr>
          <w:spacing w:val="-5"/>
          <w:sz w:val="24"/>
        </w:rPr>
        <w:t> </w:t>
      </w:r>
      <w:r>
        <w:rPr>
          <w:sz w:val="24"/>
        </w:rPr>
        <w:t>be</w:t>
      </w:r>
      <w:r>
        <w:rPr>
          <w:spacing w:val="-8"/>
          <w:sz w:val="24"/>
        </w:rPr>
        <w:t> </w:t>
      </w:r>
      <w:r>
        <w:rPr>
          <w:sz w:val="24"/>
        </w:rPr>
        <w:t>borne</w:t>
      </w:r>
      <w:r>
        <w:rPr>
          <w:spacing w:val="-5"/>
          <w:sz w:val="24"/>
        </w:rPr>
        <w:t> </w:t>
      </w:r>
      <w:r>
        <w:rPr>
          <w:sz w:val="24"/>
        </w:rPr>
        <w:t>in</w:t>
      </w:r>
      <w:r>
        <w:rPr>
          <w:spacing w:val="-6"/>
          <w:sz w:val="24"/>
        </w:rPr>
        <w:t> </w:t>
      </w:r>
      <w:r>
        <w:rPr>
          <w:sz w:val="24"/>
        </w:rPr>
        <w:t>mind.</w:t>
      </w:r>
    </w:p>
    <w:p>
      <w:pPr>
        <w:pStyle w:val="BodyText"/>
        <w:spacing w:before="10"/>
        <w:rPr>
          <w:sz w:val="23"/>
        </w:rPr>
      </w:pPr>
    </w:p>
    <w:p>
      <w:pPr>
        <w:pStyle w:val="ListParagraph"/>
        <w:numPr>
          <w:ilvl w:val="0"/>
          <w:numId w:val="1"/>
        </w:numPr>
        <w:tabs>
          <w:tab w:pos="501" w:val="left" w:leader="none"/>
        </w:tabs>
        <w:spacing w:line="360" w:lineRule="auto" w:before="0" w:after="0"/>
        <w:ind w:left="500" w:right="736" w:hanging="360"/>
        <w:jc w:val="both"/>
        <w:rPr>
          <w:sz w:val="24"/>
        </w:rPr>
      </w:pPr>
      <w:r>
        <w:rPr>
          <w:sz w:val="24"/>
        </w:rPr>
        <w:t>In addition, if section 24 seeks to improve consumer information and awareness by attaching a trade description and care labelling, the trade description and fibre content have already been applied to the goods. In the unlikely event that a consumer was to come into contact with the goods in their unfinished state, such a consumer would not be misled and would have all the requisite information available to make an informed</w:t>
      </w:r>
      <w:r>
        <w:rPr>
          <w:spacing w:val="-4"/>
          <w:sz w:val="24"/>
        </w:rPr>
        <w:t> </w:t>
      </w:r>
      <w:r>
        <w:rPr>
          <w:sz w:val="24"/>
        </w:rPr>
        <w:t>decision.</w:t>
      </w:r>
    </w:p>
    <w:p>
      <w:pPr>
        <w:pStyle w:val="BodyText"/>
        <w:spacing w:before="1"/>
      </w:pPr>
    </w:p>
    <w:p>
      <w:pPr>
        <w:pStyle w:val="ListParagraph"/>
        <w:numPr>
          <w:ilvl w:val="0"/>
          <w:numId w:val="1"/>
        </w:numPr>
        <w:tabs>
          <w:tab w:pos="501" w:val="left" w:leader="none"/>
        </w:tabs>
        <w:spacing w:line="360" w:lineRule="auto" w:before="0" w:after="0"/>
        <w:ind w:left="500" w:right="735" w:hanging="360"/>
        <w:jc w:val="both"/>
        <w:rPr>
          <w:sz w:val="24"/>
        </w:rPr>
      </w:pPr>
      <w:r>
        <w:rPr>
          <w:sz w:val="24"/>
        </w:rPr>
        <w:t>The Tribunal must consider whether the CPA "care labelling" requirements include protecting consumers in respect of imported unprocessed fabric as soon as it lands on South African soil and before it is released by customs</w:t>
      </w:r>
      <w:r>
        <w:rPr>
          <w:spacing w:val="-14"/>
          <w:sz w:val="24"/>
        </w:rPr>
        <w:t> </w:t>
      </w:r>
      <w:r>
        <w:rPr>
          <w:sz w:val="24"/>
        </w:rPr>
        <w:t>officials.</w:t>
      </w:r>
    </w:p>
    <w:p>
      <w:pPr>
        <w:pStyle w:val="BodyText"/>
        <w:spacing w:before="2"/>
      </w:pPr>
    </w:p>
    <w:p>
      <w:pPr>
        <w:pStyle w:val="ListParagraph"/>
        <w:numPr>
          <w:ilvl w:val="0"/>
          <w:numId w:val="1"/>
        </w:numPr>
        <w:tabs>
          <w:tab w:pos="568" w:val="left" w:leader="none"/>
        </w:tabs>
        <w:spacing w:line="357" w:lineRule="auto" w:before="0" w:after="0"/>
        <w:ind w:left="500" w:right="732" w:hanging="360"/>
        <w:jc w:val="both"/>
        <w:rPr>
          <w:sz w:val="16"/>
        </w:rPr>
      </w:pPr>
      <w:r>
        <w:rPr>
          <w:sz w:val="24"/>
        </w:rPr>
        <w:t>The Tribunal heard lengthy submissions from the Applicant on the application of clause 6.3 of the SANS 10011:2007-Care labelling of textile piece-goods, textile articles and clothing quality standard.</w:t>
      </w:r>
      <w:r>
        <w:rPr>
          <w:position w:val="8"/>
          <w:sz w:val="16"/>
        </w:rPr>
        <w:t>10</w:t>
      </w:r>
    </w:p>
    <w:p>
      <w:pPr>
        <w:pStyle w:val="BodyText"/>
        <w:rPr>
          <w:sz w:val="20"/>
        </w:rPr>
      </w:pPr>
    </w:p>
    <w:p>
      <w:pPr>
        <w:pStyle w:val="BodyText"/>
        <w:spacing w:before="4"/>
        <w:rPr>
          <w:sz w:val="26"/>
        </w:rPr>
      </w:pPr>
      <w:r>
        <w:rPr/>
        <w:pict>
          <v:shape style="position:absolute;margin-left:72.024002pt;margin-top:17.579283pt;width:144.050pt;height:.1pt;mso-position-horizontal-relative:page;mso-position-vertical-relative:paragraph;z-index:-251652096;mso-wrap-distance-left:0;mso-wrap-distance-right:0" coordorigin="1440,352" coordsize="2881,0" path="m1440,352l4321,352e" filled="false" stroked="true" strokeweight=".84003pt" strokecolor="#000000">
            <v:path arrowok="t"/>
            <v:stroke dashstyle="solid"/>
            <w10:wrap type="topAndBottom"/>
          </v:shape>
        </w:pict>
      </w:r>
    </w:p>
    <w:p>
      <w:pPr>
        <w:spacing w:before="78"/>
        <w:ind w:left="140" w:right="642" w:firstLine="0"/>
        <w:jc w:val="left"/>
        <w:rPr>
          <w:sz w:val="20"/>
        </w:rPr>
      </w:pPr>
      <w:r>
        <w:rPr>
          <w:position w:val="6"/>
          <w:sz w:val="13"/>
        </w:rPr>
        <w:t>9</w:t>
      </w:r>
      <w:r>
        <w:rPr>
          <w:spacing w:val="9"/>
          <w:position w:val="6"/>
          <w:sz w:val="13"/>
        </w:rPr>
        <w:t> </w:t>
      </w:r>
      <w:r>
        <w:rPr>
          <w:sz w:val="20"/>
        </w:rPr>
        <w:t>The</w:t>
      </w:r>
      <w:r>
        <w:rPr>
          <w:spacing w:val="-7"/>
          <w:sz w:val="20"/>
        </w:rPr>
        <w:t> </w:t>
      </w:r>
      <w:r>
        <w:rPr>
          <w:sz w:val="20"/>
        </w:rPr>
        <w:t>purposive</w:t>
      </w:r>
      <w:r>
        <w:rPr>
          <w:spacing w:val="-8"/>
          <w:sz w:val="20"/>
        </w:rPr>
        <w:t> </w:t>
      </w:r>
      <w:r>
        <w:rPr>
          <w:sz w:val="20"/>
        </w:rPr>
        <w:t>method</w:t>
      </w:r>
      <w:r>
        <w:rPr>
          <w:spacing w:val="-8"/>
          <w:sz w:val="20"/>
        </w:rPr>
        <w:t> </w:t>
      </w:r>
      <w:r>
        <w:rPr>
          <w:sz w:val="20"/>
        </w:rPr>
        <w:t>was</w:t>
      </w:r>
      <w:r>
        <w:rPr>
          <w:spacing w:val="-7"/>
          <w:sz w:val="20"/>
        </w:rPr>
        <w:t> </w:t>
      </w:r>
      <w:r>
        <w:rPr>
          <w:sz w:val="20"/>
        </w:rPr>
        <w:t>used</w:t>
      </w:r>
      <w:r>
        <w:rPr>
          <w:spacing w:val="-8"/>
          <w:sz w:val="20"/>
        </w:rPr>
        <w:t> </w:t>
      </w:r>
      <w:r>
        <w:rPr>
          <w:sz w:val="20"/>
        </w:rPr>
        <w:t>in</w:t>
      </w:r>
      <w:r>
        <w:rPr>
          <w:spacing w:val="-5"/>
          <w:sz w:val="20"/>
        </w:rPr>
        <w:t> </w:t>
      </w:r>
      <w:r>
        <w:rPr>
          <w:i/>
          <w:sz w:val="20"/>
        </w:rPr>
        <w:t>Imperial</w:t>
      </w:r>
      <w:r>
        <w:rPr>
          <w:i/>
          <w:spacing w:val="-8"/>
          <w:sz w:val="20"/>
        </w:rPr>
        <w:t> </w:t>
      </w:r>
      <w:r>
        <w:rPr>
          <w:i/>
          <w:sz w:val="20"/>
        </w:rPr>
        <w:t>Group</w:t>
      </w:r>
      <w:r>
        <w:rPr>
          <w:i/>
          <w:spacing w:val="-7"/>
          <w:sz w:val="20"/>
        </w:rPr>
        <w:t> </w:t>
      </w:r>
      <w:r>
        <w:rPr>
          <w:i/>
          <w:sz w:val="20"/>
        </w:rPr>
        <w:t>(Pty)</w:t>
      </w:r>
      <w:r>
        <w:rPr>
          <w:i/>
          <w:spacing w:val="-9"/>
          <w:sz w:val="20"/>
        </w:rPr>
        <w:t> </w:t>
      </w:r>
      <w:r>
        <w:rPr>
          <w:i/>
          <w:sz w:val="20"/>
        </w:rPr>
        <w:t>Ltd</w:t>
      </w:r>
      <w:r>
        <w:rPr>
          <w:i/>
          <w:spacing w:val="-10"/>
          <w:sz w:val="20"/>
        </w:rPr>
        <w:t> </w:t>
      </w:r>
      <w:r>
        <w:rPr>
          <w:i/>
          <w:sz w:val="20"/>
        </w:rPr>
        <w:t>t/a</w:t>
      </w:r>
      <w:r>
        <w:rPr>
          <w:i/>
          <w:spacing w:val="-7"/>
          <w:sz w:val="20"/>
        </w:rPr>
        <w:t> </w:t>
      </w:r>
      <w:r>
        <w:rPr>
          <w:i/>
          <w:sz w:val="20"/>
        </w:rPr>
        <w:t>Cargo</w:t>
      </w:r>
      <w:r>
        <w:rPr>
          <w:i/>
          <w:spacing w:val="-7"/>
          <w:sz w:val="20"/>
        </w:rPr>
        <w:t> </w:t>
      </w:r>
      <w:r>
        <w:rPr>
          <w:i/>
          <w:sz w:val="20"/>
        </w:rPr>
        <w:t>Motors</w:t>
      </w:r>
      <w:r>
        <w:rPr>
          <w:i/>
          <w:spacing w:val="-7"/>
          <w:sz w:val="20"/>
        </w:rPr>
        <w:t> </w:t>
      </w:r>
      <w:r>
        <w:rPr>
          <w:i/>
          <w:sz w:val="20"/>
        </w:rPr>
        <w:t>Klerksdorp</w:t>
      </w:r>
      <w:r>
        <w:rPr>
          <w:i/>
          <w:spacing w:val="-10"/>
          <w:sz w:val="20"/>
        </w:rPr>
        <w:t> </w:t>
      </w:r>
      <w:r>
        <w:rPr>
          <w:i/>
          <w:sz w:val="20"/>
        </w:rPr>
        <w:t>v</w:t>
      </w:r>
      <w:r>
        <w:rPr>
          <w:i/>
          <w:spacing w:val="-8"/>
          <w:sz w:val="20"/>
        </w:rPr>
        <w:t> </w:t>
      </w:r>
      <w:r>
        <w:rPr>
          <w:i/>
          <w:sz w:val="20"/>
        </w:rPr>
        <w:t>Dipico</w:t>
      </w:r>
      <w:r>
        <w:rPr>
          <w:i/>
          <w:spacing w:val="-8"/>
          <w:sz w:val="20"/>
        </w:rPr>
        <w:t> </w:t>
      </w:r>
      <w:r>
        <w:rPr>
          <w:i/>
          <w:sz w:val="20"/>
        </w:rPr>
        <w:t>and </w:t>
      </w:r>
      <w:r>
        <w:rPr>
          <w:i/>
          <w:sz w:val="20"/>
        </w:rPr>
        <w:t>Others </w:t>
      </w:r>
      <w:r>
        <w:rPr>
          <w:sz w:val="20"/>
        </w:rPr>
        <w:t>[2016] ZANCHC 1 (unreported case no 1260/2015 (NCK) (1 April 2016)) paras</w:t>
      </w:r>
      <w:r>
        <w:rPr>
          <w:spacing w:val="-8"/>
          <w:sz w:val="20"/>
        </w:rPr>
        <w:t> </w:t>
      </w:r>
      <w:r>
        <w:rPr>
          <w:sz w:val="20"/>
        </w:rPr>
        <w:t>24-26.</w:t>
      </w:r>
    </w:p>
    <w:p>
      <w:pPr>
        <w:spacing w:before="0"/>
        <w:ind w:left="140" w:right="0" w:firstLine="0"/>
        <w:jc w:val="left"/>
        <w:rPr>
          <w:sz w:val="20"/>
        </w:rPr>
      </w:pPr>
      <w:r>
        <w:rPr>
          <w:position w:val="6"/>
          <w:sz w:val="13"/>
        </w:rPr>
        <w:t>10 </w:t>
      </w:r>
      <w:r>
        <w:rPr>
          <w:sz w:val="20"/>
        </w:rPr>
        <w:t>Government Notice No. 2410 of 2000, published in the Gazette of 30 June 2000.</w:t>
      </w:r>
    </w:p>
    <w:p>
      <w:pPr>
        <w:spacing w:after="0"/>
        <w:jc w:val="left"/>
        <w:rPr>
          <w:sz w:val="20"/>
        </w:rPr>
        <w:sectPr>
          <w:pgSz w:w="11900" w:h="16850"/>
          <w:pgMar w:header="739" w:footer="1009" w:top="1480" w:bottom="1200" w:left="1300" w:right="700"/>
        </w:sectPr>
      </w:pPr>
    </w:p>
    <w:p>
      <w:pPr>
        <w:pStyle w:val="ListParagraph"/>
        <w:numPr>
          <w:ilvl w:val="0"/>
          <w:numId w:val="1"/>
        </w:numPr>
        <w:tabs>
          <w:tab w:pos="501" w:val="left" w:leader="none"/>
        </w:tabs>
        <w:spacing w:line="360" w:lineRule="auto" w:before="89" w:after="0"/>
        <w:ind w:left="500" w:right="733" w:hanging="360"/>
        <w:jc w:val="both"/>
        <w:rPr>
          <w:sz w:val="24"/>
        </w:rPr>
      </w:pPr>
      <w:r>
        <w:rPr>
          <w:sz w:val="24"/>
        </w:rPr>
        <w:t>These provisions relating to care labelling are essential to protect the handling of the goods before they can enter the South African market and are passed from one processor to the next. Failure to include these instructions on how to care for or</w:t>
      </w:r>
      <w:r>
        <w:rPr>
          <w:spacing w:val="-17"/>
          <w:sz w:val="24"/>
        </w:rPr>
        <w:t> </w:t>
      </w:r>
      <w:r>
        <w:rPr>
          <w:sz w:val="24"/>
        </w:rPr>
        <w:t>handle</w:t>
      </w:r>
      <w:r>
        <w:rPr>
          <w:spacing w:val="-15"/>
          <w:sz w:val="24"/>
        </w:rPr>
        <w:t> </w:t>
      </w:r>
      <w:r>
        <w:rPr>
          <w:sz w:val="24"/>
        </w:rPr>
        <w:t>the</w:t>
      </w:r>
      <w:r>
        <w:rPr>
          <w:spacing w:val="-16"/>
          <w:sz w:val="24"/>
        </w:rPr>
        <w:t> </w:t>
      </w:r>
      <w:r>
        <w:rPr>
          <w:sz w:val="24"/>
        </w:rPr>
        <w:t>fabric</w:t>
      </w:r>
      <w:r>
        <w:rPr>
          <w:spacing w:val="-15"/>
          <w:sz w:val="24"/>
        </w:rPr>
        <w:t> </w:t>
      </w:r>
      <w:r>
        <w:rPr>
          <w:sz w:val="24"/>
        </w:rPr>
        <w:t>could</w:t>
      </w:r>
      <w:r>
        <w:rPr>
          <w:spacing w:val="-13"/>
          <w:sz w:val="24"/>
        </w:rPr>
        <w:t> </w:t>
      </w:r>
      <w:r>
        <w:rPr>
          <w:sz w:val="24"/>
        </w:rPr>
        <w:t>result</w:t>
      </w:r>
      <w:r>
        <w:rPr>
          <w:spacing w:val="-16"/>
          <w:sz w:val="24"/>
        </w:rPr>
        <w:t> </w:t>
      </w:r>
      <w:r>
        <w:rPr>
          <w:sz w:val="24"/>
        </w:rPr>
        <w:t>in</w:t>
      </w:r>
      <w:r>
        <w:rPr>
          <w:spacing w:val="-15"/>
          <w:sz w:val="24"/>
        </w:rPr>
        <w:t> </w:t>
      </w:r>
      <w:r>
        <w:rPr>
          <w:sz w:val="24"/>
        </w:rPr>
        <w:t>improper</w:t>
      </w:r>
      <w:r>
        <w:rPr>
          <w:spacing w:val="-16"/>
          <w:sz w:val="24"/>
        </w:rPr>
        <w:t> </w:t>
      </w:r>
      <w:r>
        <w:rPr>
          <w:sz w:val="24"/>
        </w:rPr>
        <w:t>handling</w:t>
      </w:r>
      <w:r>
        <w:rPr>
          <w:spacing w:val="-16"/>
          <w:sz w:val="24"/>
        </w:rPr>
        <w:t> </w:t>
      </w:r>
      <w:r>
        <w:rPr>
          <w:sz w:val="24"/>
        </w:rPr>
        <w:t>and</w:t>
      </w:r>
      <w:r>
        <w:rPr>
          <w:spacing w:val="-15"/>
          <w:sz w:val="24"/>
        </w:rPr>
        <w:t> </w:t>
      </w:r>
      <w:r>
        <w:rPr>
          <w:sz w:val="24"/>
        </w:rPr>
        <w:t>caring</w:t>
      </w:r>
      <w:r>
        <w:rPr>
          <w:spacing w:val="-16"/>
          <w:sz w:val="24"/>
        </w:rPr>
        <w:t> </w:t>
      </w:r>
      <w:r>
        <w:rPr>
          <w:sz w:val="24"/>
        </w:rPr>
        <w:t>for</w:t>
      </w:r>
      <w:r>
        <w:rPr>
          <w:spacing w:val="-16"/>
          <w:sz w:val="24"/>
        </w:rPr>
        <w:t> </w:t>
      </w:r>
      <w:r>
        <w:rPr>
          <w:sz w:val="24"/>
        </w:rPr>
        <w:t>the</w:t>
      </w:r>
      <w:r>
        <w:rPr>
          <w:spacing w:val="-11"/>
          <w:sz w:val="24"/>
        </w:rPr>
        <w:t> </w:t>
      </w:r>
      <w:r>
        <w:rPr>
          <w:sz w:val="24"/>
        </w:rPr>
        <w:t>goods.</w:t>
      </w:r>
      <w:r>
        <w:rPr>
          <w:spacing w:val="36"/>
          <w:sz w:val="24"/>
        </w:rPr>
        <w:t> </w:t>
      </w:r>
      <w:r>
        <w:rPr>
          <w:sz w:val="24"/>
        </w:rPr>
        <w:t>The result would be that the processors would not know what care labels to apply to the goods or apply improper labels to the goods. This, in our view, is the potential harm to consumers that the Legislature intended to prevent in enacting section 24(5) of the CPA. In enacting the provisions of section 24(5) of the CPA, the Legislature did not express any intention to ban unlabelled goods but simply required that specified producers or importers must apply particular trade descriptions. In </w:t>
      </w:r>
      <w:r>
        <w:rPr>
          <w:i/>
          <w:sz w:val="24"/>
        </w:rPr>
        <w:t>Cool Ideas 1186 CC v Hubbard and Another</w:t>
      </w:r>
      <w:r>
        <w:rPr>
          <w:sz w:val="24"/>
        </w:rPr>
        <w:t>,</w:t>
      </w:r>
      <w:r>
        <w:rPr>
          <w:position w:val="8"/>
          <w:sz w:val="16"/>
        </w:rPr>
        <w:t>11 </w:t>
      </w:r>
      <w:r>
        <w:rPr>
          <w:sz w:val="24"/>
        </w:rPr>
        <w:t>the Constitutional Court</w:t>
      </w:r>
      <w:r>
        <w:rPr>
          <w:spacing w:val="-1"/>
          <w:sz w:val="24"/>
        </w:rPr>
        <w:t> </w:t>
      </w:r>
      <w:r>
        <w:rPr>
          <w:sz w:val="24"/>
        </w:rPr>
        <w:t>held:</w:t>
      </w:r>
    </w:p>
    <w:p>
      <w:pPr>
        <w:pStyle w:val="BodyText"/>
        <w:spacing w:before="9"/>
        <w:rPr>
          <w:sz w:val="35"/>
        </w:rPr>
      </w:pPr>
    </w:p>
    <w:p>
      <w:pPr>
        <w:spacing w:line="360" w:lineRule="auto" w:before="0"/>
        <w:ind w:left="567" w:right="736" w:firstLine="0"/>
        <w:jc w:val="both"/>
        <w:rPr>
          <w:i/>
          <w:sz w:val="24"/>
        </w:rPr>
      </w:pPr>
      <w:r>
        <w:rPr>
          <w:sz w:val="24"/>
        </w:rPr>
        <w:t>"</w:t>
      </w:r>
      <w:r>
        <w:rPr>
          <w:i/>
          <w:sz w:val="24"/>
        </w:rPr>
        <w:t>[28] A fundamental tenet of statutory interpretation is that the words in a statute </w:t>
      </w:r>
      <w:r>
        <w:rPr>
          <w:i/>
          <w:sz w:val="24"/>
        </w:rPr>
        <w:t>must</w:t>
      </w:r>
      <w:r>
        <w:rPr>
          <w:i/>
          <w:spacing w:val="-7"/>
          <w:sz w:val="24"/>
        </w:rPr>
        <w:t> </w:t>
      </w:r>
      <w:r>
        <w:rPr>
          <w:i/>
          <w:sz w:val="24"/>
        </w:rPr>
        <w:t>be</w:t>
      </w:r>
      <w:r>
        <w:rPr>
          <w:i/>
          <w:spacing w:val="-7"/>
          <w:sz w:val="24"/>
        </w:rPr>
        <w:t> </w:t>
      </w:r>
      <w:r>
        <w:rPr>
          <w:i/>
          <w:sz w:val="24"/>
        </w:rPr>
        <w:t>given</w:t>
      </w:r>
      <w:r>
        <w:rPr>
          <w:i/>
          <w:spacing w:val="-8"/>
          <w:sz w:val="24"/>
        </w:rPr>
        <w:t> </w:t>
      </w:r>
      <w:r>
        <w:rPr>
          <w:i/>
          <w:sz w:val="24"/>
        </w:rPr>
        <w:t>their</w:t>
      </w:r>
      <w:r>
        <w:rPr>
          <w:i/>
          <w:spacing w:val="-10"/>
          <w:sz w:val="24"/>
        </w:rPr>
        <w:t> </w:t>
      </w:r>
      <w:r>
        <w:rPr>
          <w:i/>
          <w:sz w:val="24"/>
        </w:rPr>
        <w:t>ordinary</w:t>
      </w:r>
      <w:r>
        <w:rPr>
          <w:i/>
          <w:spacing w:val="-7"/>
          <w:sz w:val="24"/>
        </w:rPr>
        <w:t> </w:t>
      </w:r>
      <w:r>
        <w:rPr>
          <w:i/>
          <w:sz w:val="24"/>
        </w:rPr>
        <w:t>grammatical</w:t>
      </w:r>
      <w:r>
        <w:rPr>
          <w:i/>
          <w:spacing w:val="-7"/>
          <w:sz w:val="24"/>
        </w:rPr>
        <w:t> </w:t>
      </w:r>
      <w:r>
        <w:rPr>
          <w:i/>
          <w:sz w:val="24"/>
        </w:rPr>
        <w:t>meaning,</w:t>
      </w:r>
      <w:r>
        <w:rPr>
          <w:i/>
          <w:spacing w:val="-5"/>
          <w:sz w:val="24"/>
        </w:rPr>
        <w:t> </w:t>
      </w:r>
      <w:r>
        <w:rPr>
          <w:i/>
          <w:sz w:val="24"/>
        </w:rPr>
        <w:t>unless</w:t>
      </w:r>
      <w:r>
        <w:rPr>
          <w:i/>
          <w:spacing w:val="-9"/>
          <w:sz w:val="24"/>
        </w:rPr>
        <w:t> </w:t>
      </w:r>
      <w:r>
        <w:rPr>
          <w:i/>
          <w:sz w:val="24"/>
        </w:rPr>
        <w:t>to</w:t>
      </w:r>
      <w:r>
        <w:rPr>
          <w:i/>
          <w:spacing w:val="-8"/>
          <w:sz w:val="24"/>
        </w:rPr>
        <w:t> </w:t>
      </w:r>
      <w:r>
        <w:rPr>
          <w:i/>
          <w:sz w:val="24"/>
        </w:rPr>
        <w:t>do</w:t>
      </w:r>
      <w:r>
        <w:rPr>
          <w:i/>
          <w:spacing w:val="-8"/>
          <w:sz w:val="24"/>
        </w:rPr>
        <w:t> </w:t>
      </w:r>
      <w:r>
        <w:rPr>
          <w:i/>
          <w:sz w:val="24"/>
        </w:rPr>
        <w:t>so</w:t>
      </w:r>
      <w:r>
        <w:rPr>
          <w:i/>
          <w:spacing w:val="-6"/>
          <w:sz w:val="24"/>
        </w:rPr>
        <w:t> </w:t>
      </w:r>
      <w:r>
        <w:rPr>
          <w:i/>
          <w:sz w:val="24"/>
        </w:rPr>
        <w:t>would</w:t>
      </w:r>
      <w:r>
        <w:rPr>
          <w:i/>
          <w:spacing w:val="-9"/>
          <w:sz w:val="24"/>
        </w:rPr>
        <w:t> </w:t>
      </w:r>
      <w:r>
        <w:rPr>
          <w:i/>
          <w:sz w:val="24"/>
        </w:rPr>
        <w:t>result</w:t>
      </w:r>
      <w:r>
        <w:rPr>
          <w:i/>
          <w:spacing w:val="-9"/>
          <w:sz w:val="24"/>
        </w:rPr>
        <w:t> </w:t>
      </w:r>
      <w:r>
        <w:rPr>
          <w:i/>
          <w:sz w:val="24"/>
        </w:rPr>
        <w:t>in an</w:t>
      </w:r>
      <w:r>
        <w:rPr>
          <w:i/>
          <w:spacing w:val="-17"/>
          <w:sz w:val="24"/>
        </w:rPr>
        <w:t> </w:t>
      </w:r>
      <w:r>
        <w:rPr>
          <w:i/>
          <w:sz w:val="24"/>
        </w:rPr>
        <w:t>absurdity.</w:t>
      </w:r>
      <w:r>
        <w:rPr>
          <w:i/>
          <w:spacing w:val="33"/>
          <w:sz w:val="24"/>
        </w:rPr>
        <w:t> </w:t>
      </w:r>
      <w:r>
        <w:rPr>
          <w:i/>
          <w:sz w:val="24"/>
        </w:rPr>
        <w:t>There</w:t>
      </w:r>
      <w:r>
        <w:rPr>
          <w:i/>
          <w:spacing w:val="-19"/>
          <w:sz w:val="24"/>
        </w:rPr>
        <w:t> </w:t>
      </w:r>
      <w:r>
        <w:rPr>
          <w:i/>
          <w:sz w:val="24"/>
        </w:rPr>
        <w:t>are</w:t>
      </w:r>
      <w:r>
        <w:rPr>
          <w:i/>
          <w:spacing w:val="-17"/>
          <w:sz w:val="24"/>
        </w:rPr>
        <w:t> </w:t>
      </w:r>
      <w:r>
        <w:rPr>
          <w:i/>
          <w:sz w:val="24"/>
        </w:rPr>
        <w:t>three</w:t>
      </w:r>
      <w:r>
        <w:rPr>
          <w:i/>
          <w:spacing w:val="-16"/>
          <w:sz w:val="24"/>
        </w:rPr>
        <w:t> </w:t>
      </w:r>
      <w:r>
        <w:rPr>
          <w:i/>
          <w:sz w:val="24"/>
        </w:rPr>
        <w:t>important</w:t>
      </w:r>
      <w:r>
        <w:rPr>
          <w:i/>
          <w:spacing w:val="-16"/>
          <w:sz w:val="24"/>
        </w:rPr>
        <w:t> </w:t>
      </w:r>
      <w:r>
        <w:rPr>
          <w:i/>
          <w:sz w:val="24"/>
        </w:rPr>
        <w:t>interrelated</w:t>
      </w:r>
      <w:r>
        <w:rPr>
          <w:i/>
          <w:spacing w:val="-16"/>
          <w:sz w:val="24"/>
        </w:rPr>
        <w:t> </w:t>
      </w:r>
      <w:r>
        <w:rPr>
          <w:i/>
          <w:sz w:val="24"/>
        </w:rPr>
        <w:t>riders</w:t>
      </w:r>
      <w:r>
        <w:rPr>
          <w:i/>
          <w:spacing w:val="-17"/>
          <w:sz w:val="24"/>
        </w:rPr>
        <w:t> </w:t>
      </w:r>
      <w:r>
        <w:rPr>
          <w:i/>
          <w:sz w:val="24"/>
        </w:rPr>
        <w:t>to</w:t>
      </w:r>
      <w:r>
        <w:rPr>
          <w:i/>
          <w:spacing w:val="-18"/>
          <w:sz w:val="24"/>
        </w:rPr>
        <w:t> </w:t>
      </w:r>
      <w:r>
        <w:rPr>
          <w:i/>
          <w:sz w:val="24"/>
        </w:rPr>
        <w:t>this</w:t>
      </w:r>
      <w:r>
        <w:rPr>
          <w:i/>
          <w:spacing w:val="-17"/>
          <w:sz w:val="24"/>
        </w:rPr>
        <w:t> </w:t>
      </w:r>
      <w:r>
        <w:rPr>
          <w:i/>
          <w:sz w:val="24"/>
        </w:rPr>
        <w:t>general</w:t>
      </w:r>
      <w:r>
        <w:rPr>
          <w:i/>
          <w:spacing w:val="-18"/>
          <w:sz w:val="24"/>
        </w:rPr>
        <w:t> </w:t>
      </w:r>
      <w:r>
        <w:rPr>
          <w:i/>
          <w:sz w:val="24"/>
        </w:rPr>
        <w:t>principle, namely:</w:t>
      </w:r>
    </w:p>
    <w:p>
      <w:pPr>
        <w:pStyle w:val="ListParagraph"/>
        <w:numPr>
          <w:ilvl w:val="1"/>
          <w:numId w:val="1"/>
        </w:numPr>
        <w:tabs>
          <w:tab w:pos="928" w:val="left" w:leader="none"/>
        </w:tabs>
        <w:spacing w:line="274" w:lineRule="exact" w:before="0" w:after="0"/>
        <w:ind w:left="927" w:right="0" w:hanging="361"/>
        <w:jc w:val="both"/>
        <w:rPr>
          <w:i/>
          <w:sz w:val="24"/>
        </w:rPr>
      </w:pPr>
      <w:r>
        <w:rPr>
          <w:i/>
          <w:sz w:val="24"/>
        </w:rPr>
        <w:t>that statutory provisions should always be interpreted</w:t>
      </w:r>
      <w:r>
        <w:rPr>
          <w:i/>
          <w:spacing w:val="-8"/>
          <w:sz w:val="24"/>
        </w:rPr>
        <w:t> </w:t>
      </w:r>
      <w:r>
        <w:rPr>
          <w:i/>
          <w:sz w:val="24"/>
        </w:rPr>
        <w:t>purposively;</w:t>
      </w:r>
    </w:p>
    <w:p>
      <w:pPr>
        <w:pStyle w:val="ListParagraph"/>
        <w:numPr>
          <w:ilvl w:val="1"/>
          <w:numId w:val="1"/>
        </w:numPr>
        <w:tabs>
          <w:tab w:pos="928" w:val="left" w:leader="none"/>
        </w:tabs>
        <w:spacing w:line="240" w:lineRule="auto" w:before="139" w:after="0"/>
        <w:ind w:left="927" w:right="0" w:hanging="361"/>
        <w:jc w:val="both"/>
        <w:rPr>
          <w:i/>
          <w:sz w:val="24"/>
        </w:rPr>
      </w:pPr>
      <w:r>
        <w:rPr>
          <w:i/>
          <w:sz w:val="24"/>
        </w:rPr>
        <w:t>the relevant statutory provision must be properly contextualised;</w:t>
      </w:r>
      <w:r>
        <w:rPr>
          <w:i/>
          <w:spacing w:val="-12"/>
          <w:sz w:val="24"/>
        </w:rPr>
        <w:t> </w:t>
      </w:r>
      <w:r>
        <w:rPr>
          <w:i/>
          <w:sz w:val="24"/>
        </w:rPr>
        <w:t>and</w:t>
      </w:r>
    </w:p>
    <w:p>
      <w:pPr>
        <w:pStyle w:val="ListParagraph"/>
        <w:numPr>
          <w:ilvl w:val="1"/>
          <w:numId w:val="1"/>
        </w:numPr>
        <w:tabs>
          <w:tab w:pos="909" w:val="left" w:leader="none"/>
        </w:tabs>
        <w:spacing w:line="360" w:lineRule="auto" w:before="137" w:after="0"/>
        <w:ind w:left="567" w:right="737" w:firstLine="0"/>
        <w:jc w:val="both"/>
        <w:rPr>
          <w:sz w:val="24"/>
        </w:rPr>
      </w:pPr>
      <w:r>
        <w:rPr>
          <w:i/>
          <w:sz w:val="24"/>
        </w:rPr>
        <w:t>all</w:t>
      </w:r>
      <w:r>
        <w:rPr>
          <w:i/>
          <w:spacing w:val="-8"/>
          <w:sz w:val="24"/>
        </w:rPr>
        <w:t> </w:t>
      </w:r>
      <w:r>
        <w:rPr>
          <w:i/>
          <w:sz w:val="24"/>
        </w:rPr>
        <w:t>statutes</w:t>
      </w:r>
      <w:r>
        <w:rPr>
          <w:i/>
          <w:spacing w:val="-6"/>
          <w:sz w:val="24"/>
        </w:rPr>
        <w:t> </w:t>
      </w:r>
      <w:r>
        <w:rPr>
          <w:i/>
          <w:sz w:val="24"/>
        </w:rPr>
        <w:t>must</w:t>
      </w:r>
      <w:r>
        <w:rPr>
          <w:i/>
          <w:spacing w:val="-8"/>
          <w:sz w:val="24"/>
        </w:rPr>
        <w:t> </w:t>
      </w:r>
      <w:r>
        <w:rPr>
          <w:i/>
          <w:sz w:val="24"/>
        </w:rPr>
        <w:t>be</w:t>
      </w:r>
      <w:r>
        <w:rPr>
          <w:i/>
          <w:spacing w:val="-7"/>
          <w:sz w:val="24"/>
        </w:rPr>
        <w:t> </w:t>
      </w:r>
      <w:r>
        <w:rPr>
          <w:i/>
          <w:sz w:val="24"/>
        </w:rPr>
        <w:t>construed</w:t>
      </w:r>
      <w:r>
        <w:rPr>
          <w:i/>
          <w:spacing w:val="-5"/>
          <w:sz w:val="24"/>
        </w:rPr>
        <w:t> </w:t>
      </w:r>
      <w:r>
        <w:rPr>
          <w:i/>
          <w:sz w:val="24"/>
        </w:rPr>
        <w:t>consistently</w:t>
      </w:r>
      <w:r>
        <w:rPr>
          <w:i/>
          <w:spacing w:val="-8"/>
          <w:sz w:val="24"/>
        </w:rPr>
        <w:t> </w:t>
      </w:r>
      <w:r>
        <w:rPr>
          <w:i/>
          <w:sz w:val="24"/>
        </w:rPr>
        <w:t>with</w:t>
      </w:r>
      <w:r>
        <w:rPr>
          <w:i/>
          <w:spacing w:val="-5"/>
          <w:sz w:val="24"/>
        </w:rPr>
        <w:t> </w:t>
      </w:r>
      <w:r>
        <w:rPr>
          <w:i/>
          <w:sz w:val="24"/>
        </w:rPr>
        <w:t>the</w:t>
      </w:r>
      <w:r>
        <w:rPr>
          <w:i/>
          <w:spacing w:val="-5"/>
          <w:sz w:val="24"/>
        </w:rPr>
        <w:t> </w:t>
      </w:r>
      <w:r>
        <w:rPr>
          <w:i/>
          <w:sz w:val="24"/>
        </w:rPr>
        <w:t>Constitution,</w:t>
      </w:r>
      <w:r>
        <w:rPr>
          <w:i/>
          <w:spacing w:val="-5"/>
          <w:sz w:val="24"/>
        </w:rPr>
        <w:t> </w:t>
      </w:r>
      <w:r>
        <w:rPr>
          <w:i/>
          <w:sz w:val="24"/>
        </w:rPr>
        <w:t>that</w:t>
      </w:r>
      <w:r>
        <w:rPr>
          <w:i/>
          <w:spacing w:val="-5"/>
          <w:sz w:val="24"/>
        </w:rPr>
        <w:t> </w:t>
      </w:r>
      <w:r>
        <w:rPr>
          <w:i/>
          <w:sz w:val="24"/>
        </w:rPr>
        <w:t>is,</w:t>
      </w:r>
      <w:r>
        <w:rPr>
          <w:i/>
          <w:spacing w:val="-6"/>
          <w:sz w:val="24"/>
        </w:rPr>
        <w:t> </w:t>
      </w:r>
      <w:r>
        <w:rPr>
          <w:i/>
          <w:sz w:val="24"/>
        </w:rPr>
        <w:t>where </w:t>
      </w:r>
      <w:r>
        <w:rPr>
          <w:i/>
          <w:sz w:val="24"/>
        </w:rPr>
        <w:t>reasonably</w:t>
      </w:r>
      <w:r>
        <w:rPr>
          <w:i/>
          <w:spacing w:val="-18"/>
          <w:sz w:val="24"/>
        </w:rPr>
        <w:t> </w:t>
      </w:r>
      <w:r>
        <w:rPr>
          <w:i/>
          <w:sz w:val="24"/>
        </w:rPr>
        <w:t>possible,</w:t>
      </w:r>
      <w:r>
        <w:rPr>
          <w:i/>
          <w:spacing w:val="-18"/>
          <w:sz w:val="24"/>
        </w:rPr>
        <w:t> </w:t>
      </w:r>
      <w:r>
        <w:rPr>
          <w:i/>
          <w:sz w:val="24"/>
        </w:rPr>
        <w:t>legislative</w:t>
      </w:r>
      <w:r>
        <w:rPr>
          <w:i/>
          <w:spacing w:val="-16"/>
          <w:sz w:val="24"/>
        </w:rPr>
        <w:t> </w:t>
      </w:r>
      <w:r>
        <w:rPr>
          <w:i/>
          <w:sz w:val="24"/>
        </w:rPr>
        <w:t>provisions</w:t>
      </w:r>
      <w:r>
        <w:rPr>
          <w:i/>
          <w:spacing w:val="-16"/>
          <w:sz w:val="24"/>
        </w:rPr>
        <w:t> </w:t>
      </w:r>
      <w:r>
        <w:rPr>
          <w:i/>
          <w:sz w:val="24"/>
        </w:rPr>
        <w:t>ought</w:t>
      </w:r>
      <w:r>
        <w:rPr>
          <w:i/>
          <w:spacing w:val="-16"/>
          <w:sz w:val="24"/>
        </w:rPr>
        <w:t> </w:t>
      </w:r>
      <w:r>
        <w:rPr>
          <w:i/>
          <w:sz w:val="24"/>
        </w:rPr>
        <w:t>to</w:t>
      </w:r>
      <w:r>
        <w:rPr>
          <w:i/>
          <w:spacing w:val="-17"/>
          <w:sz w:val="24"/>
        </w:rPr>
        <w:t> </w:t>
      </w:r>
      <w:r>
        <w:rPr>
          <w:i/>
          <w:sz w:val="24"/>
        </w:rPr>
        <w:t>be</w:t>
      </w:r>
      <w:r>
        <w:rPr>
          <w:i/>
          <w:spacing w:val="-18"/>
          <w:sz w:val="24"/>
        </w:rPr>
        <w:t> </w:t>
      </w:r>
      <w:r>
        <w:rPr>
          <w:i/>
          <w:sz w:val="24"/>
        </w:rPr>
        <w:t>interpreted</w:t>
      </w:r>
      <w:r>
        <w:rPr>
          <w:i/>
          <w:spacing w:val="-16"/>
          <w:sz w:val="24"/>
        </w:rPr>
        <w:t> </w:t>
      </w:r>
      <w:r>
        <w:rPr>
          <w:i/>
          <w:sz w:val="24"/>
        </w:rPr>
        <w:t>to</w:t>
      </w:r>
      <w:r>
        <w:rPr>
          <w:i/>
          <w:spacing w:val="-17"/>
          <w:sz w:val="24"/>
        </w:rPr>
        <w:t> </w:t>
      </w:r>
      <w:r>
        <w:rPr>
          <w:i/>
          <w:sz w:val="24"/>
        </w:rPr>
        <w:t>preserve</w:t>
      </w:r>
      <w:r>
        <w:rPr>
          <w:i/>
          <w:spacing w:val="-16"/>
          <w:sz w:val="24"/>
        </w:rPr>
        <w:t> </w:t>
      </w:r>
      <w:r>
        <w:rPr>
          <w:i/>
          <w:sz w:val="24"/>
        </w:rPr>
        <w:t>their constitutional</w:t>
      </w:r>
      <w:r>
        <w:rPr>
          <w:i/>
          <w:spacing w:val="-12"/>
          <w:sz w:val="24"/>
        </w:rPr>
        <w:t> </w:t>
      </w:r>
      <w:r>
        <w:rPr>
          <w:i/>
          <w:sz w:val="24"/>
        </w:rPr>
        <w:t>validity.</w:t>
      </w:r>
      <w:r>
        <w:rPr>
          <w:i/>
          <w:spacing w:val="49"/>
          <w:sz w:val="24"/>
        </w:rPr>
        <w:t> </w:t>
      </w:r>
      <w:r>
        <w:rPr>
          <w:i/>
          <w:sz w:val="24"/>
        </w:rPr>
        <w:t>This</w:t>
      </w:r>
      <w:r>
        <w:rPr>
          <w:i/>
          <w:spacing w:val="-9"/>
          <w:sz w:val="24"/>
        </w:rPr>
        <w:t> </w:t>
      </w:r>
      <w:r>
        <w:rPr>
          <w:i/>
          <w:sz w:val="24"/>
        </w:rPr>
        <w:t>proviso</w:t>
      </w:r>
      <w:r>
        <w:rPr>
          <w:i/>
          <w:spacing w:val="-11"/>
          <w:sz w:val="24"/>
        </w:rPr>
        <w:t> </w:t>
      </w:r>
      <w:r>
        <w:rPr>
          <w:i/>
          <w:sz w:val="24"/>
        </w:rPr>
        <w:t>to</w:t>
      </w:r>
      <w:r>
        <w:rPr>
          <w:i/>
          <w:spacing w:val="-9"/>
          <w:sz w:val="24"/>
        </w:rPr>
        <w:t> </w:t>
      </w:r>
      <w:r>
        <w:rPr>
          <w:i/>
          <w:sz w:val="24"/>
        </w:rPr>
        <w:t>the</w:t>
      </w:r>
      <w:r>
        <w:rPr>
          <w:i/>
          <w:spacing w:val="-10"/>
          <w:sz w:val="24"/>
        </w:rPr>
        <w:t> </w:t>
      </w:r>
      <w:r>
        <w:rPr>
          <w:i/>
          <w:sz w:val="24"/>
        </w:rPr>
        <w:t>general</w:t>
      </w:r>
      <w:r>
        <w:rPr>
          <w:i/>
          <w:spacing w:val="-8"/>
          <w:sz w:val="24"/>
        </w:rPr>
        <w:t> </w:t>
      </w:r>
      <w:r>
        <w:rPr>
          <w:i/>
          <w:sz w:val="24"/>
        </w:rPr>
        <w:t>principle</w:t>
      </w:r>
      <w:r>
        <w:rPr>
          <w:i/>
          <w:spacing w:val="-10"/>
          <w:sz w:val="24"/>
        </w:rPr>
        <w:t> </w:t>
      </w:r>
      <w:r>
        <w:rPr>
          <w:i/>
          <w:sz w:val="24"/>
        </w:rPr>
        <w:t>is</w:t>
      </w:r>
      <w:r>
        <w:rPr>
          <w:i/>
          <w:spacing w:val="-9"/>
          <w:sz w:val="24"/>
        </w:rPr>
        <w:t> </w:t>
      </w:r>
      <w:r>
        <w:rPr>
          <w:i/>
          <w:sz w:val="24"/>
        </w:rPr>
        <w:t>closely</w:t>
      </w:r>
      <w:r>
        <w:rPr>
          <w:i/>
          <w:spacing w:val="-11"/>
          <w:sz w:val="24"/>
        </w:rPr>
        <w:t> </w:t>
      </w:r>
      <w:r>
        <w:rPr>
          <w:i/>
          <w:sz w:val="24"/>
        </w:rPr>
        <w:t>related</w:t>
      </w:r>
      <w:r>
        <w:rPr>
          <w:i/>
          <w:spacing w:val="-11"/>
          <w:sz w:val="24"/>
        </w:rPr>
        <w:t> </w:t>
      </w:r>
      <w:r>
        <w:rPr>
          <w:i/>
          <w:sz w:val="24"/>
        </w:rPr>
        <w:t>to</w:t>
      </w:r>
      <w:r>
        <w:rPr>
          <w:i/>
          <w:spacing w:val="-9"/>
          <w:sz w:val="24"/>
        </w:rPr>
        <w:t> </w:t>
      </w:r>
      <w:r>
        <w:rPr>
          <w:i/>
          <w:sz w:val="24"/>
        </w:rPr>
        <w:t>the purposive approach referred to in</w:t>
      </w:r>
      <w:r>
        <w:rPr>
          <w:i/>
          <w:spacing w:val="-5"/>
          <w:sz w:val="24"/>
        </w:rPr>
        <w:t> </w:t>
      </w:r>
      <w:r>
        <w:rPr>
          <w:i/>
          <w:sz w:val="24"/>
        </w:rPr>
        <w:t>(a).</w:t>
      </w:r>
      <w:r>
        <w:rPr>
          <w:sz w:val="24"/>
        </w:rPr>
        <w:t>"</w:t>
      </w:r>
      <w:r>
        <w:rPr>
          <w:position w:val="8"/>
          <w:sz w:val="16"/>
        </w:rPr>
        <w:t>12</w:t>
      </w:r>
    </w:p>
    <w:p>
      <w:pPr>
        <w:pStyle w:val="BodyText"/>
        <w:spacing w:before="7"/>
        <w:rPr>
          <w:sz w:val="23"/>
        </w:rPr>
      </w:pPr>
    </w:p>
    <w:p>
      <w:pPr>
        <w:pStyle w:val="ListParagraph"/>
        <w:numPr>
          <w:ilvl w:val="0"/>
          <w:numId w:val="1"/>
        </w:numPr>
        <w:tabs>
          <w:tab w:pos="501" w:val="left" w:leader="none"/>
        </w:tabs>
        <w:spacing w:line="360" w:lineRule="auto" w:before="0" w:after="0"/>
        <w:ind w:left="500" w:right="734" w:hanging="360"/>
        <w:jc w:val="both"/>
        <w:rPr>
          <w:sz w:val="24"/>
        </w:rPr>
      </w:pPr>
      <w:r>
        <w:rPr>
          <w:sz w:val="24"/>
        </w:rPr>
        <w:t>Concerning</w:t>
      </w:r>
      <w:r>
        <w:rPr>
          <w:spacing w:val="-8"/>
          <w:sz w:val="24"/>
        </w:rPr>
        <w:t> </w:t>
      </w:r>
      <w:r>
        <w:rPr>
          <w:sz w:val="24"/>
        </w:rPr>
        <w:t>the</w:t>
      </w:r>
      <w:r>
        <w:rPr>
          <w:spacing w:val="-11"/>
          <w:sz w:val="24"/>
        </w:rPr>
        <w:t> </w:t>
      </w:r>
      <w:r>
        <w:rPr>
          <w:sz w:val="24"/>
        </w:rPr>
        <w:t>provisions</w:t>
      </w:r>
      <w:r>
        <w:rPr>
          <w:spacing w:val="-9"/>
          <w:sz w:val="24"/>
        </w:rPr>
        <w:t> </w:t>
      </w:r>
      <w:r>
        <w:rPr>
          <w:sz w:val="24"/>
        </w:rPr>
        <w:t>of</w:t>
      </w:r>
      <w:r>
        <w:rPr>
          <w:spacing w:val="-5"/>
          <w:sz w:val="24"/>
        </w:rPr>
        <w:t> </w:t>
      </w:r>
      <w:r>
        <w:rPr>
          <w:sz w:val="24"/>
        </w:rPr>
        <w:t>regulation</w:t>
      </w:r>
      <w:r>
        <w:rPr>
          <w:spacing w:val="-8"/>
          <w:sz w:val="24"/>
        </w:rPr>
        <w:t> </w:t>
      </w:r>
      <w:r>
        <w:rPr>
          <w:sz w:val="24"/>
        </w:rPr>
        <w:t>6</w:t>
      </w:r>
      <w:r>
        <w:rPr>
          <w:spacing w:val="-11"/>
          <w:sz w:val="24"/>
        </w:rPr>
        <w:t> </w:t>
      </w:r>
      <w:r>
        <w:rPr>
          <w:sz w:val="24"/>
        </w:rPr>
        <w:t>of</w:t>
      </w:r>
      <w:r>
        <w:rPr>
          <w:spacing w:val="-9"/>
          <w:sz w:val="24"/>
        </w:rPr>
        <w:t> </w:t>
      </w:r>
      <w:r>
        <w:rPr>
          <w:sz w:val="24"/>
        </w:rPr>
        <w:t>the</w:t>
      </w:r>
      <w:r>
        <w:rPr>
          <w:spacing w:val="-7"/>
          <w:sz w:val="24"/>
        </w:rPr>
        <w:t> </w:t>
      </w:r>
      <w:r>
        <w:rPr>
          <w:sz w:val="24"/>
        </w:rPr>
        <w:t>CPA</w:t>
      </w:r>
      <w:r>
        <w:rPr>
          <w:spacing w:val="-6"/>
          <w:sz w:val="24"/>
        </w:rPr>
        <w:t> </w:t>
      </w:r>
      <w:r>
        <w:rPr>
          <w:sz w:val="24"/>
        </w:rPr>
        <w:t>Regulations,</w:t>
      </w:r>
      <w:r>
        <w:rPr>
          <w:spacing w:val="-9"/>
          <w:sz w:val="24"/>
        </w:rPr>
        <w:t> </w:t>
      </w:r>
      <w:r>
        <w:rPr>
          <w:sz w:val="24"/>
        </w:rPr>
        <w:t>in</w:t>
      </w:r>
      <w:r>
        <w:rPr>
          <w:spacing w:val="-8"/>
          <w:sz w:val="24"/>
        </w:rPr>
        <w:t> </w:t>
      </w:r>
      <w:r>
        <w:rPr>
          <w:sz w:val="24"/>
        </w:rPr>
        <w:t>paragraph</w:t>
      </w:r>
      <w:r>
        <w:rPr>
          <w:spacing w:val="-10"/>
          <w:sz w:val="24"/>
        </w:rPr>
        <w:t> </w:t>
      </w:r>
      <w:r>
        <w:rPr>
          <w:sz w:val="24"/>
        </w:rPr>
        <w:t>38 of</w:t>
      </w:r>
      <w:r>
        <w:rPr>
          <w:spacing w:val="-12"/>
          <w:sz w:val="24"/>
        </w:rPr>
        <w:t> </w:t>
      </w:r>
      <w:r>
        <w:rPr>
          <w:sz w:val="24"/>
        </w:rPr>
        <w:t>the</w:t>
      </w:r>
      <w:r>
        <w:rPr>
          <w:spacing w:val="-13"/>
          <w:sz w:val="24"/>
        </w:rPr>
        <w:t> </w:t>
      </w:r>
      <w:r>
        <w:rPr>
          <w:sz w:val="24"/>
        </w:rPr>
        <w:t>above-cited</w:t>
      </w:r>
      <w:r>
        <w:rPr>
          <w:spacing w:val="-13"/>
          <w:sz w:val="24"/>
        </w:rPr>
        <w:t> </w:t>
      </w:r>
      <w:r>
        <w:rPr>
          <w:sz w:val="24"/>
        </w:rPr>
        <w:t>case,</w:t>
      </w:r>
      <w:r>
        <w:rPr>
          <w:spacing w:val="-12"/>
          <w:sz w:val="24"/>
        </w:rPr>
        <w:t> </w:t>
      </w:r>
      <w:r>
        <w:rPr>
          <w:sz w:val="24"/>
        </w:rPr>
        <w:t>the</w:t>
      </w:r>
      <w:r>
        <w:rPr>
          <w:spacing w:val="-11"/>
          <w:sz w:val="24"/>
        </w:rPr>
        <w:t> </w:t>
      </w:r>
      <w:r>
        <w:rPr>
          <w:sz w:val="24"/>
        </w:rPr>
        <w:t>Constitutional</w:t>
      </w:r>
      <w:r>
        <w:rPr>
          <w:spacing w:val="-12"/>
          <w:sz w:val="24"/>
        </w:rPr>
        <w:t> </w:t>
      </w:r>
      <w:r>
        <w:rPr>
          <w:sz w:val="24"/>
        </w:rPr>
        <w:t>Court</w:t>
      </w:r>
      <w:r>
        <w:rPr>
          <w:spacing w:val="-12"/>
          <w:sz w:val="24"/>
        </w:rPr>
        <w:t> </w:t>
      </w:r>
      <w:r>
        <w:rPr>
          <w:sz w:val="24"/>
        </w:rPr>
        <w:t>stated</w:t>
      </w:r>
      <w:r>
        <w:rPr>
          <w:spacing w:val="-14"/>
          <w:sz w:val="24"/>
        </w:rPr>
        <w:t> </w:t>
      </w:r>
      <w:r>
        <w:rPr>
          <w:sz w:val="24"/>
        </w:rPr>
        <w:t>that</w:t>
      </w:r>
      <w:r>
        <w:rPr>
          <w:spacing w:val="-10"/>
          <w:sz w:val="24"/>
        </w:rPr>
        <w:t> </w:t>
      </w:r>
      <w:r>
        <w:rPr>
          <w:sz w:val="24"/>
        </w:rPr>
        <w:t>"</w:t>
      </w:r>
      <w:r>
        <w:rPr>
          <w:i/>
          <w:sz w:val="24"/>
        </w:rPr>
        <w:t>a</w:t>
      </w:r>
      <w:r>
        <w:rPr>
          <w:i/>
          <w:spacing w:val="-13"/>
          <w:sz w:val="24"/>
        </w:rPr>
        <w:t> </w:t>
      </w:r>
      <w:r>
        <w:rPr>
          <w:i/>
          <w:sz w:val="24"/>
        </w:rPr>
        <w:t>purposive</w:t>
      </w:r>
      <w:r>
        <w:rPr>
          <w:i/>
          <w:spacing w:val="-11"/>
          <w:sz w:val="24"/>
        </w:rPr>
        <w:t> </w:t>
      </w:r>
      <w:r>
        <w:rPr>
          <w:i/>
          <w:sz w:val="24"/>
        </w:rPr>
        <w:t>approach </w:t>
      </w:r>
      <w:r>
        <w:rPr>
          <w:i/>
          <w:sz w:val="24"/>
        </w:rPr>
        <w:t>to the interpretation of the regulation has to be adopted</w:t>
      </w:r>
      <w:r>
        <w:rPr>
          <w:sz w:val="24"/>
        </w:rPr>
        <w:t>." Our view is that the purpose of section 24(5) and regulation 6(1)(b) is to help consumers make informed choices. It is not to make importers liable for the actions of exporters. Suppose exporters fail or neglect to apply correct labelling on importers' behalf. In that</w:t>
      </w:r>
      <w:r>
        <w:rPr>
          <w:spacing w:val="25"/>
          <w:sz w:val="24"/>
        </w:rPr>
        <w:t> </w:t>
      </w:r>
      <w:r>
        <w:rPr>
          <w:sz w:val="24"/>
        </w:rPr>
        <w:t>case,</w:t>
      </w:r>
      <w:r>
        <w:rPr>
          <w:spacing w:val="28"/>
          <w:sz w:val="24"/>
        </w:rPr>
        <w:t> </w:t>
      </w:r>
      <w:r>
        <w:rPr>
          <w:sz w:val="24"/>
        </w:rPr>
        <w:t>importers</w:t>
      </w:r>
      <w:r>
        <w:rPr>
          <w:spacing w:val="26"/>
          <w:sz w:val="24"/>
        </w:rPr>
        <w:t> </w:t>
      </w:r>
      <w:r>
        <w:rPr>
          <w:sz w:val="24"/>
        </w:rPr>
        <w:t>should</w:t>
      </w:r>
      <w:r>
        <w:rPr>
          <w:spacing w:val="26"/>
          <w:sz w:val="24"/>
        </w:rPr>
        <w:t> </w:t>
      </w:r>
      <w:r>
        <w:rPr>
          <w:sz w:val="24"/>
        </w:rPr>
        <w:t>be</w:t>
      </w:r>
      <w:r>
        <w:rPr>
          <w:spacing w:val="25"/>
          <w:sz w:val="24"/>
        </w:rPr>
        <w:t> </w:t>
      </w:r>
      <w:r>
        <w:rPr>
          <w:sz w:val="24"/>
        </w:rPr>
        <w:t>allowed</w:t>
      </w:r>
      <w:r>
        <w:rPr>
          <w:spacing w:val="28"/>
          <w:sz w:val="24"/>
        </w:rPr>
        <w:t> </w:t>
      </w:r>
      <w:r>
        <w:rPr>
          <w:sz w:val="24"/>
        </w:rPr>
        <w:t>to</w:t>
      </w:r>
      <w:r>
        <w:rPr>
          <w:spacing w:val="26"/>
          <w:sz w:val="24"/>
        </w:rPr>
        <w:t> </w:t>
      </w:r>
      <w:r>
        <w:rPr>
          <w:sz w:val="24"/>
        </w:rPr>
        <w:t>comply</w:t>
      </w:r>
      <w:r>
        <w:rPr>
          <w:spacing w:val="25"/>
          <w:sz w:val="24"/>
        </w:rPr>
        <w:t> </w:t>
      </w:r>
      <w:r>
        <w:rPr>
          <w:sz w:val="24"/>
        </w:rPr>
        <w:t>with</w:t>
      </w:r>
      <w:r>
        <w:rPr>
          <w:spacing w:val="25"/>
          <w:sz w:val="24"/>
        </w:rPr>
        <w:t> </w:t>
      </w:r>
      <w:r>
        <w:rPr>
          <w:sz w:val="24"/>
        </w:rPr>
        <w:t>the</w:t>
      </w:r>
      <w:r>
        <w:rPr>
          <w:spacing w:val="26"/>
          <w:sz w:val="24"/>
        </w:rPr>
        <w:t> </w:t>
      </w:r>
      <w:r>
        <w:rPr>
          <w:sz w:val="24"/>
        </w:rPr>
        <w:t>provisions</w:t>
      </w:r>
      <w:r>
        <w:rPr>
          <w:spacing w:val="24"/>
          <w:sz w:val="24"/>
        </w:rPr>
        <w:t> </w:t>
      </w:r>
      <w:r>
        <w:rPr>
          <w:sz w:val="24"/>
        </w:rPr>
        <w:t>of</w:t>
      </w:r>
      <w:r>
        <w:rPr>
          <w:spacing w:val="28"/>
          <w:sz w:val="24"/>
        </w:rPr>
        <w:t> </w:t>
      </w:r>
      <w:r>
        <w:rPr>
          <w:sz w:val="24"/>
        </w:rPr>
        <w:t>section</w:t>
      </w:r>
    </w:p>
    <w:p>
      <w:pPr>
        <w:pStyle w:val="BodyText"/>
        <w:rPr>
          <w:sz w:val="29"/>
        </w:rPr>
      </w:pPr>
      <w:r>
        <w:rPr/>
        <w:pict>
          <v:shape style="position:absolute;margin-left:72.024002pt;margin-top:19.107883pt;width:144.050pt;height:.1pt;mso-position-horizontal-relative:page;mso-position-vertical-relative:paragraph;z-index:-251651072;mso-wrap-distance-left:0;mso-wrap-distance-right:0" coordorigin="1440,382" coordsize="2881,0" path="m1440,382l4321,382e" filled="false" stroked="true" strokeweight=".84003pt" strokecolor="#000000">
            <v:path arrowok="t"/>
            <v:stroke dashstyle="solid"/>
            <w10:wrap type="topAndBottom"/>
          </v:shape>
        </w:pict>
      </w:r>
    </w:p>
    <w:p>
      <w:pPr>
        <w:spacing w:line="243" w:lineRule="exact" w:before="80"/>
        <w:ind w:left="140" w:right="0" w:firstLine="0"/>
        <w:jc w:val="left"/>
        <w:rPr>
          <w:rFonts w:ascii="Calibri"/>
          <w:sz w:val="20"/>
        </w:rPr>
      </w:pPr>
      <w:r>
        <w:rPr>
          <w:position w:val="6"/>
          <w:sz w:val="13"/>
        </w:rPr>
        <w:t>11 </w:t>
      </w:r>
      <w:r>
        <w:rPr>
          <w:sz w:val="20"/>
        </w:rPr>
        <w:t>[2014] ZACC 16</w:t>
      </w:r>
      <w:r>
        <w:rPr>
          <w:rFonts w:ascii="Calibri"/>
          <w:sz w:val="20"/>
        </w:rPr>
        <w:t>.</w:t>
      </w:r>
    </w:p>
    <w:p>
      <w:pPr>
        <w:spacing w:line="229" w:lineRule="exact" w:before="0"/>
        <w:ind w:left="140" w:right="0" w:firstLine="0"/>
        <w:jc w:val="left"/>
        <w:rPr>
          <w:sz w:val="20"/>
        </w:rPr>
      </w:pPr>
      <w:r>
        <w:rPr>
          <w:position w:val="6"/>
          <w:sz w:val="13"/>
        </w:rPr>
        <w:t>12 </w:t>
      </w:r>
      <w:r>
        <w:rPr>
          <w:sz w:val="20"/>
        </w:rPr>
        <w:t>Emphasis added.</w:t>
      </w:r>
    </w:p>
    <w:p>
      <w:pPr>
        <w:spacing w:after="0" w:line="229" w:lineRule="exact"/>
        <w:jc w:val="left"/>
        <w:rPr>
          <w:sz w:val="20"/>
        </w:rPr>
        <w:sectPr>
          <w:pgSz w:w="11900" w:h="16850"/>
          <w:pgMar w:header="739" w:footer="1009" w:top="1480" w:bottom="1200" w:left="1300" w:right="700"/>
        </w:sectPr>
      </w:pPr>
    </w:p>
    <w:p>
      <w:pPr>
        <w:pStyle w:val="BodyText"/>
        <w:spacing w:line="360" w:lineRule="auto" w:before="89"/>
        <w:ind w:left="500" w:right="733"/>
        <w:jc w:val="both"/>
      </w:pPr>
      <w:r>
        <w:rPr/>
        <w:t>24(5) and regulation 6(1)(b) when the goods arrive on South African shores. Any other</w:t>
      </w:r>
      <w:r>
        <w:rPr>
          <w:spacing w:val="-12"/>
        </w:rPr>
        <w:t> </w:t>
      </w:r>
      <w:r>
        <w:rPr/>
        <w:t>interpretation</w:t>
      </w:r>
      <w:r>
        <w:rPr>
          <w:spacing w:val="-10"/>
        </w:rPr>
        <w:t> </w:t>
      </w:r>
      <w:r>
        <w:rPr/>
        <w:t>would</w:t>
      </w:r>
      <w:r>
        <w:rPr>
          <w:spacing w:val="-10"/>
        </w:rPr>
        <w:t> </w:t>
      </w:r>
      <w:r>
        <w:rPr/>
        <w:t>result</w:t>
      </w:r>
      <w:r>
        <w:rPr>
          <w:spacing w:val="-11"/>
        </w:rPr>
        <w:t> </w:t>
      </w:r>
      <w:r>
        <w:rPr/>
        <w:t>in</w:t>
      </w:r>
      <w:r>
        <w:rPr>
          <w:spacing w:val="-11"/>
        </w:rPr>
        <w:t> </w:t>
      </w:r>
      <w:r>
        <w:rPr/>
        <w:t>the</w:t>
      </w:r>
      <w:r>
        <w:rPr>
          <w:spacing w:val="-10"/>
        </w:rPr>
        <w:t> </w:t>
      </w:r>
      <w:r>
        <w:rPr/>
        <w:t>absurdity</w:t>
      </w:r>
      <w:r>
        <w:rPr>
          <w:spacing w:val="-11"/>
        </w:rPr>
        <w:t> </w:t>
      </w:r>
      <w:r>
        <w:rPr/>
        <w:t>that</w:t>
      </w:r>
      <w:r>
        <w:rPr>
          <w:spacing w:val="-10"/>
        </w:rPr>
        <w:t> </w:t>
      </w:r>
      <w:r>
        <w:rPr/>
        <w:t>importers</w:t>
      </w:r>
      <w:r>
        <w:rPr>
          <w:spacing w:val="-12"/>
        </w:rPr>
        <w:t> </w:t>
      </w:r>
      <w:r>
        <w:rPr/>
        <w:t>would</w:t>
      </w:r>
      <w:r>
        <w:rPr>
          <w:spacing w:val="-12"/>
        </w:rPr>
        <w:t> </w:t>
      </w:r>
      <w:r>
        <w:rPr/>
        <w:t>be</w:t>
      </w:r>
      <w:r>
        <w:rPr>
          <w:spacing w:val="-11"/>
        </w:rPr>
        <w:t> </w:t>
      </w:r>
      <w:r>
        <w:rPr/>
        <w:t>held</w:t>
      </w:r>
      <w:r>
        <w:rPr>
          <w:spacing w:val="-10"/>
        </w:rPr>
        <w:t> </w:t>
      </w:r>
      <w:r>
        <w:rPr/>
        <w:t>liable for the negligence or failure of exporters to apply proper trade descriptions. Therefore, in our view, the provisions of regulation 6 of the CPA Regulations</w:t>
      </w:r>
      <w:r>
        <w:rPr>
          <w:spacing w:val="-34"/>
        </w:rPr>
        <w:t> </w:t>
      </w:r>
      <w:r>
        <w:rPr/>
        <w:t>must be interpreted to fulfil the purpose of ensuring that proper trade descriptions are applied before goods are permitted to enter the South African market. These provisions cannot be interpreted to impose a ban on unlabelled goods, which the Legislature did not express in the primary</w:t>
      </w:r>
      <w:r>
        <w:rPr>
          <w:spacing w:val="-3"/>
        </w:rPr>
        <w:t> </w:t>
      </w:r>
      <w:r>
        <w:rPr/>
        <w:t>legislation.</w:t>
      </w:r>
    </w:p>
    <w:p>
      <w:pPr>
        <w:pStyle w:val="BodyText"/>
        <w:spacing w:before="2"/>
        <w:rPr>
          <w:sz w:val="36"/>
        </w:rPr>
      </w:pPr>
    </w:p>
    <w:p>
      <w:pPr>
        <w:pStyle w:val="ListParagraph"/>
        <w:numPr>
          <w:ilvl w:val="0"/>
          <w:numId w:val="1"/>
        </w:numPr>
        <w:tabs>
          <w:tab w:pos="501" w:val="left" w:leader="none"/>
        </w:tabs>
        <w:spacing w:line="360" w:lineRule="auto" w:before="0" w:after="0"/>
        <w:ind w:left="500" w:right="735" w:hanging="360"/>
        <w:jc w:val="both"/>
        <w:rPr>
          <w:sz w:val="24"/>
        </w:rPr>
      </w:pPr>
      <w:r>
        <w:rPr>
          <w:sz w:val="24"/>
        </w:rPr>
        <w:t>The</w:t>
      </w:r>
      <w:r>
        <w:rPr>
          <w:spacing w:val="-4"/>
          <w:sz w:val="24"/>
        </w:rPr>
        <w:t> </w:t>
      </w:r>
      <w:r>
        <w:rPr>
          <w:sz w:val="24"/>
        </w:rPr>
        <w:t>Tribunal</w:t>
      </w:r>
      <w:r>
        <w:rPr>
          <w:spacing w:val="-5"/>
          <w:sz w:val="24"/>
        </w:rPr>
        <w:t> </w:t>
      </w:r>
      <w:r>
        <w:rPr>
          <w:sz w:val="24"/>
        </w:rPr>
        <w:t>finds</w:t>
      </w:r>
      <w:r>
        <w:rPr>
          <w:spacing w:val="-4"/>
          <w:sz w:val="24"/>
        </w:rPr>
        <w:t> </w:t>
      </w:r>
      <w:r>
        <w:rPr>
          <w:sz w:val="24"/>
        </w:rPr>
        <w:t>that</w:t>
      </w:r>
      <w:r>
        <w:rPr>
          <w:spacing w:val="-8"/>
          <w:sz w:val="24"/>
        </w:rPr>
        <w:t> </w:t>
      </w:r>
      <w:r>
        <w:rPr>
          <w:sz w:val="24"/>
        </w:rPr>
        <w:t>a</w:t>
      </w:r>
      <w:r>
        <w:rPr>
          <w:spacing w:val="-4"/>
          <w:sz w:val="24"/>
        </w:rPr>
        <w:t> </w:t>
      </w:r>
      <w:r>
        <w:rPr>
          <w:sz w:val="24"/>
        </w:rPr>
        <w:t>trade</w:t>
      </w:r>
      <w:r>
        <w:rPr>
          <w:spacing w:val="-6"/>
          <w:sz w:val="24"/>
        </w:rPr>
        <w:t> </w:t>
      </w:r>
      <w:r>
        <w:rPr>
          <w:sz w:val="24"/>
        </w:rPr>
        <w:t>description</w:t>
      </w:r>
      <w:r>
        <w:rPr>
          <w:spacing w:val="-4"/>
          <w:sz w:val="24"/>
        </w:rPr>
        <w:t> </w:t>
      </w:r>
      <w:r>
        <w:rPr>
          <w:sz w:val="24"/>
        </w:rPr>
        <w:t>can</w:t>
      </w:r>
      <w:r>
        <w:rPr>
          <w:spacing w:val="-6"/>
          <w:sz w:val="24"/>
        </w:rPr>
        <w:t> </w:t>
      </w:r>
      <w:r>
        <w:rPr>
          <w:sz w:val="24"/>
        </w:rPr>
        <w:t>be</w:t>
      </w:r>
      <w:r>
        <w:rPr>
          <w:spacing w:val="-5"/>
          <w:sz w:val="24"/>
        </w:rPr>
        <w:t> </w:t>
      </w:r>
      <w:r>
        <w:rPr>
          <w:sz w:val="24"/>
        </w:rPr>
        <w:t>applied</w:t>
      </w:r>
      <w:r>
        <w:rPr>
          <w:spacing w:val="-6"/>
          <w:sz w:val="24"/>
        </w:rPr>
        <w:t> </w:t>
      </w:r>
      <w:r>
        <w:rPr>
          <w:sz w:val="24"/>
        </w:rPr>
        <w:t>to</w:t>
      </w:r>
      <w:r>
        <w:rPr>
          <w:spacing w:val="-6"/>
          <w:sz w:val="24"/>
        </w:rPr>
        <w:t> </w:t>
      </w:r>
      <w:r>
        <w:rPr>
          <w:sz w:val="24"/>
        </w:rPr>
        <w:t>the</w:t>
      </w:r>
      <w:r>
        <w:rPr>
          <w:spacing w:val="1"/>
          <w:sz w:val="24"/>
        </w:rPr>
        <w:t> </w:t>
      </w:r>
      <w:r>
        <w:rPr>
          <w:sz w:val="24"/>
        </w:rPr>
        <w:t>goods</w:t>
      </w:r>
      <w:r>
        <w:rPr>
          <w:spacing w:val="-3"/>
          <w:sz w:val="24"/>
        </w:rPr>
        <w:t> </w:t>
      </w:r>
      <w:r>
        <w:rPr>
          <w:sz w:val="24"/>
        </w:rPr>
        <w:t>by</w:t>
      </w:r>
      <w:r>
        <w:rPr>
          <w:spacing w:val="-4"/>
          <w:sz w:val="24"/>
        </w:rPr>
        <w:t> </w:t>
      </w:r>
      <w:r>
        <w:rPr>
          <w:sz w:val="24"/>
        </w:rPr>
        <w:t>allowing the Respondent access to the goods for purposes of applying the correct</w:t>
      </w:r>
      <w:r>
        <w:rPr>
          <w:spacing w:val="-42"/>
          <w:sz w:val="24"/>
        </w:rPr>
        <w:t> </w:t>
      </w:r>
      <w:r>
        <w:rPr>
          <w:sz w:val="24"/>
        </w:rPr>
        <w:t>labelling to the goods before they are finally released by the Customs officials to the Importer and before the goods can reach any South African</w:t>
      </w:r>
      <w:r>
        <w:rPr>
          <w:spacing w:val="-9"/>
          <w:sz w:val="24"/>
        </w:rPr>
        <w:t> </w:t>
      </w:r>
      <w:r>
        <w:rPr>
          <w:sz w:val="24"/>
        </w:rPr>
        <w:t>consumer.</w:t>
      </w:r>
    </w:p>
    <w:p>
      <w:pPr>
        <w:pStyle w:val="BodyText"/>
        <w:spacing w:before="11"/>
        <w:rPr>
          <w:sz w:val="35"/>
        </w:rPr>
      </w:pPr>
    </w:p>
    <w:p>
      <w:pPr>
        <w:pStyle w:val="ListParagraph"/>
        <w:numPr>
          <w:ilvl w:val="0"/>
          <w:numId w:val="1"/>
        </w:numPr>
        <w:tabs>
          <w:tab w:pos="501" w:val="left" w:leader="none"/>
        </w:tabs>
        <w:spacing w:line="360" w:lineRule="auto" w:before="0" w:after="0"/>
        <w:ind w:left="500" w:right="731" w:hanging="360"/>
        <w:jc w:val="both"/>
        <w:rPr>
          <w:sz w:val="24"/>
        </w:rPr>
      </w:pPr>
      <w:r>
        <w:rPr>
          <w:sz w:val="24"/>
        </w:rPr>
        <w:t>In our view, in enacting  section  24(5),  the  Legislature  was  not  concerned  with prohibiting the importation of unlabelled goods but with the labelling of unlabelled imported goods. Since the Importer can only know that imported</w:t>
      </w:r>
      <w:r>
        <w:rPr>
          <w:spacing w:val="-48"/>
          <w:sz w:val="24"/>
        </w:rPr>
        <w:t> </w:t>
      </w:r>
      <w:r>
        <w:rPr>
          <w:sz w:val="24"/>
        </w:rPr>
        <w:t>goods are not labelled when they reach the South African shores, the "must" in section 24(5) and the provisions of regulation 6 can reasonably be said to apply when an importer becomes aware of the lack of the required labels and must be complied with before the goods are released to the Importer.</w:t>
      </w:r>
    </w:p>
    <w:p>
      <w:pPr>
        <w:pStyle w:val="BodyText"/>
        <w:rPr>
          <w:sz w:val="36"/>
        </w:rPr>
      </w:pPr>
    </w:p>
    <w:p>
      <w:pPr>
        <w:pStyle w:val="ListParagraph"/>
        <w:numPr>
          <w:ilvl w:val="0"/>
          <w:numId w:val="1"/>
        </w:numPr>
        <w:tabs>
          <w:tab w:pos="501" w:val="left" w:leader="none"/>
        </w:tabs>
        <w:spacing w:line="360" w:lineRule="auto" w:before="1" w:after="0"/>
        <w:ind w:left="500" w:right="734" w:hanging="360"/>
        <w:jc w:val="both"/>
        <w:rPr>
          <w:sz w:val="24"/>
        </w:rPr>
      </w:pPr>
      <w:r>
        <w:rPr>
          <w:sz w:val="24"/>
        </w:rPr>
        <w:t>Any other interpretation would lead to the absurdity that, to avoid a finding of prohibited conduct, importers must travel to the exporter's premises and label the goods there or in the middle of the sea or mid-air to ensure that the goods do not land</w:t>
      </w:r>
      <w:r>
        <w:rPr>
          <w:spacing w:val="-15"/>
          <w:sz w:val="24"/>
        </w:rPr>
        <w:t> </w:t>
      </w:r>
      <w:r>
        <w:rPr>
          <w:sz w:val="24"/>
        </w:rPr>
        <w:t>on</w:t>
      </w:r>
      <w:r>
        <w:rPr>
          <w:spacing w:val="-14"/>
          <w:sz w:val="24"/>
        </w:rPr>
        <w:t> </w:t>
      </w:r>
      <w:r>
        <w:rPr>
          <w:sz w:val="24"/>
        </w:rPr>
        <w:t>South</w:t>
      </w:r>
      <w:r>
        <w:rPr>
          <w:spacing w:val="-15"/>
          <w:sz w:val="24"/>
        </w:rPr>
        <w:t> </w:t>
      </w:r>
      <w:r>
        <w:rPr>
          <w:sz w:val="24"/>
        </w:rPr>
        <w:t>African</w:t>
      </w:r>
      <w:r>
        <w:rPr>
          <w:spacing w:val="-14"/>
          <w:sz w:val="24"/>
        </w:rPr>
        <w:t> </w:t>
      </w:r>
      <w:r>
        <w:rPr>
          <w:sz w:val="24"/>
        </w:rPr>
        <w:t>seas</w:t>
      </w:r>
      <w:r>
        <w:rPr>
          <w:spacing w:val="-16"/>
          <w:sz w:val="24"/>
        </w:rPr>
        <w:t> </w:t>
      </w:r>
      <w:r>
        <w:rPr>
          <w:sz w:val="24"/>
        </w:rPr>
        <w:t>or</w:t>
      </w:r>
      <w:r>
        <w:rPr>
          <w:spacing w:val="-14"/>
          <w:sz w:val="24"/>
        </w:rPr>
        <w:t> </w:t>
      </w:r>
      <w:r>
        <w:rPr>
          <w:sz w:val="24"/>
        </w:rPr>
        <w:t>soil</w:t>
      </w:r>
      <w:r>
        <w:rPr>
          <w:spacing w:val="-14"/>
          <w:sz w:val="24"/>
        </w:rPr>
        <w:t> </w:t>
      </w:r>
      <w:r>
        <w:rPr>
          <w:sz w:val="24"/>
        </w:rPr>
        <w:t>without</w:t>
      </w:r>
      <w:r>
        <w:rPr>
          <w:spacing w:val="-15"/>
          <w:sz w:val="24"/>
        </w:rPr>
        <w:t> </w:t>
      </w:r>
      <w:r>
        <w:rPr>
          <w:sz w:val="24"/>
        </w:rPr>
        <w:t>proper</w:t>
      </w:r>
      <w:r>
        <w:rPr>
          <w:spacing w:val="-15"/>
          <w:sz w:val="24"/>
        </w:rPr>
        <w:t> </w:t>
      </w:r>
      <w:r>
        <w:rPr>
          <w:sz w:val="24"/>
        </w:rPr>
        <w:t>labelling.</w:t>
      </w:r>
      <w:r>
        <w:rPr>
          <w:spacing w:val="-13"/>
          <w:sz w:val="24"/>
        </w:rPr>
        <w:t> </w:t>
      </w:r>
      <w:r>
        <w:rPr>
          <w:sz w:val="24"/>
        </w:rPr>
        <w:t>This</w:t>
      </w:r>
      <w:r>
        <w:rPr>
          <w:spacing w:val="-16"/>
          <w:sz w:val="24"/>
        </w:rPr>
        <w:t> </w:t>
      </w:r>
      <w:r>
        <w:rPr>
          <w:sz w:val="24"/>
        </w:rPr>
        <w:t>would</w:t>
      </w:r>
      <w:r>
        <w:rPr>
          <w:spacing w:val="-17"/>
          <w:sz w:val="24"/>
        </w:rPr>
        <w:t> </w:t>
      </w:r>
      <w:r>
        <w:rPr>
          <w:sz w:val="24"/>
        </w:rPr>
        <w:t>be</w:t>
      </w:r>
      <w:r>
        <w:rPr>
          <w:spacing w:val="-15"/>
          <w:sz w:val="24"/>
        </w:rPr>
        <w:t> </w:t>
      </w:r>
      <w:r>
        <w:rPr>
          <w:sz w:val="24"/>
        </w:rPr>
        <w:t>extremely absurd and could have never been the intention of the</w:t>
      </w:r>
      <w:r>
        <w:rPr>
          <w:spacing w:val="-6"/>
          <w:sz w:val="24"/>
        </w:rPr>
        <w:t> </w:t>
      </w:r>
      <w:r>
        <w:rPr>
          <w:sz w:val="24"/>
        </w:rPr>
        <w:t>Legislature.</w:t>
      </w:r>
    </w:p>
    <w:p>
      <w:pPr>
        <w:pStyle w:val="BodyText"/>
        <w:rPr>
          <w:sz w:val="36"/>
        </w:rPr>
      </w:pPr>
    </w:p>
    <w:p>
      <w:pPr>
        <w:pStyle w:val="Heading1"/>
      </w:pPr>
      <w:r>
        <w:rPr/>
        <w:t>CONCLUSION</w:t>
      </w:r>
    </w:p>
    <w:p>
      <w:pPr>
        <w:pStyle w:val="BodyText"/>
        <w:rPr>
          <w:b/>
          <w:sz w:val="26"/>
        </w:rPr>
      </w:pPr>
    </w:p>
    <w:p>
      <w:pPr>
        <w:pStyle w:val="BodyText"/>
        <w:rPr>
          <w:b/>
          <w:sz w:val="22"/>
        </w:rPr>
      </w:pPr>
    </w:p>
    <w:p>
      <w:pPr>
        <w:pStyle w:val="ListParagraph"/>
        <w:numPr>
          <w:ilvl w:val="0"/>
          <w:numId w:val="1"/>
        </w:numPr>
        <w:tabs>
          <w:tab w:pos="501" w:val="left" w:leader="none"/>
        </w:tabs>
        <w:spacing w:line="360" w:lineRule="auto" w:before="1" w:after="0"/>
        <w:ind w:left="500" w:right="737" w:hanging="360"/>
        <w:jc w:val="both"/>
        <w:rPr>
          <w:sz w:val="24"/>
        </w:rPr>
      </w:pPr>
      <w:r>
        <w:rPr>
          <w:sz w:val="24"/>
        </w:rPr>
        <w:t>Consequently, the applicant has failed to discharge the onus borne by it that the Respondent committed prohibited</w:t>
      </w:r>
      <w:r>
        <w:rPr>
          <w:spacing w:val="-3"/>
          <w:sz w:val="24"/>
        </w:rPr>
        <w:t> </w:t>
      </w:r>
      <w:r>
        <w:rPr>
          <w:sz w:val="24"/>
        </w:rPr>
        <w:t>conduct.</w:t>
      </w:r>
    </w:p>
    <w:p>
      <w:pPr>
        <w:spacing w:after="0" w:line="360" w:lineRule="auto"/>
        <w:jc w:val="both"/>
        <w:rPr>
          <w:sz w:val="24"/>
        </w:rPr>
        <w:sectPr>
          <w:pgSz w:w="11900" w:h="16850"/>
          <w:pgMar w:header="739" w:footer="1009" w:top="1480" w:bottom="1200" w:left="1300" w:right="700"/>
        </w:sectPr>
      </w:pPr>
    </w:p>
    <w:p>
      <w:pPr>
        <w:pStyle w:val="Heading1"/>
        <w:spacing w:before="89"/>
      </w:pPr>
      <w:r>
        <w:rPr/>
        <w:t>ORDER</w:t>
      </w:r>
    </w:p>
    <w:p>
      <w:pPr>
        <w:pStyle w:val="BodyText"/>
        <w:rPr>
          <w:b/>
          <w:sz w:val="26"/>
        </w:rPr>
      </w:pPr>
    </w:p>
    <w:p>
      <w:pPr>
        <w:pStyle w:val="BodyText"/>
        <w:rPr>
          <w:b/>
          <w:sz w:val="22"/>
        </w:rPr>
      </w:pPr>
    </w:p>
    <w:p>
      <w:pPr>
        <w:pStyle w:val="ListParagraph"/>
        <w:numPr>
          <w:ilvl w:val="0"/>
          <w:numId w:val="1"/>
        </w:numPr>
        <w:tabs>
          <w:tab w:pos="501" w:val="left" w:leader="none"/>
        </w:tabs>
        <w:spacing w:line="240" w:lineRule="auto" w:before="0" w:after="0"/>
        <w:ind w:left="500" w:right="0" w:hanging="361"/>
        <w:jc w:val="left"/>
        <w:rPr>
          <w:sz w:val="24"/>
        </w:rPr>
      </w:pPr>
      <w:r>
        <w:rPr>
          <w:sz w:val="24"/>
        </w:rPr>
        <w:t>The Tribunal makes the following</w:t>
      </w:r>
      <w:r>
        <w:rPr>
          <w:spacing w:val="-5"/>
          <w:sz w:val="24"/>
        </w:rPr>
        <w:t> </w:t>
      </w:r>
      <w:r>
        <w:rPr>
          <w:sz w:val="24"/>
        </w:rPr>
        <w:t>order-</w:t>
      </w:r>
    </w:p>
    <w:p>
      <w:pPr>
        <w:pStyle w:val="BodyText"/>
        <w:spacing w:before="1"/>
        <w:rPr>
          <w:sz w:val="36"/>
        </w:rPr>
      </w:pPr>
    </w:p>
    <w:p>
      <w:pPr>
        <w:pStyle w:val="ListParagraph"/>
        <w:numPr>
          <w:ilvl w:val="1"/>
          <w:numId w:val="8"/>
        </w:numPr>
        <w:tabs>
          <w:tab w:pos="1580" w:val="left" w:leader="none"/>
          <w:tab w:pos="1581" w:val="left" w:leader="none"/>
        </w:tabs>
        <w:spacing w:line="240" w:lineRule="auto" w:before="1" w:after="0"/>
        <w:ind w:left="1580" w:right="0" w:hanging="1081"/>
        <w:jc w:val="left"/>
        <w:rPr>
          <w:sz w:val="24"/>
        </w:rPr>
      </w:pPr>
      <w:r>
        <w:rPr>
          <w:sz w:val="24"/>
        </w:rPr>
        <w:t>The application is</w:t>
      </w:r>
      <w:r>
        <w:rPr>
          <w:spacing w:val="2"/>
          <w:sz w:val="24"/>
        </w:rPr>
        <w:t> </w:t>
      </w:r>
      <w:r>
        <w:rPr>
          <w:sz w:val="24"/>
        </w:rPr>
        <w:t>dismissed;</w:t>
      </w:r>
    </w:p>
    <w:p>
      <w:pPr>
        <w:pStyle w:val="ListParagraph"/>
        <w:numPr>
          <w:ilvl w:val="1"/>
          <w:numId w:val="8"/>
        </w:numPr>
        <w:tabs>
          <w:tab w:pos="1558" w:val="left" w:leader="none"/>
          <w:tab w:pos="1559" w:val="left" w:leader="none"/>
        </w:tabs>
        <w:spacing w:line="240" w:lineRule="auto" w:before="137" w:after="0"/>
        <w:ind w:left="1558" w:right="0" w:hanging="1059"/>
        <w:jc w:val="left"/>
        <w:rPr>
          <w:sz w:val="24"/>
        </w:rPr>
      </w:pPr>
      <w:r>
        <w:rPr>
          <w:sz w:val="24"/>
        </w:rPr>
        <w:t>and</w:t>
      </w:r>
    </w:p>
    <w:p>
      <w:pPr>
        <w:pStyle w:val="ListParagraph"/>
        <w:numPr>
          <w:ilvl w:val="1"/>
          <w:numId w:val="8"/>
        </w:numPr>
        <w:tabs>
          <w:tab w:pos="1580" w:val="left" w:leader="none"/>
          <w:tab w:pos="1581" w:val="left" w:leader="none"/>
        </w:tabs>
        <w:spacing w:line="240" w:lineRule="auto" w:before="139" w:after="0"/>
        <w:ind w:left="1580" w:right="0" w:hanging="1081"/>
        <w:jc w:val="left"/>
        <w:rPr>
          <w:sz w:val="24"/>
        </w:rPr>
      </w:pPr>
      <w:r>
        <w:rPr>
          <w:sz w:val="24"/>
        </w:rPr>
        <w:t>There is no costs</w:t>
      </w:r>
      <w:r>
        <w:rPr>
          <w:spacing w:val="2"/>
          <w:sz w:val="24"/>
        </w:rPr>
        <w:t> </w:t>
      </w:r>
      <w:r>
        <w:rPr>
          <w:sz w:val="24"/>
        </w:rPr>
        <w:t>order.</w:t>
      </w:r>
    </w:p>
    <w:p>
      <w:pPr>
        <w:pStyle w:val="BodyText"/>
        <w:rPr>
          <w:sz w:val="26"/>
        </w:rPr>
      </w:pPr>
    </w:p>
    <w:p>
      <w:pPr>
        <w:pStyle w:val="BodyText"/>
        <w:rPr>
          <w:sz w:val="22"/>
        </w:rPr>
      </w:pPr>
    </w:p>
    <w:p>
      <w:pPr>
        <w:pStyle w:val="BodyText"/>
        <w:ind w:left="140"/>
      </w:pPr>
      <w:r>
        <w:rPr/>
        <w:t>Dated on 25 November 2022.</w:t>
      </w:r>
    </w:p>
    <w:p>
      <w:pPr>
        <w:spacing w:before="136"/>
        <w:ind w:left="361" w:right="0" w:firstLine="0"/>
        <w:jc w:val="left"/>
        <w:rPr>
          <w:i/>
          <w:sz w:val="20"/>
        </w:rPr>
      </w:pPr>
      <w:r>
        <w:rPr>
          <w:i/>
          <w:sz w:val="20"/>
        </w:rPr>
        <w:t>(signed)</w:t>
      </w:r>
    </w:p>
    <w:p>
      <w:pPr>
        <w:pStyle w:val="BodyText"/>
        <w:spacing w:before="1"/>
        <w:rPr>
          <w:i/>
          <w:sz w:val="29"/>
        </w:rPr>
      </w:pPr>
      <w:r>
        <w:rPr/>
        <w:pict>
          <v:shape style="position:absolute;margin-left:72.024002pt;margin-top:19.122829pt;width:106.8pt;height:.1pt;mso-position-horizontal-relative:page;mso-position-vertical-relative:paragraph;z-index:-251650048;mso-wrap-distance-left:0;mso-wrap-distance-right:0" coordorigin="1440,382" coordsize="2136,0" path="m1440,382l3576,382e" filled="false" stroked="true" strokeweight=".756pt" strokecolor="#000000">
            <v:path arrowok="t"/>
            <v:stroke dashstyle="solid"/>
            <w10:wrap type="topAndBottom"/>
          </v:shape>
        </w:pict>
      </w:r>
    </w:p>
    <w:p>
      <w:pPr>
        <w:pStyle w:val="Heading1"/>
        <w:spacing w:line="360" w:lineRule="auto" w:before="110"/>
        <w:ind w:right="7619"/>
      </w:pPr>
      <w:r>
        <w:rPr/>
        <w:t>Prof. K Moodaliyar Presiding member</w:t>
      </w:r>
    </w:p>
    <w:p>
      <w:pPr>
        <w:pStyle w:val="BodyText"/>
        <w:spacing w:before="1"/>
        <w:rPr>
          <w:b/>
          <w:sz w:val="36"/>
        </w:rPr>
      </w:pPr>
    </w:p>
    <w:p>
      <w:pPr>
        <w:pStyle w:val="BodyText"/>
        <w:ind w:left="140"/>
      </w:pPr>
      <w:r>
        <w:rPr/>
        <w:t>Mr. A Potwana and Adv. C Sassman concurring.</w:t>
      </w:r>
    </w:p>
    <w:p>
      <w:pPr>
        <w:pStyle w:val="BodyText"/>
        <w:rPr>
          <w:sz w:val="20"/>
        </w:rPr>
      </w:pPr>
    </w:p>
    <w:p>
      <w:pPr>
        <w:pStyle w:val="BodyText"/>
        <w:rPr>
          <w:sz w:val="20"/>
        </w:rPr>
      </w:pPr>
    </w:p>
    <w:p>
      <w:pPr>
        <w:pStyle w:val="BodyText"/>
        <w:rPr>
          <w:sz w:val="20"/>
        </w:rPr>
      </w:pPr>
    </w:p>
    <w:p>
      <w:pPr>
        <w:pStyle w:val="BodyText"/>
        <w:spacing w:before="8"/>
        <w:rPr>
          <w:sz w:val="21"/>
        </w:rPr>
      </w:pPr>
      <w:r>
        <w:rPr/>
        <w:pict>
          <v:group style="position:absolute;margin-left:72.75pt;margin-top:14.484397pt;width:223.8pt;height:130.0500pt;mso-position-horizontal-relative:page;mso-position-vertical-relative:paragraph;z-index:-251649024;mso-wrap-distance-left:0;mso-wrap-distance-right:0" coordorigin="1455,290" coordsize="4476,2601">
            <v:shape style="position:absolute;left:1566;top:557;width:4253;height:2199" type="#_x0000_t75" alt="A picture containing text  Description automatically generated" stroked="false">
              <v:imagedata r:id="rId7" o:title=""/>
            </v:shape>
            <v:rect style="position:absolute;left:1462;top:297;width:4461;height:2586" filled="false" stroked="true" strokeweight=".75pt" strokecolor="#000000">
              <v:stroke dashstyle="solid"/>
            </v:rect>
            <w10:wrap type="topAndBottom"/>
          </v:group>
        </w:pict>
      </w:r>
    </w:p>
    <w:sectPr>
      <w:pgSz w:w="11900" w:h="16850"/>
      <w:pgMar w:header="739" w:footer="1009" w:top="1480" w:bottom="1200" w:left="13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10848" from="70.584pt,778.295959pt" to="524.494pt,778.295959pt" stroked="true" strokeweight="1.44pt" strokecolor="#000000">
          <v:stroke dashstyle="solid"/>
          <w10:wrap type="none"/>
        </v:line>
      </w:pict>
    </w:r>
    <w:r>
      <w:rPr/>
      <w:pict>
        <v:shape style="position:absolute;margin-left:455.700012pt;margin-top:792.426636pt;width:68.25pt;height:15.3pt;mso-position-horizontal-relative:page;mso-position-vertical-relative:page;z-index:-252109824" type="#_x0000_t202" filled="false" stroked="false">
          <v:textbox inset="0,0,0,0">
            <w:txbxContent>
              <w:p>
                <w:pPr>
                  <w:pStyle w:val="BodyText"/>
                  <w:spacing w:before="10"/>
                  <w:ind w:left="20"/>
                  <w:rPr>
                    <w:rFonts w:ascii="Times New Roman"/>
                  </w:rPr>
                </w:pPr>
                <w:r>
                  <w:rPr>
                    <w:rFonts w:ascii="Times New Roman"/>
                  </w:rPr>
                  <w:t>Page </w:t>
                </w:r>
                <w:r>
                  <w:rPr/>
                  <w:fldChar w:fldCharType="begin"/>
                </w:r>
                <w:r>
                  <w:rPr>
                    <w:rFonts w:ascii="Times New Roman"/>
                  </w:rPr>
                  <w:instrText> PAGE </w:instrText>
                </w:r>
                <w:r>
                  <w:rPr/>
                  <w:fldChar w:fldCharType="separate"/>
                </w:r>
                <w:r>
                  <w:rPr/>
                  <w:t>10</w:t>
                </w:r>
                <w:r>
                  <w:rPr/>
                  <w:fldChar w:fldCharType="end"/>
                </w:r>
                <w:r>
                  <w:rPr>
                    <w:rFonts w:ascii="Times New Roman"/>
                  </w:rPr>
                  <w:t> of 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99.390015pt;margin-top:35.929977pt;width:124.75pt;height:29.6pt;mso-position-horizontal-relative:page;mso-position-vertical-relative:page;z-index:-252111872" type="#_x0000_t202" filled="false" stroked="false">
          <v:textbox inset="0,0,0,0">
            <w:txbxContent>
              <w:p>
                <w:pPr>
                  <w:spacing w:line="183" w:lineRule="exact" w:before="0"/>
                  <w:ind w:left="0" w:right="20" w:firstLine="0"/>
                  <w:jc w:val="right"/>
                  <w:rPr>
                    <w:rFonts w:ascii="Calibri"/>
                    <w:sz w:val="16"/>
                  </w:rPr>
                </w:pPr>
                <w:r>
                  <w:rPr>
                    <w:rFonts w:ascii="Calibri"/>
                    <w:sz w:val="16"/>
                  </w:rPr>
                  <w:t>NCC v Stonehill International (Pty)</w:t>
                </w:r>
                <w:r>
                  <w:rPr>
                    <w:rFonts w:ascii="Calibri"/>
                    <w:spacing w:val="-19"/>
                    <w:sz w:val="16"/>
                  </w:rPr>
                  <w:t> </w:t>
                </w:r>
                <w:r>
                  <w:rPr>
                    <w:rFonts w:ascii="Calibri"/>
                    <w:sz w:val="16"/>
                  </w:rPr>
                  <w:t>Ltd</w:t>
                </w:r>
              </w:p>
              <w:p>
                <w:pPr>
                  <w:spacing w:line="195" w:lineRule="exact" w:before="0"/>
                  <w:ind w:left="0" w:right="18" w:firstLine="0"/>
                  <w:jc w:val="right"/>
                  <w:rPr>
                    <w:rFonts w:ascii="Calibri"/>
                    <w:sz w:val="16"/>
                  </w:rPr>
                </w:pPr>
                <w:r>
                  <w:rPr>
                    <w:rFonts w:ascii="Calibri"/>
                    <w:spacing w:val="-1"/>
                    <w:sz w:val="16"/>
                  </w:rPr>
                  <w:t>NCT233199/2022/73(2)(b)</w:t>
                </w:r>
              </w:p>
              <w:p>
                <w:pPr>
                  <w:spacing w:before="1"/>
                  <w:ind w:left="0" w:right="18" w:firstLine="0"/>
                  <w:jc w:val="right"/>
                  <w:rPr>
                    <w:rFonts w:ascii="Calibri"/>
                    <w:sz w:val="16"/>
                  </w:rPr>
                </w:pPr>
                <w:r>
                  <w:rPr>
                    <w:rFonts w:ascii="Calibri"/>
                    <w:sz w:val="16"/>
                  </w:rPr>
                  <w:t>Judgment and</w:t>
                </w:r>
                <w:r>
                  <w:rPr>
                    <w:rFonts w:ascii="Calibri"/>
                    <w:spacing w:val="-6"/>
                    <w:sz w:val="16"/>
                  </w:rPr>
                  <w:t> </w:t>
                </w:r>
                <w:r>
                  <w:rPr>
                    <w:rFonts w:ascii="Calibri"/>
                    <w:sz w:val="16"/>
                  </w:rPr>
                  <w:t>Reasons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84"/>
      <w:numFmt w:val="decimal"/>
      <w:lvlText w:val="%1"/>
      <w:lvlJc w:val="left"/>
      <w:pPr>
        <w:ind w:left="1580" w:hanging="1080"/>
        <w:jc w:val="left"/>
      </w:pPr>
      <w:rPr>
        <w:rFonts w:hint="default"/>
        <w:lang w:val="en-za" w:eastAsia="en-za" w:bidi="en-za"/>
      </w:rPr>
    </w:lvl>
    <w:lvl w:ilvl="1">
      <w:start w:val="1"/>
      <w:numFmt w:val="decimal"/>
      <w:lvlText w:val="%1.%2."/>
      <w:lvlJc w:val="left"/>
      <w:pPr>
        <w:ind w:left="1580" w:hanging="1080"/>
        <w:jc w:val="left"/>
      </w:pPr>
      <w:rPr>
        <w:rFonts w:hint="default" w:ascii="Arial" w:hAnsi="Arial" w:eastAsia="Arial" w:cs="Arial"/>
        <w:spacing w:val="-1"/>
        <w:w w:val="99"/>
        <w:sz w:val="24"/>
        <w:szCs w:val="24"/>
        <w:lang w:val="en-za" w:eastAsia="en-za" w:bidi="en-za"/>
      </w:rPr>
    </w:lvl>
    <w:lvl w:ilvl="2">
      <w:start w:val="0"/>
      <w:numFmt w:val="bullet"/>
      <w:lvlText w:val="•"/>
      <w:lvlJc w:val="left"/>
      <w:pPr>
        <w:ind w:left="3243" w:hanging="1080"/>
      </w:pPr>
      <w:rPr>
        <w:rFonts w:hint="default"/>
        <w:lang w:val="en-za" w:eastAsia="en-za" w:bidi="en-za"/>
      </w:rPr>
    </w:lvl>
    <w:lvl w:ilvl="3">
      <w:start w:val="0"/>
      <w:numFmt w:val="bullet"/>
      <w:lvlText w:val="•"/>
      <w:lvlJc w:val="left"/>
      <w:pPr>
        <w:ind w:left="4075" w:hanging="1080"/>
      </w:pPr>
      <w:rPr>
        <w:rFonts w:hint="default"/>
        <w:lang w:val="en-za" w:eastAsia="en-za" w:bidi="en-za"/>
      </w:rPr>
    </w:lvl>
    <w:lvl w:ilvl="4">
      <w:start w:val="0"/>
      <w:numFmt w:val="bullet"/>
      <w:lvlText w:val="•"/>
      <w:lvlJc w:val="left"/>
      <w:pPr>
        <w:ind w:left="4907" w:hanging="1080"/>
      </w:pPr>
      <w:rPr>
        <w:rFonts w:hint="default"/>
        <w:lang w:val="en-za" w:eastAsia="en-za" w:bidi="en-za"/>
      </w:rPr>
    </w:lvl>
    <w:lvl w:ilvl="5">
      <w:start w:val="0"/>
      <w:numFmt w:val="bullet"/>
      <w:lvlText w:val="•"/>
      <w:lvlJc w:val="left"/>
      <w:pPr>
        <w:ind w:left="5739" w:hanging="1080"/>
      </w:pPr>
      <w:rPr>
        <w:rFonts w:hint="default"/>
        <w:lang w:val="en-za" w:eastAsia="en-za" w:bidi="en-za"/>
      </w:rPr>
    </w:lvl>
    <w:lvl w:ilvl="6">
      <w:start w:val="0"/>
      <w:numFmt w:val="bullet"/>
      <w:lvlText w:val="•"/>
      <w:lvlJc w:val="left"/>
      <w:pPr>
        <w:ind w:left="6571" w:hanging="1080"/>
      </w:pPr>
      <w:rPr>
        <w:rFonts w:hint="default"/>
        <w:lang w:val="en-za" w:eastAsia="en-za" w:bidi="en-za"/>
      </w:rPr>
    </w:lvl>
    <w:lvl w:ilvl="7">
      <w:start w:val="0"/>
      <w:numFmt w:val="bullet"/>
      <w:lvlText w:val="•"/>
      <w:lvlJc w:val="left"/>
      <w:pPr>
        <w:ind w:left="7403" w:hanging="1080"/>
      </w:pPr>
      <w:rPr>
        <w:rFonts w:hint="default"/>
        <w:lang w:val="en-za" w:eastAsia="en-za" w:bidi="en-za"/>
      </w:rPr>
    </w:lvl>
    <w:lvl w:ilvl="8">
      <w:start w:val="0"/>
      <w:numFmt w:val="bullet"/>
      <w:lvlText w:val="•"/>
      <w:lvlJc w:val="left"/>
      <w:pPr>
        <w:ind w:left="8235" w:hanging="1080"/>
      </w:pPr>
      <w:rPr>
        <w:rFonts w:hint="default"/>
        <w:lang w:val="en-za" w:eastAsia="en-za" w:bidi="en-za"/>
      </w:rPr>
    </w:lvl>
  </w:abstractNum>
  <w:abstractNum w:abstractNumId="6">
    <w:multiLevelType w:val="hybridMultilevel"/>
    <w:lvl w:ilvl="0">
      <w:start w:val="1"/>
      <w:numFmt w:val="lowerRoman"/>
      <w:lvlText w:val="(%1)"/>
      <w:lvlJc w:val="left"/>
      <w:pPr>
        <w:ind w:left="2300" w:hanging="720"/>
        <w:jc w:val="left"/>
      </w:pPr>
      <w:rPr>
        <w:rFonts w:hint="default" w:ascii="Arial" w:hAnsi="Arial" w:eastAsia="Arial" w:cs="Arial"/>
        <w:i/>
        <w:spacing w:val="-2"/>
        <w:w w:val="99"/>
        <w:sz w:val="24"/>
        <w:szCs w:val="24"/>
        <w:lang w:val="en-za" w:eastAsia="en-za" w:bidi="en-za"/>
      </w:rPr>
    </w:lvl>
    <w:lvl w:ilvl="1">
      <w:start w:val="0"/>
      <w:numFmt w:val="bullet"/>
      <w:lvlText w:val="•"/>
      <w:lvlJc w:val="left"/>
      <w:pPr>
        <w:ind w:left="3059" w:hanging="720"/>
      </w:pPr>
      <w:rPr>
        <w:rFonts w:hint="default"/>
        <w:lang w:val="en-za" w:eastAsia="en-za" w:bidi="en-za"/>
      </w:rPr>
    </w:lvl>
    <w:lvl w:ilvl="2">
      <w:start w:val="0"/>
      <w:numFmt w:val="bullet"/>
      <w:lvlText w:val="•"/>
      <w:lvlJc w:val="left"/>
      <w:pPr>
        <w:ind w:left="3819" w:hanging="720"/>
      </w:pPr>
      <w:rPr>
        <w:rFonts w:hint="default"/>
        <w:lang w:val="en-za" w:eastAsia="en-za" w:bidi="en-za"/>
      </w:rPr>
    </w:lvl>
    <w:lvl w:ilvl="3">
      <w:start w:val="0"/>
      <w:numFmt w:val="bullet"/>
      <w:lvlText w:val="•"/>
      <w:lvlJc w:val="left"/>
      <w:pPr>
        <w:ind w:left="4579" w:hanging="720"/>
      </w:pPr>
      <w:rPr>
        <w:rFonts w:hint="default"/>
        <w:lang w:val="en-za" w:eastAsia="en-za" w:bidi="en-za"/>
      </w:rPr>
    </w:lvl>
    <w:lvl w:ilvl="4">
      <w:start w:val="0"/>
      <w:numFmt w:val="bullet"/>
      <w:lvlText w:val="•"/>
      <w:lvlJc w:val="left"/>
      <w:pPr>
        <w:ind w:left="5339" w:hanging="720"/>
      </w:pPr>
      <w:rPr>
        <w:rFonts w:hint="default"/>
        <w:lang w:val="en-za" w:eastAsia="en-za" w:bidi="en-za"/>
      </w:rPr>
    </w:lvl>
    <w:lvl w:ilvl="5">
      <w:start w:val="0"/>
      <w:numFmt w:val="bullet"/>
      <w:lvlText w:val="•"/>
      <w:lvlJc w:val="left"/>
      <w:pPr>
        <w:ind w:left="6099" w:hanging="720"/>
      </w:pPr>
      <w:rPr>
        <w:rFonts w:hint="default"/>
        <w:lang w:val="en-za" w:eastAsia="en-za" w:bidi="en-za"/>
      </w:rPr>
    </w:lvl>
    <w:lvl w:ilvl="6">
      <w:start w:val="0"/>
      <w:numFmt w:val="bullet"/>
      <w:lvlText w:val="•"/>
      <w:lvlJc w:val="left"/>
      <w:pPr>
        <w:ind w:left="6859" w:hanging="720"/>
      </w:pPr>
      <w:rPr>
        <w:rFonts w:hint="default"/>
        <w:lang w:val="en-za" w:eastAsia="en-za" w:bidi="en-za"/>
      </w:rPr>
    </w:lvl>
    <w:lvl w:ilvl="7">
      <w:start w:val="0"/>
      <w:numFmt w:val="bullet"/>
      <w:lvlText w:val="•"/>
      <w:lvlJc w:val="left"/>
      <w:pPr>
        <w:ind w:left="7619" w:hanging="720"/>
      </w:pPr>
      <w:rPr>
        <w:rFonts w:hint="default"/>
        <w:lang w:val="en-za" w:eastAsia="en-za" w:bidi="en-za"/>
      </w:rPr>
    </w:lvl>
    <w:lvl w:ilvl="8">
      <w:start w:val="0"/>
      <w:numFmt w:val="bullet"/>
      <w:lvlText w:val="•"/>
      <w:lvlJc w:val="left"/>
      <w:pPr>
        <w:ind w:left="8379" w:hanging="720"/>
      </w:pPr>
      <w:rPr>
        <w:rFonts w:hint="default"/>
        <w:lang w:val="en-za" w:eastAsia="en-za" w:bidi="en-za"/>
      </w:rPr>
    </w:lvl>
  </w:abstractNum>
  <w:abstractNum w:abstractNumId="5">
    <w:multiLevelType w:val="hybridMultilevel"/>
    <w:lvl w:ilvl="0">
      <w:start w:val="1"/>
      <w:numFmt w:val="lowerLetter"/>
      <w:lvlText w:val="%1)"/>
      <w:lvlJc w:val="left"/>
      <w:pPr>
        <w:ind w:left="1220" w:hanging="360"/>
        <w:jc w:val="left"/>
      </w:pPr>
      <w:rPr>
        <w:rFonts w:hint="default" w:ascii="Arial" w:hAnsi="Arial" w:eastAsia="Arial" w:cs="Arial"/>
        <w:w w:val="99"/>
        <w:sz w:val="24"/>
        <w:szCs w:val="24"/>
        <w:lang w:val="en-za" w:eastAsia="en-za" w:bidi="en-za"/>
      </w:rPr>
    </w:lvl>
    <w:lvl w:ilvl="1">
      <w:start w:val="0"/>
      <w:numFmt w:val="bullet"/>
      <w:lvlText w:val="•"/>
      <w:lvlJc w:val="left"/>
      <w:pPr>
        <w:ind w:left="2087" w:hanging="360"/>
      </w:pPr>
      <w:rPr>
        <w:rFonts w:hint="default"/>
        <w:lang w:val="en-za" w:eastAsia="en-za" w:bidi="en-za"/>
      </w:rPr>
    </w:lvl>
    <w:lvl w:ilvl="2">
      <w:start w:val="0"/>
      <w:numFmt w:val="bullet"/>
      <w:lvlText w:val="•"/>
      <w:lvlJc w:val="left"/>
      <w:pPr>
        <w:ind w:left="2955" w:hanging="360"/>
      </w:pPr>
      <w:rPr>
        <w:rFonts w:hint="default"/>
        <w:lang w:val="en-za" w:eastAsia="en-za" w:bidi="en-za"/>
      </w:rPr>
    </w:lvl>
    <w:lvl w:ilvl="3">
      <w:start w:val="0"/>
      <w:numFmt w:val="bullet"/>
      <w:lvlText w:val="•"/>
      <w:lvlJc w:val="left"/>
      <w:pPr>
        <w:ind w:left="3823" w:hanging="360"/>
      </w:pPr>
      <w:rPr>
        <w:rFonts w:hint="default"/>
        <w:lang w:val="en-za" w:eastAsia="en-za" w:bidi="en-za"/>
      </w:rPr>
    </w:lvl>
    <w:lvl w:ilvl="4">
      <w:start w:val="0"/>
      <w:numFmt w:val="bullet"/>
      <w:lvlText w:val="•"/>
      <w:lvlJc w:val="left"/>
      <w:pPr>
        <w:ind w:left="4691" w:hanging="360"/>
      </w:pPr>
      <w:rPr>
        <w:rFonts w:hint="default"/>
        <w:lang w:val="en-za" w:eastAsia="en-za" w:bidi="en-za"/>
      </w:rPr>
    </w:lvl>
    <w:lvl w:ilvl="5">
      <w:start w:val="0"/>
      <w:numFmt w:val="bullet"/>
      <w:lvlText w:val="•"/>
      <w:lvlJc w:val="left"/>
      <w:pPr>
        <w:ind w:left="5559" w:hanging="360"/>
      </w:pPr>
      <w:rPr>
        <w:rFonts w:hint="default"/>
        <w:lang w:val="en-za" w:eastAsia="en-za" w:bidi="en-za"/>
      </w:rPr>
    </w:lvl>
    <w:lvl w:ilvl="6">
      <w:start w:val="0"/>
      <w:numFmt w:val="bullet"/>
      <w:lvlText w:val="•"/>
      <w:lvlJc w:val="left"/>
      <w:pPr>
        <w:ind w:left="6427" w:hanging="360"/>
      </w:pPr>
      <w:rPr>
        <w:rFonts w:hint="default"/>
        <w:lang w:val="en-za" w:eastAsia="en-za" w:bidi="en-za"/>
      </w:rPr>
    </w:lvl>
    <w:lvl w:ilvl="7">
      <w:start w:val="0"/>
      <w:numFmt w:val="bullet"/>
      <w:lvlText w:val="•"/>
      <w:lvlJc w:val="left"/>
      <w:pPr>
        <w:ind w:left="7295" w:hanging="360"/>
      </w:pPr>
      <w:rPr>
        <w:rFonts w:hint="default"/>
        <w:lang w:val="en-za" w:eastAsia="en-za" w:bidi="en-za"/>
      </w:rPr>
    </w:lvl>
    <w:lvl w:ilvl="8">
      <w:start w:val="0"/>
      <w:numFmt w:val="bullet"/>
      <w:lvlText w:val="•"/>
      <w:lvlJc w:val="left"/>
      <w:pPr>
        <w:ind w:left="8163" w:hanging="360"/>
      </w:pPr>
      <w:rPr>
        <w:rFonts w:hint="default"/>
        <w:lang w:val="en-za" w:eastAsia="en-za" w:bidi="en-za"/>
      </w:rPr>
    </w:lvl>
  </w:abstractNum>
  <w:abstractNum w:abstractNumId="4">
    <w:multiLevelType w:val="hybridMultilevel"/>
    <w:lvl w:ilvl="0">
      <w:start w:val="1"/>
      <w:numFmt w:val="lowerLetter"/>
      <w:lvlText w:val="%1)"/>
      <w:lvlJc w:val="left"/>
      <w:pPr>
        <w:ind w:left="1220" w:hanging="360"/>
        <w:jc w:val="left"/>
      </w:pPr>
      <w:rPr>
        <w:rFonts w:hint="default" w:ascii="Arial" w:hAnsi="Arial" w:eastAsia="Arial" w:cs="Arial"/>
        <w:w w:val="99"/>
        <w:sz w:val="24"/>
        <w:szCs w:val="24"/>
        <w:lang w:val="en-za" w:eastAsia="en-za" w:bidi="en-za"/>
      </w:rPr>
    </w:lvl>
    <w:lvl w:ilvl="1">
      <w:start w:val="0"/>
      <w:numFmt w:val="bullet"/>
      <w:lvlText w:val="•"/>
      <w:lvlJc w:val="left"/>
      <w:pPr>
        <w:ind w:left="2087" w:hanging="360"/>
      </w:pPr>
      <w:rPr>
        <w:rFonts w:hint="default"/>
        <w:lang w:val="en-za" w:eastAsia="en-za" w:bidi="en-za"/>
      </w:rPr>
    </w:lvl>
    <w:lvl w:ilvl="2">
      <w:start w:val="0"/>
      <w:numFmt w:val="bullet"/>
      <w:lvlText w:val="•"/>
      <w:lvlJc w:val="left"/>
      <w:pPr>
        <w:ind w:left="2955" w:hanging="360"/>
      </w:pPr>
      <w:rPr>
        <w:rFonts w:hint="default"/>
        <w:lang w:val="en-za" w:eastAsia="en-za" w:bidi="en-za"/>
      </w:rPr>
    </w:lvl>
    <w:lvl w:ilvl="3">
      <w:start w:val="0"/>
      <w:numFmt w:val="bullet"/>
      <w:lvlText w:val="•"/>
      <w:lvlJc w:val="left"/>
      <w:pPr>
        <w:ind w:left="3823" w:hanging="360"/>
      </w:pPr>
      <w:rPr>
        <w:rFonts w:hint="default"/>
        <w:lang w:val="en-za" w:eastAsia="en-za" w:bidi="en-za"/>
      </w:rPr>
    </w:lvl>
    <w:lvl w:ilvl="4">
      <w:start w:val="0"/>
      <w:numFmt w:val="bullet"/>
      <w:lvlText w:val="•"/>
      <w:lvlJc w:val="left"/>
      <w:pPr>
        <w:ind w:left="4691" w:hanging="360"/>
      </w:pPr>
      <w:rPr>
        <w:rFonts w:hint="default"/>
        <w:lang w:val="en-za" w:eastAsia="en-za" w:bidi="en-za"/>
      </w:rPr>
    </w:lvl>
    <w:lvl w:ilvl="5">
      <w:start w:val="0"/>
      <w:numFmt w:val="bullet"/>
      <w:lvlText w:val="•"/>
      <w:lvlJc w:val="left"/>
      <w:pPr>
        <w:ind w:left="5559" w:hanging="360"/>
      </w:pPr>
      <w:rPr>
        <w:rFonts w:hint="default"/>
        <w:lang w:val="en-za" w:eastAsia="en-za" w:bidi="en-za"/>
      </w:rPr>
    </w:lvl>
    <w:lvl w:ilvl="6">
      <w:start w:val="0"/>
      <w:numFmt w:val="bullet"/>
      <w:lvlText w:val="•"/>
      <w:lvlJc w:val="left"/>
      <w:pPr>
        <w:ind w:left="6427" w:hanging="360"/>
      </w:pPr>
      <w:rPr>
        <w:rFonts w:hint="default"/>
        <w:lang w:val="en-za" w:eastAsia="en-za" w:bidi="en-za"/>
      </w:rPr>
    </w:lvl>
    <w:lvl w:ilvl="7">
      <w:start w:val="0"/>
      <w:numFmt w:val="bullet"/>
      <w:lvlText w:val="•"/>
      <w:lvlJc w:val="left"/>
      <w:pPr>
        <w:ind w:left="7295" w:hanging="360"/>
      </w:pPr>
      <w:rPr>
        <w:rFonts w:hint="default"/>
        <w:lang w:val="en-za" w:eastAsia="en-za" w:bidi="en-za"/>
      </w:rPr>
    </w:lvl>
    <w:lvl w:ilvl="8">
      <w:start w:val="0"/>
      <w:numFmt w:val="bullet"/>
      <w:lvlText w:val="•"/>
      <w:lvlJc w:val="left"/>
      <w:pPr>
        <w:ind w:left="8163" w:hanging="360"/>
      </w:pPr>
      <w:rPr>
        <w:rFonts w:hint="default"/>
        <w:lang w:val="en-za" w:eastAsia="en-za" w:bidi="en-za"/>
      </w:rPr>
    </w:lvl>
  </w:abstractNum>
  <w:abstractNum w:abstractNumId="3">
    <w:multiLevelType w:val="hybridMultilevel"/>
    <w:lvl w:ilvl="0">
      <w:start w:val="1"/>
      <w:numFmt w:val="lowerRoman"/>
      <w:lvlText w:val="%1)"/>
      <w:lvlJc w:val="left"/>
      <w:pPr>
        <w:ind w:left="1580" w:hanging="720"/>
        <w:jc w:val="left"/>
      </w:pPr>
      <w:rPr>
        <w:rFonts w:hint="default" w:ascii="Arial" w:hAnsi="Arial" w:eastAsia="Arial" w:cs="Arial"/>
        <w:w w:val="99"/>
        <w:sz w:val="24"/>
        <w:szCs w:val="24"/>
        <w:lang w:val="en-za" w:eastAsia="en-za" w:bidi="en-za"/>
      </w:rPr>
    </w:lvl>
    <w:lvl w:ilvl="1">
      <w:start w:val="1"/>
      <w:numFmt w:val="upperLetter"/>
      <w:lvlText w:val="%2)"/>
      <w:lvlJc w:val="left"/>
      <w:pPr>
        <w:ind w:left="2608" w:hanging="308"/>
        <w:jc w:val="left"/>
      </w:pPr>
      <w:rPr>
        <w:rFonts w:hint="default" w:ascii="Arial" w:hAnsi="Arial" w:eastAsia="Arial" w:cs="Arial"/>
        <w:spacing w:val="-2"/>
        <w:w w:val="99"/>
        <w:sz w:val="24"/>
        <w:szCs w:val="24"/>
        <w:lang w:val="en-za" w:eastAsia="en-za" w:bidi="en-za"/>
      </w:rPr>
    </w:lvl>
    <w:lvl w:ilvl="2">
      <w:start w:val="0"/>
      <w:numFmt w:val="bullet"/>
      <w:lvlText w:val="•"/>
      <w:lvlJc w:val="left"/>
      <w:pPr>
        <w:ind w:left="3411" w:hanging="308"/>
      </w:pPr>
      <w:rPr>
        <w:rFonts w:hint="default"/>
        <w:lang w:val="en-za" w:eastAsia="en-za" w:bidi="en-za"/>
      </w:rPr>
    </w:lvl>
    <w:lvl w:ilvl="3">
      <w:start w:val="0"/>
      <w:numFmt w:val="bullet"/>
      <w:lvlText w:val="•"/>
      <w:lvlJc w:val="left"/>
      <w:pPr>
        <w:ind w:left="4222" w:hanging="308"/>
      </w:pPr>
      <w:rPr>
        <w:rFonts w:hint="default"/>
        <w:lang w:val="en-za" w:eastAsia="en-za" w:bidi="en-za"/>
      </w:rPr>
    </w:lvl>
    <w:lvl w:ilvl="4">
      <w:start w:val="0"/>
      <w:numFmt w:val="bullet"/>
      <w:lvlText w:val="•"/>
      <w:lvlJc w:val="left"/>
      <w:pPr>
        <w:ind w:left="5033" w:hanging="308"/>
      </w:pPr>
      <w:rPr>
        <w:rFonts w:hint="default"/>
        <w:lang w:val="en-za" w:eastAsia="en-za" w:bidi="en-za"/>
      </w:rPr>
    </w:lvl>
    <w:lvl w:ilvl="5">
      <w:start w:val="0"/>
      <w:numFmt w:val="bullet"/>
      <w:lvlText w:val="•"/>
      <w:lvlJc w:val="left"/>
      <w:pPr>
        <w:ind w:left="5844" w:hanging="308"/>
      </w:pPr>
      <w:rPr>
        <w:rFonts w:hint="default"/>
        <w:lang w:val="en-za" w:eastAsia="en-za" w:bidi="en-za"/>
      </w:rPr>
    </w:lvl>
    <w:lvl w:ilvl="6">
      <w:start w:val="0"/>
      <w:numFmt w:val="bullet"/>
      <w:lvlText w:val="•"/>
      <w:lvlJc w:val="left"/>
      <w:pPr>
        <w:ind w:left="6655" w:hanging="308"/>
      </w:pPr>
      <w:rPr>
        <w:rFonts w:hint="default"/>
        <w:lang w:val="en-za" w:eastAsia="en-za" w:bidi="en-za"/>
      </w:rPr>
    </w:lvl>
    <w:lvl w:ilvl="7">
      <w:start w:val="0"/>
      <w:numFmt w:val="bullet"/>
      <w:lvlText w:val="•"/>
      <w:lvlJc w:val="left"/>
      <w:pPr>
        <w:ind w:left="7466" w:hanging="308"/>
      </w:pPr>
      <w:rPr>
        <w:rFonts w:hint="default"/>
        <w:lang w:val="en-za" w:eastAsia="en-za" w:bidi="en-za"/>
      </w:rPr>
    </w:lvl>
    <w:lvl w:ilvl="8">
      <w:start w:val="0"/>
      <w:numFmt w:val="bullet"/>
      <w:lvlText w:val="•"/>
      <w:lvlJc w:val="left"/>
      <w:pPr>
        <w:ind w:left="8277" w:hanging="308"/>
      </w:pPr>
      <w:rPr>
        <w:rFonts w:hint="default"/>
        <w:lang w:val="en-za" w:eastAsia="en-za" w:bidi="en-za"/>
      </w:rPr>
    </w:lvl>
  </w:abstractNum>
  <w:abstractNum w:abstractNumId="2">
    <w:multiLevelType w:val="hybridMultilevel"/>
    <w:lvl w:ilvl="0">
      <w:start w:val="1"/>
      <w:numFmt w:val="lowerLetter"/>
      <w:lvlText w:val="%1)"/>
      <w:lvlJc w:val="left"/>
      <w:pPr>
        <w:ind w:left="1580" w:hanging="720"/>
        <w:jc w:val="left"/>
      </w:pPr>
      <w:rPr>
        <w:rFonts w:hint="default" w:ascii="Arial" w:hAnsi="Arial" w:eastAsia="Arial" w:cs="Arial"/>
        <w:w w:val="99"/>
        <w:sz w:val="24"/>
        <w:szCs w:val="24"/>
        <w:lang w:val="en-za" w:eastAsia="en-za" w:bidi="en-za"/>
      </w:rPr>
    </w:lvl>
    <w:lvl w:ilvl="1">
      <w:start w:val="0"/>
      <w:numFmt w:val="bullet"/>
      <w:lvlText w:val="•"/>
      <w:lvlJc w:val="left"/>
      <w:pPr>
        <w:ind w:left="2411" w:hanging="720"/>
      </w:pPr>
      <w:rPr>
        <w:rFonts w:hint="default"/>
        <w:lang w:val="en-za" w:eastAsia="en-za" w:bidi="en-za"/>
      </w:rPr>
    </w:lvl>
    <w:lvl w:ilvl="2">
      <w:start w:val="0"/>
      <w:numFmt w:val="bullet"/>
      <w:lvlText w:val="•"/>
      <w:lvlJc w:val="left"/>
      <w:pPr>
        <w:ind w:left="3243" w:hanging="720"/>
      </w:pPr>
      <w:rPr>
        <w:rFonts w:hint="default"/>
        <w:lang w:val="en-za" w:eastAsia="en-za" w:bidi="en-za"/>
      </w:rPr>
    </w:lvl>
    <w:lvl w:ilvl="3">
      <w:start w:val="0"/>
      <w:numFmt w:val="bullet"/>
      <w:lvlText w:val="•"/>
      <w:lvlJc w:val="left"/>
      <w:pPr>
        <w:ind w:left="4075" w:hanging="720"/>
      </w:pPr>
      <w:rPr>
        <w:rFonts w:hint="default"/>
        <w:lang w:val="en-za" w:eastAsia="en-za" w:bidi="en-za"/>
      </w:rPr>
    </w:lvl>
    <w:lvl w:ilvl="4">
      <w:start w:val="0"/>
      <w:numFmt w:val="bullet"/>
      <w:lvlText w:val="•"/>
      <w:lvlJc w:val="left"/>
      <w:pPr>
        <w:ind w:left="4907" w:hanging="720"/>
      </w:pPr>
      <w:rPr>
        <w:rFonts w:hint="default"/>
        <w:lang w:val="en-za" w:eastAsia="en-za" w:bidi="en-za"/>
      </w:rPr>
    </w:lvl>
    <w:lvl w:ilvl="5">
      <w:start w:val="0"/>
      <w:numFmt w:val="bullet"/>
      <w:lvlText w:val="•"/>
      <w:lvlJc w:val="left"/>
      <w:pPr>
        <w:ind w:left="5739" w:hanging="720"/>
      </w:pPr>
      <w:rPr>
        <w:rFonts w:hint="default"/>
        <w:lang w:val="en-za" w:eastAsia="en-za" w:bidi="en-za"/>
      </w:rPr>
    </w:lvl>
    <w:lvl w:ilvl="6">
      <w:start w:val="0"/>
      <w:numFmt w:val="bullet"/>
      <w:lvlText w:val="•"/>
      <w:lvlJc w:val="left"/>
      <w:pPr>
        <w:ind w:left="6571" w:hanging="720"/>
      </w:pPr>
      <w:rPr>
        <w:rFonts w:hint="default"/>
        <w:lang w:val="en-za" w:eastAsia="en-za" w:bidi="en-za"/>
      </w:rPr>
    </w:lvl>
    <w:lvl w:ilvl="7">
      <w:start w:val="0"/>
      <w:numFmt w:val="bullet"/>
      <w:lvlText w:val="•"/>
      <w:lvlJc w:val="left"/>
      <w:pPr>
        <w:ind w:left="7403" w:hanging="720"/>
      </w:pPr>
      <w:rPr>
        <w:rFonts w:hint="default"/>
        <w:lang w:val="en-za" w:eastAsia="en-za" w:bidi="en-za"/>
      </w:rPr>
    </w:lvl>
    <w:lvl w:ilvl="8">
      <w:start w:val="0"/>
      <w:numFmt w:val="bullet"/>
      <w:lvlText w:val="•"/>
      <w:lvlJc w:val="left"/>
      <w:pPr>
        <w:ind w:left="8235" w:hanging="720"/>
      </w:pPr>
      <w:rPr>
        <w:rFonts w:hint="default"/>
        <w:lang w:val="en-za" w:eastAsia="en-za" w:bidi="en-za"/>
      </w:rPr>
    </w:lvl>
  </w:abstractNum>
  <w:abstractNum w:abstractNumId="1">
    <w:multiLevelType w:val="hybridMultilevel"/>
    <w:lvl w:ilvl="0">
      <w:start w:val="1"/>
      <w:numFmt w:val="decimal"/>
      <w:lvlText w:val="(%1)"/>
      <w:lvlJc w:val="left"/>
      <w:pPr>
        <w:ind w:left="1220" w:hanging="360"/>
        <w:jc w:val="left"/>
      </w:pPr>
      <w:rPr>
        <w:rFonts w:hint="default" w:ascii="Arial" w:hAnsi="Arial" w:eastAsia="Arial" w:cs="Arial"/>
        <w:i/>
        <w:w w:val="99"/>
        <w:sz w:val="24"/>
        <w:szCs w:val="24"/>
        <w:lang w:val="en-za" w:eastAsia="en-za" w:bidi="en-za"/>
      </w:rPr>
    </w:lvl>
    <w:lvl w:ilvl="1">
      <w:start w:val="1"/>
      <w:numFmt w:val="lowerLetter"/>
      <w:lvlText w:val="(%2)"/>
      <w:lvlJc w:val="left"/>
      <w:pPr>
        <w:ind w:left="2300" w:hanging="720"/>
        <w:jc w:val="left"/>
      </w:pPr>
      <w:rPr>
        <w:rFonts w:hint="default" w:ascii="Arial" w:hAnsi="Arial" w:eastAsia="Arial" w:cs="Arial"/>
        <w:i/>
        <w:w w:val="99"/>
        <w:sz w:val="24"/>
        <w:szCs w:val="24"/>
        <w:lang w:val="en-za" w:eastAsia="en-za" w:bidi="en-za"/>
      </w:rPr>
    </w:lvl>
    <w:lvl w:ilvl="2">
      <w:start w:val="1"/>
      <w:numFmt w:val="lowerRoman"/>
      <w:lvlText w:val="(%3)"/>
      <w:lvlJc w:val="left"/>
      <w:pPr>
        <w:ind w:left="3021" w:hanging="360"/>
        <w:jc w:val="left"/>
      </w:pPr>
      <w:rPr>
        <w:rFonts w:hint="default" w:ascii="Arial" w:hAnsi="Arial" w:eastAsia="Arial" w:cs="Arial"/>
        <w:i/>
        <w:spacing w:val="-3"/>
        <w:w w:val="99"/>
        <w:sz w:val="24"/>
        <w:szCs w:val="24"/>
        <w:lang w:val="en-za" w:eastAsia="en-za" w:bidi="en-za"/>
      </w:rPr>
    </w:lvl>
    <w:lvl w:ilvl="3">
      <w:start w:val="0"/>
      <w:numFmt w:val="bullet"/>
      <w:lvlText w:val="•"/>
      <w:lvlJc w:val="left"/>
      <w:pPr>
        <w:ind w:left="3879" w:hanging="360"/>
      </w:pPr>
      <w:rPr>
        <w:rFonts w:hint="default"/>
        <w:lang w:val="en-za" w:eastAsia="en-za" w:bidi="en-za"/>
      </w:rPr>
    </w:lvl>
    <w:lvl w:ilvl="4">
      <w:start w:val="0"/>
      <w:numFmt w:val="bullet"/>
      <w:lvlText w:val="•"/>
      <w:lvlJc w:val="left"/>
      <w:pPr>
        <w:ind w:left="4739" w:hanging="360"/>
      </w:pPr>
      <w:rPr>
        <w:rFonts w:hint="default"/>
        <w:lang w:val="en-za" w:eastAsia="en-za" w:bidi="en-za"/>
      </w:rPr>
    </w:lvl>
    <w:lvl w:ilvl="5">
      <w:start w:val="0"/>
      <w:numFmt w:val="bullet"/>
      <w:lvlText w:val="•"/>
      <w:lvlJc w:val="left"/>
      <w:pPr>
        <w:ind w:left="5599" w:hanging="360"/>
      </w:pPr>
      <w:rPr>
        <w:rFonts w:hint="default"/>
        <w:lang w:val="en-za" w:eastAsia="en-za" w:bidi="en-za"/>
      </w:rPr>
    </w:lvl>
    <w:lvl w:ilvl="6">
      <w:start w:val="0"/>
      <w:numFmt w:val="bullet"/>
      <w:lvlText w:val="•"/>
      <w:lvlJc w:val="left"/>
      <w:pPr>
        <w:ind w:left="6459" w:hanging="360"/>
      </w:pPr>
      <w:rPr>
        <w:rFonts w:hint="default"/>
        <w:lang w:val="en-za" w:eastAsia="en-za" w:bidi="en-za"/>
      </w:rPr>
    </w:lvl>
    <w:lvl w:ilvl="7">
      <w:start w:val="0"/>
      <w:numFmt w:val="bullet"/>
      <w:lvlText w:val="•"/>
      <w:lvlJc w:val="left"/>
      <w:pPr>
        <w:ind w:left="7319" w:hanging="360"/>
      </w:pPr>
      <w:rPr>
        <w:rFonts w:hint="default"/>
        <w:lang w:val="en-za" w:eastAsia="en-za" w:bidi="en-za"/>
      </w:rPr>
    </w:lvl>
    <w:lvl w:ilvl="8">
      <w:start w:val="0"/>
      <w:numFmt w:val="bullet"/>
      <w:lvlText w:val="•"/>
      <w:lvlJc w:val="left"/>
      <w:pPr>
        <w:ind w:left="8179" w:hanging="360"/>
      </w:pPr>
      <w:rPr>
        <w:rFonts w:hint="default"/>
        <w:lang w:val="en-za" w:eastAsia="en-za" w:bidi="en-za"/>
      </w:rPr>
    </w:lvl>
  </w:abstractNum>
  <w:abstractNum w:abstractNumId="0">
    <w:multiLevelType w:val="hybridMultilevel"/>
    <w:lvl w:ilvl="0">
      <w:start w:val="1"/>
      <w:numFmt w:val="decimal"/>
      <w:lvlText w:val="%1."/>
      <w:lvlJc w:val="left"/>
      <w:pPr>
        <w:ind w:left="500" w:hanging="360"/>
        <w:jc w:val="left"/>
      </w:pPr>
      <w:rPr>
        <w:rFonts w:hint="default" w:ascii="Arial" w:hAnsi="Arial" w:eastAsia="Arial" w:cs="Arial"/>
        <w:spacing w:val="-12"/>
        <w:w w:val="99"/>
        <w:sz w:val="24"/>
        <w:szCs w:val="24"/>
        <w:lang w:val="en-za" w:eastAsia="en-za" w:bidi="en-za"/>
      </w:rPr>
    </w:lvl>
    <w:lvl w:ilvl="1">
      <w:start w:val="1"/>
      <w:numFmt w:val="lowerLetter"/>
      <w:lvlText w:val="(%2)"/>
      <w:lvlJc w:val="left"/>
      <w:pPr>
        <w:ind w:left="927" w:hanging="360"/>
        <w:jc w:val="left"/>
      </w:pPr>
      <w:rPr>
        <w:rFonts w:hint="default"/>
        <w:i/>
        <w:w w:val="99"/>
        <w:lang w:val="en-za" w:eastAsia="en-za" w:bidi="en-za"/>
      </w:rPr>
    </w:lvl>
    <w:lvl w:ilvl="2">
      <w:start w:val="0"/>
      <w:numFmt w:val="bullet"/>
      <w:lvlText w:val="•"/>
      <w:lvlJc w:val="left"/>
      <w:pPr>
        <w:ind w:left="2125" w:hanging="360"/>
      </w:pPr>
      <w:rPr>
        <w:rFonts w:hint="default" w:ascii="Arial" w:hAnsi="Arial" w:eastAsia="Arial" w:cs="Arial"/>
        <w:w w:val="100"/>
        <w:sz w:val="24"/>
        <w:szCs w:val="24"/>
        <w:lang w:val="en-za" w:eastAsia="en-za" w:bidi="en-za"/>
      </w:rPr>
    </w:lvl>
    <w:lvl w:ilvl="3">
      <w:start w:val="0"/>
      <w:numFmt w:val="bullet"/>
      <w:lvlText w:val="•"/>
      <w:lvlJc w:val="left"/>
      <w:pPr>
        <w:ind w:left="1580" w:hanging="360"/>
      </w:pPr>
      <w:rPr>
        <w:rFonts w:hint="default"/>
        <w:lang w:val="en-za" w:eastAsia="en-za" w:bidi="en-za"/>
      </w:rPr>
    </w:lvl>
    <w:lvl w:ilvl="4">
      <w:start w:val="0"/>
      <w:numFmt w:val="bullet"/>
      <w:lvlText w:val="•"/>
      <w:lvlJc w:val="left"/>
      <w:pPr>
        <w:ind w:left="1640" w:hanging="360"/>
      </w:pPr>
      <w:rPr>
        <w:rFonts w:hint="default"/>
        <w:lang w:val="en-za" w:eastAsia="en-za" w:bidi="en-za"/>
      </w:rPr>
    </w:lvl>
    <w:lvl w:ilvl="5">
      <w:start w:val="0"/>
      <w:numFmt w:val="bullet"/>
      <w:lvlText w:val="•"/>
      <w:lvlJc w:val="left"/>
      <w:pPr>
        <w:ind w:left="1940" w:hanging="360"/>
      </w:pPr>
      <w:rPr>
        <w:rFonts w:hint="default"/>
        <w:lang w:val="en-za" w:eastAsia="en-za" w:bidi="en-za"/>
      </w:rPr>
    </w:lvl>
    <w:lvl w:ilvl="6">
      <w:start w:val="0"/>
      <w:numFmt w:val="bullet"/>
      <w:lvlText w:val="•"/>
      <w:lvlJc w:val="left"/>
      <w:pPr>
        <w:ind w:left="2120" w:hanging="360"/>
      </w:pPr>
      <w:rPr>
        <w:rFonts w:hint="default"/>
        <w:lang w:val="en-za" w:eastAsia="en-za" w:bidi="en-za"/>
      </w:rPr>
    </w:lvl>
    <w:lvl w:ilvl="7">
      <w:start w:val="0"/>
      <w:numFmt w:val="bullet"/>
      <w:lvlText w:val="•"/>
      <w:lvlJc w:val="left"/>
      <w:pPr>
        <w:ind w:left="4064" w:hanging="360"/>
      </w:pPr>
      <w:rPr>
        <w:rFonts w:hint="default"/>
        <w:lang w:val="en-za" w:eastAsia="en-za" w:bidi="en-za"/>
      </w:rPr>
    </w:lvl>
    <w:lvl w:ilvl="8">
      <w:start w:val="0"/>
      <w:numFmt w:val="bullet"/>
      <w:lvlText w:val="•"/>
      <w:lvlJc w:val="left"/>
      <w:pPr>
        <w:ind w:left="6009" w:hanging="360"/>
      </w:pPr>
      <w:rPr>
        <w:rFonts w:hint="default"/>
        <w:lang w:val="en-za" w:eastAsia="en-za" w:bidi="en-z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140"/>
      <w:outlineLvl w:val="1"/>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500" w:right="734" w:hanging="360"/>
      <w:jc w:val="both"/>
    </w:pPr>
    <w:rPr>
      <w:rFonts w:ascii="Arial" w:hAnsi="Arial" w:eastAsia="Arial" w:cs="Arial"/>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kasturi moodaliyar</dc:creator>
  <dcterms:created xsi:type="dcterms:W3CDTF">2023-04-13T08:13:53Z</dcterms:created>
  <dcterms:modified xsi:type="dcterms:W3CDTF">2023-04-13T08:13:53Z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Microsoft® Word for Microsoft 365</vt:lpwstr>
  </property>
  <property fmtid="{D5CDD505-2E9C-101B-9397-08002B2CF9AE}" pid="4" name="LastSaved">
    <vt:filetime>2023-04-13T00:00:00Z</vt:filetime>
  </property>
</Properties>
</file>