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7"/>
        <w:ind w:left="2623" w:right="3344"/>
        <w:jc w:val="center"/>
      </w:pPr>
      <w:r>
        <w:rPr/>
        <w:t>IN THE NATIONAL CONSUMER TRIBUNAL HELD IN CENTURION</w:t>
      </w:r>
    </w:p>
    <w:p>
      <w:pPr>
        <w:pStyle w:val="BodyText"/>
        <w:spacing w:before="3"/>
        <w:rPr>
          <w:b/>
          <w:sz w:val="27"/>
        </w:rPr>
      </w:pPr>
    </w:p>
    <w:p>
      <w:pPr>
        <w:spacing w:before="100"/>
        <w:ind w:left="5463" w:right="0" w:firstLine="0"/>
        <w:jc w:val="left"/>
        <w:rPr>
          <w:b/>
          <w:sz w:val="24"/>
        </w:rPr>
      </w:pPr>
      <w:r>
        <w:rPr>
          <w:sz w:val="24"/>
        </w:rPr>
        <w:t>Case number: </w:t>
      </w:r>
      <w:r>
        <w:rPr>
          <w:b/>
          <w:sz w:val="24"/>
        </w:rPr>
        <w:t>NCT/173447/2020/73(2)(b)</w:t>
      </w:r>
    </w:p>
    <w:p>
      <w:pPr>
        <w:pStyle w:val="BodyText"/>
        <w:spacing w:before="137"/>
        <w:ind w:left="100"/>
      </w:pPr>
      <w:r>
        <w:rPr/>
        <w:t>In the matter between:</w:t>
      </w:r>
    </w:p>
    <w:p>
      <w:pPr>
        <w:pStyle w:val="BodyText"/>
        <w:rPr>
          <w:sz w:val="20"/>
        </w:rPr>
      </w:pPr>
    </w:p>
    <w:p>
      <w:pPr>
        <w:pStyle w:val="BodyText"/>
        <w:spacing w:before="6"/>
        <w:rPr>
          <w:sz w:val="19"/>
        </w:rPr>
      </w:pPr>
    </w:p>
    <w:p>
      <w:pPr>
        <w:pStyle w:val="Heading1"/>
        <w:tabs>
          <w:tab w:pos="7906" w:val="left" w:leader="none"/>
        </w:tabs>
        <w:spacing w:before="100"/>
      </w:pPr>
      <w:r>
        <w:rPr/>
        <w:t>NATIONAL</w:t>
      </w:r>
      <w:r>
        <w:rPr>
          <w:spacing w:val="-2"/>
        </w:rPr>
        <w:t> </w:t>
      </w:r>
      <w:r>
        <w:rPr/>
        <w:t>CONSUMER</w:t>
      </w:r>
      <w:r>
        <w:rPr>
          <w:spacing w:val="-1"/>
        </w:rPr>
        <w:t> </w:t>
      </w:r>
      <w:r>
        <w:rPr/>
        <w:t>COMMISSION</w:t>
        <w:tab/>
        <w:t>APPLICANT</w:t>
      </w:r>
    </w:p>
    <w:p>
      <w:pPr>
        <w:pStyle w:val="BodyText"/>
        <w:rPr>
          <w:b/>
          <w:sz w:val="28"/>
        </w:rPr>
      </w:pPr>
    </w:p>
    <w:p>
      <w:pPr>
        <w:pStyle w:val="BodyText"/>
        <w:spacing w:before="228"/>
        <w:ind w:left="100"/>
      </w:pPr>
      <w:r>
        <w:rPr/>
        <w:t>And</w:t>
      </w:r>
    </w:p>
    <w:p>
      <w:pPr>
        <w:pStyle w:val="BodyText"/>
        <w:rPr>
          <w:sz w:val="28"/>
        </w:rPr>
      </w:pPr>
    </w:p>
    <w:p>
      <w:pPr>
        <w:pStyle w:val="Heading1"/>
        <w:tabs>
          <w:tab w:pos="7301" w:val="left" w:leader="none"/>
        </w:tabs>
        <w:spacing w:line="360" w:lineRule="auto" w:before="229"/>
        <w:ind w:right="951"/>
      </w:pPr>
      <w:r>
        <w:rPr/>
        <w:t>H &amp; F DEALS ON WHEELS CC T/A FAIRDEAL</w:t>
      </w:r>
      <w:r>
        <w:rPr>
          <w:spacing w:val="-7"/>
        </w:rPr>
        <w:t> </w:t>
      </w:r>
      <w:r>
        <w:rPr/>
        <w:t>CAR</w:t>
      </w:r>
      <w:r>
        <w:rPr>
          <w:spacing w:val="-1"/>
        </w:rPr>
        <w:t> </w:t>
      </w:r>
      <w:r>
        <w:rPr/>
        <w:t>SALES</w:t>
        <w:tab/>
        <w:t>1</w:t>
      </w:r>
      <w:r>
        <w:rPr>
          <w:position w:val="6"/>
          <w:sz w:val="16"/>
        </w:rPr>
        <w:t>st </w:t>
      </w:r>
      <w:r>
        <w:rPr/>
        <w:t>RESPONDENT FREDERICK DE WIT</w:t>
        <w:tab/>
        <w:t>2</w:t>
      </w:r>
      <w:r>
        <w:rPr>
          <w:position w:val="6"/>
          <w:sz w:val="16"/>
        </w:rPr>
        <w:t>nd</w:t>
      </w:r>
      <w:r>
        <w:rPr>
          <w:spacing w:val="12"/>
          <w:position w:val="6"/>
          <w:sz w:val="16"/>
        </w:rPr>
        <w:t> </w:t>
      </w:r>
      <w:r>
        <w:rPr/>
        <w:t>RESPONDENT</w:t>
      </w:r>
    </w:p>
    <w:p>
      <w:pPr>
        <w:pStyle w:val="BodyText"/>
        <w:rPr>
          <w:b/>
          <w:sz w:val="36"/>
        </w:rPr>
      </w:pPr>
    </w:p>
    <w:p>
      <w:pPr>
        <w:spacing w:before="0"/>
        <w:ind w:left="100" w:right="0" w:firstLine="0"/>
        <w:jc w:val="left"/>
        <w:rPr>
          <w:i/>
          <w:sz w:val="24"/>
        </w:rPr>
      </w:pPr>
      <w:r>
        <w:rPr>
          <w:i/>
          <w:sz w:val="24"/>
          <w:u w:val="single"/>
        </w:rPr>
        <w:t>Coram:</w:t>
      </w:r>
    </w:p>
    <w:p>
      <w:pPr>
        <w:pStyle w:val="BodyText"/>
        <w:tabs>
          <w:tab w:pos="2260" w:val="left" w:leader="none"/>
          <w:tab w:pos="2980" w:val="left" w:leader="none"/>
        </w:tabs>
        <w:spacing w:line="360" w:lineRule="auto" w:before="140"/>
        <w:ind w:left="100" w:right="5365"/>
      </w:pPr>
      <w:r>
        <w:rPr/>
        <w:t>Dr</w:t>
      </w:r>
      <w:r>
        <w:rPr>
          <w:spacing w:val="-3"/>
        </w:rPr>
        <w:t> </w:t>
      </w:r>
      <w:r>
        <w:rPr/>
        <w:t>MC</w:t>
      </w:r>
      <w:r>
        <w:rPr>
          <w:spacing w:val="-1"/>
        </w:rPr>
        <w:t> </w:t>
      </w:r>
      <w:r>
        <w:rPr/>
        <w:t>Peenze</w:t>
        <w:tab/>
        <w:t>–</w:t>
        <w:tab/>
        <w:t>Presiding </w:t>
      </w:r>
      <w:r>
        <w:rPr>
          <w:spacing w:val="-3"/>
        </w:rPr>
        <w:t>member </w:t>
      </w:r>
      <w:r>
        <w:rPr/>
        <w:t>Mr</w:t>
      </w:r>
      <w:r>
        <w:rPr>
          <w:spacing w:val="-1"/>
        </w:rPr>
        <w:t> </w:t>
      </w:r>
      <w:r>
        <w:rPr/>
        <w:t>A</w:t>
      </w:r>
      <w:r>
        <w:rPr>
          <w:spacing w:val="-1"/>
        </w:rPr>
        <w:t> </w:t>
      </w:r>
      <w:r>
        <w:rPr/>
        <w:t>Potwana</w:t>
        <w:tab/>
        <w:t>–</w:t>
        <w:tab/>
        <w:t>Member</w:t>
      </w:r>
    </w:p>
    <w:p>
      <w:pPr>
        <w:pStyle w:val="BodyText"/>
        <w:tabs>
          <w:tab w:pos="2260" w:val="left" w:leader="none"/>
          <w:tab w:pos="2980" w:val="left" w:leader="none"/>
        </w:tabs>
        <w:spacing w:line="275" w:lineRule="exact"/>
        <w:ind w:left="100"/>
      </w:pPr>
      <w:r>
        <w:rPr/>
        <w:t>Adv</w:t>
      </w:r>
      <w:r>
        <w:rPr>
          <w:spacing w:val="-3"/>
        </w:rPr>
        <w:t> </w:t>
      </w:r>
      <w:r>
        <w:rPr/>
        <w:t>C</w:t>
      </w:r>
      <w:r>
        <w:rPr>
          <w:spacing w:val="-1"/>
        </w:rPr>
        <w:t> </w:t>
      </w:r>
      <w:r>
        <w:rPr/>
        <w:t>Sassman</w:t>
        <w:tab/>
        <w:t>–</w:t>
        <w:tab/>
        <w:t>Member</w:t>
      </w:r>
    </w:p>
    <w:p>
      <w:pPr>
        <w:pStyle w:val="BodyText"/>
        <w:rPr>
          <w:sz w:val="28"/>
        </w:rPr>
      </w:pPr>
    </w:p>
    <w:p>
      <w:pPr>
        <w:pStyle w:val="BodyText"/>
        <w:tabs>
          <w:tab w:pos="2260" w:val="left" w:leader="none"/>
          <w:tab w:pos="2980" w:val="left" w:leader="none"/>
        </w:tabs>
        <w:spacing w:line="360" w:lineRule="auto" w:before="229"/>
        <w:ind w:left="100" w:right="5397"/>
      </w:pPr>
      <w:r>
        <w:rPr/>
        <w:t>Date</w:t>
      </w:r>
      <w:r>
        <w:rPr>
          <w:spacing w:val="-1"/>
        </w:rPr>
        <w:t> </w:t>
      </w:r>
      <w:r>
        <w:rPr/>
        <w:t>of</w:t>
      </w:r>
      <w:r>
        <w:rPr>
          <w:spacing w:val="-1"/>
        </w:rPr>
        <w:t> </w:t>
      </w:r>
      <w:r>
        <w:rPr/>
        <w:t>Hearing</w:t>
        <w:tab/>
        <w:t>–</w:t>
        <w:tab/>
        <w:t>1 November 2022 Date</w:t>
      </w:r>
      <w:r>
        <w:rPr>
          <w:spacing w:val="-2"/>
        </w:rPr>
        <w:t> </w:t>
      </w:r>
      <w:r>
        <w:rPr/>
        <w:t>of</w:t>
      </w:r>
      <w:r>
        <w:rPr>
          <w:spacing w:val="-1"/>
        </w:rPr>
        <w:t> </w:t>
      </w:r>
      <w:r>
        <w:rPr/>
        <w:t>judgment</w:t>
        <w:tab/>
        <w:t>–</w:t>
        <w:tab/>
        <w:t>2 November</w:t>
      </w:r>
      <w:r>
        <w:rPr>
          <w:spacing w:val="-5"/>
        </w:rPr>
        <w:t> </w:t>
      </w:r>
      <w:r>
        <w:rPr/>
        <w:t>2022</w:t>
      </w:r>
    </w:p>
    <w:p>
      <w:pPr>
        <w:pStyle w:val="BodyText"/>
        <w:rPr>
          <w:sz w:val="20"/>
        </w:rPr>
      </w:pPr>
    </w:p>
    <w:p>
      <w:pPr>
        <w:pStyle w:val="BodyText"/>
        <w:rPr>
          <w:sz w:val="20"/>
        </w:rPr>
      </w:pPr>
    </w:p>
    <w:p>
      <w:pPr>
        <w:pStyle w:val="BodyText"/>
        <w:spacing w:before="8"/>
        <w:rPr>
          <w:sz w:val="13"/>
        </w:rPr>
      </w:pPr>
      <w:r>
        <w:rPr/>
        <w:pict>
          <v:shape style="position:absolute;margin-left:72.024002pt;margin-top:10.133942pt;width:448.2pt;height:.1pt;mso-position-horizontal-relative:page;mso-position-vertical-relative:paragraph;z-index:-251658240;mso-wrap-distance-left:0;mso-wrap-distance-right:0" coordorigin="1440,203" coordsize="8964,0" path="m1440,203l10404,203e" filled="false" stroked="true" strokeweight=".6pt" strokecolor="#000000">
            <v:path arrowok="t"/>
            <v:stroke dashstyle="solid"/>
            <w10:wrap type="topAndBottom"/>
          </v:shape>
        </w:pict>
      </w:r>
    </w:p>
    <w:p>
      <w:pPr>
        <w:pStyle w:val="BodyText"/>
        <w:spacing w:before="7"/>
        <w:rPr>
          <w:sz w:val="14"/>
        </w:rPr>
      </w:pPr>
    </w:p>
    <w:p>
      <w:pPr>
        <w:pStyle w:val="Heading1"/>
        <w:spacing w:before="100"/>
        <w:ind w:left="3307"/>
      </w:pPr>
      <w:r>
        <w:rPr/>
        <w:t>JUDGMENT AND REASONS</w:t>
      </w:r>
    </w:p>
    <w:p>
      <w:pPr>
        <w:pStyle w:val="BodyText"/>
        <w:spacing w:before="9"/>
        <w:rPr>
          <w:b/>
          <w:sz w:val="29"/>
        </w:rPr>
      </w:pPr>
      <w:r>
        <w:rPr/>
        <w:pict>
          <v:shape style="position:absolute;margin-left:73.344002pt;margin-top:19.338232pt;width:448.2pt;height:.1pt;mso-position-horizontal-relative:page;mso-position-vertical-relative:paragraph;z-index:-251657216;mso-wrap-distance-left:0;mso-wrap-distance-right:0" coordorigin="1467,387" coordsize="8964,0" path="m1467,387l10430,387e" filled="false" stroked="true" strokeweight=".6pt" strokecolor="#000000">
            <v:path arrowok="t"/>
            <v:stroke dashstyle="solid"/>
            <w10:wrap type="topAndBottom"/>
          </v:shape>
        </w:pict>
      </w:r>
    </w:p>
    <w:p>
      <w:pPr>
        <w:pStyle w:val="BodyText"/>
        <w:rPr>
          <w:b/>
          <w:sz w:val="20"/>
        </w:rPr>
      </w:pPr>
    </w:p>
    <w:p>
      <w:pPr>
        <w:pStyle w:val="BodyText"/>
        <w:rPr>
          <w:b/>
          <w:sz w:val="20"/>
        </w:rPr>
      </w:pPr>
    </w:p>
    <w:p>
      <w:pPr>
        <w:pStyle w:val="BodyText"/>
        <w:spacing w:before="6"/>
        <w:rPr>
          <w:b/>
          <w:sz w:val="22"/>
        </w:rPr>
      </w:pPr>
    </w:p>
    <w:p>
      <w:pPr>
        <w:spacing w:before="100"/>
        <w:ind w:left="100" w:right="0" w:firstLine="0"/>
        <w:jc w:val="left"/>
        <w:rPr>
          <w:b/>
          <w:sz w:val="24"/>
        </w:rPr>
      </w:pPr>
      <w:r>
        <w:rPr>
          <w:b/>
          <w:sz w:val="24"/>
        </w:rPr>
        <w:t>APPLICANT</w:t>
      </w:r>
    </w:p>
    <w:p>
      <w:pPr>
        <w:pStyle w:val="BodyText"/>
        <w:rPr>
          <w:b/>
          <w:sz w:val="28"/>
        </w:rPr>
      </w:pPr>
    </w:p>
    <w:p>
      <w:pPr>
        <w:pStyle w:val="ListParagraph"/>
        <w:numPr>
          <w:ilvl w:val="0"/>
          <w:numId w:val="1"/>
        </w:numPr>
        <w:tabs>
          <w:tab w:pos="667" w:val="left" w:leader="none"/>
        </w:tabs>
        <w:spacing w:line="360" w:lineRule="auto" w:before="229" w:after="0"/>
        <w:ind w:left="666" w:right="819" w:hanging="567"/>
        <w:jc w:val="both"/>
        <w:rPr>
          <w:sz w:val="24"/>
        </w:rPr>
      </w:pPr>
      <w:r>
        <w:rPr>
          <w:sz w:val="24"/>
        </w:rPr>
        <w:t>The Applicant is the </w:t>
      </w:r>
      <w:r>
        <w:rPr>
          <w:b/>
          <w:sz w:val="24"/>
        </w:rPr>
        <w:t>National Consumer Commission </w:t>
      </w:r>
      <w:r>
        <w:rPr>
          <w:sz w:val="24"/>
        </w:rPr>
        <w:t>(“the NCC” or “the Applicant”), an organ of</w:t>
      </w:r>
      <w:r>
        <w:rPr>
          <w:spacing w:val="-1"/>
          <w:sz w:val="24"/>
        </w:rPr>
        <w:t> </w:t>
      </w:r>
      <w:r>
        <w:rPr>
          <w:sz w:val="24"/>
        </w:rPr>
        <w:t>the</w:t>
      </w:r>
      <w:r>
        <w:rPr>
          <w:spacing w:val="-3"/>
          <w:sz w:val="24"/>
        </w:rPr>
        <w:t> </w:t>
      </w:r>
      <w:r>
        <w:rPr>
          <w:sz w:val="24"/>
        </w:rPr>
        <w:t>state</w:t>
      </w:r>
      <w:r>
        <w:rPr>
          <w:spacing w:val="-3"/>
          <w:sz w:val="24"/>
        </w:rPr>
        <w:t> </w:t>
      </w:r>
      <w:r>
        <w:rPr>
          <w:sz w:val="24"/>
        </w:rPr>
        <w:t>established</w:t>
      </w:r>
      <w:r>
        <w:rPr>
          <w:spacing w:val="-2"/>
          <w:sz w:val="24"/>
        </w:rPr>
        <w:t> </w:t>
      </w:r>
      <w:r>
        <w:rPr>
          <w:sz w:val="24"/>
        </w:rPr>
        <w:t>in</w:t>
      </w:r>
      <w:r>
        <w:rPr>
          <w:spacing w:val="-4"/>
          <w:sz w:val="24"/>
        </w:rPr>
        <w:t> </w:t>
      </w:r>
      <w:r>
        <w:rPr>
          <w:sz w:val="24"/>
        </w:rPr>
        <w:t>terms</w:t>
      </w:r>
      <w:r>
        <w:rPr>
          <w:spacing w:val="-3"/>
          <w:sz w:val="24"/>
        </w:rPr>
        <w:t> </w:t>
      </w:r>
      <w:r>
        <w:rPr>
          <w:sz w:val="24"/>
        </w:rPr>
        <w:t>of</w:t>
      </w:r>
      <w:r>
        <w:rPr>
          <w:spacing w:val="-2"/>
          <w:sz w:val="24"/>
        </w:rPr>
        <w:t> </w:t>
      </w:r>
      <w:r>
        <w:rPr>
          <w:sz w:val="24"/>
        </w:rPr>
        <w:t>section</w:t>
      </w:r>
      <w:r>
        <w:rPr>
          <w:spacing w:val="-4"/>
          <w:sz w:val="24"/>
        </w:rPr>
        <w:t> </w:t>
      </w:r>
      <w:r>
        <w:rPr>
          <w:sz w:val="24"/>
        </w:rPr>
        <w:t>85</w:t>
      </w:r>
      <w:r>
        <w:rPr>
          <w:spacing w:val="-4"/>
          <w:sz w:val="24"/>
        </w:rPr>
        <w:t> </w:t>
      </w:r>
      <w:r>
        <w:rPr>
          <w:sz w:val="24"/>
        </w:rPr>
        <w:t>(1)</w:t>
      </w:r>
      <w:r>
        <w:rPr>
          <w:spacing w:val="-2"/>
          <w:sz w:val="24"/>
        </w:rPr>
        <w:t> </w:t>
      </w:r>
      <w:r>
        <w:rPr>
          <w:sz w:val="24"/>
        </w:rPr>
        <w:t>of</w:t>
      </w:r>
      <w:r>
        <w:rPr>
          <w:spacing w:val="-2"/>
          <w:sz w:val="24"/>
        </w:rPr>
        <w:t> </w:t>
      </w:r>
      <w:r>
        <w:rPr>
          <w:sz w:val="24"/>
        </w:rPr>
        <w:t>the</w:t>
      </w:r>
      <w:r>
        <w:rPr>
          <w:spacing w:val="-6"/>
          <w:sz w:val="24"/>
        </w:rPr>
        <w:t> </w:t>
      </w:r>
      <w:r>
        <w:rPr>
          <w:sz w:val="24"/>
        </w:rPr>
        <w:t>Consumer</w:t>
      </w:r>
      <w:r>
        <w:rPr>
          <w:spacing w:val="-4"/>
          <w:sz w:val="24"/>
        </w:rPr>
        <w:t> </w:t>
      </w:r>
      <w:r>
        <w:rPr>
          <w:sz w:val="24"/>
        </w:rPr>
        <w:t>Protection</w:t>
      </w:r>
      <w:r>
        <w:rPr>
          <w:spacing w:val="-4"/>
          <w:sz w:val="24"/>
        </w:rPr>
        <w:t> </w:t>
      </w:r>
      <w:r>
        <w:rPr>
          <w:sz w:val="24"/>
        </w:rPr>
        <w:t>Act</w:t>
      </w:r>
      <w:r>
        <w:rPr>
          <w:spacing w:val="-4"/>
          <w:sz w:val="24"/>
        </w:rPr>
        <w:t> </w:t>
      </w:r>
      <w:r>
        <w:rPr>
          <w:sz w:val="24"/>
        </w:rPr>
        <w:t>68</w:t>
      </w:r>
      <w:r>
        <w:rPr>
          <w:spacing w:val="-2"/>
          <w:sz w:val="24"/>
        </w:rPr>
        <w:t> </w:t>
      </w:r>
      <w:r>
        <w:rPr>
          <w:sz w:val="24"/>
        </w:rPr>
        <w:t>of</w:t>
      </w:r>
      <w:r>
        <w:rPr>
          <w:spacing w:val="-4"/>
          <w:sz w:val="24"/>
        </w:rPr>
        <w:t> </w:t>
      </w:r>
      <w:r>
        <w:rPr>
          <w:sz w:val="24"/>
        </w:rPr>
        <w:t>2008</w:t>
      </w:r>
      <w:r>
        <w:rPr>
          <w:spacing w:val="-4"/>
          <w:sz w:val="24"/>
        </w:rPr>
        <w:t> </w:t>
      </w:r>
      <w:r>
        <w:rPr>
          <w:sz w:val="24"/>
        </w:rPr>
        <w:t>(“the CPA”</w:t>
      </w:r>
      <w:r>
        <w:rPr>
          <w:spacing w:val="-6"/>
          <w:sz w:val="24"/>
        </w:rPr>
        <w:t> </w:t>
      </w:r>
      <w:r>
        <w:rPr>
          <w:sz w:val="24"/>
        </w:rPr>
        <w:t>or</w:t>
      </w:r>
      <w:r>
        <w:rPr>
          <w:spacing w:val="-6"/>
          <w:sz w:val="24"/>
        </w:rPr>
        <w:t> </w:t>
      </w:r>
      <w:r>
        <w:rPr>
          <w:sz w:val="24"/>
        </w:rPr>
        <w:t>“the</w:t>
      </w:r>
      <w:r>
        <w:rPr>
          <w:spacing w:val="-4"/>
          <w:sz w:val="24"/>
        </w:rPr>
        <w:t> </w:t>
      </w:r>
      <w:r>
        <w:rPr>
          <w:sz w:val="24"/>
        </w:rPr>
        <w:t>Act”)</w:t>
      </w:r>
      <w:r>
        <w:rPr>
          <w:spacing w:val="-9"/>
          <w:sz w:val="24"/>
        </w:rPr>
        <w:t> </w:t>
      </w:r>
      <w:r>
        <w:rPr>
          <w:sz w:val="24"/>
        </w:rPr>
        <w:t>having</w:t>
      </w:r>
      <w:r>
        <w:rPr>
          <w:spacing w:val="-5"/>
          <w:sz w:val="24"/>
        </w:rPr>
        <w:t> </w:t>
      </w:r>
      <w:r>
        <w:rPr>
          <w:sz w:val="24"/>
        </w:rPr>
        <w:t>its</w:t>
      </w:r>
      <w:r>
        <w:rPr>
          <w:spacing w:val="-7"/>
          <w:sz w:val="24"/>
        </w:rPr>
        <w:t> </w:t>
      </w:r>
      <w:r>
        <w:rPr>
          <w:sz w:val="24"/>
        </w:rPr>
        <w:t>registered</w:t>
      </w:r>
      <w:r>
        <w:rPr>
          <w:spacing w:val="-5"/>
          <w:sz w:val="24"/>
        </w:rPr>
        <w:t> </w:t>
      </w:r>
      <w:r>
        <w:rPr>
          <w:sz w:val="24"/>
        </w:rPr>
        <w:t>address</w:t>
      </w:r>
      <w:r>
        <w:rPr>
          <w:spacing w:val="-7"/>
          <w:sz w:val="24"/>
        </w:rPr>
        <w:t> </w:t>
      </w:r>
      <w:r>
        <w:rPr>
          <w:sz w:val="24"/>
        </w:rPr>
        <w:t>at</w:t>
      </w:r>
      <w:r>
        <w:rPr>
          <w:spacing w:val="-7"/>
          <w:sz w:val="24"/>
        </w:rPr>
        <w:t> </w:t>
      </w:r>
      <w:r>
        <w:rPr>
          <w:sz w:val="24"/>
        </w:rPr>
        <w:t>SABS</w:t>
      </w:r>
      <w:r>
        <w:rPr>
          <w:spacing w:val="-5"/>
          <w:sz w:val="24"/>
        </w:rPr>
        <w:t> </w:t>
      </w:r>
      <w:r>
        <w:rPr>
          <w:sz w:val="24"/>
        </w:rPr>
        <w:t>Offices,</w:t>
      </w:r>
      <w:r>
        <w:rPr>
          <w:spacing w:val="-4"/>
          <w:sz w:val="24"/>
        </w:rPr>
        <w:t> </w:t>
      </w:r>
      <w:r>
        <w:rPr>
          <w:sz w:val="24"/>
        </w:rPr>
        <w:t>1</w:t>
      </w:r>
      <w:r>
        <w:rPr>
          <w:spacing w:val="-7"/>
          <w:sz w:val="24"/>
        </w:rPr>
        <w:t> </w:t>
      </w:r>
      <w:r>
        <w:rPr>
          <w:sz w:val="24"/>
        </w:rPr>
        <w:t>Dr</w:t>
      </w:r>
      <w:r>
        <w:rPr>
          <w:spacing w:val="-6"/>
          <w:sz w:val="24"/>
        </w:rPr>
        <w:t> </w:t>
      </w:r>
      <w:r>
        <w:rPr>
          <w:sz w:val="24"/>
        </w:rPr>
        <w:t>Lategan</w:t>
      </w:r>
      <w:r>
        <w:rPr>
          <w:spacing w:val="-5"/>
          <w:sz w:val="24"/>
        </w:rPr>
        <w:t> </w:t>
      </w:r>
      <w:r>
        <w:rPr>
          <w:sz w:val="24"/>
        </w:rPr>
        <w:t>Road,</w:t>
      </w:r>
      <w:r>
        <w:rPr>
          <w:spacing w:val="-5"/>
          <w:sz w:val="24"/>
        </w:rPr>
        <w:t> </w:t>
      </w:r>
      <w:r>
        <w:rPr>
          <w:sz w:val="24"/>
        </w:rPr>
        <w:t>Groenkloof, Pretoria.</w:t>
      </w:r>
    </w:p>
    <w:p>
      <w:pPr>
        <w:pStyle w:val="BodyText"/>
        <w:spacing w:before="1"/>
        <w:rPr>
          <w:sz w:val="36"/>
        </w:rPr>
      </w:pPr>
    </w:p>
    <w:p>
      <w:pPr>
        <w:pStyle w:val="ListParagraph"/>
        <w:numPr>
          <w:ilvl w:val="0"/>
          <w:numId w:val="1"/>
        </w:numPr>
        <w:tabs>
          <w:tab w:pos="667" w:val="left" w:leader="none"/>
        </w:tabs>
        <w:spacing w:line="360" w:lineRule="auto" w:before="0" w:after="0"/>
        <w:ind w:left="666" w:right="816" w:hanging="567"/>
        <w:jc w:val="both"/>
        <w:rPr>
          <w:sz w:val="24"/>
        </w:rPr>
      </w:pPr>
      <w:r>
        <w:rPr>
          <w:sz w:val="24"/>
        </w:rPr>
        <w:t>At the hearing, Mr Ludwe Biyana, a senior legal advisor within the Commission, represented the Applicant.</w:t>
      </w:r>
    </w:p>
    <w:p>
      <w:pPr>
        <w:spacing w:after="0" w:line="360" w:lineRule="auto"/>
        <w:jc w:val="both"/>
        <w:rPr>
          <w:sz w:val="24"/>
        </w:rPr>
        <w:sectPr>
          <w:type w:val="continuous"/>
          <w:pgSz w:w="11910" w:h="16840"/>
          <w:pgMar w:top="1040" w:bottom="280" w:left="1340" w:right="620"/>
        </w:sectPr>
      </w:pPr>
    </w:p>
    <w:p>
      <w:pPr>
        <w:pStyle w:val="Heading1"/>
        <w:spacing w:before="77"/>
      </w:pPr>
      <w:r>
        <w:rPr/>
        <w:t>RESPONDENTS</w:t>
      </w:r>
    </w:p>
    <w:p>
      <w:pPr>
        <w:pStyle w:val="BodyText"/>
        <w:rPr>
          <w:b/>
          <w:sz w:val="28"/>
        </w:rPr>
      </w:pPr>
    </w:p>
    <w:p>
      <w:pPr>
        <w:pStyle w:val="ListParagraph"/>
        <w:numPr>
          <w:ilvl w:val="0"/>
          <w:numId w:val="1"/>
        </w:numPr>
        <w:tabs>
          <w:tab w:pos="667" w:val="left" w:leader="none"/>
        </w:tabs>
        <w:spacing w:line="360" w:lineRule="auto" w:before="230" w:after="0"/>
        <w:ind w:left="666" w:right="812" w:hanging="567"/>
        <w:jc w:val="both"/>
        <w:rPr>
          <w:sz w:val="24"/>
        </w:rPr>
      </w:pPr>
      <w:r>
        <w:rPr>
          <w:sz w:val="24"/>
        </w:rPr>
        <w:t>The First Respondent is </w:t>
      </w:r>
      <w:r>
        <w:rPr>
          <w:b/>
          <w:sz w:val="24"/>
        </w:rPr>
        <w:t>H &amp; F Deals on Wheels CC</w:t>
      </w:r>
      <w:r>
        <w:rPr>
          <w:sz w:val="24"/>
        </w:rPr>
        <w:t>, registration number 2010/149709/23 (“the First Respondent”) carrying on business at 3 Unie Street, Vereeniging. The First Respondent trades as Fairdeal Car</w:t>
      </w:r>
      <w:r>
        <w:rPr>
          <w:spacing w:val="-5"/>
          <w:sz w:val="24"/>
        </w:rPr>
        <w:t> </w:t>
      </w:r>
      <w:r>
        <w:rPr>
          <w:sz w:val="24"/>
        </w:rPr>
        <w:t>Sales.</w:t>
      </w:r>
    </w:p>
    <w:p>
      <w:pPr>
        <w:pStyle w:val="BodyText"/>
        <w:spacing w:before="1"/>
        <w:rPr>
          <w:sz w:val="36"/>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The Second Respondent is </w:t>
      </w:r>
      <w:r>
        <w:rPr>
          <w:b/>
          <w:sz w:val="24"/>
        </w:rPr>
        <w:t>F De Wit</w:t>
      </w:r>
      <w:r>
        <w:rPr>
          <w:sz w:val="24"/>
        </w:rPr>
        <w:t>, the manager of the First</w:t>
      </w:r>
      <w:r>
        <w:rPr>
          <w:spacing w:val="-6"/>
          <w:sz w:val="24"/>
        </w:rPr>
        <w:t> </w:t>
      </w:r>
      <w:r>
        <w:rPr>
          <w:sz w:val="24"/>
        </w:rPr>
        <w:t>Respondent.</w:t>
      </w:r>
    </w:p>
    <w:p>
      <w:pPr>
        <w:pStyle w:val="BodyText"/>
        <w:spacing w:before="9"/>
        <w:rPr>
          <w:sz w:val="35"/>
        </w:rPr>
      </w:pPr>
    </w:p>
    <w:p>
      <w:pPr>
        <w:pStyle w:val="ListParagraph"/>
        <w:numPr>
          <w:ilvl w:val="0"/>
          <w:numId w:val="1"/>
        </w:numPr>
        <w:tabs>
          <w:tab w:pos="667" w:val="left" w:leader="none"/>
        </w:tabs>
        <w:spacing w:line="362" w:lineRule="auto" w:before="0" w:after="0"/>
        <w:ind w:left="666" w:right="814" w:hanging="567"/>
        <w:jc w:val="both"/>
        <w:rPr>
          <w:sz w:val="24"/>
        </w:rPr>
      </w:pPr>
      <w:r>
        <w:rPr>
          <w:sz w:val="24"/>
        </w:rPr>
        <w:t>At the hearing, Mr AS Marais, an attorney from HW Smith and Marais Attorneys, represented the First and Second Respondents (who are collectively referred to as “the</w:t>
      </w:r>
      <w:r>
        <w:rPr>
          <w:spacing w:val="-17"/>
          <w:sz w:val="24"/>
        </w:rPr>
        <w:t> </w:t>
      </w:r>
      <w:r>
        <w:rPr>
          <w:sz w:val="24"/>
        </w:rPr>
        <w:t>Respondents”).</w:t>
      </w:r>
    </w:p>
    <w:p>
      <w:pPr>
        <w:pStyle w:val="BodyText"/>
        <w:spacing w:before="7"/>
        <w:rPr>
          <w:sz w:val="23"/>
        </w:rPr>
      </w:pPr>
    </w:p>
    <w:p>
      <w:pPr>
        <w:pStyle w:val="ListParagraph"/>
        <w:numPr>
          <w:ilvl w:val="0"/>
          <w:numId w:val="1"/>
        </w:numPr>
        <w:tabs>
          <w:tab w:pos="667" w:val="left" w:leader="none"/>
        </w:tabs>
        <w:spacing w:line="362" w:lineRule="auto" w:before="0" w:after="0"/>
        <w:ind w:left="666" w:right="825" w:hanging="567"/>
        <w:jc w:val="both"/>
        <w:rPr>
          <w:sz w:val="24"/>
        </w:rPr>
      </w:pPr>
      <w:r>
        <w:rPr>
          <w:sz w:val="24"/>
        </w:rPr>
        <w:t>The National Consumer Tribunal ("the Tribunal") conducted the hearing via a Teams technology link.</w:t>
      </w:r>
    </w:p>
    <w:p>
      <w:pPr>
        <w:pStyle w:val="BodyText"/>
        <w:spacing w:before="6"/>
        <w:rPr>
          <w:sz w:val="23"/>
        </w:rPr>
      </w:pPr>
    </w:p>
    <w:p>
      <w:pPr>
        <w:pStyle w:val="Heading1"/>
      </w:pPr>
      <w:r>
        <w:rPr/>
        <w:t>JURISDICTION</w:t>
      </w:r>
    </w:p>
    <w:p>
      <w:pPr>
        <w:pStyle w:val="BodyText"/>
        <w:rPr>
          <w:b/>
          <w:sz w:val="28"/>
        </w:rPr>
      </w:pPr>
    </w:p>
    <w:p>
      <w:pPr>
        <w:pStyle w:val="ListParagraph"/>
        <w:numPr>
          <w:ilvl w:val="0"/>
          <w:numId w:val="1"/>
        </w:numPr>
        <w:tabs>
          <w:tab w:pos="641" w:val="left" w:leader="none"/>
        </w:tabs>
        <w:spacing w:line="360" w:lineRule="auto" w:before="231" w:after="0"/>
        <w:ind w:left="640" w:right="818" w:hanging="540"/>
        <w:jc w:val="both"/>
        <w:rPr>
          <w:sz w:val="24"/>
        </w:rPr>
      </w:pPr>
      <w:r>
        <w:rPr>
          <w:sz w:val="24"/>
        </w:rPr>
        <w:t>Section 27 (1) (a) (ii) of the National Credit Act, 2005 (“the NCA”) empowers the Tribunal or a Tribunal member acting alone to adjudicate allegations of prohibited conduct by determining whether</w:t>
      </w:r>
      <w:r>
        <w:rPr>
          <w:spacing w:val="-10"/>
          <w:sz w:val="24"/>
        </w:rPr>
        <w:t> </w:t>
      </w:r>
      <w:r>
        <w:rPr>
          <w:sz w:val="24"/>
        </w:rPr>
        <w:t>prohibited</w:t>
      </w:r>
      <w:r>
        <w:rPr>
          <w:spacing w:val="-9"/>
          <w:sz w:val="24"/>
        </w:rPr>
        <w:t> </w:t>
      </w:r>
      <w:r>
        <w:rPr>
          <w:sz w:val="24"/>
        </w:rPr>
        <w:t>conduct</w:t>
      </w:r>
      <w:r>
        <w:rPr>
          <w:spacing w:val="-11"/>
          <w:sz w:val="24"/>
        </w:rPr>
        <w:t> </w:t>
      </w:r>
      <w:r>
        <w:rPr>
          <w:sz w:val="24"/>
        </w:rPr>
        <w:t>has</w:t>
      </w:r>
      <w:r>
        <w:rPr>
          <w:spacing w:val="-9"/>
          <w:sz w:val="24"/>
        </w:rPr>
        <w:t> </w:t>
      </w:r>
      <w:r>
        <w:rPr>
          <w:sz w:val="24"/>
        </w:rPr>
        <w:t>occurred</w:t>
      </w:r>
      <w:r>
        <w:rPr>
          <w:spacing w:val="-9"/>
          <w:sz w:val="24"/>
        </w:rPr>
        <w:t> </w:t>
      </w:r>
      <w:r>
        <w:rPr>
          <w:sz w:val="24"/>
        </w:rPr>
        <w:t>and,</w:t>
      </w:r>
      <w:r>
        <w:rPr>
          <w:spacing w:val="-10"/>
          <w:sz w:val="24"/>
        </w:rPr>
        <w:t> </w:t>
      </w:r>
      <w:r>
        <w:rPr>
          <w:sz w:val="24"/>
        </w:rPr>
        <w:t>if</w:t>
      </w:r>
      <w:r>
        <w:rPr>
          <w:spacing w:val="-9"/>
          <w:sz w:val="24"/>
        </w:rPr>
        <w:t> </w:t>
      </w:r>
      <w:r>
        <w:rPr>
          <w:sz w:val="24"/>
        </w:rPr>
        <w:t>so,</w:t>
      </w:r>
      <w:r>
        <w:rPr>
          <w:spacing w:val="-11"/>
          <w:sz w:val="24"/>
        </w:rPr>
        <w:t> </w:t>
      </w:r>
      <w:r>
        <w:rPr>
          <w:sz w:val="24"/>
        </w:rPr>
        <w:t>by</w:t>
      </w:r>
      <w:r>
        <w:rPr>
          <w:spacing w:val="-9"/>
          <w:sz w:val="24"/>
        </w:rPr>
        <w:t> </w:t>
      </w:r>
      <w:r>
        <w:rPr>
          <w:sz w:val="24"/>
        </w:rPr>
        <w:t>imposing</w:t>
      </w:r>
      <w:r>
        <w:rPr>
          <w:spacing w:val="-10"/>
          <w:sz w:val="24"/>
        </w:rPr>
        <w:t> </w:t>
      </w:r>
      <w:r>
        <w:rPr>
          <w:sz w:val="24"/>
        </w:rPr>
        <w:t>a</w:t>
      </w:r>
      <w:r>
        <w:rPr>
          <w:spacing w:val="-9"/>
          <w:sz w:val="24"/>
        </w:rPr>
        <w:t> </w:t>
      </w:r>
      <w:r>
        <w:rPr>
          <w:sz w:val="24"/>
        </w:rPr>
        <w:t>remedy</w:t>
      </w:r>
      <w:r>
        <w:rPr>
          <w:spacing w:val="-11"/>
          <w:sz w:val="24"/>
        </w:rPr>
        <w:t> </w:t>
      </w:r>
      <w:r>
        <w:rPr>
          <w:sz w:val="24"/>
        </w:rPr>
        <w:t>provided</w:t>
      </w:r>
      <w:r>
        <w:rPr>
          <w:spacing w:val="-11"/>
          <w:sz w:val="24"/>
        </w:rPr>
        <w:t> </w:t>
      </w:r>
      <w:r>
        <w:rPr>
          <w:sz w:val="24"/>
        </w:rPr>
        <w:t>for</w:t>
      </w:r>
      <w:r>
        <w:rPr>
          <w:spacing w:val="-10"/>
          <w:sz w:val="24"/>
        </w:rPr>
        <w:t> </w:t>
      </w:r>
      <w:r>
        <w:rPr>
          <w:sz w:val="24"/>
        </w:rPr>
        <w:t>in</w:t>
      </w:r>
      <w:r>
        <w:rPr>
          <w:spacing w:val="-9"/>
          <w:sz w:val="24"/>
        </w:rPr>
        <w:t> </w:t>
      </w:r>
      <w:r>
        <w:rPr>
          <w:sz w:val="24"/>
        </w:rPr>
        <w:t>the</w:t>
      </w:r>
      <w:r>
        <w:rPr>
          <w:spacing w:val="-9"/>
          <w:sz w:val="24"/>
        </w:rPr>
        <w:t> </w:t>
      </w:r>
      <w:r>
        <w:rPr>
          <w:sz w:val="24"/>
        </w:rPr>
        <w:t>NCA. Section</w:t>
      </w:r>
      <w:r>
        <w:rPr>
          <w:spacing w:val="-17"/>
          <w:sz w:val="24"/>
        </w:rPr>
        <w:t> </w:t>
      </w:r>
      <w:r>
        <w:rPr>
          <w:sz w:val="24"/>
        </w:rPr>
        <w:t>150</w:t>
      </w:r>
      <w:r>
        <w:rPr>
          <w:spacing w:val="-16"/>
          <w:sz w:val="24"/>
        </w:rPr>
        <w:t> </w:t>
      </w:r>
      <w:r>
        <w:rPr>
          <w:sz w:val="24"/>
        </w:rPr>
        <w:t>of</w:t>
      </w:r>
      <w:r>
        <w:rPr>
          <w:spacing w:val="-15"/>
          <w:sz w:val="24"/>
        </w:rPr>
        <w:t> </w:t>
      </w:r>
      <w:r>
        <w:rPr>
          <w:sz w:val="24"/>
        </w:rPr>
        <w:t>the</w:t>
      </w:r>
      <w:r>
        <w:rPr>
          <w:spacing w:val="-13"/>
          <w:sz w:val="24"/>
        </w:rPr>
        <w:t> </w:t>
      </w:r>
      <w:r>
        <w:rPr>
          <w:sz w:val="24"/>
        </w:rPr>
        <w:t>NCA</w:t>
      </w:r>
      <w:r>
        <w:rPr>
          <w:spacing w:val="-15"/>
          <w:sz w:val="24"/>
        </w:rPr>
        <w:t> </w:t>
      </w:r>
      <w:r>
        <w:rPr>
          <w:sz w:val="24"/>
        </w:rPr>
        <w:t>empowers</w:t>
      </w:r>
      <w:r>
        <w:rPr>
          <w:spacing w:val="-14"/>
          <w:sz w:val="24"/>
        </w:rPr>
        <w:t> </w:t>
      </w:r>
      <w:r>
        <w:rPr>
          <w:sz w:val="24"/>
        </w:rPr>
        <w:t>the</w:t>
      </w:r>
      <w:r>
        <w:rPr>
          <w:spacing w:val="-14"/>
          <w:sz w:val="24"/>
        </w:rPr>
        <w:t> </w:t>
      </w:r>
      <w:r>
        <w:rPr>
          <w:sz w:val="24"/>
        </w:rPr>
        <w:t>Tribunal</w:t>
      </w:r>
      <w:r>
        <w:rPr>
          <w:spacing w:val="-15"/>
          <w:sz w:val="24"/>
        </w:rPr>
        <w:t> </w:t>
      </w:r>
      <w:r>
        <w:rPr>
          <w:sz w:val="24"/>
        </w:rPr>
        <w:t>to</w:t>
      </w:r>
      <w:r>
        <w:rPr>
          <w:spacing w:val="-14"/>
          <w:sz w:val="24"/>
        </w:rPr>
        <w:t> </w:t>
      </w:r>
      <w:r>
        <w:rPr>
          <w:sz w:val="24"/>
        </w:rPr>
        <w:t>make</w:t>
      </w:r>
      <w:r>
        <w:rPr>
          <w:spacing w:val="-13"/>
          <w:sz w:val="24"/>
        </w:rPr>
        <w:t> </w:t>
      </w:r>
      <w:r>
        <w:rPr>
          <w:sz w:val="24"/>
        </w:rPr>
        <w:t>an</w:t>
      </w:r>
      <w:r>
        <w:rPr>
          <w:spacing w:val="-14"/>
          <w:sz w:val="24"/>
        </w:rPr>
        <w:t> </w:t>
      </w:r>
      <w:r>
        <w:rPr>
          <w:sz w:val="24"/>
        </w:rPr>
        <w:t>appropriate</w:t>
      </w:r>
      <w:r>
        <w:rPr>
          <w:spacing w:val="-13"/>
          <w:sz w:val="24"/>
        </w:rPr>
        <w:t> </w:t>
      </w:r>
      <w:r>
        <w:rPr>
          <w:sz w:val="24"/>
        </w:rPr>
        <w:t>order</w:t>
      </w:r>
      <w:r>
        <w:rPr>
          <w:spacing w:val="-16"/>
          <w:sz w:val="24"/>
        </w:rPr>
        <w:t> </w:t>
      </w:r>
      <w:r>
        <w:rPr>
          <w:sz w:val="24"/>
        </w:rPr>
        <w:t>concerning</w:t>
      </w:r>
      <w:r>
        <w:rPr>
          <w:spacing w:val="-13"/>
          <w:sz w:val="24"/>
        </w:rPr>
        <w:t> </w:t>
      </w:r>
      <w:r>
        <w:rPr>
          <w:sz w:val="24"/>
        </w:rPr>
        <w:t>prohibited or required conduct under the NCA or the CPA. The Tribunal, therefore, has jurisdiction to hear this</w:t>
      </w:r>
      <w:r>
        <w:rPr>
          <w:spacing w:val="-2"/>
          <w:sz w:val="24"/>
        </w:rPr>
        <w:t> </w:t>
      </w:r>
      <w:r>
        <w:rPr>
          <w:sz w:val="24"/>
        </w:rPr>
        <w:t>application.</w:t>
      </w:r>
    </w:p>
    <w:p>
      <w:pPr>
        <w:pStyle w:val="BodyText"/>
        <w:spacing w:before="1"/>
        <w:rPr>
          <w:sz w:val="36"/>
        </w:rPr>
      </w:pPr>
    </w:p>
    <w:p>
      <w:pPr>
        <w:pStyle w:val="Heading1"/>
      </w:pPr>
      <w:r>
        <w:rPr/>
        <w:t>TERMINOLOGY</w:t>
      </w:r>
    </w:p>
    <w:p>
      <w:pPr>
        <w:pStyle w:val="BodyText"/>
        <w:rPr>
          <w:b/>
          <w:sz w:val="28"/>
        </w:rPr>
      </w:pPr>
    </w:p>
    <w:p>
      <w:pPr>
        <w:pStyle w:val="ListParagraph"/>
        <w:numPr>
          <w:ilvl w:val="0"/>
          <w:numId w:val="1"/>
        </w:numPr>
        <w:tabs>
          <w:tab w:pos="731" w:val="left" w:leader="none"/>
          <w:tab w:pos="732" w:val="left" w:leader="none"/>
        </w:tabs>
        <w:spacing w:line="240" w:lineRule="auto" w:before="229" w:after="0"/>
        <w:ind w:left="731" w:right="0" w:hanging="632"/>
        <w:jc w:val="left"/>
        <w:rPr>
          <w:sz w:val="24"/>
        </w:rPr>
      </w:pPr>
      <w:r>
        <w:rPr>
          <w:sz w:val="24"/>
        </w:rPr>
        <w:t>A</w:t>
      </w:r>
      <w:r>
        <w:rPr>
          <w:spacing w:val="-10"/>
          <w:sz w:val="24"/>
        </w:rPr>
        <w:t> </w:t>
      </w:r>
      <w:r>
        <w:rPr>
          <w:sz w:val="24"/>
        </w:rPr>
        <w:t>reference</w:t>
      </w:r>
      <w:r>
        <w:rPr>
          <w:spacing w:val="-9"/>
          <w:sz w:val="24"/>
        </w:rPr>
        <w:t> </w:t>
      </w:r>
      <w:r>
        <w:rPr>
          <w:sz w:val="24"/>
        </w:rPr>
        <w:t>to</w:t>
      </w:r>
      <w:r>
        <w:rPr>
          <w:spacing w:val="-9"/>
          <w:sz w:val="24"/>
        </w:rPr>
        <w:t> </w:t>
      </w:r>
      <w:r>
        <w:rPr>
          <w:sz w:val="24"/>
        </w:rPr>
        <w:t>a</w:t>
      </w:r>
      <w:r>
        <w:rPr>
          <w:spacing w:val="-10"/>
          <w:sz w:val="24"/>
        </w:rPr>
        <w:t> </w:t>
      </w:r>
      <w:r>
        <w:rPr>
          <w:sz w:val="24"/>
        </w:rPr>
        <w:t>section</w:t>
      </w:r>
      <w:r>
        <w:rPr>
          <w:spacing w:val="-10"/>
          <w:sz w:val="24"/>
        </w:rPr>
        <w:t> </w:t>
      </w:r>
      <w:r>
        <w:rPr>
          <w:sz w:val="24"/>
        </w:rPr>
        <w:t>in</w:t>
      </w:r>
      <w:r>
        <w:rPr>
          <w:spacing w:val="-10"/>
          <w:sz w:val="24"/>
        </w:rPr>
        <w:t> </w:t>
      </w:r>
      <w:r>
        <w:rPr>
          <w:sz w:val="24"/>
        </w:rPr>
        <w:t>this</w:t>
      </w:r>
      <w:r>
        <w:rPr>
          <w:spacing w:val="-11"/>
          <w:sz w:val="24"/>
        </w:rPr>
        <w:t> </w:t>
      </w:r>
      <w:r>
        <w:rPr>
          <w:sz w:val="24"/>
        </w:rPr>
        <w:t>judgment</w:t>
      </w:r>
      <w:r>
        <w:rPr>
          <w:spacing w:val="-9"/>
          <w:sz w:val="24"/>
        </w:rPr>
        <w:t> </w:t>
      </w:r>
      <w:r>
        <w:rPr>
          <w:sz w:val="24"/>
        </w:rPr>
        <w:t>refers</w:t>
      </w:r>
      <w:r>
        <w:rPr>
          <w:spacing w:val="-11"/>
          <w:sz w:val="24"/>
        </w:rPr>
        <w:t> </w:t>
      </w:r>
      <w:r>
        <w:rPr>
          <w:sz w:val="24"/>
        </w:rPr>
        <w:t>to</w:t>
      </w:r>
      <w:r>
        <w:rPr>
          <w:spacing w:val="-12"/>
          <w:sz w:val="24"/>
        </w:rPr>
        <w:t> </w:t>
      </w:r>
      <w:r>
        <w:rPr>
          <w:sz w:val="24"/>
        </w:rPr>
        <w:t>a</w:t>
      </w:r>
      <w:r>
        <w:rPr>
          <w:spacing w:val="-10"/>
          <w:sz w:val="24"/>
        </w:rPr>
        <w:t> </w:t>
      </w:r>
      <w:r>
        <w:rPr>
          <w:sz w:val="24"/>
        </w:rPr>
        <w:t>section</w:t>
      </w:r>
      <w:r>
        <w:rPr>
          <w:spacing w:val="-10"/>
          <w:sz w:val="24"/>
        </w:rPr>
        <w:t> </w:t>
      </w:r>
      <w:r>
        <w:rPr>
          <w:sz w:val="24"/>
        </w:rPr>
        <w:t>in</w:t>
      </w:r>
      <w:r>
        <w:rPr>
          <w:spacing w:val="-10"/>
          <w:sz w:val="24"/>
        </w:rPr>
        <w:t> </w:t>
      </w:r>
      <w:r>
        <w:rPr>
          <w:sz w:val="24"/>
        </w:rPr>
        <w:t>the</w:t>
      </w:r>
      <w:r>
        <w:rPr>
          <w:spacing w:val="-10"/>
          <w:sz w:val="24"/>
        </w:rPr>
        <w:t> </w:t>
      </w:r>
      <w:r>
        <w:rPr>
          <w:sz w:val="24"/>
        </w:rPr>
        <w:t>CPA.</w:t>
      </w:r>
      <w:r>
        <w:rPr>
          <w:spacing w:val="-9"/>
          <w:sz w:val="24"/>
        </w:rPr>
        <w:t> </w:t>
      </w:r>
      <w:r>
        <w:rPr>
          <w:sz w:val="24"/>
        </w:rPr>
        <w:t>A</w:t>
      </w:r>
      <w:r>
        <w:rPr>
          <w:spacing w:val="-10"/>
          <w:sz w:val="24"/>
        </w:rPr>
        <w:t> </w:t>
      </w:r>
      <w:r>
        <w:rPr>
          <w:sz w:val="24"/>
        </w:rPr>
        <w:t>reference</w:t>
      </w:r>
      <w:r>
        <w:rPr>
          <w:spacing w:val="-10"/>
          <w:sz w:val="24"/>
        </w:rPr>
        <w:t> </w:t>
      </w:r>
      <w:r>
        <w:rPr>
          <w:sz w:val="24"/>
        </w:rPr>
        <w:t>to</w:t>
      </w:r>
      <w:r>
        <w:rPr>
          <w:spacing w:val="-10"/>
          <w:sz w:val="24"/>
        </w:rPr>
        <w:t> </w:t>
      </w:r>
      <w:r>
        <w:rPr>
          <w:sz w:val="24"/>
        </w:rPr>
        <w:t>a</w:t>
      </w:r>
      <w:r>
        <w:rPr>
          <w:spacing w:val="-10"/>
          <w:sz w:val="24"/>
        </w:rPr>
        <w:t> </w:t>
      </w:r>
      <w:r>
        <w:rPr>
          <w:sz w:val="24"/>
        </w:rPr>
        <w:t>regulation</w:t>
      </w:r>
    </w:p>
    <w:p>
      <w:pPr>
        <w:pStyle w:val="BodyText"/>
        <w:spacing w:before="137"/>
        <w:ind w:left="731"/>
      </w:pPr>
      <w:r>
        <w:rPr/>
        <w:t>refers to the CPA Regulations, 2011 (“the regulations”)</w:t>
      </w:r>
      <w:r>
        <w:rPr>
          <w:position w:val="6"/>
          <w:sz w:val="16"/>
        </w:rPr>
        <w:t>1</w:t>
      </w:r>
      <w:r>
        <w:rPr/>
        <w:t>.</w:t>
      </w:r>
    </w:p>
    <w:p>
      <w:pPr>
        <w:pStyle w:val="BodyText"/>
        <w:rPr>
          <w:sz w:val="36"/>
        </w:rPr>
      </w:pPr>
    </w:p>
    <w:p>
      <w:pPr>
        <w:pStyle w:val="Heading1"/>
        <w:spacing w:before="1"/>
      </w:pPr>
      <w:r>
        <w:rPr/>
        <w:t>APPLICATION TYPE AND THE RELIEF SOUGHT</w:t>
      </w:r>
    </w:p>
    <w:p>
      <w:pPr>
        <w:pStyle w:val="BodyText"/>
        <w:rPr>
          <w:b/>
          <w:sz w:val="28"/>
        </w:rPr>
      </w:pPr>
    </w:p>
    <w:p>
      <w:pPr>
        <w:pStyle w:val="ListParagraph"/>
        <w:numPr>
          <w:ilvl w:val="0"/>
          <w:numId w:val="1"/>
        </w:numPr>
        <w:tabs>
          <w:tab w:pos="666" w:val="left" w:leader="none"/>
          <w:tab w:pos="667" w:val="left" w:leader="none"/>
        </w:tabs>
        <w:spacing w:line="240" w:lineRule="auto" w:before="229" w:after="0"/>
        <w:ind w:left="666" w:right="0" w:hanging="567"/>
        <w:jc w:val="left"/>
        <w:rPr>
          <w:sz w:val="24"/>
        </w:rPr>
      </w:pPr>
      <w:r>
        <w:rPr>
          <w:sz w:val="24"/>
        </w:rPr>
        <w:t>The Applicant brings this application in terms of Section 73 (2)</w:t>
      </w:r>
      <w:r>
        <w:rPr>
          <w:spacing w:val="-10"/>
          <w:sz w:val="24"/>
        </w:rPr>
        <w:t> </w:t>
      </w:r>
      <w:r>
        <w:rPr>
          <w:sz w:val="24"/>
        </w:rPr>
        <w:t>(b).</w:t>
      </w:r>
    </w:p>
    <w:p>
      <w:pPr>
        <w:pStyle w:val="BodyText"/>
        <w:rPr>
          <w:sz w:val="36"/>
        </w:rPr>
      </w:pPr>
    </w:p>
    <w:p>
      <w:pPr>
        <w:pStyle w:val="ListParagraph"/>
        <w:numPr>
          <w:ilvl w:val="0"/>
          <w:numId w:val="1"/>
        </w:numPr>
        <w:tabs>
          <w:tab w:pos="667" w:val="left" w:leader="none"/>
        </w:tabs>
        <w:spacing w:line="360" w:lineRule="auto" w:before="0" w:after="0"/>
        <w:ind w:left="666" w:right="828" w:hanging="567"/>
        <w:jc w:val="both"/>
        <w:rPr>
          <w:sz w:val="24"/>
        </w:rPr>
      </w:pPr>
      <w:r>
        <w:rPr>
          <w:sz w:val="24"/>
        </w:rPr>
        <w:t>The NCC alleges that it received a complaint, conducted an investigation, and referred the complaint to the Tribunal. The NCC seeks an</w:t>
      </w:r>
      <w:r>
        <w:rPr>
          <w:spacing w:val="-5"/>
          <w:sz w:val="24"/>
        </w:rPr>
        <w:t> </w:t>
      </w:r>
      <w:r>
        <w:rPr>
          <w:sz w:val="24"/>
        </w:rPr>
        <w:t>order:</w:t>
      </w:r>
    </w:p>
    <w:p>
      <w:pPr>
        <w:pStyle w:val="BodyText"/>
        <w:rPr>
          <w:sz w:val="20"/>
        </w:rPr>
      </w:pPr>
    </w:p>
    <w:p>
      <w:pPr>
        <w:pStyle w:val="BodyText"/>
        <w:rPr>
          <w:sz w:val="20"/>
        </w:rPr>
      </w:pPr>
    </w:p>
    <w:p>
      <w:pPr>
        <w:pStyle w:val="BodyText"/>
        <w:spacing w:before="9"/>
        <w:rPr>
          <w:sz w:val="27"/>
        </w:rPr>
      </w:pPr>
      <w:r>
        <w:rPr/>
        <w:pict>
          <v:shape style="position:absolute;margin-left:72.024002pt;margin-top:18.298115pt;width:144.050pt;height:.1pt;mso-position-horizontal-relative:page;mso-position-vertical-relative:paragraph;z-index:-251656192;mso-wrap-distance-left:0;mso-wrap-distance-right:0" coordorigin="1440,366" coordsize="2881,0" path="m1440,366l4321,366e" filled="false" stroked="true" strokeweight=".72003pt" strokecolor="#000000">
            <v:path arrowok="t"/>
            <v:stroke dashstyle="solid"/>
            <w10:wrap type="topAndBottom"/>
          </v:shape>
        </w:pict>
      </w:r>
    </w:p>
    <w:p>
      <w:pPr>
        <w:spacing w:before="70"/>
        <w:ind w:left="100" w:right="0" w:firstLine="0"/>
        <w:jc w:val="left"/>
        <w:rPr>
          <w:sz w:val="20"/>
        </w:rPr>
      </w:pPr>
      <w:r>
        <w:rPr>
          <w:position w:val="5"/>
          <w:sz w:val="13"/>
        </w:rPr>
        <w:t>1 </w:t>
      </w:r>
      <w:r>
        <w:rPr>
          <w:sz w:val="20"/>
        </w:rPr>
        <w:t>Published under Government Notice R293 in Government Gazette 34180 of 1 April 2011.</w:t>
      </w:r>
    </w:p>
    <w:p>
      <w:pPr>
        <w:spacing w:after="0"/>
        <w:jc w:val="left"/>
        <w:rPr>
          <w:sz w:val="20"/>
        </w:rPr>
        <w:sectPr>
          <w:footerReference w:type="default" r:id="rId5"/>
          <w:pgSz w:w="11910" w:h="16840"/>
          <w:pgMar w:footer="902" w:header="0" w:top="1040" w:bottom="1100" w:left="1340" w:right="620"/>
          <w:pgNumType w:start="2"/>
        </w:sectPr>
      </w:pPr>
    </w:p>
    <w:p>
      <w:pPr>
        <w:pStyle w:val="ListParagraph"/>
        <w:numPr>
          <w:ilvl w:val="1"/>
          <w:numId w:val="1"/>
        </w:numPr>
        <w:tabs>
          <w:tab w:pos="1234" w:val="left" w:leader="none"/>
        </w:tabs>
        <w:spacing w:line="360" w:lineRule="auto" w:before="77" w:after="0"/>
        <w:ind w:left="1233" w:right="815" w:hanging="540"/>
        <w:jc w:val="both"/>
        <w:rPr>
          <w:sz w:val="24"/>
        </w:rPr>
      </w:pPr>
      <w:r>
        <w:rPr>
          <w:sz w:val="24"/>
        </w:rPr>
        <w:t>Declaring</w:t>
      </w:r>
      <w:r>
        <w:rPr>
          <w:spacing w:val="-9"/>
          <w:sz w:val="24"/>
        </w:rPr>
        <w:t> </w:t>
      </w:r>
      <w:r>
        <w:rPr>
          <w:sz w:val="24"/>
        </w:rPr>
        <w:t>the</w:t>
      </w:r>
      <w:r>
        <w:rPr>
          <w:spacing w:val="-8"/>
          <w:sz w:val="24"/>
        </w:rPr>
        <w:t> </w:t>
      </w:r>
      <w:r>
        <w:rPr>
          <w:sz w:val="24"/>
        </w:rPr>
        <w:t>Respondents’</w:t>
      </w:r>
      <w:r>
        <w:rPr>
          <w:spacing w:val="-10"/>
          <w:sz w:val="24"/>
        </w:rPr>
        <w:t> </w:t>
      </w:r>
      <w:r>
        <w:rPr>
          <w:sz w:val="24"/>
        </w:rPr>
        <w:t>contravention</w:t>
      </w:r>
      <w:r>
        <w:rPr>
          <w:spacing w:val="-9"/>
          <w:sz w:val="24"/>
        </w:rPr>
        <w:t> </w:t>
      </w:r>
      <w:r>
        <w:rPr>
          <w:sz w:val="24"/>
        </w:rPr>
        <w:t>of</w:t>
      </w:r>
      <w:r>
        <w:rPr>
          <w:spacing w:val="-10"/>
          <w:sz w:val="24"/>
        </w:rPr>
        <w:t> </w:t>
      </w:r>
      <w:r>
        <w:rPr>
          <w:sz w:val="24"/>
        </w:rPr>
        <w:t>sections</w:t>
      </w:r>
      <w:r>
        <w:rPr>
          <w:spacing w:val="-11"/>
          <w:sz w:val="24"/>
        </w:rPr>
        <w:t> </w:t>
      </w:r>
      <w:r>
        <w:rPr>
          <w:sz w:val="24"/>
        </w:rPr>
        <w:t>55</w:t>
      </w:r>
      <w:r>
        <w:rPr>
          <w:spacing w:val="-11"/>
          <w:sz w:val="24"/>
        </w:rPr>
        <w:t> </w:t>
      </w:r>
      <w:r>
        <w:rPr>
          <w:sz w:val="24"/>
        </w:rPr>
        <w:t>(2)</w:t>
      </w:r>
      <w:r>
        <w:rPr>
          <w:spacing w:val="-10"/>
          <w:sz w:val="24"/>
        </w:rPr>
        <w:t> </w:t>
      </w:r>
      <w:r>
        <w:rPr>
          <w:sz w:val="24"/>
        </w:rPr>
        <w:t>(a)</w:t>
      </w:r>
      <w:r>
        <w:rPr>
          <w:spacing w:val="-10"/>
          <w:sz w:val="24"/>
        </w:rPr>
        <w:t> </w:t>
      </w:r>
      <w:r>
        <w:rPr>
          <w:sz w:val="24"/>
        </w:rPr>
        <w:t>to</w:t>
      </w:r>
      <w:r>
        <w:rPr>
          <w:spacing w:val="-10"/>
          <w:sz w:val="24"/>
        </w:rPr>
        <w:t> </w:t>
      </w:r>
      <w:r>
        <w:rPr>
          <w:sz w:val="24"/>
        </w:rPr>
        <w:t>(c),</w:t>
      </w:r>
      <w:r>
        <w:rPr>
          <w:spacing w:val="-8"/>
          <w:sz w:val="24"/>
        </w:rPr>
        <w:t> </w:t>
      </w:r>
      <w:r>
        <w:rPr>
          <w:sz w:val="24"/>
        </w:rPr>
        <w:t>51(a)</w:t>
      </w:r>
      <w:r>
        <w:rPr>
          <w:spacing w:val="-12"/>
          <w:sz w:val="24"/>
        </w:rPr>
        <w:t> </w:t>
      </w:r>
      <w:r>
        <w:rPr>
          <w:sz w:val="24"/>
        </w:rPr>
        <w:t>and</w:t>
      </w:r>
      <w:r>
        <w:rPr>
          <w:spacing w:val="-11"/>
          <w:sz w:val="24"/>
        </w:rPr>
        <w:t> </w:t>
      </w:r>
      <w:r>
        <w:rPr>
          <w:sz w:val="24"/>
        </w:rPr>
        <w:t>(b),</w:t>
      </w:r>
      <w:r>
        <w:rPr>
          <w:spacing w:val="-10"/>
          <w:sz w:val="24"/>
        </w:rPr>
        <w:t> </w:t>
      </w:r>
      <w:r>
        <w:rPr>
          <w:sz w:val="24"/>
        </w:rPr>
        <w:t>section 56 (2) (b), and 71 as prohibited</w:t>
      </w:r>
      <w:r>
        <w:rPr>
          <w:spacing w:val="-6"/>
          <w:sz w:val="24"/>
        </w:rPr>
        <w:t> </w:t>
      </w:r>
      <w:r>
        <w:rPr>
          <w:sz w:val="24"/>
        </w:rPr>
        <w:t>conduct;</w:t>
      </w:r>
    </w:p>
    <w:p>
      <w:pPr>
        <w:pStyle w:val="BodyText"/>
      </w:pPr>
    </w:p>
    <w:p>
      <w:pPr>
        <w:pStyle w:val="ListParagraph"/>
        <w:numPr>
          <w:ilvl w:val="1"/>
          <w:numId w:val="1"/>
        </w:numPr>
        <w:tabs>
          <w:tab w:pos="1234" w:val="left" w:leader="none"/>
        </w:tabs>
        <w:spacing w:line="240" w:lineRule="auto" w:before="1" w:after="0"/>
        <w:ind w:left="1233" w:right="0" w:hanging="541"/>
        <w:jc w:val="left"/>
        <w:rPr>
          <w:sz w:val="24"/>
        </w:rPr>
      </w:pPr>
      <w:r>
        <w:rPr>
          <w:sz w:val="24"/>
        </w:rPr>
        <w:t>Interdicting the Respondents from engaging in future prohibited</w:t>
      </w:r>
      <w:r>
        <w:rPr>
          <w:spacing w:val="-8"/>
          <w:sz w:val="24"/>
        </w:rPr>
        <w:t> </w:t>
      </w:r>
      <w:r>
        <w:rPr>
          <w:sz w:val="24"/>
        </w:rPr>
        <w:t>conduct;</w:t>
      </w:r>
    </w:p>
    <w:p>
      <w:pPr>
        <w:pStyle w:val="BodyText"/>
        <w:rPr>
          <w:sz w:val="36"/>
        </w:rPr>
      </w:pPr>
    </w:p>
    <w:p>
      <w:pPr>
        <w:pStyle w:val="ListParagraph"/>
        <w:numPr>
          <w:ilvl w:val="1"/>
          <w:numId w:val="1"/>
        </w:numPr>
        <w:tabs>
          <w:tab w:pos="1234" w:val="left" w:leader="none"/>
        </w:tabs>
        <w:spacing w:line="360" w:lineRule="auto" w:before="0" w:after="0"/>
        <w:ind w:left="1233" w:right="817" w:hanging="540"/>
        <w:jc w:val="both"/>
        <w:rPr>
          <w:sz w:val="24"/>
        </w:rPr>
      </w:pPr>
      <w:r>
        <w:rPr>
          <w:sz w:val="24"/>
        </w:rPr>
        <w:t>Directing the Respondents to refund, without penalty and at the Respondents’ risk and expense, the defects to the motor vehicle of the complainant in the amount of R60 000.00 (sixty thousand rands) with</w:t>
      </w:r>
      <w:r>
        <w:rPr>
          <w:spacing w:val="-2"/>
          <w:sz w:val="24"/>
        </w:rPr>
        <w:t> </w:t>
      </w:r>
      <w:r>
        <w:rPr>
          <w:sz w:val="24"/>
        </w:rPr>
        <w:t>interest;</w:t>
      </w:r>
    </w:p>
    <w:p>
      <w:pPr>
        <w:pStyle w:val="BodyText"/>
      </w:pPr>
    </w:p>
    <w:p>
      <w:pPr>
        <w:pStyle w:val="ListParagraph"/>
        <w:numPr>
          <w:ilvl w:val="1"/>
          <w:numId w:val="1"/>
        </w:numPr>
        <w:tabs>
          <w:tab w:pos="1234" w:val="left" w:leader="none"/>
        </w:tabs>
        <w:spacing w:line="360" w:lineRule="auto" w:before="0" w:after="0"/>
        <w:ind w:left="1233" w:right="815" w:hanging="540"/>
        <w:jc w:val="both"/>
        <w:rPr>
          <w:sz w:val="24"/>
        </w:rPr>
      </w:pPr>
      <w:r>
        <w:rPr>
          <w:sz w:val="24"/>
        </w:rPr>
        <w:t>Declaring the Respondents to pay an administrative fine in the amount of R1 000 000.00 (one million rands);</w:t>
      </w:r>
      <w:r>
        <w:rPr>
          <w:spacing w:val="-1"/>
          <w:sz w:val="24"/>
        </w:rPr>
        <w:t> </w:t>
      </w:r>
      <w:r>
        <w:rPr>
          <w:sz w:val="24"/>
        </w:rPr>
        <w:t>and</w:t>
      </w:r>
    </w:p>
    <w:p>
      <w:pPr>
        <w:pStyle w:val="BodyText"/>
      </w:pPr>
    </w:p>
    <w:p>
      <w:pPr>
        <w:pStyle w:val="ListParagraph"/>
        <w:numPr>
          <w:ilvl w:val="1"/>
          <w:numId w:val="1"/>
        </w:numPr>
        <w:tabs>
          <w:tab w:pos="1234" w:val="left" w:leader="none"/>
        </w:tabs>
        <w:spacing w:line="360" w:lineRule="auto" w:before="0" w:after="0"/>
        <w:ind w:left="1233" w:right="819" w:hanging="540"/>
        <w:jc w:val="both"/>
        <w:rPr>
          <w:sz w:val="24"/>
        </w:rPr>
      </w:pPr>
      <w:r>
        <w:rPr>
          <w:sz w:val="24"/>
        </w:rPr>
        <w:t>Granting the Applicant such other relief as the Tribunal may consider appropriate contemplated in section 4 (2) (b)</w:t>
      </w:r>
      <w:r>
        <w:rPr>
          <w:spacing w:val="-4"/>
          <w:sz w:val="24"/>
        </w:rPr>
        <w:t> </w:t>
      </w:r>
      <w:r>
        <w:rPr>
          <w:sz w:val="24"/>
        </w:rPr>
        <w:t>(ii).</w:t>
      </w:r>
    </w:p>
    <w:p>
      <w:pPr>
        <w:pStyle w:val="BodyText"/>
        <w:spacing w:before="11"/>
        <w:rPr>
          <w:sz w:val="35"/>
        </w:rPr>
      </w:pPr>
    </w:p>
    <w:p>
      <w:pPr>
        <w:pStyle w:val="Heading1"/>
      </w:pPr>
      <w:r>
        <w:rPr/>
        <w:t>BACKGROUND</w:t>
      </w:r>
    </w:p>
    <w:p>
      <w:pPr>
        <w:pStyle w:val="BodyText"/>
        <w:rPr>
          <w:b/>
          <w:sz w:val="28"/>
        </w:rPr>
      </w:pPr>
    </w:p>
    <w:p>
      <w:pPr>
        <w:pStyle w:val="BodyText"/>
        <w:spacing w:before="11"/>
        <w:rPr>
          <w:b/>
          <w:sz w:val="28"/>
        </w:rPr>
      </w:pPr>
    </w:p>
    <w:p>
      <w:pPr>
        <w:pStyle w:val="ListParagraph"/>
        <w:numPr>
          <w:ilvl w:val="0"/>
          <w:numId w:val="1"/>
        </w:numPr>
        <w:tabs>
          <w:tab w:pos="821" w:val="left" w:leader="none"/>
        </w:tabs>
        <w:spacing w:line="360" w:lineRule="auto" w:before="0" w:after="0"/>
        <w:ind w:left="820" w:right="818" w:hanging="720"/>
        <w:jc w:val="both"/>
        <w:rPr>
          <w:sz w:val="24"/>
        </w:rPr>
      </w:pPr>
      <w:r>
        <w:rPr>
          <w:sz w:val="24"/>
        </w:rPr>
        <w:t>It</w:t>
      </w:r>
      <w:r>
        <w:rPr>
          <w:spacing w:val="-5"/>
          <w:sz w:val="24"/>
        </w:rPr>
        <w:t> </w:t>
      </w:r>
      <w:r>
        <w:rPr>
          <w:sz w:val="24"/>
        </w:rPr>
        <w:t>is</w:t>
      </w:r>
      <w:r>
        <w:rPr>
          <w:spacing w:val="-6"/>
          <w:sz w:val="24"/>
        </w:rPr>
        <w:t> </w:t>
      </w:r>
      <w:r>
        <w:rPr>
          <w:sz w:val="24"/>
        </w:rPr>
        <w:t>convenient</w:t>
      </w:r>
      <w:r>
        <w:rPr>
          <w:spacing w:val="-5"/>
          <w:sz w:val="24"/>
        </w:rPr>
        <w:t> </w:t>
      </w:r>
      <w:r>
        <w:rPr>
          <w:sz w:val="24"/>
        </w:rPr>
        <w:t>to</w:t>
      </w:r>
      <w:r>
        <w:rPr>
          <w:spacing w:val="-5"/>
          <w:sz w:val="24"/>
        </w:rPr>
        <w:t> </w:t>
      </w:r>
      <w:r>
        <w:rPr>
          <w:sz w:val="24"/>
        </w:rPr>
        <w:t>set</w:t>
      </w:r>
      <w:r>
        <w:rPr>
          <w:spacing w:val="-5"/>
          <w:sz w:val="24"/>
        </w:rPr>
        <w:t> </w:t>
      </w:r>
      <w:r>
        <w:rPr>
          <w:sz w:val="24"/>
        </w:rPr>
        <w:t>out</w:t>
      </w:r>
      <w:r>
        <w:rPr>
          <w:spacing w:val="-5"/>
          <w:sz w:val="24"/>
        </w:rPr>
        <w:t> </w:t>
      </w:r>
      <w:r>
        <w:rPr>
          <w:sz w:val="24"/>
        </w:rPr>
        <w:t>the</w:t>
      </w:r>
      <w:r>
        <w:rPr>
          <w:spacing w:val="-5"/>
          <w:sz w:val="24"/>
        </w:rPr>
        <w:t> </w:t>
      </w:r>
      <w:r>
        <w:rPr>
          <w:sz w:val="24"/>
        </w:rPr>
        <w:t>background</w:t>
      </w:r>
      <w:r>
        <w:rPr>
          <w:spacing w:val="-5"/>
          <w:sz w:val="24"/>
        </w:rPr>
        <w:t> </w:t>
      </w:r>
      <w:r>
        <w:rPr>
          <w:sz w:val="24"/>
        </w:rPr>
        <w:t>to</w:t>
      </w:r>
      <w:r>
        <w:rPr>
          <w:spacing w:val="-5"/>
          <w:sz w:val="24"/>
        </w:rPr>
        <w:t> </w:t>
      </w:r>
      <w:r>
        <w:rPr>
          <w:sz w:val="24"/>
        </w:rPr>
        <w:t>this</w:t>
      </w:r>
      <w:r>
        <w:rPr>
          <w:spacing w:val="-6"/>
          <w:sz w:val="24"/>
        </w:rPr>
        <w:t> </w:t>
      </w:r>
      <w:r>
        <w:rPr>
          <w:sz w:val="24"/>
        </w:rPr>
        <w:t>matter</w:t>
      </w:r>
      <w:r>
        <w:rPr>
          <w:spacing w:val="-9"/>
          <w:sz w:val="24"/>
        </w:rPr>
        <w:t> </w:t>
      </w:r>
      <w:r>
        <w:rPr>
          <w:sz w:val="24"/>
        </w:rPr>
        <w:t>as</w:t>
      </w:r>
      <w:r>
        <w:rPr>
          <w:spacing w:val="-5"/>
          <w:sz w:val="24"/>
        </w:rPr>
        <w:t> </w:t>
      </w:r>
      <w:r>
        <w:rPr>
          <w:sz w:val="24"/>
        </w:rPr>
        <w:t>reflected</w:t>
      </w:r>
      <w:r>
        <w:rPr>
          <w:spacing w:val="-5"/>
          <w:sz w:val="24"/>
        </w:rPr>
        <w:t> </w:t>
      </w:r>
      <w:r>
        <w:rPr>
          <w:sz w:val="24"/>
        </w:rPr>
        <w:t>in</w:t>
      </w:r>
      <w:r>
        <w:rPr>
          <w:spacing w:val="-6"/>
          <w:sz w:val="24"/>
        </w:rPr>
        <w:t> </w:t>
      </w:r>
      <w:r>
        <w:rPr>
          <w:sz w:val="24"/>
        </w:rPr>
        <w:t>the</w:t>
      </w:r>
      <w:r>
        <w:rPr>
          <w:spacing w:val="1"/>
          <w:sz w:val="24"/>
        </w:rPr>
        <w:t> </w:t>
      </w:r>
      <w:r>
        <w:rPr>
          <w:sz w:val="24"/>
        </w:rPr>
        <w:t>documents</w:t>
      </w:r>
      <w:r>
        <w:rPr>
          <w:spacing w:val="-5"/>
          <w:sz w:val="24"/>
        </w:rPr>
        <w:t> </w:t>
      </w:r>
      <w:r>
        <w:rPr>
          <w:sz w:val="24"/>
        </w:rPr>
        <w:t>before</w:t>
      </w:r>
      <w:r>
        <w:rPr>
          <w:spacing w:val="-5"/>
          <w:sz w:val="24"/>
        </w:rPr>
        <w:t> </w:t>
      </w:r>
      <w:r>
        <w:rPr>
          <w:sz w:val="24"/>
        </w:rPr>
        <w:t>the Tribunal.</w:t>
      </w:r>
    </w:p>
    <w:p>
      <w:pPr>
        <w:pStyle w:val="ListParagraph"/>
        <w:numPr>
          <w:ilvl w:val="0"/>
          <w:numId w:val="1"/>
        </w:numPr>
        <w:tabs>
          <w:tab w:pos="821" w:val="left" w:leader="none"/>
        </w:tabs>
        <w:spacing w:line="360" w:lineRule="auto" w:before="239" w:after="0"/>
        <w:ind w:left="820" w:right="812" w:hanging="720"/>
        <w:jc w:val="both"/>
        <w:rPr>
          <w:sz w:val="24"/>
        </w:rPr>
      </w:pPr>
      <w:r>
        <w:rPr>
          <w:sz w:val="24"/>
        </w:rPr>
        <w:t>This application stems from a complaint received by the Applicant on 7 February 2018 from a consumer,</w:t>
      </w:r>
      <w:r>
        <w:rPr>
          <w:spacing w:val="-13"/>
          <w:sz w:val="24"/>
        </w:rPr>
        <w:t> </w:t>
      </w:r>
      <w:r>
        <w:rPr>
          <w:sz w:val="24"/>
        </w:rPr>
        <w:t>Lehlohonolo</w:t>
      </w:r>
      <w:r>
        <w:rPr>
          <w:spacing w:val="-12"/>
          <w:sz w:val="24"/>
        </w:rPr>
        <w:t> </w:t>
      </w:r>
      <w:r>
        <w:rPr>
          <w:sz w:val="24"/>
        </w:rPr>
        <w:t>Gabriel</w:t>
      </w:r>
      <w:r>
        <w:rPr>
          <w:spacing w:val="-12"/>
          <w:sz w:val="24"/>
        </w:rPr>
        <w:t> </w:t>
      </w:r>
      <w:r>
        <w:rPr>
          <w:sz w:val="24"/>
        </w:rPr>
        <w:t>Mohapi</w:t>
      </w:r>
      <w:r>
        <w:rPr>
          <w:spacing w:val="-11"/>
          <w:sz w:val="24"/>
        </w:rPr>
        <w:t> </w:t>
      </w:r>
      <w:r>
        <w:rPr>
          <w:sz w:val="24"/>
        </w:rPr>
        <w:t>(“Mohapi”,</w:t>
      </w:r>
      <w:r>
        <w:rPr>
          <w:spacing w:val="-10"/>
          <w:sz w:val="24"/>
        </w:rPr>
        <w:t> </w:t>
      </w:r>
      <w:r>
        <w:rPr>
          <w:sz w:val="24"/>
        </w:rPr>
        <w:t>“the</w:t>
      </w:r>
      <w:r>
        <w:rPr>
          <w:spacing w:val="-13"/>
          <w:sz w:val="24"/>
        </w:rPr>
        <w:t> </w:t>
      </w:r>
      <w:r>
        <w:rPr>
          <w:sz w:val="24"/>
        </w:rPr>
        <w:t>consumer”</w:t>
      </w:r>
      <w:r>
        <w:rPr>
          <w:spacing w:val="-12"/>
          <w:sz w:val="24"/>
        </w:rPr>
        <w:t> </w:t>
      </w:r>
      <w:r>
        <w:rPr>
          <w:sz w:val="24"/>
        </w:rPr>
        <w:t>or</w:t>
      </w:r>
      <w:r>
        <w:rPr>
          <w:spacing w:val="-11"/>
          <w:sz w:val="24"/>
        </w:rPr>
        <w:t> </w:t>
      </w:r>
      <w:r>
        <w:rPr>
          <w:sz w:val="24"/>
        </w:rPr>
        <w:t>“the</w:t>
      </w:r>
      <w:r>
        <w:rPr>
          <w:spacing w:val="-11"/>
          <w:sz w:val="24"/>
        </w:rPr>
        <w:t> </w:t>
      </w:r>
      <w:r>
        <w:rPr>
          <w:sz w:val="24"/>
        </w:rPr>
        <w:t>complainant”),</w:t>
      </w:r>
      <w:r>
        <w:rPr>
          <w:spacing w:val="-10"/>
          <w:sz w:val="24"/>
        </w:rPr>
        <w:t> </w:t>
      </w:r>
      <w:r>
        <w:rPr>
          <w:sz w:val="24"/>
        </w:rPr>
        <w:t>against Fairdeal Car Sales. The complainant alleged that the Respondents engaged in prohibited conduct by delivering a motor vehicle that failed to satisfy the requirements and standards contemplated in section</w:t>
      </w:r>
      <w:r>
        <w:rPr>
          <w:spacing w:val="-3"/>
          <w:sz w:val="24"/>
        </w:rPr>
        <w:t> </w:t>
      </w:r>
      <w:r>
        <w:rPr>
          <w:sz w:val="24"/>
        </w:rPr>
        <w:t>55.</w:t>
      </w:r>
    </w:p>
    <w:p>
      <w:pPr>
        <w:pStyle w:val="ListParagraph"/>
        <w:numPr>
          <w:ilvl w:val="0"/>
          <w:numId w:val="1"/>
        </w:numPr>
        <w:tabs>
          <w:tab w:pos="820" w:val="left" w:leader="none"/>
          <w:tab w:pos="821" w:val="left" w:leader="none"/>
        </w:tabs>
        <w:spacing w:line="240" w:lineRule="auto" w:before="242" w:after="0"/>
        <w:ind w:left="820" w:right="0" w:hanging="721"/>
        <w:jc w:val="left"/>
        <w:rPr>
          <w:sz w:val="24"/>
        </w:rPr>
      </w:pPr>
      <w:r>
        <w:rPr>
          <w:sz w:val="24"/>
        </w:rPr>
        <w:t>The complainant alleged that</w:t>
      </w:r>
      <w:r>
        <w:rPr>
          <w:spacing w:val="1"/>
          <w:sz w:val="24"/>
        </w:rPr>
        <w:t> </w:t>
      </w:r>
      <w:r>
        <w:rPr>
          <w:sz w:val="24"/>
        </w:rPr>
        <w:t>–</w:t>
      </w:r>
    </w:p>
    <w:p>
      <w:pPr>
        <w:pStyle w:val="BodyText"/>
        <w:spacing w:before="10"/>
        <w:rPr>
          <w:sz w:val="32"/>
        </w:rPr>
      </w:pPr>
    </w:p>
    <w:p>
      <w:pPr>
        <w:pStyle w:val="ListParagraph"/>
        <w:numPr>
          <w:ilvl w:val="0"/>
          <w:numId w:val="2"/>
        </w:numPr>
        <w:tabs>
          <w:tab w:pos="1361" w:val="left" w:leader="none"/>
        </w:tabs>
        <w:spacing w:line="360" w:lineRule="auto" w:before="0" w:after="0"/>
        <w:ind w:left="1360" w:right="815" w:hanging="540"/>
        <w:jc w:val="both"/>
        <w:rPr>
          <w:sz w:val="24"/>
        </w:rPr>
      </w:pPr>
      <w:r>
        <w:rPr>
          <w:sz w:val="24"/>
        </w:rPr>
        <w:t>He purchased a Volvo XC90 SUV 2005 motor vehicle (“the vehicle”) from Fairdeal Car Sales on or around 27 January</w:t>
      </w:r>
      <w:r>
        <w:rPr>
          <w:spacing w:val="-2"/>
          <w:sz w:val="24"/>
        </w:rPr>
        <w:t> </w:t>
      </w:r>
      <w:r>
        <w:rPr>
          <w:sz w:val="24"/>
        </w:rPr>
        <w:t>2016;</w:t>
      </w:r>
    </w:p>
    <w:p>
      <w:pPr>
        <w:pStyle w:val="ListParagraph"/>
        <w:numPr>
          <w:ilvl w:val="0"/>
          <w:numId w:val="2"/>
        </w:numPr>
        <w:tabs>
          <w:tab w:pos="1360" w:val="left" w:leader="none"/>
          <w:tab w:pos="1361" w:val="left" w:leader="none"/>
        </w:tabs>
        <w:spacing w:line="240" w:lineRule="auto" w:before="239" w:after="0"/>
        <w:ind w:left="1360" w:right="0" w:hanging="541"/>
        <w:jc w:val="left"/>
        <w:rPr>
          <w:sz w:val="24"/>
        </w:rPr>
      </w:pPr>
      <w:r>
        <w:rPr>
          <w:sz w:val="24"/>
        </w:rPr>
        <w:t>Within a day of purchase, the vehicle had a major gearbox transmission</w:t>
      </w:r>
      <w:r>
        <w:rPr>
          <w:spacing w:val="-17"/>
          <w:sz w:val="24"/>
        </w:rPr>
        <w:t> </w:t>
      </w:r>
      <w:r>
        <w:rPr>
          <w:sz w:val="24"/>
        </w:rPr>
        <w:t>failure;</w:t>
      </w:r>
    </w:p>
    <w:p>
      <w:pPr>
        <w:pStyle w:val="BodyText"/>
        <w:spacing w:before="11"/>
        <w:rPr>
          <w:sz w:val="32"/>
        </w:rPr>
      </w:pPr>
    </w:p>
    <w:p>
      <w:pPr>
        <w:pStyle w:val="ListParagraph"/>
        <w:numPr>
          <w:ilvl w:val="0"/>
          <w:numId w:val="2"/>
        </w:numPr>
        <w:tabs>
          <w:tab w:pos="1361" w:val="left" w:leader="none"/>
        </w:tabs>
        <w:spacing w:line="362" w:lineRule="auto" w:before="0" w:after="0"/>
        <w:ind w:left="1360" w:right="823" w:hanging="540"/>
        <w:jc w:val="both"/>
        <w:rPr>
          <w:sz w:val="24"/>
        </w:rPr>
      </w:pPr>
      <w:r>
        <w:rPr>
          <w:sz w:val="24"/>
        </w:rPr>
        <w:t>The</w:t>
      </w:r>
      <w:r>
        <w:rPr>
          <w:spacing w:val="-7"/>
          <w:sz w:val="24"/>
        </w:rPr>
        <w:t> </w:t>
      </w:r>
      <w:r>
        <w:rPr>
          <w:sz w:val="24"/>
        </w:rPr>
        <w:t>complainant</w:t>
      </w:r>
      <w:r>
        <w:rPr>
          <w:spacing w:val="-10"/>
          <w:sz w:val="24"/>
        </w:rPr>
        <w:t> </w:t>
      </w:r>
      <w:r>
        <w:rPr>
          <w:sz w:val="24"/>
        </w:rPr>
        <w:t>approached</w:t>
      </w:r>
      <w:r>
        <w:rPr>
          <w:spacing w:val="-7"/>
          <w:sz w:val="24"/>
        </w:rPr>
        <w:t> </w:t>
      </w:r>
      <w:r>
        <w:rPr>
          <w:sz w:val="24"/>
        </w:rPr>
        <w:t>the</w:t>
      </w:r>
      <w:r>
        <w:rPr>
          <w:spacing w:val="-10"/>
          <w:sz w:val="24"/>
        </w:rPr>
        <w:t> </w:t>
      </w:r>
      <w:r>
        <w:rPr>
          <w:sz w:val="24"/>
        </w:rPr>
        <w:t>dealer</w:t>
      </w:r>
      <w:r>
        <w:rPr>
          <w:spacing w:val="-7"/>
          <w:sz w:val="24"/>
        </w:rPr>
        <w:t> </w:t>
      </w:r>
      <w:r>
        <w:rPr>
          <w:sz w:val="24"/>
        </w:rPr>
        <w:t>to</w:t>
      </w:r>
      <w:r>
        <w:rPr>
          <w:spacing w:val="-7"/>
          <w:sz w:val="24"/>
        </w:rPr>
        <w:t> </w:t>
      </w:r>
      <w:r>
        <w:rPr>
          <w:sz w:val="24"/>
        </w:rPr>
        <w:t>return</w:t>
      </w:r>
      <w:r>
        <w:rPr>
          <w:spacing w:val="-8"/>
          <w:sz w:val="24"/>
        </w:rPr>
        <w:t> </w:t>
      </w:r>
      <w:r>
        <w:rPr>
          <w:sz w:val="24"/>
        </w:rPr>
        <w:t>the</w:t>
      </w:r>
      <w:r>
        <w:rPr>
          <w:spacing w:val="-7"/>
          <w:sz w:val="24"/>
        </w:rPr>
        <w:t> </w:t>
      </w:r>
      <w:r>
        <w:rPr>
          <w:sz w:val="24"/>
        </w:rPr>
        <w:t>vehicle</w:t>
      </w:r>
      <w:r>
        <w:rPr>
          <w:spacing w:val="-7"/>
          <w:sz w:val="24"/>
        </w:rPr>
        <w:t> </w:t>
      </w:r>
      <w:r>
        <w:rPr>
          <w:sz w:val="24"/>
        </w:rPr>
        <w:t>and</w:t>
      </w:r>
      <w:r>
        <w:rPr>
          <w:spacing w:val="-7"/>
          <w:sz w:val="24"/>
        </w:rPr>
        <w:t> </w:t>
      </w:r>
      <w:r>
        <w:rPr>
          <w:sz w:val="24"/>
        </w:rPr>
        <w:t>refund</w:t>
      </w:r>
      <w:r>
        <w:rPr>
          <w:spacing w:val="-6"/>
          <w:sz w:val="24"/>
        </w:rPr>
        <w:t> </w:t>
      </w:r>
      <w:r>
        <w:rPr>
          <w:sz w:val="24"/>
        </w:rPr>
        <w:t>him</w:t>
      </w:r>
      <w:r>
        <w:rPr>
          <w:spacing w:val="-9"/>
          <w:sz w:val="24"/>
        </w:rPr>
        <w:t> </w:t>
      </w:r>
      <w:r>
        <w:rPr>
          <w:sz w:val="24"/>
        </w:rPr>
        <w:t>the</w:t>
      </w:r>
      <w:r>
        <w:rPr>
          <w:spacing w:val="-7"/>
          <w:sz w:val="24"/>
        </w:rPr>
        <w:t> </w:t>
      </w:r>
      <w:r>
        <w:rPr>
          <w:sz w:val="24"/>
        </w:rPr>
        <w:t>purchase price. Fairdeal Car Sales refused; and</w:t>
      </w:r>
    </w:p>
    <w:p>
      <w:pPr>
        <w:pStyle w:val="ListParagraph"/>
        <w:numPr>
          <w:ilvl w:val="0"/>
          <w:numId w:val="2"/>
        </w:numPr>
        <w:tabs>
          <w:tab w:pos="1361" w:val="left" w:leader="none"/>
        </w:tabs>
        <w:spacing w:line="360" w:lineRule="auto" w:before="236" w:after="0"/>
        <w:ind w:left="1360" w:right="822" w:hanging="540"/>
        <w:jc w:val="both"/>
        <w:rPr>
          <w:sz w:val="24"/>
        </w:rPr>
      </w:pPr>
      <w:r>
        <w:rPr>
          <w:sz w:val="24"/>
        </w:rPr>
        <w:t>Fairdeal Car Sales subsequently agreed to repair the motor vehicle at the complainant's cost.</w:t>
      </w:r>
    </w:p>
    <w:p>
      <w:pPr>
        <w:spacing w:after="0" w:line="360" w:lineRule="auto"/>
        <w:jc w:val="both"/>
        <w:rPr>
          <w:sz w:val="24"/>
        </w:rPr>
        <w:sectPr>
          <w:pgSz w:w="11910" w:h="16840"/>
          <w:pgMar w:header="0" w:footer="902" w:top="1040" w:bottom="1180" w:left="1340" w:right="620"/>
        </w:sectPr>
      </w:pPr>
    </w:p>
    <w:p>
      <w:pPr>
        <w:pStyle w:val="ListParagraph"/>
        <w:numPr>
          <w:ilvl w:val="0"/>
          <w:numId w:val="1"/>
        </w:numPr>
        <w:tabs>
          <w:tab w:pos="821" w:val="left" w:leader="none"/>
        </w:tabs>
        <w:spacing w:line="360" w:lineRule="auto" w:before="77" w:after="0"/>
        <w:ind w:left="820" w:right="823" w:hanging="720"/>
        <w:jc w:val="both"/>
        <w:rPr>
          <w:sz w:val="24"/>
        </w:rPr>
      </w:pPr>
      <w:r>
        <w:rPr>
          <w:sz w:val="24"/>
        </w:rPr>
        <w:t>On</w:t>
      </w:r>
      <w:r>
        <w:rPr>
          <w:spacing w:val="-9"/>
          <w:sz w:val="24"/>
        </w:rPr>
        <w:t> </w:t>
      </w:r>
      <w:r>
        <w:rPr>
          <w:sz w:val="24"/>
        </w:rPr>
        <w:t>the</w:t>
      </w:r>
      <w:r>
        <w:rPr>
          <w:spacing w:val="-10"/>
          <w:sz w:val="24"/>
        </w:rPr>
        <w:t> </w:t>
      </w:r>
      <w:r>
        <w:rPr>
          <w:sz w:val="24"/>
        </w:rPr>
        <w:t>strength</w:t>
      </w:r>
      <w:r>
        <w:rPr>
          <w:spacing w:val="-10"/>
          <w:sz w:val="24"/>
        </w:rPr>
        <w:t> </w:t>
      </w:r>
      <w:r>
        <w:rPr>
          <w:sz w:val="24"/>
        </w:rPr>
        <w:t>of</w:t>
      </w:r>
      <w:r>
        <w:rPr>
          <w:spacing w:val="-10"/>
          <w:sz w:val="24"/>
        </w:rPr>
        <w:t> </w:t>
      </w:r>
      <w:r>
        <w:rPr>
          <w:sz w:val="24"/>
        </w:rPr>
        <w:t>the</w:t>
      </w:r>
      <w:r>
        <w:rPr>
          <w:spacing w:val="-11"/>
          <w:sz w:val="24"/>
        </w:rPr>
        <w:t> </w:t>
      </w:r>
      <w:r>
        <w:rPr>
          <w:sz w:val="24"/>
        </w:rPr>
        <w:t>above,</w:t>
      </w:r>
      <w:r>
        <w:rPr>
          <w:spacing w:val="-10"/>
          <w:sz w:val="24"/>
        </w:rPr>
        <w:t> </w:t>
      </w:r>
      <w:r>
        <w:rPr>
          <w:sz w:val="24"/>
        </w:rPr>
        <w:t>the</w:t>
      </w:r>
      <w:r>
        <w:rPr>
          <w:spacing w:val="-9"/>
          <w:sz w:val="24"/>
        </w:rPr>
        <w:t> </w:t>
      </w:r>
      <w:r>
        <w:rPr>
          <w:sz w:val="24"/>
        </w:rPr>
        <w:t>Applicant</w:t>
      </w:r>
      <w:r>
        <w:rPr>
          <w:spacing w:val="-12"/>
          <w:sz w:val="24"/>
        </w:rPr>
        <w:t> </w:t>
      </w:r>
      <w:r>
        <w:rPr>
          <w:sz w:val="24"/>
        </w:rPr>
        <w:t>formed</w:t>
      </w:r>
      <w:r>
        <w:rPr>
          <w:spacing w:val="-11"/>
          <w:sz w:val="24"/>
        </w:rPr>
        <w:t> </w:t>
      </w:r>
      <w:r>
        <w:rPr>
          <w:sz w:val="24"/>
        </w:rPr>
        <w:t>a</w:t>
      </w:r>
      <w:r>
        <w:rPr>
          <w:spacing w:val="-10"/>
          <w:sz w:val="24"/>
        </w:rPr>
        <w:t> </w:t>
      </w:r>
      <w:r>
        <w:rPr>
          <w:sz w:val="24"/>
        </w:rPr>
        <w:t>reasonable</w:t>
      </w:r>
      <w:r>
        <w:rPr>
          <w:spacing w:val="-9"/>
          <w:sz w:val="24"/>
        </w:rPr>
        <w:t> </w:t>
      </w:r>
      <w:r>
        <w:rPr>
          <w:sz w:val="24"/>
        </w:rPr>
        <w:t>suspicion</w:t>
      </w:r>
      <w:r>
        <w:rPr>
          <w:spacing w:val="-12"/>
          <w:sz w:val="24"/>
        </w:rPr>
        <w:t> </w:t>
      </w:r>
      <w:r>
        <w:rPr>
          <w:sz w:val="24"/>
        </w:rPr>
        <w:t>that</w:t>
      </w:r>
      <w:r>
        <w:rPr>
          <w:spacing w:val="-9"/>
          <w:sz w:val="24"/>
        </w:rPr>
        <w:t> </w:t>
      </w:r>
      <w:r>
        <w:rPr>
          <w:sz w:val="24"/>
        </w:rPr>
        <w:t>the</w:t>
      </w:r>
      <w:r>
        <w:rPr>
          <w:spacing w:val="-12"/>
          <w:sz w:val="24"/>
        </w:rPr>
        <w:t> </w:t>
      </w:r>
      <w:r>
        <w:rPr>
          <w:sz w:val="24"/>
        </w:rPr>
        <w:t>Respondents contravened the</w:t>
      </w:r>
      <w:r>
        <w:rPr>
          <w:spacing w:val="-1"/>
          <w:sz w:val="24"/>
        </w:rPr>
        <w:t> </w:t>
      </w:r>
      <w:r>
        <w:rPr>
          <w:sz w:val="24"/>
        </w:rPr>
        <w:t>CPA.</w:t>
      </w:r>
    </w:p>
    <w:p>
      <w:pPr>
        <w:pStyle w:val="ListParagraph"/>
        <w:numPr>
          <w:ilvl w:val="0"/>
          <w:numId w:val="1"/>
        </w:numPr>
        <w:tabs>
          <w:tab w:pos="821" w:val="left" w:leader="none"/>
        </w:tabs>
        <w:spacing w:line="360" w:lineRule="auto" w:before="240" w:after="0"/>
        <w:ind w:left="820" w:right="817" w:hanging="720"/>
        <w:jc w:val="both"/>
        <w:rPr>
          <w:sz w:val="24"/>
        </w:rPr>
      </w:pPr>
      <w:r>
        <w:rPr>
          <w:sz w:val="24"/>
        </w:rPr>
        <w:t>The Applicant subsequently appointed an employee, Ntshengedzeni Netshiinganwe ("Netshiinganwe"), to investigate possible contraventions of the</w:t>
      </w:r>
      <w:r>
        <w:rPr>
          <w:spacing w:val="-7"/>
          <w:sz w:val="24"/>
        </w:rPr>
        <w:t> </w:t>
      </w:r>
      <w:r>
        <w:rPr>
          <w:sz w:val="24"/>
        </w:rPr>
        <w:t>CPA.</w:t>
      </w:r>
    </w:p>
    <w:p>
      <w:pPr>
        <w:pStyle w:val="ListParagraph"/>
        <w:numPr>
          <w:ilvl w:val="0"/>
          <w:numId w:val="1"/>
        </w:numPr>
        <w:tabs>
          <w:tab w:pos="821" w:val="left" w:leader="none"/>
        </w:tabs>
        <w:spacing w:line="362" w:lineRule="auto" w:before="239" w:after="0"/>
        <w:ind w:left="820" w:right="814" w:hanging="720"/>
        <w:jc w:val="both"/>
        <w:rPr>
          <w:sz w:val="24"/>
        </w:rPr>
      </w:pPr>
      <w:r>
        <w:rPr>
          <w:sz w:val="24"/>
        </w:rPr>
        <w:t>Netshiinganwe concluded, as appears from his investigation report, that the Respondents </w:t>
      </w:r>
      <w:r>
        <w:rPr>
          <w:spacing w:val="2"/>
          <w:sz w:val="24"/>
        </w:rPr>
        <w:t>had </w:t>
      </w:r>
      <w:r>
        <w:rPr>
          <w:sz w:val="24"/>
        </w:rPr>
        <w:t>contravened various provisions of the CPA, namely, the</w:t>
      </w:r>
      <w:r>
        <w:rPr>
          <w:spacing w:val="-11"/>
          <w:sz w:val="24"/>
        </w:rPr>
        <w:t> </w:t>
      </w:r>
      <w:r>
        <w:rPr>
          <w:sz w:val="24"/>
        </w:rPr>
        <w:t>Respondents:</w:t>
      </w:r>
    </w:p>
    <w:p>
      <w:pPr>
        <w:pStyle w:val="ListParagraph"/>
        <w:numPr>
          <w:ilvl w:val="0"/>
          <w:numId w:val="3"/>
        </w:numPr>
        <w:tabs>
          <w:tab w:pos="539" w:val="left" w:leader="none"/>
          <w:tab w:pos="540" w:val="left" w:leader="none"/>
        </w:tabs>
        <w:spacing w:line="240" w:lineRule="auto" w:before="237" w:after="0"/>
        <w:ind w:left="1360" w:right="3560" w:hanging="1361"/>
        <w:jc w:val="right"/>
        <w:rPr>
          <w:sz w:val="24"/>
        </w:rPr>
      </w:pPr>
      <w:r>
        <w:rPr>
          <w:sz w:val="24"/>
        </w:rPr>
        <w:t>Contravened sections 51 (1)(a) and (b) and 56 (2)(b);</w:t>
      </w:r>
      <w:r>
        <w:rPr>
          <w:spacing w:val="-22"/>
          <w:sz w:val="24"/>
        </w:rPr>
        <w:t> </w:t>
      </w:r>
      <w:r>
        <w:rPr>
          <w:sz w:val="24"/>
        </w:rPr>
        <w:t>and</w:t>
      </w:r>
    </w:p>
    <w:p>
      <w:pPr>
        <w:pStyle w:val="BodyText"/>
        <w:spacing w:before="10"/>
        <w:rPr>
          <w:sz w:val="32"/>
        </w:rPr>
      </w:pPr>
    </w:p>
    <w:p>
      <w:pPr>
        <w:pStyle w:val="ListParagraph"/>
        <w:numPr>
          <w:ilvl w:val="0"/>
          <w:numId w:val="3"/>
        </w:numPr>
        <w:tabs>
          <w:tab w:pos="1360" w:val="left" w:leader="none"/>
          <w:tab w:pos="1361" w:val="left" w:leader="none"/>
        </w:tabs>
        <w:spacing w:line="360" w:lineRule="auto" w:before="0" w:after="0"/>
        <w:ind w:left="1360" w:right="817" w:hanging="540"/>
        <w:jc w:val="left"/>
        <w:rPr>
          <w:sz w:val="24"/>
        </w:rPr>
      </w:pPr>
      <w:r>
        <w:rPr>
          <w:sz w:val="24"/>
        </w:rPr>
        <w:t>Fairdeal Car Sales supplied the complainant with goods that failed to meet the standards of sections 55 (2)(a) to</w:t>
      </w:r>
      <w:r>
        <w:rPr>
          <w:spacing w:val="-4"/>
          <w:sz w:val="24"/>
        </w:rPr>
        <w:t> </w:t>
      </w:r>
      <w:r>
        <w:rPr>
          <w:sz w:val="24"/>
        </w:rPr>
        <w:t>(c).</w:t>
      </w:r>
    </w:p>
    <w:p>
      <w:pPr>
        <w:pStyle w:val="BodyText"/>
        <w:rPr>
          <w:sz w:val="28"/>
        </w:rPr>
      </w:pPr>
    </w:p>
    <w:p>
      <w:pPr>
        <w:pStyle w:val="Heading1"/>
        <w:spacing w:before="195"/>
      </w:pPr>
      <w:r>
        <w:rPr/>
        <w:t>ISSUES TO BE DECIDED</w:t>
      </w:r>
    </w:p>
    <w:p>
      <w:pPr>
        <w:pStyle w:val="BodyText"/>
        <w:rPr>
          <w:b/>
          <w:sz w:val="28"/>
        </w:rPr>
      </w:pPr>
    </w:p>
    <w:p>
      <w:pPr>
        <w:pStyle w:val="ListParagraph"/>
        <w:numPr>
          <w:ilvl w:val="0"/>
          <w:numId w:val="1"/>
        </w:numPr>
        <w:tabs>
          <w:tab w:pos="360" w:val="left" w:leader="none"/>
        </w:tabs>
        <w:spacing w:line="240" w:lineRule="auto" w:before="229" w:after="0"/>
        <w:ind w:left="460" w:right="3557" w:hanging="461"/>
        <w:jc w:val="right"/>
        <w:rPr>
          <w:sz w:val="24"/>
        </w:rPr>
      </w:pPr>
      <w:r>
        <w:rPr>
          <w:sz w:val="24"/>
        </w:rPr>
        <w:t>The Tribunal is required to consider</w:t>
      </w:r>
      <w:r>
        <w:rPr>
          <w:spacing w:val="-40"/>
          <w:sz w:val="24"/>
        </w:rPr>
        <w:t> </w:t>
      </w:r>
      <w:r>
        <w:rPr>
          <w:sz w:val="24"/>
        </w:rPr>
        <w:t>and decide the following issues:</w:t>
      </w:r>
    </w:p>
    <w:p>
      <w:pPr>
        <w:pStyle w:val="BodyText"/>
        <w:rPr>
          <w:sz w:val="28"/>
        </w:rPr>
      </w:pPr>
    </w:p>
    <w:p>
      <w:pPr>
        <w:pStyle w:val="ListParagraph"/>
        <w:numPr>
          <w:ilvl w:val="1"/>
          <w:numId w:val="4"/>
        </w:numPr>
        <w:tabs>
          <w:tab w:pos="1660" w:val="left" w:leader="none"/>
          <w:tab w:pos="1661" w:val="left" w:leader="none"/>
        </w:tabs>
        <w:spacing w:line="240" w:lineRule="auto" w:before="229" w:after="0"/>
        <w:ind w:left="1660" w:right="0" w:hanging="841"/>
        <w:jc w:val="left"/>
        <w:rPr>
          <w:sz w:val="24"/>
        </w:rPr>
      </w:pPr>
      <w:r>
        <w:rPr>
          <w:sz w:val="24"/>
        </w:rPr>
        <w:t>Whether the Applicant has proved a contravention under the CPA;</w:t>
      </w:r>
      <w:r>
        <w:rPr>
          <w:spacing w:val="-15"/>
          <w:sz w:val="24"/>
        </w:rPr>
        <w:t> </w:t>
      </w:r>
      <w:r>
        <w:rPr>
          <w:sz w:val="24"/>
        </w:rPr>
        <w:t>and</w:t>
      </w:r>
    </w:p>
    <w:p>
      <w:pPr>
        <w:pStyle w:val="BodyText"/>
        <w:rPr>
          <w:sz w:val="28"/>
        </w:rPr>
      </w:pPr>
    </w:p>
    <w:p>
      <w:pPr>
        <w:pStyle w:val="ListParagraph"/>
        <w:numPr>
          <w:ilvl w:val="1"/>
          <w:numId w:val="4"/>
        </w:numPr>
        <w:tabs>
          <w:tab w:pos="1660" w:val="left" w:leader="none"/>
          <w:tab w:pos="1661" w:val="left" w:leader="none"/>
        </w:tabs>
        <w:spacing w:line="240" w:lineRule="auto" w:before="229" w:after="0"/>
        <w:ind w:left="1660" w:right="0" w:hanging="841"/>
        <w:jc w:val="left"/>
        <w:rPr>
          <w:sz w:val="24"/>
        </w:rPr>
      </w:pPr>
      <w:r>
        <w:rPr>
          <w:sz w:val="24"/>
        </w:rPr>
        <w:t>Whether the Applicant is entitled in law to the relief</w:t>
      </w:r>
      <w:r>
        <w:rPr>
          <w:spacing w:val="-9"/>
          <w:sz w:val="24"/>
        </w:rPr>
        <w:t> </w:t>
      </w:r>
      <w:r>
        <w:rPr>
          <w:sz w:val="24"/>
        </w:rPr>
        <w:t>sought.</w:t>
      </w:r>
    </w:p>
    <w:p>
      <w:pPr>
        <w:pStyle w:val="BodyText"/>
        <w:rPr>
          <w:sz w:val="28"/>
        </w:rPr>
      </w:pPr>
    </w:p>
    <w:p>
      <w:pPr>
        <w:pStyle w:val="Heading1"/>
        <w:spacing w:before="231"/>
      </w:pPr>
      <w:r>
        <w:rPr/>
        <w:t>THE HEARING</w:t>
      </w:r>
    </w:p>
    <w:p>
      <w:pPr>
        <w:pStyle w:val="BodyText"/>
        <w:rPr>
          <w:b/>
          <w:sz w:val="28"/>
        </w:rPr>
      </w:pPr>
    </w:p>
    <w:p>
      <w:pPr>
        <w:pStyle w:val="ListParagraph"/>
        <w:numPr>
          <w:ilvl w:val="0"/>
          <w:numId w:val="1"/>
        </w:numPr>
        <w:tabs>
          <w:tab w:pos="821" w:val="left" w:leader="none"/>
        </w:tabs>
        <w:spacing w:line="360" w:lineRule="auto" w:before="229" w:after="0"/>
        <w:ind w:left="820" w:right="814" w:hanging="720"/>
        <w:jc w:val="both"/>
        <w:rPr>
          <w:sz w:val="24"/>
        </w:rPr>
      </w:pPr>
      <w:r>
        <w:rPr>
          <w:sz w:val="24"/>
        </w:rPr>
        <w:t>During the hearing on 1 November 2022, the parties were advised that the “</w:t>
      </w:r>
      <w:r>
        <w:rPr>
          <w:i/>
          <w:sz w:val="24"/>
        </w:rPr>
        <w:t>in limine” </w:t>
      </w:r>
      <w:r>
        <w:rPr>
          <w:sz w:val="24"/>
        </w:rPr>
        <w:t>defence regarding prescription had been dealt with during a previous hearing. A judgment had been subsequently issued, confirming the dismissal of the “</w:t>
      </w:r>
      <w:r>
        <w:rPr>
          <w:i/>
          <w:sz w:val="24"/>
        </w:rPr>
        <w:t>ïn limine” </w:t>
      </w:r>
      <w:r>
        <w:rPr>
          <w:sz w:val="24"/>
        </w:rPr>
        <w:t>defence of prescription. Accordingly,</w:t>
      </w:r>
      <w:r>
        <w:rPr>
          <w:spacing w:val="-7"/>
          <w:sz w:val="24"/>
        </w:rPr>
        <w:t> </w:t>
      </w:r>
      <w:r>
        <w:rPr>
          <w:sz w:val="24"/>
        </w:rPr>
        <w:t>the</w:t>
      </w:r>
      <w:r>
        <w:rPr>
          <w:spacing w:val="-5"/>
          <w:sz w:val="24"/>
        </w:rPr>
        <w:t> </w:t>
      </w:r>
      <w:r>
        <w:rPr>
          <w:sz w:val="24"/>
        </w:rPr>
        <w:t>Tribunal</w:t>
      </w:r>
      <w:r>
        <w:rPr>
          <w:spacing w:val="-7"/>
          <w:sz w:val="24"/>
        </w:rPr>
        <w:t> </w:t>
      </w:r>
      <w:r>
        <w:rPr>
          <w:sz w:val="24"/>
        </w:rPr>
        <w:t>is</w:t>
      </w:r>
      <w:r>
        <w:rPr>
          <w:spacing w:val="-4"/>
          <w:sz w:val="24"/>
        </w:rPr>
        <w:t> </w:t>
      </w:r>
      <w:r>
        <w:rPr>
          <w:sz w:val="24"/>
        </w:rPr>
        <w:t>left</w:t>
      </w:r>
      <w:r>
        <w:rPr>
          <w:spacing w:val="-5"/>
          <w:sz w:val="24"/>
        </w:rPr>
        <w:t> </w:t>
      </w:r>
      <w:r>
        <w:rPr>
          <w:sz w:val="24"/>
        </w:rPr>
        <w:t>with</w:t>
      </w:r>
      <w:r>
        <w:rPr>
          <w:spacing w:val="-5"/>
          <w:sz w:val="24"/>
        </w:rPr>
        <w:t> </w:t>
      </w:r>
      <w:r>
        <w:rPr>
          <w:sz w:val="24"/>
        </w:rPr>
        <w:t>the</w:t>
      </w:r>
      <w:r>
        <w:rPr>
          <w:spacing w:val="-6"/>
          <w:sz w:val="24"/>
        </w:rPr>
        <w:t> </w:t>
      </w:r>
      <w:r>
        <w:rPr>
          <w:sz w:val="24"/>
        </w:rPr>
        <w:t>inquiry</w:t>
      </w:r>
      <w:r>
        <w:rPr>
          <w:spacing w:val="-5"/>
          <w:sz w:val="24"/>
        </w:rPr>
        <w:t> </w:t>
      </w:r>
      <w:r>
        <w:rPr>
          <w:sz w:val="24"/>
        </w:rPr>
        <w:t>into</w:t>
      </w:r>
      <w:r>
        <w:rPr>
          <w:spacing w:val="-7"/>
          <w:sz w:val="24"/>
        </w:rPr>
        <w:t> </w:t>
      </w:r>
      <w:r>
        <w:rPr>
          <w:sz w:val="24"/>
        </w:rPr>
        <w:t>whether</w:t>
      </w:r>
      <w:r>
        <w:rPr>
          <w:spacing w:val="-6"/>
          <w:sz w:val="24"/>
        </w:rPr>
        <w:t> </w:t>
      </w:r>
      <w:r>
        <w:rPr>
          <w:sz w:val="24"/>
        </w:rPr>
        <w:t>the</w:t>
      </w:r>
      <w:r>
        <w:rPr>
          <w:spacing w:val="-6"/>
          <w:sz w:val="24"/>
        </w:rPr>
        <w:t> </w:t>
      </w:r>
      <w:r>
        <w:rPr>
          <w:sz w:val="24"/>
        </w:rPr>
        <w:t>goods</w:t>
      </w:r>
      <w:r>
        <w:rPr>
          <w:spacing w:val="-8"/>
          <w:sz w:val="24"/>
        </w:rPr>
        <w:t> </w:t>
      </w:r>
      <w:r>
        <w:rPr>
          <w:sz w:val="24"/>
        </w:rPr>
        <w:t>forming</w:t>
      </w:r>
      <w:r>
        <w:rPr>
          <w:spacing w:val="-6"/>
          <w:sz w:val="24"/>
        </w:rPr>
        <w:t> </w:t>
      </w:r>
      <w:r>
        <w:rPr>
          <w:sz w:val="24"/>
        </w:rPr>
        <w:t>the</w:t>
      </w:r>
      <w:r>
        <w:rPr>
          <w:spacing w:val="-4"/>
          <w:sz w:val="24"/>
        </w:rPr>
        <w:t> </w:t>
      </w:r>
      <w:r>
        <w:rPr>
          <w:sz w:val="24"/>
        </w:rPr>
        <w:t>subject</w:t>
      </w:r>
      <w:r>
        <w:rPr>
          <w:spacing w:val="-7"/>
          <w:sz w:val="24"/>
        </w:rPr>
        <w:t> </w:t>
      </w:r>
      <w:r>
        <w:rPr>
          <w:sz w:val="24"/>
        </w:rPr>
        <w:t>of</w:t>
      </w:r>
      <w:r>
        <w:rPr>
          <w:spacing w:val="-7"/>
          <w:sz w:val="24"/>
        </w:rPr>
        <w:t> </w:t>
      </w:r>
      <w:r>
        <w:rPr>
          <w:sz w:val="24"/>
        </w:rPr>
        <w:t>the complaint</w:t>
      </w:r>
      <w:r>
        <w:rPr>
          <w:spacing w:val="-10"/>
          <w:sz w:val="24"/>
        </w:rPr>
        <w:t> </w:t>
      </w:r>
      <w:r>
        <w:rPr>
          <w:sz w:val="24"/>
        </w:rPr>
        <w:t>have</w:t>
      </w:r>
      <w:r>
        <w:rPr>
          <w:spacing w:val="-10"/>
          <w:sz w:val="24"/>
        </w:rPr>
        <w:t> </w:t>
      </w:r>
      <w:r>
        <w:rPr>
          <w:sz w:val="24"/>
        </w:rPr>
        <w:t>failed</w:t>
      </w:r>
      <w:r>
        <w:rPr>
          <w:spacing w:val="-11"/>
          <w:sz w:val="24"/>
        </w:rPr>
        <w:t> </w:t>
      </w:r>
      <w:r>
        <w:rPr>
          <w:sz w:val="24"/>
        </w:rPr>
        <w:t>to</w:t>
      </w:r>
      <w:r>
        <w:rPr>
          <w:spacing w:val="-10"/>
          <w:sz w:val="24"/>
        </w:rPr>
        <w:t> </w:t>
      </w:r>
      <w:r>
        <w:rPr>
          <w:sz w:val="24"/>
        </w:rPr>
        <w:t>satisfy</w:t>
      </w:r>
      <w:r>
        <w:rPr>
          <w:spacing w:val="-10"/>
          <w:sz w:val="24"/>
        </w:rPr>
        <w:t> </w:t>
      </w:r>
      <w:r>
        <w:rPr>
          <w:sz w:val="24"/>
        </w:rPr>
        <w:t>the</w:t>
      </w:r>
      <w:r>
        <w:rPr>
          <w:spacing w:val="-11"/>
          <w:sz w:val="24"/>
        </w:rPr>
        <w:t> </w:t>
      </w:r>
      <w:r>
        <w:rPr>
          <w:sz w:val="24"/>
        </w:rPr>
        <w:t>requirements</w:t>
      </w:r>
      <w:r>
        <w:rPr>
          <w:spacing w:val="-10"/>
          <w:sz w:val="24"/>
        </w:rPr>
        <w:t> </w:t>
      </w:r>
      <w:r>
        <w:rPr>
          <w:sz w:val="24"/>
        </w:rPr>
        <w:t>of</w:t>
      </w:r>
      <w:r>
        <w:rPr>
          <w:spacing w:val="-6"/>
          <w:sz w:val="24"/>
        </w:rPr>
        <w:t> </w:t>
      </w:r>
      <w:r>
        <w:rPr>
          <w:sz w:val="24"/>
        </w:rPr>
        <w:t>section</w:t>
      </w:r>
      <w:r>
        <w:rPr>
          <w:spacing w:val="-11"/>
          <w:sz w:val="24"/>
        </w:rPr>
        <w:t> </w:t>
      </w:r>
      <w:r>
        <w:rPr>
          <w:sz w:val="24"/>
        </w:rPr>
        <w:t>55</w:t>
      </w:r>
      <w:r>
        <w:rPr>
          <w:spacing w:val="-10"/>
          <w:sz w:val="24"/>
        </w:rPr>
        <w:t> </w:t>
      </w:r>
      <w:r>
        <w:rPr>
          <w:sz w:val="24"/>
        </w:rPr>
        <w:t>(2).</w:t>
      </w:r>
      <w:r>
        <w:rPr>
          <w:spacing w:val="-10"/>
          <w:sz w:val="24"/>
        </w:rPr>
        <w:t> </w:t>
      </w:r>
      <w:r>
        <w:rPr>
          <w:sz w:val="24"/>
        </w:rPr>
        <w:t>Forthwith,</w:t>
      </w:r>
      <w:r>
        <w:rPr>
          <w:spacing w:val="-11"/>
          <w:sz w:val="24"/>
        </w:rPr>
        <w:t> </w:t>
      </w:r>
      <w:r>
        <w:rPr>
          <w:sz w:val="24"/>
        </w:rPr>
        <w:t>this</w:t>
      </w:r>
      <w:r>
        <w:rPr>
          <w:spacing w:val="-10"/>
          <w:sz w:val="24"/>
        </w:rPr>
        <w:t> </w:t>
      </w:r>
      <w:r>
        <w:rPr>
          <w:sz w:val="24"/>
        </w:rPr>
        <w:t>judgment</w:t>
      </w:r>
      <w:r>
        <w:rPr>
          <w:spacing w:val="-12"/>
          <w:sz w:val="24"/>
        </w:rPr>
        <w:t> </w:t>
      </w:r>
      <w:r>
        <w:rPr>
          <w:sz w:val="24"/>
        </w:rPr>
        <w:t>deals solely with the merits of the application, and this Tribunal panel does not express an opinion on the prescription of the</w:t>
      </w:r>
      <w:r>
        <w:rPr>
          <w:spacing w:val="-4"/>
          <w:sz w:val="24"/>
        </w:rPr>
        <w:t> </w:t>
      </w:r>
      <w:r>
        <w:rPr>
          <w:sz w:val="24"/>
        </w:rPr>
        <w:t>matter.</w:t>
      </w:r>
    </w:p>
    <w:p>
      <w:pPr>
        <w:pStyle w:val="BodyText"/>
        <w:spacing w:before="1"/>
        <w:rPr>
          <w:sz w:val="36"/>
        </w:rPr>
      </w:pPr>
    </w:p>
    <w:p>
      <w:pPr>
        <w:pStyle w:val="ListParagraph"/>
        <w:numPr>
          <w:ilvl w:val="0"/>
          <w:numId w:val="1"/>
        </w:numPr>
        <w:tabs>
          <w:tab w:pos="821" w:val="left" w:leader="none"/>
        </w:tabs>
        <w:spacing w:line="360" w:lineRule="auto" w:before="0" w:after="0"/>
        <w:ind w:left="820" w:right="815" w:hanging="720"/>
        <w:jc w:val="both"/>
        <w:rPr>
          <w:sz w:val="24"/>
        </w:rPr>
      </w:pPr>
      <w:r>
        <w:rPr>
          <w:sz w:val="24"/>
        </w:rPr>
        <w:t>The</w:t>
      </w:r>
      <w:r>
        <w:rPr>
          <w:spacing w:val="-13"/>
          <w:sz w:val="24"/>
        </w:rPr>
        <w:t> </w:t>
      </w:r>
      <w:r>
        <w:rPr>
          <w:sz w:val="24"/>
        </w:rPr>
        <w:t>Tribunal</w:t>
      </w:r>
      <w:r>
        <w:rPr>
          <w:spacing w:val="-15"/>
          <w:sz w:val="24"/>
        </w:rPr>
        <w:t> </w:t>
      </w:r>
      <w:r>
        <w:rPr>
          <w:sz w:val="24"/>
        </w:rPr>
        <w:t>then</w:t>
      </w:r>
      <w:r>
        <w:rPr>
          <w:spacing w:val="-13"/>
          <w:sz w:val="24"/>
        </w:rPr>
        <w:t> </w:t>
      </w:r>
      <w:r>
        <w:rPr>
          <w:sz w:val="24"/>
        </w:rPr>
        <w:t>allowed</w:t>
      </w:r>
      <w:r>
        <w:rPr>
          <w:spacing w:val="-13"/>
          <w:sz w:val="24"/>
        </w:rPr>
        <w:t> </w:t>
      </w:r>
      <w:r>
        <w:rPr>
          <w:sz w:val="24"/>
        </w:rPr>
        <w:t>argument</w:t>
      </w:r>
      <w:r>
        <w:rPr>
          <w:spacing w:val="-16"/>
          <w:sz w:val="24"/>
        </w:rPr>
        <w:t> </w:t>
      </w:r>
      <w:r>
        <w:rPr>
          <w:sz w:val="24"/>
        </w:rPr>
        <w:t>by</w:t>
      </w:r>
      <w:r>
        <w:rPr>
          <w:spacing w:val="-14"/>
          <w:sz w:val="24"/>
        </w:rPr>
        <w:t> </w:t>
      </w:r>
      <w:r>
        <w:rPr>
          <w:sz w:val="24"/>
        </w:rPr>
        <w:t>both</w:t>
      </w:r>
      <w:r>
        <w:rPr>
          <w:spacing w:val="-12"/>
          <w:sz w:val="24"/>
        </w:rPr>
        <w:t> </w:t>
      </w:r>
      <w:r>
        <w:rPr>
          <w:sz w:val="24"/>
        </w:rPr>
        <w:t>parties</w:t>
      </w:r>
      <w:r>
        <w:rPr>
          <w:spacing w:val="-14"/>
          <w:sz w:val="24"/>
        </w:rPr>
        <w:t> </w:t>
      </w:r>
      <w:r>
        <w:rPr>
          <w:sz w:val="24"/>
        </w:rPr>
        <w:t>relating</w:t>
      </w:r>
      <w:r>
        <w:rPr>
          <w:spacing w:val="-13"/>
          <w:sz w:val="24"/>
        </w:rPr>
        <w:t> </w:t>
      </w:r>
      <w:r>
        <w:rPr>
          <w:sz w:val="24"/>
        </w:rPr>
        <w:t>to</w:t>
      </w:r>
      <w:r>
        <w:rPr>
          <w:spacing w:val="-6"/>
          <w:sz w:val="24"/>
        </w:rPr>
        <w:t> </w:t>
      </w:r>
      <w:r>
        <w:rPr>
          <w:sz w:val="24"/>
        </w:rPr>
        <w:t>the</w:t>
      </w:r>
      <w:r>
        <w:rPr>
          <w:spacing w:val="-13"/>
          <w:sz w:val="24"/>
        </w:rPr>
        <w:t> </w:t>
      </w:r>
      <w:r>
        <w:rPr>
          <w:sz w:val="24"/>
        </w:rPr>
        <w:t>allegation</w:t>
      </w:r>
      <w:r>
        <w:rPr>
          <w:spacing w:val="-13"/>
          <w:sz w:val="24"/>
        </w:rPr>
        <w:t> </w:t>
      </w:r>
      <w:r>
        <w:rPr>
          <w:sz w:val="24"/>
        </w:rPr>
        <w:t>that</w:t>
      </w:r>
      <w:r>
        <w:rPr>
          <w:spacing w:val="-14"/>
          <w:sz w:val="24"/>
        </w:rPr>
        <w:t> </w:t>
      </w:r>
      <w:r>
        <w:rPr>
          <w:sz w:val="24"/>
        </w:rPr>
        <w:t>the</w:t>
      </w:r>
      <w:r>
        <w:rPr>
          <w:spacing w:val="-16"/>
          <w:sz w:val="24"/>
        </w:rPr>
        <w:t> </w:t>
      </w:r>
      <w:r>
        <w:rPr>
          <w:sz w:val="24"/>
        </w:rPr>
        <w:t>goods</w:t>
      </w:r>
      <w:r>
        <w:rPr>
          <w:spacing w:val="-14"/>
          <w:sz w:val="24"/>
        </w:rPr>
        <w:t> </w:t>
      </w:r>
      <w:r>
        <w:rPr>
          <w:sz w:val="24"/>
        </w:rPr>
        <w:t>failed to satisfy the requirements of section 55 (2), and whether, as a result, the Respondents contravened the</w:t>
      </w:r>
      <w:r>
        <w:rPr>
          <w:spacing w:val="-1"/>
          <w:sz w:val="24"/>
        </w:rPr>
        <w:t> </w:t>
      </w:r>
      <w:r>
        <w:rPr>
          <w:sz w:val="24"/>
        </w:rPr>
        <w:t>CPA.</w:t>
      </w:r>
    </w:p>
    <w:p>
      <w:pPr>
        <w:spacing w:after="0" w:line="360" w:lineRule="auto"/>
        <w:jc w:val="both"/>
        <w:rPr>
          <w:sz w:val="24"/>
        </w:rPr>
        <w:sectPr>
          <w:pgSz w:w="11910" w:h="16840"/>
          <w:pgMar w:header="0" w:footer="902" w:top="1040" w:bottom="1180" w:left="1340" w:right="620"/>
        </w:sectPr>
      </w:pPr>
    </w:p>
    <w:p>
      <w:pPr>
        <w:pStyle w:val="ListParagraph"/>
        <w:numPr>
          <w:ilvl w:val="0"/>
          <w:numId w:val="1"/>
        </w:numPr>
        <w:tabs>
          <w:tab w:pos="809" w:val="left" w:leader="none"/>
        </w:tabs>
        <w:spacing w:line="360" w:lineRule="auto" w:before="77" w:after="0"/>
        <w:ind w:left="808" w:right="824" w:hanging="708"/>
        <w:jc w:val="both"/>
        <w:rPr>
          <w:sz w:val="24"/>
        </w:rPr>
      </w:pPr>
      <w:r>
        <w:rPr>
          <w:sz w:val="24"/>
        </w:rPr>
        <w:t>During the hearing, the Applicant conceded that the allegation regarding the transgression of section 79 by the Respondents is misplaced. Accordingly, its prayer relating to such alleged transgression fell</w:t>
      </w:r>
      <w:r>
        <w:rPr>
          <w:spacing w:val="-4"/>
          <w:sz w:val="24"/>
        </w:rPr>
        <w:t> </w:t>
      </w:r>
      <w:r>
        <w:rPr>
          <w:sz w:val="24"/>
        </w:rPr>
        <w:t>away.</w:t>
      </w:r>
    </w:p>
    <w:p>
      <w:pPr>
        <w:pStyle w:val="BodyText"/>
      </w:pPr>
    </w:p>
    <w:p>
      <w:pPr>
        <w:pStyle w:val="ListParagraph"/>
        <w:numPr>
          <w:ilvl w:val="0"/>
          <w:numId w:val="1"/>
        </w:numPr>
        <w:tabs>
          <w:tab w:pos="821" w:val="left" w:leader="none"/>
        </w:tabs>
        <w:spacing w:line="360" w:lineRule="auto" w:before="0" w:after="0"/>
        <w:ind w:left="820" w:right="826" w:hanging="720"/>
        <w:jc w:val="both"/>
        <w:rPr>
          <w:sz w:val="24"/>
        </w:rPr>
      </w:pPr>
      <w:r>
        <w:rPr>
          <w:sz w:val="24"/>
        </w:rPr>
        <w:t>Further,</w:t>
      </w:r>
      <w:r>
        <w:rPr>
          <w:spacing w:val="-6"/>
          <w:sz w:val="24"/>
        </w:rPr>
        <w:t> </w:t>
      </w:r>
      <w:r>
        <w:rPr>
          <w:sz w:val="24"/>
        </w:rPr>
        <w:t>the</w:t>
      </w:r>
      <w:r>
        <w:rPr>
          <w:spacing w:val="-4"/>
          <w:sz w:val="24"/>
        </w:rPr>
        <w:t> </w:t>
      </w:r>
      <w:r>
        <w:rPr>
          <w:sz w:val="24"/>
        </w:rPr>
        <w:t>Applicant</w:t>
      </w:r>
      <w:r>
        <w:rPr>
          <w:spacing w:val="-4"/>
          <w:sz w:val="24"/>
        </w:rPr>
        <w:t> </w:t>
      </w:r>
      <w:r>
        <w:rPr>
          <w:sz w:val="24"/>
        </w:rPr>
        <w:t>conceded</w:t>
      </w:r>
      <w:r>
        <w:rPr>
          <w:spacing w:val="-3"/>
          <w:sz w:val="24"/>
        </w:rPr>
        <w:t> </w:t>
      </w:r>
      <w:r>
        <w:rPr>
          <w:sz w:val="24"/>
        </w:rPr>
        <w:t>that</w:t>
      </w:r>
      <w:r>
        <w:rPr>
          <w:spacing w:val="-4"/>
          <w:sz w:val="24"/>
        </w:rPr>
        <w:t> </w:t>
      </w:r>
      <w:r>
        <w:rPr>
          <w:sz w:val="24"/>
        </w:rPr>
        <w:t>the</w:t>
      </w:r>
      <w:r>
        <w:rPr>
          <w:spacing w:val="-2"/>
          <w:sz w:val="24"/>
        </w:rPr>
        <w:t> </w:t>
      </w:r>
      <w:r>
        <w:rPr>
          <w:sz w:val="24"/>
        </w:rPr>
        <w:t>facts</w:t>
      </w:r>
      <w:r>
        <w:rPr>
          <w:spacing w:val="-4"/>
          <w:sz w:val="24"/>
        </w:rPr>
        <w:t> </w:t>
      </w:r>
      <w:r>
        <w:rPr>
          <w:sz w:val="24"/>
        </w:rPr>
        <w:t>before</w:t>
      </w:r>
      <w:r>
        <w:rPr>
          <w:spacing w:val="-5"/>
          <w:sz w:val="24"/>
        </w:rPr>
        <w:t> </w:t>
      </w:r>
      <w:r>
        <w:rPr>
          <w:sz w:val="24"/>
        </w:rPr>
        <w:t>the</w:t>
      </w:r>
      <w:r>
        <w:rPr>
          <w:spacing w:val="-2"/>
          <w:sz w:val="24"/>
        </w:rPr>
        <w:t> </w:t>
      </w:r>
      <w:r>
        <w:rPr>
          <w:sz w:val="24"/>
        </w:rPr>
        <w:t>Tribunal</w:t>
      </w:r>
      <w:r>
        <w:rPr>
          <w:spacing w:val="-3"/>
          <w:sz w:val="24"/>
        </w:rPr>
        <w:t> </w:t>
      </w:r>
      <w:r>
        <w:rPr>
          <w:sz w:val="24"/>
        </w:rPr>
        <w:t>do</w:t>
      </w:r>
      <w:r>
        <w:rPr>
          <w:spacing w:val="-4"/>
          <w:sz w:val="24"/>
        </w:rPr>
        <w:t> </w:t>
      </w:r>
      <w:r>
        <w:rPr>
          <w:sz w:val="24"/>
        </w:rPr>
        <w:t>not</w:t>
      </w:r>
      <w:r>
        <w:rPr>
          <w:spacing w:val="-5"/>
          <w:sz w:val="24"/>
        </w:rPr>
        <w:t> </w:t>
      </w:r>
      <w:r>
        <w:rPr>
          <w:sz w:val="24"/>
        </w:rPr>
        <w:t>present</w:t>
      </w:r>
      <w:r>
        <w:rPr>
          <w:spacing w:val="-4"/>
          <w:sz w:val="24"/>
        </w:rPr>
        <w:t> </w:t>
      </w:r>
      <w:r>
        <w:rPr>
          <w:sz w:val="24"/>
        </w:rPr>
        <w:t>a</w:t>
      </w:r>
      <w:r>
        <w:rPr>
          <w:spacing w:val="-5"/>
          <w:sz w:val="24"/>
        </w:rPr>
        <w:t> </w:t>
      </w:r>
      <w:r>
        <w:rPr>
          <w:sz w:val="24"/>
        </w:rPr>
        <w:t>case</w:t>
      </w:r>
      <w:r>
        <w:rPr>
          <w:spacing w:val="-4"/>
          <w:sz w:val="24"/>
        </w:rPr>
        <w:t> </w:t>
      </w:r>
      <w:r>
        <w:rPr>
          <w:sz w:val="24"/>
        </w:rPr>
        <w:t>against the Second Respondent. Accordingly, the case against the Second Respondent was</w:t>
      </w:r>
      <w:r>
        <w:rPr>
          <w:spacing w:val="-39"/>
          <w:sz w:val="24"/>
        </w:rPr>
        <w:t> </w:t>
      </w:r>
      <w:r>
        <w:rPr>
          <w:sz w:val="24"/>
        </w:rPr>
        <w:t>retracted.</w:t>
      </w:r>
    </w:p>
    <w:p>
      <w:pPr>
        <w:pStyle w:val="BodyText"/>
        <w:spacing w:before="11"/>
        <w:rPr>
          <w:sz w:val="35"/>
        </w:rPr>
      </w:pPr>
    </w:p>
    <w:p>
      <w:pPr>
        <w:pStyle w:val="ListParagraph"/>
        <w:numPr>
          <w:ilvl w:val="0"/>
          <w:numId w:val="1"/>
        </w:numPr>
        <w:tabs>
          <w:tab w:pos="821" w:val="left" w:leader="none"/>
        </w:tabs>
        <w:spacing w:line="360" w:lineRule="auto" w:before="0" w:after="0"/>
        <w:ind w:left="820" w:right="814" w:hanging="720"/>
        <w:jc w:val="both"/>
        <w:rPr>
          <w:sz w:val="24"/>
        </w:rPr>
      </w:pPr>
      <w:r>
        <w:rPr>
          <w:sz w:val="24"/>
        </w:rPr>
        <w:t>The Applicant submitted that the matter was very important to the complainant, as the defect in the</w:t>
      </w:r>
      <w:r>
        <w:rPr>
          <w:spacing w:val="-7"/>
          <w:sz w:val="24"/>
        </w:rPr>
        <w:t> </w:t>
      </w:r>
      <w:r>
        <w:rPr>
          <w:sz w:val="24"/>
        </w:rPr>
        <w:t>vehicle</w:t>
      </w:r>
      <w:r>
        <w:rPr>
          <w:spacing w:val="-5"/>
          <w:sz w:val="24"/>
        </w:rPr>
        <w:t> </w:t>
      </w:r>
      <w:r>
        <w:rPr>
          <w:sz w:val="24"/>
        </w:rPr>
        <w:t>is</w:t>
      </w:r>
      <w:r>
        <w:rPr>
          <w:spacing w:val="-7"/>
          <w:sz w:val="24"/>
        </w:rPr>
        <w:t> </w:t>
      </w:r>
      <w:r>
        <w:rPr>
          <w:sz w:val="24"/>
        </w:rPr>
        <w:t>putting</w:t>
      </w:r>
      <w:r>
        <w:rPr>
          <w:spacing w:val="-6"/>
          <w:sz w:val="24"/>
        </w:rPr>
        <w:t> </w:t>
      </w:r>
      <w:r>
        <w:rPr>
          <w:sz w:val="24"/>
        </w:rPr>
        <w:t>his</w:t>
      </w:r>
      <w:r>
        <w:rPr>
          <w:spacing w:val="-5"/>
          <w:sz w:val="24"/>
        </w:rPr>
        <w:t> </w:t>
      </w:r>
      <w:r>
        <w:rPr>
          <w:sz w:val="24"/>
        </w:rPr>
        <w:t>safety</w:t>
      </w:r>
      <w:r>
        <w:rPr>
          <w:spacing w:val="-6"/>
          <w:sz w:val="24"/>
        </w:rPr>
        <w:t> </w:t>
      </w:r>
      <w:r>
        <w:rPr>
          <w:sz w:val="24"/>
        </w:rPr>
        <w:t>at</w:t>
      </w:r>
      <w:r>
        <w:rPr>
          <w:spacing w:val="-5"/>
          <w:sz w:val="24"/>
        </w:rPr>
        <w:t> </w:t>
      </w:r>
      <w:r>
        <w:rPr>
          <w:sz w:val="24"/>
        </w:rPr>
        <w:t>risk.</w:t>
      </w:r>
      <w:r>
        <w:rPr>
          <w:spacing w:val="-4"/>
          <w:sz w:val="24"/>
        </w:rPr>
        <w:t> </w:t>
      </w:r>
      <w:r>
        <w:rPr>
          <w:sz w:val="24"/>
        </w:rPr>
        <w:t>The</w:t>
      </w:r>
      <w:r>
        <w:rPr>
          <w:spacing w:val="-6"/>
          <w:sz w:val="24"/>
        </w:rPr>
        <w:t> </w:t>
      </w:r>
      <w:r>
        <w:rPr>
          <w:sz w:val="24"/>
        </w:rPr>
        <w:t>Applicant</w:t>
      </w:r>
      <w:r>
        <w:rPr>
          <w:spacing w:val="-5"/>
          <w:sz w:val="24"/>
        </w:rPr>
        <w:t> </w:t>
      </w:r>
      <w:r>
        <w:rPr>
          <w:sz w:val="24"/>
        </w:rPr>
        <w:t>outlined</w:t>
      </w:r>
      <w:r>
        <w:rPr>
          <w:spacing w:val="-6"/>
          <w:sz w:val="24"/>
        </w:rPr>
        <w:t> </w:t>
      </w:r>
      <w:r>
        <w:rPr>
          <w:sz w:val="24"/>
        </w:rPr>
        <w:t>how</w:t>
      </w:r>
      <w:r>
        <w:rPr>
          <w:spacing w:val="-8"/>
          <w:sz w:val="24"/>
        </w:rPr>
        <w:t> </w:t>
      </w:r>
      <w:r>
        <w:rPr>
          <w:sz w:val="24"/>
        </w:rPr>
        <w:t>the</w:t>
      </w:r>
      <w:r>
        <w:rPr>
          <w:spacing w:val="-4"/>
          <w:sz w:val="24"/>
        </w:rPr>
        <w:t> </w:t>
      </w:r>
      <w:r>
        <w:rPr>
          <w:sz w:val="24"/>
        </w:rPr>
        <w:t>complainant</w:t>
      </w:r>
      <w:r>
        <w:rPr>
          <w:spacing w:val="-7"/>
          <w:sz w:val="24"/>
        </w:rPr>
        <w:t> </w:t>
      </w:r>
      <w:r>
        <w:rPr>
          <w:sz w:val="24"/>
        </w:rPr>
        <w:t>went</w:t>
      </w:r>
      <w:r>
        <w:rPr>
          <w:spacing w:val="-6"/>
          <w:sz w:val="24"/>
        </w:rPr>
        <w:t> </w:t>
      </w:r>
      <w:r>
        <w:rPr>
          <w:sz w:val="24"/>
        </w:rPr>
        <w:t>to</w:t>
      </w:r>
      <w:r>
        <w:rPr>
          <w:spacing w:val="-5"/>
          <w:sz w:val="24"/>
        </w:rPr>
        <w:t> </w:t>
      </w:r>
      <w:r>
        <w:rPr>
          <w:sz w:val="24"/>
        </w:rPr>
        <w:t>great lengths to ensure proper compliance with the processes of the Act. However, the First Respondent persisted in their refusal to recognise their obligation to refund or repair the faulty vehicle. As it is common cause that the First Respondent had not attended to these defined defects, the same defects</w:t>
      </w:r>
      <w:r>
        <w:rPr>
          <w:spacing w:val="-3"/>
          <w:sz w:val="24"/>
        </w:rPr>
        <w:t> </w:t>
      </w:r>
      <w:r>
        <w:rPr>
          <w:sz w:val="24"/>
        </w:rPr>
        <w:t>persist.</w:t>
      </w:r>
    </w:p>
    <w:p>
      <w:pPr>
        <w:pStyle w:val="BodyText"/>
        <w:spacing w:before="2"/>
      </w:pPr>
    </w:p>
    <w:p>
      <w:pPr>
        <w:pStyle w:val="ListParagraph"/>
        <w:numPr>
          <w:ilvl w:val="0"/>
          <w:numId w:val="1"/>
        </w:numPr>
        <w:tabs>
          <w:tab w:pos="821" w:val="left" w:leader="none"/>
        </w:tabs>
        <w:spacing w:line="360" w:lineRule="auto" w:before="0" w:after="0"/>
        <w:ind w:left="820" w:right="821" w:hanging="720"/>
        <w:jc w:val="both"/>
        <w:rPr>
          <w:sz w:val="24"/>
        </w:rPr>
      </w:pPr>
      <w:r>
        <w:rPr>
          <w:sz w:val="24"/>
        </w:rPr>
        <w:t>The Applicant also confirmed that the First Respondent consistently failed to collect the vehicle. All attempts to return the vehicle to the First Respondent were met with</w:t>
      </w:r>
      <w:r>
        <w:rPr>
          <w:spacing w:val="-10"/>
          <w:sz w:val="24"/>
        </w:rPr>
        <w:t> </w:t>
      </w:r>
      <w:r>
        <w:rPr>
          <w:sz w:val="24"/>
        </w:rPr>
        <w:t>resistance.</w:t>
      </w:r>
    </w:p>
    <w:p>
      <w:pPr>
        <w:pStyle w:val="BodyText"/>
        <w:spacing w:before="10"/>
        <w:rPr>
          <w:sz w:val="35"/>
        </w:rPr>
      </w:pPr>
    </w:p>
    <w:p>
      <w:pPr>
        <w:pStyle w:val="ListParagraph"/>
        <w:numPr>
          <w:ilvl w:val="0"/>
          <w:numId w:val="1"/>
        </w:numPr>
        <w:tabs>
          <w:tab w:pos="821" w:val="left" w:leader="none"/>
        </w:tabs>
        <w:spacing w:line="360" w:lineRule="auto" w:before="0" w:after="0"/>
        <w:ind w:left="820" w:right="813" w:hanging="720"/>
        <w:jc w:val="both"/>
        <w:rPr>
          <w:sz w:val="24"/>
        </w:rPr>
      </w:pPr>
      <w:r>
        <w:rPr>
          <w:sz w:val="24"/>
        </w:rPr>
        <w:t>The Applicant submitted to the Tribunal that the vehicle is not reasonably suitable for the purposes for which the vehicle is generally intended, namely, to safely take the consumer from point</w:t>
      </w:r>
      <w:r>
        <w:rPr>
          <w:spacing w:val="-11"/>
          <w:sz w:val="24"/>
        </w:rPr>
        <w:t> </w:t>
      </w:r>
      <w:r>
        <w:rPr>
          <w:sz w:val="24"/>
        </w:rPr>
        <w:t>A</w:t>
      </w:r>
      <w:r>
        <w:rPr>
          <w:spacing w:val="-10"/>
          <w:sz w:val="24"/>
        </w:rPr>
        <w:t> </w:t>
      </w:r>
      <w:r>
        <w:rPr>
          <w:sz w:val="24"/>
        </w:rPr>
        <w:t>to</w:t>
      </w:r>
      <w:r>
        <w:rPr>
          <w:spacing w:val="-11"/>
          <w:sz w:val="24"/>
        </w:rPr>
        <w:t> </w:t>
      </w:r>
      <w:r>
        <w:rPr>
          <w:sz w:val="24"/>
        </w:rPr>
        <w:t>B.</w:t>
      </w:r>
      <w:r>
        <w:rPr>
          <w:spacing w:val="-10"/>
          <w:sz w:val="24"/>
        </w:rPr>
        <w:t> </w:t>
      </w:r>
      <w:r>
        <w:rPr>
          <w:sz w:val="24"/>
        </w:rPr>
        <w:t>Further,</w:t>
      </w:r>
      <w:r>
        <w:rPr>
          <w:spacing w:val="-11"/>
          <w:sz w:val="24"/>
        </w:rPr>
        <w:t> </w:t>
      </w:r>
      <w:r>
        <w:rPr>
          <w:sz w:val="24"/>
        </w:rPr>
        <w:t>the</w:t>
      </w:r>
      <w:r>
        <w:rPr>
          <w:spacing w:val="-10"/>
          <w:sz w:val="24"/>
        </w:rPr>
        <w:t> </w:t>
      </w:r>
      <w:r>
        <w:rPr>
          <w:sz w:val="24"/>
        </w:rPr>
        <w:t>vehicle</w:t>
      </w:r>
      <w:r>
        <w:rPr>
          <w:spacing w:val="-11"/>
          <w:sz w:val="24"/>
        </w:rPr>
        <w:t> </w:t>
      </w:r>
      <w:r>
        <w:rPr>
          <w:sz w:val="24"/>
        </w:rPr>
        <w:t>is</w:t>
      </w:r>
      <w:r>
        <w:rPr>
          <w:spacing w:val="-11"/>
          <w:sz w:val="24"/>
        </w:rPr>
        <w:t> </w:t>
      </w:r>
      <w:r>
        <w:rPr>
          <w:sz w:val="24"/>
        </w:rPr>
        <w:t>not</w:t>
      </w:r>
      <w:r>
        <w:rPr>
          <w:spacing w:val="-11"/>
          <w:sz w:val="24"/>
        </w:rPr>
        <w:t> </w:t>
      </w:r>
      <w:r>
        <w:rPr>
          <w:sz w:val="24"/>
        </w:rPr>
        <w:t>of</w:t>
      </w:r>
      <w:r>
        <w:rPr>
          <w:spacing w:val="-10"/>
          <w:sz w:val="24"/>
        </w:rPr>
        <w:t> </w:t>
      </w:r>
      <w:r>
        <w:rPr>
          <w:sz w:val="24"/>
        </w:rPr>
        <w:t>good</w:t>
      </w:r>
      <w:r>
        <w:rPr>
          <w:spacing w:val="-11"/>
          <w:sz w:val="24"/>
        </w:rPr>
        <w:t> </w:t>
      </w:r>
      <w:r>
        <w:rPr>
          <w:sz w:val="24"/>
        </w:rPr>
        <w:t>quality,</w:t>
      </w:r>
      <w:r>
        <w:rPr>
          <w:spacing w:val="-10"/>
          <w:sz w:val="24"/>
        </w:rPr>
        <w:t> </w:t>
      </w:r>
      <w:r>
        <w:rPr>
          <w:sz w:val="24"/>
        </w:rPr>
        <w:t>in</w:t>
      </w:r>
      <w:r>
        <w:rPr>
          <w:spacing w:val="-11"/>
          <w:sz w:val="24"/>
        </w:rPr>
        <w:t> </w:t>
      </w:r>
      <w:r>
        <w:rPr>
          <w:sz w:val="24"/>
        </w:rPr>
        <w:t>good</w:t>
      </w:r>
      <w:r>
        <w:rPr>
          <w:spacing w:val="-10"/>
          <w:sz w:val="24"/>
        </w:rPr>
        <w:t> </w:t>
      </w:r>
      <w:r>
        <w:rPr>
          <w:sz w:val="24"/>
        </w:rPr>
        <w:t>working</w:t>
      </w:r>
      <w:r>
        <w:rPr>
          <w:spacing w:val="-11"/>
          <w:sz w:val="24"/>
        </w:rPr>
        <w:t> </w:t>
      </w:r>
      <w:r>
        <w:rPr>
          <w:sz w:val="24"/>
        </w:rPr>
        <w:t>order,</w:t>
      </w:r>
      <w:r>
        <w:rPr>
          <w:spacing w:val="-10"/>
          <w:sz w:val="24"/>
        </w:rPr>
        <w:t> </w:t>
      </w:r>
      <w:r>
        <w:rPr>
          <w:sz w:val="24"/>
        </w:rPr>
        <w:t>and</w:t>
      </w:r>
      <w:r>
        <w:rPr>
          <w:spacing w:val="-11"/>
          <w:sz w:val="24"/>
        </w:rPr>
        <w:t> </w:t>
      </w:r>
      <w:r>
        <w:rPr>
          <w:sz w:val="24"/>
        </w:rPr>
        <w:t>free</w:t>
      </w:r>
      <w:r>
        <w:rPr>
          <w:spacing w:val="-10"/>
          <w:sz w:val="24"/>
        </w:rPr>
        <w:t> </w:t>
      </w:r>
      <w:r>
        <w:rPr>
          <w:sz w:val="24"/>
        </w:rPr>
        <w:t>of</w:t>
      </w:r>
      <w:r>
        <w:rPr>
          <w:spacing w:val="-11"/>
          <w:sz w:val="24"/>
        </w:rPr>
        <w:t> </w:t>
      </w:r>
      <w:r>
        <w:rPr>
          <w:sz w:val="24"/>
        </w:rPr>
        <w:t>defects.</w:t>
      </w:r>
    </w:p>
    <w:p>
      <w:pPr>
        <w:pStyle w:val="BodyText"/>
        <w:spacing w:before="2"/>
        <w:rPr>
          <w:sz w:val="36"/>
        </w:rPr>
      </w:pPr>
    </w:p>
    <w:p>
      <w:pPr>
        <w:pStyle w:val="ListParagraph"/>
        <w:numPr>
          <w:ilvl w:val="0"/>
          <w:numId w:val="1"/>
        </w:numPr>
        <w:tabs>
          <w:tab w:pos="821" w:val="left" w:leader="none"/>
        </w:tabs>
        <w:spacing w:line="360" w:lineRule="auto" w:before="0" w:after="0"/>
        <w:ind w:left="820" w:right="814" w:hanging="720"/>
        <w:jc w:val="both"/>
        <w:rPr>
          <w:sz w:val="24"/>
        </w:rPr>
      </w:pPr>
      <w:r>
        <w:rPr>
          <w:sz w:val="24"/>
        </w:rPr>
        <w:t>The Applicant demonstrated that the major gearbox failure presents a defect in terms of section 53,</w:t>
      </w:r>
      <w:r>
        <w:rPr>
          <w:spacing w:val="-5"/>
          <w:sz w:val="24"/>
        </w:rPr>
        <w:t> </w:t>
      </w:r>
      <w:r>
        <w:rPr>
          <w:sz w:val="24"/>
        </w:rPr>
        <w:t>as</w:t>
      </w:r>
      <w:r>
        <w:rPr>
          <w:spacing w:val="-4"/>
          <w:sz w:val="24"/>
        </w:rPr>
        <w:t> </w:t>
      </w:r>
      <w:r>
        <w:rPr>
          <w:sz w:val="24"/>
        </w:rPr>
        <w:t>the</w:t>
      </w:r>
      <w:r>
        <w:rPr>
          <w:spacing w:val="-4"/>
          <w:sz w:val="24"/>
        </w:rPr>
        <w:t> </w:t>
      </w:r>
      <w:r>
        <w:rPr>
          <w:sz w:val="24"/>
        </w:rPr>
        <w:t>vehicle</w:t>
      </w:r>
      <w:r>
        <w:rPr>
          <w:spacing w:val="-4"/>
          <w:sz w:val="24"/>
        </w:rPr>
        <w:t> </w:t>
      </w:r>
      <w:r>
        <w:rPr>
          <w:sz w:val="24"/>
        </w:rPr>
        <w:t>was</w:t>
      </w:r>
      <w:r>
        <w:rPr>
          <w:spacing w:val="-4"/>
          <w:sz w:val="24"/>
        </w:rPr>
        <w:t> </w:t>
      </w:r>
      <w:r>
        <w:rPr>
          <w:sz w:val="24"/>
        </w:rPr>
        <w:t>unable</w:t>
      </w:r>
      <w:r>
        <w:rPr>
          <w:spacing w:val="-4"/>
          <w:sz w:val="24"/>
        </w:rPr>
        <w:t> </w:t>
      </w:r>
      <w:r>
        <w:rPr>
          <w:sz w:val="24"/>
        </w:rPr>
        <w:t>to</w:t>
      </w:r>
      <w:r>
        <w:rPr>
          <w:spacing w:val="-4"/>
          <w:sz w:val="24"/>
        </w:rPr>
        <w:t> </w:t>
      </w:r>
      <w:r>
        <w:rPr>
          <w:sz w:val="24"/>
        </w:rPr>
        <w:t>perform</w:t>
      </w:r>
      <w:r>
        <w:rPr>
          <w:spacing w:val="-6"/>
          <w:sz w:val="24"/>
        </w:rPr>
        <w:t> </w:t>
      </w:r>
      <w:r>
        <w:rPr>
          <w:sz w:val="24"/>
        </w:rPr>
        <w:t>as</w:t>
      </w:r>
      <w:r>
        <w:rPr>
          <w:spacing w:val="-4"/>
          <w:sz w:val="24"/>
        </w:rPr>
        <w:t> </w:t>
      </w:r>
      <w:r>
        <w:rPr>
          <w:sz w:val="24"/>
        </w:rPr>
        <w:t>reasonably</w:t>
      </w:r>
      <w:r>
        <w:rPr>
          <w:spacing w:val="-4"/>
          <w:sz w:val="24"/>
        </w:rPr>
        <w:t> </w:t>
      </w:r>
      <w:r>
        <w:rPr>
          <w:sz w:val="24"/>
        </w:rPr>
        <w:t>expected.</w:t>
      </w:r>
      <w:r>
        <w:rPr>
          <w:spacing w:val="-3"/>
          <w:sz w:val="24"/>
        </w:rPr>
        <w:t> </w:t>
      </w:r>
      <w:r>
        <w:rPr>
          <w:sz w:val="24"/>
        </w:rPr>
        <w:t>Further,</w:t>
      </w:r>
      <w:r>
        <w:rPr>
          <w:spacing w:val="-5"/>
          <w:sz w:val="24"/>
        </w:rPr>
        <w:t> </w:t>
      </w:r>
      <w:r>
        <w:rPr>
          <w:sz w:val="24"/>
        </w:rPr>
        <w:t>the</w:t>
      </w:r>
      <w:r>
        <w:rPr>
          <w:spacing w:val="-4"/>
          <w:sz w:val="24"/>
        </w:rPr>
        <w:t> </w:t>
      </w:r>
      <w:r>
        <w:rPr>
          <w:sz w:val="24"/>
        </w:rPr>
        <w:t>Applicant</w:t>
      </w:r>
      <w:r>
        <w:rPr>
          <w:spacing w:val="-4"/>
          <w:sz w:val="24"/>
        </w:rPr>
        <w:t> </w:t>
      </w:r>
      <w:r>
        <w:rPr>
          <w:sz w:val="24"/>
        </w:rPr>
        <w:t>argued that the referral to “no guarantees” in the First Respondent’s invoice was invalid, as parties cannot negate the statutory guarantee provided in section</w:t>
      </w:r>
      <w:r>
        <w:rPr>
          <w:spacing w:val="-4"/>
          <w:sz w:val="24"/>
        </w:rPr>
        <w:t> </w:t>
      </w:r>
      <w:r>
        <w:rPr>
          <w:sz w:val="24"/>
        </w:rPr>
        <w:t>56.</w:t>
      </w:r>
    </w:p>
    <w:p>
      <w:pPr>
        <w:pStyle w:val="BodyText"/>
        <w:spacing w:before="11"/>
        <w:rPr>
          <w:sz w:val="23"/>
        </w:rPr>
      </w:pPr>
    </w:p>
    <w:p>
      <w:pPr>
        <w:pStyle w:val="ListParagraph"/>
        <w:numPr>
          <w:ilvl w:val="0"/>
          <w:numId w:val="1"/>
        </w:numPr>
        <w:tabs>
          <w:tab w:pos="821" w:val="left" w:leader="none"/>
        </w:tabs>
        <w:spacing w:line="360" w:lineRule="auto" w:before="0" w:after="0"/>
        <w:ind w:left="820" w:right="816" w:hanging="720"/>
        <w:jc w:val="both"/>
        <w:rPr>
          <w:sz w:val="24"/>
        </w:rPr>
      </w:pPr>
      <w:r>
        <w:rPr>
          <w:sz w:val="24"/>
        </w:rPr>
        <w:t>According to the Applicant, the First Respondent’s insistence that they would only repair the vehicle at the cost of the consumer, is also misplaced and in contravention of section 56. The Applicant</w:t>
      </w:r>
      <w:r>
        <w:rPr>
          <w:spacing w:val="-15"/>
          <w:sz w:val="24"/>
        </w:rPr>
        <w:t> </w:t>
      </w:r>
      <w:r>
        <w:rPr>
          <w:sz w:val="24"/>
        </w:rPr>
        <w:t>emphasized</w:t>
      </w:r>
      <w:r>
        <w:rPr>
          <w:spacing w:val="-16"/>
          <w:sz w:val="24"/>
        </w:rPr>
        <w:t> </w:t>
      </w:r>
      <w:r>
        <w:rPr>
          <w:sz w:val="24"/>
        </w:rPr>
        <w:t>how</w:t>
      </w:r>
      <w:r>
        <w:rPr>
          <w:spacing w:val="-15"/>
          <w:sz w:val="24"/>
        </w:rPr>
        <w:t> </w:t>
      </w:r>
      <w:r>
        <w:rPr>
          <w:sz w:val="24"/>
        </w:rPr>
        <w:t>the</w:t>
      </w:r>
      <w:r>
        <w:rPr>
          <w:spacing w:val="-15"/>
          <w:sz w:val="24"/>
        </w:rPr>
        <w:t> </w:t>
      </w:r>
      <w:r>
        <w:rPr>
          <w:sz w:val="24"/>
        </w:rPr>
        <w:t>First</w:t>
      </w:r>
      <w:r>
        <w:rPr>
          <w:spacing w:val="-15"/>
          <w:sz w:val="24"/>
        </w:rPr>
        <w:t> </w:t>
      </w:r>
      <w:r>
        <w:rPr>
          <w:sz w:val="24"/>
        </w:rPr>
        <w:t>Respondent</w:t>
      </w:r>
      <w:r>
        <w:rPr>
          <w:spacing w:val="-15"/>
          <w:sz w:val="24"/>
        </w:rPr>
        <w:t> </w:t>
      </w:r>
      <w:r>
        <w:rPr>
          <w:sz w:val="24"/>
        </w:rPr>
        <w:t>initially</w:t>
      </w:r>
      <w:r>
        <w:rPr>
          <w:spacing w:val="-15"/>
          <w:sz w:val="24"/>
        </w:rPr>
        <w:t> </w:t>
      </w:r>
      <w:r>
        <w:rPr>
          <w:sz w:val="24"/>
        </w:rPr>
        <w:t>refused</w:t>
      </w:r>
      <w:r>
        <w:rPr>
          <w:spacing w:val="-16"/>
          <w:sz w:val="24"/>
        </w:rPr>
        <w:t> </w:t>
      </w:r>
      <w:r>
        <w:rPr>
          <w:sz w:val="24"/>
        </w:rPr>
        <w:t>to</w:t>
      </w:r>
      <w:r>
        <w:rPr>
          <w:spacing w:val="-16"/>
          <w:sz w:val="24"/>
        </w:rPr>
        <w:t> </w:t>
      </w:r>
      <w:r>
        <w:rPr>
          <w:sz w:val="24"/>
        </w:rPr>
        <w:t>be</w:t>
      </w:r>
      <w:r>
        <w:rPr>
          <w:spacing w:val="-14"/>
          <w:sz w:val="24"/>
        </w:rPr>
        <w:t> </w:t>
      </w:r>
      <w:r>
        <w:rPr>
          <w:sz w:val="24"/>
        </w:rPr>
        <w:t>accountable</w:t>
      </w:r>
      <w:r>
        <w:rPr>
          <w:spacing w:val="-14"/>
          <w:sz w:val="24"/>
        </w:rPr>
        <w:t> </w:t>
      </w:r>
      <w:r>
        <w:rPr>
          <w:sz w:val="24"/>
        </w:rPr>
        <w:t>for</w:t>
      </w:r>
      <w:r>
        <w:rPr>
          <w:spacing w:val="-16"/>
          <w:sz w:val="24"/>
        </w:rPr>
        <w:t> </w:t>
      </w:r>
      <w:r>
        <w:rPr>
          <w:sz w:val="24"/>
        </w:rPr>
        <w:t>the</w:t>
      </w:r>
      <w:r>
        <w:rPr>
          <w:spacing w:val="-15"/>
          <w:sz w:val="24"/>
        </w:rPr>
        <w:t> </w:t>
      </w:r>
      <w:r>
        <w:rPr>
          <w:sz w:val="24"/>
        </w:rPr>
        <w:t>repairs and then later indicated that they would repair the vehicle at the cost of the consumer. Irrespective,</w:t>
      </w:r>
      <w:r>
        <w:rPr>
          <w:spacing w:val="-5"/>
          <w:sz w:val="24"/>
        </w:rPr>
        <w:t> </w:t>
      </w:r>
      <w:r>
        <w:rPr>
          <w:sz w:val="24"/>
        </w:rPr>
        <w:t>the</w:t>
      </w:r>
      <w:r>
        <w:rPr>
          <w:spacing w:val="-2"/>
          <w:sz w:val="24"/>
        </w:rPr>
        <w:t> </w:t>
      </w:r>
      <w:r>
        <w:rPr>
          <w:sz w:val="24"/>
        </w:rPr>
        <w:t>First</w:t>
      </w:r>
      <w:r>
        <w:rPr>
          <w:spacing w:val="-3"/>
          <w:sz w:val="24"/>
        </w:rPr>
        <w:t> </w:t>
      </w:r>
      <w:r>
        <w:rPr>
          <w:sz w:val="24"/>
        </w:rPr>
        <w:t>Respondent</w:t>
      </w:r>
      <w:r>
        <w:rPr>
          <w:spacing w:val="-4"/>
          <w:sz w:val="24"/>
        </w:rPr>
        <w:t> </w:t>
      </w:r>
      <w:r>
        <w:rPr>
          <w:sz w:val="24"/>
        </w:rPr>
        <w:t>consistently</w:t>
      </w:r>
      <w:r>
        <w:rPr>
          <w:spacing w:val="-5"/>
          <w:sz w:val="24"/>
        </w:rPr>
        <w:t> </w:t>
      </w:r>
      <w:r>
        <w:rPr>
          <w:sz w:val="24"/>
        </w:rPr>
        <w:t>refused</w:t>
      </w:r>
      <w:r>
        <w:rPr>
          <w:spacing w:val="-5"/>
          <w:sz w:val="24"/>
        </w:rPr>
        <w:t> </w:t>
      </w:r>
      <w:r>
        <w:rPr>
          <w:sz w:val="24"/>
        </w:rPr>
        <w:t>to</w:t>
      </w:r>
      <w:r>
        <w:rPr>
          <w:spacing w:val="-1"/>
          <w:sz w:val="24"/>
        </w:rPr>
        <w:t> </w:t>
      </w:r>
      <w:r>
        <w:rPr>
          <w:sz w:val="24"/>
        </w:rPr>
        <w:t>accept</w:t>
      </w:r>
      <w:r>
        <w:rPr>
          <w:spacing w:val="-5"/>
          <w:sz w:val="24"/>
        </w:rPr>
        <w:t> </w:t>
      </w:r>
      <w:r>
        <w:rPr>
          <w:sz w:val="24"/>
        </w:rPr>
        <w:t>the</w:t>
      </w:r>
      <w:r>
        <w:rPr>
          <w:spacing w:val="-2"/>
          <w:sz w:val="24"/>
        </w:rPr>
        <w:t> </w:t>
      </w:r>
      <w:r>
        <w:rPr>
          <w:sz w:val="24"/>
        </w:rPr>
        <w:t>return</w:t>
      </w:r>
      <w:r>
        <w:rPr>
          <w:spacing w:val="-6"/>
          <w:sz w:val="24"/>
        </w:rPr>
        <w:t> </w:t>
      </w:r>
      <w:r>
        <w:rPr>
          <w:sz w:val="24"/>
        </w:rPr>
        <w:t>of</w:t>
      </w:r>
      <w:r>
        <w:rPr>
          <w:spacing w:val="-4"/>
          <w:sz w:val="24"/>
        </w:rPr>
        <w:t> </w:t>
      </w:r>
      <w:r>
        <w:rPr>
          <w:sz w:val="24"/>
        </w:rPr>
        <w:t>the</w:t>
      </w:r>
      <w:r>
        <w:rPr>
          <w:spacing w:val="-2"/>
          <w:sz w:val="24"/>
        </w:rPr>
        <w:t> </w:t>
      </w:r>
      <w:r>
        <w:rPr>
          <w:sz w:val="24"/>
        </w:rPr>
        <w:t>vehicle</w:t>
      </w:r>
      <w:r>
        <w:rPr>
          <w:spacing w:val="-5"/>
          <w:sz w:val="24"/>
        </w:rPr>
        <w:t> </w:t>
      </w:r>
      <w:r>
        <w:rPr>
          <w:sz w:val="24"/>
        </w:rPr>
        <w:t>and</w:t>
      </w:r>
      <w:r>
        <w:rPr>
          <w:spacing w:val="-4"/>
          <w:sz w:val="24"/>
        </w:rPr>
        <w:t> </w:t>
      </w:r>
      <w:r>
        <w:rPr>
          <w:sz w:val="24"/>
        </w:rPr>
        <w:t>to refund the consumer as</w:t>
      </w:r>
      <w:r>
        <w:rPr>
          <w:spacing w:val="-4"/>
          <w:sz w:val="24"/>
        </w:rPr>
        <w:t> </w:t>
      </w:r>
      <w:r>
        <w:rPr>
          <w:sz w:val="24"/>
        </w:rPr>
        <w:t>requested.</w:t>
      </w:r>
    </w:p>
    <w:p>
      <w:pPr>
        <w:pStyle w:val="BodyText"/>
        <w:spacing w:before="1"/>
        <w:rPr>
          <w:sz w:val="36"/>
        </w:rPr>
      </w:pPr>
    </w:p>
    <w:p>
      <w:pPr>
        <w:pStyle w:val="ListParagraph"/>
        <w:numPr>
          <w:ilvl w:val="0"/>
          <w:numId w:val="1"/>
        </w:numPr>
        <w:tabs>
          <w:tab w:pos="821" w:val="left" w:leader="none"/>
        </w:tabs>
        <w:spacing w:line="360" w:lineRule="auto" w:before="0" w:after="0"/>
        <w:ind w:left="820" w:right="814" w:hanging="720"/>
        <w:jc w:val="both"/>
        <w:rPr>
          <w:sz w:val="24"/>
        </w:rPr>
      </w:pPr>
      <w:r>
        <w:rPr>
          <w:sz w:val="24"/>
        </w:rPr>
        <w:t>The Applicant alluded to the events of 26 January 2016, when an employee of the First Respondent took the consumer home. This employee drove the vehicle and during this trip, the gearbox</w:t>
      </w:r>
      <w:r>
        <w:rPr>
          <w:spacing w:val="-15"/>
          <w:sz w:val="24"/>
        </w:rPr>
        <w:t> </w:t>
      </w:r>
      <w:r>
        <w:rPr>
          <w:sz w:val="24"/>
        </w:rPr>
        <w:t>defaulted.</w:t>
      </w:r>
      <w:r>
        <w:rPr>
          <w:spacing w:val="-14"/>
          <w:sz w:val="24"/>
        </w:rPr>
        <w:t> </w:t>
      </w:r>
      <w:r>
        <w:rPr>
          <w:sz w:val="24"/>
        </w:rPr>
        <w:t>On</w:t>
      </w:r>
      <w:r>
        <w:rPr>
          <w:spacing w:val="-13"/>
          <w:sz w:val="24"/>
        </w:rPr>
        <w:t> </w:t>
      </w:r>
      <w:r>
        <w:rPr>
          <w:sz w:val="24"/>
        </w:rPr>
        <w:t>27</w:t>
      </w:r>
      <w:r>
        <w:rPr>
          <w:spacing w:val="-14"/>
          <w:sz w:val="24"/>
        </w:rPr>
        <w:t> </w:t>
      </w:r>
      <w:r>
        <w:rPr>
          <w:sz w:val="24"/>
        </w:rPr>
        <w:t>January</w:t>
      </w:r>
      <w:r>
        <w:rPr>
          <w:spacing w:val="-13"/>
          <w:sz w:val="24"/>
        </w:rPr>
        <w:t> </w:t>
      </w:r>
      <w:r>
        <w:rPr>
          <w:sz w:val="24"/>
        </w:rPr>
        <w:t>2016,</w:t>
      </w:r>
      <w:r>
        <w:rPr>
          <w:spacing w:val="-14"/>
          <w:sz w:val="24"/>
        </w:rPr>
        <w:t> </w:t>
      </w:r>
      <w:r>
        <w:rPr>
          <w:sz w:val="24"/>
        </w:rPr>
        <w:t>after</w:t>
      </w:r>
      <w:r>
        <w:rPr>
          <w:spacing w:val="-16"/>
          <w:sz w:val="24"/>
        </w:rPr>
        <w:t> </w:t>
      </w:r>
      <w:r>
        <w:rPr>
          <w:sz w:val="24"/>
        </w:rPr>
        <w:t>the</w:t>
      </w:r>
      <w:r>
        <w:rPr>
          <w:spacing w:val="-13"/>
          <w:sz w:val="24"/>
        </w:rPr>
        <w:t> </w:t>
      </w:r>
      <w:r>
        <w:rPr>
          <w:sz w:val="24"/>
        </w:rPr>
        <w:t>consumer</w:t>
      </w:r>
      <w:r>
        <w:rPr>
          <w:spacing w:val="-15"/>
          <w:sz w:val="24"/>
        </w:rPr>
        <w:t> </w:t>
      </w:r>
      <w:r>
        <w:rPr>
          <w:sz w:val="24"/>
        </w:rPr>
        <w:t>drove</w:t>
      </w:r>
      <w:r>
        <w:rPr>
          <w:spacing w:val="-13"/>
          <w:sz w:val="24"/>
        </w:rPr>
        <w:t> </w:t>
      </w:r>
      <w:r>
        <w:rPr>
          <w:sz w:val="24"/>
        </w:rPr>
        <w:t>the</w:t>
      </w:r>
      <w:r>
        <w:rPr>
          <w:spacing w:val="-14"/>
          <w:sz w:val="24"/>
        </w:rPr>
        <w:t> </w:t>
      </w:r>
      <w:r>
        <w:rPr>
          <w:sz w:val="24"/>
        </w:rPr>
        <w:t>vehicle</w:t>
      </w:r>
      <w:r>
        <w:rPr>
          <w:spacing w:val="-16"/>
          <w:sz w:val="24"/>
        </w:rPr>
        <w:t> </w:t>
      </w:r>
      <w:r>
        <w:rPr>
          <w:sz w:val="24"/>
        </w:rPr>
        <w:t>for</w:t>
      </w:r>
      <w:r>
        <w:rPr>
          <w:spacing w:val="-11"/>
          <w:sz w:val="24"/>
        </w:rPr>
        <w:t> </w:t>
      </w:r>
      <w:r>
        <w:rPr>
          <w:sz w:val="24"/>
        </w:rPr>
        <w:t>about</w:t>
      </w:r>
      <w:r>
        <w:rPr>
          <w:spacing w:val="-13"/>
          <w:sz w:val="24"/>
        </w:rPr>
        <w:t> </w:t>
      </w:r>
      <w:r>
        <w:rPr>
          <w:sz w:val="24"/>
        </w:rPr>
        <w:t>one</w:t>
      </w:r>
      <w:r>
        <w:rPr>
          <w:spacing w:val="-16"/>
          <w:sz w:val="24"/>
        </w:rPr>
        <w:t> </w:t>
      </w:r>
      <w:r>
        <w:rPr>
          <w:sz w:val="24"/>
        </w:rPr>
        <w:t>hour,</w:t>
      </w:r>
    </w:p>
    <w:p>
      <w:pPr>
        <w:spacing w:after="0" w:line="360" w:lineRule="auto"/>
        <w:jc w:val="both"/>
        <w:rPr>
          <w:sz w:val="24"/>
        </w:rPr>
        <w:sectPr>
          <w:pgSz w:w="11910" w:h="16840"/>
          <w:pgMar w:header="0" w:footer="902" w:top="1040" w:bottom="1180" w:left="1340" w:right="620"/>
        </w:sectPr>
      </w:pPr>
    </w:p>
    <w:p>
      <w:pPr>
        <w:pStyle w:val="BodyText"/>
        <w:spacing w:line="360" w:lineRule="auto" w:before="77"/>
        <w:ind w:left="820" w:right="817"/>
        <w:jc w:val="both"/>
      </w:pPr>
      <w:r>
        <w:rPr/>
        <w:t>the gearbox defaulted again, and the consumer returned it to the First Respondent on the same day and requested a refund. The consumer’s request was denied. According to the Applicant, the consumer has the right to return or request repairs to the vehicle within six months after the delivery</w:t>
      </w:r>
      <w:r>
        <w:rPr>
          <w:spacing w:val="-6"/>
        </w:rPr>
        <w:t> </w:t>
      </w:r>
      <w:r>
        <w:rPr/>
        <w:t>of</w:t>
      </w:r>
      <w:r>
        <w:rPr>
          <w:spacing w:val="-5"/>
        </w:rPr>
        <w:t> </w:t>
      </w:r>
      <w:r>
        <w:rPr/>
        <w:t>the</w:t>
      </w:r>
      <w:r>
        <w:rPr>
          <w:spacing w:val="-5"/>
        </w:rPr>
        <w:t> </w:t>
      </w:r>
      <w:r>
        <w:rPr/>
        <w:t>vehicle,</w:t>
      </w:r>
      <w:r>
        <w:rPr>
          <w:spacing w:val="-5"/>
        </w:rPr>
        <w:t> </w:t>
      </w:r>
      <w:r>
        <w:rPr/>
        <w:t>without</w:t>
      </w:r>
      <w:r>
        <w:rPr>
          <w:spacing w:val="-5"/>
        </w:rPr>
        <w:t> </w:t>
      </w:r>
      <w:r>
        <w:rPr/>
        <w:t>penalty</w:t>
      </w:r>
      <w:r>
        <w:rPr>
          <w:spacing w:val="-8"/>
        </w:rPr>
        <w:t> </w:t>
      </w:r>
      <w:r>
        <w:rPr/>
        <w:t>and</w:t>
      </w:r>
      <w:r>
        <w:rPr>
          <w:spacing w:val="-5"/>
        </w:rPr>
        <w:t> </w:t>
      </w:r>
      <w:r>
        <w:rPr/>
        <w:t>at</w:t>
      </w:r>
      <w:r>
        <w:rPr>
          <w:spacing w:val="-7"/>
        </w:rPr>
        <w:t> </w:t>
      </w:r>
      <w:r>
        <w:rPr/>
        <w:t>the</w:t>
      </w:r>
      <w:r>
        <w:rPr>
          <w:spacing w:val="-2"/>
        </w:rPr>
        <w:t> </w:t>
      </w:r>
      <w:r>
        <w:rPr/>
        <w:t>First</w:t>
      </w:r>
      <w:r>
        <w:rPr>
          <w:spacing w:val="-5"/>
        </w:rPr>
        <w:t> </w:t>
      </w:r>
      <w:r>
        <w:rPr/>
        <w:t>Respondent’s</w:t>
      </w:r>
      <w:r>
        <w:rPr>
          <w:spacing w:val="-5"/>
        </w:rPr>
        <w:t> </w:t>
      </w:r>
      <w:r>
        <w:rPr/>
        <w:t>risk</w:t>
      </w:r>
      <w:r>
        <w:rPr>
          <w:spacing w:val="-5"/>
        </w:rPr>
        <w:t> </w:t>
      </w:r>
      <w:r>
        <w:rPr/>
        <w:t>and</w:t>
      </w:r>
      <w:r>
        <w:rPr>
          <w:spacing w:val="-5"/>
        </w:rPr>
        <w:t> </w:t>
      </w:r>
      <w:r>
        <w:rPr/>
        <w:t>expense,</w:t>
      </w:r>
      <w:r>
        <w:rPr>
          <w:spacing w:val="-5"/>
        </w:rPr>
        <w:t> </w:t>
      </w:r>
      <w:r>
        <w:rPr/>
        <w:t>because the vehicle has failed to satisfy the requirements and standards as outlined in section</w:t>
      </w:r>
      <w:r>
        <w:rPr>
          <w:spacing w:val="-27"/>
        </w:rPr>
        <w:t> </w:t>
      </w:r>
      <w:r>
        <w:rPr/>
        <w:t>55.</w:t>
      </w:r>
    </w:p>
    <w:p>
      <w:pPr>
        <w:pStyle w:val="BodyText"/>
        <w:spacing w:before="1"/>
        <w:rPr>
          <w:sz w:val="36"/>
        </w:rPr>
      </w:pPr>
    </w:p>
    <w:p>
      <w:pPr>
        <w:pStyle w:val="ListParagraph"/>
        <w:numPr>
          <w:ilvl w:val="0"/>
          <w:numId w:val="1"/>
        </w:numPr>
        <w:tabs>
          <w:tab w:pos="821" w:val="left" w:leader="none"/>
        </w:tabs>
        <w:spacing w:line="360" w:lineRule="auto" w:before="0" w:after="0"/>
        <w:ind w:left="820" w:right="815" w:hanging="720"/>
        <w:jc w:val="both"/>
        <w:rPr>
          <w:sz w:val="24"/>
        </w:rPr>
      </w:pPr>
      <w:r>
        <w:rPr>
          <w:sz w:val="24"/>
        </w:rPr>
        <w:t>The First Respondent alleged that the vehicle was sold on 27 January 2016, the date that payment was affected. However, the First Respondent did not deny the events that occurred on 26 January 2016, namely the gearbox malfunctioning while being driven by one of its own employees.</w:t>
      </w:r>
    </w:p>
    <w:p>
      <w:pPr>
        <w:pStyle w:val="BodyText"/>
      </w:pPr>
    </w:p>
    <w:p>
      <w:pPr>
        <w:pStyle w:val="ListParagraph"/>
        <w:numPr>
          <w:ilvl w:val="0"/>
          <w:numId w:val="1"/>
        </w:numPr>
        <w:tabs>
          <w:tab w:pos="821" w:val="left" w:leader="none"/>
        </w:tabs>
        <w:spacing w:line="360" w:lineRule="auto" w:before="0" w:after="0"/>
        <w:ind w:left="820" w:right="812" w:hanging="720"/>
        <w:jc w:val="both"/>
        <w:rPr>
          <w:sz w:val="24"/>
        </w:rPr>
      </w:pPr>
      <w:r>
        <w:rPr>
          <w:sz w:val="24"/>
        </w:rPr>
        <w:t>Further, the First Respondent alleged that there is a possibility that the gearbox broke down during</w:t>
      </w:r>
      <w:r>
        <w:rPr>
          <w:spacing w:val="-6"/>
          <w:sz w:val="24"/>
        </w:rPr>
        <w:t> </w:t>
      </w:r>
      <w:r>
        <w:rPr>
          <w:sz w:val="24"/>
        </w:rPr>
        <w:t>the</w:t>
      </w:r>
      <w:r>
        <w:rPr>
          <w:spacing w:val="-6"/>
          <w:sz w:val="24"/>
        </w:rPr>
        <w:t> </w:t>
      </w:r>
      <w:r>
        <w:rPr>
          <w:sz w:val="24"/>
        </w:rPr>
        <w:t>consumer’s</w:t>
      </w:r>
      <w:r>
        <w:rPr>
          <w:spacing w:val="-5"/>
          <w:sz w:val="24"/>
        </w:rPr>
        <w:t> </w:t>
      </w:r>
      <w:r>
        <w:rPr>
          <w:sz w:val="24"/>
        </w:rPr>
        <w:t>trip</w:t>
      </w:r>
      <w:r>
        <w:rPr>
          <w:spacing w:val="-7"/>
          <w:sz w:val="24"/>
        </w:rPr>
        <w:t> </w:t>
      </w:r>
      <w:r>
        <w:rPr>
          <w:sz w:val="24"/>
        </w:rPr>
        <w:t>to</w:t>
      </w:r>
      <w:r>
        <w:rPr>
          <w:spacing w:val="-6"/>
          <w:sz w:val="24"/>
        </w:rPr>
        <w:t> </w:t>
      </w:r>
      <w:r>
        <w:rPr>
          <w:sz w:val="24"/>
        </w:rPr>
        <w:t>Villiers</w:t>
      </w:r>
      <w:r>
        <w:rPr>
          <w:spacing w:val="-8"/>
          <w:sz w:val="24"/>
        </w:rPr>
        <w:t> </w:t>
      </w:r>
      <w:r>
        <w:rPr>
          <w:sz w:val="24"/>
        </w:rPr>
        <w:t>on</w:t>
      </w:r>
      <w:r>
        <w:rPr>
          <w:spacing w:val="-6"/>
          <w:sz w:val="24"/>
        </w:rPr>
        <w:t> </w:t>
      </w:r>
      <w:r>
        <w:rPr>
          <w:sz w:val="24"/>
        </w:rPr>
        <w:t>27</w:t>
      </w:r>
      <w:r>
        <w:rPr>
          <w:spacing w:val="-21"/>
          <w:sz w:val="24"/>
        </w:rPr>
        <w:t> </w:t>
      </w:r>
      <w:r>
        <w:rPr>
          <w:sz w:val="24"/>
        </w:rPr>
        <w:t>January</w:t>
      </w:r>
      <w:r>
        <w:rPr>
          <w:spacing w:val="-7"/>
          <w:sz w:val="24"/>
        </w:rPr>
        <w:t> </w:t>
      </w:r>
      <w:r>
        <w:rPr>
          <w:sz w:val="24"/>
        </w:rPr>
        <w:t>2016.</w:t>
      </w:r>
      <w:r>
        <w:rPr>
          <w:spacing w:val="-6"/>
          <w:sz w:val="24"/>
        </w:rPr>
        <w:t> </w:t>
      </w:r>
      <w:r>
        <w:rPr>
          <w:sz w:val="24"/>
        </w:rPr>
        <w:t>According</w:t>
      </w:r>
      <w:r>
        <w:rPr>
          <w:spacing w:val="-5"/>
          <w:sz w:val="24"/>
        </w:rPr>
        <w:t> </w:t>
      </w:r>
      <w:r>
        <w:rPr>
          <w:sz w:val="24"/>
        </w:rPr>
        <w:t>to</w:t>
      </w:r>
      <w:r>
        <w:rPr>
          <w:spacing w:val="-6"/>
          <w:sz w:val="24"/>
        </w:rPr>
        <w:t> </w:t>
      </w:r>
      <w:r>
        <w:rPr>
          <w:sz w:val="24"/>
        </w:rPr>
        <w:t>the</w:t>
      </w:r>
      <w:r>
        <w:rPr>
          <w:spacing w:val="-6"/>
          <w:sz w:val="24"/>
        </w:rPr>
        <w:t> </w:t>
      </w:r>
      <w:r>
        <w:rPr>
          <w:sz w:val="24"/>
        </w:rPr>
        <w:t>First</w:t>
      </w:r>
      <w:r>
        <w:rPr>
          <w:spacing w:val="-6"/>
          <w:sz w:val="24"/>
        </w:rPr>
        <w:t> </w:t>
      </w:r>
      <w:r>
        <w:rPr>
          <w:sz w:val="24"/>
        </w:rPr>
        <w:t>Respondent,</w:t>
      </w:r>
      <w:r>
        <w:rPr>
          <w:spacing w:val="-7"/>
          <w:sz w:val="24"/>
        </w:rPr>
        <w:t> </w:t>
      </w:r>
      <w:r>
        <w:rPr>
          <w:sz w:val="24"/>
        </w:rPr>
        <w:t>the consumer took possession of the vehicle on 27 January 2016, took the vehicle to Villiers, potentially abused the vehicle and as a result, the vehicle was towed to the First Respondent’s premises</w:t>
      </w:r>
      <w:r>
        <w:rPr>
          <w:spacing w:val="-5"/>
          <w:sz w:val="24"/>
        </w:rPr>
        <w:t> </w:t>
      </w:r>
      <w:r>
        <w:rPr>
          <w:sz w:val="24"/>
        </w:rPr>
        <w:t>and</w:t>
      </w:r>
      <w:r>
        <w:rPr>
          <w:spacing w:val="-4"/>
          <w:sz w:val="24"/>
        </w:rPr>
        <w:t> </w:t>
      </w:r>
      <w:r>
        <w:rPr>
          <w:sz w:val="24"/>
        </w:rPr>
        <w:t>left</w:t>
      </w:r>
      <w:r>
        <w:rPr>
          <w:spacing w:val="-5"/>
          <w:sz w:val="24"/>
        </w:rPr>
        <w:t> </w:t>
      </w:r>
      <w:r>
        <w:rPr>
          <w:sz w:val="24"/>
        </w:rPr>
        <w:t>in</w:t>
      </w:r>
      <w:r>
        <w:rPr>
          <w:spacing w:val="-6"/>
          <w:sz w:val="24"/>
        </w:rPr>
        <w:t> </w:t>
      </w:r>
      <w:r>
        <w:rPr>
          <w:sz w:val="24"/>
        </w:rPr>
        <w:t>front</w:t>
      </w:r>
      <w:r>
        <w:rPr>
          <w:spacing w:val="-6"/>
          <w:sz w:val="24"/>
        </w:rPr>
        <w:t> </w:t>
      </w:r>
      <w:r>
        <w:rPr>
          <w:sz w:val="24"/>
        </w:rPr>
        <w:t>of</w:t>
      </w:r>
      <w:r>
        <w:rPr>
          <w:spacing w:val="-7"/>
          <w:sz w:val="24"/>
        </w:rPr>
        <w:t> </w:t>
      </w:r>
      <w:r>
        <w:rPr>
          <w:sz w:val="24"/>
        </w:rPr>
        <w:t>the</w:t>
      </w:r>
      <w:r>
        <w:rPr>
          <w:spacing w:val="-1"/>
          <w:sz w:val="24"/>
        </w:rPr>
        <w:t> </w:t>
      </w:r>
      <w:r>
        <w:rPr>
          <w:sz w:val="24"/>
        </w:rPr>
        <w:t>premises.</w:t>
      </w:r>
      <w:r>
        <w:rPr>
          <w:spacing w:val="-4"/>
          <w:sz w:val="24"/>
        </w:rPr>
        <w:t> </w:t>
      </w:r>
      <w:r>
        <w:rPr>
          <w:sz w:val="24"/>
        </w:rPr>
        <w:t>The</w:t>
      </w:r>
      <w:r>
        <w:rPr>
          <w:spacing w:val="-4"/>
          <w:sz w:val="24"/>
        </w:rPr>
        <w:t> </w:t>
      </w:r>
      <w:r>
        <w:rPr>
          <w:sz w:val="24"/>
        </w:rPr>
        <w:t>First</w:t>
      </w:r>
      <w:r>
        <w:rPr>
          <w:spacing w:val="-4"/>
          <w:sz w:val="24"/>
        </w:rPr>
        <w:t> </w:t>
      </w:r>
      <w:r>
        <w:rPr>
          <w:sz w:val="24"/>
        </w:rPr>
        <w:t>Respondent</w:t>
      </w:r>
      <w:r>
        <w:rPr>
          <w:spacing w:val="-5"/>
          <w:sz w:val="24"/>
        </w:rPr>
        <w:t> </w:t>
      </w:r>
      <w:r>
        <w:rPr>
          <w:sz w:val="24"/>
        </w:rPr>
        <w:t>insisted</w:t>
      </w:r>
      <w:r>
        <w:rPr>
          <w:spacing w:val="-5"/>
          <w:sz w:val="24"/>
        </w:rPr>
        <w:t> </w:t>
      </w:r>
      <w:r>
        <w:rPr>
          <w:sz w:val="24"/>
        </w:rPr>
        <w:t>that</w:t>
      </w:r>
      <w:r>
        <w:rPr>
          <w:spacing w:val="-4"/>
          <w:sz w:val="24"/>
        </w:rPr>
        <w:t> </w:t>
      </w:r>
      <w:r>
        <w:rPr>
          <w:sz w:val="24"/>
        </w:rPr>
        <w:t>a</w:t>
      </w:r>
      <w:r>
        <w:rPr>
          <w:spacing w:val="-7"/>
          <w:sz w:val="24"/>
        </w:rPr>
        <w:t> </w:t>
      </w:r>
      <w:r>
        <w:rPr>
          <w:sz w:val="24"/>
        </w:rPr>
        <w:t>diagnostic</w:t>
      </w:r>
      <w:r>
        <w:rPr>
          <w:spacing w:val="-4"/>
          <w:sz w:val="24"/>
        </w:rPr>
        <w:t> </w:t>
      </w:r>
      <w:r>
        <w:rPr>
          <w:sz w:val="24"/>
        </w:rPr>
        <w:t>report is required in order to identify the actual reason for the breakdown of the gearbox, by lack of which there is no proof that there were any defaults in the vehicle at the time of</w:t>
      </w:r>
      <w:r>
        <w:rPr>
          <w:spacing w:val="-24"/>
          <w:sz w:val="24"/>
        </w:rPr>
        <w:t> </w:t>
      </w:r>
      <w:r>
        <w:rPr>
          <w:sz w:val="24"/>
        </w:rPr>
        <w:t>purchase.</w:t>
      </w:r>
    </w:p>
    <w:p>
      <w:pPr>
        <w:pStyle w:val="BodyText"/>
        <w:spacing w:before="10"/>
        <w:rPr>
          <w:sz w:val="23"/>
        </w:rPr>
      </w:pPr>
    </w:p>
    <w:p>
      <w:pPr>
        <w:pStyle w:val="ListParagraph"/>
        <w:numPr>
          <w:ilvl w:val="0"/>
          <w:numId w:val="1"/>
        </w:numPr>
        <w:tabs>
          <w:tab w:pos="821" w:val="left" w:leader="none"/>
        </w:tabs>
        <w:spacing w:line="360" w:lineRule="auto" w:before="0" w:after="0"/>
        <w:ind w:left="820" w:right="813" w:hanging="720"/>
        <w:jc w:val="both"/>
        <w:rPr>
          <w:sz w:val="24"/>
        </w:rPr>
      </w:pPr>
      <w:r>
        <w:rPr>
          <w:sz w:val="24"/>
        </w:rPr>
        <w:t>In addition, the First Respondent objected to the Applicant’s failure to include a confirmatory affidavit by the consumer. The First Respondent alluded strongly to the fact that the consumer agreed</w:t>
      </w:r>
      <w:r>
        <w:rPr>
          <w:spacing w:val="-12"/>
          <w:sz w:val="24"/>
        </w:rPr>
        <w:t> </w:t>
      </w:r>
      <w:r>
        <w:rPr>
          <w:sz w:val="24"/>
        </w:rPr>
        <w:t>to</w:t>
      </w:r>
      <w:r>
        <w:rPr>
          <w:spacing w:val="-10"/>
          <w:sz w:val="24"/>
        </w:rPr>
        <w:t> </w:t>
      </w:r>
      <w:r>
        <w:rPr>
          <w:sz w:val="24"/>
        </w:rPr>
        <w:t>accept</w:t>
      </w:r>
      <w:r>
        <w:rPr>
          <w:spacing w:val="-11"/>
          <w:sz w:val="24"/>
        </w:rPr>
        <w:t> </w:t>
      </w:r>
      <w:r>
        <w:rPr>
          <w:sz w:val="24"/>
        </w:rPr>
        <w:t>the</w:t>
      </w:r>
      <w:r>
        <w:rPr>
          <w:spacing w:val="-10"/>
          <w:sz w:val="24"/>
        </w:rPr>
        <w:t> </w:t>
      </w:r>
      <w:r>
        <w:rPr>
          <w:sz w:val="24"/>
        </w:rPr>
        <w:t>vehicle</w:t>
      </w:r>
      <w:r>
        <w:rPr>
          <w:spacing w:val="-13"/>
          <w:sz w:val="24"/>
        </w:rPr>
        <w:t> </w:t>
      </w:r>
      <w:r>
        <w:rPr>
          <w:sz w:val="24"/>
        </w:rPr>
        <w:t>with</w:t>
      </w:r>
      <w:r>
        <w:rPr>
          <w:spacing w:val="-10"/>
          <w:sz w:val="24"/>
        </w:rPr>
        <w:t> </w:t>
      </w:r>
      <w:r>
        <w:rPr>
          <w:sz w:val="24"/>
        </w:rPr>
        <w:t>defects.</w:t>
      </w:r>
      <w:r>
        <w:rPr>
          <w:spacing w:val="-12"/>
          <w:sz w:val="24"/>
        </w:rPr>
        <w:t> </w:t>
      </w:r>
      <w:r>
        <w:rPr>
          <w:sz w:val="24"/>
        </w:rPr>
        <w:t>According</w:t>
      </w:r>
      <w:r>
        <w:rPr>
          <w:spacing w:val="-11"/>
          <w:sz w:val="24"/>
        </w:rPr>
        <w:t> </w:t>
      </w:r>
      <w:r>
        <w:rPr>
          <w:sz w:val="24"/>
        </w:rPr>
        <w:t>to</w:t>
      </w:r>
      <w:r>
        <w:rPr>
          <w:spacing w:val="-11"/>
          <w:sz w:val="24"/>
        </w:rPr>
        <w:t> </w:t>
      </w:r>
      <w:r>
        <w:rPr>
          <w:sz w:val="24"/>
        </w:rPr>
        <w:t>the</w:t>
      </w:r>
      <w:r>
        <w:rPr>
          <w:spacing w:val="-10"/>
          <w:sz w:val="24"/>
        </w:rPr>
        <w:t> </w:t>
      </w:r>
      <w:r>
        <w:rPr>
          <w:sz w:val="24"/>
        </w:rPr>
        <w:t>First</w:t>
      </w:r>
      <w:r>
        <w:rPr>
          <w:spacing w:val="-11"/>
          <w:sz w:val="24"/>
        </w:rPr>
        <w:t> </w:t>
      </w:r>
      <w:r>
        <w:rPr>
          <w:sz w:val="24"/>
        </w:rPr>
        <w:t>Respondent,</w:t>
      </w:r>
      <w:r>
        <w:rPr>
          <w:spacing w:val="-11"/>
          <w:sz w:val="24"/>
        </w:rPr>
        <w:t> </w:t>
      </w:r>
      <w:r>
        <w:rPr>
          <w:sz w:val="24"/>
        </w:rPr>
        <w:t>the</w:t>
      </w:r>
      <w:r>
        <w:rPr>
          <w:spacing w:val="-12"/>
          <w:sz w:val="24"/>
        </w:rPr>
        <w:t> </w:t>
      </w:r>
      <w:r>
        <w:rPr>
          <w:sz w:val="24"/>
        </w:rPr>
        <w:t>consumer</w:t>
      </w:r>
      <w:r>
        <w:rPr>
          <w:spacing w:val="-12"/>
          <w:sz w:val="24"/>
        </w:rPr>
        <w:t> </w:t>
      </w:r>
      <w:r>
        <w:rPr>
          <w:sz w:val="24"/>
        </w:rPr>
        <w:t>must first provide a diagnostic report, outlining exactly what is wrong with the vehicle, before the supplier will be liable for repair or refund. Accordingly, the First Respondent believed that there was</w:t>
      </w:r>
      <w:r>
        <w:rPr>
          <w:spacing w:val="-3"/>
          <w:sz w:val="24"/>
        </w:rPr>
        <w:t> </w:t>
      </w:r>
      <w:r>
        <w:rPr>
          <w:sz w:val="24"/>
        </w:rPr>
        <w:t>no</w:t>
      </w:r>
      <w:r>
        <w:rPr>
          <w:spacing w:val="-4"/>
          <w:sz w:val="24"/>
        </w:rPr>
        <w:t> </w:t>
      </w:r>
      <w:r>
        <w:rPr>
          <w:sz w:val="24"/>
        </w:rPr>
        <w:t>evidence</w:t>
      </w:r>
      <w:r>
        <w:rPr>
          <w:spacing w:val="-5"/>
          <w:sz w:val="24"/>
        </w:rPr>
        <w:t> </w:t>
      </w:r>
      <w:r>
        <w:rPr>
          <w:sz w:val="24"/>
        </w:rPr>
        <w:t>of gearbox</w:t>
      </w:r>
      <w:r>
        <w:rPr>
          <w:spacing w:val="-3"/>
          <w:sz w:val="24"/>
        </w:rPr>
        <w:t> </w:t>
      </w:r>
      <w:r>
        <w:rPr>
          <w:sz w:val="24"/>
        </w:rPr>
        <w:t>damage</w:t>
      </w:r>
      <w:r>
        <w:rPr>
          <w:spacing w:val="-3"/>
          <w:sz w:val="24"/>
        </w:rPr>
        <w:t> </w:t>
      </w:r>
      <w:r>
        <w:rPr>
          <w:sz w:val="24"/>
        </w:rPr>
        <w:t>at</w:t>
      </w:r>
      <w:r>
        <w:rPr>
          <w:spacing w:val="-2"/>
          <w:sz w:val="24"/>
        </w:rPr>
        <w:t> </w:t>
      </w:r>
      <w:r>
        <w:rPr>
          <w:sz w:val="24"/>
        </w:rPr>
        <w:t>the</w:t>
      </w:r>
      <w:r>
        <w:rPr>
          <w:spacing w:val="-3"/>
          <w:sz w:val="24"/>
        </w:rPr>
        <w:t> </w:t>
      </w:r>
      <w:r>
        <w:rPr>
          <w:sz w:val="24"/>
        </w:rPr>
        <w:t>time</w:t>
      </w:r>
      <w:r>
        <w:rPr>
          <w:spacing w:val="-2"/>
          <w:sz w:val="24"/>
        </w:rPr>
        <w:t> </w:t>
      </w:r>
      <w:r>
        <w:rPr>
          <w:sz w:val="24"/>
        </w:rPr>
        <w:t>the</w:t>
      </w:r>
      <w:r>
        <w:rPr>
          <w:spacing w:val="-2"/>
          <w:sz w:val="24"/>
        </w:rPr>
        <w:t> </w:t>
      </w:r>
      <w:r>
        <w:rPr>
          <w:sz w:val="24"/>
        </w:rPr>
        <w:t>vehicle</w:t>
      </w:r>
      <w:r>
        <w:rPr>
          <w:spacing w:val="-3"/>
          <w:sz w:val="24"/>
        </w:rPr>
        <w:t> </w:t>
      </w:r>
      <w:r>
        <w:rPr>
          <w:sz w:val="24"/>
        </w:rPr>
        <w:t>was</w:t>
      </w:r>
      <w:r>
        <w:rPr>
          <w:spacing w:val="-3"/>
          <w:sz w:val="24"/>
        </w:rPr>
        <w:t> </w:t>
      </w:r>
      <w:r>
        <w:rPr>
          <w:sz w:val="24"/>
        </w:rPr>
        <w:t>delivered</w:t>
      </w:r>
      <w:r>
        <w:rPr>
          <w:spacing w:val="-3"/>
          <w:sz w:val="24"/>
        </w:rPr>
        <w:t> </w:t>
      </w:r>
      <w:r>
        <w:rPr>
          <w:sz w:val="24"/>
        </w:rPr>
        <w:t>to</w:t>
      </w:r>
      <w:r>
        <w:rPr>
          <w:spacing w:val="-2"/>
          <w:sz w:val="24"/>
        </w:rPr>
        <w:t> </w:t>
      </w:r>
      <w:r>
        <w:rPr>
          <w:sz w:val="24"/>
        </w:rPr>
        <w:t>the</w:t>
      </w:r>
      <w:r>
        <w:rPr>
          <w:spacing w:val="-3"/>
          <w:sz w:val="24"/>
        </w:rPr>
        <w:t> </w:t>
      </w:r>
      <w:r>
        <w:rPr>
          <w:sz w:val="24"/>
        </w:rPr>
        <w:t>complainant.</w:t>
      </w:r>
    </w:p>
    <w:p>
      <w:pPr>
        <w:pStyle w:val="BodyText"/>
        <w:spacing w:before="2"/>
      </w:pPr>
    </w:p>
    <w:p>
      <w:pPr>
        <w:pStyle w:val="Heading1"/>
      </w:pPr>
      <w:r>
        <w:rPr/>
        <w:t>THE PROVISIONS OF THE CPA</w:t>
      </w:r>
    </w:p>
    <w:p>
      <w:pPr>
        <w:pStyle w:val="BodyText"/>
        <w:rPr>
          <w:b/>
          <w:sz w:val="28"/>
        </w:rPr>
      </w:pPr>
    </w:p>
    <w:p>
      <w:pPr>
        <w:pStyle w:val="ListParagraph"/>
        <w:numPr>
          <w:ilvl w:val="0"/>
          <w:numId w:val="1"/>
        </w:numPr>
        <w:tabs>
          <w:tab w:pos="821" w:val="left" w:leader="none"/>
        </w:tabs>
        <w:spacing w:line="360" w:lineRule="auto" w:before="229" w:after="0"/>
        <w:ind w:left="820" w:right="814" w:hanging="720"/>
        <w:jc w:val="both"/>
        <w:rPr>
          <w:sz w:val="24"/>
        </w:rPr>
      </w:pPr>
      <w:r>
        <w:rPr>
          <w:sz w:val="24"/>
        </w:rPr>
        <w:t>Section 51 outlines certain prohibited transactions, agreements, terms, or conditions. Subsections 1 (a) and (b) detail as</w:t>
      </w:r>
      <w:r>
        <w:rPr>
          <w:spacing w:val="-7"/>
          <w:sz w:val="24"/>
        </w:rPr>
        <w:t> </w:t>
      </w:r>
      <w:r>
        <w:rPr>
          <w:sz w:val="24"/>
        </w:rPr>
        <w:t>follows:</w:t>
      </w:r>
    </w:p>
    <w:p>
      <w:pPr>
        <w:pStyle w:val="BodyText"/>
        <w:rPr>
          <w:sz w:val="36"/>
        </w:rPr>
      </w:pPr>
    </w:p>
    <w:p>
      <w:pPr>
        <w:pStyle w:val="BodyText"/>
        <w:ind w:left="753"/>
      </w:pPr>
      <w:r>
        <w:rPr/>
        <w:t>“ 51 </w:t>
      </w:r>
      <w:r>
        <w:rPr>
          <w:color w:val="221F1F"/>
        </w:rPr>
        <w:t>(1) A supplier must not make a transaction or agreement subject to any term or condition if—</w:t>
      </w:r>
    </w:p>
    <w:p>
      <w:pPr>
        <w:pStyle w:val="ListParagraph"/>
        <w:numPr>
          <w:ilvl w:val="0"/>
          <w:numId w:val="5"/>
        </w:numPr>
        <w:tabs>
          <w:tab w:pos="1613" w:val="left" w:leader="none"/>
        </w:tabs>
        <w:spacing w:line="240" w:lineRule="auto" w:before="0" w:after="0"/>
        <w:ind w:left="1612" w:right="0" w:hanging="399"/>
        <w:jc w:val="left"/>
        <w:rPr>
          <w:sz w:val="24"/>
        </w:rPr>
      </w:pPr>
      <w:r>
        <w:rPr>
          <w:color w:val="221F1F"/>
          <w:sz w:val="24"/>
        </w:rPr>
        <w:t>its general purpose or </w:t>
      </w:r>
      <w:r>
        <w:rPr>
          <w:color w:val="221F1F"/>
          <w:spacing w:val="-3"/>
          <w:sz w:val="24"/>
        </w:rPr>
        <w:t>effect </w:t>
      </w:r>
      <w:r>
        <w:rPr>
          <w:color w:val="221F1F"/>
          <w:sz w:val="24"/>
        </w:rPr>
        <w:t>is</w:t>
      </w:r>
      <w:r>
        <w:rPr>
          <w:color w:val="221F1F"/>
          <w:spacing w:val="-22"/>
          <w:sz w:val="24"/>
        </w:rPr>
        <w:t> </w:t>
      </w:r>
      <w:r>
        <w:rPr>
          <w:color w:val="221F1F"/>
          <w:sz w:val="24"/>
        </w:rPr>
        <w:t>to—</w:t>
      </w:r>
    </w:p>
    <w:p>
      <w:pPr>
        <w:pStyle w:val="ListParagraph"/>
        <w:numPr>
          <w:ilvl w:val="1"/>
          <w:numId w:val="5"/>
        </w:numPr>
        <w:tabs>
          <w:tab w:pos="2014" w:val="left" w:leader="none"/>
        </w:tabs>
        <w:spacing w:line="274" w:lineRule="exact" w:before="1" w:after="0"/>
        <w:ind w:left="2013" w:right="0" w:hanging="349"/>
        <w:jc w:val="left"/>
        <w:rPr>
          <w:sz w:val="24"/>
        </w:rPr>
      </w:pPr>
      <w:r>
        <w:rPr>
          <w:color w:val="221F1F"/>
          <w:sz w:val="24"/>
        </w:rPr>
        <w:t>defeat the purposes and policy of this</w:t>
      </w:r>
      <w:r>
        <w:rPr>
          <w:color w:val="221F1F"/>
          <w:spacing w:val="17"/>
          <w:sz w:val="24"/>
        </w:rPr>
        <w:t> </w:t>
      </w:r>
      <w:r>
        <w:rPr>
          <w:color w:val="221F1F"/>
          <w:sz w:val="24"/>
        </w:rPr>
        <w:t>Act;</w:t>
      </w:r>
    </w:p>
    <w:p>
      <w:pPr>
        <w:pStyle w:val="ListParagraph"/>
        <w:numPr>
          <w:ilvl w:val="1"/>
          <w:numId w:val="5"/>
        </w:numPr>
        <w:tabs>
          <w:tab w:pos="2014" w:val="left" w:leader="none"/>
        </w:tabs>
        <w:spacing w:line="274" w:lineRule="exact" w:before="0" w:after="0"/>
        <w:ind w:left="2013" w:right="0" w:hanging="407"/>
        <w:jc w:val="left"/>
        <w:rPr>
          <w:sz w:val="24"/>
        </w:rPr>
      </w:pPr>
      <w:r>
        <w:rPr>
          <w:color w:val="221F1F"/>
          <w:sz w:val="24"/>
        </w:rPr>
        <w:t>mislead or deceive the consumer;</w:t>
      </w:r>
      <w:r>
        <w:rPr>
          <w:color w:val="221F1F"/>
          <w:spacing w:val="22"/>
          <w:sz w:val="24"/>
        </w:rPr>
        <w:t> </w:t>
      </w:r>
      <w:r>
        <w:rPr>
          <w:color w:val="221F1F"/>
          <w:sz w:val="24"/>
        </w:rPr>
        <w:t>or</w:t>
      </w:r>
    </w:p>
    <w:p>
      <w:pPr>
        <w:pStyle w:val="ListParagraph"/>
        <w:numPr>
          <w:ilvl w:val="1"/>
          <w:numId w:val="5"/>
        </w:numPr>
        <w:tabs>
          <w:tab w:pos="2013" w:val="left" w:leader="none"/>
          <w:tab w:pos="2014" w:val="left" w:leader="none"/>
        </w:tabs>
        <w:spacing w:line="240" w:lineRule="auto" w:before="1" w:after="0"/>
        <w:ind w:left="2013" w:right="0" w:hanging="462"/>
        <w:jc w:val="left"/>
        <w:rPr>
          <w:sz w:val="24"/>
        </w:rPr>
      </w:pPr>
      <w:r>
        <w:rPr>
          <w:color w:val="221F1F"/>
          <w:sz w:val="24"/>
        </w:rPr>
        <w:t>subject the consumer to fraudulent</w:t>
      </w:r>
      <w:r>
        <w:rPr>
          <w:color w:val="221F1F"/>
          <w:spacing w:val="22"/>
          <w:sz w:val="24"/>
        </w:rPr>
        <w:t> </w:t>
      </w:r>
      <w:r>
        <w:rPr>
          <w:color w:val="221F1F"/>
          <w:sz w:val="24"/>
        </w:rPr>
        <w:t>conduct;</w:t>
      </w:r>
    </w:p>
    <w:p>
      <w:pPr>
        <w:pStyle w:val="ListParagraph"/>
        <w:numPr>
          <w:ilvl w:val="0"/>
          <w:numId w:val="5"/>
        </w:numPr>
        <w:tabs>
          <w:tab w:pos="1613" w:val="left" w:leader="none"/>
        </w:tabs>
        <w:spacing w:line="240" w:lineRule="auto" w:before="0" w:after="0"/>
        <w:ind w:left="1612" w:right="0" w:hanging="399"/>
        <w:jc w:val="left"/>
        <w:rPr>
          <w:sz w:val="24"/>
        </w:rPr>
      </w:pPr>
      <w:r>
        <w:rPr>
          <w:color w:val="221F1F"/>
          <w:sz w:val="24"/>
        </w:rPr>
        <w:t>it directly or indirectly purports</w:t>
      </w:r>
      <w:r>
        <w:rPr>
          <w:color w:val="221F1F"/>
          <w:spacing w:val="22"/>
          <w:sz w:val="24"/>
        </w:rPr>
        <w:t> </w:t>
      </w:r>
      <w:r>
        <w:rPr>
          <w:color w:val="221F1F"/>
          <w:sz w:val="24"/>
        </w:rPr>
        <w:t>to—</w:t>
      </w:r>
    </w:p>
    <w:p>
      <w:pPr>
        <w:pStyle w:val="ListParagraph"/>
        <w:numPr>
          <w:ilvl w:val="1"/>
          <w:numId w:val="5"/>
        </w:numPr>
        <w:tabs>
          <w:tab w:pos="2014" w:val="left" w:leader="none"/>
        </w:tabs>
        <w:spacing w:line="240" w:lineRule="auto" w:before="1" w:after="0"/>
        <w:ind w:left="2013" w:right="0" w:hanging="349"/>
        <w:jc w:val="left"/>
        <w:rPr>
          <w:sz w:val="24"/>
        </w:rPr>
      </w:pPr>
      <w:r>
        <w:rPr>
          <w:color w:val="221F1F"/>
          <w:sz w:val="24"/>
        </w:rPr>
        <w:t>waive or deprive a consumer of a right in terms of </w:t>
      </w:r>
      <w:r>
        <w:rPr>
          <w:color w:val="221F1F"/>
          <w:spacing w:val="6"/>
          <w:sz w:val="24"/>
        </w:rPr>
        <w:t>this</w:t>
      </w:r>
      <w:r>
        <w:rPr>
          <w:color w:val="221F1F"/>
          <w:spacing w:val="-1"/>
          <w:sz w:val="24"/>
        </w:rPr>
        <w:t> </w:t>
      </w:r>
      <w:r>
        <w:rPr>
          <w:color w:val="221F1F"/>
          <w:sz w:val="24"/>
        </w:rPr>
        <w:t>Act;</w:t>
      </w:r>
    </w:p>
    <w:p>
      <w:pPr>
        <w:spacing w:after="0" w:line="240" w:lineRule="auto"/>
        <w:jc w:val="left"/>
        <w:rPr>
          <w:sz w:val="24"/>
        </w:rPr>
        <w:sectPr>
          <w:pgSz w:w="11910" w:h="16840"/>
          <w:pgMar w:header="0" w:footer="902" w:top="1040" w:bottom="1180" w:left="1340" w:right="620"/>
        </w:sectPr>
      </w:pPr>
    </w:p>
    <w:p>
      <w:pPr>
        <w:pStyle w:val="ListParagraph"/>
        <w:numPr>
          <w:ilvl w:val="1"/>
          <w:numId w:val="5"/>
        </w:numPr>
        <w:tabs>
          <w:tab w:pos="2014" w:val="left" w:leader="none"/>
        </w:tabs>
        <w:spacing w:line="274" w:lineRule="exact" w:before="77" w:after="0"/>
        <w:ind w:left="2013" w:right="0" w:hanging="407"/>
        <w:jc w:val="left"/>
        <w:rPr>
          <w:sz w:val="24"/>
        </w:rPr>
      </w:pPr>
      <w:r>
        <w:rPr>
          <w:color w:val="221F1F"/>
          <w:sz w:val="24"/>
        </w:rPr>
        <w:t>avoid a supplier’s obligation or duty in terms of this</w:t>
      </w:r>
      <w:r>
        <w:rPr>
          <w:color w:val="221F1F"/>
          <w:spacing w:val="29"/>
          <w:sz w:val="24"/>
        </w:rPr>
        <w:t> </w:t>
      </w:r>
      <w:r>
        <w:rPr>
          <w:color w:val="221F1F"/>
          <w:sz w:val="24"/>
        </w:rPr>
        <w:t>Act;</w:t>
      </w:r>
    </w:p>
    <w:p>
      <w:pPr>
        <w:pStyle w:val="ListParagraph"/>
        <w:numPr>
          <w:ilvl w:val="1"/>
          <w:numId w:val="5"/>
        </w:numPr>
        <w:tabs>
          <w:tab w:pos="2013" w:val="left" w:leader="none"/>
          <w:tab w:pos="2014" w:val="left" w:leader="none"/>
        </w:tabs>
        <w:spacing w:line="274" w:lineRule="exact" w:before="0" w:after="0"/>
        <w:ind w:left="2013" w:right="0" w:hanging="462"/>
        <w:jc w:val="left"/>
        <w:rPr>
          <w:sz w:val="24"/>
        </w:rPr>
      </w:pPr>
      <w:r>
        <w:rPr>
          <w:color w:val="221F1F"/>
          <w:sz w:val="24"/>
        </w:rPr>
        <w:t>set aside or override the </w:t>
      </w:r>
      <w:r>
        <w:rPr>
          <w:color w:val="221F1F"/>
          <w:spacing w:val="-3"/>
          <w:sz w:val="24"/>
        </w:rPr>
        <w:t>effect </w:t>
      </w:r>
      <w:r>
        <w:rPr>
          <w:color w:val="221F1F"/>
          <w:sz w:val="24"/>
        </w:rPr>
        <w:t>of any provision of this Act;</w:t>
      </w:r>
      <w:r>
        <w:rPr>
          <w:color w:val="221F1F"/>
          <w:spacing w:val="-13"/>
          <w:sz w:val="24"/>
        </w:rPr>
        <w:t> </w:t>
      </w:r>
      <w:r>
        <w:rPr>
          <w:color w:val="221F1F"/>
          <w:spacing w:val="10"/>
          <w:sz w:val="24"/>
        </w:rPr>
        <w:t>or</w:t>
      </w:r>
    </w:p>
    <w:p>
      <w:pPr>
        <w:pStyle w:val="ListParagraph"/>
        <w:numPr>
          <w:ilvl w:val="1"/>
          <w:numId w:val="5"/>
        </w:numPr>
        <w:tabs>
          <w:tab w:pos="2014" w:val="left" w:leader="none"/>
        </w:tabs>
        <w:spacing w:line="240" w:lineRule="auto" w:before="1" w:after="0"/>
        <w:ind w:left="2013" w:right="0" w:hanging="450"/>
        <w:jc w:val="left"/>
        <w:rPr>
          <w:sz w:val="24"/>
        </w:rPr>
      </w:pPr>
      <w:r>
        <w:rPr>
          <w:color w:val="221F1F"/>
          <w:sz w:val="24"/>
        </w:rPr>
        <w:t>authorise the supplier</w:t>
      </w:r>
      <w:r>
        <w:rPr>
          <w:color w:val="221F1F"/>
          <w:spacing w:val="13"/>
          <w:sz w:val="24"/>
        </w:rPr>
        <w:t> </w:t>
      </w:r>
      <w:r>
        <w:rPr>
          <w:color w:val="221F1F"/>
          <w:sz w:val="24"/>
        </w:rPr>
        <w:t>to—</w:t>
      </w:r>
    </w:p>
    <w:p>
      <w:pPr>
        <w:pStyle w:val="BodyText"/>
        <w:spacing w:before="1"/>
        <w:ind w:left="1180"/>
      </w:pPr>
      <w:r>
        <w:rPr>
          <w:i/>
          <w:color w:val="221F1F"/>
        </w:rPr>
        <w:t>(aa) </w:t>
      </w:r>
      <w:r>
        <w:rPr>
          <w:color w:val="221F1F"/>
        </w:rPr>
        <w:t>do anything that is unlawful in terms of this Act; or</w:t>
      </w:r>
    </w:p>
    <w:p>
      <w:pPr>
        <w:pStyle w:val="BodyText"/>
        <w:ind w:left="1180"/>
      </w:pPr>
      <w:r>
        <w:rPr>
          <w:i/>
          <w:color w:val="221F1F"/>
        </w:rPr>
        <w:t>(bb) </w:t>
      </w:r>
      <w:r>
        <w:rPr>
          <w:color w:val="221F1F"/>
        </w:rPr>
        <w:t>fail to do anything that is required in terms of this Act;</w:t>
      </w:r>
    </w:p>
    <w:p>
      <w:pPr>
        <w:pStyle w:val="BodyText"/>
        <w:spacing w:before="1"/>
        <w:rPr>
          <w:sz w:val="36"/>
        </w:rPr>
      </w:pPr>
    </w:p>
    <w:p>
      <w:pPr>
        <w:pStyle w:val="ListParagraph"/>
        <w:numPr>
          <w:ilvl w:val="0"/>
          <w:numId w:val="1"/>
        </w:numPr>
        <w:tabs>
          <w:tab w:pos="820" w:val="left" w:leader="none"/>
          <w:tab w:pos="821" w:val="left" w:leader="none"/>
        </w:tabs>
        <w:spacing w:line="360" w:lineRule="auto" w:before="0" w:after="0"/>
        <w:ind w:left="820" w:right="821" w:hanging="720"/>
        <w:jc w:val="left"/>
        <w:rPr>
          <w:sz w:val="24"/>
        </w:rPr>
      </w:pPr>
      <w:r>
        <w:rPr>
          <w:sz w:val="24"/>
        </w:rPr>
        <w:t>Part H of the CPA sets out a consumer's right to fair value, good quality and safety. Section 53 sets out the following</w:t>
      </w:r>
      <w:r>
        <w:rPr>
          <w:spacing w:val="3"/>
          <w:sz w:val="24"/>
        </w:rPr>
        <w:t> </w:t>
      </w:r>
      <w:r>
        <w:rPr>
          <w:sz w:val="24"/>
        </w:rPr>
        <w:t>-</w:t>
      </w:r>
    </w:p>
    <w:p>
      <w:pPr>
        <w:pStyle w:val="BodyText"/>
        <w:spacing w:before="9"/>
        <w:rPr>
          <w:sz w:val="23"/>
        </w:rPr>
      </w:pPr>
    </w:p>
    <w:p>
      <w:pPr>
        <w:pStyle w:val="BodyText"/>
        <w:ind w:left="820" w:right="1953"/>
      </w:pPr>
      <w:r>
        <w:rPr>
          <w:b/>
          <w:color w:val="221F1F"/>
        </w:rPr>
        <w:t>53. </w:t>
      </w:r>
      <w:r>
        <w:rPr>
          <w:color w:val="221F1F"/>
        </w:rPr>
        <w:t>(1) In this Part, when used concerning any goods, component of any goods, or services—</w:t>
      </w:r>
    </w:p>
    <w:p>
      <w:pPr>
        <w:pStyle w:val="ListParagraph"/>
        <w:numPr>
          <w:ilvl w:val="0"/>
          <w:numId w:val="6"/>
        </w:numPr>
        <w:tabs>
          <w:tab w:pos="1116" w:val="left" w:leader="none"/>
        </w:tabs>
        <w:spacing w:line="240" w:lineRule="auto" w:before="1" w:after="0"/>
        <w:ind w:left="1115" w:right="0" w:hanging="296"/>
        <w:jc w:val="left"/>
        <w:rPr>
          <w:sz w:val="24"/>
        </w:rPr>
      </w:pPr>
      <w:r>
        <w:rPr>
          <w:b/>
          <w:color w:val="221F1F"/>
          <w:sz w:val="24"/>
        </w:rPr>
        <w:t>"defect"</w:t>
      </w:r>
      <w:r>
        <w:rPr>
          <w:b/>
          <w:color w:val="221F1F"/>
          <w:spacing w:val="-1"/>
          <w:sz w:val="24"/>
        </w:rPr>
        <w:t> </w:t>
      </w:r>
      <w:r>
        <w:rPr>
          <w:color w:val="221F1F"/>
          <w:sz w:val="24"/>
        </w:rPr>
        <w:t>means—</w:t>
      </w:r>
    </w:p>
    <w:p>
      <w:pPr>
        <w:pStyle w:val="ListParagraph"/>
        <w:numPr>
          <w:ilvl w:val="1"/>
          <w:numId w:val="6"/>
        </w:numPr>
        <w:tabs>
          <w:tab w:pos="1769" w:val="left" w:leader="none"/>
        </w:tabs>
        <w:spacing w:line="240" w:lineRule="auto" w:before="1" w:after="0"/>
        <w:ind w:left="1540" w:right="1737" w:firstLine="0"/>
        <w:jc w:val="left"/>
        <w:rPr>
          <w:sz w:val="24"/>
        </w:rPr>
      </w:pPr>
      <w:r>
        <w:rPr>
          <w:color w:val="221F1F"/>
          <w:sz w:val="24"/>
        </w:rPr>
        <w:t>any material imperfection in the manufacture of the goods or components, or in performance of the services, that renders the goods or</w:t>
      </w:r>
      <w:r>
        <w:rPr>
          <w:color w:val="221F1F"/>
          <w:spacing w:val="-17"/>
          <w:sz w:val="24"/>
        </w:rPr>
        <w:t> </w:t>
      </w:r>
      <w:r>
        <w:rPr>
          <w:color w:val="221F1F"/>
          <w:sz w:val="24"/>
        </w:rPr>
        <w:t>results</w:t>
      </w:r>
    </w:p>
    <w:p>
      <w:pPr>
        <w:pStyle w:val="BodyText"/>
        <w:ind w:left="1540" w:right="1901"/>
      </w:pPr>
      <w:r>
        <w:rPr>
          <w:color w:val="221F1F"/>
        </w:rPr>
        <w:t>of the service less acceptable than persons generally would be reasonably entitled to expect in the circumstances; or</w:t>
      </w:r>
    </w:p>
    <w:p>
      <w:pPr>
        <w:pStyle w:val="ListParagraph"/>
        <w:numPr>
          <w:ilvl w:val="1"/>
          <w:numId w:val="6"/>
        </w:numPr>
        <w:tabs>
          <w:tab w:pos="1812" w:val="left" w:leader="none"/>
        </w:tabs>
        <w:spacing w:line="240" w:lineRule="auto" w:before="0" w:after="0"/>
        <w:ind w:left="1540" w:right="1846" w:firstLine="0"/>
        <w:jc w:val="left"/>
        <w:rPr>
          <w:sz w:val="24"/>
        </w:rPr>
      </w:pPr>
      <w:r>
        <w:rPr>
          <w:color w:val="221F1F"/>
          <w:sz w:val="24"/>
        </w:rPr>
        <w:t>any characteristic of the goods or components that renders the goods or components less useful, practicable or safe than persons generally would be reasonably entitled to expect in the</w:t>
      </w:r>
      <w:r>
        <w:rPr>
          <w:color w:val="221F1F"/>
          <w:spacing w:val="-12"/>
          <w:sz w:val="24"/>
        </w:rPr>
        <w:t> </w:t>
      </w:r>
      <w:r>
        <w:rPr>
          <w:color w:val="221F1F"/>
          <w:sz w:val="24"/>
        </w:rPr>
        <w:t>circumstances;</w:t>
      </w:r>
    </w:p>
    <w:p>
      <w:pPr>
        <w:pStyle w:val="ListParagraph"/>
        <w:numPr>
          <w:ilvl w:val="0"/>
          <w:numId w:val="6"/>
        </w:numPr>
        <w:tabs>
          <w:tab w:pos="1116" w:val="left" w:leader="none"/>
        </w:tabs>
        <w:spacing w:line="240" w:lineRule="auto" w:before="0" w:after="0"/>
        <w:ind w:left="820" w:right="2210" w:firstLine="0"/>
        <w:jc w:val="left"/>
        <w:rPr>
          <w:sz w:val="24"/>
        </w:rPr>
      </w:pPr>
      <w:r>
        <w:rPr>
          <w:b/>
          <w:color w:val="221F1F"/>
          <w:sz w:val="24"/>
        </w:rPr>
        <w:t>"failure" </w:t>
      </w:r>
      <w:r>
        <w:rPr>
          <w:color w:val="221F1F"/>
          <w:sz w:val="24"/>
        </w:rPr>
        <w:t>means the inability of the goods to perform in the intended manner or to the intended</w:t>
      </w:r>
      <w:r>
        <w:rPr>
          <w:color w:val="221F1F"/>
          <w:spacing w:val="1"/>
          <w:sz w:val="24"/>
        </w:rPr>
        <w:t> </w:t>
      </w:r>
      <w:r>
        <w:rPr>
          <w:color w:val="221F1F"/>
          <w:sz w:val="24"/>
        </w:rPr>
        <w:t>effect;</w:t>
      </w:r>
    </w:p>
    <w:p>
      <w:pPr>
        <w:pStyle w:val="BodyText"/>
        <w:spacing w:before="1"/>
        <w:rPr>
          <w:sz w:val="36"/>
        </w:rPr>
      </w:pPr>
    </w:p>
    <w:p>
      <w:pPr>
        <w:pStyle w:val="ListParagraph"/>
        <w:numPr>
          <w:ilvl w:val="0"/>
          <w:numId w:val="1"/>
        </w:numPr>
        <w:tabs>
          <w:tab w:pos="820" w:val="left" w:leader="none"/>
          <w:tab w:pos="821" w:val="left" w:leader="none"/>
        </w:tabs>
        <w:spacing w:line="360" w:lineRule="auto" w:before="0" w:after="0"/>
        <w:ind w:left="820" w:right="824" w:hanging="720"/>
        <w:jc w:val="left"/>
        <w:rPr>
          <w:color w:val="221F1F"/>
          <w:sz w:val="24"/>
        </w:rPr>
      </w:pPr>
      <w:r>
        <w:rPr>
          <w:color w:val="221F1F"/>
          <w:sz w:val="24"/>
        </w:rPr>
        <w:t>Section 55 sets out the consumer's rights to goods that are reasonably suitable for the purpose intended and are free of any defects</w:t>
      </w:r>
      <w:r>
        <w:rPr>
          <w:color w:val="221F1F"/>
          <w:spacing w:val="-5"/>
          <w:sz w:val="24"/>
        </w:rPr>
        <w:t> </w:t>
      </w:r>
      <w:r>
        <w:rPr>
          <w:color w:val="221F1F"/>
          <w:sz w:val="24"/>
        </w:rPr>
        <w:t>–</w:t>
      </w:r>
    </w:p>
    <w:p>
      <w:pPr>
        <w:pStyle w:val="BodyText"/>
      </w:pPr>
    </w:p>
    <w:p>
      <w:pPr>
        <w:spacing w:before="0"/>
        <w:ind w:left="820" w:right="4765" w:firstLine="0"/>
        <w:jc w:val="left"/>
        <w:rPr>
          <w:b/>
          <w:sz w:val="24"/>
        </w:rPr>
      </w:pPr>
      <w:r>
        <w:rPr>
          <w:b/>
          <w:color w:val="221F1F"/>
          <w:sz w:val="24"/>
        </w:rPr>
        <w:t>Consumer's rights to safe, good quality goods 55.</w:t>
      </w:r>
    </w:p>
    <w:p>
      <w:pPr>
        <w:pStyle w:val="ListParagraph"/>
        <w:numPr>
          <w:ilvl w:val="0"/>
          <w:numId w:val="7"/>
        </w:numPr>
        <w:tabs>
          <w:tab w:pos="1387" w:val="left" w:leader="none"/>
        </w:tabs>
        <w:spacing w:line="240" w:lineRule="auto" w:before="0" w:after="0"/>
        <w:ind w:left="1360" w:right="1079" w:hanging="269"/>
        <w:jc w:val="left"/>
        <w:rPr>
          <w:sz w:val="24"/>
        </w:rPr>
      </w:pPr>
      <w:r>
        <w:rPr>
          <w:color w:val="221F1F"/>
          <w:sz w:val="24"/>
        </w:rPr>
        <w:t>This section does not apply to goods bought at an auction, as contemplated in section 45.</w:t>
      </w:r>
    </w:p>
    <w:p>
      <w:pPr>
        <w:pStyle w:val="ListParagraph"/>
        <w:numPr>
          <w:ilvl w:val="0"/>
          <w:numId w:val="7"/>
        </w:numPr>
        <w:tabs>
          <w:tab w:pos="1296" w:val="left" w:leader="none"/>
        </w:tabs>
        <w:spacing w:line="240" w:lineRule="auto" w:before="0" w:after="0"/>
        <w:ind w:left="1271" w:right="1476" w:hanging="272"/>
        <w:jc w:val="left"/>
        <w:rPr>
          <w:sz w:val="24"/>
        </w:rPr>
      </w:pPr>
      <w:r>
        <w:rPr>
          <w:color w:val="221F1F"/>
          <w:sz w:val="24"/>
        </w:rPr>
        <w:t>Except</w:t>
      </w:r>
      <w:r>
        <w:rPr>
          <w:color w:val="221F1F"/>
          <w:spacing w:val="-5"/>
          <w:sz w:val="24"/>
        </w:rPr>
        <w:t> </w:t>
      </w:r>
      <w:r>
        <w:rPr>
          <w:color w:val="221F1F"/>
          <w:sz w:val="24"/>
        </w:rPr>
        <w:t>to</w:t>
      </w:r>
      <w:r>
        <w:rPr>
          <w:color w:val="221F1F"/>
          <w:spacing w:val="-2"/>
          <w:sz w:val="24"/>
        </w:rPr>
        <w:t> </w:t>
      </w:r>
      <w:r>
        <w:rPr>
          <w:color w:val="221F1F"/>
          <w:sz w:val="24"/>
        </w:rPr>
        <w:t>the</w:t>
      </w:r>
      <w:r>
        <w:rPr>
          <w:color w:val="221F1F"/>
          <w:spacing w:val="-5"/>
          <w:sz w:val="24"/>
        </w:rPr>
        <w:t> </w:t>
      </w:r>
      <w:r>
        <w:rPr>
          <w:color w:val="221F1F"/>
          <w:sz w:val="24"/>
        </w:rPr>
        <w:t>extent</w:t>
      </w:r>
      <w:r>
        <w:rPr>
          <w:color w:val="221F1F"/>
          <w:spacing w:val="-3"/>
          <w:sz w:val="24"/>
        </w:rPr>
        <w:t> </w:t>
      </w:r>
      <w:r>
        <w:rPr>
          <w:color w:val="221F1F"/>
          <w:sz w:val="24"/>
        </w:rPr>
        <w:t>contemplated</w:t>
      </w:r>
      <w:r>
        <w:rPr>
          <w:color w:val="221F1F"/>
          <w:spacing w:val="-3"/>
          <w:sz w:val="24"/>
        </w:rPr>
        <w:t> </w:t>
      </w:r>
      <w:r>
        <w:rPr>
          <w:color w:val="221F1F"/>
          <w:sz w:val="24"/>
        </w:rPr>
        <w:t>in</w:t>
      </w:r>
      <w:r>
        <w:rPr>
          <w:color w:val="221F1F"/>
          <w:spacing w:val="-2"/>
          <w:sz w:val="24"/>
        </w:rPr>
        <w:t> </w:t>
      </w:r>
      <w:r>
        <w:rPr>
          <w:color w:val="221F1F"/>
          <w:sz w:val="24"/>
        </w:rPr>
        <w:t>subsection</w:t>
      </w:r>
      <w:r>
        <w:rPr>
          <w:color w:val="221F1F"/>
          <w:spacing w:val="-3"/>
          <w:sz w:val="24"/>
        </w:rPr>
        <w:t> </w:t>
      </w:r>
      <w:r>
        <w:rPr>
          <w:color w:val="221F1F"/>
          <w:sz w:val="24"/>
        </w:rPr>
        <w:t>(6),</w:t>
      </w:r>
      <w:r>
        <w:rPr>
          <w:color w:val="221F1F"/>
          <w:spacing w:val="-3"/>
          <w:sz w:val="24"/>
        </w:rPr>
        <w:t> </w:t>
      </w:r>
      <w:r>
        <w:rPr>
          <w:color w:val="221F1F"/>
          <w:sz w:val="24"/>
        </w:rPr>
        <w:t>every</w:t>
      </w:r>
      <w:r>
        <w:rPr>
          <w:color w:val="221F1F"/>
          <w:spacing w:val="-3"/>
          <w:sz w:val="24"/>
        </w:rPr>
        <w:t> </w:t>
      </w:r>
      <w:r>
        <w:rPr>
          <w:color w:val="221F1F"/>
          <w:sz w:val="24"/>
        </w:rPr>
        <w:t>consumer</w:t>
      </w:r>
      <w:r>
        <w:rPr>
          <w:color w:val="221F1F"/>
          <w:spacing w:val="-3"/>
          <w:sz w:val="24"/>
        </w:rPr>
        <w:t> </w:t>
      </w:r>
      <w:r>
        <w:rPr>
          <w:color w:val="221F1F"/>
          <w:sz w:val="24"/>
        </w:rPr>
        <w:t>has</w:t>
      </w:r>
      <w:r>
        <w:rPr>
          <w:color w:val="221F1F"/>
          <w:spacing w:val="-4"/>
          <w:sz w:val="24"/>
        </w:rPr>
        <w:t> </w:t>
      </w:r>
      <w:r>
        <w:rPr>
          <w:color w:val="221F1F"/>
          <w:sz w:val="24"/>
        </w:rPr>
        <w:t>a</w:t>
      </w:r>
      <w:r>
        <w:rPr>
          <w:color w:val="221F1F"/>
          <w:spacing w:val="-1"/>
          <w:sz w:val="24"/>
        </w:rPr>
        <w:t> </w:t>
      </w:r>
      <w:r>
        <w:rPr>
          <w:color w:val="221F1F"/>
          <w:sz w:val="24"/>
        </w:rPr>
        <w:t>right</w:t>
      </w:r>
      <w:r>
        <w:rPr>
          <w:color w:val="221F1F"/>
          <w:spacing w:val="-5"/>
          <w:sz w:val="24"/>
        </w:rPr>
        <w:t> </w:t>
      </w:r>
      <w:r>
        <w:rPr>
          <w:color w:val="221F1F"/>
          <w:sz w:val="24"/>
        </w:rPr>
        <w:t>to receive goods</w:t>
      </w:r>
      <w:r>
        <w:rPr>
          <w:color w:val="221F1F"/>
          <w:spacing w:val="-4"/>
          <w:sz w:val="24"/>
        </w:rPr>
        <w:t> </w:t>
      </w:r>
      <w:r>
        <w:rPr>
          <w:color w:val="221F1F"/>
          <w:sz w:val="24"/>
        </w:rPr>
        <w:t>that—</w:t>
      </w:r>
    </w:p>
    <w:p>
      <w:pPr>
        <w:pStyle w:val="ListParagraph"/>
        <w:numPr>
          <w:ilvl w:val="1"/>
          <w:numId w:val="7"/>
        </w:numPr>
        <w:tabs>
          <w:tab w:pos="2376" w:val="left" w:leader="none"/>
        </w:tabs>
        <w:spacing w:line="240" w:lineRule="auto" w:before="0" w:after="0"/>
        <w:ind w:left="2351" w:right="1597" w:hanging="272"/>
        <w:jc w:val="left"/>
        <w:rPr>
          <w:sz w:val="24"/>
        </w:rPr>
      </w:pPr>
      <w:r>
        <w:rPr>
          <w:color w:val="221F1F"/>
          <w:sz w:val="24"/>
        </w:rPr>
        <w:t>are reasonably suitable for the purposes for which they are generally intended;</w:t>
      </w:r>
    </w:p>
    <w:p>
      <w:pPr>
        <w:pStyle w:val="ListParagraph"/>
        <w:numPr>
          <w:ilvl w:val="1"/>
          <w:numId w:val="7"/>
        </w:numPr>
        <w:tabs>
          <w:tab w:pos="2376" w:val="left" w:leader="none"/>
        </w:tabs>
        <w:spacing w:line="274" w:lineRule="exact" w:before="0" w:after="0"/>
        <w:ind w:left="2375" w:right="0" w:hanging="296"/>
        <w:jc w:val="left"/>
        <w:rPr>
          <w:sz w:val="24"/>
        </w:rPr>
      </w:pPr>
      <w:r>
        <w:rPr>
          <w:color w:val="221F1F"/>
          <w:sz w:val="24"/>
        </w:rPr>
        <w:t>are of good quality, in good working order and free of any</w:t>
      </w:r>
      <w:r>
        <w:rPr>
          <w:color w:val="221F1F"/>
          <w:spacing w:val="-14"/>
          <w:sz w:val="24"/>
        </w:rPr>
        <w:t> </w:t>
      </w:r>
      <w:r>
        <w:rPr>
          <w:color w:val="221F1F"/>
          <w:sz w:val="24"/>
        </w:rPr>
        <w:t>defects;</w:t>
      </w:r>
    </w:p>
    <w:p>
      <w:pPr>
        <w:pStyle w:val="ListParagraph"/>
        <w:numPr>
          <w:ilvl w:val="1"/>
          <w:numId w:val="7"/>
        </w:numPr>
        <w:tabs>
          <w:tab w:pos="2364" w:val="left" w:leader="none"/>
        </w:tabs>
        <w:spacing w:line="240" w:lineRule="auto" w:before="0" w:after="0"/>
        <w:ind w:left="2351" w:right="943" w:hanging="272"/>
        <w:jc w:val="left"/>
        <w:rPr>
          <w:sz w:val="24"/>
        </w:rPr>
      </w:pPr>
      <w:r>
        <w:rPr>
          <w:color w:val="221F1F"/>
          <w:sz w:val="24"/>
        </w:rPr>
        <w:t>will be useable and durable for a reasonable period of time, having regard to the use to which they would normally be put and to all the surrounding circumstances of their supply;</w:t>
      </w:r>
      <w:r>
        <w:rPr>
          <w:color w:val="221F1F"/>
          <w:spacing w:val="-5"/>
          <w:sz w:val="24"/>
        </w:rPr>
        <w:t> </w:t>
      </w:r>
      <w:r>
        <w:rPr>
          <w:color w:val="221F1F"/>
          <w:sz w:val="24"/>
        </w:rPr>
        <w:t>and</w:t>
      </w:r>
    </w:p>
    <w:p>
      <w:pPr>
        <w:pStyle w:val="ListParagraph"/>
        <w:numPr>
          <w:ilvl w:val="1"/>
          <w:numId w:val="7"/>
        </w:numPr>
        <w:tabs>
          <w:tab w:pos="2376" w:val="left" w:leader="none"/>
        </w:tabs>
        <w:spacing w:line="240" w:lineRule="auto" w:before="1" w:after="0"/>
        <w:ind w:left="2351" w:right="863" w:hanging="272"/>
        <w:jc w:val="left"/>
        <w:rPr>
          <w:sz w:val="24"/>
        </w:rPr>
      </w:pPr>
      <w:r>
        <w:rPr>
          <w:color w:val="221F1F"/>
          <w:sz w:val="24"/>
        </w:rPr>
        <w:t>comply with any applicable standards set under the Standards Act, 1993 (Act No. 29 of 1993), or any other public</w:t>
      </w:r>
      <w:r>
        <w:rPr>
          <w:color w:val="221F1F"/>
          <w:spacing w:val="-12"/>
          <w:sz w:val="24"/>
        </w:rPr>
        <w:t> </w:t>
      </w:r>
      <w:r>
        <w:rPr>
          <w:color w:val="221F1F"/>
          <w:sz w:val="24"/>
        </w:rPr>
        <w:t>regulation.</w:t>
      </w:r>
    </w:p>
    <w:p>
      <w:pPr>
        <w:pStyle w:val="BodyText"/>
        <w:rPr>
          <w:sz w:val="28"/>
        </w:rPr>
      </w:pPr>
    </w:p>
    <w:p>
      <w:pPr>
        <w:pStyle w:val="ListParagraph"/>
        <w:numPr>
          <w:ilvl w:val="0"/>
          <w:numId w:val="1"/>
        </w:numPr>
        <w:tabs>
          <w:tab w:pos="820" w:val="left" w:leader="none"/>
          <w:tab w:pos="821" w:val="left" w:leader="none"/>
        </w:tabs>
        <w:spacing w:line="360" w:lineRule="auto" w:before="230" w:after="0"/>
        <w:ind w:left="820" w:right="821" w:hanging="720"/>
        <w:jc w:val="left"/>
        <w:rPr>
          <w:sz w:val="24"/>
        </w:rPr>
      </w:pPr>
      <w:r>
        <w:rPr>
          <w:sz w:val="24"/>
        </w:rPr>
        <w:t>Section 56 provides a six-month period within which the goods can be repaired, replaced or returned for a</w:t>
      </w:r>
      <w:r>
        <w:rPr>
          <w:spacing w:val="-4"/>
          <w:sz w:val="24"/>
        </w:rPr>
        <w:t> </w:t>
      </w:r>
      <w:r>
        <w:rPr>
          <w:sz w:val="24"/>
        </w:rPr>
        <w:t>refund.</w:t>
      </w:r>
    </w:p>
    <w:p>
      <w:pPr>
        <w:pStyle w:val="BodyText"/>
        <w:spacing w:before="9"/>
        <w:rPr>
          <w:sz w:val="23"/>
        </w:rPr>
      </w:pPr>
    </w:p>
    <w:p>
      <w:pPr>
        <w:spacing w:before="0"/>
        <w:ind w:left="820" w:right="6616" w:firstLine="0"/>
        <w:jc w:val="left"/>
        <w:rPr>
          <w:b/>
          <w:sz w:val="24"/>
        </w:rPr>
      </w:pPr>
      <w:r>
        <w:rPr>
          <w:b/>
          <w:color w:val="221F1F"/>
          <w:sz w:val="24"/>
        </w:rPr>
        <w:t>Implied warranty of quality 56.</w:t>
      </w:r>
    </w:p>
    <w:p>
      <w:pPr>
        <w:pStyle w:val="ListParagraph"/>
        <w:numPr>
          <w:ilvl w:val="0"/>
          <w:numId w:val="8"/>
        </w:numPr>
        <w:tabs>
          <w:tab w:pos="1306" w:val="left" w:leader="none"/>
        </w:tabs>
        <w:spacing w:line="240" w:lineRule="auto" w:before="2" w:after="0"/>
        <w:ind w:left="1360" w:right="815" w:hanging="360"/>
        <w:jc w:val="left"/>
        <w:rPr>
          <w:sz w:val="24"/>
        </w:rPr>
      </w:pPr>
      <w:r>
        <w:rPr>
          <w:color w:val="221F1F"/>
          <w:sz w:val="24"/>
        </w:rPr>
        <w:t>In any transaction or agreement pertaining to the supply of goods to a consumer there is an</w:t>
      </w:r>
      <w:r>
        <w:rPr>
          <w:color w:val="221F1F"/>
          <w:spacing w:val="23"/>
          <w:sz w:val="24"/>
        </w:rPr>
        <w:t> </w:t>
      </w:r>
      <w:r>
        <w:rPr>
          <w:color w:val="221F1F"/>
          <w:sz w:val="24"/>
        </w:rPr>
        <w:t>implied</w:t>
      </w:r>
      <w:r>
        <w:rPr>
          <w:color w:val="221F1F"/>
          <w:spacing w:val="22"/>
          <w:sz w:val="24"/>
        </w:rPr>
        <w:t> </w:t>
      </w:r>
      <w:r>
        <w:rPr>
          <w:color w:val="221F1F"/>
          <w:sz w:val="24"/>
        </w:rPr>
        <w:t>provision</w:t>
      </w:r>
      <w:r>
        <w:rPr>
          <w:color w:val="221F1F"/>
          <w:spacing w:val="22"/>
          <w:sz w:val="24"/>
        </w:rPr>
        <w:t> </w:t>
      </w:r>
      <w:r>
        <w:rPr>
          <w:color w:val="221F1F"/>
          <w:sz w:val="24"/>
        </w:rPr>
        <w:t>that</w:t>
      </w:r>
      <w:r>
        <w:rPr>
          <w:color w:val="221F1F"/>
          <w:spacing w:val="22"/>
          <w:sz w:val="24"/>
        </w:rPr>
        <w:t> </w:t>
      </w:r>
      <w:r>
        <w:rPr>
          <w:color w:val="221F1F"/>
          <w:sz w:val="24"/>
        </w:rPr>
        <w:t>the</w:t>
      </w:r>
      <w:r>
        <w:rPr>
          <w:color w:val="221F1F"/>
          <w:spacing w:val="22"/>
          <w:sz w:val="24"/>
        </w:rPr>
        <w:t> </w:t>
      </w:r>
      <w:r>
        <w:rPr>
          <w:color w:val="221F1F"/>
          <w:sz w:val="24"/>
        </w:rPr>
        <w:t>producer</w:t>
      </w:r>
      <w:r>
        <w:rPr>
          <w:color w:val="221F1F"/>
          <w:spacing w:val="21"/>
          <w:sz w:val="24"/>
        </w:rPr>
        <w:t> </w:t>
      </w:r>
      <w:r>
        <w:rPr>
          <w:color w:val="221F1F"/>
          <w:sz w:val="24"/>
        </w:rPr>
        <w:t>or</w:t>
      </w:r>
      <w:r>
        <w:rPr>
          <w:color w:val="221F1F"/>
          <w:spacing w:val="21"/>
          <w:sz w:val="24"/>
        </w:rPr>
        <w:t> </w:t>
      </w:r>
      <w:r>
        <w:rPr>
          <w:color w:val="221F1F"/>
          <w:sz w:val="24"/>
        </w:rPr>
        <w:t>importer,</w:t>
      </w:r>
      <w:r>
        <w:rPr>
          <w:color w:val="221F1F"/>
          <w:spacing w:val="22"/>
          <w:sz w:val="24"/>
        </w:rPr>
        <w:t> </w:t>
      </w:r>
      <w:r>
        <w:rPr>
          <w:color w:val="221F1F"/>
          <w:sz w:val="24"/>
        </w:rPr>
        <w:t>the</w:t>
      </w:r>
      <w:r>
        <w:rPr>
          <w:color w:val="221F1F"/>
          <w:spacing w:val="20"/>
          <w:sz w:val="24"/>
        </w:rPr>
        <w:t> </w:t>
      </w:r>
      <w:r>
        <w:rPr>
          <w:color w:val="221F1F"/>
          <w:sz w:val="24"/>
        </w:rPr>
        <w:t>distributor</w:t>
      </w:r>
      <w:r>
        <w:rPr>
          <w:color w:val="221F1F"/>
          <w:spacing w:val="21"/>
          <w:sz w:val="24"/>
        </w:rPr>
        <w:t> </w:t>
      </w:r>
      <w:r>
        <w:rPr>
          <w:color w:val="221F1F"/>
          <w:sz w:val="24"/>
        </w:rPr>
        <w:t>and</w:t>
      </w:r>
      <w:r>
        <w:rPr>
          <w:color w:val="221F1F"/>
          <w:spacing w:val="31"/>
          <w:sz w:val="24"/>
        </w:rPr>
        <w:t> </w:t>
      </w:r>
      <w:r>
        <w:rPr>
          <w:color w:val="221F1F"/>
          <w:sz w:val="24"/>
        </w:rPr>
        <w:t>the</w:t>
      </w:r>
      <w:r>
        <w:rPr>
          <w:color w:val="221F1F"/>
          <w:spacing w:val="22"/>
          <w:sz w:val="24"/>
        </w:rPr>
        <w:t> </w:t>
      </w:r>
      <w:r>
        <w:rPr>
          <w:color w:val="221F1F"/>
          <w:sz w:val="24"/>
        </w:rPr>
        <w:t>retailer</w:t>
      </w:r>
      <w:r>
        <w:rPr>
          <w:color w:val="221F1F"/>
          <w:spacing w:val="21"/>
          <w:sz w:val="24"/>
        </w:rPr>
        <w:t> </w:t>
      </w:r>
      <w:r>
        <w:rPr>
          <w:color w:val="221F1F"/>
          <w:sz w:val="24"/>
        </w:rPr>
        <w:t>each</w:t>
      </w:r>
    </w:p>
    <w:p>
      <w:pPr>
        <w:spacing w:after="0" w:line="240" w:lineRule="auto"/>
        <w:jc w:val="left"/>
        <w:rPr>
          <w:sz w:val="24"/>
        </w:rPr>
        <w:sectPr>
          <w:pgSz w:w="11910" w:h="16840"/>
          <w:pgMar w:header="0" w:footer="902" w:top="1040" w:bottom="1180" w:left="1340" w:right="620"/>
        </w:sectPr>
      </w:pPr>
    </w:p>
    <w:p>
      <w:pPr>
        <w:pStyle w:val="BodyText"/>
        <w:spacing w:before="77"/>
        <w:ind w:left="1360" w:right="816"/>
        <w:jc w:val="both"/>
      </w:pPr>
      <w:r>
        <w:rPr>
          <w:color w:val="221F1F"/>
        </w:rPr>
        <w:t>warrant that the goods comply with the requirements and standards contemplated in section 55, except to the extent that those goods have been altered contrary to the instructions, or after leaving the control, of the producer or importer, a distributor or the retailer, as the case may be.</w:t>
      </w:r>
    </w:p>
    <w:p>
      <w:pPr>
        <w:pStyle w:val="BodyText"/>
        <w:spacing w:before="10"/>
        <w:rPr>
          <w:sz w:val="23"/>
        </w:rPr>
      </w:pPr>
    </w:p>
    <w:p>
      <w:pPr>
        <w:pStyle w:val="ListParagraph"/>
        <w:numPr>
          <w:ilvl w:val="0"/>
          <w:numId w:val="8"/>
        </w:numPr>
        <w:tabs>
          <w:tab w:pos="1361" w:val="left" w:leader="none"/>
        </w:tabs>
        <w:spacing w:line="240" w:lineRule="auto" w:before="0" w:after="0"/>
        <w:ind w:left="1360" w:right="814" w:hanging="360"/>
        <w:jc w:val="both"/>
        <w:rPr>
          <w:sz w:val="24"/>
        </w:rPr>
      </w:pPr>
      <w:r>
        <w:rPr>
          <w:color w:val="221F1F"/>
          <w:sz w:val="24"/>
        </w:rPr>
        <w:t>Within</w:t>
      </w:r>
      <w:r>
        <w:rPr>
          <w:color w:val="221F1F"/>
          <w:spacing w:val="-6"/>
          <w:sz w:val="24"/>
        </w:rPr>
        <w:t> </w:t>
      </w:r>
      <w:r>
        <w:rPr>
          <w:color w:val="221F1F"/>
          <w:sz w:val="24"/>
        </w:rPr>
        <w:t>six</w:t>
      </w:r>
      <w:r>
        <w:rPr>
          <w:color w:val="221F1F"/>
          <w:spacing w:val="-7"/>
          <w:sz w:val="24"/>
        </w:rPr>
        <w:t> </w:t>
      </w:r>
      <w:r>
        <w:rPr>
          <w:color w:val="221F1F"/>
          <w:sz w:val="24"/>
        </w:rPr>
        <w:t>months</w:t>
      </w:r>
      <w:r>
        <w:rPr>
          <w:color w:val="221F1F"/>
          <w:spacing w:val="-9"/>
          <w:sz w:val="24"/>
        </w:rPr>
        <w:t> </w:t>
      </w:r>
      <w:r>
        <w:rPr>
          <w:color w:val="221F1F"/>
          <w:sz w:val="24"/>
        </w:rPr>
        <w:t>after</w:t>
      </w:r>
      <w:r>
        <w:rPr>
          <w:color w:val="221F1F"/>
          <w:spacing w:val="-8"/>
          <w:sz w:val="24"/>
        </w:rPr>
        <w:t> </w:t>
      </w:r>
      <w:r>
        <w:rPr>
          <w:color w:val="221F1F"/>
          <w:sz w:val="24"/>
        </w:rPr>
        <w:t>the</w:t>
      </w:r>
      <w:r>
        <w:rPr>
          <w:color w:val="221F1F"/>
          <w:spacing w:val="-9"/>
          <w:sz w:val="24"/>
        </w:rPr>
        <w:t> </w:t>
      </w:r>
      <w:r>
        <w:rPr>
          <w:color w:val="221F1F"/>
          <w:sz w:val="24"/>
        </w:rPr>
        <w:t>delivery</w:t>
      </w:r>
      <w:r>
        <w:rPr>
          <w:color w:val="221F1F"/>
          <w:spacing w:val="-8"/>
          <w:sz w:val="24"/>
        </w:rPr>
        <w:t> </w:t>
      </w:r>
      <w:r>
        <w:rPr>
          <w:color w:val="221F1F"/>
          <w:sz w:val="24"/>
        </w:rPr>
        <w:t>of</w:t>
      </w:r>
      <w:r>
        <w:rPr>
          <w:color w:val="221F1F"/>
          <w:spacing w:val="-8"/>
          <w:sz w:val="24"/>
        </w:rPr>
        <w:t> </w:t>
      </w:r>
      <w:r>
        <w:rPr>
          <w:color w:val="221F1F"/>
          <w:sz w:val="24"/>
        </w:rPr>
        <w:t>any</w:t>
      </w:r>
      <w:r>
        <w:rPr>
          <w:color w:val="221F1F"/>
          <w:spacing w:val="-7"/>
          <w:sz w:val="24"/>
        </w:rPr>
        <w:t> </w:t>
      </w:r>
      <w:r>
        <w:rPr>
          <w:color w:val="221F1F"/>
          <w:sz w:val="24"/>
        </w:rPr>
        <w:t>goods</w:t>
      </w:r>
      <w:r>
        <w:rPr>
          <w:color w:val="221F1F"/>
          <w:spacing w:val="-7"/>
          <w:sz w:val="24"/>
        </w:rPr>
        <w:t> </w:t>
      </w:r>
      <w:r>
        <w:rPr>
          <w:color w:val="221F1F"/>
          <w:sz w:val="24"/>
        </w:rPr>
        <w:t>to</w:t>
      </w:r>
      <w:r>
        <w:rPr>
          <w:color w:val="221F1F"/>
          <w:spacing w:val="-8"/>
          <w:sz w:val="24"/>
        </w:rPr>
        <w:t> </w:t>
      </w:r>
      <w:r>
        <w:rPr>
          <w:color w:val="221F1F"/>
          <w:sz w:val="24"/>
        </w:rPr>
        <w:t>a</w:t>
      </w:r>
      <w:r>
        <w:rPr>
          <w:color w:val="221F1F"/>
          <w:spacing w:val="-6"/>
          <w:sz w:val="24"/>
        </w:rPr>
        <w:t> </w:t>
      </w:r>
      <w:r>
        <w:rPr>
          <w:color w:val="221F1F"/>
          <w:sz w:val="24"/>
        </w:rPr>
        <w:t>consumer,</w:t>
      </w:r>
      <w:r>
        <w:rPr>
          <w:color w:val="221F1F"/>
          <w:spacing w:val="-7"/>
          <w:sz w:val="24"/>
        </w:rPr>
        <w:t> </w:t>
      </w:r>
      <w:r>
        <w:rPr>
          <w:color w:val="221F1F"/>
          <w:sz w:val="24"/>
        </w:rPr>
        <w:t>the</w:t>
      </w:r>
      <w:r>
        <w:rPr>
          <w:color w:val="221F1F"/>
          <w:spacing w:val="-6"/>
          <w:sz w:val="24"/>
        </w:rPr>
        <w:t> </w:t>
      </w:r>
      <w:r>
        <w:rPr>
          <w:color w:val="221F1F"/>
          <w:sz w:val="24"/>
        </w:rPr>
        <w:t>consumer</w:t>
      </w:r>
      <w:r>
        <w:rPr>
          <w:color w:val="221F1F"/>
          <w:spacing w:val="1"/>
          <w:sz w:val="24"/>
        </w:rPr>
        <w:t> </w:t>
      </w:r>
      <w:r>
        <w:rPr>
          <w:color w:val="221F1F"/>
          <w:sz w:val="24"/>
        </w:rPr>
        <w:t>may</w:t>
      </w:r>
      <w:r>
        <w:rPr>
          <w:color w:val="221F1F"/>
          <w:spacing w:val="-7"/>
          <w:sz w:val="24"/>
        </w:rPr>
        <w:t> </w:t>
      </w:r>
      <w:r>
        <w:rPr>
          <w:color w:val="221F1F"/>
          <w:sz w:val="24"/>
        </w:rPr>
        <w:t>return the goods to the supplier, without penalty and at the supplier's risk and expense, if the goods fail to satisfy the requirements and standards contemplated in section 55, and the supplier must, at the direction of the consumer,</w:t>
      </w:r>
      <w:r>
        <w:rPr>
          <w:color w:val="221F1F"/>
          <w:spacing w:val="-12"/>
          <w:sz w:val="24"/>
        </w:rPr>
        <w:t> </w:t>
      </w:r>
      <w:r>
        <w:rPr>
          <w:color w:val="221F1F"/>
          <w:sz w:val="24"/>
        </w:rPr>
        <w:t>either—</w:t>
      </w:r>
    </w:p>
    <w:p>
      <w:pPr>
        <w:pStyle w:val="BodyText"/>
        <w:spacing w:before="1"/>
      </w:pPr>
    </w:p>
    <w:p>
      <w:pPr>
        <w:pStyle w:val="ListParagraph"/>
        <w:numPr>
          <w:ilvl w:val="1"/>
          <w:numId w:val="8"/>
        </w:numPr>
        <w:tabs>
          <w:tab w:pos="1836" w:val="left" w:leader="none"/>
        </w:tabs>
        <w:spacing w:line="240" w:lineRule="auto" w:before="0" w:after="0"/>
        <w:ind w:left="1835" w:right="0" w:hanging="296"/>
        <w:jc w:val="left"/>
        <w:rPr>
          <w:color w:val="221F1F"/>
          <w:sz w:val="24"/>
        </w:rPr>
      </w:pPr>
      <w:r>
        <w:rPr>
          <w:color w:val="221F1F"/>
          <w:sz w:val="24"/>
        </w:rPr>
        <w:t>repair or replace the failed, unsafe or defective goods;</w:t>
      </w:r>
      <w:r>
        <w:rPr>
          <w:color w:val="221F1F"/>
          <w:spacing w:val="-10"/>
          <w:sz w:val="24"/>
        </w:rPr>
        <w:t> </w:t>
      </w:r>
      <w:r>
        <w:rPr>
          <w:color w:val="221F1F"/>
          <w:sz w:val="24"/>
        </w:rPr>
        <w:t>or</w:t>
      </w:r>
    </w:p>
    <w:p>
      <w:pPr>
        <w:pStyle w:val="ListParagraph"/>
        <w:numPr>
          <w:ilvl w:val="1"/>
          <w:numId w:val="8"/>
        </w:numPr>
        <w:tabs>
          <w:tab w:pos="1836" w:val="left" w:leader="none"/>
        </w:tabs>
        <w:spacing w:line="240" w:lineRule="auto" w:before="1" w:after="0"/>
        <w:ind w:left="1835" w:right="0" w:hanging="296"/>
        <w:jc w:val="left"/>
        <w:rPr>
          <w:color w:val="221F1F"/>
          <w:sz w:val="24"/>
        </w:rPr>
      </w:pPr>
      <w:r>
        <w:rPr>
          <w:color w:val="221F1F"/>
          <w:sz w:val="24"/>
        </w:rPr>
        <w:t>refund to the consumer the price paid by the consumer for the</w:t>
      </w:r>
      <w:r>
        <w:rPr>
          <w:color w:val="221F1F"/>
          <w:spacing w:val="-18"/>
          <w:sz w:val="24"/>
        </w:rPr>
        <w:t> </w:t>
      </w:r>
      <w:r>
        <w:rPr>
          <w:color w:val="221F1F"/>
          <w:sz w:val="24"/>
        </w:rPr>
        <w:t>goods.</w:t>
      </w:r>
    </w:p>
    <w:p>
      <w:pPr>
        <w:pStyle w:val="BodyText"/>
        <w:spacing w:before="10"/>
        <w:rPr>
          <w:sz w:val="23"/>
        </w:rPr>
      </w:pPr>
    </w:p>
    <w:p>
      <w:pPr>
        <w:pStyle w:val="ListParagraph"/>
        <w:numPr>
          <w:ilvl w:val="0"/>
          <w:numId w:val="8"/>
        </w:numPr>
        <w:tabs>
          <w:tab w:pos="1296" w:val="left" w:leader="none"/>
        </w:tabs>
        <w:spacing w:line="240" w:lineRule="auto" w:before="0" w:after="0"/>
        <w:ind w:left="1271" w:right="845" w:hanging="272"/>
        <w:jc w:val="both"/>
        <w:rPr>
          <w:sz w:val="24"/>
        </w:rPr>
      </w:pPr>
      <w:r>
        <w:rPr>
          <w:color w:val="221F1F"/>
          <w:sz w:val="24"/>
        </w:rPr>
        <w:t>If a supplier repairs any particular goods or any component of any such goods, and within three months after that repair, the failure, defect or unsafe feature has not been remedied, or a further failure, defect or unsafe feature is discovered, the supplier</w:t>
      </w:r>
      <w:r>
        <w:rPr>
          <w:color w:val="221F1F"/>
          <w:spacing w:val="-14"/>
          <w:sz w:val="24"/>
        </w:rPr>
        <w:t> </w:t>
      </w:r>
      <w:r>
        <w:rPr>
          <w:color w:val="221F1F"/>
          <w:sz w:val="24"/>
        </w:rPr>
        <w:t>must—</w:t>
      </w:r>
    </w:p>
    <w:p>
      <w:pPr>
        <w:pStyle w:val="BodyText"/>
      </w:pPr>
    </w:p>
    <w:p>
      <w:pPr>
        <w:pStyle w:val="ListParagraph"/>
        <w:numPr>
          <w:ilvl w:val="1"/>
          <w:numId w:val="8"/>
        </w:numPr>
        <w:tabs>
          <w:tab w:pos="1836" w:val="left" w:leader="none"/>
        </w:tabs>
        <w:spacing w:line="240" w:lineRule="auto" w:before="1" w:after="0"/>
        <w:ind w:left="1835" w:right="0" w:hanging="296"/>
        <w:jc w:val="left"/>
        <w:rPr>
          <w:color w:val="221F1F"/>
          <w:sz w:val="24"/>
        </w:rPr>
      </w:pPr>
      <w:r>
        <w:rPr>
          <w:color w:val="221F1F"/>
          <w:sz w:val="24"/>
        </w:rPr>
        <w:t>replace the goods;</w:t>
      </w:r>
      <w:r>
        <w:rPr>
          <w:color w:val="221F1F"/>
          <w:spacing w:val="-4"/>
          <w:sz w:val="24"/>
        </w:rPr>
        <w:t> </w:t>
      </w:r>
      <w:r>
        <w:rPr>
          <w:color w:val="221F1F"/>
          <w:sz w:val="24"/>
        </w:rPr>
        <w:t>or</w:t>
      </w:r>
    </w:p>
    <w:p>
      <w:pPr>
        <w:pStyle w:val="ListParagraph"/>
        <w:numPr>
          <w:ilvl w:val="1"/>
          <w:numId w:val="8"/>
        </w:numPr>
        <w:tabs>
          <w:tab w:pos="1836" w:val="left" w:leader="none"/>
        </w:tabs>
        <w:spacing w:line="240" w:lineRule="auto" w:before="0" w:after="0"/>
        <w:ind w:left="1835" w:right="0" w:hanging="296"/>
        <w:jc w:val="left"/>
        <w:rPr>
          <w:color w:val="221F1F"/>
          <w:sz w:val="24"/>
        </w:rPr>
      </w:pPr>
      <w:r>
        <w:rPr>
          <w:color w:val="221F1F"/>
          <w:sz w:val="24"/>
        </w:rPr>
        <w:t>refund to the consumer the price paid by the consumer for the</w:t>
      </w:r>
      <w:r>
        <w:rPr>
          <w:color w:val="221F1F"/>
          <w:spacing w:val="-18"/>
          <w:sz w:val="24"/>
        </w:rPr>
        <w:t> </w:t>
      </w:r>
      <w:r>
        <w:rPr>
          <w:color w:val="221F1F"/>
          <w:sz w:val="24"/>
        </w:rPr>
        <w:t>goods.</w:t>
      </w:r>
    </w:p>
    <w:p>
      <w:pPr>
        <w:pStyle w:val="BodyText"/>
        <w:spacing w:before="1"/>
      </w:pPr>
    </w:p>
    <w:p>
      <w:pPr>
        <w:pStyle w:val="ListParagraph"/>
        <w:numPr>
          <w:ilvl w:val="0"/>
          <w:numId w:val="8"/>
        </w:numPr>
        <w:tabs>
          <w:tab w:pos="1263" w:val="left" w:leader="none"/>
        </w:tabs>
        <w:spacing w:line="240" w:lineRule="auto" w:before="0" w:after="0"/>
        <w:ind w:left="1271" w:right="1064" w:hanging="305"/>
        <w:jc w:val="left"/>
        <w:rPr>
          <w:sz w:val="24"/>
        </w:rPr>
      </w:pPr>
      <w:r>
        <w:rPr>
          <w:color w:val="221F1F"/>
          <w:sz w:val="24"/>
        </w:rPr>
        <w:t>The implied warranty imposed by subsection (1), and the right to return goods set out in subsection (2), are each in addition</w:t>
      </w:r>
      <w:r>
        <w:rPr>
          <w:color w:val="221F1F"/>
          <w:spacing w:val="-8"/>
          <w:sz w:val="24"/>
        </w:rPr>
        <w:t> </w:t>
      </w:r>
      <w:r>
        <w:rPr>
          <w:color w:val="221F1F"/>
          <w:sz w:val="24"/>
        </w:rPr>
        <w:t>to—</w:t>
      </w:r>
    </w:p>
    <w:p>
      <w:pPr>
        <w:pStyle w:val="BodyText"/>
      </w:pPr>
    </w:p>
    <w:p>
      <w:pPr>
        <w:pStyle w:val="ListParagraph"/>
        <w:numPr>
          <w:ilvl w:val="1"/>
          <w:numId w:val="8"/>
        </w:numPr>
        <w:tabs>
          <w:tab w:pos="1836" w:val="left" w:leader="none"/>
        </w:tabs>
        <w:spacing w:line="240" w:lineRule="auto" w:before="0" w:after="0"/>
        <w:ind w:left="1540" w:right="1428" w:firstLine="0"/>
        <w:jc w:val="left"/>
        <w:rPr>
          <w:color w:val="221F1F"/>
          <w:sz w:val="24"/>
        </w:rPr>
      </w:pPr>
      <w:r>
        <w:rPr>
          <w:color w:val="221F1F"/>
          <w:sz w:val="24"/>
        </w:rPr>
        <w:t>any other implied warranty or condition imposed by the common law, this Act or any other public regulation;</w:t>
      </w:r>
      <w:r>
        <w:rPr>
          <w:color w:val="221F1F"/>
          <w:spacing w:val="-4"/>
          <w:sz w:val="24"/>
        </w:rPr>
        <w:t> </w:t>
      </w:r>
      <w:r>
        <w:rPr>
          <w:color w:val="221F1F"/>
          <w:sz w:val="24"/>
        </w:rPr>
        <w:t>and</w:t>
      </w:r>
    </w:p>
    <w:p>
      <w:pPr>
        <w:pStyle w:val="ListParagraph"/>
        <w:numPr>
          <w:ilvl w:val="1"/>
          <w:numId w:val="8"/>
        </w:numPr>
        <w:tabs>
          <w:tab w:pos="1836" w:val="left" w:leader="none"/>
        </w:tabs>
        <w:spacing w:line="240" w:lineRule="auto" w:before="0" w:after="0"/>
        <w:ind w:left="1540" w:right="1788" w:firstLine="0"/>
        <w:jc w:val="left"/>
        <w:rPr>
          <w:color w:val="221F1F"/>
          <w:sz w:val="24"/>
        </w:rPr>
      </w:pPr>
      <w:r>
        <w:rPr>
          <w:color w:val="221F1F"/>
          <w:sz w:val="24"/>
        </w:rPr>
        <w:t>any express warranty or condition stipulated by the producer or importer, distributor or retailer, as the case may</w:t>
      </w:r>
      <w:r>
        <w:rPr>
          <w:color w:val="221F1F"/>
          <w:spacing w:val="-10"/>
          <w:sz w:val="24"/>
        </w:rPr>
        <w:t> </w:t>
      </w:r>
      <w:r>
        <w:rPr>
          <w:color w:val="221F1F"/>
          <w:sz w:val="24"/>
        </w:rPr>
        <w:t>be.</w:t>
      </w:r>
    </w:p>
    <w:p>
      <w:pPr>
        <w:pStyle w:val="BodyText"/>
        <w:rPr>
          <w:sz w:val="28"/>
        </w:rPr>
      </w:pPr>
    </w:p>
    <w:p>
      <w:pPr>
        <w:pStyle w:val="Heading1"/>
        <w:spacing w:before="231"/>
      </w:pPr>
      <w:r>
        <w:rPr/>
        <w:t>ANALYSIS</w:t>
      </w:r>
    </w:p>
    <w:p>
      <w:pPr>
        <w:pStyle w:val="BodyText"/>
        <w:rPr>
          <w:b/>
          <w:sz w:val="28"/>
        </w:rPr>
      </w:pPr>
    </w:p>
    <w:p>
      <w:pPr>
        <w:pStyle w:val="ListParagraph"/>
        <w:numPr>
          <w:ilvl w:val="0"/>
          <w:numId w:val="1"/>
        </w:numPr>
        <w:tabs>
          <w:tab w:pos="821" w:val="left" w:leader="none"/>
        </w:tabs>
        <w:spacing w:line="360" w:lineRule="auto" w:before="229" w:after="0"/>
        <w:ind w:left="820" w:right="813" w:hanging="720"/>
        <w:jc w:val="both"/>
        <w:rPr>
          <w:sz w:val="24"/>
        </w:rPr>
      </w:pPr>
      <w:r>
        <w:rPr>
          <w:sz w:val="24"/>
        </w:rPr>
        <w:t>The Applicant's version relating to the vehicle having been defective at the time of purchase, is accepted by the Tribunal as true and correct. The Tribunal took note of the undisputed fact that the</w:t>
      </w:r>
      <w:r>
        <w:rPr>
          <w:spacing w:val="-6"/>
          <w:sz w:val="24"/>
        </w:rPr>
        <w:t> </w:t>
      </w:r>
      <w:r>
        <w:rPr>
          <w:sz w:val="24"/>
        </w:rPr>
        <w:t>First</w:t>
      </w:r>
      <w:r>
        <w:rPr>
          <w:spacing w:val="-5"/>
          <w:sz w:val="24"/>
        </w:rPr>
        <w:t> </w:t>
      </w:r>
      <w:r>
        <w:rPr>
          <w:sz w:val="24"/>
        </w:rPr>
        <w:t>Respondent’s</w:t>
      </w:r>
      <w:r>
        <w:rPr>
          <w:spacing w:val="-5"/>
          <w:sz w:val="24"/>
        </w:rPr>
        <w:t> </w:t>
      </w:r>
      <w:r>
        <w:rPr>
          <w:sz w:val="24"/>
        </w:rPr>
        <w:t>employee</w:t>
      </w:r>
      <w:r>
        <w:rPr>
          <w:spacing w:val="-7"/>
          <w:sz w:val="24"/>
        </w:rPr>
        <w:t> </w:t>
      </w:r>
      <w:r>
        <w:rPr>
          <w:sz w:val="24"/>
        </w:rPr>
        <w:t>experienced</w:t>
      </w:r>
      <w:r>
        <w:rPr>
          <w:spacing w:val="-5"/>
          <w:sz w:val="24"/>
        </w:rPr>
        <w:t> </w:t>
      </w:r>
      <w:r>
        <w:rPr>
          <w:sz w:val="24"/>
        </w:rPr>
        <w:t>gearbox</w:t>
      </w:r>
      <w:r>
        <w:rPr>
          <w:spacing w:val="-8"/>
          <w:sz w:val="24"/>
        </w:rPr>
        <w:t> </w:t>
      </w:r>
      <w:r>
        <w:rPr>
          <w:sz w:val="24"/>
        </w:rPr>
        <w:t>problems</w:t>
      </w:r>
      <w:r>
        <w:rPr>
          <w:spacing w:val="-6"/>
          <w:sz w:val="24"/>
        </w:rPr>
        <w:t> </w:t>
      </w:r>
      <w:r>
        <w:rPr>
          <w:sz w:val="24"/>
        </w:rPr>
        <w:t>with</w:t>
      </w:r>
      <w:r>
        <w:rPr>
          <w:spacing w:val="-7"/>
          <w:sz w:val="24"/>
        </w:rPr>
        <w:t> </w:t>
      </w:r>
      <w:r>
        <w:rPr>
          <w:sz w:val="24"/>
        </w:rPr>
        <w:t>the</w:t>
      </w:r>
      <w:r>
        <w:rPr>
          <w:spacing w:val="-7"/>
          <w:sz w:val="24"/>
        </w:rPr>
        <w:t> </w:t>
      </w:r>
      <w:r>
        <w:rPr>
          <w:sz w:val="24"/>
        </w:rPr>
        <w:t>vehicle</w:t>
      </w:r>
      <w:r>
        <w:rPr>
          <w:spacing w:val="-7"/>
          <w:sz w:val="24"/>
        </w:rPr>
        <w:t> </w:t>
      </w:r>
      <w:r>
        <w:rPr>
          <w:sz w:val="24"/>
        </w:rPr>
        <w:t>on</w:t>
      </w:r>
      <w:r>
        <w:rPr>
          <w:spacing w:val="-5"/>
          <w:sz w:val="24"/>
        </w:rPr>
        <w:t> </w:t>
      </w:r>
      <w:r>
        <w:rPr>
          <w:sz w:val="24"/>
        </w:rPr>
        <w:t>26</w:t>
      </w:r>
      <w:r>
        <w:rPr>
          <w:spacing w:val="-7"/>
          <w:sz w:val="24"/>
        </w:rPr>
        <w:t> </w:t>
      </w:r>
      <w:r>
        <w:rPr>
          <w:sz w:val="24"/>
        </w:rPr>
        <w:t>January 2016, in the presence of the consumer. This fact is </w:t>
      </w:r>
      <w:r>
        <w:rPr>
          <w:i/>
          <w:sz w:val="24"/>
        </w:rPr>
        <w:t>prima facie </w:t>
      </w:r>
      <w:r>
        <w:rPr>
          <w:sz w:val="24"/>
        </w:rPr>
        <w:t>evidence that the gearbox was already defaulting to some extent on 26 January 2016. The Respondents did not provide any acceptable answer to such an</w:t>
      </w:r>
      <w:r>
        <w:rPr>
          <w:spacing w:val="-2"/>
          <w:sz w:val="24"/>
        </w:rPr>
        <w:t> </w:t>
      </w:r>
      <w:r>
        <w:rPr>
          <w:sz w:val="24"/>
        </w:rPr>
        <w:t>incident.</w:t>
      </w:r>
    </w:p>
    <w:p>
      <w:pPr>
        <w:pStyle w:val="BodyText"/>
        <w:rPr>
          <w:sz w:val="36"/>
        </w:rPr>
      </w:pPr>
    </w:p>
    <w:p>
      <w:pPr>
        <w:pStyle w:val="ListParagraph"/>
        <w:numPr>
          <w:ilvl w:val="0"/>
          <w:numId w:val="1"/>
        </w:numPr>
        <w:tabs>
          <w:tab w:pos="821" w:val="left" w:leader="none"/>
        </w:tabs>
        <w:spacing w:line="360" w:lineRule="auto" w:before="0" w:after="0"/>
        <w:ind w:left="820" w:right="813" w:hanging="720"/>
        <w:jc w:val="both"/>
        <w:rPr>
          <w:sz w:val="24"/>
        </w:rPr>
      </w:pPr>
      <w:r>
        <w:rPr>
          <w:sz w:val="24"/>
        </w:rPr>
        <w:t>The</w:t>
      </w:r>
      <w:r>
        <w:rPr>
          <w:spacing w:val="-7"/>
          <w:sz w:val="24"/>
        </w:rPr>
        <w:t> </w:t>
      </w:r>
      <w:r>
        <w:rPr>
          <w:sz w:val="24"/>
        </w:rPr>
        <w:t>perceived</w:t>
      </w:r>
      <w:r>
        <w:rPr>
          <w:spacing w:val="-4"/>
          <w:sz w:val="24"/>
        </w:rPr>
        <w:t> </w:t>
      </w:r>
      <w:r>
        <w:rPr>
          <w:sz w:val="24"/>
        </w:rPr>
        <w:t>confusion</w:t>
      </w:r>
      <w:r>
        <w:rPr>
          <w:spacing w:val="-6"/>
          <w:sz w:val="24"/>
        </w:rPr>
        <w:t> </w:t>
      </w:r>
      <w:r>
        <w:rPr>
          <w:sz w:val="24"/>
        </w:rPr>
        <w:t>about</w:t>
      </w:r>
      <w:r>
        <w:rPr>
          <w:spacing w:val="-6"/>
          <w:sz w:val="24"/>
        </w:rPr>
        <w:t> </w:t>
      </w:r>
      <w:r>
        <w:rPr>
          <w:sz w:val="24"/>
        </w:rPr>
        <w:t>whether</w:t>
      </w:r>
      <w:r>
        <w:rPr>
          <w:spacing w:val="-9"/>
          <w:sz w:val="24"/>
        </w:rPr>
        <w:t> </w:t>
      </w:r>
      <w:r>
        <w:rPr>
          <w:sz w:val="24"/>
        </w:rPr>
        <w:t>the</w:t>
      </w:r>
      <w:r>
        <w:rPr>
          <w:spacing w:val="-6"/>
          <w:sz w:val="24"/>
        </w:rPr>
        <w:t> </w:t>
      </w:r>
      <w:r>
        <w:rPr>
          <w:sz w:val="24"/>
        </w:rPr>
        <w:t>vehicle</w:t>
      </w:r>
      <w:r>
        <w:rPr>
          <w:spacing w:val="-6"/>
          <w:sz w:val="24"/>
        </w:rPr>
        <w:t> </w:t>
      </w:r>
      <w:r>
        <w:rPr>
          <w:sz w:val="24"/>
        </w:rPr>
        <w:t>was</w:t>
      </w:r>
      <w:r>
        <w:rPr>
          <w:spacing w:val="-10"/>
          <w:sz w:val="24"/>
        </w:rPr>
        <w:t> </w:t>
      </w:r>
      <w:r>
        <w:rPr>
          <w:sz w:val="24"/>
        </w:rPr>
        <w:t>purchased</w:t>
      </w:r>
      <w:r>
        <w:rPr>
          <w:spacing w:val="-6"/>
          <w:sz w:val="24"/>
        </w:rPr>
        <w:t> </w:t>
      </w:r>
      <w:r>
        <w:rPr>
          <w:sz w:val="24"/>
        </w:rPr>
        <w:t>on</w:t>
      </w:r>
      <w:r>
        <w:rPr>
          <w:spacing w:val="-6"/>
          <w:sz w:val="24"/>
        </w:rPr>
        <w:t> </w:t>
      </w:r>
      <w:r>
        <w:rPr>
          <w:sz w:val="24"/>
        </w:rPr>
        <w:t>26</w:t>
      </w:r>
      <w:r>
        <w:rPr>
          <w:spacing w:val="-7"/>
          <w:sz w:val="24"/>
        </w:rPr>
        <w:t> </w:t>
      </w:r>
      <w:r>
        <w:rPr>
          <w:sz w:val="24"/>
        </w:rPr>
        <w:t>or</w:t>
      </w:r>
      <w:r>
        <w:rPr>
          <w:spacing w:val="-4"/>
          <w:sz w:val="24"/>
        </w:rPr>
        <w:t> </w:t>
      </w:r>
      <w:r>
        <w:rPr>
          <w:sz w:val="24"/>
        </w:rPr>
        <w:t>27</w:t>
      </w:r>
      <w:r>
        <w:rPr>
          <w:spacing w:val="-7"/>
          <w:sz w:val="24"/>
        </w:rPr>
        <w:t> </w:t>
      </w:r>
      <w:r>
        <w:rPr>
          <w:sz w:val="24"/>
        </w:rPr>
        <w:t>January</w:t>
      </w:r>
      <w:r>
        <w:rPr>
          <w:spacing w:val="-8"/>
          <w:sz w:val="24"/>
        </w:rPr>
        <w:t> </w:t>
      </w:r>
      <w:r>
        <w:rPr>
          <w:sz w:val="24"/>
        </w:rPr>
        <w:t>2016,</w:t>
      </w:r>
      <w:r>
        <w:rPr>
          <w:spacing w:val="-6"/>
          <w:sz w:val="24"/>
        </w:rPr>
        <w:t> </w:t>
      </w:r>
      <w:r>
        <w:rPr>
          <w:sz w:val="24"/>
        </w:rPr>
        <w:t>is not material. It is common cause that the vehicle was purchased on or around 27 January 2016 and that the consumer attempted to return the vehicle on 27 January 2016, following a fatal malfunction</w:t>
      </w:r>
      <w:r>
        <w:rPr>
          <w:spacing w:val="-12"/>
          <w:sz w:val="24"/>
        </w:rPr>
        <w:t> </w:t>
      </w:r>
      <w:r>
        <w:rPr>
          <w:sz w:val="24"/>
        </w:rPr>
        <w:t>of</w:t>
      </w:r>
      <w:r>
        <w:rPr>
          <w:spacing w:val="-14"/>
          <w:sz w:val="24"/>
        </w:rPr>
        <w:t> </w:t>
      </w:r>
      <w:r>
        <w:rPr>
          <w:sz w:val="24"/>
        </w:rPr>
        <w:t>the</w:t>
      </w:r>
      <w:r>
        <w:rPr>
          <w:spacing w:val="-13"/>
          <w:sz w:val="24"/>
        </w:rPr>
        <w:t> </w:t>
      </w:r>
      <w:r>
        <w:rPr>
          <w:sz w:val="24"/>
        </w:rPr>
        <w:t>gearbox.</w:t>
      </w:r>
      <w:r>
        <w:rPr>
          <w:spacing w:val="-12"/>
          <w:sz w:val="24"/>
        </w:rPr>
        <w:t> </w:t>
      </w:r>
      <w:r>
        <w:rPr>
          <w:sz w:val="24"/>
        </w:rPr>
        <w:t>For</w:t>
      </w:r>
      <w:r>
        <w:rPr>
          <w:spacing w:val="-13"/>
          <w:sz w:val="24"/>
        </w:rPr>
        <w:t> </w:t>
      </w:r>
      <w:r>
        <w:rPr>
          <w:sz w:val="24"/>
        </w:rPr>
        <w:t>purposes</w:t>
      </w:r>
      <w:r>
        <w:rPr>
          <w:spacing w:val="-12"/>
          <w:sz w:val="24"/>
        </w:rPr>
        <w:t> </w:t>
      </w:r>
      <w:r>
        <w:rPr>
          <w:sz w:val="24"/>
        </w:rPr>
        <w:t>of</w:t>
      </w:r>
      <w:r>
        <w:rPr>
          <w:spacing w:val="-11"/>
          <w:sz w:val="24"/>
        </w:rPr>
        <w:t> </w:t>
      </w:r>
      <w:r>
        <w:rPr>
          <w:sz w:val="24"/>
        </w:rPr>
        <w:t>clarity,</w:t>
      </w:r>
      <w:r>
        <w:rPr>
          <w:spacing w:val="-12"/>
          <w:sz w:val="24"/>
        </w:rPr>
        <w:t> </w:t>
      </w:r>
      <w:r>
        <w:rPr>
          <w:sz w:val="24"/>
        </w:rPr>
        <w:t>the</w:t>
      </w:r>
      <w:r>
        <w:rPr>
          <w:spacing w:val="-13"/>
          <w:sz w:val="24"/>
        </w:rPr>
        <w:t> </w:t>
      </w:r>
      <w:r>
        <w:rPr>
          <w:sz w:val="24"/>
        </w:rPr>
        <w:t>Tribunal</w:t>
      </w:r>
      <w:r>
        <w:rPr>
          <w:spacing w:val="-12"/>
          <w:sz w:val="24"/>
        </w:rPr>
        <w:t> </w:t>
      </w:r>
      <w:r>
        <w:rPr>
          <w:sz w:val="24"/>
        </w:rPr>
        <w:t>confirms</w:t>
      </w:r>
      <w:r>
        <w:rPr>
          <w:spacing w:val="-12"/>
          <w:sz w:val="24"/>
        </w:rPr>
        <w:t> </w:t>
      </w:r>
      <w:r>
        <w:rPr>
          <w:sz w:val="24"/>
        </w:rPr>
        <w:t>that</w:t>
      </w:r>
      <w:r>
        <w:rPr>
          <w:spacing w:val="-12"/>
          <w:sz w:val="24"/>
        </w:rPr>
        <w:t> </w:t>
      </w:r>
      <w:r>
        <w:rPr>
          <w:sz w:val="24"/>
        </w:rPr>
        <w:t>it</w:t>
      </w:r>
      <w:r>
        <w:rPr>
          <w:spacing w:val="-12"/>
          <w:sz w:val="24"/>
        </w:rPr>
        <w:t> </w:t>
      </w:r>
      <w:r>
        <w:rPr>
          <w:sz w:val="24"/>
        </w:rPr>
        <w:t>is</w:t>
      </w:r>
      <w:r>
        <w:rPr>
          <w:spacing w:val="-15"/>
          <w:sz w:val="24"/>
        </w:rPr>
        <w:t> </w:t>
      </w:r>
      <w:r>
        <w:rPr>
          <w:sz w:val="24"/>
        </w:rPr>
        <w:t>not</w:t>
      </w:r>
      <w:r>
        <w:rPr>
          <w:spacing w:val="-7"/>
          <w:sz w:val="24"/>
        </w:rPr>
        <w:t> </w:t>
      </w:r>
      <w:r>
        <w:rPr>
          <w:sz w:val="24"/>
        </w:rPr>
        <w:t>compulsory to</w:t>
      </w:r>
      <w:r>
        <w:rPr>
          <w:spacing w:val="-7"/>
          <w:sz w:val="24"/>
        </w:rPr>
        <w:t> </w:t>
      </w:r>
      <w:r>
        <w:rPr>
          <w:sz w:val="24"/>
        </w:rPr>
        <w:t>include</w:t>
      </w:r>
      <w:r>
        <w:rPr>
          <w:spacing w:val="-9"/>
          <w:sz w:val="24"/>
        </w:rPr>
        <w:t> </w:t>
      </w:r>
      <w:r>
        <w:rPr>
          <w:sz w:val="24"/>
        </w:rPr>
        <w:t>an</w:t>
      </w:r>
      <w:r>
        <w:rPr>
          <w:spacing w:val="-9"/>
          <w:sz w:val="24"/>
        </w:rPr>
        <w:t> </w:t>
      </w:r>
      <w:r>
        <w:rPr>
          <w:sz w:val="24"/>
        </w:rPr>
        <w:t>affirmatory</w:t>
      </w:r>
      <w:r>
        <w:rPr>
          <w:spacing w:val="-9"/>
          <w:sz w:val="24"/>
        </w:rPr>
        <w:t> </w:t>
      </w:r>
      <w:r>
        <w:rPr>
          <w:sz w:val="24"/>
        </w:rPr>
        <w:t>affidavit</w:t>
      </w:r>
      <w:r>
        <w:rPr>
          <w:spacing w:val="-8"/>
          <w:sz w:val="24"/>
        </w:rPr>
        <w:t> </w:t>
      </w:r>
      <w:r>
        <w:rPr>
          <w:sz w:val="24"/>
        </w:rPr>
        <w:t>signed</w:t>
      </w:r>
      <w:r>
        <w:rPr>
          <w:spacing w:val="-9"/>
          <w:sz w:val="24"/>
        </w:rPr>
        <w:t> </w:t>
      </w:r>
      <w:r>
        <w:rPr>
          <w:sz w:val="24"/>
        </w:rPr>
        <w:t>by</w:t>
      </w:r>
      <w:r>
        <w:rPr>
          <w:spacing w:val="-9"/>
          <w:sz w:val="24"/>
        </w:rPr>
        <w:t> </w:t>
      </w:r>
      <w:r>
        <w:rPr>
          <w:sz w:val="24"/>
        </w:rPr>
        <w:t>the</w:t>
      </w:r>
      <w:r>
        <w:rPr>
          <w:spacing w:val="-7"/>
          <w:sz w:val="24"/>
        </w:rPr>
        <w:t> </w:t>
      </w:r>
      <w:r>
        <w:rPr>
          <w:sz w:val="24"/>
        </w:rPr>
        <w:t>consumer</w:t>
      </w:r>
      <w:r>
        <w:rPr>
          <w:spacing w:val="-9"/>
          <w:sz w:val="24"/>
        </w:rPr>
        <w:t> </w:t>
      </w:r>
      <w:r>
        <w:rPr>
          <w:sz w:val="24"/>
        </w:rPr>
        <w:t>in</w:t>
      </w:r>
      <w:r>
        <w:rPr>
          <w:spacing w:val="-7"/>
          <w:sz w:val="24"/>
        </w:rPr>
        <w:t> </w:t>
      </w:r>
      <w:r>
        <w:rPr>
          <w:sz w:val="24"/>
        </w:rPr>
        <w:t>matters</w:t>
      </w:r>
      <w:r>
        <w:rPr>
          <w:spacing w:val="-9"/>
          <w:sz w:val="24"/>
        </w:rPr>
        <w:t> </w:t>
      </w:r>
      <w:r>
        <w:rPr>
          <w:sz w:val="24"/>
        </w:rPr>
        <w:t>where</w:t>
      </w:r>
      <w:r>
        <w:rPr>
          <w:spacing w:val="-8"/>
          <w:sz w:val="24"/>
        </w:rPr>
        <w:t> </w:t>
      </w:r>
      <w:r>
        <w:rPr>
          <w:sz w:val="24"/>
        </w:rPr>
        <w:t>the</w:t>
      </w:r>
      <w:r>
        <w:rPr>
          <w:spacing w:val="-8"/>
          <w:sz w:val="24"/>
        </w:rPr>
        <w:t> </w:t>
      </w:r>
      <w:r>
        <w:rPr>
          <w:sz w:val="24"/>
        </w:rPr>
        <w:t>NCC</w:t>
      </w:r>
      <w:r>
        <w:rPr>
          <w:spacing w:val="-8"/>
          <w:sz w:val="24"/>
        </w:rPr>
        <w:t> </w:t>
      </w:r>
      <w:r>
        <w:rPr>
          <w:sz w:val="24"/>
        </w:rPr>
        <w:t>approaches the Tribunal and where the Applicant relies on a properly evidenced report by the assigned investigator.</w:t>
      </w:r>
    </w:p>
    <w:p>
      <w:pPr>
        <w:spacing w:after="0" w:line="360" w:lineRule="auto"/>
        <w:jc w:val="both"/>
        <w:rPr>
          <w:sz w:val="24"/>
        </w:rPr>
        <w:sectPr>
          <w:pgSz w:w="11910" w:h="16840"/>
          <w:pgMar w:header="0" w:footer="902" w:top="1040" w:bottom="1160" w:left="1340" w:right="620"/>
        </w:sectPr>
      </w:pPr>
    </w:p>
    <w:p>
      <w:pPr>
        <w:pStyle w:val="ListParagraph"/>
        <w:numPr>
          <w:ilvl w:val="0"/>
          <w:numId w:val="1"/>
        </w:numPr>
        <w:tabs>
          <w:tab w:pos="821" w:val="left" w:leader="none"/>
        </w:tabs>
        <w:spacing w:line="360" w:lineRule="auto" w:before="70" w:after="0"/>
        <w:ind w:left="820" w:right="817" w:hanging="720"/>
        <w:jc w:val="both"/>
        <w:rPr>
          <w:sz w:val="24"/>
        </w:rPr>
      </w:pPr>
      <w:r>
        <w:rPr>
          <w:sz w:val="24"/>
        </w:rPr>
        <w:t>Similarly, the First Respondent failed to present any evidence that the defaults pertaining to the gearbox</w:t>
      </w:r>
      <w:r>
        <w:rPr>
          <w:spacing w:val="-13"/>
          <w:sz w:val="24"/>
        </w:rPr>
        <w:t> </w:t>
      </w:r>
      <w:r>
        <w:rPr>
          <w:sz w:val="24"/>
        </w:rPr>
        <w:t>were</w:t>
      </w:r>
      <w:r>
        <w:rPr>
          <w:spacing w:val="-11"/>
          <w:sz w:val="24"/>
        </w:rPr>
        <w:t> </w:t>
      </w:r>
      <w:r>
        <w:rPr>
          <w:sz w:val="24"/>
        </w:rPr>
        <w:t>explained</w:t>
      </w:r>
      <w:r>
        <w:rPr>
          <w:spacing w:val="-11"/>
          <w:sz w:val="24"/>
        </w:rPr>
        <w:t> </w:t>
      </w:r>
      <w:r>
        <w:rPr>
          <w:sz w:val="24"/>
        </w:rPr>
        <w:t>to</w:t>
      </w:r>
      <w:r>
        <w:rPr>
          <w:spacing w:val="-12"/>
          <w:sz w:val="24"/>
        </w:rPr>
        <w:t> </w:t>
      </w:r>
      <w:r>
        <w:rPr>
          <w:sz w:val="24"/>
        </w:rPr>
        <w:t>the</w:t>
      </w:r>
      <w:r>
        <w:rPr>
          <w:spacing w:val="-12"/>
          <w:sz w:val="24"/>
        </w:rPr>
        <w:t> </w:t>
      </w:r>
      <w:r>
        <w:rPr>
          <w:sz w:val="24"/>
        </w:rPr>
        <w:t>consumer</w:t>
      </w:r>
      <w:r>
        <w:rPr>
          <w:spacing w:val="-12"/>
          <w:sz w:val="24"/>
        </w:rPr>
        <w:t> </w:t>
      </w:r>
      <w:r>
        <w:rPr>
          <w:sz w:val="24"/>
        </w:rPr>
        <w:t>prior</w:t>
      </w:r>
      <w:r>
        <w:rPr>
          <w:spacing w:val="-13"/>
          <w:sz w:val="24"/>
        </w:rPr>
        <w:t> </w:t>
      </w:r>
      <w:r>
        <w:rPr>
          <w:sz w:val="24"/>
        </w:rPr>
        <w:t>to</w:t>
      </w:r>
      <w:r>
        <w:rPr>
          <w:spacing w:val="-11"/>
          <w:sz w:val="24"/>
        </w:rPr>
        <w:t> </w:t>
      </w:r>
      <w:r>
        <w:rPr>
          <w:sz w:val="24"/>
        </w:rPr>
        <w:t>purchase</w:t>
      </w:r>
      <w:r>
        <w:rPr>
          <w:spacing w:val="-6"/>
          <w:sz w:val="24"/>
        </w:rPr>
        <w:t> </w:t>
      </w:r>
      <w:r>
        <w:rPr>
          <w:sz w:val="24"/>
        </w:rPr>
        <w:t>and</w:t>
      </w:r>
      <w:r>
        <w:rPr>
          <w:spacing w:val="-12"/>
          <w:sz w:val="24"/>
        </w:rPr>
        <w:t> </w:t>
      </w:r>
      <w:r>
        <w:rPr>
          <w:sz w:val="24"/>
        </w:rPr>
        <w:t>that</w:t>
      </w:r>
      <w:r>
        <w:rPr>
          <w:spacing w:val="-12"/>
          <w:sz w:val="24"/>
        </w:rPr>
        <w:t> </w:t>
      </w:r>
      <w:r>
        <w:rPr>
          <w:sz w:val="24"/>
        </w:rPr>
        <w:t>the</w:t>
      </w:r>
      <w:r>
        <w:rPr>
          <w:spacing w:val="-11"/>
          <w:sz w:val="24"/>
        </w:rPr>
        <w:t> </w:t>
      </w:r>
      <w:r>
        <w:rPr>
          <w:sz w:val="24"/>
        </w:rPr>
        <w:t>consumer</w:t>
      </w:r>
      <w:r>
        <w:rPr>
          <w:spacing w:val="-13"/>
          <w:sz w:val="24"/>
        </w:rPr>
        <w:t> </w:t>
      </w:r>
      <w:r>
        <w:rPr>
          <w:sz w:val="24"/>
        </w:rPr>
        <w:t>accepted</w:t>
      </w:r>
      <w:r>
        <w:rPr>
          <w:spacing w:val="-12"/>
          <w:sz w:val="24"/>
        </w:rPr>
        <w:t> </w:t>
      </w:r>
      <w:r>
        <w:rPr>
          <w:sz w:val="24"/>
        </w:rPr>
        <w:t>such defaults in writing. By including a narrative in the purchase invoice indicating “no guarantees” or “the client will fix”, the First Respondent attempted to negate their responsibility in terms of the CPA.</w:t>
      </w:r>
    </w:p>
    <w:p>
      <w:pPr>
        <w:pStyle w:val="BodyText"/>
        <w:spacing w:before="1"/>
        <w:rPr>
          <w:sz w:val="36"/>
        </w:rPr>
      </w:pPr>
    </w:p>
    <w:p>
      <w:pPr>
        <w:pStyle w:val="ListParagraph"/>
        <w:numPr>
          <w:ilvl w:val="0"/>
          <w:numId w:val="1"/>
        </w:numPr>
        <w:tabs>
          <w:tab w:pos="821" w:val="left" w:leader="none"/>
        </w:tabs>
        <w:spacing w:line="360" w:lineRule="auto" w:before="0" w:after="0"/>
        <w:ind w:left="820" w:right="814" w:hanging="720"/>
        <w:jc w:val="both"/>
        <w:rPr>
          <w:sz w:val="24"/>
        </w:rPr>
      </w:pPr>
      <w:r>
        <w:rPr>
          <w:sz w:val="24"/>
        </w:rPr>
        <w:t>The First Respondent’s insistence that the consumer had to obtain a diagnostic report is misplaced in the circumstances of this matter. It is acknowledged that a diagnostic report could provide</w:t>
      </w:r>
      <w:r>
        <w:rPr>
          <w:spacing w:val="-11"/>
          <w:sz w:val="24"/>
        </w:rPr>
        <w:t> </w:t>
      </w:r>
      <w:r>
        <w:rPr>
          <w:sz w:val="24"/>
        </w:rPr>
        <w:t>clarity</w:t>
      </w:r>
      <w:r>
        <w:rPr>
          <w:spacing w:val="-10"/>
          <w:sz w:val="24"/>
        </w:rPr>
        <w:t> </w:t>
      </w:r>
      <w:r>
        <w:rPr>
          <w:sz w:val="24"/>
        </w:rPr>
        <w:t>on</w:t>
      </w:r>
      <w:r>
        <w:rPr>
          <w:spacing w:val="-12"/>
          <w:sz w:val="24"/>
        </w:rPr>
        <w:t> </w:t>
      </w:r>
      <w:r>
        <w:rPr>
          <w:sz w:val="24"/>
        </w:rPr>
        <w:t>the</w:t>
      </w:r>
      <w:r>
        <w:rPr>
          <w:spacing w:val="-8"/>
          <w:sz w:val="24"/>
        </w:rPr>
        <w:t> </w:t>
      </w:r>
      <w:r>
        <w:rPr>
          <w:sz w:val="24"/>
        </w:rPr>
        <w:t>cause</w:t>
      </w:r>
      <w:r>
        <w:rPr>
          <w:spacing w:val="-12"/>
          <w:sz w:val="24"/>
        </w:rPr>
        <w:t> </w:t>
      </w:r>
      <w:r>
        <w:rPr>
          <w:sz w:val="24"/>
        </w:rPr>
        <w:t>of</w:t>
      </w:r>
      <w:r>
        <w:rPr>
          <w:spacing w:val="-9"/>
          <w:sz w:val="24"/>
        </w:rPr>
        <w:t> </w:t>
      </w:r>
      <w:r>
        <w:rPr>
          <w:sz w:val="24"/>
        </w:rPr>
        <w:t>gearbox</w:t>
      </w:r>
      <w:r>
        <w:rPr>
          <w:spacing w:val="-10"/>
          <w:sz w:val="24"/>
        </w:rPr>
        <w:t> </w:t>
      </w:r>
      <w:r>
        <w:rPr>
          <w:sz w:val="24"/>
        </w:rPr>
        <w:t>malfunctioning.</w:t>
      </w:r>
      <w:r>
        <w:rPr>
          <w:spacing w:val="-15"/>
          <w:sz w:val="24"/>
        </w:rPr>
        <w:t> </w:t>
      </w:r>
      <w:r>
        <w:rPr>
          <w:sz w:val="24"/>
        </w:rPr>
        <w:t>However,</w:t>
      </w:r>
      <w:r>
        <w:rPr>
          <w:spacing w:val="-8"/>
          <w:sz w:val="24"/>
        </w:rPr>
        <w:t> </w:t>
      </w:r>
      <w:r>
        <w:rPr>
          <w:sz w:val="24"/>
        </w:rPr>
        <w:t>the</w:t>
      </w:r>
      <w:r>
        <w:rPr>
          <w:spacing w:val="-12"/>
          <w:sz w:val="24"/>
        </w:rPr>
        <w:t> </w:t>
      </w:r>
      <w:r>
        <w:rPr>
          <w:sz w:val="24"/>
        </w:rPr>
        <w:t>undisputed</w:t>
      </w:r>
      <w:r>
        <w:rPr>
          <w:spacing w:val="-10"/>
          <w:sz w:val="24"/>
        </w:rPr>
        <w:t> </w:t>
      </w:r>
      <w:r>
        <w:rPr>
          <w:sz w:val="24"/>
        </w:rPr>
        <w:t>facts</w:t>
      </w:r>
      <w:r>
        <w:rPr>
          <w:spacing w:val="-10"/>
          <w:sz w:val="24"/>
        </w:rPr>
        <w:t> </w:t>
      </w:r>
      <w:r>
        <w:rPr>
          <w:sz w:val="24"/>
        </w:rPr>
        <w:t>before</w:t>
      </w:r>
      <w:r>
        <w:rPr>
          <w:spacing w:val="-10"/>
          <w:sz w:val="24"/>
        </w:rPr>
        <w:t> </w:t>
      </w:r>
      <w:r>
        <w:rPr>
          <w:sz w:val="24"/>
        </w:rPr>
        <w:t>the Tribunal are that the gearbox malfunctioned on 26 January 2016 and a malfunctioning gearbox makes driving difficult. An adequate opportunity was provided to the First Respondent to accept the</w:t>
      </w:r>
      <w:r>
        <w:rPr>
          <w:spacing w:val="-9"/>
          <w:sz w:val="24"/>
        </w:rPr>
        <w:t> </w:t>
      </w:r>
      <w:r>
        <w:rPr>
          <w:sz w:val="24"/>
        </w:rPr>
        <w:t>return</w:t>
      </w:r>
      <w:r>
        <w:rPr>
          <w:spacing w:val="-8"/>
          <w:sz w:val="24"/>
        </w:rPr>
        <w:t> </w:t>
      </w:r>
      <w:r>
        <w:rPr>
          <w:sz w:val="24"/>
        </w:rPr>
        <w:t>of</w:t>
      </w:r>
      <w:r>
        <w:rPr>
          <w:spacing w:val="-9"/>
          <w:sz w:val="24"/>
        </w:rPr>
        <w:t> </w:t>
      </w:r>
      <w:r>
        <w:rPr>
          <w:sz w:val="24"/>
        </w:rPr>
        <w:t>the</w:t>
      </w:r>
      <w:r>
        <w:rPr>
          <w:spacing w:val="-8"/>
          <w:sz w:val="24"/>
        </w:rPr>
        <w:t> </w:t>
      </w:r>
      <w:r>
        <w:rPr>
          <w:sz w:val="24"/>
        </w:rPr>
        <w:t>vehicle</w:t>
      </w:r>
      <w:r>
        <w:rPr>
          <w:spacing w:val="-11"/>
          <w:sz w:val="24"/>
        </w:rPr>
        <w:t> </w:t>
      </w:r>
      <w:r>
        <w:rPr>
          <w:sz w:val="24"/>
        </w:rPr>
        <w:t>and</w:t>
      </w:r>
      <w:r>
        <w:rPr>
          <w:spacing w:val="-7"/>
          <w:sz w:val="24"/>
        </w:rPr>
        <w:t> </w:t>
      </w:r>
      <w:r>
        <w:rPr>
          <w:sz w:val="24"/>
        </w:rPr>
        <w:t>to</w:t>
      </w:r>
      <w:r>
        <w:rPr>
          <w:spacing w:val="-8"/>
          <w:sz w:val="24"/>
        </w:rPr>
        <w:t> </w:t>
      </w:r>
      <w:r>
        <w:rPr>
          <w:sz w:val="24"/>
        </w:rPr>
        <w:t>obtain</w:t>
      </w:r>
      <w:r>
        <w:rPr>
          <w:spacing w:val="-8"/>
          <w:sz w:val="24"/>
        </w:rPr>
        <w:t> </w:t>
      </w:r>
      <w:r>
        <w:rPr>
          <w:sz w:val="24"/>
        </w:rPr>
        <w:t>a</w:t>
      </w:r>
      <w:r>
        <w:rPr>
          <w:spacing w:val="-9"/>
          <w:sz w:val="24"/>
        </w:rPr>
        <w:t> </w:t>
      </w:r>
      <w:r>
        <w:rPr>
          <w:sz w:val="24"/>
        </w:rPr>
        <w:t>diagnostic</w:t>
      </w:r>
      <w:r>
        <w:rPr>
          <w:spacing w:val="-8"/>
          <w:sz w:val="24"/>
        </w:rPr>
        <w:t> </w:t>
      </w:r>
      <w:r>
        <w:rPr>
          <w:sz w:val="24"/>
        </w:rPr>
        <w:t>report</w:t>
      </w:r>
      <w:r>
        <w:rPr>
          <w:spacing w:val="-8"/>
          <w:sz w:val="24"/>
        </w:rPr>
        <w:t> </w:t>
      </w:r>
      <w:r>
        <w:rPr>
          <w:sz w:val="24"/>
        </w:rPr>
        <w:t>at</w:t>
      </w:r>
      <w:r>
        <w:rPr>
          <w:spacing w:val="-9"/>
          <w:sz w:val="24"/>
        </w:rPr>
        <w:t> </w:t>
      </w:r>
      <w:r>
        <w:rPr>
          <w:sz w:val="24"/>
        </w:rPr>
        <w:t>their</w:t>
      </w:r>
      <w:r>
        <w:rPr>
          <w:spacing w:val="-9"/>
          <w:sz w:val="24"/>
        </w:rPr>
        <w:t> </w:t>
      </w:r>
      <w:r>
        <w:rPr>
          <w:sz w:val="24"/>
        </w:rPr>
        <w:t>own</w:t>
      </w:r>
      <w:r>
        <w:rPr>
          <w:spacing w:val="-9"/>
          <w:sz w:val="24"/>
        </w:rPr>
        <w:t> </w:t>
      </w:r>
      <w:r>
        <w:rPr>
          <w:sz w:val="24"/>
        </w:rPr>
        <w:t>cost.</w:t>
      </w:r>
      <w:r>
        <w:rPr>
          <w:spacing w:val="-8"/>
          <w:sz w:val="24"/>
        </w:rPr>
        <w:t> </w:t>
      </w:r>
      <w:r>
        <w:rPr>
          <w:sz w:val="24"/>
        </w:rPr>
        <w:t>The</w:t>
      </w:r>
      <w:r>
        <w:rPr>
          <w:spacing w:val="-8"/>
          <w:sz w:val="24"/>
        </w:rPr>
        <w:t> </w:t>
      </w:r>
      <w:r>
        <w:rPr>
          <w:sz w:val="24"/>
        </w:rPr>
        <w:t>First</w:t>
      </w:r>
      <w:r>
        <w:rPr>
          <w:spacing w:val="-10"/>
          <w:sz w:val="24"/>
        </w:rPr>
        <w:t> </w:t>
      </w:r>
      <w:r>
        <w:rPr>
          <w:sz w:val="24"/>
        </w:rPr>
        <w:t>Respondent chose not to do</w:t>
      </w:r>
      <w:r>
        <w:rPr>
          <w:spacing w:val="-7"/>
          <w:sz w:val="24"/>
        </w:rPr>
        <w:t> </w:t>
      </w:r>
      <w:r>
        <w:rPr>
          <w:sz w:val="24"/>
        </w:rPr>
        <w:t>that.</w:t>
      </w:r>
    </w:p>
    <w:p>
      <w:pPr>
        <w:pStyle w:val="BodyText"/>
        <w:spacing w:before="1"/>
        <w:rPr>
          <w:sz w:val="36"/>
        </w:rPr>
      </w:pPr>
    </w:p>
    <w:p>
      <w:pPr>
        <w:pStyle w:val="ListParagraph"/>
        <w:numPr>
          <w:ilvl w:val="0"/>
          <w:numId w:val="1"/>
        </w:numPr>
        <w:tabs>
          <w:tab w:pos="821" w:val="left" w:leader="none"/>
        </w:tabs>
        <w:spacing w:line="360" w:lineRule="auto" w:before="0" w:after="0"/>
        <w:ind w:left="820" w:right="813" w:hanging="720"/>
        <w:jc w:val="both"/>
        <w:rPr>
          <w:sz w:val="24"/>
        </w:rPr>
      </w:pPr>
      <w:r>
        <w:rPr>
          <w:sz w:val="24"/>
        </w:rPr>
        <w:t>By failing to advise the complainant in advance that the vehicle has a malfunctioning gearbox and to obtain a written acceptance of such default, the Tribunal finds that the First Respondent did not take the safety of the consumer seriously. From the evidence before the Tribunal, it is also</w:t>
      </w:r>
      <w:r>
        <w:rPr>
          <w:spacing w:val="-3"/>
          <w:sz w:val="24"/>
        </w:rPr>
        <w:t> </w:t>
      </w:r>
      <w:r>
        <w:rPr>
          <w:sz w:val="24"/>
        </w:rPr>
        <w:t>undisputed</w:t>
      </w:r>
      <w:r>
        <w:rPr>
          <w:spacing w:val="-3"/>
          <w:sz w:val="24"/>
        </w:rPr>
        <w:t> </w:t>
      </w:r>
      <w:r>
        <w:rPr>
          <w:sz w:val="24"/>
        </w:rPr>
        <w:t>that</w:t>
      </w:r>
      <w:r>
        <w:rPr>
          <w:spacing w:val="-3"/>
          <w:sz w:val="24"/>
        </w:rPr>
        <w:t> </w:t>
      </w:r>
      <w:r>
        <w:rPr>
          <w:sz w:val="24"/>
        </w:rPr>
        <w:t>the</w:t>
      </w:r>
      <w:r>
        <w:rPr>
          <w:spacing w:val="2"/>
          <w:sz w:val="24"/>
        </w:rPr>
        <w:t> </w:t>
      </w:r>
      <w:r>
        <w:rPr>
          <w:sz w:val="24"/>
        </w:rPr>
        <w:t>First</w:t>
      </w:r>
      <w:r>
        <w:rPr>
          <w:spacing w:val="-3"/>
          <w:sz w:val="24"/>
        </w:rPr>
        <w:t> </w:t>
      </w:r>
      <w:r>
        <w:rPr>
          <w:sz w:val="24"/>
        </w:rPr>
        <w:t>Respondent</w:t>
      </w:r>
      <w:r>
        <w:rPr>
          <w:spacing w:val="-3"/>
          <w:sz w:val="24"/>
        </w:rPr>
        <w:t> </w:t>
      </w:r>
      <w:r>
        <w:rPr>
          <w:sz w:val="24"/>
        </w:rPr>
        <w:t>was</w:t>
      </w:r>
      <w:r>
        <w:rPr>
          <w:spacing w:val="-2"/>
          <w:sz w:val="24"/>
        </w:rPr>
        <w:t> </w:t>
      </w:r>
      <w:r>
        <w:rPr>
          <w:sz w:val="24"/>
        </w:rPr>
        <w:t>made aware</w:t>
      </w:r>
      <w:r>
        <w:rPr>
          <w:spacing w:val="-3"/>
          <w:sz w:val="24"/>
        </w:rPr>
        <w:t> </w:t>
      </w:r>
      <w:r>
        <w:rPr>
          <w:sz w:val="24"/>
        </w:rPr>
        <w:t>of</w:t>
      </w:r>
      <w:r>
        <w:rPr>
          <w:spacing w:val="-5"/>
          <w:sz w:val="24"/>
        </w:rPr>
        <w:t> </w:t>
      </w:r>
      <w:r>
        <w:rPr>
          <w:sz w:val="24"/>
        </w:rPr>
        <w:t>the</w:t>
      </w:r>
      <w:r>
        <w:rPr>
          <w:spacing w:val="-4"/>
          <w:sz w:val="24"/>
        </w:rPr>
        <w:t> </w:t>
      </w:r>
      <w:r>
        <w:rPr>
          <w:sz w:val="24"/>
        </w:rPr>
        <w:t>faulty</w:t>
      </w:r>
      <w:r>
        <w:rPr>
          <w:spacing w:val="-4"/>
          <w:sz w:val="24"/>
        </w:rPr>
        <w:t> </w:t>
      </w:r>
      <w:r>
        <w:rPr>
          <w:sz w:val="24"/>
        </w:rPr>
        <w:t>gearbox</w:t>
      </w:r>
      <w:r>
        <w:rPr>
          <w:spacing w:val="-2"/>
          <w:sz w:val="24"/>
        </w:rPr>
        <w:t> </w:t>
      </w:r>
      <w:r>
        <w:rPr>
          <w:sz w:val="24"/>
        </w:rPr>
        <w:t>on</w:t>
      </w:r>
      <w:r>
        <w:rPr>
          <w:spacing w:val="-2"/>
          <w:sz w:val="24"/>
        </w:rPr>
        <w:t> </w:t>
      </w:r>
      <w:r>
        <w:rPr>
          <w:sz w:val="24"/>
        </w:rPr>
        <w:t>27</w:t>
      </w:r>
      <w:r>
        <w:rPr>
          <w:spacing w:val="-19"/>
          <w:sz w:val="24"/>
        </w:rPr>
        <w:t> </w:t>
      </w:r>
      <w:r>
        <w:rPr>
          <w:sz w:val="24"/>
        </w:rPr>
        <w:t>January 2016 and refused to repair such defects or refund the</w:t>
      </w:r>
      <w:r>
        <w:rPr>
          <w:spacing w:val="-6"/>
          <w:sz w:val="24"/>
        </w:rPr>
        <w:t> </w:t>
      </w:r>
      <w:r>
        <w:rPr>
          <w:sz w:val="24"/>
        </w:rPr>
        <w:t>consumer.</w:t>
      </w:r>
    </w:p>
    <w:p>
      <w:pPr>
        <w:pStyle w:val="BodyText"/>
        <w:spacing w:before="11"/>
        <w:rPr>
          <w:sz w:val="23"/>
        </w:rPr>
      </w:pPr>
    </w:p>
    <w:p>
      <w:pPr>
        <w:pStyle w:val="ListParagraph"/>
        <w:numPr>
          <w:ilvl w:val="0"/>
          <w:numId w:val="1"/>
        </w:numPr>
        <w:tabs>
          <w:tab w:pos="821" w:val="left" w:leader="none"/>
        </w:tabs>
        <w:spacing w:line="360" w:lineRule="auto" w:before="0" w:after="0"/>
        <w:ind w:left="820" w:right="820" w:hanging="720"/>
        <w:jc w:val="both"/>
        <w:rPr>
          <w:sz w:val="24"/>
        </w:rPr>
      </w:pPr>
      <w:r>
        <w:rPr>
          <w:sz w:val="24"/>
        </w:rPr>
        <w:t>When</w:t>
      </w:r>
      <w:r>
        <w:rPr>
          <w:spacing w:val="-4"/>
          <w:sz w:val="24"/>
        </w:rPr>
        <w:t> </w:t>
      </w:r>
      <w:r>
        <w:rPr>
          <w:sz w:val="24"/>
        </w:rPr>
        <w:t>applying</w:t>
      </w:r>
      <w:r>
        <w:rPr>
          <w:spacing w:val="-4"/>
          <w:sz w:val="24"/>
        </w:rPr>
        <w:t> </w:t>
      </w:r>
      <w:r>
        <w:rPr>
          <w:sz w:val="24"/>
        </w:rPr>
        <w:t>the</w:t>
      </w:r>
      <w:r>
        <w:rPr>
          <w:spacing w:val="-6"/>
          <w:sz w:val="24"/>
        </w:rPr>
        <w:t> </w:t>
      </w:r>
      <w:r>
        <w:rPr>
          <w:sz w:val="24"/>
        </w:rPr>
        <w:t>provisions</w:t>
      </w:r>
      <w:r>
        <w:rPr>
          <w:spacing w:val="-4"/>
          <w:sz w:val="24"/>
        </w:rPr>
        <w:t> </w:t>
      </w:r>
      <w:r>
        <w:rPr>
          <w:sz w:val="24"/>
        </w:rPr>
        <w:t>of</w:t>
      </w:r>
      <w:r>
        <w:rPr>
          <w:spacing w:val="-6"/>
          <w:sz w:val="24"/>
        </w:rPr>
        <w:t> </w:t>
      </w:r>
      <w:r>
        <w:rPr>
          <w:sz w:val="24"/>
        </w:rPr>
        <w:t>the</w:t>
      </w:r>
      <w:r>
        <w:rPr>
          <w:spacing w:val="-4"/>
          <w:sz w:val="24"/>
        </w:rPr>
        <w:t> </w:t>
      </w:r>
      <w:r>
        <w:rPr>
          <w:sz w:val="24"/>
        </w:rPr>
        <w:t>CPA</w:t>
      </w:r>
      <w:r>
        <w:rPr>
          <w:spacing w:val="-6"/>
          <w:sz w:val="24"/>
        </w:rPr>
        <w:t> </w:t>
      </w:r>
      <w:r>
        <w:rPr>
          <w:sz w:val="24"/>
        </w:rPr>
        <w:t>to</w:t>
      </w:r>
      <w:r>
        <w:rPr>
          <w:spacing w:val="-6"/>
          <w:sz w:val="24"/>
        </w:rPr>
        <w:t> </w:t>
      </w:r>
      <w:r>
        <w:rPr>
          <w:sz w:val="24"/>
        </w:rPr>
        <w:t>the</w:t>
      </w:r>
      <w:r>
        <w:rPr>
          <w:spacing w:val="-6"/>
          <w:sz w:val="24"/>
        </w:rPr>
        <w:t> </w:t>
      </w:r>
      <w:r>
        <w:rPr>
          <w:sz w:val="24"/>
        </w:rPr>
        <w:t>facts</w:t>
      </w:r>
      <w:r>
        <w:rPr>
          <w:spacing w:val="-6"/>
          <w:sz w:val="24"/>
        </w:rPr>
        <w:t> </w:t>
      </w:r>
      <w:r>
        <w:rPr>
          <w:sz w:val="24"/>
        </w:rPr>
        <w:t>accepted</w:t>
      </w:r>
      <w:r>
        <w:rPr>
          <w:spacing w:val="-4"/>
          <w:sz w:val="24"/>
        </w:rPr>
        <w:t> </w:t>
      </w:r>
      <w:r>
        <w:rPr>
          <w:sz w:val="24"/>
        </w:rPr>
        <w:t>by</w:t>
      </w:r>
      <w:r>
        <w:rPr>
          <w:spacing w:val="-7"/>
          <w:sz w:val="24"/>
        </w:rPr>
        <w:t> </w:t>
      </w:r>
      <w:r>
        <w:rPr>
          <w:sz w:val="24"/>
        </w:rPr>
        <w:t>the</w:t>
      </w:r>
      <w:r>
        <w:rPr>
          <w:spacing w:val="-4"/>
          <w:sz w:val="24"/>
        </w:rPr>
        <w:t> </w:t>
      </w:r>
      <w:r>
        <w:rPr>
          <w:sz w:val="24"/>
        </w:rPr>
        <w:t>Tribunal,</w:t>
      </w:r>
      <w:r>
        <w:rPr>
          <w:spacing w:val="-4"/>
          <w:sz w:val="24"/>
        </w:rPr>
        <w:t> </w:t>
      </w:r>
      <w:r>
        <w:rPr>
          <w:sz w:val="24"/>
        </w:rPr>
        <w:t>it</w:t>
      </w:r>
      <w:r>
        <w:rPr>
          <w:spacing w:val="-7"/>
          <w:sz w:val="24"/>
        </w:rPr>
        <w:t> </w:t>
      </w:r>
      <w:r>
        <w:rPr>
          <w:sz w:val="24"/>
        </w:rPr>
        <w:t>becomes</w:t>
      </w:r>
      <w:r>
        <w:rPr>
          <w:spacing w:val="-4"/>
          <w:sz w:val="24"/>
        </w:rPr>
        <w:t> </w:t>
      </w:r>
      <w:r>
        <w:rPr>
          <w:sz w:val="24"/>
        </w:rPr>
        <w:t>clear that the vehicle, as supplied by the First Respondent, was defective. Based on the evidence presented, the First Respondent undertook to supply a safe vehicle, free from any defects. As the First Respondent supplied the vehicle to the complainant within the context of a transaction under the CPA, it can be held responsible for any defects in the</w:t>
      </w:r>
      <w:r>
        <w:rPr>
          <w:spacing w:val="-18"/>
          <w:sz w:val="24"/>
        </w:rPr>
        <w:t> </w:t>
      </w:r>
      <w:r>
        <w:rPr>
          <w:sz w:val="24"/>
        </w:rPr>
        <w:t>goods.</w:t>
      </w:r>
    </w:p>
    <w:p>
      <w:pPr>
        <w:pStyle w:val="BodyText"/>
        <w:spacing w:before="10"/>
        <w:rPr>
          <w:sz w:val="23"/>
        </w:rPr>
      </w:pPr>
    </w:p>
    <w:p>
      <w:pPr>
        <w:pStyle w:val="ListParagraph"/>
        <w:numPr>
          <w:ilvl w:val="0"/>
          <w:numId w:val="1"/>
        </w:numPr>
        <w:tabs>
          <w:tab w:pos="821" w:val="left" w:leader="none"/>
        </w:tabs>
        <w:spacing w:line="360" w:lineRule="auto" w:before="1" w:after="0"/>
        <w:ind w:left="820" w:right="817" w:hanging="720"/>
        <w:jc w:val="both"/>
        <w:rPr>
          <w:sz w:val="24"/>
        </w:rPr>
      </w:pPr>
      <w:r>
        <w:rPr>
          <w:sz w:val="24"/>
        </w:rPr>
        <w:t>The</w:t>
      </w:r>
      <w:r>
        <w:rPr>
          <w:spacing w:val="-13"/>
          <w:sz w:val="24"/>
        </w:rPr>
        <w:t> </w:t>
      </w:r>
      <w:r>
        <w:rPr>
          <w:sz w:val="24"/>
        </w:rPr>
        <w:t>following</w:t>
      </w:r>
      <w:r>
        <w:rPr>
          <w:spacing w:val="-13"/>
          <w:sz w:val="24"/>
        </w:rPr>
        <w:t> </w:t>
      </w:r>
      <w:r>
        <w:rPr>
          <w:sz w:val="24"/>
        </w:rPr>
        <w:t>analysis</w:t>
      </w:r>
      <w:r>
        <w:rPr>
          <w:spacing w:val="-14"/>
          <w:sz w:val="24"/>
        </w:rPr>
        <w:t> </w:t>
      </w:r>
      <w:r>
        <w:rPr>
          <w:sz w:val="24"/>
        </w:rPr>
        <w:t>motivates</w:t>
      </w:r>
      <w:r>
        <w:rPr>
          <w:spacing w:val="-13"/>
          <w:sz w:val="24"/>
        </w:rPr>
        <w:t> </w:t>
      </w:r>
      <w:r>
        <w:rPr>
          <w:sz w:val="24"/>
        </w:rPr>
        <w:t>the</w:t>
      </w:r>
      <w:r>
        <w:rPr>
          <w:spacing w:val="-13"/>
          <w:sz w:val="24"/>
        </w:rPr>
        <w:t> </w:t>
      </w:r>
      <w:r>
        <w:rPr>
          <w:sz w:val="24"/>
        </w:rPr>
        <w:t>Tribunal's</w:t>
      </w:r>
      <w:r>
        <w:rPr>
          <w:spacing w:val="-13"/>
          <w:sz w:val="24"/>
        </w:rPr>
        <w:t> </w:t>
      </w:r>
      <w:r>
        <w:rPr>
          <w:sz w:val="24"/>
        </w:rPr>
        <w:t>conclusion:</w:t>
      </w:r>
      <w:r>
        <w:rPr>
          <w:spacing w:val="-12"/>
          <w:sz w:val="24"/>
        </w:rPr>
        <w:t> </w:t>
      </w:r>
      <w:r>
        <w:rPr>
          <w:sz w:val="24"/>
        </w:rPr>
        <w:t>Section</w:t>
      </w:r>
      <w:r>
        <w:rPr>
          <w:spacing w:val="-15"/>
          <w:sz w:val="24"/>
        </w:rPr>
        <w:t> </w:t>
      </w:r>
      <w:r>
        <w:rPr>
          <w:sz w:val="24"/>
        </w:rPr>
        <w:t>55</w:t>
      </w:r>
      <w:r>
        <w:rPr>
          <w:spacing w:val="-13"/>
          <w:sz w:val="24"/>
        </w:rPr>
        <w:t> </w:t>
      </w:r>
      <w:r>
        <w:rPr>
          <w:sz w:val="24"/>
        </w:rPr>
        <w:t>stipulates</w:t>
      </w:r>
      <w:r>
        <w:rPr>
          <w:spacing w:val="-13"/>
          <w:sz w:val="24"/>
        </w:rPr>
        <w:t> </w:t>
      </w:r>
      <w:r>
        <w:rPr>
          <w:sz w:val="24"/>
        </w:rPr>
        <w:t>that</w:t>
      </w:r>
      <w:r>
        <w:rPr>
          <w:spacing w:val="-16"/>
          <w:sz w:val="24"/>
        </w:rPr>
        <w:t> </w:t>
      </w:r>
      <w:r>
        <w:rPr>
          <w:sz w:val="24"/>
        </w:rPr>
        <w:t>goods</w:t>
      </w:r>
      <w:r>
        <w:rPr>
          <w:spacing w:val="-14"/>
          <w:sz w:val="24"/>
        </w:rPr>
        <w:t> </w:t>
      </w:r>
      <w:r>
        <w:rPr>
          <w:sz w:val="24"/>
        </w:rPr>
        <w:t>have to</w:t>
      </w:r>
      <w:r>
        <w:rPr>
          <w:spacing w:val="-6"/>
          <w:sz w:val="24"/>
        </w:rPr>
        <w:t> </w:t>
      </w:r>
      <w:r>
        <w:rPr>
          <w:sz w:val="24"/>
        </w:rPr>
        <w:t>be</w:t>
      </w:r>
      <w:r>
        <w:rPr>
          <w:spacing w:val="-6"/>
          <w:sz w:val="24"/>
        </w:rPr>
        <w:t> </w:t>
      </w:r>
      <w:r>
        <w:rPr>
          <w:sz w:val="24"/>
        </w:rPr>
        <w:t>reasonably</w:t>
      </w:r>
      <w:r>
        <w:rPr>
          <w:spacing w:val="-7"/>
          <w:sz w:val="24"/>
        </w:rPr>
        <w:t> </w:t>
      </w:r>
      <w:r>
        <w:rPr>
          <w:sz w:val="24"/>
        </w:rPr>
        <w:t>suitable</w:t>
      </w:r>
      <w:r>
        <w:rPr>
          <w:spacing w:val="-9"/>
          <w:sz w:val="24"/>
        </w:rPr>
        <w:t> </w:t>
      </w:r>
      <w:r>
        <w:rPr>
          <w:sz w:val="24"/>
        </w:rPr>
        <w:t>for</w:t>
      </w:r>
      <w:r>
        <w:rPr>
          <w:spacing w:val="-10"/>
          <w:sz w:val="24"/>
        </w:rPr>
        <w:t> </w:t>
      </w:r>
      <w:r>
        <w:rPr>
          <w:sz w:val="24"/>
        </w:rPr>
        <w:t>the</w:t>
      </w:r>
      <w:r>
        <w:rPr>
          <w:spacing w:val="-8"/>
          <w:sz w:val="24"/>
        </w:rPr>
        <w:t> </w:t>
      </w:r>
      <w:r>
        <w:rPr>
          <w:sz w:val="24"/>
        </w:rPr>
        <w:t>purposes</w:t>
      </w:r>
      <w:r>
        <w:rPr>
          <w:spacing w:val="-9"/>
          <w:sz w:val="24"/>
        </w:rPr>
        <w:t> </w:t>
      </w:r>
      <w:r>
        <w:rPr>
          <w:sz w:val="24"/>
        </w:rPr>
        <w:t>for</w:t>
      </w:r>
      <w:r>
        <w:rPr>
          <w:spacing w:val="-7"/>
          <w:sz w:val="24"/>
        </w:rPr>
        <w:t> </w:t>
      </w:r>
      <w:r>
        <w:rPr>
          <w:sz w:val="24"/>
        </w:rPr>
        <w:t>which</w:t>
      </w:r>
      <w:r>
        <w:rPr>
          <w:spacing w:val="-9"/>
          <w:sz w:val="24"/>
        </w:rPr>
        <w:t> </w:t>
      </w:r>
      <w:r>
        <w:rPr>
          <w:sz w:val="24"/>
        </w:rPr>
        <w:t>they</w:t>
      </w:r>
      <w:r>
        <w:rPr>
          <w:spacing w:val="-9"/>
          <w:sz w:val="24"/>
        </w:rPr>
        <w:t> </w:t>
      </w:r>
      <w:r>
        <w:rPr>
          <w:sz w:val="24"/>
        </w:rPr>
        <w:t>are</w:t>
      </w:r>
      <w:r>
        <w:rPr>
          <w:spacing w:val="-7"/>
          <w:sz w:val="24"/>
        </w:rPr>
        <w:t> </w:t>
      </w:r>
      <w:r>
        <w:rPr>
          <w:sz w:val="24"/>
        </w:rPr>
        <w:t>generally</w:t>
      </w:r>
      <w:r>
        <w:rPr>
          <w:spacing w:val="-8"/>
          <w:sz w:val="24"/>
        </w:rPr>
        <w:t> </w:t>
      </w:r>
      <w:r>
        <w:rPr>
          <w:sz w:val="24"/>
        </w:rPr>
        <w:t>intended,</w:t>
      </w:r>
      <w:r>
        <w:rPr>
          <w:spacing w:val="-9"/>
          <w:sz w:val="24"/>
        </w:rPr>
        <w:t> </w:t>
      </w:r>
      <w:r>
        <w:rPr>
          <w:sz w:val="24"/>
        </w:rPr>
        <w:t>of</w:t>
      </w:r>
      <w:r>
        <w:rPr>
          <w:spacing w:val="-9"/>
          <w:sz w:val="24"/>
        </w:rPr>
        <w:t> </w:t>
      </w:r>
      <w:r>
        <w:rPr>
          <w:sz w:val="24"/>
        </w:rPr>
        <w:t>good</w:t>
      </w:r>
      <w:r>
        <w:rPr>
          <w:spacing w:val="-8"/>
          <w:sz w:val="24"/>
        </w:rPr>
        <w:t> </w:t>
      </w:r>
      <w:r>
        <w:rPr>
          <w:sz w:val="24"/>
        </w:rPr>
        <w:t>quality, in good working order and free of any defects, and should be useable and durable for a reasonable period of time (having regard to the use to which they would normally be put and to all the surrounding circumstances of their</w:t>
      </w:r>
      <w:r>
        <w:rPr>
          <w:spacing w:val="-6"/>
          <w:sz w:val="24"/>
        </w:rPr>
        <w:t> </w:t>
      </w:r>
      <w:r>
        <w:rPr>
          <w:sz w:val="24"/>
        </w:rPr>
        <w:t>supply).</w:t>
      </w:r>
    </w:p>
    <w:p>
      <w:pPr>
        <w:pStyle w:val="BodyText"/>
        <w:spacing w:before="2"/>
      </w:pPr>
    </w:p>
    <w:p>
      <w:pPr>
        <w:pStyle w:val="ListParagraph"/>
        <w:numPr>
          <w:ilvl w:val="0"/>
          <w:numId w:val="1"/>
        </w:numPr>
        <w:tabs>
          <w:tab w:pos="821" w:val="left" w:leader="none"/>
        </w:tabs>
        <w:spacing w:line="360" w:lineRule="auto" w:before="0" w:after="0"/>
        <w:ind w:left="820" w:right="818" w:hanging="720"/>
        <w:jc w:val="both"/>
        <w:rPr>
          <w:sz w:val="24"/>
        </w:rPr>
      </w:pPr>
      <w:r>
        <w:rPr>
          <w:sz w:val="24"/>
        </w:rPr>
        <w:t>The CPA aims to protect consumers such as the Applicant from exploitation and abuse in the marketplace.</w:t>
      </w:r>
      <w:r>
        <w:rPr>
          <w:spacing w:val="-11"/>
          <w:sz w:val="24"/>
        </w:rPr>
        <w:t> </w:t>
      </w:r>
      <w:r>
        <w:rPr>
          <w:sz w:val="24"/>
        </w:rPr>
        <w:t>As</w:t>
      </w:r>
      <w:r>
        <w:rPr>
          <w:spacing w:val="-9"/>
          <w:sz w:val="24"/>
        </w:rPr>
        <w:t> </w:t>
      </w:r>
      <w:r>
        <w:rPr>
          <w:sz w:val="24"/>
        </w:rPr>
        <w:t>outlined</w:t>
      </w:r>
      <w:r>
        <w:rPr>
          <w:spacing w:val="-9"/>
          <w:sz w:val="24"/>
        </w:rPr>
        <w:t> </w:t>
      </w:r>
      <w:r>
        <w:rPr>
          <w:sz w:val="24"/>
        </w:rPr>
        <w:t>above,</w:t>
      </w:r>
      <w:r>
        <w:rPr>
          <w:spacing w:val="-8"/>
          <w:sz w:val="24"/>
        </w:rPr>
        <w:t> </w:t>
      </w:r>
      <w:r>
        <w:rPr>
          <w:sz w:val="24"/>
        </w:rPr>
        <w:t>the</w:t>
      </w:r>
      <w:r>
        <w:rPr>
          <w:spacing w:val="-9"/>
          <w:sz w:val="24"/>
        </w:rPr>
        <w:t> </w:t>
      </w:r>
      <w:r>
        <w:rPr>
          <w:sz w:val="24"/>
        </w:rPr>
        <w:t>CPA</w:t>
      </w:r>
      <w:r>
        <w:rPr>
          <w:spacing w:val="-8"/>
          <w:sz w:val="24"/>
        </w:rPr>
        <w:t> </w:t>
      </w:r>
      <w:r>
        <w:rPr>
          <w:sz w:val="24"/>
        </w:rPr>
        <w:t>will</w:t>
      </w:r>
      <w:r>
        <w:rPr>
          <w:spacing w:val="-10"/>
          <w:sz w:val="24"/>
        </w:rPr>
        <w:t> </w:t>
      </w:r>
      <w:r>
        <w:rPr>
          <w:sz w:val="24"/>
        </w:rPr>
        <w:t>be</w:t>
      </w:r>
      <w:r>
        <w:rPr>
          <w:spacing w:val="-8"/>
          <w:sz w:val="24"/>
        </w:rPr>
        <w:t> </w:t>
      </w:r>
      <w:r>
        <w:rPr>
          <w:sz w:val="24"/>
        </w:rPr>
        <w:t>ineffective</w:t>
      </w:r>
      <w:r>
        <w:rPr>
          <w:spacing w:val="-9"/>
          <w:sz w:val="24"/>
        </w:rPr>
        <w:t> </w:t>
      </w:r>
      <w:r>
        <w:rPr>
          <w:sz w:val="24"/>
        </w:rPr>
        <w:t>unless</w:t>
      </w:r>
      <w:r>
        <w:rPr>
          <w:spacing w:val="-9"/>
          <w:sz w:val="24"/>
        </w:rPr>
        <w:t> </w:t>
      </w:r>
      <w:r>
        <w:rPr>
          <w:sz w:val="24"/>
        </w:rPr>
        <w:t>there</w:t>
      </w:r>
      <w:r>
        <w:rPr>
          <w:spacing w:val="-9"/>
          <w:sz w:val="24"/>
        </w:rPr>
        <w:t> </w:t>
      </w:r>
      <w:r>
        <w:rPr>
          <w:sz w:val="24"/>
        </w:rPr>
        <w:t>is</w:t>
      </w:r>
      <w:r>
        <w:rPr>
          <w:spacing w:val="-9"/>
          <w:sz w:val="24"/>
        </w:rPr>
        <w:t> </w:t>
      </w:r>
      <w:r>
        <w:rPr>
          <w:sz w:val="24"/>
        </w:rPr>
        <w:t>a</w:t>
      </w:r>
      <w:r>
        <w:rPr>
          <w:spacing w:val="-9"/>
          <w:sz w:val="24"/>
        </w:rPr>
        <w:t> </w:t>
      </w:r>
      <w:r>
        <w:rPr>
          <w:sz w:val="24"/>
        </w:rPr>
        <w:t>proper</w:t>
      </w:r>
      <w:r>
        <w:rPr>
          <w:spacing w:val="-12"/>
          <w:sz w:val="24"/>
        </w:rPr>
        <w:t> </w:t>
      </w:r>
      <w:r>
        <w:rPr>
          <w:sz w:val="24"/>
        </w:rPr>
        <w:t>enforcement mechanism,</w:t>
      </w:r>
      <w:r>
        <w:rPr>
          <w:spacing w:val="14"/>
          <w:sz w:val="24"/>
        </w:rPr>
        <w:t> </w:t>
      </w:r>
      <w:r>
        <w:rPr>
          <w:sz w:val="24"/>
        </w:rPr>
        <w:t>affordable</w:t>
      </w:r>
      <w:r>
        <w:rPr>
          <w:spacing w:val="14"/>
          <w:sz w:val="24"/>
        </w:rPr>
        <w:t> </w:t>
      </w:r>
      <w:r>
        <w:rPr>
          <w:sz w:val="24"/>
        </w:rPr>
        <w:t>to</w:t>
      </w:r>
      <w:r>
        <w:rPr>
          <w:spacing w:val="13"/>
          <w:sz w:val="24"/>
        </w:rPr>
        <w:t> </w:t>
      </w:r>
      <w:r>
        <w:rPr>
          <w:sz w:val="24"/>
        </w:rPr>
        <w:t>consumers.</w:t>
      </w:r>
      <w:r>
        <w:rPr>
          <w:spacing w:val="18"/>
          <w:sz w:val="24"/>
        </w:rPr>
        <w:t> </w:t>
      </w:r>
      <w:r>
        <w:rPr>
          <w:sz w:val="24"/>
        </w:rPr>
        <w:t>It</w:t>
      </w:r>
      <w:r>
        <w:rPr>
          <w:spacing w:val="14"/>
          <w:sz w:val="24"/>
        </w:rPr>
        <w:t> </w:t>
      </w:r>
      <w:r>
        <w:rPr>
          <w:sz w:val="24"/>
        </w:rPr>
        <w:t>is</w:t>
      </w:r>
      <w:r>
        <w:rPr>
          <w:spacing w:val="14"/>
          <w:sz w:val="24"/>
        </w:rPr>
        <w:t> </w:t>
      </w:r>
      <w:r>
        <w:rPr>
          <w:sz w:val="24"/>
        </w:rPr>
        <w:t>therefore</w:t>
      </w:r>
      <w:r>
        <w:rPr>
          <w:spacing w:val="15"/>
          <w:sz w:val="24"/>
        </w:rPr>
        <w:t> </w:t>
      </w:r>
      <w:r>
        <w:rPr>
          <w:sz w:val="24"/>
        </w:rPr>
        <w:t>desirable</w:t>
      </w:r>
      <w:r>
        <w:rPr>
          <w:spacing w:val="14"/>
          <w:sz w:val="24"/>
        </w:rPr>
        <w:t> </w:t>
      </w:r>
      <w:r>
        <w:rPr>
          <w:sz w:val="24"/>
        </w:rPr>
        <w:t>to</w:t>
      </w:r>
      <w:r>
        <w:rPr>
          <w:spacing w:val="15"/>
          <w:sz w:val="24"/>
        </w:rPr>
        <w:t> </w:t>
      </w:r>
      <w:r>
        <w:rPr>
          <w:sz w:val="24"/>
        </w:rPr>
        <w:t>promote</w:t>
      </w:r>
      <w:r>
        <w:rPr>
          <w:spacing w:val="15"/>
          <w:sz w:val="24"/>
        </w:rPr>
        <w:t> </w:t>
      </w:r>
      <w:r>
        <w:rPr>
          <w:sz w:val="24"/>
        </w:rPr>
        <w:t>an</w:t>
      </w:r>
      <w:r>
        <w:rPr>
          <w:spacing w:val="16"/>
          <w:sz w:val="24"/>
        </w:rPr>
        <w:t> </w:t>
      </w:r>
      <w:r>
        <w:rPr>
          <w:sz w:val="24"/>
        </w:rPr>
        <w:t>economic</w:t>
      </w:r>
    </w:p>
    <w:p>
      <w:pPr>
        <w:spacing w:after="0" w:line="360" w:lineRule="auto"/>
        <w:jc w:val="both"/>
        <w:rPr>
          <w:sz w:val="24"/>
        </w:rPr>
        <w:sectPr>
          <w:pgSz w:w="11910" w:h="16840"/>
          <w:pgMar w:header="0" w:footer="902" w:top="1460" w:bottom="1180" w:left="1340" w:right="620"/>
        </w:sectPr>
      </w:pPr>
    </w:p>
    <w:p>
      <w:pPr>
        <w:pStyle w:val="BodyText"/>
        <w:spacing w:line="360" w:lineRule="auto" w:before="77"/>
        <w:ind w:left="820" w:right="806"/>
      </w:pPr>
      <w:r>
        <w:rPr/>
        <w:t>environment that supports and strengthens a culture of consumer rights and responsibilities, business innovation, and enhanced performance.</w:t>
      </w:r>
    </w:p>
    <w:p>
      <w:pPr>
        <w:pStyle w:val="BodyText"/>
        <w:rPr>
          <w:sz w:val="36"/>
        </w:rPr>
      </w:pPr>
    </w:p>
    <w:p>
      <w:pPr>
        <w:pStyle w:val="ListParagraph"/>
        <w:numPr>
          <w:ilvl w:val="0"/>
          <w:numId w:val="1"/>
        </w:numPr>
        <w:tabs>
          <w:tab w:pos="821" w:val="left" w:leader="none"/>
        </w:tabs>
        <w:spacing w:line="360" w:lineRule="auto" w:before="0" w:after="0"/>
        <w:ind w:left="820" w:right="815" w:hanging="720"/>
        <w:jc w:val="both"/>
        <w:rPr>
          <w:sz w:val="24"/>
        </w:rPr>
      </w:pPr>
      <w:r>
        <w:rPr>
          <w:sz w:val="24"/>
        </w:rPr>
        <w:t>As outlined above, section 55(2) provides that all goods must be reasonably suitable for the purposes for which they are generally intended, of good quality, in good working order, and free of any (not only material) defects. The goods must be useable and durable for a reasonable period</w:t>
      </w:r>
      <w:r>
        <w:rPr>
          <w:spacing w:val="-7"/>
          <w:sz w:val="24"/>
        </w:rPr>
        <w:t> </w:t>
      </w:r>
      <w:r>
        <w:rPr>
          <w:sz w:val="24"/>
        </w:rPr>
        <w:t>of</w:t>
      </w:r>
      <w:r>
        <w:rPr>
          <w:spacing w:val="-6"/>
          <w:sz w:val="24"/>
        </w:rPr>
        <w:t> </w:t>
      </w:r>
      <w:r>
        <w:rPr>
          <w:sz w:val="24"/>
        </w:rPr>
        <w:t>time.</w:t>
      </w:r>
      <w:r>
        <w:rPr>
          <w:spacing w:val="-6"/>
          <w:sz w:val="24"/>
        </w:rPr>
        <w:t> </w:t>
      </w:r>
      <w:r>
        <w:rPr>
          <w:sz w:val="24"/>
        </w:rPr>
        <w:t>When</w:t>
      </w:r>
      <w:r>
        <w:rPr>
          <w:spacing w:val="-6"/>
          <w:sz w:val="24"/>
        </w:rPr>
        <w:t> </w:t>
      </w:r>
      <w:r>
        <w:rPr>
          <w:sz w:val="24"/>
        </w:rPr>
        <w:t>a</w:t>
      </w:r>
      <w:r>
        <w:rPr>
          <w:spacing w:val="-7"/>
          <w:sz w:val="24"/>
        </w:rPr>
        <w:t> </w:t>
      </w:r>
      <w:r>
        <w:rPr>
          <w:sz w:val="24"/>
        </w:rPr>
        <w:t>latent</w:t>
      </w:r>
      <w:r>
        <w:rPr>
          <w:spacing w:val="-6"/>
          <w:sz w:val="24"/>
        </w:rPr>
        <w:t> </w:t>
      </w:r>
      <w:r>
        <w:rPr>
          <w:sz w:val="24"/>
        </w:rPr>
        <w:t>defect</w:t>
      </w:r>
      <w:r>
        <w:rPr>
          <w:spacing w:val="-6"/>
          <w:sz w:val="24"/>
        </w:rPr>
        <w:t> </w:t>
      </w:r>
      <w:r>
        <w:rPr>
          <w:sz w:val="24"/>
        </w:rPr>
        <w:t>is</w:t>
      </w:r>
      <w:r>
        <w:rPr>
          <w:spacing w:val="-5"/>
          <w:sz w:val="24"/>
        </w:rPr>
        <w:t> </w:t>
      </w:r>
      <w:r>
        <w:rPr>
          <w:sz w:val="24"/>
        </w:rPr>
        <w:t>present,</w:t>
      </w:r>
      <w:r>
        <w:rPr>
          <w:spacing w:val="-9"/>
          <w:sz w:val="24"/>
        </w:rPr>
        <w:t> </w:t>
      </w:r>
      <w:r>
        <w:rPr>
          <w:sz w:val="24"/>
        </w:rPr>
        <w:t>the</w:t>
      </w:r>
      <w:r>
        <w:rPr>
          <w:spacing w:val="-9"/>
          <w:sz w:val="24"/>
        </w:rPr>
        <w:t> </w:t>
      </w:r>
      <w:r>
        <w:rPr>
          <w:sz w:val="24"/>
        </w:rPr>
        <w:t>product</w:t>
      </w:r>
      <w:r>
        <w:rPr>
          <w:spacing w:val="-6"/>
          <w:sz w:val="24"/>
        </w:rPr>
        <w:t> </w:t>
      </w:r>
      <w:r>
        <w:rPr>
          <w:sz w:val="24"/>
        </w:rPr>
        <w:t>lacks</w:t>
      </w:r>
      <w:r>
        <w:rPr>
          <w:spacing w:val="-6"/>
          <w:sz w:val="24"/>
        </w:rPr>
        <w:t> </w:t>
      </w:r>
      <w:r>
        <w:rPr>
          <w:sz w:val="24"/>
        </w:rPr>
        <w:t>the</w:t>
      </w:r>
      <w:r>
        <w:rPr>
          <w:spacing w:val="-6"/>
          <w:sz w:val="24"/>
        </w:rPr>
        <w:t> </w:t>
      </w:r>
      <w:r>
        <w:rPr>
          <w:sz w:val="24"/>
        </w:rPr>
        <w:t>quality</w:t>
      </w:r>
      <w:r>
        <w:rPr>
          <w:spacing w:val="-7"/>
          <w:sz w:val="24"/>
        </w:rPr>
        <w:t> </w:t>
      </w:r>
      <w:r>
        <w:rPr>
          <w:sz w:val="24"/>
        </w:rPr>
        <w:t>promised</w:t>
      </w:r>
      <w:r>
        <w:rPr>
          <w:spacing w:val="-6"/>
          <w:sz w:val="24"/>
        </w:rPr>
        <w:t> </w:t>
      </w:r>
      <w:r>
        <w:rPr>
          <w:sz w:val="24"/>
        </w:rPr>
        <w:t>in</w:t>
      </w:r>
      <w:r>
        <w:rPr>
          <w:spacing w:val="-6"/>
          <w:sz w:val="24"/>
        </w:rPr>
        <w:t> </w:t>
      </w:r>
      <w:r>
        <w:rPr>
          <w:sz w:val="24"/>
        </w:rPr>
        <w:t>the</w:t>
      </w:r>
      <w:r>
        <w:rPr>
          <w:spacing w:val="-6"/>
          <w:sz w:val="24"/>
        </w:rPr>
        <w:t> </w:t>
      </w:r>
      <w:r>
        <w:rPr>
          <w:sz w:val="24"/>
        </w:rPr>
        <w:t>sale agreement. The consumer then has the choice of a refund, replacement, or repair of the goods in terms of section 56. This responsibility of the supplier can, in turn, also be regarded as an implied</w:t>
      </w:r>
      <w:r>
        <w:rPr>
          <w:spacing w:val="-1"/>
          <w:sz w:val="24"/>
        </w:rPr>
        <w:t> </w:t>
      </w:r>
      <w:r>
        <w:rPr>
          <w:sz w:val="24"/>
        </w:rPr>
        <w:t>warranty.</w:t>
      </w:r>
      <w:r>
        <w:rPr>
          <w:position w:val="6"/>
          <w:sz w:val="16"/>
        </w:rPr>
        <w:t>2</w:t>
      </w:r>
    </w:p>
    <w:p>
      <w:pPr>
        <w:pStyle w:val="BodyText"/>
        <w:rPr>
          <w:sz w:val="36"/>
        </w:rPr>
      </w:pPr>
    </w:p>
    <w:p>
      <w:pPr>
        <w:pStyle w:val="Heading1"/>
      </w:pPr>
      <w:r>
        <w:rPr/>
        <w:t>Implied warranty</w:t>
      </w:r>
    </w:p>
    <w:p>
      <w:pPr>
        <w:pStyle w:val="BodyText"/>
        <w:rPr>
          <w:b/>
          <w:sz w:val="28"/>
        </w:rPr>
      </w:pPr>
    </w:p>
    <w:p>
      <w:pPr>
        <w:pStyle w:val="ListParagraph"/>
        <w:numPr>
          <w:ilvl w:val="0"/>
          <w:numId w:val="1"/>
        </w:numPr>
        <w:tabs>
          <w:tab w:pos="821" w:val="left" w:leader="none"/>
        </w:tabs>
        <w:spacing w:line="360" w:lineRule="auto" w:before="229" w:after="0"/>
        <w:ind w:left="820" w:right="814" w:hanging="720"/>
        <w:jc w:val="both"/>
        <w:rPr>
          <w:sz w:val="24"/>
        </w:rPr>
      </w:pPr>
      <w:r>
        <w:rPr>
          <w:sz w:val="24"/>
        </w:rPr>
        <w:t>In</w:t>
      </w:r>
      <w:r>
        <w:rPr>
          <w:spacing w:val="-17"/>
          <w:sz w:val="24"/>
        </w:rPr>
        <w:t> </w:t>
      </w:r>
      <w:r>
        <w:rPr>
          <w:sz w:val="24"/>
        </w:rPr>
        <w:t>terms</w:t>
      </w:r>
      <w:r>
        <w:rPr>
          <w:spacing w:val="-16"/>
          <w:sz w:val="24"/>
        </w:rPr>
        <w:t> </w:t>
      </w:r>
      <w:r>
        <w:rPr>
          <w:sz w:val="24"/>
        </w:rPr>
        <w:t>of</w:t>
      </w:r>
      <w:r>
        <w:rPr>
          <w:spacing w:val="-16"/>
          <w:sz w:val="24"/>
        </w:rPr>
        <w:t> </w:t>
      </w:r>
      <w:r>
        <w:rPr>
          <w:sz w:val="24"/>
        </w:rPr>
        <w:t>section</w:t>
      </w:r>
      <w:r>
        <w:rPr>
          <w:spacing w:val="-16"/>
          <w:sz w:val="24"/>
        </w:rPr>
        <w:t> </w:t>
      </w:r>
      <w:r>
        <w:rPr>
          <w:sz w:val="24"/>
        </w:rPr>
        <w:t>56(1),</w:t>
      </w:r>
      <w:r>
        <w:rPr>
          <w:spacing w:val="-16"/>
          <w:sz w:val="24"/>
        </w:rPr>
        <w:t> </w:t>
      </w:r>
      <w:r>
        <w:rPr>
          <w:sz w:val="24"/>
        </w:rPr>
        <w:t>the</w:t>
      </w:r>
      <w:r>
        <w:rPr>
          <w:spacing w:val="-18"/>
          <w:sz w:val="24"/>
        </w:rPr>
        <w:t> </w:t>
      </w:r>
      <w:r>
        <w:rPr>
          <w:sz w:val="24"/>
        </w:rPr>
        <w:t>transaction</w:t>
      </w:r>
      <w:r>
        <w:rPr>
          <w:spacing w:val="-16"/>
          <w:sz w:val="24"/>
        </w:rPr>
        <w:t> </w:t>
      </w:r>
      <w:r>
        <w:rPr>
          <w:sz w:val="24"/>
        </w:rPr>
        <w:t>is</w:t>
      </w:r>
      <w:r>
        <w:rPr>
          <w:spacing w:val="-17"/>
          <w:sz w:val="24"/>
        </w:rPr>
        <w:t> </w:t>
      </w:r>
      <w:r>
        <w:rPr>
          <w:sz w:val="24"/>
        </w:rPr>
        <w:t>subject</w:t>
      </w:r>
      <w:r>
        <w:rPr>
          <w:spacing w:val="-17"/>
          <w:sz w:val="24"/>
        </w:rPr>
        <w:t> </w:t>
      </w:r>
      <w:r>
        <w:rPr>
          <w:sz w:val="24"/>
        </w:rPr>
        <w:t>to</w:t>
      </w:r>
      <w:r>
        <w:rPr>
          <w:spacing w:val="-16"/>
          <w:sz w:val="24"/>
        </w:rPr>
        <w:t> </w:t>
      </w:r>
      <w:r>
        <w:rPr>
          <w:sz w:val="24"/>
        </w:rPr>
        <w:t>an</w:t>
      </w:r>
      <w:r>
        <w:rPr>
          <w:spacing w:val="-16"/>
          <w:sz w:val="24"/>
        </w:rPr>
        <w:t> </w:t>
      </w:r>
      <w:r>
        <w:rPr>
          <w:sz w:val="24"/>
        </w:rPr>
        <w:t>implied</w:t>
      </w:r>
      <w:r>
        <w:rPr>
          <w:spacing w:val="-16"/>
          <w:sz w:val="24"/>
        </w:rPr>
        <w:t> </w:t>
      </w:r>
      <w:r>
        <w:rPr>
          <w:sz w:val="24"/>
        </w:rPr>
        <w:t>warranty</w:t>
      </w:r>
      <w:r>
        <w:rPr>
          <w:spacing w:val="-16"/>
          <w:sz w:val="24"/>
        </w:rPr>
        <w:t> </w:t>
      </w:r>
      <w:r>
        <w:rPr>
          <w:sz w:val="24"/>
        </w:rPr>
        <w:t>by</w:t>
      </w:r>
      <w:r>
        <w:rPr>
          <w:spacing w:val="-16"/>
          <w:sz w:val="24"/>
        </w:rPr>
        <w:t> </w:t>
      </w:r>
      <w:r>
        <w:rPr>
          <w:sz w:val="24"/>
        </w:rPr>
        <w:t>the</w:t>
      </w:r>
      <w:r>
        <w:rPr>
          <w:spacing w:val="-10"/>
          <w:sz w:val="24"/>
        </w:rPr>
        <w:t> </w:t>
      </w:r>
      <w:r>
        <w:rPr>
          <w:sz w:val="24"/>
        </w:rPr>
        <w:t>First</w:t>
      </w:r>
      <w:r>
        <w:rPr>
          <w:spacing w:val="-15"/>
          <w:sz w:val="24"/>
        </w:rPr>
        <w:t> </w:t>
      </w:r>
      <w:r>
        <w:rPr>
          <w:sz w:val="24"/>
        </w:rPr>
        <w:t>Respondent as</w:t>
      </w:r>
      <w:r>
        <w:rPr>
          <w:spacing w:val="-10"/>
          <w:sz w:val="24"/>
        </w:rPr>
        <w:t> </w:t>
      </w:r>
      <w:r>
        <w:rPr>
          <w:sz w:val="24"/>
        </w:rPr>
        <w:t>the</w:t>
      </w:r>
      <w:r>
        <w:rPr>
          <w:spacing w:val="-10"/>
          <w:sz w:val="24"/>
        </w:rPr>
        <w:t> </w:t>
      </w:r>
      <w:r>
        <w:rPr>
          <w:sz w:val="24"/>
        </w:rPr>
        <w:t>supplier.</w:t>
      </w:r>
      <w:r>
        <w:rPr>
          <w:spacing w:val="-12"/>
          <w:sz w:val="24"/>
        </w:rPr>
        <w:t> </w:t>
      </w:r>
      <w:r>
        <w:rPr>
          <w:sz w:val="24"/>
        </w:rPr>
        <w:t>By</w:t>
      </w:r>
      <w:r>
        <w:rPr>
          <w:spacing w:val="-10"/>
          <w:sz w:val="24"/>
        </w:rPr>
        <w:t> </w:t>
      </w:r>
      <w:r>
        <w:rPr>
          <w:sz w:val="24"/>
        </w:rPr>
        <w:t>implication,</w:t>
      </w:r>
      <w:r>
        <w:rPr>
          <w:spacing w:val="-11"/>
          <w:sz w:val="24"/>
        </w:rPr>
        <w:t> </w:t>
      </w:r>
      <w:r>
        <w:rPr>
          <w:sz w:val="24"/>
        </w:rPr>
        <w:t>the</w:t>
      </w:r>
      <w:r>
        <w:rPr>
          <w:spacing w:val="-12"/>
          <w:sz w:val="24"/>
        </w:rPr>
        <w:t> </w:t>
      </w:r>
      <w:r>
        <w:rPr>
          <w:sz w:val="24"/>
        </w:rPr>
        <w:t>goods</w:t>
      </w:r>
      <w:r>
        <w:rPr>
          <w:spacing w:val="-12"/>
          <w:sz w:val="24"/>
        </w:rPr>
        <w:t> </w:t>
      </w:r>
      <w:r>
        <w:rPr>
          <w:sz w:val="24"/>
        </w:rPr>
        <w:t>supplied</w:t>
      </w:r>
      <w:r>
        <w:rPr>
          <w:spacing w:val="-11"/>
          <w:sz w:val="24"/>
        </w:rPr>
        <w:t> </w:t>
      </w:r>
      <w:r>
        <w:rPr>
          <w:sz w:val="24"/>
        </w:rPr>
        <w:t>or</w:t>
      </w:r>
      <w:r>
        <w:rPr>
          <w:spacing w:val="-11"/>
          <w:sz w:val="24"/>
        </w:rPr>
        <w:t> </w:t>
      </w:r>
      <w:r>
        <w:rPr>
          <w:sz w:val="24"/>
        </w:rPr>
        <w:t>distributed</w:t>
      </w:r>
      <w:r>
        <w:rPr>
          <w:spacing w:val="-11"/>
          <w:sz w:val="24"/>
        </w:rPr>
        <w:t> </w:t>
      </w:r>
      <w:r>
        <w:rPr>
          <w:sz w:val="24"/>
        </w:rPr>
        <w:t>should</w:t>
      </w:r>
      <w:r>
        <w:rPr>
          <w:spacing w:val="-12"/>
          <w:sz w:val="24"/>
        </w:rPr>
        <w:t> </w:t>
      </w:r>
      <w:r>
        <w:rPr>
          <w:sz w:val="24"/>
        </w:rPr>
        <w:t>comply</w:t>
      </w:r>
      <w:r>
        <w:rPr>
          <w:spacing w:val="-10"/>
          <w:sz w:val="24"/>
        </w:rPr>
        <w:t> </w:t>
      </w:r>
      <w:r>
        <w:rPr>
          <w:sz w:val="24"/>
        </w:rPr>
        <w:t>with</w:t>
      </w:r>
      <w:r>
        <w:rPr>
          <w:spacing w:val="-11"/>
          <w:sz w:val="24"/>
        </w:rPr>
        <w:t> </w:t>
      </w:r>
      <w:r>
        <w:rPr>
          <w:sz w:val="24"/>
        </w:rPr>
        <w:t>the</w:t>
      </w:r>
      <w:r>
        <w:rPr>
          <w:spacing w:val="-11"/>
          <w:sz w:val="24"/>
        </w:rPr>
        <w:t> </w:t>
      </w:r>
      <w:r>
        <w:rPr>
          <w:sz w:val="24"/>
        </w:rPr>
        <w:t>statutory quality requirements and</w:t>
      </w:r>
      <w:r>
        <w:rPr>
          <w:spacing w:val="-1"/>
          <w:sz w:val="24"/>
        </w:rPr>
        <w:t> </w:t>
      </w:r>
      <w:r>
        <w:rPr>
          <w:sz w:val="24"/>
        </w:rPr>
        <w:t>standards.</w:t>
      </w:r>
    </w:p>
    <w:p>
      <w:pPr>
        <w:pStyle w:val="BodyText"/>
        <w:spacing w:before="1"/>
        <w:rPr>
          <w:sz w:val="36"/>
        </w:rPr>
      </w:pPr>
    </w:p>
    <w:p>
      <w:pPr>
        <w:pStyle w:val="ListParagraph"/>
        <w:numPr>
          <w:ilvl w:val="0"/>
          <w:numId w:val="1"/>
        </w:numPr>
        <w:tabs>
          <w:tab w:pos="821" w:val="left" w:leader="none"/>
        </w:tabs>
        <w:spacing w:line="360" w:lineRule="auto" w:before="1" w:after="0"/>
        <w:ind w:left="820" w:right="824" w:hanging="720"/>
        <w:jc w:val="both"/>
        <w:rPr>
          <w:sz w:val="24"/>
        </w:rPr>
      </w:pPr>
      <w:r>
        <w:rPr>
          <w:sz w:val="24"/>
        </w:rPr>
        <w:t>This implied warranty is not applicable in instances where the consumer was informed of the specific condition of the products, and the consumer expressly accepted the product on that basis or knowingly acted in a way compatible with accepting the product in that</w:t>
      </w:r>
      <w:r>
        <w:rPr>
          <w:spacing w:val="-34"/>
          <w:sz w:val="24"/>
        </w:rPr>
        <w:t> </w:t>
      </w:r>
      <w:r>
        <w:rPr>
          <w:sz w:val="24"/>
        </w:rPr>
        <w:t>condition.</w:t>
      </w:r>
    </w:p>
    <w:p>
      <w:pPr>
        <w:pStyle w:val="BodyText"/>
      </w:pPr>
    </w:p>
    <w:p>
      <w:pPr>
        <w:pStyle w:val="ListParagraph"/>
        <w:numPr>
          <w:ilvl w:val="0"/>
          <w:numId w:val="1"/>
        </w:numPr>
        <w:tabs>
          <w:tab w:pos="821" w:val="left" w:leader="none"/>
        </w:tabs>
        <w:spacing w:line="360" w:lineRule="auto" w:before="0" w:after="0"/>
        <w:ind w:left="820" w:right="815" w:hanging="720"/>
        <w:jc w:val="both"/>
        <w:rPr>
          <w:sz w:val="24"/>
        </w:rPr>
      </w:pPr>
      <w:r>
        <w:rPr>
          <w:sz w:val="24"/>
        </w:rPr>
        <w:t>However,</w:t>
      </w:r>
      <w:r>
        <w:rPr>
          <w:spacing w:val="-6"/>
          <w:sz w:val="24"/>
        </w:rPr>
        <w:t> </w:t>
      </w:r>
      <w:r>
        <w:rPr>
          <w:sz w:val="24"/>
        </w:rPr>
        <w:t>in</w:t>
      </w:r>
      <w:r>
        <w:rPr>
          <w:spacing w:val="-6"/>
          <w:sz w:val="24"/>
        </w:rPr>
        <w:t> </w:t>
      </w:r>
      <w:r>
        <w:rPr>
          <w:sz w:val="24"/>
        </w:rPr>
        <w:t>the</w:t>
      </w:r>
      <w:r>
        <w:rPr>
          <w:spacing w:val="-5"/>
          <w:sz w:val="24"/>
        </w:rPr>
        <w:t> </w:t>
      </w:r>
      <w:r>
        <w:rPr>
          <w:sz w:val="24"/>
        </w:rPr>
        <w:t>matter</w:t>
      </w:r>
      <w:r>
        <w:rPr>
          <w:spacing w:val="-8"/>
          <w:sz w:val="24"/>
        </w:rPr>
        <w:t> </w:t>
      </w:r>
      <w:r>
        <w:rPr>
          <w:sz w:val="24"/>
        </w:rPr>
        <w:t>before</w:t>
      </w:r>
      <w:r>
        <w:rPr>
          <w:spacing w:val="-5"/>
          <w:sz w:val="24"/>
        </w:rPr>
        <w:t> </w:t>
      </w:r>
      <w:r>
        <w:rPr>
          <w:sz w:val="24"/>
        </w:rPr>
        <w:t>the</w:t>
      </w:r>
      <w:r>
        <w:rPr>
          <w:spacing w:val="-4"/>
          <w:sz w:val="24"/>
        </w:rPr>
        <w:t> </w:t>
      </w:r>
      <w:r>
        <w:rPr>
          <w:sz w:val="24"/>
        </w:rPr>
        <w:t>Tribunal,</w:t>
      </w:r>
      <w:r>
        <w:rPr>
          <w:spacing w:val="-8"/>
          <w:sz w:val="24"/>
        </w:rPr>
        <w:t> </w:t>
      </w:r>
      <w:r>
        <w:rPr>
          <w:sz w:val="24"/>
        </w:rPr>
        <w:t>the</w:t>
      </w:r>
      <w:r>
        <w:rPr>
          <w:spacing w:val="-3"/>
          <w:sz w:val="24"/>
        </w:rPr>
        <w:t> </w:t>
      </w:r>
      <w:r>
        <w:rPr>
          <w:sz w:val="24"/>
        </w:rPr>
        <w:t>complainant</w:t>
      </w:r>
      <w:r>
        <w:rPr>
          <w:spacing w:val="-6"/>
          <w:sz w:val="24"/>
        </w:rPr>
        <w:t> </w:t>
      </w:r>
      <w:r>
        <w:rPr>
          <w:sz w:val="24"/>
        </w:rPr>
        <w:t>did</w:t>
      </w:r>
      <w:r>
        <w:rPr>
          <w:spacing w:val="-6"/>
          <w:sz w:val="24"/>
        </w:rPr>
        <w:t> </w:t>
      </w:r>
      <w:r>
        <w:rPr>
          <w:sz w:val="24"/>
        </w:rPr>
        <w:t>not</w:t>
      </w:r>
      <w:r>
        <w:rPr>
          <w:spacing w:val="-7"/>
          <w:sz w:val="24"/>
        </w:rPr>
        <w:t> </w:t>
      </w:r>
      <w:r>
        <w:rPr>
          <w:sz w:val="24"/>
        </w:rPr>
        <w:t>expressly</w:t>
      </w:r>
      <w:r>
        <w:rPr>
          <w:spacing w:val="-7"/>
          <w:sz w:val="24"/>
        </w:rPr>
        <w:t> </w:t>
      </w:r>
      <w:r>
        <w:rPr>
          <w:sz w:val="24"/>
        </w:rPr>
        <w:t>accept</w:t>
      </w:r>
      <w:r>
        <w:rPr>
          <w:spacing w:val="-3"/>
          <w:sz w:val="24"/>
        </w:rPr>
        <w:t> </w:t>
      </w:r>
      <w:r>
        <w:rPr>
          <w:sz w:val="24"/>
        </w:rPr>
        <w:t>the</w:t>
      </w:r>
      <w:r>
        <w:rPr>
          <w:spacing w:val="-4"/>
          <w:sz w:val="24"/>
        </w:rPr>
        <w:t> </w:t>
      </w:r>
      <w:r>
        <w:rPr>
          <w:sz w:val="24"/>
        </w:rPr>
        <w:t>vehicle on</w:t>
      </w:r>
      <w:r>
        <w:rPr>
          <w:spacing w:val="-7"/>
          <w:sz w:val="24"/>
        </w:rPr>
        <w:t> </w:t>
      </w:r>
      <w:r>
        <w:rPr>
          <w:sz w:val="24"/>
        </w:rPr>
        <w:t>the</w:t>
      </w:r>
      <w:r>
        <w:rPr>
          <w:spacing w:val="-8"/>
          <w:sz w:val="24"/>
        </w:rPr>
        <w:t> </w:t>
      </w:r>
      <w:r>
        <w:rPr>
          <w:sz w:val="24"/>
        </w:rPr>
        <w:t>basis</w:t>
      </w:r>
      <w:r>
        <w:rPr>
          <w:spacing w:val="-10"/>
          <w:sz w:val="24"/>
        </w:rPr>
        <w:t> </w:t>
      </w:r>
      <w:r>
        <w:rPr>
          <w:sz w:val="24"/>
        </w:rPr>
        <w:t>that</w:t>
      </w:r>
      <w:r>
        <w:rPr>
          <w:spacing w:val="-6"/>
          <w:sz w:val="24"/>
        </w:rPr>
        <w:t> </w:t>
      </w:r>
      <w:r>
        <w:rPr>
          <w:sz w:val="24"/>
        </w:rPr>
        <w:t>there</w:t>
      </w:r>
      <w:r>
        <w:rPr>
          <w:spacing w:val="-10"/>
          <w:sz w:val="24"/>
        </w:rPr>
        <w:t> </w:t>
      </w:r>
      <w:r>
        <w:rPr>
          <w:sz w:val="24"/>
        </w:rPr>
        <w:t>were</w:t>
      </w:r>
      <w:r>
        <w:rPr>
          <w:spacing w:val="-6"/>
          <w:sz w:val="24"/>
        </w:rPr>
        <w:t> </w:t>
      </w:r>
      <w:r>
        <w:rPr>
          <w:sz w:val="24"/>
        </w:rPr>
        <w:t>certain</w:t>
      </w:r>
      <w:r>
        <w:rPr>
          <w:spacing w:val="-9"/>
          <w:sz w:val="24"/>
        </w:rPr>
        <w:t> </w:t>
      </w:r>
      <w:r>
        <w:rPr>
          <w:sz w:val="24"/>
        </w:rPr>
        <w:t>quality</w:t>
      </w:r>
      <w:r>
        <w:rPr>
          <w:spacing w:val="-8"/>
          <w:sz w:val="24"/>
        </w:rPr>
        <w:t> </w:t>
      </w:r>
      <w:r>
        <w:rPr>
          <w:sz w:val="24"/>
        </w:rPr>
        <w:t>defects</w:t>
      </w:r>
      <w:r>
        <w:rPr>
          <w:spacing w:val="-9"/>
          <w:sz w:val="24"/>
        </w:rPr>
        <w:t> </w:t>
      </w:r>
      <w:r>
        <w:rPr>
          <w:sz w:val="24"/>
        </w:rPr>
        <w:t>in</w:t>
      </w:r>
      <w:r>
        <w:rPr>
          <w:spacing w:val="-7"/>
          <w:sz w:val="24"/>
        </w:rPr>
        <w:t> </w:t>
      </w:r>
      <w:r>
        <w:rPr>
          <w:sz w:val="24"/>
        </w:rPr>
        <w:t>the</w:t>
      </w:r>
      <w:r>
        <w:rPr>
          <w:spacing w:val="-8"/>
          <w:sz w:val="24"/>
        </w:rPr>
        <w:t> </w:t>
      </w:r>
      <w:r>
        <w:rPr>
          <w:sz w:val="24"/>
        </w:rPr>
        <w:t>vehicle</w:t>
      </w:r>
      <w:r>
        <w:rPr>
          <w:spacing w:val="-8"/>
          <w:sz w:val="24"/>
        </w:rPr>
        <w:t> </w:t>
      </w:r>
      <w:r>
        <w:rPr>
          <w:sz w:val="24"/>
        </w:rPr>
        <w:t>that</w:t>
      </w:r>
      <w:r>
        <w:rPr>
          <w:spacing w:val="-6"/>
          <w:sz w:val="24"/>
        </w:rPr>
        <w:t> </w:t>
      </w:r>
      <w:r>
        <w:rPr>
          <w:sz w:val="24"/>
        </w:rPr>
        <w:t>were</w:t>
      </w:r>
      <w:r>
        <w:rPr>
          <w:spacing w:val="-7"/>
          <w:sz w:val="24"/>
        </w:rPr>
        <w:t> </w:t>
      </w:r>
      <w:r>
        <w:rPr>
          <w:sz w:val="24"/>
        </w:rPr>
        <w:t>present</w:t>
      </w:r>
      <w:r>
        <w:rPr>
          <w:spacing w:val="-9"/>
          <w:sz w:val="24"/>
        </w:rPr>
        <w:t> </w:t>
      </w:r>
      <w:r>
        <w:rPr>
          <w:sz w:val="24"/>
        </w:rPr>
        <w:t>and</w:t>
      </w:r>
      <w:r>
        <w:rPr>
          <w:spacing w:val="-6"/>
          <w:sz w:val="24"/>
        </w:rPr>
        <w:t> </w:t>
      </w:r>
      <w:r>
        <w:rPr>
          <w:sz w:val="24"/>
        </w:rPr>
        <w:t>therefore expressly accepted by the complainant. The Applicant submitted that the opposite was true, namely that the First Respondent sold the complainant a supposedly safe and good quality vehicle with no defects. The Respondent withheld critical information relating to the condition of the vehicle, and in particular the faulty gearbox, from the complainant, which information should have been communicated to the complainant before the</w:t>
      </w:r>
      <w:r>
        <w:rPr>
          <w:spacing w:val="-2"/>
          <w:sz w:val="24"/>
        </w:rPr>
        <w:t> </w:t>
      </w:r>
      <w:r>
        <w:rPr>
          <w:sz w:val="24"/>
        </w:rPr>
        <w:t>sale.</w:t>
      </w:r>
    </w:p>
    <w:p>
      <w:pPr>
        <w:pStyle w:val="BodyText"/>
        <w:rPr>
          <w:sz w:val="36"/>
        </w:rPr>
      </w:pPr>
    </w:p>
    <w:p>
      <w:pPr>
        <w:pStyle w:val="ListParagraph"/>
        <w:numPr>
          <w:ilvl w:val="0"/>
          <w:numId w:val="1"/>
        </w:numPr>
        <w:tabs>
          <w:tab w:pos="821" w:val="left" w:leader="none"/>
        </w:tabs>
        <w:spacing w:line="360" w:lineRule="auto" w:before="1" w:after="0"/>
        <w:ind w:left="820" w:right="822" w:hanging="720"/>
        <w:jc w:val="both"/>
        <w:rPr>
          <w:sz w:val="24"/>
        </w:rPr>
      </w:pPr>
      <w:r>
        <w:rPr>
          <w:sz w:val="24"/>
        </w:rPr>
        <w:t>The mere fact that a vehicle is sold second-hand is not a proper excuse for any supplier not to convey the truth about the actual state of the vehicle being</w:t>
      </w:r>
      <w:r>
        <w:rPr>
          <w:spacing w:val="-17"/>
          <w:sz w:val="24"/>
        </w:rPr>
        <w:t> </w:t>
      </w:r>
      <w:r>
        <w:rPr>
          <w:sz w:val="24"/>
        </w:rPr>
        <w:t>sold.</w:t>
      </w:r>
    </w:p>
    <w:p>
      <w:pPr>
        <w:pStyle w:val="BodyText"/>
        <w:spacing w:before="11"/>
        <w:rPr>
          <w:sz w:val="23"/>
        </w:rPr>
      </w:pPr>
    </w:p>
    <w:p>
      <w:pPr>
        <w:pStyle w:val="ListParagraph"/>
        <w:numPr>
          <w:ilvl w:val="0"/>
          <w:numId w:val="1"/>
        </w:numPr>
        <w:tabs>
          <w:tab w:pos="821" w:val="left" w:leader="none"/>
        </w:tabs>
        <w:spacing w:line="360" w:lineRule="auto" w:before="0" w:after="0"/>
        <w:ind w:left="820" w:right="817" w:hanging="720"/>
        <w:jc w:val="both"/>
        <w:rPr>
          <w:sz w:val="24"/>
        </w:rPr>
      </w:pPr>
      <w:r>
        <w:rPr>
          <w:sz w:val="24"/>
        </w:rPr>
        <w:t>The CPA places a strong responsibility on the supplier to ensure that all defects of a particular vehicle</w:t>
      </w:r>
      <w:r>
        <w:rPr>
          <w:spacing w:val="19"/>
          <w:sz w:val="24"/>
        </w:rPr>
        <w:t> </w:t>
      </w:r>
      <w:r>
        <w:rPr>
          <w:sz w:val="24"/>
        </w:rPr>
        <w:t>are</w:t>
      </w:r>
      <w:r>
        <w:rPr>
          <w:spacing w:val="16"/>
          <w:sz w:val="24"/>
        </w:rPr>
        <w:t> </w:t>
      </w:r>
      <w:r>
        <w:rPr>
          <w:sz w:val="24"/>
        </w:rPr>
        <w:t>determined</w:t>
      </w:r>
      <w:r>
        <w:rPr>
          <w:spacing w:val="19"/>
          <w:sz w:val="24"/>
        </w:rPr>
        <w:t> </w:t>
      </w:r>
      <w:r>
        <w:rPr>
          <w:sz w:val="24"/>
        </w:rPr>
        <w:t>and</w:t>
      </w:r>
      <w:r>
        <w:rPr>
          <w:spacing w:val="18"/>
          <w:sz w:val="24"/>
        </w:rPr>
        <w:t> </w:t>
      </w:r>
      <w:r>
        <w:rPr>
          <w:sz w:val="24"/>
        </w:rPr>
        <w:t>explained</w:t>
      </w:r>
      <w:r>
        <w:rPr>
          <w:spacing w:val="19"/>
          <w:sz w:val="24"/>
        </w:rPr>
        <w:t> </w:t>
      </w:r>
      <w:r>
        <w:rPr>
          <w:sz w:val="24"/>
        </w:rPr>
        <w:t>to</w:t>
      </w:r>
      <w:r>
        <w:rPr>
          <w:spacing w:val="19"/>
          <w:sz w:val="24"/>
        </w:rPr>
        <w:t> </w:t>
      </w:r>
      <w:r>
        <w:rPr>
          <w:sz w:val="24"/>
        </w:rPr>
        <w:t>the</w:t>
      </w:r>
      <w:r>
        <w:rPr>
          <w:spacing w:val="19"/>
          <w:sz w:val="24"/>
        </w:rPr>
        <w:t> </w:t>
      </w:r>
      <w:r>
        <w:rPr>
          <w:sz w:val="24"/>
        </w:rPr>
        <w:t>consumer</w:t>
      </w:r>
      <w:r>
        <w:rPr>
          <w:spacing w:val="16"/>
          <w:sz w:val="24"/>
        </w:rPr>
        <w:t> </w:t>
      </w:r>
      <w:r>
        <w:rPr>
          <w:sz w:val="24"/>
        </w:rPr>
        <w:t>before</w:t>
      </w:r>
      <w:r>
        <w:rPr>
          <w:spacing w:val="16"/>
          <w:sz w:val="24"/>
        </w:rPr>
        <w:t> </w:t>
      </w:r>
      <w:r>
        <w:rPr>
          <w:sz w:val="24"/>
        </w:rPr>
        <w:t>selling</w:t>
      </w:r>
      <w:r>
        <w:rPr>
          <w:spacing w:val="20"/>
          <w:sz w:val="24"/>
        </w:rPr>
        <w:t> </w:t>
      </w:r>
      <w:r>
        <w:rPr>
          <w:sz w:val="24"/>
        </w:rPr>
        <w:t>a</w:t>
      </w:r>
      <w:r>
        <w:rPr>
          <w:spacing w:val="19"/>
          <w:sz w:val="24"/>
        </w:rPr>
        <w:t> </w:t>
      </w:r>
      <w:r>
        <w:rPr>
          <w:sz w:val="24"/>
        </w:rPr>
        <w:t>second-hand</w:t>
      </w:r>
      <w:r>
        <w:rPr>
          <w:spacing w:val="19"/>
          <w:sz w:val="24"/>
        </w:rPr>
        <w:t> </w:t>
      </w:r>
      <w:r>
        <w:rPr>
          <w:sz w:val="24"/>
        </w:rPr>
        <w:t>vehicle.</w:t>
      </w:r>
    </w:p>
    <w:p>
      <w:pPr>
        <w:pStyle w:val="BodyText"/>
        <w:rPr>
          <w:sz w:val="20"/>
        </w:rPr>
      </w:pPr>
    </w:p>
    <w:p>
      <w:pPr>
        <w:pStyle w:val="BodyText"/>
        <w:spacing w:before="9"/>
        <w:rPr>
          <w:sz w:val="11"/>
        </w:rPr>
      </w:pPr>
      <w:r>
        <w:rPr/>
        <w:pict>
          <v:shape style="position:absolute;margin-left:72.024002pt;margin-top:9.113153pt;width:144.050pt;height:.1pt;mso-position-horizontal-relative:page;mso-position-vertical-relative:paragraph;z-index:-251655168;mso-wrap-distance-left:0;mso-wrap-distance-right:0" coordorigin="1440,182" coordsize="2881,0" path="m1440,182l4321,182e" filled="false" stroked="true" strokeweight=".72003pt" strokecolor="#000000">
            <v:path arrowok="t"/>
            <v:stroke dashstyle="solid"/>
            <w10:wrap type="topAndBottom"/>
          </v:shape>
        </w:pict>
      </w:r>
    </w:p>
    <w:p>
      <w:pPr>
        <w:spacing w:before="70"/>
        <w:ind w:left="100" w:right="0" w:firstLine="0"/>
        <w:jc w:val="left"/>
        <w:rPr>
          <w:sz w:val="20"/>
        </w:rPr>
      </w:pPr>
      <w:r>
        <w:rPr>
          <w:position w:val="5"/>
          <w:sz w:val="13"/>
        </w:rPr>
        <w:t>2 </w:t>
      </w:r>
      <w:r>
        <w:rPr>
          <w:i/>
          <w:sz w:val="20"/>
        </w:rPr>
        <w:t>Barnado v National Consumer Commission and Others </w:t>
      </w:r>
      <w:r>
        <w:rPr>
          <w:sz w:val="20"/>
        </w:rPr>
        <w:t>(47933/17) [2021] ZAGPPHC 531 (26 August 2021), par 46.</w:t>
      </w:r>
    </w:p>
    <w:p>
      <w:pPr>
        <w:spacing w:after="0"/>
        <w:jc w:val="left"/>
        <w:rPr>
          <w:sz w:val="20"/>
        </w:rPr>
        <w:sectPr>
          <w:pgSz w:w="11910" w:h="16840"/>
          <w:pgMar w:header="0" w:footer="902" w:top="1040" w:bottom="1100" w:left="1340" w:right="620"/>
        </w:sectPr>
      </w:pPr>
    </w:p>
    <w:p>
      <w:pPr>
        <w:pStyle w:val="BodyText"/>
        <w:spacing w:line="360" w:lineRule="auto" w:before="77"/>
        <w:ind w:left="820" w:right="819"/>
        <w:jc w:val="both"/>
      </w:pPr>
      <w:r>
        <w:rPr/>
        <w:t>Where such defects would render the vehicle non-compliant to the standard as set by the Act, it is subsequently expected from the supplier to ensure the consumer expressly agrees in writing to such defects before completing the sale and delivering the vehicle.</w:t>
      </w:r>
    </w:p>
    <w:p>
      <w:pPr>
        <w:pStyle w:val="BodyText"/>
        <w:spacing w:before="11"/>
        <w:rPr>
          <w:sz w:val="35"/>
        </w:rPr>
      </w:pPr>
    </w:p>
    <w:p>
      <w:pPr>
        <w:pStyle w:val="Heading1"/>
      </w:pPr>
      <w:r>
        <w:rPr/>
        <w:t>Right to return vehicle for a refund</w:t>
      </w:r>
    </w:p>
    <w:p>
      <w:pPr>
        <w:pStyle w:val="BodyText"/>
        <w:rPr>
          <w:b/>
          <w:sz w:val="28"/>
        </w:rPr>
      </w:pPr>
    </w:p>
    <w:p>
      <w:pPr>
        <w:pStyle w:val="ListParagraph"/>
        <w:numPr>
          <w:ilvl w:val="0"/>
          <w:numId w:val="1"/>
        </w:numPr>
        <w:tabs>
          <w:tab w:pos="821" w:val="left" w:leader="none"/>
        </w:tabs>
        <w:spacing w:line="360" w:lineRule="auto" w:before="231" w:after="0"/>
        <w:ind w:left="820" w:right="818" w:hanging="720"/>
        <w:jc w:val="both"/>
        <w:rPr>
          <w:sz w:val="24"/>
        </w:rPr>
      </w:pPr>
      <w:r>
        <w:rPr>
          <w:sz w:val="24"/>
        </w:rPr>
        <w:t>In its application before the Tribunal, the Applicant relied on the provisions of the CPA, in that the</w:t>
      </w:r>
      <w:r>
        <w:rPr>
          <w:spacing w:val="-15"/>
          <w:sz w:val="24"/>
        </w:rPr>
        <w:t> </w:t>
      </w:r>
      <w:r>
        <w:rPr>
          <w:sz w:val="24"/>
        </w:rPr>
        <w:t>supply</w:t>
      </w:r>
      <w:r>
        <w:rPr>
          <w:spacing w:val="-17"/>
          <w:sz w:val="24"/>
        </w:rPr>
        <w:t> </w:t>
      </w:r>
      <w:r>
        <w:rPr>
          <w:sz w:val="24"/>
        </w:rPr>
        <w:t>of</w:t>
      </w:r>
      <w:r>
        <w:rPr>
          <w:spacing w:val="-17"/>
          <w:sz w:val="24"/>
        </w:rPr>
        <w:t> </w:t>
      </w:r>
      <w:r>
        <w:rPr>
          <w:sz w:val="24"/>
        </w:rPr>
        <w:t>the</w:t>
      </w:r>
      <w:r>
        <w:rPr>
          <w:spacing w:val="-15"/>
          <w:sz w:val="24"/>
        </w:rPr>
        <w:t> </w:t>
      </w:r>
      <w:r>
        <w:rPr>
          <w:sz w:val="24"/>
        </w:rPr>
        <w:t>vehicle</w:t>
      </w:r>
      <w:r>
        <w:rPr>
          <w:spacing w:val="-14"/>
          <w:sz w:val="24"/>
        </w:rPr>
        <w:t> </w:t>
      </w:r>
      <w:r>
        <w:rPr>
          <w:sz w:val="24"/>
        </w:rPr>
        <w:t>to</w:t>
      </w:r>
      <w:r>
        <w:rPr>
          <w:spacing w:val="-12"/>
          <w:sz w:val="24"/>
        </w:rPr>
        <w:t> </w:t>
      </w:r>
      <w:r>
        <w:rPr>
          <w:sz w:val="24"/>
        </w:rPr>
        <w:t>the</w:t>
      </w:r>
      <w:r>
        <w:rPr>
          <w:spacing w:val="-15"/>
          <w:sz w:val="24"/>
        </w:rPr>
        <w:t> </w:t>
      </w:r>
      <w:r>
        <w:rPr>
          <w:sz w:val="24"/>
        </w:rPr>
        <w:t>complainant</w:t>
      </w:r>
      <w:r>
        <w:rPr>
          <w:spacing w:val="-13"/>
          <w:sz w:val="24"/>
        </w:rPr>
        <w:t> </w:t>
      </w:r>
      <w:r>
        <w:rPr>
          <w:sz w:val="24"/>
        </w:rPr>
        <w:t>contravened</w:t>
      </w:r>
      <w:r>
        <w:rPr>
          <w:spacing w:val="-17"/>
          <w:sz w:val="24"/>
        </w:rPr>
        <w:t> </w:t>
      </w:r>
      <w:r>
        <w:rPr>
          <w:sz w:val="24"/>
        </w:rPr>
        <w:t>the</w:t>
      </w:r>
      <w:r>
        <w:rPr>
          <w:spacing w:val="-16"/>
          <w:sz w:val="24"/>
        </w:rPr>
        <w:t> </w:t>
      </w:r>
      <w:r>
        <w:rPr>
          <w:sz w:val="24"/>
        </w:rPr>
        <w:t>implied</w:t>
      </w:r>
      <w:r>
        <w:rPr>
          <w:spacing w:val="-15"/>
          <w:sz w:val="24"/>
        </w:rPr>
        <w:t> </w:t>
      </w:r>
      <w:r>
        <w:rPr>
          <w:sz w:val="24"/>
        </w:rPr>
        <w:t>warranty</w:t>
      </w:r>
      <w:r>
        <w:rPr>
          <w:spacing w:val="-17"/>
          <w:sz w:val="24"/>
        </w:rPr>
        <w:t> </w:t>
      </w:r>
      <w:r>
        <w:rPr>
          <w:sz w:val="24"/>
        </w:rPr>
        <w:t>of</w:t>
      </w:r>
      <w:r>
        <w:rPr>
          <w:spacing w:val="-18"/>
          <w:sz w:val="24"/>
        </w:rPr>
        <w:t> </w:t>
      </w:r>
      <w:r>
        <w:rPr>
          <w:sz w:val="24"/>
        </w:rPr>
        <w:t>quality</w:t>
      </w:r>
      <w:r>
        <w:rPr>
          <w:spacing w:val="-15"/>
          <w:sz w:val="24"/>
        </w:rPr>
        <w:t> </w:t>
      </w:r>
      <w:r>
        <w:rPr>
          <w:sz w:val="24"/>
        </w:rPr>
        <w:t>contained in section 55(2)(b) and (c). Based on the evidence before it, </w:t>
      </w:r>
      <w:r>
        <w:rPr>
          <w:spacing w:val="3"/>
          <w:sz w:val="24"/>
        </w:rPr>
        <w:t>the </w:t>
      </w:r>
      <w:r>
        <w:rPr>
          <w:sz w:val="24"/>
        </w:rPr>
        <w:t>Tribunal finds that the only inference</w:t>
      </w:r>
      <w:r>
        <w:rPr>
          <w:spacing w:val="-10"/>
          <w:sz w:val="24"/>
        </w:rPr>
        <w:t> </w:t>
      </w:r>
      <w:r>
        <w:rPr>
          <w:sz w:val="24"/>
        </w:rPr>
        <w:t>to</w:t>
      </w:r>
      <w:r>
        <w:rPr>
          <w:spacing w:val="-9"/>
          <w:sz w:val="24"/>
        </w:rPr>
        <w:t> </w:t>
      </w:r>
      <w:r>
        <w:rPr>
          <w:sz w:val="24"/>
        </w:rPr>
        <w:t>be</w:t>
      </w:r>
      <w:r>
        <w:rPr>
          <w:spacing w:val="-9"/>
          <w:sz w:val="24"/>
        </w:rPr>
        <w:t> </w:t>
      </w:r>
      <w:r>
        <w:rPr>
          <w:sz w:val="24"/>
        </w:rPr>
        <w:t>drawn</w:t>
      </w:r>
      <w:r>
        <w:rPr>
          <w:spacing w:val="-10"/>
          <w:sz w:val="24"/>
        </w:rPr>
        <w:t> </w:t>
      </w:r>
      <w:r>
        <w:rPr>
          <w:sz w:val="24"/>
        </w:rPr>
        <w:t>was</w:t>
      </w:r>
      <w:r>
        <w:rPr>
          <w:spacing w:val="-11"/>
          <w:sz w:val="24"/>
        </w:rPr>
        <w:t> </w:t>
      </w:r>
      <w:r>
        <w:rPr>
          <w:sz w:val="24"/>
        </w:rPr>
        <w:t>that</w:t>
      </w:r>
      <w:r>
        <w:rPr>
          <w:spacing w:val="-11"/>
          <w:sz w:val="24"/>
        </w:rPr>
        <w:t> </w:t>
      </w:r>
      <w:r>
        <w:rPr>
          <w:sz w:val="24"/>
        </w:rPr>
        <w:t>the</w:t>
      </w:r>
      <w:r>
        <w:rPr>
          <w:spacing w:val="-11"/>
          <w:sz w:val="24"/>
        </w:rPr>
        <w:t> </w:t>
      </w:r>
      <w:r>
        <w:rPr>
          <w:sz w:val="24"/>
        </w:rPr>
        <w:t>vehicle's</w:t>
      </w:r>
      <w:r>
        <w:rPr>
          <w:spacing w:val="-6"/>
          <w:sz w:val="24"/>
        </w:rPr>
        <w:t> </w:t>
      </w:r>
      <w:r>
        <w:rPr>
          <w:sz w:val="24"/>
        </w:rPr>
        <w:t>defects</w:t>
      </w:r>
      <w:r>
        <w:rPr>
          <w:spacing w:val="-10"/>
          <w:sz w:val="24"/>
        </w:rPr>
        <w:t> </w:t>
      </w:r>
      <w:r>
        <w:rPr>
          <w:sz w:val="24"/>
        </w:rPr>
        <w:t>and</w:t>
      </w:r>
      <w:r>
        <w:rPr>
          <w:spacing w:val="-11"/>
          <w:sz w:val="24"/>
        </w:rPr>
        <w:t> </w:t>
      </w:r>
      <w:r>
        <w:rPr>
          <w:sz w:val="24"/>
        </w:rPr>
        <w:t>other</w:t>
      </w:r>
      <w:r>
        <w:rPr>
          <w:spacing w:val="-10"/>
          <w:sz w:val="24"/>
        </w:rPr>
        <w:t> </w:t>
      </w:r>
      <w:r>
        <w:rPr>
          <w:sz w:val="24"/>
        </w:rPr>
        <w:t>damages</w:t>
      </w:r>
      <w:r>
        <w:rPr>
          <w:spacing w:val="-13"/>
          <w:sz w:val="24"/>
        </w:rPr>
        <w:t> </w:t>
      </w:r>
      <w:r>
        <w:rPr>
          <w:sz w:val="24"/>
        </w:rPr>
        <w:t>must</w:t>
      </w:r>
      <w:r>
        <w:rPr>
          <w:spacing w:val="-11"/>
          <w:sz w:val="24"/>
        </w:rPr>
        <w:t> </w:t>
      </w:r>
      <w:r>
        <w:rPr>
          <w:sz w:val="24"/>
        </w:rPr>
        <w:t>have</w:t>
      </w:r>
      <w:r>
        <w:rPr>
          <w:spacing w:val="-13"/>
          <w:sz w:val="24"/>
        </w:rPr>
        <w:t> </w:t>
      </w:r>
      <w:r>
        <w:rPr>
          <w:sz w:val="24"/>
        </w:rPr>
        <w:t>been</w:t>
      </w:r>
      <w:r>
        <w:rPr>
          <w:spacing w:val="-9"/>
          <w:sz w:val="24"/>
        </w:rPr>
        <w:t> </w:t>
      </w:r>
      <w:r>
        <w:rPr>
          <w:sz w:val="24"/>
        </w:rPr>
        <w:t>present at the time of its purchase from the First</w:t>
      </w:r>
      <w:r>
        <w:rPr>
          <w:spacing w:val="-3"/>
          <w:sz w:val="24"/>
        </w:rPr>
        <w:t> </w:t>
      </w:r>
      <w:r>
        <w:rPr>
          <w:sz w:val="24"/>
        </w:rPr>
        <w:t>Respondent.</w:t>
      </w:r>
    </w:p>
    <w:p>
      <w:pPr>
        <w:pStyle w:val="BodyText"/>
        <w:spacing w:before="10"/>
        <w:rPr>
          <w:sz w:val="35"/>
        </w:rPr>
      </w:pPr>
    </w:p>
    <w:p>
      <w:pPr>
        <w:pStyle w:val="ListParagraph"/>
        <w:numPr>
          <w:ilvl w:val="0"/>
          <w:numId w:val="1"/>
        </w:numPr>
        <w:tabs>
          <w:tab w:pos="821" w:val="left" w:leader="none"/>
        </w:tabs>
        <w:spacing w:line="360" w:lineRule="auto" w:before="1" w:after="0"/>
        <w:ind w:left="820" w:right="817" w:hanging="720"/>
        <w:jc w:val="both"/>
        <w:rPr>
          <w:sz w:val="24"/>
        </w:rPr>
      </w:pPr>
      <w:r>
        <w:rPr>
          <w:sz w:val="24"/>
        </w:rPr>
        <w:t>According to the evidence before the Tribunal, the defects in the vehicle are serious, evidenced by the fact that the vehicle had to be towed to the First Respondent’s premises and that driving the vehicle is difficult with a faulty</w:t>
      </w:r>
      <w:r>
        <w:rPr>
          <w:spacing w:val="-6"/>
          <w:sz w:val="24"/>
        </w:rPr>
        <w:t> </w:t>
      </w:r>
      <w:r>
        <w:rPr>
          <w:sz w:val="24"/>
        </w:rPr>
        <w:t>gearbox.</w:t>
      </w:r>
    </w:p>
    <w:p>
      <w:pPr>
        <w:pStyle w:val="BodyText"/>
        <w:spacing w:before="11"/>
        <w:rPr>
          <w:sz w:val="23"/>
        </w:rPr>
      </w:pPr>
    </w:p>
    <w:p>
      <w:pPr>
        <w:pStyle w:val="ListParagraph"/>
        <w:numPr>
          <w:ilvl w:val="0"/>
          <w:numId w:val="1"/>
        </w:numPr>
        <w:tabs>
          <w:tab w:pos="821" w:val="left" w:leader="none"/>
        </w:tabs>
        <w:spacing w:line="360" w:lineRule="auto" w:before="0" w:after="0"/>
        <w:ind w:left="820" w:right="814" w:hanging="720"/>
        <w:jc w:val="both"/>
        <w:rPr>
          <w:sz w:val="24"/>
        </w:rPr>
      </w:pPr>
      <w:r>
        <w:rPr>
          <w:sz w:val="24"/>
        </w:rPr>
        <w:t>Accordingly, the Tribunal finds that the malfunctioning of the gearbox constitutes a defect within the meaning of section 53 (1) (a) on several grounds, rendering the goods less acceptable, less practical,</w:t>
      </w:r>
      <w:r>
        <w:rPr>
          <w:spacing w:val="-12"/>
          <w:sz w:val="24"/>
        </w:rPr>
        <w:t> </w:t>
      </w:r>
      <w:r>
        <w:rPr>
          <w:sz w:val="24"/>
        </w:rPr>
        <w:t>or</w:t>
      </w:r>
      <w:r>
        <w:rPr>
          <w:spacing w:val="-10"/>
          <w:sz w:val="24"/>
        </w:rPr>
        <w:t> </w:t>
      </w:r>
      <w:r>
        <w:rPr>
          <w:sz w:val="24"/>
        </w:rPr>
        <w:t>useful.</w:t>
      </w:r>
      <w:r>
        <w:rPr>
          <w:spacing w:val="-11"/>
          <w:sz w:val="24"/>
        </w:rPr>
        <w:t> </w:t>
      </w:r>
      <w:r>
        <w:rPr>
          <w:sz w:val="24"/>
        </w:rPr>
        <w:t>This</w:t>
      </w:r>
      <w:r>
        <w:rPr>
          <w:spacing w:val="-11"/>
          <w:sz w:val="24"/>
        </w:rPr>
        <w:t> </w:t>
      </w:r>
      <w:r>
        <w:rPr>
          <w:sz w:val="24"/>
        </w:rPr>
        <w:t>defect</w:t>
      </w:r>
      <w:r>
        <w:rPr>
          <w:spacing w:val="-9"/>
          <w:sz w:val="24"/>
        </w:rPr>
        <w:t> </w:t>
      </w:r>
      <w:r>
        <w:rPr>
          <w:sz w:val="24"/>
        </w:rPr>
        <w:t>became</w:t>
      </w:r>
      <w:r>
        <w:rPr>
          <w:spacing w:val="-11"/>
          <w:sz w:val="24"/>
        </w:rPr>
        <w:t> </w:t>
      </w:r>
      <w:r>
        <w:rPr>
          <w:sz w:val="24"/>
        </w:rPr>
        <w:t>apparent</w:t>
      </w:r>
      <w:r>
        <w:rPr>
          <w:spacing w:val="-11"/>
          <w:sz w:val="24"/>
        </w:rPr>
        <w:t> </w:t>
      </w:r>
      <w:r>
        <w:rPr>
          <w:sz w:val="24"/>
        </w:rPr>
        <w:t>within</w:t>
      </w:r>
      <w:r>
        <w:rPr>
          <w:spacing w:val="-11"/>
          <w:sz w:val="24"/>
        </w:rPr>
        <w:t> </w:t>
      </w:r>
      <w:r>
        <w:rPr>
          <w:sz w:val="24"/>
        </w:rPr>
        <w:t>one</w:t>
      </w:r>
      <w:r>
        <w:rPr>
          <w:spacing w:val="-11"/>
          <w:sz w:val="24"/>
        </w:rPr>
        <w:t> </w:t>
      </w:r>
      <w:r>
        <w:rPr>
          <w:sz w:val="24"/>
        </w:rPr>
        <w:t>day</w:t>
      </w:r>
      <w:r>
        <w:rPr>
          <w:spacing w:val="-12"/>
          <w:sz w:val="24"/>
        </w:rPr>
        <w:t> </w:t>
      </w:r>
      <w:r>
        <w:rPr>
          <w:sz w:val="24"/>
        </w:rPr>
        <w:t>after</w:t>
      </w:r>
      <w:r>
        <w:rPr>
          <w:spacing w:val="-8"/>
          <w:sz w:val="24"/>
        </w:rPr>
        <w:t> </w:t>
      </w:r>
      <w:r>
        <w:rPr>
          <w:sz w:val="24"/>
        </w:rPr>
        <w:t>the</w:t>
      </w:r>
      <w:r>
        <w:rPr>
          <w:spacing w:val="-10"/>
          <w:sz w:val="24"/>
        </w:rPr>
        <w:t> </w:t>
      </w:r>
      <w:r>
        <w:rPr>
          <w:sz w:val="24"/>
        </w:rPr>
        <w:t>purchase</w:t>
      </w:r>
      <w:r>
        <w:rPr>
          <w:spacing w:val="-13"/>
          <w:sz w:val="24"/>
        </w:rPr>
        <w:t> </w:t>
      </w:r>
      <w:r>
        <w:rPr>
          <w:sz w:val="24"/>
        </w:rPr>
        <w:t>of</w:t>
      </w:r>
      <w:r>
        <w:rPr>
          <w:spacing w:val="-9"/>
          <w:sz w:val="24"/>
        </w:rPr>
        <w:t> </w:t>
      </w:r>
      <w:r>
        <w:rPr>
          <w:sz w:val="24"/>
        </w:rPr>
        <w:t>the</w:t>
      </w:r>
      <w:r>
        <w:rPr>
          <w:spacing w:val="-11"/>
          <w:sz w:val="24"/>
        </w:rPr>
        <w:t> </w:t>
      </w:r>
      <w:r>
        <w:rPr>
          <w:sz w:val="24"/>
        </w:rPr>
        <w:t>vehicle and, therefore, within the statutory warranty period of six months. The complainant, therefore, has recourse under section</w:t>
      </w:r>
      <w:r>
        <w:rPr>
          <w:spacing w:val="-3"/>
          <w:sz w:val="24"/>
        </w:rPr>
        <w:t> </w:t>
      </w:r>
      <w:r>
        <w:rPr>
          <w:sz w:val="24"/>
        </w:rPr>
        <w:t>56.</w:t>
      </w:r>
    </w:p>
    <w:p>
      <w:pPr>
        <w:pStyle w:val="BodyText"/>
        <w:spacing w:before="2"/>
      </w:pPr>
    </w:p>
    <w:p>
      <w:pPr>
        <w:pStyle w:val="ListParagraph"/>
        <w:numPr>
          <w:ilvl w:val="0"/>
          <w:numId w:val="1"/>
        </w:numPr>
        <w:tabs>
          <w:tab w:pos="821" w:val="left" w:leader="none"/>
        </w:tabs>
        <w:spacing w:line="360" w:lineRule="auto" w:before="0" w:after="0"/>
        <w:ind w:left="820" w:right="816" w:hanging="720"/>
        <w:jc w:val="both"/>
        <w:rPr>
          <w:sz w:val="24"/>
        </w:rPr>
      </w:pPr>
      <w:r>
        <w:rPr>
          <w:sz w:val="24"/>
        </w:rPr>
        <w:t>By failing to respect the consumer's rights to return the vehicle at the supplier’s expense and to be</w:t>
      </w:r>
      <w:r>
        <w:rPr>
          <w:spacing w:val="-11"/>
          <w:sz w:val="24"/>
        </w:rPr>
        <w:t> </w:t>
      </w:r>
      <w:r>
        <w:rPr>
          <w:sz w:val="24"/>
        </w:rPr>
        <w:t>refunded,</w:t>
      </w:r>
      <w:r>
        <w:rPr>
          <w:spacing w:val="-11"/>
          <w:sz w:val="24"/>
        </w:rPr>
        <w:t> </w:t>
      </w:r>
      <w:r>
        <w:rPr>
          <w:sz w:val="24"/>
        </w:rPr>
        <w:t>the</w:t>
      </w:r>
      <w:r>
        <w:rPr>
          <w:spacing w:val="-11"/>
          <w:sz w:val="24"/>
        </w:rPr>
        <w:t> </w:t>
      </w:r>
      <w:r>
        <w:rPr>
          <w:sz w:val="24"/>
        </w:rPr>
        <w:t>First</w:t>
      </w:r>
      <w:r>
        <w:rPr>
          <w:spacing w:val="-10"/>
          <w:sz w:val="24"/>
        </w:rPr>
        <w:t> </w:t>
      </w:r>
      <w:r>
        <w:rPr>
          <w:sz w:val="24"/>
        </w:rPr>
        <w:t>Respondent</w:t>
      </w:r>
      <w:r>
        <w:rPr>
          <w:spacing w:val="-11"/>
          <w:sz w:val="24"/>
        </w:rPr>
        <w:t> </w:t>
      </w:r>
      <w:r>
        <w:rPr>
          <w:sz w:val="24"/>
        </w:rPr>
        <w:t>is</w:t>
      </w:r>
      <w:r>
        <w:rPr>
          <w:spacing w:val="-11"/>
          <w:sz w:val="24"/>
        </w:rPr>
        <w:t> </w:t>
      </w:r>
      <w:r>
        <w:rPr>
          <w:sz w:val="24"/>
        </w:rPr>
        <w:t>not</w:t>
      </w:r>
      <w:r>
        <w:rPr>
          <w:spacing w:val="-11"/>
          <w:sz w:val="24"/>
        </w:rPr>
        <w:t> </w:t>
      </w:r>
      <w:r>
        <w:rPr>
          <w:sz w:val="24"/>
        </w:rPr>
        <w:t>only</w:t>
      </w:r>
      <w:r>
        <w:rPr>
          <w:spacing w:val="-12"/>
          <w:sz w:val="24"/>
        </w:rPr>
        <w:t> </w:t>
      </w:r>
      <w:r>
        <w:rPr>
          <w:sz w:val="24"/>
        </w:rPr>
        <w:t>exerting</w:t>
      </w:r>
      <w:r>
        <w:rPr>
          <w:spacing w:val="-10"/>
          <w:sz w:val="24"/>
        </w:rPr>
        <w:t> </w:t>
      </w:r>
      <w:r>
        <w:rPr>
          <w:sz w:val="24"/>
        </w:rPr>
        <w:t>prohibited</w:t>
      </w:r>
      <w:r>
        <w:rPr>
          <w:spacing w:val="-11"/>
          <w:sz w:val="24"/>
        </w:rPr>
        <w:t> </w:t>
      </w:r>
      <w:r>
        <w:rPr>
          <w:sz w:val="24"/>
        </w:rPr>
        <w:t>conduct</w:t>
      </w:r>
      <w:r>
        <w:rPr>
          <w:spacing w:val="-11"/>
          <w:sz w:val="24"/>
        </w:rPr>
        <w:t> </w:t>
      </w:r>
      <w:r>
        <w:rPr>
          <w:sz w:val="24"/>
        </w:rPr>
        <w:t>as</w:t>
      </w:r>
      <w:r>
        <w:rPr>
          <w:spacing w:val="-11"/>
          <w:sz w:val="24"/>
        </w:rPr>
        <w:t> </w:t>
      </w:r>
      <w:r>
        <w:rPr>
          <w:sz w:val="24"/>
        </w:rPr>
        <w:t>defined</w:t>
      </w:r>
      <w:r>
        <w:rPr>
          <w:spacing w:val="-13"/>
          <w:sz w:val="24"/>
        </w:rPr>
        <w:t> </w:t>
      </w:r>
      <w:r>
        <w:rPr>
          <w:sz w:val="24"/>
        </w:rPr>
        <w:t>in</w:t>
      </w:r>
      <w:r>
        <w:rPr>
          <w:spacing w:val="-11"/>
          <w:sz w:val="24"/>
        </w:rPr>
        <w:t> </w:t>
      </w:r>
      <w:r>
        <w:rPr>
          <w:sz w:val="24"/>
        </w:rPr>
        <w:t>the</w:t>
      </w:r>
      <w:r>
        <w:rPr>
          <w:spacing w:val="-10"/>
          <w:sz w:val="24"/>
        </w:rPr>
        <w:t> </w:t>
      </w:r>
      <w:r>
        <w:rPr>
          <w:sz w:val="24"/>
        </w:rPr>
        <w:t>CPA.</w:t>
      </w:r>
      <w:r>
        <w:rPr>
          <w:position w:val="6"/>
          <w:sz w:val="16"/>
        </w:rPr>
        <w:t>3</w:t>
      </w:r>
      <w:r>
        <w:rPr>
          <w:sz w:val="16"/>
        </w:rPr>
        <w:t> </w:t>
      </w:r>
      <w:r>
        <w:rPr>
          <w:sz w:val="24"/>
        </w:rPr>
        <w:t>The</w:t>
      </w:r>
      <w:r>
        <w:rPr>
          <w:spacing w:val="-5"/>
          <w:sz w:val="24"/>
        </w:rPr>
        <w:t> </w:t>
      </w:r>
      <w:r>
        <w:rPr>
          <w:sz w:val="24"/>
        </w:rPr>
        <w:t>First</w:t>
      </w:r>
      <w:r>
        <w:rPr>
          <w:spacing w:val="-5"/>
          <w:sz w:val="24"/>
        </w:rPr>
        <w:t> </w:t>
      </w:r>
      <w:r>
        <w:rPr>
          <w:sz w:val="24"/>
        </w:rPr>
        <w:t>Respondent</w:t>
      </w:r>
      <w:r>
        <w:rPr>
          <w:spacing w:val="-7"/>
          <w:sz w:val="24"/>
        </w:rPr>
        <w:t> </w:t>
      </w:r>
      <w:r>
        <w:rPr>
          <w:sz w:val="24"/>
        </w:rPr>
        <w:t>is</w:t>
      </w:r>
      <w:r>
        <w:rPr>
          <w:spacing w:val="-6"/>
          <w:sz w:val="24"/>
        </w:rPr>
        <w:t> </w:t>
      </w:r>
      <w:r>
        <w:rPr>
          <w:sz w:val="24"/>
        </w:rPr>
        <w:t>also</w:t>
      </w:r>
      <w:r>
        <w:rPr>
          <w:spacing w:val="-5"/>
          <w:sz w:val="24"/>
        </w:rPr>
        <w:t> </w:t>
      </w:r>
      <w:r>
        <w:rPr>
          <w:sz w:val="24"/>
        </w:rPr>
        <w:t>infringing</w:t>
      </w:r>
      <w:r>
        <w:rPr>
          <w:spacing w:val="-7"/>
          <w:sz w:val="24"/>
        </w:rPr>
        <w:t> </w:t>
      </w:r>
      <w:r>
        <w:rPr>
          <w:sz w:val="24"/>
        </w:rPr>
        <w:t>on</w:t>
      </w:r>
      <w:r>
        <w:rPr>
          <w:spacing w:val="-5"/>
          <w:sz w:val="24"/>
        </w:rPr>
        <w:t> </w:t>
      </w:r>
      <w:r>
        <w:rPr>
          <w:sz w:val="24"/>
        </w:rPr>
        <w:t>the</w:t>
      </w:r>
      <w:r>
        <w:rPr>
          <w:spacing w:val="-2"/>
          <w:sz w:val="24"/>
        </w:rPr>
        <w:t> </w:t>
      </w:r>
      <w:r>
        <w:rPr>
          <w:sz w:val="24"/>
        </w:rPr>
        <w:t>complainant's</w:t>
      </w:r>
      <w:r>
        <w:rPr>
          <w:spacing w:val="-5"/>
          <w:sz w:val="24"/>
        </w:rPr>
        <w:t> </w:t>
      </w:r>
      <w:r>
        <w:rPr>
          <w:sz w:val="24"/>
        </w:rPr>
        <w:t>right</w:t>
      </w:r>
      <w:r>
        <w:rPr>
          <w:spacing w:val="-5"/>
          <w:sz w:val="24"/>
        </w:rPr>
        <w:t> </w:t>
      </w:r>
      <w:r>
        <w:rPr>
          <w:sz w:val="24"/>
        </w:rPr>
        <w:t>to</w:t>
      </w:r>
      <w:r>
        <w:rPr>
          <w:spacing w:val="-5"/>
          <w:sz w:val="24"/>
        </w:rPr>
        <w:t> </w:t>
      </w:r>
      <w:r>
        <w:rPr>
          <w:sz w:val="24"/>
        </w:rPr>
        <w:t>fair</w:t>
      </w:r>
      <w:r>
        <w:rPr>
          <w:spacing w:val="-7"/>
          <w:sz w:val="24"/>
        </w:rPr>
        <w:t> </w:t>
      </w:r>
      <w:r>
        <w:rPr>
          <w:sz w:val="24"/>
        </w:rPr>
        <w:t>consumer</w:t>
      </w:r>
      <w:r>
        <w:rPr>
          <w:spacing w:val="-9"/>
          <w:sz w:val="24"/>
        </w:rPr>
        <w:t> </w:t>
      </w:r>
      <w:r>
        <w:rPr>
          <w:sz w:val="24"/>
        </w:rPr>
        <w:t>practices</w:t>
      </w:r>
      <w:r>
        <w:rPr>
          <w:spacing w:val="-5"/>
          <w:sz w:val="24"/>
        </w:rPr>
        <w:t> </w:t>
      </w:r>
      <w:r>
        <w:rPr>
          <w:sz w:val="24"/>
        </w:rPr>
        <w:t>and his right to safe and good quality goods. This continuous conduct is</w:t>
      </w:r>
      <w:r>
        <w:rPr>
          <w:spacing w:val="-17"/>
          <w:sz w:val="24"/>
        </w:rPr>
        <w:t> </w:t>
      </w:r>
      <w:r>
        <w:rPr>
          <w:sz w:val="24"/>
        </w:rPr>
        <w:t>alarming.</w:t>
      </w:r>
    </w:p>
    <w:p>
      <w:pPr>
        <w:pStyle w:val="BodyText"/>
        <w:spacing w:before="11"/>
        <w:rPr>
          <w:sz w:val="23"/>
        </w:rPr>
      </w:pPr>
    </w:p>
    <w:p>
      <w:pPr>
        <w:pStyle w:val="Heading1"/>
      </w:pPr>
      <w:r>
        <w:rPr/>
        <w:t>CONCLUSION</w:t>
      </w:r>
    </w:p>
    <w:p>
      <w:pPr>
        <w:pStyle w:val="BodyText"/>
        <w:rPr>
          <w:b/>
          <w:sz w:val="28"/>
        </w:rPr>
      </w:pPr>
    </w:p>
    <w:p>
      <w:pPr>
        <w:pStyle w:val="ListParagraph"/>
        <w:numPr>
          <w:ilvl w:val="0"/>
          <w:numId w:val="1"/>
        </w:numPr>
        <w:tabs>
          <w:tab w:pos="821" w:val="left" w:leader="none"/>
        </w:tabs>
        <w:spacing w:line="360" w:lineRule="auto" w:before="229" w:after="0"/>
        <w:ind w:left="820" w:right="814" w:hanging="720"/>
        <w:jc w:val="both"/>
        <w:rPr>
          <w:sz w:val="24"/>
        </w:rPr>
      </w:pPr>
      <w:r>
        <w:rPr>
          <w:sz w:val="24"/>
        </w:rPr>
        <w:t>In</w:t>
      </w:r>
      <w:r>
        <w:rPr>
          <w:spacing w:val="-4"/>
          <w:sz w:val="24"/>
        </w:rPr>
        <w:t> </w:t>
      </w:r>
      <w:r>
        <w:rPr>
          <w:sz w:val="24"/>
        </w:rPr>
        <w:t>the</w:t>
      </w:r>
      <w:r>
        <w:rPr>
          <w:spacing w:val="-5"/>
          <w:sz w:val="24"/>
        </w:rPr>
        <w:t> </w:t>
      </w:r>
      <w:r>
        <w:rPr>
          <w:sz w:val="24"/>
        </w:rPr>
        <w:t>Tribunal's</w:t>
      </w:r>
      <w:r>
        <w:rPr>
          <w:spacing w:val="-5"/>
          <w:sz w:val="24"/>
        </w:rPr>
        <w:t> </w:t>
      </w:r>
      <w:r>
        <w:rPr>
          <w:sz w:val="24"/>
        </w:rPr>
        <w:t>view,</w:t>
      </w:r>
      <w:r>
        <w:rPr>
          <w:spacing w:val="-5"/>
          <w:sz w:val="24"/>
        </w:rPr>
        <w:t> </w:t>
      </w:r>
      <w:r>
        <w:rPr>
          <w:sz w:val="24"/>
        </w:rPr>
        <w:t>the</w:t>
      </w:r>
      <w:r>
        <w:rPr>
          <w:spacing w:val="-4"/>
          <w:sz w:val="24"/>
        </w:rPr>
        <w:t> </w:t>
      </w:r>
      <w:r>
        <w:rPr>
          <w:sz w:val="24"/>
        </w:rPr>
        <w:t>vehicle</w:t>
      </w:r>
      <w:r>
        <w:rPr>
          <w:spacing w:val="-5"/>
          <w:sz w:val="24"/>
        </w:rPr>
        <w:t> </w:t>
      </w:r>
      <w:r>
        <w:rPr>
          <w:sz w:val="24"/>
        </w:rPr>
        <w:t>did</w:t>
      </w:r>
      <w:r>
        <w:rPr>
          <w:spacing w:val="-5"/>
          <w:sz w:val="24"/>
        </w:rPr>
        <w:t> </w:t>
      </w:r>
      <w:r>
        <w:rPr>
          <w:sz w:val="24"/>
        </w:rPr>
        <w:t>not</w:t>
      </w:r>
      <w:r>
        <w:rPr>
          <w:spacing w:val="-5"/>
          <w:sz w:val="24"/>
        </w:rPr>
        <w:t> </w:t>
      </w:r>
      <w:r>
        <w:rPr>
          <w:sz w:val="24"/>
        </w:rPr>
        <w:t>satisfy</w:t>
      </w:r>
      <w:r>
        <w:rPr>
          <w:spacing w:val="-5"/>
          <w:sz w:val="24"/>
        </w:rPr>
        <w:t> </w:t>
      </w:r>
      <w:r>
        <w:rPr>
          <w:sz w:val="24"/>
        </w:rPr>
        <w:t>the</w:t>
      </w:r>
      <w:r>
        <w:rPr>
          <w:spacing w:val="-4"/>
          <w:sz w:val="24"/>
        </w:rPr>
        <w:t> </w:t>
      </w:r>
      <w:r>
        <w:rPr>
          <w:sz w:val="24"/>
        </w:rPr>
        <w:t>requirements</w:t>
      </w:r>
      <w:r>
        <w:rPr>
          <w:spacing w:val="-5"/>
          <w:sz w:val="24"/>
        </w:rPr>
        <w:t> </w:t>
      </w:r>
      <w:r>
        <w:rPr>
          <w:sz w:val="24"/>
        </w:rPr>
        <w:t>of</w:t>
      </w:r>
      <w:r>
        <w:rPr>
          <w:spacing w:val="-5"/>
          <w:sz w:val="24"/>
        </w:rPr>
        <w:t> </w:t>
      </w:r>
      <w:r>
        <w:rPr>
          <w:sz w:val="24"/>
        </w:rPr>
        <w:t>section</w:t>
      </w:r>
      <w:r>
        <w:rPr>
          <w:spacing w:val="-7"/>
          <w:sz w:val="24"/>
        </w:rPr>
        <w:t> </w:t>
      </w:r>
      <w:r>
        <w:rPr>
          <w:sz w:val="24"/>
        </w:rPr>
        <w:t>55</w:t>
      </w:r>
      <w:r>
        <w:rPr>
          <w:spacing w:val="3"/>
          <w:sz w:val="24"/>
        </w:rPr>
        <w:t> </w:t>
      </w:r>
      <w:r>
        <w:rPr>
          <w:sz w:val="24"/>
        </w:rPr>
        <w:t>(2),</w:t>
      </w:r>
      <w:r>
        <w:rPr>
          <w:spacing w:val="-7"/>
          <w:sz w:val="24"/>
        </w:rPr>
        <w:t> </w:t>
      </w:r>
      <w:r>
        <w:rPr>
          <w:sz w:val="24"/>
        </w:rPr>
        <w:t>because</w:t>
      </w:r>
      <w:r>
        <w:rPr>
          <w:spacing w:val="-4"/>
          <w:sz w:val="24"/>
        </w:rPr>
        <w:t> </w:t>
      </w:r>
      <w:r>
        <w:rPr>
          <w:sz w:val="24"/>
        </w:rPr>
        <w:t>the vehicle</w:t>
      </w:r>
      <w:r>
        <w:rPr>
          <w:spacing w:val="-10"/>
          <w:sz w:val="24"/>
        </w:rPr>
        <w:t> </w:t>
      </w:r>
      <w:r>
        <w:rPr>
          <w:sz w:val="24"/>
        </w:rPr>
        <w:t>was</w:t>
      </w:r>
      <w:r>
        <w:rPr>
          <w:spacing w:val="-10"/>
          <w:sz w:val="24"/>
        </w:rPr>
        <w:t> </w:t>
      </w:r>
      <w:r>
        <w:rPr>
          <w:sz w:val="24"/>
        </w:rPr>
        <w:t>not</w:t>
      </w:r>
      <w:r>
        <w:rPr>
          <w:spacing w:val="-10"/>
          <w:sz w:val="24"/>
        </w:rPr>
        <w:t> </w:t>
      </w:r>
      <w:r>
        <w:rPr>
          <w:sz w:val="24"/>
        </w:rPr>
        <w:t>suitable</w:t>
      </w:r>
      <w:r>
        <w:rPr>
          <w:spacing w:val="-10"/>
          <w:sz w:val="24"/>
        </w:rPr>
        <w:t> </w:t>
      </w:r>
      <w:r>
        <w:rPr>
          <w:sz w:val="24"/>
        </w:rPr>
        <w:t>for</w:t>
      </w:r>
      <w:r>
        <w:rPr>
          <w:spacing w:val="-10"/>
          <w:sz w:val="24"/>
        </w:rPr>
        <w:t> </w:t>
      </w:r>
      <w:r>
        <w:rPr>
          <w:sz w:val="24"/>
        </w:rPr>
        <w:t>its</w:t>
      </w:r>
      <w:r>
        <w:rPr>
          <w:spacing w:val="-10"/>
          <w:sz w:val="24"/>
        </w:rPr>
        <w:t> </w:t>
      </w:r>
      <w:r>
        <w:rPr>
          <w:sz w:val="24"/>
        </w:rPr>
        <w:t>intended</w:t>
      </w:r>
      <w:r>
        <w:rPr>
          <w:spacing w:val="-10"/>
          <w:sz w:val="24"/>
        </w:rPr>
        <w:t> </w:t>
      </w:r>
      <w:r>
        <w:rPr>
          <w:sz w:val="24"/>
        </w:rPr>
        <w:t>purpose;</w:t>
      </w:r>
      <w:r>
        <w:rPr>
          <w:spacing w:val="-10"/>
          <w:sz w:val="24"/>
        </w:rPr>
        <w:t> </w:t>
      </w:r>
      <w:r>
        <w:rPr>
          <w:sz w:val="24"/>
        </w:rPr>
        <w:t>was</w:t>
      </w:r>
      <w:r>
        <w:rPr>
          <w:spacing w:val="-9"/>
          <w:sz w:val="24"/>
        </w:rPr>
        <w:t> </w:t>
      </w:r>
      <w:r>
        <w:rPr>
          <w:sz w:val="24"/>
        </w:rPr>
        <w:t>neither</w:t>
      </w:r>
      <w:r>
        <w:rPr>
          <w:spacing w:val="-11"/>
          <w:sz w:val="24"/>
        </w:rPr>
        <w:t> </w:t>
      </w:r>
      <w:r>
        <w:rPr>
          <w:sz w:val="24"/>
        </w:rPr>
        <w:t>of</w:t>
      </w:r>
      <w:r>
        <w:rPr>
          <w:spacing w:val="-10"/>
          <w:sz w:val="24"/>
        </w:rPr>
        <w:t> </w:t>
      </w:r>
      <w:r>
        <w:rPr>
          <w:sz w:val="24"/>
        </w:rPr>
        <w:t>good</w:t>
      </w:r>
      <w:r>
        <w:rPr>
          <w:spacing w:val="-10"/>
          <w:sz w:val="24"/>
        </w:rPr>
        <w:t> </w:t>
      </w:r>
      <w:r>
        <w:rPr>
          <w:sz w:val="24"/>
        </w:rPr>
        <w:t>quality</w:t>
      </w:r>
      <w:r>
        <w:rPr>
          <w:spacing w:val="-9"/>
          <w:sz w:val="24"/>
        </w:rPr>
        <w:t> </w:t>
      </w:r>
      <w:r>
        <w:rPr>
          <w:sz w:val="24"/>
        </w:rPr>
        <w:t>nor</w:t>
      </w:r>
      <w:r>
        <w:rPr>
          <w:spacing w:val="-11"/>
          <w:sz w:val="24"/>
        </w:rPr>
        <w:t> </w:t>
      </w:r>
      <w:r>
        <w:rPr>
          <w:sz w:val="24"/>
        </w:rPr>
        <w:t>in</w:t>
      </w:r>
      <w:r>
        <w:rPr>
          <w:spacing w:val="-12"/>
          <w:sz w:val="24"/>
        </w:rPr>
        <w:t> </w:t>
      </w:r>
      <w:r>
        <w:rPr>
          <w:sz w:val="24"/>
        </w:rPr>
        <w:t>good</w:t>
      </w:r>
      <w:r>
        <w:rPr>
          <w:spacing w:val="-10"/>
          <w:sz w:val="24"/>
        </w:rPr>
        <w:t> </w:t>
      </w:r>
      <w:r>
        <w:rPr>
          <w:sz w:val="24"/>
        </w:rPr>
        <w:t>working order and free of defects; and 'plainly' not safe and usable for a reasonable time. Therefore, the complainant was entitled in terms of section 56 (2) (b) to return the vehicle at the First Respondent’s expense for a</w:t>
      </w:r>
      <w:r>
        <w:rPr>
          <w:spacing w:val="-4"/>
          <w:sz w:val="24"/>
        </w:rPr>
        <w:t> </w:t>
      </w:r>
      <w:r>
        <w:rPr>
          <w:sz w:val="24"/>
        </w:rPr>
        <w:t>refund.</w:t>
      </w:r>
    </w:p>
    <w:p>
      <w:pPr>
        <w:pStyle w:val="BodyText"/>
        <w:rPr>
          <w:sz w:val="20"/>
        </w:rPr>
      </w:pPr>
    </w:p>
    <w:p>
      <w:pPr>
        <w:pStyle w:val="BodyText"/>
        <w:spacing w:before="9"/>
        <w:rPr>
          <w:sz w:val="23"/>
        </w:rPr>
      </w:pPr>
      <w:r>
        <w:rPr/>
        <w:pict>
          <v:shape style="position:absolute;margin-left:72.024002pt;margin-top:16.04372pt;width:144.050pt;height:.1pt;mso-position-horizontal-relative:page;mso-position-vertical-relative:paragraph;z-index:-251654144;mso-wrap-distance-left:0;mso-wrap-distance-right:0" coordorigin="1440,321" coordsize="2881,0" path="m1440,321l4321,321e" filled="false" stroked="true" strokeweight=".72003pt" strokecolor="#000000">
            <v:path arrowok="t"/>
            <v:stroke dashstyle="solid"/>
            <w10:wrap type="topAndBottom"/>
          </v:shape>
        </w:pict>
      </w:r>
    </w:p>
    <w:p>
      <w:pPr>
        <w:spacing w:before="70"/>
        <w:ind w:left="100" w:right="0" w:firstLine="0"/>
        <w:jc w:val="left"/>
        <w:rPr>
          <w:sz w:val="20"/>
        </w:rPr>
      </w:pPr>
      <w:r>
        <w:rPr>
          <w:position w:val="5"/>
          <w:sz w:val="13"/>
        </w:rPr>
        <w:t>3 </w:t>
      </w:r>
      <w:r>
        <w:rPr>
          <w:sz w:val="20"/>
        </w:rPr>
        <w:t>Section 1 of the CPA defines prohibited conduct as “an act or omission in contravention of this Act”.</w:t>
      </w:r>
    </w:p>
    <w:p>
      <w:pPr>
        <w:spacing w:after="0"/>
        <w:jc w:val="left"/>
        <w:rPr>
          <w:sz w:val="20"/>
        </w:rPr>
        <w:sectPr>
          <w:footerReference w:type="default" r:id="rId6"/>
          <w:pgSz w:w="11910" w:h="16840"/>
          <w:pgMar w:footer="902" w:header="0" w:top="1040" w:bottom="1100" w:left="1340" w:right="620"/>
          <w:pgNumType w:start="11"/>
        </w:sectPr>
      </w:pPr>
    </w:p>
    <w:p>
      <w:pPr>
        <w:pStyle w:val="ListParagraph"/>
        <w:numPr>
          <w:ilvl w:val="0"/>
          <w:numId w:val="1"/>
        </w:numPr>
        <w:tabs>
          <w:tab w:pos="821" w:val="left" w:leader="none"/>
        </w:tabs>
        <w:spacing w:line="360" w:lineRule="auto" w:before="77" w:after="0"/>
        <w:ind w:left="820" w:right="816" w:hanging="720"/>
        <w:jc w:val="both"/>
        <w:rPr>
          <w:sz w:val="24"/>
        </w:rPr>
      </w:pPr>
      <w:r>
        <w:rPr>
          <w:sz w:val="24"/>
        </w:rPr>
        <w:t>The Tribunal is further satisfied that the complainant attempted to return the vehicle to the First Respondent.</w:t>
      </w:r>
      <w:r>
        <w:rPr>
          <w:spacing w:val="-11"/>
          <w:sz w:val="24"/>
        </w:rPr>
        <w:t> </w:t>
      </w:r>
      <w:r>
        <w:rPr>
          <w:sz w:val="24"/>
        </w:rPr>
        <w:t>However,</w:t>
      </w:r>
      <w:r>
        <w:rPr>
          <w:spacing w:val="-14"/>
          <w:sz w:val="24"/>
        </w:rPr>
        <w:t> </w:t>
      </w:r>
      <w:r>
        <w:rPr>
          <w:sz w:val="24"/>
        </w:rPr>
        <w:t>the</w:t>
      </w:r>
      <w:r>
        <w:rPr>
          <w:spacing w:val="-15"/>
          <w:sz w:val="24"/>
        </w:rPr>
        <w:t> </w:t>
      </w:r>
      <w:r>
        <w:rPr>
          <w:sz w:val="24"/>
        </w:rPr>
        <w:t>First</w:t>
      </w:r>
      <w:r>
        <w:rPr>
          <w:spacing w:val="-11"/>
          <w:sz w:val="24"/>
        </w:rPr>
        <w:t> </w:t>
      </w:r>
      <w:r>
        <w:rPr>
          <w:sz w:val="24"/>
        </w:rPr>
        <w:t>Respondent</w:t>
      </w:r>
      <w:r>
        <w:rPr>
          <w:spacing w:val="-12"/>
          <w:sz w:val="24"/>
        </w:rPr>
        <w:t> </w:t>
      </w:r>
      <w:r>
        <w:rPr>
          <w:sz w:val="24"/>
        </w:rPr>
        <w:t>refused</w:t>
      </w:r>
      <w:r>
        <w:rPr>
          <w:spacing w:val="-13"/>
          <w:sz w:val="24"/>
        </w:rPr>
        <w:t> </w:t>
      </w:r>
      <w:r>
        <w:rPr>
          <w:sz w:val="24"/>
        </w:rPr>
        <w:t>the</w:t>
      </w:r>
      <w:r>
        <w:rPr>
          <w:spacing w:val="-11"/>
          <w:sz w:val="24"/>
        </w:rPr>
        <w:t> </w:t>
      </w:r>
      <w:r>
        <w:rPr>
          <w:sz w:val="24"/>
        </w:rPr>
        <w:t>return</w:t>
      </w:r>
      <w:r>
        <w:rPr>
          <w:spacing w:val="-11"/>
          <w:sz w:val="24"/>
        </w:rPr>
        <w:t> </w:t>
      </w:r>
      <w:r>
        <w:rPr>
          <w:sz w:val="24"/>
        </w:rPr>
        <w:t>of</w:t>
      </w:r>
      <w:r>
        <w:rPr>
          <w:spacing w:val="-11"/>
          <w:sz w:val="24"/>
        </w:rPr>
        <w:t> </w:t>
      </w:r>
      <w:r>
        <w:rPr>
          <w:sz w:val="24"/>
        </w:rPr>
        <w:t>the</w:t>
      </w:r>
      <w:r>
        <w:rPr>
          <w:spacing w:val="-12"/>
          <w:sz w:val="24"/>
        </w:rPr>
        <w:t> </w:t>
      </w:r>
      <w:r>
        <w:rPr>
          <w:sz w:val="24"/>
        </w:rPr>
        <w:t>vehicle</w:t>
      </w:r>
      <w:r>
        <w:rPr>
          <w:spacing w:val="-13"/>
          <w:sz w:val="24"/>
        </w:rPr>
        <w:t> </w:t>
      </w:r>
      <w:r>
        <w:rPr>
          <w:sz w:val="24"/>
        </w:rPr>
        <w:t>at</w:t>
      </w:r>
      <w:r>
        <w:rPr>
          <w:spacing w:val="-11"/>
          <w:sz w:val="24"/>
        </w:rPr>
        <w:t> </w:t>
      </w:r>
      <w:r>
        <w:rPr>
          <w:sz w:val="24"/>
        </w:rPr>
        <w:t>its</w:t>
      </w:r>
      <w:r>
        <w:rPr>
          <w:spacing w:val="-16"/>
          <w:sz w:val="24"/>
        </w:rPr>
        <w:t> </w:t>
      </w:r>
      <w:r>
        <w:rPr>
          <w:sz w:val="24"/>
        </w:rPr>
        <w:t>expense.</w:t>
      </w:r>
      <w:r>
        <w:rPr>
          <w:spacing w:val="-11"/>
          <w:sz w:val="24"/>
        </w:rPr>
        <w:t> </w:t>
      </w:r>
      <w:r>
        <w:rPr>
          <w:sz w:val="24"/>
        </w:rPr>
        <w:t>Due to</w:t>
      </w:r>
      <w:r>
        <w:rPr>
          <w:spacing w:val="-9"/>
          <w:sz w:val="24"/>
        </w:rPr>
        <w:t> </w:t>
      </w:r>
      <w:r>
        <w:rPr>
          <w:sz w:val="24"/>
        </w:rPr>
        <w:t>the</w:t>
      </w:r>
      <w:r>
        <w:rPr>
          <w:spacing w:val="-11"/>
          <w:sz w:val="24"/>
        </w:rPr>
        <w:t> </w:t>
      </w:r>
      <w:r>
        <w:rPr>
          <w:sz w:val="24"/>
        </w:rPr>
        <w:t>First</w:t>
      </w:r>
      <w:r>
        <w:rPr>
          <w:spacing w:val="-9"/>
          <w:sz w:val="24"/>
        </w:rPr>
        <w:t> </w:t>
      </w:r>
      <w:r>
        <w:rPr>
          <w:sz w:val="24"/>
        </w:rPr>
        <w:t>Respondent's</w:t>
      </w:r>
      <w:r>
        <w:rPr>
          <w:spacing w:val="-10"/>
          <w:sz w:val="24"/>
        </w:rPr>
        <w:t> </w:t>
      </w:r>
      <w:r>
        <w:rPr>
          <w:sz w:val="24"/>
        </w:rPr>
        <w:t>refusal,</w:t>
      </w:r>
      <w:r>
        <w:rPr>
          <w:spacing w:val="-10"/>
          <w:sz w:val="24"/>
        </w:rPr>
        <w:t> </w:t>
      </w:r>
      <w:r>
        <w:rPr>
          <w:sz w:val="24"/>
        </w:rPr>
        <w:t>the</w:t>
      </w:r>
      <w:r>
        <w:rPr>
          <w:spacing w:val="-11"/>
          <w:sz w:val="24"/>
        </w:rPr>
        <w:t> </w:t>
      </w:r>
      <w:r>
        <w:rPr>
          <w:sz w:val="24"/>
        </w:rPr>
        <w:t>complainant</w:t>
      </w:r>
      <w:r>
        <w:rPr>
          <w:spacing w:val="-12"/>
          <w:sz w:val="24"/>
        </w:rPr>
        <w:t> </w:t>
      </w:r>
      <w:r>
        <w:rPr>
          <w:sz w:val="24"/>
        </w:rPr>
        <w:t>does</w:t>
      </w:r>
      <w:r>
        <w:rPr>
          <w:spacing w:val="-14"/>
          <w:sz w:val="24"/>
        </w:rPr>
        <w:t> </w:t>
      </w:r>
      <w:r>
        <w:rPr>
          <w:sz w:val="24"/>
        </w:rPr>
        <w:t>not</w:t>
      </w:r>
      <w:r>
        <w:rPr>
          <w:spacing w:val="-12"/>
          <w:sz w:val="24"/>
        </w:rPr>
        <w:t> </w:t>
      </w:r>
      <w:r>
        <w:rPr>
          <w:sz w:val="24"/>
        </w:rPr>
        <w:t>have</w:t>
      </w:r>
      <w:r>
        <w:rPr>
          <w:spacing w:val="-10"/>
          <w:sz w:val="24"/>
        </w:rPr>
        <w:t> </w:t>
      </w:r>
      <w:r>
        <w:rPr>
          <w:sz w:val="24"/>
        </w:rPr>
        <w:t>to</w:t>
      </w:r>
      <w:r>
        <w:rPr>
          <w:spacing w:val="-11"/>
          <w:sz w:val="24"/>
        </w:rPr>
        <w:t> </w:t>
      </w:r>
      <w:r>
        <w:rPr>
          <w:sz w:val="24"/>
        </w:rPr>
        <w:t>account</w:t>
      </w:r>
      <w:r>
        <w:rPr>
          <w:spacing w:val="-12"/>
          <w:sz w:val="24"/>
        </w:rPr>
        <w:t> </w:t>
      </w:r>
      <w:r>
        <w:rPr>
          <w:sz w:val="24"/>
        </w:rPr>
        <w:t>for</w:t>
      </w:r>
      <w:r>
        <w:rPr>
          <w:spacing w:val="-10"/>
          <w:sz w:val="24"/>
        </w:rPr>
        <w:t> </w:t>
      </w:r>
      <w:r>
        <w:rPr>
          <w:sz w:val="24"/>
        </w:rPr>
        <w:t>the</w:t>
      </w:r>
      <w:r>
        <w:rPr>
          <w:spacing w:val="-12"/>
          <w:sz w:val="24"/>
        </w:rPr>
        <w:t> </w:t>
      </w:r>
      <w:r>
        <w:rPr>
          <w:sz w:val="24"/>
        </w:rPr>
        <w:t>vehicle's</w:t>
      </w:r>
      <w:r>
        <w:rPr>
          <w:spacing w:val="-12"/>
          <w:sz w:val="24"/>
        </w:rPr>
        <w:t> </w:t>
      </w:r>
      <w:r>
        <w:rPr>
          <w:sz w:val="24"/>
        </w:rPr>
        <w:t>use, depletion or deterioration over time. By failing to take possession of the vehicle and repair the vehicle as requested, the vehicle's risk shifted to the First</w:t>
      </w:r>
      <w:r>
        <w:rPr>
          <w:spacing w:val="-8"/>
          <w:sz w:val="24"/>
        </w:rPr>
        <w:t> </w:t>
      </w:r>
      <w:r>
        <w:rPr>
          <w:sz w:val="24"/>
        </w:rPr>
        <w:t>Respondent.</w:t>
      </w:r>
    </w:p>
    <w:p>
      <w:pPr>
        <w:pStyle w:val="BodyText"/>
        <w:spacing w:before="1"/>
        <w:rPr>
          <w:sz w:val="36"/>
        </w:rPr>
      </w:pPr>
    </w:p>
    <w:p>
      <w:pPr>
        <w:pStyle w:val="ListParagraph"/>
        <w:numPr>
          <w:ilvl w:val="0"/>
          <w:numId w:val="1"/>
        </w:numPr>
        <w:tabs>
          <w:tab w:pos="821" w:val="left" w:leader="none"/>
        </w:tabs>
        <w:spacing w:line="360" w:lineRule="auto" w:before="0" w:after="0"/>
        <w:ind w:left="820" w:right="812" w:hanging="720"/>
        <w:jc w:val="both"/>
        <w:rPr>
          <w:sz w:val="24"/>
        </w:rPr>
      </w:pPr>
      <w:r>
        <w:rPr>
          <w:sz w:val="24"/>
        </w:rPr>
        <w:t>After considering all the evidence, the Tribunal is satisfied that the First Respondent seriously infringed upon the complainant's right to a refund of the purchase price. The intention of section 56(4) is to provide additional statutory protection in the form of an implied warranty to the consumer.</w:t>
      </w:r>
      <w:r>
        <w:rPr>
          <w:spacing w:val="-6"/>
          <w:sz w:val="24"/>
        </w:rPr>
        <w:t> </w:t>
      </w:r>
      <w:r>
        <w:rPr>
          <w:sz w:val="24"/>
        </w:rPr>
        <w:t>This</w:t>
      </w:r>
      <w:r>
        <w:rPr>
          <w:spacing w:val="-6"/>
          <w:sz w:val="24"/>
        </w:rPr>
        <w:t> </w:t>
      </w:r>
      <w:r>
        <w:rPr>
          <w:sz w:val="24"/>
        </w:rPr>
        <w:t>statutory</w:t>
      </w:r>
      <w:r>
        <w:rPr>
          <w:spacing w:val="-6"/>
          <w:sz w:val="24"/>
        </w:rPr>
        <w:t> </w:t>
      </w:r>
      <w:r>
        <w:rPr>
          <w:sz w:val="24"/>
        </w:rPr>
        <w:t>implied</w:t>
      </w:r>
      <w:r>
        <w:rPr>
          <w:spacing w:val="-5"/>
          <w:sz w:val="24"/>
        </w:rPr>
        <w:t> </w:t>
      </w:r>
      <w:r>
        <w:rPr>
          <w:sz w:val="24"/>
        </w:rPr>
        <w:t>warranty</w:t>
      </w:r>
      <w:r>
        <w:rPr>
          <w:spacing w:val="-5"/>
          <w:sz w:val="24"/>
        </w:rPr>
        <w:t> </w:t>
      </w:r>
      <w:r>
        <w:rPr>
          <w:sz w:val="24"/>
        </w:rPr>
        <w:t>will</w:t>
      </w:r>
      <w:r>
        <w:rPr>
          <w:spacing w:val="-5"/>
          <w:sz w:val="24"/>
        </w:rPr>
        <w:t> </w:t>
      </w:r>
      <w:r>
        <w:rPr>
          <w:sz w:val="24"/>
        </w:rPr>
        <w:t>apply</w:t>
      </w:r>
      <w:r>
        <w:rPr>
          <w:spacing w:val="-6"/>
          <w:sz w:val="24"/>
        </w:rPr>
        <w:t> </w:t>
      </w:r>
      <w:r>
        <w:rPr>
          <w:sz w:val="24"/>
        </w:rPr>
        <w:t>in</w:t>
      </w:r>
      <w:r>
        <w:rPr>
          <w:spacing w:val="-5"/>
          <w:sz w:val="24"/>
        </w:rPr>
        <w:t> </w:t>
      </w:r>
      <w:r>
        <w:rPr>
          <w:sz w:val="24"/>
        </w:rPr>
        <w:t>instances</w:t>
      </w:r>
      <w:r>
        <w:rPr>
          <w:spacing w:val="-5"/>
          <w:sz w:val="24"/>
        </w:rPr>
        <w:t> </w:t>
      </w:r>
      <w:r>
        <w:rPr>
          <w:sz w:val="24"/>
        </w:rPr>
        <w:t>like</w:t>
      </w:r>
      <w:r>
        <w:rPr>
          <w:spacing w:val="-5"/>
          <w:sz w:val="24"/>
        </w:rPr>
        <w:t> </w:t>
      </w:r>
      <w:r>
        <w:rPr>
          <w:sz w:val="24"/>
        </w:rPr>
        <w:t>this,</w:t>
      </w:r>
      <w:r>
        <w:rPr>
          <w:spacing w:val="-5"/>
          <w:sz w:val="24"/>
        </w:rPr>
        <w:t> </w:t>
      </w:r>
      <w:r>
        <w:rPr>
          <w:sz w:val="24"/>
        </w:rPr>
        <w:t>where</w:t>
      </w:r>
      <w:r>
        <w:rPr>
          <w:spacing w:val="-4"/>
          <w:sz w:val="24"/>
        </w:rPr>
        <w:t> </w:t>
      </w:r>
      <w:r>
        <w:rPr>
          <w:sz w:val="24"/>
        </w:rPr>
        <w:t>the</w:t>
      </w:r>
      <w:r>
        <w:rPr>
          <w:spacing w:val="-5"/>
          <w:sz w:val="24"/>
        </w:rPr>
        <w:t> </w:t>
      </w:r>
      <w:r>
        <w:rPr>
          <w:sz w:val="24"/>
        </w:rPr>
        <w:t>consumer's right to return faulty goods must be respected irrespective of any other warranty that may also exist, such as maintenance insurance or any other implied</w:t>
      </w:r>
      <w:r>
        <w:rPr>
          <w:spacing w:val="-14"/>
          <w:sz w:val="24"/>
        </w:rPr>
        <w:t> </w:t>
      </w:r>
      <w:r>
        <w:rPr>
          <w:sz w:val="24"/>
        </w:rPr>
        <w:t>condition.</w:t>
      </w:r>
    </w:p>
    <w:p>
      <w:pPr>
        <w:pStyle w:val="BodyText"/>
        <w:spacing w:before="10"/>
        <w:rPr>
          <w:sz w:val="35"/>
        </w:rPr>
      </w:pPr>
    </w:p>
    <w:p>
      <w:pPr>
        <w:pStyle w:val="ListParagraph"/>
        <w:numPr>
          <w:ilvl w:val="0"/>
          <w:numId w:val="1"/>
        </w:numPr>
        <w:tabs>
          <w:tab w:pos="821" w:val="left" w:leader="none"/>
        </w:tabs>
        <w:spacing w:line="360" w:lineRule="auto" w:before="0" w:after="0"/>
        <w:ind w:left="820" w:right="814" w:hanging="720"/>
        <w:jc w:val="both"/>
        <w:rPr>
          <w:sz w:val="24"/>
        </w:rPr>
      </w:pPr>
      <w:r>
        <w:rPr>
          <w:sz w:val="24"/>
        </w:rPr>
        <w:t>Suppliers</w:t>
      </w:r>
      <w:r>
        <w:rPr>
          <w:spacing w:val="-6"/>
          <w:sz w:val="24"/>
        </w:rPr>
        <w:t> </w:t>
      </w:r>
      <w:r>
        <w:rPr>
          <w:sz w:val="24"/>
        </w:rPr>
        <w:t>should</w:t>
      </w:r>
      <w:r>
        <w:rPr>
          <w:spacing w:val="-6"/>
          <w:sz w:val="24"/>
        </w:rPr>
        <w:t> </w:t>
      </w:r>
      <w:r>
        <w:rPr>
          <w:sz w:val="24"/>
        </w:rPr>
        <w:t>understand</w:t>
      </w:r>
      <w:r>
        <w:rPr>
          <w:spacing w:val="-5"/>
          <w:sz w:val="24"/>
        </w:rPr>
        <w:t> </w:t>
      </w:r>
      <w:r>
        <w:rPr>
          <w:sz w:val="24"/>
        </w:rPr>
        <w:t>that</w:t>
      </w:r>
      <w:r>
        <w:rPr>
          <w:spacing w:val="-4"/>
          <w:sz w:val="24"/>
        </w:rPr>
        <w:t> </w:t>
      </w:r>
      <w:r>
        <w:rPr>
          <w:sz w:val="24"/>
        </w:rPr>
        <w:t>they</w:t>
      </w:r>
      <w:r>
        <w:rPr>
          <w:spacing w:val="-5"/>
          <w:sz w:val="24"/>
        </w:rPr>
        <w:t> </w:t>
      </w:r>
      <w:r>
        <w:rPr>
          <w:sz w:val="24"/>
        </w:rPr>
        <w:t>remain</w:t>
      </w:r>
      <w:r>
        <w:rPr>
          <w:spacing w:val="-4"/>
          <w:sz w:val="24"/>
        </w:rPr>
        <w:t> </w:t>
      </w:r>
      <w:r>
        <w:rPr>
          <w:sz w:val="24"/>
        </w:rPr>
        <w:t>responsible</w:t>
      </w:r>
      <w:r>
        <w:rPr>
          <w:spacing w:val="-4"/>
          <w:sz w:val="24"/>
        </w:rPr>
        <w:t> </w:t>
      </w:r>
      <w:r>
        <w:rPr>
          <w:sz w:val="24"/>
        </w:rPr>
        <w:t>for</w:t>
      </w:r>
      <w:r>
        <w:rPr>
          <w:spacing w:val="-6"/>
          <w:sz w:val="24"/>
        </w:rPr>
        <w:t> </w:t>
      </w:r>
      <w:r>
        <w:rPr>
          <w:sz w:val="24"/>
        </w:rPr>
        <w:t>delivering</w:t>
      </w:r>
      <w:r>
        <w:rPr>
          <w:spacing w:val="2"/>
          <w:sz w:val="24"/>
        </w:rPr>
        <w:t> </w:t>
      </w:r>
      <w:r>
        <w:rPr>
          <w:sz w:val="24"/>
        </w:rPr>
        <w:t>goods</w:t>
      </w:r>
      <w:r>
        <w:rPr>
          <w:spacing w:val="-4"/>
          <w:sz w:val="24"/>
        </w:rPr>
        <w:t> </w:t>
      </w:r>
      <w:r>
        <w:rPr>
          <w:sz w:val="24"/>
        </w:rPr>
        <w:t>that</w:t>
      </w:r>
      <w:r>
        <w:rPr>
          <w:spacing w:val="-6"/>
          <w:sz w:val="24"/>
        </w:rPr>
        <w:t> </w:t>
      </w:r>
      <w:r>
        <w:rPr>
          <w:sz w:val="24"/>
        </w:rPr>
        <w:t>are</w:t>
      </w:r>
      <w:r>
        <w:rPr>
          <w:spacing w:val="-5"/>
          <w:sz w:val="24"/>
        </w:rPr>
        <w:t> </w:t>
      </w:r>
      <w:r>
        <w:rPr>
          <w:sz w:val="24"/>
        </w:rPr>
        <w:t>safe</w:t>
      </w:r>
      <w:r>
        <w:rPr>
          <w:spacing w:val="-3"/>
          <w:sz w:val="24"/>
        </w:rPr>
        <w:t> </w:t>
      </w:r>
      <w:r>
        <w:rPr>
          <w:sz w:val="24"/>
        </w:rPr>
        <w:t>and of good quality. It is the suppliers' responsibility to repair goods that do not comply with the expected standard, and the consumer should not be required to use any of its own means to ensure such repair. Similarly, where the consumer chooses to obtain a refund, such a request must be honoured. The responsibility remains that of the First Respondent, as the supplier, to respect the inherent statutory warranty, accept the return of the vehicle, and refund or replace the vehicle as requested by the</w:t>
      </w:r>
      <w:r>
        <w:rPr>
          <w:spacing w:val="-9"/>
          <w:sz w:val="24"/>
        </w:rPr>
        <w:t> </w:t>
      </w:r>
      <w:r>
        <w:rPr>
          <w:sz w:val="24"/>
        </w:rPr>
        <w:t>consumer.</w:t>
      </w:r>
    </w:p>
    <w:p>
      <w:pPr>
        <w:pStyle w:val="BodyText"/>
        <w:spacing w:before="2"/>
      </w:pPr>
    </w:p>
    <w:p>
      <w:pPr>
        <w:pStyle w:val="ListParagraph"/>
        <w:numPr>
          <w:ilvl w:val="0"/>
          <w:numId w:val="1"/>
        </w:numPr>
        <w:tabs>
          <w:tab w:pos="821" w:val="left" w:leader="none"/>
        </w:tabs>
        <w:spacing w:line="360" w:lineRule="auto" w:before="0" w:after="0"/>
        <w:ind w:left="820" w:right="815" w:hanging="720"/>
        <w:jc w:val="both"/>
        <w:rPr>
          <w:sz w:val="24"/>
        </w:rPr>
      </w:pPr>
      <w:r>
        <w:rPr>
          <w:sz w:val="24"/>
        </w:rPr>
        <w:t>The</w:t>
      </w:r>
      <w:r>
        <w:rPr>
          <w:spacing w:val="-3"/>
          <w:sz w:val="24"/>
        </w:rPr>
        <w:t> </w:t>
      </w:r>
      <w:r>
        <w:rPr>
          <w:sz w:val="24"/>
        </w:rPr>
        <w:t>Tribunal</w:t>
      </w:r>
      <w:r>
        <w:rPr>
          <w:spacing w:val="-3"/>
          <w:sz w:val="24"/>
        </w:rPr>
        <w:t> </w:t>
      </w:r>
      <w:r>
        <w:rPr>
          <w:sz w:val="24"/>
        </w:rPr>
        <w:t>wishes</w:t>
      </w:r>
      <w:r>
        <w:rPr>
          <w:spacing w:val="-4"/>
          <w:sz w:val="24"/>
        </w:rPr>
        <w:t> </w:t>
      </w:r>
      <w:r>
        <w:rPr>
          <w:sz w:val="24"/>
        </w:rPr>
        <w:t>to</w:t>
      </w:r>
      <w:r>
        <w:rPr>
          <w:spacing w:val="-4"/>
          <w:sz w:val="24"/>
        </w:rPr>
        <w:t> </w:t>
      </w:r>
      <w:r>
        <w:rPr>
          <w:sz w:val="24"/>
        </w:rPr>
        <w:t>express</w:t>
      </w:r>
      <w:r>
        <w:rPr>
          <w:spacing w:val="-4"/>
          <w:sz w:val="24"/>
        </w:rPr>
        <w:t> </w:t>
      </w:r>
      <w:r>
        <w:rPr>
          <w:sz w:val="24"/>
        </w:rPr>
        <w:t>its</w:t>
      </w:r>
      <w:r>
        <w:rPr>
          <w:spacing w:val="-4"/>
          <w:sz w:val="24"/>
        </w:rPr>
        <w:t> </w:t>
      </w:r>
      <w:r>
        <w:rPr>
          <w:sz w:val="24"/>
        </w:rPr>
        <w:t>utter</w:t>
      </w:r>
      <w:r>
        <w:rPr>
          <w:spacing w:val="-6"/>
          <w:sz w:val="24"/>
        </w:rPr>
        <w:t> </w:t>
      </w:r>
      <w:r>
        <w:rPr>
          <w:sz w:val="24"/>
        </w:rPr>
        <w:t>disappointment</w:t>
      </w:r>
      <w:r>
        <w:rPr>
          <w:spacing w:val="-6"/>
          <w:sz w:val="24"/>
        </w:rPr>
        <w:t> </w:t>
      </w:r>
      <w:r>
        <w:rPr>
          <w:sz w:val="24"/>
        </w:rPr>
        <w:t>in</w:t>
      </w:r>
      <w:r>
        <w:rPr>
          <w:spacing w:val="-3"/>
          <w:sz w:val="24"/>
        </w:rPr>
        <w:t> </w:t>
      </w:r>
      <w:r>
        <w:rPr>
          <w:sz w:val="24"/>
        </w:rPr>
        <w:t>how</w:t>
      </w:r>
      <w:r>
        <w:rPr>
          <w:spacing w:val="-5"/>
          <w:sz w:val="24"/>
        </w:rPr>
        <w:t> </w:t>
      </w:r>
      <w:r>
        <w:rPr>
          <w:sz w:val="24"/>
        </w:rPr>
        <w:t>the</w:t>
      </w:r>
      <w:r>
        <w:rPr>
          <w:spacing w:val="2"/>
          <w:sz w:val="24"/>
        </w:rPr>
        <w:t> </w:t>
      </w:r>
      <w:r>
        <w:rPr>
          <w:sz w:val="24"/>
        </w:rPr>
        <w:t>First</w:t>
      </w:r>
      <w:r>
        <w:rPr>
          <w:spacing w:val="-2"/>
          <w:sz w:val="24"/>
        </w:rPr>
        <w:t> </w:t>
      </w:r>
      <w:r>
        <w:rPr>
          <w:sz w:val="24"/>
        </w:rPr>
        <w:t>Respondent</w:t>
      </w:r>
      <w:r>
        <w:rPr>
          <w:spacing w:val="-5"/>
          <w:sz w:val="24"/>
        </w:rPr>
        <w:t> </w:t>
      </w:r>
      <w:r>
        <w:rPr>
          <w:sz w:val="24"/>
        </w:rPr>
        <w:t>treated</w:t>
      </w:r>
      <w:r>
        <w:rPr>
          <w:spacing w:val="-4"/>
          <w:sz w:val="24"/>
        </w:rPr>
        <w:t> </w:t>
      </w:r>
      <w:r>
        <w:rPr>
          <w:sz w:val="24"/>
        </w:rPr>
        <w:t>the Applicant</w:t>
      </w:r>
      <w:r>
        <w:rPr>
          <w:spacing w:val="-10"/>
          <w:sz w:val="24"/>
        </w:rPr>
        <w:t> </w:t>
      </w:r>
      <w:r>
        <w:rPr>
          <w:sz w:val="24"/>
        </w:rPr>
        <w:t>as</w:t>
      </w:r>
      <w:r>
        <w:rPr>
          <w:spacing w:val="-13"/>
          <w:sz w:val="24"/>
        </w:rPr>
        <w:t> </w:t>
      </w:r>
      <w:r>
        <w:rPr>
          <w:sz w:val="24"/>
        </w:rPr>
        <w:t>a</w:t>
      </w:r>
      <w:r>
        <w:rPr>
          <w:spacing w:val="-10"/>
          <w:sz w:val="24"/>
        </w:rPr>
        <w:t> </w:t>
      </w:r>
      <w:r>
        <w:rPr>
          <w:sz w:val="24"/>
        </w:rPr>
        <w:t>consumer.</w:t>
      </w:r>
      <w:r>
        <w:rPr>
          <w:spacing w:val="-9"/>
          <w:sz w:val="24"/>
        </w:rPr>
        <w:t> </w:t>
      </w:r>
      <w:r>
        <w:rPr>
          <w:sz w:val="24"/>
        </w:rPr>
        <w:t>The</w:t>
      </w:r>
      <w:r>
        <w:rPr>
          <w:spacing w:val="-10"/>
          <w:sz w:val="24"/>
        </w:rPr>
        <w:t> </w:t>
      </w:r>
      <w:r>
        <w:rPr>
          <w:sz w:val="24"/>
        </w:rPr>
        <w:t>Tribunal</w:t>
      </w:r>
      <w:r>
        <w:rPr>
          <w:spacing w:val="-11"/>
          <w:sz w:val="24"/>
        </w:rPr>
        <w:t> </w:t>
      </w:r>
      <w:r>
        <w:rPr>
          <w:sz w:val="24"/>
        </w:rPr>
        <w:t>noted</w:t>
      </w:r>
      <w:r>
        <w:rPr>
          <w:spacing w:val="-12"/>
          <w:sz w:val="24"/>
        </w:rPr>
        <w:t> </w:t>
      </w:r>
      <w:r>
        <w:rPr>
          <w:sz w:val="24"/>
        </w:rPr>
        <w:t>with</w:t>
      </w:r>
      <w:r>
        <w:rPr>
          <w:spacing w:val="-8"/>
          <w:sz w:val="24"/>
        </w:rPr>
        <w:t> </w:t>
      </w:r>
      <w:r>
        <w:rPr>
          <w:sz w:val="24"/>
        </w:rPr>
        <w:t>concern</w:t>
      </w:r>
      <w:r>
        <w:rPr>
          <w:spacing w:val="-10"/>
          <w:sz w:val="24"/>
        </w:rPr>
        <w:t> </w:t>
      </w:r>
      <w:r>
        <w:rPr>
          <w:sz w:val="24"/>
        </w:rPr>
        <w:t>the</w:t>
      </w:r>
      <w:r>
        <w:rPr>
          <w:spacing w:val="-4"/>
          <w:sz w:val="24"/>
        </w:rPr>
        <w:t> </w:t>
      </w:r>
      <w:r>
        <w:rPr>
          <w:sz w:val="24"/>
        </w:rPr>
        <w:t>First</w:t>
      </w:r>
      <w:r>
        <w:rPr>
          <w:spacing w:val="-10"/>
          <w:sz w:val="24"/>
        </w:rPr>
        <w:t> </w:t>
      </w:r>
      <w:r>
        <w:rPr>
          <w:sz w:val="24"/>
        </w:rPr>
        <w:t>Respondent's</w:t>
      </w:r>
      <w:r>
        <w:rPr>
          <w:spacing w:val="-13"/>
          <w:sz w:val="24"/>
        </w:rPr>
        <w:t> </w:t>
      </w:r>
      <w:r>
        <w:rPr>
          <w:sz w:val="24"/>
        </w:rPr>
        <w:t>total</w:t>
      </w:r>
      <w:r>
        <w:rPr>
          <w:spacing w:val="-10"/>
          <w:sz w:val="24"/>
        </w:rPr>
        <w:t> </w:t>
      </w:r>
      <w:r>
        <w:rPr>
          <w:sz w:val="24"/>
        </w:rPr>
        <w:t>disregard for</w:t>
      </w:r>
      <w:r>
        <w:rPr>
          <w:spacing w:val="-10"/>
          <w:sz w:val="24"/>
        </w:rPr>
        <w:t> </w:t>
      </w:r>
      <w:r>
        <w:rPr>
          <w:sz w:val="24"/>
        </w:rPr>
        <w:t>the</w:t>
      </w:r>
      <w:r>
        <w:rPr>
          <w:spacing w:val="-9"/>
          <w:sz w:val="24"/>
        </w:rPr>
        <w:t> </w:t>
      </w:r>
      <w:r>
        <w:rPr>
          <w:sz w:val="24"/>
        </w:rPr>
        <w:t>rights</w:t>
      </w:r>
      <w:r>
        <w:rPr>
          <w:spacing w:val="-9"/>
          <w:sz w:val="24"/>
        </w:rPr>
        <w:t> </w:t>
      </w:r>
      <w:r>
        <w:rPr>
          <w:sz w:val="24"/>
        </w:rPr>
        <w:t>of</w:t>
      </w:r>
      <w:r>
        <w:rPr>
          <w:spacing w:val="-9"/>
          <w:sz w:val="24"/>
        </w:rPr>
        <w:t> </w:t>
      </w:r>
      <w:r>
        <w:rPr>
          <w:sz w:val="24"/>
        </w:rPr>
        <w:t>consumers</w:t>
      </w:r>
      <w:r>
        <w:rPr>
          <w:spacing w:val="-10"/>
          <w:sz w:val="24"/>
        </w:rPr>
        <w:t> </w:t>
      </w:r>
      <w:r>
        <w:rPr>
          <w:sz w:val="24"/>
        </w:rPr>
        <w:t>to</w:t>
      </w:r>
      <w:r>
        <w:rPr>
          <w:spacing w:val="-8"/>
          <w:sz w:val="24"/>
        </w:rPr>
        <w:t> </w:t>
      </w:r>
      <w:r>
        <w:rPr>
          <w:sz w:val="24"/>
        </w:rPr>
        <w:t>receive</w:t>
      </w:r>
      <w:r>
        <w:rPr>
          <w:spacing w:val="-8"/>
          <w:sz w:val="24"/>
        </w:rPr>
        <w:t> </w:t>
      </w:r>
      <w:r>
        <w:rPr>
          <w:sz w:val="24"/>
        </w:rPr>
        <w:t>honest</w:t>
      </w:r>
      <w:r>
        <w:rPr>
          <w:spacing w:val="-9"/>
          <w:sz w:val="24"/>
        </w:rPr>
        <w:t> </w:t>
      </w:r>
      <w:r>
        <w:rPr>
          <w:sz w:val="24"/>
        </w:rPr>
        <w:t>and</w:t>
      </w:r>
      <w:r>
        <w:rPr>
          <w:spacing w:val="-9"/>
          <w:sz w:val="24"/>
        </w:rPr>
        <w:t> </w:t>
      </w:r>
      <w:r>
        <w:rPr>
          <w:sz w:val="24"/>
        </w:rPr>
        <w:t>transparent</w:t>
      </w:r>
      <w:r>
        <w:rPr>
          <w:spacing w:val="-9"/>
          <w:sz w:val="24"/>
        </w:rPr>
        <w:t> </w:t>
      </w:r>
      <w:r>
        <w:rPr>
          <w:sz w:val="24"/>
        </w:rPr>
        <w:t>dealings,</w:t>
      </w:r>
      <w:r>
        <w:rPr>
          <w:spacing w:val="-9"/>
          <w:sz w:val="24"/>
        </w:rPr>
        <w:t> </w:t>
      </w:r>
      <w:r>
        <w:rPr>
          <w:sz w:val="24"/>
        </w:rPr>
        <w:t>proper</w:t>
      </w:r>
      <w:r>
        <w:rPr>
          <w:spacing w:val="-10"/>
          <w:sz w:val="24"/>
        </w:rPr>
        <w:t> </w:t>
      </w:r>
      <w:r>
        <w:rPr>
          <w:sz w:val="24"/>
        </w:rPr>
        <w:t>service,</w:t>
      </w:r>
      <w:r>
        <w:rPr>
          <w:spacing w:val="-9"/>
          <w:sz w:val="24"/>
        </w:rPr>
        <w:t> </w:t>
      </w:r>
      <w:r>
        <w:rPr>
          <w:sz w:val="24"/>
        </w:rPr>
        <w:t>and</w:t>
      </w:r>
      <w:r>
        <w:rPr>
          <w:spacing w:val="-10"/>
          <w:sz w:val="24"/>
        </w:rPr>
        <w:t> </w:t>
      </w:r>
      <w:r>
        <w:rPr>
          <w:sz w:val="24"/>
        </w:rPr>
        <w:t>good quality</w:t>
      </w:r>
      <w:r>
        <w:rPr>
          <w:spacing w:val="-5"/>
          <w:sz w:val="24"/>
        </w:rPr>
        <w:t> </w:t>
      </w:r>
      <w:r>
        <w:rPr>
          <w:sz w:val="24"/>
        </w:rPr>
        <w:t>goods.</w:t>
      </w:r>
      <w:r>
        <w:rPr>
          <w:spacing w:val="-6"/>
          <w:sz w:val="24"/>
        </w:rPr>
        <w:t> </w:t>
      </w:r>
      <w:r>
        <w:rPr>
          <w:sz w:val="24"/>
        </w:rPr>
        <w:t>Second-hand</w:t>
      </w:r>
      <w:r>
        <w:rPr>
          <w:spacing w:val="-7"/>
          <w:sz w:val="24"/>
        </w:rPr>
        <w:t> </w:t>
      </w:r>
      <w:r>
        <w:rPr>
          <w:sz w:val="24"/>
        </w:rPr>
        <w:t>vehicles</w:t>
      </w:r>
      <w:r>
        <w:rPr>
          <w:spacing w:val="-4"/>
          <w:sz w:val="24"/>
        </w:rPr>
        <w:t> </w:t>
      </w:r>
      <w:r>
        <w:rPr>
          <w:sz w:val="24"/>
        </w:rPr>
        <w:t>are</w:t>
      </w:r>
      <w:r>
        <w:rPr>
          <w:spacing w:val="-4"/>
          <w:sz w:val="24"/>
        </w:rPr>
        <w:t> </w:t>
      </w:r>
      <w:r>
        <w:rPr>
          <w:sz w:val="24"/>
        </w:rPr>
        <w:t>not</w:t>
      </w:r>
      <w:r>
        <w:rPr>
          <w:spacing w:val="-5"/>
          <w:sz w:val="24"/>
        </w:rPr>
        <w:t> </w:t>
      </w:r>
      <w:r>
        <w:rPr>
          <w:sz w:val="24"/>
        </w:rPr>
        <w:t>excluded</w:t>
      </w:r>
      <w:r>
        <w:rPr>
          <w:spacing w:val="-4"/>
          <w:sz w:val="24"/>
        </w:rPr>
        <w:t> </w:t>
      </w:r>
      <w:r>
        <w:rPr>
          <w:sz w:val="24"/>
        </w:rPr>
        <w:t>from</w:t>
      </w:r>
      <w:r>
        <w:rPr>
          <w:spacing w:val="-5"/>
          <w:sz w:val="24"/>
        </w:rPr>
        <w:t> </w:t>
      </w:r>
      <w:r>
        <w:rPr>
          <w:sz w:val="24"/>
        </w:rPr>
        <w:t>the</w:t>
      </w:r>
      <w:r>
        <w:rPr>
          <w:spacing w:val="-5"/>
          <w:sz w:val="24"/>
        </w:rPr>
        <w:t> </w:t>
      </w:r>
      <w:r>
        <w:rPr>
          <w:sz w:val="24"/>
        </w:rPr>
        <w:t>protection</w:t>
      </w:r>
      <w:r>
        <w:rPr>
          <w:spacing w:val="-6"/>
          <w:sz w:val="24"/>
        </w:rPr>
        <w:t> </w:t>
      </w:r>
      <w:r>
        <w:rPr>
          <w:sz w:val="24"/>
        </w:rPr>
        <w:t>of</w:t>
      </w:r>
      <w:r>
        <w:rPr>
          <w:spacing w:val="-5"/>
          <w:sz w:val="24"/>
        </w:rPr>
        <w:t> </w:t>
      </w:r>
      <w:r>
        <w:rPr>
          <w:sz w:val="24"/>
        </w:rPr>
        <w:t>the</w:t>
      </w:r>
      <w:r>
        <w:rPr>
          <w:spacing w:val="-4"/>
          <w:sz w:val="24"/>
        </w:rPr>
        <w:t> </w:t>
      </w:r>
      <w:r>
        <w:rPr>
          <w:sz w:val="24"/>
        </w:rPr>
        <w:t>CPA,</w:t>
      </w:r>
      <w:r>
        <w:rPr>
          <w:spacing w:val="-4"/>
          <w:sz w:val="24"/>
        </w:rPr>
        <w:t> </w:t>
      </w:r>
      <w:r>
        <w:rPr>
          <w:sz w:val="24"/>
        </w:rPr>
        <w:t>and</w:t>
      </w:r>
      <w:r>
        <w:rPr>
          <w:spacing w:val="-5"/>
          <w:sz w:val="24"/>
        </w:rPr>
        <w:t> </w:t>
      </w:r>
      <w:r>
        <w:rPr>
          <w:sz w:val="24"/>
        </w:rPr>
        <w:t>such vehicles are sold with the supplier's accountability and responsibility for repairs or refunds. Therefore, by refusing the refund in terms of section 56(2), the First Respondent's conduct is a clear example of prohibited conduct in terms of the</w:t>
      </w:r>
      <w:r>
        <w:rPr>
          <w:spacing w:val="-12"/>
          <w:sz w:val="24"/>
        </w:rPr>
        <w:t> </w:t>
      </w:r>
      <w:r>
        <w:rPr>
          <w:sz w:val="24"/>
        </w:rPr>
        <w:t>Act.</w:t>
      </w:r>
    </w:p>
    <w:p>
      <w:pPr>
        <w:pStyle w:val="BodyText"/>
        <w:rPr>
          <w:sz w:val="36"/>
        </w:rPr>
      </w:pPr>
    </w:p>
    <w:p>
      <w:pPr>
        <w:pStyle w:val="Heading1"/>
      </w:pPr>
      <w:r>
        <w:rPr/>
        <w:t>FINDING</w:t>
      </w:r>
    </w:p>
    <w:p>
      <w:pPr>
        <w:pStyle w:val="BodyText"/>
        <w:rPr>
          <w:b/>
          <w:sz w:val="28"/>
        </w:rPr>
      </w:pPr>
    </w:p>
    <w:p>
      <w:pPr>
        <w:pStyle w:val="ListParagraph"/>
        <w:numPr>
          <w:ilvl w:val="0"/>
          <w:numId w:val="1"/>
        </w:numPr>
        <w:tabs>
          <w:tab w:pos="821" w:val="left" w:leader="none"/>
        </w:tabs>
        <w:spacing w:line="360" w:lineRule="auto" w:before="229" w:after="0"/>
        <w:ind w:left="820" w:right="816" w:hanging="720"/>
        <w:jc w:val="both"/>
        <w:rPr>
          <w:sz w:val="24"/>
        </w:rPr>
      </w:pPr>
      <w:r>
        <w:rPr>
          <w:sz w:val="24"/>
        </w:rPr>
        <w:t>The Tribunal is persuaded that the Applicant has proved a contravention under the CPA. The First Respondent displays continuous prohibited conduct by refusing to accept the return of the vehicle</w:t>
      </w:r>
      <w:r>
        <w:rPr>
          <w:spacing w:val="34"/>
          <w:sz w:val="24"/>
        </w:rPr>
        <w:t> </w:t>
      </w:r>
      <w:r>
        <w:rPr>
          <w:sz w:val="24"/>
        </w:rPr>
        <w:t>and</w:t>
      </w:r>
      <w:r>
        <w:rPr>
          <w:spacing w:val="34"/>
          <w:sz w:val="24"/>
        </w:rPr>
        <w:t> </w:t>
      </w:r>
      <w:r>
        <w:rPr>
          <w:sz w:val="24"/>
        </w:rPr>
        <w:t>to</w:t>
      </w:r>
      <w:r>
        <w:rPr>
          <w:spacing w:val="34"/>
          <w:sz w:val="24"/>
        </w:rPr>
        <w:t> </w:t>
      </w:r>
      <w:r>
        <w:rPr>
          <w:sz w:val="24"/>
        </w:rPr>
        <w:t>refund</w:t>
      </w:r>
      <w:r>
        <w:rPr>
          <w:spacing w:val="37"/>
          <w:sz w:val="24"/>
        </w:rPr>
        <w:t> </w:t>
      </w:r>
      <w:r>
        <w:rPr>
          <w:sz w:val="24"/>
        </w:rPr>
        <w:t>the</w:t>
      </w:r>
      <w:r>
        <w:rPr>
          <w:spacing w:val="32"/>
          <w:sz w:val="24"/>
        </w:rPr>
        <w:t> </w:t>
      </w:r>
      <w:r>
        <w:rPr>
          <w:sz w:val="24"/>
        </w:rPr>
        <w:t>consumer,</w:t>
      </w:r>
      <w:r>
        <w:rPr>
          <w:spacing w:val="33"/>
          <w:sz w:val="24"/>
        </w:rPr>
        <w:t> </w:t>
      </w:r>
      <w:r>
        <w:rPr>
          <w:sz w:val="24"/>
        </w:rPr>
        <w:t>irrespective</w:t>
      </w:r>
      <w:r>
        <w:rPr>
          <w:spacing w:val="34"/>
          <w:sz w:val="24"/>
        </w:rPr>
        <w:t> </w:t>
      </w:r>
      <w:r>
        <w:rPr>
          <w:sz w:val="24"/>
        </w:rPr>
        <w:t>of</w:t>
      </w:r>
      <w:r>
        <w:rPr>
          <w:spacing w:val="33"/>
          <w:sz w:val="24"/>
        </w:rPr>
        <w:t> </w:t>
      </w:r>
      <w:r>
        <w:rPr>
          <w:sz w:val="24"/>
        </w:rPr>
        <w:t>the</w:t>
      </w:r>
      <w:r>
        <w:rPr>
          <w:spacing w:val="34"/>
          <w:sz w:val="24"/>
        </w:rPr>
        <w:t> </w:t>
      </w:r>
      <w:r>
        <w:rPr>
          <w:sz w:val="24"/>
        </w:rPr>
        <w:t>inherent</w:t>
      </w:r>
      <w:r>
        <w:rPr>
          <w:spacing w:val="31"/>
          <w:sz w:val="24"/>
        </w:rPr>
        <w:t> </w:t>
      </w:r>
      <w:r>
        <w:rPr>
          <w:sz w:val="24"/>
        </w:rPr>
        <w:t>statutory</w:t>
      </w:r>
      <w:r>
        <w:rPr>
          <w:spacing w:val="32"/>
          <w:sz w:val="24"/>
        </w:rPr>
        <w:t> </w:t>
      </w:r>
      <w:r>
        <w:rPr>
          <w:sz w:val="24"/>
        </w:rPr>
        <w:t>warranty</w:t>
      </w:r>
      <w:r>
        <w:rPr>
          <w:spacing w:val="33"/>
          <w:sz w:val="24"/>
        </w:rPr>
        <w:t> </w:t>
      </w:r>
      <w:r>
        <w:rPr>
          <w:sz w:val="24"/>
        </w:rPr>
        <w:t>that</w:t>
      </w:r>
      <w:r>
        <w:rPr>
          <w:spacing w:val="33"/>
          <w:sz w:val="24"/>
        </w:rPr>
        <w:t> </w:t>
      </w:r>
      <w:r>
        <w:rPr>
          <w:sz w:val="24"/>
        </w:rPr>
        <w:t>the</w:t>
      </w:r>
    </w:p>
    <w:p>
      <w:pPr>
        <w:spacing w:after="0" w:line="360" w:lineRule="auto"/>
        <w:jc w:val="both"/>
        <w:rPr>
          <w:sz w:val="24"/>
        </w:rPr>
        <w:sectPr>
          <w:pgSz w:w="11910" w:h="16840"/>
          <w:pgMar w:header="0" w:footer="902" w:top="1040" w:bottom="1180" w:left="1340" w:right="620"/>
        </w:sectPr>
      </w:pPr>
    </w:p>
    <w:p>
      <w:pPr>
        <w:pStyle w:val="BodyText"/>
        <w:spacing w:line="360" w:lineRule="auto" w:before="77"/>
        <w:ind w:left="820" w:right="806"/>
      </w:pPr>
      <w:r>
        <w:rPr/>
        <w:t>consumer may return unsafe goods within the first six months of purchase and request repairs or a refund.</w:t>
      </w:r>
    </w:p>
    <w:p>
      <w:pPr>
        <w:pStyle w:val="BodyText"/>
        <w:rPr>
          <w:sz w:val="36"/>
        </w:rPr>
      </w:pPr>
    </w:p>
    <w:p>
      <w:pPr>
        <w:pStyle w:val="ListParagraph"/>
        <w:numPr>
          <w:ilvl w:val="0"/>
          <w:numId w:val="1"/>
        </w:numPr>
        <w:tabs>
          <w:tab w:pos="821" w:val="left" w:leader="none"/>
        </w:tabs>
        <w:spacing w:line="360" w:lineRule="auto" w:before="0" w:after="0"/>
        <w:ind w:left="820" w:right="823" w:hanging="720"/>
        <w:jc w:val="both"/>
        <w:rPr>
          <w:sz w:val="24"/>
        </w:rPr>
      </w:pPr>
      <w:r>
        <w:rPr>
          <w:sz w:val="24"/>
        </w:rPr>
        <w:t>The Tribunal finds that the First Respondent retains the risk for any damages to the goods following its refusal to collect or accept the return of the defective</w:t>
      </w:r>
      <w:r>
        <w:rPr>
          <w:spacing w:val="-12"/>
          <w:sz w:val="24"/>
        </w:rPr>
        <w:t> </w:t>
      </w:r>
      <w:r>
        <w:rPr>
          <w:sz w:val="24"/>
        </w:rPr>
        <w:t>goods.</w:t>
      </w:r>
    </w:p>
    <w:p>
      <w:pPr>
        <w:pStyle w:val="BodyText"/>
      </w:pPr>
    </w:p>
    <w:p>
      <w:pPr>
        <w:pStyle w:val="ListParagraph"/>
        <w:numPr>
          <w:ilvl w:val="0"/>
          <w:numId w:val="1"/>
        </w:numPr>
        <w:tabs>
          <w:tab w:pos="821" w:val="left" w:leader="none"/>
        </w:tabs>
        <w:spacing w:line="360" w:lineRule="auto" w:before="0" w:after="0"/>
        <w:ind w:left="820" w:right="816" w:hanging="720"/>
        <w:jc w:val="both"/>
        <w:rPr>
          <w:sz w:val="24"/>
        </w:rPr>
      </w:pPr>
      <w:r>
        <w:rPr>
          <w:sz w:val="24"/>
        </w:rPr>
        <w:t>By</w:t>
      </w:r>
      <w:r>
        <w:rPr>
          <w:spacing w:val="-5"/>
          <w:sz w:val="24"/>
        </w:rPr>
        <w:t> </w:t>
      </w:r>
      <w:r>
        <w:rPr>
          <w:sz w:val="24"/>
        </w:rPr>
        <w:t>indicating</w:t>
      </w:r>
      <w:r>
        <w:rPr>
          <w:spacing w:val="-6"/>
          <w:sz w:val="24"/>
        </w:rPr>
        <w:t> </w:t>
      </w:r>
      <w:r>
        <w:rPr>
          <w:sz w:val="24"/>
        </w:rPr>
        <w:t>on</w:t>
      </w:r>
      <w:r>
        <w:rPr>
          <w:spacing w:val="-7"/>
          <w:sz w:val="24"/>
        </w:rPr>
        <w:t> </w:t>
      </w:r>
      <w:r>
        <w:rPr>
          <w:sz w:val="24"/>
        </w:rPr>
        <w:t>the</w:t>
      </w:r>
      <w:r>
        <w:rPr>
          <w:spacing w:val="-7"/>
          <w:sz w:val="24"/>
        </w:rPr>
        <w:t> </w:t>
      </w:r>
      <w:r>
        <w:rPr>
          <w:sz w:val="24"/>
        </w:rPr>
        <w:t>purchase</w:t>
      </w:r>
      <w:r>
        <w:rPr>
          <w:spacing w:val="-4"/>
          <w:sz w:val="24"/>
        </w:rPr>
        <w:t> </w:t>
      </w:r>
      <w:r>
        <w:rPr>
          <w:sz w:val="24"/>
        </w:rPr>
        <w:t>invoice</w:t>
      </w:r>
      <w:r>
        <w:rPr>
          <w:spacing w:val="-7"/>
          <w:sz w:val="24"/>
        </w:rPr>
        <w:t> </w:t>
      </w:r>
      <w:r>
        <w:rPr>
          <w:sz w:val="24"/>
        </w:rPr>
        <w:t>that</w:t>
      </w:r>
      <w:r>
        <w:rPr>
          <w:spacing w:val="-5"/>
          <w:sz w:val="24"/>
        </w:rPr>
        <w:t> </w:t>
      </w:r>
      <w:r>
        <w:rPr>
          <w:sz w:val="24"/>
        </w:rPr>
        <w:t>the</w:t>
      </w:r>
      <w:r>
        <w:rPr>
          <w:spacing w:val="-7"/>
          <w:sz w:val="24"/>
        </w:rPr>
        <w:t> </w:t>
      </w:r>
      <w:r>
        <w:rPr>
          <w:sz w:val="24"/>
        </w:rPr>
        <w:t>“client</w:t>
      </w:r>
      <w:r>
        <w:rPr>
          <w:spacing w:val="-6"/>
          <w:sz w:val="24"/>
        </w:rPr>
        <w:t> </w:t>
      </w:r>
      <w:r>
        <w:rPr>
          <w:sz w:val="24"/>
        </w:rPr>
        <w:t>will</w:t>
      </w:r>
      <w:r>
        <w:rPr>
          <w:spacing w:val="-6"/>
          <w:sz w:val="24"/>
        </w:rPr>
        <w:t> </w:t>
      </w:r>
      <w:r>
        <w:rPr>
          <w:sz w:val="24"/>
        </w:rPr>
        <w:t>fix”,</w:t>
      </w:r>
      <w:r>
        <w:rPr>
          <w:spacing w:val="-5"/>
          <w:sz w:val="24"/>
        </w:rPr>
        <w:t> </w:t>
      </w:r>
      <w:r>
        <w:rPr>
          <w:sz w:val="24"/>
        </w:rPr>
        <w:t>without</w:t>
      </w:r>
      <w:r>
        <w:rPr>
          <w:spacing w:val="-7"/>
          <w:sz w:val="24"/>
        </w:rPr>
        <w:t> </w:t>
      </w:r>
      <w:r>
        <w:rPr>
          <w:sz w:val="24"/>
        </w:rPr>
        <w:t>explicitly</w:t>
      </w:r>
      <w:r>
        <w:rPr>
          <w:spacing w:val="-5"/>
          <w:sz w:val="24"/>
        </w:rPr>
        <w:t> </w:t>
      </w:r>
      <w:r>
        <w:rPr>
          <w:sz w:val="24"/>
        </w:rPr>
        <w:t>outlining</w:t>
      </w:r>
      <w:r>
        <w:rPr>
          <w:spacing w:val="-7"/>
          <w:sz w:val="24"/>
        </w:rPr>
        <w:t> </w:t>
      </w:r>
      <w:r>
        <w:rPr>
          <w:sz w:val="24"/>
        </w:rPr>
        <w:t>the</w:t>
      </w:r>
      <w:r>
        <w:rPr>
          <w:spacing w:val="-7"/>
          <w:sz w:val="24"/>
        </w:rPr>
        <w:t> </w:t>
      </w:r>
      <w:r>
        <w:rPr>
          <w:sz w:val="24"/>
        </w:rPr>
        <w:t>faults of the vehicle, the First Respondent directly or indirectly purported to deprive the consumer of a right in terms of the Act. The consumer was also misled regarding the quality of the</w:t>
      </w:r>
      <w:r>
        <w:rPr>
          <w:spacing w:val="-29"/>
          <w:sz w:val="24"/>
        </w:rPr>
        <w:t> </w:t>
      </w:r>
      <w:r>
        <w:rPr>
          <w:sz w:val="24"/>
        </w:rPr>
        <w:t>vehicle.</w:t>
      </w:r>
    </w:p>
    <w:p>
      <w:pPr>
        <w:pStyle w:val="BodyText"/>
        <w:spacing w:before="11"/>
        <w:rPr>
          <w:sz w:val="23"/>
        </w:rPr>
      </w:pPr>
    </w:p>
    <w:p>
      <w:pPr>
        <w:pStyle w:val="ListParagraph"/>
        <w:numPr>
          <w:ilvl w:val="0"/>
          <w:numId w:val="1"/>
        </w:numPr>
        <w:tabs>
          <w:tab w:pos="821" w:val="left" w:leader="none"/>
        </w:tabs>
        <w:spacing w:line="360" w:lineRule="auto" w:before="0" w:after="0"/>
        <w:ind w:left="820" w:right="815" w:hanging="720"/>
        <w:jc w:val="both"/>
        <w:rPr>
          <w:sz w:val="24"/>
        </w:rPr>
      </w:pPr>
      <w:r>
        <w:rPr>
          <w:sz w:val="24"/>
        </w:rPr>
        <w:t>Consequently, the Tribunal finds that the First Respondent contravened sections 51 (1)(a) and (b), 55 (2), and 56 (2), constituting prohibited</w:t>
      </w:r>
      <w:r>
        <w:rPr>
          <w:spacing w:val="-5"/>
          <w:sz w:val="24"/>
        </w:rPr>
        <w:t> </w:t>
      </w:r>
      <w:r>
        <w:rPr>
          <w:sz w:val="24"/>
        </w:rPr>
        <w:t>conduct.</w:t>
      </w:r>
    </w:p>
    <w:p>
      <w:pPr>
        <w:pStyle w:val="BodyText"/>
      </w:pPr>
    </w:p>
    <w:p>
      <w:pPr>
        <w:pStyle w:val="ListParagraph"/>
        <w:numPr>
          <w:ilvl w:val="0"/>
          <w:numId w:val="1"/>
        </w:numPr>
        <w:tabs>
          <w:tab w:pos="821" w:val="left" w:leader="none"/>
        </w:tabs>
        <w:spacing w:line="360" w:lineRule="auto" w:before="1" w:after="0"/>
        <w:ind w:left="820" w:right="815" w:hanging="720"/>
        <w:jc w:val="both"/>
        <w:rPr>
          <w:sz w:val="24"/>
        </w:rPr>
      </w:pPr>
      <w:r>
        <w:rPr>
          <w:sz w:val="24"/>
        </w:rPr>
        <w:t>In</w:t>
      </w:r>
      <w:r>
        <w:rPr>
          <w:spacing w:val="-3"/>
          <w:sz w:val="24"/>
        </w:rPr>
        <w:t> </w:t>
      </w:r>
      <w:r>
        <w:rPr>
          <w:sz w:val="24"/>
        </w:rPr>
        <w:t>the</w:t>
      </w:r>
      <w:r>
        <w:rPr>
          <w:spacing w:val="-4"/>
          <w:sz w:val="24"/>
        </w:rPr>
        <w:t> </w:t>
      </w:r>
      <w:r>
        <w:rPr>
          <w:sz w:val="24"/>
        </w:rPr>
        <w:t>matter</w:t>
      </w:r>
      <w:r>
        <w:rPr>
          <w:spacing w:val="-4"/>
          <w:sz w:val="24"/>
        </w:rPr>
        <w:t> </w:t>
      </w:r>
      <w:r>
        <w:rPr>
          <w:sz w:val="24"/>
        </w:rPr>
        <w:t>of</w:t>
      </w:r>
      <w:r>
        <w:rPr>
          <w:spacing w:val="-4"/>
          <w:sz w:val="24"/>
        </w:rPr>
        <w:t> </w:t>
      </w:r>
      <w:r>
        <w:rPr>
          <w:i/>
          <w:sz w:val="24"/>
        </w:rPr>
        <w:t>Coertze</w:t>
      </w:r>
      <w:r>
        <w:rPr>
          <w:i/>
          <w:spacing w:val="-6"/>
          <w:sz w:val="24"/>
        </w:rPr>
        <w:t> </w:t>
      </w:r>
      <w:r>
        <w:rPr>
          <w:i/>
          <w:sz w:val="24"/>
        </w:rPr>
        <w:t>and</w:t>
      </w:r>
      <w:r>
        <w:rPr>
          <w:i/>
          <w:spacing w:val="-6"/>
          <w:sz w:val="24"/>
        </w:rPr>
        <w:t> </w:t>
      </w:r>
      <w:r>
        <w:rPr>
          <w:i/>
          <w:sz w:val="24"/>
        </w:rPr>
        <w:t>Burger</w:t>
      </w:r>
      <w:r>
        <w:rPr>
          <w:i/>
          <w:spacing w:val="-4"/>
          <w:sz w:val="24"/>
        </w:rPr>
        <w:t> </w:t>
      </w:r>
      <w:r>
        <w:rPr>
          <w:i/>
          <w:sz w:val="24"/>
        </w:rPr>
        <w:t>v</w:t>
      </w:r>
      <w:r>
        <w:rPr>
          <w:i/>
          <w:spacing w:val="-4"/>
          <w:sz w:val="24"/>
        </w:rPr>
        <w:t> </w:t>
      </w:r>
      <w:r>
        <w:rPr>
          <w:i/>
          <w:sz w:val="24"/>
        </w:rPr>
        <w:t>Young</w:t>
      </w:r>
      <w:r>
        <w:rPr>
          <w:position w:val="6"/>
          <w:sz w:val="16"/>
        </w:rPr>
        <w:t>4</w:t>
      </w:r>
      <w:r>
        <w:rPr>
          <w:spacing w:val="15"/>
          <w:position w:val="6"/>
          <w:sz w:val="16"/>
        </w:rPr>
        <w:t> </w:t>
      </w:r>
      <w:r>
        <w:rPr>
          <w:sz w:val="24"/>
        </w:rPr>
        <w:t>it</w:t>
      </w:r>
      <w:r>
        <w:rPr>
          <w:spacing w:val="-4"/>
          <w:sz w:val="24"/>
        </w:rPr>
        <w:t> </w:t>
      </w:r>
      <w:r>
        <w:rPr>
          <w:sz w:val="24"/>
        </w:rPr>
        <w:t>was</w:t>
      </w:r>
      <w:r>
        <w:rPr>
          <w:spacing w:val="-4"/>
          <w:sz w:val="24"/>
        </w:rPr>
        <w:t> </w:t>
      </w:r>
      <w:r>
        <w:rPr>
          <w:sz w:val="24"/>
        </w:rPr>
        <w:t>confirmed</w:t>
      </w:r>
      <w:r>
        <w:rPr>
          <w:spacing w:val="-4"/>
          <w:sz w:val="24"/>
        </w:rPr>
        <w:t> </w:t>
      </w:r>
      <w:r>
        <w:rPr>
          <w:sz w:val="24"/>
        </w:rPr>
        <w:t>that</w:t>
      </w:r>
      <w:r>
        <w:rPr>
          <w:spacing w:val="-4"/>
          <w:sz w:val="24"/>
        </w:rPr>
        <w:t> </w:t>
      </w:r>
      <w:r>
        <w:rPr>
          <w:sz w:val="24"/>
        </w:rPr>
        <w:t>the</w:t>
      </w:r>
      <w:r>
        <w:rPr>
          <w:spacing w:val="-3"/>
          <w:sz w:val="24"/>
        </w:rPr>
        <w:t> </w:t>
      </w:r>
      <w:r>
        <w:rPr>
          <w:sz w:val="24"/>
        </w:rPr>
        <w:t>Tribunal</w:t>
      </w:r>
      <w:r>
        <w:rPr>
          <w:spacing w:val="-5"/>
          <w:sz w:val="24"/>
        </w:rPr>
        <w:t> </w:t>
      </w:r>
      <w:r>
        <w:rPr>
          <w:sz w:val="24"/>
        </w:rPr>
        <w:t>may,</w:t>
      </w:r>
      <w:r>
        <w:rPr>
          <w:spacing w:val="-6"/>
          <w:sz w:val="24"/>
        </w:rPr>
        <w:t> </w:t>
      </w:r>
      <w:r>
        <w:rPr>
          <w:sz w:val="24"/>
        </w:rPr>
        <w:t>in</w:t>
      </w:r>
      <w:r>
        <w:rPr>
          <w:spacing w:val="-4"/>
          <w:sz w:val="24"/>
        </w:rPr>
        <w:t> </w:t>
      </w:r>
      <w:r>
        <w:rPr>
          <w:sz w:val="24"/>
        </w:rPr>
        <w:t>terms</w:t>
      </w:r>
      <w:r>
        <w:rPr>
          <w:spacing w:val="-4"/>
          <w:sz w:val="24"/>
        </w:rPr>
        <w:t> </w:t>
      </w:r>
      <w:r>
        <w:rPr>
          <w:sz w:val="24"/>
        </w:rPr>
        <w:t>of its</w:t>
      </w:r>
      <w:r>
        <w:rPr>
          <w:spacing w:val="-10"/>
          <w:sz w:val="24"/>
        </w:rPr>
        <w:t> </w:t>
      </w:r>
      <w:r>
        <w:rPr>
          <w:sz w:val="24"/>
        </w:rPr>
        <w:t>statutory</w:t>
      </w:r>
      <w:r>
        <w:rPr>
          <w:spacing w:val="-13"/>
          <w:sz w:val="24"/>
        </w:rPr>
        <w:t> </w:t>
      </w:r>
      <w:r>
        <w:rPr>
          <w:sz w:val="24"/>
        </w:rPr>
        <w:t>authority</w:t>
      </w:r>
      <w:r>
        <w:rPr>
          <w:spacing w:val="-10"/>
          <w:sz w:val="24"/>
        </w:rPr>
        <w:t> </w:t>
      </w:r>
      <w:r>
        <w:rPr>
          <w:sz w:val="24"/>
        </w:rPr>
        <w:t>in</w:t>
      </w:r>
      <w:r>
        <w:rPr>
          <w:spacing w:val="-11"/>
          <w:sz w:val="24"/>
        </w:rPr>
        <w:t> </w:t>
      </w:r>
      <w:r>
        <w:rPr>
          <w:sz w:val="24"/>
        </w:rPr>
        <w:t>terms</w:t>
      </w:r>
      <w:r>
        <w:rPr>
          <w:spacing w:val="-10"/>
          <w:sz w:val="24"/>
        </w:rPr>
        <w:t> </w:t>
      </w:r>
      <w:r>
        <w:rPr>
          <w:sz w:val="24"/>
        </w:rPr>
        <w:t>of</w:t>
      </w:r>
      <w:r>
        <w:rPr>
          <w:spacing w:val="-7"/>
          <w:sz w:val="24"/>
        </w:rPr>
        <w:t> </w:t>
      </w:r>
      <w:r>
        <w:rPr>
          <w:sz w:val="24"/>
        </w:rPr>
        <w:t>section</w:t>
      </w:r>
      <w:r>
        <w:rPr>
          <w:spacing w:val="-12"/>
          <w:sz w:val="24"/>
        </w:rPr>
        <w:t> </w:t>
      </w:r>
      <w:r>
        <w:rPr>
          <w:sz w:val="24"/>
        </w:rPr>
        <w:t>75(4)(b),</w:t>
      </w:r>
      <w:r>
        <w:rPr>
          <w:spacing w:val="-9"/>
          <w:sz w:val="24"/>
        </w:rPr>
        <w:t> </w:t>
      </w:r>
      <w:r>
        <w:rPr>
          <w:sz w:val="24"/>
        </w:rPr>
        <w:t>make</w:t>
      </w:r>
      <w:r>
        <w:rPr>
          <w:spacing w:val="-14"/>
          <w:sz w:val="24"/>
        </w:rPr>
        <w:t> </w:t>
      </w:r>
      <w:r>
        <w:rPr>
          <w:sz w:val="24"/>
        </w:rPr>
        <w:t>any</w:t>
      </w:r>
      <w:r>
        <w:rPr>
          <w:spacing w:val="-12"/>
          <w:sz w:val="24"/>
        </w:rPr>
        <w:t> </w:t>
      </w:r>
      <w:r>
        <w:rPr>
          <w:sz w:val="24"/>
        </w:rPr>
        <w:t>applicable</w:t>
      </w:r>
      <w:r>
        <w:rPr>
          <w:spacing w:val="-12"/>
          <w:sz w:val="24"/>
        </w:rPr>
        <w:t> </w:t>
      </w:r>
      <w:r>
        <w:rPr>
          <w:sz w:val="24"/>
        </w:rPr>
        <w:t>order</w:t>
      </w:r>
      <w:r>
        <w:rPr>
          <w:spacing w:val="-11"/>
          <w:sz w:val="24"/>
        </w:rPr>
        <w:t> </w:t>
      </w:r>
      <w:r>
        <w:rPr>
          <w:sz w:val="24"/>
        </w:rPr>
        <w:t>contemplated</w:t>
      </w:r>
      <w:r>
        <w:rPr>
          <w:spacing w:val="-10"/>
          <w:sz w:val="24"/>
        </w:rPr>
        <w:t> </w:t>
      </w:r>
      <w:r>
        <w:rPr>
          <w:sz w:val="24"/>
        </w:rPr>
        <w:t>in</w:t>
      </w:r>
      <w:r>
        <w:rPr>
          <w:spacing w:val="-11"/>
          <w:sz w:val="24"/>
        </w:rPr>
        <w:t> </w:t>
      </w:r>
      <w:r>
        <w:rPr>
          <w:sz w:val="24"/>
        </w:rPr>
        <w:t>the CPA or in Section 150 or 151 of the National Credit Act, 34 of 2005 to provide an "</w:t>
      </w:r>
      <w:r>
        <w:rPr>
          <w:i/>
          <w:sz w:val="24"/>
        </w:rPr>
        <w:t>applicable </w:t>
      </w:r>
      <w:r>
        <w:rPr>
          <w:i/>
          <w:sz w:val="24"/>
        </w:rPr>
        <w:t>order</w:t>
      </w:r>
      <w:r>
        <w:rPr>
          <w:sz w:val="24"/>
        </w:rPr>
        <w:t>.”</w:t>
      </w:r>
    </w:p>
    <w:p>
      <w:pPr>
        <w:pStyle w:val="BodyText"/>
        <w:spacing w:before="1"/>
      </w:pPr>
    </w:p>
    <w:p>
      <w:pPr>
        <w:pStyle w:val="ListParagraph"/>
        <w:numPr>
          <w:ilvl w:val="0"/>
          <w:numId w:val="1"/>
        </w:numPr>
        <w:tabs>
          <w:tab w:pos="820" w:val="left" w:leader="none"/>
          <w:tab w:pos="821" w:val="left" w:leader="none"/>
        </w:tabs>
        <w:spacing w:line="240" w:lineRule="auto" w:before="1" w:after="0"/>
        <w:ind w:left="820" w:right="0" w:hanging="721"/>
        <w:jc w:val="left"/>
        <w:rPr>
          <w:sz w:val="24"/>
        </w:rPr>
      </w:pPr>
      <w:r>
        <w:rPr>
          <w:sz w:val="24"/>
        </w:rPr>
        <w:t>Accordingly,</w:t>
      </w:r>
      <w:r>
        <w:rPr>
          <w:spacing w:val="9"/>
          <w:sz w:val="24"/>
        </w:rPr>
        <w:t> </w:t>
      </w:r>
      <w:r>
        <w:rPr>
          <w:sz w:val="24"/>
        </w:rPr>
        <w:t>the</w:t>
      </w:r>
      <w:r>
        <w:rPr>
          <w:spacing w:val="8"/>
          <w:sz w:val="24"/>
        </w:rPr>
        <w:t> </w:t>
      </w:r>
      <w:r>
        <w:rPr>
          <w:sz w:val="24"/>
        </w:rPr>
        <w:t>Tribunal</w:t>
      </w:r>
      <w:r>
        <w:rPr>
          <w:spacing w:val="12"/>
          <w:sz w:val="24"/>
        </w:rPr>
        <w:t> </w:t>
      </w:r>
      <w:r>
        <w:rPr>
          <w:sz w:val="24"/>
        </w:rPr>
        <w:t>finds</w:t>
      </w:r>
      <w:r>
        <w:rPr>
          <w:spacing w:val="10"/>
          <w:sz w:val="24"/>
        </w:rPr>
        <w:t> </w:t>
      </w:r>
      <w:r>
        <w:rPr>
          <w:sz w:val="24"/>
        </w:rPr>
        <w:t>that</w:t>
      </w:r>
      <w:r>
        <w:rPr>
          <w:spacing w:val="9"/>
          <w:sz w:val="24"/>
        </w:rPr>
        <w:t> </w:t>
      </w:r>
      <w:r>
        <w:rPr>
          <w:sz w:val="24"/>
        </w:rPr>
        <w:t>the</w:t>
      </w:r>
      <w:r>
        <w:rPr>
          <w:spacing w:val="12"/>
          <w:sz w:val="24"/>
        </w:rPr>
        <w:t> </w:t>
      </w:r>
      <w:r>
        <w:rPr>
          <w:sz w:val="24"/>
        </w:rPr>
        <w:t>First</w:t>
      </w:r>
      <w:r>
        <w:rPr>
          <w:spacing w:val="10"/>
          <w:sz w:val="24"/>
        </w:rPr>
        <w:t> </w:t>
      </w:r>
      <w:r>
        <w:rPr>
          <w:sz w:val="24"/>
        </w:rPr>
        <w:t>Respondent</w:t>
      </w:r>
      <w:r>
        <w:rPr>
          <w:spacing w:val="9"/>
          <w:sz w:val="24"/>
        </w:rPr>
        <w:t> </w:t>
      </w:r>
      <w:r>
        <w:rPr>
          <w:sz w:val="24"/>
        </w:rPr>
        <w:t>has</w:t>
      </w:r>
      <w:r>
        <w:rPr>
          <w:spacing w:val="10"/>
          <w:sz w:val="24"/>
        </w:rPr>
        <w:t> </w:t>
      </w:r>
      <w:r>
        <w:rPr>
          <w:sz w:val="24"/>
        </w:rPr>
        <w:t>contravened</w:t>
      </w:r>
      <w:r>
        <w:rPr>
          <w:spacing w:val="11"/>
          <w:sz w:val="24"/>
        </w:rPr>
        <w:t> </w:t>
      </w:r>
      <w:r>
        <w:rPr>
          <w:sz w:val="24"/>
        </w:rPr>
        <w:t>sections</w:t>
      </w:r>
      <w:r>
        <w:rPr>
          <w:spacing w:val="15"/>
          <w:sz w:val="24"/>
        </w:rPr>
        <w:t> </w:t>
      </w:r>
      <w:r>
        <w:rPr>
          <w:sz w:val="24"/>
        </w:rPr>
        <w:t>55(2)(a)</w:t>
      </w:r>
      <w:r>
        <w:rPr>
          <w:spacing w:val="9"/>
          <w:sz w:val="24"/>
        </w:rPr>
        <w:t> </w:t>
      </w:r>
      <w:r>
        <w:rPr>
          <w:sz w:val="24"/>
        </w:rPr>
        <w:t>to</w:t>
      </w:r>
    </w:p>
    <w:p>
      <w:pPr>
        <w:pStyle w:val="ListParagraph"/>
        <w:numPr>
          <w:ilvl w:val="1"/>
          <w:numId w:val="8"/>
        </w:numPr>
        <w:tabs>
          <w:tab w:pos="1104" w:val="left" w:leader="none"/>
        </w:tabs>
        <w:spacing w:line="240" w:lineRule="auto" w:before="137" w:after="0"/>
        <w:ind w:left="1103" w:right="0" w:hanging="284"/>
        <w:jc w:val="left"/>
        <w:rPr>
          <w:sz w:val="24"/>
        </w:rPr>
      </w:pPr>
      <w:r>
        <w:rPr>
          <w:sz w:val="24"/>
        </w:rPr>
        <w:t>and Section 56(2)(b); and this conduct constitutes prohibited</w:t>
      </w:r>
      <w:r>
        <w:rPr>
          <w:spacing w:val="-11"/>
          <w:sz w:val="24"/>
        </w:rPr>
        <w:t> </w:t>
      </w:r>
      <w:r>
        <w:rPr>
          <w:sz w:val="24"/>
        </w:rPr>
        <w:t>conduct.</w:t>
      </w:r>
    </w:p>
    <w:p>
      <w:pPr>
        <w:pStyle w:val="BodyText"/>
        <w:rPr>
          <w:sz w:val="36"/>
        </w:rPr>
      </w:pPr>
    </w:p>
    <w:p>
      <w:pPr>
        <w:pStyle w:val="ListParagraph"/>
        <w:numPr>
          <w:ilvl w:val="0"/>
          <w:numId w:val="1"/>
        </w:numPr>
        <w:tabs>
          <w:tab w:pos="821" w:val="left" w:leader="none"/>
        </w:tabs>
        <w:spacing w:line="360" w:lineRule="auto" w:before="1" w:after="0"/>
        <w:ind w:left="820" w:right="816" w:hanging="720"/>
        <w:jc w:val="both"/>
        <w:rPr>
          <w:sz w:val="24"/>
        </w:rPr>
      </w:pPr>
      <w:r>
        <w:rPr>
          <w:sz w:val="24"/>
        </w:rPr>
        <w:t>The Tribunal further finds that the Applicant is entitled in law to a full refund of the vehicle's purchase price. The Applicant did not convince the Tribunal of the latter’s authority to also grant interest</w:t>
      </w:r>
      <w:r>
        <w:rPr>
          <w:spacing w:val="-16"/>
          <w:sz w:val="24"/>
        </w:rPr>
        <w:t> </w:t>
      </w:r>
      <w:r>
        <w:rPr>
          <w:sz w:val="24"/>
        </w:rPr>
        <w:t>on</w:t>
      </w:r>
      <w:r>
        <w:rPr>
          <w:spacing w:val="-15"/>
          <w:sz w:val="24"/>
        </w:rPr>
        <w:t> </w:t>
      </w:r>
      <w:r>
        <w:rPr>
          <w:sz w:val="24"/>
        </w:rPr>
        <w:t>the</w:t>
      </w:r>
      <w:r>
        <w:rPr>
          <w:spacing w:val="-13"/>
          <w:sz w:val="24"/>
        </w:rPr>
        <w:t> </w:t>
      </w:r>
      <w:r>
        <w:rPr>
          <w:sz w:val="24"/>
        </w:rPr>
        <w:t>said</w:t>
      </w:r>
      <w:r>
        <w:rPr>
          <w:spacing w:val="-16"/>
          <w:sz w:val="24"/>
        </w:rPr>
        <w:t> </w:t>
      </w:r>
      <w:r>
        <w:rPr>
          <w:sz w:val="24"/>
        </w:rPr>
        <w:t>amount.</w:t>
      </w:r>
      <w:r>
        <w:rPr>
          <w:spacing w:val="-18"/>
          <w:sz w:val="24"/>
        </w:rPr>
        <w:t> </w:t>
      </w:r>
      <w:r>
        <w:rPr>
          <w:sz w:val="24"/>
        </w:rPr>
        <w:t>Accordingly,</w:t>
      </w:r>
      <w:r>
        <w:rPr>
          <w:spacing w:val="-16"/>
          <w:sz w:val="24"/>
        </w:rPr>
        <w:t> </w:t>
      </w:r>
      <w:r>
        <w:rPr>
          <w:sz w:val="24"/>
        </w:rPr>
        <w:t>the</w:t>
      </w:r>
      <w:r>
        <w:rPr>
          <w:spacing w:val="-13"/>
          <w:sz w:val="24"/>
        </w:rPr>
        <w:t> </w:t>
      </w:r>
      <w:r>
        <w:rPr>
          <w:sz w:val="24"/>
        </w:rPr>
        <w:t>Tribunal</w:t>
      </w:r>
      <w:r>
        <w:rPr>
          <w:spacing w:val="-15"/>
          <w:sz w:val="24"/>
        </w:rPr>
        <w:t> </w:t>
      </w:r>
      <w:r>
        <w:rPr>
          <w:sz w:val="24"/>
        </w:rPr>
        <w:t>finds</w:t>
      </w:r>
      <w:r>
        <w:rPr>
          <w:spacing w:val="-14"/>
          <w:sz w:val="24"/>
        </w:rPr>
        <w:t> </w:t>
      </w:r>
      <w:r>
        <w:rPr>
          <w:sz w:val="24"/>
        </w:rPr>
        <w:t>that</w:t>
      </w:r>
      <w:r>
        <w:rPr>
          <w:spacing w:val="-14"/>
          <w:sz w:val="24"/>
        </w:rPr>
        <w:t> </w:t>
      </w:r>
      <w:r>
        <w:rPr>
          <w:sz w:val="24"/>
        </w:rPr>
        <w:t>interest</w:t>
      </w:r>
      <w:r>
        <w:rPr>
          <w:spacing w:val="-16"/>
          <w:sz w:val="24"/>
        </w:rPr>
        <w:t> </w:t>
      </w:r>
      <w:r>
        <w:rPr>
          <w:sz w:val="24"/>
        </w:rPr>
        <w:t>on</w:t>
      </w:r>
      <w:r>
        <w:rPr>
          <w:spacing w:val="-15"/>
          <w:sz w:val="24"/>
        </w:rPr>
        <w:t> </w:t>
      </w:r>
      <w:r>
        <w:rPr>
          <w:sz w:val="24"/>
        </w:rPr>
        <w:t>the</w:t>
      </w:r>
      <w:r>
        <w:rPr>
          <w:spacing w:val="-13"/>
          <w:sz w:val="24"/>
        </w:rPr>
        <w:t> </w:t>
      </w:r>
      <w:r>
        <w:rPr>
          <w:sz w:val="24"/>
        </w:rPr>
        <w:t>vehicle’s</w:t>
      </w:r>
      <w:r>
        <w:rPr>
          <w:spacing w:val="-15"/>
          <w:sz w:val="24"/>
        </w:rPr>
        <w:t> </w:t>
      </w:r>
      <w:r>
        <w:rPr>
          <w:sz w:val="24"/>
        </w:rPr>
        <w:t>purchase price cannot be granted by the Tribunal. The First Respondent, in turn, is entitled at its cost to recover the vehicle from the</w:t>
      </w:r>
      <w:r>
        <w:rPr>
          <w:spacing w:val="-3"/>
          <w:sz w:val="24"/>
        </w:rPr>
        <w:t> </w:t>
      </w:r>
      <w:r>
        <w:rPr>
          <w:sz w:val="24"/>
        </w:rPr>
        <w:t>Applicant.</w:t>
      </w:r>
    </w:p>
    <w:p>
      <w:pPr>
        <w:pStyle w:val="BodyText"/>
        <w:spacing w:before="10"/>
        <w:rPr>
          <w:sz w:val="23"/>
        </w:rPr>
      </w:pPr>
    </w:p>
    <w:p>
      <w:pPr>
        <w:pStyle w:val="Heading1"/>
      </w:pPr>
      <w:r>
        <w:rPr/>
        <w:t>OTHER REQUESTED ORDERS</w:t>
      </w:r>
    </w:p>
    <w:p>
      <w:pPr>
        <w:pStyle w:val="BodyText"/>
        <w:rPr>
          <w:b/>
          <w:sz w:val="28"/>
        </w:rPr>
      </w:pPr>
    </w:p>
    <w:p>
      <w:pPr>
        <w:spacing w:before="229"/>
        <w:ind w:left="100" w:right="0" w:firstLine="0"/>
        <w:jc w:val="left"/>
        <w:rPr>
          <w:b/>
          <w:sz w:val="24"/>
        </w:rPr>
      </w:pPr>
      <w:r>
        <w:rPr>
          <w:b/>
          <w:sz w:val="24"/>
        </w:rPr>
        <w:t>Consideration of an administrative fine</w:t>
      </w:r>
    </w:p>
    <w:p>
      <w:pPr>
        <w:pStyle w:val="BodyText"/>
        <w:rPr>
          <w:b/>
          <w:sz w:val="28"/>
        </w:rPr>
      </w:pPr>
    </w:p>
    <w:p>
      <w:pPr>
        <w:pStyle w:val="ListParagraph"/>
        <w:numPr>
          <w:ilvl w:val="0"/>
          <w:numId w:val="1"/>
        </w:numPr>
        <w:tabs>
          <w:tab w:pos="821" w:val="left" w:leader="none"/>
        </w:tabs>
        <w:spacing w:line="360" w:lineRule="auto" w:before="230" w:after="0"/>
        <w:ind w:left="820" w:right="816" w:hanging="720"/>
        <w:jc w:val="both"/>
        <w:rPr>
          <w:sz w:val="24"/>
        </w:rPr>
      </w:pPr>
      <w:r>
        <w:rPr>
          <w:sz w:val="24"/>
        </w:rPr>
        <w:t>The Applicant requested that the Tribunal imposes an administrative fine on the First Respondent.</w:t>
      </w:r>
    </w:p>
    <w:p>
      <w:pPr>
        <w:pStyle w:val="BodyText"/>
        <w:spacing w:before="1"/>
        <w:rPr>
          <w:sz w:val="36"/>
        </w:rPr>
      </w:pPr>
    </w:p>
    <w:p>
      <w:pPr>
        <w:pStyle w:val="ListParagraph"/>
        <w:numPr>
          <w:ilvl w:val="0"/>
          <w:numId w:val="1"/>
        </w:numPr>
        <w:tabs>
          <w:tab w:pos="820" w:val="left" w:leader="none"/>
          <w:tab w:pos="821" w:val="left" w:leader="none"/>
        </w:tabs>
        <w:spacing w:line="240" w:lineRule="auto" w:before="0" w:after="0"/>
        <w:ind w:left="820" w:right="0" w:hanging="721"/>
        <w:jc w:val="left"/>
        <w:rPr>
          <w:sz w:val="24"/>
        </w:rPr>
      </w:pPr>
      <w:r>
        <w:rPr>
          <w:sz w:val="24"/>
        </w:rPr>
        <w:t>The Applicant submitted argument on the factors listed in section 112(3) of the CPA that</w:t>
      </w:r>
      <w:r>
        <w:rPr>
          <w:spacing w:val="26"/>
          <w:sz w:val="24"/>
        </w:rPr>
        <w:t> </w:t>
      </w:r>
      <w:r>
        <w:rPr>
          <w:sz w:val="24"/>
        </w:rPr>
        <w:t>the</w:t>
      </w:r>
    </w:p>
    <w:p>
      <w:pPr>
        <w:pStyle w:val="BodyText"/>
        <w:rPr>
          <w:sz w:val="20"/>
        </w:rPr>
      </w:pPr>
    </w:p>
    <w:p>
      <w:pPr>
        <w:pStyle w:val="BodyText"/>
        <w:rPr>
          <w:sz w:val="20"/>
        </w:rPr>
      </w:pPr>
    </w:p>
    <w:p>
      <w:pPr>
        <w:pStyle w:val="BodyText"/>
        <w:spacing w:before="5"/>
        <w:rPr>
          <w:sz w:val="14"/>
        </w:rPr>
      </w:pPr>
      <w:r>
        <w:rPr/>
        <w:pict>
          <v:shape style="position:absolute;margin-left:72.024002pt;margin-top:10.67121pt;width:144.050pt;height:.1pt;mso-position-horizontal-relative:page;mso-position-vertical-relative:paragraph;z-index:-251653120;mso-wrap-distance-left:0;mso-wrap-distance-right:0" coordorigin="1440,213" coordsize="2881,0" path="m1440,213l4321,213e" filled="false" stroked="true" strokeweight=".71997pt" strokecolor="#000000">
            <v:path arrowok="t"/>
            <v:stroke dashstyle="solid"/>
            <w10:wrap type="topAndBottom"/>
          </v:shape>
        </w:pict>
      </w:r>
    </w:p>
    <w:p>
      <w:pPr>
        <w:spacing w:before="72"/>
        <w:ind w:left="100" w:right="0" w:firstLine="0"/>
        <w:jc w:val="left"/>
        <w:rPr>
          <w:rFonts w:ascii="Calibri"/>
          <w:sz w:val="20"/>
        </w:rPr>
      </w:pPr>
      <w:r>
        <w:rPr>
          <w:position w:val="5"/>
          <w:sz w:val="13"/>
        </w:rPr>
        <w:t>4 </w:t>
      </w:r>
      <w:r>
        <w:rPr>
          <w:sz w:val="20"/>
        </w:rPr>
        <w:t>NCT/7142/2012/73(3)&amp;75(b)&amp;(2)CPA</w:t>
      </w:r>
      <w:r>
        <w:rPr>
          <w:rFonts w:ascii="Calibri"/>
          <w:sz w:val="20"/>
        </w:rPr>
        <w:t>.</w:t>
      </w:r>
    </w:p>
    <w:p>
      <w:pPr>
        <w:spacing w:after="0"/>
        <w:jc w:val="left"/>
        <w:rPr>
          <w:rFonts w:ascii="Calibri"/>
          <w:sz w:val="20"/>
        </w:rPr>
        <w:sectPr>
          <w:pgSz w:w="11910" w:h="16840"/>
          <w:pgMar w:header="0" w:footer="902" w:top="1040" w:bottom="1100" w:left="1340" w:right="620"/>
        </w:sectPr>
      </w:pPr>
    </w:p>
    <w:p>
      <w:pPr>
        <w:pStyle w:val="BodyText"/>
        <w:spacing w:before="77"/>
        <w:ind w:left="820"/>
        <w:jc w:val="both"/>
      </w:pPr>
      <w:r>
        <w:rPr/>
        <w:t>Tribunal must consider.</w:t>
      </w:r>
    </w:p>
    <w:p>
      <w:pPr>
        <w:pStyle w:val="BodyText"/>
        <w:rPr>
          <w:sz w:val="28"/>
        </w:rPr>
      </w:pPr>
    </w:p>
    <w:p>
      <w:pPr>
        <w:pStyle w:val="ListParagraph"/>
        <w:numPr>
          <w:ilvl w:val="0"/>
          <w:numId w:val="1"/>
        </w:numPr>
        <w:tabs>
          <w:tab w:pos="821" w:val="left" w:leader="none"/>
        </w:tabs>
        <w:spacing w:line="360" w:lineRule="auto" w:before="230" w:after="0"/>
        <w:ind w:left="820" w:right="814" w:hanging="720"/>
        <w:jc w:val="both"/>
        <w:rPr>
          <w:sz w:val="24"/>
        </w:rPr>
      </w:pPr>
      <w:r>
        <w:rPr>
          <w:sz w:val="24"/>
        </w:rPr>
        <w:t>Considering</w:t>
      </w:r>
      <w:r>
        <w:rPr>
          <w:spacing w:val="-9"/>
          <w:sz w:val="24"/>
        </w:rPr>
        <w:t> </w:t>
      </w:r>
      <w:r>
        <w:rPr>
          <w:sz w:val="24"/>
        </w:rPr>
        <w:t>the</w:t>
      </w:r>
      <w:r>
        <w:rPr>
          <w:spacing w:val="-9"/>
          <w:sz w:val="24"/>
        </w:rPr>
        <w:t> </w:t>
      </w:r>
      <w:r>
        <w:rPr>
          <w:sz w:val="24"/>
        </w:rPr>
        <w:t>nature</w:t>
      </w:r>
      <w:r>
        <w:rPr>
          <w:spacing w:val="-11"/>
          <w:sz w:val="24"/>
        </w:rPr>
        <w:t> </w:t>
      </w:r>
      <w:r>
        <w:rPr>
          <w:sz w:val="24"/>
        </w:rPr>
        <w:t>of</w:t>
      </w:r>
      <w:r>
        <w:rPr>
          <w:spacing w:val="-6"/>
          <w:sz w:val="24"/>
        </w:rPr>
        <w:t> </w:t>
      </w:r>
      <w:r>
        <w:rPr>
          <w:sz w:val="24"/>
        </w:rPr>
        <w:t>the</w:t>
      </w:r>
      <w:r>
        <w:rPr>
          <w:spacing w:val="-9"/>
          <w:sz w:val="24"/>
        </w:rPr>
        <w:t> </w:t>
      </w:r>
      <w:r>
        <w:rPr>
          <w:sz w:val="24"/>
        </w:rPr>
        <w:t>contraventions</w:t>
      </w:r>
      <w:r>
        <w:rPr>
          <w:spacing w:val="-8"/>
          <w:sz w:val="24"/>
        </w:rPr>
        <w:t> </w:t>
      </w:r>
      <w:r>
        <w:rPr>
          <w:sz w:val="24"/>
        </w:rPr>
        <w:t>and</w:t>
      </w:r>
      <w:r>
        <w:rPr>
          <w:spacing w:val="-9"/>
          <w:sz w:val="24"/>
        </w:rPr>
        <w:t> </w:t>
      </w:r>
      <w:r>
        <w:rPr>
          <w:sz w:val="24"/>
        </w:rPr>
        <w:t>the</w:t>
      </w:r>
      <w:r>
        <w:rPr>
          <w:spacing w:val="-9"/>
          <w:sz w:val="24"/>
        </w:rPr>
        <w:t> </w:t>
      </w:r>
      <w:r>
        <w:rPr>
          <w:sz w:val="24"/>
        </w:rPr>
        <w:t>importance</w:t>
      </w:r>
      <w:r>
        <w:rPr>
          <w:spacing w:val="-9"/>
          <w:sz w:val="24"/>
        </w:rPr>
        <w:t> </w:t>
      </w:r>
      <w:r>
        <w:rPr>
          <w:sz w:val="24"/>
        </w:rPr>
        <w:t>of</w:t>
      </w:r>
      <w:r>
        <w:rPr>
          <w:spacing w:val="-8"/>
          <w:sz w:val="24"/>
        </w:rPr>
        <w:t> </w:t>
      </w:r>
      <w:r>
        <w:rPr>
          <w:sz w:val="24"/>
        </w:rPr>
        <w:t>this</w:t>
      </w:r>
      <w:r>
        <w:rPr>
          <w:spacing w:val="-10"/>
          <w:sz w:val="24"/>
        </w:rPr>
        <w:t> </w:t>
      </w:r>
      <w:r>
        <w:rPr>
          <w:sz w:val="24"/>
        </w:rPr>
        <w:t>issue</w:t>
      </w:r>
      <w:r>
        <w:rPr>
          <w:spacing w:val="-8"/>
          <w:sz w:val="24"/>
        </w:rPr>
        <w:t> </w:t>
      </w:r>
      <w:r>
        <w:rPr>
          <w:sz w:val="24"/>
        </w:rPr>
        <w:t>for</w:t>
      </w:r>
      <w:r>
        <w:rPr>
          <w:spacing w:val="-10"/>
          <w:sz w:val="24"/>
        </w:rPr>
        <w:t> </w:t>
      </w:r>
      <w:r>
        <w:rPr>
          <w:sz w:val="24"/>
        </w:rPr>
        <w:t>consumers,</w:t>
      </w:r>
      <w:r>
        <w:rPr>
          <w:spacing w:val="-9"/>
          <w:sz w:val="24"/>
        </w:rPr>
        <w:t> </w:t>
      </w:r>
      <w:r>
        <w:rPr>
          <w:sz w:val="24"/>
        </w:rPr>
        <w:t>the Tribunal regards a fine as appropriate and justified. The sale of vehicles is a large industry in South Africa. This industry impacts consumers daily. A clear message must be sent that non- compliance with the CPA will not be condoned or</w:t>
      </w:r>
      <w:r>
        <w:rPr>
          <w:spacing w:val="-7"/>
          <w:sz w:val="24"/>
        </w:rPr>
        <w:t> </w:t>
      </w:r>
      <w:r>
        <w:rPr>
          <w:sz w:val="24"/>
        </w:rPr>
        <w:t>tolerated.</w:t>
      </w:r>
    </w:p>
    <w:p>
      <w:pPr>
        <w:pStyle w:val="BodyText"/>
        <w:rPr>
          <w:sz w:val="36"/>
        </w:rPr>
      </w:pPr>
    </w:p>
    <w:p>
      <w:pPr>
        <w:pStyle w:val="ListParagraph"/>
        <w:numPr>
          <w:ilvl w:val="0"/>
          <w:numId w:val="1"/>
        </w:numPr>
        <w:tabs>
          <w:tab w:pos="821" w:val="left" w:leader="none"/>
        </w:tabs>
        <w:spacing w:line="240" w:lineRule="auto" w:before="1" w:after="0"/>
        <w:ind w:left="820" w:right="0" w:hanging="721"/>
        <w:jc w:val="both"/>
        <w:rPr>
          <w:sz w:val="24"/>
        </w:rPr>
      </w:pPr>
      <w:r>
        <w:rPr>
          <w:sz w:val="24"/>
          <w:u w:val="single"/>
        </w:rPr>
        <w:t>The nature, duration, gravity, and, extent of the</w:t>
      </w:r>
      <w:r>
        <w:rPr>
          <w:spacing w:val="-8"/>
          <w:sz w:val="24"/>
          <w:u w:val="single"/>
        </w:rPr>
        <w:t> </w:t>
      </w:r>
      <w:r>
        <w:rPr>
          <w:sz w:val="24"/>
          <w:u w:val="single"/>
        </w:rPr>
        <w:t>contravention</w:t>
      </w:r>
    </w:p>
    <w:p>
      <w:pPr>
        <w:pStyle w:val="BodyText"/>
        <w:spacing w:line="360" w:lineRule="auto" w:before="137"/>
        <w:ind w:left="820" w:right="818"/>
        <w:jc w:val="both"/>
      </w:pPr>
      <w:r>
        <w:rPr/>
        <w:t>The</w:t>
      </w:r>
      <w:r>
        <w:rPr>
          <w:spacing w:val="-10"/>
        </w:rPr>
        <w:t> </w:t>
      </w:r>
      <w:r>
        <w:rPr/>
        <w:t>nature</w:t>
      </w:r>
      <w:r>
        <w:rPr>
          <w:spacing w:val="-12"/>
        </w:rPr>
        <w:t> </w:t>
      </w:r>
      <w:r>
        <w:rPr/>
        <w:t>of</w:t>
      </w:r>
      <w:r>
        <w:rPr>
          <w:spacing w:val="-11"/>
        </w:rPr>
        <w:t> </w:t>
      </w:r>
      <w:r>
        <w:rPr/>
        <w:t>the</w:t>
      </w:r>
      <w:r>
        <w:rPr>
          <w:spacing w:val="-10"/>
        </w:rPr>
        <w:t> </w:t>
      </w:r>
      <w:r>
        <w:rPr/>
        <w:t>contravention</w:t>
      </w:r>
      <w:r>
        <w:rPr>
          <w:spacing w:val="-8"/>
        </w:rPr>
        <w:t> </w:t>
      </w:r>
      <w:r>
        <w:rPr/>
        <w:t>is</w:t>
      </w:r>
      <w:r>
        <w:rPr>
          <w:spacing w:val="-11"/>
        </w:rPr>
        <w:t> </w:t>
      </w:r>
      <w:r>
        <w:rPr/>
        <w:t>serious.</w:t>
      </w:r>
      <w:r>
        <w:rPr>
          <w:spacing w:val="-9"/>
        </w:rPr>
        <w:t> </w:t>
      </w:r>
      <w:r>
        <w:rPr/>
        <w:t>A</w:t>
      </w:r>
      <w:r>
        <w:rPr>
          <w:spacing w:val="-12"/>
        </w:rPr>
        <w:t> </w:t>
      </w:r>
      <w:r>
        <w:rPr/>
        <w:t>motor</w:t>
      </w:r>
      <w:r>
        <w:rPr>
          <w:spacing w:val="-11"/>
        </w:rPr>
        <w:t> </w:t>
      </w:r>
      <w:r>
        <w:rPr/>
        <w:t>vehicle</w:t>
      </w:r>
      <w:r>
        <w:rPr>
          <w:spacing w:val="-9"/>
        </w:rPr>
        <w:t> </w:t>
      </w:r>
      <w:r>
        <w:rPr/>
        <w:t>is</w:t>
      </w:r>
      <w:r>
        <w:rPr>
          <w:spacing w:val="-6"/>
        </w:rPr>
        <w:t> </w:t>
      </w:r>
      <w:r>
        <w:rPr/>
        <w:t>an</w:t>
      </w:r>
      <w:r>
        <w:rPr>
          <w:spacing w:val="-11"/>
        </w:rPr>
        <w:t> </w:t>
      </w:r>
      <w:r>
        <w:rPr/>
        <w:t>important</w:t>
      </w:r>
      <w:r>
        <w:rPr>
          <w:spacing w:val="-10"/>
        </w:rPr>
        <w:t> </w:t>
      </w:r>
      <w:r>
        <w:rPr/>
        <w:t>asset</w:t>
      </w:r>
      <w:r>
        <w:rPr>
          <w:spacing w:val="-10"/>
        </w:rPr>
        <w:t> </w:t>
      </w:r>
      <w:r>
        <w:rPr/>
        <w:t>that</w:t>
      </w:r>
      <w:r>
        <w:rPr>
          <w:spacing w:val="-14"/>
        </w:rPr>
        <w:t> </w:t>
      </w:r>
      <w:r>
        <w:rPr/>
        <w:t>a</w:t>
      </w:r>
      <w:r>
        <w:rPr>
          <w:spacing w:val="-10"/>
        </w:rPr>
        <w:t> </w:t>
      </w:r>
      <w:r>
        <w:rPr/>
        <w:t>consumer will purchase. The complainant was deprived of the proper and safe use of the vehicle that he purchased, for a period of 6</w:t>
      </w:r>
      <w:r>
        <w:rPr>
          <w:spacing w:val="-6"/>
        </w:rPr>
        <w:t> </w:t>
      </w:r>
      <w:r>
        <w:rPr/>
        <w:t>years.</w:t>
      </w:r>
    </w:p>
    <w:p>
      <w:pPr>
        <w:pStyle w:val="BodyText"/>
        <w:spacing w:before="11"/>
        <w:rPr>
          <w:sz w:val="35"/>
        </w:rPr>
      </w:pPr>
    </w:p>
    <w:p>
      <w:pPr>
        <w:pStyle w:val="ListParagraph"/>
        <w:numPr>
          <w:ilvl w:val="0"/>
          <w:numId w:val="1"/>
        </w:numPr>
        <w:tabs>
          <w:tab w:pos="821" w:val="left" w:leader="none"/>
        </w:tabs>
        <w:spacing w:line="240" w:lineRule="auto" w:before="0" w:after="0"/>
        <w:ind w:left="820" w:right="0" w:hanging="721"/>
        <w:jc w:val="both"/>
        <w:rPr>
          <w:sz w:val="24"/>
        </w:rPr>
      </w:pPr>
      <w:r>
        <w:rPr>
          <w:sz w:val="24"/>
          <w:u w:val="single"/>
        </w:rPr>
        <w:t>Any loss or damage suffered as a result of the</w:t>
      </w:r>
      <w:r>
        <w:rPr>
          <w:spacing w:val="-10"/>
          <w:sz w:val="24"/>
          <w:u w:val="single"/>
        </w:rPr>
        <w:t> </w:t>
      </w:r>
      <w:r>
        <w:rPr>
          <w:sz w:val="24"/>
          <w:u w:val="single"/>
        </w:rPr>
        <w:t>contravention</w:t>
      </w:r>
    </w:p>
    <w:p>
      <w:pPr>
        <w:pStyle w:val="BodyText"/>
        <w:spacing w:line="360" w:lineRule="auto" w:before="137"/>
        <w:ind w:left="820" w:right="815"/>
        <w:jc w:val="both"/>
      </w:pPr>
      <w:r>
        <w:rPr/>
        <w:t>The complainant in essence lost the sum of R60 000.00 paid to the First Respondent in that he has not had the benefit of the repair of the vehicle; or the return of the purchase price. Although the</w:t>
      </w:r>
      <w:r>
        <w:rPr>
          <w:spacing w:val="-12"/>
        </w:rPr>
        <w:t> </w:t>
      </w:r>
      <w:r>
        <w:rPr/>
        <w:t>vehicle</w:t>
      </w:r>
      <w:r>
        <w:rPr>
          <w:spacing w:val="-11"/>
        </w:rPr>
        <w:t> </w:t>
      </w:r>
      <w:r>
        <w:rPr/>
        <w:t>is</w:t>
      </w:r>
      <w:r>
        <w:rPr>
          <w:spacing w:val="-12"/>
        </w:rPr>
        <w:t> </w:t>
      </w:r>
      <w:r>
        <w:rPr/>
        <w:t>still</w:t>
      </w:r>
      <w:r>
        <w:rPr>
          <w:spacing w:val="-13"/>
        </w:rPr>
        <w:t> </w:t>
      </w:r>
      <w:r>
        <w:rPr/>
        <w:t>in</w:t>
      </w:r>
      <w:r>
        <w:rPr>
          <w:spacing w:val="-11"/>
        </w:rPr>
        <w:t> </w:t>
      </w:r>
      <w:r>
        <w:rPr/>
        <w:t>his</w:t>
      </w:r>
      <w:r>
        <w:rPr>
          <w:spacing w:val="-12"/>
        </w:rPr>
        <w:t> </w:t>
      </w:r>
      <w:r>
        <w:rPr/>
        <w:t>possession,</w:t>
      </w:r>
      <w:r>
        <w:rPr>
          <w:spacing w:val="-12"/>
        </w:rPr>
        <w:t> </w:t>
      </w:r>
      <w:r>
        <w:rPr/>
        <w:t>the</w:t>
      </w:r>
      <w:r>
        <w:rPr>
          <w:spacing w:val="-11"/>
        </w:rPr>
        <w:t> </w:t>
      </w:r>
      <w:r>
        <w:rPr/>
        <w:t>vehicle</w:t>
      </w:r>
      <w:r>
        <w:rPr>
          <w:spacing w:val="-11"/>
        </w:rPr>
        <w:t> </w:t>
      </w:r>
      <w:r>
        <w:rPr/>
        <w:t>is</w:t>
      </w:r>
      <w:r>
        <w:rPr>
          <w:spacing w:val="-12"/>
        </w:rPr>
        <w:t> </w:t>
      </w:r>
      <w:r>
        <w:rPr/>
        <w:t>not</w:t>
      </w:r>
      <w:r>
        <w:rPr>
          <w:spacing w:val="-11"/>
        </w:rPr>
        <w:t> </w:t>
      </w:r>
      <w:r>
        <w:rPr/>
        <w:t>safe</w:t>
      </w:r>
      <w:r>
        <w:rPr>
          <w:spacing w:val="-11"/>
        </w:rPr>
        <w:t> </w:t>
      </w:r>
      <w:r>
        <w:rPr/>
        <w:t>to</w:t>
      </w:r>
      <w:r>
        <w:rPr>
          <w:spacing w:val="-11"/>
        </w:rPr>
        <w:t> </w:t>
      </w:r>
      <w:r>
        <w:rPr/>
        <w:t>use.</w:t>
      </w:r>
      <w:r>
        <w:rPr>
          <w:spacing w:val="-5"/>
        </w:rPr>
        <w:t> </w:t>
      </w:r>
      <w:r>
        <w:rPr/>
        <w:t>The</w:t>
      </w:r>
      <w:r>
        <w:rPr>
          <w:spacing w:val="-11"/>
        </w:rPr>
        <w:t> </w:t>
      </w:r>
      <w:r>
        <w:rPr/>
        <w:t>Applicant</w:t>
      </w:r>
      <w:r>
        <w:rPr>
          <w:spacing w:val="-11"/>
        </w:rPr>
        <w:t> </w:t>
      </w:r>
      <w:r>
        <w:rPr/>
        <w:t>placed</w:t>
      </w:r>
      <w:r>
        <w:rPr>
          <w:spacing w:val="-9"/>
        </w:rPr>
        <w:t> </w:t>
      </w:r>
      <w:r>
        <w:rPr/>
        <w:t>on</w:t>
      </w:r>
      <w:r>
        <w:rPr>
          <w:spacing w:val="-11"/>
        </w:rPr>
        <w:t> </w:t>
      </w:r>
      <w:r>
        <w:rPr/>
        <w:t>record that being without the use of his vehicle caused the complainant stress and unnecessary inconvenience.</w:t>
      </w:r>
    </w:p>
    <w:p>
      <w:pPr>
        <w:pStyle w:val="BodyText"/>
        <w:spacing w:before="1"/>
        <w:rPr>
          <w:sz w:val="36"/>
        </w:rPr>
      </w:pPr>
    </w:p>
    <w:p>
      <w:pPr>
        <w:pStyle w:val="ListParagraph"/>
        <w:numPr>
          <w:ilvl w:val="0"/>
          <w:numId w:val="1"/>
        </w:numPr>
        <w:tabs>
          <w:tab w:pos="821" w:val="left" w:leader="none"/>
        </w:tabs>
        <w:spacing w:line="240" w:lineRule="auto" w:before="0" w:after="0"/>
        <w:ind w:left="820" w:right="0" w:hanging="721"/>
        <w:jc w:val="both"/>
        <w:rPr>
          <w:sz w:val="24"/>
        </w:rPr>
      </w:pPr>
      <w:r>
        <w:rPr>
          <w:sz w:val="24"/>
          <w:u w:val="single"/>
        </w:rPr>
        <w:t>The behaviour of the First</w:t>
      </w:r>
      <w:r>
        <w:rPr>
          <w:spacing w:val="1"/>
          <w:sz w:val="24"/>
          <w:u w:val="single"/>
        </w:rPr>
        <w:t> </w:t>
      </w:r>
      <w:r>
        <w:rPr>
          <w:sz w:val="24"/>
          <w:u w:val="single"/>
        </w:rPr>
        <w:t>Respondent</w:t>
      </w:r>
    </w:p>
    <w:p>
      <w:pPr>
        <w:pStyle w:val="BodyText"/>
        <w:spacing w:line="360" w:lineRule="auto" w:before="138"/>
        <w:ind w:left="820" w:right="814"/>
        <w:jc w:val="both"/>
      </w:pPr>
      <w:r>
        <w:rPr/>
        <w:t>The First Respondent failed to recognise its responsibilities in terms of the CPA. This behaviour is indicative of a dismissive attitude towards the rights of consumers, such as the complainant.</w:t>
      </w:r>
    </w:p>
    <w:p>
      <w:pPr>
        <w:pStyle w:val="BodyText"/>
        <w:spacing w:before="1"/>
        <w:rPr>
          <w:sz w:val="36"/>
        </w:rPr>
      </w:pPr>
    </w:p>
    <w:p>
      <w:pPr>
        <w:pStyle w:val="ListParagraph"/>
        <w:numPr>
          <w:ilvl w:val="0"/>
          <w:numId w:val="1"/>
        </w:numPr>
        <w:tabs>
          <w:tab w:pos="821" w:val="left" w:leader="none"/>
        </w:tabs>
        <w:spacing w:line="240" w:lineRule="auto" w:before="0" w:after="0"/>
        <w:ind w:left="820" w:right="0" w:hanging="721"/>
        <w:jc w:val="both"/>
        <w:rPr>
          <w:sz w:val="24"/>
        </w:rPr>
      </w:pPr>
      <w:r>
        <w:rPr>
          <w:sz w:val="24"/>
          <w:u w:val="single"/>
        </w:rPr>
        <w:t>The market circumstances in which the contravention took</w:t>
      </w:r>
      <w:r>
        <w:rPr>
          <w:spacing w:val="-6"/>
          <w:sz w:val="24"/>
          <w:u w:val="single"/>
        </w:rPr>
        <w:t> </w:t>
      </w:r>
      <w:r>
        <w:rPr>
          <w:sz w:val="24"/>
          <w:u w:val="single"/>
        </w:rPr>
        <w:t>place</w:t>
      </w:r>
    </w:p>
    <w:p>
      <w:pPr>
        <w:pStyle w:val="BodyText"/>
        <w:spacing w:line="360" w:lineRule="auto" w:before="138"/>
        <w:ind w:left="820" w:right="812"/>
        <w:jc w:val="both"/>
      </w:pPr>
      <w:r>
        <w:rPr/>
        <w:t>No specific evidence was provided to the Tribunal. However, based on the types of matters referred to the Tribunal it would appear that vehicle-related complaints against motor vehicle repairers</w:t>
      </w:r>
      <w:r>
        <w:rPr>
          <w:spacing w:val="-5"/>
        </w:rPr>
        <w:t> </w:t>
      </w:r>
      <w:r>
        <w:rPr/>
        <w:t>are</w:t>
      </w:r>
      <w:r>
        <w:rPr>
          <w:spacing w:val="-4"/>
        </w:rPr>
        <w:t> </w:t>
      </w:r>
      <w:r>
        <w:rPr/>
        <w:t>very</w:t>
      </w:r>
      <w:r>
        <w:rPr>
          <w:spacing w:val="-5"/>
        </w:rPr>
        <w:t> </w:t>
      </w:r>
      <w:r>
        <w:rPr/>
        <w:t>common.</w:t>
      </w:r>
      <w:r>
        <w:rPr>
          <w:spacing w:val="-6"/>
        </w:rPr>
        <w:t> </w:t>
      </w:r>
      <w:r>
        <w:rPr/>
        <w:t>For</w:t>
      </w:r>
      <w:r>
        <w:rPr>
          <w:spacing w:val="-5"/>
        </w:rPr>
        <w:t> </w:t>
      </w:r>
      <w:r>
        <w:rPr/>
        <w:t>the</w:t>
      </w:r>
      <w:r>
        <w:rPr>
          <w:spacing w:val="-5"/>
        </w:rPr>
        <w:t> </w:t>
      </w:r>
      <w:r>
        <w:rPr/>
        <w:t>average</w:t>
      </w:r>
      <w:r>
        <w:rPr>
          <w:spacing w:val="-4"/>
        </w:rPr>
        <w:t> </w:t>
      </w:r>
      <w:r>
        <w:rPr/>
        <w:t>consumer,</w:t>
      </w:r>
      <w:r>
        <w:rPr>
          <w:spacing w:val="-6"/>
        </w:rPr>
        <w:t> </w:t>
      </w:r>
      <w:r>
        <w:rPr/>
        <w:t>the</w:t>
      </w:r>
      <w:r>
        <w:rPr>
          <w:spacing w:val="-3"/>
        </w:rPr>
        <w:t> </w:t>
      </w:r>
      <w:r>
        <w:rPr/>
        <w:t>purchase</w:t>
      </w:r>
      <w:r>
        <w:rPr>
          <w:spacing w:val="-3"/>
        </w:rPr>
        <w:t> </w:t>
      </w:r>
      <w:r>
        <w:rPr/>
        <w:t>of</w:t>
      </w:r>
      <w:r>
        <w:rPr>
          <w:spacing w:val="-5"/>
        </w:rPr>
        <w:t> </w:t>
      </w:r>
      <w:r>
        <w:rPr/>
        <w:t>a</w:t>
      </w:r>
      <w:r>
        <w:rPr>
          <w:spacing w:val="-4"/>
        </w:rPr>
        <w:t> </w:t>
      </w:r>
      <w:r>
        <w:rPr/>
        <w:t>vehicle</w:t>
      </w:r>
      <w:r>
        <w:rPr>
          <w:spacing w:val="-4"/>
        </w:rPr>
        <w:t> </w:t>
      </w:r>
      <w:r>
        <w:rPr/>
        <w:t>constitutes</w:t>
      </w:r>
      <w:r>
        <w:rPr>
          <w:spacing w:val="-4"/>
        </w:rPr>
        <w:t> </w:t>
      </w:r>
      <w:r>
        <w:rPr/>
        <w:t>an extremely costly and important</w:t>
      </w:r>
      <w:r>
        <w:rPr>
          <w:spacing w:val="-6"/>
        </w:rPr>
        <w:t> </w:t>
      </w:r>
      <w:r>
        <w:rPr/>
        <w:t>transaction.</w:t>
      </w:r>
    </w:p>
    <w:p>
      <w:pPr>
        <w:pStyle w:val="BodyText"/>
        <w:spacing w:before="10"/>
        <w:rPr>
          <w:sz w:val="35"/>
        </w:rPr>
      </w:pPr>
    </w:p>
    <w:p>
      <w:pPr>
        <w:pStyle w:val="ListParagraph"/>
        <w:numPr>
          <w:ilvl w:val="0"/>
          <w:numId w:val="1"/>
        </w:numPr>
        <w:tabs>
          <w:tab w:pos="821" w:val="left" w:leader="none"/>
        </w:tabs>
        <w:spacing w:line="240" w:lineRule="auto" w:before="0" w:after="0"/>
        <w:ind w:left="820" w:right="0" w:hanging="721"/>
        <w:jc w:val="both"/>
        <w:rPr>
          <w:sz w:val="24"/>
        </w:rPr>
      </w:pPr>
      <w:r>
        <w:rPr>
          <w:sz w:val="24"/>
          <w:u w:val="single"/>
        </w:rPr>
        <w:t>The level of profit derived from the</w:t>
      </w:r>
      <w:r>
        <w:rPr>
          <w:spacing w:val="-25"/>
          <w:sz w:val="24"/>
          <w:u w:val="single"/>
        </w:rPr>
        <w:t> </w:t>
      </w:r>
      <w:r>
        <w:rPr>
          <w:sz w:val="24"/>
          <w:u w:val="single"/>
        </w:rPr>
        <w:t>contravention</w:t>
      </w:r>
    </w:p>
    <w:p>
      <w:pPr>
        <w:pStyle w:val="BodyText"/>
        <w:spacing w:line="360" w:lineRule="auto" w:before="138"/>
        <w:ind w:left="820" w:right="813"/>
        <w:jc w:val="both"/>
      </w:pPr>
      <w:r>
        <w:rPr/>
        <w:t>No specific evidence was provided in this regard. Again, the First Respondent would have derived</w:t>
      </w:r>
      <w:r>
        <w:rPr>
          <w:spacing w:val="-13"/>
        </w:rPr>
        <w:t> </w:t>
      </w:r>
      <w:r>
        <w:rPr/>
        <w:t>the</w:t>
      </w:r>
      <w:r>
        <w:rPr>
          <w:spacing w:val="-12"/>
        </w:rPr>
        <w:t> </w:t>
      </w:r>
      <w:r>
        <w:rPr/>
        <w:t>significant</w:t>
      </w:r>
      <w:r>
        <w:rPr>
          <w:spacing w:val="-14"/>
        </w:rPr>
        <w:t> </w:t>
      </w:r>
      <w:r>
        <w:rPr/>
        <w:t>benefit</w:t>
      </w:r>
      <w:r>
        <w:rPr>
          <w:spacing w:val="-13"/>
        </w:rPr>
        <w:t> </w:t>
      </w:r>
      <w:r>
        <w:rPr/>
        <w:t>of</w:t>
      </w:r>
      <w:r>
        <w:rPr>
          <w:spacing w:val="-13"/>
        </w:rPr>
        <w:t> </w:t>
      </w:r>
      <w:r>
        <w:rPr/>
        <w:t>having</w:t>
      </w:r>
      <w:r>
        <w:rPr>
          <w:spacing w:val="-12"/>
        </w:rPr>
        <w:t> </w:t>
      </w:r>
      <w:r>
        <w:rPr/>
        <w:t>the</w:t>
      </w:r>
      <w:r>
        <w:rPr>
          <w:spacing w:val="-12"/>
        </w:rPr>
        <w:t> </w:t>
      </w:r>
      <w:r>
        <w:rPr/>
        <w:t>complainant’s</w:t>
      </w:r>
      <w:r>
        <w:rPr>
          <w:spacing w:val="-6"/>
        </w:rPr>
        <w:t> </w:t>
      </w:r>
      <w:r>
        <w:rPr/>
        <w:t>purchase</w:t>
      </w:r>
      <w:r>
        <w:rPr>
          <w:spacing w:val="-12"/>
        </w:rPr>
        <w:t> </w:t>
      </w:r>
      <w:r>
        <w:rPr/>
        <w:t>amount</w:t>
      </w:r>
      <w:r>
        <w:rPr>
          <w:spacing w:val="-11"/>
        </w:rPr>
        <w:t> </w:t>
      </w:r>
      <w:r>
        <w:rPr/>
        <w:t>of</w:t>
      </w:r>
      <w:r>
        <w:rPr>
          <w:spacing w:val="-12"/>
        </w:rPr>
        <w:t> </w:t>
      </w:r>
      <w:r>
        <w:rPr/>
        <w:t>R60</w:t>
      </w:r>
      <w:r>
        <w:rPr>
          <w:spacing w:val="-5"/>
        </w:rPr>
        <w:t> </w:t>
      </w:r>
      <w:r>
        <w:rPr/>
        <w:t>000.00,</w:t>
      </w:r>
      <w:r>
        <w:rPr>
          <w:spacing w:val="-12"/>
        </w:rPr>
        <w:t> </w:t>
      </w:r>
      <w:r>
        <w:rPr/>
        <w:t>while choosing not to repair the vehicle or refund the</w:t>
      </w:r>
      <w:r>
        <w:rPr>
          <w:spacing w:val="-8"/>
        </w:rPr>
        <w:t> </w:t>
      </w:r>
      <w:r>
        <w:rPr/>
        <w:t>consumer.</w:t>
      </w:r>
    </w:p>
    <w:p>
      <w:pPr>
        <w:spacing w:after="0" w:line="360" w:lineRule="auto"/>
        <w:jc w:val="both"/>
        <w:sectPr>
          <w:pgSz w:w="11910" w:h="16840"/>
          <w:pgMar w:header="0" w:footer="902" w:top="1040" w:bottom="1180" w:left="1340" w:right="620"/>
        </w:sectPr>
      </w:pPr>
    </w:p>
    <w:p>
      <w:pPr>
        <w:pStyle w:val="ListParagraph"/>
        <w:numPr>
          <w:ilvl w:val="0"/>
          <w:numId w:val="1"/>
        </w:numPr>
        <w:tabs>
          <w:tab w:pos="820" w:val="left" w:leader="none"/>
          <w:tab w:pos="821" w:val="left" w:leader="none"/>
        </w:tabs>
        <w:spacing w:line="360" w:lineRule="auto" w:before="77" w:after="0"/>
        <w:ind w:left="820" w:right="815" w:hanging="720"/>
        <w:jc w:val="left"/>
        <w:rPr>
          <w:sz w:val="24"/>
        </w:rPr>
      </w:pPr>
      <w:r>
        <w:rPr>
          <w:sz w:val="24"/>
          <w:u w:val="single"/>
        </w:rPr>
        <w:t>The degree to which the respondent has co-operated with the Commission and the Tribunal</w:t>
      </w:r>
      <w:r>
        <w:rPr>
          <w:sz w:val="24"/>
        </w:rPr>
        <w:t> Based on the Applicant’s submissions the First Respondent co-operated with the NCC’s investigator.</w:t>
      </w:r>
    </w:p>
    <w:p>
      <w:pPr>
        <w:pStyle w:val="BodyText"/>
        <w:spacing w:before="11"/>
        <w:rPr>
          <w:sz w:val="35"/>
        </w:rPr>
      </w:pPr>
    </w:p>
    <w:p>
      <w:pPr>
        <w:pStyle w:val="ListParagraph"/>
        <w:numPr>
          <w:ilvl w:val="0"/>
          <w:numId w:val="1"/>
        </w:numPr>
        <w:tabs>
          <w:tab w:pos="820" w:val="left" w:leader="none"/>
          <w:tab w:pos="821" w:val="left" w:leader="none"/>
        </w:tabs>
        <w:spacing w:line="240" w:lineRule="auto" w:before="0" w:after="0"/>
        <w:ind w:left="820" w:right="0" w:hanging="721"/>
        <w:jc w:val="left"/>
        <w:rPr>
          <w:sz w:val="24"/>
        </w:rPr>
      </w:pPr>
      <w:r>
        <w:rPr>
          <w:sz w:val="24"/>
          <w:u w:val="single"/>
        </w:rPr>
        <w:t>Whether the respondent has previously been found in contravention of this</w:t>
      </w:r>
      <w:r>
        <w:rPr>
          <w:spacing w:val="-16"/>
          <w:sz w:val="24"/>
          <w:u w:val="single"/>
        </w:rPr>
        <w:t> </w:t>
      </w:r>
      <w:r>
        <w:rPr>
          <w:sz w:val="24"/>
          <w:u w:val="single"/>
        </w:rPr>
        <w:t>Act.</w:t>
      </w:r>
    </w:p>
    <w:p>
      <w:pPr>
        <w:pStyle w:val="BodyText"/>
        <w:spacing w:line="360" w:lineRule="auto" w:before="140"/>
        <w:ind w:left="820"/>
      </w:pPr>
      <w:r>
        <w:rPr/>
        <w:t>The NCC submitted that there is no record of a previous investigation or finding against the First Respondent.</w:t>
      </w:r>
    </w:p>
    <w:p>
      <w:pPr>
        <w:pStyle w:val="BodyText"/>
        <w:spacing w:before="10"/>
        <w:rPr>
          <w:sz w:val="35"/>
        </w:rPr>
      </w:pPr>
    </w:p>
    <w:p>
      <w:pPr>
        <w:pStyle w:val="ListParagraph"/>
        <w:numPr>
          <w:ilvl w:val="0"/>
          <w:numId w:val="1"/>
        </w:numPr>
        <w:tabs>
          <w:tab w:pos="821" w:val="left" w:leader="none"/>
        </w:tabs>
        <w:spacing w:line="360" w:lineRule="auto" w:before="0" w:after="0"/>
        <w:ind w:left="820" w:right="815" w:hanging="720"/>
        <w:jc w:val="both"/>
        <w:rPr>
          <w:sz w:val="24"/>
        </w:rPr>
      </w:pPr>
      <w:r>
        <w:rPr>
          <w:sz w:val="24"/>
        </w:rPr>
        <w:t>The</w:t>
      </w:r>
      <w:r>
        <w:rPr>
          <w:spacing w:val="-4"/>
          <w:sz w:val="24"/>
        </w:rPr>
        <w:t> </w:t>
      </w:r>
      <w:r>
        <w:rPr>
          <w:sz w:val="24"/>
        </w:rPr>
        <w:t>Applicant</w:t>
      </w:r>
      <w:r>
        <w:rPr>
          <w:spacing w:val="-6"/>
          <w:sz w:val="24"/>
        </w:rPr>
        <w:t> </w:t>
      </w:r>
      <w:r>
        <w:rPr>
          <w:sz w:val="24"/>
        </w:rPr>
        <w:t>did</w:t>
      </w:r>
      <w:r>
        <w:rPr>
          <w:spacing w:val="-4"/>
          <w:sz w:val="24"/>
        </w:rPr>
        <w:t> </w:t>
      </w:r>
      <w:r>
        <w:rPr>
          <w:sz w:val="24"/>
        </w:rPr>
        <w:t>not</w:t>
      </w:r>
      <w:r>
        <w:rPr>
          <w:spacing w:val="-4"/>
          <w:sz w:val="24"/>
        </w:rPr>
        <w:t> </w:t>
      </w:r>
      <w:r>
        <w:rPr>
          <w:sz w:val="24"/>
        </w:rPr>
        <w:t>submit</w:t>
      </w:r>
      <w:r>
        <w:rPr>
          <w:spacing w:val="-4"/>
          <w:sz w:val="24"/>
        </w:rPr>
        <w:t> </w:t>
      </w:r>
      <w:r>
        <w:rPr>
          <w:sz w:val="24"/>
        </w:rPr>
        <w:t>any</w:t>
      </w:r>
      <w:r>
        <w:rPr>
          <w:spacing w:val="-4"/>
          <w:sz w:val="24"/>
        </w:rPr>
        <w:t> </w:t>
      </w:r>
      <w:r>
        <w:rPr>
          <w:sz w:val="24"/>
        </w:rPr>
        <w:t>evidence</w:t>
      </w:r>
      <w:r>
        <w:rPr>
          <w:spacing w:val="-3"/>
          <w:sz w:val="24"/>
        </w:rPr>
        <w:t> </w:t>
      </w:r>
      <w:r>
        <w:rPr>
          <w:sz w:val="24"/>
        </w:rPr>
        <w:t>of</w:t>
      </w:r>
      <w:r>
        <w:rPr>
          <w:spacing w:val="-6"/>
          <w:sz w:val="24"/>
        </w:rPr>
        <w:t> </w:t>
      </w:r>
      <w:r>
        <w:rPr>
          <w:sz w:val="24"/>
        </w:rPr>
        <w:t>the</w:t>
      </w:r>
      <w:r>
        <w:rPr>
          <w:spacing w:val="-6"/>
          <w:sz w:val="24"/>
        </w:rPr>
        <w:t> </w:t>
      </w:r>
      <w:r>
        <w:rPr>
          <w:sz w:val="24"/>
        </w:rPr>
        <w:t>turnover</w:t>
      </w:r>
      <w:r>
        <w:rPr>
          <w:spacing w:val="-5"/>
          <w:sz w:val="24"/>
        </w:rPr>
        <w:t> </w:t>
      </w:r>
      <w:r>
        <w:rPr>
          <w:sz w:val="24"/>
        </w:rPr>
        <w:t>of</w:t>
      </w:r>
      <w:r>
        <w:rPr>
          <w:spacing w:val="-4"/>
          <w:sz w:val="24"/>
        </w:rPr>
        <w:t> </w:t>
      </w:r>
      <w:r>
        <w:rPr>
          <w:sz w:val="24"/>
        </w:rPr>
        <w:t>the</w:t>
      </w:r>
      <w:r>
        <w:rPr>
          <w:spacing w:val="-2"/>
          <w:sz w:val="24"/>
        </w:rPr>
        <w:t> </w:t>
      </w:r>
      <w:r>
        <w:rPr>
          <w:sz w:val="24"/>
        </w:rPr>
        <w:t>First</w:t>
      </w:r>
      <w:r>
        <w:rPr>
          <w:spacing w:val="-4"/>
          <w:sz w:val="24"/>
        </w:rPr>
        <w:t> </w:t>
      </w:r>
      <w:r>
        <w:rPr>
          <w:sz w:val="24"/>
        </w:rPr>
        <w:t>Respondent.</w:t>
      </w:r>
      <w:r>
        <w:rPr>
          <w:spacing w:val="-6"/>
          <w:sz w:val="24"/>
        </w:rPr>
        <w:t> </w:t>
      </w:r>
      <w:r>
        <w:rPr>
          <w:sz w:val="24"/>
        </w:rPr>
        <w:t>The</w:t>
      </w:r>
      <w:r>
        <w:rPr>
          <w:spacing w:val="-4"/>
          <w:sz w:val="24"/>
        </w:rPr>
        <w:t> </w:t>
      </w:r>
      <w:r>
        <w:rPr>
          <w:sz w:val="24"/>
        </w:rPr>
        <w:t>Tribunal can, however, still impose a fine that is limited to a maximum fine of R1 000 000.00 (one million rand).</w:t>
      </w:r>
    </w:p>
    <w:p>
      <w:pPr>
        <w:pStyle w:val="BodyText"/>
        <w:rPr>
          <w:sz w:val="36"/>
        </w:rPr>
      </w:pPr>
    </w:p>
    <w:p>
      <w:pPr>
        <w:pStyle w:val="ListParagraph"/>
        <w:numPr>
          <w:ilvl w:val="0"/>
          <w:numId w:val="1"/>
        </w:numPr>
        <w:tabs>
          <w:tab w:pos="821" w:val="left" w:leader="none"/>
        </w:tabs>
        <w:spacing w:line="360" w:lineRule="auto" w:before="0" w:after="0"/>
        <w:ind w:left="820" w:right="815" w:hanging="720"/>
        <w:jc w:val="both"/>
        <w:rPr>
          <w:sz w:val="24"/>
        </w:rPr>
      </w:pPr>
      <w:r>
        <w:rPr>
          <w:sz w:val="24"/>
        </w:rPr>
        <w:t>In this matter, the Tribunal is persuaded that a strong message must be sent that second-hand car</w:t>
      </w:r>
      <w:r>
        <w:rPr>
          <w:spacing w:val="-11"/>
          <w:sz w:val="24"/>
        </w:rPr>
        <w:t> </w:t>
      </w:r>
      <w:r>
        <w:rPr>
          <w:sz w:val="24"/>
        </w:rPr>
        <w:t>dealers</w:t>
      </w:r>
      <w:r>
        <w:rPr>
          <w:spacing w:val="-10"/>
          <w:sz w:val="24"/>
        </w:rPr>
        <w:t> </w:t>
      </w:r>
      <w:r>
        <w:rPr>
          <w:sz w:val="24"/>
        </w:rPr>
        <w:t>cannot</w:t>
      </w:r>
      <w:r>
        <w:rPr>
          <w:spacing w:val="-10"/>
          <w:sz w:val="24"/>
        </w:rPr>
        <w:t> </w:t>
      </w:r>
      <w:r>
        <w:rPr>
          <w:sz w:val="24"/>
        </w:rPr>
        <w:t>escape</w:t>
      </w:r>
      <w:r>
        <w:rPr>
          <w:spacing w:val="-10"/>
          <w:sz w:val="24"/>
        </w:rPr>
        <w:t> </w:t>
      </w:r>
      <w:r>
        <w:rPr>
          <w:sz w:val="24"/>
        </w:rPr>
        <w:t>the</w:t>
      </w:r>
      <w:r>
        <w:rPr>
          <w:spacing w:val="-11"/>
          <w:sz w:val="24"/>
        </w:rPr>
        <w:t> </w:t>
      </w:r>
      <w:r>
        <w:rPr>
          <w:sz w:val="24"/>
        </w:rPr>
        <w:t>peremptory</w:t>
      </w:r>
      <w:r>
        <w:rPr>
          <w:spacing w:val="-11"/>
          <w:sz w:val="24"/>
        </w:rPr>
        <w:t> </w:t>
      </w:r>
      <w:r>
        <w:rPr>
          <w:sz w:val="24"/>
        </w:rPr>
        <w:t>provisions</w:t>
      </w:r>
      <w:r>
        <w:rPr>
          <w:spacing w:val="-10"/>
          <w:sz w:val="24"/>
        </w:rPr>
        <w:t> </w:t>
      </w:r>
      <w:r>
        <w:rPr>
          <w:sz w:val="24"/>
        </w:rPr>
        <w:t>of</w:t>
      </w:r>
      <w:r>
        <w:rPr>
          <w:spacing w:val="-12"/>
          <w:sz w:val="24"/>
        </w:rPr>
        <w:t> </w:t>
      </w:r>
      <w:r>
        <w:rPr>
          <w:sz w:val="24"/>
        </w:rPr>
        <w:t>the</w:t>
      </w:r>
      <w:r>
        <w:rPr>
          <w:spacing w:val="-10"/>
          <w:sz w:val="24"/>
        </w:rPr>
        <w:t> </w:t>
      </w:r>
      <w:r>
        <w:rPr>
          <w:sz w:val="24"/>
        </w:rPr>
        <w:t>CPA.</w:t>
      </w:r>
      <w:r>
        <w:rPr>
          <w:spacing w:val="-9"/>
          <w:sz w:val="24"/>
        </w:rPr>
        <w:t> </w:t>
      </w:r>
      <w:r>
        <w:rPr>
          <w:sz w:val="24"/>
        </w:rPr>
        <w:t>Their</w:t>
      </w:r>
      <w:r>
        <w:rPr>
          <w:spacing w:val="-11"/>
          <w:sz w:val="24"/>
        </w:rPr>
        <w:t> </w:t>
      </w:r>
      <w:r>
        <w:rPr>
          <w:sz w:val="24"/>
        </w:rPr>
        <w:t>services</w:t>
      </w:r>
      <w:r>
        <w:rPr>
          <w:spacing w:val="-13"/>
          <w:sz w:val="24"/>
        </w:rPr>
        <w:t> </w:t>
      </w:r>
      <w:r>
        <w:rPr>
          <w:sz w:val="24"/>
        </w:rPr>
        <w:t>must</w:t>
      </w:r>
      <w:r>
        <w:rPr>
          <w:spacing w:val="-10"/>
          <w:sz w:val="24"/>
        </w:rPr>
        <w:t> </w:t>
      </w:r>
      <w:r>
        <w:rPr>
          <w:sz w:val="24"/>
        </w:rPr>
        <w:t>be</w:t>
      </w:r>
      <w:r>
        <w:rPr>
          <w:spacing w:val="-11"/>
          <w:sz w:val="24"/>
        </w:rPr>
        <w:t> </w:t>
      </w:r>
      <w:r>
        <w:rPr>
          <w:sz w:val="24"/>
        </w:rPr>
        <w:t>aligned with</w:t>
      </w:r>
      <w:r>
        <w:rPr>
          <w:spacing w:val="-4"/>
          <w:sz w:val="24"/>
        </w:rPr>
        <w:t> </w:t>
      </w:r>
      <w:r>
        <w:rPr>
          <w:sz w:val="24"/>
        </w:rPr>
        <w:t>the</w:t>
      </w:r>
      <w:r>
        <w:rPr>
          <w:spacing w:val="-5"/>
          <w:sz w:val="24"/>
        </w:rPr>
        <w:t> </w:t>
      </w:r>
      <w:r>
        <w:rPr>
          <w:sz w:val="24"/>
        </w:rPr>
        <w:t>CPA.</w:t>
      </w:r>
      <w:r>
        <w:rPr>
          <w:spacing w:val="-5"/>
          <w:sz w:val="24"/>
        </w:rPr>
        <w:t> </w:t>
      </w:r>
      <w:r>
        <w:rPr>
          <w:sz w:val="24"/>
        </w:rPr>
        <w:t>Consumers</w:t>
      </w:r>
      <w:r>
        <w:rPr>
          <w:spacing w:val="-8"/>
          <w:sz w:val="24"/>
        </w:rPr>
        <w:t> </w:t>
      </w:r>
      <w:r>
        <w:rPr>
          <w:sz w:val="24"/>
        </w:rPr>
        <w:t>must</w:t>
      </w:r>
      <w:r>
        <w:rPr>
          <w:spacing w:val="-5"/>
          <w:sz w:val="24"/>
        </w:rPr>
        <w:t> </w:t>
      </w:r>
      <w:r>
        <w:rPr>
          <w:sz w:val="24"/>
        </w:rPr>
        <w:t>be</w:t>
      </w:r>
      <w:r>
        <w:rPr>
          <w:spacing w:val="-5"/>
          <w:sz w:val="24"/>
        </w:rPr>
        <w:t> </w:t>
      </w:r>
      <w:r>
        <w:rPr>
          <w:sz w:val="24"/>
        </w:rPr>
        <w:t>protected</w:t>
      </w:r>
      <w:r>
        <w:rPr>
          <w:spacing w:val="-4"/>
          <w:sz w:val="24"/>
        </w:rPr>
        <w:t> </w:t>
      </w:r>
      <w:r>
        <w:rPr>
          <w:sz w:val="24"/>
        </w:rPr>
        <w:t>against</w:t>
      </w:r>
      <w:r>
        <w:rPr>
          <w:spacing w:val="-5"/>
          <w:sz w:val="24"/>
        </w:rPr>
        <w:t> </w:t>
      </w:r>
      <w:r>
        <w:rPr>
          <w:sz w:val="24"/>
        </w:rPr>
        <w:t>repairers</w:t>
      </w:r>
      <w:r>
        <w:rPr>
          <w:spacing w:val="-6"/>
          <w:sz w:val="24"/>
        </w:rPr>
        <w:t> </w:t>
      </w:r>
      <w:r>
        <w:rPr>
          <w:sz w:val="24"/>
        </w:rPr>
        <w:t>that</w:t>
      </w:r>
      <w:r>
        <w:rPr>
          <w:spacing w:val="-4"/>
          <w:sz w:val="24"/>
        </w:rPr>
        <w:t> </w:t>
      </w:r>
      <w:r>
        <w:rPr>
          <w:sz w:val="24"/>
        </w:rPr>
        <w:t>accept</w:t>
      </w:r>
      <w:r>
        <w:rPr>
          <w:spacing w:val="1"/>
          <w:sz w:val="24"/>
        </w:rPr>
        <w:t> </w:t>
      </w:r>
      <w:r>
        <w:rPr>
          <w:sz w:val="24"/>
        </w:rPr>
        <w:t>the</w:t>
      </w:r>
      <w:r>
        <w:rPr>
          <w:spacing w:val="-5"/>
          <w:sz w:val="24"/>
        </w:rPr>
        <w:t> </w:t>
      </w:r>
      <w:r>
        <w:rPr>
          <w:sz w:val="24"/>
        </w:rPr>
        <w:t>purchase</w:t>
      </w:r>
      <w:r>
        <w:rPr>
          <w:spacing w:val="-5"/>
          <w:sz w:val="24"/>
        </w:rPr>
        <w:t> </w:t>
      </w:r>
      <w:r>
        <w:rPr>
          <w:sz w:val="24"/>
        </w:rPr>
        <w:t>amount and do not repair a consumer’s vehicle or refund the</w:t>
      </w:r>
      <w:r>
        <w:rPr>
          <w:spacing w:val="-9"/>
          <w:sz w:val="24"/>
        </w:rPr>
        <w:t> </w:t>
      </w:r>
      <w:r>
        <w:rPr>
          <w:sz w:val="24"/>
        </w:rPr>
        <w:t>consumer.</w:t>
      </w:r>
    </w:p>
    <w:p>
      <w:pPr>
        <w:pStyle w:val="BodyText"/>
        <w:spacing w:before="2"/>
      </w:pPr>
    </w:p>
    <w:p>
      <w:pPr>
        <w:pStyle w:val="ListParagraph"/>
        <w:numPr>
          <w:ilvl w:val="0"/>
          <w:numId w:val="1"/>
        </w:numPr>
        <w:tabs>
          <w:tab w:pos="821" w:val="left" w:leader="none"/>
        </w:tabs>
        <w:spacing w:line="360" w:lineRule="auto" w:before="0" w:after="0"/>
        <w:ind w:left="820" w:right="815" w:hanging="720"/>
        <w:jc w:val="both"/>
        <w:rPr>
          <w:sz w:val="24"/>
        </w:rPr>
      </w:pPr>
      <w:r>
        <w:rPr>
          <w:sz w:val="24"/>
        </w:rPr>
        <w:t>The Tribunal must however also consider that the fine must not be so punitive as to discourage second-hand car dealers from engaging in a necessary and lawful business. It must further be kept in mind that the fine imposed would be for a first offender as such. Further transgressions would be met with significantly higher</w:t>
      </w:r>
      <w:r>
        <w:rPr>
          <w:spacing w:val="-4"/>
          <w:sz w:val="24"/>
        </w:rPr>
        <w:t> </w:t>
      </w:r>
      <w:r>
        <w:rPr>
          <w:sz w:val="24"/>
        </w:rPr>
        <w:t>penalties.</w:t>
      </w:r>
    </w:p>
    <w:p>
      <w:pPr>
        <w:pStyle w:val="BodyText"/>
        <w:spacing w:before="10"/>
        <w:rPr>
          <w:sz w:val="35"/>
        </w:rPr>
      </w:pPr>
    </w:p>
    <w:p>
      <w:pPr>
        <w:pStyle w:val="ListParagraph"/>
        <w:numPr>
          <w:ilvl w:val="0"/>
          <w:numId w:val="1"/>
        </w:numPr>
        <w:tabs>
          <w:tab w:pos="820" w:val="left" w:leader="none"/>
          <w:tab w:pos="821" w:val="left" w:leader="none"/>
        </w:tabs>
        <w:spacing w:line="240" w:lineRule="auto" w:before="0" w:after="0"/>
        <w:ind w:left="820" w:right="0" w:hanging="721"/>
        <w:jc w:val="left"/>
        <w:rPr>
          <w:sz w:val="24"/>
        </w:rPr>
      </w:pPr>
      <w:r>
        <w:rPr>
          <w:sz w:val="24"/>
        </w:rPr>
        <w:t>The Tribunal finds that a fine of R60 000.00 will be appropriate in this</w:t>
      </w:r>
      <w:r>
        <w:rPr>
          <w:spacing w:val="-19"/>
          <w:sz w:val="24"/>
        </w:rPr>
        <w:t> </w:t>
      </w:r>
      <w:r>
        <w:rPr>
          <w:sz w:val="24"/>
        </w:rPr>
        <w:t>circumstance.</w:t>
      </w:r>
    </w:p>
    <w:p>
      <w:pPr>
        <w:pStyle w:val="BodyText"/>
        <w:rPr>
          <w:sz w:val="28"/>
        </w:rPr>
      </w:pPr>
    </w:p>
    <w:p>
      <w:pPr>
        <w:pStyle w:val="ListParagraph"/>
        <w:numPr>
          <w:ilvl w:val="0"/>
          <w:numId w:val="9"/>
        </w:numPr>
        <w:tabs>
          <w:tab w:pos="821" w:val="left" w:leader="none"/>
        </w:tabs>
        <w:spacing w:line="360" w:lineRule="auto" w:before="229" w:after="0"/>
        <w:ind w:left="820" w:right="816" w:hanging="720"/>
        <w:jc w:val="both"/>
        <w:rPr>
          <w:sz w:val="24"/>
        </w:rPr>
      </w:pPr>
      <w:r>
        <w:rPr>
          <w:sz w:val="24"/>
        </w:rPr>
        <w:t>The</w:t>
      </w:r>
      <w:r>
        <w:rPr>
          <w:spacing w:val="-7"/>
          <w:sz w:val="24"/>
        </w:rPr>
        <w:t> </w:t>
      </w:r>
      <w:r>
        <w:rPr>
          <w:sz w:val="24"/>
        </w:rPr>
        <w:t>Applicant</w:t>
      </w:r>
      <w:r>
        <w:rPr>
          <w:spacing w:val="-7"/>
          <w:sz w:val="24"/>
        </w:rPr>
        <w:t> </w:t>
      </w:r>
      <w:r>
        <w:rPr>
          <w:sz w:val="24"/>
        </w:rPr>
        <w:t>requested</w:t>
      </w:r>
      <w:r>
        <w:rPr>
          <w:spacing w:val="-7"/>
          <w:sz w:val="24"/>
        </w:rPr>
        <w:t> </w:t>
      </w:r>
      <w:r>
        <w:rPr>
          <w:sz w:val="24"/>
        </w:rPr>
        <w:t>that</w:t>
      </w:r>
      <w:r>
        <w:rPr>
          <w:spacing w:val="-7"/>
          <w:sz w:val="24"/>
        </w:rPr>
        <w:t> </w:t>
      </w:r>
      <w:r>
        <w:rPr>
          <w:sz w:val="24"/>
        </w:rPr>
        <w:t>the</w:t>
      </w:r>
      <w:r>
        <w:rPr>
          <w:spacing w:val="-9"/>
          <w:sz w:val="24"/>
        </w:rPr>
        <w:t> </w:t>
      </w:r>
      <w:r>
        <w:rPr>
          <w:sz w:val="24"/>
        </w:rPr>
        <w:t>Tribunal</w:t>
      </w:r>
      <w:r>
        <w:rPr>
          <w:spacing w:val="-7"/>
          <w:sz w:val="24"/>
        </w:rPr>
        <w:t> </w:t>
      </w:r>
      <w:r>
        <w:rPr>
          <w:sz w:val="24"/>
        </w:rPr>
        <w:t>makes</w:t>
      </w:r>
      <w:r>
        <w:rPr>
          <w:spacing w:val="-10"/>
          <w:sz w:val="24"/>
        </w:rPr>
        <w:t> </w:t>
      </w:r>
      <w:r>
        <w:rPr>
          <w:sz w:val="24"/>
        </w:rPr>
        <w:t>an</w:t>
      </w:r>
      <w:r>
        <w:rPr>
          <w:spacing w:val="-10"/>
          <w:sz w:val="24"/>
        </w:rPr>
        <w:t> </w:t>
      </w:r>
      <w:r>
        <w:rPr>
          <w:sz w:val="24"/>
        </w:rPr>
        <w:t>order</w:t>
      </w:r>
      <w:r>
        <w:rPr>
          <w:spacing w:val="-3"/>
          <w:sz w:val="24"/>
        </w:rPr>
        <w:t> </w:t>
      </w:r>
      <w:r>
        <w:rPr>
          <w:sz w:val="24"/>
        </w:rPr>
        <w:t>interdicting</w:t>
      </w:r>
      <w:r>
        <w:rPr>
          <w:spacing w:val="-7"/>
          <w:sz w:val="24"/>
        </w:rPr>
        <w:t> </w:t>
      </w:r>
      <w:r>
        <w:rPr>
          <w:sz w:val="24"/>
        </w:rPr>
        <w:t>the</w:t>
      </w:r>
      <w:r>
        <w:rPr>
          <w:spacing w:val="-7"/>
          <w:sz w:val="24"/>
        </w:rPr>
        <w:t> </w:t>
      </w:r>
      <w:r>
        <w:rPr>
          <w:sz w:val="24"/>
        </w:rPr>
        <w:t>First</w:t>
      </w:r>
      <w:r>
        <w:rPr>
          <w:spacing w:val="-6"/>
          <w:sz w:val="24"/>
        </w:rPr>
        <w:t> </w:t>
      </w:r>
      <w:r>
        <w:rPr>
          <w:sz w:val="24"/>
        </w:rPr>
        <w:t>Respondent</w:t>
      </w:r>
      <w:r>
        <w:rPr>
          <w:spacing w:val="-10"/>
          <w:sz w:val="24"/>
        </w:rPr>
        <w:t> </w:t>
      </w:r>
      <w:r>
        <w:rPr>
          <w:sz w:val="24"/>
        </w:rPr>
        <w:t>from engaging in prohibited conduct in the future. Given the Act’s provisions, the interdict will serve no purpose because the First Respondent may not engage in prohibited</w:t>
      </w:r>
      <w:r>
        <w:rPr>
          <w:spacing w:val="-10"/>
          <w:sz w:val="24"/>
        </w:rPr>
        <w:t> </w:t>
      </w:r>
      <w:r>
        <w:rPr>
          <w:sz w:val="24"/>
        </w:rPr>
        <w:t>conduct</w:t>
      </w:r>
      <w:r>
        <w:rPr>
          <w:position w:val="6"/>
          <w:sz w:val="16"/>
        </w:rPr>
        <w:t>5</w:t>
      </w:r>
      <w:r>
        <w:rPr>
          <w:sz w:val="24"/>
        </w:rPr>
        <w:t>.</w:t>
      </w:r>
    </w:p>
    <w:p>
      <w:pPr>
        <w:pStyle w:val="BodyText"/>
        <w:spacing w:before="1"/>
        <w:rPr>
          <w:sz w:val="36"/>
        </w:rPr>
      </w:pPr>
    </w:p>
    <w:p>
      <w:pPr>
        <w:pStyle w:val="Heading1"/>
      </w:pPr>
      <w:r>
        <w:rPr/>
        <w:t>ORDER</w:t>
      </w:r>
    </w:p>
    <w:p>
      <w:pPr>
        <w:pStyle w:val="BodyText"/>
        <w:rPr>
          <w:b/>
          <w:sz w:val="28"/>
        </w:rPr>
      </w:pPr>
    </w:p>
    <w:p>
      <w:pPr>
        <w:pStyle w:val="ListParagraph"/>
        <w:numPr>
          <w:ilvl w:val="0"/>
          <w:numId w:val="9"/>
        </w:numPr>
        <w:tabs>
          <w:tab w:pos="666" w:val="left" w:leader="none"/>
          <w:tab w:pos="667" w:val="left" w:leader="none"/>
        </w:tabs>
        <w:spacing w:line="240" w:lineRule="auto" w:before="230" w:after="0"/>
        <w:ind w:left="666" w:right="0" w:hanging="567"/>
        <w:jc w:val="left"/>
        <w:rPr>
          <w:sz w:val="24"/>
        </w:rPr>
      </w:pPr>
      <w:r>
        <w:rPr>
          <w:sz w:val="24"/>
        </w:rPr>
        <w:t>Accordingly, the Tribunal makes the following</w:t>
      </w:r>
      <w:r>
        <w:rPr>
          <w:spacing w:val="-9"/>
          <w:sz w:val="24"/>
        </w:rPr>
        <w:t> </w:t>
      </w:r>
      <w:r>
        <w:rPr>
          <w:sz w:val="24"/>
        </w:rPr>
        <w:t>order:</w:t>
      </w:r>
    </w:p>
    <w:p>
      <w:pPr>
        <w:pStyle w:val="BodyText"/>
        <w:rPr>
          <w:sz w:val="28"/>
        </w:rPr>
      </w:pPr>
    </w:p>
    <w:p>
      <w:pPr>
        <w:pStyle w:val="ListParagraph"/>
        <w:numPr>
          <w:ilvl w:val="1"/>
          <w:numId w:val="9"/>
        </w:numPr>
        <w:tabs>
          <w:tab w:pos="667" w:val="left" w:leader="none"/>
        </w:tabs>
        <w:spacing w:line="360" w:lineRule="auto" w:before="229" w:after="0"/>
        <w:ind w:left="666" w:right="815" w:hanging="567"/>
        <w:jc w:val="left"/>
        <w:rPr>
          <w:sz w:val="24"/>
        </w:rPr>
      </w:pPr>
      <w:r>
        <w:rPr>
          <w:sz w:val="24"/>
        </w:rPr>
        <w:t>The First Respondent has contravened Section 51 (1) (a) and (b), Section 55 (2) (a) to (c) and Section 56 (2) (a) of the</w:t>
      </w:r>
      <w:r>
        <w:rPr>
          <w:spacing w:val="-9"/>
          <w:sz w:val="24"/>
        </w:rPr>
        <w:t> </w:t>
      </w:r>
      <w:r>
        <w:rPr>
          <w:sz w:val="24"/>
        </w:rPr>
        <w:t>CPA;</w:t>
      </w:r>
    </w:p>
    <w:p>
      <w:pPr>
        <w:pStyle w:val="BodyText"/>
        <w:spacing w:before="9"/>
        <w:rPr>
          <w:sz w:val="19"/>
        </w:rPr>
      </w:pPr>
      <w:r>
        <w:rPr/>
        <w:pict>
          <v:shape style="position:absolute;margin-left:72.024002pt;margin-top:13.734442pt;width:144.050pt;height:.1pt;mso-position-horizontal-relative:page;mso-position-vertical-relative:paragraph;z-index:-251652096;mso-wrap-distance-left:0;mso-wrap-distance-right:0" coordorigin="1440,275" coordsize="2881,0" path="m1440,275l4321,275e" filled="false" stroked="true" strokeweight=".72003pt" strokecolor="#000000">
            <v:path arrowok="t"/>
            <v:stroke dashstyle="solid"/>
            <w10:wrap type="topAndBottom"/>
          </v:shape>
        </w:pict>
      </w:r>
    </w:p>
    <w:p>
      <w:pPr>
        <w:spacing w:before="70"/>
        <w:ind w:left="100" w:right="0" w:firstLine="0"/>
        <w:jc w:val="left"/>
        <w:rPr>
          <w:sz w:val="20"/>
        </w:rPr>
      </w:pPr>
      <w:r>
        <w:rPr>
          <w:position w:val="5"/>
          <w:sz w:val="13"/>
        </w:rPr>
        <w:t>5 </w:t>
      </w:r>
      <w:r>
        <w:rPr>
          <w:i/>
          <w:sz w:val="20"/>
        </w:rPr>
        <w:t>Shoprite Investments Ltd v The National Credit Regulator </w:t>
      </w:r>
      <w:r>
        <w:rPr>
          <w:sz w:val="20"/>
        </w:rPr>
        <w:t>(509/2017 dated 18 December 2019).</w:t>
      </w:r>
    </w:p>
    <w:p>
      <w:pPr>
        <w:spacing w:after="0"/>
        <w:jc w:val="left"/>
        <w:rPr>
          <w:sz w:val="20"/>
        </w:rPr>
        <w:sectPr>
          <w:pgSz w:w="11910" w:h="16840"/>
          <w:pgMar w:header="0" w:footer="902" w:top="1040" w:bottom="1100" w:left="1340" w:right="620"/>
        </w:sectPr>
      </w:pPr>
    </w:p>
    <w:p>
      <w:pPr>
        <w:pStyle w:val="ListParagraph"/>
        <w:numPr>
          <w:ilvl w:val="1"/>
          <w:numId w:val="9"/>
        </w:numPr>
        <w:tabs>
          <w:tab w:pos="667" w:val="left" w:leader="none"/>
        </w:tabs>
        <w:spacing w:line="240" w:lineRule="auto" w:before="73" w:after="0"/>
        <w:ind w:left="666" w:right="0" w:hanging="567"/>
        <w:jc w:val="left"/>
        <w:rPr>
          <w:sz w:val="24"/>
        </w:rPr>
      </w:pPr>
      <w:r>
        <w:rPr>
          <w:sz w:val="24"/>
        </w:rPr>
        <w:t>The contraventions are declared prohibited conduct in terms of section 150 (a) of the</w:t>
      </w:r>
      <w:r>
        <w:rPr>
          <w:spacing w:val="-20"/>
          <w:sz w:val="24"/>
        </w:rPr>
        <w:t> </w:t>
      </w:r>
      <w:r>
        <w:rPr>
          <w:sz w:val="24"/>
        </w:rPr>
        <w:t>NCA;</w:t>
      </w:r>
    </w:p>
    <w:p>
      <w:pPr>
        <w:pStyle w:val="BodyText"/>
        <w:spacing w:before="1"/>
        <w:rPr>
          <w:sz w:val="36"/>
        </w:rPr>
      </w:pPr>
    </w:p>
    <w:p>
      <w:pPr>
        <w:pStyle w:val="ListParagraph"/>
        <w:numPr>
          <w:ilvl w:val="1"/>
          <w:numId w:val="9"/>
        </w:numPr>
        <w:tabs>
          <w:tab w:pos="667" w:val="left" w:leader="none"/>
        </w:tabs>
        <w:spacing w:line="360" w:lineRule="auto" w:before="0" w:after="0"/>
        <w:ind w:left="666" w:right="814" w:hanging="567"/>
        <w:jc w:val="both"/>
        <w:rPr>
          <w:sz w:val="24"/>
        </w:rPr>
      </w:pPr>
      <w:r>
        <w:rPr>
          <w:sz w:val="24"/>
        </w:rPr>
        <w:t>The</w:t>
      </w:r>
      <w:r>
        <w:rPr>
          <w:spacing w:val="-7"/>
          <w:sz w:val="24"/>
        </w:rPr>
        <w:t> </w:t>
      </w:r>
      <w:r>
        <w:rPr>
          <w:sz w:val="24"/>
        </w:rPr>
        <w:t>First</w:t>
      </w:r>
      <w:r>
        <w:rPr>
          <w:spacing w:val="-6"/>
          <w:sz w:val="24"/>
        </w:rPr>
        <w:t> </w:t>
      </w:r>
      <w:r>
        <w:rPr>
          <w:sz w:val="24"/>
        </w:rPr>
        <w:t>Respondent</w:t>
      </w:r>
      <w:r>
        <w:rPr>
          <w:spacing w:val="-7"/>
          <w:sz w:val="24"/>
        </w:rPr>
        <w:t> </w:t>
      </w:r>
      <w:r>
        <w:rPr>
          <w:sz w:val="24"/>
        </w:rPr>
        <w:t>is</w:t>
      </w:r>
      <w:r>
        <w:rPr>
          <w:spacing w:val="-7"/>
          <w:sz w:val="24"/>
        </w:rPr>
        <w:t> </w:t>
      </w:r>
      <w:r>
        <w:rPr>
          <w:sz w:val="24"/>
        </w:rPr>
        <w:t>ordered</w:t>
      </w:r>
      <w:r>
        <w:rPr>
          <w:spacing w:val="-7"/>
          <w:sz w:val="24"/>
        </w:rPr>
        <w:t> </w:t>
      </w:r>
      <w:r>
        <w:rPr>
          <w:sz w:val="24"/>
        </w:rPr>
        <w:t>to</w:t>
      </w:r>
      <w:r>
        <w:rPr>
          <w:spacing w:val="-8"/>
          <w:sz w:val="24"/>
        </w:rPr>
        <w:t> </w:t>
      </w:r>
      <w:r>
        <w:rPr>
          <w:sz w:val="24"/>
        </w:rPr>
        <w:t>pay,</w:t>
      </w:r>
      <w:r>
        <w:rPr>
          <w:spacing w:val="-5"/>
          <w:sz w:val="24"/>
        </w:rPr>
        <w:t> </w:t>
      </w:r>
      <w:r>
        <w:rPr>
          <w:sz w:val="24"/>
        </w:rPr>
        <w:t>R60</w:t>
      </w:r>
      <w:r>
        <w:rPr>
          <w:spacing w:val="-6"/>
          <w:sz w:val="24"/>
        </w:rPr>
        <w:t> </w:t>
      </w:r>
      <w:r>
        <w:rPr>
          <w:sz w:val="24"/>
        </w:rPr>
        <w:t>000</w:t>
      </w:r>
      <w:r>
        <w:rPr>
          <w:spacing w:val="-7"/>
          <w:sz w:val="24"/>
        </w:rPr>
        <w:t> </w:t>
      </w:r>
      <w:r>
        <w:rPr>
          <w:sz w:val="24"/>
        </w:rPr>
        <w:t>(sixty</w:t>
      </w:r>
      <w:r>
        <w:rPr>
          <w:spacing w:val="-6"/>
          <w:sz w:val="24"/>
        </w:rPr>
        <w:t> </w:t>
      </w:r>
      <w:r>
        <w:rPr>
          <w:sz w:val="24"/>
        </w:rPr>
        <w:t>thousand</w:t>
      </w:r>
      <w:r>
        <w:rPr>
          <w:spacing w:val="-6"/>
          <w:sz w:val="24"/>
        </w:rPr>
        <w:t> </w:t>
      </w:r>
      <w:r>
        <w:rPr>
          <w:sz w:val="24"/>
        </w:rPr>
        <w:t>rands),</w:t>
      </w:r>
      <w:r>
        <w:rPr>
          <w:spacing w:val="-7"/>
          <w:sz w:val="24"/>
        </w:rPr>
        <w:t> </w:t>
      </w:r>
      <w:r>
        <w:rPr>
          <w:sz w:val="24"/>
        </w:rPr>
        <w:t>being</w:t>
      </w:r>
      <w:r>
        <w:rPr>
          <w:spacing w:val="-8"/>
          <w:sz w:val="24"/>
        </w:rPr>
        <w:t> </w:t>
      </w:r>
      <w:r>
        <w:rPr>
          <w:sz w:val="24"/>
        </w:rPr>
        <w:t>the</w:t>
      </w:r>
      <w:r>
        <w:rPr>
          <w:spacing w:val="-10"/>
          <w:sz w:val="24"/>
        </w:rPr>
        <w:t> </w:t>
      </w:r>
      <w:r>
        <w:rPr>
          <w:sz w:val="24"/>
        </w:rPr>
        <w:t>purchase</w:t>
      </w:r>
      <w:r>
        <w:rPr>
          <w:spacing w:val="-9"/>
          <w:sz w:val="24"/>
        </w:rPr>
        <w:t> </w:t>
      </w:r>
      <w:r>
        <w:rPr>
          <w:sz w:val="24"/>
        </w:rPr>
        <w:t>price of the vehicle, within 15 business days after issuing of this judgment, to the complainant, Lehlohonolo Gabriel</w:t>
      </w:r>
      <w:r>
        <w:rPr>
          <w:spacing w:val="-2"/>
          <w:sz w:val="24"/>
        </w:rPr>
        <w:t> </w:t>
      </w:r>
      <w:r>
        <w:rPr>
          <w:sz w:val="24"/>
        </w:rPr>
        <w:t>Mohapi;</w:t>
      </w:r>
    </w:p>
    <w:p>
      <w:pPr>
        <w:pStyle w:val="BodyText"/>
        <w:spacing w:before="11"/>
        <w:rPr>
          <w:sz w:val="23"/>
        </w:rPr>
      </w:pPr>
    </w:p>
    <w:p>
      <w:pPr>
        <w:pStyle w:val="ListParagraph"/>
        <w:numPr>
          <w:ilvl w:val="1"/>
          <w:numId w:val="9"/>
        </w:numPr>
        <w:tabs>
          <w:tab w:pos="667" w:val="left" w:leader="none"/>
        </w:tabs>
        <w:spacing w:line="360" w:lineRule="auto" w:before="0" w:after="0"/>
        <w:ind w:left="666" w:right="815" w:hanging="567"/>
        <w:jc w:val="both"/>
        <w:rPr>
          <w:sz w:val="24"/>
        </w:rPr>
      </w:pPr>
      <w:r>
        <w:rPr>
          <w:sz w:val="24"/>
        </w:rPr>
        <w:t>The First Respondent is at its own cost to collect the vehicle from the complainant, Lehlohonolo Gabriel Mohapi, at an address the Applicant is to provide to the First Respondent within five business days after issuing of this</w:t>
      </w:r>
      <w:r>
        <w:rPr>
          <w:spacing w:val="-8"/>
          <w:sz w:val="24"/>
        </w:rPr>
        <w:t> </w:t>
      </w:r>
      <w:r>
        <w:rPr>
          <w:sz w:val="24"/>
        </w:rPr>
        <w:t>judgment;</w:t>
      </w:r>
    </w:p>
    <w:p>
      <w:pPr>
        <w:pStyle w:val="BodyText"/>
        <w:spacing w:before="10"/>
        <w:rPr>
          <w:sz w:val="35"/>
        </w:rPr>
      </w:pPr>
    </w:p>
    <w:p>
      <w:pPr>
        <w:pStyle w:val="ListParagraph"/>
        <w:numPr>
          <w:ilvl w:val="1"/>
          <w:numId w:val="9"/>
        </w:numPr>
        <w:tabs>
          <w:tab w:pos="667" w:val="left" w:leader="none"/>
        </w:tabs>
        <w:spacing w:line="360" w:lineRule="auto" w:before="0" w:after="0"/>
        <w:ind w:left="666" w:right="817" w:hanging="567"/>
        <w:jc w:val="both"/>
        <w:rPr>
          <w:sz w:val="24"/>
        </w:rPr>
      </w:pPr>
      <w:r>
        <w:rPr>
          <w:sz w:val="24"/>
        </w:rPr>
        <w:t>The</w:t>
      </w:r>
      <w:r>
        <w:rPr>
          <w:spacing w:val="-6"/>
          <w:sz w:val="24"/>
        </w:rPr>
        <w:t> </w:t>
      </w:r>
      <w:r>
        <w:rPr>
          <w:sz w:val="24"/>
        </w:rPr>
        <w:t>Applicant</w:t>
      </w:r>
      <w:r>
        <w:rPr>
          <w:spacing w:val="-6"/>
          <w:sz w:val="24"/>
        </w:rPr>
        <w:t> </w:t>
      </w:r>
      <w:r>
        <w:rPr>
          <w:sz w:val="24"/>
        </w:rPr>
        <w:t>is</w:t>
      </w:r>
      <w:r>
        <w:rPr>
          <w:spacing w:val="-10"/>
          <w:sz w:val="24"/>
        </w:rPr>
        <w:t> </w:t>
      </w:r>
      <w:r>
        <w:rPr>
          <w:sz w:val="24"/>
        </w:rPr>
        <w:t>directed</w:t>
      </w:r>
      <w:r>
        <w:rPr>
          <w:spacing w:val="-6"/>
          <w:sz w:val="24"/>
        </w:rPr>
        <w:t> </w:t>
      </w:r>
      <w:r>
        <w:rPr>
          <w:sz w:val="24"/>
        </w:rPr>
        <w:t>to</w:t>
      </w:r>
      <w:r>
        <w:rPr>
          <w:spacing w:val="-9"/>
          <w:sz w:val="24"/>
        </w:rPr>
        <w:t> </w:t>
      </w:r>
      <w:r>
        <w:rPr>
          <w:sz w:val="24"/>
        </w:rPr>
        <w:t>ensure</w:t>
      </w:r>
      <w:r>
        <w:rPr>
          <w:spacing w:val="-9"/>
          <w:sz w:val="24"/>
        </w:rPr>
        <w:t> </w:t>
      </w:r>
      <w:r>
        <w:rPr>
          <w:sz w:val="24"/>
        </w:rPr>
        <w:t>the</w:t>
      </w:r>
      <w:r>
        <w:rPr>
          <w:spacing w:val="-5"/>
          <w:sz w:val="24"/>
        </w:rPr>
        <w:t> </w:t>
      </w:r>
      <w:r>
        <w:rPr>
          <w:sz w:val="24"/>
        </w:rPr>
        <w:t>execution</w:t>
      </w:r>
      <w:r>
        <w:rPr>
          <w:spacing w:val="-9"/>
          <w:sz w:val="24"/>
        </w:rPr>
        <w:t> </w:t>
      </w:r>
      <w:r>
        <w:rPr>
          <w:sz w:val="24"/>
        </w:rPr>
        <w:t>of</w:t>
      </w:r>
      <w:r>
        <w:rPr>
          <w:spacing w:val="-9"/>
          <w:sz w:val="24"/>
        </w:rPr>
        <w:t> </w:t>
      </w:r>
      <w:r>
        <w:rPr>
          <w:sz w:val="24"/>
        </w:rPr>
        <w:t>the</w:t>
      </w:r>
      <w:r>
        <w:rPr>
          <w:spacing w:val="-11"/>
          <w:sz w:val="24"/>
        </w:rPr>
        <w:t> </w:t>
      </w:r>
      <w:r>
        <w:rPr>
          <w:sz w:val="24"/>
        </w:rPr>
        <w:t>order</w:t>
      </w:r>
      <w:r>
        <w:rPr>
          <w:spacing w:val="-8"/>
          <w:sz w:val="24"/>
        </w:rPr>
        <w:t> </w:t>
      </w:r>
      <w:r>
        <w:rPr>
          <w:sz w:val="24"/>
        </w:rPr>
        <w:t>for</w:t>
      </w:r>
      <w:r>
        <w:rPr>
          <w:spacing w:val="-7"/>
          <w:sz w:val="24"/>
        </w:rPr>
        <w:t> </w:t>
      </w:r>
      <w:r>
        <w:rPr>
          <w:sz w:val="24"/>
        </w:rPr>
        <w:t>re-payment</w:t>
      </w:r>
      <w:r>
        <w:rPr>
          <w:spacing w:val="-9"/>
          <w:sz w:val="24"/>
        </w:rPr>
        <w:t> </w:t>
      </w:r>
      <w:r>
        <w:rPr>
          <w:sz w:val="24"/>
        </w:rPr>
        <w:t>of</w:t>
      </w:r>
      <w:r>
        <w:rPr>
          <w:spacing w:val="-9"/>
          <w:sz w:val="24"/>
        </w:rPr>
        <w:t> </w:t>
      </w:r>
      <w:r>
        <w:rPr>
          <w:sz w:val="24"/>
        </w:rPr>
        <w:t>the</w:t>
      </w:r>
      <w:r>
        <w:rPr>
          <w:spacing w:val="-11"/>
          <w:sz w:val="24"/>
        </w:rPr>
        <w:t> </w:t>
      </w:r>
      <w:r>
        <w:rPr>
          <w:sz w:val="24"/>
        </w:rPr>
        <w:t>purchase</w:t>
      </w:r>
      <w:r>
        <w:rPr>
          <w:spacing w:val="-6"/>
          <w:sz w:val="24"/>
        </w:rPr>
        <w:t> </w:t>
      </w:r>
      <w:r>
        <w:rPr>
          <w:sz w:val="24"/>
        </w:rPr>
        <w:t>price of the vehicle to the</w:t>
      </w:r>
      <w:r>
        <w:rPr>
          <w:spacing w:val="-3"/>
          <w:sz w:val="24"/>
        </w:rPr>
        <w:t> </w:t>
      </w:r>
      <w:r>
        <w:rPr>
          <w:sz w:val="24"/>
        </w:rPr>
        <w:t>complainant;</w:t>
      </w:r>
    </w:p>
    <w:p>
      <w:pPr>
        <w:pStyle w:val="BodyText"/>
        <w:rPr>
          <w:sz w:val="36"/>
        </w:rPr>
      </w:pPr>
    </w:p>
    <w:p>
      <w:pPr>
        <w:pStyle w:val="ListParagraph"/>
        <w:numPr>
          <w:ilvl w:val="1"/>
          <w:numId w:val="9"/>
        </w:numPr>
        <w:tabs>
          <w:tab w:pos="667" w:val="left" w:leader="none"/>
        </w:tabs>
        <w:spacing w:line="360" w:lineRule="auto" w:before="0" w:after="0"/>
        <w:ind w:left="666" w:right="816" w:hanging="567"/>
        <w:jc w:val="both"/>
        <w:rPr>
          <w:sz w:val="24"/>
        </w:rPr>
      </w:pPr>
      <w:r>
        <w:rPr>
          <w:sz w:val="24"/>
        </w:rPr>
        <w:t>The First Respondent is within 90 business days of the date of issue of this judgment to pay an administrative fine of R60 000.00 (sixty thousand rands) into the National Revenue Fund’s following bank</w:t>
      </w:r>
      <w:r>
        <w:rPr>
          <w:spacing w:val="-5"/>
          <w:sz w:val="24"/>
        </w:rPr>
        <w:t> </w:t>
      </w:r>
      <w:r>
        <w:rPr>
          <w:sz w:val="24"/>
        </w:rPr>
        <w:t>account:</w:t>
      </w:r>
    </w:p>
    <w:p>
      <w:pPr>
        <w:pStyle w:val="BodyText"/>
        <w:spacing w:before="2"/>
      </w:pPr>
    </w:p>
    <w:p>
      <w:pPr>
        <w:pStyle w:val="BodyText"/>
        <w:ind w:left="666"/>
      </w:pPr>
      <w:r>
        <w:rPr/>
        <w:t>Bank: The Standard Bank of South Africa</w:t>
      </w:r>
    </w:p>
    <w:p>
      <w:pPr>
        <w:pStyle w:val="BodyText"/>
        <w:spacing w:line="360" w:lineRule="auto" w:before="138"/>
        <w:ind w:left="666" w:right="4887"/>
      </w:pPr>
      <w:r>
        <w:rPr/>
        <w:t>Account holder: Department of Trade and Industry Branch name: Sunnyside</w:t>
      </w:r>
    </w:p>
    <w:p>
      <w:pPr>
        <w:pStyle w:val="BodyText"/>
        <w:ind w:left="666"/>
      </w:pPr>
      <w:r>
        <w:rPr/>
        <w:t>Branch code: 05100</w:t>
      </w:r>
    </w:p>
    <w:p>
      <w:pPr>
        <w:pStyle w:val="BodyText"/>
        <w:spacing w:before="137"/>
        <w:ind w:left="666"/>
      </w:pPr>
      <w:r>
        <w:rPr/>
        <w:t>Account number: 317 650 026</w:t>
      </w:r>
    </w:p>
    <w:p>
      <w:pPr>
        <w:pStyle w:val="BodyText"/>
        <w:spacing w:line="360" w:lineRule="auto" w:before="137"/>
        <w:ind w:left="666" w:right="806"/>
      </w:pPr>
      <w:r>
        <w:rPr/>
        <w:drawing>
          <wp:anchor distT="0" distB="0" distL="0" distR="0" allowOverlap="1" layoutInCell="1" locked="0" behindDoc="0" simplePos="0" relativeHeight="251665408">
            <wp:simplePos x="0" y="0"/>
            <wp:positionH relativeFrom="page">
              <wp:posOffset>4079875</wp:posOffset>
            </wp:positionH>
            <wp:positionV relativeFrom="paragraph">
              <wp:posOffset>616256</wp:posOffset>
            </wp:positionV>
            <wp:extent cx="3013709" cy="160934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013709" cy="1609343"/>
                    </a:xfrm>
                    <a:prstGeom prst="rect">
                      <a:avLst/>
                    </a:prstGeom>
                  </pic:spPr>
                </pic:pic>
              </a:graphicData>
            </a:graphic>
          </wp:anchor>
        </w:drawing>
      </w:r>
      <w:r>
        <w:rPr/>
        <w:t>Reference: NCT/173447/2020/73(2)(b) and the name of person or business making the payment; and</w:t>
      </w:r>
    </w:p>
    <w:p>
      <w:pPr>
        <w:pStyle w:val="BodyText"/>
      </w:pPr>
    </w:p>
    <w:p>
      <w:pPr>
        <w:pStyle w:val="ListParagraph"/>
        <w:numPr>
          <w:ilvl w:val="1"/>
          <w:numId w:val="9"/>
        </w:numPr>
        <w:tabs>
          <w:tab w:pos="732" w:val="left" w:leader="none"/>
        </w:tabs>
        <w:spacing w:line="240" w:lineRule="auto" w:before="0" w:after="0"/>
        <w:ind w:left="731" w:right="0" w:hanging="632"/>
        <w:jc w:val="left"/>
        <w:rPr>
          <w:sz w:val="24"/>
        </w:rPr>
      </w:pPr>
      <w:r>
        <w:rPr>
          <w:sz w:val="24"/>
        </w:rPr>
        <w:t>There is no order as to</w:t>
      </w:r>
      <w:r>
        <w:rPr>
          <w:spacing w:val="2"/>
          <w:sz w:val="24"/>
        </w:rPr>
        <w:t> </w:t>
      </w:r>
      <w:r>
        <w:rPr>
          <w:sz w:val="24"/>
        </w:rPr>
        <w:t>costs.</w:t>
      </w:r>
    </w:p>
    <w:p>
      <w:pPr>
        <w:pStyle w:val="BodyText"/>
        <w:rPr>
          <w:sz w:val="28"/>
        </w:rPr>
      </w:pPr>
    </w:p>
    <w:p>
      <w:pPr>
        <w:pStyle w:val="BodyText"/>
        <w:spacing w:before="229"/>
        <w:ind w:left="100"/>
      </w:pPr>
      <w:r>
        <w:rPr/>
        <w:t>Dated in Centurion on 3 November 2022.</w:t>
      </w:r>
    </w:p>
    <w:p>
      <w:pPr>
        <w:pStyle w:val="BodyText"/>
        <w:rPr>
          <w:sz w:val="28"/>
        </w:rPr>
      </w:pPr>
    </w:p>
    <w:p>
      <w:pPr>
        <w:pStyle w:val="BodyText"/>
        <w:spacing w:before="2"/>
        <w:rPr>
          <w:sz w:val="32"/>
        </w:rPr>
      </w:pPr>
    </w:p>
    <w:p>
      <w:pPr>
        <w:pStyle w:val="BodyText"/>
        <w:spacing w:line="274" w:lineRule="exact"/>
        <w:ind w:left="100"/>
      </w:pPr>
      <w:r>
        <w:rPr/>
        <w:t>[signed]</w:t>
      </w:r>
    </w:p>
    <w:p>
      <w:pPr>
        <w:pStyle w:val="Heading1"/>
        <w:spacing w:line="274" w:lineRule="exact"/>
      </w:pPr>
      <w:r>
        <w:rPr/>
        <w:t>Dr MC Peenze</w:t>
      </w:r>
    </w:p>
    <w:p>
      <w:pPr>
        <w:spacing w:before="1"/>
        <w:ind w:left="100" w:right="0" w:firstLine="0"/>
        <w:jc w:val="left"/>
        <w:rPr>
          <w:b/>
          <w:sz w:val="24"/>
        </w:rPr>
      </w:pPr>
      <w:r>
        <w:rPr>
          <w:b/>
          <w:sz w:val="24"/>
        </w:rPr>
        <w:t>Presiding Tribunal Member</w:t>
      </w:r>
    </w:p>
    <w:p>
      <w:pPr>
        <w:pStyle w:val="BodyText"/>
        <w:spacing w:before="1"/>
        <w:rPr>
          <w:b/>
        </w:rPr>
      </w:pPr>
    </w:p>
    <w:p>
      <w:pPr>
        <w:pStyle w:val="BodyText"/>
        <w:ind w:left="100"/>
      </w:pPr>
      <w:r>
        <w:rPr/>
        <w:t>With Adv C Sassman (Tribunal member) and Mr A Potwana (Tribunal member) concurring.</w:t>
      </w:r>
    </w:p>
    <w:sectPr>
      <w:pgSz w:w="11910" w:h="16840"/>
      <w:pgMar w:header="0" w:footer="902" w:top="1320" w:bottom="1180" w:left="13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3.730011pt;margin-top:781.83606pt;width:47.85pt;height:12.35pt;mso-position-horizontal-relative:page;mso-position-vertical-relative:page;z-index:-252104704"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730011pt;margin-top:781.83606pt;width:47.85pt;height:12.35pt;mso-position-horizontal-relative:page;mso-position-vertical-relative:page;z-index:-252103680"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11</w:t>
                </w:r>
                <w:r>
                  <w:rPr/>
                  <w:fldChar w:fldCharType="end"/>
                </w:r>
                <w:r>
                  <w:rPr>
                    <w:b/>
                    <w:sz w:val="18"/>
                  </w:rPr>
                  <w:t> </w:t>
                </w:r>
                <w:r>
                  <w:rPr>
                    <w:sz w:val="18"/>
                  </w:rPr>
                  <w:t>of </w:t>
                </w:r>
                <w:r>
                  <w:rPr>
                    <w:b/>
                    <w:sz w:val="18"/>
                  </w:rPr>
                  <w:t>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80"/>
      <w:numFmt w:val="decimal"/>
      <w:lvlText w:val="%1."/>
      <w:lvlJc w:val="left"/>
      <w:pPr>
        <w:ind w:left="820" w:hanging="720"/>
        <w:jc w:val="left"/>
      </w:pPr>
      <w:rPr>
        <w:rFonts w:hint="default" w:ascii="Arial Narrow" w:hAnsi="Arial Narrow" w:eastAsia="Arial Narrow" w:cs="Arial Narrow"/>
        <w:b/>
        <w:bCs/>
        <w:spacing w:val="-7"/>
        <w:w w:val="100"/>
        <w:sz w:val="24"/>
        <w:szCs w:val="24"/>
        <w:lang w:val="en-za" w:eastAsia="en-za" w:bidi="en-za"/>
      </w:rPr>
    </w:lvl>
    <w:lvl w:ilvl="1">
      <w:start w:val="1"/>
      <w:numFmt w:val="decimal"/>
      <w:lvlText w:val="%1.%2."/>
      <w:lvlJc w:val="left"/>
      <w:pPr>
        <w:ind w:left="666" w:hanging="567"/>
        <w:jc w:val="left"/>
      </w:pPr>
      <w:rPr>
        <w:rFonts w:hint="default" w:ascii="Arial Narrow" w:hAnsi="Arial Narrow" w:eastAsia="Arial Narrow" w:cs="Arial Narrow"/>
        <w:spacing w:val="-4"/>
        <w:w w:val="100"/>
        <w:sz w:val="24"/>
        <w:szCs w:val="24"/>
        <w:lang w:val="en-za" w:eastAsia="en-za" w:bidi="en-za"/>
      </w:rPr>
    </w:lvl>
    <w:lvl w:ilvl="2">
      <w:start w:val="0"/>
      <w:numFmt w:val="bullet"/>
      <w:lvlText w:val="•"/>
      <w:lvlJc w:val="left"/>
      <w:pPr>
        <w:ind w:left="1834" w:hanging="567"/>
      </w:pPr>
      <w:rPr>
        <w:rFonts w:hint="default"/>
        <w:lang w:val="en-za" w:eastAsia="en-za" w:bidi="en-za"/>
      </w:rPr>
    </w:lvl>
    <w:lvl w:ilvl="3">
      <w:start w:val="0"/>
      <w:numFmt w:val="bullet"/>
      <w:lvlText w:val="•"/>
      <w:lvlJc w:val="left"/>
      <w:pPr>
        <w:ind w:left="2848" w:hanging="567"/>
      </w:pPr>
      <w:rPr>
        <w:rFonts w:hint="default"/>
        <w:lang w:val="en-za" w:eastAsia="en-za" w:bidi="en-za"/>
      </w:rPr>
    </w:lvl>
    <w:lvl w:ilvl="4">
      <w:start w:val="0"/>
      <w:numFmt w:val="bullet"/>
      <w:lvlText w:val="•"/>
      <w:lvlJc w:val="left"/>
      <w:pPr>
        <w:ind w:left="3862" w:hanging="567"/>
      </w:pPr>
      <w:rPr>
        <w:rFonts w:hint="default"/>
        <w:lang w:val="en-za" w:eastAsia="en-za" w:bidi="en-za"/>
      </w:rPr>
    </w:lvl>
    <w:lvl w:ilvl="5">
      <w:start w:val="0"/>
      <w:numFmt w:val="bullet"/>
      <w:lvlText w:val="•"/>
      <w:lvlJc w:val="left"/>
      <w:pPr>
        <w:ind w:left="4876" w:hanging="567"/>
      </w:pPr>
      <w:rPr>
        <w:rFonts w:hint="default"/>
        <w:lang w:val="en-za" w:eastAsia="en-za" w:bidi="en-za"/>
      </w:rPr>
    </w:lvl>
    <w:lvl w:ilvl="6">
      <w:start w:val="0"/>
      <w:numFmt w:val="bullet"/>
      <w:lvlText w:val="•"/>
      <w:lvlJc w:val="left"/>
      <w:pPr>
        <w:ind w:left="5890" w:hanging="567"/>
      </w:pPr>
      <w:rPr>
        <w:rFonts w:hint="default"/>
        <w:lang w:val="en-za" w:eastAsia="en-za" w:bidi="en-za"/>
      </w:rPr>
    </w:lvl>
    <w:lvl w:ilvl="7">
      <w:start w:val="0"/>
      <w:numFmt w:val="bullet"/>
      <w:lvlText w:val="•"/>
      <w:lvlJc w:val="left"/>
      <w:pPr>
        <w:ind w:left="6904" w:hanging="567"/>
      </w:pPr>
      <w:rPr>
        <w:rFonts w:hint="default"/>
        <w:lang w:val="en-za" w:eastAsia="en-za" w:bidi="en-za"/>
      </w:rPr>
    </w:lvl>
    <w:lvl w:ilvl="8">
      <w:start w:val="0"/>
      <w:numFmt w:val="bullet"/>
      <w:lvlText w:val="•"/>
      <w:lvlJc w:val="left"/>
      <w:pPr>
        <w:ind w:left="7918" w:hanging="567"/>
      </w:pPr>
      <w:rPr>
        <w:rFonts w:hint="default"/>
        <w:lang w:val="en-za" w:eastAsia="en-za" w:bidi="en-za"/>
      </w:rPr>
    </w:lvl>
  </w:abstractNum>
  <w:abstractNum w:abstractNumId="7">
    <w:multiLevelType w:val="hybridMultilevel"/>
    <w:lvl w:ilvl="0">
      <w:start w:val="1"/>
      <w:numFmt w:val="decimal"/>
      <w:lvlText w:val="(%1)"/>
      <w:lvlJc w:val="left"/>
      <w:pPr>
        <w:ind w:left="1360" w:hanging="305"/>
        <w:jc w:val="left"/>
      </w:pPr>
      <w:rPr>
        <w:rFonts w:hint="default" w:ascii="Arial Narrow" w:hAnsi="Arial Narrow" w:eastAsia="Arial Narrow" w:cs="Arial Narrow"/>
        <w:color w:val="221F1F"/>
        <w:w w:val="100"/>
        <w:sz w:val="24"/>
        <w:szCs w:val="24"/>
        <w:lang w:val="en-za" w:eastAsia="en-za" w:bidi="en-za"/>
      </w:rPr>
    </w:lvl>
    <w:lvl w:ilvl="1">
      <w:start w:val="1"/>
      <w:numFmt w:val="lowerLetter"/>
      <w:lvlText w:val="(%2)"/>
      <w:lvlJc w:val="left"/>
      <w:pPr>
        <w:ind w:left="1540" w:hanging="296"/>
        <w:jc w:val="right"/>
      </w:pPr>
      <w:rPr>
        <w:rFonts w:hint="default"/>
        <w:i/>
        <w:w w:val="100"/>
        <w:lang w:val="en-za" w:eastAsia="en-za" w:bidi="en-za"/>
      </w:rPr>
    </w:lvl>
    <w:lvl w:ilvl="2">
      <w:start w:val="0"/>
      <w:numFmt w:val="bullet"/>
      <w:lvlText w:val="•"/>
      <w:lvlJc w:val="left"/>
      <w:pPr>
        <w:ind w:left="1840" w:hanging="296"/>
      </w:pPr>
      <w:rPr>
        <w:rFonts w:hint="default"/>
        <w:lang w:val="en-za" w:eastAsia="en-za" w:bidi="en-za"/>
      </w:rPr>
    </w:lvl>
    <w:lvl w:ilvl="3">
      <w:start w:val="0"/>
      <w:numFmt w:val="bullet"/>
      <w:lvlText w:val="•"/>
      <w:lvlJc w:val="left"/>
      <w:pPr>
        <w:ind w:left="2853" w:hanging="296"/>
      </w:pPr>
      <w:rPr>
        <w:rFonts w:hint="default"/>
        <w:lang w:val="en-za" w:eastAsia="en-za" w:bidi="en-za"/>
      </w:rPr>
    </w:lvl>
    <w:lvl w:ilvl="4">
      <w:start w:val="0"/>
      <w:numFmt w:val="bullet"/>
      <w:lvlText w:val="•"/>
      <w:lvlJc w:val="left"/>
      <w:pPr>
        <w:ind w:left="3866" w:hanging="296"/>
      </w:pPr>
      <w:rPr>
        <w:rFonts w:hint="default"/>
        <w:lang w:val="en-za" w:eastAsia="en-za" w:bidi="en-za"/>
      </w:rPr>
    </w:lvl>
    <w:lvl w:ilvl="5">
      <w:start w:val="0"/>
      <w:numFmt w:val="bullet"/>
      <w:lvlText w:val="•"/>
      <w:lvlJc w:val="left"/>
      <w:pPr>
        <w:ind w:left="4879" w:hanging="296"/>
      </w:pPr>
      <w:rPr>
        <w:rFonts w:hint="default"/>
        <w:lang w:val="en-za" w:eastAsia="en-za" w:bidi="en-za"/>
      </w:rPr>
    </w:lvl>
    <w:lvl w:ilvl="6">
      <w:start w:val="0"/>
      <w:numFmt w:val="bullet"/>
      <w:lvlText w:val="•"/>
      <w:lvlJc w:val="left"/>
      <w:pPr>
        <w:ind w:left="5893" w:hanging="296"/>
      </w:pPr>
      <w:rPr>
        <w:rFonts w:hint="default"/>
        <w:lang w:val="en-za" w:eastAsia="en-za" w:bidi="en-za"/>
      </w:rPr>
    </w:lvl>
    <w:lvl w:ilvl="7">
      <w:start w:val="0"/>
      <w:numFmt w:val="bullet"/>
      <w:lvlText w:val="•"/>
      <w:lvlJc w:val="left"/>
      <w:pPr>
        <w:ind w:left="6906" w:hanging="296"/>
      </w:pPr>
      <w:rPr>
        <w:rFonts w:hint="default"/>
        <w:lang w:val="en-za" w:eastAsia="en-za" w:bidi="en-za"/>
      </w:rPr>
    </w:lvl>
    <w:lvl w:ilvl="8">
      <w:start w:val="0"/>
      <w:numFmt w:val="bullet"/>
      <w:lvlText w:val="•"/>
      <w:lvlJc w:val="left"/>
      <w:pPr>
        <w:ind w:left="7919" w:hanging="296"/>
      </w:pPr>
      <w:rPr>
        <w:rFonts w:hint="default"/>
        <w:lang w:val="en-za" w:eastAsia="en-za" w:bidi="en-za"/>
      </w:rPr>
    </w:lvl>
  </w:abstractNum>
  <w:abstractNum w:abstractNumId="6">
    <w:multiLevelType w:val="hybridMultilevel"/>
    <w:lvl w:ilvl="0">
      <w:start w:val="1"/>
      <w:numFmt w:val="decimal"/>
      <w:lvlText w:val="(%1)"/>
      <w:lvlJc w:val="left"/>
      <w:pPr>
        <w:ind w:left="1360" w:hanging="296"/>
        <w:jc w:val="right"/>
      </w:pPr>
      <w:rPr>
        <w:rFonts w:hint="default" w:ascii="Arial Narrow" w:hAnsi="Arial Narrow" w:eastAsia="Arial Narrow" w:cs="Arial Narrow"/>
        <w:color w:val="221F1F"/>
        <w:spacing w:val="-4"/>
        <w:w w:val="100"/>
        <w:sz w:val="24"/>
        <w:szCs w:val="24"/>
        <w:lang w:val="en-za" w:eastAsia="en-za" w:bidi="en-za"/>
      </w:rPr>
    </w:lvl>
    <w:lvl w:ilvl="1">
      <w:start w:val="1"/>
      <w:numFmt w:val="lowerLetter"/>
      <w:lvlText w:val="(%2)"/>
      <w:lvlJc w:val="left"/>
      <w:pPr>
        <w:ind w:left="2351" w:hanging="296"/>
        <w:jc w:val="left"/>
      </w:pPr>
      <w:rPr>
        <w:rFonts w:hint="default" w:ascii="Arial Narrow" w:hAnsi="Arial Narrow" w:eastAsia="Arial Narrow" w:cs="Arial Narrow"/>
        <w:i/>
        <w:color w:val="221F1F"/>
        <w:w w:val="100"/>
        <w:sz w:val="24"/>
        <w:szCs w:val="24"/>
        <w:lang w:val="en-za" w:eastAsia="en-za" w:bidi="en-za"/>
      </w:rPr>
    </w:lvl>
    <w:lvl w:ilvl="2">
      <w:start w:val="0"/>
      <w:numFmt w:val="bullet"/>
      <w:lvlText w:val="•"/>
      <w:lvlJc w:val="left"/>
      <w:pPr>
        <w:ind w:left="3202" w:hanging="296"/>
      </w:pPr>
      <w:rPr>
        <w:rFonts w:hint="default"/>
        <w:lang w:val="en-za" w:eastAsia="en-za" w:bidi="en-za"/>
      </w:rPr>
    </w:lvl>
    <w:lvl w:ilvl="3">
      <w:start w:val="0"/>
      <w:numFmt w:val="bullet"/>
      <w:lvlText w:val="•"/>
      <w:lvlJc w:val="left"/>
      <w:pPr>
        <w:ind w:left="4045" w:hanging="296"/>
      </w:pPr>
      <w:rPr>
        <w:rFonts w:hint="default"/>
        <w:lang w:val="en-za" w:eastAsia="en-za" w:bidi="en-za"/>
      </w:rPr>
    </w:lvl>
    <w:lvl w:ilvl="4">
      <w:start w:val="0"/>
      <w:numFmt w:val="bullet"/>
      <w:lvlText w:val="•"/>
      <w:lvlJc w:val="left"/>
      <w:pPr>
        <w:ind w:left="4888" w:hanging="296"/>
      </w:pPr>
      <w:rPr>
        <w:rFonts w:hint="default"/>
        <w:lang w:val="en-za" w:eastAsia="en-za" w:bidi="en-za"/>
      </w:rPr>
    </w:lvl>
    <w:lvl w:ilvl="5">
      <w:start w:val="0"/>
      <w:numFmt w:val="bullet"/>
      <w:lvlText w:val="•"/>
      <w:lvlJc w:val="left"/>
      <w:pPr>
        <w:ind w:left="5731" w:hanging="296"/>
      </w:pPr>
      <w:rPr>
        <w:rFonts w:hint="default"/>
        <w:lang w:val="en-za" w:eastAsia="en-za" w:bidi="en-za"/>
      </w:rPr>
    </w:lvl>
    <w:lvl w:ilvl="6">
      <w:start w:val="0"/>
      <w:numFmt w:val="bullet"/>
      <w:lvlText w:val="•"/>
      <w:lvlJc w:val="left"/>
      <w:pPr>
        <w:ind w:left="6574" w:hanging="296"/>
      </w:pPr>
      <w:rPr>
        <w:rFonts w:hint="default"/>
        <w:lang w:val="en-za" w:eastAsia="en-za" w:bidi="en-za"/>
      </w:rPr>
    </w:lvl>
    <w:lvl w:ilvl="7">
      <w:start w:val="0"/>
      <w:numFmt w:val="bullet"/>
      <w:lvlText w:val="•"/>
      <w:lvlJc w:val="left"/>
      <w:pPr>
        <w:ind w:left="7417" w:hanging="296"/>
      </w:pPr>
      <w:rPr>
        <w:rFonts w:hint="default"/>
        <w:lang w:val="en-za" w:eastAsia="en-za" w:bidi="en-za"/>
      </w:rPr>
    </w:lvl>
    <w:lvl w:ilvl="8">
      <w:start w:val="0"/>
      <w:numFmt w:val="bullet"/>
      <w:lvlText w:val="•"/>
      <w:lvlJc w:val="left"/>
      <w:pPr>
        <w:ind w:left="8260" w:hanging="296"/>
      </w:pPr>
      <w:rPr>
        <w:rFonts w:hint="default"/>
        <w:lang w:val="en-za" w:eastAsia="en-za" w:bidi="en-za"/>
      </w:rPr>
    </w:lvl>
  </w:abstractNum>
  <w:abstractNum w:abstractNumId="5">
    <w:multiLevelType w:val="hybridMultilevel"/>
    <w:lvl w:ilvl="0">
      <w:start w:val="1"/>
      <w:numFmt w:val="lowerLetter"/>
      <w:lvlText w:val="(%1)"/>
      <w:lvlJc w:val="left"/>
      <w:pPr>
        <w:ind w:left="1115" w:hanging="296"/>
        <w:jc w:val="left"/>
      </w:pPr>
      <w:rPr>
        <w:rFonts w:hint="default" w:ascii="Arial Narrow" w:hAnsi="Arial Narrow" w:eastAsia="Arial Narrow" w:cs="Arial Narrow"/>
        <w:i/>
        <w:color w:val="221F1F"/>
        <w:w w:val="100"/>
        <w:sz w:val="24"/>
        <w:szCs w:val="24"/>
        <w:lang w:val="en-za" w:eastAsia="en-za" w:bidi="en-za"/>
      </w:rPr>
    </w:lvl>
    <w:lvl w:ilvl="1">
      <w:start w:val="1"/>
      <w:numFmt w:val="lowerRoman"/>
      <w:lvlText w:val="(%2)"/>
      <w:lvlJc w:val="left"/>
      <w:pPr>
        <w:ind w:left="1540" w:hanging="229"/>
        <w:jc w:val="left"/>
      </w:pPr>
      <w:rPr>
        <w:rFonts w:hint="default" w:ascii="Arial Narrow" w:hAnsi="Arial Narrow" w:eastAsia="Arial Narrow" w:cs="Arial Narrow"/>
        <w:color w:val="221F1F"/>
        <w:spacing w:val="-3"/>
        <w:w w:val="100"/>
        <w:sz w:val="24"/>
        <w:szCs w:val="24"/>
        <w:lang w:val="en-za" w:eastAsia="en-za" w:bidi="en-za"/>
      </w:rPr>
    </w:lvl>
    <w:lvl w:ilvl="2">
      <w:start w:val="0"/>
      <w:numFmt w:val="bullet"/>
      <w:lvlText w:val="•"/>
      <w:lvlJc w:val="left"/>
      <w:pPr>
        <w:ind w:left="2474" w:hanging="229"/>
      </w:pPr>
      <w:rPr>
        <w:rFonts w:hint="default"/>
        <w:lang w:val="en-za" w:eastAsia="en-za" w:bidi="en-za"/>
      </w:rPr>
    </w:lvl>
    <w:lvl w:ilvl="3">
      <w:start w:val="0"/>
      <w:numFmt w:val="bullet"/>
      <w:lvlText w:val="•"/>
      <w:lvlJc w:val="left"/>
      <w:pPr>
        <w:ind w:left="3408" w:hanging="229"/>
      </w:pPr>
      <w:rPr>
        <w:rFonts w:hint="default"/>
        <w:lang w:val="en-za" w:eastAsia="en-za" w:bidi="en-za"/>
      </w:rPr>
    </w:lvl>
    <w:lvl w:ilvl="4">
      <w:start w:val="0"/>
      <w:numFmt w:val="bullet"/>
      <w:lvlText w:val="•"/>
      <w:lvlJc w:val="left"/>
      <w:pPr>
        <w:ind w:left="4342" w:hanging="229"/>
      </w:pPr>
      <w:rPr>
        <w:rFonts w:hint="default"/>
        <w:lang w:val="en-za" w:eastAsia="en-za" w:bidi="en-za"/>
      </w:rPr>
    </w:lvl>
    <w:lvl w:ilvl="5">
      <w:start w:val="0"/>
      <w:numFmt w:val="bullet"/>
      <w:lvlText w:val="•"/>
      <w:lvlJc w:val="left"/>
      <w:pPr>
        <w:ind w:left="5276" w:hanging="229"/>
      </w:pPr>
      <w:rPr>
        <w:rFonts w:hint="default"/>
        <w:lang w:val="en-za" w:eastAsia="en-za" w:bidi="en-za"/>
      </w:rPr>
    </w:lvl>
    <w:lvl w:ilvl="6">
      <w:start w:val="0"/>
      <w:numFmt w:val="bullet"/>
      <w:lvlText w:val="•"/>
      <w:lvlJc w:val="left"/>
      <w:pPr>
        <w:ind w:left="6210" w:hanging="229"/>
      </w:pPr>
      <w:rPr>
        <w:rFonts w:hint="default"/>
        <w:lang w:val="en-za" w:eastAsia="en-za" w:bidi="en-za"/>
      </w:rPr>
    </w:lvl>
    <w:lvl w:ilvl="7">
      <w:start w:val="0"/>
      <w:numFmt w:val="bullet"/>
      <w:lvlText w:val="•"/>
      <w:lvlJc w:val="left"/>
      <w:pPr>
        <w:ind w:left="7144" w:hanging="229"/>
      </w:pPr>
      <w:rPr>
        <w:rFonts w:hint="default"/>
        <w:lang w:val="en-za" w:eastAsia="en-za" w:bidi="en-za"/>
      </w:rPr>
    </w:lvl>
    <w:lvl w:ilvl="8">
      <w:start w:val="0"/>
      <w:numFmt w:val="bullet"/>
      <w:lvlText w:val="•"/>
      <w:lvlJc w:val="left"/>
      <w:pPr>
        <w:ind w:left="8078" w:hanging="229"/>
      </w:pPr>
      <w:rPr>
        <w:rFonts w:hint="default"/>
        <w:lang w:val="en-za" w:eastAsia="en-za" w:bidi="en-za"/>
      </w:rPr>
    </w:lvl>
  </w:abstractNum>
  <w:abstractNum w:abstractNumId="4">
    <w:multiLevelType w:val="hybridMultilevel"/>
    <w:lvl w:ilvl="0">
      <w:start w:val="1"/>
      <w:numFmt w:val="lowerLetter"/>
      <w:lvlText w:val="(%1)"/>
      <w:lvlJc w:val="left"/>
      <w:pPr>
        <w:ind w:left="1612" w:hanging="399"/>
        <w:jc w:val="left"/>
      </w:pPr>
      <w:rPr>
        <w:rFonts w:hint="default" w:ascii="Arial Narrow" w:hAnsi="Arial Narrow" w:eastAsia="Arial Narrow" w:cs="Arial Narrow"/>
        <w:i/>
        <w:color w:val="221F1F"/>
        <w:spacing w:val="-2"/>
        <w:w w:val="97"/>
        <w:sz w:val="24"/>
        <w:szCs w:val="24"/>
        <w:lang w:val="en-za" w:eastAsia="en-za" w:bidi="en-za"/>
      </w:rPr>
    </w:lvl>
    <w:lvl w:ilvl="1">
      <w:start w:val="1"/>
      <w:numFmt w:val="lowerRoman"/>
      <w:lvlText w:val="(%2)"/>
      <w:lvlJc w:val="left"/>
      <w:pPr>
        <w:ind w:left="2013" w:hanging="348"/>
        <w:jc w:val="right"/>
      </w:pPr>
      <w:rPr>
        <w:rFonts w:hint="default" w:ascii="Arial Narrow" w:hAnsi="Arial Narrow" w:eastAsia="Arial Narrow" w:cs="Arial Narrow"/>
        <w:color w:val="221F1F"/>
        <w:spacing w:val="-2"/>
        <w:w w:val="97"/>
        <w:sz w:val="24"/>
        <w:szCs w:val="24"/>
        <w:lang w:val="en-za" w:eastAsia="en-za" w:bidi="en-za"/>
      </w:rPr>
    </w:lvl>
    <w:lvl w:ilvl="2">
      <w:start w:val="0"/>
      <w:numFmt w:val="bullet"/>
      <w:lvlText w:val="•"/>
      <w:lvlJc w:val="left"/>
      <w:pPr>
        <w:ind w:left="2900" w:hanging="348"/>
      </w:pPr>
      <w:rPr>
        <w:rFonts w:hint="default"/>
        <w:lang w:val="en-za" w:eastAsia="en-za" w:bidi="en-za"/>
      </w:rPr>
    </w:lvl>
    <w:lvl w:ilvl="3">
      <w:start w:val="0"/>
      <w:numFmt w:val="bullet"/>
      <w:lvlText w:val="•"/>
      <w:lvlJc w:val="left"/>
      <w:pPr>
        <w:ind w:left="3781" w:hanging="348"/>
      </w:pPr>
      <w:rPr>
        <w:rFonts w:hint="default"/>
        <w:lang w:val="en-za" w:eastAsia="en-za" w:bidi="en-za"/>
      </w:rPr>
    </w:lvl>
    <w:lvl w:ilvl="4">
      <w:start w:val="0"/>
      <w:numFmt w:val="bullet"/>
      <w:lvlText w:val="•"/>
      <w:lvlJc w:val="left"/>
      <w:pPr>
        <w:ind w:left="4662" w:hanging="348"/>
      </w:pPr>
      <w:rPr>
        <w:rFonts w:hint="default"/>
        <w:lang w:val="en-za" w:eastAsia="en-za" w:bidi="en-za"/>
      </w:rPr>
    </w:lvl>
    <w:lvl w:ilvl="5">
      <w:start w:val="0"/>
      <w:numFmt w:val="bullet"/>
      <w:lvlText w:val="•"/>
      <w:lvlJc w:val="left"/>
      <w:pPr>
        <w:ind w:left="5542" w:hanging="348"/>
      </w:pPr>
      <w:rPr>
        <w:rFonts w:hint="default"/>
        <w:lang w:val="en-za" w:eastAsia="en-za" w:bidi="en-za"/>
      </w:rPr>
    </w:lvl>
    <w:lvl w:ilvl="6">
      <w:start w:val="0"/>
      <w:numFmt w:val="bullet"/>
      <w:lvlText w:val="•"/>
      <w:lvlJc w:val="left"/>
      <w:pPr>
        <w:ind w:left="6423" w:hanging="348"/>
      </w:pPr>
      <w:rPr>
        <w:rFonts w:hint="default"/>
        <w:lang w:val="en-za" w:eastAsia="en-za" w:bidi="en-za"/>
      </w:rPr>
    </w:lvl>
    <w:lvl w:ilvl="7">
      <w:start w:val="0"/>
      <w:numFmt w:val="bullet"/>
      <w:lvlText w:val="•"/>
      <w:lvlJc w:val="left"/>
      <w:pPr>
        <w:ind w:left="7304" w:hanging="348"/>
      </w:pPr>
      <w:rPr>
        <w:rFonts w:hint="default"/>
        <w:lang w:val="en-za" w:eastAsia="en-za" w:bidi="en-za"/>
      </w:rPr>
    </w:lvl>
    <w:lvl w:ilvl="8">
      <w:start w:val="0"/>
      <w:numFmt w:val="bullet"/>
      <w:lvlText w:val="•"/>
      <w:lvlJc w:val="left"/>
      <w:pPr>
        <w:ind w:left="8184" w:hanging="348"/>
      </w:pPr>
      <w:rPr>
        <w:rFonts w:hint="default"/>
        <w:lang w:val="en-za" w:eastAsia="en-za" w:bidi="en-za"/>
      </w:rPr>
    </w:lvl>
  </w:abstractNum>
  <w:abstractNum w:abstractNumId="3">
    <w:multiLevelType w:val="hybridMultilevel"/>
    <w:lvl w:ilvl="0">
      <w:start w:val="17"/>
      <w:numFmt w:val="decimal"/>
      <w:lvlText w:val="%1"/>
      <w:lvlJc w:val="left"/>
      <w:pPr>
        <w:ind w:left="1660" w:hanging="840"/>
        <w:jc w:val="left"/>
      </w:pPr>
      <w:rPr>
        <w:rFonts w:hint="default"/>
        <w:lang w:val="en-za" w:eastAsia="en-za" w:bidi="en-za"/>
      </w:rPr>
    </w:lvl>
    <w:lvl w:ilvl="1">
      <w:start w:val="1"/>
      <w:numFmt w:val="decimal"/>
      <w:lvlText w:val="%1.%2"/>
      <w:lvlJc w:val="left"/>
      <w:pPr>
        <w:ind w:left="1660" w:hanging="840"/>
        <w:jc w:val="left"/>
      </w:pPr>
      <w:rPr>
        <w:rFonts w:hint="default" w:ascii="Arial Narrow" w:hAnsi="Arial Narrow" w:eastAsia="Arial Narrow" w:cs="Arial Narrow"/>
        <w:spacing w:val="-3"/>
        <w:w w:val="100"/>
        <w:sz w:val="24"/>
        <w:szCs w:val="24"/>
        <w:lang w:val="en-za" w:eastAsia="en-za" w:bidi="en-za"/>
      </w:rPr>
    </w:lvl>
    <w:lvl w:ilvl="2">
      <w:start w:val="0"/>
      <w:numFmt w:val="bullet"/>
      <w:lvlText w:val="•"/>
      <w:lvlJc w:val="left"/>
      <w:pPr>
        <w:ind w:left="3317" w:hanging="840"/>
      </w:pPr>
      <w:rPr>
        <w:rFonts w:hint="default"/>
        <w:lang w:val="en-za" w:eastAsia="en-za" w:bidi="en-za"/>
      </w:rPr>
    </w:lvl>
    <w:lvl w:ilvl="3">
      <w:start w:val="0"/>
      <w:numFmt w:val="bullet"/>
      <w:lvlText w:val="•"/>
      <w:lvlJc w:val="left"/>
      <w:pPr>
        <w:ind w:left="4145" w:hanging="840"/>
      </w:pPr>
      <w:rPr>
        <w:rFonts w:hint="default"/>
        <w:lang w:val="en-za" w:eastAsia="en-za" w:bidi="en-za"/>
      </w:rPr>
    </w:lvl>
    <w:lvl w:ilvl="4">
      <w:start w:val="0"/>
      <w:numFmt w:val="bullet"/>
      <w:lvlText w:val="•"/>
      <w:lvlJc w:val="left"/>
      <w:pPr>
        <w:ind w:left="4974" w:hanging="840"/>
      </w:pPr>
      <w:rPr>
        <w:rFonts w:hint="default"/>
        <w:lang w:val="en-za" w:eastAsia="en-za" w:bidi="en-za"/>
      </w:rPr>
    </w:lvl>
    <w:lvl w:ilvl="5">
      <w:start w:val="0"/>
      <w:numFmt w:val="bullet"/>
      <w:lvlText w:val="•"/>
      <w:lvlJc w:val="left"/>
      <w:pPr>
        <w:ind w:left="5803" w:hanging="840"/>
      </w:pPr>
      <w:rPr>
        <w:rFonts w:hint="default"/>
        <w:lang w:val="en-za" w:eastAsia="en-za" w:bidi="en-za"/>
      </w:rPr>
    </w:lvl>
    <w:lvl w:ilvl="6">
      <w:start w:val="0"/>
      <w:numFmt w:val="bullet"/>
      <w:lvlText w:val="•"/>
      <w:lvlJc w:val="left"/>
      <w:pPr>
        <w:ind w:left="6631" w:hanging="840"/>
      </w:pPr>
      <w:rPr>
        <w:rFonts w:hint="default"/>
        <w:lang w:val="en-za" w:eastAsia="en-za" w:bidi="en-za"/>
      </w:rPr>
    </w:lvl>
    <w:lvl w:ilvl="7">
      <w:start w:val="0"/>
      <w:numFmt w:val="bullet"/>
      <w:lvlText w:val="•"/>
      <w:lvlJc w:val="left"/>
      <w:pPr>
        <w:ind w:left="7460" w:hanging="840"/>
      </w:pPr>
      <w:rPr>
        <w:rFonts w:hint="default"/>
        <w:lang w:val="en-za" w:eastAsia="en-za" w:bidi="en-za"/>
      </w:rPr>
    </w:lvl>
    <w:lvl w:ilvl="8">
      <w:start w:val="0"/>
      <w:numFmt w:val="bullet"/>
      <w:lvlText w:val="•"/>
      <w:lvlJc w:val="left"/>
      <w:pPr>
        <w:ind w:left="8289" w:hanging="840"/>
      </w:pPr>
      <w:rPr>
        <w:rFonts w:hint="default"/>
        <w:lang w:val="en-za" w:eastAsia="en-za" w:bidi="en-za"/>
      </w:rPr>
    </w:lvl>
  </w:abstractNum>
  <w:abstractNum w:abstractNumId="2">
    <w:multiLevelType w:val="hybridMultilevel"/>
    <w:lvl w:ilvl="0">
      <w:start w:val="1"/>
      <w:numFmt w:val="lowerLetter"/>
      <w:lvlText w:val="%1)"/>
      <w:lvlJc w:val="left"/>
      <w:pPr>
        <w:ind w:left="1360" w:hanging="540"/>
        <w:jc w:val="left"/>
      </w:pPr>
      <w:rPr>
        <w:rFonts w:hint="default" w:ascii="Arial Narrow" w:hAnsi="Arial Narrow" w:eastAsia="Arial Narrow" w:cs="Arial Narrow"/>
        <w:spacing w:val="-3"/>
        <w:w w:val="100"/>
        <w:sz w:val="24"/>
        <w:szCs w:val="24"/>
        <w:lang w:val="en-za" w:eastAsia="en-za" w:bidi="en-za"/>
      </w:rPr>
    </w:lvl>
    <w:lvl w:ilvl="1">
      <w:start w:val="0"/>
      <w:numFmt w:val="bullet"/>
      <w:lvlText w:val="•"/>
      <w:lvlJc w:val="left"/>
      <w:pPr>
        <w:ind w:left="2218" w:hanging="540"/>
      </w:pPr>
      <w:rPr>
        <w:rFonts w:hint="default"/>
        <w:lang w:val="en-za" w:eastAsia="en-za" w:bidi="en-za"/>
      </w:rPr>
    </w:lvl>
    <w:lvl w:ilvl="2">
      <w:start w:val="0"/>
      <w:numFmt w:val="bullet"/>
      <w:lvlText w:val="•"/>
      <w:lvlJc w:val="left"/>
      <w:pPr>
        <w:ind w:left="3077" w:hanging="540"/>
      </w:pPr>
      <w:rPr>
        <w:rFonts w:hint="default"/>
        <w:lang w:val="en-za" w:eastAsia="en-za" w:bidi="en-za"/>
      </w:rPr>
    </w:lvl>
    <w:lvl w:ilvl="3">
      <w:start w:val="0"/>
      <w:numFmt w:val="bullet"/>
      <w:lvlText w:val="•"/>
      <w:lvlJc w:val="left"/>
      <w:pPr>
        <w:ind w:left="3935" w:hanging="540"/>
      </w:pPr>
      <w:rPr>
        <w:rFonts w:hint="default"/>
        <w:lang w:val="en-za" w:eastAsia="en-za" w:bidi="en-za"/>
      </w:rPr>
    </w:lvl>
    <w:lvl w:ilvl="4">
      <w:start w:val="0"/>
      <w:numFmt w:val="bullet"/>
      <w:lvlText w:val="•"/>
      <w:lvlJc w:val="left"/>
      <w:pPr>
        <w:ind w:left="4794" w:hanging="540"/>
      </w:pPr>
      <w:rPr>
        <w:rFonts w:hint="default"/>
        <w:lang w:val="en-za" w:eastAsia="en-za" w:bidi="en-za"/>
      </w:rPr>
    </w:lvl>
    <w:lvl w:ilvl="5">
      <w:start w:val="0"/>
      <w:numFmt w:val="bullet"/>
      <w:lvlText w:val="•"/>
      <w:lvlJc w:val="left"/>
      <w:pPr>
        <w:ind w:left="5653" w:hanging="540"/>
      </w:pPr>
      <w:rPr>
        <w:rFonts w:hint="default"/>
        <w:lang w:val="en-za" w:eastAsia="en-za" w:bidi="en-za"/>
      </w:rPr>
    </w:lvl>
    <w:lvl w:ilvl="6">
      <w:start w:val="0"/>
      <w:numFmt w:val="bullet"/>
      <w:lvlText w:val="•"/>
      <w:lvlJc w:val="left"/>
      <w:pPr>
        <w:ind w:left="6511" w:hanging="540"/>
      </w:pPr>
      <w:rPr>
        <w:rFonts w:hint="default"/>
        <w:lang w:val="en-za" w:eastAsia="en-za" w:bidi="en-za"/>
      </w:rPr>
    </w:lvl>
    <w:lvl w:ilvl="7">
      <w:start w:val="0"/>
      <w:numFmt w:val="bullet"/>
      <w:lvlText w:val="•"/>
      <w:lvlJc w:val="left"/>
      <w:pPr>
        <w:ind w:left="7370" w:hanging="540"/>
      </w:pPr>
      <w:rPr>
        <w:rFonts w:hint="default"/>
        <w:lang w:val="en-za" w:eastAsia="en-za" w:bidi="en-za"/>
      </w:rPr>
    </w:lvl>
    <w:lvl w:ilvl="8">
      <w:start w:val="0"/>
      <w:numFmt w:val="bullet"/>
      <w:lvlText w:val="•"/>
      <w:lvlJc w:val="left"/>
      <w:pPr>
        <w:ind w:left="8229" w:hanging="540"/>
      </w:pPr>
      <w:rPr>
        <w:rFonts w:hint="default"/>
        <w:lang w:val="en-za" w:eastAsia="en-za" w:bidi="en-za"/>
      </w:rPr>
    </w:lvl>
  </w:abstractNum>
  <w:abstractNum w:abstractNumId="1">
    <w:multiLevelType w:val="hybridMultilevel"/>
    <w:lvl w:ilvl="0">
      <w:start w:val="1"/>
      <w:numFmt w:val="lowerLetter"/>
      <w:lvlText w:val="%1)"/>
      <w:lvlJc w:val="left"/>
      <w:pPr>
        <w:ind w:left="1360" w:hanging="540"/>
        <w:jc w:val="left"/>
      </w:pPr>
      <w:rPr>
        <w:rFonts w:hint="default" w:ascii="Arial Narrow" w:hAnsi="Arial Narrow" w:eastAsia="Arial Narrow" w:cs="Arial Narrow"/>
        <w:spacing w:val="-19"/>
        <w:w w:val="100"/>
        <w:sz w:val="24"/>
        <w:szCs w:val="24"/>
        <w:lang w:val="en-za" w:eastAsia="en-za" w:bidi="en-za"/>
      </w:rPr>
    </w:lvl>
    <w:lvl w:ilvl="1">
      <w:start w:val="0"/>
      <w:numFmt w:val="bullet"/>
      <w:lvlText w:val="•"/>
      <w:lvlJc w:val="left"/>
      <w:pPr>
        <w:ind w:left="2218" w:hanging="540"/>
      </w:pPr>
      <w:rPr>
        <w:rFonts w:hint="default"/>
        <w:lang w:val="en-za" w:eastAsia="en-za" w:bidi="en-za"/>
      </w:rPr>
    </w:lvl>
    <w:lvl w:ilvl="2">
      <w:start w:val="0"/>
      <w:numFmt w:val="bullet"/>
      <w:lvlText w:val="•"/>
      <w:lvlJc w:val="left"/>
      <w:pPr>
        <w:ind w:left="3077" w:hanging="540"/>
      </w:pPr>
      <w:rPr>
        <w:rFonts w:hint="default"/>
        <w:lang w:val="en-za" w:eastAsia="en-za" w:bidi="en-za"/>
      </w:rPr>
    </w:lvl>
    <w:lvl w:ilvl="3">
      <w:start w:val="0"/>
      <w:numFmt w:val="bullet"/>
      <w:lvlText w:val="•"/>
      <w:lvlJc w:val="left"/>
      <w:pPr>
        <w:ind w:left="3935" w:hanging="540"/>
      </w:pPr>
      <w:rPr>
        <w:rFonts w:hint="default"/>
        <w:lang w:val="en-za" w:eastAsia="en-za" w:bidi="en-za"/>
      </w:rPr>
    </w:lvl>
    <w:lvl w:ilvl="4">
      <w:start w:val="0"/>
      <w:numFmt w:val="bullet"/>
      <w:lvlText w:val="•"/>
      <w:lvlJc w:val="left"/>
      <w:pPr>
        <w:ind w:left="4794" w:hanging="540"/>
      </w:pPr>
      <w:rPr>
        <w:rFonts w:hint="default"/>
        <w:lang w:val="en-za" w:eastAsia="en-za" w:bidi="en-za"/>
      </w:rPr>
    </w:lvl>
    <w:lvl w:ilvl="5">
      <w:start w:val="0"/>
      <w:numFmt w:val="bullet"/>
      <w:lvlText w:val="•"/>
      <w:lvlJc w:val="left"/>
      <w:pPr>
        <w:ind w:left="5653" w:hanging="540"/>
      </w:pPr>
      <w:rPr>
        <w:rFonts w:hint="default"/>
        <w:lang w:val="en-za" w:eastAsia="en-za" w:bidi="en-za"/>
      </w:rPr>
    </w:lvl>
    <w:lvl w:ilvl="6">
      <w:start w:val="0"/>
      <w:numFmt w:val="bullet"/>
      <w:lvlText w:val="•"/>
      <w:lvlJc w:val="left"/>
      <w:pPr>
        <w:ind w:left="6511" w:hanging="540"/>
      </w:pPr>
      <w:rPr>
        <w:rFonts w:hint="default"/>
        <w:lang w:val="en-za" w:eastAsia="en-za" w:bidi="en-za"/>
      </w:rPr>
    </w:lvl>
    <w:lvl w:ilvl="7">
      <w:start w:val="0"/>
      <w:numFmt w:val="bullet"/>
      <w:lvlText w:val="•"/>
      <w:lvlJc w:val="left"/>
      <w:pPr>
        <w:ind w:left="7370" w:hanging="540"/>
      </w:pPr>
      <w:rPr>
        <w:rFonts w:hint="default"/>
        <w:lang w:val="en-za" w:eastAsia="en-za" w:bidi="en-za"/>
      </w:rPr>
    </w:lvl>
    <w:lvl w:ilvl="8">
      <w:start w:val="0"/>
      <w:numFmt w:val="bullet"/>
      <w:lvlText w:val="•"/>
      <w:lvlJc w:val="left"/>
      <w:pPr>
        <w:ind w:left="8229" w:hanging="540"/>
      </w:pPr>
      <w:rPr>
        <w:rFonts w:hint="default"/>
        <w:lang w:val="en-za" w:eastAsia="en-za" w:bidi="en-za"/>
      </w:rPr>
    </w:lvl>
  </w:abstractNum>
  <w:abstractNum w:abstractNumId="0">
    <w:multiLevelType w:val="hybridMultilevel"/>
    <w:lvl w:ilvl="0">
      <w:start w:val="1"/>
      <w:numFmt w:val="decimal"/>
      <w:lvlText w:val="%1."/>
      <w:lvlJc w:val="left"/>
      <w:pPr>
        <w:ind w:left="666" w:hanging="567"/>
        <w:jc w:val="left"/>
      </w:pPr>
      <w:rPr>
        <w:rFonts w:hint="default"/>
        <w:b/>
        <w:bCs/>
        <w:spacing w:val="-6"/>
        <w:w w:val="100"/>
        <w:lang w:val="en-za" w:eastAsia="en-za" w:bidi="en-za"/>
      </w:rPr>
    </w:lvl>
    <w:lvl w:ilvl="1">
      <w:start w:val="1"/>
      <w:numFmt w:val="decimal"/>
      <w:lvlText w:val="%1.%2."/>
      <w:lvlJc w:val="left"/>
      <w:pPr>
        <w:ind w:left="1233" w:hanging="540"/>
        <w:jc w:val="left"/>
      </w:pPr>
      <w:rPr>
        <w:rFonts w:hint="default" w:ascii="Arial Narrow" w:hAnsi="Arial Narrow" w:eastAsia="Arial Narrow" w:cs="Arial Narrow"/>
        <w:spacing w:val="-10"/>
        <w:w w:val="100"/>
        <w:sz w:val="24"/>
        <w:szCs w:val="24"/>
        <w:lang w:val="en-za" w:eastAsia="en-za" w:bidi="en-za"/>
      </w:rPr>
    </w:lvl>
    <w:lvl w:ilvl="2">
      <w:start w:val="0"/>
      <w:numFmt w:val="bullet"/>
      <w:lvlText w:val="•"/>
      <w:lvlJc w:val="left"/>
      <w:pPr>
        <w:ind w:left="2207" w:hanging="540"/>
      </w:pPr>
      <w:rPr>
        <w:rFonts w:hint="default"/>
        <w:lang w:val="en-za" w:eastAsia="en-za" w:bidi="en-za"/>
      </w:rPr>
    </w:lvl>
    <w:lvl w:ilvl="3">
      <w:start w:val="0"/>
      <w:numFmt w:val="bullet"/>
      <w:lvlText w:val="•"/>
      <w:lvlJc w:val="left"/>
      <w:pPr>
        <w:ind w:left="3174" w:hanging="540"/>
      </w:pPr>
      <w:rPr>
        <w:rFonts w:hint="default"/>
        <w:lang w:val="en-za" w:eastAsia="en-za" w:bidi="en-za"/>
      </w:rPr>
    </w:lvl>
    <w:lvl w:ilvl="4">
      <w:start w:val="0"/>
      <w:numFmt w:val="bullet"/>
      <w:lvlText w:val="•"/>
      <w:lvlJc w:val="left"/>
      <w:pPr>
        <w:ind w:left="4142" w:hanging="540"/>
      </w:pPr>
      <w:rPr>
        <w:rFonts w:hint="default"/>
        <w:lang w:val="en-za" w:eastAsia="en-za" w:bidi="en-za"/>
      </w:rPr>
    </w:lvl>
    <w:lvl w:ilvl="5">
      <w:start w:val="0"/>
      <w:numFmt w:val="bullet"/>
      <w:lvlText w:val="•"/>
      <w:lvlJc w:val="left"/>
      <w:pPr>
        <w:ind w:left="5109" w:hanging="540"/>
      </w:pPr>
      <w:rPr>
        <w:rFonts w:hint="default"/>
        <w:lang w:val="en-za" w:eastAsia="en-za" w:bidi="en-za"/>
      </w:rPr>
    </w:lvl>
    <w:lvl w:ilvl="6">
      <w:start w:val="0"/>
      <w:numFmt w:val="bullet"/>
      <w:lvlText w:val="•"/>
      <w:lvlJc w:val="left"/>
      <w:pPr>
        <w:ind w:left="6076" w:hanging="540"/>
      </w:pPr>
      <w:rPr>
        <w:rFonts w:hint="default"/>
        <w:lang w:val="en-za" w:eastAsia="en-za" w:bidi="en-za"/>
      </w:rPr>
    </w:lvl>
    <w:lvl w:ilvl="7">
      <w:start w:val="0"/>
      <w:numFmt w:val="bullet"/>
      <w:lvlText w:val="•"/>
      <w:lvlJc w:val="left"/>
      <w:pPr>
        <w:ind w:left="7044" w:hanging="540"/>
      </w:pPr>
      <w:rPr>
        <w:rFonts w:hint="default"/>
        <w:lang w:val="en-za" w:eastAsia="en-za" w:bidi="en-za"/>
      </w:rPr>
    </w:lvl>
    <w:lvl w:ilvl="8">
      <w:start w:val="0"/>
      <w:numFmt w:val="bullet"/>
      <w:lvlText w:val="•"/>
      <w:lvlJc w:val="left"/>
      <w:pPr>
        <w:ind w:left="8011" w:hanging="540"/>
      </w:pPr>
      <w:rPr>
        <w:rFonts w:hint="default"/>
        <w:lang w:val="en-za" w:eastAsia="en-za" w:bidi="en-z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00"/>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820" w:hanging="720"/>
      <w:jc w:val="both"/>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Peenze</dc:creator>
  <dcterms:created xsi:type="dcterms:W3CDTF">2023-04-13T08:15:35Z</dcterms:created>
  <dcterms:modified xsi:type="dcterms:W3CDTF">2023-04-13T08:15:35Z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for Microsoft 365</vt:lpwstr>
  </property>
  <property fmtid="{D5CDD505-2E9C-101B-9397-08002B2CF9AE}" pid="4" name="LastSaved">
    <vt:filetime>2023-04-13T00:00:00Z</vt:filetime>
  </property>
</Properties>
</file>