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97" w:rsidRDefault="00910FA9">
      <w:pPr>
        <w:pStyle w:val="Heading1"/>
        <w:spacing w:before="76" w:line="362" w:lineRule="auto"/>
        <w:ind w:left="3694" w:right="2774" w:hanging="1472"/>
      </w:pPr>
      <w:bookmarkStart w:id="0" w:name="_GoBack"/>
      <w:bookmarkEnd w:id="0"/>
      <w:r>
        <w:t>IN THE NATIONAL CONSUMER TRIBUNAL HELD VIA ZOOM</w:t>
      </w:r>
    </w:p>
    <w:p w:rsidR="009A1B97" w:rsidRDefault="009A1B97">
      <w:pPr>
        <w:pStyle w:val="BodyText"/>
        <w:spacing w:before="8"/>
        <w:rPr>
          <w:b/>
          <w:sz w:val="35"/>
        </w:rPr>
      </w:pPr>
    </w:p>
    <w:p w:rsidR="009A1B97" w:rsidRDefault="00910FA9">
      <w:pPr>
        <w:ind w:left="5245"/>
        <w:rPr>
          <w:b/>
          <w:sz w:val="24"/>
        </w:rPr>
      </w:pPr>
      <w:r>
        <w:rPr>
          <w:sz w:val="24"/>
        </w:rPr>
        <w:t xml:space="preserve">Case Number: </w:t>
      </w:r>
      <w:r>
        <w:rPr>
          <w:b/>
          <w:sz w:val="24"/>
        </w:rPr>
        <w:t>NCT/139503/2019/75(1)(b)</w:t>
      </w:r>
    </w:p>
    <w:p w:rsidR="009A1B97" w:rsidRDefault="009A1B97">
      <w:pPr>
        <w:pStyle w:val="BodyText"/>
        <w:rPr>
          <w:b/>
          <w:sz w:val="26"/>
        </w:rPr>
      </w:pPr>
    </w:p>
    <w:p w:rsidR="009A1B97" w:rsidRDefault="009A1B97">
      <w:pPr>
        <w:pStyle w:val="BodyText"/>
        <w:rPr>
          <w:b/>
          <w:sz w:val="22"/>
        </w:rPr>
      </w:pPr>
    </w:p>
    <w:p w:rsidR="009A1B97" w:rsidRDefault="00910FA9">
      <w:pPr>
        <w:pStyle w:val="BodyText"/>
        <w:ind w:left="112"/>
      </w:pPr>
      <w:r>
        <w:t>In the matter between:</w:t>
      </w:r>
    </w:p>
    <w:p w:rsidR="009A1B97" w:rsidRDefault="009A1B97">
      <w:pPr>
        <w:pStyle w:val="BodyText"/>
        <w:rPr>
          <w:sz w:val="26"/>
        </w:rPr>
      </w:pPr>
    </w:p>
    <w:p w:rsidR="009A1B97" w:rsidRDefault="009A1B97">
      <w:pPr>
        <w:pStyle w:val="BodyText"/>
        <w:rPr>
          <w:sz w:val="22"/>
        </w:rPr>
      </w:pPr>
    </w:p>
    <w:p w:rsidR="009A1B97" w:rsidRDefault="00910FA9">
      <w:pPr>
        <w:pStyle w:val="Heading1"/>
        <w:tabs>
          <w:tab w:val="left" w:pos="8370"/>
        </w:tabs>
      </w:pPr>
      <w:r>
        <w:t>MAPULE</w:t>
      </w:r>
      <w:r>
        <w:rPr>
          <w:spacing w:val="-2"/>
        </w:rPr>
        <w:t xml:space="preserve"> </w:t>
      </w:r>
      <w:r>
        <w:t>MARYJOYCE</w:t>
      </w:r>
      <w:r>
        <w:rPr>
          <w:spacing w:val="-1"/>
        </w:rPr>
        <w:t xml:space="preserve"> </w:t>
      </w:r>
      <w:r>
        <w:t>MANGENA-MAROBELA</w:t>
      </w:r>
      <w:r>
        <w:tab/>
        <w:t>APPLICANT</w:t>
      </w:r>
    </w:p>
    <w:p w:rsidR="009A1B97" w:rsidRDefault="009A1B97">
      <w:pPr>
        <w:pStyle w:val="BodyText"/>
        <w:rPr>
          <w:b/>
          <w:sz w:val="26"/>
        </w:rPr>
      </w:pPr>
    </w:p>
    <w:p w:rsidR="009A1B97" w:rsidRDefault="009A1B97">
      <w:pPr>
        <w:pStyle w:val="BodyText"/>
        <w:rPr>
          <w:b/>
          <w:sz w:val="22"/>
        </w:rPr>
      </w:pPr>
    </w:p>
    <w:p w:rsidR="009A1B97" w:rsidRDefault="00910FA9">
      <w:pPr>
        <w:pStyle w:val="BodyText"/>
        <w:ind w:left="112"/>
      </w:pPr>
      <w:r>
        <w:t>and</w:t>
      </w:r>
    </w:p>
    <w:p w:rsidR="009A1B97" w:rsidRDefault="009A1B97">
      <w:pPr>
        <w:pStyle w:val="BodyText"/>
        <w:rPr>
          <w:sz w:val="26"/>
        </w:rPr>
      </w:pPr>
    </w:p>
    <w:p w:rsidR="009A1B97" w:rsidRDefault="009A1B97">
      <w:pPr>
        <w:pStyle w:val="BodyText"/>
        <w:spacing w:before="7"/>
        <w:rPr>
          <w:sz w:val="21"/>
        </w:rPr>
      </w:pPr>
    </w:p>
    <w:p w:rsidR="009A1B97" w:rsidRDefault="00910FA9">
      <w:pPr>
        <w:pStyle w:val="Heading1"/>
        <w:tabs>
          <w:tab w:val="left" w:pos="7650"/>
        </w:tabs>
        <w:spacing w:line="360" w:lineRule="auto"/>
        <w:ind w:right="145"/>
      </w:pPr>
      <w:r>
        <w:t>D &amp; S AUTO ELECTRICAL SERVICE CENTRE</w:t>
      </w:r>
      <w:r>
        <w:rPr>
          <w:spacing w:val="-3"/>
        </w:rPr>
        <w:t xml:space="preserve"> </w:t>
      </w:r>
      <w:r>
        <w:t>(PTY)</w:t>
      </w:r>
      <w:r>
        <w:rPr>
          <w:spacing w:val="-1"/>
        </w:rPr>
        <w:t xml:space="preserve"> </w:t>
      </w:r>
      <w:r>
        <w:t>LTD</w:t>
      </w:r>
      <w:r>
        <w:tab/>
        <w:t>1</w:t>
      </w:r>
      <w:r>
        <w:rPr>
          <w:position w:val="8"/>
          <w:sz w:val="16"/>
        </w:rPr>
        <w:t xml:space="preserve">ST </w:t>
      </w:r>
      <w:r>
        <w:rPr>
          <w:spacing w:val="-3"/>
        </w:rPr>
        <w:t xml:space="preserve">RESPONDENT </w:t>
      </w:r>
      <w:r>
        <w:t>AND</w:t>
      </w:r>
    </w:p>
    <w:p w:rsidR="009A1B97" w:rsidRDefault="00910FA9">
      <w:pPr>
        <w:tabs>
          <w:tab w:val="left" w:pos="7650"/>
        </w:tabs>
        <w:spacing w:line="276" w:lineRule="exact"/>
        <w:ind w:left="112"/>
        <w:rPr>
          <w:b/>
          <w:sz w:val="24"/>
        </w:rPr>
      </w:pPr>
      <w:r>
        <w:rPr>
          <w:b/>
          <w:sz w:val="24"/>
        </w:rPr>
        <w:t>DEAN</w:t>
      </w:r>
      <w:r>
        <w:rPr>
          <w:b/>
          <w:spacing w:val="-2"/>
          <w:sz w:val="24"/>
        </w:rPr>
        <w:t xml:space="preserve"> </w:t>
      </w:r>
      <w:r>
        <w:rPr>
          <w:b/>
          <w:sz w:val="24"/>
        </w:rPr>
        <w:t>WILLIAMS</w:t>
      </w:r>
      <w:r>
        <w:rPr>
          <w:b/>
          <w:sz w:val="24"/>
        </w:rPr>
        <w:tab/>
        <w:t>2</w:t>
      </w:r>
      <w:r>
        <w:rPr>
          <w:b/>
          <w:position w:val="8"/>
          <w:sz w:val="16"/>
        </w:rPr>
        <w:t>ND</w:t>
      </w:r>
      <w:r>
        <w:rPr>
          <w:b/>
          <w:spacing w:val="19"/>
          <w:position w:val="8"/>
          <w:sz w:val="16"/>
        </w:rPr>
        <w:t xml:space="preserve"> </w:t>
      </w:r>
      <w:r>
        <w:rPr>
          <w:b/>
          <w:sz w:val="24"/>
        </w:rPr>
        <w:t>RESPONDENT</w:t>
      </w:r>
    </w:p>
    <w:p w:rsidR="009A1B97" w:rsidRDefault="009A1B97">
      <w:pPr>
        <w:pStyle w:val="BodyText"/>
        <w:rPr>
          <w:b/>
          <w:sz w:val="28"/>
        </w:rPr>
      </w:pPr>
    </w:p>
    <w:p w:rsidR="009A1B97" w:rsidRDefault="009A1B97">
      <w:pPr>
        <w:pStyle w:val="BodyText"/>
        <w:rPr>
          <w:b/>
          <w:sz w:val="28"/>
        </w:rPr>
      </w:pPr>
    </w:p>
    <w:p w:rsidR="009A1B97" w:rsidRDefault="009A1B97">
      <w:pPr>
        <w:pStyle w:val="BodyText"/>
        <w:spacing w:before="11"/>
        <w:rPr>
          <w:b/>
          <w:sz w:val="27"/>
        </w:rPr>
      </w:pPr>
    </w:p>
    <w:p w:rsidR="009A1B97" w:rsidRDefault="00910FA9">
      <w:pPr>
        <w:ind w:left="112"/>
        <w:rPr>
          <w:i/>
          <w:sz w:val="24"/>
        </w:rPr>
      </w:pPr>
      <w:r>
        <w:rPr>
          <w:i/>
          <w:sz w:val="24"/>
          <w:u w:val="single"/>
        </w:rPr>
        <w:t>Coram:</w:t>
      </w:r>
    </w:p>
    <w:p w:rsidR="009A1B97" w:rsidRDefault="00910FA9">
      <w:pPr>
        <w:pStyle w:val="BodyText"/>
        <w:tabs>
          <w:tab w:val="left" w:pos="2407"/>
        </w:tabs>
        <w:spacing w:before="137" w:line="360" w:lineRule="auto"/>
        <w:ind w:left="112" w:right="4412"/>
      </w:pPr>
      <w:r>
        <w:t>Prof</w:t>
      </w:r>
      <w:r>
        <w:rPr>
          <w:spacing w:val="-1"/>
        </w:rPr>
        <w:t xml:space="preserve"> </w:t>
      </w:r>
      <w:r>
        <w:t>K</w:t>
      </w:r>
      <w:r>
        <w:rPr>
          <w:spacing w:val="-1"/>
        </w:rPr>
        <w:t xml:space="preserve"> </w:t>
      </w:r>
      <w:r>
        <w:t>Moodaliyar</w:t>
      </w:r>
      <w:r>
        <w:tab/>
        <w:t>- Presiding Tribunal Member Prof. T</w:t>
      </w:r>
      <w:r>
        <w:rPr>
          <w:spacing w:val="-2"/>
        </w:rPr>
        <w:t xml:space="preserve"> </w:t>
      </w:r>
      <w:r>
        <w:t>Woker</w:t>
      </w:r>
      <w:r>
        <w:tab/>
        <w:t>- Tribunal</w:t>
      </w:r>
      <w:r>
        <w:rPr>
          <w:spacing w:val="-2"/>
        </w:rPr>
        <w:t xml:space="preserve"> </w:t>
      </w:r>
      <w:r>
        <w:t>Member</w:t>
      </w:r>
    </w:p>
    <w:p w:rsidR="009A1B97" w:rsidRDefault="00910FA9">
      <w:pPr>
        <w:pStyle w:val="BodyText"/>
        <w:tabs>
          <w:tab w:val="left" w:pos="2263"/>
          <w:tab w:val="left" w:pos="2424"/>
        </w:tabs>
        <w:spacing w:line="720" w:lineRule="auto"/>
        <w:ind w:left="112" w:right="5479"/>
      </w:pPr>
      <w:r>
        <w:pict>
          <v:line id="_x0000_s1036" style="position:absolute;left:0;text-align:left;z-index:-252129280;mso-position-horizontal-relative:page" from="56.65pt,75.3pt" to="536.65pt,75.3pt" strokeweight=".37678mm">
            <w10:wrap anchorx="page"/>
          </v:line>
        </w:pict>
      </w:r>
      <w:r>
        <w:t>Mr.</w:t>
      </w:r>
      <w:r>
        <w:rPr>
          <w:spacing w:val="-1"/>
        </w:rPr>
        <w:t xml:space="preserve"> </w:t>
      </w:r>
      <w:r>
        <w:t>A</w:t>
      </w:r>
      <w:r>
        <w:rPr>
          <w:spacing w:val="-1"/>
        </w:rPr>
        <w:t xml:space="preserve"> </w:t>
      </w:r>
      <w:r>
        <w:t>Potwana</w:t>
      </w:r>
      <w:r>
        <w:tab/>
      </w:r>
      <w:r>
        <w:tab/>
        <w:t xml:space="preserve">- Tribunal </w:t>
      </w:r>
      <w:r>
        <w:rPr>
          <w:spacing w:val="-3"/>
        </w:rPr>
        <w:t xml:space="preserve">Member </w:t>
      </w:r>
      <w:r>
        <w:t>Date</w:t>
      </w:r>
      <w:r>
        <w:rPr>
          <w:spacing w:val="-2"/>
        </w:rPr>
        <w:t xml:space="preserve"> </w:t>
      </w:r>
      <w:r>
        <w:t>of</w:t>
      </w:r>
      <w:r>
        <w:rPr>
          <w:spacing w:val="-1"/>
        </w:rPr>
        <w:t xml:space="preserve"> </w:t>
      </w:r>
      <w:r>
        <w:t>Hearing:</w:t>
      </w:r>
      <w:r>
        <w:tab/>
        <w:t>21 February</w:t>
      </w:r>
      <w:r>
        <w:rPr>
          <w:spacing w:val="-4"/>
        </w:rPr>
        <w:t xml:space="preserve"> </w:t>
      </w:r>
      <w:r>
        <w:t>2022</w:t>
      </w:r>
    </w:p>
    <w:p w:rsidR="009A1B97" w:rsidRDefault="00910FA9">
      <w:pPr>
        <w:pStyle w:val="Heading1"/>
        <w:ind w:left="3056"/>
      </w:pPr>
      <w:r>
        <w:t>JUDGMENT AND REASONS</w:t>
      </w:r>
    </w:p>
    <w:p w:rsidR="009A1B97" w:rsidRDefault="009A1B97">
      <w:pPr>
        <w:pStyle w:val="BodyText"/>
        <w:rPr>
          <w:b/>
          <w:sz w:val="20"/>
        </w:rPr>
      </w:pPr>
    </w:p>
    <w:p w:rsidR="009A1B97" w:rsidRDefault="00910FA9">
      <w:pPr>
        <w:pStyle w:val="BodyText"/>
        <w:spacing w:before="6"/>
        <w:rPr>
          <w:b/>
          <w:sz w:val="10"/>
        </w:rPr>
      </w:pPr>
      <w:r>
        <w:pict>
          <v:group id="_x0000_s1033" style="position:absolute;margin-left:56.65pt;margin-top:8.05pt;width:480.1pt;height:1.1pt;z-index:-251658240;mso-wrap-distance-left:0;mso-wrap-distance-right:0;mso-position-horizontal-relative:page" coordorigin="1133,161" coordsize="9602,22">
            <v:line id="_x0000_s1035" style="position:absolute" from="1133,172" to="1801,172" strokeweight=".37678mm"/>
            <v:line id="_x0000_s1034" style="position:absolute" from="1803,172" to="10735,172" strokeweight=".37678mm"/>
            <w10:wrap type="topAndBottom" anchorx="page"/>
          </v:group>
        </w:pict>
      </w:r>
    </w:p>
    <w:p w:rsidR="009A1B97" w:rsidRDefault="009A1B97">
      <w:pPr>
        <w:pStyle w:val="BodyText"/>
        <w:rPr>
          <w:b/>
          <w:sz w:val="20"/>
        </w:rPr>
      </w:pPr>
    </w:p>
    <w:p w:rsidR="009A1B97" w:rsidRDefault="009A1B97">
      <w:pPr>
        <w:pStyle w:val="BodyText"/>
        <w:spacing w:before="8"/>
        <w:rPr>
          <w:b/>
          <w:sz w:val="17"/>
        </w:rPr>
      </w:pPr>
    </w:p>
    <w:p w:rsidR="009A1B97" w:rsidRDefault="00910FA9">
      <w:pPr>
        <w:spacing w:before="92"/>
        <w:ind w:left="112"/>
        <w:rPr>
          <w:b/>
          <w:sz w:val="24"/>
        </w:rPr>
      </w:pPr>
      <w:r>
        <w:rPr>
          <w:b/>
          <w:sz w:val="24"/>
        </w:rPr>
        <w:t>THE PARTIES</w:t>
      </w:r>
    </w:p>
    <w:p w:rsidR="009A1B97" w:rsidRDefault="009A1B97">
      <w:pPr>
        <w:pStyle w:val="BodyText"/>
        <w:rPr>
          <w:b/>
          <w:sz w:val="26"/>
        </w:rPr>
      </w:pPr>
    </w:p>
    <w:p w:rsidR="009A1B97" w:rsidRDefault="009A1B97">
      <w:pPr>
        <w:pStyle w:val="BodyText"/>
        <w:rPr>
          <w:b/>
          <w:sz w:val="22"/>
        </w:rPr>
      </w:pPr>
    </w:p>
    <w:p w:rsidR="009A1B97" w:rsidRPr="00C71B75" w:rsidRDefault="00C71B75" w:rsidP="00C71B75">
      <w:pPr>
        <w:tabs>
          <w:tab w:val="left" w:pos="680"/>
        </w:tabs>
        <w:spacing w:line="360" w:lineRule="auto"/>
        <w:ind w:left="679" w:right="109" w:hanging="567"/>
        <w:jc w:val="both"/>
        <w:rPr>
          <w:sz w:val="24"/>
        </w:rPr>
      </w:pPr>
      <w:r>
        <w:rPr>
          <w:spacing w:val="-34"/>
          <w:w w:val="99"/>
          <w:sz w:val="24"/>
          <w:szCs w:val="24"/>
        </w:rPr>
        <w:t>1.</w:t>
      </w:r>
      <w:r>
        <w:rPr>
          <w:spacing w:val="-34"/>
          <w:w w:val="99"/>
          <w:sz w:val="24"/>
          <w:szCs w:val="24"/>
        </w:rPr>
        <w:tab/>
      </w:r>
      <w:r w:rsidR="00910FA9" w:rsidRPr="00C71B75">
        <w:rPr>
          <w:sz w:val="24"/>
        </w:rPr>
        <w:t>The Applicant is Mapule Maryjoyce Mangena-Marobela, an adult female person (“the Applicant”). The Applicant is a consumer as defined in section 1 of the Consumer Protection Act 68 of 2008 (“the CPA or the Act”). At the hearing, the Applicant was represente</w:t>
      </w:r>
      <w:r w:rsidR="00910FA9" w:rsidRPr="00C71B75">
        <w:rPr>
          <w:sz w:val="24"/>
        </w:rPr>
        <w:t>d by Adv M Hugo, instructed by Van Eerden Rabie,</w:t>
      </w:r>
      <w:r w:rsidR="00910FA9" w:rsidRPr="00C71B75">
        <w:rPr>
          <w:spacing w:val="-7"/>
          <w:sz w:val="24"/>
        </w:rPr>
        <w:t xml:space="preserve"> </w:t>
      </w:r>
      <w:r w:rsidR="00910FA9" w:rsidRPr="00C71B75">
        <w:rPr>
          <w:sz w:val="24"/>
        </w:rPr>
        <w:t>Inc.</w:t>
      </w:r>
    </w:p>
    <w:p w:rsidR="009A1B97" w:rsidRDefault="009A1B97">
      <w:pPr>
        <w:pStyle w:val="BodyText"/>
        <w:spacing w:before="7"/>
        <w:rPr>
          <w:sz w:val="27"/>
        </w:rPr>
      </w:pPr>
    </w:p>
    <w:p w:rsidR="009A1B97" w:rsidRPr="00C71B75" w:rsidRDefault="00C71B75" w:rsidP="00C71B75">
      <w:pPr>
        <w:tabs>
          <w:tab w:val="left" w:pos="680"/>
        </w:tabs>
        <w:spacing w:line="360" w:lineRule="auto"/>
        <w:ind w:left="679" w:right="109" w:hanging="567"/>
        <w:jc w:val="both"/>
        <w:rPr>
          <w:sz w:val="24"/>
        </w:rPr>
      </w:pPr>
      <w:r>
        <w:rPr>
          <w:spacing w:val="-34"/>
          <w:w w:val="99"/>
          <w:sz w:val="24"/>
          <w:szCs w:val="24"/>
        </w:rPr>
        <w:t>2.</w:t>
      </w:r>
      <w:r>
        <w:rPr>
          <w:spacing w:val="-34"/>
          <w:w w:val="99"/>
          <w:sz w:val="24"/>
          <w:szCs w:val="24"/>
        </w:rPr>
        <w:tab/>
      </w:r>
      <w:r w:rsidR="00910FA9" w:rsidRPr="00C71B75">
        <w:rPr>
          <w:sz w:val="24"/>
        </w:rPr>
        <w:t>The First Respondent is D and S Auto Electrical Service Centre (“the First Respondent”), a private company specialising in auto and mechanical repairs and is duly</w:t>
      </w:r>
      <w:r w:rsidR="00910FA9" w:rsidRPr="00C71B75">
        <w:rPr>
          <w:spacing w:val="19"/>
          <w:sz w:val="24"/>
        </w:rPr>
        <w:t xml:space="preserve"> </w:t>
      </w:r>
      <w:r w:rsidR="00910FA9" w:rsidRPr="00C71B75">
        <w:rPr>
          <w:sz w:val="24"/>
        </w:rPr>
        <w:t>registered</w:t>
      </w:r>
      <w:r w:rsidR="00910FA9" w:rsidRPr="00C71B75">
        <w:rPr>
          <w:spacing w:val="19"/>
          <w:sz w:val="24"/>
        </w:rPr>
        <w:t xml:space="preserve"> </w:t>
      </w:r>
      <w:r w:rsidR="00910FA9" w:rsidRPr="00C71B75">
        <w:rPr>
          <w:sz w:val="24"/>
        </w:rPr>
        <w:t>and</w:t>
      </w:r>
      <w:r w:rsidR="00910FA9" w:rsidRPr="00C71B75">
        <w:rPr>
          <w:spacing w:val="18"/>
          <w:sz w:val="24"/>
        </w:rPr>
        <w:t xml:space="preserve"> </w:t>
      </w:r>
      <w:r w:rsidR="00910FA9" w:rsidRPr="00C71B75">
        <w:rPr>
          <w:sz w:val="24"/>
        </w:rPr>
        <w:t>incorporated</w:t>
      </w:r>
      <w:r w:rsidR="00910FA9" w:rsidRPr="00C71B75">
        <w:rPr>
          <w:spacing w:val="19"/>
          <w:sz w:val="24"/>
        </w:rPr>
        <w:t xml:space="preserve"> </w:t>
      </w:r>
      <w:r w:rsidR="00910FA9" w:rsidRPr="00C71B75">
        <w:rPr>
          <w:sz w:val="24"/>
        </w:rPr>
        <w:t>in</w:t>
      </w:r>
      <w:r w:rsidR="00910FA9" w:rsidRPr="00C71B75">
        <w:rPr>
          <w:spacing w:val="17"/>
          <w:sz w:val="24"/>
        </w:rPr>
        <w:t xml:space="preserve"> </w:t>
      </w:r>
      <w:r w:rsidR="00910FA9" w:rsidRPr="00C71B75">
        <w:rPr>
          <w:sz w:val="24"/>
        </w:rPr>
        <w:t>terms</w:t>
      </w:r>
      <w:r w:rsidR="00910FA9" w:rsidRPr="00C71B75">
        <w:rPr>
          <w:spacing w:val="18"/>
          <w:sz w:val="24"/>
        </w:rPr>
        <w:t xml:space="preserve"> </w:t>
      </w:r>
      <w:r w:rsidR="00910FA9" w:rsidRPr="00C71B75">
        <w:rPr>
          <w:sz w:val="24"/>
        </w:rPr>
        <w:t>o</w:t>
      </w:r>
      <w:r w:rsidR="00910FA9" w:rsidRPr="00C71B75">
        <w:rPr>
          <w:sz w:val="24"/>
        </w:rPr>
        <w:t>f</w:t>
      </w:r>
      <w:r w:rsidR="00910FA9" w:rsidRPr="00C71B75">
        <w:rPr>
          <w:spacing w:val="18"/>
          <w:sz w:val="24"/>
        </w:rPr>
        <w:t xml:space="preserve"> </w:t>
      </w:r>
      <w:r w:rsidR="00910FA9" w:rsidRPr="00C71B75">
        <w:rPr>
          <w:sz w:val="24"/>
        </w:rPr>
        <w:t>the</w:t>
      </w:r>
      <w:r w:rsidR="00910FA9" w:rsidRPr="00C71B75">
        <w:rPr>
          <w:spacing w:val="20"/>
          <w:sz w:val="24"/>
        </w:rPr>
        <w:t xml:space="preserve"> </w:t>
      </w:r>
      <w:r w:rsidR="00910FA9" w:rsidRPr="00C71B75">
        <w:rPr>
          <w:sz w:val="24"/>
        </w:rPr>
        <w:t>company</w:t>
      </w:r>
      <w:r w:rsidR="00910FA9" w:rsidRPr="00C71B75">
        <w:rPr>
          <w:spacing w:val="18"/>
          <w:sz w:val="24"/>
        </w:rPr>
        <w:t xml:space="preserve"> </w:t>
      </w:r>
      <w:r w:rsidR="00910FA9" w:rsidRPr="00C71B75">
        <w:rPr>
          <w:sz w:val="24"/>
        </w:rPr>
        <w:t>laws</w:t>
      </w:r>
      <w:r w:rsidR="00910FA9" w:rsidRPr="00C71B75">
        <w:rPr>
          <w:spacing w:val="17"/>
          <w:sz w:val="24"/>
        </w:rPr>
        <w:t xml:space="preserve"> </w:t>
      </w:r>
      <w:r w:rsidR="00910FA9" w:rsidRPr="00C71B75">
        <w:rPr>
          <w:sz w:val="24"/>
        </w:rPr>
        <w:t>of</w:t>
      </w:r>
      <w:r w:rsidR="00910FA9" w:rsidRPr="00C71B75">
        <w:rPr>
          <w:spacing w:val="16"/>
          <w:sz w:val="24"/>
        </w:rPr>
        <w:t xml:space="preserve"> </w:t>
      </w:r>
      <w:r w:rsidR="00910FA9" w:rsidRPr="00C71B75">
        <w:rPr>
          <w:sz w:val="24"/>
        </w:rPr>
        <w:t>South</w:t>
      </w:r>
      <w:r w:rsidR="00910FA9" w:rsidRPr="00C71B75">
        <w:rPr>
          <w:spacing w:val="19"/>
          <w:sz w:val="24"/>
        </w:rPr>
        <w:t xml:space="preserve"> </w:t>
      </w:r>
      <w:r w:rsidR="00910FA9" w:rsidRPr="00C71B75">
        <w:rPr>
          <w:sz w:val="24"/>
        </w:rPr>
        <w:t>Africa.</w:t>
      </w:r>
      <w:r w:rsidR="00910FA9" w:rsidRPr="00C71B75">
        <w:rPr>
          <w:spacing w:val="17"/>
          <w:sz w:val="24"/>
        </w:rPr>
        <w:t xml:space="preserve"> </w:t>
      </w:r>
      <w:r w:rsidR="00910FA9" w:rsidRPr="00C71B75">
        <w:rPr>
          <w:sz w:val="24"/>
        </w:rPr>
        <w:t>The</w:t>
      </w:r>
    </w:p>
    <w:p w:rsidR="009A1B97" w:rsidRDefault="009A1B97">
      <w:pPr>
        <w:spacing w:line="360" w:lineRule="auto"/>
        <w:jc w:val="both"/>
        <w:rPr>
          <w:sz w:val="24"/>
        </w:rPr>
        <w:sectPr w:rsidR="009A1B97">
          <w:type w:val="continuous"/>
          <w:pgSz w:w="11910" w:h="16840"/>
          <w:pgMar w:top="1120" w:right="1020" w:bottom="280" w:left="1020" w:header="720" w:footer="720" w:gutter="0"/>
          <w:cols w:space="720"/>
        </w:sectPr>
      </w:pPr>
    </w:p>
    <w:p w:rsidR="009A1B97" w:rsidRDefault="009A1B97">
      <w:pPr>
        <w:pStyle w:val="BodyText"/>
        <w:spacing w:before="8"/>
        <w:rPr>
          <w:sz w:val="29"/>
        </w:rPr>
      </w:pPr>
    </w:p>
    <w:p w:rsidR="009A1B97" w:rsidRDefault="00910FA9">
      <w:pPr>
        <w:pStyle w:val="BodyText"/>
        <w:spacing w:before="93" w:line="360" w:lineRule="auto"/>
        <w:ind w:left="679"/>
      </w:pPr>
      <w:r>
        <w:t>First Respondent has its principal place of business at the corner of Lenchen Avenue and Old Johannesburg Road, Hennopspark, Centurion, Gauteng.</w:t>
      </w:r>
    </w:p>
    <w:p w:rsidR="009A1B97" w:rsidRDefault="009A1B97">
      <w:pPr>
        <w:pStyle w:val="BodyText"/>
        <w:spacing w:before="6"/>
        <w:rPr>
          <w:sz w:val="27"/>
        </w:rPr>
      </w:pPr>
    </w:p>
    <w:p w:rsidR="009A1B97" w:rsidRPr="00C71B75" w:rsidRDefault="00C71B75" w:rsidP="00C71B75">
      <w:pPr>
        <w:tabs>
          <w:tab w:val="left" w:pos="680"/>
        </w:tabs>
        <w:spacing w:line="360" w:lineRule="auto"/>
        <w:ind w:left="679" w:right="111" w:hanging="567"/>
        <w:jc w:val="both"/>
        <w:rPr>
          <w:sz w:val="24"/>
        </w:rPr>
      </w:pPr>
      <w:r>
        <w:rPr>
          <w:spacing w:val="-34"/>
          <w:w w:val="99"/>
          <w:sz w:val="24"/>
          <w:szCs w:val="24"/>
        </w:rPr>
        <w:t>3.</w:t>
      </w:r>
      <w:r>
        <w:rPr>
          <w:spacing w:val="-34"/>
          <w:w w:val="99"/>
          <w:sz w:val="24"/>
          <w:szCs w:val="24"/>
        </w:rPr>
        <w:tab/>
      </w:r>
      <w:r w:rsidR="00910FA9" w:rsidRPr="00C71B75">
        <w:rPr>
          <w:sz w:val="24"/>
        </w:rPr>
        <w:t>The</w:t>
      </w:r>
      <w:r w:rsidR="00910FA9" w:rsidRPr="00C71B75">
        <w:rPr>
          <w:spacing w:val="-16"/>
          <w:sz w:val="24"/>
        </w:rPr>
        <w:t xml:space="preserve"> </w:t>
      </w:r>
      <w:r w:rsidR="00910FA9" w:rsidRPr="00C71B75">
        <w:rPr>
          <w:sz w:val="24"/>
        </w:rPr>
        <w:t>Second</w:t>
      </w:r>
      <w:r w:rsidR="00910FA9" w:rsidRPr="00C71B75">
        <w:rPr>
          <w:spacing w:val="-15"/>
          <w:sz w:val="24"/>
        </w:rPr>
        <w:t xml:space="preserve"> </w:t>
      </w:r>
      <w:r w:rsidR="00910FA9" w:rsidRPr="00C71B75">
        <w:rPr>
          <w:sz w:val="24"/>
        </w:rPr>
        <w:t>Respondent</w:t>
      </w:r>
      <w:r w:rsidR="00910FA9" w:rsidRPr="00C71B75">
        <w:rPr>
          <w:spacing w:val="-16"/>
          <w:sz w:val="24"/>
        </w:rPr>
        <w:t xml:space="preserve"> </w:t>
      </w:r>
      <w:r w:rsidR="00910FA9" w:rsidRPr="00C71B75">
        <w:rPr>
          <w:sz w:val="24"/>
        </w:rPr>
        <w:t>is</w:t>
      </w:r>
      <w:r w:rsidR="00910FA9" w:rsidRPr="00C71B75">
        <w:rPr>
          <w:spacing w:val="-16"/>
          <w:sz w:val="24"/>
        </w:rPr>
        <w:t xml:space="preserve"> </w:t>
      </w:r>
      <w:r w:rsidR="00910FA9" w:rsidRPr="00C71B75">
        <w:rPr>
          <w:sz w:val="24"/>
        </w:rPr>
        <w:t>Dean</w:t>
      </w:r>
      <w:r w:rsidR="00910FA9" w:rsidRPr="00C71B75">
        <w:rPr>
          <w:spacing w:val="-15"/>
          <w:sz w:val="24"/>
        </w:rPr>
        <w:t xml:space="preserve"> </w:t>
      </w:r>
      <w:r w:rsidR="00910FA9" w:rsidRPr="00C71B75">
        <w:rPr>
          <w:sz w:val="24"/>
        </w:rPr>
        <w:t>Williams</w:t>
      </w:r>
      <w:r w:rsidR="00910FA9" w:rsidRPr="00C71B75">
        <w:rPr>
          <w:spacing w:val="-16"/>
          <w:sz w:val="24"/>
        </w:rPr>
        <w:t xml:space="preserve"> </w:t>
      </w:r>
      <w:r w:rsidR="00910FA9" w:rsidRPr="00C71B75">
        <w:rPr>
          <w:sz w:val="24"/>
        </w:rPr>
        <w:t>(“the</w:t>
      </w:r>
      <w:r w:rsidR="00910FA9" w:rsidRPr="00C71B75">
        <w:rPr>
          <w:spacing w:val="-15"/>
          <w:sz w:val="24"/>
        </w:rPr>
        <w:t xml:space="preserve"> </w:t>
      </w:r>
      <w:r w:rsidR="00910FA9" w:rsidRPr="00C71B75">
        <w:rPr>
          <w:sz w:val="24"/>
        </w:rPr>
        <w:t>Second</w:t>
      </w:r>
      <w:r w:rsidR="00910FA9" w:rsidRPr="00C71B75">
        <w:rPr>
          <w:spacing w:val="-15"/>
          <w:sz w:val="24"/>
        </w:rPr>
        <w:t xml:space="preserve"> </w:t>
      </w:r>
      <w:r w:rsidR="00910FA9" w:rsidRPr="00C71B75">
        <w:rPr>
          <w:sz w:val="24"/>
        </w:rPr>
        <w:t>Respondent”),</w:t>
      </w:r>
      <w:r w:rsidR="00910FA9" w:rsidRPr="00C71B75">
        <w:rPr>
          <w:spacing w:val="-17"/>
          <w:sz w:val="24"/>
        </w:rPr>
        <w:t xml:space="preserve"> </w:t>
      </w:r>
      <w:r w:rsidR="00910FA9" w:rsidRPr="00C71B75">
        <w:rPr>
          <w:sz w:val="24"/>
        </w:rPr>
        <w:t>who,</w:t>
      </w:r>
      <w:r w:rsidR="00910FA9" w:rsidRPr="00C71B75">
        <w:rPr>
          <w:spacing w:val="-15"/>
          <w:sz w:val="24"/>
        </w:rPr>
        <w:t xml:space="preserve"> </w:t>
      </w:r>
      <w:r w:rsidR="00910FA9" w:rsidRPr="00C71B75">
        <w:rPr>
          <w:sz w:val="24"/>
        </w:rPr>
        <w:t>according to the Applicant, is registered as the sole Director of the First</w:t>
      </w:r>
      <w:r w:rsidR="00910FA9" w:rsidRPr="00C71B75">
        <w:rPr>
          <w:spacing w:val="-12"/>
          <w:sz w:val="24"/>
        </w:rPr>
        <w:t xml:space="preserve"> </w:t>
      </w:r>
      <w:r w:rsidR="00910FA9" w:rsidRPr="00C71B75">
        <w:rPr>
          <w:sz w:val="24"/>
        </w:rPr>
        <w:t>Respondent.</w:t>
      </w:r>
    </w:p>
    <w:p w:rsidR="009A1B97" w:rsidRDefault="009A1B97">
      <w:pPr>
        <w:pStyle w:val="BodyText"/>
        <w:spacing w:before="9"/>
        <w:rPr>
          <w:sz w:val="27"/>
        </w:rPr>
      </w:pPr>
    </w:p>
    <w:p w:rsidR="009A1B97" w:rsidRPr="00C71B75" w:rsidRDefault="00C71B75" w:rsidP="00C71B75">
      <w:pPr>
        <w:tabs>
          <w:tab w:val="left" w:pos="680"/>
        </w:tabs>
        <w:spacing w:line="360" w:lineRule="auto"/>
        <w:ind w:left="679" w:hanging="567"/>
        <w:jc w:val="both"/>
        <w:rPr>
          <w:sz w:val="24"/>
        </w:rPr>
      </w:pPr>
      <w:r>
        <w:rPr>
          <w:spacing w:val="-34"/>
          <w:w w:val="99"/>
          <w:sz w:val="24"/>
          <w:szCs w:val="24"/>
        </w:rPr>
        <w:t>4.</w:t>
      </w:r>
      <w:r>
        <w:rPr>
          <w:spacing w:val="-34"/>
          <w:w w:val="99"/>
          <w:sz w:val="24"/>
          <w:szCs w:val="24"/>
        </w:rPr>
        <w:tab/>
      </w:r>
      <w:r w:rsidR="00910FA9" w:rsidRPr="00C71B75">
        <w:rPr>
          <w:sz w:val="24"/>
        </w:rPr>
        <w:t>At the hearing, there was no appearance by any representative on behalf of the First Respondent. The Second Respondent also did not appear. The Resp</w:t>
      </w:r>
      <w:r w:rsidR="00910FA9" w:rsidRPr="00C71B75">
        <w:rPr>
          <w:sz w:val="24"/>
        </w:rPr>
        <w:t>ondents did not file any answering affidavit opposing the application. The First and Second respondents are jointly referred to as “the</w:t>
      </w:r>
      <w:r w:rsidR="00910FA9" w:rsidRPr="00C71B75">
        <w:rPr>
          <w:spacing w:val="-11"/>
          <w:sz w:val="24"/>
        </w:rPr>
        <w:t xml:space="preserve"> </w:t>
      </w:r>
      <w:r w:rsidR="00910FA9" w:rsidRPr="00C71B75">
        <w:rPr>
          <w:sz w:val="24"/>
        </w:rPr>
        <w:t>Respondents”.</w:t>
      </w:r>
    </w:p>
    <w:p w:rsidR="009A1B97" w:rsidRDefault="009A1B97">
      <w:pPr>
        <w:pStyle w:val="BodyText"/>
        <w:spacing w:before="11"/>
        <w:rPr>
          <w:sz w:val="35"/>
        </w:rPr>
      </w:pPr>
    </w:p>
    <w:p w:rsidR="009A1B97" w:rsidRDefault="00910FA9">
      <w:pPr>
        <w:pStyle w:val="Heading1"/>
      </w:pPr>
      <w:r>
        <w:t>APPLICATION TYPE</w:t>
      </w:r>
    </w:p>
    <w:p w:rsidR="009A1B97" w:rsidRDefault="009A1B97">
      <w:pPr>
        <w:pStyle w:val="BodyText"/>
        <w:rPr>
          <w:b/>
          <w:sz w:val="26"/>
        </w:rPr>
      </w:pPr>
    </w:p>
    <w:p w:rsidR="009A1B97" w:rsidRDefault="009A1B97">
      <w:pPr>
        <w:pStyle w:val="BodyText"/>
        <w:rPr>
          <w:b/>
          <w:sz w:val="22"/>
        </w:rPr>
      </w:pPr>
    </w:p>
    <w:p w:rsidR="009A1B97" w:rsidRPr="00C71B75" w:rsidRDefault="00C71B75" w:rsidP="00C71B75">
      <w:pPr>
        <w:tabs>
          <w:tab w:val="left" w:pos="680"/>
        </w:tabs>
        <w:spacing w:line="360" w:lineRule="auto"/>
        <w:ind w:left="679" w:right="109" w:hanging="567"/>
        <w:jc w:val="both"/>
        <w:rPr>
          <w:sz w:val="24"/>
        </w:rPr>
      </w:pPr>
      <w:r>
        <w:rPr>
          <w:spacing w:val="-34"/>
          <w:w w:val="99"/>
          <w:sz w:val="24"/>
          <w:szCs w:val="24"/>
        </w:rPr>
        <w:t>5.</w:t>
      </w:r>
      <w:r>
        <w:rPr>
          <w:spacing w:val="-34"/>
          <w:w w:val="99"/>
          <w:sz w:val="24"/>
          <w:szCs w:val="24"/>
        </w:rPr>
        <w:tab/>
      </w:r>
      <w:r w:rsidR="00910FA9" w:rsidRPr="00C71B75">
        <w:rPr>
          <w:sz w:val="24"/>
        </w:rPr>
        <w:t>This is an application in terms of Section 75(1)(b) of the Act. In this application, t</w:t>
      </w:r>
      <w:r w:rsidR="00910FA9" w:rsidRPr="00C71B75">
        <w:rPr>
          <w:sz w:val="24"/>
        </w:rPr>
        <w:t>he Applicant, with leave granted by the Tribunal, seeks redress against the Respondent. The Applicant alleges breach of the Act because the Respondent allegedly failed to comply with the Applicant’s request regarding the repair and return of her vehicle in</w:t>
      </w:r>
      <w:r w:rsidR="00910FA9" w:rsidRPr="00C71B75">
        <w:rPr>
          <w:sz w:val="24"/>
        </w:rPr>
        <w:t xml:space="preserve"> accordance with Section 54 of the</w:t>
      </w:r>
      <w:r w:rsidR="00910FA9" w:rsidRPr="00C71B75">
        <w:rPr>
          <w:spacing w:val="2"/>
          <w:sz w:val="24"/>
        </w:rPr>
        <w:t xml:space="preserve"> </w:t>
      </w:r>
      <w:r w:rsidR="00910FA9" w:rsidRPr="00C71B75">
        <w:rPr>
          <w:sz w:val="24"/>
        </w:rPr>
        <w:t>Act.</w:t>
      </w:r>
    </w:p>
    <w:p w:rsidR="009A1B97" w:rsidRDefault="009A1B97">
      <w:pPr>
        <w:pStyle w:val="BodyText"/>
        <w:rPr>
          <w:sz w:val="36"/>
        </w:rPr>
      </w:pPr>
    </w:p>
    <w:p w:rsidR="009A1B97" w:rsidRDefault="00910FA9">
      <w:pPr>
        <w:pStyle w:val="Heading1"/>
        <w:spacing w:before="1"/>
      </w:pPr>
      <w:r>
        <w:t>HEARING IN DEFAULT</w:t>
      </w:r>
    </w:p>
    <w:p w:rsidR="009A1B97" w:rsidRDefault="009A1B97">
      <w:pPr>
        <w:pStyle w:val="BodyText"/>
        <w:rPr>
          <w:b/>
          <w:sz w:val="26"/>
        </w:rPr>
      </w:pPr>
    </w:p>
    <w:p w:rsidR="009A1B97" w:rsidRDefault="009A1B97">
      <w:pPr>
        <w:pStyle w:val="BodyText"/>
        <w:rPr>
          <w:b/>
          <w:sz w:val="22"/>
        </w:rPr>
      </w:pPr>
    </w:p>
    <w:p w:rsidR="009A1B97" w:rsidRPr="00C71B75" w:rsidRDefault="00C71B75" w:rsidP="00C71B75">
      <w:pPr>
        <w:tabs>
          <w:tab w:val="left" w:pos="680"/>
        </w:tabs>
        <w:spacing w:line="360" w:lineRule="auto"/>
        <w:ind w:left="679" w:right="108" w:hanging="567"/>
        <w:jc w:val="both"/>
        <w:rPr>
          <w:sz w:val="24"/>
        </w:rPr>
      </w:pPr>
      <w:r>
        <w:rPr>
          <w:spacing w:val="-34"/>
          <w:w w:val="99"/>
          <w:sz w:val="24"/>
          <w:szCs w:val="24"/>
        </w:rPr>
        <w:t>6.</w:t>
      </w:r>
      <w:r>
        <w:rPr>
          <w:spacing w:val="-34"/>
          <w:w w:val="99"/>
          <w:sz w:val="24"/>
          <w:szCs w:val="24"/>
        </w:rPr>
        <w:tab/>
      </w:r>
      <w:r w:rsidR="00910FA9" w:rsidRPr="00C71B75">
        <w:rPr>
          <w:sz w:val="24"/>
        </w:rPr>
        <w:t>The</w:t>
      </w:r>
      <w:r w:rsidR="00910FA9" w:rsidRPr="00C71B75">
        <w:rPr>
          <w:spacing w:val="-18"/>
          <w:sz w:val="24"/>
        </w:rPr>
        <w:t xml:space="preserve"> </w:t>
      </w:r>
      <w:r w:rsidR="00910FA9" w:rsidRPr="00C71B75">
        <w:rPr>
          <w:sz w:val="24"/>
        </w:rPr>
        <w:t>application</w:t>
      </w:r>
      <w:r w:rsidR="00910FA9" w:rsidRPr="00C71B75">
        <w:rPr>
          <w:spacing w:val="-18"/>
          <w:sz w:val="24"/>
        </w:rPr>
        <w:t xml:space="preserve"> </w:t>
      </w:r>
      <w:r w:rsidR="00910FA9" w:rsidRPr="00C71B75">
        <w:rPr>
          <w:sz w:val="24"/>
        </w:rPr>
        <w:t>was</w:t>
      </w:r>
      <w:r w:rsidR="00910FA9" w:rsidRPr="00C71B75">
        <w:rPr>
          <w:spacing w:val="-19"/>
          <w:sz w:val="24"/>
        </w:rPr>
        <w:t xml:space="preserve"> </w:t>
      </w:r>
      <w:r w:rsidR="00910FA9" w:rsidRPr="00C71B75">
        <w:rPr>
          <w:sz w:val="24"/>
        </w:rPr>
        <w:t>filed</w:t>
      </w:r>
      <w:r w:rsidR="00910FA9" w:rsidRPr="00C71B75">
        <w:rPr>
          <w:spacing w:val="-18"/>
          <w:sz w:val="24"/>
        </w:rPr>
        <w:t xml:space="preserve"> </w:t>
      </w:r>
      <w:r w:rsidR="00910FA9" w:rsidRPr="00C71B75">
        <w:rPr>
          <w:sz w:val="24"/>
        </w:rPr>
        <w:t>with</w:t>
      </w:r>
      <w:r w:rsidR="00910FA9" w:rsidRPr="00C71B75">
        <w:rPr>
          <w:spacing w:val="-17"/>
          <w:sz w:val="24"/>
        </w:rPr>
        <w:t xml:space="preserve"> </w:t>
      </w:r>
      <w:r w:rsidR="00910FA9" w:rsidRPr="00C71B75">
        <w:rPr>
          <w:sz w:val="24"/>
        </w:rPr>
        <w:t>the</w:t>
      </w:r>
      <w:r w:rsidR="00910FA9" w:rsidRPr="00C71B75">
        <w:rPr>
          <w:spacing w:val="-18"/>
          <w:sz w:val="24"/>
        </w:rPr>
        <w:t xml:space="preserve"> </w:t>
      </w:r>
      <w:r w:rsidR="00910FA9" w:rsidRPr="00C71B75">
        <w:rPr>
          <w:sz w:val="24"/>
        </w:rPr>
        <w:t>Tribunal</w:t>
      </w:r>
      <w:r w:rsidR="00910FA9" w:rsidRPr="00C71B75">
        <w:rPr>
          <w:spacing w:val="-19"/>
          <w:sz w:val="24"/>
        </w:rPr>
        <w:t xml:space="preserve"> </w:t>
      </w:r>
      <w:r w:rsidR="00910FA9" w:rsidRPr="00C71B75">
        <w:rPr>
          <w:sz w:val="24"/>
        </w:rPr>
        <w:t>on</w:t>
      </w:r>
      <w:r w:rsidR="00910FA9" w:rsidRPr="00C71B75">
        <w:rPr>
          <w:spacing w:val="-18"/>
          <w:sz w:val="24"/>
        </w:rPr>
        <w:t xml:space="preserve"> </w:t>
      </w:r>
      <w:r w:rsidR="00910FA9" w:rsidRPr="00C71B75">
        <w:rPr>
          <w:sz w:val="24"/>
        </w:rPr>
        <w:t>12</w:t>
      </w:r>
      <w:r w:rsidR="00910FA9" w:rsidRPr="00C71B75">
        <w:rPr>
          <w:spacing w:val="-18"/>
          <w:sz w:val="24"/>
        </w:rPr>
        <w:t xml:space="preserve"> </w:t>
      </w:r>
      <w:r w:rsidR="00910FA9" w:rsidRPr="00C71B75">
        <w:rPr>
          <w:sz w:val="24"/>
        </w:rPr>
        <w:t>September</w:t>
      </w:r>
      <w:r w:rsidR="00910FA9" w:rsidRPr="00C71B75">
        <w:rPr>
          <w:spacing w:val="-18"/>
          <w:sz w:val="24"/>
        </w:rPr>
        <w:t xml:space="preserve"> </w:t>
      </w:r>
      <w:r w:rsidR="00910FA9" w:rsidRPr="00C71B75">
        <w:rPr>
          <w:sz w:val="24"/>
        </w:rPr>
        <w:t>2019.</w:t>
      </w:r>
      <w:r w:rsidR="00910FA9" w:rsidRPr="00C71B75">
        <w:rPr>
          <w:spacing w:val="-18"/>
          <w:sz w:val="24"/>
        </w:rPr>
        <w:t xml:space="preserve"> </w:t>
      </w:r>
      <w:r w:rsidR="00910FA9" w:rsidRPr="00C71B75">
        <w:rPr>
          <w:sz w:val="24"/>
        </w:rPr>
        <w:t>It</w:t>
      </w:r>
      <w:r w:rsidR="00910FA9" w:rsidRPr="00C71B75">
        <w:rPr>
          <w:spacing w:val="-18"/>
          <w:sz w:val="24"/>
        </w:rPr>
        <w:t xml:space="preserve"> </w:t>
      </w:r>
      <w:r w:rsidR="00910FA9" w:rsidRPr="00C71B75">
        <w:rPr>
          <w:sz w:val="24"/>
        </w:rPr>
        <w:t>was</w:t>
      </w:r>
      <w:r w:rsidR="00910FA9" w:rsidRPr="00C71B75">
        <w:rPr>
          <w:spacing w:val="-11"/>
          <w:sz w:val="24"/>
        </w:rPr>
        <w:t xml:space="preserve"> </w:t>
      </w:r>
      <w:r w:rsidR="00910FA9" w:rsidRPr="00C71B75">
        <w:rPr>
          <w:sz w:val="24"/>
        </w:rPr>
        <w:t>initially</w:t>
      </w:r>
      <w:r w:rsidR="00910FA9" w:rsidRPr="00C71B75">
        <w:rPr>
          <w:spacing w:val="-19"/>
          <w:sz w:val="24"/>
        </w:rPr>
        <w:t xml:space="preserve"> </w:t>
      </w:r>
      <w:r w:rsidR="00910FA9" w:rsidRPr="00C71B75">
        <w:rPr>
          <w:sz w:val="24"/>
        </w:rPr>
        <w:t>served on</w:t>
      </w:r>
      <w:r w:rsidR="00910FA9" w:rsidRPr="00C71B75">
        <w:rPr>
          <w:spacing w:val="-14"/>
          <w:sz w:val="24"/>
        </w:rPr>
        <w:t xml:space="preserve"> </w:t>
      </w:r>
      <w:r w:rsidR="00910FA9" w:rsidRPr="00C71B75">
        <w:rPr>
          <w:sz w:val="24"/>
        </w:rPr>
        <w:t>both</w:t>
      </w:r>
      <w:r w:rsidR="00910FA9" w:rsidRPr="00C71B75">
        <w:rPr>
          <w:spacing w:val="-13"/>
          <w:sz w:val="24"/>
        </w:rPr>
        <w:t xml:space="preserve"> </w:t>
      </w:r>
      <w:r w:rsidR="00910FA9" w:rsidRPr="00C71B75">
        <w:rPr>
          <w:sz w:val="24"/>
        </w:rPr>
        <w:t>Respondents</w:t>
      </w:r>
      <w:r w:rsidR="00910FA9" w:rsidRPr="00C71B75">
        <w:rPr>
          <w:spacing w:val="-16"/>
          <w:sz w:val="24"/>
        </w:rPr>
        <w:t xml:space="preserve"> </w:t>
      </w:r>
      <w:r w:rsidR="00910FA9" w:rsidRPr="00C71B75">
        <w:rPr>
          <w:sz w:val="24"/>
        </w:rPr>
        <w:t>on</w:t>
      </w:r>
      <w:r w:rsidR="00910FA9" w:rsidRPr="00C71B75">
        <w:rPr>
          <w:spacing w:val="-14"/>
          <w:sz w:val="24"/>
        </w:rPr>
        <w:t xml:space="preserve"> </w:t>
      </w:r>
      <w:r w:rsidR="00910FA9" w:rsidRPr="00C71B75">
        <w:rPr>
          <w:sz w:val="24"/>
        </w:rPr>
        <w:t>11</w:t>
      </w:r>
      <w:r w:rsidR="00910FA9" w:rsidRPr="00C71B75">
        <w:rPr>
          <w:spacing w:val="-13"/>
          <w:sz w:val="24"/>
        </w:rPr>
        <w:t xml:space="preserve"> </w:t>
      </w:r>
      <w:r w:rsidR="00910FA9" w:rsidRPr="00C71B75">
        <w:rPr>
          <w:sz w:val="24"/>
        </w:rPr>
        <w:t>September</w:t>
      </w:r>
      <w:r w:rsidR="00910FA9" w:rsidRPr="00C71B75">
        <w:rPr>
          <w:spacing w:val="-15"/>
          <w:sz w:val="24"/>
        </w:rPr>
        <w:t xml:space="preserve"> </w:t>
      </w:r>
      <w:r w:rsidR="00910FA9" w:rsidRPr="00C71B75">
        <w:rPr>
          <w:sz w:val="24"/>
        </w:rPr>
        <w:t>2019</w:t>
      </w:r>
      <w:r w:rsidR="00910FA9" w:rsidRPr="00C71B75">
        <w:rPr>
          <w:spacing w:val="-14"/>
          <w:sz w:val="24"/>
        </w:rPr>
        <w:t xml:space="preserve"> </w:t>
      </w:r>
      <w:r w:rsidR="00910FA9" w:rsidRPr="00C71B75">
        <w:rPr>
          <w:sz w:val="24"/>
        </w:rPr>
        <w:t>via</w:t>
      </w:r>
      <w:r w:rsidR="00910FA9" w:rsidRPr="00C71B75">
        <w:rPr>
          <w:spacing w:val="-13"/>
          <w:sz w:val="24"/>
        </w:rPr>
        <w:t xml:space="preserve"> </w:t>
      </w:r>
      <w:r w:rsidR="00910FA9" w:rsidRPr="00C71B75">
        <w:rPr>
          <w:sz w:val="24"/>
        </w:rPr>
        <w:t>Postnet</w:t>
      </w:r>
      <w:r w:rsidR="00910FA9" w:rsidRPr="00C71B75">
        <w:rPr>
          <w:spacing w:val="-9"/>
          <w:sz w:val="24"/>
        </w:rPr>
        <w:t xml:space="preserve"> </w:t>
      </w:r>
      <w:r w:rsidR="00910FA9" w:rsidRPr="00C71B75">
        <w:rPr>
          <w:sz w:val="24"/>
        </w:rPr>
        <w:t>registered</w:t>
      </w:r>
      <w:r w:rsidR="00910FA9" w:rsidRPr="00C71B75">
        <w:rPr>
          <w:spacing w:val="-13"/>
          <w:sz w:val="24"/>
        </w:rPr>
        <w:t xml:space="preserve"> </w:t>
      </w:r>
      <w:r w:rsidR="00910FA9" w:rsidRPr="00C71B75">
        <w:rPr>
          <w:sz w:val="24"/>
        </w:rPr>
        <w:t>post.</w:t>
      </w:r>
      <w:r w:rsidR="00910FA9" w:rsidRPr="00C71B75">
        <w:rPr>
          <w:spacing w:val="-13"/>
          <w:sz w:val="24"/>
        </w:rPr>
        <w:t xml:space="preserve"> </w:t>
      </w:r>
      <w:r w:rsidR="00910FA9" w:rsidRPr="00C71B75">
        <w:rPr>
          <w:sz w:val="24"/>
        </w:rPr>
        <w:t xml:space="preserve">Condonation for the late filing of the application (outside the 20-day period after the notice of non- referral by the National Consumer Commission) was granted on 1 November 2019. The Registrar issued a Notice of filing to the parties on 4 November 2019. </w:t>
      </w:r>
      <w:r w:rsidR="00910FA9" w:rsidRPr="00C71B75">
        <w:rPr>
          <w:sz w:val="24"/>
        </w:rPr>
        <w:t>A Notice of set down was issued to all the parties on 27 August 2020 for the hearing of the application</w:t>
      </w:r>
      <w:r w:rsidR="00910FA9" w:rsidRPr="00C71B75">
        <w:rPr>
          <w:spacing w:val="-4"/>
          <w:sz w:val="24"/>
        </w:rPr>
        <w:t xml:space="preserve"> </w:t>
      </w:r>
      <w:r w:rsidR="00910FA9" w:rsidRPr="00C71B75">
        <w:rPr>
          <w:sz w:val="24"/>
        </w:rPr>
        <w:t>for</w:t>
      </w:r>
      <w:r w:rsidR="00910FA9" w:rsidRPr="00C71B75">
        <w:rPr>
          <w:spacing w:val="-5"/>
          <w:sz w:val="24"/>
        </w:rPr>
        <w:t xml:space="preserve"> </w:t>
      </w:r>
      <w:r w:rsidR="00910FA9" w:rsidRPr="00C71B75">
        <w:rPr>
          <w:sz w:val="24"/>
        </w:rPr>
        <w:t>leave</w:t>
      </w:r>
      <w:r w:rsidR="00910FA9" w:rsidRPr="00C71B75">
        <w:rPr>
          <w:spacing w:val="-6"/>
          <w:sz w:val="24"/>
        </w:rPr>
        <w:t xml:space="preserve"> </w:t>
      </w:r>
      <w:r w:rsidR="00910FA9" w:rsidRPr="00C71B75">
        <w:rPr>
          <w:sz w:val="24"/>
        </w:rPr>
        <w:t>to</w:t>
      </w:r>
      <w:r w:rsidR="00910FA9" w:rsidRPr="00C71B75">
        <w:rPr>
          <w:spacing w:val="-5"/>
          <w:sz w:val="24"/>
        </w:rPr>
        <w:t xml:space="preserve"> </w:t>
      </w:r>
      <w:r w:rsidR="00910FA9" w:rsidRPr="00C71B75">
        <w:rPr>
          <w:sz w:val="24"/>
        </w:rPr>
        <w:t>refer</w:t>
      </w:r>
      <w:r w:rsidR="00910FA9" w:rsidRPr="00C71B75">
        <w:rPr>
          <w:spacing w:val="-5"/>
          <w:sz w:val="24"/>
        </w:rPr>
        <w:t xml:space="preserve"> </w:t>
      </w:r>
      <w:r w:rsidR="00910FA9" w:rsidRPr="00C71B75">
        <w:rPr>
          <w:sz w:val="24"/>
        </w:rPr>
        <w:t>to</w:t>
      </w:r>
      <w:r w:rsidR="00910FA9" w:rsidRPr="00C71B75">
        <w:rPr>
          <w:spacing w:val="-6"/>
          <w:sz w:val="24"/>
        </w:rPr>
        <w:t xml:space="preserve"> </w:t>
      </w:r>
      <w:r w:rsidR="00910FA9" w:rsidRPr="00C71B75">
        <w:rPr>
          <w:sz w:val="24"/>
        </w:rPr>
        <w:t>be</w:t>
      </w:r>
      <w:r w:rsidR="00910FA9" w:rsidRPr="00C71B75">
        <w:rPr>
          <w:spacing w:val="-6"/>
          <w:sz w:val="24"/>
        </w:rPr>
        <w:t xml:space="preserve"> </w:t>
      </w:r>
      <w:r w:rsidR="00910FA9" w:rsidRPr="00C71B75">
        <w:rPr>
          <w:sz w:val="24"/>
        </w:rPr>
        <w:t>held</w:t>
      </w:r>
      <w:r w:rsidR="00910FA9" w:rsidRPr="00C71B75">
        <w:rPr>
          <w:spacing w:val="-2"/>
          <w:sz w:val="24"/>
        </w:rPr>
        <w:t xml:space="preserve"> </w:t>
      </w:r>
      <w:r w:rsidR="00910FA9" w:rsidRPr="00C71B75">
        <w:rPr>
          <w:sz w:val="24"/>
        </w:rPr>
        <w:t>on</w:t>
      </w:r>
      <w:r w:rsidR="00910FA9" w:rsidRPr="00C71B75">
        <w:rPr>
          <w:spacing w:val="-3"/>
          <w:sz w:val="24"/>
        </w:rPr>
        <w:t xml:space="preserve"> </w:t>
      </w:r>
      <w:r w:rsidR="00910FA9" w:rsidRPr="00C71B75">
        <w:rPr>
          <w:sz w:val="24"/>
        </w:rPr>
        <w:t>22</w:t>
      </w:r>
      <w:r w:rsidR="00910FA9" w:rsidRPr="00C71B75">
        <w:rPr>
          <w:spacing w:val="-6"/>
          <w:sz w:val="24"/>
        </w:rPr>
        <w:t xml:space="preserve"> </w:t>
      </w:r>
      <w:r w:rsidR="00910FA9" w:rsidRPr="00C71B75">
        <w:rPr>
          <w:sz w:val="24"/>
        </w:rPr>
        <w:t>September</w:t>
      </w:r>
      <w:r w:rsidR="00910FA9" w:rsidRPr="00C71B75">
        <w:rPr>
          <w:spacing w:val="-7"/>
          <w:sz w:val="24"/>
        </w:rPr>
        <w:t xml:space="preserve"> </w:t>
      </w:r>
      <w:r w:rsidR="00910FA9" w:rsidRPr="00C71B75">
        <w:rPr>
          <w:sz w:val="24"/>
        </w:rPr>
        <w:t>2020.</w:t>
      </w:r>
      <w:r w:rsidR="00910FA9" w:rsidRPr="00C71B75">
        <w:rPr>
          <w:spacing w:val="-4"/>
          <w:sz w:val="24"/>
        </w:rPr>
        <w:t xml:space="preserve"> </w:t>
      </w:r>
      <w:r w:rsidR="00910FA9" w:rsidRPr="00C71B75">
        <w:rPr>
          <w:sz w:val="24"/>
        </w:rPr>
        <w:t>The</w:t>
      </w:r>
      <w:r w:rsidR="00910FA9" w:rsidRPr="00C71B75">
        <w:rPr>
          <w:spacing w:val="-6"/>
          <w:sz w:val="24"/>
        </w:rPr>
        <w:t xml:space="preserve"> </w:t>
      </w:r>
      <w:r w:rsidR="00910FA9" w:rsidRPr="00C71B75">
        <w:rPr>
          <w:sz w:val="24"/>
        </w:rPr>
        <w:t>hearing,</w:t>
      </w:r>
      <w:r w:rsidR="00910FA9" w:rsidRPr="00C71B75">
        <w:rPr>
          <w:spacing w:val="-4"/>
          <w:sz w:val="24"/>
        </w:rPr>
        <w:t xml:space="preserve"> </w:t>
      </w:r>
      <w:r w:rsidR="00910FA9" w:rsidRPr="00C71B75">
        <w:rPr>
          <w:sz w:val="24"/>
        </w:rPr>
        <w:t xml:space="preserve">however, could not proceed on the said date because the Tribunal was </w:t>
      </w:r>
      <w:r w:rsidR="00910FA9" w:rsidRPr="00C71B75">
        <w:rPr>
          <w:spacing w:val="3"/>
          <w:sz w:val="24"/>
        </w:rPr>
        <w:t xml:space="preserve">not </w:t>
      </w:r>
      <w:r w:rsidR="00910FA9" w:rsidRPr="00C71B75">
        <w:rPr>
          <w:sz w:val="24"/>
        </w:rPr>
        <w:t>satisfied that the application documents were properly served on the Respondents. The Applicant re- served the application documents on the Respondents on 9 October</w:t>
      </w:r>
      <w:r w:rsidR="00910FA9" w:rsidRPr="00C71B75">
        <w:rPr>
          <w:spacing w:val="-15"/>
          <w:sz w:val="24"/>
        </w:rPr>
        <w:t xml:space="preserve"> </w:t>
      </w:r>
      <w:r w:rsidR="00910FA9" w:rsidRPr="00C71B75">
        <w:rPr>
          <w:sz w:val="24"/>
        </w:rPr>
        <w:t>2020.</w:t>
      </w:r>
    </w:p>
    <w:p w:rsidR="009A1B97" w:rsidRDefault="009A1B97">
      <w:pPr>
        <w:pStyle w:val="BodyText"/>
        <w:spacing w:before="11"/>
        <w:rPr>
          <w:sz w:val="35"/>
        </w:rPr>
      </w:pPr>
    </w:p>
    <w:p w:rsidR="009A1B97" w:rsidRPr="00C71B75" w:rsidRDefault="00C71B75" w:rsidP="00C71B75">
      <w:pPr>
        <w:tabs>
          <w:tab w:val="left" w:pos="680"/>
        </w:tabs>
        <w:spacing w:line="360" w:lineRule="auto"/>
        <w:ind w:left="679" w:right="120" w:hanging="567"/>
        <w:jc w:val="both"/>
        <w:rPr>
          <w:sz w:val="24"/>
        </w:rPr>
      </w:pPr>
      <w:r>
        <w:rPr>
          <w:spacing w:val="-34"/>
          <w:w w:val="99"/>
          <w:sz w:val="24"/>
          <w:szCs w:val="24"/>
        </w:rPr>
        <w:t>7.</w:t>
      </w:r>
      <w:r>
        <w:rPr>
          <w:spacing w:val="-34"/>
          <w:w w:val="99"/>
          <w:sz w:val="24"/>
          <w:szCs w:val="24"/>
        </w:rPr>
        <w:tab/>
      </w:r>
      <w:r w:rsidR="00910FA9" w:rsidRPr="00C71B75">
        <w:rPr>
          <w:sz w:val="24"/>
        </w:rPr>
        <w:t xml:space="preserve">In terms of Rule 13 of the Rules of the Tribunal, the Respondents had to respond to </w:t>
      </w:r>
      <w:r w:rsidR="00910FA9" w:rsidRPr="00C71B75">
        <w:rPr>
          <w:sz w:val="24"/>
        </w:rPr>
        <w:t>the application within 15 business days by serving an answering affidavit on the Applicant. However, the Respondents failed to do</w:t>
      </w:r>
      <w:r w:rsidR="00910FA9" w:rsidRPr="00C71B75">
        <w:rPr>
          <w:spacing w:val="-8"/>
          <w:sz w:val="24"/>
        </w:rPr>
        <w:t xml:space="preserve"> </w:t>
      </w:r>
      <w:r w:rsidR="00910FA9" w:rsidRPr="00C71B75">
        <w:rPr>
          <w:sz w:val="24"/>
        </w:rPr>
        <w:t>so.</w:t>
      </w:r>
    </w:p>
    <w:p w:rsidR="009A1B97" w:rsidRDefault="009A1B97">
      <w:pPr>
        <w:spacing w:line="360" w:lineRule="auto"/>
        <w:jc w:val="both"/>
        <w:rPr>
          <w:sz w:val="24"/>
        </w:rPr>
        <w:sectPr w:rsidR="009A1B97">
          <w:headerReference w:type="default" r:id="rId7"/>
          <w:footerReference w:type="default" r:id="rId8"/>
          <w:pgSz w:w="11910" w:h="16840"/>
          <w:pgMar w:top="1120" w:right="1020" w:bottom="740" w:left="1020" w:header="283" w:footer="545" w:gutter="0"/>
          <w:pgNumType w:start="2"/>
          <w:cols w:space="720"/>
        </w:sectPr>
      </w:pPr>
    </w:p>
    <w:p w:rsidR="009A1B97" w:rsidRDefault="009A1B97">
      <w:pPr>
        <w:pStyle w:val="BodyText"/>
        <w:spacing w:before="8"/>
        <w:rPr>
          <w:sz w:val="29"/>
        </w:rPr>
      </w:pPr>
    </w:p>
    <w:p w:rsidR="009A1B97" w:rsidRPr="00C71B75" w:rsidRDefault="00C71B75" w:rsidP="00C71B75">
      <w:pPr>
        <w:tabs>
          <w:tab w:val="left" w:pos="680"/>
        </w:tabs>
        <w:spacing w:before="93" w:line="360" w:lineRule="auto"/>
        <w:ind w:left="679" w:hanging="567"/>
        <w:jc w:val="both"/>
        <w:rPr>
          <w:sz w:val="24"/>
        </w:rPr>
      </w:pPr>
      <w:r>
        <w:rPr>
          <w:spacing w:val="-34"/>
          <w:w w:val="99"/>
          <w:sz w:val="24"/>
          <w:szCs w:val="24"/>
        </w:rPr>
        <w:t>8.</w:t>
      </w:r>
      <w:r>
        <w:rPr>
          <w:spacing w:val="-34"/>
          <w:w w:val="99"/>
          <w:sz w:val="24"/>
          <w:szCs w:val="24"/>
        </w:rPr>
        <w:tab/>
      </w:r>
      <w:r w:rsidR="00910FA9" w:rsidRPr="00C71B75">
        <w:rPr>
          <w:sz w:val="24"/>
        </w:rPr>
        <w:t>The</w:t>
      </w:r>
      <w:r w:rsidR="00910FA9" w:rsidRPr="00C71B75">
        <w:rPr>
          <w:spacing w:val="-7"/>
          <w:sz w:val="24"/>
        </w:rPr>
        <w:t xml:space="preserve"> </w:t>
      </w:r>
      <w:r w:rsidR="00910FA9" w:rsidRPr="00C71B75">
        <w:rPr>
          <w:sz w:val="24"/>
        </w:rPr>
        <w:t>Applicant</w:t>
      </w:r>
      <w:r w:rsidR="00910FA9" w:rsidRPr="00C71B75">
        <w:rPr>
          <w:spacing w:val="-8"/>
          <w:sz w:val="24"/>
        </w:rPr>
        <w:t xml:space="preserve"> </w:t>
      </w:r>
      <w:r w:rsidR="00910FA9" w:rsidRPr="00C71B75">
        <w:rPr>
          <w:sz w:val="24"/>
        </w:rPr>
        <w:t>did</w:t>
      </w:r>
      <w:r w:rsidR="00910FA9" w:rsidRPr="00C71B75">
        <w:rPr>
          <w:spacing w:val="-10"/>
          <w:sz w:val="24"/>
        </w:rPr>
        <w:t xml:space="preserve"> </w:t>
      </w:r>
      <w:r w:rsidR="00910FA9" w:rsidRPr="00C71B75">
        <w:rPr>
          <w:sz w:val="24"/>
        </w:rPr>
        <w:t>not</w:t>
      </w:r>
      <w:r w:rsidR="00910FA9" w:rsidRPr="00C71B75">
        <w:rPr>
          <w:spacing w:val="-8"/>
          <w:sz w:val="24"/>
        </w:rPr>
        <w:t xml:space="preserve"> </w:t>
      </w:r>
      <w:r w:rsidR="00910FA9" w:rsidRPr="00C71B75">
        <w:rPr>
          <w:sz w:val="24"/>
        </w:rPr>
        <w:t>file</w:t>
      </w:r>
      <w:r w:rsidR="00910FA9" w:rsidRPr="00C71B75">
        <w:rPr>
          <w:spacing w:val="-7"/>
          <w:sz w:val="24"/>
        </w:rPr>
        <w:t xml:space="preserve"> </w:t>
      </w:r>
      <w:r w:rsidR="00910FA9" w:rsidRPr="00C71B75">
        <w:rPr>
          <w:sz w:val="24"/>
        </w:rPr>
        <w:t>an</w:t>
      </w:r>
      <w:r w:rsidR="00910FA9" w:rsidRPr="00C71B75">
        <w:rPr>
          <w:spacing w:val="-7"/>
          <w:sz w:val="24"/>
        </w:rPr>
        <w:t xml:space="preserve"> </w:t>
      </w:r>
      <w:r w:rsidR="00910FA9" w:rsidRPr="00C71B75">
        <w:rPr>
          <w:sz w:val="24"/>
        </w:rPr>
        <w:t>application</w:t>
      </w:r>
      <w:r w:rsidR="00910FA9" w:rsidRPr="00C71B75">
        <w:rPr>
          <w:spacing w:val="-7"/>
          <w:sz w:val="24"/>
        </w:rPr>
        <w:t xml:space="preserve"> </w:t>
      </w:r>
      <w:r w:rsidR="00910FA9" w:rsidRPr="00C71B75">
        <w:rPr>
          <w:sz w:val="24"/>
        </w:rPr>
        <w:t>for</w:t>
      </w:r>
      <w:r w:rsidR="00910FA9" w:rsidRPr="00C71B75">
        <w:rPr>
          <w:spacing w:val="-9"/>
          <w:sz w:val="24"/>
        </w:rPr>
        <w:t xml:space="preserve"> </w:t>
      </w:r>
      <w:r w:rsidR="00910FA9" w:rsidRPr="00C71B75">
        <w:rPr>
          <w:sz w:val="24"/>
        </w:rPr>
        <w:t>a</w:t>
      </w:r>
      <w:r w:rsidR="00910FA9" w:rsidRPr="00C71B75">
        <w:rPr>
          <w:spacing w:val="-6"/>
          <w:sz w:val="24"/>
        </w:rPr>
        <w:t xml:space="preserve"> </w:t>
      </w:r>
      <w:r w:rsidR="00910FA9" w:rsidRPr="00C71B75">
        <w:rPr>
          <w:sz w:val="24"/>
        </w:rPr>
        <w:t>default</w:t>
      </w:r>
      <w:r w:rsidR="00910FA9" w:rsidRPr="00C71B75">
        <w:rPr>
          <w:spacing w:val="-11"/>
          <w:sz w:val="24"/>
        </w:rPr>
        <w:t xml:space="preserve"> </w:t>
      </w:r>
      <w:r w:rsidR="00910FA9" w:rsidRPr="00C71B75">
        <w:rPr>
          <w:sz w:val="24"/>
        </w:rPr>
        <w:t>order</w:t>
      </w:r>
      <w:r w:rsidR="00910FA9" w:rsidRPr="00C71B75">
        <w:rPr>
          <w:spacing w:val="-9"/>
          <w:sz w:val="24"/>
        </w:rPr>
        <w:t xml:space="preserve"> </w:t>
      </w:r>
      <w:r w:rsidR="00910FA9" w:rsidRPr="00C71B75">
        <w:rPr>
          <w:sz w:val="24"/>
        </w:rPr>
        <w:t>in</w:t>
      </w:r>
      <w:r w:rsidR="00910FA9" w:rsidRPr="00C71B75">
        <w:rPr>
          <w:spacing w:val="-8"/>
          <w:sz w:val="24"/>
        </w:rPr>
        <w:t xml:space="preserve"> </w:t>
      </w:r>
      <w:r w:rsidR="00910FA9" w:rsidRPr="00C71B75">
        <w:rPr>
          <w:sz w:val="24"/>
        </w:rPr>
        <w:t>terms</w:t>
      </w:r>
      <w:r w:rsidR="00910FA9" w:rsidRPr="00C71B75">
        <w:rPr>
          <w:spacing w:val="-7"/>
          <w:sz w:val="24"/>
        </w:rPr>
        <w:t xml:space="preserve"> </w:t>
      </w:r>
      <w:r w:rsidR="00910FA9" w:rsidRPr="00C71B75">
        <w:rPr>
          <w:sz w:val="24"/>
        </w:rPr>
        <w:t>of</w:t>
      </w:r>
      <w:r w:rsidR="00910FA9" w:rsidRPr="00C71B75">
        <w:rPr>
          <w:spacing w:val="-10"/>
          <w:sz w:val="24"/>
        </w:rPr>
        <w:t xml:space="preserve"> </w:t>
      </w:r>
      <w:r w:rsidR="00910FA9" w:rsidRPr="00C71B75">
        <w:rPr>
          <w:sz w:val="24"/>
        </w:rPr>
        <w:t>Rule</w:t>
      </w:r>
      <w:r w:rsidR="00910FA9" w:rsidRPr="00C71B75">
        <w:rPr>
          <w:spacing w:val="-7"/>
          <w:sz w:val="24"/>
        </w:rPr>
        <w:t xml:space="preserve"> </w:t>
      </w:r>
      <w:r w:rsidR="00910FA9" w:rsidRPr="00C71B75">
        <w:rPr>
          <w:sz w:val="24"/>
        </w:rPr>
        <w:t>25(2)</w:t>
      </w:r>
      <w:r w:rsidR="00910FA9" w:rsidRPr="00C71B75">
        <w:rPr>
          <w:spacing w:val="-4"/>
          <w:sz w:val="24"/>
        </w:rPr>
        <w:t xml:space="preserve"> </w:t>
      </w:r>
      <w:r w:rsidR="00910FA9" w:rsidRPr="00C71B75">
        <w:rPr>
          <w:sz w:val="24"/>
        </w:rPr>
        <w:t>of</w:t>
      </w:r>
      <w:r w:rsidR="00910FA9" w:rsidRPr="00C71B75">
        <w:rPr>
          <w:spacing w:val="-7"/>
          <w:sz w:val="24"/>
        </w:rPr>
        <w:t xml:space="preserve"> </w:t>
      </w:r>
      <w:r w:rsidR="00910FA9" w:rsidRPr="00C71B75">
        <w:rPr>
          <w:sz w:val="24"/>
        </w:rPr>
        <w:t>the Tribunal Rules.</w:t>
      </w:r>
    </w:p>
    <w:p w:rsidR="009A1B97" w:rsidRDefault="009A1B97">
      <w:pPr>
        <w:pStyle w:val="BodyText"/>
        <w:spacing w:before="6"/>
        <w:rPr>
          <w:sz w:val="27"/>
        </w:rPr>
      </w:pPr>
    </w:p>
    <w:p w:rsidR="009A1B97" w:rsidRPr="00C71B75" w:rsidRDefault="00C71B75" w:rsidP="00C71B75">
      <w:pPr>
        <w:tabs>
          <w:tab w:val="left" w:pos="680"/>
        </w:tabs>
        <w:spacing w:line="360" w:lineRule="auto"/>
        <w:ind w:left="679" w:right="109" w:hanging="567"/>
        <w:jc w:val="both"/>
        <w:rPr>
          <w:sz w:val="24"/>
        </w:rPr>
      </w:pPr>
      <w:r>
        <w:rPr>
          <w:spacing w:val="-34"/>
          <w:w w:val="99"/>
          <w:sz w:val="24"/>
          <w:szCs w:val="24"/>
        </w:rPr>
        <w:t>9.</w:t>
      </w:r>
      <w:r>
        <w:rPr>
          <w:spacing w:val="-34"/>
          <w:w w:val="99"/>
          <w:sz w:val="24"/>
          <w:szCs w:val="24"/>
        </w:rPr>
        <w:tab/>
      </w:r>
      <w:r w:rsidR="00910FA9" w:rsidRPr="00C71B75">
        <w:rPr>
          <w:sz w:val="24"/>
        </w:rPr>
        <w:t>The Tribunal considered the leave to refer application and granted the application in</w:t>
      </w:r>
      <w:r w:rsidR="00910FA9" w:rsidRPr="00C71B75">
        <w:rPr>
          <w:spacing w:val="-36"/>
          <w:sz w:val="24"/>
        </w:rPr>
        <w:t xml:space="preserve"> </w:t>
      </w:r>
      <w:r w:rsidR="00910FA9" w:rsidRPr="00C71B75">
        <w:rPr>
          <w:sz w:val="24"/>
        </w:rPr>
        <w:t>a written judgment dated 9 November</w:t>
      </w:r>
      <w:r w:rsidR="00910FA9" w:rsidRPr="00C71B75">
        <w:rPr>
          <w:spacing w:val="-4"/>
          <w:sz w:val="24"/>
        </w:rPr>
        <w:t xml:space="preserve"> </w:t>
      </w:r>
      <w:r w:rsidR="00910FA9" w:rsidRPr="00C71B75">
        <w:rPr>
          <w:sz w:val="24"/>
        </w:rPr>
        <w:t>2020.</w:t>
      </w:r>
    </w:p>
    <w:p w:rsidR="009A1B97" w:rsidRDefault="009A1B97">
      <w:pPr>
        <w:pStyle w:val="BodyText"/>
        <w:spacing w:before="1"/>
        <w:rPr>
          <w:sz w:val="36"/>
        </w:rPr>
      </w:pPr>
    </w:p>
    <w:p w:rsidR="009A1B97" w:rsidRPr="00C71B75" w:rsidRDefault="00C71B75" w:rsidP="00C71B75">
      <w:pPr>
        <w:tabs>
          <w:tab w:val="left" w:pos="680"/>
        </w:tabs>
        <w:spacing w:line="360" w:lineRule="auto"/>
        <w:ind w:left="679" w:right="111" w:hanging="567"/>
        <w:jc w:val="both"/>
        <w:rPr>
          <w:sz w:val="24"/>
        </w:rPr>
      </w:pPr>
      <w:r>
        <w:rPr>
          <w:spacing w:val="-34"/>
          <w:w w:val="99"/>
          <w:sz w:val="24"/>
          <w:szCs w:val="24"/>
        </w:rPr>
        <w:t>10.</w:t>
      </w:r>
      <w:r>
        <w:rPr>
          <w:spacing w:val="-34"/>
          <w:w w:val="99"/>
          <w:sz w:val="24"/>
          <w:szCs w:val="24"/>
        </w:rPr>
        <w:tab/>
      </w:r>
      <w:r w:rsidR="00910FA9" w:rsidRPr="00C71B75">
        <w:rPr>
          <w:sz w:val="24"/>
        </w:rPr>
        <w:t>The</w:t>
      </w:r>
      <w:r w:rsidR="00910FA9" w:rsidRPr="00C71B75">
        <w:rPr>
          <w:spacing w:val="-5"/>
          <w:sz w:val="24"/>
        </w:rPr>
        <w:t xml:space="preserve"> </w:t>
      </w:r>
      <w:r w:rsidR="00910FA9" w:rsidRPr="00C71B75">
        <w:rPr>
          <w:sz w:val="24"/>
        </w:rPr>
        <w:t>Applicant</w:t>
      </w:r>
      <w:r w:rsidR="00910FA9" w:rsidRPr="00C71B75">
        <w:rPr>
          <w:spacing w:val="-6"/>
          <w:sz w:val="24"/>
        </w:rPr>
        <w:t xml:space="preserve"> </w:t>
      </w:r>
      <w:r w:rsidR="00910FA9" w:rsidRPr="00C71B75">
        <w:rPr>
          <w:sz w:val="24"/>
        </w:rPr>
        <w:t>subsequently</w:t>
      </w:r>
      <w:r w:rsidR="00910FA9" w:rsidRPr="00C71B75">
        <w:rPr>
          <w:spacing w:val="-4"/>
          <w:sz w:val="24"/>
        </w:rPr>
        <w:t xml:space="preserve"> </w:t>
      </w:r>
      <w:r w:rsidR="00910FA9" w:rsidRPr="00C71B75">
        <w:rPr>
          <w:sz w:val="24"/>
        </w:rPr>
        <w:t>filed</w:t>
      </w:r>
      <w:r w:rsidR="00910FA9" w:rsidRPr="00C71B75">
        <w:rPr>
          <w:spacing w:val="-4"/>
          <w:sz w:val="24"/>
        </w:rPr>
        <w:t xml:space="preserve"> </w:t>
      </w:r>
      <w:r w:rsidR="00910FA9" w:rsidRPr="00C71B75">
        <w:rPr>
          <w:sz w:val="24"/>
        </w:rPr>
        <w:t>an</w:t>
      </w:r>
      <w:r w:rsidR="00910FA9" w:rsidRPr="00C71B75">
        <w:rPr>
          <w:spacing w:val="-4"/>
          <w:sz w:val="24"/>
        </w:rPr>
        <w:t xml:space="preserve"> </w:t>
      </w:r>
      <w:r w:rsidR="00910FA9" w:rsidRPr="00C71B75">
        <w:rPr>
          <w:sz w:val="24"/>
        </w:rPr>
        <w:t>application</w:t>
      </w:r>
      <w:r w:rsidR="00910FA9" w:rsidRPr="00C71B75">
        <w:rPr>
          <w:spacing w:val="-4"/>
          <w:sz w:val="24"/>
        </w:rPr>
        <w:t xml:space="preserve"> </w:t>
      </w:r>
      <w:r w:rsidR="00910FA9" w:rsidRPr="00C71B75">
        <w:rPr>
          <w:sz w:val="24"/>
        </w:rPr>
        <w:t>to</w:t>
      </w:r>
      <w:r w:rsidR="00910FA9" w:rsidRPr="00C71B75">
        <w:rPr>
          <w:spacing w:val="-3"/>
          <w:sz w:val="24"/>
        </w:rPr>
        <w:t xml:space="preserve"> </w:t>
      </w:r>
      <w:r w:rsidR="00910FA9" w:rsidRPr="00C71B75">
        <w:rPr>
          <w:sz w:val="24"/>
        </w:rPr>
        <w:t>submit</w:t>
      </w:r>
      <w:r w:rsidR="00910FA9" w:rsidRPr="00C71B75">
        <w:rPr>
          <w:spacing w:val="-5"/>
          <w:sz w:val="24"/>
        </w:rPr>
        <w:t xml:space="preserve"> </w:t>
      </w:r>
      <w:r w:rsidR="00910FA9" w:rsidRPr="00C71B75">
        <w:rPr>
          <w:sz w:val="24"/>
        </w:rPr>
        <w:t>a</w:t>
      </w:r>
      <w:r w:rsidR="00910FA9" w:rsidRPr="00C71B75">
        <w:rPr>
          <w:spacing w:val="-6"/>
          <w:sz w:val="24"/>
        </w:rPr>
        <w:t xml:space="preserve"> </w:t>
      </w:r>
      <w:r w:rsidR="00910FA9" w:rsidRPr="00C71B75">
        <w:rPr>
          <w:sz w:val="24"/>
        </w:rPr>
        <w:t>supplementary</w:t>
      </w:r>
      <w:r w:rsidR="00910FA9" w:rsidRPr="00C71B75">
        <w:rPr>
          <w:spacing w:val="-7"/>
          <w:sz w:val="24"/>
        </w:rPr>
        <w:t xml:space="preserve"> </w:t>
      </w:r>
      <w:r w:rsidR="00910FA9" w:rsidRPr="00C71B75">
        <w:rPr>
          <w:sz w:val="24"/>
        </w:rPr>
        <w:t>affidavit</w:t>
      </w:r>
      <w:r w:rsidR="00910FA9" w:rsidRPr="00C71B75">
        <w:rPr>
          <w:spacing w:val="-4"/>
          <w:sz w:val="24"/>
        </w:rPr>
        <w:t xml:space="preserve"> </w:t>
      </w:r>
      <w:r w:rsidR="00910FA9" w:rsidRPr="00C71B75">
        <w:rPr>
          <w:sz w:val="24"/>
        </w:rPr>
        <w:t>as the</w:t>
      </w:r>
      <w:r w:rsidR="00910FA9" w:rsidRPr="00C71B75">
        <w:rPr>
          <w:spacing w:val="-4"/>
          <w:sz w:val="24"/>
        </w:rPr>
        <w:t xml:space="preserve"> </w:t>
      </w:r>
      <w:r w:rsidR="00910FA9" w:rsidRPr="00C71B75">
        <w:rPr>
          <w:sz w:val="24"/>
        </w:rPr>
        <w:t>original</w:t>
      </w:r>
      <w:r w:rsidR="00910FA9" w:rsidRPr="00C71B75">
        <w:rPr>
          <w:spacing w:val="-5"/>
          <w:sz w:val="24"/>
        </w:rPr>
        <w:t xml:space="preserve"> </w:t>
      </w:r>
      <w:r w:rsidR="00910FA9" w:rsidRPr="00C71B75">
        <w:rPr>
          <w:sz w:val="24"/>
        </w:rPr>
        <w:t>affidavit</w:t>
      </w:r>
      <w:r w:rsidR="00910FA9" w:rsidRPr="00C71B75">
        <w:rPr>
          <w:spacing w:val="-7"/>
          <w:sz w:val="24"/>
        </w:rPr>
        <w:t xml:space="preserve"> </w:t>
      </w:r>
      <w:r w:rsidR="00910FA9" w:rsidRPr="00C71B75">
        <w:rPr>
          <w:sz w:val="24"/>
        </w:rPr>
        <w:t>did</w:t>
      </w:r>
      <w:r w:rsidR="00910FA9" w:rsidRPr="00C71B75">
        <w:rPr>
          <w:spacing w:val="-6"/>
          <w:sz w:val="24"/>
        </w:rPr>
        <w:t xml:space="preserve"> </w:t>
      </w:r>
      <w:r w:rsidR="00910FA9" w:rsidRPr="00C71B75">
        <w:rPr>
          <w:sz w:val="24"/>
        </w:rPr>
        <w:t>not</w:t>
      </w:r>
      <w:r w:rsidR="00910FA9" w:rsidRPr="00C71B75">
        <w:rPr>
          <w:spacing w:val="-5"/>
          <w:sz w:val="24"/>
        </w:rPr>
        <w:t xml:space="preserve"> </w:t>
      </w:r>
      <w:r w:rsidR="00910FA9" w:rsidRPr="00C71B75">
        <w:rPr>
          <w:sz w:val="24"/>
        </w:rPr>
        <w:t>explain</w:t>
      </w:r>
      <w:r w:rsidR="00910FA9" w:rsidRPr="00C71B75">
        <w:rPr>
          <w:spacing w:val="-6"/>
          <w:sz w:val="24"/>
        </w:rPr>
        <w:t xml:space="preserve"> </w:t>
      </w:r>
      <w:r w:rsidR="00910FA9" w:rsidRPr="00C71B75">
        <w:rPr>
          <w:sz w:val="24"/>
        </w:rPr>
        <w:t>the</w:t>
      </w:r>
      <w:r w:rsidR="00910FA9" w:rsidRPr="00C71B75">
        <w:rPr>
          <w:spacing w:val="-6"/>
          <w:sz w:val="24"/>
        </w:rPr>
        <w:t xml:space="preserve"> </w:t>
      </w:r>
      <w:r w:rsidR="00910FA9" w:rsidRPr="00C71B75">
        <w:rPr>
          <w:sz w:val="24"/>
        </w:rPr>
        <w:t>claim</w:t>
      </w:r>
      <w:r w:rsidR="00910FA9" w:rsidRPr="00C71B75">
        <w:rPr>
          <w:spacing w:val="-3"/>
          <w:sz w:val="24"/>
        </w:rPr>
        <w:t xml:space="preserve"> </w:t>
      </w:r>
      <w:r w:rsidR="00910FA9" w:rsidRPr="00C71B75">
        <w:rPr>
          <w:sz w:val="24"/>
        </w:rPr>
        <w:t>sufficiently.</w:t>
      </w:r>
      <w:r w:rsidR="00910FA9" w:rsidRPr="00C71B75">
        <w:rPr>
          <w:spacing w:val="-3"/>
          <w:sz w:val="24"/>
        </w:rPr>
        <w:t xml:space="preserve"> </w:t>
      </w:r>
      <w:r w:rsidR="00910FA9" w:rsidRPr="00C71B75">
        <w:rPr>
          <w:sz w:val="24"/>
        </w:rPr>
        <w:t>The</w:t>
      </w:r>
      <w:r w:rsidR="00910FA9" w:rsidRPr="00C71B75">
        <w:rPr>
          <w:spacing w:val="-4"/>
          <w:sz w:val="24"/>
        </w:rPr>
        <w:t xml:space="preserve"> </w:t>
      </w:r>
      <w:r w:rsidR="00910FA9" w:rsidRPr="00C71B75">
        <w:rPr>
          <w:sz w:val="24"/>
        </w:rPr>
        <w:t>Respondents</w:t>
      </w:r>
      <w:r w:rsidR="00910FA9" w:rsidRPr="00C71B75">
        <w:rPr>
          <w:spacing w:val="-6"/>
          <w:sz w:val="24"/>
        </w:rPr>
        <w:t xml:space="preserve"> </w:t>
      </w:r>
      <w:r w:rsidR="00910FA9" w:rsidRPr="00C71B75">
        <w:rPr>
          <w:sz w:val="24"/>
        </w:rPr>
        <w:t>never</w:t>
      </w:r>
      <w:r w:rsidR="00910FA9" w:rsidRPr="00C71B75">
        <w:rPr>
          <w:spacing w:val="-5"/>
          <w:sz w:val="24"/>
        </w:rPr>
        <w:t xml:space="preserve"> </w:t>
      </w:r>
      <w:r w:rsidR="00910FA9" w:rsidRPr="00C71B75">
        <w:rPr>
          <w:sz w:val="24"/>
        </w:rPr>
        <w:t>filed any answering affidavits in this matter and did not oppose the application to condone the filing of the supplementary affidavit. The Tribunal granted the order on 18 August 2021.</w:t>
      </w:r>
    </w:p>
    <w:p w:rsidR="009A1B97" w:rsidRDefault="009A1B97">
      <w:pPr>
        <w:pStyle w:val="BodyText"/>
        <w:spacing w:before="1"/>
        <w:rPr>
          <w:sz w:val="36"/>
        </w:rPr>
      </w:pPr>
    </w:p>
    <w:p w:rsidR="009A1B97" w:rsidRPr="00C71B75" w:rsidRDefault="00C71B75" w:rsidP="00C71B75">
      <w:pPr>
        <w:tabs>
          <w:tab w:val="left" w:pos="680"/>
        </w:tabs>
        <w:spacing w:line="360" w:lineRule="auto"/>
        <w:ind w:left="679" w:hanging="567"/>
        <w:jc w:val="both"/>
        <w:rPr>
          <w:sz w:val="24"/>
        </w:rPr>
      </w:pPr>
      <w:r>
        <w:rPr>
          <w:spacing w:val="-34"/>
          <w:w w:val="99"/>
          <w:sz w:val="24"/>
          <w:szCs w:val="24"/>
        </w:rPr>
        <w:t>11.</w:t>
      </w:r>
      <w:r>
        <w:rPr>
          <w:spacing w:val="-34"/>
          <w:w w:val="99"/>
          <w:sz w:val="24"/>
          <w:szCs w:val="24"/>
        </w:rPr>
        <w:tab/>
      </w:r>
      <w:r w:rsidR="00910FA9" w:rsidRPr="00C71B75">
        <w:rPr>
          <w:sz w:val="24"/>
        </w:rPr>
        <w:t>The Applicant sought to amend her prayers in paragraph 2, Part D of Fo</w:t>
      </w:r>
      <w:r w:rsidR="00910FA9" w:rsidRPr="00C71B75">
        <w:rPr>
          <w:sz w:val="24"/>
        </w:rPr>
        <w:t>rm Tl. 73(3) &amp;75(1)(b) &amp; 2 of the CPA, by filing an application in terms of Rule 15 of the Tribunal Rules and set out the amendments she sought in Part C of Form Tl.r15. The Respondents did not oppose the Rule 15 application. The Tribunal was satisfied tha</w:t>
      </w:r>
      <w:r w:rsidR="00910FA9" w:rsidRPr="00C71B75">
        <w:rPr>
          <w:sz w:val="24"/>
        </w:rPr>
        <w:t>t the Respondents received notice of the Rule 15 application and granted the order on 16 November</w:t>
      </w:r>
      <w:r w:rsidR="00910FA9" w:rsidRPr="00C71B75">
        <w:rPr>
          <w:spacing w:val="-1"/>
          <w:sz w:val="24"/>
        </w:rPr>
        <w:t xml:space="preserve"> </w:t>
      </w:r>
      <w:r w:rsidR="00910FA9" w:rsidRPr="00C71B75">
        <w:rPr>
          <w:sz w:val="24"/>
        </w:rPr>
        <w:t>2021.</w:t>
      </w:r>
    </w:p>
    <w:p w:rsidR="009A1B97" w:rsidRDefault="009A1B97">
      <w:pPr>
        <w:pStyle w:val="BodyText"/>
        <w:spacing w:before="11"/>
        <w:rPr>
          <w:sz w:val="35"/>
        </w:rPr>
      </w:pPr>
    </w:p>
    <w:p w:rsidR="009A1B97" w:rsidRPr="00C71B75" w:rsidRDefault="00C71B75" w:rsidP="00C71B75">
      <w:pPr>
        <w:tabs>
          <w:tab w:val="left" w:pos="680"/>
        </w:tabs>
        <w:spacing w:line="360" w:lineRule="auto"/>
        <w:ind w:left="679" w:right="115" w:hanging="567"/>
        <w:jc w:val="both"/>
        <w:rPr>
          <w:sz w:val="24"/>
        </w:rPr>
      </w:pPr>
      <w:r>
        <w:rPr>
          <w:spacing w:val="-34"/>
          <w:w w:val="99"/>
          <w:sz w:val="24"/>
          <w:szCs w:val="24"/>
        </w:rPr>
        <w:t>12.</w:t>
      </w:r>
      <w:r>
        <w:rPr>
          <w:spacing w:val="-34"/>
          <w:w w:val="99"/>
          <w:sz w:val="24"/>
          <w:szCs w:val="24"/>
        </w:rPr>
        <w:tab/>
      </w:r>
      <w:r w:rsidR="00910FA9" w:rsidRPr="00C71B75">
        <w:rPr>
          <w:sz w:val="24"/>
        </w:rPr>
        <w:t>The Registrar issued a Notice of set down for the matter to be heard on 21 February 2022.</w:t>
      </w:r>
    </w:p>
    <w:p w:rsidR="009A1B97" w:rsidRDefault="009A1B97">
      <w:pPr>
        <w:pStyle w:val="BodyText"/>
        <w:spacing w:before="1"/>
        <w:rPr>
          <w:sz w:val="36"/>
        </w:rPr>
      </w:pPr>
    </w:p>
    <w:p w:rsidR="009A1B97" w:rsidRPr="00C71B75" w:rsidRDefault="00C71B75" w:rsidP="00C71B75">
      <w:pPr>
        <w:tabs>
          <w:tab w:val="left" w:pos="680"/>
        </w:tabs>
        <w:spacing w:line="360" w:lineRule="auto"/>
        <w:ind w:left="679" w:right="109" w:hanging="567"/>
        <w:jc w:val="both"/>
        <w:rPr>
          <w:sz w:val="24"/>
        </w:rPr>
      </w:pPr>
      <w:r>
        <w:rPr>
          <w:spacing w:val="-34"/>
          <w:w w:val="99"/>
          <w:sz w:val="24"/>
          <w:szCs w:val="24"/>
        </w:rPr>
        <w:t>13.</w:t>
      </w:r>
      <w:r>
        <w:rPr>
          <w:spacing w:val="-34"/>
          <w:w w:val="99"/>
          <w:sz w:val="24"/>
          <w:szCs w:val="24"/>
        </w:rPr>
        <w:tab/>
      </w:r>
      <w:r w:rsidR="00910FA9" w:rsidRPr="00C71B75">
        <w:rPr>
          <w:sz w:val="24"/>
        </w:rPr>
        <w:t>The Registrar correctly set the matter down for hearing on a</w:t>
      </w:r>
      <w:r w:rsidR="00910FA9" w:rsidRPr="00C71B75">
        <w:rPr>
          <w:sz w:val="24"/>
        </w:rPr>
        <w:t xml:space="preserve"> default basis due to the closure of</w:t>
      </w:r>
      <w:r w:rsidR="00910FA9" w:rsidRPr="00C71B75">
        <w:rPr>
          <w:spacing w:val="-2"/>
          <w:sz w:val="24"/>
        </w:rPr>
        <w:t xml:space="preserve"> </w:t>
      </w:r>
      <w:r w:rsidR="00910FA9" w:rsidRPr="00C71B75">
        <w:rPr>
          <w:sz w:val="24"/>
        </w:rPr>
        <w:t>pleadings.</w:t>
      </w:r>
    </w:p>
    <w:p w:rsidR="009A1B97" w:rsidRDefault="009A1B97">
      <w:pPr>
        <w:pStyle w:val="BodyText"/>
        <w:spacing w:before="7"/>
        <w:rPr>
          <w:sz w:val="27"/>
        </w:rPr>
      </w:pPr>
    </w:p>
    <w:p w:rsidR="009A1B97" w:rsidRPr="00C71B75" w:rsidRDefault="00C71B75" w:rsidP="00C71B75">
      <w:pPr>
        <w:tabs>
          <w:tab w:val="left" w:pos="679"/>
          <w:tab w:val="left" w:pos="680"/>
        </w:tabs>
        <w:ind w:left="679" w:hanging="568"/>
        <w:rPr>
          <w:sz w:val="24"/>
        </w:rPr>
      </w:pPr>
      <w:r>
        <w:rPr>
          <w:spacing w:val="-34"/>
          <w:w w:val="99"/>
          <w:sz w:val="24"/>
          <w:szCs w:val="24"/>
        </w:rPr>
        <w:t>14.</w:t>
      </w:r>
      <w:r>
        <w:rPr>
          <w:spacing w:val="-34"/>
          <w:w w:val="99"/>
          <w:sz w:val="24"/>
          <w:szCs w:val="24"/>
        </w:rPr>
        <w:tab/>
      </w:r>
      <w:r w:rsidR="00910FA9" w:rsidRPr="00C71B75">
        <w:rPr>
          <w:sz w:val="24"/>
        </w:rPr>
        <w:t>Rule 13(5) provides as</w:t>
      </w:r>
      <w:r w:rsidR="00910FA9" w:rsidRPr="00C71B75">
        <w:rPr>
          <w:spacing w:val="-9"/>
          <w:sz w:val="24"/>
        </w:rPr>
        <w:t xml:space="preserve"> </w:t>
      </w:r>
      <w:r w:rsidR="00910FA9" w:rsidRPr="00C71B75">
        <w:rPr>
          <w:sz w:val="24"/>
        </w:rPr>
        <w:t>follows:</w:t>
      </w:r>
    </w:p>
    <w:p w:rsidR="009A1B97" w:rsidRDefault="00910FA9">
      <w:pPr>
        <w:spacing w:before="137" w:line="360" w:lineRule="auto"/>
        <w:ind w:left="833" w:right="25"/>
        <w:rPr>
          <w:i/>
          <w:sz w:val="24"/>
        </w:rPr>
      </w:pPr>
      <w:r>
        <w:rPr>
          <w:i/>
          <w:sz w:val="24"/>
        </w:rPr>
        <w:t>“</w:t>
      </w:r>
      <w:r>
        <w:rPr>
          <w:i/>
          <w:sz w:val="24"/>
        </w:rPr>
        <w:t>Any fact or a/legation in the application or referral not specifically denied or admitted in the answering affidavit, will be deemed to have been admitted.”</w:t>
      </w:r>
    </w:p>
    <w:p w:rsidR="009A1B97" w:rsidRDefault="009A1B97">
      <w:pPr>
        <w:pStyle w:val="BodyText"/>
        <w:spacing w:before="1"/>
        <w:rPr>
          <w:i/>
          <w:sz w:val="36"/>
        </w:rPr>
      </w:pPr>
    </w:p>
    <w:p w:rsidR="009A1B97" w:rsidRPr="00C71B75" w:rsidRDefault="00C71B75" w:rsidP="00C71B75">
      <w:pPr>
        <w:tabs>
          <w:tab w:val="left" w:pos="680"/>
        </w:tabs>
        <w:spacing w:before="1" w:line="360" w:lineRule="auto"/>
        <w:ind w:left="679" w:right="109" w:hanging="567"/>
        <w:jc w:val="both"/>
        <w:rPr>
          <w:sz w:val="24"/>
        </w:rPr>
      </w:pPr>
      <w:r>
        <w:rPr>
          <w:spacing w:val="-34"/>
          <w:w w:val="99"/>
          <w:sz w:val="24"/>
          <w:szCs w:val="24"/>
        </w:rPr>
        <w:t>15.</w:t>
      </w:r>
      <w:r>
        <w:rPr>
          <w:spacing w:val="-34"/>
          <w:w w:val="99"/>
          <w:sz w:val="24"/>
          <w:szCs w:val="24"/>
        </w:rPr>
        <w:tab/>
      </w:r>
      <w:r w:rsidR="00910FA9" w:rsidRPr="00C71B75">
        <w:rPr>
          <w:sz w:val="24"/>
        </w:rPr>
        <w:t>Therefore, in the absence of any answering affidavit filed by the Respondents, the Applicant’s application and all the allegations contained therein are deemed to be admitted.</w:t>
      </w:r>
    </w:p>
    <w:p w:rsidR="009A1B97" w:rsidRDefault="009A1B97">
      <w:pPr>
        <w:pStyle w:val="BodyText"/>
        <w:spacing w:before="11"/>
        <w:rPr>
          <w:sz w:val="35"/>
        </w:rPr>
      </w:pPr>
    </w:p>
    <w:p w:rsidR="009A1B97" w:rsidRPr="00C71B75" w:rsidRDefault="00C71B75" w:rsidP="00C71B75">
      <w:pPr>
        <w:tabs>
          <w:tab w:val="left" w:pos="680"/>
        </w:tabs>
        <w:spacing w:line="360" w:lineRule="auto"/>
        <w:ind w:left="679" w:right="113" w:hanging="567"/>
        <w:jc w:val="both"/>
        <w:rPr>
          <w:sz w:val="24"/>
        </w:rPr>
      </w:pPr>
      <w:r>
        <w:rPr>
          <w:spacing w:val="-34"/>
          <w:w w:val="99"/>
          <w:sz w:val="24"/>
          <w:szCs w:val="24"/>
        </w:rPr>
        <w:t>16.</w:t>
      </w:r>
      <w:r>
        <w:rPr>
          <w:spacing w:val="-34"/>
          <w:w w:val="99"/>
          <w:sz w:val="24"/>
          <w:szCs w:val="24"/>
        </w:rPr>
        <w:tab/>
      </w:r>
      <w:r w:rsidR="00910FA9" w:rsidRPr="00C71B75">
        <w:rPr>
          <w:sz w:val="24"/>
        </w:rPr>
        <w:t>As the Tribunal was satisfied that the application was adequately served on the</w:t>
      </w:r>
      <w:r w:rsidR="00910FA9" w:rsidRPr="00C71B75">
        <w:rPr>
          <w:sz w:val="24"/>
        </w:rPr>
        <w:t xml:space="preserve"> Respondents, the matter proceeded on a default</w:t>
      </w:r>
      <w:r w:rsidR="00910FA9" w:rsidRPr="00C71B75">
        <w:rPr>
          <w:spacing w:val="-4"/>
          <w:sz w:val="24"/>
        </w:rPr>
        <w:t xml:space="preserve"> </w:t>
      </w:r>
      <w:r w:rsidR="00910FA9" w:rsidRPr="00C71B75">
        <w:rPr>
          <w:sz w:val="24"/>
        </w:rPr>
        <w:t>basis.</w:t>
      </w:r>
    </w:p>
    <w:p w:rsidR="009A1B97" w:rsidRDefault="009A1B97">
      <w:pPr>
        <w:spacing w:line="360" w:lineRule="auto"/>
        <w:jc w:val="both"/>
        <w:rPr>
          <w:sz w:val="24"/>
        </w:rPr>
        <w:sectPr w:rsidR="009A1B97">
          <w:pgSz w:w="11910" w:h="16840"/>
          <w:pgMar w:top="1120" w:right="1020" w:bottom="820" w:left="1020" w:header="283" w:footer="545" w:gutter="0"/>
          <w:cols w:space="720"/>
        </w:sectPr>
      </w:pPr>
    </w:p>
    <w:p w:rsidR="009A1B97" w:rsidRDefault="009A1B97">
      <w:pPr>
        <w:pStyle w:val="BodyText"/>
        <w:spacing w:before="8"/>
        <w:rPr>
          <w:sz w:val="29"/>
        </w:rPr>
      </w:pPr>
    </w:p>
    <w:p w:rsidR="009A1B97" w:rsidRDefault="00910FA9">
      <w:pPr>
        <w:pStyle w:val="Heading1"/>
        <w:spacing w:before="93"/>
      </w:pPr>
      <w:r>
        <w:t>BACKGROUND</w:t>
      </w:r>
    </w:p>
    <w:p w:rsidR="009A1B97" w:rsidRDefault="009A1B97">
      <w:pPr>
        <w:pStyle w:val="BodyText"/>
        <w:rPr>
          <w:b/>
          <w:sz w:val="26"/>
        </w:rPr>
      </w:pPr>
    </w:p>
    <w:p w:rsidR="009A1B97" w:rsidRDefault="009A1B97">
      <w:pPr>
        <w:pStyle w:val="BodyText"/>
        <w:rPr>
          <w:b/>
          <w:sz w:val="22"/>
        </w:rPr>
      </w:pPr>
    </w:p>
    <w:p w:rsidR="009A1B97" w:rsidRPr="00C71B75" w:rsidRDefault="00C71B75" w:rsidP="00C71B75">
      <w:pPr>
        <w:tabs>
          <w:tab w:val="left" w:pos="680"/>
        </w:tabs>
        <w:spacing w:line="360" w:lineRule="auto"/>
        <w:ind w:left="679" w:right="108" w:hanging="567"/>
        <w:jc w:val="both"/>
        <w:rPr>
          <w:sz w:val="24"/>
        </w:rPr>
      </w:pPr>
      <w:r>
        <w:rPr>
          <w:spacing w:val="-34"/>
          <w:w w:val="99"/>
          <w:sz w:val="24"/>
          <w:szCs w:val="24"/>
        </w:rPr>
        <w:t>17.</w:t>
      </w:r>
      <w:r>
        <w:rPr>
          <w:spacing w:val="-34"/>
          <w:w w:val="99"/>
          <w:sz w:val="24"/>
          <w:szCs w:val="24"/>
        </w:rPr>
        <w:tab/>
      </w:r>
      <w:r w:rsidR="00910FA9" w:rsidRPr="00C71B75">
        <w:rPr>
          <w:sz w:val="24"/>
        </w:rPr>
        <w:t>The Applicant is a passenger transport business operator who experienced mechanical</w:t>
      </w:r>
      <w:r w:rsidR="00910FA9" w:rsidRPr="00C71B75">
        <w:rPr>
          <w:spacing w:val="-9"/>
          <w:sz w:val="24"/>
        </w:rPr>
        <w:t xml:space="preserve"> </w:t>
      </w:r>
      <w:r w:rsidR="00910FA9" w:rsidRPr="00C71B75">
        <w:rPr>
          <w:sz w:val="24"/>
        </w:rPr>
        <w:t>problems</w:t>
      </w:r>
      <w:r w:rsidR="00910FA9" w:rsidRPr="00C71B75">
        <w:rPr>
          <w:spacing w:val="-8"/>
          <w:sz w:val="24"/>
        </w:rPr>
        <w:t xml:space="preserve"> </w:t>
      </w:r>
      <w:r w:rsidR="00910FA9" w:rsidRPr="00C71B75">
        <w:rPr>
          <w:sz w:val="24"/>
        </w:rPr>
        <w:t>with</w:t>
      </w:r>
      <w:r w:rsidR="00910FA9" w:rsidRPr="00C71B75">
        <w:rPr>
          <w:spacing w:val="-5"/>
          <w:sz w:val="24"/>
        </w:rPr>
        <w:t xml:space="preserve"> </w:t>
      </w:r>
      <w:r w:rsidR="00910FA9" w:rsidRPr="00C71B75">
        <w:rPr>
          <w:sz w:val="24"/>
        </w:rPr>
        <w:t>one</w:t>
      </w:r>
      <w:r w:rsidR="00910FA9" w:rsidRPr="00C71B75">
        <w:rPr>
          <w:spacing w:val="-8"/>
          <w:sz w:val="24"/>
        </w:rPr>
        <w:t xml:space="preserve"> </w:t>
      </w:r>
      <w:r w:rsidR="00910FA9" w:rsidRPr="00C71B75">
        <w:rPr>
          <w:sz w:val="24"/>
        </w:rPr>
        <w:t>of</w:t>
      </w:r>
      <w:r w:rsidR="00910FA9" w:rsidRPr="00C71B75">
        <w:rPr>
          <w:spacing w:val="-5"/>
          <w:sz w:val="24"/>
        </w:rPr>
        <w:t xml:space="preserve"> </w:t>
      </w:r>
      <w:r w:rsidR="00910FA9" w:rsidRPr="00C71B75">
        <w:rPr>
          <w:sz w:val="24"/>
        </w:rPr>
        <w:t>her</w:t>
      </w:r>
      <w:r w:rsidR="00910FA9" w:rsidRPr="00C71B75">
        <w:rPr>
          <w:spacing w:val="-6"/>
          <w:sz w:val="24"/>
        </w:rPr>
        <w:t xml:space="preserve"> </w:t>
      </w:r>
      <w:r w:rsidR="00910FA9" w:rsidRPr="00C71B75">
        <w:rPr>
          <w:sz w:val="24"/>
        </w:rPr>
        <w:t>vehicles,</w:t>
      </w:r>
      <w:r w:rsidR="00910FA9" w:rsidRPr="00C71B75">
        <w:rPr>
          <w:spacing w:val="-6"/>
          <w:sz w:val="24"/>
        </w:rPr>
        <w:t xml:space="preserve"> </w:t>
      </w:r>
      <w:r w:rsidR="00910FA9" w:rsidRPr="00C71B75">
        <w:rPr>
          <w:sz w:val="24"/>
        </w:rPr>
        <w:t>a</w:t>
      </w:r>
      <w:r w:rsidR="00910FA9" w:rsidRPr="00C71B75">
        <w:rPr>
          <w:spacing w:val="-5"/>
          <w:sz w:val="24"/>
        </w:rPr>
        <w:t xml:space="preserve"> </w:t>
      </w:r>
      <w:r w:rsidR="00910FA9" w:rsidRPr="00C71B75">
        <w:rPr>
          <w:sz w:val="24"/>
        </w:rPr>
        <w:t>Mercedes</w:t>
      </w:r>
      <w:r w:rsidR="00910FA9" w:rsidRPr="00C71B75">
        <w:rPr>
          <w:spacing w:val="-1"/>
          <w:sz w:val="24"/>
        </w:rPr>
        <w:t xml:space="preserve"> </w:t>
      </w:r>
      <w:r w:rsidR="00910FA9" w:rsidRPr="00C71B75">
        <w:rPr>
          <w:sz w:val="24"/>
        </w:rPr>
        <w:t>Benz</w:t>
      </w:r>
      <w:r w:rsidR="00910FA9" w:rsidRPr="00C71B75">
        <w:rPr>
          <w:spacing w:val="-7"/>
          <w:sz w:val="24"/>
        </w:rPr>
        <w:t xml:space="preserve"> </w:t>
      </w:r>
      <w:r w:rsidR="00910FA9" w:rsidRPr="00C71B75">
        <w:rPr>
          <w:sz w:val="24"/>
        </w:rPr>
        <w:t>23</w:t>
      </w:r>
      <w:r w:rsidR="00910FA9" w:rsidRPr="00C71B75">
        <w:rPr>
          <w:spacing w:val="-7"/>
          <w:sz w:val="24"/>
        </w:rPr>
        <w:t xml:space="preserve"> </w:t>
      </w:r>
      <w:r w:rsidR="00910FA9" w:rsidRPr="00C71B75">
        <w:rPr>
          <w:sz w:val="24"/>
        </w:rPr>
        <w:t>sprinter</w:t>
      </w:r>
      <w:r w:rsidR="00910FA9" w:rsidRPr="00C71B75">
        <w:rPr>
          <w:spacing w:val="-6"/>
          <w:sz w:val="24"/>
        </w:rPr>
        <w:t xml:space="preserve"> </w:t>
      </w:r>
      <w:r w:rsidR="00910FA9" w:rsidRPr="00C71B75">
        <w:rPr>
          <w:sz w:val="24"/>
        </w:rPr>
        <w:t>23-seater bus with vehicle registration number BK 39 HG</w:t>
      </w:r>
      <w:r w:rsidR="00910FA9" w:rsidRPr="00C71B75">
        <w:rPr>
          <w:spacing w:val="-4"/>
          <w:sz w:val="24"/>
        </w:rPr>
        <w:t xml:space="preserve"> </w:t>
      </w:r>
      <w:r w:rsidR="00910FA9" w:rsidRPr="00C71B75">
        <w:rPr>
          <w:sz w:val="24"/>
        </w:rPr>
        <w:t>GP.</w:t>
      </w:r>
    </w:p>
    <w:p w:rsidR="009A1B97" w:rsidRDefault="009A1B97">
      <w:pPr>
        <w:pStyle w:val="BodyText"/>
        <w:rPr>
          <w:sz w:val="36"/>
        </w:rPr>
      </w:pPr>
    </w:p>
    <w:p w:rsidR="009A1B97" w:rsidRPr="00C71B75" w:rsidRDefault="00C71B75" w:rsidP="00C71B75">
      <w:pPr>
        <w:tabs>
          <w:tab w:val="left" w:pos="680"/>
        </w:tabs>
        <w:spacing w:line="360" w:lineRule="auto"/>
        <w:ind w:left="679" w:hanging="567"/>
        <w:jc w:val="both"/>
        <w:rPr>
          <w:sz w:val="24"/>
        </w:rPr>
      </w:pPr>
      <w:r>
        <w:rPr>
          <w:spacing w:val="-34"/>
          <w:w w:val="99"/>
          <w:sz w:val="24"/>
          <w:szCs w:val="24"/>
        </w:rPr>
        <w:t>18.</w:t>
      </w:r>
      <w:r>
        <w:rPr>
          <w:spacing w:val="-34"/>
          <w:w w:val="99"/>
          <w:sz w:val="24"/>
          <w:szCs w:val="24"/>
        </w:rPr>
        <w:tab/>
      </w:r>
      <w:r w:rsidR="00910FA9" w:rsidRPr="00C71B75">
        <w:rPr>
          <w:sz w:val="24"/>
        </w:rPr>
        <w:t>The mechanical problem is related to the vehicle experiencing a loss of power when</w:t>
      </w:r>
      <w:r w:rsidR="00910FA9" w:rsidRPr="00C71B75">
        <w:rPr>
          <w:spacing w:val="-34"/>
          <w:sz w:val="24"/>
        </w:rPr>
        <w:t xml:space="preserve"> </w:t>
      </w:r>
      <w:r w:rsidR="00910FA9" w:rsidRPr="00C71B75">
        <w:rPr>
          <w:sz w:val="24"/>
        </w:rPr>
        <w:t>it reaches a speed of about 80</w:t>
      </w:r>
      <w:r w:rsidR="00910FA9" w:rsidRPr="00C71B75">
        <w:rPr>
          <w:spacing w:val="-7"/>
          <w:sz w:val="24"/>
        </w:rPr>
        <w:t xml:space="preserve"> </w:t>
      </w:r>
      <w:r w:rsidR="00910FA9" w:rsidRPr="00C71B75">
        <w:rPr>
          <w:sz w:val="24"/>
        </w:rPr>
        <w:t>km/h.</w:t>
      </w:r>
    </w:p>
    <w:p w:rsidR="009A1B97" w:rsidRDefault="009A1B97">
      <w:pPr>
        <w:pStyle w:val="BodyText"/>
        <w:spacing w:before="1"/>
        <w:rPr>
          <w:sz w:val="36"/>
        </w:rPr>
      </w:pPr>
    </w:p>
    <w:p w:rsidR="009A1B97" w:rsidRPr="00C71B75" w:rsidRDefault="00C71B75" w:rsidP="00C71B75">
      <w:pPr>
        <w:tabs>
          <w:tab w:val="left" w:pos="680"/>
        </w:tabs>
        <w:spacing w:line="360" w:lineRule="auto"/>
        <w:ind w:left="679" w:right="119" w:hanging="567"/>
        <w:jc w:val="both"/>
        <w:rPr>
          <w:sz w:val="24"/>
        </w:rPr>
      </w:pPr>
      <w:r>
        <w:rPr>
          <w:spacing w:val="-34"/>
          <w:w w:val="99"/>
          <w:sz w:val="24"/>
          <w:szCs w:val="24"/>
        </w:rPr>
        <w:t>19.</w:t>
      </w:r>
      <w:r>
        <w:rPr>
          <w:spacing w:val="-34"/>
          <w:w w:val="99"/>
          <w:sz w:val="24"/>
          <w:szCs w:val="24"/>
        </w:rPr>
        <w:tab/>
      </w:r>
      <w:r w:rsidR="00910FA9" w:rsidRPr="00C71B75">
        <w:rPr>
          <w:sz w:val="24"/>
        </w:rPr>
        <w:t>The Applicant initially took the vehicle to Noise Boys, a company speciali</w:t>
      </w:r>
      <w:r w:rsidR="00910FA9" w:rsidRPr="00C71B75">
        <w:rPr>
          <w:sz w:val="24"/>
        </w:rPr>
        <w:t>sing in exhaust systems and operating its business at Henopspark,</w:t>
      </w:r>
      <w:r w:rsidR="00910FA9" w:rsidRPr="00C71B75">
        <w:rPr>
          <w:spacing w:val="-12"/>
          <w:sz w:val="24"/>
        </w:rPr>
        <w:t xml:space="preserve"> </w:t>
      </w:r>
      <w:r w:rsidR="00910FA9" w:rsidRPr="00C71B75">
        <w:rPr>
          <w:sz w:val="24"/>
        </w:rPr>
        <w:t>Centurion.</w:t>
      </w:r>
    </w:p>
    <w:p w:rsidR="009A1B97" w:rsidRDefault="009A1B97">
      <w:pPr>
        <w:pStyle w:val="BodyText"/>
        <w:rPr>
          <w:sz w:val="36"/>
        </w:rPr>
      </w:pPr>
    </w:p>
    <w:p w:rsidR="009A1B97" w:rsidRPr="00C71B75" w:rsidRDefault="00C71B75" w:rsidP="00C71B75">
      <w:pPr>
        <w:tabs>
          <w:tab w:val="left" w:pos="680"/>
        </w:tabs>
        <w:spacing w:line="360" w:lineRule="auto"/>
        <w:ind w:left="679" w:hanging="567"/>
        <w:jc w:val="both"/>
        <w:rPr>
          <w:sz w:val="24"/>
        </w:rPr>
      </w:pPr>
      <w:r>
        <w:rPr>
          <w:spacing w:val="-34"/>
          <w:w w:val="99"/>
          <w:sz w:val="24"/>
          <w:szCs w:val="24"/>
        </w:rPr>
        <w:t>20.</w:t>
      </w:r>
      <w:r>
        <w:rPr>
          <w:spacing w:val="-34"/>
          <w:w w:val="99"/>
          <w:sz w:val="24"/>
          <w:szCs w:val="24"/>
        </w:rPr>
        <w:tab/>
      </w:r>
      <w:r w:rsidR="00910FA9" w:rsidRPr="00C71B75">
        <w:rPr>
          <w:sz w:val="24"/>
        </w:rPr>
        <w:t>Noise Boys reported that the vehicle experienced a non-starting problem before they could attend to it, and the Applicant was requested to come and fetch the</w:t>
      </w:r>
      <w:r w:rsidR="00910FA9" w:rsidRPr="00C71B75">
        <w:rPr>
          <w:spacing w:val="-25"/>
          <w:sz w:val="24"/>
        </w:rPr>
        <w:t xml:space="preserve"> </w:t>
      </w:r>
      <w:r w:rsidR="00910FA9" w:rsidRPr="00C71B75">
        <w:rPr>
          <w:sz w:val="24"/>
        </w:rPr>
        <w:t>vehicle.</w:t>
      </w:r>
    </w:p>
    <w:p w:rsidR="009A1B97" w:rsidRDefault="009A1B97">
      <w:pPr>
        <w:pStyle w:val="BodyText"/>
        <w:spacing w:before="1"/>
        <w:rPr>
          <w:sz w:val="36"/>
        </w:rPr>
      </w:pPr>
    </w:p>
    <w:p w:rsidR="009A1B97" w:rsidRPr="00C71B75" w:rsidRDefault="00C71B75" w:rsidP="00C71B75">
      <w:pPr>
        <w:tabs>
          <w:tab w:val="left" w:pos="680"/>
        </w:tabs>
        <w:spacing w:line="360" w:lineRule="auto"/>
        <w:ind w:left="679" w:right="116" w:hanging="567"/>
        <w:jc w:val="both"/>
        <w:rPr>
          <w:sz w:val="24"/>
        </w:rPr>
      </w:pPr>
      <w:r>
        <w:rPr>
          <w:spacing w:val="-34"/>
          <w:w w:val="99"/>
          <w:sz w:val="24"/>
          <w:szCs w:val="24"/>
        </w:rPr>
        <w:t>21.</w:t>
      </w:r>
      <w:r>
        <w:rPr>
          <w:spacing w:val="-34"/>
          <w:w w:val="99"/>
          <w:sz w:val="24"/>
          <w:szCs w:val="24"/>
        </w:rPr>
        <w:tab/>
      </w:r>
      <w:r w:rsidR="00910FA9" w:rsidRPr="00C71B75">
        <w:rPr>
          <w:sz w:val="24"/>
        </w:rPr>
        <w:t>The Applicant fetched the vehicle and towed it to the First Respondent. The First Respondent was informed of the non-starting problem and the loss of power problem when it reached a speed of about 80</w:t>
      </w:r>
      <w:r w:rsidR="00910FA9" w:rsidRPr="00C71B75">
        <w:rPr>
          <w:spacing w:val="-3"/>
          <w:sz w:val="24"/>
        </w:rPr>
        <w:t xml:space="preserve"> </w:t>
      </w:r>
      <w:r w:rsidR="00910FA9" w:rsidRPr="00C71B75">
        <w:rPr>
          <w:sz w:val="24"/>
        </w:rPr>
        <w:t>km/h.</w:t>
      </w:r>
    </w:p>
    <w:p w:rsidR="009A1B97" w:rsidRDefault="009A1B97">
      <w:pPr>
        <w:pStyle w:val="BodyText"/>
        <w:spacing w:before="9"/>
        <w:rPr>
          <w:sz w:val="35"/>
        </w:rPr>
      </w:pPr>
    </w:p>
    <w:p w:rsidR="009A1B97" w:rsidRPr="00C71B75" w:rsidRDefault="00C71B75" w:rsidP="00C71B75">
      <w:pPr>
        <w:tabs>
          <w:tab w:val="left" w:pos="680"/>
        </w:tabs>
        <w:spacing w:before="1" w:line="360" w:lineRule="auto"/>
        <w:ind w:left="679" w:right="111" w:hanging="567"/>
        <w:jc w:val="both"/>
        <w:rPr>
          <w:sz w:val="24"/>
        </w:rPr>
      </w:pPr>
      <w:r>
        <w:rPr>
          <w:spacing w:val="-34"/>
          <w:w w:val="99"/>
          <w:sz w:val="24"/>
          <w:szCs w:val="24"/>
        </w:rPr>
        <w:t>22.</w:t>
      </w:r>
      <w:r>
        <w:rPr>
          <w:spacing w:val="-34"/>
          <w:w w:val="99"/>
          <w:sz w:val="24"/>
          <w:szCs w:val="24"/>
        </w:rPr>
        <w:tab/>
      </w:r>
      <w:r w:rsidR="00910FA9" w:rsidRPr="00C71B75">
        <w:rPr>
          <w:sz w:val="24"/>
        </w:rPr>
        <w:t xml:space="preserve">The First Respondent asked for the vehicle to be </w:t>
      </w:r>
      <w:r w:rsidR="00910FA9" w:rsidRPr="00C71B75">
        <w:rPr>
          <w:sz w:val="24"/>
        </w:rPr>
        <w:t>left at its premises to allow for an assessment and a quotation or an estimate to be</w:t>
      </w:r>
      <w:r w:rsidR="00910FA9" w:rsidRPr="00C71B75">
        <w:rPr>
          <w:spacing w:val="-9"/>
          <w:sz w:val="24"/>
        </w:rPr>
        <w:t xml:space="preserve"> </w:t>
      </w:r>
      <w:r w:rsidR="00910FA9" w:rsidRPr="00C71B75">
        <w:rPr>
          <w:sz w:val="24"/>
        </w:rPr>
        <w:t>made.</w:t>
      </w:r>
    </w:p>
    <w:p w:rsidR="009A1B97" w:rsidRDefault="009A1B97">
      <w:pPr>
        <w:pStyle w:val="BodyText"/>
        <w:spacing w:before="1"/>
        <w:rPr>
          <w:sz w:val="36"/>
        </w:rPr>
      </w:pPr>
    </w:p>
    <w:p w:rsidR="009A1B97" w:rsidRPr="00C71B75" w:rsidRDefault="00C71B75" w:rsidP="00C71B75">
      <w:pPr>
        <w:tabs>
          <w:tab w:val="left" w:pos="680"/>
        </w:tabs>
        <w:spacing w:line="360" w:lineRule="auto"/>
        <w:ind w:left="679" w:right="111" w:hanging="567"/>
        <w:jc w:val="both"/>
        <w:rPr>
          <w:sz w:val="24"/>
        </w:rPr>
      </w:pPr>
      <w:r>
        <w:rPr>
          <w:spacing w:val="-34"/>
          <w:w w:val="99"/>
          <w:sz w:val="24"/>
          <w:szCs w:val="24"/>
        </w:rPr>
        <w:t>23.</w:t>
      </w:r>
      <w:r>
        <w:rPr>
          <w:spacing w:val="-34"/>
          <w:w w:val="99"/>
          <w:sz w:val="24"/>
          <w:szCs w:val="24"/>
        </w:rPr>
        <w:tab/>
      </w:r>
      <w:r w:rsidR="00910FA9" w:rsidRPr="00C71B75">
        <w:rPr>
          <w:sz w:val="24"/>
        </w:rPr>
        <w:t>The Applicant’s transport driver returned to the First Respondent a few days later and found that the non-starting problem had been resolved and the vehicle could</w:t>
      </w:r>
      <w:r w:rsidR="00910FA9" w:rsidRPr="00C71B75">
        <w:rPr>
          <w:spacing w:val="-24"/>
          <w:sz w:val="24"/>
        </w:rPr>
        <w:t xml:space="preserve"> </w:t>
      </w:r>
      <w:r w:rsidR="00910FA9" w:rsidRPr="00C71B75">
        <w:rPr>
          <w:sz w:val="24"/>
        </w:rPr>
        <w:t>s</w:t>
      </w:r>
      <w:r w:rsidR="00910FA9" w:rsidRPr="00C71B75">
        <w:rPr>
          <w:sz w:val="24"/>
        </w:rPr>
        <w:t>tart.</w:t>
      </w:r>
    </w:p>
    <w:p w:rsidR="009A1B97" w:rsidRDefault="009A1B97">
      <w:pPr>
        <w:pStyle w:val="BodyText"/>
        <w:spacing w:before="6"/>
        <w:rPr>
          <w:sz w:val="27"/>
        </w:rPr>
      </w:pPr>
    </w:p>
    <w:p w:rsidR="009A1B97" w:rsidRPr="00C71B75" w:rsidRDefault="00C71B75" w:rsidP="00C71B75">
      <w:pPr>
        <w:tabs>
          <w:tab w:val="left" w:pos="680"/>
        </w:tabs>
        <w:spacing w:line="360" w:lineRule="auto"/>
        <w:ind w:left="679" w:right="118" w:hanging="567"/>
        <w:jc w:val="both"/>
        <w:rPr>
          <w:sz w:val="24"/>
        </w:rPr>
      </w:pPr>
      <w:r>
        <w:rPr>
          <w:spacing w:val="-34"/>
          <w:w w:val="99"/>
          <w:sz w:val="24"/>
          <w:szCs w:val="24"/>
        </w:rPr>
        <w:t>24.</w:t>
      </w:r>
      <w:r>
        <w:rPr>
          <w:spacing w:val="-34"/>
          <w:w w:val="99"/>
          <w:sz w:val="24"/>
          <w:szCs w:val="24"/>
        </w:rPr>
        <w:tab/>
      </w:r>
      <w:r w:rsidR="00910FA9" w:rsidRPr="00C71B75">
        <w:rPr>
          <w:sz w:val="24"/>
        </w:rPr>
        <w:t>The First Respondent indicated that it could resolve the second problem of loss of power when the vehicle reached a speed of about 80</w:t>
      </w:r>
      <w:r w:rsidR="00910FA9" w:rsidRPr="00C71B75">
        <w:rPr>
          <w:spacing w:val="-11"/>
          <w:sz w:val="24"/>
        </w:rPr>
        <w:t xml:space="preserve"> </w:t>
      </w:r>
      <w:r w:rsidR="00910FA9" w:rsidRPr="00C71B75">
        <w:rPr>
          <w:sz w:val="24"/>
        </w:rPr>
        <w:t>km/h.</w:t>
      </w:r>
    </w:p>
    <w:p w:rsidR="009A1B97" w:rsidRDefault="009A1B97">
      <w:pPr>
        <w:pStyle w:val="BodyText"/>
        <w:spacing w:before="2"/>
        <w:rPr>
          <w:sz w:val="36"/>
        </w:rPr>
      </w:pPr>
    </w:p>
    <w:p w:rsidR="009A1B97" w:rsidRPr="00C71B75" w:rsidRDefault="00C71B75" w:rsidP="00C71B75">
      <w:pPr>
        <w:tabs>
          <w:tab w:val="left" w:pos="680"/>
        </w:tabs>
        <w:spacing w:line="360" w:lineRule="auto"/>
        <w:ind w:left="679" w:right="112" w:hanging="567"/>
        <w:jc w:val="both"/>
        <w:rPr>
          <w:sz w:val="24"/>
        </w:rPr>
      </w:pPr>
      <w:r>
        <w:rPr>
          <w:spacing w:val="-34"/>
          <w:w w:val="99"/>
          <w:sz w:val="24"/>
          <w:szCs w:val="24"/>
        </w:rPr>
        <w:t>25.</w:t>
      </w:r>
      <w:r>
        <w:rPr>
          <w:spacing w:val="-34"/>
          <w:w w:val="99"/>
          <w:sz w:val="24"/>
          <w:szCs w:val="24"/>
        </w:rPr>
        <w:tab/>
      </w:r>
      <w:r w:rsidR="00910FA9" w:rsidRPr="00C71B75">
        <w:rPr>
          <w:sz w:val="24"/>
        </w:rPr>
        <w:t>The</w:t>
      </w:r>
      <w:r w:rsidR="00910FA9" w:rsidRPr="00C71B75">
        <w:rPr>
          <w:spacing w:val="-4"/>
          <w:sz w:val="24"/>
        </w:rPr>
        <w:t xml:space="preserve"> </w:t>
      </w:r>
      <w:r w:rsidR="00910FA9" w:rsidRPr="00C71B75">
        <w:rPr>
          <w:sz w:val="24"/>
        </w:rPr>
        <w:t>First</w:t>
      </w:r>
      <w:r w:rsidR="00910FA9" w:rsidRPr="00C71B75">
        <w:rPr>
          <w:spacing w:val="-4"/>
          <w:sz w:val="24"/>
        </w:rPr>
        <w:t xml:space="preserve"> </w:t>
      </w:r>
      <w:r w:rsidR="00910FA9" w:rsidRPr="00C71B75">
        <w:rPr>
          <w:sz w:val="24"/>
        </w:rPr>
        <w:t>Respondent</w:t>
      </w:r>
      <w:r w:rsidR="00910FA9" w:rsidRPr="00C71B75">
        <w:rPr>
          <w:spacing w:val="-6"/>
          <w:sz w:val="24"/>
        </w:rPr>
        <w:t xml:space="preserve"> </w:t>
      </w:r>
      <w:r w:rsidR="00910FA9" w:rsidRPr="00C71B75">
        <w:rPr>
          <w:sz w:val="24"/>
        </w:rPr>
        <w:t>undertook</w:t>
      </w:r>
      <w:r w:rsidR="00910FA9" w:rsidRPr="00C71B75">
        <w:rPr>
          <w:spacing w:val="-8"/>
          <w:sz w:val="24"/>
        </w:rPr>
        <w:t xml:space="preserve"> </w:t>
      </w:r>
      <w:r w:rsidR="00910FA9" w:rsidRPr="00C71B75">
        <w:rPr>
          <w:sz w:val="24"/>
        </w:rPr>
        <w:t>to</w:t>
      </w:r>
      <w:r w:rsidR="00910FA9" w:rsidRPr="00C71B75">
        <w:rPr>
          <w:spacing w:val="-5"/>
          <w:sz w:val="24"/>
        </w:rPr>
        <w:t xml:space="preserve"> </w:t>
      </w:r>
      <w:r w:rsidR="00910FA9" w:rsidRPr="00C71B75">
        <w:rPr>
          <w:sz w:val="24"/>
        </w:rPr>
        <w:t>repair</w:t>
      </w:r>
      <w:r w:rsidR="00910FA9" w:rsidRPr="00C71B75">
        <w:rPr>
          <w:spacing w:val="-6"/>
          <w:sz w:val="24"/>
        </w:rPr>
        <w:t xml:space="preserve"> </w:t>
      </w:r>
      <w:r w:rsidR="00910FA9" w:rsidRPr="00C71B75">
        <w:rPr>
          <w:sz w:val="24"/>
        </w:rPr>
        <w:t>the</w:t>
      </w:r>
      <w:r w:rsidR="00910FA9" w:rsidRPr="00C71B75">
        <w:rPr>
          <w:spacing w:val="-7"/>
          <w:sz w:val="24"/>
        </w:rPr>
        <w:t xml:space="preserve"> </w:t>
      </w:r>
      <w:r w:rsidR="00910FA9" w:rsidRPr="00C71B75">
        <w:rPr>
          <w:sz w:val="24"/>
        </w:rPr>
        <w:t>motor</w:t>
      </w:r>
      <w:r w:rsidR="00910FA9" w:rsidRPr="00C71B75">
        <w:rPr>
          <w:spacing w:val="-5"/>
          <w:sz w:val="24"/>
        </w:rPr>
        <w:t xml:space="preserve"> </w:t>
      </w:r>
      <w:r w:rsidR="00910FA9" w:rsidRPr="00C71B75">
        <w:rPr>
          <w:sz w:val="24"/>
        </w:rPr>
        <w:t>vehicle</w:t>
      </w:r>
      <w:r w:rsidR="00910FA9" w:rsidRPr="00C71B75">
        <w:rPr>
          <w:spacing w:val="-6"/>
          <w:sz w:val="24"/>
        </w:rPr>
        <w:t xml:space="preserve"> </w:t>
      </w:r>
      <w:r w:rsidR="00910FA9" w:rsidRPr="00C71B75">
        <w:rPr>
          <w:sz w:val="24"/>
        </w:rPr>
        <w:t>and</w:t>
      </w:r>
      <w:r w:rsidR="00910FA9" w:rsidRPr="00C71B75">
        <w:rPr>
          <w:spacing w:val="-4"/>
          <w:sz w:val="24"/>
        </w:rPr>
        <w:t xml:space="preserve"> </w:t>
      </w:r>
      <w:r w:rsidR="00910FA9" w:rsidRPr="00C71B75">
        <w:rPr>
          <w:sz w:val="24"/>
        </w:rPr>
        <w:t>issued</w:t>
      </w:r>
      <w:r w:rsidR="00910FA9" w:rsidRPr="00C71B75">
        <w:rPr>
          <w:spacing w:val="-7"/>
          <w:sz w:val="24"/>
        </w:rPr>
        <w:t xml:space="preserve"> </w:t>
      </w:r>
      <w:r w:rsidR="00910FA9" w:rsidRPr="00C71B75">
        <w:rPr>
          <w:sz w:val="24"/>
        </w:rPr>
        <w:t>a</w:t>
      </w:r>
      <w:r w:rsidR="00910FA9" w:rsidRPr="00C71B75">
        <w:rPr>
          <w:spacing w:val="-6"/>
          <w:sz w:val="24"/>
        </w:rPr>
        <w:t xml:space="preserve"> </w:t>
      </w:r>
      <w:r w:rsidR="00910FA9" w:rsidRPr="00C71B75">
        <w:rPr>
          <w:sz w:val="24"/>
        </w:rPr>
        <w:t>quotation</w:t>
      </w:r>
      <w:r w:rsidR="00910FA9" w:rsidRPr="00C71B75">
        <w:rPr>
          <w:spacing w:val="-4"/>
          <w:sz w:val="24"/>
        </w:rPr>
        <w:t xml:space="preserve"> </w:t>
      </w:r>
      <w:r w:rsidR="00910FA9" w:rsidRPr="00C71B75">
        <w:rPr>
          <w:sz w:val="24"/>
        </w:rPr>
        <w:t>for the</w:t>
      </w:r>
      <w:r w:rsidR="00910FA9" w:rsidRPr="00C71B75">
        <w:rPr>
          <w:spacing w:val="-13"/>
          <w:sz w:val="24"/>
        </w:rPr>
        <w:t xml:space="preserve"> </w:t>
      </w:r>
      <w:r w:rsidR="00910FA9" w:rsidRPr="00C71B75">
        <w:rPr>
          <w:sz w:val="24"/>
        </w:rPr>
        <w:t>sum</w:t>
      </w:r>
      <w:r w:rsidR="00910FA9" w:rsidRPr="00C71B75">
        <w:rPr>
          <w:spacing w:val="-15"/>
          <w:sz w:val="24"/>
        </w:rPr>
        <w:t xml:space="preserve"> </w:t>
      </w:r>
      <w:r w:rsidR="00910FA9" w:rsidRPr="00C71B75">
        <w:rPr>
          <w:sz w:val="24"/>
        </w:rPr>
        <w:t>of</w:t>
      </w:r>
      <w:r w:rsidR="00910FA9" w:rsidRPr="00C71B75">
        <w:rPr>
          <w:spacing w:val="-13"/>
          <w:sz w:val="24"/>
        </w:rPr>
        <w:t xml:space="preserve"> </w:t>
      </w:r>
      <w:r w:rsidR="00910FA9" w:rsidRPr="00C71B75">
        <w:rPr>
          <w:sz w:val="24"/>
        </w:rPr>
        <w:t>R10,740.00.</w:t>
      </w:r>
      <w:r w:rsidR="00910FA9" w:rsidRPr="00C71B75">
        <w:rPr>
          <w:spacing w:val="-13"/>
          <w:sz w:val="24"/>
        </w:rPr>
        <w:t xml:space="preserve"> </w:t>
      </w:r>
      <w:r w:rsidR="00910FA9" w:rsidRPr="00C71B75">
        <w:rPr>
          <w:sz w:val="24"/>
        </w:rPr>
        <w:t>The</w:t>
      </w:r>
      <w:r w:rsidR="00910FA9" w:rsidRPr="00C71B75">
        <w:rPr>
          <w:spacing w:val="-11"/>
          <w:sz w:val="24"/>
        </w:rPr>
        <w:t xml:space="preserve"> </w:t>
      </w:r>
      <w:r w:rsidR="00910FA9" w:rsidRPr="00C71B75">
        <w:rPr>
          <w:sz w:val="24"/>
        </w:rPr>
        <w:t>Applicant</w:t>
      </w:r>
      <w:r w:rsidR="00910FA9" w:rsidRPr="00C71B75">
        <w:rPr>
          <w:spacing w:val="-12"/>
          <w:sz w:val="24"/>
        </w:rPr>
        <w:t xml:space="preserve"> </w:t>
      </w:r>
      <w:r w:rsidR="00910FA9" w:rsidRPr="00C71B75">
        <w:rPr>
          <w:sz w:val="24"/>
        </w:rPr>
        <w:t>paid</w:t>
      </w:r>
      <w:r w:rsidR="00910FA9" w:rsidRPr="00C71B75">
        <w:rPr>
          <w:spacing w:val="-13"/>
          <w:sz w:val="24"/>
        </w:rPr>
        <w:t xml:space="preserve"> </w:t>
      </w:r>
      <w:r w:rsidR="00910FA9" w:rsidRPr="00C71B75">
        <w:rPr>
          <w:sz w:val="24"/>
        </w:rPr>
        <w:t>a</w:t>
      </w:r>
      <w:r w:rsidR="00910FA9" w:rsidRPr="00C71B75">
        <w:rPr>
          <w:spacing w:val="-16"/>
          <w:sz w:val="24"/>
        </w:rPr>
        <w:t xml:space="preserve"> </w:t>
      </w:r>
      <w:r w:rsidR="00910FA9" w:rsidRPr="00C71B75">
        <w:rPr>
          <w:sz w:val="24"/>
        </w:rPr>
        <w:t>deposit</w:t>
      </w:r>
      <w:r w:rsidR="00910FA9" w:rsidRPr="00C71B75">
        <w:rPr>
          <w:spacing w:val="-14"/>
          <w:sz w:val="24"/>
        </w:rPr>
        <w:t xml:space="preserve"> </w:t>
      </w:r>
      <w:r w:rsidR="00910FA9" w:rsidRPr="00C71B75">
        <w:rPr>
          <w:sz w:val="24"/>
        </w:rPr>
        <w:t>to</w:t>
      </w:r>
      <w:r w:rsidR="00910FA9" w:rsidRPr="00C71B75">
        <w:rPr>
          <w:spacing w:val="-13"/>
          <w:sz w:val="24"/>
        </w:rPr>
        <w:t xml:space="preserve"> </w:t>
      </w:r>
      <w:r w:rsidR="00910FA9" w:rsidRPr="00C71B75">
        <w:rPr>
          <w:sz w:val="24"/>
        </w:rPr>
        <w:t>the</w:t>
      </w:r>
      <w:r w:rsidR="00910FA9" w:rsidRPr="00C71B75">
        <w:rPr>
          <w:spacing w:val="-12"/>
          <w:sz w:val="24"/>
        </w:rPr>
        <w:t xml:space="preserve"> </w:t>
      </w:r>
      <w:r w:rsidR="00910FA9" w:rsidRPr="00C71B75">
        <w:rPr>
          <w:sz w:val="24"/>
        </w:rPr>
        <w:t>first</w:t>
      </w:r>
      <w:r w:rsidR="00910FA9" w:rsidRPr="00C71B75">
        <w:rPr>
          <w:spacing w:val="-11"/>
          <w:sz w:val="24"/>
        </w:rPr>
        <w:t xml:space="preserve"> </w:t>
      </w:r>
      <w:r w:rsidR="00910FA9" w:rsidRPr="00C71B75">
        <w:rPr>
          <w:sz w:val="24"/>
        </w:rPr>
        <w:t>Respondent</w:t>
      </w:r>
      <w:r w:rsidR="00910FA9" w:rsidRPr="00C71B75">
        <w:rPr>
          <w:spacing w:val="-16"/>
          <w:sz w:val="24"/>
        </w:rPr>
        <w:t xml:space="preserve"> </w:t>
      </w:r>
      <w:r w:rsidR="00910FA9" w:rsidRPr="00C71B75">
        <w:rPr>
          <w:sz w:val="24"/>
        </w:rPr>
        <w:t>in</w:t>
      </w:r>
      <w:r w:rsidR="00910FA9" w:rsidRPr="00C71B75">
        <w:rPr>
          <w:spacing w:val="-13"/>
          <w:sz w:val="24"/>
        </w:rPr>
        <w:t xml:space="preserve"> </w:t>
      </w:r>
      <w:r w:rsidR="00910FA9" w:rsidRPr="00C71B75">
        <w:rPr>
          <w:sz w:val="24"/>
        </w:rPr>
        <w:t>the</w:t>
      </w:r>
      <w:r w:rsidR="00910FA9" w:rsidRPr="00C71B75">
        <w:rPr>
          <w:spacing w:val="-13"/>
          <w:sz w:val="24"/>
        </w:rPr>
        <w:t xml:space="preserve"> </w:t>
      </w:r>
      <w:r w:rsidR="00910FA9" w:rsidRPr="00C71B75">
        <w:rPr>
          <w:sz w:val="24"/>
        </w:rPr>
        <w:t>sum of R5,400.00.</w:t>
      </w:r>
      <w:r w:rsidR="00910FA9" w:rsidRPr="00C71B75">
        <w:rPr>
          <w:position w:val="8"/>
          <w:sz w:val="16"/>
        </w:rPr>
        <w:t xml:space="preserve">1 </w:t>
      </w:r>
      <w:r w:rsidR="00910FA9" w:rsidRPr="00C71B75">
        <w:rPr>
          <w:sz w:val="24"/>
        </w:rPr>
        <w:t>The invoice itemised services such as: 1x Diesel Valve at a price of R2 790; DPF R6 600 and Labour R450. There were no further terms and conditions stipulated in the</w:t>
      </w:r>
      <w:r w:rsidR="00910FA9" w:rsidRPr="00C71B75">
        <w:rPr>
          <w:spacing w:val="-5"/>
          <w:sz w:val="24"/>
        </w:rPr>
        <w:t xml:space="preserve"> </w:t>
      </w:r>
      <w:r w:rsidR="00910FA9" w:rsidRPr="00C71B75">
        <w:rPr>
          <w:sz w:val="24"/>
        </w:rPr>
        <w:t>invoice.</w:t>
      </w:r>
    </w:p>
    <w:p w:rsidR="009A1B97" w:rsidRDefault="009A1B97">
      <w:pPr>
        <w:pStyle w:val="BodyText"/>
        <w:rPr>
          <w:sz w:val="20"/>
        </w:rPr>
      </w:pPr>
    </w:p>
    <w:p w:rsidR="009A1B97" w:rsidRDefault="00910FA9">
      <w:pPr>
        <w:pStyle w:val="BodyText"/>
        <w:spacing w:before="1"/>
        <w:rPr>
          <w:sz w:val="22"/>
        </w:rPr>
      </w:pPr>
      <w:r>
        <w:pict>
          <v:shape id="_x0000_s1032" style="position:absolute;margin-left:56.65pt;margin-top:15.1pt;width:144.05pt;height:.1pt;z-index:-251656192;mso-wrap-distance-left:0;mso-wrap-distance-right:0;mso-position-horizontal-relative:page" coordorigin="1133,302" coordsize="2881,0" path="m1133,302r2881,e" filled="f" strokeweight=".72pt">
            <v:path arrowok="t"/>
            <w10:wrap type="topAndBottom" anchorx="page"/>
          </v:shape>
        </w:pict>
      </w:r>
    </w:p>
    <w:p w:rsidR="009A1B97" w:rsidRDefault="00910FA9">
      <w:pPr>
        <w:spacing w:before="70"/>
        <w:ind w:left="112"/>
        <w:rPr>
          <w:sz w:val="20"/>
        </w:rPr>
      </w:pPr>
      <w:r>
        <w:rPr>
          <w:position w:val="6"/>
          <w:sz w:val="13"/>
        </w:rPr>
        <w:t xml:space="preserve">1 </w:t>
      </w:r>
      <w:r>
        <w:rPr>
          <w:sz w:val="20"/>
        </w:rPr>
        <w:t>Annexure “A1” – Invoice dated 11 May 2018.</w:t>
      </w:r>
    </w:p>
    <w:p w:rsidR="009A1B97" w:rsidRDefault="009A1B97">
      <w:pPr>
        <w:rPr>
          <w:sz w:val="20"/>
        </w:rPr>
        <w:sectPr w:rsidR="009A1B97">
          <w:pgSz w:w="11910" w:h="16840"/>
          <w:pgMar w:top="1120" w:right="1020" w:bottom="740" w:left="1020" w:header="283" w:footer="545" w:gutter="0"/>
          <w:cols w:space="720"/>
        </w:sectPr>
      </w:pPr>
    </w:p>
    <w:p w:rsidR="009A1B97" w:rsidRDefault="009A1B97">
      <w:pPr>
        <w:pStyle w:val="BodyText"/>
        <w:spacing w:before="8"/>
        <w:rPr>
          <w:sz w:val="29"/>
        </w:rPr>
      </w:pPr>
    </w:p>
    <w:p w:rsidR="009A1B97" w:rsidRPr="00C71B75" w:rsidRDefault="00C71B75" w:rsidP="00C71B75">
      <w:pPr>
        <w:tabs>
          <w:tab w:val="left" w:pos="680"/>
        </w:tabs>
        <w:spacing w:before="93" w:line="360" w:lineRule="auto"/>
        <w:ind w:left="679" w:right="109" w:hanging="567"/>
        <w:jc w:val="both"/>
        <w:rPr>
          <w:sz w:val="24"/>
        </w:rPr>
      </w:pPr>
      <w:r>
        <w:rPr>
          <w:spacing w:val="-34"/>
          <w:w w:val="99"/>
          <w:sz w:val="24"/>
          <w:szCs w:val="24"/>
        </w:rPr>
        <w:t>26.</w:t>
      </w:r>
      <w:r>
        <w:rPr>
          <w:spacing w:val="-34"/>
          <w:w w:val="99"/>
          <w:sz w:val="24"/>
          <w:szCs w:val="24"/>
        </w:rPr>
        <w:tab/>
      </w:r>
      <w:r w:rsidR="00910FA9" w:rsidRPr="00C71B75">
        <w:rPr>
          <w:sz w:val="24"/>
        </w:rPr>
        <w:t>It then became evident that the First Respondent could not resolve the loss of power complaint and even enquired where a used computer box could be purchased. There was, however, no further quotation issued for such costs or agreement reached that the Firs</w:t>
      </w:r>
      <w:r w:rsidR="00910FA9" w:rsidRPr="00C71B75">
        <w:rPr>
          <w:sz w:val="24"/>
        </w:rPr>
        <w:t>t Respondent should perform repairs to such an</w:t>
      </w:r>
      <w:r w:rsidR="00910FA9" w:rsidRPr="00C71B75">
        <w:rPr>
          <w:spacing w:val="-9"/>
          <w:sz w:val="24"/>
        </w:rPr>
        <w:t xml:space="preserve"> </w:t>
      </w:r>
      <w:r w:rsidR="00910FA9" w:rsidRPr="00C71B75">
        <w:rPr>
          <w:sz w:val="24"/>
        </w:rPr>
        <w:t>extent.</w:t>
      </w:r>
    </w:p>
    <w:p w:rsidR="009A1B97" w:rsidRDefault="009A1B97">
      <w:pPr>
        <w:pStyle w:val="BodyText"/>
        <w:spacing w:before="6"/>
        <w:rPr>
          <w:sz w:val="27"/>
        </w:rPr>
      </w:pPr>
    </w:p>
    <w:p w:rsidR="009A1B97" w:rsidRPr="00C71B75" w:rsidRDefault="00C71B75" w:rsidP="00C71B75">
      <w:pPr>
        <w:tabs>
          <w:tab w:val="left" w:pos="680"/>
        </w:tabs>
        <w:spacing w:line="360" w:lineRule="auto"/>
        <w:ind w:left="679" w:right="109" w:hanging="567"/>
        <w:jc w:val="both"/>
        <w:rPr>
          <w:sz w:val="24"/>
        </w:rPr>
      </w:pPr>
      <w:r>
        <w:rPr>
          <w:spacing w:val="-34"/>
          <w:w w:val="99"/>
          <w:sz w:val="24"/>
          <w:szCs w:val="24"/>
        </w:rPr>
        <w:t>27.</w:t>
      </w:r>
      <w:r>
        <w:rPr>
          <w:spacing w:val="-34"/>
          <w:w w:val="99"/>
          <w:sz w:val="24"/>
          <w:szCs w:val="24"/>
        </w:rPr>
        <w:tab/>
      </w:r>
      <w:r w:rsidR="00910FA9" w:rsidRPr="00C71B75">
        <w:rPr>
          <w:sz w:val="24"/>
        </w:rPr>
        <w:t>The Applicant subsequently decided to personally visit the First Respondent. She found</w:t>
      </w:r>
      <w:r w:rsidR="00910FA9" w:rsidRPr="00C71B75">
        <w:rPr>
          <w:spacing w:val="-7"/>
          <w:sz w:val="24"/>
        </w:rPr>
        <w:t xml:space="preserve"> </w:t>
      </w:r>
      <w:r w:rsidR="00910FA9" w:rsidRPr="00C71B75">
        <w:rPr>
          <w:sz w:val="24"/>
        </w:rPr>
        <w:t>that</w:t>
      </w:r>
      <w:r w:rsidR="00910FA9" w:rsidRPr="00C71B75">
        <w:rPr>
          <w:spacing w:val="-7"/>
          <w:sz w:val="24"/>
        </w:rPr>
        <w:t xml:space="preserve"> </w:t>
      </w:r>
      <w:r w:rsidR="00910FA9" w:rsidRPr="00C71B75">
        <w:rPr>
          <w:sz w:val="24"/>
        </w:rPr>
        <w:t>(i)</w:t>
      </w:r>
      <w:r w:rsidR="00910FA9" w:rsidRPr="00C71B75">
        <w:rPr>
          <w:spacing w:val="-8"/>
          <w:sz w:val="24"/>
        </w:rPr>
        <w:t xml:space="preserve"> </w:t>
      </w:r>
      <w:r w:rsidR="00910FA9" w:rsidRPr="00C71B75">
        <w:rPr>
          <w:sz w:val="24"/>
        </w:rPr>
        <w:t>the</w:t>
      </w:r>
      <w:r w:rsidR="00910FA9" w:rsidRPr="00C71B75">
        <w:rPr>
          <w:spacing w:val="-7"/>
          <w:sz w:val="24"/>
        </w:rPr>
        <w:t xml:space="preserve"> </w:t>
      </w:r>
      <w:r w:rsidR="00910FA9" w:rsidRPr="00C71B75">
        <w:rPr>
          <w:sz w:val="24"/>
        </w:rPr>
        <w:t>motor</w:t>
      </w:r>
      <w:r w:rsidR="00910FA9" w:rsidRPr="00C71B75">
        <w:rPr>
          <w:spacing w:val="-10"/>
          <w:sz w:val="24"/>
        </w:rPr>
        <w:t xml:space="preserve"> </w:t>
      </w:r>
      <w:r w:rsidR="00910FA9" w:rsidRPr="00C71B75">
        <w:rPr>
          <w:sz w:val="24"/>
        </w:rPr>
        <w:t>vehicle</w:t>
      </w:r>
      <w:r w:rsidR="00910FA9" w:rsidRPr="00C71B75">
        <w:rPr>
          <w:spacing w:val="-6"/>
          <w:sz w:val="24"/>
        </w:rPr>
        <w:t xml:space="preserve"> </w:t>
      </w:r>
      <w:r w:rsidR="00910FA9" w:rsidRPr="00C71B75">
        <w:rPr>
          <w:sz w:val="24"/>
        </w:rPr>
        <w:t>was</w:t>
      </w:r>
      <w:r w:rsidR="00910FA9" w:rsidRPr="00C71B75">
        <w:rPr>
          <w:spacing w:val="-8"/>
          <w:sz w:val="24"/>
        </w:rPr>
        <w:t xml:space="preserve"> </w:t>
      </w:r>
      <w:r w:rsidR="00910FA9" w:rsidRPr="00C71B75">
        <w:rPr>
          <w:sz w:val="24"/>
        </w:rPr>
        <w:t>not</w:t>
      </w:r>
      <w:r w:rsidR="00910FA9" w:rsidRPr="00C71B75">
        <w:rPr>
          <w:spacing w:val="-7"/>
          <w:sz w:val="24"/>
        </w:rPr>
        <w:t xml:space="preserve"> </w:t>
      </w:r>
      <w:r w:rsidR="00910FA9" w:rsidRPr="00C71B75">
        <w:rPr>
          <w:sz w:val="24"/>
        </w:rPr>
        <w:t>in</w:t>
      </w:r>
      <w:r w:rsidR="00910FA9" w:rsidRPr="00C71B75">
        <w:rPr>
          <w:spacing w:val="-7"/>
          <w:sz w:val="24"/>
        </w:rPr>
        <w:t xml:space="preserve"> </w:t>
      </w:r>
      <w:r w:rsidR="00910FA9" w:rsidRPr="00C71B75">
        <w:rPr>
          <w:sz w:val="24"/>
        </w:rPr>
        <w:t>a</w:t>
      </w:r>
      <w:r w:rsidR="00910FA9" w:rsidRPr="00C71B75">
        <w:rPr>
          <w:spacing w:val="-10"/>
          <w:sz w:val="24"/>
        </w:rPr>
        <w:t xml:space="preserve"> </w:t>
      </w:r>
      <w:r w:rsidR="00910FA9" w:rsidRPr="00C71B75">
        <w:rPr>
          <w:sz w:val="24"/>
        </w:rPr>
        <w:t>drivable</w:t>
      </w:r>
      <w:r w:rsidR="00910FA9" w:rsidRPr="00C71B75">
        <w:rPr>
          <w:spacing w:val="-7"/>
          <w:sz w:val="24"/>
        </w:rPr>
        <w:t xml:space="preserve"> </w:t>
      </w:r>
      <w:r w:rsidR="00910FA9" w:rsidRPr="00C71B75">
        <w:rPr>
          <w:sz w:val="24"/>
        </w:rPr>
        <w:t>condition,</w:t>
      </w:r>
      <w:r w:rsidR="00910FA9" w:rsidRPr="00C71B75">
        <w:rPr>
          <w:spacing w:val="-9"/>
          <w:sz w:val="24"/>
        </w:rPr>
        <w:t xml:space="preserve"> </w:t>
      </w:r>
      <w:r w:rsidR="00910FA9" w:rsidRPr="00C71B75">
        <w:rPr>
          <w:sz w:val="24"/>
        </w:rPr>
        <w:t>and</w:t>
      </w:r>
      <w:r w:rsidR="00910FA9" w:rsidRPr="00C71B75">
        <w:rPr>
          <w:spacing w:val="-7"/>
          <w:sz w:val="24"/>
        </w:rPr>
        <w:t xml:space="preserve"> </w:t>
      </w:r>
      <w:r w:rsidR="00910FA9" w:rsidRPr="00C71B75">
        <w:rPr>
          <w:sz w:val="24"/>
        </w:rPr>
        <w:t>(ii)</w:t>
      </w:r>
      <w:r w:rsidR="00910FA9" w:rsidRPr="00C71B75">
        <w:rPr>
          <w:spacing w:val="-8"/>
          <w:sz w:val="24"/>
        </w:rPr>
        <w:t xml:space="preserve"> </w:t>
      </w:r>
      <w:r w:rsidR="00910FA9" w:rsidRPr="00C71B75">
        <w:rPr>
          <w:sz w:val="24"/>
        </w:rPr>
        <w:t>the</w:t>
      </w:r>
      <w:r w:rsidR="00910FA9" w:rsidRPr="00C71B75">
        <w:rPr>
          <w:spacing w:val="-6"/>
          <w:sz w:val="24"/>
        </w:rPr>
        <w:t xml:space="preserve"> </w:t>
      </w:r>
      <w:r w:rsidR="00910FA9" w:rsidRPr="00C71B75">
        <w:rPr>
          <w:sz w:val="24"/>
        </w:rPr>
        <w:t>work</w:t>
      </w:r>
      <w:r w:rsidR="00910FA9" w:rsidRPr="00C71B75">
        <w:rPr>
          <w:spacing w:val="-7"/>
          <w:sz w:val="24"/>
        </w:rPr>
        <w:t xml:space="preserve"> </w:t>
      </w:r>
      <w:r w:rsidR="00910FA9" w:rsidRPr="00C71B75">
        <w:rPr>
          <w:sz w:val="24"/>
        </w:rPr>
        <w:t>per</w:t>
      </w:r>
      <w:r w:rsidR="00910FA9" w:rsidRPr="00C71B75">
        <w:rPr>
          <w:spacing w:val="-9"/>
          <w:sz w:val="24"/>
        </w:rPr>
        <w:t xml:space="preserve"> </w:t>
      </w:r>
      <w:r w:rsidR="00910FA9" w:rsidRPr="00C71B75">
        <w:rPr>
          <w:sz w:val="24"/>
        </w:rPr>
        <w:t>the quotation that was issued w</w:t>
      </w:r>
      <w:r w:rsidR="00910FA9" w:rsidRPr="00C71B75">
        <w:rPr>
          <w:sz w:val="24"/>
        </w:rPr>
        <w:t>as not</w:t>
      </w:r>
      <w:r w:rsidR="00910FA9" w:rsidRPr="00C71B75">
        <w:rPr>
          <w:spacing w:val="-7"/>
          <w:sz w:val="24"/>
        </w:rPr>
        <w:t xml:space="preserve"> </w:t>
      </w:r>
      <w:r w:rsidR="00910FA9" w:rsidRPr="00C71B75">
        <w:rPr>
          <w:sz w:val="24"/>
        </w:rPr>
        <w:t>completed.</w:t>
      </w:r>
    </w:p>
    <w:p w:rsidR="009A1B97" w:rsidRDefault="009A1B97">
      <w:pPr>
        <w:pStyle w:val="BodyText"/>
        <w:rPr>
          <w:sz w:val="36"/>
        </w:rPr>
      </w:pPr>
    </w:p>
    <w:p w:rsidR="009A1B97" w:rsidRPr="00C71B75" w:rsidRDefault="00C71B75" w:rsidP="00C71B75">
      <w:pPr>
        <w:tabs>
          <w:tab w:val="left" w:pos="680"/>
        </w:tabs>
        <w:spacing w:line="357" w:lineRule="auto"/>
        <w:ind w:left="679" w:right="114" w:hanging="567"/>
        <w:jc w:val="both"/>
        <w:rPr>
          <w:sz w:val="16"/>
        </w:rPr>
      </w:pPr>
      <w:r>
        <w:rPr>
          <w:spacing w:val="-34"/>
          <w:w w:val="99"/>
          <w:sz w:val="24"/>
          <w:szCs w:val="24"/>
        </w:rPr>
        <w:t>28.</w:t>
      </w:r>
      <w:r>
        <w:rPr>
          <w:spacing w:val="-34"/>
          <w:w w:val="99"/>
          <w:sz w:val="24"/>
          <w:szCs w:val="24"/>
        </w:rPr>
        <w:tab/>
      </w:r>
      <w:r w:rsidR="00910FA9" w:rsidRPr="00C71B75">
        <w:rPr>
          <w:sz w:val="24"/>
        </w:rPr>
        <w:t>The First Respondent only then presented a second quotation listing numerous items to which the Applicant objected and to which she had not agreed. This invoice was issued for the sum of</w:t>
      </w:r>
      <w:r w:rsidR="00910FA9" w:rsidRPr="00C71B75">
        <w:rPr>
          <w:spacing w:val="-2"/>
          <w:sz w:val="24"/>
        </w:rPr>
        <w:t xml:space="preserve"> </w:t>
      </w:r>
      <w:r w:rsidR="00910FA9" w:rsidRPr="00C71B75">
        <w:rPr>
          <w:sz w:val="24"/>
        </w:rPr>
        <w:t>R52,846.00.</w:t>
      </w:r>
      <w:r w:rsidR="00910FA9" w:rsidRPr="00C71B75">
        <w:rPr>
          <w:position w:val="8"/>
          <w:sz w:val="16"/>
        </w:rPr>
        <w:t>2</w:t>
      </w:r>
    </w:p>
    <w:p w:rsidR="009A1B97" w:rsidRDefault="009A1B97">
      <w:pPr>
        <w:pStyle w:val="BodyText"/>
        <w:spacing w:before="4"/>
        <w:rPr>
          <w:sz w:val="36"/>
        </w:rPr>
      </w:pPr>
    </w:p>
    <w:p w:rsidR="009A1B97" w:rsidRPr="00C71B75" w:rsidRDefault="00C71B75" w:rsidP="00C71B75">
      <w:pPr>
        <w:tabs>
          <w:tab w:val="left" w:pos="680"/>
        </w:tabs>
        <w:spacing w:line="360" w:lineRule="auto"/>
        <w:ind w:left="679" w:right="113" w:hanging="567"/>
        <w:jc w:val="both"/>
        <w:rPr>
          <w:sz w:val="24"/>
        </w:rPr>
      </w:pPr>
      <w:r>
        <w:rPr>
          <w:spacing w:val="-34"/>
          <w:w w:val="99"/>
          <w:sz w:val="24"/>
          <w:szCs w:val="24"/>
        </w:rPr>
        <w:t>29.</w:t>
      </w:r>
      <w:r>
        <w:rPr>
          <w:spacing w:val="-34"/>
          <w:w w:val="99"/>
          <w:sz w:val="24"/>
          <w:szCs w:val="24"/>
        </w:rPr>
        <w:tab/>
      </w:r>
      <w:r w:rsidR="00910FA9" w:rsidRPr="00C71B75">
        <w:rPr>
          <w:sz w:val="24"/>
        </w:rPr>
        <w:t xml:space="preserve">The First Respondent then offered a </w:t>
      </w:r>
      <w:r w:rsidR="00910FA9" w:rsidRPr="00C71B75">
        <w:rPr>
          <w:sz w:val="24"/>
        </w:rPr>
        <w:t xml:space="preserve">further invoice </w:t>
      </w:r>
      <w:r w:rsidR="00910FA9" w:rsidRPr="00C71B75">
        <w:rPr>
          <w:spacing w:val="2"/>
          <w:sz w:val="24"/>
        </w:rPr>
        <w:t xml:space="preserve">for </w:t>
      </w:r>
      <w:r w:rsidR="00910FA9" w:rsidRPr="00C71B75">
        <w:rPr>
          <w:sz w:val="24"/>
        </w:rPr>
        <w:t>which he would remove the computer box, thereby reducing the quotation by R20,000.00, leaving the vehicle for collection in an undrivable</w:t>
      </w:r>
      <w:r w:rsidR="00910FA9" w:rsidRPr="00C71B75">
        <w:rPr>
          <w:spacing w:val="-5"/>
          <w:sz w:val="24"/>
        </w:rPr>
        <w:t xml:space="preserve"> </w:t>
      </w:r>
      <w:r w:rsidR="00910FA9" w:rsidRPr="00C71B75">
        <w:rPr>
          <w:sz w:val="24"/>
        </w:rPr>
        <w:t>condition.</w:t>
      </w:r>
    </w:p>
    <w:p w:rsidR="009A1B97" w:rsidRDefault="009A1B97">
      <w:pPr>
        <w:pStyle w:val="BodyText"/>
        <w:rPr>
          <w:sz w:val="36"/>
        </w:rPr>
      </w:pPr>
    </w:p>
    <w:p w:rsidR="009A1B97" w:rsidRPr="00C71B75" w:rsidRDefault="00C71B75" w:rsidP="00C71B75">
      <w:pPr>
        <w:tabs>
          <w:tab w:val="left" w:pos="680"/>
        </w:tabs>
        <w:spacing w:before="1" w:line="360" w:lineRule="auto"/>
        <w:ind w:left="679" w:right="115" w:hanging="567"/>
        <w:jc w:val="both"/>
        <w:rPr>
          <w:sz w:val="24"/>
        </w:rPr>
      </w:pPr>
      <w:r>
        <w:rPr>
          <w:spacing w:val="-34"/>
          <w:w w:val="99"/>
          <w:sz w:val="24"/>
          <w:szCs w:val="24"/>
        </w:rPr>
        <w:t>30.</w:t>
      </w:r>
      <w:r>
        <w:rPr>
          <w:spacing w:val="-34"/>
          <w:w w:val="99"/>
          <w:sz w:val="24"/>
          <w:szCs w:val="24"/>
        </w:rPr>
        <w:tab/>
      </w:r>
      <w:r w:rsidR="00910FA9" w:rsidRPr="00C71B75">
        <w:rPr>
          <w:sz w:val="24"/>
        </w:rPr>
        <w:t>The parties could not find common ground in relation to the aforesaid dilemma, which prompted</w:t>
      </w:r>
      <w:r w:rsidR="00910FA9" w:rsidRPr="00C71B75">
        <w:rPr>
          <w:spacing w:val="-5"/>
          <w:sz w:val="24"/>
        </w:rPr>
        <w:t xml:space="preserve"> </w:t>
      </w:r>
      <w:r w:rsidR="00910FA9" w:rsidRPr="00C71B75">
        <w:rPr>
          <w:sz w:val="24"/>
        </w:rPr>
        <w:t>the</w:t>
      </w:r>
      <w:r w:rsidR="00910FA9" w:rsidRPr="00C71B75">
        <w:rPr>
          <w:spacing w:val="-4"/>
          <w:sz w:val="24"/>
        </w:rPr>
        <w:t xml:space="preserve"> </w:t>
      </w:r>
      <w:r w:rsidR="00910FA9" w:rsidRPr="00C71B75">
        <w:rPr>
          <w:sz w:val="24"/>
        </w:rPr>
        <w:t>Applicant</w:t>
      </w:r>
      <w:r w:rsidR="00910FA9" w:rsidRPr="00C71B75">
        <w:rPr>
          <w:spacing w:val="-4"/>
          <w:sz w:val="24"/>
        </w:rPr>
        <w:t xml:space="preserve"> </w:t>
      </w:r>
      <w:r w:rsidR="00910FA9" w:rsidRPr="00C71B75">
        <w:rPr>
          <w:sz w:val="24"/>
        </w:rPr>
        <w:t>to</w:t>
      </w:r>
      <w:r w:rsidR="00910FA9" w:rsidRPr="00C71B75">
        <w:rPr>
          <w:spacing w:val="-5"/>
          <w:sz w:val="24"/>
        </w:rPr>
        <w:t xml:space="preserve"> </w:t>
      </w:r>
      <w:r w:rsidR="00910FA9" w:rsidRPr="00C71B75">
        <w:rPr>
          <w:sz w:val="24"/>
        </w:rPr>
        <w:t>refer</w:t>
      </w:r>
      <w:r w:rsidR="00910FA9" w:rsidRPr="00C71B75">
        <w:rPr>
          <w:spacing w:val="-7"/>
          <w:sz w:val="24"/>
        </w:rPr>
        <w:t xml:space="preserve"> </w:t>
      </w:r>
      <w:r w:rsidR="00910FA9" w:rsidRPr="00C71B75">
        <w:rPr>
          <w:sz w:val="24"/>
        </w:rPr>
        <w:t>the</w:t>
      </w:r>
      <w:r w:rsidR="00910FA9" w:rsidRPr="00C71B75">
        <w:rPr>
          <w:spacing w:val="-6"/>
          <w:sz w:val="24"/>
        </w:rPr>
        <w:t xml:space="preserve"> </w:t>
      </w:r>
      <w:r w:rsidR="00910FA9" w:rsidRPr="00C71B75">
        <w:rPr>
          <w:sz w:val="24"/>
        </w:rPr>
        <w:t>matter</w:t>
      </w:r>
      <w:r w:rsidR="00910FA9" w:rsidRPr="00C71B75">
        <w:rPr>
          <w:spacing w:val="-5"/>
          <w:sz w:val="24"/>
        </w:rPr>
        <w:t xml:space="preserve"> </w:t>
      </w:r>
      <w:r w:rsidR="00910FA9" w:rsidRPr="00C71B75">
        <w:rPr>
          <w:sz w:val="24"/>
        </w:rPr>
        <w:t>to</w:t>
      </w:r>
      <w:r w:rsidR="00910FA9" w:rsidRPr="00C71B75">
        <w:rPr>
          <w:spacing w:val="-4"/>
          <w:sz w:val="24"/>
        </w:rPr>
        <w:t xml:space="preserve"> </w:t>
      </w:r>
      <w:r w:rsidR="00910FA9" w:rsidRPr="00C71B75">
        <w:rPr>
          <w:sz w:val="24"/>
        </w:rPr>
        <w:t>the</w:t>
      </w:r>
      <w:r w:rsidR="00910FA9" w:rsidRPr="00C71B75">
        <w:rPr>
          <w:spacing w:val="-4"/>
          <w:sz w:val="24"/>
        </w:rPr>
        <w:t xml:space="preserve"> </w:t>
      </w:r>
      <w:r w:rsidR="00910FA9" w:rsidRPr="00C71B75">
        <w:rPr>
          <w:sz w:val="24"/>
        </w:rPr>
        <w:t>Motor</w:t>
      </w:r>
      <w:r w:rsidR="00910FA9" w:rsidRPr="00C71B75">
        <w:rPr>
          <w:spacing w:val="-5"/>
          <w:sz w:val="24"/>
        </w:rPr>
        <w:t xml:space="preserve"> </w:t>
      </w:r>
      <w:r w:rsidR="00910FA9" w:rsidRPr="00C71B75">
        <w:rPr>
          <w:sz w:val="24"/>
        </w:rPr>
        <w:t>Industry</w:t>
      </w:r>
      <w:r w:rsidR="00910FA9" w:rsidRPr="00C71B75">
        <w:rPr>
          <w:spacing w:val="-5"/>
          <w:sz w:val="24"/>
        </w:rPr>
        <w:t xml:space="preserve"> </w:t>
      </w:r>
      <w:r w:rsidR="00910FA9" w:rsidRPr="00C71B75">
        <w:rPr>
          <w:sz w:val="24"/>
        </w:rPr>
        <w:t>Ombudsman</w:t>
      </w:r>
      <w:r w:rsidR="00910FA9" w:rsidRPr="00C71B75">
        <w:rPr>
          <w:spacing w:val="-6"/>
          <w:sz w:val="24"/>
        </w:rPr>
        <w:t xml:space="preserve"> </w:t>
      </w:r>
      <w:r w:rsidR="00910FA9" w:rsidRPr="00C71B75">
        <w:rPr>
          <w:sz w:val="24"/>
        </w:rPr>
        <w:t>of</w:t>
      </w:r>
      <w:r w:rsidR="00910FA9" w:rsidRPr="00C71B75">
        <w:rPr>
          <w:spacing w:val="-6"/>
          <w:sz w:val="24"/>
        </w:rPr>
        <w:t xml:space="preserve"> </w:t>
      </w:r>
      <w:r w:rsidR="00910FA9" w:rsidRPr="00C71B75">
        <w:rPr>
          <w:sz w:val="24"/>
        </w:rPr>
        <w:t>South Africa (MIOSA). The Applicant lodged a complaint on 16 August 2018 and received MIOSA’s</w:t>
      </w:r>
      <w:r w:rsidR="00910FA9" w:rsidRPr="00C71B75">
        <w:rPr>
          <w:sz w:val="24"/>
        </w:rPr>
        <w:t xml:space="preserve"> decision on 21 May</w:t>
      </w:r>
      <w:r w:rsidR="00910FA9" w:rsidRPr="00C71B75">
        <w:rPr>
          <w:spacing w:val="-1"/>
          <w:sz w:val="24"/>
        </w:rPr>
        <w:t xml:space="preserve"> </w:t>
      </w:r>
      <w:r w:rsidR="00910FA9" w:rsidRPr="00C71B75">
        <w:rPr>
          <w:sz w:val="24"/>
        </w:rPr>
        <w:t>2019.</w:t>
      </w:r>
    </w:p>
    <w:p w:rsidR="009A1B97" w:rsidRDefault="009A1B97">
      <w:pPr>
        <w:pStyle w:val="BodyText"/>
        <w:spacing w:before="6"/>
        <w:rPr>
          <w:sz w:val="27"/>
        </w:rPr>
      </w:pPr>
    </w:p>
    <w:p w:rsidR="009A1B97" w:rsidRPr="00C71B75" w:rsidRDefault="00C71B75" w:rsidP="00C71B75">
      <w:pPr>
        <w:tabs>
          <w:tab w:val="left" w:pos="680"/>
        </w:tabs>
        <w:spacing w:line="360" w:lineRule="auto"/>
        <w:ind w:left="679" w:right="111" w:hanging="567"/>
        <w:jc w:val="both"/>
        <w:rPr>
          <w:sz w:val="24"/>
        </w:rPr>
      </w:pPr>
      <w:r>
        <w:rPr>
          <w:spacing w:val="-34"/>
          <w:w w:val="99"/>
          <w:sz w:val="24"/>
          <w:szCs w:val="24"/>
        </w:rPr>
        <w:t>31.</w:t>
      </w:r>
      <w:r>
        <w:rPr>
          <w:spacing w:val="-34"/>
          <w:w w:val="99"/>
          <w:sz w:val="24"/>
          <w:szCs w:val="24"/>
        </w:rPr>
        <w:tab/>
      </w:r>
      <w:r w:rsidR="00910FA9" w:rsidRPr="00C71B75">
        <w:rPr>
          <w:sz w:val="24"/>
        </w:rPr>
        <w:t>MIOSA’s decision did not support the Applicant. MIOSA concluded that it was the Applicant who sourced the computer box, and because it did not have the correct components,</w:t>
      </w:r>
      <w:r w:rsidR="00910FA9" w:rsidRPr="00C71B75">
        <w:rPr>
          <w:spacing w:val="-6"/>
          <w:sz w:val="24"/>
        </w:rPr>
        <w:t xml:space="preserve"> </w:t>
      </w:r>
      <w:r w:rsidR="00910FA9" w:rsidRPr="00C71B75">
        <w:rPr>
          <w:sz w:val="24"/>
        </w:rPr>
        <w:t>the</w:t>
      </w:r>
      <w:r w:rsidR="00910FA9" w:rsidRPr="00C71B75">
        <w:rPr>
          <w:spacing w:val="-6"/>
          <w:sz w:val="24"/>
        </w:rPr>
        <w:t xml:space="preserve"> </w:t>
      </w:r>
      <w:r w:rsidR="00910FA9" w:rsidRPr="00C71B75">
        <w:rPr>
          <w:sz w:val="24"/>
        </w:rPr>
        <w:t>Respondent</w:t>
      </w:r>
      <w:r w:rsidR="00910FA9" w:rsidRPr="00C71B75">
        <w:rPr>
          <w:spacing w:val="-3"/>
          <w:sz w:val="24"/>
        </w:rPr>
        <w:t xml:space="preserve"> </w:t>
      </w:r>
      <w:r w:rsidR="00910FA9" w:rsidRPr="00C71B75">
        <w:rPr>
          <w:sz w:val="24"/>
        </w:rPr>
        <w:t>could</w:t>
      </w:r>
      <w:r w:rsidR="00910FA9" w:rsidRPr="00C71B75">
        <w:rPr>
          <w:spacing w:val="-6"/>
          <w:sz w:val="24"/>
        </w:rPr>
        <w:t xml:space="preserve"> </w:t>
      </w:r>
      <w:r w:rsidR="00910FA9" w:rsidRPr="00C71B75">
        <w:rPr>
          <w:sz w:val="24"/>
        </w:rPr>
        <w:t>not</w:t>
      </w:r>
      <w:r w:rsidR="00910FA9" w:rsidRPr="00C71B75">
        <w:rPr>
          <w:spacing w:val="-5"/>
          <w:sz w:val="24"/>
        </w:rPr>
        <w:t xml:space="preserve"> </w:t>
      </w:r>
      <w:r w:rsidR="00910FA9" w:rsidRPr="00C71B75">
        <w:rPr>
          <w:sz w:val="24"/>
        </w:rPr>
        <w:t>be</w:t>
      </w:r>
      <w:r w:rsidR="00910FA9" w:rsidRPr="00C71B75">
        <w:rPr>
          <w:spacing w:val="-6"/>
          <w:sz w:val="24"/>
        </w:rPr>
        <w:t xml:space="preserve"> </w:t>
      </w:r>
      <w:r w:rsidR="00910FA9" w:rsidRPr="00C71B75">
        <w:rPr>
          <w:sz w:val="24"/>
        </w:rPr>
        <w:t>held</w:t>
      </w:r>
      <w:r w:rsidR="00910FA9" w:rsidRPr="00C71B75">
        <w:rPr>
          <w:spacing w:val="-3"/>
          <w:sz w:val="24"/>
        </w:rPr>
        <w:t xml:space="preserve"> </w:t>
      </w:r>
      <w:r w:rsidR="00910FA9" w:rsidRPr="00C71B75">
        <w:rPr>
          <w:sz w:val="24"/>
        </w:rPr>
        <w:t>responsible</w:t>
      </w:r>
      <w:r w:rsidR="00910FA9" w:rsidRPr="00C71B75">
        <w:rPr>
          <w:spacing w:val="-4"/>
          <w:sz w:val="24"/>
        </w:rPr>
        <w:t xml:space="preserve"> </w:t>
      </w:r>
      <w:r w:rsidR="00910FA9" w:rsidRPr="00C71B75">
        <w:rPr>
          <w:sz w:val="24"/>
        </w:rPr>
        <w:t>if</w:t>
      </w:r>
      <w:r w:rsidR="00910FA9" w:rsidRPr="00C71B75">
        <w:rPr>
          <w:spacing w:val="-4"/>
          <w:sz w:val="24"/>
        </w:rPr>
        <w:t xml:space="preserve"> </w:t>
      </w:r>
      <w:r w:rsidR="00910FA9" w:rsidRPr="00C71B75">
        <w:rPr>
          <w:sz w:val="24"/>
        </w:rPr>
        <w:t>the</w:t>
      </w:r>
      <w:r w:rsidR="00910FA9" w:rsidRPr="00C71B75">
        <w:rPr>
          <w:spacing w:val="-3"/>
          <w:sz w:val="24"/>
        </w:rPr>
        <w:t xml:space="preserve"> </w:t>
      </w:r>
      <w:r w:rsidR="00910FA9" w:rsidRPr="00C71B75">
        <w:rPr>
          <w:sz w:val="24"/>
        </w:rPr>
        <w:t>vehic</w:t>
      </w:r>
      <w:r w:rsidR="00910FA9" w:rsidRPr="00C71B75">
        <w:rPr>
          <w:sz w:val="24"/>
        </w:rPr>
        <w:t>le</w:t>
      </w:r>
      <w:r w:rsidR="00910FA9" w:rsidRPr="00C71B75">
        <w:rPr>
          <w:spacing w:val="-4"/>
          <w:sz w:val="24"/>
        </w:rPr>
        <w:t xml:space="preserve"> </w:t>
      </w:r>
      <w:r w:rsidR="00910FA9" w:rsidRPr="00C71B75">
        <w:rPr>
          <w:sz w:val="24"/>
        </w:rPr>
        <w:t>could</w:t>
      </w:r>
      <w:r w:rsidR="00910FA9" w:rsidRPr="00C71B75">
        <w:rPr>
          <w:spacing w:val="-5"/>
          <w:sz w:val="24"/>
        </w:rPr>
        <w:t xml:space="preserve"> </w:t>
      </w:r>
      <w:r w:rsidR="00910FA9" w:rsidRPr="00C71B75">
        <w:rPr>
          <w:sz w:val="24"/>
        </w:rPr>
        <w:t>not</w:t>
      </w:r>
      <w:r w:rsidR="00910FA9" w:rsidRPr="00C71B75">
        <w:rPr>
          <w:spacing w:val="-6"/>
          <w:sz w:val="24"/>
        </w:rPr>
        <w:t xml:space="preserve"> </w:t>
      </w:r>
      <w:r w:rsidR="00910FA9" w:rsidRPr="00C71B75">
        <w:rPr>
          <w:sz w:val="24"/>
        </w:rPr>
        <w:t>be properly repaired. The Applicant rejected MIOSA’s decision as she felt that she was not given the opportunity to respond to the First Respondent’s submissions made to MOISA and learned of the content thereof only after the</w:t>
      </w:r>
      <w:r w:rsidR="00910FA9" w:rsidRPr="00C71B75">
        <w:rPr>
          <w:spacing w:val="-16"/>
          <w:sz w:val="24"/>
        </w:rPr>
        <w:t xml:space="preserve"> </w:t>
      </w:r>
      <w:r w:rsidR="00910FA9" w:rsidRPr="00C71B75">
        <w:rPr>
          <w:sz w:val="24"/>
        </w:rPr>
        <w:t>fact.</w:t>
      </w:r>
    </w:p>
    <w:p w:rsidR="009A1B97" w:rsidRDefault="009A1B97">
      <w:pPr>
        <w:pStyle w:val="BodyText"/>
        <w:spacing w:before="10"/>
        <w:rPr>
          <w:sz w:val="27"/>
        </w:rPr>
      </w:pPr>
    </w:p>
    <w:p w:rsidR="009A1B97" w:rsidRPr="00C71B75" w:rsidRDefault="00C71B75" w:rsidP="00C71B75">
      <w:pPr>
        <w:tabs>
          <w:tab w:val="left" w:pos="680"/>
        </w:tabs>
        <w:spacing w:line="360" w:lineRule="auto"/>
        <w:ind w:left="679" w:hanging="567"/>
        <w:jc w:val="both"/>
        <w:rPr>
          <w:sz w:val="24"/>
        </w:rPr>
      </w:pPr>
      <w:r>
        <w:rPr>
          <w:spacing w:val="-34"/>
          <w:w w:val="99"/>
          <w:sz w:val="24"/>
          <w:szCs w:val="24"/>
        </w:rPr>
        <w:t>32.</w:t>
      </w:r>
      <w:r>
        <w:rPr>
          <w:spacing w:val="-34"/>
          <w:w w:val="99"/>
          <w:sz w:val="24"/>
          <w:szCs w:val="24"/>
        </w:rPr>
        <w:tab/>
      </w:r>
      <w:r w:rsidR="00910FA9" w:rsidRPr="00C71B75">
        <w:rPr>
          <w:sz w:val="24"/>
        </w:rPr>
        <w:t>The</w:t>
      </w:r>
      <w:r w:rsidR="00910FA9" w:rsidRPr="00C71B75">
        <w:rPr>
          <w:spacing w:val="-9"/>
          <w:sz w:val="24"/>
        </w:rPr>
        <w:t xml:space="preserve"> </w:t>
      </w:r>
      <w:r w:rsidR="00910FA9" w:rsidRPr="00C71B75">
        <w:rPr>
          <w:sz w:val="24"/>
        </w:rPr>
        <w:t>Applicant</w:t>
      </w:r>
      <w:r w:rsidR="00910FA9" w:rsidRPr="00C71B75">
        <w:rPr>
          <w:spacing w:val="-10"/>
          <w:sz w:val="24"/>
        </w:rPr>
        <w:t xml:space="preserve"> </w:t>
      </w:r>
      <w:r w:rsidR="00910FA9" w:rsidRPr="00C71B75">
        <w:rPr>
          <w:sz w:val="24"/>
        </w:rPr>
        <w:t>subsequently</w:t>
      </w:r>
      <w:r w:rsidR="00910FA9" w:rsidRPr="00C71B75">
        <w:rPr>
          <w:spacing w:val="-9"/>
          <w:sz w:val="24"/>
        </w:rPr>
        <w:t xml:space="preserve"> </w:t>
      </w:r>
      <w:r w:rsidR="00910FA9" w:rsidRPr="00C71B75">
        <w:rPr>
          <w:sz w:val="24"/>
        </w:rPr>
        <w:t>filed</w:t>
      </w:r>
      <w:r w:rsidR="00910FA9" w:rsidRPr="00C71B75">
        <w:rPr>
          <w:spacing w:val="-12"/>
          <w:sz w:val="24"/>
        </w:rPr>
        <w:t xml:space="preserve"> </w:t>
      </w:r>
      <w:r w:rsidR="00910FA9" w:rsidRPr="00C71B75">
        <w:rPr>
          <w:sz w:val="24"/>
        </w:rPr>
        <w:t>a</w:t>
      </w:r>
      <w:r w:rsidR="00910FA9" w:rsidRPr="00C71B75">
        <w:rPr>
          <w:spacing w:val="-9"/>
          <w:sz w:val="24"/>
        </w:rPr>
        <w:t xml:space="preserve"> </w:t>
      </w:r>
      <w:r w:rsidR="00910FA9" w:rsidRPr="00C71B75">
        <w:rPr>
          <w:sz w:val="24"/>
        </w:rPr>
        <w:t>complaint</w:t>
      </w:r>
      <w:r w:rsidR="00910FA9" w:rsidRPr="00C71B75">
        <w:rPr>
          <w:spacing w:val="-13"/>
          <w:sz w:val="24"/>
        </w:rPr>
        <w:t xml:space="preserve"> </w:t>
      </w:r>
      <w:r w:rsidR="00910FA9" w:rsidRPr="00C71B75">
        <w:rPr>
          <w:sz w:val="24"/>
        </w:rPr>
        <w:t>with</w:t>
      </w:r>
      <w:r w:rsidR="00910FA9" w:rsidRPr="00C71B75">
        <w:rPr>
          <w:spacing w:val="-9"/>
          <w:sz w:val="24"/>
        </w:rPr>
        <w:t xml:space="preserve"> </w:t>
      </w:r>
      <w:r w:rsidR="00910FA9" w:rsidRPr="00C71B75">
        <w:rPr>
          <w:sz w:val="24"/>
        </w:rPr>
        <w:t>the</w:t>
      </w:r>
      <w:r w:rsidR="00910FA9" w:rsidRPr="00C71B75">
        <w:rPr>
          <w:spacing w:val="-8"/>
          <w:sz w:val="24"/>
        </w:rPr>
        <w:t xml:space="preserve"> </w:t>
      </w:r>
      <w:r w:rsidR="00910FA9" w:rsidRPr="00C71B75">
        <w:rPr>
          <w:sz w:val="24"/>
        </w:rPr>
        <w:t>National</w:t>
      </w:r>
      <w:r w:rsidR="00910FA9" w:rsidRPr="00C71B75">
        <w:rPr>
          <w:spacing w:val="-13"/>
          <w:sz w:val="24"/>
        </w:rPr>
        <w:t xml:space="preserve"> </w:t>
      </w:r>
      <w:r w:rsidR="00910FA9" w:rsidRPr="00C71B75">
        <w:rPr>
          <w:sz w:val="24"/>
        </w:rPr>
        <w:t>Consumer</w:t>
      </w:r>
      <w:r w:rsidR="00910FA9" w:rsidRPr="00C71B75">
        <w:rPr>
          <w:spacing w:val="-12"/>
          <w:sz w:val="24"/>
        </w:rPr>
        <w:t xml:space="preserve"> </w:t>
      </w:r>
      <w:r w:rsidR="00910FA9" w:rsidRPr="00C71B75">
        <w:rPr>
          <w:sz w:val="24"/>
        </w:rPr>
        <w:t>Commission (NCC).</w:t>
      </w:r>
      <w:r w:rsidR="00910FA9" w:rsidRPr="00C71B75">
        <w:rPr>
          <w:spacing w:val="-7"/>
          <w:sz w:val="24"/>
        </w:rPr>
        <w:t xml:space="preserve"> </w:t>
      </w:r>
      <w:r w:rsidR="00910FA9" w:rsidRPr="00C71B75">
        <w:rPr>
          <w:sz w:val="24"/>
        </w:rPr>
        <w:t>On</w:t>
      </w:r>
      <w:r w:rsidR="00910FA9" w:rsidRPr="00C71B75">
        <w:rPr>
          <w:spacing w:val="-6"/>
          <w:sz w:val="24"/>
        </w:rPr>
        <w:t xml:space="preserve"> </w:t>
      </w:r>
      <w:r w:rsidR="00910FA9" w:rsidRPr="00C71B75">
        <w:rPr>
          <w:sz w:val="24"/>
        </w:rPr>
        <w:t>23</w:t>
      </w:r>
      <w:r w:rsidR="00910FA9" w:rsidRPr="00C71B75">
        <w:rPr>
          <w:spacing w:val="-8"/>
          <w:sz w:val="24"/>
        </w:rPr>
        <w:t xml:space="preserve"> </w:t>
      </w:r>
      <w:r w:rsidR="00910FA9" w:rsidRPr="00C71B75">
        <w:rPr>
          <w:sz w:val="24"/>
        </w:rPr>
        <w:t>July</w:t>
      </w:r>
      <w:r w:rsidR="00910FA9" w:rsidRPr="00C71B75">
        <w:rPr>
          <w:spacing w:val="-9"/>
          <w:sz w:val="24"/>
        </w:rPr>
        <w:t xml:space="preserve"> </w:t>
      </w:r>
      <w:r w:rsidR="00910FA9" w:rsidRPr="00C71B75">
        <w:rPr>
          <w:sz w:val="24"/>
        </w:rPr>
        <w:t>2019,</w:t>
      </w:r>
      <w:r w:rsidR="00910FA9" w:rsidRPr="00C71B75">
        <w:rPr>
          <w:spacing w:val="-6"/>
          <w:sz w:val="24"/>
        </w:rPr>
        <w:t xml:space="preserve"> </w:t>
      </w:r>
      <w:r w:rsidR="00910FA9" w:rsidRPr="00C71B75">
        <w:rPr>
          <w:sz w:val="24"/>
        </w:rPr>
        <w:t>the</w:t>
      </w:r>
      <w:r w:rsidR="00910FA9" w:rsidRPr="00C71B75">
        <w:rPr>
          <w:spacing w:val="-8"/>
          <w:sz w:val="24"/>
        </w:rPr>
        <w:t xml:space="preserve"> </w:t>
      </w:r>
      <w:r w:rsidR="00910FA9" w:rsidRPr="00C71B75">
        <w:rPr>
          <w:sz w:val="24"/>
        </w:rPr>
        <w:t>NCC</w:t>
      </w:r>
      <w:r w:rsidR="00910FA9" w:rsidRPr="00C71B75">
        <w:rPr>
          <w:spacing w:val="-7"/>
          <w:sz w:val="24"/>
        </w:rPr>
        <w:t xml:space="preserve"> </w:t>
      </w:r>
      <w:r w:rsidR="00910FA9" w:rsidRPr="00C71B75">
        <w:rPr>
          <w:sz w:val="24"/>
        </w:rPr>
        <w:t>issued</w:t>
      </w:r>
      <w:r w:rsidR="00910FA9" w:rsidRPr="00C71B75">
        <w:rPr>
          <w:spacing w:val="-7"/>
          <w:sz w:val="24"/>
        </w:rPr>
        <w:t xml:space="preserve"> </w:t>
      </w:r>
      <w:r w:rsidR="00910FA9" w:rsidRPr="00C71B75">
        <w:rPr>
          <w:sz w:val="24"/>
        </w:rPr>
        <w:t>a</w:t>
      </w:r>
      <w:r w:rsidR="00910FA9" w:rsidRPr="00C71B75">
        <w:rPr>
          <w:spacing w:val="-8"/>
          <w:sz w:val="24"/>
        </w:rPr>
        <w:t xml:space="preserve"> </w:t>
      </w:r>
      <w:r w:rsidR="00910FA9" w:rsidRPr="00C71B75">
        <w:rPr>
          <w:sz w:val="24"/>
        </w:rPr>
        <w:t>notice</w:t>
      </w:r>
      <w:r w:rsidR="00910FA9" w:rsidRPr="00C71B75">
        <w:rPr>
          <w:spacing w:val="-6"/>
          <w:sz w:val="24"/>
        </w:rPr>
        <w:t xml:space="preserve"> </w:t>
      </w:r>
      <w:r w:rsidR="00910FA9" w:rsidRPr="00C71B75">
        <w:rPr>
          <w:sz w:val="24"/>
        </w:rPr>
        <w:t>of</w:t>
      </w:r>
      <w:r w:rsidR="00910FA9" w:rsidRPr="00C71B75">
        <w:rPr>
          <w:spacing w:val="-6"/>
          <w:sz w:val="24"/>
        </w:rPr>
        <w:t xml:space="preserve"> </w:t>
      </w:r>
      <w:r w:rsidR="00910FA9" w:rsidRPr="00C71B75">
        <w:rPr>
          <w:sz w:val="24"/>
        </w:rPr>
        <w:t>non-referral.</w:t>
      </w:r>
      <w:r w:rsidR="00910FA9" w:rsidRPr="00C71B75">
        <w:rPr>
          <w:spacing w:val="-6"/>
          <w:sz w:val="24"/>
        </w:rPr>
        <w:t xml:space="preserve"> </w:t>
      </w:r>
      <w:r w:rsidR="00910FA9" w:rsidRPr="00C71B75">
        <w:rPr>
          <w:sz w:val="24"/>
        </w:rPr>
        <w:t>The</w:t>
      </w:r>
      <w:r w:rsidR="00910FA9" w:rsidRPr="00C71B75">
        <w:rPr>
          <w:spacing w:val="-5"/>
          <w:sz w:val="24"/>
        </w:rPr>
        <w:t xml:space="preserve"> </w:t>
      </w:r>
      <w:r w:rsidR="00910FA9" w:rsidRPr="00C71B75">
        <w:rPr>
          <w:sz w:val="24"/>
        </w:rPr>
        <w:t>NCC</w:t>
      </w:r>
      <w:r w:rsidR="00910FA9" w:rsidRPr="00C71B75">
        <w:rPr>
          <w:spacing w:val="-6"/>
          <w:sz w:val="24"/>
        </w:rPr>
        <w:t xml:space="preserve"> </w:t>
      </w:r>
      <w:r w:rsidR="00910FA9" w:rsidRPr="00C71B75">
        <w:rPr>
          <w:sz w:val="24"/>
        </w:rPr>
        <w:t>concluded that there was no basis for a complaint in terms of the Act because the First Respondent repaired the vehicle for non-starting as per the parties’ agreement, and the</w:t>
      </w:r>
      <w:r w:rsidR="00910FA9" w:rsidRPr="00C71B75">
        <w:rPr>
          <w:spacing w:val="-16"/>
          <w:sz w:val="24"/>
        </w:rPr>
        <w:t xml:space="preserve"> </w:t>
      </w:r>
      <w:r w:rsidR="00910FA9" w:rsidRPr="00C71B75">
        <w:rPr>
          <w:sz w:val="24"/>
        </w:rPr>
        <w:t>computer</w:t>
      </w:r>
      <w:r w:rsidR="00910FA9" w:rsidRPr="00C71B75">
        <w:rPr>
          <w:spacing w:val="-17"/>
          <w:sz w:val="24"/>
        </w:rPr>
        <w:t xml:space="preserve"> </w:t>
      </w:r>
      <w:r w:rsidR="00910FA9" w:rsidRPr="00C71B75">
        <w:rPr>
          <w:sz w:val="24"/>
        </w:rPr>
        <w:t>box</w:t>
      </w:r>
      <w:r w:rsidR="00910FA9" w:rsidRPr="00C71B75">
        <w:rPr>
          <w:spacing w:val="-16"/>
          <w:sz w:val="24"/>
        </w:rPr>
        <w:t xml:space="preserve"> </w:t>
      </w:r>
      <w:r w:rsidR="00910FA9" w:rsidRPr="00C71B75">
        <w:rPr>
          <w:sz w:val="24"/>
        </w:rPr>
        <w:t>replacement</w:t>
      </w:r>
      <w:r w:rsidR="00910FA9" w:rsidRPr="00C71B75">
        <w:rPr>
          <w:spacing w:val="-16"/>
          <w:sz w:val="24"/>
        </w:rPr>
        <w:t xml:space="preserve"> </w:t>
      </w:r>
      <w:r w:rsidR="00910FA9" w:rsidRPr="00C71B75">
        <w:rPr>
          <w:sz w:val="24"/>
        </w:rPr>
        <w:t>was</w:t>
      </w:r>
      <w:r w:rsidR="00910FA9" w:rsidRPr="00C71B75">
        <w:rPr>
          <w:spacing w:val="-18"/>
          <w:sz w:val="24"/>
        </w:rPr>
        <w:t xml:space="preserve"> </w:t>
      </w:r>
      <w:r w:rsidR="00910FA9" w:rsidRPr="00C71B75">
        <w:rPr>
          <w:sz w:val="24"/>
        </w:rPr>
        <w:t>a</w:t>
      </w:r>
      <w:r w:rsidR="00910FA9" w:rsidRPr="00C71B75">
        <w:rPr>
          <w:spacing w:val="-16"/>
          <w:sz w:val="24"/>
        </w:rPr>
        <w:t xml:space="preserve"> </w:t>
      </w:r>
      <w:r w:rsidR="00910FA9" w:rsidRPr="00C71B75">
        <w:rPr>
          <w:sz w:val="24"/>
        </w:rPr>
        <w:t>separate</w:t>
      </w:r>
      <w:r w:rsidR="00910FA9" w:rsidRPr="00C71B75">
        <w:rPr>
          <w:spacing w:val="-17"/>
          <w:sz w:val="24"/>
        </w:rPr>
        <w:t xml:space="preserve"> </w:t>
      </w:r>
      <w:r w:rsidR="00910FA9" w:rsidRPr="00C71B75">
        <w:rPr>
          <w:sz w:val="24"/>
        </w:rPr>
        <w:t>repair</w:t>
      </w:r>
      <w:r w:rsidR="00910FA9" w:rsidRPr="00C71B75">
        <w:rPr>
          <w:spacing w:val="-18"/>
          <w:sz w:val="24"/>
        </w:rPr>
        <w:t xml:space="preserve"> </w:t>
      </w:r>
      <w:r w:rsidR="00910FA9" w:rsidRPr="00C71B75">
        <w:rPr>
          <w:sz w:val="24"/>
        </w:rPr>
        <w:t>issue</w:t>
      </w:r>
      <w:r w:rsidR="00910FA9" w:rsidRPr="00C71B75">
        <w:rPr>
          <w:spacing w:val="-15"/>
          <w:sz w:val="24"/>
        </w:rPr>
        <w:t xml:space="preserve"> </w:t>
      </w:r>
      <w:r w:rsidR="00910FA9" w:rsidRPr="00C71B75">
        <w:rPr>
          <w:sz w:val="24"/>
        </w:rPr>
        <w:t>which</w:t>
      </w:r>
      <w:r w:rsidR="00910FA9" w:rsidRPr="00C71B75">
        <w:rPr>
          <w:spacing w:val="-16"/>
          <w:sz w:val="24"/>
        </w:rPr>
        <w:t xml:space="preserve"> </w:t>
      </w:r>
      <w:r w:rsidR="00910FA9" w:rsidRPr="00C71B75">
        <w:rPr>
          <w:sz w:val="24"/>
        </w:rPr>
        <w:t>could</w:t>
      </w:r>
      <w:r w:rsidR="00910FA9" w:rsidRPr="00C71B75">
        <w:rPr>
          <w:spacing w:val="-16"/>
          <w:sz w:val="24"/>
        </w:rPr>
        <w:t xml:space="preserve"> </w:t>
      </w:r>
      <w:r w:rsidR="00910FA9" w:rsidRPr="00C71B75">
        <w:rPr>
          <w:sz w:val="24"/>
        </w:rPr>
        <w:t>not</w:t>
      </w:r>
      <w:r w:rsidR="00910FA9" w:rsidRPr="00C71B75">
        <w:rPr>
          <w:spacing w:val="-15"/>
          <w:sz w:val="24"/>
        </w:rPr>
        <w:t xml:space="preserve"> </w:t>
      </w:r>
      <w:r w:rsidR="00910FA9" w:rsidRPr="00C71B75">
        <w:rPr>
          <w:sz w:val="24"/>
        </w:rPr>
        <w:t>be</w:t>
      </w:r>
      <w:r w:rsidR="00910FA9" w:rsidRPr="00C71B75">
        <w:rPr>
          <w:spacing w:val="-16"/>
          <w:sz w:val="24"/>
        </w:rPr>
        <w:t xml:space="preserve"> </w:t>
      </w:r>
      <w:r w:rsidR="00910FA9" w:rsidRPr="00C71B75">
        <w:rPr>
          <w:sz w:val="24"/>
        </w:rPr>
        <w:t>included</w:t>
      </w:r>
    </w:p>
    <w:p w:rsidR="009A1B97" w:rsidRDefault="00910FA9">
      <w:pPr>
        <w:pStyle w:val="BodyText"/>
        <w:spacing w:before="3"/>
        <w:rPr>
          <w:sz w:val="23"/>
        </w:rPr>
      </w:pPr>
      <w:r>
        <w:pict>
          <v:shape id="_x0000_s1031" style="position:absolute;margin-left:56.65pt;margin-top:15.75pt;width:144.05pt;height:.1pt;z-index:-251655168;mso-wrap-distance-left:0;mso-wrap-distance-right:0;mso-position-horizontal-relative:page" coordorigin="1133,315" coordsize="2881,0" path="m1133,315r2881,e" filled="f" strokeweight=".72pt">
            <v:path arrowok="t"/>
            <w10:wrap type="topAndBottom" anchorx="page"/>
          </v:shape>
        </w:pict>
      </w:r>
    </w:p>
    <w:p w:rsidR="009A1B97" w:rsidRDefault="00910FA9">
      <w:pPr>
        <w:spacing w:before="70"/>
        <w:ind w:left="112"/>
        <w:rPr>
          <w:sz w:val="20"/>
        </w:rPr>
      </w:pPr>
      <w:r>
        <w:rPr>
          <w:position w:val="6"/>
          <w:sz w:val="13"/>
        </w:rPr>
        <w:t xml:space="preserve">2 </w:t>
      </w:r>
      <w:r>
        <w:rPr>
          <w:sz w:val="20"/>
        </w:rPr>
        <w:t>See Page 23 of the Tribunal Record.</w:t>
      </w:r>
    </w:p>
    <w:p w:rsidR="009A1B97" w:rsidRDefault="009A1B97">
      <w:pPr>
        <w:rPr>
          <w:sz w:val="20"/>
        </w:rPr>
        <w:sectPr w:rsidR="009A1B97">
          <w:headerReference w:type="default" r:id="rId9"/>
          <w:footerReference w:type="default" r:id="rId10"/>
          <w:pgSz w:w="11910" w:h="16840"/>
          <w:pgMar w:top="1120" w:right="1020" w:bottom="740" w:left="1020" w:header="283" w:footer="545" w:gutter="0"/>
          <w:pgNumType w:start="5"/>
          <w:cols w:space="720"/>
        </w:sectPr>
      </w:pPr>
    </w:p>
    <w:p w:rsidR="009A1B97" w:rsidRDefault="009A1B97">
      <w:pPr>
        <w:pStyle w:val="BodyText"/>
        <w:spacing w:before="8"/>
        <w:rPr>
          <w:sz w:val="29"/>
        </w:rPr>
      </w:pPr>
    </w:p>
    <w:p w:rsidR="009A1B97" w:rsidRDefault="00910FA9">
      <w:pPr>
        <w:pStyle w:val="BodyText"/>
        <w:spacing w:before="93" w:line="360" w:lineRule="auto"/>
        <w:ind w:left="679" w:right="114"/>
        <w:jc w:val="both"/>
      </w:pPr>
      <w:r>
        <w:t>in the non-starting issue. The First Respondent should not be held liable for the computer box replacement, which it did not source, and therefore the Commission</w:t>
      </w:r>
      <w:r>
        <w:rPr>
          <w:spacing w:val="-39"/>
        </w:rPr>
        <w:t xml:space="preserve"> </w:t>
      </w:r>
      <w:r>
        <w:t>did not pursue the</w:t>
      </w:r>
      <w:r>
        <w:rPr>
          <w:spacing w:val="-7"/>
        </w:rPr>
        <w:t xml:space="preserve"> </w:t>
      </w:r>
      <w:r>
        <w:t>matter.</w:t>
      </w:r>
    </w:p>
    <w:p w:rsidR="009A1B97" w:rsidRDefault="009A1B97">
      <w:pPr>
        <w:pStyle w:val="BodyText"/>
        <w:rPr>
          <w:sz w:val="36"/>
        </w:rPr>
      </w:pPr>
    </w:p>
    <w:p w:rsidR="009A1B97" w:rsidRPr="00C71B75" w:rsidRDefault="00C71B75" w:rsidP="00C71B75">
      <w:pPr>
        <w:tabs>
          <w:tab w:val="left" w:pos="680"/>
        </w:tabs>
        <w:spacing w:line="360" w:lineRule="auto"/>
        <w:ind w:left="679" w:right="112" w:hanging="567"/>
        <w:jc w:val="both"/>
        <w:rPr>
          <w:sz w:val="24"/>
        </w:rPr>
      </w:pPr>
      <w:r>
        <w:rPr>
          <w:spacing w:val="-34"/>
          <w:w w:val="99"/>
          <w:sz w:val="24"/>
          <w:szCs w:val="24"/>
        </w:rPr>
        <w:t>33.</w:t>
      </w:r>
      <w:r>
        <w:rPr>
          <w:spacing w:val="-34"/>
          <w:w w:val="99"/>
          <w:sz w:val="24"/>
          <w:szCs w:val="24"/>
        </w:rPr>
        <w:tab/>
      </w:r>
      <w:r w:rsidR="00910FA9" w:rsidRPr="00C71B75">
        <w:rPr>
          <w:sz w:val="24"/>
        </w:rPr>
        <w:t>The</w:t>
      </w:r>
      <w:r w:rsidR="00910FA9" w:rsidRPr="00C71B75">
        <w:rPr>
          <w:spacing w:val="-4"/>
          <w:sz w:val="24"/>
        </w:rPr>
        <w:t xml:space="preserve"> </w:t>
      </w:r>
      <w:r w:rsidR="00910FA9" w:rsidRPr="00C71B75">
        <w:rPr>
          <w:sz w:val="24"/>
        </w:rPr>
        <w:t>Applicant</w:t>
      </w:r>
      <w:r w:rsidR="00910FA9" w:rsidRPr="00C71B75">
        <w:rPr>
          <w:spacing w:val="-6"/>
          <w:sz w:val="24"/>
        </w:rPr>
        <w:t xml:space="preserve"> </w:t>
      </w:r>
      <w:r w:rsidR="00910FA9" w:rsidRPr="00C71B75">
        <w:rPr>
          <w:sz w:val="24"/>
        </w:rPr>
        <w:t>then</w:t>
      </w:r>
      <w:r w:rsidR="00910FA9" w:rsidRPr="00C71B75">
        <w:rPr>
          <w:spacing w:val="-4"/>
          <w:sz w:val="24"/>
        </w:rPr>
        <w:t xml:space="preserve"> </w:t>
      </w:r>
      <w:r w:rsidR="00910FA9" w:rsidRPr="00C71B75">
        <w:rPr>
          <w:sz w:val="24"/>
        </w:rPr>
        <w:t>elected</w:t>
      </w:r>
      <w:r w:rsidR="00910FA9" w:rsidRPr="00C71B75">
        <w:rPr>
          <w:spacing w:val="-4"/>
          <w:sz w:val="24"/>
        </w:rPr>
        <w:t xml:space="preserve"> </w:t>
      </w:r>
      <w:r w:rsidR="00910FA9" w:rsidRPr="00C71B75">
        <w:rPr>
          <w:sz w:val="24"/>
        </w:rPr>
        <w:t>to</w:t>
      </w:r>
      <w:r w:rsidR="00910FA9" w:rsidRPr="00C71B75">
        <w:rPr>
          <w:spacing w:val="-4"/>
          <w:sz w:val="24"/>
        </w:rPr>
        <w:t xml:space="preserve"> </w:t>
      </w:r>
      <w:r w:rsidR="00910FA9" w:rsidRPr="00C71B75">
        <w:rPr>
          <w:sz w:val="24"/>
        </w:rPr>
        <w:t>pursue</w:t>
      </w:r>
      <w:r w:rsidR="00910FA9" w:rsidRPr="00C71B75">
        <w:rPr>
          <w:spacing w:val="-4"/>
          <w:sz w:val="24"/>
        </w:rPr>
        <w:t xml:space="preserve"> </w:t>
      </w:r>
      <w:r w:rsidR="00910FA9" w:rsidRPr="00C71B75">
        <w:rPr>
          <w:sz w:val="24"/>
        </w:rPr>
        <w:t>a</w:t>
      </w:r>
      <w:r w:rsidR="00910FA9" w:rsidRPr="00C71B75">
        <w:rPr>
          <w:spacing w:val="-4"/>
          <w:sz w:val="24"/>
        </w:rPr>
        <w:t xml:space="preserve"> </w:t>
      </w:r>
      <w:r w:rsidR="00910FA9" w:rsidRPr="00C71B75">
        <w:rPr>
          <w:sz w:val="24"/>
        </w:rPr>
        <w:t>referral</w:t>
      </w:r>
      <w:r w:rsidR="00910FA9" w:rsidRPr="00C71B75">
        <w:rPr>
          <w:spacing w:val="-5"/>
          <w:sz w:val="24"/>
        </w:rPr>
        <w:t xml:space="preserve"> </w:t>
      </w:r>
      <w:r w:rsidR="00910FA9" w:rsidRPr="00C71B75">
        <w:rPr>
          <w:sz w:val="24"/>
        </w:rPr>
        <w:t>to</w:t>
      </w:r>
      <w:r w:rsidR="00910FA9" w:rsidRPr="00C71B75">
        <w:rPr>
          <w:spacing w:val="-3"/>
          <w:sz w:val="24"/>
        </w:rPr>
        <w:t xml:space="preserve"> </w:t>
      </w:r>
      <w:r w:rsidR="00910FA9" w:rsidRPr="00C71B75">
        <w:rPr>
          <w:sz w:val="24"/>
        </w:rPr>
        <w:t>this Tribunal</w:t>
      </w:r>
      <w:r w:rsidR="00910FA9" w:rsidRPr="00C71B75">
        <w:rPr>
          <w:spacing w:val="-5"/>
          <w:sz w:val="24"/>
        </w:rPr>
        <w:t xml:space="preserve"> </w:t>
      </w:r>
      <w:r w:rsidR="00910FA9" w:rsidRPr="00C71B75">
        <w:rPr>
          <w:sz w:val="24"/>
        </w:rPr>
        <w:t>and</w:t>
      </w:r>
      <w:r w:rsidR="00910FA9" w:rsidRPr="00C71B75">
        <w:rPr>
          <w:spacing w:val="-4"/>
          <w:sz w:val="24"/>
        </w:rPr>
        <w:t xml:space="preserve"> </w:t>
      </w:r>
      <w:r w:rsidR="00910FA9" w:rsidRPr="00C71B75">
        <w:rPr>
          <w:sz w:val="24"/>
        </w:rPr>
        <w:t>filed</w:t>
      </w:r>
      <w:r w:rsidR="00910FA9" w:rsidRPr="00C71B75">
        <w:rPr>
          <w:spacing w:val="-4"/>
          <w:sz w:val="24"/>
        </w:rPr>
        <w:t xml:space="preserve"> </w:t>
      </w:r>
      <w:r w:rsidR="00910FA9" w:rsidRPr="00C71B75">
        <w:rPr>
          <w:sz w:val="24"/>
        </w:rPr>
        <w:t>an</w:t>
      </w:r>
      <w:r w:rsidR="00910FA9" w:rsidRPr="00C71B75">
        <w:rPr>
          <w:spacing w:val="-4"/>
          <w:sz w:val="24"/>
        </w:rPr>
        <w:t xml:space="preserve"> </w:t>
      </w:r>
      <w:r w:rsidR="00910FA9" w:rsidRPr="00C71B75">
        <w:rPr>
          <w:sz w:val="24"/>
        </w:rPr>
        <w:t>application on 11 September 2019 in terms of section 75(1)(b) of the Act. The Applicant also applied for condonation for the late filing of the application. The Tribunal granted the unopposed condonation on 1 November</w:t>
      </w:r>
      <w:r w:rsidR="00910FA9" w:rsidRPr="00C71B75">
        <w:rPr>
          <w:spacing w:val="-3"/>
          <w:sz w:val="24"/>
        </w:rPr>
        <w:t xml:space="preserve"> </w:t>
      </w:r>
      <w:r w:rsidR="00910FA9" w:rsidRPr="00C71B75">
        <w:rPr>
          <w:sz w:val="24"/>
        </w:rPr>
        <w:t>2019.</w:t>
      </w:r>
    </w:p>
    <w:p w:rsidR="009A1B97" w:rsidRDefault="009A1B97">
      <w:pPr>
        <w:pStyle w:val="BodyText"/>
        <w:spacing w:before="1"/>
        <w:rPr>
          <w:sz w:val="36"/>
        </w:rPr>
      </w:pPr>
    </w:p>
    <w:p w:rsidR="009A1B97" w:rsidRDefault="00910FA9">
      <w:pPr>
        <w:pStyle w:val="Heading1"/>
      </w:pPr>
      <w:r>
        <w:t>APPLICABLE SECTION</w:t>
      </w:r>
      <w:r>
        <w:t>S OF THE ACT</w:t>
      </w:r>
    </w:p>
    <w:p w:rsidR="009A1B97" w:rsidRDefault="009A1B97">
      <w:pPr>
        <w:pStyle w:val="BodyText"/>
        <w:rPr>
          <w:b/>
          <w:sz w:val="26"/>
        </w:rPr>
      </w:pPr>
    </w:p>
    <w:p w:rsidR="009A1B97" w:rsidRDefault="009A1B97">
      <w:pPr>
        <w:pStyle w:val="BodyText"/>
        <w:spacing w:before="1"/>
        <w:rPr>
          <w:b/>
          <w:sz w:val="22"/>
        </w:rPr>
      </w:pPr>
    </w:p>
    <w:p w:rsidR="009A1B97" w:rsidRPr="00C71B75" w:rsidRDefault="00C71B75" w:rsidP="00C71B75">
      <w:pPr>
        <w:tabs>
          <w:tab w:val="left" w:pos="680"/>
        </w:tabs>
        <w:ind w:left="679" w:hanging="568"/>
        <w:jc w:val="both"/>
        <w:rPr>
          <w:sz w:val="24"/>
        </w:rPr>
      </w:pPr>
      <w:r>
        <w:rPr>
          <w:spacing w:val="-34"/>
          <w:w w:val="99"/>
          <w:sz w:val="24"/>
          <w:szCs w:val="24"/>
        </w:rPr>
        <w:t>34.</w:t>
      </w:r>
      <w:r>
        <w:rPr>
          <w:spacing w:val="-34"/>
          <w:w w:val="99"/>
          <w:sz w:val="24"/>
          <w:szCs w:val="24"/>
        </w:rPr>
        <w:tab/>
      </w:r>
      <w:r w:rsidR="00910FA9" w:rsidRPr="00C71B75">
        <w:rPr>
          <w:sz w:val="24"/>
        </w:rPr>
        <w:t>Section 75(1)(b) of the Act reads as</w:t>
      </w:r>
      <w:r w:rsidR="00910FA9" w:rsidRPr="00C71B75">
        <w:rPr>
          <w:spacing w:val="-7"/>
          <w:sz w:val="24"/>
        </w:rPr>
        <w:t xml:space="preserve"> </w:t>
      </w:r>
      <w:r w:rsidR="00910FA9" w:rsidRPr="00C71B75">
        <w:rPr>
          <w:sz w:val="24"/>
        </w:rPr>
        <w:t>follows:</w:t>
      </w:r>
    </w:p>
    <w:p w:rsidR="009A1B97" w:rsidRDefault="00910FA9">
      <w:pPr>
        <w:spacing w:before="137" w:line="360" w:lineRule="auto"/>
        <w:ind w:left="679" w:right="113"/>
        <w:jc w:val="both"/>
        <w:rPr>
          <w:i/>
          <w:sz w:val="24"/>
        </w:rPr>
      </w:pPr>
      <w:r>
        <w:rPr>
          <w:sz w:val="24"/>
        </w:rPr>
        <w:t>“</w:t>
      </w:r>
      <w:r>
        <w:rPr>
          <w:i/>
          <w:sz w:val="24"/>
        </w:rPr>
        <w:t>If</w:t>
      </w:r>
      <w:r>
        <w:rPr>
          <w:i/>
          <w:spacing w:val="-4"/>
          <w:sz w:val="24"/>
        </w:rPr>
        <w:t xml:space="preserve"> </w:t>
      </w:r>
      <w:r>
        <w:rPr>
          <w:i/>
          <w:sz w:val="24"/>
        </w:rPr>
        <w:t>the</w:t>
      </w:r>
      <w:r>
        <w:rPr>
          <w:i/>
          <w:spacing w:val="-4"/>
          <w:sz w:val="24"/>
        </w:rPr>
        <w:t xml:space="preserve"> </w:t>
      </w:r>
      <w:r>
        <w:rPr>
          <w:i/>
          <w:sz w:val="24"/>
        </w:rPr>
        <w:t>Commission</w:t>
      </w:r>
      <w:r>
        <w:rPr>
          <w:i/>
          <w:spacing w:val="-4"/>
          <w:sz w:val="24"/>
        </w:rPr>
        <w:t xml:space="preserve"> </w:t>
      </w:r>
      <w:r>
        <w:rPr>
          <w:i/>
          <w:sz w:val="24"/>
        </w:rPr>
        <w:t>issues</w:t>
      </w:r>
      <w:r>
        <w:rPr>
          <w:i/>
          <w:spacing w:val="-7"/>
          <w:sz w:val="24"/>
        </w:rPr>
        <w:t xml:space="preserve"> </w:t>
      </w:r>
      <w:r>
        <w:rPr>
          <w:i/>
          <w:sz w:val="24"/>
        </w:rPr>
        <w:t>notice</w:t>
      </w:r>
      <w:r>
        <w:rPr>
          <w:i/>
          <w:spacing w:val="-5"/>
          <w:sz w:val="24"/>
        </w:rPr>
        <w:t xml:space="preserve"> </w:t>
      </w:r>
      <w:r>
        <w:rPr>
          <w:i/>
          <w:sz w:val="24"/>
        </w:rPr>
        <w:t>of</w:t>
      </w:r>
      <w:r>
        <w:rPr>
          <w:i/>
          <w:spacing w:val="-6"/>
          <w:sz w:val="24"/>
        </w:rPr>
        <w:t xml:space="preserve"> </w:t>
      </w:r>
      <w:r>
        <w:rPr>
          <w:i/>
          <w:sz w:val="24"/>
        </w:rPr>
        <w:t>non-referral</w:t>
      </w:r>
      <w:r>
        <w:rPr>
          <w:i/>
          <w:spacing w:val="-5"/>
          <w:sz w:val="24"/>
        </w:rPr>
        <w:t xml:space="preserve"> </w:t>
      </w:r>
      <w:r>
        <w:rPr>
          <w:i/>
          <w:sz w:val="24"/>
        </w:rPr>
        <w:t>in</w:t>
      </w:r>
      <w:r>
        <w:rPr>
          <w:i/>
          <w:spacing w:val="-4"/>
          <w:sz w:val="24"/>
        </w:rPr>
        <w:t xml:space="preserve"> </w:t>
      </w:r>
      <w:r>
        <w:rPr>
          <w:i/>
          <w:sz w:val="24"/>
        </w:rPr>
        <w:t>response</w:t>
      </w:r>
      <w:r>
        <w:rPr>
          <w:i/>
          <w:spacing w:val="-4"/>
          <w:sz w:val="24"/>
        </w:rPr>
        <w:t xml:space="preserve"> </w:t>
      </w:r>
      <w:r>
        <w:rPr>
          <w:i/>
          <w:sz w:val="24"/>
        </w:rPr>
        <w:t>to</w:t>
      </w:r>
      <w:r>
        <w:rPr>
          <w:i/>
          <w:spacing w:val="-3"/>
          <w:sz w:val="24"/>
        </w:rPr>
        <w:t xml:space="preserve"> </w:t>
      </w:r>
      <w:r>
        <w:rPr>
          <w:i/>
          <w:sz w:val="24"/>
        </w:rPr>
        <w:t>a</w:t>
      </w:r>
      <w:r>
        <w:rPr>
          <w:i/>
          <w:spacing w:val="-6"/>
          <w:sz w:val="24"/>
        </w:rPr>
        <w:t xml:space="preserve"> </w:t>
      </w:r>
      <w:r>
        <w:rPr>
          <w:i/>
          <w:sz w:val="24"/>
        </w:rPr>
        <w:t>complaint,</w:t>
      </w:r>
      <w:r>
        <w:rPr>
          <w:i/>
          <w:spacing w:val="-6"/>
          <w:sz w:val="24"/>
        </w:rPr>
        <w:t xml:space="preserve"> </w:t>
      </w:r>
      <w:r>
        <w:rPr>
          <w:i/>
          <w:sz w:val="24"/>
        </w:rPr>
        <w:t>other</w:t>
      </w:r>
      <w:r>
        <w:rPr>
          <w:i/>
          <w:spacing w:val="-5"/>
          <w:sz w:val="24"/>
        </w:rPr>
        <w:t xml:space="preserve"> </w:t>
      </w:r>
      <w:r>
        <w:rPr>
          <w:i/>
          <w:sz w:val="24"/>
        </w:rPr>
        <w:t>than on grounds contemplated in Section 116, the complainant concerned may refer the matter directly to the Trib</w:t>
      </w:r>
      <w:r>
        <w:rPr>
          <w:i/>
          <w:sz w:val="24"/>
        </w:rPr>
        <w:t>unal, with leave of the</w:t>
      </w:r>
      <w:r>
        <w:rPr>
          <w:i/>
          <w:spacing w:val="-9"/>
          <w:sz w:val="24"/>
        </w:rPr>
        <w:t xml:space="preserve"> </w:t>
      </w:r>
      <w:r>
        <w:rPr>
          <w:i/>
          <w:sz w:val="24"/>
        </w:rPr>
        <w:t>Tribunal”.</w:t>
      </w:r>
    </w:p>
    <w:p w:rsidR="009A1B97" w:rsidRDefault="009A1B97">
      <w:pPr>
        <w:pStyle w:val="BodyText"/>
        <w:rPr>
          <w:i/>
          <w:sz w:val="36"/>
        </w:rPr>
      </w:pPr>
    </w:p>
    <w:p w:rsidR="009A1B97" w:rsidRPr="00C71B75" w:rsidRDefault="00C71B75" w:rsidP="00C71B75">
      <w:pPr>
        <w:tabs>
          <w:tab w:val="left" w:pos="680"/>
        </w:tabs>
        <w:spacing w:line="360" w:lineRule="auto"/>
        <w:ind w:left="679" w:right="108" w:hanging="567"/>
        <w:jc w:val="both"/>
        <w:rPr>
          <w:i/>
          <w:sz w:val="24"/>
        </w:rPr>
      </w:pPr>
      <w:r>
        <w:rPr>
          <w:i/>
          <w:spacing w:val="-34"/>
          <w:w w:val="99"/>
          <w:sz w:val="24"/>
          <w:szCs w:val="24"/>
        </w:rPr>
        <w:t>35.</w:t>
      </w:r>
      <w:r>
        <w:rPr>
          <w:i/>
          <w:spacing w:val="-34"/>
          <w:w w:val="99"/>
          <w:sz w:val="24"/>
          <w:szCs w:val="24"/>
        </w:rPr>
        <w:tab/>
      </w:r>
      <w:r w:rsidR="00910FA9" w:rsidRPr="00C71B75">
        <w:rPr>
          <w:sz w:val="24"/>
        </w:rPr>
        <w:t>The</w:t>
      </w:r>
      <w:r w:rsidR="00910FA9" w:rsidRPr="00C71B75">
        <w:rPr>
          <w:spacing w:val="-10"/>
          <w:sz w:val="24"/>
        </w:rPr>
        <w:t xml:space="preserve"> </w:t>
      </w:r>
      <w:r w:rsidR="00910FA9" w:rsidRPr="00C71B75">
        <w:rPr>
          <w:sz w:val="24"/>
        </w:rPr>
        <w:t>issue</w:t>
      </w:r>
      <w:r w:rsidR="00910FA9" w:rsidRPr="00C71B75">
        <w:rPr>
          <w:spacing w:val="-12"/>
          <w:sz w:val="24"/>
        </w:rPr>
        <w:t xml:space="preserve"> </w:t>
      </w:r>
      <w:r w:rsidR="00910FA9" w:rsidRPr="00C71B75">
        <w:rPr>
          <w:sz w:val="24"/>
        </w:rPr>
        <w:t>of</w:t>
      </w:r>
      <w:r w:rsidR="00910FA9" w:rsidRPr="00C71B75">
        <w:rPr>
          <w:spacing w:val="-10"/>
          <w:sz w:val="24"/>
        </w:rPr>
        <w:t xml:space="preserve"> </w:t>
      </w:r>
      <w:r w:rsidR="00910FA9" w:rsidRPr="00C71B75">
        <w:rPr>
          <w:sz w:val="24"/>
        </w:rPr>
        <w:t>the</w:t>
      </w:r>
      <w:r w:rsidR="00910FA9" w:rsidRPr="00C71B75">
        <w:rPr>
          <w:spacing w:val="-9"/>
          <w:sz w:val="24"/>
        </w:rPr>
        <w:t xml:space="preserve"> </w:t>
      </w:r>
      <w:r w:rsidR="00910FA9" w:rsidRPr="00C71B75">
        <w:rPr>
          <w:sz w:val="24"/>
        </w:rPr>
        <w:t>first</w:t>
      </w:r>
      <w:r w:rsidR="00910FA9" w:rsidRPr="00C71B75">
        <w:rPr>
          <w:spacing w:val="-11"/>
          <w:sz w:val="24"/>
        </w:rPr>
        <w:t xml:space="preserve"> </w:t>
      </w:r>
      <w:r w:rsidR="00910FA9" w:rsidRPr="00C71B75">
        <w:rPr>
          <w:sz w:val="24"/>
        </w:rPr>
        <w:t>quotation</w:t>
      </w:r>
      <w:r w:rsidR="00910FA9" w:rsidRPr="00C71B75">
        <w:rPr>
          <w:spacing w:val="-10"/>
          <w:sz w:val="24"/>
        </w:rPr>
        <w:t xml:space="preserve"> </w:t>
      </w:r>
      <w:r w:rsidR="00910FA9" w:rsidRPr="00C71B75">
        <w:rPr>
          <w:sz w:val="24"/>
        </w:rPr>
        <w:t>was</w:t>
      </w:r>
      <w:r w:rsidR="00910FA9" w:rsidRPr="00C71B75">
        <w:rPr>
          <w:spacing w:val="-8"/>
          <w:sz w:val="24"/>
        </w:rPr>
        <w:t xml:space="preserve"> </w:t>
      </w:r>
      <w:r w:rsidR="00910FA9" w:rsidRPr="00C71B75">
        <w:rPr>
          <w:sz w:val="24"/>
        </w:rPr>
        <w:t>in</w:t>
      </w:r>
      <w:r w:rsidR="00910FA9" w:rsidRPr="00C71B75">
        <w:rPr>
          <w:spacing w:val="-9"/>
          <w:sz w:val="24"/>
        </w:rPr>
        <w:t xml:space="preserve"> </w:t>
      </w:r>
      <w:r w:rsidR="00910FA9" w:rsidRPr="00C71B75">
        <w:rPr>
          <w:sz w:val="24"/>
        </w:rPr>
        <w:t>line</w:t>
      </w:r>
      <w:r w:rsidR="00910FA9" w:rsidRPr="00C71B75">
        <w:rPr>
          <w:spacing w:val="-10"/>
          <w:sz w:val="24"/>
        </w:rPr>
        <w:t xml:space="preserve"> </w:t>
      </w:r>
      <w:r w:rsidR="00910FA9" w:rsidRPr="00C71B75">
        <w:rPr>
          <w:sz w:val="24"/>
        </w:rPr>
        <w:t>with</w:t>
      </w:r>
      <w:r w:rsidR="00910FA9" w:rsidRPr="00C71B75">
        <w:rPr>
          <w:spacing w:val="-12"/>
          <w:sz w:val="24"/>
        </w:rPr>
        <w:t xml:space="preserve"> </w:t>
      </w:r>
      <w:r w:rsidR="00910FA9" w:rsidRPr="00C71B75">
        <w:rPr>
          <w:sz w:val="24"/>
        </w:rPr>
        <w:t>Section</w:t>
      </w:r>
      <w:r w:rsidR="00910FA9" w:rsidRPr="00C71B75">
        <w:rPr>
          <w:spacing w:val="-12"/>
          <w:sz w:val="24"/>
        </w:rPr>
        <w:t xml:space="preserve"> </w:t>
      </w:r>
      <w:r w:rsidR="00910FA9" w:rsidRPr="00C71B75">
        <w:rPr>
          <w:sz w:val="24"/>
        </w:rPr>
        <w:t>15(2)(a)</w:t>
      </w:r>
      <w:r w:rsidR="00910FA9" w:rsidRPr="00C71B75">
        <w:rPr>
          <w:spacing w:val="-10"/>
          <w:sz w:val="24"/>
        </w:rPr>
        <w:t xml:space="preserve"> </w:t>
      </w:r>
      <w:r w:rsidR="00910FA9" w:rsidRPr="00C71B75">
        <w:rPr>
          <w:sz w:val="24"/>
        </w:rPr>
        <w:t>of</w:t>
      </w:r>
      <w:r w:rsidR="00910FA9" w:rsidRPr="00C71B75">
        <w:rPr>
          <w:spacing w:val="-12"/>
          <w:sz w:val="24"/>
        </w:rPr>
        <w:t xml:space="preserve"> </w:t>
      </w:r>
      <w:r w:rsidR="00910FA9" w:rsidRPr="00C71B75">
        <w:rPr>
          <w:sz w:val="24"/>
        </w:rPr>
        <w:t>the</w:t>
      </w:r>
      <w:r w:rsidR="00910FA9" w:rsidRPr="00C71B75">
        <w:rPr>
          <w:spacing w:val="-9"/>
          <w:sz w:val="24"/>
        </w:rPr>
        <w:t xml:space="preserve"> </w:t>
      </w:r>
      <w:r w:rsidR="00910FA9" w:rsidRPr="00C71B75">
        <w:rPr>
          <w:sz w:val="24"/>
        </w:rPr>
        <w:t>Act</w:t>
      </w:r>
      <w:r w:rsidR="00910FA9" w:rsidRPr="00C71B75">
        <w:rPr>
          <w:spacing w:val="-9"/>
          <w:sz w:val="24"/>
        </w:rPr>
        <w:t xml:space="preserve"> </w:t>
      </w:r>
      <w:r w:rsidR="00910FA9" w:rsidRPr="00C71B75">
        <w:rPr>
          <w:sz w:val="24"/>
        </w:rPr>
        <w:t>which</w:t>
      </w:r>
      <w:r w:rsidR="00910FA9" w:rsidRPr="00C71B75">
        <w:rPr>
          <w:spacing w:val="-9"/>
          <w:sz w:val="24"/>
        </w:rPr>
        <w:t xml:space="preserve"> </w:t>
      </w:r>
      <w:r w:rsidR="00910FA9" w:rsidRPr="00C71B75">
        <w:rPr>
          <w:sz w:val="24"/>
        </w:rPr>
        <w:t xml:space="preserve">states: </w:t>
      </w:r>
      <w:r w:rsidR="00910FA9" w:rsidRPr="00C71B75">
        <w:rPr>
          <w:b/>
          <w:i/>
          <w:sz w:val="24"/>
        </w:rPr>
        <w:t>“</w:t>
      </w:r>
      <w:r w:rsidR="00910FA9" w:rsidRPr="00C71B75">
        <w:rPr>
          <w:i/>
          <w:sz w:val="24"/>
        </w:rPr>
        <w:t xml:space="preserve">A service provider to whom this section applies, must not charge a consumer for the </w:t>
      </w:r>
      <w:r w:rsidR="00910FA9" w:rsidRPr="00C71B75">
        <w:rPr>
          <w:i/>
          <w:sz w:val="24"/>
        </w:rPr>
        <w:t>supply of any goods or services contemplated in subsection (1) unless the supplier or service provider has given the consumer an estimate that satisfies the prescribed requirements, and the consumer has subsequently authorised the</w:t>
      </w:r>
      <w:r w:rsidR="00910FA9" w:rsidRPr="00C71B75">
        <w:rPr>
          <w:i/>
          <w:spacing w:val="-13"/>
          <w:sz w:val="24"/>
        </w:rPr>
        <w:t xml:space="preserve"> </w:t>
      </w:r>
      <w:r w:rsidR="00910FA9" w:rsidRPr="00C71B75">
        <w:rPr>
          <w:i/>
          <w:sz w:val="24"/>
        </w:rPr>
        <w:t>work.”</w:t>
      </w:r>
    </w:p>
    <w:p w:rsidR="009A1B97" w:rsidRDefault="009A1B97">
      <w:pPr>
        <w:pStyle w:val="BodyText"/>
        <w:rPr>
          <w:i/>
          <w:sz w:val="36"/>
        </w:rPr>
      </w:pPr>
    </w:p>
    <w:p w:rsidR="009A1B97" w:rsidRPr="00C71B75" w:rsidRDefault="00C71B75" w:rsidP="00C71B75">
      <w:pPr>
        <w:tabs>
          <w:tab w:val="left" w:pos="679"/>
          <w:tab w:val="left" w:pos="680"/>
        </w:tabs>
        <w:spacing w:line="360" w:lineRule="auto"/>
        <w:ind w:left="679" w:hanging="567"/>
        <w:rPr>
          <w:sz w:val="24"/>
        </w:rPr>
      </w:pPr>
      <w:r>
        <w:rPr>
          <w:spacing w:val="-34"/>
          <w:w w:val="99"/>
          <w:sz w:val="24"/>
          <w:szCs w:val="24"/>
        </w:rPr>
        <w:t>36.</w:t>
      </w:r>
      <w:r>
        <w:rPr>
          <w:spacing w:val="-34"/>
          <w:w w:val="99"/>
          <w:sz w:val="24"/>
          <w:szCs w:val="24"/>
        </w:rPr>
        <w:tab/>
      </w:r>
      <w:r w:rsidR="00910FA9" w:rsidRPr="00C71B75">
        <w:rPr>
          <w:sz w:val="24"/>
        </w:rPr>
        <w:t>Section 54 of the</w:t>
      </w:r>
      <w:r w:rsidR="00910FA9" w:rsidRPr="00C71B75">
        <w:rPr>
          <w:sz w:val="24"/>
        </w:rPr>
        <w:t xml:space="preserve"> CPA deals with the Consumer’s rights to demand quality service. It states</w:t>
      </w:r>
      <w:r w:rsidR="00910FA9" w:rsidRPr="00C71B75">
        <w:rPr>
          <w:spacing w:val="-2"/>
          <w:sz w:val="24"/>
        </w:rPr>
        <w:t xml:space="preserve"> </w:t>
      </w:r>
      <w:r w:rsidR="00910FA9" w:rsidRPr="00C71B75">
        <w:rPr>
          <w:sz w:val="24"/>
        </w:rPr>
        <w:t>–</w:t>
      </w:r>
    </w:p>
    <w:p w:rsidR="009A1B97" w:rsidRDefault="00910FA9">
      <w:pPr>
        <w:spacing w:before="1" w:line="360" w:lineRule="auto"/>
        <w:ind w:left="679" w:right="1033"/>
        <w:rPr>
          <w:i/>
          <w:sz w:val="24"/>
        </w:rPr>
      </w:pPr>
      <w:r>
        <w:rPr>
          <w:i/>
          <w:sz w:val="24"/>
        </w:rPr>
        <w:t>“</w:t>
      </w:r>
      <w:r>
        <w:rPr>
          <w:i/>
          <w:sz w:val="24"/>
        </w:rPr>
        <w:t>(1) When a supplier undertakes to perform any services for or on behalf of a consumer, the consumer has a right to—</w:t>
      </w:r>
    </w:p>
    <w:p w:rsidR="009A1B97" w:rsidRPr="00C71B75" w:rsidRDefault="00C71B75" w:rsidP="00C71B75">
      <w:pPr>
        <w:tabs>
          <w:tab w:val="left" w:pos="1760"/>
        </w:tabs>
        <w:spacing w:line="360" w:lineRule="auto"/>
        <w:ind w:left="1399" w:right="172"/>
        <w:rPr>
          <w:i/>
          <w:sz w:val="24"/>
        </w:rPr>
      </w:pPr>
      <w:r>
        <w:rPr>
          <w:i/>
          <w:w w:val="99"/>
          <w:sz w:val="24"/>
          <w:szCs w:val="24"/>
        </w:rPr>
        <w:t>(a)</w:t>
      </w:r>
      <w:r>
        <w:rPr>
          <w:i/>
          <w:w w:val="99"/>
          <w:sz w:val="24"/>
          <w:szCs w:val="24"/>
        </w:rPr>
        <w:tab/>
      </w:r>
      <w:r w:rsidR="00910FA9" w:rsidRPr="00C71B75">
        <w:rPr>
          <w:i/>
          <w:sz w:val="24"/>
        </w:rPr>
        <w:t>the timely performance and completion of those services, and t</w:t>
      </w:r>
      <w:r w:rsidR="00910FA9" w:rsidRPr="00C71B75">
        <w:rPr>
          <w:i/>
          <w:sz w:val="24"/>
        </w:rPr>
        <w:t>imely</w:t>
      </w:r>
      <w:r w:rsidR="00910FA9" w:rsidRPr="00C71B75">
        <w:rPr>
          <w:i/>
          <w:spacing w:val="-29"/>
          <w:sz w:val="24"/>
        </w:rPr>
        <w:t xml:space="preserve"> </w:t>
      </w:r>
      <w:r w:rsidR="00910FA9" w:rsidRPr="00C71B75">
        <w:rPr>
          <w:i/>
          <w:sz w:val="24"/>
        </w:rPr>
        <w:t>notice of any unavoidable delay in the performance of the</w:t>
      </w:r>
      <w:r w:rsidR="00910FA9" w:rsidRPr="00C71B75">
        <w:rPr>
          <w:i/>
          <w:spacing w:val="-10"/>
          <w:sz w:val="24"/>
        </w:rPr>
        <w:t xml:space="preserve"> </w:t>
      </w:r>
      <w:r w:rsidR="00910FA9" w:rsidRPr="00C71B75">
        <w:rPr>
          <w:i/>
          <w:sz w:val="24"/>
        </w:rPr>
        <w:t>services;</w:t>
      </w:r>
    </w:p>
    <w:p w:rsidR="009A1B97" w:rsidRPr="00C71B75" w:rsidRDefault="00C71B75" w:rsidP="00C71B75">
      <w:pPr>
        <w:tabs>
          <w:tab w:val="left" w:pos="1760"/>
        </w:tabs>
        <w:spacing w:line="360" w:lineRule="auto"/>
        <w:ind w:left="1399" w:right="383"/>
        <w:rPr>
          <w:i/>
          <w:sz w:val="24"/>
        </w:rPr>
      </w:pPr>
      <w:r>
        <w:rPr>
          <w:i/>
          <w:w w:val="99"/>
          <w:sz w:val="24"/>
          <w:szCs w:val="24"/>
        </w:rPr>
        <w:t>(b)</w:t>
      </w:r>
      <w:r>
        <w:rPr>
          <w:i/>
          <w:w w:val="99"/>
          <w:sz w:val="24"/>
          <w:szCs w:val="24"/>
        </w:rPr>
        <w:tab/>
      </w:r>
      <w:r w:rsidR="00910FA9" w:rsidRPr="00C71B75">
        <w:rPr>
          <w:i/>
          <w:sz w:val="24"/>
        </w:rPr>
        <w:t>the performance of the services in a manner and quality that persons are generally entitled to</w:t>
      </w:r>
      <w:r w:rsidR="00910FA9" w:rsidRPr="00C71B75">
        <w:rPr>
          <w:i/>
          <w:spacing w:val="-1"/>
          <w:sz w:val="24"/>
        </w:rPr>
        <w:t xml:space="preserve"> </w:t>
      </w:r>
      <w:r w:rsidR="00910FA9" w:rsidRPr="00C71B75">
        <w:rPr>
          <w:i/>
          <w:sz w:val="24"/>
        </w:rPr>
        <w:t>expect;</w:t>
      </w:r>
    </w:p>
    <w:p w:rsidR="009A1B97" w:rsidRPr="00C71B75" w:rsidRDefault="00C71B75" w:rsidP="00C71B75">
      <w:pPr>
        <w:tabs>
          <w:tab w:val="left" w:pos="1745"/>
        </w:tabs>
        <w:spacing w:line="360" w:lineRule="auto"/>
        <w:ind w:left="1399" w:right="504"/>
        <w:rPr>
          <w:i/>
          <w:sz w:val="24"/>
        </w:rPr>
      </w:pPr>
      <w:r>
        <w:rPr>
          <w:i/>
          <w:w w:val="99"/>
          <w:sz w:val="24"/>
          <w:szCs w:val="24"/>
        </w:rPr>
        <w:t>(c)</w:t>
      </w:r>
      <w:r>
        <w:rPr>
          <w:i/>
          <w:w w:val="99"/>
          <w:sz w:val="24"/>
          <w:szCs w:val="24"/>
        </w:rPr>
        <w:tab/>
      </w:r>
      <w:r w:rsidR="00910FA9" w:rsidRPr="00C71B75">
        <w:rPr>
          <w:i/>
          <w:sz w:val="24"/>
        </w:rPr>
        <w:t xml:space="preserve">the use, delivery or installation of goods that are free of defects and of a </w:t>
      </w:r>
      <w:r w:rsidR="00910FA9" w:rsidRPr="00C71B75">
        <w:rPr>
          <w:i/>
          <w:sz w:val="24"/>
        </w:rPr>
        <w:t>quality that persons are generally entitled to expect, if any such goods are required for performance of the services;</w:t>
      </w:r>
      <w:r w:rsidR="00910FA9" w:rsidRPr="00C71B75">
        <w:rPr>
          <w:i/>
          <w:spacing w:val="-9"/>
          <w:sz w:val="24"/>
        </w:rPr>
        <w:t xml:space="preserve"> </w:t>
      </w:r>
      <w:r w:rsidR="00910FA9" w:rsidRPr="00C71B75">
        <w:rPr>
          <w:i/>
          <w:sz w:val="24"/>
        </w:rPr>
        <w:t>and</w:t>
      </w:r>
    </w:p>
    <w:p w:rsidR="009A1B97" w:rsidRPr="00C71B75" w:rsidRDefault="00C71B75" w:rsidP="00C71B75">
      <w:pPr>
        <w:tabs>
          <w:tab w:val="left" w:pos="1760"/>
        </w:tabs>
        <w:spacing w:line="360" w:lineRule="auto"/>
        <w:ind w:left="1390" w:right="112" w:firstLine="9"/>
        <w:rPr>
          <w:i/>
          <w:sz w:val="24"/>
        </w:rPr>
      </w:pPr>
      <w:r>
        <w:rPr>
          <w:i/>
          <w:w w:val="99"/>
          <w:sz w:val="24"/>
          <w:szCs w:val="24"/>
        </w:rPr>
        <w:t>(d)</w:t>
      </w:r>
      <w:r>
        <w:rPr>
          <w:i/>
          <w:w w:val="99"/>
          <w:sz w:val="24"/>
          <w:szCs w:val="24"/>
        </w:rPr>
        <w:tab/>
      </w:r>
      <w:r w:rsidR="00910FA9" w:rsidRPr="00C71B75">
        <w:rPr>
          <w:i/>
          <w:sz w:val="24"/>
        </w:rPr>
        <w:t>the return of any property or control over any property of the consumer in</w:t>
      </w:r>
      <w:r w:rsidR="00910FA9" w:rsidRPr="00C71B75">
        <w:rPr>
          <w:i/>
          <w:spacing w:val="-41"/>
          <w:sz w:val="24"/>
        </w:rPr>
        <w:t xml:space="preserve"> </w:t>
      </w:r>
      <w:r w:rsidR="00910FA9" w:rsidRPr="00C71B75">
        <w:rPr>
          <w:i/>
          <w:sz w:val="24"/>
        </w:rPr>
        <w:t>at least as good a condition as it was when the consumer m</w:t>
      </w:r>
      <w:r w:rsidR="00910FA9" w:rsidRPr="00C71B75">
        <w:rPr>
          <w:i/>
          <w:sz w:val="24"/>
        </w:rPr>
        <w:t>ade it available to</w:t>
      </w:r>
      <w:r w:rsidR="00910FA9" w:rsidRPr="00C71B75">
        <w:rPr>
          <w:i/>
          <w:spacing w:val="-13"/>
          <w:sz w:val="24"/>
        </w:rPr>
        <w:t xml:space="preserve"> </w:t>
      </w:r>
      <w:r w:rsidR="00910FA9" w:rsidRPr="00C71B75">
        <w:rPr>
          <w:i/>
          <w:sz w:val="24"/>
        </w:rPr>
        <w:t>the</w:t>
      </w:r>
    </w:p>
    <w:p w:rsidR="009A1B97" w:rsidRDefault="009A1B97">
      <w:pPr>
        <w:spacing w:line="360" w:lineRule="auto"/>
        <w:rPr>
          <w:sz w:val="24"/>
        </w:rPr>
        <w:sectPr w:rsidR="009A1B97">
          <w:pgSz w:w="11910" w:h="16840"/>
          <w:pgMar w:top="1120" w:right="1020" w:bottom="820" w:left="1020" w:header="283" w:footer="545" w:gutter="0"/>
          <w:cols w:space="720"/>
        </w:sectPr>
      </w:pPr>
    </w:p>
    <w:p w:rsidR="009A1B97" w:rsidRDefault="009A1B97">
      <w:pPr>
        <w:pStyle w:val="BodyText"/>
        <w:spacing w:before="8"/>
        <w:rPr>
          <w:i/>
          <w:sz w:val="29"/>
        </w:rPr>
      </w:pPr>
    </w:p>
    <w:p w:rsidR="009A1B97" w:rsidRDefault="00910FA9">
      <w:pPr>
        <w:spacing w:before="93" w:line="360" w:lineRule="auto"/>
        <w:ind w:left="1390" w:right="111"/>
        <w:jc w:val="both"/>
        <w:rPr>
          <w:i/>
          <w:sz w:val="24"/>
        </w:rPr>
      </w:pPr>
      <w:r>
        <w:rPr>
          <w:i/>
          <w:sz w:val="24"/>
        </w:rPr>
        <w:t>supplier for the purpose of performing such services,having regard to the circumstances of the supply, and any specific criteria or conditions agreed between</w:t>
      </w:r>
      <w:r>
        <w:rPr>
          <w:i/>
          <w:spacing w:val="-9"/>
          <w:sz w:val="24"/>
        </w:rPr>
        <w:t xml:space="preserve"> </w:t>
      </w:r>
      <w:r>
        <w:rPr>
          <w:i/>
          <w:sz w:val="24"/>
        </w:rPr>
        <w:t>the</w:t>
      </w:r>
      <w:r>
        <w:rPr>
          <w:i/>
          <w:spacing w:val="-9"/>
          <w:sz w:val="24"/>
        </w:rPr>
        <w:t xml:space="preserve"> </w:t>
      </w:r>
      <w:r>
        <w:rPr>
          <w:i/>
          <w:sz w:val="24"/>
        </w:rPr>
        <w:t>supplier</w:t>
      </w:r>
      <w:r>
        <w:rPr>
          <w:i/>
          <w:spacing w:val="-10"/>
          <w:sz w:val="24"/>
        </w:rPr>
        <w:t xml:space="preserve"> </w:t>
      </w:r>
      <w:r>
        <w:rPr>
          <w:i/>
          <w:sz w:val="24"/>
        </w:rPr>
        <w:t>and</w:t>
      </w:r>
      <w:r>
        <w:rPr>
          <w:i/>
          <w:spacing w:val="-9"/>
          <w:sz w:val="24"/>
        </w:rPr>
        <w:t xml:space="preserve"> </w:t>
      </w:r>
      <w:r>
        <w:rPr>
          <w:i/>
          <w:sz w:val="24"/>
        </w:rPr>
        <w:t>the</w:t>
      </w:r>
      <w:r>
        <w:rPr>
          <w:i/>
          <w:spacing w:val="-9"/>
          <w:sz w:val="24"/>
        </w:rPr>
        <w:t xml:space="preserve"> </w:t>
      </w:r>
      <w:r>
        <w:rPr>
          <w:i/>
          <w:sz w:val="24"/>
        </w:rPr>
        <w:t>consumer</w:t>
      </w:r>
      <w:r>
        <w:rPr>
          <w:i/>
          <w:spacing w:val="-10"/>
          <w:sz w:val="24"/>
        </w:rPr>
        <w:t xml:space="preserve"> </w:t>
      </w:r>
      <w:r>
        <w:rPr>
          <w:i/>
          <w:sz w:val="24"/>
        </w:rPr>
        <w:t>before</w:t>
      </w:r>
      <w:r>
        <w:rPr>
          <w:i/>
          <w:spacing w:val="-9"/>
          <w:sz w:val="24"/>
        </w:rPr>
        <w:t xml:space="preserve"> </w:t>
      </w:r>
      <w:r>
        <w:rPr>
          <w:i/>
          <w:sz w:val="24"/>
        </w:rPr>
        <w:t>or</w:t>
      </w:r>
      <w:r>
        <w:rPr>
          <w:i/>
          <w:spacing w:val="-11"/>
          <w:sz w:val="24"/>
        </w:rPr>
        <w:t xml:space="preserve"> </w:t>
      </w:r>
      <w:r>
        <w:rPr>
          <w:i/>
          <w:sz w:val="24"/>
        </w:rPr>
        <w:t>during</w:t>
      </w:r>
      <w:r>
        <w:rPr>
          <w:i/>
          <w:spacing w:val="-8"/>
          <w:sz w:val="24"/>
        </w:rPr>
        <w:t xml:space="preserve"> </w:t>
      </w:r>
      <w:r>
        <w:rPr>
          <w:i/>
          <w:sz w:val="24"/>
        </w:rPr>
        <w:t>the</w:t>
      </w:r>
      <w:r>
        <w:rPr>
          <w:i/>
          <w:spacing w:val="-9"/>
          <w:sz w:val="24"/>
        </w:rPr>
        <w:t xml:space="preserve"> </w:t>
      </w:r>
      <w:r>
        <w:rPr>
          <w:i/>
          <w:sz w:val="24"/>
        </w:rPr>
        <w:t>performance</w:t>
      </w:r>
      <w:r>
        <w:rPr>
          <w:i/>
          <w:spacing w:val="-11"/>
          <w:sz w:val="24"/>
        </w:rPr>
        <w:t xml:space="preserve"> </w:t>
      </w:r>
      <w:r>
        <w:rPr>
          <w:i/>
          <w:sz w:val="24"/>
        </w:rPr>
        <w:t>of</w:t>
      </w:r>
      <w:r>
        <w:rPr>
          <w:i/>
          <w:spacing w:val="-10"/>
          <w:sz w:val="24"/>
        </w:rPr>
        <w:t xml:space="preserve"> </w:t>
      </w:r>
      <w:r>
        <w:rPr>
          <w:i/>
          <w:sz w:val="24"/>
        </w:rPr>
        <w:t>the services.</w:t>
      </w:r>
    </w:p>
    <w:p w:rsidR="009A1B97" w:rsidRPr="00C71B75" w:rsidRDefault="00C71B75" w:rsidP="00C71B75">
      <w:pPr>
        <w:tabs>
          <w:tab w:val="left" w:pos="1040"/>
        </w:tabs>
        <w:spacing w:line="360" w:lineRule="auto"/>
        <w:ind w:left="967" w:right="142" w:hanging="288"/>
        <w:jc w:val="both"/>
        <w:rPr>
          <w:i/>
          <w:sz w:val="24"/>
        </w:rPr>
      </w:pPr>
      <w:r>
        <w:rPr>
          <w:i/>
          <w:w w:val="99"/>
          <w:sz w:val="24"/>
          <w:szCs w:val="24"/>
        </w:rPr>
        <w:t>(2)</w:t>
      </w:r>
      <w:r>
        <w:rPr>
          <w:i/>
          <w:w w:val="99"/>
          <w:sz w:val="24"/>
          <w:szCs w:val="24"/>
        </w:rPr>
        <w:tab/>
      </w:r>
      <w:r w:rsidR="00910FA9" w:rsidRPr="00C71B75">
        <w:rPr>
          <w:i/>
          <w:sz w:val="24"/>
        </w:rPr>
        <w:t>If a supplier fails to perform a service to the standards contemplated in subsection (1), the consumer may require the supplier to</w:t>
      </w:r>
      <w:r w:rsidR="00910FA9" w:rsidRPr="00C71B75">
        <w:rPr>
          <w:i/>
          <w:spacing w:val="-6"/>
          <w:sz w:val="24"/>
        </w:rPr>
        <w:t xml:space="preserve"> </w:t>
      </w:r>
      <w:r w:rsidR="00910FA9" w:rsidRPr="00C71B75">
        <w:rPr>
          <w:i/>
          <w:sz w:val="24"/>
        </w:rPr>
        <w:t>either—</w:t>
      </w:r>
    </w:p>
    <w:p w:rsidR="009A1B97" w:rsidRPr="00C71B75" w:rsidRDefault="00C71B75" w:rsidP="00C71B75">
      <w:pPr>
        <w:tabs>
          <w:tab w:val="left" w:pos="1969"/>
        </w:tabs>
        <w:spacing w:line="360" w:lineRule="auto"/>
        <w:ind w:left="1399" w:right="118" w:firstLine="153"/>
        <w:rPr>
          <w:i/>
          <w:sz w:val="24"/>
        </w:rPr>
      </w:pPr>
      <w:r>
        <w:rPr>
          <w:i/>
          <w:w w:val="99"/>
          <w:sz w:val="24"/>
          <w:szCs w:val="24"/>
        </w:rPr>
        <w:t>(a)</w:t>
      </w:r>
      <w:r>
        <w:rPr>
          <w:i/>
          <w:w w:val="99"/>
          <w:sz w:val="24"/>
          <w:szCs w:val="24"/>
        </w:rPr>
        <w:tab/>
      </w:r>
      <w:r w:rsidR="00910FA9" w:rsidRPr="00C71B75">
        <w:rPr>
          <w:i/>
          <w:sz w:val="24"/>
        </w:rPr>
        <w:t>remedy any defect in the quality of the services performed or goods supplied;</w:t>
      </w:r>
    </w:p>
    <w:p w:rsidR="009A1B97" w:rsidRDefault="00910FA9">
      <w:pPr>
        <w:ind w:left="1553"/>
        <w:rPr>
          <w:i/>
          <w:sz w:val="24"/>
        </w:rPr>
      </w:pPr>
      <w:r>
        <w:rPr>
          <w:i/>
          <w:sz w:val="24"/>
        </w:rPr>
        <w:t>o</w:t>
      </w:r>
      <w:r>
        <w:rPr>
          <w:i/>
          <w:sz w:val="24"/>
        </w:rPr>
        <w:t>r</w:t>
      </w:r>
    </w:p>
    <w:p w:rsidR="009A1B97" w:rsidRPr="00C71B75" w:rsidRDefault="00C71B75" w:rsidP="00C71B75">
      <w:pPr>
        <w:tabs>
          <w:tab w:val="left" w:pos="1959"/>
        </w:tabs>
        <w:spacing w:before="139" w:line="360" w:lineRule="auto"/>
        <w:ind w:left="1399" w:right="117" w:firstLine="153"/>
        <w:jc w:val="both"/>
        <w:rPr>
          <w:i/>
          <w:sz w:val="24"/>
        </w:rPr>
      </w:pPr>
      <w:r>
        <w:rPr>
          <w:i/>
          <w:w w:val="99"/>
          <w:sz w:val="24"/>
          <w:szCs w:val="24"/>
        </w:rPr>
        <w:t>(b)</w:t>
      </w:r>
      <w:r>
        <w:rPr>
          <w:i/>
          <w:w w:val="99"/>
          <w:sz w:val="24"/>
          <w:szCs w:val="24"/>
        </w:rPr>
        <w:tab/>
      </w:r>
      <w:r w:rsidR="00910FA9" w:rsidRPr="00C71B75">
        <w:rPr>
          <w:i/>
          <w:sz w:val="24"/>
        </w:rPr>
        <w:t xml:space="preserve">refund </w:t>
      </w:r>
      <w:r w:rsidR="00910FA9" w:rsidRPr="00C71B75">
        <w:rPr>
          <w:i/>
          <w:sz w:val="24"/>
        </w:rPr>
        <w:t>to the consumer a reasonable portion of the price paid for the services performed and goods supplied, having regard to the extent of the failure.”</w:t>
      </w:r>
    </w:p>
    <w:p w:rsidR="009A1B97" w:rsidRDefault="009A1B97">
      <w:pPr>
        <w:pStyle w:val="BodyText"/>
        <w:spacing w:before="1"/>
        <w:rPr>
          <w:i/>
          <w:sz w:val="36"/>
        </w:rPr>
      </w:pPr>
    </w:p>
    <w:p w:rsidR="009A1B97" w:rsidRDefault="00910FA9">
      <w:pPr>
        <w:pStyle w:val="Heading1"/>
      </w:pPr>
      <w:r>
        <w:t>THE HEARING</w:t>
      </w:r>
    </w:p>
    <w:p w:rsidR="009A1B97" w:rsidRDefault="009A1B97">
      <w:pPr>
        <w:pStyle w:val="BodyText"/>
        <w:rPr>
          <w:b/>
          <w:sz w:val="26"/>
        </w:rPr>
      </w:pPr>
    </w:p>
    <w:p w:rsidR="009A1B97" w:rsidRDefault="009A1B97">
      <w:pPr>
        <w:pStyle w:val="BodyText"/>
        <w:rPr>
          <w:b/>
          <w:sz w:val="22"/>
        </w:rPr>
      </w:pPr>
    </w:p>
    <w:p w:rsidR="009A1B97" w:rsidRPr="00C71B75" w:rsidRDefault="00C71B75" w:rsidP="00C71B75">
      <w:pPr>
        <w:tabs>
          <w:tab w:val="left" w:pos="680"/>
        </w:tabs>
        <w:spacing w:line="360" w:lineRule="auto"/>
        <w:ind w:left="679" w:right="678" w:hanging="567"/>
        <w:jc w:val="both"/>
        <w:rPr>
          <w:sz w:val="24"/>
        </w:rPr>
      </w:pPr>
      <w:r>
        <w:rPr>
          <w:spacing w:val="-34"/>
          <w:w w:val="99"/>
          <w:sz w:val="24"/>
          <w:szCs w:val="24"/>
        </w:rPr>
        <w:t>37.</w:t>
      </w:r>
      <w:r>
        <w:rPr>
          <w:spacing w:val="-34"/>
          <w:w w:val="99"/>
          <w:sz w:val="24"/>
          <w:szCs w:val="24"/>
        </w:rPr>
        <w:tab/>
      </w:r>
      <w:r w:rsidR="00910FA9" w:rsidRPr="00C71B75">
        <w:rPr>
          <w:sz w:val="24"/>
        </w:rPr>
        <w:t>At</w:t>
      </w:r>
      <w:r w:rsidR="00910FA9" w:rsidRPr="00C71B75">
        <w:rPr>
          <w:spacing w:val="-12"/>
          <w:sz w:val="24"/>
        </w:rPr>
        <w:t xml:space="preserve"> </w:t>
      </w:r>
      <w:r w:rsidR="00910FA9" w:rsidRPr="00C71B75">
        <w:rPr>
          <w:sz w:val="24"/>
        </w:rPr>
        <w:t>the</w:t>
      </w:r>
      <w:r w:rsidR="00910FA9" w:rsidRPr="00C71B75">
        <w:rPr>
          <w:spacing w:val="-13"/>
          <w:sz w:val="24"/>
        </w:rPr>
        <w:t xml:space="preserve"> </w:t>
      </w:r>
      <w:r w:rsidR="00910FA9" w:rsidRPr="00C71B75">
        <w:rPr>
          <w:sz w:val="24"/>
        </w:rPr>
        <w:t>hearing,</w:t>
      </w:r>
      <w:r w:rsidR="00910FA9" w:rsidRPr="00C71B75">
        <w:rPr>
          <w:spacing w:val="-14"/>
          <w:sz w:val="24"/>
        </w:rPr>
        <w:t xml:space="preserve"> </w:t>
      </w:r>
      <w:r w:rsidR="00910FA9" w:rsidRPr="00C71B75">
        <w:rPr>
          <w:sz w:val="24"/>
        </w:rPr>
        <w:t>the</w:t>
      </w:r>
      <w:r w:rsidR="00910FA9" w:rsidRPr="00C71B75">
        <w:rPr>
          <w:spacing w:val="-13"/>
          <w:sz w:val="24"/>
        </w:rPr>
        <w:t xml:space="preserve"> </w:t>
      </w:r>
      <w:r w:rsidR="00910FA9" w:rsidRPr="00C71B75">
        <w:rPr>
          <w:sz w:val="24"/>
        </w:rPr>
        <w:t>Applicant</w:t>
      </w:r>
      <w:r w:rsidR="00910FA9" w:rsidRPr="00C71B75">
        <w:rPr>
          <w:spacing w:val="-11"/>
          <w:sz w:val="24"/>
        </w:rPr>
        <w:t xml:space="preserve"> </w:t>
      </w:r>
      <w:r w:rsidR="00910FA9" w:rsidRPr="00C71B75">
        <w:rPr>
          <w:sz w:val="24"/>
        </w:rPr>
        <w:t>reiterated</w:t>
      </w:r>
      <w:r w:rsidR="00910FA9" w:rsidRPr="00C71B75">
        <w:rPr>
          <w:spacing w:val="-12"/>
          <w:sz w:val="24"/>
        </w:rPr>
        <w:t xml:space="preserve"> </w:t>
      </w:r>
      <w:r w:rsidR="00910FA9" w:rsidRPr="00C71B75">
        <w:rPr>
          <w:sz w:val="24"/>
        </w:rPr>
        <w:t>that</w:t>
      </w:r>
      <w:r w:rsidR="00910FA9" w:rsidRPr="00C71B75">
        <w:rPr>
          <w:spacing w:val="-11"/>
          <w:sz w:val="24"/>
        </w:rPr>
        <w:t xml:space="preserve"> </w:t>
      </w:r>
      <w:r w:rsidR="00910FA9" w:rsidRPr="00C71B75">
        <w:rPr>
          <w:sz w:val="24"/>
        </w:rPr>
        <w:t>the</w:t>
      </w:r>
      <w:r w:rsidR="00910FA9" w:rsidRPr="00C71B75">
        <w:rPr>
          <w:spacing w:val="-14"/>
          <w:sz w:val="24"/>
        </w:rPr>
        <w:t xml:space="preserve"> </w:t>
      </w:r>
      <w:r w:rsidR="00910FA9" w:rsidRPr="00C71B75">
        <w:rPr>
          <w:sz w:val="24"/>
        </w:rPr>
        <w:t>motor</w:t>
      </w:r>
      <w:r w:rsidR="00910FA9" w:rsidRPr="00C71B75">
        <w:rPr>
          <w:spacing w:val="-12"/>
          <w:sz w:val="24"/>
        </w:rPr>
        <w:t xml:space="preserve"> </w:t>
      </w:r>
      <w:r w:rsidR="00910FA9" w:rsidRPr="00C71B75">
        <w:rPr>
          <w:sz w:val="24"/>
        </w:rPr>
        <w:t>vehicle</w:t>
      </w:r>
      <w:r w:rsidR="00910FA9" w:rsidRPr="00C71B75">
        <w:rPr>
          <w:spacing w:val="-12"/>
          <w:sz w:val="24"/>
        </w:rPr>
        <w:t xml:space="preserve"> </w:t>
      </w:r>
      <w:r w:rsidR="00910FA9" w:rsidRPr="00C71B75">
        <w:rPr>
          <w:sz w:val="24"/>
        </w:rPr>
        <w:t>was</w:t>
      </w:r>
      <w:r w:rsidR="00910FA9" w:rsidRPr="00C71B75">
        <w:rPr>
          <w:spacing w:val="-13"/>
          <w:sz w:val="24"/>
        </w:rPr>
        <w:t xml:space="preserve"> </w:t>
      </w:r>
      <w:r w:rsidR="00910FA9" w:rsidRPr="00C71B75">
        <w:rPr>
          <w:sz w:val="24"/>
        </w:rPr>
        <w:t>never</w:t>
      </w:r>
      <w:r w:rsidR="00910FA9" w:rsidRPr="00C71B75">
        <w:rPr>
          <w:spacing w:val="-12"/>
          <w:sz w:val="24"/>
        </w:rPr>
        <w:t xml:space="preserve"> </w:t>
      </w:r>
      <w:r w:rsidR="00910FA9" w:rsidRPr="00C71B75">
        <w:rPr>
          <w:sz w:val="24"/>
        </w:rPr>
        <w:t>repaired, and she was, at a later stage, presented with a further quotation /invoice. The Applicant stated that she objected to this second invoice since the services embodied therein were never agreed</w:t>
      </w:r>
      <w:r w:rsidR="00910FA9" w:rsidRPr="00C71B75">
        <w:rPr>
          <w:spacing w:val="-7"/>
          <w:sz w:val="24"/>
        </w:rPr>
        <w:t xml:space="preserve"> </w:t>
      </w:r>
      <w:r w:rsidR="00910FA9" w:rsidRPr="00C71B75">
        <w:rPr>
          <w:sz w:val="24"/>
        </w:rPr>
        <w:t>to.</w:t>
      </w:r>
    </w:p>
    <w:p w:rsidR="009A1B97" w:rsidRDefault="009A1B97">
      <w:pPr>
        <w:pStyle w:val="BodyText"/>
        <w:spacing w:before="11"/>
        <w:rPr>
          <w:sz w:val="35"/>
        </w:rPr>
      </w:pPr>
    </w:p>
    <w:p w:rsidR="009A1B97" w:rsidRPr="00C71B75" w:rsidRDefault="00C71B75" w:rsidP="00C71B75">
      <w:pPr>
        <w:tabs>
          <w:tab w:val="left" w:pos="680"/>
        </w:tabs>
        <w:spacing w:line="360" w:lineRule="auto"/>
        <w:ind w:left="679" w:right="676" w:hanging="567"/>
        <w:jc w:val="both"/>
        <w:rPr>
          <w:sz w:val="24"/>
        </w:rPr>
      </w:pPr>
      <w:r>
        <w:rPr>
          <w:spacing w:val="-34"/>
          <w:w w:val="99"/>
          <w:sz w:val="24"/>
          <w:szCs w:val="24"/>
        </w:rPr>
        <w:t>38.</w:t>
      </w:r>
      <w:r>
        <w:rPr>
          <w:spacing w:val="-34"/>
          <w:w w:val="99"/>
          <w:sz w:val="24"/>
          <w:szCs w:val="24"/>
        </w:rPr>
        <w:tab/>
      </w:r>
      <w:r w:rsidR="00910FA9" w:rsidRPr="00C71B75">
        <w:rPr>
          <w:sz w:val="24"/>
        </w:rPr>
        <w:t>The Applicant alleged that the First Respondent a</w:t>
      </w:r>
      <w:r w:rsidR="00910FA9" w:rsidRPr="00C71B75">
        <w:rPr>
          <w:sz w:val="24"/>
        </w:rPr>
        <w:t>ttempted to convince the Applicant to accept a portion of the additional services that were rendered. The Applicant did not accept this. The First Respondent suggested that they remove the computer box and reduce the quotation by R20,000.00 upon the Applic</w:t>
      </w:r>
      <w:r w:rsidR="00910FA9" w:rsidRPr="00C71B75">
        <w:rPr>
          <w:sz w:val="24"/>
        </w:rPr>
        <w:t>ant then accepting delivery of the motor vehicle in a non-drivable</w:t>
      </w:r>
      <w:r w:rsidR="00910FA9" w:rsidRPr="00C71B75">
        <w:rPr>
          <w:spacing w:val="-16"/>
          <w:sz w:val="24"/>
        </w:rPr>
        <w:t xml:space="preserve"> </w:t>
      </w:r>
      <w:r w:rsidR="00910FA9" w:rsidRPr="00C71B75">
        <w:rPr>
          <w:sz w:val="24"/>
        </w:rPr>
        <w:t>condition.</w:t>
      </w:r>
    </w:p>
    <w:p w:rsidR="009A1B97" w:rsidRDefault="009A1B97">
      <w:pPr>
        <w:pStyle w:val="BodyText"/>
        <w:rPr>
          <w:sz w:val="36"/>
        </w:rPr>
      </w:pPr>
    </w:p>
    <w:p w:rsidR="009A1B97" w:rsidRPr="00C71B75" w:rsidRDefault="00C71B75" w:rsidP="00C71B75">
      <w:pPr>
        <w:tabs>
          <w:tab w:val="left" w:pos="680"/>
        </w:tabs>
        <w:spacing w:line="360" w:lineRule="auto"/>
        <w:ind w:left="679" w:right="675" w:hanging="567"/>
        <w:jc w:val="both"/>
        <w:rPr>
          <w:sz w:val="24"/>
        </w:rPr>
      </w:pPr>
      <w:r>
        <w:rPr>
          <w:spacing w:val="-34"/>
          <w:w w:val="99"/>
          <w:sz w:val="24"/>
          <w:szCs w:val="24"/>
        </w:rPr>
        <w:t>39.</w:t>
      </w:r>
      <w:r>
        <w:rPr>
          <w:spacing w:val="-34"/>
          <w:w w:val="99"/>
          <w:sz w:val="24"/>
          <w:szCs w:val="24"/>
        </w:rPr>
        <w:tab/>
      </w:r>
      <w:r w:rsidR="00910FA9" w:rsidRPr="00C71B75">
        <w:rPr>
          <w:sz w:val="24"/>
        </w:rPr>
        <w:t>After she rejected the second quotation, the Applicant enquired about the whereabouts</w:t>
      </w:r>
      <w:r w:rsidR="00910FA9" w:rsidRPr="00C71B75">
        <w:rPr>
          <w:spacing w:val="-13"/>
          <w:sz w:val="24"/>
        </w:rPr>
        <w:t xml:space="preserve"> </w:t>
      </w:r>
      <w:r w:rsidR="00910FA9" w:rsidRPr="00C71B75">
        <w:rPr>
          <w:sz w:val="24"/>
        </w:rPr>
        <w:t>of</w:t>
      </w:r>
      <w:r w:rsidR="00910FA9" w:rsidRPr="00C71B75">
        <w:rPr>
          <w:spacing w:val="-12"/>
          <w:sz w:val="24"/>
        </w:rPr>
        <w:t xml:space="preserve"> </w:t>
      </w:r>
      <w:r w:rsidR="00910FA9" w:rsidRPr="00C71B75">
        <w:rPr>
          <w:sz w:val="24"/>
        </w:rPr>
        <w:t>the</w:t>
      </w:r>
      <w:r w:rsidR="00910FA9" w:rsidRPr="00C71B75">
        <w:rPr>
          <w:spacing w:val="-12"/>
          <w:sz w:val="24"/>
        </w:rPr>
        <w:t xml:space="preserve"> </w:t>
      </w:r>
      <w:r w:rsidR="00910FA9" w:rsidRPr="00C71B75">
        <w:rPr>
          <w:sz w:val="24"/>
        </w:rPr>
        <w:t>motor</w:t>
      </w:r>
      <w:r w:rsidR="00910FA9" w:rsidRPr="00C71B75">
        <w:rPr>
          <w:spacing w:val="-11"/>
          <w:sz w:val="24"/>
        </w:rPr>
        <w:t xml:space="preserve"> </w:t>
      </w:r>
      <w:r w:rsidR="00910FA9" w:rsidRPr="00C71B75">
        <w:rPr>
          <w:sz w:val="24"/>
        </w:rPr>
        <w:t>vehicle</w:t>
      </w:r>
      <w:r w:rsidR="00910FA9" w:rsidRPr="00C71B75">
        <w:rPr>
          <w:spacing w:val="-12"/>
          <w:sz w:val="24"/>
        </w:rPr>
        <w:t xml:space="preserve"> </w:t>
      </w:r>
      <w:r w:rsidR="00910FA9" w:rsidRPr="00C71B75">
        <w:rPr>
          <w:sz w:val="24"/>
        </w:rPr>
        <w:t>as</w:t>
      </w:r>
      <w:r w:rsidR="00910FA9" w:rsidRPr="00C71B75">
        <w:rPr>
          <w:spacing w:val="-13"/>
          <w:sz w:val="24"/>
        </w:rPr>
        <w:t xml:space="preserve"> </w:t>
      </w:r>
      <w:r w:rsidR="00910FA9" w:rsidRPr="00C71B75">
        <w:rPr>
          <w:sz w:val="24"/>
        </w:rPr>
        <w:t>she</w:t>
      </w:r>
      <w:r w:rsidR="00910FA9" w:rsidRPr="00C71B75">
        <w:rPr>
          <w:spacing w:val="-12"/>
          <w:sz w:val="24"/>
        </w:rPr>
        <w:t xml:space="preserve"> </w:t>
      </w:r>
      <w:r w:rsidR="00910FA9" w:rsidRPr="00C71B75">
        <w:rPr>
          <w:sz w:val="24"/>
        </w:rPr>
        <w:t>could</w:t>
      </w:r>
      <w:r w:rsidR="00910FA9" w:rsidRPr="00C71B75">
        <w:rPr>
          <w:spacing w:val="-10"/>
          <w:sz w:val="24"/>
        </w:rPr>
        <w:t xml:space="preserve"> </w:t>
      </w:r>
      <w:r w:rsidR="00910FA9" w:rsidRPr="00C71B75">
        <w:rPr>
          <w:sz w:val="24"/>
        </w:rPr>
        <w:t>not</w:t>
      </w:r>
      <w:r w:rsidR="00910FA9" w:rsidRPr="00C71B75">
        <w:rPr>
          <w:spacing w:val="-10"/>
          <w:sz w:val="24"/>
        </w:rPr>
        <w:t xml:space="preserve"> </w:t>
      </w:r>
      <w:r w:rsidR="00910FA9" w:rsidRPr="00C71B75">
        <w:rPr>
          <w:sz w:val="24"/>
        </w:rPr>
        <w:t>find</w:t>
      </w:r>
      <w:r w:rsidR="00910FA9" w:rsidRPr="00C71B75">
        <w:rPr>
          <w:spacing w:val="-11"/>
          <w:sz w:val="24"/>
        </w:rPr>
        <w:t xml:space="preserve"> </w:t>
      </w:r>
      <w:r w:rsidR="00910FA9" w:rsidRPr="00C71B75">
        <w:rPr>
          <w:sz w:val="24"/>
        </w:rPr>
        <w:t>it</w:t>
      </w:r>
      <w:r w:rsidR="00910FA9" w:rsidRPr="00C71B75">
        <w:rPr>
          <w:spacing w:val="-13"/>
          <w:sz w:val="24"/>
        </w:rPr>
        <w:t xml:space="preserve"> </w:t>
      </w:r>
      <w:r w:rsidR="00910FA9" w:rsidRPr="00C71B75">
        <w:rPr>
          <w:sz w:val="24"/>
        </w:rPr>
        <w:t>at</w:t>
      </w:r>
      <w:r w:rsidR="00910FA9" w:rsidRPr="00C71B75">
        <w:rPr>
          <w:spacing w:val="-12"/>
          <w:sz w:val="24"/>
        </w:rPr>
        <w:t xml:space="preserve"> </w:t>
      </w:r>
      <w:r w:rsidR="00910FA9" w:rsidRPr="00C71B75">
        <w:rPr>
          <w:sz w:val="24"/>
        </w:rPr>
        <w:t>the</w:t>
      </w:r>
      <w:r w:rsidR="00910FA9" w:rsidRPr="00C71B75">
        <w:rPr>
          <w:spacing w:val="-10"/>
          <w:sz w:val="24"/>
        </w:rPr>
        <w:t xml:space="preserve"> </w:t>
      </w:r>
      <w:r w:rsidR="00910FA9" w:rsidRPr="00C71B75">
        <w:rPr>
          <w:sz w:val="24"/>
        </w:rPr>
        <w:t>first</w:t>
      </w:r>
      <w:r w:rsidR="00910FA9" w:rsidRPr="00C71B75">
        <w:rPr>
          <w:spacing w:val="-8"/>
          <w:sz w:val="24"/>
        </w:rPr>
        <w:t xml:space="preserve"> </w:t>
      </w:r>
      <w:r w:rsidR="00910FA9" w:rsidRPr="00C71B75">
        <w:rPr>
          <w:sz w:val="24"/>
        </w:rPr>
        <w:t>Respondent’s premises.</w:t>
      </w:r>
    </w:p>
    <w:p w:rsidR="009A1B97" w:rsidRDefault="009A1B97">
      <w:pPr>
        <w:pStyle w:val="BodyText"/>
        <w:spacing w:before="1"/>
        <w:rPr>
          <w:sz w:val="36"/>
        </w:rPr>
      </w:pPr>
    </w:p>
    <w:p w:rsidR="009A1B97" w:rsidRPr="00C71B75" w:rsidRDefault="00C71B75" w:rsidP="00C71B75">
      <w:pPr>
        <w:tabs>
          <w:tab w:val="left" w:pos="680"/>
        </w:tabs>
        <w:spacing w:line="355" w:lineRule="auto"/>
        <w:ind w:left="679" w:right="685" w:hanging="567"/>
        <w:jc w:val="both"/>
        <w:rPr>
          <w:sz w:val="16"/>
        </w:rPr>
      </w:pPr>
      <w:r>
        <w:rPr>
          <w:spacing w:val="-34"/>
          <w:w w:val="99"/>
          <w:sz w:val="24"/>
          <w:szCs w:val="24"/>
        </w:rPr>
        <w:t>40.</w:t>
      </w:r>
      <w:r>
        <w:rPr>
          <w:spacing w:val="-34"/>
          <w:w w:val="99"/>
          <w:sz w:val="24"/>
          <w:szCs w:val="24"/>
        </w:rPr>
        <w:tab/>
      </w:r>
      <w:r w:rsidR="00910FA9" w:rsidRPr="00C71B75">
        <w:rPr>
          <w:sz w:val="24"/>
        </w:rPr>
        <w:t>The firs</w:t>
      </w:r>
      <w:r w:rsidR="00910FA9" w:rsidRPr="00C71B75">
        <w:rPr>
          <w:sz w:val="24"/>
        </w:rPr>
        <w:t>t Respondent explained that the motor vehicle was handed over to Abandonment</w:t>
      </w:r>
      <w:r w:rsidR="00910FA9" w:rsidRPr="00C71B75">
        <w:rPr>
          <w:spacing w:val="-3"/>
          <w:sz w:val="24"/>
        </w:rPr>
        <w:t xml:space="preserve"> </w:t>
      </w:r>
      <w:r w:rsidR="00910FA9" w:rsidRPr="00C71B75">
        <w:rPr>
          <w:sz w:val="24"/>
        </w:rPr>
        <w:t>Solutions.</w:t>
      </w:r>
      <w:r w:rsidR="00910FA9" w:rsidRPr="00C71B75">
        <w:rPr>
          <w:position w:val="8"/>
          <w:sz w:val="16"/>
        </w:rPr>
        <w:t>3</w:t>
      </w:r>
    </w:p>
    <w:p w:rsidR="009A1B97" w:rsidRDefault="009A1B97">
      <w:pPr>
        <w:pStyle w:val="BodyText"/>
        <w:rPr>
          <w:sz w:val="20"/>
        </w:rPr>
      </w:pPr>
    </w:p>
    <w:p w:rsidR="009A1B97" w:rsidRDefault="009A1B97">
      <w:pPr>
        <w:pStyle w:val="BodyText"/>
        <w:rPr>
          <w:sz w:val="20"/>
        </w:rPr>
      </w:pPr>
    </w:p>
    <w:p w:rsidR="009A1B97" w:rsidRDefault="009A1B97">
      <w:pPr>
        <w:pStyle w:val="BodyText"/>
        <w:rPr>
          <w:sz w:val="20"/>
        </w:rPr>
      </w:pPr>
    </w:p>
    <w:p w:rsidR="009A1B97" w:rsidRDefault="00910FA9">
      <w:pPr>
        <w:pStyle w:val="BodyText"/>
        <w:spacing w:before="8"/>
        <w:rPr>
          <w:sz w:val="10"/>
        </w:rPr>
      </w:pPr>
      <w:r>
        <w:pict>
          <v:shape id="_x0000_s1030" style="position:absolute;margin-left:56.65pt;margin-top:8.5pt;width:144.05pt;height:.1pt;z-index:-251654144;mso-wrap-distance-left:0;mso-wrap-distance-right:0;mso-position-horizontal-relative:page" coordorigin="1133,170" coordsize="2881,0" path="m1133,170r2881,e" filled="f" strokeweight=".72pt">
            <v:path arrowok="t"/>
            <w10:wrap type="topAndBottom" anchorx="page"/>
          </v:shape>
        </w:pict>
      </w:r>
    </w:p>
    <w:p w:rsidR="009A1B97" w:rsidRDefault="00910FA9">
      <w:pPr>
        <w:spacing w:before="70"/>
        <w:ind w:left="112"/>
        <w:rPr>
          <w:sz w:val="20"/>
        </w:rPr>
      </w:pPr>
      <w:r>
        <w:rPr>
          <w:position w:val="6"/>
          <w:sz w:val="13"/>
        </w:rPr>
        <w:t xml:space="preserve">3 </w:t>
      </w:r>
      <w:r>
        <w:rPr>
          <w:sz w:val="20"/>
        </w:rPr>
        <w:t>Pg 36 of the Tribunal Record.</w:t>
      </w:r>
    </w:p>
    <w:p w:rsidR="009A1B97" w:rsidRDefault="009A1B97">
      <w:pPr>
        <w:rPr>
          <w:sz w:val="20"/>
        </w:rPr>
        <w:sectPr w:rsidR="009A1B97">
          <w:pgSz w:w="11910" w:h="16840"/>
          <w:pgMar w:top="1120" w:right="1020" w:bottom="740" w:left="1020" w:header="283" w:footer="545" w:gutter="0"/>
          <w:cols w:space="720"/>
        </w:sectPr>
      </w:pPr>
    </w:p>
    <w:p w:rsidR="009A1B97" w:rsidRDefault="009A1B97">
      <w:pPr>
        <w:pStyle w:val="BodyText"/>
        <w:spacing w:before="8"/>
        <w:rPr>
          <w:sz w:val="29"/>
        </w:rPr>
      </w:pPr>
    </w:p>
    <w:p w:rsidR="009A1B97" w:rsidRPr="00C71B75" w:rsidRDefault="00C71B75" w:rsidP="00C71B75">
      <w:pPr>
        <w:tabs>
          <w:tab w:val="left" w:pos="680"/>
        </w:tabs>
        <w:spacing w:before="93" w:line="360" w:lineRule="auto"/>
        <w:ind w:left="679" w:right="674" w:hanging="567"/>
        <w:jc w:val="both"/>
        <w:rPr>
          <w:sz w:val="24"/>
        </w:rPr>
      </w:pPr>
      <w:r>
        <w:rPr>
          <w:spacing w:val="-34"/>
          <w:w w:val="99"/>
          <w:sz w:val="24"/>
          <w:szCs w:val="24"/>
        </w:rPr>
        <w:t>41.</w:t>
      </w:r>
      <w:r>
        <w:rPr>
          <w:spacing w:val="-34"/>
          <w:w w:val="99"/>
          <w:sz w:val="24"/>
          <w:szCs w:val="24"/>
        </w:rPr>
        <w:tab/>
      </w:r>
      <w:r w:rsidR="00910FA9" w:rsidRPr="00C71B75">
        <w:rPr>
          <w:sz w:val="24"/>
        </w:rPr>
        <w:t>The Applicant explained further that the First Respondent’s conduct established prohibited</w:t>
      </w:r>
      <w:r w:rsidR="00910FA9" w:rsidRPr="00C71B75">
        <w:rPr>
          <w:spacing w:val="-7"/>
          <w:sz w:val="24"/>
        </w:rPr>
        <w:t xml:space="preserve"> </w:t>
      </w:r>
      <w:r w:rsidR="00910FA9" w:rsidRPr="00C71B75">
        <w:rPr>
          <w:sz w:val="24"/>
        </w:rPr>
        <w:t>conduct</w:t>
      </w:r>
      <w:r w:rsidR="00910FA9" w:rsidRPr="00C71B75">
        <w:rPr>
          <w:spacing w:val="-7"/>
          <w:sz w:val="24"/>
        </w:rPr>
        <w:t xml:space="preserve"> </w:t>
      </w:r>
      <w:r w:rsidR="00910FA9" w:rsidRPr="00C71B75">
        <w:rPr>
          <w:sz w:val="24"/>
        </w:rPr>
        <w:t>in</w:t>
      </w:r>
      <w:r w:rsidR="00910FA9" w:rsidRPr="00C71B75">
        <w:rPr>
          <w:spacing w:val="-8"/>
          <w:sz w:val="24"/>
        </w:rPr>
        <w:t xml:space="preserve"> </w:t>
      </w:r>
      <w:r w:rsidR="00910FA9" w:rsidRPr="00C71B75">
        <w:rPr>
          <w:sz w:val="24"/>
        </w:rPr>
        <w:t>giving</w:t>
      </w:r>
      <w:r w:rsidR="00910FA9" w:rsidRPr="00C71B75">
        <w:rPr>
          <w:spacing w:val="-6"/>
          <w:sz w:val="24"/>
        </w:rPr>
        <w:t xml:space="preserve"> </w:t>
      </w:r>
      <w:r w:rsidR="00910FA9" w:rsidRPr="00C71B75">
        <w:rPr>
          <w:sz w:val="24"/>
        </w:rPr>
        <w:t>up</w:t>
      </w:r>
      <w:r w:rsidR="00910FA9" w:rsidRPr="00C71B75">
        <w:rPr>
          <w:spacing w:val="-6"/>
          <w:sz w:val="24"/>
        </w:rPr>
        <w:t xml:space="preserve"> </w:t>
      </w:r>
      <w:r w:rsidR="00910FA9" w:rsidRPr="00C71B75">
        <w:rPr>
          <w:sz w:val="24"/>
        </w:rPr>
        <w:t>possession</w:t>
      </w:r>
      <w:r w:rsidR="00910FA9" w:rsidRPr="00C71B75">
        <w:rPr>
          <w:spacing w:val="-9"/>
          <w:sz w:val="24"/>
        </w:rPr>
        <w:t xml:space="preserve"> </w:t>
      </w:r>
      <w:r w:rsidR="00910FA9" w:rsidRPr="00C71B75">
        <w:rPr>
          <w:sz w:val="24"/>
        </w:rPr>
        <w:t>and</w:t>
      </w:r>
      <w:r w:rsidR="00910FA9" w:rsidRPr="00C71B75">
        <w:rPr>
          <w:spacing w:val="-6"/>
          <w:sz w:val="24"/>
        </w:rPr>
        <w:t xml:space="preserve"> </w:t>
      </w:r>
      <w:r w:rsidR="00910FA9" w:rsidRPr="00C71B75">
        <w:rPr>
          <w:sz w:val="24"/>
        </w:rPr>
        <w:t>custody</w:t>
      </w:r>
      <w:r w:rsidR="00910FA9" w:rsidRPr="00C71B75">
        <w:rPr>
          <w:spacing w:val="-10"/>
          <w:sz w:val="24"/>
        </w:rPr>
        <w:t xml:space="preserve"> </w:t>
      </w:r>
      <w:r w:rsidR="00910FA9" w:rsidRPr="00C71B75">
        <w:rPr>
          <w:sz w:val="24"/>
        </w:rPr>
        <w:t>of</w:t>
      </w:r>
      <w:r w:rsidR="00910FA9" w:rsidRPr="00C71B75">
        <w:rPr>
          <w:spacing w:val="-8"/>
          <w:sz w:val="24"/>
        </w:rPr>
        <w:t xml:space="preserve"> </w:t>
      </w:r>
      <w:r w:rsidR="00910FA9" w:rsidRPr="00C71B75">
        <w:rPr>
          <w:sz w:val="24"/>
        </w:rPr>
        <w:t>the</w:t>
      </w:r>
      <w:r w:rsidR="00910FA9" w:rsidRPr="00C71B75">
        <w:rPr>
          <w:spacing w:val="-6"/>
          <w:sz w:val="24"/>
        </w:rPr>
        <w:t xml:space="preserve"> </w:t>
      </w:r>
      <w:r w:rsidR="00910FA9" w:rsidRPr="00C71B75">
        <w:rPr>
          <w:sz w:val="24"/>
        </w:rPr>
        <w:t>motor</w:t>
      </w:r>
      <w:r w:rsidR="00910FA9" w:rsidRPr="00C71B75">
        <w:rPr>
          <w:spacing w:val="-8"/>
          <w:sz w:val="24"/>
        </w:rPr>
        <w:t xml:space="preserve"> </w:t>
      </w:r>
      <w:r w:rsidR="00910FA9" w:rsidRPr="00C71B75">
        <w:rPr>
          <w:sz w:val="24"/>
        </w:rPr>
        <w:t>vehicle.</w:t>
      </w:r>
      <w:r w:rsidR="00910FA9" w:rsidRPr="00C71B75">
        <w:rPr>
          <w:spacing w:val="-8"/>
          <w:sz w:val="24"/>
        </w:rPr>
        <w:t xml:space="preserve"> </w:t>
      </w:r>
      <w:r w:rsidR="00910FA9" w:rsidRPr="00C71B75">
        <w:rPr>
          <w:sz w:val="24"/>
        </w:rPr>
        <w:t>The First Respondent was, furthermore, cognizant of the fact that the motor vehicle had not been abandoned and that it was not collected as a result of the dispute. The</w:t>
      </w:r>
      <w:r w:rsidR="00910FA9" w:rsidRPr="00C71B75">
        <w:rPr>
          <w:spacing w:val="-8"/>
          <w:sz w:val="24"/>
        </w:rPr>
        <w:t xml:space="preserve"> </w:t>
      </w:r>
      <w:r w:rsidR="00910FA9" w:rsidRPr="00C71B75">
        <w:rPr>
          <w:sz w:val="24"/>
        </w:rPr>
        <w:t>Applicant,</w:t>
      </w:r>
      <w:r w:rsidR="00910FA9" w:rsidRPr="00C71B75">
        <w:rPr>
          <w:spacing w:val="-8"/>
          <w:sz w:val="24"/>
        </w:rPr>
        <w:t xml:space="preserve"> </w:t>
      </w:r>
      <w:r w:rsidR="00910FA9" w:rsidRPr="00C71B75">
        <w:rPr>
          <w:sz w:val="24"/>
        </w:rPr>
        <w:t>in</w:t>
      </w:r>
      <w:r w:rsidR="00910FA9" w:rsidRPr="00C71B75">
        <w:rPr>
          <w:spacing w:val="-8"/>
          <w:sz w:val="24"/>
        </w:rPr>
        <w:t xml:space="preserve"> </w:t>
      </w:r>
      <w:r w:rsidR="00910FA9" w:rsidRPr="00C71B75">
        <w:rPr>
          <w:sz w:val="24"/>
        </w:rPr>
        <w:t>this</w:t>
      </w:r>
      <w:r w:rsidR="00910FA9" w:rsidRPr="00C71B75">
        <w:rPr>
          <w:spacing w:val="-9"/>
          <w:sz w:val="24"/>
        </w:rPr>
        <w:t xml:space="preserve"> </w:t>
      </w:r>
      <w:r w:rsidR="00910FA9" w:rsidRPr="00C71B75">
        <w:rPr>
          <w:sz w:val="24"/>
        </w:rPr>
        <w:t>respect,</w:t>
      </w:r>
      <w:r w:rsidR="00910FA9" w:rsidRPr="00C71B75">
        <w:rPr>
          <w:spacing w:val="-8"/>
          <w:sz w:val="24"/>
        </w:rPr>
        <w:t xml:space="preserve"> </w:t>
      </w:r>
      <w:r w:rsidR="00910FA9" w:rsidRPr="00C71B75">
        <w:rPr>
          <w:sz w:val="24"/>
        </w:rPr>
        <w:t>referred</w:t>
      </w:r>
      <w:r w:rsidR="00910FA9" w:rsidRPr="00C71B75">
        <w:rPr>
          <w:spacing w:val="-7"/>
          <w:sz w:val="24"/>
        </w:rPr>
        <w:t xml:space="preserve"> </w:t>
      </w:r>
      <w:r w:rsidR="00910FA9" w:rsidRPr="00C71B75">
        <w:rPr>
          <w:sz w:val="24"/>
        </w:rPr>
        <w:t>to</w:t>
      </w:r>
      <w:r w:rsidR="00910FA9" w:rsidRPr="00C71B75">
        <w:rPr>
          <w:spacing w:val="-7"/>
          <w:sz w:val="24"/>
        </w:rPr>
        <w:t xml:space="preserve"> </w:t>
      </w:r>
      <w:r w:rsidR="00910FA9" w:rsidRPr="00C71B75">
        <w:rPr>
          <w:sz w:val="24"/>
        </w:rPr>
        <w:t>t</w:t>
      </w:r>
      <w:r w:rsidR="00910FA9" w:rsidRPr="00C71B75">
        <w:rPr>
          <w:sz w:val="24"/>
        </w:rPr>
        <w:t>he</w:t>
      </w:r>
      <w:r w:rsidR="00910FA9" w:rsidRPr="00C71B75">
        <w:rPr>
          <w:spacing w:val="-10"/>
          <w:sz w:val="24"/>
        </w:rPr>
        <w:t xml:space="preserve"> </w:t>
      </w:r>
      <w:r w:rsidR="00910FA9" w:rsidRPr="00C71B75">
        <w:rPr>
          <w:sz w:val="24"/>
        </w:rPr>
        <w:t>provisions</w:t>
      </w:r>
      <w:r w:rsidR="00910FA9" w:rsidRPr="00C71B75">
        <w:rPr>
          <w:spacing w:val="-8"/>
          <w:sz w:val="24"/>
        </w:rPr>
        <w:t xml:space="preserve"> </w:t>
      </w:r>
      <w:r w:rsidR="00910FA9" w:rsidRPr="00C71B75">
        <w:rPr>
          <w:sz w:val="24"/>
        </w:rPr>
        <w:t>of</w:t>
      </w:r>
      <w:r w:rsidR="00910FA9" w:rsidRPr="00C71B75">
        <w:rPr>
          <w:spacing w:val="-8"/>
          <w:sz w:val="24"/>
        </w:rPr>
        <w:t xml:space="preserve"> </w:t>
      </w:r>
      <w:r w:rsidR="00910FA9" w:rsidRPr="00C71B75">
        <w:rPr>
          <w:sz w:val="24"/>
        </w:rPr>
        <w:t>section</w:t>
      </w:r>
      <w:r w:rsidR="00910FA9" w:rsidRPr="00C71B75">
        <w:rPr>
          <w:spacing w:val="-7"/>
          <w:sz w:val="24"/>
        </w:rPr>
        <w:t xml:space="preserve"> </w:t>
      </w:r>
      <w:r w:rsidR="00910FA9" w:rsidRPr="00C71B75">
        <w:rPr>
          <w:sz w:val="24"/>
        </w:rPr>
        <w:t>65</w:t>
      </w:r>
      <w:r w:rsidR="00910FA9" w:rsidRPr="00C71B75">
        <w:rPr>
          <w:spacing w:val="-8"/>
          <w:sz w:val="24"/>
        </w:rPr>
        <w:t xml:space="preserve"> </w:t>
      </w:r>
      <w:r w:rsidR="00910FA9" w:rsidRPr="00C71B75">
        <w:rPr>
          <w:sz w:val="24"/>
        </w:rPr>
        <w:t>of</w:t>
      </w:r>
      <w:r w:rsidR="00910FA9" w:rsidRPr="00C71B75">
        <w:rPr>
          <w:spacing w:val="-8"/>
          <w:sz w:val="24"/>
        </w:rPr>
        <w:t xml:space="preserve"> </w:t>
      </w:r>
      <w:r w:rsidR="00910FA9" w:rsidRPr="00C71B75">
        <w:rPr>
          <w:sz w:val="24"/>
        </w:rPr>
        <w:t>the</w:t>
      </w:r>
      <w:r w:rsidR="00910FA9" w:rsidRPr="00C71B75">
        <w:rPr>
          <w:spacing w:val="-7"/>
          <w:sz w:val="24"/>
        </w:rPr>
        <w:t xml:space="preserve"> </w:t>
      </w:r>
      <w:r w:rsidR="00910FA9" w:rsidRPr="00C71B75">
        <w:rPr>
          <w:sz w:val="24"/>
        </w:rPr>
        <w:t>CPA.</w:t>
      </w:r>
    </w:p>
    <w:p w:rsidR="009A1B97" w:rsidRDefault="009A1B97">
      <w:pPr>
        <w:pStyle w:val="BodyText"/>
        <w:rPr>
          <w:sz w:val="36"/>
        </w:rPr>
      </w:pPr>
    </w:p>
    <w:p w:rsidR="009A1B97" w:rsidRPr="00C71B75" w:rsidRDefault="00C71B75" w:rsidP="00C71B75">
      <w:pPr>
        <w:tabs>
          <w:tab w:val="left" w:pos="474"/>
        </w:tabs>
        <w:ind w:left="473" w:hanging="362"/>
        <w:jc w:val="both"/>
        <w:rPr>
          <w:sz w:val="24"/>
        </w:rPr>
      </w:pPr>
      <w:r>
        <w:rPr>
          <w:spacing w:val="-34"/>
          <w:w w:val="99"/>
          <w:sz w:val="24"/>
          <w:szCs w:val="24"/>
        </w:rPr>
        <w:t>42.</w:t>
      </w:r>
      <w:r>
        <w:rPr>
          <w:spacing w:val="-34"/>
          <w:w w:val="99"/>
          <w:sz w:val="24"/>
          <w:szCs w:val="24"/>
        </w:rPr>
        <w:tab/>
      </w:r>
      <w:r w:rsidR="00910FA9" w:rsidRPr="00C71B75">
        <w:rPr>
          <w:sz w:val="24"/>
        </w:rPr>
        <w:t>Section 65(2) of the CPA provides as</w:t>
      </w:r>
      <w:r w:rsidR="00910FA9" w:rsidRPr="00C71B75">
        <w:rPr>
          <w:spacing w:val="-4"/>
          <w:sz w:val="24"/>
        </w:rPr>
        <w:t xml:space="preserve"> </w:t>
      </w:r>
      <w:r w:rsidR="00910FA9" w:rsidRPr="00C71B75">
        <w:rPr>
          <w:sz w:val="24"/>
        </w:rPr>
        <w:t>follows:</w:t>
      </w:r>
    </w:p>
    <w:p w:rsidR="009A1B97" w:rsidRDefault="00910FA9">
      <w:pPr>
        <w:spacing w:before="139" w:line="360" w:lineRule="auto"/>
        <w:ind w:left="473" w:right="687"/>
        <w:jc w:val="both"/>
        <w:rPr>
          <w:i/>
          <w:sz w:val="24"/>
        </w:rPr>
      </w:pPr>
      <w:r>
        <w:rPr>
          <w:i/>
          <w:sz w:val="24"/>
        </w:rPr>
        <w:t>“</w:t>
      </w:r>
      <w:r>
        <w:rPr>
          <w:i/>
          <w:sz w:val="24"/>
        </w:rPr>
        <w:t>When a supplier has possession of any prepayment, deposit, membership fee, or other money,</w:t>
      </w:r>
    </w:p>
    <w:p w:rsidR="009A1B97" w:rsidRDefault="00910FA9">
      <w:pPr>
        <w:spacing w:line="360" w:lineRule="auto"/>
        <w:ind w:left="473" w:right="680"/>
        <w:jc w:val="both"/>
        <w:rPr>
          <w:i/>
          <w:sz w:val="24"/>
        </w:rPr>
      </w:pPr>
      <w:r>
        <w:rPr>
          <w:i/>
          <w:sz w:val="24"/>
        </w:rPr>
        <w:t>or</w:t>
      </w:r>
      <w:r>
        <w:rPr>
          <w:i/>
          <w:spacing w:val="-12"/>
          <w:sz w:val="24"/>
        </w:rPr>
        <w:t xml:space="preserve"> </w:t>
      </w:r>
      <w:r>
        <w:rPr>
          <w:i/>
          <w:sz w:val="24"/>
        </w:rPr>
        <w:t>any</w:t>
      </w:r>
      <w:r>
        <w:rPr>
          <w:i/>
          <w:spacing w:val="-13"/>
          <w:sz w:val="24"/>
        </w:rPr>
        <w:t xml:space="preserve"> </w:t>
      </w:r>
      <w:r>
        <w:rPr>
          <w:i/>
          <w:sz w:val="24"/>
        </w:rPr>
        <w:t>other</w:t>
      </w:r>
      <w:r>
        <w:rPr>
          <w:i/>
          <w:spacing w:val="-11"/>
          <w:sz w:val="24"/>
        </w:rPr>
        <w:t xml:space="preserve"> </w:t>
      </w:r>
      <w:r>
        <w:rPr>
          <w:i/>
          <w:sz w:val="24"/>
        </w:rPr>
        <w:t>property</w:t>
      </w:r>
      <w:r>
        <w:rPr>
          <w:i/>
          <w:spacing w:val="-10"/>
          <w:sz w:val="24"/>
        </w:rPr>
        <w:t xml:space="preserve"> </w:t>
      </w:r>
      <w:r>
        <w:rPr>
          <w:i/>
          <w:sz w:val="24"/>
        </w:rPr>
        <w:t>belonging</w:t>
      </w:r>
      <w:r>
        <w:rPr>
          <w:i/>
          <w:spacing w:val="-10"/>
          <w:sz w:val="24"/>
        </w:rPr>
        <w:t xml:space="preserve"> </w:t>
      </w:r>
      <w:r>
        <w:rPr>
          <w:i/>
          <w:sz w:val="24"/>
        </w:rPr>
        <w:t>to</w:t>
      </w:r>
      <w:r>
        <w:rPr>
          <w:i/>
          <w:spacing w:val="-11"/>
          <w:sz w:val="24"/>
        </w:rPr>
        <w:t xml:space="preserve"> </w:t>
      </w:r>
      <w:r>
        <w:rPr>
          <w:i/>
          <w:sz w:val="24"/>
        </w:rPr>
        <w:t>or</w:t>
      </w:r>
      <w:r>
        <w:rPr>
          <w:i/>
          <w:spacing w:val="-11"/>
          <w:sz w:val="24"/>
        </w:rPr>
        <w:t xml:space="preserve"> </w:t>
      </w:r>
      <w:r>
        <w:rPr>
          <w:i/>
          <w:sz w:val="24"/>
        </w:rPr>
        <w:t>ordinarily</w:t>
      </w:r>
      <w:r>
        <w:rPr>
          <w:i/>
          <w:spacing w:val="-11"/>
          <w:sz w:val="24"/>
        </w:rPr>
        <w:t xml:space="preserve"> </w:t>
      </w:r>
      <w:r>
        <w:rPr>
          <w:i/>
          <w:sz w:val="24"/>
        </w:rPr>
        <w:t>under</w:t>
      </w:r>
      <w:r>
        <w:rPr>
          <w:i/>
          <w:spacing w:val="-12"/>
          <w:sz w:val="24"/>
        </w:rPr>
        <w:t xml:space="preserve"> </w:t>
      </w:r>
      <w:r>
        <w:rPr>
          <w:i/>
          <w:sz w:val="24"/>
        </w:rPr>
        <w:t>the</w:t>
      </w:r>
      <w:r>
        <w:rPr>
          <w:i/>
          <w:spacing w:val="-10"/>
          <w:sz w:val="24"/>
        </w:rPr>
        <w:t xml:space="preserve"> </w:t>
      </w:r>
      <w:r>
        <w:rPr>
          <w:i/>
          <w:sz w:val="24"/>
        </w:rPr>
        <w:t>control</w:t>
      </w:r>
      <w:r>
        <w:rPr>
          <w:i/>
          <w:spacing w:val="-11"/>
          <w:sz w:val="24"/>
        </w:rPr>
        <w:t xml:space="preserve"> </w:t>
      </w:r>
      <w:r>
        <w:rPr>
          <w:i/>
          <w:sz w:val="24"/>
        </w:rPr>
        <w:t>of</w:t>
      </w:r>
      <w:r>
        <w:rPr>
          <w:i/>
          <w:spacing w:val="-13"/>
          <w:sz w:val="24"/>
        </w:rPr>
        <w:t xml:space="preserve"> </w:t>
      </w:r>
      <w:r>
        <w:rPr>
          <w:i/>
          <w:sz w:val="24"/>
        </w:rPr>
        <w:t>a</w:t>
      </w:r>
      <w:r>
        <w:rPr>
          <w:i/>
          <w:spacing w:val="-12"/>
          <w:sz w:val="24"/>
        </w:rPr>
        <w:t xml:space="preserve"> </w:t>
      </w:r>
      <w:r>
        <w:rPr>
          <w:i/>
          <w:sz w:val="24"/>
        </w:rPr>
        <w:t>consumer,</w:t>
      </w:r>
      <w:r>
        <w:rPr>
          <w:i/>
          <w:spacing w:val="-13"/>
          <w:sz w:val="24"/>
        </w:rPr>
        <w:t xml:space="preserve"> </w:t>
      </w:r>
      <w:r>
        <w:rPr>
          <w:i/>
          <w:sz w:val="24"/>
        </w:rPr>
        <w:t>the supplier-</w:t>
      </w:r>
    </w:p>
    <w:p w:rsidR="009A1B97" w:rsidRPr="00C71B75" w:rsidRDefault="00C71B75" w:rsidP="00C71B75">
      <w:pPr>
        <w:tabs>
          <w:tab w:val="left" w:pos="1554"/>
        </w:tabs>
        <w:spacing w:before="1"/>
        <w:ind w:left="1553" w:hanging="721"/>
        <w:jc w:val="both"/>
        <w:rPr>
          <w:i/>
          <w:sz w:val="24"/>
        </w:rPr>
      </w:pPr>
      <w:r>
        <w:rPr>
          <w:i/>
          <w:w w:val="99"/>
          <w:sz w:val="24"/>
          <w:szCs w:val="24"/>
        </w:rPr>
        <w:t>(a)</w:t>
      </w:r>
      <w:r>
        <w:rPr>
          <w:i/>
          <w:w w:val="99"/>
          <w:sz w:val="24"/>
          <w:szCs w:val="24"/>
        </w:rPr>
        <w:tab/>
      </w:r>
      <w:r w:rsidR="00910FA9" w:rsidRPr="00C71B75">
        <w:rPr>
          <w:i/>
          <w:sz w:val="24"/>
        </w:rPr>
        <w:t>must not treat that property as being the property of the</w:t>
      </w:r>
      <w:r w:rsidR="00910FA9" w:rsidRPr="00C71B75">
        <w:rPr>
          <w:i/>
          <w:spacing w:val="-17"/>
          <w:sz w:val="24"/>
        </w:rPr>
        <w:t xml:space="preserve"> </w:t>
      </w:r>
      <w:r w:rsidR="00910FA9" w:rsidRPr="00C71B75">
        <w:rPr>
          <w:i/>
          <w:sz w:val="24"/>
        </w:rPr>
        <w:t>supplier;</w:t>
      </w:r>
    </w:p>
    <w:p w:rsidR="009A1B97" w:rsidRPr="00C71B75" w:rsidRDefault="00C71B75" w:rsidP="00C71B75">
      <w:pPr>
        <w:tabs>
          <w:tab w:val="left" w:pos="1554"/>
        </w:tabs>
        <w:spacing w:before="137" w:line="360" w:lineRule="auto"/>
        <w:ind w:left="833" w:right="679"/>
        <w:jc w:val="both"/>
        <w:rPr>
          <w:i/>
          <w:sz w:val="24"/>
        </w:rPr>
      </w:pPr>
      <w:r>
        <w:rPr>
          <w:i/>
          <w:w w:val="99"/>
          <w:sz w:val="24"/>
          <w:szCs w:val="24"/>
        </w:rPr>
        <w:t>(b)</w:t>
      </w:r>
      <w:r>
        <w:rPr>
          <w:i/>
          <w:w w:val="99"/>
          <w:sz w:val="24"/>
          <w:szCs w:val="24"/>
        </w:rPr>
        <w:tab/>
      </w:r>
      <w:r w:rsidR="00910FA9" w:rsidRPr="00C71B75">
        <w:rPr>
          <w:i/>
          <w:sz w:val="24"/>
        </w:rPr>
        <w:t>in the handling, safeguarding and utilisation of that property, must exercise</w:t>
      </w:r>
      <w:r w:rsidR="00910FA9" w:rsidRPr="00C71B75">
        <w:rPr>
          <w:i/>
          <w:spacing w:val="-11"/>
          <w:sz w:val="24"/>
        </w:rPr>
        <w:t xml:space="preserve"> </w:t>
      </w:r>
      <w:r w:rsidR="00910FA9" w:rsidRPr="00C71B75">
        <w:rPr>
          <w:i/>
          <w:sz w:val="24"/>
        </w:rPr>
        <w:t>the</w:t>
      </w:r>
      <w:r w:rsidR="00910FA9" w:rsidRPr="00C71B75">
        <w:rPr>
          <w:i/>
          <w:spacing w:val="-13"/>
          <w:sz w:val="24"/>
        </w:rPr>
        <w:t xml:space="preserve"> </w:t>
      </w:r>
      <w:r w:rsidR="00910FA9" w:rsidRPr="00C71B75">
        <w:rPr>
          <w:i/>
          <w:sz w:val="24"/>
        </w:rPr>
        <w:t>degree</w:t>
      </w:r>
      <w:r w:rsidR="00910FA9" w:rsidRPr="00C71B75">
        <w:rPr>
          <w:i/>
          <w:spacing w:val="-11"/>
          <w:sz w:val="24"/>
        </w:rPr>
        <w:t xml:space="preserve"> </w:t>
      </w:r>
      <w:r w:rsidR="00910FA9" w:rsidRPr="00C71B75">
        <w:rPr>
          <w:i/>
          <w:sz w:val="24"/>
        </w:rPr>
        <w:t>of</w:t>
      </w:r>
      <w:r w:rsidR="00910FA9" w:rsidRPr="00C71B75">
        <w:rPr>
          <w:i/>
          <w:spacing w:val="-11"/>
          <w:sz w:val="24"/>
        </w:rPr>
        <w:t xml:space="preserve"> </w:t>
      </w:r>
      <w:r w:rsidR="00910FA9" w:rsidRPr="00C71B75">
        <w:rPr>
          <w:i/>
          <w:sz w:val="24"/>
        </w:rPr>
        <w:t>care,</w:t>
      </w:r>
      <w:r w:rsidR="00910FA9" w:rsidRPr="00C71B75">
        <w:rPr>
          <w:i/>
          <w:spacing w:val="-8"/>
          <w:sz w:val="24"/>
        </w:rPr>
        <w:t xml:space="preserve"> </w:t>
      </w:r>
      <w:r w:rsidR="00910FA9" w:rsidRPr="00C71B75">
        <w:rPr>
          <w:i/>
          <w:sz w:val="24"/>
        </w:rPr>
        <w:t>diligence</w:t>
      </w:r>
      <w:r w:rsidR="00910FA9" w:rsidRPr="00C71B75">
        <w:rPr>
          <w:i/>
          <w:spacing w:val="-10"/>
          <w:sz w:val="24"/>
        </w:rPr>
        <w:t xml:space="preserve"> </w:t>
      </w:r>
      <w:r w:rsidR="00910FA9" w:rsidRPr="00C71B75">
        <w:rPr>
          <w:i/>
          <w:sz w:val="24"/>
        </w:rPr>
        <w:t>and</w:t>
      </w:r>
      <w:r w:rsidR="00910FA9" w:rsidRPr="00C71B75">
        <w:rPr>
          <w:i/>
          <w:spacing w:val="-11"/>
          <w:sz w:val="24"/>
        </w:rPr>
        <w:t xml:space="preserve"> </w:t>
      </w:r>
      <w:r w:rsidR="00910FA9" w:rsidRPr="00C71B75">
        <w:rPr>
          <w:i/>
          <w:sz w:val="24"/>
        </w:rPr>
        <w:t>skill</w:t>
      </w:r>
      <w:r w:rsidR="00910FA9" w:rsidRPr="00C71B75">
        <w:rPr>
          <w:i/>
          <w:spacing w:val="-12"/>
          <w:sz w:val="24"/>
        </w:rPr>
        <w:t xml:space="preserve"> </w:t>
      </w:r>
      <w:r w:rsidR="00910FA9" w:rsidRPr="00C71B75">
        <w:rPr>
          <w:i/>
          <w:sz w:val="24"/>
        </w:rPr>
        <w:t>that</w:t>
      </w:r>
      <w:r w:rsidR="00910FA9" w:rsidRPr="00C71B75">
        <w:rPr>
          <w:i/>
          <w:spacing w:val="-11"/>
          <w:sz w:val="24"/>
        </w:rPr>
        <w:t xml:space="preserve"> </w:t>
      </w:r>
      <w:r w:rsidR="00910FA9" w:rsidRPr="00C71B75">
        <w:rPr>
          <w:i/>
          <w:sz w:val="24"/>
        </w:rPr>
        <w:t>can</w:t>
      </w:r>
      <w:r w:rsidR="00910FA9" w:rsidRPr="00C71B75">
        <w:rPr>
          <w:i/>
          <w:spacing w:val="-10"/>
          <w:sz w:val="24"/>
        </w:rPr>
        <w:t xml:space="preserve"> </w:t>
      </w:r>
      <w:r w:rsidR="00910FA9" w:rsidRPr="00C71B75">
        <w:rPr>
          <w:i/>
          <w:sz w:val="24"/>
        </w:rPr>
        <w:t>reasonably</w:t>
      </w:r>
      <w:r w:rsidR="00910FA9" w:rsidRPr="00C71B75">
        <w:rPr>
          <w:i/>
          <w:spacing w:val="-12"/>
          <w:sz w:val="24"/>
        </w:rPr>
        <w:t xml:space="preserve"> </w:t>
      </w:r>
      <w:r w:rsidR="00910FA9" w:rsidRPr="00C71B75">
        <w:rPr>
          <w:i/>
          <w:sz w:val="24"/>
        </w:rPr>
        <w:t>be</w:t>
      </w:r>
      <w:r w:rsidR="00910FA9" w:rsidRPr="00C71B75">
        <w:rPr>
          <w:i/>
          <w:spacing w:val="-11"/>
          <w:sz w:val="24"/>
        </w:rPr>
        <w:t xml:space="preserve"> </w:t>
      </w:r>
      <w:r w:rsidR="00910FA9" w:rsidRPr="00C71B75">
        <w:rPr>
          <w:i/>
          <w:sz w:val="24"/>
        </w:rPr>
        <w:t>expected of</w:t>
      </w:r>
      <w:r w:rsidR="00910FA9" w:rsidRPr="00C71B75">
        <w:rPr>
          <w:i/>
          <w:spacing w:val="-14"/>
          <w:sz w:val="24"/>
        </w:rPr>
        <w:t xml:space="preserve"> </w:t>
      </w:r>
      <w:r w:rsidR="00910FA9" w:rsidRPr="00C71B75">
        <w:rPr>
          <w:i/>
          <w:sz w:val="24"/>
        </w:rPr>
        <w:t>a</w:t>
      </w:r>
      <w:r w:rsidR="00910FA9" w:rsidRPr="00C71B75">
        <w:rPr>
          <w:i/>
          <w:spacing w:val="-15"/>
          <w:sz w:val="24"/>
        </w:rPr>
        <w:t xml:space="preserve"> </w:t>
      </w:r>
      <w:r w:rsidR="00910FA9" w:rsidRPr="00C71B75">
        <w:rPr>
          <w:i/>
          <w:sz w:val="24"/>
        </w:rPr>
        <w:t>person</w:t>
      </w:r>
      <w:r w:rsidR="00910FA9" w:rsidRPr="00C71B75">
        <w:rPr>
          <w:i/>
          <w:spacing w:val="-14"/>
          <w:sz w:val="24"/>
        </w:rPr>
        <w:t xml:space="preserve"> </w:t>
      </w:r>
      <w:r w:rsidR="00910FA9" w:rsidRPr="00C71B75">
        <w:rPr>
          <w:i/>
          <w:sz w:val="24"/>
        </w:rPr>
        <w:t>re</w:t>
      </w:r>
      <w:r w:rsidR="00910FA9" w:rsidRPr="00C71B75">
        <w:rPr>
          <w:i/>
          <w:sz w:val="24"/>
        </w:rPr>
        <w:t>sponsible</w:t>
      </w:r>
      <w:r w:rsidR="00910FA9" w:rsidRPr="00C71B75">
        <w:rPr>
          <w:i/>
          <w:spacing w:val="-13"/>
          <w:sz w:val="24"/>
        </w:rPr>
        <w:t xml:space="preserve"> </w:t>
      </w:r>
      <w:r w:rsidR="00910FA9" w:rsidRPr="00C71B75">
        <w:rPr>
          <w:i/>
          <w:sz w:val="24"/>
        </w:rPr>
        <w:t>for</w:t>
      </w:r>
      <w:r w:rsidR="00910FA9" w:rsidRPr="00C71B75">
        <w:rPr>
          <w:i/>
          <w:spacing w:val="-16"/>
          <w:sz w:val="24"/>
        </w:rPr>
        <w:t xml:space="preserve"> </w:t>
      </w:r>
      <w:r w:rsidR="00910FA9" w:rsidRPr="00C71B75">
        <w:rPr>
          <w:i/>
          <w:sz w:val="24"/>
        </w:rPr>
        <w:t>managing</w:t>
      </w:r>
      <w:r w:rsidR="00910FA9" w:rsidRPr="00C71B75">
        <w:rPr>
          <w:i/>
          <w:spacing w:val="-16"/>
          <w:sz w:val="24"/>
        </w:rPr>
        <w:t xml:space="preserve"> </w:t>
      </w:r>
      <w:r w:rsidR="00910FA9" w:rsidRPr="00C71B75">
        <w:rPr>
          <w:i/>
          <w:sz w:val="24"/>
        </w:rPr>
        <w:t>any</w:t>
      </w:r>
      <w:r w:rsidR="00910FA9" w:rsidRPr="00C71B75">
        <w:rPr>
          <w:i/>
          <w:spacing w:val="-17"/>
          <w:sz w:val="24"/>
        </w:rPr>
        <w:t xml:space="preserve"> </w:t>
      </w:r>
      <w:r w:rsidR="00910FA9" w:rsidRPr="00C71B75">
        <w:rPr>
          <w:i/>
          <w:sz w:val="24"/>
        </w:rPr>
        <w:t>property</w:t>
      </w:r>
      <w:r w:rsidR="00910FA9" w:rsidRPr="00C71B75">
        <w:rPr>
          <w:i/>
          <w:spacing w:val="-14"/>
          <w:sz w:val="24"/>
        </w:rPr>
        <w:t xml:space="preserve"> </w:t>
      </w:r>
      <w:r w:rsidR="00910FA9" w:rsidRPr="00C71B75">
        <w:rPr>
          <w:i/>
          <w:sz w:val="24"/>
        </w:rPr>
        <w:t>belonging</w:t>
      </w:r>
      <w:r w:rsidR="00910FA9" w:rsidRPr="00C71B75">
        <w:rPr>
          <w:i/>
          <w:spacing w:val="-15"/>
          <w:sz w:val="24"/>
        </w:rPr>
        <w:t xml:space="preserve"> </w:t>
      </w:r>
      <w:r w:rsidR="00910FA9" w:rsidRPr="00C71B75">
        <w:rPr>
          <w:i/>
          <w:sz w:val="24"/>
        </w:rPr>
        <w:t>to</w:t>
      </w:r>
      <w:r w:rsidR="00910FA9" w:rsidRPr="00C71B75">
        <w:rPr>
          <w:i/>
          <w:spacing w:val="-16"/>
          <w:sz w:val="24"/>
        </w:rPr>
        <w:t xml:space="preserve"> </w:t>
      </w:r>
      <w:r w:rsidR="00910FA9" w:rsidRPr="00C71B75">
        <w:rPr>
          <w:i/>
          <w:sz w:val="24"/>
        </w:rPr>
        <w:t>another</w:t>
      </w:r>
      <w:r w:rsidR="00910FA9" w:rsidRPr="00C71B75">
        <w:rPr>
          <w:i/>
          <w:spacing w:val="-15"/>
          <w:sz w:val="24"/>
        </w:rPr>
        <w:t xml:space="preserve"> </w:t>
      </w:r>
      <w:r w:rsidR="00910FA9" w:rsidRPr="00C71B75">
        <w:rPr>
          <w:i/>
          <w:sz w:val="24"/>
        </w:rPr>
        <w:t>person; and (c) is liable to the owner of the property for any loss resulting from a failure to comply with paragraph (a) or</w:t>
      </w:r>
      <w:r w:rsidR="00910FA9" w:rsidRPr="00C71B75">
        <w:rPr>
          <w:i/>
          <w:spacing w:val="-1"/>
          <w:sz w:val="24"/>
        </w:rPr>
        <w:t xml:space="preserve"> </w:t>
      </w:r>
      <w:r w:rsidR="00910FA9" w:rsidRPr="00C71B75">
        <w:rPr>
          <w:i/>
          <w:sz w:val="24"/>
        </w:rPr>
        <w:t>(b).”</w:t>
      </w:r>
    </w:p>
    <w:p w:rsidR="009A1B97" w:rsidRDefault="009A1B97">
      <w:pPr>
        <w:pStyle w:val="BodyText"/>
        <w:rPr>
          <w:i/>
          <w:sz w:val="36"/>
        </w:rPr>
      </w:pPr>
    </w:p>
    <w:p w:rsidR="009A1B97" w:rsidRPr="00C71B75" w:rsidRDefault="00C71B75" w:rsidP="00C71B75">
      <w:pPr>
        <w:tabs>
          <w:tab w:val="left" w:pos="680"/>
        </w:tabs>
        <w:spacing w:line="360" w:lineRule="auto"/>
        <w:ind w:left="679" w:right="676" w:hanging="567"/>
        <w:jc w:val="both"/>
        <w:rPr>
          <w:sz w:val="24"/>
        </w:rPr>
      </w:pPr>
      <w:r>
        <w:rPr>
          <w:spacing w:val="-34"/>
          <w:w w:val="99"/>
          <w:sz w:val="24"/>
          <w:szCs w:val="24"/>
        </w:rPr>
        <w:t>43.</w:t>
      </w:r>
      <w:r>
        <w:rPr>
          <w:spacing w:val="-34"/>
          <w:w w:val="99"/>
          <w:sz w:val="24"/>
          <w:szCs w:val="24"/>
        </w:rPr>
        <w:tab/>
      </w:r>
      <w:r w:rsidR="00910FA9" w:rsidRPr="00C71B75">
        <w:rPr>
          <w:sz w:val="24"/>
        </w:rPr>
        <w:t>The</w:t>
      </w:r>
      <w:r w:rsidR="00910FA9" w:rsidRPr="00C71B75">
        <w:rPr>
          <w:spacing w:val="-12"/>
          <w:sz w:val="24"/>
        </w:rPr>
        <w:t xml:space="preserve"> </w:t>
      </w:r>
      <w:r w:rsidR="00910FA9" w:rsidRPr="00C71B75">
        <w:rPr>
          <w:sz w:val="24"/>
        </w:rPr>
        <w:t>Applicant</w:t>
      </w:r>
      <w:r w:rsidR="00910FA9" w:rsidRPr="00C71B75">
        <w:rPr>
          <w:spacing w:val="-11"/>
          <w:sz w:val="24"/>
        </w:rPr>
        <w:t xml:space="preserve"> </w:t>
      </w:r>
      <w:r w:rsidR="00910FA9" w:rsidRPr="00C71B75">
        <w:rPr>
          <w:sz w:val="24"/>
        </w:rPr>
        <w:t>had</w:t>
      </w:r>
      <w:r w:rsidR="00910FA9" w:rsidRPr="00C71B75">
        <w:rPr>
          <w:spacing w:val="-11"/>
          <w:sz w:val="24"/>
        </w:rPr>
        <w:t xml:space="preserve"> </w:t>
      </w:r>
      <w:r w:rsidR="00910FA9" w:rsidRPr="00C71B75">
        <w:rPr>
          <w:sz w:val="24"/>
        </w:rPr>
        <w:t>filed</w:t>
      </w:r>
      <w:r w:rsidR="00910FA9" w:rsidRPr="00C71B75">
        <w:rPr>
          <w:spacing w:val="-10"/>
          <w:sz w:val="24"/>
        </w:rPr>
        <w:t xml:space="preserve"> </w:t>
      </w:r>
      <w:r w:rsidR="00910FA9" w:rsidRPr="00C71B75">
        <w:rPr>
          <w:sz w:val="24"/>
        </w:rPr>
        <w:t>a</w:t>
      </w:r>
      <w:r w:rsidR="00910FA9" w:rsidRPr="00C71B75">
        <w:rPr>
          <w:spacing w:val="-12"/>
          <w:sz w:val="24"/>
        </w:rPr>
        <w:t xml:space="preserve"> </w:t>
      </w:r>
      <w:r w:rsidR="00910FA9" w:rsidRPr="00C71B75">
        <w:rPr>
          <w:sz w:val="24"/>
        </w:rPr>
        <w:t>supplementary</w:t>
      </w:r>
      <w:r w:rsidR="00910FA9" w:rsidRPr="00C71B75">
        <w:rPr>
          <w:spacing w:val="-12"/>
          <w:sz w:val="24"/>
        </w:rPr>
        <w:t xml:space="preserve"> </w:t>
      </w:r>
      <w:r w:rsidR="00910FA9" w:rsidRPr="00C71B75">
        <w:rPr>
          <w:sz w:val="24"/>
        </w:rPr>
        <w:t>affidavit</w:t>
      </w:r>
      <w:r w:rsidR="00910FA9" w:rsidRPr="00C71B75">
        <w:rPr>
          <w:spacing w:val="-9"/>
          <w:sz w:val="24"/>
        </w:rPr>
        <w:t xml:space="preserve"> </w:t>
      </w:r>
      <w:r w:rsidR="00910FA9" w:rsidRPr="00C71B75">
        <w:rPr>
          <w:sz w:val="24"/>
        </w:rPr>
        <w:t>dealing</w:t>
      </w:r>
      <w:r w:rsidR="00910FA9" w:rsidRPr="00C71B75">
        <w:rPr>
          <w:spacing w:val="-8"/>
          <w:sz w:val="24"/>
        </w:rPr>
        <w:t xml:space="preserve"> </w:t>
      </w:r>
      <w:r w:rsidR="00910FA9" w:rsidRPr="00C71B75">
        <w:rPr>
          <w:sz w:val="24"/>
        </w:rPr>
        <w:t>with</w:t>
      </w:r>
      <w:r w:rsidR="00910FA9" w:rsidRPr="00C71B75">
        <w:rPr>
          <w:spacing w:val="-6"/>
          <w:sz w:val="24"/>
        </w:rPr>
        <w:t xml:space="preserve"> </w:t>
      </w:r>
      <w:r w:rsidR="00910FA9" w:rsidRPr="00C71B75">
        <w:rPr>
          <w:sz w:val="24"/>
        </w:rPr>
        <w:t>the</w:t>
      </w:r>
      <w:r w:rsidR="00910FA9" w:rsidRPr="00C71B75">
        <w:rPr>
          <w:spacing w:val="-10"/>
          <w:sz w:val="24"/>
        </w:rPr>
        <w:t xml:space="preserve"> </w:t>
      </w:r>
      <w:r w:rsidR="00910FA9" w:rsidRPr="00C71B75">
        <w:rPr>
          <w:sz w:val="24"/>
        </w:rPr>
        <w:t>relief</w:t>
      </w:r>
      <w:r w:rsidR="00910FA9" w:rsidRPr="00C71B75">
        <w:rPr>
          <w:spacing w:val="-8"/>
          <w:sz w:val="24"/>
        </w:rPr>
        <w:t xml:space="preserve"> </w:t>
      </w:r>
      <w:r w:rsidR="00910FA9" w:rsidRPr="00C71B75">
        <w:rPr>
          <w:sz w:val="24"/>
        </w:rPr>
        <w:t>sought</w:t>
      </w:r>
      <w:r w:rsidR="00910FA9" w:rsidRPr="00C71B75">
        <w:rPr>
          <w:spacing w:val="-12"/>
          <w:sz w:val="24"/>
        </w:rPr>
        <w:t xml:space="preserve"> </w:t>
      </w:r>
      <w:r w:rsidR="00910FA9" w:rsidRPr="00C71B75">
        <w:rPr>
          <w:sz w:val="24"/>
        </w:rPr>
        <w:t>as the Respondents no longer possess her vehicle. This accordingly also impacts the relief she is seeking. The First Respondent has consequently become either unwilling or unable to return her motor</w:t>
      </w:r>
      <w:r w:rsidR="00910FA9" w:rsidRPr="00C71B75">
        <w:rPr>
          <w:spacing w:val="-7"/>
          <w:sz w:val="24"/>
        </w:rPr>
        <w:t xml:space="preserve"> </w:t>
      </w:r>
      <w:r w:rsidR="00910FA9" w:rsidRPr="00C71B75">
        <w:rPr>
          <w:sz w:val="24"/>
        </w:rPr>
        <w:t>vehicle.</w:t>
      </w:r>
    </w:p>
    <w:p w:rsidR="009A1B97" w:rsidRDefault="009A1B97">
      <w:pPr>
        <w:pStyle w:val="BodyText"/>
        <w:spacing w:before="11"/>
        <w:rPr>
          <w:sz w:val="35"/>
        </w:rPr>
      </w:pPr>
    </w:p>
    <w:p w:rsidR="009A1B97" w:rsidRPr="00C71B75" w:rsidRDefault="00C71B75" w:rsidP="00C71B75">
      <w:pPr>
        <w:tabs>
          <w:tab w:val="left" w:pos="680"/>
        </w:tabs>
        <w:spacing w:line="360" w:lineRule="auto"/>
        <w:ind w:left="679" w:right="677" w:hanging="567"/>
        <w:jc w:val="both"/>
        <w:rPr>
          <w:sz w:val="24"/>
        </w:rPr>
      </w:pPr>
      <w:r>
        <w:rPr>
          <w:spacing w:val="-34"/>
          <w:w w:val="99"/>
          <w:sz w:val="24"/>
          <w:szCs w:val="24"/>
        </w:rPr>
        <w:t>44.</w:t>
      </w:r>
      <w:r>
        <w:rPr>
          <w:spacing w:val="-34"/>
          <w:w w:val="99"/>
          <w:sz w:val="24"/>
          <w:szCs w:val="24"/>
        </w:rPr>
        <w:tab/>
      </w:r>
      <w:r w:rsidR="00910FA9" w:rsidRPr="00C71B75">
        <w:rPr>
          <w:sz w:val="24"/>
        </w:rPr>
        <w:t xml:space="preserve">In addition, the Applicant confirms that neither she nor her driver ever bought a computer box or authorised the installation thereof, or even made arrangements with any supplier for such to be collected or purchased. She </w:t>
      </w:r>
      <w:r w:rsidR="00910FA9" w:rsidRPr="00C71B75">
        <w:rPr>
          <w:spacing w:val="2"/>
          <w:sz w:val="24"/>
        </w:rPr>
        <w:t xml:space="preserve">also </w:t>
      </w:r>
      <w:r w:rsidR="00910FA9" w:rsidRPr="00C71B75">
        <w:rPr>
          <w:sz w:val="24"/>
        </w:rPr>
        <w:t>confirms that she never autho</w:t>
      </w:r>
      <w:r w:rsidR="00910FA9" w:rsidRPr="00C71B75">
        <w:rPr>
          <w:sz w:val="24"/>
        </w:rPr>
        <w:t>rised the second</w:t>
      </w:r>
      <w:r w:rsidR="00910FA9" w:rsidRPr="00C71B75">
        <w:rPr>
          <w:spacing w:val="-3"/>
          <w:sz w:val="24"/>
        </w:rPr>
        <w:t xml:space="preserve"> </w:t>
      </w:r>
      <w:r w:rsidR="00910FA9" w:rsidRPr="00C71B75">
        <w:rPr>
          <w:sz w:val="24"/>
        </w:rPr>
        <w:t>invoice.</w:t>
      </w:r>
    </w:p>
    <w:p w:rsidR="009A1B97" w:rsidRDefault="009A1B97">
      <w:pPr>
        <w:pStyle w:val="BodyText"/>
        <w:spacing w:before="2"/>
        <w:rPr>
          <w:sz w:val="36"/>
        </w:rPr>
      </w:pPr>
    </w:p>
    <w:p w:rsidR="009A1B97" w:rsidRPr="00C71B75" w:rsidRDefault="00C71B75" w:rsidP="00C71B75">
      <w:pPr>
        <w:tabs>
          <w:tab w:val="left" w:pos="680"/>
        </w:tabs>
        <w:spacing w:line="360" w:lineRule="auto"/>
        <w:ind w:left="679" w:right="676" w:hanging="567"/>
        <w:jc w:val="both"/>
        <w:rPr>
          <w:sz w:val="24"/>
        </w:rPr>
      </w:pPr>
      <w:r>
        <w:rPr>
          <w:spacing w:val="-34"/>
          <w:w w:val="99"/>
          <w:sz w:val="24"/>
          <w:szCs w:val="24"/>
        </w:rPr>
        <w:t>45.</w:t>
      </w:r>
      <w:r>
        <w:rPr>
          <w:spacing w:val="-34"/>
          <w:w w:val="99"/>
          <w:sz w:val="24"/>
          <w:szCs w:val="24"/>
        </w:rPr>
        <w:tab/>
      </w:r>
      <w:r w:rsidR="00910FA9" w:rsidRPr="00C71B75">
        <w:rPr>
          <w:sz w:val="24"/>
        </w:rPr>
        <w:t>The Applicant explained that on about 27 August 2019, after being informed by the Second Respondent that the motor vehicle was handed over to Abandoned Solutions,</w:t>
      </w:r>
      <w:r w:rsidR="00910FA9" w:rsidRPr="00C71B75">
        <w:rPr>
          <w:spacing w:val="-14"/>
          <w:sz w:val="24"/>
        </w:rPr>
        <w:t xml:space="preserve"> </w:t>
      </w:r>
      <w:r w:rsidR="00910FA9" w:rsidRPr="00C71B75">
        <w:rPr>
          <w:sz w:val="24"/>
        </w:rPr>
        <w:t>she</w:t>
      </w:r>
      <w:r w:rsidR="00910FA9" w:rsidRPr="00C71B75">
        <w:rPr>
          <w:spacing w:val="-16"/>
          <w:sz w:val="24"/>
        </w:rPr>
        <w:t xml:space="preserve"> </w:t>
      </w:r>
      <w:r w:rsidR="00910FA9" w:rsidRPr="00C71B75">
        <w:rPr>
          <w:sz w:val="24"/>
        </w:rPr>
        <w:t>made</w:t>
      </w:r>
      <w:r w:rsidR="00910FA9" w:rsidRPr="00C71B75">
        <w:rPr>
          <w:spacing w:val="-16"/>
          <w:sz w:val="24"/>
        </w:rPr>
        <w:t xml:space="preserve"> </w:t>
      </w:r>
      <w:r w:rsidR="00910FA9" w:rsidRPr="00C71B75">
        <w:rPr>
          <w:sz w:val="24"/>
        </w:rPr>
        <w:t>telephonic</w:t>
      </w:r>
      <w:r w:rsidR="00910FA9" w:rsidRPr="00C71B75">
        <w:rPr>
          <w:spacing w:val="-15"/>
          <w:sz w:val="24"/>
        </w:rPr>
        <w:t xml:space="preserve"> </w:t>
      </w:r>
      <w:r w:rsidR="00910FA9" w:rsidRPr="00C71B75">
        <w:rPr>
          <w:sz w:val="24"/>
        </w:rPr>
        <w:t>contact</w:t>
      </w:r>
      <w:r w:rsidR="00910FA9" w:rsidRPr="00C71B75">
        <w:rPr>
          <w:spacing w:val="-14"/>
          <w:sz w:val="24"/>
        </w:rPr>
        <w:t xml:space="preserve"> </w:t>
      </w:r>
      <w:r w:rsidR="00910FA9" w:rsidRPr="00C71B75">
        <w:rPr>
          <w:sz w:val="24"/>
        </w:rPr>
        <w:t>with</w:t>
      </w:r>
      <w:r w:rsidR="00910FA9" w:rsidRPr="00C71B75">
        <w:rPr>
          <w:spacing w:val="-16"/>
          <w:sz w:val="24"/>
        </w:rPr>
        <w:t xml:space="preserve"> </w:t>
      </w:r>
      <w:r w:rsidR="00910FA9" w:rsidRPr="00C71B75">
        <w:rPr>
          <w:sz w:val="24"/>
        </w:rPr>
        <w:t>Abandoned</w:t>
      </w:r>
      <w:r w:rsidR="00910FA9" w:rsidRPr="00C71B75">
        <w:rPr>
          <w:spacing w:val="-15"/>
          <w:sz w:val="24"/>
        </w:rPr>
        <w:t xml:space="preserve"> </w:t>
      </w:r>
      <w:r w:rsidR="00910FA9" w:rsidRPr="00C71B75">
        <w:rPr>
          <w:sz w:val="24"/>
        </w:rPr>
        <w:t>Solutions.</w:t>
      </w:r>
      <w:r w:rsidR="00910FA9" w:rsidRPr="00C71B75">
        <w:rPr>
          <w:spacing w:val="-17"/>
          <w:sz w:val="24"/>
        </w:rPr>
        <w:t xml:space="preserve"> </w:t>
      </w:r>
      <w:r w:rsidR="00910FA9" w:rsidRPr="00C71B75">
        <w:rPr>
          <w:sz w:val="24"/>
        </w:rPr>
        <w:t>The</w:t>
      </w:r>
      <w:r w:rsidR="00910FA9" w:rsidRPr="00C71B75">
        <w:rPr>
          <w:spacing w:val="-10"/>
          <w:sz w:val="24"/>
        </w:rPr>
        <w:t xml:space="preserve"> </w:t>
      </w:r>
      <w:r w:rsidR="00910FA9" w:rsidRPr="00C71B75">
        <w:rPr>
          <w:sz w:val="24"/>
        </w:rPr>
        <w:t>Applicant was required to provide to Abandonment Solutions her certificate of registration, which she did. She, however, never heard from them again. The Applicant’s attorneys of record, on 23 October 2020, received an email from Abandoned Solutions statin</w:t>
      </w:r>
      <w:r w:rsidR="00910FA9" w:rsidRPr="00C71B75">
        <w:rPr>
          <w:sz w:val="24"/>
        </w:rPr>
        <w:t>g that they were no longer in possession of the motor</w:t>
      </w:r>
      <w:r w:rsidR="00910FA9" w:rsidRPr="00C71B75">
        <w:rPr>
          <w:spacing w:val="-23"/>
          <w:sz w:val="24"/>
        </w:rPr>
        <w:t xml:space="preserve"> </w:t>
      </w:r>
      <w:r w:rsidR="00910FA9" w:rsidRPr="00C71B75">
        <w:rPr>
          <w:sz w:val="24"/>
        </w:rPr>
        <w:t>vehicle.</w:t>
      </w:r>
    </w:p>
    <w:p w:rsidR="009A1B97" w:rsidRDefault="009A1B97">
      <w:pPr>
        <w:spacing w:line="360" w:lineRule="auto"/>
        <w:jc w:val="both"/>
        <w:rPr>
          <w:sz w:val="24"/>
        </w:rPr>
        <w:sectPr w:rsidR="009A1B97">
          <w:pgSz w:w="11910" w:h="16840"/>
          <w:pgMar w:top="1120" w:right="1020" w:bottom="820" w:left="1020" w:header="283" w:footer="545" w:gutter="0"/>
          <w:cols w:space="720"/>
        </w:sectPr>
      </w:pPr>
    </w:p>
    <w:p w:rsidR="009A1B97" w:rsidRDefault="009A1B97">
      <w:pPr>
        <w:pStyle w:val="BodyText"/>
        <w:spacing w:before="8"/>
        <w:rPr>
          <w:sz w:val="29"/>
        </w:rPr>
      </w:pPr>
    </w:p>
    <w:p w:rsidR="009A1B97" w:rsidRPr="00C71B75" w:rsidRDefault="00C71B75" w:rsidP="00C71B75">
      <w:pPr>
        <w:tabs>
          <w:tab w:val="left" w:pos="680"/>
        </w:tabs>
        <w:spacing w:before="93" w:line="360" w:lineRule="auto"/>
        <w:ind w:left="679" w:right="676" w:hanging="567"/>
        <w:jc w:val="both"/>
        <w:rPr>
          <w:sz w:val="24"/>
        </w:rPr>
      </w:pPr>
      <w:r>
        <w:rPr>
          <w:spacing w:val="-34"/>
          <w:w w:val="99"/>
          <w:sz w:val="24"/>
          <w:szCs w:val="24"/>
        </w:rPr>
        <w:t>46.</w:t>
      </w:r>
      <w:r>
        <w:rPr>
          <w:spacing w:val="-34"/>
          <w:w w:val="99"/>
          <w:sz w:val="24"/>
          <w:szCs w:val="24"/>
        </w:rPr>
        <w:tab/>
      </w:r>
      <w:r w:rsidR="00910FA9" w:rsidRPr="00C71B75">
        <w:rPr>
          <w:sz w:val="24"/>
        </w:rPr>
        <w:t>The</w:t>
      </w:r>
      <w:r w:rsidR="00910FA9" w:rsidRPr="00C71B75">
        <w:rPr>
          <w:spacing w:val="-13"/>
          <w:sz w:val="24"/>
        </w:rPr>
        <w:t xml:space="preserve"> </w:t>
      </w:r>
      <w:r w:rsidR="00910FA9" w:rsidRPr="00C71B75">
        <w:rPr>
          <w:sz w:val="24"/>
        </w:rPr>
        <w:t>Applicant</w:t>
      </w:r>
      <w:r w:rsidR="00910FA9" w:rsidRPr="00C71B75">
        <w:rPr>
          <w:spacing w:val="-13"/>
          <w:sz w:val="24"/>
        </w:rPr>
        <w:t xml:space="preserve"> </w:t>
      </w:r>
      <w:r w:rsidR="00910FA9" w:rsidRPr="00C71B75">
        <w:rPr>
          <w:sz w:val="24"/>
        </w:rPr>
        <w:t>submits</w:t>
      </w:r>
      <w:r w:rsidR="00910FA9" w:rsidRPr="00C71B75">
        <w:rPr>
          <w:spacing w:val="-15"/>
          <w:sz w:val="24"/>
        </w:rPr>
        <w:t xml:space="preserve"> </w:t>
      </w:r>
      <w:r w:rsidR="00910FA9" w:rsidRPr="00C71B75">
        <w:rPr>
          <w:sz w:val="24"/>
        </w:rPr>
        <w:t>that</w:t>
      </w:r>
      <w:r w:rsidR="00910FA9" w:rsidRPr="00C71B75">
        <w:rPr>
          <w:spacing w:val="-12"/>
          <w:sz w:val="24"/>
        </w:rPr>
        <w:t xml:space="preserve"> </w:t>
      </w:r>
      <w:r w:rsidR="00910FA9" w:rsidRPr="00C71B75">
        <w:rPr>
          <w:sz w:val="24"/>
        </w:rPr>
        <w:t>the</w:t>
      </w:r>
      <w:r w:rsidR="00910FA9" w:rsidRPr="00C71B75">
        <w:rPr>
          <w:spacing w:val="-16"/>
          <w:sz w:val="24"/>
        </w:rPr>
        <w:t xml:space="preserve"> </w:t>
      </w:r>
      <w:r w:rsidR="00910FA9" w:rsidRPr="00C71B75">
        <w:rPr>
          <w:sz w:val="24"/>
        </w:rPr>
        <w:t>only</w:t>
      </w:r>
      <w:r w:rsidR="00910FA9" w:rsidRPr="00C71B75">
        <w:rPr>
          <w:spacing w:val="-13"/>
          <w:sz w:val="24"/>
        </w:rPr>
        <w:t xml:space="preserve"> </w:t>
      </w:r>
      <w:r w:rsidR="00910FA9" w:rsidRPr="00C71B75">
        <w:rPr>
          <w:sz w:val="24"/>
        </w:rPr>
        <w:t>probable</w:t>
      </w:r>
      <w:r w:rsidR="00910FA9" w:rsidRPr="00C71B75">
        <w:rPr>
          <w:spacing w:val="-13"/>
          <w:sz w:val="24"/>
        </w:rPr>
        <w:t xml:space="preserve"> </w:t>
      </w:r>
      <w:r w:rsidR="00910FA9" w:rsidRPr="00C71B75">
        <w:rPr>
          <w:sz w:val="24"/>
        </w:rPr>
        <w:t>inference</w:t>
      </w:r>
      <w:r w:rsidR="00910FA9" w:rsidRPr="00C71B75">
        <w:rPr>
          <w:spacing w:val="-12"/>
          <w:sz w:val="24"/>
        </w:rPr>
        <w:t xml:space="preserve"> </w:t>
      </w:r>
      <w:r w:rsidR="00910FA9" w:rsidRPr="00C71B75">
        <w:rPr>
          <w:sz w:val="24"/>
        </w:rPr>
        <w:t>consistent</w:t>
      </w:r>
      <w:r w:rsidR="00910FA9" w:rsidRPr="00C71B75">
        <w:rPr>
          <w:spacing w:val="-13"/>
          <w:sz w:val="24"/>
        </w:rPr>
        <w:t xml:space="preserve"> </w:t>
      </w:r>
      <w:r w:rsidR="00910FA9" w:rsidRPr="00C71B75">
        <w:rPr>
          <w:sz w:val="24"/>
        </w:rPr>
        <w:t>with</w:t>
      </w:r>
      <w:r w:rsidR="00910FA9" w:rsidRPr="00C71B75">
        <w:rPr>
          <w:spacing w:val="-12"/>
          <w:sz w:val="24"/>
        </w:rPr>
        <w:t xml:space="preserve"> </w:t>
      </w:r>
      <w:r w:rsidR="00910FA9" w:rsidRPr="00C71B75">
        <w:rPr>
          <w:sz w:val="24"/>
        </w:rPr>
        <w:t>the</w:t>
      </w:r>
      <w:r w:rsidR="00910FA9" w:rsidRPr="00C71B75">
        <w:rPr>
          <w:spacing w:val="-16"/>
          <w:sz w:val="24"/>
        </w:rPr>
        <w:t xml:space="preserve"> </w:t>
      </w:r>
      <w:r w:rsidR="00910FA9" w:rsidRPr="00C71B75">
        <w:rPr>
          <w:sz w:val="24"/>
        </w:rPr>
        <w:t>proven facts is that the First Respondent handed the motor vehicle over to Abandoned Solutions.</w:t>
      </w:r>
      <w:r w:rsidR="00910FA9" w:rsidRPr="00C71B75">
        <w:rPr>
          <w:spacing w:val="-4"/>
          <w:sz w:val="24"/>
        </w:rPr>
        <w:t xml:space="preserve"> </w:t>
      </w:r>
      <w:r w:rsidR="00910FA9" w:rsidRPr="00C71B75">
        <w:rPr>
          <w:sz w:val="24"/>
        </w:rPr>
        <w:t>The</w:t>
      </w:r>
      <w:r w:rsidR="00910FA9" w:rsidRPr="00C71B75">
        <w:rPr>
          <w:spacing w:val="-4"/>
          <w:sz w:val="24"/>
        </w:rPr>
        <w:t xml:space="preserve"> </w:t>
      </w:r>
      <w:r w:rsidR="00910FA9" w:rsidRPr="00C71B75">
        <w:rPr>
          <w:sz w:val="24"/>
        </w:rPr>
        <w:t>further</w:t>
      </w:r>
      <w:r w:rsidR="00910FA9" w:rsidRPr="00C71B75">
        <w:rPr>
          <w:spacing w:val="-7"/>
          <w:sz w:val="24"/>
        </w:rPr>
        <w:t xml:space="preserve"> </w:t>
      </w:r>
      <w:r w:rsidR="00910FA9" w:rsidRPr="00C71B75">
        <w:rPr>
          <w:sz w:val="24"/>
        </w:rPr>
        <w:t>particulars</w:t>
      </w:r>
      <w:r w:rsidR="00910FA9" w:rsidRPr="00C71B75">
        <w:rPr>
          <w:spacing w:val="-5"/>
          <w:sz w:val="24"/>
        </w:rPr>
        <w:t xml:space="preserve"> </w:t>
      </w:r>
      <w:r w:rsidR="00910FA9" w:rsidRPr="00C71B75">
        <w:rPr>
          <w:sz w:val="24"/>
        </w:rPr>
        <w:t>hereof,</w:t>
      </w:r>
      <w:r w:rsidR="00910FA9" w:rsidRPr="00C71B75">
        <w:rPr>
          <w:spacing w:val="-5"/>
          <w:sz w:val="24"/>
        </w:rPr>
        <w:t xml:space="preserve"> </w:t>
      </w:r>
      <w:r w:rsidR="00910FA9" w:rsidRPr="00C71B75">
        <w:rPr>
          <w:sz w:val="24"/>
        </w:rPr>
        <w:t>especially</w:t>
      </w:r>
      <w:r w:rsidR="00910FA9" w:rsidRPr="00C71B75">
        <w:rPr>
          <w:spacing w:val="-5"/>
          <w:sz w:val="24"/>
        </w:rPr>
        <w:t xml:space="preserve"> </w:t>
      </w:r>
      <w:r w:rsidR="00910FA9" w:rsidRPr="00C71B75">
        <w:rPr>
          <w:sz w:val="24"/>
        </w:rPr>
        <w:t>the</w:t>
      </w:r>
      <w:r w:rsidR="00910FA9" w:rsidRPr="00C71B75">
        <w:rPr>
          <w:spacing w:val="-6"/>
          <w:sz w:val="24"/>
        </w:rPr>
        <w:t xml:space="preserve"> </w:t>
      </w:r>
      <w:r w:rsidR="00910FA9" w:rsidRPr="00C71B75">
        <w:rPr>
          <w:sz w:val="24"/>
        </w:rPr>
        <w:t>monetary</w:t>
      </w:r>
      <w:r w:rsidR="00910FA9" w:rsidRPr="00C71B75">
        <w:rPr>
          <w:spacing w:val="-5"/>
          <w:sz w:val="24"/>
        </w:rPr>
        <w:t xml:space="preserve"> </w:t>
      </w:r>
      <w:r w:rsidR="00910FA9" w:rsidRPr="00C71B75">
        <w:rPr>
          <w:sz w:val="24"/>
        </w:rPr>
        <w:t>benefit</w:t>
      </w:r>
      <w:r w:rsidR="00910FA9" w:rsidRPr="00C71B75">
        <w:rPr>
          <w:spacing w:val="-5"/>
          <w:sz w:val="24"/>
        </w:rPr>
        <w:t xml:space="preserve"> </w:t>
      </w:r>
      <w:r w:rsidR="00910FA9" w:rsidRPr="00C71B75">
        <w:rPr>
          <w:sz w:val="24"/>
        </w:rPr>
        <w:t>that</w:t>
      </w:r>
      <w:r w:rsidR="00910FA9" w:rsidRPr="00C71B75">
        <w:rPr>
          <w:spacing w:val="-4"/>
          <w:sz w:val="24"/>
        </w:rPr>
        <w:t xml:space="preserve"> </w:t>
      </w:r>
      <w:r w:rsidR="00910FA9" w:rsidRPr="00C71B75">
        <w:rPr>
          <w:sz w:val="24"/>
        </w:rPr>
        <w:t>the First Respondent had gained, is unknown to the</w:t>
      </w:r>
      <w:r w:rsidR="00910FA9" w:rsidRPr="00C71B75">
        <w:rPr>
          <w:spacing w:val="-3"/>
          <w:sz w:val="24"/>
        </w:rPr>
        <w:t xml:space="preserve"> </w:t>
      </w:r>
      <w:r w:rsidR="00910FA9" w:rsidRPr="00C71B75">
        <w:rPr>
          <w:sz w:val="24"/>
        </w:rPr>
        <w:t>Applicant.</w:t>
      </w:r>
    </w:p>
    <w:p w:rsidR="009A1B97" w:rsidRDefault="009A1B97">
      <w:pPr>
        <w:pStyle w:val="BodyText"/>
        <w:rPr>
          <w:sz w:val="26"/>
        </w:rPr>
      </w:pPr>
    </w:p>
    <w:p w:rsidR="009A1B97" w:rsidRDefault="009A1B97">
      <w:pPr>
        <w:pStyle w:val="BodyText"/>
        <w:spacing w:before="7"/>
        <w:rPr>
          <w:sz w:val="37"/>
        </w:rPr>
      </w:pPr>
    </w:p>
    <w:p w:rsidR="009A1B97" w:rsidRPr="00C71B75" w:rsidRDefault="00C71B75" w:rsidP="00C71B75">
      <w:pPr>
        <w:tabs>
          <w:tab w:val="left" w:pos="680"/>
        </w:tabs>
        <w:spacing w:line="360" w:lineRule="auto"/>
        <w:ind w:left="679" w:right="676" w:hanging="567"/>
        <w:jc w:val="both"/>
        <w:rPr>
          <w:sz w:val="24"/>
        </w:rPr>
      </w:pPr>
      <w:r>
        <w:rPr>
          <w:spacing w:val="-34"/>
          <w:w w:val="99"/>
          <w:sz w:val="24"/>
          <w:szCs w:val="24"/>
        </w:rPr>
        <w:t>47.</w:t>
      </w:r>
      <w:r>
        <w:rPr>
          <w:spacing w:val="-34"/>
          <w:w w:val="99"/>
          <w:sz w:val="24"/>
          <w:szCs w:val="24"/>
        </w:rPr>
        <w:tab/>
      </w:r>
      <w:r w:rsidR="00910FA9" w:rsidRPr="00C71B75">
        <w:rPr>
          <w:sz w:val="24"/>
        </w:rPr>
        <w:t xml:space="preserve">The Applicant states that this situation causes a direct loss, as quantified by a consultant at Mercedes Benz, Centurion. The </w:t>
      </w:r>
      <w:r w:rsidR="00910FA9" w:rsidRPr="00C71B75">
        <w:rPr>
          <w:sz w:val="24"/>
        </w:rPr>
        <w:t>value of her motor vehicle amounted to R190,100.00 and retailed for R188,000.00 in November 2020. The First Respondent is in no position to return the vehicle to her. As such, the Applicant states that she has suffered damages and seeks an order for the Tr</w:t>
      </w:r>
      <w:r w:rsidR="00910FA9" w:rsidRPr="00C71B75">
        <w:rPr>
          <w:sz w:val="24"/>
        </w:rPr>
        <w:t>ibunal to compel the Respondent to pay damages to her in the aforesaid amount in terms of section 147(2)(b) of the National Credit Act (the</w:t>
      </w:r>
      <w:r w:rsidR="00910FA9" w:rsidRPr="00C71B75">
        <w:rPr>
          <w:spacing w:val="-17"/>
          <w:sz w:val="24"/>
        </w:rPr>
        <w:t xml:space="preserve"> </w:t>
      </w:r>
      <w:r w:rsidR="00910FA9" w:rsidRPr="00C71B75">
        <w:rPr>
          <w:sz w:val="24"/>
        </w:rPr>
        <w:t>NCA).</w:t>
      </w:r>
    </w:p>
    <w:p w:rsidR="009A1B97" w:rsidRDefault="009A1B97">
      <w:pPr>
        <w:pStyle w:val="BodyText"/>
        <w:spacing w:before="1"/>
        <w:rPr>
          <w:sz w:val="36"/>
        </w:rPr>
      </w:pPr>
    </w:p>
    <w:p w:rsidR="009A1B97" w:rsidRPr="00C71B75" w:rsidRDefault="00C71B75" w:rsidP="00C71B75">
      <w:pPr>
        <w:tabs>
          <w:tab w:val="left" w:pos="680"/>
        </w:tabs>
        <w:spacing w:line="360" w:lineRule="auto"/>
        <w:ind w:left="679" w:right="676" w:hanging="567"/>
        <w:jc w:val="both"/>
        <w:rPr>
          <w:sz w:val="24"/>
        </w:rPr>
      </w:pPr>
      <w:r>
        <w:rPr>
          <w:spacing w:val="-34"/>
          <w:w w:val="99"/>
          <w:sz w:val="24"/>
          <w:szCs w:val="24"/>
        </w:rPr>
        <w:t>48.</w:t>
      </w:r>
      <w:r>
        <w:rPr>
          <w:spacing w:val="-34"/>
          <w:w w:val="99"/>
          <w:sz w:val="24"/>
          <w:szCs w:val="24"/>
        </w:rPr>
        <w:tab/>
      </w:r>
      <w:r w:rsidR="00910FA9" w:rsidRPr="00C71B75">
        <w:rPr>
          <w:sz w:val="24"/>
        </w:rPr>
        <w:t xml:space="preserve">In addition to the main relief prayed for, </w:t>
      </w:r>
      <w:r w:rsidR="00910FA9" w:rsidRPr="00C71B75">
        <w:rPr>
          <w:spacing w:val="2"/>
          <w:sz w:val="24"/>
        </w:rPr>
        <w:t xml:space="preserve">at </w:t>
      </w:r>
      <w:r w:rsidR="00910FA9" w:rsidRPr="00C71B75">
        <w:rPr>
          <w:sz w:val="24"/>
        </w:rPr>
        <w:t>the hearing, the Applicant’s counsel also requested that the Tribunal issue an administrative fine against the Respondents for their conduct and prayed for costs to be awarded in favour of the</w:t>
      </w:r>
      <w:r w:rsidR="00910FA9" w:rsidRPr="00C71B75">
        <w:rPr>
          <w:spacing w:val="-1"/>
          <w:sz w:val="24"/>
        </w:rPr>
        <w:t xml:space="preserve"> </w:t>
      </w:r>
      <w:r w:rsidR="00910FA9" w:rsidRPr="00C71B75">
        <w:rPr>
          <w:sz w:val="24"/>
        </w:rPr>
        <w:t>Applicant.</w:t>
      </w:r>
    </w:p>
    <w:p w:rsidR="009A1B97" w:rsidRDefault="009A1B97">
      <w:pPr>
        <w:pStyle w:val="BodyText"/>
        <w:spacing w:before="11"/>
        <w:rPr>
          <w:sz w:val="35"/>
        </w:rPr>
      </w:pPr>
    </w:p>
    <w:p w:rsidR="009A1B97" w:rsidRDefault="00910FA9">
      <w:pPr>
        <w:pStyle w:val="Heading1"/>
      </w:pPr>
      <w:r>
        <w:t>ISSUES TO BE DECIDED</w:t>
      </w:r>
    </w:p>
    <w:p w:rsidR="009A1B97" w:rsidRDefault="009A1B97">
      <w:pPr>
        <w:pStyle w:val="BodyText"/>
        <w:rPr>
          <w:b/>
          <w:sz w:val="26"/>
        </w:rPr>
      </w:pPr>
    </w:p>
    <w:p w:rsidR="009A1B97" w:rsidRDefault="009A1B97">
      <w:pPr>
        <w:pStyle w:val="BodyText"/>
        <w:rPr>
          <w:b/>
          <w:sz w:val="22"/>
        </w:rPr>
      </w:pPr>
    </w:p>
    <w:p w:rsidR="009A1B97" w:rsidRPr="00C71B75" w:rsidRDefault="00C71B75" w:rsidP="00C71B75">
      <w:pPr>
        <w:tabs>
          <w:tab w:val="left" w:pos="680"/>
        </w:tabs>
        <w:spacing w:line="360" w:lineRule="auto"/>
        <w:ind w:left="679" w:right="674" w:hanging="567"/>
        <w:jc w:val="both"/>
        <w:rPr>
          <w:sz w:val="24"/>
        </w:rPr>
      </w:pPr>
      <w:r>
        <w:rPr>
          <w:spacing w:val="-34"/>
          <w:w w:val="99"/>
          <w:sz w:val="24"/>
          <w:szCs w:val="24"/>
        </w:rPr>
        <w:t>49.</w:t>
      </w:r>
      <w:r>
        <w:rPr>
          <w:spacing w:val="-34"/>
          <w:w w:val="99"/>
          <w:sz w:val="24"/>
          <w:szCs w:val="24"/>
        </w:rPr>
        <w:tab/>
      </w:r>
      <w:r w:rsidR="00910FA9" w:rsidRPr="00C71B75">
        <w:rPr>
          <w:sz w:val="24"/>
        </w:rPr>
        <w:t>The</w:t>
      </w:r>
      <w:r w:rsidR="00910FA9" w:rsidRPr="00C71B75">
        <w:rPr>
          <w:spacing w:val="-8"/>
          <w:sz w:val="24"/>
        </w:rPr>
        <w:t xml:space="preserve"> </w:t>
      </w:r>
      <w:r w:rsidR="00910FA9" w:rsidRPr="00C71B75">
        <w:rPr>
          <w:sz w:val="24"/>
        </w:rPr>
        <w:t>Tribunal</w:t>
      </w:r>
      <w:r w:rsidR="00910FA9" w:rsidRPr="00C71B75">
        <w:rPr>
          <w:spacing w:val="-9"/>
          <w:sz w:val="24"/>
        </w:rPr>
        <w:t xml:space="preserve"> </w:t>
      </w:r>
      <w:r w:rsidR="00910FA9" w:rsidRPr="00C71B75">
        <w:rPr>
          <w:sz w:val="24"/>
        </w:rPr>
        <w:t>has</w:t>
      </w:r>
      <w:r w:rsidR="00910FA9" w:rsidRPr="00C71B75">
        <w:rPr>
          <w:spacing w:val="-9"/>
          <w:sz w:val="24"/>
        </w:rPr>
        <w:t xml:space="preserve"> </w:t>
      </w:r>
      <w:r w:rsidR="00910FA9" w:rsidRPr="00C71B75">
        <w:rPr>
          <w:sz w:val="24"/>
        </w:rPr>
        <w:t>to</w:t>
      </w:r>
      <w:r w:rsidR="00910FA9" w:rsidRPr="00C71B75">
        <w:rPr>
          <w:spacing w:val="-7"/>
          <w:sz w:val="24"/>
        </w:rPr>
        <w:t xml:space="preserve"> </w:t>
      </w:r>
      <w:r w:rsidR="00910FA9" w:rsidRPr="00C71B75">
        <w:rPr>
          <w:sz w:val="24"/>
        </w:rPr>
        <w:t>decide</w:t>
      </w:r>
      <w:r w:rsidR="00910FA9" w:rsidRPr="00C71B75">
        <w:rPr>
          <w:spacing w:val="-6"/>
          <w:sz w:val="24"/>
        </w:rPr>
        <w:t xml:space="preserve"> </w:t>
      </w:r>
      <w:r w:rsidR="00910FA9" w:rsidRPr="00C71B75">
        <w:rPr>
          <w:sz w:val="24"/>
        </w:rPr>
        <w:t>whether</w:t>
      </w:r>
      <w:r w:rsidR="00910FA9" w:rsidRPr="00C71B75">
        <w:rPr>
          <w:spacing w:val="-10"/>
          <w:sz w:val="24"/>
        </w:rPr>
        <w:t xml:space="preserve"> </w:t>
      </w:r>
      <w:r w:rsidR="00910FA9" w:rsidRPr="00C71B75">
        <w:rPr>
          <w:sz w:val="24"/>
        </w:rPr>
        <w:t>the</w:t>
      </w:r>
      <w:r w:rsidR="00910FA9" w:rsidRPr="00C71B75">
        <w:rPr>
          <w:spacing w:val="-7"/>
          <w:sz w:val="24"/>
        </w:rPr>
        <w:t xml:space="preserve"> </w:t>
      </w:r>
      <w:r w:rsidR="00910FA9" w:rsidRPr="00C71B75">
        <w:rPr>
          <w:sz w:val="24"/>
        </w:rPr>
        <w:t>Applicant</w:t>
      </w:r>
      <w:r w:rsidR="00910FA9" w:rsidRPr="00C71B75">
        <w:rPr>
          <w:spacing w:val="-9"/>
          <w:sz w:val="24"/>
        </w:rPr>
        <w:t xml:space="preserve"> </w:t>
      </w:r>
      <w:r w:rsidR="00910FA9" w:rsidRPr="00C71B75">
        <w:rPr>
          <w:sz w:val="24"/>
        </w:rPr>
        <w:t>is</w:t>
      </w:r>
      <w:r w:rsidR="00910FA9" w:rsidRPr="00C71B75">
        <w:rPr>
          <w:spacing w:val="-9"/>
          <w:sz w:val="24"/>
        </w:rPr>
        <w:t xml:space="preserve"> </w:t>
      </w:r>
      <w:r w:rsidR="00910FA9" w:rsidRPr="00C71B75">
        <w:rPr>
          <w:sz w:val="24"/>
        </w:rPr>
        <w:t>entitled</w:t>
      </w:r>
      <w:r w:rsidR="00910FA9" w:rsidRPr="00C71B75">
        <w:rPr>
          <w:spacing w:val="-8"/>
          <w:sz w:val="24"/>
        </w:rPr>
        <w:t xml:space="preserve"> </w:t>
      </w:r>
      <w:r w:rsidR="00910FA9" w:rsidRPr="00C71B75">
        <w:rPr>
          <w:sz w:val="24"/>
        </w:rPr>
        <w:t>to</w:t>
      </w:r>
      <w:r w:rsidR="00910FA9" w:rsidRPr="00C71B75">
        <w:rPr>
          <w:spacing w:val="-4"/>
          <w:sz w:val="24"/>
        </w:rPr>
        <w:t xml:space="preserve"> </w:t>
      </w:r>
      <w:r w:rsidR="00910FA9" w:rsidRPr="00C71B75">
        <w:rPr>
          <w:sz w:val="24"/>
        </w:rPr>
        <w:t>claim</w:t>
      </w:r>
      <w:r w:rsidR="00910FA9" w:rsidRPr="00C71B75">
        <w:rPr>
          <w:spacing w:val="-10"/>
          <w:sz w:val="24"/>
        </w:rPr>
        <w:t xml:space="preserve"> </w:t>
      </w:r>
      <w:r w:rsidR="00910FA9" w:rsidRPr="00C71B75">
        <w:rPr>
          <w:sz w:val="24"/>
        </w:rPr>
        <w:t>damages</w:t>
      </w:r>
      <w:r w:rsidR="00910FA9" w:rsidRPr="00C71B75">
        <w:rPr>
          <w:spacing w:val="-7"/>
          <w:sz w:val="24"/>
        </w:rPr>
        <w:t xml:space="preserve"> </w:t>
      </w:r>
      <w:r w:rsidR="00910FA9" w:rsidRPr="00C71B75">
        <w:rPr>
          <w:sz w:val="24"/>
        </w:rPr>
        <w:t>for the value of the vehicle as this vehicle is no longer in possession of the Respondent.</w:t>
      </w:r>
    </w:p>
    <w:p w:rsidR="009A1B97" w:rsidRDefault="009A1B97">
      <w:pPr>
        <w:pStyle w:val="BodyText"/>
        <w:rPr>
          <w:sz w:val="36"/>
        </w:rPr>
      </w:pPr>
    </w:p>
    <w:p w:rsidR="009A1B97" w:rsidRPr="00C71B75" w:rsidRDefault="00C71B75" w:rsidP="00C71B75">
      <w:pPr>
        <w:tabs>
          <w:tab w:val="left" w:pos="680"/>
        </w:tabs>
        <w:spacing w:line="360" w:lineRule="auto"/>
        <w:ind w:left="679" w:right="676" w:hanging="567"/>
        <w:jc w:val="both"/>
        <w:rPr>
          <w:sz w:val="24"/>
        </w:rPr>
      </w:pPr>
      <w:r>
        <w:rPr>
          <w:spacing w:val="-34"/>
          <w:w w:val="99"/>
          <w:sz w:val="24"/>
          <w:szCs w:val="24"/>
        </w:rPr>
        <w:t>50.</w:t>
      </w:r>
      <w:r>
        <w:rPr>
          <w:spacing w:val="-34"/>
          <w:w w:val="99"/>
          <w:sz w:val="24"/>
          <w:szCs w:val="24"/>
        </w:rPr>
        <w:tab/>
      </w:r>
      <w:r w:rsidR="00910FA9" w:rsidRPr="00C71B75">
        <w:rPr>
          <w:sz w:val="24"/>
        </w:rPr>
        <w:t>The Tribunal must decide whether to impose an administrative penalty on the Respondents and whether the Applicant</w:t>
      </w:r>
      <w:r w:rsidR="00910FA9" w:rsidRPr="00C71B75">
        <w:rPr>
          <w:sz w:val="24"/>
        </w:rPr>
        <w:t xml:space="preserve"> is entitled to costs under the circumstances.</w:t>
      </w:r>
    </w:p>
    <w:p w:rsidR="009A1B97" w:rsidRDefault="009A1B97">
      <w:pPr>
        <w:pStyle w:val="BodyText"/>
        <w:spacing w:before="1"/>
        <w:rPr>
          <w:sz w:val="36"/>
        </w:rPr>
      </w:pPr>
    </w:p>
    <w:p w:rsidR="009A1B97" w:rsidRDefault="00910FA9">
      <w:pPr>
        <w:pStyle w:val="Heading1"/>
      </w:pPr>
      <w:r>
        <w:t>CONSIDERATION OF</w:t>
      </w:r>
      <w:r>
        <w:rPr>
          <w:spacing w:val="-1"/>
        </w:rPr>
        <w:t xml:space="preserve"> </w:t>
      </w:r>
      <w:r>
        <w:t>MERITS</w:t>
      </w:r>
    </w:p>
    <w:p w:rsidR="009A1B97" w:rsidRDefault="009A1B97">
      <w:pPr>
        <w:pStyle w:val="BodyText"/>
        <w:rPr>
          <w:b/>
          <w:sz w:val="26"/>
        </w:rPr>
      </w:pPr>
    </w:p>
    <w:p w:rsidR="009A1B97" w:rsidRDefault="009A1B97">
      <w:pPr>
        <w:pStyle w:val="BodyText"/>
        <w:rPr>
          <w:b/>
          <w:sz w:val="22"/>
        </w:rPr>
      </w:pPr>
    </w:p>
    <w:p w:rsidR="009A1B97" w:rsidRPr="00C71B75" w:rsidRDefault="00C71B75" w:rsidP="00C71B75">
      <w:pPr>
        <w:tabs>
          <w:tab w:val="left" w:pos="680"/>
        </w:tabs>
        <w:spacing w:line="360" w:lineRule="auto"/>
        <w:ind w:left="679" w:hanging="567"/>
        <w:jc w:val="both"/>
        <w:rPr>
          <w:sz w:val="24"/>
        </w:rPr>
      </w:pPr>
      <w:r>
        <w:rPr>
          <w:spacing w:val="-34"/>
          <w:w w:val="99"/>
          <w:sz w:val="24"/>
          <w:szCs w:val="24"/>
        </w:rPr>
        <w:t>51.</w:t>
      </w:r>
      <w:r>
        <w:rPr>
          <w:spacing w:val="-34"/>
          <w:w w:val="99"/>
          <w:sz w:val="24"/>
          <w:szCs w:val="24"/>
        </w:rPr>
        <w:tab/>
      </w:r>
      <w:r w:rsidR="00910FA9" w:rsidRPr="00C71B75">
        <w:rPr>
          <w:sz w:val="24"/>
        </w:rPr>
        <w:t>The</w:t>
      </w:r>
      <w:r w:rsidR="00910FA9" w:rsidRPr="00C71B75">
        <w:rPr>
          <w:spacing w:val="-11"/>
          <w:sz w:val="24"/>
        </w:rPr>
        <w:t xml:space="preserve"> </w:t>
      </w:r>
      <w:r w:rsidR="00910FA9" w:rsidRPr="00C71B75">
        <w:rPr>
          <w:sz w:val="24"/>
        </w:rPr>
        <w:t>Applicant</w:t>
      </w:r>
      <w:r w:rsidR="00910FA9" w:rsidRPr="00C71B75">
        <w:rPr>
          <w:spacing w:val="-13"/>
          <w:sz w:val="24"/>
        </w:rPr>
        <w:t xml:space="preserve"> </w:t>
      </w:r>
      <w:r w:rsidR="00910FA9" w:rsidRPr="00C71B75">
        <w:rPr>
          <w:sz w:val="24"/>
        </w:rPr>
        <w:t>genuinely</w:t>
      </w:r>
      <w:r w:rsidR="00910FA9" w:rsidRPr="00C71B75">
        <w:rPr>
          <w:spacing w:val="-9"/>
          <w:sz w:val="24"/>
        </w:rPr>
        <w:t xml:space="preserve"> </w:t>
      </w:r>
      <w:r w:rsidR="00910FA9" w:rsidRPr="00C71B75">
        <w:rPr>
          <w:sz w:val="24"/>
        </w:rPr>
        <w:t>believed</w:t>
      </w:r>
      <w:r w:rsidR="00910FA9" w:rsidRPr="00C71B75">
        <w:rPr>
          <w:spacing w:val="-10"/>
          <w:sz w:val="24"/>
        </w:rPr>
        <w:t xml:space="preserve"> </w:t>
      </w:r>
      <w:r w:rsidR="00910FA9" w:rsidRPr="00C71B75">
        <w:rPr>
          <w:sz w:val="24"/>
        </w:rPr>
        <w:t>that</w:t>
      </w:r>
      <w:r w:rsidR="00910FA9" w:rsidRPr="00C71B75">
        <w:rPr>
          <w:spacing w:val="-11"/>
          <w:sz w:val="24"/>
        </w:rPr>
        <w:t xml:space="preserve"> </w:t>
      </w:r>
      <w:r w:rsidR="00910FA9" w:rsidRPr="00C71B75">
        <w:rPr>
          <w:sz w:val="24"/>
        </w:rPr>
        <w:t>the</w:t>
      </w:r>
      <w:r w:rsidR="00910FA9" w:rsidRPr="00C71B75">
        <w:rPr>
          <w:spacing w:val="-10"/>
          <w:sz w:val="24"/>
        </w:rPr>
        <w:t xml:space="preserve"> </w:t>
      </w:r>
      <w:r w:rsidR="00910FA9" w:rsidRPr="00C71B75">
        <w:rPr>
          <w:sz w:val="24"/>
        </w:rPr>
        <w:t>First</w:t>
      </w:r>
      <w:r w:rsidR="00910FA9" w:rsidRPr="00C71B75">
        <w:rPr>
          <w:spacing w:val="-13"/>
          <w:sz w:val="24"/>
        </w:rPr>
        <w:t xml:space="preserve"> </w:t>
      </w:r>
      <w:r w:rsidR="00910FA9" w:rsidRPr="00C71B75">
        <w:rPr>
          <w:sz w:val="24"/>
        </w:rPr>
        <w:t>Respondent</w:t>
      </w:r>
      <w:r w:rsidR="00910FA9" w:rsidRPr="00C71B75">
        <w:rPr>
          <w:spacing w:val="-11"/>
          <w:sz w:val="24"/>
        </w:rPr>
        <w:t xml:space="preserve"> </w:t>
      </w:r>
      <w:r w:rsidR="00910FA9" w:rsidRPr="00C71B75">
        <w:rPr>
          <w:sz w:val="24"/>
        </w:rPr>
        <w:t>would</w:t>
      </w:r>
      <w:r w:rsidR="00910FA9" w:rsidRPr="00C71B75">
        <w:rPr>
          <w:spacing w:val="-10"/>
          <w:sz w:val="24"/>
        </w:rPr>
        <w:t xml:space="preserve"> </w:t>
      </w:r>
      <w:r w:rsidR="00910FA9" w:rsidRPr="00C71B75">
        <w:rPr>
          <w:sz w:val="24"/>
        </w:rPr>
        <w:t>be</w:t>
      </w:r>
      <w:r w:rsidR="00910FA9" w:rsidRPr="00C71B75">
        <w:rPr>
          <w:spacing w:val="-13"/>
          <w:sz w:val="24"/>
        </w:rPr>
        <w:t xml:space="preserve"> </w:t>
      </w:r>
      <w:r w:rsidR="00910FA9" w:rsidRPr="00C71B75">
        <w:rPr>
          <w:sz w:val="24"/>
        </w:rPr>
        <w:t>able</w:t>
      </w:r>
      <w:r w:rsidR="00910FA9" w:rsidRPr="00C71B75">
        <w:rPr>
          <w:spacing w:val="-11"/>
          <w:sz w:val="24"/>
        </w:rPr>
        <w:t xml:space="preserve"> </w:t>
      </w:r>
      <w:r w:rsidR="00910FA9" w:rsidRPr="00C71B75">
        <w:rPr>
          <w:sz w:val="24"/>
        </w:rPr>
        <w:t>to</w:t>
      </w:r>
      <w:r w:rsidR="00910FA9" w:rsidRPr="00C71B75">
        <w:rPr>
          <w:spacing w:val="-11"/>
          <w:sz w:val="24"/>
        </w:rPr>
        <w:t xml:space="preserve"> </w:t>
      </w:r>
      <w:r w:rsidR="00910FA9" w:rsidRPr="00C71B75">
        <w:rPr>
          <w:sz w:val="24"/>
        </w:rPr>
        <w:t>repair</w:t>
      </w:r>
      <w:r w:rsidR="00910FA9" w:rsidRPr="00C71B75">
        <w:rPr>
          <w:spacing w:val="-13"/>
          <w:sz w:val="24"/>
        </w:rPr>
        <w:t xml:space="preserve"> </w:t>
      </w:r>
      <w:r w:rsidR="00910FA9" w:rsidRPr="00C71B75">
        <w:rPr>
          <w:sz w:val="24"/>
        </w:rPr>
        <w:t>her vehicle</w:t>
      </w:r>
      <w:r w:rsidR="00910FA9" w:rsidRPr="00C71B75">
        <w:rPr>
          <w:spacing w:val="-9"/>
          <w:sz w:val="24"/>
        </w:rPr>
        <w:t xml:space="preserve"> </w:t>
      </w:r>
      <w:r w:rsidR="00910FA9" w:rsidRPr="00C71B75">
        <w:rPr>
          <w:sz w:val="24"/>
        </w:rPr>
        <w:t>after</w:t>
      </w:r>
      <w:r w:rsidR="00910FA9" w:rsidRPr="00C71B75">
        <w:rPr>
          <w:spacing w:val="-9"/>
          <w:sz w:val="24"/>
        </w:rPr>
        <w:t xml:space="preserve"> </w:t>
      </w:r>
      <w:r w:rsidR="00910FA9" w:rsidRPr="00C71B75">
        <w:rPr>
          <w:sz w:val="24"/>
        </w:rPr>
        <w:t>she</w:t>
      </w:r>
      <w:r w:rsidR="00910FA9" w:rsidRPr="00C71B75">
        <w:rPr>
          <w:spacing w:val="-8"/>
          <w:sz w:val="24"/>
        </w:rPr>
        <w:t xml:space="preserve"> </w:t>
      </w:r>
      <w:r w:rsidR="00910FA9" w:rsidRPr="00C71B75">
        <w:rPr>
          <w:sz w:val="24"/>
        </w:rPr>
        <w:t>experienced</w:t>
      </w:r>
      <w:r w:rsidR="00910FA9" w:rsidRPr="00C71B75">
        <w:rPr>
          <w:spacing w:val="-7"/>
          <w:sz w:val="24"/>
        </w:rPr>
        <w:t xml:space="preserve"> </w:t>
      </w:r>
      <w:r w:rsidR="00910FA9" w:rsidRPr="00C71B75">
        <w:rPr>
          <w:sz w:val="24"/>
        </w:rPr>
        <w:t>a</w:t>
      </w:r>
      <w:r w:rsidR="00910FA9" w:rsidRPr="00C71B75">
        <w:rPr>
          <w:spacing w:val="-8"/>
          <w:sz w:val="24"/>
        </w:rPr>
        <w:t xml:space="preserve"> </w:t>
      </w:r>
      <w:r w:rsidR="00910FA9" w:rsidRPr="00C71B75">
        <w:rPr>
          <w:sz w:val="24"/>
        </w:rPr>
        <w:t>loss</w:t>
      </w:r>
      <w:r w:rsidR="00910FA9" w:rsidRPr="00C71B75">
        <w:rPr>
          <w:spacing w:val="-9"/>
          <w:sz w:val="24"/>
        </w:rPr>
        <w:t xml:space="preserve"> </w:t>
      </w:r>
      <w:r w:rsidR="00910FA9" w:rsidRPr="00C71B75">
        <w:rPr>
          <w:sz w:val="24"/>
        </w:rPr>
        <w:t>of</w:t>
      </w:r>
      <w:r w:rsidR="00910FA9" w:rsidRPr="00C71B75">
        <w:rPr>
          <w:spacing w:val="-9"/>
          <w:sz w:val="24"/>
        </w:rPr>
        <w:t xml:space="preserve"> </w:t>
      </w:r>
      <w:r w:rsidR="00910FA9" w:rsidRPr="00C71B75">
        <w:rPr>
          <w:sz w:val="24"/>
        </w:rPr>
        <w:t>power.</w:t>
      </w:r>
      <w:r w:rsidR="00910FA9" w:rsidRPr="00C71B75">
        <w:rPr>
          <w:spacing w:val="-5"/>
          <w:sz w:val="24"/>
        </w:rPr>
        <w:t xml:space="preserve"> </w:t>
      </w:r>
      <w:r w:rsidR="00910FA9" w:rsidRPr="00C71B75">
        <w:rPr>
          <w:sz w:val="24"/>
        </w:rPr>
        <w:t>The</w:t>
      </w:r>
      <w:r w:rsidR="00910FA9" w:rsidRPr="00C71B75">
        <w:rPr>
          <w:spacing w:val="-8"/>
          <w:sz w:val="24"/>
        </w:rPr>
        <w:t xml:space="preserve"> </w:t>
      </w:r>
      <w:r w:rsidR="00910FA9" w:rsidRPr="00C71B75">
        <w:rPr>
          <w:sz w:val="24"/>
        </w:rPr>
        <w:t>Applicant</w:t>
      </w:r>
      <w:r w:rsidR="00910FA9" w:rsidRPr="00C71B75">
        <w:rPr>
          <w:spacing w:val="-6"/>
          <w:sz w:val="24"/>
        </w:rPr>
        <w:t xml:space="preserve"> </w:t>
      </w:r>
      <w:r w:rsidR="00910FA9" w:rsidRPr="00C71B75">
        <w:rPr>
          <w:sz w:val="24"/>
        </w:rPr>
        <w:t>was</w:t>
      </w:r>
      <w:r w:rsidR="00910FA9" w:rsidRPr="00C71B75">
        <w:rPr>
          <w:spacing w:val="-9"/>
          <w:sz w:val="24"/>
        </w:rPr>
        <w:t xml:space="preserve"> </w:t>
      </w:r>
      <w:r w:rsidR="00910FA9" w:rsidRPr="00C71B75">
        <w:rPr>
          <w:sz w:val="24"/>
        </w:rPr>
        <w:t>given</w:t>
      </w:r>
      <w:r w:rsidR="00910FA9" w:rsidRPr="00C71B75">
        <w:rPr>
          <w:spacing w:val="-6"/>
          <w:sz w:val="24"/>
        </w:rPr>
        <w:t xml:space="preserve"> </w:t>
      </w:r>
      <w:r w:rsidR="00910FA9" w:rsidRPr="00C71B75">
        <w:rPr>
          <w:sz w:val="24"/>
        </w:rPr>
        <w:t>an</w:t>
      </w:r>
      <w:r w:rsidR="00910FA9" w:rsidRPr="00C71B75">
        <w:rPr>
          <w:spacing w:val="-6"/>
          <w:sz w:val="24"/>
        </w:rPr>
        <w:t xml:space="preserve"> </w:t>
      </w:r>
      <w:r w:rsidR="00910FA9" w:rsidRPr="00C71B75">
        <w:rPr>
          <w:sz w:val="24"/>
        </w:rPr>
        <w:t>initial</w:t>
      </w:r>
      <w:r w:rsidR="00910FA9" w:rsidRPr="00C71B75">
        <w:rPr>
          <w:spacing w:val="-7"/>
          <w:sz w:val="24"/>
        </w:rPr>
        <w:t xml:space="preserve"> </w:t>
      </w:r>
      <w:r w:rsidR="00910FA9" w:rsidRPr="00C71B75">
        <w:rPr>
          <w:sz w:val="24"/>
        </w:rPr>
        <w:t>quote of R10 740, and she paid a deposit of R5400. A few weeks after she delivered the vehicle to the First Respondent, the First Respondent informed the Applicant that</w:t>
      </w:r>
      <w:r w:rsidR="00910FA9" w:rsidRPr="00C71B75">
        <w:rPr>
          <w:spacing w:val="52"/>
          <w:sz w:val="24"/>
        </w:rPr>
        <w:t xml:space="preserve"> </w:t>
      </w:r>
      <w:r w:rsidR="00910FA9" w:rsidRPr="00C71B75">
        <w:rPr>
          <w:sz w:val="24"/>
        </w:rPr>
        <w:t>the</w:t>
      </w:r>
    </w:p>
    <w:p w:rsidR="009A1B97" w:rsidRDefault="009A1B97">
      <w:pPr>
        <w:spacing w:line="360" w:lineRule="auto"/>
        <w:jc w:val="both"/>
        <w:rPr>
          <w:sz w:val="24"/>
        </w:rPr>
        <w:sectPr w:rsidR="009A1B97">
          <w:pgSz w:w="11910" w:h="16840"/>
          <w:pgMar w:top="1120" w:right="1020" w:bottom="820" w:left="1020" w:header="283" w:footer="545" w:gutter="0"/>
          <w:cols w:space="720"/>
        </w:sectPr>
      </w:pPr>
    </w:p>
    <w:p w:rsidR="009A1B97" w:rsidRDefault="009A1B97">
      <w:pPr>
        <w:pStyle w:val="BodyText"/>
        <w:spacing w:before="8"/>
        <w:rPr>
          <w:sz w:val="29"/>
        </w:rPr>
      </w:pPr>
    </w:p>
    <w:p w:rsidR="009A1B97" w:rsidRDefault="00910FA9">
      <w:pPr>
        <w:pStyle w:val="BodyText"/>
        <w:spacing w:before="93" w:line="357" w:lineRule="auto"/>
        <w:ind w:left="679"/>
        <w:rPr>
          <w:sz w:val="16"/>
        </w:rPr>
      </w:pPr>
      <w:r>
        <w:t>loss of power problem had been resolved. This, however, upon ins</w:t>
      </w:r>
      <w:r>
        <w:t>pection, turned out to be incorrect.</w:t>
      </w:r>
      <w:r>
        <w:rPr>
          <w:position w:val="8"/>
          <w:sz w:val="16"/>
        </w:rPr>
        <w:t>4</w:t>
      </w:r>
    </w:p>
    <w:p w:rsidR="009A1B97" w:rsidRDefault="009A1B97">
      <w:pPr>
        <w:pStyle w:val="BodyText"/>
        <w:spacing w:before="1"/>
        <w:rPr>
          <w:sz w:val="36"/>
        </w:rPr>
      </w:pPr>
    </w:p>
    <w:p w:rsidR="009A1B97" w:rsidRPr="00C71B75" w:rsidRDefault="00C71B75" w:rsidP="00C71B75">
      <w:pPr>
        <w:tabs>
          <w:tab w:val="left" w:pos="680"/>
        </w:tabs>
        <w:spacing w:before="1" w:line="360" w:lineRule="auto"/>
        <w:ind w:left="679" w:right="108" w:hanging="567"/>
        <w:jc w:val="both"/>
        <w:rPr>
          <w:sz w:val="24"/>
        </w:rPr>
      </w:pPr>
      <w:r>
        <w:rPr>
          <w:spacing w:val="-34"/>
          <w:w w:val="99"/>
          <w:sz w:val="24"/>
          <w:szCs w:val="24"/>
        </w:rPr>
        <w:t>52.</w:t>
      </w:r>
      <w:r>
        <w:rPr>
          <w:spacing w:val="-34"/>
          <w:w w:val="99"/>
          <w:sz w:val="24"/>
          <w:szCs w:val="24"/>
        </w:rPr>
        <w:tab/>
      </w:r>
      <w:r w:rsidR="00910FA9" w:rsidRPr="00C71B75">
        <w:rPr>
          <w:sz w:val="24"/>
        </w:rPr>
        <w:t>The</w:t>
      </w:r>
      <w:r w:rsidR="00910FA9" w:rsidRPr="00C71B75">
        <w:rPr>
          <w:spacing w:val="-18"/>
          <w:sz w:val="24"/>
        </w:rPr>
        <w:t xml:space="preserve"> </w:t>
      </w:r>
      <w:r w:rsidR="00910FA9" w:rsidRPr="00C71B75">
        <w:rPr>
          <w:sz w:val="24"/>
        </w:rPr>
        <w:t>First</w:t>
      </w:r>
      <w:r w:rsidR="00910FA9" w:rsidRPr="00C71B75">
        <w:rPr>
          <w:spacing w:val="-19"/>
          <w:sz w:val="24"/>
        </w:rPr>
        <w:t xml:space="preserve"> </w:t>
      </w:r>
      <w:r w:rsidR="00910FA9" w:rsidRPr="00C71B75">
        <w:rPr>
          <w:sz w:val="24"/>
        </w:rPr>
        <w:t>Respondent</w:t>
      </w:r>
      <w:r w:rsidR="00910FA9" w:rsidRPr="00C71B75">
        <w:rPr>
          <w:spacing w:val="-19"/>
          <w:sz w:val="24"/>
        </w:rPr>
        <w:t xml:space="preserve"> </w:t>
      </w:r>
      <w:r w:rsidR="00910FA9" w:rsidRPr="00C71B75">
        <w:rPr>
          <w:sz w:val="24"/>
        </w:rPr>
        <w:t>promised</w:t>
      </w:r>
      <w:r w:rsidR="00910FA9" w:rsidRPr="00C71B75">
        <w:rPr>
          <w:spacing w:val="-17"/>
          <w:sz w:val="24"/>
        </w:rPr>
        <w:t xml:space="preserve"> </w:t>
      </w:r>
      <w:r w:rsidR="00910FA9" w:rsidRPr="00C71B75">
        <w:rPr>
          <w:sz w:val="24"/>
        </w:rPr>
        <w:t>to</w:t>
      </w:r>
      <w:r w:rsidR="00910FA9" w:rsidRPr="00C71B75">
        <w:rPr>
          <w:spacing w:val="-19"/>
          <w:sz w:val="24"/>
        </w:rPr>
        <w:t xml:space="preserve"> </w:t>
      </w:r>
      <w:r w:rsidR="00910FA9" w:rsidRPr="00C71B75">
        <w:rPr>
          <w:sz w:val="24"/>
        </w:rPr>
        <w:t>“</w:t>
      </w:r>
      <w:r w:rsidR="00910FA9" w:rsidRPr="00C71B75">
        <w:rPr>
          <w:i/>
          <w:sz w:val="24"/>
        </w:rPr>
        <w:t>take</w:t>
      </w:r>
      <w:r w:rsidR="00910FA9" w:rsidRPr="00C71B75">
        <w:rPr>
          <w:i/>
          <w:spacing w:val="-20"/>
          <w:sz w:val="24"/>
        </w:rPr>
        <w:t xml:space="preserve"> </w:t>
      </w:r>
      <w:r w:rsidR="00910FA9" w:rsidRPr="00C71B75">
        <w:rPr>
          <w:i/>
          <w:sz w:val="24"/>
        </w:rPr>
        <w:t>another</w:t>
      </w:r>
      <w:r w:rsidR="00910FA9" w:rsidRPr="00C71B75">
        <w:rPr>
          <w:i/>
          <w:spacing w:val="-18"/>
          <w:sz w:val="24"/>
        </w:rPr>
        <w:t xml:space="preserve"> </w:t>
      </w:r>
      <w:r w:rsidR="00910FA9" w:rsidRPr="00C71B75">
        <w:rPr>
          <w:i/>
          <w:sz w:val="24"/>
        </w:rPr>
        <w:t>look</w:t>
      </w:r>
      <w:r w:rsidR="00910FA9" w:rsidRPr="00C71B75">
        <w:rPr>
          <w:sz w:val="24"/>
        </w:rPr>
        <w:t>”</w:t>
      </w:r>
      <w:r w:rsidR="00910FA9" w:rsidRPr="00C71B75">
        <w:rPr>
          <w:spacing w:val="-19"/>
          <w:sz w:val="24"/>
        </w:rPr>
        <w:t xml:space="preserve"> </w:t>
      </w:r>
      <w:r w:rsidR="00910FA9" w:rsidRPr="00C71B75">
        <w:rPr>
          <w:sz w:val="24"/>
        </w:rPr>
        <w:t>but</w:t>
      </w:r>
      <w:r w:rsidR="00910FA9" w:rsidRPr="00C71B75">
        <w:rPr>
          <w:spacing w:val="-20"/>
          <w:sz w:val="24"/>
        </w:rPr>
        <w:t xml:space="preserve"> </w:t>
      </w:r>
      <w:r w:rsidR="00910FA9" w:rsidRPr="00C71B75">
        <w:rPr>
          <w:sz w:val="24"/>
        </w:rPr>
        <w:t>never</w:t>
      </w:r>
      <w:r w:rsidR="00910FA9" w:rsidRPr="00C71B75">
        <w:rPr>
          <w:spacing w:val="-19"/>
          <w:sz w:val="24"/>
        </w:rPr>
        <w:t xml:space="preserve"> </w:t>
      </w:r>
      <w:r w:rsidR="00910FA9" w:rsidRPr="00C71B75">
        <w:rPr>
          <w:sz w:val="24"/>
        </w:rPr>
        <w:t>provided</w:t>
      </w:r>
      <w:r w:rsidR="00910FA9" w:rsidRPr="00C71B75">
        <w:rPr>
          <w:spacing w:val="-18"/>
          <w:sz w:val="24"/>
        </w:rPr>
        <w:t xml:space="preserve"> </w:t>
      </w:r>
      <w:r w:rsidR="00910FA9" w:rsidRPr="00C71B75">
        <w:rPr>
          <w:sz w:val="24"/>
        </w:rPr>
        <w:t>the</w:t>
      </w:r>
      <w:r w:rsidR="00910FA9" w:rsidRPr="00C71B75">
        <w:rPr>
          <w:spacing w:val="-15"/>
          <w:sz w:val="24"/>
        </w:rPr>
        <w:t xml:space="preserve"> </w:t>
      </w:r>
      <w:r w:rsidR="00910FA9" w:rsidRPr="00C71B75">
        <w:rPr>
          <w:sz w:val="24"/>
        </w:rPr>
        <w:t>Applicant, represented through her driver, any updates. This was despite the Applicant’s driver making numerous follow-up</w:t>
      </w:r>
      <w:r w:rsidR="00910FA9" w:rsidRPr="00C71B75">
        <w:rPr>
          <w:spacing w:val="-3"/>
          <w:sz w:val="24"/>
        </w:rPr>
        <w:t xml:space="preserve"> </w:t>
      </w:r>
      <w:r w:rsidR="00910FA9" w:rsidRPr="00C71B75">
        <w:rPr>
          <w:sz w:val="24"/>
        </w:rPr>
        <w:t>requests.</w:t>
      </w:r>
    </w:p>
    <w:p w:rsidR="009A1B97" w:rsidRDefault="009A1B97">
      <w:pPr>
        <w:pStyle w:val="BodyText"/>
        <w:rPr>
          <w:sz w:val="36"/>
        </w:rPr>
      </w:pPr>
    </w:p>
    <w:p w:rsidR="009A1B97" w:rsidRPr="00C71B75" w:rsidRDefault="00C71B75" w:rsidP="00C71B75">
      <w:pPr>
        <w:tabs>
          <w:tab w:val="left" w:pos="680"/>
        </w:tabs>
        <w:spacing w:line="360" w:lineRule="auto"/>
        <w:ind w:left="679" w:right="109" w:hanging="567"/>
        <w:jc w:val="both"/>
        <w:rPr>
          <w:sz w:val="24"/>
        </w:rPr>
      </w:pPr>
      <w:r>
        <w:rPr>
          <w:spacing w:val="-34"/>
          <w:w w:val="99"/>
          <w:sz w:val="24"/>
          <w:szCs w:val="24"/>
        </w:rPr>
        <w:t>53.</w:t>
      </w:r>
      <w:r>
        <w:rPr>
          <w:spacing w:val="-34"/>
          <w:w w:val="99"/>
          <w:sz w:val="24"/>
          <w:szCs w:val="24"/>
        </w:rPr>
        <w:tab/>
      </w:r>
      <w:r w:rsidR="00910FA9" w:rsidRPr="00C71B75">
        <w:rPr>
          <w:sz w:val="24"/>
        </w:rPr>
        <w:t>The First Respondent then started raising the need for a new computer box. Without the Applicant’s approval or authorisation, the First Respondent replaced the</w:t>
      </w:r>
      <w:r w:rsidR="00910FA9" w:rsidRPr="00C71B75">
        <w:rPr>
          <w:spacing w:val="-40"/>
          <w:sz w:val="24"/>
        </w:rPr>
        <w:t xml:space="preserve"> </w:t>
      </w:r>
      <w:r w:rsidR="00910FA9" w:rsidRPr="00C71B75">
        <w:rPr>
          <w:sz w:val="24"/>
        </w:rPr>
        <w:t>computer box.</w:t>
      </w:r>
    </w:p>
    <w:p w:rsidR="009A1B97" w:rsidRDefault="009A1B97">
      <w:pPr>
        <w:pStyle w:val="BodyText"/>
        <w:rPr>
          <w:sz w:val="36"/>
        </w:rPr>
      </w:pPr>
    </w:p>
    <w:p w:rsidR="009A1B97" w:rsidRPr="00C71B75" w:rsidRDefault="00C71B75" w:rsidP="00C71B75">
      <w:pPr>
        <w:tabs>
          <w:tab w:val="left" w:pos="680"/>
        </w:tabs>
        <w:spacing w:line="360" w:lineRule="auto"/>
        <w:ind w:left="679" w:right="111" w:hanging="567"/>
        <w:jc w:val="both"/>
        <w:rPr>
          <w:sz w:val="24"/>
        </w:rPr>
      </w:pPr>
      <w:r>
        <w:rPr>
          <w:spacing w:val="-34"/>
          <w:w w:val="99"/>
          <w:sz w:val="24"/>
          <w:szCs w:val="24"/>
        </w:rPr>
        <w:t>54.</w:t>
      </w:r>
      <w:r>
        <w:rPr>
          <w:spacing w:val="-34"/>
          <w:w w:val="99"/>
          <w:sz w:val="24"/>
          <w:szCs w:val="24"/>
        </w:rPr>
        <w:tab/>
      </w:r>
      <w:r w:rsidR="00910FA9" w:rsidRPr="00C71B75">
        <w:rPr>
          <w:sz w:val="24"/>
        </w:rPr>
        <w:t>It</w:t>
      </w:r>
      <w:r w:rsidR="00910FA9" w:rsidRPr="00C71B75">
        <w:rPr>
          <w:spacing w:val="-8"/>
          <w:sz w:val="24"/>
        </w:rPr>
        <w:t xml:space="preserve"> </w:t>
      </w:r>
      <w:r w:rsidR="00910FA9" w:rsidRPr="00C71B75">
        <w:rPr>
          <w:sz w:val="24"/>
        </w:rPr>
        <w:t>appears</w:t>
      </w:r>
      <w:r w:rsidR="00910FA9" w:rsidRPr="00C71B75">
        <w:rPr>
          <w:spacing w:val="-10"/>
          <w:sz w:val="24"/>
        </w:rPr>
        <w:t xml:space="preserve"> </w:t>
      </w:r>
      <w:r w:rsidR="00910FA9" w:rsidRPr="00C71B75">
        <w:rPr>
          <w:sz w:val="24"/>
        </w:rPr>
        <w:t>that</w:t>
      </w:r>
      <w:r w:rsidR="00910FA9" w:rsidRPr="00C71B75">
        <w:rPr>
          <w:spacing w:val="-10"/>
          <w:sz w:val="24"/>
        </w:rPr>
        <w:t xml:space="preserve"> </w:t>
      </w:r>
      <w:r w:rsidR="00910FA9" w:rsidRPr="00C71B75">
        <w:rPr>
          <w:sz w:val="24"/>
        </w:rPr>
        <w:t>on</w:t>
      </w:r>
      <w:r w:rsidR="00910FA9" w:rsidRPr="00C71B75">
        <w:rPr>
          <w:spacing w:val="-8"/>
          <w:sz w:val="24"/>
        </w:rPr>
        <w:t xml:space="preserve"> </w:t>
      </w:r>
      <w:r w:rsidR="00910FA9" w:rsidRPr="00C71B75">
        <w:rPr>
          <w:sz w:val="24"/>
        </w:rPr>
        <w:t>8</w:t>
      </w:r>
      <w:r w:rsidR="00910FA9" w:rsidRPr="00C71B75">
        <w:rPr>
          <w:spacing w:val="-11"/>
          <w:sz w:val="24"/>
        </w:rPr>
        <w:t xml:space="preserve"> </w:t>
      </w:r>
      <w:r w:rsidR="00910FA9" w:rsidRPr="00C71B75">
        <w:rPr>
          <w:sz w:val="24"/>
        </w:rPr>
        <w:t>August</w:t>
      </w:r>
      <w:r w:rsidR="00910FA9" w:rsidRPr="00C71B75">
        <w:rPr>
          <w:spacing w:val="-8"/>
          <w:sz w:val="24"/>
        </w:rPr>
        <w:t xml:space="preserve"> </w:t>
      </w:r>
      <w:r w:rsidR="00910FA9" w:rsidRPr="00C71B75">
        <w:rPr>
          <w:sz w:val="24"/>
        </w:rPr>
        <w:t>2018,</w:t>
      </w:r>
      <w:r w:rsidR="00910FA9" w:rsidRPr="00C71B75">
        <w:rPr>
          <w:spacing w:val="-9"/>
          <w:sz w:val="24"/>
        </w:rPr>
        <w:t xml:space="preserve"> </w:t>
      </w:r>
      <w:r w:rsidR="00910FA9" w:rsidRPr="00C71B75">
        <w:rPr>
          <w:sz w:val="24"/>
        </w:rPr>
        <w:t>the</w:t>
      </w:r>
      <w:r w:rsidR="00910FA9" w:rsidRPr="00C71B75">
        <w:rPr>
          <w:spacing w:val="-8"/>
          <w:sz w:val="24"/>
        </w:rPr>
        <w:t xml:space="preserve"> </w:t>
      </w:r>
      <w:r w:rsidR="00910FA9" w:rsidRPr="00C71B75">
        <w:rPr>
          <w:sz w:val="24"/>
        </w:rPr>
        <w:t>First</w:t>
      </w:r>
      <w:r w:rsidR="00910FA9" w:rsidRPr="00C71B75">
        <w:rPr>
          <w:spacing w:val="-8"/>
          <w:sz w:val="24"/>
        </w:rPr>
        <w:t xml:space="preserve"> </w:t>
      </w:r>
      <w:r w:rsidR="00910FA9" w:rsidRPr="00C71B75">
        <w:rPr>
          <w:sz w:val="24"/>
        </w:rPr>
        <w:t>Respondent</w:t>
      </w:r>
      <w:r w:rsidR="00910FA9" w:rsidRPr="00C71B75">
        <w:rPr>
          <w:spacing w:val="-11"/>
          <w:sz w:val="24"/>
        </w:rPr>
        <w:t xml:space="preserve"> </w:t>
      </w:r>
      <w:r w:rsidR="00910FA9" w:rsidRPr="00C71B75">
        <w:rPr>
          <w:sz w:val="24"/>
        </w:rPr>
        <w:t>informed</w:t>
      </w:r>
      <w:r w:rsidR="00910FA9" w:rsidRPr="00C71B75">
        <w:rPr>
          <w:spacing w:val="-10"/>
          <w:sz w:val="24"/>
        </w:rPr>
        <w:t xml:space="preserve"> </w:t>
      </w:r>
      <w:r w:rsidR="00910FA9" w:rsidRPr="00C71B75">
        <w:rPr>
          <w:sz w:val="24"/>
        </w:rPr>
        <w:t>the</w:t>
      </w:r>
      <w:r w:rsidR="00910FA9" w:rsidRPr="00C71B75">
        <w:rPr>
          <w:spacing w:val="-7"/>
          <w:sz w:val="24"/>
        </w:rPr>
        <w:t xml:space="preserve"> </w:t>
      </w:r>
      <w:r w:rsidR="00910FA9" w:rsidRPr="00C71B75">
        <w:rPr>
          <w:sz w:val="24"/>
        </w:rPr>
        <w:t>Applicant</w:t>
      </w:r>
      <w:r w:rsidR="00910FA9" w:rsidRPr="00C71B75">
        <w:rPr>
          <w:spacing w:val="-9"/>
          <w:sz w:val="24"/>
        </w:rPr>
        <w:t xml:space="preserve"> </w:t>
      </w:r>
      <w:r w:rsidR="00910FA9" w:rsidRPr="00C71B75">
        <w:rPr>
          <w:sz w:val="24"/>
        </w:rPr>
        <w:t>that</w:t>
      </w:r>
      <w:r w:rsidR="00910FA9" w:rsidRPr="00C71B75">
        <w:rPr>
          <w:spacing w:val="-8"/>
          <w:sz w:val="24"/>
        </w:rPr>
        <w:t xml:space="preserve"> </w:t>
      </w:r>
      <w:r w:rsidR="00910FA9" w:rsidRPr="00C71B75">
        <w:rPr>
          <w:sz w:val="24"/>
        </w:rPr>
        <w:t>the motor vehicle had not been fixed and that there was an issue relating to</w:t>
      </w:r>
      <w:r w:rsidR="00910FA9" w:rsidRPr="00C71B75">
        <w:rPr>
          <w:spacing w:val="-16"/>
          <w:sz w:val="24"/>
        </w:rPr>
        <w:t xml:space="preserve"> </w:t>
      </w:r>
      <w:r w:rsidR="00910FA9" w:rsidRPr="00C71B75">
        <w:rPr>
          <w:sz w:val="24"/>
        </w:rPr>
        <w:t>money.</w:t>
      </w:r>
    </w:p>
    <w:p w:rsidR="009A1B97" w:rsidRDefault="009A1B97">
      <w:pPr>
        <w:pStyle w:val="BodyText"/>
        <w:spacing w:before="11"/>
        <w:rPr>
          <w:sz w:val="35"/>
        </w:rPr>
      </w:pPr>
    </w:p>
    <w:p w:rsidR="009A1B97" w:rsidRPr="00C71B75" w:rsidRDefault="00C71B75" w:rsidP="00C71B75">
      <w:pPr>
        <w:tabs>
          <w:tab w:val="left" w:pos="680"/>
        </w:tabs>
        <w:spacing w:line="360" w:lineRule="auto"/>
        <w:ind w:left="679" w:right="107" w:hanging="567"/>
        <w:jc w:val="both"/>
        <w:rPr>
          <w:sz w:val="24"/>
        </w:rPr>
      </w:pPr>
      <w:r>
        <w:rPr>
          <w:spacing w:val="-34"/>
          <w:w w:val="99"/>
          <w:sz w:val="24"/>
          <w:szCs w:val="24"/>
        </w:rPr>
        <w:t>55.</w:t>
      </w:r>
      <w:r>
        <w:rPr>
          <w:spacing w:val="-34"/>
          <w:w w:val="99"/>
          <w:sz w:val="24"/>
          <w:szCs w:val="24"/>
        </w:rPr>
        <w:tab/>
      </w:r>
      <w:r w:rsidR="00910FA9" w:rsidRPr="00C71B75">
        <w:rPr>
          <w:sz w:val="24"/>
        </w:rPr>
        <w:t>The First Respondent eventually issued a second invoice in the amount of R52 846 and then referred to two options – (i) removal of the computer box with a discount of</w:t>
      </w:r>
      <w:r w:rsidR="00910FA9" w:rsidRPr="00C71B75">
        <w:rPr>
          <w:sz w:val="24"/>
        </w:rPr>
        <w:t xml:space="preserve"> R20,000.00 however, the vehicle would not be in a working condition, or (ii) payment of the second invoice and return of the motor vehicle in a running</w:t>
      </w:r>
      <w:r w:rsidR="00910FA9" w:rsidRPr="00C71B75">
        <w:rPr>
          <w:spacing w:val="-17"/>
          <w:sz w:val="24"/>
        </w:rPr>
        <w:t xml:space="preserve"> </w:t>
      </w:r>
      <w:r w:rsidR="00910FA9" w:rsidRPr="00C71B75">
        <w:rPr>
          <w:sz w:val="24"/>
        </w:rPr>
        <w:t>condition.</w:t>
      </w:r>
    </w:p>
    <w:p w:rsidR="009A1B97" w:rsidRDefault="009A1B97">
      <w:pPr>
        <w:pStyle w:val="BodyText"/>
        <w:spacing w:before="11"/>
        <w:rPr>
          <w:sz w:val="35"/>
        </w:rPr>
      </w:pPr>
    </w:p>
    <w:p w:rsidR="009A1B97" w:rsidRPr="00C71B75" w:rsidRDefault="00C71B75" w:rsidP="00C71B75">
      <w:pPr>
        <w:tabs>
          <w:tab w:val="left" w:pos="680"/>
        </w:tabs>
        <w:spacing w:line="360" w:lineRule="auto"/>
        <w:ind w:left="679" w:right="108" w:hanging="567"/>
        <w:jc w:val="both"/>
        <w:rPr>
          <w:sz w:val="24"/>
        </w:rPr>
      </w:pPr>
      <w:r>
        <w:rPr>
          <w:spacing w:val="-34"/>
          <w:w w:val="99"/>
          <w:sz w:val="24"/>
          <w:szCs w:val="24"/>
        </w:rPr>
        <w:t>56.</w:t>
      </w:r>
      <w:r>
        <w:rPr>
          <w:spacing w:val="-34"/>
          <w:w w:val="99"/>
          <w:sz w:val="24"/>
          <w:szCs w:val="24"/>
        </w:rPr>
        <w:tab/>
      </w:r>
      <w:r w:rsidR="00910FA9" w:rsidRPr="00C71B75">
        <w:rPr>
          <w:sz w:val="24"/>
        </w:rPr>
        <w:t>The Applicant confirmed that neither she nor her driver ever bought a “computer box” or</w:t>
      </w:r>
      <w:r w:rsidR="00910FA9" w:rsidRPr="00C71B75">
        <w:rPr>
          <w:spacing w:val="-10"/>
          <w:sz w:val="24"/>
        </w:rPr>
        <w:t xml:space="preserve"> </w:t>
      </w:r>
      <w:r w:rsidR="00910FA9" w:rsidRPr="00C71B75">
        <w:rPr>
          <w:sz w:val="24"/>
        </w:rPr>
        <w:t>authorised</w:t>
      </w:r>
      <w:r w:rsidR="00910FA9" w:rsidRPr="00C71B75">
        <w:rPr>
          <w:spacing w:val="-11"/>
          <w:sz w:val="24"/>
        </w:rPr>
        <w:t xml:space="preserve"> </w:t>
      </w:r>
      <w:r w:rsidR="00910FA9" w:rsidRPr="00C71B75">
        <w:rPr>
          <w:sz w:val="24"/>
        </w:rPr>
        <w:t>the</w:t>
      </w:r>
      <w:r w:rsidR="00910FA9" w:rsidRPr="00C71B75">
        <w:rPr>
          <w:spacing w:val="-8"/>
          <w:sz w:val="24"/>
        </w:rPr>
        <w:t xml:space="preserve"> </w:t>
      </w:r>
      <w:r w:rsidR="00910FA9" w:rsidRPr="00C71B75">
        <w:rPr>
          <w:sz w:val="24"/>
        </w:rPr>
        <w:t>installation</w:t>
      </w:r>
      <w:r w:rsidR="00910FA9" w:rsidRPr="00C71B75">
        <w:rPr>
          <w:spacing w:val="-9"/>
          <w:sz w:val="24"/>
        </w:rPr>
        <w:t xml:space="preserve"> </w:t>
      </w:r>
      <w:r w:rsidR="00910FA9" w:rsidRPr="00C71B75">
        <w:rPr>
          <w:sz w:val="24"/>
        </w:rPr>
        <w:t>thereof,</w:t>
      </w:r>
      <w:r w:rsidR="00910FA9" w:rsidRPr="00C71B75">
        <w:rPr>
          <w:spacing w:val="-11"/>
          <w:sz w:val="24"/>
        </w:rPr>
        <w:t xml:space="preserve"> </w:t>
      </w:r>
      <w:r w:rsidR="00910FA9" w:rsidRPr="00C71B75">
        <w:rPr>
          <w:sz w:val="24"/>
        </w:rPr>
        <w:t>or</w:t>
      </w:r>
      <w:r w:rsidR="00910FA9" w:rsidRPr="00C71B75">
        <w:rPr>
          <w:spacing w:val="-12"/>
          <w:sz w:val="24"/>
        </w:rPr>
        <w:t xml:space="preserve"> </w:t>
      </w:r>
      <w:r w:rsidR="00910FA9" w:rsidRPr="00C71B75">
        <w:rPr>
          <w:sz w:val="24"/>
        </w:rPr>
        <w:t>even</w:t>
      </w:r>
      <w:r w:rsidR="00910FA9" w:rsidRPr="00C71B75">
        <w:rPr>
          <w:spacing w:val="-12"/>
          <w:sz w:val="24"/>
        </w:rPr>
        <w:t xml:space="preserve"> </w:t>
      </w:r>
      <w:r w:rsidR="00910FA9" w:rsidRPr="00C71B75">
        <w:rPr>
          <w:sz w:val="24"/>
        </w:rPr>
        <w:t>made</w:t>
      </w:r>
      <w:r w:rsidR="00910FA9" w:rsidRPr="00C71B75">
        <w:rPr>
          <w:spacing w:val="-11"/>
          <w:sz w:val="24"/>
        </w:rPr>
        <w:t xml:space="preserve"> </w:t>
      </w:r>
      <w:r w:rsidR="00910FA9" w:rsidRPr="00C71B75">
        <w:rPr>
          <w:sz w:val="24"/>
        </w:rPr>
        <w:t>arrangements</w:t>
      </w:r>
      <w:r w:rsidR="00910FA9" w:rsidRPr="00C71B75">
        <w:rPr>
          <w:spacing w:val="-11"/>
          <w:sz w:val="24"/>
        </w:rPr>
        <w:t xml:space="preserve"> </w:t>
      </w:r>
      <w:r w:rsidR="00910FA9" w:rsidRPr="00C71B75">
        <w:rPr>
          <w:sz w:val="24"/>
        </w:rPr>
        <w:t>with</w:t>
      </w:r>
      <w:r w:rsidR="00910FA9" w:rsidRPr="00C71B75">
        <w:rPr>
          <w:spacing w:val="-7"/>
          <w:sz w:val="24"/>
        </w:rPr>
        <w:t xml:space="preserve"> </w:t>
      </w:r>
      <w:r w:rsidR="00910FA9" w:rsidRPr="00C71B75">
        <w:rPr>
          <w:sz w:val="24"/>
        </w:rPr>
        <w:t>any</w:t>
      </w:r>
      <w:r w:rsidR="00910FA9" w:rsidRPr="00C71B75">
        <w:rPr>
          <w:spacing w:val="-9"/>
          <w:sz w:val="24"/>
        </w:rPr>
        <w:t xml:space="preserve"> </w:t>
      </w:r>
      <w:r w:rsidR="00910FA9" w:rsidRPr="00C71B75">
        <w:rPr>
          <w:sz w:val="24"/>
        </w:rPr>
        <w:t>supplier</w:t>
      </w:r>
      <w:r w:rsidR="00910FA9" w:rsidRPr="00C71B75">
        <w:rPr>
          <w:spacing w:val="-12"/>
          <w:sz w:val="24"/>
        </w:rPr>
        <w:t xml:space="preserve"> </w:t>
      </w:r>
      <w:r w:rsidR="00910FA9" w:rsidRPr="00C71B75">
        <w:rPr>
          <w:sz w:val="24"/>
        </w:rPr>
        <w:t>for such to be collected or purchased. She also confirmed that she never authorised the second</w:t>
      </w:r>
      <w:r w:rsidR="00910FA9" w:rsidRPr="00C71B75">
        <w:rPr>
          <w:spacing w:val="-1"/>
          <w:sz w:val="24"/>
        </w:rPr>
        <w:t xml:space="preserve"> </w:t>
      </w:r>
      <w:r w:rsidR="00910FA9" w:rsidRPr="00C71B75">
        <w:rPr>
          <w:sz w:val="24"/>
        </w:rPr>
        <w:t>invoice.</w:t>
      </w:r>
    </w:p>
    <w:p w:rsidR="009A1B97" w:rsidRDefault="009A1B97">
      <w:pPr>
        <w:pStyle w:val="BodyText"/>
        <w:spacing w:before="8"/>
        <w:rPr>
          <w:sz w:val="27"/>
        </w:rPr>
      </w:pPr>
    </w:p>
    <w:p w:rsidR="009A1B97" w:rsidRPr="00C71B75" w:rsidRDefault="00C71B75" w:rsidP="00C71B75">
      <w:pPr>
        <w:tabs>
          <w:tab w:val="left" w:pos="680"/>
        </w:tabs>
        <w:spacing w:before="1" w:line="360" w:lineRule="auto"/>
        <w:ind w:left="679" w:right="108" w:hanging="567"/>
        <w:jc w:val="both"/>
        <w:rPr>
          <w:sz w:val="24"/>
        </w:rPr>
      </w:pPr>
      <w:r>
        <w:rPr>
          <w:spacing w:val="-34"/>
          <w:w w:val="99"/>
          <w:sz w:val="24"/>
          <w:szCs w:val="24"/>
        </w:rPr>
        <w:t>57.</w:t>
      </w:r>
      <w:r>
        <w:rPr>
          <w:spacing w:val="-34"/>
          <w:w w:val="99"/>
          <w:sz w:val="24"/>
          <w:szCs w:val="24"/>
        </w:rPr>
        <w:tab/>
      </w:r>
      <w:r w:rsidR="00910FA9" w:rsidRPr="00C71B75">
        <w:rPr>
          <w:sz w:val="24"/>
        </w:rPr>
        <w:t>The Respondents are not in possession of the Applicant’s vehicle as it</w:t>
      </w:r>
      <w:r w:rsidR="00910FA9" w:rsidRPr="00C71B75">
        <w:rPr>
          <w:sz w:val="24"/>
        </w:rPr>
        <w:t xml:space="preserve"> was given or sold to Abandonment</w:t>
      </w:r>
      <w:r w:rsidR="00910FA9" w:rsidRPr="00C71B75">
        <w:rPr>
          <w:spacing w:val="-4"/>
          <w:sz w:val="24"/>
        </w:rPr>
        <w:t xml:space="preserve"> </w:t>
      </w:r>
      <w:r w:rsidR="00910FA9" w:rsidRPr="00C71B75">
        <w:rPr>
          <w:sz w:val="24"/>
        </w:rPr>
        <w:t>Solutions.</w:t>
      </w:r>
    </w:p>
    <w:p w:rsidR="009A1B97" w:rsidRDefault="009A1B97">
      <w:pPr>
        <w:pStyle w:val="BodyText"/>
        <w:spacing w:before="10"/>
        <w:rPr>
          <w:sz w:val="35"/>
        </w:rPr>
      </w:pPr>
    </w:p>
    <w:p w:rsidR="009A1B97" w:rsidRPr="00C71B75" w:rsidRDefault="00C71B75" w:rsidP="00C71B75">
      <w:pPr>
        <w:tabs>
          <w:tab w:val="left" w:pos="680"/>
        </w:tabs>
        <w:spacing w:line="360" w:lineRule="auto"/>
        <w:ind w:left="679" w:right="108" w:hanging="567"/>
        <w:jc w:val="both"/>
        <w:rPr>
          <w:sz w:val="24"/>
        </w:rPr>
      </w:pPr>
      <w:r>
        <w:rPr>
          <w:spacing w:val="-34"/>
          <w:w w:val="99"/>
          <w:sz w:val="24"/>
          <w:szCs w:val="24"/>
        </w:rPr>
        <w:t>58.</w:t>
      </w:r>
      <w:r>
        <w:rPr>
          <w:spacing w:val="-34"/>
          <w:w w:val="99"/>
          <w:sz w:val="24"/>
          <w:szCs w:val="24"/>
        </w:rPr>
        <w:tab/>
      </w:r>
      <w:r w:rsidR="00910FA9" w:rsidRPr="00C71B75">
        <w:rPr>
          <w:sz w:val="24"/>
        </w:rPr>
        <w:t>It is evident that the First Respondent’s only quotation and authorised work would be as reflected in the first invoice. The further work undertaken by the First Respondent, with the inclusion of acquiring a “c</w:t>
      </w:r>
      <w:r w:rsidR="00910FA9" w:rsidRPr="00C71B75">
        <w:rPr>
          <w:sz w:val="24"/>
        </w:rPr>
        <w:t xml:space="preserve">omputer box” and installing such, was never authorised. </w:t>
      </w:r>
      <w:r w:rsidR="00910FA9">
        <w:t>T</w:t>
      </w:r>
      <w:r w:rsidR="00910FA9" w:rsidRPr="00C71B75">
        <w:rPr>
          <w:sz w:val="24"/>
        </w:rPr>
        <w:t>he First Respondent did not receive approval or authorisation from the Applicant for the second invoice and related</w:t>
      </w:r>
      <w:r w:rsidR="00910FA9" w:rsidRPr="00C71B75">
        <w:rPr>
          <w:spacing w:val="-6"/>
          <w:sz w:val="24"/>
        </w:rPr>
        <w:t xml:space="preserve"> </w:t>
      </w:r>
      <w:r w:rsidR="00910FA9" w:rsidRPr="00C71B75">
        <w:rPr>
          <w:sz w:val="24"/>
        </w:rPr>
        <w:t>services.</w:t>
      </w:r>
    </w:p>
    <w:p w:rsidR="009A1B97" w:rsidRDefault="009A1B97">
      <w:pPr>
        <w:pStyle w:val="BodyText"/>
        <w:rPr>
          <w:sz w:val="20"/>
        </w:rPr>
      </w:pPr>
    </w:p>
    <w:p w:rsidR="009A1B97" w:rsidRDefault="009A1B97">
      <w:pPr>
        <w:pStyle w:val="BodyText"/>
        <w:rPr>
          <w:sz w:val="20"/>
        </w:rPr>
      </w:pPr>
    </w:p>
    <w:p w:rsidR="009A1B97" w:rsidRDefault="009A1B97">
      <w:pPr>
        <w:pStyle w:val="BodyText"/>
        <w:rPr>
          <w:sz w:val="20"/>
        </w:rPr>
      </w:pPr>
    </w:p>
    <w:p w:rsidR="009A1B97" w:rsidRDefault="00910FA9">
      <w:pPr>
        <w:pStyle w:val="BodyText"/>
        <w:spacing w:before="8"/>
        <w:rPr>
          <w:sz w:val="18"/>
        </w:rPr>
      </w:pPr>
      <w:r>
        <w:pict>
          <v:shape id="_x0000_s1029" style="position:absolute;margin-left:56.65pt;margin-top:13.1pt;width:144.05pt;height:.1pt;z-index:-251653120;mso-wrap-distance-left:0;mso-wrap-distance-right:0;mso-position-horizontal-relative:page" coordorigin="1133,262" coordsize="2881,0" path="m1133,262r2881,e" filled="f" strokeweight=".72pt">
            <v:path arrowok="t"/>
            <w10:wrap type="topAndBottom" anchorx="page"/>
          </v:shape>
        </w:pict>
      </w:r>
    </w:p>
    <w:p w:rsidR="009A1B97" w:rsidRDefault="00910FA9">
      <w:pPr>
        <w:spacing w:before="70"/>
        <w:ind w:left="112"/>
        <w:rPr>
          <w:sz w:val="20"/>
        </w:rPr>
      </w:pPr>
      <w:r>
        <w:rPr>
          <w:position w:val="6"/>
          <w:sz w:val="13"/>
        </w:rPr>
        <w:t xml:space="preserve">4 </w:t>
      </w:r>
      <w:r>
        <w:rPr>
          <w:sz w:val="20"/>
        </w:rPr>
        <w:t>Pg 202 of the Tribunal Record.</w:t>
      </w:r>
    </w:p>
    <w:p w:rsidR="009A1B97" w:rsidRDefault="009A1B97">
      <w:pPr>
        <w:rPr>
          <w:sz w:val="20"/>
        </w:rPr>
        <w:sectPr w:rsidR="009A1B97">
          <w:pgSz w:w="11910" w:h="16840"/>
          <w:pgMar w:top="1120" w:right="1020" w:bottom="740" w:left="1020" w:header="283" w:footer="545" w:gutter="0"/>
          <w:cols w:space="720"/>
        </w:sectPr>
      </w:pPr>
    </w:p>
    <w:p w:rsidR="009A1B97" w:rsidRDefault="009A1B97">
      <w:pPr>
        <w:pStyle w:val="BodyText"/>
        <w:spacing w:before="8"/>
        <w:rPr>
          <w:sz w:val="29"/>
        </w:rPr>
      </w:pPr>
    </w:p>
    <w:p w:rsidR="009A1B97" w:rsidRPr="00C71B75" w:rsidRDefault="00C71B75" w:rsidP="00C71B75">
      <w:pPr>
        <w:tabs>
          <w:tab w:val="left" w:pos="680"/>
        </w:tabs>
        <w:spacing w:before="93" w:line="360" w:lineRule="auto"/>
        <w:ind w:left="679" w:hanging="567"/>
        <w:jc w:val="both"/>
        <w:rPr>
          <w:sz w:val="24"/>
        </w:rPr>
      </w:pPr>
      <w:r>
        <w:rPr>
          <w:spacing w:val="-34"/>
          <w:w w:val="99"/>
          <w:sz w:val="24"/>
          <w:szCs w:val="24"/>
        </w:rPr>
        <w:t>59.</w:t>
      </w:r>
      <w:r>
        <w:rPr>
          <w:spacing w:val="-34"/>
          <w:w w:val="99"/>
          <w:sz w:val="24"/>
          <w:szCs w:val="24"/>
        </w:rPr>
        <w:tab/>
      </w:r>
      <w:r w:rsidR="00910FA9" w:rsidRPr="00C71B75">
        <w:rPr>
          <w:sz w:val="24"/>
        </w:rPr>
        <w:t>As</w:t>
      </w:r>
      <w:r w:rsidR="00910FA9" w:rsidRPr="00C71B75">
        <w:rPr>
          <w:spacing w:val="-9"/>
          <w:sz w:val="24"/>
        </w:rPr>
        <w:t xml:space="preserve"> </w:t>
      </w:r>
      <w:r w:rsidR="00910FA9" w:rsidRPr="00C71B75">
        <w:rPr>
          <w:sz w:val="24"/>
        </w:rPr>
        <w:t>the</w:t>
      </w:r>
      <w:r w:rsidR="00910FA9" w:rsidRPr="00C71B75">
        <w:rPr>
          <w:spacing w:val="-11"/>
          <w:sz w:val="24"/>
        </w:rPr>
        <w:t xml:space="preserve"> </w:t>
      </w:r>
      <w:r w:rsidR="00910FA9" w:rsidRPr="00C71B75">
        <w:rPr>
          <w:sz w:val="24"/>
        </w:rPr>
        <w:t>matter</w:t>
      </w:r>
      <w:r w:rsidR="00910FA9" w:rsidRPr="00C71B75">
        <w:rPr>
          <w:spacing w:val="-10"/>
          <w:sz w:val="24"/>
        </w:rPr>
        <w:t xml:space="preserve"> </w:t>
      </w:r>
      <w:r w:rsidR="00910FA9" w:rsidRPr="00C71B75">
        <w:rPr>
          <w:sz w:val="24"/>
        </w:rPr>
        <w:t>was</w:t>
      </w:r>
      <w:r w:rsidR="00910FA9" w:rsidRPr="00C71B75">
        <w:rPr>
          <w:spacing w:val="-9"/>
          <w:sz w:val="24"/>
        </w:rPr>
        <w:t xml:space="preserve"> </w:t>
      </w:r>
      <w:r w:rsidR="00910FA9" w:rsidRPr="00C71B75">
        <w:rPr>
          <w:sz w:val="24"/>
        </w:rPr>
        <w:t>still</w:t>
      </w:r>
      <w:r w:rsidR="00910FA9" w:rsidRPr="00C71B75">
        <w:rPr>
          <w:spacing w:val="-10"/>
          <w:sz w:val="24"/>
        </w:rPr>
        <w:t xml:space="preserve"> </w:t>
      </w:r>
      <w:r w:rsidR="00910FA9" w:rsidRPr="00C71B75">
        <w:rPr>
          <w:sz w:val="24"/>
        </w:rPr>
        <w:t>in</w:t>
      </w:r>
      <w:r w:rsidR="00910FA9" w:rsidRPr="00C71B75">
        <w:rPr>
          <w:spacing w:val="-9"/>
          <w:sz w:val="24"/>
        </w:rPr>
        <w:t xml:space="preserve"> </w:t>
      </w:r>
      <w:r w:rsidR="00910FA9" w:rsidRPr="00C71B75">
        <w:rPr>
          <w:sz w:val="24"/>
        </w:rPr>
        <w:t>dispute,</w:t>
      </w:r>
      <w:r w:rsidR="00910FA9" w:rsidRPr="00C71B75">
        <w:rPr>
          <w:spacing w:val="-9"/>
          <w:sz w:val="24"/>
        </w:rPr>
        <w:t xml:space="preserve"> </w:t>
      </w:r>
      <w:r w:rsidR="00910FA9" w:rsidRPr="00C71B75">
        <w:rPr>
          <w:sz w:val="24"/>
        </w:rPr>
        <w:t>he</w:t>
      </w:r>
      <w:r w:rsidR="00910FA9" w:rsidRPr="00C71B75">
        <w:rPr>
          <w:spacing w:val="-6"/>
          <w:sz w:val="24"/>
        </w:rPr>
        <w:t xml:space="preserve"> </w:t>
      </w:r>
      <w:r w:rsidR="00910FA9" w:rsidRPr="00C71B75">
        <w:rPr>
          <w:sz w:val="24"/>
        </w:rPr>
        <w:t>First</w:t>
      </w:r>
      <w:r w:rsidR="00910FA9" w:rsidRPr="00C71B75">
        <w:rPr>
          <w:spacing w:val="-9"/>
          <w:sz w:val="24"/>
        </w:rPr>
        <w:t xml:space="preserve"> </w:t>
      </w:r>
      <w:r w:rsidR="00910FA9" w:rsidRPr="00C71B75">
        <w:rPr>
          <w:sz w:val="24"/>
        </w:rPr>
        <w:t>Respondent</w:t>
      </w:r>
      <w:r w:rsidR="00910FA9" w:rsidRPr="00C71B75">
        <w:rPr>
          <w:spacing w:val="-9"/>
          <w:sz w:val="24"/>
        </w:rPr>
        <w:t xml:space="preserve"> </w:t>
      </w:r>
      <w:r w:rsidR="00910FA9" w:rsidRPr="00C71B75">
        <w:rPr>
          <w:sz w:val="24"/>
        </w:rPr>
        <w:t>remained</w:t>
      </w:r>
      <w:r w:rsidR="00910FA9" w:rsidRPr="00C71B75">
        <w:rPr>
          <w:spacing w:val="-8"/>
          <w:sz w:val="24"/>
        </w:rPr>
        <w:t xml:space="preserve"> </w:t>
      </w:r>
      <w:r w:rsidR="00910FA9" w:rsidRPr="00C71B75">
        <w:rPr>
          <w:sz w:val="24"/>
        </w:rPr>
        <w:t>under</w:t>
      </w:r>
      <w:r w:rsidR="00910FA9" w:rsidRPr="00C71B75">
        <w:rPr>
          <w:spacing w:val="-10"/>
          <w:sz w:val="24"/>
        </w:rPr>
        <w:t xml:space="preserve"> </w:t>
      </w:r>
      <w:r w:rsidR="00910FA9" w:rsidRPr="00C71B75">
        <w:rPr>
          <w:sz w:val="24"/>
        </w:rPr>
        <w:t>an</w:t>
      </w:r>
      <w:r w:rsidR="00910FA9" w:rsidRPr="00C71B75">
        <w:rPr>
          <w:spacing w:val="-8"/>
          <w:sz w:val="24"/>
        </w:rPr>
        <w:t xml:space="preserve"> </w:t>
      </w:r>
      <w:r w:rsidR="00910FA9" w:rsidRPr="00C71B75">
        <w:rPr>
          <w:sz w:val="24"/>
        </w:rPr>
        <w:t>obligation</w:t>
      </w:r>
      <w:r w:rsidR="00910FA9" w:rsidRPr="00C71B75">
        <w:rPr>
          <w:spacing w:val="-8"/>
          <w:sz w:val="24"/>
        </w:rPr>
        <w:t xml:space="preserve"> </w:t>
      </w:r>
      <w:r w:rsidR="00910FA9" w:rsidRPr="00C71B75">
        <w:rPr>
          <w:sz w:val="24"/>
        </w:rPr>
        <w:t>to safeguard the motor vehicle. The First Respondent did not have any authorisation to give possession of the motor vehicle to a third party, in all probability, Abandoned Solutions.</w:t>
      </w:r>
    </w:p>
    <w:p w:rsidR="009A1B97" w:rsidRDefault="009A1B97">
      <w:pPr>
        <w:pStyle w:val="BodyText"/>
        <w:spacing w:before="1"/>
        <w:rPr>
          <w:sz w:val="36"/>
        </w:rPr>
      </w:pPr>
    </w:p>
    <w:p w:rsidR="009A1B97" w:rsidRPr="00C71B75" w:rsidRDefault="00C71B75" w:rsidP="00C71B75">
      <w:pPr>
        <w:tabs>
          <w:tab w:val="left" w:pos="680"/>
        </w:tabs>
        <w:spacing w:line="360" w:lineRule="auto"/>
        <w:ind w:left="679" w:right="112" w:hanging="567"/>
        <w:jc w:val="both"/>
        <w:rPr>
          <w:sz w:val="24"/>
        </w:rPr>
      </w:pPr>
      <w:r>
        <w:rPr>
          <w:spacing w:val="-34"/>
          <w:w w:val="99"/>
          <w:sz w:val="24"/>
          <w:szCs w:val="24"/>
        </w:rPr>
        <w:t>60.</w:t>
      </w:r>
      <w:r>
        <w:rPr>
          <w:spacing w:val="-34"/>
          <w:w w:val="99"/>
          <w:sz w:val="24"/>
          <w:szCs w:val="24"/>
        </w:rPr>
        <w:tab/>
      </w:r>
      <w:r w:rsidR="00910FA9" w:rsidRPr="00C71B75">
        <w:rPr>
          <w:sz w:val="24"/>
        </w:rPr>
        <w:t>It</w:t>
      </w:r>
      <w:r w:rsidR="00910FA9" w:rsidRPr="00C71B75">
        <w:rPr>
          <w:spacing w:val="-13"/>
          <w:sz w:val="24"/>
        </w:rPr>
        <w:t xml:space="preserve"> </w:t>
      </w:r>
      <w:r w:rsidR="00910FA9" w:rsidRPr="00C71B75">
        <w:rPr>
          <w:sz w:val="24"/>
        </w:rPr>
        <w:t>appears</w:t>
      </w:r>
      <w:r w:rsidR="00910FA9" w:rsidRPr="00C71B75">
        <w:rPr>
          <w:spacing w:val="-15"/>
          <w:sz w:val="24"/>
        </w:rPr>
        <w:t xml:space="preserve"> </w:t>
      </w:r>
      <w:r w:rsidR="00910FA9" w:rsidRPr="00C71B75">
        <w:rPr>
          <w:sz w:val="24"/>
        </w:rPr>
        <w:t>at</w:t>
      </w:r>
      <w:r w:rsidR="00910FA9" w:rsidRPr="00C71B75">
        <w:rPr>
          <w:spacing w:val="-15"/>
          <w:sz w:val="24"/>
        </w:rPr>
        <w:t xml:space="preserve"> </w:t>
      </w:r>
      <w:r w:rsidR="00910FA9" w:rsidRPr="00C71B75">
        <w:rPr>
          <w:sz w:val="24"/>
        </w:rPr>
        <w:t>this</w:t>
      </w:r>
      <w:r w:rsidR="00910FA9" w:rsidRPr="00C71B75">
        <w:rPr>
          <w:spacing w:val="-17"/>
          <w:sz w:val="24"/>
        </w:rPr>
        <w:t xml:space="preserve"> </w:t>
      </w:r>
      <w:r w:rsidR="00910FA9" w:rsidRPr="00C71B75">
        <w:rPr>
          <w:sz w:val="24"/>
        </w:rPr>
        <w:t>stage</w:t>
      </w:r>
      <w:r w:rsidR="00910FA9" w:rsidRPr="00C71B75">
        <w:rPr>
          <w:spacing w:val="-12"/>
          <w:sz w:val="24"/>
        </w:rPr>
        <w:t xml:space="preserve"> </w:t>
      </w:r>
      <w:r w:rsidR="00910FA9" w:rsidRPr="00C71B75">
        <w:rPr>
          <w:sz w:val="24"/>
        </w:rPr>
        <w:t>that</w:t>
      </w:r>
      <w:r w:rsidR="00910FA9" w:rsidRPr="00C71B75">
        <w:rPr>
          <w:spacing w:val="-15"/>
          <w:sz w:val="24"/>
        </w:rPr>
        <w:t xml:space="preserve"> </w:t>
      </w:r>
      <w:r w:rsidR="00910FA9" w:rsidRPr="00C71B75">
        <w:rPr>
          <w:sz w:val="24"/>
        </w:rPr>
        <w:t>neither</w:t>
      </w:r>
      <w:r w:rsidR="00910FA9" w:rsidRPr="00C71B75">
        <w:rPr>
          <w:spacing w:val="-14"/>
          <w:sz w:val="24"/>
        </w:rPr>
        <w:t xml:space="preserve"> </w:t>
      </w:r>
      <w:r w:rsidR="00910FA9" w:rsidRPr="00C71B75">
        <w:rPr>
          <w:sz w:val="24"/>
        </w:rPr>
        <w:t>the</w:t>
      </w:r>
      <w:r w:rsidR="00910FA9" w:rsidRPr="00C71B75">
        <w:rPr>
          <w:spacing w:val="-14"/>
          <w:sz w:val="24"/>
        </w:rPr>
        <w:t xml:space="preserve"> </w:t>
      </w:r>
      <w:r w:rsidR="00910FA9" w:rsidRPr="00C71B75">
        <w:rPr>
          <w:sz w:val="24"/>
        </w:rPr>
        <w:t>First</w:t>
      </w:r>
      <w:r w:rsidR="00910FA9" w:rsidRPr="00C71B75">
        <w:rPr>
          <w:spacing w:val="-12"/>
          <w:sz w:val="24"/>
        </w:rPr>
        <w:t xml:space="preserve"> </w:t>
      </w:r>
      <w:r w:rsidR="00910FA9" w:rsidRPr="00C71B75">
        <w:rPr>
          <w:sz w:val="24"/>
        </w:rPr>
        <w:t>Respondent</w:t>
      </w:r>
      <w:r w:rsidR="00910FA9" w:rsidRPr="00C71B75">
        <w:rPr>
          <w:spacing w:val="-16"/>
          <w:sz w:val="24"/>
        </w:rPr>
        <w:t xml:space="preserve"> </w:t>
      </w:r>
      <w:r w:rsidR="00910FA9" w:rsidRPr="00C71B75">
        <w:rPr>
          <w:sz w:val="24"/>
        </w:rPr>
        <w:t>nor</w:t>
      </w:r>
      <w:r w:rsidR="00910FA9" w:rsidRPr="00C71B75">
        <w:rPr>
          <w:spacing w:val="-14"/>
          <w:sz w:val="24"/>
        </w:rPr>
        <w:t xml:space="preserve"> </w:t>
      </w:r>
      <w:r w:rsidR="00910FA9" w:rsidRPr="00C71B75">
        <w:rPr>
          <w:sz w:val="24"/>
        </w:rPr>
        <w:t>such</w:t>
      </w:r>
      <w:r w:rsidR="00910FA9" w:rsidRPr="00C71B75">
        <w:rPr>
          <w:spacing w:val="-13"/>
          <w:sz w:val="24"/>
        </w:rPr>
        <w:t xml:space="preserve"> </w:t>
      </w:r>
      <w:r w:rsidR="00910FA9" w:rsidRPr="00C71B75">
        <w:rPr>
          <w:sz w:val="24"/>
        </w:rPr>
        <w:t>third</w:t>
      </w:r>
      <w:r w:rsidR="00910FA9" w:rsidRPr="00C71B75">
        <w:rPr>
          <w:spacing w:val="-13"/>
          <w:sz w:val="24"/>
        </w:rPr>
        <w:t xml:space="preserve"> </w:t>
      </w:r>
      <w:r w:rsidR="00910FA9" w:rsidRPr="00C71B75">
        <w:rPr>
          <w:sz w:val="24"/>
        </w:rPr>
        <w:t>party</w:t>
      </w:r>
      <w:r w:rsidR="00910FA9" w:rsidRPr="00C71B75">
        <w:rPr>
          <w:spacing w:val="-17"/>
          <w:sz w:val="24"/>
        </w:rPr>
        <w:t xml:space="preserve"> </w:t>
      </w:r>
      <w:r w:rsidR="00910FA9" w:rsidRPr="00C71B75">
        <w:rPr>
          <w:sz w:val="24"/>
        </w:rPr>
        <w:t>can</w:t>
      </w:r>
      <w:r w:rsidR="00910FA9" w:rsidRPr="00C71B75">
        <w:rPr>
          <w:spacing w:val="-14"/>
          <w:sz w:val="24"/>
        </w:rPr>
        <w:t xml:space="preserve"> </w:t>
      </w:r>
      <w:r w:rsidR="00910FA9" w:rsidRPr="00C71B75">
        <w:rPr>
          <w:sz w:val="24"/>
        </w:rPr>
        <w:t>return the motor vehicle to the</w:t>
      </w:r>
      <w:r w:rsidR="00910FA9" w:rsidRPr="00C71B75">
        <w:rPr>
          <w:spacing w:val="-1"/>
          <w:sz w:val="24"/>
        </w:rPr>
        <w:t xml:space="preserve"> </w:t>
      </w:r>
      <w:r w:rsidR="00910FA9" w:rsidRPr="00C71B75">
        <w:rPr>
          <w:sz w:val="24"/>
        </w:rPr>
        <w:t>Applicant.</w:t>
      </w:r>
    </w:p>
    <w:p w:rsidR="009A1B97" w:rsidRDefault="009A1B97">
      <w:pPr>
        <w:pStyle w:val="BodyText"/>
        <w:spacing w:before="10"/>
        <w:rPr>
          <w:sz w:val="35"/>
        </w:rPr>
      </w:pPr>
    </w:p>
    <w:p w:rsidR="009A1B97" w:rsidRPr="00C71B75" w:rsidRDefault="00C71B75" w:rsidP="00C71B75">
      <w:pPr>
        <w:tabs>
          <w:tab w:val="left" w:pos="680"/>
        </w:tabs>
        <w:spacing w:line="360" w:lineRule="auto"/>
        <w:ind w:left="679" w:right="111" w:hanging="567"/>
        <w:jc w:val="both"/>
        <w:rPr>
          <w:sz w:val="24"/>
        </w:rPr>
      </w:pPr>
      <w:r>
        <w:rPr>
          <w:spacing w:val="-34"/>
          <w:w w:val="99"/>
          <w:sz w:val="24"/>
          <w:szCs w:val="24"/>
        </w:rPr>
        <w:t>61.</w:t>
      </w:r>
      <w:r>
        <w:rPr>
          <w:spacing w:val="-34"/>
          <w:w w:val="99"/>
          <w:sz w:val="24"/>
          <w:szCs w:val="24"/>
        </w:rPr>
        <w:tab/>
      </w:r>
      <w:r w:rsidR="00910FA9" w:rsidRPr="00C71B75">
        <w:rPr>
          <w:sz w:val="24"/>
        </w:rPr>
        <w:t>The</w:t>
      </w:r>
      <w:r w:rsidR="00910FA9" w:rsidRPr="00C71B75">
        <w:rPr>
          <w:spacing w:val="-8"/>
          <w:sz w:val="24"/>
        </w:rPr>
        <w:t xml:space="preserve"> </w:t>
      </w:r>
      <w:r w:rsidR="00910FA9" w:rsidRPr="00C71B75">
        <w:rPr>
          <w:sz w:val="24"/>
        </w:rPr>
        <w:t>Respondents</w:t>
      </w:r>
      <w:r w:rsidR="00910FA9" w:rsidRPr="00C71B75">
        <w:rPr>
          <w:spacing w:val="-9"/>
          <w:sz w:val="24"/>
        </w:rPr>
        <w:t xml:space="preserve"> </w:t>
      </w:r>
      <w:r w:rsidR="00910FA9" w:rsidRPr="00C71B75">
        <w:rPr>
          <w:sz w:val="24"/>
        </w:rPr>
        <w:t>have</w:t>
      </w:r>
      <w:r w:rsidR="00910FA9" w:rsidRPr="00C71B75">
        <w:rPr>
          <w:spacing w:val="-7"/>
          <w:sz w:val="24"/>
        </w:rPr>
        <w:t xml:space="preserve"> </w:t>
      </w:r>
      <w:r w:rsidR="00910FA9" w:rsidRPr="00C71B75">
        <w:rPr>
          <w:sz w:val="24"/>
        </w:rPr>
        <w:t>chosen</w:t>
      </w:r>
      <w:r w:rsidR="00910FA9" w:rsidRPr="00C71B75">
        <w:rPr>
          <w:spacing w:val="-11"/>
          <w:sz w:val="24"/>
        </w:rPr>
        <w:t xml:space="preserve"> </w:t>
      </w:r>
      <w:r w:rsidR="00910FA9" w:rsidRPr="00C71B75">
        <w:rPr>
          <w:sz w:val="24"/>
        </w:rPr>
        <w:t>not</w:t>
      </w:r>
      <w:r w:rsidR="00910FA9" w:rsidRPr="00C71B75">
        <w:rPr>
          <w:spacing w:val="-10"/>
          <w:sz w:val="24"/>
        </w:rPr>
        <w:t xml:space="preserve"> </w:t>
      </w:r>
      <w:r w:rsidR="00910FA9" w:rsidRPr="00C71B75">
        <w:rPr>
          <w:sz w:val="24"/>
        </w:rPr>
        <w:t>to</w:t>
      </w:r>
      <w:r w:rsidR="00910FA9" w:rsidRPr="00C71B75">
        <w:rPr>
          <w:spacing w:val="-10"/>
          <w:sz w:val="24"/>
        </w:rPr>
        <w:t xml:space="preserve"> </w:t>
      </w:r>
      <w:r w:rsidR="00910FA9" w:rsidRPr="00C71B75">
        <w:rPr>
          <w:sz w:val="24"/>
        </w:rPr>
        <w:t>participate</w:t>
      </w:r>
      <w:r w:rsidR="00910FA9" w:rsidRPr="00C71B75">
        <w:rPr>
          <w:spacing w:val="-8"/>
          <w:sz w:val="24"/>
        </w:rPr>
        <w:t xml:space="preserve"> </w:t>
      </w:r>
      <w:r w:rsidR="00910FA9" w:rsidRPr="00C71B75">
        <w:rPr>
          <w:sz w:val="24"/>
        </w:rPr>
        <w:t>in</w:t>
      </w:r>
      <w:r w:rsidR="00910FA9" w:rsidRPr="00C71B75">
        <w:rPr>
          <w:spacing w:val="-10"/>
          <w:sz w:val="24"/>
        </w:rPr>
        <w:t xml:space="preserve"> </w:t>
      </w:r>
      <w:r w:rsidR="00910FA9" w:rsidRPr="00C71B75">
        <w:rPr>
          <w:sz w:val="24"/>
        </w:rPr>
        <w:t>these</w:t>
      </w:r>
      <w:r w:rsidR="00910FA9" w:rsidRPr="00C71B75">
        <w:rPr>
          <w:spacing w:val="-11"/>
          <w:sz w:val="24"/>
        </w:rPr>
        <w:t xml:space="preserve"> </w:t>
      </w:r>
      <w:r w:rsidR="00910FA9" w:rsidRPr="00C71B75">
        <w:rPr>
          <w:sz w:val="24"/>
        </w:rPr>
        <w:t>proceedings,</w:t>
      </w:r>
      <w:r w:rsidR="00910FA9" w:rsidRPr="00C71B75">
        <w:rPr>
          <w:spacing w:val="-8"/>
          <w:sz w:val="24"/>
        </w:rPr>
        <w:t xml:space="preserve"> </w:t>
      </w:r>
      <w:r w:rsidR="00910FA9" w:rsidRPr="00C71B75">
        <w:rPr>
          <w:sz w:val="24"/>
        </w:rPr>
        <w:t>and</w:t>
      </w:r>
      <w:r w:rsidR="00910FA9" w:rsidRPr="00C71B75">
        <w:rPr>
          <w:spacing w:val="-8"/>
          <w:sz w:val="24"/>
        </w:rPr>
        <w:t xml:space="preserve"> </w:t>
      </w:r>
      <w:r w:rsidR="00910FA9" w:rsidRPr="00C71B75">
        <w:rPr>
          <w:sz w:val="24"/>
        </w:rPr>
        <w:t>there</w:t>
      </w:r>
      <w:r w:rsidR="00910FA9" w:rsidRPr="00C71B75">
        <w:rPr>
          <w:spacing w:val="-8"/>
          <w:sz w:val="24"/>
        </w:rPr>
        <w:t xml:space="preserve"> </w:t>
      </w:r>
      <w:r w:rsidR="00910FA9" w:rsidRPr="00C71B75">
        <w:rPr>
          <w:sz w:val="24"/>
        </w:rPr>
        <w:t>is</w:t>
      </w:r>
      <w:r w:rsidR="00910FA9" w:rsidRPr="00C71B75">
        <w:rPr>
          <w:spacing w:val="-12"/>
          <w:sz w:val="24"/>
        </w:rPr>
        <w:t xml:space="preserve"> </w:t>
      </w:r>
      <w:r w:rsidR="00910FA9" w:rsidRPr="00C71B75">
        <w:rPr>
          <w:sz w:val="24"/>
        </w:rPr>
        <w:t>no evidence, documentary or otherwise, to the contrary provided to the</w:t>
      </w:r>
      <w:r w:rsidR="00910FA9" w:rsidRPr="00C71B75">
        <w:rPr>
          <w:spacing w:val="-11"/>
          <w:sz w:val="24"/>
        </w:rPr>
        <w:t xml:space="preserve"> </w:t>
      </w:r>
      <w:r w:rsidR="00910FA9" w:rsidRPr="00C71B75">
        <w:rPr>
          <w:sz w:val="24"/>
        </w:rPr>
        <w:t>Tribunal.</w:t>
      </w:r>
    </w:p>
    <w:p w:rsidR="009A1B97" w:rsidRDefault="009A1B97">
      <w:pPr>
        <w:pStyle w:val="BodyText"/>
        <w:spacing w:before="2"/>
        <w:rPr>
          <w:sz w:val="36"/>
        </w:rPr>
      </w:pPr>
    </w:p>
    <w:p w:rsidR="009A1B97" w:rsidRPr="00C71B75" w:rsidRDefault="00C71B75" w:rsidP="00C71B75">
      <w:pPr>
        <w:tabs>
          <w:tab w:val="left" w:pos="680"/>
        </w:tabs>
        <w:spacing w:line="360" w:lineRule="auto"/>
        <w:ind w:left="679" w:right="109" w:hanging="567"/>
        <w:jc w:val="both"/>
        <w:rPr>
          <w:sz w:val="23"/>
        </w:rPr>
      </w:pPr>
      <w:r>
        <w:rPr>
          <w:spacing w:val="-34"/>
          <w:w w:val="99"/>
          <w:sz w:val="24"/>
          <w:szCs w:val="24"/>
        </w:rPr>
        <w:t>62.</w:t>
      </w:r>
      <w:r>
        <w:rPr>
          <w:spacing w:val="-34"/>
          <w:w w:val="99"/>
          <w:sz w:val="24"/>
          <w:szCs w:val="24"/>
        </w:rPr>
        <w:tab/>
      </w:r>
      <w:r w:rsidR="00910FA9" w:rsidRPr="00C71B75">
        <w:rPr>
          <w:sz w:val="24"/>
        </w:rPr>
        <w:t xml:space="preserve">On a side note, the Tribunal considered whether the Respondent could have been entitled to a </w:t>
      </w:r>
      <w:r w:rsidR="00910FA9" w:rsidRPr="00C71B75">
        <w:rPr>
          <w:i/>
          <w:sz w:val="24"/>
        </w:rPr>
        <w:t xml:space="preserve">lien </w:t>
      </w:r>
      <w:r w:rsidR="00910FA9" w:rsidRPr="00C71B75">
        <w:rPr>
          <w:sz w:val="24"/>
        </w:rPr>
        <w:t xml:space="preserve">on the vehicle and the implications. </w:t>
      </w:r>
      <w:r w:rsidR="00910FA9" w:rsidRPr="00C71B75">
        <w:rPr>
          <w:i/>
          <w:sz w:val="23"/>
        </w:rPr>
        <w:t>Brooklyn House Furnishers v Knoetze and</w:t>
      </w:r>
      <w:r w:rsidR="00910FA9" w:rsidRPr="00C71B75">
        <w:rPr>
          <w:i/>
          <w:sz w:val="23"/>
        </w:rPr>
        <w:t xml:space="preserve"> Sons</w:t>
      </w:r>
      <w:r w:rsidR="00910FA9" w:rsidRPr="00C71B75">
        <w:rPr>
          <w:i/>
          <w:sz w:val="23"/>
          <w:vertAlign w:val="superscript"/>
        </w:rPr>
        <w:t>5</w:t>
      </w:r>
      <w:r w:rsidR="00910FA9" w:rsidRPr="00C71B75">
        <w:rPr>
          <w:i/>
          <w:sz w:val="23"/>
        </w:rPr>
        <w:t xml:space="preserve"> </w:t>
      </w:r>
      <w:r w:rsidR="00910FA9" w:rsidRPr="00C71B75">
        <w:rPr>
          <w:sz w:val="23"/>
        </w:rPr>
        <w:t xml:space="preserve">regard a lien as a defence against an ownerʹs </w:t>
      </w:r>
      <w:r w:rsidR="00910FA9" w:rsidRPr="00C71B75">
        <w:rPr>
          <w:i/>
          <w:sz w:val="23"/>
        </w:rPr>
        <w:t>rei vindicatio</w:t>
      </w:r>
      <w:r w:rsidR="00910FA9" w:rsidRPr="00C71B75">
        <w:rPr>
          <w:sz w:val="23"/>
        </w:rPr>
        <w:t xml:space="preserve">. </w:t>
      </w:r>
      <w:r w:rsidR="00910FA9" w:rsidRPr="00C71B75">
        <w:rPr>
          <w:spacing w:val="-12"/>
          <w:sz w:val="23"/>
        </w:rPr>
        <w:t xml:space="preserve">A </w:t>
      </w:r>
      <w:r w:rsidR="00910FA9" w:rsidRPr="00C71B75">
        <w:rPr>
          <w:sz w:val="23"/>
        </w:rPr>
        <w:t>lienholder has the capacity to withhold control over an ownerʹs thing until the owner has satisfied her debts to the lienholder.</w:t>
      </w:r>
      <w:r w:rsidR="00910FA9" w:rsidRPr="00C71B75">
        <w:rPr>
          <w:position w:val="7"/>
          <w:sz w:val="15"/>
        </w:rPr>
        <w:t xml:space="preserve">6 </w:t>
      </w:r>
      <w:r w:rsidR="00910FA9" w:rsidRPr="00C71B75">
        <w:rPr>
          <w:sz w:val="23"/>
        </w:rPr>
        <w:t>The law provides a defence to the lienholder to protect</w:t>
      </w:r>
      <w:r w:rsidR="00910FA9" w:rsidRPr="00C71B75">
        <w:rPr>
          <w:spacing w:val="-13"/>
          <w:sz w:val="23"/>
        </w:rPr>
        <w:t xml:space="preserve"> </w:t>
      </w:r>
      <w:r w:rsidR="00910FA9" w:rsidRPr="00C71B75">
        <w:rPr>
          <w:sz w:val="23"/>
        </w:rPr>
        <w:t>this</w:t>
      </w:r>
      <w:r w:rsidR="00910FA9" w:rsidRPr="00C71B75">
        <w:rPr>
          <w:spacing w:val="-14"/>
          <w:sz w:val="23"/>
        </w:rPr>
        <w:t xml:space="preserve"> </w:t>
      </w:r>
      <w:r w:rsidR="00910FA9" w:rsidRPr="00C71B75">
        <w:rPr>
          <w:sz w:val="23"/>
        </w:rPr>
        <w:t>capacity.</w:t>
      </w:r>
      <w:r w:rsidR="00910FA9" w:rsidRPr="00C71B75">
        <w:rPr>
          <w:spacing w:val="-15"/>
          <w:sz w:val="23"/>
        </w:rPr>
        <w:t xml:space="preserve"> </w:t>
      </w:r>
      <w:r w:rsidR="00910FA9" w:rsidRPr="00C71B75">
        <w:rPr>
          <w:sz w:val="23"/>
        </w:rPr>
        <w:t>When</w:t>
      </w:r>
      <w:r w:rsidR="00910FA9" w:rsidRPr="00C71B75">
        <w:rPr>
          <w:spacing w:val="-15"/>
          <w:sz w:val="23"/>
        </w:rPr>
        <w:t xml:space="preserve"> </w:t>
      </w:r>
      <w:r w:rsidR="00910FA9" w:rsidRPr="00C71B75">
        <w:rPr>
          <w:sz w:val="23"/>
        </w:rPr>
        <w:t>an</w:t>
      </w:r>
      <w:r w:rsidR="00910FA9" w:rsidRPr="00C71B75">
        <w:rPr>
          <w:spacing w:val="-14"/>
          <w:sz w:val="23"/>
        </w:rPr>
        <w:t xml:space="preserve"> </w:t>
      </w:r>
      <w:r w:rsidR="00910FA9" w:rsidRPr="00C71B75">
        <w:rPr>
          <w:sz w:val="23"/>
        </w:rPr>
        <w:t>owner</w:t>
      </w:r>
      <w:r w:rsidR="00910FA9" w:rsidRPr="00C71B75">
        <w:rPr>
          <w:spacing w:val="-13"/>
          <w:sz w:val="23"/>
        </w:rPr>
        <w:t xml:space="preserve"> </w:t>
      </w:r>
      <w:r w:rsidR="00910FA9" w:rsidRPr="00C71B75">
        <w:rPr>
          <w:sz w:val="23"/>
        </w:rPr>
        <w:t>claims</w:t>
      </w:r>
      <w:r w:rsidR="00910FA9" w:rsidRPr="00C71B75">
        <w:rPr>
          <w:spacing w:val="-13"/>
          <w:sz w:val="23"/>
        </w:rPr>
        <w:t xml:space="preserve"> </w:t>
      </w:r>
      <w:r w:rsidR="00910FA9" w:rsidRPr="00C71B75">
        <w:rPr>
          <w:sz w:val="23"/>
        </w:rPr>
        <w:t>her</w:t>
      </w:r>
      <w:r w:rsidR="00910FA9" w:rsidRPr="00C71B75">
        <w:rPr>
          <w:spacing w:val="-11"/>
          <w:sz w:val="23"/>
        </w:rPr>
        <w:t xml:space="preserve"> </w:t>
      </w:r>
      <w:r w:rsidR="00910FA9" w:rsidRPr="00C71B75">
        <w:rPr>
          <w:sz w:val="23"/>
        </w:rPr>
        <w:t>“thing”</w:t>
      </w:r>
      <w:r w:rsidR="00910FA9" w:rsidRPr="00C71B75">
        <w:rPr>
          <w:spacing w:val="-14"/>
          <w:sz w:val="23"/>
        </w:rPr>
        <w:t xml:space="preserve"> </w:t>
      </w:r>
      <w:r w:rsidR="00910FA9" w:rsidRPr="00C71B75">
        <w:rPr>
          <w:sz w:val="23"/>
        </w:rPr>
        <w:t>with</w:t>
      </w:r>
      <w:r w:rsidR="00910FA9" w:rsidRPr="00C71B75">
        <w:rPr>
          <w:spacing w:val="-14"/>
          <w:sz w:val="23"/>
        </w:rPr>
        <w:t xml:space="preserve"> </w:t>
      </w:r>
      <w:r w:rsidR="00910FA9" w:rsidRPr="00C71B75">
        <w:rPr>
          <w:sz w:val="23"/>
        </w:rPr>
        <w:t>the</w:t>
      </w:r>
      <w:r w:rsidR="00910FA9" w:rsidRPr="00C71B75">
        <w:rPr>
          <w:spacing w:val="-14"/>
          <w:sz w:val="23"/>
        </w:rPr>
        <w:t xml:space="preserve"> </w:t>
      </w:r>
      <w:r w:rsidR="00910FA9" w:rsidRPr="00C71B75">
        <w:rPr>
          <w:i/>
          <w:sz w:val="23"/>
        </w:rPr>
        <w:t>rei</w:t>
      </w:r>
      <w:r w:rsidR="00910FA9" w:rsidRPr="00C71B75">
        <w:rPr>
          <w:i/>
          <w:spacing w:val="-14"/>
          <w:sz w:val="23"/>
        </w:rPr>
        <w:t xml:space="preserve"> </w:t>
      </w:r>
      <w:r w:rsidR="00910FA9" w:rsidRPr="00C71B75">
        <w:rPr>
          <w:i/>
          <w:sz w:val="23"/>
        </w:rPr>
        <w:t>vindicatio</w:t>
      </w:r>
      <w:r w:rsidR="00910FA9" w:rsidRPr="00C71B75">
        <w:rPr>
          <w:i/>
          <w:spacing w:val="-13"/>
          <w:sz w:val="23"/>
        </w:rPr>
        <w:t xml:space="preserve"> </w:t>
      </w:r>
      <w:r w:rsidR="00910FA9" w:rsidRPr="00C71B75">
        <w:rPr>
          <w:sz w:val="23"/>
        </w:rPr>
        <w:t>the</w:t>
      </w:r>
      <w:r w:rsidR="00910FA9" w:rsidRPr="00C71B75">
        <w:rPr>
          <w:spacing w:val="-14"/>
          <w:sz w:val="23"/>
        </w:rPr>
        <w:t xml:space="preserve"> </w:t>
      </w:r>
      <w:r w:rsidR="00910FA9" w:rsidRPr="00C71B75">
        <w:rPr>
          <w:sz w:val="23"/>
        </w:rPr>
        <w:t>lienholder can rely on her capacity to</w:t>
      </w:r>
      <w:r w:rsidR="00910FA9" w:rsidRPr="00C71B75">
        <w:rPr>
          <w:spacing w:val="-4"/>
          <w:sz w:val="23"/>
        </w:rPr>
        <w:t xml:space="preserve"> </w:t>
      </w:r>
      <w:r w:rsidR="00910FA9" w:rsidRPr="00C71B75">
        <w:rPr>
          <w:sz w:val="23"/>
        </w:rPr>
        <w:t>withhold.</w:t>
      </w:r>
    </w:p>
    <w:p w:rsidR="009A1B97" w:rsidRDefault="009A1B97">
      <w:pPr>
        <w:pStyle w:val="BodyText"/>
        <w:spacing w:before="6"/>
        <w:rPr>
          <w:sz w:val="27"/>
        </w:rPr>
      </w:pPr>
    </w:p>
    <w:p w:rsidR="009A1B97" w:rsidRPr="00C71B75" w:rsidRDefault="00C71B75" w:rsidP="00C71B75">
      <w:pPr>
        <w:tabs>
          <w:tab w:val="left" w:pos="680"/>
        </w:tabs>
        <w:spacing w:line="357" w:lineRule="auto"/>
        <w:ind w:left="679" w:right="112" w:hanging="567"/>
        <w:jc w:val="both"/>
        <w:rPr>
          <w:sz w:val="16"/>
        </w:rPr>
      </w:pPr>
      <w:r>
        <w:rPr>
          <w:spacing w:val="-34"/>
          <w:w w:val="99"/>
          <w:sz w:val="24"/>
          <w:szCs w:val="24"/>
        </w:rPr>
        <w:t>63.</w:t>
      </w:r>
      <w:r>
        <w:rPr>
          <w:spacing w:val="-34"/>
          <w:w w:val="99"/>
          <w:sz w:val="24"/>
          <w:szCs w:val="24"/>
        </w:rPr>
        <w:tab/>
      </w:r>
      <w:r w:rsidR="00910FA9" w:rsidRPr="00C71B75">
        <w:rPr>
          <w:sz w:val="24"/>
        </w:rPr>
        <w:t>The</w:t>
      </w:r>
      <w:r w:rsidR="00910FA9" w:rsidRPr="00C71B75">
        <w:rPr>
          <w:spacing w:val="-4"/>
          <w:sz w:val="24"/>
        </w:rPr>
        <w:t xml:space="preserve"> </w:t>
      </w:r>
      <w:r w:rsidR="00910FA9" w:rsidRPr="00C71B75">
        <w:rPr>
          <w:sz w:val="24"/>
        </w:rPr>
        <w:t>Respondents</w:t>
      </w:r>
      <w:r w:rsidR="00910FA9" w:rsidRPr="00C71B75">
        <w:rPr>
          <w:spacing w:val="-7"/>
          <w:sz w:val="24"/>
        </w:rPr>
        <w:t xml:space="preserve"> </w:t>
      </w:r>
      <w:r w:rsidR="00910FA9" w:rsidRPr="00C71B75">
        <w:rPr>
          <w:sz w:val="24"/>
        </w:rPr>
        <w:t>may</w:t>
      </w:r>
      <w:r w:rsidR="00910FA9" w:rsidRPr="00C71B75">
        <w:rPr>
          <w:spacing w:val="-7"/>
          <w:sz w:val="24"/>
        </w:rPr>
        <w:t xml:space="preserve"> </w:t>
      </w:r>
      <w:r w:rsidR="00910FA9" w:rsidRPr="00C71B75">
        <w:rPr>
          <w:sz w:val="24"/>
        </w:rPr>
        <w:t>have</w:t>
      </w:r>
      <w:r w:rsidR="00910FA9" w:rsidRPr="00C71B75">
        <w:rPr>
          <w:spacing w:val="-4"/>
          <w:sz w:val="24"/>
        </w:rPr>
        <w:t xml:space="preserve"> </w:t>
      </w:r>
      <w:r w:rsidR="00910FA9" w:rsidRPr="00C71B75">
        <w:rPr>
          <w:sz w:val="24"/>
        </w:rPr>
        <w:t>had</w:t>
      </w:r>
      <w:r w:rsidR="00910FA9" w:rsidRPr="00C71B75">
        <w:rPr>
          <w:spacing w:val="-6"/>
          <w:sz w:val="24"/>
        </w:rPr>
        <w:t xml:space="preserve"> </w:t>
      </w:r>
      <w:r w:rsidR="00910FA9" w:rsidRPr="00C71B75">
        <w:rPr>
          <w:sz w:val="24"/>
        </w:rPr>
        <w:t>the</w:t>
      </w:r>
      <w:r w:rsidR="00910FA9" w:rsidRPr="00C71B75">
        <w:rPr>
          <w:spacing w:val="-4"/>
          <w:sz w:val="24"/>
        </w:rPr>
        <w:t xml:space="preserve"> </w:t>
      </w:r>
      <w:r w:rsidR="00910FA9" w:rsidRPr="00C71B75">
        <w:rPr>
          <w:sz w:val="24"/>
        </w:rPr>
        <w:t>right</w:t>
      </w:r>
      <w:r w:rsidR="00910FA9" w:rsidRPr="00C71B75">
        <w:rPr>
          <w:spacing w:val="-4"/>
          <w:sz w:val="24"/>
        </w:rPr>
        <w:t xml:space="preserve"> </w:t>
      </w:r>
      <w:r w:rsidR="00910FA9" w:rsidRPr="00C71B75">
        <w:rPr>
          <w:sz w:val="24"/>
        </w:rPr>
        <w:t>to</w:t>
      </w:r>
      <w:r w:rsidR="00910FA9" w:rsidRPr="00C71B75">
        <w:rPr>
          <w:spacing w:val="-4"/>
          <w:sz w:val="24"/>
        </w:rPr>
        <w:t xml:space="preserve"> </w:t>
      </w:r>
      <w:r w:rsidR="00910FA9" w:rsidRPr="00C71B75">
        <w:rPr>
          <w:sz w:val="24"/>
        </w:rPr>
        <w:t>retain</w:t>
      </w:r>
      <w:r w:rsidR="00910FA9" w:rsidRPr="00C71B75">
        <w:rPr>
          <w:spacing w:val="-6"/>
          <w:sz w:val="24"/>
        </w:rPr>
        <w:t xml:space="preserve"> </w:t>
      </w:r>
      <w:r w:rsidR="00910FA9" w:rsidRPr="00C71B75">
        <w:rPr>
          <w:sz w:val="24"/>
        </w:rPr>
        <w:t>the</w:t>
      </w:r>
      <w:r w:rsidR="00910FA9" w:rsidRPr="00C71B75">
        <w:rPr>
          <w:spacing w:val="-6"/>
          <w:sz w:val="24"/>
        </w:rPr>
        <w:t xml:space="preserve"> </w:t>
      </w:r>
      <w:r w:rsidR="00910FA9" w:rsidRPr="00C71B75">
        <w:rPr>
          <w:sz w:val="24"/>
        </w:rPr>
        <w:t>property</w:t>
      </w:r>
      <w:r w:rsidR="00910FA9" w:rsidRPr="00C71B75">
        <w:rPr>
          <w:spacing w:val="-7"/>
          <w:sz w:val="24"/>
        </w:rPr>
        <w:t xml:space="preserve"> </w:t>
      </w:r>
      <w:r w:rsidR="00910FA9" w:rsidRPr="00C71B75">
        <w:rPr>
          <w:sz w:val="24"/>
        </w:rPr>
        <w:t>pending</w:t>
      </w:r>
      <w:r w:rsidR="00910FA9" w:rsidRPr="00C71B75">
        <w:rPr>
          <w:spacing w:val="-6"/>
          <w:sz w:val="24"/>
        </w:rPr>
        <w:t xml:space="preserve"> </w:t>
      </w:r>
      <w:r w:rsidR="00910FA9" w:rsidRPr="00C71B75">
        <w:rPr>
          <w:sz w:val="24"/>
        </w:rPr>
        <w:t>the</w:t>
      </w:r>
      <w:r w:rsidR="00910FA9" w:rsidRPr="00C71B75">
        <w:rPr>
          <w:spacing w:val="-6"/>
          <w:sz w:val="24"/>
        </w:rPr>
        <w:t xml:space="preserve"> </w:t>
      </w:r>
      <w:r w:rsidR="00910FA9" w:rsidRPr="00C71B75">
        <w:rPr>
          <w:sz w:val="24"/>
        </w:rPr>
        <w:t>resolution of the dispute. But they did not have the right to dispose of the</w:t>
      </w:r>
      <w:r w:rsidR="00910FA9" w:rsidRPr="00C71B75">
        <w:rPr>
          <w:spacing w:val="-14"/>
          <w:sz w:val="24"/>
        </w:rPr>
        <w:t xml:space="preserve"> </w:t>
      </w:r>
      <w:r w:rsidR="00910FA9" w:rsidRPr="00C71B75">
        <w:rPr>
          <w:sz w:val="24"/>
        </w:rPr>
        <w:t>property.</w:t>
      </w:r>
      <w:r w:rsidR="00910FA9" w:rsidRPr="00C71B75">
        <w:rPr>
          <w:position w:val="8"/>
          <w:sz w:val="16"/>
        </w:rPr>
        <w:t>7</w:t>
      </w:r>
    </w:p>
    <w:p w:rsidR="009A1B97" w:rsidRDefault="009A1B97">
      <w:pPr>
        <w:pStyle w:val="BodyText"/>
        <w:spacing w:before="7"/>
        <w:rPr>
          <w:sz w:val="27"/>
        </w:rPr>
      </w:pPr>
    </w:p>
    <w:p w:rsidR="009A1B97" w:rsidRPr="00C71B75" w:rsidRDefault="00C71B75" w:rsidP="00C71B75">
      <w:pPr>
        <w:tabs>
          <w:tab w:val="left" w:pos="680"/>
        </w:tabs>
        <w:spacing w:line="360" w:lineRule="auto"/>
        <w:ind w:left="679" w:right="107" w:hanging="567"/>
        <w:jc w:val="both"/>
        <w:rPr>
          <w:sz w:val="24"/>
        </w:rPr>
      </w:pPr>
      <w:r>
        <w:rPr>
          <w:spacing w:val="-34"/>
          <w:w w:val="99"/>
          <w:sz w:val="24"/>
          <w:szCs w:val="24"/>
        </w:rPr>
        <w:t>64.</w:t>
      </w:r>
      <w:r>
        <w:rPr>
          <w:spacing w:val="-34"/>
          <w:w w:val="99"/>
          <w:sz w:val="24"/>
          <w:szCs w:val="24"/>
        </w:rPr>
        <w:tab/>
      </w:r>
      <w:r w:rsidR="00910FA9" w:rsidRPr="00C71B75">
        <w:rPr>
          <w:sz w:val="24"/>
        </w:rPr>
        <w:t>We do not have any evidence or defence from the Respondents regarding what their rights were. They should have appeared before the Tribunal to explain why they thought</w:t>
      </w:r>
      <w:r w:rsidR="00910FA9" w:rsidRPr="00C71B75">
        <w:rPr>
          <w:spacing w:val="-15"/>
          <w:sz w:val="24"/>
        </w:rPr>
        <w:t xml:space="preserve"> </w:t>
      </w:r>
      <w:r w:rsidR="00910FA9" w:rsidRPr="00C71B75">
        <w:rPr>
          <w:sz w:val="24"/>
        </w:rPr>
        <w:t>they</w:t>
      </w:r>
      <w:r w:rsidR="00910FA9" w:rsidRPr="00C71B75">
        <w:rPr>
          <w:spacing w:val="-15"/>
          <w:sz w:val="24"/>
        </w:rPr>
        <w:t xml:space="preserve"> </w:t>
      </w:r>
      <w:r w:rsidR="00910FA9" w:rsidRPr="00C71B75">
        <w:rPr>
          <w:sz w:val="24"/>
        </w:rPr>
        <w:t>acted</w:t>
      </w:r>
      <w:r w:rsidR="00910FA9" w:rsidRPr="00C71B75">
        <w:rPr>
          <w:spacing w:val="-12"/>
          <w:sz w:val="24"/>
        </w:rPr>
        <w:t xml:space="preserve"> </w:t>
      </w:r>
      <w:r w:rsidR="00910FA9" w:rsidRPr="00C71B75">
        <w:rPr>
          <w:sz w:val="24"/>
        </w:rPr>
        <w:t>lawfully</w:t>
      </w:r>
      <w:r w:rsidR="00910FA9" w:rsidRPr="00C71B75">
        <w:rPr>
          <w:spacing w:val="-14"/>
          <w:sz w:val="24"/>
        </w:rPr>
        <w:t xml:space="preserve"> </w:t>
      </w:r>
      <w:r w:rsidR="00910FA9" w:rsidRPr="00C71B75">
        <w:rPr>
          <w:sz w:val="24"/>
        </w:rPr>
        <w:t>in</w:t>
      </w:r>
      <w:r w:rsidR="00910FA9" w:rsidRPr="00C71B75">
        <w:rPr>
          <w:spacing w:val="-12"/>
          <w:sz w:val="24"/>
        </w:rPr>
        <w:t xml:space="preserve"> </w:t>
      </w:r>
      <w:r w:rsidR="00910FA9" w:rsidRPr="00C71B75">
        <w:rPr>
          <w:sz w:val="24"/>
        </w:rPr>
        <w:t>disposing</w:t>
      </w:r>
      <w:r w:rsidR="00910FA9" w:rsidRPr="00C71B75">
        <w:rPr>
          <w:spacing w:val="-10"/>
          <w:sz w:val="24"/>
        </w:rPr>
        <w:t xml:space="preserve"> </w:t>
      </w:r>
      <w:r w:rsidR="00910FA9" w:rsidRPr="00C71B75">
        <w:rPr>
          <w:sz w:val="24"/>
        </w:rPr>
        <w:t>of</w:t>
      </w:r>
      <w:r w:rsidR="00910FA9" w:rsidRPr="00C71B75">
        <w:rPr>
          <w:spacing w:val="-13"/>
          <w:sz w:val="24"/>
        </w:rPr>
        <w:t xml:space="preserve"> </w:t>
      </w:r>
      <w:r w:rsidR="00910FA9" w:rsidRPr="00C71B75">
        <w:rPr>
          <w:sz w:val="24"/>
        </w:rPr>
        <w:t>the</w:t>
      </w:r>
      <w:r w:rsidR="00910FA9" w:rsidRPr="00C71B75">
        <w:rPr>
          <w:spacing w:val="-15"/>
          <w:sz w:val="24"/>
        </w:rPr>
        <w:t xml:space="preserve"> </w:t>
      </w:r>
      <w:r w:rsidR="00910FA9" w:rsidRPr="00C71B75">
        <w:rPr>
          <w:sz w:val="24"/>
        </w:rPr>
        <w:t>property</w:t>
      </w:r>
      <w:r w:rsidR="00910FA9" w:rsidRPr="00C71B75">
        <w:rPr>
          <w:spacing w:val="-16"/>
          <w:sz w:val="24"/>
        </w:rPr>
        <w:t xml:space="preserve"> </w:t>
      </w:r>
      <w:r w:rsidR="00910FA9" w:rsidRPr="00C71B75">
        <w:rPr>
          <w:sz w:val="24"/>
        </w:rPr>
        <w:t>under</w:t>
      </w:r>
      <w:r w:rsidR="00910FA9" w:rsidRPr="00C71B75">
        <w:rPr>
          <w:spacing w:val="-14"/>
          <w:sz w:val="24"/>
        </w:rPr>
        <w:t xml:space="preserve"> </w:t>
      </w:r>
      <w:r w:rsidR="00910FA9" w:rsidRPr="00C71B75">
        <w:rPr>
          <w:sz w:val="24"/>
        </w:rPr>
        <w:t>the</w:t>
      </w:r>
      <w:r w:rsidR="00910FA9" w:rsidRPr="00C71B75">
        <w:rPr>
          <w:spacing w:val="-13"/>
          <w:sz w:val="24"/>
        </w:rPr>
        <w:t xml:space="preserve"> </w:t>
      </w:r>
      <w:r w:rsidR="00910FA9" w:rsidRPr="00C71B75">
        <w:rPr>
          <w:sz w:val="24"/>
        </w:rPr>
        <w:t>common</w:t>
      </w:r>
      <w:r w:rsidR="00910FA9" w:rsidRPr="00C71B75">
        <w:rPr>
          <w:spacing w:val="-12"/>
          <w:sz w:val="24"/>
        </w:rPr>
        <w:t xml:space="preserve"> </w:t>
      </w:r>
      <w:r w:rsidR="00910FA9" w:rsidRPr="00C71B75">
        <w:rPr>
          <w:sz w:val="24"/>
        </w:rPr>
        <w:t>law</w:t>
      </w:r>
      <w:r w:rsidR="00910FA9" w:rsidRPr="00C71B75">
        <w:rPr>
          <w:spacing w:val="-13"/>
          <w:sz w:val="24"/>
        </w:rPr>
        <w:t xml:space="preserve"> </w:t>
      </w:r>
      <w:r w:rsidR="00910FA9" w:rsidRPr="00C71B75">
        <w:rPr>
          <w:sz w:val="24"/>
        </w:rPr>
        <w:t>of</w:t>
      </w:r>
      <w:r w:rsidR="00910FA9" w:rsidRPr="00C71B75">
        <w:rPr>
          <w:spacing w:val="-13"/>
          <w:sz w:val="24"/>
        </w:rPr>
        <w:t xml:space="preserve"> </w:t>
      </w:r>
      <w:r w:rsidR="00910FA9" w:rsidRPr="00C71B75">
        <w:rPr>
          <w:sz w:val="24"/>
        </w:rPr>
        <w:t>a</w:t>
      </w:r>
      <w:r w:rsidR="00910FA9" w:rsidRPr="00C71B75">
        <w:rPr>
          <w:spacing w:val="-12"/>
          <w:sz w:val="24"/>
        </w:rPr>
        <w:t xml:space="preserve"> </w:t>
      </w:r>
      <w:r w:rsidR="00910FA9" w:rsidRPr="00C71B75">
        <w:rPr>
          <w:sz w:val="24"/>
        </w:rPr>
        <w:t>lien, and</w:t>
      </w:r>
      <w:r w:rsidR="00910FA9" w:rsidRPr="00C71B75">
        <w:rPr>
          <w:spacing w:val="-5"/>
          <w:sz w:val="24"/>
        </w:rPr>
        <w:t xml:space="preserve"> </w:t>
      </w:r>
      <w:r w:rsidR="00910FA9" w:rsidRPr="00C71B75">
        <w:rPr>
          <w:sz w:val="24"/>
        </w:rPr>
        <w:t>they</w:t>
      </w:r>
      <w:r w:rsidR="00910FA9" w:rsidRPr="00C71B75">
        <w:rPr>
          <w:spacing w:val="-5"/>
          <w:sz w:val="24"/>
        </w:rPr>
        <w:t xml:space="preserve"> </w:t>
      </w:r>
      <w:r w:rsidR="00910FA9" w:rsidRPr="00C71B75">
        <w:rPr>
          <w:sz w:val="24"/>
        </w:rPr>
        <w:t>did</w:t>
      </w:r>
      <w:r w:rsidR="00910FA9" w:rsidRPr="00C71B75">
        <w:rPr>
          <w:spacing w:val="-5"/>
          <w:sz w:val="24"/>
        </w:rPr>
        <w:t xml:space="preserve"> </w:t>
      </w:r>
      <w:r w:rsidR="00910FA9" w:rsidRPr="00C71B75">
        <w:rPr>
          <w:sz w:val="24"/>
        </w:rPr>
        <w:t>not</w:t>
      </w:r>
      <w:r w:rsidR="00910FA9" w:rsidRPr="00C71B75">
        <w:rPr>
          <w:position w:val="8"/>
          <w:sz w:val="16"/>
        </w:rPr>
        <w:t>8</w:t>
      </w:r>
      <w:r w:rsidR="00910FA9" w:rsidRPr="00C71B75">
        <w:rPr>
          <w:sz w:val="24"/>
        </w:rPr>
        <w:t>.</w:t>
      </w:r>
      <w:r w:rsidR="00910FA9" w:rsidRPr="00C71B75">
        <w:rPr>
          <w:spacing w:val="-3"/>
          <w:sz w:val="24"/>
        </w:rPr>
        <w:t xml:space="preserve"> </w:t>
      </w:r>
      <w:r w:rsidR="00910FA9" w:rsidRPr="00C71B75">
        <w:rPr>
          <w:sz w:val="24"/>
        </w:rPr>
        <w:t>Instead,</w:t>
      </w:r>
      <w:r w:rsidR="00910FA9" w:rsidRPr="00C71B75">
        <w:rPr>
          <w:spacing w:val="-6"/>
          <w:sz w:val="24"/>
        </w:rPr>
        <w:t xml:space="preserve"> </w:t>
      </w:r>
      <w:r w:rsidR="00910FA9" w:rsidRPr="00C71B75">
        <w:rPr>
          <w:sz w:val="24"/>
        </w:rPr>
        <w:t>the</w:t>
      </w:r>
      <w:r w:rsidR="00910FA9" w:rsidRPr="00C71B75">
        <w:rPr>
          <w:spacing w:val="-5"/>
          <w:sz w:val="24"/>
        </w:rPr>
        <w:t xml:space="preserve"> </w:t>
      </w:r>
      <w:r w:rsidR="00910FA9" w:rsidRPr="00C71B75">
        <w:rPr>
          <w:sz w:val="24"/>
        </w:rPr>
        <w:t>Respondents</w:t>
      </w:r>
      <w:r w:rsidR="00910FA9" w:rsidRPr="00C71B75">
        <w:rPr>
          <w:spacing w:val="-6"/>
          <w:sz w:val="24"/>
        </w:rPr>
        <w:t xml:space="preserve"> </w:t>
      </w:r>
      <w:r w:rsidR="00910FA9" w:rsidRPr="00C71B75">
        <w:rPr>
          <w:sz w:val="24"/>
        </w:rPr>
        <w:t>chose</w:t>
      </w:r>
      <w:r w:rsidR="00910FA9" w:rsidRPr="00C71B75">
        <w:rPr>
          <w:spacing w:val="-5"/>
          <w:sz w:val="24"/>
        </w:rPr>
        <w:t xml:space="preserve"> </w:t>
      </w:r>
      <w:r w:rsidR="00910FA9" w:rsidRPr="00C71B75">
        <w:rPr>
          <w:sz w:val="24"/>
        </w:rPr>
        <w:t>not</w:t>
      </w:r>
      <w:r w:rsidR="00910FA9" w:rsidRPr="00C71B75">
        <w:rPr>
          <w:spacing w:val="-6"/>
          <w:sz w:val="24"/>
        </w:rPr>
        <w:t xml:space="preserve"> </w:t>
      </w:r>
      <w:r w:rsidR="00910FA9" w:rsidRPr="00C71B75">
        <w:rPr>
          <w:sz w:val="24"/>
        </w:rPr>
        <w:t>to</w:t>
      </w:r>
      <w:r w:rsidR="00910FA9" w:rsidRPr="00C71B75">
        <w:rPr>
          <w:spacing w:val="-4"/>
          <w:sz w:val="24"/>
        </w:rPr>
        <w:t xml:space="preserve"> </w:t>
      </w:r>
      <w:r w:rsidR="00910FA9" w:rsidRPr="00C71B75">
        <w:rPr>
          <w:sz w:val="24"/>
        </w:rPr>
        <w:t>participate</w:t>
      </w:r>
      <w:r w:rsidR="00910FA9" w:rsidRPr="00C71B75">
        <w:rPr>
          <w:spacing w:val="-7"/>
          <w:sz w:val="24"/>
        </w:rPr>
        <w:t xml:space="preserve"> </w:t>
      </w:r>
      <w:r w:rsidR="00910FA9" w:rsidRPr="00C71B75">
        <w:rPr>
          <w:sz w:val="24"/>
        </w:rPr>
        <w:t>in</w:t>
      </w:r>
      <w:r w:rsidR="00910FA9" w:rsidRPr="00C71B75">
        <w:rPr>
          <w:spacing w:val="-3"/>
          <w:sz w:val="24"/>
        </w:rPr>
        <w:t xml:space="preserve"> </w:t>
      </w:r>
      <w:r w:rsidR="00910FA9" w:rsidRPr="00C71B75">
        <w:rPr>
          <w:sz w:val="24"/>
        </w:rPr>
        <w:t>these</w:t>
      </w:r>
      <w:r w:rsidR="00910FA9" w:rsidRPr="00C71B75">
        <w:rPr>
          <w:spacing w:val="-5"/>
          <w:sz w:val="24"/>
        </w:rPr>
        <w:t xml:space="preserve"> </w:t>
      </w:r>
      <w:r w:rsidR="00910FA9" w:rsidRPr="00C71B75">
        <w:rPr>
          <w:sz w:val="24"/>
        </w:rPr>
        <w:t>hearings or provide any explanation or</w:t>
      </w:r>
      <w:r w:rsidR="00910FA9" w:rsidRPr="00C71B75">
        <w:rPr>
          <w:spacing w:val="-8"/>
          <w:sz w:val="24"/>
        </w:rPr>
        <w:t xml:space="preserve"> </w:t>
      </w:r>
      <w:r w:rsidR="00910FA9" w:rsidRPr="00C71B75">
        <w:rPr>
          <w:sz w:val="24"/>
        </w:rPr>
        <w:t>defence.</w:t>
      </w:r>
    </w:p>
    <w:p w:rsidR="009A1B97" w:rsidRDefault="009A1B97">
      <w:pPr>
        <w:pStyle w:val="BodyText"/>
        <w:spacing w:before="7"/>
        <w:rPr>
          <w:sz w:val="35"/>
        </w:rPr>
      </w:pPr>
    </w:p>
    <w:p w:rsidR="009A1B97" w:rsidRPr="00C71B75" w:rsidRDefault="00C71B75" w:rsidP="00C71B75">
      <w:pPr>
        <w:tabs>
          <w:tab w:val="left" w:pos="680"/>
        </w:tabs>
        <w:spacing w:line="360" w:lineRule="auto"/>
        <w:ind w:left="679" w:hanging="567"/>
        <w:jc w:val="both"/>
        <w:rPr>
          <w:sz w:val="24"/>
        </w:rPr>
      </w:pPr>
      <w:r>
        <w:rPr>
          <w:spacing w:val="-34"/>
          <w:w w:val="99"/>
          <w:sz w:val="24"/>
          <w:szCs w:val="24"/>
        </w:rPr>
        <w:t>65.</w:t>
      </w:r>
      <w:r>
        <w:rPr>
          <w:spacing w:val="-34"/>
          <w:w w:val="99"/>
          <w:sz w:val="24"/>
          <w:szCs w:val="24"/>
        </w:rPr>
        <w:tab/>
      </w:r>
      <w:r w:rsidR="00910FA9" w:rsidRPr="00C71B75">
        <w:rPr>
          <w:sz w:val="24"/>
        </w:rPr>
        <w:t>It appears that there was an arbitrary deprivation of the Applicant’s property. Her property was alienated without any resolution of the dispute or court</w:t>
      </w:r>
      <w:r w:rsidR="00910FA9" w:rsidRPr="00C71B75">
        <w:rPr>
          <w:spacing w:val="-15"/>
          <w:sz w:val="24"/>
        </w:rPr>
        <w:t xml:space="preserve"> </w:t>
      </w:r>
      <w:r w:rsidR="00910FA9" w:rsidRPr="00C71B75">
        <w:rPr>
          <w:sz w:val="24"/>
        </w:rPr>
        <w:t>order.</w:t>
      </w:r>
    </w:p>
    <w:p w:rsidR="009A1B97" w:rsidRDefault="009A1B97">
      <w:pPr>
        <w:pStyle w:val="BodyText"/>
        <w:rPr>
          <w:sz w:val="20"/>
        </w:rPr>
      </w:pPr>
    </w:p>
    <w:p w:rsidR="009A1B97" w:rsidRDefault="00910FA9">
      <w:pPr>
        <w:pStyle w:val="BodyText"/>
        <w:spacing w:before="7"/>
        <w:rPr>
          <w:sz w:val="26"/>
        </w:rPr>
      </w:pPr>
      <w:r>
        <w:pict>
          <v:shape id="_x0000_s1028" style="position:absolute;margin-left:56.65pt;margin-top:17.65pt;width:144.05pt;height:.1pt;z-index:-251652096;mso-wrap-distance-left:0;mso-wrap-distance-right:0;mso-position-horizontal-relative:page" coordorigin="1133,353" coordsize="2881,0" path="m1133,353r2881,e" filled="f" strokeweight=".72pt">
            <v:path arrowok="t"/>
            <w10:wrap type="topAndBottom" anchorx="page"/>
          </v:shape>
        </w:pict>
      </w:r>
    </w:p>
    <w:p w:rsidR="009A1B97" w:rsidRDefault="00910FA9">
      <w:pPr>
        <w:spacing w:before="70"/>
        <w:ind w:left="112"/>
        <w:jc w:val="both"/>
        <w:rPr>
          <w:sz w:val="20"/>
        </w:rPr>
      </w:pPr>
      <w:r>
        <w:rPr>
          <w:position w:val="6"/>
          <w:sz w:val="13"/>
        </w:rPr>
        <w:t xml:space="preserve">5 </w:t>
      </w:r>
      <w:r>
        <w:rPr>
          <w:sz w:val="20"/>
        </w:rPr>
        <w:t>1970 3 SA 264 (A) 27.</w:t>
      </w:r>
    </w:p>
    <w:p w:rsidR="009A1B97" w:rsidRDefault="00910FA9">
      <w:pPr>
        <w:spacing w:before="1"/>
        <w:ind w:left="112"/>
        <w:jc w:val="both"/>
        <w:rPr>
          <w:sz w:val="20"/>
        </w:rPr>
      </w:pPr>
      <w:r>
        <w:rPr>
          <w:position w:val="6"/>
          <w:sz w:val="13"/>
        </w:rPr>
        <w:t xml:space="preserve">6 </w:t>
      </w:r>
      <w:r>
        <w:rPr>
          <w:i/>
          <w:sz w:val="20"/>
        </w:rPr>
        <w:t>United Building Society v Smookler's Trustees and Galoombick's Tru</w:t>
      </w:r>
      <w:r>
        <w:rPr>
          <w:i/>
          <w:sz w:val="20"/>
        </w:rPr>
        <w:t xml:space="preserve">stees </w:t>
      </w:r>
      <w:r>
        <w:rPr>
          <w:sz w:val="20"/>
        </w:rPr>
        <w:t>1906 TS 623 at 627-628.</w:t>
      </w:r>
    </w:p>
    <w:p w:rsidR="009A1B97" w:rsidRDefault="00910FA9">
      <w:pPr>
        <w:ind w:left="112" w:right="117"/>
        <w:jc w:val="both"/>
        <w:rPr>
          <w:sz w:val="20"/>
        </w:rPr>
      </w:pPr>
      <w:r>
        <w:rPr>
          <w:i/>
          <w:position w:val="6"/>
          <w:sz w:val="13"/>
        </w:rPr>
        <w:t xml:space="preserve">7 </w:t>
      </w:r>
      <w:r>
        <w:rPr>
          <w:i/>
          <w:sz w:val="20"/>
        </w:rPr>
        <w:t xml:space="preserve">Andre Steenkamp v Bradbury’s Commercial AutoBody CC </w:t>
      </w:r>
      <w:r>
        <w:rPr>
          <w:sz w:val="20"/>
        </w:rPr>
        <w:t xml:space="preserve">High Court of South Africa, Limpopo Division, Polokwane, case no 2882/2019 and 23/1/2020. See M. Wiese, ‘The nature of a lien in South African Law’ </w:t>
      </w:r>
      <w:r>
        <w:rPr>
          <w:i/>
          <w:sz w:val="20"/>
        </w:rPr>
        <w:t xml:space="preserve">PERJ </w:t>
      </w:r>
      <w:r>
        <w:rPr>
          <w:sz w:val="20"/>
        </w:rPr>
        <w:t>2014 (17)6 at 2539.</w:t>
      </w:r>
    </w:p>
    <w:p w:rsidR="009A1B97" w:rsidRDefault="00910FA9">
      <w:pPr>
        <w:ind w:left="112" w:right="120"/>
        <w:jc w:val="both"/>
        <w:rPr>
          <w:sz w:val="20"/>
        </w:rPr>
      </w:pPr>
      <w:r>
        <w:rPr>
          <w:position w:val="6"/>
          <w:sz w:val="13"/>
        </w:rPr>
        <w:t xml:space="preserve">8 </w:t>
      </w:r>
      <w:r>
        <w:rPr>
          <w:i/>
          <w:sz w:val="20"/>
        </w:rPr>
        <w:t>See ABSA Bank Limited v Cornelius Johannes Jacob Storm and John Morrison Panelbeaters And Spraypainters CC</w:t>
      </w:r>
      <w:r>
        <w:rPr>
          <w:sz w:val="20"/>
        </w:rPr>
        <w:t>, North Gauteng High Court Pretoria, case no: 67427/2011 decided 1/02/2013.</w:t>
      </w:r>
    </w:p>
    <w:p w:rsidR="009A1B97" w:rsidRDefault="009A1B97">
      <w:pPr>
        <w:jc w:val="both"/>
        <w:rPr>
          <w:sz w:val="20"/>
        </w:rPr>
        <w:sectPr w:rsidR="009A1B97">
          <w:pgSz w:w="11910" w:h="16840"/>
          <w:pgMar w:top="1120" w:right="1020" w:bottom="740" w:left="1020" w:header="283" w:footer="545" w:gutter="0"/>
          <w:cols w:space="720"/>
        </w:sectPr>
      </w:pPr>
    </w:p>
    <w:p w:rsidR="009A1B97" w:rsidRDefault="009A1B97">
      <w:pPr>
        <w:pStyle w:val="BodyText"/>
        <w:spacing w:before="8"/>
        <w:rPr>
          <w:sz w:val="29"/>
        </w:rPr>
      </w:pPr>
    </w:p>
    <w:p w:rsidR="009A1B97" w:rsidRPr="00C71B75" w:rsidRDefault="00C71B75" w:rsidP="00C71B75">
      <w:pPr>
        <w:tabs>
          <w:tab w:val="left" w:pos="680"/>
        </w:tabs>
        <w:spacing w:before="93" w:line="360" w:lineRule="auto"/>
        <w:ind w:left="679" w:right="113" w:hanging="567"/>
        <w:jc w:val="both"/>
        <w:rPr>
          <w:sz w:val="24"/>
        </w:rPr>
      </w:pPr>
      <w:r>
        <w:rPr>
          <w:spacing w:val="-34"/>
          <w:w w:val="99"/>
          <w:sz w:val="24"/>
          <w:szCs w:val="24"/>
        </w:rPr>
        <w:t>66.</w:t>
      </w:r>
      <w:r>
        <w:rPr>
          <w:spacing w:val="-34"/>
          <w:w w:val="99"/>
          <w:sz w:val="24"/>
          <w:szCs w:val="24"/>
        </w:rPr>
        <w:tab/>
      </w:r>
      <w:r w:rsidR="00910FA9" w:rsidRPr="00C71B75">
        <w:rPr>
          <w:sz w:val="24"/>
        </w:rPr>
        <w:t>The Tribunal finds that the Respondents have contrav</w:t>
      </w:r>
      <w:r w:rsidR="00910FA9" w:rsidRPr="00C71B75">
        <w:rPr>
          <w:sz w:val="24"/>
        </w:rPr>
        <w:t>ened the aforesaid applicable sections of the Act and therefore committed prohibited</w:t>
      </w:r>
      <w:r w:rsidR="00910FA9" w:rsidRPr="00C71B75">
        <w:rPr>
          <w:spacing w:val="-8"/>
          <w:sz w:val="24"/>
        </w:rPr>
        <w:t xml:space="preserve"> </w:t>
      </w:r>
      <w:r w:rsidR="00910FA9" w:rsidRPr="00C71B75">
        <w:rPr>
          <w:sz w:val="24"/>
        </w:rPr>
        <w:t>conduct.</w:t>
      </w:r>
    </w:p>
    <w:p w:rsidR="009A1B97" w:rsidRDefault="009A1B97">
      <w:pPr>
        <w:pStyle w:val="BodyText"/>
        <w:rPr>
          <w:sz w:val="26"/>
        </w:rPr>
      </w:pPr>
    </w:p>
    <w:p w:rsidR="009A1B97" w:rsidRDefault="009A1B97">
      <w:pPr>
        <w:pStyle w:val="BodyText"/>
        <w:spacing w:before="5"/>
        <w:rPr>
          <w:sz w:val="27"/>
        </w:rPr>
      </w:pPr>
    </w:p>
    <w:p w:rsidR="009A1B97" w:rsidRDefault="00910FA9">
      <w:pPr>
        <w:pStyle w:val="Heading1"/>
      </w:pPr>
      <w:r>
        <w:t>REIMBURSEMENT</w:t>
      </w:r>
    </w:p>
    <w:p w:rsidR="009A1B97" w:rsidRDefault="009A1B97">
      <w:pPr>
        <w:pStyle w:val="BodyText"/>
        <w:spacing w:before="4"/>
        <w:rPr>
          <w:b/>
          <w:sz w:val="29"/>
        </w:rPr>
      </w:pPr>
    </w:p>
    <w:p w:rsidR="009A1B97" w:rsidRPr="00C71B75" w:rsidRDefault="00C71B75" w:rsidP="00C71B75">
      <w:pPr>
        <w:tabs>
          <w:tab w:val="left" w:pos="680"/>
        </w:tabs>
        <w:spacing w:before="1" w:line="360" w:lineRule="auto"/>
        <w:ind w:left="679" w:right="113" w:hanging="567"/>
        <w:jc w:val="both"/>
        <w:rPr>
          <w:sz w:val="24"/>
        </w:rPr>
      </w:pPr>
      <w:r>
        <w:rPr>
          <w:spacing w:val="-34"/>
          <w:w w:val="99"/>
          <w:sz w:val="24"/>
          <w:szCs w:val="24"/>
        </w:rPr>
        <w:t>67.</w:t>
      </w:r>
      <w:r>
        <w:rPr>
          <w:spacing w:val="-34"/>
          <w:w w:val="99"/>
          <w:sz w:val="24"/>
          <w:szCs w:val="24"/>
        </w:rPr>
        <w:tab/>
      </w:r>
      <w:r w:rsidR="00910FA9" w:rsidRPr="00C71B75">
        <w:rPr>
          <w:sz w:val="24"/>
        </w:rPr>
        <w:t>This</w:t>
      </w:r>
      <w:r w:rsidR="00910FA9" w:rsidRPr="00C71B75">
        <w:rPr>
          <w:spacing w:val="-5"/>
          <w:sz w:val="24"/>
        </w:rPr>
        <w:t xml:space="preserve"> </w:t>
      </w:r>
      <w:r w:rsidR="00910FA9" w:rsidRPr="00C71B75">
        <w:rPr>
          <w:sz w:val="24"/>
        </w:rPr>
        <w:t>Tribunal</w:t>
      </w:r>
      <w:r w:rsidR="00910FA9" w:rsidRPr="00C71B75">
        <w:rPr>
          <w:spacing w:val="-6"/>
          <w:sz w:val="24"/>
        </w:rPr>
        <w:t xml:space="preserve"> </w:t>
      </w:r>
      <w:r w:rsidR="00910FA9" w:rsidRPr="00C71B75">
        <w:rPr>
          <w:sz w:val="24"/>
        </w:rPr>
        <w:t>may,</w:t>
      </w:r>
      <w:r w:rsidR="00910FA9" w:rsidRPr="00C71B75">
        <w:rPr>
          <w:spacing w:val="-4"/>
          <w:sz w:val="24"/>
        </w:rPr>
        <w:t xml:space="preserve"> </w:t>
      </w:r>
      <w:r w:rsidR="00910FA9" w:rsidRPr="00C71B75">
        <w:rPr>
          <w:sz w:val="24"/>
        </w:rPr>
        <w:t>in</w:t>
      </w:r>
      <w:r w:rsidR="00910FA9" w:rsidRPr="00C71B75">
        <w:rPr>
          <w:spacing w:val="-5"/>
          <w:sz w:val="24"/>
        </w:rPr>
        <w:t xml:space="preserve"> </w:t>
      </w:r>
      <w:r w:rsidR="00910FA9" w:rsidRPr="00C71B75">
        <w:rPr>
          <w:sz w:val="24"/>
        </w:rPr>
        <w:t>terms</w:t>
      </w:r>
      <w:r w:rsidR="00910FA9" w:rsidRPr="00C71B75">
        <w:rPr>
          <w:spacing w:val="-3"/>
          <w:sz w:val="24"/>
        </w:rPr>
        <w:t xml:space="preserve"> </w:t>
      </w:r>
      <w:r w:rsidR="00910FA9" w:rsidRPr="00C71B75">
        <w:rPr>
          <w:sz w:val="24"/>
        </w:rPr>
        <w:t>of</w:t>
      </w:r>
      <w:r w:rsidR="00910FA9" w:rsidRPr="00C71B75">
        <w:rPr>
          <w:spacing w:val="-4"/>
          <w:sz w:val="24"/>
        </w:rPr>
        <w:t xml:space="preserve"> </w:t>
      </w:r>
      <w:r w:rsidR="00910FA9" w:rsidRPr="00C71B75">
        <w:rPr>
          <w:sz w:val="24"/>
        </w:rPr>
        <w:t>section</w:t>
      </w:r>
      <w:r w:rsidR="00910FA9" w:rsidRPr="00C71B75">
        <w:rPr>
          <w:spacing w:val="-5"/>
          <w:sz w:val="24"/>
        </w:rPr>
        <w:t xml:space="preserve"> </w:t>
      </w:r>
      <w:r w:rsidR="00910FA9" w:rsidRPr="00C71B75">
        <w:rPr>
          <w:sz w:val="24"/>
        </w:rPr>
        <w:t>150</w:t>
      </w:r>
      <w:r w:rsidR="00910FA9" w:rsidRPr="00C71B75">
        <w:rPr>
          <w:spacing w:val="-5"/>
          <w:sz w:val="24"/>
        </w:rPr>
        <w:t xml:space="preserve"> </w:t>
      </w:r>
      <w:r w:rsidR="00910FA9" w:rsidRPr="00C71B75">
        <w:rPr>
          <w:sz w:val="24"/>
        </w:rPr>
        <w:t>of</w:t>
      </w:r>
      <w:r w:rsidR="00910FA9" w:rsidRPr="00C71B75">
        <w:rPr>
          <w:spacing w:val="-9"/>
          <w:sz w:val="24"/>
        </w:rPr>
        <w:t xml:space="preserve"> </w:t>
      </w:r>
      <w:r w:rsidR="00910FA9" w:rsidRPr="00C71B75">
        <w:rPr>
          <w:sz w:val="24"/>
        </w:rPr>
        <w:t>the</w:t>
      </w:r>
      <w:r w:rsidR="00910FA9" w:rsidRPr="00C71B75">
        <w:rPr>
          <w:spacing w:val="2"/>
          <w:sz w:val="24"/>
        </w:rPr>
        <w:t xml:space="preserve"> </w:t>
      </w:r>
      <w:r w:rsidR="00910FA9" w:rsidRPr="00C71B75">
        <w:rPr>
          <w:sz w:val="24"/>
        </w:rPr>
        <w:t>NCA,</w:t>
      </w:r>
      <w:r w:rsidR="00910FA9" w:rsidRPr="00C71B75">
        <w:rPr>
          <w:spacing w:val="-5"/>
          <w:sz w:val="24"/>
        </w:rPr>
        <w:t xml:space="preserve"> </w:t>
      </w:r>
      <w:r w:rsidR="00910FA9" w:rsidRPr="00C71B75">
        <w:rPr>
          <w:sz w:val="24"/>
        </w:rPr>
        <w:t>make</w:t>
      </w:r>
      <w:r w:rsidR="00910FA9" w:rsidRPr="00C71B75">
        <w:rPr>
          <w:spacing w:val="-3"/>
          <w:sz w:val="24"/>
        </w:rPr>
        <w:t xml:space="preserve"> </w:t>
      </w:r>
      <w:r w:rsidR="00910FA9" w:rsidRPr="00C71B75">
        <w:rPr>
          <w:sz w:val="24"/>
        </w:rPr>
        <w:t>various</w:t>
      </w:r>
      <w:r w:rsidR="00910FA9" w:rsidRPr="00C71B75">
        <w:rPr>
          <w:spacing w:val="-3"/>
          <w:sz w:val="24"/>
        </w:rPr>
        <w:t xml:space="preserve"> </w:t>
      </w:r>
      <w:r w:rsidR="00910FA9" w:rsidRPr="00C71B75">
        <w:rPr>
          <w:sz w:val="24"/>
        </w:rPr>
        <w:t>orders</w:t>
      </w:r>
      <w:r w:rsidR="00910FA9" w:rsidRPr="00C71B75">
        <w:rPr>
          <w:spacing w:val="-5"/>
          <w:sz w:val="24"/>
        </w:rPr>
        <w:t xml:space="preserve"> </w:t>
      </w:r>
      <w:r w:rsidR="00910FA9" w:rsidRPr="00C71B75">
        <w:rPr>
          <w:sz w:val="24"/>
        </w:rPr>
        <w:t>in</w:t>
      </w:r>
      <w:r w:rsidR="00910FA9" w:rsidRPr="00C71B75">
        <w:rPr>
          <w:spacing w:val="-5"/>
          <w:sz w:val="24"/>
        </w:rPr>
        <w:t xml:space="preserve"> </w:t>
      </w:r>
      <w:r w:rsidR="00910FA9" w:rsidRPr="00C71B75">
        <w:rPr>
          <w:sz w:val="24"/>
        </w:rPr>
        <w:t>relation to prohibited conduct. Section 150 on the NCA states</w:t>
      </w:r>
      <w:r w:rsidR="00910FA9" w:rsidRPr="00C71B75">
        <w:rPr>
          <w:spacing w:val="-2"/>
          <w:sz w:val="24"/>
        </w:rPr>
        <w:t xml:space="preserve"> </w:t>
      </w:r>
      <w:r w:rsidR="00910FA9" w:rsidRPr="00C71B75">
        <w:rPr>
          <w:sz w:val="24"/>
        </w:rPr>
        <w:t>-</w:t>
      </w:r>
    </w:p>
    <w:p w:rsidR="009A1B97" w:rsidRDefault="00910FA9">
      <w:pPr>
        <w:spacing w:line="360" w:lineRule="auto"/>
        <w:ind w:left="833" w:right="116"/>
        <w:jc w:val="both"/>
        <w:rPr>
          <w:i/>
          <w:sz w:val="24"/>
        </w:rPr>
      </w:pPr>
      <w:r>
        <w:rPr>
          <w:b/>
          <w:i/>
          <w:sz w:val="24"/>
        </w:rPr>
        <w:t>“</w:t>
      </w:r>
      <w:r>
        <w:rPr>
          <w:i/>
          <w:sz w:val="24"/>
        </w:rPr>
        <w:t>In addition to its other powers in terms of this Act, the Tribunal may make an appropriate</w:t>
      </w:r>
      <w:r>
        <w:rPr>
          <w:i/>
          <w:spacing w:val="-9"/>
          <w:sz w:val="24"/>
        </w:rPr>
        <w:t xml:space="preserve"> </w:t>
      </w:r>
      <w:r>
        <w:rPr>
          <w:i/>
          <w:sz w:val="24"/>
        </w:rPr>
        <w:t>order</w:t>
      </w:r>
      <w:r>
        <w:rPr>
          <w:i/>
          <w:spacing w:val="-10"/>
          <w:sz w:val="24"/>
        </w:rPr>
        <w:t xml:space="preserve"> </w:t>
      </w:r>
      <w:r>
        <w:rPr>
          <w:i/>
          <w:sz w:val="24"/>
        </w:rPr>
        <w:t>in</w:t>
      </w:r>
      <w:r>
        <w:rPr>
          <w:i/>
          <w:spacing w:val="-9"/>
          <w:sz w:val="24"/>
        </w:rPr>
        <w:t xml:space="preserve"> </w:t>
      </w:r>
      <w:r>
        <w:rPr>
          <w:i/>
          <w:sz w:val="24"/>
        </w:rPr>
        <w:t>relation</w:t>
      </w:r>
      <w:r>
        <w:rPr>
          <w:i/>
          <w:spacing w:val="-9"/>
          <w:sz w:val="24"/>
        </w:rPr>
        <w:t xml:space="preserve"> </w:t>
      </w:r>
      <w:r>
        <w:rPr>
          <w:i/>
          <w:sz w:val="24"/>
        </w:rPr>
        <w:t>to</w:t>
      </w:r>
      <w:r>
        <w:rPr>
          <w:i/>
          <w:spacing w:val="-8"/>
          <w:sz w:val="24"/>
        </w:rPr>
        <w:t xml:space="preserve"> </w:t>
      </w:r>
      <w:r>
        <w:rPr>
          <w:i/>
          <w:sz w:val="24"/>
        </w:rPr>
        <w:t>prohibited</w:t>
      </w:r>
      <w:r>
        <w:rPr>
          <w:i/>
          <w:spacing w:val="-8"/>
          <w:sz w:val="24"/>
        </w:rPr>
        <w:t xml:space="preserve"> </w:t>
      </w:r>
      <w:r>
        <w:rPr>
          <w:i/>
          <w:sz w:val="24"/>
        </w:rPr>
        <w:t>conduct</w:t>
      </w:r>
      <w:r>
        <w:rPr>
          <w:i/>
          <w:spacing w:val="-10"/>
          <w:sz w:val="24"/>
        </w:rPr>
        <w:t xml:space="preserve"> </w:t>
      </w:r>
      <w:r>
        <w:rPr>
          <w:i/>
          <w:sz w:val="24"/>
        </w:rPr>
        <w:t>or</w:t>
      </w:r>
      <w:r>
        <w:rPr>
          <w:i/>
          <w:spacing w:val="-10"/>
          <w:sz w:val="24"/>
        </w:rPr>
        <w:t xml:space="preserve"> </w:t>
      </w:r>
      <w:r>
        <w:rPr>
          <w:i/>
          <w:sz w:val="24"/>
        </w:rPr>
        <w:t>required</w:t>
      </w:r>
      <w:r>
        <w:rPr>
          <w:i/>
          <w:spacing w:val="-8"/>
          <w:sz w:val="24"/>
        </w:rPr>
        <w:t xml:space="preserve"> </w:t>
      </w:r>
      <w:r>
        <w:rPr>
          <w:i/>
          <w:sz w:val="24"/>
        </w:rPr>
        <w:t>conduct</w:t>
      </w:r>
      <w:r>
        <w:rPr>
          <w:i/>
          <w:spacing w:val="-10"/>
          <w:sz w:val="24"/>
        </w:rPr>
        <w:t xml:space="preserve"> </w:t>
      </w:r>
      <w:r>
        <w:rPr>
          <w:i/>
          <w:sz w:val="24"/>
        </w:rPr>
        <w:t>in</w:t>
      </w:r>
      <w:r>
        <w:rPr>
          <w:i/>
          <w:spacing w:val="-9"/>
          <w:sz w:val="24"/>
        </w:rPr>
        <w:t xml:space="preserve"> </w:t>
      </w:r>
      <w:r>
        <w:rPr>
          <w:i/>
          <w:sz w:val="24"/>
        </w:rPr>
        <w:t>terms</w:t>
      </w:r>
      <w:r>
        <w:rPr>
          <w:i/>
          <w:spacing w:val="-9"/>
          <w:sz w:val="24"/>
        </w:rPr>
        <w:t xml:space="preserve"> </w:t>
      </w:r>
      <w:r>
        <w:rPr>
          <w:i/>
          <w:sz w:val="24"/>
        </w:rPr>
        <w:t>of</w:t>
      </w:r>
      <w:r>
        <w:rPr>
          <w:i/>
          <w:spacing w:val="-10"/>
          <w:sz w:val="24"/>
        </w:rPr>
        <w:t xml:space="preserve"> </w:t>
      </w:r>
      <w:r>
        <w:rPr>
          <w:i/>
          <w:sz w:val="24"/>
        </w:rPr>
        <w:t>this Act, or the Consumer Protection Act, 2008,</w:t>
      </w:r>
      <w:r>
        <w:rPr>
          <w:i/>
          <w:spacing w:val="-5"/>
          <w:sz w:val="24"/>
        </w:rPr>
        <w:t xml:space="preserve"> </w:t>
      </w:r>
      <w:r>
        <w:rPr>
          <w:i/>
          <w:sz w:val="24"/>
        </w:rPr>
        <w:t>including-</w:t>
      </w:r>
    </w:p>
    <w:p w:rsidR="009A1B97" w:rsidRPr="00C71B75" w:rsidRDefault="00C71B75" w:rsidP="00C71B75">
      <w:pPr>
        <w:tabs>
          <w:tab w:val="left" w:pos="1554"/>
        </w:tabs>
        <w:spacing w:line="275" w:lineRule="exact"/>
        <w:ind w:left="1553" w:hanging="721"/>
        <w:jc w:val="both"/>
        <w:rPr>
          <w:i/>
          <w:sz w:val="24"/>
        </w:rPr>
      </w:pPr>
      <w:r>
        <w:rPr>
          <w:i/>
          <w:w w:val="99"/>
          <w:sz w:val="24"/>
          <w:szCs w:val="24"/>
        </w:rPr>
        <w:t>(a)</w:t>
      </w:r>
      <w:r>
        <w:rPr>
          <w:i/>
          <w:w w:val="99"/>
          <w:sz w:val="24"/>
          <w:szCs w:val="24"/>
        </w:rPr>
        <w:tab/>
      </w:r>
      <w:r w:rsidR="00910FA9" w:rsidRPr="00C71B75">
        <w:rPr>
          <w:i/>
          <w:sz w:val="24"/>
        </w:rPr>
        <w:t>declaring conduct to be prohibited in terms of this</w:t>
      </w:r>
      <w:r w:rsidR="00910FA9" w:rsidRPr="00C71B75">
        <w:rPr>
          <w:i/>
          <w:spacing w:val="-8"/>
          <w:sz w:val="24"/>
        </w:rPr>
        <w:t xml:space="preserve"> </w:t>
      </w:r>
      <w:r w:rsidR="00910FA9" w:rsidRPr="00C71B75">
        <w:rPr>
          <w:i/>
          <w:sz w:val="24"/>
        </w:rPr>
        <w:t>Act;</w:t>
      </w:r>
    </w:p>
    <w:p w:rsidR="009A1B97" w:rsidRPr="00C71B75" w:rsidRDefault="00C71B75" w:rsidP="00C71B75">
      <w:pPr>
        <w:tabs>
          <w:tab w:val="left" w:pos="1553"/>
          <w:tab w:val="left" w:pos="1554"/>
        </w:tabs>
        <w:spacing w:before="139"/>
        <w:ind w:left="1553" w:hanging="721"/>
        <w:rPr>
          <w:i/>
          <w:sz w:val="24"/>
        </w:rPr>
      </w:pPr>
      <w:r>
        <w:rPr>
          <w:i/>
          <w:w w:val="99"/>
          <w:sz w:val="24"/>
          <w:szCs w:val="24"/>
        </w:rPr>
        <w:t>(b)</w:t>
      </w:r>
      <w:r>
        <w:rPr>
          <w:i/>
          <w:w w:val="99"/>
          <w:sz w:val="24"/>
          <w:szCs w:val="24"/>
        </w:rPr>
        <w:tab/>
      </w:r>
      <w:r w:rsidR="00910FA9" w:rsidRPr="00C71B75">
        <w:rPr>
          <w:i/>
          <w:sz w:val="24"/>
        </w:rPr>
        <w:t>interdicting any prohibited</w:t>
      </w:r>
      <w:r w:rsidR="00910FA9" w:rsidRPr="00C71B75">
        <w:rPr>
          <w:i/>
          <w:spacing w:val="-5"/>
          <w:sz w:val="24"/>
        </w:rPr>
        <w:t xml:space="preserve"> </w:t>
      </w:r>
      <w:r w:rsidR="00910FA9" w:rsidRPr="00C71B75">
        <w:rPr>
          <w:i/>
          <w:sz w:val="24"/>
        </w:rPr>
        <w:t>conduct;</w:t>
      </w:r>
    </w:p>
    <w:p w:rsidR="009A1B97" w:rsidRPr="00C71B75" w:rsidRDefault="00C71B75" w:rsidP="00C71B75">
      <w:pPr>
        <w:tabs>
          <w:tab w:val="left" w:pos="1531"/>
          <w:tab w:val="left" w:pos="1532"/>
        </w:tabs>
        <w:spacing w:before="137" w:line="360" w:lineRule="auto"/>
        <w:ind w:left="1531" w:right="116" w:hanging="699"/>
        <w:rPr>
          <w:i/>
          <w:sz w:val="24"/>
        </w:rPr>
      </w:pPr>
      <w:r>
        <w:rPr>
          <w:i/>
          <w:w w:val="99"/>
          <w:sz w:val="24"/>
          <w:szCs w:val="24"/>
        </w:rPr>
        <w:t>(c)</w:t>
      </w:r>
      <w:r>
        <w:rPr>
          <w:i/>
          <w:w w:val="99"/>
          <w:sz w:val="24"/>
          <w:szCs w:val="24"/>
        </w:rPr>
        <w:tab/>
      </w:r>
      <w:r w:rsidR="00910FA9" w:rsidRPr="00C71B75">
        <w:rPr>
          <w:i/>
          <w:sz w:val="24"/>
        </w:rPr>
        <w:t>imposing an administrative fine in terms of section 151, with or without the addition of any other order in terms of this</w:t>
      </w:r>
      <w:r w:rsidR="00910FA9" w:rsidRPr="00C71B75">
        <w:rPr>
          <w:i/>
          <w:spacing w:val="-8"/>
          <w:sz w:val="24"/>
        </w:rPr>
        <w:t xml:space="preserve"> </w:t>
      </w:r>
      <w:r w:rsidR="00910FA9" w:rsidRPr="00C71B75">
        <w:rPr>
          <w:i/>
          <w:sz w:val="24"/>
        </w:rPr>
        <w:t>section;</w:t>
      </w:r>
    </w:p>
    <w:p w:rsidR="009A1B97" w:rsidRPr="00C71B75" w:rsidRDefault="00C71B75" w:rsidP="00C71B75">
      <w:pPr>
        <w:tabs>
          <w:tab w:val="left" w:pos="1598"/>
          <w:tab w:val="left" w:pos="1599"/>
        </w:tabs>
        <w:spacing w:line="360" w:lineRule="auto"/>
        <w:ind w:left="1531" w:right="112" w:hanging="699"/>
        <w:rPr>
          <w:i/>
          <w:sz w:val="24"/>
        </w:rPr>
      </w:pPr>
      <w:r>
        <w:rPr>
          <w:i/>
          <w:w w:val="99"/>
          <w:sz w:val="24"/>
          <w:szCs w:val="24"/>
        </w:rPr>
        <w:t>(d)</w:t>
      </w:r>
      <w:r>
        <w:rPr>
          <w:i/>
          <w:w w:val="99"/>
          <w:sz w:val="24"/>
          <w:szCs w:val="24"/>
        </w:rPr>
        <w:tab/>
      </w:r>
      <w:r w:rsidR="00910FA9">
        <w:tab/>
      </w:r>
      <w:r w:rsidR="00910FA9" w:rsidRPr="00C71B75">
        <w:rPr>
          <w:i/>
          <w:sz w:val="24"/>
        </w:rPr>
        <w:t>confirming a consent agreement</w:t>
      </w:r>
      <w:r w:rsidR="00910FA9" w:rsidRPr="00C71B75">
        <w:rPr>
          <w:i/>
          <w:sz w:val="24"/>
        </w:rPr>
        <w:t xml:space="preserve"> in terms of this Act or the Consumer Protection Act, 2008 as an order of the</w:t>
      </w:r>
      <w:r w:rsidR="00910FA9" w:rsidRPr="00C71B75">
        <w:rPr>
          <w:i/>
          <w:spacing w:val="-6"/>
          <w:sz w:val="24"/>
        </w:rPr>
        <w:t xml:space="preserve"> </w:t>
      </w:r>
      <w:r w:rsidR="00910FA9" w:rsidRPr="00C71B75">
        <w:rPr>
          <w:i/>
          <w:sz w:val="24"/>
        </w:rPr>
        <w:t>Tribunal;</w:t>
      </w:r>
    </w:p>
    <w:p w:rsidR="009A1B97" w:rsidRPr="00C71B75" w:rsidRDefault="00C71B75" w:rsidP="00C71B75">
      <w:pPr>
        <w:tabs>
          <w:tab w:val="left" w:pos="1531"/>
          <w:tab w:val="left" w:pos="1532"/>
        </w:tabs>
        <w:spacing w:line="360" w:lineRule="auto"/>
        <w:ind w:left="1531" w:right="116" w:hanging="699"/>
        <w:rPr>
          <w:i/>
          <w:sz w:val="24"/>
        </w:rPr>
      </w:pPr>
      <w:r>
        <w:rPr>
          <w:i/>
          <w:w w:val="99"/>
          <w:sz w:val="24"/>
          <w:szCs w:val="24"/>
        </w:rPr>
        <w:t>(e)</w:t>
      </w:r>
      <w:r>
        <w:rPr>
          <w:i/>
          <w:w w:val="99"/>
          <w:sz w:val="24"/>
          <w:szCs w:val="24"/>
        </w:rPr>
        <w:tab/>
      </w:r>
      <w:r w:rsidR="00910FA9" w:rsidRPr="00C71B75">
        <w:rPr>
          <w:i/>
          <w:sz w:val="24"/>
        </w:rPr>
        <w:t>condoning any non-compliance of its rules and procedures on good cause shown;</w:t>
      </w:r>
    </w:p>
    <w:p w:rsidR="009A1B97" w:rsidRPr="00C71B75" w:rsidRDefault="00C71B75" w:rsidP="00C71B75">
      <w:pPr>
        <w:tabs>
          <w:tab w:val="left" w:pos="1553"/>
          <w:tab w:val="left" w:pos="1554"/>
        </w:tabs>
        <w:spacing w:line="362" w:lineRule="auto"/>
        <w:ind w:left="1553" w:right="118" w:hanging="720"/>
        <w:rPr>
          <w:i/>
          <w:sz w:val="24"/>
        </w:rPr>
      </w:pPr>
      <w:r>
        <w:rPr>
          <w:i/>
          <w:w w:val="99"/>
          <w:sz w:val="24"/>
          <w:szCs w:val="24"/>
        </w:rPr>
        <w:t>(f)</w:t>
      </w:r>
      <w:r>
        <w:rPr>
          <w:i/>
          <w:w w:val="99"/>
          <w:sz w:val="24"/>
          <w:szCs w:val="24"/>
        </w:rPr>
        <w:tab/>
      </w:r>
      <w:r w:rsidR="00910FA9" w:rsidRPr="00C71B75">
        <w:rPr>
          <w:i/>
          <w:sz w:val="24"/>
        </w:rPr>
        <w:t xml:space="preserve">confirming an order against an unregistered person to cease engaging in any </w:t>
      </w:r>
      <w:r w:rsidR="00910FA9" w:rsidRPr="00C71B75">
        <w:rPr>
          <w:i/>
          <w:sz w:val="24"/>
        </w:rPr>
        <w:t>activity that is required to be registered in terms of this</w:t>
      </w:r>
      <w:r w:rsidR="00910FA9" w:rsidRPr="00C71B75">
        <w:rPr>
          <w:i/>
          <w:spacing w:val="-8"/>
          <w:sz w:val="24"/>
        </w:rPr>
        <w:t xml:space="preserve"> </w:t>
      </w:r>
      <w:r w:rsidR="00910FA9" w:rsidRPr="00C71B75">
        <w:rPr>
          <w:i/>
          <w:sz w:val="24"/>
        </w:rPr>
        <w:t>Act;</w:t>
      </w:r>
    </w:p>
    <w:p w:rsidR="009A1B97" w:rsidRPr="00C71B75" w:rsidRDefault="00C71B75" w:rsidP="00C71B75">
      <w:pPr>
        <w:tabs>
          <w:tab w:val="left" w:pos="1553"/>
          <w:tab w:val="left" w:pos="1554"/>
        </w:tabs>
        <w:spacing w:line="360" w:lineRule="auto"/>
        <w:ind w:left="1553" w:right="111" w:hanging="720"/>
        <w:rPr>
          <w:i/>
          <w:sz w:val="24"/>
        </w:rPr>
      </w:pPr>
      <w:r>
        <w:rPr>
          <w:i/>
          <w:w w:val="99"/>
          <w:sz w:val="24"/>
          <w:szCs w:val="24"/>
        </w:rPr>
        <w:t>(g)</w:t>
      </w:r>
      <w:r>
        <w:rPr>
          <w:i/>
          <w:w w:val="99"/>
          <w:sz w:val="24"/>
          <w:szCs w:val="24"/>
        </w:rPr>
        <w:tab/>
      </w:r>
      <w:r w:rsidR="00910FA9" w:rsidRPr="00C71B75">
        <w:rPr>
          <w:i/>
          <w:sz w:val="24"/>
        </w:rPr>
        <w:t>suspending or cancelling the registrant’s registration, subject to section 57</w:t>
      </w:r>
      <w:r w:rsidR="00910FA9" w:rsidRPr="00C71B75">
        <w:rPr>
          <w:i/>
          <w:spacing w:val="-41"/>
          <w:sz w:val="24"/>
        </w:rPr>
        <w:t xml:space="preserve"> </w:t>
      </w:r>
      <w:r w:rsidR="00910FA9" w:rsidRPr="00C71B75">
        <w:rPr>
          <w:i/>
          <w:sz w:val="24"/>
        </w:rPr>
        <w:t>(2) and (3);</w:t>
      </w:r>
    </w:p>
    <w:p w:rsidR="009A1B97" w:rsidRPr="00C71B75" w:rsidRDefault="00C71B75" w:rsidP="00C71B75">
      <w:pPr>
        <w:tabs>
          <w:tab w:val="left" w:pos="1553"/>
          <w:tab w:val="left" w:pos="1554"/>
        </w:tabs>
        <w:spacing w:line="360" w:lineRule="auto"/>
        <w:ind w:left="1553" w:right="117" w:hanging="720"/>
        <w:rPr>
          <w:i/>
          <w:sz w:val="24"/>
        </w:rPr>
      </w:pPr>
      <w:r>
        <w:rPr>
          <w:i/>
          <w:w w:val="99"/>
          <w:sz w:val="24"/>
          <w:szCs w:val="24"/>
        </w:rPr>
        <w:t>(h)</w:t>
      </w:r>
      <w:r>
        <w:rPr>
          <w:i/>
          <w:w w:val="99"/>
          <w:sz w:val="24"/>
          <w:szCs w:val="24"/>
        </w:rPr>
        <w:tab/>
      </w:r>
      <w:r w:rsidR="00910FA9" w:rsidRPr="00C71B75">
        <w:rPr>
          <w:i/>
          <w:sz w:val="24"/>
        </w:rPr>
        <w:t>requiring</w:t>
      </w:r>
      <w:r w:rsidR="00910FA9" w:rsidRPr="00C71B75">
        <w:rPr>
          <w:i/>
          <w:spacing w:val="-9"/>
          <w:sz w:val="24"/>
        </w:rPr>
        <w:t xml:space="preserve"> </w:t>
      </w:r>
      <w:r w:rsidR="00910FA9" w:rsidRPr="00C71B75">
        <w:rPr>
          <w:i/>
          <w:sz w:val="24"/>
        </w:rPr>
        <w:t>repayment</w:t>
      </w:r>
      <w:r w:rsidR="00910FA9" w:rsidRPr="00C71B75">
        <w:rPr>
          <w:i/>
          <w:spacing w:val="-10"/>
          <w:sz w:val="24"/>
        </w:rPr>
        <w:t xml:space="preserve"> </w:t>
      </w:r>
      <w:r w:rsidR="00910FA9" w:rsidRPr="00C71B75">
        <w:rPr>
          <w:i/>
          <w:sz w:val="24"/>
        </w:rPr>
        <w:t>to</w:t>
      </w:r>
      <w:r w:rsidR="00910FA9" w:rsidRPr="00C71B75">
        <w:rPr>
          <w:i/>
          <w:spacing w:val="-13"/>
          <w:sz w:val="24"/>
        </w:rPr>
        <w:t xml:space="preserve"> </w:t>
      </w:r>
      <w:r w:rsidR="00910FA9" w:rsidRPr="00C71B75">
        <w:rPr>
          <w:i/>
          <w:sz w:val="24"/>
        </w:rPr>
        <w:t>the</w:t>
      </w:r>
      <w:r w:rsidR="00910FA9" w:rsidRPr="00C71B75">
        <w:rPr>
          <w:i/>
          <w:spacing w:val="-8"/>
          <w:sz w:val="24"/>
        </w:rPr>
        <w:t xml:space="preserve"> </w:t>
      </w:r>
      <w:r w:rsidR="00910FA9" w:rsidRPr="00C71B75">
        <w:rPr>
          <w:i/>
          <w:sz w:val="24"/>
        </w:rPr>
        <w:t>consumer</w:t>
      </w:r>
      <w:r w:rsidR="00910FA9" w:rsidRPr="00C71B75">
        <w:rPr>
          <w:i/>
          <w:spacing w:val="-13"/>
          <w:sz w:val="24"/>
        </w:rPr>
        <w:t xml:space="preserve"> </w:t>
      </w:r>
      <w:r w:rsidR="00910FA9" w:rsidRPr="00C71B75">
        <w:rPr>
          <w:i/>
          <w:sz w:val="24"/>
        </w:rPr>
        <w:t>of</w:t>
      </w:r>
      <w:r w:rsidR="00910FA9" w:rsidRPr="00C71B75">
        <w:rPr>
          <w:i/>
          <w:spacing w:val="-11"/>
          <w:sz w:val="24"/>
        </w:rPr>
        <w:t xml:space="preserve"> </w:t>
      </w:r>
      <w:r w:rsidR="00910FA9" w:rsidRPr="00C71B75">
        <w:rPr>
          <w:i/>
          <w:sz w:val="24"/>
        </w:rPr>
        <w:t>any</w:t>
      </w:r>
      <w:r w:rsidR="00910FA9" w:rsidRPr="00C71B75">
        <w:rPr>
          <w:i/>
          <w:spacing w:val="-13"/>
          <w:sz w:val="24"/>
        </w:rPr>
        <w:t xml:space="preserve"> </w:t>
      </w:r>
      <w:r w:rsidR="00910FA9" w:rsidRPr="00C71B75">
        <w:rPr>
          <w:i/>
          <w:sz w:val="24"/>
        </w:rPr>
        <w:t>excess</w:t>
      </w:r>
      <w:r w:rsidR="00910FA9" w:rsidRPr="00C71B75">
        <w:rPr>
          <w:i/>
          <w:spacing w:val="-9"/>
          <w:sz w:val="24"/>
        </w:rPr>
        <w:t xml:space="preserve"> </w:t>
      </w:r>
      <w:r w:rsidR="00910FA9" w:rsidRPr="00C71B75">
        <w:rPr>
          <w:i/>
          <w:sz w:val="24"/>
        </w:rPr>
        <w:t>amount</w:t>
      </w:r>
      <w:r w:rsidR="00910FA9" w:rsidRPr="00C71B75">
        <w:rPr>
          <w:i/>
          <w:spacing w:val="-10"/>
          <w:sz w:val="24"/>
        </w:rPr>
        <w:t xml:space="preserve"> </w:t>
      </w:r>
      <w:r w:rsidR="00910FA9" w:rsidRPr="00C71B75">
        <w:rPr>
          <w:i/>
          <w:sz w:val="24"/>
        </w:rPr>
        <w:t>charged,</w:t>
      </w:r>
      <w:r w:rsidR="00910FA9" w:rsidRPr="00C71B75">
        <w:rPr>
          <w:i/>
          <w:spacing w:val="-9"/>
          <w:sz w:val="24"/>
        </w:rPr>
        <w:t xml:space="preserve"> </w:t>
      </w:r>
      <w:r w:rsidR="00910FA9" w:rsidRPr="00C71B75">
        <w:rPr>
          <w:i/>
          <w:sz w:val="24"/>
        </w:rPr>
        <w:t>together with interest at the rate</w:t>
      </w:r>
      <w:r w:rsidR="00910FA9" w:rsidRPr="00C71B75">
        <w:rPr>
          <w:i/>
          <w:sz w:val="24"/>
        </w:rPr>
        <w:t xml:space="preserve"> set out in the agreement;</w:t>
      </w:r>
      <w:r w:rsidR="00910FA9" w:rsidRPr="00C71B75">
        <w:rPr>
          <w:i/>
          <w:spacing w:val="-7"/>
          <w:sz w:val="24"/>
        </w:rPr>
        <w:t xml:space="preserve"> </w:t>
      </w:r>
      <w:r w:rsidR="00910FA9" w:rsidRPr="00C71B75">
        <w:rPr>
          <w:i/>
          <w:sz w:val="24"/>
        </w:rPr>
        <w:t>or</w:t>
      </w:r>
    </w:p>
    <w:p w:rsidR="009A1B97" w:rsidRPr="00C71B75" w:rsidRDefault="00C71B75" w:rsidP="00C71B75">
      <w:pPr>
        <w:tabs>
          <w:tab w:val="left" w:pos="1553"/>
          <w:tab w:val="left" w:pos="1554"/>
        </w:tabs>
        <w:spacing w:line="360" w:lineRule="auto"/>
        <w:ind w:left="1553" w:right="119" w:hanging="720"/>
        <w:rPr>
          <w:i/>
          <w:sz w:val="24"/>
        </w:rPr>
      </w:pPr>
      <w:r>
        <w:rPr>
          <w:i/>
          <w:w w:val="99"/>
          <w:sz w:val="24"/>
          <w:szCs w:val="24"/>
        </w:rPr>
        <w:t>(i)</w:t>
      </w:r>
      <w:r>
        <w:rPr>
          <w:i/>
          <w:w w:val="99"/>
          <w:sz w:val="24"/>
          <w:szCs w:val="24"/>
        </w:rPr>
        <w:tab/>
      </w:r>
      <w:r w:rsidR="00910FA9" w:rsidRPr="00C71B75">
        <w:rPr>
          <w:i/>
          <w:sz w:val="24"/>
        </w:rPr>
        <w:t>any other appropriate order required to give effect to a right, as contemplated in this Act or the Consumer Protection Act,</w:t>
      </w:r>
      <w:r w:rsidR="00910FA9" w:rsidRPr="00C71B75">
        <w:rPr>
          <w:i/>
          <w:spacing w:val="-7"/>
          <w:sz w:val="24"/>
        </w:rPr>
        <w:t xml:space="preserve"> </w:t>
      </w:r>
      <w:r w:rsidR="00910FA9" w:rsidRPr="00C71B75">
        <w:rPr>
          <w:i/>
          <w:sz w:val="24"/>
        </w:rPr>
        <w:t>2008.”</w:t>
      </w:r>
    </w:p>
    <w:p w:rsidR="009A1B97" w:rsidRDefault="009A1B97">
      <w:pPr>
        <w:pStyle w:val="BodyText"/>
        <w:spacing w:before="8"/>
        <w:rPr>
          <w:i/>
          <w:sz w:val="35"/>
        </w:rPr>
      </w:pPr>
    </w:p>
    <w:p w:rsidR="009A1B97" w:rsidRPr="00C71B75" w:rsidRDefault="00C71B75" w:rsidP="00C71B75">
      <w:pPr>
        <w:tabs>
          <w:tab w:val="left" w:pos="680"/>
        </w:tabs>
        <w:spacing w:line="360" w:lineRule="auto"/>
        <w:ind w:left="679" w:right="112" w:hanging="567"/>
        <w:jc w:val="both"/>
        <w:rPr>
          <w:sz w:val="24"/>
        </w:rPr>
      </w:pPr>
      <w:r>
        <w:rPr>
          <w:spacing w:val="-34"/>
          <w:w w:val="99"/>
          <w:sz w:val="24"/>
          <w:szCs w:val="24"/>
        </w:rPr>
        <w:t>68.</w:t>
      </w:r>
      <w:r>
        <w:rPr>
          <w:spacing w:val="-34"/>
          <w:w w:val="99"/>
          <w:sz w:val="24"/>
          <w:szCs w:val="24"/>
        </w:rPr>
        <w:tab/>
      </w:r>
      <w:r w:rsidR="00910FA9" w:rsidRPr="00C71B75">
        <w:rPr>
          <w:sz w:val="24"/>
        </w:rPr>
        <w:t>The</w:t>
      </w:r>
      <w:r w:rsidR="00910FA9" w:rsidRPr="00C71B75">
        <w:rPr>
          <w:spacing w:val="-8"/>
          <w:sz w:val="24"/>
        </w:rPr>
        <w:t xml:space="preserve"> </w:t>
      </w:r>
      <w:r w:rsidR="00910FA9" w:rsidRPr="00C71B75">
        <w:rPr>
          <w:sz w:val="24"/>
        </w:rPr>
        <w:t>Tribunal</w:t>
      </w:r>
      <w:r w:rsidR="00910FA9" w:rsidRPr="00C71B75">
        <w:rPr>
          <w:spacing w:val="-11"/>
          <w:sz w:val="24"/>
        </w:rPr>
        <w:t xml:space="preserve"> </w:t>
      </w:r>
      <w:r w:rsidR="00910FA9" w:rsidRPr="00C71B75">
        <w:rPr>
          <w:sz w:val="24"/>
        </w:rPr>
        <w:t>has</w:t>
      </w:r>
      <w:r w:rsidR="00910FA9" w:rsidRPr="00C71B75">
        <w:rPr>
          <w:spacing w:val="-11"/>
          <w:sz w:val="24"/>
        </w:rPr>
        <w:t xml:space="preserve"> </w:t>
      </w:r>
      <w:r w:rsidR="00910FA9" w:rsidRPr="00C71B75">
        <w:rPr>
          <w:sz w:val="24"/>
        </w:rPr>
        <w:t>taken</w:t>
      </w:r>
      <w:r w:rsidR="00910FA9" w:rsidRPr="00C71B75">
        <w:rPr>
          <w:spacing w:val="-11"/>
          <w:sz w:val="24"/>
        </w:rPr>
        <w:t xml:space="preserve"> </w:t>
      </w:r>
      <w:r w:rsidR="00910FA9" w:rsidRPr="00C71B75">
        <w:rPr>
          <w:sz w:val="24"/>
        </w:rPr>
        <w:t>into</w:t>
      </w:r>
      <w:r w:rsidR="00910FA9" w:rsidRPr="00C71B75">
        <w:rPr>
          <w:spacing w:val="-10"/>
          <w:sz w:val="24"/>
        </w:rPr>
        <w:t xml:space="preserve"> </w:t>
      </w:r>
      <w:r w:rsidR="00910FA9" w:rsidRPr="00C71B75">
        <w:rPr>
          <w:sz w:val="24"/>
        </w:rPr>
        <w:t>consideration</w:t>
      </w:r>
      <w:r w:rsidR="00910FA9" w:rsidRPr="00C71B75">
        <w:rPr>
          <w:spacing w:val="-11"/>
          <w:sz w:val="24"/>
        </w:rPr>
        <w:t xml:space="preserve"> </w:t>
      </w:r>
      <w:r w:rsidR="00910FA9" w:rsidRPr="00C71B75">
        <w:rPr>
          <w:sz w:val="24"/>
        </w:rPr>
        <w:t>the</w:t>
      </w:r>
      <w:r w:rsidR="00910FA9" w:rsidRPr="00C71B75">
        <w:rPr>
          <w:spacing w:val="-12"/>
          <w:sz w:val="24"/>
        </w:rPr>
        <w:t xml:space="preserve"> </w:t>
      </w:r>
      <w:r w:rsidR="00910FA9" w:rsidRPr="00C71B75">
        <w:rPr>
          <w:sz w:val="24"/>
        </w:rPr>
        <w:t>conduct</w:t>
      </w:r>
      <w:r w:rsidR="00910FA9" w:rsidRPr="00C71B75">
        <w:rPr>
          <w:spacing w:val="-11"/>
          <w:sz w:val="24"/>
        </w:rPr>
        <w:t xml:space="preserve"> </w:t>
      </w:r>
      <w:r w:rsidR="00910FA9" w:rsidRPr="00C71B75">
        <w:rPr>
          <w:sz w:val="24"/>
        </w:rPr>
        <w:t>of</w:t>
      </w:r>
      <w:r w:rsidR="00910FA9" w:rsidRPr="00C71B75">
        <w:rPr>
          <w:spacing w:val="-8"/>
          <w:sz w:val="24"/>
        </w:rPr>
        <w:t xml:space="preserve"> </w:t>
      </w:r>
      <w:r w:rsidR="00910FA9" w:rsidRPr="00C71B75">
        <w:rPr>
          <w:sz w:val="24"/>
        </w:rPr>
        <w:t>the</w:t>
      </w:r>
      <w:r w:rsidR="00910FA9" w:rsidRPr="00C71B75">
        <w:rPr>
          <w:spacing w:val="-6"/>
          <w:sz w:val="24"/>
        </w:rPr>
        <w:t xml:space="preserve"> </w:t>
      </w:r>
      <w:r w:rsidR="00910FA9" w:rsidRPr="00C71B75">
        <w:rPr>
          <w:sz w:val="24"/>
        </w:rPr>
        <w:t>Respondents</w:t>
      </w:r>
      <w:r w:rsidR="00910FA9" w:rsidRPr="00C71B75">
        <w:rPr>
          <w:spacing w:val="-10"/>
          <w:sz w:val="24"/>
        </w:rPr>
        <w:t xml:space="preserve"> </w:t>
      </w:r>
      <w:r w:rsidR="00910FA9" w:rsidRPr="00C71B75">
        <w:rPr>
          <w:sz w:val="24"/>
        </w:rPr>
        <w:t>towards</w:t>
      </w:r>
      <w:r w:rsidR="00910FA9" w:rsidRPr="00C71B75">
        <w:rPr>
          <w:spacing w:val="-9"/>
          <w:sz w:val="24"/>
        </w:rPr>
        <w:t xml:space="preserve"> </w:t>
      </w:r>
      <w:r w:rsidR="00910FA9" w:rsidRPr="00C71B75">
        <w:rPr>
          <w:sz w:val="24"/>
        </w:rPr>
        <w:t>the Applicant. The Respondents were in a position of power to give the Applicant some relief, and they refused to engage with her or participate in the Tribunal</w:t>
      </w:r>
      <w:r w:rsidR="00910FA9" w:rsidRPr="00C71B75">
        <w:rPr>
          <w:spacing w:val="-22"/>
          <w:sz w:val="24"/>
        </w:rPr>
        <w:t xml:space="preserve"> </w:t>
      </w:r>
      <w:r w:rsidR="00910FA9" w:rsidRPr="00C71B75">
        <w:rPr>
          <w:sz w:val="24"/>
        </w:rPr>
        <w:t>hearing.</w:t>
      </w:r>
    </w:p>
    <w:p w:rsidR="009A1B97" w:rsidRDefault="009A1B97">
      <w:pPr>
        <w:pStyle w:val="BodyText"/>
        <w:spacing w:before="10"/>
        <w:rPr>
          <w:sz w:val="35"/>
        </w:rPr>
      </w:pPr>
    </w:p>
    <w:p w:rsidR="009A1B97" w:rsidRPr="00C71B75" w:rsidRDefault="00C71B75" w:rsidP="00C71B75">
      <w:pPr>
        <w:tabs>
          <w:tab w:val="left" w:pos="680"/>
        </w:tabs>
        <w:spacing w:line="360" w:lineRule="auto"/>
        <w:ind w:left="679" w:right="111" w:hanging="567"/>
        <w:jc w:val="both"/>
        <w:rPr>
          <w:sz w:val="24"/>
        </w:rPr>
      </w:pPr>
      <w:r>
        <w:rPr>
          <w:spacing w:val="-34"/>
          <w:w w:val="99"/>
          <w:sz w:val="24"/>
          <w:szCs w:val="24"/>
        </w:rPr>
        <w:t>69.</w:t>
      </w:r>
      <w:r>
        <w:rPr>
          <w:spacing w:val="-34"/>
          <w:w w:val="99"/>
          <w:sz w:val="24"/>
          <w:szCs w:val="24"/>
        </w:rPr>
        <w:tab/>
      </w:r>
      <w:r w:rsidR="00910FA9" w:rsidRPr="00C71B75">
        <w:rPr>
          <w:sz w:val="24"/>
        </w:rPr>
        <w:t xml:space="preserve">The Applicant wishes to be reimbursed for the cost of the vehicle that she no longer </w:t>
      </w:r>
      <w:r w:rsidR="00910FA9" w:rsidRPr="00C71B75">
        <w:rPr>
          <w:sz w:val="24"/>
        </w:rPr>
        <w:t>has in her possession due to the Respondents’ actions. At this point, the Applicant is unaware of where her vehicle is. Section 65(2)(c) of the Act provides that a supplier</w:t>
      </w:r>
      <w:r w:rsidR="00910FA9" w:rsidRPr="00C71B75">
        <w:rPr>
          <w:spacing w:val="-38"/>
          <w:sz w:val="24"/>
        </w:rPr>
        <w:t xml:space="preserve"> </w:t>
      </w:r>
      <w:r w:rsidR="00910FA9" w:rsidRPr="00C71B75">
        <w:rPr>
          <w:sz w:val="24"/>
        </w:rPr>
        <w:t>is liable</w:t>
      </w:r>
      <w:r w:rsidR="00910FA9" w:rsidRPr="00C71B75">
        <w:rPr>
          <w:spacing w:val="37"/>
          <w:sz w:val="24"/>
        </w:rPr>
        <w:t xml:space="preserve"> </w:t>
      </w:r>
      <w:r w:rsidR="00910FA9" w:rsidRPr="00C71B75">
        <w:rPr>
          <w:sz w:val="24"/>
        </w:rPr>
        <w:t>to</w:t>
      </w:r>
      <w:r w:rsidR="00910FA9" w:rsidRPr="00C71B75">
        <w:rPr>
          <w:spacing w:val="39"/>
          <w:sz w:val="24"/>
        </w:rPr>
        <w:t xml:space="preserve"> </w:t>
      </w:r>
      <w:r w:rsidR="00910FA9" w:rsidRPr="00C71B75">
        <w:rPr>
          <w:sz w:val="24"/>
        </w:rPr>
        <w:t>the</w:t>
      </w:r>
      <w:r w:rsidR="00910FA9" w:rsidRPr="00C71B75">
        <w:rPr>
          <w:spacing w:val="38"/>
          <w:sz w:val="24"/>
        </w:rPr>
        <w:t xml:space="preserve"> </w:t>
      </w:r>
      <w:r w:rsidR="00910FA9" w:rsidRPr="00C71B75">
        <w:rPr>
          <w:sz w:val="24"/>
        </w:rPr>
        <w:t>owner</w:t>
      </w:r>
      <w:r w:rsidR="00910FA9" w:rsidRPr="00C71B75">
        <w:rPr>
          <w:spacing w:val="37"/>
          <w:sz w:val="24"/>
        </w:rPr>
        <w:t xml:space="preserve"> </w:t>
      </w:r>
      <w:r w:rsidR="00910FA9" w:rsidRPr="00C71B75">
        <w:rPr>
          <w:sz w:val="24"/>
        </w:rPr>
        <w:t>of</w:t>
      </w:r>
      <w:r w:rsidR="00910FA9" w:rsidRPr="00C71B75">
        <w:rPr>
          <w:spacing w:val="36"/>
          <w:sz w:val="24"/>
        </w:rPr>
        <w:t xml:space="preserve"> </w:t>
      </w:r>
      <w:r w:rsidR="00910FA9" w:rsidRPr="00C71B75">
        <w:rPr>
          <w:sz w:val="24"/>
        </w:rPr>
        <w:t>property</w:t>
      </w:r>
      <w:r w:rsidR="00910FA9" w:rsidRPr="00C71B75">
        <w:rPr>
          <w:spacing w:val="37"/>
          <w:sz w:val="24"/>
        </w:rPr>
        <w:t xml:space="preserve"> </w:t>
      </w:r>
      <w:r w:rsidR="00910FA9" w:rsidRPr="00C71B75">
        <w:rPr>
          <w:sz w:val="24"/>
        </w:rPr>
        <w:t>for</w:t>
      </w:r>
      <w:r w:rsidR="00910FA9" w:rsidRPr="00C71B75">
        <w:rPr>
          <w:spacing w:val="37"/>
          <w:sz w:val="24"/>
        </w:rPr>
        <w:t xml:space="preserve"> </w:t>
      </w:r>
      <w:r w:rsidR="00910FA9" w:rsidRPr="00C71B75">
        <w:rPr>
          <w:sz w:val="24"/>
        </w:rPr>
        <w:t>any</w:t>
      </w:r>
      <w:r w:rsidR="00910FA9" w:rsidRPr="00C71B75">
        <w:rPr>
          <w:spacing w:val="38"/>
          <w:sz w:val="24"/>
        </w:rPr>
        <w:t xml:space="preserve"> </w:t>
      </w:r>
      <w:r w:rsidR="00910FA9" w:rsidRPr="00C71B75">
        <w:rPr>
          <w:sz w:val="24"/>
        </w:rPr>
        <w:t>loss</w:t>
      </w:r>
      <w:r w:rsidR="00910FA9" w:rsidRPr="00C71B75">
        <w:rPr>
          <w:spacing w:val="35"/>
          <w:sz w:val="24"/>
        </w:rPr>
        <w:t xml:space="preserve"> </w:t>
      </w:r>
      <w:r w:rsidR="00910FA9" w:rsidRPr="00C71B75">
        <w:rPr>
          <w:sz w:val="24"/>
        </w:rPr>
        <w:t>resulting</w:t>
      </w:r>
      <w:r w:rsidR="00910FA9" w:rsidRPr="00C71B75">
        <w:rPr>
          <w:spacing w:val="39"/>
          <w:sz w:val="24"/>
        </w:rPr>
        <w:t xml:space="preserve"> </w:t>
      </w:r>
      <w:r w:rsidR="00910FA9" w:rsidRPr="00C71B75">
        <w:rPr>
          <w:sz w:val="24"/>
        </w:rPr>
        <w:t>from</w:t>
      </w:r>
      <w:r w:rsidR="00910FA9" w:rsidRPr="00C71B75">
        <w:rPr>
          <w:spacing w:val="39"/>
          <w:sz w:val="24"/>
        </w:rPr>
        <w:t xml:space="preserve"> </w:t>
      </w:r>
      <w:r w:rsidR="00910FA9" w:rsidRPr="00C71B75">
        <w:rPr>
          <w:sz w:val="24"/>
        </w:rPr>
        <w:t>a</w:t>
      </w:r>
      <w:r w:rsidR="00910FA9" w:rsidRPr="00C71B75">
        <w:rPr>
          <w:spacing w:val="38"/>
          <w:sz w:val="24"/>
        </w:rPr>
        <w:t xml:space="preserve"> </w:t>
      </w:r>
      <w:r w:rsidR="00910FA9" w:rsidRPr="00C71B75">
        <w:rPr>
          <w:sz w:val="24"/>
        </w:rPr>
        <w:t>failure</w:t>
      </w:r>
      <w:r w:rsidR="00910FA9" w:rsidRPr="00C71B75">
        <w:rPr>
          <w:spacing w:val="38"/>
          <w:sz w:val="24"/>
        </w:rPr>
        <w:t xml:space="preserve"> </w:t>
      </w:r>
      <w:r w:rsidR="00910FA9" w:rsidRPr="00C71B75">
        <w:rPr>
          <w:sz w:val="24"/>
        </w:rPr>
        <w:t>to</w:t>
      </w:r>
      <w:r w:rsidR="00910FA9" w:rsidRPr="00C71B75">
        <w:rPr>
          <w:spacing w:val="39"/>
          <w:sz w:val="24"/>
        </w:rPr>
        <w:t xml:space="preserve"> </w:t>
      </w:r>
      <w:r w:rsidR="00910FA9" w:rsidRPr="00C71B75">
        <w:rPr>
          <w:sz w:val="24"/>
        </w:rPr>
        <w:t>comply</w:t>
      </w:r>
      <w:r w:rsidR="00910FA9" w:rsidRPr="00C71B75">
        <w:rPr>
          <w:spacing w:val="37"/>
          <w:sz w:val="24"/>
        </w:rPr>
        <w:t xml:space="preserve"> </w:t>
      </w:r>
      <w:r w:rsidR="00910FA9" w:rsidRPr="00C71B75">
        <w:rPr>
          <w:sz w:val="24"/>
        </w:rPr>
        <w:t>with</w:t>
      </w:r>
    </w:p>
    <w:p w:rsidR="009A1B97" w:rsidRDefault="009A1B97">
      <w:pPr>
        <w:spacing w:line="360" w:lineRule="auto"/>
        <w:jc w:val="both"/>
        <w:rPr>
          <w:sz w:val="24"/>
        </w:rPr>
        <w:sectPr w:rsidR="009A1B97">
          <w:pgSz w:w="11910" w:h="16840"/>
          <w:pgMar w:top="1120" w:right="1020" w:bottom="820" w:left="1020" w:header="283" w:footer="545" w:gutter="0"/>
          <w:cols w:space="720"/>
        </w:sectPr>
      </w:pPr>
    </w:p>
    <w:p w:rsidR="009A1B97" w:rsidRDefault="009A1B97">
      <w:pPr>
        <w:pStyle w:val="BodyText"/>
        <w:spacing w:before="8"/>
        <w:rPr>
          <w:sz w:val="29"/>
        </w:rPr>
      </w:pPr>
    </w:p>
    <w:p w:rsidR="009A1B97" w:rsidRDefault="00910FA9">
      <w:pPr>
        <w:pStyle w:val="BodyText"/>
        <w:spacing w:before="93" w:line="360" w:lineRule="auto"/>
        <w:ind w:left="679" w:right="114"/>
        <w:jc w:val="both"/>
      </w:pPr>
      <w:r>
        <w:t>sections</w:t>
      </w:r>
      <w:r>
        <w:rPr>
          <w:spacing w:val="-16"/>
        </w:rPr>
        <w:t xml:space="preserve"> </w:t>
      </w:r>
      <w:r>
        <w:t>65(2)(a)</w:t>
      </w:r>
      <w:r>
        <w:rPr>
          <w:spacing w:val="-16"/>
        </w:rPr>
        <w:t xml:space="preserve"> </w:t>
      </w:r>
      <w:r>
        <w:t>or</w:t>
      </w:r>
      <w:r>
        <w:rPr>
          <w:spacing w:val="-16"/>
        </w:rPr>
        <w:t xml:space="preserve"> </w:t>
      </w:r>
      <w:r>
        <w:t>(b)</w:t>
      </w:r>
      <w:r>
        <w:rPr>
          <w:spacing w:val="-14"/>
        </w:rPr>
        <w:t xml:space="preserve"> </w:t>
      </w:r>
      <w:r>
        <w:t>of</w:t>
      </w:r>
      <w:r>
        <w:rPr>
          <w:spacing w:val="-15"/>
        </w:rPr>
        <w:t xml:space="preserve"> </w:t>
      </w:r>
      <w:r>
        <w:t>the</w:t>
      </w:r>
      <w:r>
        <w:rPr>
          <w:spacing w:val="-15"/>
        </w:rPr>
        <w:t xml:space="preserve"> </w:t>
      </w:r>
      <w:r>
        <w:t>Act.</w:t>
      </w:r>
      <w:r>
        <w:rPr>
          <w:spacing w:val="-16"/>
        </w:rPr>
        <w:t xml:space="preserve"> </w:t>
      </w:r>
      <w:r>
        <w:t>The</w:t>
      </w:r>
      <w:r>
        <w:rPr>
          <w:spacing w:val="-11"/>
        </w:rPr>
        <w:t xml:space="preserve"> </w:t>
      </w:r>
      <w:r>
        <w:t>Applicant</w:t>
      </w:r>
      <w:r>
        <w:rPr>
          <w:spacing w:val="-15"/>
        </w:rPr>
        <w:t xml:space="preserve"> </w:t>
      </w:r>
      <w:r>
        <w:t>seeks</w:t>
      </w:r>
      <w:r>
        <w:rPr>
          <w:spacing w:val="-16"/>
        </w:rPr>
        <w:t xml:space="preserve"> </w:t>
      </w:r>
      <w:r>
        <w:t>relief</w:t>
      </w:r>
      <w:r>
        <w:rPr>
          <w:spacing w:val="-15"/>
        </w:rPr>
        <w:t xml:space="preserve"> </w:t>
      </w:r>
      <w:r>
        <w:t>based</w:t>
      </w:r>
      <w:r>
        <w:rPr>
          <w:spacing w:val="-15"/>
        </w:rPr>
        <w:t xml:space="preserve"> </w:t>
      </w:r>
      <w:r>
        <w:t>on</w:t>
      </w:r>
      <w:r>
        <w:rPr>
          <w:spacing w:val="-16"/>
        </w:rPr>
        <w:t xml:space="preserve"> </w:t>
      </w:r>
      <w:r>
        <w:t>these</w:t>
      </w:r>
      <w:r>
        <w:rPr>
          <w:spacing w:val="-17"/>
        </w:rPr>
        <w:t xml:space="preserve"> </w:t>
      </w:r>
      <w:r>
        <w:t>provisions and</w:t>
      </w:r>
      <w:r>
        <w:rPr>
          <w:spacing w:val="-10"/>
        </w:rPr>
        <w:t xml:space="preserve"> </w:t>
      </w:r>
      <w:r>
        <w:t>this</w:t>
      </w:r>
      <w:r>
        <w:rPr>
          <w:spacing w:val="-11"/>
        </w:rPr>
        <w:t xml:space="preserve"> </w:t>
      </w:r>
      <w:r>
        <w:t>precedes</w:t>
      </w:r>
      <w:r>
        <w:rPr>
          <w:spacing w:val="-11"/>
        </w:rPr>
        <w:t xml:space="preserve"> </w:t>
      </w:r>
      <w:r>
        <w:t>a</w:t>
      </w:r>
      <w:r>
        <w:rPr>
          <w:spacing w:val="-7"/>
        </w:rPr>
        <w:t xml:space="preserve"> </w:t>
      </w:r>
      <w:r>
        <w:t>declaration</w:t>
      </w:r>
      <w:r>
        <w:rPr>
          <w:spacing w:val="-9"/>
        </w:rPr>
        <w:t xml:space="preserve"> </w:t>
      </w:r>
      <w:r>
        <w:t>of</w:t>
      </w:r>
      <w:r>
        <w:rPr>
          <w:spacing w:val="-10"/>
        </w:rPr>
        <w:t xml:space="preserve"> </w:t>
      </w:r>
      <w:r>
        <w:t>the</w:t>
      </w:r>
      <w:r>
        <w:rPr>
          <w:spacing w:val="-10"/>
        </w:rPr>
        <w:t xml:space="preserve"> </w:t>
      </w:r>
      <w:r>
        <w:t>extent</w:t>
      </w:r>
      <w:r>
        <w:rPr>
          <w:spacing w:val="-12"/>
        </w:rPr>
        <w:t xml:space="preserve"> </w:t>
      </w:r>
      <w:r>
        <w:t>of</w:t>
      </w:r>
      <w:r>
        <w:rPr>
          <w:spacing w:val="-7"/>
        </w:rPr>
        <w:t xml:space="preserve"> </w:t>
      </w:r>
      <w:r>
        <w:t>such</w:t>
      </w:r>
      <w:r>
        <w:rPr>
          <w:spacing w:val="-10"/>
        </w:rPr>
        <w:t xml:space="preserve"> </w:t>
      </w:r>
      <w:r>
        <w:t>damages,</w:t>
      </w:r>
      <w:r>
        <w:rPr>
          <w:spacing w:val="-10"/>
        </w:rPr>
        <w:t xml:space="preserve"> </w:t>
      </w:r>
      <w:r>
        <w:t>for</w:t>
      </w:r>
      <w:r>
        <w:rPr>
          <w:spacing w:val="-9"/>
        </w:rPr>
        <w:t xml:space="preserve"> </w:t>
      </w:r>
      <w:r>
        <w:t>purposes</w:t>
      </w:r>
      <w:r>
        <w:rPr>
          <w:spacing w:val="-11"/>
        </w:rPr>
        <w:t xml:space="preserve"> </w:t>
      </w:r>
      <w:r>
        <w:t>of</w:t>
      </w:r>
      <w:r>
        <w:rPr>
          <w:spacing w:val="-9"/>
        </w:rPr>
        <w:t xml:space="preserve"> </w:t>
      </w:r>
      <w:r>
        <w:t>section 75(4)(b) of the Act, read together with Section 150 and 151 of the NCA</w:t>
      </w:r>
      <w:r>
        <w:rPr>
          <w:spacing w:val="-17"/>
        </w:rPr>
        <w:t xml:space="preserve"> </w:t>
      </w:r>
      <w:r>
        <w:t>.</w:t>
      </w:r>
    </w:p>
    <w:p w:rsidR="009A1B97" w:rsidRDefault="009A1B97">
      <w:pPr>
        <w:pStyle w:val="BodyText"/>
        <w:rPr>
          <w:sz w:val="36"/>
        </w:rPr>
      </w:pPr>
    </w:p>
    <w:p w:rsidR="009A1B97" w:rsidRPr="00C71B75" w:rsidRDefault="00C71B75" w:rsidP="00C71B75">
      <w:pPr>
        <w:tabs>
          <w:tab w:val="left" w:pos="680"/>
        </w:tabs>
        <w:spacing w:line="360" w:lineRule="auto"/>
        <w:ind w:left="679" w:right="107" w:hanging="567"/>
        <w:jc w:val="both"/>
        <w:rPr>
          <w:sz w:val="24"/>
        </w:rPr>
      </w:pPr>
      <w:r>
        <w:rPr>
          <w:spacing w:val="-34"/>
          <w:w w:val="99"/>
          <w:sz w:val="24"/>
          <w:szCs w:val="24"/>
        </w:rPr>
        <w:t>70.</w:t>
      </w:r>
      <w:r>
        <w:rPr>
          <w:spacing w:val="-34"/>
          <w:w w:val="99"/>
          <w:sz w:val="24"/>
          <w:szCs w:val="24"/>
        </w:rPr>
        <w:tab/>
      </w:r>
      <w:r w:rsidR="00910FA9" w:rsidRPr="00C71B75">
        <w:rPr>
          <w:sz w:val="24"/>
        </w:rPr>
        <w:t xml:space="preserve">The Applicant indicated that direct loss suffered as quantified by a Mercedes Benz consultant was R190 100, being the trade value of her vehicle in 2018, and she provided that the retail value was R188 000. Considering that the Applicant did not intend to </w:t>
      </w:r>
      <w:r w:rsidR="00910FA9" w:rsidRPr="00C71B75">
        <w:rPr>
          <w:sz w:val="24"/>
        </w:rPr>
        <w:t>sell her vehicle at the time, we shall focus on the trade</w:t>
      </w:r>
      <w:r w:rsidR="00910FA9" w:rsidRPr="00C71B75">
        <w:rPr>
          <w:spacing w:val="-15"/>
          <w:sz w:val="24"/>
        </w:rPr>
        <w:t xml:space="preserve"> </w:t>
      </w:r>
      <w:r w:rsidR="00910FA9" w:rsidRPr="00C71B75">
        <w:rPr>
          <w:sz w:val="24"/>
        </w:rPr>
        <w:t>value.</w:t>
      </w:r>
    </w:p>
    <w:p w:rsidR="009A1B97" w:rsidRDefault="009A1B97">
      <w:pPr>
        <w:pStyle w:val="BodyText"/>
        <w:spacing w:before="1"/>
        <w:rPr>
          <w:sz w:val="36"/>
        </w:rPr>
      </w:pPr>
    </w:p>
    <w:p w:rsidR="009A1B97" w:rsidRPr="00C71B75" w:rsidRDefault="00C71B75" w:rsidP="00C71B75">
      <w:pPr>
        <w:tabs>
          <w:tab w:val="left" w:pos="680"/>
        </w:tabs>
        <w:ind w:left="679" w:hanging="568"/>
        <w:jc w:val="both"/>
        <w:rPr>
          <w:sz w:val="24"/>
        </w:rPr>
      </w:pPr>
      <w:r>
        <w:rPr>
          <w:spacing w:val="-34"/>
          <w:w w:val="99"/>
          <w:sz w:val="24"/>
          <w:szCs w:val="24"/>
        </w:rPr>
        <w:t>71.</w:t>
      </w:r>
      <w:r>
        <w:rPr>
          <w:spacing w:val="-34"/>
          <w:w w:val="99"/>
          <w:sz w:val="24"/>
          <w:szCs w:val="24"/>
        </w:rPr>
        <w:tab/>
      </w:r>
      <w:r w:rsidR="00910FA9" w:rsidRPr="00C71B75">
        <w:rPr>
          <w:sz w:val="24"/>
        </w:rPr>
        <w:t>The Tribunal has considered</w:t>
      </w:r>
      <w:r w:rsidR="00910FA9" w:rsidRPr="00C71B75">
        <w:rPr>
          <w:spacing w:val="-2"/>
          <w:sz w:val="24"/>
        </w:rPr>
        <w:t xml:space="preserve"> </w:t>
      </w:r>
      <w:r w:rsidR="00910FA9" w:rsidRPr="00C71B75">
        <w:rPr>
          <w:sz w:val="24"/>
        </w:rPr>
        <w:t>that:</w:t>
      </w:r>
    </w:p>
    <w:p w:rsidR="009A1B97" w:rsidRPr="00C71B75" w:rsidRDefault="00C71B75" w:rsidP="00C71B75">
      <w:pPr>
        <w:tabs>
          <w:tab w:val="left" w:pos="1551"/>
        </w:tabs>
        <w:spacing w:before="138" w:line="360" w:lineRule="auto"/>
        <w:ind w:left="1550" w:right="111" w:hanging="872"/>
        <w:jc w:val="both"/>
        <w:rPr>
          <w:sz w:val="24"/>
        </w:rPr>
      </w:pPr>
      <w:r>
        <w:rPr>
          <w:spacing w:val="-12"/>
          <w:w w:val="99"/>
          <w:sz w:val="24"/>
          <w:szCs w:val="24"/>
        </w:rPr>
        <w:t>71.1</w:t>
      </w:r>
      <w:r>
        <w:rPr>
          <w:spacing w:val="-12"/>
          <w:w w:val="99"/>
          <w:sz w:val="24"/>
          <w:szCs w:val="24"/>
        </w:rPr>
        <w:tab/>
      </w:r>
      <w:r w:rsidR="00910FA9" w:rsidRPr="00C71B75">
        <w:rPr>
          <w:sz w:val="24"/>
        </w:rPr>
        <w:t>In</w:t>
      </w:r>
      <w:r w:rsidR="00910FA9" w:rsidRPr="00C71B75">
        <w:rPr>
          <w:spacing w:val="-11"/>
          <w:sz w:val="24"/>
        </w:rPr>
        <w:t xml:space="preserve"> </w:t>
      </w:r>
      <w:r w:rsidR="00910FA9" w:rsidRPr="00C71B75">
        <w:rPr>
          <w:sz w:val="24"/>
        </w:rPr>
        <w:t>terms</w:t>
      </w:r>
      <w:r w:rsidR="00910FA9" w:rsidRPr="00C71B75">
        <w:rPr>
          <w:spacing w:val="-14"/>
          <w:sz w:val="24"/>
        </w:rPr>
        <w:t xml:space="preserve"> </w:t>
      </w:r>
      <w:r w:rsidR="00910FA9" w:rsidRPr="00C71B75">
        <w:rPr>
          <w:sz w:val="24"/>
        </w:rPr>
        <w:t>of</w:t>
      </w:r>
      <w:r w:rsidR="00910FA9" w:rsidRPr="00C71B75">
        <w:rPr>
          <w:spacing w:val="-13"/>
          <w:sz w:val="24"/>
        </w:rPr>
        <w:t xml:space="preserve"> </w:t>
      </w:r>
      <w:r w:rsidR="00910FA9" w:rsidRPr="00C71B75">
        <w:rPr>
          <w:sz w:val="24"/>
        </w:rPr>
        <w:t>section</w:t>
      </w:r>
      <w:r w:rsidR="00910FA9" w:rsidRPr="00C71B75">
        <w:rPr>
          <w:spacing w:val="-13"/>
          <w:sz w:val="24"/>
        </w:rPr>
        <w:t xml:space="preserve"> </w:t>
      </w:r>
      <w:r w:rsidR="00910FA9" w:rsidRPr="00C71B75">
        <w:rPr>
          <w:sz w:val="24"/>
        </w:rPr>
        <w:t>15(2)(a)</w:t>
      </w:r>
      <w:r w:rsidR="00910FA9" w:rsidRPr="00C71B75">
        <w:rPr>
          <w:spacing w:val="-12"/>
          <w:sz w:val="24"/>
        </w:rPr>
        <w:t xml:space="preserve"> </w:t>
      </w:r>
      <w:r w:rsidR="00910FA9" w:rsidRPr="00C71B75">
        <w:rPr>
          <w:sz w:val="24"/>
        </w:rPr>
        <w:t>of</w:t>
      </w:r>
      <w:r w:rsidR="00910FA9" w:rsidRPr="00C71B75">
        <w:rPr>
          <w:spacing w:val="-13"/>
          <w:sz w:val="24"/>
        </w:rPr>
        <w:t xml:space="preserve"> </w:t>
      </w:r>
      <w:r w:rsidR="00910FA9" w:rsidRPr="00C71B75">
        <w:rPr>
          <w:sz w:val="24"/>
        </w:rPr>
        <w:t>the</w:t>
      </w:r>
      <w:r w:rsidR="00910FA9" w:rsidRPr="00C71B75">
        <w:rPr>
          <w:spacing w:val="-7"/>
          <w:sz w:val="24"/>
        </w:rPr>
        <w:t xml:space="preserve"> </w:t>
      </w:r>
      <w:r w:rsidR="00910FA9" w:rsidRPr="00C71B75">
        <w:rPr>
          <w:sz w:val="24"/>
        </w:rPr>
        <w:t>Act:</w:t>
      </w:r>
      <w:r w:rsidR="00910FA9" w:rsidRPr="00C71B75">
        <w:rPr>
          <w:spacing w:val="-13"/>
          <w:sz w:val="24"/>
        </w:rPr>
        <w:t xml:space="preserve"> </w:t>
      </w:r>
      <w:r w:rsidR="00910FA9" w:rsidRPr="00C71B75">
        <w:rPr>
          <w:sz w:val="24"/>
        </w:rPr>
        <w:t>the</w:t>
      </w:r>
      <w:r w:rsidR="00910FA9" w:rsidRPr="00C71B75">
        <w:rPr>
          <w:spacing w:val="-12"/>
          <w:sz w:val="24"/>
        </w:rPr>
        <w:t xml:space="preserve"> </w:t>
      </w:r>
      <w:r w:rsidR="00910FA9" w:rsidRPr="00C71B75">
        <w:rPr>
          <w:sz w:val="24"/>
        </w:rPr>
        <w:t>First</w:t>
      </w:r>
      <w:r w:rsidR="00910FA9" w:rsidRPr="00C71B75">
        <w:rPr>
          <w:spacing w:val="-11"/>
          <w:sz w:val="24"/>
        </w:rPr>
        <w:t xml:space="preserve"> </w:t>
      </w:r>
      <w:r w:rsidR="00910FA9" w:rsidRPr="00C71B75">
        <w:rPr>
          <w:sz w:val="24"/>
        </w:rPr>
        <w:t>Respondent’s</w:t>
      </w:r>
      <w:r w:rsidR="00910FA9" w:rsidRPr="00C71B75">
        <w:rPr>
          <w:spacing w:val="-14"/>
          <w:sz w:val="24"/>
        </w:rPr>
        <w:t xml:space="preserve"> </w:t>
      </w:r>
      <w:r w:rsidR="00910FA9" w:rsidRPr="00C71B75">
        <w:rPr>
          <w:sz w:val="24"/>
        </w:rPr>
        <w:t>failure</w:t>
      </w:r>
      <w:r w:rsidR="00910FA9" w:rsidRPr="00C71B75">
        <w:rPr>
          <w:spacing w:val="-14"/>
          <w:sz w:val="24"/>
        </w:rPr>
        <w:t xml:space="preserve"> </w:t>
      </w:r>
      <w:r w:rsidR="00910FA9" w:rsidRPr="00C71B75">
        <w:rPr>
          <w:sz w:val="24"/>
        </w:rPr>
        <w:t>to</w:t>
      </w:r>
      <w:r w:rsidR="00910FA9" w:rsidRPr="00C71B75">
        <w:rPr>
          <w:spacing w:val="-13"/>
          <w:sz w:val="24"/>
        </w:rPr>
        <w:t xml:space="preserve"> </w:t>
      </w:r>
      <w:r w:rsidR="00910FA9" w:rsidRPr="00C71B75">
        <w:rPr>
          <w:sz w:val="24"/>
        </w:rPr>
        <w:t>provide to the Applicant an estimate relating to the second invoice, dated 31 Aug</w:t>
      </w:r>
      <w:r w:rsidR="00910FA9" w:rsidRPr="00C71B75">
        <w:rPr>
          <w:sz w:val="24"/>
        </w:rPr>
        <w:t>ust 2018;</w:t>
      </w:r>
    </w:p>
    <w:p w:rsidR="009A1B97" w:rsidRPr="00C71B75" w:rsidRDefault="00C71B75" w:rsidP="00C71B75">
      <w:pPr>
        <w:tabs>
          <w:tab w:val="left" w:pos="1551"/>
        </w:tabs>
        <w:spacing w:before="1" w:line="360" w:lineRule="auto"/>
        <w:ind w:left="1550" w:right="109" w:hanging="872"/>
        <w:jc w:val="both"/>
        <w:rPr>
          <w:sz w:val="24"/>
        </w:rPr>
      </w:pPr>
      <w:r>
        <w:rPr>
          <w:spacing w:val="-12"/>
          <w:w w:val="99"/>
          <w:sz w:val="24"/>
          <w:szCs w:val="24"/>
        </w:rPr>
        <w:t>71.2</w:t>
      </w:r>
      <w:r>
        <w:rPr>
          <w:spacing w:val="-12"/>
          <w:w w:val="99"/>
          <w:sz w:val="24"/>
          <w:szCs w:val="24"/>
        </w:rPr>
        <w:tab/>
      </w:r>
      <w:r w:rsidR="00910FA9" w:rsidRPr="00C71B75">
        <w:rPr>
          <w:sz w:val="24"/>
        </w:rPr>
        <w:t>In</w:t>
      </w:r>
      <w:r w:rsidR="00910FA9" w:rsidRPr="00C71B75">
        <w:rPr>
          <w:spacing w:val="-4"/>
          <w:sz w:val="24"/>
        </w:rPr>
        <w:t xml:space="preserve"> </w:t>
      </w:r>
      <w:r w:rsidR="00910FA9" w:rsidRPr="00C71B75">
        <w:rPr>
          <w:sz w:val="24"/>
        </w:rPr>
        <w:t>terms</w:t>
      </w:r>
      <w:r w:rsidR="00910FA9" w:rsidRPr="00C71B75">
        <w:rPr>
          <w:spacing w:val="-6"/>
          <w:sz w:val="24"/>
        </w:rPr>
        <w:t xml:space="preserve"> </w:t>
      </w:r>
      <w:r w:rsidR="00910FA9" w:rsidRPr="00C71B75">
        <w:rPr>
          <w:sz w:val="24"/>
        </w:rPr>
        <w:t>of</w:t>
      </w:r>
      <w:r w:rsidR="00910FA9" w:rsidRPr="00C71B75">
        <w:rPr>
          <w:spacing w:val="-6"/>
          <w:sz w:val="24"/>
        </w:rPr>
        <w:t xml:space="preserve"> </w:t>
      </w:r>
      <w:r w:rsidR="00910FA9" w:rsidRPr="00C71B75">
        <w:rPr>
          <w:sz w:val="24"/>
        </w:rPr>
        <w:t>section</w:t>
      </w:r>
      <w:r w:rsidR="00910FA9" w:rsidRPr="00C71B75">
        <w:rPr>
          <w:spacing w:val="-6"/>
          <w:sz w:val="24"/>
        </w:rPr>
        <w:t xml:space="preserve"> </w:t>
      </w:r>
      <w:r w:rsidR="00910FA9" w:rsidRPr="00C71B75">
        <w:rPr>
          <w:sz w:val="24"/>
        </w:rPr>
        <w:t>54(1)(a)</w:t>
      </w:r>
      <w:r w:rsidR="00910FA9" w:rsidRPr="00C71B75">
        <w:rPr>
          <w:spacing w:val="-5"/>
          <w:sz w:val="24"/>
        </w:rPr>
        <w:t xml:space="preserve"> </w:t>
      </w:r>
      <w:r w:rsidR="00910FA9" w:rsidRPr="00C71B75">
        <w:rPr>
          <w:sz w:val="24"/>
        </w:rPr>
        <w:t>of</w:t>
      </w:r>
      <w:r w:rsidR="00910FA9" w:rsidRPr="00C71B75">
        <w:rPr>
          <w:spacing w:val="-6"/>
          <w:sz w:val="24"/>
        </w:rPr>
        <w:t xml:space="preserve"> </w:t>
      </w:r>
      <w:r w:rsidR="00910FA9" w:rsidRPr="00C71B75">
        <w:rPr>
          <w:sz w:val="24"/>
        </w:rPr>
        <w:t>the</w:t>
      </w:r>
      <w:r w:rsidR="00910FA9" w:rsidRPr="00C71B75">
        <w:rPr>
          <w:spacing w:val="-4"/>
          <w:sz w:val="24"/>
        </w:rPr>
        <w:t xml:space="preserve"> </w:t>
      </w:r>
      <w:r w:rsidR="00910FA9" w:rsidRPr="00C71B75">
        <w:rPr>
          <w:sz w:val="24"/>
        </w:rPr>
        <w:t>Act:</w:t>
      </w:r>
      <w:r w:rsidR="00910FA9" w:rsidRPr="00C71B75">
        <w:rPr>
          <w:spacing w:val="-6"/>
          <w:sz w:val="24"/>
        </w:rPr>
        <w:t xml:space="preserve"> </w:t>
      </w:r>
      <w:r w:rsidR="00910FA9" w:rsidRPr="00C71B75">
        <w:rPr>
          <w:sz w:val="24"/>
        </w:rPr>
        <w:t>the</w:t>
      </w:r>
      <w:r w:rsidR="00910FA9" w:rsidRPr="00C71B75">
        <w:rPr>
          <w:spacing w:val="-1"/>
          <w:sz w:val="24"/>
        </w:rPr>
        <w:t xml:space="preserve"> </w:t>
      </w:r>
      <w:r w:rsidR="00910FA9" w:rsidRPr="00C71B75">
        <w:rPr>
          <w:sz w:val="24"/>
        </w:rPr>
        <w:t>First</w:t>
      </w:r>
      <w:r w:rsidR="00910FA9" w:rsidRPr="00C71B75">
        <w:rPr>
          <w:spacing w:val="-4"/>
          <w:sz w:val="24"/>
        </w:rPr>
        <w:t xml:space="preserve"> </w:t>
      </w:r>
      <w:r w:rsidR="00910FA9" w:rsidRPr="00C71B75">
        <w:rPr>
          <w:sz w:val="24"/>
        </w:rPr>
        <w:t>Respondent’s</w:t>
      </w:r>
      <w:r w:rsidR="00910FA9" w:rsidRPr="00C71B75">
        <w:rPr>
          <w:spacing w:val="-7"/>
          <w:sz w:val="24"/>
        </w:rPr>
        <w:t xml:space="preserve"> </w:t>
      </w:r>
      <w:r w:rsidR="00910FA9" w:rsidRPr="00C71B75">
        <w:rPr>
          <w:sz w:val="24"/>
        </w:rPr>
        <w:t>failure</w:t>
      </w:r>
      <w:r w:rsidR="00910FA9" w:rsidRPr="00C71B75">
        <w:rPr>
          <w:spacing w:val="-7"/>
          <w:sz w:val="24"/>
        </w:rPr>
        <w:t xml:space="preserve"> </w:t>
      </w:r>
      <w:r w:rsidR="00910FA9" w:rsidRPr="00C71B75">
        <w:rPr>
          <w:sz w:val="24"/>
        </w:rPr>
        <w:t>to</w:t>
      </w:r>
      <w:r w:rsidR="00910FA9" w:rsidRPr="00C71B75">
        <w:rPr>
          <w:spacing w:val="-5"/>
          <w:sz w:val="24"/>
        </w:rPr>
        <w:t xml:space="preserve"> </w:t>
      </w:r>
      <w:r w:rsidR="00910FA9" w:rsidRPr="00C71B75">
        <w:rPr>
          <w:sz w:val="24"/>
        </w:rPr>
        <w:t>render timely</w:t>
      </w:r>
      <w:r w:rsidR="00910FA9" w:rsidRPr="00C71B75">
        <w:rPr>
          <w:spacing w:val="-11"/>
          <w:sz w:val="24"/>
        </w:rPr>
        <w:t xml:space="preserve"> </w:t>
      </w:r>
      <w:r w:rsidR="00910FA9" w:rsidRPr="00C71B75">
        <w:rPr>
          <w:sz w:val="24"/>
        </w:rPr>
        <w:t>performance</w:t>
      </w:r>
      <w:r w:rsidR="00910FA9" w:rsidRPr="00C71B75">
        <w:rPr>
          <w:spacing w:val="-8"/>
          <w:sz w:val="24"/>
        </w:rPr>
        <w:t xml:space="preserve"> </w:t>
      </w:r>
      <w:r w:rsidR="00910FA9" w:rsidRPr="00C71B75">
        <w:rPr>
          <w:sz w:val="24"/>
        </w:rPr>
        <w:t>and</w:t>
      </w:r>
      <w:r w:rsidR="00910FA9" w:rsidRPr="00C71B75">
        <w:rPr>
          <w:spacing w:val="-6"/>
          <w:sz w:val="24"/>
        </w:rPr>
        <w:t xml:space="preserve"> </w:t>
      </w:r>
      <w:r w:rsidR="00910FA9" w:rsidRPr="00C71B75">
        <w:rPr>
          <w:sz w:val="24"/>
        </w:rPr>
        <w:t>completion</w:t>
      </w:r>
      <w:r w:rsidR="00910FA9" w:rsidRPr="00C71B75">
        <w:rPr>
          <w:spacing w:val="-8"/>
          <w:sz w:val="24"/>
        </w:rPr>
        <w:t xml:space="preserve"> </w:t>
      </w:r>
      <w:r w:rsidR="00910FA9" w:rsidRPr="00C71B75">
        <w:rPr>
          <w:sz w:val="24"/>
        </w:rPr>
        <w:t>of</w:t>
      </w:r>
      <w:r w:rsidR="00910FA9" w:rsidRPr="00C71B75">
        <w:rPr>
          <w:spacing w:val="-7"/>
          <w:sz w:val="24"/>
        </w:rPr>
        <w:t xml:space="preserve"> </w:t>
      </w:r>
      <w:r w:rsidR="00910FA9" w:rsidRPr="00C71B75">
        <w:rPr>
          <w:sz w:val="24"/>
        </w:rPr>
        <w:t>services</w:t>
      </w:r>
      <w:r w:rsidR="00910FA9" w:rsidRPr="00C71B75">
        <w:rPr>
          <w:spacing w:val="-7"/>
          <w:sz w:val="24"/>
        </w:rPr>
        <w:t xml:space="preserve"> </w:t>
      </w:r>
      <w:r w:rsidR="00910FA9" w:rsidRPr="00C71B75">
        <w:rPr>
          <w:sz w:val="24"/>
        </w:rPr>
        <w:t>in</w:t>
      </w:r>
      <w:r w:rsidR="00910FA9" w:rsidRPr="00C71B75">
        <w:rPr>
          <w:spacing w:val="-6"/>
          <w:sz w:val="24"/>
        </w:rPr>
        <w:t xml:space="preserve"> </w:t>
      </w:r>
      <w:r w:rsidR="00910FA9" w:rsidRPr="00C71B75">
        <w:rPr>
          <w:sz w:val="24"/>
        </w:rPr>
        <w:t>respect</w:t>
      </w:r>
      <w:r w:rsidR="00910FA9" w:rsidRPr="00C71B75">
        <w:rPr>
          <w:spacing w:val="-9"/>
          <w:sz w:val="24"/>
        </w:rPr>
        <w:t xml:space="preserve"> </w:t>
      </w:r>
      <w:r w:rsidR="00910FA9" w:rsidRPr="00C71B75">
        <w:rPr>
          <w:sz w:val="24"/>
        </w:rPr>
        <w:t>of</w:t>
      </w:r>
      <w:r w:rsidR="00910FA9" w:rsidRPr="00C71B75">
        <w:rPr>
          <w:spacing w:val="-7"/>
          <w:sz w:val="24"/>
        </w:rPr>
        <w:t xml:space="preserve"> </w:t>
      </w:r>
      <w:r w:rsidR="00910FA9" w:rsidRPr="00C71B75">
        <w:rPr>
          <w:sz w:val="24"/>
        </w:rPr>
        <w:t>work</w:t>
      </w:r>
      <w:r w:rsidR="00910FA9" w:rsidRPr="00C71B75">
        <w:rPr>
          <w:spacing w:val="-9"/>
          <w:sz w:val="24"/>
        </w:rPr>
        <w:t xml:space="preserve"> </w:t>
      </w:r>
      <w:r w:rsidR="00910FA9" w:rsidRPr="00C71B75">
        <w:rPr>
          <w:sz w:val="24"/>
        </w:rPr>
        <w:t>in</w:t>
      </w:r>
      <w:r w:rsidR="00910FA9" w:rsidRPr="00C71B75">
        <w:rPr>
          <w:spacing w:val="-6"/>
          <w:sz w:val="24"/>
        </w:rPr>
        <w:t xml:space="preserve"> </w:t>
      </w:r>
      <w:r w:rsidR="00910FA9" w:rsidRPr="00C71B75">
        <w:rPr>
          <w:sz w:val="24"/>
        </w:rPr>
        <w:t>relation</w:t>
      </w:r>
      <w:r w:rsidR="00910FA9" w:rsidRPr="00C71B75">
        <w:rPr>
          <w:spacing w:val="-8"/>
          <w:sz w:val="24"/>
        </w:rPr>
        <w:t xml:space="preserve"> </w:t>
      </w:r>
      <w:r w:rsidR="00910FA9" w:rsidRPr="00C71B75">
        <w:rPr>
          <w:sz w:val="24"/>
        </w:rPr>
        <w:t>to the first</w:t>
      </w:r>
      <w:r w:rsidR="00910FA9" w:rsidRPr="00C71B75">
        <w:rPr>
          <w:spacing w:val="-1"/>
          <w:sz w:val="24"/>
        </w:rPr>
        <w:t xml:space="preserve"> </w:t>
      </w:r>
      <w:r w:rsidR="00910FA9" w:rsidRPr="00C71B75">
        <w:rPr>
          <w:sz w:val="24"/>
        </w:rPr>
        <w:t>invoice;</w:t>
      </w:r>
    </w:p>
    <w:p w:rsidR="009A1B97" w:rsidRPr="00C71B75" w:rsidRDefault="00C71B75" w:rsidP="00C71B75">
      <w:pPr>
        <w:tabs>
          <w:tab w:val="left" w:pos="1551"/>
        </w:tabs>
        <w:spacing w:line="360" w:lineRule="auto"/>
        <w:ind w:left="1550" w:right="112" w:hanging="872"/>
        <w:jc w:val="both"/>
        <w:rPr>
          <w:sz w:val="24"/>
        </w:rPr>
      </w:pPr>
      <w:r>
        <w:rPr>
          <w:spacing w:val="-12"/>
          <w:w w:val="99"/>
          <w:sz w:val="24"/>
          <w:szCs w:val="24"/>
        </w:rPr>
        <w:t>71.3</w:t>
      </w:r>
      <w:r>
        <w:rPr>
          <w:spacing w:val="-12"/>
          <w:w w:val="99"/>
          <w:sz w:val="24"/>
          <w:szCs w:val="24"/>
        </w:rPr>
        <w:tab/>
      </w:r>
      <w:r w:rsidR="00910FA9" w:rsidRPr="00C71B75">
        <w:rPr>
          <w:sz w:val="24"/>
        </w:rPr>
        <w:t>In terms of section 54(1)(d) of the Act: the First Respondent’s failure to return the motor vehicle to the</w:t>
      </w:r>
      <w:r w:rsidR="00910FA9" w:rsidRPr="00C71B75">
        <w:rPr>
          <w:spacing w:val="-1"/>
          <w:sz w:val="24"/>
        </w:rPr>
        <w:t xml:space="preserve"> </w:t>
      </w:r>
      <w:r w:rsidR="00910FA9" w:rsidRPr="00C71B75">
        <w:rPr>
          <w:sz w:val="24"/>
        </w:rPr>
        <w:t>Applicant;</w:t>
      </w:r>
    </w:p>
    <w:p w:rsidR="009A1B97" w:rsidRPr="00C71B75" w:rsidRDefault="00C71B75" w:rsidP="00C71B75">
      <w:pPr>
        <w:tabs>
          <w:tab w:val="left" w:pos="1551"/>
        </w:tabs>
        <w:spacing w:line="360" w:lineRule="auto"/>
        <w:ind w:left="1550" w:hanging="872"/>
        <w:jc w:val="both"/>
        <w:rPr>
          <w:sz w:val="24"/>
        </w:rPr>
      </w:pPr>
      <w:r>
        <w:rPr>
          <w:spacing w:val="-12"/>
          <w:w w:val="99"/>
          <w:sz w:val="24"/>
          <w:szCs w:val="24"/>
        </w:rPr>
        <w:t>71.4</w:t>
      </w:r>
      <w:r>
        <w:rPr>
          <w:spacing w:val="-12"/>
          <w:w w:val="99"/>
          <w:sz w:val="24"/>
          <w:szCs w:val="24"/>
        </w:rPr>
        <w:tab/>
      </w:r>
      <w:r w:rsidR="00910FA9" w:rsidRPr="00C71B75">
        <w:rPr>
          <w:sz w:val="24"/>
        </w:rPr>
        <w:t>In terms of section 65(2)(a) of the Act: the First Respondent treating the Applicant’s motor vehicle as its own</w:t>
      </w:r>
      <w:r w:rsidR="00910FA9" w:rsidRPr="00C71B75">
        <w:rPr>
          <w:spacing w:val="-4"/>
          <w:sz w:val="24"/>
        </w:rPr>
        <w:t xml:space="preserve"> </w:t>
      </w:r>
      <w:r w:rsidR="00910FA9" w:rsidRPr="00C71B75">
        <w:rPr>
          <w:sz w:val="24"/>
        </w:rPr>
        <w:t>property;</w:t>
      </w:r>
    </w:p>
    <w:p w:rsidR="009A1B97" w:rsidRPr="00C71B75" w:rsidRDefault="00C71B75" w:rsidP="00C71B75">
      <w:pPr>
        <w:tabs>
          <w:tab w:val="left" w:pos="1551"/>
        </w:tabs>
        <w:spacing w:line="360" w:lineRule="auto"/>
        <w:ind w:left="1550" w:hanging="872"/>
        <w:jc w:val="both"/>
        <w:rPr>
          <w:sz w:val="24"/>
        </w:rPr>
      </w:pPr>
      <w:r>
        <w:rPr>
          <w:spacing w:val="-12"/>
          <w:w w:val="99"/>
          <w:sz w:val="24"/>
          <w:szCs w:val="24"/>
        </w:rPr>
        <w:t>71.5</w:t>
      </w:r>
      <w:r>
        <w:rPr>
          <w:spacing w:val="-12"/>
          <w:w w:val="99"/>
          <w:sz w:val="24"/>
          <w:szCs w:val="24"/>
        </w:rPr>
        <w:tab/>
      </w:r>
      <w:r w:rsidR="00910FA9" w:rsidRPr="00C71B75">
        <w:rPr>
          <w:sz w:val="24"/>
        </w:rPr>
        <w:t>In terms of sect</w:t>
      </w:r>
      <w:r w:rsidR="00910FA9" w:rsidRPr="00C71B75">
        <w:rPr>
          <w:sz w:val="24"/>
        </w:rPr>
        <w:t>ion 65(2)(b) of the Act: the First Respondent’s failure, in handling, safeguarding and utilisation of the motor vehicle, to exercise the degree</w:t>
      </w:r>
      <w:r w:rsidR="00910FA9" w:rsidRPr="00C71B75">
        <w:rPr>
          <w:spacing w:val="-13"/>
          <w:sz w:val="24"/>
        </w:rPr>
        <w:t xml:space="preserve"> </w:t>
      </w:r>
      <w:r w:rsidR="00910FA9" w:rsidRPr="00C71B75">
        <w:rPr>
          <w:sz w:val="24"/>
        </w:rPr>
        <w:t>of</w:t>
      </w:r>
      <w:r w:rsidR="00910FA9" w:rsidRPr="00C71B75">
        <w:rPr>
          <w:spacing w:val="-13"/>
          <w:sz w:val="24"/>
        </w:rPr>
        <w:t xml:space="preserve"> </w:t>
      </w:r>
      <w:r w:rsidR="00910FA9" w:rsidRPr="00C71B75">
        <w:rPr>
          <w:sz w:val="24"/>
        </w:rPr>
        <w:t>care,</w:t>
      </w:r>
      <w:r w:rsidR="00910FA9" w:rsidRPr="00C71B75">
        <w:rPr>
          <w:spacing w:val="-13"/>
          <w:sz w:val="24"/>
        </w:rPr>
        <w:t xml:space="preserve"> </w:t>
      </w:r>
      <w:r w:rsidR="00910FA9" w:rsidRPr="00C71B75">
        <w:rPr>
          <w:sz w:val="24"/>
        </w:rPr>
        <w:t>diligence</w:t>
      </w:r>
      <w:r w:rsidR="00910FA9" w:rsidRPr="00C71B75">
        <w:rPr>
          <w:spacing w:val="-13"/>
          <w:sz w:val="24"/>
        </w:rPr>
        <w:t xml:space="preserve"> </w:t>
      </w:r>
      <w:r w:rsidR="00910FA9" w:rsidRPr="00C71B75">
        <w:rPr>
          <w:sz w:val="24"/>
        </w:rPr>
        <w:t>and</w:t>
      </w:r>
      <w:r w:rsidR="00910FA9" w:rsidRPr="00C71B75">
        <w:rPr>
          <w:spacing w:val="-13"/>
          <w:sz w:val="24"/>
        </w:rPr>
        <w:t xml:space="preserve"> </w:t>
      </w:r>
      <w:r w:rsidR="00910FA9" w:rsidRPr="00C71B75">
        <w:rPr>
          <w:sz w:val="24"/>
        </w:rPr>
        <w:t>skill</w:t>
      </w:r>
      <w:r w:rsidR="00910FA9" w:rsidRPr="00C71B75">
        <w:rPr>
          <w:spacing w:val="-14"/>
          <w:sz w:val="24"/>
        </w:rPr>
        <w:t xml:space="preserve"> </w:t>
      </w:r>
      <w:r w:rsidR="00910FA9" w:rsidRPr="00C71B75">
        <w:rPr>
          <w:sz w:val="24"/>
        </w:rPr>
        <w:t>that</w:t>
      </w:r>
      <w:r w:rsidR="00910FA9" w:rsidRPr="00C71B75">
        <w:rPr>
          <w:spacing w:val="-13"/>
          <w:sz w:val="24"/>
        </w:rPr>
        <w:t xml:space="preserve"> </w:t>
      </w:r>
      <w:r w:rsidR="00910FA9" w:rsidRPr="00C71B75">
        <w:rPr>
          <w:sz w:val="24"/>
        </w:rPr>
        <w:t>could</w:t>
      </w:r>
      <w:r w:rsidR="00910FA9" w:rsidRPr="00C71B75">
        <w:rPr>
          <w:spacing w:val="-13"/>
          <w:sz w:val="24"/>
        </w:rPr>
        <w:t xml:space="preserve"> </w:t>
      </w:r>
      <w:r w:rsidR="00910FA9" w:rsidRPr="00C71B75">
        <w:rPr>
          <w:sz w:val="24"/>
        </w:rPr>
        <w:t>reasonablely</w:t>
      </w:r>
      <w:r w:rsidR="00910FA9" w:rsidRPr="00C71B75">
        <w:rPr>
          <w:spacing w:val="-13"/>
          <w:sz w:val="24"/>
        </w:rPr>
        <w:t xml:space="preserve"> </w:t>
      </w:r>
      <w:r w:rsidR="00910FA9" w:rsidRPr="00C71B75">
        <w:rPr>
          <w:sz w:val="24"/>
        </w:rPr>
        <w:t>have</w:t>
      </w:r>
      <w:r w:rsidR="00910FA9" w:rsidRPr="00C71B75">
        <w:rPr>
          <w:spacing w:val="-16"/>
          <w:sz w:val="24"/>
        </w:rPr>
        <w:t xml:space="preserve"> </w:t>
      </w:r>
      <w:r w:rsidR="00910FA9" w:rsidRPr="00C71B75">
        <w:rPr>
          <w:sz w:val="24"/>
        </w:rPr>
        <w:t>been</w:t>
      </w:r>
      <w:r w:rsidR="00910FA9" w:rsidRPr="00C71B75">
        <w:rPr>
          <w:spacing w:val="-15"/>
          <w:sz w:val="24"/>
        </w:rPr>
        <w:t xml:space="preserve"> </w:t>
      </w:r>
      <w:r w:rsidR="00910FA9" w:rsidRPr="00C71B75">
        <w:rPr>
          <w:sz w:val="24"/>
        </w:rPr>
        <w:t>expected from a person responsible for managing t</w:t>
      </w:r>
      <w:r w:rsidR="00910FA9" w:rsidRPr="00C71B75">
        <w:rPr>
          <w:sz w:val="24"/>
        </w:rPr>
        <w:t>he property belonging to another person.</w:t>
      </w:r>
    </w:p>
    <w:p w:rsidR="009A1B97" w:rsidRDefault="009A1B97">
      <w:pPr>
        <w:pStyle w:val="BodyText"/>
        <w:spacing w:before="11"/>
        <w:rPr>
          <w:sz w:val="35"/>
        </w:rPr>
      </w:pPr>
    </w:p>
    <w:p w:rsidR="009A1B97" w:rsidRPr="00C71B75" w:rsidRDefault="00C71B75" w:rsidP="00C71B75">
      <w:pPr>
        <w:tabs>
          <w:tab w:val="left" w:pos="680"/>
        </w:tabs>
        <w:spacing w:line="360" w:lineRule="auto"/>
        <w:ind w:left="679" w:hanging="567"/>
        <w:jc w:val="both"/>
        <w:rPr>
          <w:sz w:val="24"/>
        </w:rPr>
      </w:pPr>
      <w:r>
        <w:rPr>
          <w:spacing w:val="-34"/>
          <w:w w:val="99"/>
          <w:sz w:val="24"/>
          <w:szCs w:val="24"/>
        </w:rPr>
        <w:t>72.</w:t>
      </w:r>
      <w:r>
        <w:rPr>
          <w:spacing w:val="-34"/>
          <w:w w:val="99"/>
          <w:sz w:val="24"/>
          <w:szCs w:val="24"/>
        </w:rPr>
        <w:tab/>
      </w:r>
      <w:r w:rsidR="00910FA9" w:rsidRPr="00C71B75">
        <w:rPr>
          <w:sz w:val="24"/>
        </w:rPr>
        <w:t>In the aforesaid, the Tribunal believes that the Applicant is entitled to be reimbursed for the value of her vehicle based on the trade value of R190</w:t>
      </w:r>
      <w:r w:rsidR="00910FA9" w:rsidRPr="00C71B75">
        <w:rPr>
          <w:spacing w:val="-10"/>
          <w:sz w:val="24"/>
        </w:rPr>
        <w:t xml:space="preserve"> </w:t>
      </w:r>
      <w:r w:rsidR="00910FA9" w:rsidRPr="00C71B75">
        <w:rPr>
          <w:sz w:val="24"/>
        </w:rPr>
        <w:t>100.</w:t>
      </w:r>
    </w:p>
    <w:p w:rsidR="009A1B97" w:rsidRDefault="009A1B97">
      <w:pPr>
        <w:pStyle w:val="BodyText"/>
        <w:spacing w:before="11"/>
        <w:rPr>
          <w:sz w:val="35"/>
        </w:rPr>
      </w:pPr>
    </w:p>
    <w:p w:rsidR="009A1B97" w:rsidRDefault="00910FA9">
      <w:pPr>
        <w:pStyle w:val="Heading1"/>
      </w:pPr>
      <w:r>
        <w:t>ADMINISTRATIVE PENALTY</w:t>
      </w:r>
    </w:p>
    <w:p w:rsidR="009A1B97" w:rsidRDefault="009A1B97">
      <w:pPr>
        <w:pStyle w:val="BodyText"/>
        <w:rPr>
          <w:b/>
          <w:sz w:val="26"/>
        </w:rPr>
      </w:pPr>
    </w:p>
    <w:p w:rsidR="009A1B97" w:rsidRDefault="009A1B97">
      <w:pPr>
        <w:pStyle w:val="BodyText"/>
        <w:rPr>
          <w:b/>
          <w:sz w:val="22"/>
        </w:rPr>
      </w:pPr>
    </w:p>
    <w:p w:rsidR="009A1B97" w:rsidRPr="00C71B75" w:rsidRDefault="00C71B75" w:rsidP="00C71B75">
      <w:pPr>
        <w:tabs>
          <w:tab w:val="left" w:pos="679"/>
          <w:tab w:val="left" w:pos="680"/>
        </w:tabs>
        <w:spacing w:line="360" w:lineRule="auto"/>
        <w:ind w:left="679" w:right="686" w:hanging="567"/>
        <w:rPr>
          <w:sz w:val="24"/>
        </w:rPr>
      </w:pPr>
      <w:r>
        <w:rPr>
          <w:spacing w:val="-34"/>
          <w:w w:val="99"/>
          <w:sz w:val="24"/>
          <w:szCs w:val="24"/>
        </w:rPr>
        <w:t>73.</w:t>
      </w:r>
      <w:r>
        <w:rPr>
          <w:spacing w:val="-34"/>
          <w:w w:val="99"/>
          <w:sz w:val="24"/>
          <w:szCs w:val="24"/>
        </w:rPr>
        <w:tab/>
      </w:r>
      <w:r w:rsidR="00910FA9" w:rsidRPr="00C71B75">
        <w:rPr>
          <w:sz w:val="24"/>
        </w:rPr>
        <w:t>The Applicant prayed for an administrative penalty to be awarded against the Respondents.</w:t>
      </w:r>
    </w:p>
    <w:p w:rsidR="009A1B97" w:rsidRDefault="009A1B97">
      <w:pPr>
        <w:spacing w:line="360" w:lineRule="auto"/>
        <w:rPr>
          <w:sz w:val="24"/>
        </w:rPr>
        <w:sectPr w:rsidR="009A1B97">
          <w:pgSz w:w="11910" w:h="16840"/>
          <w:pgMar w:top="1120" w:right="1020" w:bottom="820" w:left="1020" w:header="283" w:footer="545" w:gutter="0"/>
          <w:cols w:space="720"/>
        </w:sectPr>
      </w:pPr>
    </w:p>
    <w:p w:rsidR="009A1B97" w:rsidRDefault="009A1B97">
      <w:pPr>
        <w:pStyle w:val="BodyText"/>
        <w:spacing w:before="8"/>
        <w:rPr>
          <w:sz w:val="29"/>
        </w:rPr>
      </w:pPr>
    </w:p>
    <w:p w:rsidR="009A1B97" w:rsidRPr="00C71B75" w:rsidRDefault="00C71B75" w:rsidP="00C71B75">
      <w:pPr>
        <w:tabs>
          <w:tab w:val="left" w:pos="474"/>
        </w:tabs>
        <w:spacing w:before="93"/>
        <w:ind w:left="473" w:hanging="362"/>
        <w:rPr>
          <w:sz w:val="24"/>
        </w:rPr>
      </w:pPr>
      <w:r>
        <w:rPr>
          <w:spacing w:val="-34"/>
          <w:w w:val="99"/>
          <w:sz w:val="24"/>
          <w:szCs w:val="24"/>
        </w:rPr>
        <w:t>74.</w:t>
      </w:r>
      <w:r>
        <w:rPr>
          <w:spacing w:val="-34"/>
          <w:w w:val="99"/>
          <w:sz w:val="24"/>
          <w:szCs w:val="24"/>
        </w:rPr>
        <w:tab/>
      </w:r>
      <w:r w:rsidR="00910FA9" w:rsidRPr="00C71B75">
        <w:rPr>
          <w:sz w:val="24"/>
        </w:rPr>
        <w:t>Section 151 of the NCA states</w:t>
      </w:r>
      <w:r w:rsidR="00910FA9" w:rsidRPr="00C71B75">
        <w:rPr>
          <w:spacing w:val="2"/>
          <w:sz w:val="24"/>
        </w:rPr>
        <w:t xml:space="preserve"> </w:t>
      </w:r>
      <w:r w:rsidR="00910FA9" w:rsidRPr="00C71B75">
        <w:rPr>
          <w:sz w:val="24"/>
        </w:rPr>
        <w:t>-</w:t>
      </w:r>
    </w:p>
    <w:p w:rsidR="009A1B97" w:rsidRDefault="009A1B97">
      <w:pPr>
        <w:pStyle w:val="BodyText"/>
        <w:spacing w:before="6"/>
        <w:rPr>
          <w:sz w:val="22"/>
        </w:rPr>
      </w:pPr>
    </w:p>
    <w:p w:rsidR="009A1B97" w:rsidRDefault="00910FA9">
      <w:pPr>
        <w:spacing w:line="360" w:lineRule="auto"/>
        <w:ind w:left="1399" w:hanging="567"/>
        <w:rPr>
          <w:i/>
          <w:sz w:val="24"/>
        </w:rPr>
      </w:pPr>
      <w:r>
        <w:rPr>
          <w:i/>
          <w:sz w:val="24"/>
        </w:rPr>
        <w:t xml:space="preserve">“(1) The Tribunal may impose an administrative fine in respect of prohibited or </w:t>
      </w:r>
      <w:r>
        <w:rPr>
          <w:i/>
          <w:sz w:val="24"/>
        </w:rPr>
        <w:t>required conduct in terms of this Act, or the Consumer Protection Act, 2008.</w:t>
      </w:r>
    </w:p>
    <w:p w:rsidR="009A1B97" w:rsidRPr="00C71B75" w:rsidRDefault="00C71B75" w:rsidP="00C71B75">
      <w:pPr>
        <w:tabs>
          <w:tab w:val="left" w:pos="1380"/>
          <w:tab w:val="left" w:pos="1381"/>
        </w:tabs>
        <w:spacing w:before="120" w:line="360" w:lineRule="auto"/>
        <w:ind w:left="1399" w:right="116" w:hanging="567"/>
        <w:rPr>
          <w:i/>
          <w:sz w:val="24"/>
        </w:rPr>
      </w:pPr>
      <w:r>
        <w:rPr>
          <w:i/>
          <w:w w:val="99"/>
          <w:sz w:val="24"/>
          <w:szCs w:val="24"/>
        </w:rPr>
        <w:t>(2)</w:t>
      </w:r>
      <w:r>
        <w:rPr>
          <w:i/>
          <w:w w:val="99"/>
          <w:sz w:val="24"/>
          <w:szCs w:val="24"/>
        </w:rPr>
        <w:tab/>
      </w:r>
      <w:r w:rsidR="00910FA9" w:rsidRPr="00C71B75">
        <w:rPr>
          <w:i/>
          <w:sz w:val="24"/>
        </w:rPr>
        <w:t>An administrative fine imposed in terms of this Act, or the Consumer</w:t>
      </w:r>
      <w:r w:rsidR="00910FA9" w:rsidRPr="00C71B75">
        <w:rPr>
          <w:i/>
          <w:spacing w:val="-29"/>
          <w:sz w:val="24"/>
        </w:rPr>
        <w:t xml:space="preserve"> </w:t>
      </w:r>
      <w:r w:rsidR="00910FA9" w:rsidRPr="00C71B75">
        <w:rPr>
          <w:i/>
          <w:sz w:val="24"/>
        </w:rPr>
        <w:t>Protection Act, 2008, may not exceed the greater</w:t>
      </w:r>
      <w:r w:rsidR="00910FA9" w:rsidRPr="00C71B75">
        <w:rPr>
          <w:i/>
          <w:spacing w:val="-9"/>
          <w:sz w:val="24"/>
        </w:rPr>
        <w:t xml:space="preserve"> </w:t>
      </w:r>
      <w:r w:rsidR="00910FA9" w:rsidRPr="00C71B75">
        <w:rPr>
          <w:i/>
          <w:sz w:val="24"/>
        </w:rPr>
        <w:t>of—</w:t>
      </w:r>
    </w:p>
    <w:p w:rsidR="009A1B97" w:rsidRPr="00C71B75" w:rsidRDefault="00C71B75" w:rsidP="00C71B75">
      <w:pPr>
        <w:tabs>
          <w:tab w:val="left" w:pos="1965"/>
          <w:tab w:val="left" w:pos="1966"/>
        </w:tabs>
        <w:spacing w:before="120" w:line="360" w:lineRule="auto"/>
        <w:ind w:left="1966" w:right="116" w:hanging="567"/>
        <w:rPr>
          <w:i/>
          <w:sz w:val="24"/>
        </w:rPr>
      </w:pPr>
      <w:r>
        <w:rPr>
          <w:i/>
          <w:w w:val="99"/>
          <w:sz w:val="24"/>
          <w:szCs w:val="24"/>
        </w:rPr>
        <w:t>(a)</w:t>
      </w:r>
      <w:r>
        <w:rPr>
          <w:i/>
          <w:w w:val="99"/>
          <w:sz w:val="24"/>
          <w:szCs w:val="24"/>
        </w:rPr>
        <w:tab/>
      </w:r>
      <w:r w:rsidR="00910FA9" w:rsidRPr="00C71B75">
        <w:rPr>
          <w:i/>
          <w:sz w:val="24"/>
        </w:rPr>
        <w:t>10 per cent of the Respondent’s annual turnover during th</w:t>
      </w:r>
      <w:r w:rsidR="00910FA9" w:rsidRPr="00C71B75">
        <w:rPr>
          <w:i/>
          <w:sz w:val="24"/>
        </w:rPr>
        <w:t>e preceding financial year;</w:t>
      </w:r>
      <w:r w:rsidR="00910FA9" w:rsidRPr="00C71B75">
        <w:rPr>
          <w:i/>
          <w:spacing w:val="-3"/>
          <w:sz w:val="24"/>
        </w:rPr>
        <w:t xml:space="preserve"> </w:t>
      </w:r>
      <w:r w:rsidR="00910FA9" w:rsidRPr="00C71B75">
        <w:rPr>
          <w:i/>
          <w:sz w:val="24"/>
        </w:rPr>
        <w:t>or</w:t>
      </w:r>
    </w:p>
    <w:p w:rsidR="009A1B97" w:rsidRDefault="00910FA9">
      <w:pPr>
        <w:tabs>
          <w:tab w:val="left" w:pos="1965"/>
        </w:tabs>
        <w:spacing w:before="120"/>
        <w:ind w:left="1399"/>
        <w:rPr>
          <w:i/>
          <w:sz w:val="24"/>
        </w:rPr>
      </w:pPr>
      <w:r>
        <w:rPr>
          <w:i/>
          <w:sz w:val="24"/>
        </w:rPr>
        <w:t>(</w:t>
      </w:r>
      <w:r>
        <w:rPr>
          <w:i/>
          <w:sz w:val="24"/>
        </w:rPr>
        <w:t>b)</w:t>
      </w:r>
      <w:r>
        <w:rPr>
          <w:i/>
          <w:sz w:val="24"/>
        </w:rPr>
        <w:tab/>
        <w:t>R1 000</w:t>
      </w:r>
      <w:r>
        <w:rPr>
          <w:i/>
          <w:spacing w:val="-1"/>
          <w:sz w:val="24"/>
        </w:rPr>
        <w:t xml:space="preserve"> </w:t>
      </w:r>
      <w:r>
        <w:rPr>
          <w:i/>
          <w:sz w:val="24"/>
        </w:rPr>
        <w:t>000.</w:t>
      </w:r>
    </w:p>
    <w:p w:rsidR="009A1B97" w:rsidRDefault="009A1B97">
      <w:pPr>
        <w:pStyle w:val="BodyText"/>
        <w:spacing w:before="4"/>
        <w:rPr>
          <w:i/>
          <w:sz w:val="22"/>
        </w:rPr>
      </w:pPr>
    </w:p>
    <w:p w:rsidR="009A1B97" w:rsidRPr="00C71B75" w:rsidRDefault="00C71B75" w:rsidP="00C71B75">
      <w:pPr>
        <w:tabs>
          <w:tab w:val="left" w:pos="1380"/>
          <w:tab w:val="left" w:pos="1381"/>
        </w:tabs>
        <w:spacing w:before="1" w:line="360" w:lineRule="auto"/>
        <w:ind w:left="1399" w:right="119" w:hanging="567"/>
        <w:rPr>
          <w:i/>
          <w:sz w:val="24"/>
        </w:rPr>
      </w:pPr>
      <w:r>
        <w:rPr>
          <w:i/>
          <w:w w:val="99"/>
          <w:sz w:val="24"/>
          <w:szCs w:val="24"/>
        </w:rPr>
        <w:t>(3)</w:t>
      </w:r>
      <w:r>
        <w:rPr>
          <w:i/>
          <w:w w:val="99"/>
          <w:sz w:val="24"/>
          <w:szCs w:val="24"/>
        </w:rPr>
        <w:tab/>
      </w:r>
      <w:r w:rsidR="00910FA9" w:rsidRPr="00C71B75">
        <w:rPr>
          <w:i/>
          <w:sz w:val="24"/>
        </w:rPr>
        <w:t>text’s When determining an appropriate fine, the Tribunal must (emphasis added) consider the following factors:</w:t>
      </w:r>
    </w:p>
    <w:p w:rsidR="009A1B97" w:rsidRPr="00C71B75" w:rsidRDefault="00C71B75" w:rsidP="00C71B75">
      <w:pPr>
        <w:tabs>
          <w:tab w:val="left" w:pos="1965"/>
          <w:tab w:val="left" w:pos="1966"/>
        </w:tabs>
        <w:spacing w:before="120"/>
        <w:ind w:left="1966" w:hanging="567"/>
        <w:rPr>
          <w:i/>
          <w:sz w:val="24"/>
        </w:rPr>
      </w:pPr>
      <w:r>
        <w:rPr>
          <w:i/>
          <w:w w:val="99"/>
          <w:sz w:val="24"/>
          <w:szCs w:val="24"/>
        </w:rPr>
        <w:t>(a)</w:t>
      </w:r>
      <w:r>
        <w:rPr>
          <w:i/>
          <w:w w:val="99"/>
          <w:sz w:val="24"/>
          <w:szCs w:val="24"/>
        </w:rPr>
        <w:tab/>
      </w:r>
      <w:r w:rsidR="00910FA9" w:rsidRPr="00C71B75">
        <w:rPr>
          <w:i/>
          <w:sz w:val="24"/>
        </w:rPr>
        <w:t>The nature, duration, gravity and extent of the</w:t>
      </w:r>
      <w:r w:rsidR="00910FA9" w:rsidRPr="00C71B75">
        <w:rPr>
          <w:i/>
          <w:spacing w:val="-5"/>
          <w:sz w:val="24"/>
        </w:rPr>
        <w:t xml:space="preserve"> </w:t>
      </w:r>
      <w:r w:rsidR="00910FA9" w:rsidRPr="00C71B75">
        <w:rPr>
          <w:i/>
          <w:sz w:val="24"/>
        </w:rPr>
        <w:t>contravention;</w:t>
      </w:r>
    </w:p>
    <w:p w:rsidR="009A1B97" w:rsidRDefault="009A1B97">
      <w:pPr>
        <w:pStyle w:val="BodyText"/>
        <w:spacing w:before="6"/>
        <w:rPr>
          <w:i/>
          <w:sz w:val="22"/>
        </w:rPr>
      </w:pPr>
    </w:p>
    <w:p w:rsidR="009A1B97" w:rsidRPr="00C71B75" w:rsidRDefault="00C71B75" w:rsidP="00C71B75">
      <w:pPr>
        <w:tabs>
          <w:tab w:val="left" w:pos="2033"/>
          <w:tab w:val="left" w:pos="2034"/>
        </w:tabs>
        <w:ind w:left="2033" w:hanging="635"/>
        <w:rPr>
          <w:i/>
          <w:sz w:val="24"/>
        </w:rPr>
      </w:pPr>
      <w:r>
        <w:rPr>
          <w:i/>
          <w:w w:val="99"/>
          <w:sz w:val="24"/>
          <w:szCs w:val="24"/>
        </w:rPr>
        <w:t>(b)</w:t>
      </w:r>
      <w:r>
        <w:rPr>
          <w:i/>
          <w:w w:val="99"/>
          <w:sz w:val="24"/>
          <w:szCs w:val="24"/>
        </w:rPr>
        <w:tab/>
      </w:r>
      <w:r w:rsidR="00910FA9" w:rsidRPr="00C71B75">
        <w:rPr>
          <w:i/>
          <w:sz w:val="24"/>
        </w:rPr>
        <w:t>any loss or damage suffered as a result of the</w:t>
      </w:r>
      <w:r w:rsidR="00910FA9" w:rsidRPr="00C71B75">
        <w:rPr>
          <w:i/>
          <w:spacing w:val="-12"/>
          <w:sz w:val="24"/>
        </w:rPr>
        <w:t xml:space="preserve"> </w:t>
      </w:r>
      <w:r w:rsidR="00910FA9" w:rsidRPr="00C71B75">
        <w:rPr>
          <w:i/>
          <w:sz w:val="24"/>
        </w:rPr>
        <w:t>contravention;</w:t>
      </w:r>
    </w:p>
    <w:p w:rsidR="009A1B97" w:rsidRDefault="009A1B97">
      <w:pPr>
        <w:pStyle w:val="BodyText"/>
        <w:spacing w:before="4"/>
        <w:rPr>
          <w:i/>
          <w:sz w:val="22"/>
        </w:rPr>
      </w:pPr>
    </w:p>
    <w:p w:rsidR="009A1B97" w:rsidRPr="00C71B75" w:rsidRDefault="00C71B75" w:rsidP="00C71B75">
      <w:pPr>
        <w:tabs>
          <w:tab w:val="left" w:pos="1965"/>
          <w:tab w:val="left" w:pos="1966"/>
        </w:tabs>
        <w:ind w:left="1966" w:hanging="567"/>
        <w:rPr>
          <w:i/>
          <w:sz w:val="24"/>
        </w:rPr>
      </w:pPr>
      <w:r>
        <w:rPr>
          <w:i/>
          <w:w w:val="99"/>
          <w:sz w:val="24"/>
          <w:szCs w:val="24"/>
        </w:rPr>
        <w:t>(c)</w:t>
      </w:r>
      <w:r>
        <w:rPr>
          <w:i/>
          <w:w w:val="99"/>
          <w:sz w:val="24"/>
          <w:szCs w:val="24"/>
        </w:rPr>
        <w:tab/>
      </w:r>
      <w:r w:rsidR="00910FA9" w:rsidRPr="00C71B75">
        <w:rPr>
          <w:i/>
          <w:sz w:val="24"/>
        </w:rPr>
        <w:t>the behaviour of the</w:t>
      </w:r>
      <w:r w:rsidR="00910FA9" w:rsidRPr="00C71B75">
        <w:rPr>
          <w:i/>
          <w:spacing w:val="-6"/>
          <w:sz w:val="24"/>
        </w:rPr>
        <w:t xml:space="preserve"> </w:t>
      </w:r>
      <w:r w:rsidR="00910FA9" w:rsidRPr="00C71B75">
        <w:rPr>
          <w:i/>
          <w:sz w:val="24"/>
        </w:rPr>
        <w:t>respondent;</w:t>
      </w:r>
    </w:p>
    <w:p w:rsidR="009A1B97" w:rsidRDefault="009A1B97">
      <w:pPr>
        <w:pStyle w:val="BodyText"/>
        <w:spacing w:before="6"/>
        <w:rPr>
          <w:i/>
          <w:sz w:val="22"/>
        </w:rPr>
      </w:pPr>
    </w:p>
    <w:p w:rsidR="009A1B97" w:rsidRPr="00C71B75" w:rsidRDefault="00C71B75" w:rsidP="00C71B75">
      <w:pPr>
        <w:tabs>
          <w:tab w:val="left" w:pos="1965"/>
          <w:tab w:val="left" w:pos="1966"/>
        </w:tabs>
        <w:ind w:left="1966" w:hanging="567"/>
        <w:rPr>
          <w:i/>
          <w:sz w:val="24"/>
        </w:rPr>
      </w:pPr>
      <w:r>
        <w:rPr>
          <w:i/>
          <w:w w:val="99"/>
          <w:sz w:val="24"/>
          <w:szCs w:val="24"/>
        </w:rPr>
        <w:t>(d)</w:t>
      </w:r>
      <w:r>
        <w:rPr>
          <w:i/>
          <w:w w:val="99"/>
          <w:sz w:val="24"/>
          <w:szCs w:val="24"/>
        </w:rPr>
        <w:tab/>
      </w:r>
      <w:r w:rsidR="00910FA9" w:rsidRPr="00C71B75">
        <w:rPr>
          <w:i/>
          <w:sz w:val="24"/>
        </w:rPr>
        <w:t>the market circumstances in which the contravention took</w:t>
      </w:r>
      <w:r w:rsidR="00910FA9" w:rsidRPr="00C71B75">
        <w:rPr>
          <w:i/>
          <w:spacing w:val="-7"/>
          <w:sz w:val="24"/>
        </w:rPr>
        <w:t xml:space="preserve"> </w:t>
      </w:r>
      <w:r w:rsidR="00910FA9" w:rsidRPr="00C71B75">
        <w:rPr>
          <w:i/>
          <w:sz w:val="24"/>
        </w:rPr>
        <w:t>place;</w:t>
      </w:r>
    </w:p>
    <w:p w:rsidR="009A1B97" w:rsidRDefault="009A1B97">
      <w:pPr>
        <w:pStyle w:val="BodyText"/>
        <w:spacing w:before="4"/>
        <w:rPr>
          <w:i/>
          <w:sz w:val="22"/>
        </w:rPr>
      </w:pPr>
    </w:p>
    <w:p w:rsidR="009A1B97" w:rsidRPr="00C71B75" w:rsidRDefault="00C71B75" w:rsidP="00C71B75">
      <w:pPr>
        <w:tabs>
          <w:tab w:val="left" w:pos="1965"/>
          <w:tab w:val="left" w:pos="1966"/>
        </w:tabs>
        <w:ind w:left="1966" w:hanging="567"/>
        <w:rPr>
          <w:i/>
          <w:sz w:val="24"/>
        </w:rPr>
      </w:pPr>
      <w:r>
        <w:rPr>
          <w:i/>
          <w:w w:val="99"/>
          <w:sz w:val="24"/>
          <w:szCs w:val="24"/>
        </w:rPr>
        <w:t>(e)</w:t>
      </w:r>
      <w:r>
        <w:rPr>
          <w:i/>
          <w:w w:val="99"/>
          <w:sz w:val="24"/>
          <w:szCs w:val="24"/>
        </w:rPr>
        <w:tab/>
      </w:r>
      <w:r w:rsidR="00910FA9" w:rsidRPr="00C71B75">
        <w:rPr>
          <w:i/>
          <w:sz w:val="24"/>
        </w:rPr>
        <w:t>the level of profit derived from the</w:t>
      </w:r>
      <w:r w:rsidR="00910FA9" w:rsidRPr="00C71B75">
        <w:rPr>
          <w:i/>
          <w:spacing w:val="-6"/>
          <w:sz w:val="24"/>
        </w:rPr>
        <w:t xml:space="preserve"> </w:t>
      </w:r>
      <w:r w:rsidR="00910FA9" w:rsidRPr="00C71B75">
        <w:rPr>
          <w:i/>
          <w:sz w:val="24"/>
        </w:rPr>
        <w:t>contravention;</w:t>
      </w:r>
    </w:p>
    <w:p w:rsidR="009A1B97" w:rsidRDefault="009A1B97">
      <w:pPr>
        <w:pStyle w:val="BodyText"/>
        <w:spacing w:before="6"/>
        <w:rPr>
          <w:i/>
          <w:sz w:val="22"/>
        </w:rPr>
      </w:pPr>
    </w:p>
    <w:p w:rsidR="009A1B97" w:rsidRPr="00C71B75" w:rsidRDefault="00C71B75" w:rsidP="00C71B75">
      <w:pPr>
        <w:tabs>
          <w:tab w:val="left" w:pos="1966"/>
        </w:tabs>
        <w:spacing w:before="1" w:line="360" w:lineRule="auto"/>
        <w:ind w:left="1966" w:right="114" w:hanging="567"/>
        <w:jc w:val="both"/>
        <w:rPr>
          <w:i/>
          <w:sz w:val="24"/>
        </w:rPr>
      </w:pPr>
      <w:r>
        <w:rPr>
          <w:i/>
          <w:w w:val="99"/>
          <w:sz w:val="24"/>
          <w:szCs w:val="24"/>
        </w:rPr>
        <w:t>(f)</w:t>
      </w:r>
      <w:r>
        <w:rPr>
          <w:i/>
          <w:w w:val="99"/>
          <w:sz w:val="24"/>
          <w:szCs w:val="24"/>
        </w:rPr>
        <w:tab/>
      </w:r>
      <w:r w:rsidR="00910FA9" w:rsidRPr="00C71B75">
        <w:rPr>
          <w:i/>
          <w:sz w:val="24"/>
        </w:rPr>
        <w:t>the degree to which the Respondent has co</w:t>
      </w:r>
      <w:r w:rsidR="00910FA9" w:rsidRPr="00C71B75">
        <w:rPr>
          <w:i/>
          <w:sz w:val="24"/>
        </w:rPr>
        <w:t>-operated with the National Credit Regulator, or the National Consumer Commission, in the case of a matter arising in terms of the Consumer Protection Act, 2008, and the Tribunal;</w:t>
      </w:r>
      <w:r w:rsidR="00910FA9" w:rsidRPr="00C71B75">
        <w:rPr>
          <w:i/>
          <w:spacing w:val="-2"/>
          <w:sz w:val="24"/>
        </w:rPr>
        <w:t xml:space="preserve"> </w:t>
      </w:r>
      <w:r w:rsidR="00910FA9" w:rsidRPr="00C71B75">
        <w:rPr>
          <w:i/>
          <w:sz w:val="24"/>
        </w:rPr>
        <w:t>and</w:t>
      </w:r>
    </w:p>
    <w:p w:rsidR="009A1B97" w:rsidRPr="00C71B75" w:rsidRDefault="00C71B75" w:rsidP="00C71B75">
      <w:pPr>
        <w:tabs>
          <w:tab w:val="left" w:pos="1966"/>
        </w:tabs>
        <w:spacing w:before="117" w:line="360" w:lineRule="auto"/>
        <w:ind w:left="1966" w:right="114" w:hanging="500"/>
        <w:jc w:val="both"/>
        <w:rPr>
          <w:i/>
          <w:sz w:val="24"/>
        </w:rPr>
      </w:pPr>
      <w:r>
        <w:rPr>
          <w:i/>
          <w:w w:val="99"/>
          <w:sz w:val="24"/>
          <w:szCs w:val="24"/>
        </w:rPr>
        <w:t>(g)</w:t>
      </w:r>
      <w:r>
        <w:rPr>
          <w:i/>
          <w:w w:val="99"/>
          <w:sz w:val="24"/>
          <w:szCs w:val="24"/>
        </w:rPr>
        <w:tab/>
      </w:r>
      <w:r w:rsidR="00910FA9" w:rsidRPr="00C71B75">
        <w:rPr>
          <w:i/>
          <w:sz w:val="24"/>
        </w:rPr>
        <w:t xml:space="preserve">whether the Respondent has previously been found in contravention of </w:t>
      </w:r>
      <w:r w:rsidR="00910FA9" w:rsidRPr="00C71B75">
        <w:rPr>
          <w:i/>
          <w:sz w:val="24"/>
        </w:rPr>
        <w:t>this Act, or the Consumer Protection Act, 2008, as the case may</w:t>
      </w:r>
      <w:r w:rsidR="00910FA9" w:rsidRPr="00C71B75">
        <w:rPr>
          <w:i/>
          <w:spacing w:val="-14"/>
          <w:sz w:val="24"/>
        </w:rPr>
        <w:t xml:space="preserve"> </w:t>
      </w:r>
      <w:r w:rsidR="00910FA9" w:rsidRPr="00C71B75">
        <w:rPr>
          <w:i/>
          <w:sz w:val="24"/>
        </w:rPr>
        <w:t>be.”</w:t>
      </w:r>
    </w:p>
    <w:p w:rsidR="009A1B97" w:rsidRDefault="009A1B97">
      <w:pPr>
        <w:pStyle w:val="BodyText"/>
        <w:rPr>
          <w:i/>
          <w:sz w:val="26"/>
        </w:rPr>
      </w:pPr>
    </w:p>
    <w:p w:rsidR="009A1B97" w:rsidRDefault="009A1B97">
      <w:pPr>
        <w:pStyle w:val="BodyText"/>
        <w:spacing w:before="6"/>
        <w:rPr>
          <w:i/>
          <w:sz w:val="20"/>
        </w:rPr>
      </w:pPr>
    </w:p>
    <w:p w:rsidR="009A1B97" w:rsidRPr="00C71B75" w:rsidRDefault="00C71B75" w:rsidP="00C71B75">
      <w:pPr>
        <w:tabs>
          <w:tab w:val="left" w:pos="680"/>
        </w:tabs>
        <w:spacing w:before="1" w:line="360" w:lineRule="auto"/>
        <w:ind w:left="679" w:right="109" w:hanging="567"/>
        <w:jc w:val="both"/>
        <w:rPr>
          <w:sz w:val="24"/>
        </w:rPr>
      </w:pPr>
      <w:r>
        <w:rPr>
          <w:spacing w:val="-34"/>
          <w:w w:val="99"/>
          <w:sz w:val="24"/>
          <w:szCs w:val="24"/>
        </w:rPr>
        <w:t>75.</w:t>
      </w:r>
      <w:r>
        <w:rPr>
          <w:spacing w:val="-34"/>
          <w:w w:val="99"/>
          <w:sz w:val="24"/>
          <w:szCs w:val="24"/>
        </w:rPr>
        <w:tab/>
      </w:r>
      <w:r w:rsidR="00910FA9" w:rsidRPr="00C71B75">
        <w:rPr>
          <w:sz w:val="24"/>
        </w:rPr>
        <w:t>The Applicant’s case for an administrative penalty was not properly made out before the</w:t>
      </w:r>
      <w:r w:rsidR="00910FA9" w:rsidRPr="00C71B75">
        <w:rPr>
          <w:spacing w:val="-3"/>
          <w:sz w:val="24"/>
        </w:rPr>
        <w:t xml:space="preserve"> </w:t>
      </w:r>
      <w:r w:rsidR="00910FA9" w:rsidRPr="00C71B75">
        <w:rPr>
          <w:sz w:val="24"/>
        </w:rPr>
        <w:t>Tribunal.</w:t>
      </w:r>
      <w:r w:rsidR="00910FA9" w:rsidRPr="00C71B75">
        <w:rPr>
          <w:spacing w:val="-3"/>
          <w:sz w:val="24"/>
        </w:rPr>
        <w:t xml:space="preserve"> </w:t>
      </w:r>
      <w:r w:rsidR="00910FA9" w:rsidRPr="00C71B75">
        <w:rPr>
          <w:sz w:val="24"/>
        </w:rPr>
        <w:t>We</w:t>
      </w:r>
      <w:r w:rsidR="00910FA9" w:rsidRPr="00C71B75">
        <w:rPr>
          <w:spacing w:val="-3"/>
          <w:sz w:val="24"/>
        </w:rPr>
        <w:t xml:space="preserve"> </w:t>
      </w:r>
      <w:r w:rsidR="00910FA9" w:rsidRPr="00C71B75">
        <w:rPr>
          <w:sz w:val="24"/>
        </w:rPr>
        <w:t>have</w:t>
      </w:r>
      <w:r w:rsidR="00910FA9" w:rsidRPr="00C71B75">
        <w:rPr>
          <w:spacing w:val="-5"/>
          <w:sz w:val="24"/>
        </w:rPr>
        <w:t xml:space="preserve"> </w:t>
      </w:r>
      <w:r w:rsidR="00910FA9" w:rsidRPr="00C71B75">
        <w:rPr>
          <w:sz w:val="24"/>
        </w:rPr>
        <w:t>not</w:t>
      </w:r>
      <w:r w:rsidR="00910FA9" w:rsidRPr="00C71B75">
        <w:rPr>
          <w:spacing w:val="-3"/>
          <w:sz w:val="24"/>
        </w:rPr>
        <w:t xml:space="preserve"> </w:t>
      </w:r>
      <w:r w:rsidR="00910FA9" w:rsidRPr="00C71B75">
        <w:rPr>
          <w:sz w:val="24"/>
        </w:rPr>
        <w:t>been</w:t>
      </w:r>
      <w:r w:rsidR="00910FA9" w:rsidRPr="00C71B75">
        <w:rPr>
          <w:spacing w:val="-5"/>
          <w:sz w:val="24"/>
        </w:rPr>
        <w:t xml:space="preserve"> </w:t>
      </w:r>
      <w:r w:rsidR="00910FA9" w:rsidRPr="00C71B75">
        <w:rPr>
          <w:sz w:val="24"/>
        </w:rPr>
        <w:t>guided</w:t>
      </w:r>
      <w:r w:rsidR="00910FA9" w:rsidRPr="00C71B75">
        <w:rPr>
          <w:spacing w:val="-2"/>
          <w:sz w:val="24"/>
        </w:rPr>
        <w:t xml:space="preserve"> </w:t>
      </w:r>
      <w:r w:rsidR="00910FA9" w:rsidRPr="00C71B75">
        <w:rPr>
          <w:sz w:val="24"/>
        </w:rPr>
        <w:t>as</w:t>
      </w:r>
      <w:r w:rsidR="00910FA9" w:rsidRPr="00C71B75">
        <w:rPr>
          <w:spacing w:val="-3"/>
          <w:sz w:val="24"/>
        </w:rPr>
        <w:t xml:space="preserve"> </w:t>
      </w:r>
      <w:r w:rsidR="00910FA9" w:rsidRPr="00C71B75">
        <w:rPr>
          <w:sz w:val="24"/>
        </w:rPr>
        <w:t>to</w:t>
      </w:r>
      <w:r w:rsidR="00910FA9" w:rsidRPr="00C71B75">
        <w:rPr>
          <w:spacing w:val="-3"/>
          <w:sz w:val="24"/>
        </w:rPr>
        <w:t xml:space="preserve"> </w:t>
      </w:r>
      <w:r w:rsidR="00910FA9" w:rsidRPr="00C71B75">
        <w:rPr>
          <w:sz w:val="24"/>
        </w:rPr>
        <w:t>the</w:t>
      </w:r>
      <w:r w:rsidR="00910FA9" w:rsidRPr="00C71B75">
        <w:rPr>
          <w:spacing w:val="-3"/>
          <w:sz w:val="24"/>
        </w:rPr>
        <w:t xml:space="preserve"> </w:t>
      </w:r>
      <w:r w:rsidR="00910FA9" w:rsidRPr="00C71B75">
        <w:rPr>
          <w:sz w:val="24"/>
        </w:rPr>
        <w:t>factors</w:t>
      </w:r>
      <w:r w:rsidR="00910FA9" w:rsidRPr="00C71B75">
        <w:rPr>
          <w:spacing w:val="-4"/>
          <w:sz w:val="24"/>
        </w:rPr>
        <w:t xml:space="preserve"> </w:t>
      </w:r>
      <w:r w:rsidR="00910FA9" w:rsidRPr="00C71B75">
        <w:rPr>
          <w:sz w:val="24"/>
        </w:rPr>
        <w:t>we</w:t>
      </w:r>
      <w:r w:rsidR="00910FA9" w:rsidRPr="00C71B75">
        <w:rPr>
          <w:spacing w:val="-3"/>
          <w:sz w:val="24"/>
        </w:rPr>
        <w:t xml:space="preserve"> </w:t>
      </w:r>
      <w:r w:rsidR="00910FA9" w:rsidRPr="00C71B75">
        <w:rPr>
          <w:sz w:val="24"/>
        </w:rPr>
        <w:t>need</w:t>
      </w:r>
      <w:r w:rsidR="00910FA9" w:rsidRPr="00C71B75">
        <w:rPr>
          <w:spacing w:val="-3"/>
          <w:sz w:val="24"/>
        </w:rPr>
        <w:t xml:space="preserve"> </w:t>
      </w:r>
      <w:r w:rsidR="00910FA9" w:rsidRPr="00C71B75">
        <w:rPr>
          <w:sz w:val="24"/>
        </w:rPr>
        <w:t>to</w:t>
      </w:r>
      <w:r w:rsidR="00910FA9" w:rsidRPr="00C71B75">
        <w:rPr>
          <w:spacing w:val="-2"/>
          <w:sz w:val="24"/>
        </w:rPr>
        <w:t xml:space="preserve"> </w:t>
      </w:r>
      <w:r w:rsidR="00910FA9" w:rsidRPr="00C71B75">
        <w:rPr>
          <w:sz w:val="24"/>
        </w:rPr>
        <w:t>take</w:t>
      </w:r>
      <w:r w:rsidR="00910FA9" w:rsidRPr="00C71B75">
        <w:rPr>
          <w:spacing w:val="-3"/>
          <w:sz w:val="24"/>
        </w:rPr>
        <w:t xml:space="preserve"> </w:t>
      </w:r>
      <w:r w:rsidR="00910FA9" w:rsidRPr="00C71B75">
        <w:rPr>
          <w:sz w:val="24"/>
        </w:rPr>
        <w:t>into</w:t>
      </w:r>
      <w:r w:rsidR="00910FA9" w:rsidRPr="00C71B75">
        <w:rPr>
          <w:spacing w:val="-5"/>
          <w:sz w:val="24"/>
        </w:rPr>
        <w:t xml:space="preserve"> </w:t>
      </w:r>
      <w:r w:rsidR="00910FA9" w:rsidRPr="00C71B75">
        <w:rPr>
          <w:sz w:val="24"/>
        </w:rPr>
        <w:t>account, and the Applicant did not bring evidence regarding the nature, duration, gravity and extent of the contravention, for</w:t>
      </w:r>
      <w:r w:rsidR="00910FA9" w:rsidRPr="00C71B75">
        <w:rPr>
          <w:spacing w:val="-3"/>
          <w:sz w:val="24"/>
        </w:rPr>
        <w:t xml:space="preserve"> </w:t>
      </w:r>
      <w:r w:rsidR="00910FA9" w:rsidRPr="00C71B75">
        <w:rPr>
          <w:sz w:val="24"/>
        </w:rPr>
        <w:t>example.</w:t>
      </w:r>
    </w:p>
    <w:p w:rsidR="009A1B97" w:rsidRDefault="009A1B97">
      <w:pPr>
        <w:pStyle w:val="BodyText"/>
        <w:spacing w:before="10"/>
        <w:rPr>
          <w:sz w:val="35"/>
        </w:rPr>
      </w:pPr>
    </w:p>
    <w:p w:rsidR="009A1B97" w:rsidRPr="00C71B75" w:rsidRDefault="00C71B75" w:rsidP="00C71B75">
      <w:pPr>
        <w:tabs>
          <w:tab w:val="left" w:pos="680"/>
        </w:tabs>
        <w:spacing w:before="1" w:line="360" w:lineRule="auto"/>
        <w:ind w:left="679" w:right="119" w:hanging="567"/>
        <w:jc w:val="both"/>
        <w:rPr>
          <w:sz w:val="24"/>
        </w:rPr>
      </w:pPr>
      <w:r>
        <w:rPr>
          <w:spacing w:val="-34"/>
          <w:w w:val="99"/>
          <w:sz w:val="24"/>
          <w:szCs w:val="24"/>
        </w:rPr>
        <w:t>76.</w:t>
      </w:r>
      <w:r>
        <w:rPr>
          <w:spacing w:val="-34"/>
          <w:w w:val="99"/>
          <w:sz w:val="24"/>
          <w:szCs w:val="24"/>
        </w:rPr>
        <w:tab/>
      </w:r>
      <w:r w:rsidR="00910FA9" w:rsidRPr="00C71B75">
        <w:rPr>
          <w:sz w:val="24"/>
        </w:rPr>
        <w:t>We, therefore, do not have sufficient facts before us to impose an administrative penalty.</w:t>
      </w:r>
    </w:p>
    <w:p w:rsidR="009A1B97" w:rsidRDefault="009A1B97">
      <w:pPr>
        <w:spacing w:line="360" w:lineRule="auto"/>
        <w:jc w:val="both"/>
        <w:rPr>
          <w:sz w:val="24"/>
        </w:rPr>
        <w:sectPr w:rsidR="009A1B97">
          <w:pgSz w:w="11910" w:h="16840"/>
          <w:pgMar w:top="1120" w:right="1020" w:bottom="820" w:left="1020" w:header="283" w:footer="545" w:gutter="0"/>
          <w:cols w:space="720"/>
        </w:sectPr>
      </w:pPr>
    </w:p>
    <w:p w:rsidR="009A1B97" w:rsidRDefault="009A1B97">
      <w:pPr>
        <w:pStyle w:val="BodyText"/>
        <w:spacing w:before="8"/>
        <w:rPr>
          <w:sz w:val="29"/>
        </w:rPr>
      </w:pPr>
    </w:p>
    <w:p w:rsidR="009A1B97" w:rsidRPr="00C71B75" w:rsidRDefault="00C71B75" w:rsidP="00C71B75">
      <w:pPr>
        <w:tabs>
          <w:tab w:val="left" w:pos="680"/>
        </w:tabs>
        <w:spacing w:before="93" w:line="360" w:lineRule="auto"/>
        <w:ind w:left="679" w:hanging="567"/>
        <w:jc w:val="both"/>
        <w:rPr>
          <w:sz w:val="24"/>
        </w:rPr>
      </w:pPr>
      <w:r>
        <w:rPr>
          <w:spacing w:val="-34"/>
          <w:w w:val="99"/>
          <w:sz w:val="24"/>
          <w:szCs w:val="24"/>
        </w:rPr>
        <w:t>77.</w:t>
      </w:r>
      <w:r>
        <w:rPr>
          <w:spacing w:val="-34"/>
          <w:w w:val="99"/>
          <w:sz w:val="24"/>
          <w:szCs w:val="24"/>
        </w:rPr>
        <w:tab/>
      </w:r>
      <w:r w:rsidR="00910FA9" w:rsidRPr="00C71B75">
        <w:rPr>
          <w:sz w:val="24"/>
        </w:rPr>
        <w:t>In additi</w:t>
      </w:r>
      <w:r w:rsidR="00910FA9" w:rsidRPr="00C71B75">
        <w:rPr>
          <w:sz w:val="24"/>
        </w:rPr>
        <w:t>on, the Tribunal believes that the reimbursement of R190 100 is sufficient deterrence.</w:t>
      </w:r>
    </w:p>
    <w:p w:rsidR="009A1B97" w:rsidRDefault="009A1B97">
      <w:pPr>
        <w:pStyle w:val="BodyText"/>
        <w:spacing w:before="1"/>
        <w:rPr>
          <w:sz w:val="36"/>
        </w:rPr>
      </w:pPr>
    </w:p>
    <w:p w:rsidR="009A1B97" w:rsidRDefault="00910FA9">
      <w:pPr>
        <w:pStyle w:val="Heading1"/>
      </w:pPr>
      <w:r>
        <w:t>COSTS</w:t>
      </w:r>
    </w:p>
    <w:p w:rsidR="009A1B97" w:rsidRDefault="009A1B97">
      <w:pPr>
        <w:pStyle w:val="BodyText"/>
        <w:rPr>
          <w:b/>
          <w:sz w:val="26"/>
        </w:rPr>
      </w:pPr>
    </w:p>
    <w:p w:rsidR="009A1B97" w:rsidRPr="00C71B75" w:rsidRDefault="00C71B75" w:rsidP="00C71B75">
      <w:pPr>
        <w:tabs>
          <w:tab w:val="left" w:pos="680"/>
        </w:tabs>
        <w:spacing w:before="155" w:line="360" w:lineRule="auto"/>
        <w:ind w:left="679" w:right="677" w:hanging="567"/>
        <w:jc w:val="both"/>
        <w:rPr>
          <w:sz w:val="24"/>
        </w:rPr>
      </w:pPr>
      <w:r>
        <w:rPr>
          <w:spacing w:val="-34"/>
          <w:w w:val="99"/>
          <w:sz w:val="24"/>
          <w:szCs w:val="24"/>
        </w:rPr>
        <w:t>78.</w:t>
      </w:r>
      <w:r>
        <w:rPr>
          <w:spacing w:val="-34"/>
          <w:w w:val="99"/>
          <w:sz w:val="24"/>
          <w:szCs w:val="24"/>
        </w:rPr>
        <w:tab/>
      </w:r>
      <w:r w:rsidR="00910FA9" w:rsidRPr="00C71B75">
        <w:rPr>
          <w:sz w:val="24"/>
        </w:rPr>
        <w:t>The Applicant has prayed for a cost order to be made against the Respondents should her application be successful. Section 147 of the NCA specifically provides f</w:t>
      </w:r>
      <w:r w:rsidR="00910FA9" w:rsidRPr="00C71B75">
        <w:rPr>
          <w:sz w:val="24"/>
        </w:rPr>
        <w:t>or a cost order to be made under the circumstances as follows</w:t>
      </w:r>
      <w:r w:rsidR="00910FA9" w:rsidRPr="00C71B75">
        <w:rPr>
          <w:spacing w:val="-12"/>
          <w:sz w:val="24"/>
        </w:rPr>
        <w:t xml:space="preserve"> </w:t>
      </w:r>
      <w:r w:rsidR="00910FA9" w:rsidRPr="00C71B75">
        <w:rPr>
          <w:sz w:val="24"/>
        </w:rPr>
        <w:t>–</w:t>
      </w:r>
    </w:p>
    <w:p w:rsidR="009A1B97" w:rsidRDefault="009A1B97">
      <w:pPr>
        <w:pStyle w:val="BodyText"/>
        <w:rPr>
          <w:sz w:val="26"/>
        </w:rPr>
      </w:pPr>
    </w:p>
    <w:p w:rsidR="009A1B97" w:rsidRDefault="009A1B97">
      <w:pPr>
        <w:pStyle w:val="BodyText"/>
        <w:spacing w:before="6"/>
        <w:rPr>
          <w:sz w:val="27"/>
        </w:rPr>
      </w:pPr>
    </w:p>
    <w:p w:rsidR="009A1B97" w:rsidRDefault="00910FA9">
      <w:pPr>
        <w:spacing w:before="1" w:line="360" w:lineRule="auto"/>
        <w:ind w:left="986"/>
        <w:rPr>
          <w:i/>
          <w:sz w:val="24"/>
        </w:rPr>
      </w:pPr>
      <w:r>
        <w:rPr>
          <w:b/>
          <w:i/>
          <w:sz w:val="24"/>
        </w:rPr>
        <w:t>“</w:t>
      </w:r>
      <w:r>
        <w:rPr>
          <w:i/>
          <w:sz w:val="24"/>
        </w:rPr>
        <w:t>(1) Subject to subsection (2), each party participating in a hearing must bear its own costs.</w:t>
      </w:r>
    </w:p>
    <w:p w:rsidR="009A1B97" w:rsidRPr="00C71B75" w:rsidRDefault="00C71B75" w:rsidP="00C71B75">
      <w:pPr>
        <w:tabs>
          <w:tab w:val="left" w:pos="1347"/>
        </w:tabs>
        <w:spacing w:before="199"/>
        <w:ind w:left="1346" w:hanging="361"/>
        <w:rPr>
          <w:i/>
          <w:sz w:val="24"/>
        </w:rPr>
      </w:pPr>
      <w:r>
        <w:rPr>
          <w:i/>
          <w:w w:val="99"/>
          <w:sz w:val="24"/>
          <w:szCs w:val="24"/>
        </w:rPr>
        <w:t>(2)</w:t>
      </w:r>
      <w:r>
        <w:rPr>
          <w:i/>
          <w:w w:val="99"/>
          <w:sz w:val="24"/>
          <w:szCs w:val="24"/>
        </w:rPr>
        <w:tab/>
      </w:r>
      <w:r w:rsidR="00910FA9" w:rsidRPr="00C71B75">
        <w:rPr>
          <w:i/>
          <w:sz w:val="24"/>
        </w:rPr>
        <w:t>If the</w:t>
      </w:r>
      <w:r w:rsidR="00910FA9" w:rsidRPr="00C71B75">
        <w:rPr>
          <w:i/>
          <w:spacing w:val="-1"/>
          <w:sz w:val="24"/>
        </w:rPr>
        <w:t xml:space="preserve"> </w:t>
      </w:r>
      <w:r w:rsidR="00910FA9" w:rsidRPr="00C71B75">
        <w:rPr>
          <w:i/>
          <w:sz w:val="24"/>
        </w:rPr>
        <w:t>Tribunal—</w:t>
      </w:r>
    </w:p>
    <w:p w:rsidR="009A1B97" w:rsidRDefault="009A1B97">
      <w:pPr>
        <w:pStyle w:val="BodyText"/>
        <w:spacing w:before="5"/>
        <w:rPr>
          <w:i/>
          <w:sz w:val="29"/>
        </w:rPr>
      </w:pPr>
    </w:p>
    <w:p w:rsidR="009A1B97" w:rsidRPr="00C71B75" w:rsidRDefault="00C71B75" w:rsidP="00C71B75">
      <w:pPr>
        <w:tabs>
          <w:tab w:val="left" w:pos="1921"/>
        </w:tabs>
        <w:spacing w:line="360" w:lineRule="auto"/>
        <w:ind w:left="1553" w:right="113"/>
        <w:jc w:val="both"/>
        <w:rPr>
          <w:i/>
          <w:sz w:val="24"/>
        </w:rPr>
      </w:pPr>
      <w:r>
        <w:rPr>
          <w:i/>
          <w:spacing w:val="-1"/>
          <w:w w:val="99"/>
          <w:sz w:val="24"/>
          <w:szCs w:val="24"/>
        </w:rPr>
        <w:t>(a)</w:t>
      </w:r>
      <w:r>
        <w:rPr>
          <w:i/>
          <w:spacing w:val="-1"/>
          <w:w w:val="99"/>
          <w:sz w:val="24"/>
          <w:szCs w:val="24"/>
        </w:rPr>
        <w:tab/>
      </w:r>
      <w:r w:rsidR="00910FA9" w:rsidRPr="00C71B75">
        <w:rPr>
          <w:i/>
          <w:sz w:val="24"/>
        </w:rPr>
        <w:t xml:space="preserve">has not made a finding against a respondent, the member of the Tribunal </w:t>
      </w:r>
      <w:r w:rsidR="00910FA9" w:rsidRPr="00C71B75">
        <w:rPr>
          <w:i/>
          <w:sz w:val="24"/>
        </w:rPr>
        <w:t>presiding at a hearing may award costs to the respondent and against a complainant who referred the complaint in terms of section 141 (1) or section 75 (1) (b) of the Consumer Protection Act, 2008, as the case may be;</w:t>
      </w:r>
      <w:r w:rsidR="00910FA9" w:rsidRPr="00C71B75">
        <w:rPr>
          <w:i/>
          <w:spacing w:val="-20"/>
          <w:sz w:val="24"/>
        </w:rPr>
        <w:t xml:space="preserve"> </w:t>
      </w:r>
      <w:r w:rsidR="00910FA9" w:rsidRPr="00C71B75">
        <w:rPr>
          <w:i/>
          <w:sz w:val="24"/>
        </w:rPr>
        <w:t>or</w:t>
      </w:r>
    </w:p>
    <w:p w:rsidR="009A1B97" w:rsidRPr="00C71B75" w:rsidRDefault="00C71B75" w:rsidP="00C71B75">
      <w:pPr>
        <w:tabs>
          <w:tab w:val="left" w:pos="1954"/>
        </w:tabs>
        <w:spacing w:before="199" w:line="360" w:lineRule="auto"/>
        <w:ind w:left="1553" w:right="113"/>
        <w:jc w:val="both"/>
        <w:rPr>
          <w:i/>
          <w:sz w:val="24"/>
        </w:rPr>
      </w:pPr>
      <w:r>
        <w:rPr>
          <w:i/>
          <w:spacing w:val="-1"/>
          <w:w w:val="99"/>
          <w:sz w:val="24"/>
          <w:szCs w:val="24"/>
        </w:rPr>
        <w:t>(b)</w:t>
      </w:r>
      <w:r>
        <w:rPr>
          <w:i/>
          <w:spacing w:val="-1"/>
          <w:w w:val="99"/>
          <w:sz w:val="24"/>
          <w:szCs w:val="24"/>
        </w:rPr>
        <w:tab/>
      </w:r>
      <w:r w:rsidR="00910FA9" w:rsidRPr="00C71B75">
        <w:rPr>
          <w:i/>
          <w:sz w:val="24"/>
        </w:rPr>
        <w:t>has made a finding against a respon</w:t>
      </w:r>
      <w:r w:rsidR="00910FA9" w:rsidRPr="00C71B75">
        <w:rPr>
          <w:i/>
          <w:sz w:val="24"/>
        </w:rPr>
        <w:t>dent, the member of the Tribunal presiding at a hearing may award costs against the respondent and to a complainant who referred the complaint in terms of section 141 (1) or section 75 (1) (b) of the Consumer Protection Act, 2008, as the case may</w:t>
      </w:r>
      <w:r w:rsidR="00910FA9" w:rsidRPr="00C71B75">
        <w:rPr>
          <w:i/>
          <w:spacing w:val="-14"/>
          <w:sz w:val="24"/>
        </w:rPr>
        <w:t xml:space="preserve"> </w:t>
      </w:r>
      <w:r w:rsidR="00910FA9" w:rsidRPr="00C71B75">
        <w:rPr>
          <w:i/>
          <w:sz w:val="24"/>
        </w:rPr>
        <w:t>be.”</w:t>
      </w:r>
    </w:p>
    <w:p w:rsidR="009A1B97" w:rsidRDefault="009A1B97">
      <w:pPr>
        <w:pStyle w:val="BodyText"/>
        <w:rPr>
          <w:i/>
          <w:sz w:val="26"/>
        </w:rPr>
      </w:pPr>
    </w:p>
    <w:p w:rsidR="009A1B97" w:rsidRDefault="009A1B97">
      <w:pPr>
        <w:pStyle w:val="BodyText"/>
        <w:spacing w:before="5"/>
        <w:rPr>
          <w:i/>
          <w:sz w:val="27"/>
        </w:rPr>
      </w:pPr>
    </w:p>
    <w:p w:rsidR="009A1B97" w:rsidRPr="00C71B75" w:rsidRDefault="00C71B75" w:rsidP="00C71B75">
      <w:pPr>
        <w:tabs>
          <w:tab w:val="left" w:pos="680"/>
        </w:tabs>
        <w:spacing w:before="1" w:line="355" w:lineRule="auto"/>
        <w:ind w:left="679" w:right="115" w:hanging="567"/>
        <w:jc w:val="both"/>
        <w:rPr>
          <w:sz w:val="16"/>
        </w:rPr>
      </w:pPr>
      <w:r>
        <w:rPr>
          <w:spacing w:val="-34"/>
          <w:w w:val="99"/>
          <w:sz w:val="24"/>
          <w:szCs w:val="24"/>
        </w:rPr>
        <w:t>79.</w:t>
      </w:r>
      <w:r>
        <w:rPr>
          <w:spacing w:val="-34"/>
          <w:w w:val="99"/>
          <w:sz w:val="24"/>
          <w:szCs w:val="24"/>
        </w:rPr>
        <w:tab/>
      </w:r>
      <w:r w:rsidR="00910FA9" w:rsidRPr="00C71B75">
        <w:rPr>
          <w:sz w:val="24"/>
        </w:rPr>
        <w:t>Th</w:t>
      </w:r>
      <w:r w:rsidR="00910FA9" w:rsidRPr="00C71B75">
        <w:rPr>
          <w:sz w:val="24"/>
        </w:rPr>
        <w:t>e general rule is that in the absence of special circumstances, a successful litigant is entitled to his or her</w:t>
      </w:r>
      <w:r w:rsidR="00910FA9" w:rsidRPr="00C71B75">
        <w:rPr>
          <w:spacing w:val="-8"/>
          <w:sz w:val="24"/>
        </w:rPr>
        <w:t xml:space="preserve"> </w:t>
      </w:r>
      <w:r w:rsidR="00910FA9" w:rsidRPr="00C71B75">
        <w:rPr>
          <w:sz w:val="24"/>
        </w:rPr>
        <w:t>costs.</w:t>
      </w:r>
      <w:r w:rsidR="00910FA9" w:rsidRPr="00C71B75">
        <w:rPr>
          <w:position w:val="8"/>
          <w:sz w:val="16"/>
        </w:rPr>
        <w:t>9</w:t>
      </w:r>
    </w:p>
    <w:p w:rsidR="009A1B97" w:rsidRDefault="009A1B97">
      <w:pPr>
        <w:pStyle w:val="BodyText"/>
        <w:rPr>
          <w:sz w:val="28"/>
        </w:rPr>
      </w:pPr>
    </w:p>
    <w:p w:rsidR="009A1B97" w:rsidRPr="00C71B75" w:rsidRDefault="00C71B75" w:rsidP="00C71B75">
      <w:pPr>
        <w:tabs>
          <w:tab w:val="left" w:pos="680"/>
        </w:tabs>
        <w:spacing w:before="1" w:line="360" w:lineRule="auto"/>
        <w:ind w:left="679" w:hanging="567"/>
        <w:jc w:val="both"/>
        <w:rPr>
          <w:sz w:val="24"/>
        </w:rPr>
      </w:pPr>
      <w:r>
        <w:rPr>
          <w:spacing w:val="-34"/>
          <w:w w:val="99"/>
          <w:sz w:val="24"/>
          <w:szCs w:val="24"/>
        </w:rPr>
        <w:t>80.</w:t>
      </w:r>
      <w:r>
        <w:rPr>
          <w:spacing w:val="-34"/>
          <w:w w:val="99"/>
          <w:sz w:val="24"/>
          <w:szCs w:val="24"/>
        </w:rPr>
        <w:tab/>
      </w:r>
      <w:r w:rsidR="00910FA9" w:rsidRPr="00C71B75">
        <w:rPr>
          <w:sz w:val="24"/>
        </w:rPr>
        <w:t>It</w:t>
      </w:r>
      <w:r w:rsidR="00910FA9" w:rsidRPr="00C71B75">
        <w:rPr>
          <w:spacing w:val="-4"/>
          <w:sz w:val="24"/>
        </w:rPr>
        <w:t xml:space="preserve"> </w:t>
      </w:r>
      <w:r w:rsidR="00910FA9" w:rsidRPr="00C71B75">
        <w:rPr>
          <w:sz w:val="24"/>
        </w:rPr>
        <w:t>should</w:t>
      </w:r>
      <w:r w:rsidR="00910FA9" w:rsidRPr="00C71B75">
        <w:rPr>
          <w:spacing w:val="-6"/>
          <w:sz w:val="24"/>
        </w:rPr>
        <w:t xml:space="preserve"> </w:t>
      </w:r>
      <w:r w:rsidR="00910FA9" w:rsidRPr="00C71B75">
        <w:rPr>
          <w:sz w:val="24"/>
        </w:rPr>
        <w:t>be</w:t>
      </w:r>
      <w:r w:rsidR="00910FA9" w:rsidRPr="00C71B75">
        <w:rPr>
          <w:spacing w:val="-6"/>
          <w:sz w:val="24"/>
        </w:rPr>
        <w:t xml:space="preserve"> </w:t>
      </w:r>
      <w:r w:rsidR="00910FA9" w:rsidRPr="00C71B75">
        <w:rPr>
          <w:sz w:val="24"/>
        </w:rPr>
        <w:t>noted,</w:t>
      </w:r>
      <w:r w:rsidR="00910FA9" w:rsidRPr="00C71B75">
        <w:rPr>
          <w:spacing w:val="-6"/>
          <w:sz w:val="24"/>
        </w:rPr>
        <w:t xml:space="preserve"> </w:t>
      </w:r>
      <w:r w:rsidR="00910FA9" w:rsidRPr="00C71B75">
        <w:rPr>
          <w:sz w:val="24"/>
        </w:rPr>
        <w:t>however,</w:t>
      </w:r>
      <w:r w:rsidR="00910FA9" w:rsidRPr="00C71B75">
        <w:rPr>
          <w:spacing w:val="-4"/>
          <w:sz w:val="24"/>
        </w:rPr>
        <w:t xml:space="preserve"> </w:t>
      </w:r>
      <w:r w:rsidR="00910FA9" w:rsidRPr="00C71B75">
        <w:rPr>
          <w:sz w:val="24"/>
        </w:rPr>
        <w:t>that</w:t>
      </w:r>
      <w:r w:rsidR="00910FA9" w:rsidRPr="00C71B75">
        <w:rPr>
          <w:spacing w:val="-6"/>
          <w:sz w:val="24"/>
        </w:rPr>
        <w:t xml:space="preserve"> </w:t>
      </w:r>
      <w:r w:rsidR="00910FA9" w:rsidRPr="00C71B75">
        <w:rPr>
          <w:sz w:val="24"/>
        </w:rPr>
        <w:t>in</w:t>
      </w:r>
      <w:r w:rsidR="00910FA9" w:rsidRPr="00C71B75">
        <w:rPr>
          <w:spacing w:val="-1"/>
          <w:sz w:val="24"/>
        </w:rPr>
        <w:t xml:space="preserve"> </w:t>
      </w:r>
      <w:r w:rsidR="00910FA9" w:rsidRPr="00C71B75">
        <w:rPr>
          <w:sz w:val="24"/>
        </w:rPr>
        <w:t>this</w:t>
      </w:r>
      <w:r w:rsidR="00910FA9" w:rsidRPr="00C71B75">
        <w:rPr>
          <w:spacing w:val="-5"/>
          <w:sz w:val="24"/>
        </w:rPr>
        <w:t xml:space="preserve"> </w:t>
      </w:r>
      <w:r w:rsidR="00910FA9" w:rsidRPr="00C71B75">
        <w:rPr>
          <w:sz w:val="24"/>
        </w:rPr>
        <w:t>Tribunal’s</w:t>
      </w:r>
      <w:r w:rsidR="00910FA9" w:rsidRPr="00C71B75">
        <w:rPr>
          <w:spacing w:val="-7"/>
          <w:sz w:val="24"/>
        </w:rPr>
        <w:t xml:space="preserve"> </w:t>
      </w:r>
      <w:r w:rsidR="00910FA9" w:rsidRPr="00C71B75">
        <w:rPr>
          <w:sz w:val="24"/>
        </w:rPr>
        <w:t>proceedings,</w:t>
      </w:r>
      <w:r w:rsidR="00910FA9" w:rsidRPr="00C71B75">
        <w:rPr>
          <w:spacing w:val="-3"/>
          <w:sz w:val="24"/>
        </w:rPr>
        <w:t xml:space="preserve"> </w:t>
      </w:r>
      <w:r w:rsidR="00910FA9" w:rsidRPr="00C71B75">
        <w:rPr>
          <w:sz w:val="24"/>
        </w:rPr>
        <w:t>the</w:t>
      </w:r>
      <w:r w:rsidR="00910FA9" w:rsidRPr="00C71B75">
        <w:rPr>
          <w:spacing w:val="-3"/>
          <w:sz w:val="24"/>
        </w:rPr>
        <w:t xml:space="preserve"> </w:t>
      </w:r>
      <w:r w:rsidR="00910FA9" w:rsidRPr="00C71B75">
        <w:rPr>
          <w:sz w:val="24"/>
        </w:rPr>
        <w:t>‘costs’</w:t>
      </w:r>
      <w:r w:rsidR="00910FA9" w:rsidRPr="00C71B75">
        <w:rPr>
          <w:spacing w:val="-7"/>
          <w:sz w:val="24"/>
        </w:rPr>
        <w:t xml:space="preserve"> </w:t>
      </w:r>
      <w:r w:rsidR="00910FA9" w:rsidRPr="00C71B75">
        <w:rPr>
          <w:sz w:val="24"/>
        </w:rPr>
        <w:t>awarded</w:t>
      </w:r>
      <w:r w:rsidR="00910FA9" w:rsidRPr="00C71B75">
        <w:rPr>
          <w:spacing w:val="-6"/>
          <w:sz w:val="24"/>
        </w:rPr>
        <w:t xml:space="preserve"> </w:t>
      </w:r>
      <w:r w:rsidR="00910FA9" w:rsidRPr="00C71B75">
        <w:rPr>
          <w:sz w:val="24"/>
        </w:rPr>
        <w:t>to a successful litigant are, very rarely, the ac</w:t>
      </w:r>
      <w:r w:rsidR="00910FA9" w:rsidRPr="00C71B75">
        <w:rPr>
          <w:sz w:val="24"/>
        </w:rPr>
        <w:t>tual costs incurred by the litigant</w:t>
      </w:r>
      <w:r w:rsidR="00910FA9" w:rsidRPr="00C71B75">
        <w:rPr>
          <w:spacing w:val="26"/>
          <w:sz w:val="24"/>
        </w:rPr>
        <w:t xml:space="preserve"> </w:t>
      </w:r>
      <w:r w:rsidR="00910FA9" w:rsidRPr="00C71B75">
        <w:rPr>
          <w:sz w:val="24"/>
        </w:rPr>
        <w:t>in prosecuting, or defending, the</w:t>
      </w:r>
      <w:r w:rsidR="00910FA9" w:rsidRPr="00C71B75">
        <w:rPr>
          <w:spacing w:val="-3"/>
          <w:sz w:val="24"/>
        </w:rPr>
        <w:t xml:space="preserve"> </w:t>
      </w:r>
      <w:r w:rsidR="00910FA9" w:rsidRPr="00C71B75">
        <w:rPr>
          <w:sz w:val="24"/>
        </w:rPr>
        <w:t>claim.</w:t>
      </w:r>
    </w:p>
    <w:p w:rsidR="009A1B97" w:rsidRDefault="009A1B97">
      <w:pPr>
        <w:pStyle w:val="BodyText"/>
        <w:spacing w:before="4"/>
        <w:rPr>
          <w:sz w:val="25"/>
        </w:rPr>
      </w:pPr>
    </w:p>
    <w:p w:rsidR="009A1B97" w:rsidRPr="00C71B75" w:rsidRDefault="00C71B75" w:rsidP="00C71B75">
      <w:pPr>
        <w:tabs>
          <w:tab w:val="left" w:pos="680"/>
        </w:tabs>
        <w:spacing w:line="360" w:lineRule="auto"/>
        <w:ind w:left="679" w:right="106" w:hanging="567"/>
        <w:jc w:val="both"/>
        <w:rPr>
          <w:i/>
          <w:sz w:val="24"/>
        </w:rPr>
      </w:pPr>
      <w:r>
        <w:rPr>
          <w:i/>
          <w:spacing w:val="-34"/>
          <w:w w:val="99"/>
          <w:sz w:val="24"/>
          <w:szCs w:val="24"/>
        </w:rPr>
        <w:t>81.</w:t>
      </w:r>
      <w:r>
        <w:rPr>
          <w:i/>
          <w:spacing w:val="-34"/>
          <w:w w:val="99"/>
          <w:sz w:val="24"/>
          <w:szCs w:val="24"/>
        </w:rPr>
        <w:tab/>
      </w:r>
      <w:r w:rsidR="00910FA9" w:rsidRPr="00C71B75">
        <w:rPr>
          <w:i/>
          <w:sz w:val="24"/>
        </w:rPr>
        <w:t>In Amith Kedhar Singh V Motor Finance Corporation, A Division Of Nedbank Limited</w:t>
      </w:r>
      <w:r w:rsidR="00910FA9" w:rsidRPr="00C71B75">
        <w:rPr>
          <w:sz w:val="24"/>
        </w:rPr>
        <w:t>, the Court held that “</w:t>
      </w:r>
      <w:r w:rsidR="00910FA9" w:rsidRPr="00C71B75">
        <w:rPr>
          <w:i/>
          <w:sz w:val="24"/>
        </w:rPr>
        <w:t>the Tribunal must also guard against the NCA and the Tribunal being</w:t>
      </w:r>
      <w:r w:rsidR="00910FA9" w:rsidRPr="00C71B75">
        <w:rPr>
          <w:i/>
          <w:spacing w:val="-13"/>
          <w:sz w:val="24"/>
        </w:rPr>
        <w:t xml:space="preserve"> </w:t>
      </w:r>
      <w:r w:rsidR="00910FA9" w:rsidRPr="00C71B75">
        <w:rPr>
          <w:i/>
          <w:sz w:val="24"/>
        </w:rPr>
        <w:t>used</w:t>
      </w:r>
      <w:r w:rsidR="00910FA9" w:rsidRPr="00C71B75">
        <w:rPr>
          <w:i/>
          <w:spacing w:val="-10"/>
          <w:sz w:val="24"/>
        </w:rPr>
        <w:t xml:space="preserve"> </w:t>
      </w:r>
      <w:r w:rsidR="00910FA9" w:rsidRPr="00C71B75">
        <w:rPr>
          <w:i/>
          <w:sz w:val="24"/>
        </w:rPr>
        <w:t>as</w:t>
      </w:r>
      <w:r w:rsidR="00910FA9" w:rsidRPr="00C71B75">
        <w:rPr>
          <w:i/>
          <w:spacing w:val="-13"/>
          <w:sz w:val="24"/>
        </w:rPr>
        <w:t xml:space="preserve"> </w:t>
      </w:r>
      <w:r w:rsidR="00910FA9" w:rsidRPr="00C71B75">
        <w:rPr>
          <w:i/>
          <w:sz w:val="24"/>
        </w:rPr>
        <w:t>a</w:t>
      </w:r>
      <w:r w:rsidR="00910FA9" w:rsidRPr="00C71B75">
        <w:rPr>
          <w:i/>
          <w:spacing w:val="-13"/>
          <w:sz w:val="24"/>
        </w:rPr>
        <w:t xml:space="preserve"> </w:t>
      </w:r>
      <w:r w:rsidR="00910FA9" w:rsidRPr="00C71B75">
        <w:rPr>
          <w:i/>
          <w:sz w:val="24"/>
        </w:rPr>
        <w:t>tool</w:t>
      </w:r>
      <w:r w:rsidR="00910FA9" w:rsidRPr="00C71B75">
        <w:rPr>
          <w:i/>
          <w:spacing w:val="-13"/>
          <w:sz w:val="24"/>
        </w:rPr>
        <w:t xml:space="preserve"> </w:t>
      </w:r>
      <w:r w:rsidR="00910FA9" w:rsidRPr="00C71B75">
        <w:rPr>
          <w:i/>
          <w:sz w:val="24"/>
        </w:rPr>
        <w:t>to</w:t>
      </w:r>
      <w:r w:rsidR="00910FA9" w:rsidRPr="00C71B75">
        <w:rPr>
          <w:i/>
          <w:spacing w:val="-12"/>
          <w:sz w:val="24"/>
        </w:rPr>
        <w:t xml:space="preserve"> </w:t>
      </w:r>
      <w:r w:rsidR="00910FA9" w:rsidRPr="00C71B75">
        <w:rPr>
          <w:i/>
          <w:sz w:val="24"/>
        </w:rPr>
        <w:t>manipulate</w:t>
      </w:r>
      <w:r w:rsidR="00910FA9" w:rsidRPr="00C71B75">
        <w:rPr>
          <w:i/>
          <w:spacing w:val="-11"/>
          <w:sz w:val="24"/>
        </w:rPr>
        <w:t xml:space="preserve"> </w:t>
      </w:r>
      <w:r w:rsidR="00910FA9" w:rsidRPr="00C71B75">
        <w:rPr>
          <w:i/>
          <w:sz w:val="24"/>
        </w:rPr>
        <w:t>the</w:t>
      </w:r>
      <w:r w:rsidR="00910FA9" w:rsidRPr="00C71B75">
        <w:rPr>
          <w:i/>
          <w:spacing w:val="-12"/>
          <w:sz w:val="24"/>
        </w:rPr>
        <w:t xml:space="preserve"> </w:t>
      </w:r>
      <w:r w:rsidR="00910FA9" w:rsidRPr="00C71B75">
        <w:rPr>
          <w:i/>
          <w:sz w:val="24"/>
        </w:rPr>
        <w:t>process</w:t>
      </w:r>
      <w:r w:rsidR="00910FA9" w:rsidRPr="00C71B75">
        <w:rPr>
          <w:i/>
          <w:spacing w:val="-11"/>
          <w:sz w:val="24"/>
        </w:rPr>
        <w:t xml:space="preserve"> </w:t>
      </w:r>
      <w:r w:rsidR="00910FA9" w:rsidRPr="00C71B75">
        <w:rPr>
          <w:i/>
          <w:sz w:val="24"/>
        </w:rPr>
        <w:t>and</w:t>
      </w:r>
      <w:r w:rsidR="00910FA9" w:rsidRPr="00C71B75">
        <w:rPr>
          <w:i/>
          <w:spacing w:val="-12"/>
          <w:sz w:val="24"/>
        </w:rPr>
        <w:t xml:space="preserve"> </w:t>
      </w:r>
      <w:r w:rsidR="00910FA9" w:rsidRPr="00C71B75">
        <w:rPr>
          <w:i/>
          <w:sz w:val="24"/>
        </w:rPr>
        <w:t>purpose</w:t>
      </w:r>
      <w:r w:rsidR="00910FA9" w:rsidRPr="00C71B75">
        <w:rPr>
          <w:i/>
          <w:spacing w:val="-13"/>
          <w:sz w:val="24"/>
        </w:rPr>
        <w:t xml:space="preserve"> </w:t>
      </w:r>
      <w:r w:rsidR="00910FA9" w:rsidRPr="00C71B75">
        <w:rPr>
          <w:i/>
          <w:sz w:val="24"/>
        </w:rPr>
        <w:t>for</w:t>
      </w:r>
      <w:r w:rsidR="00910FA9" w:rsidRPr="00C71B75">
        <w:rPr>
          <w:i/>
          <w:spacing w:val="-11"/>
          <w:sz w:val="24"/>
        </w:rPr>
        <w:t xml:space="preserve"> </w:t>
      </w:r>
      <w:r w:rsidR="00910FA9" w:rsidRPr="00C71B75">
        <w:rPr>
          <w:i/>
          <w:sz w:val="24"/>
        </w:rPr>
        <w:t>which</w:t>
      </w:r>
      <w:r w:rsidR="00910FA9" w:rsidRPr="00C71B75">
        <w:rPr>
          <w:i/>
          <w:spacing w:val="-10"/>
          <w:sz w:val="24"/>
        </w:rPr>
        <w:t xml:space="preserve"> </w:t>
      </w:r>
      <w:r w:rsidR="00910FA9" w:rsidRPr="00C71B75">
        <w:rPr>
          <w:i/>
          <w:sz w:val="24"/>
        </w:rPr>
        <w:t>the</w:t>
      </w:r>
      <w:r w:rsidR="00910FA9" w:rsidRPr="00C71B75">
        <w:rPr>
          <w:i/>
          <w:spacing w:val="-11"/>
          <w:sz w:val="24"/>
        </w:rPr>
        <w:t xml:space="preserve"> </w:t>
      </w:r>
      <w:r w:rsidR="00910FA9" w:rsidRPr="00C71B75">
        <w:rPr>
          <w:i/>
          <w:sz w:val="24"/>
        </w:rPr>
        <w:t>Tribunal</w:t>
      </w:r>
      <w:r w:rsidR="00910FA9" w:rsidRPr="00C71B75">
        <w:rPr>
          <w:i/>
          <w:spacing w:val="-11"/>
          <w:sz w:val="24"/>
        </w:rPr>
        <w:t xml:space="preserve"> </w:t>
      </w:r>
      <w:r w:rsidR="00910FA9" w:rsidRPr="00C71B75">
        <w:rPr>
          <w:i/>
          <w:sz w:val="24"/>
        </w:rPr>
        <w:t>was</w:t>
      </w:r>
    </w:p>
    <w:p w:rsidR="009A1B97" w:rsidRDefault="00910FA9">
      <w:pPr>
        <w:pStyle w:val="BodyText"/>
        <w:spacing w:before="8"/>
        <w:rPr>
          <w:i/>
          <w:sz w:val="26"/>
        </w:rPr>
      </w:pPr>
      <w:r>
        <w:pict>
          <v:shape id="_x0000_s1027" style="position:absolute;margin-left:56.65pt;margin-top:17.7pt;width:144.05pt;height:.1pt;z-index:-251651072;mso-wrap-distance-left:0;mso-wrap-distance-right:0;mso-position-horizontal-relative:page" coordorigin="1133,354" coordsize="2881,0" path="m1133,354r2881,e" filled="f" strokeweight=".72pt">
            <v:path arrowok="t"/>
            <w10:wrap type="topAndBottom" anchorx="page"/>
          </v:shape>
        </w:pict>
      </w:r>
    </w:p>
    <w:p w:rsidR="009A1B97" w:rsidRDefault="00910FA9">
      <w:pPr>
        <w:spacing w:before="70"/>
        <w:ind w:left="112"/>
        <w:rPr>
          <w:sz w:val="20"/>
        </w:rPr>
      </w:pPr>
      <w:r>
        <w:rPr>
          <w:position w:val="6"/>
          <w:sz w:val="13"/>
        </w:rPr>
        <w:t xml:space="preserve">9 </w:t>
      </w:r>
      <w:r>
        <w:rPr>
          <w:i/>
          <w:sz w:val="20"/>
        </w:rPr>
        <w:t xml:space="preserve">Fripp v. Gibbon &amp; Co </w:t>
      </w:r>
      <w:r>
        <w:rPr>
          <w:sz w:val="20"/>
        </w:rPr>
        <w:t>1913 AD 354.</w:t>
      </w:r>
    </w:p>
    <w:p w:rsidR="009A1B97" w:rsidRDefault="009A1B97">
      <w:pPr>
        <w:rPr>
          <w:sz w:val="20"/>
        </w:rPr>
        <w:sectPr w:rsidR="009A1B97">
          <w:pgSz w:w="11910" w:h="16840"/>
          <w:pgMar w:top="1120" w:right="1020" w:bottom="820" w:left="1020" w:header="283" w:footer="545" w:gutter="0"/>
          <w:cols w:space="720"/>
        </w:sectPr>
      </w:pPr>
    </w:p>
    <w:p w:rsidR="009A1B97" w:rsidRDefault="009A1B97">
      <w:pPr>
        <w:pStyle w:val="BodyText"/>
        <w:spacing w:before="8"/>
        <w:rPr>
          <w:sz w:val="29"/>
        </w:rPr>
      </w:pPr>
    </w:p>
    <w:p w:rsidR="009A1B97" w:rsidRDefault="00910FA9">
      <w:pPr>
        <w:spacing w:before="93" w:line="357" w:lineRule="auto"/>
        <w:ind w:left="679"/>
        <w:rPr>
          <w:sz w:val="16"/>
        </w:rPr>
      </w:pPr>
      <w:r>
        <w:rPr>
          <w:i/>
          <w:sz w:val="24"/>
        </w:rPr>
        <w:t>designed. Section 147 envisaged this possible situation and therefore provides for an appropriate cost order to be made</w:t>
      </w:r>
      <w:r>
        <w:rPr>
          <w:sz w:val="24"/>
        </w:rPr>
        <w:t xml:space="preserve">.” </w:t>
      </w:r>
      <w:r>
        <w:rPr>
          <w:position w:val="8"/>
          <w:sz w:val="16"/>
        </w:rPr>
        <w:t>10</w:t>
      </w:r>
    </w:p>
    <w:p w:rsidR="009A1B97" w:rsidRDefault="009A1B97">
      <w:pPr>
        <w:pStyle w:val="BodyText"/>
        <w:spacing w:before="1"/>
        <w:rPr>
          <w:sz w:val="36"/>
        </w:rPr>
      </w:pPr>
    </w:p>
    <w:p w:rsidR="009A1B97" w:rsidRPr="00C71B75" w:rsidRDefault="00C71B75" w:rsidP="00C71B75">
      <w:pPr>
        <w:tabs>
          <w:tab w:val="left" w:pos="680"/>
        </w:tabs>
        <w:spacing w:before="1" w:line="360" w:lineRule="auto"/>
        <w:ind w:left="679" w:right="109" w:hanging="567"/>
        <w:jc w:val="both"/>
        <w:rPr>
          <w:sz w:val="24"/>
        </w:rPr>
      </w:pPr>
      <w:r>
        <w:rPr>
          <w:spacing w:val="-34"/>
          <w:w w:val="99"/>
          <w:sz w:val="24"/>
          <w:szCs w:val="24"/>
        </w:rPr>
        <w:t>82.</w:t>
      </w:r>
      <w:r>
        <w:rPr>
          <w:spacing w:val="-34"/>
          <w:w w:val="99"/>
          <w:sz w:val="24"/>
          <w:szCs w:val="24"/>
        </w:rPr>
        <w:tab/>
      </w:r>
      <w:r w:rsidR="00910FA9" w:rsidRPr="00C71B75">
        <w:rPr>
          <w:sz w:val="24"/>
        </w:rPr>
        <w:t>The</w:t>
      </w:r>
      <w:r w:rsidR="00910FA9" w:rsidRPr="00C71B75">
        <w:rPr>
          <w:spacing w:val="-19"/>
          <w:sz w:val="24"/>
        </w:rPr>
        <w:t xml:space="preserve"> </w:t>
      </w:r>
      <w:r w:rsidR="00910FA9" w:rsidRPr="00C71B75">
        <w:rPr>
          <w:sz w:val="24"/>
        </w:rPr>
        <w:t>Applicant</w:t>
      </w:r>
      <w:r w:rsidR="00910FA9" w:rsidRPr="00C71B75">
        <w:rPr>
          <w:spacing w:val="-17"/>
          <w:sz w:val="24"/>
        </w:rPr>
        <w:t xml:space="preserve"> </w:t>
      </w:r>
      <w:r w:rsidR="00910FA9" w:rsidRPr="00C71B75">
        <w:rPr>
          <w:sz w:val="24"/>
        </w:rPr>
        <w:t>wants</w:t>
      </w:r>
      <w:r w:rsidR="00910FA9" w:rsidRPr="00C71B75">
        <w:rPr>
          <w:spacing w:val="-18"/>
          <w:sz w:val="24"/>
        </w:rPr>
        <w:t xml:space="preserve"> </w:t>
      </w:r>
      <w:r w:rsidR="00910FA9" w:rsidRPr="00C71B75">
        <w:rPr>
          <w:sz w:val="24"/>
        </w:rPr>
        <w:t>the</w:t>
      </w:r>
      <w:r w:rsidR="00910FA9" w:rsidRPr="00C71B75">
        <w:rPr>
          <w:spacing w:val="-19"/>
          <w:sz w:val="24"/>
        </w:rPr>
        <w:t xml:space="preserve"> </w:t>
      </w:r>
      <w:r w:rsidR="00910FA9" w:rsidRPr="00C71B75">
        <w:rPr>
          <w:sz w:val="24"/>
        </w:rPr>
        <w:t>Tribunal</w:t>
      </w:r>
      <w:r w:rsidR="00910FA9" w:rsidRPr="00C71B75">
        <w:rPr>
          <w:spacing w:val="-19"/>
          <w:sz w:val="24"/>
        </w:rPr>
        <w:t xml:space="preserve"> </w:t>
      </w:r>
      <w:r w:rsidR="00910FA9" w:rsidRPr="00C71B75">
        <w:rPr>
          <w:sz w:val="24"/>
        </w:rPr>
        <w:t>to</w:t>
      </w:r>
      <w:r w:rsidR="00910FA9" w:rsidRPr="00C71B75">
        <w:rPr>
          <w:spacing w:val="-18"/>
          <w:sz w:val="24"/>
        </w:rPr>
        <w:t xml:space="preserve"> </w:t>
      </w:r>
      <w:r w:rsidR="00910FA9" w:rsidRPr="00C71B75">
        <w:rPr>
          <w:sz w:val="24"/>
        </w:rPr>
        <w:t>consider</w:t>
      </w:r>
      <w:r w:rsidR="00910FA9" w:rsidRPr="00C71B75">
        <w:rPr>
          <w:spacing w:val="-17"/>
          <w:sz w:val="24"/>
        </w:rPr>
        <w:t xml:space="preserve"> </w:t>
      </w:r>
      <w:r w:rsidR="00910FA9" w:rsidRPr="00C71B75">
        <w:rPr>
          <w:sz w:val="24"/>
        </w:rPr>
        <w:t>the</w:t>
      </w:r>
      <w:r w:rsidR="00910FA9" w:rsidRPr="00C71B75">
        <w:rPr>
          <w:spacing w:val="-19"/>
          <w:sz w:val="24"/>
        </w:rPr>
        <w:t xml:space="preserve"> </w:t>
      </w:r>
      <w:r w:rsidR="00910FA9" w:rsidRPr="00C71B75">
        <w:rPr>
          <w:sz w:val="24"/>
        </w:rPr>
        <w:t>fact</w:t>
      </w:r>
      <w:r w:rsidR="00910FA9" w:rsidRPr="00C71B75">
        <w:rPr>
          <w:spacing w:val="-18"/>
          <w:sz w:val="24"/>
        </w:rPr>
        <w:t xml:space="preserve"> </w:t>
      </w:r>
      <w:r w:rsidR="00910FA9" w:rsidRPr="00C71B75">
        <w:rPr>
          <w:sz w:val="24"/>
        </w:rPr>
        <w:t>that</w:t>
      </w:r>
      <w:r w:rsidR="00910FA9" w:rsidRPr="00C71B75">
        <w:rPr>
          <w:spacing w:val="-18"/>
          <w:sz w:val="24"/>
        </w:rPr>
        <w:t xml:space="preserve"> </w:t>
      </w:r>
      <w:r w:rsidR="00910FA9" w:rsidRPr="00C71B75">
        <w:rPr>
          <w:sz w:val="24"/>
        </w:rPr>
        <w:t>the</w:t>
      </w:r>
      <w:r w:rsidR="00910FA9" w:rsidRPr="00C71B75">
        <w:rPr>
          <w:spacing w:val="-17"/>
          <w:sz w:val="24"/>
        </w:rPr>
        <w:t xml:space="preserve"> </w:t>
      </w:r>
      <w:r w:rsidR="00910FA9" w:rsidRPr="00C71B75">
        <w:rPr>
          <w:sz w:val="24"/>
        </w:rPr>
        <w:t>Applicant</w:t>
      </w:r>
      <w:r w:rsidR="00910FA9" w:rsidRPr="00C71B75">
        <w:rPr>
          <w:spacing w:val="-18"/>
          <w:sz w:val="24"/>
        </w:rPr>
        <w:t xml:space="preserve"> </w:t>
      </w:r>
      <w:r w:rsidR="00910FA9" w:rsidRPr="00C71B75">
        <w:rPr>
          <w:sz w:val="24"/>
        </w:rPr>
        <w:t>cannot</w:t>
      </w:r>
      <w:r w:rsidR="00910FA9" w:rsidRPr="00C71B75">
        <w:rPr>
          <w:spacing w:val="-18"/>
          <w:sz w:val="24"/>
        </w:rPr>
        <w:t xml:space="preserve"> </w:t>
      </w:r>
      <w:r w:rsidR="00910FA9" w:rsidRPr="00C71B75">
        <w:rPr>
          <w:sz w:val="24"/>
        </w:rPr>
        <w:t>currently recover her vehicle. The fact that her vehicle was removed was also something she had to discover as the process went along. The First Respondent did not bother to inform</w:t>
      </w:r>
      <w:r w:rsidR="00910FA9" w:rsidRPr="00C71B75">
        <w:rPr>
          <w:spacing w:val="-8"/>
          <w:sz w:val="24"/>
        </w:rPr>
        <w:t xml:space="preserve"> </w:t>
      </w:r>
      <w:r w:rsidR="00910FA9" w:rsidRPr="00C71B75">
        <w:rPr>
          <w:sz w:val="24"/>
        </w:rPr>
        <w:t>either</w:t>
      </w:r>
      <w:r w:rsidR="00910FA9" w:rsidRPr="00C71B75">
        <w:rPr>
          <w:spacing w:val="-9"/>
          <w:sz w:val="24"/>
        </w:rPr>
        <w:t xml:space="preserve"> </w:t>
      </w:r>
      <w:r w:rsidR="00910FA9" w:rsidRPr="00C71B75">
        <w:rPr>
          <w:sz w:val="24"/>
        </w:rPr>
        <w:t>the</w:t>
      </w:r>
      <w:r w:rsidR="00910FA9" w:rsidRPr="00C71B75">
        <w:rPr>
          <w:spacing w:val="-6"/>
          <w:sz w:val="24"/>
        </w:rPr>
        <w:t xml:space="preserve"> </w:t>
      </w:r>
      <w:r w:rsidR="00910FA9" w:rsidRPr="00C71B75">
        <w:rPr>
          <w:sz w:val="24"/>
        </w:rPr>
        <w:t>Applicant</w:t>
      </w:r>
      <w:r w:rsidR="00910FA9" w:rsidRPr="00C71B75">
        <w:rPr>
          <w:spacing w:val="-8"/>
          <w:sz w:val="24"/>
        </w:rPr>
        <w:t xml:space="preserve"> </w:t>
      </w:r>
      <w:r w:rsidR="00910FA9" w:rsidRPr="00C71B75">
        <w:rPr>
          <w:sz w:val="24"/>
        </w:rPr>
        <w:t>or</w:t>
      </w:r>
      <w:r w:rsidR="00910FA9" w:rsidRPr="00C71B75">
        <w:rPr>
          <w:spacing w:val="-6"/>
          <w:sz w:val="24"/>
        </w:rPr>
        <w:t xml:space="preserve"> </w:t>
      </w:r>
      <w:r w:rsidR="00910FA9" w:rsidRPr="00C71B75">
        <w:rPr>
          <w:sz w:val="24"/>
        </w:rPr>
        <w:t>this</w:t>
      </w:r>
      <w:r w:rsidR="00910FA9" w:rsidRPr="00C71B75">
        <w:rPr>
          <w:spacing w:val="-6"/>
          <w:sz w:val="24"/>
        </w:rPr>
        <w:t xml:space="preserve"> </w:t>
      </w:r>
      <w:r w:rsidR="00910FA9" w:rsidRPr="00C71B75">
        <w:rPr>
          <w:sz w:val="24"/>
        </w:rPr>
        <w:t>Tribunal</w:t>
      </w:r>
      <w:r w:rsidR="00910FA9" w:rsidRPr="00C71B75">
        <w:rPr>
          <w:spacing w:val="-4"/>
          <w:sz w:val="24"/>
        </w:rPr>
        <w:t xml:space="preserve"> </w:t>
      </w:r>
      <w:r w:rsidR="00910FA9" w:rsidRPr="00C71B75">
        <w:rPr>
          <w:sz w:val="24"/>
        </w:rPr>
        <w:t>about</w:t>
      </w:r>
      <w:r w:rsidR="00910FA9" w:rsidRPr="00C71B75">
        <w:rPr>
          <w:spacing w:val="-5"/>
          <w:sz w:val="24"/>
        </w:rPr>
        <w:t xml:space="preserve"> </w:t>
      </w:r>
      <w:r w:rsidR="00910FA9" w:rsidRPr="00C71B75">
        <w:rPr>
          <w:sz w:val="24"/>
        </w:rPr>
        <w:t>this</w:t>
      </w:r>
      <w:r w:rsidR="00910FA9" w:rsidRPr="00C71B75">
        <w:rPr>
          <w:spacing w:val="-9"/>
          <w:sz w:val="24"/>
        </w:rPr>
        <w:t xml:space="preserve"> </w:t>
      </w:r>
      <w:r w:rsidR="00910FA9" w:rsidRPr="00C71B75">
        <w:rPr>
          <w:sz w:val="24"/>
        </w:rPr>
        <w:t>history</w:t>
      </w:r>
      <w:r w:rsidR="00910FA9" w:rsidRPr="00C71B75">
        <w:rPr>
          <w:spacing w:val="-7"/>
          <w:sz w:val="24"/>
        </w:rPr>
        <w:t xml:space="preserve"> </w:t>
      </w:r>
      <w:r w:rsidR="00910FA9" w:rsidRPr="00C71B75">
        <w:rPr>
          <w:sz w:val="24"/>
        </w:rPr>
        <w:t>and</w:t>
      </w:r>
      <w:r w:rsidR="00910FA9" w:rsidRPr="00C71B75">
        <w:rPr>
          <w:spacing w:val="-5"/>
          <w:sz w:val="24"/>
        </w:rPr>
        <w:t xml:space="preserve"> </w:t>
      </w:r>
      <w:r w:rsidR="00910FA9" w:rsidRPr="00C71B75">
        <w:rPr>
          <w:sz w:val="24"/>
        </w:rPr>
        <w:t>reasons</w:t>
      </w:r>
      <w:r w:rsidR="00910FA9" w:rsidRPr="00C71B75">
        <w:rPr>
          <w:spacing w:val="-6"/>
          <w:sz w:val="24"/>
        </w:rPr>
        <w:t xml:space="preserve"> </w:t>
      </w:r>
      <w:r w:rsidR="00910FA9" w:rsidRPr="00C71B75">
        <w:rPr>
          <w:sz w:val="24"/>
        </w:rPr>
        <w:t>for</w:t>
      </w:r>
      <w:r w:rsidR="00910FA9" w:rsidRPr="00C71B75">
        <w:rPr>
          <w:spacing w:val="-6"/>
          <w:sz w:val="24"/>
        </w:rPr>
        <w:t xml:space="preserve"> </w:t>
      </w:r>
      <w:r w:rsidR="00910FA9" w:rsidRPr="00C71B75">
        <w:rPr>
          <w:sz w:val="24"/>
        </w:rPr>
        <w:t>th</w:t>
      </w:r>
      <w:r w:rsidR="00910FA9" w:rsidRPr="00C71B75">
        <w:rPr>
          <w:sz w:val="24"/>
        </w:rPr>
        <w:t>e</w:t>
      </w:r>
      <w:r w:rsidR="00910FA9" w:rsidRPr="00C71B75">
        <w:rPr>
          <w:spacing w:val="-7"/>
          <w:sz w:val="24"/>
        </w:rPr>
        <w:t xml:space="preserve"> </w:t>
      </w:r>
      <w:r w:rsidR="00910FA9" w:rsidRPr="00C71B75">
        <w:rPr>
          <w:sz w:val="24"/>
        </w:rPr>
        <w:t>motor vehicle’s</w:t>
      </w:r>
      <w:r w:rsidR="00910FA9" w:rsidRPr="00C71B75">
        <w:rPr>
          <w:spacing w:val="-1"/>
          <w:sz w:val="24"/>
        </w:rPr>
        <w:t xml:space="preserve"> </w:t>
      </w:r>
      <w:r w:rsidR="00910FA9" w:rsidRPr="00C71B75">
        <w:rPr>
          <w:sz w:val="24"/>
        </w:rPr>
        <w:t>disposal.</w:t>
      </w:r>
    </w:p>
    <w:p w:rsidR="009A1B97" w:rsidRDefault="009A1B97">
      <w:pPr>
        <w:pStyle w:val="BodyText"/>
        <w:spacing w:before="5"/>
        <w:rPr>
          <w:sz w:val="27"/>
        </w:rPr>
      </w:pPr>
    </w:p>
    <w:p w:rsidR="009A1B97" w:rsidRPr="00C71B75" w:rsidRDefault="00C71B75" w:rsidP="00C71B75">
      <w:pPr>
        <w:tabs>
          <w:tab w:val="left" w:pos="680"/>
        </w:tabs>
        <w:spacing w:line="360" w:lineRule="auto"/>
        <w:ind w:left="679" w:right="109" w:hanging="567"/>
        <w:jc w:val="both"/>
        <w:rPr>
          <w:sz w:val="24"/>
        </w:rPr>
      </w:pPr>
      <w:r>
        <w:rPr>
          <w:spacing w:val="-34"/>
          <w:w w:val="99"/>
          <w:sz w:val="24"/>
          <w:szCs w:val="24"/>
        </w:rPr>
        <w:t>83.</w:t>
      </w:r>
      <w:r>
        <w:rPr>
          <w:spacing w:val="-34"/>
          <w:w w:val="99"/>
          <w:sz w:val="24"/>
          <w:szCs w:val="24"/>
        </w:rPr>
        <w:tab/>
      </w:r>
      <w:r w:rsidR="00910FA9" w:rsidRPr="00C71B75">
        <w:rPr>
          <w:sz w:val="24"/>
        </w:rPr>
        <w:t>The matter was uncontested. There was no effort by the Respondents to put up a version</w:t>
      </w:r>
      <w:r w:rsidR="00910FA9" w:rsidRPr="00C71B75">
        <w:rPr>
          <w:spacing w:val="-19"/>
          <w:sz w:val="24"/>
        </w:rPr>
        <w:t xml:space="preserve"> </w:t>
      </w:r>
      <w:r w:rsidR="00910FA9" w:rsidRPr="00C71B75">
        <w:rPr>
          <w:sz w:val="24"/>
        </w:rPr>
        <w:t>or</w:t>
      </w:r>
      <w:r w:rsidR="00910FA9" w:rsidRPr="00C71B75">
        <w:rPr>
          <w:spacing w:val="-18"/>
          <w:sz w:val="24"/>
        </w:rPr>
        <w:t xml:space="preserve"> </w:t>
      </w:r>
      <w:r w:rsidR="00910FA9" w:rsidRPr="00C71B75">
        <w:rPr>
          <w:sz w:val="24"/>
        </w:rPr>
        <w:t>defence.</w:t>
      </w:r>
      <w:r w:rsidR="00910FA9" w:rsidRPr="00C71B75">
        <w:rPr>
          <w:spacing w:val="-18"/>
          <w:sz w:val="24"/>
        </w:rPr>
        <w:t xml:space="preserve"> </w:t>
      </w:r>
      <w:r w:rsidR="00910FA9" w:rsidRPr="00C71B75">
        <w:rPr>
          <w:sz w:val="24"/>
        </w:rPr>
        <w:t>The</w:t>
      </w:r>
      <w:r w:rsidR="00910FA9" w:rsidRPr="00C71B75">
        <w:rPr>
          <w:spacing w:val="-16"/>
          <w:sz w:val="24"/>
        </w:rPr>
        <w:t xml:space="preserve"> </w:t>
      </w:r>
      <w:r w:rsidR="00910FA9" w:rsidRPr="00C71B75">
        <w:rPr>
          <w:sz w:val="24"/>
        </w:rPr>
        <w:t>Respondents</w:t>
      </w:r>
      <w:r w:rsidR="00910FA9" w:rsidRPr="00C71B75">
        <w:rPr>
          <w:spacing w:val="-20"/>
          <w:sz w:val="24"/>
        </w:rPr>
        <w:t xml:space="preserve"> </w:t>
      </w:r>
      <w:r w:rsidR="00910FA9" w:rsidRPr="00C71B75">
        <w:rPr>
          <w:sz w:val="24"/>
        </w:rPr>
        <w:t>have</w:t>
      </w:r>
      <w:r w:rsidR="00910FA9" w:rsidRPr="00C71B75">
        <w:rPr>
          <w:spacing w:val="-19"/>
          <w:sz w:val="24"/>
        </w:rPr>
        <w:t xml:space="preserve"> </w:t>
      </w:r>
      <w:r w:rsidR="00910FA9" w:rsidRPr="00C71B75">
        <w:rPr>
          <w:sz w:val="24"/>
        </w:rPr>
        <w:t>not</w:t>
      </w:r>
      <w:r w:rsidR="00910FA9" w:rsidRPr="00C71B75">
        <w:rPr>
          <w:spacing w:val="-18"/>
          <w:sz w:val="24"/>
        </w:rPr>
        <w:t xml:space="preserve"> </w:t>
      </w:r>
      <w:r w:rsidR="00910FA9" w:rsidRPr="00C71B75">
        <w:rPr>
          <w:sz w:val="24"/>
        </w:rPr>
        <w:t>taken</w:t>
      </w:r>
      <w:r w:rsidR="00910FA9" w:rsidRPr="00C71B75">
        <w:rPr>
          <w:spacing w:val="-19"/>
          <w:sz w:val="24"/>
        </w:rPr>
        <w:t xml:space="preserve"> </w:t>
      </w:r>
      <w:r w:rsidR="00910FA9" w:rsidRPr="00C71B75">
        <w:rPr>
          <w:sz w:val="24"/>
        </w:rPr>
        <w:t>the</w:t>
      </w:r>
      <w:r w:rsidR="00910FA9" w:rsidRPr="00C71B75">
        <w:rPr>
          <w:spacing w:val="-18"/>
          <w:sz w:val="24"/>
        </w:rPr>
        <w:t xml:space="preserve"> </w:t>
      </w:r>
      <w:r w:rsidR="00910FA9" w:rsidRPr="00C71B75">
        <w:rPr>
          <w:sz w:val="24"/>
        </w:rPr>
        <w:t>Tribunal</w:t>
      </w:r>
      <w:r w:rsidR="00910FA9" w:rsidRPr="00C71B75">
        <w:rPr>
          <w:spacing w:val="-18"/>
          <w:sz w:val="24"/>
        </w:rPr>
        <w:t xml:space="preserve"> </w:t>
      </w:r>
      <w:r w:rsidR="00910FA9" w:rsidRPr="00C71B75">
        <w:rPr>
          <w:sz w:val="24"/>
        </w:rPr>
        <w:t>into</w:t>
      </w:r>
      <w:r w:rsidR="00910FA9" w:rsidRPr="00C71B75">
        <w:rPr>
          <w:spacing w:val="-14"/>
          <w:sz w:val="24"/>
        </w:rPr>
        <w:t xml:space="preserve"> </w:t>
      </w:r>
      <w:r w:rsidR="00910FA9" w:rsidRPr="00C71B75">
        <w:rPr>
          <w:sz w:val="24"/>
        </w:rPr>
        <w:t>their</w:t>
      </w:r>
      <w:r w:rsidR="00910FA9" w:rsidRPr="00C71B75">
        <w:rPr>
          <w:spacing w:val="-17"/>
          <w:sz w:val="24"/>
        </w:rPr>
        <w:t xml:space="preserve"> </w:t>
      </w:r>
      <w:r w:rsidR="00910FA9" w:rsidRPr="00C71B75">
        <w:rPr>
          <w:sz w:val="24"/>
        </w:rPr>
        <w:t>confidence, particularly in circumstances where there have been numerous applications that the Applicant</w:t>
      </w:r>
      <w:r w:rsidR="00910FA9" w:rsidRPr="00C71B75">
        <w:rPr>
          <w:spacing w:val="-10"/>
          <w:sz w:val="24"/>
        </w:rPr>
        <w:t xml:space="preserve"> </w:t>
      </w:r>
      <w:r w:rsidR="00910FA9" w:rsidRPr="00C71B75">
        <w:rPr>
          <w:sz w:val="24"/>
        </w:rPr>
        <w:t>has</w:t>
      </w:r>
      <w:r w:rsidR="00910FA9" w:rsidRPr="00C71B75">
        <w:rPr>
          <w:spacing w:val="-13"/>
          <w:sz w:val="24"/>
        </w:rPr>
        <w:t xml:space="preserve"> </w:t>
      </w:r>
      <w:r w:rsidR="00910FA9" w:rsidRPr="00C71B75">
        <w:rPr>
          <w:sz w:val="24"/>
        </w:rPr>
        <w:t>made</w:t>
      </w:r>
      <w:r w:rsidR="00910FA9" w:rsidRPr="00C71B75">
        <w:rPr>
          <w:spacing w:val="-9"/>
          <w:sz w:val="24"/>
        </w:rPr>
        <w:t xml:space="preserve"> </w:t>
      </w:r>
      <w:r w:rsidR="00910FA9" w:rsidRPr="00C71B75">
        <w:rPr>
          <w:sz w:val="24"/>
        </w:rPr>
        <w:t>to</w:t>
      </w:r>
      <w:r w:rsidR="00910FA9" w:rsidRPr="00C71B75">
        <w:rPr>
          <w:spacing w:val="-10"/>
          <w:sz w:val="24"/>
        </w:rPr>
        <w:t xml:space="preserve"> </w:t>
      </w:r>
      <w:r w:rsidR="00910FA9" w:rsidRPr="00C71B75">
        <w:rPr>
          <w:sz w:val="24"/>
        </w:rPr>
        <w:t>the</w:t>
      </w:r>
      <w:r w:rsidR="00910FA9" w:rsidRPr="00C71B75">
        <w:rPr>
          <w:spacing w:val="-10"/>
          <w:sz w:val="24"/>
        </w:rPr>
        <w:t xml:space="preserve"> </w:t>
      </w:r>
      <w:r w:rsidR="00910FA9" w:rsidRPr="00C71B75">
        <w:rPr>
          <w:sz w:val="24"/>
        </w:rPr>
        <w:t>Tribunal</w:t>
      </w:r>
      <w:r w:rsidR="00910FA9" w:rsidRPr="00C71B75">
        <w:rPr>
          <w:spacing w:val="-10"/>
          <w:sz w:val="24"/>
        </w:rPr>
        <w:t xml:space="preserve"> </w:t>
      </w:r>
      <w:r w:rsidR="00910FA9" w:rsidRPr="00C71B75">
        <w:rPr>
          <w:sz w:val="24"/>
        </w:rPr>
        <w:t>in</w:t>
      </w:r>
      <w:r w:rsidR="00910FA9" w:rsidRPr="00C71B75">
        <w:rPr>
          <w:spacing w:val="-10"/>
          <w:sz w:val="24"/>
        </w:rPr>
        <w:t xml:space="preserve"> </w:t>
      </w:r>
      <w:r w:rsidR="00910FA9" w:rsidRPr="00C71B75">
        <w:rPr>
          <w:sz w:val="24"/>
        </w:rPr>
        <w:t>this</w:t>
      </w:r>
      <w:r w:rsidR="00910FA9" w:rsidRPr="00C71B75">
        <w:rPr>
          <w:spacing w:val="-13"/>
          <w:sz w:val="24"/>
        </w:rPr>
        <w:t xml:space="preserve"> </w:t>
      </w:r>
      <w:r w:rsidR="00910FA9" w:rsidRPr="00C71B75">
        <w:rPr>
          <w:sz w:val="24"/>
        </w:rPr>
        <w:t>matter.</w:t>
      </w:r>
      <w:r w:rsidR="00910FA9" w:rsidRPr="00C71B75">
        <w:rPr>
          <w:spacing w:val="-9"/>
          <w:sz w:val="24"/>
        </w:rPr>
        <w:t xml:space="preserve"> </w:t>
      </w:r>
      <w:r w:rsidR="00910FA9" w:rsidRPr="00C71B75">
        <w:rPr>
          <w:sz w:val="24"/>
        </w:rPr>
        <w:t>It</w:t>
      </w:r>
      <w:r w:rsidR="00910FA9" w:rsidRPr="00C71B75">
        <w:rPr>
          <w:spacing w:val="-10"/>
          <w:sz w:val="24"/>
        </w:rPr>
        <w:t xml:space="preserve"> </w:t>
      </w:r>
      <w:r w:rsidR="00910FA9" w:rsidRPr="00C71B75">
        <w:rPr>
          <w:sz w:val="24"/>
        </w:rPr>
        <w:t>is</w:t>
      </w:r>
      <w:r w:rsidR="00910FA9" w:rsidRPr="00C71B75">
        <w:rPr>
          <w:spacing w:val="-11"/>
          <w:sz w:val="24"/>
        </w:rPr>
        <w:t xml:space="preserve"> </w:t>
      </w:r>
      <w:r w:rsidR="00910FA9" w:rsidRPr="00C71B75">
        <w:rPr>
          <w:sz w:val="24"/>
        </w:rPr>
        <w:t>also</w:t>
      </w:r>
      <w:r w:rsidR="00910FA9" w:rsidRPr="00C71B75">
        <w:rPr>
          <w:spacing w:val="-9"/>
          <w:sz w:val="24"/>
        </w:rPr>
        <w:t xml:space="preserve"> </w:t>
      </w:r>
      <w:r w:rsidR="00910FA9" w:rsidRPr="00C71B75">
        <w:rPr>
          <w:sz w:val="24"/>
        </w:rPr>
        <w:t>evident</w:t>
      </w:r>
      <w:r w:rsidR="00910FA9" w:rsidRPr="00C71B75">
        <w:rPr>
          <w:spacing w:val="-12"/>
          <w:sz w:val="24"/>
        </w:rPr>
        <w:t xml:space="preserve"> </w:t>
      </w:r>
      <w:r w:rsidR="00910FA9" w:rsidRPr="00C71B75">
        <w:rPr>
          <w:sz w:val="24"/>
        </w:rPr>
        <w:t>that</w:t>
      </w:r>
      <w:r w:rsidR="00910FA9" w:rsidRPr="00C71B75">
        <w:rPr>
          <w:spacing w:val="-10"/>
          <w:sz w:val="24"/>
        </w:rPr>
        <w:t xml:space="preserve"> </w:t>
      </w:r>
      <w:r w:rsidR="00910FA9" w:rsidRPr="00C71B75">
        <w:rPr>
          <w:sz w:val="24"/>
        </w:rPr>
        <w:t>the</w:t>
      </w:r>
      <w:r w:rsidR="00910FA9" w:rsidRPr="00C71B75">
        <w:rPr>
          <w:spacing w:val="-11"/>
          <w:sz w:val="24"/>
        </w:rPr>
        <w:t xml:space="preserve"> </w:t>
      </w:r>
      <w:r w:rsidR="00910FA9" w:rsidRPr="00C71B75">
        <w:rPr>
          <w:sz w:val="24"/>
        </w:rPr>
        <w:t>applications were</w:t>
      </w:r>
      <w:r w:rsidR="00910FA9" w:rsidRPr="00C71B75">
        <w:rPr>
          <w:spacing w:val="-16"/>
          <w:sz w:val="24"/>
        </w:rPr>
        <w:t xml:space="preserve"> </w:t>
      </w:r>
      <w:r w:rsidR="00910FA9" w:rsidRPr="00C71B75">
        <w:rPr>
          <w:sz w:val="24"/>
        </w:rPr>
        <w:t>served</w:t>
      </w:r>
      <w:r w:rsidR="00910FA9" w:rsidRPr="00C71B75">
        <w:rPr>
          <w:spacing w:val="-14"/>
          <w:sz w:val="24"/>
        </w:rPr>
        <w:t xml:space="preserve"> </w:t>
      </w:r>
      <w:r w:rsidR="00910FA9" w:rsidRPr="00C71B75">
        <w:rPr>
          <w:sz w:val="24"/>
        </w:rPr>
        <w:t>correctly,</w:t>
      </w:r>
      <w:r w:rsidR="00910FA9" w:rsidRPr="00C71B75">
        <w:rPr>
          <w:spacing w:val="-17"/>
          <w:sz w:val="24"/>
        </w:rPr>
        <w:t xml:space="preserve"> </w:t>
      </w:r>
      <w:r w:rsidR="00910FA9" w:rsidRPr="00C71B75">
        <w:rPr>
          <w:sz w:val="24"/>
        </w:rPr>
        <w:t>and</w:t>
      </w:r>
      <w:r w:rsidR="00910FA9" w:rsidRPr="00C71B75">
        <w:rPr>
          <w:spacing w:val="-15"/>
          <w:sz w:val="24"/>
        </w:rPr>
        <w:t xml:space="preserve"> </w:t>
      </w:r>
      <w:r w:rsidR="00910FA9" w:rsidRPr="00C71B75">
        <w:rPr>
          <w:sz w:val="24"/>
        </w:rPr>
        <w:t>the</w:t>
      </w:r>
      <w:r w:rsidR="00910FA9" w:rsidRPr="00C71B75">
        <w:rPr>
          <w:spacing w:val="-16"/>
          <w:sz w:val="24"/>
        </w:rPr>
        <w:t xml:space="preserve"> </w:t>
      </w:r>
      <w:r w:rsidR="00910FA9" w:rsidRPr="00C71B75">
        <w:rPr>
          <w:sz w:val="24"/>
        </w:rPr>
        <w:t>Respondents</w:t>
      </w:r>
      <w:r w:rsidR="00910FA9" w:rsidRPr="00C71B75">
        <w:rPr>
          <w:spacing w:val="-15"/>
          <w:sz w:val="24"/>
        </w:rPr>
        <w:t xml:space="preserve"> </w:t>
      </w:r>
      <w:r w:rsidR="00910FA9" w:rsidRPr="00C71B75">
        <w:rPr>
          <w:sz w:val="24"/>
        </w:rPr>
        <w:t>had</w:t>
      </w:r>
      <w:r w:rsidR="00910FA9" w:rsidRPr="00C71B75">
        <w:rPr>
          <w:spacing w:val="-16"/>
          <w:sz w:val="24"/>
        </w:rPr>
        <w:t xml:space="preserve"> </w:t>
      </w:r>
      <w:r w:rsidR="00910FA9" w:rsidRPr="00C71B75">
        <w:rPr>
          <w:sz w:val="24"/>
        </w:rPr>
        <w:t>knowledge</w:t>
      </w:r>
      <w:r w:rsidR="00910FA9" w:rsidRPr="00C71B75">
        <w:rPr>
          <w:spacing w:val="-17"/>
          <w:sz w:val="24"/>
        </w:rPr>
        <w:t xml:space="preserve"> </w:t>
      </w:r>
      <w:r w:rsidR="00910FA9" w:rsidRPr="00C71B75">
        <w:rPr>
          <w:sz w:val="24"/>
        </w:rPr>
        <w:t>of</w:t>
      </w:r>
      <w:r w:rsidR="00910FA9" w:rsidRPr="00C71B75">
        <w:rPr>
          <w:spacing w:val="-16"/>
          <w:sz w:val="24"/>
        </w:rPr>
        <w:t xml:space="preserve"> </w:t>
      </w:r>
      <w:r w:rsidR="00910FA9" w:rsidRPr="00C71B75">
        <w:rPr>
          <w:sz w:val="24"/>
        </w:rPr>
        <w:t>these</w:t>
      </w:r>
      <w:r w:rsidR="00910FA9" w:rsidRPr="00C71B75">
        <w:rPr>
          <w:spacing w:val="-17"/>
          <w:sz w:val="24"/>
        </w:rPr>
        <w:t xml:space="preserve"> </w:t>
      </w:r>
      <w:r w:rsidR="00910FA9" w:rsidRPr="00C71B75">
        <w:rPr>
          <w:sz w:val="24"/>
        </w:rPr>
        <w:t>pro</w:t>
      </w:r>
      <w:r w:rsidR="00910FA9" w:rsidRPr="00C71B75">
        <w:rPr>
          <w:sz w:val="24"/>
        </w:rPr>
        <w:t>ceedings.</w:t>
      </w:r>
      <w:r w:rsidR="00910FA9" w:rsidRPr="00C71B75">
        <w:rPr>
          <w:spacing w:val="-9"/>
          <w:sz w:val="24"/>
        </w:rPr>
        <w:t xml:space="preserve"> </w:t>
      </w:r>
      <w:r w:rsidR="00910FA9" w:rsidRPr="00C71B75">
        <w:rPr>
          <w:sz w:val="24"/>
        </w:rPr>
        <w:t>The Respondents’ behaviour has been so egregious that it warrants the issue of a cost order. Had it not been for the Respondents’ conduct, the Applicant would not have appeared before the Tribunal. The Respondents’ non-response undermines the Tri</w:t>
      </w:r>
      <w:r w:rsidR="00910FA9" w:rsidRPr="00C71B75">
        <w:rPr>
          <w:sz w:val="24"/>
        </w:rPr>
        <w:t>bunal’s legitimacy and authority.</w:t>
      </w:r>
      <w:r w:rsidR="00910FA9" w:rsidRPr="00C71B75">
        <w:rPr>
          <w:position w:val="8"/>
          <w:sz w:val="16"/>
        </w:rPr>
        <w:t xml:space="preserve">11 </w:t>
      </w:r>
      <w:r w:rsidR="00910FA9" w:rsidRPr="00C71B75">
        <w:rPr>
          <w:sz w:val="24"/>
        </w:rPr>
        <w:t>Viewed cumulatively, the Respondents’ conduct warrants the imposition of a cost order. The Tribunal must therefore take a stand in this particular matter to send a clear message to the</w:t>
      </w:r>
      <w:r w:rsidR="00910FA9" w:rsidRPr="00C71B75">
        <w:rPr>
          <w:spacing w:val="-11"/>
          <w:sz w:val="24"/>
        </w:rPr>
        <w:t xml:space="preserve"> </w:t>
      </w:r>
      <w:r w:rsidR="00910FA9" w:rsidRPr="00C71B75">
        <w:rPr>
          <w:sz w:val="24"/>
        </w:rPr>
        <w:t>Respondents.</w:t>
      </w:r>
    </w:p>
    <w:p w:rsidR="009A1B97" w:rsidRDefault="009A1B97">
      <w:pPr>
        <w:pStyle w:val="BodyText"/>
        <w:spacing w:before="8"/>
        <w:rPr>
          <w:sz w:val="35"/>
        </w:rPr>
      </w:pPr>
    </w:p>
    <w:p w:rsidR="009A1B97" w:rsidRPr="00C71B75" w:rsidRDefault="00C71B75" w:rsidP="00C71B75">
      <w:pPr>
        <w:tabs>
          <w:tab w:val="left" w:pos="680"/>
        </w:tabs>
        <w:spacing w:line="360" w:lineRule="auto"/>
        <w:ind w:left="679" w:right="112" w:hanging="567"/>
        <w:jc w:val="both"/>
        <w:rPr>
          <w:sz w:val="24"/>
        </w:rPr>
      </w:pPr>
      <w:r>
        <w:rPr>
          <w:spacing w:val="-34"/>
          <w:w w:val="99"/>
          <w:sz w:val="24"/>
          <w:szCs w:val="24"/>
        </w:rPr>
        <w:t>84.</w:t>
      </w:r>
      <w:r>
        <w:rPr>
          <w:spacing w:val="-34"/>
          <w:w w:val="99"/>
          <w:sz w:val="24"/>
          <w:szCs w:val="24"/>
        </w:rPr>
        <w:tab/>
      </w:r>
      <w:r w:rsidR="00910FA9" w:rsidRPr="00C71B75">
        <w:rPr>
          <w:sz w:val="24"/>
        </w:rPr>
        <w:t>The Tribunal will the</w:t>
      </w:r>
      <w:r w:rsidR="00910FA9" w:rsidRPr="00C71B75">
        <w:rPr>
          <w:sz w:val="24"/>
        </w:rPr>
        <w:t>refore make a cost order against the Respondents in accordance with section 147(2) of the</w:t>
      </w:r>
      <w:r w:rsidR="00910FA9" w:rsidRPr="00C71B75">
        <w:rPr>
          <w:spacing w:val="-4"/>
          <w:sz w:val="24"/>
        </w:rPr>
        <w:t xml:space="preserve"> </w:t>
      </w:r>
      <w:r w:rsidR="00910FA9" w:rsidRPr="00C71B75">
        <w:rPr>
          <w:sz w:val="24"/>
        </w:rPr>
        <w:t>NCA.</w:t>
      </w:r>
    </w:p>
    <w:p w:rsidR="009A1B97" w:rsidRDefault="009A1B97">
      <w:pPr>
        <w:pStyle w:val="BodyText"/>
        <w:spacing w:before="1"/>
        <w:rPr>
          <w:sz w:val="36"/>
        </w:rPr>
      </w:pPr>
    </w:p>
    <w:p w:rsidR="009A1B97" w:rsidRDefault="00910FA9">
      <w:pPr>
        <w:pStyle w:val="Heading1"/>
      </w:pPr>
      <w:r>
        <w:t>ORDER</w:t>
      </w:r>
    </w:p>
    <w:p w:rsidR="009A1B97" w:rsidRDefault="009A1B97">
      <w:pPr>
        <w:pStyle w:val="BodyText"/>
        <w:rPr>
          <w:b/>
          <w:sz w:val="26"/>
        </w:rPr>
      </w:pPr>
    </w:p>
    <w:p w:rsidR="009A1B97" w:rsidRDefault="009A1B97">
      <w:pPr>
        <w:pStyle w:val="BodyText"/>
        <w:rPr>
          <w:b/>
          <w:sz w:val="22"/>
        </w:rPr>
      </w:pPr>
    </w:p>
    <w:p w:rsidR="009A1B97" w:rsidRPr="00C71B75" w:rsidRDefault="00C71B75" w:rsidP="00C71B75">
      <w:pPr>
        <w:tabs>
          <w:tab w:val="left" w:pos="679"/>
          <w:tab w:val="left" w:pos="680"/>
        </w:tabs>
        <w:ind w:left="679" w:hanging="568"/>
        <w:rPr>
          <w:sz w:val="24"/>
        </w:rPr>
      </w:pPr>
      <w:r>
        <w:rPr>
          <w:spacing w:val="-34"/>
          <w:w w:val="99"/>
          <w:sz w:val="24"/>
          <w:szCs w:val="24"/>
        </w:rPr>
        <w:t>85.</w:t>
      </w:r>
      <w:r>
        <w:rPr>
          <w:spacing w:val="-34"/>
          <w:w w:val="99"/>
          <w:sz w:val="24"/>
          <w:szCs w:val="24"/>
        </w:rPr>
        <w:tab/>
      </w:r>
      <w:r w:rsidR="00910FA9" w:rsidRPr="00C71B75">
        <w:rPr>
          <w:sz w:val="24"/>
        </w:rPr>
        <w:t>Accordingly, for the reasons set out above, the Tribunal makes the following</w:t>
      </w:r>
      <w:r w:rsidR="00910FA9" w:rsidRPr="00C71B75">
        <w:rPr>
          <w:spacing w:val="-25"/>
          <w:sz w:val="24"/>
        </w:rPr>
        <w:t xml:space="preserve"> </w:t>
      </w:r>
      <w:r w:rsidR="00910FA9" w:rsidRPr="00C71B75">
        <w:rPr>
          <w:sz w:val="24"/>
        </w:rPr>
        <w:t>order:</w:t>
      </w:r>
    </w:p>
    <w:p w:rsidR="009A1B97" w:rsidRDefault="009A1B97">
      <w:pPr>
        <w:pStyle w:val="BodyText"/>
        <w:rPr>
          <w:sz w:val="20"/>
        </w:rPr>
      </w:pPr>
    </w:p>
    <w:p w:rsidR="009A1B97" w:rsidRDefault="00910FA9">
      <w:pPr>
        <w:pStyle w:val="BodyText"/>
        <w:spacing w:before="3"/>
        <w:rPr>
          <w:sz w:val="13"/>
        </w:rPr>
      </w:pPr>
      <w:r>
        <w:pict>
          <v:shape id="_x0000_s1026" style="position:absolute;margin-left:56.65pt;margin-top:10pt;width:144.05pt;height:.1pt;z-index:-251650048;mso-wrap-distance-left:0;mso-wrap-distance-right:0;mso-position-horizontal-relative:page" coordorigin="1133,200" coordsize="2881,0" path="m1133,200r2881,e" filled="f" strokeweight=".72pt">
            <v:path arrowok="t"/>
            <w10:wrap type="topAndBottom" anchorx="page"/>
          </v:shape>
        </w:pict>
      </w:r>
    </w:p>
    <w:p w:rsidR="009A1B97" w:rsidRDefault="00910FA9">
      <w:pPr>
        <w:spacing w:before="71"/>
        <w:ind w:left="112" w:right="113"/>
        <w:jc w:val="both"/>
        <w:rPr>
          <w:i/>
          <w:sz w:val="20"/>
        </w:rPr>
      </w:pPr>
      <w:r>
        <w:rPr>
          <w:position w:val="6"/>
          <w:sz w:val="13"/>
        </w:rPr>
        <w:t xml:space="preserve">10 </w:t>
      </w:r>
      <w:r>
        <w:rPr>
          <w:sz w:val="20"/>
        </w:rPr>
        <w:t xml:space="preserve">See </w:t>
      </w:r>
      <w:r>
        <w:rPr>
          <w:i/>
          <w:sz w:val="20"/>
        </w:rPr>
        <w:t xml:space="preserve">Amith Kedhar Singh V Motor Finance Corporation, A Division Of Nedbank Limited </w:t>
      </w:r>
      <w:r>
        <w:rPr>
          <w:sz w:val="20"/>
        </w:rPr>
        <w:t xml:space="preserve">NCT/94274/2017/141(1) where it was held that: </w:t>
      </w:r>
      <w:r>
        <w:rPr>
          <w:b/>
          <w:i/>
          <w:sz w:val="20"/>
        </w:rPr>
        <w:t>“</w:t>
      </w:r>
      <w:r>
        <w:rPr>
          <w:i/>
          <w:sz w:val="20"/>
        </w:rPr>
        <w:t>the aim of the Tribunal is to always jealously guard the right of a complainant to approach the Tribunal freely. This is in accorda</w:t>
      </w:r>
      <w:r>
        <w:rPr>
          <w:i/>
          <w:sz w:val="20"/>
        </w:rPr>
        <w:t>nce with the objectives and aims of the NCA.</w:t>
      </w:r>
      <w:r>
        <w:rPr>
          <w:i/>
          <w:spacing w:val="-6"/>
          <w:sz w:val="20"/>
        </w:rPr>
        <w:t xml:space="preserve"> </w:t>
      </w:r>
      <w:r>
        <w:rPr>
          <w:i/>
          <w:sz w:val="20"/>
        </w:rPr>
        <w:t>The</w:t>
      </w:r>
      <w:r>
        <w:rPr>
          <w:i/>
          <w:spacing w:val="-6"/>
          <w:sz w:val="20"/>
        </w:rPr>
        <w:t xml:space="preserve"> </w:t>
      </w:r>
      <w:r>
        <w:rPr>
          <w:i/>
          <w:sz w:val="20"/>
        </w:rPr>
        <w:t>Tribunal</w:t>
      </w:r>
      <w:r>
        <w:rPr>
          <w:i/>
          <w:spacing w:val="-9"/>
          <w:sz w:val="20"/>
        </w:rPr>
        <w:t xml:space="preserve"> </w:t>
      </w:r>
      <w:r>
        <w:rPr>
          <w:i/>
          <w:sz w:val="20"/>
        </w:rPr>
        <w:t>therefore</w:t>
      </w:r>
      <w:r>
        <w:rPr>
          <w:i/>
          <w:spacing w:val="-6"/>
          <w:sz w:val="20"/>
        </w:rPr>
        <w:t xml:space="preserve"> </w:t>
      </w:r>
      <w:r>
        <w:rPr>
          <w:i/>
          <w:sz w:val="20"/>
        </w:rPr>
        <w:t>generally</w:t>
      </w:r>
      <w:r>
        <w:rPr>
          <w:i/>
          <w:spacing w:val="-4"/>
          <w:sz w:val="20"/>
        </w:rPr>
        <w:t xml:space="preserve"> </w:t>
      </w:r>
      <w:r>
        <w:rPr>
          <w:i/>
          <w:sz w:val="20"/>
        </w:rPr>
        <w:t>follows</w:t>
      </w:r>
      <w:r>
        <w:rPr>
          <w:i/>
          <w:spacing w:val="-6"/>
          <w:sz w:val="20"/>
        </w:rPr>
        <w:t xml:space="preserve"> </w:t>
      </w:r>
      <w:r>
        <w:rPr>
          <w:i/>
          <w:sz w:val="20"/>
        </w:rPr>
        <w:t>the</w:t>
      </w:r>
      <w:r>
        <w:rPr>
          <w:i/>
          <w:spacing w:val="-5"/>
          <w:sz w:val="20"/>
        </w:rPr>
        <w:t xml:space="preserve"> </w:t>
      </w:r>
      <w:r>
        <w:rPr>
          <w:i/>
          <w:sz w:val="20"/>
        </w:rPr>
        <w:t>principle</w:t>
      </w:r>
      <w:r>
        <w:rPr>
          <w:i/>
          <w:spacing w:val="-8"/>
          <w:sz w:val="20"/>
        </w:rPr>
        <w:t xml:space="preserve"> </w:t>
      </w:r>
      <w:r>
        <w:rPr>
          <w:i/>
          <w:sz w:val="20"/>
        </w:rPr>
        <w:t>that</w:t>
      </w:r>
      <w:r>
        <w:rPr>
          <w:i/>
          <w:spacing w:val="-6"/>
          <w:sz w:val="20"/>
        </w:rPr>
        <w:t xml:space="preserve"> </w:t>
      </w:r>
      <w:r>
        <w:rPr>
          <w:i/>
          <w:sz w:val="20"/>
        </w:rPr>
        <w:t>each</w:t>
      </w:r>
      <w:r>
        <w:rPr>
          <w:i/>
          <w:spacing w:val="-6"/>
          <w:sz w:val="20"/>
        </w:rPr>
        <w:t xml:space="preserve"> </w:t>
      </w:r>
      <w:r>
        <w:rPr>
          <w:i/>
          <w:sz w:val="20"/>
        </w:rPr>
        <w:t>party</w:t>
      </w:r>
      <w:r>
        <w:rPr>
          <w:i/>
          <w:spacing w:val="-5"/>
          <w:sz w:val="20"/>
        </w:rPr>
        <w:t xml:space="preserve"> </w:t>
      </w:r>
      <w:r>
        <w:rPr>
          <w:i/>
          <w:sz w:val="20"/>
        </w:rPr>
        <w:t>must</w:t>
      </w:r>
      <w:r>
        <w:rPr>
          <w:i/>
          <w:spacing w:val="-6"/>
          <w:sz w:val="20"/>
        </w:rPr>
        <w:t xml:space="preserve"> </w:t>
      </w:r>
      <w:r>
        <w:rPr>
          <w:i/>
          <w:sz w:val="20"/>
        </w:rPr>
        <w:t>pay</w:t>
      </w:r>
      <w:r>
        <w:rPr>
          <w:i/>
          <w:spacing w:val="-7"/>
          <w:sz w:val="20"/>
        </w:rPr>
        <w:t xml:space="preserve"> </w:t>
      </w:r>
      <w:r>
        <w:rPr>
          <w:i/>
          <w:sz w:val="20"/>
        </w:rPr>
        <w:t>its</w:t>
      </w:r>
      <w:r>
        <w:rPr>
          <w:i/>
          <w:spacing w:val="-6"/>
          <w:sz w:val="20"/>
        </w:rPr>
        <w:t xml:space="preserve"> </w:t>
      </w:r>
      <w:r>
        <w:rPr>
          <w:i/>
          <w:sz w:val="20"/>
        </w:rPr>
        <w:t>own</w:t>
      </w:r>
      <w:r>
        <w:rPr>
          <w:i/>
          <w:spacing w:val="-8"/>
          <w:sz w:val="20"/>
        </w:rPr>
        <w:t xml:space="preserve"> </w:t>
      </w:r>
      <w:r>
        <w:rPr>
          <w:i/>
          <w:sz w:val="20"/>
        </w:rPr>
        <w:t>costs</w:t>
      </w:r>
      <w:r>
        <w:rPr>
          <w:i/>
          <w:spacing w:val="-4"/>
          <w:sz w:val="20"/>
        </w:rPr>
        <w:t xml:space="preserve"> </w:t>
      </w:r>
      <w:r>
        <w:rPr>
          <w:i/>
          <w:sz w:val="20"/>
        </w:rPr>
        <w:t>irrespective of the finding</w:t>
      </w:r>
      <w:r>
        <w:rPr>
          <w:i/>
          <w:spacing w:val="-4"/>
          <w:sz w:val="20"/>
        </w:rPr>
        <w:t xml:space="preserve"> </w:t>
      </w:r>
      <w:r>
        <w:rPr>
          <w:i/>
          <w:sz w:val="20"/>
        </w:rPr>
        <w:t>made.”</w:t>
      </w:r>
    </w:p>
    <w:p w:rsidR="009A1B97" w:rsidRDefault="009A1B97">
      <w:pPr>
        <w:pStyle w:val="BodyText"/>
        <w:spacing w:before="5"/>
        <w:rPr>
          <w:i/>
          <w:sz w:val="20"/>
        </w:rPr>
      </w:pPr>
    </w:p>
    <w:p w:rsidR="009A1B97" w:rsidRDefault="00910FA9">
      <w:pPr>
        <w:ind w:left="112" w:right="114"/>
        <w:jc w:val="both"/>
        <w:rPr>
          <w:sz w:val="20"/>
        </w:rPr>
      </w:pPr>
      <w:r>
        <w:rPr>
          <w:b/>
          <w:position w:val="7"/>
          <w:sz w:val="13"/>
        </w:rPr>
        <w:t xml:space="preserve">11 </w:t>
      </w:r>
      <w:r>
        <w:rPr>
          <w:i/>
          <w:sz w:val="20"/>
        </w:rPr>
        <w:t xml:space="preserve">Secretary of the Judicial Commission of Inquiry into Allegations of State Capture, Corruption and Fraud in the Public Sector including Organs of State v Zuma </w:t>
      </w:r>
      <w:r>
        <w:rPr>
          <w:sz w:val="20"/>
        </w:rPr>
        <w:t>CCT52/21 [2021] ZACC 18; 2021 (9) BCLR 992 (CC); 2021 (5) SA 327 (CC) (29 June 2021).</w:t>
      </w:r>
    </w:p>
    <w:p w:rsidR="009A1B97" w:rsidRDefault="009A1B97">
      <w:pPr>
        <w:jc w:val="both"/>
        <w:rPr>
          <w:sz w:val="20"/>
        </w:rPr>
        <w:sectPr w:rsidR="009A1B97">
          <w:pgSz w:w="11910" w:h="16840"/>
          <w:pgMar w:top="1120" w:right="1020" w:bottom="820" w:left="1020" w:header="283" w:footer="545" w:gutter="0"/>
          <w:cols w:space="720"/>
        </w:sectPr>
      </w:pPr>
    </w:p>
    <w:p w:rsidR="009A1B97" w:rsidRDefault="009A1B97">
      <w:pPr>
        <w:pStyle w:val="BodyText"/>
        <w:spacing w:before="8"/>
        <w:rPr>
          <w:sz w:val="29"/>
        </w:rPr>
      </w:pPr>
    </w:p>
    <w:p w:rsidR="009A1B97" w:rsidRPr="00C71B75" w:rsidRDefault="00C71B75" w:rsidP="00C71B75">
      <w:pPr>
        <w:tabs>
          <w:tab w:val="left" w:pos="1246"/>
        </w:tabs>
        <w:spacing w:before="93" w:line="360" w:lineRule="auto"/>
        <w:ind w:left="1246" w:hanging="567"/>
        <w:jc w:val="both"/>
        <w:rPr>
          <w:sz w:val="24"/>
        </w:rPr>
      </w:pPr>
      <w:r>
        <w:rPr>
          <w:w w:val="99"/>
          <w:sz w:val="24"/>
          <w:szCs w:val="24"/>
        </w:rPr>
        <w:t>85.1</w:t>
      </w:r>
      <w:r>
        <w:rPr>
          <w:w w:val="99"/>
          <w:sz w:val="24"/>
          <w:szCs w:val="24"/>
        </w:rPr>
        <w:tab/>
      </w:r>
      <w:r w:rsidR="00910FA9" w:rsidRPr="00C71B75">
        <w:rPr>
          <w:sz w:val="24"/>
        </w:rPr>
        <w:t>The First and Second Respondents are jointly and severally, the one paying the other to be absolved, ordered to pay the Applicant the trade value of the vehicle in</w:t>
      </w:r>
      <w:r w:rsidR="00910FA9" w:rsidRPr="00C71B75">
        <w:rPr>
          <w:spacing w:val="-7"/>
          <w:sz w:val="24"/>
        </w:rPr>
        <w:t xml:space="preserve"> </w:t>
      </w:r>
      <w:r w:rsidR="00910FA9" w:rsidRPr="00C71B75">
        <w:rPr>
          <w:sz w:val="24"/>
        </w:rPr>
        <w:t>the</w:t>
      </w:r>
      <w:r w:rsidR="00910FA9" w:rsidRPr="00C71B75">
        <w:rPr>
          <w:spacing w:val="-8"/>
          <w:sz w:val="24"/>
        </w:rPr>
        <w:t xml:space="preserve"> </w:t>
      </w:r>
      <w:r w:rsidR="00910FA9" w:rsidRPr="00C71B75">
        <w:rPr>
          <w:sz w:val="24"/>
        </w:rPr>
        <w:t>amount</w:t>
      </w:r>
      <w:r w:rsidR="00910FA9" w:rsidRPr="00C71B75">
        <w:rPr>
          <w:spacing w:val="-10"/>
          <w:sz w:val="24"/>
        </w:rPr>
        <w:t xml:space="preserve"> </w:t>
      </w:r>
      <w:r w:rsidR="00910FA9" w:rsidRPr="00C71B75">
        <w:rPr>
          <w:sz w:val="24"/>
        </w:rPr>
        <w:t>of</w:t>
      </w:r>
      <w:r w:rsidR="00910FA9" w:rsidRPr="00C71B75">
        <w:rPr>
          <w:spacing w:val="-7"/>
          <w:sz w:val="24"/>
        </w:rPr>
        <w:t xml:space="preserve"> </w:t>
      </w:r>
      <w:r w:rsidR="00910FA9" w:rsidRPr="00C71B75">
        <w:rPr>
          <w:sz w:val="24"/>
        </w:rPr>
        <w:t>R</w:t>
      </w:r>
      <w:r w:rsidR="00910FA9" w:rsidRPr="00C71B75">
        <w:rPr>
          <w:spacing w:val="-8"/>
          <w:sz w:val="24"/>
        </w:rPr>
        <w:t xml:space="preserve"> </w:t>
      </w:r>
      <w:r w:rsidR="00910FA9" w:rsidRPr="00C71B75">
        <w:rPr>
          <w:sz w:val="24"/>
        </w:rPr>
        <w:t>191</w:t>
      </w:r>
      <w:r w:rsidR="00910FA9" w:rsidRPr="00C71B75">
        <w:rPr>
          <w:spacing w:val="-8"/>
          <w:sz w:val="24"/>
        </w:rPr>
        <w:t xml:space="preserve"> </w:t>
      </w:r>
      <w:r w:rsidR="00910FA9" w:rsidRPr="00C71B75">
        <w:rPr>
          <w:sz w:val="24"/>
        </w:rPr>
        <w:t>100</w:t>
      </w:r>
      <w:r w:rsidR="00910FA9" w:rsidRPr="00C71B75">
        <w:rPr>
          <w:spacing w:val="-6"/>
          <w:sz w:val="24"/>
        </w:rPr>
        <w:t xml:space="preserve"> </w:t>
      </w:r>
      <w:r w:rsidR="00910FA9" w:rsidRPr="00C71B75">
        <w:rPr>
          <w:sz w:val="24"/>
        </w:rPr>
        <w:t>(one</w:t>
      </w:r>
      <w:r w:rsidR="00910FA9" w:rsidRPr="00C71B75">
        <w:rPr>
          <w:spacing w:val="-8"/>
          <w:sz w:val="24"/>
        </w:rPr>
        <w:t xml:space="preserve"> </w:t>
      </w:r>
      <w:r w:rsidR="00910FA9" w:rsidRPr="00C71B75">
        <w:rPr>
          <w:sz w:val="24"/>
        </w:rPr>
        <w:t>hundred</w:t>
      </w:r>
      <w:r w:rsidR="00910FA9" w:rsidRPr="00C71B75">
        <w:rPr>
          <w:spacing w:val="-9"/>
          <w:sz w:val="24"/>
        </w:rPr>
        <w:t xml:space="preserve"> </w:t>
      </w:r>
      <w:r w:rsidR="00910FA9" w:rsidRPr="00C71B75">
        <w:rPr>
          <w:sz w:val="24"/>
        </w:rPr>
        <w:t>and</w:t>
      </w:r>
      <w:r w:rsidR="00910FA9" w:rsidRPr="00C71B75">
        <w:rPr>
          <w:spacing w:val="-8"/>
          <w:sz w:val="24"/>
        </w:rPr>
        <w:t xml:space="preserve"> </w:t>
      </w:r>
      <w:r w:rsidR="00910FA9" w:rsidRPr="00C71B75">
        <w:rPr>
          <w:sz w:val="24"/>
        </w:rPr>
        <w:t>ninety-one</w:t>
      </w:r>
      <w:r w:rsidR="00910FA9" w:rsidRPr="00C71B75">
        <w:rPr>
          <w:spacing w:val="-7"/>
          <w:sz w:val="24"/>
        </w:rPr>
        <w:t xml:space="preserve"> </w:t>
      </w:r>
      <w:r w:rsidR="00910FA9" w:rsidRPr="00C71B75">
        <w:rPr>
          <w:sz w:val="24"/>
        </w:rPr>
        <w:t>thousand,</w:t>
      </w:r>
      <w:r w:rsidR="00910FA9" w:rsidRPr="00C71B75">
        <w:rPr>
          <w:spacing w:val="-11"/>
          <w:sz w:val="24"/>
        </w:rPr>
        <w:t xml:space="preserve"> </w:t>
      </w:r>
      <w:r w:rsidR="00910FA9" w:rsidRPr="00C71B75">
        <w:rPr>
          <w:sz w:val="24"/>
        </w:rPr>
        <w:t>one</w:t>
      </w:r>
      <w:r w:rsidR="00910FA9" w:rsidRPr="00C71B75">
        <w:rPr>
          <w:spacing w:val="-8"/>
          <w:sz w:val="24"/>
        </w:rPr>
        <w:t xml:space="preserve"> </w:t>
      </w:r>
      <w:r w:rsidR="00910FA9" w:rsidRPr="00C71B75">
        <w:rPr>
          <w:sz w:val="24"/>
        </w:rPr>
        <w:t>hundre</w:t>
      </w:r>
      <w:r w:rsidR="00910FA9" w:rsidRPr="00C71B75">
        <w:rPr>
          <w:sz w:val="24"/>
        </w:rPr>
        <w:t>d Rand) on or before 15 December 2022; and</w:t>
      </w:r>
    </w:p>
    <w:p w:rsidR="009A1B97" w:rsidRDefault="009A1B97">
      <w:pPr>
        <w:pStyle w:val="BodyText"/>
        <w:spacing w:before="1"/>
        <w:rPr>
          <w:sz w:val="36"/>
        </w:rPr>
      </w:pPr>
    </w:p>
    <w:p w:rsidR="009A1B97" w:rsidRPr="00C71B75" w:rsidRDefault="00C71B75" w:rsidP="00C71B75">
      <w:pPr>
        <w:tabs>
          <w:tab w:val="left" w:pos="1246"/>
        </w:tabs>
        <w:spacing w:line="360" w:lineRule="auto"/>
        <w:ind w:left="1246" w:right="109" w:hanging="567"/>
        <w:jc w:val="both"/>
        <w:rPr>
          <w:sz w:val="24"/>
        </w:rPr>
      </w:pPr>
      <w:r>
        <w:rPr>
          <w:w w:val="99"/>
          <w:sz w:val="24"/>
          <w:szCs w:val="24"/>
        </w:rPr>
        <w:t>85.2</w:t>
      </w:r>
      <w:r>
        <w:rPr>
          <w:w w:val="99"/>
          <w:sz w:val="24"/>
          <w:szCs w:val="24"/>
        </w:rPr>
        <w:tab/>
      </w:r>
      <w:r w:rsidR="00910FA9" w:rsidRPr="00C71B75">
        <w:rPr>
          <w:sz w:val="24"/>
        </w:rPr>
        <w:t>The First and Second Respondents are jointly and severally, the one paying the other to be absolved, ordered to pay the Applicant’s taxed costs on a Party and Party</w:t>
      </w:r>
      <w:r w:rsidR="00910FA9" w:rsidRPr="00C71B75">
        <w:rPr>
          <w:spacing w:val="-16"/>
          <w:sz w:val="24"/>
        </w:rPr>
        <w:t xml:space="preserve"> </w:t>
      </w:r>
      <w:r w:rsidR="00910FA9" w:rsidRPr="00C71B75">
        <w:rPr>
          <w:sz w:val="24"/>
        </w:rPr>
        <w:t>scale</w:t>
      </w:r>
      <w:r w:rsidR="00910FA9" w:rsidRPr="00C71B75">
        <w:rPr>
          <w:spacing w:val="-18"/>
          <w:sz w:val="24"/>
        </w:rPr>
        <w:t xml:space="preserve"> </w:t>
      </w:r>
      <w:r w:rsidR="00910FA9" w:rsidRPr="00C71B75">
        <w:rPr>
          <w:sz w:val="24"/>
        </w:rPr>
        <w:t>and</w:t>
      </w:r>
      <w:r w:rsidR="00910FA9" w:rsidRPr="00C71B75">
        <w:rPr>
          <w:spacing w:val="-16"/>
          <w:sz w:val="24"/>
        </w:rPr>
        <w:t xml:space="preserve"> </w:t>
      </w:r>
      <w:r w:rsidR="00910FA9" w:rsidRPr="00C71B75">
        <w:rPr>
          <w:sz w:val="24"/>
        </w:rPr>
        <w:t>according</w:t>
      </w:r>
      <w:r w:rsidR="00910FA9" w:rsidRPr="00C71B75">
        <w:rPr>
          <w:spacing w:val="-16"/>
          <w:sz w:val="24"/>
        </w:rPr>
        <w:t xml:space="preserve"> </w:t>
      </w:r>
      <w:r w:rsidR="00910FA9" w:rsidRPr="00C71B75">
        <w:rPr>
          <w:sz w:val="24"/>
        </w:rPr>
        <w:t>to</w:t>
      </w:r>
      <w:r w:rsidR="00910FA9" w:rsidRPr="00C71B75">
        <w:rPr>
          <w:spacing w:val="-14"/>
          <w:sz w:val="24"/>
        </w:rPr>
        <w:t xml:space="preserve"> </w:t>
      </w:r>
      <w:r w:rsidR="00910FA9" w:rsidRPr="00C71B75">
        <w:rPr>
          <w:sz w:val="24"/>
        </w:rPr>
        <w:t>the</w:t>
      </w:r>
      <w:r w:rsidR="00910FA9" w:rsidRPr="00C71B75">
        <w:rPr>
          <w:spacing w:val="-16"/>
          <w:sz w:val="24"/>
        </w:rPr>
        <w:t xml:space="preserve"> </w:t>
      </w:r>
      <w:r w:rsidR="00910FA9" w:rsidRPr="00C71B75">
        <w:rPr>
          <w:sz w:val="24"/>
        </w:rPr>
        <w:t>High</w:t>
      </w:r>
      <w:r w:rsidR="00910FA9" w:rsidRPr="00C71B75">
        <w:rPr>
          <w:spacing w:val="-15"/>
          <w:sz w:val="24"/>
        </w:rPr>
        <w:t xml:space="preserve"> </w:t>
      </w:r>
      <w:r w:rsidR="00910FA9" w:rsidRPr="00C71B75">
        <w:rPr>
          <w:sz w:val="24"/>
        </w:rPr>
        <w:t>Court</w:t>
      </w:r>
      <w:r w:rsidR="00910FA9" w:rsidRPr="00C71B75">
        <w:rPr>
          <w:spacing w:val="-17"/>
          <w:sz w:val="24"/>
        </w:rPr>
        <w:t xml:space="preserve"> </w:t>
      </w:r>
      <w:r w:rsidR="00910FA9" w:rsidRPr="00C71B75">
        <w:rPr>
          <w:sz w:val="24"/>
        </w:rPr>
        <w:t>tariff</w:t>
      </w:r>
      <w:r w:rsidR="00910FA9" w:rsidRPr="00C71B75">
        <w:rPr>
          <w:spacing w:val="-14"/>
          <w:sz w:val="24"/>
        </w:rPr>
        <w:t xml:space="preserve"> </w:t>
      </w:r>
      <w:r w:rsidR="00910FA9" w:rsidRPr="00C71B75">
        <w:rPr>
          <w:sz w:val="24"/>
        </w:rPr>
        <w:t>on</w:t>
      </w:r>
      <w:r w:rsidR="00910FA9" w:rsidRPr="00C71B75">
        <w:rPr>
          <w:spacing w:val="-17"/>
          <w:sz w:val="24"/>
        </w:rPr>
        <w:t xml:space="preserve"> </w:t>
      </w:r>
      <w:r w:rsidR="00910FA9" w:rsidRPr="00C71B75">
        <w:rPr>
          <w:sz w:val="24"/>
        </w:rPr>
        <w:t>or</w:t>
      </w:r>
      <w:r w:rsidR="00910FA9" w:rsidRPr="00C71B75">
        <w:rPr>
          <w:spacing w:val="-19"/>
          <w:sz w:val="24"/>
        </w:rPr>
        <w:t xml:space="preserve"> </w:t>
      </w:r>
      <w:r w:rsidR="00910FA9" w:rsidRPr="00C71B75">
        <w:rPr>
          <w:sz w:val="24"/>
        </w:rPr>
        <w:t>before</w:t>
      </w:r>
      <w:r w:rsidR="00910FA9" w:rsidRPr="00C71B75">
        <w:rPr>
          <w:spacing w:val="-15"/>
          <w:sz w:val="24"/>
        </w:rPr>
        <w:t xml:space="preserve"> </w:t>
      </w:r>
      <w:r w:rsidR="00910FA9" w:rsidRPr="00C71B75">
        <w:rPr>
          <w:sz w:val="24"/>
        </w:rPr>
        <w:t>15</w:t>
      </w:r>
      <w:r w:rsidR="00910FA9" w:rsidRPr="00C71B75">
        <w:rPr>
          <w:spacing w:val="-16"/>
          <w:sz w:val="24"/>
        </w:rPr>
        <w:t xml:space="preserve"> </w:t>
      </w:r>
      <w:r w:rsidR="00910FA9" w:rsidRPr="00C71B75">
        <w:rPr>
          <w:sz w:val="24"/>
        </w:rPr>
        <w:t>December</w:t>
      </w:r>
      <w:r w:rsidR="00910FA9" w:rsidRPr="00C71B75">
        <w:rPr>
          <w:spacing w:val="-19"/>
          <w:sz w:val="24"/>
        </w:rPr>
        <w:t xml:space="preserve"> </w:t>
      </w:r>
      <w:r w:rsidR="00910FA9" w:rsidRPr="00C71B75">
        <w:rPr>
          <w:sz w:val="24"/>
        </w:rPr>
        <w:t>2022.</w:t>
      </w:r>
    </w:p>
    <w:p w:rsidR="009A1B97" w:rsidRDefault="009A1B97">
      <w:pPr>
        <w:pStyle w:val="BodyText"/>
        <w:rPr>
          <w:sz w:val="26"/>
        </w:rPr>
      </w:pPr>
    </w:p>
    <w:p w:rsidR="009A1B97" w:rsidRDefault="009A1B97">
      <w:pPr>
        <w:pStyle w:val="BodyText"/>
        <w:rPr>
          <w:sz w:val="26"/>
        </w:rPr>
      </w:pPr>
    </w:p>
    <w:p w:rsidR="009A1B97" w:rsidRDefault="00910FA9">
      <w:pPr>
        <w:pStyle w:val="BodyText"/>
        <w:spacing w:before="213"/>
        <w:ind w:left="112"/>
      </w:pPr>
      <w:r>
        <w:t>DATED ON THIS 24 DAY OF JUNE 2022.</w:t>
      </w:r>
    </w:p>
    <w:p w:rsidR="009A1B97" w:rsidRDefault="009A1B97">
      <w:pPr>
        <w:pStyle w:val="BodyText"/>
        <w:rPr>
          <w:sz w:val="26"/>
        </w:rPr>
      </w:pPr>
    </w:p>
    <w:p w:rsidR="009A1B97" w:rsidRDefault="009A1B97">
      <w:pPr>
        <w:pStyle w:val="BodyText"/>
        <w:rPr>
          <w:sz w:val="26"/>
        </w:rPr>
      </w:pPr>
    </w:p>
    <w:p w:rsidR="009A1B97" w:rsidRDefault="009A1B97">
      <w:pPr>
        <w:pStyle w:val="BodyText"/>
        <w:spacing w:before="10"/>
        <w:rPr>
          <w:sz w:val="31"/>
        </w:rPr>
      </w:pPr>
    </w:p>
    <w:p w:rsidR="009A1B97" w:rsidRDefault="00910FA9">
      <w:pPr>
        <w:pStyle w:val="Heading1"/>
        <w:spacing w:line="360" w:lineRule="auto"/>
        <w:ind w:right="7284"/>
      </w:pPr>
      <w:r>
        <w:t>K MOODALIYAR PRESIDING MEMBER</w:t>
      </w:r>
    </w:p>
    <w:p w:rsidR="009A1B97" w:rsidRDefault="009A1B97">
      <w:pPr>
        <w:pStyle w:val="BodyText"/>
        <w:spacing w:before="1"/>
        <w:rPr>
          <w:b/>
          <w:sz w:val="36"/>
        </w:rPr>
      </w:pPr>
    </w:p>
    <w:p w:rsidR="009A1B97" w:rsidRDefault="00910FA9">
      <w:pPr>
        <w:pStyle w:val="BodyText"/>
        <w:spacing w:before="1"/>
        <w:ind w:left="112"/>
      </w:pPr>
      <w:r>
        <w:t>Prof. T Woker (Tribunal Member) and Mr A Potwana (Tribunal Member) concur.</w:t>
      </w:r>
    </w:p>
    <w:p w:rsidR="009A1B97" w:rsidRDefault="009A1B97">
      <w:pPr>
        <w:pStyle w:val="BodyText"/>
        <w:rPr>
          <w:sz w:val="20"/>
        </w:rPr>
      </w:pPr>
    </w:p>
    <w:p w:rsidR="009A1B97" w:rsidRDefault="00910FA9">
      <w:pPr>
        <w:pStyle w:val="BodyText"/>
        <w:spacing w:before="4"/>
      </w:pPr>
      <w:r>
        <w:rPr>
          <w:noProof/>
          <w:lang w:bidi="ar-SA"/>
        </w:rPr>
        <w:drawing>
          <wp:anchor distT="0" distB="0" distL="0" distR="0" simplePos="0" relativeHeight="9" behindDoc="0" locked="0" layoutInCell="1" allowOverlap="1">
            <wp:simplePos x="0" y="0"/>
            <wp:positionH relativeFrom="page">
              <wp:posOffset>720090</wp:posOffset>
            </wp:positionH>
            <wp:positionV relativeFrom="paragraph">
              <wp:posOffset>202700</wp:posOffset>
            </wp:positionV>
            <wp:extent cx="2920128" cy="155905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920128" cy="1559052"/>
                    </a:xfrm>
                    <a:prstGeom prst="rect">
                      <a:avLst/>
                    </a:prstGeom>
                  </pic:spPr>
                </pic:pic>
              </a:graphicData>
            </a:graphic>
          </wp:anchor>
        </w:drawing>
      </w:r>
    </w:p>
    <w:sectPr w:rsidR="009A1B97">
      <w:pgSz w:w="11910" w:h="16840"/>
      <w:pgMar w:top="1120" w:right="1020" w:bottom="820" w:left="1020" w:header="283" w:footer="54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A9" w:rsidRDefault="00910FA9">
      <w:r>
        <w:separator/>
      </w:r>
    </w:p>
  </w:endnote>
  <w:endnote w:type="continuationSeparator" w:id="0">
    <w:p w:rsidR="00910FA9" w:rsidRDefault="0091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97" w:rsidRDefault="00910FA9">
    <w:pPr>
      <w:pStyle w:val="BodyText"/>
      <w:spacing w:line="14" w:lineRule="auto"/>
      <w:rPr>
        <w:sz w:val="13"/>
      </w:rPr>
    </w:pPr>
    <w:r>
      <w:pict>
        <v:shapetype id="_x0000_t202" coordsize="21600,21600" o:spt="202" path="m,l,21600r21600,l21600,xe">
          <v:stroke joinstyle="miter"/>
          <v:path gradientshapeok="t" o:connecttype="rect"/>
        </v:shapetype>
        <v:shape id="_x0000_s2051" type="#_x0000_t202" style="position:absolute;margin-left:275.65pt;margin-top:799.7pt;width:43.8pt;height:12.35pt;z-index:-252129280;mso-position-horizontal-relative:page;mso-position-vertical-relative:page" filled="f" stroked="f">
          <v:textbox inset="0,0,0,0">
            <w:txbxContent>
              <w:p w:rsidR="009A1B97" w:rsidRDefault="00910FA9">
                <w:pPr>
                  <w:spacing w:before="19"/>
                  <w:ind w:left="20"/>
                  <w:rPr>
                    <w:rFonts w:ascii="Arial Narrow"/>
                    <w:b/>
                    <w:sz w:val="18"/>
                  </w:rPr>
                </w:pPr>
                <w:r>
                  <w:rPr>
                    <w:rFonts w:ascii="Arial Narrow"/>
                    <w:sz w:val="18"/>
                  </w:rPr>
                  <w:t xml:space="preserve">Page </w:t>
                </w:r>
                <w:r>
                  <w:fldChar w:fldCharType="begin"/>
                </w:r>
                <w:r>
                  <w:rPr>
                    <w:rFonts w:ascii="Arial Narrow"/>
                    <w:b/>
                    <w:sz w:val="18"/>
                  </w:rPr>
                  <w:instrText xml:space="preserve"> PAGE </w:instrText>
                </w:r>
                <w:r>
                  <w:fldChar w:fldCharType="separate"/>
                </w:r>
                <w:r w:rsidR="00C71B75">
                  <w:rPr>
                    <w:rFonts w:ascii="Arial Narrow"/>
                    <w:b/>
                    <w:noProof/>
                    <w:sz w:val="18"/>
                  </w:rPr>
                  <w:t>2</w:t>
                </w:r>
                <w:r>
                  <w:fldChar w:fldCharType="end"/>
                </w:r>
                <w:r>
                  <w:rPr>
                    <w:rFonts w:ascii="Arial Narrow"/>
                    <w:b/>
                    <w:sz w:val="18"/>
                  </w:rPr>
                  <w:t xml:space="preserve"> </w:t>
                </w:r>
                <w:r>
                  <w:rPr>
                    <w:rFonts w:ascii="Arial Narrow"/>
                    <w:sz w:val="18"/>
                  </w:rPr>
                  <w:t xml:space="preserve">of </w:t>
                </w:r>
                <w:r>
                  <w:rPr>
                    <w:rFonts w:ascii="Arial Narrow"/>
                    <w:b/>
                    <w:sz w:val="18"/>
                  </w:rPr>
                  <w:t>17</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97" w:rsidRDefault="00910FA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3.6pt;margin-top:799.7pt;width:47.85pt;height:12.35pt;z-index:-252127232;mso-position-horizontal-relative:page;mso-position-vertical-relative:page" filled="f" stroked="f">
          <v:textbox inset="0,0,0,0">
            <w:txbxContent>
              <w:p w:rsidR="009A1B97" w:rsidRDefault="00910FA9">
                <w:pPr>
                  <w:spacing w:before="19"/>
                  <w:ind w:left="20"/>
                  <w:rPr>
                    <w:rFonts w:ascii="Arial Narrow"/>
                    <w:b/>
                    <w:sz w:val="18"/>
                  </w:rPr>
                </w:pPr>
                <w:r>
                  <w:rPr>
                    <w:rFonts w:ascii="Arial Narrow"/>
                    <w:sz w:val="18"/>
                  </w:rPr>
                  <w:t xml:space="preserve">Page </w:t>
                </w:r>
                <w:r>
                  <w:fldChar w:fldCharType="begin"/>
                </w:r>
                <w:r>
                  <w:rPr>
                    <w:rFonts w:ascii="Arial Narrow"/>
                    <w:b/>
                    <w:sz w:val="18"/>
                  </w:rPr>
                  <w:instrText xml:space="preserve"> PAGE </w:instrText>
                </w:r>
                <w:r>
                  <w:fldChar w:fldCharType="separate"/>
                </w:r>
                <w:r w:rsidR="00C71B75">
                  <w:rPr>
                    <w:rFonts w:ascii="Arial Narrow"/>
                    <w:b/>
                    <w:noProof/>
                    <w:sz w:val="18"/>
                  </w:rPr>
                  <w:t>17</w:t>
                </w:r>
                <w:r>
                  <w:fldChar w:fldCharType="end"/>
                </w:r>
                <w:r>
                  <w:rPr>
                    <w:rFonts w:ascii="Arial Narrow"/>
                    <w:b/>
                    <w:sz w:val="18"/>
                  </w:rPr>
                  <w:t xml:space="preserve"> </w:t>
                </w:r>
                <w:r>
                  <w:rPr>
                    <w:rFonts w:ascii="Arial Narrow"/>
                    <w:sz w:val="18"/>
                  </w:rPr>
                  <w:t xml:space="preserve">of </w:t>
                </w:r>
                <w:r>
                  <w:rPr>
                    <w:rFonts w:ascii="Arial Narrow"/>
                    <w:b/>
                    <w:sz w:val="18"/>
                  </w:rPr>
                  <w:t>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A9" w:rsidRDefault="00910FA9">
      <w:r>
        <w:separator/>
      </w:r>
    </w:p>
  </w:footnote>
  <w:footnote w:type="continuationSeparator" w:id="0">
    <w:p w:rsidR="00910FA9" w:rsidRDefault="00910F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97" w:rsidRDefault="00910FA9">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55.85pt;margin-top:13.15pt;width:383.85pt;height:34.15pt;z-index:-252130304;mso-position-horizontal-relative:page;mso-position-vertical-relative:page" filled="f" stroked="f">
          <v:textbox inset="0,0,0,0">
            <w:txbxContent>
              <w:p w:rsidR="009A1B97" w:rsidRDefault="00910FA9">
                <w:pPr>
                  <w:spacing w:before="19"/>
                  <w:ind w:right="22"/>
                  <w:jc w:val="right"/>
                  <w:rPr>
                    <w:rFonts w:ascii="Arial Narrow"/>
                    <w:sz w:val="18"/>
                  </w:rPr>
                </w:pPr>
                <w:r>
                  <w:rPr>
                    <w:rFonts w:ascii="Arial Narrow"/>
                    <w:sz w:val="18"/>
                  </w:rPr>
                  <w:t>Judgment and Reasons</w:t>
                </w:r>
              </w:p>
              <w:p w:rsidR="009A1B97" w:rsidRDefault="00910FA9">
                <w:pPr>
                  <w:spacing w:before="2" w:line="219" w:lineRule="exact"/>
                  <w:ind w:left="20"/>
                  <w:rPr>
                    <w:rFonts w:ascii="Calibri"/>
                    <w:sz w:val="18"/>
                  </w:rPr>
                </w:pPr>
                <w:r>
                  <w:rPr>
                    <w:rFonts w:ascii="Calibri"/>
                    <w:sz w:val="18"/>
                  </w:rPr>
                  <w:t>Mapule Maryjoyce Mangena-Marobela Vs D And S Auto Electrical Service Centre (Pty) Ltd And Another</w:t>
                </w:r>
              </w:p>
              <w:p w:rsidR="009A1B97" w:rsidRDefault="00910FA9">
                <w:pPr>
                  <w:spacing w:line="219" w:lineRule="exact"/>
                  <w:ind w:left="5644"/>
                  <w:rPr>
                    <w:rFonts w:ascii="Calibri"/>
                    <w:sz w:val="18"/>
                  </w:rPr>
                </w:pPr>
                <w:r>
                  <w:rPr>
                    <w:rFonts w:ascii="Calibri"/>
                    <w:sz w:val="18"/>
                  </w:rPr>
                  <w:t>NCT/139503/2019/75(1)(B)</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97" w:rsidRDefault="00910FA9">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55.85pt;margin-top:13.15pt;width:383.85pt;height:34.15pt;z-index:-252128256;mso-position-horizontal-relative:page;mso-position-vertical-relative:page" filled="f" stroked="f">
          <v:textbox inset="0,0,0,0">
            <w:txbxContent>
              <w:p w:rsidR="009A1B97" w:rsidRDefault="00910FA9">
                <w:pPr>
                  <w:spacing w:before="19"/>
                  <w:ind w:right="22"/>
                  <w:jc w:val="right"/>
                  <w:rPr>
                    <w:rFonts w:ascii="Arial Narrow"/>
                    <w:sz w:val="18"/>
                  </w:rPr>
                </w:pPr>
                <w:r>
                  <w:rPr>
                    <w:rFonts w:ascii="Arial Narrow"/>
                    <w:sz w:val="18"/>
                  </w:rPr>
                  <w:t>Judgment and Reasons</w:t>
                </w:r>
              </w:p>
              <w:p w:rsidR="009A1B97" w:rsidRDefault="00910FA9">
                <w:pPr>
                  <w:spacing w:before="2" w:line="219" w:lineRule="exact"/>
                  <w:ind w:left="20"/>
                  <w:rPr>
                    <w:rFonts w:ascii="Calibri"/>
                    <w:sz w:val="18"/>
                  </w:rPr>
                </w:pPr>
                <w:r>
                  <w:rPr>
                    <w:rFonts w:ascii="Calibri"/>
                    <w:sz w:val="18"/>
                  </w:rPr>
                  <w:t>Mapule Maryjoyce Mangena-Marobela Vs D And S Auto Electrical Service Centre (Pty) Ltd And Another</w:t>
                </w:r>
              </w:p>
              <w:p w:rsidR="009A1B97" w:rsidRDefault="00910FA9">
                <w:pPr>
                  <w:spacing w:line="219" w:lineRule="exact"/>
                  <w:ind w:left="5644"/>
                  <w:rPr>
                    <w:rFonts w:ascii="Calibri"/>
                    <w:sz w:val="18"/>
                  </w:rPr>
                </w:pPr>
                <w:r>
                  <w:rPr>
                    <w:rFonts w:ascii="Calibri"/>
                    <w:sz w:val="18"/>
                  </w:rPr>
                  <w:t>NCT/139503/2019/75(1)(B)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1825"/>
    <w:multiLevelType w:val="hybridMultilevel"/>
    <w:tmpl w:val="CC28D22C"/>
    <w:lvl w:ilvl="0" w:tplc="7D080AAC">
      <w:start w:val="2"/>
      <w:numFmt w:val="decimal"/>
      <w:lvlText w:val="(%1)"/>
      <w:lvlJc w:val="left"/>
      <w:pPr>
        <w:ind w:left="1399" w:hanging="548"/>
        <w:jc w:val="left"/>
      </w:pPr>
      <w:rPr>
        <w:rFonts w:ascii="Arial" w:eastAsia="Arial" w:hAnsi="Arial" w:cs="Arial" w:hint="default"/>
        <w:i/>
        <w:w w:val="99"/>
        <w:sz w:val="24"/>
        <w:szCs w:val="24"/>
        <w:lang w:val="en-ZA" w:eastAsia="en-ZA" w:bidi="en-ZA"/>
      </w:rPr>
    </w:lvl>
    <w:lvl w:ilvl="1" w:tplc="EB801908">
      <w:start w:val="1"/>
      <w:numFmt w:val="lowerLetter"/>
      <w:lvlText w:val="(%2)"/>
      <w:lvlJc w:val="left"/>
      <w:pPr>
        <w:ind w:left="1966" w:hanging="567"/>
        <w:jc w:val="left"/>
      </w:pPr>
      <w:rPr>
        <w:rFonts w:ascii="Arial" w:eastAsia="Arial" w:hAnsi="Arial" w:cs="Arial" w:hint="default"/>
        <w:i/>
        <w:w w:val="99"/>
        <w:sz w:val="24"/>
        <w:szCs w:val="24"/>
        <w:lang w:val="en-ZA" w:eastAsia="en-ZA" w:bidi="en-ZA"/>
      </w:rPr>
    </w:lvl>
    <w:lvl w:ilvl="2" w:tplc="9280BCBE">
      <w:numFmt w:val="bullet"/>
      <w:lvlText w:val="•"/>
      <w:lvlJc w:val="left"/>
      <w:pPr>
        <w:ind w:left="2838" w:hanging="567"/>
      </w:pPr>
      <w:rPr>
        <w:rFonts w:hint="default"/>
        <w:lang w:val="en-ZA" w:eastAsia="en-ZA" w:bidi="en-ZA"/>
      </w:rPr>
    </w:lvl>
    <w:lvl w:ilvl="3" w:tplc="4D285304">
      <w:numFmt w:val="bullet"/>
      <w:lvlText w:val="•"/>
      <w:lvlJc w:val="left"/>
      <w:pPr>
        <w:ind w:left="3716" w:hanging="567"/>
      </w:pPr>
      <w:rPr>
        <w:rFonts w:hint="default"/>
        <w:lang w:val="en-ZA" w:eastAsia="en-ZA" w:bidi="en-ZA"/>
      </w:rPr>
    </w:lvl>
    <w:lvl w:ilvl="4" w:tplc="48B82AA0">
      <w:numFmt w:val="bullet"/>
      <w:lvlText w:val="•"/>
      <w:lvlJc w:val="left"/>
      <w:pPr>
        <w:ind w:left="4595" w:hanging="567"/>
      </w:pPr>
      <w:rPr>
        <w:rFonts w:hint="default"/>
        <w:lang w:val="en-ZA" w:eastAsia="en-ZA" w:bidi="en-ZA"/>
      </w:rPr>
    </w:lvl>
    <w:lvl w:ilvl="5" w:tplc="C0AADF14">
      <w:numFmt w:val="bullet"/>
      <w:lvlText w:val="•"/>
      <w:lvlJc w:val="left"/>
      <w:pPr>
        <w:ind w:left="5473" w:hanging="567"/>
      </w:pPr>
      <w:rPr>
        <w:rFonts w:hint="default"/>
        <w:lang w:val="en-ZA" w:eastAsia="en-ZA" w:bidi="en-ZA"/>
      </w:rPr>
    </w:lvl>
    <w:lvl w:ilvl="6" w:tplc="C7A820D4">
      <w:numFmt w:val="bullet"/>
      <w:lvlText w:val="•"/>
      <w:lvlJc w:val="left"/>
      <w:pPr>
        <w:ind w:left="6352" w:hanging="567"/>
      </w:pPr>
      <w:rPr>
        <w:rFonts w:hint="default"/>
        <w:lang w:val="en-ZA" w:eastAsia="en-ZA" w:bidi="en-ZA"/>
      </w:rPr>
    </w:lvl>
    <w:lvl w:ilvl="7" w:tplc="EBE2E31A">
      <w:numFmt w:val="bullet"/>
      <w:lvlText w:val="•"/>
      <w:lvlJc w:val="left"/>
      <w:pPr>
        <w:ind w:left="7230" w:hanging="567"/>
      </w:pPr>
      <w:rPr>
        <w:rFonts w:hint="default"/>
        <w:lang w:val="en-ZA" w:eastAsia="en-ZA" w:bidi="en-ZA"/>
      </w:rPr>
    </w:lvl>
    <w:lvl w:ilvl="8" w:tplc="FC7CCDFA">
      <w:numFmt w:val="bullet"/>
      <w:lvlText w:val="•"/>
      <w:lvlJc w:val="left"/>
      <w:pPr>
        <w:ind w:left="8109" w:hanging="567"/>
      </w:pPr>
      <w:rPr>
        <w:rFonts w:hint="default"/>
        <w:lang w:val="en-ZA" w:eastAsia="en-ZA" w:bidi="en-ZA"/>
      </w:rPr>
    </w:lvl>
  </w:abstractNum>
  <w:abstractNum w:abstractNumId="1" w15:restartNumberingAfterBreak="0">
    <w:nsid w:val="2341277C"/>
    <w:multiLevelType w:val="hybridMultilevel"/>
    <w:tmpl w:val="F342F082"/>
    <w:lvl w:ilvl="0" w:tplc="4B56B2E4">
      <w:start w:val="2"/>
      <w:numFmt w:val="decimal"/>
      <w:lvlText w:val="(%1)"/>
      <w:lvlJc w:val="left"/>
      <w:pPr>
        <w:ind w:left="967" w:hanging="360"/>
        <w:jc w:val="left"/>
      </w:pPr>
      <w:rPr>
        <w:rFonts w:ascii="Arial" w:eastAsia="Arial" w:hAnsi="Arial" w:cs="Arial" w:hint="default"/>
        <w:i/>
        <w:w w:val="99"/>
        <w:sz w:val="24"/>
        <w:szCs w:val="24"/>
        <w:lang w:val="en-ZA" w:eastAsia="en-ZA" w:bidi="en-ZA"/>
      </w:rPr>
    </w:lvl>
    <w:lvl w:ilvl="1" w:tplc="8182E748">
      <w:start w:val="1"/>
      <w:numFmt w:val="lowerLetter"/>
      <w:lvlText w:val="(%2)"/>
      <w:lvlJc w:val="left"/>
      <w:pPr>
        <w:ind w:left="1399" w:hanging="415"/>
        <w:jc w:val="left"/>
      </w:pPr>
      <w:rPr>
        <w:rFonts w:ascii="Arial" w:eastAsia="Arial" w:hAnsi="Arial" w:cs="Arial" w:hint="default"/>
        <w:i/>
        <w:w w:val="99"/>
        <w:sz w:val="24"/>
        <w:szCs w:val="24"/>
        <w:lang w:val="en-ZA" w:eastAsia="en-ZA" w:bidi="en-ZA"/>
      </w:rPr>
    </w:lvl>
    <w:lvl w:ilvl="2" w:tplc="6474356A">
      <w:numFmt w:val="bullet"/>
      <w:lvlText w:val="•"/>
      <w:lvlJc w:val="left"/>
      <w:pPr>
        <w:ind w:left="2340" w:hanging="415"/>
      </w:pPr>
      <w:rPr>
        <w:rFonts w:hint="default"/>
        <w:lang w:val="en-ZA" w:eastAsia="en-ZA" w:bidi="en-ZA"/>
      </w:rPr>
    </w:lvl>
    <w:lvl w:ilvl="3" w:tplc="7E285070">
      <w:numFmt w:val="bullet"/>
      <w:lvlText w:val="•"/>
      <w:lvlJc w:val="left"/>
      <w:pPr>
        <w:ind w:left="3281" w:hanging="415"/>
      </w:pPr>
      <w:rPr>
        <w:rFonts w:hint="default"/>
        <w:lang w:val="en-ZA" w:eastAsia="en-ZA" w:bidi="en-ZA"/>
      </w:rPr>
    </w:lvl>
    <w:lvl w:ilvl="4" w:tplc="634A859A">
      <w:numFmt w:val="bullet"/>
      <w:lvlText w:val="•"/>
      <w:lvlJc w:val="left"/>
      <w:pPr>
        <w:ind w:left="4222" w:hanging="415"/>
      </w:pPr>
      <w:rPr>
        <w:rFonts w:hint="default"/>
        <w:lang w:val="en-ZA" w:eastAsia="en-ZA" w:bidi="en-ZA"/>
      </w:rPr>
    </w:lvl>
    <w:lvl w:ilvl="5" w:tplc="F2FC56B8">
      <w:numFmt w:val="bullet"/>
      <w:lvlText w:val="•"/>
      <w:lvlJc w:val="left"/>
      <w:pPr>
        <w:ind w:left="5162" w:hanging="415"/>
      </w:pPr>
      <w:rPr>
        <w:rFonts w:hint="default"/>
        <w:lang w:val="en-ZA" w:eastAsia="en-ZA" w:bidi="en-ZA"/>
      </w:rPr>
    </w:lvl>
    <w:lvl w:ilvl="6" w:tplc="217C1B16">
      <w:numFmt w:val="bullet"/>
      <w:lvlText w:val="•"/>
      <w:lvlJc w:val="left"/>
      <w:pPr>
        <w:ind w:left="6103" w:hanging="415"/>
      </w:pPr>
      <w:rPr>
        <w:rFonts w:hint="default"/>
        <w:lang w:val="en-ZA" w:eastAsia="en-ZA" w:bidi="en-ZA"/>
      </w:rPr>
    </w:lvl>
    <w:lvl w:ilvl="7" w:tplc="676AE8D2">
      <w:numFmt w:val="bullet"/>
      <w:lvlText w:val="•"/>
      <w:lvlJc w:val="left"/>
      <w:pPr>
        <w:ind w:left="7044" w:hanging="415"/>
      </w:pPr>
      <w:rPr>
        <w:rFonts w:hint="default"/>
        <w:lang w:val="en-ZA" w:eastAsia="en-ZA" w:bidi="en-ZA"/>
      </w:rPr>
    </w:lvl>
    <w:lvl w:ilvl="8" w:tplc="764EF1C6">
      <w:numFmt w:val="bullet"/>
      <w:lvlText w:val="•"/>
      <w:lvlJc w:val="left"/>
      <w:pPr>
        <w:ind w:left="7984" w:hanging="415"/>
      </w:pPr>
      <w:rPr>
        <w:rFonts w:hint="default"/>
        <w:lang w:val="en-ZA" w:eastAsia="en-ZA" w:bidi="en-ZA"/>
      </w:rPr>
    </w:lvl>
  </w:abstractNum>
  <w:abstractNum w:abstractNumId="2" w15:restartNumberingAfterBreak="0">
    <w:nsid w:val="25BA1B10"/>
    <w:multiLevelType w:val="multilevel"/>
    <w:tmpl w:val="26FAA47E"/>
    <w:lvl w:ilvl="0">
      <w:start w:val="85"/>
      <w:numFmt w:val="decimal"/>
      <w:lvlText w:val="%1"/>
      <w:lvlJc w:val="left"/>
      <w:pPr>
        <w:ind w:left="1246" w:hanging="567"/>
        <w:jc w:val="left"/>
      </w:pPr>
      <w:rPr>
        <w:rFonts w:hint="default"/>
        <w:lang w:val="en-ZA" w:eastAsia="en-ZA" w:bidi="en-ZA"/>
      </w:rPr>
    </w:lvl>
    <w:lvl w:ilvl="1">
      <w:start w:val="1"/>
      <w:numFmt w:val="decimal"/>
      <w:lvlText w:val="%1.%2"/>
      <w:lvlJc w:val="left"/>
      <w:pPr>
        <w:ind w:left="1246" w:hanging="567"/>
        <w:jc w:val="left"/>
      </w:pPr>
      <w:rPr>
        <w:rFonts w:ascii="Arial" w:eastAsia="Arial" w:hAnsi="Arial" w:cs="Arial" w:hint="default"/>
        <w:w w:val="99"/>
        <w:sz w:val="24"/>
        <w:szCs w:val="24"/>
        <w:lang w:val="en-ZA" w:eastAsia="en-ZA" w:bidi="en-ZA"/>
      </w:rPr>
    </w:lvl>
    <w:lvl w:ilvl="2">
      <w:numFmt w:val="bullet"/>
      <w:lvlText w:val="•"/>
      <w:lvlJc w:val="left"/>
      <w:pPr>
        <w:ind w:left="2965" w:hanging="567"/>
      </w:pPr>
      <w:rPr>
        <w:rFonts w:hint="default"/>
        <w:lang w:val="en-ZA" w:eastAsia="en-ZA" w:bidi="en-ZA"/>
      </w:rPr>
    </w:lvl>
    <w:lvl w:ilvl="3">
      <w:numFmt w:val="bullet"/>
      <w:lvlText w:val="•"/>
      <w:lvlJc w:val="left"/>
      <w:pPr>
        <w:ind w:left="3827" w:hanging="567"/>
      </w:pPr>
      <w:rPr>
        <w:rFonts w:hint="default"/>
        <w:lang w:val="en-ZA" w:eastAsia="en-ZA" w:bidi="en-ZA"/>
      </w:rPr>
    </w:lvl>
    <w:lvl w:ilvl="4">
      <w:numFmt w:val="bullet"/>
      <w:lvlText w:val="•"/>
      <w:lvlJc w:val="left"/>
      <w:pPr>
        <w:ind w:left="4690" w:hanging="567"/>
      </w:pPr>
      <w:rPr>
        <w:rFonts w:hint="default"/>
        <w:lang w:val="en-ZA" w:eastAsia="en-ZA" w:bidi="en-ZA"/>
      </w:rPr>
    </w:lvl>
    <w:lvl w:ilvl="5">
      <w:numFmt w:val="bullet"/>
      <w:lvlText w:val="•"/>
      <w:lvlJc w:val="left"/>
      <w:pPr>
        <w:ind w:left="5553" w:hanging="567"/>
      </w:pPr>
      <w:rPr>
        <w:rFonts w:hint="default"/>
        <w:lang w:val="en-ZA" w:eastAsia="en-ZA" w:bidi="en-ZA"/>
      </w:rPr>
    </w:lvl>
    <w:lvl w:ilvl="6">
      <w:numFmt w:val="bullet"/>
      <w:lvlText w:val="•"/>
      <w:lvlJc w:val="left"/>
      <w:pPr>
        <w:ind w:left="6415" w:hanging="567"/>
      </w:pPr>
      <w:rPr>
        <w:rFonts w:hint="default"/>
        <w:lang w:val="en-ZA" w:eastAsia="en-ZA" w:bidi="en-ZA"/>
      </w:rPr>
    </w:lvl>
    <w:lvl w:ilvl="7">
      <w:numFmt w:val="bullet"/>
      <w:lvlText w:val="•"/>
      <w:lvlJc w:val="left"/>
      <w:pPr>
        <w:ind w:left="7278" w:hanging="567"/>
      </w:pPr>
      <w:rPr>
        <w:rFonts w:hint="default"/>
        <w:lang w:val="en-ZA" w:eastAsia="en-ZA" w:bidi="en-ZA"/>
      </w:rPr>
    </w:lvl>
    <w:lvl w:ilvl="8">
      <w:numFmt w:val="bullet"/>
      <w:lvlText w:val="•"/>
      <w:lvlJc w:val="left"/>
      <w:pPr>
        <w:ind w:left="8141" w:hanging="567"/>
      </w:pPr>
      <w:rPr>
        <w:rFonts w:hint="default"/>
        <w:lang w:val="en-ZA" w:eastAsia="en-ZA" w:bidi="en-ZA"/>
      </w:rPr>
    </w:lvl>
  </w:abstractNum>
  <w:abstractNum w:abstractNumId="3" w15:restartNumberingAfterBreak="0">
    <w:nsid w:val="53EB21C5"/>
    <w:multiLevelType w:val="multilevel"/>
    <w:tmpl w:val="0EBC8170"/>
    <w:lvl w:ilvl="0">
      <w:start w:val="71"/>
      <w:numFmt w:val="decimal"/>
      <w:lvlText w:val="%1"/>
      <w:lvlJc w:val="left"/>
      <w:pPr>
        <w:ind w:left="1550" w:hanging="872"/>
        <w:jc w:val="left"/>
      </w:pPr>
      <w:rPr>
        <w:rFonts w:hint="default"/>
        <w:lang w:val="en-ZA" w:eastAsia="en-ZA" w:bidi="en-ZA"/>
      </w:rPr>
    </w:lvl>
    <w:lvl w:ilvl="1">
      <w:start w:val="1"/>
      <w:numFmt w:val="decimal"/>
      <w:lvlText w:val="%1.%2"/>
      <w:lvlJc w:val="left"/>
      <w:pPr>
        <w:ind w:left="1550" w:hanging="872"/>
        <w:jc w:val="left"/>
      </w:pPr>
      <w:rPr>
        <w:rFonts w:ascii="Arial" w:eastAsia="Arial" w:hAnsi="Arial" w:cs="Arial" w:hint="default"/>
        <w:spacing w:val="-12"/>
        <w:w w:val="99"/>
        <w:sz w:val="24"/>
        <w:szCs w:val="24"/>
        <w:lang w:val="en-ZA" w:eastAsia="en-ZA" w:bidi="en-ZA"/>
      </w:rPr>
    </w:lvl>
    <w:lvl w:ilvl="2">
      <w:numFmt w:val="bullet"/>
      <w:lvlText w:val="•"/>
      <w:lvlJc w:val="left"/>
      <w:pPr>
        <w:ind w:left="3221" w:hanging="872"/>
      </w:pPr>
      <w:rPr>
        <w:rFonts w:hint="default"/>
        <w:lang w:val="en-ZA" w:eastAsia="en-ZA" w:bidi="en-ZA"/>
      </w:rPr>
    </w:lvl>
    <w:lvl w:ilvl="3">
      <w:numFmt w:val="bullet"/>
      <w:lvlText w:val="•"/>
      <w:lvlJc w:val="left"/>
      <w:pPr>
        <w:ind w:left="4051" w:hanging="872"/>
      </w:pPr>
      <w:rPr>
        <w:rFonts w:hint="default"/>
        <w:lang w:val="en-ZA" w:eastAsia="en-ZA" w:bidi="en-ZA"/>
      </w:rPr>
    </w:lvl>
    <w:lvl w:ilvl="4">
      <w:numFmt w:val="bullet"/>
      <w:lvlText w:val="•"/>
      <w:lvlJc w:val="left"/>
      <w:pPr>
        <w:ind w:left="4882" w:hanging="872"/>
      </w:pPr>
      <w:rPr>
        <w:rFonts w:hint="default"/>
        <w:lang w:val="en-ZA" w:eastAsia="en-ZA" w:bidi="en-ZA"/>
      </w:rPr>
    </w:lvl>
    <w:lvl w:ilvl="5">
      <w:numFmt w:val="bullet"/>
      <w:lvlText w:val="•"/>
      <w:lvlJc w:val="left"/>
      <w:pPr>
        <w:ind w:left="5713" w:hanging="872"/>
      </w:pPr>
      <w:rPr>
        <w:rFonts w:hint="default"/>
        <w:lang w:val="en-ZA" w:eastAsia="en-ZA" w:bidi="en-ZA"/>
      </w:rPr>
    </w:lvl>
    <w:lvl w:ilvl="6">
      <w:numFmt w:val="bullet"/>
      <w:lvlText w:val="•"/>
      <w:lvlJc w:val="left"/>
      <w:pPr>
        <w:ind w:left="6543" w:hanging="872"/>
      </w:pPr>
      <w:rPr>
        <w:rFonts w:hint="default"/>
        <w:lang w:val="en-ZA" w:eastAsia="en-ZA" w:bidi="en-ZA"/>
      </w:rPr>
    </w:lvl>
    <w:lvl w:ilvl="7">
      <w:numFmt w:val="bullet"/>
      <w:lvlText w:val="•"/>
      <w:lvlJc w:val="left"/>
      <w:pPr>
        <w:ind w:left="7374" w:hanging="872"/>
      </w:pPr>
      <w:rPr>
        <w:rFonts w:hint="default"/>
        <w:lang w:val="en-ZA" w:eastAsia="en-ZA" w:bidi="en-ZA"/>
      </w:rPr>
    </w:lvl>
    <w:lvl w:ilvl="8">
      <w:numFmt w:val="bullet"/>
      <w:lvlText w:val="•"/>
      <w:lvlJc w:val="left"/>
      <w:pPr>
        <w:ind w:left="8205" w:hanging="872"/>
      </w:pPr>
      <w:rPr>
        <w:rFonts w:hint="default"/>
        <w:lang w:val="en-ZA" w:eastAsia="en-ZA" w:bidi="en-ZA"/>
      </w:rPr>
    </w:lvl>
  </w:abstractNum>
  <w:abstractNum w:abstractNumId="4" w15:restartNumberingAfterBreak="0">
    <w:nsid w:val="628C6886"/>
    <w:multiLevelType w:val="hybridMultilevel"/>
    <w:tmpl w:val="32B0F99A"/>
    <w:lvl w:ilvl="0" w:tplc="1F30D600">
      <w:start w:val="1"/>
      <w:numFmt w:val="decimal"/>
      <w:lvlText w:val="%1."/>
      <w:lvlJc w:val="left"/>
      <w:pPr>
        <w:ind w:left="679" w:hanging="567"/>
        <w:jc w:val="left"/>
      </w:pPr>
      <w:rPr>
        <w:rFonts w:ascii="Arial" w:eastAsia="Arial" w:hAnsi="Arial" w:cs="Arial" w:hint="default"/>
        <w:spacing w:val="-34"/>
        <w:w w:val="99"/>
        <w:sz w:val="24"/>
        <w:szCs w:val="24"/>
        <w:lang w:val="en-ZA" w:eastAsia="en-ZA" w:bidi="en-ZA"/>
      </w:rPr>
    </w:lvl>
    <w:lvl w:ilvl="1" w:tplc="6068CF84">
      <w:start w:val="1"/>
      <w:numFmt w:val="lowerLetter"/>
      <w:lvlText w:val="(%2)"/>
      <w:lvlJc w:val="left"/>
      <w:pPr>
        <w:ind w:left="1399" w:hanging="360"/>
        <w:jc w:val="left"/>
      </w:pPr>
      <w:rPr>
        <w:rFonts w:ascii="Arial" w:eastAsia="Arial" w:hAnsi="Arial" w:cs="Arial" w:hint="default"/>
        <w:i/>
        <w:w w:val="99"/>
        <w:sz w:val="24"/>
        <w:szCs w:val="24"/>
        <w:lang w:val="en-ZA" w:eastAsia="en-ZA" w:bidi="en-ZA"/>
      </w:rPr>
    </w:lvl>
    <w:lvl w:ilvl="2" w:tplc="7AFCA68E">
      <w:numFmt w:val="bullet"/>
      <w:lvlText w:val="•"/>
      <w:lvlJc w:val="left"/>
      <w:pPr>
        <w:ind w:left="1560" w:hanging="360"/>
      </w:pPr>
      <w:rPr>
        <w:rFonts w:hint="default"/>
        <w:lang w:val="en-ZA" w:eastAsia="en-ZA" w:bidi="en-ZA"/>
      </w:rPr>
    </w:lvl>
    <w:lvl w:ilvl="3" w:tplc="465EDA96">
      <w:numFmt w:val="bullet"/>
      <w:lvlText w:val="•"/>
      <w:lvlJc w:val="left"/>
      <w:pPr>
        <w:ind w:left="2598" w:hanging="360"/>
      </w:pPr>
      <w:rPr>
        <w:rFonts w:hint="default"/>
        <w:lang w:val="en-ZA" w:eastAsia="en-ZA" w:bidi="en-ZA"/>
      </w:rPr>
    </w:lvl>
    <w:lvl w:ilvl="4" w:tplc="524826C2">
      <w:numFmt w:val="bullet"/>
      <w:lvlText w:val="•"/>
      <w:lvlJc w:val="left"/>
      <w:pPr>
        <w:ind w:left="3636" w:hanging="360"/>
      </w:pPr>
      <w:rPr>
        <w:rFonts w:hint="default"/>
        <w:lang w:val="en-ZA" w:eastAsia="en-ZA" w:bidi="en-ZA"/>
      </w:rPr>
    </w:lvl>
    <w:lvl w:ilvl="5" w:tplc="2FC87C28">
      <w:numFmt w:val="bullet"/>
      <w:lvlText w:val="•"/>
      <w:lvlJc w:val="left"/>
      <w:pPr>
        <w:ind w:left="4674" w:hanging="360"/>
      </w:pPr>
      <w:rPr>
        <w:rFonts w:hint="default"/>
        <w:lang w:val="en-ZA" w:eastAsia="en-ZA" w:bidi="en-ZA"/>
      </w:rPr>
    </w:lvl>
    <w:lvl w:ilvl="6" w:tplc="A936E80E">
      <w:numFmt w:val="bullet"/>
      <w:lvlText w:val="•"/>
      <w:lvlJc w:val="left"/>
      <w:pPr>
        <w:ind w:left="5713" w:hanging="360"/>
      </w:pPr>
      <w:rPr>
        <w:rFonts w:hint="default"/>
        <w:lang w:val="en-ZA" w:eastAsia="en-ZA" w:bidi="en-ZA"/>
      </w:rPr>
    </w:lvl>
    <w:lvl w:ilvl="7" w:tplc="ECB203F8">
      <w:numFmt w:val="bullet"/>
      <w:lvlText w:val="•"/>
      <w:lvlJc w:val="left"/>
      <w:pPr>
        <w:ind w:left="6751" w:hanging="360"/>
      </w:pPr>
      <w:rPr>
        <w:rFonts w:hint="default"/>
        <w:lang w:val="en-ZA" w:eastAsia="en-ZA" w:bidi="en-ZA"/>
      </w:rPr>
    </w:lvl>
    <w:lvl w:ilvl="8" w:tplc="BF8A8F86">
      <w:numFmt w:val="bullet"/>
      <w:lvlText w:val="•"/>
      <w:lvlJc w:val="left"/>
      <w:pPr>
        <w:ind w:left="7789" w:hanging="360"/>
      </w:pPr>
      <w:rPr>
        <w:rFonts w:hint="default"/>
        <w:lang w:val="en-ZA" w:eastAsia="en-ZA" w:bidi="en-ZA"/>
      </w:rPr>
    </w:lvl>
  </w:abstractNum>
  <w:abstractNum w:abstractNumId="5" w15:restartNumberingAfterBreak="0">
    <w:nsid w:val="63F5703A"/>
    <w:multiLevelType w:val="hybridMultilevel"/>
    <w:tmpl w:val="8814FB0A"/>
    <w:lvl w:ilvl="0" w:tplc="5470DC3E">
      <w:start w:val="2"/>
      <w:numFmt w:val="decimal"/>
      <w:lvlText w:val="(%1)"/>
      <w:lvlJc w:val="left"/>
      <w:pPr>
        <w:ind w:left="1346" w:hanging="360"/>
        <w:jc w:val="left"/>
      </w:pPr>
      <w:rPr>
        <w:rFonts w:ascii="Arial" w:eastAsia="Arial" w:hAnsi="Arial" w:cs="Arial" w:hint="default"/>
        <w:i/>
        <w:w w:val="99"/>
        <w:sz w:val="24"/>
        <w:szCs w:val="24"/>
        <w:lang w:val="en-ZA" w:eastAsia="en-ZA" w:bidi="en-ZA"/>
      </w:rPr>
    </w:lvl>
    <w:lvl w:ilvl="1" w:tplc="EE9C8318">
      <w:start w:val="1"/>
      <w:numFmt w:val="lowerLetter"/>
      <w:lvlText w:val="(%2)"/>
      <w:lvlJc w:val="left"/>
      <w:pPr>
        <w:ind w:left="1553" w:hanging="367"/>
        <w:jc w:val="left"/>
      </w:pPr>
      <w:rPr>
        <w:rFonts w:ascii="Arial" w:eastAsia="Arial" w:hAnsi="Arial" w:cs="Arial" w:hint="default"/>
        <w:i/>
        <w:spacing w:val="-1"/>
        <w:w w:val="99"/>
        <w:sz w:val="24"/>
        <w:szCs w:val="24"/>
        <w:lang w:val="en-ZA" w:eastAsia="en-ZA" w:bidi="en-ZA"/>
      </w:rPr>
    </w:lvl>
    <w:lvl w:ilvl="2" w:tplc="AFFA7924">
      <w:numFmt w:val="bullet"/>
      <w:lvlText w:val="•"/>
      <w:lvlJc w:val="left"/>
      <w:pPr>
        <w:ind w:left="2482" w:hanging="367"/>
      </w:pPr>
      <w:rPr>
        <w:rFonts w:hint="default"/>
        <w:lang w:val="en-ZA" w:eastAsia="en-ZA" w:bidi="en-ZA"/>
      </w:rPr>
    </w:lvl>
    <w:lvl w:ilvl="3" w:tplc="C43251FA">
      <w:numFmt w:val="bullet"/>
      <w:lvlText w:val="•"/>
      <w:lvlJc w:val="left"/>
      <w:pPr>
        <w:ind w:left="3405" w:hanging="367"/>
      </w:pPr>
      <w:rPr>
        <w:rFonts w:hint="default"/>
        <w:lang w:val="en-ZA" w:eastAsia="en-ZA" w:bidi="en-ZA"/>
      </w:rPr>
    </w:lvl>
    <w:lvl w:ilvl="4" w:tplc="57E8C74E">
      <w:numFmt w:val="bullet"/>
      <w:lvlText w:val="•"/>
      <w:lvlJc w:val="left"/>
      <w:pPr>
        <w:ind w:left="4328" w:hanging="367"/>
      </w:pPr>
      <w:rPr>
        <w:rFonts w:hint="default"/>
        <w:lang w:val="en-ZA" w:eastAsia="en-ZA" w:bidi="en-ZA"/>
      </w:rPr>
    </w:lvl>
    <w:lvl w:ilvl="5" w:tplc="A0229F5E">
      <w:numFmt w:val="bullet"/>
      <w:lvlText w:val="•"/>
      <w:lvlJc w:val="left"/>
      <w:pPr>
        <w:ind w:left="5251" w:hanging="367"/>
      </w:pPr>
      <w:rPr>
        <w:rFonts w:hint="default"/>
        <w:lang w:val="en-ZA" w:eastAsia="en-ZA" w:bidi="en-ZA"/>
      </w:rPr>
    </w:lvl>
    <w:lvl w:ilvl="6" w:tplc="3FF4CB26">
      <w:numFmt w:val="bullet"/>
      <w:lvlText w:val="•"/>
      <w:lvlJc w:val="left"/>
      <w:pPr>
        <w:ind w:left="6174" w:hanging="367"/>
      </w:pPr>
      <w:rPr>
        <w:rFonts w:hint="default"/>
        <w:lang w:val="en-ZA" w:eastAsia="en-ZA" w:bidi="en-ZA"/>
      </w:rPr>
    </w:lvl>
    <w:lvl w:ilvl="7" w:tplc="1A7A2C6A">
      <w:numFmt w:val="bullet"/>
      <w:lvlText w:val="•"/>
      <w:lvlJc w:val="left"/>
      <w:pPr>
        <w:ind w:left="7097" w:hanging="367"/>
      </w:pPr>
      <w:rPr>
        <w:rFonts w:hint="default"/>
        <w:lang w:val="en-ZA" w:eastAsia="en-ZA" w:bidi="en-ZA"/>
      </w:rPr>
    </w:lvl>
    <w:lvl w:ilvl="8" w:tplc="56EE7140">
      <w:numFmt w:val="bullet"/>
      <w:lvlText w:val="•"/>
      <w:lvlJc w:val="left"/>
      <w:pPr>
        <w:ind w:left="8020" w:hanging="367"/>
      </w:pPr>
      <w:rPr>
        <w:rFonts w:hint="default"/>
        <w:lang w:val="en-ZA" w:eastAsia="en-ZA" w:bidi="en-ZA"/>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1B97"/>
    <w:rsid w:val="00910FA9"/>
    <w:rsid w:val="009A1B97"/>
    <w:rsid w:val="00C71B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08394DA-9B37-4BDF-98FE-6FB47922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79" w:right="110"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4623</Words>
  <Characters>26352</Characters>
  <Application>Microsoft Office Word</Application>
  <DocSecurity>0</DocSecurity>
  <Lines>219</Lines>
  <Paragraphs>61</Paragraphs>
  <ScaleCrop>false</ScaleCrop>
  <Company/>
  <LinksUpToDate>false</LinksUpToDate>
  <CharactersWithSpaces>30914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cp:lastModifiedBy>Mary Bruce</cp:lastModifiedBy>
  <cp:revision>2</cp:revision>
  <dcterms:created xsi:type="dcterms:W3CDTF">2023-04-13T08:30:00Z</dcterms:created>
  <dcterms:modified xsi:type="dcterms:W3CDTF">2023-07-05T10:26:00Z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Microsoft® Word for Microsoft 365</vt:lpwstr>
  </property>
  <property fmtid="{D5CDD505-2E9C-101B-9397-08002B2CF9AE}" pid="4" name="LastSaved">
    <vt:filetime>2023-04-13T00:00:00Z</vt:filetime>
  </property>
</Properties>
</file>