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B6" w:rsidRDefault="008D0126">
      <w:pPr>
        <w:pStyle w:val="Heading1"/>
        <w:spacing w:before="73" w:line="600" w:lineRule="auto"/>
        <w:ind w:left="3483" w:right="2726" w:hanging="728"/>
      </w:pPr>
      <w:r>
        <w:t>IN THE NATIONAL CONSUMER TRIBUNAL</w:t>
      </w:r>
      <w:bookmarkStart w:id="0" w:name="SITUATED_AT_CENTURION"/>
      <w:bookmarkEnd w:id="0"/>
      <w:r>
        <w:t xml:space="preserve"> SITUATED AT CENTURION</w:t>
      </w:r>
    </w:p>
    <w:p w:rsidR="003866B6" w:rsidRDefault="008D0126">
      <w:pPr>
        <w:pStyle w:val="BodyText"/>
        <w:spacing w:before="1"/>
        <w:ind w:left="5587"/>
      </w:pPr>
      <w:r>
        <w:t>Case number: NCT/226906/2022/141(1)(b)</w:t>
      </w:r>
    </w:p>
    <w:p w:rsidR="003866B6" w:rsidRDefault="003866B6">
      <w:pPr>
        <w:pStyle w:val="BodyText"/>
        <w:spacing w:before="4"/>
        <w:rPr>
          <w:sz w:val="27"/>
        </w:rPr>
      </w:pPr>
    </w:p>
    <w:p w:rsidR="003866B6" w:rsidRDefault="008D0126">
      <w:pPr>
        <w:pStyle w:val="BodyText"/>
        <w:spacing w:before="99"/>
        <w:ind w:left="139"/>
      </w:pPr>
      <w:r>
        <w:t>In the matter between:</w:t>
      </w:r>
      <w:bookmarkStart w:id="1" w:name="_GoBack"/>
      <w:bookmarkEnd w:id="1"/>
    </w:p>
    <w:p w:rsidR="003866B6" w:rsidRDefault="003866B6">
      <w:pPr>
        <w:pStyle w:val="BodyText"/>
        <w:spacing w:before="1"/>
        <w:rPr>
          <w:sz w:val="36"/>
        </w:rPr>
      </w:pPr>
    </w:p>
    <w:p w:rsidR="003866B6" w:rsidRDefault="008D0126">
      <w:pPr>
        <w:pStyle w:val="Heading1"/>
        <w:tabs>
          <w:tab w:val="left" w:pos="7339"/>
        </w:tabs>
      </w:pPr>
      <w:r>
        <w:t>MATOME</w:t>
      </w:r>
      <w:r>
        <w:rPr>
          <w:spacing w:val="-1"/>
        </w:rPr>
        <w:t xml:space="preserve"> </w:t>
      </w:r>
      <w:r>
        <w:t>PIET</w:t>
      </w:r>
      <w:r>
        <w:rPr>
          <w:spacing w:val="-2"/>
        </w:rPr>
        <w:t xml:space="preserve"> </w:t>
      </w:r>
      <w:r>
        <w:t>MALESA</w:t>
      </w:r>
      <w:r>
        <w:tab/>
        <w:t>APPLICANT</w:t>
      </w:r>
    </w:p>
    <w:p w:rsidR="003866B6" w:rsidRDefault="003866B6">
      <w:pPr>
        <w:pStyle w:val="BodyText"/>
        <w:rPr>
          <w:b/>
          <w:sz w:val="36"/>
        </w:rPr>
      </w:pPr>
    </w:p>
    <w:p w:rsidR="003866B6" w:rsidRDefault="008D0126">
      <w:pPr>
        <w:pStyle w:val="BodyText"/>
        <w:ind w:left="140"/>
      </w:pPr>
      <w:r>
        <w:t>and</w:t>
      </w:r>
    </w:p>
    <w:p w:rsidR="003866B6" w:rsidRDefault="003866B6">
      <w:pPr>
        <w:pStyle w:val="BodyText"/>
        <w:spacing w:before="9"/>
        <w:rPr>
          <w:sz w:val="35"/>
        </w:rPr>
      </w:pPr>
    </w:p>
    <w:p w:rsidR="003866B6" w:rsidRDefault="008D0126">
      <w:pPr>
        <w:pStyle w:val="Heading1"/>
        <w:tabs>
          <w:tab w:val="left" w:pos="7339"/>
        </w:tabs>
        <w:spacing w:before="1"/>
        <w:ind w:left="140"/>
      </w:pPr>
      <w:r>
        <w:t>DMC DEBT MANAGEMENT, A DIVISION OF OPCO 365</w:t>
      </w:r>
      <w:r>
        <w:rPr>
          <w:spacing w:val="38"/>
        </w:rPr>
        <w:t xml:space="preserve"> </w:t>
      </w:r>
      <w:r>
        <w:t>(PTY)</w:t>
      </w:r>
      <w:r>
        <w:rPr>
          <w:spacing w:val="-2"/>
        </w:rPr>
        <w:t xml:space="preserve"> </w:t>
      </w:r>
      <w:r>
        <w:t>LTD</w:t>
      </w:r>
      <w:r>
        <w:tab/>
        <w:t>RESPONDENT</w:t>
      </w:r>
    </w:p>
    <w:p w:rsidR="003866B6" w:rsidRDefault="003866B6">
      <w:pPr>
        <w:pStyle w:val="BodyText"/>
        <w:rPr>
          <w:b/>
          <w:sz w:val="28"/>
        </w:rPr>
      </w:pPr>
    </w:p>
    <w:p w:rsidR="003866B6" w:rsidRDefault="008D0126">
      <w:pPr>
        <w:spacing w:before="231"/>
        <w:ind w:left="140"/>
        <w:rPr>
          <w:i/>
          <w:sz w:val="24"/>
        </w:rPr>
      </w:pPr>
      <w:r>
        <w:rPr>
          <w:i/>
          <w:sz w:val="24"/>
        </w:rPr>
        <w:t>Coram:</w:t>
      </w:r>
    </w:p>
    <w:p w:rsidR="003866B6" w:rsidRDefault="008D0126">
      <w:pPr>
        <w:pStyle w:val="BodyText"/>
        <w:tabs>
          <w:tab w:val="left" w:pos="2299"/>
          <w:tab w:val="left" w:pos="3019"/>
        </w:tabs>
        <w:spacing w:before="137" w:line="360" w:lineRule="auto"/>
        <w:ind w:left="140" w:right="4092"/>
      </w:pPr>
      <w:r>
        <w:t>Ms</w:t>
      </w:r>
      <w:r>
        <w:rPr>
          <w:spacing w:val="-3"/>
        </w:rPr>
        <w:t xml:space="preserve"> </w:t>
      </w:r>
      <w:r>
        <w:t>P</w:t>
      </w:r>
      <w:r>
        <w:rPr>
          <w:spacing w:val="-1"/>
        </w:rPr>
        <w:t xml:space="preserve"> </w:t>
      </w:r>
      <w:r>
        <w:t>Manzi-Ntshingila</w:t>
      </w:r>
      <w:r>
        <w:tab/>
        <w:t>-</w:t>
      </w:r>
      <w:r>
        <w:tab/>
      </w:r>
      <w:r>
        <w:t>Presiding Tribunal Member Dr</w:t>
      </w:r>
      <w:r>
        <w:rPr>
          <w:spacing w:val="-2"/>
        </w:rPr>
        <w:t xml:space="preserve"> </w:t>
      </w:r>
      <w:r>
        <w:t>A Potwana</w:t>
      </w:r>
      <w:r>
        <w:tab/>
        <w:t>-</w:t>
      </w:r>
      <w:r>
        <w:tab/>
        <w:t>Tribunal</w:t>
      </w:r>
      <w:r>
        <w:rPr>
          <w:spacing w:val="-2"/>
        </w:rPr>
        <w:t xml:space="preserve"> </w:t>
      </w:r>
      <w:r>
        <w:t>Member</w:t>
      </w:r>
    </w:p>
    <w:p w:rsidR="003866B6" w:rsidRDefault="008D0126">
      <w:pPr>
        <w:pStyle w:val="BodyText"/>
        <w:tabs>
          <w:tab w:val="left" w:pos="2299"/>
          <w:tab w:val="left" w:pos="3019"/>
        </w:tabs>
        <w:spacing w:line="275" w:lineRule="exact"/>
        <w:ind w:left="139"/>
      </w:pPr>
      <w:r>
        <w:t>Mr</w:t>
      </w:r>
      <w:r>
        <w:rPr>
          <w:spacing w:val="-2"/>
        </w:rPr>
        <w:t xml:space="preserve"> </w:t>
      </w:r>
      <w:r>
        <w:t>S Mbhele</w:t>
      </w:r>
      <w:r>
        <w:tab/>
        <w:t>-</w:t>
      </w:r>
      <w:r>
        <w:tab/>
        <w:t>Tribunal</w:t>
      </w:r>
      <w:r>
        <w:rPr>
          <w:spacing w:val="-6"/>
        </w:rPr>
        <w:t xml:space="preserve"> </w:t>
      </w:r>
      <w:r>
        <w:t>Member</w:t>
      </w:r>
    </w:p>
    <w:p w:rsidR="003866B6" w:rsidRDefault="003866B6">
      <w:pPr>
        <w:pStyle w:val="BodyText"/>
        <w:rPr>
          <w:sz w:val="36"/>
        </w:rPr>
      </w:pPr>
    </w:p>
    <w:p w:rsidR="003866B6" w:rsidRDefault="008D0126">
      <w:pPr>
        <w:pStyle w:val="BodyText"/>
        <w:tabs>
          <w:tab w:val="left" w:pos="2355"/>
          <w:tab w:val="left" w:pos="3019"/>
        </w:tabs>
        <w:spacing w:before="1" w:line="360" w:lineRule="auto"/>
        <w:ind w:left="140" w:right="4542"/>
      </w:pPr>
      <w:r>
        <w:t>Date</w:t>
      </w:r>
      <w:r>
        <w:rPr>
          <w:spacing w:val="-1"/>
        </w:rPr>
        <w:t xml:space="preserve"> </w:t>
      </w:r>
      <w:r>
        <w:t>of</w:t>
      </w:r>
      <w:r>
        <w:rPr>
          <w:spacing w:val="-2"/>
        </w:rPr>
        <w:t xml:space="preserve"> </w:t>
      </w:r>
      <w:r>
        <w:t>Hearing</w:t>
      </w:r>
      <w:r>
        <w:tab/>
        <w:t>-</w:t>
      </w:r>
      <w:r>
        <w:tab/>
        <w:t>17 November 2022 The last documents were received on 12 January</w:t>
      </w:r>
      <w:r>
        <w:rPr>
          <w:spacing w:val="-25"/>
        </w:rPr>
        <w:t xml:space="preserve"> </w:t>
      </w:r>
      <w:r>
        <w:t>2023</w:t>
      </w:r>
    </w:p>
    <w:p w:rsidR="003866B6" w:rsidRDefault="008D0126">
      <w:pPr>
        <w:pStyle w:val="BodyText"/>
        <w:spacing w:before="1"/>
        <w:rPr>
          <w:sz w:val="22"/>
        </w:rPr>
      </w:pPr>
      <w:r>
        <w:pict>
          <v:shape id="_x0000_s1031" style="position:absolute;margin-left:70.55pt;margin-top:15.4pt;width:463.45pt;height:.1pt;z-index:-251658240;mso-wrap-distance-left:0;mso-wrap-distance-right:0;mso-position-horizontal-relative:page" coordorigin="1411,308" coordsize="9269,0" path="m1411,308r9269,e" filled="f" strokeweight="1.44pt">
            <v:path arrowok="t"/>
            <w10:wrap type="topAndBottom" anchorx="page"/>
          </v:shape>
        </w:pict>
      </w:r>
    </w:p>
    <w:p w:rsidR="003866B6" w:rsidRDefault="003866B6">
      <w:pPr>
        <w:pStyle w:val="BodyText"/>
        <w:rPr>
          <w:sz w:val="13"/>
        </w:rPr>
      </w:pPr>
    </w:p>
    <w:p w:rsidR="003866B6" w:rsidRDefault="008D0126">
      <w:pPr>
        <w:pStyle w:val="Heading1"/>
        <w:spacing w:before="100"/>
        <w:ind w:left="3740"/>
      </w:pPr>
      <w:bookmarkStart w:id="2" w:name="JUDGMENT_AND_REASONS"/>
      <w:bookmarkEnd w:id="2"/>
      <w:r>
        <w:t>JUDGMENT AND REASONS</w:t>
      </w:r>
    </w:p>
    <w:p w:rsidR="003866B6" w:rsidRDefault="003866B6">
      <w:pPr>
        <w:pStyle w:val="BodyText"/>
        <w:rPr>
          <w:b/>
          <w:sz w:val="20"/>
        </w:rPr>
      </w:pPr>
    </w:p>
    <w:p w:rsidR="003866B6" w:rsidRDefault="008D0126">
      <w:pPr>
        <w:pStyle w:val="BodyText"/>
        <w:rPr>
          <w:b/>
          <w:sz w:val="14"/>
        </w:rPr>
      </w:pPr>
      <w:r>
        <w:pict>
          <v:shape id="_x0000_s1030" style="position:absolute;margin-left:70.55pt;margin-top:10.75pt;width:463.45pt;height:.1pt;z-index:-251657216;mso-wrap-distance-left:0;mso-wrap-distance-right:0;mso-position-horizontal-relative:page" coordorigin="1411,215" coordsize="9269,0" path="m1411,215r9269,e" filled="f" strokeweight="1.44pt">
            <v:path arrowok="t"/>
            <w10:wrap type="topAndBottom" anchorx="page"/>
          </v:shape>
        </w:pict>
      </w:r>
    </w:p>
    <w:p w:rsidR="003866B6" w:rsidRDefault="003866B6">
      <w:pPr>
        <w:pStyle w:val="BodyText"/>
        <w:rPr>
          <w:b/>
          <w:sz w:val="13"/>
        </w:rPr>
      </w:pPr>
    </w:p>
    <w:p w:rsidR="003866B6" w:rsidRDefault="008D0126">
      <w:pPr>
        <w:spacing w:before="100"/>
        <w:ind w:left="140"/>
        <w:rPr>
          <w:b/>
          <w:sz w:val="24"/>
        </w:rPr>
      </w:pPr>
      <w:r>
        <w:rPr>
          <w:b/>
          <w:sz w:val="24"/>
        </w:rPr>
        <w:t>PARTIES</w:t>
      </w:r>
    </w:p>
    <w:p w:rsidR="003866B6" w:rsidRDefault="003866B6">
      <w:pPr>
        <w:pStyle w:val="BodyText"/>
        <w:rPr>
          <w:b/>
          <w:sz w:val="36"/>
        </w:rPr>
      </w:pPr>
    </w:p>
    <w:p w:rsidR="003866B6" w:rsidRPr="00FD7A46" w:rsidRDefault="00FD7A46" w:rsidP="00FD7A46">
      <w:pPr>
        <w:tabs>
          <w:tab w:val="left" w:pos="568"/>
        </w:tabs>
        <w:spacing w:line="360" w:lineRule="auto"/>
        <w:ind w:left="567" w:right="125" w:hanging="428"/>
        <w:jc w:val="both"/>
        <w:rPr>
          <w:sz w:val="24"/>
        </w:rPr>
      </w:pPr>
      <w:r>
        <w:rPr>
          <w:spacing w:val="-27"/>
          <w:sz w:val="24"/>
          <w:szCs w:val="24"/>
        </w:rPr>
        <w:t>1.</w:t>
      </w:r>
      <w:r>
        <w:rPr>
          <w:spacing w:val="-27"/>
          <w:sz w:val="24"/>
          <w:szCs w:val="24"/>
        </w:rPr>
        <w:tab/>
      </w:r>
      <w:r w:rsidR="008D0126" w:rsidRPr="00FD7A46">
        <w:rPr>
          <w:sz w:val="24"/>
        </w:rPr>
        <w:t>The</w:t>
      </w:r>
      <w:r w:rsidR="008D0126" w:rsidRPr="00FD7A46">
        <w:rPr>
          <w:spacing w:val="-7"/>
          <w:sz w:val="24"/>
        </w:rPr>
        <w:t xml:space="preserve"> </w:t>
      </w:r>
      <w:r w:rsidR="008D0126" w:rsidRPr="00FD7A46">
        <w:rPr>
          <w:sz w:val="24"/>
        </w:rPr>
        <w:t>Applicant</w:t>
      </w:r>
      <w:r w:rsidR="008D0126" w:rsidRPr="00FD7A46">
        <w:rPr>
          <w:spacing w:val="-6"/>
          <w:sz w:val="24"/>
        </w:rPr>
        <w:t xml:space="preserve"> </w:t>
      </w:r>
      <w:r w:rsidR="008D0126" w:rsidRPr="00FD7A46">
        <w:rPr>
          <w:sz w:val="24"/>
        </w:rPr>
        <w:t>is</w:t>
      </w:r>
      <w:r w:rsidR="008D0126" w:rsidRPr="00FD7A46">
        <w:rPr>
          <w:spacing w:val="-7"/>
          <w:sz w:val="24"/>
        </w:rPr>
        <w:t xml:space="preserve"> </w:t>
      </w:r>
      <w:r w:rsidR="008D0126" w:rsidRPr="00FD7A46">
        <w:rPr>
          <w:sz w:val="24"/>
        </w:rPr>
        <w:t>Matome</w:t>
      </w:r>
      <w:r w:rsidR="008D0126" w:rsidRPr="00FD7A46">
        <w:rPr>
          <w:spacing w:val="-8"/>
          <w:sz w:val="24"/>
        </w:rPr>
        <w:t xml:space="preserve"> </w:t>
      </w:r>
      <w:r w:rsidR="008D0126" w:rsidRPr="00FD7A46">
        <w:rPr>
          <w:sz w:val="24"/>
        </w:rPr>
        <w:t>Piet</w:t>
      </w:r>
      <w:r w:rsidR="008D0126" w:rsidRPr="00FD7A46">
        <w:rPr>
          <w:spacing w:val="-6"/>
          <w:sz w:val="24"/>
        </w:rPr>
        <w:t xml:space="preserve"> </w:t>
      </w:r>
      <w:r w:rsidR="008D0126" w:rsidRPr="00FD7A46">
        <w:rPr>
          <w:sz w:val="24"/>
        </w:rPr>
        <w:t>Malesa</w:t>
      </w:r>
      <w:r w:rsidR="008D0126" w:rsidRPr="00FD7A46">
        <w:rPr>
          <w:spacing w:val="-6"/>
          <w:sz w:val="24"/>
        </w:rPr>
        <w:t xml:space="preserve"> </w:t>
      </w:r>
      <w:r w:rsidR="008D0126" w:rsidRPr="00FD7A46">
        <w:rPr>
          <w:sz w:val="24"/>
        </w:rPr>
        <w:t>(“the</w:t>
      </w:r>
      <w:r w:rsidR="008D0126" w:rsidRPr="00FD7A46">
        <w:rPr>
          <w:spacing w:val="-9"/>
          <w:sz w:val="24"/>
        </w:rPr>
        <w:t xml:space="preserve"> </w:t>
      </w:r>
      <w:r w:rsidR="008D0126" w:rsidRPr="00FD7A46">
        <w:rPr>
          <w:sz w:val="24"/>
        </w:rPr>
        <w:t>Applicant”),</w:t>
      </w:r>
      <w:r w:rsidR="008D0126" w:rsidRPr="00FD7A46">
        <w:rPr>
          <w:spacing w:val="-6"/>
          <w:sz w:val="24"/>
        </w:rPr>
        <w:t xml:space="preserve"> </w:t>
      </w:r>
      <w:r w:rsidR="008D0126" w:rsidRPr="00FD7A46">
        <w:rPr>
          <w:sz w:val="24"/>
        </w:rPr>
        <w:t>an</w:t>
      </w:r>
      <w:r w:rsidR="008D0126" w:rsidRPr="00FD7A46">
        <w:rPr>
          <w:spacing w:val="-6"/>
          <w:sz w:val="24"/>
        </w:rPr>
        <w:t xml:space="preserve"> </w:t>
      </w:r>
      <w:r w:rsidR="008D0126" w:rsidRPr="00FD7A46">
        <w:rPr>
          <w:sz w:val="24"/>
        </w:rPr>
        <w:t>adult</w:t>
      </w:r>
      <w:r w:rsidR="008D0126" w:rsidRPr="00FD7A46">
        <w:rPr>
          <w:spacing w:val="-6"/>
          <w:sz w:val="24"/>
        </w:rPr>
        <w:t xml:space="preserve"> </w:t>
      </w:r>
      <w:r w:rsidR="008D0126" w:rsidRPr="00FD7A46">
        <w:rPr>
          <w:sz w:val="24"/>
        </w:rPr>
        <w:t>male</w:t>
      </w:r>
      <w:r w:rsidR="008D0126" w:rsidRPr="00FD7A46">
        <w:rPr>
          <w:spacing w:val="-6"/>
          <w:sz w:val="24"/>
        </w:rPr>
        <w:t xml:space="preserve"> </w:t>
      </w:r>
      <w:r w:rsidR="008D0126" w:rsidRPr="00FD7A46">
        <w:rPr>
          <w:sz w:val="24"/>
        </w:rPr>
        <w:t>who</w:t>
      </w:r>
      <w:r w:rsidR="008D0126" w:rsidRPr="00FD7A46">
        <w:rPr>
          <w:spacing w:val="-6"/>
          <w:sz w:val="24"/>
        </w:rPr>
        <w:t xml:space="preserve"> </w:t>
      </w:r>
      <w:r w:rsidR="008D0126" w:rsidRPr="00FD7A46">
        <w:rPr>
          <w:sz w:val="24"/>
        </w:rPr>
        <w:t>lodged</w:t>
      </w:r>
      <w:r w:rsidR="008D0126" w:rsidRPr="00FD7A46">
        <w:rPr>
          <w:spacing w:val="-7"/>
          <w:sz w:val="24"/>
        </w:rPr>
        <w:t xml:space="preserve"> </w:t>
      </w:r>
      <w:r w:rsidR="008D0126" w:rsidRPr="00FD7A46">
        <w:rPr>
          <w:sz w:val="24"/>
        </w:rPr>
        <w:t>a</w:t>
      </w:r>
      <w:r w:rsidR="008D0126" w:rsidRPr="00FD7A46">
        <w:rPr>
          <w:spacing w:val="-8"/>
          <w:sz w:val="24"/>
        </w:rPr>
        <w:t xml:space="preserve"> </w:t>
      </w:r>
      <w:r w:rsidR="008D0126" w:rsidRPr="00FD7A46">
        <w:rPr>
          <w:sz w:val="24"/>
        </w:rPr>
        <w:t>complaint</w:t>
      </w:r>
      <w:r w:rsidR="008D0126" w:rsidRPr="00FD7A46">
        <w:rPr>
          <w:spacing w:val="-6"/>
          <w:sz w:val="24"/>
        </w:rPr>
        <w:t xml:space="preserve"> </w:t>
      </w:r>
      <w:r w:rsidR="008D0126" w:rsidRPr="00FD7A46">
        <w:rPr>
          <w:sz w:val="24"/>
        </w:rPr>
        <w:t>with</w:t>
      </w:r>
      <w:r w:rsidR="008D0126" w:rsidRPr="00FD7A46">
        <w:rPr>
          <w:spacing w:val="-6"/>
          <w:sz w:val="24"/>
        </w:rPr>
        <w:t xml:space="preserve"> </w:t>
      </w:r>
      <w:r w:rsidR="008D0126" w:rsidRPr="00FD7A46">
        <w:rPr>
          <w:spacing w:val="-3"/>
          <w:sz w:val="24"/>
        </w:rPr>
        <w:t xml:space="preserve">the </w:t>
      </w:r>
      <w:r w:rsidR="008D0126" w:rsidRPr="00FD7A46">
        <w:rPr>
          <w:sz w:val="24"/>
        </w:rPr>
        <w:t>National Credit Regulator (“the NCR”) against the Respondent, in terms of the National Credit Act 34 of 2005 (“the NCA”). During the hearing, the Applicant represented himself and was aided by an i</w:t>
      </w:r>
      <w:r w:rsidR="008D0126" w:rsidRPr="00FD7A46">
        <w:rPr>
          <w:sz w:val="24"/>
        </w:rPr>
        <w:t>nterpreter, Mr BG</w:t>
      </w:r>
      <w:r w:rsidR="008D0126" w:rsidRPr="00FD7A46">
        <w:rPr>
          <w:spacing w:val="-2"/>
          <w:sz w:val="24"/>
        </w:rPr>
        <w:t xml:space="preserve"> </w:t>
      </w:r>
      <w:r w:rsidR="008D0126" w:rsidRPr="00FD7A46">
        <w:rPr>
          <w:sz w:val="24"/>
        </w:rPr>
        <w:t>Sekete.</w:t>
      </w:r>
    </w:p>
    <w:p w:rsidR="003866B6" w:rsidRDefault="003866B6">
      <w:pPr>
        <w:pStyle w:val="BodyText"/>
      </w:pPr>
    </w:p>
    <w:p w:rsidR="003866B6" w:rsidRPr="00FD7A46" w:rsidRDefault="00FD7A46" w:rsidP="00FD7A46">
      <w:pPr>
        <w:tabs>
          <w:tab w:val="left" w:pos="568"/>
        </w:tabs>
        <w:spacing w:line="360" w:lineRule="auto"/>
        <w:ind w:left="567" w:right="122" w:hanging="428"/>
        <w:jc w:val="both"/>
        <w:rPr>
          <w:sz w:val="24"/>
        </w:rPr>
      </w:pPr>
      <w:r>
        <w:rPr>
          <w:spacing w:val="-27"/>
          <w:sz w:val="24"/>
          <w:szCs w:val="24"/>
        </w:rPr>
        <w:t>2.</w:t>
      </w:r>
      <w:r>
        <w:rPr>
          <w:spacing w:val="-27"/>
          <w:sz w:val="24"/>
          <w:szCs w:val="24"/>
        </w:rPr>
        <w:tab/>
      </w:r>
      <w:r w:rsidR="008D0126" w:rsidRPr="00FD7A46">
        <w:rPr>
          <w:sz w:val="24"/>
        </w:rPr>
        <w:t>The</w:t>
      </w:r>
      <w:r w:rsidR="008D0126" w:rsidRPr="00FD7A46">
        <w:rPr>
          <w:spacing w:val="-12"/>
          <w:sz w:val="24"/>
        </w:rPr>
        <w:t xml:space="preserve"> </w:t>
      </w:r>
      <w:r w:rsidR="008D0126" w:rsidRPr="00FD7A46">
        <w:rPr>
          <w:sz w:val="24"/>
        </w:rPr>
        <w:t>Respondent</w:t>
      </w:r>
      <w:r w:rsidR="008D0126" w:rsidRPr="00FD7A46">
        <w:rPr>
          <w:spacing w:val="-11"/>
          <w:sz w:val="24"/>
        </w:rPr>
        <w:t xml:space="preserve"> </w:t>
      </w:r>
      <w:r w:rsidR="008D0126" w:rsidRPr="00FD7A46">
        <w:rPr>
          <w:sz w:val="24"/>
        </w:rPr>
        <w:t>is</w:t>
      </w:r>
      <w:r w:rsidR="008D0126" w:rsidRPr="00FD7A46">
        <w:rPr>
          <w:spacing w:val="-13"/>
          <w:sz w:val="24"/>
        </w:rPr>
        <w:t xml:space="preserve"> </w:t>
      </w:r>
      <w:r w:rsidR="008D0126" w:rsidRPr="00FD7A46">
        <w:rPr>
          <w:sz w:val="24"/>
        </w:rPr>
        <w:t>DMC</w:t>
      </w:r>
      <w:r w:rsidR="008D0126" w:rsidRPr="00FD7A46">
        <w:rPr>
          <w:spacing w:val="-12"/>
          <w:sz w:val="24"/>
        </w:rPr>
        <w:t xml:space="preserve"> </w:t>
      </w:r>
      <w:r w:rsidR="008D0126" w:rsidRPr="00FD7A46">
        <w:rPr>
          <w:sz w:val="24"/>
        </w:rPr>
        <w:t>Debt</w:t>
      </w:r>
      <w:r w:rsidR="008D0126" w:rsidRPr="00FD7A46">
        <w:rPr>
          <w:spacing w:val="-12"/>
          <w:sz w:val="24"/>
        </w:rPr>
        <w:t xml:space="preserve"> </w:t>
      </w:r>
      <w:r w:rsidR="008D0126" w:rsidRPr="00FD7A46">
        <w:rPr>
          <w:sz w:val="24"/>
        </w:rPr>
        <w:t>Management,</w:t>
      </w:r>
      <w:r w:rsidR="008D0126" w:rsidRPr="00FD7A46">
        <w:rPr>
          <w:spacing w:val="-11"/>
          <w:sz w:val="24"/>
        </w:rPr>
        <w:t xml:space="preserve"> </w:t>
      </w:r>
      <w:r w:rsidR="008D0126" w:rsidRPr="00FD7A46">
        <w:rPr>
          <w:sz w:val="24"/>
        </w:rPr>
        <w:t>a</w:t>
      </w:r>
      <w:r w:rsidR="008D0126" w:rsidRPr="00FD7A46">
        <w:rPr>
          <w:spacing w:val="-12"/>
          <w:sz w:val="24"/>
        </w:rPr>
        <w:t xml:space="preserve"> </w:t>
      </w:r>
      <w:r w:rsidR="008D0126" w:rsidRPr="00FD7A46">
        <w:rPr>
          <w:sz w:val="24"/>
        </w:rPr>
        <w:t>division</w:t>
      </w:r>
      <w:r w:rsidR="008D0126" w:rsidRPr="00FD7A46">
        <w:rPr>
          <w:spacing w:val="-11"/>
          <w:sz w:val="24"/>
        </w:rPr>
        <w:t xml:space="preserve"> </w:t>
      </w:r>
      <w:r w:rsidR="008D0126" w:rsidRPr="00FD7A46">
        <w:rPr>
          <w:sz w:val="24"/>
        </w:rPr>
        <w:t>of</w:t>
      </w:r>
      <w:r w:rsidR="008D0126" w:rsidRPr="00FD7A46">
        <w:rPr>
          <w:spacing w:val="-11"/>
          <w:sz w:val="24"/>
        </w:rPr>
        <w:t xml:space="preserve"> </w:t>
      </w:r>
      <w:r w:rsidR="008D0126" w:rsidRPr="00FD7A46">
        <w:rPr>
          <w:sz w:val="24"/>
        </w:rPr>
        <w:t>OPCO</w:t>
      </w:r>
      <w:r w:rsidR="008D0126" w:rsidRPr="00FD7A46">
        <w:rPr>
          <w:spacing w:val="-12"/>
          <w:sz w:val="24"/>
        </w:rPr>
        <w:t xml:space="preserve"> </w:t>
      </w:r>
      <w:r w:rsidR="008D0126" w:rsidRPr="00FD7A46">
        <w:rPr>
          <w:sz w:val="24"/>
        </w:rPr>
        <w:t>365</w:t>
      </w:r>
      <w:r w:rsidR="008D0126" w:rsidRPr="00FD7A46">
        <w:rPr>
          <w:spacing w:val="-11"/>
          <w:sz w:val="24"/>
        </w:rPr>
        <w:t xml:space="preserve"> </w:t>
      </w:r>
      <w:r w:rsidR="008D0126" w:rsidRPr="00FD7A46">
        <w:rPr>
          <w:sz w:val="24"/>
        </w:rPr>
        <w:t>(Pty)</w:t>
      </w:r>
      <w:r w:rsidR="008D0126" w:rsidRPr="00FD7A46">
        <w:rPr>
          <w:spacing w:val="-13"/>
          <w:sz w:val="24"/>
        </w:rPr>
        <w:t xml:space="preserve"> </w:t>
      </w:r>
      <w:r w:rsidR="008D0126" w:rsidRPr="00FD7A46">
        <w:rPr>
          <w:sz w:val="24"/>
        </w:rPr>
        <w:t>Ltd,</w:t>
      </w:r>
      <w:r w:rsidR="008D0126" w:rsidRPr="00FD7A46">
        <w:rPr>
          <w:spacing w:val="-14"/>
          <w:sz w:val="24"/>
        </w:rPr>
        <w:t xml:space="preserve"> </w:t>
      </w:r>
      <w:r w:rsidR="008D0126" w:rsidRPr="00FD7A46">
        <w:rPr>
          <w:sz w:val="24"/>
        </w:rPr>
        <w:t>a</w:t>
      </w:r>
      <w:r w:rsidR="008D0126" w:rsidRPr="00FD7A46">
        <w:rPr>
          <w:spacing w:val="-12"/>
          <w:sz w:val="24"/>
        </w:rPr>
        <w:t xml:space="preserve"> </w:t>
      </w:r>
      <w:r w:rsidR="008D0126" w:rsidRPr="00FD7A46">
        <w:rPr>
          <w:sz w:val="24"/>
        </w:rPr>
        <w:t>private</w:t>
      </w:r>
      <w:r w:rsidR="008D0126" w:rsidRPr="00FD7A46">
        <w:rPr>
          <w:spacing w:val="-11"/>
          <w:sz w:val="24"/>
        </w:rPr>
        <w:t xml:space="preserve"> </w:t>
      </w:r>
      <w:r w:rsidR="008D0126" w:rsidRPr="00FD7A46">
        <w:rPr>
          <w:sz w:val="24"/>
        </w:rPr>
        <w:t>company</w:t>
      </w:r>
      <w:r w:rsidR="008D0126" w:rsidRPr="00FD7A46">
        <w:rPr>
          <w:spacing w:val="-12"/>
          <w:sz w:val="24"/>
        </w:rPr>
        <w:t xml:space="preserve"> </w:t>
      </w:r>
      <w:r w:rsidR="008D0126" w:rsidRPr="00FD7A46">
        <w:rPr>
          <w:sz w:val="24"/>
        </w:rPr>
        <w:t>duly registered</w:t>
      </w:r>
      <w:r w:rsidR="008D0126" w:rsidRPr="00FD7A46">
        <w:rPr>
          <w:spacing w:val="-13"/>
          <w:sz w:val="24"/>
        </w:rPr>
        <w:t xml:space="preserve"> </w:t>
      </w:r>
      <w:r w:rsidR="008D0126" w:rsidRPr="00FD7A46">
        <w:rPr>
          <w:sz w:val="24"/>
        </w:rPr>
        <w:t>and</w:t>
      </w:r>
      <w:r w:rsidR="008D0126" w:rsidRPr="00FD7A46">
        <w:rPr>
          <w:spacing w:val="-9"/>
          <w:sz w:val="24"/>
        </w:rPr>
        <w:t xml:space="preserve"> </w:t>
      </w:r>
      <w:r w:rsidR="008D0126" w:rsidRPr="00FD7A46">
        <w:rPr>
          <w:sz w:val="24"/>
        </w:rPr>
        <w:t>incorporated</w:t>
      </w:r>
      <w:r w:rsidR="008D0126" w:rsidRPr="00FD7A46">
        <w:rPr>
          <w:spacing w:val="-12"/>
          <w:sz w:val="24"/>
        </w:rPr>
        <w:t xml:space="preserve"> </w:t>
      </w:r>
      <w:r w:rsidR="008D0126" w:rsidRPr="00FD7A46">
        <w:rPr>
          <w:sz w:val="24"/>
        </w:rPr>
        <w:t>in</w:t>
      </w:r>
      <w:r w:rsidR="008D0126" w:rsidRPr="00FD7A46">
        <w:rPr>
          <w:spacing w:val="-9"/>
          <w:sz w:val="24"/>
        </w:rPr>
        <w:t xml:space="preserve"> </w:t>
      </w:r>
      <w:r w:rsidR="008D0126" w:rsidRPr="00FD7A46">
        <w:rPr>
          <w:sz w:val="24"/>
        </w:rPr>
        <w:t>accordance</w:t>
      </w:r>
      <w:r w:rsidR="008D0126" w:rsidRPr="00FD7A46">
        <w:rPr>
          <w:spacing w:val="-12"/>
          <w:sz w:val="24"/>
        </w:rPr>
        <w:t xml:space="preserve"> </w:t>
      </w:r>
      <w:r w:rsidR="008D0126" w:rsidRPr="00FD7A46">
        <w:rPr>
          <w:sz w:val="24"/>
        </w:rPr>
        <w:t>with</w:t>
      </w:r>
      <w:r w:rsidR="008D0126" w:rsidRPr="00FD7A46">
        <w:rPr>
          <w:spacing w:val="-10"/>
          <w:sz w:val="24"/>
        </w:rPr>
        <w:t xml:space="preserve"> </w:t>
      </w:r>
      <w:r w:rsidR="008D0126" w:rsidRPr="00FD7A46">
        <w:rPr>
          <w:sz w:val="24"/>
        </w:rPr>
        <w:t>the</w:t>
      </w:r>
      <w:r w:rsidR="008D0126" w:rsidRPr="00FD7A46">
        <w:rPr>
          <w:spacing w:val="-9"/>
          <w:sz w:val="24"/>
        </w:rPr>
        <w:t xml:space="preserve"> </w:t>
      </w:r>
      <w:r w:rsidR="008D0126" w:rsidRPr="00FD7A46">
        <w:rPr>
          <w:sz w:val="24"/>
        </w:rPr>
        <w:t>company</w:t>
      </w:r>
      <w:r w:rsidR="008D0126" w:rsidRPr="00FD7A46">
        <w:rPr>
          <w:spacing w:val="-10"/>
          <w:sz w:val="24"/>
        </w:rPr>
        <w:t xml:space="preserve"> </w:t>
      </w:r>
      <w:r w:rsidR="008D0126" w:rsidRPr="00FD7A46">
        <w:rPr>
          <w:sz w:val="24"/>
        </w:rPr>
        <w:t>laws</w:t>
      </w:r>
      <w:r w:rsidR="008D0126" w:rsidRPr="00FD7A46">
        <w:rPr>
          <w:spacing w:val="-10"/>
          <w:sz w:val="24"/>
        </w:rPr>
        <w:t xml:space="preserve"> </w:t>
      </w:r>
      <w:r w:rsidR="008D0126" w:rsidRPr="00FD7A46">
        <w:rPr>
          <w:sz w:val="24"/>
        </w:rPr>
        <w:t>of</w:t>
      </w:r>
      <w:r w:rsidR="008D0126" w:rsidRPr="00FD7A46">
        <w:rPr>
          <w:spacing w:val="-12"/>
          <w:sz w:val="24"/>
        </w:rPr>
        <w:t xml:space="preserve"> </w:t>
      </w:r>
      <w:r w:rsidR="008D0126" w:rsidRPr="00FD7A46">
        <w:rPr>
          <w:sz w:val="24"/>
        </w:rPr>
        <w:t>the</w:t>
      </w:r>
      <w:r w:rsidR="008D0126" w:rsidRPr="00FD7A46">
        <w:rPr>
          <w:spacing w:val="-13"/>
          <w:sz w:val="24"/>
        </w:rPr>
        <w:t xml:space="preserve"> </w:t>
      </w:r>
      <w:r w:rsidR="008D0126" w:rsidRPr="00FD7A46">
        <w:rPr>
          <w:sz w:val="24"/>
        </w:rPr>
        <w:t>Republic</w:t>
      </w:r>
      <w:r w:rsidR="008D0126" w:rsidRPr="00FD7A46">
        <w:rPr>
          <w:spacing w:val="-10"/>
          <w:sz w:val="24"/>
        </w:rPr>
        <w:t xml:space="preserve"> </w:t>
      </w:r>
      <w:r w:rsidR="008D0126" w:rsidRPr="00FD7A46">
        <w:rPr>
          <w:sz w:val="24"/>
        </w:rPr>
        <w:t>of</w:t>
      </w:r>
      <w:r w:rsidR="008D0126" w:rsidRPr="00FD7A46">
        <w:rPr>
          <w:spacing w:val="-12"/>
          <w:sz w:val="24"/>
        </w:rPr>
        <w:t xml:space="preserve"> </w:t>
      </w:r>
      <w:r w:rsidR="008D0126" w:rsidRPr="00FD7A46">
        <w:rPr>
          <w:sz w:val="24"/>
        </w:rPr>
        <w:t>South</w:t>
      </w:r>
      <w:r w:rsidR="008D0126" w:rsidRPr="00FD7A46">
        <w:rPr>
          <w:spacing w:val="-9"/>
          <w:sz w:val="24"/>
        </w:rPr>
        <w:t xml:space="preserve"> </w:t>
      </w:r>
      <w:r w:rsidR="008D0126" w:rsidRPr="00FD7A46">
        <w:rPr>
          <w:sz w:val="24"/>
        </w:rPr>
        <w:t>Africa</w:t>
      </w:r>
      <w:r w:rsidR="008D0126" w:rsidRPr="00FD7A46">
        <w:rPr>
          <w:spacing w:val="-9"/>
          <w:sz w:val="24"/>
        </w:rPr>
        <w:t xml:space="preserve"> </w:t>
      </w:r>
      <w:r w:rsidR="008D0126" w:rsidRPr="00FD7A46">
        <w:rPr>
          <w:sz w:val="24"/>
        </w:rPr>
        <w:t>(“the Respondent”).</w:t>
      </w:r>
      <w:r w:rsidR="008D0126" w:rsidRPr="00FD7A46">
        <w:rPr>
          <w:spacing w:val="-6"/>
          <w:sz w:val="24"/>
        </w:rPr>
        <w:t xml:space="preserve"> </w:t>
      </w:r>
      <w:r w:rsidR="008D0126" w:rsidRPr="00FD7A46">
        <w:rPr>
          <w:sz w:val="24"/>
        </w:rPr>
        <w:t>The</w:t>
      </w:r>
      <w:r w:rsidR="008D0126" w:rsidRPr="00FD7A46">
        <w:rPr>
          <w:spacing w:val="-4"/>
          <w:sz w:val="24"/>
        </w:rPr>
        <w:t xml:space="preserve"> </w:t>
      </w:r>
      <w:r w:rsidR="008D0126" w:rsidRPr="00FD7A46">
        <w:rPr>
          <w:sz w:val="24"/>
        </w:rPr>
        <w:t>Respondent’s</w:t>
      </w:r>
      <w:r w:rsidR="008D0126" w:rsidRPr="00FD7A46">
        <w:rPr>
          <w:spacing w:val="-6"/>
          <w:sz w:val="24"/>
        </w:rPr>
        <w:t xml:space="preserve"> </w:t>
      </w:r>
      <w:r w:rsidR="008D0126" w:rsidRPr="00FD7A46">
        <w:rPr>
          <w:sz w:val="24"/>
        </w:rPr>
        <w:t>principal</w:t>
      </w:r>
      <w:r w:rsidR="008D0126" w:rsidRPr="00FD7A46">
        <w:rPr>
          <w:spacing w:val="-6"/>
          <w:sz w:val="24"/>
        </w:rPr>
        <w:t xml:space="preserve"> </w:t>
      </w:r>
      <w:r w:rsidR="008D0126" w:rsidRPr="00FD7A46">
        <w:rPr>
          <w:sz w:val="24"/>
        </w:rPr>
        <w:t>place</w:t>
      </w:r>
      <w:r w:rsidR="008D0126" w:rsidRPr="00FD7A46">
        <w:rPr>
          <w:spacing w:val="-7"/>
          <w:sz w:val="24"/>
        </w:rPr>
        <w:t xml:space="preserve"> </w:t>
      </w:r>
      <w:r w:rsidR="008D0126" w:rsidRPr="00FD7A46">
        <w:rPr>
          <w:sz w:val="24"/>
        </w:rPr>
        <w:t>of</w:t>
      </w:r>
      <w:r w:rsidR="008D0126" w:rsidRPr="00FD7A46">
        <w:rPr>
          <w:spacing w:val="-6"/>
          <w:sz w:val="24"/>
        </w:rPr>
        <w:t xml:space="preserve"> </w:t>
      </w:r>
      <w:r w:rsidR="008D0126" w:rsidRPr="00FD7A46">
        <w:rPr>
          <w:sz w:val="24"/>
        </w:rPr>
        <w:t>business</w:t>
      </w:r>
      <w:r w:rsidR="008D0126" w:rsidRPr="00FD7A46">
        <w:rPr>
          <w:spacing w:val="-5"/>
          <w:sz w:val="24"/>
        </w:rPr>
        <w:t xml:space="preserve"> </w:t>
      </w:r>
      <w:r w:rsidR="008D0126" w:rsidRPr="00FD7A46">
        <w:rPr>
          <w:sz w:val="24"/>
        </w:rPr>
        <w:t>is</w:t>
      </w:r>
      <w:r w:rsidR="008D0126" w:rsidRPr="00FD7A46">
        <w:rPr>
          <w:spacing w:val="-6"/>
          <w:sz w:val="24"/>
        </w:rPr>
        <w:t xml:space="preserve"> </w:t>
      </w:r>
      <w:r w:rsidR="008D0126" w:rsidRPr="00FD7A46">
        <w:rPr>
          <w:sz w:val="24"/>
        </w:rPr>
        <w:t>at</w:t>
      </w:r>
      <w:r w:rsidR="008D0126" w:rsidRPr="00FD7A46">
        <w:rPr>
          <w:spacing w:val="-5"/>
          <w:sz w:val="24"/>
        </w:rPr>
        <w:t xml:space="preserve"> </w:t>
      </w:r>
      <w:r w:rsidR="008D0126" w:rsidRPr="00FD7A46">
        <w:rPr>
          <w:sz w:val="24"/>
        </w:rPr>
        <w:t>12</w:t>
      </w:r>
      <w:r w:rsidR="008D0126" w:rsidRPr="00FD7A46">
        <w:rPr>
          <w:spacing w:val="-7"/>
          <w:sz w:val="24"/>
        </w:rPr>
        <w:t xml:space="preserve"> </w:t>
      </w:r>
      <w:r w:rsidR="008D0126" w:rsidRPr="00FD7A46">
        <w:rPr>
          <w:sz w:val="24"/>
        </w:rPr>
        <w:t>Esplanade</w:t>
      </w:r>
      <w:r w:rsidR="008D0126" w:rsidRPr="00FD7A46">
        <w:rPr>
          <w:spacing w:val="-5"/>
          <w:sz w:val="24"/>
        </w:rPr>
        <w:t xml:space="preserve"> </w:t>
      </w:r>
      <w:r w:rsidR="008D0126" w:rsidRPr="00FD7A46">
        <w:rPr>
          <w:sz w:val="24"/>
        </w:rPr>
        <w:t>Road,</w:t>
      </w:r>
      <w:r w:rsidR="008D0126" w:rsidRPr="00FD7A46">
        <w:rPr>
          <w:spacing w:val="-5"/>
          <w:sz w:val="24"/>
        </w:rPr>
        <w:t xml:space="preserve"> </w:t>
      </w:r>
      <w:r w:rsidR="008D0126" w:rsidRPr="00FD7A46">
        <w:rPr>
          <w:sz w:val="24"/>
        </w:rPr>
        <w:t>Quigney,</w:t>
      </w:r>
      <w:r w:rsidR="008D0126" w:rsidRPr="00FD7A46">
        <w:rPr>
          <w:spacing w:val="-6"/>
          <w:sz w:val="24"/>
        </w:rPr>
        <w:t xml:space="preserve"> </w:t>
      </w:r>
      <w:r w:rsidR="008D0126" w:rsidRPr="00FD7A46">
        <w:rPr>
          <w:sz w:val="24"/>
        </w:rPr>
        <w:t>East</w:t>
      </w:r>
    </w:p>
    <w:p w:rsidR="003866B6" w:rsidRDefault="003866B6">
      <w:pPr>
        <w:spacing w:line="360" w:lineRule="auto"/>
        <w:jc w:val="both"/>
        <w:rPr>
          <w:sz w:val="24"/>
        </w:rPr>
        <w:sectPr w:rsidR="003866B6">
          <w:type w:val="continuous"/>
          <w:pgSz w:w="12240" w:h="15840"/>
          <w:pgMar w:top="1060" w:right="1460" w:bottom="280" w:left="1300" w:header="720" w:footer="720" w:gutter="0"/>
          <w:cols w:space="720"/>
        </w:sectPr>
      </w:pPr>
    </w:p>
    <w:p w:rsidR="003866B6" w:rsidRDefault="008D0126">
      <w:pPr>
        <w:pStyle w:val="BodyText"/>
        <w:spacing w:before="1" w:line="360" w:lineRule="auto"/>
        <w:ind w:left="567"/>
      </w:pPr>
      <w:r>
        <w:lastRenderedPageBreak/>
        <w:t>London, Eastern Cape. There was no appearance by the Respondent or its legal representatives on the day of the hearing.</w:t>
      </w:r>
    </w:p>
    <w:p w:rsidR="003866B6" w:rsidRDefault="003866B6">
      <w:pPr>
        <w:pStyle w:val="BodyText"/>
      </w:pPr>
    </w:p>
    <w:p w:rsidR="003866B6" w:rsidRDefault="008D0126">
      <w:pPr>
        <w:pStyle w:val="Heading1"/>
      </w:pPr>
      <w:r>
        <w:t>TYPE OF APPLICATION AND JURISDICTION</w:t>
      </w:r>
    </w:p>
    <w:p w:rsidR="003866B6" w:rsidRDefault="003866B6">
      <w:pPr>
        <w:pStyle w:val="BodyText"/>
        <w:rPr>
          <w:b/>
          <w:sz w:val="36"/>
        </w:rPr>
      </w:pPr>
    </w:p>
    <w:p w:rsidR="003866B6" w:rsidRPr="00FD7A46" w:rsidRDefault="00FD7A46" w:rsidP="00FD7A46">
      <w:pPr>
        <w:tabs>
          <w:tab w:val="left" w:pos="568"/>
        </w:tabs>
        <w:spacing w:before="1" w:line="360" w:lineRule="auto"/>
        <w:ind w:left="567" w:right="121" w:hanging="428"/>
        <w:jc w:val="both"/>
        <w:rPr>
          <w:sz w:val="24"/>
        </w:rPr>
      </w:pPr>
      <w:r>
        <w:rPr>
          <w:spacing w:val="-27"/>
          <w:sz w:val="24"/>
          <w:szCs w:val="24"/>
        </w:rPr>
        <w:t>3.</w:t>
      </w:r>
      <w:r>
        <w:rPr>
          <w:spacing w:val="-27"/>
          <w:sz w:val="24"/>
          <w:szCs w:val="24"/>
        </w:rPr>
        <w:tab/>
      </w:r>
      <w:r w:rsidR="008D0126" w:rsidRPr="00FD7A46">
        <w:rPr>
          <w:sz w:val="24"/>
        </w:rPr>
        <w:t>This application is brought in terms of section 141 of the NCA after the NCR issued a notice of non- referral in response to the Applicant’s complaint. Leave to refer a complaint directly to the National Consumer</w:t>
      </w:r>
      <w:r w:rsidR="008D0126" w:rsidRPr="00FD7A46">
        <w:rPr>
          <w:spacing w:val="-11"/>
          <w:sz w:val="24"/>
        </w:rPr>
        <w:t xml:space="preserve"> </w:t>
      </w:r>
      <w:r w:rsidR="008D0126" w:rsidRPr="00FD7A46">
        <w:rPr>
          <w:sz w:val="24"/>
        </w:rPr>
        <w:t>Tribunal</w:t>
      </w:r>
      <w:r w:rsidR="008D0126" w:rsidRPr="00FD7A46">
        <w:rPr>
          <w:spacing w:val="-11"/>
          <w:sz w:val="24"/>
        </w:rPr>
        <w:t xml:space="preserve"> </w:t>
      </w:r>
      <w:r w:rsidR="008D0126" w:rsidRPr="00FD7A46">
        <w:rPr>
          <w:sz w:val="24"/>
        </w:rPr>
        <w:t>(“the</w:t>
      </w:r>
      <w:r w:rsidR="008D0126" w:rsidRPr="00FD7A46">
        <w:rPr>
          <w:spacing w:val="-9"/>
          <w:sz w:val="24"/>
        </w:rPr>
        <w:t xml:space="preserve"> </w:t>
      </w:r>
      <w:r w:rsidR="008D0126" w:rsidRPr="00FD7A46">
        <w:rPr>
          <w:sz w:val="24"/>
        </w:rPr>
        <w:t>Tribunal”)</w:t>
      </w:r>
      <w:r w:rsidR="008D0126" w:rsidRPr="00FD7A46">
        <w:rPr>
          <w:spacing w:val="-11"/>
          <w:sz w:val="24"/>
        </w:rPr>
        <w:t xml:space="preserve"> </w:t>
      </w:r>
      <w:r w:rsidR="008D0126" w:rsidRPr="00FD7A46">
        <w:rPr>
          <w:sz w:val="24"/>
        </w:rPr>
        <w:t>was</w:t>
      </w:r>
      <w:r w:rsidR="008D0126" w:rsidRPr="00FD7A46">
        <w:rPr>
          <w:spacing w:val="-9"/>
          <w:sz w:val="24"/>
        </w:rPr>
        <w:t xml:space="preserve"> </w:t>
      </w:r>
      <w:r w:rsidR="008D0126" w:rsidRPr="00FD7A46">
        <w:rPr>
          <w:sz w:val="24"/>
        </w:rPr>
        <w:t>granted</w:t>
      </w:r>
      <w:r w:rsidR="008D0126" w:rsidRPr="00FD7A46">
        <w:rPr>
          <w:spacing w:val="-9"/>
          <w:sz w:val="24"/>
        </w:rPr>
        <w:t xml:space="preserve"> </w:t>
      </w:r>
      <w:r w:rsidR="008D0126" w:rsidRPr="00FD7A46">
        <w:rPr>
          <w:sz w:val="24"/>
        </w:rPr>
        <w:t>in</w:t>
      </w:r>
      <w:r w:rsidR="008D0126" w:rsidRPr="00FD7A46">
        <w:rPr>
          <w:spacing w:val="-9"/>
          <w:sz w:val="24"/>
        </w:rPr>
        <w:t xml:space="preserve"> </w:t>
      </w:r>
      <w:r w:rsidR="008D0126" w:rsidRPr="00FD7A46">
        <w:rPr>
          <w:sz w:val="24"/>
        </w:rPr>
        <w:t>th</w:t>
      </w:r>
      <w:r w:rsidR="008D0126" w:rsidRPr="00FD7A46">
        <w:rPr>
          <w:sz w:val="24"/>
        </w:rPr>
        <w:t>e</w:t>
      </w:r>
      <w:r w:rsidR="008D0126" w:rsidRPr="00FD7A46">
        <w:rPr>
          <w:spacing w:val="-9"/>
          <w:sz w:val="24"/>
        </w:rPr>
        <w:t xml:space="preserve"> </w:t>
      </w:r>
      <w:r w:rsidR="008D0126" w:rsidRPr="00FD7A46">
        <w:rPr>
          <w:sz w:val="24"/>
        </w:rPr>
        <w:t>Tribunal’s</w:t>
      </w:r>
      <w:r w:rsidR="008D0126" w:rsidRPr="00FD7A46">
        <w:rPr>
          <w:spacing w:val="-10"/>
          <w:sz w:val="24"/>
        </w:rPr>
        <w:t xml:space="preserve"> </w:t>
      </w:r>
      <w:r w:rsidR="008D0126" w:rsidRPr="00FD7A46">
        <w:rPr>
          <w:sz w:val="24"/>
        </w:rPr>
        <w:t>ruling</w:t>
      </w:r>
      <w:r w:rsidR="008D0126" w:rsidRPr="00FD7A46">
        <w:rPr>
          <w:spacing w:val="-9"/>
          <w:sz w:val="24"/>
        </w:rPr>
        <w:t xml:space="preserve"> </w:t>
      </w:r>
      <w:r w:rsidR="008D0126" w:rsidRPr="00FD7A46">
        <w:rPr>
          <w:sz w:val="24"/>
        </w:rPr>
        <w:t>issued</w:t>
      </w:r>
      <w:r w:rsidR="008D0126" w:rsidRPr="00FD7A46">
        <w:rPr>
          <w:spacing w:val="-11"/>
          <w:sz w:val="24"/>
        </w:rPr>
        <w:t xml:space="preserve"> </w:t>
      </w:r>
      <w:r w:rsidR="008D0126" w:rsidRPr="00FD7A46">
        <w:rPr>
          <w:sz w:val="24"/>
        </w:rPr>
        <w:t>on</w:t>
      </w:r>
      <w:r w:rsidR="008D0126" w:rsidRPr="00FD7A46">
        <w:rPr>
          <w:spacing w:val="-9"/>
          <w:sz w:val="24"/>
        </w:rPr>
        <w:t xml:space="preserve"> </w:t>
      </w:r>
      <w:r w:rsidR="008D0126" w:rsidRPr="00FD7A46">
        <w:rPr>
          <w:sz w:val="24"/>
        </w:rPr>
        <w:t>14</w:t>
      </w:r>
      <w:r w:rsidR="008D0126" w:rsidRPr="00FD7A46">
        <w:rPr>
          <w:spacing w:val="-12"/>
          <w:sz w:val="24"/>
        </w:rPr>
        <w:t xml:space="preserve"> </w:t>
      </w:r>
      <w:r w:rsidR="008D0126" w:rsidRPr="00FD7A46">
        <w:rPr>
          <w:sz w:val="24"/>
        </w:rPr>
        <w:t>September</w:t>
      </w:r>
      <w:r w:rsidR="008D0126" w:rsidRPr="00FD7A46">
        <w:rPr>
          <w:spacing w:val="-11"/>
          <w:sz w:val="24"/>
        </w:rPr>
        <w:t xml:space="preserve"> </w:t>
      </w:r>
      <w:r w:rsidR="008D0126" w:rsidRPr="00FD7A46">
        <w:rPr>
          <w:sz w:val="24"/>
        </w:rPr>
        <w:t>2022.</w:t>
      </w:r>
    </w:p>
    <w:p w:rsidR="003866B6" w:rsidRDefault="003866B6">
      <w:pPr>
        <w:pStyle w:val="BodyText"/>
        <w:spacing w:before="11"/>
        <w:rPr>
          <w:sz w:val="23"/>
        </w:rPr>
      </w:pPr>
    </w:p>
    <w:p w:rsidR="003866B6" w:rsidRPr="00FD7A46" w:rsidRDefault="00FD7A46" w:rsidP="00FD7A46">
      <w:pPr>
        <w:tabs>
          <w:tab w:val="left" w:pos="567"/>
          <w:tab w:val="left" w:pos="568"/>
        </w:tabs>
        <w:ind w:left="567" w:hanging="428"/>
        <w:rPr>
          <w:sz w:val="24"/>
        </w:rPr>
      </w:pPr>
      <w:r>
        <w:rPr>
          <w:spacing w:val="-27"/>
          <w:sz w:val="24"/>
          <w:szCs w:val="24"/>
        </w:rPr>
        <w:t>4.</w:t>
      </w:r>
      <w:r>
        <w:rPr>
          <w:spacing w:val="-27"/>
          <w:sz w:val="24"/>
          <w:szCs w:val="24"/>
        </w:rPr>
        <w:tab/>
      </w:r>
      <w:r w:rsidR="008D0126" w:rsidRPr="00FD7A46">
        <w:rPr>
          <w:sz w:val="24"/>
        </w:rPr>
        <w:t>The Tribunal has jurisdiction to hear this matter in terms of section 27 (a) of the</w:t>
      </w:r>
      <w:r w:rsidR="008D0126" w:rsidRPr="00FD7A46">
        <w:rPr>
          <w:spacing w:val="-18"/>
          <w:sz w:val="24"/>
        </w:rPr>
        <w:t xml:space="preserve"> </w:t>
      </w:r>
      <w:r w:rsidR="008D0126" w:rsidRPr="00FD7A46">
        <w:rPr>
          <w:sz w:val="24"/>
        </w:rPr>
        <w:t>NCA.</w:t>
      </w:r>
    </w:p>
    <w:p w:rsidR="003866B6" w:rsidRDefault="003866B6">
      <w:pPr>
        <w:pStyle w:val="BodyText"/>
        <w:rPr>
          <w:sz w:val="36"/>
        </w:rPr>
      </w:pPr>
    </w:p>
    <w:p w:rsidR="003866B6" w:rsidRDefault="008D0126">
      <w:pPr>
        <w:pStyle w:val="Heading1"/>
        <w:ind w:left="140"/>
      </w:pPr>
      <w:r>
        <w:t>ISSUE TO BE DECIDED</w:t>
      </w:r>
    </w:p>
    <w:p w:rsidR="003866B6" w:rsidRDefault="003866B6">
      <w:pPr>
        <w:pStyle w:val="BodyText"/>
        <w:rPr>
          <w:b/>
          <w:sz w:val="36"/>
        </w:rPr>
      </w:pPr>
    </w:p>
    <w:p w:rsidR="003866B6" w:rsidRPr="00FD7A46" w:rsidRDefault="00FD7A46" w:rsidP="00FD7A46">
      <w:pPr>
        <w:tabs>
          <w:tab w:val="left" w:pos="567"/>
          <w:tab w:val="left" w:pos="568"/>
        </w:tabs>
        <w:ind w:left="567" w:hanging="428"/>
        <w:rPr>
          <w:sz w:val="24"/>
        </w:rPr>
      </w:pPr>
      <w:r>
        <w:rPr>
          <w:spacing w:val="-27"/>
          <w:sz w:val="24"/>
          <w:szCs w:val="24"/>
        </w:rPr>
        <w:t>5.</w:t>
      </w:r>
      <w:r>
        <w:rPr>
          <w:spacing w:val="-27"/>
          <w:sz w:val="24"/>
          <w:szCs w:val="24"/>
        </w:rPr>
        <w:tab/>
      </w:r>
      <w:r w:rsidR="008D0126" w:rsidRPr="00FD7A46">
        <w:rPr>
          <w:sz w:val="24"/>
        </w:rPr>
        <w:t>The</w:t>
      </w:r>
      <w:r w:rsidR="008D0126" w:rsidRPr="00FD7A46">
        <w:rPr>
          <w:spacing w:val="-2"/>
          <w:sz w:val="24"/>
        </w:rPr>
        <w:t xml:space="preserve"> </w:t>
      </w:r>
      <w:r w:rsidR="008D0126" w:rsidRPr="00FD7A46">
        <w:rPr>
          <w:sz w:val="24"/>
        </w:rPr>
        <w:t>Tribunal</w:t>
      </w:r>
      <w:r w:rsidR="008D0126" w:rsidRPr="00FD7A46">
        <w:rPr>
          <w:spacing w:val="-3"/>
          <w:sz w:val="24"/>
        </w:rPr>
        <w:t xml:space="preserve"> </w:t>
      </w:r>
      <w:r w:rsidR="008D0126" w:rsidRPr="00FD7A46">
        <w:rPr>
          <w:sz w:val="24"/>
        </w:rPr>
        <w:t>is</w:t>
      </w:r>
      <w:r w:rsidR="008D0126" w:rsidRPr="00FD7A46">
        <w:rPr>
          <w:spacing w:val="-2"/>
          <w:sz w:val="24"/>
        </w:rPr>
        <w:t xml:space="preserve"> </w:t>
      </w:r>
      <w:r w:rsidR="008D0126" w:rsidRPr="00FD7A46">
        <w:rPr>
          <w:sz w:val="24"/>
        </w:rPr>
        <w:t>required</w:t>
      </w:r>
      <w:r w:rsidR="008D0126" w:rsidRPr="00FD7A46">
        <w:rPr>
          <w:spacing w:val="-1"/>
          <w:sz w:val="24"/>
        </w:rPr>
        <w:t xml:space="preserve"> </w:t>
      </w:r>
      <w:r w:rsidR="008D0126" w:rsidRPr="00FD7A46">
        <w:rPr>
          <w:sz w:val="24"/>
        </w:rPr>
        <w:t>to</w:t>
      </w:r>
      <w:r w:rsidR="008D0126" w:rsidRPr="00FD7A46">
        <w:rPr>
          <w:spacing w:val="-4"/>
          <w:sz w:val="24"/>
        </w:rPr>
        <w:t xml:space="preserve"> </w:t>
      </w:r>
      <w:r w:rsidR="008D0126" w:rsidRPr="00FD7A46">
        <w:rPr>
          <w:sz w:val="24"/>
        </w:rPr>
        <w:t>determine</w:t>
      </w:r>
      <w:r w:rsidR="008D0126" w:rsidRPr="00FD7A46">
        <w:rPr>
          <w:spacing w:val="-3"/>
          <w:sz w:val="24"/>
        </w:rPr>
        <w:t xml:space="preserve"> </w:t>
      </w:r>
      <w:r w:rsidR="008D0126" w:rsidRPr="00FD7A46">
        <w:rPr>
          <w:sz w:val="24"/>
        </w:rPr>
        <w:t>whether</w:t>
      </w:r>
      <w:r w:rsidR="008D0126" w:rsidRPr="00FD7A46">
        <w:rPr>
          <w:spacing w:val="-3"/>
          <w:sz w:val="24"/>
        </w:rPr>
        <w:t xml:space="preserve"> </w:t>
      </w:r>
      <w:r w:rsidR="008D0126" w:rsidRPr="00FD7A46">
        <w:rPr>
          <w:sz w:val="24"/>
        </w:rPr>
        <w:t>the</w:t>
      </w:r>
      <w:r w:rsidR="008D0126" w:rsidRPr="00FD7A46">
        <w:rPr>
          <w:spacing w:val="-3"/>
          <w:sz w:val="24"/>
        </w:rPr>
        <w:t xml:space="preserve"> </w:t>
      </w:r>
      <w:r w:rsidR="008D0126" w:rsidRPr="00FD7A46">
        <w:rPr>
          <w:sz w:val="24"/>
        </w:rPr>
        <w:t>orders</w:t>
      </w:r>
      <w:r w:rsidR="008D0126" w:rsidRPr="00FD7A46">
        <w:rPr>
          <w:spacing w:val="-2"/>
          <w:sz w:val="24"/>
        </w:rPr>
        <w:t xml:space="preserve"> </w:t>
      </w:r>
      <w:r w:rsidR="008D0126" w:rsidRPr="00FD7A46">
        <w:rPr>
          <w:sz w:val="24"/>
        </w:rPr>
        <w:t>sought</w:t>
      </w:r>
      <w:r w:rsidR="008D0126" w:rsidRPr="00FD7A46">
        <w:rPr>
          <w:spacing w:val="-2"/>
          <w:sz w:val="24"/>
        </w:rPr>
        <w:t xml:space="preserve"> </w:t>
      </w:r>
      <w:r w:rsidR="008D0126" w:rsidRPr="00FD7A46">
        <w:rPr>
          <w:sz w:val="24"/>
        </w:rPr>
        <w:t>by</w:t>
      </w:r>
      <w:r w:rsidR="008D0126" w:rsidRPr="00FD7A46">
        <w:rPr>
          <w:spacing w:val="-5"/>
          <w:sz w:val="24"/>
        </w:rPr>
        <w:t xml:space="preserve"> </w:t>
      </w:r>
      <w:r w:rsidR="008D0126" w:rsidRPr="00FD7A46">
        <w:rPr>
          <w:sz w:val="24"/>
        </w:rPr>
        <w:t>the</w:t>
      </w:r>
      <w:r w:rsidR="008D0126" w:rsidRPr="00FD7A46">
        <w:rPr>
          <w:spacing w:val="-3"/>
          <w:sz w:val="24"/>
        </w:rPr>
        <w:t xml:space="preserve"> </w:t>
      </w:r>
      <w:r w:rsidR="008D0126" w:rsidRPr="00FD7A46">
        <w:rPr>
          <w:sz w:val="24"/>
        </w:rPr>
        <w:t>Applicant</w:t>
      </w:r>
      <w:r w:rsidR="008D0126" w:rsidRPr="00FD7A46">
        <w:rPr>
          <w:spacing w:val="-2"/>
          <w:sz w:val="24"/>
        </w:rPr>
        <w:t xml:space="preserve"> </w:t>
      </w:r>
      <w:r w:rsidR="008D0126" w:rsidRPr="00FD7A46">
        <w:rPr>
          <w:sz w:val="24"/>
        </w:rPr>
        <w:t>should</w:t>
      </w:r>
      <w:r w:rsidR="008D0126" w:rsidRPr="00FD7A46">
        <w:rPr>
          <w:spacing w:val="-3"/>
          <w:sz w:val="24"/>
        </w:rPr>
        <w:t xml:space="preserve"> </w:t>
      </w:r>
      <w:r w:rsidR="008D0126" w:rsidRPr="00FD7A46">
        <w:rPr>
          <w:sz w:val="24"/>
        </w:rPr>
        <w:t>be</w:t>
      </w:r>
      <w:r w:rsidR="008D0126" w:rsidRPr="00FD7A46">
        <w:rPr>
          <w:spacing w:val="-3"/>
          <w:sz w:val="24"/>
        </w:rPr>
        <w:t xml:space="preserve"> </w:t>
      </w:r>
      <w:r w:rsidR="008D0126" w:rsidRPr="00FD7A46">
        <w:rPr>
          <w:sz w:val="24"/>
        </w:rPr>
        <w:t>granted.</w:t>
      </w:r>
    </w:p>
    <w:p w:rsidR="003866B6" w:rsidRDefault="003866B6">
      <w:pPr>
        <w:pStyle w:val="BodyText"/>
        <w:spacing w:before="1"/>
        <w:rPr>
          <w:sz w:val="36"/>
        </w:rPr>
      </w:pPr>
    </w:p>
    <w:p w:rsidR="003866B6" w:rsidRDefault="008D0126">
      <w:pPr>
        <w:pStyle w:val="Heading1"/>
        <w:ind w:left="140"/>
      </w:pPr>
      <w:r>
        <w:t>CONSIDERATION OF EVIDENCE ON A DEFAULT BASIS</w:t>
      </w:r>
    </w:p>
    <w:p w:rsidR="003866B6" w:rsidRDefault="003866B6">
      <w:pPr>
        <w:pStyle w:val="BodyText"/>
        <w:rPr>
          <w:b/>
          <w:sz w:val="36"/>
        </w:rPr>
      </w:pPr>
    </w:p>
    <w:p w:rsidR="003866B6" w:rsidRPr="00FD7A46" w:rsidRDefault="00FD7A46" w:rsidP="00FD7A46">
      <w:pPr>
        <w:tabs>
          <w:tab w:val="left" w:pos="500"/>
        </w:tabs>
        <w:spacing w:line="360" w:lineRule="auto"/>
        <w:ind w:left="500" w:right="123" w:hanging="360"/>
        <w:jc w:val="both"/>
        <w:rPr>
          <w:sz w:val="24"/>
        </w:rPr>
      </w:pPr>
      <w:r>
        <w:rPr>
          <w:spacing w:val="-27"/>
          <w:sz w:val="24"/>
          <w:szCs w:val="24"/>
        </w:rPr>
        <w:t>6.</w:t>
      </w:r>
      <w:r>
        <w:rPr>
          <w:spacing w:val="-27"/>
          <w:sz w:val="24"/>
          <w:szCs w:val="24"/>
        </w:rPr>
        <w:tab/>
      </w:r>
      <w:r w:rsidR="008D0126" w:rsidRPr="00FD7A46">
        <w:rPr>
          <w:sz w:val="24"/>
        </w:rPr>
        <w:t>The Applicant served its application on the Respondent through registered mail, using the Respondent’s</w:t>
      </w:r>
      <w:r w:rsidR="008D0126" w:rsidRPr="00FD7A46">
        <w:rPr>
          <w:spacing w:val="-14"/>
          <w:sz w:val="24"/>
        </w:rPr>
        <w:t xml:space="preserve"> </w:t>
      </w:r>
      <w:r w:rsidR="008D0126" w:rsidRPr="00FD7A46">
        <w:rPr>
          <w:sz w:val="24"/>
        </w:rPr>
        <w:t>principal</w:t>
      </w:r>
      <w:r w:rsidR="008D0126" w:rsidRPr="00FD7A46">
        <w:rPr>
          <w:spacing w:val="-14"/>
          <w:sz w:val="24"/>
        </w:rPr>
        <w:t xml:space="preserve"> </w:t>
      </w:r>
      <w:r w:rsidR="008D0126" w:rsidRPr="00FD7A46">
        <w:rPr>
          <w:sz w:val="24"/>
        </w:rPr>
        <w:t>place</w:t>
      </w:r>
      <w:r w:rsidR="008D0126" w:rsidRPr="00FD7A46">
        <w:rPr>
          <w:spacing w:val="-14"/>
          <w:sz w:val="24"/>
        </w:rPr>
        <w:t xml:space="preserve"> </w:t>
      </w:r>
      <w:r w:rsidR="008D0126" w:rsidRPr="00FD7A46">
        <w:rPr>
          <w:sz w:val="24"/>
        </w:rPr>
        <w:t>of</w:t>
      </w:r>
      <w:r w:rsidR="008D0126" w:rsidRPr="00FD7A46">
        <w:rPr>
          <w:spacing w:val="-13"/>
          <w:sz w:val="24"/>
        </w:rPr>
        <w:t xml:space="preserve"> </w:t>
      </w:r>
      <w:r w:rsidR="008D0126" w:rsidRPr="00FD7A46">
        <w:rPr>
          <w:sz w:val="24"/>
        </w:rPr>
        <w:t>business</w:t>
      </w:r>
      <w:r w:rsidR="008D0126" w:rsidRPr="00FD7A46">
        <w:rPr>
          <w:spacing w:val="-15"/>
          <w:sz w:val="24"/>
        </w:rPr>
        <w:t xml:space="preserve"> </w:t>
      </w:r>
      <w:r w:rsidR="008D0126" w:rsidRPr="00FD7A46">
        <w:rPr>
          <w:sz w:val="24"/>
        </w:rPr>
        <w:t>address,</w:t>
      </w:r>
      <w:r w:rsidR="008D0126" w:rsidRPr="00FD7A46">
        <w:rPr>
          <w:spacing w:val="-13"/>
          <w:sz w:val="24"/>
        </w:rPr>
        <w:t xml:space="preserve"> </w:t>
      </w:r>
      <w:r w:rsidR="008D0126" w:rsidRPr="00FD7A46">
        <w:rPr>
          <w:sz w:val="24"/>
        </w:rPr>
        <w:t>which</w:t>
      </w:r>
      <w:r w:rsidR="008D0126" w:rsidRPr="00FD7A46">
        <w:rPr>
          <w:spacing w:val="-14"/>
          <w:sz w:val="24"/>
        </w:rPr>
        <w:t xml:space="preserve"> </w:t>
      </w:r>
      <w:r w:rsidR="008D0126" w:rsidRPr="00FD7A46">
        <w:rPr>
          <w:sz w:val="24"/>
        </w:rPr>
        <w:t>also</w:t>
      </w:r>
      <w:r w:rsidR="008D0126" w:rsidRPr="00FD7A46">
        <w:rPr>
          <w:spacing w:val="-13"/>
          <w:sz w:val="24"/>
        </w:rPr>
        <w:t xml:space="preserve"> </w:t>
      </w:r>
      <w:r w:rsidR="008D0126" w:rsidRPr="00FD7A46">
        <w:rPr>
          <w:sz w:val="24"/>
        </w:rPr>
        <w:t>appears</w:t>
      </w:r>
      <w:r w:rsidR="008D0126" w:rsidRPr="00FD7A46">
        <w:rPr>
          <w:spacing w:val="-14"/>
          <w:sz w:val="24"/>
        </w:rPr>
        <w:t xml:space="preserve"> </w:t>
      </w:r>
      <w:r w:rsidR="008D0126" w:rsidRPr="00FD7A46">
        <w:rPr>
          <w:sz w:val="24"/>
        </w:rPr>
        <w:t>on</w:t>
      </w:r>
      <w:r w:rsidR="008D0126" w:rsidRPr="00FD7A46">
        <w:rPr>
          <w:spacing w:val="-13"/>
          <w:sz w:val="24"/>
        </w:rPr>
        <w:t xml:space="preserve"> </w:t>
      </w:r>
      <w:r w:rsidR="008D0126" w:rsidRPr="00FD7A46">
        <w:rPr>
          <w:sz w:val="24"/>
        </w:rPr>
        <w:t>the</w:t>
      </w:r>
      <w:r w:rsidR="008D0126" w:rsidRPr="00FD7A46">
        <w:rPr>
          <w:spacing w:val="-13"/>
          <w:sz w:val="24"/>
        </w:rPr>
        <w:t xml:space="preserve"> </w:t>
      </w:r>
      <w:r w:rsidR="008D0126" w:rsidRPr="00FD7A46">
        <w:rPr>
          <w:sz w:val="24"/>
        </w:rPr>
        <w:t>Respondent’s</w:t>
      </w:r>
      <w:r w:rsidR="008D0126" w:rsidRPr="00FD7A46">
        <w:rPr>
          <w:spacing w:val="-14"/>
          <w:sz w:val="24"/>
        </w:rPr>
        <w:t xml:space="preserve"> </w:t>
      </w:r>
      <w:r w:rsidR="008D0126" w:rsidRPr="00FD7A46">
        <w:rPr>
          <w:sz w:val="24"/>
        </w:rPr>
        <w:t>letterhead.</w:t>
      </w:r>
    </w:p>
    <w:p w:rsidR="003866B6" w:rsidRDefault="003866B6">
      <w:pPr>
        <w:pStyle w:val="BodyText"/>
      </w:pPr>
    </w:p>
    <w:p w:rsidR="003866B6" w:rsidRPr="00FD7A46" w:rsidRDefault="00FD7A46" w:rsidP="00FD7A46">
      <w:pPr>
        <w:tabs>
          <w:tab w:val="left" w:pos="568"/>
        </w:tabs>
        <w:spacing w:line="360" w:lineRule="auto"/>
        <w:ind w:left="567" w:right="122" w:hanging="428"/>
        <w:jc w:val="both"/>
        <w:rPr>
          <w:sz w:val="24"/>
        </w:rPr>
      </w:pPr>
      <w:r>
        <w:rPr>
          <w:spacing w:val="-27"/>
          <w:sz w:val="24"/>
          <w:szCs w:val="24"/>
        </w:rPr>
        <w:t>7.</w:t>
      </w:r>
      <w:r>
        <w:rPr>
          <w:spacing w:val="-27"/>
          <w:sz w:val="24"/>
          <w:szCs w:val="24"/>
        </w:rPr>
        <w:tab/>
      </w:r>
      <w:r w:rsidR="008D0126" w:rsidRPr="00FD7A46">
        <w:rPr>
          <w:sz w:val="24"/>
        </w:rPr>
        <w:t>In</w:t>
      </w:r>
      <w:r w:rsidR="008D0126" w:rsidRPr="00FD7A46">
        <w:rPr>
          <w:spacing w:val="-14"/>
          <w:sz w:val="24"/>
        </w:rPr>
        <w:t xml:space="preserve"> </w:t>
      </w:r>
      <w:r w:rsidR="008D0126" w:rsidRPr="00FD7A46">
        <w:rPr>
          <w:sz w:val="24"/>
        </w:rPr>
        <w:t>terms</w:t>
      </w:r>
      <w:r w:rsidR="008D0126" w:rsidRPr="00FD7A46">
        <w:rPr>
          <w:spacing w:val="-14"/>
          <w:sz w:val="24"/>
        </w:rPr>
        <w:t xml:space="preserve"> </w:t>
      </w:r>
      <w:r w:rsidR="008D0126" w:rsidRPr="00FD7A46">
        <w:rPr>
          <w:sz w:val="24"/>
        </w:rPr>
        <w:t>of</w:t>
      </w:r>
      <w:r w:rsidR="008D0126" w:rsidRPr="00FD7A46">
        <w:rPr>
          <w:spacing w:val="-16"/>
          <w:sz w:val="24"/>
        </w:rPr>
        <w:t xml:space="preserve"> </w:t>
      </w:r>
      <w:r w:rsidR="008D0126" w:rsidRPr="00FD7A46">
        <w:rPr>
          <w:sz w:val="24"/>
        </w:rPr>
        <w:t>Rule</w:t>
      </w:r>
      <w:r w:rsidR="008D0126" w:rsidRPr="00FD7A46">
        <w:rPr>
          <w:spacing w:val="-15"/>
          <w:sz w:val="24"/>
        </w:rPr>
        <w:t xml:space="preserve"> </w:t>
      </w:r>
      <w:r w:rsidR="008D0126" w:rsidRPr="00FD7A46">
        <w:rPr>
          <w:sz w:val="24"/>
        </w:rPr>
        <w:t>13</w:t>
      </w:r>
      <w:r w:rsidR="008D0126" w:rsidRPr="00FD7A46">
        <w:rPr>
          <w:spacing w:val="-15"/>
          <w:sz w:val="24"/>
        </w:rPr>
        <w:t xml:space="preserve"> </w:t>
      </w:r>
      <w:r w:rsidR="008D0126" w:rsidRPr="00FD7A46">
        <w:rPr>
          <w:sz w:val="24"/>
        </w:rPr>
        <w:t>of</w:t>
      </w:r>
      <w:r w:rsidR="008D0126" w:rsidRPr="00FD7A46">
        <w:rPr>
          <w:spacing w:val="-14"/>
          <w:sz w:val="24"/>
        </w:rPr>
        <w:t xml:space="preserve"> </w:t>
      </w:r>
      <w:r w:rsidR="008D0126" w:rsidRPr="00FD7A46">
        <w:rPr>
          <w:sz w:val="24"/>
        </w:rPr>
        <w:t>the</w:t>
      </w:r>
      <w:r w:rsidR="008D0126" w:rsidRPr="00FD7A46">
        <w:rPr>
          <w:spacing w:val="-13"/>
          <w:sz w:val="24"/>
        </w:rPr>
        <w:t xml:space="preserve"> </w:t>
      </w:r>
      <w:r w:rsidR="008D0126" w:rsidRPr="00FD7A46">
        <w:rPr>
          <w:sz w:val="24"/>
        </w:rPr>
        <w:t>Rules</w:t>
      </w:r>
      <w:r w:rsidR="008D0126" w:rsidRPr="00FD7A46">
        <w:rPr>
          <w:spacing w:val="-15"/>
          <w:sz w:val="24"/>
        </w:rPr>
        <w:t xml:space="preserve"> </w:t>
      </w:r>
      <w:r w:rsidR="008D0126" w:rsidRPr="00FD7A46">
        <w:rPr>
          <w:sz w:val="24"/>
        </w:rPr>
        <w:t>of</w:t>
      </w:r>
      <w:r w:rsidR="008D0126" w:rsidRPr="00FD7A46">
        <w:rPr>
          <w:spacing w:val="-14"/>
          <w:sz w:val="24"/>
        </w:rPr>
        <w:t xml:space="preserve"> </w:t>
      </w:r>
      <w:r w:rsidR="008D0126" w:rsidRPr="00FD7A46">
        <w:rPr>
          <w:sz w:val="24"/>
        </w:rPr>
        <w:t>the</w:t>
      </w:r>
      <w:r w:rsidR="008D0126" w:rsidRPr="00FD7A46">
        <w:rPr>
          <w:spacing w:val="-13"/>
          <w:sz w:val="24"/>
        </w:rPr>
        <w:t xml:space="preserve"> </w:t>
      </w:r>
      <w:r w:rsidR="008D0126" w:rsidRPr="00FD7A46">
        <w:rPr>
          <w:sz w:val="24"/>
        </w:rPr>
        <w:t>Tribunal</w:t>
      </w:r>
      <w:hyperlink w:anchor="_bookmark0" w:history="1">
        <w:r w:rsidR="008D0126" w:rsidRPr="00FD7A46">
          <w:rPr>
            <w:position w:val="6"/>
            <w:sz w:val="16"/>
          </w:rPr>
          <w:t>1</w:t>
        </w:r>
      </w:hyperlink>
      <w:r w:rsidR="008D0126" w:rsidRPr="00FD7A46">
        <w:rPr>
          <w:sz w:val="24"/>
        </w:rPr>
        <w:t>,</w:t>
      </w:r>
      <w:r w:rsidR="008D0126" w:rsidRPr="00FD7A46">
        <w:rPr>
          <w:spacing w:val="-14"/>
          <w:sz w:val="24"/>
        </w:rPr>
        <w:t xml:space="preserve"> </w:t>
      </w:r>
      <w:r w:rsidR="008D0126" w:rsidRPr="00FD7A46">
        <w:rPr>
          <w:sz w:val="24"/>
        </w:rPr>
        <w:t>the</w:t>
      </w:r>
      <w:r w:rsidR="008D0126" w:rsidRPr="00FD7A46">
        <w:rPr>
          <w:spacing w:val="-13"/>
          <w:sz w:val="24"/>
        </w:rPr>
        <w:t xml:space="preserve"> </w:t>
      </w:r>
      <w:r w:rsidR="008D0126" w:rsidRPr="00FD7A46">
        <w:rPr>
          <w:sz w:val="24"/>
        </w:rPr>
        <w:t>Respondent</w:t>
      </w:r>
      <w:r w:rsidR="008D0126" w:rsidRPr="00FD7A46">
        <w:rPr>
          <w:spacing w:val="-14"/>
          <w:sz w:val="24"/>
        </w:rPr>
        <w:t xml:space="preserve"> </w:t>
      </w:r>
      <w:r w:rsidR="008D0126" w:rsidRPr="00FD7A46">
        <w:rPr>
          <w:sz w:val="24"/>
        </w:rPr>
        <w:t>was</w:t>
      </w:r>
      <w:r w:rsidR="008D0126" w:rsidRPr="00FD7A46">
        <w:rPr>
          <w:spacing w:val="-15"/>
          <w:sz w:val="24"/>
        </w:rPr>
        <w:t xml:space="preserve"> </w:t>
      </w:r>
      <w:r w:rsidR="008D0126" w:rsidRPr="00FD7A46">
        <w:rPr>
          <w:sz w:val="24"/>
        </w:rPr>
        <w:t>entitled</w:t>
      </w:r>
      <w:r w:rsidR="008D0126" w:rsidRPr="00FD7A46">
        <w:rPr>
          <w:spacing w:val="-15"/>
          <w:sz w:val="24"/>
        </w:rPr>
        <w:t xml:space="preserve"> </w:t>
      </w:r>
      <w:r w:rsidR="008D0126" w:rsidRPr="00FD7A46">
        <w:rPr>
          <w:sz w:val="24"/>
        </w:rPr>
        <w:t>to</w:t>
      </w:r>
      <w:r w:rsidR="008D0126" w:rsidRPr="00FD7A46">
        <w:rPr>
          <w:spacing w:val="-15"/>
          <w:sz w:val="24"/>
        </w:rPr>
        <w:t xml:space="preserve"> </w:t>
      </w:r>
      <w:r w:rsidR="008D0126" w:rsidRPr="00FD7A46">
        <w:rPr>
          <w:sz w:val="24"/>
        </w:rPr>
        <w:t>oppose</w:t>
      </w:r>
      <w:r w:rsidR="008D0126" w:rsidRPr="00FD7A46">
        <w:rPr>
          <w:spacing w:val="-13"/>
          <w:sz w:val="24"/>
        </w:rPr>
        <w:t xml:space="preserve"> </w:t>
      </w:r>
      <w:r w:rsidR="008D0126" w:rsidRPr="00FD7A46">
        <w:rPr>
          <w:sz w:val="24"/>
        </w:rPr>
        <w:t>the</w:t>
      </w:r>
      <w:r w:rsidR="008D0126" w:rsidRPr="00FD7A46">
        <w:rPr>
          <w:spacing w:val="-13"/>
          <w:sz w:val="24"/>
        </w:rPr>
        <w:t xml:space="preserve"> </w:t>
      </w:r>
      <w:r w:rsidR="008D0126" w:rsidRPr="00FD7A46">
        <w:rPr>
          <w:sz w:val="24"/>
        </w:rPr>
        <w:t>application by</w:t>
      </w:r>
      <w:r w:rsidR="008D0126" w:rsidRPr="00FD7A46">
        <w:rPr>
          <w:spacing w:val="-5"/>
          <w:sz w:val="24"/>
        </w:rPr>
        <w:t xml:space="preserve"> </w:t>
      </w:r>
      <w:r w:rsidR="008D0126" w:rsidRPr="00FD7A46">
        <w:rPr>
          <w:sz w:val="24"/>
        </w:rPr>
        <w:t>serving</w:t>
      </w:r>
      <w:r w:rsidR="008D0126" w:rsidRPr="00FD7A46">
        <w:rPr>
          <w:spacing w:val="-4"/>
          <w:sz w:val="24"/>
        </w:rPr>
        <w:t xml:space="preserve"> </w:t>
      </w:r>
      <w:r w:rsidR="008D0126" w:rsidRPr="00FD7A46">
        <w:rPr>
          <w:sz w:val="24"/>
        </w:rPr>
        <w:t>an</w:t>
      </w:r>
      <w:r w:rsidR="008D0126" w:rsidRPr="00FD7A46">
        <w:rPr>
          <w:spacing w:val="-4"/>
          <w:sz w:val="24"/>
        </w:rPr>
        <w:t xml:space="preserve"> </w:t>
      </w:r>
      <w:r w:rsidR="008D0126" w:rsidRPr="00FD7A46">
        <w:rPr>
          <w:sz w:val="24"/>
        </w:rPr>
        <w:t>answering</w:t>
      </w:r>
      <w:r w:rsidR="008D0126" w:rsidRPr="00FD7A46">
        <w:rPr>
          <w:spacing w:val="-7"/>
          <w:sz w:val="24"/>
        </w:rPr>
        <w:t xml:space="preserve"> </w:t>
      </w:r>
      <w:r w:rsidR="008D0126" w:rsidRPr="00FD7A46">
        <w:rPr>
          <w:sz w:val="24"/>
        </w:rPr>
        <w:t>affidavit</w:t>
      </w:r>
      <w:r w:rsidR="008D0126" w:rsidRPr="00FD7A46">
        <w:rPr>
          <w:spacing w:val="-5"/>
          <w:sz w:val="24"/>
        </w:rPr>
        <w:t xml:space="preserve"> </w:t>
      </w:r>
      <w:r w:rsidR="008D0126" w:rsidRPr="00FD7A46">
        <w:rPr>
          <w:sz w:val="24"/>
        </w:rPr>
        <w:t>on</w:t>
      </w:r>
      <w:r w:rsidR="008D0126" w:rsidRPr="00FD7A46">
        <w:rPr>
          <w:spacing w:val="-4"/>
          <w:sz w:val="24"/>
        </w:rPr>
        <w:t xml:space="preserve"> </w:t>
      </w:r>
      <w:r w:rsidR="008D0126" w:rsidRPr="00FD7A46">
        <w:rPr>
          <w:sz w:val="24"/>
        </w:rPr>
        <w:t>the</w:t>
      </w:r>
      <w:r w:rsidR="008D0126" w:rsidRPr="00FD7A46">
        <w:rPr>
          <w:spacing w:val="-4"/>
          <w:sz w:val="24"/>
        </w:rPr>
        <w:t xml:space="preserve"> </w:t>
      </w:r>
      <w:r w:rsidR="008D0126" w:rsidRPr="00FD7A46">
        <w:rPr>
          <w:sz w:val="24"/>
        </w:rPr>
        <w:t>Applicant</w:t>
      </w:r>
      <w:r w:rsidR="008D0126" w:rsidRPr="00FD7A46">
        <w:rPr>
          <w:spacing w:val="-7"/>
          <w:sz w:val="24"/>
        </w:rPr>
        <w:t xml:space="preserve"> </w:t>
      </w:r>
      <w:r w:rsidR="008D0126" w:rsidRPr="00FD7A46">
        <w:rPr>
          <w:sz w:val="24"/>
        </w:rPr>
        <w:t>and</w:t>
      </w:r>
      <w:r w:rsidR="008D0126" w:rsidRPr="00FD7A46">
        <w:rPr>
          <w:spacing w:val="-7"/>
          <w:sz w:val="24"/>
        </w:rPr>
        <w:t xml:space="preserve"> </w:t>
      </w:r>
      <w:r w:rsidR="008D0126" w:rsidRPr="00FD7A46">
        <w:rPr>
          <w:sz w:val="24"/>
        </w:rPr>
        <w:t>any</w:t>
      </w:r>
      <w:r w:rsidR="008D0126" w:rsidRPr="00FD7A46">
        <w:rPr>
          <w:spacing w:val="-5"/>
          <w:sz w:val="24"/>
        </w:rPr>
        <w:t xml:space="preserve"> </w:t>
      </w:r>
      <w:r w:rsidR="008D0126" w:rsidRPr="00FD7A46">
        <w:rPr>
          <w:sz w:val="24"/>
        </w:rPr>
        <w:t>other</w:t>
      </w:r>
      <w:r w:rsidR="008D0126" w:rsidRPr="00FD7A46">
        <w:rPr>
          <w:spacing w:val="-6"/>
          <w:sz w:val="24"/>
        </w:rPr>
        <w:t xml:space="preserve"> </w:t>
      </w:r>
      <w:r w:rsidR="008D0126" w:rsidRPr="00FD7A46">
        <w:rPr>
          <w:sz w:val="24"/>
        </w:rPr>
        <w:t>person</w:t>
      </w:r>
      <w:r w:rsidR="008D0126" w:rsidRPr="00FD7A46">
        <w:rPr>
          <w:spacing w:val="-4"/>
          <w:sz w:val="24"/>
        </w:rPr>
        <w:t xml:space="preserve"> </w:t>
      </w:r>
      <w:r w:rsidR="008D0126" w:rsidRPr="00FD7A46">
        <w:rPr>
          <w:sz w:val="24"/>
        </w:rPr>
        <w:t>on</w:t>
      </w:r>
      <w:r w:rsidR="008D0126" w:rsidRPr="00FD7A46">
        <w:rPr>
          <w:spacing w:val="-4"/>
          <w:sz w:val="24"/>
        </w:rPr>
        <w:t xml:space="preserve"> </w:t>
      </w:r>
      <w:r w:rsidR="008D0126" w:rsidRPr="00FD7A46">
        <w:rPr>
          <w:sz w:val="24"/>
        </w:rPr>
        <w:t>whom</w:t>
      </w:r>
      <w:r w:rsidR="008D0126" w:rsidRPr="00FD7A46">
        <w:rPr>
          <w:spacing w:val="-5"/>
          <w:sz w:val="24"/>
        </w:rPr>
        <w:t xml:space="preserve"> </w:t>
      </w:r>
      <w:r w:rsidR="008D0126" w:rsidRPr="00FD7A46">
        <w:rPr>
          <w:sz w:val="24"/>
        </w:rPr>
        <w:t>the</w:t>
      </w:r>
      <w:r w:rsidR="008D0126" w:rsidRPr="00FD7A46">
        <w:rPr>
          <w:spacing w:val="-4"/>
          <w:sz w:val="24"/>
        </w:rPr>
        <w:t xml:space="preserve"> </w:t>
      </w:r>
      <w:r w:rsidR="008D0126" w:rsidRPr="00FD7A46">
        <w:rPr>
          <w:sz w:val="24"/>
        </w:rPr>
        <w:t>application</w:t>
      </w:r>
      <w:r w:rsidR="008D0126" w:rsidRPr="00FD7A46">
        <w:rPr>
          <w:spacing w:val="-4"/>
          <w:sz w:val="24"/>
        </w:rPr>
        <w:t xml:space="preserve"> </w:t>
      </w:r>
      <w:r w:rsidR="008D0126" w:rsidRPr="00FD7A46">
        <w:rPr>
          <w:sz w:val="24"/>
        </w:rPr>
        <w:t>was served within fifteen (15) business days of receiving the application. However, the Respondent failed to do</w:t>
      </w:r>
      <w:r w:rsidR="008D0126" w:rsidRPr="00FD7A46">
        <w:rPr>
          <w:spacing w:val="1"/>
          <w:sz w:val="24"/>
        </w:rPr>
        <w:t xml:space="preserve"> </w:t>
      </w:r>
      <w:r w:rsidR="008D0126" w:rsidRPr="00FD7A46">
        <w:rPr>
          <w:sz w:val="24"/>
        </w:rPr>
        <w:t>so.</w:t>
      </w:r>
    </w:p>
    <w:p w:rsidR="003866B6" w:rsidRDefault="003866B6">
      <w:pPr>
        <w:pStyle w:val="BodyText"/>
        <w:spacing w:before="11"/>
        <w:rPr>
          <w:sz w:val="23"/>
        </w:rPr>
      </w:pPr>
    </w:p>
    <w:p w:rsidR="003866B6" w:rsidRPr="00FD7A46" w:rsidRDefault="00FD7A46" w:rsidP="00FD7A46">
      <w:pPr>
        <w:tabs>
          <w:tab w:val="left" w:pos="568"/>
        </w:tabs>
        <w:spacing w:line="360" w:lineRule="auto"/>
        <w:ind w:left="567" w:right="125" w:hanging="428"/>
        <w:jc w:val="both"/>
        <w:rPr>
          <w:sz w:val="24"/>
        </w:rPr>
      </w:pPr>
      <w:r>
        <w:rPr>
          <w:spacing w:val="-27"/>
          <w:sz w:val="24"/>
          <w:szCs w:val="24"/>
        </w:rPr>
        <w:t>8.</w:t>
      </w:r>
      <w:r>
        <w:rPr>
          <w:spacing w:val="-27"/>
          <w:sz w:val="24"/>
          <w:szCs w:val="24"/>
        </w:rPr>
        <w:tab/>
      </w:r>
      <w:r w:rsidR="008D0126" w:rsidRPr="00FD7A46">
        <w:rPr>
          <w:sz w:val="24"/>
        </w:rPr>
        <w:t>Notwithstanding the Respondent’s failure to file an answering affidavit, the Applicant did not file an application for a default order in t</w:t>
      </w:r>
      <w:r w:rsidR="008D0126" w:rsidRPr="00FD7A46">
        <w:rPr>
          <w:sz w:val="24"/>
        </w:rPr>
        <w:t>erms of Rule</w:t>
      </w:r>
      <w:r w:rsidR="008D0126" w:rsidRPr="00FD7A46">
        <w:rPr>
          <w:spacing w:val="-7"/>
          <w:sz w:val="24"/>
        </w:rPr>
        <w:t xml:space="preserve"> </w:t>
      </w:r>
      <w:r w:rsidR="008D0126" w:rsidRPr="00FD7A46">
        <w:rPr>
          <w:sz w:val="24"/>
        </w:rPr>
        <w:t>25(2).</w:t>
      </w:r>
    </w:p>
    <w:p w:rsidR="003866B6" w:rsidRDefault="003866B6">
      <w:pPr>
        <w:pStyle w:val="BodyText"/>
      </w:pPr>
    </w:p>
    <w:p w:rsidR="003866B6" w:rsidRPr="00FD7A46" w:rsidRDefault="00FD7A46" w:rsidP="00FD7A46">
      <w:pPr>
        <w:tabs>
          <w:tab w:val="left" w:pos="568"/>
        </w:tabs>
        <w:spacing w:line="360" w:lineRule="auto"/>
        <w:ind w:left="567" w:right="124" w:hanging="428"/>
        <w:jc w:val="both"/>
        <w:rPr>
          <w:sz w:val="24"/>
        </w:rPr>
      </w:pPr>
      <w:r>
        <w:rPr>
          <w:spacing w:val="-27"/>
          <w:sz w:val="24"/>
          <w:szCs w:val="24"/>
        </w:rPr>
        <w:t>9.</w:t>
      </w:r>
      <w:r>
        <w:rPr>
          <w:spacing w:val="-27"/>
          <w:sz w:val="24"/>
          <w:szCs w:val="24"/>
        </w:rPr>
        <w:tab/>
      </w:r>
      <w:r w:rsidR="008D0126" w:rsidRPr="00FD7A46">
        <w:rPr>
          <w:sz w:val="24"/>
        </w:rPr>
        <w:t>On</w:t>
      </w:r>
      <w:r w:rsidR="008D0126" w:rsidRPr="00FD7A46">
        <w:rPr>
          <w:spacing w:val="-4"/>
          <w:sz w:val="24"/>
        </w:rPr>
        <w:t xml:space="preserve"> </w:t>
      </w:r>
      <w:r w:rsidR="008D0126" w:rsidRPr="00FD7A46">
        <w:rPr>
          <w:sz w:val="24"/>
        </w:rPr>
        <w:t>6</w:t>
      </w:r>
      <w:r w:rsidR="008D0126" w:rsidRPr="00FD7A46">
        <w:rPr>
          <w:spacing w:val="-4"/>
          <w:sz w:val="24"/>
        </w:rPr>
        <w:t xml:space="preserve"> </w:t>
      </w:r>
      <w:r w:rsidR="008D0126" w:rsidRPr="00FD7A46">
        <w:rPr>
          <w:sz w:val="24"/>
        </w:rPr>
        <w:t>May</w:t>
      </w:r>
      <w:r w:rsidR="008D0126" w:rsidRPr="00FD7A46">
        <w:rPr>
          <w:spacing w:val="-8"/>
          <w:sz w:val="24"/>
        </w:rPr>
        <w:t xml:space="preserve"> </w:t>
      </w:r>
      <w:r w:rsidR="008D0126" w:rsidRPr="00FD7A46">
        <w:rPr>
          <w:sz w:val="24"/>
        </w:rPr>
        <w:t>2022,</w:t>
      </w:r>
      <w:r w:rsidR="008D0126" w:rsidRPr="00FD7A46">
        <w:rPr>
          <w:spacing w:val="-7"/>
          <w:sz w:val="24"/>
        </w:rPr>
        <w:t xml:space="preserve"> </w:t>
      </w:r>
      <w:r w:rsidR="008D0126" w:rsidRPr="00FD7A46">
        <w:rPr>
          <w:sz w:val="24"/>
        </w:rPr>
        <w:t>the</w:t>
      </w:r>
      <w:r w:rsidR="008D0126" w:rsidRPr="00FD7A46">
        <w:rPr>
          <w:spacing w:val="-4"/>
          <w:sz w:val="24"/>
        </w:rPr>
        <w:t xml:space="preserve"> </w:t>
      </w:r>
      <w:r w:rsidR="008D0126" w:rsidRPr="00FD7A46">
        <w:rPr>
          <w:sz w:val="24"/>
        </w:rPr>
        <w:t>Tribunal’s</w:t>
      </w:r>
      <w:r w:rsidR="008D0126" w:rsidRPr="00FD7A46">
        <w:rPr>
          <w:spacing w:val="-5"/>
          <w:sz w:val="24"/>
        </w:rPr>
        <w:t xml:space="preserve"> </w:t>
      </w:r>
      <w:r w:rsidR="008D0126" w:rsidRPr="00FD7A46">
        <w:rPr>
          <w:sz w:val="24"/>
        </w:rPr>
        <w:t>Registrar</w:t>
      </w:r>
      <w:r w:rsidR="008D0126" w:rsidRPr="00FD7A46">
        <w:rPr>
          <w:spacing w:val="-6"/>
          <w:sz w:val="24"/>
        </w:rPr>
        <w:t xml:space="preserve"> </w:t>
      </w:r>
      <w:r w:rsidR="008D0126" w:rsidRPr="00FD7A46">
        <w:rPr>
          <w:sz w:val="24"/>
        </w:rPr>
        <w:t>(“the</w:t>
      </w:r>
      <w:r w:rsidR="008D0126" w:rsidRPr="00FD7A46">
        <w:rPr>
          <w:spacing w:val="-4"/>
          <w:sz w:val="24"/>
        </w:rPr>
        <w:t xml:space="preserve"> </w:t>
      </w:r>
      <w:r w:rsidR="008D0126" w:rsidRPr="00FD7A46">
        <w:rPr>
          <w:sz w:val="24"/>
        </w:rPr>
        <w:t>Registrar”)</w:t>
      </w:r>
      <w:r w:rsidR="008D0126" w:rsidRPr="00FD7A46">
        <w:rPr>
          <w:spacing w:val="-5"/>
          <w:sz w:val="24"/>
        </w:rPr>
        <w:t xml:space="preserve"> </w:t>
      </w:r>
      <w:r w:rsidR="008D0126" w:rsidRPr="00FD7A46">
        <w:rPr>
          <w:sz w:val="24"/>
        </w:rPr>
        <w:t>issued</w:t>
      </w:r>
      <w:r w:rsidR="008D0126" w:rsidRPr="00FD7A46">
        <w:rPr>
          <w:spacing w:val="-4"/>
          <w:sz w:val="24"/>
        </w:rPr>
        <w:t xml:space="preserve"> </w:t>
      </w:r>
      <w:r w:rsidR="008D0126" w:rsidRPr="00FD7A46">
        <w:rPr>
          <w:sz w:val="24"/>
        </w:rPr>
        <w:t>a</w:t>
      </w:r>
      <w:r w:rsidR="008D0126" w:rsidRPr="00FD7A46">
        <w:rPr>
          <w:spacing w:val="-7"/>
          <w:sz w:val="24"/>
        </w:rPr>
        <w:t xml:space="preserve"> </w:t>
      </w:r>
      <w:r w:rsidR="008D0126" w:rsidRPr="00FD7A46">
        <w:rPr>
          <w:sz w:val="24"/>
        </w:rPr>
        <w:t>Notice</w:t>
      </w:r>
      <w:r w:rsidR="008D0126" w:rsidRPr="00FD7A46">
        <w:rPr>
          <w:spacing w:val="-7"/>
          <w:sz w:val="24"/>
        </w:rPr>
        <w:t xml:space="preserve"> </w:t>
      </w:r>
      <w:r w:rsidR="008D0126" w:rsidRPr="00FD7A46">
        <w:rPr>
          <w:sz w:val="24"/>
        </w:rPr>
        <w:t>of</w:t>
      </w:r>
      <w:r w:rsidR="008D0126" w:rsidRPr="00FD7A46">
        <w:rPr>
          <w:spacing w:val="-5"/>
          <w:sz w:val="24"/>
        </w:rPr>
        <w:t xml:space="preserve"> </w:t>
      </w:r>
      <w:r w:rsidR="008D0126" w:rsidRPr="00FD7A46">
        <w:rPr>
          <w:sz w:val="24"/>
        </w:rPr>
        <w:t>Complete</w:t>
      </w:r>
      <w:r w:rsidR="008D0126" w:rsidRPr="00FD7A46">
        <w:rPr>
          <w:spacing w:val="-4"/>
          <w:sz w:val="24"/>
        </w:rPr>
        <w:t xml:space="preserve"> </w:t>
      </w:r>
      <w:r w:rsidR="008D0126" w:rsidRPr="00FD7A46">
        <w:rPr>
          <w:sz w:val="24"/>
        </w:rPr>
        <w:t>Filing</w:t>
      </w:r>
      <w:r w:rsidR="008D0126" w:rsidRPr="00FD7A46">
        <w:rPr>
          <w:spacing w:val="-4"/>
          <w:sz w:val="24"/>
        </w:rPr>
        <w:t xml:space="preserve"> </w:t>
      </w:r>
      <w:r w:rsidR="008D0126" w:rsidRPr="00FD7A46">
        <w:rPr>
          <w:sz w:val="24"/>
        </w:rPr>
        <w:t>on</w:t>
      </w:r>
      <w:r w:rsidR="008D0126" w:rsidRPr="00FD7A46">
        <w:rPr>
          <w:spacing w:val="-4"/>
          <w:sz w:val="24"/>
        </w:rPr>
        <w:t xml:space="preserve"> </w:t>
      </w:r>
      <w:r w:rsidR="008D0126" w:rsidRPr="00FD7A46">
        <w:rPr>
          <w:sz w:val="24"/>
        </w:rPr>
        <w:t>all</w:t>
      </w:r>
      <w:r w:rsidR="008D0126" w:rsidRPr="00FD7A46">
        <w:rPr>
          <w:spacing w:val="-6"/>
          <w:sz w:val="24"/>
        </w:rPr>
        <w:t xml:space="preserve"> </w:t>
      </w:r>
      <w:r w:rsidR="008D0126" w:rsidRPr="00FD7A46">
        <w:rPr>
          <w:sz w:val="24"/>
        </w:rPr>
        <w:t>the parties. On 13 October 2022, the Registrar set down the matter for hearing on a default basis by issuing a notice of set down for the application to be heard via Microsoft Teams video and audio technology link on 17 November 2022 and serving the same o</w:t>
      </w:r>
      <w:r w:rsidR="008D0126" w:rsidRPr="00FD7A46">
        <w:rPr>
          <w:sz w:val="24"/>
        </w:rPr>
        <w:t>n all the</w:t>
      </w:r>
      <w:r w:rsidR="008D0126" w:rsidRPr="00FD7A46">
        <w:rPr>
          <w:spacing w:val="-15"/>
          <w:sz w:val="24"/>
        </w:rPr>
        <w:t xml:space="preserve"> </w:t>
      </w:r>
      <w:r w:rsidR="008D0126" w:rsidRPr="00FD7A46">
        <w:rPr>
          <w:sz w:val="24"/>
        </w:rPr>
        <w:t>parties.</w:t>
      </w:r>
    </w:p>
    <w:p w:rsidR="003866B6" w:rsidRDefault="003866B6">
      <w:pPr>
        <w:pStyle w:val="BodyText"/>
        <w:rPr>
          <w:sz w:val="20"/>
        </w:rPr>
      </w:pPr>
    </w:p>
    <w:p w:rsidR="003866B6" w:rsidRDefault="008D0126">
      <w:pPr>
        <w:pStyle w:val="BodyText"/>
        <w:spacing w:before="9"/>
        <w:rPr>
          <w:sz w:val="25"/>
        </w:rPr>
      </w:pPr>
      <w:r>
        <w:pict>
          <v:shape id="_x0000_s1029" style="position:absolute;margin-left:1in;margin-top:17.05pt;width:2in;height:.1pt;z-index:-251656192;mso-wrap-distance-left:0;mso-wrap-distance-right:0;mso-position-horizontal-relative:page" coordorigin="1440,341" coordsize="2880,0" path="m1440,341r2880,e" filled="f" strokeweight=".21131mm">
            <v:path arrowok="t"/>
            <w10:wrap type="topAndBottom" anchorx="page"/>
          </v:shape>
        </w:pict>
      </w:r>
    </w:p>
    <w:p w:rsidR="003866B6" w:rsidRDefault="003866B6">
      <w:pPr>
        <w:pStyle w:val="BodyText"/>
        <w:rPr>
          <w:sz w:val="8"/>
        </w:rPr>
      </w:pPr>
    </w:p>
    <w:p w:rsidR="003866B6" w:rsidRDefault="008D0126">
      <w:pPr>
        <w:spacing w:before="99"/>
        <w:ind w:left="140" w:right="121" w:hanging="1"/>
        <w:jc w:val="both"/>
        <w:rPr>
          <w:sz w:val="20"/>
        </w:rPr>
      </w:pPr>
      <w:bookmarkStart w:id="3" w:name="_bookmark0"/>
      <w:bookmarkEnd w:id="3"/>
      <w:r>
        <w:rPr>
          <w:position w:val="5"/>
          <w:sz w:val="13"/>
        </w:rPr>
        <w:t xml:space="preserve">1 </w:t>
      </w:r>
      <w:r>
        <w:rPr>
          <w:sz w:val="20"/>
        </w:rPr>
        <w:t>Published under GN 789 in Government Gazette No. 30225 of August 2007 as amended by GN 428 in Government Gazette 34405</w:t>
      </w:r>
      <w:r>
        <w:rPr>
          <w:spacing w:val="-10"/>
          <w:sz w:val="20"/>
        </w:rPr>
        <w:t xml:space="preserve"> </w:t>
      </w:r>
      <w:r>
        <w:rPr>
          <w:sz w:val="20"/>
        </w:rPr>
        <w:t>of</w:t>
      </w:r>
      <w:r>
        <w:rPr>
          <w:spacing w:val="-9"/>
          <w:sz w:val="20"/>
        </w:rPr>
        <w:t xml:space="preserve"> </w:t>
      </w:r>
      <w:r>
        <w:rPr>
          <w:sz w:val="20"/>
        </w:rPr>
        <w:t>29</w:t>
      </w:r>
      <w:r>
        <w:rPr>
          <w:spacing w:val="-9"/>
          <w:sz w:val="20"/>
        </w:rPr>
        <w:t xml:space="preserve"> </w:t>
      </w:r>
      <w:r>
        <w:rPr>
          <w:sz w:val="20"/>
        </w:rPr>
        <w:t>June</w:t>
      </w:r>
      <w:r>
        <w:rPr>
          <w:spacing w:val="-9"/>
          <w:sz w:val="20"/>
        </w:rPr>
        <w:t xml:space="preserve"> </w:t>
      </w:r>
      <w:r>
        <w:rPr>
          <w:sz w:val="20"/>
        </w:rPr>
        <w:t>2011</w:t>
      </w:r>
      <w:r>
        <w:rPr>
          <w:spacing w:val="-10"/>
          <w:sz w:val="20"/>
        </w:rPr>
        <w:t xml:space="preserve"> </w:t>
      </w:r>
      <w:r>
        <w:rPr>
          <w:sz w:val="20"/>
        </w:rPr>
        <w:t>(published</w:t>
      </w:r>
      <w:r>
        <w:rPr>
          <w:spacing w:val="-9"/>
          <w:sz w:val="20"/>
        </w:rPr>
        <w:t xml:space="preserve"> </w:t>
      </w:r>
      <w:r>
        <w:rPr>
          <w:sz w:val="20"/>
        </w:rPr>
        <w:t>in</w:t>
      </w:r>
      <w:r>
        <w:rPr>
          <w:spacing w:val="-9"/>
          <w:sz w:val="20"/>
        </w:rPr>
        <w:t xml:space="preserve"> </w:t>
      </w:r>
      <w:r>
        <w:rPr>
          <w:sz w:val="20"/>
        </w:rPr>
        <w:t>terms</w:t>
      </w:r>
      <w:r>
        <w:rPr>
          <w:spacing w:val="-10"/>
          <w:sz w:val="20"/>
        </w:rPr>
        <w:t xml:space="preserve"> </w:t>
      </w:r>
      <w:r>
        <w:rPr>
          <w:sz w:val="20"/>
        </w:rPr>
        <w:t>of</w:t>
      </w:r>
      <w:r>
        <w:rPr>
          <w:spacing w:val="-10"/>
          <w:sz w:val="20"/>
        </w:rPr>
        <w:t xml:space="preserve"> </w:t>
      </w:r>
      <w:r>
        <w:rPr>
          <w:sz w:val="20"/>
        </w:rPr>
        <w:t>the</w:t>
      </w:r>
      <w:r>
        <w:rPr>
          <w:spacing w:val="-9"/>
          <w:sz w:val="20"/>
        </w:rPr>
        <w:t xml:space="preserve"> </w:t>
      </w:r>
      <w:r>
        <w:rPr>
          <w:sz w:val="20"/>
        </w:rPr>
        <w:t>Consumer</w:t>
      </w:r>
      <w:r>
        <w:rPr>
          <w:spacing w:val="-9"/>
          <w:sz w:val="20"/>
        </w:rPr>
        <w:t xml:space="preserve"> </w:t>
      </w:r>
      <w:r>
        <w:rPr>
          <w:sz w:val="20"/>
        </w:rPr>
        <w:t>Protection</w:t>
      </w:r>
      <w:r>
        <w:rPr>
          <w:spacing w:val="-9"/>
          <w:sz w:val="20"/>
        </w:rPr>
        <w:t xml:space="preserve"> </w:t>
      </w:r>
      <w:r>
        <w:rPr>
          <w:sz w:val="20"/>
        </w:rPr>
        <w:t>Act,</w:t>
      </w:r>
      <w:r>
        <w:rPr>
          <w:spacing w:val="-10"/>
          <w:sz w:val="20"/>
        </w:rPr>
        <w:t xml:space="preserve"> </w:t>
      </w:r>
      <w:r>
        <w:rPr>
          <w:sz w:val="20"/>
        </w:rPr>
        <w:t>68</w:t>
      </w:r>
      <w:r>
        <w:rPr>
          <w:spacing w:val="-9"/>
          <w:sz w:val="20"/>
        </w:rPr>
        <w:t xml:space="preserve"> </w:t>
      </w:r>
      <w:r>
        <w:rPr>
          <w:sz w:val="20"/>
        </w:rPr>
        <w:t>of</w:t>
      </w:r>
      <w:r>
        <w:rPr>
          <w:spacing w:val="-9"/>
          <w:sz w:val="20"/>
        </w:rPr>
        <w:t xml:space="preserve"> </w:t>
      </w:r>
      <w:r>
        <w:rPr>
          <w:sz w:val="20"/>
        </w:rPr>
        <w:t>2008),</w:t>
      </w:r>
      <w:r>
        <w:rPr>
          <w:spacing w:val="-9"/>
          <w:sz w:val="20"/>
        </w:rPr>
        <w:t xml:space="preserve"> </w:t>
      </w:r>
      <w:r>
        <w:rPr>
          <w:sz w:val="20"/>
        </w:rPr>
        <w:t>GN</w:t>
      </w:r>
      <w:r>
        <w:rPr>
          <w:spacing w:val="-11"/>
          <w:sz w:val="20"/>
        </w:rPr>
        <w:t xml:space="preserve"> </w:t>
      </w:r>
      <w:r>
        <w:rPr>
          <w:sz w:val="20"/>
        </w:rPr>
        <w:t>R203</w:t>
      </w:r>
      <w:r>
        <w:rPr>
          <w:spacing w:val="-9"/>
          <w:sz w:val="20"/>
        </w:rPr>
        <w:t xml:space="preserve"> </w:t>
      </w:r>
      <w:r>
        <w:rPr>
          <w:sz w:val="20"/>
        </w:rPr>
        <w:t>in</w:t>
      </w:r>
      <w:r>
        <w:rPr>
          <w:spacing w:val="-9"/>
          <w:sz w:val="20"/>
        </w:rPr>
        <w:t xml:space="preserve"> </w:t>
      </w:r>
      <w:r>
        <w:rPr>
          <w:sz w:val="20"/>
        </w:rPr>
        <w:t>Government</w:t>
      </w:r>
      <w:r>
        <w:rPr>
          <w:spacing w:val="-9"/>
          <w:sz w:val="20"/>
        </w:rPr>
        <w:t xml:space="preserve"> </w:t>
      </w:r>
      <w:r>
        <w:rPr>
          <w:sz w:val="20"/>
        </w:rPr>
        <w:t>Gazette</w:t>
      </w:r>
      <w:r>
        <w:rPr>
          <w:spacing w:val="-10"/>
          <w:sz w:val="20"/>
        </w:rPr>
        <w:t xml:space="preserve"> </w:t>
      </w:r>
      <w:r>
        <w:rPr>
          <w:sz w:val="20"/>
        </w:rPr>
        <w:t>3</w:t>
      </w:r>
      <w:r>
        <w:rPr>
          <w:sz w:val="20"/>
        </w:rPr>
        <w:t>8577 of 13 March 2005 and GN 39663 of 4 February</w:t>
      </w:r>
      <w:r>
        <w:rPr>
          <w:spacing w:val="-2"/>
          <w:sz w:val="20"/>
        </w:rPr>
        <w:t xml:space="preserve"> </w:t>
      </w:r>
      <w:r>
        <w:rPr>
          <w:sz w:val="20"/>
        </w:rPr>
        <w:t>2016.</w:t>
      </w:r>
    </w:p>
    <w:p w:rsidR="003866B6" w:rsidRDefault="003866B6">
      <w:pPr>
        <w:jc w:val="both"/>
        <w:rPr>
          <w:sz w:val="20"/>
        </w:rPr>
        <w:sectPr w:rsidR="003866B6">
          <w:headerReference w:type="default" r:id="rId7"/>
          <w:footerReference w:type="default" r:id="rId8"/>
          <w:pgSz w:w="12240" w:h="15840"/>
          <w:pgMar w:top="1240" w:right="1460" w:bottom="820" w:left="1300" w:header="567" w:footer="633" w:gutter="0"/>
          <w:pgNumType w:start="2"/>
          <w:cols w:space="720"/>
        </w:sectPr>
      </w:pPr>
    </w:p>
    <w:p w:rsidR="003866B6" w:rsidRPr="00FD7A46" w:rsidRDefault="00FD7A46" w:rsidP="00FD7A46">
      <w:pPr>
        <w:tabs>
          <w:tab w:val="left" w:pos="568"/>
        </w:tabs>
        <w:spacing w:before="1" w:line="360" w:lineRule="auto"/>
        <w:ind w:left="567" w:right="126" w:hanging="428"/>
        <w:jc w:val="both"/>
        <w:rPr>
          <w:sz w:val="24"/>
        </w:rPr>
      </w:pPr>
      <w:r>
        <w:rPr>
          <w:spacing w:val="-27"/>
          <w:sz w:val="24"/>
          <w:szCs w:val="24"/>
        </w:rPr>
        <w:lastRenderedPageBreak/>
        <w:t>10.</w:t>
      </w:r>
      <w:r>
        <w:rPr>
          <w:spacing w:val="-27"/>
          <w:sz w:val="24"/>
          <w:szCs w:val="24"/>
        </w:rPr>
        <w:tab/>
      </w:r>
      <w:r w:rsidR="008D0126" w:rsidRPr="00FD7A46">
        <w:rPr>
          <w:sz w:val="24"/>
        </w:rPr>
        <w:t>The</w:t>
      </w:r>
      <w:r w:rsidR="008D0126" w:rsidRPr="00FD7A46">
        <w:rPr>
          <w:spacing w:val="-13"/>
          <w:sz w:val="24"/>
        </w:rPr>
        <w:t xml:space="preserve"> </w:t>
      </w:r>
      <w:r w:rsidR="008D0126" w:rsidRPr="00FD7A46">
        <w:rPr>
          <w:sz w:val="24"/>
        </w:rPr>
        <w:t>Tribunal’s</w:t>
      </w:r>
      <w:r w:rsidR="008D0126" w:rsidRPr="00FD7A46">
        <w:rPr>
          <w:spacing w:val="-13"/>
          <w:sz w:val="24"/>
        </w:rPr>
        <w:t xml:space="preserve"> </w:t>
      </w:r>
      <w:r w:rsidR="008D0126" w:rsidRPr="00FD7A46">
        <w:rPr>
          <w:sz w:val="24"/>
        </w:rPr>
        <w:t>panel</w:t>
      </w:r>
      <w:r w:rsidR="008D0126" w:rsidRPr="00FD7A46">
        <w:rPr>
          <w:spacing w:val="-13"/>
          <w:sz w:val="24"/>
        </w:rPr>
        <w:t xml:space="preserve"> </w:t>
      </w:r>
      <w:r w:rsidR="008D0126" w:rsidRPr="00FD7A46">
        <w:rPr>
          <w:sz w:val="24"/>
        </w:rPr>
        <w:t>was</w:t>
      </w:r>
      <w:r w:rsidR="008D0126" w:rsidRPr="00FD7A46">
        <w:rPr>
          <w:spacing w:val="-14"/>
          <w:sz w:val="24"/>
        </w:rPr>
        <w:t xml:space="preserve"> </w:t>
      </w:r>
      <w:r w:rsidR="008D0126" w:rsidRPr="00FD7A46">
        <w:rPr>
          <w:sz w:val="24"/>
        </w:rPr>
        <w:t>satisfied</w:t>
      </w:r>
      <w:r w:rsidR="008D0126" w:rsidRPr="00FD7A46">
        <w:rPr>
          <w:spacing w:val="-12"/>
          <w:sz w:val="24"/>
        </w:rPr>
        <w:t xml:space="preserve"> </w:t>
      </w:r>
      <w:r w:rsidR="008D0126" w:rsidRPr="00FD7A46">
        <w:rPr>
          <w:sz w:val="24"/>
        </w:rPr>
        <w:t>that</w:t>
      </w:r>
      <w:r w:rsidR="008D0126" w:rsidRPr="00FD7A46">
        <w:rPr>
          <w:spacing w:val="-15"/>
          <w:sz w:val="24"/>
        </w:rPr>
        <w:t xml:space="preserve"> </w:t>
      </w:r>
      <w:r w:rsidR="008D0126" w:rsidRPr="00FD7A46">
        <w:rPr>
          <w:sz w:val="24"/>
        </w:rPr>
        <w:t>all</w:t>
      </w:r>
      <w:r w:rsidR="008D0126" w:rsidRPr="00FD7A46">
        <w:rPr>
          <w:spacing w:val="-13"/>
          <w:sz w:val="24"/>
        </w:rPr>
        <w:t xml:space="preserve"> </w:t>
      </w:r>
      <w:r w:rsidR="008D0126" w:rsidRPr="00FD7A46">
        <w:rPr>
          <w:sz w:val="24"/>
        </w:rPr>
        <w:t>the</w:t>
      </w:r>
      <w:r w:rsidR="008D0126" w:rsidRPr="00FD7A46">
        <w:rPr>
          <w:spacing w:val="-14"/>
          <w:sz w:val="24"/>
        </w:rPr>
        <w:t xml:space="preserve"> </w:t>
      </w:r>
      <w:r w:rsidR="008D0126" w:rsidRPr="00FD7A46">
        <w:rPr>
          <w:sz w:val="24"/>
        </w:rPr>
        <w:t>parties</w:t>
      </w:r>
      <w:r w:rsidR="008D0126" w:rsidRPr="00FD7A46">
        <w:rPr>
          <w:spacing w:val="-13"/>
          <w:sz w:val="24"/>
        </w:rPr>
        <w:t xml:space="preserve"> </w:t>
      </w:r>
      <w:r w:rsidR="008D0126" w:rsidRPr="00FD7A46">
        <w:rPr>
          <w:sz w:val="24"/>
        </w:rPr>
        <w:t>were</w:t>
      </w:r>
      <w:r w:rsidR="008D0126" w:rsidRPr="00FD7A46">
        <w:rPr>
          <w:spacing w:val="-12"/>
          <w:sz w:val="24"/>
        </w:rPr>
        <w:t xml:space="preserve"> </w:t>
      </w:r>
      <w:r w:rsidR="008D0126" w:rsidRPr="00FD7A46">
        <w:rPr>
          <w:sz w:val="24"/>
        </w:rPr>
        <w:t>properly</w:t>
      </w:r>
      <w:r w:rsidR="008D0126" w:rsidRPr="00FD7A46">
        <w:rPr>
          <w:spacing w:val="-13"/>
          <w:sz w:val="24"/>
        </w:rPr>
        <w:t xml:space="preserve"> </w:t>
      </w:r>
      <w:r w:rsidR="008D0126" w:rsidRPr="00FD7A46">
        <w:rPr>
          <w:sz w:val="24"/>
        </w:rPr>
        <w:t>notified</w:t>
      </w:r>
      <w:r w:rsidR="008D0126" w:rsidRPr="00FD7A46">
        <w:rPr>
          <w:spacing w:val="-14"/>
          <w:sz w:val="24"/>
        </w:rPr>
        <w:t xml:space="preserve"> </w:t>
      </w:r>
      <w:r w:rsidR="008D0126" w:rsidRPr="00FD7A46">
        <w:rPr>
          <w:sz w:val="24"/>
        </w:rPr>
        <w:t>of</w:t>
      </w:r>
      <w:r w:rsidR="008D0126" w:rsidRPr="00FD7A46">
        <w:rPr>
          <w:spacing w:val="-12"/>
          <w:sz w:val="24"/>
        </w:rPr>
        <w:t xml:space="preserve"> </w:t>
      </w:r>
      <w:r w:rsidR="008D0126" w:rsidRPr="00FD7A46">
        <w:rPr>
          <w:sz w:val="24"/>
        </w:rPr>
        <w:t>the</w:t>
      </w:r>
      <w:r w:rsidR="008D0126" w:rsidRPr="00FD7A46">
        <w:rPr>
          <w:spacing w:val="-14"/>
          <w:sz w:val="24"/>
        </w:rPr>
        <w:t xml:space="preserve"> </w:t>
      </w:r>
      <w:r w:rsidR="008D0126" w:rsidRPr="00FD7A46">
        <w:rPr>
          <w:sz w:val="24"/>
        </w:rPr>
        <w:t>date,</w:t>
      </w:r>
      <w:r w:rsidR="008D0126" w:rsidRPr="00FD7A46">
        <w:rPr>
          <w:spacing w:val="-12"/>
          <w:sz w:val="24"/>
        </w:rPr>
        <w:t xml:space="preserve"> </w:t>
      </w:r>
      <w:r w:rsidR="008D0126" w:rsidRPr="00FD7A46">
        <w:rPr>
          <w:sz w:val="24"/>
        </w:rPr>
        <w:t>time</w:t>
      </w:r>
      <w:r w:rsidR="008D0126" w:rsidRPr="00FD7A46">
        <w:rPr>
          <w:spacing w:val="-12"/>
          <w:sz w:val="24"/>
        </w:rPr>
        <w:t xml:space="preserve"> </w:t>
      </w:r>
      <w:r w:rsidR="008D0126" w:rsidRPr="00FD7A46">
        <w:rPr>
          <w:sz w:val="24"/>
        </w:rPr>
        <w:t>and</w:t>
      </w:r>
      <w:r w:rsidR="008D0126" w:rsidRPr="00FD7A46">
        <w:rPr>
          <w:spacing w:val="-12"/>
          <w:sz w:val="24"/>
        </w:rPr>
        <w:t xml:space="preserve"> </w:t>
      </w:r>
      <w:r w:rsidR="008D0126" w:rsidRPr="00FD7A46">
        <w:rPr>
          <w:sz w:val="24"/>
        </w:rPr>
        <w:t>venue for the</w:t>
      </w:r>
      <w:r w:rsidR="008D0126" w:rsidRPr="00FD7A46">
        <w:rPr>
          <w:spacing w:val="-3"/>
          <w:sz w:val="24"/>
        </w:rPr>
        <w:t xml:space="preserve"> </w:t>
      </w:r>
      <w:r w:rsidR="008D0126" w:rsidRPr="00FD7A46">
        <w:rPr>
          <w:sz w:val="24"/>
        </w:rPr>
        <w:t>proceedings.</w:t>
      </w:r>
    </w:p>
    <w:p w:rsidR="003866B6" w:rsidRDefault="003866B6">
      <w:pPr>
        <w:pStyle w:val="BodyText"/>
      </w:pPr>
    </w:p>
    <w:p w:rsidR="003866B6" w:rsidRPr="00FD7A46" w:rsidRDefault="00FD7A46" w:rsidP="00FD7A46">
      <w:pPr>
        <w:tabs>
          <w:tab w:val="left" w:pos="568"/>
        </w:tabs>
        <w:ind w:left="567" w:hanging="428"/>
        <w:rPr>
          <w:sz w:val="24"/>
        </w:rPr>
      </w:pPr>
      <w:r>
        <w:rPr>
          <w:spacing w:val="-27"/>
          <w:sz w:val="24"/>
          <w:szCs w:val="24"/>
        </w:rPr>
        <w:t>11.</w:t>
      </w:r>
      <w:r>
        <w:rPr>
          <w:spacing w:val="-27"/>
          <w:sz w:val="24"/>
          <w:szCs w:val="24"/>
        </w:rPr>
        <w:tab/>
      </w:r>
      <w:r w:rsidR="008D0126" w:rsidRPr="00FD7A46">
        <w:rPr>
          <w:sz w:val="24"/>
        </w:rPr>
        <w:t>Rule 24 of the Rules of the Tribunal states</w:t>
      </w:r>
      <w:r w:rsidR="008D0126" w:rsidRPr="00FD7A46">
        <w:rPr>
          <w:spacing w:val="-7"/>
          <w:sz w:val="24"/>
        </w:rPr>
        <w:t xml:space="preserve"> </w:t>
      </w:r>
      <w:r w:rsidR="008D0126" w:rsidRPr="00FD7A46">
        <w:rPr>
          <w:sz w:val="24"/>
        </w:rPr>
        <w:t>that:</w:t>
      </w:r>
    </w:p>
    <w:p w:rsidR="003866B6" w:rsidRDefault="003866B6">
      <w:pPr>
        <w:pStyle w:val="BodyText"/>
        <w:rPr>
          <w:sz w:val="36"/>
        </w:rPr>
      </w:pPr>
    </w:p>
    <w:p w:rsidR="003866B6" w:rsidRDefault="008D0126">
      <w:pPr>
        <w:tabs>
          <w:tab w:val="left" w:pos="1219"/>
        </w:tabs>
        <w:spacing w:before="1" w:line="360" w:lineRule="auto"/>
        <w:ind w:left="1220" w:right="125" w:hanging="514"/>
        <w:rPr>
          <w:i/>
          <w:sz w:val="24"/>
        </w:rPr>
      </w:pPr>
      <w:r>
        <w:rPr>
          <w:i/>
          <w:sz w:val="24"/>
        </w:rPr>
        <w:t>“(1)</w:t>
      </w:r>
      <w:r>
        <w:rPr>
          <w:i/>
          <w:sz w:val="24"/>
        </w:rPr>
        <w:tab/>
        <w:t>If a party to a matter fails to attend or be represented at any hearing or any proceedings, and that party</w:t>
      </w:r>
      <w:r>
        <w:rPr>
          <w:i/>
          <w:spacing w:val="-5"/>
          <w:sz w:val="24"/>
        </w:rPr>
        <w:t xml:space="preserve"> </w:t>
      </w:r>
      <w:r>
        <w:rPr>
          <w:i/>
          <w:sz w:val="24"/>
        </w:rPr>
        <w:t>–</w:t>
      </w:r>
    </w:p>
    <w:p w:rsidR="003866B6" w:rsidRPr="00FD7A46" w:rsidRDefault="00FD7A46" w:rsidP="00FD7A46">
      <w:pPr>
        <w:tabs>
          <w:tab w:val="left" w:pos="1841"/>
          <w:tab w:val="left" w:pos="1842"/>
        </w:tabs>
        <w:spacing w:line="360" w:lineRule="auto"/>
        <w:ind w:left="1940" w:right="125" w:hanging="668"/>
        <w:rPr>
          <w:i/>
          <w:sz w:val="24"/>
        </w:rPr>
      </w:pPr>
      <w:r>
        <w:rPr>
          <w:i/>
          <w:spacing w:val="-27"/>
          <w:sz w:val="24"/>
          <w:szCs w:val="24"/>
        </w:rPr>
        <w:t>(a)</w:t>
      </w:r>
      <w:r>
        <w:rPr>
          <w:i/>
          <w:spacing w:val="-27"/>
          <w:sz w:val="24"/>
          <w:szCs w:val="24"/>
        </w:rPr>
        <w:tab/>
      </w:r>
      <w:r w:rsidR="008D0126" w:rsidRPr="00FD7A46">
        <w:rPr>
          <w:i/>
          <w:sz w:val="24"/>
        </w:rPr>
        <w:t>Is the Applicant, the presiding member may dismiss the matter by issuing a written ruling:</w:t>
      </w:r>
      <w:r w:rsidR="008D0126" w:rsidRPr="00FD7A46">
        <w:rPr>
          <w:i/>
          <w:spacing w:val="-1"/>
          <w:sz w:val="24"/>
        </w:rPr>
        <w:t xml:space="preserve"> </w:t>
      </w:r>
      <w:r w:rsidR="008D0126" w:rsidRPr="00FD7A46">
        <w:rPr>
          <w:i/>
          <w:sz w:val="24"/>
        </w:rPr>
        <w:t>or</w:t>
      </w:r>
    </w:p>
    <w:p w:rsidR="003866B6" w:rsidRPr="00FD7A46" w:rsidRDefault="00FD7A46" w:rsidP="00FD7A46">
      <w:pPr>
        <w:tabs>
          <w:tab w:val="left" w:pos="1841"/>
          <w:tab w:val="left" w:pos="1842"/>
        </w:tabs>
        <w:spacing w:line="275" w:lineRule="exact"/>
        <w:ind w:left="1841" w:hanging="570"/>
        <w:rPr>
          <w:i/>
          <w:sz w:val="24"/>
        </w:rPr>
      </w:pPr>
      <w:r>
        <w:rPr>
          <w:i/>
          <w:spacing w:val="-27"/>
          <w:sz w:val="24"/>
          <w:szCs w:val="24"/>
        </w:rPr>
        <w:t>(b)</w:t>
      </w:r>
      <w:r>
        <w:rPr>
          <w:i/>
          <w:spacing w:val="-27"/>
          <w:sz w:val="24"/>
          <w:szCs w:val="24"/>
        </w:rPr>
        <w:tab/>
      </w:r>
      <w:r w:rsidR="008D0126" w:rsidRPr="00FD7A46">
        <w:rPr>
          <w:i/>
          <w:sz w:val="24"/>
        </w:rPr>
        <w:t>Is not the Applicant, the presiding member may</w:t>
      </w:r>
      <w:r w:rsidR="008D0126" w:rsidRPr="00FD7A46">
        <w:rPr>
          <w:i/>
          <w:spacing w:val="-5"/>
          <w:sz w:val="24"/>
        </w:rPr>
        <w:t xml:space="preserve"> </w:t>
      </w:r>
      <w:r w:rsidR="008D0126" w:rsidRPr="00FD7A46">
        <w:rPr>
          <w:i/>
          <w:sz w:val="24"/>
        </w:rPr>
        <w:t>–</w:t>
      </w:r>
    </w:p>
    <w:p w:rsidR="003866B6" w:rsidRPr="00FD7A46" w:rsidRDefault="00FD7A46" w:rsidP="00FD7A46">
      <w:pPr>
        <w:tabs>
          <w:tab w:val="left" w:pos="2299"/>
          <w:tab w:val="left" w:pos="2300"/>
        </w:tabs>
        <w:spacing w:before="139"/>
        <w:ind w:left="2300" w:hanging="459"/>
        <w:rPr>
          <w:i/>
          <w:sz w:val="24"/>
        </w:rPr>
      </w:pPr>
      <w:r>
        <w:rPr>
          <w:i/>
          <w:spacing w:val="-2"/>
          <w:sz w:val="24"/>
          <w:szCs w:val="24"/>
        </w:rPr>
        <w:t>(i)</w:t>
      </w:r>
      <w:r>
        <w:rPr>
          <w:i/>
          <w:spacing w:val="-2"/>
          <w:sz w:val="24"/>
          <w:szCs w:val="24"/>
        </w:rPr>
        <w:tab/>
      </w:r>
      <w:r w:rsidR="008D0126" w:rsidRPr="00FD7A46">
        <w:rPr>
          <w:i/>
          <w:sz w:val="24"/>
        </w:rPr>
        <w:t>Continue with the proceedings in the absence of that party;</w:t>
      </w:r>
      <w:r w:rsidR="008D0126" w:rsidRPr="00FD7A46">
        <w:rPr>
          <w:i/>
          <w:spacing w:val="-10"/>
          <w:sz w:val="24"/>
        </w:rPr>
        <w:t xml:space="preserve"> </w:t>
      </w:r>
      <w:r w:rsidR="008D0126" w:rsidRPr="00FD7A46">
        <w:rPr>
          <w:i/>
          <w:sz w:val="24"/>
        </w:rPr>
        <w:t>or</w:t>
      </w:r>
    </w:p>
    <w:p w:rsidR="003866B6" w:rsidRPr="00FD7A46" w:rsidRDefault="00FD7A46" w:rsidP="00FD7A46">
      <w:pPr>
        <w:tabs>
          <w:tab w:val="left" w:pos="2299"/>
          <w:tab w:val="left" w:pos="2300"/>
        </w:tabs>
        <w:spacing w:before="137"/>
        <w:ind w:left="2300" w:hanging="459"/>
        <w:rPr>
          <w:i/>
          <w:sz w:val="24"/>
        </w:rPr>
      </w:pPr>
      <w:r>
        <w:rPr>
          <w:i/>
          <w:spacing w:val="-2"/>
          <w:sz w:val="24"/>
          <w:szCs w:val="24"/>
        </w:rPr>
        <w:t>(ii)</w:t>
      </w:r>
      <w:r>
        <w:rPr>
          <w:i/>
          <w:spacing w:val="-2"/>
          <w:sz w:val="24"/>
          <w:szCs w:val="24"/>
        </w:rPr>
        <w:tab/>
      </w:r>
      <w:r w:rsidR="008D0126" w:rsidRPr="00FD7A46">
        <w:rPr>
          <w:i/>
          <w:sz w:val="24"/>
        </w:rPr>
        <w:t>Adjourn the hearing to a later</w:t>
      </w:r>
      <w:r w:rsidR="008D0126" w:rsidRPr="00FD7A46">
        <w:rPr>
          <w:i/>
          <w:spacing w:val="-3"/>
          <w:sz w:val="24"/>
        </w:rPr>
        <w:t xml:space="preserve"> </w:t>
      </w:r>
      <w:r w:rsidR="008D0126" w:rsidRPr="00FD7A46">
        <w:rPr>
          <w:i/>
          <w:sz w:val="24"/>
        </w:rPr>
        <w:t>date;</w:t>
      </w:r>
    </w:p>
    <w:p w:rsidR="003866B6" w:rsidRPr="00FD7A46" w:rsidRDefault="00FD7A46" w:rsidP="00FD7A46">
      <w:pPr>
        <w:tabs>
          <w:tab w:val="left" w:pos="1219"/>
          <w:tab w:val="left" w:pos="1220"/>
        </w:tabs>
        <w:spacing w:before="138" w:line="360" w:lineRule="auto"/>
        <w:ind w:left="1220" w:right="125" w:hanging="514"/>
        <w:rPr>
          <w:i/>
          <w:sz w:val="24"/>
        </w:rPr>
      </w:pPr>
      <w:r>
        <w:rPr>
          <w:i/>
          <w:spacing w:val="-3"/>
          <w:sz w:val="24"/>
          <w:szCs w:val="24"/>
        </w:rPr>
        <w:t>(2)</w:t>
      </w:r>
      <w:r>
        <w:rPr>
          <w:i/>
          <w:spacing w:val="-3"/>
          <w:sz w:val="24"/>
          <w:szCs w:val="24"/>
        </w:rPr>
        <w:tab/>
      </w:r>
      <w:r w:rsidR="008D0126" w:rsidRPr="00FD7A46">
        <w:rPr>
          <w:i/>
          <w:sz w:val="24"/>
        </w:rPr>
        <w:t xml:space="preserve">The Presiding member must be satisfied that the party had been properly notified of the date, </w:t>
      </w:r>
      <w:r w:rsidR="008D0126" w:rsidRPr="00FD7A46">
        <w:rPr>
          <w:i/>
          <w:sz w:val="24"/>
        </w:rPr>
        <w:t>time and venue of the proceedings, before making any decision in terms of subrule</w:t>
      </w:r>
      <w:r w:rsidR="008D0126" w:rsidRPr="00FD7A46">
        <w:rPr>
          <w:i/>
          <w:spacing w:val="-28"/>
          <w:sz w:val="24"/>
        </w:rPr>
        <w:t xml:space="preserve"> </w:t>
      </w:r>
      <w:r w:rsidR="008D0126" w:rsidRPr="00FD7A46">
        <w:rPr>
          <w:i/>
          <w:sz w:val="24"/>
        </w:rPr>
        <w:t>(1);</w:t>
      </w:r>
    </w:p>
    <w:p w:rsidR="003866B6" w:rsidRPr="00FD7A46" w:rsidRDefault="00FD7A46" w:rsidP="00FD7A46">
      <w:pPr>
        <w:tabs>
          <w:tab w:val="left" w:pos="1272"/>
          <w:tab w:val="left" w:pos="1273"/>
        </w:tabs>
        <w:spacing w:line="275" w:lineRule="exact"/>
        <w:ind w:left="1272" w:hanging="567"/>
        <w:rPr>
          <w:i/>
          <w:sz w:val="24"/>
        </w:rPr>
      </w:pPr>
      <w:r>
        <w:rPr>
          <w:i/>
          <w:spacing w:val="-3"/>
          <w:sz w:val="24"/>
          <w:szCs w:val="24"/>
        </w:rPr>
        <w:t>(3)</w:t>
      </w:r>
      <w:r>
        <w:rPr>
          <w:i/>
          <w:spacing w:val="-3"/>
          <w:sz w:val="24"/>
          <w:szCs w:val="24"/>
        </w:rPr>
        <w:tab/>
      </w:r>
      <w:r w:rsidR="008D0126" w:rsidRPr="00FD7A46">
        <w:rPr>
          <w:i/>
          <w:sz w:val="24"/>
        </w:rPr>
        <w:t>If a matter is dismissed, the Registrar must send a copy of the ruling to the</w:t>
      </w:r>
      <w:r w:rsidR="008D0126" w:rsidRPr="00FD7A46">
        <w:rPr>
          <w:i/>
          <w:spacing w:val="-24"/>
          <w:sz w:val="24"/>
        </w:rPr>
        <w:t xml:space="preserve"> </w:t>
      </w:r>
      <w:r w:rsidR="008D0126" w:rsidRPr="00FD7A46">
        <w:rPr>
          <w:i/>
          <w:sz w:val="24"/>
        </w:rPr>
        <w:t>parties.”</w:t>
      </w:r>
    </w:p>
    <w:p w:rsidR="003866B6" w:rsidRDefault="003866B6">
      <w:pPr>
        <w:pStyle w:val="BodyText"/>
        <w:rPr>
          <w:i/>
          <w:sz w:val="36"/>
        </w:rPr>
      </w:pPr>
    </w:p>
    <w:p w:rsidR="003866B6" w:rsidRPr="00FD7A46" w:rsidRDefault="00FD7A46" w:rsidP="00FD7A46">
      <w:pPr>
        <w:tabs>
          <w:tab w:val="left" w:pos="568"/>
        </w:tabs>
        <w:spacing w:line="360" w:lineRule="auto"/>
        <w:ind w:left="567" w:right="122" w:hanging="428"/>
        <w:jc w:val="both"/>
        <w:rPr>
          <w:sz w:val="24"/>
        </w:rPr>
      </w:pPr>
      <w:r>
        <w:rPr>
          <w:spacing w:val="-27"/>
          <w:sz w:val="24"/>
          <w:szCs w:val="24"/>
        </w:rPr>
        <w:t>12.</w:t>
      </w:r>
      <w:r>
        <w:rPr>
          <w:spacing w:val="-27"/>
          <w:sz w:val="24"/>
          <w:szCs w:val="24"/>
        </w:rPr>
        <w:tab/>
      </w:r>
      <w:r w:rsidR="008D0126" w:rsidRPr="00FD7A46">
        <w:rPr>
          <w:sz w:val="24"/>
        </w:rPr>
        <w:t>As</w:t>
      </w:r>
      <w:r w:rsidR="008D0126" w:rsidRPr="00FD7A46">
        <w:rPr>
          <w:spacing w:val="-8"/>
          <w:sz w:val="24"/>
        </w:rPr>
        <w:t xml:space="preserve"> </w:t>
      </w:r>
      <w:r w:rsidR="008D0126" w:rsidRPr="00FD7A46">
        <w:rPr>
          <w:sz w:val="24"/>
        </w:rPr>
        <w:t>the</w:t>
      </w:r>
      <w:r w:rsidR="008D0126" w:rsidRPr="00FD7A46">
        <w:rPr>
          <w:spacing w:val="-7"/>
          <w:sz w:val="24"/>
        </w:rPr>
        <w:t xml:space="preserve"> </w:t>
      </w:r>
      <w:r w:rsidR="008D0126" w:rsidRPr="00FD7A46">
        <w:rPr>
          <w:sz w:val="24"/>
        </w:rPr>
        <w:t>Tribunal</w:t>
      </w:r>
      <w:r w:rsidR="008D0126" w:rsidRPr="00FD7A46">
        <w:rPr>
          <w:spacing w:val="-7"/>
          <w:sz w:val="24"/>
        </w:rPr>
        <w:t xml:space="preserve"> </w:t>
      </w:r>
      <w:r w:rsidR="008D0126" w:rsidRPr="00FD7A46">
        <w:rPr>
          <w:sz w:val="24"/>
        </w:rPr>
        <w:t>did</w:t>
      </w:r>
      <w:r w:rsidR="008D0126" w:rsidRPr="00FD7A46">
        <w:rPr>
          <w:spacing w:val="-9"/>
          <w:sz w:val="24"/>
        </w:rPr>
        <w:t xml:space="preserve"> </w:t>
      </w:r>
      <w:r w:rsidR="008D0126" w:rsidRPr="00FD7A46">
        <w:rPr>
          <w:sz w:val="24"/>
        </w:rPr>
        <w:t>not</w:t>
      </w:r>
      <w:r w:rsidR="008D0126" w:rsidRPr="00FD7A46">
        <w:rPr>
          <w:spacing w:val="-7"/>
          <w:sz w:val="24"/>
        </w:rPr>
        <w:t xml:space="preserve"> </w:t>
      </w:r>
      <w:r w:rsidR="008D0126" w:rsidRPr="00FD7A46">
        <w:rPr>
          <w:sz w:val="24"/>
        </w:rPr>
        <w:t>receive</w:t>
      </w:r>
      <w:r w:rsidR="008D0126" w:rsidRPr="00FD7A46">
        <w:rPr>
          <w:spacing w:val="-6"/>
          <w:sz w:val="24"/>
        </w:rPr>
        <w:t xml:space="preserve"> </w:t>
      </w:r>
      <w:r w:rsidR="008D0126" w:rsidRPr="00FD7A46">
        <w:rPr>
          <w:sz w:val="24"/>
        </w:rPr>
        <w:t>any</w:t>
      </w:r>
      <w:r w:rsidR="008D0126" w:rsidRPr="00FD7A46">
        <w:rPr>
          <w:spacing w:val="-8"/>
          <w:sz w:val="24"/>
        </w:rPr>
        <w:t xml:space="preserve"> </w:t>
      </w:r>
      <w:r w:rsidR="008D0126" w:rsidRPr="00FD7A46">
        <w:rPr>
          <w:sz w:val="24"/>
        </w:rPr>
        <w:t>notification</w:t>
      </w:r>
      <w:r w:rsidR="008D0126" w:rsidRPr="00FD7A46">
        <w:rPr>
          <w:spacing w:val="-6"/>
          <w:sz w:val="24"/>
        </w:rPr>
        <w:t xml:space="preserve"> </w:t>
      </w:r>
      <w:r w:rsidR="008D0126" w:rsidRPr="00FD7A46">
        <w:rPr>
          <w:sz w:val="24"/>
        </w:rPr>
        <w:t>of</w:t>
      </w:r>
      <w:r w:rsidR="008D0126" w:rsidRPr="00FD7A46">
        <w:rPr>
          <w:spacing w:val="-7"/>
          <w:sz w:val="24"/>
        </w:rPr>
        <w:t xml:space="preserve"> </w:t>
      </w:r>
      <w:r w:rsidR="008D0126" w:rsidRPr="00FD7A46">
        <w:rPr>
          <w:sz w:val="24"/>
        </w:rPr>
        <w:t>intention</w:t>
      </w:r>
      <w:r w:rsidR="008D0126" w:rsidRPr="00FD7A46">
        <w:rPr>
          <w:spacing w:val="-7"/>
          <w:sz w:val="24"/>
        </w:rPr>
        <w:t xml:space="preserve"> </w:t>
      </w:r>
      <w:r w:rsidR="008D0126" w:rsidRPr="00FD7A46">
        <w:rPr>
          <w:sz w:val="24"/>
        </w:rPr>
        <w:t>to</w:t>
      </w:r>
      <w:r w:rsidR="008D0126" w:rsidRPr="00FD7A46">
        <w:rPr>
          <w:spacing w:val="-8"/>
          <w:sz w:val="24"/>
        </w:rPr>
        <w:t xml:space="preserve"> </w:t>
      </w:r>
      <w:r w:rsidR="008D0126" w:rsidRPr="00FD7A46">
        <w:rPr>
          <w:sz w:val="24"/>
        </w:rPr>
        <w:t>oppose</w:t>
      </w:r>
      <w:r w:rsidR="008D0126" w:rsidRPr="00FD7A46">
        <w:rPr>
          <w:spacing w:val="-7"/>
          <w:sz w:val="24"/>
        </w:rPr>
        <w:t xml:space="preserve"> </w:t>
      </w:r>
      <w:r w:rsidR="008D0126" w:rsidRPr="00FD7A46">
        <w:rPr>
          <w:sz w:val="24"/>
        </w:rPr>
        <w:t>the</w:t>
      </w:r>
      <w:r w:rsidR="008D0126" w:rsidRPr="00FD7A46">
        <w:rPr>
          <w:spacing w:val="-7"/>
          <w:sz w:val="24"/>
        </w:rPr>
        <w:t xml:space="preserve"> </w:t>
      </w:r>
      <w:r w:rsidR="008D0126" w:rsidRPr="00FD7A46">
        <w:rPr>
          <w:sz w:val="24"/>
        </w:rPr>
        <w:t>matter</w:t>
      </w:r>
      <w:r w:rsidR="008D0126" w:rsidRPr="00FD7A46">
        <w:rPr>
          <w:spacing w:val="-8"/>
          <w:sz w:val="24"/>
        </w:rPr>
        <w:t xml:space="preserve"> </w:t>
      </w:r>
      <w:r w:rsidR="008D0126" w:rsidRPr="00FD7A46">
        <w:rPr>
          <w:sz w:val="24"/>
        </w:rPr>
        <w:t>from</w:t>
      </w:r>
      <w:r w:rsidR="008D0126" w:rsidRPr="00FD7A46">
        <w:rPr>
          <w:spacing w:val="-9"/>
          <w:sz w:val="24"/>
        </w:rPr>
        <w:t xml:space="preserve"> </w:t>
      </w:r>
      <w:r w:rsidR="008D0126" w:rsidRPr="00FD7A46">
        <w:rPr>
          <w:sz w:val="24"/>
        </w:rPr>
        <w:t>the</w:t>
      </w:r>
      <w:r w:rsidR="008D0126" w:rsidRPr="00FD7A46">
        <w:rPr>
          <w:spacing w:val="-6"/>
          <w:sz w:val="24"/>
        </w:rPr>
        <w:t xml:space="preserve"> </w:t>
      </w:r>
      <w:r w:rsidR="008D0126" w:rsidRPr="00FD7A46">
        <w:rPr>
          <w:sz w:val="24"/>
        </w:rPr>
        <w:t>Respondent, the hearing continued on a default</w:t>
      </w:r>
      <w:r w:rsidR="008D0126" w:rsidRPr="00FD7A46">
        <w:rPr>
          <w:spacing w:val="-4"/>
          <w:sz w:val="24"/>
        </w:rPr>
        <w:t xml:space="preserve"> </w:t>
      </w:r>
      <w:r w:rsidR="008D0126" w:rsidRPr="00FD7A46">
        <w:rPr>
          <w:sz w:val="24"/>
        </w:rPr>
        <w:t>basis.</w:t>
      </w:r>
    </w:p>
    <w:p w:rsidR="003866B6" w:rsidRDefault="003866B6">
      <w:pPr>
        <w:pStyle w:val="BodyText"/>
      </w:pPr>
    </w:p>
    <w:p w:rsidR="003866B6" w:rsidRPr="00FD7A46" w:rsidRDefault="00FD7A46" w:rsidP="00FD7A46">
      <w:pPr>
        <w:tabs>
          <w:tab w:val="left" w:pos="568"/>
        </w:tabs>
        <w:spacing w:line="360" w:lineRule="auto"/>
        <w:ind w:left="567" w:right="124" w:hanging="428"/>
        <w:jc w:val="both"/>
        <w:rPr>
          <w:sz w:val="24"/>
        </w:rPr>
      </w:pPr>
      <w:r>
        <w:rPr>
          <w:spacing w:val="-27"/>
          <w:sz w:val="24"/>
          <w:szCs w:val="24"/>
        </w:rPr>
        <w:t>13.</w:t>
      </w:r>
      <w:r>
        <w:rPr>
          <w:spacing w:val="-27"/>
          <w:sz w:val="24"/>
          <w:szCs w:val="24"/>
        </w:rPr>
        <w:tab/>
      </w:r>
      <w:r w:rsidR="008D0126" w:rsidRPr="00FD7A46">
        <w:rPr>
          <w:sz w:val="24"/>
        </w:rPr>
        <w:t>Rule</w:t>
      </w:r>
      <w:r w:rsidR="008D0126" w:rsidRPr="00FD7A46">
        <w:rPr>
          <w:spacing w:val="-13"/>
          <w:sz w:val="24"/>
        </w:rPr>
        <w:t xml:space="preserve"> </w:t>
      </w:r>
      <w:r w:rsidR="008D0126" w:rsidRPr="00FD7A46">
        <w:rPr>
          <w:sz w:val="24"/>
        </w:rPr>
        <w:t>13(5)</w:t>
      </w:r>
      <w:r w:rsidR="008D0126" w:rsidRPr="00FD7A46">
        <w:rPr>
          <w:spacing w:val="-13"/>
          <w:sz w:val="24"/>
        </w:rPr>
        <w:t xml:space="preserve"> </w:t>
      </w:r>
      <w:r w:rsidR="008D0126" w:rsidRPr="00FD7A46">
        <w:rPr>
          <w:sz w:val="24"/>
        </w:rPr>
        <w:t>of</w:t>
      </w:r>
      <w:r w:rsidR="008D0126" w:rsidRPr="00FD7A46">
        <w:rPr>
          <w:spacing w:val="-14"/>
          <w:sz w:val="24"/>
        </w:rPr>
        <w:t xml:space="preserve"> </w:t>
      </w:r>
      <w:r w:rsidR="008D0126" w:rsidRPr="00FD7A46">
        <w:rPr>
          <w:sz w:val="24"/>
        </w:rPr>
        <w:t>the</w:t>
      </w:r>
      <w:r w:rsidR="008D0126" w:rsidRPr="00FD7A46">
        <w:rPr>
          <w:spacing w:val="-12"/>
          <w:sz w:val="24"/>
        </w:rPr>
        <w:t xml:space="preserve"> </w:t>
      </w:r>
      <w:r w:rsidR="008D0126" w:rsidRPr="00FD7A46">
        <w:rPr>
          <w:sz w:val="24"/>
        </w:rPr>
        <w:t>Tribunal</w:t>
      </w:r>
      <w:r w:rsidR="008D0126" w:rsidRPr="00FD7A46">
        <w:rPr>
          <w:spacing w:val="-16"/>
          <w:sz w:val="24"/>
        </w:rPr>
        <w:t xml:space="preserve"> </w:t>
      </w:r>
      <w:r w:rsidR="008D0126" w:rsidRPr="00FD7A46">
        <w:rPr>
          <w:sz w:val="24"/>
        </w:rPr>
        <w:t>Rules</w:t>
      </w:r>
      <w:r w:rsidR="008D0126" w:rsidRPr="00FD7A46">
        <w:rPr>
          <w:spacing w:val="-13"/>
          <w:sz w:val="24"/>
        </w:rPr>
        <w:t xml:space="preserve"> </w:t>
      </w:r>
      <w:r w:rsidR="008D0126" w:rsidRPr="00FD7A46">
        <w:rPr>
          <w:sz w:val="24"/>
        </w:rPr>
        <w:t>stipulates</w:t>
      </w:r>
      <w:r w:rsidR="008D0126" w:rsidRPr="00FD7A46">
        <w:rPr>
          <w:spacing w:val="-13"/>
          <w:sz w:val="24"/>
        </w:rPr>
        <w:t xml:space="preserve"> </w:t>
      </w:r>
      <w:r w:rsidR="008D0126" w:rsidRPr="00FD7A46">
        <w:rPr>
          <w:sz w:val="24"/>
        </w:rPr>
        <w:t>that</w:t>
      </w:r>
      <w:r w:rsidR="008D0126" w:rsidRPr="00FD7A46">
        <w:rPr>
          <w:spacing w:val="-15"/>
          <w:sz w:val="24"/>
        </w:rPr>
        <w:t xml:space="preserve"> </w:t>
      </w:r>
      <w:r w:rsidR="008D0126" w:rsidRPr="00FD7A46">
        <w:rPr>
          <w:sz w:val="24"/>
        </w:rPr>
        <w:t>any</w:t>
      </w:r>
      <w:r w:rsidR="008D0126" w:rsidRPr="00FD7A46">
        <w:rPr>
          <w:spacing w:val="-15"/>
          <w:sz w:val="24"/>
        </w:rPr>
        <w:t xml:space="preserve"> </w:t>
      </w:r>
      <w:r w:rsidR="008D0126" w:rsidRPr="00FD7A46">
        <w:rPr>
          <w:sz w:val="24"/>
        </w:rPr>
        <w:t>fact</w:t>
      </w:r>
      <w:r w:rsidR="008D0126" w:rsidRPr="00FD7A46">
        <w:rPr>
          <w:spacing w:val="-15"/>
          <w:sz w:val="24"/>
        </w:rPr>
        <w:t xml:space="preserve"> </w:t>
      </w:r>
      <w:r w:rsidR="008D0126" w:rsidRPr="00FD7A46">
        <w:rPr>
          <w:sz w:val="24"/>
        </w:rPr>
        <w:t>or</w:t>
      </w:r>
      <w:r w:rsidR="008D0126" w:rsidRPr="00FD7A46">
        <w:rPr>
          <w:spacing w:val="-13"/>
          <w:sz w:val="24"/>
        </w:rPr>
        <w:t xml:space="preserve"> </w:t>
      </w:r>
      <w:r w:rsidR="008D0126" w:rsidRPr="00FD7A46">
        <w:rPr>
          <w:sz w:val="24"/>
        </w:rPr>
        <w:t>allegation</w:t>
      </w:r>
      <w:r w:rsidR="008D0126" w:rsidRPr="00FD7A46">
        <w:rPr>
          <w:spacing w:val="-14"/>
          <w:sz w:val="24"/>
        </w:rPr>
        <w:t xml:space="preserve"> </w:t>
      </w:r>
      <w:r w:rsidR="008D0126" w:rsidRPr="00FD7A46">
        <w:rPr>
          <w:sz w:val="24"/>
        </w:rPr>
        <w:t>not</w:t>
      </w:r>
      <w:r w:rsidR="008D0126" w:rsidRPr="00FD7A46">
        <w:rPr>
          <w:spacing w:val="-12"/>
          <w:sz w:val="24"/>
        </w:rPr>
        <w:t xml:space="preserve"> </w:t>
      </w:r>
      <w:r w:rsidR="008D0126" w:rsidRPr="00FD7A46">
        <w:rPr>
          <w:sz w:val="24"/>
        </w:rPr>
        <w:t>specifically</w:t>
      </w:r>
      <w:r w:rsidR="008D0126" w:rsidRPr="00FD7A46">
        <w:rPr>
          <w:spacing w:val="-14"/>
          <w:sz w:val="24"/>
        </w:rPr>
        <w:t xml:space="preserve"> </w:t>
      </w:r>
      <w:r w:rsidR="008D0126" w:rsidRPr="00FD7A46">
        <w:rPr>
          <w:sz w:val="24"/>
        </w:rPr>
        <w:t>admitted</w:t>
      </w:r>
      <w:r w:rsidR="008D0126" w:rsidRPr="00FD7A46">
        <w:rPr>
          <w:spacing w:val="-14"/>
          <w:sz w:val="24"/>
        </w:rPr>
        <w:t xml:space="preserve"> </w:t>
      </w:r>
      <w:r w:rsidR="008D0126" w:rsidRPr="00FD7A46">
        <w:rPr>
          <w:sz w:val="24"/>
        </w:rPr>
        <w:t>or</w:t>
      </w:r>
      <w:r w:rsidR="008D0126" w:rsidRPr="00FD7A46">
        <w:rPr>
          <w:spacing w:val="-16"/>
          <w:sz w:val="24"/>
        </w:rPr>
        <w:t xml:space="preserve"> </w:t>
      </w:r>
      <w:r w:rsidR="008D0126" w:rsidRPr="00FD7A46">
        <w:rPr>
          <w:sz w:val="24"/>
        </w:rPr>
        <w:t>denied within</w:t>
      </w:r>
      <w:r w:rsidR="008D0126" w:rsidRPr="00FD7A46">
        <w:rPr>
          <w:spacing w:val="-5"/>
          <w:sz w:val="24"/>
        </w:rPr>
        <w:t xml:space="preserve"> </w:t>
      </w:r>
      <w:r w:rsidR="008D0126" w:rsidRPr="00FD7A46">
        <w:rPr>
          <w:sz w:val="24"/>
        </w:rPr>
        <w:t>an</w:t>
      </w:r>
      <w:r w:rsidR="008D0126" w:rsidRPr="00FD7A46">
        <w:rPr>
          <w:spacing w:val="-7"/>
          <w:sz w:val="24"/>
        </w:rPr>
        <w:t xml:space="preserve"> </w:t>
      </w:r>
      <w:r w:rsidR="008D0126" w:rsidRPr="00FD7A46">
        <w:rPr>
          <w:sz w:val="24"/>
        </w:rPr>
        <w:t>answering</w:t>
      </w:r>
      <w:r w:rsidR="008D0126" w:rsidRPr="00FD7A46">
        <w:rPr>
          <w:spacing w:val="-5"/>
          <w:sz w:val="24"/>
        </w:rPr>
        <w:t xml:space="preserve"> </w:t>
      </w:r>
      <w:r w:rsidR="008D0126" w:rsidRPr="00FD7A46">
        <w:rPr>
          <w:sz w:val="24"/>
        </w:rPr>
        <w:t>affidavit</w:t>
      </w:r>
      <w:r w:rsidR="008D0126" w:rsidRPr="00FD7A46">
        <w:rPr>
          <w:spacing w:val="-7"/>
          <w:sz w:val="24"/>
        </w:rPr>
        <w:t xml:space="preserve"> </w:t>
      </w:r>
      <w:r w:rsidR="008D0126" w:rsidRPr="00FD7A46">
        <w:rPr>
          <w:sz w:val="24"/>
        </w:rPr>
        <w:t>is</w:t>
      </w:r>
      <w:r w:rsidR="008D0126" w:rsidRPr="00FD7A46">
        <w:rPr>
          <w:spacing w:val="-5"/>
          <w:sz w:val="24"/>
        </w:rPr>
        <w:t xml:space="preserve"> </w:t>
      </w:r>
      <w:r w:rsidR="008D0126" w:rsidRPr="00FD7A46">
        <w:rPr>
          <w:sz w:val="24"/>
        </w:rPr>
        <w:t>deemed</w:t>
      </w:r>
      <w:r w:rsidR="008D0126" w:rsidRPr="00FD7A46">
        <w:rPr>
          <w:spacing w:val="-5"/>
          <w:sz w:val="24"/>
        </w:rPr>
        <w:t xml:space="preserve"> </w:t>
      </w:r>
      <w:r w:rsidR="008D0126" w:rsidRPr="00FD7A46">
        <w:rPr>
          <w:sz w:val="24"/>
        </w:rPr>
        <w:t>admitted.</w:t>
      </w:r>
      <w:r w:rsidR="008D0126" w:rsidRPr="00FD7A46">
        <w:rPr>
          <w:spacing w:val="-5"/>
          <w:sz w:val="24"/>
        </w:rPr>
        <w:t xml:space="preserve"> </w:t>
      </w:r>
      <w:r w:rsidR="008D0126" w:rsidRPr="00FD7A46">
        <w:rPr>
          <w:sz w:val="24"/>
        </w:rPr>
        <w:t>Therefore,</w:t>
      </w:r>
      <w:r w:rsidR="008D0126" w:rsidRPr="00FD7A46">
        <w:rPr>
          <w:spacing w:val="-6"/>
          <w:sz w:val="24"/>
        </w:rPr>
        <w:t xml:space="preserve"> </w:t>
      </w:r>
      <w:r w:rsidR="008D0126" w:rsidRPr="00FD7A46">
        <w:rPr>
          <w:sz w:val="24"/>
        </w:rPr>
        <w:t>in</w:t>
      </w:r>
      <w:r w:rsidR="008D0126" w:rsidRPr="00FD7A46">
        <w:rPr>
          <w:spacing w:val="-4"/>
          <w:sz w:val="24"/>
        </w:rPr>
        <w:t xml:space="preserve"> </w:t>
      </w:r>
      <w:r w:rsidR="008D0126" w:rsidRPr="00FD7A46">
        <w:rPr>
          <w:sz w:val="24"/>
        </w:rPr>
        <w:t>the</w:t>
      </w:r>
      <w:r w:rsidR="008D0126" w:rsidRPr="00FD7A46">
        <w:rPr>
          <w:spacing w:val="-8"/>
          <w:sz w:val="24"/>
        </w:rPr>
        <w:t xml:space="preserve"> </w:t>
      </w:r>
      <w:r w:rsidR="008D0126" w:rsidRPr="00FD7A46">
        <w:rPr>
          <w:sz w:val="24"/>
        </w:rPr>
        <w:t>absence</w:t>
      </w:r>
      <w:r w:rsidR="008D0126" w:rsidRPr="00FD7A46">
        <w:rPr>
          <w:spacing w:val="-7"/>
          <w:sz w:val="24"/>
        </w:rPr>
        <w:t xml:space="preserve"> </w:t>
      </w:r>
      <w:r w:rsidR="008D0126" w:rsidRPr="00FD7A46">
        <w:rPr>
          <w:sz w:val="24"/>
        </w:rPr>
        <w:t>o</w:t>
      </w:r>
      <w:r w:rsidR="008D0126" w:rsidRPr="00FD7A46">
        <w:rPr>
          <w:sz w:val="24"/>
        </w:rPr>
        <w:t>f</w:t>
      </w:r>
      <w:r w:rsidR="008D0126" w:rsidRPr="00FD7A46">
        <w:rPr>
          <w:spacing w:val="-7"/>
          <w:sz w:val="24"/>
        </w:rPr>
        <w:t xml:space="preserve"> </w:t>
      </w:r>
      <w:r w:rsidR="008D0126" w:rsidRPr="00FD7A46">
        <w:rPr>
          <w:sz w:val="24"/>
        </w:rPr>
        <w:t>an</w:t>
      </w:r>
      <w:r w:rsidR="008D0126" w:rsidRPr="00FD7A46">
        <w:rPr>
          <w:spacing w:val="-7"/>
          <w:sz w:val="24"/>
        </w:rPr>
        <w:t xml:space="preserve"> </w:t>
      </w:r>
      <w:r w:rsidR="008D0126" w:rsidRPr="00FD7A46">
        <w:rPr>
          <w:sz w:val="24"/>
        </w:rPr>
        <w:t>answering</w:t>
      </w:r>
      <w:r w:rsidR="008D0126" w:rsidRPr="00FD7A46">
        <w:rPr>
          <w:spacing w:val="-5"/>
          <w:sz w:val="24"/>
        </w:rPr>
        <w:t xml:space="preserve"> </w:t>
      </w:r>
      <w:r w:rsidR="008D0126" w:rsidRPr="00FD7A46">
        <w:rPr>
          <w:sz w:val="24"/>
        </w:rPr>
        <w:t>affidavit, the Respondent is deemed to have admitted the allegations made by the</w:t>
      </w:r>
      <w:r w:rsidR="008D0126" w:rsidRPr="00FD7A46">
        <w:rPr>
          <w:spacing w:val="-13"/>
          <w:sz w:val="24"/>
        </w:rPr>
        <w:t xml:space="preserve"> </w:t>
      </w:r>
      <w:r w:rsidR="008D0126" w:rsidRPr="00FD7A46">
        <w:rPr>
          <w:sz w:val="24"/>
        </w:rPr>
        <w:t>Applicant.</w:t>
      </w:r>
    </w:p>
    <w:p w:rsidR="003866B6" w:rsidRDefault="003866B6">
      <w:pPr>
        <w:pStyle w:val="BodyText"/>
      </w:pPr>
    </w:p>
    <w:p w:rsidR="003866B6" w:rsidRDefault="008D0126">
      <w:pPr>
        <w:pStyle w:val="Heading1"/>
      </w:pPr>
      <w:r>
        <w:t>BACKGROUND</w:t>
      </w:r>
    </w:p>
    <w:p w:rsidR="003866B6" w:rsidRDefault="003866B6">
      <w:pPr>
        <w:pStyle w:val="BodyText"/>
        <w:rPr>
          <w:b/>
          <w:sz w:val="36"/>
        </w:rPr>
      </w:pPr>
    </w:p>
    <w:p w:rsidR="003866B6" w:rsidRDefault="008D0126">
      <w:pPr>
        <w:ind w:left="139"/>
        <w:rPr>
          <w:b/>
          <w:sz w:val="24"/>
        </w:rPr>
      </w:pPr>
      <w:r>
        <w:rPr>
          <w:b/>
          <w:sz w:val="24"/>
        </w:rPr>
        <w:t>The Applicant’s case</w:t>
      </w:r>
    </w:p>
    <w:p w:rsidR="003866B6" w:rsidRDefault="003866B6">
      <w:pPr>
        <w:pStyle w:val="BodyText"/>
        <w:rPr>
          <w:b/>
          <w:sz w:val="36"/>
        </w:rPr>
      </w:pPr>
    </w:p>
    <w:p w:rsidR="003866B6" w:rsidRPr="00FD7A46" w:rsidRDefault="00FD7A46" w:rsidP="00FD7A46">
      <w:pPr>
        <w:tabs>
          <w:tab w:val="left" w:pos="568"/>
        </w:tabs>
        <w:spacing w:line="360" w:lineRule="auto"/>
        <w:ind w:left="567" w:right="121" w:hanging="428"/>
        <w:jc w:val="both"/>
        <w:rPr>
          <w:sz w:val="24"/>
        </w:rPr>
      </w:pPr>
      <w:r>
        <w:rPr>
          <w:spacing w:val="-27"/>
          <w:sz w:val="24"/>
          <w:szCs w:val="24"/>
        </w:rPr>
        <w:t>14.</w:t>
      </w:r>
      <w:r>
        <w:rPr>
          <w:spacing w:val="-27"/>
          <w:sz w:val="24"/>
          <w:szCs w:val="24"/>
        </w:rPr>
        <w:tab/>
      </w:r>
      <w:r w:rsidR="008D0126" w:rsidRPr="00FD7A46">
        <w:rPr>
          <w:sz w:val="24"/>
        </w:rPr>
        <w:t>The Applicant was a party to a credit agreement with Woolworths Holdings Limited (“Woolworths”) under account number: 9483363. The Applicant’s last payment on the account was made on 4 July 2018. On 6 July 2021, the Applicant received a call from the Respo</w:t>
      </w:r>
      <w:r w:rsidR="008D0126" w:rsidRPr="00FD7A46">
        <w:rPr>
          <w:sz w:val="24"/>
        </w:rPr>
        <w:t xml:space="preserve">ndent demanding payment for </w:t>
      </w:r>
      <w:r w:rsidR="008D0126" w:rsidRPr="00FD7A46">
        <w:rPr>
          <w:spacing w:val="-2"/>
          <w:sz w:val="24"/>
        </w:rPr>
        <w:t xml:space="preserve">the </w:t>
      </w:r>
      <w:r w:rsidR="008D0126" w:rsidRPr="00FD7A46">
        <w:rPr>
          <w:sz w:val="24"/>
        </w:rPr>
        <w:t>account. The Applicant informed the Respondent that the outstanding debt had prescribed. On 8 July 2021,</w:t>
      </w:r>
      <w:r w:rsidR="008D0126" w:rsidRPr="00FD7A46">
        <w:rPr>
          <w:spacing w:val="-16"/>
          <w:sz w:val="24"/>
        </w:rPr>
        <w:t xml:space="preserve"> </w:t>
      </w:r>
      <w:r w:rsidR="008D0126" w:rsidRPr="00FD7A46">
        <w:rPr>
          <w:sz w:val="24"/>
        </w:rPr>
        <w:t>the</w:t>
      </w:r>
      <w:r w:rsidR="008D0126" w:rsidRPr="00FD7A46">
        <w:rPr>
          <w:spacing w:val="-16"/>
          <w:sz w:val="24"/>
        </w:rPr>
        <w:t xml:space="preserve"> </w:t>
      </w:r>
      <w:r w:rsidR="008D0126" w:rsidRPr="00FD7A46">
        <w:rPr>
          <w:sz w:val="24"/>
        </w:rPr>
        <w:t>Applicant</w:t>
      </w:r>
      <w:r w:rsidR="008D0126" w:rsidRPr="00FD7A46">
        <w:rPr>
          <w:spacing w:val="-16"/>
          <w:sz w:val="24"/>
        </w:rPr>
        <w:t xml:space="preserve"> </w:t>
      </w:r>
      <w:r w:rsidR="008D0126" w:rsidRPr="00FD7A46">
        <w:rPr>
          <w:sz w:val="24"/>
        </w:rPr>
        <w:t>noticed</w:t>
      </w:r>
      <w:r w:rsidR="008D0126" w:rsidRPr="00FD7A46">
        <w:rPr>
          <w:spacing w:val="-15"/>
          <w:sz w:val="24"/>
        </w:rPr>
        <w:t xml:space="preserve"> </w:t>
      </w:r>
      <w:r w:rsidR="008D0126" w:rsidRPr="00FD7A46">
        <w:rPr>
          <w:sz w:val="24"/>
        </w:rPr>
        <w:t>from</w:t>
      </w:r>
      <w:r w:rsidR="008D0126" w:rsidRPr="00FD7A46">
        <w:rPr>
          <w:spacing w:val="-16"/>
          <w:sz w:val="24"/>
        </w:rPr>
        <w:t xml:space="preserve"> </w:t>
      </w:r>
      <w:r w:rsidR="008D0126" w:rsidRPr="00FD7A46">
        <w:rPr>
          <w:sz w:val="24"/>
        </w:rPr>
        <w:t>a</w:t>
      </w:r>
      <w:r w:rsidR="008D0126" w:rsidRPr="00FD7A46">
        <w:rPr>
          <w:spacing w:val="-14"/>
          <w:sz w:val="24"/>
        </w:rPr>
        <w:t xml:space="preserve"> </w:t>
      </w:r>
      <w:r w:rsidR="008D0126" w:rsidRPr="00FD7A46">
        <w:rPr>
          <w:sz w:val="24"/>
        </w:rPr>
        <w:t>credit</w:t>
      </w:r>
      <w:r w:rsidR="008D0126" w:rsidRPr="00FD7A46">
        <w:rPr>
          <w:spacing w:val="-17"/>
          <w:sz w:val="24"/>
        </w:rPr>
        <w:t xml:space="preserve"> </w:t>
      </w:r>
      <w:r w:rsidR="008D0126" w:rsidRPr="00FD7A46">
        <w:rPr>
          <w:sz w:val="24"/>
        </w:rPr>
        <w:t>report</w:t>
      </w:r>
      <w:r w:rsidR="008D0126" w:rsidRPr="00FD7A46">
        <w:rPr>
          <w:spacing w:val="-15"/>
          <w:sz w:val="24"/>
        </w:rPr>
        <w:t xml:space="preserve"> </w:t>
      </w:r>
      <w:r w:rsidR="008D0126" w:rsidRPr="00FD7A46">
        <w:rPr>
          <w:sz w:val="24"/>
        </w:rPr>
        <w:t>that</w:t>
      </w:r>
      <w:r w:rsidR="008D0126" w:rsidRPr="00FD7A46">
        <w:rPr>
          <w:spacing w:val="-17"/>
          <w:sz w:val="24"/>
        </w:rPr>
        <w:t xml:space="preserve"> </w:t>
      </w:r>
      <w:r w:rsidR="008D0126" w:rsidRPr="00FD7A46">
        <w:rPr>
          <w:sz w:val="24"/>
        </w:rPr>
        <w:t>he</w:t>
      </w:r>
      <w:r w:rsidR="008D0126" w:rsidRPr="00FD7A46">
        <w:rPr>
          <w:spacing w:val="-16"/>
          <w:sz w:val="24"/>
        </w:rPr>
        <w:t xml:space="preserve"> </w:t>
      </w:r>
      <w:r w:rsidR="008D0126" w:rsidRPr="00FD7A46">
        <w:rPr>
          <w:sz w:val="24"/>
        </w:rPr>
        <w:t>had</w:t>
      </w:r>
      <w:r w:rsidR="008D0126" w:rsidRPr="00FD7A46">
        <w:rPr>
          <w:spacing w:val="-16"/>
          <w:sz w:val="24"/>
        </w:rPr>
        <w:t xml:space="preserve"> </w:t>
      </w:r>
      <w:r w:rsidR="008D0126" w:rsidRPr="00FD7A46">
        <w:rPr>
          <w:sz w:val="24"/>
        </w:rPr>
        <w:t>been</w:t>
      </w:r>
      <w:r w:rsidR="008D0126" w:rsidRPr="00FD7A46">
        <w:rPr>
          <w:spacing w:val="-14"/>
          <w:sz w:val="24"/>
        </w:rPr>
        <w:t xml:space="preserve"> </w:t>
      </w:r>
      <w:r w:rsidR="008D0126" w:rsidRPr="00FD7A46">
        <w:rPr>
          <w:sz w:val="24"/>
        </w:rPr>
        <w:t>blacklisted</w:t>
      </w:r>
      <w:r w:rsidR="008D0126" w:rsidRPr="00FD7A46">
        <w:rPr>
          <w:spacing w:val="-16"/>
          <w:sz w:val="24"/>
        </w:rPr>
        <w:t xml:space="preserve"> </w:t>
      </w:r>
      <w:r w:rsidR="008D0126" w:rsidRPr="00FD7A46">
        <w:rPr>
          <w:sz w:val="24"/>
        </w:rPr>
        <w:t>by</w:t>
      </w:r>
      <w:r w:rsidR="008D0126" w:rsidRPr="00FD7A46">
        <w:rPr>
          <w:spacing w:val="-15"/>
          <w:sz w:val="24"/>
        </w:rPr>
        <w:t xml:space="preserve"> </w:t>
      </w:r>
      <w:r w:rsidR="008D0126" w:rsidRPr="00FD7A46">
        <w:rPr>
          <w:sz w:val="24"/>
        </w:rPr>
        <w:t>the</w:t>
      </w:r>
      <w:r w:rsidR="008D0126" w:rsidRPr="00FD7A46">
        <w:rPr>
          <w:spacing w:val="-14"/>
          <w:sz w:val="24"/>
        </w:rPr>
        <w:t xml:space="preserve"> </w:t>
      </w:r>
      <w:r w:rsidR="008D0126" w:rsidRPr="00FD7A46">
        <w:rPr>
          <w:sz w:val="24"/>
        </w:rPr>
        <w:t>Respondent</w:t>
      </w:r>
      <w:r w:rsidR="008D0126" w:rsidRPr="00FD7A46">
        <w:rPr>
          <w:spacing w:val="-15"/>
          <w:sz w:val="24"/>
        </w:rPr>
        <w:t xml:space="preserve"> </w:t>
      </w:r>
      <w:r w:rsidR="008D0126" w:rsidRPr="00FD7A46">
        <w:rPr>
          <w:sz w:val="24"/>
        </w:rPr>
        <w:t xml:space="preserve">without notice. According to </w:t>
      </w:r>
      <w:r w:rsidR="008D0126" w:rsidRPr="00FD7A46">
        <w:rPr>
          <w:sz w:val="24"/>
        </w:rPr>
        <w:t xml:space="preserve">the Applicant, the Respondent claimed that the Applicant had last made a payment on the account on 31 July 2018. The Respondent further claimed that on 20 July 2021, </w:t>
      </w:r>
      <w:r w:rsidR="008D0126" w:rsidRPr="00FD7A46">
        <w:rPr>
          <w:spacing w:val="-3"/>
          <w:sz w:val="24"/>
        </w:rPr>
        <w:t xml:space="preserve">the </w:t>
      </w:r>
      <w:r w:rsidR="008D0126" w:rsidRPr="00FD7A46">
        <w:rPr>
          <w:sz w:val="24"/>
        </w:rPr>
        <w:t>Applicant</w:t>
      </w:r>
      <w:r w:rsidR="008D0126" w:rsidRPr="00FD7A46">
        <w:rPr>
          <w:spacing w:val="30"/>
          <w:sz w:val="24"/>
        </w:rPr>
        <w:t xml:space="preserve"> </w:t>
      </w:r>
      <w:r w:rsidR="008D0126" w:rsidRPr="00FD7A46">
        <w:rPr>
          <w:sz w:val="24"/>
        </w:rPr>
        <w:t>had</w:t>
      </w:r>
      <w:r w:rsidR="008D0126" w:rsidRPr="00FD7A46">
        <w:rPr>
          <w:spacing w:val="32"/>
          <w:sz w:val="24"/>
        </w:rPr>
        <w:t xml:space="preserve"> </w:t>
      </w:r>
      <w:r w:rsidR="008D0126" w:rsidRPr="00FD7A46">
        <w:rPr>
          <w:sz w:val="24"/>
        </w:rPr>
        <w:t>a</w:t>
      </w:r>
      <w:r w:rsidR="008D0126" w:rsidRPr="00FD7A46">
        <w:rPr>
          <w:spacing w:val="31"/>
          <w:sz w:val="24"/>
        </w:rPr>
        <w:t xml:space="preserve"> </w:t>
      </w:r>
      <w:r w:rsidR="008D0126" w:rsidRPr="00FD7A46">
        <w:rPr>
          <w:sz w:val="24"/>
        </w:rPr>
        <w:t>telephone</w:t>
      </w:r>
      <w:r w:rsidR="008D0126" w:rsidRPr="00FD7A46">
        <w:rPr>
          <w:spacing w:val="32"/>
          <w:sz w:val="24"/>
        </w:rPr>
        <w:t xml:space="preserve"> </w:t>
      </w:r>
      <w:r w:rsidR="008D0126" w:rsidRPr="00FD7A46">
        <w:rPr>
          <w:sz w:val="24"/>
        </w:rPr>
        <w:t>conversation</w:t>
      </w:r>
      <w:r w:rsidR="008D0126" w:rsidRPr="00FD7A46">
        <w:rPr>
          <w:spacing w:val="33"/>
          <w:sz w:val="24"/>
        </w:rPr>
        <w:t xml:space="preserve"> </w:t>
      </w:r>
      <w:r w:rsidR="008D0126" w:rsidRPr="00FD7A46">
        <w:rPr>
          <w:sz w:val="24"/>
        </w:rPr>
        <w:t>with</w:t>
      </w:r>
      <w:r w:rsidR="008D0126" w:rsidRPr="00FD7A46">
        <w:rPr>
          <w:spacing w:val="32"/>
          <w:sz w:val="24"/>
        </w:rPr>
        <w:t xml:space="preserve"> </w:t>
      </w:r>
      <w:r w:rsidR="008D0126" w:rsidRPr="00FD7A46">
        <w:rPr>
          <w:sz w:val="24"/>
        </w:rPr>
        <w:t>a</w:t>
      </w:r>
      <w:r w:rsidR="008D0126" w:rsidRPr="00FD7A46">
        <w:rPr>
          <w:spacing w:val="31"/>
          <w:sz w:val="24"/>
        </w:rPr>
        <w:t xml:space="preserve"> </w:t>
      </w:r>
      <w:r w:rsidR="008D0126" w:rsidRPr="00FD7A46">
        <w:rPr>
          <w:sz w:val="24"/>
        </w:rPr>
        <w:t>call</w:t>
      </w:r>
      <w:r w:rsidR="008D0126" w:rsidRPr="00FD7A46">
        <w:rPr>
          <w:spacing w:val="33"/>
          <w:sz w:val="24"/>
        </w:rPr>
        <w:t xml:space="preserve"> </w:t>
      </w:r>
      <w:r w:rsidR="008D0126" w:rsidRPr="00FD7A46">
        <w:rPr>
          <w:sz w:val="24"/>
        </w:rPr>
        <w:t>centre</w:t>
      </w:r>
      <w:r w:rsidR="008D0126" w:rsidRPr="00FD7A46">
        <w:rPr>
          <w:spacing w:val="31"/>
          <w:sz w:val="24"/>
        </w:rPr>
        <w:t xml:space="preserve"> </w:t>
      </w:r>
      <w:r w:rsidR="008D0126" w:rsidRPr="00FD7A46">
        <w:rPr>
          <w:sz w:val="24"/>
        </w:rPr>
        <w:t>agent,</w:t>
      </w:r>
      <w:r w:rsidR="008D0126" w:rsidRPr="00FD7A46">
        <w:rPr>
          <w:spacing w:val="34"/>
          <w:sz w:val="24"/>
        </w:rPr>
        <w:t xml:space="preserve"> </w:t>
      </w:r>
      <w:r w:rsidR="008D0126" w:rsidRPr="00FD7A46">
        <w:rPr>
          <w:sz w:val="24"/>
        </w:rPr>
        <w:t>thus</w:t>
      </w:r>
      <w:r w:rsidR="008D0126" w:rsidRPr="00FD7A46">
        <w:rPr>
          <w:spacing w:val="30"/>
          <w:sz w:val="24"/>
        </w:rPr>
        <w:t xml:space="preserve"> </w:t>
      </w:r>
      <w:r w:rsidR="008D0126" w:rsidRPr="00FD7A46">
        <w:rPr>
          <w:sz w:val="24"/>
        </w:rPr>
        <w:t>interrupting</w:t>
      </w:r>
      <w:r w:rsidR="008D0126" w:rsidRPr="00FD7A46">
        <w:rPr>
          <w:spacing w:val="32"/>
          <w:sz w:val="24"/>
        </w:rPr>
        <w:t xml:space="preserve"> </w:t>
      </w:r>
      <w:r w:rsidR="008D0126" w:rsidRPr="00FD7A46">
        <w:rPr>
          <w:sz w:val="24"/>
        </w:rPr>
        <w:t>the</w:t>
      </w:r>
      <w:r w:rsidR="008D0126" w:rsidRPr="00FD7A46">
        <w:rPr>
          <w:spacing w:val="31"/>
          <w:sz w:val="24"/>
        </w:rPr>
        <w:t xml:space="preserve"> </w:t>
      </w:r>
      <w:r w:rsidR="008D0126" w:rsidRPr="00FD7A46">
        <w:rPr>
          <w:sz w:val="24"/>
        </w:rPr>
        <w:t>running</w:t>
      </w:r>
      <w:r w:rsidR="008D0126" w:rsidRPr="00FD7A46">
        <w:rPr>
          <w:spacing w:val="32"/>
          <w:sz w:val="24"/>
        </w:rPr>
        <w:t xml:space="preserve"> </w:t>
      </w:r>
      <w:r w:rsidR="008D0126" w:rsidRPr="00FD7A46">
        <w:rPr>
          <w:sz w:val="24"/>
        </w:rPr>
        <w:t>of</w:t>
      </w:r>
    </w:p>
    <w:p w:rsidR="003866B6" w:rsidRDefault="003866B6">
      <w:pPr>
        <w:spacing w:line="360" w:lineRule="auto"/>
        <w:jc w:val="both"/>
        <w:rPr>
          <w:sz w:val="24"/>
        </w:rPr>
        <w:sectPr w:rsidR="003866B6">
          <w:pgSz w:w="12240" w:h="15840"/>
          <w:pgMar w:top="1240" w:right="1460" w:bottom="820" w:left="1300" w:header="567" w:footer="633" w:gutter="0"/>
          <w:cols w:space="720"/>
        </w:sectPr>
      </w:pPr>
    </w:p>
    <w:p w:rsidR="003866B6" w:rsidRDefault="008D0126">
      <w:pPr>
        <w:pStyle w:val="BodyText"/>
        <w:spacing w:before="1" w:line="360" w:lineRule="auto"/>
        <w:ind w:left="567" w:right="125"/>
        <w:jc w:val="both"/>
      </w:pPr>
      <w:r>
        <w:lastRenderedPageBreak/>
        <w:t>prescription, as a result of an express or tacit acknowledgement of liability. Despite these claims, the Applicant alleges that the Respondent failed to provide a recording of the alleged conversation between himself and the call centre agent. Furthermore,</w:t>
      </w:r>
      <w:r>
        <w:t xml:space="preserve"> the Respondent could not provide the Applicant with a statement of account showing a payment made on 20 July 2021.</w:t>
      </w:r>
    </w:p>
    <w:p w:rsidR="003866B6" w:rsidRDefault="003866B6">
      <w:pPr>
        <w:pStyle w:val="BodyText"/>
      </w:pPr>
    </w:p>
    <w:p w:rsidR="003866B6" w:rsidRPr="00FD7A46" w:rsidRDefault="00FD7A46" w:rsidP="00FD7A46">
      <w:pPr>
        <w:tabs>
          <w:tab w:val="left" w:pos="568"/>
        </w:tabs>
        <w:spacing w:line="360" w:lineRule="auto"/>
        <w:ind w:left="567" w:right="125" w:hanging="428"/>
        <w:jc w:val="both"/>
        <w:rPr>
          <w:sz w:val="24"/>
        </w:rPr>
      </w:pPr>
      <w:r>
        <w:rPr>
          <w:spacing w:val="-27"/>
          <w:sz w:val="24"/>
          <w:szCs w:val="24"/>
        </w:rPr>
        <w:t>15.</w:t>
      </w:r>
      <w:r>
        <w:rPr>
          <w:spacing w:val="-27"/>
          <w:sz w:val="24"/>
          <w:szCs w:val="24"/>
        </w:rPr>
        <w:tab/>
      </w:r>
      <w:r w:rsidR="008D0126" w:rsidRPr="00FD7A46">
        <w:rPr>
          <w:sz w:val="24"/>
        </w:rPr>
        <w:t>The Applicant alleges that the Respondent blacklisted him without notification, thus contravening section 72 (1)(a) of the</w:t>
      </w:r>
      <w:r w:rsidR="008D0126" w:rsidRPr="00FD7A46">
        <w:rPr>
          <w:spacing w:val="-1"/>
          <w:sz w:val="24"/>
        </w:rPr>
        <w:t xml:space="preserve"> </w:t>
      </w:r>
      <w:r w:rsidR="008D0126" w:rsidRPr="00FD7A46">
        <w:rPr>
          <w:sz w:val="24"/>
        </w:rPr>
        <w:t>NCA.</w:t>
      </w:r>
    </w:p>
    <w:p w:rsidR="003866B6" w:rsidRDefault="003866B6">
      <w:pPr>
        <w:pStyle w:val="BodyText"/>
      </w:pPr>
    </w:p>
    <w:p w:rsidR="003866B6" w:rsidRPr="00FD7A46" w:rsidRDefault="00FD7A46" w:rsidP="00FD7A46">
      <w:pPr>
        <w:tabs>
          <w:tab w:val="left" w:pos="568"/>
        </w:tabs>
        <w:spacing w:line="360" w:lineRule="auto"/>
        <w:ind w:left="567" w:right="122" w:hanging="428"/>
        <w:jc w:val="both"/>
        <w:rPr>
          <w:sz w:val="24"/>
        </w:rPr>
      </w:pPr>
      <w:r>
        <w:rPr>
          <w:spacing w:val="-27"/>
          <w:sz w:val="24"/>
          <w:szCs w:val="24"/>
        </w:rPr>
        <w:t>16.</w:t>
      </w:r>
      <w:r>
        <w:rPr>
          <w:spacing w:val="-27"/>
          <w:sz w:val="24"/>
          <w:szCs w:val="24"/>
        </w:rPr>
        <w:tab/>
      </w:r>
      <w:r w:rsidR="008D0126" w:rsidRPr="00FD7A46">
        <w:rPr>
          <w:sz w:val="24"/>
        </w:rPr>
        <w:t>On 25 Augu</w:t>
      </w:r>
      <w:r w:rsidR="008D0126" w:rsidRPr="00FD7A46">
        <w:rPr>
          <w:sz w:val="24"/>
        </w:rPr>
        <w:t>st 2021, the Applicant lodged a complaint with the Credit Ombuds, who advised him to refer the matter to the NCR and the Council for Debt Collectors. On 1 November 2021, the Applicant lodged a complaint with the Council for Debt Collectors. Following the c</w:t>
      </w:r>
      <w:r w:rsidR="008D0126" w:rsidRPr="00FD7A46">
        <w:rPr>
          <w:sz w:val="24"/>
        </w:rPr>
        <w:t>omplaint, the Respondent agreed to remove the Applicant’s negative listing by 23 December</w:t>
      </w:r>
      <w:r w:rsidR="008D0126" w:rsidRPr="00FD7A46">
        <w:rPr>
          <w:spacing w:val="-13"/>
          <w:sz w:val="24"/>
        </w:rPr>
        <w:t xml:space="preserve"> </w:t>
      </w:r>
      <w:r w:rsidR="008D0126" w:rsidRPr="00FD7A46">
        <w:rPr>
          <w:sz w:val="24"/>
        </w:rPr>
        <w:t>2021.</w:t>
      </w:r>
    </w:p>
    <w:p w:rsidR="003866B6" w:rsidRDefault="003866B6">
      <w:pPr>
        <w:pStyle w:val="BodyText"/>
        <w:spacing w:before="1"/>
      </w:pPr>
    </w:p>
    <w:p w:rsidR="003866B6" w:rsidRPr="00FD7A46" w:rsidRDefault="00FD7A46" w:rsidP="00FD7A46">
      <w:pPr>
        <w:tabs>
          <w:tab w:val="left" w:pos="500"/>
        </w:tabs>
        <w:spacing w:before="1" w:line="360" w:lineRule="auto"/>
        <w:ind w:left="499" w:right="122" w:hanging="360"/>
        <w:jc w:val="both"/>
        <w:rPr>
          <w:sz w:val="24"/>
        </w:rPr>
      </w:pPr>
      <w:r>
        <w:rPr>
          <w:spacing w:val="-27"/>
          <w:sz w:val="24"/>
          <w:szCs w:val="24"/>
        </w:rPr>
        <w:t>17.</w:t>
      </w:r>
      <w:r>
        <w:rPr>
          <w:spacing w:val="-27"/>
          <w:sz w:val="24"/>
          <w:szCs w:val="24"/>
        </w:rPr>
        <w:tab/>
      </w:r>
      <w:r w:rsidR="008D0126" w:rsidRPr="00FD7A46">
        <w:rPr>
          <w:sz w:val="24"/>
        </w:rPr>
        <w:t>On 7 March 2022, the Applicant received a letter from the NCR advising him that it was closing his file since</w:t>
      </w:r>
      <w:r w:rsidR="008D0126" w:rsidRPr="00FD7A46">
        <w:rPr>
          <w:spacing w:val="-4"/>
          <w:sz w:val="24"/>
        </w:rPr>
        <w:t xml:space="preserve"> </w:t>
      </w:r>
      <w:r w:rsidR="008D0126" w:rsidRPr="00FD7A46">
        <w:rPr>
          <w:sz w:val="24"/>
        </w:rPr>
        <w:t>his</w:t>
      </w:r>
      <w:r w:rsidR="008D0126" w:rsidRPr="00FD7A46">
        <w:rPr>
          <w:spacing w:val="-8"/>
          <w:sz w:val="24"/>
        </w:rPr>
        <w:t xml:space="preserve"> </w:t>
      </w:r>
      <w:r w:rsidR="008D0126" w:rsidRPr="00FD7A46">
        <w:rPr>
          <w:sz w:val="24"/>
        </w:rPr>
        <w:t>complaint</w:t>
      </w:r>
      <w:r w:rsidR="008D0126" w:rsidRPr="00FD7A46">
        <w:rPr>
          <w:spacing w:val="-7"/>
          <w:sz w:val="24"/>
        </w:rPr>
        <w:t xml:space="preserve"> </w:t>
      </w:r>
      <w:r w:rsidR="008D0126" w:rsidRPr="00FD7A46">
        <w:rPr>
          <w:sz w:val="24"/>
        </w:rPr>
        <w:t>had</w:t>
      </w:r>
      <w:r w:rsidR="008D0126" w:rsidRPr="00FD7A46">
        <w:rPr>
          <w:spacing w:val="-6"/>
          <w:sz w:val="24"/>
        </w:rPr>
        <w:t xml:space="preserve"> </w:t>
      </w:r>
      <w:r w:rsidR="008D0126" w:rsidRPr="00FD7A46">
        <w:rPr>
          <w:sz w:val="24"/>
        </w:rPr>
        <w:t>been</w:t>
      </w:r>
      <w:r w:rsidR="008D0126" w:rsidRPr="00FD7A46">
        <w:rPr>
          <w:spacing w:val="-4"/>
          <w:sz w:val="24"/>
        </w:rPr>
        <w:t xml:space="preserve"> </w:t>
      </w:r>
      <w:r w:rsidR="008D0126" w:rsidRPr="00FD7A46">
        <w:rPr>
          <w:sz w:val="24"/>
        </w:rPr>
        <w:t>resolved.</w:t>
      </w:r>
      <w:r w:rsidR="008D0126" w:rsidRPr="00FD7A46">
        <w:rPr>
          <w:spacing w:val="-7"/>
          <w:sz w:val="24"/>
        </w:rPr>
        <w:t xml:space="preserve"> </w:t>
      </w:r>
      <w:r w:rsidR="008D0126" w:rsidRPr="00FD7A46">
        <w:rPr>
          <w:sz w:val="24"/>
        </w:rPr>
        <w:t>On</w:t>
      </w:r>
      <w:r w:rsidR="008D0126" w:rsidRPr="00FD7A46">
        <w:rPr>
          <w:spacing w:val="-6"/>
          <w:sz w:val="24"/>
        </w:rPr>
        <w:t xml:space="preserve"> </w:t>
      </w:r>
      <w:r w:rsidR="008D0126" w:rsidRPr="00FD7A46">
        <w:rPr>
          <w:sz w:val="24"/>
        </w:rPr>
        <w:t>30</w:t>
      </w:r>
      <w:r w:rsidR="008D0126" w:rsidRPr="00FD7A46">
        <w:rPr>
          <w:spacing w:val="-4"/>
          <w:sz w:val="24"/>
        </w:rPr>
        <w:t xml:space="preserve"> </w:t>
      </w:r>
      <w:r w:rsidR="008D0126" w:rsidRPr="00FD7A46">
        <w:rPr>
          <w:sz w:val="24"/>
        </w:rPr>
        <w:t>March</w:t>
      </w:r>
      <w:r w:rsidR="008D0126" w:rsidRPr="00FD7A46">
        <w:rPr>
          <w:spacing w:val="-7"/>
          <w:sz w:val="24"/>
        </w:rPr>
        <w:t xml:space="preserve"> </w:t>
      </w:r>
      <w:r w:rsidR="008D0126" w:rsidRPr="00FD7A46">
        <w:rPr>
          <w:sz w:val="24"/>
        </w:rPr>
        <w:t>2022</w:t>
      </w:r>
      <w:r w:rsidR="008D0126" w:rsidRPr="00FD7A46">
        <w:rPr>
          <w:sz w:val="24"/>
        </w:rPr>
        <w:t>,</w:t>
      </w:r>
      <w:r w:rsidR="008D0126" w:rsidRPr="00FD7A46">
        <w:rPr>
          <w:spacing w:val="-7"/>
          <w:sz w:val="24"/>
        </w:rPr>
        <w:t xml:space="preserve"> </w:t>
      </w:r>
      <w:r w:rsidR="008D0126" w:rsidRPr="00FD7A46">
        <w:rPr>
          <w:sz w:val="24"/>
        </w:rPr>
        <w:t>the</w:t>
      </w:r>
      <w:r w:rsidR="008D0126" w:rsidRPr="00FD7A46">
        <w:rPr>
          <w:spacing w:val="-6"/>
          <w:sz w:val="24"/>
        </w:rPr>
        <w:t xml:space="preserve"> </w:t>
      </w:r>
      <w:r w:rsidR="008D0126" w:rsidRPr="00FD7A46">
        <w:rPr>
          <w:sz w:val="24"/>
        </w:rPr>
        <w:t>NCR</w:t>
      </w:r>
      <w:r w:rsidR="008D0126" w:rsidRPr="00FD7A46">
        <w:rPr>
          <w:spacing w:val="-6"/>
          <w:sz w:val="24"/>
        </w:rPr>
        <w:t xml:space="preserve"> </w:t>
      </w:r>
      <w:r w:rsidR="008D0126" w:rsidRPr="00FD7A46">
        <w:rPr>
          <w:sz w:val="24"/>
        </w:rPr>
        <w:t>issued</w:t>
      </w:r>
      <w:r w:rsidR="008D0126" w:rsidRPr="00FD7A46">
        <w:rPr>
          <w:spacing w:val="-7"/>
          <w:sz w:val="24"/>
        </w:rPr>
        <w:t xml:space="preserve"> </w:t>
      </w:r>
      <w:r w:rsidR="008D0126" w:rsidRPr="00FD7A46">
        <w:rPr>
          <w:sz w:val="24"/>
        </w:rPr>
        <w:t>the</w:t>
      </w:r>
      <w:r w:rsidR="008D0126" w:rsidRPr="00FD7A46">
        <w:rPr>
          <w:spacing w:val="-6"/>
          <w:sz w:val="24"/>
        </w:rPr>
        <w:t xml:space="preserve"> </w:t>
      </w:r>
      <w:r w:rsidR="008D0126" w:rsidRPr="00FD7A46">
        <w:rPr>
          <w:sz w:val="24"/>
        </w:rPr>
        <w:t>Applicant</w:t>
      </w:r>
      <w:r w:rsidR="008D0126" w:rsidRPr="00FD7A46">
        <w:rPr>
          <w:spacing w:val="-5"/>
          <w:sz w:val="24"/>
        </w:rPr>
        <w:t xml:space="preserve"> </w:t>
      </w:r>
      <w:r w:rsidR="008D0126" w:rsidRPr="00FD7A46">
        <w:rPr>
          <w:sz w:val="24"/>
        </w:rPr>
        <w:t>with</w:t>
      </w:r>
      <w:r w:rsidR="008D0126" w:rsidRPr="00FD7A46">
        <w:rPr>
          <w:spacing w:val="-7"/>
          <w:sz w:val="24"/>
        </w:rPr>
        <w:t xml:space="preserve"> </w:t>
      </w:r>
      <w:r w:rsidR="008D0126" w:rsidRPr="00FD7A46">
        <w:rPr>
          <w:sz w:val="24"/>
        </w:rPr>
        <w:t>a</w:t>
      </w:r>
      <w:r w:rsidR="008D0126" w:rsidRPr="00FD7A46">
        <w:rPr>
          <w:spacing w:val="-6"/>
          <w:sz w:val="24"/>
        </w:rPr>
        <w:t xml:space="preserve"> </w:t>
      </w:r>
      <w:r w:rsidR="008D0126" w:rsidRPr="00FD7A46">
        <w:rPr>
          <w:sz w:val="24"/>
        </w:rPr>
        <w:t>notice of non-referral stating that the Respondent accepted the Applicant’s defence of prescription and confirmed that the outstanding balance of R3 146.29 had been written off. The NCR concluded that there was no long</w:t>
      </w:r>
      <w:r w:rsidR="008D0126" w:rsidRPr="00FD7A46">
        <w:rPr>
          <w:sz w:val="24"/>
        </w:rPr>
        <w:t>er a dispute because the Respondent had issued further instructions to the relevant credit bureaus to remove the negative listing from the Applicant’s credit profile. It concluded that the Applicant’s complaint did not include an allegation of facts, which</w:t>
      </w:r>
      <w:r w:rsidR="008D0126" w:rsidRPr="00FD7A46">
        <w:rPr>
          <w:sz w:val="24"/>
        </w:rPr>
        <w:t>, if true, would constitute grounds for a remedy under the</w:t>
      </w:r>
      <w:r w:rsidR="008D0126" w:rsidRPr="00FD7A46">
        <w:rPr>
          <w:spacing w:val="-2"/>
          <w:sz w:val="24"/>
        </w:rPr>
        <w:t xml:space="preserve"> </w:t>
      </w:r>
      <w:r w:rsidR="008D0126" w:rsidRPr="00FD7A46">
        <w:rPr>
          <w:sz w:val="24"/>
        </w:rPr>
        <w:t>NCA</w:t>
      </w:r>
    </w:p>
    <w:p w:rsidR="003866B6" w:rsidRDefault="003866B6">
      <w:pPr>
        <w:pStyle w:val="BodyText"/>
        <w:spacing w:before="9"/>
        <w:rPr>
          <w:sz w:val="23"/>
        </w:rPr>
      </w:pPr>
    </w:p>
    <w:p w:rsidR="003866B6" w:rsidRPr="00FD7A46" w:rsidRDefault="00FD7A46" w:rsidP="00FD7A46">
      <w:pPr>
        <w:tabs>
          <w:tab w:val="left" w:pos="568"/>
        </w:tabs>
        <w:spacing w:line="360" w:lineRule="auto"/>
        <w:ind w:left="567" w:right="124" w:hanging="428"/>
        <w:jc w:val="both"/>
        <w:rPr>
          <w:sz w:val="24"/>
        </w:rPr>
      </w:pPr>
      <w:r>
        <w:rPr>
          <w:spacing w:val="-27"/>
          <w:sz w:val="24"/>
          <w:szCs w:val="24"/>
        </w:rPr>
        <w:t>18.</w:t>
      </w:r>
      <w:r>
        <w:rPr>
          <w:spacing w:val="-27"/>
          <w:sz w:val="24"/>
          <w:szCs w:val="24"/>
        </w:rPr>
        <w:tab/>
      </w:r>
      <w:r w:rsidR="008D0126" w:rsidRPr="00FD7A46">
        <w:rPr>
          <w:sz w:val="24"/>
        </w:rPr>
        <w:t>Notwithstanding the above, the Applicant alleges that the Respondent reloaded the Applicant’s adverse listing with credit bureaus despite having removed such adverse listing in December 2021. As a result, the Applicant alleges the following against the</w:t>
      </w:r>
      <w:r w:rsidR="008D0126" w:rsidRPr="00FD7A46">
        <w:rPr>
          <w:spacing w:val="-10"/>
          <w:sz w:val="24"/>
        </w:rPr>
        <w:t xml:space="preserve"> </w:t>
      </w:r>
      <w:r w:rsidR="008D0126" w:rsidRPr="00FD7A46">
        <w:rPr>
          <w:sz w:val="24"/>
        </w:rPr>
        <w:t>Res</w:t>
      </w:r>
      <w:r w:rsidR="008D0126" w:rsidRPr="00FD7A46">
        <w:rPr>
          <w:sz w:val="24"/>
        </w:rPr>
        <w:t>pondent:</w:t>
      </w:r>
    </w:p>
    <w:p w:rsidR="003866B6" w:rsidRPr="00FD7A46" w:rsidRDefault="00FD7A46" w:rsidP="00FD7A46">
      <w:pPr>
        <w:tabs>
          <w:tab w:val="left" w:pos="1273"/>
        </w:tabs>
        <w:spacing w:before="2" w:line="360" w:lineRule="auto"/>
        <w:ind w:left="1272" w:right="126" w:hanging="706"/>
        <w:jc w:val="both"/>
        <w:rPr>
          <w:sz w:val="24"/>
        </w:rPr>
      </w:pPr>
      <w:r>
        <w:rPr>
          <w:spacing w:val="-7"/>
          <w:sz w:val="24"/>
          <w:szCs w:val="24"/>
        </w:rPr>
        <w:t>18.1.</w:t>
      </w:r>
      <w:r>
        <w:rPr>
          <w:spacing w:val="-7"/>
          <w:sz w:val="24"/>
          <w:szCs w:val="24"/>
        </w:rPr>
        <w:tab/>
      </w:r>
      <w:r w:rsidR="008D0126" w:rsidRPr="00FD7A46">
        <w:rPr>
          <w:sz w:val="24"/>
        </w:rPr>
        <w:t>The Respondent tried to collect a prescribed debt in contravention of section 126B(i) and (ii) of the NCA;</w:t>
      </w:r>
    </w:p>
    <w:p w:rsidR="003866B6" w:rsidRPr="00FD7A46" w:rsidRDefault="00FD7A46" w:rsidP="00FD7A46">
      <w:pPr>
        <w:tabs>
          <w:tab w:val="left" w:pos="1272"/>
          <w:tab w:val="left" w:pos="1273"/>
        </w:tabs>
        <w:spacing w:line="360" w:lineRule="auto"/>
        <w:ind w:left="1272" w:right="121" w:hanging="706"/>
        <w:rPr>
          <w:sz w:val="24"/>
        </w:rPr>
      </w:pPr>
      <w:r>
        <w:rPr>
          <w:spacing w:val="-7"/>
          <w:sz w:val="24"/>
          <w:szCs w:val="24"/>
        </w:rPr>
        <w:t>18.2.</w:t>
      </w:r>
      <w:r>
        <w:rPr>
          <w:spacing w:val="-7"/>
          <w:sz w:val="24"/>
          <w:szCs w:val="24"/>
        </w:rPr>
        <w:tab/>
      </w:r>
      <w:r w:rsidR="008D0126" w:rsidRPr="00FD7A46">
        <w:rPr>
          <w:sz w:val="24"/>
        </w:rPr>
        <w:t>The Respondent did not notify the Applicant prior to the adverse listing, in contravention of section 72(i)(g) of the</w:t>
      </w:r>
      <w:r w:rsidR="008D0126" w:rsidRPr="00FD7A46">
        <w:rPr>
          <w:spacing w:val="-2"/>
          <w:sz w:val="24"/>
        </w:rPr>
        <w:t xml:space="preserve"> </w:t>
      </w:r>
      <w:r w:rsidR="008D0126" w:rsidRPr="00FD7A46">
        <w:rPr>
          <w:sz w:val="24"/>
        </w:rPr>
        <w:t>NCA;</w:t>
      </w:r>
    </w:p>
    <w:p w:rsidR="003866B6" w:rsidRPr="00FD7A46" w:rsidRDefault="00FD7A46" w:rsidP="00FD7A46">
      <w:pPr>
        <w:tabs>
          <w:tab w:val="left" w:pos="1272"/>
          <w:tab w:val="left" w:pos="1273"/>
        </w:tabs>
        <w:spacing w:line="275" w:lineRule="exact"/>
        <w:ind w:left="1272" w:hanging="706"/>
        <w:rPr>
          <w:sz w:val="24"/>
        </w:rPr>
      </w:pPr>
      <w:r>
        <w:rPr>
          <w:spacing w:val="-7"/>
          <w:sz w:val="24"/>
          <w:szCs w:val="24"/>
        </w:rPr>
        <w:t>18.3.</w:t>
      </w:r>
      <w:r>
        <w:rPr>
          <w:spacing w:val="-7"/>
          <w:sz w:val="24"/>
          <w:szCs w:val="24"/>
        </w:rPr>
        <w:tab/>
      </w:r>
      <w:r w:rsidR="008D0126" w:rsidRPr="00FD7A46">
        <w:rPr>
          <w:sz w:val="24"/>
        </w:rPr>
        <w:t>Wrongful blacklisting in contravention of section 72(1)(c) of the</w:t>
      </w:r>
      <w:r w:rsidR="008D0126" w:rsidRPr="00FD7A46">
        <w:rPr>
          <w:spacing w:val="-6"/>
          <w:sz w:val="24"/>
        </w:rPr>
        <w:t xml:space="preserve"> </w:t>
      </w:r>
      <w:r w:rsidR="008D0126" w:rsidRPr="00FD7A46">
        <w:rPr>
          <w:sz w:val="24"/>
        </w:rPr>
        <w:t>NCA;</w:t>
      </w:r>
    </w:p>
    <w:p w:rsidR="003866B6" w:rsidRPr="00FD7A46" w:rsidRDefault="00FD7A46" w:rsidP="00FD7A46">
      <w:pPr>
        <w:tabs>
          <w:tab w:val="left" w:pos="1272"/>
          <w:tab w:val="left" w:pos="1273"/>
        </w:tabs>
        <w:spacing w:before="137"/>
        <w:ind w:left="1272" w:hanging="706"/>
        <w:rPr>
          <w:sz w:val="24"/>
        </w:rPr>
      </w:pPr>
      <w:r>
        <w:rPr>
          <w:spacing w:val="-7"/>
          <w:sz w:val="24"/>
          <w:szCs w:val="24"/>
        </w:rPr>
        <w:t>18.4.</w:t>
      </w:r>
      <w:r>
        <w:rPr>
          <w:spacing w:val="-7"/>
          <w:sz w:val="24"/>
          <w:szCs w:val="24"/>
        </w:rPr>
        <w:tab/>
      </w:r>
      <w:r w:rsidR="008D0126" w:rsidRPr="00FD7A46">
        <w:rPr>
          <w:sz w:val="24"/>
        </w:rPr>
        <w:t>Failure</w:t>
      </w:r>
      <w:r w:rsidR="008D0126" w:rsidRPr="00FD7A46">
        <w:rPr>
          <w:spacing w:val="-2"/>
          <w:sz w:val="24"/>
        </w:rPr>
        <w:t xml:space="preserve"> </w:t>
      </w:r>
      <w:r w:rsidR="008D0126" w:rsidRPr="00FD7A46">
        <w:rPr>
          <w:sz w:val="24"/>
        </w:rPr>
        <w:t>to</w:t>
      </w:r>
      <w:r w:rsidR="008D0126" w:rsidRPr="00FD7A46">
        <w:rPr>
          <w:spacing w:val="-4"/>
          <w:sz w:val="24"/>
        </w:rPr>
        <w:t xml:space="preserve"> </w:t>
      </w:r>
      <w:r w:rsidR="008D0126" w:rsidRPr="00FD7A46">
        <w:rPr>
          <w:sz w:val="24"/>
        </w:rPr>
        <w:t>provide</w:t>
      </w:r>
      <w:r w:rsidR="008D0126" w:rsidRPr="00FD7A46">
        <w:rPr>
          <w:spacing w:val="-3"/>
          <w:sz w:val="24"/>
        </w:rPr>
        <w:t xml:space="preserve"> </w:t>
      </w:r>
      <w:r w:rsidR="008D0126" w:rsidRPr="00FD7A46">
        <w:rPr>
          <w:sz w:val="24"/>
        </w:rPr>
        <w:t>requested</w:t>
      </w:r>
      <w:r w:rsidR="008D0126" w:rsidRPr="00FD7A46">
        <w:rPr>
          <w:spacing w:val="-4"/>
          <w:sz w:val="24"/>
        </w:rPr>
        <w:t xml:space="preserve"> </w:t>
      </w:r>
      <w:r w:rsidR="008D0126" w:rsidRPr="00FD7A46">
        <w:rPr>
          <w:sz w:val="24"/>
        </w:rPr>
        <w:t>documents</w:t>
      </w:r>
      <w:r w:rsidR="008D0126" w:rsidRPr="00FD7A46">
        <w:rPr>
          <w:spacing w:val="-2"/>
          <w:sz w:val="24"/>
        </w:rPr>
        <w:t xml:space="preserve"> </w:t>
      </w:r>
      <w:r w:rsidR="008D0126" w:rsidRPr="00FD7A46">
        <w:rPr>
          <w:sz w:val="24"/>
        </w:rPr>
        <w:t>in</w:t>
      </w:r>
      <w:r w:rsidR="008D0126" w:rsidRPr="00FD7A46">
        <w:rPr>
          <w:spacing w:val="-4"/>
          <w:sz w:val="24"/>
        </w:rPr>
        <w:t xml:space="preserve"> </w:t>
      </w:r>
      <w:r w:rsidR="008D0126" w:rsidRPr="00FD7A46">
        <w:rPr>
          <w:sz w:val="24"/>
        </w:rPr>
        <w:t>contravention</w:t>
      </w:r>
      <w:r w:rsidR="008D0126" w:rsidRPr="00FD7A46">
        <w:rPr>
          <w:spacing w:val="-1"/>
          <w:sz w:val="24"/>
        </w:rPr>
        <w:t xml:space="preserve"> </w:t>
      </w:r>
      <w:r w:rsidR="008D0126" w:rsidRPr="00FD7A46">
        <w:rPr>
          <w:sz w:val="24"/>
        </w:rPr>
        <w:t>of</w:t>
      </w:r>
      <w:r w:rsidR="008D0126" w:rsidRPr="00FD7A46">
        <w:rPr>
          <w:spacing w:val="-3"/>
          <w:sz w:val="24"/>
        </w:rPr>
        <w:t xml:space="preserve"> </w:t>
      </w:r>
      <w:r w:rsidR="008D0126" w:rsidRPr="00FD7A46">
        <w:rPr>
          <w:sz w:val="24"/>
        </w:rPr>
        <w:t>section</w:t>
      </w:r>
      <w:r w:rsidR="008D0126" w:rsidRPr="00FD7A46">
        <w:rPr>
          <w:spacing w:val="-3"/>
          <w:sz w:val="24"/>
        </w:rPr>
        <w:t xml:space="preserve"> </w:t>
      </w:r>
      <w:r w:rsidR="008D0126" w:rsidRPr="00FD7A46">
        <w:rPr>
          <w:sz w:val="24"/>
        </w:rPr>
        <w:t>64(a)</w:t>
      </w:r>
      <w:r w:rsidR="008D0126" w:rsidRPr="00FD7A46">
        <w:rPr>
          <w:spacing w:val="-4"/>
          <w:sz w:val="24"/>
        </w:rPr>
        <w:t xml:space="preserve"> </w:t>
      </w:r>
      <w:r w:rsidR="008D0126" w:rsidRPr="00FD7A46">
        <w:rPr>
          <w:sz w:val="24"/>
        </w:rPr>
        <w:t>and</w:t>
      </w:r>
      <w:r w:rsidR="008D0126" w:rsidRPr="00FD7A46">
        <w:rPr>
          <w:spacing w:val="-1"/>
          <w:sz w:val="24"/>
        </w:rPr>
        <w:t xml:space="preserve"> </w:t>
      </w:r>
      <w:r w:rsidR="008D0126" w:rsidRPr="00FD7A46">
        <w:rPr>
          <w:sz w:val="24"/>
        </w:rPr>
        <w:t>(b)</w:t>
      </w:r>
      <w:r w:rsidR="008D0126" w:rsidRPr="00FD7A46">
        <w:rPr>
          <w:spacing w:val="-4"/>
          <w:sz w:val="24"/>
        </w:rPr>
        <w:t xml:space="preserve"> </w:t>
      </w:r>
      <w:r w:rsidR="008D0126" w:rsidRPr="00FD7A46">
        <w:rPr>
          <w:sz w:val="24"/>
        </w:rPr>
        <w:t>of</w:t>
      </w:r>
      <w:r w:rsidR="008D0126" w:rsidRPr="00FD7A46">
        <w:rPr>
          <w:spacing w:val="-4"/>
          <w:sz w:val="24"/>
        </w:rPr>
        <w:t xml:space="preserve"> </w:t>
      </w:r>
      <w:r w:rsidR="008D0126" w:rsidRPr="00FD7A46">
        <w:rPr>
          <w:sz w:val="24"/>
        </w:rPr>
        <w:t>the</w:t>
      </w:r>
      <w:r w:rsidR="008D0126" w:rsidRPr="00FD7A46">
        <w:rPr>
          <w:spacing w:val="-2"/>
          <w:sz w:val="24"/>
        </w:rPr>
        <w:t xml:space="preserve"> </w:t>
      </w:r>
      <w:r w:rsidR="008D0126" w:rsidRPr="00FD7A46">
        <w:rPr>
          <w:sz w:val="24"/>
        </w:rPr>
        <w:t>NCA;</w:t>
      </w:r>
    </w:p>
    <w:p w:rsidR="003866B6" w:rsidRDefault="003866B6">
      <w:pPr>
        <w:rPr>
          <w:sz w:val="24"/>
        </w:rPr>
        <w:sectPr w:rsidR="003866B6">
          <w:pgSz w:w="12240" w:h="15840"/>
          <w:pgMar w:top="1240" w:right="1460" w:bottom="820" w:left="1300" w:header="567" w:footer="633" w:gutter="0"/>
          <w:cols w:space="720"/>
        </w:sectPr>
      </w:pPr>
    </w:p>
    <w:p w:rsidR="003866B6" w:rsidRPr="00FD7A46" w:rsidRDefault="00FD7A46" w:rsidP="00FD7A46">
      <w:pPr>
        <w:tabs>
          <w:tab w:val="left" w:pos="1273"/>
        </w:tabs>
        <w:spacing w:before="1" w:line="360" w:lineRule="auto"/>
        <w:ind w:left="1272" w:right="127" w:hanging="567"/>
        <w:rPr>
          <w:sz w:val="24"/>
        </w:rPr>
      </w:pPr>
      <w:r>
        <w:rPr>
          <w:spacing w:val="-7"/>
          <w:sz w:val="24"/>
          <w:szCs w:val="24"/>
        </w:rPr>
        <w:lastRenderedPageBreak/>
        <w:t>18.5.</w:t>
      </w:r>
      <w:r>
        <w:rPr>
          <w:spacing w:val="-7"/>
          <w:sz w:val="24"/>
          <w:szCs w:val="24"/>
        </w:rPr>
        <w:tab/>
      </w:r>
      <w:r w:rsidR="008D0126" w:rsidRPr="00FD7A46">
        <w:rPr>
          <w:sz w:val="24"/>
        </w:rPr>
        <w:t>Reloading the negative listing, in contravention of Regulation 19(6) of the NC</w:t>
      </w:r>
      <w:r w:rsidR="008D0126" w:rsidRPr="00FD7A46">
        <w:rPr>
          <w:sz w:val="24"/>
        </w:rPr>
        <w:t>A Regulations;</w:t>
      </w:r>
      <w:hyperlink w:anchor="_bookmark1" w:history="1">
        <w:r w:rsidR="008D0126" w:rsidRPr="00FD7A46">
          <w:rPr>
            <w:position w:val="6"/>
            <w:sz w:val="16"/>
          </w:rPr>
          <w:t>2</w:t>
        </w:r>
      </w:hyperlink>
      <w:r w:rsidR="008D0126" w:rsidRPr="00FD7A46">
        <w:rPr>
          <w:sz w:val="16"/>
        </w:rPr>
        <w:t xml:space="preserve"> </w:t>
      </w:r>
      <w:r w:rsidR="008D0126" w:rsidRPr="00FD7A46">
        <w:rPr>
          <w:sz w:val="24"/>
        </w:rPr>
        <w:t>and</w:t>
      </w:r>
    </w:p>
    <w:p w:rsidR="003866B6" w:rsidRPr="00FD7A46" w:rsidRDefault="00FD7A46" w:rsidP="00FD7A46">
      <w:pPr>
        <w:tabs>
          <w:tab w:val="left" w:pos="1273"/>
        </w:tabs>
        <w:spacing w:line="275" w:lineRule="exact"/>
        <w:ind w:left="1272" w:hanging="567"/>
        <w:rPr>
          <w:sz w:val="24"/>
        </w:rPr>
      </w:pPr>
      <w:r>
        <w:rPr>
          <w:spacing w:val="-7"/>
          <w:sz w:val="24"/>
          <w:szCs w:val="24"/>
        </w:rPr>
        <w:t>18.6.</w:t>
      </w:r>
      <w:r>
        <w:rPr>
          <w:spacing w:val="-7"/>
          <w:sz w:val="24"/>
          <w:szCs w:val="24"/>
        </w:rPr>
        <w:tab/>
      </w:r>
      <w:r w:rsidR="008D0126" w:rsidRPr="00FD7A46">
        <w:rPr>
          <w:sz w:val="24"/>
        </w:rPr>
        <w:t>The Respondent caused him considerable loss and</w:t>
      </w:r>
      <w:r w:rsidR="008D0126" w:rsidRPr="00FD7A46">
        <w:rPr>
          <w:spacing w:val="-5"/>
          <w:sz w:val="24"/>
        </w:rPr>
        <w:t xml:space="preserve"> </w:t>
      </w:r>
      <w:r w:rsidR="008D0126" w:rsidRPr="00FD7A46">
        <w:rPr>
          <w:sz w:val="24"/>
        </w:rPr>
        <w:t>damage.</w:t>
      </w:r>
    </w:p>
    <w:p w:rsidR="003866B6" w:rsidRDefault="003866B6">
      <w:pPr>
        <w:pStyle w:val="BodyText"/>
        <w:rPr>
          <w:sz w:val="36"/>
        </w:rPr>
      </w:pPr>
    </w:p>
    <w:p w:rsidR="003866B6" w:rsidRPr="00FD7A46" w:rsidRDefault="00FD7A46" w:rsidP="00FD7A46">
      <w:pPr>
        <w:tabs>
          <w:tab w:val="left" w:pos="622"/>
          <w:tab w:val="left" w:pos="623"/>
        </w:tabs>
        <w:spacing w:before="1"/>
        <w:ind w:left="622" w:hanging="484"/>
        <w:rPr>
          <w:sz w:val="24"/>
        </w:rPr>
      </w:pPr>
      <w:r>
        <w:rPr>
          <w:spacing w:val="-27"/>
          <w:sz w:val="24"/>
          <w:szCs w:val="24"/>
        </w:rPr>
        <w:t>19.</w:t>
      </w:r>
      <w:r>
        <w:rPr>
          <w:spacing w:val="-27"/>
          <w:sz w:val="24"/>
          <w:szCs w:val="24"/>
        </w:rPr>
        <w:tab/>
      </w:r>
      <w:r w:rsidR="008D0126" w:rsidRPr="00FD7A46">
        <w:rPr>
          <w:sz w:val="24"/>
        </w:rPr>
        <w:t>Consequently, the Applicant seeks the following</w:t>
      </w:r>
      <w:r w:rsidR="008D0126" w:rsidRPr="00FD7A46">
        <w:rPr>
          <w:spacing w:val="-7"/>
          <w:sz w:val="24"/>
        </w:rPr>
        <w:t xml:space="preserve"> </w:t>
      </w:r>
      <w:r w:rsidR="008D0126" w:rsidRPr="00FD7A46">
        <w:rPr>
          <w:sz w:val="24"/>
        </w:rPr>
        <w:t>orders:</w:t>
      </w:r>
    </w:p>
    <w:p w:rsidR="003866B6" w:rsidRPr="00FD7A46" w:rsidRDefault="00FD7A46" w:rsidP="00FD7A46">
      <w:pPr>
        <w:tabs>
          <w:tab w:val="left" w:pos="1273"/>
        </w:tabs>
        <w:spacing w:before="137"/>
        <w:ind w:left="1272" w:hanging="567"/>
        <w:rPr>
          <w:sz w:val="24"/>
        </w:rPr>
      </w:pPr>
      <w:r>
        <w:rPr>
          <w:spacing w:val="-3"/>
          <w:sz w:val="24"/>
          <w:szCs w:val="24"/>
        </w:rPr>
        <w:t>19.1.</w:t>
      </w:r>
      <w:r>
        <w:rPr>
          <w:spacing w:val="-3"/>
          <w:sz w:val="24"/>
          <w:szCs w:val="24"/>
        </w:rPr>
        <w:tab/>
      </w:r>
      <w:r w:rsidR="008D0126" w:rsidRPr="00FD7A46">
        <w:rPr>
          <w:sz w:val="24"/>
        </w:rPr>
        <w:t>Declaring the Respondent’s conduct to be prohibited conduct; and</w:t>
      </w:r>
    </w:p>
    <w:p w:rsidR="003866B6" w:rsidRPr="00FD7A46" w:rsidRDefault="00FD7A46" w:rsidP="00FD7A46">
      <w:pPr>
        <w:tabs>
          <w:tab w:val="left" w:pos="1273"/>
        </w:tabs>
        <w:spacing w:before="137" w:line="362" w:lineRule="auto"/>
        <w:ind w:left="1272" w:right="124" w:hanging="567"/>
        <w:rPr>
          <w:sz w:val="24"/>
        </w:rPr>
      </w:pPr>
      <w:r>
        <w:rPr>
          <w:spacing w:val="-3"/>
          <w:sz w:val="24"/>
          <w:szCs w:val="24"/>
        </w:rPr>
        <w:t>19.2.</w:t>
      </w:r>
      <w:r>
        <w:rPr>
          <w:spacing w:val="-3"/>
          <w:sz w:val="24"/>
          <w:szCs w:val="24"/>
        </w:rPr>
        <w:tab/>
      </w:r>
      <w:r w:rsidR="008D0126" w:rsidRPr="00FD7A46">
        <w:rPr>
          <w:sz w:val="24"/>
        </w:rPr>
        <w:t>Declaring that the Responden</w:t>
      </w:r>
      <w:r w:rsidR="008D0126" w:rsidRPr="00FD7A46">
        <w:rPr>
          <w:sz w:val="24"/>
        </w:rPr>
        <w:t>t contravened the following sections of the NCA and its Regulations:</w:t>
      </w:r>
    </w:p>
    <w:p w:rsidR="003866B6" w:rsidRPr="00FD7A46" w:rsidRDefault="00FD7A46" w:rsidP="00FD7A46">
      <w:pPr>
        <w:tabs>
          <w:tab w:val="left" w:pos="2124"/>
          <w:tab w:val="left" w:pos="2125"/>
        </w:tabs>
        <w:spacing w:line="272" w:lineRule="exact"/>
        <w:ind w:left="2124" w:hanging="853"/>
        <w:rPr>
          <w:sz w:val="24"/>
        </w:rPr>
      </w:pPr>
      <w:r>
        <w:rPr>
          <w:spacing w:val="-4"/>
          <w:sz w:val="24"/>
          <w:szCs w:val="24"/>
        </w:rPr>
        <w:t>19.2.1.</w:t>
      </w:r>
      <w:r>
        <w:rPr>
          <w:spacing w:val="-4"/>
          <w:sz w:val="24"/>
          <w:szCs w:val="24"/>
        </w:rPr>
        <w:tab/>
      </w:r>
      <w:r w:rsidR="008D0126" w:rsidRPr="00FD7A46">
        <w:rPr>
          <w:sz w:val="24"/>
        </w:rPr>
        <w:t>Section</w:t>
      </w:r>
      <w:r w:rsidR="008D0126" w:rsidRPr="00FD7A46">
        <w:rPr>
          <w:spacing w:val="-2"/>
          <w:sz w:val="24"/>
        </w:rPr>
        <w:t xml:space="preserve"> </w:t>
      </w:r>
      <w:r w:rsidR="008D0126" w:rsidRPr="00FD7A46">
        <w:rPr>
          <w:sz w:val="24"/>
        </w:rPr>
        <w:t>50(2)(b);</w:t>
      </w:r>
    </w:p>
    <w:p w:rsidR="003866B6" w:rsidRPr="00FD7A46" w:rsidRDefault="00FD7A46" w:rsidP="00FD7A46">
      <w:pPr>
        <w:tabs>
          <w:tab w:val="left" w:pos="2124"/>
          <w:tab w:val="left" w:pos="2125"/>
        </w:tabs>
        <w:spacing w:before="138" w:line="360" w:lineRule="auto"/>
        <w:ind w:left="2124" w:right="124" w:hanging="852"/>
        <w:rPr>
          <w:sz w:val="24"/>
        </w:rPr>
      </w:pPr>
      <w:r>
        <w:rPr>
          <w:spacing w:val="-4"/>
          <w:sz w:val="24"/>
          <w:szCs w:val="24"/>
        </w:rPr>
        <w:t>19.2.2.</w:t>
      </w:r>
      <w:r>
        <w:rPr>
          <w:spacing w:val="-4"/>
          <w:sz w:val="24"/>
          <w:szCs w:val="24"/>
        </w:rPr>
        <w:tab/>
      </w:r>
      <w:r w:rsidR="008D0126" w:rsidRPr="00FD7A46">
        <w:rPr>
          <w:sz w:val="24"/>
        </w:rPr>
        <w:t>Section 52(5)(c) read with General Condition A1, 2 and 4 of its conditions of registration;</w:t>
      </w:r>
    </w:p>
    <w:p w:rsidR="003866B6" w:rsidRPr="00FD7A46" w:rsidRDefault="00FD7A46" w:rsidP="00FD7A46">
      <w:pPr>
        <w:tabs>
          <w:tab w:val="left" w:pos="2124"/>
          <w:tab w:val="left" w:pos="2125"/>
        </w:tabs>
        <w:spacing w:line="275" w:lineRule="exact"/>
        <w:ind w:left="2124" w:hanging="853"/>
        <w:rPr>
          <w:sz w:val="24"/>
        </w:rPr>
      </w:pPr>
      <w:r>
        <w:rPr>
          <w:spacing w:val="-4"/>
          <w:sz w:val="24"/>
          <w:szCs w:val="24"/>
        </w:rPr>
        <w:t>19.2.3.</w:t>
      </w:r>
      <w:r>
        <w:rPr>
          <w:spacing w:val="-4"/>
          <w:sz w:val="24"/>
          <w:szCs w:val="24"/>
        </w:rPr>
        <w:tab/>
      </w:r>
      <w:r w:rsidR="008D0126" w:rsidRPr="00FD7A46">
        <w:rPr>
          <w:sz w:val="24"/>
        </w:rPr>
        <w:t>Section 65(4)(a) and</w:t>
      </w:r>
      <w:r w:rsidR="008D0126" w:rsidRPr="00FD7A46">
        <w:rPr>
          <w:spacing w:val="-4"/>
          <w:sz w:val="24"/>
        </w:rPr>
        <w:t xml:space="preserve"> </w:t>
      </w:r>
      <w:r w:rsidR="008D0126" w:rsidRPr="00FD7A46">
        <w:rPr>
          <w:sz w:val="24"/>
        </w:rPr>
        <w:t>(b);</w:t>
      </w:r>
    </w:p>
    <w:p w:rsidR="003866B6" w:rsidRPr="00FD7A46" w:rsidRDefault="00FD7A46" w:rsidP="00FD7A46">
      <w:pPr>
        <w:tabs>
          <w:tab w:val="left" w:pos="2124"/>
          <w:tab w:val="left" w:pos="2125"/>
        </w:tabs>
        <w:spacing w:before="137"/>
        <w:ind w:left="2124" w:hanging="853"/>
        <w:rPr>
          <w:sz w:val="24"/>
        </w:rPr>
      </w:pPr>
      <w:r>
        <w:rPr>
          <w:spacing w:val="-4"/>
          <w:sz w:val="24"/>
          <w:szCs w:val="24"/>
        </w:rPr>
        <w:t>19.2.4.</w:t>
      </w:r>
      <w:r>
        <w:rPr>
          <w:spacing w:val="-4"/>
          <w:sz w:val="24"/>
          <w:szCs w:val="24"/>
        </w:rPr>
        <w:tab/>
      </w:r>
      <w:r w:rsidR="008D0126" w:rsidRPr="00FD7A46">
        <w:rPr>
          <w:sz w:val="24"/>
        </w:rPr>
        <w:t>Section 72(1)(a) read with Regulation 19(8) or</w:t>
      </w:r>
      <w:r w:rsidR="008D0126" w:rsidRPr="00FD7A46">
        <w:rPr>
          <w:spacing w:val="-13"/>
          <w:sz w:val="24"/>
        </w:rPr>
        <w:t xml:space="preserve"> </w:t>
      </w:r>
      <w:r w:rsidR="008D0126" w:rsidRPr="00FD7A46">
        <w:rPr>
          <w:sz w:val="24"/>
        </w:rPr>
        <w:t>19(4);</w:t>
      </w:r>
    </w:p>
    <w:p w:rsidR="003866B6" w:rsidRPr="00FD7A46" w:rsidRDefault="00FD7A46" w:rsidP="00FD7A46">
      <w:pPr>
        <w:tabs>
          <w:tab w:val="left" w:pos="2124"/>
          <w:tab w:val="left" w:pos="2125"/>
        </w:tabs>
        <w:spacing w:before="138"/>
        <w:ind w:left="2124" w:hanging="853"/>
        <w:rPr>
          <w:sz w:val="24"/>
        </w:rPr>
      </w:pPr>
      <w:r>
        <w:rPr>
          <w:spacing w:val="-4"/>
          <w:sz w:val="24"/>
          <w:szCs w:val="24"/>
        </w:rPr>
        <w:t>19.2.5.</w:t>
      </w:r>
      <w:r>
        <w:rPr>
          <w:spacing w:val="-4"/>
          <w:sz w:val="24"/>
          <w:szCs w:val="24"/>
        </w:rPr>
        <w:tab/>
      </w:r>
      <w:r w:rsidR="008D0126" w:rsidRPr="00FD7A46">
        <w:rPr>
          <w:sz w:val="24"/>
        </w:rPr>
        <w:t>Section</w:t>
      </w:r>
      <w:r w:rsidR="008D0126" w:rsidRPr="00FD7A46">
        <w:rPr>
          <w:spacing w:val="-2"/>
          <w:sz w:val="24"/>
        </w:rPr>
        <w:t xml:space="preserve"> </w:t>
      </w:r>
      <w:r w:rsidR="008D0126" w:rsidRPr="00FD7A46">
        <w:rPr>
          <w:sz w:val="24"/>
        </w:rPr>
        <w:t>72(1)(c);</w:t>
      </w:r>
    </w:p>
    <w:p w:rsidR="003866B6" w:rsidRPr="00FD7A46" w:rsidRDefault="00FD7A46" w:rsidP="00FD7A46">
      <w:pPr>
        <w:tabs>
          <w:tab w:val="left" w:pos="2124"/>
          <w:tab w:val="left" w:pos="2125"/>
        </w:tabs>
        <w:spacing w:before="137"/>
        <w:ind w:left="2124" w:hanging="853"/>
        <w:rPr>
          <w:sz w:val="24"/>
        </w:rPr>
      </w:pPr>
      <w:r>
        <w:rPr>
          <w:spacing w:val="-4"/>
          <w:sz w:val="24"/>
          <w:szCs w:val="24"/>
        </w:rPr>
        <w:t>19.2.6.</w:t>
      </w:r>
      <w:r>
        <w:rPr>
          <w:spacing w:val="-4"/>
          <w:sz w:val="24"/>
          <w:szCs w:val="24"/>
        </w:rPr>
        <w:tab/>
      </w:r>
      <w:r w:rsidR="008D0126" w:rsidRPr="00FD7A46">
        <w:rPr>
          <w:sz w:val="24"/>
        </w:rPr>
        <w:t>Section</w:t>
      </w:r>
      <w:r w:rsidR="008D0126" w:rsidRPr="00FD7A46">
        <w:rPr>
          <w:spacing w:val="-2"/>
          <w:sz w:val="24"/>
        </w:rPr>
        <w:t xml:space="preserve"> </w:t>
      </w:r>
      <w:r w:rsidR="008D0126" w:rsidRPr="00FD7A46">
        <w:rPr>
          <w:sz w:val="24"/>
        </w:rPr>
        <w:t>72(3);</w:t>
      </w:r>
    </w:p>
    <w:p w:rsidR="003866B6" w:rsidRPr="00FD7A46" w:rsidRDefault="00FD7A46" w:rsidP="00FD7A46">
      <w:pPr>
        <w:tabs>
          <w:tab w:val="left" w:pos="2124"/>
          <w:tab w:val="left" w:pos="2125"/>
        </w:tabs>
        <w:spacing w:before="140"/>
        <w:ind w:left="2124" w:hanging="853"/>
        <w:rPr>
          <w:sz w:val="24"/>
        </w:rPr>
      </w:pPr>
      <w:r>
        <w:rPr>
          <w:spacing w:val="-4"/>
          <w:sz w:val="24"/>
          <w:szCs w:val="24"/>
        </w:rPr>
        <w:t>19.2.7.</w:t>
      </w:r>
      <w:r>
        <w:rPr>
          <w:spacing w:val="-4"/>
          <w:sz w:val="24"/>
          <w:szCs w:val="24"/>
        </w:rPr>
        <w:tab/>
      </w:r>
      <w:r w:rsidR="008D0126" w:rsidRPr="00FD7A46">
        <w:rPr>
          <w:sz w:val="24"/>
        </w:rPr>
        <w:t>Section</w:t>
      </w:r>
      <w:r w:rsidR="008D0126" w:rsidRPr="00FD7A46">
        <w:rPr>
          <w:spacing w:val="-2"/>
          <w:sz w:val="24"/>
        </w:rPr>
        <w:t xml:space="preserve"> </w:t>
      </w:r>
      <w:r w:rsidR="008D0126" w:rsidRPr="00FD7A46">
        <w:rPr>
          <w:sz w:val="24"/>
        </w:rPr>
        <w:t>126B(1)(b);</w:t>
      </w:r>
    </w:p>
    <w:p w:rsidR="003866B6" w:rsidRPr="00FD7A46" w:rsidRDefault="00FD7A46" w:rsidP="00FD7A46">
      <w:pPr>
        <w:tabs>
          <w:tab w:val="left" w:pos="2124"/>
          <w:tab w:val="left" w:pos="2125"/>
        </w:tabs>
        <w:spacing w:before="137"/>
        <w:ind w:left="2124" w:hanging="853"/>
        <w:rPr>
          <w:sz w:val="24"/>
        </w:rPr>
      </w:pPr>
      <w:r>
        <w:rPr>
          <w:spacing w:val="-4"/>
          <w:sz w:val="24"/>
          <w:szCs w:val="24"/>
        </w:rPr>
        <w:t>19.2.8.</w:t>
      </w:r>
      <w:r>
        <w:rPr>
          <w:spacing w:val="-4"/>
          <w:sz w:val="24"/>
          <w:szCs w:val="24"/>
        </w:rPr>
        <w:tab/>
      </w:r>
      <w:r w:rsidR="008D0126" w:rsidRPr="00FD7A46">
        <w:rPr>
          <w:sz w:val="24"/>
        </w:rPr>
        <w:t>Regulation</w:t>
      </w:r>
      <w:r w:rsidR="008D0126" w:rsidRPr="00FD7A46">
        <w:rPr>
          <w:spacing w:val="-8"/>
          <w:sz w:val="24"/>
        </w:rPr>
        <w:t xml:space="preserve"> </w:t>
      </w:r>
      <w:r w:rsidR="008D0126" w:rsidRPr="00FD7A46">
        <w:rPr>
          <w:sz w:val="24"/>
        </w:rPr>
        <w:t>19(3);</w:t>
      </w:r>
    </w:p>
    <w:p w:rsidR="003866B6" w:rsidRPr="00FD7A46" w:rsidRDefault="00FD7A46" w:rsidP="00FD7A46">
      <w:pPr>
        <w:tabs>
          <w:tab w:val="left" w:pos="2124"/>
          <w:tab w:val="left" w:pos="2125"/>
        </w:tabs>
        <w:spacing w:before="138"/>
        <w:ind w:left="2124" w:hanging="853"/>
        <w:rPr>
          <w:sz w:val="24"/>
        </w:rPr>
      </w:pPr>
      <w:r>
        <w:rPr>
          <w:spacing w:val="-4"/>
          <w:sz w:val="24"/>
          <w:szCs w:val="24"/>
        </w:rPr>
        <w:t>19.2.9.</w:t>
      </w:r>
      <w:r>
        <w:rPr>
          <w:spacing w:val="-4"/>
          <w:sz w:val="24"/>
          <w:szCs w:val="24"/>
        </w:rPr>
        <w:tab/>
      </w:r>
      <w:r w:rsidR="008D0126" w:rsidRPr="00FD7A46">
        <w:rPr>
          <w:sz w:val="24"/>
        </w:rPr>
        <w:t>Regulation</w:t>
      </w:r>
      <w:r w:rsidR="008D0126" w:rsidRPr="00FD7A46">
        <w:rPr>
          <w:spacing w:val="-8"/>
          <w:sz w:val="24"/>
        </w:rPr>
        <w:t xml:space="preserve"> </w:t>
      </w:r>
      <w:r w:rsidR="008D0126" w:rsidRPr="00FD7A46">
        <w:rPr>
          <w:sz w:val="24"/>
        </w:rPr>
        <w:t>19(4);</w:t>
      </w:r>
    </w:p>
    <w:p w:rsidR="003866B6" w:rsidRPr="00FD7A46" w:rsidRDefault="00FD7A46" w:rsidP="00FD7A46">
      <w:pPr>
        <w:tabs>
          <w:tab w:val="left" w:pos="2125"/>
        </w:tabs>
        <w:spacing w:before="137"/>
        <w:ind w:left="2124" w:hanging="853"/>
        <w:rPr>
          <w:sz w:val="24"/>
        </w:rPr>
      </w:pPr>
      <w:r>
        <w:rPr>
          <w:spacing w:val="-4"/>
          <w:sz w:val="24"/>
          <w:szCs w:val="24"/>
        </w:rPr>
        <w:t>19.2.10.</w:t>
      </w:r>
      <w:r>
        <w:rPr>
          <w:spacing w:val="-4"/>
          <w:sz w:val="24"/>
          <w:szCs w:val="24"/>
        </w:rPr>
        <w:tab/>
      </w:r>
      <w:r w:rsidR="008D0126" w:rsidRPr="00FD7A46">
        <w:rPr>
          <w:sz w:val="24"/>
        </w:rPr>
        <w:t>Regulation</w:t>
      </w:r>
      <w:r w:rsidR="008D0126" w:rsidRPr="00FD7A46">
        <w:rPr>
          <w:spacing w:val="-8"/>
          <w:sz w:val="24"/>
        </w:rPr>
        <w:t xml:space="preserve"> </w:t>
      </w:r>
      <w:r w:rsidR="008D0126" w:rsidRPr="00FD7A46">
        <w:rPr>
          <w:sz w:val="24"/>
        </w:rPr>
        <w:t>19(5);</w:t>
      </w:r>
    </w:p>
    <w:p w:rsidR="003866B6" w:rsidRPr="00FD7A46" w:rsidRDefault="00FD7A46" w:rsidP="00FD7A46">
      <w:pPr>
        <w:tabs>
          <w:tab w:val="left" w:pos="2125"/>
        </w:tabs>
        <w:spacing w:before="137"/>
        <w:ind w:left="2124" w:hanging="853"/>
        <w:rPr>
          <w:sz w:val="24"/>
        </w:rPr>
      </w:pPr>
      <w:r>
        <w:rPr>
          <w:spacing w:val="-4"/>
          <w:sz w:val="24"/>
          <w:szCs w:val="24"/>
        </w:rPr>
        <w:t>19.2.11.</w:t>
      </w:r>
      <w:r>
        <w:rPr>
          <w:spacing w:val="-4"/>
          <w:sz w:val="24"/>
          <w:szCs w:val="24"/>
        </w:rPr>
        <w:tab/>
      </w:r>
      <w:r w:rsidR="008D0126" w:rsidRPr="00FD7A46">
        <w:rPr>
          <w:sz w:val="24"/>
        </w:rPr>
        <w:t>Regulation</w:t>
      </w:r>
      <w:r w:rsidR="008D0126" w:rsidRPr="00FD7A46">
        <w:rPr>
          <w:spacing w:val="-8"/>
          <w:sz w:val="24"/>
        </w:rPr>
        <w:t xml:space="preserve"> </w:t>
      </w:r>
      <w:r w:rsidR="008D0126" w:rsidRPr="00FD7A46">
        <w:rPr>
          <w:sz w:val="24"/>
        </w:rPr>
        <w:t>19(6);</w:t>
      </w:r>
    </w:p>
    <w:p w:rsidR="003866B6" w:rsidRPr="00FD7A46" w:rsidRDefault="00FD7A46" w:rsidP="00FD7A46">
      <w:pPr>
        <w:tabs>
          <w:tab w:val="left" w:pos="2125"/>
        </w:tabs>
        <w:spacing w:before="138"/>
        <w:ind w:left="2124" w:hanging="853"/>
        <w:rPr>
          <w:sz w:val="24"/>
        </w:rPr>
      </w:pPr>
      <w:r>
        <w:rPr>
          <w:spacing w:val="-4"/>
          <w:sz w:val="24"/>
          <w:szCs w:val="24"/>
        </w:rPr>
        <w:t>19.2.12.</w:t>
      </w:r>
      <w:r>
        <w:rPr>
          <w:spacing w:val="-4"/>
          <w:sz w:val="24"/>
          <w:szCs w:val="24"/>
        </w:rPr>
        <w:tab/>
      </w:r>
      <w:r w:rsidR="008D0126" w:rsidRPr="00FD7A46">
        <w:rPr>
          <w:sz w:val="24"/>
        </w:rPr>
        <w:t>Regulation 19(7);</w:t>
      </w:r>
      <w:r w:rsidR="008D0126" w:rsidRPr="00FD7A46">
        <w:rPr>
          <w:spacing w:val="-2"/>
          <w:sz w:val="24"/>
        </w:rPr>
        <w:t xml:space="preserve"> </w:t>
      </w:r>
      <w:r w:rsidR="008D0126" w:rsidRPr="00FD7A46">
        <w:rPr>
          <w:sz w:val="24"/>
        </w:rPr>
        <w:t>and</w:t>
      </w:r>
    </w:p>
    <w:p w:rsidR="003866B6" w:rsidRPr="00FD7A46" w:rsidRDefault="00FD7A46" w:rsidP="00FD7A46">
      <w:pPr>
        <w:tabs>
          <w:tab w:val="left" w:pos="2125"/>
        </w:tabs>
        <w:spacing w:before="137"/>
        <w:ind w:left="2124" w:hanging="853"/>
        <w:rPr>
          <w:sz w:val="24"/>
        </w:rPr>
      </w:pPr>
      <w:r>
        <w:rPr>
          <w:spacing w:val="-4"/>
          <w:sz w:val="24"/>
          <w:szCs w:val="24"/>
        </w:rPr>
        <w:t>19.2.13.</w:t>
      </w:r>
      <w:r>
        <w:rPr>
          <w:spacing w:val="-4"/>
          <w:sz w:val="24"/>
          <w:szCs w:val="24"/>
        </w:rPr>
        <w:tab/>
      </w:r>
      <w:r w:rsidR="008D0126" w:rsidRPr="00FD7A46">
        <w:rPr>
          <w:sz w:val="24"/>
        </w:rPr>
        <w:t>Regulation</w:t>
      </w:r>
      <w:r w:rsidR="008D0126" w:rsidRPr="00FD7A46">
        <w:rPr>
          <w:spacing w:val="-2"/>
          <w:sz w:val="24"/>
        </w:rPr>
        <w:t xml:space="preserve"> </w:t>
      </w:r>
      <w:r w:rsidR="008D0126" w:rsidRPr="00FD7A46">
        <w:rPr>
          <w:sz w:val="24"/>
        </w:rPr>
        <w:t>19(13).</w:t>
      </w:r>
    </w:p>
    <w:p w:rsidR="003866B6" w:rsidRDefault="003866B6">
      <w:pPr>
        <w:pStyle w:val="BodyText"/>
        <w:rPr>
          <w:sz w:val="36"/>
        </w:rPr>
      </w:pPr>
    </w:p>
    <w:p w:rsidR="003866B6" w:rsidRDefault="008D0126">
      <w:pPr>
        <w:pStyle w:val="Heading1"/>
        <w:spacing w:before="1"/>
      </w:pPr>
      <w:r>
        <w:t>THE APPLICABLE LAW</w:t>
      </w:r>
    </w:p>
    <w:p w:rsidR="003866B6" w:rsidRDefault="003866B6">
      <w:pPr>
        <w:pStyle w:val="BodyText"/>
        <w:rPr>
          <w:b/>
          <w:sz w:val="36"/>
        </w:rPr>
      </w:pPr>
    </w:p>
    <w:p w:rsidR="003866B6" w:rsidRPr="00FD7A46" w:rsidRDefault="00FD7A46" w:rsidP="00FD7A46">
      <w:pPr>
        <w:tabs>
          <w:tab w:val="left" w:pos="706"/>
          <w:tab w:val="left" w:pos="707"/>
        </w:tabs>
        <w:ind w:left="706" w:hanging="568"/>
        <w:rPr>
          <w:sz w:val="24"/>
        </w:rPr>
      </w:pPr>
      <w:r>
        <w:rPr>
          <w:spacing w:val="-27"/>
          <w:sz w:val="24"/>
          <w:szCs w:val="24"/>
        </w:rPr>
        <w:t>20.</w:t>
      </w:r>
      <w:r>
        <w:rPr>
          <w:spacing w:val="-27"/>
          <w:sz w:val="24"/>
          <w:szCs w:val="24"/>
        </w:rPr>
        <w:tab/>
      </w:r>
      <w:r w:rsidR="008D0126" w:rsidRPr="00FD7A46">
        <w:rPr>
          <w:sz w:val="24"/>
        </w:rPr>
        <w:t>Section 50(2)(b) of the NCA</w:t>
      </w:r>
      <w:r w:rsidR="008D0126" w:rsidRPr="00FD7A46">
        <w:rPr>
          <w:spacing w:val="-4"/>
          <w:sz w:val="24"/>
        </w:rPr>
        <w:t xml:space="preserve"> </w:t>
      </w:r>
      <w:r w:rsidR="008D0126" w:rsidRPr="00FD7A46">
        <w:rPr>
          <w:sz w:val="24"/>
        </w:rPr>
        <w:t>states:</w:t>
      </w:r>
    </w:p>
    <w:p w:rsidR="003866B6" w:rsidRDefault="003866B6">
      <w:pPr>
        <w:pStyle w:val="BodyText"/>
        <w:rPr>
          <w:sz w:val="36"/>
        </w:rPr>
      </w:pPr>
    </w:p>
    <w:p w:rsidR="003866B6" w:rsidRDefault="008D0126">
      <w:pPr>
        <w:spacing w:line="360" w:lineRule="auto"/>
        <w:ind w:left="1272"/>
        <w:rPr>
          <w:i/>
          <w:sz w:val="24"/>
        </w:rPr>
      </w:pPr>
      <w:r>
        <w:rPr>
          <w:sz w:val="24"/>
        </w:rPr>
        <w:t>“</w:t>
      </w:r>
      <w:r>
        <w:rPr>
          <w:i/>
          <w:sz w:val="24"/>
        </w:rPr>
        <w:t>It</w:t>
      </w:r>
      <w:r>
        <w:rPr>
          <w:i/>
          <w:spacing w:val="-10"/>
          <w:sz w:val="24"/>
        </w:rPr>
        <w:t xml:space="preserve"> </w:t>
      </w:r>
      <w:r>
        <w:rPr>
          <w:i/>
          <w:sz w:val="24"/>
        </w:rPr>
        <w:t>is</w:t>
      </w:r>
      <w:r>
        <w:rPr>
          <w:i/>
          <w:spacing w:val="-10"/>
          <w:sz w:val="24"/>
        </w:rPr>
        <w:t xml:space="preserve"> </w:t>
      </w:r>
      <w:r>
        <w:rPr>
          <w:i/>
          <w:sz w:val="24"/>
        </w:rPr>
        <w:t>a</w:t>
      </w:r>
      <w:r>
        <w:rPr>
          <w:i/>
          <w:spacing w:val="-10"/>
          <w:sz w:val="24"/>
        </w:rPr>
        <w:t xml:space="preserve"> </w:t>
      </w:r>
      <w:r>
        <w:rPr>
          <w:i/>
          <w:sz w:val="24"/>
        </w:rPr>
        <w:t>condition</w:t>
      </w:r>
      <w:r>
        <w:rPr>
          <w:i/>
          <w:spacing w:val="-9"/>
          <w:sz w:val="24"/>
        </w:rPr>
        <w:t xml:space="preserve"> </w:t>
      </w:r>
      <w:r>
        <w:rPr>
          <w:i/>
          <w:sz w:val="24"/>
        </w:rPr>
        <w:t>of</w:t>
      </w:r>
      <w:r>
        <w:rPr>
          <w:i/>
          <w:spacing w:val="-10"/>
          <w:sz w:val="24"/>
        </w:rPr>
        <w:t xml:space="preserve"> </w:t>
      </w:r>
      <w:r>
        <w:rPr>
          <w:i/>
          <w:sz w:val="24"/>
        </w:rPr>
        <w:t>every</w:t>
      </w:r>
      <w:r>
        <w:rPr>
          <w:i/>
          <w:spacing w:val="-10"/>
          <w:sz w:val="24"/>
        </w:rPr>
        <w:t xml:space="preserve"> </w:t>
      </w:r>
      <w:r>
        <w:rPr>
          <w:i/>
          <w:sz w:val="24"/>
        </w:rPr>
        <w:t>registration</w:t>
      </w:r>
      <w:r>
        <w:rPr>
          <w:i/>
          <w:spacing w:val="-9"/>
          <w:sz w:val="24"/>
        </w:rPr>
        <w:t xml:space="preserve"> </w:t>
      </w:r>
      <w:r>
        <w:rPr>
          <w:i/>
          <w:sz w:val="24"/>
        </w:rPr>
        <w:t>issued</w:t>
      </w:r>
      <w:r>
        <w:rPr>
          <w:i/>
          <w:spacing w:val="-9"/>
          <w:sz w:val="24"/>
        </w:rPr>
        <w:t xml:space="preserve"> </w:t>
      </w:r>
      <w:r>
        <w:rPr>
          <w:i/>
          <w:sz w:val="24"/>
        </w:rPr>
        <w:t>in</w:t>
      </w:r>
      <w:r>
        <w:rPr>
          <w:i/>
          <w:spacing w:val="-11"/>
          <w:sz w:val="24"/>
        </w:rPr>
        <w:t xml:space="preserve"> </w:t>
      </w:r>
      <w:r>
        <w:rPr>
          <w:i/>
          <w:sz w:val="24"/>
        </w:rPr>
        <w:t>terms</w:t>
      </w:r>
      <w:r>
        <w:rPr>
          <w:i/>
          <w:spacing w:val="-10"/>
          <w:sz w:val="24"/>
        </w:rPr>
        <w:t xml:space="preserve"> </w:t>
      </w:r>
      <w:r>
        <w:rPr>
          <w:i/>
          <w:sz w:val="24"/>
        </w:rPr>
        <w:t>of</w:t>
      </w:r>
      <w:r>
        <w:rPr>
          <w:i/>
          <w:spacing w:val="-10"/>
          <w:sz w:val="24"/>
        </w:rPr>
        <w:t xml:space="preserve"> </w:t>
      </w:r>
      <w:r>
        <w:rPr>
          <w:i/>
          <w:sz w:val="24"/>
        </w:rPr>
        <w:t>this</w:t>
      </w:r>
      <w:r>
        <w:rPr>
          <w:i/>
          <w:spacing w:val="-10"/>
          <w:sz w:val="24"/>
        </w:rPr>
        <w:t xml:space="preserve"> </w:t>
      </w:r>
      <w:r>
        <w:rPr>
          <w:i/>
          <w:sz w:val="24"/>
        </w:rPr>
        <w:t>Act</w:t>
      </w:r>
      <w:r>
        <w:rPr>
          <w:i/>
          <w:spacing w:val="-10"/>
          <w:sz w:val="24"/>
        </w:rPr>
        <w:t xml:space="preserve"> </w:t>
      </w:r>
      <w:r>
        <w:rPr>
          <w:i/>
          <w:sz w:val="24"/>
        </w:rPr>
        <w:t>that</w:t>
      </w:r>
      <w:r>
        <w:rPr>
          <w:i/>
          <w:spacing w:val="-12"/>
          <w:sz w:val="24"/>
        </w:rPr>
        <w:t xml:space="preserve"> </w:t>
      </w:r>
      <w:r>
        <w:rPr>
          <w:i/>
          <w:sz w:val="24"/>
        </w:rPr>
        <w:t>the</w:t>
      </w:r>
      <w:r>
        <w:rPr>
          <w:i/>
          <w:spacing w:val="-9"/>
          <w:sz w:val="24"/>
        </w:rPr>
        <w:t xml:space="preserve"> </w:t>
      </w:r>
      <w:r>
        <w:rPr>
          <w:i/>
          <w:sz w:val="24"/>
        </w:rPr>
        <w:t>registrant</w:t>
      </w:r>
      <w:r>
        <w:rPr>
          <w:i/>
          <w:spacing w:val="-10"/>
          <w:sz w:val="24"/>
        </w:rPr>
        <w:t xml:space="preserve"> </w:t>
      </w:r>
      <w:r>
        <w:rPr>
          <w:i/>
          <w:sz w:val="24"/>
        </w:rPr>
        <w:t>must</w:t>
      </w:r>
      <w:r>
        <w:rPr>
          <w:i/>
          <w:spacing w:val="-12"/>
          <w:sz w:val="24"/>
        </w:rPr>
        <w:t xml:space="preserve"> </w:t>
      </w:r>
      <w:r>
        <w:rPr>
          <w:i/>
          <w:sz w:val="24"/>
        </w:rPr>
        <w:t>comply with every applicable provision</w:t>
      </w:r>
      <w:r>
        <w:rPr>
          <w:i/>
          <w:spacing w:val="2"/>
          <w:sz w:val="24"/>
        </w:rPr>
        <w:t xml:space="preserve"> </w:t>
      </w:r>
      <w:r>
        <w:rPr>
          <w:i/>
          <w:sz w:val="24"/>
        </w:rPr>
        <w:t>of-</w:t>
      </w:r>
    </w:p>
    <w:p w:rsidR="003866B6" w:rsidRPr="00FD7A46" w:rsidRDefault="00FD7A46" w:rsidP="00FD7A46">
      <w:pPr>
        <w:tabs>
          <w:tab w:val="left" w:pos="1841"/>
          <w:tab w:val="left" w:pos="1842"/>
        </w:tabs>
        <w:spacing w:line="275" w:lineRule="exact"/>
        <w:ind w:left="1841" w:hanging="570"/>
        <w:rPr>
          <w:i/>
          <w:sz w:val="24"/>
        </w:rPr>
      </w:pPr>
      <w:r>
        <w:rPr>
          <w:i/>
          <w:spacing w:val="-1"/>
          <w:sz w:val="24"/>
          <w:szCs w:val="24"/>
        </w:rPr>
        <w:t>(i)</w:t>
      </w:r>
      <w:r>
        <w:rPr>
          <w:i/>
          <w:spacing w:val="-1"/>
          <w:sz w:val="24"/>
          <w:szCs w:val="24"/>
        </w:rPr>
        <w:tab/>
      </w:r>
      <w:r w:rsidR="008D0126" w:rsidRPr="00FD7A46">
        <w:rPr>
          <w:i/>
          <w:sz w:val="24"/>
        </w:rPr>
        <w:t>this</w:t>
      </w:r>
      <w:r w:rsidR="008D0126" w:rsidRPr="00FD7A46">
        <w:rPr>
          <w:i/>
          <w:spacing w:val="-1"/>
          <w:sz w:val="24"/>
        </w:rPr>
        <w:t xml:space="preserve"> </w:t>
      </w:r>
      <w:r w:rsidR="008D0126" w:rsidRPr="00FD7A46">
        <w:rPr>
          <w:i/>
          <w:sz w:val="24"/>
        </w:rPr>
        <w:t>Act;</w:t>
      </w:r>
    </w:p>
    <w:p w:rsidR="003866B6" w:rsidRPr="00FD7A46" w:rsidRDefault="00FD7A46" w:rsidP="00FD7A46">
      <w:pPr>
        <w:tabs>
          <w:tab w:val="left" w:pos="1841"/>
          <w:tab w:val="left" w:pos="1842"/>
        </w:tabs>
        <w:spacing w:before="138"/>
        <w:ind w:left="1841" w:hanging="570"/>
        <w:rPr>
          <w:i/>
          <w:sz w:val="24"/>
        </w:rPr>
      </w:pPr>
      <w:r>
        <w:rPr>
          <w:i/>
          <w:spacing w:val="-1"/>
          <w:sz w:val="24"/>
          <w:szCs w:val="24"/>
        </w:rPr>
        <w:t>(ii)</w:t>
      </w:r>
      <w:r>
        <w:rPr>
          <w:i/>
          <w:spacing w:val="-1"/>
          <w:sz w:val="24"/>
          <w:szCs w:val="24"/>
        </w:rPr>
        <w:tab/>
      </w:r>
      <w:r w:rsidR="008D0126" w:rsidRPr="00FD7A46">
        <w:rPr>
          <w:i/>
          <w:sz w:val="24"/>
        </w:rPr>
        <w:t>the Financial Intelligence Centre Act, 2001 (Act No. 38 of 2001);</w:t>
      </w:r>
      <w:r w:rsidR="008D0126" w:rsidRPr="00FD7A46">
        <w:rPr>
          <w:i/>
          <w:spacing w:val="-13"/>
          <w:sz w:val="24"/>
        </w:rPr>
        <w:t xml:space="preserve"> </w:t>
      </w:r>
      <w:r w:rsidR="008D0126" w:rsidRPr="00FD7A46">
        <w:rPr>
          <w:i/>
          <w:sz w:val="24"/>
        </w:rPr>
        <w:t>and</w:t>
      </w:r>
    </w:p>
    <w:p w:rsidR="003866B6" w:rsidRDefault="003866B6">
      <w:pPr>
        <w:pStyle w:val="BodyText"/>
        <w:rPr>
          <w:i/>
          <w:sz w:val="20"/>
        </w:rPr>
      </w:pPr>
    </w:p>
    <w:p w:rsidR="003866B6" w:rsidRDefault="008D0126">
      <w:pPr>
        <w:pStyle w:val="BodyText"/>
        <w:spacing w:before="1"/>
        <w:rPr>
          <w:i/>
          <w:sz w:val="29"/>
        </w:rPr>
      </w:pPr>
      <w:r>
        <w:pict>
          <v:shape id="_x0000_s1028" style="position:absolute;margin-left:1in;margin-top:18.95pt;width:2in;height:.1pt;z-index:-251655168;mso-wrap-distance-left:0;mso-wrap-distance-right:0;mso-position-horizontal-relative:page" coordorigin="1440,379" coordsize="2880,0" path="m1440,379r2880,e" filled="f" strokeweight=".6pt">
            <v:path arrowok="t"/>
            <w10:wrap type="topAndBottom" anchorx="page"/>
          </v:shape>
        </w:pict>
      </w:r>
    </w:p>
    <w:p w:rsidR="003866B6" w:rsidRDefault="008D0126">
      <w:pPr>
        <w:spacing w:before="83"/>
        <w:ind w:left="140"/>
        <w:rPr>
          <w:sz w:val="20"/>
        </w:rPr>
      </w:pPr>
      <w:bookmarkStart w:id="4" w:name="_bookmark1"/>
      <w:bookmarkEnd w:id="4"/>
      <w:r>
        <w:rPr>
          <w:rFonts w:ascii="Arial"/>
          <w:position w:val="7"/>
          <w:sz w:val="12"/>
        </w:rPr>
        <w:t xml:space="preserve">2 </w:t>
      </w:r>
      <w:r>
        <w:rPr>
          <w:sz w:val="20"/>
        </w:rPr>
        <w:t>Published under Government Notice R489 in Government Gazette 28864 of 31 May 2006.</w:t>
      </w:r>
    </w:p>
    <w:p w:rsidR="003866B6" w:rsidRDefault="003866B6">
      <w:pPr>
        <w:rPr>
          <w:sz w:val="20"/>
        </w:rPr>
        <w:sectPr w:rsidR="003866B6">
          <w:pgSz w:w="12240" w:h="15840"/>
          <w:pgMar w:top="1240" w:right="1460" w:bottom="820" w:left="1300" w:header="567" w:footer="633" w:gutter="0"/>
          <w:cols w:space="720"/>
        </w:sectPr>
      </w:pPr>
    </w:p>
    <w:p w:rsidR="003866B6" w:rsidRPr="00FD7A46" w:rsidRDefault="00FD7A46" w:rsidP="00FD7A46">
      <w:pPr>
        <w:tabs>
          <w:tab w:val="left" w:pos="1842"/>
        </w:tabs>
        <w:spacing w:before="1" w:line="360" w:lineRule="auto"/>
        <w:ind w:left="1841" w:right="124" w:hanging="569"/>
        <w:jc w:val="both"/>
        <w:rPr>
          <w:i/>
          <w:sz w:val="24"/>
        </w:rPr>
      </w:pPr>
      <w:r>
        <w:rPr>
          <w:i/>
          <w:spacing w:val="-1"/>
          <w:sz w:val="24"/>
          <w:szCs w:val="24"/>
        </w:rPr>
        <w:lastRenderedPageBreak/>
        <w:t>(iii)</w:t>
      </w:r>
      <w:r>
        <w:rPr>
          <w:i/>
          <w:spacing w:val="-1"/>
          <w:sz w:val="24"/>
          <w:szCs w:val="24"/>
        </w:rPr>
        <w:tab/>
      </w:r>
      <w:r w:rsidR="008D0126" w:rsidRPr="00FD7A46">
        <w:rPr>
          <w:i/>
          <w:sz w:val="24"/>
        </w:rPr>
        <w:t>applicable provincial legislation within any province in which the registrant conducts, engages in, or makes available the registered</w:t>
      </w:r>
      <w:r w:rsidR="008D0126" w:rsidRPr="00FD7A46">
        <w:rPr>
          <w:i/>
          <w:spacing w:val="-6"/>
          <w:sz w:val="24"/>
        </w:rPr>
        <w:t xml:space="preserve"> </w:t>
      </w:r>
      <w:r w:rsidR="008D0126" w:rsidRPr="00FD7A46">
        <w:rPr>
          <w:i/>
          <w:sz w:val="24"/>
        </w:rPr>
        <w:t>activities.”</w:t>
      </w:r>
    </w:p>
    <w:p w:rsidR="003866B6" w:rsidRDefault="003866B6">
      <w:pPr>
        <w:pStyle w:val="BodyText"/>
        <w:rPr>
          <w:i/>
        </w:rPr>
      </w:pPr>
    </w:p>
    <w:p w:rsidR="003866B6" w:rsidRPr="00FD7A46" w:rsidRDefault="00FD7A46" w:rsidP="00FD7A46">
      <w:pPr>
        <w:tabs>
          <w:tab w:val="left" w:pos="706"/>
          <w:tab w:val="left" w:pos="707"/>
        </w:tabs>
        <w:spacing w:line="360" w:lineRule="auto"/>
        <w:ind w:left="706" w:right="124" w:hanging="567"/>
        <w:rPr>
          <w:sz w:val="24"/>
        </w:rPr>
      </w:pPr>
      <w:r>
        <w:rPr>
          <w:spacing w:val="-27"/>
          <w:sz w:val="24"/>
          <w:szCs w:val="24"/>
        </w:rPr>
        <w:t>21.</w:t>
      </w:r>
      <w:r>
        <w:rPr>
          <w:spacing w:val="-27"/>
          <w:sz w:val="24"/>
          <w:szCs w:val="24"/>
        </w:rPr>
        <w:tab/>
      </w:r>
      <w:r w:rsidR="008D0126" w:rsidRPr="00FD7A46">
        <w:rPr>
          <w:sz w:val="24"/>
        </w:rPr>
        <w:t>Section 52(</w:t>
      </w:r>
      <w:r w:rsidR="008D0126" w:rsidRPr="00FD7A46">
        <w:rPr>
          <w:sz w:val="24"/>
        </w:rPr>
        <w:t>5)(c) of the NCA states that “</w:t>
      </w:r>
      <w:r w:rsidR="008D0126" w:rsidRPr="00FD7A46">
        <w:rPr>
          <w:i/>
          <w:sz w:val="24"/>
        </w:rPr>
        <w:t>A registrant must comply with its conditions of registration and the provisions of this</w:t>
      </w:r>
      <w:r w:rsidR="008D0126" w:rsidRPr="00FD7A46">
        <w:rPr>
          <w:i/>
          <w:spacing w:val="-5"/>
          <w:sz w:val="24"/>
        </w:rPr>
        <w:t xml:space="preserve"> </w:t>
      </w:r>
      <w:r w:rsidR="008D0126" w:rsidRPr="00FD7A46">
        <w:rPr>
          <w:i/>
          <w:sz w:val="24"/>
        </w:rPr>
        <w:t>Act</w:t>
      </w:r>
      <w:r w:rsidR="008D0126" w:rsidRPr="00FD7A46">
        <w:rPr>
          <w:sz w:val="24"/>
        </w:rPr>
        <w:t>.”</w:t>
      </w:r>
    </w:p>
    <w:p w:rsidR="003866B6" w:rsidRDefault="003866B6">
      <w:pPr>
        <w:pStyle w:val="BodyText"/>
      </w:pPr>
    </w:p>
    <w:p w:rsidR="003866B6" w:rsidRPr="00FD7A46" w:rsidRDefault="00FD7A46" w:rsidP="00FD7A46">
      <w:pPr>
        <w:tabs>
          <w:tab w:val="left" w:pos="706"/>
          <w:tab w:val="left" w:pos="707"/>
        </w:tabs>
        <w:ind w:left="706" w:hanging="567"/>
        <w:rPr>
          <w:sz w:val="24"/>
        </w:rPr>
      </w:pPr>
      <w:r>
        <w:rPr>
          <w:spacing w:val="-27"/>
          <w:sz w:val="24"/>
          <w:szCs w:val="24"/>
        </w:rPr>
        <w:t>22.</w:t>
      </w:r>
      <w:r>
        <w:rPr>
          <w:spacing w:val="-27"/>
          <w:sz w:val="24"/>
          <w:szCs w:val="24"/>
        </w:rPr>
        <w:tab/>
      </w:r>
      <w:r w:rsidR="008D0126" w:rsidRPr="00FD7A46">
        <w:rPr>
          <w:sz w:val="24"/>
        </w:rPr>
        <w:t>Section 65(4)(a) and (b) of the NCA</w:t>
      </w:r>
      <w:r w:rsidR="008D0126" w:rsidRPr="00FD7A46">
        <w:rPr>
          <w:spacing w:val="-6"/>
          <w:sz w:val="24"/>
        </w:rPr>
        <w:t xml:space="preserve"> </w:t>
      </w:r>
      <w:r w:rsidR="008D0126" w:rsidRPr="00FD7A46">
        <w:rPr>
          <w:sz w:val="24"/>
        </w:rPr>
        <w:t>states:</w:t>
      </w:r>
    </w:p>
    <w:p w:rsidR="003866B6" w:rsidRDefault="003866B6">
      <w:pPr>
        <w:pStyle w:val="BodyText"/>
        <w:rPr>
          <w:sz w:val="36"/>
        </w:rPr>
      </w:pPr>
    </w:p>
    <w:p w:rsidR="003866B6" w:rsidRDefault="008D0126">
      <w:pPr>
        <w:spacing w:before="1"/>
        <w:ind w:left="1272"/>
        <w:jc w:val="both"/>
        <w:rPr>
          <w:i/>
          <w:sz w:val="24"/>
        </w:rPr>
      </w:pPr>
      <w:r>
        <w:rPr>
          <w:sz w:val="24"/>
        </w:rPr>
        <w:t>“</w:t>
      </w:r>
      <w:r>
        <w:rPr>
          <w:i/>
          <w:sz w:val="24"/>
        </w:rPr>
        <w:t>On written request from the consumer the credit provider must provide the consumer with-</w:t>
      </w:r>
    </w:p>
    <w:p w:rsidR="003866B6" w:rsidRPr="00FD7A46" w:rsidRDefault="00FD7A46" w:rsidP="00FD7A46">
      <w:pPr>
        <w:tabs>
          <w:tab w:val="left" w:pos="1837"/>
        </w:tabs>
        <w:spacing w:before="137" w:line="360" w:lineRule="auto"/>
        <w:ind w:left="1836" w:right="124" w:hanging="564"/>
        <w:jc w:val="both"/>
        <w:rPr>
          <w:i/>
          <w:sz w:val="24"/>
        </w:rPr>
      </w:pPr>
      <w:r>
        <w:rPr>
          <w:i/>
          <w:spacing w:val="-27"/>
          <w:sz w:val="24"/>
          <w:szCs w:val="24"/>
        </w:rPr>
        <w:t>(a)</w:t>
      </w:r>
      <w:r>
        <w:rPr>
          <w:i/>
          <w:spacing w:val="-27"/>
          <w:sz w:val="24"/>
          <w:szCs w:val="24"/>
        </w:rPr>
        <w:tab/>
      </w:r>
      <w:r w:rsidR="008D0126" w:rsidRPr="00FD7A46">
        <w:rPr>
          <w:i/>
          <w:sz w:val="24"/>
        </w:rPr>
        <w:t>a single replacement copy of a document required in terms of this Act, without charge to the consumer, at any time within a year after the date for original delivery o</w:t>
      </w:r>
      <w:r w:rsidR="008D0126" w:rsidRPr="00FD7A46">
        <w:rPr>
          <w:i/>
          <w:sz w:val="24"/>
        </w:rPr>
        <w:t>f that document;</w:t>
      </w:r>
      <w:r w:rsidR="008D0126" w:rsidRPr="00FD7A46">
        <w:rPr>
          <w:i/>
          <w:spacing w:val="-3"/>
          <w:sz w:val="24"/>
        </w:rPr>
        <w:t xml:space="preserve"> </w:t>
      </w:r>
      <w:r w:rsidR="008D0126" w:rsidRPr="00FD7A46">
        <w:rPr>
          <w:i/>
          <w:sz w:val="24"/>
        </w:rPr>
        <w:t>and</w:t>
      </w:r>
    </w:p>
    <w:p w:rsidR="003866B6" w:rsidRPr="00FD7A46" w:rsidRDefault="00FD7A46" w:rsidP="00FD7A46">
      <w:pPr>
        <w:tabs>
          <w:tab w:val="left" w:pos="1837"/>
        </w:tabs>
        <w:spacing w:line="362" w:lineRule="auto"/>
        <w:ind w:left="1836" w:right="123" w:hanging="564"/>
        <w:jc w:val="both"/>
        <w:rPr>
          <w:i/>
          <w:sz w:val="24"/>
        </w:rPr>
      </w:pPr>
      <w:r>
        <w:rPr>
          <w:i/>
          <w:spacing w:val="-27"/>
          <w:sz w:val="24"/>
          <w:szCs w:val="24"/>
        </w:rPr>
        <w:t>(b)</w:t>
      </w:r>
      <w:r>
        <w:rPr>
          <w:i/>
          <w:spacing w:val="-27"/>
          <w:sz w:val="24"/>
          <w:szCs w:val="24"/>
        </w:rPr>
        <w:tab/>
      </w:r>
      <w:r w:rsidR="008D0126" w:rsidRPr="00FD7A46">
        <w:rPr>
          <w:i/>
          <w:sz w:val="24"/>
        </w:rPr>
        <w:t>any other replacement copy, subject to any search and production fees permitted by regulation.”</w:t>
      </w:r>
    </w:p>
    <w:p w:rsidR="003866B6" w:rsidRDefault="003866B6">
      <w:pPr>
        <w:pStyle w:val="BodyText"/>
        <w:spacing w:before="5"/>
        <w:rPr>
          <w:i/>
          <w:sz w:val="23"/>
        </w:rPr>
      </w:pPr>
    </w:p>
    <w:p w:rsidR="003866B6" w:rsidRPr="00FD7A46" w:rsidRDefault="00FD7A46" w:rsidP="00FD7A46">
      <w:pPr>
        <w:tabs>
          <w:tab w:val="left" w:pos="706"/>
          <w:tab w:val="left" w:pos="707"/>
        </w:tabs>
        <w:ind w:left="706" w:hanging="568"/>
        <w:rPr>
          <w:sz w:val="24"/>
        </w:rPr>
      </w:pPr>
      <w:r>
        <w:rPr>
          <w:spacing w:val="-27"/>
          <w:sz w:val="24"/>
          <w:szCs w:val="24"/>
        </w:rPr>
        <w:t>23.</w:t>
      </w:r>
      <w:r>
        <w:rPr>
          <w:spacing w:val="-27"/>
          <w:sz w:val="24"/>
          <w:szCs w:val="24"/>
        </w:rPr>
        <w:tab/>
      </w:r>
      <w:r w:rsidR="008D0126" w:rsidRPr="00FD7A46">
        <w:rPr>
          <w:sz w:val="24"/>
        </w:rPr>
        <w:t>Section 72(1)(a) of the NCA</w:t>
      </w:r>
      <w:r w:rsidR="008D0126" w:rsidRPr="00FD7A46">
        <w:rPr>
          <w:spacing w:val="-4"/>
          <w:sz w:val="24"/>
        </w:rPr>
        <w:t xml:space="preserve"> </w:t>
      </w:r>
      <w:r w:rsidR="008D0126" w:rsidRPr="00FD7A46">
        <w:rPr>
          <w:sz w:val="24"/>
        </w:rPr>
        <w:t>states:</w:t>
      </w:r>
    </w:p>
    <w:p w:rsidR="003866B6" w:rsidRDefault="003866B6">
      <w:pPr>
        <w:pStyle w:val="BodyText"/>
        <w:rPr>
          <w:sz w:val="36"/>
        </w:rPr>
      </w:pPr>
    </w:p>
    <w:p w:rsidR="003866B6" w:rsidRDefault="008D0126">
      <w:pPr>
        <w:spacing w:before="1" w:line="360" w:lineRule="auto"/>
        <w:ind w:left="1272" w:right="124"/>
        <w:jc w:val="both"/>
        <w:rPr>
          <w:i/>
          <w:sz w:val="24"/>
        </w:rPr>
      </w:pPr>
      <w:r>
        <w:rPr>
          <w:i/>
          <w:sz w:val="24"/>
        </w:rPr>
        <w:t>“Every person has a right to be advised by a credit provider within the prescribed time before any</w:t>
      </w:r>
      <w:r>
        <w:rPr>
          <w:i/>
          <w:spacing w:val="-9"/>
          <w:sz w:val="24"/>
        </w:rPr>
        <w:t xml:space="preserve"> </w:t>
      </w:r>
      <w:r>
        <w:rPr>
          <w:i/>
          <w:sz w:val="24"/>
        </w:rPr>
        <w:t>pr</w:t>
      </w:r>
      <w:r>
        <w:rPr>
          <w:i/>
          <w:sz w:val="24"/>
        </w:rPr>
        <w:t>escribed</w:t>
      </w:r>
      <w:r>
        <w:rPr>
          <w:i/>
          <w:spacing w:val="-7"/>
          <w:sz w:val="24"/>
        </w:rPr>
        <w:t xml:space="preserve"> </w:t>
      </w:r>
      <w:r>
        <w:rPr>
          <w:i/>
          <w:sz w:val="24"/>
        </w:rPr>
        <w:t>adverse</w:t>
      </w:r>
      <w:r>
        <w:rPr>
          <w:i/>
          <w:spacing w:val="-4"/>
          <w:sz w:val="24"/>
        </w:rPr>
        <w:t xml:space="preserve"> </w:t>
      </w:r>
      <w:r>
        <w:rPr>
          <w:i/>
          <w:sz w:val="24"/>
        </w:rPr>
        <w:t>information</w:t>
      </w:r>
      <w:r>
        <w:rPr>
          <w:i/>
          <w:spacing w:val="-5"/>
          <w:sz w:val="24"/>
        </w:rPr>
        <w:t xml:space="preserve"> </w:t>
      </w:r>
      <w:r>
        <w:rPr>
          <w:i/>
          <w:sz w:val="24"/>
        </w:rPr>
        <w:t>concerning</w:t>
      </w:r>
      <w:r>
        <w:rPr>
          <w:i/>
          <w:spacing w:val="-4"/>
          <w:sz w:val="24"/>
        </w:rPr>
        <w:t xml:space="preserve"> </w:t>
      </w:r>
      <w:r>
        <w:rPr>
          <w:i/>
          <w:sz w:val="24"/>
        </w:rPr>
        <w:t>the</w:t>
      </w:r>
      <w:r>
        <w:rPr>
          <w:i/>
          <w:spacing w:val="-7"/>
          <w:sz w:val="24"/>
        </w:rPr>
        <w:t xml:space="preserve"> </w:t>
      </w:r>
      <w:r>
        <w:rPr>
          <w:i/>
          <w:sz w:val="24"/>
        </w:rPr>
        <w:t>person</w:t>
      </w:r>
      <w:r>
        <w:rPr>
          <w:i/>
          <w:spacing w:val="-5"/>
          <w:sz w:val="24"/>
        </w:rPr>
        <w:t xml:space="preserve"> </w:t>
      </w:r>
      <w:r>
        <w:rPr>
          <w:i/>
          <w:sz w:val="24"/>
        </w:rPr>
        <w:t>is</w:t>
      </w:r>
      <w:r>
        <w:rPr>
          <w:i/>
          <w:spacing w:val="-5"/>
          <w:sz w:val="24"/>
        </w:rPr>
        <w:t xml:space="preserve"> </w:t>
      </w:r>
      <w:r>
        <w:rPr>
          <w:i/>
          <w:sz w:val="24"/>
        </w:rPr>
        <w:t>reported</w:t>
      </w:r>
      <w:r>
        <w:rPr>
          <w:i/>
          <w:spacing w:val="-8"/>
          <w:sz w:val="24"/>
        </w:rPr>
        <w:t xml:space="preserve"> </w:t>
      </w:r>
      <w:r>
        <w:rPr>
          <w:i/>
          <w:sz w:val="24"/>
        </w:rPr>
        <w:t>by</w:t>
      </w:r>
      <w:r>
        <w:rPr>
          <w:i/>
          <w:spacing w:val="-5"/>
          <w:sz w:val="24"/>
        </w:rPr>
        <w:t xml:space="preserve"> </w:t>
      </w:r>
      <w:r>
        <w:rPr>
          <w:i/>
          <w:sz w:val="24"/>
        </w:rPr>
        <w:t>it</w:t>
      </w:r>
      <w:r>
        <w:rPr>
          <w:i/>
          <w:spacing w:val="-7"/>
          <w:sz w:val="24"/>
        </w:rPr>
        <w:t xml:space="preserve"> </w:t>
      </w:r>
      <w:r>
        <w:rPr>
          <w:i/>
          <w:sz w:val="24"/>
        </w:rPr>
        <w:t>to</w:t>
      </w:r>
      <w:r>
        <w:rPr>
          <w:i/>
          <w:spacing w:val="-7"/>
          <w:sz w:val="24"/>
        </w:rPr>
        <w:t xml:space="preserve"> </w:t>
      </w:r>
      <w:r>
        <w:rPr>
          <w:i/>
          <w:sz w:val="24"/>
        </w:rPr>
        <w:t>a</w:t>
      </w:r>
      <w:r>
        <w:rPr>
          <w:i/>
          <w:spacing w:val="-5"/>
          <w:sz w:val="24"/>
        </w:rPr>
        <w:t xml:space="preserve"> </w:t>
      </w:r>
      <w:r>
        <w:rPr>
          <w:i/>
          <w:sz w:val="24"/>
        </w:rPr>
        <w:t>credit</w:t>
      </w:r>
      <w:r>
        <w:rPr>
          <w:i/>
          <w:spacing w:val="-5"/>
          <w:sz w:val="24"/>
        </w:rPr>
        <w:t xml:space="preserve"> </w:t>
      </w:r>
      <w:r>
        <w:rPr>
          <w:i/>
          <w:sz w:val="24"/>
        </w:rPr>
        <w:t>bureau, and to receive a copy of that information upon</w:t>
      </w:r>
      <w:r>
        <w:rPr>
          <w:i/>
          <w:spacing w:val="-5"/>
          <w:sz w:val="24"/>
        </w:rPr>
        <w:t xml:space="preserve"> </w:t>
      </w:r>
      <w:r>
        <w:rPr>
          <w:i/>
          <w:sz w:val="24"/>
        </w:rPr>
        <w:t>request.”</w:t>
      </w:r>
    </w:p>
    <w:p w:rsidR="003866B6" w:rsidRDefault="003866B6">
      <w:pPr>
        <w:pStyle w:val="BodyText"/>
        <w:spacing w:before="11"/>
        <w:rPr>
          <w:i/>
          <w:sz w:val="23"/>
        </w:rPr>
      </w:pPr>
    </w:p>
    <w:p w:rsidR="003866B6" w:rsidRPr="00FD7A46" w:rsidRDefault="00FD7A46" w:rsidP="00FD7A46">
      <w:pPr>
        <w:tabs>
          <w:tab w:val="left" w:pos="665"/>
          <w:tab w:val="left" w:pos="666"/>
        </w:tabs>
        <w:ind w:left="665" w:hanging="527"/>
        <w:rPr>
          <w:sz w:val="24"/>
        </w:rPr>
      </w:pPr>
      <w:r>
        <w:rPr>
          <w:spacing w:val="-27"/>
          <w:sz w:val="24"/>
          <w:szCs w:val="24"/>
        </w:rPr>
        <w:t>24.</w:t>
      </w:r>
      <w:r>
        <w:rPr>
          <w:spacing w:val="-27"/>
          <w:sz w:val="24"/>
          <w:szCs w:val="24"/>
        </w:rPr>
        <w:tab/>
      </w:r>
      <w:r w:rsidR="008D0126" w:rsidRPr="00FD7A46">
        <w:rPr>
          <w:sz w:val="24"/>
        </w:rPr>
        <w:t>Section 72(1)(c) of the NCA</w:t>
      </w:r>
      <w:r w:rsidR="008D0126" w:rsidRPr="00FD7A46">
        <w:rPr>
          <w:spacing w:val="-1"/>
          <w:sz w:val="24"/>
        </w:rPr>
        <w:t xml:space="preserve"> </w:t>
      </w:r>
      <w:r w:rsidR="008D0126" w:rsidRPr="00FD7A46">
        <w:rPr>
          <w:sz w:val="24"/>
        </w:rPr>
        <w:t>states:</w:t>
      </w:r>
    </w:p>
    <w:p w:rsidR="003866B6" w:rsidRDefault="003866B6">
      <w:pPr>
        <w:pStyle w:val="BodyText"/>
        <w:spacing w:before="1"/>
      </w:pPr>
    </w:p>
    <w:p w:rsidR="003866B6" w:rsidRDefault="008D0126">
      <w:pPr>
        <w:spacing w:line="360" w:lineRule="auto"/>
        <w:ind w:left="1272" w:right="697"/>
        <w:jc w:val="both"/>
        <w:rPr>
          <w:i/>
          <w:sz w:val="24"/>
        </w:rPr>
      </w:pPr>
      <w:r>
        <w:rPr>
          <w:i/>
          <w:sz w:val="24"/>
        </w:rPr>
        <w:t>“Every person has a right to challenge the accuracy of any information concerning that person-</w:t>
      </w:r>
    </w:p>
    <w:p w:rsidR="003866B6" w:rsidRPr="00FD7A46" w:rsidRDefault="00FD7A46" w:rsidP="00FD7A46">
      <w:pPr>
        <w:tabs>
          <w:tab w:val="left" w:pos="2408"/>
        </w:tabs>
        <w:spacing w:line="275" w:lineRule="exact"/>
        <w:ind w:left="2408" w:hanging="567"/>
        <w:jc w:val="both"/>
        <w:rPr>
          <w:i/>
          <w:sz w:val="24"/>
        </w:rPr>
      </w:pPr>
      <w:r>
        <w:rPr>
          <w:i/>
          <w:spacing w:val="-4"/>
          <w:sz w:val="24"/>
          <w:szCs w:val="24"/>
        </w:rPr>
        <w:t>(i)</w:t>
      </w:r>
      <w:r>
        <w:rPr>
          <w:i/>
          <w:spacing w:val="-4"/>
          <w:sz w:val="24"/>
          <w:szCs w:val="24"/>
        </w:rPr>
        <w:tab/>
      </w:r>
      <w:r w:rsidR="008D0126" w:rsidRPr="00FD7A46">
        <w:rPr>
          <w:i/>
          <w:sz w:val="24"/>
        </w:rPr>
        <w:t>that is the subject of a proposed report contemplated in paragraph (a);</w:t>
      </w:r>
      <w:r w:rsidR="008D0126" w:rsidRPr="00FD7A46">
        <w:rPr>
          <w:i/>
          <w:spacing w:val="-21"/>
          <w:sz w:val="24"/>
        </w:rPr>
        <w:t xml:space="preserve"> </w:t>
      </w:r>
      <w:r w:rsidR="008D0126" w:rsidRPr="00FD7A46">
        <w:rPr>
          <w:i/>
          <w:sz w:val="24"/>
        </w:rPr>
        <w:t>or</w:t>
      </w:r>
    </w:p>
    <w:p w:rsidR="003866B6" w:rsidRPr="00FD7A46" w:rsidRDefault="00FD7A46" w:rsidP="00FD7A46">
      <w:pPr>
        <w:tabs>
          <w:tab w:val="left" w:pos="2408"/>
        </w:tabs>
        <w:spacing w:before="137" w:line="360" w:lineRule="auto"/>
        <w:ind w:left="2407" w:right="126" w:hanging="567"/>
        <w:jc w:val="both"/>
        <w:rPr>
          <w:i/>
          <w:sz w:val="24"/>
        </w:rPr>
      </w:pPr>
      <w:r>
        <w:rPr>
          <w:i/>
          <w:spacing w:val="-4"/>
          <w:sz w:val="24"/>
          <w:szCs w:val="24"/>
        </w:rPr>
        <w:t>(ii)</w:t>
      </w:r>
      <w:r>
        <w:rPr>
          <w:i/>
          <w:spacing w:val="-4"/>
          <w:sz w:val="24"/>
          <w:szCs w:val="24"/>
        </w:rPr>
        <w:tab/>
      </w:r>
      <w:r w:rsidR="008D0126" w:rsidRPr="00FD7A46">
        <w:rPr>
          <w:i/>
          <w:sz w:val="24"/>
        </w:rPr>
        <w:t>that is held by the credit bureau or national credit register, as the case may be, and</w:t>
      </w:r>
      <w:r w:rsidR="008D0126" w:rsidRPr="00FD7A46">
        <w:rPr>
          <w:i/>
          <w:sz w:val="24"/>
        </w:rPr>
        <w:t xml:space="preserve"> require the credit bureau or National Credit Regulator, as the case may be, to investigate the accuracy of any challenged information, without charge to </w:t>
      </w:r>
      <w:r w:rsidR="008D0126" w:rsidRPr="00FD7A46">
        <w:rPr>
          <w:i/>
          <w:spacing w:val="-2"/>
          <w:sz w:val="24"/>
        </w:rPr>
        <w:t xml:space="preserve">the </w:t>
      </w:r>
      <w:r w:rsidR="008D0126" w:rsidRPr="00FD7A46">
        <w:rPr>
          <w:i/>
          <w:sz w:val="24"/>
        </w:rPr>
        <w:t>consumer.”</w:t>
      </w:r>
    </w:p>
    <w:p w:rsidR="003866B6" w:rsidRDefault="003866B6">
      <w:pPr>
        <w:pStyle w:val="BodyText"/>
        <w:rPr>
          <w:i/>
        </w:rPr>
      </w:pPr>
    </w:p>
    <w:p w:rsidR="003866B6" w:rsidRPr="00FD7A46" w:rsidRDefault="00FD7A46" w:rsidP="00FD7A46">
      <w:pPr>
        <w:tabs>
          <w:tab w:val="left" w:pos="706"/>
          <w:tab w:val="left" w:pos="707"/>
        </w:tabs>
        <w:ind w:left="706" w:hanging="568"/>
        <w:rPr>
          <w:sz w:val="24"/>
        </w:rPr>
      </w:pPr>
      <w:r>
        <w:rPr>
          <w:spacing w:val="-27"/>
          <w:sz w:val="24"/>
          <w:szCs w:val="24"/>
        </w:rPr>
        <w:t>25.</w:t>
      </w:r>
      <w:r>
        <w:rPr>
          <w:spacing w:val="-27"/>
          <w:sz w:val="24"/>
          <w:szCs w:val="24"/>
        </w:rPr>
        <w:tab/>
      </w:r>
      <w:r w:rsidR="008D0126" w:rsidRPr="00FD7A46">
        <w:rPr>
          <w:sz w:val="24"/>
        </w:rPr>
        <w:t>Section 72(3) of the NCA</w:t>
      </w:r>
      <w:r w:rsidR="008D0126" w:rsidRPr="00FD7A46">
        <w:rPr>
          <w:spacing w:val="-4"/>
          <w:sz w:val="24"/>
        </w:rPr>
        <w:t xml:space="preserve"> </w:t>
      </w:r>
      <w:r w:rsidR="008D0126" w:rsidRPr="00FD7A46">
        <w:rPr>
          <w:sz w:val="24"/>
        </w:rPr>
        <w:t>states:</w:t>
      </w:r>
    </w:p>
    <w:p w:rsidR="003866B6" w:rsidRDefault="003866B6">
      <w:pPr>
        <w:pStyle w:val="BodyText"/>
        <w:spacing w:before="1"/>
      </w:pPr>
    </w:p>
    <w:p w:rsidR="003866B6" w:rsidRDefault="008D0126">
      <w:pPr>
        <w:spacing w:line="360" w:lineRule="auto"/>
        <w:ind w:left="1272" w:right="124"/>
        <w:jc w:val="both"/>
        <w:rPr>
          <w:i/>
          <w:sz w:val="24"/>
        </w:rPr>
      </w:pPr>
      <w:r>
        <w:rPr>
          <w:sz w:val="24"/>
        </w:rPr>
        <w:t>“</w:t>
      </w:r>
      <w:r>
        <w:rPr>
          <w:i/>
          <w:sz w:val="24"/>
        </w:rPr>
        <w:t>If a person has challenged the accuracy of information proposed to be reported to a credit bureau or to the national credit register, or held by a credit bureau or the national credit register,</w:t>
      </w:r>
      <w:r>
        <w:rPr>
          <w:i/>
          <w:spacing w:val="-10"/>
          <w:sz w:val="24"/>
        </w:rPr>
        <w:t xml:space="preserve"> </w:t>
      </w:r>
      <w:r>
        <w:rPr>
          <w:i/>
          <w:sz w:val="24"/>
        </w:rPr>
        <w:t>the</w:t>
      </w:r>
      <w:r>
        <w:rPr>
          <w:i/>
          <w:spacing w:val="-8"/>
          <w:sz w:val="24"/>
        </w:rPr>
        <w:t xml:space="preserve"> </w:t>
      </w:r>
      <w:r>
        <w:rPr>
          <w:i/>
          <w:sz w:val="24"/>
        </w:rPr>
        <w:t>credit</w:t>
      </w:r>
      <w:r>
        <w:rPr>
          <w:i/>
          <w:spacing w:val="-10"/>
          <w:sz w:val="24"/>
        </w:rPr>
        <w:t xml:space="preserve"> </w:t>
      </w:r>
      <w:r>
        <w:rPr>
          <w:i/>
          <w:sz w:val="24"/>
        </w:rPr>
        <w:t>provider,</w:t>
      </w:r>
      <w:r>
        <w:rPr>
          <w:i/>
          <w:spacing w:val="-9"/>
          <w:sz w:val="24"/>
        </w:rPr>
        <w:t xml:space="preserve"> </w:t>
      </w:r>
      <w:r>
        <w:rPr>
          <w:i/>
          <w:sz w:val="24"/>
        </w:rPr>
        <w:t>credit</w:t>
      </w:r>
      <w:r>
        <w:rPr>
          <w:i/>
          <w:spacing w:val="-10"/>
          <w:sz w:val="24"/>
        </w:rPr>
        <w:t xml:space="preserve"> </w:t>
      </w:r>
      <w:r>
        <w:rPr>
          <w:i/>
          <w:sz w:val="24"/>
        </w:rPr>
        <w:t>bureau</w:t>
      </w:r>
      <w:r>
        <w:rPr>
          <w:i/>
          <w:spacing w:val="-8"/>
          <w:sz w:val="24"/>
        </w:rPr>
        <w:t xml:space="preserve"> </w:t>
      </w:r>
      <w:r>
        <w:rPr>
          <w:i/>
          <w:sz w:val="24"/>
        </w:rPr>
        <w:t>or</w:t>
      </w:r>
      <w:r>
        <w:rPr>
          <w:i/>
          <w:spacing w:val="-11"/>
          <w:sz w:val="24"/>
        </w:rPr>
        <w:t xml:space="preserve"> </w:t>
      </w:r>
      <w:r>
        <w:rPr>
          <w:i/>
          <w:sz w:val="24"/>
        </w:rPr>
        <w:t>national</w:t>
      </w:r>
      <w:r>
        <w:rPr>
          <w:i/>
          <w:spacing w:val="-10"/>
          <w:sz w:val="24"/>
        </w:rPr>
        <w:t xml:space="preserve"> </w:t>
      </w:r>
      <w:r>
        <w:rPr>
          <w:i/>
          <w:sz w:val="24"/>
        </w:rPr>
        <w:t>credit</w:t>
      </w:r>
      <w:r>
        <w:rPr>
          <w:i/>
          <w:spacing w:val="-10"/>
          <w:sz w:val="24"/>
        </w:rPr>
        <w:t xml:space="preserve"> </w:t>
      </w:r>
      <w:r>
        <w:rPr>
          <w:i/>
          <w:sz w:val="24"/>
        </w:rPr>
        <w:t>register</w:t>
      </w:r>
      <w:r>
        <w:rPr>
          <w:i/>
          <w:sz w:val="24"/>
        </w:rPr>
        <w:t>,</w:t>
      </w:r>
      <w:r>
        <w:rPr>
          <w:i/>
          <w:spacing w:val="-9"/>
          <w:sz w:val="24"/>
        </w:rPr>
        <w:t xml:space="preserve"> </w:t>
      </w:r>
      <w:r>
        <w:rPr>
          <w:i/>
          <w:sz w:val="24"/>
        </w:rPr>
        <w:t>as</w:t>
      </w:r>
      <w:r>
        <w:rPr>
          <w:i/>
          <w:spacing w:val="-10"/>
          <w:sz w:val="24"/>
        </w:rPr>
        <w:t xml:space="preserve"> </w:t>
      </w:r>
      <w:r>
        <w:rPr>
          <w:i/>
          <w:sz w:val="24"/>
        </w:rPr>
        <w:t>the</w:t>
      </w:r>
      <w:r>
        <w:rPr>
          <w:i/>
          <w:spacing w:val="-8"/>
          <w:sz w:val="24"/>
        </w:rPr>
        <w:t xml:space="preserve"> </w:t>
      </w:r>
      <w:r>
        <w:rPr>
          <w:i/>
          <w:sz w:val="24"/>
        </w:rPr>
        <w:t>case</w:t>
      </w:r>
      <w:r>
        <w:rPr>
          <w:i/>
          <w:spacing w:val="-9"/>
          <w:sz w:val="24"/>
        </w:rPr>
        <w:t xml:space="preserve"> </w:t>
      </w:r>
      <w:r>
        <w:rPr>
          <w:i/>
          <w:sz w:val="24"/>
        </w:rPr>
        <w:t>may</w:t>
      </w:r>
      <w:r>
        <w:rPr>
          <w:i/>
          <w:spacing w:val="-12"/>
          <w:sz w:val="24"/>
        </w:rPr>
        <w:t xml:space="preserve"> </w:t>
      </w:r>
      <w:r>
        <w:rPr>
          <w:i/>
          <w:sz w:val="24"/>
        </w:rPr>
        <w:t>be,</w:t>
      </w:r>
      <w:r>
        <w:rPr>
          <w:i/>
          <w:spacing w:val="-10"/>
          <w:sz w:val="24"/>
        </w:rPr>
        <w:t xml:space="preserve"> </w:t>
      </w:r>
      <w:r>
        <w:rPr>
          <w:i/>
          <w:sz w:val="24"/>
        </w:rPr>
        <w:t>must</w:t>
      </w:r>
    </w:p>
    <w:p w:rsidR="003866B6" w:rsidRDefault="003866B6">
      <w:pPr>
        <w:spacing w:line="360" w:lineRule="auto"/>
        <w:jc w:val="both"/>
        <w:rPr>
          <w:sz w:val="24"/>
        </w:rPr>
        <w:sectPr w:rsidR="003866B6">
          <w:pgSz w:w="12240" w:h="15840"/>
          <w:pgMar w:top="1240" w:right="1460" w:bottom="820" w:left="1300" w:header="567" w:footer="633" w:gutter="0"/>
          <w:cols w:space="720"/>
        </w:sectPr>
      </w:pPr>
    </w:p>
    <w:p w:rsidR="003866B6" w:rsidRDefault="008D0126">
      <w:pPr>
        <w:spacing w:before="1" w:line="360" w:lineRule="auto"/>
        <w:ind w:left="1272"/>
        <w:rPr>
          <w:i/>
          <w:sz w:val="24"/>
        </w:rPr>
      </w:pPr>
      <w:r>
        <w:rPr>
          <w:i/>
          <w:sz w:val="24"/>
        </w:rPr>
        <w:lastRenderedPageBreak/>
        <w:t>take reasonable steps to seek evidence in support of the challenged information, and within the prescribed time after the filing of the challenge must-</w:t>
      </w:r>
    </w:p>
    <w:p w:rsidR="003866B6" w:rsidRPr="00FD7A46" w:rsidRDefault="00FD7A46" w:rsidP="00FD7A46">
      <w:pPr>
        <w:tabs>
          <w:tab w:val="left" w:pos="1841"/>
          <w:tab w:val="left" w:pos="1842"/>
        </w:tabs>
        <w:spacing w:line="275" w:lineRule="exact"/>
        <w:ind w:left="1841" w:hanging="570"/>
        <w:rPr>
          <w:i/>
          <w:sz w:val="24"/>
        </w:rPr>
      </w:pPr>
      <w:r>
        <w:rPr>
          <w:i/>
          <w:spacing w:val="-27"/>
          <w:sz w:val="24"/>
          <w:szCs w:val="24"/>
        </w:rPr>
        <w:t>(a)</w:t>
      </w:r>
      <w:r>
        <w:rPr>
          <w:i/>
          <w:spacing w:val="-27"/>
          <w:sz w:val="24"/>
          <w:szCs w:val="24"/>
        </w:rPr>
        <w:tab/>
      </w:r>
      <w:r w:rsidR="008D0126" w:rsidRPr="00FD7A46">
        <w:rPr>
          <w:i/>
          <w:sz w:val="24"/>
        </w:rPr>
        <w:t xml:space="preserve">provide a copy of any such credible evidence to the person who </w:t>
      </w:r>
      <w:r w:rsidR="008D0126" w:rsidRPr="00FD7A46">
        <w:rPr>
          <w:i/>
          <w:sz w:val="24"/>
        </w:rPr>
        <w:t>filed the challenge;</w:t>
      </w:r>
      <w:r w:rsidR="008D0126" w:rsidRPr="00FD7A46">
        <w:rPr>
          <w:i/>
          <w:spacing w:val="-34"/>
          <w:sz w:val="24"/>
        </w:rPr>
        <w:t xml:space="preserve"> </w:t>
      </w:r>
      <w:r w:rsidR="008D0126" w:rsidRPr="00FD7A46">
        <w:rPr>
          <w:i/>
          <w:sz w:val="24"/>
        </w:rPr>
        <w:t>or</w:t>
      </w:r>
    </w:p>
    <w:p w:rsidR="003866B6" w:rsidRPr="00FD7A46" w:rsidRDefault="00FD7A46" w:rsidP="00FD7A46">
      <w:pPr>
        <w:tabs>
          <w:tab w:val="left" w:pos="1841"/>
          <w:tab w:val="left" w:pos="1842"/>
        </w:tabs>
        <w:spacing w:before="138" w:line="362" w:lineRule="auto"/>
        <w:ind w:left="1841" w:right="993" w:hanging="569"/>
        <w:rPr>
          <w:i/>
          <w:sz w:val="24"/>
        </w:rPr>
      </w:pPr>
      <w:r>
        <w:rPr>
          <w:i/>
          <w:spacing w:val="-27"/>
          <w:sz w:val="24"/>
          <w:szCs w:val="24"/>
        </w:rPr>
        <w:t>(b)</w:t>
      </w:r>
      <w:r>
        <w:rPr>
          <w:i/>
          <w:spacing w:val="-27"/>
          <w:sz w:val="24"/>
          <w:szCs w:val="24"/>
        </w:rPr>
        <w:tab/>
      </w:r>
      <w:r w:rsidR="008D0126" w:rsidRPr="00FD7A46">
        <w:rPr>
          <w:i/>
          <w:sz w:val="24"/>
        </w:rPr>
        <w:t>remove the information, and all record of it, from its files, if it is unable to find credible evidence in support of the information, subject to subsection</w:t>
      </w:r>
      <w:r w:rsidR="008D0126" w:rsidRPr="00FD7A46">
        <w:rPr>
          <w:i/>
          <w:spacing w:val="-27"/>
          <w:sz w:val="24"/>
        </w:rPr>
        <w:t xml:space="preserve"> </w:t>
      </w:r>
      <w:r w:rsidR="008D0126" w:rsidRPr="00FD7A46">
        <w:rPr>
          <w:i/>
          <w:sz w:val="24"/>
        </w:rPr>
        <w:t>(6).”</w:t>
      </w:r>
    </w:p>
    <w:p w:rsidR="003866B6" w:rsidRDefault="003866B6">
      <w:pPr>
        <w:pStyle w:val="BodyText"/>
        <w:spacing w:before="5"/>
        <w:rPr>
          <w:i/>
          <w:sz w:val="23"/>
        </w:rPr>
      </w:pPr>
    </w:p>
    <w:p w:rsidR="003866B6" w:rsidRPr="00FD7A46" w:rsidRDefault="00FD7A46" w:rsidP="00FD7A46">
      <w:pPr>
        <w:tabs>
          <w:tab w:val="left" w:pos="568"/>
        </w:tabs>
        <w:spacing w:before="1"/>
        <w:ind w:left="567" w:hanging="428"/>
        <w:rPr>
          <w:sz w:val="24"/>
        </w:rPr>
      </w:pPr>
      <w:r>
        <w:rPr>
          <w:spacing w:val="-27"/>
          <w:sz w:val="24"/>
          <w:szCs w:val="24"/>
        </w:rPr>
        <w:t>26.</w:t>
      </w:r>
      <w:r>
        <w:rPr>
          <w:spacing w:val="-27"/>
          <w:sz w:val="24"/>
          <w:szCs w:val="24"/>
        </w:rPr>
        <w:tab/>
      </w:r>
      <w:r w:rsidR="008D0126" w:rsidRPr="00FD7A46">
        <w:rPr>
          <w:sz w:val="24"/>
        </w:rPr>
        <w:t>Section 126B(1)(b) of the NCA</w:t>
      </w:r>
      <w:r w:rsidR="008D0126" w:rsidRPr="00FD7A46">
        <w:rPr>
          <w:spacing w:val="-3"/>
          <w:sz w:val="24"/>
        </w:rPr>
        <w:t xml:space="preserve"> </w:t>
      </w:r>
      <w:r w:rsidR="008D0126" w:rsidRPr="00FD7A46">
        <w:rPr>
          <w:sz w:val="24"/>
        </w:rPr>
        <w:t>states:</w:t>
      </w:r>
    </w:p>
    <w:p w:rsidR="003866B6" w:rsidRDefault="003866B6">
      <w:pPr>
        <w:pStyle w:val="BodyText"/>
        <w:rPr>
          <w:sz w:val="36"/>
        </w:rPr>
      </w:pPr>
    </w:p>
    <w:p w:rsidR="003866B6" w:rsidRDefault="008D0126">
      <w:pPr>
        <w:spacing w:line="360" w:lineRule="auto"/>
        <w:ind w:left="1272" w:right="125"/>
        <w:jc w:val="both"/>
        <w:rPr>
          <w:i/>
          <w:sz w:val="24"/>
        </w:rPr>
      </w:pPr>
      <w:r>
        <w:rPr>
          <w:sz w:val="24"/>
        </w:rPr>
        <w:t>“</w:t>
      </w:r>
      <w:r>
        <w:rPr>
          <w:i/>
          <w:sz w:val="24"/>
        </w:rPr>
        <w:t>No person may continue the collection of, or re-activate a debt under a credit agreement to which this Act applies –</w:t>
      </w:r>
    </w:p>
    <w:p w:rsidR="003866B6" w:rsidRPr="00FD7A46" w:rsidRDefault="00FD7A46" w:rsidP="00FD7A46">
      <w:pPr>
        <w:tabs>
          <w:tab w:val="left" w:pos="1842"/>
        </w:tabs>
        <w:spacing w:before="2" w:line="360" w:lineRule="auto"/>
        <w:ind w:left="1841" w:right="124" w:hanging="569"/>
        <w:jc w:val="both"/>
        <w:rPr>
          <w:i/>
          <w:sz w:val="24"/>
        </w:rPr>
      </w:pPr>
      <w:r>
        <w:rPr>
          <w:i/>
          <w:spacing w:val="-7"/>
          <w:sz w:val="24"/>
          <w:szCs w:val="24"/>
        </w:rPr>
        <w:t>(i)</w:t>
      </w:r>
      <w:r>
        <w:rPr>
          <w:i/>
          <w:spacing w:val="-7"/>
          <w:sz w:val="24"/>
          <w:szCs w:val="24"/>
        </w:rPr>
        <w:tab/>
      </w:r>
      <w:r w:rsidR="008D0126" w:rsidRPr="00FD7A46">
        <w:rPr>
          <w:i/>
          <w:sz w:val="24"/>
        </w:rPr>
        <w:t>which</w:t>
      </w:r>
      <w:r w:rsidR="008D0126" w:rsidRPr="00FD7A46">
        <w:rPr>
          <w:i/>
          <w:spacing w:val="-7"/>
          <w:sz w:val="24"/>
        </w:rPr>
        <w:t xml:space="preserve"> </w:t>
      </w:r>
      <w:r w:rsidR="008D0126" w:rsidRPr="00FD7A46">
        <w:rPr>
          <w:i/>
          <w:sz w:val="24"/>
        </w:rPr>
        <w:t>debt</w:t>
      </w:r>
      <w:r w:rsidR="008D0126" w:rsidRPr="00FD7A46">
        <w:rPr>
          <w:i/>
          <w:spacing w:val="-10"/>
          <w:sz w:val="24"/>
        </w:rPr>
        <w:t xml:space="preserve"> </w:t>
      </w:r>
      <w:r w:rsidR="008D0126" w:rsidRPr="00FD7A46">
        <w:rPr>
          <w:i/>
          <w:sz w:val="24"/>
        </w:rPr>
        <w:t>has</w:t>
      </w:r>
      <w:r w:rsidR="008D0126" w:rsidRPr="00FD7A46">
        <w:rPr>
          <w:i/>
          <w:spacing w:val="-10"/>
          <w:sz w:val="24"/>
        </w:rPr>
        <w:t xml:space="preserve"> </w:t>
      </w:r>
      <w:r w:rsidR="008D0126" w:rsidRPr="00FD7A46">
        <w:rPr>
          <w:i/>
          <w:sz w:val="24"/>
        </w:rPr>
        <w:t>been</w:t>
      </w:r>
      <w:r w:rsidR="008D0126" w:rsidRPr="00FD7A46">
        <w:rPr>
          <w:i/>
          <w:spacing w:val="-9"/>
          <w:sz w:val="24"/>
        </w:rPr>
        <w:t xml:space="preserve"> </w:t>
      </w:r>
      <w:r w:rsidR="008D0126" w:rsidRPr="00FD7A46">
        <w:rPr>
          <w:i/>
          <w:sz w:val="24"/>
        </w:rPr>
        <w:t>extinguished</w:t>
      </w:r>
      <w:r w:rsidR="008D0126" w:rsidRPr="00FD7A46">
        <w:rPr>
          <w:i/>
          <w:spacing w:val="-8"/>
          <w:sz w:val="24"/>
        </w:rPr>
        <w:t xml:space="preserve"> </w:t>
      </w:r>
      <w:r w:rsidR="008D0126" w:rsidRPr="00FD7A46">
        <w:rPr>
          <w:i/>
          <w:sz w:val="24"/>
        </w:rPr>
        <w:t>by</w:t>
      </w:r>
      <w:r w:rsidR="008D0126" w:rsidRPr="00FD7A46">
        <w:rPr>
          <w:i/>
          <w:spacing w:val="-10"/>
          <w:sz w:val="24"/>
        </w:rPr>
        <w:t xml:space="preserve"> </w:t>
      </w:r>
      <w:r w:rsidR="008D0126" w:rsidRPr="00FD7A46">
        <w:rPr>
          <w:i/>
          <w:sz w:val="24"/>
        </w:rPr>
        <w:t>prescription</w:t>
      </w:r>
      <w:r w:rsidR="008D0126" w:rsidRPr="00FD7A46">
        <w:rPr>
          <w:i/>
          <w:spacing w:val="-9"/>
          <w:sz w:val="24"/>
        </w:rPr>
        <w:t xml:space="preserve"> </w:t>
      </w:r>
      <w:r w:rsidR="008D0126" w:rsidRPr="00FD7A46">
        <w:rPr>
          <w:i/>
          <w:sz w:val="24"/>
        </w:rPr>
        <w:t>under</w:t>
      </w:r>
      <w:r w:rsidR="008D0126" w:rsidRPr="00FD7A46">
        <w:rPr>
          <w:i/>
          <w:spacing w:val="-8"/>
          <w:sz w:val="24"/>
        </w:rPr>
        <w:t xml:space="preserve"> </w:t>
      </w:r>
      <w:r w:rsidR="008D0126" w:rsidRPr="00FD7A46">
        <w:rPr>
          <w:i/>
          <w:sz w:val="24"/>
        </w:rPr>
        <w:t>the</w:t>
      </w:r>
      <w:r w:rsidR="008D0126" w:rsidRPr="00FD7A46">
        <w:rPr>
          <w:i/>
          <w:spacing w:val="-9"/>
          <w:sz w:val="24"/>
        </w:rPr>
        <w:t xml:space="preserve"> </w:t>
      </w:r>
      <w:r w:rsidR="008D0126" w:rsidRPr="00FD7A46">
        <w:rPr>
          <w:i/>
          <w:sz w:val="24"/>
        </w:rPr>
        <w:t>Prescription</w:t>
      </w:r>
      <w:r w:rsidR="008D0126" w:rsidRPr="00FD7A46">
        <w:rPr>
          <w:i/>
          <w:spacing w:val="-9"/>
          <w:sz w:val="24"/>
        </w:rPr>
        <w:t xml:space="preserve"> </w:t>
      </w:r>
      <w:r w:rsidR="008D0126" w:rsidRPr="00FD7A46">
        <w:rPr>
          <w:i/>
          <w:sz w:val="24"/>
        </w:rPr>
        <w:t>Act,</w:t>
      </w:r>
      <w:r w:rsidR="008D0126" w:rsidRPr="00FD7A46">
        <w:rPr>
          <w:i/>
          <w:spacing w:val="-10"/>
          <w:sz w:val="24"/>
        </w:rPr>
        <w:t xml:space="preserve"> </w:t>
      </w:r>
      <w:r w:rsidR="008D0126" w:rsidRPr="00FD7A46">
        <w:rPr>
          <w:i/>
          <w:sz w:val="24"/>
        </w:rPr>
        <w:t>1969</w:t>
      </w:r>
      <w:r w:rsidR="008D0126" w:rsidRPr="00FD7A46">
        <w:rPr>
          <w:i/>
          <w:spacing w:val="-8"/>
          <w:sz w:val="24"/>
        </w:rPr>
        <w:t xml:space="preserve"> </w:t>
      </w:r>
      <w:r w:rsidR="008D0126" w:rsidRPr="00FD7A46">
        <w:rPr>
          <w:i/>
          <w:sz w:val="24"/>
        </w:rPr>
        <w:t>(Act 68 of 1969);</w:t>
      </w:r>
      <w:r w:rsidR="008D0126" w:rsidRPr="00FD7A46">
        <w:rPr>
          <w:i/>
          <w:spacing w:val="-2"/>
          <w:sz w:val="24"/>
        </w:rPr>
        <w:t xml:space="preserve"> </w:t>
      </w:r>
      <w:r w:rsidR="008D0126" w:rsidRPr="00FD7A46">
        <w:rPr>
          <w:i/>
          <w:sz w:val="24"/>
        </w:rPr>
        <w:t>and</w:t>
      </w:r>
    </w:p>
    <w:p w:rsidR="003866B6" w:rsidRPr="00FD7A46" w:rsidRDefault="00FD7A46" w:rsidP="00FD7A46">
      <w:pPr>
        <w:tabs>
          <w:tab w:val="left" w:pos="1897"/>
        </w:tabs>
        <w:spacing w:line="360" w:lineRule="auto"/>
        <w:ind w:left="1841" w:right="125" w:hanging="569"/>
        <w:jc w:val="both"/>
        <w:rPr>
          <w:sz w:val="24"/>
        </w:rPr>
      </w:pPr>
      <w:r>
        <w:rPr>
          <w:i/>
          <w:spacing w:val="-7"/>
          <w:sz w:val="24"/>
          <w:szCs w:val="24"/>
        </w:rPr>
        <w:t>(ii)</w:t>
      </w:r>
      <w:r>
        <w:rPr>
          <w:i/>
          <w:spacing w:val="-7"/>
          <w:sz w:val="24"/>
          <w:szCs w:val="24"/>
        </w:rPr>
        <w:tab/>
      </w:r>
      <w:r w:rsidR="008D0126">
        <w:tab/>
      </w:r>
      <w:r w:rsidR="008D0126" w:rsidRPr="00FD7A46">
        <w:rPr>
          <w:i/>
          <w:sz w:val="24"/>
        </w:rPr>
        <w:t>where the consumer raises the defence of prescription, or would reasonably have raised the defence of prescription had the consumer been aware of such a defence, in response to a demand, whether as part of legal proceedings or</w:t>
      </w:r>
      <w:r w:rsidR="008D0126" w:rsidRPr="00FD7A46">
        <w:rPr>
          <w:i/>
          <w:spacing w:val="-20"/>
          <w:sz w:val="24"/>
        </w:rPr>
        <w:t xml:space="preserve"> </w:t>
      </w:r>
      <w:r w:rsidR="008D0126" w:rsidRPr="00FD7A46">
        <w:rPr>
          <w:i/>
          <w:sz w:val="24"/>
        </w:rPr>
        <w:t>otherwise</w:t>
      </w:r>
      <w:r w:rsidR="008D0126" w:rsidRPr="00FD7A46">
        <w:rPr>
          <w:sz w:val="24"/>
        </w:rPr>
        <w:t>.”</w:t>
      </w:r>
    </w:p>
    <w:p w:rsidR="003866B6" w:rsidRDefault="003866B6">
      <w:pPr>
        <w:pStyle w:val="BodyText"/>
        <w:spacing w:before="10"/>
        <w:rPr>
          <w:sz w:val="23"/>
        </w:rPr>
      </w:pPr>
    </w:p>
    <w:p w:rsidR="003866B6" w:rsidRPr="00FD7A46" w:rsidRDefault="00FD7A46" w:rsidP="00FD7A46">
      <w:pPr>
        <w:tabs>
          <w:tab w:val="left" w:pos="706"/>
          <w:tab w:val="left" w:pos="707"/>
        </w:tabs>
        <w:ind w:left="706" w:hanging="567"/>
        <w:rPr>
          <w:sz w:val="24"/>
        </w:rPr>
      </w:pPr>
      <w:r>
        <w:rPr>
          <w:spacing w:val="-27"/>
          <w:sz w:val="24"/>
          <w:szCs w:val="24"/>
        </w:rPr>
        <w:t>27.</w:t>
      </w:r>
      <w:r>
        <w:rPr>
          <w:spacing w:val="-27"/>
          <w:sz w:val="24"/>
          <w:szCs w:val="24"/>
        </w:rPr>
        <w:tab/>
      </w:r>
      <w:r w:rsidR="008D0126" w:rsidRPr="00FD7A46">
        <w:rPr>
          <w:sz w:val="24"/>
        </w:rPr>
        <w:t>Regulation 19(3)</w:t>
      </w:r>
      <w:r w:rsidR="008D0126" w:rsidRPr="00FD7A46">
        <w:rPr>
          <w:sz w:val="24"/>
        </w:rPr>
        <w:t xml:space="preserve"> of the NCA Regulations</w:t>
      </w:r>
      <w:r w:rsidR="008D0126" w:rsidRPr="00FD7A46">
        <w:rPr>
          <w:spacing w:val="-6"/>
          <w:sz w:val="24"/>
        </w:rPr>
        <w:t xml:space="preserve"> </w:t>
      </w:r>
      <w:r w:rsidR="008D0126" w:rsidRPr="00FD7A46">
        <w:rPr>
          <w:sz w:val="24"/>
        </w:rPr>
        <w:t>states:</w:t>
      </w:r>
    </w:p>
    <w:p w:rsidR="003866B6" w:rsidRDefault="003866B6">
      <w:pPr>
        <w:pStyle w:val="BodyText"/>
        <w:spacing w:before="1"/>
        <w:rPr>
          <w:sz w:val="36"/>
        </w:rPr>
      </w:pPr>
    </w:p>
    <w:p w:rsidR="003866B6" w:rsidRDefault="008D0126">
      <w:pPr>
        <w:spacing w:line="360" w:lineRule="auto"/>
        <w:ind w:left="1272" w:right="124"/>
        <w:jc w:val="both"/>
        <w:rPr>
          <w:sz w:val="24"/>
        </w:rPr>
      </w:pPr>
      <w:r>
        <w:rPr>
          <w:sz w:val="24"/>
        </w:rPr>
        <w:t>“</w:t>
      </w:r>
      <w:r>
        <w:rPr>
          <w:i/>
          <w:sz w:val="24"/>
        </w:rPr>
        <w:t>All sources of information as set out in section 70(2) of the Act and Regulation 18(7) must take</w:t>
      </w:r>
      <w:r>
        <w:rPr>
          <w:i/>
          <w:spacing w:val="-8"/>
          <w:sz w:val="24"/>
        </w:rPr>
        <w:t xml:space="preserve"> </w:t>
      </w:r>
      <w:r>
        <w:rPr>
          <w:i/>
          <w:sz w:val="24"/>
        </w:rPr>
        <w:t>reasonable</w:t>
      </w:r>
      <w:r>
        <w:rPr>
          <w:i/>
          <w:spacing w:val="-7"/>
          <w:sz w:val="24"/>
        </w:rPr>
        <w:t xml:space="preserve"> </w:t>
      </w:r>
      <w:r>
        <w:rPr>
          <w:i/>
          <w:sz w:val="24"/>
        </w:rPr>
        <w:t>steps</w:t>
      </w:r>
      <w:r>
        <w:rPr>
          <w:i/>
          <w:spacing w:val="-9"/>
          <w:sz w:val="24"/>
        </w:rPr>
        <w:t xml:space="preserve"> </w:t>
      </w:r>
      <w:r>
        <w:rPr>
          <w:i/>
          <w:sz w:val="24"/>
        </w:rPr>
        <w:t>to</w:t>
      </w:r>
      <w:r>
        <w:rPr>
          <w:i/>
          <w:spacing w:val="-7"/>
          <w:sz w:val="24"/>
        </w:rPr>
        <w:t xml:space="preserve"> </w:t>
      </w:r>
      <w:r>
        <w:rPr>
          <w:i/>
          <w:sz w:val="24"/>
        </w:rPr>
        <w:t>ensure</w:t>
      </w:r>
      <w:r>
        <w:rPr>
          <w:i/>
          <w:spacing w:val="-7"/>
          <w:sz w:val="24"/>
        </w:rPr>
        <w:t xml:space="preserve"> </w:t>
      </w:r>
      <w:r>
        <w:rPr>
          <w:i/>
          <w:sz w:val="24"/>
        </w:rPr>
        <w:t>that</w:t>
      </w:r>
      <w:r>
        <w:rPr>
          <w:i/>
          <w:spacing w:val="-8"/>
          <w:sz w:val="24"/>
        </w:rPr>
        <w:t xml:space="preserve"> </w:t>
      </w:r>
      <w:r>
        <w:rPr>
          <w:i/>
          <w:sz w:val="24"/>
        </w:rPr>
        <w:t>the</w:t>
      </w:r>
      <w:r>
        <w:rPr>
          <w:i/>
          <w:spacing w:val="-7"/>
          <w:sz w:val="24"/>
        </w:rPr>
        <w:t xml:space="preserve"> </w:t>
      </w:r>
      <w:r>
        <w:rPr>
          <w:i/>
          <w:sz w:val="24"/>
        </w:rPr>
        <w:t>information</w:t>
      </w:r>
      <w:r>
        <w:rPr>
          <w:i/>
          <w:spacing w:val="-8"/>
          <w:sz w:val="24"/>
        </w:rPr>
        <w:t xml:space="preserve"> </w:t>
      </w:r>
      <w:r>
        <w:rPr>
          <w:i/>
          <w:sz w:val="24"/>
        </w:rPr>
        <w:t>reported</w:t>
      </w:r>
      <w:r>
        <w:rPr>
          <w:i/>
          <w:spacing w:val="-7"/>
          <w:sz w:val="24"/>
        </w:rPr>
        <w:t xml:space="preserve"> </w:t>
      </w:r>
      <w:r>
        <w:rPr>
          <w:i/>
          <w:sz w:val="24"/>
        </w:rPr>
        <w:t>to</w:t>
      </w:r>
      <w:r>
        <w:rPr>
          <w:i/>
          <w:spacing w:val="-7"/>
          <w:sz w:val="24"/>
        </w:rPr>
        <w:t xml:space="preserve"> </w:t>
      </w:r>
      <w:r>
        <w:rPr>
          <w:i/>
          <w:sz w:val="24"/>
        </w:rPr>
        <w:t>the</w:t>
      </w:r>
      <w:r>
        <w:rPr>
          <w:i/>
          <w:spacing w:val="-8"/>
          <w:sz w:val="24"/>
        </w:rPr>
        <w:t xml:space="preserve"> </w:t>
      </w:r>
      <w:r>
        <w:rPr>
          <w:i/>
          <w:sz w:val="24"/>
        </w:rPr>
        <w:t>credit</w:t>
      </w:r>
      <w:r>
        <w:rPr>
          <w:i/>
          <w:spacing w:val="-10"/>
          <w:sz w:val="24"/>
        </w:rPr>
        <w:t xml:space="preserve"> </w:t>
      </w:r>
      <w:r>
        <w:rPr>
          <w:i/>
          <w:sz w:val="24"/>
        </w:rPr>
        <w:t>bureau</w:t>
      </w:r>
      <w:r>
        <w:rPr>
          <w:i/>
          <w:spacing w:val="-7"/>
          <w:sz w:val="24"/>
        </w:rPr>
        <w:t xml:space="preserve"> </w:t>
      </w:r>
      <w:r>
        <w:rPr>
          <w:i/>
          <w:sz w:val="24"/>
        </w:rPr>
        <w:t>is</w:t>
      </w:r>
      <w:r>
        <w:rPr>
          <w:i/>
          <w:spacing w:val="-11"/>
          <w:sz w:val="24"/>
        </w:rPr>
        <w:t xml:space="preserve"> </w:t>
      </w:r>
      <w:r>
        <w:rPr>
          <w:i/>
          <w:sz w:val="24"/>
        </w:rPr>
        <w:t>accurate, up-to-date, relevant, complete, va</w:t>
      </w:r>
      <w:r>
        <w:rPr>
          <w:i/>
          <w:sz w:val="24"/>
        </w:rPr>
        <w:t>lid and not</w:t>
      </w:r>
      <w:r>
        <w:rPr>
          <w:i/>
          <w:spacing w:val="-5"/>
          <w:sz w:val="24"/>
        </w:rPr>
        <w:t xml:space="preserve"> </w:t>
      </w:r>
      <w:r>
        <w:rPr>
          <w:i/>
          <w:sz w:val="24"/>
        </w:rPr>
        <w:t>duplicated</w:t>
      </w:r>
      <w:r>
        <w:rPr>
          <w:sz w:val="24"/>
        </w:rPr>
        <w:t>.”</w:t>
      </w:r>
    </w:p>
    <w:p w:rsidR="003866B6" w:rsidRDefault="003866B6">
      <w:pPr>
        <w:pStyle w:val="BodyText"/>
        <w:spacing w:before="11"/>
        <w:rPr>
          <w:sz w:val="23"/>
        </w:rPr>
      </w:pPr>
    </w:p>
    <w:p w:rsidR="003866B6" w:rsidRPr="00FD7A46" w:rsidRDefault="00FD7A46" w:rsidP="00FD7A46">
      <w:pPr>
        <w:tabs>
          <w:tab w:val="left" w:pos="706"/>
          <w:tab w:val="left" w:pos="707"/>
        </w:tabs>
        <w:ind w:left="706" w:hanging="567"/>
        <w:rPr>
          <w:sz w:val="24"/>
        </w:rPr>
      </w:pPr>
      <w:r>
        <w:rPr>
          <w:spacing w:val="-27"/>
          <w:sz w:val="24"/>
          <w:szCs w:val="24"/>
        </w:rPr>
        <w:t>28.</w:t>
      </w:r>
      <w:r>
        <w:rPr>
          <w:spacing w:val="-27"/>
          <w:sz w:val="24"/>
          <w:szCs w:val="24"/>
        </w:rPr>
        <w:tab/>
      </w:r>
      <w:r w:rsidR="008D0126" w:rsidRPr="00FD7A46">
        <w:rPr>
          <w:sz w:val="24"/>
        </w:rPr>
        <w:t>Regulation 19(4) of the NCA Regulations</w:t>
      </w:r>
      <w:r w:rsidR="008D0126" w:rsidRPr="00FD7A46">
        <w:rPr>
          <w:spacing w:val="-6"/>
          <w:sz w:val="24"/>
        </w:rPr>
        <w:t xml:space="preserve"> </w:t>
      </w:r>
      <w:r w:rsidR="008D0126" w:rsidRPr="00FD7A46">
        <w:rPr>
          <w:sz w:val="24"/>
        </w:rPr>
        <w:t>states:</w:t>
      </w:r>
    </w:p>
    <w:p w:rsidR="003866B6" w:rsidRDefault="003866B6">
      <w:pPr>
        <w:pStyle w:val="BodyText"/>
        <w:rPr>
          <w:sz w:val="36"/>
        </w:rPr>
      </w:pPr>
    </w:p>
    <w:p w:rsidR="003866B6" w:rsidRDefault="008D0126">
      <w:pPr>
        <w:spacing w:line="360" w:lineRule="auto"/>
        <w:ind w:left="1272" w:right="122"/>
        <w:jc w:val="both"/>
        <w:rPr>
          <w:i/>
          <w:sz w:val="24"/>
        </w:rPr>
      </w:pPr>
      <w:r>
        <w:rPr>
          <w:sz w:val="24"/>
        </w:rPr>
        <w:t>“</w:t>
      </w:r>
      <w:r>
        <w:rPr>
          <w:i/>
          <w:sz w:val="24"/>
        </w:rPr>
        <w:t xml:space="preserve">All sources of information as set out in section 70(2) of the Act and Regulation 18(7) must </w:t>
      </w:r>
      <w:r>
        <w:rPr>
          <w:i/>
          <w:sz w:val="24"/>
        </w:rPr>
        <w:t>give the consumer at least 20 business days notice of its intention to submit the following adverse information concerning that person to a credit bureau:</w:t>
      </w:r>
    </w:p>
    <w:p w:rsidR="003866B6" w:rsidRPr="00FD7A46" w:rsidRDefault="00FD7A46" w:rsidP="00FD7A46">
      <w:pPr>
        <w:tabs>
          <w:tab w:val="left" w:pos="1836"/>
          <w:tab w:val="left" w:pos="1837"/>
        </w:tabs>
        <w:spacing w:line="360" w:lineRule="auto"/>
        <w:ind w:left="1836" w:right="470" w:hanging="564"/>
        <w:rPr>
          <w:i/>
          <w:sz w:val="24"/>
        </w:rPr>
      </w:pPr>
      <w:r>
        <w:rPr>
          <w:i/>
          <w:spacing w:val="-27"/>
          <w:sz w:val="24"/>
          <w:szCs w:val="24"/>
        </w:rPr>
        <w:t>(a)</w:t>
      </w:r>
      <w:r>
        <w:rPr>
          <w:i/>
          <w:spacing w:val="-27"/>
          <w:sz w:val="24"/>
          <w:szCs w:val="24"/>
        </w:rPr>
        <w:tab/>
      </w:r>
      <w:r w:rsidR="008D0126" w:rsidRPr="00FD7A46">
        <w:rPr>
          <w:i/>
          <w:sz w:val="24"/>
        </w:rPr>
        <w:t>classification of consumer behaviour, including classifications such as ‘delinquent’, ‘default’, ‘slo</w:t>
      </w:r>
      <w:r w:rsidR="008D0126" w:rsidRPr="00FD7A46">
        <w:rPr>
          <w:i/>
          <w:sz w:val="24"/>
        </w:rPr>
        <w:t>w paying’, ‘absconded’ or ‘not</w:t>
      </w:r>
      <w:r w:rsidR="008D0126" w:rsidRPr="00FD7A46">
        <w:rPr>
          <w:i/>
          <w:spacing w:val="-8"/>
          <w:sz w:val="24"/>
        </w:rPr>
        <w:t xml:space="preserve"> </w:t>
      </w:r>
      <w:r w:rsidR="008D0126" w:rsidRPr="00FD7A46">
        <w:rPr>
          <w:i/>
          <w:sz w:val="24"/>
        </w:rPr>
        <w:t>contactable’;</w:t>
      </w:r>
    </w:p>
    <w:p w:rsidR="003866B6" w:rsidRPr="00FD7A46" w:rsidRDefault="00FD7A46" w:rsidP="00FD7A46">
      <w:pPr>
        <w:tabs>
          <w:tab w:val="left" w:pos="1836"/>
          <w:tab w:val="left" w:pos="1837"/>
        </w:tabs>
        <w:spacing w:line="360" w:lineRule="auto"/>
        <w:ind w:left="1836" w:right="123" w:hanging="564"/>
        <w:rPr>
          <w:sz w:val="24"/>
        </w:rPr>
      </w:pPr>
      <w:r>
        <w:rPr>
          <w:i/>
          <w:spacing w:val="-27"/>
          <w:sz w:val="24"/>
          <w:szCs w:val="24"/>
        </w:rPr>
        <w:t>(b)</w:t>
      </w:r>
      <w:r>
        <w:rPr>
          <w:i/>
          <w:spacing w:val="-27"/>
          <w:sz w:val="24"/>
          <w:szCs w:val="24"/>
        </w:rPr>
        <w:tab/>
      </w:r>
      <w:r w:rsidR="008D0126" w:rsidRPr="00FD7A46">
        <w:rPr>
          <w:i/>
          <w:sz w:val="24"/>
        </w:rPr>
        <w:t>classifications related to enforcement action taken by the credit provider, including classifications</w:t>
      </w:r>
      <w:r w:rsidR="008D0126" w:rsidRPr="00FD7A46">
        <w:rPr>
          <w:i/>
          <w:spacing w:val="-8"/>
          <w:sz w:val="24"/>
        </w:rPr>
        <w:t xml:space="preserve"> </w:t>
      </w:r>
      <w:r w:rsidR="008D0126" w:rsidRPr="00FD7A46">
        <w:rPr>
          <w:i/>
          <w:sz w:val="24"/>
        </w:rPr>
        <w:t>such</w:t>
      </w:r>
      <w:r w:rsidR="008D0126" w:rsidRPr="00FD7A46">
        <w:rPr>
          <w:i/>
          <w:spacing w:val="-9"/>
          <w:sz w:val="24"/>
        </w:rPr>
        <w:t xml:space="preserve"> </w:t>
      </w:r>
      <w:r w:rsidR="008D0126" w:rsidRPr="00FD7A46">
        <w:rPr>
          <w:i/>
          <w:sz w:val="24"/>
        </w:rPr>
        <w:t>as</w:t>
      </w:r>
      <w:r w:rsidR="008D0126" w:rsidRPr="00FD7A46">
        <w:rPr>
          <w:i/>
          <w:spacing w:val="-8"/>
          <w:sz w:val="24"/>
        </w:rPr>
        <w:t xml:space="preserve"> </w:t>
      </w:r>
      <w:r w:rsidR="008D0126" w:rsidRPr="00FD7A46">
        <w:rPr>
          <w:i/>
          <w:sz w:val="24"/>
        </w:rPr>
        <w:t>handed</w:t>
      </w:r>
      <w:r w:rsidR="008D0126" w:rsidRPr="00FD7A46">
        <w:rPr>
          <w:i/>
          <w:spacing w:val="-7"/>
          <w:sz w:val="24"/>
        </w:rPr>
        <w:t xml:space="preserve"> </w:t>
      </w:r>
      <w:r w:rsidR="008D0126" w:rsidRPr="00FD7A46">
        <w:rPr>
          <w:i/>
          <w:sz w:val="24"/>
        </w:rPr>
        <w:t>over</w:t>
      </w:r>
      <w:r w:rsidR="008D0126" w:rsidRPr="00FD7A46">
        <w:rPr>
          <w:i/>
          <w:spacing w:val="-9"/>
          <w:sz w:val="24"/>
        </w:rPr>
        <w:t xml:space="preserve"> </w:t>
      </w:r>
      <w:r w:rsidR="008D0126" w:rsidRPr="00FD7A46">
        <w:rPr>
          <w:i/>
          <w:sz w:val="24"/>
        </w:rPr>
        <w:t>for</w:t>
      </w:r>
      <w:r w:rsidR="008D0126" w:rsidRPr="00FD7A46">
        <w:rPr>
          <w:i/>
          <w:spacing w:val="-9"/>
          <w:sz w:val="24"/>
        </w:rPr>
        <w:t xml:space="preserve"> </w:t>
      </w:r>
      <w:r w:rsidR="008D0126" w:rsidRPr="00FD7A46">
        <w:rPr>
          <w:i/>
          <w:sz w:val="24"/>
        </w:rPr>
        <w:t>collection</w:t>
      </w:r>
      <w:r w:rsidR="008D0126" w:rsidRPr="00FD7A46">
        <w:rPr>
          <w:i/>
          <w:spacing w:val="-7"/>
          <w:sz w:val="24"/>
        </w:rPr>
        <w:t xml:space="preserve"> </w:t>
      </w:r>
      <w:r w:rsidR="008D0126" w:rsidRPr="00FD7A46">
        <w:rPr>
          <w:i/>
          <w:sz w:val="24"/>
        </w:rPr>
        <w:t>or</w:t>
      </w:r>
      <w:r w:rsidR="008D0126" w:rsidRPr="00FD7A46">
        <w:rPr>
          <w:i/>
          <w:spacing w:val="-8"/>
          <w:sz w:val="24"/>
        </w:rPr>
        <w:t xml:space="preserve"> </w:t>
      </w:r>
      <w:r w:rsidR="008D0126" w:rsidRPr="00FD7A46">
        <w:rPr>
          <w:i/>
          <w:sz w:val="24"/>
        </w:rPr>
        <w:t>recovery,</w:t>
      </w:r>
      <w:r w:rsidR="008D0126" w:rsidRPr="00FD7A46">
        <w:rPr>
          <w:i/>
          <w:spacing w:val="-7"/>
          <w:sz w:val="24"/>
        </w:rPr>
        <w:t xml:space="preserve"> </w:t>
      </w:r>
      <w:r w:rsidR="008D0126" w:rsidRPr="00FD7A46">
        <w:rPr>
          <w:i/>
          <w:sz w:val="24"/>
        </w:rPr>
        <w:t>legal</w:t>
      </w:r>
      <w:r w:rsidR="008D0126" w:rsidRPr="00FD7A46">
        <w:rPr>
          <w:i/>
          <w:spacing w:val="-8"/>
          <w:sz w:val="24"/>
        </w:rPr>
        <w:t xml:space="preserve"> </w:t>
      </w:r>
      <w:r w:rsidR="008D0126" w:rsidRPr="00FD7A46">
        <w:rPr>
          <w:i/>
          <w:sz w:val="24"/>
        </w:rPr>
        <w:t>action,</w:t>
      </w:r>
      <w:r w:rsidR="008D0126" w:rsidRPr="00FD7A46">
        <w:rPr>
          <w:i/>
          <w:spacing w:val="-7"/>
          <w:sz w:val="24"/>
        </w:rPr>
        <w:t xml:space="preserve"> </w:t>
      </w:r>
      <w:r w:rsidR="008D0126" w:rsidRPr="00FD7A46">
        <w:rPr>
          <w:i/>
          <w:sz w:val="24"/>
        </w:rPr>
        <w:t>or</w:t>
      </w:r>
      <w:r w:rsidR="008D0126" w:rsidRPr="00FD7A46">
        <w:rPr>
          <w:i/>
          <w:spacing w:val="-9"/>
          <w:sz w:val="24"/>
        </w:rPr>
        <w:t xml:space="preserve"> </w:t>
      </w:r>
      <w:r w:rsidR="008D0126" w:rsidRPr="00FD7A46">
        <w:rPr>
          <w:i/>
          <w:sz w:val="24"/>
        </w:rPr>
        <w:t>write-off</w:t>
      </w:r>
      <w:r w:rsidR="008D0126" w:rsidRPr="00FD7A46">
        <w:rPr>
          <w:sz w:val="24"/>
        </w:rPr>
        <w:t>.”</w:t>
      </w:r>
    </w:p>
    <w:p w:rsidR="003866B6" w:rsidRDefault="003866B6">
      <w:pPr>
        <w:pStyle w:val="BodyText"/>
        <w:spacing w:before="10"/>
        <w:rPr>
          <w:sz w:val="23"/>
        </w:rPr>
      </w:pPr>
    </w:p>
    <w:p w:rsidR="003866B6" w:rsidRPr="00FD7A46" w:rsidRDefault="00FD7A46" w:rsidP="00FD7A46">
      <w:pPr>
        <w:tabs>
          <w:tab w:val="left" w:pos="706"/>
          <w:tab w:val="left" w:pos="707"/>
        </w:tabs>
        <w:ind w:left="706" w:hanging="567"/>
        <w:rPr>
          <w:sz w:val="24"/>
        </w:rPr>
      </w:pPr>
      <w:r>
        <w:rPr>
          <w:spacing w:val="-27"/>
          <w:sz w:val="24"/>
          <w:szCs w:val="24"/>
        </w:rPr>
        <w:t>29.</w:t>
      </w:r>
      <w:r>
        <w:rPr>
          <w:spacing w:val="-27"/>
          <w:sz w:val="24"/>
          <w:szCs w:val="24"/>
        </w:rPr>
        <w:tab/>
      </w:r>
      <w:r w:rsidR="008D0126" w:rsidRPr="00FD7A46">
        <w:rPr>
          <w:sz w:val="24"/>
        </w:rPr>
        <w:t>Regulation 19(5) of the NCA Reg</w:t>
      </w:r>
      <w:r w:rsidR="008D0126" w:rsidRPr="00FD7A46">
        <w:rPr>
          <w:sz w:val="24"/>
        </w:rPr>
        <w:t>ulations</w:t>
      </w:r>
      <w:r w:rsidR="008D0126" w:rsidRPr="00FD7A46">
        <w:rPr>
          <w:spacing w:val="-6"/>
          <w:sz w:val="24"/>
        </w:rPr>
        <w:t xml:space="preserve"> </w:t>
      </w:r>
      <w:r w:rsidR="008D0126" w:rsidRPr="00FD7A46">
        <w:rPr>
          <w:sz w:val="24"/>
        </w:rPr>
        <w:t>states:</w:t>
      </w:r>
    </w:p>
    <w:p w:rsidR="003866B6" w:rsidRDefault="003866B6">
      <w:pPr>
        <w:rPr>
          <w:sz w:val="24"/>
        </w:rPr>
        <w:sectPr w:rsidR="003866B6">
          <w:pgSz w:w="12240" w:h="15840"/>
          <w:pgMar w:top="1240" w:right="1460" w:bottom="820" w:left="1300" w:header="567" w:footer="633" w:gutter="0"/>
          <w:cols w:space="720"/>
        </w:sectPr>
      </w:pPr>
    </w:p>
    <w:p w:rsidR="003866B6" w:rsidRDefault="008D0126">
      <w:pPr>
        <w:spacing w:before="1" w:line="360" w:lineRule="auto"/>
        <w:ind w:left="1272" w:right="124"/>
        <w:jc w:val="both"/>
        <w:rPr>
          <w:sz w:val="24"/>
        </w:rPr>
      </w:pPr>
      <w:r>
        <w:rPr>
          <w:sz w:val="24"/>
        </w:rPr>
        <w:lastRenderedPageBreak/>
        <w:t>“</w:t>
      </w:r>
      <w:r>
        <w:rPr>
          <w:i/>
          <w:sz w:val="24"/>
        </w:rPr>
        <w:t>No source of information as set out in section 70(2) of the Act and Regulation 18(7) may submit</w:t>
      </w:r>
      <w:r>
        <w:rPr>
          <w:i/>
          <w:spacing w:val="-7"/>
          <w:sz w:val="24"/>
        </w:rPr>
        <w:t xml:space="preserve"> </w:t>
      </w:r>
      <w:r>
        <w:rPr>
          <w:i/>
          <w:sz w:val="24"/>
        </w:rPr>
        <w:t>information</w:t>
      </w:r>
      <w:r>
        <w:rPr>
          <w:i/>
          <w:spacing w:val="-7"/>
          <w:sz w:val="24"/>
        </w:rPr>
        <w:t xml:space="preserve"> </w:t>
      </w:r>
      <w:r>
        <w:rPr>
          <w:i/>
          <w:sz w:val="24"/>
        </w:rPr>
        <w:t>to</w:t>
      </w:r>
      <w:r>
        <w:rPr>
          <w:i/>
          <w:spacing w:val="-6"/>
          <w:sz w:val="24"/>
        </w:rPr>
        <w:t xml:space="preserve"> </w:t>
      </w:r>
      <w:r>
        <w:rPr>
          <w:i/>
          <w:sz w:val="24"/>
        </w:rPr>
        <w:t>a</w:t>
      </w:r>
      <w:r>
        <w:rPr>
          <w:i/>
          <w:spacing w:val="-7"/>
          <w:sz w:val="24"/>
        </w:rPr>
        <w:t xml:space="preserve"> </w:t>
      </w:r>
      <w:r>
        <w:rPr>
          <w:i/>
          <w:sz w:val="24"/>
        </w:rPr>
        <w:t>credit</w:t>
      </w:r>
      <w:r>
        <w:rPr>
          <w:i/>
          <w:spacing w:val="-6"/>
          <w:sz w:val="24"/>
        </w:rPr>
        <w:t xml:space="preserve"> </w:t>
      </w:r>
      <w:r>
        <w:rPr>
          <w:i/>
          <w:sz w:val="24"/>
        </w:rPr>
        <w:t>bureau</w:t>
      </w:r>
      <w:r>
        <w:rPr>
          <w:i/>
          <w:spacing w:val="-7"/>
          <w:sz w:val="24"/>
        </w:rPr>
        <w:t xml:space="preserve"> </w:t>
      </w:r>
      <w:r>
        <w:rPr>
          <w:i/>
          <w:sz w:val="24"/>
        </w:rPr>
        <w:t>that</w:t>
      </w:r>
      <w:r>
        <w:rPr>
          <w:i/>
          <w:spacing w:val="-9"/>
          <w:sz w:val="24"/>
        </w:rPr>
        <w:t xml:space="preserve"> </w:t>
      </w:r>
      <w:r>
        <w:rPr>
          <w:i/>
          <w:sz w:val="24"/>
        </w:rPr>
        <w:t>has</w:t>
      </w:r>
      <w:r>
        <w:rPr>
          <w:i/>
          <w:spacing w:val="-10"/>
          <w:sz w:val="24"/>
        </w:rPr>
        <w:t xml:space="preserve"> </w:t>
      </w:r>
      <w:r>
        <w:rPr>
          <w:i/>
          <w:sz w:val="24"/>
        </w:rPr>
        <w:t>prescribed</w:t>
      </w:r>
      <w:r>
        <w:rPr>
          <w:i/>
          <w:spacing w:val="-8"/>
          <w:sz w:val="24"/>
        </w:rPr>
        <w:t xml:space="preserve"> </w:t>
      </w:r>
      <w:r>
        <w:rPr>
          <w:i/>
          <w:sz w:val="24"/>
        </w:rPr>
        <w:t>in</w:t>
      </w:r>
      <w:r>
        <w:rPr>
          <w:i/>
          <w:spacing w:val="-7"/>
          <w:sz w:val="24"/>
        </w:rPr>
        <w:t xml:space="preserve"> </w:t>
      </w:r>
      <w:r>
        <w:rPr>
          <w:i/>
          <w:sz w:val="24"/>
        </w:rPr>
        <w:t>terms</w:t>
      </w:r>
      <w:r>
        <w:rPr>
          <w:i/>
          <w:spacing w:val="-7"/>
          <w:sz w:val="24"/>
        </w:rPr>
        <w:t xml:space="preserve"> </w:t>
      </w:r>
      <w:r>
        <w:rPr>
          <w:i/>
          <w:sz w:val="24"/>
        </w:rPr>
        <w:t>of</w:t>
      </w:r>
      <w:r>
        <w:rPr>
          <w:i/>
          <w:spacing w:val="-7"/>
          <w:sz w:val="24"/>
        </w:rPr>
        <w:t xml:space="preserve"> </w:t>
      </w:r>
      <w:r>
        <w:rPr>
          <w:i/>
          <w:sz w:val="24"/>
        </w:rPr>
        <w:t>the</w:t>
      </w:r>
      <w:r>
        <w:rPr>
          <w:i/>
          <w:spacing w:val="-6"/>
          <w:sz w:val="24"/>
        </w:rPr>
        <w:t xml:space="preserve"> </w:t>
      </w:r>
      <w:r>
        <w:rPr>
          <w:i/>
          <w:sz w:val="24"/>
        </w:rPr>
        <w:t>Prescription</w:t>
      </w:r>
      <w:r>
        <w:rPr>
          <w:i/>
          <w:spacing w:val="-9"/>
          <w:sz w:val="24"/>
        </w:rPr>
        <w:t xml:space="preserve"> </w:t>
      </w:r>
      <w:r>
        <w:rPr>
          <w:i/>
          <w:sz w:val="24"/>
        </w:rPr>
        <w:t>Act</w:t>
      </w:r>
      <w:r>
        <w:rPr>
          <w:i/>
          <w:spacing w:val="-6"/>
          <w:sz w:val="24"/>
        </w:rPr>
        <w:t xml:space="preserve"> </w:t>
      </w:r>
      <w:r>
        <w:rPr>
          <w:i/>
          <w:sz w:val="24"/>
        </w:rPr>
        <w:t>68</w:t>
      </w:r>
      <w:r>
        <w:rPr>
          <w:i/>
          <w:spacing w:val="-9"/>
          <w:sz w:val="24"/>
        </w:rPr>
        <w:t xml:space="preserve"> </w:t>
      </w:r>
      <w:r>
        <w:rPr>
          <w:i/>
          <w:sz w:val="24"/>
        </w:rPr>
        <w:t>of 1969</w:t>
      </w:r>
      <w:r>
        <w:rPr>
          <w:sz w:val="24"/>
        </w:rPr>
        <w:t>.”</w:t>
      </w:r>
    </w:p>
    <w:p w:rsidR="003866B6" w:rsidRDefault="003866B6">
      <w:pPr>
        <w:pStyle w:val="BodyText"/>
      </w:pPr>
    </w:p>
    <w:p w:rsidR="003866B6" w:rsidRPr="00FD7A46" w:rsidRDefault="00FD7A46" w:rsidP="00FD7A46">
      <w:pPr>
        <w:tabs>
          <w:tab w:val="left" w:pos="706"/>
          <w:tab w:val="left" w:pos="707"/>
        </w:tabs>
        <w:ind w:left="706" w:hanging="567"/>
        <w:rPr>
          <w:sz w:val="24"/>
        </w:rPr>
      </w:pPr>
      <w:r>
        <w:rPr>
          <w:spacing w:val="-27"/>
          <w:sz w:val="24"/>
          <w:szCs w:val="24"/>
        </w:rPr>
        <w:t>30.</w:t>
      </w:r>
      <w:r>
        <w:rPr>
          <w:spacing w:val="-27"/>
          <w:sz w:val="24"/>
          <w:szCs w:val="24"/>
        </w:rPr>
        <w:tab/>
      </w:r>
      <w:r w:rsidR="008D0126" w:rsidRPr="00FD7A46">
        <w:rPr>
          <w:sz w:val="24"/>
        </w:rPr>
        <w:t>Regulation 19(6) of the NCA Regulations</w:t>
      </w:r>
      <w:r w:rsidR="008D0126" w:rsidRPr="00FD7A46">
        <w:rPr>
          <w:spacing w:val="-6"/>
          <w:sz w:val="24"/>
        </w:rPr>
        <w:t xml:space="preserve"> </w:t>
      </w:r>
      <w:r w:rsidR="008D0126" w:rsidRPr="00FD7A46">
        <w:rPr>
          <w:sz w:val="24"/>
        </w:rPr>
        <w:t>states:</w:t>
      </w:r>
    </w:p>
    <w:p w:rsidR="003866B6" w:rsidRDefault="003866B6">
      <w:pPr>
        <w:pStyle w:val="BodyText"/>
        <w:rPr>
          <w:sz w:val="36"/>
        </w:rPr>
      </w:pPr>
    </w:p>
    <w:p w:rsidR="003866B6" w:rsidRDefault="008D0126">
      <w:pPr>
        <w:spacing w:line="360" w:lineRule="auto"/>
        <w:ind w:left="1272" w:right="122"/>
        <w:jc w:val="both"/>
        <w:rPr>
          <w:i/>
          <w:sz w:val="24"/>
        </w:rPr>
      </w:pPr>
      <w:r>
        <w:rPr>
          <w:sz w:val="24"/>
        </w:rPr>
        <w:t>“</w:t>
      </w:r>
      <w:r>
        <w:rPr>
          <w:i/>
          <w:sz w:val="24"/>
        </w:rPr>
        <w:t>No source of information as set out in section 70(2) of the Act and Regulation 18(7) may submit adverse or other information to a credit bureau that has prescribed in terms of the Prescription Act 68 of 196</w:t>
      </w:r>
      <w:r>
        <w:rPr>
          <w:i/>
          <w:sz w:val="24"/>
        </w:rPr>
        <w:t>9.”</w:t>
      </w:r>
    </w:p>
    <w:p w:rsidR="003866B6" w:rsidRDefault="003866B6">
      <w:pPr>
        <w:pStyle w:val="BodyText"/>
        <w:rPr>
          <w:i/>
        </w:rPr>
      </w:pPr>
    </w:p>
    <w:p w:rsidR="003866B6" w:rsidRPr="00FD7A46" w:rsidRDefault="00FD7A46" w:rsidP="00FD7A46">
      <w:pPr>
        <w:tabs>
          <w:tab w:val="left" w:pos="706"/>
          <w:tab w:val="left" w:pos="707"/>
        </w:tabs>
        <w:ind w:left="706" w:hanging="567"/>
        <w:rPr>
          <w:sz w:val="24"/>
        </w:rPr>
      </w:pPr>
      <w:r>
        <w:rPr>
          <w:spacing w:val="-27"/>
          <w:sz w:val="24"/>
          <w:szCs w:val="24"/>
        </w:rPr>
        <w:t>31.</w:t>
      </w:r>
      <w:r>
        <w:rPr>
          <w:spacing w:val="-27"/>
          <w:sz w:val="24"/>
          <w:szCs w:val="24"/>
        </w:rPr>
        <w:tab/>
      </w:r>
      <w:r w:rsidR="008D0126" w:rsidRPr="00FD7A46">
        <w:rPr>
          <w:sz w:val="24"/>
        </w:rPr>
        <w:t>Regulation 19(7) of the NCA Regulations</w:t>
      </w:r>
      <w:r w:rsidR="008D0126" w:rsidRPr="00FD7A46">
        <w:rPr>
          <w:spacing w:val="-6"/>
          <w:sz w:val="24"/>
        </w:rPr>
        <w:t xml:space="preserve"> </w:t>
      </w:r>
      <w:r w:rsidR="008D0126" w:rsidRPr="00FD7A46">
        <w:rPr>
          <w:sz w:val="24"/>
        </w:rPr>
        <w:t>states:</w:t>
      </w:r>
    </w:p>
    <w:p w:rsidR="003866B6" w:rsidRDefault="003866B6">
      <w:pPr>
        <w:pStyle w:val="BodyText"/>
        <w:rPr>
          <w:sz w:val="36"/>
        </w:rPr>
      </w:pPr>
    </w:p>
    <w:p w:rsidR="003866B6" w:rsidRDefault="008D0126">
      <w:pPr>
        <w:spacing w:line="360" w:lineRule="auto"/>
        <w:ind w:left="1272" w:right="124"/>
        <w:jc w:val="both"/>
        <w:rPr>
          <w:i/>
          <w:sz w:val="24"/>
        </w:rPr>
      </w:pPr>
      <w:r>
        <w:rPr>
          <w:sz w:val="24"/>
        </w:rPr>
        <w:t>“</w:t>
      </w:r>
      <w:r>
        <w:rPr>
          <w:i/>
          <w:sz w:val="24"/>
        </w:rPr>
        <w:t>No source of information shall submit consumer credit information comprising adverse information</w:t>
      </w:r>
      <w:r>
        <w:rPr>
          <w:i/>
          <w:spacing w:val="-4"/>
          <w:sz w:val="24"/>
        </w:rPr>
        <w:t xml:space="preserve"> </w:t>
      </w:r>
      <w:r>
        <w:rPr>
          <w:i/>
          <w:sz w:val="24"/>
        </w:rPr>
        <w:t>to</w:t>
      </w:r>
      <w:r>
        <w:rPr>
          <w:i/>
          <w:spacing w:val="-4"/>
          <w:sz w:val="24"/>
        </w:rPr>
        <w:t xml:space="preserve"> </w:t>
      </w:r>
      <w:r>
        <w:rPr>
          <w:i/>
          <w:sz w:val="24"/>
        </w:rPr>
        <w:t>a</w:t>
      </w:r>
      <w:r>
        <w:rPr>
          <w:i/>
          <w:spacing w:val="-4"/>
          <w:sz w:val="24"/>
        </w:rPr>
        <w:t xml:space="preserve"> </w:t>
      </w:r>
      <w:r>
        <w:rPr>
          <w:i/>
          <w:sz w:val="24"/>
        </w:rPr>
        <w:t>credit</w:t>
      </w:r>
      <w:r>
        <w:rPr>
          <w:i/>
          <w:spacing w:val="-5"/>
          <w:sz w:val="24"/>
        </w:rPr>
        <w:t xml:space="preserve"> </w:t>
      </w:r>
      <w:r>
        <w:rPr>
          <w:i/>
          <w:sz w:val="24"/>
        </w:rPr>
        <w:t>bureau,</w:t>
      </w:r>
      <w:r>
        <w:rPr>
          <w:i/>
          <w:spacing w:val="-4"/>
          <w:sz w:val="24"/>
        </w:rPr>
        <w:t xml:space="preserve"> </w:t>
      </w:r>
      <w:r>
        <w:rPr>
          <w:i/>
          <w:sz w:val="24"/>
        </w:rPr>
        <w:t>unless</w:t>
      </w:r>
      <w:r>
        <w:rPr>
          <w:i/>
          <w:spacing w:val="-5"/>
          <w:sz w:val="24"/>
        </w:rPr>
        <w:t xml:space="preserve"> </w:t>
      </w:r>
      <w:r>
        <w:rPr>
          <w:i/>
          <w:sz w:val="24"/>
        </w:rPr>
        <w:t>the</w:t>
      </w:r>
      <w:r>
        <w:rPr>
          <w:i/>
          <w:spacing w:val="-4"/>
          <w:sz w:val="24"/>
        </w:rPr>
        <w:t xml:space="preserve"> </w:t>
      </w:r>
      <w:r>
        <w:rPr>
          <w:i/>
          <w:sz w:val="24"/>
        </w:rPr>
        <w:t>required</w:t>
      </w:r>
      <w:r>
        <w:rPr>
          <w:i/>
          <w:spacing w:val="-3"/>
          <w:sz w:val="24"/>
        </w:rPr>
        <w:t xml:space="preserve"> </w:t>
      </w:r>
      <w:r>
        <w:rPr>
          <w:i/>
          <w:sz w:val="24"/>
        </w:rPr>
        <w:t>minimum</w:t>
      </w:r>
      <w:r>
        <w:rPr>
          <w:i/>
          <w:spacing w:val="-6"/>
          <w:sz w:val="24"/>
        </w:rPr>
        <w:t xml:space="preserve"> </w:t>
      </w:r>
      <w:r>
        <w:rPr>
          <w:i/>
          <w:sz w:val="24"/>
        </w:rPr>
        <w:t>monthly</w:t>
      </w:r>
      <w:r>
        <w:rPr>
          <w:i/>
          <w:spacing w:val="-5"/>
          <w:sz w:val="24"/>
        </w:rPr>
        <w:t xml:space="preserve"> </w:t>
      </w:r>
      <w:r>
        <w:rPr>
          <w:i/>
          <w:sz w:val="24"/>
        </w:rPr>
        <w:t>or</w:t>
      </w:r>
      <w:r>
        <w:rPr>
          <w:i/>
          <w:spacing w:val="-6"/>
          <w:sz w:val="24"/>
        </w:rPr>
        <w:t xml:space="preserve"> </w:t>
      </w:r>
      <w:r>
        <w:rPr>
          <w:i/>
          <w:sz w:val="24"/>
        </w:rPr>
        <w:t>such</w:t>
      </w:r>
      <w:r>
        <w:rPr>
          <w:i/>
          <w:spacing w:val="-3"/>
          <w:sz w:val="24"/>
        </w:rPr>
        <w:t xml:space="preserve"> </w:t>
      </w:r>
      <w:r>
        <w:rPr>
          <w:i/>
          <w:sz w:val="24"/>
        </w:rPr>
        <w:t>other</w:t>
      </w:r>
      <w:r>
        <w:rPr>
          <w:i/>
          <w:spacing w:val="-6"/>
          <w:sz w:val="24"/>
        </w:rPr>
        <w:t xml:space="preserve"> </w:t>
      </w:r>
      <w:r>
        <w:rPr>
          <w:i/>
          <w:sz w:val="24"/>
        </w:rPr>
        <w:t>instalment payments have not been paid for a minimum period of at least three (3) consecutive billing cycles.”</w:t>
      </w:r>
    </w:p>
    <w:p w:rsidR="003866B6" w:rsidRDefault="003866B6">
      <w:pPr>
        <w:pStyle w:val="BodyText"/>
        <w:rPr>
          <w:i/>
        </w:rPr>
      </w:pPr>
    </w:p>
    <w:p w:rsidR="003866B6" w:rsidRPr="00FD7A46" w:rsidRDefault="00FD7A46" w:rsidP="00FD7A46">
      <w:pPr>
        <w:tabs>
          <w:tab w:val="left" w:pos="706"/>
          <w:tab w:val="left" w:pos="707"/>
        </w:tabs>
        <w:ind w:left="706" w:hanging="567"/>
        <w:rPr>
          <w:sz w:val="24"/>
        </w:rPr>
      </w:pPr>
      <w:r>
        <w:rPr>
          <w:spacing w:val="-27"/>
          <w:sz w:val="24"/>
          <w:szCs w:val="24"/>
        </w:rPr>
        <w:t>32.</w:t>
      </w:r>
      <w:r>
        <w:rPr>
          <w:spacing w:val="-27"/>
          <w:sz w:val="24"/>
          <w:szCs w:val="24"/>
        </w:rPr>
        <w:tab/>
      </w:r>
      <w:r w:rsidR="008D0126" w:rsidRPr="00FD7A46">
        <w:rPr>
          <w:sz w:val="24"/>
        </w:rPr>
        <w:t>Regulation 19(13) of the NCA Regulations</w:t>
      </w:r>
      <w:r w:rsidR="008D0126" w:rsidRPr="00FD7A46">
        <w:rPr>
          <w:spacing w:val="-6"/>
          <w:sz w:val="24"/>
        </w:rPr>
        <w:t xml:space="preserve"> </w:t>
      </w:r>
      <w:r w:rsidR="008D0126" w:rsidRPr="00FD7A46">
        <w:rPr>
          <w:sz w:val="24"/>
        </w:rPr>
        <w:t>states:</w:t>
      </w:r>
    </w:p>
    <w:p w:rsidR="003866B6" w:rsidRDefault="003866B6">
      <w:pPr>
        <w:pStyle w:val="BodyText"/>
        <w:rPr>
          <w:sz w:val="36"/>
        </w:rPr>
      </w:pPr>
    </w:p>
    <w:p w:rsidR="003866B6" w:rsidRDefault="008D0126">
      <w:pPr>
        <w:spacing w:line="360" w:lineRule="auto"/>
        <w:ind w:left="1272" w:right="123"/>
        <w:jc w:val="both"/>
        <w:rPr>
          <w:sz w:val="24"/>
        </w:rPr>
      </w:pPr>
      <w:r>
        <w:rPr>
          <w:sz w:val="24"/>
        </w:rPr>
        <w:t>“</w:t>
      </w:r>
      <w:r>
        <w:rPr>
          <w:i/>
          <w:sz w:val="24"/>
        </w:rPr>
        <w:t>A</w:t>
      </w:r>
      <w:r>
        <w:rPr>
          <w:i/>
          <w:spacing w:val="-5"/>
          <w:sz w:val="24"/>
        </w:rPr>
        <w:t xml:space="preserve"> </w:t>
      </w:r>
      <w:r>
        <w:rPr>
          <w:i/>
          <w:sz w:val="24"/>
        </w:rPr>
        <w:t>credit</w:t>
      </w:r>
      <w:r>
        <w:rPr>
          <w:i/>
          <w:spacing w:val="-5"/>
          <w:sz w:val="24"/>
        </w:rPr>
        <w:t xml:space="preserve"> </w:t>
      </w:r>
      <w:r>
        <w:rPr>
          <w:i/>
          <w:sz w:val="24"/>
        </w:rPr>
        <w:t>provider</w:t>
      </w:r>
      <w:r>
        <w:rPr>
          <w:i/>
          <w:spacing w:val="-6"/>
          <w:sz w:val="24"/>
        </w:rPr>
        <w:t xml:space="preserve"> </w:t>
      </w:r>
      <w:r>
        <w:rPr>
          <w:i/>
          <w:sz w:val="24"/>
        </w:rPr>
        <w:t>must</w:t>
      </w:r>
      <w:r>
        <w:rPr>
          <w:i/>
          <w:spacing w:val="-7"/>
          <w:sz w:val="24"/>
        </w:rPr>
        <w:t xml:space="preserve"> </w:t>
      </w:r>
      <w:r>
        <w:rPr>
          <w:i/>
          <w:sz w:val="24"/>
        </w:rPr>
        <w:t>submit</w:t>
      </w:r>
      <w:r>
        <w:rPr>
          <w:i/>
          <w:spacing w:val="-5"/>
          <w:sz w:val="24"/>
        </w:rPr>
        <w:t xml:space="preserve"> </w:t>
      </w:r>
      <w:r>
        <w:rPr>
          <w:i/>
          <w:sz w:val="24"/>
        </w:rPr>
        <w:t>credit</w:t>
      </w:r>
      <w:r>
        <w:rPr>
          <w:i/>
          <w:spacing w:val="-5"/>
          <w:sz w:val="24"/>
        </w:rPr>
        <w:t xml:space="preserve"> </w:t>
      </w:r>
      <w:r>
        <w:rPr>
          <w:i/>
          <w:sz w:val="24"/>
        </w:rPr>
        <w:t>information</w:t>
      </w:r>
      <w:r>
        <w:rPr>
          <w:i/>
          <w:spacing w:val="-4"/>
          <w:sz w:val="24"/>
        </w:rPr>
        <w:t xml:space="preserve"> </w:t>
      </w:r>
      <w:r>
        <w:rPr>
          <w:i/>
          <w:sz w:val="24"/>
        </w:rPr>
        <w:t>to</w:t>
      </w:r>
      <w:r>
        <w:rPr>
          <w:i/>
          <w:spacing w:val="-4"/>
          <w:sz w:val="24"/>
        </w:rPr>
        <w:t xml:space="preserve"> </w:t>
      </w:r>
      <w:r>
        <w:rPr>
          <w:i/>
          <w:sz w:val="24"/>
        </w:rPr>
        <w:t>the</w:t>
      </w:r>
      <w:r>
        <w:rPr>
          <w:i/>
          <w:spacing w:val="-7"/>
          <w:sz w:val="24"/>
        </w:rPr>
        <w:t xml:space="preserve"> </w:t>
      </w:r>
      <w:r>
        <w:rPr>
          <w:i/>
          <w:sz w:val="24"/>
        </w:rPr>
        <w:t>credit</w:t>
      </w:r>
      <w:r>
        <w:rPr>
          <w:i/>
          <w:spacing w:val="-5"/>
          <w:sz w:val="24"/>
        </w:rPr>
        <w:t xml:space="preserve"> </w:t>
      </w:r>
      <w:r>
        <w:rPr>
          <w:i/>
          <w:sz w:val="24"/>
        </w:rPr>
        <w:t>bureaus</w:t>
      </w:r>
      <w:r>
        <w:rPr>
          <w:i/>
          <w:spacing w:val="-8"/>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manner</w:t>
      </w:r>
      <w:r>
        <w:rPr>
          <w:i/>
          <w:spacing w:val="-6"/>
          <w:sz w:val="24"/>
        </w:rPr>
        <w:t xml:space="preserve"> </w:t>
      </w:r>
      <w:r>
        <w:rPr>
          <w:i/>
          <w:sz w:val="24"/>
        </w:rPr>
        <w:t>and</w:t>
      </w:r>
      <w:r>
        <w:rPr>
          <w:i/>
          <w:spacing w:val="-7"/>
          <w:sz w:val="24"/>
        </w:rPr>
        <w:t xml:space="preserve"> </w:t>
      </w:r>
      <w:r>
        <w:rPr>
          <w:i/>
          <w:sz w:val="24"/>
        </w:rPr>
        <w:t>form prescribed by the National Credit Regulator through conditions of registration and any guidelines that may be used by the National Credit Regulator from time to</w:t>
      </w:r>
      <w:r>
        <w:rPr>
          <w:i/>
          <w:spacing w:val="-19"/>
          <w:sz w:val="24"/>
        </w:rPr>
        <w:t xml:space="preserve"> </w:t>
      </w:r>
      <w:r>
        <w:rPr>
          <w:i/>
          <w:sz w:val="24"/>
        </w:rPr>
        <w:t>time</w:t>
      </w:r>
      <w:r>
        <w:rPr>
          <w:sz w:val="24"/>
        </w:rPr>
        <w:t>.”</w:t>
      </w:r>
    </w:p>
    <w:p w:rsidR="003866B6" w:rsidRDefault="003866B6">
      <w:pPr>
        <w:pStyle w:val="BodyText"/>
      </w:pPr>
    </w:p>
    <w:p w:rsidR="003866B6" w:rsidRPr="00FD7A46" w:rsidRDefault="00FD7A46" w:rsidP="00FD7A46">
      <w:pPr>
        <w:tabs>
          <w:tab w:val="left" w:pos="706"/>
          <w:tab w:val="left" w:pos="707"/>
        </w:tabs>
        <w:ind w:left="706" w:hanging="567"/>
        <w:rPr>
          <w:sz w:val="24"/>
        </w:rPr>
      </w:pPr>
      <w:r>
        <w:rPr>
          <w:spacing w:val="-27"/>
          <w:sz w:val="24"/>
          <w:szCs w:val="24"/>
        </w:rPr>
        <w:t>33.</w:t>
      </w:r>
      <w:r>
        <w:rPr>
          <w:spacing w:val="-27"/>
          <w:sz w:val="24"/>
          <w:szCs w:val="24"/>
        </w:rPr>
        <w:tab/>
      </w:r>
      <w:r w:rsidR="008D0126" w:rsidRPr="00FD7A46">
        <w:rPr>
          <w:sz w:val="24"/>
        </w:rPr>
        <w:t>General Condition A1 of the Respondent’s General Conditions of Registration</w:t>
      </w:r>
      <w:r w:rsidR="008D0126" w:rsidRPr="00FD7A46">
        <w:rPr>
          <w:spacing w:val="-17"/>
          <w:sz w:val="24"/>
        </w:rPr>
        <w:t xml:space="preserve"> </w:t>
      </w:r>
      <w:r w:rsidR="008D0126" w:rsidRPr="00FD7A46">
        <w:rPr>
          <w:sz w:val="24"/>
        </w:rPr>
        <w:t>states</w:t>
      </w:r>
      <w:r w:rsidR="008D0126" w:rsidRPr="00FD7A46">
        <w:rPr>
          <w:sz w:val="24"/>
        </w:rPr>
        <w:t>:</w:t>
      </w:r>
    </w:p>
    <w:p w:rsidR="003866B6" w:rsidRDefault="003866B6">
      <w:pPr>
        <w:pStyle w:val="BodyText"/>
        <w:rPr>
          <w:sz w:val="36"/>
        </w:rPr>
      </w:pPr>
    </w:p>
    <w:p w:rsidR="003866B6" w:rsidRDefault="008D0126">
      <w:pPr>
        <w:spacing w:line="360" w:lineRule="auto"/>
        <w:ind w:left="1272" w:right="123"/>
        <w:jc w:val="both"/>
        <w:rPr>
          <w:sz w:val="24"/>
        </w:rPr>
      </w:pPr>
      <w:r>
        <w:rPr>
          <w:sz w:val="24"/>
        </w:rPr>
        <w:t>“</w:t>
      </w:r>
      <w:r>
        <w:rPr>
          <w:i/>
          <w:sz w:val="24"/>
        </w:rPr>
        <w:t xml:space="preserve">The registrant must comply with all applicable legislation relating to the operation of the business of a credit provider, including but not limited to the Act, the regulations and any subsequent amendment or substitution of the applicable legislation </w:t>
      </w:r>
      <w:r>
        <w:rPr>
          <w:i/>
          <w:sz w:val="24"/>
        </w:rPr>
        <w:t>and</w:t>
      </w:r>
      <w:r>
        <w:rPr>
          <w:i/>
          <w:spacing w:val="-21"/>
          <w:sz w:val="24"/>
        </w:rPr>
        <w:t xml:space="preserve"> </w:t>
      </w:r>
      <w:r>
        <w:rPr>
          <w:i/>
          <w:sz w:val="24"/>
        </w:rPr>
        <w:t>regulations</w:t>
      </w:r>
      <w:r>
        <w:rPr>
          <w:sz w:val="24"/>
        </w:rPr>
        <w:t>.”</w:t>
      </w:r>
    </w:p>
    <w:p w:rsidR="003866B6" w:rsidRDefault="003866B6">
      <w:pPr>
        <w:pStyle w:val="BodyText"/>
      </w:pPr>
    </w:p>
    <w:p w:rsidR="003866B6" w:rsidRPr="00FD7A46" w:rsidRDefault="00FD7A46" w:rsidP="00FD7A46">
      <w:pPr>
        <w:tabs>
          <w:tab w:val="left" w:pos="665"/>
          <w:tab w:val="left" w:pos="666"/>
        </w:tabs>
        <w:ind w:left="665" w:hanging="526"/>
        <w:rPr>
          <w:sz w:val="24"/>
        </w:rPr>
      </w:pPr>
      <w:r>
        <w:rPr>
          <w:spacing w:val="-27"/>
          <w:sz w:val="24"/>
          <w:szCs w:val="24"/>
        </w:rPr>
        <w:t>34.</w:t>
      </w:r>
      <w:r>
        <w:rPr>
          <w:spacing w:val="-27"/>
          <w:sz w:val="24"/>
          <w:szCs w:val="24"/>
        </w:rPr>
        <w:tab/>
      </w:r>
      <w:r w:rsidR="008D0126" w:rsidRPr="00FD7A46">
        <w:rPr>
          <w:sz w:val="24"/>
        </w:rPr>
        <w:t>General</w:t>
      </w:r>
      <w:r w:rsidR="008D0126" w:rsidRPr="00FD7A46">
        <w:rPr>
          <w:spacing w:val="-6"/>
          <w:sz w:val="24"/>
        </w:rPr>
        <w:t xml:space="preserve"> </w:t>
      </w:r>
      <w:r w:rsidR="008D0126" w:rsidRPr="00FD7A46">
        <w:rPr>
          <w:sz w:val="24"/>
        </w:rPr>
        <w:t>Condition</w:t>
      </w:r>
      <w:r w:rsidR="008D0126" w:rsidRPr="00FD7A46">
        <w:rPr>
          <w:spacing w:val="-4"/>
          <w:sz w:val="24"/>
        </w:rPr>
        <w:t xml:space="preserve"> </w:t>
      </w:r>
      <w:r w:rsidR="008D0126" w:rsidRPr="00FD7A46">
        <w:rPr>
          <w:sz w:val="24"/>
        </w:rPr>
        <w:t>2</w:t>
      </w:r>
      <w:r w:rsidR="008D0126" w:rsidRPr="00FD7A46">
        <w:rPr>
          <w:spacing w:val="-5"/>
          <w:sz w:val="24"/>
        </w:rPr>
        <w:t xml:space="preserve"> </w:t>
      </w:r>
      <w:r w:rsidR="008D0126" w:rsidRPr="00FD7A46">
        <w:rPr>
          <w:sz w:val="24"/>
        </w:rPr>
        <w:t>of</w:t>
      </w:r>
      <w:r w:rsidR="008D0126" w:rsidRPr="00FD7A46">
        <w:rPr>
          <w:spacing w:val="-5"/>
          <w:sz w:val="24"/>
        </w:rPr>
        <w:t xml:space="preserve"> </w:t>
      </w:r>
      <w:r w:rsidR="008D0126" w:rsidRPr="00FD7A46">
        <w:rPr>
          <w:sz w:val="24"/>
        </w:rPr>
        <w:t>the</w:t>
      </w:r>
      <w:r w:rsidR="008D0126" w:rsidRPr="00FD7A46">
        <w:rPr>
          <w:spacing w:val="-4"/>
          <w:sz w:val="24"/>
        </w:rPr>
        <w:t xml:space="preserve"> </w:t>
      </w:r>
      <w:r w:rsidR="008D0126" w:rsidRPr="00FD7A46">
        <w:rPr>
          <w:sz w:val="24"/>
        </w:rPr>
        <w:t>Respondent’s</w:t>
      </w:r>
      <w:r w:rsidR="008D0126" w:rsidRPr="00FD7A46">
        <w:rPr>
          <w:spacing w:val="-4"/>
          <w:sz w:val="24"/>
        </w:rPr>
        <w:t xml:space="preserve"> </w:t>
      </w:r>
      <w:r w:rsidR="008D0126" w:rsidRPr="00FD7A46">
        <w:rPr>
          <w:sz w:val="24"/>
        </w:rPr>
        <w:t>General</w:t>
      </w:r>
      <w:r w:rsidR="008D0126" w:rsidRPr="00FD7A46">
        <w:rPr>
          <w:spacing w:val="-6"/>
          <w:sz w:val="24"/>
        </w:rPr>
        <w:t xml:space="preserve"> </w:t>
      </w:r>
      <w:r w:rsidR="008D0126" w:rsidRPr="00FD7A46">
        <w:rPr>
          <w:sz w:val="24"/>
        </w:rPr>
        <w:t>Conditions</w:t>
      </w:r>
      <w:r w:rsidR="008D0126" w:rsidRPr="00FD7A46">
        <w:rPr>
          <w:spacing w:val="-6"/>
          <w:sz w:val="24"/>
        </w:rPr>
        <w:t xml:space="preserve"> </w:t>
      </w:r>
      <w:r w:rsidR="008D0126" w:rsidRPr="00FD7A46">
        <w:rPr>
          <w:sz w:val="24"/>
        </w:rPr>
        <w:t>of</w:t>
      </w:r>
      <w:r w:rsidR="008D0126" w:rsidRPr="00FD7A46">
        <w:rPr>
          <w:spacing w:val="-5"/>
          <w:sz w:val="24"/>
        </w:rPr>
        <w:t xml:space="preserve"> </w:t>
      </w:r>
      <w:r w:rsidR="008D0126" w:rsidRPr="00FD7A46">
        <w:rPr>
          <w:sz w:val="24"/>
        </w:rPr>
        <w:t>Registration</w:t>
      </w:r>
      <w:r w:rsidR="008D0126" w:rsidRPr="00FD7A46">
        <w:rPr>
          <w:spacing w:val="-3"/>
          <w:sz w:val="24"/>
        </w:rPr>
        <w:t xml:space="preserve"> </w:t>
      </w:r>
      <w:r w:rsidR="008D0126" w:rsidRPr="00FD7A46">
        <w:rPr>
          <w:sz w:val="24"/>
        </w:rPr>
        <w:t>states:</w:t>
      </w:r>
    </w:p>
    <w:p w:rsidR="003866B6" w:rsidRDefault="003866B6">
      <w:pPr>
        <w:pStyle w:val="BodyText"/>
        <w:rPr>
          <w:sz w:val="36"/>
        </w:rPr>
      </w:pPr>
    </w:p>
    <w:p w:rsidR="003866B6" w:rsidRDefault="008D0126">
      <w:pPr>
        <w:spacing w:line="360" w:lineRule="auto"/>
        <w:ind w:left="1272" w:right="125"/>
        <w:jc w:val="both"/>
        <w:rPr>
          <w:sz w:val="24"/>
        </w:rPr>
      </w:pPr>
      <w:r>
        <w:rPr>
          <w:sz w:val="24"/>
        </w:rPr>
        <w:t>“</w:t>
      </w:r>
      <w:r>
        <w:rPr>
          <w:i/>
          <w:sz w:val="24"/>
        </w:rPr>
        <w:t>The registrant shall operate its business in a manner consistent with the purpose and requirements of the Act</w:t>
      </w:r>
      <w:r>
        <w:rPr>
          <w:sz w:val="24"/>
        </w:rPr>
        <w:t>.”</w:t>
      </w:r>
    </w:p>
    <w:p w:rsidR="003866B6" w:rsidRDefault="003866B6">
      <w:pPr>
        <w:pStyle w:val="BodyText"/>
      </w:pPr>
    </w:p>
    <w:p w:rsidR="003866B6" w:rsidRPr="00FD7A46" w:rsidRDefault="00FD7A46" w:rsidP="00FD7A46">
      <w:pPr>
        <w:tabs>
          <w:tab w:val="left" w:pos="665"/>
          <w:tab w:val="left" w:pos="666"/>
        </w:tabs>
        <w:ind w:left="665" w:hanging="526"/>
        <w:rPr>
          <w:sz w:val="24"/>
        </w:rPr>
      </w:pPr>
      <w:r>
        <w:rPr>
          <w:spacing w:val="-27"/>
          <w:sz w:val="24"/>
          <w:szCs w:val="24"/>
        </w:rPr>
        <w:t>35.</w:t>
      </w:r>
      <w:r>
        <w:rPr>
          <w:spacing w:val="-27"/>
          <w:sz w:val="24"/>
          <w:szCs w:val="24"/>
        </w:rPr>
        <w:tab/>
      </w:r>
      <w:r w:rsidR="008D0126" w:rsidRPr="00FD7A46">
        <w:rPr>
          <w:sz w:val="24"/>
        </w:rPr>
        <w:t>General Condition 4 of the Respondent’s General Conditions of Registration</w:t>
      </w:r>
      <w:r w:rsidR="008D0126" w:rsidRPr="00FD7A46">
        <w:rPr>
          <w:spacing w:val="-14"/>
          <w:sz w:val="24"/>
        </w:rPr>
        <w:t xml:space="preserve"> </w:t>
      </w:r>
      <w:r w:rsidR="008D0126" w:rsidRPr="00FD7A46">
        <w:rPr>
          <w:sz w:val="24"/>
        </w:rPr>
        <w:t>states:</w:t>
      </w:r>
    </w:p>
    <w:p w:rsidR="003866B6" w:rsidRDefault="003866B6">
      <w:pPr>
        <w:rPr>
          <w:sz w:val="24"/>
        </w:rPr>
        <w:sectPr w:rsidR="003866B6">
          <w:pgSz w:w="12240" w:h="15840"/>
          <w:pgMar w:top="1240" w:right="1460" w:bottom="820" w:left="1300" w:header="567" w:footer="633" w:gutter="0"/>
          <w:cols w:space="720"/>
        </w:sectPr>
      </w:pPr>
    </w:p>
    <w:p w:rsidR="003866B6" w:rsidRDefault="008D0126">
      <w:pPr>
        <w:spacing w:before="1" w:line="360" w:lineRule="auto"/>
        <w:ind w:left="1272"/>
        <w:rPr>
          <w:i/>
          <w:sz w:val="24"/>
        </w:rPr>
      </w:pPr>
      <w:r>
        <w:rPr>
          <w:sz w:val="24"/>
        </w:rPr>
        <w:lastRenderedPageBreak/>
        <w:t>“</w:t>
      </w:r>
      <w:r>
        <w:rPr>
          <w:i/>
          <w:sz w:val="24"/>
        </w:rPr>
        <w:t>The registrant shall operate its business in a manner that ensures the fair, equitable and transparent treatment of all consumers in the credit market.”</w:t>
      </w:r>
    </w:p>
    <w:p w:rsidR="003866B6" w:rsidRDefault="003866B6">
      <w:pPr>
        <w:pStyle w:val="BodyText"/>
        <w:rPr>
          <w:i/>
        </w:rPr>
      </w:pPr>
    </w:p>
    <w:p w:rsidR="003866B6" w:rsidRDefault="008D0126">
      <w:pPr>
        <w:pStyle w:val="Heading1"/>
        <w:ind w:left="140"/>
      </w:pPr>
      <w:r>
        <w:t>ANALYSIS OF THE EVIDENCE</w:t>
      </w:r>
    </w:p>
    <w:p w:rsidR="003866B6" w:rsidRDefault="003866B6">
      <w:pPr>
        <w:pStyle w:val="BodyText"/>
        <w:rPr>
          <w:b/>
          <w:sz w:val="36"/>
        </w:rPr>
      </w:pPr>
    </w:p>
    <w:p w:rsidR="003866B6" w:rsidRPr="00FD7A46" w:rsidRDefault="00FD7A46" w:rsidP="00FD7A46">
      <w:pPr>
        <w:tabs>
          <w:tab w:val="left" w:pos="707"/>
        </w:tabs>
        <w:spacing w:before="1" w:line="360" w:lineRule="auto"/>
        <w:ind w:left="706" w:right="124" w:hanging="567"/>
        <w:jc w:val="both"/>
        <w:rPr>
          <w:sz w:val="24"/>
        </w:rPr>
      </w:pPr>
      <w:r>
        <w:rPr>
          <w:spacing w:val="-27"/>
          <w:sz w:val="24"/>
          <w:szCs w:val="24"/>
        </w:rPr>
        <w:t>36.</w:t>
      </w:r>
      <w:r>
        <w:rPr>
          <w:spacing w:val="-27"/>
          <w:sz w:val="24"/>
          <w:szCs w:val="24"/>
        </w:rPr>
        <w:tab/>
      </w:r>
      <w:r w:rsidR="008D0126" w:rsidRPr="00FD7A46">
        <w:rPr>
          <w:sz w:val="24"/>
        </w:rPr>
        <w:t>The application is not defended. In terms of Rule 13(5) of the Tribunal Rules, “</w:t>
      </w:r>
      <w:r w:rsidR="008D0126" w:rsidRPr="00FD7A46">
        <w:rPr>
          <w:i/>
          <w:sz w:val="24"/>
        </w:rPr>
        <w:t>Any fact or allegation in the application or referral not specifically denied or admitted in an answering affidavit, will be deemed to have been admit</w:t>
      </w:r>
      <w:r w:rsidR="008D0126" w:rsidRPr="00FD7A46">
        <w:rPr>
          <w:i/>
          <w:sz w:val="24"/>
        </w:rPr>
        <w:t>ted</w:t>
      </w:r>
      <w:r w:rsidR="008D0126" w:rsidRPr="00FD7A46">
        <w:rPr>
          <w:sz w:val="24"/>
        </w:rPr>
        <w:t>.” In the circumstances, all the facts or allegations stated by the Applicant in its application or referral documents are deemed to be</w:t>
      </w:r>
      <w:r w:rsidR="008D0126" w:rsidRPr="00FD7A46">
        <w:rPr>
          <w:spacing w:val="-11"/>
          <w:sz w:val="24"/>
        </w:rPr>
        <w:t xml:space="preserve"> </w:t>
      </w:r>
      <w:r w:rsidR="008D0126" w:rsidRPr="00FD7A46">
        <w:rPr>
          <w:sz w:val="24"/>
        </w:rPr>
        <w:t>admitted.</w:t>
      </w:r>
    </w:p>
    <w:p w:rsidR="003866B6" w:rsidRDefault="003866B6">
      <w:pPr>
        <w:pStyle w:val="BodyText"/>
        <w:spacing w:before="10"/>
        <w:rPr>
          <w:sz w:val="23"/>
        </w:rPr>
      </w:pPr>
    </w:p>
    <w:p w:rsidR="003866B6" w:rsidRPr="00FD7A46" w:rsidRDefault="00FD7A46" w:rsidP="00FD7A46">
      <w:pPr>
        <w:tabs>
          <w:tab w:val="left" w:pos="707"/>
        </w:tabs>
        <w:spacing w:before="1" w:line="360" w:lineRule="auto"/>
        <w:ind w:left="706" w:right="125" w:hanging="567"/>
        <w:jc w:val="both"/>
        <w:rPr>
          <w:sz w:val="24"/>
        </w:rPr>
      </w:pPr>
      <w:r>
        <w:rPr>
          <w:spacing w:val="-27"/>
          <w:sz w:val="24"/>
          <w:szCs w:val="24"/>
        </w:rPr>
        <w:t>37.</w:t>
      </w:r>
      <w:r>
        <w:rPr>
          <w:spacing w:val="-27"/>
          <w:sz w:val="24"/>
          <w:szCs w:val="24"/>
        </w:rPr>
        <w:tab/>
      </w:r>
      <w:r w:rsidR="008D0126" w:rsidRPr="00FD7A46">
        <w:rPr>
          <w:sz w:val="24"/>
        </w:rPr>
        <w:t>We now turn to assess whether the orders sought by the Applicant are supported by the facts and are compet</w:t>
      </w:r>
      <w:r w:rsidR="008D0126" w:rsidRPr="00FD7A46">
        <w:rPr>
          <w:sz w:val="24"/>
        </w:rPr>
        <w:t>ent in law. We find</w:t>
      </w:r>
      <w:r w:rsidR="008D0126" w:rsidRPr="00FD7A46">
        <w:rPr>
          <w:spacing w:val="1"/>
          <w:sz w:val="24"/>
        </w:rPr>
        <w:t xml:space="preserve"> </w:t>
      </w:r>
      <w:r w:rsidR="008D0126" w:rsidRPr="00FD7A46">
        <w:rPr>
          <w:sz w:val="24"/>
        </w:rPr>
        <w:t>that:</w:t>
      </w:r>
    </w:p>
    <w:p w:rsidR="003866B6" w:rsidRPr="00FD7A46" w:rsidRDefault="00FD7A46" w:rsidP="00FD7A46">
      <w:pPr>
        <w:tabs>
          <w:tab w:val="left" w:pos="1273"/>
        </w:tabs>
        <w:spacing w:line="362" w:lineRule="auto"/>
        <w:ind w:left="1272" w:right="127" w:hanging="567"/>
        <w:jc w:val="both"/>
        <w:rPr>
          <w:sz w:val="24"/>
        </w:rPr>
      </w:pPr>
      <w:r>
        <w:rPr>
          <w:spacing w:val="-27"/>
          <w:sz w:val="24"/>
          <w:szCs w:val="24"/>
        </w:rPr>
        <w:t>37.1.</w:t>
      </w:r>
      <w:r>
        <w:rPr>
          <w:spacing w:val="-27"/>
          <w:sz w:val="24"/>
          <w:szCs w:val="24"/>
        </w:rPr>
        <w:tab/>
      </w:r>
      <w:r w:rsidR="008D0126" w:rsidRPr="00FD7A46">
        <w:rPr>
          <w:sz w:val="24"/>
        </w:rPr>
        <w:t>As will be apparent hereinbelow, the Respondent failed to comply with various applicable provisions of the NCA and thereby contravened section 50(2)(b) of the</w:t>
      </w:r>
      <w:r w:rsidR="008D0126" w:rsidRPr="00FD7A46">
        <w:rPr>
          <w:spacing w:val="-12"/>
          <w:sz w:val="24"/>
        </w:rPr>
        <w:t xml:space="preserve"> </w:t>
      </w:r>
      <w:r w:rsidR="008D0126" w:rsidRPr="00FD7A46">
        <w:rPr>
          <w:sz w:val="24"/>
        </w:rPr>
        <w:t>NCA;</w:t>
      </w:r>
    </w:p>
    <w:p w:rsidR="003866B6" w:rsidRPr="00FD7A46" w:rsidRDefault="00FD7A46" w:rsidP="00FD7A46">
      <w:pPr>
        <w:tabs>
          <w:tab w:val="left" w:pos="1273"/>
        </w:tabs>
        <w:spacing w:line="360" w:lineRule="auto"/>
        <w:ind w:left="1272" w:right="124" w:hanging="567"/>
        <w:jc w:val="both"/>
        <w:rPr>
          <w:sz w:val="24"/>
        </w:rPr>
      </w:pPr>
      <w:r>
        <w:rPr>
          <w:spacing w:val="-27"/>
          <w:sz w:val="24"/>
          <w:szCs w:val="24"/>
        </w:rPr>
        <w:t>37.2.</w:t>
      </w:r>
      <w:r>
        <w:rPr>
          <w:spacing w:val="-27"/>
          <w:sz w:val="24"/>
          <w:szCs w:val="24"/>
        </w:rPr>
        <w:tab/>
      </w:r>
      <w:r w:rsidR="008D0126" w:rsidRPr="00FD7A46">
        <w:rPr>
          <w:sz w:val="24"/>
        </w:rPr>
        <w:t>As will be apparent hereinbelow, the Respondent failed to comply w</w:t>
      </w:r>
      <w:r w:rsidR="008D0126" w:rsidRPr="00FD7A46">
        <w:rPr>
          <w:sz w:val="24"/>
        </w:rPr>
        <w:t>ith its conditions of registration and the provisions of the NCA and thereby contravened section 52(5)(c) of the NCA;</w:t>
      </w:r>
    </w:p>
    <w:p w:rsidR="003866B6" w:rsidRPr="00FD7A46" w:rsidRDefault="00FD7A46" w:rsidP="00FD7A46">
      <w:pPr>
        <w:tabs>
          <w:tab w:val="left" w:pos="1273"/>
        </w:tabs>
        <w:spacing w:line="360" w:lineRule="auto"/>
        <w:ind w:left="1272" w:right="124" w:hanging="567"/>
        <w:jc w:val="both"/>
        <w:rPr>
          <w:sz w:val="24"/>
        </w:rPr>
      </w:pPr>
      <w:r>
        <w:rPr>
          <w:spacing w:val="-27"/>
          <w:sz w:val="24"/>
          <w:szCs w:val="24"/>
        </w:rPr>
        <w:t>37.3.</w:t>
      </w:r>
      <w:r>
        <w:rPr>
          <w:spacing w:val="-27"/>
          <w:sz w:val="24"/>
          <w:szCs w:val="24"/>
        </w:rPr>
        <w:tab/>
      </w:r>
      <w:r w:rsidR="008D0126" w:rsidRPr="00FD7A46">
        <w:rPr>
          <w:sz w:val="24"/>
        </w:rPr>
        <w:t>There</w:t>
      </w:r>
      <w:r w:rsidR="008D0126" w:rsidRPr="00FD7A46">
        <w:rPr>
          <w:spacing w:val="-9"/>
          <w:sz w:val="24"/>
        </w:rPr>
        <w:t xml:space="preserve"> </w:t>
      </w:r>
      <w:r w:rsidR="008D0126" w:rsidRPr="00FD7A46">
        <w:rPr>
          <w:sz w:val="24"/>
        </w:rPr>
        <w:t>is</w:t>
      </w:r>
      <w:r w:rsidR="008D0126" w:rsidRPr="00FD7A46">
        <w:rPr>
          <w:spacing w:val="-10"/>
          <w:sz w:val="24"/>
        </w:rPr>
        <w:t xml:space="preserve"> </w:t>
      </w:r>
      <w:r w:rsidR="008D0126" w:rsidRPr="00FD7A46">
        <w:rPr>
          <w:sz w:val="24"/>
        </w:rPr>
        <w:t>no</w:t>
      </w:r>
      <w:r w:rsidR="008D0126" w:rsidRPr="00FD7A46">
        <w:rPr>
          <w:spacing w:val="-9"/>
          <w:sz w:val="24"/>
        </w:rPr>
        <w:t xml:space="preserve"> </w:t>
      </w:r>
      <w:r w:rsidR="008D0126" w:rsidRPr="00FD7A46">
        <w:rPr>
          <w:sz w:val="24"/>
        </w:rPr>
        <w:t>evidence</w:t>
      </w:r>
      <w:r w:rsidR="008D0126" w:rsidRPr="00FD7A46">
        <w:rPr>
          <w:spacing w:val="-8"/>
          <w:sz w:val="24"/>
        </w:rPr>
        <w:t xml:space="preserve"> </w:t>
      </w:r>
      <w:r w:rsidR="008D0126" w:rsidRPr="00FD7A46">
        <w:rPr>
          <w:sz w:val="24"/>
        </w:rPr>
        <w:t>that</w:t>
      </w:r>
      <w:r w:rsidR="008D0126" w:rsidRPr="00FD7A46">
        <w:rPr>
          <w:spacing w:val="-10"/>
          <w:sz w:val="24"/>
        </w:rPr>
        <w:t xml:space="preserve"> </w:t>
      </w:r>
      <w:r w:rsidR="008D0126" w:rsidRPr="00FD7A46">
        <w:rPr>
          <w:sz w:val="24"/>
        </w:rPr>
        <w:t>the</w:t>
      </w:r>
      <w:r w:rsidR="008D0126" w:rsidRPr="00FD7A46">
        <w:rPr>
          <w:spacing w:val="-9"/>
          <w:sz w:val="24"/>
        </w:rPr>
        <w:t xml:space="preserve"> </w:t>
      </w:r>
      <w:r w:rsidR="008D0126" w:rsidRPr="00FD7A46">
        <w:rPr>
          <w:sz w:val="24"/>
        </w:rPr>
        <w:t>Applicant</w:t>
      </w:r>
      <w:r w:rsidR="008D0126" w:rsidRPr="00FD7A46">
        <w:rPr>
          <w:spacing w:val="-10"/>
          <w:sz w:val="24"/>
        </w:rPr>
        <w:t xml:space="preserve"> </w:t>
      </w:r>
      <w:r w:rsidR="008D0126" w:rsidRPr="00FD7A46">
        <w:rPr>
          <w:sz w:val="24"/>
        </w:rPr>
        <w:t>requested</w:t>
      </w:r>
      <w:r w:rsidR="008D0126" w:rsidRPr="00FD7A46">
        <w:rPr>
          <w:spacing w:val="-8"/>
          <w:sz w:val="24"/>
        </w:rPr>
        <w:t xml:space="preserve"> </w:t>
      </w:r>
      <w:r w:rsidR="008D0126" w:rsidRPr="00FD7A46">
        <w:rPr>
          <w:sz w:val="24"/>
        </w:rPr>
        <w:t>any</w:t>
      </w:r>
      <w:r w:rsidR="008D0126" w:rsidRPr="00FD7A46">
        <w:rPr>
          <w:spacing w:val="-10"/>
          <w:sz w:val="24"/>
        </w:rPr>
        <w:t xml:space="preserve"> </w:t>
      </w:r>
      <w:r w:rsidR="008D0126" w:rsidRPr="00FD7A46">
        <w:rPr>
          <w:sz w:val="24"/>
        </w:rPr>
        <w:t>document</w:t>
      </w:r>
      <w:r w:rsidR="008D0126" w:rsidRPr="00FD7A46">
        <w:rPr>
          <w:spacing w:val="-10"/>
          <w:sz w:val="24"/>
        </w:rPr>
        <w:t xml:space="preserve"> </w:t>
      </w:r>
      <w:r w:rsidR="008D0126" w:rsidRPr="00FD7A46">
        <w:rPr>
          <w:sz w:val="24"/>
        </w:rPr>
        <w:t>required</w:t>
      </w:r>
      <w:r w:rsidR="008D0126" w:rsidRPr="00FD7A46">
        <w:rPr>
          <w:spacing w:val="-9"/>
          <w:sz w:val="24"/>
        </w:rPr>
        <w:t xml:space="preserve"> </w:t>
      </w:r>
      <w:r w:rsidR="008D0126" w:rsidRPr="00FD7A46">
        <w:rPr>
          <w:sz w:val="24"/>
        </w:rPr>
        <w:t>in</w:t>
      </w:r>
      <w:r w:rsidR="008D0126" w:rsidRPr="00FD7A46">
        <w:rPr>
          <w:spacing w:val="-8"/>
          <w:sz w:val="24"/>
        </w:rPr>
        <w:t xml:space="preserve"> </w:t>
      </w:r>
      <w:r w:rsidR="008D0126" w:rsidRPr="00FD7A46">
        <w:rPr>
          <w:sz w:val="24"/>
        </w:rPr>
        <w:t>terms</w:t>
      </w:r>
      <w:r w:rsidR="008D0126" w:rsidRPr="00FD7A46">
        <w:rPr>
          <w:spacing w:val="-10"/>
          <w:sz w:val="24"/>
        </w:rPr>
        <w:t xml:space="preserve"> </w:t>
      </w:r>
      <w:r w:rsidR="008D0126" w:rsidRPr="00FD7A46">
        <w:rPr>
          <w:sz w:val="24"/>
        </w:rPr>
        <w:t>of</w:t>
      </w:r>
      <w:r w:rsidR="008D0126" w:rsidRPr="00FD7A46">
        <w:rPr>
          <w:spacing w:val="-10"/>
          <w:sz w:val="24"/>
        </w:rPr>
        <w:t xml:space="preserve"> </w:t>
      </w:r>
      <w:r w:rsidR="008D0126" w:rsidRPr="00FD7A46">
        <w:rPr>
          <w:sz w:val="24"/>
        </w:rPr>
        <w:t>the</w:t>
      </w:r>
      <w:r w:rsidR="008D0126" w:rsidRPr="00FD7A46">
        <w:rPr>
          <w:spacing w:val="-9"/>
          <w:sz w:val="24"/>
        </w:rPr>
        <w:t xml:space="preserve"> </w:t>
      </w:r>
      <w:r w:rsidR="008D0126" w:rsidRPr="00FD7A46">
        <w:rPr>
          <w:sz w:val="24"/>
        </w:rPr>
        <w:t>NCA within</w:t>
      </w:r>
      <w:r w:rsidR="008D0126" w:rsidRPr="00FD7A46">
        <w:rPr>
          <w:spacing w:val="-9"/>
          <w:sz w:val="24"/>
        </w:rPr>
        <w:t xml:space="preserve"> </w:t>
      </w:r>
      <w:r w:rsidR="008D0126" w:rsidRPr="00FD7A46">
        <w:rPr>
          <w:sz w:val="24"/>
        </w:rPr>
        <w:t>one</w:t>
      </w:r>
      <w:r w:rsidR="008D0126" w:rsidRPr="00FD7A46">
        <w:rPr>
          <w:spacing w:val="-9"/>
          <w:sz w:val="24"/>
        </w:rPr>
        <w:t xml:space="preserve"> </w:t>
      </w:r>
      <w:r w:rsidR="008D0126" w:rsidRPr="00FD7A46">
        <w:rPr>
          <w:sz w:val="24"/>
        </w:rPr>
        <w:t>year</w:t>
      </w:r>
      <w:r w:rsidR="008D0126" w:rsidRPr="00FD7A46">
        <w:rPr>
          <w:spacing w:val="-11"/>
          <w:sz w:val="24"/>
        </w:rPr>
        <w:t xml:space="preserve"> </w:t>
      </w:r>
      <w:r w:rsidR="008D0126" w:rsidRPr="00FD7A46">
        <w:rPr>
          <w:sz w:val="24"/>
        </w:rPr>
        <w:t>of</w:t>
      </w:r>
      <w:r w:rsidR="008D0126" w:rsidRPr="00FD7A46">
        <w:rPr>
          <w:spacing w:val="-12"/>
          <w:sz w:val="24"/>
        </w:rPr>
        <w:t xml:space="preserve"> </w:t>
      </w:r>
      <w:r w:rsidR="008D0126" w:rsidRPr="00FD7A46">
        <w:rPr>
          <w:sz w:val="24"/>
        </w:rPr>
        <w:t>the</w:t>
      </w:r>
      <w:r w:rsidR="008D0126" w:rsidRPr="00FD7A46">
        <w:rPr>
          <w:spacing w:val="-9"/>
          <w:sz w:val="24"/>
        </w:rPr>
        <w:t xml:space="preserve"> </w:t>
      </w:r>
      <w:r w:rsidR="008D0126" w:rsidRPr="00FD7A46">
        <w:rPr>
          <w:sz w:val="24"/>
        </w:rPr>
        <w:t>delivery</w:t>
      </w:r>
      <w:r w:rsidR="008D0126" w:rsidRPr="00FD7A46">
        <w:rPr>
          <w:spacing w:val="-9"/>
          <w:sz w:val="24"/>
        </w:rPr>
        <w:t xml:space="preserve"> </w:t>
      </w:r>
      <w:r w:rsidR="008D0126" w:rsidRPr="00FD7A46">
        <w:rPr>
          <w:sz w:val="24"/>
        </w:rPr>
        <w:t>of</w:t>
      </w:r>
      <w:r w:rsidR="008D0126" w:rsidRPr="00FD7A46">
        <w:rPr>
          <w:spacing w:val="-10"/>
          <w:sz w:val="24"/>
        </w:rPr>
        <w:t xml:space="preserve"> </w:t>
      </w:r>
      <w:r w:rsidR="008D0126" w:rsidRPr="00FD7A46">
        <w:rPr>
          <w:sz w:val="24"/>
        </w:rPr>
        <w:t>that</w:t>
      </w:r>
      <w:r w:rsidR="008D0126" w:rsidRPr="00FD7A46">
        <w:rPr>
          <w:spacing w:val="-12"/>
          <w:sz w:val="24"/>
        </w:rPr>
        <w:t xml:space="preserve"> </w:t>
      </w:r>
      <w:r w:rsidR="008D0126" w:rsidRPr="00FD7A46">
        <w:rPr>
          <w:sz w:val="24"/>
        </w:rPr>
        <w:t>document</w:t>
      </w:r>
      <w:r w:rsidR="008D0126" w:rsidRPr="00FD7A46">
        <w:rPr>
          <w:spacing w:val="-10"/>
          <w:sz w:val="24"/>
        </w:rPr>
        <w:t xml:space="preserve"> </w:t>
      </w:r>
      <w:r w:rsidR="008D0126" w:rsidRPr="00FD7A46">
        <w:rPr>
          <w:sz w:val="24"/>
        </w:rPr>
        <w:t>to</w:t>
      </w:r>
      <w:r w:rsidR="008D0126" w:rsidRPr="00FD7A46">
        <w:rPr>
          <w:spacing w:val="-9"/>
          <w:sz w:val="24"/>
        </w:rPr>
        <w:t xml:space="preserve"> </w:t>
      </w:r>
      <w:r w:rsidR="008D0126" w:rsidRPr="00FD7A46">
        <w:rPr>
          <w:sz w:val="24"/>
        </w:rPr>
        <w:t>him</w:t>
      </w:r>
      <w:r w:rsidR="008D0126" w:rsidRPr="00FD7A46">
        <w:rPr>
          <w:spacing w:val="-10"/>
          <w:sz w:val="24"/>
        </w:rPr>
        <w:t xml:space="preserve"> </w:t>
      </w:r>
      <w:r w:rsidR="008D0126" w:rsidRPr="00FD7A46">
        <w:rPr>
          <w:sz w:val="24"/>
        </w:rPr>
        <w:t>in</w:t>
      </w:r>
      <w:r w:rsidR="008D0126" w:rsidRPr="00FD7A46">
        <w:rPr>
          <w:spacing w:val="-12"/>
          <w:sz w:val="24"/>
        </w:rPr>
        <w:t xml:space="preserve"> </w:t>
      </w:r>
      <w:r w:rsidR="008D0126" w:rsidRPr="00FD7A46">
        <w:rPr>
          <w:sz w:val="24"/>
        </w:rPr>
        <w:t>contravention</w:t>
      </w:r>
      <w:r w:rsidR="008D0126" w:rsidRPr="00FD7A46">
        <w:rPr>
          <w:spacing w:val="-9"/>
          <w:sz w:val="24"/>
        </w:rPr>
        <w:t xml:space="preserve"> </w:t>
      </w:r>
      <w:r w:rsidR="008D0126" w:rsidRPr="00FD7A46">
        <w:rPr>
          <w:sz w:val="24"/>
        </w:rPr>
        <w:t>of</w:t>
      </w:r>
      <w:r w:rsidR="008D0126" w:rsidRPr="00FD7A46">
        <w:rPr>
          <w:spacing w:val="-10"/>
          <w:sz w:val="24"/>
        </w:rPr>
        <w:t xml:space="preserve"> </w:t>
      </w:r>
      <w:r w:rsidR="008D0126" w:rsidRPr="00FD7A46">
        <w:rPr>
          <w:sz w:val="24"/>
        </w:rPr>
        <w:t>section</w:t>
      </w:r>
      <w:r w:rsidR="008D0126" w:rsidRPr="00FD7A46">
        <w:rPr>
          <w:spacing w:val="-11"/>
          <w:sz w:val="24"/>
        </w:rPr>
        <w:t xml:space="preserve"> </w:t>
      </w:r>
      <w:r w:rsidR="008D0126" w:rsidRPr="00FD7A46">
        <w:rPr>
          <w:sz w:val="24"/>
        </w:rPr>
        <w:t>65(4)(a)</w:t>
      </w:r>
      <w:r w:rsidR="008D0126" w:rsidRPr="00FD7A46">
        <w:rPr>
          <w:spacing w:val="-11"/>
          <w:sz w:val="24"/>
        </w:rPr>
        <w:t xml:space="preserve"> </w:t>
      </w:r>
      <w:r w:rsidR="008D0126" w:rsidRPr="00FD7A46">
        <w:rPr>
          <w:sz w:val="24"/>
        </w:rPr>
        <w:t>and</w:t>
      </w:r>
    </w:p>
    <w:p w:rsidR="003866B6" w:rsidRDefault="008D0126">
      <w:pPr>
        <w:pStyle w:val="BodyText"/>
        <w:spacing w:line="275" w:lineRule="exact"/>
        <w:ind w:left="1272"/>
        <w:jc w:val="both"/>
      </w:pPr>
      <w:r>
        <w:t>(</w:t>
      </w:r>
      <w:r>
        <w:t>b) of the NCA;</w:t>
      </w:r>
    </w:p>
    <w:p w:rsidR="003866B6" w:rsidRPr="00FD7A46" w:rsidRDefault="00FD7A46" w:rsidP="00FD7A46">
      <w:pPr>
        <w:tabs>
          <w:tab w:val="left" w:pos="1273"/>
        </w:tabs>
        <w:spacing w:before="132" w:line="360" w:lineRule="auto"/>
        <w:ind w:left="1272" w:right="124" w:hanging="567"/>
        <w:jc w:val="both"/>
        <w:rPr>
          <w:sz w:val="24"/>
        </w:rPr>
      </w:pPr>
      <w:r>
        <w:rPr>
          <w:spacing w:val="-27"/>
          <w:sz w:val="24"/>
          <w:szCs w:val="24"/>
        </w:rPr>
        <w:t>37.4.</w:t>
      </w:r>
      <w:r>
        <w:rPr>
          <w:spacing w:val="-27"/>
          <w:sz w:val="24"/>
          <w:szCs w:val="24"/>
        </w:rPr>
        <w:tab/>
      </w:r>
      <w:r w:rsidR="008D0126" w:rsidRPr="00FD7A46">
        <w:rPr>
          <w:sz w:val="24"/>
        </w:rPr>
        <w:t>The Applicant has established that the Respondent did not advise him within the prescribed time before any prescribed adverse information concerning him was reported by it to a credit</w:t>
      </w:r>
      <w:r w:rsidR="008D0126" w:rsidRPr="00FD7A46">
        <w:rPr>
          <w:sz w:val="24"/>
        </w:rPr>
        <w:t xml:space="preserve"> bureau as required under section 72(1)(a) of the</w:t>
      </w:r>
      <w:r w:rsidR="008D0126" w:rsidRPr="00FD7A46">
        <w:rPr>
          <w:spacing w:val="-5"/>
          <w:sz w:val="24"/>
        </w:rPr>
        <w:t xml:space="preserve"> </w:t>
      </w:r>
      <w:r w:rsidR="008D0126" w:rsidRPr="00FD7A46">
        <w:rPr>
          <w:sz w:val="24"/>
        </w:rPr>
        <w:t>NCA;</w:t>
      </w:r>
    </w:p>
    <w:p w:rsidR="003866B6" w:rsidRPr="00FD7A46" w:rsidRDefault="00FD7A46" w:rsidP="00FD7A46">
      <w:pPr>
        <w:tabs>
          <w:tab w:val="left" w:pos="1273"/>
        </w:tabs>
        <w:spacing w:before="1" w:line="360" w:lineRule="auto"/>
        <w:ind w:left="1272" w:right="122" w:hanging="567"/>
        <w:jc w:val="both"/>
        <w:rPr>
          <w:sz w:val="24"/>
        </w:rPr>
      </w:pPr>
      <w:r>
        <w:rPr>
          <w:spacing w:val="-27"/>
          <w:sz w:val="24"/>
          <w:szCs w:val="24"/>
        </w:rPr>
        <w:t>37.5.</w:t>
      </w:r>
      <w:r>
        <w:rPr>
          <w:spacing w:val="-27"/>
          <w:sz w:val="24"/>
          <w:szCs w:val="24"/>
        </w:rPr>
        <w:tab/>
      </w:r>
      <w:r w:rsidR="008D0126" w:rsidRPr="00FD7A46">
        <w:rPr>
          <w:sz w:val="24"/>
        </w:rPr>
        <w:t>The Respondent did not contravene section 72(1)(c) of the NCA, as the provisions of this section do not impose an obligation on the Respondent but serve to confer a right on consumers to challenge the accuracy of the information that has been reported to c</w:t>
      </w:r>
      <w:r w:rsidR="008D0126" w:rsidRPr="00FD7A46">
        <w:rPr>
          <w:sz w:val="24"/>
        </w:rPr>
        <w:t>redit bureaus;</w:t>
      </w:r>
    </w:p>
    <w:p w:rsidR="003866B6" w:rsidRPr="00FD7A46" w:rsidRDefault="00FD7A46" w:rsidP="00FD7A46">
      <w:pPr>
        <w:tabs>
          <w:tab w:val="left" w:pos="1273"/>
        </w:tabs>
        <w:spacing w:line="360" w:lineRule="auto"/>
        <w:ind w:left="1272" w:right="124" w:hanging="567"/>
        <w:jc w:val="both"/>
        <w:rPr>
          <w:sz w:val="24"/>
        </w:rPr>
      </w:pPr>
      <w:r>
        <w:rPr>
          <w:spacing w:val="-27"/>
          <w:sz w:val="24"/>
          <w:szCs w:val="24"/>
        </w:rPr>
        <w:t>37.6.</w:t>
      </w:r>
      <w:r>
        <w:rPr>
          <w:spacing w:val="-27"/>
          <w:sz w:val="24"/>
          <w:szCs w:val="24"/>
        </w:rPr>
        <w:tab/>
      </w:r>
      <w:r w:rsidR="008D0126" w:rsidRPr="00FD7A46">
        <w:rPr>
          <w:sz w:val="24"/>
        </w:rPr>
        <w:t>By failing to provide a copy of the challenged information within the prescribed time after the filing</w:t>
      </w:r>
      <w:r w:rsidR="008D0126" w:rsidRPr="00FD7A46">
        <w:rPr>
          <w:spacing w:val="-13"/>
          <w:sz w:val="24"/>
        </w:rPr>
        <w:t xml:space="preserve"> </w:t>
      </w:r>
      <w:r w:rsidR="008D0126" w:rsidRPr="00FD7A46">
        <w:rPr>
          <w:sz w:val="24"/>
        </w:rPr>
        <w:t>of</w:t>
      </w:r>
      <w:r w:rsidR="008D0126" w:rsidRPr="00FD7A46">
        <w:rPr>
          <w:spacing w:val="-12"/>
          <w:sz w:val="24"/>
        </w:rPr>
        <w:t xml:space="preserve"> </w:t>
      </w:r>
      <w:r w:rsidR="008D0126" w:rsidRPr="00FD7A46">
        <w:rPr>
          <w:sz w:val="24"/>
        </w:rPr>
        <w:t>the</w:t>
      </w:r>
      <w:r w:rsidR="008D0126" w:rsidRPr="00FD7A46">
        <w:rPr>
          <w:spacing w:val="-12"/>
          <w:sz w:val="24"/>
        </w:rPr>
        <w:t xml:space="preserve"> </w:t>
      </w:r>
      <w:r w:rsidR="008D0126" w:rsidRPr="00FD7A46">
        <w:rPr>
          <w:sz w:val="24"/>
        </w:rPr>
        <w:t>challenge</w:t>
      </w:r>
      <w:r w:rsidR="008D0126" w:rsidRPr="00FD7A46">
        <w:rPr>
          <w:spacing w:val="-12"/>
          <w:sz w:val="24"/>
        </w:rPr>
        <w:t xml:space="preserve"> </w:t>
      </w:r>
      <w:r w:rsidR="008D0126" w:rsidRPr="00FD7A46">
        <w:rPr>
          <w:sz w:val="24"/>
        </w:rPr>
        <w:t>by</w:t>
      </w:r>
      <w:r w:rsidR="008D0126" w:rsidRPr="00FD7A46">
        <w:rPr>
          <w:spacing w:val="-13"/>
          <w:sz w:val="24"/>
        </w:rPr>
        <w:t xml:space="preserve"> </w:t>
      </w:r>
      <w:r w:rsidR="008D0126" w:rsidRPr="00FD7A46">
        <w:rPr>
          <w:sz w:val="24"/>
        </w:rPr>
        <w:t>the</w:t>
      </w:r>
      <w:r w:rsidR="008D0126" w:rsidRPr="00FD7A46">
        <w:rPr>
          <w:spacing w:val="-14"/>
          <w:sz w:val="24"/>
        </w:rPr>
        <w:t xml:space="preserve"> </w:t>
      </w:r>
      <w:r w:rsidR="008D0126" w:rsidRPr="00FD7A46">
        <w:rPr>
          <w:sz w:val="24"/>
        </w:rPr>
        <w:t>Applicant,</w:t>
      </w:r>
      <w:r w:rsidR="008D0126" w:rsidRPr="00FD7A46">
        <w:rPr>
          <w:spacing w:val="-12"/>
          <w:sz w:val="24"/>
        </w:rPr>
        <w:t xml:space="preserve"> </w:t>
      </w:r>
      <w:r w:rsidR="008D0126" w:rsidRPr="00FD7A46">
        <w:rPr>
          <w:sz w:val="24"/>
        </w:rPr>
        <w:t>the</w:t>
      </w:r>
      <w:r w:rsidR="008D0126" w:rsidRPr="00FD7A46">
        <w:rPr>
          <w:spacing w:val="-13"/>
          <w:sz w:val="24"/>
        </w:rPr>
        <w:t xml:space="preserve"> </w:t>
      </w:r>
      <w:r w:rsidR="008D0126" w:rsidRPr="00FD7A46">
        <w:rPr>
          <w:sz w:val="24"/>
        </w:rPr>
        <w:t>Respondent</w:t>
      </w:r>
      <w:r w:rsidR="008D0126" w:rsidRPr="00FD7A46">
        <w:rPr>
          <w:spacing w:val="-12"/>
          <w:sz w:val="24"/>
        </w:rPr>
        <w:t xml:space="preserve"> </w:t>
      </w:r>
      <w:r w:rsidR="008D0126" w:rsidRPr="00FD7A46">
        <w:rPr>
          <w:sz w:val="24"/>
        </w:rPr>
        <w:t>contravened</w:t>
      </w:r>
      <w:r w:rsidR="008D0126" w:rsidRPr="00FD7A46">
        <w:rPr>
          <w:spacing w:val="-12"/>
          <w:sz w:val="24"/>
        </w:rPr>
        <w:t xml:space="preserve"> </w:t>
      </w:r>
      <w:r w:rsidR="008D0126" w:rsidRPr="00FD7A46">
        <w:rPr>
          <w:sz w:val="24"/>
        </w:rPr>
        <w:t>section</w:t>
      </w:r>
      <w:r w:rsidR="008D0126" w:rsidRPr="00FD7A46">
        <w:rPr>
          <w:spacing w:val="-12"/>
          <w:sz w:val="24"/>
        </w:rPr>
        <w:t xml:space="preserve"> </w:t>
      </w:r>
      <w:r w:rsidR="008D0126" w:rsidRPr="00FD7A46">
        <w:rPr>
          <w:sz w:val="24"/>
        </w:rPr>
        <w:t>72(3)</w:t>
      </w:r>
      <w:r w:rsidR="008D0126" w:rsidRPr="00FD7A46">
        <w:rPr>
          <w:spacing w:val="-13"/>
          <w:sz w:val="24"/>
        </w:rPr>
        <w:t xml:space="preserve"> </w:t>
      </w:r>
      <w:r w:rsidR="008D0126" w:rsidRPr="00FD7A46">
        <w:rPr>
          <w:sz w:val="24"/>
        </w:rPr>
        <w:t>of</w:t>
      </w:r>
      <w:r w:rsidR="008D0126" w:rsidRPr="00FD7A46">
        <w:rPr>
          <w:spacing w:val="-15"/>
          <w:sz w:val="24"/>
        </w:rPr>
        <w:t xml:space="preserve"> </w:t>
      </w:r>
      <w:r w:rsidR="008D0126" w:rsidRPr="00FD7A46">
        <w:rPr>
          <w:sz w:val="24"/>
        </w:rPr>
        <w:t>the</w:t>
      </w:r>
      <w:r w:rsidR="008D0126" w:rsidRPr="00FD7A46">
        <w:rPr>
          <w:spacing w:val="-12"/>
          <w:sz w:val="24"/>
        </w:rPr>
        <w:t xml:space="preserve"> </w:t>
      </w:r>
      <w:r w:rsidR="008D0126" w:rsidRPr="00FD7A46">
        <w:rPr>
          <w:sz w:val="24"/>
        </w:rPr>
        <w:t>NCA;</w:t>
      </w:r>
    </w:p>
    <w:p w:rsidR="003866B6" w:rsidRPr="00FD7A46" w:rsidRDefault="00FD7A46" w:rsidP="00FD7A46">
      <w:pPr>
        <w:tabs>
          <w:tab w:val="left" w:pos="1273"/>
        </w:tabs>
        <w:spacing w:line="362" w:lineRule="auto"/>
        <w:ind w:left="1272" w:right="127" w:hanging="567"/>
        <w:jc w:val="both"/>
        <w:rPr>
          <w:sz w:val="24"/>
        </w:rPr>
      </w:pPr>
      <w:r>
        <w:rPr>
          <w:spacing w:val="-27"/>
          <w:sz w:val="24"/>
          <w:szCs w:val="24"/>
        </w:rPr>
        <w:t>37.7.</w:t>
      </w:r>
      <w:r>
        <w:rPr>
          <w:spacing w:val="-27"/>
          <w:sz w:val="24"/>
          <w:szCs w:val="24"/>
        </w:rPr>
        <w:tab/>
      </w:r>
      <w:r w:rsidR="008D0126" w:rsidRPr="00FD7A46">
        <w:rPr>
          <w:sz w:val="24"/>
        </w:rPr>
        <w:t>By calling the Applicant demanding payment of a pr</w:t>
      </w:r>
      <w:r w:rsidR="008D0126" w:rsidRPr="00FD7A46">
        <w:rPr>
          <w:sz w:val="24"/>
        </w:rPr>
        <w:t>escribed debt, the Respondent contravened section 126B(1)(b) of the</w:t>
      </w:r>
      <w:r w:rsidR="008D0126" w:rsidRPr="00FD7A46">
        <w:rPr>
          <w:spacing w:val="-2"/>
          <w:sz w:val="24"/>
        </w:rPr>
        <w:t xml:space="preserve"> </w:t>
      </w:r>
      <w:r w:rsidR="008D0126" w:rsidRPr="00FD7A46">
        <w:rPr>
          <w:sz w:val="24"/>
        </w:rPr>
        <w:t>NCA;</w:t>
      </w:r>
    </w:p>
    <w:p w:rsidR="003866B6" w:rsidRDefault="003866B6">
      <w:pPr>
        <w:spacing w:line="362" w:lineRule="auto"/>
        <w:jc w:val="both"/>
        <w:rPr>
          <w:sz w:val="24"/>
        </w:rPr>
        <w:sectPr w:rsidR="003866B6">
          <w:pgSz w:w="12240" w:h="15840"/>
          <w:pgMar w:top="1240" w:right="1460" w:bottom="820" w:left="1300" w:header="567" w:footer="633" w:gutter="0"/>
          <w:cols w:space="720"/>
        </w:sectPr>
      </w:pPr>
    </w:p>
    <w:p w:rsidR="003866B6" w:rsidRPr="00FD7A46" w:rsidRDefault="00FD7A46" w:rsidP="00FD7A46">
      <w:pPr>
        <w:tabs>
          <w:tab w:val="left" w:pos="1273"/>
        </w:tabs>
        <w:spacing w:before="1" w:line="360" w:lineRule="auto"/>
        <w:ind w:left="1272" w:right="123" w:hanging="567"/>
        <w:jc w:val="both"/>
        <w:rPr>
          <w:sz w:val="24"/>
        </w:rPr>
      </w:pPr>
      <w:r>
        <w:rPr>
          <w:spacing w:val="-27"/>
          <w:sz w:val="24"/>
          <w:szCs w:val="24"/>
        </w:rPr>
        <w:lastRenderedPageBreak/>
        <w:t>37.8.</w:t>
      </w:r>
      <w:r>
        <w:rPr>
          <w:spacing w:val="-27"/>
          <w:sz w:val="24"/>
          <w:szCs w:val="24"/>
        </w:rPr>
        <w:tab/>
      </w:r>
      <w:r w:rsidR="008D0126" w:rsidRPr="00FD7A46">
        <w:rPr>
          <w:sz w:val="24"/>
        </w:rPr>
        <w:t>The Respondent’s failure to take reasonable steps to ensure that the information reported to the credit bureaus is accurate, up-to-date, relevant, complete, valid, and n</w:t>
      </w:r>
      <w:r w:rsidR="008D0126" w:rsidRPr="00FD7A46">
        <w:rPr>
          <w:sz w:val="24"/>
        </w:rPr>
        <w:t>ot duplicated constitutes a contravention of Regulation 19(3) of the NCA</w:t>
      </w:r>
      <w:r w:rsidR="008D0126" w:rsidRPr="00FD7A46">
        <w:rPr>
          <w:spacing w:val="-11"/>
          <w:sz w:val="24"/>
        </w:rPr>
        <w:t xml:space="preserve"> </w:t>
      </w:r>
      <w:r w:rsidR="008D0126" w:rsidRPr="00FD7A46">
        <w:rPr>
          <w:sz w:val="24"/>
        </w:rPr>
        <w:t>Regulations;</w:t>
      </w:r>
    </w:p>
    <w:p w:rsidR="003866B6" w:rsidRPr="00FD7A46" w:rsidRDefault="00FD7A46" w:rsidP="00FD7A46">
      <w:pPr>
        <w:tabs>
          <w:tab w:val="left" w:pos="1273"/>
        </w:tabs>
        <w:spacing w:line="360" w:lineRule="auto"/>
        <w:ind w:left="1272" w:right="122" w:hanging="567"/>
        <w:jc w:val="both"/>
        <w:rPr>
          <w:sz w:val="24"/>
        </w:rPr>
      </w:pPr>
      <w:r>
        <w:rPr>
          <w:spacing w:val="-27"/>
          <w:sz w:val="24"/>
          <w:szCs w:val="24"/>
        </w:rPr>
        <w:t>37.9.</w:t>
      </w:r>
      <w:r>
        <w:rPr>
          <w:spacing w:val="-27"/>
          <w:sz w:val="24"/>
          <w:szCs w:val="24"/>
        </w:rPr>
        <w:tab/>
      </w:r>
      <w:r w:rsidR="008D0126" w:rsidRPr="00FD7A46">
        <w:rPr>
          <w:sz w:val="24"/>
        </w:rPr>
        <w:t>The</w:t>
      </w:r>
      <w:r w:rsidR="008D0126" w:rsidRPr="00FD7A46">
        <w:rPr>
          <w:spacing w:val="-9"/>
          <w:sz w:val="24"/>
        </w:rPr>
        <w:t xml:space="preserve"> </w:t>
      </w:r>
      <w:r w:rsidR="008D0126" w:rsidRPr="00FD7A46">
        <w:rPr>
          <w:sz w:val="24"/>
        </w:rPr>
        <w:t>Respondent’s</w:t>
      </w:r>
      <w:r w:rsidR="008D0126" w:rsidRPr="00FD7A46">
        <w:rPr>
          <w:spacing w:val="-10"/>
          <w:sz w:val="24"/>
        </w:rPr>
        <w:t xml:space="preserve"> </w:t>
      </w:r>
      <w:r w:rsidR="008D0126" w:rsidRPr="00FD7A46">
        <w:rPr>
          <w:sz w:val="24"/>
        </w:rPr>
        <w:t>failure</w:t>
      </w:r>
      <w:r w:rsidR="008D0126" w:rsidRPr="00FD7A46">
        <w:rPr>
          <w:spacing w:val="-9"/>
          <w:sz w:val="24"/>
        </w:rPr>
        <w:t xml:space="preserve"> </w:t>
      </w:r>
      <w:r w:rsidR="008D0126" w:rsidRPr="00FD7A46">
        <w:rPr>
          <w:sz w:val="24"/>
        </w:rPr>
        <w:t>to</w:t>
      </w:r>
      <w:r w:rsidR="008D0126" w:rsidRPr="00FD7A46">
        <w:rPr>
          <w:spacing w:val="-12"/>
          <w:sz w:val="24"/>
        </w:rPr>
        <w:t xml:space="preserve"> </w:t>
      </w:r>
      <w:r w:rsidR="008D0126" w:rsidRPr="00FD7A46">
        <w:rPr>
          <w:sz w:val="24"/>
        </w:rPr>
        <w:t>give</w:t>
      </w:r>
      <w:r w:rsidR="008D0126" w:rsidRPr="00FD7A46">
        <w:rPr>
          <w:spacing w:val="-8"/>
          <w:sz w:val="24"/>
        </w:rPr>
        <w:t xml:space="preserve"> </w:t>
      </w:r>
      <w:r w:rsidR="008D0126" w:rsidRPr="00FD7A46">
        <w:rPr>
          <w:sz w:val="24"/>
        </w:rPr>
        <w:t>the</w:t>
      </w:r>
      <w:r w:rsidR="008D0126" w:rsidRPr="00FD7A46">
        <w:rPr>
          <w:spacing w:val="-12"/>
          <w:sz w:val="24"/>
        </w:rPr>
        <w:t xml:space="preserve"> </w:t>
      </w:r>
      <w:r w:rsidR="008D0126" w:rsidRPr="00FD7A46">
        <w:rPr>
          <w:sz w:val="24"/>
        </w:rPr>
        <w:t>Applicant</w:t>
      </w:r>
      <w:r w:rsidR="008D0126" w:rsidRPr="00FD7A46">
        <w:rPr>
          <w:spacing w:val="-10"/>
          <w:sz w:val="24"/>
        </w:rPr>
        <w:t xml:space="preserve"> </w:t>
      </w:r>
      <w:r w:rsidR="008D0126" w:rsidRPr="00FD7A46">
        <w:rPr>
          <w:sz w:val="24"/>
        </w:rPr>
        <w:t>at</w:t>
      </w:r>
      <w:r w:rsidR="008D0126" w:rsidRPr="00FD7A46">
        <w:rPr>
          <w:spacing w:val="-10"/>
          <w:sz w:val="24"/>
        </w:rPr>
        <w:t xml:space="preserve"> </w:t>
      </w:r>
      <w:r w:rsidR="008D0126" w:rsidRPr="00FD7A46">
        <w:rPr>
          <w:sz w:val="24"/>
        </w:rPr>
        <w:t>least</w:t>
      </w:r>
      <w:r w:rsidR="008D0126" w:rsidRPr="00FD7A46">
        <w:rPr>
          <w:spacing w:val="-9"/>
          <w:sz w:val="24"/>
        </w:rPr>
        <w:t xml:space="preserve"> </w:t>
      </w:r>
      <w:r w:rsidR="008D0126" w:rsidRPr="00FD7A46">
        <w:rPr>
          <w:sz w:val="24"/>
        </w:rPr>
        <w:t>20</w:t>
      </w:r>
      <w:r w:rsidR="008D0126" w:rsidRPr="00FD7A46">
        <w:rPr>
          <w:spacing w:val="-9"/>
          <w:sz w:val="24"/>
        </w:rPr>
        <w:t xml:space="preserve"> </w:t>
      </w:r>
      <w:r w:rsidR="008D0126" w:rsidRPr="00FD7A46">
        <w:rPr>
          <w:sz w:val="24"/>
        </w:rPr>
        <w:t>business</w:t>
      </w:r>
      <w:r w:rsidR="008D0126" w:rsidRPr="00FD7A46">
        <w:rPr>
          <w:spacing w:val="-10"/>
          <w:sz w:val="24"/>
        </w:rPr>
        <w:t xml:space="preserve"> </w:t>
      </w:r>
      <w:r w:rsidR="008D0126" w:rsidRPr="00FD7A46">
        <w:rPr>
          <w:sz w:val="24"/>
        </w:rPr>
        <w:t>days’</w:t>
      </w:r>
      <w:r w:rsidR="008D0126" w:rsidRPr="00FD7A46">
        <w:rPr>
          <w:spacing w:val="-11"/>
          <w:sz w:val="24"/>
        </w:rPr>
        <w:t xml:space="preserve"> </w:t>
      </w:r>
      <w:r w:rsidR="008D0126" w:rsidRPr="00FD7A46">
        <w:rPr>
          <w:sz w:val="24"/>
        </w:rPr>
        <w:t>notice</w:t>
      </w:r>
      <w:r w:rsidR="008D0126" w:rsidRPr="00FD7A46">
        <w:rPr>
          <w:spacing w:val="-8"/>
          <w:sz w:val="24"/>
        </w:rPr>
        <w:t xml:space="preserve"> </w:t>
      </w:r>
      <w:r w:rsidR="008D0126" w:rsidRPr="00FD7A46">
        <w:rPr>
          <w:sz w:val="24"/>
        </w:rPr>
        <w:t>of</w:t>
      </w:r>
      <w:r w:rsidR="008D0126" w:rsidRPr="00FD7A46">
        <w:rPr>
          <w:spacing w:val="-10"/>
          <w:sz w:val="24"/>
        </w:rPr>
        <w:t xml:space="preserve"> </w:t>
      </w:r>
      <w:r w:rsidR="008D0126" w:rsidRPr="00FD7A46">
        <w:rPr>
          <w:sz w:val="24"/>
        </w:rPr>
        <w:t>its</w:t>
      </w:r>
      <w:r w:rsidR="008D0126" w:rsidRPr="00FD7A46">
        <w:rPr>
          <w:spacing w:val="-10"/>
          <w:sz w:val="24"/>
        </w:rPr>
        <w:t xml:space="preserve"> </w:t>
      </w:r>
      <w:r w:rsidR="008D0126" w:rsidRPr="00FD7A46">
        <w:rPr>
          <w:sz w:val="24"/>
        </w:rPr>
        <w:t>intention to submit the following adverse information concerning him to credit bureaus constitutes a contravention of Regulation 19(4) of the NCA</w:t>
      </w:r>
      <w:r w:rsidR="008D0126" w:rsidRPr="00FD7A46">
        <w:rPr>
          <w:spacing w:val="-9"/>
          <w:sz w:val="24"/>
        </w:rPr>
        <w:t xml:space="preserve"> </w:t>
      </w:r>
      <w:r w:rsidR="008D0126" w:rsidRPr="00FD7A46">
        <w:rPr>
          <w:sz w:val="24"/>
        </w:rPr>
        <w:t>Regulations;</w:t>
      </w:r>
    </w:p>
    <w:p w:rsidR="003866B6" w:rsidRPr="00FD7A46" w:rsidRDefault="00FD7A46" w:rsidP="00FD7A46">
      <w:pPr>
        <w:tabs>
          <w:tab w:val="left" w:pos="1273"/>
        </w:tabs>
        <w:spacing w:before="1" w:line="360" w:lineRule="auto"/>
        <w:ind w:left="1272" w:right="124" w:hanging="567"/>
        <w:jc w:val="both"/>
        <w:rPr>
          <w:sz w:val="24"/>
        </w:rPr>
      </w:pPr>
      <w:r>
        <w:rPr>
          <w:spacing w:val="-27"/>
          <w:sz w:val="24"/>
          <w:szCs w:val="24"/>
        </w:rPr>
        <w:t>37.10.</w:t>
      </w:r>
      <w:r>
        <w:rPr>
          <w:spacing w:val="-27"/>
          <w:sz w:val="24"/>
          <w:szCs w:val="24"/>
        </w:rPr>
        <w:tab/>
      </w:r>
      <w:r w:rsidR="008D0126" w:rsidRPr="00FD7A46">
        <w:rPr>
          <w:sz w:val="24"/>
        </w:rPr>
        <w:t>By submitting information to a credit bureau that has prescribed in terms of the Prescription Act</w:t>
      </w:r>
      <w:r w:rsidR="008D0126" w:rsidRPr="00FD7A46">
        <w:rPr>
          <w:sz w:val="24"/>
        </w:rPr>
        <w:t xml:space="preserve"> 68 of 1969, the Respondent contravened Regulation 19(5) of the NCA</w:t>
      </w:r>
      <w:r w:rsidR="008D0126" w:rsidRPr="00FD7A46">
        <w:rPr>
          <w:spacing w:val="-28"/>
          <w:sz w:val="24"/>
        </w:rPr>
        <w:t xml:space="preserve"> </w:t>
      </w:r>
      <w:r w:rsidR="008D0126" w:rsidRPr="00FD7A46">
        <w:rPr>
          <w:sz w:val="24"/>
        </w:rPr>
        <w:t>Regulations;</w:t>
      </w:r>
    </w:p>
    <w:p w:rsidR="003866B6" w:rsidRPr="00FD7A46" w:rsidRDefault="00FD7A46" w:rsidP="00FD7A46">
      <w:pPr>
        <w:tabs>
          <w:tab w:val="left" w:pos="1273"/>
        </w:tabs>
        <w:spacing w:line="360" w:lineRule="auto"/>
        <w:ind w:left="1272" w:right="125" w:hanging="567"/>
        <w:jc w:val="both"/>
        <w:rPr>
          <w:sz w:val="24"/>
        </w:rPr>
      </w:pPr>
      <w:r>
        <w:rPr>
          <w:spacing w:val="-27"/>
          <w:sz w:val="24"/>
          <w:szCs w:val="24"/>
        </w:rPr>
        <w:t>37.11.</w:t>
      </w:r>
      <w:r>
        <w:rPr>
          <w:spacing w:val="-27"/>
          <w:sz w:val="24"/>
          <w:szCs w:val="24"/>
        </w:rPr>
        <w:tab/>
      </w:r>
      <w:r w:rsidR="008D0126" w:rsidRPr="00FD7A46">
        <w:rPr>
          <w:sz w:val="24"/>
        </w:rPr>
        <w:t>By reloading the negative listing, the Respondent contravened Regulation 19(6) of the NCA Regulations;</w:t>
      </w:r>
    </w:p>
    <w:p w:rsidR="003866B6" w:rsidRPr="00FD7A46" w:rsidRDefault="00FD7A46" w:rsidP="00FD7A46">
      <w:pPr>
        <w:tabs>
          <w:tab w:val="left" w:pos="1328"/>
        </w:tabs>
        <w:spacing w:line="360" w:lineRule="auto"/>
        <w:ind w:left="1272" w:right="125" w:hanging="567"/>
        <w:jc w:val="both"/>
        <w:rPr>
          <w:sz w:val="24"/>
        </w:rPr>
      </w:pPr>
      <w:r>
        <w:rPr>
          <w:spacing w:val="-27"/>
          <w:sz w:val="24"/>
          <w:szCs w:val="24"/>
        </w:rPr>
        <w:t>37.12.</w:t>
      </w:r>
      <w:r>
        <w:rPr>
          <w:spacing w:val="-27"/>
          <w:sz w:val="24"/>
          <w:szCs w:val="24"/>
        </w:rPr>
        <w:tab/>
      </w:r>
      <w:r w:rsidR="008D0126" w:rsidRPr="00FD7A46">
        <w:rPr>
          <w:sz w:val="24"/>
        </w:rPr>
        <w:t>There is no evidence that the Respondent contravened Regulation 19(7) of</w:t>
      </w:r>
      <w:r w:rsidR="008D0126" w:rsidRPr="00FD7A46">
        <w:rPr>
          <w:sz w:val="24"/>
        </w:rPr>
        <w:t xml:space="preserve"> the NCA Regulations;</w:t>
      </w:r>
    </w:p>
    <w:p w:rsidR="003866B6" w:rsidRPr="00FD7A46" w:rsidRDefault="00FD7A46" w:rsidP="00FD7A46">
      <w:pPr>
        <w:tabs>
          <w:tab w:val="left" w:pos="1273"/>
        </w:tabs>
        <w:spacing w:before="1" w:line="360" w:lineRule="auto"/>
        <w:ind w:left="1272" w:right="125" w:hanging="567"/>
        <w:jc w:val="both"/>
        <w:rPr>
          <w:sz w:val="24"/>
        </w:rPr>
      </w:pPr>
      <w:r>
        <w:rPr>
          <w:spacing w:val="-27"/>
          <w:sz w:val="24"/>
          <w:szCs w:val="24"/>
        </w:rPr>
        <w:t>37.13.</w:t>
      </w:r>
      <w:r>
        <w:rPr>
          <w:spacing w:val="-27"/>
          <w:sz w:val="24"/>
          <w:szCs w:val="24"/>
        </w:rPr>
        <w:tab/>
      </w:r>
      <w:r w:rsidR="008D0126" w:rsidRPr="00FD7A46">
        <w:rPr>
          <w:sz w:val="24"/>
        </w:rPr>
        <w:t>There is no evidence that the Respondent contravened Regulation 19(13) of the NCA Regulations;</w:t>
      </w:r>
    </w:p>
    <w:p w:rsidR="003866B6" w:rsidRPr="00FD7A46" w:rsidRDefault="00FD7A46" w:rsidP="00FD7A46">
      <w:pPr>
        <w:tabs>
          <w:tab w:val="left" w:pos="1328"/>
        </w:tabs>
        <w:spacing w:line="360" w:lineRule="auto"/>
        <w:ind w:left="1272" w:right="123" w:hanging="567"/>
        <w:jc w:val="both"/>
        <w:rPr>
          <w:sz w:val="24"/>
        </w:rPr>
      </w:pPr>
      <w:r>
        <w:rPr>
          <w:spacing w:val="-27"/>
          <w:sz w:val="24"/>
          <w:szCs w:val="24"/>
        </w:rPr>
        <w:t>37.14.</w:t>
      </w:r>
      <w:r>
        <w:rPr>
          <w:spacing w:val="-27"/>
          <w:sz w:val="24"/>
          <w:szCs w:val="24"/>
        </w:rPr>
        <w:tab/>
      </w:r>
      <w:r w:rsidR="008D0126" w:rsidRPr="00FD7A46">
        <w:rPr>
          <w:sz w:val="24"/>
        </w:rPr>
        <w:t>By failing to comply with several provisions of the NCA and its regulations, as discussed above, the Respondent contravened General Condition A1 of its General Conditions of Registration;</w:t>
      </w:r>
    </w:p>
    <w:p w:rsidR="003866B6" w:rsidRPr="00FD7A46" w:rsidRDefault="00FD7A46" w:rsidP="00FD7A46">
      <w:pPr>
        <w:tabs>
          <w:tab w:val="left" w:pos="1273"/>
        </w:tabs>
        <w:spacing w:line="360" w:lineRule="auto"/>
        <w:ind w:left="1272" w:right="124" w:hanging="567"/>
        <w:jc w:val="both"/>
        <w:rPr>
          <w:sz w:val="24"/>
        </w:rPr>
      </w:pPr>
      <w:r>
        <w:rPr>
          <w:spacing w:val="-27"/>
          <w:sz w:val="24"/>
          <w:szCs w:val="24"/>
        </w:rPr>
        <w:t>37.15.</w:t>
      </w:r>
      <w:r>
        <w:rPr>
          <w:spacing w:val="-27"/>
          <w:sz w:val="24"/>
          <w:szCs w:val="24"/>
        </w:rPr>
        <w:tab/>
      </w:r>
      <w:r w:rsidR="008D0126" w:rsidRPr="00FD7A46">
        <w:rPr>
          <w:sz w:val="24"/>
        </w:rPr>
        <w:t>By failing to operate its business in a manner consistent with the p</w:t>
      </w:r>
      <w:r w:rsidR="008D0126" w:rsidRPr="00FD7A46">
        <w:rPr>
          <w:sz w:val="24"/>
        </w:rPr>
        <w:t>urpose and requirements of the NCA, as evidenced by its failure to comply with several provisions of the NCA and its regulations, as discussed above, the Respondent contravened General Condition 2 of its General Conditions of Registration;</w:t>
      </w:r>
      <w:r w:rsidR="008D0126" w:rsidRPr="00FD7A46">
        <w:rPr>
          <w:spacing w:val="-6"/>
          <w:sz w:val="24"/>
        </w:rPr>
        <w:t xml:space="preserve"> </w:t>
      </w:r>
      <w:r w:rsidR="008D0126" w:rsidRPr="00FD7A46">
        <w:rPr>
          <w:sz w:val="24"/>
        </w:rPr>
        <w:t>and</w:t>
      </w:r>
    </w:p>
    <w:p w:rsidR="003866B6" w:rsidRPr="00FD7A46" w:rsidRDefault="00FD7A46" w:rsidP="00FD7A46">
      <w:pPr>
        <w:tabs>
          <w:tab w:val="left" w:pos="1328"/>
        </w:tabs>
        <w:spacing w:line="360" w:lineRule="auto"/>
        <w:ind w:left="1272" w:right="124" w:hanging="567"/>
        <w:jc w:val="both"/>
        <w:rPr>
          <w:sz w:val="24"/>
        </w:rPr>
      </w:pPr>
      <w:r>
        <w:rPr>
          <w:spacing w:val="-27"/>
          <w:sz w:val="24"/>
          <w:szCs w:val="24"/>
        </w:rPr>
        <w:t>37.16.</w:t>
      </w:r>
      <w:r>
        <w:rPr>
          <w:spacing w:val="-27"/>
          <w:sz w:val="24"/>
          <w:szCs w:val="24"/>
        </w:rPr>
        <w:tab/>
      </w:r>
      <w:r w:rsidR="008D0126" w:rsidRPr="00FD7A46">
        <w:rPr>
          <w:sz w:val="24"/>
        </w:rPr>
        <w:t>By failing t</w:t>
      </w:r>
      <w:r w:rsidR="008D0126" w:rsidRPr="00FD7A46">
        <w:rPr>
          <w:sz w:val="24"/>
        </w:rPr>
        <w:t>o treat the Applicant in a fair, equitable, and transparent manner, the Respondent contravened General Condition 4 of the Respondent’s General Conditions of</w:t>
      </w:r>
      <w:r w:rsidR="008D0126" w:rsidRPr="00FD7A46">
        <w:rPr>
          <w:spacing w:val="-32"/>
          <w:sz w:val="24"/>
        </w:rPr>
        <w:t xml:space="preserve"> </w:t>
      </w:r>
      <w:r w:rsidR="008D0126" w:rsidRPr="00FD7A46">
        <w:rPr>
          <w:sz w:val="24"/>
        </w:rPr>
        <w:t>Registration.</w:t>
      </w:r>
    </w:p>
    <w:p w:rsidR="003866B6" w:rsidRDefault="003866B6">
      <w:pPr>
        <w:pStyle w:val="BodyText"/>
        <w:spacing w:before="11"/>
        <w:rPr>
          <w:sz w:val="23"/>
        </w:rPr>
      </w:pPr>
    </w:p>
    <w:p w:rsidR="003866B6" w:rsidRPr="00FD7A46" w:rsidRDefault="00FD7A46" w:rsidP="00FD7A46">
      <w:pPr>
        <w:tabs>
          <w:tab w:val="left" w:pos="707"/>
        </w:tabs>
        <w:spacing w:line="360" w:lineRule="auto"/>
        <w:ind w:left="706" w:right="123" w:hanging="567"/>
        <w:jc w:val="both"/>
        <w:rPr>
          <w:sz w:val="24"/>
        </w:rPr>
      </w:pPr>
      <w:r>
        <w:rPr>
          <w:spacing w:val="-27"/>
          <w:sz w:val="24"/>
          <w:szCs w:val="24"/>
        </w:rPr>
        <w:t>38.</w:t>
      </w:r>
      <w:r>
        <w:rPr>
          <w:spacing w:val="-27"/>
          <w:sz w:val="24"/>
          <w:szCs w:val="24"/>
        </w:rPr>
        <w:tab/>
      </w:r>
      <w:r w:rsidR="008D0126" w:rsidRPr="00FD7A46">
        <w:rPr>
          <w:sz w:val="24"/>
        </w:rPr>
        <w:t>In a letter dated 23 December 2021</w:t>
      </w:r>
      <w:hyperlink w:anchor="_bookmark2" w:history="1">
        <w:r w:rsidR="008D0126" w:rsidRPr="00FD7A46">
          <w:rPr>
            <w:position w:val="6"/>
            <w:sz w:val="16"/>
          </w:rPr>
          <w:t>3</w:t>
        </w:r>
      </w:hyperlink>
      <w:r w:rsidR="008D0126" w:rsidRPr="00FD7A46">
        <w:rPr>
          <w:sz w:val="24"/>
        </w:rPr>
        <w:t>, the Respondent ac</w:t>
      </w:r>
      <w:r w:rsidR="008D0126" w:rsidRPr="00FD7A46">
        <w:rPr>
          <w:sz w:val="24"/>
        </w:rPr>
        <w:t>cepted the Applicant’s defence of prescription and further indicated that the account would be written off. It is not clear why and under what</w:t>
      </w:r>
      <w:r w:rsidR="008D0126" w:rsidRPr="00FD7A46">
        <w:rPr>
          <w:spacing w:val="-6"/>
          <w:sz w:val="24"/>
        </w:rPr>
        <w:t xml:space="preserve"> </w:t>
      </w:r>
      <w:r w:rsidR="008D0126" w:rsidRPr="00FD7A46">
        <w:rPr>
          <w:sz w:val="24"/>
        </w:rPr>
        <w:t>circumstances</w:t>
      </w:r>
      <w:r w:rsidR="008D0126" w:rsidRPr="00FD7A46">
        <w:rPr>
          <w:spacing w:val="-6"/>
          <w:sz w:val="24"/>
        </w:rPr>
        <w:t xml:space="preserve"> </w:t>
      </w:r>
      <w:r w:rsidR="008D0126" w:rsidRPr="00FD7A46">
        <w:rPr>
          <w:sz w:val="24"/>
        </w:rPr>
        <w:t>the</w:t>
      </w:r>
      <w:r w:rsidR="008D0126" w:rsidRPr="00FD7A46">
        <w:rPr>
          <w:spacing w:val="-5"/>
          <w:sz w:val="24"/>
        </w:rPr>
        <w:t xml:space="preserve"> </w:t>
      </w:r>
      <w:r w:rsidR="008D0126" w:rsidRPr="00FD7A46">
        <w:rPr>
          <w:sz w:val="24"/>
        </w:rPr>
        <w:t>Respondent</w:t>
      </w:r>
      <w:r w:rsidR="008D0126" w:rsidRPr="00FD7A46">
        <w:rPr>
          <w:spacing w:val="-6"/>
          <w:sz w:val="24"/>
        </w:rPr>
        <w:t xml:space="preserve"> </w:t>
      </w:r>
      <w:r w:rsidR="008D0126" w:rsidRPr="00FD7A46">
        <w:rPr>
          <w:sz w:val="24"/>
        </w:rPr>
        <w:t>deemed</w:t>
      </w:r>
      <w:r w:rsidR="008D0126" w:rsidRPr="00FD7A46">
        <w:rPr>
          <w:spacing w:val="-5"/>
          <w:sz w:val="24"/>
        </w:rPr>
        <w:t xml:space="preserve"> </w:t>
      </w:r>
      <w:r w:rsidR="008D0126" w:rsidRPr="00FD7A46">
        <w:rPr>
          <w:sz w:val="24"/>
        </w:rPr>
        <w:t>it</w:t>
      </w:r>
      <w:r w:rsidR="008D0126" w:rsidRPr="00FD7A46">
        <w:rPr>
          <w:spacing w:val="-6"/>
          <w:sz w:val="24"/>
        </w:rPr>
        <w:t xml:space="preserve"> </w:t>
      </w:r>
      <w:r w:rsidR="008D0126" w:rsidRPr="00FD7A46">
        <w:rPr>
          <w:sz w:val="24"/>
        </w:rPr>
        <w:t>necessary</w:t>
      </w:r>
      <w:r w:rsidR="008D0126" w:rsidRPr="00FD7A46">
        <w:rPr>
          <w:spacing w:val="-6"/>
          <w:sz w:val="24"/>
        </w:rPr>
        <w:t xml:space="preserve"> </w:t>
      </w:r>
      <w:r w:rsidR="008D0126" w:rsidRPr="00FD7A46">
        <w:rPr>
          <w:sz w:val="24"/>
        </w:rPr>
        <w:t>to</w:t>
      </w:r>
      <w:r w:rsidR="008D0126" w:rsidRPr="00FD7A46">
        <w:rPr>
          <w:spacing w:val="-5"/>
          <w:sz w:val="24"/>
        </w:rPr>
        <w:t xml:space="preserve"> </w:t>
      </w:r>
      <w:r w:rsidR="008D0126" w:rsidRPr="00FD7A46">
        <w:rPr>
          <w:sz w:val="24"/>
        </w:rPr>
        <w:t>reload</w:t>
      </w:r>
      <w:r w:rsidR="008D0126" w:rsidRPr="00FD7A46">
        <w:rPr>
          <w:spacing w:val="-5"/>
          <w:sz w:val="24"/>
        </w:rPr>
        <w:t xml:space="preserve"> </w:t>
      </w:r>
      <w:r w:rsidR="008D0126" w:rsidRPr="00FD7A46">
        <w:rPr>
          <w:sz w:val="24"/>
        </w:rPr>
        <w:t>the</w:t>
      </w:r>
      <w:r w:rsidR="008D0126" w:rsidRPr="00FD7A46">
        <w:rPr>
          <w:spacing w:val="-7"/>
          <w:sz w:val="24"/>
        </w:rPr>
        <w:t xml:space="preserve"> </w:t>
      </w:r>
      <w:r w:rsidR="008D0126" w:rsidRPr="00FD7A46">
        <w:rPr>
          <w:sz w:val="24"/>
        </w:rPr>
        <w:t>adverse</w:t>
      </w:r>
      <w:r w:rsidR="008D0126" w:rsidRPr="00FD7A46">
        <w:rPr>
          <w:spacing w:val="-5"/>
          <w:sz w:val="24"/>
        </w:rPr>
        <w:t xml:space="preserve"> </w:t>
      </w:r>
      <w:r w:rsidR="008D0126" w:rsidRPr="00FD7A46">
        <w:rPr>
          <w:sz w:val="24"/>
        </w:rPr>
        <w:t>information</w:t>
      </w:r>
      <w:r w:rsidR="008D0126" w:rsidRPr="00FD7A46">
        <w:rPr>
          <w:spacing w:val="-5"/>
          <w:sz w:val="24"/>
        </w:rPr>
        <w:t xml:space="preserve"> </w:t>
      </w:r>
      <w:r w:rsidR="008D0126" w:rsidRPr="00FD7A46">
        <w:rPr>
          <w:sz w:val="24"/>
        </w:rPr>
        <w:t>against the Applicant.</w:t>
      </w:r>
    </w:p>
    <w:p w:rsidR="003866B6" w:rsidRDefault="003866B6">
      <w:pPr>
        <w:pStyle w:val="BodyText"/>
        <w:spacing w:before="11"/>
        <w:rPr>
          <w:sz w:val="23"/>
        </w:rPr>
      </w:pPr>
    </w:p>
    <w:p w:rsidR="003866B6" w:rsidRDefault="008D0126">
      <w:pPr>
        <w:pStyle w:val="Heading1"/>
        <w:ind w:left="140"/>
      </w:pPr>
      <w:r>
        <w:t>CONCLUSION</w:t>
      </w:r>
    </w:p>
    <w:p w:rsidR="003866B6" w:rsidRDefault="003866B6">
      <w:pPr>
        <w:pStyle w:val="BodyText"/>
        <w:rPr>
          <w:b/>
          <w:sz w:val="20"/>
        </w:rPr>
      </w:pPr>
    </w:p>
    <w:p w:rsidR="003866B6" w:rsidRDefault="003866B6">
      <w:pPr>
        <w:pStyle w:val="BodyText"/>
        <w:rPr>
          <w:b/>
          <w:sz w:val="20"/>
        </w:rPr>
      </w:pPr>
    </w:p>
    <w:p w:rsidR="003866B6" w:rsidRDefault="003866B6">
      <w:pPr>
        <w:pStyle w:val="BodyText"/>
        <w:rPr>
          <w:b/>
          <w:sz w:val="20"/>
        </w:rPr>
      </w:pPr>
    </w:p>
    <w:p w:rsidR="003866B6" w:rsidRDefault="003866B6">
      <w:pPr>
        <w:pStyle w:val="BodyText"/>
        <w:rPr>
          <w:b/>
          <w:sz w:val="20"/>
        </w:rPr>
      </w:pPr>
    </w:p>
    <w:p w:rsidR="003866B6" w:rsidRDefault="008D0126">
      <w:pPr>
        <w:pStyle w:val="BodyText"/>
        <w:spacing w:before="8"/>
        <w:rPr>
          <w:b/>
          <w:sz w:val="14"/>
        </w:rPr>
      </w:pPr>
      <w:r>
        <w:pict>
          <v:shape id="_x0000_s1027" style="position:absolute;margin-left:1in;margin-top:10.7pt;width:2in;height:.1pt;z-index:-251654144;mso-wrap-distance-left:0;mso-wrap-distance-right:0;mso-position-horizontal-relative:page" coordorigin="1440,214" coordsize="2880,0" path="m1440,214r2880,e" filled="f" strokeweight=".21131mm">
            <v:path arrowok="t"/>
            <w10:wrap type="topAndBottom" anchorx="page"/>
          </v:shape>
        </w:pict>
      </w:r>
    </w:p>
    <w:p w:rsidR="003866B6" w:rsidRDefault="008D0126">
      <w:pPr>
        <w:spacing w:before="74"/>
        <w:ind w:left="140"/>
        <w:rPr>
          <w:sz w:val="20"/>
        </w:rPr>
      </w:pPr>
      <w:bookmarkStart w:id="5" w:name="_bookmark2"/>
      <w:bookmarkEnd w:id="5"/>
      <w:r>
        <w:rPr>
          <w:position w:val="5"/>
          <w:sz w:val="13"/>
        </w:rPr>
        <w:t xml:space="preserve">3 </w:t>
      </w:r>
      <w:r>
        <w:rPr>
          <w:sz w:val="20"/>
        </w:rPr>
        <w:t>Annexure A to the Applicant’s founding affidavit, page 17 of the bundle</w:t>
      </w:r>
    </w:p>
    <w:p w:rsidR="003866B6" w:rsidRDefault="003866B6">
      <w:pPr>
        <w:rPr>
          <w:sz w:val="20"/>
        </w:rPr>
        <w:sectPr w:rsidR="003866B6">
          <w:pgSz w:w="12240" w:h="15840"/>
          <w:pgMar w:top="1240" w:right="1460" w:bottom="820" w:left="1300" w:header="567" w:footer="633" w:gutter="0"/>
          <w:cols w:space="720"/>
        </w:sectPr>
      </w:pPr>
    </w:p>
    <w:p w:rsidR="003866B6" w:rsidRPr="00FD7A46" w:rsidRDefault="00FD7A46" w:rsidP="00FD7A46">
      <w:pPr>
        <w:tabs>
          <w:tab w:val="left" w:pos="707"/>
        </w:tabs>
        <w:spacing w:before="1" w:line="360" w:lineRule="auto"/>
        <w:ind w:left="706" w:right="122" w:hanging="567"/>
        <w:jc w:val="both"/>
        <w:rPr>
          <w:sz w:val="24"/>
        </w:rPr>
      </w:pPr>
      <w:r>
        <w:rPr>
          <w:spacing w:val="-27"/>
          <w:sz w:val="24"/>
          <w:szCs w:val="24"/>
        </w:rPr>
        <w:lastRenderedPageBreak/>
        <w:t>39.</w:t>
      </w:r>
      <w:r>
        <w:rPr>
          <w:spacing w:val="-27"/>
          <w:sz w:val="24"/>
          <w:szCs w:val="24"/>
        </w:rPr>
        <w:tab/>
      </w:r>
      <w:r w:rsidR="008D0126" w:rsidRPr="00FD7A46">
        <w:rPr>
          <w:sz w:val="24"/>
        </w:rPr>
        <w:t>Save for the allegations that the Respondent contravened section 72(1)(c) of the NCA and Regulations 19(7) and 13 of the NCA Regulations, we find that the Applicant has proved that the Respondent</w:t>
      </w:r>
      <w:r w:rsidR="008D0126" w:rsidRPr="00FD7A46">
        <w:rPr>
          <w:spacing w:val="-8"/>
          <w:sz w:val="24"/>
        </w:rPr>
        <w:t xml:space="preserve"> </w:t>
      </w:r>
      <w:r w:rsidR="008D0126" w:rsidRPr="00FD7A46">
        <w:rPr>
          <w:sz w:val="24"/>
        </w:rPr>
        <w:t>contravened</w:t>
      </w:r>
      <w:r w:rsidR="008D0126" w:rsidRPr="00FD7A46">
        <w:rPr>
          <w:spacing w:val="-7"/>
          <w:sz w:val="24"/>
        </w:rPr>
        <w:t xml:space="preserve"> </w:t>
      </w:r>
      <w:r w:rsidR="008D0126" w:rsidRPr="00FD7A46">
        <w:rPr>
          <w:sz w:val="24"/>
        </w:rPr>
        <w:t>the</w:t>
      </w:r>
      <w:r w:rsidR="008D0126" w:rsidRPr="00FD7A46">
        <w:rPr>
          <w:spacing w:val="-8"/>
          <w:sz w:val="24"/>
        </w:rPr>
        <w:t xml:space="preserve"> </w:t>
      </w:r>
      <w:r w:rsidR="008D0126" w:rsidRPr="00FD7A46">
        <w:rPr>
          <w:sz w:val="24"/>
        </w:rPr>
        <w:t>following</w:t>
      </w:r>
      <w:r w:rsidR="008D0126" w:rsidRPr="00FD7A46">
        <w:rPr>
          <w:spacing w:val="-7"/>
          <w:sz w:val="24"/>
        </w:rPr>
        <w:t xml:space="preserve"> </w:t>
      </w:r>
      <w:r w:rsidR="008D0126" w:rsidRPr="00FD7A46">
        <w:rPr>
          <w:sz w:val="24"/>
        </w:rPr>
        <w:t>provisions</w:t>
      </w:r>
      <w:r w:rsidR="008D0126" w:rsidRPr="00FD7A46">
        <w:rPr>
          <w:spacing w:val="-8"/>
          <w:sz w:val="24"/>
        </w:rPr>
        <w:t xml:space="preserve"> </w:t>
      </w:r>
      <w:r w:rsidR="008D0126" w:rsidRPr="00FD7A46">
        <w:rPr>
          <w:sz w:val="24"/>
        </w:rPr>
        <w:t>of</w:t>
      </w:r>
      <w:r w:rsidR="008D0126" w:rsidRPr="00FD7A46">
        <w:rPr>
          <w:spacing w:val="-7"/>
          <w:sz w:val="24"/>
        </w:rPr>
        <w:t xml:space="preserve"> </w:t>
      </w:r>
      <w:r w:rsidR="008D0126" w:rsidRPr="00FD7A46">
        <w:rPr>
          <w:sz w:val="24"/>
        </w:rPr>
        <w:t>the</w:t>
      </w:r>
      <w:r w:rsidR="008D0126" w:rsidRPr="00FD7A46">
        <w:rPr>
          <w:spacing w:val="-10"/>
          <w:sz w:val="24"/>
        </w:rPr>
        <w:t xml:space="preserve"> </w:t>
      </w:r>
      <w:r w:rsidR="008D0126" w:rsidRPr="00FD7A46">
        <w:rPr>
          <w:sz w:val="24"/>
        </w:rPr>
        <w:t>NCA,</w:t>
      </w:r>
      <w:r w:rsidR="008D0126" w:rsidRPr="00FD7A46">
        <w:rPr>
          <w:spacing w:val="-7"/>
          <w:sz w:val="24"/>
        </w:rPr>
        <w:t xml:space="preserve"> </w:t>
      </w:r>
      <w:r w:rsidR="008D0126" w:rsidRPr="00FD7A46">
        <w:rPr>
          <w:sz w:val="24"/>
        </w:rPr>
        <w:t>the</w:t>
      </w:r>
      <w:r w:rsidR="008D0126" w:rsidRPr="00FD7A46">
        <w:rPr>
          <w:spacing w:val="-7"/>
          <w:sz w:val="24"/>
        </w:rPr>
        <w:t xml:space="preserve"> </w:t>
      </w:r>
      <w:r w:rsidR="008D0126" w:rsidRPr="00FD7A46">
        <w:rPr>
          <w:sz w:val="24"/>
        </w:rPr>
        <w:t>NCA</w:t>
      </w:r>
      <w:r w:rsidR="008D0126" w:rsidRPr="00FD7A46">
        <w:rPr>
          <w:spacing w:val="-8"/>
          <w:sz w:val="24"/>
        </w:rPr>
        <w:t xml:space="preserve"> </w:t>
      </w:r>
      <w:r w:rsidR="008D0126" w:rsidRPr="00FD7A46">
        <w:rPr>
          <w:sz w:val="24"/>
        </w:rPr>
        <w:t>Reg</w:t>
      </w:r>
      <w:r w:rsidR="008D0126" w:rsidRPr="00FD7A46">
        <w:rPr>
          <w:sz w:val="24"/>
        </w:rPr>
        <w:t>ulations,</w:t>
      </w:r>
      <w:r w:rsidR="008D0126" w:rsidRPr="00FD7A46">
        <w:rPr>
          <w:spacing w:val="-10"/>
          <w:sz w:val="24"/>
        </w:rPr>
        <w:t xml:space="preserve"> </w:t>
      </w:r>
      <w:r w:rsidR="008D0126" w:rsidRPr="00FD7A46">
        <w:rPr>
          <w:sz w:val="24"/>
        </w:rPr>
        <w:t>and</w:t>
      </w:r>
      <w:r w:rsidR="008D0126" w:rsidRPr="00FD7A46">
        <w:rPr>
          <w:spacing w:val="-7"/>
          <w:sz w:val="24"/>
        </w:rPr>
        <w:t xml:space="preserve"> </w:t>
      </w:r>
      <w:r w:rsidR="008D0126" w:rsidRPr="00FD7A46">
        <w:rPr>
          <w:sz w:val="24"/>
        </w:rPr>
        <w:t>its</w:t>
      </w:r>
      <w:r w:rsidR="008D0126" w:rsidRPr="00FD7A46">
        <w:rPr>
          <w:spacing w:val="-9"/>
          <w:sz w:val="24"/>
        </w:rPr>
        <w:t xml:space="preserve"> </w:t>
      </w:r>
      <w:r w:rsidR="008D0126" w:rsidRPr="00FD7A46">
        <w:rPr>
          <w:sz w:val="24"/>
        </w:rPr>
        <w:t>General Conditions of</w:t>
      </w:r>
      <w:r w:rsidR="008D0126" w:rsidRPr="00FD7A46">
        <w:rPr>
          <w:spacing w:val="-1"/>
          <w:sz w:val="24"/>
        </w:rPr>
        <w:t xml:space="preserve"> </w:t>
      </w:r>
      <w:r w:rsidR="008D0126" w:rsidRPr="00FD7A46">
        <w:rPr>
          <w:sz w:val="24"/>
        </w:rPr>
        <w:t>Registration:</w:t>
      </w:r>
    </w:p>
    <w:p w:rsidR="003866B6" w:rsidRPr="00FD7A46" w:rsidRDefault="00FD7A46" w:rsidP="00FD7A46">
      <w:pPr>
        <w:tabs>
          <w:tab w:val="left" w:pos="1273"/>
        </w:tabs>
        <w:spacing w:before="2"/>
        <w:ind w:left="1272" w:hanging="567"/>
        <w:rPr>
          <w:sz w:val="24"/>
        </w:rPr>
      </w:pPr>
      <w:r>
        <w:rPr>
          <w:spacing w:val="-2"/>
          <w:sz w:val="24"/>
          <w:szCs w:val="24"/>
        </w:rPr>
        <w:t>39.1.</w:t>
      </w:r>
      <w:r>
        <w:rPr>
          <w:spacing w:val="-2"/>
          <w:sz w:val="24"/>
          <w:szCs w:val="24"/>
        </w:rPr>
        <w:tab/>
      </w:r>
      <w:r w:rsidR="008D0126" w:rsidRPr="00FD7A46">
        <w:rPr>
          <w:sz w:val="24"/>
        </w:rPr>
        <w:t>section 50(2)(b) of the</w:t>
      </w:r>
      <w:r w:rsidR="008D0126" w:rsidRPr="00FD7A46">
        <w:rPr>
          <w:spacing w:val="-13"/>
          <w:sz w:val="24"/>
        </w:rPr>
        <w:t xml:space="preserve"> </w:t>
      </w:r>
      <w:r w:rsidR="008D0126" w:rsidRPr="00FD7A46">
        <w:rPr>
          <w:sz w:val="24"/>
        </w:rPr>
        <w:t>NCA;</w:t>
      </w:r>
    </w:p>
    <w:p w:rsidR="003866B6" w:rsidRPr="00FD7A46" w:rsidRDefault="00FD7A46" w:rsidP="00FD7A46">
      <w:pPr>
        <w:tabs>
          <w:tab w:val="left" w:pos="1273"/>
        </w:tabs>
        <w:spacing w:before="137"/>
        <w:ind w:left="1272" w:hanging="567"/>
        <w:rPr>
          <w:sz w:val="24"/>
        </w:rPr>
      </w:pPr>
      <w:r>
        <w:rPr>
          <w:spacing w:val="-2"/>
          <w:sz w:val="24"/>
          <w:szCs w:val="24"/>
        </w:rPr>
        <w:t>39.2.</w:t>
      </w:r>
      <w:r>
        <w:rPr>
          <w:spacing w:val="-2"/>
          <w:sz w:val="24"/>
          <w:szCs w:val="24"/>
        </w:rPr>
        <w:tab/>
      </w:r>
      <w:r w:rsidR="008D0126" w:rsidRPr="00FD7A46">
        <w:rPr>
          <w:sz w:val="24"/>
        </w:rPr>
        <w:t>section 52(5)(c) of the</w:t>
      </w:r>
      <w:r w:rsidR="008D0126" w:rsidRPr="00FD7A46">
        <w:rPr>
          <w:spacing w:val="-13"/>
          <w:sz w:val="24"/>
        </w:rPr>
        <w:t xml:space="preserve"> </w:t>
      </w:r>
      <w:r w:rsidR="008D0126" w:rsidRPr="00FD7A46">
        <w:rPr>
          <w:sz w:val="24"/>
        </w:rPr>
        <w:t>NCA;</w:t>
      </w:r>
    </w:p>
    <w:p w:rsidR="003866B6" w:rsidRPr="00FD7A46" w:rsidRDefault="00FD7A46" w:rsidP="00FD7A46">
      <w:pPr>
        <w:tabs>
          <w:tab w:val="left" w:pos="1273"/>
        </w:tabs>
        <w:spacing w:before="137"/>
        <w:ind w:left="1272" w:hanging="567"/>
        <w:rPr>
          <w:sz w:val="24"/>
        </w:rPr>
      </w:pPr>
      <w:r>
        <w:rPr>
          <w:spacing w:val="-2"/>
          <w:sz w:val="24"/>
          <w:szCs w:val="24"/>
        </w:rPr>
        <w:t>39.3.</w:t>
      </w:r>
      <w:r>
        <w:rPr>
          <w:spacing w:val="-2"/>
          <w:sz w:val="24"/>
          <w:szCs w:val="24"/>
        </w:rPr>
        <w:tab/>
      </w:r>
      <w:r w:rsidR="008D0126" w:rsidRPr="00FD7A46">
        <w:rPr>
          <w:sz w:val="24"/>
        </w:rPr>
        <w:t>section 65(4)(a) and (b) of the</w:t>
      </w:r>
      <w:r w:rsidR="008D0126" w:rsidRPr="00FD7A46">
        <w:rPr>
          <w:spacing w:val="-4"/>
          <w:sz w:val="24"/>
        </w:rPr>
        <w:t xml:space="preserve"> </w:t>
      </w:r>
      <w:r w:rsidR="008D0126" w:rsidRPr="00FD7A46">
        <w:rPr>
          <w:sz w:val="24"/>
        </w:rPr>
        <w:t>NCA;</w:t>
      </w:r>
    </w:p>
    <w:p w:rsidR="003866B6" w:rsidRPr="00FD7A46" w:rsidRDefault="00FD7A46" w:rsidP="00FD7A46">
      <w:pPr>
        <w:tabs>
          <w:tab w:val="left" w:pos="1273"/>
        </w:tabs>
        <w:spacing w:before="138"/>
        <w:ind w:left="1272" w:hanging="567"/>
        <w:rPr>
          <w:sz w:val="24"/>
        </w:rPr>
      </w:pPr>
      <w:r>
        <w:rPr>
          <w:spacing w:val="-2"/>
          <w:sz w:val="24"/>
          <w:szCs w:val="24"/>
        </w:rPr>
        <w:t>39.4.</w:t>
      </w:r>
      <w:r>
        <w:rPr>
          <w:spacing w:val="-2"/>
          <w:sz w:val="24"/>
          <w:szCs w:val="24"/>
        </w:rPr>
        <w:tab/>
      </w:r>
      <w:r w:rsidR="008D0126" w:rsidRPr="00FD7A46">
        <w:rPr>
          <w:sz w:val="24"/>
        </w:rPr>
        <w:t>section 72(1)(a) of the</w:t>
      </w:r>
      <w:r w:rsidR="008D0126" w:rsidRPr="00FD7A46">
        <w:rPr>
          <w:spacing w:val="-4"/>
          <w:sz w:val="24"/>
        </w:rPr>
        <w:t xml:space="preserve"> </w:t>
      </w:r>
      <w:r w:rsidR="008D0126" w:rsidRPr="00FD7A46">
        <w:rPr>
          <w:sz w:val="24"/>
        </w:rPr>
        <w:t>NCA;</w:t>
      </w:r>
    </w:p>
    <w:p w:rsidR="003866B6" w:rsidRPr="00FD7A46" w:rsidRDefault="00FD7A46" w:rsidP="00FD7A46">
      <w:pPr>
        <w:tabs>
          <w:tab w:val="left" w:pos="1273"/>
        </w:tabs>
        <w:spacing w:before="137"/>
        <w:ind w:left="1272" w:hanging="567"/>
        <w:rPr>
          <w:sz w:val="24"/>
        </w:rPr>
      </w:pPr>
      <w:r>
        <w:rPr>
          <w:spacing w:val="-2"/>
          <w:sz w:val="24"/>
          <w:szCs w:val="24"/>
        </w:rPr>
        <w:t>39.5.</w:t>
      </w:r>
      <w:r>
        <w:rPr>
          <w:spacing w:val="-2"/>
          <w:sz w:val="24"/>
          <w:szCs w:val="24"/>
        </w:rPr>
        <w:tab/>
      </w:r>
      <w:r w:rsidR="008D0126" w:rsidRPr="00FD7A46">
        <w:rPr>
          <w:sz w:val="24"/>
        </w:rPr>
        <w:t>section 72(3) of the</w:t>
      </w:r>
      <w:r w:rsidR="008D0126" w:rsidRPr="00FD7A46">
        <w:rPr>
          <w:spacing w:val="-2"/>
          <w:sz w:val="24"/>
        </w:rPr>
        <w:t xml:space="preserve"> </w:t>
      </w:r>
      <w:r w:rsidR="008D0126" w:rsidRPr="00FD7A46">
        <w:rPr>
          <w:sz w:val="24"/>
        </w:rPr>
        <w:t>NCA;</w:t>
      </w:r>
    </w:p>
    <w:p w:rsidR="003866B6" w:rsidRPr="00FD7A46" w:rsidRDefault="00FD7A46" w:rsidP="00FD7A46">
      <w:pPr>
        <w:tabs>
          <w:tab w:val="left" w:pos="1273"/>
        </w:tabs>
        <w:spacing w:before="138"/>
        <w:ind w:left="1272" w:hanging="567"/>
        <w:rPr>
          <w:sz w:val="24"/>
        </w:rPr>
      </w:pPr>
      <w:r>
        <w:rPr>
          <w:spacing w:val="-2"/>
          <w:sz w:val="24"/>
          <w:szCs w:val="24"/>
        </w:rPr>
        <w:t>39.6.</w:t>
      </w:r>
      <w:r>
        <w:rPr>
          <w:spacing w:val="-2"/>
          <w:sz w:val="24"/>
          <w:szCs w:val="24"/>
        </w:rPr>
        <w:tab/>
      </w:r>
      <w:r w:rsidR="008D0126" w:rsidRPr="00FD7A46">
        <w:rPr>
          <w:sz w:val="24"/>
        </w:rPr>
        <w:t>section 126B(1)(b) of the</w:t>
      </w:r>
      <w:r w:rsidR="008D0126" w:rsidRPr="00FD7A46">
        <w:rPr>
          <w:spacing w:val="-6"/>
          <w:sz w:val="24"/>
        </w:rPr>
        <w:t xml:space="preserve"> </w:t>
      </w:r>
      <w:r w:rsidR="008D0126" w:rsidRPr="00FD7A46">
        <w:rPr>
          <w:sz w:val="24"/>
        </w:rPr>
        <w:t>NCA;</w:t>
      </w:r>
    </w:p>
    <w:p w:rsidR="003866B6" w:rsidRPr="00FD7A46" w:rsidRDefault="00FD7A46" w:rsidP="00FD7A46">
      <w:pPr>
        <w:tabs>
          <w:tab w:val="left" w:pos="1273"/>
        </w:tabs>
        <w:spacing w:before="137"/>
        <w:ind w:left="1272" w:hanging="567"/>
        <w:rPr>
          <w:sz w:val="24"/>
        </w:rPr>
      </w:pPr>
      <w:r>
        <w:rPr>
          <w:spacing w:val="-2"/>
          <w:sz w:val="24"/>
          <w:szCs w:val="24"/>
        </w:rPr>
        <w:t>39.7.</w:t>
      </w:r>
      <w:r>
        <w:rPr>
          <w:spacing w:val="-2"/>
          <w:sz w:val="24"/>
          <w:szCs w:val="24"/>
        </w:rPr>
        <w:tab/>
      </w:r>
      <w:r w:rsidR="008D0126" w:rsidRPr="00FD7A46">
        <w:rPr>
          <w:sz w:val="24"/>
        </w:rPr>
        <w:t>Regulation 19(3) of the NCA</w:t>
      </w:r>
      <w:r w:rsidR="008D0126" w:rsidRPr="00FD7A46">
        <w:rPr>
          <w:spacing w:val="-20"/>
          <w:sz w:val="24"/>
        </w:rPr>
        <w:t xml:space="preserve"> </w:t>
      </w:r>
      <w:r w:rsidR="008D0126" w:rsidRPr="00FD7A46">
        <w:rPr>
          <w:sz w:val="24"/>
        </w:rPr>
        <w:t>Regulations;</w:t>
      </w:r>
    </w:p>
    <w:p w:rsidR="003866B6" w:rsidRPr="00FD7A46" w:rsidRDefault="00FD7A46" w:rsidP="00FD7A46">
      <w:pPr>
        <w:tabs>
          <w:tab w:val="left" w:pos="1273"/>
        </w:tabs>
        <w:spacing w:before="137"/>
        <w:ind w:left="1272" w:hanging="567"/>
        <w:rPr>
          <w:sz w:val="24"/>
        </w:rPr>
      </w:pPr>
      <w:r>
        <w:rPr>
          <w:spacing w:val="-2"/>
          <w:sz w:val="24"/>
          <w:szCs w:val="24"/>
        </w:rPr>
        <w:t>39.8.</w:t>
      </w:r>
      <w:r>
        <w:rPr>
          <w:spacing w:val="-2"/>
          <w:sz w:val="24"/>
          <w:szCs w:val="24"/>
        </w:rPr>
        <w:tab/>
      </w:r>
      <w:r w:rsidR="008D0126" w:rsidRPr="00FD7A46">
        <w:rPr>
          <w:sz w:val="24"/>
        </w:rPr>
        <w:t>Regulation 19(4) of the NCA</w:t>
      </w:r>
      <w:r w:rsidR="008D0126" w:rsidRPr="00FD7A46">
        <w:rPr>
          <w:spacing w:val="-20"/>
          <w:sz w:val="24"/>
        </w:rPr>
        <w:t xml:space="preserve"> </w:t>
      </w:r>
      <w:r w:rsidR="008D0126" w:rsidRPr="00FD7A46">
        <w:rPr>
          <w:sz w:val="24"/>
        </w:rPr>
        <w:t>Regulations;</w:t>
      </w:r>
    </w:p>
    <w:p w:rsidR="003866B6" w:rsidRPr="00FD7A46" w:rsidRDefault="00FD7A46" w:rsidP="00FD7A46">
      <w:pPr>
        <w:tabs>
          <w:tab w:val="left" w:pos="1273"/>
        </w:tabs>
        <w:spacing w:before="140"/>
        <w:ind w:left="1272" w:hanging="567"/>
        <w:rPr>
          <w:sz w:val="24"/>
        </w:rPr>
      </w:pPr>
      <w:r>
        <w:rPr>
          <w:spacing w:val="-2"/>
          <w:sz w:val="24"/>
          <w:szCs w:val="24"/>
        </w:rPr>
        <w:t>39.9.</w:t>
      </w:r>
      <w:r>
        <w:rPr>
          <w:spacing w:val="-2"/>
          <w:sz w:val="24"/>
          <w:szCs w:val="24"/>
        </w:rPr>
        <w:tab/>
      </w:r>
      <w:r w:rsidR="008D0126" w:rsidRPr="00FD7A46">
        <w:rPr>
          <w:sz w:val="24"/>
        </w:rPr>
        <w:t>Regulation 19(5) of the NCA</w:t>
      </w:r>
      <w:r w:rsidR="008D0126" w:rsidRPr="00FD7A46">
        <w:rPr>
          <w:spacing w:val="-20"/>
          <w:sz w:val="24"/>
        </w:rPr>
        <w:t xml:space="preserve"> </w:t>
      </w:r>
      <w:r w:rsidR="008D0126" w:rsidRPr="00FD7A46">
        <w:rPr>
          <w:sz w:val="24"/>
        </w:rPr>
        <w:t>Regulations;</w:t>
      </w:r>
    </w:p>
    <w:p w:rsidR="003866B6" w:rsidRPr="00FD7A46" w:rsidRDefault="00FD7A46" w:rsidP="00FD7A46">
      <w:pPr>
        <w:tabs>
          <w:tab w:val="left" w:pos="1328"/>
        </w:tabs>
        <w:spacing w:before="138"/>
        <w:ind w:left="1328" w:hanging="622"/>
        <w:rPr>
          <w:sz w:val="24"/>
        </w:rPr>
      </w:pPr>
      <w:r>
        <w:rPr>
          <w:spacing w:val="-2"/>
          <w:sz w:val="24"/>
          <w:szCs w:val="24"/>
        </w:rPr>
        <w:t>39.10.</w:t>
      </w:r>
      <w:r>
        <w:rPr>
          <w:spacing w:val="-2"/>
          <w:sz w:val="24"/>
          <w:szCs w:val="24"/>
        </w:rPr>
        <w:tab/>
      </w:r>
      <w:r w:rsidR="008D0126" w:rsidRPr="00FD7A46">
        <w:rPr>
          <w:sz w:val="24"/>
        </w:rPr>
        <w:t>Regulation 19(6) of the NCA</w:t>
      </w:r>
      <w:r w:rsidR="008D0126" w:rsidRPr="00FD7A46">
        <w:rPr>
          <w:spacing w:val="-22"/>
          <w:sz w:val="24"/>
        </w:rPr>
        <w:t xml:space="preserve"> </w:t>
      </w:r>
      <w:r w:rsidR="008D0126" w:rsidRPr="00FD7A46">
        <w:rPr>
          <w:sz w:val="24"/>
        </w:rPr>
        <w:t>Regulations;</w:t>
      </w:r>
    </w:p>
    <w:p w:rsidR="003866B6" w:rsidRPr="00FD7A46" w:rsidRDefault="00FD7A46" w:rsidP="00FD7A46">
      <w:pPr>
        <w:tabs>
          <w:tab w:val="left" w:pos="1328"/>
        </w:tabs>
        <w:spacing w:before="137"/>
        <w:ind w:left="1328" w:hanging="622"/>
        <w:rPr>
          <w:sz w:val="24"/>
        </w:rPr>
      </w:pPr>
      <w:r>
        <w:rPr>
          <w:spacing w:val="-2"/>
          <w:sz w:val="24"/>
          <w:szCs w:val="24"/>
        </w:rPr>
        <w:t>39.11.</w:t>
      </w:r>
      <w:r>
        <w:rPr>
          <w:spacing w:val="-2"/>
          <w:sz w:val="24"/>
          <w:szCs w:val="24"/>
        </w:rPr>
        <w:tab/>
      </w:r>
      <w:r w:rsidR="008D0126" w:rsidRPr="00FD7A46">
        <w:rPr>
          <w:sz w:val="24"/>
        </w:rPr>
        <w:t>Regulation 19(8) of the NCA</w:t>
      </w:r>
      <w:r w:rsidR="008D0126" w:rsidRPr="00FD7A46">
        <w:rPr>
          <w:spacing w:val="-22"/>
          <w:sz w:val="24"/>
        </w:rPr>
        <w:t xml:space="preserve"> </w:t>
      </w:r>
      <w:r w:rsidR="008D0126" w:rsidRPr="00FD7A46">
        <w:rPr>
          <w:sz w:val="24"/>
        </w:rPr>
        <w:t>Regulations;</w:t>
      </w:r>
    </w:p>
    <w:p w:rsidR="003866B6" w:rsidRPr="00FD7A46" w:rsidRDefault="00FD7A46" w:rsidP="00FD7A46">
      <w:pPr>
        <w:tabs>
          <w:tab w:val="left" w:pos="1328"/>
        </w:tabs>
        <w:spacing w:before="137"/>
        <w:ind w:left="1328" w:hanging="622"/>
        <w:rPr>
          <w:sz w:val="24"/>
        </w:rPr>
      </w:pPr>
      <w:r>
        <w:rPr>
          <w:spacing w:val="-2"/>
          <w:sz w:val="24"/>
          <w:szCs w:val="24"/>
        </w:rPr>
        <w:t>39.12.</w:t>
      </w:r>
      <w:r>
        <w:rPr>
          <w:spacing w:val="-2"/>
          <w:sz w:val="24"/>
          <w:szCs w:val="24"/>
        </w:rPr>
        <w:tab/>
      </w:r>
      <w:r w:rsidR="008D0126" w:rsidRPr="00FD7A46">
        <w:rPr>
          <w:sz w:val="24"/>
        </w:rPr>
        <w:t>General Condition A1 of its General Conditions of</w:t>
      </w:r>
      <w:r w:rsidR="008D0126" w:rsidRPr="00FD7A46">
        <w:rPr>
          <w:spacing w:val="-12"/>
          <w:sz w:val="24"/>
        </w:rPr>
        <w:t xml:space="preserve"> </w:t>
      </w:r>
      <w:r w:rsidR="008D0126" w:rsidRPr="00FD7A46">
        <w:rPr>
          <w:sz w:val="24"/>
        </w:rPr>
        <w:t>R</w:t>
      </w:r>
      <w:r w:rsidR="008D0126" w:rsidRPr="00FD7A46">
        <w:rPr>
          <w:sz w:val="24"/>
        </w:rPr>
        <w:t>egistration;</w:t>
      </w:r>
    </w:p>
    <w:p w:rsidR="003866B6" w:rsidRPr="00FD7A46" w:rsidRDefault="00FD7A46" w:rsidP="00FD7A46">
      <w:pPr>
        <w:tabs>
          <w:tab w:val="left" w:pos="1328"/>
        </w:tabs>
        <w:spacing w:before="138"/>
        <w:ind w:left="1328" w:hanging="622"/>
        <w:rPr>
          <w:sz w:val="24"/>
        </w:rPr>
      </w:pPr>
      <w:r>
        <w:rPr>
          <w:spacing w:val="-2"/>
          <w:sz w:val="24"/>
          <w:szCs w:val="24"/>
        </w:rPr>
        <w:t>39.13.</w:t>
      </w:r>
      <w:r>
        <w:rPr>
          <w:spacing w:val="-2"/>
          <w:sz w:val="24"/>
          <w:szCs w:val="24"/>
        </w:rPr>
        <w:tab/>
      </w:r>
      <w:r w:rsidR="008D0126" w:rsidRPr="00FD7A46">
        <w:rPr>
          <w:sz w:val="24"/>
        </w:rPr>
        <w:t>General Condition 2 of its General Conditions of Registration;</w:t>
      </w:r>
      <w:r w:rsidR="008D0126" w:rsidRPr="00FD7A46">
        <w:rPr>
          <w:spacing w:val="-13"/>
          <w:sz w:val="24"/>
        </w:rPr>
        <w:t xml:space="preserve"> </w:t>
      </w:r>
      <w:r w:rsidR="008D0126" w:rsidRPr="00FD7A46">
        <w:rPr>
          <w:sz w:val="24"/>
        </w:rPr>
        <w:t>and</w:t>
      </w:r>
    </w:p>
    <w:p w:rsidR="003866B6" w:rsidRPr="00FD7A46" w:rsidRDefault="00FD7A46" w:rsidP="00FD7A46">
      <w:pPr>
        <w:tabs>
          <w:tab w:val="left" w:pos="1328"/>
        </w:tabs>
        <w:spacing w:before="137"/>
        <w:ind w:left="1328" w:hanging="622"/>
        <w:rPr>
          <w:sz w:val="24"/>
        </w:rPr>
      </w:pPr>
      <w:r>
        <w:rPr>
          <w:spacing w:val="-2"/>
          <w:sz w:val="24"/>
          <w:szCs w:val="24"/>
        </w:rPr>
        <w:t>39.14.</w:t>
      </w:r>
      <w:r>
        <w:rPr>
          <w:spacing w:val="-2"/>
          <w:sz w:val="24"/>
          <w:szCs w:val="24"/>
        </w:rPr>
        <w:tab/>
      </w:r>
      <w:r w:rsidR="008D0126" w:rsidRPr="00FD7A46">
        <w:rPr>
          <w:sz w:val="24"/>
        </w:rPr>
        <w:t>General Condition 4 of its General Conditions of</w:t>
      </w:r>
      <w:r w:rsidR="008D0126" w:rsidRPr="00FD7A46">
        <w:rPr>
          <w:spacing w:val="-10"/>
          <w:sz w:val="24"/>
        </w:rPr>
        <w:t xml:space="preserve"> </w:t>
      </w:r>
      <w:r w:rsidR="008D0126" w:rsidRPr="00FD7A46">
        <w:rPr>
          <w:sz w:val="24"/>
        </w:rPr>
        <w:t>Registration.</w:t>
      </w:r>
    </w:p>
    <w:p w:rsidR="003866B6" w:rsidRDefault="003866B6">
      <w:pPr>
        <w:pStyle w:val="BodyText"/>
        <w:rPr>
          <w:sz w:val="36"/>
        </w:rPr>
      </w:pPr>
    </w:p>
    <w:p w:rsidR="003866B6" w:rsidRPr="00FD7A46" w:rsidRDefault="00FD7A46" w:rsidP="00FD7A46">
      <w:pPr>
        <w:tabs>
          <w:tab w:val="left" w:pos="707"/>
        </w:tabs>
        <w:spacing w:before="1" w:line="360" w:lineRule="auto"/>
        <w:ind w:left="706" w:right="122" w:hanging="567"/>
        <w:jc w:val="both"/>
        <w:rPr>
          <w:sz w:val="24"/>
        </w:rPr>
      </w:pPr>
      <w:r>
        <w:rPr>
          <w:spacing w:val="-27"/>
          <w:sz w:val="24"/>
          <w:szCs w:val="24"/>
        </w:rPr>
        <w:t>40.</w:t>
      </w:r>
      <w:r>
        <w:rPr>
          <w:spacing w:val="-27"/>
          <w:sz w:val="24"/>
          <w:szCs w:val="24"/>
        </w:rPr>
        <w:tab/>
      </w:r>
      <w:r w:rsidR="008D0126" w:rsidRPr="00FD7A46">
        <w:rPr>
          <w:sz w:val="24"/>
        </w:rPr>
        <w:t>In</w:t>
      </w:r>
      <w:r w:rsidR="008D0126" w:rsidRPr="00FD7A46">
        <w:rPr>
          <w:spacing w:val="-10"/>
          <w:sz w:val="24"/>
        </w:rPr>
        <w:t xml:space="preserve"> </w:t>
      </w:r>
      <w:r w:rsidR="008D0126" w:rsidRPr="00FD7A46">
        <w:rPr>
          <w:sz w:val="24"/>
        </w:rPr>
        <w:t>his</w:t>
      </w:r>
      <w:r w:rsidR="008D0126" w:rsidRPr="00FD7A46">
        <w:rPr>
          <w:spacing w:val="-10"/>
          <w:sz w:val="24"/>
        </w:rPr>
        <w:t xml:space="preserve"> </w:t>
      </w:r>
      <w:r w:rsidR="008D0126" w:rsidRPr="00FD7A46">
        <w:rPr>
          <w:sz w:val="24"/>
        </w:rPr>
        <w:t>application</w:t>
      </w:r>
      <w:r w:rsidR="008D0126" w:rsidRPr="00FD7A46">
        <w:rPr>
          <w:spacing w:val="-9"/>
          <w:sz w:val="24"/>
        </w:rPr>
        <w:t xml:space="preserve"> </w:t>
      </w:r>
      <w:r w:rsidR="008D0126" w:rsidRPr="00FD7A46">
        <w:rPr>
          <w:sz w:val="24"/>
        </w:rPr>
        <w:t>papers,</w:t>
      </w:r>
      <w:r w:rsidR="008D0126" w:rsidRPr="00FD7A46">
        <w:rPr>
          <w:spacing w:val="-10"/>
          <w:sz w:val="24"/>
        </w:rPr>
        <w:t xml:space="preserve"> </w:t>
      </w:r>
      <w:r w:rsidR="008D0126" w:rsidRPr="00FD7A46">
        <w:rPr>
          <w:sz w:val="24"/>
        </w:rPr>
        <w:t>the</w:t>
      </w:r>
      <w:r w:rsidR="008D0126" w:rsidRPr="00FD7A46">
        <w:rPr>
          <w:spacing w:val="-9"/>
          <w:sz w:val="24"/>
        </w:rPr>
        <w:t xml:space="preserve"> </w:t>
      </w:r>
      <w:r w:rsidR="008D0126" w:rsidRPr="00FD7A46">
        <w:rPr>
          <w:sz w:val="24"/>
        </w:rPr>
        <w:t>Applicant</w:t>
      </w:r>
      <w:r w:rsidR="008D0126" w:rsidRPr="00FD7A46">
        <w:rPr>
          <w:spacing w:val="-10"/>
          <w:sz w:val="24"/>
        </w:rPr>
        <w:t xml:space="preserve"> </w:t>
      </w:r>
      <w:r w:rsidR="008D0126" w:rsidRPr="00FD7A46">
        <w:rPr>
          <w:sz w:val="24"/>
        </w:rPr>
        <w:t>submitted</w:t>
      </w:r>
      <w:r w:rsidR="008D0126" w:rsidRPr="00FD7A46">
        <w:rPr>
          <w:spacing w:val="-9"/>
          <w:sz w:val="24"/>
        </w:rPr>
        <w:t xml:space="preserve"> </w:t>
      </w:r>
      <w:r w:rsidR="008D0126" w:rsidRPr="00FD7A46">
        <w:rPr>
          <w:sz w:val="24"/>
        </w:rPr>
        <w:t>that</w:t>
      </w:r>
      <w:r w:rsidR="008D0126" w:rsidRPr="00FD7A46">
        <w:rPr>
          <w:spacing w:val="-10"/>
          <w:sz w:val="24"/>
        </w:rPr>
        <w:t xml:space="preserve"> </w:t>
      </w:r>
      <w:r w:rsidR="008D0126" w:rsidRPr="00FD7A46">
        <w:rPr>
          <w:sz w:val="24"/>
        </w:rPr>
        <w:t>he</w:t>
      </w:r>
      <w:r w:rsidR="008D0126" w:rsidRPr="00FD7A46">
        <w:rPr>
          <w:spacing w:val="-9"/>
          <w:sz w:val="24"/>
        </w:rPr>
        <w:t xml:space="preserve"> </w:t>
      </w:r>
      <w:r w:rsidR="008D0126" w:rsidRPr="00FD7A46">
        <w:rPr>
          <w:sz w:val="24"/>
        </w:rPr>
        <w:t>seeks</w:t>
      </w:r>
      <w:r w:rsidR="008D0126" w:rsidRPr="00FD7A46">
        <w:rPr>
          <w:spacing w:val="-10"/>
          <w:sz w:val="24"/>
        </w:rPr>
        <w:t xml:space="preserve"> </w:t>
      </w:r>
      <w:r w:rsidR="008D0126" w:rsidRPr="00FD7A46">
        <w:rPr>
          <w:sz w:val="24"/>
        </w:rPr>
        <w:t>an</w:t>
      </w:r>
      <w:r w:rsidR="008D0126" w:rsidRPr="00FD7A46">
        <w:rPr>
          <w:spacing w:val="-12"/>
          <w:sz w:val="24"/>
        </w:rPr>
        <w:t xml:space="preserve"> </w:t>
      </w:r>
      <w:r w:rsidR="008D0126" w:rsidRPr="00FD7A46">
        <w:rPr>
          <w:sz w:val="24"/>
        </w:rPr>
        <w:t>order</w:t>
      </w:r>
      <w:r w:rsidR="008D0126" w:rsidRPr="00FD7A46">
        <w:rPr>
          <w:spacing w:val="-11"/>
          <w:sz w:val="24"/>
        </w:rPr>
        <w:t xml:space="preserve"> </w:t>
      </w:r>
      <w:r w:rsidR="008D0126" w:rsidRPr="00FD7A46">
        <w:rPr>
          <w:sz w:val="24"/>
        </w:rPr>
        <w:t>declaring</w:t>
      </w:r>
      <w:r w:rsidR="008D0126" w:rsidRPr="00FD7A46">
        <w:rPr>
          <w:spacing w:val="-9"/>
          <w:sz w:val="24"/>
        </w:rPr>
        <w:t xml:space="preserve"> </w:t>
      </w:r>
      <w:r w:rsidR="008D0126" w:rsidRPr="00FD7A46">
        <w:rPr>
          <w:sz w:val="24"/>
        </w:rPr>
        <w:t>the</w:t>
      </w:r>
      <w:r w:rsidR="008D0126" w:rsidRPr="00FD7A46">
        <w:rPr>
          <w:spacing w:val="-9"/>
          <w:sz w:val="24"/>
        </w:rPr>
        <w:t xml:space="preserve"> </w:t>
      </w:r>
      <w:r w:rsidR="008D0126" w:rsidRPr="00FD7A46">
        <w:rPr>
          <w:sz w:val="24"/>
        </w:rPr>
        <w:t>Respondent’s conduct to be prohibited conduct but did not specify any relief for himself. During the hearing, however,</w:t>
      </w:r>
      <w:r w:rsidR="008D0126" w:rsidRPr="00FD7A46">
        <w:rPr>
          <w:spacing w:val="-10"/>
          <w:sz w:val="24"/>
        </w:rPr>
        <w:t xml:space="preserve"> </w:t>
      </w:r>
      <w:r w:rsidR="008D0126" w:rsidRPr="00FD7A46">
        <w:rPr>
          <w:sz w:val="24"/>
        </w:rPr>
        <w:t>he</w:t>
      </w:r>
      <w:r w:rsidR="008D0126" w:rsidRPr="00FD7A46">
        <w:rPr>
          <w:spacing w:val="-9"/>
          <w:sz w:val="24"/>
        </w:rPr>
        <w:t xml:space="preserve"> </w:t>
      </w:r>
      <w:r w:rsidR="008D0126" w:rsidRPr="00FD7A46">
        <w:rPr>
          <w:sz w:val="24"/>
        </w:rPr>
        <w:t>stated</w:t>
      </w:r>
      <w:r w:rsidR="008D0126" w:rsidRPr="00FD7A46">
        <w:rPr>
          <w:spacing w:val="-8"/>
          <w:sz w:val="24"/>
        </w:rPr>
        <w:t xml:space="preserve"> </w:t>
      </w:r>
      <w:r w:rsidR="008D0126" w:rsidRPr="00FD7A46">
        <w:rPr>
          <w:sz w:val="24"/>
        </w:rPr>
        <w:t>that</w:t>
      </w:r>
      <w:r w:rsidR="008D0126" w:rsidRPr="00FD7A46">
        <w:rPr>
          <w:spacing w:val="-10"/>
          <w:sz w:val="24"/>
        </w:rPr>
        <w:t xml:space="preserve"> </w:t>
      </w:r>
      <w:r w:rsidR="008D0126" w:rsidRPr="00FD7A46">
        <w:rPr>
          <w:sz w:val="24"/>
        </w:rPr>
        <w:t>he</w:t>
      </w:r>
      <w:r w:rsidR="008D0126" w:rsidRPr="00FD7A46">
        <w:rPr>
          <w:spacing w:val="-11"/>
          <w:sz w:val="24"/>
        </w:rPr>
        <w:t xml:space="preserve"> </w:t>
      </w:r>
      <w:r w:rsidR="008D0126" w:rsidRPr="00FD7A46">
        <w:rPr>
          <w:sz w:val="24"/>
        </w:rPr>
        <w:t>wants</w:t>
      </w:r>
      <w:r w:rsidR="008D0126" w:rsidRPr="00FD7A46">
        <w:rPr>
          <w:spacing w:val="-8"/>
          <w:sz w:val="24"/>
        </w:rPr>
        <w:t xml:space="preserve"> </w:t>
      </w:r>
      <w:r w:rsidR="008D0126" w:rsidRPr="00FD7A46">
        <w:rPr>
          <w:sz w:val="24"/>
        </w:rPr>
        <w:t>the</w:t>
      </w:r>
      <w:r w:rsidR="008D0126" w:rsidRPr="00FD7A46">
        <w:rPr>
          <w:spacing w:val="-9"/>
          <w:sz w:val="24"/>
        </w:rPr>
        <w:t xml:space="preserve"> </w:t>
      </w:r>
      <w:r w:rsidR="008D0126" w:rsidRPr="00FD7A46">
        <w:rPr>
          <w:sz w:val="24"/>
        </w:rPr>
        <w:t>Respondent</w:t>
      </w:r>
      <w:r w:rsidR="008D0126" w:rsidRPr="00FD7A46">
        <w:rPr>
          <w:spacing w:val="-9"/>
          <w:sz w:val="24"/>
        </w:rPr>
        <w:t xml:space="preserve"> </w:t>
      </w:r>
      <w:r w:rsidR="008D0126" w:rsidRPr="00FD7A46">
        <w:rPr>
          <w:sz w:val="24"/>
        </w:rPr>
        <w:t>to</w:t>
      </w:r>
      <w:r w:rsidR="008D0126" w:rsidRPr="00FD7A46">
        <w:rPr>
          <w:spacing w:val="-9"/>
          <w:sz w:val="24"/>
        </w:rPr>
        <w:t xml:space="preserve"> </w:t>
      </w:r>
      <w:r w:rsidR="008D0126" w:rsidRPr="00FD7A46">
        <w:rPr>
          <w:sz w:val="24"/>
        </w:rPr>
        <w:t>remove</w:t>
      </w:r>
      <w:r w:rsidR="008D0126" w:rsidRPr="00FD7A46">
        <w:rPr>
          <w:spacing w:val="-6"/>
          <w:sz w:val="24"/>
        </w:rPr>
        <w:t xml:space="preserve"> </w:t>
      </w:r>
      <w:r w:rsidR="008D0126" w:rsidRPr="00FD7A46">
        <w:rPr>
          <w:sz w:val="24"/>
        </w:rPr>
        <w:t>the</w:t>
      </w:r>
      <w:r w:rsidR="008D0126" w:rsidRPr="00FD7A46">
        <w:rPr>
          <w:spacing w:val="-9"/>
          <w:sz w:val="24"/>
        </w:rPr>
        <w:t xml:space="preserve"> </w:t>
      </w:r>
      <w:r w:rsidR="008D0126" w:rsidRPr="00FD7A46">
        <w:rPr>
          <w:sz w:val="24"/>
        </w:rPr>
        <w:t>adverse</w:t>
      </w:r>
      <w:r w:rsidR="008D0126" w:rsidRPr="00FD7A46">
        <w:rPr>
          <w:spacing w:val="-7"/>
          <w:sz w:val="24"/>
        </w:rPr>
        <w:t xml:space="preserve"> </w:t>
      </w:r>
      <w:r w:rsidR="008D0126" w:rsidRPr="00FD7A46">
        <w:rPr>
          <w:sz w:val="24"/>
        </w:rPr>
        <w:t>listing</w:t>
      </w:r>
      <w:r w:rsidR="008D0126" w:rsidRPr="00FD7A46">
        <w:rPr>
          <w:spacing w:val="-8"/>
          <w:sz w:val="24"/>
        </w:rPr>
        <w:t xml:space="preserve"> </w:t>
      </w:r>
      <w:r w:rsidR="008D0126" w:rsidRPr="00FD7A46">
        <w:rPr>
          <w:sz w:val="24"/>
        </w:rPr>
        <w:t>and</w:t>
      </w:r>
      <w:r w:rsidR="008D0126" w:rsidRPr="00FD7A46">
        <w:rPr>
          <w:spacing w:val="-7"/>
          <w:sz w:val="24"/>
        </w:rPr>
        <w:t xml:space="preserve"> </w:t>
      </w:r>
      <w:r w:rsidR="008D0126" w:rsidRPr="00FD7A46">
        <w:rPr>
          <w:sz w:val="24"/>
        </w:rPr>
        <w:t>a</w:t>
      </w:r>
      <w:r w:rsidR="008D0126" w:rsidRPr="00FD7A46">
        <w:rPr>
          <w:spacing w:val="-9"/>
          <w:sz w:val="24"/>
        </w:rPr>
        <w:t xml:space="preserve"> </w:t>
      </w:r>
      <w:r w:rsidR="008D0126" w:rsidRPr="00FD7A46">
        <w:rPr>
          <w:sz w:val="24"/>
        </w:rPr>
        <w:t>certificate</w:t>
      </w:r>
      <w:r w:rsidR="008D0126" w:rsidRPr="00FD7A46">
        <w:rPr>
          <w:spacing w:val="-6"/>
          <w:sz w:val="24"/>
        </w:rPr>
        <w:t xml:space="preserve"> </w:t>
      </w:r>
      <w:r w:rsidR="008D0126" w:rsidRPr="00FD7A46">
        <w:rPr>
          <w:sz w:val="24"/>
        </w:rPr>
        <w:t>that can enable him to sue for damages. In terms of section 150(i) of the NCA, the Tribunal may make any</w:t>
      </w:r>
      <w:r w:rsidR="008D0126" w:rsidRPr="00FD7A46">
        <w:rPr>
          <w:spacing w:val="-14"/>
          <w:sz w:val="24"/>
        </w:rPr>
        <w:t xml:space="preserve"> </w:t>
      </w:r>
      <w:r w:rsidR="008D0126" w:rsidRPr="00FD7A46">
        <w:rPr>
          <w:sz w:val="24"/>
        </w:rPr>
        <w:t>appropriate</w:t>
      </w:r>
      <w:r w:rsidR="008D0126" w:rsidRPr="00FD7A46">
        <w:rPr>
          <w:spacing w:val="-14"/>
          <w:sz w:val="24"/>
        </w:rPr>
        <w:t xml:space="preserve"> </w:t>
      </w:r>
      <w:r w:rsidR="008D0126" w:rsidRPr="00FD7A46">
        <w:rPr>
          <w:sz w:val="24"/>
        </w:rPr>
        <w:t>order,</w:t>
      </w:r>
      <w:r w:rsidR="008D0126" w:rsidRPr="00FD7A46">
        <w:rPr>
          <w:spacing w:val="-12"/>
          <w:sz w:val="24"/>
        </w:rPr>
        <w:t xml:space="preserve"> </w:t>
      </w:r>
      <w:r w:rsidR="008D0126" w:rsidRPr="00FD7A46">
        <w:rPr>
          <w:sz w:val="24"/>
        </w:rPr>
        <w:t>in</w:t>
      </w:r>
      <w:r w:rsidR="008D0126" w:rsidRPr="00FD7A46">
        <w:rPr>
          <w:spacing w:val="-12"/>
          <w:sz w:val="24"/>
        </w:rPr>
        <w:t xml:space="preserve"> </w:t>
      </w:r>
      <w:r w:rsidR="008D0126" w:rsidRPr="00FD7A46">
        <w:rPr>
          <w:sz w:val="24"/>
        </w:rPr>
        <w:t>relation</w:t>
      </w:r>
      <w:r w:rsidR="008D0126" w:rsidRPr="00FD7A46">
        <w:rPr>
          <w:spacing w:val="-12"/>
          <w:sz w:val="24"/>
        </w:rPr>
        <w:t xml:space="preserve"> </w:t>
      </w:r>
      <w:r w:rsidR="008D0126" w:rsidRPr="00FD7A46">
        <w:rPr>
          <w:sz w:val="24"/>
        </w:rPr>
        <w:t>to</w:t>
      </w:r>
      <w:r w:rsidR="008D0126" w:rsidRPr="00FD7A46">
        <w:rPr>
          <w:spacing w:val="-13"/>
          <w:sz w:val="24"/>
        </w:rPr>
        <w:t xml:space="preserve"> </w:t>
      </w:r>
      <w:r w:rsidR="008D0126" w:rsidRPr="00FD7A46">
        <w:rPr>
          <w:sz w:val="24"/>
        </w:rPr>
        <w:t>prohibited</w:t>
      </w:r>
      <w:r w:rsidR="008D0126" w:rsidRPr="00FD7A46">
        <w:rPr>
          <w:spacing w:val="-12"/>
          <w:sz w:val="24"/>
        </w:rPr>
        <w:t xml:space="preserve"> </w:t>
      </w:r>
      <w:r w:rsidR="008D0126" w:rsidRPr="00FD7A46">
        <w:rPr>
          <w:sz w:val="24"/>
        </w:rPr>
        <w:t>conduct,</w:t>
      </w:r>
      <w:r w:rsidR="008D0126" w:rsidRPr="00FD7A46">
        <w:rPr>
          <w:spacing w:val="-12"/>
          <w:sz w:val="24"/>
        </w:rPr>
        <w:t xml:space="preserve"> </w:t>
      </w:r>
      <w:r w:rsidR="008D0126" w:rsidRPr="00FD7A46">
        <w:rPr>
          <w:sz w:val="24"/>
        </w:rPr>
        <w:t>required</w:t>
      </w:r>
      <w:r w:rsidR="008D0126" w:rsidRPr="00FD7A46">
        <w:rPr>
          <w:spacing w:val="-14"/>
          <w:sz w:val="24"/>
        </w:rPr>
        <w:t xml:space="preserve"> </w:t>
      </w:r>
      <w:r w:rsidR="008D0126" w:rsidRPr="00FD7A46">
        <w:rPr>
          <w:sz w:val="24"/>
        </w:rPr>
        <w:t>to</w:t>
      </w:r>
      <w:r w:rsidR="008D0126" w:rsidRPr="00FD7A46">
        <w:rPr>
          <w:spacing w:val="-14"/>
          <w:sz w:val="24"/>
        </w:rPr>
        <w:t xml:space="preserve"> </w:t>
      </w:r>
      <w:r w:rsidR="008D0126" w:rsidRPr="00FD7A46">
        <w:rPr>
          <w:sz w:val="24"/>
        </w:rPr>
        <w:t>give</w:t>
      </w:r>
      <w:r w:rsidR="008D0126" w:rsidRPr="00FD7A46">
        <w:rPr>
          <w:spacing w:val="-12"/>
          <w:sz w:val="24"/>
        </w:rPr>
        <w:t xml:space="preserve"> </w:t>
      </w:r>
      <w:r w:rsidR="008D0126" w:rsidRPr="00FD7A46">
        <w:rPr>
          <w:sz w:val="24"/>
        </w:rPr>
        <w:t>effect</w:t>
      </w:r>
      <w:r w:rsidR="008D0126" w:rsidRPr="00FD7A46">
        <w:rPr>
          <w:spacing w:val="-15"/>
          <w:sz w:val="24"/>
        </w:rPr>
        <w:t xml:space="preserve"> </w:t>
      </w:r>
      <w:r w:rsidR="008D0126" w:rsidRPr="00FD7A46">
        <w:rPr>
          <w:sz w:val="24"/>
        </w:rPr>
        <w:t>to</w:t>
      </w:r>
      <w:r w:rsidR="008D0126" w:rsidRPr="00FD7A46">
        <w:rPr>
          <w:spacing w:val="-14"/>
          <w:sz w:val="24"/>
        </w:rPr>
        <w:t xml:space="preserve"> </w:t>
      </w:r>
      <w:r w:rsidR="008D0126" w:rsidRPr="00FD7A46">
        <w:rPr>
          <w:sz w:val="24"/>
        </w:rPr>
        <w:t>a</w:t>
      </w:r>
      <w:r w:rsidR="008D0126" w:rsidRPr="00FD7A46">
        <w:rPr>
          <w:spacing w:val="-13"/>
          <w:sz w:val="24"/>
        </w:rPr>
        <w:t xml:space="preserve"> </w:t>
      </w:r>
      <w:r w:rsidR="008D0126" w:rsidRPr="00FD7A46">
        <w:rPr>
          <w:sz w:val="24"/>
        </w:rPr>
        <w:t>right</w:t>
      </w:r>
      <w:r w:rsidR="008D0126" w:rsidRPr="00FD7A46">
        <w:rPr>
          <w:spacing w:val="-12"/>
          <w:sz w:val="24"/>
        </w:rPr>
        <w:t xml:space="preserve"> </w:t>
      </w:r>
      <w:r w:rsidR="008D0126" w:rsidRPr="00FD7A46">
        <w:rPr>
          <w:sz w:val="24"/>
        </w:rPr>
        <w:t>contemplated in the NCA or the Consumer Protection Act 68 of 2</w:t>
      </w:r>
      <w:r w:rsidR="008D0126" w:rsidRPr="00FD7A46">
        <w:rPr>
          <w:sz w:val="24"/>
        </w:rPr>
        <w:t>008. We do not doubt that the Applicant has a right</w:t>
      </w:r>
      <w:r w:rsidR="008D0126" w:rsidRPr="00FD7A46">
        <w:rPr>
          <w:spacing w:val="-6"/>
          <w:sz w:val="24"/>
        </w:rPr>
        <w:t xml:space="preserve"> </w:t>
      </w:r>
      <w:r w:rsidR="008D0126" w:rsidRPr="00FD7A46">
        <w:rPr>
          <w:sz w:val="24"/>
        </w:rPr>
        <w:t>to</w:t>
      </w:r>
      <w:r w:rsidR="008D0126" w:rsidRPr="00FD7A46">
        <w:rPr>
          <w:spacing w:val="-8"/>
          <w:sz w:val="24"/>
        </w:rPr>
        <w:t xml:space="preserve"> </w:t>
      </w:r>
      <w:r w:rsidR="008D0126" w:rsidRPr="00FD7A46">
        <w:rPr>
          <w:sz w:val="24"/>
        </w:rPr>
        <w:t>have</w:t>
      </w:r>
      <w:r w:rsidR="008D0126" w:rsidRPr="00FD7A46">
        <w:rPr>
          <w:spacing w:val="-4"/>
          <w:sz w:val="24"/>
        </w:rPr>
        <w:t xml:space="preserve"> </w:t>
      </w:r>
      <w:r w:rsidR="008D0126" w:rsidRPr="00FD7A46">
        <w:rPr>
          <w:sz w:val="24"/>
        </w:rPr>
        <w:t>the</w:t>
      </w:r>
      <w:r w:rsidR="008D0126" w:rsidRPr="00FD7A46">
        <w:rPr>
          <w:spacing w:val="-8"/>
          <w:sz w:val="24"/>
        </w:rPr>
        <w:t xml:space="preserve"> </w:t>
      </w:r>
      <w:r w:rsidR="008D0126" w:rsidRPr="00FD7A46">
        <w:rPr>
          <w:sz w:val="24"/>
        </w:rPr>
        <w:t>adverse</w:t>
      </w:r>
      <w:r w:rsidR="008D0126" w:rsidRPr="00FD7A46">
        <w:rPr>
          <w:spacing w:val="-7"/>
          <w:sz w:val="24"/>
        </w:rPr>
        <w:t xml:space="preserve"> </w:t>
      </w:r>
      <w:r w:rsidR="008D0126" w:rsidRPr="00FD7A46">
        <w:rPr>
          <w:sz w:val="24"/>
        </w:rPr>
        <w:t>listing</w:t>
      </w:r>
      <w:r w:rsidR="008D0126" w:rsidRPr="00FD7A46">
        <w:rPr>
          <w:spacing w:val="-8"/>
          <w:sz w:val="24"/>
        </w:rPr>
        <w:t xml:space="preserve"> </w:t>
      </w:r>
      <w:r w:rsidR="008D0126" w:rsidRPr="00FD7A46">
        <w:rPr>
          <w:sz w:val="24"/>
        </w:rPr>
        <w:t>by</w:t>
      </w:r>
      <w:r w:rsidR="008D0126" w:rsidRPr="00FD7A46">
        <w:rPr>
          <w:spacing w:val="-5"/>
          <w:sz w:val="24"/>
        </w:rPr>
        <w:t xml:space="preserve"> </w:t>
      </w:r>
      <w:r w:rsidR="008D0126" w:rsidRPr="00FD7A46">
        <w:rPr>
          <w:sz w:val="24"/>
        </w:rPr>
        <w:t>the</w:t>
      </w:r>
      <w:r w:rsidR="008D0126" w:rsidRPr="00FD7A46">
        <w:rPr>
          <w:spacing w:val="-8"/>
          <w:sz w:val="24"/>
        </w:rPr>
        <w:t xml:space="preserve"> </w:t>
      </w:r>
      <w:r w:rsidR="008D0126" w:rsidRPr="00FD7A46">
        <w:rPr>
          <w:sz w:val="24"/>
        </w:rPr>
        <w:t>Respondent</w:t>
      </w:r>
      <w:r w:rsidR="008D0126" w:rsidRPr="00FD7A46">
        <w:rPr>
          <w:spacing w:val="-5"/>
          <w:sz w:val="24"/>
        </w:rPr>
        <w:t xml:space="preserve"> </w:t>
      </w:r>
      <w:r w:rsidR="008D0126" w:rsidRPr="00FD7A46">
        <w:rPr>
          <w:sz w:val="24"/>
        </w:rPr>
        <w:t>removed</w:t>
      </w:r>
      <w:r w:rsidR="008D0126" w:rsidRPr="00FD7A46">
        <w:rPr>
          <w:spacing w:val="-8"/>
          <w:sz w:val="24"/>
        </w:rPr>
        <w:t xml:space="preserve"> </w:t>
      </w:r>
      <w:r w:rsidR="008D0126" w:rsidRPr="00FD7A46">
        <w:rPr>
          <w:sz w:val="24"/>
        </w:rPr>
        <w:t>from</w:t>
      </w:r>
      <w:r w:rsidR="008D0126" w:rsidRPr="00FD7A46">
        <w:rPr>
          <w:spacing w:val="-9"/>
          <w:sz w:val="24"/>
        </w:rPr>
        <w:t xml:space="preserve"> </w:t>
      </w:r>
      <w:r w:rsidR="008D0126" w:rsidRPr="00FD7A46">
        <w:rPr>
          <w:sz w:val="24"/>
        </w:rPr>
        <w:t>all</w:t>
      </w:r>
      <w:r w:rsidR="008D0126" w:rsidRPr="00FD7A46">
        <w:rPr>
          <w:spacing w:val="-7"/>
          <w:sz w:val="24"/>
        </w:rPr>
        <w:t xml:space="preserve"> </w:t>
      </w:r>
      <w:r w:rsidR="008D0126" w:rsidRPr="00FD7A46">
        <w:rPr>
          <w:sz w:val="24"/>
        </w:rPr>
        <w:t>credit</w:t>
      </w:r>
      <w:r w:rsidR="008D0126" w:rsidRPr="00FD7A46">
        <w:rPr>
          <w:spacing w:val="-7"/>
          <w:sz w:val="24"/>
        </w:rPr>
        <w:t xml:space="preserve"> </w:t>
      </w:r>
      <w:r w:rsidR="008D0126" w:rsidRPr="00FD7A46">
        <w:rPr>
          <w:sz w:val="24"/>
        </w:rPr>
        <w:t>bureaus.</w:t>
      </w:r>
      <w:r w:rsidR="008D0126" w:rsidRPr="00FD7A46">
        <w:rPr>
          <w:spacing w:val="-6"/>
          <w:sz w:val="24"/>
        </w:rPr>
        <w:t xml:space="preserve"> </w:t>
      </w:r>
      <w:r w:rsidR="008D0126" w:rsidRPr="00FD7A46">
        <w:rPr>
          <w:sz w:val="24"/>
        </w:rPr>
        <w:t>Concerning</w:t>
      </w:r>
      <w:r w:rsidR="008D0126" w:rsidRPr="00FD7A46">
        <w:rPr>
          <w:spacing w:val="-7"/>
          <w:sz w:val="24"/>
        </w:rPr>
        <w:t xml:space="preserve"> </w:t>
      </w:r>
      <w:r w:rsidR="008D0126" w:rsidRPr="00FD7A46">
        <w:rPr>
          <w:sz w:val="24"/>
        </w:rPr>
        <w:t>the requested certificate, the Applicant is at liberty to approach the Chairperson of the Tribunal for such in terms of section 164(3)(b) of the</w:t>
      </w:r>
      <w:r w:rsidR="008D0126" w:rsidRPr="00FD7A46">
        <w:rPr>
          <w:spacing w:val="-2"/>
          <w:sz w:val="24"/>
        </w:rPr>
        <w:t xml:space="preserve"> </w:t>
      </w:r>
      <w:r w:rsidR="008D0126" w:rsidRPr="00FD7A46">
        <w:rPr>
          <w:sz w:val="24"/>
        </w:rPr>
        <w:t>NCA.</w:t>
      </w:r>
    </w:p>
    <w:p w:rsidR="003866B6" w:rsidRDefault="003866B6">
      <w:pPr>
        <w:pStyle w:val="BodyText"/>
      </w:pPr>
    </w:p>
    <w:p w:rsidR="003866B6" w:rsidRDefault="008D0126">
      <w:pPr>
        <w:pStyle w:val="Heading1"/>
      </w:pPr>
      <w:r>
        <w:t>ORDER</w:t>
      </w:r>
    </w:p>
    <w:p w:rsidR="003866B6" w:rsidRDefault="003866B6">
      <w:pPr>
        <w:pStyle w:val="BodyText"/>
        <w:rPr>
          <w:b/>
          <w:sz w:val="36"/>
        </w:rPr>
      </w:pPr>
    </w:p>
    <w:p w:rsidR="003866B6" w:rsidRPr="00FD7A46" w:rsidRDefault="00FD7A46" w:rsidP="00FD7A46">
      <w:pPr>
        <w:tabs>
          <w:tab w:val="left" w:pos="500"/>
        </w:tabs>
        <w:ind w:left="500" w:hanging="361"/>
        <w:rPr>
          <w:sz w:val="24"/>
        </w:rPr>
      </w:pPr>
      <w:r>
        <w:rPr>
          <w:spacing w:val="-27"/>
          <w:sz w:val="24"/>
          <w:szCs w:val="24"/>
        </w:rPr>
        <w:t>41.</w:t>
      </w:r>
      <w:r>
        <w:rPr>
          <w:spacing w:val="-27"/>
          <w:sz w:val="24"/>
          <w:szCs w:val="24"/>
        </w:rPr>
        <w:tab/>
      </w:r>
      <w:r w:rsidR="008D0126" w:rsidRPr="00FD7A46">
        <w:rPr>
          <w:sz w:val="24"/>
        </w:rPr>
        <w:t>The Tribunal makes the following</w:t>
      </w:r>
      <w:r w:rsidR="008D0126" w:rsidRPr="00FD7A46">
        <w:rPr>
          <w:spacing w:val="-3"/>
          <w:sz w:val="24"/>
        </w:rPr>
        <w:t xml:space="preserve"> </w:t>
      </w:r>
      <w:r w:rsidR="008D0126" w:rsidRPr="00FD7A46">
        <w:rPr>
          <w:sz w:val="24"/>
        </w:rPr>
        <w:t>order:</w:t>
      </w:r>
    </w:p>
    <w:p w:rsidR="003866B6" w:rsidRDefault="003866B6">
      <w:pPr>
        <w:rPr>
          <w:sz w:val="24"/>
        </w:rPr>
        <w:sectPr w:rsidR="003866B6">
          <w:pgSz w:w="12240" w:h="15840"/>
          <w:pgMar w:top="1240" w:right="1460" w:bottom="820" w:left="1300" w:header="567" w:footer="633" w:gutter="0"/>
          <w:cols w:space="720"/>
        </w:sectPr>
      </w:pPr>
    </w:p>
    <w:p w:rsidR="003866B6" w:rsidRPr="00FD7A46" w:rsidRDefault="00FD7A46" w:rsidP="00FD7A46">
      <w:pPr>
        <w:tabs>
          <w:tab w:val="left" w:pos="1273"/>
        </w:tabs>
        <w:spacing w:before="1" w:line="360" w:lineRule="auto"/>
        <w:ind w:left="1272" w:right="124" w:hanging="567"/>
        <w:rPr>
          <w:sz w:val="24"/>
        </w:rPr>
      </w:pPr>
      <w:r>
        <w:rPr>
          <w:spacing w:val="-4"/>
          <w:sz w:val="24"/>
          <w:szCs w:val="24"/>
        </w:rPr>
        <w:lastRenderedPageBreak/>
        <w:t>41.1.</w:t>
      </w:r>
      <w:r>
        <w:rPr>
          <w:spacing w:val="-4"/>
          <w:sz w:val="24"/>
          <w:szCs w:val="24"/>
        </w:rPr>
        <w:tab/>
      </w:r>
      <w:r w:rsidR="008D0126" w:rsidRPr="00FD7A46">
        <w:rPr>
          <w:sz w:val="24"/>
        </w:rPr>
        <w:t>The</w:t>
      </w:r>
      <w:r w:rsidR="008D0126" w:rsidRPr="00FD7A46">
        <w:rPr>
          <w:spacing w:val="-4"/>
          <w:sz w:val="24"/>
        </w:rPr>
        <w:t xml:space="preserve"> </w:t>
      </w:r>
      <w:r w:rsidR="008D0126" w:rsidRPr="00FD7A46">
        <w:rPr>
          <w:sz w:val="24"/>
        </w:rPr>
        <w:t>Respondent</w:t>
      </w:r>
      <w:r w:rsidR="008D0126" w:rsidRPr="00FD7A46">
        <w:rPr>
          <w:spacing w:val="-4"/>
          <w:sz w:val="24"/>
        </w:rPr>
        <w:t xml:space="preserve"> </w:t>
      </w:r>
      <w:r w:rsidR="008D0126" w:rsidRPr="00FD7A46">
        <w:rPr>
          <w:sz w:val="24"/>
        </w:rPr>
        <w:t>contravened</w:t>
      </w:r>
      <w:r w:rsidR="008D0126" w:rsidRPr="00FD7A46">
        <w:rPr>
          <w:spacing w:val="-3"/>
          <w:sz w:val="24"/>
        </w:rPr>
        <w:t xml:space="preserve"> </w:t>
      </w:r>
      <w:r w:rsidR="008D0126" w:rsidRPr="00FD7A46">
        <w:rPr>
          <w:sz w:val="24"/>
        </w:rPr>
        <w:t>the</w:t>
      </w:r>
      <w:r w:rsidR="008D0126" w:rsidRPr="00FD7A46">
        <w:rPr>
          <w:spacing w:val="-5"/>
          <w:sz w:val="24"/>
        </w:rPr>
        <w:t xml:space="preserve"> </w:t>
      </w:r>
      <w:r w:rsidR="008D0126" w:rsidRPr="00FD7A46">
        <w:rPr>
          <w:sz w:val="24"/>
        </w:rPr>
        <w:t>following</w:t>
      </w:r>
      <w:r w:rsidR="008D0126" w:rsidRPr="00FD7A46">
        <w:rPr>
          <w:spacing w:val="-3"/>
          <w:sz w:val="24"/>
        </w:rPr>
        <w:t xml:space="preserve"> </w:t>
      </w:r>
      <w:r w:rsidR="008D0126" w:rsidRPr="00FD7A46">
        <w:rPr>
          <w:sz w:val="24"/>
        </w:rPr>
        <w:t>pro</w:t>
      </w:r>
      <w:r w:rsidR="008D0126" w:rsidRPr="00FD7A46">
        <w:rPr>
          <w:sz w:val="24"/>
        </w:rPr>
        <w:t>visions</w:t>
      </w:r>
      <w:r w:rsidR="008D0126" w:rsidRPr="00FD7A46">
        <w:rPr>
          <w:spacing w:val="-6"/>
          <w:sz w:val="24"/>
        </w:rPr>
        <w:t xml:space="preserve"> </w:t>
      </w:r>
      <w:r w:rsidR="008D0126" w:rsidRPr="00FD7A46">
        <w:rPr>
          <w:sz w:val="24"/>
        </w:rPr>
        <w:t>of</w:t>
      </w:r>
      <w:r w:rsidR="008D0126" w:rsidRPr="00FD7A46">
        <w:rPr>
          <w:spacing w:val="-5"/>
          <w:sz w:val="24"/>
        </w:rPr>
        <w:t xml:space="preserve"> </w:t>
      </w:r>
      <w:r w:rsidR="008D0126" w:rsidRPr="00FD7A46">
        <w:rPr>
          <w:sz w:val="24"/>
        </w:rPr>
        <w:t>the</w:t>
      </w:r>
      <w:r w:rsidR="008D0126" w:rsidRPr="00FD7A46">
        <w:rPr>
          <w:spacing w:val="-3"/>
          <w:sz w:val="24"/>
        </w:rPr>
        <w:t xml:space="preserve"> </w:t>
      </w:r>
      <w:r w:rsidR="008D0126" w:rsidRPr="00FD7A46">
        <w:rPr>
          <w:sz w:val="24"/>
        </w:rPr>
        <w:t>NCA,</w:t>
      </w:r>
      <w:r w:rsidR="008D0126" w:rsidRPr="00FD7A46">
        <w:rPr>
          <w:spacing w:val="-4"/>
          <w:sz w:val="24"/>
        </w:rPr>
        <w:t xml:space="preserve"> </w:t>
      </w:r>
      <w:r w:rsidR="008D0126" w:rsidRPr="00FD7A46">
        <w:rPr>
          <w:sz w:val="24"/>
        </w:rPr>
        <w:t>the</w:t>
      </w:r>
      <w:r w:rsidR="008D0126" w:rsidRPr="00FD7A46">
        <w:rPr>
          <w:spacing w:val="-3"/>
          <w:sz w:val="24"/>
        </w:rPr>
        <w:t xml:space="preserve"> </w:t>
      </w:r>
      <w:r w:rsidR="008D0126" w:rsidRPr="00FD7A46">
        <w:rPr>
          <w:sz w:val="24"/>
        </w:rPr>
        <w:t>NCA</w:t>
      </w:r>
      <w:r w:rsidR="008D0126" w:rsidRPr="00FD7A46">
        <w:rPr>
          <w:spacing w:val="-6"/>
          <w:sz w:val="24"/>
        </w:rPr>
        <w:t xml:space="preserve"> </w:t>
      </w:r>
      <w:r w:rsidR="008D0126" w:rsidRPr="00FD7A46">
        <w:rPr>
          <w:sz w:val="24"/>
        </w:rPr>
        <w:t>Regulations,</w:t>
      </w:r>
      <w:r w:rsidR="008D0126" w:rsidRPr="00FD7A46">
        <w:rPr>
          <w:spacing w:val="-6"/>
          <w:sz w:val="24"/>
        </w:rPr>
        <w:t xml:space="preserve"> </w:t>
      </w:r>
      <w:r w:rsidR="008D0126" w:rsidRPr="00FD7A46">
        <w:rPr>
          <w:sz w:val="24"/>
        </w:rPr>
        <w:t>and its General Conditions of</w:t>
      </w:r>
      <w:r w:rsidR="008D0126" w:rsidRPr="00FD7A46">
        <w:rPr>
          <w:spacing w:val="-4"/>
          <w:sz w:val="24"/>
        </w:rPr>
        <w:t xml:space="preserve"> </w:t>
      </w:r>
      <w:r w:rsidR="008D0126" w:rsidRPr="00FD7A46">
        <w:rPr>
          <w:sz w:val="24"/>
        </w:rPr>
        <w:t>Registration:</w:t>
      </w:r>
    </w:p>
    <w:p w:rsidR="003866B6" w:rsidRPr="00FD7A46" w:rsidRDefault="00FD7A46" w:rsidP="00FD7A46">
      <w:pPr>
        <w:tabs>
          <w:tab w:val="left" w:pos="2124"/>
          <w:tab w:val="left" w:pos="2125"/>
        </w:tabs>
        <w:spacing w:line="275" w:lineRule="exact"/>
        <w:ind w:left="2124" w:hanging="853"/>
        <w:rPr>
          <w:sz w:val="24"/>
        </w:rPr>
      </w:pPr>
      <w:r>
        <w:rPr>
          <w:spacing w:val="-4"/>
          <w:sz w:val="24"/>
          <w:szCs w:val="24"/>
        </w:rPr>
        <w:t>41.1.1.</w:t>
      </w:r>
      <w:r>
        <w:rPr>
          <w:spacing w:val="-4"/>
          <w:sz w:val="24"/>
          <w:szCs w:val="24"/>
        </w:rPr>
        <w:tab/>
      </w:r>
      <w:r w:rsidR="008D0126" w:rsidRPr="00FD7A46">
        <w:rPr>
          <w:sz w:val="24"/>
        </w:rPr>
        <w:t>Section 50(2)(b) of the</w:t>
      </w:r>
      <w:r w:rsidR="008D0126" w:rsidRPr="00FD7A46">
        <w:rPr>
          <w:spacing w:val="-2"/>
          <w:sz w:val="24"/>
        </w:rPr>
        <w:t xml:space="preserve"> </w:t>
      </w:r>
      <w:r w:rsidR="008D0126" w:rsidRPr="00FD7A46">
        <w:rPr>
          <w:sz w:val="24"/>
        </w:rPr>
        <w:t>NCA;</w:t>
      </w:r>
    </w:p>
    <w:p w:rsidR="003866B6" w:rsidRPr="00FD7A46" w:rsidRDefault="00FD7A46" w:rsidP="00FD7A46">
      <w:pPr>
        <w:tabs>
          <w:tab w:val="left" w:pos="2124"/>
          <w:tab w:val="left" w:pos="2125"/>
        </w:tabs>
        <w:spacing w:before="138" w:line="362" w:lineRule="auto"/>
        <w:ind w:left="2124" w:right="124" w:hanging="852"/>
        <w:rPr>
          <w:sz w:val="24"/>
        </w:rPr>
      </w:pPr>
      <w:r>
        <w:rPr>
          <w:spacing w:val="-4"/>
          <w:sz w:val="24"/>
          <w:szCs w:val="24"/>
        </w:rPr>
        <w:t>41.1.2.</w:t>
      </w:r>
      <w:r>
        <w:rPr>
          <w:spacing w:val="-4"/>
          <w:sz w:val="24"/>
          <w:szCs w:val="24"/>
        </w:rPr>
        <w:tab/>
      </w:r>
      <w:r w:rsidR="008D0126" w:rsidRPr="00FD7A46">
        <w:rPr>
          <w:sz w:val="24"/>
        </w:rPr>
        <w:t>Section 52(5)(c) of the NCA read with General Conditions A1, 2, 4 of its General Conditions of</w:t>
      </w:r>
      <w:r w:rsidR="008D0126" w:rsidRPr="00FD7A46">
        <w:rPr>
          <w:spacing w:val="-1"/>
          <w:sz w:val="24"/>
        </w:rPr>
        <w:t xml:space="preserve"> </w:t>
      </w:r>
      <w:r w:rsidR="008D0126" w:rsidRPr="00FD7A46">
        <w:rPr>
          <w:sz w:val="24"/>
        </w:rPr>
        <w:t>Registration;</w:t>
      </w:r>
    </w:p>
    <w:p w:rsidR="003866B6" w:rsidRPr="00FD7A46" w:rsidRDefault="00FD7A46" w:rsidP="00FD7A46">
      <w:pPr>
        <w:tabs>
          <w:tab w:val="left" w:pos="2124"/>
          <w:tab w:val="left" w:pos="2125"/>
        </w:tabs>
        <w:spacing w:line="272" w:lineRule="exact"/>
        <w:ind w:left="2124" w:hanging="853"/>
        <w:rPr>
          <w:sz w:val="24"/>
        </w:rPr>
      </w:pPr>
      <w:r>
        <w:rPr>
          <w:spacing w:val="-4"/>
          <w:sz w:val="24"/>
          <w:szCs w:val="24"/>
        </w:rPr>
        <w:t>41.1.3.</w:t>
      </w:r>
      <w:r>
        <w:rPr>
          <w:spacing w:val="-4"/>
          <w:sz w:val="24"/>
          <w:szCs w:val="24"/>
        </w:rPr>
        <w:tab/>
      </w:r>
      <w:r w:rsidR="008D0126" w:rsidRPr="00FD7A46">
        <w:rPr>
          <w:sz w:val="24"/>
        </w:rPr>
        <w:t>Section 65(4)(a) and (b) of the</w:t>
      </w:r>
      <w:r w:rsidR="008D0126" w:rsidRPr="00FD7A46">
        <w:rPr>
          <w:spacing w:val="-6"/>
          <w:sz w:val="24"/>
        </w:rPr>
        <w:t xml:space="preserve"> </w:t>
      </w:r>
      <w:r w:rsidR="008D0126" w:rsidRPr="00FD7A46">
        <w:rPr>
          <w:sz w:val="24"/>
        </w:rPr>
        <w:t>N</w:t>
      </w:r>
      <w:r w:rsidR="008D0126" w:rsidRPr="00FD7A46">
        <w:rPr>
          <w:sz w:val="24"/>
        </w:rPr>
        <w:t>CA;</w:t>
      </w:r>
    </w:p>
    <w:p w:rsidR="003866B6" w:rsidRPr="00FD7A46" w:rsidRDefault="00FD7A46" w:rsidP="00FD7A46">
      <w:pPr>
        <w:tabs>
          <w:tab w:val="left" w:pos="2124"/>
          <w:tab w:val="left" w:pos="2125"/>
        </w:tabs>
        <w:spacing w:before="137"/>
        <w:ind w:left="2124" w:hanging="853"/>
        <w:rPr>
          <w:sz w:val="24"/>
        </w:rPr>
      </w:pPr>
      <w:r>
        <w:rPr>
          <w:spacing w:val="-4"/>
          <w:sz w:val="24"/>
          <w:szCs w:val="24"/>
        </w:rPr>
        <w:t>41.1.4.</w:t>
      </w:r>
      <w:r>
        <w:rPr>
          <w:spacing w:val="-4"/>
          <w:sz w:val="24"/>
          <w:szCs w:val="24"/>
        </w:rPr>
        <w:tab/>
      </w:r>
      <w:r w:rsidR="008D0126" w:rsidRPr="00FD7A46">
        <w:rPr>
          <w:sz w:val="24"/>
        </w:rPr>
        <w:t>Section 72(1)(a) of the</w:t>
      </w:r>
      <w:r w:rsidR="008D0126" w:rsidRPr="00FD7A46">
        <w:rPr>
          <w:spacing w:val="-2"/>
          <w:sz w:val="24"/>
        </w:rPr>
        <w:t xml:space="preserve"> </w:t>
      </w:r>
      <w:r w:rsidR="008D0126" w:rsidRPr="00FD7A46">
        <w:rPr>
          <w:sz w:val="24"/>
        </w:rPr>
        <w:t>NCA;</w:t>
      </w:r>
    </w:p>
    <w:p w:rsidR="003866B6" w:rsidRPr="00FD7A46" w:rsidRDefault="00FD7A46" w:rsidP="00FD7A46">
      <w:pPr>
        <w:tabs>
          <w:tab w:val="left" w:pos="2124"/>
          <w:tab w:val="left" w:pos="2125"/>
        </w:tabs>
        <w:spacing w:before="137"/>
        <w:ind w:left="2124" w:hanging="853"/>
        <w:rPr>
          <w:sz w:val="24"/>
        </w:rPr>
      </w:pPr>
      <w:r>
        <w:rPr>
          <w:spacing w:val="-4"/>
          <w:sz w:val="24"/>
          <w:szCs w:val="24"/>
        </w:rPr>
        <w:t>41.1.5.</w:t>
      </w:r>
      <w:r>
        <w:rPr>
          <w:spacing w:val="-4"/>
          <w:sz w:val="24"/>
          <w:szCs w:val="24"/>
        </w:rPr>
        <w:tab/>
      </w:r>
      <w:r w:rsidR="008D0126" w:rsidRPr="00FD7A46">
        <w:rPr>
          <w:sz w:val="24"/>
        </w:rPr>
        <w:t>Section 72(3) of the</w:t>
      </w:r>
      <w:r w:rsidR="008D0126" w:rsidRPr="00FD7A46">
        <w:rPr>
          <w:spacing w:val="-2"/>
          <w:sz w:val="24"/>
        </w:rPr>
        <w:t xml:space="preserve"> </w:t>
      </w:r>
      <w:r w:rsidR="008D0126" w:rsidRPr="00FD7A46">
        <w:rPr>
          <w:sz w:val="24"/>
        </w:rPr>
        <w:t>NCA;</w:t>
      </w:r>
    </w:p>
    <w:p w:rsidR="003866B6" w:rsidRPr="00FD7A46" w:rsidRDefault="00FD7A46" w:rsidP="00FD7A46">
      <w:pPr>
        <w:tabs>
          <w:tab w:val="left" w:pos="2124"/>
          <w:tab w:val="left" w:pos="2125"/>
        </w:tabs>
        <w:spacing w:before="138"/>
        <w:ind w:left="2124" w:hanging="853"/>
        <w:rPr>
          <w:sz w:val="24"/>
        </w:rPr>
      </w:pPr>
      <w:r>
        <w:rPr>
          <w:spacing w:val="-4"/>
          <w:sz w:val="24"/>
          <w:szCs w:val="24"/>
        </w:rPr>
        <w:t>41.1.6.</w:t>
      </w:r>
      <w:r>
        <w:rPr>
          <w:spacing w:val="-4"/>
          <w:sz w:val="24"/>
          <w:szCs w:val="24"/>
        </w:rPr>
        <w:tab/>
      </w:r>
      <w:r w:rsidR="008D0126" w:rsidRPr="00FD7A46">
        <w:rPr>
          <w:sz w:val="24"/>
        </w:rPr>
        <w:t>Section 126B(1)(b) of the</w:t>
      </w:r>
      <w:r w:rsidR="008D0126" w:rsidRPr="00FD7A46">
        <w:rPr>
          <w:spacing w:val="-4"/>
          <w:sz w:val="24"/>
        </w:rPr>
        <w:t xml:space="preserve"> </w:t>
      </w:r>
      <w:r w:rsidR="008D0126" w:rsidRPr="00FD7A46">
        <w:rPr>
          <w:sz w:val="24"/>
        </w:rPr>
        <w:t>NCA;</w:t>
      </w:r>
    </w:p>
    <w:p w:rsidR="003866B6" w:rsidRPr="00FD7A46" w:rsidRDefault="00FD7A46" w:rsidP="00FD7A46">
      <w:pPr>
        <w:tabs>
          <w:tab w:val="left" w:pos="2124"/>
          <w:tab w:val="left" w:pos="2125"/>
        </w:tabs>
        <w:spacing w:before="137"/>
        <w:ind w:left="2124" w:hanging="853"/>
        <w:rPr>
          <w:sz w:val="24"/>
        </w:rPr>
      </w:pPr>
      <w:r>
        <w:rPr>
          <w:spacing w:val="-4"/>
          <w:sz w:val="24"/>
          <w:szCs w:val="24"/>
        </w:rPr>
        <w:t>41.1.7.</w:t>
      </w:r>
      <w:r>
        <w:rPr>
          <w:spacing w:val="-4"/>
          <w:sz w:val="24"/>
          <w:szCs w:val="24"/>
        </w:rPr>
        <w:tab/>
      </w:r>
      <w:r w:rsidR="008D0126" w:rsidRPr="00FD7A46">
        <w:rPr>
          <w:sz w:val="24"/>
        </w:rPr>
        <w:t>Regulation 19(3) of the NCA</w:t>
      </w:r>
      <w:r w:rsidR="008D0126" w:rsidRPr="00FD7A46">
        <w:rPr>
          <w:spacing w:val="-20"/>
          <w:sz w:val="24"/>
        </w:rPr>
        <w:t xml:space="preserve"> </w:t>
      </w:r>
      <w:r w:rsidR="008D0126" w:rsidRPr="00FD7A46">
        <w:rPr>
          <w:sz w:val="24"/>
        </w:rPr>
        <w:t>Regulations;</w:t>
      </w:r>
    </w:p>
    <w:p w:rsidR="003866B6" w:rsidRPr="00FD7A46" w:rsidRDefault="00FD7A46" w:rsidP="00FD7A46">
      <w:pPr>
        <w:tabs>
          <w:tab w:val="left" w:pos="2124"/>
          <w:tab w:val="left" w:pos="2125"/>
        </w:tabs>
        <w:spacing w:before="138"/>
        <w:ind w:left="2124" w:hanging="853"/>
        <w:rPr>
          <w:sz w:val="24"/>
        </w:rPr>
      </w:pPr>
      <w:r>
        <w:rPr>
          <w:spacing w:val="-4"/>
          <w:sz w:val="24"/>
          <w:szCs w:val="24"/>
        </w:rPr>
        <w:t>41.1.8.</w:t>
      </w:r>
      <w:r>
        <w:rPr>
          <w:spacing w:val="-4"/>
          <w:sz w:val="24"/>
          <w:szCs w:val="24"/>
        </w:rPr>
        <w:tab/>
      </w:r>
      <w:r w:rsidR="008D0126" w:rsidRPr="00FD7A46">
        <w:rPr>
          <w:sz w:val="24"/>
        </w:rPr>
        <w:t>Regulation 19(4) of the NCA</w:t>
      </w:r>
      <w:r w:rsidR="008D0126" w:rsidRPr="00FD7A46">
        <w:rPr>
          <w:spacing w:val="-20"/>
          <w:sz w:val="24"/>
        </w:rPr>
        <w:t xml:space="preserve"> </w:t>
      </w:r>
      <w:r w:rsidR="008D0126" w:rsidRPr="00FD7A46">
        <w:rPr>
          <w:sz w:val="24"/>
        </w:rPr>
        <w:t>Regulations;</w:t>
      </w:r>
    </w:p>
    <w:p w:rsidR="003866B6" w:rsidRPr="00FD7A46" w:rsidRDefault="00FD7A46" w:rsidP="00FD7A46">
      <w:pPr>
        <w:tabs>
          <w:tab w:val="left" w:pos="2124"/>
          <w:tab w:val="left" w:pos="2125"/>
        </w:tabs>
        <w:spacing w:before="137"/>
        <w:ind w:left="2124" w:hanging="853"/>
        <w:rPr>
          <w:sz w:val="24"/>
        </w:rPr>
      </w:pPr>
      <w:r>
        <w:rPr>
          <w:spacing w:val="-4"/>
          <w:sz w:val="24"/>
          <w:szCs w:val="24"/>
        </w:rPr>
        <w:t>41.1.9.</w:t>
      </w:r>
      <w:r>
        <w:rPr>
          <w:spacing w:val="-4"/>
          <w:sz w:val="24"/>
          <w:szCs w:val="24"/>
        </w:rPr>
        <w:tab/>
      </w:r>
      <w:r w:rsidR="008D0126" w:rsidRPr="00FD7A46">
        <w:rPr>
          <w:sz w:val="24"/>
        </w:rPr>
        <w:t>Regulation 19(5) of the NCA</w:t>
      </w:r>
      <w:r w:rsidR="008D0126" w:rsidRPr="00FD7A46">
        <w:rPr>
          <w:spacing w:val="-20"/>
          <w:sz w:val="24"/>
        </w:rPr>
        <w:t xml:space="preserve"> </w:t>
      </w:r>
      <w:r w:rsidR="008D0126" w:rsidRPr="00FD7A46">
        <w:rPr>
          <w:sz w:val="24"/>
        </w:rPr>
        <w:t>Regulations;</w:t>
      </w:r>
    </w:p>
    <w:p w:rsidR="003866B6" w:rsidRPr="00FD7A46" w:rsidRDefault="00FD7A46" w:rsidP="00FD7A46">
      <w:pPr>
        <w:tabs>
          <w:tab w:val="left" w:pos="2125"/>
        </w:tabs>
        <w:spacing w:before="140"/>
        <w:ind w:left="2124" w:hanging="853"/>
        <w:jc w:val="both"/>
        <w:rPr>
          <w:sz w:val="24"/>
        </w:rPr>
      </w:pPr>
      <w:r>
        <w:rPr>
          <w:spacing w:val="-4"/>
          <w:sz w:val="24"/>
          <w:szCs w:val="24"/>
        </w:rPr>
        <w:t>41.1.10.</w:t>
      </w:r>
      <w:r>
        <w:rPr>
          <w:spacing w:val="-4"/>
          <w:sz w:val="24"/>
          <w:szCs w:val="24"/>
        </w:rPr>
        <w:tab/>
      </w:r>
      <w:r w:rsidR="008D0126" w:rsidRPr="00FD7A46">
        <w:rPr>
          <w:sz w:val="24"/>
        </w:rPr>
        <w:t>Regulation 19(6) of the NCA Regulations;</w:t>
      </w:r>
      <w:r w:rsidR="008D0126" w:rsidRPr="00FD7A46">
        <w:rPr>
          <w:spacing w:val="-4"/>
          <w:sz w:val="24"/>
        </w:rPr>
        <w:t xml:space="preserve"> </w:t>
      </w:r>
      <w:r w:rsidR="008D0126" w:rsidRPr="00FD7A46">
        <w:rPr>
          <w:sz w:val="24"/>
        </w:rPr>
        <w:t>and</w:t>
      </w:r>
    </w:p>
    <w:p w:rsidR="003866B6" w:rsidRPr="00FD7A46" w:rsidRDefault="00FD7A46" w:rsidP="00FD7A46">
      <w:pPr>
        <w:tabs>
          <w:tab w:val="left" w:pos="2125"/>
        </w:tabs>
        <w:spacing w:before="137"/>
        <w:ind w:left="2124" w:hanging="853"/>
        <w:jc w:val="both"/>
        <w:rPr>
          <w:sz w:val="24"/>
        </w:rPr>
      </w:pPr>
      <w:r>
        <w:rPr>
          <w:spacing w:val="-4"/>
          <w:sz w:val="24"/>
          <w:szCs w:val="24"/>
        </w:rPr>
        <w:t>41.1.11.</w:t>
      </w:r>
      <w:r>
        <w:rPr>
          <w:spacing w:val="-4"/>
          <w:sz w:val="24"/>
          <w:szCs w:val="24"/>
        </w:rPr>
        <w:tab/>
      </w:r>
      <w:r w:rsidR="008D0126" w:rsidRPr="00FD7A46">
        <w:rPr>
          <w:sz w:val="24"/>
        </w:rPr>
        <w:t>Regulation 19(8) of the NCA</w:t>
      </w:r>
      <w:r w:rsidR="008D0126" w:rsidRPr="00FD7A46">
        <w:rPr>
          <w:spacing w:val="-4"/>
          <w:sz w:val="24"/>
        </w:rPr>
        <w:t xml:space="preserve"> </w:t>
      </w:r>
      <w:r w:rsidR="008D0126" w:rsidRPr="00FD7A46">
        <w:rPr>
          <w:sz w:val="24"/>
        </w:rPr>
        <w:t>Regulations;</w:t>
      </w:r>
    </w:p>
    <w:p w:rsidR="003866B6" w:rsidRPr="00FD7A46" w:rsidRDefault="00FD7A46" w:rsidP="00FD7A46">
      <w:pPr>
        <w:tabs>
          <w:tab w:val="left" w:pos="1273"/>
        </w:tabs>
        <w:spacing w:before="138" w:line="360" w:lineRule="auto"/>
        <w:ind w:left="1272" w:right="124" w:hanging="567"/>
        <w:jc w:val="both"/>
        <w:rPr>
          <w:sz w:val="24"/>
        </w:rPr>
      </w:pPr>
      <w:r>
        <w:rPr>
          <w:spacing w:val="-4"/>
          <w:sz w:val="24"/>
          <w:szCs w:val="24"/>
        </w:rPr>
        <w:t>41.2.</w:t>
      </w:r>
      <w:r>
        <w:rPr>
          <w:spacing w:val="-4"/>
          <w:sz w:val="24"/>
          <w:szCs w:val="24"/>
        </w:rPr>
        <w:tab/>
      </w:r>
      <w:r w:rsidR="008D0126" w:rsidRPr="00FD7A46">
        <w:rPr>
          <w:sz w:val="24"/>
        </w:rPr>
        <w:t>The Respondent’s contravention of the above-mentioned provisions of the NCA and its regulations is hereby declared to be prohibited</w:t>
      </w:r>
      <w:r w:rsidR="008D0126" w:rsidRPr="00FD7A46">
        <w:rPr>
          <w:spacing w:val="-2"/>
          <w:sz w:val="24"/>
        </w:rPr>
        <w:t xml:space="preserve"> </w:t>
      </w:r>
      <w:r w:rsidR="008D0126" w:rsidRPr="00FD7A46">
        <w:rPr>
          <w:sz w:val="24"/>
        </w:rPr>
        <w:t>conduct;</w:t>
      </w:r>
    </w:p>
    <w:p w:rsidR="003866B6" w:rsidRPr="00FD7A46" w:rsidRDefault="00FD7A46" w:rsidP="00FD7A46">
      <w:pPr>
        <w:tabs>
          <w:tab w:val="left" w:pos="1273"/>
        </w:tabs>
        <w:spacing w:line="360" w:lineRule="auto"/>
        <w:ind w:left="1272" w:right="123" w:hanging="567"/>
        <w:jc w:val="both"/>
        <w:rPr>
          <w:sz w:val="24"/>
        </w:rPr>
      </w:pPr>
      <w:r>
        <w:rPr>
          <w:spacing w:val="-4"/>
          <w:sz w:val="24"/>
          <w:szCs w:val="24"/>
        </w:rPr>
        <w:t>41.3.</w:t>
      </w:r>
      <w:r>
        <w:rPr>
          <w:spacing w:val="-4"/>
          <w:sz w:val="24"/>
          <w:szCs w:val="24"/>
        </w:rPr>
        <w:tab/>
      </w:r>
      <w:r w:rsidR="008D0126" w:rsidRPr="00FD7A46">
        <w:rPr>
          <w:sz w:val="24"/>
        </w:rPr>
        <w:t>The</w:t>
      </w:r>
      <w:r w:rsidR="008D0126" w:rsidRPr="00FD7A46">
        <w:rPr>
          <w:spacing w:val="-5"/>
          <w:sz w:val="24"/>
        </w:rPr>
        <w:t xml:space="preserve"> </w:t>
      </w:r>
      <w:r w:rsidR="008D0126" w:rsidRPr="00FD7A46">
        <w:rPr>
          <w:sz w:val="24"/>
        </w:rPr>
        <w:t>Respondent</w:t>
      </w:r>
      <w:r w:rsidR="008D0126" w:rsidRPr="00FD7A46">
        <w:rPr>
          <w:spacing w:val="-5"/>
          <w:sz w:val="24"/>
        </w:rPr>
        <w:t xml:space="preserve"> </w:t>
      </w:r>
      <w:r w:rsidR="008D0126" w:rsidRPr="00FD7A46">
        <w:rPr>
          <w:sz w:val="24"/>
        </w:rPr>
        <w:t>must</w:t>
      </w:r>
      <w:r w:rsidR="008D0126" w:rsidRPr="00FD7A46">
        <w:rPr>
          <w:spacing w:val="-5"/>
          <w:sz w:val="24"/>
        </w:rPr>
        <w:t xml:space="preserve"> </w:t>
      </w:r>
      <w:r w:rsidR="008D0126" w:rsidRPr="00FD7A46">
        <w:rPr>
          <w:sz w:val="24"/>
        </w:rPr>
        <w:t>immediately</w:t>
      </w:r>
      <w:r w:rsidR="008D0126" w:rsidRPr="00FD7A46">
        <w:rPr>
          <w:spacing w:val="-5"/>
          <w:sz w:val="24"/>
        </w:rPr>
        <w:t xml:space="preserve"> </w:t>
      </w:r>
      <w:r w:rsidR="008D0126" w:rsidRPr="00FD7A46">
        <w:rPr>
          <w:sz w:val="24"/>
        </w:rPr>
        <w:t>take</w:t>
      </w:r>
      <w:r w:rsidR="008D0126" w:rsidRPr="00FD7A46">
        <w:rPr>
          <w:spacing w:val="-4"/>
          <w:sz w:val="24"/>
        </w:rPr>
        <w:t xml:space="preserve"> </w:t>
      </w:r>
      <w:r w:rsidR="008D0126" w:rsidRPr="00FD7A46">
        <w:rPr>
          <w:sz w:val="24"/>
        </w:rPr>
        <w:t>the</w:t>
      </w:r>
      <w:r w:rsidR="008D0126" w:rsidRPr="00FD7A46">
        <w:rPr>
          <w:spacing w:val="-4"/>
          <w:sz w:val="24"/>
        </w:rPr>
        <w:t xml:space="preserve"> </w:t>
      </w:r>
      <w:r w:rsidR="008D0126" w:rsidRPr="00FD7A46">
        <w:rPr>
          <w:sz w:val="24"/>
        </w:rPr>
        <w:t>necessary</w:t>
      </w:r>
      <w:r w:rsidR="008D0126" w:rsidRPr="00FD7A46">
        <w:rPr>
          <w:spacing w:val="-8"/>
          <w:sz w:val="24"/>
        </w:rPr>
        <w:t xml:space="preserve"> </w:t>
      </w:r>
      <w:r w:rsidR="008D0126" w:rsidRPr="00FD7A46">
        <w:rPr>
          <w:sz w:val="24"/>
        </w:rPr>
        <w:t>steps</w:t>
      </w:r>
      <w:r w:rsidR="008D0126" w:rsidRPr="00FD7A46">
        <w:rPr>
          <w:spacing w:val="-5"/>
          <w:sz w:val="24"/>
        </w:rPr>
        <w:t xml:space="preserve"> </w:t>
      </w:r>
      <w:r w:rsidR="008D0126" w:rsidRPr="00FD7A46">
        <w:rPr>
          <w:sz w:val="24"/>
        </w:rPr>
        <w:t>to</w:t>
      </w:r>
      <w:r w:rsidR="008D0126" w:rsidRPr="00FD7A46">
        <w:rPr>
          <w:spacing w:val="-5"/>
          <w:sz w:val="24"/>
        </w:rPr>
        <w:t xml:space="preserve"> </w:t>
      </w:r>
      <w:r w:rsidR="008D0126" w:rsidRPr="00FD7A46">
        <w:rPr>
          <w:sz w:val="24"/>
        </w:rPr>
        <w:t>ensure</w:t>
      </w:r>
      <w:r w:rsidR="008D0126" w:rsidRPr="00FD7A46">
        <w:rPr>
          <w:spacing w:val="-4"/>
          <w:sz w:val="24"/>
        </w:rPr>
        <w:t xml:space="preserve"> </w:t>
      </w:r>
      <w:r w:rsidR="008D0126" w:rsidRPr="00FD7A46">
        <w:rPr>
          <w:sz w:val="24"/>
        </w:rPr>
        <w:t>tha</w:t>
      </w:r>
      <w:r w:rsidR="008D0126" w:rsidRPr="00FD7A46">
        <w:rPr>
          <w:sz w:val="24"/>
        </w:rPr>
        <w:t>t</w:t>
      </w:r>
      <w:r w:rsidR="008D0126" w:rsidRPr="00FD7A46">
        <w:rPr>
          <w:spacing w:val="-5"/>
          <w:sz w:val="24"/>
        </w:rPr>
        <w:t xml:space="preserve"> </w:t>
      </w:r>
      <w:r w:rsidR="008D0126" w:rsidRPr="00FD7A46">
        <w:rPr>
          <w:sz w:val="24"/>
        </w:rPr>
        <w:t>its</w:t>
      </w:r>
      <w:r w:rsidR="008D0126" w:rsidRPr="00FD7A46">
        <w:rPr>
          <w:spacing w:val="-5"/>
          <w:sz w:val="24"/>
        </w:rPr>
        <w:t xml:space="preserve"> </w:t>
      </w:r>
      <w:r w:rsidR="008D0126" w:rsidRPr="00FD7A46">
        <w:rPr>
          <w:sz w:val="24"/>
        </w:rPr>
        <w:t>adverse</w:t>
      </w:r>
      <w:r w:rsidR="008D0126" w:rsidRPr="00FD7A46">
        <w:rPr>
          <w:spacing w:val="-4"/>
          <w:sz w:val="24"/>
        </w:rPr>
        <w:t xml:space="preserve"> </w:t>
      </w:r>
      <w:r w:rsidR="008D0126" w:rsidRPr="00FD7A46">
        <w:rPr>
          <w:sz w:val="24"/>
        </w:rPr>
        <w:t>listing of the Applicant, as a result of the Woolworths Holdings Limited (“Woolworths”) Account Number: 9483363, is removed by all credit bureaus;</w:t>
      </w:r>
      <w:r w:rsidR="008D0126" w:rsidRPr="00FD7A46">
        <w:rPr>
          <w:spacing w:val="-9"/>
          <w:sz w:val="24"/>
        </w:rPr>
        <w:t xml:space="preserve"> </w:t>
      </w:r>
      <w:r w:rsidR="008D0126" w:rsidRPr="00FD7A46">
        <w:rPr>
          <w:sz w:val="24"/>
        </w:rPr>
        <w:t>and</w:t>
      </w:r>
    </w:p>
    <w:p w:rsidR="003866B6" w:rsidRPr="00FD7A46" w:rsidRDefault="00FD7A46" w:rsidP="00FD7A46">
      <w:pPr>
        <w:tabs>
          <w:tab w:val="left" w:pos="1273"/>
        </w:tabs>
        <w:spacing w:line="275" w:lineRule="exact"/>
        <w:ind w:left="1272" w:hanging="567"/>
        <w:jc w:val="both"/>
        <w:rPr>
          <w:sz w:val="24"/>
        </w:rPr>
      </w:pPr>
      <w:r>
        <w:rPr>
          <w:spacing w:val="-4"/>
          <w:sz w:val="24"/>
          <w:szCs w:val="24"/>
        </w:rPr>
        <w:t>41.4.</w:t>
      </w:r>
      <w:r>
        <w:rPr>
          <w:spacing w:val="-4"/>
          <w:sz w:val="24"/>
          <w:szCs w:val="24"/>
        </w:rPr>
        <w:tab/>
      </w:r>
      <w:r w:rsidR="008D0126" w:rsidRPr="00FD7A46">
        <w:rPr>
          <w:sz w:val="24"/>
        </w:rPr>
        <w:t>No order is made as to</w:t>
      </w:r>
      <w:r w:rsidR="008D0126" w:rsidRPr="00FD7A46">
        <w:rPr>
          <w:spacing w:val="-3"/>
          <w:sz w:val="24"/>
        </w:rPr>
        <w:t xml:space="preserve"> </w:t>
      </w:r>
      <w:r w:rsidR="008D0126" w:rsidRPr="00FD7A46">
        <w:rPr>
          <w:sz w:val="24"/>
        </w:rPr>
        <w:t>costs.</w:t>
      </w:r>
    </w:p>
    <w:p w:rsidR="003866B6" w:rsidRDefault="003866B6">
      <w:pPr>
        <w:pStyle w:val="BodyText"/>
        <w:spacing w:before="11"/>
        <w:rPr>
          <w:sz w:val="35"/>
        </w:rPr>
      </w:pPr>
    </w:p>
    <w:p w:rsidR="003866B6" w:rsidRDefault="008D0126">
      <w:pPr>
        <w:pStyle w:val="BodyText"/>
        <w:ind w:left="139"/>
      </w:pPr>
      <w:r>
        <w:t>Thus done and dated 25 January 2023.</w:t>
      </w:r>
    </w:p>
    <w:p w:rsidR="003866B6" w:rsidRDefault="003866B6">
      <w:pPr>
        <w:pStyle w:val="BodyText"/>
        <w:rPr>
          <w:sz w:val="20"/>
        </w:rPr>
      </w:pPr>
    </w:p>
    <w:p w:rsidR="003866B6" w:rsidRDefault="003866B6">
      <w:pPr>
        <w:pStyle w:val="BodyText"/>
        <w:rPr>
          <w:sz w:val="20"/>
        </w:rPr>
      </w:pPr>
    </w:p>
    <w:p w:rsidR="003866B6" w:rsidRDefault="003866B6">
      <w:pPr>
        <w:pStyle w:val="BodyText"/>
        <w:rPr>
          <w:sz w:val="20"/>
        </w:rPr>
      </w:pPr>
    </w:p>
    <w:p w:rsidR="003866B6" w:rsidRDefault="008D0126">
      <w:pPr>
        <w:pStyle w:val="BodyText"/>
        <w:spacing w:before="9"/>
        <w:rPr>
          <w:sz w:val="29"/>
        </w:rPr>
      </w:pPr>
      <w:r>
        <w:pict>
          <v:shape id="_x0000_s1026" style="position:absolute;margin-left:1in;margin-top:19.35pt;width:158.75pt;height:.1pt;z-index:-251653120;mso-wrap-distance-left:0;mso-wrap-distance-right:0;mso-position-horizontal-relative:page" coordorigin="1440,387" coordsize="3175,0" path="m1440,387r3174,e" filled="f" strokeweight=".6pt">
            <v:path arrowok="t"/>
            <w10:wrap type="topAndBottom" anchorx="page"/>
          </v:shape>
        </w:pict>
      </w:r>
    </w:p>
    <w:p w:rsidR="003866B6" w:rsidRDefault="008D0126">
      <w:pPr>
        <w:pStyle w:val="Heading1"/>
        <w:spacing w:before="129" w:line="360" w:lineRule="auto"/>
        <w:ind w:right="7735"/>
      </w:pPr>
      <w:r>
        <w:t>Dr A Potwana Tribunal Member</w:t>
      </w:r>
    </w:p>
    <w:p w:rsidR="003866B6" w:rsidRDefault="008D0126">
      <w:pPr>
        <w:pStyle w:val="BodyText"/>
        <w:spacing w:before="138"/>
        <w:ind w:left="139"/>
      </w:pPr>
      <w:r>
        <w:t>With Ms P Manzi-Ntshingila (Presiding Tribunal Member) and Mr S Mbhele (Tribunal Member) concurring.</w:t>
      </w:r>
    </w:p>
    <w:p w:rsidR="003866B6" w:rsidRDefault="003866B6">
      <w:pPr>
        <w:pStyle w:val="BodyText"/>
        <w:rPr>
          <w:sz w:val="20"/>
        </w:rPr>
      </w:pPr>
    </w:p>
    <w:p w:rsidR="003866B6" w:rsidRDefault="008D0126">
      <w:pPr>
        <w:pStyle w:val="BodyText"/>
        <w:spacing w:before="8"/>
        <w:rPr>
          <w:sz w:val="11"/>
        </w:rPr>
      </w:pPr>
      <w:r>
        <w:rPr>
          <w:noProof/>
          <w:lang w:val="en-ZA" w:eastAsia="en-ZA"/>
        </w:rPr>
        <w:drawing>
          <wp:anchor distT="0" distB="0" distL="0" distR="0" simplePos="0" relativeHeight="6" behindDoc="0" locked="0" layoutInCell="1" allowOverlap="1">
            <wp:simplePos x="0" y="0"/>
            <wp:positionH relativeFrom="page">
              <wp:posOffset>914400</wp:posOffset>
            </wp:positionH>
            <wp:positionV relativeFrom="paragraph">
              <wp:posOffset>110455</wp:posOffset>
            </wp:positionV>
            <wp:extent cx="1697366" cy="90525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97366" cy="905256"/>
                    </a:xfrm>
                    <a:prstGeom prst="rect">
                      <a:avLst/>
                    </a:prstGeom>
                  </pic:spPr>
                </pic:pic>
              </a:graphicData>
            </a:graphic>
          </wp:anchor>
        </w:drawing>
      </w:r>
    </w:p>
    <w:sectPr w:rsidR="003866B6">
      <w:pgSz w:w="12240" w:h="15840"/>
      <w:pgMar w:top="1240" w:right="1460" w:bottom="820" w:left="1300" w:header="567" w:footer="6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26" w:rsidRDefault="008D0126">
      <w:r>
        <w:separator/>
      </w:r>
    </w:p>
  </w:endnote>
  <w:endnote w:type="continuationSeparator" w:id="0">
    <w:p w:rsidR="008D0126" w:rsidRDefault="008D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B6" w:rsidRDefault="008D012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3pt;margin-top:749.35pt;width:18pt;height:15.3pt;z-index:-252026880;mso-position-horizontal-relative:page;mso-position-vertical-relative:page" filled="f" stroked="f">
          <v:textbox inset="0,0,0,0">
            <w:txbxContent>
              <w:p w:rsidR="003866B6" w:rsidRDefault="008D0126">
                <w:pPr>
                  <w:pStyle w:val="BodyText"/>
                  <w:spacing w:before="10"/>
                  <w:ind w:left="60"/>
                  <w:rPr>
                    <w:rFonts w:ascii="Times New Roman"/>
                  </w:rPr>
                </w:pPr>
                <w:r>
                  <w:fldChar w:fldCharType="begin"/>
                </w:r>
                <w:r>
                  <w:rPr>
                    <w:rFonts w:ascii="Times New Roman"/>
                  </w:rPr>
                  <w:instrText xml:space="preserve"> PAGE </w:instrText>
                </w:r>
                <w:r>
                  <w:fldChar w:fldCharType="separate"/>
                </w:r>
                <w:r w:rsidR="00FD7A46">
                  <w:rPr>
                    <w:rFonts w:ascii="Times New Roman"/>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26" w:rsidRDefault="008D0126">
      <w:r>
        <w:separator/>
      </w:r>
    </w:p>
  </w:footnote>
  <w:footnote w:type="continuationSeparator" w:id="0">
    <w:p w:rsidR="008D0126" w:rsidRDefault="008D0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B6" w:rsidRDefault="008D012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35.2pt;margin-top:27.35pt;width:298.35pt;height:36.4pt;z-index:-252027904;mso-position-horizontal-relative:page;mso-position-vertical-relative:page" filled="f" stroked="f">
          <v:textbox inset="0,0,0,0">
            <w:txbxContent>
              <w:p w:rsidR="003866B6" w:rsidRDefault="008D0126">
                <w:pPr>
                  <w:spacing w:before="19"/>
                  <w:ind w:left="2118" w:right="18" w:firstLine="1961"/>
                  <w:jc w:val="right"/>
                  <w:rPr>
                    <w:sz w:val="20"/>
                  </w:rPr>
                </w:pPr>
                <w:r>
                  <w:rPr>
                    <w:sz w:val="20"/>
                  </w:rPr>
                  <w:t>Judgement</w:t>
                </w:r>
                <w:r>
                  <w:rPr>
                    <w:spacing w:val="-6"/>
                    <w:sz w:val="20"/>
                  </w:rPr>
                  <w:t xml:space="preserve"> </w:t>
                </w:r>
                <w:r>
                  <w:rPr>
                    <w:sz w:val="20"/>
                  </w:rPr>
                  <w:t>and</w:t>
                </w:r>
                <w:r>
                  <w:rPr>
                    <w:spacing w:val="-6"/>
                    <w:sz w:val="20"/>
                  </w:rPr>
                  <w:t xml:space="preserve"> </w:t>
                </w:r>
                <w:r>
                  <w:rPr>
                    <w:sz w:val="20"/>
                  </w:rPr>
                  <w:t>Reasons:</w:t>
                </w:r>
                <w:r>
                  <w:rPr>
                    <w:w w:val="99"/>
                    <w:sz w:val="20"/>
                  </w:rPr>
                  <w:t xml:space="preserve"> </w:t>
                </w:r>
                <w:r>
                  <w:rPr>
                    <w:sz w:val="20"/>
                  </w:rPr>
                  <w:t>Tribunal Case Number:</w:t>
                </w:r>
                <w:r>
                  <w:rPr>
                    <w:spacing w:val="-17"/>
                    <w:sz w:val="20"/>
                  </w:rPr>
                  <w:t xml:space="preserve"> </w:t>
                </w:r>
                <w:r>
                  <w:rPr>
                    <w:sz w:val="20"/>
                  </w:rPr>
                  <w:t>NCT/226906/2022/141(1)(b)</w:t>
                </w:r>
              </w:p>
              <w:p w:rsidR="003866B6" w:rsidRDefault="008D0126">
                <w:pPr>
                  <w:spacing w:line="229" w:lineRule="exact"/>
                  <w:ind w:right="39"/>
                  <w:jc w:val="right"/>
                  <w:rPr>
                    <w:sz w:val="20"/>
                  </w:rPr>
                </w:pPr>
                <w:r>
                  <w:rPr>
                    <w:sz w:val="20"/>
                  </w:rPr>
                  <w:t>Matome Piet Malesa v DMC Debt Management, a division of OPCO 365 (Pty)</w:t>
                </w:r>
                <w:r>
                  <w:rPr>
                    <w:spacing w:val="-29"/>
                    <w:sz w:val="20"/>
                  </w:rPr>
                  <w:t xml:space="preserve"> </w:t>
                </w:r>
                <w:r>
                  <w:rPr>
                    <w:sz w:val="20"/>
                  </w:rPr>
                  <w:t>Ltd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16F"/>
    <w:multiLevelType w:val="multilevel"/>
    <w:tmpl w:val="8772A6DA"/>
    <w:lvl w:ilvl="0">
      <w:start w:val="41"/>
      <w:numFmt w:val="decimal"/>
      <w:lvlText w:val="%1"/>
      <w:lvlJc w:val="left"/>
      <w:pPr>
        <w:ind w:left="1272" w:hanging="567"/>
        <w:jc w:val="left"/>
      </w:pPr>
      <w:rPr>
        <w:rFonts w:hint="default"/>
      </w:rPr>
    </w:lvl>
    <w:lvl w:ilvl="1">
      <w:start w:val="1"/>
      <w:numFmt w:val="decimal"/>
      <w:lvlText w:val="%1.%2."/>
      <w:lvlJc w:val="left"/>
      <w:pPr>
        <w:ind w:left="1272" w:hanging="567"/>
        <w:jc w:val="left"/>
      </w:pPr>
      <w:rPr>
        <w:rFonts w:ascii="Arial Narrow" w:eastAsia="Arial Narrow" w:hAnsi="Arial Narrow" w:cs="Arial Narrow" w:hint="default"/>
        <w:spacing w:val="-4"/>
        <w:w w:val="100"/>
        <w:sz w:val="24"/>
        <w:szCs w:val="24"/>
      </w:rPr>
    </w:lvl>
    <w:lvl w:ilvl="2">
      <w:start w:val="1"/>
      <w:numFmt w:val="decimal"/>
      <w:lvlText w:val="%1.%2.%3."/>
      <w:lvlJc w:val="left"/>
      <w:pPr>
        <w:ind w:left="2124" w:hanging="852"/>
        <w:jc w:val="left"/>
      </w:pPr>
      <w:rPr>
        <w:rFonts w:ascii="Arial Narrow" w:eastAsia="Arial Narrow" w:hAnsi="Arial Narrow" w:cs="Arial Narrow" w:hint="default"/>
        <w:spacing w:val="-4"/>
        <w:w w:val="100"/>
        <w:sz w:val="24"/>
        <w:szCs w:val="24"/>
      </w:rPr>
    </w:lvl>
    <w:lvl w:ilvl="3">
      <w:numFmt w:val="bullet"/>
      <w:lvlText w:val="•"/>
      <w:lvlJc w:val="left"/>
      <w:pPr>
        <w:ind w:left="3755" w:hanging="852"/>
      </w:pPr>
      <w:rPr>
        <w:rFonts w:hint="default"/>
      </w:rPr>
    </w:lvl>
    <w:lvl w:ilvl="4">
      <w:numFmt w:val="bullet"/>
      <w:lvlText w:val="•"/>
      <w:lvlJc w:val="left"/>
      <w:pPr>
        <w:ind w:left="4573" w:hanging="852"/>
      </w:pPr>
      <w:rPr>
        <w:rFonts w:hint="default"/>
      </w:rPr>
    </w:lvl>
    <w:lvl w:ilvl="5">
      <w:numFmt w:val="bullet"/>
      <w:lvlText w:val="•"/>
      <w:lvlJc w:val="left"/>
      <w:pPr>
        <w:ind w:left="5391" w:hanging="852"/>
      </w:pPr>
      <w:rPr>
        <w:rFonts w:hint="default"/>
      </w:rPr>
    </w:lvl>
    <w:lvl w:ilvl="6">
      <w:numFmt w:val="bullet"/>
      <w:lvlText w:val="•"/>
      <w:lvlJc w:val="left"/>
      <w:pPr>
        <w:ind w:left="6208" w:hanging="852"/>
      </w:pPr>
      <w:rPr>
        <w:rFonts w:hint="default"/>
      </w:rPr>
    </w:lvl>
    <w:lvl w:ilvl="7">
      <w:numFmt w:val="bullet"/>
      <w:lvlText w:val="•"/>
      <w:lvlJc w:val="left"/>
      <w:pPr>
        <w:ind w:left="7026" w:hanging="852"/>
      </w:pPr>
      <w:rPr>
        <w:rFonts w:hint="default"/>
      </w:rPr>
    </w:lvl>
    <w:lvl w:ilvl="8">
      <w:numFmt w:val="bullet"/>
      <w:lvlText w:val="•"/>
      <w:lvlJc w:val="left"/>
      <w:pPr>
        <w:ind w:left="7844" w:hanging="852"/>
      </w:pPr>
      <w:rPr>
        <w:rFonts w:hint="default"/>
      </w:rPr>
    </w:lvl>
  </w:abstractNum>
  <w:abstractNum w:abstractNumId="1" w15:restartNumberingAfterBreak="0">
    <w:nsid w:val="2A692D51"/>
    <w:multiLevelType w:val="multilevel"/>
    <w:tmpl w:val="AB14A46A"/>
    <w:lvl w:ilvl="0">
      <w:start w:val="39"/>
      <w:numFmt w:val="decimal"/>
      <w:lvlText w:val="%1"/>
      <w:lvlJc w:val="left"/>
      <w:pPr>
        <w:ind w:left="1272" w:hanging="567"/>
        <w:jc w:val="left"/>
      </w:pPr>
      <w:rPr>
        <w:rFonts w:hint="default"/>
      </w:rPr>
    </w:lvl>
    <w:lvl w:ilvl="1">
      <w:start w:val="1"/>
      <w:numFmt w:val="decimal"/>
      <w:lvlText w:val="%1.%2."/>
      <w:lvlJc w:val="left"/>
      <w:pPr>
        <w:ind w:left="1272" w:hanging="567"/>
        <w:jc w:val="left"/>
      </w:pPr>
      <w:rPr>
        <w:rFonts w:ascii="Arial Narrow" w:eastAsia="Arial Narrow" w:hAnsi="Arial Narrow" w:cs="Arial Narrow" w:hint="default"/>
        <w:spacing w:val="-2"/>
        <w:w w:val="100"/>
        <w:sz w:val="24"/>
        <w:szCs w:val="24"/>
      </w:rPr>
    </w:lvl>
    <w:lvl w:ilvl="2">
      <w:numFmt w:val="bullet"/>
      <w:lvlText w:val="•"/>
      <w:lvlJc w:val="left"/>
      <w:pPr>
        <w:ind w:left="2920" w:hanging="567"/>
      </w:pPr>
      <w:rPr>
        <w:rFonts w:hint="default"/>
      </w:rPr>
    </w:lvl>
    <w:lvl w:ilvl="3">
      <w:numFmt w:val="bullet"/>
      <w:lvlText w:val="•"/>
      <w:lvlJc w:val="left"/>
      <w:pPr>
        <w:ind w:left="3740" w:hanging="567"/>
      </w:pPr>
      <w:rPr>
        <w:rFonts w:hint="default"/>
      </w:rPr>
    </w:lvl>
    <w:lvl w:ilvl="4">
      <w:numFmt w:val="bullet"/>
      <w:lvlText w:val="•"/>
      <w:lvlJc w:val="left"/>
      <w:pPr>
        <w:ind w:left="4560" w:hanging="567"/>
      </w:pPr>
      <w:rPr>
        <w:rFonts w:hint="default"/>
      </w:rPr>
    </w:lvl>
    <w:lvl w:ilvl="5">
      <w:numFmt w:val="bullet"/>
      <w:lvlText w:val="•"/>
      <w:lvlJc w:val="left"/>
      <w:pPr>
        <w:ind w:left="5380" w:hanging="567"/>
      </w:pPr>
      <w:rPr>
        <w:rFonts w:hint="default"/>
      </w:rPr>
    </w:lvl>
    <w:lvl w:ilvl="6">
      <w:numFmt w:val="bullet"/>
      <w:lvlText w:val="•"/>
      <w:lvlJc w:val="left"/>
      <w:pPr>
        <w:ind w:left="6200" w:hanging="567"/>
      </w:pPr>
      <w:rPr>
        <w:rFonts w:hint="default"/>
      </w:rPr>
    </w:lvl>
    <w:lvl w:ilvl="7">
      <w:numFmt w:val="bullet"/>
      <w:lvlText w:val="•"/>
      <w:lvlJc w:val="left"/>
      <w:pPr>
        <w:ind w:left="7020" w:hanging="567"/>
      </w:pPr>
      <w:rPr>
        <w:rFonts w:hint="default"/>
      </w:rPr>
    </w:lvl>
    <w:lvl w:ilvl="8">
      <w:numFmt w:val="bullet"/>
      <w:lvlText w:val="•"/>
      <w:lvlJc w:val="left"/>
      <w:pPr>
        <w:ind w:left="7840" w:hanging="567"/>
      </w:pPr>
      <w:rPr>
        <w:rFonts w:hint="default"/>
      </w:rPr>
    </w:lvl>
  </w:abstractNum>
  <w:abstractNum w:abstractNumId="2" w15:restartNumberingAfterBreak="0">
    <w:nsid w:val="2AFD5F97"/>
    <w:multiLevelType w:val="hybridMultilevel"/>
    <w:tmpl w:val="E61A1BF4"/>
    <w:lvl w:ilvl="0" w:tplc="BA62F934">
      <w:start w:val="1"/>
      <w:numFmt w:val="lowerRoman"/>
      <w:lvlText w:val="(%1)"/>
      <w:lvlJc w:val="left"/>
      <w:pPr>
        <w:ind w:left="1841" w:hanging="569"/>
        <w:jc w:val="left"/>
      </w:pPr>
      <w:rPr>
        <w:rFonts w:ascii="Arial Narrow" w:eastAsia="Arial Narrow" w:hAnsi="Arial Narrow" w:cs="Arial Narrow" w:hint="default"/>
        <w:i/>
        <w:spacing w:val="-1"/>
        <w:w w:val="100"/>
        <w:sz w:val="24"/>
        <w:szCs w:val="24"/>
      </w:rPr>
    </w:lvl>
    <w:lvl w:ilvl="1" w:tplc="D84ECBF8">
      <w:numFmt w:val="bullet"/>
      <w:lvlText w:val="•"/>
      <w:lvlJc w:val="left"/>
      <w:pPr>
        <w:ind w:left="2604" w:hanging="569"/>
      </w:pPr>
      <w:rPr>
        <w:rFonts w:hint="default"/>
      </w:rPr>
    </w:lvl>
    <w:lvl w:ilvl="2" w:tplc="90466C40">
      <w:numFmt w:val="bullet"/>
      <w:lvlText w:val="•"/>
      <w:lvlJc w:val="left"/>
      <w:pPr>
        <w:ind w:left="3368" w:hanging="569"/>
      </w:pPr>
      <w:rPr>
        <w:rFonts w:hint="default"/>
      </w:rPr>
    </w:lvl>
    <w:lvl w:ilvl="3" w:tplc="2BF23CF2">
      <w:numFmt w:val="bullet"/>
      <w:lvlText w:val="•"/>
      <w:lvlJc w:val="left"/>
      <w:pPr>
        <w:ind w:left="4132" w:hanging="569"/>
      </w:pPr>
      <w:rPr>
        <w:rFonts w:hint="default"/>
      </w:rPr>
    </w:lvl>
    <w:lvl w:ilvl="4" w:tplc="9A30CBFC">
      <w:numFmt w:val="bullet"/>
      <w:lvlText w:val="•"/>
      <w:lvlJc w:val="left"/>
      <w:pPr>
        <w:ind w:left="4896" w:hanging="569"/>
      </w:pPr>
      <w:rPr>
        <w:rFonts w:hint="default"/>
      </w:rPr>
    </w:lvl>
    <w:lvl w:ilvl="5" w:tplc="FED2586A">
      <w:numFmt w:val="bullet"/>
      <w:lvlText w:val="•"/>
      <w:lvlJc w:val="left"/>
      <w:pPr>
        <w:ind w:left="5660" w:hanging="569"/>
      </w:pPr>
      <w:rPr>
        <w:rFonts w:hint="default"/>
      </w:rPr>
    </w:lvl>
    <w:lvl w:ilvl="6" w:tplc="5B3C9A7A">
      <w:numFmt w:val="bullet"/>
      <w:lvlText w:val="•"/>
      <w:lvlJc w:val="left"/>
      <w:pPr>
        <w:ind w:left="6424" w:hanging="569"/>
      </w:pPr>
      <w:rPr>
        <w:rFonts w:hint="default"/>
      </w:rPr>
    </w:lvl>
    <w:lvl w:ilvl="7" w:tplc="B82E501A">
      <w:numFmt w:val="bullet"/>
      <w:lvlText w:val="•"/>
      <w:lvlJc w:val="left"/>
      <w:pPr>
        <w:ind w:left="7188" w:hanging="569"/>
      </w:pPr>
      <w:rPr>
        <w:rFonts w:hint="default"/>
      </w:rPr>
    </w:lvl>
    <w:lvl w:ilvl="8" w:tplc="780CF334">
      <w:numFmt w:val="bullet"/>
      <w:lvlText w:val="•"/>
      <w:lvlJc w:val="left"/>
      <w:pPr>
        <w:ind w:left="7952" w:hanging="569"/>
      </w:pPr>
      <w:rPr>
        <w:rFonts w:hint="default"/>
      </w:rPr>
    </w:lvl>
  </w:abstractNum>
  <w:abstractNum w:abstractNumId="3" w15:restartNumberingAfterBreak="0">
    <w:nsid w:val="44732889"/>
    <w:multiLevelType w:val="hybridMultilevel"/>
    <w:tmpl w:val="7466F7A8"/>
    <w:lvl w:ilvl="0" w:tplc="686C6322">
      <w:start w:val="1"/>
      <w:numFmt w:val="lowerRoman"/>
      <w:lvlText w:val="(%1)"/>
      <w:lvlJc w:val="left"/>
      <w:pPr>
        <w:ind w:left="1841" w:hanging="569"/>
        <w:jc w:val="left"/>
      </w:pPr>
      <w:rPr>
        <w:rFonts w:ascii="Arial Narrow" w:eastAsia="Arial Narrow" w:hAnsi="Arial Narrow" w:cs="Arial Narrow" w:hint="default"/>
        <w:i/>
        <w:spacing w:val="-7"/>
        <w:w w:val="100"/>
        <w:sz w:val="24"/>
        <w:szCs w:val="24"/>
      </w:rPr>
    </w:lvl>
    <w:lvl w:ilvl="1" w:tplc="9EB4EDD0">
      <w:numFmt w:val="bullet"/>
      <w:lvlText w:val="•"/>
      <w:lvlJc w:val="left"/>
      <w:pPr>
        <w:ind w:left="2604" w:hanging="569"/>
      </w:pPr>
      <w:rPr>
        <w:rFonts w:hint="default"/>
      </w:rPr>
    </w:lvl>
    <w:lvl w:ilvl="2" w:tplc="D90E9FE0">
      <w:numFmt w:val="bullet"/>
      <w:lvlText w:val="•"/>
      <w:lvlJc w:val="left"/>
      <w:pPr>
        <w:ind w:left="3368" w:hanging="569"/>
      </w:pPr>
      <w:rPr>
        <w:rFonts w:hint="default"/>
      </w:rPr>
    </w:lvl>
    <w:lvl w:ilvl="3" w:tplc="FC0E2F98">
      <w:numFmt w:val="bullet"/>
      <w:lvlText w:val="•"/>
      <w:lvlJc w:val="left"/>
      <w:pPr>
        <w:ind w:left="4132" w:hanging="569"/>
      </w:pPr>
      <w:rPr>
        <w:rFonts w:hint="default"/>
      </w:rPr>
    </w:lvl>
    <w:lvl w:ilvl="4" w:tplc="45926C32">
      <w:numFmt w:val="bullet"/>
      <w:lvlText w:val="•"/>
      <w:lvlJc w:val="left"/>
      <w:pPr>
        <w:ind w:left="4896" w:hanging="569"/>
      </w:pPr>
      <w:rPr>
        <w:rFonts w:hint="default"/>
      </w:rPr>
    </w:lvl>
    <w:lvl w:ilvl="5" w:tplc="25CC7D5C">
      <w:numFmt w:val="bullet"/>
      <w:lvlText w:val="•"/>
      <w:lvlJc w:val="left"/>
      <w:pPr>
        <w:ind w:left="5660" w:hanging="569"/>
      </w:pPr>
      <w:rPr>
        <w:rFonts w:hint="default"/>
      </w:rPr>
    </w:lvl>
    <w:lvl w:ilvl="6" w:tplc="CD023E96">
      <w:numFmt w:val="bullet"/>
      <w:lvlText w:val="•"/>
      <w:lvlJc w:val="left"/>
      <w:pPr>
        <w:ind w:left="6424" w:hanging="569"/>
      </w:pPr>
      <w:rPr>
        <w:rFonts w:hint="default"/>
      </w:rPr>
    </w:lvl>
    <w:lvl w:ilvl="7" w:tplc="7884C5FE">
      <w:numFmt w:val="bullet"/>
      <w:lvlText w:val="•"/>
      <w:lvlJc w:val="left"/>
      <w:pPr>
        <w:ind w:left="7188" w:hanging="569"/>
      </w:pPr>
      <w:rPr>
        <w:rFonts w:hint="default"/>
      </w:rPr>
    </w:lvl>
    <w:lvl w:ilvl="8" w:tplc="17822640">
      <w:numFmt w:val="bullet"/>
      <w:lvlText w:val="•"/>
      <w:lvlJc w:val="left"/>
      <w:pPr>
        <w:ind w:left="7952" w:hanging="569"/>
      </w:pPr>
      <w:rPr>
        <w:rFonts w:hint="default"/>
      </w:rPr>
    </w:lvl>
  </w:abstractNum>
  <w:abstractNum w:abstractNumId="4" w15:restartNumberingAfterBreak="0">
    <w:nsid w:val="48A93A2A"/>
    <w:multiLevelType w:val="multilevel"/>
    <w:tmpl w:val="F10E6DF2"/>
    <w:lvl w:ilvl="0">
      <w:start w:val="18"/>
      <w:numFmt w:val="decimal"/>
      <w:lvlText w:val="%1"/>
      <w:lvlJc w:val="left"/>
      <w:pPr>
        <w:ind w:left="1272" w:hanging="706"/>
        <w:jc w:val="left"/>
      </w:pPr>
      <w:rPr>
        <w:rFonts w:hint="default"/>
      </w:rPr>
    </w:lvl>
    <w:lvl w:ilvl="1">
      <w:start w:val="1"/>
      <w:numFmt w:val="decimal"/>
      <w:lvlText w:val="%1.%2."/>
      <w:lvlJc w:val="left"/>
      <w:pPr>
        <w:ind w:left="1272" w:hanging="706"/>
        <w:jc w:val="right"/>
      </w:pPr>
      <w:rPr>
        <w:rFonts w:ascii="Arial Narrow" w:eastAsia="Arial Narrow" w:hAnsi="Arial Narrow" w:cs="Arial Narrow" w:hint="default"/>
        <w:spacing w:val="-7"/>
        <w:w w:val="100"/>
        <w:sz w:val="24"/>
        <w:szCs w:val="24"/>
      </w:rPr>
    </w:lvl>
    <w:lvl w:ilvl="2">
      <w:numFmt w:val="bullet"/>
      <w:lvlText w:val="•"/>
      <w:lvlJc w:val="left"/>
      <w:pPr>
        <w:ind w:left="2920" w:hanging="706"/>
      </w:pPr>
      <w:rPr>
        <w:rFonts w:hint="default"/>
      </w:rPr>
    </w:lvl>
    <w:lvl w:ilvl="3">
      <w:numFmt w:val="bullet"/>
      <w:lvlText w:val="•"/>
      <w:lvlJc w:val="left"/>
      <w:pPr>
        <w:ind w:left="3740" w:hanging="706"/>
      </w:pPr>
      <w:rPr>
        <w:rFonts w:hint="default"/>
      </w:rPr>
    </w:lvl>
    <w:lvl w:ilvl="4">
      <w:numFmt w:val="bullet"/>
      <w:lvlText w:val="•"/>
      <w:lvlJc w:val="left"/>
      <w:pPr>
        <w:ind w:left="4560" w:hanging="706"/>
      </w:pPr>
      <w:rPr>
        <w:rFonts w:hint="default"/>
      </w:rPr>
    </w:lvl>
    <w:lvl w:ilvl="5">
      <w:numFmt w:val="bullet"/>
      <w:lvlText w:val="•"/>
      <w:lvlJc w:val="left"/>
      <w:pPr>
        <w:ind w:left="5380" w:hanging="706"/>
      </w:pPr>
      <w:rPr>
        <w:rFonts w:hint="default"/>
      </w:rPr>
    </w:lvl>
    <w:lvl w:ilvl="6">
      <w:numFmt w:val="bullet"/>
      <w:lvlText w:val="•"/>
      <w:lvlJc w:val="left"/>
      <w:pPr>
        <w:ind w:left="6200" w:hanging="706"/>
      </w:pPr>
      <w:rPr>
        <w:rFonts w:hint="default"/>
      </w:rPr>
    </w:lvl>
    <w:lvl w:ilvl="7">
      <w:numFmt w:val="bullet"/>
      <w:lvlText w:val="•"/>
      <w:lvlJc w:val="left"/>
      <w:pPr>
        <w:ind w:left="7020" w:hanging="706"/>
      </w:pPr>
      <w:rPr>
        <w:rFonts w:hint="default"/>
      </w:rPr>
    </w:lvl>
    <w:lvl w:ilvl="8">
      <w:numFmt w:val="bullet"/>
      <w:lvlText w:val="•"/>
      <w:lvlJc w:val="left"/>
      <w:pPr>
        <w:ind w:left="7840" w:hanging="706"/>
      </w:pPr>
      <w:rPr>
        <w:rFonts w:hint="default"/>
      </w:rPr>
    </w:lvl>
  </w:abstractNum>
  <w:abstractNum w:abstractNumId="5" w15:restartNumberingAfterBreak="0">
    <w:nsid w:val="50E35B24"/>
    <w:multiLevelType w:val="multilevel"/>
    <w:tmpl w:val="7D90A26A"/>
    <w:lvl w:ilvl="0">
      <w:start w:val="19"/>
      <w:numFmt w:val="decimal"/>
      <w:lvlText w:val="%1"/>
      <w:lvlJc w:val="left"/>
      <w:pPr>
        <w:ind w:left="1272" w:hanging="567"/>
        <w:jc w:val="left"/>
      </w:pPr>
      <w:rPr>
        <w:rFonts w:hint="default"/>
      </w:rPr>
    </w:lvl>
    <w:lvl w:ilvl="1">
      <w:start w:val="1"/>
      <w:numFmt w:val="decimal"/>
      <w:lvlText w:val="%1.%2."/>
      <w:lvlJc w:val="left"/>
      <w:pPr>
        <w:ind w:left="1272" w:hanging="567"/>
        <w:jc w:val="left"/>
      </w:pPr>
      <w:rPr>
        <w:rFonts w:ascii="Arial Narrow" w:eastAsia="Arial Narrow" w:hAnsi="Arial Narrow" w:cs="Arial Narrow" w:hint="default"/>
        <w:spacing w:val="-3"/>
        <w:w w:val="100"/>
        <w:sz w:val="24"/>
        <w:szCs w:val="24"/>
      </w:rPr>
    </w:lvl>
    <w:lvl w:ilvl="2">
      <w:start w:val="1"/>
      <w:numFmt w:val="decimal"/>
      <w:lvlText w:val="%1.%2.%3."/>
      <w:lvlJc w:val="left"/>
      <w:pPr>
        <w:ind w:left="2124" w:hanging="852"/>
        <w:jc w:val="left"/>
      </w:pPr>
      <w:rPr>
        <w:rFonts w:ascii="Arial Narrow" w:eastAsia="Arial Narrow" w:hAnsi="Arial Narrow" w:cs="Arial Narrow" w:hint="default"/>
        <w:spacing w:val="-4"/>
        <w:w w:val="100"/>
        <w:sz w:val="24"/>
        <w:szCs w:val="24"/>
      </w:rPr>
    </w:lvl>
    <w:lvl w:ilvl="3">
      <w:numFmt w:val="bullet"/>
      <w:lvlText w:val="•"/>
      <w:lvlJc w:val="left"/>
      <w:pPr>
        <w:ind w:left="3755" w:hanging="852"/>
      </w:pPr>
      <w:rPr>
        <w:rFonts w:hint="default"/>
      </w:rPr>
    </w:lvl>
    <w:lvl w:ilvl="4">
      <w:numFmt w:val="bullet"/>
      <w:lvlText w:val="•"/>
      <w:lvlJc w:val="left"/>
      <w:pPr>
        <w:ind w:left="4573" w:hanging="852"/>
      </w:pPr>
      <w:rPr>
        <w:rFonts w:hint="default"/>
      </w:rPr>
    </w:lvl>
    <w:lvl w:ilvl="5">
      <w:numFmt w:val="bullet"/>
      <w:lvlText w:val="•"/>
      <w:lvlJc w:val="left"/>
      <w:pPr>
        <w:ind w:left="5391" w:hanging="852"/>
      </w:pPr>
      <w:rPr>
        <w:rFonts w:hint="default"/>
      </w:rPr>
    </w:lvl>
    <w:lvl w:ilvl="6">
      <w:numFmt w:val="bullet"/>
      <w:lvlText w:val="•"/>
      <w:lvlJc w:val="left"/>
      <w:pPr>
        <w:ind w:left="6208" w:hanging="852"/>
      </w:pPr>
      <w:rPr>
        <w:rFonts w:hint="default"/>
      </w:rPr>
    </w:lvl>
    <w:lvl w:ilvl="7">
      <w:numFmt w:val="bullet"/>
      <w:lvlText w:val="•"/>
      <w:lvlJc w:val="left"/>
      <w:pPr>
        <w:ind w:left="7026" w:hanging="852"/>
      </w:pPr>
      <w:rPr>
        <w:rFonts w:hint="default"/>
      </w:rPr>
    </w:lvl>
    <w:lvl w:ilvl="8">
      <w:numFmt w:val="bullet"/>
      <w:lvlText w:val="•"/>
      <w:lvlJc w:val="left"/>
      <w:pPr>
        <w:ind w:left="7844" w:hanging="852"/>
      </w:pPr>
      <w:rPr>
        <w:rFonts w:hint="default"/>
      </w:rPr>
    </w:lvl>
  </w:abstractNum>
  <w:abstractNum w:abstractNumId="6" w15:restartNumberingAfterBreak="0">
    <w:nsid w:val="5A7E4DD8"/>
    <w:multiLevelType w:val="hybridMultilevel"/>
    <w:tmpl w:val="2FF433CA"/>
    <w:lvl w:ilvl="0" w:tplc="2A3A778E">
      <w:start w:val="1"/>
      <w:numFmt w:val="lowerRoman"/>
      <w:lvlText w:val="(%1)"/>
      <w:lvlJc w:val="left"/>
      <w:pPr>
        <w:ind w:left="2408" w:hanging="567"/>
        <w:jc w:val="left"/>
      </w:pPr>
      <w:rPr>
        <w:rFonts w:ascii="Arial Narrow" w:eastAsia="Arial Narrow" w:hAnsi="Arial Narrow" w:cs="Arial Narrow" w:hint="default"/>
        <w:i/>
        <w:spacing w:val="-4"/>
        <w:w w:val="100"/>
        <w:sz w:val="24"/>
        <w:szCs w:val="24"/>
      </w:rPr>
    </w:lvl>
    <w:lvl w:ilvl="1" w:tplc="0270FF30">
      <w:numFmt w:val="bullet"/>
      <w:lvlText w:val="•"/>
      <w:lvlJc w:val="left"/>
      <w:pPr>
        <w:ind w:left="3108" w:hanging="567"/>
      </w:pPr>
      <w:rPr>
        <w:rFonts w:hint="default"/>
      </w:rPr>
    </w:lvl>
    <w:lvl w:ilvl="2" w:tplc="87D6C406">
      <w:numFmt w:val="bullet"/>
      <w:lvlText w:val="•"/>
      <w:lvlJc w:val="left"/>
      <w:pPr>
        <w:ind w:left="3816" w:hanging="567"/>
      </w:pPr>
      <w:rPr>
        <w:rFonts w:hint="default"/>
      </w:rPr>
    </w:lvl>
    <w:lvl w:ilvl="3" w:tplc="B7CA331A">
      <w:numFmt w:val="bullet"/>
      <w:lvlText w:val="•"/>
      <w:lvlJc w:val="left"/>
      <w:pPr>
        <w:ind w:left="4524" w:hanging="567"/>
      </w:pPr>
      <w:rPr>
        <w:rFonts w:hint="default"/>
      </w:rPr>
    </w:lvl>
    <w:lvl w:ilvl="4" w:tplc="FBB4C6C8">
      <w:numFmt w:val="bullet"/>
      <w:lvlText w:val="•"/>
      <w:lvlJc w:val="left"/>
      <w:pPr>
        <w:ind w:left="5232" w:hanging="567"/>
      </w:pPr>
      <w:rPr>
        <w:rFonts w:hint="default"/>
      </w:rPr>
    </w:lvl>
    <w:lvl w:ilvl="5" w:tplc="96361DC4">
      <w:numFmt w:val="bullet"/>
      <w:lvlText w:val="•"/>
      <w:lvlJc w:val="left"/>
      <w:pPr>
        <w:ind w:left="5940" w:hanging="567"/>
      </w:pPr>
      <w:rPr>
        <w:rFonts w:hint="default"/>
      </w:rPr>
    </w:lvl>
    <w:lvl w:ilvl="6" w:tplc="405C9186">
      <w:numFmt w:val="bullet"/>
      <w:lvlText w:val="•"/>
      <w:lvlJc w:val="left"/>
      <w:pPr>
        <w:ind w:left="6648" w:hanging="567"/>
      </w:pPr>
      <w:rPr>
        <w:rFonts w:hint="default"/>
      </w:rPr>
    </w:lvl>
    <w:lvl w:ilvl="7" w:tplc="3D2E60F4">
      <w:numFmt w:val="bullet"/>
      <w:lvlText w:val="•"/>
      <w:lvlJc w:val="left"/>
      <w:pPr>
        <w:ind w:left="7356" w:hanging="567"/>
      </w:pPr>
      <w:rPr>
        <w:rFonts w:hint="default"/>
      </w:rPr>
    </w:lvl>
    <w:lvl w:ilvl="8" w:tplc="C890C03C">
      <w:numFmt w:val="bullet"/>
      <w:lvlText w:val="•"/>
      <w:lvlJc w:val="left"/>
      <w:pPr>
        <w:ind w:left="8064" w:hanging="567"/>
      </w:pPr>
      <w:rPr>
        <w:rFonts w:hint="default"/>
      </w:rPr>
    </w:lvl>
  </w:abstractNum>
  <w:abstractNum w:abstractNumId="7" w15:restartNumberingAfterBreak="0">
    <w:nsid w:val="5BCC5E3F"/>
    <w:multiLevelType w:val="hybridMultilevel"/>
    <w:tmpl w:val="DE36596A"/>
    <w:lvl w:ilvl="0" w:tplc="C12EBA62">
      <w:start w:val="2"/>
      <w:numFmt w:val="decimal"/>
      <w:lvlText w:val="(%1)"/>
      <w:lvlJc w:val="left"/>
      <w:pPr>
        <w:ind w:left="1220" w:hanging="514"/>
        <w:jc w:val="left"/>
      </w:pPr>
      <w:rPr>
        <w:rFonts w:ascii="Arial Narrow" w:eastAsia="Arial Narrow" w:hAnsi="Arial Narrow" w:cs="Arial Narrow" w:hint="default"/>
        <w:i/>
        <w:spacing w:val="-3"/>
        <w:w w:val="100"/>
        <w:sz w:val="24"/>
        <w:szCs w:val="24"/>
      </w:rPr>
    </w:lvl>
    <w:lvl w:ilvl="1" w:tplc="E738CBFA">
      <w:numFmt w:val="bullet"/>
      <w:lvlText w:val="•"/>
      <w:lvlJc w:val="left"/>
      <w:pPr>
        <w:ind w:left="2046" w:hanging="514"/>
      </w:pPr>
      <w:rPr>
        <w:rFonts w:hint="default"/>
      </w:rPr>
    </w:lvl>
    <w:lvl w:ilvl="2" w:tplc="EBF49E60">
      <w:numFmt w:val="bullet"/>
      <w:lvlText w:val="•"/>
      <w:lvlJc w:val="left"/>
      <w:pPr>
        <w:ind w:left="2872" w:hanging="514"/>
      </w:pPr>
      <w:rPr>
        <w:rFonts w:hint="default"/>
      </w:rPr>
    </w:lvl>
    <w:lvl w:ilvl="3" w:tplc="61C665C8">
      <w:numFmt w:val="bullet"/>
      <w:lvlText w:val="•"/>
      <w:lvlJc w:val="left"/>
      <w:pPr>
        <w:ind w:left="3698" w:hanging="514"/>
      </w:pPr>
      <w:rPr>
        <w:rFonts w:hint="default"/>
      </w:rPr>
    </w:lvl>
    <w:lvl w:ilvl="4" w:tplc="0C9AAEE6">
      <w:numFmt w:val="bullet"/>
      <w:lvlText w:val="•"/>
      <w:lvlJc w:val="left"/>
      <w:pPr>
        <w:ind w:left="4524" w:hanging="514"/>
      </w:pPr>
      <w:rPr>
        <w:rFonts w:hint="default"/>
      </w:rPr>
    </w:lvl>
    <w:lvl w:ilvl="5" w:tplc="52F0186A">
      <w:numFmt w:val="bullet"/>
      <w:lvlText w:val="•"/>
      <w:lvlJc w:val="left"/>
      <w:pPr>
        <w:ind w:left="5350" w:hanging="514"/>
      </w:pPr>
      <w:rPr>
        <w:rFonts w:hint="default"/>
      </w:rPr>
    </w:lvl>
    <w:lvl w:ilvl="6" w:tplc="0D3E6BC6">
      <w:numFmt w:val="bullet"/>
      <w:lvlText w:val="•"/>
      <w:lvlJc w:val="left"/>
      <w:pPr>
        <w:ind w:left="6176" w:hanging="514"/>
      </w:pPr>
      <w:rPr>
        <w:rFonts w:hint="default"/>
      </w:rPr>
    </w:lvl>
    <w:lvl w:ilvl="7" w:tplc="FD402710">
      <w:numFmt w:val="bullet"/>
      <w:lvlText w:val="•"/>
      <w:lvlJc w:val="left"/>
      <w:pPr>
        <w:ind w:left="7002" w:hanging="514"/>
      </w:pPr>
      <w:rPr>
        <w:rFonts w:hint="default"/>
      </w:rPr>
    </w:lvl>
    <w:lvl w:ilvl="8" w:tplc="F55A3AC4">
      <w:numFmt w:val="bullet"/>
      <w:lvlText w:val="•"/>
      <w:lvlJc w:val="left"/>
      <w:pPr>
        <w:ind w:left="7828" w:hanging="514"/>
      </w:pPr>
      <w:rPr>
        <w:rFonts w:hint="default"/>
      </w:rPr>
    </w:lvl>
  </w:abstractNum>
  <w:abstractNum w:abstractNumId="8" w15:restartNumberingAfterBreak="0">
    <w:nsid w:val="5DA430EE"/>
    <w:multiLevelType w:val="hybridMultilevel"/>
    <w:tmpl w:val="C460218E"/>
    <w:lvl w:ilvl="0" w:tplc="B45A8EE0">
      <w:start w:val="1"/>
      <w:numFmt w:val="decimal"/>
      <w:lvlText w:val="%1."/>
      <w:lvlJc w:val="left"/>
      <w:pPr>
        <w:ind w:left="567" w:hanging="428"/>
        <w:jc w:val="left"/>
      </w:pPr>
      <w:rPr>
        <w:rFonts w:ascii="Arial Narrow" w:eastAsia="Arial Narrow" w:hAnsi="Arial Narrow" w:cs="Arial Narrow" w:hint="default"/>
        <w:spacing w:val="-27"/>
        <w:w w:val="100"/>
        <w:sz w:val="24"/>
        <w:szCs w:val="24"/>
      </w:rPr>
    </w:lvl>
    <w:lvl w:ilvl="1" w:tplc="C4489DE6">
      <w:start w:val="1"/>
      <w:numFmt w:val="lowerLetter"/>
      <w:lvlText w:val="(%2)"/>
      <w:lvlJc w:val="left"/>
      <w:pPr>
        <w:ind w:left="1940" w:hanging="569"/>
        <w:jc w:val="left"/>
      </w:pPr>
      <w:rPr>
        <w:rFonts w:ascii="Arial Narrow" w:eastAsia="Arial Narrow" w:hAnsi="Arial Narrow" w:cs="Arial Narrow" w:hint="default"/>
        <w:i/>
        <w:spacing w:val="-27"/>
        <w:w w:val="100"/>
        <w:sz w:val="24"/>
        <w:szCs w:val="24"/>
      </w:rPr>
    </w:lvl>
    <w:lvl w:ilvl="2" w:tplc="327ABEF4">
      <w:start w:val="1"/>
      <w:numFmt w:val="lowerRoman"/>
      <w:lvlText w:val="(%3)"/>
      <w:lvlJc w:val="left"/>
      <w:pPr>
        <w:ind w:left="2300" w:hanging="459"/>
        <w:jc w:val="left"/>
      </w:pPr>
      <w:rPr>
        <w:rFonts w:ascii="Arial Narrow" w:eastAsia="Arial Narrow" w:hAnsi="Arial Narrow" w:cs="Arial Narrow" w:hint="default"/>
        <w:i/>
        <w:spacing w:val="-2"/>
        <w:w w:val="100"/>
        <w:sz w:val="24"/>
        <w:szCs w:val="24"/>
      </w:rPr>
    </w:lvl>
    <w:lvl w:ilvl="3" w:tplc="30F220BA">
      <w:numFmt w:val="bullet"/>
      <w:lvlText w:val="•"/>
      <w:lvlJc w:val="left"/>
      <w:pPr>
        <w:ind w:left="2300" w:hanging="459"/>
      </w:pPr>
      <w:rPr>
        <w:rFonts w:hint="default"/>
      </w:rPr>
    </w:lvl>
    <w:lvl w:ilvl="4" w:tplc="03A0746A">
      <w:numFmt w:val="bullet"/>
      <w:lvlText w:val="•"/>
      <w:lvlJc w:val="left"/>
      <w:pPr>
        <w:ind w:left="3325" w:hanging="459"/>
      </w:pPr>
      <w:rPr>
        <w:rFonts w:hint="default"/>
      </w:rPr>
    </w:lvl>
    <w:lvl w:ilvl="5" w:tplc="6BCAA8B2">
      <w:numFmt w:val="bullet"/>
      <w:lvlText w:val="•"/>
      <w:lvlJc w:val="left"/>
      <w:pPr>
        <w:ind w:left="4351" w:hanging="459"/>
      </w:pPr>
      <w:rPr>
        <w:rFonts w:hint="default"/>
      </w:rPr>
    </w:lvl>
    <w:lvl w:ilvl="6" w:tplc="56BE4C9C">
      <w:numFmt w:val="bullet"/>
      <w:lvlText w:val="•"/>
      <w:lvlJc w:val="left"/>
      <w:pPr>
        <w:ind w:left="5377" w:hanging="459"/>
      </w:pPr>
      <w:rPr>
        <w:rFonts w:hint="default"/>
      </w:rPr>
    </w:lvl>
    <w:lvl w:ilvl="7" w:tplc="87D0D314">
      <w:numFmt w:val="bullet"/>
      <w:lvlText w:val="•"/>
      <w:lvlJc w:val="left"/>
      <w:pPr>
        <w:ind w:left="6402" w:hanging="459"/>
      </w:pPr>
      <w:rPr>
        <w:rFonts w:hint="default"/>
      </w:rPr>
    </w:lvl>
    <w:lvl w:ilvl="8" w:tplc="3A567268">
      <w:numFmt w:val="bullet"/>
      <w:lvlText w:val="•"/>
      <w:lvlJc w:val="left"/>
      <w:pPr>
        <w:ind w:left="7428" w:hanging="459"/>
      </w:pPr>
      <w:rPr>
        <w:rFonts w:hint="default"/>
      </w:rPr>
    </w:lvl>
  </w:abstractNum>
  <w:abstractNum w:abstractNumId="9" w15:restartNumberingAfterBreak="0">
    <w:nsid w:val="648E57F3"/>
    <w:multiLevelType w:val="multilevel"/>
    <w:tmpl w:val="3EB048EA"/>
    <w:lvl w:ilvl="0">
      <w:start w:val="37"/>
      <w:numFmt w:val="decimal"/>
      <w:lvlText w:val="%1"/>
      <w:lvlJc w:val="left"/>
      <w:pPr>
        <w:ind w:left="1272" w:hanging="567"/>
        <w:jc w:val="left"/>
      </w:pPr>
      <w:rPr>
        <w:rFonts w:hint="default"/>
      </w:rPr>
    </w:lvl>
    <w:lvl w:ilvl="1">
      <w:start w:val="1"/>
      <w:numFmt w:val="decimal"/>
      <w:lvlText w:val="%1.%2."/>
      <w:lvlJc w:val="left"/>
      <w:pPr>
        <w:ind w:left="1272" w:hanging="567"/>
        <w:jc w:val="left"/>
      </w:pPr>
      <w:rPr>
        <w:rFonts w:ascii="Arial Narrow" w:eastAsia="Arial Narrow" w:hAnsi="Arial Narrow" w:cs="Arial Narrow" w:hint="default"/>
        <w:spacing w:val="-27"/>
        <w:w w:val="100"/>
        <w:sz w:val="24"/>
        <w:szCs w:val="24"/>
      </w:rPr>
    </w:lvl>
    <w:lvl w:ilvl="2">
      <w:numFmt w:val="bullet"/>
      <w:lvlText w:val="•"/>
      <w:lvlJc w:val="left"/>
      <w:pPr>
        <w:ind w:left="2440" w:hanging="567"/>
      </w:pPr>
      <w:rPr>
        <w:rFonts w:hint="default"/>
      </w:rPr>
    </w:lvl>
    <w:lvl w:ilvl="3">
      <w:numFmt w:val="bullet"/>
      <w:lvlText w:val="•"/>
      <w:lvlJc w:val="left"/>
      <w:pPr>
        <w:ind w:left="3320" w:hanging="567"/>
      </w:pPr>
      <w:rPr>
        <w:rFonts w:hint="default"/>
      </w:rPr>
    </w:lvl>
    <w:lvl w:ilvl="4">
      <w:numFmt w:val="bullet"/>
      <w:lvlText w:val="•"/>
      <w:lvlJc w:val="left"/>
      <w:pPr>
        <w:ind w:left="4200" w:hanging="567"/>
      </w:pPr>
      <w:rPr>
        <w:rFonts w:hint="default"/>
      </w:rPr>
    </w:lvl>
    <w:lvl w:ilvl="5">
      <w:numFmt w:val="bullet"/>
      <w:lvlText w:val="•"/>
      <w:lvlJc w:val="left"/>
      <w:pPr>
        <w:ind w:left="5080" w:hanging="567"/>
      </w:pPr>
      <w:rPr>
        <w:rFonts w:hint="default"/>
      </w:rPr>
    </w:lvl>
    <w:lvl w:ilvl="6">
      <w:numFmt w:val="bullet"/>
      <w:lvlText w:val="•"/>
      <w:lvlJc w:val="left"/>
      <w:pPr>
        <w:ind w:left="5960" w:hanging="567"/>
      </w:pPr>
      <w:rPr>
        <w:rFonts w:hint="default"/>
      </w:rPr>
    </w:lvl>
    <w:lvl w:ilvl="7">
      <w:numFmt w:val="bullet"/>
      <w:lvlText w:val="•"/>
      <w:lvlJc w:val="left"/>
      <w:pPr>
        <w:ind w:left="6840" w:hanging="567"/>
      </w:pPr>
      <w:rPr>
        <w:rFonts w:hint="default"/>
      </w:rPr>
    </w:lvl>
    <w:lvl w:ilvl="8">
      <w:numFmt w:val="bullet"/>
      <w:lvlText w:val="•"/>
      <w:lvlJc w:val="left"/>
      <w:pPr>
        <w:ind w:left="7720" w:hanging="567"/>
      </w:pPr>
      <w:rPr>
        <w:rFonts w:hint="default"/>
      </w:rPr>
    </w:lvl>
  </w:abstractNum>
  <w:num w:numId="1">
    <w:abstractNumId w:val="0"/>
  </w:num>
  <w:num w:numId="2">
    <w:abstractNumId w:val="1"/>
  </w:num>
  <w:num w:numId="3">
    <w:abstractNumId w:val="9"/>
  </w:num>
  <w:num w:numId="4">
    <w:abstractNumId w:val="3"/>
  </w:num>
  <w:num w:numId="5">
    <w:abstractNumId w:val="6"/>
  </w:num>
  <w:num w:numId="6">
    <w:abstractNumId w:val="2"/>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866B6"/>
    <w:rsid w:val="003866B6"/>
    <w:rsid w:val="008D0126"/>
    <w:rsid w:val="00FD7A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DD3C917-0D29-4A1A-BC6C-0D3B7E8F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2"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3256</Words>
  <Characters>18564</Characters>
  <Application>Microsoft Office Word</Application>
  <DocSecurity>0</DocSecurity>
  <Lines>154</Lines>
  <Paragraphs>43</Paragraphs>
  <ScaleCrop>false</ScaleCrop>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dc:title>
  <dc:creator>FK Sibanda</dc:creator>
  <cp:lastModifiedBy>Mary Bruce</cp:lastModifiedBy>
  <cp:revision>3</cp:revision>
  <dcterms:created xsi:type="dcterms:W3CDTF">2023-04-13T06:45:00Z</dcterms:created>
  <dcterms:modified xsi:type="dcterms:W3CDTF">2023-04-13T06:53:00Z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Acrobat PDFMaker 17 for Word</vt:lpwstr>
  </property>
  <property fmtid="{D5CDD505-2E9C-101B-9397-08002B2CF9AE}" pid="4" name="LastSaved">
    <vt:filetime>2023-04-13T00:00:00Z</vt:filetime>
  </property>
</Properties>
</file>