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7B3" w:rsidRDefault="00177169" w:rsidP="00177169">
      <w:pPr>
        <w:spacing w:line="480" w:lineRule="auto"/>
        <w:jc w:val="both"/>
        <w:rPr>
          <w:rFonts w:ascii="Arial" w:hAnsi="Arial" w:cs="Arial"/>
          <w:b/>
          <w:sz w:val="24"/>
          <w:szCs w:val="24"/>
          <w:lang w:val="en-GB"/>
        </w:rPr>
      </w:pPr>
      <w:bookmarkStart w:id="0" w:name="_GoBack"/>
      <w:bookmarkEnd w:id="0"/>
      <w:r>
        <w:rPr>
          <w:rFonts w:ascii="Arial" w:hAnsi="Arial" w:cs="Arial"/>
          <w:b/>
          <w:sz w:val="24"/>
          <w:szCs w:val="24"/>
          <w:lang w:val="en-GB"/>
        </w:rPr>
        <w:t>IN THE HIGH COURT OF SOUTH AFRICA</w:t>
      </w:r>
    </w:p>
    <w:p w:rsidR="00177169" w:rsidRDefault="00177169" w:rsidP="00177169">
      <w:pPr>
        <w:spacing w:line="480" w:lineRule="auto"/>
        <w:jc w:val="both"/>
        <w:rPr>
          <w:rFonts w:ascii="Arial" w:hAnsi="Arial" w:cs="Arial"/>
          <w:b/>
          <w:sz w:val="24"/>
          <w:szCs w:val="24"/>
          <w:lang w:val="en-GB"/>
        </w:rPr>
      </w:pPr>
      <w:r>
        <w:rPr>
          <w:rFonts w:ascii="Arial" w:hAnsi="Arial" w:cs="Arial"/>
          <w:b/>
          <w:sz w:val="24"/>
          <w:szCs w:val="24"/>
          <w:lang w:val="en-GB"/>
        </w:rPr>
        <w:t>KWAZULU-NATAL DIVISION, PIETERMARITZBURG</w:t>
      </w:r>
    </w:p>
    <w:p w:rsidR="00177169" w:rsidRDefault="00177169" w:rsidP="00177169">
      <w:pPr>
        <w:spacing w:line="48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NUMBER:  6795/2022</w:t>
      </w:r>
    </w:p>
    <w:p w:rsidR="00177169" w:rsidRDefault="00177169" w:rsidP="00177169">
      <w:pPr>
        <w:spacing w:line="480" w:lineRule="auto"/>
        <w:jc w:val="both"/>
        <w:rPr>
          <w:rFonts w:ascii="Arial" w:hAnsi="Arial" w:cs="Arial"/>
          <w:b/>
          <w:sz w:val="24"/>
          <w:szCs w:val="24"/>
          <w:lang w:val="en-GB"/>
        </w:rPr>
      </w:pPr>
      <w:r>
        <w:rPr>
          <w:rFonts w:ascii="Arial" w:hAnsi="Arial" w:cs="Arial"/>
          <w:b/>
          <w:sz w:val="24"/>
          <w:szCs w:val="24"/>
          <w:lang w:val="en-GB"/>
        </w:rPr>
        <w:t>In the matter between:</w:t>
      </w:r>
    </w:p>
    <w:p w:rsidR="00177169" w:rsidRDefault="00177169" w:rsidP="00177169">
      <w:pPr>
        <w:spacing w:line="480" w:lineRule="auto"/>
        <w:jc w:val="both"/>
        <w:rPr>
          <w:rFonts w:ascii="Arial" w:hAnsi="Arial" w:cs="Arial"/>
          <w:b/>
          <w:sz w:val="24"/>
          <w:szCs w:val="24"/>
          <w:lang w:val="en-GB"/>
        </w:rPr>
      </w:pPr>
      <w:r>
        <w:rPr>
          <w:rFonts w:ascii="Arial" w:hAnsi="Arial" w:cs="Arial"/>
          <w:b/>
          <w:sz w:val="24"/>
          <w:szCs w:val="24"/>
          <w:lang w:val="en-GB"/>
        </w:rPr>
        <w:t xml:space="preserve">DIOCESE OF MARIANHILL OF THE ROMAN </w:t>
      </w:r>
    </w:p>
    <w:p w:rsidR="00177169" w:rsidRDefault="00177169" w:rsidP="00177169">
      <w:pPr>
        <w:spacing w:line="480" w:lineRule="auto"/>
        <w:jc w:val="both"/>
        <w:rPr>
          <w:rFonts w:ascii="Arial" w:hAnsi="Arial" w:cs="Arial"/>
          <w:b/>
          <w:sz w:val="24"/>
          <w:szCs w:val="24"/>
          <w:lang w:val="en-GB"/>
        </w:rPr>
      </w:pPr>
      <w:r>
        <w:rPr>
          <w:rFonts w:ascii="Arial" w:hAnsi="Arial" w:cs="Arial"/>
          <w:b/>
          <w:sz w:val="24"/>
          <w:szCs w:val="24"/>
          <w:lang w:val="en-GB"/>
        </w:rPr>
        <w:t>CATHOLIC CHURCH</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APPLICANT</w:t>
      </w:r>
    </w:p>
    <w:p w:rsidR="00177169" w:rsidRDefault="00177169" w:rsidP="00177169">
      <w:pPr>
        <w:spacing w:line="480" w:lineRule="auto"/>
        <w:jc w:val="both"/>
        <w:rPr>
          <w:rFonts w:ascii="Arial" w:hAnsi="Arial" w:cs="Arial"/>
          <w:b/>
          <w:sz w:val="24"/>
          <w:szCs w:val="24"/>
          <w:lang w:val="en-GB"/>
        </w:rPr>
      </w:pPr>
    </w:p>
    <w:p w:rsidR="00177169" w:rsidRDefault="00177169" w:rsidP="00177169">
      <w:pPr>
        <w:spacing w:line="480" w:lineRule="auto"/>
        <w:jc w:val="both"/>
        <w:rPr>
          <w:rFonts w:ascii="Arial" w:hAnsi="Arial" w:cs="Arial"/>
          <w:b/>
          <w:sz w:val="24"/>
          <w:szCs w:val="24"/>
          <w:lang w:val="en-GB"/>
        </w:rPr>
      </w:pPr>
      <w:r>
        <w:rPr>
          <w:rFonts w:ascii="Arial" w:hAnsi="Arial" w:cs="Arial"/>
          <w:b/>
          <w:sz w:val="24"/>
          <w:szCs w:val="24"/>
          <w:lang w:val="en-GB"/>
        </w:rPr>
        <w:t>And</w:t>
      </w:r>
    </w:p>
    <w:p w:rsidR="00177169" w:rsidRDefault="00177169" w:rsidP="00177169">
      <w:pPr>
        <w:spacing w:line="480" w:lineRule="auto"/>
        <w:jc w:val="both"/>
        <w:rPr>
          <w:rFonts w:ascii="Arial" w:hAnsi="Arial" w:cs="Arial"/>
          <w:b/>
          <w:sz w:val="24"/>
          <w:szCs w:val="24"/>
          <w:lang w:val="en-GB"/>
        </w:rPr>
      </w:pPr>
    </w:p>
    <w:p w:rsidR="00177169" w:rsidRDefault="00177169" w:rsidP="00177169">
      <w:pPr>
        <w:pBdr>
          <w:bottom w:val="single" w:sz="12" w:space="1" w:color="auto"/>
        </w:pBdr>
        <w:spacing w:line="480" w:lineRule="auto"/>
        <w:jc w:val="both"/>
        <w:rPr>
          <w:rFonts w:ascii="Arial" w:hAnsi="Arial" w:cs="Arial"/>
          <w:b/>
          <w:sz w:val="24"/>
          <w:szCs w:val="24"/>
          <w:lang w:val="en-GB"/>
        </w:rPr>
      </w:pPr>
      <w:r>
        <w:rPr>
          <w:rFonts w:ascii="Arial" w:hAnsi="Arial" w:cs="Arial"/>
          <w:b/>
          <w:sz w:val="24"/>
          <w:szCs w:val="24"/>
          <w:lang w:val="en-GB"/>
        </w:rPr>
        <w:t>JABULANI DUMA</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RESPONDENT</w:t>
      </w:r>
    </w:p>
    <w:p w:rsidR="00177169" w:rsidRDefault="00177169" w:rsidP="00177169">
      <w:pPr>
        <w:spacing w:line="480" w:lineRule="auto"/>
        <w:jc w:val="center"/>
        <w:rPr>
          <w:rFonts w:ascii="Arial" w:hAnsi="Arial" w:cs="Arial"/>
          <w:b/>
          <w:sz w:val="24"/>
          <w:szCs w:val="24"/>
          <w:lang w:val="en-GB"/>
        </w:rPr>
      </w:pPr>
    </w:p>
    <w:p w:rsidR="00177169" w:rsidRDefault="00177169" w:rsidP="00177169">
      <w:pPr>
        <w:pBdr>
          <w:bottom w:val="single" w:sz="12" w:space="1" w:color="auto"/>
        </w:pBdr>
        <w:spacing w:line="480" w:lineRule="auto"/>
        <w:jc w:val="center"/>
        <w:rPr>
          <w:rFonts w:ascii="Arial" w:hAnsi="Arial" w:cs="Arial"/>
          <w:b/>
          <w:sz w:val="24"/>
          <w:szCs w:val="24"/>
          <w:lang w:val="en-GB"/>
        </w:rPr>
      </w:pPr>
      <w:r>
        <w:rPr>
          <w:rFonts w:ascii="Arial" w:hAnsi="Arial" w:cs="Arial"/>
          <w:b/>
          <w:sz w:val="24"/>
          <w:szCs w:val="24"/>
          <w:lang w:val="en-GB"/>
        </w:rPr>
        <w:t>JUDGMENT</w:t>
      </w:r>
    </w:p>
    <w:p w:rsidR="00177169" w:rsidRDefault="00177169" w:rsidP="00177169">
      <w:pPr>
        <w:spacing w:line="480" w:lineRule="auto"/>
        <w:jc w:val="both"/>
        <w:rPr>
          <w:rFonts w:ascii="Arial" w:hAnsi="Arial" w:cs="Arial"/>
          <w:b/>
          <w:sz w:val="24"/>
          <w:szCs w:val="24"/>
          <w:lang w:val="en-GB"/>
        </w:rPr>
      </w:pPr>
      <w:r>
        <w:rPr>
          <w:rFonts w:ascii="Arial" w:hAnsi="Arial" w:cs="Arial"/>
          <w:b/>
          <w:sz w:val="24"/>
          <w:szCs w:val="24"/>
          <w:u w:val="single"/>
          <w:lang w:val="en-GB"/>
        </w:rPr>
        <w:t>BEZUIDENHOUT J</w:t>
      </w:r>
      <w:r>
        <w:rPr>
          <w:rFonts w:ascii="Arial" w:hAnsi="Arial" w:cs="Arial"/>
          <w:b/>
          <w:sz w:val="24"/>
          <w:szCs w:val="24"/>
          <w:lang w:val="en-GB"/>
        </w:rPr>
        <w:t>:</w:t>
      </w:r>
    </w:p>
    <w:p w:rsidR="00177169" w:rsidRDefault="00177169" w:rsidP="00177169">
      <w:pPr>
        <w:spacing w:line="48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On 31 May 2022 Applicant brought an urgent application</w:t>
      </w:r>
      <w:r w:rsidR="00A07871">
        <w:rPr>
          <w:rFonts w:ascii="Arial" w:hAnsi="Arial" w:cs="Arial"/>
          <w:sz w:val="24"/>
          <w:szCs w:val="24"/>
          <w:lang w:val="en-GB"/>
        </w:rPr>
        <w:t xml:space="preserve"> against Respondent</w:t>
      </w:r>
      <w:r>
        <w:rPr>
          <w:rFonts w:ascii="Arial" w:hAnsi="Arial" w:cs="Arial"/>
          <w:sz w:val="24"/>
          <w:szCs w:val="24"/>
          <w:lang w:val="en-GB"/>
        </w:rPr>
        <w:t xml:space="preserve"> and an order was granted on the same day in the following terms:</w:t>
      </w:r>
    </w:p>
    <w:p w:rsidR="00177169" w:rsidRPr="00573E41" w:rsidRDefault="00177169" w:rsidP="00573E41">
      <w:pPr>
        <w:spacing w:line="480" w:lineRule="auto"/>
        <w:ind w:left="1440" w:hanging="720"/>
        <w:jc w:val="both"/>
        <w:rPr>
          <w:rFonts w:ascii="Arial" w:hAnsi="Arial" w:cs="Arial"/>
          <w:lang w:val="en-GB"/>
        </w:rPr>
      </w:pPr>
      <w:r w:rsidRPr="00573E41">
        <w:rPr>
          <w:rFonts w:ascii="Arial" w:hAnsi="Arial" w:cs="Arial"/>
          <w:lang w:val="en-GB"/>
        </w:rPr>
        <w:t>“1.</w:t>
      </w:r>
      <w:r w:rsidRPr="00573E41">
        <w:rPr>
          <w:rFonts w:ascii="Arial" w:hAnsi="Arial" w:cs="Arial"/>
          <w:lang w:val="en-GB"/>
        </w:rPr>
        <w:tab/>
        <w:t xml:space="preserve">The rule </w:t>
      </w:r>
      <w:r w:rsidRPr="00573E41">
        <w:rPr>
          <w:rFonts w:ascii="Arial" w:hAnsi="Arial" w:cs="Arial"/>
          <w:i/>
          <w:lang w:val="en-GB"/>
        </w:rPr>
        <w:t>nisi</w:t>
      </w:r>
      <w:r w:rsidRPr="00573E41">
        <w:rPr>
          <w:rFonts w:ascii="Arial" w:hAnsi="Arial" w:cs="Arial"/>
          <w:lang w:val="en-GB"/>
        </w:rPr>
        <w:t xml:space="preserve"> is issued calling upon the Respondent to show cause, if any, at </w:t>
      </w:r>
      <w:r w:rsidRPr="00573E41">
        <w:rPr>
          <w:rFonts w:ascii="Arial" w:hAnsi="Arial" w:cs="Arial"/>
          <w:b/>
          <w:lang w:val="en-GB"/>
        </w:rPr>
        <w:t>09h30</w:t>
      </w:r>
      <w:r w:rsidRPr="00573E41">
        <w:rPr>
          <w:rFonts w:ascii="Arial" w:hAnsi="Arial" w:cs="Arial"/>
          <w:lang w:val="en-GB"/>
        </w:rPr>
        <w:t xml:space="preserve"> on the </w:t>
      </w:r>
      <w:r w:rsidRPr="00573E41">
        <w:rPr>
          <w:rFonts w:ascii="Arial" w:hAnsi="Arial" w:cs="Arial"/>
          <w:b/>
          <w:lang w:val="en-GB"/>
        </w:rPr>
        <w:t>14</w:t>
      </w:r>
      <w:r w:rsidRPr="00573E41">
        <w:rPr>
          <w:rFonts w:ascii="Arial" w:hAnsi="Arial" w:cs="Arial"/>
          <w:b/>
          <w:vertAlign w:val="superscript"/>
          <w:lang w:val="en-GB"/>
        </w:rPr>
        <w:t>th</w:t>
      </w:r>
      <w:r w:rsidRPr="00573E41">
        <w:rPr>
          <w:rFonts w:ascii="Arial" w:hAnsi="Arial" w:cs="Arial"/>
          <w:b/>
          <w:lang w:val="en-GB"/>
        </w:rPr>
        <w:t xml:space="preserve"> JUNE 2022</w:t>
      </w:r>
      <w:r w:rsidRPr="00573E41">
        <w:rPr>
          <w:rFonts w:ascii="Arial" w:hAnsi="Arial" w:cs="Arial"/>
          <w:lang w:val="en-GB"/>
        </w:rPr>
        <w:t>, why an order should not be confirmed on the following terms:-</w:t>
      </w:r>
    </w:p>
    <w:p w:rsidR="00177169" w:rsidRPr="00AE5BB3" w:rsidRDefault="00AE5BB3" w:rsidP="00AE5BB3">
      <w:pPr>
        <w:spacing w:line="480" w:lineRule="auto"/>
        <w:ind w:left="2160" w:hanging="720"/>
        <w:jc w:val="both"/>
        <w:rPr>
          <w:rFonts w:ascii="Arial" w:hAnsi="Arial" w:cs="Arial"/>
          <w:lang w:val="en-GB"/>
        </w:rPr>
      </w:pPr>
      <w:r w:rsidRPr="00573E41">
        <w:rPr>
          <w:rFonts w:ascii="Arial" w:hAnsi="Arial" w:cs="Arial"/>
          <w:lang w:val="en-GB"/>
        </w:rPr>
        <w:lastRenderedPageBreak/>
        <w:t>1.1</w:t>
      </w:r>
      <w:r w:rsidRPr="00573E41">
        <w:rPr>
          <w:rFonts w:ascii="Arial" w:hAnsi="Arial" w:cs="Arial"/>
          <w:lang w:val="en-GB"/>
        </w:rPr>
        <w:tab/>
      </w:r>
      <w:r w:rsidR="00177169" w:rsidRPr="00AE5BB3">
        <w:rPr>
          <w:rFonts w:ascii="Arial" w:hAnsi="Arial" w:cs="Arial"/>
          <w:lang w:val="en-GB"/>
        </w:rPr>
        <w:t>The Respondent and any persons acting in concert with or at the behest of the Respondent are to return peaceful and undisturbed possession of the Applicant’s immovable property more fully described as Portion 2 of the Farm B No 5787, Registration Division FS, Diagram SG No 2550/2002, Registered Title No T19294, Province of KwaZulu-Natal, in extent 78, 6209 (</w:t>
      </w:r>
      <w:proofErr w:type="gramStart"/>
      <w:r w:rsidR="00177169" w:rsidRPr="00AE5BB3">
        <w:rPr>
          <w:rFonts w:ascii="Arial" w:hAnsi="Arial" w:cs="Arial"/>
          <w:lang w:val="en-GB"/>
        </w:rPr>
        <w:t>SEVENTY EIGHT</w:t>
      </w:r>
      <w:proofErr w:type="gramEnd"/>
      <w:r w:rsidR="00177169" w:rsidRPr="00AE5BB3">
        <w:rPr>
          <w:rFonts w:ascii="Arial" w:hAnsi="Arial" w:cs="Arial"/>
          <w:lang w:val="en-GB"/>
        </w:rPr>
        <w:t xml:space="preserve"> COMMA SIX TWO NAUGHT NINE) by:</w:t>
      </w:r>
    </w:p>
    <w:p w:rsidR="00177169" w:rsidRPr="00AE5BB3" w:rsidRDefault="00AE5BB3" w:rsidP="00AE5BB3">
      <w:pPr>
        <w:spacing w:line="480" w:lineRule="auto"/>
        <w:ind w:left="2880" w:hanging="720"/>
        <w:jc w:val="both"/>
        <w:rPr>
          <w:rFonts w:ascii="Arial" w:hAnsi="Arial" w:cs="Arial"/>
          <w:lang w:val="en-GB"/>
        </w:rPr>
      </w:pPr>
      <w:r w:rsidRPr="00573E41">
        <w:rPr>
          <w:rFonts w:ascii="Arial" w:hAnsi="Arial" w:cs="Arial"/>
          <w:lang w:val="en-GB"/>
        </w:rPr>
        <w:t>1.1</w:t>
      </w:r>
      <w:r w:rsidRPr="00573E41">
        <w:rPr>
          <w:rFonts w:ascii="Arial" w:hAnsi="Arial" w:cs="Arial"/>
          <w:lang w:val="en-GB"/>
        </w:rPr>
        <w:tab/>
      </w:r>
      <w:r w:rsidR="00177169" w:rsidRPr="00AE5BB3">
        <w:rPr>
          <w:rFonts w:ascii="Arial" w:hAnsi="Arial" w:cs="Arial"/>
          <w:lang w:val="en-GB"/>
        </w:rPr>
        <w:t>Removing all the cattle grazing in the Applicant’s Immovable Property without the permission of the Applicant;</w:t>
      </w:r>
    </w:p>
    <w:p w:rsidR="00177169" w:rsidRPr="00AE5BB3" w:rsidRDefault="00AE5BB3" w:rsidP="00AE5BB3">
      <w:pPr>
        <w:spacing w:line="480" w:lineRule="auto"/>
        <w:ind w:left="2880" w:hanging="720"/>
        <w:jc w:val="both"/>
        <w:rPr>
          <w:rFonts w:ascii="Arial" w:hAnsi="Arial" w:cs="Arial"/>
          <w:lang w:val="en-GB"/>
        </w:rPr>
      </w:pPr>
      <w:r w:rsidRPr="00573E41">
        <w:rPr>
          <w:rFonts w:ascii="Arial" w:hAnsi="Arial" w:cs="Arial"/>
          <w:lang w:val="en-GB"/>
        </w:rPr>
        <w:t>1.2</w:t>
      </w:r>
      <w:r w:rsidRPr="00573E41">
        <w:rPr>
          <w:rFonts w:ascii="Arial" w:hAnsi="Arial" w:cs="Arial"/>
          <w:lang w:val="en-GB"/>
        </w:rPr>
        <w:tab/>
      </w:r>
      <w:r w:rsidR="00177169" w:rsidRPr="00AE5BB3">
        <w:rPr>
          <w:rFonts w:ascii="Arial" w:hAnsi="Arial" w:cs="Arial"/>
          <w:lang w:val="en-GB"/>
        </w:rPr>
        <w:t>Not allowing his own cattle from grazing in the Applicant’s Immovable Property.</w:t>
      </w:r>
    </w:p>
    <w:p w:rsidR="00177169" w:rsidRPr="00AE5BB3" w:rsidRDefault="00AE5BB3" w:rsidP="00AE5BB3">
      <w:pPr>
        <w:spacing w:line="480" w:lineRule="auto"/>
        <w:ind w:left="2880" w:hanging="720"/>
        <w:jc w:val="both"/>
        <w:rPr>
          <w:rFonts w:ascii="Arial" w:hAnsi="Arial" w:cs="Arial"/>
          <w:lang w:val="en-GB"/>
        </w:rPr>
      </w:pPr>
      <w:r w:rsidRPr="00573E41">
        <w:rPr>
          <w:rFonts w:ascii="Arial" w:hAnsi="Arial" w:cs="Arial"/>
          <w:lang w:val="en-GB"/>
        </w:rPr>
        <w:t>1.3</w:t>
      </w:r>
      <w:r w:rsidRPr="00573E41">
        <w:rPr>
          <w:rFonts w:ascii="Arial" w:hAnsi="Arial" w:cs="Arial"/>
          <w:lang w:val="en-GB"/>
        </w:rPr>
        <w:tab/>
      </w:r>
      <w:r w:rsidR="00177169" w:rsidRPr="00AE5BB3">
        <w:rPr>
          <w:rFonts w:ascii="Arial" w:hAnsi="Arial" w:cs="Arial"/>
          <w:lang w:val="en-GB"/>
        </w:rPr>
        <w:t>Not inciting any other person to graze his/her cattle in the Applicant’s Immovable Property; and</w:t>
      </w:r>
    </w:p>
    <w:p w:rsidR="00177169" w:rsidRPr="00AE5BB3" w:rsidRDefault="00AE5BB3" w:rsidP="00AE5BB3">
      <w:pPr>
        <w:spacing w:line="480" w:lineRule="auto"/>
        <w:ind w:left="2880" w:hanging="720"/>
        <w:jc w:val="both"/>
        <w:rPr>
          <w:rFonts w:ascii="Arial" w:hAnsi="Arial" w:cs="Arial"/>
          <w:lang w:val="en-GB"/>
        </w:rPr>
      </w:pPr>
      <w:r w:rsidRPr="00573E41">
        <w:rPr>
          <w:rFonts w:ascii="Arial" w:hAnsi="Arial" w:cs="Arial"/>
          <w:lang w:val="en-GB"/>
        </w:rPr>
        <w:t>1.4</w:t>
      </w:r>
      <w:r w:rsidRPr="00573E41">
        <w:rPr>
          <w:rFonts w:ascii="Arial" w:hAnsi="Arial" w:cs="Arial"/>
          <w:lang w:val="en-GB"/>
        </w:rPr>
        <w:tab/>
      </w:r>
      <w:r w:rsidR="00177169" w:rsidRPr="00AE5BB3">
        <w:rPr>
          <w:rFonts w:ascii="Arial" w:hAnsi="Arial" w:cs="Arial"/>
          <w:lang w:val="en-GB"/>
        </w:rPr>
        <w:t>Refraining from removing the Applicant’s fence and installing new fence on the Applicant’s Immovable Property.</w:t>
      </w:r>
    </w:p>
    <w:p w:rsidR="00177169" w:rsidRPr="00573E41" w:rsidRDefault="00177169" w:rsidP="00573E41">
      <w:pPr>
        <w:spacing w:line="480" w:lineRule="auto"/>
        <w:ind w:left="1440" w:hanging="720"/>
        <w:jc w:val="both"/>
        <w:rPr>
          <w:rFonts w:ascii="Arial" w:hAnsi="Arial" w:cs="Arial"/>
          <w:lang w:val="en-GB"/>
        </w:rPr>
      </w:pPr>
      <w:r w:rsidRPr="00573E41">
        <w:rPr>
          <w:rFonts w:ascii="Arial" w:hAnsi="Arial" w:cs="Arial"/>
          <w:lang w:val="en-GB"/>
        </w:rPr>
        <w:t>2.</w:t>
      </w:r>
      <w:r w:rsidRPr="00573E41">
        <w:rPr>
          <w:rFonts w:ascii="Arial" w:hAnsi="Arial" w:cs="Arial"/>
          <w:lang w:val="en-GB"/>
        </w:rPr>
        <w:tab/>
        <w:t>The Respondent is to pay the costs of this application in the event of its opposition to the grant of this order.</w:t>
      </w:r>
    </w:p>
    <w:p w:rsidR="00177169" w:rsidRPr="00573E41" w:rsidRDefault="00177169" w:rsidP="00573E41">
      <w:pPr>
        <w:spacing w:line="480" w:lineRule="auto"/>
        <w:ind w:left="1440" w:hanging="720"/>
        <w:jc w:val="both"/>
        <w:rPr>
          <w:rFonts w:ascii="Arial" w:hAnsi="Arial" w:cs="Arial"/>
          <w:lang w:val="en-GB"/>
        </w:rPr>
      </w:pPr>
      <w:r w:rsidRPr="00573E41">
        <w:rPr>
          <w:rFonts w:ascii="Arial" w:hAnsi="Arial" w:cs="Arial"/>
          <w:lang w:val="en-GB"/>
        </w:rPr>
        <w:t>3.</w:t>
      </w:r>
      <w:r w:rsidRPr="00573E41">
        <w:rPr>
          <w:rFonts w:ascii="Arial" w:hAnsi="Arial" w:cs="Arial"/>
          <w:lang w:val="en-GB"/>
        </w:rPr>
        <w:tab/>
        <w:t xml:space="preserve">The Respondent is directed to file his answering affidavit by no later than </w:t>
      </w:r>
      <w:r w:rsidRPr="00573E41">
        <w:rPr>
          <w:rFonts w:ascii="Arial" w:hAnsi="Arial" w:cs="Arial"/>
          <w:b/>
          <w:lang w:val="en-GB"/>
        </w:rPr>
        <w:t>3 June 2022</w:t>
      </w:r>
      <w:r w:rsidRPr="00573E41">
        <w:rPr>
          <w:rFonts w:ascii="Arial" w:hAnsi="Arial" w:cs="Arial"/>
          <w:lang w:val="en-GB"/>
        </w:rPr>
        <w:t>.</w:t>
      </w:r>
    </w:p>
    <w:p w:rsidR="00177169" w:rsidRPr="00573E41" w:rsidRDefault="00177169" w:rsidP="00573E41">
      <w:pPr>
        <w:spacing w:line="480" w:lineRule="auto"/>
        <w:ind w:left="1440" w:hanging="720"/>
        <w:jc w:val="both"/>
        <w:rPr>
          <w:rFonts w:ascii="Arial" w:hAnsi="Arial" w:cs="Arial"/>
          <w:lang w:val="en-GB"/>
        </w:rPr>
      </w:pPr>
      <w:r w:rsidRPr="00573E41">
        <w:rPr>
          <w:rFonts w:ascii="Arial" w:hAnsi="Arial" w:cs="Arial"/>
          <w:lang w:val="en-GB"/>
        </w:rPr>
        <w:t>4.</w:t>
      </w:r>
      <w:r w:rsidRPr="00573E41">
        <w:rPr>
          <w:rFonts w:ascii="Arial" w:hAnsi="Arial" w:cs="Arial"/>
          <w:lang w:val="en-GB"/>
        </w:rPr>
        <w:tab/>
        <w:t xml:space="preserve">The Applicant is directed to file its replying affidavit, if any, by no later than </w:t>
      </w:r>
      <w:r w:rsidRPr="00573E41">
        <w:rPr>
          <w:rFonts w:ascii="Arial" w:hAnsi="Arial" w:cs="Arial"/>
          <w:b/>
          <w:lang w:val="en-GB"/>
        </w:rPr>
        <w:t>8 June 2022</w:t>
      </w:r>
      <w:r w:rsidRPr="00573E41">
        <w:rPr>
          <w:rFonts w:ascii="Arial" w:hAnsi="Arial" w:cs="Arial"/>
          <w:lang w:val="en-GB"/>
        </w:rPr>
        <w:t>.”</w:t>
      </w:r>
    </w:p>
    <w:p w:rsidR="00573E41" w:rsidRDefault="00573E41" w:rsidP="00573E41">
      <w:pPr>
        <w:spacing w:line="480" w:lineRule="auto"/>
        <w:jc w:val="both"/>
        <w:rPr>
          <w:rFonts w:ascii="Arial" w:hAnsi="Arial" w:cs="Arial"/>
          <w:sz w:val="24"/>
          <w:szCs w:val="24"/>
          <w:lang w:val="en-GB"/>
        </w:rPr>
      </w:pPr>
    </w:p>
    <w:p w:rsidR="00573E41" w:rsidRDefault="00573E41" w:rsidP="00573E41">
      <w:pPr>
        <w:spacing w:line="48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 xml:space="preserve">On the return day of the rule </w:t>
      </w:r>
      <w:r>
        <w:rPr>
          <w:rFonts w:ascii="Arial" w:hAnsi="Arial" w:cs="Arial"/>
          <w:i/>
          <w:sz w:val="24"/>
          <w:szCs w:val="24"/>
          <w:lang w:val="en-GB"/>
        </w:rPr>
        <w:t>nisi</w:t>
      </w:r>
      <w:r>
        <w:rPr>
          <w:rFonts w:ascii="Arial" w:hAnsi="Arial" w:cs="Arial"/>
          <w:sz w:val="24"/>
          <w:szCs w:val="24"/>
          <w:lang w:val="en-GB"/>
        </w:rPr>
        <w:t xml:space="preserve"> 14 June 2022 Respondent</w:t>
      </w:r>
      <w:r w:rsidR="00A07871">
        <w:rPr>
          <w:rFonts w:ascii="Arial" w:hAnsi="Arial" w:cs="Arial"/>
          <w:sz w:val="24"/>
          <w:szCs w:val="24"/>
          <w:lang w:val="en-GB"/>
        </w:rPr>
        <w:t xml:space="preserve"> had</w:t>
      </w:r>
      <w:r>
        <w:rPr>
          <w:rFonts w:ascii="Arial" w:hAnsi="Arial" w:cs="Arial"/>
          <w:sz w:val="24"/>
          <w:szCs w:val="24"/>
          <w:lang w:val="en-GB"/>
        </w:rPr>
        <w:t xml:space="preserve"> filed his answering affidavit and Applica</w:t>
      </w:r>
      <w:r w:rsidR="00A07871">
        <w:rPr>
          <w:rFonts w:ascii="Arial" w:hAnsi="Arial" w:cs="Arial"/>
          <w:sz w:val="24"/>
          <w:szCs w:val="24"/>
          <w:lang w:val="en-GB"/>
        </w:rPr>
        <w:t>nt</w:t>
      </w:r>
      <w:r>
        <w:rPr>
          <w:rFonts w:ascii="Arial" w:hAnsi="Arial" w:cs="Arial"/>
          <w:sz w:val="24"/>
          <w:szCs w:val="24"/>
          <w:lang w:val="en-GB"/>
        </w:rPr>
        <w:t xml:space="preserve"> its replying affidavit and the matter was then adjourned to the </w:t>
      </w:r>
      <w:r>
        <w:rPr>
          <w:rFonts w:ascii="Arial" w:hAnsi="Arial" w:cs="Arial"/>
          <w:sz w:val="24"/>
          <w:szCs w:val="24"/>
          <w:lang w:val="en-GB"/>
        </w:rPr>
        <w:lastRenderedPageBreak/>
        <w:t>opposed roll on 20 October 2022 and the rule extended and the costs to be costs in the cause.</w:t>
      </w:r>
    </w:p>
    <w:p w:rsidR="00573E41" w:rsidRDefault="00573E41" w:rsidP="00573E41">
      <w:pPr>
        <w:spacing w:line="480" w:lineRule="auto"/>
        <w:jc w:val="both"/>
        <w:rPr>
          <w:rFonts w:ascii="Arial" w:hAnsi="Arial" w:cs="Arial"/>
          <w:sz w:val="24"/>
          <w:szCs w:val="24"/>
          <w:lang w:val="en-GB"/>
        </w:rPr>
      </w:pPr>
    </w:p>
    <w:p w:rsidR="00573E41" w:rsidRDefault="00573E41" w:rsidP="00573E41">
      <w:pPr>
        <w:spacing w:line="48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Both Applicant and Respondent applied for condonation for the late filing of their heads of argument.  This was granted.</w:t>
      </w:r>
    </w:p>
    <w:p w:rsidR="00573E41" w:rsidRDefault="00573E41" w:rsidP="00573E41">
      <w:pPr>
        <w:spacing w:line="480" w:lineRule="auto"/>
        <w:jc w:val="both"/>
        <w:rPr>
          <w:rFonts w:ascii="Arial" w:hAnsi="Arial" w:cs="Arial"/>
          <w:sz w:val="24"/>
          <w:szCs w:val="24"/>
          <w:lang w:val="en-GB"/>
        </w:rPr>
      </w:pPr>
    </w:p>
    <w:p w:rsidR="00DD1CB4" w:rsidRDefault="00573E41" w:rsidP="00573E41">
      <w:pPr>
        <w:spacing w:line="48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 xml:space="preserve">Applicant is seeking confirmation of the rule </w:t>
      </w:r>
      <w:r>
        <w:rPr>
          <w:rFonts w:ascii="Arial" w:hAnsi="Arial" w:cs="Arial"/>
          <w:i/>
          <w:sz w:val="24"/>
          <w:szCs w:val="24"/>
          <w:lang w:val="en-GB"/>
        </w:rPr>
        <w:t>nisi</w:t>
      </w:r>
      <w:r>
        <w:rPr>
          <w:rFonts w:ascii="Arial" w:hAnsi="Arial" w:cs="Arial"/>
          <w:sz w:val="24"/>
          <w:szCs w:val="24"/>
          <w:lang w:val="en-GB"/>
        </w:rPr>
        <w:t>.  It was submitted that it has been shown that Applicant is the registered owner of the immovable property described as portion 2 of Farm B of No 5797.  On behalf of Applicant I was referred to the Title Deed of the property which is attached to the foundin</w:t>
      </w:r>
      <w:r w:rsidR="00A07871">
        <w:rPr>
          <w:rFonts w:ascii="Arial" w:hAnsi="Arial" w:cs="Arial"/>
          <w:sz w:val="24"/>
          <w:szCs w:val="24"/>
          <w:lang w:val="en-GB"/>
        </w:rPr>
        <w:t>g affidavit as well as a</w:t>
      </w:r>
      <w:r>
        <w:rPr>
          <w:rFonts w:ascii="Arial" w:hAnsi="Arial" w:cs="Arial"/>
          <w:sz w:val="24"/>
          <w:szCs w:val="24"/>
          <w:lang w:val="en-GB"/>
        </w:rPr>
        <w:t xml:space="preserve"> sub-divisional </w:t>
      </w:r>
      <w:r w:rsidR="00A07871">
        <w:rPr>
          <w:rFonts w:ascii="Arial" w:hAnsi="Arial" w:cs="Arial"/>
          <w:sz w:val="24"/>
          <w:szCs w:val="24"/>
          <w:lang w:val="en-GB"/>
        </w:rPr>
        <w:t>diagram which indicates the property</w:t>
      </w:r>
      <w:r>
        <w:rPr>
          <w:rFonts w:ascii="Arial" w:hAnsi="Arial" w:cs="Arial"/>
          <w:sz w:val="24"/>
          <w:szCs w:val="24"/>
          <w:lang w:val="en-GB"/>
        </w:rPr>
        <w:t xml:space="preserve"> of Applicant.  It was submitted that Respondent has failed to provide any proof that the land is his.  It was submitted that Applicant already allow</w:t>
      </w:r>
      <w:r w:rsidR="00A07871">
        <w:rPr>
          <w:rFonts w:ascii="Arial" w:hAnsi="Arial" w:cs="Arial"/>
          <w:sz w:val="24"/>
          <w:szCs w:val="24"/>
          <w:lang w:val="en-GB"/>
        </w:rPr>
        <w:t>s</w:t>
      </w:r>
      <w:r>
        <w:rPr>
          <w:rFonts w:ascii="Arial" w:hAnsi="Arial" w:cs="Arial"/>
          <w:sz w:val="24"/>
          <w:szCs w:val="24"/>
          <w:lang w:val="en-GB"/>
        </w:rPr>
        <w:t xml:space="preserve"> Respondent an</w:t>
      </w:r>
      <w:r w:rsidR="00A07871">
        <w:rPr>
          <w:rFonts w:ascii="Arial" w:hAnsi="Arial" w:cs="Arial"/>
          <w:sz w:val="24"/>
          <w:szCs w:val="24"/>
          <w:lang w:val="en-GB"/>
        </w:rPr>
        <w:t>d others to utilise a portion</w:t>
      </w:r>
      <w:r>
        <w:rPr>
          <w:rFonts w:ascii="Arial" w:hAnsi="Arial" w:cs="Arial"/>
          <w:sz w:val="24"/>
          <w:szCs w:val="24"/>
          <w:lang w:val="en-GB"/>
        </w:rPr>
        <w:t xml:space="preserve"> of the property as</w:t>
      </w:r>
      <w:r w:rsidR="00A07871">
        <w:rPr>
          <w:rFonts w:ascii="Arial" w:hAnsi="Arial" w:cs="Arial"/>
          <w:sz w:val="24"/>
          <w:szCs w:val="24"/>
          <w:lang w:val="en-GB"/>
        </w:rPr>
        <w:t xml:space="preserve"> a grazing camp.  There had</w:t>
      </w:r>
      <w:r>
        <w:rPr>
          <w:rFonts w:ascii="Arial" w:hAnsi="Arial" w:cs="Arial"/>
          <w:sz w:val="24"/>
          <w:szCs w:val="24"/>
          <w:lang w:val="en-GB"/>
        </w:rPr>
        <w:t xml:space="preserve"> been a meeting with the De</w:t>
      </w:r>
      <w:r w:rsidR="00A07871">
        <w:rPr>
          <w:rFonts w:ascii="Arial" w:hAnsi="Arial" w:cs="Arial"/>
          <w:sz w:val="24"/>
          <w:szCs w:val="24"/>
          <w:lang w:val="en-GB"/>
        </w:rPr>
        <w:t>partment of Agriculture and</w:t>
      </w:r>
      <w:r>
        <w:rPr>
          <w:rFonts w:ascii="Arial" w:hAnsi="Arial" w:cs="Arial"/>
          <w:sz w:val="24"/>
          <w:szCs w:val="24"/>
          <w:lang w:val="en-GB"/>
        </w:rPr>
        <w:t xml:space="preserve"> the ownership of the land by Applicant was confirmed.  It was further submitted that a farmer who had been using the </w:t>
      </w:r>
      <w:r w:rsidR="003C72B9">
        <w:rPr>
          <w:rFonts w:ascii="Arial" w:hAnsi="Arial" w:cs="Arial"/>
          <w:sz w:val="24"/>
          <w:szCs w:val="24"/>
          <w:lang w:val="en-GB"/>
        </w:rPr>
        <w:t xml:space="preserve">said </w:t>
      </w:r>
      <w:r>
        <w:rPr>
          <w:rFonts w:ascii="Arial" w:hAnsi="Arial" w:cs="Arial"/>
          <w:sz w:val="24"/>
          <w:szCs w:val="24"/>
          <w:lang w:val="en-GB"/>
        </w:rPr>
        <w:t xml:space="preserve">immovable property for grazing purposes on an informal basis had been hounded by Respondent and the Priest from the said </w:t>
      </w:r>
      <w:r w:rsidR="00DD1CB4">
        <w:rPr>
          <w:rFonts w:ascii="Arial" w:hAnsi="Arial" w:cs="Arial"/>
          <w:sz w:val="24"/>
          <w:szCs w:val="24"/>
          <w:lang w:val="en-GB"/>
        </w:rPr>
        <w:t xml:space="preserve">Parish was informed not to get involved therein and to confine himself to his mission.  It was submitted that in a letter from Respondent’s attorney at pages 43 and 44 of the papers Respondent does not dispute that it is grazing cattle on the land but it was contended that the land belongs to the Duma Chiefdom who was unlawfully deprived of the possession of the land.  </w:t>
      </w:r>
    </w:p>
    <w:p w:rsidR="00DD1CB4" w:rsidRDefault="00DD1CB4" w:rsidP="00573E41">
      <w:pPr>
        <w:spacing w:line="480" w:lineRule="auto"/>
        <w:jc w:val="both"/>
        <w:rPr>
          <w:rFonts w:ascii="Arial" w:hAnsi="Arial" w:cs="Arial"/>
          <w:sz w:val="24"/>
          <w:szCs w:val="24"/>
          <w:lang w:val="en-GB"/>
        </w:rPr>
      </w:pPr>
    </w:p>
    <w:p w:rsidR="003C72B9" w:rsidRDefault="003C72B9" w:rsidP="00573E41">
      <w:pPr>
        <w:spacing w:line="480" w:lineRule="auto"/>
        <w:jc w:val="both"/>
        <w:rPr>
          <w:rFonts w:ascii="Arial" w:hAnsi="Arial" w:cs="Arial"/>
          <w:sz w:val="24"/>
          <w:szCs w:val="24"/>
          <w:lang w:val="en-GB"/>
        </w:rPr>
      </w:pPr>
      <w:r>
        <w:rPr>
          <w:rFonts w:ascii="Arial" w:hAnsi="Arial" w:cs="Arial"/>
          <w:sz w:val="24"/>
          <w:szCs w:val="24"/>
          <w:lang w:val="en-GB"/>
        </w:rPr>
        <w:lastRenderedPageBreak/>
        <w:t>[5]</w:t>
      </w:r>
      <w:r>
        <w:rPr>
          <w:rFonts w:ascii="Arial" w:hAnsi="Arial" w:cs="Arial"/>
          <w:sz w:val="24"/>
          <w:szCs w:val="24"/>
          <w:lang w:val="en-GB"/>
        </w:rPr>
        <w:tab/>
        <w:t>In his</w:t>
      </w:r>
      <w:r w:rsidR="00DD1CB4">
        <w:rPr>
          <w:rFonts w:ascii="Arial" w:hAnsi="Arial" w:cs="Arial"/>
          <w:sz w:val="24"/>
          <w:szCs w:val="24"/>
          <w:lang w:val="en-GB"/>
        </w:rPr>
        <w:t xml:space="preserve"> answering affidavit Respondent raised two points in </w:t>
      </w:r>
      <w:r w:rsidR="00DD1CB4">
        <w:rPr>
          <w:rFonts w:ascii="Arial" w:hAnsi="Arial" w:cs="Arial"/>
          <w:i/>
          <w:sz w:val="24"/>
          <w:szCs w:val="24"/>
          <w:lang w:val="en-GB"/>
        </w:rPr>
        <w:t>limine</w:t>
      </w:r>
      <w:r w:rsidR="00DD1CB4">
        <w:rPr>
          <w:rFonts w:ascii="Arial" w:hAnsi="Arial" w:cs="Arial"/>
          <w:sz w:val="24"/>
          <w:szCs w:val="24"/>
          <w:lang w:val="en-GB"/>
        </w:rPr>
        <w:t xml:space="preserve"> firstly one of urgency and </w:t>
      </w:r>
      <w:r>
        <w:rPr>
          <w:rFonts w:ascii="Arial" w:hAnsi="Arial" w:cs="Arial"/>
          <w:sz w:val="24"/>
          <w:szCs w:val="24"/>
          <w:lang w:val="en-GB"/>
        </w:rPr>
        <w:t>secondly one of non-joinder.  It</w:t>
      </w:r>
      <w:r w:rsidR="00DD1CB4">
        <w:rPr>
          <w:rFonts w:ascii="Arial" w:hAnsi="Arial" w:cs="Arial"/>
          <w:sz w:val="24"/>
          <w:szCs w:val="24"/>
          <w:lang w:val="en-GB"/>
        </w:rPr>
        <w:t xml:space="preserve"> was submitted that urgency was no longer an issue </w:t>
      </w:r>
      <w:r>
        <w:rPr>
          <w:rFonts w:ascii="Arial" w:hAnsi="Arial" w:cs="Arial"/>
          <w:sz w:val="24"/>
          <w:szCs w:val="24"/>
          <w:lang w:val="en-GB"/>
        </w:rPr>
        <w:t xml:space="preserve">as </w:t>
      </w:r>
      <w:r w:rsidR="00DD1CB4">
        <w:rPr>
          <w:rFonts w:ascii="Arial" w:hAnsi="Arial" w:cs="Arial"/>
          <w:sz w:val="24"/>
          <w:szCs w:val="24"/>
          <w:lang w:val="en-GB"/>
        </w:rPr>
        <w:t xml:space="preserve">the rule </w:t>
      </w:r>
      <w:r w:rsidR="00DD1CB4">
        <w:rPr>
          <w:rFonts w:ascii="Arial" w:hAnsi="Arial" w:cs="Arial"/>
          <w:i/>
          <w:sz w:val="24"/>
          <w:szCs w:val="24"/>
          <w:lang w:val="en-GB"/>
        </w:rPr>
        <w:t>nisi</w:t>
      </w:r>
      <w:r w:rsidR="00DD1CB4">
        <w:rPr>
          <w:rFonts w:ascii="Arial" w:hAnsi="Arial" w:cs="Arial"/>
          <w:sz w:val="24"/>
          <w:szCs w:val="24"/>
          <w:lang w:val="en-GB"/>
        </w:rPr>
        <w:t xml:space="preserve"> had been issued but that the is</w:t>
      </w:r>
      <w:r>
        <w:rPr>
          <w:rFonts w:ascii="Arial" w:hAnsi="Arial" w:cs="Arial"/>
          <w:sz w:val="24"/>
          <w:szCs w:val="24"/>
          <w:lang w:val="en-GB"/>
        </w:rPr>
        <w:t>sue of non-joinder remained an issue.  T</w:t>
      </w:r>
      <w:r w:rsidR="00DD1CB4">
        <w:rPr>
          <w:rFonts w:ascii="Arial" w:hAnsi="Arial" w:cs="Arial"/>
          <w:sz w:val="24"/>
          <w:szCs w:val="24"/>
          <w:lang w:val="en-GB"/>
        </w:rPr>
        <w:t xml:space="preserve">here were a </w:t>
      </w:r>
      <w:r>
        <w:rPr>
          <w:rFonts w:ascii="Arial" w:hAnsi="Arial" w:cs="Arial"/>
          <w:sz w:val="24"/>
          <w:szCs w:val="24"/>
          <w:lang w:val="en-GB"/>
        </w:rPr>
        <w:t>group of people and not only Respondent that were</w:t>
      </w:r>
      <w:r w:rsidR="00DD1CB4">
        <w:rPr>
          <w:rFonts w:ascii="Arial" w:hAnsi="Arial" w:cs="Arial"/>
          <w:sz w:val="24"/>
          <w:szCs w:val="24"/>
          <w:lang w:val="en-GB"/>
        </w:rPr>
        <w:t xml:space="preserve"> grazing cattle on the said land.  It </w:t>
      </w:r>
      <w:r>
        <w:rPr>
          <w:rFonts w:ascii="Arial" w:hAnsi="Arial" w:cs="Arial"/>
          <w:sz w:val="24"/>
          <w:szCs w:val="24"/>
          <w:lang w:val="en-GB"/>
        </w:rPr>
        <w:t>was submitted that Applicant had</w:t>
      </w:r>
      <w:r w:rsidR="00DD1CB4">
        <w:rPr>
          <w:rFonts w:ascii="Arial" w:hAnsi="Arial" w:cs="Arial"/>
          <w:sz w:val="24"/>
          <w:szCs w:val="24"/>
          <w:lang w:val="en-GB"/>
        </w:rPr>
        <w:t xml:space="preserve"> to join these o</w:t>
      </w:r>
      <w:r>
        <w:rPr>
          <w:rFonts w:ascii="Arial" w:hAnsi="Arial" w:cs="Arial"/>
          <w:sz w:val="24"/>
          <w:szCs w:val="24"/>
          <w:lang w:val="en-GB"/>
        </w:rPr>
        <w:t>ther people as Respondents.  If this was not done</w:t>
      </w:r>
      <w:r w:rsidR="00DD1CB4">
        <w:rPr>
          <w:rFonts w:ascii="Arial" w:hAnsi="Arial" w:cs="Arial"/>
          <w:sz w:val="24"/>
          <w:szCs w:val="24"/>
          <w:lang w:val="en-GB"/>
        </w:rPr>
        <w:t xml:space="preserve"> the order would be ineffective.  I</w:t>
      </w:r>
      <w:r>
        <w:rPr>
          <w:rFonts w:ascii="Arial" w:hAnsi="Arial" w:cs="Arial"/>
          <w:sz w:val="24"/>
          <w:szCs w:val="24"/>
          <w:lang w:val="en-GB"/>
        </w:rPr>
        <w:t>t was further submitted that there was a</w:t>
      </w:r>
      <w:r w:rsidR="00DD1CB4">
        <w:rPr>
          <w:rFonts w:ascii="Arial" w:hAnsi="Arial" w:cs="Arial"/>
          <w:sz w:val="24"/>
          <w:szCs w:val="24"/>
          <w:lang w:val="en-GB"/>
        </w:rPr>
        <w:t xml:space="preserve"> dispute of fact on the papers as to who is allowed to graze</w:t>
      </w:r>
      <w:r>
        <w:rPr>
          <w:rFonts w:ascii="Arial" w:hAnsi="Arial" w:cs="Arial"/>
          <w:sz w:val="24"/>
          <w:szCs w:val="24"/>
          <w:lang w:val="en-GB"/>
        </w:rPr>
        <w:t xml:space="preserve"> cattle on the land</w:t>
      </w:r>
      <w:r w:rsidR="00DD1CB4">
        <w:rPr>
          <w:rFonts w:ascii="Arial" w:hAnsi="Arial" w:cs="Arial"/>
          <w:sz w:val="24"/>
          <w:szCs w:val="24"/>
          <w:lang w:val="en-GB"/>
        </w:rPr>
        <w:t xml:space="preserve"> and that it should be referred for the hearing of oral evidence.  </w:t>
      </w:r>
    </w:p>
    <w:p w:rsidR="003C72B9" w:rsidRDefault="003C72B9" w:rsidP="00573E41">
      <w:pPr>
        <w:spacing w:line="480" w:lineRule="auto"/>
        <w:jc w:val="both"/>
        <w:rPr>
          <w:rFonts w:ascii="Arial" w:hAnsi="Arial" w:cs="Arial"/>
          <w:sz w:val="24"/>
          <w:szCs w:val="24"/>
          <w:lang w:val="en-GB"/>
        </w:rPr>
      </w:pPr>
    </w:p>
    <w:p w:rsidR="00DD1CB4" w:rsidRDefault="003C72B9" w:rsidP="00573E41">
      <w:pPr>
        <w:spacing w:line="48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r w:rsidR="00DD1CB4">
        <w:rPr>
          <w:rFonts w:ascii="Arial" w:hAnsi="Arial" w:cs="Arial"/>
          <w:sz w:val="24"/>
          <w:szCs w:val="24"/>
          <w:lang w:val="en-GB"/>
        </w:rPr>
        <w:t>In response thereto it was submitted on behalf of Applicant that there was no dispute of fact and that the order as it was granted was sufficient as Respondent was the person in control and also the one</w:t>
      </w:r>
      <w:r>
        <w:rPr>
          <w:rFonts w:ascii="Arial" w:hAnsi="Arial" w:cs="Arial"/>
          <w:sz w:val="24"/>
          <w:szCs w:val="24"/>
          <w:lang w:val="en-GB"/>
        </w:rPr>
        <w:t xml:space="preserve"> that was instigating the said conduct</w:t>
      </w:r>
      <w:r w:rsidR="00DD1CB4">
        <w:rPr>
          <w:rFonts w:ascii="Arial" w:hAnsi="Arial" w:cs="Arial"/>
          <w:sz w:val="24"/>
          <w:szCs w:val="24"/>
          <w:lang w:val="en-GB"/>
        </w:rPr>
        <w:t xml:space="preserve"> as set out in their affidavit.  </w:t>
      </w:r>
    </w:p>
    <w:p w:rsidR="00DD1CB4" w:rsidRDefault="00DD1CB4" w:rsidP="00573E41">
      <w:pPr>
        <w:spacing w:line="480" w:lineRule="auto"/>
        <w:jc w:val="both"/>
        <w:rPr>
          <w:rFonts w:ascii="Arial" w:hAnsi="Arial" w:cs="Arial"/>
          <w:sz w:val="24"/>
          <w:szCs w:val="24"/>
          <w:lang w:val="en-GB"/>
        </w:rPr>
      </w:pPr>
    </w:p>
    <w:p w:rsidR="00573E41" w:rsidRDefault="003C72B9" w:rsidP="00573E41">
      <w:pPr>
        <w:spacing w:line="480" w:lineRule="auto"/>
        <w:jc w:val="both"/>
        <w:rPr>
          <w:rFonts w:ascii="Arial" w:hAnsi="Arial" w:cs="Arial"/>
          <w:sz w:val="24"/>
          <w:szCs w:val="24"/>
          <w:lang w:val="en-GB"/>
        </w:rPr>
      </w:pPr>
      <w:r>
        <w:rPr>
          <w:rFonts w:ascii="Arial" w:hAnsi="Arial" w:cs="Arial"/>
          <w:sz w:val="24"/>
          <w:szCs w:val="24"/>
          <w:lang w:val="en-GB"/>
        </w:rPr>
        <w:t>[7</w:t>
      </w:r>
      <w:r w:rsidR="00DD1CB4">
        <w:rPr>
          <w:rFonts w:ascii="Arial" w:hAnsi="Arial" w:cs="Arial"/>
          <w:sz w:val="24"/>
          <w:szCs w:val="24"/>
          <w:lang w:val="en-GB"/>
        </w:rPr>
        <w:t>]</w:t>
      </w:r>
      <w:r w:rsidR="000D5858">
        <w:rPr>
          <w:rFonts w:ascii="Arial" w:hAnsi="Arial" w:cs="Arial"/>
          <w:sz w:val="24"/>
          <w:szCs w:val="24"/>
          <w:lang w:val="en-GB"/>
        </w:rPr>
        <w:tab/>
        <w:t xml:space="preserve">In the answering affidavit of Respondent on the merits of the case there were various averments that if a person was not a member </w:t>
      </w:r>
      <w:r w:rsidR="0090531F">
        <w:rPr>
          <w:rFonts w:ascii="Arial" w:hAnsi="Arial" w:cs="Arial"/>
          <w:sz w:val="24"/>
          <w:szCs w:val="24"/>
          <w:lang w:val="en-GB"/>
        </w:rPr>
        <w:t>of First Respondent he</w:t>
      </w:r>
      <w:r>
        <w:rPr>
          <w:rFonts w:ascii="Arial" w:hAnsi="Arial" w:cs="Arial"/>
          <w:sz w:val="24"/>
          <w:szCs w:val="24"/>
          <w:lang w:val="en-GB"/>
        </w:rPr>
        <w:t>/she would lose their</w:t>
      </w:r>
      <w:r w:rsidR="0090531F">
        <w:rPr>
          <w:rFonts w:ascii="Arial" w:hAnsi="Arial" w:cs="Arial"/>
          <w:sz w:val="24"/>
          <w:szCs w:val="24"/>
          <w:lang w:val="en-GB"/>
        </w:rPr>
        <w:t xml:space="preserve"> place of residence and that the views of the community were not taken into account when the land was transferred.  It was further contended that it has been a period of eight years that the land has been used for grazing.  </w:t>
      </w:r>
    </w:p>
    <w:p w:rsidR="0090531F" w:rsidRDefault="0090531F" w:rsidP="00573E41">
      <w:pPr>
        <w:spacing w:line="480" w:lineRule="auto"/>
        <w:jc w:val="both"/>
        <w:rPr>
          <w:rFonts w:ascii="Arial" w:hAnsi="Arial" w:cs="Arial"/>
          <w:sz w:val="24"/>
          <w:szCs w:val="24"/>
          <w:lang w:val="en-GB"/>
        </w:rPr>
      </w:pPr>
    </w:p>
    <w:p w:rsidR="0090531F" w:rsidRDefault="003C72B9" w:rsidP="00573E41">
      <w:pPr>
        <w:spacing w:line="48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t>It was submitted</w:t>
      </w:r>
      <w:r w:rsidR="0090531F">
        <w:rPr>
          <w:rFonts w:ascii="Arial" w:hAnsi="Arial" w:cs="Arial"/>
          <w:sz w:val="24"/>
          <w:szCs w:val="24"/>
          <w:lang w:val="en-GB"/>
        </w:rPr>
        <w:t xml:space="preserve"> that this land had been used for grazing of cattle for more than eight years.  It was submitted that Applicant did not make out a case when it was first </w:t>
      </w:r>
      <w:r w:rsidR="0090531F">
        <w:rPr>
          <w:rFonts w:ascii="Arial" w:hAnsi="Arial" w:cs="Arial"/>
          <w:sz w:val="24"/>
          <w:szCs w:val="24"/>
          <w:lang w:val="en-GB"/>
        </w:rPr>
        <w:lastRenderedPageBreak/>
        <w:t>used</w:t>
      </w:r>
      <w:r>
        <w:rPr>
          <w:rFonts w:ascii="Arial" w:hAnsi="Arial" w:cs="Arial"/>
          <w:sz w:val="24"/>
          <w:szCs w:val="24"/>
          <w:lang w:val="en-GB"/>
        </w:rPr>
        <w:t xml:space="preserve"> for such purpose</w:t>
      </w:r>
      <w:r w:rsidR="0090531F">
        <w:rPr>
          <w:rFonts w:ascii="Arial" w:hAnsi="Arial" w:cs="Arial"/>
          <w:sz w:val="24"/>
          <w:szCs w:val="24"/>
          <w:lang w:val="en-GB"/>
        </w:rPr>
        <w:t xml:space="preserve"> and there are faceless Respondents before court as there are people whose cattle graze the land who are not before court.  The land be transferred to a committee and it would be appropriate for an order that Applicant joins and identifies the other people who are using the said land.  There is</w:t>
      </w:r>
      <w:r>
        <w:rPr>
          <w:rFonts w:ascii="Arial" w:hAnsi="Arial" w:cs="Arial"/>
          <w:sz w:val="24"/>
          <w:szCs w:val="24"/>
          <w:lang w:val="en-GB"/>
        </w:rPr>
        <w:t xml:space="preserve"> thus</w:t>
      </w:r>
      <w:r w:rsidR="0090531F">
        <w:rPr>
          <w:rFonts w:ascii="Arial" w:hAnsi="Arial" w:cs="Arial"/>
          <w:sz w:val="24"/>
          <w:szCs w:val="24"/>
          <w:lang w:val="en-GB"/>
        </w:rPr>
        <w:t xml:space="preserve"> a dispute of fact and that the matter should accordingly be referred for</w:t>
      </w:r>
      <w:r>
        <w:rPr>
          <w:rFonts w:ascii="Arial" w:hAnsi="Arial" w:cs="Arial"/>
          <w:sz w:val="24"/>
          <w:szCs w:val="24"/>
          <w:lang w:val="en-GB"/>
        </w:rPr>
        <w:t xml:space="preserve"> the hearing of oral evidence and </w:t>
      </w:r>
      <w:r w:rsidR="0090531F">
        <w:rPr>
          <w:rFonts w:ascii="Arial" w:hAnsi="Arial" w:cs="Arial"/>
          <w:sz w:val="24"/>
          <w:szCs w:val="24"/>
          <w:lang w:val="en-GB"/>
        </w:rPr>
        <w:t xml:space="preserve">Applicant be granted leave to join the other Respondents and that costs be reserved.  </w:t>
      </w:r>
    </w:p>
    <w:p w:rsidR="0090531F" w:rsidRDefault="0090531F" w:rsidP="00573E41">
      <w:pPr>
        <w:spacing w:line="480" w:lineRule="auto"/>
        <w:jc w:val="both"/>
        <w:rPr>
          <w:rFonts w:ascii="Arial" w:hAnsi="Arial" w:cs="Arial"/>
          <w:sz w:val="24"/>
          <w:szCs w:val="24"/>
          <w:lang w:val="en-GB"/>
        </w:rPr>
      </w:pPr>
    </w:p>
    <w:p w:rsidR="003C72B9" w:rsidRDefault="003C72B9" w:rsidP="00573E41">
      <w:pPr>
        <w:spacing w:line="480" w:lineRule="auto"/>
        <w:jc w:val="both"/>
        <w:rPr>
          <w:rFonts w:ascii="Arial" w:hAnsi="Arial" w:cs="Arial"/>
          <w:sz w:val="24"/>
          <w:szCs w:val="24"/>
          <w:lang w:val="en-GB"/>
        </w:rPr>
      </w:pPr>
      <w:r>
        <w:rPr>
          <w:rFonts w:ascii="Arial" w:hAnsi="Arial" w:cs="Arial"/>
          <w:sz w:val="24"/>
          <w:szCs w:val="24"/>
          <w:lang w:val="en-GB"/>
        </w:rPr>
        <w:t>[9</w:t>
      </w:r>
      <w:r w:rsidR="0090531F">
        <w:rPr>
          <w:rFonts w:ascii="Arial" w:hAnsi="Arial" w:cs="Arial"/>
          <w:sz w:val="24"/>
          <w:szCs w:val="24"/>
          <w:lang w:val="en-GB"/>
        </w:rPr>
        <w:t>]</w:t>
      </w:r>
      <w:r w:rsidR="0090531F">
        <w:rPr>
          <w:rFonts w:ascii="Arial" w:hAnsi="Arial" w:cs="Arial"/>
          <w:sz w:val="24"/>
          <w:szCs w:val="24"/>
          <w:lang w:val="en-GB"/>
        </w:rPr>
        <w:tab/>
        <w:t>In reply it was submitted on behalf of Applicant that there is no dispute of fact.  That no proof has</w:t>
      </w:r>
      <w:r>
        <w:rPr>
          <w:rFonts w:ascii="Arial" w:hAnsi="Arial" w:cs="Arial"/>
          <w:sz w:val="24"/>
          <w:szCs w:val="24"/>
          <w:lang w:val="en-GB"/>
        </w:rPr>
        <w:t xml:space="preserve"> been provided to substantiate that the cattle has</w:t>
      </w:r>
      <w:r w:rsidR="0090531F">
        <w:rPr>
          <w:rFonts w:ascii="Arial" w:hAnsi="Arial" w:cs="Arial"/>
          <w:sz w:val="24"/>
          <w:szCs w:val="24"/>
          <w:lang w:val="en-GB"/>
        </w:rPr>
        <w:t xml:space="preserve"> been grazing for a period of eight years.  I was once again referred to the conduct of Respondent towards the Parish Priest when he wished to intervene in the dispute with the local farmer.  It was submitted that the Department of Agriculture at the meeting reported that everything was done correctly.  As set out in paragraph 22 on page 13 of the papers a group of people have taken over the grazing camp, had removed the fence, installed a new fence, changed the gates and then used the camp to graze their cattle.  The fence was moved from its </w:t>
      </w:r>
      <w:r w:rsidR="0069286F">
        <w:rPr>
          <w:rFonts w:ascii="Arial" w:hAnsi="Arial" w:cs="Arial"/>
          <w:sz w:val="24"/>
          <w:szCs w:val="24"/>
          <w:lang w:val="en-GB"/>
        </w:rPr>
        <w:t>original</w:t>
      </w:r>
      <w:r w:rsidR="0090531F">
        <w:rPr>
          <w:rFonts w:ascii="Arial" w:hAnsi="Arial" w:cs="Arial"/>
          <w:sz w:val="24"/>
          <w:szCs w:val="24"/>
          <w:lang w:val="en-GB"/>
        </w:rPr>
        <w:t xml:space="preserve"> position.  It was submitted tha</w:t>
      </w:r>
      <w:r>
        <w:rPr>
          <w:rFonts w:ascii="Arial" w:hAnsi="Arial" w:cs="Arial"/>
          <w:sz w:val="24"/>
          <w:szCs w:val="24"/>
          <w:lang w:val="en-GB"/>
        </w:rPr>
        <w:t>t only Respondent knows who these</w:t>
      </w:r>
      <w:r w:rsidR="0090531F">
        <w:rPr>
          <w:rFonts w:ascii="Arial" w:hAnsi="Arial" w:cs="Arial"/>
          <w:sz w:val="24"/>
          <w:szCs w:val="24"/>
          <w:lang w:val="en-GB"/>
        </w:rPr>
        <w:t xml:space="preserve"> other person</w:t>
      </w:r>
      <w:r>
        <w:rPr>
          <w:rFonts w:ascii="Arial" w:hAnsi="Arial" w:cs="Arial"/>
          <w:sz w:val="24"/>
          <w:szCs w:val="24"/>
          <w:lang w:val="en-GB"/>
        </w:rPr>
        <w:t>s are</w:t>
      </w:r>
      <w:r w:rsidR="0090531F">
        <w:rPr>
          <w:rFonts w:ascii="Arial" w:hAnsi="Arial" w:cs="Arial"/>
          <w:sz w:val="24"/>
          <w:szCs w:val="24"/>
          <w:lang w:val="en-GB"/>
        </w:rPr>
        <w:t xml:space="preserve"> and that a final order should therefore be granted.  </w:t>
      </w:r>
    </w:p>
    <w:p w:rsidR="003C72B9" w:rsidRDefault="003C72B9" w:rsidP="00573E41">
      <w:pPr>
        <w:spacing w:line="480" w:lineRule="auto"/>
        <w:jc w:val="both"/>
        <w:rPr>
          <w:rFonts w:ascii="Arial" w:hAnsi="Arial" w:cs="Arial"/>
          <w:sz w:val="24"/>
          <w:szCs w:val="24"/>
          <w:lang w:val="en-GB"/>
        </w:rPr>
      </w:pPr>
    </w:p>
    <w:p w:rsidR="0090531F" w:rsidRDefault="003C72B9" w:rsidP="00573E41">
      <w:pPr>
        <w:spacing w:line="48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r>
      <w:r w:rsidR="0090531F">
        <w:rPr>
          <w:rFonts w:ascii="Arial" w:hAnsi="Arial" w:cs="Arial"/>
          <w:sz w:val="24"/>
          <w:szCs w:val="24"/>
          <w:lang w:val="en-GB"/>
        </w:rPr>
        <w:t>I was referred by counsel for Respondent to the decision of Kayamandi Town Committee v Mkhwasa and Others 1991 (2) SA 630 (CPD) where it was held that a failure to identify defendants or r</w:t>
      </w:r>
      <w:r w:rsidR="0069286F">
        <w:rPr>
          <w:rFonts w:ascii="Arial" w:hAnsi="Arial" w:cs="Arial"/>
          <w:sz w:val="24"/>
          <w:szCs w:val="24"/>
          <w:lang w:val="en-GB"/>
        </w:rPr>
        <w:t>espondents would appear to be de</w:t>
      </w:r>
      <w:r w:rsidR="0090531F">
        <w:rPr>
          <w:rFonts w:ascii="Arial" w:hAnsi="Arial" w:cs="Arial"/>
          <w:sz w:val="24"/>
          <w:szCs w:val="24"/>
          <w:lang w:val="en-GB"/>
        </w:rPr>
        <w:t xml:space="preserve">structive of the motion that a court order operated only </w:t>
      </w:r>
      <w:r w:rsidR="0069286F" w:rsidRPr="0069286F">
        <w:rPr>
          <w:rFonts w:ascii="Arial" w:hAnsi="Arial" w:cs="Arial"/>
          <w:i/>
          <w:sz w:val="24"/>
          <w:szCs w:val="24"/>
          <w:lang w:val="en-GB"/>
        </w:rPr>
        <w:t>inter partes</w:t>
      </w:r>
      <w:r w:rsidR="0069286F">
        <w:rPr>
          <w:rFonts w:ascii="Arial" w:hAnsi="Arial" w:cs="Arial"/>
          <w:sz w:val="24"/>
          <w:szCs w:val="24"/>
          <w:lang w:val="en-GB"/>
        </w:rPr>
        <w:t xml:space="preserve"> and that an order against respondents not identified </w:t>
      </w:r>
      <w:r w:rsidR="0069286F">
        <w:rPr>
          <w:rFonts w:ascii="Arial" w:hAnsi="Arial" w:cs="Arial"/>
          <w:sz w:val="24"/>
          <w:szCs w:val="24"/>
          <w:lang w:val="en-GB"/>
        </w:rPr>
        <w:lastRenderedPageBreak/>
        <w:t xml:space="preserve">by name in the process commencing action or on the record would have the generalised effect typical of legislation it would be a decree and not a court order at all.  It was therefore submitted that any order that was granted here would only be applicable against Respondent.  I was also referred to the decision in Illegal Occupiers v Monwood Investment 2002 (1) ALL SA 115 (CPD) where it concerned the eviction of certain people </w:t>
      </w:r>
      <w:r w:rsidR="00425D4E">
        <w:rPr>
          <w:rFonts w:ascii="Arial" w:hAnsi="Arial" w:cs="Arial"/>
          <w:sz w:val="24"/>
          <w:szCs w:val="24"/>
          <w:lang w:val="en-GB"/>
        </w:rPr>
        <w:t xml:space="preserve">and it was held that the respondents did not have the appellants particulars, did not take adequate measures to establish them and the appellants could not have been regarded as having been properly brought before court.  </w:t>
      </w:r>
    </w:p>
    <w:p w:rsidR="00425D4E" w:rsidRDefault="00425D4E" w:rsidP="00573E41">
      <w:pPr>
        <w:spacing w:line="480" w:lineRule="auto"/>
        <w:jc w:val="both"/>
        <w:rPr>
          <w:rFonts w:ascii="Arial" w:hAnsi="Arial" w:cs="Arial"/>
          <w:sz w:val="24"/>
          <w:szCs w:val="24"/>
          <w:lang w:val="en-GB"/>
        </w:rPr>
      </w:pPr>
    </w:p>
    <w:p w:rsidR="00425D4E" w:rsidRDefault="003C72B9" w:rsidP="00573E41">
      <w:pPr>
        <w:spacing w:line="480" w:lineRule="auto"/>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t>I</w:t>
      </w:r>
      <w:r w:rsidR="00425D4E">
        <w:rPr>
          <w:rFonts w:ascii="Arial" w:hAnsi="Arial" w:cs="Arial"/>
          <w:sz w:val="24"/>
          <w:szCs w:val="24"/>
          <w:lang w:val="en-GB"/>
        </w:rPr>
        <w:t xml:space="preserve">n the present matter </w:t>
      </w:r>
      <w:r w:rsidR="00F52BC2">
        <w:rPr>
          <w:rFonts w:ascii="Arial" w:hAnsi="Arial" w:cs="Arial"/>
          <w:sz w:val="24"/>
          <w:szCs w:val="24"/>
          <w:lang w:val="en-GB"/>
        </w:rPr>
        <w:t>Respondent</w:t>
      </w:r>
      <w:r>
        <w:rPr>
          <w:rFonts w:ascii="Arial" w:hAnsi="Arial" w:cs="Arial"/>
          <w:sz w:val="24"/>
          <w:szCs w:val="24"/>
          <w:lang w:val="en-GB"/>
        </w:rPr>
        <w:t xml:space="preserve"> is the only respondent and</w:t>
      </w:r>
      <w:r w:rsidR="00425D4E">
        <w:rPr>
          <w:rFonts w:ascii="Arial" w:hAnsi="Arial" w:cs="Arial"/>
          <w:sz w:val="24"/>
          <w:szCs w:val="24"/>
          <w:lang w:val="en-GB"/>
        </w:rPr>
        <w:t xml:space="preserve"> no particulars of any other person, whose cattle may be </w:t>
      </w:r>
      <w:r>
        <w:rPr>
          <w:rFonts w:ascii="Arial" w:hAnsi="Arial" w:cs="Arial"/>
          <w:sz w:val="24"/>
          <w:szCs w:val="24"/>
          <w:lang w:val="en-GB"/>
        </w:rPr>
        <w:t>grazing on the said property, are provided nor are they</w:t>
      </w:r>
      <w:r w:rsidR="00425D4E">
        <w:rPr>
          <w:rFonts w:ascii="Arial" w:hAnsi="Arial" w:cs="Arial"/>
          <w:sz w:val="24"/>
          <w:szCs w:val="24"/>
          <w:lang w:val="en-GB"/>
        </w:rPr>
        <w:t xml:space="preserve"> joined as respondents.  It is merely stated in the order that Respondent and any persons acting in concert with or at the behest of Respondent are to remove the cattle.  In my view the non-joinder of the other people is not fatal to Applicant in the present matter but will have the effect that if there is noncompliance that Applicant would have</w:t>
      </w:r>
      <w:r>
        <w:rPr>
          <w:rFonts w:ascii="Arial" w:hAnsi="Arial" w:cs="Arial"/>
          <w:sz w:val="24"/>
          <w:szCs w:val="24"/>
          <w:lang w:val="en-GB"/>
        </w:rPr>
        <w:t xml:space="preserve"> to prove whose cattle it is, and if not that</w:t>
      </w:r>
      <w:r w:rsidR="00425D4E">
        <w:rPr>
          <w:rFonts w:ascii="Arial" w:hAnsi="Arial" w:cs="Arial"/>
          <w:sz w:val="24"/>
          <w:szCs w:val="24"/>
          <w:lang w:val="en-GB"/>
        </w:rPr>
        <w:t xml:space="preserve"> of Respondent that they there</w:t>
      </w:r>
      <w:r>
        <w:rPr>
          <w:rFonts w:ascii="Arial" w:hAnsi="Arial" w:cs="Arial"/>
          <w:sz w:val="24"/>
          <w:szCs w:val="24"/>
          <w:lang w:val="en-GB"/>
        </w:rPr>
        <w:t xml:space="preserve"> were grazing</w:t>
      </w:r>
      <w:r w:rsidR="00425D4E">
        <w:rPr>
          <w:rFonts w:ascii="Arial" w:hAnsi="Arial" w:cs="Arial"/>
          <w:sz w:val="24"/>
          <w:szCs w:val="24"/>
          <w:lang w:val="en-GB"/>
        </w:rPr>
        <w:t xml:space="preserve"> at his behest.  </w:t>
      </w:r>
    </w:p>
    <w:p w:rsidR="00425D4E" w:rsidRDefault="00425D4E" w:rsidP="00573E41">
      <w:pPr>
        <w:spacing w:line="480" w:lineRule="auto"/>
        <w:jc w:val="both"/>
        <w:rPr>
          <w:rFonts w:ascii="Arial" w:hAnsi="Arial" w:cs="Arial"/>
          <w:sz w:val="24"/>
          <w:szCs w:val="24"/>
          <w:lang w:val="en-GB"/>
        </w:rPr>
      </w:pPr>
    </w:p>
    <w:p w:rsidR="007B0C9E" w:rsidRDefault="003C72B9" w:rsidP="00573E41">
      <w:pPr>
        <w:spacing w:line="480" w:lineRule="auto"/>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t>I</w:t>
      </w:r>
      <w:r w:rsidR="00425D4E">
        <w:rPr>
          <w:rFonts w:ascii="Arial" w:hAnsi="Arial" w:cs="Arial"/>
          <w:sz w:val="24"/>
          <w:szCs w:val="24"/>
          <w:lang w:val="en-GB"/>
        </w:rPr>
        <w:t>t has indeed been proved that Applicant is, in terms of the Title Deed, the owner of the said land in question.</w:t>
      </w:r>
      <w:r w:rsidR="00DB263E">
        <w:rPr>
          <w:rFonts w:ascii="Arial" w:hAnsi="Arial" w:cs="Arial"/>
          <w:sz w:val="24"/>
          <w:szCs w:val="24"/>
          <w:lang w:val="en-GB"/>
        </w:rPr>
        <w:t xml:space="preserve">  The Title Deed also indicate that Applicant during 2002 transferred portions of its land to the Enhlanhleni Community Property Association.  T</w:t>
      </w:r>
      <w:r w:rsidR="00425D4E">
        <w:rPr>
          <w:rFonts w:ascii="Arial" w:hAnsi="Arial" w:cs="Arial"/>
          <w:sz w:val="24"/>
          <w:szCs w:val="24"/>
          <w:lang w:val="en-GB"/>
        </w:rPr>
        <w:t>here is a grazing camp which Applicant utilises</w:t>
      </w:r>
      <w:r w:rsidR="00DB263E">
        <w:rPr>
          <w:rFonts w:ascii="Arial" w:hAnsi="Arial" w:cs="Arial"/>
          <w:sz w:val="24"/>
          <w:szCs w:val="24"/>
          <w:lang w:val="en-GB"/>
        </w:rPr>
        <w:t>.  It is further on the papers</w:t>
      </w:r>
      <w:r w:rsidR="00425D4E">
        <w:rPr>
          <w:rFonts w:ascii="Arial" w:hAnsi="Arial" w:cs="Arial"/>
          <w:sz w:val="24"/>
          <w:szCs w:val="24"/>
          <w:lang w:val="en-GB"/>
        </w:rPr>
        <w:t xml:space="preserve"> not disputed by Respondent that </w:t>
      </w:r>
      <w:r w:rsidR="00DB263E">
        <w:rPr>
          <w:rFonts w:ascii="Arial" w:hAnsi="Arial" w:cs="Arial"/>
          <w:sz w:val="24"/>
          <w:szCs w:val="24"/>
          <w:lang w:val="en-GB"/>
        </w:rPr>
        <w:t xml:space="preserve">the </w:t>
      </w:r>
      <w:r w:rsidR="00425D4E">
        <w:rPr>
          <w:rFonts w:ascii="Arial" w:hAnsi="Arial" w:cs="Arial"/>
          <w:sz w:val="24"/>
          <w:szCs w:val="24"/>
          <w:lang w:val="en-GB"/>
        </w:rPr>
        <w:t xml:space="preserve">grazing camp of Applicant has been taken over and that cattle are </w:t>
      </w:r>
      <w:r w:rsidR="00425D4E">
        <w:rPr>
          <w:rFonts w:ascii="Arial" w:hAnsi="Arial" w:cs="Arial"/>
          <w:sz w:val="24"/>
          <w:szCs w:val="24"/>
          <w:lang w:val="en-GB"/>
        </w:rPr>
        <w:lastRenderedPageBreak/>
        <w:t>grazing thereon and that the fencing and gates have been changed.  In paragraph 12.12 of the answering affidavit at page 67 of the indexed papers Respondent admits that the cattle do graze on the said land but contends that it has been so for a period of eight years.  In the said answering affidavit it is not disputed that their cattle graze on the land</w:t>
      </w:r>
      <w:r w:rsidR="00DB263E">
        <w:rPr>
          <w:rFonts w:ascii="Arial" w:hAnsi="Arial" w:cs="Arial"/>
          <w:sz w:val="24"/>
          <w:szCs w:val="24"/>
          <w:lang w:val="en-GB"/>
        </w:rPr>
        <w:t xml:space="preserve">.  There is a portion which was transferred to the community </w:t>
      </w:r>
      <w:r w:rsidR="007B0C9E">
        <w:rPr>
          <w:rFonts w:ascii="Arial" w:hAnsi="Arial" w:cs="Arial"/>
          <w:sz w:val="24"/>
          <w:szCs w:val="24"/>
          <w:lang w:val="en-GB"/>
        </w:rPr>
        <w:t xml:space="preserve">property association where their cattle can graze. </w:t>
      </w:r>
    </w:p>
    <w:p w:rsidR="007B0C9E" w:rsidRDefault="007B0C9E" w:rsidP="00573E41">
      <w:pPr>
        <w:spacing w:line="480" w:lineRule="auto"/>
        <w:jc w:val="both"/>
        <w:rPr>
          <w:rFonts w:ascii="Arial" w:hAnsi="Arial" w:cs="Arial"/>
          <w:sz w:val="24"/>
          <w:szCs w:val="24"/>
          <w:lang w:val="en-GB"/>
        </w:rPr>
      </w:pPr>
    </w:p>
    <w:p w:rsidR="00425D4E" w:rsidRDefault="007B0C9E" w:rsidP="00573E41">
      <w:pPr>
        <w:spacing w:line="480" w:lineRule="auto"/>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t xml:space="preserve">Counsel for Respondent did not in argument pursue the </w:t>
      </w:r>
      <w:r w:rsidR="00425D4E">
        <w:rPr>
          <w:rFonts w:ascii="Arial" w:hAnsi="Arial" w:cs="Arial"/>
          <w:sz w:val="24"/>
          <w:szCs w:val="24"/>
          <w:lang w:val="en-GB"/>
        </w:rPr>
        <w:t>vario</w:t>
      </w:r>
      <w:r>
        <w:rPr>
          <w:rFonts w:ascii="Arial" w:hAnsi="Arial" w:cs="Arial"/>
          <w:sz w:val="24"/>
          <w:szCs w:val="24"/>
          <w:lang w:val="en-GB"/>
        </w:rPr>
        <w:t>us averments in the affidavit of Respondent o</w:t>
      </w:r>
      <w:r w:rsidR="00425D4E">
        <w:rPr>
          <w:rFonts w:ascii="Arial" w:hAnsi="Arial" w:cs="Arial"/>
          <w:sz w:val="24"/>
          <w:szCs w:val="24"/>
          <w:lang w:val="en-GB"/>
        </w:rPr>
        <w:t>f having to be a member of the church to be buried there which has no relevance to the issue in the present matter.  There has been no evidence placed before Court by Respondent that he is entitled to occupy the said land for grazing or t</w:t>
      </w:r>
      <w:r>
        <w:rPr>
          <w:rFonts w:ascii="Arial" w:hAnsi="Arial" w:cs="Arial"/>
          <w:sz w:val="24"/>
          <w:szCs w:val="24"/>
          <w:lang w:val="en-GB"/>
        </w:rPr>
        <w:t>o have erected the said fence.</w:t>
      </w:r>
      <w:r w:rsidR="00425D4E">
        <w:rPr>
          <w:rFonts w:ascii="Arial" w:hAnsi="Arial" w:cs="Arial"/>
          <w:sz w:val="24"/>
          <w:szCs w:val="24"/>
          <w:lang w:val="en-GB"/>
        </w:rPr>
        <w:t xml:space="preserve">  </w:t>
      </w:r>
      <w:r w:rsidR="0075698A">
        <w:rPr>
          <w:rFonts w:ascii="Arial" w:hAnsi="Arial" w:cs="Arial"/>
          <w:sz w:val="24"/>
          <w:szCs w:val="24"/>
          <w:lang w:val="en-GB"/>
        </w:rPr>
        <w:t xml:space="preserve">On behalf of Respondent the argument was confined to the points </w:t>
      </w:r>
      <w:r w:rsidR="0075698A" w:rsidRPr="0075698A">
        <w:rPr>
          <w:rFonts w:ascii="Arial" w:hAnsi="Arial" w:cs="Arial"/>
          <w:i/>
          <w:sz w:val="24"/>
          <w:szCs w:val="24"/>
          <w:lang w:val="en-GB"/>
        </w:rPr>
        <w:t>in limine</w:t>
      </w:r>
      <w:r>
        <w:rPr>
          <w:rFonts w:ascii="Arial" w:hAnsi="Arial" w:cs="Arial"/>
          <w:sz w:val="24"/>
          <w:szCs w:val="24"/>
          <w:lang w:val="en-GB"/>
        </w:rPr>
        <w:t xml:space="preserve"> as set out above </w:t>
      </w:r>
      <w:r w:rsidR="0075698A">
        <w:rPr>
          <w:rFonts w:ascii="Arial" w:hAnsi="Arial" w:cs="Arial"/>
          <w:sz w:val="24"/>
          <w:szCs w:val="24"/>
          <w:lang w:val="en-GB"/>
        </w:rPr>
        <w:t>and that there is a dispute of fact.</w:t>
      </w:r>
    </w:p>
    <w:p w:rsidR="0075698A" w:rsidRDefault="0075698A" w:rsidP="00573E41">
      <w:pPr>
        <w:spacing w:line="480" w:lineRule="auto"/>
        <w:jc w:val="both"/>
        <w:rPr>
          <w:rFonts w:ascii="Arial" w:hAnsi="Arial" w:cs="Arial"/>
          <w:sz w:val="24"/>
          <w:szCs w:val="24"/>
          <w:lang w:val="en-GB"/>
        </w:rPr>
      </w:pPr>
    </w:p>
    <w:p w:rsidR="007B0C9E" w:rsidRDefault="007B0C9E" w:rsidP="00573E41">
      <w:pPr>
        <w:spacing w:line="480" w:lineRule="auto"/>
        <w:jc w:val="both"/>
        <w:rPr>
          <w:rFonts w:ascii="Arial" w:hAnsi="Arial" w:cs="Arial"/>
          <w:sz w:val="24"/>
          <w:szCs w:val="24"/>
          <w:lang w:val="en-GB"/>
        </w:rPr>
      </w:pPr>
      <w:r>
        <w:rPr>
          <w:rFonts w:ascii="Arial" w:hAnsi="Arial" w:cs="Arial"/>
          <w:sz w:val="24"/>
          <w:szCs w:val="24"/>
          <w:lang w:val="en-GB"/>
        </w:rPr>
        <w:t>[14</w:t>
      </w:r>
      <w:r w:rsidR="0075698A">
        <w:rPr>
          <w:rFonts w:ascii="Arial" w:hAnsi="Arial" w:cs="Arial"/>
          <w:sz w:val="24"/>
          <w:szCs w:val="24"/>
          <w:lang w:val="en-GB"/>
        </w:rPr>
        <w:t>]</w:t>
      </w:r>
      <w:r w:rsidR="0075698A">
        <w:rPr>
          <w:rFonts w:ascii="Arial" w:hAnsi="Arial" w:cs="Arial"/>
          <w:sz w:val="24"/>
          <w:szCs w:val="24"/>
          <w:lang w:val="en-GB"/>
        </w:rPr>
        <w:tab/>
        <w:t>In my view there is no material dispute of fa</w:t>
      </w:r>
      <w:r>
        <w:rPr>
          <w:rFonts w:ascii="Arial" w:hAnsi="Arial" w:cs="Arial"/>
          <w:sz w:val="24"/>
          <w:szCs w:val="24"/>
          <w:lang w:val="en-GB"/>
        </w:rPr>
        <w:t>ct in that the Title Deed</w:t>
      </w:r>
      <w:r w:rsidR="0075698A">
        <w:rPr>
          <w:rFonts w:ascii="Arial" w:hAnsi="Arial" w:cs="Arial"/>
          <w:sz w:val="24"/>
          <w:szCs w:val="24"/>
          <w:lang w:val="en-GB"/>
        </w:rPr>
        <w:t xml:space="preserve"> together with the diagram indicate that the land </w:t>
      </w:r>
      <w:r w:rsidR="00B216C8">
        <w:rPr>
          <w:rFonts w:ascii="Arial" w:hAnsi="Arial" w:cs="Arial"/>
          <w:sz w:val="24"/>
          <w:szCs w:val="24"/>
          <w:lang w:val="en-GB"/>
        </w:rPr>
        <w:t xml:space="preserve">in </w:t>
      </w:r>
      <w:r>
        <w:rPr>
          <w:rFonts w:ascii="Arial" w:hAnsi="Arial" w:cs="Arial"/>
          <w:sz w:val="24"/>
          <w:szCs w:val="24"/>
          <w:lang w:val="en-GB"/>
        </w:rPr>
        <w:t xml:space="preserve">question </w:t>
      </w:r>
      <w:r w:rsidR="0075698A">
        <w:rPr>
          <w:rFonts w:ascii="Arial" w:hAnsi="Arial" w:cs="Arial"/>
          <w:sz w:val="24"/>
          <w:szCs w:val="24"/>
          <w:lang w:val="en-GB"/>
        </w:rPr>
        <w:t>belongs to Appl</w:t>
      </w:r>
      <w:r>
        <w:rPr>
          <w:rFonts w:ascii="Arial" w:hAnsi="Arial" w:cs="Arial"/>
          <w:sz w:val="24"/>
          <w:szCs w:val="24"/>
          <w:lang w:val="en-GB"/>
        </w:rPr>
        <w:t>icant.  There are only</w:t>
      </w:r>
      <w:r w:rsidR="0075698A">
        <w:rPr>
          <w:rFonts w:ascii="Arial" w:hAnsi="Arial" w:cs="Arial"/>
          <w:sz w:val="24"/>
          <w:szCs w:val="24"/>
          <w:lang w:val="en-GB"/>
        </w:rPr>
        <w:t xml:space="preserve"> bold allegations by Respondent to the contrary</w:t>
      </w:r>
      <w:r>
        <w:rPr>
          <w:rFonts w:ascii="Arial" w:hAnsi="Arial" w:cs="Arial"/>
          <w:sz w:val="24"/>
          <w:szCs w:val="24"/>
          <w:lang w:val="en-GB"/>
        </w:rPr>
        <w:t xml:space="preserve"> but not disputing the occupation of the land.  Therefore there is</w:t>
      </w:r>
      <w:r w:rsidR="0075698A">
        <w:rPr>
          <w:rFonts w:ascii="Arial" w:hAnsi="Arial" w:cs="Arial"/>
          <w:sz w:val="24"/>
          <w:szCs w:val="24"/>
          <w:lang w:val="en-GB"/>
        </w:rPr>
        <w:t xml:space="preserve"> no material dispute of fact on this issue.  Also it is not contended on behalf of Respondent that he was entitled to gr</w:t>
      </w:r>
      <w:r>
        <w:rPr>
          <w:rFonts w:ascii="Arial" w:hAnsi="Arial" w:cs="Arial"/>
          <w:sz w:val="24"/>
          <w:szCs w:val="24"/>
          <w:lang w:val="en-GB"/>
        </w:rPr>
        <w:t>aze his cattle on the said land nor is any other valid ground of occupation mentioned in Respondent’s papers.</w:t>
      </w:r>
      <w:r w:rsidR="0075698A">
        <w:rPr>
          <w:rFonts w:ascii="Arial" w:hAnsi="Arial" w:cs="Arial"/>
          <w:sz w:val="24"/>
          <w:szCs w:val="24"/>
          <w:lang w:val="en-GB"/>
        </w:rPr>
        <w:t xml:space="preserve">  In the circumstances I am satisfied that the rule </w:t>
      </w:r>
      <w:r w:rsidR="0075698A">
        <w:rPr>
          <w:rFonts w:ascii="Arial" w:hAnsi="Arial" w:cs="Arial"/>
          <w:i/>
          <w:sz w:val="24"/>
          <w:szCs w:val="24"/>
          <w:lang w:val="en-GB"/>
        </w:rPr>
        <w:t>nisi</w:t>
      </w:r>
      <w:r w:rsidR="0075698A">
        <w:rPr>
          <w:rFonts w:ascii="Arial" w:hAnsi="Arial" w:cs="Arial"/>
          <w:sz w:val="24"/>
          <w:szCs w:val="24"/>
          <w:lang w:val="en-GB"/>
        </w:rPr>
        <w:t xml:space="preserve"> must be confirmed.  </w:t>
      </w:r>
    </w:p>
    <w:p w:rsidR="007B0C9E" w:rsidRDefault="007B0C9E" w:rsidP="00573E41">
      <w:pPr>
        <w:spacing w:line="480" w:lineRule="auto"/>
        <w:jc w:val="both"/>
        <w:rPr>
          <w:rFonts w:ascii="Arial" w:hAnsi="Arial" w:cs="Arial"/>
          <w:sz w:val="24"/>
          <w:szCs w:val="24"/>
          <w:lang w:val="en-GB"/>
        </w:rPr>
      </w:pPr>
    </w:p>
    <w:p w:rsidR="0075698A" w:rsidRDefault="007B0C9E" w:rsidP="00573E41">
      <w:pPr>
        <w:spacing w:line="480" w:lineRule="auto"/>
        <w:jc w:val="both"/>
        <w:rPr>
          <w:rFonts w:ascii="Arial" w:hAnsi="Arial" w:cs="Arial"/>
          <w:sz w:val="24"/>
          <w:szCs w:val="24"/>
          <w:lang w:val="en-GB"/>
        </w:rPr>
      </w:pPr>
      <w:r>
        <w:rPr>
          <w:rFonts w:ascii="Arial" w:hAnsi="Arial" w:cs="Arial"/>
          <w:sz w:val="24"/>
          <w:szCs w:val="24"/>
          <w:lang w:val="en-GB"/>
        </w:rPr>
        <w:lastRenderedPageBreak/>
        <w:t>[15]</w:t>
      </w:r>
      <w:r>
        <w:rPr>
          <w:rFonts w:ascii="Arial" w:hAnsi="Arial" w:cs="Arial"/>
          <w:sz w:val="24"/>
          <w:szCs w:val="24"/>
          <w:lang w:val="en-GB"/>
        </w:rPr>
        <w:tab/>
        <w:t>O</w:t>
      </w:r>
      <w:r w:rsidR="0075698A">
        <w:rPr>
          <w:rFonts w:ascii="Arial" w:hAnsi="Arial" w:cs="Arial"/>
          <w:sz w:val="24"/>
          <w:szCs w:val="24"/>
          <w:lang w:val="en-GB"/>
        </w:rPr>
        <w:t>n 14 June 2022 the return date</w:t>
      </w:r>
      <w:r>
        <w:rPr>
          <w:rFonts w:ascii="Arial" w:hAnsi="Arial" w:cs="Arial"/>
          <w:sz w:val="24"/>
          <w:szCs w:val="24"/>
          <w:lang w:val="en-GB"/>
        </w:rPr>
        <w:t xml:space="preserve"> when the matter was adjourned to be placed on the </w:t>
      </w:r>
      <w:r w:rsidR="00B216C8">
        <w:rPr>
          <w:rFonts w:ascii="Arial" w:hAnsi="Arial" w:cs="Arial"/>
          <w:sz w:val="24"/>
          <w:szCs w:val="24"/>
          <w:lang w:val="en-GB"/>
        </w:rPr>
        <w:t xml:space="preserve">opposed </w:t>
      </w:r>
      <w:r>
        <w:rPr>
          <w:rFonts w:ascii="Arial" w:hAnsi="Arial" w:cs="Arial"/>
          <w:sz w:val="24"/>
          <w:szCs w:val="24"/>
          <w:lang w:val="en-GB"/>
        </w:rPr>
        <w:t>roll</w:t>
      </w:r>
      <w:r w:rsidR="0075698A">
        <w:rPr>
          <w:rFonts w:ascii="Arial" w:hAnsi="Arial" w:cs="Arial"/>
          <w:sz w:val="24"/>
          <w:szCs w:val="24"/>
          <w:lang w:val="en-GB"/>
        </w:rPr>
        <w:t xml:space="preserve"> an order</w:t>
      </w:r>
      <w:r>
        <w:rPr>
          <w:rFonts w:ascii="Arial" w:hAnsi="Arial" w:cs="Arial"/>
          <w:sz w:val="24"/>
          <w:szCs w:val="24"/>
          <w:lang w:val="en-GB"/>
        </w:rPr>
        <w:t xml:space="preserve"> was made</w:t>
      </w:r>
      <w:r w:rsidR="0075698A">
        <w:rPr>
          <w:rFonts w:ascii="Arial" w:hAnsi="Arial" w:cs="Arial"/>
          <w:sz w:val="24"/>
          <w:szCs w:val="24"/>
          <w:lang w:val="en-GB"/>
        </w:rPr>
        <w:t xml:space="preserve"> that the costs of that day had to be costs in the cause</w:t>
      </w:r>
      <w:r>
        <w:rPr>
          <w:rFonts w:ascii="Arial" w:hAnsi="Arial" w:cs="Arial"/>
          <w:sz w:val="24"/>
          <w:szCs w:val="24"/>
          <w:lang w:val="en-GB"/>
        </w:rPr>
        <w:t>.  The only other costs</w:t>
      </w:r>
      <w:r w:rsidR="00A07E7F">
        <w:rPr>
          <w:rFonts w:ascii="Arial" w:hAnsi="Arial" w:cs="Arial"/>
          <w:sz w:val="24"/>
          <w:szCs w:val="24"/>
          <w:lang w:val="en-GB"/>
        </w:rPr>
        <w:t xml:space="preserve"> relate to when</w:t>
      </w:r>
      <w:r w:rsidR="0075698A">
        <w:rPr>
          <w:rFonts w:ascii="Arial" w:hAnsi="Arial" w:cs="Arial"/>
          <w:sz w:val="24"/>
          <w:szCs w:val="24"/>
          <w:lang w:val="en-GB"/>
        </w:rPr>
        <w:t xml:space="preserve"> the rule </w:t>
      </w:r>
      <w:r w:rsidR="0075698A">
        <w:rPr>
          <w:rFonts w:ascii="Arial" w:hAnsi="Arial" w:cs="Arial"/>
          <w:i/>
          <w:sz w:val="24"/>
          <w:szCs w:val="24"/>
          <w:lang w:val="en-GB"/>
        </w:rPr>
        <w:t>nisi</w:t>
      </w:r>
      <w:r w:rsidR="0075698A">
        <w:rPr>
          <w:rFonts w:ascii="Arial" w:hAnsi="Arial" w:cs="Arial"/>
          <w:sz w:val="24"/>
          <w:szCs w:val="24"/>
          <w:lang w:val="en-GB"/>
        </w:rPr>
        <w:t xml:space="preserve"> was granted on 31 May 2022 and the opposed hearing on 20 October 2022.</w:t>
      </w:r>
      <w:r w:rsidR="00A07E7F">
        <w:rPr>
          <w:rFonts w:ascii="Arial" w:hAnsi="Arial" w:cs="Arial"/>
          <w:sz w:val="24"/>
          <w:szCs w:val="24"/>
          <w:lang w:val="en-GB"/>
        </w:rPr>
        <w:t xml:space="preserve">  These costs are dealt with in the rule </w:t>
      </w:r>
      <w:r w:rsidR="00A07E7F">
        <w:rPr>
          <w:rFonts w:ascii="Arial" w:hAnsi="Arial" w:cs="Arial"/>
          <w:i/>
          <w:sz w:val="24"/>
          <w:szCs w:val="24"/>
          <w:lang w:val="en-GB"/>
        </w:rPr>
        <w:t>nisi</w:t>
      </w:r>
      <w:r w:rsidR="00A07E7F">
        <w:rPr>
          <w:rFonts w:ascii="Arial" w:hAnsi="Arial" w:cs="Arial"/>
          <w:sz w:val="24"/>
          <w:szCs w:val="24"/>
          <w:lang w:val="en-GB"/>
        </w:rPr>
        <w:t>.</w:t>
      </w:r>
      <w:r w:rsidR="0075698A">
        <w:rPr>
          <w:rFonts w:ascii="Arial" w:hAnsi="Arial" w:cs="Arial"/>
          <w:sz w:val="24"/>
          <w:szCs w:val="24"/>
          <w:lang w:val="en-GB"/>
        </w:rPr>
        <w:t xml:space="preserve">  </w:t>
      </w:r>
    </w:p>
    <w:p w:rsidR="0075698A" w:rsidRDefault="0075698A" w:rsidP="00573E41">
      <w:pPr>
        <w:spacing w:line="480" w:lineRule="auto"/>
        <w:jc w:val="both"/>
        <w:rPr>
          <w:rFonts w:ascii="Arial" w:hAnsi="Arial" w:cs="Arial"/>
          <w:sz w:val="24"/>
          <w:szCs w:val="24"/>
          <w:lang w:val="en-GB"/>
        </w:rPr>
      </w:pPr>
      <w:r>
        <w:rPr>
          <w:rFonts w:ascii="Arial" w:hAnsi="Arial" w:cs="Arial"/>
          <w:sz w:val="24"/>
          <w:szCs w:val="24"/>
          <w:lang w:val="en-GB"/>
        </w:rPr>
        <w:t>Accordingly the following order is made.</w:t>
      </w:r>
    </w:p>
    <w:p w:rsidR="0075698A" w:rsidRPr="00A07E7F" w:rsidRDefault="00A07E7F" w:rsidP="00A07E7F">
      <w:pPr>
        <w:spacing w:line="480" w:lineRule="auto"/>
        <w:jc w:val="both"/>
        <w:rPr>
          <w:rFonts w:ascii="Arial" w:hAnsi="Arial" w:cs="Arial"/>
          <w:sz w:val="24"/>
          <w:szCs w:val="24"/>
          <w:lang w:val="en-GB"/>
        </w:rPr>
      </w:pPr>
      <w:r w:rsidRPr="00A07E7F">
        <w:rPr>
          <w:rFonts w:ascii="Arial" w:hAnsi="Arial" w:cs="Arial"/>
          <w:sz w:val="24"/>
          <w:szCs w:val="24"/>
          <w:lang w:val="en-GB"/>
        </w:rPr>
        <w:t>1.</w:t>
      </w:r>
      <w:r>
        <w:rPr>
          <w:rFonts w:ascii="Arial" w:hAnsi="Arial" w:cs="Arial"/>
          <w:sz w:val="24"/>
          <w:szCs w:val="24"/>
          <w:lang w:val="en-GB"/>
        </w:rPr>
        <w:tab/>
      </w:r>
      <w:r w:rsidR="0075698A" w:rsidRPr="00A07E7F">
        <w:rPr>
          <w:rFonts w:ascii="Arial" w:hAnsi="Arial" w:cs="Arial"/>
          <w:sz w:val="24"/>
          <w:szCs w:val="24"/>
          <w:lang w:val="en-GB"/>
        </w:rPr>
        <w:t xml:space="preserve">The rule </w:t>
      </w:r>
      <w:r w:rsidR="0075698A" w:rsidRPr="00A07E7F">
        <w:rPr>
          <w:rFonts w:ascii="Arial" w:hAnsi="Arial" w:cs="Arial"/>
          <w:i/>
          <w:sz w:val="24"/>
          <w:szCs w:val="24"/>
          <w:lang w:val="en-GB"/>
        </w:rPr>
        <w:t>nisi</w:t>
      </w:r>
      <w:r w:rsidR="0075698A" w:rsidRPr="00A07E7F">
        <w:rPr>
          <w:rFonts w:ascii="Arial" w:hAnsi="Arial" w:cs="Arial"/>
          <w:sz w:val="24"/>
          <w:szCs w:val="24"/>
          <w:lang w:val="en-GB"/>
        </w:rPr>
        <w:t xml:space="preserve"> issued on 31 May 2022 is confirmed.</w:t>
      </w:r>
    </w:p>
    <w:p w:rsidR="00A2664F" w:rsidRDefault="00F52BC2" w:rsidP="00573E41">
      <w:pPr>
        <w:spacing w:line="48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
    <w:p w:rsidR="00A2664F" w:rsidRDefault="00A2664F" w:rsidP="00573E41">
      <w:pPr>
        <w:spacing w:line="480" w:lineRule="auto"/>
        <w:jc w:val="both"/>
        <w:rPr>
          <w:rFonts w:ascii="Arial" w:hAnsi="Arial" w:cs="Arial"/>
          <w:sz w:val="24"/>
          <w:szCs w:val="24"/>
          <w:lang w:val="en-GB"/>
        </w:rPr>
      </w:pPr>
    </w:p>
    <w:p w:rsidR="00A2664F" w:rsidRDefault="00A2664F" w:rsidP="00573E41">
      <w:pPr>
        <w:spacing w:line="480" w:lineRule="auto"/>
        <w:jc w:val="both"/>
        <w:rPr>
          <w:rFonts w:ascii="Arial" w:hAnsi="Arial" w:cs="Arial"/>
          <w:sz w:val="24"/>
          <w:szCs w:val="24"/>
          <w:lang w:val="en-GB"/>
        </w:rPr>
      </w:pPr>
    </w:p>
    <w:p w:rsidR="0075698A" w:rsidRPr="00F52BC2" w:rsidRDefault="00F52BC2" w:rsidP="00A2664F">
      <w:pPr>
        <w:spacing w:line="480" w:lineRule="auto"/>
        <w:ind w:left="6480"/>
        <w:jc w:val="both"/>
        <w:rPr>
          <w:rFonts w:ascii="Arial" w:hAnsi="Arial" w:cs="Arial"/>
          <w:b/>
          <w:sz w:val="24"/>
          <w:szCs w:val="24"/>
          <w:lang w:val="en-GB"/>
        </w:rPr>
      </w:pPr>
      <w:r w:rsidRPr="00F52BC2">
        <w:rPr>
          <w:rFonts w:ascii="Arial" w:hAnsi="Arial" w:cs="Arial"/>
          <w:b/>
          <w:sz w:val="24"/>
          <w:szCs w:val="24"/>
          <w:lang w:val="en-GB"/>
        </w:rPr>
        <w:t>____________________</w:t>
      </w:r>
    </w:p>
    <w:p w:rsidR="00F52BC2" w:rsidRDefault="00F52BC2" w:rsidP="00573E41">
      <w:pPr>
        <w:spacing w:line="480" w:lineRule="auto"/>
        <w:jc w:val="both"/>
        <w:rPr>
          <w:rFonts w:ascii="Arial" w:hAnsi="Arial" w:cs="Arial"/>
          <w:b/>
          <w:sz w:val="24"/>
          <w:szCs w:val="24"/>
          <w:lang w:val="en-GB"/>
        </w:rPr>
      </w:pPr>
      <w:r w:rsidRPr="00F52BC2">
        <w:rPr>
          <w:rFonts w:ascii="Arial" w:hAnsi="Arial" w:cs="Arial"/>
          <w:b/>
          <w:sz w:val="24"/>
          <w:szCs w:val="24"/>
          <w:lang w:val="en-GB"/>
        </w:rPr>
        <w:tab/>
      </w:r>
      <w:r w:rsidRPr="00F52BC2">
        <w:rPr>
          <w:rFonts w:ascii="Arial" w:hAnsi="Arial" w:cs="Arial"/>
          <w:b/>
          <w:sz w:val="24"/>
          <w:szCs w:val="24"/>
          <w:lang w:val="en-GB"/>
        </w:rPr>
        <w:tab/>
      </w:r>
      <w:r w:rsidRPr="00F52BC2">
        <w:rPr>
          <w:rFonts w:ascii="Arial" w:hAnsi="Arial" w:cs="Arial"/>
          <w:b/>
          <w:sz w:val="24"/>
          <w:szCs w:val="24"/>
          <w:lang w:val="en-GB"/>
        </w:rPr>
        <w:tab/>
      </w:r>
      <w:r w:rsidRPr="00F52BC2">
        <w:rPr>
          <w:rFonts w:ascii="Arial" w:hAnsi="Arial" w:cs="Arial"/>
          <w:b/>
          <w:sz w:val="24"/>
          <w:szCs w:val="24"/>
          <w:lang w:val="en-GB"/>
        </w:rPr>
        <w:tab/>
      </w:r>
      <w:r w:rsidRPr="00F52BC2">
        <w:rPr>
          <w:rFonts w:ascii="Arial" w:hAnsi="Arial" w:cs="Arial"/>
          <w:b/>
          <w:sz w:val="24"/>
          <w:szCs w:val="24"/>
          <w:lang w:val="en-GB"/>
        </w:rPr>
        <w:tab/>
      </w:r>
      <w:r w:rsidRPr="00F52BC2">
        <w:rPr>
          <w:rFonts w:ascii="Arial" w:hAnsi="Arial" w:cs="Arial"/>
          <w:b/>
          <w:sz w:val="24"/>
          <w:szCs w:val="24"/>
          <w:lang w:val="en-GB"/>
        </w:rPr>
        <w:tab/>
      </w:r>
      <w:r w:rsidRPr="00F52BC2">
        <w:rPr>
          <w:rFonts w:ascii="Arial" w:hAnsi="Arial" w:cs="Arial"/>
          <w:b/>
          <w:sz w:val="24"/>
          <w:szCs w:val="24"/>
          <w:lang w:val="en-GB"/>
        </w:rPr>
        <w:tab/>
      </w:r>
      <w:r w:rsidRPr="00F52BC2">
        <w:rPr>
          <w:rFonts w:ascii="Arial" w:hAnsi="Arial" w:cs="Arial"/>
          <w:b/>
          <w:sz w:val="24"/>
          <w:szCs w:val="24"/>
          <w:lang w:val="en-GB"/>
        </w:rPr>
        <w:tab/>
      </w:r>
      <w:r w:rsidRPr="00F52BC2">
        <w:rPr>
          <w:rFonts w:ascii="Arial" w:hAnsi="Arial" w:cs="Arial"/>
          <w:b/>
          <w:sz w:val="24"/>
          <w:szCs w:val="24"/>
          <w:lang w:val="en-GB"/>
        </w:rPr>
        <w:tab/>
        <w:t>BEZUIDENHOUT J.</w:t>
      </w:r>
    </w:p>
    <w:p w:rsidR="00A2664F" w:rsidRDefault="00A2664F" w:rsidP="00573E41">
      <w:pPr>
        <w:spacing w:line="480" w:lineRule="auto"/>
        <w:jc w:val="both"/>
        <w:rPr>
          <w:rFonts w:ascii="Arial" w:hAnsi="Arial" w:cs="Arial"/>
          <w:b/>
          <w:sz w:val="24"/>
          <w:szCs w:val="24"/>
          <w:lang w:val="en-GB"/>
        </w:rPr>
      </w:pPr>
    </w:p>
    <w:p w:rsidR="00A2664F" w:rsidRDefault="00A2664F" w:rsidP="00573E41">
      <w:pPr>
        <w:spacing w:line="480" w:lineRule="auto"/>
        <w:jc w:val="both"/>
        <w:rPr>
          <w:rFonts w:ascii="Arial" w:hAnsi="Arial" w:cs="Arial"/>
          <w:b/>
          <w:sz w:val="24"/>
          <w:szCs w:val="24"/>
          <w:lang w:val="en-GB"/>
        </w:rPr>
      </w:pPr>
    </w:p>
    <w:p w:rsidR="00A2664F" w:rsidRDefault="00A2664F" w:rsidP="00573E41">
      <w:pPr>
        <w:spacing w:line="480" w:lineRule="auto"/>
        <w:jc w:val="both"/>
        <w:rPr>
          <w:rFonts w:ascii="Arial" w:hAnsi="Arial" w:cs="Arial"/>
          <w:b/>
          <w:sz w:val="24"/>
          <w:szCs w:val="24"/>
          <w:lang w:val="en-GB"/>
        </w:rPr>
      </w:pPr>
    </w:p>
    <w:p w:rsidR="00A2664F" w:rsidRDefault="00A2664F" w:rsidP="00573E41">
      <w:pPr>
        <w:spacing w:line="480" w:lineRule="auto"/>
        <w:jc w:val="both"/>
        <w:rPr>
          <w:rFonts w:ascii="Arial" w:hAnsi="Arial" w:cs="Arial"/>
          <w:b/>
          <w:sz w:val="24"/>
          <w:szCs w:val="24"/>
          <w:lang w:val="en-GB"/>
        </w:rPr>
      </w:pPr>
    </w:p>
    <w:p w:rsidR="00A2664F" w:rsidRDefault="00A2664F" w:rsidP="00573E41">
      <w:pPr>
        <w:spacing w:line="480" w:lineRule="auto"/>
        <w:jc w:val="both"/>
        <w:rPr>
          <w:rFonts w:ascii="Arial" w:hAnsi="Arial" w:cs="Arial"/>
          <w:b/>
          <w:sz w:val="24"/>
          <w:szCs w:val="24"/>
          <w:lang w:val="en-GB"/>
        </w:rPr>
      </w:pPr>
    </w:p>
    <w:p w:rsidR="00A2664F" w:rsidRDefault="00A2664F" w:rsidP="00573E41">
      <w:pPr>
        <w:spacing w:line="480" w:lineRule="auto"/>
        <w:jc w:val="both"/>
        <w:rPr>
          <w:rFonts w:ascii="Arial" w:hAnsi="Arial" w:cs="Arial"/>
          <w:b/>
          <w:sz w:val="24"/>
          <w:szCs w:val="24"/>
          <w:lang w:val="en-GB"/>
        </w:rPr>
      </w:pPr>
    </w:p>
    <w:p w:rsidR="00A2664F" w:rsidRDefault="00A2664F" w:rsidP="00573E41">
      <w:pPr>
        <w:spacing w:line="480" w:lineRule="auto"/>
        <w:jc w:val="both"/>
        <w:rPr>
          <w:rFonts w:ascii="Arial" w:hAnsi="Arial" w:cs="Arial"/>
          <w:b/>
          <w:sz w:val="24"/>
          <w:szCs w:val="24"/>
          <w:lang w:val="en-GB"/>
        </w:rPr>
      </w:pPr>
    </w:p>
    <w:p w:rsidR="00A2664F" w:rsidRDefault="00A2664F" w:rsidP="00573E41">
      <w:pPr>
        <w:spacing w:line="480" w:lineRule="auto"/>
        <w:jc w:val="both"/>
        <w:rPr>
          <w:rFonts w:ascii="Arial" w:hAnsi="Arial" w:cs="Arial"/>
          <w:b/>
          <w:sz w:val="24"/>
          <w:szCs w:val="24"/>
          <w:lang w:val="en-GB"/>
        </w:rPr>
      </w:pPr>
    </w:p>
    <w:p w:rsidR="00A2664F" w:rsidRDefault="00A2664F" w:rsidP="00573E41">
      <w:pPr>
        <w:spacing w:line="480" w:lineRule="auto"/>
        <w:jc w:val="both"/>
        <w:rPr>
          <w:rFonts w:ascii="Arial" w:hAnsi="Arial" w:cs="Arial"/>
          <w:b/>
          <w:sz w:val="24"/>
          <w:szCs w:val="24"/>
          <w:lang w:val="en-GB"/>
        </w:rPr>
      </w:pPr>
      <w:r>
        <w:rPr>
          <w:rFonts w:ascii="Arial" w:hAnsi="Arial" w:cs="Arial"/>
          <w:b/>
          <w:sz w:val="24"/>
          <w:szCs w:val="24"/>
          <w:lang w:val="en-GB"/>
        </w:rPr>
        <w:lastRenderedPageBreak/>
        <w:t>JUDGMENT RESERVED ON: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20 OCTOBER 2022</w:t>
      </w:r>
    </w:p>
    <w:p w:rsidR="00A2664F" w:rsidRDefault="00A2664F" w:rsidP="00573E41">
      <w:pPr>
        <w:spacing w:line="480" w:lineRule="auto"/>
        <w:jc w:val="both"/>
        <w:rPr>
          <w:rFonts w:ascii="Arial" w:hAnsi="Arial" w:cs="Arial"/>
          <w:b/>
          <w:sz w:val="24"/>
          <w:szCs w:val="24"/>
          <w:lang w:val="en-GB"/>
        </w:rPr>
      </w:pPr>
      <w:r>
        <w:rPr>
          <w:rFonts w:ascii="Arial" w:hAnsi="Arial" w:cs="Arial"/>
          <w:b/>
          <w:sz w:val="24"/>
          <w:szCs w:val="24"/>
          <w:lang w:val="en-GB"/>
        </w:rPr>
        <w:t>JUDGMENT HANDED DOWN ON:</w:t>
      </w:r>
      <w:r w:rsidR="00B216C8">
        <w:rPr>
          <w:rFonts w:ascii="Arial" w:hAnsi="Arial" w:cs="Arial"/>
          <w:b/>
          <w:sz w:val="24"/>
          <w:szCs w:val="24"/>
          <w:lang w:val="en-GB"/>
        </w:rPr>
        <w:tab/>
      </w:r>
      <w:r w:rsidR="00B216C8">
        <w:rPr>
          <w:rFonts w:ascii="Arial" w:hAnsi="Arial" w:cs="Arial"/>
          <w:b/>
          <w:sz w:val="24"/>
          <w:szCs w:val="24"/>
          <w:lang w:val="en-GB"/>
        </w:rPr>
        <w:tab/>
        <w:t>25 OCTOBER 2022</w:t>
      </w:r>
    </w:p>
    <w:p w:rsidR="00A2664F" w:rsidRDefault="00A2664F" w:rsidP="00573E41">
      <w:pPr>
        <w:spacing w:line="480" w:lineRule="auto"/>
        <w:jc w:val="both"/>
        <w:rPr>
          <w:rFonts w:ascii="Arial" w:hAnsi="Arial" w:cs="Arial"/>
          <w:b/>
          <w:sz w:val="24"/>
          <w:szCs w:val="24"/>
          <w:lang w:val="en-GB"/>
        </w:rPr>
      </w:pPr>
      <w:r>
        <w:rPr>
          <w:rFonts w:ascii="Arial" w:hAnsi="Arial" w:cs="Arial"/>
          <w:b/>
          <w:sz w:val="24"/>
          <w:szCs w:val="24"/>
          <w:lang w:val="en-GB"/>
        </w:rPr>
        <w:t>COUNSEL FOR APPLICANT: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N T L NTULI</w:t>
      </w:r>
    </w:p>
    <w:p w:rsidR="00A2664F" w:rsidRDefault="00A2664F" w:rsidP="00573E41">
      <w:pPr>
        <w:spacing w:line="48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Luthuli Sithole Attorneys</w:t>
      </w:r>
    </w:p>
    <w:p w:rsidR="00A95761" w:rsidRDefault="00A95761" w:rsidP="00573E41">
      <w:pPr>
        <w:spacing w:line="48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Durban</w:t>
      </w:r>
    </w:p>
    <w:p w:rsidR="00A2664F" w:rsidRDefault="00A2664F" w:rsidP="00573E41">
      <w:pPr>
        <w:spacing w:line="48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031 312 2327</w:t>
      </w:r>
    </w:p>
    <w:p w:rsidR="00A2664F" w:rsidRDefault="00A2664F" w:rsidP="00573E41">
      <w:pPr>
        <w:spacing w:line="48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D0074/TS/CJ</w:t>
      </w:r>
    </w:p>
    <w:p w:rsidR="00A2664F" w:rsidRDefault="00A2664F" w:rsidP="00573E41">
      <w:pPr>
        <w:spacing w:line="48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c/o Austen Smith Attorneys</w:t>
      </w:r>
    </w:p>
    <w:p w:rsidR="00A2664F" w:rsidRDefault="00A2664F" w:rsidP="00573E41">
      <w:pPr>
        <w:spacing w:line="48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w:t>
      </w:r>
      <w:r w:rsidR="00A95761">
        <w:rPr>
          <w:rFonts w:ascii="Arial" w:hAnsi="Arial" w:cs="Arial"/>
          <w:b/>
          <w:sz w:val="24"/>
          <w:szCs w:val="24"/>
          <w:lang w:val="en-GB"/>
        </w:rPr>
        <w:t>t</w:t>
      </w:r>
      <w:r>
        <w:rPr>
          <w:rFonts w:ascii="Arial" w:hAnsi="Arial" w:cs="Arial"/>
          <w:b/>
          <w:sz w:val="24"/>
          <w:szCs w:val="24"/>
          <w:lang w:val="en-GB"/>
        </w:rPr>
        <w:t>zburg</w:t>
      </w:r>
    </w:p>
    <w:p w:rsidR="00A2664F" w:rsidRDefault="00A2664F" w:rsidP="00573E41">
      <w:pPr>
        <w:spacing w:line="48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033 392 0500</w:t>
      </w:r>
    </w:p>
    <w:p w:rsidR="00A2664F" w:rsidRDefault="00A2664F" w:rsidP="00573E41">
      <w:pPr>
        <w:spacing w:line="480" w:lineRule="auto"/>
        <w:jc w:val="both"/>
        <w:rPr>
          <w:rFonts w:ascii="Arial" w:hAnsi="Arial" w:cs="Arial"/>
          <w:b/>
          <w:sz w:val="24"/>
          <w:szCs w:val="24"/>
          <w:lang w:val="en-GB"/>
        </w:rPr>
      </w:pPr>
      <w:r>
        <w:rPr>
          <w:rFonts w:ascii="Arial" w:hAnsi="Arial" w:cs="Arial"/>
          <w:b/>
          <w:sz w:val="24"/>
          <w:szCs w:val="24"/>
          <w:lang w:val="en-GB"/>
        </w:rPr>
        <w:t>COUNSEL FOR RESPONDENT: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S NGCAMU</w:t>
      </w:r>
    </w:p>
    <w:p w:rsidR="00A95761" w:rsidRDefault="00A95761" w:rsidP="00573E41">
      <w:pPr>
        <w:spacing w:line="48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Borman Duma Zitha Attorneys</w:t>
      </w:r>
    </w:p>
    <w:p w:rsidR="00A95761" w:rsidRDefault="00A95761" w:rsidP="00573E41">
      <w:pPr>
        <w:spacing w:line="48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Randburg</w:t>
      </w:r>
    </w:p>
    <w:p w:rsidR="00A95761" w:rsidRDefault="00A95761" w:rsidP="00573E41">
      <w:pPr>
        <w:spacing w:line="48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DD3157/A V DUMA/NDZALAMA</w:t>
      </w:r>
    </w:p>
    <w:p w:rsidR="00A95761" w:rsidRDefault="00A95761" w:rsidP="00573E41">
      <w:pPr>
        <w:spacing w:line="48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011 0886 4628</w:t>
      </w:r>
    </w:p>
    <w:p w:rsidR="00A95761" w:rsidRDefault="00A95761" w:rsidP="00573E41">
      <w:pPr>
        <w:spacing w:line="48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c/o Ngcamu Attorneys Incorporated</w:t>
      </w:r>
    </w:p>
    <w:p w:rsidR="00A95761" w:rsidRDefault="00A95761" w:rsidP="00573E41">
      <w:pPr>
        <w:spacing w:line="48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A95761" w:rsidRPr="00A2664F" w:rsidRDefault="00A95761" w:rsidP="00573E41">
      <w:pPr>
        <w:spacing w:line="48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08 094 9284 / 083 439 8380</w:t>
      </w:r>
    </w:p>
    <w:sectPr w:rsidR="00A95761" w:rsidRPr="00A2664F" w:rsidSect="00573E4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78B" w:rsidRDefault="0054178B" w:rsidP="00573E41">
      <w:pPr>
        <w:spacing w:after="0" w:line="240" w:lineRule="auto"/>
      </w:pPr>
      <w:r>
        <w:separator/>
      </w:r>
    </w:p>
  </w:endnote>
  <w:endnote w:type="continuationSeparator" w:id="0">
    <w:p w:rsidR="0054178B" w:rsidRDefault="0054178B" w:rsidP="0057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78B" w:rsidRDefault="0054178B" w:rsidP="00573E41">
      <w:pPr>
        <w:spacing w:after="0" w:line="240" w:lineRule="auto"/>
      </w:pPr>
      <w:r>
        <w:separator/>
      </w:r>
    </w:p>
  </w:footnote>
  <w:footnote w:type="continuationSeparator" w:id="0">
    <w:p w:rsidR="0054178B" w:rsidRDefault="0054178B" w:rsidP="0057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903146"/>
      <w:docPartObj>
        <w:docPartGallery w:val="Page Numbers (Top of Page)"/>
        <w:docPartUnique/>
      </w:docPartObj>
    </w:sdtPr>
    <w:sdtEndPr>
      <w:rPr>
        <w:noProof/>
      </w:rPr>
    </w:sdtEndPr>
    <w:sdtContent>
      <w:p w:rsidR="00573E41" w:rsidRDefault="00573E41">
        <w:pPr>
          <w:pStyle w:val="Header"/>
          <w:jc w:val="right"/>
        </w:pPr>
        <w:r>
          <w:fldChar w:fldCharType="begin"/>
        </w:r>
        <w:r>
          <w:instrText xml:space="preserve"> PAGE   \* MERGEFORMAT </w:instrText>
        </w:r>
        <w:r>
          <w:fldChar w:fldCharType="separate"/>
        </w:r>
        <w:r w:rsidR="00AE5BB3">
          <w:rPr>
            <w:noProof/>
          </w:rPr>
          <w:t>9</w:t>
        </w:r>
        <w:r>
          <w:rPr>
            <w:noProof/>
          </w:rPr>
          <w:fldChar w:fldCharType="end"/>
        </w:r>
      </w:p>
    </w:sdtContent>
  </w:sdt>
  <w:p w:rsidR="00573E41" w:rsidRDefault="00573E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1AF7"/>
    <w:multiLevelType w:val="hybridMultilevel"/>
    <w:tmpl w:val="2CF2A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E74E7"/>
    <w:multiLevelType w:val="multilevel"/>
    <w:tmpl w:val="2F16DE8E"/>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69F367F8"/>
    <w:multiLevelType w:val="multilevel"/>
    <w:tmpl w:val="E28E0D42"/>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69"/>
    <w:rsid w:val="000D5858"/>
    <w:rsid w:val="00177169"/>
    <w:rsid w:val="003C72B9"/>
    <w:rsid w:val="00425D4E"/>
    <w:rsid w:val="00450985"/>
    <w:rsid w:val="0054178B"/>
    <w:rsid w:val="00573E41"/>
    <w:rsid w:val="0069286F"/>
    <w:rsid w:val="0075698A"/>
    <w:rsid w:val="007B0C9E"/>
    <w:rsid w:val="008A48F0"/>
    <w:rsid w:val="008C782B"/>
    <w:rsid w:val="0090531F"/>
    <w:rsid w:val="00A07871"/>
    <w:rsid w:val="00A07E7F"/>
    <w:rsid w:val="00A2664F"/>
    <w:rsid w:val="00A95761"/>
    <w:rsid w:val="00AD5811"/>
    <w:rsid w:val="00AE5BB3"/>
    <w:rsid w:val="00B216C8"/>
    <w:rsid w:val="00DB263E"/>
    <w:rsid w:val="00DD1CB4"/>
    <w:rsid w:val="00F257B3"/>
    <w:rsid w:val="00F5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B5D9A-5D94-40C8-B2F3-B1DF71E4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169"/>
    <w:pPr>
      <w:ind w:left="720"/>
      <w:contextualSpacing/>
    </w:pPr>
  </w:style>
  <w:style w:type="paragraph" w:styleId="Header">
    <w:name w:val="header"/>
    <w:basedOn w:val="Normal"/>
    <w:link w:val="HeaderChar"/>
    <w:uiPriority w:val="99"/>
    <w:unhideWhenUsed/>
    <w:rsid w:val="00573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41"/>
  </w:style>
  <w:style w:type="paragraph" w:styleId="Footer">
    <w:name w:val="footer"/>
    <w:basedOn w:val="Normal"/>
    <w:link w:val="FooterChar"/>
    <w:uiPriority w:val="99"/>
    <w:unhideWhenUsed/>
    <w:rsid w:val="00573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41"/>
  </w:style>
  <w:style w:type="paragraph" w:styleId="BalloonText">
    <w:name w:val="Balloon Text"/>
    <w:basedOn w:val="Normal"/>
    <w:link w:val="BalloonTextChar"/>
    <w:uiPriority w:val="99"/>
    <w:semiHidden/>
    <w:unhideWhenUsed/>
    <w:rsid w:val="00B2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9</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Mary Bruce</cp:lastModifiedBy>
  <cp:revision>9</cp:revision>
  <cp:lastPrinted>2022-10-24T07:01:00Z</cp:lastPrinted>
  <dcterms:created xsi:type="dcterms:W3CDTF">2022-10-21T07:41:00Z</dcterms:created>
  <dcterms:modified xsi:type="dcterms:W3CDTF">2022-11-03T12:37:00Z</dcterms:modified>
</cp:coreProperties>
</file>