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F2" w:rsidRDefault="00894BF2" w:rsidP="00894BF2">
      <w:pPr>
        <w:spacing w:line="480" w:lineRule="auto"/>
        <w:jc w:val="center"/>
        <w:rPr>
          <w:rFonts w:ascii="Arial" w:hAnsi="Arial" w:cs="Arial"/>
          <w:b/>
          <w:sz w:val="24"/>
          <w:szCs w:val="24"/>
          <w:lang w:val="en-GB"/>
        </w:rPr>
      </w:pPr>
      <w:bookmarkStart w:id="0" w:name="_GoBack"/>
      <w:bookmarkEnd w:id="0"/>
      <w:r w:rsidRPr="00720F24">
        <w:rPr>
          <w:noProof/>
        </w:rPr>
        <w:drawing>
          <wp:inline distT="0" distB="0" distL="0" distR="0" wp14:anchorId="6BA2DC55" wp14:editId="61EB8CE8">
            <wp:extent cx="7143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894BF2" w:rsidRDefault="00894BF2" w:rsidP="00894BF2">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894BF2" w:rsidRDefault="00894BF2" w:rsidP="00894BF2">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894BF2" w:rsidRDefault="00894BF2" w:rsidP="00894BF2">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596/2023P</w:t>
      </w:r>
    </w:p>
    <w:p w:rsidR="00894BF2" w:rsidRDefault="00894BF2" w:rsidP="00894BF2">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894BF2" w:rsidRDefault="00894BF2" w:rsidP="00894BF2">
      <w:pPr>
        <w:spacing w:line="360" w:lineRule="auto"/>
        <w:jc w:val="both"/>
        <w:rPr>
          <w:rFonts w:ascii="Arial" w:hAnsi="Arial" w:cs="Arial"/>
          <w:b/>
          <w:sz w:val="24"/>
          <w:szCs w:val="24"/>
          <w:lang w:val="en-GB"/>
        </w:rPr>
      </w:pPr>
      <w:r>
        <w:rPr>
          <w:rFonts w:ascii="Arial" w:hAnsi="Arial" w:cs="Arial"/>
          <w:b/>
          <w:sz w:val="24"/>
          <w:szCs w:val="24"/>
          <w:lang w:val="en-GB"/>
        </w:rPr>
        <w:t>DAVID SCHALK JANSE VAN RENSBURG</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PLAINTIFF</w:t>
      </w:r>
    </w:p>
    <w:p w:rsidR="00894BF2" w:rsidRDefault="00894BF2" w:rsidP="00894BF2">
      <w:pPr>
        <w:spacing w:line="360" w:lineRule="auto"/>
        <w:jc w:val="both"/>
        <w:rPr>
          <w:rFonts w:ascii="Arial" w:hAnsi="Arial" w:cs="Arial"/>
          <w:b/>
          <w:sz w:val="24"/>
          <w:szCs w:val="24"/>
          <w:lang w:val="en-GB"/>
        </w:rPr>
      </w:pPr>
    </w:p>
    <w:p w:rsidR="00894BF2" w:rsidRDefault="00894BF2" w:rsidP="00894BF2">
      <w:pPr>
        <w:spacing w:line="360" w:lineRule="auto"/>
        <w:jc w:val="both"/>
        <w:rPr>
          <w:rFonts w:ascii="Arial" w:hAnsi="Arial" w:cs="Arial"/>
          <w:b/>
          <w:sz w:val="24"/>
          <w:szCs w:val="24"/>
          <w:lang w:val="en-GB"/>
        </w:rPr>
      </w:pPr>
      <w:r>
        <w:rPr>
          <w:rFonts w:ascii="Arial" w:hAnsi="Arial" w:cs="Arial"/>
          <w:b/>
          <w:sz w:val="24"/>
          <w:szCs w:val="24"/>
          <w:lang w:val="en-GB"/>
        </w:rPr>
        <w:t>And</w:t>
      </w:r>
    </w:p>
    <w:p w:rsidR="00894BF2" w:rsidRDefault="00894BF2" w:rsidP="00894BF2">
      <w:pPr>
        <w:spacing w:line="360" w:lineRule="auto"/>
        <w:jc w:val="both"/>
        <w:rPr>
          <w:rFonts w:ascii="Arial" w:hAnsi="Arial" w:cs="Arial"/>
          <w:b/>
          <w:sz w:val="24"/>
          <w:szCs w:val="24"/>
          <w:lang w:val="en-GB"/>
        </w:rPr>
      </w:pPr>
    </w:p>
    <w:p w:rsidR="00894BF2" w:rsidRDefault="00894BF2" w:rsidP="00894BF2">
      <w:pPr>
        <w:spacing w:line="360" w:lineRule="auto"/>
        <w:jc w:val="both"/>
        <w:rPr>
          <w:rFonts w:ascii="Arial" w:hAnsi="Arial" w:cs="Arial"/>
          <w:b/>
          <w:sz w:val="24"/>
          <w:szCs w:val="24"/>
          <w:lang w:val="en-GB"/>
        </w:rPr>
      </w:pPr>
      <w:r>
        <w:rPr>
          <w:rFonts w:ascii="Arial" w:hAnsi="Arial" w:cs="Arial"/>
          <w:b/>
          <w:sz w:val="24"/>
          <w:szCs w:val="24"/>
          <w:lang w:val="en-GB"/>
        </w:rPr>
        <w:t>CORNELIUS IGNATIUS MICHAEL JOUBERT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FIRST DEFENDANT</w:t>
      </w:r>
    </w:p>
    <w:p w:rsidR="00894BF2" w:rsidRDefault="00894BF2" w:rsidP="00894BF2">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 xml:space="preserve">MURRY ROBERT MOXHAM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SECOND DEFENDANT</w:t>
      </w:r>
    </w:p>
    <w:p w:rsidR="00894BF2" w:rsidRDefault="00894BF2" w:rsidP="00894BF2">
      <w:pPr>
        <w:spacing w:line="360" w:lineRule="auto"/>
        <w:jc w:val="both"/>
        <w:rPr>
          <w:rFonts w:ascii="Arial" w:hAnsi="Arial" w:cs="Arial"/>
          <w:b/>
          <w:sz w:val="24"/>
          <w:szCs w:val="24"/>
          <w:lang w:val="en-GB"/>
        </w:rPr>
      </w:pPr>
    </w:p>
    <w:p w:rsidR="00894BF2" w:rsidRDefault="00894BF2" w:rsidP="00894BF2">
      <w:pPr>
        <w:spacing w:line="360" w:lineRule="auto"/>
        <w:jc w:val="center"/>
        <w:rPr>
          <w:rFonts w:ascii="Arial" w:hAnsi="Arial" w:cs="Arial"/>
          <w:b/>
          <w:sz w:val="24"/>
          <w:szCs w:val="24"/>
          <w:lang w:val="en-GB"/>
        </w:rPr>
      </w:pPr>
      <w:r>
        <w:rPr>
          <w:rFonts w:ascii="Arial" w:hAnsi="Arial" w:cs="Arial"/>
          <w:b/>
          <w:sz w:val="24"/>
          <w:szCs w:val="24"/>
          <w:lang w:val="en-GB"/>
        </w:rPr>
        <w:t>JUDGMENT</w:t>
      </w:r>
    </w:p>
    <w:p w:rsidR="00894BF2" w:rsidRDefault="00894BF2" w:rsidP="00894BF2">
      <w:pPr>
        <w:pBdr>
          <w:bottom w:val="single" w:sz="12" w:space="1" w:color="auto"/>
        </w:pBdr>
        <w:spacing w:line="360" w:lineRule="auto"/>
        <w:jc w:val="center"/>
        <w:rPr>
          <w:rFonts w:ascii="Arial" w:hAnsi="Arial" w:cs="Arial"/>
          <w:b/>
          <w:sz w:val="24"/>
          <w:szCs w:val="24"/>
          <w:lang w:val="en-GB"/>
        </w:rPr>
      </w:pPr>
    </w:p>
    <w:p w:rsidR="00894BF2" w:rsidRDefault="00894BF2" w:rsidP="00836E04">
      <w:pPr>
        <w:spacing w:line="360" w:lineRule="auto"/>
        <w:jc w:val="both"/>
        <w:rPr>
          <w:rFonts w:ascii="Arial" w:hAnsi="Arial" w:cs="Arial"/>
          <w:b/>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894BF2" w:rsidRDefault="005C0FC1" w:rsidP="00836E04">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Plaintiff is</w:t>
      </w:r>
      <w:r w:rsidR="00894BF2">
        <w:rPr>
          <w:rFonts w:ascii="Arial" w:hAnsi="Arial" w:cs="Arial"/>
          <w:sz w:val="24"/>
          <w:szCs w:val="24"/>
          <w:lang w:val="en-GB"/>
        </w:rPr>
        <w:t xml:space="preserve"> seeking summary judgment against First and Second Defendant jointly and severally the one paying the other to be absolved for payment of the sum of R675 000.00 </w:t>
      </w:r>
      <w:r>
        <w:rPr>
          <w:rFonts w:ascii="Arial" w:hAnsi="Arial" w:cs="Arial"/>
          <w:sz w:val="24"/>
          <w:szCs w:val="24"/>
          <w:lang w:val="en-GB"/>
        </w:rPr>
        <w:t xml:space="preserve">plus </w:t>
      </w:r>
      <w:r w:rsidR="00894BF2">
        <w:rPr>
          <w:rFonts w:ascii="Arial" w:hAnsi="Arial" w:cs="Arial"/>
          <w:sz w:val="24"/>
          <w:szCs w:val="24"/>
          <w:lang w:val="en-GB"/>
        </w:rPr>
        <w:t>interest thereon and costs of suit.  The application is opposed by First and Second Defendants.</w:t>
      </w:r>
    </w:p>
    <w:p w:rsidR="00894BF2" w:rsidRDefault="00894BF2" w:rsidP="00836E04">
      <w:pPr>
        <w:spacing w:line="360" w:lineRule="auto"/>
        <w:jc w:val="both"/>
        <w:rPr>
          <w:rFonts w:ascii="Arial" w:hAnsi="Arial" w:cs="Arial"/>
          <w:sz w:val="24"/>
          <w:szCs w:val="24"/>
          <w:lang w:val="en-GB"/>
        </w:rPr>
      </w:pPr>
    </w:p>
    <w:p w:rsidR="00894BF2" w:rsidRDefault="00894BF2" w:rsidP="00836E04">
      <w:pPr>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 xml:space="preserve">The claim arises from the sale of a pyrolysis charcoal plant which was sold by Plaintiff to Defendants for the sum of R760 000.00.  The sale was in terms of a written </w:t>
      </w:r>
      <w:r>
        <w:rPr>
          <w:rFonts w:ascii="Arial" w:hAnsi="Arial" w:cs="Arial"/>
          <w:sz w:val="24"/>
          <w:szCs w:val="24"/>
          <w:lang w:val="en-GB"/>
        </w:rPr>
        <w:lastRenderedPageBreak/>
        <w:t>agreement of sale entered into between the parties and signed on 16 June 2020.  Defendants paid a deposit of R60 000.00 and one payment of R25 000.00 thus leaving the balance of R675 000.00 which is being claimed.</w:t>
      </w:r>
    </w:p>
    <w:p w:rsidR="00894BF2" w:rsidRDefault="00894BF2" w:rsidP="00836E04">
      <w:pPr>
        <w:spacing w:line="360" w:lineRule="auto"/>
        <w:jc w:val="both"/>
        <w:rPr>
          <w:rFonts w:ascii="Arial" w:hAnsi="Arial" w:cs="Arial"/>
          <w:sz w:val="24"/>
          <w:szCs w:val="24"/>
          <w:lang w:val="en-GB"/>
        </w:rPr>
      </w:pPr>
    </w:p>
    <w:p w:rsidR="000137B8" w:rsidRDefault="00894BF2" w:rsidP="00836E04">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It is common cause that Plaintiff delivered the said plant to Defendants who installed the plant and sometime later expressed the view that it was n</w:t>
      </w:r>
      <w:r w:rsidR="005C0FC1">
        <w:rPr>
          <w:rFonts w:ascii="Arial" w:hAnsi="Arial" w:cs="Arial"/>
          <w:sz w:val="24"/>
          <w:szCs w:val="24"/>
          <w:lang w:val="en-GB"/>
        </w:rPr>
        <w:t>ot producing the quality of charcoal that</w:t>
      </w:r>
      <w:r>
        <w:rPr>
          <w:rFonts w:ascii="Arial" w:hAnsi="Arial" w:cs="Arial"/>
          <w:sz w:val="24"/>
          <w:szCs w:val="24"/>
          <w:lang w:val="en-GB"/>
        </w:rPr>
        <w:t xml:space="preserve"> was guarant</w:t>
      </w:r>
      <w:r w:rsidR="005C0FC1">
        <w:rPr>
          <w:rFonts w:ascii="Arial" w:hAnsi="Arial" w:cs="Arial"/>
          <w:sz w:val="24"/>
          <w:szCs w:val="24"/>
          <w:lang w:val="en-GB"/>
        </w:rPr>
        <w:t>eed to them.  Defendants</w:t>
      </w:r>
      <w:r>
        <w:rPr>
          <w:rFonts w:ascii="Arial" w:hAnsi="Arial" w:cs="Arial"/>
          <w:sz w:val="24"/>
          <w:szCs w:val="24"/>
          <w:lang w:val="en-GB"/>
        </w:rPr>
        <w:t xml:space="preserve"> admit that the agreement of sale was signed and the terms and </w:t>
      </w:r>
      <w:r w:rsidR="005C0FC1">
        <w:rPr>
          <w:rFonts w:ascii="Arial" w:hAnsi="Arial" w:cs="Arial"/>
          <w:sz w:val="24"/>
          <w:szCs w:val="24"/>
          <w:lang w:val="en-GB"/>
        </w:rPr>
        <w:t>conditions</w:t>
      </w:r>
      <w:r>
        <w:rPr>
          <w:rFonts w:ascii="Arial" w:hAnsi="Arial" w:cs="Arial"/>
          <w:sz w:val="24"/>
          <w:szCs w:val="24"/>
          <w:lang w:val="en-GB"/>
        </w:rPr>
        <w:t xml:space="preserve"> contained therein.  They however rely on</w:t>
      </w:r>
      <w:r w:rsidR="000137B8">
        <w:rPr>
          <w:rFonts w:ascii="Arial" w:hAnsi="Arial" w:cs="Arial"/>
          <w:sz w:val="24"/>
          <w:szCs w:val="24"/>
          <w:lang w:val="en-GB"/>
        </w:rPr>
        <w:t xml:space="preserve"> what they refer to as a report by an expert relating to the production by the plant and certain letters between the parties</w:t>
      </w:r>
      <w:r w:rsidR="005C0FC1">
        <w:rPr>
          <w:rFonts w:ascii="Arial" w:hAnsi="Arial" w:cs="Arial"/>
          <w:sz w:val="24"/>
          <w:szCs w:val="24"/>
          <w:lang w:val="en-GB"/>
        </w:rPr>
        <w:t xml:space="preserve"> proving the quality of the charcoal it would produce</w:t>
      </w:r>
      <w:r w:rsidR="000137B8">
        <w:rPr>
          <w:rFonts w:ascii="Arial" w:hAnsi="Arial" w:cs="Arial"/>
          <w:sz w:val="24"/>
          <w:szCs w:val="24"/>
          <w:lang w:val="en-GB"/>
        </w:rPr>
        <w:t>.  The basis for their defence accordingly does not arise from t</w:t>
      </w:r>
      <w:r w:rsidR="00CC375E">
        <w:rPr>
          <w:rFonts w:ascii="Arial" w:hAnsi="Arial" w:cs="Arial"/>
          <w:sz w:val="24"/>
          <w:szCs w:val="24"/>
          <w:lang w:val="en-GB"/>
        </w:rPr>
        <w:t>he terms of the agreement but from</w:t>
      </w:r>
      <w:r w:rsidR="000137B8">
        <w:rPr>
          <w:rFonts w:ascii="Arial" w:hAnsi="Arial" w:cs="Arial"/>
          <w:sz w:val="24"/>
          <w:szCs w:val="24"/>
          <w:lang w:val="en-GB"/>
        </w:rPr>
        <w:t xml:space="preserve"> these other factors to which I have referred.  They further rely as a defence on the Consumer Protection Act.  A counter claim was also filed</w:t>
      </w:r>
      <w:r w:rsidR="005C0FC1">
        <w:rPr>
          <w:rFonts w:ascii="Arial" w:hAnsi="Arial" w:cs="Arial"/>
          <w:sz w:val="24"/>
          <w:szCs w:val="24"/>
          <w:lang w:val="en-GB"/>
        </w:rPr>
        <w:t xml:space="preserve"> seeking specific performance from Plaintiff</w:t>
      </w:r>
      <w:r w:rsidR="000137B8">
        <w:rPr>
          <w:rFonts w:ascii="Arial" w:hAnsi="Arial" w:cs="Arial"/>
          <w:sz w:val="24"/>
          <w:szCs w:val="24"/>
          <w:lang w:val="en-GB"/>
        </w:rPr>
        <w:t xml:space="preserve">.  </w:t>
      </w:r>
    </w:p>
    <w:p w:rsidR="000137B8" w:rsidRDefault="000137B8" w:rsidP="00836E04">
      <w:pPr>
        <w:spacing w:line="360" w:lineRule="auto"/>
        <w:jc w:val="both"/>
        <w:rPr>
          <w:rFonts w:ascii="Arial" w:hAnsi="Arial" w:cs="Arial"/>
          <w:sz w:val="24"/>
          <w:szCs w:val="24"/>
          <w:lang w:val="en-GB"/>
        </w:rPr>
      </w:pPr>
    </w:p>
    <w:p w:rsidR="000137B8" w:rsidRDefault="000137B8" w:rsidP="00836E04">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It is submitted on behalf of Plaintiff that the terms of the contract are not disputed and that no guaran</w:t>
      </w:r>
      <w:r w:rsidR="005C0FC1">
        <w:rPr>
          <w:rFonts w:ascii="Arial" w:hAnsi="Arial" w:cs="Arial"/>
          <w:sz w:val="24"/>
          <w:szCs w:val="24"/>
          <w:lang w:val="en-GB"/>
        </w:rPr>
        <w:t>tee as to production was given</w:t>
      </w:r>
      <w:r>
        <w:rPr>
          <w:rFonts w:ascii="Arial" w:hAnsi="Arial" w:cs="Arial"/>
          <w:sz w:val="24"/>
          <w:szCs w:val="24"/>
          <w:lang w:val="en-GB"/>
        </w:rPr>
        <w:t>.  Two defences are raised.  Firstly that it is not fit for the purpose for which it was purchased and secondly that of the Consumer Protection Act.  It was submitted that after delivery of the plant it was common cause that it did produce bio-char and that there was no correspondence about problems with the said machin</w:t>
      </w:r>
      <w:r w:rsidR="005C0FC1">
        <w:rPr>
          <w:rFonts w:ascii="Arial" w:hAnsi="Arial" w:cs="Arial"/>
          <w:sz w:val="24"/>
          <w:szCs w:val="24"/>
          <w:lang w:val="en-GB"/>
        </w:rPr>
        <w:t>e.  It was submitted that Defendants did not prove</w:t>
      </w:r>
      <w:r>
        <w:rPr>
          <w:rFonts w:ascii="Arial" w:hAnsi="Arial" w:cs="Arial"/>
          <w:sz w:val="24"/>
          <w:szCs w:val="24"/>
          <w:lang w:val="en-GB"/>
        </w:rPr>
        <w:t xml:space="preserve"> that there was any defect in the machine.  The agreeme</w:t>
      </w:r>
      <w:r w:rsidR="005C0FC1">
        <w:rPr>
          <w:rFonts w:ascii="Arial" w:hAnsi="Arial" w:cs="Arial"/>
          <w:sz w:val="24"/>
          <w:szCs w:val="24"/>
          <w:lang w:val="en-GB"/>
        </w:rPr>
        <w:t>nt was never terminated and</w:t>
      </w:r>
      <w:r>
        <w:rPr>
          <w:rFonts w:ascii="Arial" w:hAnsi="Arial" w:cs="Arial"/>
          <w:sz w:val="24"/>
          <w:szCs w:val="24"/>
          <w:lang w:val="en-GB"/>
        </w:rPr>
        <w:t xml:space="preserve"> no defence</w:t>
      </w:r>
      <w:r w:rsidR="00CC375E">
        <w:rPr>
          <w:rFonts w:ascii="Arial" w:hAnsi="Arial" w:cs="Arial"/>
          <w:sz w:val="24"/>
          <w:szCs w:val="24"/>
          <w:lang w:val="en-GB"/>
        </w:rPr>
        <w:t xml:space="preserve"> good</w:t>
      </w:r>
      <w:r>
        <w:rPr>
          <w:rFonts w:ascii="Arial" w:hAnsi="Arial" w:cs="Arial"/>
          <w:sz w:val="24"/>
          <w:szCs w:val="24"/>
          <w:lang w:val="en-GB"/>
        </w:rPr>
        <w:t xml:space="preserve"> in law was raised by Defendants. </w:t>
      </w:r>
      <w:r w:rsidR="005C0FC1">
        <w:rPr>
          <w:rFonts w:ascii="Arial" w:hAnsi="Arial" w:cs="Arial"/>
          <w:sz w:val="24"/>
          <w:szCs w:val="24"/>
          <w:lang w:val="en-GB"/>
        </w:rPr>
        <w:t xml:space="preserve"> It was not disputed that the plant could</w:t>
      </w:r>
      <w:r>
        <w:rPr>
          <w:rFonts w:ascii="Arial" w:hAnsi="Arial" w:cs="Arial"/>
          <w:sz w:val="24"/>
          <w:szCs w:val="24"/>
          <w:lang w:val="en-GB"/>
        </w:rPr>
        <w:t xml:space="preserve"> produce the only issue was the extent</w:t>
      </w:r>
      <w:r w:rsidR="005C0FC1">
        <w:rPr>
          <w:rFonts w:ascii="Arial" w:hAnsi="Arial" w:cs="Arial"/>
          <w:sz w:val="24"/>
          <w:szCs w:val="24"/>
          <w:lang w:val="en-GB"/>
        </w:rPr>
        <w:t xml:space="preserve"> and quality thereof for which no guarantee was given as it was sold as is. </w:t>
      </w:r>
      <w:r>
        <w:rPr>
          <w:rFonts w:ascii="Arial" w:hAnsi="Arial" w:cs="Arial"/>
          <w:sz w:val="24"/>
          <w:szCs w:val="24"/>
          <w:lang w:val="en-GB"/>
        </w:rPr>
        <w:t xml:space="preserve">  </w:t>
      </w:r>
    </w:p>
    <w:p w:rsidR="000137B8" w:rsidRDefault="000137B8" w:rsidP="00836E04">
      <w:pPr>
        <w:spacing w:line="360" w:lineRule="auto"/>
        <w:jc w:val="both"/>
        <w:rPr>
          <w:rFonts w:ascii="Arial" w:hAnsi="Arial" w:cs="Arial"/>
          <w:sz w:val="24"/>
          <w:szCs w:val="24"/>
          <w:lang w:val="en-GB"/>
        </w:rPr>
      </w:pPr>
    </w:p>
    <w:p w:rsidR="00172430" w:rsidRDefault="000137B8" w:rsidP="00836E04">
      <w:pPr>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It was</w:t>
      </w:r>
      <w:r w:rsidR="005C0FC1">
        <w:rPr>
          <w:rFonts w:ascii="Arial" w:hAnsi="Arial" w:cs="Arial"/>
          <w:sz w:val="24"/>
          <w:szCs w:val="24"/>
          <w:lang w:val="en-GB"/>
        </w:rPr>
        <w:t xml:space="preserve"> further</w:t>
      </w:r>
      <w:r>
        <w:rPr>
          <w:rFonts w:ascii="Arial" w:hAnsi="Arial" w:cs="Arial"/>
          <w:sz w:val="24"/>
          <w:szCs w:val="24"/>
          <w:lang w:val="en-GB"/>
        </w:rPr>
        <w:t xml:space="preserve"> submitted that the Consumer Protection Act was not applicable and that nowhere in the answering affidavit does it set out which provisions of the Consumer Protection Act is being relied upon.  It was further submitted that the counter claim was without an</w:t>
      </w:r>
      <w:r w:rsidR="005C0FC1">
        <w:rPr>
          <w:rFonts w:ascii="Arial" w:hAnsi="Arial" w:cs="Arial"/>
          <w:sz w:val="24"/>
          <w:szCs w:val="24"/>
          <w:lang w:val="en-GB"/>
        </w:rPr>
        <w:t>y substance as it merely referred to certain paragraphs of the plea which</w:t>
      </w:r>
      <w:r>
        <w:rPr>
          <w:rFonts w:ascii="Arial" w:hAnsi="Arial" w:cs="Arial"/>
          <w:sz w:val="24"/>
          <w:szCs w:val="24"/>
          <w:lang w:val="en-GB"/>
        </w:rPr>
        <w:t xml:space="preserve"> </w:t>
      </w:r>
      <w:r>
        <w:rPr>
          <w:rFonts w:ascii="Arial" w:hAnsi="Arial" w:cs="Arial"/>
          <w:sz w:val="24"/>
          <w:szCs w:val="24"/>
          <w:lang w:val="en-GB"/>
        </w:rPr>
        <w:lastRenderedPageBreak/>
        <w:t>contained</w:t>
      </w:r>
      <w:r w:rsidR="005C0FC1">
        <w:rPr>
          <w:rFonts w:ascii="Arial" w:hAnsi="Arial" w:cs="Arial"/>
          <w:sz w:val="24"/>
          <w:szCs w:val="24"/>
          <w:lang w:val="en-GB"/>
        </w:rPr>
        <w:t xml:space="preserve"> the allegations as to the plant not operating in terms of the guarantee when no such</w:t>
      </w:r>
      <w:r w:rsidR="00172430">
        <w:rPr>
          <w:rFonts w:ascii="Arial" w:hAnsi="Arial" w:cs="Arial"/>
          <w:sz w:val="24"/>
          <w:szCs w:val="24"/>
          <w:lang w:val="en-GB"/>
        </w:rPr>
        <w:t xml:space="preserve"> guarantee</w:t>
      </w:r>
      <w:r w:rsidR="005C0FC1">
        <w:rPr>
          <w:rFonts w:ascii="Arial" w:hAnsi="Arial" w:cs="Arial"/>
          <w:sz w:val="24"/>
          <w:szCs w:val="24"/>
          <w:lang w:val="en-GB"/>
        </w:rPr>
        <w:t xml:space="preserve"> was given in terms of the agreement.</w:t>
      </w:r>
    </w:p>
    <w:p w:rsidR="000137B8" w:rsidRDefault="00172430" w:rsidP="00836E04">
      <w:pPr>
        <w:spacing w:line="360" w:lineRule="auto"/>
        <w:jc w:val="both"/>
        <w:rPr>
          <w:rFonts w:ascii="Arial" w:hAnsi="Arial" w:cs="Arial"/>
          <w:sz w:val="24"/>
          <w:szCs w:val="24"/>
          <w:lang w:val="en-GB"/>
        </w:rPr>
      </w:pPr>
      <w:r>
        <w:rPr>
          <w:rFonts w:ascii="Arial" w:hAnsi="Arial" w:cs="Arial"/>
          <w:sz w:val="24"/>
          <w:szCs w:val="24"/>
          <w:lang w:val="en-GB"/>
        </w:rPr>
        <w:t xml:space="preserve"> </w:t>
      </w:r>
    </w:p>
    <w:p w:rsidR="000137B8" w:rsidRDefault="000137B8" w:rsidP="00836E04">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It was submitted on</w:t>
      </w:r>
      <w:r w:rsidR="00172430">
        <w:rPr>
          <w:rFonts w:ascii="Arial" w:hAnsi="Arial" w:cs="Arial"/>
          <w:sz w:val="24"/>
          <w:szCs w:val="24"/>
          <w:lang w:val="en-GB"/>
        </w:rPr>
        <w:t xml:space="preserve"> behalf of Defendants </w:t>
      </w:r>
      <w:r w:rsidR="00CC375E">
        <w:rPr>
          <w:rFonts w:ascii="Arial" w:hAnsi="Arial" w:cs="Arial"/>
          <w:sz w:val="24"/>
          <w:szCs w:val="24"/>
          <w:lang w:val="en-GB"/>
        </w:rPr>
        <w:t xml:space="preserve">that </w:t>
      </w:r>
      <w:r w:rsidR="00172430">
        <w:rPr>
          <w:rFonts w:ascii="Arial" w:hAnsi="Arial" w:cs="Arial"/>
          <w:sz w:val="24"/>
          <w:szCs w:val="24"/>
          <w:lang w:val="en-GB"/>
        </w:rPr>
        <w:t>they had</w:t>
      </w:r>
      <w:r>
        <w:rPr>
          <w:rFonts w:ascii="Arial" w:hAnsi="Arial" w:cs="Arial"/>
          <w:sz w:val="24"/>
          <w:szCs w:val="24"/>
          <w:lang w:val="en-GB"/>
        </w:rPr>
        <w:t xml:space="preserve"> a </w:t>
      </w:r>
      <w:r>
        <w:rPr>
          <w:rFonts w:ascii="Arial" w:hAnsi="Arial" w:cs="Arial"/>
          <w:i/>
          <w:sz w:val="24"/>
          <w:szCs w:val="24"/>
          <w:lang w:val="en-GB"/>
        </w:rPr>
        <w:t xml:space="preserve">bona fide </w:t>
      </w:r>
      <w:r>
        <w:rPr>
          <w:rFonts w:ascii="Arial" w:hAnsi="Arial" w:cs="Arial"/>
          <w:sz w:val="24"/>
          <w:szCs w:val="24"/>
          <w:lang w:val="en-GB"/>
        </w:rPr>
        <w:t xml:space="preserve">defence and that it was a triable issue. </w:t>
      </w:r>
      <w:r w:rsidR="00172430">
        <w:rPr>
          <w:rFonts w:ascii="Arial" w:hAnsi="Arial" w:cs="Arial"/>
          <w:sz w:val="24"/>
          <w:szCs w:val="24"/>
          <w:lang w:val="en-GB"/>
        </w:rPr>
        <w:t xml:space="preserve"> It was</w:t>
      </w:r>
      <w:r>
        <w:rPr>
          <w:rFonts w:ascii="Arial" w:hAnsi="Arial" w:cs="Arial"/>
          <w:sz w:val="24"/>
          <w:szCs w:val="24"/>
          <w:lang w:val="en-GB"/>
        </w:rPr>
        <w:t xml:space="preserve"> submitted that reliance was placed on section</w:t>
      </w:r>
      <w:r w:rsidR="00172430">
        <w:rPr>
          <w:rFonts w:ascii="Arial" w:hAnsi="Arial" w:cs="Arial"/>
          <w:sz w:val="24"/>
          <w:szCs w:val="24"/>
          <w:lang w:val="en-GB"/>
        </w:rPr>
        <w:t xml:space="preserve"> 5</w:t>
      </w:r>
      <w:r>
        <w:rPr>
          <w:rFonts w:ascii="Arial" w:hAnsi="Arial" w:cs="Arial"/>
          <w:sz w:val="24"/>
          <w:szCs w:val="24"/>
          <w:lang w:val="en-GB"/>
        </w:rPr>
        <w:t>(1)(a) of the Consumer Protection Act.  It was further submitted that the laboratory report which appears at page 36 was relied upon and accordingly the plant was not</w:t>
      </w:r>
      <w:r w:rsidR="00172430">
        <w:rPr>
          <w:rFonts w:ascii="Arial" w:hAnsi="Arial" w:cs="Arial"/>
          <w:sz w:val="24"/>
          <w:szCs w:val="24"/>
          <w:lang w:val="en-GB"/>
        </w:rPr>
        <w:t xml:space="preserve"> producing</w:t>
      </w:r>
      <w:r>
        <w:rPr>
          <w:rFonts w:ascii="Arial" w:hAnsi="Arial" w:cs="Arial"/>
          <w:sz w:val="24"/>
          <w:szCs w:val="24"/>
          <w:lang w:val="en-GB"/>
        </w:rPr>
        <w:t xml:space="preserve"> what it was purchased for and that accordingly there was a valid</w:t>
      </w:r>
      <w:r w:rsidR="00172430">
        <w:rPr>
          <w:rFonts w:ascii="Arial" w:hAnsi="Arial" w:cs="Arial"/>
          <w:sz w:val="24"/>
          <w:szCs w:val="24"/>
          <w:lang w:val="en-GB"/>
        </w:rPr>
        <w:t xml:space="preserve"> defence and</w:t>
      </w:r>
      <w:r>
        <w:rPr>
          <w:rFonts w:ascii="Arial" w:hAnsi="Arial" w:cs="Arial"/>
          <w:sz w:val="24"/>
          <w:szCs w:val="24"/>
          <w:lang w:val="en-GB"/>
        </w:rPr>
        <w:t xml:space="preserve"> Plaintiff</w:t>
      </w:r>
      <w:r w:rsidR="00172430">
        <w:rPr>
          <w:rFonts w:ascii="Arial" w:hAnsi="Arial" w:cs="Arial"/>
          <w:sz w:val="24"/>
          <w:szCs w:val="24"/>
          <w:lang w:val="en-GB"/>
        </w:rPr>
        <w:t xml:space="preserve"> therefore breached the agreement.  </w:t>
      </w:r>
      <w:r>
        <w:rPr>
          <w:rFonts w:ascii="Arial" w:hAnsi="Arial" w:cs="Arial"/>
          <w:sz w:val="24"/>
          <w:szCs w:val="24"/>
          <w:lang w:val="en-GB"/>
        </w:rPr>
        <w:t>Defendants have raised valid defences and that accordingly the application</w:t>
      </w:r>
      <w:r w:rsidR="00172430">
        <w:rPr>
          <w:rFonts w:ascii="Arial" w:hAnsi="Arial" w:cs="Arial"/>
          <w:sz w:val="24"/>
          <w:szCs w:val="24"/>
          <w:lang w:val="en-GB"/>
        </w:rPr>
        <w:t xml:space="preserve"> for summary judgment</w:t>
      </w:r>
      <w:r>
        <w:rPr>
          <w:rFonts w:ascii="Arial" w:hAnsi="Arial" w:cs="Arial"/>
          <w:sz w:val="24"/>
          <w:szCs w:val="24"/>
          <w:lang w:val="en-GB"/>
        </w:rPr>
        <w:t xml:space="preserve"> should be dismissed with costs.  </w:t>
      </w:r>
    </w:p>
    <w:p w:rsidR="000137B8" w:rsidRDefault="000137B8" w:rsidP="00836E04">
      <w:pPr>
        <w:spacing w:line="360" w:lineRule="auto"/>
        <w:jc w:val="both"/>
        <w:rPr>
          <w:rFonts w:ascii="Arial" w:hAnsi="Arial" w:cs="Arial"/>
          <w:sz w:val="24"/>
          <w:szCs w:val="24"/>
          <w:lang w:val="en-GB"/>
        </w:rPr>
      </w:pPr>
    </w:p>
    <w:p w:rsidR="00172430" w:rsidRDefault="000137B8" w:rsidP="00836E04">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In response it was submitted on behalf of Pl</w:t>
      </w:r>
      <w:r w:rsidR="00172430">
        <w:rPr>
          <w:rFonts w:ascii="Arial" w:hAnsi="Arial" w:cs="Arial"/>
          <w:sz w:val="24"/>
          <w:szCs w:val="24"/>
          <w:lang w:val="en-GB"/>
        </w:rPr>
        <w:t>aintiff that the</w:t>
      </w:r>
      <w:r>
        <w:rPr>
          <w:rFonts w:ascii="Arial" w:hAnsi="Arial" w:cs="Arial"/>
          <w:sz w:val="24"/>
          <w:szCs w:val="24"/>
          <w:lang w:val="en-GB"/>
        </w:rPr>
        <w:t xml:space="preserve"> repor</w:t>
      </w:r>
      <w:r w:rsidR="00172430">
        <w:rPr>
          <w:rFonts w:ascii="Arial" w:hAnsi="Arial" w:cs="Arial"/>
          <w:sz w:val="24"/>
          <w:szCs w:val="24"/>
          <w:lang w:val="en-GB"/>
        </w:rPr>
        <w:t>t attached</w:t>
      </w:r>
      <w:r>
        <w:rPr>
          <w:rFonts w:ascii="Arial" w:hAnsi="Arial" w:cs="Arial"/>
          <w:sz w:val="24"/>
          <w:szCs w:val="24"/>
          <w:lang w:val="en-GB"/>
        </w:rPr>
        <w:t xml:space="preserve"> </w:t>
      </w:r>
      <w:r w:rsidR="00172430">
        <w:rPr>
          <w:rFonts w:ascii="Arial" w:hAnsi="Arial" w:cs="Arial"/>
          <w:sz w:val="24"/>
          <w:szCs w:val="24"/>
          <w:lang w:val="en-GB"/>
        </w:rPr>
        <w:t>by Defendants was not an expert</w:t>
      </w:r>
      <w:r>
        <w:rPr>
          <w:rFonts w:ascii="Arial" w:hAnsi="Arial" w:cs="Arial"/>
          <w:sz w:val="24"/>
          <w:szCs w:val="24"/>
          <w:lang w:val="en-GB"/>
        </w:rPr>
        <w:t xml:space="preserve"> report and that there was no implied warranty in terms of the Co</w:t>
      </w:r>
      <w:r w:rsidR="00172430">
        <w:rPr>
          <w:rFonts w:ascii="Arial" w:hAnsi="Arial" w:cs="Arial"/>
          <w:sz w:val="24"/>
          <w:szCs w:val="24"/>
          <w:lang w:val="en-GB"/>
        </w:rPr>
        <w:t>nsumer Protection Act.  T</w:t>
      </w:r>
      <w:r>
        <w:rPr>
          <w:rFonts w:ascii="Arial" w:hAnsi="Arial" w:cs="Arial"/>
          <w:sz w:val="24"/>
          <w:szCs w:val="24"/>
          <w:lang w:val="en-GB"/>
        </w:rPr>
        <w:t xml:space="preserve">here was no </w:t>
      </w:r>
      <w:r w:rsidR="00172430">
        <w:rPr>
          <w:rFonts w:ascii="Arial" w:hAnsi="Arial" w:cs="Arial"/>
          <w:sz w:val="24"/>
          <w:szCs w:val="24"/>
          <w:lang w:val="en-GB"/>
        </w:rPr>
        <w:t>cancellation of the agreement but only an order seeking</w:t>
      </w:r>
      <w:r>
        <w:rPr>
          <w:rFonts w:ascii="Arial" w:hAnsi="Arial" w:cs="Arial"/>
          <w:sz w:val="24"/>
          <w:szCs w:val="24"/>
          <w:lang w:val="en-GB"/>
        </w:rPr>
        <w:t xml:space="preserve"> specific performance.  </w:t>
      </w:r>
    </w:p>
    <w:p w:rsidR="00172430" w:rsidRDefault="00172430" w:rsidP="00836E04">
      <w:pPr>
        <w:spacing w:line="360" w:lineRule="auto"/>
        <w:jc w:val="both"/>
        <w:rPr>
          <w:rFonts w:ascii="Arial" w:hAnsi="Arial" w:cs="Arial"/>
          <w:sz w:val="24"/>
          <w:szCs w:val="24"/>
          <w:lang w:val="en-GB"/>
        </w:rPr>
      </w:pPr>
    </w:p>
    <w:p w:rsidR="003767D3" w:rsidRDefault="00172430" w:rsidP="00836E04">
      <w:pPr>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0137B8">
        <w:rPr>
          <w:rFonts w:ascii="Arial" w:hAnsi="Arial" w:cs="Arial"/>
          <w:sz w:val="24"/>
          <w:szCs w:val="24"/>
          <w:lang w:val="en-GB"/>
        </w:rPr>
        <w:t>Paragraphs 5 of the agreement of sale specifically states that the plant is sold as a used plant with no guarantees after production has been proved.  In paragraph 3.1 it sets out that the plant was sold as is and the plant was inspected by the purchasers and that it was a pyrol</w:t>
      </w:r>
      <w:r w:rsidR="003767D3">
        <w:rPr>
          <w:rFonts w:ascii="Arial" w:hAnsi="Arial" w:cs="Arial"/>
          <w:sz w:val="24"/>
          <w:szCs w:val="24"/>
          <w:lang w:val="en-GB"/>
        </w:rPr>
        <w:t xml:space="preserve">ysis charcoal plant.  The certificate/report which Defendants rely upon as the </w:t>
      </w:r>
      <w:r w:rsidR="00CE3DDE">
        <w:rPr>
          <w:rFonts w:ascii="Arial" w:hAnsi="Arial" w:cs="Arial"/>
          <w:sz w:val="24"/>
          <w:szCs w:val="24"/>
          <w:lang w:val="en-GB"/>
        </w:rPr>
        <w:t>guarantee</w:t>
      </w:r>
      <w:r w:rsidR="003767D3">
        <w:rPr>
          <w:rFonts w:ascii="Arial" w:hAnsi="Arial" w:cs="Arial"/>
          <w:sz w:val="24"/>
          <w:szCs w:val="24"/>
          <w:lang w:val="en-GB"/>
        </w:rPr>
        <w:t xml:space="preserve"> relating to the production of the said plant was done on 2</w:t>
      </w:r>
      <w:r>
        <w:rPr>
          <w:rFonts w:ascii="Arial" w:hAnsi="Arial" w:cs="Arial"/>
          <w:sz w:val="24"/>
          <w:szCs w:val="24"/>
          <w:lang w:val="en-GB"/>
        </w:rPr>
        <w:t xml:space="preserve"> March 2018 and 5 March 2018</w:t>
      </w:r>
      <w:r w:rsidR="003767D3">
        <w:rPr>
          <w:rFonts w:ascii="Arial" w:hAnsi="Arial" w:cs="Arial"/>
          <w:sz w:val="24"/>
          <w:szCs w:val="24"/>
          <w:lang w:val="en-GB"/>
        </w:rPr>
        <w:t xml:space="preserve"> where it indicated a fixed carbon percentage of 97.2 %.  This was approximately over two years before the agreement was entered into.  It is contended o</w:t>
      </w:r>
      <w:r>
        <w:rPr>
          <w:rFonts w:ascii="Arial" w:hAnsi="Arial" w:cs="Arial"/>
          <w:sz w:val="24"/>
          <w:szCs w:val="24"/>
          <w:lang w:val="en-GB"/>
        </w:rPr>
        <w:t>n behalf of Defendants that this report</w:t>
      </w:r>
      <w:r w:rsidR="003767D3">
        <w:rPr>
          <w:rFonts w:ascii="Arial" w:hAnsi="Arial" w:cs="Arial"/>
          <w:sz w:val="24"/>
          <w:szCs w:val="24"/>
          <w:lang w:val="en-GB"/>
        </w:rPr>
        <w:t xml:space="preserve"> is a guarantee given to them that it would produce 97 % pure</w:t>
      </w:r>
      <w:r>
        <w:rPr>
          <w:rFonts w:ascii="Arial" w:hAnsi="Arial" w:cs="Arial"/>
          <w:sz w:val="24"/>
          <w:szCs w:val="24"/>
          <w:lang w:val="en-GB"/>
        </w:rPr>
        <w:t xml:space="preserve"> bio-char</w:t>
      </w:r>
      <w:r w:rsidR="003767D3">
        <w:rPr>
          <w:rFonts w:ascii="Arial" w:hAnsi="Arial" w:cs="Arial"/>
          <w:sz w:val="24"/>
          <w:szCs w:val="24"/>
          <w:lang w:val="en-GB"/>
        </w:rPr>
        <w:t xml:space="preserve"> where it was only pro</w:t>
      </w:r>
      <w:r>
        <w:rPr>
          <w:rFonts w:ascii="Arial" w:hAnsi="Arial" w:cs="Arial"/>
          <w:sz w:val="24"/>
          <w:szCs w:val="24"/>
          <w:lang w:val="en-GB"/>
        </w:rPr>
        <w:t>ducing 83 % pure</w:t>
      </w:r>
      <w:r w:rsidR="003767D3">
        <w:rPr>
          <w:rFonts w:ascii="Arial" w:hAnsi="Arial" w:cs="Arial"/>
          <w:sz w:val="24"/>
          <w:szCs w:val="24"/>
          <w:lang w:val="en-GB"/>
        </w:rPr>
        <w:t xml:space="preserve"> bio-char.</w:t>
      </w:r>
    </w:p>
    <w:p w:rsidR="00172430" w:rsidRDefault="00172430" w:rsidP="00836E04">
      <w:pPr>
        <w:spacing w:line="360" w:lineRule="auto"/>
        <w:jc w:val="both"/>
        <w:rPr>
          <w:rFonts w:ascii="Arial" w:hAnsi="Arial" w:cs="Arial"/>
          <w:sz w:val="24"/>
          <w:szCs w:val="24"/>
          <w:lang w:val="en-GB"/>
        </w:rPr>
      </w:pPr>
    </w:p>
    <w:p w:rsidR="00172430" w:rsidRDefault="00172430" w:rsidP="00836E04">
      <w:pPr>
        <w:spacing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 xml:space="preserve">If this certificate was to be a guarantee of the bio-char the machine could produce one would have expected it to be incorporated in the agreement as on Defendants version </w:t>
      </w:r>
      <w:r>
        <w:rPr>
          <w:rFonts w:ascii="Arial" w:hAnsi="Arial" w:cs="Arial"/>
          <w:sz w:val="24"/>
          <w:szCs w:val="24"/>
          <w:lang w:val="en-GB"/>
        </w:rPr>
        <w:lastRenderedPageBreak/>
        <w:t>they were given this before they signed the agreement.  It appears to just be a report of what the machine was producing in 2018.</w:t>
      </w:r>
    </w:p>
    <w:p w:rsidR="003767D3" w:rsidRDefault="003767D3" w:rsidP="00836E04">
      <w:pPr>
        <w:spacing w:line="360" w:lineRule="auto"/>
        <w:jc w:val="both"/>
        <w:rPr>
          <w:rFonts w:ascii="Arial" w:hAnsi="Arial" w:cs="Arial"/>
          <w:sz w:val="24"/>
          <w:szCs w:val="24"/>
          <w:lang w:val="en-GB"/>
        </w:rPr>
      </w:pPr>
    </w:p>
    <w:p w:rsidR="00172430" w:rsidRDefault="00172430" w:rsidP="00836E04">
      <w:pPr>
        <w:spacing w:line="360" w:lineRule="auto"/>
        <w:jc w:val="both"/>
        <w:rPr>
          <w:rFonts w:ascii="Arial" w:hAnsi="Arial" w:cs="Arial"/>
          <w:sz w:val="24"/>
          <w:szCs w:val="24"/>
          <w:lang w:val="en-GB"/>
        </w:rPr>
      </w:pPr>
      <w:r>
        <w:rPr>
          <w:rFonts w:ascii="Arial" w:hAnsi="Arial" w:cs="Arial"/>
          <w:sz w:val="24"/>
          <w:szCs w:val="24"/>
          <w:lang w:val="en-GB"/>
        </w:rPr>
        <w:t>[10</w:t>
      </w:r>
      <w:r w:rsidR="003767D3">
        <w:rPr>
          <w:rFonts w:ascii="Arial" w:hAnsi="Arial" w:cs="Arial"/>
          <w:sz w:val="24"/>
          <w:szCs w:val="24"/>
          <w:lang w:val="en-GB"/>
        </w:rPr>
        <w:t>]</w:t>
      </w:r>
      <w:r w:rsidR="003767D3">
        <w:rPr>
          <w:rFonts w:ascii="Arial" w:hAnsi="Arial" w:cs="Arial"/>
          <w:sz w:val="24"/>
          <w:szCs w:val="24"/>
          <w:lang w:val="en-GB"/>
        </w:rPr>
        <w:tab/>
        <w:t>It is als</w:t>
      </w:r>
      <w:r>
        <w:rPr>
          <w:rFonts w:ascii="Arial" w:hAnsi="Arial" w:cs="Arial"/>
          <w:sz w:val="24"/>
          <w:szCs w:val="24"/>
          <w:lang w:val="en-GB"/>
        </w:rPr>
        <w:t>o noteworthy from the</w:t>
      </w:r>
      <w:r w:rsidR="003767D3">
        <w:rPr>
          <w:rFonts w:ascii="Arial" w:hAnsi="Arial" w:cs="Arial"/>
          <w:sz w:val="24"/>
          <w:szCs w:val="24"/>
          <w:lang w:val="en-GB"/>
        </w:rPr>
        <w:t xml:space="preserve"> emails</w:t>
      </w:r>
      <w:r>
        <w:rPr>
          <w:rFonts w:ascii="Arial" w:hAnsi="Arial" w:cs="Arial"/>
          <w:sz w:val="24"/>
          <w:szCs w:val="24"/>
          <w:lang w:val="en-GB"/>
        </w:rPr>
        <w:t xml:space="preserve"> of</w:t>
      </w:r>
      <w:r w:rsidR="003767D3">
        <w:rPr>
          <w:rFonts w:ascii="Arial" w:hAnsi="Arial" w:cs="Arial"/>
          <w:sz w:val="24"/>
          <w:szCs w:val="24"/>
          <w:lang w:val="en-GB"/>
        </w:rPr>
        <w:t xml:space="preserve"> which cop</w:t>
      </w:r>
      <w:r>
        <w:rPr>
          <w:rFonts w:ascii="Arial" w:hAnsi="Arial" w:cs="Arial"/>
          <w:sz w:val="24"/>
          <w:szCs w:val="24"/>
          <w:lang w:val="en-GB"/>
        </w:rPr>
        <w:t>ies are attached to the plea that</w:t>
      </w:r>
      <w:r w:rsidR="003767D3">
        <w:rPr>
          <w:rFonts w:ascii="Arial" w:hAnsi="Arial" w:cs="Arial"/>
          <w:sz w:val="24"/>
          <w:szCs w:val="24"/>
          <w:lang w:val="en-GB"/>
        </w:rPr>
        <w:t xml:space="preserve"> on 19 March 2021 Second Defendant stated “Is there </w:t>
      </w:r>
      <w:r w:rsidR="00CE3DDE">
        <w:rPr>
          <w:rFonts w:ascii="Arial" w:hAnsi="Arial" w:cs="Arial"/>
          <w:sz w:val="24"/>
          <w:szCs w:val="24"/>
          <w:lang w:val="en-GB"/>
        </w:rPr>
        <w:t>any way</w:t>
      </w:r>
      <w:r w:rsidR="003767D3">
        <w:rPr>
          <w:rFonts w:ascii="Arial" w:hAnsi="Arial" w:cs="Arial"/>
          <w:sz w:val="24"/>
          <w:szCs w:val="24"/>
          <w:lang w:val="en-GB"/>
        </w:rPr>
        <w:t xml:space="preserve"> that you can come up to the plant and help us with the process as we obviously got something seriously wrong.  The plant has been set up so you should be able to see what the problems are.”  </w:t>
      </w:r>
    </w:p>
    <w:p w:rsidR="00172430" w:rsidRDefault="00172430" w:rsidP="00836E04">
      <w:pPr>
        <w:spacing w:line="360" w:lineRule="auto"/>
        <w:jc w:val="both"/>
        <w:rPr>
          <w:rFonts w:ascii="Arial" w:hAnsi="Arial" w:cs="Arial"/>
          <w:sz w:val="24"/>
          <w:szCs w:val="24"/>
          <w:lang w:val="en-GB"/>
        </w:rPr>
      </w:pPr>
    </w:p>
    <w:p w:rsidR="003767D3" w:rsidRDefault="00172430" w:rsidP="00836E04">
      <w:pPr>
        <w:spacing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3767D3">
        <w:rPr>
          <w:rFonts w:ascii="Arial" w:hAnsi="Arial" w:cs="Arial"/>
          <w:sz w:val="24"/>
          <w:szCs w:val="24"/>
          <w:lang w:val="en-GB"/>
        </w:rPr>
        <w:t>In response thereto Plaintiff replied that he has an international expert which is available and stated “I think you are clearly doing something wrong.”  It is apparent from these letters that Defendants were seeking assistance as they were of the opinion that they may be doing something wrong and there is nothing in their letters that it is no</w:t>
      </w:r>
      <w:r>
        <w:rPr>
          <w:rFonts w:ascii="Arial" w:hAnsi="Arial" w:cs="Arial"/>
          <w:sz w:val="24"/>
          <w:szCs w:val="24"/>
          <w:lang w:val="en-GB"/>
        </w:rPr>
        <w:t>t producing</w:t>
      </w:r>
      <w:r w:rsidR="003767D3">
        <w:rPr>
          <w:rFonts w:ascii="Arial" w:hAnsi="Arial" w:cs="Arial"/>
          <w:sz w:val="24"/>
          <w:szCs w:val="24"/>
          <w:lang w:val="en-GB"/>
        </w:rPr>
        <w:t xml:space="preserve"> according to the guarantee that was provided.  It is only in the plea, after summons had been issued by Plaintiff against Defendants, that Defendants then raises the issue that the guarantee was provided.</w:t>
      </w:r>
      <w:r w:rsidR="00DD5134">
        <w:rPr>
          <w:rFonts w:ascii="Arial" w:hAnsi="Arial" w:cs="Arial"/>
          <w:sz w:val="24"/>
          <w:szCs w:val="24"/>
          <w:lang w:val="en-GB"/>
        </w:rPr>
        <w:t xml:space="preserve">  The letter of one Phipps they attach as support that it is not producing correctly also clearly states that “from photo’s” he has perused.  He did not inspect the said machine.</w:t>
      </w:r>
      <w:r w:rsidR="003767D3">
        <w:rPr>
          <w:rFonts w:ascii="Arial" w:hAnsi="Arial" w:cs="Arial"/>
          <w:sz w:val="24"/>
          <w:szCs w:val="24"/>
          <w:lang w:val="en-GB"/>
        </w:rPr>
        <w:t xml:space="preserve">  </w:t>
      </w:r>
    </w:p>
    <w:p w:rsidR="003767D3" w:rsidRDefault="003767D3" w:rsidP="00836E04">
      <w:pPr>
        <w:spacing w:line="360" w:lineRule="auto"/>
        <w:jc w:val="both"/>
        <w:rPr>
          <w:rFonts w:ascii="Arial" w:hAnsi="Arial" w:cs="Arial"/>
          <w:sz w:val="24"/>
          <w:szCs w:val="24"/>
          <w:lang w:val="en-GB"/>
        </w:rPr>
      </w:pPr>
    </w:p>
    <w:p w:rsidR="003767D3" w:rsidRDefault="00DD5134" w:rsidP="00836E04">
      <w:pPr>
        <w:spacing w:line="360" w:lineRule="auto"/>
        <w:jc w:val="both"/>
        <w:rPr>
          <w:rFonts w:ascii="Arial" w:hAnsi="Arial" w:cs="Arial"/>
          <w:sz w:val="24"/>
          <w:szCs w:val="24"/>
          <w:lang w:val="en-GB"/>
        </w:rPr>
      </w:pPr>
      <w:r>
        <w:rPr>
          <w:rFonts w:ascii="Arial" w:hAnsi="Arial" w:cs="Arial"/>
          <w:sz w:val="24"/>
          <w:szCs w:val="24"/>
          <w:lang w:val="en-GB"/>
        </w:rPr>
        <w:t>[12</w:t>
      </w:r>
      <w:r w:rsidR="003767D3">
        <w:rPr>
          <w:rFonts w:ascii="Arial" w:hAnsi="Arial" w:cs="Arial"/>
          <w:sz w:val="24"/>
          <w:szCs w:val="24"/>
          <w:lang w:val="en-GB"/>
        </w:rPr>
        <w:t>]</w:t>
      </w:r>
      <w:r w:rsidR="003767D3">
        <w:rPr>
          <w:rFonts w:ascii="Arial" w:hAnsi="Arial" w:cs="Arial"/>
          <w:sz w:val="24"/>
          <w:szCs w:val="24"/>
          <w:lang w:val="en-GB"/>
        </w:rPr>
        <w:tab/>
        <w:t xml:space="preserve">In my view the Consumer </w:t>
      </w:r>
      <w:r w:rsidR="00CE3DDE">
        <w:rPr>
          <w:rFonts w:ascii="Arial" w:hAnsi="Arial" w:cs="Arial"/>
          <w:sz w:val="24"/>
          <w:szCs w:val="24"/>
          <w:lang w:val="en-GB"/>
        </w:rPr>
        <w:t>Protection</w:t>
      </w:r>
      <w:r w:rsidR="003767D3">
        <w:rPr>
          <w:rFonts w:ascii="Arial" w:hAnsi="Arial" w:cs="Arial"/>
          <w:sz w:val="24"/>
          <w:szCs w:val="24"/>
          <w:lang w:val="en-GB"/>
        </w:rPr>
        <w:t xml:space="preserve"> Act is not</w:t>
      </w:r>
      <w:r w:rsidR="00836E04">
        <w:rPr>
          <w:rFonts w:ascii="Arial" w:hAnsi="Arial" w:cs="Arial"/>
          <w:sz w:val="24"/>
          <w:szCs w:val="24"/>
          <w:lang w:val="en-GB"/>
        </w:rPr>
        <w:t xml:space="preserve"> applicable as it was a term of the written agreement</w:t>
      </w:r>
      <w:r w:rsidR="003767D3">
        <w:rPr>
          <w:rFonts w:ascii="Arial" w:hAnsi="Arial" w:cs="Arial"/>
          <w:sz w:val="24"/>
          <w:szCs w:val="24"/>
          <w:lang w:val="en-GB"/>
        </w:rPr>
        <w:t xml:space="preserve"> that no guarant</w:t>
      </w:r>
      <w:r w:rsidR="00836E04">
        <w:rPr>
          <w:rFonts w:ascii="Arial" w:hAnsi="Arial" w:cs="Arial"/>
          <w:sz w:val="24"/>
          <w:szCs w:val="24"/>
          <w:lang w:val="en-GB"/>
        </w:rPr>
        <w:t>ee was being provided, that Defendants</w:t>
      </w:r>
      <w:r w:rsidR="003767D3">
        <w:rPr>
          <w:rFonts w:ascii="Arial" w:hAnsi="Arial" w:cs="Arial"/>
          <w:sz w:val="24"/>
          <w:szCs w:val="24"/>
          <w:lang w:val="en-GB"/>
        </w:rPr>
        <w:t xml:space="preserve"> had inspected the plant and purchased it as is.</w:t>
      </w:r>
      <w:r w:rsidR="00836E04">
        <w:rPr>
          <w:rFonts w:ascii="Arial" w:hAnsi="Arial" w:cs="Arial"/>
          <w:sz w:val="24"/>
          <w:szCs w:val="24"/>
          <w:lang w:val="en-GB"/>
        </w:rPr>
        <w:t xml:space="preserve">  The allegations in respect hereof are vague, bold </w:t>
      </w:r>
      <w:r w:rsidR="00CC375E">
        <w:rPr>
          <w:rFonts w:ascii="Arial" w:hAnsi="Arial" w:cs="Arial"/>
          <w:sz w:val="24"/>
          <w:szCs w:val="24"/>
          <w:lang w:val="en-GB"/>
        </w:rPr>
        <w:t>and substantiated</w:t>
      </w:r>
      <w:r w:rsidR="00836E04">
        <w:rPr>
          <w:rFonts w:ascii="Arial" w:hAnsi="Arial" w:cs="Arial"/>
          <w:sz w:val="24"/>
          <w:szCs w:val="24"/>
          <w:lang w:val="en-GB"/>
        </w:rPr>
        <w:t>.  The matter must be considered in terms of what is contained in the papers.</w:t>
      </w:r>
      <w:r w:rsidR="003767D3">
        <w:rPr>
          <w:rFonts w:ascii="Arial" w:hAnsi="Arial" w:cs="Arial"/>
          <w:sz w:val="24"/>
          <w:szCs w:val="24"/>
          <w:lang w:val="en-GB"/>
        </w:rPr>
        <w:t xml:space="preserve">  </w:t>
      </w:r>
    </w:p>
    <w:p w:rsidR="003767D3" w:rsidRDefault="003767D3" w:rsidP="00836E04">
      <w:pPr>
        <w:spacing w:line="360" w:lineRule="auto"/>
        <w:jc w:val="both"/>
        <w:rPr>
          <w:rFonts w:ascii="Arial" w:hAnsi="Arial" w:cs="Arial"/>
          <w:sz w:val="24"/>
          <w:szCs w:val="24"/>
          <w:lang w:val="en-GB"/>
        </w:rPr>
      </w:pPr>
    </w:p>
    <w:p w:rsidR="003767D3" w:rsidRDefault="00836E04" w:rsidP="00836E04">
      <w:pPr>
        <w:spacing w:line="360" w:lineRule="auto"/>
        <w:jc w:val="both"/>
        <w:rPr>
          <w:rFonts w:ascii="Arial" w:hAnsi="Arial" w:cs="Arial"/>
          <w:sz w:val="24"/>
          <w:szCs w:val="24"/>
          <w:lang w:val="en-GB"/>
        </w:rPr>
      </w:pPr>
      <w:r>
        <w:rPr>
          <w:rFonts w:ascii="Arial" w:hAnsi="Arial" w:cs="Arial"/>
          <w:sz w:val="24"/>
          <w:szCs w:val="24"/>
          <w:lang w:val="en-GB"/>
        </w:rPr>
        <w:t>[13</w:t>
      </w:r>
      <w:r w:rsidR="003767D3">
        <w:rPr>
          <w:rFonts w:ascii="Arial" w:hAnsi="Arial" w:cs="Arial"/>
          <w:sz w:val="24"/>
          <w:szCs w:val="24"/>
          <w:lang w:val="en-GB"/>
        </w:rPr>
        <w:t>]</w:t>
      </w:r>
      <w:r w:rsidR="003767D3">
        <w:rPr>
          <w:rFonts w:ascii="Arial" w:hAnsi="Arial" w:cs="Arial"/>
          <w:sz w:val="24"/>
          <w:szCs w:val="24"/>
          <w:lang w:val="en-GB"/>
        </w:rPr>
        <w:tab/>
        <w:t>In Defendants counter claim they plea</w:t>
      </w:r>
      <w:r w:rsidR="00CC375E">
        <w:rPr>
          <w:rFonts w:ascii="Arial" w:hAnsi="Arial" w:cs="Arial"/>
          <w:sz w:val="24"/>
          <w:szCs w:val="24"/>
          <w:lang w:val="en-GB"/>
        </w:rPr>
        <w:t>d</w:t>
      </w:r>
      <w:r w:rsidR="003767D3">
        <w:rPr>
          <w:rFonts w:ascii="Arial" w:hAnsi="Arial" w:cs="Arial"/>
          <w:sz w:val="24"/>
          <w:szCs w:val="24"/>
          <w:lang w:val="en-GB"/>
        </w:rPr>
        <w:t xml:space="preserve"> that the terms and conditions of the agreement as pleaded by Plaintiff be incorporated into the counter claim by reference.  They allege that the breach is set out in paragraphs 5 to 7 of </w:t>
      </w:r>
      <w:r w:rsidR="00CE3DDE">
        <w:rPr>
          <w:rFonts w:ascii="Arial" w:hAnsi="Arial" w:cs="Arial"/>
          <w:sz w:val="24"/>
          <w:szCs w:val="24"/>
          <w:lang w:val="en-GB"/>
        </w:rPr>
        <w:t>Defendants</w:t>
      </w:r>
      <w:r w:rsidR="00CC375E">
        <w:rPr>
          <w:rFonts w:ascii="Arial" w:hAnsi="Arial" w:cs="Arial"/>
          <w:sz w:val="24"/>
          <w:szCs w:val="24"/>
          <w:lang w:val="en-GB"/>
        </w:rPr>
        <w:t xml:space="preserve"> plea and be incorporated in the claim in reconvention.</w:t>
      </w:r>
      <w:r w:rsidR="003767D3">
        <w:rPr>
          <w:rFonts w:ascii="Arial" w:hAnsi="Arial" w:cs="Arial"/>
          <w:sz w:val="24"/>
          <w:szCs w:val="24"/>
          <w:lang w:val="en-GB"/>
        </w:rPr>
        <w:t xml:space="preserve">  They then request that the breach be remedied </w:t>
      </w:r>
      <w:r w:rsidR="00CC375E">
        <w:rPr>
          <w:rFonts w:ascii="Arial" w:hAnsi="Arial" w:cs="Arial"/>
          <w:sz w:val="24"/>
          <w:szCs w:val="24"/>
          <w:lang w:val="en-GB"/>
        </w:rPr>
        <w:t>and claim</w:t>
      </w:r>
      <w:r w:rsidR="003767D3">
        <w:rPr>
          <w:rFonts w:ascii="Arial" w:hAnsi="Arial" w:cs="Arial"/>
          <w:sz w:val="24"/>
          <w:szCs w:val="24"/>
          <w:lang w:val="en-GB"/>
        </w:rPr>
        <w:t xml:space="preserve"> specific performance in terms of the</w:t>
      </w:r>
      <w:r w:rsidR="00CC375E">
        <w:rPr>
          <w:rFonts w:ascii="Arial" w:hAnsi="Arial" w:cs="Arial"/>
          <w:sz w:val="24"/>
          <w:szCs w:val="24"/>
          <w:lang w:val="en-GB"/>
        </w:rPr>
        <w:t xml:space="preserve"> alleged</w:t>
      </w:r>
      <w:r w:rsidR="003767D3">
        <w:rPr>
          <w:rFonts w:ascii="Arial" w:hAnsi="Arial" w:cs="Arial"/>
          <w:sz w:val="24"/>
          <w:szCs w:val="24"/>
          <w:lang w:val="en-GB"/>
        </w:rPr>
        <w:t xml:space="preserve"> guarantee provided by Plaintiff.  </w:t>
      </w:r>
    </w:p>
    <w:p w:rsidR="003767D3" w:rsidRDefault="003767D3" w:rsidP="00836E04">
      <w:pPr>
        <w:spacing w:line="360" w:lineRule="auto"/>
        <w:jc w:val="both"/>
        <w:rPr>
          <w:rFonts w:ascii="Arial" w:hAnsi="Arial" w:cs="Arial"/>
          <w:sz w:val="24"/>
          <w:szCs w:val="24"/>
          <w:lang w:val="en-GB"/>
        </w:rPr>
      </w:pPr>
    </w:p>
    <w:p w:rsidR="00AB467A" w:rsidRDefault="00836E04" w:rsidP="00836E04">
      <w:pPr>
        <w:spacing w:line="360" w:lineRule="auto"/>
        <w:jc w:val="both"/>
        <w:rPr>
          <w:rFonts w:ascii="Arial" w:hAnsi="Arial" w:cs="Arial"/>
          <w:sz w:val="24"/>
          <w:szCs w:val="24"/>
          <w:lang w:val="en-GB"/>
        </w:rPr>
      </w:pPr>
      <w:r>
        <w:rPr>
          <w:rFonts w:ascii="Arial" w:hAnsi="Arial" w:cs="Arial"/>
          <w:sz w:val="24"/>
          <w:szCs w:val="24"/>
          <w:lang w:val="en-GB"/>
        </w:rPr>
        <w:t>[14</w:t>
      </w:r>
      <w:r w:rsidR="003767D3">
        <w:rPr>
          <w:rFonts w:ascii="Arial" w:hAnsi="Arial" w:cs="Arial"/>
          <w:sz w:val="24"/>
          <w:szCs w:val="24"/>
          <w:lang w:val="en-GB"/>
        </w:rPr>
        <w:t>]</w:t>
      </w:r>
      <w:r w:rsidR="003767D3">
        <w:rPr>
          <w:rFonts w:ascii="Arial" w:hAnsi="Arial" w:cs="Arial"/>
          <w:sz w:val="24"/>
          <w:szCs w:val="24"/>
          <w:lang w:val="en-GB"/>
        </w:rPr>
        <w:tab/>
        <w:t xml:space="preserve">In paragraphs 5 to 7 of their plea it is set out that </w:t>
      </w:r>
      <w:r w:rsidR="00AB467A">
        <w:rPr>
          <w:rFonts w:ascii="Arial" w:hAnsi="Arial" w:cs="Arial"/>
          <w:sz w:val="24"/>
          <w:szCs w:val="24"/>
          <w:lang w:val="en-GB"/>
        </w:rPr>
        <w:t>the agreement was concluded at a time when Plaintiff was informed what the plant was acquired for and that it was sold as being capable of producing a product known as bio-char with</w:t>
      </w:r>
      <w:r>
        <w:rPr>
          <w:rFonts w:ascii="Arial" w:hAnsi="Arial" w:cs="Arial"/>
          <w:sz w:val="24"/>
          <w:szCs w:val="24"/>
          <w:lang w:val="en-GB"/>
        </w:rPr>
        <w:t xml:space="preserve"> a purity of 97.2%.  That it is</w:t>
      </w:r>
      <w:r w:rsidR="00AB467A">
        <w:rPr>
          <w:rFonts w:ascii="Arial" w:hAnsi="Arial" w:cs="Arial"/>
          <w:sz w:val="24"/>
          <w:szCs w:val="24"/>
          <w:lang w:val="en-GB"/>
        </w:rPr>
        <w:t xml:space="preserve"> not suitable for that purpose, could not produce it and only produce</w:t>
      </w:r>
      <w:r>
        <w:rPr>
          <w:rFonts w:ascii="Arial" w:hAnsi="Arial" w:cs="Arial"/>
          <w:sz w:val="24"/>
          <w:szCs w:val="24"/>
          <w:lang w:val="en-GB"/>
        </w:rPr>
        <w:t>d</w:t>
      </w:r>
      <w:r w:rsidR="00AB467A">
        <w:rPr>
          <w:rFonts w:ascii="Arial" w:hAnsi="Arial" w:cs="Arial"/>
          <w:sz w:val="24"/>
          <w:szCs w:val="24"/>
          <w:lang w:val="en-GB"/>
        </w:rPr>
        <w:t xml:space="preserve"> bio-char at a purity of 83% or less.  As already referred to above the agreement </w:t>
      </w:r>
      <w:r w:rsidR="00CE3DDE">
        <w:rPr>
          <w:rFonts w:ascii="Arial" w:hAnsi="Arial" w:cs="Arial"/>
          <w:sz w:val="24"/>
          <w:szCs w:val="24"/>
          <w:lang w:val="en-GB"/>
        </w:rPr>
        <w:t>specifically</w:t>
      </w:r>
      <w:r w:rsidR="00AB467A">
        <w:rPr>
          <w:rFonts w:ascii="Arial" w:hAnsi="Arial" w:cs="Arial"/>
          <w:sz w:val="24"/>
          <w:szCs w:val="24"/>
          <w:lang w:val="en-GB"/>
        </w:rPr>
        <w:t xml:space="preserve"> sets out tha</w:t>
      </w:r>
      <w:r>
        <w:rPr>
          <w:rFonts w:ascii="Arial" w:hAnsi="Arial" w:cs="Arial"/>
          <w:sz w:val="24"/>
          <w:szCs w:val="24"/>
          <w:lang w:val="en-GB"/>
        </w:rPr>
        <w:t>t if there is any variation thereof</w:t>
      </w:r>
      <w:r w:rsidR="00AB467A">
        <w:rPr>
          <w:rFonts w:ascii="Arial" w:hAnsi="Arial" w:cs="Arial"/>
          <w:sz w:val="24"/>
          <w:szCs w:val="24"/>
          <w:lang w:val="en-GB"/>
        </w:rPr>
        <w:t xml:space="preserve"> it must be in writing and signed by both parties.  It further sets out in paragraph 13.1 that neither party shall be bound by any representation, warranty, promises or the like not recorded in the agreement.  </w:t>
      </w:r>
    </w:p>
    <w:p w:rsidR="00AB467A" w:rsidRDefault="00AB467A" w:rsidP="00836E04">
      <w:pPr>
        <w:spacing w:line="360" w:lineRule="auto"/>
        <w:jc w:val="both"/>
        <w:rPr>
          <w:rFonts w:ascii="Arial" w:hAnsi="Arial" w:cs="Arial"/>
          <w:sz w:val="24"/>
          <w:szCs w:val="24"/>
          <w:lang w:val="en-GB"/>
        </w:rPr>
      </w:pPr>
    </w:p>
    <w:p w:rsidR="007B0DBE" w:rsidRDefault="00836E04" w:rsidP="00836E04">
      <w:pPr>
        <w:spacing w:line="360" w:lineRule="auto"/>
        <w:jc w:val="both"/>
        <w:rPr>
          <w:rFonts w:ascii="Arial" w:hAnsi="Arial" w:cs="Arial"/>
          <w:sz w:val="24"/>
          <w:szCs w:val="24"/>
          <w:lang w:val="en-GB"/>
        </w:rPr>
      </w:pPr>
      <w:r>
        <w:rPr>
          <w:rFonts w:ascii="Arial" w:hAnsi="Arial" w:cs="Arial"/>
          <w:sz w:val="24"/>
          <w:szCs w:val="24"/>
          <w:lang w:val="en-GB"/>
        </w:rPr>
        <w:t>[15</w:t>
      </w:r>
      <w:r w:rsidR="00AB467A">
        <w:rPr>
          <w:rFonts w:ascii="Arial" w:hAnsi="Arial" w:cs="Arial"/>
          <w:sz w:val="24"/>
          <w:szCs w:val="24"/>
          <w:lang w:val="en-GB"/>
        </w:rPr>
        <w:t>]</w:t>
      </w:r>
      <w:r w:rsidR="00AB467A">
        <w:rPr>
          <w:rFonts w:ascii="Arial" w:hAnsi="Arial" w:cs="Arial"/>
          <w:sz w:val="24"/>
          <w:szCs w:val="24"/>
          <w:lang w:val="en-GB"/>
        </w:rPr>
        <w:tab/>
        <w:t xml:space="preserve">It is noteworthy that if the requirement that it had to be </w:t>
      </w:r>
      <w:r>
        <w:rPr>
          <w:rFonts w:ascii="Arial" w:hAnsi="Arial" w:cs="Arial"/>
          <w:sz w:val="24"/>
          <w:szCs w:val="24"/>
          <w:lang w:val="en-GB"/>
        </w:rPr>
        <w:t>of 97% purity was so important it</w:t>
      </w:r>
      <w:r w:rsidR="00AB467A">
        <w:rPr>
          <w:rFonts w:ascii="Arial" w:hAnsi="Arial" w:cs="Arial"/>
          <w:sz w:val="24"/>
          <w:szCs w:val="24"/>
          <w:lang w:val="en-GB"/>
        </w:rPr>
        <w:t xml:space="preserve"> did not form part of the agreement.  The terms of the agreement are clearly set out, signed by the parties and the defences raised by Defendants do not disclose a </w:t>
      </w:r>
      <w:r w:rsidR="00AB467A">
        <w:rPr>
          <w:rFonts w:ascii="Arial" w:hAnsi="Arial" w:cs="Arial"/>
          <w:i/>
          <w:sz w:val="24"/>
          <w:szCs w:val="24"/>
          <w:lang w:val="en-GB"/>
        </w:rPr>
        <w:t>bona fide</w:t>
      </w:r>
      <w:r w:rsidR="00AB467A">
        <w:rPr>
          <w:rFonts w:ascii="Arial" w:hAnsi="Arial" w:cs="Arial"/>
          <w:sz w:val="24"/>
          <w:szCs w:val="24"/>
          <w:lang w:val="en-GB"/>
        </w:rPr>
        <w:t xml:space="preserve"> defence which is sustainable</w:t>
      </w:r>
      <w:r>
        <w:rPr>
          <w:rFonts w:ascii="Arial" w:hAnsi="Arial" w:cs="Arial"/>
          <w:sz w:val="24"/>
          <w:szCs w:val="24"/>
          <w:lang w:val="en-GB"/>
        </w:rPr>
        <w:t xml:space="preserve"> or valid</w:t>
      </w:r>
      <w:r w:rsidR="00AB467A">
        <w:rPr>
          <w:rFonts w:ascii="Arial" w:hAnsi="Arial" w:cs="Arial"/>
          <w:sz w:val="24"/>
          <w:szCs w:val="24"/>
          <w:lang w:val="en-GB"/>
        </w:rPr>
        <w:t xml:space="preserve"> in law for the reasons which I have set out.  Further the bold allegation that </w:t>
      </w:r>
      <w:r>
        <w:rPr>
          <w:rFonts w:ascii="Arial" w:hAnsi="Arial" w:cs="Arial"/>
          <w:sz w:val="24"/>
          <w:szCs w:val="24"/>
          <w:lang w:val="en-GB"/>
        </w:rPr>
        <w:t xml:space="preserve">the </w:t>
      </w:r>
      <w:r w:rsidR="00AB467A">
        <w:rPr>
          <w:rFonts w:ascii="Arial" w:hAnsi="Arial" w:cs="Arial"/>
          <w:sz w:val="24"/>
          <w:szCs w:val="24"/>
          <w:lang w:val="en-GB"/>
        </w:rPr>
        <w:t xml:space="preserve">Consumer Protection Act applies </w:t>
      </w:r>
      <w:r w:rsidR="007B0DBE">
        <w:rPr>
          <w:rFonts w:ascii="Arial" w:hAnsi="Arial" w:cs="Arial"/>
          <w:sz w:val="24"/>
          <w:szCs w:val="24"/>
          <w:lang w:val="en-GB"/>
        </w:rPr>
        <w:t xml:space="preserve">is also insufficient and is not a </w:t>
      </w:r>
      <w:r w:rsidR="007B0DBE">
        <w:rPr>
          <w:rFonts w:ascii="Arial" w:hAnsi="Arial" w:cs="Arial"/>
          <w:i/>
          <w:sz w:val="24"/>
          <w:szCs w:val="24"/>
          <w:lang w:val="en-GB"/>
        </w:rPr>
        <w:t>bona fide</w:t>
      </w:r>
      <w:r w:rsidR="007B0DBE">
        <w:rPr>
          <w:rFonts w:ascii="Arial" w:hAnsi="Arial" w:cs="Arial"/>
          <w:sz w:val="24"/>
          <w:szCs w:val="24"/>
          <w:lang w:val="en-GB"/>
        </w:rPr>
        <w:t xml:space="preserve"> defence.  It is vague and does not set out what it is specifically alleged.  </w:t>
      </w:r>
    </w:p>
    <w:p w:rsidR="007B0DBE" w:rsidRDefault="007B0DBE" w:rsidP="00836E04">
      <w:pPr>
        <w:spacing w:line="360" w:lineRule="auto"/>
        <w:jc w:val="both"/>
        <w:rPr>
          <w:rFonts w:ascii="Arial" w:hAnsi="Arial" w:cs="Arial"/>
          <w:sz w:val="24"/>
          <w:szCs w:val="24"/>
          <w:lang w:val="en-GB"/>
        </w:rPr>
      </w:pPr>
    </w:p>
    <w:p w:rsidR="00280C78" w:rsidRDefault="00836E04" w:rsidP="00836E04">
      <w:pPr>
        <w:spacing w:line="360" w:lineRule="auto"/>
        <w:jc w:val="both"/>
        <w:rPr>
          <w:rFonts w:ascii="Arial" w:hAnsi="Arial" w:cs="Arial"/>
          <w:sz w:val="24"/>
          <w:szCs w:val="24"/>
          <w:lang w:val="en-GB"/>
        </w:rPr>
      </w:pPr>
      <w:r>
        <w:rPr>
          <w:rFonts w:ascii="Arial" w:hAnsi="Arial" w:cs="Arial"/>
          <w:sz w:val="24"/>
          <w:szCs w:val="24"/>
          <w:lang w:val="en-GB"/>
        </w:rPr>
        <w:t>[16</w:t>
      </w:r>
      <w:r w:rsidR="007B0DBE">
        <w:rPr>
          <w:rFonts w:ascii="Arial" w:hAnsi="Arial" w:cs="Arial"/>
          <w:sz w:val="24"/>
          <w:szCs w:val="24"/>
          <w:lang w:val="en-GB"/>
        </w:rPr>
        <w:t>]</w:t>
      </w:r>
      <w:r w:rsidR="007B0DBE">
        <w:rPr>
          <w:rFonts w:ascii="Arial" w:hAnsi="Arial" w:cs="Arial"/>
          <w:sz w:val="24"/>
          <w:szCs w:val="24"/>
          <w:lang w:val="en-GB"/>
        </w:rPr>
        <w:tab/>
        <w:t>A</w:t>
      </w:r>
      <w:r w:rsidR="00280C78">
        <w:rPr>
          <w:rFonts w:ascii="Arial" w:hAnsi="Arial" w:cs="Arial"/>
          <w:sz w:val="24"/>
          <w:szCs w:val="24"/>
          <w:lang w:val="en-GB"/>
        </w:rPr>
        <w:t>s the counter claim is based solely upon the reasons set out in the plea for the failure of Plaintiff to comply with</w:t>
      </w:r>
      <w:r>
        <w:rPr>
          <w:rFonts w:ascii="Arial" w:hAnsi="Arial" w:cs="Arial"/>
          <w:sz w:val="24"/>
          <w:szCs w:val="24"/>
          <w:lang w:val="en-GB"/>
        </w:rPr>
        <w:t xml:space="preserve"> the terms of the alleged guarantee which is not in the written agreement</w:t>
      </w:r>
      <w:r w:rsidR="00280C78">
        <w:rPr>
          <w:rFonts w:ascii="Arial" w:hAnsi="Arial" w:cs="Arial"/>
          <w:sz w:val="24"/>
          <w:szCs w:val="24"/>
          <w:lang w:val="en-GB"/>
        </w:rPr>
        <w:t xml:space="preserve"> </w:t>
      </w:r>
      <w:r w:rsidR="00CC375E">
        <w:rPr>
          <w:rFonts w:ascii="Arial" w:hAnsi="Arial" w:cs="Arial"/>
          <w:sz w:val="24"/>
          <w:szCs w:val="24"/>
          <w:lang w:val="en-GB"/>
        </w:rPr>
        <w:t xml:space="preserve">it </w:t>
      </w:r>
      <w:r w:rsidR="00280C78">
        <w:rPr>
          <w:rFonts w:ascii="Arial" w:hAnsi="Arial" w:cs="Arial"/>
          <w:sz w:val="24"/>
          <w:szCs w:val="24"/>
          <w:lang w:val="en-GB"/>
        </w:rPr>
        <w:t xml:space="preserve">also does not disclose any claim against Plaintiff.  </w:t>
      </w:r>
    </w:p>
    <w:p w:rsidR="00280C78" w:rsidRDefault="00280C78" w:rsidP="00836E04">
      <w:pPr>
        <w:spacing w:line="360" w:lineRule="auto"/>
        <w:jc w:val="both"/>
        <w:rPr>
          <w:rFonts w:ascii="Arial" w:hAnsi="Arial" w:cs="Arial"/>
          <w:sz w:val="24"/>
          <w:szCs w:val="24"/>
          <w:lang w:val="en-GB"/>
        </w:rPr>
      </w:pPr>
    </w:p>
    <w:p w:rsidR="00280C78" w:rsidRDefault="00836E04" w:rsidP="00836E04">
      <w:pPr>
        <w:spacing w:line="360" w:lineRule="auto"/>
        <w:jc w:val="both"/>
        <w:rPr>
          <w:rFonts w:ascii="Arial" w:hAnsi="Arial" w:cs="Arial"/>
          <w:sz w:val="24"/>
          <w:szCs w:val="24"/>
          <w:lang w:val="en-GB"/>
        </w:rPr>
      </w:pPr>
      <w:r>
        <w:rPr>
          <w:rFonts w:ascii="Arial" w:hAnsi="Arial" w:cs="Arial"/>
          <w:sz w:val="24"/>
          <w:szCs w:val="24"/>
          <w:lang w:val="en-GB"/>
        </w:rPr>
        <w:t>[17</w:t>
      </w:r>
      <w:r w:rsidR="00280C78">
        <w:rPr>
          <w:rFonts w:ascii="Arial" w:hAnsi="Arial" w:cs="Arial"/>
          <w:sz w:val="24"/>
          <w:szCs w:val="24"/>
          <w:lang w:val="en-GB"/>
        </w:rPr>
        <w:t>]</w:t>
      </w:r>
      <w:r w:rsidR="00280C78">
        <w:rPr>
          <w:rFonts w:ascii="Arial" w:hAnsi="Arial" w:cs="Arial"/>
          <w:sz w:val="24"/>
          <w:szCs w:val="24"/>
          <w:lang w:val="en-GB"/>
        </w:rPr>
        <w:tab/>
        <w:t xml:space="preserve">Accordingly Defendants have not shown that they have a </w:t>
      </w:r>
      <w:r w:rsidR="00280C78">
        <w:rPr>
          <w:rFonts w:ascii="Arial" w:hAnsi="Arial" w:cs="Arial"/>
          <w:i/>
          <w:sz w:val="24"/>
          <w:szCs w:val="24"/>
          <w:lang w:val="en-GB"/>
        </w:rPr>
        <w:t>bona fide</w:t>
      </w:r>
      <w:r w:rsidR="00280C78">
        <w:rPr>
          <w:rFonts w:ascii="Arial" w:hAnsi="Arial" w:cs="Arial"/>
          <w:sz w:val="24"/>
          <w:szCs w:val="24"/>
          <w:lang w:val="en-GB"/>
        </w:rPr>
        <w:t xml:space="preserve"> defence which is sustainable in law or a </w:t>
      </w:r>
      <w:r w:rsidR="00280C78">
        <w:rPr>
          <w:rFonts w:ascii="Arial" w:hAnsi="Arial" w:cs="Arial"/>
          <w:i/>
          <w:sz w:val="24"/>
          <w:szCs w:val="24"/>
          <w:lang w:val="en-GB"/>
        </w:rPr>
        <w:t>bona fide</w:t>
      </w:r>
      <w:r w:rsidR="00280C78">
        <w:rPr>
          <w:rFonts w:ascii="Arial" w:hAnsi="Arial" w:cs="Arial"/>
          <w:sz w:val="24"/>
          <w:szCs w:val="24"/>
          <w:lang w:val="en-GB"/>
        </w:rPr>
        <w:t xml:space="preserve"> counter claim and therefore the application must succeed.  </w:t>
      </w:r>
    </w:p>
    <w:p w:rsidR="00280C78" w:rsidRDefault="00280C78" w:rsidP="00836E04">
      <w:pPr>
        <w:spacing w:line="360" w:lineRule="auto"/>
        <w:jc w:val="both"/>
        <w:rPr>
          <w:rFonts w:ascii="Arial" w:hAnsi="Arial" w:cs="Arial"/>
          <w:sz w:val="24"/>
          <w:szCs w:val="24"/>
          <w:lang w:val="en-GB"/>
        </w:rPr>
      </w:pPr>
    </w:p>
    <w:p w:rsidR="00836E04" w:rsidRPr="00836E04" w:rsidRDefault="00836E04" w:rsidP="00836E04">
      <w:pPr>
        <w:spacing w:line="360" w:lineRule="auto"/>
        <w:jc w:val="both"/>
        <w:rPr>
          <w:rFonts w:ascii="Arial" w:hAnsi="Arial" w:cs="Arial"/>
          <w:sz w:val="24"/>
          <w:szCs w:val="24"/>
          <w:u w:val="single"/>
          <w:lang w:val="en-GB"/>
        </w:rPr>
      </w:pPr>
      <w:r>
        <w:rPr>
          <w:rFonts w:ascii="Arial" w:hAnsi="Arial" w:cs="Arial"/>
          <w:sz w:val="24"/>
          <w:szCs w:val="24"/>
          <w:lang w:val="en-GB"/>
        </w:rPr>
        <w:softHyphen/>
      </w:r>
      <w:r>
        <w:rPr>
          <w:rFonts w:ascii="Arial" w:hAnsi="Arial" w:cs="Arial"/>
          <w:sz w:val="24"/>
          <w:szCs w:val="24"/>
          <w:u w:val="single"/>
          <w:lang w:val="en-GB"/>
        </w:rPr>
        <w:t>ORDER</w:t>
      </w:r>
    </w:p>
    <w:p w:rsidR="000137B8" w:rsidRDefault="00836E04" w:rsidP="00836E04">
      <w:pPr>
        <w:spacing w:line="360" w:lineRule="auto"/>
        <w:jc w:val="both"/>
        <w:rPr>
          <w:rFonts w:ascii="Arial" w:hAnsi="Arial" w:cs="Arial"/>
          <w:sz w:val="24"/>
          <w:szCs w:val="24"/>
          <w:lang w:val="en-GB"/>
        </w:rPr>
      </w:pPr>
      <w:r>
        <w:rPr>
          <w:rFonts w:ascii="Arial" w:hAnsi="Arial" w:cs="Arial"/>
          <w:sz w:val="24"/>
          <w:szCs w:val="24"/>
          <w:lang w:val="en-GB"/>
        </w:rPr>
        <w:lastRenderedPageBreak/>
        <w:t>S</w:t>
      </w:r>
      <w:r w:rsidR="00280C78">
        <w:rPr>
          <w:rFonts w:ascii="Arial" w:hAnsi="Arial" w:cs="Arial"/>
          <w:sz w:val="24"/>
          <w:szCs w:val="24"/>
          <w:lang w:val="en-GB"/>
        </w:rPr>
        <w:t>ummary judgment</w:t>
      </w:r>
      <w:r>
        <w:rPr>
          <w:rFonts w:ascii="Arial" w:hAnsi="Arial" w:cs="Arial"/>
          <w:sz w:val="24"/>
          <w:szCs w:val="24"/>
          <w:lang w:val="en-GB"/>
        </w:rPr>
        <w:t xml:space="preserve"> is granted</w:t>
      </w:r>
      <w:r w:rsidR="00280C78">
        <w:rPr>
          <w:rFonts w:ascii="Arial" w:hAnsi="Arial" w:cs="Arial"/>
          <w:sz w:val="24"/>
          <w:szCs w:val="24"/>
          <w:lang w:val="en-GB"/>
        </w:rPr>
        <w:t xml:space="preserve"> in terms of paragraphs 1, </w:t>
      </w:r>
      <w:r w:rsidR="00CE3DDE">
        <w:rPr>
          <w:rFonts w:ascii="Arial" w:hAnsi="Arial" w:cs="Arial"/>
          <w:sz w:val="24"/>
          <w:szCs w:val="24"/>
          <w:lang w:val="en-GB"/>
        </w:rPr>
        <w:t xml:space="preserve">1.1, 1.2 and 1.3 of the notice of application for summary judgment.  </w:t>
      </w:r>
      <w:r w:rsidR="007B0DBE">
        <w:rPr>
          <w:rFonts w:ascii="Arial" w:hAnsi="Arial" w:cs="Arial"/>
          <w:sz w:val="24"/>
          <w:szCs w:val="24"/>
          <w:lang w:val="en-GB"/>
        </w:rPr>
        <w:t xml:space="preserve"> </w:t>
      </w:r>
      <w:r w:rsidR="000137B8">
        <w:rPr>
          <w:rFonts w:ascii="Arial" w:hAnsi="Arial" w:cs="Arial"/>
          <w:sz w:val="24"/>
          <w:szCs w:val="24"/>
          <w:lang w:val="en-GB"/>
        </w:rPr>
        <w:t xml:space="preserve"> </w:t>
      </w:r>
    </w:p>
    <w:p w:rsidR="00CE3DDE" w:rsidRDefault="00CE3DDE" w:rsidP="00836E04">
      <w:pPr>
        <w:spacing w:line="360" w:lineRule="auto"/>
        <w:jc w:val="both"/>
        <w:rPr>
          <w:rFonts w:ascii="Arial" w:hAnsi="Arial" w:cs="Arial"/>
          <w:sz w:val="24"/>
          <w:szCs w:val="24"/>
          <w:lang w:val="en-GB"/>
        </w:rPr>
      </w:pPr>
    </w:p>
    <w:p w:rsidR="00CE3DDE" w:rsidRDefault="00CE3DDE" w:rsidP="00836E04">
      <w:pPr>
        <w:spacing w:line="360" w:lineRule="auto"/>
        <w:jc w:val="both"/>
        <w:rPr>
          <w:rFonts w:ascii="Arial" w:hAnsi="Arial" w:cs="Arial"/>
          <w:sz w:val="24"/>
          <w:szCs w:val="24"/>
          <w:lang w:val="en-GB"/>
        </w:rPr>
      </w:pPr>
    </w:p>
    <w:p w:rsidR="00CE3DDE" w:rsidRDefault="00CE3DDE" w:rsidP="00836E04">
      <w:pPr>
        <w:spacing w:line="360" w:lineRule="auto"/>
        <w:jc w:val="both"/>
        <w:rPr>
          <w:rFonts w:ascii="Arial" w:hAnsi="Arial" w:cs="Arial"/>
          <w:sz w:val="24"/>
          <w:szCs w:val="24"/>
          <w:lang w:val="en-GB"/>
        </w:rPr>
      </w:pPr>
    </w:p>
    <w:p w:rsidR="00CE3DDE" w:rsidRDefault="00CE3DDE" w:rsidP="00836E04">
      <w:pPr>
        <w:spacing w:line="360" w:lineRule="auto"/>
        <w:jc w:val="both"/>
        <w:rPr>
          <w:rFonts w:ascii="Arial" w:hAnsi="Arial" w:cs="Arial"/>
          <w:sz w:val="24"/>
          <w:szCs w:val="24"/>
          <w:lang w:val="en-GB"/>
        </w:rPr>
      </w:pPr>
    </w:p>
    <w:p w:rsidR="00CE3DDE" w:rsidRDefault="00CE3DDE" w:rsidP="00836E04">
      <w:pPr>
        <w:spacing w:line="360" w:lineRule="auto"/>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b/>
          <w:sz w:val="24"/>
          <w:szCs w:val="24"/>
          <w:lang w:val="en-GB"/>
        </w:rPr>
        <w:t>____________________</w:t>
      </w:r>
    </w:p>
    <w:p w:rsidR="00CE3DDE" w:rsidRPr="00CE3DDE" w:rsidRDefault="00CE3DDE" w:rsidP="00836E0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 C BEZUIDENHOUT J.</w:t>
      </w:r>
    </w:p>
    <w:p w:rsidR="00894BF2" w:rsidRPr="00894BF2" w:rsidRDefault="00894BF2" w:rsidP="00836E04">
      <w:pPr>
        <w:spacing w:line="360" w:lineRule="auto"/>
        <w:jc w:val="both"/>
        <w:rPr>
          <w:rFonts w:ascii="Arial" w:hAnsi="Arial" w:cs="Arial"/>
          <w:sz w:val="24"/>
          <w:szCs w:val="24"/>
          <w:lang w:val="en-GB"/>
        </w:rPr>
      </w:pPr>
      <w:r>
        <w:rPr>
          <w:rFonts w:ascii="Arial" w:hAnsi="Arial" w:cs="Arial"/>
          <w:sz w:val="24"/>
          <w:szCs w:val="24"/>
          <w:lang w:val="en-GB"/>
        </w:rPr>
        <w:t xml:space="preserve"> </w:t>
      </w:r>
    </w:p>
    <w:p w:rsidR="00836E04" w:rsidRDefault="00836E04" w:rsidP="006721F2">
      <w:pPr>
        <w:spacing w:line="240" w:lineRule="auto"/>
        <w:jc w:val="both"/>
        <w:rPr>
          <w:rFonts w:ascii="Arial" w:hAnsi="Arial" w:cs="Arial"/>
          <w:b/>
          <w:sz w:val="24"/>
          <w:szCs w:val="24"/>
        </w:rPr>
      </w:pPr>
    </w:p>
    <w:p w:rsidR="00836E04" w:rsidRDefault="00836E04" w:rsidP="006721F2">
      <w:pPr>
        <w:spacing w:line="240" w:lineRule="auto"/>
        <w:jc w:val="both"/>
        <w:rPr>
          <w:rFonts w:ascii="Arial" w:hAnsi="Arial" w:cs="Arial"/>
          <w:b/>
          <w:sz w:val="24"/>
          <w:szCs w:val="24"/>
        </w:rPr>
      </w:pPr>
    </w:p>
    <w:p w:rsidR="00836E04" w:rsidRDefault="00836E04" w:rsidP="006721F2">
      <w:pPr>
        <w:spacing w:line="240" w:lineRule="auto"/>
        <w:jc w:val="both"/>
        <w:rPr>
          <w:rFonts w:ascii="Arial" w:hAnsi="Arial" w:cs="Arial"/>
          <w:b/>
          <w:sz w:val="24"/>
          <w:szCs w:val="24"/>
        </w:rPr>
      </w:pPr>
    </w:p>
    <w:p w:rsidR="00836E04" w:rsidRDefault="00836E04" w:rsidP="006721F2">
      <w:pPr>
        <w:spacing w:line="240" w:lineRule="auto"/>
        <w:jc w:val="both"/>
        <w:rPr>
          <w:rFonts w:ascii="Arial" w:hAnsi="Arial" w:cs="Arial"/>
          <w:b/>
          <w:sz w:val="24"/>
          <w:szCs w:val="24"/>
        </w:rPr>
      </w:pPr>
    </w:p>
    <w:p w:rsidR="00836E04" w:rsidRDefault="00836E04" w:rsidP="006721F2">
      <w:pPr>
        <w:spacing w:line="240" w:lineRule="auto"/>
        <w:jc w:val="both"/>
        <w:rPr>
          <w:rFonts w:ascii="Arial" w:hAnsi="Arial" w:cs="Arial"/>
          <w:b/>
          <w:sz w:val="24"/>
          <w:szCs w:val="24"/>
        </w:rPr>
      </w:pPr>
    </w:p>
    <w:p w:rsidR="00836E04" w:rsidRDefault="00836E04" w:rsidP="006721F2">
      <w:pPr>
        <w:spacing w:line="240" w:lineRule="auto"/>
        <w:jc w:val="both"/>
        <w:rPr>
          <w:rFonts w:ascii="Arial" w:hAnsi="Arial" w:cs="Arial"/>
          <w:b/>
          <w:sz w:val="24"/>
          <w:szCs w:val="24"/>
        </w:rPr>
      </w:pPr>
    </w:p>
    <w:p w:rsidR="00836E04" w:rsidRDefault="00836E04" w:rsidP="006721F2">
      <w:pPr>
        <w:spacing w:line="240" w:lineRule="auto"/>
        <w:jc w:val="both"/>
        <w:rPr>
          <w:rFonts w:ascii="Arial" w:hAnsi="Arial" w:cs="Arial"/>
          <w:b/>
          <w:sz w:val="24"/>
          <w:szCs w:val="24"/>
        </w:rPr>
      </w:pPr>
    </w:p>
    <w:p w:rsidR="00836E04" w:rsidRDefault="00836E04" w:rsidP="006721F2">
      <w:pPr>
        <w:spacing w:line="240" w:lineRule="auto"/>
        <w:jc w:val="both"/>
        <w:rPr>
          <w:rFonts w:ascii="Arial" w:hAnsi="Arial" w:cs="Arial"/>
          <w:b/>
          <w:sz w:val="24"/>
          <w:szCs w:val="24"/>
        </w:rPr>
      </w:pPr>
    </w:p>
    <w:p w:rsidR="00836E04" w:rsidRDefault="00836E04" w:rsidP="006721F2">
      <w:pPr>
        <w:spacing w:line="240" w:lineRule="auto"/>
        <w:jc w:val="both"/>
        <w:rPr>
          <w:rFonts w:ascii="Arial" w:hAnsi="Arial" w:cs="Arial"/>
          <w:b/>
          <w:sz w:val="24"/>
          <w:szCs w:val="24"/>
        </w:rPr>
      </w:pPr>
    </w:p>
    <w:p w:rsidR="00836E04" w:rsidRDefault="00836E04" w:rsidP="006721F2">
      <w:pPr>
        <w:spacing w:line="240" w:lineRule="auto"/>
        <w:jc w:val="both"/>
        <w:rPr>
          <w:rFonts w:ascii="Arial" w:hAnsi="Arial" w:cs="Arial"/>
          <w:b/>
          <w:sz w:val="24"/>
          <w:szCs w:val="24"/>
        </w:rPr>
      </w:pPr>
    </w:p>
    <w:p w:rsidR="00836E04" w:rsidRDefault="00836E04" w:rsidP="006721F2">
      <w:pPr>
        <w:spacing w:line="240" w:lineRule="auto"/>
        <w:jc w:val="both"/>
        <w:rPr>
          <w:rFonts w:ascii="Arial" w:hAnsi="Arial" w:cs="Arial"/>
          <w:b/>
          <w:sz w:val="24"/>
          <w:szCs w:val="24"/>
        </w:rPr>
      </w:pPr>
    </w:p>
    <w:p w:rsidR="00836E04" w:rsidRDefault="00836E04" w:rsidP="006721F2">
      <w:pPr>
        <w:spacing w:line="240" w:lineRule="auto"/>
        <w:jc w:val="both"/>
        <w:rPr>
          <w:rFonts w:ascii="Arial" w:hAnsi="Arial" w:cs="Arial"/>
          <w:b/>
          <w:sz w:val="24"/>
          <w:szCs w:val="24"/>
        </w:rPr>
      </w:pPr>
    </w:p>
    <w:p w:rsidR="00836E04" w:rsidRDefault="00836E04" w:rsidP="006721F2">
      <w:pPr>
        <w:spacing w:line="240" w:lineRule="auto"/>
        <w:jc w:val="both"/>
        <w:rPr>
          <w:rFonts w:ascii="Arial" w:hAnsi="Arial" w:cs="Arial"/>
          <w:b/>
          <w:sz w:val="24"/>
          <w:szCs w:val="24"/>
        </w:rPr>
      </w:pPr>
    </w:p>
    <w:p w:rsidR="00836E04" w:rsidRDefault="00836E04" w:rsidP="006721F2">
      <w:pPr>
        <w:spacing w:line="240" w:lineRule="auto"/>
        <w:jc w:val="both"/>
        <w:rPr>
          <w:rFonts w:ascii="Arial" w:hAnsi="Arial" w:cs="Arial"/>
          <w:b/>
          <w:sz w:val="24"/>
          <w:szCs w:val="24"/>
        </w:rPr>
      </w:pPr>
    </w:p>
    <w:p w:rsidR="00836E04" w:rsidRDefault="00836E04" w:rsidP="006721F2">
      <w:pPr>
        <w:spacing w:line="240" w:lineRule="auto"/>
        <w:jc w:val="both"/>
        <w:rPr>
          <w:rFonts w:ascii="Arial" w:hAnsi="Arial" w:cs="Arial"/>
          <w:b/>
          <w:sz w:val="24"/>
          <w:szCs w:val="24"/>
        </w:rPr>
      </w:pPr>
    </w:p>
    <w:p w:rsidR="00836E04" w:rsidRDefault="00836E04" w:rsidP="006721F2">
      <w:pPr>
        <w:spacing w:line="240" w:lineRule="auto"/>
        <w:jc w:val="both"/>
        <w:rPr>
          <w:rFonts w:ascii="Arial" w:hAnsi="Arial" w:cs="Arial"/>
          <w:b/>
          <w:sz w:val="24"/>
          <w:szCs w:val="24"/>
        </w:rPr>
      </w:pPr>
    </w:p>
    <w:p w:rsidR="00836E04" w:rsidRDefault="00836E04" w:rsidP="006721F2">
      <w:pPr>
        <w:spacing w:line="240" w:lineRule="auto"/>
        <w:jc w:val="both"/>
        <w:rPr>
          <w:rFonts w:ascii="Arial" w:hAnsi="Arial" w:cs="Arial"/>
          <w:b/>
          <w:sz w:val="24"/>
          <w:szCs w:val="24"/>
        </w:rPr>
      </w:pPr>
    </w:p>
    <w:p w:rsidR="00CC375E" w:rsidRDefault="00CC375E" w:rsidP="006721F2">
      <w:pPr>
        <w:spacing w:line="240" w:lineRule="auto"/>
        <w:jc w:val="both"/>
        <w:rPr>
          <w:rFonts w:ascii="Arial" w:hAnsi="Arial" w:cs="Arial"/>
          <w:b/>
          <w:sz w:val="24"/>
          <w:szCs w:val="24"/>
        </w:rPr>
      </w:pPr>
    </w:p>
    <w:p w:rsidR="008C2830" w:rsidRDefault="00516B31" w:rsidP="006721F2">
      <w:pPr>
        <w:spacing w:line="240" w:lineRule="auto"/>
        <w:jc w:val="both"/>
        <w:rPr>
          <w:rFonts w:ascii="Arial" w:hAnsi="Arial" w:cs="Arial"/>
          <w:b/>
          <w:sz w:val="24"/>
          <w:szCs w:val="24"/>
        </w:rPr>
      </w:pPr>
      <w:r>
        <w:rPr>
          <w:rFonts w:ascii="Arial" w:hAnsi="Arial" w:cs="Arial"/>
          <w:b/>
          <w:sz w:val="24"/>
          <w:szCs w:val="24"/>
        </w:rPr>
        <w:lastRenderedPageBreak/>
        <w:t>JUDGMENT RESERVED ON:</w:t>
      </w:r>
      <w:r>
        <w:rPr>
          <w:rFonts w:ascii="Arial" w:hAnsi="Arial" w:cs="Arial"/>
          <w:b/>
          <w:sz w:val="24"/>
          <w:szCs w:val="24"/>
        </w:rPr>
        <w:tab/>
      </w:r>
      <w:r>
        <w:rPr>
          <w:rFonts w:ascii="Arial" w:hAnsi="Arial" w:cs="Arial"/>
          <w:b/>
          <w:sz w:val="24"/>
          <w:szCs w:val="24"/>
        </w:rPr>
        <w:tab/>
      </w:r>
      <w:r>
        <w:rPr>
          <w:rFonts w:ascii="Arial" w:hAnsi="Arial" w:cs="Arial"/>
          <w:b/>
          <w:sz w:val="24"/>
          <w:szCs w:val="24"/>
        </w:rPr>
        <w:tab/>
        <w:t>10 OCTOBER 2023</w:t>
      </w:r>
    </w:p>
    <w:p w:rsidR="00516B31" w:rsidRDefault="00516B31" w:rsidP="006721F2">
      <w:pPr>
        <w:spacing w:line="240" w:lineRule="auto"/>
        <w:jc w:val="both"/>
        <w:rPr>
          <w:rFonts w:ascii="Arial" w:hAnsi="Arial" w:cs="Arial"/>
          <w:b/>
          <w:sz w:val="24"/>
          <w:szCs w:val="24"/>
        </w:rPr>
      </w:pPr>
    </w:p>
    <w:p w:rsidR="00516B31" w:rsidRDefault="00516B31" w:rsidP="006721F2">
      <w:pPr>
        <w:spacing w:line="240" w:lineRule="auto"/>
        <w:jc w:val="both"/>
        <w:rPr>
          <w:rFonts w:ascii="Arial" w:hAnsi="Arial" w:cs="Arial"/>
          <w:b/>
          <w:sz w:val="24"/>
          <w:szCs w:val="24"/>
        </w:rPr>
      </w:pPr>
      <w:r>
        <w:rPr>
          <w:rFonts w:ascii="Arial" w:hAnsi="Arial" w:cs="Arial"/>
          <w:b/>
          <w:sz w:val="24"/>
          <w:szCs w:val="24"/>
        </w:rPr>
        <w:t>JUDGMENT HANDED DOWN ON:</w:t>
      </w:r>
      <w:r>
        <w:rPr>
          <w:rFonts w:ascii="Arial" w:hAnsi="Arial" w:cs="Arial"/>
          <w:b/>
          <w:sz w:val="24"/>
          <w:szCs w:val="24"/>
        </w:rPr>
        <w:tab/>
      </w:r>
      <w:r>
        <w:rPr>
          <w:rFonts w:ascii="Arial" w:hAnsi="Arial" w:cs="Arial"/>
          <w:b/>
          <w:sz w:val="24"/>
          <w:szCs w:val="24"/>
        </w:rPr>
        <w:tab/>
      </w:r>
      <w:r w:rsidR="004B5F50">
        <w:rPr>
          <w:rFonts w:ascii="Arial" w:hAnsi="Arial" w:cs="Arial"/>
          <w:b/>
          <w:sz w:val="24"/>
          <w:szCs w:val="24"/>
        </w:rPr>
        <w:t>13 OCTOBER 2023</w:t>
      </w:r>
    </w:p>
    <w:p w:rsidR="00516B31" w:rsidRDefault="00516B31" w:rsidP="006721F2">
      <w:pPr>
        <w:spacing w:line="240" w:lineRule="auto"/>
        <w:jc w:val="both"/>
        <w:rPr>
          <w:rFonts w:ascii="Arial" w:hAnsi="Arial" w:cs="Arial"/>
          <w:b/>
          <w:sz w:val="24"/>
          <w:szCs w:val="24"/>
        </w:rPr>
      </w:pPr>
    </w:p>
    <w:p w:rsidR="00516B31" w:rsidRDefault="00516B31" w:rsidP="006721F2">
      <w:pPr>
        <w:spacing w:line="240" w:lineRule="auto"/>
        <w:jc w:val="both"/>
        <w:rPr>
          <w:rFonts w:ascii="Arial" w:hAnsi="Arial" w:cs="Arial"/>
          <w:b/>
          <w:sz w:val="24"/>
          <w:szCs w:val="24"/>
        </w:rPr>
      </w:pPr>
      <w:r>
        <w:rPr>
          <w:rFonts w:ascii="Arial" w:hAnsi="Arial" w:cs="Arial"/>
          <w:b/>
          <w:sz w:val="24"/>
          <w:szCs w:val="24"/>
        </w:rPr>
        <w:t>COUNSEL FOR PLAINTIFF:</w:t>
      </w:r>
      <w:r>
        <w:rPr>
          <w:rFonts w:ascii="Arial" w:hAnsi="Arial" w:cs="Arial"/>
          <w:b/>
          <w:sz w:val="24"/>
          <w:szCs w:val="24"/>
        </w:rPr>
        <w:tab/>
      </w:r>
      <w:r>
        <w:rPr>
          <w:rFonts w:ascii="Arial" w:hAnsi="Arial" w:cs="Arial"/>
          <w:b/>
          <w:sz w:val="24"/>
          <w:szCs w:val="24"/>
        </w:rPr>
        <w:tab/>
      </w:r>
      <w:r>
        <w:rPr>
          <w:rFonts w:ascii="Arial" w:hAnsi="Arial" w:cs="Arial"/>
          <w:b/>
          <w:sz w:val="24"/>
          <w:szCs w:val="24"/>
        </w:rPr>
        <w:tab/>
        <w:t>B B DE BEER</w:t>
      </w:r>
    </w:p>
    <w:p w:rsidR="00516B31" w:rsidRDefault="00516B31" w:rsidP="006721F2">
      <w:pPr>
        <w:spacing w:line="240" w:lineRule="auto"/>
        <w:jc w:val="both"/>
        <w:rPr>
          <w:rFonts w:ascii="Arial" w:hAnsi="Arial" w:cs="Arial"/>
          <w:b/>
          <w:sz w:val="24"/>
          <w:szCs w:val="24"/>
        </w:rPr>
      </w:pPr>
      <w:r>
        <w:rPr>
          <w:rFonts w:ascii="Arial" w:hAnsi="Arial" w:cs="Arial"/>
          <w:b/>
          <w:sz w:val="24"/>
          <w:szCs w:val="24"/>
        </w:rPr>
        <w:t>Instructed by: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Olivier and Pinto Inc. Attorneys</w:t>
      </w:r>
    </w:p>
    <w:p w:rsidR="00516B31" w:rsidRDefault="00516B31" w:rsidP="006721F2">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Pretoria</w:t>
      </w:r>
    </w:p>
    <w:p w:rsidR="00516B31" w:rsidRDefault="00516B31" w:rsidP="006721F2">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Tel:  0878222142/0824660186</w:t>
      </w:r>
    </w:p>
    <w:p w:rsidR="00516B31" w:rsidRDefault="00516B31" w:rsidP="006721F2">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Ref:  LIT – J1</w:t>
      </w:r>
    </w:p>
    <w:p w:rsidR="00516B31" w:rsidRDefault="00516B31" w:rsidP="006721F2">
      <w:pPr>
        <w:spacing w:line="240" w:lineRule="auto"/>
        <w:ind w:left="4680" w:hanging="360"/>
        <w:jc w:val="both"/>
        <w:rPr>
          <w:rFonts w:ascii="Arial" w:hAnsi="Arial" w:cs="Arial"/>
          <w:b/>
          <w:sz w:val="24"/>
          <w:szCs w:val="24"/>
        </w:rPr>
      </w:pPr>
      <w:r>
        <w:rPr>
          <w:rFonts w:ascii="Arial" w:hAnsi="Arial" w:cs="Arial"/>
          <w:b/>
          <w:sz w:val="24"/>
          <w:szCs w:val="24"/>
        </w:rPr>
        <w:t>Email:</w:t>
      </w:r>
      <w:r w:rsidR="006721F2">
        <w:rPr>
          <w:rFonts w:ascii="Arial" w:hAnsi="Arial" w:cs="Arial"/>
          <w:b/>
          <w:sz w:val="24"/>
          <w:szCs w:val="24"/>
        </w:rPr>
        <w:t xml:space="preserve"> </w:t>
      </w:r>
      <w:r w:rsidRPr="006721F2">
        <w:rPr>
          <w:rFonts w:ascii="Arial" w:hAnsi="Arial" w:cs="Arial"/>
          <w:b/>
          <w:sz w:val="24"/>
          <w:szCs w:val="24"/>
        </w:rPr>
        <w:t>info@</w:t>
      </w:r>
      <w:r w:rsidR="006721F2">
        <w:rPr>
          <w:rFonts w:ascii="Arial" w:hAnsi="Arial" w:cs="Arial"/>
          <w:b/>
          <w:sz w:val="24"/>
          <w:szCs w:val="24"/>
        </w:rPr>
        <w:t>olivierpinto.co.za</w:t>
      </w:r>
    </w:p>
    <w:p w:rsidR="00516B31" w:rsidRDefault="00516B31" w:rsidP="006721F2">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  Botha &amp; Olivier Inc. Attorneys</w:t>
      </w:r>
    </w:p>
    <w:p w:rsidR="00516B31" w:rsidRDefault="00516B31" w:rsidP="006721F2">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Pietermaritzburg</w:t>
      </w:r>
    </w:p>
    <w:p w:rsidR="00516B31" w:rsidRDefault="00516B31" w:rsidP="006721F2">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Tel:  033 3427190</w:t>
      </w:r>
    </w:p>
    <w:p w:rsidR="00516B31" w:rsidRDefault="00516B31" w:rsidP="006721F2">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Ref:  Sanet Botha/cls/O.44</w:t>
      </w:r>
    </w:p>
    <w:p w:rsidR="00516B31" w:rsidRDefault="00516B31" w:rsidP="006721F2">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Email:  cathys@bando.co.za</w:t>
      </w:r>
    </w:p>
    <w:p w:rsidR="00516B31" w:rsidRDefault="00516B31" w:rsidP="006721F2">
      <w:pPr>
        <w:spacing w:line="240" w:lineRule="auto"/>
        <w:jc w:val="both"/>
        <w:rPr>
          <w:rFonts w:ascii="Arial" w:hAnsi="Arial" w:cs="Arial"/>
          <w:b/>
          <w:sz w:val="24"/>
          <w:szCs w:val="24"/>
        </w:rPr>
      </w:pPr>
    </w:p>
    <w:p w:rsidR="00516B31" w:rsidRDefault="00516B31" w:rsidP="006721F2">
      <w:pPr>
        <w:spacing w:line="240" w:lineRule="auto"/>
        <w:jc w:val="both"/>
        <w:rPr>
          <w:rFonts w:ascii="Arial" w:hAnsi="Arial" w:cs="Arial"/>
          <w:b/>
          <w:sz w:val="24"/>
          <w:szCs w:val="24"/>
        </w:rPr>
      </w:pPr>
      <w:r>
        <w:rPr>
          <w:rFonts w:ascii="Arial" w:hAnsi="Arial" w:cs="Arial"/>
          <w:b/>
          <w:sz w:val="24"/>
          <w:szCs w:val="24"/>
        </w:rPr>
        <w:t>COUNSEL FOR DEFENDANTS:</w:t>
      </w:r>
      <w:r>
        <w:rPr>
          <w:rFonts w:ascii="Arial" w:hAnsi="Arial" w:cs="Arial"/>
          <w:b/>
          <w:sz w:val="24"/>
          <w:szCs w:val="24"/>
        </w:rPr>
        <w:tab/>
      </w:r>
      <w:r>
        <w:rPr>
          <w:rFonts w:ascii="Arial" w:hAnsi="Arial" w:cs="Arial"/>
          <w:b/>
          <w:sz w:val="24"/>
          <w:szCs w:val="24"/>
        </w:rPr>
        <w:tab/>
      </w:r>
      <w:r>
        <w:rPr>
          <w:rFonts w:ascii="Arial" w:hAnsi="Arial" w:cs="Arial"/>
          <w:b/>
          <w:sz w:val="24"/>
          <w:szCs w:val="24"/>
        </w:rPr>
        <w:tab/>
        <w:t>T C REDDY</w:t>
      </w:r>
    </w:p>
    <w:p w:rsidR="00516B31" w:rsidRDefault="00516B31" w:rsidP="006721F2">
      <w:pPr>
        <w:spacing w:line="240" w:lineRule="auto"/>
        <w:jc w:val="both"/>
        <w:rPr>
          <w:rFonts w:ascii="Arial" w:hAnsi="Arial" w:cs="Arial"/>
          <w:b/>
          <w:sz w:val="24"/>
          <w:szCs w:val="24"/>
        </w:rPr>
      </w:pPr>
      <w:r>
        <w:rPr>
          <w:rFonts w:ascii="Arial" w:hAnsi="Arial" w:cs="Arial"/>
          <w:b/>
          <w:sz w:val="24"/>
          <w:szCs w:val="24"/>
        </w:rPr>
        <w:t>Instructed by: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 W Van Zyl Attorneys</w:t>
      </w:r>
    </w:p>
    <w:p w:rsidR="00516B31" w:rsidRDefault="00516B31" w:rsidP="006721F2">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Johannesburg</w:t>
      </w:r>
    </w:p>
    <w:p w:rsidR="00516B31" w:rsidRDefault="00516B31" w:rsidP="006721F2">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Tel:  011 4721473/011 4721640</w:t>
      </w:r>
    </w:p>
    <w:p w:rsidR="00516B31" w:rsidRDefault="00516B31" w:rsidP="006721F2">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Ref:  EWVZ//M910</w:t>
      </w:r>
    </w:p>
    <w:p w:rsidR="00516B31" w:rsidRDefault="00516B31" w:rsidP="006721F2">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Email:  </w:t>
      </w:r>
      <w:hyperlink r:id="rId7" w:history="1">
        <w:r w:rsidR="006721F2" w:rsidRPr="004B3A74">
          <w:rPr>
            <w:rStyle w:val="Hyperlink"/>
            <w:rFonts w:ascii="Arial" w:hAnsi="Arial" w:cs="Arial"/>
            <w:b/>
            <w:sz w:val="24"/>
            <w:szCs w:val="24"/>
          </w:rPr>
          <w:t>ewvanzyl@ewvanzylatt.co.za</w:t>
        </w:r>
      </w:hyperlink>
    </w:p>
    <w:p w:rsidR="006721F2" w:rsidRDefault="006721F2" w:rsidP="006721F2">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 Viv Greene Attorneys</w:t>
      </w:r>
    </w:p>
    <w:p w:rsidR="006721F2" w:rsidRDefault="006721F2" w:rsidP="006721F2">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Pietermaritzburg</w:t>
      </w:r>
    </w:p>
    <w:p w:rsidR="006721F2" w:rsidRDefault="006721F2" w:rsidP="006721F2">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Tel:  033 342 2766</w:t>
      </w:r>
    </w:p>
    <w:p w:rsidR="006721F2" w:rsidRDefault="006721F2" w:rsidP="006721F2">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Ref:  </w:t>
      </w:r>
    </w:p>
    <w:p w:rsidR="006721F2" w:rsidRPr="00516B31" w:rsidRDefault="006721F2" w:rsidP="006721F2">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Email:  anasia@vglaw.co.za</w:t>
      </w:r>
    </w:p>
    <w:sectPr w:rsidR="006721F2" w:rsidRPr="00516B31" w:rsidSect="00894BF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82B" w:rsidRDefault="0010782B" w:rsidP="00894BF2">
      <w:pPr>
        <w:spacing w:after="0" w:line="240" w:lineRule="auto"/>
      </w:pPr>
      <w:r>
        <w:separator/>
      </w:r>
    </w:p>
  </w:endnote>
  <w:endnote w:type="continuationSeparator" w:id="0">
    <w:p w:rsidR="0010782B" w:rsidRDefault="0010782B" w:rsidP="0089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82B" w:rsidRDefault="0010782B" w:rsidP="00894BF2">
      <w:pPr>
        <w:spacing w:after="0" w:line="240" w:lineRule="auto"/>
      </w:pPr>
      <w:r>
        <w:separator/>
      </w:r>
    </w:p>
  </w:footnote>
  <w:footnote w:type="continuationSeparator" w:id="0">
    <w:p w:rsidR="0010782B" w:rsidRDefault="0010782B" w:rsidP="00894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778446"/>
      <w:docPartObj>
        <w:docPartGallery w:val="Page Numbers (Top of Page)"/>
        <w:docPartUnique/>
      </w:docPartObj>
    </w:sdtPr>
    <w:sdtEndPr>
      <w:rPr>
        <w:noProof/>
      </w:rPr>
    </w:sdtEndPr>
    <w:sdtContent>
      <w:p w:rsidR="00894BF2" w:rsidRDefault="00894BF2">
        <w:pPr>
          <w:pStyle w:val="Header"/>
          <w:jc w:val="right"/>
        </w:pPr>
        <w:r>
          <w:fldChar w:fldCharType="begin"/>
        </w:r>
        <w:r>
          <w:instrText xml:space="preserve"> PAGE   \* MERGEFORMAT </w:instrText>
        </w:r>
        <w:r>
          <w:fldChar w:fldCharType="separate"/>
        </w:r>
        <w:r w:rsidR="001C288E">
          <w:rPr>
            <w:noProof/>
          </w:rPr>
          <w:t>2</w:t>
        </w:r>
        <w:r>
          <w:rPr>
            <w:noProof/>
          </w:rPr>
          <w:fldChar w:fldCharType="end"/>
        </w:r>
      </w:p>
    </w:sdtContent>
  </w:sdt>
  <w:p w:rsidR="00894BF2" w:rsidRDefault="00894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F2"/>
    <w:rsid w:val="000137B8"/>
    <w:rsid w:val="0010782B"/>
    <w:rsid w:val="00172430"/>
    <w:rsid w:val="001C288E"/>
    <w:rsid w:val="00280C78"/>
    <w:rsid w:val="003767D3"/>
    <w:rsid w:val="004B5F50"/>
    <w:rsid w:val="00516B31"/>
    <w:rsid w:val="005C0FC1"/>
    <w:rsid w:val="006721F2"/>
    <w:rsid w:val="007B0DBE"/>
    <w:rsid w:val="00836E04"/>
    <w:rsid w:val="00893B4E"/>
    <w:rsid w:val="00894BF2"/>
    <w:rsid w:val="008C2830"/>
    <w:rsid w:val="00AB467A"/>
    <w:rsid w:val="00B53F38"/>
    <w:rsid w:val="00B57667"/>
    <w:rsid w:val="00CA6DE0"/>
    <w:rsid w:val="00CC375E"/>
    <w:rsid w:val="00CE3DDE"/>
    <w:rsid w:val="00DD5134"/>
    <w:rsid w:val="00F64D29"/>
    <w:rsid w:val="00F7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AEF8A-EFB4-4A2C-92FC-E22B329E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BF2"/>
  </w:style>
  <w:style w:type="paragraph" w:styleId="Footer">
    <w:name w:val="footer"/>
    <w:basedOn w:val="Normal"/>
    <w:link w:val="FooterChar"/>
    <w:uiPriority w:val="99"/>
    <w:unhideWhenUsed/>
    <w:rsid w:val="00894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BF2"/>
  </w:style>
  <w:style w:type="character" w:styleId="Hyperlink">
    <w:name w:val="Hyperlink"/>
    <w:basedOn w:val="DefaultParagraphFont"/>
    <w:uiPriority w:val="99"/>
    <w:unhideWhenUsed/>
    <w:rsid w:val="00516B31"/>
    <w:rPr>
      <w:color w:val="0563C1" w:themeColor="hyperlink"/>
      <w:u w:val="single"/>
    </w:rPr>
  </w:style>
  <w:style w:type="paragraph" w:styleId="BalloonText">
    <w:name w:val="Balloon Text"/>
    <w:basedOn w:val="Normal"/>
    <w:link w:val="BalloonTextChar"/>
    <w:uiPriority w:val="99"/>
    <w:semiHidden/>
    <w:unhideWhenUsed/>
    <w:rsid w:val="004B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wvanzyl@ewvanzylatt.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Mokone</cp:lastModifiedBy>
  <cp:revision>2</cp:revision>
  <cp:lastPrinted>2023-10-12T10:13:00Z</cp:lastPrinted>
  <dcterms:created xsi:type="dcterms:W3CDTF">2023-10-13T09:04:00Z</dcterms:created>
  <dcterms:modified xsi:type="dcterms:W3CDTF">2023-10-13T09:04:00Z</dcterms:modified>
</cp:coreProperties>
</file>