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7B9ACB" w14:textId="77777777" w:rsidR="00D364F5" w:rsidRDefault="00D364F5" w:rsidP="00217D64">
      <w:pPr>
        <w:pStyle w:val="Body"/>
        <w:widowControl w:val="0"/>
        <w:jc w:val="center"/>
      </w:pPr>
      <w:r>
        <w:rPr>
          <w:rFonts w:ascii="Arial" w:eastAsia="Arial" w:hAnsi="Arial" w:cs="Arial"/>
          <w:noProof/>
          <w:lang w:val="en-ZA" w:eastAsia="en-ZA"/>
        </w:rPr>
        <w:drawing>
          <wp:inline distT="0" distB="0" distL="0" distR="0" wp14:anchorId="49370BE3" wp14:editId="5FCFEB3D">
            <wp:extent cx="1257300" cy="1257300"/>
            <wp:effectExtent l="0" t="0" r="0" b="0"/>
            <wp:docPr id="1073741825" name="officeArt object" descr="0001"/>
            <wp:cNvGraphicFramePr/>
            <a:graphic xmlns:a="http://schemas.openxmlformats.org/drawingml/2006/main">
              <a:graphicData uri="http://schemas.openxmlformats.org/drawingml/2006/picture">
                <pic:pic xmlns:pic="http://schemas.openxmlformats.org/drawingml/2006/picture">
                  <pic:nvPicPr>
                    <pic:cNvPr id="1073741825" name="0001" descr="0001"/>
                    <pic:cNvPicPr>
                      <a:picLocks noChangeAspect="1"/>
                    </pic:cNvPicPr>
                  </pic:nvPicPr>
                  <pic:blipFill>
                    <a:blip r:embed="rId8">
                      <a:grayscl/>
                    </a:blip>
                    <a:stretch>
                      <a:fillRect/>
                    </a:stretch>
                  </pic:blipFill>
                  <pic:spPr>
                    <a:xfrm>
                      <a:off x="0" y="0"/>
                      <a:ext cx="1257300" cy="1257300"/>
                    </a:xfrm>
                    <a:prstGeom prst="rect">
                      <a:avLst/>
                    </a:prstGeom>
                    <a:ln w="12700" cap="flat">
                      <a:noFill/>
                      <a:miter lim="400000"/>
                    </a:ln>
                    <a:effectLst/>
                  </pic:spPr>
                </pic:pic>
              </a:graphicData>
            </a:graphic>
          </wp:inline>
        </w:drawing>
      </w:r>
    </w:p>
    <w:p w14:paraId="2AEE1EEF" w14:textId="77777777" w:rsidR="00D364F5" w:rsidRDefault="00D364F5" w:rsidP="00D364F5">
      <w:pPr>
        <w:pStyle w:val="BodyA"/>
        <w:widowControl w:val="0"/>
        <w:ind w:left="2988" w:hanging="2988"/>
        <w:rPr>
          <w:rFonts w:ascii="Arial" w:eastAsia="Arial" w:hAnsi="Arial" w:cs="Arial"/>
          <w:sz w:val="24"/>
          <w:szCs w:val="24"/>
        </w:rPr>
      </w:pPr>
    </w:p>
    <w:tbl>
      <w:tblPr>
        <w:tblpPr w:leftFromText="180" w:rightFromText="180" w:vertAnchor="page" w:horzAnchor="margin" w:tblpXSpec="right" w:tblpY="3331"/>
        <w:tblW w:w="48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3385"/>
        <w:gridCol w:w="1420"/>
      </w:tblGrid>
      <w:tr w:rsidR="00217D64" w14:paraId="79E8C081" w14:textId="77777777" w:rsidTr="00217D64">
        <w:trPr>
          <w:trHeight w:val="860"/>
        </w:trPr>
        <w:tc>
          <w:tcPr>
            <w:tcW w:w="338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356" w:type="dxa"/>
            </w:tcMar>
          </w:tcPr>
          <w:p w14:paraId="0C2591B7" w14:textId="77777777" w:rsidR="00217D64" w:rsidRDefault="00217D64" w:rsidP="00217D64">
            <w:pPr>
              <w:pStyle w:val="Default"/>
              <w:spacing w:before="60" w:after="60" w:line="240" w:lineRule="auto"/>
              <w:ind w:right="276"/>
              <w:jc w:val="both"/>
              <w:rPr>
                <w:rFonts w:ascii="Verdana" w:eastAsia="Verdana" w:hAnsi="Verdana" w:cs="Verdana"/>
                <w:sz w:val="14"/>
                <w:szCs w:val="14"/>
              </w:rPr>
            </w:pPr>
            <w:r>
              <w:rPr>
                <w:rFonts w:ascii="Verdana" w:hAnsi="Verdana"/>
                <w:sz w:val="14"/>
                <w:szCs w:val="14"/>
              </w:rPr>
              <w:t xml:space="preserve">Reportable:                    </w:t>
            </w:r>
          </w:p>
          <w:p w14:paraId="1853D99F" w14:textId="77777777" w:rsidR="00217D64" w:rsidRDefault="00217D64" w:rsidP="00217D64">
            <w:pPr>
              <w:pStyle w:val="Default"/>
              <w:spacing w:before="60" w:after="60" w:line="240" w:lineRule="auto"/>
              <w:jc w:val="both"/>
              <w:rPr>
                <w:rFonts w:ascii="Verdana" w:eastAsia="Verdana" w:hAnsi="Verdana" w:cs="Verdana"/>
                <w:sz w:val="14"/>
                <w:szCs w:val="14"/>
              </w:rPr>
            </w:pPr>
            <w:r>
              <w:rPr>
                <w:rFonts w:ascii="Verdana" w:hAnsi="Verdana"/>
                <w:sz w:val="14"/>
                <w:szCs w:val="14"/>
              </w:rPr>
              <w:t xml:space="preserve">Circulate to Judges: </w:t>
            </w:r>
          </w:p>
          <w:p w14:paraId="63D06ED1" w14:textId="77777777" w:rsidR="00217D64" w:rsidRDefault="00217D64" w:rsidP="00217D64">
            <w:pPr>
              <w:pStyle w:val="Default"/>
              <w:spacing w:before="60" w:after="60" w:line="240" w:lineRule="auto"/>
              <w:jc w:val="both"/>
              <w:rPr>
                <w:rFonts w:ascii="Verdana" w:eastAsia="Verdana" w:hAnsi="Verdana" w:cs="Verdana"/>
                <w:sz w:val="14"/>
                <w:szCs w:val="14"/>
              </w:rPr>
            </w:pPr>
            <w:r>
              <w:rPr>
                <w:rFonts w:ascii="Verdana" w:hAnsi="Verdana"/>
                <w:sz w:val="14"/>
                <w:szCs w:val="14"/>
              </w:rPr>
              <w:t>Circulate to Regional Magistrates:</w:t>
            </w:r>
          </w:p>
          <w:p w14:paraId="4E3841C2" w14:textId="77777777" w:rsidR="00217D64" w:rsidRDefault="00217D64" w:rsidP="00217D64">
            <w:pPr>
              <w:pStyle w:val="Default"/>
              <w:spacing w:before="60" w:after="60" w:line="240" w:lineRule="auto"/>
              <w:jc w:val="both"/>
            </w:pPr>
            <w:r>
              <w:rPr>
                <w:rFonts w:ascii="Verdana" w:hAnsi="Verdana"/>
                <w:sz w:val="14"/>
                <w:szCs w:val="14"/>
              </w:rPr>
              <w:t>Circulate to Magistrates:</w:t>
            </w:r>
          </w:p>
        </w:tc>
        <w:tc>
          <w:tcPr>
            <w:tcW w:w="142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F3F96A7" w14:textId="77777777" w:rsidR="00217D64" w:rsidRDefault="00217D64" w:rsidP="00217D64">
            <w:pPr>
              <w:pStyle w:val="Default"/>
              <w:spacing w:before="60" w:after="60" w:line="240" w:lineRule="auto"/>
              <w:jc w:val="right"/>
              <w:rPr>
                <w:rFonts w:ascii="Verdana" w:eastAsia="Verdana" w:hAnsi="Verdana" w:cs="Verdana"/>
                <w:sz w:val="14"/>
                <w:szCs w:val="14"/>
              </w:rPr>
            </w:pPr>
            <w:r>
              <w:rPr>
                <w:rFonts w:ascii="Verdana" w:hAnsi="Verdana"/>
                <w:sz w:val="14"/>
                <w:szCs w:val="14"/>
                <w:lang w:val="de-DE"/>
              </w:rPr>
              <w:t>YES  /  NO</w:t>
            </w:r>
          </w:p>
          <w:p w14:paraId="25836314" w14:textId="77777777" w:rsidR="00217D64" w:rsidRDefault="00217D64" w:rsidP="00217D64">
            <w:pPr>
              <w:pStyle w:val="Default"/>
              <w:spacing w:before="60" w:after="60" w:line="240" w:lineRule="auto"/>
              <w:jc w:val="right"/>
              <w:rPr>
                <w:rFonts w:ascii="Verdana" w:eastAsia="Verdana" w:hAnsi="Verdana" w:cs="Verdana"/>
                <w:sz w:val="14"/>
                <w:szCs w:val="14"/>
              </w:rPr>
            </w:pPr>
            <w:r>
              <w:rPr>
                <w:rFonts w:ascii="Verdana" w:hAnsi="Verdana"/>
                <w:sz w:val="14"/>
                <w:szCs w:val="14"/>
                <w:lang w:val="de-DE"/>
              </w:rPr>
              <w:t>YES  /  NO</w:t>
            </w:r>
          </w:p>
          <w:p w14:paraId="3C7CCB03" w14:textId="77777777" w:rsidR="00217D64" w:rsidRDefault="00217D64" w:rsidP="00217D64">
            <w:pPr>
              <w:pStyle w:val="Default"/>
              <w:spacing w:before="60" w:after="60" w:line="240" w:lineRule="auto"/>
              <w:jc w:val="right"/>
              <w:rPr>
                <w:rFonts w:ascii="Verdana" w:eastAsia="Verdana" w:hAnsi="Verdana" w:cs="Verdana"/>
                <w:sz w:val="14"/>
                <w:szCs w:val="14"/>
              </w:rPr>
            </w:pPr>
            <w:r>
              <w:rPr>
                <w:rFonts w:ascii="Verdana" w:hAnsi="Verdana"/>
                <w:sz w:val="14"/>
                <w:szCs w:val="14"/>
                <w:lang w:val="de-DE"/>
              </w:rPr>
              <w:t>YES  /  NO</w:t>
            </w:r>
          </w:p>
          <w:p w14:paraId="1A84F647" w14:textId="77777777" w:rsidR="00217D64" w:rsidRDefault="00217D64" w:rsidP="00217D64">
            <w:pPr>
              <w:pStyle w:val="Default"/>
              <w:spacing w:before="60" w:after="60" w:line="240" w:lineRule="auto"/>
              <w:jc w:val="right"/>
            </w:pPr>
            <w:r>
              <w:rPr>
                <w:rFonts w:ascii="Verdana" w:hAnsi="Verdana"/>
                <w:sz w:val="14"/>
                <w:szCs w:val="14"/>
                <w:lang w:val="de-DE"/>
              </w:rPr>
              <w:t>YES  /  NO</w:t>
            </w:r>
          </w:p>
        </w:tc>
      </w:tr>
    </w:tbl>
    <w:p w14:paraId="712E1656" w14:textId="77777777" w:rsidR="00D364F5" w:rsidRDefault="00D364F5" w:rsidP="00D364F5">
      <w:pPr>
        <w:pStyle w:val="Default"/>
        <w:spacing w:before="0" w:line="480" w:lineRule="auto"/>
        <w:ind w:left="2880" w:firstLine="720"/>
        <w:jc w:val="both"/>
        <w:rPr>
          <w:rFonts w:ascii="Arial" w:eastAsia="Arial" w:hAnsi="Arial" w:cs="Arial"/>
        </w:rPr>
      </w:pPr>
    </w:p>
    <w:p w14:paraId="101BDCA7" w14:textId="77777777" w:rsidR="00D364F5" w:rsidRDefault="00D364F5" w:rsidP="00D364F5">
      <w:pPr>
        <w:pStyle w:val="Default"/>
        <w:spacing w:before="0" w:line="480" w:lineRule="auto"/>
        <w:jc w:val="center"/>
        <w:rPr>
          <w:rFonts w:ascii="Arial" w:hAnsi="Arial"/>
          <w:b/>
          <w:bCs/>
        </w:rPr>
      </w:pPr>
    </w:p>
    <w:p w14:paraId="17ECAC71" w14:textId="77777777" w:rsidR="003D4CE3" w:rsidRDefault="003D4CE3" w:rsidP="00D364F5">
      <w:pPr>
        <w:pStyle w:val="Default"/>
        <w:spacing w:before="0" w:line="480" w:lineRule="auto"/>
        <w:jc w:val="center"/>
        <w:rPr>
          <w:rFonts w:ascii="Arial" w:hAnsi="Arial"/>
          <w:b/>
          <w:bCs/>
        </w:rPr>
      </w:pPr>
    </w:p>
    <w:p w14:paraId="6DA0203F" w14:textId="77777777" w:rsidR="00D364F5" w:rsidRDefault="00D364F5" w:rsidP="00217D64">
      <w:pPr>
        <w:pStyle w:val="Default"/>
        <w:spacing w:before="0" w:line="240" w:lineRule="auto"/>
        <w:jc w:val="center"/>
        <w:rPr>
          <w:rFonts w:ascii="Arial" w:eastAsia="Arial" w:hAnsi="Arial" w:cs="Arial"/>
          <w:b/>
          <w:bCs/>
        </w:rPr>
      </w:pPr>
      <w:r>
        <w:rPr>
          <w:rFonts w:ascii="Arial" w:hAnsi="Arial"/>
          <w:b/>
          <w:bCs/>
        </w:rPr>
        <w:t>IN THE HIGH COURT OF SOUTH AFRICA</w:t>
      </w:r>
    </w:p>
    <w:p w14:paraId="33020FBE" w14:textId="77777777" w:rsidR="00D364F5" w:rsidRPr="00B07D18" w:rsidRDefault="00D364F5" w:rsidP="00217D64">
      <w:pPr>
        <w:pStyle w:val="Default"/>
        <w:spacing w:before="0" w:line="240" w:lineRule="auto"/>
        <w:jc w:val="center"/>
        <w:rPr>
          <w:rFonts w:ascii="Arial" w:eastAsia="Arial" w:hAnsi="Arial" w:cs="Arial"/>
          <w:b/>
          <w:bCs/>
          <w:lang w:val="de-DE"/>
        </w:rPr>
      </w:pPr>
      <w:r>
        <w:rPr>
          <w:rFonts w:ascii="Arial" w:hAnsi="Arial"/>
          <w:b/>
          <w:bCs/>
          <w:lang w:val="de-DE"/>
        </w:rPr>
        <w:t>(NORTHERN CAPE DIVISION, KIMBERLEY)</w:t>
      </w:r>
    </w:p>
    <w:p w14:paraId="7122B36D" w14:textId="77777777" w:rsidR="00217D64" w:rsidRDefault="00D364F5" w:rsidP="0067504C">
      <w:pPr>
        <w:pStyle w:val="NoSpacing"/>
        <w:tabs>
          <w:tab w:val="left" w:pos="5245"/>
          <w:tab w:val="right" w:pos="9050"/>
        </w:tabs>
        <w:rPr>
          <w:lang w:val="it-IT"/>
        </w:rPr>
      </w:pPr>
      <w:r>
        <w:rPr>
          <w:lang w:val="it-IT"/>
        </w:rPr>
        <w:tab/>
      </w:r>
    </w:p>
    <w:p w14:paraId="5B4A60C5" w14:textId="77777777" w:rsidR="00D364F5" w:rsidRDefault="00217D64" w:rsidP="00217D64">
      <w:pPr>
        <w:pStyle w:val="NoSpacing"/>
        <w:tabs>
          <w:tab w:val="left" w:pos="5245"/>
          <w:tab w:val="right" w:pos="9050"/>
        </w:tabs>
        <w:jc w:val="right"/>
        <w:rPr>
          <w:rFonts w:ascii="Arial" w:hAnsi="Arial" w:cs="Arial"/>
          <w:lang w:val="it-IT"/>
        </w:rPr>
      </w:pPr>
      <w:r>
        <w:rPr>
          <w:lang w:val="it-IT"/>
        </w:rPr>
        <w:tab/>
      </w:r>
      <w:r w:rsidR="00D364F5" w:rsidRPr="000714B7">
        <w:rPr>
          <w:rFonts w:ascii="Arial" w:hAnsi="Arial" w:cs="Arial"/>
          <w:lang w:val="it-IT"/>
        </w:rPr>
        <w:t xml:space="preserve">Case No: </w:t>
      </w:r>
      <w:r w:rsidR="00D364F5" w:rsidRPr="000714B7">
        <w:rPr>
          <w:rFonts w:ascii="Arial" w:hAnsi="Arial" w:cs="Arial"/>
          <w:lang w:val="it-IT"/>
        </w:rPr>
        <w:tab/>
      </w:r>
      <w:r w:rsidR="00D364F5">
        <w:rPr>
          <w:rFonts w:ascii="Arial" w:hAnsi="Arial" w:cs="Arial"/>
          <w:lang w:val="it-IT"/>
        </w:rPr>
        <w:t>1969/2022</w:t>
      </w:r>
    </w:p>
    <w:p w14:paraId="4F6F4F4A" w14:textId="77777777" w:rsidR="00D364F5" w:rsidRPr="00D364F5" w:rsidRDefault="00D364F5" w:rsidP="0067504C">
      <w:pPr>
        <w:pStyle w:val="NoSpacing"/>
        <w:tabs>
          <w:tab w:val="left" w:pos="5245"/>
          <w:tab w:val="right" w:pos="9050"/>
        </w:tabs>
        <w:rPr>
          <w:rFonts w:ascii="Arial" w:hAnsi="Arial" w:cs="Arial"/>
          <w:lang w:val="it-IT"/>
        </w:rPr>
      </w:pPr>
      <w:r>
        <w:rPr>
          <w:rFonts w:ascii="Arial" w:hAnsi="Arial" w:cs="Arial"/>
          <w:lang w:val="it-IT"/>
        </w:rPr>
        <w:tab/>
      </w:r>
      <w:r w:rsidRPr="000714B7">
        <w:rPr>
          <w:rFonts w:ascii="Arial" w:hAnsi="Arial" w:cs="Arial"/>
          <w:lang w:val="de-DE"/>
        </w:rPr>
        <w:t>Date Heard</w:t>
      </w:r>
      <w:r w:rsidRPr="000714B7">
        <w:rPr>
          <w:rFonts w:ascii="Arial" w:hAnsi="Arial" w:cs="Arial"/>
        </w:rPr>
        <w:t xml:space="preserve">: </w:t>
      </w:r>
      <w:r>
        <w:rPr>
          <w:rFonts w:ascii="Arial" w:hAnsi="Arial" w:cs="Arial"/>
        </w:rPr>
        <w:tab/>
        <w:t xml:space="preserve">05 </w:t>
      </w:r>
      <w:r w:rsidR="00346E8F">
        <w:rPr>
          <w:rFonts w:ascii="Arial" w:hAnsi="Arial" w:cs="Arial"/>
        </w:rPr>
        <w:t>/</w:t>
      </w:r>
      <w:r w:rsidR="008B0FD2">
        <w:rPr>
          <w:rFonts w:ascii="Arial" w:hAnsi="Arial" w:cs="Arial"/>
        </w:rPr>
        <w:t xml:space="preserve"> </w:t>
      </w:r>
      <w:r w:rsidR="00346E8F">
        <w:rPr>
          <w:rFonts w:ascii="Arial" w:hAnsi="Arial" w:cs="Arial"/>
        </w:rPr>
        <w:t>02</w:t>
      </w:r>
      <w:r w:rsidR="008B0FD2">
        <w:rPr>
          <w:rFonts w:ascii="Arial" w:hAnsi="Arial" w:cs="Arial"/>
        </w:rPr>
        <w:t xml:space="preserve"> </w:t>
      </w:r>
      <w:r w:rsidR="00346E8F">
        <w:rPr>
          <w:rFonts w:ascii="Arial" w:hAnsi="Arial" w:cs="Arial"/>
        </w:rPr>
        <w:t>/</w:t>
      </w:r>
      <w:r>
        <w:rPr>
          <w:rFonts w:ascii="Arial" w:hAnsi="Arial" w:cs="Arial"/>
        </w:rPr>
        <w:t xml:space="preserve"> 2024</w:t>
      </w:r>
    </w:p>
    <w:p w14:paraId="7C41AF08" w14:textId="77777777" w:rsidR="00976B0D" w:rsidRPr="00D364F5" w:rsidRDefault="00D364F5" w:rsidP="0067504C">
      <w:pPr>
        <w:pStyle w:val="NoSpacing"/>
        <w:tabs>
          <w:tab w:val="left" w:pos="5245"/>
          <w:tab w:val="right" w:pos="9050"/>
        </w:tabs>
        <w:rPr>
          <w:rFonts w:ascii="Arial" w:hAnsi="Arial" w:cs="Arial"/>
        </w:rPr>
      </w:pPr>
      <w:r>
        <w:rPr>
          <w:rFonts w:ascii="Arial" w:hAnsi="Arial" w:cs="Arial"/>
        </w:rPr>
        <w:tab/>
      </w:r>
      <w:r w:rsidRPr="000714B7">
        <w:rPr>
          <w:rFonts w:ascii="Arial" w:hAnsi="Arial" w:cs="Arial"/>
        </w:rPr>
        <w:t xml:space="preserve">Date Delivered: </w:t>
      </w:r>
      <w:r w:rsidRPr="000714B7">
        <w:rPr>
          <w:rFonts w:ascii="Arial" w:hAnsi="Arial" w:cs="Arial"/>
        </w:rPr>
        <w:tab/>
      </w:r>
      <w:r w:rsidR="008F4F0E">
        <w:rPr>
          <w:rFonts w:ascii="Arial" w:hAnsi="Arial" w:cs="Arial"/>
        </w:rPr>
        <w:t>28</w:t>
      </w:r>
      <w:r w:rsidR="008B0FD2">
        <w:rPr>
          <w:rFonts w:ascii="Arial" w:hAnsi="Arial" w:cs="Arial"/>
        </w:rPr>
        <w:t xml:space="preserve"> </w:t>
      </w:r>
      <w:r w:rsidR="008F4F0E">
        <w:rPr>
          <w:rFonts w:ascii="Arial" w:hAnsi="Arial" w:cs="Arial"/>
        </w:rPr>
        <w:t>/</w:t>
      </w:r>
      <w:r w:rsidR="008B0FD2">
        <w:rPr>
          <w:rFonts w:ascii="Arial" w:hAnsi="Arial" w:cs="Arial"/>
        </w:rPr>
        <w:t xml:space="preserve"> </w:t>
      </w:r>
      <w:r w:rsidR="00D5491C">
        <w:rPr>
          <w:rFonts w:ascii="Arial" w:hAnsi="Arial" w:cs="Arial"/>
        </w:rPr>
        <w:t>03</w:t>
      </w:r>
      <w:r w:rsidR="008B0FD2">
        <w:rPr>
          <w:rFonts w:ascii="Arial" w:hAnsi="Arial" w:cs="Arial"/>
        </w:rPr>
        <w:t xml:space="preserve"> </w:t>
      </w:r>
      <w:r w:rsidR="00D5491C">
        <w:rPr>
          <w:rFonts w:ascii="Arial" w:hAnsi="Arial" w:cs="Arial"/>
        </w:rPr>
        <w:t>/</w:t>
      </w:r>
      <w:r w:rsidR="008B0FD2">
        <w:rPr>
          <w:rFonts w:ascii="Arial" w:hAnsi="Arial" w:cs="Arial"/>
        </w:rPr>
        <w:t xml:space="preserve"> </w:t>
      </w:r>
      <w:r w:rsidR="00D5491C">
        <w:rPr>
          <w:rFonts w:ascii="Arial" w:hAnsi="Arial" w:cs="Arial"/>
        </w:rPr>
        <w:t>2024</w:t>
      </w:r>
    </w:p>
    <w:p w14:paraId="7EE4CE59" w14:textId="77777777" w:rsidR="0029606B" w:rsidRPr="00976B0D" w:rsidRDefault="0029606B" w:rsidP="00D364F5">
      <w:pPr>
        <w:tabs>
          <w:tab w:val="right" w:pos="8880"/>
          <w:tab w:val="right" w:pos="8931"/>
        </w:tabs>
        <w:spacing w:line="480" w:lineRule="auto"/>
        <w:jc w:val="center"/>
        <w:rPr>
          <w:rFonts w:ascii="Arial" w:hAnsi="Arial" w:cs="Arial"/>
          <w:b/>
          <w:lang w:val="en-US"/>
        </w:rPr>
      </w:pPr>
    </w:p>
    <w:p w14:paraId="2ACD23B2" w14:textId="77777777" w:rsidR="00743ED5" w:rsidRDefault="00743ED5" w:rsidP="00EC0B7C">
      <w:pPr>
        <w:tabs>
          <w:tab w:val="right" w:pos="9192"/>
        </w:tabs>
        <w:autoSpaceDE w:val="0"/>
        <w:autoSpaceDN w:val="0"/>
        <w:adjustRightInd w:val="0"/>
        <w:jc w:val="both"/>
        <w:rPr>
          <w:rFonts w:ascii="Arial" w:hAnsi="Arial" w:cs="Arial"/>
          <w:color w:val="000000" w:themeColor="text1"/>
          <w:lang w:val="en-GB"/>
        </w:rPr>
      </w:pPr>
    </w:p>
    <w:p w14:paraId="1ADF24C8" w14:textId="77777777" w:rsidR="0029606B" w:rsidRPr="00976B0D" w:rsidRDefault="0029606B" w:rsidP="00EC0B7C">
      <w:pPr>
        <w:tabs>
          <w:tab w:val="right" w:pos="9192"/>
        </w:tabs>
        <w:autoSpaceDE w:val="0"/>
        <w:autoSpaceDN w:val="0"/>
        <w:adjustRightInd w:val="0"/>
        <w:jc w:val="both"/>
        <w:rPr>
          <w:rFonts w:ascii="Arial" w:hAnsi="Arial" w:cs="Arial"/>
          <w:color w:val="000000" w:themeColor="text1"/>
          <w:lang w:val="en-GB"/>
        </w:rPr>
      </w:pPr>
      <w:r w:rsidRPr="00976B0D">
        <w:rPr>
          <w:rFonts w:ascii="Arial" w:hAnsi="Arial" w:cs="Arial"/>
          <w:color w:val="000000" w:themeColor="text1"/>
          <w:lang w:val="en-GB"/>
        </w:rPr>
        <w:t xml:space="preserve">In the matter between: </w:t>
      </w:r>
    </w:p>
    <w:p w14:paraId="7D92BA36" w14:textId="77777777" w:rsidR="0029606B" w:rsidRPr="00976B0D" w:rsidRDefault="0029606B" w:rsidP="00EC0B7C">
      <w:pPr>
        <w:tabs>
          <w:tab w:val="right" w:pos="9192"/>
        </w:tabs>
        <w:autoSpaceDE w:val="0"/>
        <w:autoSpaceDN w:val="0"/>
        <w:adjustRightInd w:val="0"/>
        <w:jc w:val="both"/>
        <w:rPr>
          <w:rFonts w:ascii="Arial" w:hAnsi="Arial" w:cs="Arial"/>
          <w:color w:val="000000" w:themeColor="text1"/>
          <w:lang w:val="en-GB"/>
        </w:rPr>
      </w:pPr>
    </w:p>
    <w:p w14:paraId="00FE943F" w14:textId="77777777" w:rsidR="0029606B" w:rsidRPr="00976B0D" w:rsidRDefault="0029606B" w:rsidP="00EC0B7C">
      <w:pPr>
        <w:tabs>
          <w:tab w:val="right" w:pos="9192"/>
        </w:tabs>
        <w:autoSpaceDE w:val="0"/>
        <w:autoSpaceDN w:val="0"/>
        <w:adjustRightInd w:val="0"/>
        <w:jc w:val="both"/>
        <w:rPr>
          <w:rFonts w:ascii="Arial" w:hAnsi="Arial" w:cs="Arial"/>
          <w:b/>
          <w:color w:val="000000" w:themeColor="text1"/>
          <w:lang w:val="en-GB"/>
        </w:rPr>
      </w:pPr>
      <w:r w:rsidRPr="00976B0D">
        <w:rPr>
          <w:rFonts w:ascii="Arial" w:hAnsi="Arial" w:cs="Arial"/>
          <w:b/>
          <w:color w:val="000000" w:themeColor="text1"/>
          <w:lang w:val="en-GB"/>
        </w:rPr>
        <w:t xml:space="preserve">MXOLISI VUNDISA </w:t>
      </w:r>
      <w:r w:rsidRPr="00976B0D">
        <w:rPr>
          <w:rFonts w:ascii="Arial" w:hAnsi="Arial" w:cs="Arial"/>
          <w:b/>
          <w:color w:val="000000" w:themeColor="text1"/>
          <w:lang w:val="en-GB"/>
        </w:rPr>
        <w:tab/>
        <w:t>APPLICANT</w:t>
      </w:r>
    </w:p>
    <w:p w14:paraId="4189D448" w14:textId="77777777" w:rsidR="00D364F5" w:rsidRPr="00976B0D" w:rsidRDefault="00D364F5" w:rsidP="00EC0B7C">
      <w:pPr>
        <w:tabs>
          <w:tab w:val="right" w:pos="9192"/>
        </w:tabs>
        <w:autoSpaceDE w:val="0"/>
        <w:autoSpaceDN w:val="0"/>
        <w:adjustRightInd w:val="0"/>
        <w:jc w:val="both"/>
        <w:rPr>
          <w:rFonts w:ascii="Arial" w:hAnsi="Arial" w:cs="Arial"/>
          <w:b/>
          <w:color w:val="000000" w:themeColor="text1"/>
          <w:lang w:val="en-GB"/>
        </w:rPr>
      </w:pPr>
    </w:p>
    <w:p w14:paraId="5FA1AC1E" w14:textId="77777777" w:rsidR="0029606B" w:rsidRPr="00976B0D" w:rsidRDefault="0029606B" w:rsidP="00EC0B7C">
      <w:pPr>
        <w:tabs>
          <w:tab w:val="right" w:pos="9192"/>
        </w:tabs>
        <w:autoSpaceDE w:val="0"/>
        <w:autoSpaceDN w:val="0"/>
        <w:adjustRightInd w:val="0"/>
        <w:jc w:val="both"/>
        <w:rPr>
          <w:rFonts w:ascii="Arial" w:hAnsi="Arial" w:cs="Arial"/>
          <w:bCs/>
          <w:color w:val="000000" w:themeColor="text1"/>
          <w:lang w:val="en-GB"/>
        </w:rPr>
      </w:pPr>
      <w:r w:rsidRPr="00976B0D">
        <w:rPr>
          <w:rFonts w:ascii="Arial" w:hAnsi="Arial" w:cs="Arial"/>
          <w:bCs/>
          <w:color w:val="000000" w:themeColor="text1"/>
          <w:lang w:val="en-GB"/>
        </w:rPr>
        <w:t xml:space="preserve">and </w:t>
      </w:r>
    </w:p>
    <w:p w14:paraId="5854D7A9" w14:textId="77777777" w:rsidR="0029606B" w:rsidRDefault="0029606B" w:rsidP="00EC0B7C">
      <w:pPr>
        <w:tabs>
          <w:tab w:val="right" w:pos="9192"/>
        </w:tabs>
        <w:autoSpaceDE w:val="0"/>
        <w:autoSpaceDN w:val="0"/>
        <w:adjustRightInd w:val="0"/>
        <w:jc w:val="both"/>
        <w:rPr>
          <w:rFonts w:ascii="Arial" w:hAnsi="Arial" w:cs="Arial"/>
          <w:b/>
          <w:color w:val="000000" w:themeColor="text1"/>
          <w:lang w:val="en-GB"/>
        </w:rPr>
      </w:pPr>
    </w:p>
    <w:p w14:paraId="49E2434A" w14:textId="77777777" w:rsidR="00D5491C" w:rsidRDefault="0029606B" w:rsidP="00D5491C">
      <w:pPr>
        <w:tabs>
          <w:tab w:val="right" w:pos="9192"/>
        </w:tabs>
        <w:autoSpaceDE w:val="0"/>
        <w:autoSpaceDN w:val="0"/>
        <w:adjustRightInd w:val="0"/>
        <w:jc w:val="both"/>
        <w:rPr>
          <w:rFonts w:ascii="Arial" w:hAnsi="Arial" w:cs="Arial"/>
          <w:b/>
          <w:color w:val="000000" w:themeColor="text1"/>
          <w:lang w:val="en-GB"/>
        </w:rPr>
      </w:pPr>
      <w:r w:rsidRPr="00976B0D">
        <w:rPr>
          <w:rFonts w:ascii="Arial" w:hAnsi="Arial" w:cs="Arial"/>
          <w:b/>
          <w:color w:val="000000" w:themeColor="text1"/>
          <w:lang w:val="en-GB"/>
        </w:rPr>
        <w:t xml:space="preserve">KIMBERLEY CORRECTIONAL SUPERVISION AND </w:t>
      </w:r>
    </w:p>
    <w:p w14:paraId="083C4002" w14:textId="77777777" w:rsidR="0029606B" w:rsidRPr="00976B0D" w:rsidRDefault="0029606B" w:rsidP="00D5491C">
      <w:pPr>
        <w:tabs>
          <w:tab w:val="right" w:pos="9192"/>
        </w:tabs>
        <w:autoSpaceDE w:val="0"/>
        <w:autoSpaceDN w:val="0"/>
        <w:adjustRightInd w:val="0"/>
        <w:jc w:val="both"/>
        <w:rPr>
          <w:rFonts w:ascii="Arial" w:hAnsi="Arial" w:cs="Arial"/>
          <w:b/>
          <w:color w:val="000000" w:themeColor="text1"/>
          <w:lang w:val="en-GB"/>
        </w:rPr>
      </w:pPr>
      <w:r w:rsidRPr="00976B0D">
        <w:rPr>
          <w:rFonts w:ascii="Arial" w:hAnsi="Arial" w:cs="Arial"/>
          <w:b/>
          <w:color w:val="000000" w:themeColor="text1"/>
          <w:lang w:val="en-GB"/>
        </w:rPr>
        <w:t xml:space="preserve">PAROLE </w:t>
      </w:r>
      <w:r w:rsidR="003C780D">
        <w:rPr>
          <w:rFonts w:ascii="Arial" w:hAnsi="Arial" w:cs="Arial"/>
          <w:b/>
          <w:color w:val="000000" w:themeColor="text1"/>
          <w:lang w:val="en-GB"/>
        </w:rPr>
        <w:t>BOARD</w:t>
      </w:r>
      <w:r w:rsidR="0067504C">
        <w:rPr>
          <w:rFonts w:ascii="Arial" w:hAnsi="Arial" w:cs="Arial"/>
          <w:b/>
          <w:color w:val="000000" w:themeColor="text1"/>
          <w:lang w:val="en-GB"/>
        </w:rPr>
        <w:t xml:space="preserve"> </w:t>
      </w:r>
      <w:r w:rsidR="0067504C">
        <w:rPr>
          <w:rFonts w:ascii="Arial" w:hAnsi="Arial" w:cs="Arial"/>
          <w:b/>
          <w:color w:val="000000" w:themeColor="text1"/>
          <w:lang w:val="en-GB"/>
        </w:rPr>
        <w:tab/>
      </w:r>
      <w:r w:rsidRPr="00976B0D">
        <w:rPr>
          <w:rFonts w:ascii="Arial" w:hAnsi="Arial" w:cs="Arial"/>
          <w:b/>
          <w:color w:val="000000" w:themeColor="text1"/>
          <w:lang w:val="en-GB"/>
        </w:rPr>
        <w:t>RESPONDENT</w:t>
      </w:r>
    </w:p>
    <w:p w14:paraId="0A704334" w14:textId="77777777" w:rsidR="00D364F5" w:rsidRDefault="00D364F5" w:rsidP="0067504C">
      <w:pPr>
        <w:tabs>
          <w:tab w:val="right" w:pos="9050"/>
        </w:tabs>
        <w:autoSpaceDE w:val="0"/>
        <w:autoSpaceDN w:val="0"/>
        <w:adjustRightInd w:val="0"/>
        <w:jc w:val="both"/>
        <w:rPr>
          <w:rFonts w:ascii="Arial" w:hAnsi="Arial" w:cs="Arial"/>
          <w:b/>
          <w:color w:val="000000" w:themeColor="text1"/>
          <w:lang w:val="en-GB"/>
        </w:rPr>
      </w:pPr>
    </w:p>
    <w:p w14:paraId="0FCED765" w14:textId="77777777" w:rsidR="0029606B" w:rsidRPr="00976B0D" w:rsidRDefault="0029606B" w:rsidP="0067504C">
      <w:pPr>
        <w:tabs>
          <w:tab w:val="right" w:pos="9050"/>
        </w:tabs>
        <w:autoSpaceDE w:val="0"/>
        <w:autoSpaceDN w:val="0"/>
        <w:adjustRightInd w:val="0"/>
        <w:jc w:val="both"/>
        <w:rPr>
          <w:rFonts w:ascii="Arial" w:hAnsi="Arial" w:cs="Arial"/>
          <w:b/>
          <w:color w:val="000000" w:themeColor="text1"/>
          <w:lang w:val="en-GB"/>
        </w:rPr>
      </w:pPr>
      <w:r w:rsidRPr="00976B0D">
        <w:rPr>
          <w:rFonts w:ascii="Arial" w:hAnsi="Arial" w:cs="Arial"/>
          <w:b/>
          <w:color w:val="000000" w:themeColor="text1"/>
          <w:lang w:val="en-GB"/>
        </w:rPr>
        <w:t xml:space="preserve">Coram: Tlaletsi, JP </w:t>
      </w:r>
      <w:r w:rsidRPr="00976B0D">
        <w:rPr>
          <w:rFonts w:ascii="Arial" w:hAnsi="Arial" w:cs="Arial"/>
          <w:b/>
          <w:i/>
          <w:iCs/>
          <w:color w:val="000000" w:themeColor="text1"/>
          <w:lang w:val="en-GB"/>
        </w:rPr>
        <w:t xml:space="preserve">et </w:t>
      </w:r>
      <w:r w:rsidRPr="00976B0D">
        <w:rPr>
          <w:rFonts w:ascii="Arial" w:hAnsi="Arial" w:cs="Arial"/>
          <w:b/>
          <w:color w:val="000000" w:themeColor="text1"/>
          <w:lang w:val="en-GB"/>
        </w:rPr>
        <w:t xml:space="preserve">Tyuthuza, AJ </w:t>
      </w:r>
    </w:p>
    <w:p w14:paraId="0D29E555" w14:textId="77777777" w:rsidR="0029606B" w:rsidRPr="00976B0D" w:rsidRDefault="0029606B" w:rsidP="0067504C">
      <w:pPr>
        <w:pBdr>
          <w:bottom w:val="single" w:sz="12" w:space="1" w:color="auto"/>
        </w:pBdr>
        <w:tabs>
          <w:tab w:val="right" w:pos="9000"/>
          <w:tab w:val="right" w:pos="9050"/>
        </w:tabs>
        <w:autoSpaceDE w:val="0"/>
        <w:autoSpaceDN w:val="0"/>
        <w:adjustRightInd w:val="0"/>
        <w:spacing w:line="480" w:lineRule="auto"/>
        <w:jc w:val="both"/>
        <w:rPr>
          <w:rFonts w:ascii="Arial" w:hAnsi="Arial" w:cs="Arial"/>
          <w:b/>
          <w:color w:val="000000" w:themeColor="text1"/>
          <w:lang w:val="en-GB"/>
        </w:rPr>
      </w:pPr>
    </w:p>
    <w:p w14:paraId="1B4FA4BB" w14:textId="77777777" w:rsidR="0029606B" w:rsidRPr="00976B0D" w:rsidRDefault="0029606B" w:rsidP="0067504C">
      <w:pPr>
        <w:tabs>
          <w:tab w:val="right" w:pos="9050"/>
        </w:tabs>
        <w:autoSpaceDE w:val="0"/>
        <w:autoSpaceDN w:val="0"/>
        <w:adjustRightInd w:val="0"/>
        <w:spacing w:line="480" w:lineRule="auto"/>
        <w:jc w:val="both"/>
        <w:rPr>
          <w:rFonts w:ascii="Arial" w:hAnsi="Arial" w:cs="Arial"/>
          <w:b/>
          <w:color w:val="000000" w:themeColor="text1"/>
          <w:lang w:val="en-GB"/>
        </w:rPr>
      </w:pPr>
    </w:p>
    <w:p w14:paraId="596F4BE9" w14:textId="77777777" w:rsidR="0029606B" w:rsidRPr="00976B0D" w:rsidRDefault="0029606B" w:rsidP="0067504C">
      <w:pPr>
        <w:tabs>
          <w:tab w:val="right" w:pos="9050"/>
        </w:tabs>
        <w:autoSpaceDE w:val="0"/>
        <w:autoSpaceDN w:val="0"/>
        <w:adjustRightInd w:val="0"/>
        <w:spacing w:line="480" w:lineRule="auto"/>
        <w:jc w:val="center"/>
        <w:rPr>
          <w:rFonts w:ascii="Arial" w:hAnsi="Arial" w:cs="Arial"/>
          <w:b/>
          <w:color w:val="000000" w:themeColor="text1"/>
          <w:lang w:val="en-GB"/>
        </w:rPr>
      </w:pPr>
      <w:r w:rsidRPr="00976B0D">
        <w:rPr>
          <w:rFonts w:ascii="Arial" w:hAnsi="Arial" w:cs="Arial"/>
          <w:b/>
          <w:color w:val="000000" w:themeColor="text1"/>
          <w:lang w:val="en-GB"/>
        </w:rPr>
        <w:t>JUDGMENT</w:t>
      </w:r>
    </w:p>
    <w:p w14:paraId="1DC00968" w14:textId="77777777" w:rsidR="0029606B" w:rsidRPr="00976B0D" w:rsidRDefault="0029606B" w:rsidP="0067504C">
      <w:pPr>
        <w:pBdr>
          <w:bottom w:val="single" w:sz="12" w:space="1" w:color="auto"/>
        </w:pBdr>
        <w:tabs>
          <w:tab w:val="right" w:pos="9050"/>
        </w:tabs>
        <w:autoSpaceDE w:val="0"/>
        <w:autoSpaceDN w:val="0"/>
        <w:adjustRightInd w:val="0"/>
        <w:spacing w:line="480" w:lineRule="auto"/>
        <w:jc w:val="both"/>
        <w:rPr>
          <w:rFonts w:ascii="Arial" w:hAnsi="Arial" w:cs="Arial"/>
          <w:b/>
          <w:color w:val="000000" w:themeColor="text1"/>
          <w:lang w:val="en-GB"/>
        </w:rPr>
      </w:pPr>
    </w:p>
    <w:p w14:paraId="6B359380" w14:textId="77777777" w:rsidR="0029606B" w:rsidRPr="00976B0D" w:rsidRDefault="0029606B" w:rsidP="0067504C">
      <w:pPr>
        <w:tabs>
          <w:tab w:val="right" w:pos="9050"/>
        </w:tabs>
        <w:autoSpaceDE w:val="0"/>
        <w:autoSpaceDN w:val="0"/>
        <w:adjustRightInd w:val="0"/>
        <w:jc w:val="both"/>
        <w:rPr>
          <w:rFonts w:ascii="Arial" w:hAnsi="Arial" w:cs="Arial"/>
          <w:b/>
          <w:color w:val="000000" w:themeColor="text1"/>
          <w:lang w:val="en-GB"/>
        </w:rPr>
      </w:pPr>
    </w:p>
    <w:p w14:paraId="0168829A" w14:textId="77777777" w:rsidR="0029606B" w:rsidRPr="00976B0D" w:rsidRDefault="0029606B" w:rsidP="0067504C">
      <w:pPr>
        <w:tabs>
          <w:tab w:val="right" w:pos="9050"/>
        </w:tabs>
        <w:autoSpaceDE w:val="0"/>
        <w:autoSpaceDN w:val="0"/>
        <w:adjustRightInd w:val="0"/>
        <w:spacing w:line="480" w:lineRule="auto"/>
        <w:jc w:val="both"/>
        <w:rPr>
          <w:rFonts w:ascii="Arial" w:hAnsi="Arial" w:cs="Arial"/>
          <w:b/>
          <w:color w:val="000000" w:themeColor="text1"/>
          <w:lang w:val="en-GB"/>
        </w:rPr>
      </w:pPr>
      <w:r w:rsidRPr="00976B0D">
        <w:rPr>
          <w:rFonts w:ascii="Arial" w:hAnsi="Arial" w:cs="Arial"/>
          <w:b/>
          <w:color w:val="000000" w:themeColor="text1"/>
          <w:lang w:val="en-GB"/>
        </w:rPr>
        <w:t>Tyuthuza AJ</w:t>
      </w:r>
    </w:p>
    <w:p w14:paraId="2166ED0B" w14:textId="77777777" w:rsidR="0029606B" w:rsidRPr="00976B0D" w:rsidRDefault="0029606B" w:rsidP="00EC0B7C">
      <w:pPr>
        <w:tabs>
          <w:tab w:val="right" w:pos="9192"/>
        </w:tabs>
        <w:autoSpaceDE w:val="0"/>
        <w:autoSpaceDN w:val="0"/>
        <w:adjustRightInd w:val="0"/>
        <w:jc w:val="both"/>
        <w:rPr>
          <w:rFonts w:ascii="Arial" w:hAnsi="Arial" w:cs="Arial"/>
          <w:b/>
          <w:color w:val="000000" w:themeColor="text1"/>
          <w:lang w:val="en-GB"/>
        </w:rPr>
      </w:pPr>
    </w:p>
    <w:p w14:paraId="04A08117" w14:textId="77777777" w:rsidR="0029606B" w:rsidRPr="00976B0D" w:rsidRDefault="0029606B" w:rsidP="00EC0B7C">
      <w:pPr>
        <w:tabs>
          <w:tab w:val="right" w:pos="9192"/>
        </w:tabs>
        <w:autoSpaceDE w:val="0"/>
        <w:autoSpaceDN w:val="0"/>
        <w:adjustRightInd w:val="0"/>
        <w:spacing w:line="480" w:lineRule="auto"/>
        <w:jc w:val="both"/>
        <w:rPr>
          <w:rFonts w:ascii="Arial" w:hAnsi="Arial" w:cs="Arial"/>
          <w:b/>
          <w:color w:val="000000" w:themeColor="text1"/>
          <w:lang w:val="en-GB"/>
        </w:rPr>
      </w:pPr>
      <w:r w:rsidRPr="00976B0D">
        <w:rPr>
          <w:rFonts w:ascii="Arial" w:hAnsi="Arial" w:cs="Arial"/>
          <w:b/>
          <w:color w:val="000000" w:themeColor="text1"/>
          <w:lang w:val="en-GB"/>
        </w:rPr>
        <w:t xml:space="preserve">INTRODUCTION </w:t>
      </w:r>
    </w:p>
    <w:p w14:paraId="1C84EFEA" w14:textId="3454702A" w:rsidR="00CD4D33" w:rsidRPr="007E61D0" w:rsidRDefault="007E61D0" w:rsidP="007E61D0">
      <w:pPr>
        <w:tabs>
          <w:tab w:val="right" w:pos="9214"/>
        </w:tabs>
        <w:autoSpaceDE w:val="0"/>
        <w:autoSpaceDN w:val="0"/>
        <w:adjustRightInd w:val="0"/>
        <w:spacing w:line="360" w:lineRule="auto"/>
        <w:ind w:left="851" w:right="-46" w:hanging="851"/>
        <w:jc w:val="both"/>
        <w:rPr>
          <w:rFonts w:ascii="Arial" w:eastAsiaTheme="minorHAnsi" w:hAnsi="Arial" w:cs="Arial"/>
          <w:lang w:val="en-GB" w:eastAsia="en-US"/>
          <w14:ligatures w14:val="standardContextual"/>
        </w:rPr>
      </w:pPr>
      <w:r w:rsidRPr="00D364F5">
        <w:rPr>
          <w:rFonts w:ascii="Arial" w:eastAsiaTheme="minorHAnsi" w:hAnsi="Arial" w:cs="Arial"/>
          <w:lang w:val="en-GB" w:eastAsia="en-US"/>
          <w14:ligatures w14:val="standardContextual"/>
        </w:rPr>
        <w:t>1.</w:t>
      </w:r>
      <w:r w:rsidRPr="00D364F5">
        <w:rPr>
          <w:rFonts w:ascii="Arial" w:eastAsiaTheme="minorHAnsi" w:hAnsi="Arial" w:cs="Arial"/>
          <w:lang w:val="en-GB" w:eastAsia="en-US"/>
          <w14:ligatures w14:val="standardContextual"/>
        </w:rPr>
        <w:tab/>
      </w:r>
      <w:r w:rsidR="00CD4D33" w:rsidRPr="007E61D0">
        <w:rPr>
          <w:rFonts w:ascii="Arial" w:eastAsiaTheme="minorHAnsi" w:hAnsi="Arial" w:cs="Arial"/>
          <w:lang w:val="en-GB" w:eastAsia="en-US"/>
          <w14:ligatures w14:val="standardContextual"/>
        </w:rPr>
        <w:t>The applica</w:t>
      </w:r>
      <w:r w:rsidR="0067504C" w:rsidRPr="007E61D0">
        <w:rPr>
          <w:rFonts w:ascii="Arial" w:eastAsiaTheme="minorHAnsi" w:hAnsi="Arial" w:cs="Arial"/>
          <w:lang w:val="en-GB" w:eastAsia="en-US"/>
          <w14:ligatures w14:val="standardContextual"/>
        </w:rPr>
        <w:t>nt</w:t>
      </w:r>
      <w:r w:rsidR="00D65160" w:rsidRPr="007E61D0">
        <w:rPr>
          <w:rFonts w:ascii="Arial" w:eastAsiaTheme="minorHAnsi" w:hAnsi="Arial" w:cs="Arial"/>
          <w:lang w:val="en-GB" w:eastAsia="en-US"/>
          <w14:ligatures w14:val="standardContextual"/>
        </w:rPr>
        <w:t xml:space="preserve"> is an inmate at the Tswelopele Corre</w:t>
      </w:r>
      <w:r w:rsidR="00AC0606" w:rsidRPr="007E61D0">
        <w:rPr>
          <w:rFonts w:ascii="Arial" w:eastAsiaTheme="minorHAnsi" w:hAnsi="Arial" w:cs="Arial"/>
          <w:lang w:val="en-GB" w:eastAsia="en-US"/>
          <w14:ligatures w14:val="standardContextual"/>
        </w:rPr>
        <w:t>ctional Centre</w:t>
      </w:r>
      <w:r w:rsidR="00705B47" w:rsidRPr="007E61D0">
        <w:rPr>
          <w:rFonts w:ascii="Arial" w:eastAsiaTheme="minorHAnsi" w:hAnsi="Arial" w:cs="Arial"/>
          <w:lang w:val="en-GB" w:eastAsia="en-US"/>
          <w14:ligatures w14:val="standardContextual"/>
        </w:rPr>
        <w:t xml:space="preserve"> in Kimberley</w:t>
      </w:r>
      <w:r w:rsidR="00AC0606" w:rsidRPr="007E61D0">
        <w:rPr>
          <w:rFonts w:ascii="Arial" w:eastAsiaTheme="minorHAnsi" w:hAnsi="Arial" w:cs="Arial"/>
          <w:lang w:val="en-GB" w:eastAsia="en-US"/>
          <w14:ligatures w14:val="standardContextual"/>
        </w:rPr>
        <w:t>.</w:t>
      </w:r>
      <w:r w:rsidR="00D5491C" w:rsidRPr="007E61D0">
        <w:rPr>
          <w:rFonts w:ascii="Arial" w:eastAsiaTheme="minorHAnsi" w:hAnsi="Arial" w:cs="Arial"/>
          <w:lang w:val="en-GB" w:eastAsia="en-US"/>
          <w14:ligatures w14:val="standardContextual"/>
        </w:rPr>
        <w:t xml:space="preserve"> </w:t>
      </w:r>
      <w:r w:rsidR="00AC0606" w:rsidRPr="007E61D0">
        <w:rPr>
          <w:rFonts w:ascii="Arial" w:eastAsiaTheme="minorHAnsi" w:hAnsi="Arial" w:cs="Arial"/>
          <w:lang w:val="en-GB" w:eastAsia="en-US"/>
          <w14:ligatures w14:val="standardContextual"/>
        </w:rPr>
        <w:t xml:space="preserve"> He </w:t>
      </w:r>
      <w:r w:rsidR="00CD4D33" w:rsidRPr="007E61D0">
        <w:rPr>
          <w:rFonts w:ascii="Arial" w:eastAsiaTheme="minorHAnsi" w:hAnsi="Arial" w:cs="Arial"/>
          <w:lang w:val="en-GB" w:eastAsia="en-US"/>
          <w14:ligatures w14:val="standardContextual"/>
        </w:rPr>
        <w:t xml:space="preserve">launched this </w:t>
      </w:r>
      <w:r w:rsidR="00177920" w:rsidRPr="007E61D0">
        <w:rPr>
          <w:rFonts w:ascii="Arial" w:eastAsiaTheme="minorHAnsi" w:hAnsi="Arial" w:cs="Arial"/>
          <w:lang w:val="en-GB" w:eastAsia="en-US"/>
          <w14:ligatures w14:val="standardContextual"/>
        </w:rPr>
        <w:t xml:space="preserve">review </w:t>
      </w:r>
      <w:r w:rsidR="00CD4D33" w:rsidRPr="007E61D0">
        <w:rPr>
          <w:rFonts w:ascii="Arial" w:eastAsiaTheme="minorHAnsi" w:hAnsi="Arial" w:cs="Arial"/>
          <w:lang w:val="en-GB" w:eastAsia="en-US"/>
          <w14:ligatures w14:val="standardContextual"/>
        </w:rPr>
        <w:t xml:space="preserve">application </w:t>
      </w:r>
      <w:r w:rsidR="00AC0606" w:rsidRPr="007E61D0">
        <w:rPr>
          <w:rFonts w:ascii="Arial" w:eastAsiaTheme="minorHAnsi" w:hAnsi="Arial" w:cs="Arial"/>
          <w:lang w:val="en-GB" w:eastAsia="en-US"/>
          <w14:ligatures w14:val="standardContextual"/>
        </w:rPr>
        <w:t xml:space="preserve">acting in person </w:t>
      </w:r>
      <w:r w:rsidR="00CD4D33" w:rsidRPr="007E61D0">
        <w:rPr>
          <w:rFonts w:ascii="Arial" w:eastAsiaTheme="minorHAnsi" w:hAnsi="Arial" w:cs="Arial"/>
          <w:lang w:val="en-GB" w:eastAsia="en-US"/>
          <w14:ligatures w14:val="standardContextual"/>
        </w:rPr>
        <w:t xml:space="preserve">seeking an order in the following terms: </w:t>
      </w:r>
    </w:p>
    <w:p w14:paraId="32F4A7B5" w14:textId="77777777" w:rsidR="00CD4D33" w:rsidRPr="00976B0D" w:rsidRDefault="00CD4D33" w:rsidP="007F2496">
      <w:pPr>
        <w:pStyle w:val="ListParagraph"/>
        <w:tabs>
          <w:tab w:val="right" w:pos="9072"/>
        </w:tabs>
        <w:autoSpaceDE w:val="0"/>
        <w:autoSpaceDN w:val="0"/>
        <w:adjustRightInd w:val="0"/>
        <w:spacing w:line="360" w:lineRule="auto"/>
        <w:ind w:left="1701" w:right="-46" w:hanging="850"/>
        <w:jc w:val="both"/>
        <w:rPr>
          <w:rFonts w:ascii="Arial" w:eastAsiaTheme="minorHAnsi" w:hAnsi="Arial" w:cs="Arial"/>
          <w:lang w:val="en-GB" w:eastAsia="en-US"/>
          <w14:ligatures w14:val="standardContextual"/>
        </w:rPr>
      </w:pPr>
      <w:r w:rsidRPr="00976B0D">
        <w:rPr>
          <w:rFonts w:ascii="Arial" w:eastAsiaTheme="minorHAnsi" w:hAnsi="Arial" w:cs="Arial"/>
          <w:lang w:val="en-GB" w:eastAsia="en-US"/>
          <w14:ligatures w14:val="standardContextual"/>
        </w:rPr>
        <w:lastRenderedPageBreak/>
        <w:t>1</w:t>
      </w:r>
      <w:r w:rsidR="00177920" w:rsidRPr="00976B0D">
        <w:rPr>
          <w:rFonts w:ascii="Arial" w:eastAsiaTheme="minorHAnsi" w:hAnsi="Arial" w:cs="Arial"/>
          <w:lang w:val="en-GB" w:eastAsia="en-US"/>
          <w14:ligatures w14:val="standardContextual"/>
        </w:rPr>
        <w:t>.1</w:t>
      </w:r>
      <w:r w:rsidR="00D364F5">
        <w:rPr>
          <w:rFonts w:ascii="Arial" w:eastAsiaTheme="minorHAnsi" w:hAnsi="Arial" w:cs="Arial"/>
          <w:lang w:val="en-GB" w:eastAsia="en-US"/>
          <w14:ligatures w14:val="standardContextual"/>
        </w:rPr>
        <w:tab/>
      </w:r>
      <w:r w:rsidRPr="00976B0D">
        <w:rPr>
          <w:rFonts w:ascii="Arial" w:eastAsiaTheme="minorHAnsi" w:hAnsi="Arial" w:cs="Arial"/>
          <w:lang w:val="en-GB" w:eastAsia="en-US"/>
          <w14:ligatures w14:val="standardContextual"/>
        </w:rPr>
        <w:t>That non-compliance with the provisions of Rule 6</w:t>
      </w:r>
      <w:r w:rsidR="00BF76C6">
        <w:rPr>
          <w:rFonts w:ascii="Arial" w:eastAsiaTheme="minorHAnsi" w:hAnsi="Arial" w:cs="Arial"/>
          <w:lang w:val="en-GB" w:eastAsia="en-US"/>
          <w14:ligatures w14:val="standardContextual"/>
        </w:rPr>
        <w:t xml:space="preserve">(5)(b) pertaining to service </w:t>
      </w:r>
      <w:r w:rsidRPr="00976B0D">
        <w:rPr>
          <w:rFonts w:ascii="Arial" w:eastAsiaTheme="minorHAnsi" w:hAnsi="Arial" w:cs="Arial"/>
          <w:lang w:val="en-GB" w:eastAsia="en-US"/>
          <w14:ligatures w14:val="standardContextual"/>
        </w:rPr>
        <w:t>address be condoned.</w:t>
      </w:r>
    </w:p>
    <w:p w14:paraId="6ED295B8" w14:textId="77777777" w:rsidR="00177920" w:rsidRPr="00976B0D" w:rsidRDefault="00177920" w:rsidP="007F2496">
      <w:pPr>
        <w:pStyle w:val="ListParagraph"/>
        <w:tabs>
          <w:tab w:val="right" w:pos="9072"/>
        </w:tabs>
        <w:autoSpaceDE w:val="0"/>
        <w:autoSpaceDN w:val="0"/>
        <w:adjustRightInd w:val="0"/>
        <w:spacing w:line="360" w:lineRule="auto"/>
        <w:ind w:left="1701" w:right="-46" w:hanging="850"/>
        <w:jc w:val="both"/>
        <w:rPr>
          <w:rFonts w:ascii="Arial" w:eastAsiaTheme="minorHAnsi" w:hAnsi="Arial" w:cs="Arial"/>
          <w:lang w:val="en-GB" w:eastAsia="en-US"/>
          <w14:ligatures w14:val="standardContextual"/>
        </w:rPr>
      </w:pPr>
      <w:r w:rsidRPr="00976B0D">
        <w:rPr>
          <w:rFonts w:ascii="Arial" w:eastAsiaTheme="minorHAnsi" w:hAnsi="Arial" w:cs="Arial"/>
          <w:lang w:val="en-GB" w:eastAsia="en-US"/>
          <w14:ligatures w14:val="standardContextual"/>
        </w:rPr>
        <w:t>1.2</w:t>
      </w:r>
      <w:r w:rsidR="00D364F5">
        <w:rPr>
          <w:rFonts w:ascii="Arial" w:eastAsiaTheme="minorHAnsi" w:hAnsi="Arial" w:cs="Arial"/>
          <w:lang w:val="en-GB" w:eastAsia="en-US"/>
          <w14:ligatures w14:val="standardContextual"/>
        </w:rPr>
        <w:tab/>
      </w:r>
      <w:r w:rsidR="00CD4D33" w:rsidRPr="00976B0D">
        <w:rPr>
          <w:rFonts w:ascii="Arial" w:eastAsiaTheme="minorHAnsi" w:hAnsi="Arial" w:cs="Arial"/>
          <w:lang w:val="en-GB" w:eastAsia="en-US"/>
          <w14:ligatures w14:val="standardContextual"/>
        </w:rPr>
        <w:t xml:space="preserve">That the </w:t>
      </w:r>
      <w:r w:rsidRPr="00976B0D">
        <w:rPr>
          <w:rFonts w:ascii="Arial" w:eastAsiaTheme="minorHAnsi" w:hAnsi="Arial" w:cs="Arial"/>
          <w:lang w:val="en-GB" w:eastAsia="en-US"/>
          <w14:ligatures w14:val="standardContextual"/>
        </w:rPr>
        <w:t>respondent</w:t>
      </w:r>
      <w:r w:rsidR="00CD4D33" w:rsidRPr="00976B0D">
        <w:rPr>
          <w:rFonts w:ascii="Arial" w:eastAsiaTheme="minorHAnsi" w:hAnsi="Arial" w:cs="Arial"/>
          <w:lang w:val="en-GB" w:eastAsia="en-US"/>
          <w14:ligatures w14:val="standardContextual"/>
        </w:rPr>
        <w:t xml:space="preserve"> be </w:t>
      </w:r>
      <w:r w:rsidRPr="00976B0D">
        <w:rPr>
          <w:rFonts w:ascii="Arial" w:eastAsiaTheme="minorHAnsi" w:hAnsi="Arial" w:cs="Arial"/>
          <w:lang w:val="en-GB" w:eastAsia="en-US"/>
          <w14:ligatures w14:val="standardContextual"/>
        </w:rPr>
        <w:t>ordered</w:t>
      </w:r>
      <w:r w:rsidR="00CD4D33" w:rsidRPr="00976B0D">
        <w:rPr>
          <w:rFonts w:ascii="Arial" w:eastAsiaTheme="minorHAnsi" w:hAnsi="Arial" w:cs="Arial"/>
          <w:lang w:val="en-GB" w:eastAsia="en-US"/>
          <w14:ligatures w14:val="standardContextual"/>
        </w:rPr>
        <w:t xml:space="preserve"> to observe and respect the right to fair </w:t>
      </w:r>
      <w:r w:rsidRPr="00976B0D">
        <w:rPr>
          <w:rFonts w:ascii="Arial" w:eastAsiaTheme="minorHAnsi" w:hAnsi="Arial" w:cs="Arial"/>
          <w:lang w:val="en-GB" w:eastAsia="en-US"/>
          <w14:ligatures w14:val="standardContextual"/>
        </w:rPr>
        <w:t>administrative</w:t>
      </w:r>
      <w:r w:rsidR="00CD4D33" w:rsidRPr="00976B0D">
        <w:rPr>
          <w:rFonts w:ascii="Arial" w:eastAsiaTheme="minorHAnsi" w:hAnsi="Arial" w:cs="Arial"/>
          <w:lang w:val="en-GB" w:eastAsia="en-US"/>
          <w14:ligatures w14:val="standardContextual"/>
        </w:rPr>
        <w:t xml:space="preserve"> action in terms of section 33 </w:t>
      </w:r>
      <w:r w:rsidR="00CD4D33" w:rsidRPr="00743ED5">
        <w:rPr>
          <w:rFonts w:ascii="Arial" w:eastAsiaTheme="minorHAnsi" w:hAnsi="Arial" w:cs="Arial"/>
          <w:lang w:val="en-GB" w:eastAsia="en-US"/>
          <w14:ligatures w14:val="standardContextual"/>
        </w:rPr>
        <w:t xml:space="preserve">of the </w:t>
      </w:r>
      <w:r w:rsidR="00DD0693" w:rsidRPr="00743ED5">
        <w:rPr>
          <w:rFonts w:ascii="Arial" w:eastAsiaTheme="minorHAnsi" w:hAnsi="Arial" w:cs="Arial"/>
          <w:lang w:val="en-GB" w:eastAsia="en-US"/>
          <w14:ligatures w14:val="standardContextual"/>
        </w:rPr>
        <w:t>C</w:t>
      </w:r>
      <w:r w:rsidR="00CD4D33" w:rsidRPr="00743ED5">
        <w:rPr>
          <w:rFonts w:ascii="Arial" w:eastAsiaTheme="minorHAnsi" w:hAnsi="Arial" w:cs="Arial"/>
          <w:lang w:val="en-GB" w:eastAsia="en-US"/>
          <w14:ligatures w14:val="standardContextual"/>
        </w:rPr>
        <w:t xml:space="preserve">onstitution of </w:t>
      </w:r>
      <w:r w:rsidRPr="00743ED5">
        <w:rPr>
          <w:rFonts w:ascii="Arial" w:eastAsiaTheme="minorHAnsi" w:hAnsi="Arial" w:cs="Arial"/>
          <w:lang w:val="en-GB" w:eastAsia="en-US"/>
          <w14:ligatures w14:val="standardContextual"/>
        </w:rPr>
        <w:t>the</w:t>
      </w:r>
      <w:r w:rsidR="00CD4D33" w:rsidRPr="00743ED5">
        <w:rPr>
          <w:rFonts w:ascii="Arial" w:eastAsiaTheme="minorHAnsi" w:hAnsi="Arial" w:cs="Arial"/>
          <w:lang w:val="en-GB" w:eastAsia="en-US"/>
          <w14:ligatures w14:val="standardContextual"/>
        </w:rPr>
        <w:t xml:space="preserve"> </w:t>
      </w:r>
      <w:r w:rsidR="00DD0693" w:rsidRPr="00743ED5">
        <w:rPr>
          <w:rFonts w:ascii="Arial" w:eastAsiaTheme="minorHAnsi" w:hAnsi="Arial" w:cs="Arial"/>
          <w:lang w:val="en-GB" w:eastAsia="en-US"/>
          <w14:ligatures w14:val="standardContextual"/>
        </w:rPr>
        <w:t>R</w:t>
      </w:r>
      <w:r w:rsidR="00CD4D33" w:rsidRPr="00743ED5">
        <w:rPr>
          <w:rFonts w:ascii="Arial" w:eastAsiaTheme="minorHAnsi" w:hAnsi="Arial" w:cs="Arial"/>
          <w:lang w:val="en-GB" w:eastAsia="en-US"/>
          <w14:ligatures w14:val="standardContextual"/>
        </w:rPr>
        <w:t>epublic of South Africa</w:t>
      </w:r>
      <w:r w:rsidR="009C4ED0">
        <w:rPr>
          <w:rFonts w:ascii="Arial" w:eastAsiaTheme="minorHAnsi" w:hAnsi="Arial" w:cs="Arial"/>
          <w:lang w:val="en-GB" w:eastAsia="en-US"/>
          <w14:ligatures w14:val="standardContextual"/>
        </w:rPr>
        <w:t>, 1996</w:t>
      </w:r>
      <w:r w:rsidR="00CD4D33" w:rsidRPr="00743ED5">
        <w:rPr>
          <w:rFonts w:ascii="Arial" w:eastAsiaTheme="minorHAnsi" w:hAnsi="Arial" w:cs="Arial"/>
          <w:lang w:val="en-GB" w:eastAsia="en-US"/>
          <w14:ligatures w14:val="standardContextual"/>
        </w:rPr>
        <w:t>.</w:t>
      </w:r>
      <w:r w:rsidR="00CD4D33" w:rsidRPr="00976B0D">
        <w:rPr>
          <w:rFonts w:ascii="Arial" w:eastAsiaTheme="minorHAnsi" w:hAnsi="Arial" w:cs="Arial"/>
          <w:lang w:val="en-GB" w:eastAsia="en-US"/>
          <w14:ligatures w14:val="standardContextual"/>
        </w:rPr>
        <w:t xml:space="preserve"> </w:t>
      </w:r>
    </w:p>
    <w:p w14:paraId="1FC69690" w14:textId="77777777" w:rsidR="00177920" w:rsidRPr="00976B0D" w:rsidRDefault="00D364F5" w:rsidP="007F2496">
      <w:pPr>
        <w:pStyle w:val="ListParagraph"/>
        <w:tabs>
          <w:tab w:val="right" w:pos="9072"/>
        </w:tabs>
        <w:autoSpaceDE w:val="0"/>
        <w:autoSpaceDN w:val="0"/>
        <w:adjustRightInd w:val="0"/>
        <w:spacing w:line="360" w:lineRule="auto"/>
        <w:ind w:left="1701" w:right="-46" w:hanging="850"/>
        <w:jc w:val="both"/>
        <w:rPr>
          <w:rFonts w:ascii="Arial" w:eastAsiaTheme="minorHAnsi" w:hAnsi="Arial" w:cs="Arial"/>
          <w:lang w:val="en-GB" w:eastAsia="en-US"/>
          <w14:ligatures w14:val="standardContextual"/>
        </w:rPr>
      </w:pPr>
      <w:r>
        <w:rPr>
          <w:rFonts w:ascii="Arial" w:eastAsiaTheme="minorHAnsi" w:hAnsi="Arial" w:cs="Arial"/>
          <w:lang w:val="en-GB" w:eastAsia="en-US"/>
          <w14:ligatures w14:val="standardContextual"/>
        </w:rPr>
        <w:t>1.3</w:t>
      </w:r>
      <w:r>
        <w:rPr>
          <w:rFonts w:ascii="Arial" w:eastAsiaTheme="minorHAnsi" w:hAnsi="Arial" w:cs="Arial"/>
          <w:lang w:val="en-GB" w:eastAsia="en-US"/>
          <w14:ligatures w14:val="standardContextual"/>
        </w:rPr>
        <w:tab/>
      </w:r>
      <w:r w:rsidR="00CD4D33" w:rsidRPr="00976B0D">
        <w:rPr>
          <w:rFonts w:ascii="Arial" w:eastAsiaTheme="minorHAnsi" w:hAnsi="Arial" w:cs="Arial"/>
          <w:lang w:val="en-GB" w:eastAsia="en-US"/>
          <w14:ligatures w14:val="standardContextual"/>
        </w:rPr>
        <w:t xml:space="preserve">That the action of the respondent was procedurally unfair. </w:t>
      </w:r>
    </w:p>
    <w:p w14:paraId="208AE4F6" w14:textId="77777777" w:rsidR="00177920" w:rsidRPr="00743ED5" w:rsidRDefault="00D364F5" w:rsidP="007F2496">
      <w:pPr>
        <w:pStyle w:val="ListParagraph"/>
        <w:tabs>
          <w:tab w:val="right" w:pos="9072"/>
        </w:tabs>
        <w:autoSpaceDE w:val="0"/>
        <w:autoSpaceDN w:val="0"/>
        <w:adjustRightInd w:val="0"/>
        <w:spacing w:line="360" w:lineRule="auto"/>
        <w:ind w:left="1701" w:right="-46" w:hanging="850"/>
        <w:jc w:val="both"/>
        <w:rPr>
          <w:rFonts w:ascii="Arial" w:eastAsiaTheme="minorHAnsi" w:hAnsi="Arial" w:cs="Arial"/>
          <w:lang w:val="en-GB" w:eastAsia="en-US"/>
          <w14:ligatures w14:val="standardContextual"/>
        </w:rPr>
      </w:pPr>
      <w:r>
        <w:rPr>
          <w:rFonts w:ascii="Arial" w:eastAsiaTheme="minorHAnsi" w:hAnsi="Arial" w:cs="Arial"/>
          <w:lang w:val="en-GB" w:eastAsia="en-US"/>
          <w14:ligatures w14:val="standardContextual"/>
        </w:rPr>
        <w:t>1.4</w:t>
      </w:r>
      <w:r>
        <w:rPr>
          <w:rFonts w:ascii="Arial" w:eastAsiaTheme="minorHAnsi" w:hAnsi="Arial" w:cs="Arial"/>
          <w:lang w:val="en-GB" w:eastAsia="en-US"/>
          <w14:ligatures w14:val="standardContextual"/>
        </w:rPr>
        <w:tab/>
      </w:r>
      <w:r w:rsidR="00CD4D33" w:rsidRPr="00743ED5">
        <w:rPr>
          <w:rFonts w:ascii="Arial" w:eastAsiaTheme="minorHAnsi" w:hAnsi="Arial" w:cs="Arial"/>
          <w:lang w:val="en-GB" w:eastAsia="en-US"/>
          <w14:ligatures w14:val="standardContextual"/>
        </w:rPr>
        <w:t xml:space="preserve">That the decision was taken in bad faith. </w:t>
      </w:r>
    </w:p>
    <w:p w14:paraId="0B7E7242" w14:textId="77777777" w:rsidR="00177920" w:rsidRPr="00743ED5" w:rsidRDefault="00D364F5" w:rsidP="007F2496">
      <w:pPr>
        <w:pStyle w:val="ListParagraph"/>
        <w:tabs>
          <w:tab w:val="right" w:pos="9072"/>
        </w:tabs>
        <w:autoSpaceDE w:val="0"/>
        <w:autoSpaceDN w:val="0"/>
        <w:adjustRightInd w:val="0"/>
        <w:spacing w:line="360" w:lineRule="auto"/>
        <w:ind w:left="1701" w:right="-46" w:hanging="850"/>
        <w:jc w:val="both"/>
        <w:rPr>
          <w:rFonts w:ascii="Arial" w:eastAsiaTheme="minorHAnsi" w:hAnsi="Arial" w:cs="Arial"/>
          <w:lang w:val="en-GB" w:eastAsia="en-US"/>
          <w14:ligatures w14:val="standardContextual"/>
        </w:rPr>
      </w:pPr>
      <w:r w:rsidRPr="00743ED5">
        <w:rPr>
          <w:rFonts w:ascii="Arial" w:eastAsiaTheme="minorHAnsi" w:hAnsi="Arial" w:cs="Arial"/>
          <w:lang w:val="en-GB" w:eastAsia="en-US"/>
          <w14:ligatures w14:val="standardContextual"/>
        </w:rPr>
        <w:t>1.5</w:t>
      </w:r>
      <w:r w:rsidRPr="00743ED5">
        <w:rPr>
          <w:rFonts w:ascii="Arial" w:eastAsiaTheme="minorHAnsi" w:hAnsi="Arial" w:cs="Arial"/>
          <w:lang w:val="en-GB" w:eastAsia="en-US"/>
          <w14:ligatures w14:val="standardContextual"/>
        </w:rPr>
        <w:tab/>
      </w:r>
      <w:r w:rsidR="00CD4D33" w:rsidRPr="00743ED5">
        <w:rPr>
          <w:rFonts w:ascii="Arial" w:eastAsiaTheme="minorHAnsi" w:hAnsi="Arial" w:cs="Arial"/>
          <w:lang w:val="en-GB" w:eastAsia="en-US"/>
          <w14:ligatures w14:val="standardContextual"/>
        </w:rPr>
        <w:t xml:space="preserve">That the </w:t>
      </w:r>
      <w:r w:rsidR="00DD0693" w:rsidRPr="00743ED5">
        <w:rPr>
          <w:rFonts w:ascii="Arial" w:eastAsiaTheme="minorHAnsi" w:hAnsi="Arial" w:cs="Arial"/>
          <w:lang w:val="en-GB" w:eastAsia="en-US"/>
          <w14:ligatures w14:val="standardContextual"/>
        </w:rPr>
        <w:t>a</w:t>
      </w:r>
      <w:r w:rsidR="00CD4D33" w:rsidRPr="00743ED5">
        <w:rPr>
          <w:rFonts w:ascii="Arial" w:eastAsiaTheme="minorHAnsi" w:hAnsi="Arial" w:cs="Arial"/>
          <w:lang w:val="en-GB" w:eastAsia="en-US"/>
          <w14:ligatures w14:val="standardContextual"/>
        </w:rPr>
        <w:t xml:space="preserve">pplicant be </w:t>
      </w:r>
      <w:r w:rsidR="00706504" w:rsidRPr="00743ED5">
        <w:rPr>
          <w:rFonts w:ascii="Arial" w:eastAsiaTheme="minorHAnsi" w:hAnsi="Arial" w:cs="Arial"/>
          <w:lang w:val="en-GB" w:eastAsia="en-US"/>
          <w14:ligatures w14:val="standardContextual"/>
        </w:rPr>
        <w:t>released</w:t>
      </w:r>
      <w:r w:rsidR="0007758A" w:rsidRPr="00743ED5">
        <w:rPr>
          <w:rFonts w:ascii="Arial" w:eastAsiaTheme="minorHAnsi" w:hAnsi="Arial" w:cs="Arial"/>
          <w:lang w:val="en-GB" w:eastAsia="en-US"/>
          <w14:ligatures w14:val="standardContextual"/>
        </w:rPr>
        <w:t xml:space="preserve"> </w:t>
      </w:r>
      <w:r w:rsidR="00CD4D33" w:rsidRPr="00743ED5">
        <w:rPr>
          <w:rFonts w:ascii="Arial" w:eastAsiaTheme="minorHAnsi" w:hAnsi="Arial" w:cs="Arial"/>
          <w:lang w:val="en-GB" w:eastAsia="en-US"/>
          <w14:ligatures w14:val="standardContextual"/>
        </w:rPr>
        <w:t xml:space="preserve">on parole. </w:t>
      </w:r>
    </w:p>
    <w:p w14:paraId="0CF20CFF" w14:textId="77777777" w:rsidR="00177920" w:rsidRPr="00976B0D" w:rsidRDefault="00D364F5" w:rsidP="007F2496">
      <w:pPr>
        <w:pStyle w:val="ListParagraph"/>
        <w:tabs>
          <w:tab w:val="right" w:pos="9072"/>
        </w:tabs>
        <w:autoSpaceDE w:val="0"/>
        <w:autoSpaceDN w:val="0"/>
        <w:adjustRightInd w:val="0"/>
        <w:spacing w:line="360" w:lineRule="auto"/>
        <w:ind w:left="1701" w:right="-46" w:hanging="850"/>
        <w:jc w:val="both"/>
        <w:rPr>
          <w:rFonts w:ascii="Arial" w:eastAsiaTheme="minorHAnsi" w:hAnsi="Arial" w:cs="Arial"/>
          <w:lang w:val="en-GB" w:eastAsia="en-US"/>
          <w14:ligatures w14:val="standardContextual"/>
        </w:rPr>
      </w:pPr>
      <w:r w:rsidRPr="00743ED5">
        <w:rPr>
          <w:rFonts w:ascii="Arial" w:eastAsiaTheme="minorHAnsi" w:hAnsi="Arial" w:cs="Arial"/>
          <w:lang w:val="en-GB" w:eastAsia="en-US"/>
          <w14:ligatures w14:val="standardContextual"/>
        </w:rPr>
        <w:t>1.6</w:t>
      </w:r>
      <w:r w:rsidRPr="00743ED5">
        <w:rPr>
          <w:rFonts w:ascii="Arial" w:eastAsiaTheme="minorHAnsi" w:hAnsi="Arial" w:cs="Arial"/>
          <w:lang w:val="en-GB" w:eastAsia="en-US"/>
          <w14:ligatures w14:val="standardContextual"/>
        </w:rPr>
        <w:tab/>
      </w:r>
      <w:r w:rsidR="00CD4D33" w:rsidRPr="00743ED5">
        <w:rPr>
          <w:rFonts w:ascii="Arial" w:eastAsiaTheme="minorHAnsi" w:hAnsi="Arial" w:cs="Arial"/>
          <w:lang w:val="en-GB" w:eastAsia="en-US"/>
          <w14:ligatures w14:val="standardContextual"/>
        </w:rPr>
        <w:t xml:space="preserve">That </w:t>
      </w:r>
      <w:r w:rsidR="00706504" w:rsidRPr="00743ED5">
        <w:rPr>
          <w:rFonts w:ascii="Arial" w:eastAsiaTheme="minorHAnsi" w:hAnsi="Arial" w:cs="Arial"/>
          <w:lang w:val="en-GB" w:eastAsia="en-US"/>
          <w14:ligatures w14:val="standardContextual"/>
        </w:rPr>
        <w:t>the</w:t>
      </w:r>
      <w:r w:rsidR="00CD4D33" w:rsidRPr="00743ED5">
        <w:rPr>
          <w:rFonts w:ascii="Arial" w:eastAsiaTheme="minorHAnsi" w:hAnsi="Arial" w:cs="Arial"/>
          <w:lang w:val="en-GB" w:eastAsia="en-US"/>
          <w14:ligatures w14:val="standardContextual"/>
        </w:rPr>
        <w:t xml:space="preserve"> respondent be ordered to pay the costs of the application</w:t>
      </w:r>
      <w:r w:rsidR="00743ED5" w:rsidRPr="00743ED5">
        <w:rPr>
          <w:rFonts w:ascii="Arial" w:eastAsiaTheme="minorHAnsi" w:hAnsi="Arial" w:cs="Arial"/>
          <w:lang w:val="en-GB" w:eastAsia="en-US"/>
          <w14:ligatures w14:val="standardContextual"/>
        </w:rPr>
        <w:t xml:space="preserve"> t</w:t>
      </w:r>
      <w:r w:rsidR="00CD4D33" w:rsidRPr="00743ED5">
        <w:rPr>
          <w:rFonts w:ascii="Arial" w:eastAsiaTheme="minorHAnsi" w:hAnsi="Arial" w:cs="Arial"/>
          <w:lang w:val="en-GB" w:eastAsia="en-US"/>
          <w14:ligatures w14:val="standardContextual"/>
        </w:rPr>
        <w:t>he one paying the other to be absolved.</w:t>
      </w:r>
    </w:p>
    <w:p w14:paraId="3CE93CE6" w14:textId="77777777" w:rsidR="00706504" w:rsidRPr="00976B0D" w:rsidRDefault="00706504" w:rsidP="007F2496">
      <w:pPr>
        <w:pStyle w:val="ListParagraph"/>
        <w:tabs>
          <w:tab w:val="right" w:pos="9214"/>
        </w:tabs>
        <w:autoSpaceDE w:val="0"/>
        <w:autoSpaceDN w:val="0"/>
        <w:adjustRightInd w:val="0"/>
        <w:spacing w:line="360" w:lineRule="auto"/>
        <w:ind w:right="334"/>
        <w:jc w:val="both"/>
        <w:rPr>
          <w:rFonts w:ascii="Arial" w:eastAsiaTheme="minorHAnsi" w:hAnsi="Arial" w:cs="Arial"/>
          <w:lang w:val="en-GB" w:eastAsia="en-US"/>
          <w14:ligatures w14:val="standardContextual"/>
        </w:rPr>
      </w:pPr>
    </w:p>
    <w:p w14:paraId="5AD2081D" w14:textId="050C0AC6" w:rsidR="00A05B20" w:rsidRPr="007E61D0" w:rsidRDefault="007E61D0" w:rsidP="007E61D0">
      <w:pPr>
        <w:tabs>
          <w:tab w:val="right" w:pos="9072"/>
        </w:tabs>
        <w:autoSpaceDE w:val="0"/>
        <w:autoSpaceDN w:val="0"/>
        <w:adjustRightInd w:val="0"/>
        <w:spacing w:line="360" w:lineRule="auto"/>
        <w:ind w:left="851" w:right="-46" w:hanging="851"/>
        <w:jc w:val="both"/>
        <w:rPr>
          <w:rFonts w:ascii="Arial" w:eastAsiaTheme="minorHAnsi" w:hAnsi="Arial" w:cs="Arial"/>
          <w:lang w:val="en-GB" w:eastAsia="en-US"/>
          <w14:ligatures w14:val="standardContextual"/>
        </w:rPr>
      </w:pPr>
      <w:r w:rsidRPr="00976B0D">
        <w:rPr>
          <w:rFonts w:ascii="Arial" w:eastAsiaTheme="minorHAnsi" w:hAnsi="Arial" w:cs="Arial"/>
          <w:lang w:val="en-GB" w:eastAsia="en-US"/>
          <w14:ligatures w14:val="standardContextual"/>
        </w:rPr>
        <w:t>2.</w:t>
      </w:r>
      <w:r w:rsidRPr="00976B0D">
        <w:rPr>
          <w:rFonts w:ascii="Arial" w:eastAsiaTheme="minorHAnsi" w:hAnsi="Arial" w:cs="Arial"/>
          <w:lang w:val="en-GB" w:eastAsia="en-US"/>
          <w14:ligatures w14:val="standardContextual"/>
        </w:rPr>
        <w:tab/>
      </w:r>
      <w:r w:rsidR="0007758A" w:rsidRPr="007E61D0">
        <w:rPr>
          <w:rFonts w:ascii="Arial" w:eastAsiaTheme="minorHAnsi" w:hAnsi="Arial" w:cs="Arial"/>
          <w:lang w:val="en-GB" w:eastAsia="en-US"/>
          <w14:ligatures w14:val="standardContextual"/>
        </w:rPr>
        <w:t xml:space="preserve">The </w:t>
      </w:r>
      <w:r w:rsidR="00DD0693" w:rsidRPr="007E61D0">
        <w:rPr>
          <w:rFonts w:ascii="Arial" w:eastAsiaTheme="minorHAnsi" w:hAnsi="Arial" w:cs="Arial"/>
          <w:lang w:val="en-GB" w:eastAsia="en-US"/>
          <w14:ligatures w14:val="standardContextual"/>
        </w:rPr>
        <w:t>r</w:t>
      </w:r>
      <w:r w:rsidR="00706504" w:rsidRPr="007E61D0">
        <w:rPr>
          <w:rFonts w:ascii="Arial" w:eastAsiaTheme="minorHAnsi" w:hAnsi="Arial" w:cs="Arial"/>
          <w:lang w:val="en-GB" w:eastAsia="en-US"/>
          <w14:ligatures w14:val="standardContextual"/>
        </w:rPr>
        <w:t>espondent</w:t>
      </w:r>
      <w:r w:rsidR="0007758A" w:rsidRPr="007E61D0">
        <w:rPr>
          <w:rFonts w:ascii="Arial" w:eastAsiaTheme="minorHAnsi" w:hAnsi="Arial" w:cs="Arial"/>
          <w:lang w:val="en-GB" w:eastAsia="en-US"/>
          <w14:ligatures w14:val="standardContextual"/>
        </w:rPr>
        <w:t xml:space="preserve"> is the </w:t>
      </w:r>
      <w:r w:rsidR="00706504" w:rsidRPr="007E61D0">
        <w:rPr>
          <w:rFonts w:ascii="Arial" w:eastAsiaTheme="minorHAnsi" w:hAnsi="Arial" w:cs="Arial"/>
          <w:lang w:val="en-GB" w:eastAsia="en-US"/>
          <w14:ligatures w14:val="standardContextual"/>
        </w:rPr>
        <w:t>Kimberley</w:t>
      </w:r>
      <w:r w:rsidR="0007758A" w:rsidRPr="007E61D0">
        <w:rPr>
          <w:rFonts w:ascii="Arial" w:eastAsiaTheme="minorHAnsi" w:hAnsi="Arial" w:cs="Arial"/>
          <w:lang w:val="en-GB" w:eastAsia="en-US"/>
          <w14:ligatures w14:val="standardContextual"/>
        </w:rPr>
        <w:t xml:space="preserve"> </w:t>
      </w:r>
      <w:r w:rsidR="00706504" w:rsidRPr="007E61D0">
        <w:rPr>
          <w:rFonts w:ascii="Arial" w:eastAsiaTheme="minorHAnsi" w:hAnsi="Arial" w:cs="Arial"/>
          <w:lang w:val="en-GB" w:eastAsia="en-US"/>
          <w14:ligatures w14:val="standardContextual"/>
        </w:rPr>
        <w:t>Correctional Supervision</w:t>
      </w:r>
      <w:r w:rsidR="0007758A" w:rsidRPr="007E61D0">
        <w:rPr>
          <w:rFonts w:ascii="Arial" w:eastAsiaTheme="minorHAnsi" w:hAnsi="Arial" w:cs="Arial"/>
          <w:lang w:val="en-GB" w:eastAsia="en-US"/>
          <w14:ligatures w14:val="standardContextual"/>
        </w:rPr>
        <w:t xml:space="preserve"> and Parole </w:t>
      </w:r>
      <w:r w:rsidR="003C780D" w:rsidRPr="007E61D0">
        <w:rPr>
          <w:rFonts w:ascii="Arial" w:eastAsiaTheme="minorHAnsi" w:hAnsi="Arial" w:cs="Arial"/>
          <w:lang w:val="en-GB" w:eastAsia="en-US"/>
          <w14:ligatures w14:val="standardContextual"/>
        </w:rPr>
        <w:t>Board</w:t>
      </w:r>
      <w:r w:rsidR="00830F1B" w:rsidRPr="007E61D0">
        <w:rPr>
          <w:rFonts w:ascii="Arial" w:eastAsiaTheme="minorHAnsi" w:hAnsi="Arial" w:cs="Arial"/>
          <w:lang w:val="en-GB" w:eastAsia="en-US"/>
          <w14:ligatures w14:val="standardContextual"/>
        </w:rPr>
        <w:t xml:space="preserve"> (CSPB)</w:t>
      </w:r>
      <w:r w:rsidR="0007758A" w:rsidRPr="007E61D0">
        <w:rPr>
          <w:rFonts w:ascii="Arial" w:eastAsiaTheme="minorHAnsi" w:hAnsi="Arial" w:cs="Arial"/>
          <w:lang w:val="en-GB" w:eastAsia="en-US"/>
          <w14:ligatures w14:val="standardContextual"/>
        </w:rPr>
        <w:t xml:space="preserve"> </w:t>
      </w:r>
      <w:r w:rsidR="0007758A" w:rsidRPr="007E61D0">
        <w:rPr>
          <w:rFonts w:ascii="Arial" w:hAnsi="Arial" w:cs="Arial"/>
          <w:color w:val="242121"/>
          <w:lang w:val="en-GB"/>
        </w:rPr>
        <w:t>appointed as such by the responsible Minister, in terms of</w:t>
      </w:r>
      <w:r w:rsidR="00DD0693" w:rsidRPr="007E61D0">
        <w:rPr>
          <w:rFonts w:ascii="Arial" w:hAnsi="Arial" w:cs="Arial"/>
          <w:color w:val="242121"/>
          <w:lang w:val="en-GB"/>
        </w:rPr>
        <w:t xml:space="preserve"> </w:t>
      </w:r>
      <w:r w:rsidR="00706504" w:rsidRPr="007E61D0">
        <w:rPr>
          <w:rFonts w:ascii="Arial" w:hAnsi="Arial" w:cs="Arial"/>
        </w:rPr>
        <w:t>section 74</w:t>
      </w:r>
      <w:r w:rsidR="00706504" w:rsidRPr="007E61D0">
        <w:rPr>
          <w:rFonts w:ascii="Arial" w:hAnsi="Arial" w:cs="Arial"/>
          <w:color w:val="242121"/>
          <w:lang w:val="en-GB"/>
        </w:rPr>
        <w:t xml:space="preserve"> </w:t>
      </w:r>
      <w:r w:rsidR="0007758A" w:rsidRPr="007E61D0">
        <w:rPr>
          <w:rFonts w:ascii="Arial" w:hAnsi="Arial" w:cs="Arial"/>
          <w:color w:val="242121"/>
          <w:lang w:val="en-GB"/>
        </w:rPr>
        <w:t>of the</w:t>
      </w:r>
      <w:r w:rsidR="00DD0693" w:rsidRPr="007E61D0">
        <w:rPr>
          <w:rFonts w:ascii="Arial" w:hAnsi="Arial" w:cs="Arial"/>
          <w:color w:val="242121"/>
          <w:lang w:val="en-GB"/>
        </w:rPr>
        <w:t xml:space="preserve"> </w:t>
      </w:r>
      <w:r w:rsidR="00706504" w:rsidRPr="007E61D0">
        <w:rPr>
          <w:rFonts w:ascii="Arial" w:hAnsi="Arial" w:cs="Arial"/>
        </w:rPr>
        <w:t>Correctional Services Act</w:t>
      </w:r>
      <w:r w:rsidR="00706504" w:rsidRPr="00976B0D">
        <w:rPr>
          <w:rStyle w:val="FootnoteReference"/>
          <w:rFonts w:ascii="Arial" w:hAnsi="Arial" w:cs="Arial"/>
        </w:rPr>
        <w:footnoteReference w:id="1"/>
      </w:r>
      <w:r w:rsidR="00DD0693" w:rsidRPr="007E61D0">
        <w:rPr>
          <w:rFonts w:ascii="Arial" w:hAnsi="Arial" w:cs="Arial"/>
          <w:color w:val="242121"/>
        </w:rPr>
        <w:t xml:space="preserve"> </w:t>
      </w:r>
      <w:r w:rsidR="00D772B8" w:rsidRPr="007E61D0">
        <w:rPr>
          <w:rFonts w:ascii="Arial" w:hAnsi="Arial" w:cs="Arial"/>
          <w:color w:val="242121"/>
        </w:rPr>
        <w:t xml:space="preserve">(the Act). </w:t>
      </w:r>
      <w:r w:rsidR="00D5491C" w:rsidRPr="007E61D0">
        <w:rPr>
          <w:rFonts w:ascii="Arial" w:hAnsi="Arial" w:cs="Arial"/>
          <w:color w:val="242121"/>
        </w:rPr>
        <w:t xml:space="preserve"> </w:t>
      </w:r>
      <w:r w:rsidR="0007758A" w:rsidRPr="007E61D0">
        <w:rPr>
          <w:rFonts w:ascii="Arial" w:hAnsi="Arial" w:cs="Arial"/>
          <w:color w:val="242121"/>
        </w:rPr>
        <w:t xml:space="preserve">The Parole </w:t>
      </w:r>
      <w:r w:rsidR="003C780D" w:rsidRPr="007E61D0">
        <w:rPr>
          <w:rFonts w:ascii="Arial" w:hAnsi="Arial" w:cs="Arial"/>
          <w:color w:val="242121"/>
        </w:rPr>
        <w:t>Board</w:t>
      </w:r>
      <w:r w:rsidR="0007758A" w:rsidRPr="007E61D0">
        <w:rPr>
          <w:rFonts w:ascii="Arial" w:hAnsi="Arial" w:cs="Arial"/>
          <w:color w:val="242121"/>
        </w:rPr>
        <w:t xml:space="preserve"> is statutorily responsible for the consideration of reports of </w:t>
      </w:r>
      <w:r w:rsidR="00DD0693" w:rsidRPr="007E61D0">
        <w:rPr>
          <w:rFonts w:ascii="Arial" w:hAnsi="Arial" w:cs="Arial"/>
          <w:color w:val="242121"/>
        </w:rPr>
        <w:t>sentenced offenders</w:t>
      </w:r>
      <w:r w:rsidR="0007758A" w:rsidRPr="007E61D0">
        <w:rPr>
          <w:rFonts w:ascii="Arial" w:hAnsi="Arial" w:cs="Arial"/>
          <w:color w:val="242121"/>
        </w:rPr>
        <w:t xml:space="preserve"> and the determin</w:t>
      </w:r>
      <w:r w:rsidR="00DD0693" w:rsidRPr="007E61D0">
        <w:rPr>
          <w:rFonts w:ascii="Arial" w:hAnsi="Arial" w:cs="Arial"/>
          <w:color w:val="242121"/>
        </w:rPr>
        <w:t>ing</w:t>
      </w:r>
      <w:r w:rsidR="0007758A" w:rsidRPr="007E61D0">
        <w:rPr>
          <w:rFonts w:ascii="Arial" w:hAnsi="Arial" w:cs="Arial"/>
          <w:color w:val="242121"/>
        </w:rPr>
        <w:t xml:space="preserve"> </w:t>
      </w:r>
      <w:r w:rsidR="00DD0693" w:rsidRPr="007E61D0">
        <w:rPr>
          <w:rFonts w:ascii="Arial" w:hAnsi="Arial" w:cs="Arial"/>
          <w:color w:val="242121"/>
        </w:rPr>
        <w:t xml:space="preserve">of </w:t>
      </w:r>
      <w:r w:rsidR="0007758A" w:rsidRPr="007E61D0">
        <w:rPr>
          <w:rFonts w:ascii="Arial" w:hAnsi="Arial" w:cs="Arial"/>
          <w:color w:val="242121"/>
        </w:rPr>
        <w:t>their parole</w:t>
      </w:r>
      <w:r w:rsidR="00BB1458" w:rsidRPr="007E61D0">
        <w:rPr>
          <w:rFonts w:ascii="Arial" w:hAnsi="Arial" w:cs="Arial"/>
          <w:color w:val="242121"/>
        </w:rPr>
        <w:t xml:space="preserve"> in terms of section 75 of the Act. </w:t>
      </w:r>
      <w:r w:rsidR="00D5491C" w:rsidRPr="007E61D0">
        <w:rPr>
          <w:rFonts w:ascii="Arial" w:hAnsi="Arial" w:cs="Arial"/>
          <w:color w:val="242121"/>
        </w:rPr>
        <w:t xml:space="preserve"> </w:t>
      </w:r>
      <w:r w:rsidR="00AC0606" w:rsidRPr="007E61D0">
        <w:rPr>
          <w:rFonts w:ascii="Arial" w:hAnsi="Arial" w:cs="Arial"/>
          <w:color w:val="242121"/>
        </w:rPr>
        <w:t>Th</w:t>
      </w:r>
      <w:r w:rsidR="00346E8F" w:rsidRPr="007E61D0">
        <w:rPr>
          <w:rFonts w:ascii="Arial" w:hAnsi="Arial" w:cs="Arial"/>
          <w:color w:val="242121"/>
        </w:rPr>
        <w:t>e</w:t>
      </w:r>
      <w:r w:rsidR="00AC0606" w:rsidRPr="007E61D0">
        <w:rPr>
          <w:rFonts w:ascii="Arial" w:hAnsi="Arial" w:cs="Arial"/>
          <w:color w:val="242121"/>
        </w:rPr>
        <w:t xml:space="preserve"> review application is opposed.</w:t>
      </w:r>
    </w:p>
    <w:p w14:paraId="468E2217" w14:textId="77777777" w:rsidR="00CD4D33" w:rsidRPr="00976B0D" w:rsidRDefault="00CD4D33" w:rsidP="007F2496">
      <w:pPr>
        <w:tabs>
          <w:tab w:val="right" w:pos="9192"/>
        </w:tabs>
        <w:autoSpaceDE w:val="0"/>
        <w:autoSpaceDN w:val="0"/>
        <w:adjustRightInd w:val="0"/>
        <w:spacing w:line="360" w:lineRule="auto"/>
        <w:ind w:right="334"/>
        <w:jc w:val="both"/>
        <w:rPr>
          <w:rFonts w:ascii="Arial" w:eastAsiaTheme="minorHAnsi" w:hAnsi="Arial" w:cs="Arial"/>
          <w:lang w:val="en-GB" w:eastAsia="en-US"/>
          <w14:ligatures w14:val="standardContextual"/>
        </w:rPr>
      </w:pPr>
    </w:p>
    <w:p w14:paraId="55BEB93A" w14:textId="77777777" w:rsidR="00CD4D33" w:rsidRPr="00976B0D" w:rsidRDefault="00BB1458" w:rsidP="007F2496">
      <w:pPr>
        <w:tabs>
          <w:tab w:val="right" w:pos="9192"/>
        </w:tabs>
        <w:autoSpaceDE w:val="0"/>
        <w:autoSpaceDN w:val="0"/>
        <w:adjustRightInd w:val="0"/>
        <w:spacing w:line="360" w:lineRule="auto"/>
        <w:ind w:right="334"/>
        <w:jc w:val="both"/>
        <w:rPr>
          <w:rFonts w:ascii="Arial" w:eastAsiaTheme="minorHAnsi" w:hAnsi="Arial" w:cs="Arial"/>
          <w:b/>
          <w:bCs/>
          <w:lang w:val="en-GB" w:eastAsia="en-US"/>
          <w14:ligatures w14:val="standardContextual"/>
        </w:rPr>
      </w:pPr>
      <w:r w:rsidRPr="00976B0D">
        <w:rPr>
          <w:rFonts w:ascii="Arial" w:eastAsiaTheme="minorHAnsi" w:hAnsi="Arial" w:cs="Arial"/>
          <w:b/>
          <w:bCs/>
          <w:lang w:val="en-GB" w:eastAsia="en-US"/>
          <w14:ligatures w14:val="standardContextual"/>
        </w:rPr>
        <w:t>FACTUAL BACKGROUND</w:t>
      </w:r>
    </w:p>
    <w:p w14:paraId="10D4BCFE" w14:textId="77777777" w:rsidR="00BB1458" w:rsidRPr="00976B0D" w:rsidRDefault="00BB1458" w:rsidP="007F2496">
      <w:pPr>
        <w:tabs>
          <w:tab w:val="right" w:pos="9192"/>
        </w:tabs>
        <w:autoSpaceDE w:val="0"/>
        <w:autoSpaceDN w:val="0"/>
        <w:adjustRightInd w:val="0"/>
        <w:spacing w:line="360" w:lineRule="auto"/>
        <w:ind w:right="334"/>
        <w:jc w:val="both"/>
        <w:rPr>
          <w:rFonts w:ascii="Arial" w:eastAsiaTheme="minorHAnsi" w:hAnsi="Arial" w:cs="Arial"/>
          <w:lang w:val="en-GB" w:eastAsia="en-US"/>
          <w14:ligatures w14:val="standardContextual"/>
        </w:rPr>
      </w:pPr>
    </w:p>
    <w:p w14:paraId="4C63045C" w14:textId="5FFB8128" w:rsidR="00BB1458" w:rsidRPr="007E61D0" w:rsidRDefault="007E61D0" w:rsidP="007E61D0">
      <w:pPr>
        <w:tabs>
          <w:tab w:val="right" w:pos="9072"/>
        </w:tabs>
        <w:autoSpaceDE w:val="0"/>
        <w:autoSpaceDN w:val="0"/>
        <w:adjustRightInd w:val="0"/>
        <w:spacing w:line="360" w:lineRule="auto"/>
        <w:ind w:left="851" w:right="-46" w:hanging="851"/>
        <w:jc w:val="both"/>
        <w:rPr>
          <w:rFonts w:ascii="Arial" w:eastAsiaTheme="minorHAnsi" w:hAnsi="Arial" w:cs="Arial"/>
          <w:lang w:val="en-GB" w:eastAsia="en-US"/>
          <w14:ligatures w14:val="standardContextual"/>
        </w:rPr>
      </w:pPr>
      <w:r w:rsidRPr="003D4CE3">
        <w:rPr>
          <w:rFonts w:ascii="Arial" w:eastAsiaTheme="minorHAnsi" w:hAnsi="Arial" w:cs="Arial"/>
          <w:lang w:val="en-GB" w:eastAsia="en-US"/>
          <w14:ligatures w14:val="standardContextual"/>
        </w:rPr>
        <w:t>3.</w:t>
      </w:r>
      <w:r w:rsidRPr="003D4CE3">
        <w:rPr>
          <w:rFonts w:ascii="Arial" w:eastAsiaTheme="minorHAnsi" w:hAnsi="Arial" w:cs="Arial"/>
          <w:lang w:val="en-GB" w:eastAsia="en-US"/>
          <w14:ligatures w14:val="standardContextual"/>
        </w:rPr>
        <w:tab/>
      </w:r>
      <w:r w:rsidR="00D772B8" w:rsidRPr="007E61D0">
        <w:rPr>
          <w:rFonts w:ascii="Arial" w:eastAsiaTheme="minorHAnsi" w:hAnsi="Arial" w:cs="Arial"/>
          <w:lang w:val="en-GB" w:eastAsia="en-US"/>
          <w14:ligatures w14:val="standardContextual"/>
        </w:rPr>
        <w:t xml:space="preserve">The factual background in this matter is largely common cause. </w:t>
      </w:r>
      <w:r w:rsidR="00D5491C" w:rsidRPr="007E61D0">
        <w:rPr>
          <w:rFonts w:ascii="Arial" w:eastAsiaTheme="minorHAnsi" w:hAnsi="Arial" w:cs="Arial"/>
          <w:lang w:val="en-GB" w:eastAsia="en-US"/>
          <w14:ligatures w14:val="standardContextual"/>
        </w:rPr>
        <w:t xml:space="preserve"> </w:t>
      </w:r>
      <w:r w:rsidR="0007758A" w:rsidRPr="007E61D0">
        <w:rPr>
          <w:rFonts w:ascii="Arial" w:eastAsiaTheme="minorHAnsi" w:hAnsi="Arial" w:cs="Arial"/>
          <w:lang w:val="en-GB" w:eastAsia="en-US"/>
          <w14:ligatures w14:val="standardContextual"/>
        </w:rPr>
        <w:t xml:space="preserve">The </w:t>
      </w:r>
      <w:r w:rsidR="00CD4D33" w:rsidRPr="007E61D0">
        <w:rPr>
          <w:rFonts w:ascii="Arial" w:eastAsiaTheme="minorHAnsi" w:hAnsi="Arial" w:cs="Arial"/>
          <w:lang w:val="en-GB" w:eastAsia="en-US"/>
          <w14:ligatures w14:val="standardContextual"/>
        </w:rPr>
        <w:t>Applicant was sentenced</w:t>
      </w:r>
      <w:r w:rsidR="00BB1458" w:rsidRPr="007E61D0">
        <w:rPr>
          <w:rFonts w:ascii="Arial" w:eastAsiaTheme="minorHAnsi" w:hAnsi="Arial" w:cs="Arial"/>
          <w:lang w:val="en-GB" w:eastAsia="en-US"/>
          <w14:ligatures w14:val="standardContextual"/>
        </w:rPr>
        <w:t xml:space="preserve"> to 40 years and </w:t>
      </w:r>
      <w:r w:rsidR="00D5491C" w:rsidRPr="007E61D0">
        <w:rPr>
          <w:rFonts w:ascii="Arial" w:eastAsiaTheme="minorHAnsi" w:hAnsi="Arial" w:cs="Arial"/>
          <w:lang w:val="en-GB" w:eastAsia="en-US"/>
          <w14:ligatures w14:val="standardContextual"/>
        </w:rPr>
        <w:t>six</w:t>
      </w:r>
      <w:r w:rsidR="00BB1458" w:rsidRPr="007E61D0">
        <w:rPr>
          <w:rFonts w:ascii="Arial" w:eastAsiaTheme="minorHAnsi" w:hAnsi="Arial" w:cs="Arial"/>
          <w:lang w:val="en-GB" w:eastAsia="en-US"/>
          <w14:ligatures w14:val="standardContextual"/>
        </w:rPr>
        <w:t xml:space="preserve"> months</w:t>
      </w:r>
      <w:r w:rsidR="00243D9A" w:rsidRPr="007E61D0">
        <w:rPr>
          <w:rFonts w:ascii="Arial" w:eastAsiaTheme="minorHAnsi" w:hAnsi="Arial" w:cs="Arial"/>
          <w:lang w:val="en-GB" w:eastAsia="en-US"/>
          <w14:ligatures w14:val="standardContextual"/>
        </w:rPr>
        <w:t>’</w:t>
      </w:r>
      <w:r w:rsidR="00D772B8" w:rsidRPr="007E61D0">
        <w:rPr>
          <w:rFonts w:ascii="Arial" w:eastAsiaTheme="minorHAnsi" w:hAnsi="Arial" w:cs="Arial"/>
          <w:lang w:val="en-GB" w:eastAsia="en-US"/>
          <w14:ligatures w14:val="standardContextual"/>
        </w:rPr>
        <w:t xml:space="preserve"> imprisonment</w:t>
      </w:r>
      <w:r w:rsidR="00BB1458" w:rsidRPr="007E61D0">
        <w:rPr>
          <w:rFonts w:ascii="Arial" w:eastAsiaTheme="minorHAnsi" w:hAnsi="Arial" w:cs="Arial"/>
          <w:lang w:val="en-GB" w:eastAsia="en-US"/>
          <w14:ligatures w14:val="standardContextual"/>
        </w:rPr>
        <w:t xml:space="preserve"> for various offences and his pri</w:t>
      </w:r>
      <w:r w:rsidR="00D93386" w:rsidRPr="007E61D0">
        <w:rPr>
          <w:rFonts w:ascii="Arial" w:eastAsiaTheme="minorHAnsi" w:hAnsi="Arial" w:cs="Arial"/>
          <w:lang w:val="en-GB" w:eastAsia="en-US"/>
          <w14:ligatures w14:val="standardContextual"/>
        </w:rPr>
        <w:t xml:space="preserve">son </w:t>
      </w:r>
      <w:r w:rsidR="00BB1458" w:rsidRPr="007E61D0">
        <w:rPr>
          <w:rFonts w:ascii="Arial" w:eastAsiaTheme="minorHAnsi" w:hAnsi="Arial" w:cs="Arial"/>
          <w:lang w:val="en-GB" w:eastAsia="en-US"/>
          <w14:ligatures w14:val="standardContextual"/>
        </w:rPr>
        <w:t>t</w:t>
      </w:r>
      <w:r w:rsidR="00D5491C" w:rsidRPr="007E61D0">
        <w:rPr>
          <w:rFonts w:ascii="Arial" w:eastAsiaTheme="minorHAnsi" w:hAnsi="Arial" w:cs="Arial"/>
          <w:lang w:val="en-GB" w:eastAsia="en-US"/>
          <w14:ligatures w14:val="standardContextual"/>
        </w:rPr>
        <w:t>erm</w:t>
      </w:r>
      <w:r w:rsidR="00BB1458" w:rsidRPr="007E61D0">
        <w:rPr>
          <w:rFonts w:ascii="Arial" w:eastAsiaTheme="minorHAnsi" w:hAnsi="Arial" w:cs="Arial"/>
          <w:lang w:val="en-GB" w:eastAsia="en-US"/>
          <w14:ligatures w14:val="standardContextual"/>
        </w:rPr>
        <w:t xml:space="preserve"> is due to end on 26 February 2043.</w:t>
      </w:r>
      <w:r w:rsidR="00D5491C" w:rsidRPr="007E61D0">
        <w:rPr>
          <w:rFonts w:ascii="Arial" w:eastAsiaTheme="minorHAnsi" w:hAnsi="Arial" w:cs="Arial"/>
          <w:lang w:val="en-GB" w:eastAsia="en-US"/>
          <w14:ligatures w14:val="standardContextual"/>
        </w:rPr>
        <w:t xml:space="preserve">  </w:t>
      </w:r>
      <w:r w:rsidR="0007758A" w:rsidRPr="007E61D0">
        <w:rPr>
          <w:rFonts w:ascii="Arial" w:eastAsiaTheme="minorHAnsi" w:hAnsi="Arial" w:cs="Arial"/>
          <w:lang w:val="en-GB" w:eastAsia="en-US"/>
          <w14:ligatures w14:val="standardContextual"/>
        </w:rPr>
        <w:t xml:space="preserve">The applicant was released on parole </w:t>
      </w:r>
      <w:r w:rsidR="00BB1458" w:rsidRPr="007E61D0">
        <w:rPr>
          <w:rFonts w:ascii="Arial" w:eastAsiaTheme="minorHAnsi" w:hAnsi="Arial" w:cs="Arial"/>
          <w:lang w:val="en-GB" w:eastAsia="en-US"/>
          <w14:ligatures w14:val="standardContextual"/>
        </w:rPr>
        <w:t xml:space="preserve">on </w:t>
      </w:r>
      <w:r w:rsidR="0007758A" w:rsidRPr="007E61D0">
        <w:rPr>
          <w:rFonts w:ascii="Arial" w:eastAsiaTheme="minorHAnsi" w:hAnsi="Arial" w:cs="Arial"/>
          <w:lang w:val="en-GB" w:eastAsia="en-US"/>
          <w14:ligatures w14:val="standardContextual"/>
        </w:rPr>
        <w:t>28 September 2017.</w:t>
      </w:r>
      <w:r w:rsidR="00DD0693" w:rsidRPr="007E61D0">
        <w:rPr>
          <w:rFonts w:ascii="Arial" w:eastAsiaTheme="minorHAnsi" w:hAnsi="Arial" w:cs="Arial"/>
          <w:lang w:val="en-GB" w:eastAsia="en-US"/>
          <w14:ligatures w14:val="standardContextual"/>
        </w:rPr>
        <w:t xml:space="preserve"> </w:t>
      </w:r>
      <w:r w:rsidR="0007758A" w:rsidRPr="007E61D0">
        <w:rPr>
          <w:rFonts w:ascii="Arial" w:eastAsiaTheme="minorHAnsi" w:hAnsi="Arial" w:cs="Arial"/>
          <w:lang w:val="en-GB" w:eastAsia="en-US"/>
          <w14:ligatures w14:val="standardContextual"/>
        </w:rPr>
        <w:t xml:space="preserve"> In </w:t>
      </w:r>
      <w:r w:rsidR="00BB1458" w:rsidRPr="007E61D0">
        <w:rPr>
          <w:rFonts w:ascii="Arial" w:eastAsiaTheme="minorHAnsi" w:hAnsi="Arial" w:cs="Arial"/>
          <w:lang w:val="en-GB" w:eastAsia="en-US"/>
          <w14:ligatures w14:val="standardContextual"/>
        </w:rPr>
        <w:t>January</w:t>
      </w:r>
      <w:r w:rsidR="0007758A" w:rsidRPr="007E61D0">
        <w:rPr>
          <w:rFonts w:ascii="Arial" w:eastAsiaTheme="minorHAnsi" w:hAnsi="Arial" w:cs="Arial"/>
          <w:lang w:val="en-GB" w:eastAsia="en-US"/>
          <w14:ligatures w14:val="standardContextual"/>
        </w:rPr>
        <w:t xml:space="preserve"> 2019</w:t>
      </w:r>
      <w:r w:rsidR="00DD0693" w:rsidRPr="007E61D0">
        <w:rPr>
          <w:rFonts w:ascii="Arial" w:eastAsiaTheme="minorHAnsi" w:hAnsi="Arial" w:cs="Arial"/>
          <w:lang w:val="en-GB" w:eastAsia="en-US"/>
          <w14:ligatures w14:val="standardContextual"/>
        </w:rPr>
        <w:t xml:space="preserve"> he</w:t>
      </w:r>
      <w:r w:rsidR="0007758A" w:rsidRPr="007E61D0">
        <w:rPr>
          <w:rFonts w:ascii="Arial" w:eastAsiaTheme="minorHAnsi" w:hAnsi="Arial" w:cs="Arial"/>
          <w:lang w:val="en-GB" w:eastAsia="en-US"/>
          <w14:ligatures w14:val="standardContextual"/>
        </w:rPr>
        <w:t xml:space="preserve"> was apprehended </w:t>
      </w:r>
      <w:r w:rsidR="00DD0693" w:rsidRPr="007E61D0">
        <w:rPr>
          <w:rFonts w:ascii="Arial" w:eastAsiaTheme="minorHAnsi" w:hAnsi="Arial" w:cs="Arial"/>
          <w:lang w:val="en-GB" w:eastAsia="en-US"/>
          <w14:ligatures w14:val="standardContextual"/>
        </w:rPr>
        <w:t xml:space="preserve">and incarcerated </w:t>
      </w:r>
      <w:r w:rsidR="0007758A" w:rsidRPr="007E61D0">
        <w:rPr>
          <w:rFonts w:ascii="Arial" w:eastAsiaTheme="minorHAnsi" w:hAnsi="Arial" w:cs="Arial"/>
          <w:lang w:val="en-GB" w:eastAsia="en-US"/>
          <w14:ligatures w14:val="standardContextual"/>
        </w:rPr>
        <w:t>for violating his parole</w:t>
      </w:r>
      <w:r w:rsidR="00D772B8" w:rsidRPr="007E61D0">
        <w:rPr>
          <w:rFonts w:ascii="Arial" w:eastAsiaTheme="minorHAnsi" w:hAnsi="Arial" w:cs="Arial"/>
          <w:lang w:val="en-GB" w:eastAsia="en-US"/>
          <w14:ligatures w14:val="standardContextual"/>
        </w:rPr>
        <w:t xml:space="preserve"> conditions</w:t>
      </w:r>
      <w:r w:rsidR="00DD0693" w:rsidRPr="007E61D0">
        <w:rPr>
          <w:rFonts w:ascii="Arial" w:eastAsiaTheme="minorHAnsi" w:hAnsi="Arial" w:cs="Arial"/>
          <w:lang w:val="en-GB" w:eastAsia="en-US"/>
          <w14:ligatures w14:val="standardContextual"/>
        </w:rPr>
        <w:t xml:space="preserve">.  He was released </w:t>
      </w:r>
      <w:r w:rsidR="00AC0606" w:rsidRPr="007E61D0">
        <w:rPr>
          <w:rFonts w:ascii="Arial" w:eastAsiaTheme="minorHAnsi" w:hAnsi="Arial" w:cs="Arial"/>
          <w:lang w:val="en-GB" w:eastAsia="en-US"/>
          <w14:ligatures w14:val="standardContextual"/>
        </w:rPr>
        <w:t xml:space="preserve">again </w:t>
      </w:r>
      <w:r w:rsidR="00DD0693" w:rsidRPr="007E61D0">
        <w:rPr>
          <w:rFonts w:ascii="Arial" w:eastAsiaTheme="minorHAnsi" w:hAnsi="Arial" w:cs="Arial"/>
          <w:lang w:val="en-GB" w:eastAsia="en-US"/>
          <w14:ligatures w14:val="standardContextual"/>
        </w:rPr>
        <w:t xml:space="preserve">on parole </w:t>
      </w:r>
      <w:r w:rsidR="0007758A" w:rsidRPr="007E61D0">
        <w:rPr>
          <w:rFonts w:ascii="Arial" w:eastAsiaTheme="minorHAnsi" w:hAnsi="Arial" w:cs="Arial"/>
          <w:lang w:val="en-GB" w:eastAsia="en-US"/>
          <w14:ligatures w14:val="standardContextual"/>
        </w:rPr>
        <w:t xml:space="preserve">on 21 </w:t>
      </w:r>
      <w:r w:rsidR="00A05B20" w:rsidRPr="007E61D0">
        <w:rPr>
          <w:rFonts w:ascii="Arial" w:eastAsiaTheme="minorHAnsi" w:hAnsi="Arial" w:cs="Arial"/>
          <w:lang w:val="en-GB" w:eastAsia="en-US"/>
          <w14:ligatures w14:val="standardContextual"/>
        </w:rPr>
        <w:t>January</w:t>
      </w:r>
      <w:r w:rsidR="0007758A" w:rsidRPr="007E61D0">
        <w:rPr>
          <w:rFonts w:ascii="Arial" w:eastAsiaTheme="minorHAnsi" w:hAnsi="Arial" w:cs="Arial"/>
          <w:lang w:val="en-GB" w:eastAsia="en-US"/>
          <w14:ligatures w14:val="standardContextual"/>
        </w:rPr>
        <w:t xml:space="preserve"> 2020.</w:t>
      </w:r>
      <w:r w:rsidR="00B47C17" w:rsidRPr="007E61D0">
        <w:rPr>
          <w:rFonts w:ascii="Arial" w:eastAsiaTheme="minorHAnsi" w:hAnsi="Arial" w:cs="Arial"/>
          <w:lang w:val="en-GB" w:eastAsia="en-US"/>
          <w14:ligatures w14:val="standardContextual"/>
        </w:rPr>
        <w:t xml:space="preserve"> </w:t>
      </w:r>
      <w:r w:rsidR="00BB1458" w:rsidRPr="007E61D0">
        <w:rPr>
          <w:rFonts w:ascii="Arial" w:eastAsiaTheme="minorHAnsi" w:hAnsi="Arial" w:cs="Arial"/>
          <w:lang w:val="en-GB" w:eastAsia="en-US"/>
          <w14:ligatures w14:val="standardContextual"/>
        </w:rPr>
        <w:t xml:space="preserve"> Whilst on parole, the applicant was arrested on </w:t>
      </w:r>
      <w:r w:rsidR="00D25A8F" w:rsidRPr="007E61D0">
        <w:rPr>
          <w:rFonts w:ascii="Arial" w:eastAsiaTheme="minorHAnsi" w:hAnsi="Arial" w:cs="Arial"/>
          <w:lang w:val="en-GB" w:eastAsia="en-US"/>
          <w14:ligatures w14:val="standardContextual"/>
        </w:rPr>
        <w:t>0</w:t>
      </w:r>
      <w:r w:rsidR="00BB1458" w:rsidRPr="007E61D0">
        <w:rPr>
          <w:rFonts w:ascii="Arial" w:eastAsiaTheme="minorHAnsi" w:hAnsi="Arial" w:cs="Arial"/>
          <w:lang w:val="en-GB" w:eastAsia="en-US"/>
          <w14:ligatures w14:val="standardContextual"/>
        </w:rPr>
        <w:t xml:space="preserve">8 August 2021 on allegations of armed robbery and </w:t>
      </w:r>
      <w:r w:rsidR="00AC0606" w:rsidRPr="007E61D0">
        <w:rPr>
          <w:rFonts w:ascii="Arial" w:eastAsiaTheme="minorHAnsi" w:hAnsi="Arial" w:cs="Arial"/>
          <w:lang w:val="en-GB" w:eastAsia="en-US"/>
          <w14:ligatures w14:val="standardContextual"/>
        </w:rPr>
        <w:t xml:space="preserve">was </w:t>
      </w:r>
      <w:r w:rsidR="00BB1458" w:rsidRPr="007E61D0">
        <w:rPr>
          <w:rFonts w:ascii="Arial" w:eastAsiaTheme="minorHAnsi" w:hAnsi="Arial" w:cs="Arial"/>
          <w:lang w:val="en-GB" w:eastAsia="en-US"/>
          <w14:ligatures w14:val="standardContextual"/>
        </w:rPr>
        <w:t>detained in Douglas</w:t>
      </w:r>
      <w:r w:rsidR="00D772B8" w:rsidRPr="007E61D0">
        <w:rPr>
          <w:rFonts w:ascii="Arial" w:eastAsiaTheme="minorHAnsi" w:hAnsi="Arial" w:cs="Arial"/>
          <w:lang w:val="en-GB" w:eastAsia="en-US"/>
          <w14:ligatures w14:val="standardContextual"/>
        </w:rPr>
        <w:t xml:space="preserve">, a town which is about </w:t>
      </w:r>
      <w:r w:rsidR="00404CED" w:rsidRPr="007E61D0">
        <w:rPr>
          <w:rFonts w:ascii="Arial" w:eastAsiaTheme="minorHAnsi" w:hAnsi="Arial" w:cs="Arial"/>
          <w:lang w:val="en-GB" w:eastAsia="en-US"/>
          <w14:ligatures w14:val="standardContextual"/>
        </w:rPr>
        <w:t>107km from Kimberley</w:t>
      </w:r>
      <w:r w:rsidR="00BB1458" w:rsidRPr="007E61D0">
        <w:rPr>
          <w:rFonts w:ascii="Arial" w:eastAsiaTheme="minorHAnsi" w:hAnsi="Arial" w:cs="Arial"/>
          <w:lang w:val="en-GB" w:eastAsia="en-US"/>
          <w14:ligatures w14:val="standardContextual"/>
        </w:rPr>
        <w:t xml:space="preserve">. </w:t>
      </w:r>
    </w:p>
    <w:p w14:paraId="0DAB1E15" w14:textId="77777777" w:rsidR="00BB1458" w:rsidRPr="00976B0D" w:rsidRDefault="00BB1458" w:rsidP="007F2496">
      <w:pPr>
        <w:pStyle w:val="ListParagraph"/>
        <w:tabs>
          <w:tab w:val="right" w:pos="9072"/>
          <w:tab w:val="right" w:pos="9192"/>
        </w:tabs>
        <w:autoSpaceDE w:val="0"/>
        <w:autoSpaceDN w:val="0"/>
        <w:adjustRightInd w:val="0"/>
        <w:spacing w:line="360" w:lineRule="auto"/>
        <w:ind w:left="851" w:right="334" w:hanging="851"/>
        <w:jc w:val="both"/>
        <w:rPr>
          <w:rFonts w:ascii="Arial" w:eastAsiaTheme="minorHAnsi" w:hAnsi="Arial" w:cs="Arial"/>
          <w:lang w:val="en-GB" w:eastAsia="en-US"/>
          <w14:ligatures w14:val="standardContextual"/>
        </w:rPr>
      </w:pPr>
    </w:p>
    <w:p w14:paraId="78ADCB3D" w14:textId="05D8CCA2" w:rsidR="00A05B20"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B85D67">
        <w:rPr>
          <w:rFonts w:ascii="Arial" w:eastAsiaTheme="minorHAnsi" w:hAnsi="Arial" w:cs="Arial"/>
          <w:lang w:val="en-GB" w:eastAsia="en-US"/>
          <w14:ligatures w14:val="standardContextual"/>
        </w:rPr>
        <w:t>4.</w:t>
      </w:r>
      <w:r w:rsidRPr="00B85D67">
        <w:rPr>
          <w:rFonts w:ascii="Arial" w:eastAsiaTheme="minorHAnsi" w:hAnsi="Arial" w:cs="Arial"/>
          <w:lang w:val="en-GB" w:eastAsia="en-US"/>
          <w14:ligatures w14:val="standardContextual"/>
        </w:rPr>
        <w:tab/>
      </w:r>
      <w:r w:rsidR="00404CED" w:rsidRPr="007E61D0">
        <w:rPr>
          <w:rFonts w:ascii="Arial" w:eastAsiaTheme="minorHAnsi" w:hAnsi="Arial" w:cs="Arial"/>
          <w:lang w:val="en-GB" w:eastAsia="en-US"/>
          <w14:ligatures w14:val="standardContextual"/>
        </w:rPr>
        <w:t xml:space="preserve">On </w:t>
      </w:r>
      <w:r w:rsidR="00D25A8F" w:rsidRPr="007E61D0">
        <w:rPr>
          <w:rFonts w:ascii="Arial" w:eastAsiaTheme="minorHAnsi" w:hAnsi="Arial" w:cs="Arial"/>
          <w:lang w:val="en-GB" w:eastAsia="en-US"/>
          <w14:ligatures w14:val="standardContextual"/>
        </w:rPr>
        <w:t>0</w:t>
      </w:r>
      <w:r w:rsidR="00404CED" w:rsidRPr="007E61D0">
        <w:rPr>
          <w:rFonts w:ascii="Arial" w:eastAsiaTheme="minorHAnsi" w:hAnsi="Arial" w:cs="Arial"/>
          <w:lang w:val="en-GB" w:eastAsia="en-US"/>
          <w14:ligatures w14:val="standardContextual"/>
        </w:rPr>
        <w:t xml:space="preserve">3 October 2021 the </w:t>
      </w:r>
      <w:r w:rsidR="00B47C17" w:rsidRPr="007E61D0">
        <w:rPr>
          <w:rFonts w:ascii="Arial" w:eastAsiaTheme="minorHAnsi" w:hAnsi="Arial" w:cs="Arial"/>
          <w:lang w:val="en-GB" w:eastAsia="en-US"/>
          <w14:ligatures w14:val="standardContextual"/>
        </w:rPr>
        <w:t>C</w:t>
      </w:r>
      <w:r w:rsidR="00404CED" w:rsidRPr="007E61D0">
        <w:rPr>
          <w:rFonts w:ascii="Arial" w:eastAsiaTheme="minorHAnsi" w:hAnsi="Arial" w:cs="Arial"/>
          <w:lang w:val="en-GB" w:eastAsia="en-US"/>
          <w14:ligatures w14:val="standardContextual"/>
        </w:rPr>
        <w:t xml:space="preserve">hairperson of the Supervision Committee issued a warrant for the arrest and the detention of the applicant for breaching his parole </w:t>
      </w:r>
      <w:r w:rsidR="00AC0606" w:rsidRPr="007E61D0">
        <w:rPr>
          <w:rFonts w:ascii="Arial" w:eastAsiaTheme="minorHAnsi" w:hAnsi="Arial" w:cs="Arial"/>
          <w:lang w:val="en-GB" w:eastAsia="en-US"/>
          <w14:ligatures w14:val="standardContextual"/>
        </w:rPr>
        <w:t>conditions.</w:t>
      </w:r>
      <w:r w:rsidR="00404CED" w:rsidRPr="007E61D0">
        <w:rPr>
          <w:rFonts w:ascii="Arial" w:eastAsiaTheme="minorHAnsi" w:hAnsi="Arial" w:cs="Arial"/>
          <w:lang w:val="en-GB" w:eastAsia="en-US"/>
          <w14:ligatures w14:val="standardContextual"/>
        </w:rPr>
        <w:t xml:space="preserve"> </w:t>
      </w:r>
      <w:r w:rsidR="00B47C17" w:rsidRPr="007E61D0">
        <w:rPr>
          <w:rFonts w:ascii="Arial" w:eastAsiaTheme="minorHAnsi" w:hAnsi="Arial" w:cs="Arial"/>
          <w:lang w:val="en-GB" w:eastAsia="en-US"/>
          <w14:ligatures w14:val="standardContextual"/>
        </w:rPr>
        <w:t xml:space="preserve"> </w:t>
      </w:r>
      <w:r w:rsidR="00B85D67" w:rsidRPr="007E61D0">
        <w:rPr>
          <w:rFonts w:ascii="Arial" w:eastAsiaTheme="minorHAnsi" w:hAnsi="Arial" w:cs="Arial"/>
          <w:lang w:val="en-GB" w:eastAsia="en-US"/>
          <w14:ligatures w14:val="standardContextual"/>
        </w:rPr>
        <w:t xml:space="preserve">He </w:t>
      </w:r>
      <w:r w:rsidR="000207D3" w:rsidRPr="007E61D0">
        <w:rPr>
          <w:rFonts w:ascii="Arial" w:eastAsiaTheme="minorHAnsi" w:hAnsi="Arial" w:cs="Arial"/>
          <w:lang w:val="en-GB" w:eastAsia="en-US"/>
          <w14:ligatures w14:val="standardContextual"/>
        </w:rPr>
        <w:t xml:space="preserve">recommended that the applicant be </w:t>
      </w:r>
      <w:r w:rsidR="00F957A9" w:rsidRPr="007E61D0">
        <w:rPr>
          <w:rFonts w:ascii="Arial" w:eastAsiaTheme="minorHAnsi" w:hAnsi="Arial" w:cs="Arial"/>
          <w:lang w:val="en-GB" w:eastAsia="en-US"/>
          <w14:ligatures w14:val="standardContextual"/>
        </w:rPr>
        <w:t>brought</w:t>
      </w:r>
      <w:r w:rsidR="000207D3" w:rsidRPr="007E61D0">
        <w:rPr>
          <w:rFonts w:ascii="Arial" w:eastAsiaTheme="minorHAnsi" w:hAnsi="Arial" w:cs="Arial"/>
          <w:lang w:val="en-GB" w:eastAsia="en-US"/>
          <w14:ligatures w14:val="standardContextual"/>
        </w:rPr>
        <w:t xml:space="preserve"> before the </w:t>
      </w:r>
      <w:r w:rsidR="003C780D" w:rsidRPr="007E61D0">
        <w:rPr>
          <w:rFonts w:ascii="Arial" w:eastAsiaTheme="minorHAnsi" w:hAnsi="Arial" w:cs="Arial"/>
          <w:lang w:val="en-GB" w:eastAsia="en-US"/>
          <w14:ligatures w14:val="standardContextual"/>
        </w:rPr>
        <w:t>Board</w:t>
      </w:r>
      <w:r w:rsidR="000207D3" w:rsidRPr="007E61D0">
        <w:rPr>
          <w:rFonts w:ascii="Arial" w:eastAsiaTheme="minorHAnsi" w:hAnsi="Arial" w:cs="Arial"/>
          <w:lang w:val="en-GB" w:eastAsia="en-US"/>
          <w14:ligatures w14:val="standardContextual"/>
        </w:rPr>
        <w:t xml:space="preserve"> within 14 days to </w:t>
      </w:r>
      <w:r w:rsidR="00B47C17" w:rsidRPr="007E61D0">
        <w:rPr>
          <w:rFonts w:ascii="Arial" w:eastAsiaTheme="minorHAnsi" w:hAnsi="Arial" w:cs="Arial"/>
          <w:lang w:val="en-GB" w:eastAsia="en-US"/>
          <w14:ligatures w14:val="standardContextual"/>
        </w:rPr>
        <w:t>have his</w:t>
      </w:r>
      <w:r w:rsidR="000207D3" w:rsidRPr="007E61D0">
        <w:rPr>
          <w:rFonts w:ascii="Arial" w:eastAsiaTheme="minorHAnsi" w:hAnsi="Arial" w:cs="Arial"/>
          <w:lang w:val="en-GB" w:eastAsia="en-US"/>
          <w14:ligatures w14:val="standardContextual"/>
        </w:rPr>
        <w:t xml:space="preserve"> </w:t>
      </w:r>
      <w:r w:rsidR="00404CED" w:rsidRPr="007E61D0">
        <w:rPr>
          <w:rFonts w:ascii="Arial" w:eastAsiaTheme="minorHAnsi" w:hAnsi="Arial" w:cs="Arial"/>
          <w:lang w:val="en-GB" w:eastAsia="en-US"/>
          <w14:ligatures w14:val="standardContextual"/>
        </w:rPr>
        <w:t>parole</w:t>
      </w:r>
      <w:r w:rsidR="000207D3" w:rsidRPr="007E61D0">
        <w:rPr>
          <w:rFonts w:ascii="Arial" w:eastAsiaTheme="minorHAnsi" w:hAnsi="Arial" w:cs="Arial"/>
          <w:lang w:val="en-GB" w:eastAsia="en-US"/>
          <w14:ligatures w14:val="standardContextual"/>
        </w:rPr>
        <w:t xml:space="preserve"> </w:t>
      </w:r>
      <w:r w:rsidR="00B47C17" w:rsidRPr="007E61D0">
        <w:rPr>
          <w:rFonts w:ascii="Arial" w:eastAsiaTheme="minorHAnsi" w:hAnsi="Arial" w:cs="Arial"/>
          <w:lang w:val="en-GB" w:eastAsia="en-US"/>
          <w14:ligatures w14:val="standardContextual"/>
        </w:rPr>
        <w:t xml:space="preserve">revoked </w:t>
      </w:r>
      <w:r w:rsidR="00F957A9" w:rsidRPr="007E61D0">
        <w:rPr>
          <w:rFonts w:ascii="Arial" w:eastAsiaTheme="minorHAnsi" w:hAnsi="Arial" w:cs="Arial"/>
          <w:lang w:val="en-GB" w:eastAsia="en-US"/>
          <w14:ligatures w14:val="standardContextual"/>
        </w:rPr>
        <w:t xml:space="preserve">because he had </w:t>
      </w:r>
      <w:r w:rsidR="000207D3" w:rsidRPr="007E61D0">
        <w:rPr>
          <w:rFonts w:ascii="Arial" w:eastAsiaTheme="minorHAnsi" w:hAnsi="Arial" w:cs="Arial"/>
          <w:lang w:val="en-GB" w:eastAsia="en-US"/>
          <w14:ligatures w14:val="standardContextual"/>
        </w:rPr>
        <w:t xml:space="preserve">violated his parole </w:t>
      </w:r>
      <w:r w:rsidR="000207D3" w:rsidRPr="007E61D0">
        <w:rPr>
          <w:rFonts w:ascii="Arial" w:eastAsiaTheme="minorHAnsi" w:hAnsi="Arial" w:cs="Arial"/>
          <w:lang w:val="en-GB" w:eastAsia="en-US"/>
          <w14:ligatures w14:val="standardContextual"/>
        </w:rPr>
        <w:lastRenderedPageBreak/>
        <w:t>conditions by leaving the district of Kimberley.</w:t>
      </w:r>
      <w:r w:rsidR="00F957A9" w:rsidRPr="007E61D0">
        <w:rPr>
          <w:rFonts w:ascii="Arial" w:eastAsiaTheme="minorHAnsi" w:hAnsi="Arial" w:cs="Arial"/>
          <w:lang w:val="en-GB" w:eastAsia="en-US"/>
          <w14:ligatures w14:val="standardContextual"/>
        </w:rPr>
        <w:t xml:space="preserve"> </w:t>
      </w:r>
      <w:r w:rsidR="000207D3" w:rsidRPr="007E61D0">
        <w:rPr>
          <w:rFonts w:ascii="Arial" w:eastAsiaTheme="minorHAnsi" w:hAnsi="Arial" w:cs="Arial"/>
          <w:lang w:val="en-GB" w:eastAsia="en-US"/>
          <w14:ligatures w14:val="standardContextual"/>
        </w:rPr>
        <w:t xml:space="preserve"> </w:t>
      </w:r>
      <w:r w:rsidR="00F957A9" w:rsidRPr="007E61D0">
        <w:rPr>
          <w:rFonts w:ascii="Arial" w:eastAsiaTheme="minorHAnsi" w:hAnsi="Arial" w:cs="Arial"/>
          <w:lang w:val="en-GB" w:eastAsia="en-US"/>
          <w14:ligatures w14:val="standardContextual"/>
        </w:rPr>
        <w:t>T</w:t>
      </w:r>
      <w:r w:rsidR="000207D3" w:rsidRPr="007E61D0">
        <w:rPr>
          <w:rFonts w:ascii="Arial" w:eastAsiaTheme="minorHAnsi" w:hAnsi="Arial" w:cs="Arial"/>
          <w:lang w:val="en-GB" w:eastAsia="en-US"/>
          <w14:ligatures w14:val="standardContextual"/>
        </w:rPr>
        <w:t xml:space="preserve">he Head </w:t>
      </w:r>
      <w:r w:rsidR="00F957A9" w:rsidRPr="007E61D0">
        <w:rPr>
          <w:rFonts w:ascii="Arial" w:eastAsiaTheme="minorHAnsi" w:hAnsi="Arial" w:cs="Arial"/>
          <w:lang w:val="en-GB" w:eastAsia="en-US"/>
          <w14:ligatures w14:val="standardContextual"/>
        </w:rPr>
        <w:t xml:space="preserve">of </w:t>
      </w:r>
      <w:r w:rsidR="000207D3" w:rsidRPr="007E61D0">
        <w:rPr>
          <w:rFonts w:ascii="Arial" w:eastAsiaTheme="minorHAnsi" w:hAnsi="Arial" w:cs="Arial"/>
          <w:lang w:val="en-GB" w:eastAsia="en-US"/>
          <w14:ligatures w14:val="standardContextual"/>
        </w:rPr>
        <w:t>Community Corrections also motiv</w:t>
      </w:r>
      <w:r w:rsidR="00B40E5D" w:rsidRPr="007E61D0">
        <w:rPr>
          <w:rFonts w:ascii="Arial" w:eastAsiaTheme="minorHAnsi" w:hAnsi="Arial" w:cs="Arial"/>
          <w:lang w:val="en-GB" w:eastAsia="en-US"/>
          <w14:ligatures w14:val="standardContextual"/>
        </w:rPr>
        <w:t>ate</w:t>
      </w:r>
      <w:r w:rsidR="000207D3" w:rsidRPr="007E61D0">
        <w:rPr>
          <w:rFonts w:ascii="Arial" w:eastAsiaTheme="minorHAnsi" w:hAnsi="Arial" w:cs="Arial"/>
          <w:lang w:val="en-GB" w:eastAsia="en-US"/>
          <w14:ligatures w14:val="standardContextual"/>
        </w:rPr>
        <w:t xml:space="preserve">d that the applicant be referred back to the </w:t>
      </w:r>
      <w:r w:rsidR="003C780D" w:rsidRPr="007E61D0">
        <w:rPr>
          <w:rFonts w:ascii="Arial" w:eastAsiaTheme="minorHAnsi" w:hAnsi="Arial" w:cs="Arial"/>
          <w:lang w:val="en-GB" w:eastAsia="en-US"/>
          <w14:ligatures w14:val="standardContextual"/>
        </w:rPr>
        <w:t>Board</w:t>
      </w:r>
      <w:r w:rsidR="00E41048" w:rsidRPr="007E61D0">
        <w:rPr>
          <w:rFonts w:ascii="Arial" w:eastAsiaTheme="minorHAnsi" w:hAnsi="Arial" w:cs="Arial"/>
          <w:lang w:val="en-GB" w:eastAsia="en-US"/>
          <w14:ligatures w14:val="standardContextual"/>
        </w:rPr>
        <w:t>.</w:t>
      </w:r>
      <w:r w:rsidR="00E41048" w:rsidRPr="007E61D0">
        <w:rPr>
          <w:rFonts w:ascii="Arial" w:eastAsiaTheme="minorHAnsi" w:hAnsi="Arial" w:cs="Arial"/>
          <w:lang w:val="en-GB" w:eastAsia="en-US"/>
          <w14:ligatures w14:val="standardContextual"/>
        </w:rPr>
        <w:br/>
      </w:r>
      <w:r w:rsidR="000207D3" w:rsidRPr="007E61D0">
        <w:rPr>
          <w:rFonts w:ascii="Arial" w:eastAsiaTheme="minorHAnsi" w:hAnsi="Arial" w:cs="Arial"/>
          <w:lang w:val="en-GB" w:eastAsia="en-US"/>
          <w14:ligatures w14:val="standardContextual"/>
        </w:rPr>
        <w:t xml:space="preserve">The applicant’s parole was </w:t>
      </w:r>
      <w:r w:rsidR="00404CED" w:rsidRPr="007E61D0">
        <w:rPr>
          <w:rFonts w:ascii="Arial" w:eastAsiaTheme="minorHAnsi" w:hAnsi="Arial" w:cs="Arial"/>
          <w:lang w:val="en-GB" w:eastAsia="en-US"/>
          <w14:ligatures w14:val="standardContextual"/>
        </w:rPr>
        <w:t xml:space="preserve">formally </w:t>
      </w:r>
      <w:r w:rsidR="000207D3" w:rsidRPr="007E61D0">
        <w:rPr>
          <w:rFonts w:ascii="Arial" w:eastAsiaTheme="minorHAnsi" w:hAnsi="Arial" w:cs="Arial"/>
          <w:lang w:val="en-GB" w:eastAsia="en-US"/>
          <w14:ligatures w14:val="standardContextual"/>
        </w:rPr>
        <w:t xml:space="preserve">withdrawn on 11 October </w:t>
      </w:r>
      <w:r w:rsidR="00F957A9" w:rsidRPr="007E61D0">
        <w:rPr>
          <w:rFonts w:ascii="Arial" w:eastAsiaTheme="minorHAnsi" w:hAnsi="Arial" w:cs="Arial"/>
          <w:lang w:val="en-GB" w:eastAsia="en-US"/>
          <w14:ligatures w14:val="standardContextual"/>
        </w:rPr>
        <w:t xml:space="preserve">2021 by the </w:t>
      </w:r>
      <w:r w:rsidR="003C780D" w:rsidRPr="007E61D0">
        <w:rPr>
          <w:rFonts w:ascii="Arial" w:eastAsiaTheme="minorHAnsi" w:hAnsi="Arial" w:cs="Arial"/>
          <w:lang w:val="en-GB" w:eastAsia="en-US"/>
          <w14:ligatures w14:val="standardContextual"/>
        </w:rPr>
        <w:t>Board</w:t>
      </w:r>
      <w:r w:rsidR="000207D3" w:rsidRPr="007E61D0">
        <w:rPr>
          <w:rFonts w:ascii="Arial" w:eastAsiaTheme="minorHAnsi" w:hAnsi="Arial" w:cs="Arial"/>
          <w:lang w:val="en-GB" w:eastAsia="en-US"/>
          <w14:ligatures w14:val="standardContextual"/>
        </w:rPr>
        <w:t xml:space="preserve">. </w:t>
      </w:r>
    </w:p>
    <w:p w14:paraId="3E5AEB88" w14:textId="77777777" w:rsidR="00727F14" w:rsidRPr="00FA4082" w:rsidRDefault="00727F14" w:rsidP="007F2496">
      <w:pPr>
        <w:pStyle w:val="ListParagraph"/>
        <w:tabs>
          <w:tab w:val="left" w:pos="851"/>
          <w:tab w:val="right" w:pos="9072"/>
        </w:tabs>
        <w:autoSpaceDE w:val="0"/>
        <w:autoSpaceDN w:val="0"/>
        <w:adjustRightInd w:val="0"/>
        <w:spacing w:line="360" w:lineRule="auto"/>
        <w:ind w:left="851" w:right="-22"/>
        <w:jc w:val="both"/>
        <w:rPr>
          <w:rFonts w:ascii="Arial" w:eastAsiaTheme="minorHAnsi" w:hAnsi="Arial" w:cs="Arial"/>
          <w:lang w:val="en-GB" w:eastAsia="en-US"/>
          <w14:ligatures w14:val="standardContextual"/>
        </w:rPr>
      </w:pPr>
    </w:p>
    <w:p w14:paraId="410A8A5C" w14:textId="6499ABE9" w:rsidR="006B0174"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976B0D">
        <w:rPr>
          <w:rFonts w:ascii="Arial" w:eastAsiaTheme="minorHAnsi" w:hAnsi="Arial" w:cs="Arial"/>
          <w:lang w:val="en-GB" w:eastAsia="en-US"/>
          <w14:ligatures w14:val="standardContextual"/>
        </w:rPr>
        <w:t>5.</w:t>
      </w:r>
      <w:r w:rsidRPr="00976B0D">
        <w:rPr>
          <w:rFonts w:ascii="Arial" w:eastAsiaTheme="minorHAnsi" w:hAnsi="Arial" w:cs="Arial"/>
          <w:lang w:val="en-GB" w:eastAsia="en-US"/>
          <w14:ligatures w14:val="standardContextual"/>
        </w:rPr>
        <w:tab/>
      </w:r>
      <w:r w:rsidR="003B71E9" w:rsidRPr="007E61D0">
        <w:rPr>
          <w:rFonts w:ascii="Arial" w:hAnsi="Arial" w:cs="Arial"/>
          <w:color w:val="242121"/>
          <w:shd w:val="clear" w:color="auto" w:fill="FFFFFF"/>
        </w:rPr>
        <w:t>The</w:t>
      </w:r>
      <w:r w:rsidR="005E4271" w:rsidRPr="007E61D0">
        <w:rPr>
          <w:rFonts w:ascii="Arial" w:hAnsi="Arial" w:cs="Arial"/>
          <w:color w:val="242121"/>
          <w:shd w:val="clear" w:color="auto" w:fill="FFFFFF"/>
        </w:rPr>
        <w:t xml:space="preserve"> applicant appeared before the P</w:t>
      </w:r>
      <w:r w:rsidR="003B71E9" w:rsidRPr="007E61D0">
        <w:rPr>
          <w:rFonts w:ascii="Arial" w:hAnsi="Arial" w:cs="Arial"/>
          <w:color w:val="242121"/>
          <w:shd w:val="clear" w:color="auto" w:fill="FFFFFF"/>
        </w:rPr>
        <w:t xml:space="preserve">arole </w:t>
      </w:r>
      <w:r w:rsidR="003C780D" w:rsidRPr="007E61D0">
        <w:rPr>
          <w:rFonts w:ascii="Arial" w:hAnsi="Arial" w:cs="Arial"/>
          <w:color w:val="242121"/>
          <w:shd w:val="clear" w:color="auto" w:fill="FFFFFF"/>
        </w:rPr>
        <w:t>Board</w:t>
      </w:r>
      <w:r w:rsidR="003B71E9" w:rsidRPr="007E61D0">
        <w:rPr>
          <w:rFonts w:ascii="Arial" w:hAnsi="Arial" w:cs="Arial"/>
          <w:color w:val="242121"/>
          <w:shd w:val="clear" w:color="auto" w:fill="FFFFFF"/>
        </w:rPr>
        <w:t xml:space="preserve"> on three instances after his arrest. </w:t>
      </w:r>
      <w:r w:rsidR="00B47C17" w:rsidRPr="007E61D0">
        <w:rPr>
          <w:rFonts w:ascii="Arial" w:hAnsi="Arial" w:cs="Arial"/>
          <w:color w:val="242121"/>
          <w:shd w:val="clear" w:color="auto" w:fill="FFFFFF"/>
        </w:rPr>
        <w:t xml:space="preserve"> </w:t>
      </w:r>
      <w:r w:rsidR="003B71E9" w:rsidRPr="007E61D0">
        <w:rPr>
          <w:rFonts w:ascii="Arial" w:hAnsi="Arial" w:cs="Arial"/>
          <w:color w:val="242121"/>
          <w:shd w:val="clear" w:color="auto" w:fill="FFFFFF"/>
        </w:rPr>
        <w:t xml:space="preserve">It is apposite to provide a brief background on what transpired at these appearances as they are relevant to the applicant’s case and </w:t>
      </w:r>
      <w:r w:rsidR="00CE1F58" w:rsidRPr="007E61D0">
        <w:rPr>
          <w:rFonts w:ascii="Arial" w:hAnsi="Arial" w:cs="Arial"/>
          <w:color w:val="242121"/>
          <w:shd w:val="clear" w:color="auto" w:fill="FFFFFF"/>
        </w:rPr>
        <w:t xml:space="preserve">the </w:t>
      </w:r>
      <w:r w:rsidR="003B71E9" w:rsidRPr="007E61D0">
        <w:rPr>
          <w:rFonts w:ascii="Arial" w:hAnsi="Arial" w:cs="Arial"/>
          <w:color w:val="242121"/>
          <w:shd w:val="clear" w:color="auto" w:fill="FFFFFF"/>
        </w:rPr>
        <w:t xml:space="preserve">relief he seeks. </w:t>
      </w:r>
      <w:r w:rsidR="00B47C17" w:rsidRPr="007E61D0">
        <w:rPr>
          <w:rFonts w:ascii="Arial" w:hAnsi="Arial" w:cs="Arial"/>
          <w:color w:val="242121"/>
          <w:shd w:val="clear" w:color="auto" w:fill="FFFFFF"/>
        </w:rPr>
        <w:t xml:space="preserve"> </w:t>
      </w:r>
      <w:r w:rsidR="003B71E9" w:rsidRPr="007E61D0">
        <w:rPr>
          <w:rFonts w:ascii="Arial" w:hAnsi="Arial" w:cs="Arial"/>
          <w:color w:val="242121"/>
          <w:shd w:val="clear" w:color="auto" w:fill="FFFFFF"/>
        </w:rPr>
        <w:t>The dates on which he appeared are</w:t>
      </w:r>
      <w:r w:rsidR="006B0174" w:rsidRPr="007E61D0">
        <w:rPr>
          <w:rFonts w:ascii="Arial" w:hAnsi="Arial" w:cs="Arial"/>
          <w:color w:val="242121"/>
          <w:shd w:val="clear" w:color="auto" w:fill="FFFFFF"/>
        </w:rPr>
        <w:t xml:space="preserve"> 11 October 2021, 30 March 2022 and 30 June 2022.  </w:t>
      </w:r>
    </w:p>
    <w:p w14:paraId="4C6ACFFA" w14:textId="77777777" w:rsidR="00D93386" w:rsidRPr="00976B0D" w:rsidRDefault="00D93386" w:rsidP="00EC0B7C">
      <w:pPr>
        <w:pStyle w:val="ListParagraph"/>
        <w:tabs>
          <w:tab w:val="right" w:pos="9192"/>
        </w:tabs>
        <w:spacing w:line="480" w:lineRule="auto"/>
        <w:rPr>
          <w:rFonts w:ascii="Arial" w:eastAsiaTheme="minorHAnsi" w:hAnsi="Arial" w:cs="Arial"/>
          <w:lang w:val="en-GB" w:eastAsia="en-US"/>
          <w14:ligatures w14:val="standardContextual"/>
        </w:rPr>
      </w:pPr>
    </w:p>
    <w:p w14:paraId="38B97A85" w14:textId="77777777" w:rsidR="006B0174" w:rsidRPr="00D5491C" w:rsidRDefault="00D5491C" w:rsidP="00D5491C">
      <w:pPr>
        <w:tabs>
          <w:tab w:val="right" w:pos="9192"/>
        </w:tabs>
        <w:autoSpaceDE w:val="0"/>
        <w:autoSpaceDN w:val="0"/>
        <w:adjustRightInd w:val="0"/>
        <w:spacing w:line="480" w:lineRule="auto"/>
        <w:ind w:right="334"/>
        <w:jc w:val="both"/>
        <w:rPr>
          <w:rFonts w:ascii="Arial" w:eastAsiaTheme="minorHAnsi" w:hAnsi="Arial" w:cs="Arial"/>
          <w:b/>
          <w:bCs/>
          <w:lang w:val="en-GB" w:eastAsia="en-US"/>
          <w14:ligatures w14:val="standardContextual"/>
        </w:rPr>
      </w:pPr>
      <w:r>
        <w:rPr>
          <w:rFonts w:ascii="Arial" w:eastAsiaTheme="minorHAnsi" w:hAnsi="Arial" w:cs="Arial"/>
          <w:b/>
          <w:bCs/>
          <w:lang w:val="en-GB" w:eastAsia="en-US"/>
          <w14:ligatures w14:val="standardContextual"/>
        </w:rPr>
        <w:t xml:space="preserve">11 </w:t>
      </w:r>
      <w:r w:rsidRPr="00D5491C">
        <w:rPr>
          <w:rFonts w:ascii="Arial" w:eastAsiaTheme="minorHAnsi" w:hAnsi="Arial" w:cs="Arial"/>
          <w:b/>
          <w:bCs/>
          <w:lang w:val="en-GB" w:eastAsia="en-US"/>
          <w14:ligatures w14:val="standardContextual"/>
        </w:rPr>
        <w:t>O</w:t>
      </w:r>
      <w:r w:rsidR="00D93386" w:rsidRPr="00D5491C">
        <w:rPr>
          <w:rFonts w:ascii="Arial" w:eastAsiaTheme="minorHAnsi" w:hAnsi="Arial" w:cs="Arial"/>
          <w:b/>
          <w:bCs/>
          <w:lang w:val="en-GB" w:eastAsia="en-US"/>
          <w14:ligatures w14:val="standardContextual"/>
        </w:rPr>
        <w:t xml:space="preserve">CTOBER 2021 HEARING </w:t>
      </w:r>
    </w:p>
    <w:p w14:paraId="3E9E0BD8" w14:textId="77777777" w:rsidR="006B0174" w:rsidRPr="00976B0D" w:rsidRDefault="006B0174" w:rsidP="00EC0B7C">
      <w:pPr>
        <w:pStyle w:val="ListParagraph"/>
        <w:tabs>
          <w:tab w:val="right" w:pos="9192"/>
        </w:tabs>
        <w:autoSpaceDE w:val="0"/>
        <w:autoSpaceDN w:val="0"/>
        <w:adjustRightInd w:val="0"/>
        <w:spacing w:line="480" w:lineRule="auto"/>
        <w:ind w:right="334"/>
        <w:jc w:val="both"/>
        <w:rPr>
          <w:rFonts w:ascii="Arial" w:eastAsiaTheme="minorHAnsi" w:hAnsi="Arial" w:cs="Arial"/>
          <w:lang w:val="en-GB" w:eastAsia="en-US"/>
          <w14:ligatures w14:val="standardContextual"/>
        </w:rPr>
      </w:pPr>
    </w:p>
    <w:p w14:paraId="50393AE7" w14:textId="023328B8" w:rsidR="00727F14"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Pr>
          <w:rFonts w:ascii="Arial" w:eastAsiaTheme="minorHAnsi" w:hAnsi="Arial" w:cs="Arial"/>
          <w:lang w:val="en-GB" w:eastAsia="en-US"/>
          <w14:ligatures w14:val="standardContextual"/>
        </w:rPr>
        <w:t>6.</w:t>
      </w:r>
      <w:r>
        <w:rPr>
          <w:rFonts w:ascii="Arial" w:eastAsiaTheme="minorHAnsi" w:hAnsi="Arial" w:cs="Arial"/>
          <w:lang w:val="en-GB" w:eastAsia="en-US"/>
          <w14:ligatures w14:val="standardContextual"/>
        </w:rPr>
        <w:tab/>
      </w:r>
      <w:r w:rsidR="003B71E9" w:rsidRPr="007E61D0">
        <w:rPr>
          <w:rFonts w:ascii="Arial" w:eastAsiaTheme="minorHAnsi" w:hAnsi="Arial" w:cs="Arial"/>
          <w:lang w:val="en-GB" w:eastAsia="en-US"/>
          <w14:ligatures w14:val="standardContextual"/>
        </w:rPr>
        <w:t>The a</w:t>
      </w:r>
      <w:r w:rsidR="00B85D67" w:rsidRPr="007E61D0">
        <w:rPr>
          <w:rFonts w:ascii="Arial" w:eastAsiaTheme="minorHAnsi" w:hAnsi="Arial" w:cs="Arial"/>
          <w:lang w:val="en-GB" w:eastAsia="en-US"/>
          <w14:ligatures w14:val="standardContextual"/>
        </w:rPr>
        <w:t xml:space="preserve">ppearance on this date happened </w:t>
      </w:r>
      <w:r w:rsidR="00152F1C" w:rsidRPr="007E61D0">
        <w:rPr>
          <w:rFonts w:ascii="Arial" w:eastAsiaTheme="minorHAnsi" w:hAnsi="Arial" w:cs="Arial"/>
          <w:lang w:val="en-GB" w:eastAsia="en-US"/>
          <w14:ligatures w14:val="standardContextual"/>
        </w:rPr>
        <w:t xml:space="preserve">eight days after he was served with the warrant of arrest and </w:t>
      </w:r>
      <w:r w:rsidR="00A634BF" w:rsidRPr="007E61D0">
        <w:rPr>
          <w:rFonts w:ascii="Arial" w:eastAsiaTheme="minorHAnsi" w:hAnsi="Arial" w:cs="Arial"/>
          <w:lang w:val="en-GB" w:eastAsia="en-US"/>
          <w14:ligatures w14:val="standardContextual"/>
        </w:rPr>
        <w:t xml:space="preserve">detention. </w:t>
      </w:r>
      <w:r w:rsidR="00B47C17" w:rsidRPr="007E61D0">
        <w:rPr>
          <w:rFonts w:ascii="Arial" w:eastAsiaTheme="minorHAnsi" w:hAnsi="Arial" w:cs="Arial"/>
          <w:lang w:val="en-GB" w:eastAsia="en-US"/>
          <w14:ligatures w14:val="standardContextual"/>
        </w:rPr>
        <w:t xml:space="preserve"> </w:t>
      </w:r>
      <w:r w:rsidR="00A634BF" w:rsidRPr="007E61D0">
        <w:rPr>
          <w:rFonts w:ascii="Arial" w:eastAsiaTheme="minorHAnsi" w:hAnsi="Arial" w:cs="Arial"/>
          <w:lang w:val="en-GB" w:eastAsia="en-US"/>
          <w14:ligatures w14:val="standardContextual"/>
        </w:rPr>
        <w:t>The</w:t>
      </w:r>
      <w:r w:rsidR="003B71E9" w:rsidRPr="007E61D0">
        <w:rPr>
          <w:rFonts w:ascii="Arial" w:eastAsiaTheme="minorHAnsi" w:hAnsi="Arial" w:cs="Arial"/>
          <w:lang w:val="en-GB" w:eastAsia="en-US"/>
          <w14:ligatures w14:val="standardContextual"/>
        </w:rPr>
        <w:t xml:space="preserve"> </w:t>
      </w:r>
      <w:r w:rsidR="002A2196" w:rsidRPr="007E61D0">
        <w:rPr>
          <w:rFonts w:ascii="Arial" w:eastAsiaTheme="minorHAnsi" w:hAnsi="Arial" w:cs="Arial"/>
          <w:lang w:val="en-GB" w:eastAsia="en-US"/>
          <w14:ligatures w14:val="standardContextual"/>
        </w:rPr>
        <w:t xml:space="preserve">template for the </w:t>
      </w:r>
      <w:r w:rsidR="00D93386" w:rsidRPr="007E61D0">
        <w:rPr>
          <w:rFonts w:ascii="Arial" w:eastAsiaTheme="minorHAnsi" w:hAnsi="Arial" w:cs="Arial"/>
          <w:lang w:val="en-GB" w:eastAsia="en-US"/>
          <w14:ligatures w14:val="standardContextual"/>
        </w:rPr>
        <w:t>referral</w:t>
      </w:r>
      <w:r w:rsidR="002A2196" w:rsidRPr="007E61D0">
        <w:rPr>
          <w:rFonts w:ascii="Arial" w:eastAsiaTheme="minorHAnsi" w:hAnsi="Arial" w:cs="Arial"/>
          <w:lang w:val="en-GB" w:eastAsia="en-US"/>
          <w14:ligatures w14:val="standardContextual"/>
        </w:rPr>
        <w:t xml:space="preserve"> of the </w:t>
      </w:r>
      <w:r w:rsidR="00B85D67" w:rsidRPr="007E61D0">
        <w:rPr>
          <w:rFonts w:ascii="Arial" w:eastAsiaTheme="minorHAnsi" w:hAnsi="Arial" w:cs="Arial"/>
          <w:lang w:val="en-GB" w:eastAsia="en-US"/>
          <w14:ligatures w14:val="standardContextual"/>
        </w:rPr>
        <w:t>applicant</w:t>
      </w:r>
      <w:r w:rsidR="002A2196" w:rsidRPr="007E61D0">
        <w:rPr>
          <w:rFonts w:ascii="Arial" w:eastAsiaTheme="minorHAnsi" w:hAnsi="Arial" w:cs="Arial"/>
          <w:lang w:val="en-GB" w:eastAsia="en-US"/>
          <w14:ligatures w14:val="standardContextual"/>
        </w:rPr>
        <w:t xml:space="preserve"> stated that </w:t>
      </w:r>
      <w:r w:rsidR="003B71E9" w:rsidRPr="007E61D0">
        <w:rPr>
          <w:rFonts w:ascii="Arial" w:eastAsiaTheme="minorHAnsi" w:hAnsi="Arial" w:cs="Arial"/>
          <w:lang w:val="en-GB" w:eastAsia="en-US"/>
          <w14:ligatures w14:val="standardContextual"/>
        </w:rPr>
        <w:t>he</w:t>
      </w:r>
      <w:r w:rsidR="002A2196" w:rsidRPr="007E61D0">
        <w:rPr>
          <w:rFonts w:ascii="Arial" w:eastAsiaTheme="minorHAnsi" w:hAnsi="Arial" w:cs="Arial"/>
          <w:lang w:val="en-GB" w:eastAsia="en-US"/>
          <w14:ligatures w14:val="standardContextual"/>
        </w:rPr>
        <w:t xml:space="preserve"> had </w:t>
      </w:r>
      <w:r w:rsidR="00D93386" w:rsidRPr="007E61D0">
        <w:rPr>
          <w:rFonts w:ascii="Arial" w:eastAsiaTheme="minorHAnsi" w:hAnsi="Arial" w:cs="Arial"/>
          <w:lang w:val="en-GB" w:eastAsia="en-US"/>
          <w14:ligatures w14:val="standardContextual"/>
        </w:rPr>
        <w:t>violated</w:t>
      </w:r>
      <w:r w:rsidR="002A2196" w:rsidRPr="007E61D0">
        <w:rPr>
          <w:rFonts w:ascii="Arial" w:eastAsiaTheme="minorHAnsi" w:hAnsi="Arial" w:cs="Arial"/>
          <w:lang w:val="en-GB" w:eastAsia="en-US"/>
          <w14:ligatures w14:val="standardContextual"/>
        </w:rPr>
        <w:t xml:space="preserve"> his parole condition on </w:t>
      </w:r>
      <w:r w:rsidR="004C2A9A" w:rsidRPr="007E61D0">
        <w:rPr>
          <w:rFonts w:ascii="Arial" w:eastAsiaTheme="minorHAnsi" w:hAnsi="Arial" w:cs="Arial"/>
          <w:lang w:val="en-GB" w:eastAsia="en-US"/>
          <w14:ligatures w14:val="standardContextual"/>
        </w:rPr>
        <w:t>0</w:t>
      </w:r>
      <w:r w:rsidR="002A2196" w:rsidRPr="007E61D0">
        <w:rPr>
          <w:rFonts w:ascii="Arial" w:eastAsiaTheme="minorHAnsi" w:hAnsi="Arial" w:cs="Arial"/>
          <w:lang w:val="en-GB" w:eastAsia="en-US"/>
          <w14:ligatures w14:val="standardContextual"/>
        </w:rPr>
        <w:t xml:space="preserve">8 </w:t>
      </w:r>
      <w:r w:rsidR="00D93386" w:rsidRPr="007E61D0">
        <w:rPr>
          <w:rFonts w:ascii="Arial" w:eastAsiaTheme="minorHAnsi" w:hAnsi="Arial" w:cs="Arial"/>
          <w:lang w:val="en-GB" w:eastAsia="en-US"/>
          <w14:ligatures w14:val="standardContextual"/>
        </w:rPr>
        <w:t>August</w:t>
      </w:r>
      <w:r w:rsidR="002A2196" w:rsidRPr="007E61D0">
        <w:rPr>
          <w:rFonts w:ascii="Arial" w:eastAsiaTheme="minorHAnsi" w:hAnsi="Arial" w:cs="Arial"/>
          <w:lang w:val="en-GB" w:eastAsia="en-US"/>
          <w14:ligatures w14:val="standardContextual"/>
        </w:rPr>
        <w:t xml:space="preserve"> 2021</w:t>
      </w:r>
      <w:r w:rsidR="00152F1C" w:rsidRPr="007E61D0">
        <w:rPr>
          <w:rFonts w:ascii="Arial" w:eastAsiaTheme="minorHAnsi" w:hAnsi="Arial" w:cs="Arial"/>
          <w:lang w:val="en-GB" w:eastAsia="en-US"/>
          <w14:ligatures w14:val="standardContextual"/>
        </w:rPr>
        <w:t xml:space="preserve"> as he </w:t>
      </w:r>
      <w:r w:rsidR="00B47C17" w:rsidRPr="007E61D0">
        <w:rPr>
          <w:rFonts w:ascii="Arial" w:eastAsiaTheme="minorHAnsi" w:hAnsi="Arial" w:cs="Arial"/>
          <w:lang w:val="en-GB" w:eastAsia="en-US"/>
          <w14:ligatures w14:val="standardContextual"/>
        </w:rPr>
        <w:t xml:space="preserve">had </w:t>
      </w:r>
      <w:r w:rsidR="00D93386" w:rsidRPr="007E61D0">
        <w:rPr>
          <w:rFonts w:ascii="Arial" w:eastAsiaTheme="minorHAnsi" w:hAnsi="Arial" w:cs="Arial"/>
          <w:lang w:val="en-GB" w:eastAsia="en-US"/>
          <w14:ligatures w14:val="standardContextual"/>
        </w:rPr>
        <w:t>lef</w:t>
      </w:r>
      <w:r w:rsidR="002A2196" w:rsidRPr="007E61D0">
        <w:rPr>
          <w:rFonts w:ascii="Arial" w:eastAsiaTheme="minorHAnsi" w:hAnsi="Arial" w:cs="Arial"/>
          <w:lang w:val="en-GB" w:eastAsia="en-US"/>
          <w14:ligatures w14:val="standardContextual"/>
        </w:rPr>
        <w:t xml:space="preserve">t the </w:t>
      </w:r>
      <w:r w:rsidR="00D93386" w:rsidRPr="007E61D0">
        <w:rPr>
          <w:rFonts w:ascii="Arial" w:eastAsiaTheme="minorHAnsi" w:hAnsi="Arial" w:cs="Arial"/>
          <w:lang w:val="en-GB" w:eastAsia="en-US"/>
          <w14:ligatures w14:val="standardContextual"/>
        </w:rPr>
        <w:t>district</w:t>
      </w:r>
      <w:r w:rsidR="002A2196" w:rsidRPr="007E61D0">
        <w:rPr>
          <w:rFonts w:ascii="Arial" w:eastAsiaTheme="minorHAnsi" w:hAnsi="Arial" w:cs="Arial"/>
          <w:lang w:val="en-GB" w:eastAsia="en-US"/>
          <w14:ligatures w14:val="standardContextual"/>
        </w:rPr>
        <w:t xml:space="preserve"> </w:t>
      </w:r>
      <w:r w:rsidR="00152F1C" w:rsidRPr="007E61D0">
        <w:rPr>
          <w:rFonts w:ascii="Arial" w:eastAsiaTheme="minorHAnsi" w:hAnsi="Arial" w:cs="Arial"/>
          <w:lang w:val="en-GB" w:eastAsia="en-US"/>
          <w14:ligatures w14:val="standardContextual"/>
        </w:rPr>
        <w:t xml:space="preserve">of Kimberley </w:t>
      </w:r>
      <w:r w:rsidR="002A2196" w:rsidRPr="007E61D0">
        <w:rPr>
          <w:rFonts w:ascii="Arial" w:eastAsiaTheme="minorHAnsi" w:hAnsi="Arial" w:cs="Arial"/>
          <w:lang w:val="en-GB" w:eastAsia="en-US"/>
          <w14:ligatures w14:val="standardContextual"/>
        </w:rPr>
        <w:t xml:space="preserve">without </w:t>
      </w:r>
      <w:r w:rsidR="00D93386" w:rsidRPr="007E61D0">
        <w:rPr>
          <w:rFonts w:ascii="Arial" w:eastAsiaTheme="minorHAnsi" w:hAnsi="Arial" w:cs="Arial"/>
          <w:lang w:val="en-GB" w:eastAsia="en-US"/>
          <w14:ligatures w14:val="standardContextual"/>
        </w:rPr>
        <w:t>permission</w:t>
      </w:r>
      <w:r w:rsidR="002A2196" w:rsidRPr="007E61D0">
        <w:rPr>
          <w:rFonts w:ascii="Arial" w:eastAsiaTheme="minorHAnsi" w:hAnsi="Arial" w:cs="Arial"/>
          <w:lang w:val="en-GB" w:eastAsia="en-US"/>
          <w14:ligatures w14:val="standardContextual"/>
        </w:rPr>
        <w:t xml:space="preserve">. </w:t>
      </w:r>
      <w:r w:rsidR="00152F1C" w:rsidRPr="007E61D0">
        <w:rPr>
          <w:rFonts w:ascii="Arial" w:eastAsiaTheme="minorHAnsi" w:hAnsi="Arial" w:cs="Arial"/>
          <w:lang w:val="en-GB" w:eastAsia="en-US"/>
          <w14:ligatures w14:val="standardContextual"/>
        </w:rPr>
        <w:t xml:space="preserve"> The supervisory</w:t>
      </w:r>
      <w:r w:rsidR="002A2196" w:rsidRPr="007E61D0">
        <w:rPr>
          <w:rFonts w:ascii="Arial" w:eastAsiaTheme="minorHAnsi" w:hAnsi="Arial" w:cs="Arial"/>
          <w:lang w:val="en-GB" w:eastAsia="en-US"/>
          <w14:ligatures w14:val="standardContextual"/>
        </w:rPr>
        <w:t xml:space="preserve"> </w:t>
      </w:r>
      <w:r w:rsidR="00D93386" w:rsidRPr="007E61D0">
        <w:rPr>
          <w:rFonts w:ascii="Arial" w:eastAsiaTheme="minorHAnsi" w:hAnsi="Arial" w:cs="Arial"/>
          <w:lang w:val="en-GB" w:eastAsia="en-US"/>
          <w14:ligatures w14:val="standardContextual"/>
        </w:rPr>
        <w:t>committee</w:t>
      </w:r>
      <w:r w:rsidR="002A2196" w:rsidRPr="007E61D0">
        <w:rPr>
          <w:rFonts w:ascii="Arial" w:eastAsiaTheme="minorHAnsi" w:hAnsi="Arial" w:cs="Arial"/>
          <w:lang w:val="en-GB" w:eastAsia="en-US"/>
          <w14:ligatures w14:val="standardContextual"/>
        </w:rPr>
        <w:t xml:space="preserve"> </w:t>
      </w:r>
      <w:r w:rsidR="00D93386" w:rsidRPr="007E61D0">
        <w:rPr>
          <w:rFonts w:ascii="Arial" w:eastAsiaTheme="minorHAnsi" w:hAnsi="Arial" w:cs="Arial"/>
          <w:lang w:val="en-GB" w:eastAsia="en-US"/>
          <w14:ligatures w14:val="standardContextual"/>
        </w:rPr>
        <w:t>recommended</w:t>
      </w:r>
      <w:r w:rsidR="00152F1C" w:rsidRPr="007E61D0">
        <w:rPr>
          <w:rFonts w:ascii="Arial" w:eastAsiaTheme="minorHAnsi" w:hAnsi="Arial" w:cs="Arial"/>
          <w:lang w:val="en-GB" w:eastAsia="en-US"/>
          <w14:ligatures w14:val="standardContextual"/>
        </w:rPr>
        <w:t xml:space="preserve"> to the </w:t>
      </w:r>
      <w:r w:rsidR="003C780D" w:rsidRPr="007E61D0">
        <w:rPr>
          <w:rFonts w:ascii="Arial" w:eastAsiaTheme="minorHAnsi" w:hAnsi="Arial" w:cs="Arial"/>
          <w:lang w:val="en-GB" w:eastAsia="en-US"/>
          <w14:ligatures w14:val="standardContextual"/>
        </w:rPr>
        <w:t>Board</w:t>
      </w:r>
      <w:r w:rsidR="00152F1C" w:rsidRPr="007E61D0">
        <w:rPr>
          <w:rFonts w:ascii="Arial" w:eastAsiaTheme="minorHAnsi" w:hAnsi="Arial" w:cs="Arial"/>
          <w:lang w:val="en-GB" w:eastAsia="en-US"/>
          <w14:ligatures w14:val="standardContextual"/>
        </w:rPr>
        <w:t xml:space="preserve"> that the applicant’s parole be revoked</w:t>
      </w:r>
      <w:r w:rsidR="00743ED5" w:rsidRPr="007E61D0">
        <w:rPr>
          <w:rFonts w:ascii="Arial" w:eastAsiaTheme="minorHAnsi" w:hAnsi="Arial" w:cs="Arial"/>
          <w:lang w:val="en-GB" w:eastAsia="en-US"/>
          <w14:ligatures w14:val="standardContextual"/>
        </w:rPr>
        <w:t xml:space="preserve">. </w:t>
      </w:r>
      <w:r w:rsidR="00B47C17" w:rsidRPr="007E61D0">
        <w:rPr>
          <w:rFonts w:ascii="Arial" w:eastAsiaTheme="minorHAnsi" w:hAnsi="Arial" w:cs="Arial"/>
          <w:lang w:val="en-GB" w:eastAsia="en-US"/>
          <w14:ligatures w14:val="standardContextual"/>
        </w:rPr>
        <w:t xml:space="preserve"> </w:t>
      </w:r>
      <w:r w:rsidR="00D93386" w:rsidRPr="007E61D0">
        <w:rPr>
          <w:rFonts w:ascii="Arial" w:eastAsiaTheme="minorHAnsi" w:hAnsi="Arial" w:cs="Arial"/>
          <w:lang w:val="en-GB" w:eastAsia="en-US"/>
          <w14:ligatures w14:val="standardContextual"/>
        </w:rPr>
        <w:t xml:space="preserve">The recommendation </w:t>
      </w:r>
      <w:r w:rsidR="0014287F" w:rsidRPr="007E61D0">
        <w:rPr>
          <w:rFonts w:ascii="Arial" w:eastAsiaTheme="minorHAnsi" w:hAnsi="Arial" w:cs="Arial"/>
          <w:lang w:val="en-GB" w:eastAsia="en-US"/>
          <w14:ligatures w14:val="standardContextual"/>
        </w:rPr>
        <w:t>for the refe</w:t>
      </w:r>
      <w:r w:rsidR="00B85D67" w:rsidRPr="007E61D0">
        <w:rPr>
          <w:rFonts w:ascii="Arial" w:eastAsiaTheme="minorHAnsi" w:hAnsi="Arial" w:cs="Arial"/>
          <w:lang w:val="en-GB" w:eastAsia="en-US"/>
          <w14:ligatures w14:val="standardContextual"/>
        </w:rPr>
        <w:t>rral and revocation of the parole</w:t>
      </w:r>
      <w:r w:rsidR="0014287F" w:rsidRPr="007E61D0">
        <w:rPr>
          <w:rFonts w:ascii="Arial" w:eastAsiaTheme="minorHAnsi" w:hAnsi="Arial" w:cs="Arial"/>
          <w:lang w:val="en-GB" w:eastAsia="en-US"/>
          <w14:ligatures w14:val="standardContextual"/>
        </w:rPr>
        <w:t xml:space="preserve"> was </w:t>
      </w:r>
      <w:r w:rsidR="00A634BF" w:rsidRPr="007E61D0">
        <w:rPr>
          <w:rFonts w:ascii="Arial" w:eastAsiaTheme="minorHAnsi" w:hAnsi="Arial" w:cs="Arial"/>
          <w:lang w:val="en-GB" w:eastAsia="en-US"/>
          <w14:ligatures w14:val="standardContextual"/>
        </w:rPr>
        <w:t>supported in</w:t>
      </w:r>
      <w:r w:rsidR="0014287F" w:rsidRPr="007E61D0">
        <w:rPr>
          <w:rFonts w:ascii="Arial" w:eastAsiaTheme="minorHAnsi" w:hAnsi="Arial" w:cs="Arial"/>
          <w:lang w:val="en-GB" w:eastAsia="en-US"/>
          <w14:ligatures w14:val="standardContextual"/>
        </w:rPr>
        <w:t xml:space="preserve"> the motivation prepared</w:t>
      </w:r>
      <w:r w:rsidR="00D93386" w:rsidRPr="007E61D0">
        <w:rPr>
          <w:rFonts w:ascii="Arial" w:eastAsiaTheme="minorHAnsi" w:hAnsi="Arial" w:cs="Arial"/>
          <w:lang w:val="en-GB" w:eastAsia="en-US"/>
          <w14:ligatures w14:val="standardContextual"/>
        </w:rPr>
        <w:t xml:space="preserve"> by the </w:t>
      </w:r>
      <w:r w:rsidR="00152F1C" w:rsidRPr="007E61D0">
        <w:rPr>
          <w:rFonts w:ascii="Arial" w:eastAsiaTheme="minorHAnsi" w:hAnsi="Arial" w:cs="Arial"/>
          <w:lang w:val="en-GB" w:eastAsia="en-US"/>
          <w14:ligatures w14:val="standardContextual"/>
        </w:rPr>
        <w:t>H</w:t>
      </w:r>
      <w:r w:rsidR="00D93386" w:rsidRPr="007E61D0">
        <w:rPr>
          <w:rFonts w:ascii="Arial" w:eastAsiaTheme="minorHAnsi" w:hAnsi="Arial" w:cs="Arial"/>
          <w:lang w:val="en-GB" w:eastAsia="en-US"/>
          <w14:ligatures w14:val="standardContextual"/>
        </w:rPr>
        <w:t xml:space="preserve">ead of </w:t>
      </w:r>
      <w:r w:rsidR="00152F1C" w:rsidRPr="007E61D0">
        <w:rPr>
          <w:rFonts w:ascii="Arial" w:eastAsiaTheme="minorHAnsi" w:hAnsi="Arial" w:cs="Arial"/>
          <w:lang w:val="en-GB" w:eastAsia="en-US"/>
          <w14:ligatures w14:val="standardContextual"/>
        </w:rPr>
        <w:t>C</w:t>
      </w:r>
      <w:r w:rsidR="00D93386" w:rsidRPr="007E61D0">
        <w:rPr>
          <w:rFonts w:ascii="Arial" w:eastAsiaTheme="minorHAnsi" w:hAnsi="Arial" w:cs="Arial"/>
          <w:lang w:val="en-GB" w:eastAsia="en-US"/>
          <w14:ligatures w14:val="standardContextual"/>
        </w:rPr>
        <w:t xml:space="preserve">ommunity </w:t>
      </w:r>
      <w:r w:rsidR="00152F1C" w:rsidRPr="007E61D0">
        <w:rPr>
          <w:rFonts w:ascii="Arial" w:eastAsiaTheme="minorHAnsi" w:hAnsi="Arial" w:cs="Arial"/>
          <w:lang w:val="en-GB" w:eastAsia="en-US"/>
          <w14:ligatures w14:val="standardContextual"/>
        </w:rPr>
        <w:t>C</w:t>
      </w:r>
      <w:r w:rsidR="00D93386" w:rsidRPr="007E61D0">
        <w:rPr>
          <w:rFonts w:ascii="Arial" w:eastAsiaTheme="minorHAnsi" w:hAnsi="Arial" w:cs="Arial"/>
          <w:lang w:val="en-GB" w:eastAsia="en-US"/>
          <w14:ligatures w14:val="standardContextual"/>
        </w:rPr>
        <w:t xml:space="preserve">orrections on </w:t>
      </w:r>
      <w:r w:rsidR="004C2A9A" w:rsidRPr="007E61D0">
        <w:rPr>
          <w:rFonts w:ascii="Arial" w:eastAsiaTheme="minorHAnsi" w:hAnsi="Arial" w:cs="Arial"/>
          <w:lang w:val="en-GB" w:eastAsia="en-US"/>
          <w14:ligatures w14:val="standardContextual"/>
        </w:rPr>
        <w:t>0</w:t>
      </w:r>
      <w:r w:rsidR="00D93386" w:rsidRPr="007E61D0">
        <w:rPr>
          <w:rFonts w:ascii="Arial" w:eastAsiaTheme="minorHAnsi" w:hAnsi="Arial" w:cs="Arial"/>
          <w:lang w:val="en-GB" w:eastAsia="en-US"/>
          <w14:ligatures w14:val="standardContextual"/>
        </w:rPr>
        <w:t>3 October 2021.</w:t>
      </w:r>
    </w:p>
    <w:p w14:paraId="3E959D2A" w14:textId="77777777" w:rsidR="00727F14" w:rsidRDefault="00727F14" w:rsidP="00727F14">
      <w:pPr>
        <w:pStyle w:val="ListParagraph"/>
        <w:tabs>
          <w:tab w:val="right" w:pos="9072"/>
        </w:tabs>
        <w:autoSpaceDE w:val="0"/>
        <w:autoSpaceDN w:val="0"/>
        <w:adjustRightInd w:val="0"/>
        <w:spacing w:line="480" w:lineRule="auto"/>
        <w:ind w:left="851" w:right="-22"/>
        <w:jc w:val="both"/>
        <w:rPr>
          <w:rFonts w:ascii="Arial" w:eastAsiaTheme="minorHAnsi" w:hAnsi="Arial" w:cs="Arial"/>
          <w:lang w:val="en-GB" w:eastAsia="en-US"/>
          <w14:ligatures w14:val="standardContextual"/>
        </w:rPr>
      </w:pPr>
    </w:p>
    <w:p w14:paraId="0CBB27A8" w14:textId="71DB7BB4" w:rsidR="00A634BF"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727F14">
        <w:rPr>
          <w:rFonts w:ascii="Arial" w:eastAsiaTheme="minorHAnsi" w:hAnsi="Arial" w:cs="Arial"/>
          <w:lang w:val="en-GB" w:eastAsia="en-US"/>
          <w14:ligatures w14:val="standardContextual"/>
        </w:rPr>
        <w:t>7.</w:t>
      </w:r>
      <w:r w:rsidRPr="00727F14">
        <w:rPr>
          <w:rFonts w:ascii="Arial" w:eastAsiaTheme="minorHAnsi" w:hAnsi="Arial" w:cs="Arial"/>
          <w:lang w:val="en-GB" w:eastAsia="en-US"/>
          <w14:ligatures w14:val="standardContextual"/>
        </w:rPr>
        <w:tab/>
      </w:r>
      <w:r w:rsidR="00A634BF" w:rsidRPr="007E61D0">
        <w:rPr>
          <w:rFonts w:ascii="Arial" w:eastAsiaTheme="minorHAnsi" w:hAnsi="Arial" w:cs="Arial"/>
          <w:lang w:val="en-GB" w:eastAsia="en-US"/>
          <w14:ligatures w14:val="standardContextual"/>
        </w:rPr>
        <w:t xml:space="preserve">The applicant confirms his appearance before the </w:t>
      </w:r>
      <w:r w:rsidR="003C780D" w:rsidRPr="007E61D0">
        <w:rPr>
          <w:rFonts w:ascii="Arial" w:eastAsiaTheme="minorHAnsi" w:hAnsi="Arial" w:cs="Arial"/>
          <w:lang w:val="en-GB" w:eastAsia="en-US"/>
          <w14:ligatures w14:val="standardContextual"/>
        </w:rPr>
        <w:t>Board</w:t>
      </w:r>
      <w:r w:rsidR="00A634BF" w:rsidRPr="007E61D0">
        <w:rPr>
          <w:rFonts w:ascii="Arial" w:eastAsiaTheme="minorHAnsi" w:hAnsi="Arial" w:cs="Arial"/>
          <w:lang w:val="en-GB" w:eastAsia="en-US"/>
          <w14:ligatures w14:val="standardContextual"/>
        </w:rPr>
        <w:t xml:space="preserve"> in his founding affidavit. </w:t>
      </w:r>
      <w:r w:rsidR="00B40E5D" w:rsidRPr="007E61D0">
        <w:rPr>
          <w:rFonts w:ascii="Arial" w:eastAsiaTheme="minorHAnsi" w:hAnsi="Arial" w:cs="Arial"/>
          <w:lang w:val="en-GB" w:eastAsia="en-US"/>
          <w14:ligatures w14:val="standardContextual"/>
        </w:rPr>
        <w:t xml:space="preserve"> </w:t>
      </w:r>
      <w:r w:rsidR="00A634BF" w:rsidRPr="007E61D0">
        <w:rPr>
          <w:rFonts w:ascii="Arial" w:eastAsiaTheme="minorHAnsi" w:hAnsi="Arial" w:cs="Arial"/>
          <w:lang w:val="en-GB" w:eastAsia="en-US"/>
          <w14:ligatures w14:val="standardContextual"/>
        </w:rPr>
        <w:t>He avers</w:t>
      </w:r>
      <w:r w:rsidR="00B40E5D" w:rsidRPr="007E61D0">
        <w:rPr>
          <w:rFonts w:ascii="Arial" w:eastAsiaTheme="minorHAnsi" w:hAnsi="Arial" w:cs="Arial"/>
          <w:lang w:val="en-GB" w:eastAsia="en-US"/>
          <w14:ligatures w14:val="standardContextual"/>
        </w:rPr>
        <w:t>,</w:t>
      </w:r>
      <w:r w:rsidR="00A634BF" w:rsidRPr="007E61D0">
        <w:rPr>
          <w:rFonts w:ascii="Arial" w:eastAsiaTheme="minorHAnsi" w:hAnsi="Arial" w:cs="Arial"/>
          <w:lang w:val="en-GB" w:eastAsia="en-US"/>
          <w14:ligatures w14:val="standardContextual"/>
        </w:rPr>
        <w:t xml:space="preserve"> </w:t>
      </w:r>
      <w:r w:rsidR="00B40E5D" w:rsidRPr="007E61D0">
        <w:rPr>
          <w:rFonts w:ascii="Arial" w:eastAsiaTheme="minorHAnsi" w:hAnsi="Arial" w:cs="Arial"/>
          <w:lang w:val="en-GB" w:eastAsia="en-US"/>
          <w14:ligatures w14:val="standardContextual"/>
        </w:rPr>
        <w:t xml:space="preserve">however, </w:t>
      </w:r>
      <w:r w:rsidR="00B85D67" w:rsidRPr="007E61D0">
        <w:rPr>
          <w:rFonts w:ascii="Arial" w:eastAsiaTheme="minorHAnsi" w:hAnsi="Arial" w:cs="Arial"/>
          <w:lang w:val="en-GB" w:eastAsia="en-US"/>
          <w14:ligatures w14:val="standardContextual"/>
        </w:rPr>
        <w:t>that he</w:t>
      </w:r>
      <w:r w:rsidR="00A634BF" w:rsidRPr="007E61D0">
        <w:rPr>
          <w:rFonts w:ascii="Arial" w:eastAsiaTheme="minorHAnsi" w:hAnsi="Arial" w:cs="Arial"/>
          <w:lang w:val="en-GB" w:eastAsia="en-US"/>
          <w14:ligatures w14:val="standardContextual"/>
        </w:rPr>
        <w:t xml:space="preserve"> presented to the </w:t>
      </w:r>
      <w:r w:rsidR="003C780D" w:rsidRPr="007E61D0">
        <w:rPr>
          <w:rFonts w:ascii="Arial" w:eastAsiaTheme="minorHAnsi" w:hAnsi="Arial" w:cs="Arial"/>
          <w:lang w:val="en-GB" w:eastAsia="en-US"/>
          <w14:ligatures w14:val="standardContextual"/>
        </w:rPr>
        <w:t>Board</w:t>
      </w:r>
      <w:r w:rsidR="00A634BF" w:rsidRPr="007E61D0">
        <w:rPr>
          <w:rFonts w:ascii="Arial" w:eastAsiaTheme="minorHAnsi" w:hAnsi="Arial" w:cs="Arial"/>
          <w:lang w:val="en-GB" w:eastAsia="en-US"/>
          <w14:ligatures w14:val="standardContextual"/>
        </w:rPr>
        <w:t xml:space="preserve"> his reasons for having violated his parole conditions.</w:t>
      </w:r>
      <w:r w:rsidR="00C53C61" w:rsidRPr="007E61D0">
        <w:rPr>
          <w:rFonts w:ascii="Arial" w:eastAsiaTheme="minorHAnsi" w:hAnsi="Arial" w:cs="Arial"/>
          <w:lang w:val="en-GB" w:eastAsia="en-US"/>
          <w14:ligatures w14:val="standardContextual"/>
        </w:rPr>
        <w:t xml:space="preserve"> </w:t>
      </w:r>
      <w:r w:rsidR="007F2496" w:rsidRPr="007E61D0">
        <w:rPr>
          <w:rFonts w:ascii="Arial" w:eastAsiaTheme="minorHAnsi" w:hAnsi="Arial" w:cs="Arial"/>
          <w:lang w:val="en-GB" w:eastAsia="en-US"/>
          <w14:ligatures w14:val="standardContextual"/>
        </w:rPr>
        <w:t xml:space="preserve"> </w:t>
      </w:r>
      <w:r w:rsidR="00C53C61" w:rsidRPr="007E61D0">
        <w:rPr>
          <w:rFonts w:ascii="Arial" w:eastAsiaTheme="minorHAnsi" w:hAnsi="Arial" w:cs="Arial"/>
          <w:lang w:val="en-GB" w:eastAsia="en-US"/>
          <w14:ligatures w14:val="standardContextual"/>
        </w:rPr>
        <w:t>H</w:t>
      </w:r>
      <w:r w:rsidR="00877F48" w:rsidRPr="007E61D0">
        <w:rPr>
          <w:rFonts w:ascii="Arial" w:eastAsiaTheme="minorHAnsi" w:hAnsi="Arial" w:cs="Arial"/>
          <w:lang w:val="en-GB" w:eastAsia="en-US"/>
          <w14:ligatures w14:val="standardContextual"/>
        </w:rPr>
        <w:t>is reasons were briefly that,</w:t>
      </w:r>
      <w:r w:rsidR="002515D0" w:rsidRPr="007E61D0">
        <w:rPr>
          <w:rFonts w:ascii="Arial" w:eastAsiaTheme="minorHAnsi" w:hAnsi="Arial" w:cs="Arial"/>
          <w:lang w:val="en-GB" w:eastAsia="en-US"/>
          <w14:ligatures w14:val="standardContextual"/>
        </w:rPr>
        <w:t xml:space="preserve"> </w:t>
      </w:r>
      <w:r w:rsidR="00A634BF" w:rsidRPr="007E61D0">
        <w:rPr>
          <w:rFonts w:ascii="Arial" w:eastAsiaTheme="minorHAnsi" w:hAnsi="Arial" w:cs="Arial"/>
          <w:iCs/>
          <w:lang w:val="en-GB" w:eastAsia="en-US"/>
          <w14:ligatures w14:val="standardContextual"/>
        </w:rPr>
        <w:t>Sunday 08</w:t>
      </w:r>
      <w:r w:rsidR="00A634BF" w:rsidRPr="007E61D0">
        <w:rPr>
          <w:rFonts w:ascii="Arial" w:eastAsiaTheme="minorHAnsi" w:hAnsi="Arial" w:cs="Arial"/>
          <w:iCs/>
          <w:vertAlign w:val="superscript"/>
          <w:lang w:val="en-GB" w:eastAsia="en-US"/>
          <w14:ligatures w14:val="standardContextual"/>
        </w:rPr>
        <w:t>th</w:t>
      </w:r>
      <w:r w:rsidR="00A634BF" w:rsidRPr="007E61D0">
        <w:rPr>
          <w:rFonts w:ascii="Arial" w:eastAsiaTheme="minorHAnsi" w:hAnsi="Arial" w:cs="Arial"/>
          <w:iCs/>
          <w:lang w:val="en-GB" w:eastAsia="en-US"/>
          <w14:ligatures w14:val="standardContextual"/>
        </w:rPr>
        <w:t xml:space="preserve"> August</w:t>
      </w:r>
      <w:r w:rsidR="00A634BF" w:rsidRPr="007E61D0">
        <w:rPr>
          <w:rFonts w:ascii="Arial" w:eastAsiaTheme="minorHAnsi" w:hAnsi="Arial" w:cs="Arial"/>
          <w:i/>
          <w:iCs/>
          <w:lang w:val="en-GB" w:eastAsia="en-US"/>
          <w14:ligatures w14:val="standardContextual"/>
        </w:rPr>
        <w:t xml:space="preserve"> </w:t>
      </w:r>
      <w:r w:rsidR="00A634BF" w:rsidRPr="007E61D0">
        <w:rPr>
          <w:rFonts w:ascii="Arial" w:eastAsiaTheme="minorHAnsi" w:hAnsi="Arial" w:cs="Arial"/>
          <w:iCs/>
          <w:lang w:val="en-GB" w:eastAsia="en-US"/>
          <w14:ligatures w14:val="standardContextual"/>
        </w:rPr>
        <w:t>2021</w:t>
      </w:r>
      <w:r w:rsidR="00A634BF" w:rsidRPr="007E61D0">
        <w:rPr>
          <w:rFonts w:ascii="Arial" w:eastAsiaTheme="minorHAnsi" w:hAnsi="Arial" w:cs="Arial"/>
          <w:i/>
          <w:iCs/>
          <w:lang w:val="en-GB" w:eastAsia="en-US"/>
          <w14:ligatures w14:val="standardContextual"/>
        </w:rPr>
        <w:t xml:space="preserve"> </w:t>
      </w:r>
      <w:r w:rsidR="00A634BF" w:rsidRPr="007E61D0">
        <w:rPr>
          <w:rFonts w:ascii="Arial" w:eastAsiaTheme="minorHAnsi" w:hAnsi="Arial" w:cs="Arial"/>
          <w:iCs/>
          <w:lang w:val="en-GB" w:eastAsia="en-US"/>
          <w14:ligatures w14:val="standardContextual"/>
        </w:rPr>
        <w:t>fell on</w:t>
      </w:r>
      <w:r w:rsidR="00A634BF" w:rsidRPr="007E61D0">
        <w:rPr>
          <w:rFonts w:ascii="Arial" w:eastAsiaTheme="minorHAnsi" w:hAnsi="Arial" w:cs="Arial"/>
          <w:i/>
          <w:iCs/>
          <w:lang w:val="en-GB" w:eastAsia="en-US"/>
          <w14:ligatures w14:val="standardContextual"/>
        </w:rPr>
        <w:t xml:space="preserve"> </w:t>
      </w:r>
      <w:r w:rsidR="00DD54CA" w:rsidRPr="007E61D0">
        <w:rPr>
          <w:rFonts w:ascii="Arial" w:eastAsiaTheme="minorHAnsi" w:hAnsi="Arial" w:cs="Arial"/>
          <w:iCs/>
          <w:lang w:val="en-GB" w:eastAsia="en-US"/>
          <w14:ligatures w14:val="standardContextual"/>
        </w:rPr>
        <w:t>a</w:t>
      </w:r>
      <w:r w:rsidR="00DD54CA" w:rsidRPr="007E61D0">
        <w:rPr>
          <w:rFonts w:ascii="Arial" w:eastAsiaTheme="minorHAnsi" w:hAnsi="Arial" w:cs="Arial"/>
          <w:i/>
          <w:iCs/>
          <w:lang w:val="en-GB" w:eastAsia="en-US"/>
          <w14:ligatures w14:val="standardContextual"/>
        </w:rPr>
        <w:t xml:space="preserve"> </w:t>
      </w:r>
      <w:r w:rsidR="00A634BF" w:rsidRPr="007E61D0">
        <w:rPr>
          <w:rFonts w:ascii="Arial" w:eastAsiaTheme="minorHAnsi" w:hAnsi="Arial" w:cs="Arial"/>
          <w:iCs/>
          <w:lang w:val="en-GB" w:eastAsia="en-US"/>
          <w14:ligatures w14:val="standardContextual"/>
        </w:rPr>
        <w:t xml:space="preserve">Women’s </w:t>
      </w:r>
      <w:r w:rsidR="00DD54CA" w:rsidRPr="007E61D0">
        <w:rPr>
          <w:rFonts w:ascii="Arial" w:eastAsiaTheme="minorHAnsi" w:hAnsi="Arial" w:cs="Arial"/>
          <w:iCs/>
          <w:lang w:val="en-GB" w:eastAsia="en-US"/>
          <w14:ligatures w14:val="standardContextual"/>
        </w:rPr>
        <w:t>D</w:t>
      </w:r>
      <w:r w:rsidR="00A634BF" w:rsidRPr="007E61D0">
        <w:rPr>
          <w:rFonts w:ascii="Arial" w:eastAsiaTheme="minorHAnsi" w:hAnsi="Arial" w:cs="Arial"/>
          <w:iCs/>
          <w:lang w:val="en-GB" w:eastAsia="en-US"/>
          <w14:ligatures w14:val="standardContextual"/>
        </w:rPr>
        <w:t>ay</w:t>
      </w:r>
      <w:r w:rsidR="00A634BF" w:rsidRPr="007E61D0">
        <w:rPr>
          <w:rFonts w:ascii="Arial" w:eastAsiaTheme="minorHAnsi" w:hAnsi="Arial" w:cs="Arial"/>
          <w:i/>
          <w:iCs/>
          <w:lang w:val="en-GB" w:eastAsia="en-US"/>
          <w14:ligatures w14:val="standardContextual"/>
        </w:rPr>
        <w:t xml:space="preserve"> </w:t>
      </w:r>
      <w:r w:rsidR="00A634BF" w:rsidRPr="007E61D0">
        <w:rPr>
          <w:rFonts w:ascii="Arial" w:eastAsiaTheme="minorHAnsi" w:hAnsi="Arial" w:cs="Arial"/>
          <w:iCs/>
          <w:lang w:val="en-GB" w:eastAsia="en-US"/>
          <w14:ligatures w14:val="standardContextual"/>
        </w:rPr>
        <w:t>celebration</w:t>
      </w:r>
      <w:r w:rsidR="00A634BF" w:rsidRPr="007E61D0">
        <w:rPr>
          <w:rFonts w:ascii="Arial" w:eastAsiaTheme="minorHAnsi" w:hAnsi="Arial" w:cs="Arial"/>
          <w:i/>
          <w:iCs/>
          <w:lang w:val="en-GB" w:eastAsia="en-US"/>
          <w14:ligatures w14:val="standardContextual"/>
        </w:rPr>
        <w:t xml:space="preserve"> </w:t>
      </w:r>
      <w:r w:rsidR="00A634BF" w:rsidRPr="007E61D0">
        <w:rPr>
          <w:rFonts w:ascii="Arial" w:eastAsiaTheme="minorHAnsi" w:hAnsi="Arial" w:cs="Arial"/>
          <w:iCs/>
          <w:lang w:val="en-GB" w:eastAsia="en-US"/>
          <w14:ligatures w14:val="standardContextual"/>
        </w:rPr>
        <w:t>long weekend</w:t>
      </w:r>
      <w:r w:rsidR="00A634BF" w:rsidRPr="007E61D0">
        <w:rPr>
          <w:rFonts w:ascii="Arial" w:eastAsiaTheme="minorHAnsi" w:hAnsi="Arial" w:cs="Arial"/>
          <w:i/>
          <w:iCs/>
          <w:lang w:val="en-GB" w:eastAsia="en-US"/>
          <w14:ligatures w14:val="standardContextual"/>
        </w:rPr>
        <w:t>.</w:t>
      </w:r>
      <w:r w:rsidR="00A634BF" w:rsidRPr="007E61D0">
        <w:rPr>
          <w:rFonts w:ascii="Arial" w:eastAsiaTheme="minorHAnsi" w:hAnsi="Arial" w:cs="Arial"/>
          <w:iCs/>
          <w:lang w:val="en-GB" w:eastAsia="en-US"/>
          <w14:ligatures w14:val="standardContextual"/>
        </w:rPr>
        <w:t xml:space="preserve"> </w:t>
      </w:r>
      <w:r w:rsidR="00B40E5D" w:rsidRPr="007E61D0">
        <w:rPr>
          <w:rFonts w:ascii="Arial" w:eastAsiaTheme="minorHAnsi" w:hAnsi="Arial" w:cs="Arial"/>
          <w:iCs/>
          <w:lang w:val="en-GB" w:eastAsia="en-US"/>
          <w14:ligatures w14:val="standardContextual"/>
        </w:rPr>
        <w:t xml:space="preserve"> </w:t>
      </w:r>
      <w:r w:rsidR="00A634BF" w:rsidRPr="007E61D0">
        <w:rPr>
          <w:rFonts w:ascii="Arial" w:eastAsiaTheme="minorHAnsi" w:hAnsi="Arial" w:cs="Arial"/>
          <w:iCs/>
          <w:lang w:val="en-GB" w:eastAsia="en-US"/>
          <w14:ligatures w14:val="standardContextual"/>
        </w:rPr>
        <w:t>There was</w:t>
      </w:r>
      <w:r w:rsidR="00A634BF" w:rsidRPr="007E61D0">
        <w:rPr>
          <w:rFonts w:ascii="Arial" w:eastAsiaTheme="minorHAnsi" w:hAnsi="Arial" w:cs="Arial"/>
          <w:i/>
          <w:iCs/>
          <w:lang w:val="en-GB" w:eastAsia="en-US"/>
          <w14:ligatures w14:val="standardContextual"/>
        </w:rPr>
        <w:t xml:space="preserve"> </w:t>
      </w:r>
      <w:r w:rsidR="00B85D67" w:rsidRPr="007E61D0">
        <w:rPr>
          <w:rFonts w:ascii="Arial" w:eastAsiaTheme="minorHAnsi" w:hAnsi="Arial" w:cs="Arial"/>
          <w:iCs/>
          <w:lang w:val="en-GB" w:eastAsia="en-US"/>
          <w14:ligatures w14:val="standardContextual"/>
        </w:rPr>
        <w:t>also</w:t>
      </w:r>
      <w:r w:rsidR="00B85D67" w:rsidRPr="007E61D0">
        <w:rPr>
          <w:rFonts w:ascii="Arial" w:eastAsiaTheme="minorHAnsi" w:hAnsi="Arial" w:cs="Arial"/>
          <w:i/>
          <w:iCs/>
          <w:lang w:val="en-GB" w:eastAsia="en-US"/>
          <w14:ligatures w14:val="standardContextual"/>
        </w:rPr>
        <w:t xml:space="preserve"> </w:t>
      </w:r>
      <w:r w:rsidR="00B85D67" w:rsidRPr="007E61D0">
        <w:rPr>
          <w:rFonts w:ascii="Arial" w:eastAsiaTheme="minorHAnsi" w:hAnsi="Arial" w:cs="Arial"/>
          <w:iCs/>
          <w:lang w:val="en-GB" w:eastAsia="en-US"/>
          <w14:ligatures w14:val="standardContextual"/>
        </w:rPr>
        <w:t>the</w:t>
      </w:r>
      <w:r w:rsidR="00A634BF" w:rsidRPr="007E61D0">
        <w:rPr>
          <w:rFonts w:ascii="Arial" w:eastAsiaTheme="minorHAnsi" w:hAnsi="Arial" w:cs="Arial"/>
          <w:iCs/>
          <w:lang w:val="en-GB" w:eastAsia="en-US"/>
          <w14:ligatures w14:val="standardContextual"/>
        </w:rPr>
        <w:t xml:space="preserve"> lock </w:t>
      </w:r>
      <w:r w:rsidR="00B85D67" w:rsidRPr="007E61D0">
        <w:rPr>
          <w:rFonts w:ascii="Arial" w:eastAsiaTheme="minorHAnsi" w:hAnsi="Arial" w:cs="Arial"/>
          <w:iCs/>
          <w:lang w:val="en-GB" w:eastAsia="en-US"/>
          <w14:ligatures w14:val="standardContextual"/>
        </w:rPr>
        <w:t>down restrictions</w:t>
      </w:r>
      <w:r w:rsidR="00A634BF" w:rsidRPr="007E61D0">
        <w:rPr>
          <w:rFonts w:ascii="Arial" w:eastAsiaTheme="minorHAnsi" w:hAnsi="Arial" w:cs="Arial"/>
          <w:iCs/>
          <w:lang w:val="en-GB" w:eastAsia="en-US"/>
          <w14:ligatures w14:val="standardContextual"/>
        </w:rPr>
        <w:t xml:space="preserve"> </w:t>
      </w:r>
      <w:r w:rsidR="00B40E5D" w:rsidRPr="007E61D0">
        <w:rPr>
          <w:rFonts w:ascii="Arial" w:eastAsiaTheme="minorHAnsi" w:hAnsi="Arial" w:cs="Arial"/>
          <w:iCs/>
          <w:lang w:val="en-GB" w:eastAsia="en-US"/>
          <w14:ligatures w14:val="standardContextual"/>
        </w:rPr>
        <w:t xml:space="preserve">in place </w:t>
      </w:r>
      <w:r w:rsidR="00A634BF" w:rsidRPr="007E61D0">
        <w:rPr>
          <w:rFonts w:ascii="Arial" w:eastAsiaTheme="minorHAnsi" w:hAnsi="Arial" w:cs="Arial"/>
          <w:iCs/>
          <w:lang w:val="en-GB" w:eastAsia="en-US"/>
          <w14:ligatures w14:val="standardContextual"/>
        </w:rPr>
        <w:t xml:space="preserve">to combat the Covid-19 pandemic. </w:t>
      </w:r>
      <w:r w:rsidR="00B40E5D" w:rsidRPr="007E61D0">
        <w:rPr>
          <w:rFonts w:ascii="Arial" w:eastAsiaTheme="minorHAnsi" w:hAnsi="Arial" w:cs="Arial"/>
          <w:iCs/>
          <w:lang w:val="en-GB" w:eastAsia="en-US"/>
          <w14:ligatures w14:val="standardContextual"/>
        </w:rPr>
        <w:t xml:space="preserve"> </w:t>
      </w:r>
      <w:r w:rsidR="00A634BF" w:rsidRPr="007E61D0">
        <w:rPr>
          <w:rFonts w:ascii="Arial" w:eastAsiaTheme="minorHAnsi" w:hAnsi="Arial" w:cs="Arial"/>
          <w:iCs/>
          <w:lang w:val="en-GB" w:eastAsia="en-US"/>
          <w14:ligatures w14:val="standardContextual"/>
        </w:rPr>
        <w:t>He went to the Community Corrections offices to request permission as required.</w:t>
      </w:r>
      <w:r w:rsidR="00B40E5D" w:rsidRPr="007E61D0">
        <w:rPr>
          <w:rFonts w:ascii="Arial" w:eastAsiaTheme="minorHAnsi" w:hAnsi="Arial" w:cs="Arial"/>
          <w:iCs/>
          <w:lang w:val="en-GB" w:eastAsia="en-US"/>
          <w14:ligatures w14:val="standardContextual"/>
        </w:rPr>
        <w:t xml:space="preserve"> </w:t>
      </w:r>
      <w:r w:rsidR="00A634BF" w:rsidRPr="007E61D0">
        <w:rPr>
          <w:rFonts w:ascii="Arial" w:eastAsiaTheme="minorHAnsi" w:hAnsi="Arial" w:cs="Arial"/>
          <w:iCs/>
          <w:lang w:val="en-GB" w:eastAsia="en-US"/>
          <w14:ligatures w14:val="standardContextual"/>
        </w:rPr>
        <w:t xml:space="preserve"> The offices were locked.</w:t>
      </w:r>
      <w:r w:rsidR="00B40E5D" w:rsidRPr="007E61D0">
        <w:rPr>
          <w:rFonts w:ascii="Arial" w:eastAsiaTheme="minorHAnsi" w:hAnsi="Arial" w:cs="Arial"/>
          <w:iCs/>
          <w:lang w:val="en-GB" w:eastAsia="en-US"/>
          <w14:ligatures w14:val="standardContextual"/>
        </w:rPr>
        <w:t xml:space="preserve"> </w:t>
      </w:r>
      <w:r w:rsidR="00A634BF" w:rsidRPr="007E61D0">
        <w:rPr>
          <w:rFonts w:ascii="Arial" w:eastAsiaTheme="minorHAnsi" w:hAnsi="Arial" w:cs="Arial"/>
          <w:iCs/>
          <w:lang w:val="en-GB" w:eastAsia="en-US"/>
          <w14:ligatures w14:val="standardContextual"/>
        </w:rPr>
        <w:t xml:space="preserve"> Out of desperation, he got tempted and </w:t>
      </w:r>
      <w:r w:rsidR="0001556C" w:rsidRPr="007E61D0">
        <w:rPr>
          <w:rFonts w:ascii="Arial" w:eastAsiaTheme="minorHAnsi" w:hAnsi="Arial" w:cs="Arial"/>
          <w:iCs/>
          <w:lang w:val="en-GB" w:eastAsia="en-US"/>
          <w14:ligatures w14:val="standardContextual"/>
        </w:rPr>
        <w:t>left the Kimberley district</w:t>
      </w:r>
      <w:r w:rsidR="00A634BF" w:rsidRPr="007E61D0">
        <w:rPr>
          <w:rFonts w:ascii="Arial" w:eastAsiaTheme="minorHAnsi" w:hAnsi="Arial" w:cs="Arial"/>
          <w:iCs/>
          <w:lang w:val="en-GB" w:eastAsia="en-US"/>
          <w14:ligatures w14:val="standardContextual"/>
        </w:rPr>
        <w:t xml:space="preserve"> without </w:t>
      </w:r>
      <w:r w:rsidR="0001556C" w:rsidRPr="007E61D0">
        <w:rPr>
          <w:rFonts w:ascii="Arial" w:eastAsiaTheme="minorHAnsi" w:hAnsi="Arial" w:cs="Arial"/>
          <w:iCs/>
          <w:lang w:val="en-GB" w:eastAsia="en-US"/>
          <w14:ligatures w14:val="standardContextual"/>
        </w:rPr>
        <w:t xml:space="preserve">the </w:t>
      </w:r>
      <w:r w:rsidR="00A634BF" w:rsidRPr="007E61D0">
        <w:rPr>
          <w:rFonts w:ascii="Arial" w:eastAsiaTheme="minorHAnsi" w:hAnsi="Arial" w:cs="Arial"/>
          <w:iCs/>
          <w:lang w:val="en-GB" w:eastAsia="en-US"/>
          <w14:ligatures w14:val="standardContextual"/>
        </w:rPr>
        <w:t>permission</w:t>
      </w:r>
      <w:r w:rsidR="0001556C" w:rsidRPr="007E61D0">
        <w:rPr>
          <w:rFonts w:ascii="Arial" w:eastAsiaTheme="minorHAnsi" w:hAnsi="Arial" w:cs="Arial"/>
          <w:iCs/>
          <w:lang w:val="en-GB" w:eastAsia="en-US"/>
          <w14:ligatures w14:val="standardContextual"/>
        </w:rPr>
        <w:t xml:space="preserve"> of his supervision officer</w:t>
      </w:r>
      <w:r w:rsidR="00A634BF" w:rsidRPr="007E61D0">
        <w:rPr>
          <w:rFonts w:ascii="Arial" w:eastAsiaTheme="minorHAnsi" w:hAnsi="Arial" w:cs="Arial"/>
          <w:iCs/>
          <w:lang w:val="en-GB" w:eastAsia="en-US"/>
          <w14:ligatures w14:val="standardContextual"/>
        </w:rPr>
        <w:t xml:space="preserve">. </w:t>
      </w:r>
    </w:p>
    <w:p w14:paraId="02ED11E1" w14:textId="77777777" w:rsidR="00362405" w:rsidRPr="00976B0D" w:rsidRDefault="00362405" w:rsidP="00152F1C">
      <w:pPr>
        <w:pStyle w:val="ListParagraph"/>
        <w:tabs>
          <w:tab w:val="right" w:pos="9072"/>
        </w:tabs>
        <w:spacing w:line="480" w:lineRule="auto"/>
        <w:ind w:left="851" w:right="-22" w:hanging="851"/>
        <w:rPr>
          <w:rFonts w:ascii="Arial" w:eastAsiaTheme="minorHAnsi" w:hAnsi="Arial" w:cs="Arial"/>
          <w:lang w:val="en-GB" w:eastAsia="en-US"/>
          <w14:ligatures w14:val="standardContextual"/>
        </w:rPr>
      </w:pPr>
    </w:p>
    <w:p w14:paraId="5BD3A0E8" w14:textId="240C7D50" w:rsidR="004747EA"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Pr>
          <w:rFonts w:ascii="Arial" w:eastAsiaTheme="minorHAnsi" w:hAnsi="Arial" w:cs="Arial"/>
          <w:lang w:val="en-GB" w:eastAsia="en-US"/>
          <w14:ligatures w14:val="standardContextual"/>
        </w:rPr>
        <w:t>8.</w:t>
      </w:r>
      <w:r>
        <w:rPr>
          <w:rFonts w:ascii="Arial" w:eastAsiaTheme="minorHAnsi" w:hAnsi="Arial" w:cs="Arial"/>
          <w:lang w:val="en-GB" w:eastAsia="en-US"/>
          <w14:ligatures w14:val="standardContextual"/>
        </w:rPr>
        <w:tab/>
      </w:r>
      <w:r w:rsidR="00362405" w:rsidRPr="007E61D0">
        <w:rPr>
          <w:rFonts w:ascii="Arial" w:eastAsiaTheme="minorHAnsi" w:hAnsi="Arial" w:cs="Arial"/>
          <w:lang w:val="en-GB" w:eastAsia="en-US"/>
          <w14:ligatures w14:val="standardContextual"/>
        </w:rPr>
        <w:t xml:space="preserve">The applicant further alleges that the </w:t>
      </w:r>
      <w:r w:rsidR="003C780D" w:rsidRPr="007E61D0">
        <w:rPr>
          <w:rFonts w:ascii="Arial" w:eastAsiaTheme="minorHAnsi" w:hAnsi="Arial" w:cs="Arial"/>
          <w:lang w:val="en-GB" w:eastAsia="en-US"/>
          <w14:ligatures w14:val="standardContextual"/>
        </w:rPr>
        <w:t>Board</w:t>
      </w:r>
      <w:r w:rsidR="00362405" w:rsidRPr="007E61D0">
        <w:rPr>
          <w:rFonts w:ascii="Arial" w:eastAsiaTheme="minorHAnsi" w:hAnsi="Arial" w:cs="Arial"/>
          <w:lang w:val="en-GB" w:eastAsia="en-US"/>
          <w14:ligatures w14:val="standardContextual"/>
        </w:rPr>
        <w:t xml:space="preserve"> </w:t>
      </w:r>
      <w:r w:rsidR="0022707F" w:rsidRPr="007E61D0">
        <w:rPr>
          <w:rFonts w:ascii="Arial" w:eastAsiaTheme="minorHAnsi" w:hAnsi="Arial" w:cs="Arial"/>
          <w:lang w:val="en-GB" w:eastAsia="en-US"/>
          <w14:ligatures w14:val="standardContextual"/>
        </w:rPr>
        <w:t>understood</w:t>
      </w:r>
      <w:r w:rsidR="00362405" w:rsidRPr="007E61D0">
        <w:rPr>
          <w:rFonts w:ascii="Arial" w:eastAsiaTheme="minorHAnsi" w:hAnsi="Arial" w:cs="Arial"/>
          <w:lang w:val="en-GB" w:eastAsia="en-US"/>
          <w14:ligatures w14:val="standardContextual"/>
        </w:rPr>
        <w:t xml:space="preserve"> </w:t>
      </w:r>
      <w:r w:rsidR="004C2A9A" w:rsidRPr="007E61D0">
        <w:rPr>
          <w:rFonts w:ascii="Arial" w:eastAsiaTheme="minorHAnsi" w:hAnsi="Arial" w:cs="Arial"/>
          <w:lang w:val="en-GB" w:eastAsia="en-US"/>
          <w14:ligatures w14:val="standardContextual"/>
        </w:rPr>
        <w:t xml:space="preserve">his explanation </w:t>
      </w:r>
      <w:r w:rsidR="00362405" w:rsidRPr="007E61D0">
        <w:rPr>
          <w:rFonts w:ascii="Arial" w:eastAsiaTheme="minorHAnsi" w:hAnsi="Arial" w:cs="Arial"/>
          <w:lang w:val="en-GB" w:eastAsia="en-US"/>
          <w14:ligatures w14:val="standardContextual"/>
        </w:rPr>
        <w:t xml:space="preserve">and </w:t>
      </w:r>
      <w:r w:rsidR="004C2A9A" w:rsidRPr="007E61D0">
        <w:rPr>
          <w:rFonts w:ascii="Arial" w:eastAsiaTheme="minorHAnsi" w:hAnsi="Arial" w:cs="Arial"/>
          <w:lang w:val="en-GB" w:eastAsia="en-US"/>
          <w14:ligatures w14:val="standardContextual"/>
        </w:rPr>
        <w:t>he</w:t>
      </w:r>
      <w:r w:rsidR="00362405" w:rsidRPr="007E61D0">
        <w:rPr>
          <w:rFonts w:ascii="Arial" w:eastAsiaTheme="minorHAnsi" w:hAnsi="Arial" w:cs="Arial"/>
          <w:lang w:val="en-GB" w:eastAsia="en-US"/>
          <w14:ligatures w14:val="standardContextual"/>
        </w:rPr>
        <w:t xml:space="preserve"> was in</w:t>
      </w:r>
      <w:r w:rsidR="0022707F" w:rsidRPr="007E61D0">
        <w:rPr>
          <w:rFonts w:ascii="Arial" w:eastAsiaTheme="minorHAnsi" w:hAnsi="Arial" w:cs="Arial"/>
          <w:lang w:val="en-GB" w:eastAsia="en-US"/>
          <w14:ligatures w14:val="standardContextual"/>
        </w:rPr>
        <w:t xml:space="preserve">formed that he would </w:t>
      </w:r>
      <w:r w:rsidR="004C2A9A" w:rsidRPr="007E61D0">
        <w:rPr>
          <w:rFonts w:ascii="Arial" w:eastAsiaTheme="minorHAnsi" w:hAnsi="Arial" w:cs="Arial"/>
          <w:lang w:val="en-GB" w:eastAsia="en-US"/>
          <w14:ligatures w14:val="standardContextual"/>
        </w:rPr>
        <w:t xml:space="preserve">appear </w:t>
      </w:r>
      <w:r w:rsidR="0022707F" w:rsidRPr="007E61D0">
        <w:rPr>
          <w:rFonts w:ascii="Arial" w:eastAsiaTheme="minorHAnsi" w:hAnsi="Arial" w:cs="Arial"/>
          <w:lang w:val="en-GB" w:eastAsia="en-US"/>
          <w14:ligatures w14:val="standardContextual"/>
        </w:rPr>
        <w:t xml:space="preserve">before the </w:t>
      </w:r>
      <w:r w:rsidR="003C780D" w:rsidRPr="007E61D0">
        <w:rPr>
          <w:rFonts w:ascii="Arial" w:eastAsiaTheme="minorHAnsi" w:hAnsi="Arial" w:cs="Arial"/>
          <w:lang w:val="en-GB" w:eastAsia="en-US"/>
          <w14:ligatures w14:val="standardContextual"/>
        </w:rPr>
        <w:t>Board</w:t>
      </w:r>
      <w:r w:rsidR="0022707F" w:rsidRPr="007E61D0">
        <w:rPr>
          <w:rFonts w:ascii="Arial" w:eastAsiaTheme="minorHAnsi" w:hAnsi="Arial" w:cs="Arial"/>
          <w:lang w:val="en-GB" w:eastAsia="en-US"/>
          <w14:ligatures w14:val="standardContextual"/>
        </w:rPr>
        <w:t xml:space="preserve"> </w:t>
      </w:r>
      <w:r w:rsidR="00D2752C" w:rsidRPr="007E61D0">
        <w:rPr>
          <w:rFonts w:ascii="Arial" w:eastAsiaTheme="minorHAnsi" w:hAnsi="Arial" w:cs="Arial"/>
          <w:lang w:val="en-GB" w:eastAsia="en-US"/>
          <w14:ligatures w14:val="standardContextual"/>
        </w:rPr>
        <w:t>at the next available</w:t>
      </w:r>
      <w:r w:rsidR="0022707F" w:rsidRPr="007E61D0">
        <w:rPr>
          <w:rFonts w:ascii="Arial" w:eastAsiaTheme="minorHAnsi" w:hAnsi="Arial" w:cs="Arial"/>
          <w:lang w:val="en-GB" w:eastAsia="en-US"/>
          <w14:ligatures w14:val="standardContextual"/>
        </w:rPr>
        <w:t xml:space="preserve"> </w:t>
      </w:r>
      <w:r w:rsidR="0022707F" w:rsidRPr="007E61D0">
        <w:rPr>
          <w:rFonts w:ascii="Arial" w:eastAsiaTheme="minorHAnsi" w:hAnsi="Arial" w:cs="Arial"/>
          <w:lang w:val="en-GB" w:eastAsia="en-US"/>
          <w14:ligatures w14:val="standardContextual"/>
        </w:rPr>
        <w:lastRenderedPageBreak/>
        <w:t xml:space="preserve">sitting </w:t>
      </w:r>
      <w:r w:rsidR="00D2752C" w:rsidRPr="007E61D0">
        <w:rPr>
          <w:rFonts w:ascii="Arial" w:eastAsiaTheme="minorHAnsi" w:hAnsi="Arial" w:cs="Arial"/>
          <w:lang w:val="en-GB" w:eastAsia="en-US"/>
          <w14:ligatures w14:val="standardContextual"/>
        </w:rPr>
        <w:t>where</w:t>
      </w:r>
      <w:r w:rsidR="009C2411" w:rsidRPr="007E61D0">
        <w:rPr>
          <w:rFonts w:ascii="Arial" w:eastAsiaTheme="minorHAnsi" w:hAnsi="Arial" w:cs="Arial"/>
          <w:lang w:val="en-GB" w:eastAsia="en-US"/>
          <w14:ligatures w14:val="standardContextual"/>
        </w:rPr>
        <w:t>,</w:t>
      </w:r>
      <w:r w:rsidR="00D2752C" w:rsidRPr="007E61D0">
        <w:rPr>
          <w:rFonts w:ascii="Arial" w:eastAsiaTheme="minorHAnsi" w:hAnsi="Arial" w:cs="Arial"/>
          <w:lang w:val="en-GB" w:eastAsia="en-US"/>
          <w14:ligatures w14:val="standardContextual"/>
        </w:rPr>
        <w:t xml:space="preserve"> should he obtain </w:t>
      </w:r>
      <w:r w:rsidR="0022707F" w:rsidRPr="007E61D0">
        <w:rPr>
          <w:rFonts w:ascii="Arial" w:eastAsiaTheme="minorHAnsi" w:hAnsi="Arial" w:cs="Arial"/>
          <w:lang w:val="en-GB" w:eastAsia="en-US"/>
          <w14:ligatures w14:val="standardContextual"/>
        </w:rPr>
        <w:t>bail or</w:t>
      </w:r>
      <w:r w:rsidR="00D2752C" w:rsidRPr="007E61D0">
        <w:rPr>
          <w:rFonts w:ascii="Arial" w:eastAsiaTheme="minorHAnsi" w:hAnsi="Arial" w:cs="Arial"/>
          <w:lang w:val="en-GB" w:eastAsia="en-US"/>
          <w14:ligatures w14:val="standardContextual"/>
        </w:rPr>
        <w:t xml:space="preserve"> should the charges against him be</w:t>
      </w:r>
      <w:r w:rsidR="0022707F" w:rsidRPr="007E61D0">
        <w:rPr>
          <w:rFonts w:ascii="Arial" w:eastAsiaTheme="minorHAnsi" w:hAnsi="Arial" w:cs="Arial"/>
          <w:lang w:val="en-GB" w:eastAsia="en-US"/>
          <w14:ligatures w14:val="standardContextual"/>
        </w:rPr>
        <w:t xml:space="preserve"> withdrawn or </w:t>
      </w:r>
      <w:r w:rsidR="00B40E5D" w:rsidRPr="007E61D0">
        <w:rPr>
          <w:rFonts w:ascii="Arial" w:eastAsiaTheme="minorHAnsi" w:hAnsi="Arial" w:cs="Arial"/>
          <w:lang w:val="en-GB" w:eastAsia="en-US"/>
          <w14:ligatures w14:val="standardContextual"/>
        </w:rPr>
        <w:t xml:space="preserve">he be </w:t>
      </w:r>
      <w:r w:rsidR="0022707F" w:rsidRPr="007E61D0">
        <w:rPr>
          <w:rFonts w:ascii="Arial" w:eastAsiaTheme="minorHAnsi" w:hAnsi="Arial" w:cs="Arial"/>
          <w:lang w:val="en-GB" w:eastAsia="en-US"/>
          <w14:ligatures w14:val="standardContextual"/>
        </w:rPr>
        <w:t>acquitted</w:t>
      </w:r>
      <w:r w:rsidR="0001556C" w:rsidRPr="007E61D0">
        <w:rPr>
          <w:rFonts w:ascii="Arial" w:eastAsiaTheme="minorHAnsi" w:hAnsi="Arial" w:cs="Arial"/>
          <w:lang w:val="en-GB" w:eastAsia="en-US"/>
          <w14:ligatures w14:val="standardContextual"/>
        </w:rPr>
        <w:t xml:space="preserve"> of those charges</w:t>
      </w:r>
      <w:r w:rsidR="00D2752C" w:rsidRPr="007E61D0">
        <w:rPr>
          <w:rFonts w:ascii="Arial" w:eastAsiaTheme="minorHAnsi" w:hAnsi="Arial" w:cs="Arial"/>
          <w:lang w:val="en-GB" w:eastAsia="en-US"/>
          <w14:ligatures w14:val="standardContextual"/>
        </w:rPr>
        <w:t>, he would be released on parole</w:t>
      </w:r>
      <w:r w:rsidR="0022707F" w:rsidRPr="007E61D0">
        <w:rPr>
          <w:rFonts w:ascii="Arial" w:eastAsiaTheme="minorHAnsi" w:hAnsi="Arial" w:cs="Arial"/>
          <w:lang w:val="en-GB" w:eastAsia="en-US"/>
          <w14:ligatures w14:val="standardContextual"/>
        </w:rPr>
        <w:t xml:space="preserve">. </w:t>
      </w:r>
      <w:r w:rsidR="00B40E5D" w:rsidRPr="007E61D0">
        <w:rPr>
          <w:rFonts w:ascii="Arial" w:eastAsiaTheme="minorHAnsi" w:hAnsi="Arial" w:cs="Arial"/>
          <w:lang w:val="en-GB" w:eastAsia="en-US"/>
          <w14:ligatures w14:val="standardContextual"/>
        </w:rPr>
        <w:t xml:space="preserve"> </w:t>
      </w:r>
      <w:r w:rsidR="00EA7399" w:rsidRPr="007E61D0">
        <w:rPr>
          <w:rFonts w:ascii="Arial" w:eastAsiaTheme="minorHAnsi" w:hAnsi="Arial" w:cs="Arial"/>
          <w:lang w:val="en-GB" w:eastAsia="en-US"/>
          <w14:ligatures w14:val="standardContextual"/>
        </w:rPr>
        <w:t xml:space="preserve">A date for his next appearance was set as </w:t>
      </w:r>
      <w:r w:rsidR="002515D0" w:rsidRPr="007E61D0">
        <w:rPr>
          <w:rFonts w:ascii="Arial" w:eastAsiaTheme="minorHAnsi" w:hAnsi="Arial" w:cs="Arial"/>
          <w:lang w:val="en-GB" w:eastAsia="en-US"/>
          <w14:ligatures w14:val="standardContextual"/>
        </w:rPr>
        <w:t>0</w:t>
      </w:r>
      <w:r w:rsidR="00EA7399" w:rsidRPr="007E61D0">
        <w:rPr>
          <w:rFonts w:ascii="Arial" w:eastAsiaTheme="minorHAnsi" w:hAnsi="Arial" w:cs="Arial"/>
          <w:lang w:val="en-GB" w:eastAsia="en-US"/>
          <w14:ligatures w14:val="standardContextual"/>
        </w:rPr>
        <w:t>1 March 2022.</w:t>
      </w:r>
      <w:r w:rsidR="005C19F0" w:rsidRPr="007E61D0">
        <w:rPr>
          <w:rFonts w:ascii="Arial" w:eastAsiaTheme="minorHAnsi" w:hAnsi="Arial" w:cs="Arial"/>
          <w:lang w:val="en-GB" w:eastAsia="en-US"/>
          <w14:ligatures w14:val="standardContextual"/>
        </w:rPr>
        <w:t xml:space="preserve"> </w:t>
      </w:r>
      <w:r w:rsidR="00B40E5D" w:rsidRPr="007E61D0">
        <w:rPr>
          <w:rFonts w:ascii="Arial" w:eastAsiaTheme="minorHAnsi" w:hAnsi="Arial" w:cs="Arial"/>
          <w:lang w:val="en-GB" w:eastAsia="en-US"/>
          <w14:ligatures w14:val="standardContextual"/>
        </w:rPr>
        <w:t xml:space="preserve"> </w:t>
      </w:r>
      <w:r w:rsidR="005C19F0" w:rsidRPr="007E61D0">
        <w:rPr>
          <w:rFonts w:ascii="Arial" w:eastAsiaTheme="minorHAnsi" w:hAnsi="Arial" w:cs="Arial"/>
          <w:lang w:val="en-GB" w:eastAsia="en-US"/>
          <w14:ligatures w14:val="standardContextual"/>
        </w:rPr>
        <w:t>As the applicant understands it</w:t>
      </w:r>
      <w:r w:rsidR="002515D0" w:rsidRPr="007E61D0">
        <w:rPr>
          <w:rFonts w:ascii="Arial" w:eastAsiaTheme="minorHAnsi" w:hAnsi="Arial" w:cs="Arial"/>
          <w:lang w:val="en-GB" w:eastAsia="en-US"/>
          <w14:ligatures w14:val="standardContextual"/>
        </w:rPr>
        <w:t>,</w:t>
      </w:r>
      <w:r w:rsidR="005C19F0" w:rsidRPr="007E61D0">
        <w:rPr>
          <w:rFonts w:ascii="Arial" w:eastAsiaTheme="minorHAnsi" w:hAnsi="Arial" w:cs="Arial"/>
          <w:lang w:val="en-GB" w:eastAsia="en-US"/>
          <w14:ligatures w14:val="standardContextual"/>
        </w:rPr>
        <w:t xml:space="preserve"> his parole was provisionally withdrawn at this hearing and not revoked.  </w:t>
      </w:r>
    </w:p>
    <w:p w14:paraId="60D0B8A7" w14:textId="77777777" w:rsidR="004747EA" w:rsidRDefault="004747EA" w:rsidP="004747EA">
      <w:pPr>
        <w:pStyle w:val="ListParagraph"/>
        <w:tabs>
          <w:tab w:val="right" w:pos="9072"/>
        </w:tabs>
        <w:autoSpaceDE w:val="0"/>
        <w:autoSpaceDN w:val="0"/>
        <w:adjustRightInd w:val="0"/>
        <w:spacing w:line="480" w:lineRule="auto"/>
        <w:ind w:left="851" w:right="-22"/>
        <w:jc w:val="both"/>
        <w:rPr>
          <w:rFonts w:ascii="Arial" w:eastAsiaTheme="minorHAnsi" w:hAnsi="Arial" w:cs="Arial"/>
          <w:lang w:val="en-GB" w:eastAsia="en-US"/>
          <w14:ligatures w14:val="standardContextual"/>
        </w:rPr>
      </w:pPr>
    </w:p>
    <w:p w14:paraId="4248BD61" w14:textId="76C026F9" w:rsidR="00836E42"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4747EA">
        <w:rPr>
          <w:rFonts w:ascii="Arial" w:eastAsiaTheme="minorHAnsi" w:hAnsi="Arial" w:cs="Arial"/>
          <w:lang w:val="en-GB" w:eastAsia="en-US"/>
          <w14:ligatures w14:val="standardContextual"/>
        </w:rPr>
        <w:t>9.</w:t>
      </w:r>
      <w:r w:rsidRPr="004747EA">
        <w:rPr>
          <w:rFonts w:ascii="Arial" w:eastAsiaTheme="minorHAnsi" w:hAnsi="Arial" w:cs="Arial"/>
          <w:lang w:val="en-GB" w:eastAsia="en-US"/>
          <w14:ligatures w14:val="standardContextual"/>
        </w:rPr>
        <w:tab/>
      </w:r>
      <w:r w:rsidR="00836E42" w:rsidRPr="007E61D0">
        <w:rPr>
          <w:rFonts w:ascii="Arial" w:eastAsiaTheme="minorHAnsi" w:hAnsi="Arial" w:cs="Arial"/>
          <w:lang w:val="en-GB" w:eastAsia="en-US"/>
          <w14:ligatures w14:val="standardContextual"/>
        </w:rPr>
        <w:t xml:space="preserve">The respondent’s version on the outcome of the proceedings differs from that of the applicant. </w:t>
      </w:r>
      <w:r w:rsidR="00B40E5D" w:rsidRPr="007E61D0">
        <w:rPr>
          <w:rFonts w:ascii="Arial" w:eastAsiaTheme="minorHAnsi" w:hAnsi="Arial" w:cs="Arial"/>
          <w:lang w:val="en-GB" w:eastAsia="en-US"/>
          <w14:ligatures w14:val="standardContextual"/>
        </w:rPr>
        <w:t xml:space="preserve"> </w:t>
      </w:r>
      <w:r w:rsidR="00836E42" w:rsidRPr="007E61D0">
        <w:rPr>
          <w:rFonts w:ascii="Arial" w:eastAsiaTheme="minorHAnsi" w:hAnsi="Arial" w:cs="Arial"/>
          <w:lang w:val="en-GB" w:eastAsia="en-US"/>
          <w14:ligatures w14:val="standardContextual"/>
        </w:rPr>
        <w:t xml:space="preserve">The respondent contends that a formal decision on the status of </w:t>
      </w:r>
      <w:r w:rsidR="005E4271" w:rsidRPr="007E61D0">
        <w:rPr>
          <w:rFonts w:ascii="Arial" w:eastAsiaTheme="minorHAnsi" w:hAnsi="Arial" w:cs="Arial"/>
          <w:lang w:val="en-GB" w:eastAsia="en-US"/>
          <w14:ligatures w14:val="standardContextual"/>
        </w:rPr>
        <w:t>the applicant was taken by the P</w:t>
      </w:r>
      <w:r w:rsidR="00836E42" w:rsidRPr="007E61D0">
        <w:rPr>
          <w:rFonts w:ascii="Arial" w:eastAsiaTheme="minorHAnsi" w:hAnsi="Arial" w:cs="Arial"/>
          <w:lang w:val="en-GB" w:eastAsia="en-US"/>
          <w14:ligatures w14:val="standardContextual"/>
        </w:rPr>
        <w:t xml:space="preserve">arole </w:t>
      </w:r>
      <w:r w:rsidR="003C780D" w:rsidRPr="007E61D0">
        <w:rPr>
          <w:rFonts w:ascii="Arial" w:eastAsiaTheme="minorHAnsi" w:hAnsi="Arial" w:cs="Arial"/>
          <w:lang w:val="en-GB" w:eastAsia="en-US"/>
          <w14:ligatures w14:val="standardContextual"/>
        </w:rPr>
        <w:t>Board</w:t>
      </w:r>
      <w:r w:rsidR="00836E42" w:rsidRPr="007E61D0">
        <w:rPr>
          <w:rFonts w:ascii="Arial" w:eastAsiaTheme="minorHAnsi" w:hAnsi="Arial" w:cs="Arial"/>
          <w:lang w:val="en-GB" w:eastAsia="en-US"/>
          <w14:ligatures w14:val="standardContextual"/>
        </w:rPr>
        <w:t xml:space="preserve"> </w:t>
      </w:r>
      <w:r w:rsidR="0017454E" w:rsidRPr="007E61D0">
        <w:rPr>
          <w:rFonts w:ascii="Arial" w:eastAsiaTheme="minorHAnsi" w:hAnsi="Arial" w:cs="Arial"/>
          <w:lang w:val="en-GB" w:eastAsia="en-US"/>
          <w14:ligatures w14:val="standardContextual"/>
        </w:rPr>
        <w:t>on the 11</w:t>
      </w:r>
      <w:r w:rsidR="0017454E" w:rsidRPr="007E61D0">
        <w:rPr>
          <w:rFonts w:ascii="Arial" w:eastAsiaTheme="minorHAnsi" w:hAnsi="Arial" w:cs="Arial"/>
          <w:vertAlign w:val="superscript"/>
          <w:lang w:val="en-GB" w:eastAsia="en-US"/>
          <w14:ligatures w14:val="standardContextual"/>
        </w:rPr>
        <w:t>th</w:t>
      </w:r>
      <w:r w:rsidR="0017454E" w:rsidRPr="007E61D0">
        <w:rPr>
          <w:rFonts w:ascii="Arial" w:eastAsiaTheme="minorHAnsi" w:hAnsi="Arial" w:cs="Arial"/>
          <w:lang w:val="en-GB" w:eastAsia="en-US"/>
          <w14:ligatures w14:val="standardContextual"/>
        </w:rPr>
        <w:t xml:space="preserve"> of October 2021, </w:t>
      </w:r>
      <w:r w:rsidR="00836E42" w:rsidRPr="007E61D0">
        <w:rPr>
          <w:rFonts w:ascii="Arial" w:eastAsiaTheme="minorHAnsi" w:hAnsi="Arial" w:cs="Arial"/>
          <w:lang w:val="en-GB" w:eastAsia="en-US"/>
          <w14:ligatures w14:val="standardContextual"/>
        </w:rPr>
        <w:t xml:space="preserve">namely, to “withdraw” the applicant’s </w:t>
      </w:r>
      <w:r w:rsidR="00A634BF" w:rsidRPr="007E61D0">
        <w:rPr>
          <w:rFonts w:ascii="Arial" w:eastAsiaTheme="minorHAnsi" w:hAnsi="Arial" w:cs="Arial"/>
          <w:lang w:val="en-GB" w:eastAsia="en-US"/>
          <w14:ligatures w14:val="standardContextual"/>
        </w:rPr>
        <w:t xml:space="preserve">continued </w:t>
      </w:r>
      <w:r w:rsidR="00836E42" w:rsidRPr="007E61D0">
        <w:rPr>
          <w:rFonts w:ascii="Arial" w:eastAsiaTheme="minorHAnsi" w:hAnsi="Arial" w:cs="Arial"/>
          <w:lang w:val="en-GB" w:eastAsia="en-US"/>
          <w14:ligatures w14:val="standardContextual"/>
        </w:rPr>
        <w:t>release on parole.</w:t>
      </w:r>
      <w:r w:rsidR="00B40E5D" w:rsidRPr="007E61D0">
        <w:rPr>
          <w:rFonts w:ascii="Arial" w:eastAsiaTheme="minorHAnsi" w:hAnsi="Arial" w:cs="Arial"/>
          <w:lang w:val="en-GB" w:eastAsia="en-US"/>
          <w14:ligatures w14:val="standardContextual"/>
        </w:rPr>
        <w:t xml:space="preserve"> </w:t>
      </w:r>
      <w:r w:rsidR="00836E42" w:rsidRPr="007E61D0">
        <w:rPr>
          <w:rFonts w:ascii="Arial" w:eastAsiaTheme="minorHAnsi" w:hAnsi="Arial" w:cs="Arial"/>
          <w:lang w:val="en-GB" w:eastAsia="en-US"/>
          <w14:ligatures w14:val="standardContextual"/>
        </w:rPr>
        <w:t xml:space="preserve"> The </w:t>
      </w:r>
      <w:r w:rsidR="00391656" w:rsidRPr="007E61D0">
        <w:rPr>
          <w:rFonts w:ascii="Arial" w:eastAsiaTheme="minorHAnsi" w:hAnsi="Arial" w:cs="Arial"/>
          <w:lang w:val="en-GB" w:eastAsia="en-US"/>
          <w14:ligatures w14:val="standardContextual"/>
        </w:rPr>
        <w:t xml:space="preserve">record of the proceedings reveals that the Commissioner – </w:t>
      </w:r>
      <w:r w:rsidR="00B40E5D" w:rsidRPr="007E61D0">
        <w:rPr>
          <w:rFonts w:ascii="Arial" w:eastAsiaTheme="minorHAnsi" w:hAnsi="Arial" w:cs="Arial"/>
          <w:lang w:val="en-GB" w:eastAsia="en-US"/>
          <w14:ligatures w14:val="standardContextual"/>
        </w:rPr>
        <w:t>C</w:t>
      </w:r>
      <w:r w:rsidR="00391656" w:rsidRPr="007E61D0">
        <w:rPr>
          <w:rFonts w:ascii="Arial" w:eastAsiaTheme="minorHAnsi" w:hAnsi="Arial" w:cs="Arial"/>
          <w:lang w:val="en-GB" w:eastAsia="en-US"/>
          <w14:ligatures w14:val="standardContextual"/>
        </w:rPr>
        <w:t xml:space="preserve">orrections was informed on the same day and a signature </w:t>
      </w:r>
      <w:r w:rsidR="00A634BF" w:rsidRPr="007E61D0">
        <w:rPr>
          <w:rFonts w:ascii="Arial" w:eastAsiaTheme="minorHAnsi" w:hAnsi="Arial" w:cs="Arial"/>
          <w:lang w:val="en-GB" w:eastAsia="en-US"/>
          <w14:ligatures w14:val="standardContextual"/>
        </w:rPr>
        <w:t xml:space="preserve">of </w:t>
      </w:r>
      <w:r w:rsidR="00391656" w:rsidRPr="007E61D0">
        <w:rPr>
          <w:rFonts w:ascii="Arial" w:eastAsiaTheme="minorHAnsi" w:hAnsi="Arial" w:cs="Arial"/>
          <w:lang w:val="en-GB" w:eastAsia="en-US"/>
          <w14:ligatures w14:val="standardContextual"/>
        </w:rPr>
        <w:t>the secretary of the CSPB/ CMC in acknowledgment is reflected.</w:t>
      </w:r>
      <w:r w:rsidR="00B40E5D" w:rsidRPr="007E61D0">
        <w:rPr>
          <w:rFonts w:ascii="Arial" w:eastAsiaTheme="minorHAnsi" w:hAnsi="Arial" w:cs="Arial"/>
          <w:lang w:val="en-GB" w:eastAsia="en-US"/>
          <w14:ligatures w14:val="standardContextual"/>
        </w:rPr>
        <w:t xml:space="preserve"> </w:t>
      </w:r>
      <w:r w:rsidR="00391656" w:rsidRPr="007E61D0">
        <w:rPr>
          <w:rFonts w:ascii="Arial" w:eastAsiaTheme="minorHAnsi" w:hAnsi="Arial" w:cs="Arial"/>
          <w:lang w:val="en-GB" w:eastAsia="en-US"/>
          <w14:ligatures w14:val="standardContextual"/>
        </w:rPr>
        <w:t xml:space="preserve"> A further profile report was </w:t>
      </w:r>
      <w:r w:rsidR="00A82A0C" w:rsidRPr="007E61D0">
        <w:rPr>
          <w:rFonts w:ascii="Arial" w:eastAsiaTheme="minorHAnsi" w:hAnsi="Arial" w:cs="Arial"/>
          <w:lang w:val="en-GB" w:eastAsia="en-US"/>
          <w14:ligatures w14:val="standardContextual"/>
        </w:rPr>
        <w:t xml:space="preserve">requested for </w:t>
      </w:r>
      <w:r w:rsidR="007F2496" w:rsidRPr="007E61D0">
        <w:rPr>
          <w:rFonts w:ascii="Arial" w:eastAsiaTheme="minorHAnsi" w:hAnsi="Arial" w:cs="Arial"/>
          <w:lang w:val="en-GB" w:eastAsia="en-US"/>
          <w14:ligatures w14:val="standardContextual"/>
        </w:rPr>
        <w:t xml:space="preserve">           </w:t>
      </w:r>
      <w:r w:rsidR="00A82A0C" w:rsidRPr="007E61D0">
        <w:rPr>
          <w:rFonts w:ascii="Arial" w:eastAsiaTheme="minorHAnsi" w:hAnsi="Arial" w:cs="Arial"/>
          <w:lang w:val="en-GB" w:eastAsia="en-US"/>
          <w14:ligatures w14:val="standardContextual"/>
        </w:rPr>
        <w:t>01 March 2022.</w:t>
      </w:r>
      <w:r w:rsidR="00B40E5D" w:rsidRPr="007E61D0">
        <w:rPr>
          <w:rFonts w:ascii="Arial" w:eastAsiaTheme="minorHAnsi" w:hAnsi="Arial" w:cs="Arial"/>
          <w:lang w:val="en-GB" w:eastAsia="en-US"/>
          <w14:ligatures w14:val="standardContextual"/>
        </w:rPr>
        <w:t xml:space="preserve"> </w:t>
      </w:r>
      <w:r w:rsidR="00A82A0C" w:rsidRPr="007E61D0">
        <w:rPr>
          <w:rFonts w:ascii="Arial" w:eastAsiaTheme="minorHAnsi" w:hAnsi="Arial" w:cs="Arial"/>
          <w:lang w:val="en-GB" w:eastAsia="en-US"/>
          <w14:ligatures w14:val="standardContextual"/>
        </w:rPr>
        <w:t xml:space="preserve"> The report further </w:t>
      </w:r>
      <w:r w:rsidR="0001556C" w:rsidRPr="007E61D0">
        <w:rPr>
          <w:rFonts w:ascii="Arial" w:eastAsiaTheme="minorHAnsi" w:hAnsi="Arial" w:cs="Arial"/>
          <w:lang w:val="en-GB" w:eastAsia="en-US"/>
          <w14:ligatures w14:val="standardContextual"/>
        </w:rPr>
        <w:t>reflects</w:t>
      </w:r>
      <w:r w:rsidR="00A82A0C" w:rsidRPr="007E61D0">
        <w:rPr>
          <w:rFonts w:ascii="Arial" w:eastAsiaTheme="minorHAnsi" w:hAnsi="Arial" w:cs="Arial"/>
          <w:lang w:val="en-GB" w:eastAsia="en-US"/>
          <w14:ligatures w14:val="standardContextual"/>
        </w:rPr>
        <w:t xml:space="preserve"> that the applicant (offender) was informed and he signed to signify this aspect.</w:t>
      </w:r>
    </w:p>
    <w:p w14:paraId="7B95FC7D" w14:textId="77777777" w:rsidR="00836E42" w:rsidRPr="00B85D67" w:rsidRDefault="00836E42" w:rsidP="00B40E5D">
      <w:pPr>
        <w:pStyle w:val="ListParagraph"/>
        <w:spacing w:line="360" w:lineRule="auto"/>
        <w:rPr>
          <w:rFonts w:ascii="Arial" w:eastAsiaTheme="minorHAnsi" w:hAnsi="Arial" w:cs="Arial"/>
          <w:lang w:val="en-GB" w:eastAsia="en-US"/>
          <w14:ligatures w14:val="standardContextual"/>
        </w:rPr>
      </w:pPr>
    </w:p>
    <w:p w14:paraId="440447D6" w14:textId="2CA5B762" w:rsidR="0022707F"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B85D67">
        <w:rPr>
          <w:rFonts w:ascii="Arial" w:eastAsiaTheme="minorHAnsi" w:hAnsi="Arial" w:cs="Arial"/>
          <w:lang w:val="en-GB" w:eastAsia="en-US"/>
          <w14:ligatures w14:val="standardContextual"/>
        </w:rPr>
        <w:t>10.</w:t>
      </w:r>
      <w:r w:rsidRPr="00B85D67">
        <w:rPr>
          <w:rFonts w:ascii="Arial" w:eastAsiaTheme="minorHAnsi" w:hAnsi="Arial" w:cs="Arial"/>
          <w:lang w:val="en-GB" w:eastAsia="en-US"/>
          <w14:ligatures w14:val="standardContextual"/>
        </w:rPr>
        <w:tab/>
      </w:r>
      <w:r w:rsidR="0022707F" w:rsidRPr="007E61D0">
        <w:rPr>
          <w:rFonts w:ascii="Arial" w:eastAsiaTheme="minorHAnsi" w:hAnsi="Arial" w:cs="Arial"/>
          <w:lang w:val="en-GB" w:eastAsia="en-US"/>
          <w14:ligatures w14:val="standardContextual"/>
        </w:rPr>
        <w:t xml:space="preserve">The applicant alleges that he </w:t>
      </w:r>
      <w:r w:rsidR="00D2752C" w:rsidRPr="007E61D0">
        <w:rPr>
          <w:rFonts w:ascii="Arial" w:eastAsiaTheme="minorHAnsi" w:hAnsi="Arial" w:cs="Arial"/>
          <w:lang w:val="en-GB" w:eastAsia="en-US"/>
          <w14:ligatures w14:val="standardContextual"/>
        </w:rPr>
        <w:t xml:space="preserve">only </w:t>
      </w:r>
      <w:r w:rsidR="0022707F" w:rsidRPr="007E61D0">
        <w:rPr>
          <w:rFonts w:ascii="Arial" w:eastAsiaTheme="minorHAnsi" w:hAnsi="Arial" w:cs="Arial"/>
          <w:lang w:val="en-GB" w:eastAsia="en-US"/>
          <w14:ligatures w14:val="standardContextual"/>
        </w:rPr>
        <w:t xml:space="preserve">became aware </w:t>
      </w:r>
      <w:r w:rsidR="00A82A0C" w:rsidRPr="007E61D0">
        <w:rPr>
          <w:rFonts w:ascii="Arial" w:eastAsiaTheme="minorHAnsi" w:hAnsi="Arial" w:cs="Arial"/>
          <w:lang w:val="en-GB" w:eastAsia="en-US"/>
          <w14:ligatures w14:val="standardContextual"/>
        </w:rPr>
        <w:t xml:space="preserve">on </w:t>
      </w:r>
      <w:r w:rsidR="002515D0" w:rsidRPr="007E61D0">
        <w:rPr>
          <w:rFonts w:ascii="Arial" w:eastAsiaTheme="minorHAnsi" w:hAnsi="Arial" w:cs="Arial"/>
          <w:lang w:val="en-GB" w:eastAsia="en-US"/>
          <w14:ligatures w14:val="standardContextual"/>
        </w:rPr>
        <w:t>0</w:t>
      </w:r>
      <w:r w:rsidR="00A82A0C" w:rsidRPr="007E61D0">
        <w:rPr>
          <w:rFonts w:ascii="Arial" w:eastAsiaTheme="minorHAnsi" w:hAnsi="Arial" w:cs="Arial"/>
          <w:lang w:val="en-GB" w:eastAsia="en-US"/>
          <w14:ligatures w14:val="standardContextual"/>
        </w:rPr>
        <w:t xml:space="preserve">6 May 2022 </w:t>
      </w:r>
      <w:r w:rsidR="0022707F" w:rsidRPr="007E61D0">
        <w:rPr>
          <w:rFonts w:ascii="Arial" w:eastAsiaTheme="minorHAnsi" w:hAnsi="Arial" w:cs="Arial"/>
          <w:lang w:val="en-GB" w:eastAsia="en-US"/>
          <w14:ligatures w14:val="standardContextual"/>
        </w:rPr>
        <w:t xml:space="preserve">that his parole </w:t>
      </w:r>
      <w:r w:rsidR="0034087E" w:rsidRPr="007E61D0">
        <w:rPr>
          <w:rFonts w:ascii="Arial" w:eastAsiaTheme="minorHAnsi" w:hAnsi="Arial" w:cs="Arial"/>
          <w:lang w:val="en-GB" w:eastAsia="en-US"/>
          <w14:ligatures w14:val="standardContextual"/>
        </w:rPr>
        <w:t>was</w:t>
      </w:r>
      <w:r w:rsidR="0022707F" w:rsidRPr="007E61D0">
        <w:rPr>
          <w:rFonts w:ascii="Arial" w:eastAsiaTheme="minorHAnsi" w:hAnsi="Arial" w:cs="Arial"/>
          <w:lang w:val="en-GB" w:eastAsia="en-US"/>
          <w14:ligatures w14:val="standardContextual"/>
        </w:rPr>
        <w:t xml:space="preserve"> revoked</w:t>
      </w:r>
      <w:r w:rsidR="00D2752C" w:rsidRPr="007E61D0">
        <w:rPr>
          <w:rFonts w:ascii="Arial" w:eastAsiaTheme="minorHAnsi" w:hAnsi="Arial" w:cs="Arial"/>
          <w:lang w:val="en-GB" w:eastAsia="en-US"/>
          <w14:ligatures w14:val="standardContextual"/>
        </w:rPr>
        <w:t xml:space="preserve"> on </w:t>
      </w:r>
      <w:r w:rsidR="00654D89" w:rsidRPr="007E61D0">
        <w:rPr>
          <w:rFonts w:ascii="Arial" w:eastAsiaTheme="minorHAnsi" w:hAnsi="Arial" w:cs="Arial"/>
          <w:lang w:val="en-GB" w:eastAsia="en-US"/>
          <w14:ligatures w14:val="standardContextual"/>
        </w:rPr>
        <w:t>11 October 2021</w:t>
      </w:r>
      <w:r w:rsidR="002F1F39" w:rsidRPr="007E61D0">
        <w:rPr>
          <w:rFonts w:ascii="Arial" w:eastAsiaTheme="minorHAnsi" w:hAnsi="Arial" w:cs="Arial"/>
          <w:lang w:val="en-GB" w:eastAsia="en-US"/>
          <w14:ligatures w14:val="standardContextual"/>
        </w:rPr>
        <w:t>, but h</w:t>
      </w:r>
      <w:r w:rsidR="0022707F" w:rsidRPr="007E61D0">
        <w:rPr>
          <w:rFonts w:ascii="Arial" w:eastAsiaTheme="minorHAnsi" w:hAnsi="Arial" w:cs="Arial"/>
          <w:lang w:val="en-GB" w:eastAsia="en-US"/>
          <w14:ligatures w14:val="standardContextual"/>
        </w:rPr>
        <w:t xml:space="preserve">e alleges that his parole was only revoked on 30 June 2022, eight months after he was served with the warrant of arrest and had been in custody. </w:t>
      </w:r>
      <w:r w:rsidR="002F1F39" w:rsidRPr="007E61D0">
        <w:rPr>
          <w:rFonts w:ascii="Arial" w:eastAsiaTheme="minorHAnsi" w:hAnsi="Arial" w:cs="Arial"/>
          <w:lang w:val="en-GB" w:eastAsia="en-US"/>
          <w14:ligatures w14:val="standardContextual"/>
        </w:rPr>
        <w:t xml:space="preserve"> </w:t>
      </w:r>
      <w:r w:rsidR="004747EA" w:rsidRPr="007E61D0">
        <w:rPr>
          <w:rFonts w:ascii="Arial" w:eastAsiaTheme="minorHAnsi" w:hAnsi="Arial" w:cs="Arial"/>
          <w:lang w:val="en-GB" w:eastAsia="en-US"/>
          <w14:ligatures w14:val="standardContextual"/>
        </w:rPr>
        <w:t xml:space="preserve">Thus, the </w:t>
      </w:r>
      <w:r w:rsidR="003C780D" w:rsidRPr="007E61D0">
        <w:rPr>
          <w:rFonts w:ascii="Arial" w:eastAsiaTheme="minorHAnsi" w:hAnsi="Arial" w:cs="Arial"/>
          <w:lang w:val="en-GB" w:eastAsia="en-US"/>
          <w14:ligatures w14:val="standardContextual"/>
        </w:rPr>
        <w:t>Board</w:t>
      </w:r>
      <w:r w:rsidR="0022707F" w:rsidRPr="007E61D0">
        <w:rPr>
          <w:rFonts w:ascii="Arial" w:eastAsiaTheme="minorHAnsi" w:hAnsi="Arial" w:cs="Arial"/>
          <w:lang w:val="en-GB" w:eastAsia="en-US"/>
          <w14:ligatures w14:val="standardContextual"/>
        </w:rPr>
        <w:t xml:space="preserve"> had contravened section 75(2)</w:t>
      </w:r>
      <w:r w:rsidR="003D4CE3" w:rsidRPr="007E61D0">
        <w:rPr>
          <w:rFonts w:ascii="Arial" w:eastAsiaTheme="minorHAnsi" w:hAnsi="Arial" w:cs="Arial"/>
          <w:lang w:val="en-GB" w:eastAsia="en-US"/>
          <w14:ligatures w14:val="standardContextual"/>
        </w:rPr>
        <w:t xml:space="preserve"> </w:t>
      </w:r>
      <w:r w:rsidR="0022707F" w:rsidRPr="007E61D0">
        <w:rPr>
          <w:rFonts w:ascii="Arial" w:eastAsiaTheme="minorHAnsi" w:hAnsi="Arial" w:cs="Arial"/>
          <w:lang w:val="en-GB" w:eastAsia="en-US"/>
          <w14:ligatures w14:val="standardContextual"/>
        </w:rPr>
        <w:t xml:space="preserve">(a) of the Correctional Services Act. </w:t>
      </w:r>
    </w:p>
    <w:p w14:paraId="7344C377" w14:textId="77777777" w:rsidR="00D93386" w:rsidRPr="00B85D67" w:rsidRDefault="00D93386" w:rsidP="00B40E5D">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p>
    <w:p w14:paraId="300BAD8F" w14:textId="4BB2D6E6" w:rsidR="00E2337E"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B85D67">
        <w:rPr>
          <w:rFonts w:ascii="Arial" w:eastAsiaTheme="minorHAnsi" w:hAnsi="Arial" w:cs="Arial"/>
          <w:lang w:val="en-GB" w:eastAsia="en-US"/>
          <w14:ligatures w14:val="standardContextual"/>
        </w:rPr>
        <w:t>11.</w:t>
      </w:r>
      <w:r w:rsidRPr="00B85D67">
        <w:rPr>
          <w:rFonts w:ascii="Arial" w:eastAsiaTheme="minorHAnsi" w:hAnsi="Arial" w:cs="Arial"/>
          <w:lang w:val="en-GB" w:eastAsia="en-US"/>
          <w14:ligatures w14:val="standardContextual"/>
        </w:rPr>
        <w:tab/>
      </w:r>
      <w:r w:rsidR="00F50912" w:rsidRPr="007E61D0">
        <w:rPr>
          <w:rFonts w:ascii="Arial" w:eastAsiaTheme="minorHAnsi" w:hAnsi="Arial" w:cs="Arial"/>
          <w:lang w:val="en-GB" w:eastAsia="en-US"/>
          <w14:ligatures w14:val="standardContextual"/>
        </w:rPr>
        <w:t xml:space="preserve">Despite the allegations in the founding </w:t>
      </w:r>
      <w:r w:rsidR="002F1F39" w:rsidRPr="007E61D0">
        <w:rPr>
          <w:rFonts w:ascii="Arial" w:eastAsiaTheme="minorHAnsi" w:hAnsi="Arial" w:cs="Arial"/>
          <w:lang w:val="en-GB" w:eastAsia="en-US"/>
          <w14:ligatures w14:val="standardContextual"/>
        </w:rPr>
        <w:t>affidavit</w:t>
      </w:r>
      <w:r w:rsidR="00F50912" w:rsidRPr="007E61D0">
        <w:rPr>
          <w:rFonts w:ascii="Arial" w:eastAsiaTheme="minorHAnsi" w:hAnsi="Arial" w:cs="Arial"/>
          <w:lang w:val="en-GB" w:eastAsia="en-US"/>
          <w14:ligatures w14:val="standardContextual"/>
        </w:rPr>
        <w:t xml:space="preserve">, the applicant conceded </w:t>
      </w:r>
      <w:r w:rsidR="002F1F39" w:rsidRPr="007E61D0">
        <w:rPr>
          <w:rFonts w:ascii="Arial" w:eastAsiaTheme="minorHAnsi" w:hAnsi="Arial" w:cs="Arial"/>
          <w:lang w:val="en-GB" w:eastAsia="en-US"/>
          <w14:ligatures w14:val="standardContextual"/>
        </w:rPr>
        <w:t xml:space="preserve">in court </w:t>
      </w:r>
      <w:r w:rsidR="00F50912" w:rsidRPr="007E61D0">
        <w:rPr>
          <w:rFonts w:ascii="Arial" w:eastAsiaTheme="minorHAnsi" w:hAnsi="Arial" w:cs="Arial"/>
          <w:lang w:val="en-GB" w:eastAsia="en-US"/>
          <w14:ligatures w14:val="standardContextual"/>
        </w:rPr>
        <w:t>that</w:t>
      </w:r>
      <w:r w:rsidR="00E2337E" w:rsidRPr="007E61D0">
        <w:rPr>
          <w:rFonts w:ascii="Arial" w:eastAsiaTheme="minorHAnsi" w:hAnsi="Arial" w:cs="Arial"/>
          <w:lang w:val="en-GB" w:eastAsia="en-US"/>
          <w14:ligatures w14:val="standardContextual"/>
        </w:rPr>
        <w:t xml:space="preserve"> his </w:t>
      </w:r>
      <w:r w:rsidR="002F1F39" w:rsidRPr="007E61D0">
        <w:rPr>
          <w:rFonts w:ascii="Arial" w:eastAsiaTheme="minorHAnsi" w:hAnsi="Arial" w:cs="Arial"/>
          <w:lang w:val="en-GB" w:eastAsia="en-US"/>
          <w14:ligatures w14:val="standardContextual"/>
        </w:rPr>
        <w:t xml:space="preserve">case is that his </w:t>
      </w:r>
      <w:r w:rsidR="00E2337E" w:rsidRPr="007E61D0">
        <w:rPr>
          <w:rFonts w:ascii="Arial" w:eastAsiaTheme="minorHAnsi" w:hAnsi="Arial" w:cs="Arial"/>
          <w:lang w:val="en-GB" w:eastAsia="en-US"/>
          <w14:ligatures w14:val="standardContextual"/>
        </w:rPr>
        <w:t xml:space="preserve">parole was withdrawn on 11 October 2021 and that he was informed of </w:t>
      </w:r>
      <w:r w:rsidR="00F50912" w:rsidRPr="007E61D0">
        <w:rPr>
          <w:rFonts w:ascii="Arial" w:eastAsiaTheme="minorHAnsi" w:hAnsi="Arial" w:cs="Arial"/>
          <w:lang w:val="en-GB" w:eastAsia="en-US"/>
          <w14:ligatures w14:val="standardContextual"/>
        </w:rPr>
        <w:t>this decision.</w:t>
      </w:r>
      <w:r w:rsidR="002F1F39" w:rsidRPr="007E61D0">
        <w:rPr>
          <w:rFonts w:ascii="Arial" w:eastAsiaTheme="minorHAnsi" w:hAnsi="Arial" w:cs="Arial"/>
          <w:lang w:val="en-GB" w:eastAsia="en-US"/>
          <w14:ligatures w14:val="standardContextual"/>
        </w:rPr>
        <w:t xml:space="preserve"> </w:t>
      </w:r>
      <w:r w:rsidR="00F50912" w:rsidRPr="007E61D0">
        <w:rPr>
          <w:rFonts w:ascii="Arial" w:eastAsiaTheme="minorHAnsi" w:hAnsi="Arial" w:cs="Arial"/>
          <w:lang w:val="en-GB" w:eastAsia="en-US"/>
          <w14:ligatures w14:val="standardContextual"/>
        </w:rPr>
        <w:t xml:space="preserve"> The applicant further submitted that the withdrawal of his parole did not amount to it being revoked.</w:t>
      </w:r>
      <w:r w:rsidR="00E2337E" w:rsidRPr="007E61D0">
        <w:rPr>
          <w:rFonts w:ascii="Arial" w:eastAsiaTheme="minorHAnsi" w:hAnsi="Arial" w:cs="Arial"/>
          <w:lang w:val="en-GB" w:eastAsia="en-US"/>
          <w14:ligatures w14:val="standardContextual"/>
        </w:rPr>
        <w:t xml:space="preserve"> </w:t>
      </w:r>
      <w:r w:rsidR="002F1F39" w:rsidRPr="007E61D0">
        <w:rPr>
          <w:rFonts w:ascii="Arial" w:eastAsiaTheme="minorHAnsi" w:hAnsi="Arial" w:cs="Arial"/>
          <w:lang w:val="en-GB" w:eastAsia="en-US"/>
          <w14:ligatures w14:val="standardContextual"/>
        </w:rPr>
        <w:t xml:space="preserve"> </w:t>
      </w:r>
      <w:r w:rsidR="00116B12" w:rsidRPr="007E61D0">
        <w:rPr>
          <w:rFonts w:ascii="Arial" w:eastAsiaTheme="minorHAnsi" w:hAnsi="Arial" w:cs="Arial"/>
          <w:lang w:val="en-GB" w:eastAsia="en-US"/>
          <w14:ligatures w14:val="standardContextual"/>
        </w:rPr>
        <w:t>He alleges that the parole was withdrawn as a result of the cri</w:t>
      </w:r>
      <w:r w:rsidR="00F50912" w:rsidRPr="007E61D0">
        <w:rPr>
          <w:rFonts w:ascii="Arial" w:eastAsiaTheme="minorHAnsi" w:hAnsi="Arial" w:cs="Arial"/>
          <w:lang w:val="en-GB" w:eastAsia="en-US"/>
          <w14:ligatures w14:val="standardContextual"/>
        </w:rPr>
        <w:t xml:space="preserve">minal </w:t>
      </w:r>
      <w:r w:rsidR="00116B12" w:rsidRPr="007E61D0">
        <w:rPr>
          <w:rFonts w:ascii="Arial" w:eastAsiaTheme="minorHAnsi" w:hAnsi="Arial" w:cs="Arial"/>
          <w:lang w:val="en-GB" w:eastAsia="en-US"/>
          <w14:ligatures w14:val="standardContextual"/>
        </w:rPr>
        <w:t xml:space="preserve">case that was pending and that the </w:t>
      </w:r>
      <w:r w:rsidR="00F50912" w:rsidRPr="007E61D0">
        <w:rPr>
          <w:rFonts w:ascii="Arial" w:eastAsiaTheme="minorHAnsi" w:hAnsi="Arial" w:cs="Arial"/>
          <w:lang w:val="en-GB" w:eastAsia="en-US"/>
          <w14:ligatures w14:val="standardContextual"/>
        </w:rPr>
        <w:t>withdrawal</w:t>
      </w:r>
      <w:r w:rsidR="00116B12" w:rsidRPr="007E61D0">
        <w:rPr>
          <w:rFonts w:ascii="Arial" w:eastAsiaTheme="minorHAnsi" w:hAnsi="Arial" w:cs="Arial"/>
          <w:lang w:val="en-GB" w:eastAsia="en-US"/>
          <w14:ligatures w14:val="standardContextual"/>
        </w:rPr>
        <w:t xml:space="preserve"> was effective until the </w:t>
      </w:r>
      <w:r w:rsidR="00F50912" w:rsidRPr="007E61D0">
        <w:rPr>
          <w:rFonts w:ascii="Arial" w:eastAsiaTheme="minorHAnsi" w:hAnsi="Arial" w:cs="Arial"/>
          <w:lang w:val="en-GB" w:eastAsia="en-US"/>
          <w14:ligatures w14:val="standardContextual"/>
        </w:rPr>
        <w:t>circumstances</w:t>
      </w:r>
      <w:r w:rsidR="00116B12" w:rsidRPr="007E61D0">
        <w:rPr>
          <w:rFonts w:ascii="Arial" w:eastAsiaTheme="minorHAnsi" w:hAnsi="Arial" w:cs="Arial"/>
          <w:lang w:val="en-GB" w:eastAsia="en-US"/>
          <w14:ligatures w14:val="standardContextual"/>
        </w:rPr>
        <w:t xml:space="preserve"> of the case </w:t>
      </w:r>
      <w:r w:rsidR="002F1F39" w:rsidRPr="007E61D0">
        <w:rPr>
          <w:rFonts w:ascii="Arial" w:eastAsiaTheme="minorHAnsi" w:hAnsi="Arial" w:cs="Arial"/>
          <w:lang w:val="en-GB" w:eastAsia="en-US"/>
          <w14:ligatures w14:val="standardContextual"/>
        </w:rPr>
        <w:t xml:space="preserve">had </w:t>
      </w:r>
      <w:r w:rsidR="00116B12" w:rsidRPr="007E61D0">
        <w:rPr>
          <w:rFonts w:ascii="Arial" w:eastAsiaTheme="minorHAnsi" w:hAnsi="Arial" w:cs="Arial"/>
          <w:lang w:val="en-GB" w:eastAsia="en-US"/>
          <w14:ligatures w14:val="standardContextual"/>
        </w:rPr>
        <w:t>changed</w:t>
      </w:r>
      <w:r w:rsidR="00743ED5" w:rsidRPr="007E61D0">
        <w:rPr>
          <w:rFonts w:ascii="Arial" w:eastAsiaTheme="minorHAnsi" w:hAnsi="Arial" w:cs="Arial"/>
          <w:lang w:val="en-GB" w:eastAsia="en-US"/>
          <w14:ligatures w14:val="standardContextual"/>
        </w:rPr>
        <w:t>.</w:t>
      </w:r>
    </w:p>
    <w:p w14:paraId="4B0E0E35" w14:textId="77777777" w:rsidR="00F50912" w:rsidRPr="00976B0D" w:rsidRDefault="00F50912" w:rsidP="004C2A9A">
      <w:pPr>
        <w:pStyle w:val="ListParagraph"/>
        <w:tabs>
          <w:tab w:val="right" w:pos="9072"/>
        </w:tabs>
        <w:autoSpaceDE w:val="0"/>
        <w:autoSpaceDN w:val="0"/>
        <w:adjustRightInd w:val="0"/>
        <w:spacing w:line="480" w:lineRule="auto"/>
        <w:ind w:left="851" w:right="-22" w:hanging="851"/>
        <w:jc w:val="both"/>
        <w:rPr>
          <w:rFonts w:ascii="Arial" w:eastAsiaTheme="minorHAnsi" w:hAnsi="Arial" w:cs="Arial"/>
          <w:lang w:val="en-GB" w:eastAsia="en-US"/>
          <w14:ligatures w14:val="standardContextual"/>
        </w:rPr>
      </w:pPr>
    </w:p>
    <w:p w14:paraId="7543D720" w14:textId="77777777" w:rsidR="00116B12" w:rsidRPr="003C780D" w:rsidRDefault="00D5491C" w:rsidP="00D5491C">
      <w:pPr>
        <w:pStyle w:val="ListParagraph"/>
        <w:tabs>
          <w:tab w:val="right" w:pos="9072"/>
        </w:tabs>
        <w:autoSpaceDE w:val="0"/>
        <w:autoSpaceDN w:val="0"/>
        <w:adjustRightInd w:val="0"/>
        <w:spacing w:line="480" w:lineRule="auto"/>
        <w:ind w:left="0" w:right="-22"/>
        <w:jc w:val="both"/>
        <w:rPr>
          <w:rFonts w:ascii="Arial" w:eastAsiaTheme="minorHAnsi" w:hAnsi="Arial" w:cs="Arial"/>
          <w:b/>
          <w:bCs/>
          <w:lang w:val="en-GB" w:eastAsia="en-US"/>
          <w14:ligatures w14:val="standardContextual"/>
        </w:rPr>
      </w:pPr>
      <w:r>
        <w:rPr>
          <w:rFonts w:ascii="Arial" w:eastAsiaTheme="minorHAnsi" w:hAnsi="Arial" w:cs="Arial"/>
          <w:b/>
          <w:bCs/>
          <w:lang w:val="en-GB" w:eastAsia="en-US"/>
          <w14:ligatures w14:val="standardContextual"/>
        </w:rPr>
        <w:t xml:space="preserve">30 </w:t>
      </w:r>
      <w:r w:rsidR="00E93954">
        <w:rPr>
          <w:rFonts w:ascii="Arial" w:eastAsiaTheme="minorHAnsi" w:hAnsi="Arial" w:cs="Arial"/>
          <w:b/>
          <w:bCs/>
          <w:lang w:val="en-GB" w:eastAsia="en-US"/>
          <w14:ligatures w14:val="standardContextual"/>
        </w:rPr>
        <w:t>M</w:t>
      </w:r>
      <w:r w:rsidR="00116B12" w:rsidRPr="003C780D">
        <w:rPr>
          <w:rFonts w:ascii="Arial" w:eastAsiaTheme="minorHAnsi" w:hAnsi="Arial" w:cs="Arial"/>
          <w:b/>
          <w:bCs/>
          <w:lang w:val="en-GB" w:eastAsia="en-US"/>
          <w14:ligatures w14:val="standardContextual"/>
        </w:rPr>
        <w:t xml:space="preserve">ARCH 2022 HEARING </w:t>
      </w:r>
    </w:p>
    <w:p w14:paraId="46A0D897" w14:textId="77777777" w:rsidR="00C07D6E" w:rsidRPr="001744FD" w:rsidRDefault="00C07D6E" w:rsidP="007F2496">
      <w:pPr>
        <w:tabs>
          <w:tab w:val="right" w:pos="9072"/>
        </w:tabs>
        <w:autoSpaceDE w:val="0"/>
        <w:autoSpaceDN w:val="0"/>
        <w:adjustRightInd w:val="0"/>
        <w:spacing w:line="360" w:lineRule="auto"/>
        <w:ind w:left="851" w:right="-22" w:hanging="851"/>
        <w:jc w:val="both"/>
        <w:rPr>
          <w:rFonts w:ascii="Arial" w:eastAsiaTheme="minorHAnsi" w:hAnsi="Arial" w:cs="Arial"/>
          <w:b/>
          <w:bCs/>
          <w:lang w:val="en-GB" w:eastAsia="en-US"/>
          <w14:ligatures w14:val="standardContextual"/>
        </w:rPr>
      </w:pPr>
    </w:p>
    <w:p w14:paraId="23A1FD56" w14:textId="72E74D4C" w:rsidR="003C780D"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bCs/>
          <w:lang w:val="en-GB" w:eastAsia="en-US"/>
          <w14:ligatures w14:val="standardContextual"/>
        </w:rPr>
      </w:pPr>
      <w:r>
        <w:rPr>
          <w:rFonts w:ascii="Arial" w:eastAsiaTheme="minorHAnsi" w:hAnsi="Arial" w:cs="Arial"/>
          <w:bCs/>
          <w:lang w:val="en-GB" w:eastAsia="en-US"/>
          <w14:ligatures w14:val="standardContextual"/>
        </w:rPr>
        <w:t>12.</w:t>
      </w:r>
      <w:r>
        <w:rPr>
          <w:rFonts w:ascii="Arial" w:eastAsiaTheme="minorHAnsi" w:hAnsi="Arial" w:cs="Arial"/>
          <w:bCs/>
          <w:lang w:val="en-GB" w:eastAsia="en-US"/>
          <w14:ligatures w14:val="standardContextual"/>
        </w:rPr>
        <w:tab/>
      </w:r>
      <w:r w:rsidR="003F704B" w:rsidRPr="007E61D0">
        <w:rPr>
          <w:rFonts w:ascii="Arial" w:eastAsiaTheme="minorHAnsi" w:hAnsi="Arial" w:cs="Arial"/>
          <w:bCs/>
          <w:lang w:val="en-GB" w:eastAsia="en-US"/>
          <w14:ligatures w14:val="standardContextual"/>
        </w:rPr>
        <w:t xml:space="preserve">The applicant did not appear before the </w:t>
      </w:r>
      <w:r w:rsidR="003C780D" w:rsidRPr="007E61D0">
        <w:rPr>
          <w:rFonts w:ascii="Arial" w:eastAsiaTheme="minorHAnsi" w:hAnsi="Arial" w:cs="Arial"/>
          <w:bCs/>
          <w:lang w:val="en-GB" w:eastAsia="en-US"/>
          <w14:ligatures w14:val="standardContextual"/>
        </w:rPr>
        <w:t>Board</w:t>
      </w:r>
      <w:r w:rsidR="003F704B" w:rsidRPr="007E61D0">
        <w:rPr>
          <w:rFonts w:ascii="Arial" w:eastAsiaTheme="minorHAnsi" w:hAnsi="Arial" w:cs="Arial"/>
          <w:bCs/>
          <w:lang w:val="en-GB" w:eastAsia="en-US"/>
          <w14:ligatures w14:val="standardContextual"/>
        </w:rPr>
        <w:t xml:space="preserve"> on </w:t>
      </w:r>
      <w:r w:rsidR="00B40E5D" w:rsidRPr="007E61D0">
        <w:rPr>
          <w:rFonts w:ascii="Arial" w:eastAsiaTheme="minorHAnsi" w:hAnsi="Arial" w:cs="Arial"/>
          <w:bCs/>
          <w:lang w:val="en-GB" w:eastAsia="en-US"/>
          <w14:ligatures w14:val="standardContextual"/>
        </w:rPr>
        <w:t>0</w:t>
      </w:r>
      <w:r w:rsidR="003F704B" w:rsidRPr="007E61D0">
        <w:rPr>
          <w:rFonts w:ascii="Arial" w:eastAsiaTheme="minorHAnsi" w:hAnsi="Arial" w:cs="Arial"/>
          <w:bCs/>
          <w:lang w:val="en-GB" w:eastAsia="en-US"/>
          <w14:ligatures w14:val="standardContextual"/>
        </w:rPr>
        <w:t>1 March 2022</w:t>
      </w:r>
      <w:r w:rsidR="00804E3D" w:rsidRPr="007E61D0">
        <w:rPr>
          <w:rFonts w:ascii="Arial" w:eastAsiaTheme="minorHAnsi" w:hAnsi="Arial" w:cs="Arial"/>
          <w:bCs/>
          <w:lang w:val="en-GB" w:eastAsia="en-US"/>
          <w14:ligatures w14:val="standardContextual"/>
        </w:rPr>
        <w:t xml:space="preserve">. </w:t>
      </w:r>
      <w:r w:rsidR="00B40E5D" w:rsidRPr="007E61D0">
        <w:rPr>
          <w:rFonts w:ascii="Arial" w:eastAsiaTheme="minorHAnsi" w:hAnsi="Arial" w:cs="Arial"/>
          <w:bCs/>
          <w:lang w:val="en-GB" w:eastAsia="en-US"/>
          <w14:ligatures w14:val="standardContextual"/>
        </w:rPr>
        <w:t xml:space="preserve"> </w:t>
      </w:r>
      <w:r w:rsidR="00804E3D" w:rsidRPr="007E61D0">
        <w:rPr>
          <w:rFonts w:ascii="Arial" w:eastAsiaTheme="minorHAnsi" w:hAnsi="Arial" w:cs="Arial"/>
          <w:bCs/>
          <w:lang w:val="en-GB" w:eastAsia="en-US"/>
          <w14:ligatures w14:val="standardContextual"/>
        </w:rPr>
        <w:t>He appeared o</w:t>
      </w:r>
      <w:r w:rsidR="00116B12" w:rsidRPr="007E61D0">
        <w:rPr>
          <w:rFonts w:ascii="Arial" w:eastAsiaTheme="minorHAnsi" w:hAnsi="Arial" w:cs="Arial"/>
          <w:bCs/>
          <w:lang w:val="en-GB" w:eastAsia="en-US"/>
          <w14:ligatures w14:val="standardContextual"/>
        </w:rPr>
        <w:t>n 30 March 2022</w:t>
      </w:r>
      <w:r w:rsidR="00804E3D" w:rsidRPr="007E61D0">
        <w:rPr>
          <w:rFonts w:ascii="Arial" w:eastAsiaTheme="minorHAnsi" w:hAnsi="Arial" w:cs="Arial"/>
          <w:bCs/>
          <w:lang w:val="en-GB" w:eastAsia="en-US"/>
          <w14:ligatures w14:val="standardContextual"/>
        </w:rPr>
        <w:t>.</w:t>
      </w:r>
      <w:r w:rsidR="00A634BF" w:rsidRPr="007E61D0">
        <w:rPr>
          <w:rFonts w:ascii="Arial" w:eastAsiaTheme="minorHAnsi" w:hAnsi="Arial" w:cs="Arial"/>
          <w:bCs/>
          <w:lang w:val="en-GB" w:eastAsia="en-US"/>
          <w14:ligatures w14:val="standardContextual"/>
        </w:rPr>
        <w:t xml:space="preserve"> </w:t>
      </w:r>
      <w:r w:rsidR="00B40E5D" w:rsidRPr="007E61D0">
        <w:rPr>
          <w:rFonts w:ascii="Arial" w:eastAsiaTheme="minorHAnsi" w:hAnsi="Arial" w:cs="Arial"/>
          <w:bCs/>
          <w:lang w:val="en-GB" w:eastAsia="en-US"/>
          <w14:ligatures w14:val="standardContextual"/>
        </w:rPr>
        <w:t xml:space="preserve"> </w:t>
      </w:r>
      <w:r w:rsidR="00804E3D" w:rsidRPr="007E61D0">
        <w:rPr>
          <w:rFonts w:ascii="Arial" w:eastAsiaTheme="minorHAnsi" w:hAnsi="Arial" w:cs="Arial"/>
          <w:bCs/>
          <w:lang w:val="en-GB" w:eastAsia="en-US"/>
          <w14:ligatures w14:val="standardContextual"/>
        </w:rPr>
        <w:t>According to t</w:t>
      </w:r>
      <w:r w:rsidR="00116B12" w:rsidRPr="007E61D0">
        <w:rPr>
          <w:rFonts w:ascii="Arial" w:eastAsiaTheme="minorHAnsi" w:hAnsi="Arial" w:cs="Arial"/>
          <w:bCs/>
          <w:lang w:val="en-GB" w:eastAsia="en-US"/>
          <w14:ligatures w14:val="standardContextual"/>
        </w:rPr>
        <w:t>he</w:t>
      </w:r>
      <w:r w:rsidR="00804E3D" w:rsidRPr="007E61D0">
        <w:rPr>
          <w:rFonts w:ascii="Arial" w:eastAsiaTheme="minorHAnsi" w:hAnsi="Arial" w:cs="Arial"/>
          <w:bCs/>
          <w:lang w:val="en-GB" w:eastAsia="en-US"/>
          <w14:ligatures w14:val="standardContextual"/>
        </w:rPr>
        <w:t xml:space="preserve"> applicant</w:t>
      </w:r>
      <w:r w:rsidR="00D464D2" w:rsidRPr="007E61D0">
        <w:rPr>
          <w:rFonts w:ascii="Arial" w:eastAsiaTheme="minorHAnsi" w:hAnsi="Arial" w:cs="Arial"/>
          <w:bCs/>
          <w:lang w:val="en-GB" w:eastAsia="en-US"/>
          <w14:ligatures w14:val="standardContextual"/>
        </w:rPr>
        <w:t>,</w:t>
      </w:r>
      <w:r w:rsidR="00804E3D" w:rsidRPr="007E61D0">
        <w:rPr>
          <w:rFonts w:ascii="Arial" w:eastAsiaTheme="minorHAnsi" w:hAnsi="Arial" w:cs="Arial"/>
          <w:bCs/>
          <w:lang w:val="en-GB" w:eastAsia="en-US"/>
          <w14:ligatures w14:val="standardContextual"/>
        </w:rPr>
        <w:t xml:space="preserve"> the</w:t>
      </w:r>
      <w:r w:rsidR="00116B12" w:rsidRPr="007E61D0">
        <w:rPr>
          <w:rFonts w:ascii="Arial" w:eastAsiaTheme="minorHAnsi" w:hAnsi="Arial" w:cs="Arial"/>
          <w:bCs/>
          <w:lang w:val="en-GB" w:eastAsia="en-US"/>
          <w14:ligatures w14:val="standardContextual"/>
        </w:rPr>
        <w:t xml:space="preserve"> </w:t>
      </w:r>
      <w:r w:rsidR="002F1F39" w:rsidRPr="007E61D0">
        <w:rPr>
          <w:rFonts w:ascii="Arial" w:eastAsiaTheme="minorHAnsi" w:hAnsi="Arial" w:cs="Arial"/>
          <w:bCs/>
          <w:lang w:val="en-GB" w:eastAsia="en-US"/>
          <w14:ligatures w14:val="standardContextual"/>
        </w:rPr>
        <w:t>C</w:t>
      </w:r>
      <w:r w:rsidR="00116B12" w:rsidRPr="007E61D0">
        <w:rPr>
          <w:rFonts w:ascii="Arial" w:eastAsiaTheme="minorHAnsi" w:hAnsi="Arial" w:cs="Arial"/>
          <w:bCs/>
          <w:lang w:val="en-GB" w:eastAsia="en-US"/>
          <w14:ligatures w14:val="standardContextual"/>
        </w:rPr>
        <w:t xml:space="preserve">hairperson </w:t>
      </w:r>
      <w:r w:rsidR="00804E3D" w:rsidRPr="007E61D0">
        <w:rPr>
          <w:rFonts w:ascii="Arial" w:eastAsiaTheme="minorHAnsi" w:hAnsi="Arial" w:cs="Arial"/>
          <w:bCs/>
          <w:lang w:val="en-GB" w:eastAsia="en-US"/>
          <w14:ligatures w14:val="standardContextual"/>
        </w:rPr>
        <w:lastRenderedPageBreak/>
        <w:t xml:space="preserve">informed him </w:t>
      </w:r>
      <w:r w:rsidR="00116B12" w:rsidRPr="007E61D0">
        <w:rPr>
          <w:rFonts w:ascii="Arial" w:eastAsiaTheme="minorHAnsi" w:hAnsi="Arial" w:cs="Arial"/>
          <w:bCs/>
          <w:lang w:val="en-GB" w:eastAsia="en-US"/>
          <w14:ligatures w14:val="standardContextual"/>
        </w:rPr>
        <w:t xml:space="preserve">that the </w:t>
      </w:r>
      <w:r w:rsidR="002F1F39" w:rsidRPr="007E61D0">
        <w:rPr>
          <w:rFonts w:ascii="Arial" w:eastAsiaTheme="minorHAnsi" w:hAnsi="Arial" w:cs="Arial"/>
          <w:bCs/>
          <w:lang w:val="en-GB" w:eastAsia="en-US"/>
          <w14:ligatures w14:val="standardContextual"/>
        </w:rPr>
        <w:t>C</w:t>
      </w:r>
      <w:r w:rsidR="00116B12" w:rsidRPr="007E61D0">
        <w:rPr>
          <w:rFonts w:ascii="Arial" w:eastAsiaTheme="minorHAnsi" w:hAnsi="Arial" w:cs="Arial"/>
          <w:bCs/>
          <w:lang w:val="en-GB" w:eastAsia="en-US"/>
          <w14:ligatures w14:val="standardContextual"/>
        </w:rPr>
        <w:t xml:space="preserve">ase </w:t>
      </w:r>
      <w:r w:rsidR="002F1F39" w:rsidRPr="007E61D0">
        <w:rPr>
          <w:rFonts w:ascii="Arial" w:eastAsiaTheme="minorHAnsi" w:hAnsi="Arial" w:cs="Arial"/>
          <w:bCs/>
          <w:lang w:val="en-GB" w:eastAsia="en-US"/>
          <w14:ligatures w14:val="standardContextual"/>
        </w:rPr>
        <w:t>M</w:t>
      </w:r>
      <w:r w:rsidR="00116B12" w:rsidRPr="007E61D0">
        <w:rPr>
          <w:rFonts w:ascii="Arial" w:eastAsiaTheme="minorHAnsi" w:hAnsi="Arial" w:cs="Arial"/>
          <w:bCs/>
          <w:lang w:val="en-GB" w:eastAsia="en-US"/>
          <w14:ligatures w14:val="standardContextual"/>
        </w:rPr>
        <w:t xml:space="preserve">anagement </w:t>
      </w:r>
      <w:r w:rsidR="002F1F39" w:rsidRPr="007E61D0">
        <w:rPr>
          <w:rFonts w:ascii="Arial" w:eastAsiaTheme="minorHAnsi" w:hAnsi="Arial" w:cs="Arial"/>
          <w:bCs/>
          <w:lang w:val="en-GB" w:eastAsia="en-US"/>
          <w14:ligatures w14:val="standardContextual"/>
        </w:rPr>
        <w:t>C</w:t>
      </w:r>
      <w:r w:rsidR="00116B12" w:rsidRPr="007E61D0">
        <w:rPr>
          <w:rFonts w:ascii="Arial" w:eastAsiaTheme="minorHAnsi" w:hAnsi="Arial" w:cs="Arial"/>
          <w:bCs/>
          <w:lang w:val="en-GB" w:eastAsia="en-US"/>
          <w14:ligatures w14:val="standardContextual"/>
        </w:rPr>
        <w:t>ommittee had prepared another report</w:t>
      </w:r>
      <w:r w:rsidR="00804E3D" w:rsidRPr="007E61D0">
        <w:rPr>
          <w:rFonts w:ascii="Arial" w:eastAsiaTheme="minorHAnsi" w:hAnsi="Arial" w:cs="Arial"/>
          <w:bCs/>
          <w:lang w:val="en-GB" w:eastAsia="en-US"/>
          <w14:ligatures w14:val="standardContextual"/>
        </w:rPr>
        <w:t xml:space="preserve"> in which th</w:t>
      </w:r>
      <w:r w:rsidR="00E45AAC" w:rsidRPr="007E61D0">
        <w:rPr>
          <w:rFonts w:ascii="Arial" w:eastAsiaTheme="minorHAnsi" w:hAnsi="Arial" w:cs="Arial"/>
          <w:bCs/>
          <w:lang w:val="en-GB" w:eastAsia="en-US"/>
          <w14:ligatures w14:val="standardContextual"/>
        </w:rPr>
        <w:t xml:space="preserve">ey </w:t>
      </w:r>
      <w:r w:rsidR="00B85D67" w:rsidRPr="007E61D0">
        <w:rPr>
          <w:rFonts w:ascii="Arial" w:eastAsiaTheme="minorHAnsi" w:hAnsi="Arial" w:cs="Arial"/>
          <w:bCs/>
          <w:lang w:val="en-GB" w:eastAsia="en-US"/>
          <w14:ligatures w14:val="standardContextual"/>
        </w:rPr>
        <w:t>recommended</w:t>
      </w:r>
      <w:r w:rsidR="00E45AAC" w:rsidRPr="007E61D0">
        <w:rPr>
          <w:rFonts w:ascii="Arial" w:eastAsiaTheme="minorHAnsi" w:hAnsi="Arial" w:cs="Arial"/>
          <w:bCs/>
          <w:lang w:val="en-GB" w:eastAsia="en-US"/>
          <w14:ligatures w14:val="standardContextual"/>
        </w:rPr>
        <w:t xml:space="preserve"> </w:t>
      </w:r>
      <w:r w:rsidR="00116B12" w:rsidRPr="007E61D0">
        <w:rPr>
          <w:rFonts w:ascii="Arial" w:eastAsiaTheme="minorHAnsi" w:hAnsi="Arial" w:cs="Arial"/>
          <w:bCs/>
          <w:lang w:val="en-GB" w:eastAsia="en-US"/>
          <w14:ligatures w14:val="standardContextual"/>
        </w:rPr>
        <w:t xml:space="preserve">a further </w:t>
      </w:r>
      <w:r w:rsidR="00A634BF" w:rsidRPr="007E61D0">
        <w:rPr>
          <w:rFonts w:ascii="Arial" w:eastAsiaTheme="minorHAnsi" w:hAnsi="Arial" w:cs="Arial"/>
          <w:bCs/>
          <w:lang w:val="en-GB" w:eastAsia="en-US"/>
          <w14:ligatures w14:val="standardContextual"/>
        </w:rPr>
        <w:t xml:space="preserve">profile. </w:t>
      </w:r>
      <w:r w:rsidR="00B40E5D" w:rsidRPr="007E61D0">
        <w:rPr>
          <w:rFonts w:ascii="Arial" w:eastAsiaTheme="minorHAnsi" w:hAnsi="Arial" w:cs="Arial"/>
          <w:bCs/>
          <w:lang w:val="en-GB" w:eastAsia="en-US"/>
          <w14:ligatures w14:val="standardContextual"/>
        </w:rPr>
        <w:t xml:space="preserve"> </w:t>
      </w:r>
      <w:r w:rsidR="00A634BF" w:rsidRPr="007E61D0">
        <w:rPr>
          <w:rFonts w:ascii="Arial" w:eastAsiaTheme="minorHAnsi" w:hAnsi="Arial" w:cs="Arial"/>
          <w:bCs/>
          <w:lang w:val="en-GB" w:eastAsia="en-US"/>
          <w14:ligatures w14:val="standardContextual"/>
        </w:rPr>
        <w:t>The</w:t>
      </w:r>
      <w:r w:rsidR="00804E3D" w:rsidRPr="007E61D0">
        <w:rPr>
          <w:rFonts w:ascii="Arial" w:eastAsiaTheme="minorHAnsi" w:hAnsi="Arial" w:cs="Arial"/>
          <w:bCs/>
          <w:lang w:val="en-GB" w:eastAsia="en-US"/>
          <w14:ligatures w14:val="standardContextual"/>
        </w:rPr>
        <w:t xml:space="preserve"> reason</w:t>
      </w:r>
      <w:r w:rsidR="00A634BF" w:rsidRPr="007E61D0">
        <w:rPr>
          <w:rFonts w:ascii="Arial" w:eastAsiaTheme="minorHAnsi" w:hAnsi="Arial" w:cs="Arial"/>
          <w:bCs/>
          <w:lang w:val="en-GB" w:eastAsia="en-US"/>
          <w14:ligatures w14:val="standardContextual"/>
        </w:rPr>
        <w:t>s</w:t>
      </w:r>
      <w:r w:rsidR="00804E3D" w:rsidRPr="007E61D0">
        <w:rPr>
          <w:rFonts w:ascii="Arial" w:eastAsiaTheme="minorHAnsi" w:hAnsi="Arial" w:cs="Arial"/>
          <w:bCs/>
          <w:lang w:val="en-GB" w:eastAsia="en-US"/>
          <w14:ligatures w14:val="standardContextual"/>
        </w:rPr>
        <w:t xml:space="preserve"> advanced are that</w:t>
      </w:r>
      <w:r w:rsidR="00013CEE" w:rsidRPr="007E61D0">
        <w:rPr>
          <w:rFonts w:ascii="Arial" w:eastAsiaTheme="minorHAnsi" w:hAnsi="Arial" w:cs="Arial"/>
          <w:bCs/>
          <w:lang w:val="en-GB" w:eastAsia="en-US"/>
          <w14:ligatures w14:val="standardContextual"/>
        </w:rPr>
        <w:t xml:space="preserve"> the applicant had a requisition to appear before court on 19 April 2022 </w:t>
      </w:r>
      <w:r w:rsidR="00804E3D" w:rsidRPr="007E61D0">
        <w:rPr>
          <w:rFonts w:ascii="Arial" w:eastAsiaTheme="minorHAnsi" w:hAnsi="Arial" w:cs="Arial"/>
          <w:bCs/>
          <w:lang w:val="en-GB" w:eastAsia="en-US"/>
          <w14:ligatures w14:val="standardContextual"/>
        </w:rPr>
        <w:t xml:space="preserve">on the criminal charges pending against </w:t>
      </w:r>
      <w:r w:rsidR="0001556C" w:rsidRPr="007E61D0">
        <w:rPr>
          <w:rFonts w:ascii="Arial" w:eastAsiaTheme="minorHAnsi" w:hAnsi="Arial" w:cs="Arial"/>
          <w:bCs/>
          <w:lang w:val="en-GB" w:eastAsia="en-US"/>
          <w14:ligatures w14:val="standardContextual"/>
        </w:rPr>
        <w:t xml:space="preserve">him </w:t>
      </w:r>
      <w:r w:rsidR="00B85D67" w:rsidRPr="007E61D0">
        <w:rPr>
          <w:rFonts w:ascii="Arial" w:eastAsiaTheme="minorHAnsi" w:hAnsi="Arial" w:cs="Arial"/>
          <w:bCs/>
          <w:lang w:val="en-GB" w:eastAsia="en-US"/>
          <w14:ligatures w14:val="standardContextual"/>
        </w:rPr>
        <w:t>and that he</w:t>
      </w:r>
      <w:r w:rsidR="00013CEE" w:rsidRPr="007E61D0">
        <w:rPr>
          <w:rFonts w:ascii="Arial" w:eastAsiaTheme="minorHAnsi" w:hAnsi="Arial" w:cs="Arial"/>
          <w:bCs/>
          <w:lang w:val="en-GB" w:eastAsia="en-US"/>
          <w14:ligatures w14:val="standardContextual"/>
        </w:rPr>
        <w:t xml:space="preserve"> </w:t>
      </w:r>
      <w:r w:rsidR="002F1F39" w:rsidRPr="007E61D0">
        <w:rPr>
          <w:rFonts w:ascii="Arial" w:eastAsiaTheme="minorHAnsi" w:hAnsi="Arial" w:cs="Arial"/>
          <w:bCs/>
          <w:lang w:val="en-GB" w:eastAsia="en-US"/>
          <w14:ligatures w14:val="standardContextual"/>
        </w:rPr>
        <w:t>had</w:t>
      </w:r>
      <w:r w:rsidR="00013CEE" w:rsidRPr="007E61D0">
        <w:rPr>
          <w:rFonts w:ascii="Arial" w:eastAsiaTheme="minorHAnsi" w:hAnsi="Arial" w:cs="Arial"/>
          <w:bCs/>
          <w:lang w:val="en-GB" w:eastAsia="en-US"/>
          <w14:ligatures w14:val="standardContextual"/>
        </w:rPr>
        <w:t xml:space="preserve"> not submit</w:t>
      </w:r>
      <w:r w:rsidR="002F1F39" w:rsidRPr="007E61D0">
        <w:rPr>
          <w:rFonts w:ascii="Arial" w:eastAsiaTheme="minorHAnsi" w:hAnsi="Arial" w:cs="Arial"/>
          <w:bCs/>
          <w:lang w:val="en-GB" w:eastAsia="en-US"/>
          <w14:ligatures w14:val="standardContextual"/>
        </w:rPr>
        <w:t>ted</w:t>
      </w:r>
      <w:r w:rsidR="00013CEE" w:rsidRPr="007E61D0">
        <w:rPr>
          <w:rFonts w:ascii="Arial" w:eastAsiaTheme="minorHAnsi" w:hAnsi="Arial" w:cs="Arial"/>
          <w:bCs/>
          <w:lang w:val="en-GB" w:eastAsia="en-US"/>
          <w14:ligatures w14:val="standardContextual"/>
        </w:rPr>
        <w:t xml:space="preserve"> an address of</w:t>
      </w:r>
      <w:r w:rsidR="002F1F39" w:rsidRPr="007E61D0">
        <w:rPr>
          <w:rFonts w:ascii="Arial" w:eastAsiaTheme="minorHAnsi" w:hAnsi="Arial" w:cs="Arial"/>
          <w:bCs/>
          <w:lang w:val="en-GB" w:eastAsia="en-US"/>
          <w14:ligatures w14:val="standardContextual"/>
        </w:rPr>
        <w:t xml:space="preserve"> residence to which </w:t>
      </w:r>
      <w:r w:rsidR="00013CEE" w:rsidRPr="007E61D0">
        <w:rPr>
          <w:rFonts w:ascii="Arial" w:eastAsiaTheme="minorHAnsi" w:hAnsi="Arial" w:cs="Arial"/>
          <w:bCs/>
          <w:lang w:val="en-GB" w:eastAsia="en-US"/>
          <w14:ligatures w14:val="standardContextual"/>
        </w:rPr>
        <w:t xml:space="preserve">he </w:t>
      </w:r>
      <w:r w:rsidR="002F1F39" w:rsidRPr="007E61D0">
        <w:rPr>
          <w:rFonts w:ascii="Arial" w:eastAsiaTheme="minorHAnsi" w:hAnsi="Arial" w:cs="Arial"/>
          <w:bCs/>
          <w:lang w:val="en-GB" w:eastAsia="en-US"/>
          <w14:ligatures w14:val="standardContextual"/>
        </w:rPr>
        <w:t>could be</w:t>
      </w:r>
      <w:r w:rsidR="00013CEE" w:rsidRPr="007E61D0">
        <w:rPr>
          <w:rFonts w:ascii="Arial" w:eastAsiaTheme="minorHAnsi" w:hAnsi="Arial" w:cs="Arial"/>
          <w:bCs/>
          <w:lang w:val="en-GB" w:eastAsia="en-US"/>
          <w14:ligatures w14:val="standardContextual"/>
        </w:rPr>
        <w:t xml:space="preserve"> released</w:t>
      </w:r>
      <w:r w:rsidR="00804E3D" w:rsidRPr="007E61D0">
        <w:rPr>
          <w:rFonts w:ascii="Arial" w:eastAsiaTheme="minorHAnsi" w:hAnsi="Arial" w:cs="Arial"/>
          <w:bCs/>
          <w:lang w:val="en-GB" w:eastAsia="en-US"/>
          <w14:ligatures w14:val="standardContextual"/>
        </w:rPr>
        <w:t xml:space="preserve"> on parole</w:t>
      </w:r>
      <w:r w:rsidR="00013CEE" w:rsidRPr="007E61D0">
        <w:rPr>
          <w:rFonts w:ascii="Arial" w:eastAsiaTheme="minorHAnsi" w:hAnsi="Arial" w:cs="Arial"/>
          <w:bCs/>
          <w:lang w:val="en-GB" w:eastAsia="en-US"/>
          <w14:ligatures w14:val="standardContextual"/>
        </w:rPr>
        <w:t xml:space="preserve">. </w:t>
      </w:r>
      <w:r w:rsidR="00B40E5D" w:rsidRPr="007E61D0">
        <w:rPr>
          <w:rFonts w:ascii="Arial" w:eastAsiaTheme="minorHAnsi" w:hAnsi="Arial" w:cs="Arial"/>
          <w:bCs/>
          <w:lang w:val="en-GB" w:eastAsia="en-US"/>
          <w14:ligatures w14:val="standardContextual"/>
        </w:rPr>
        <w:t xml:space="preserve"> </w:t>
      </w:r>
      <w:r w:rsidR="00947CE2" w:rsidRPr="007E61D0">
        <w:rPr>
          <w:rFonts w:ascii="Arial" w:eastAsiaTheme="minorHAnsi" w:hAnsi="Arial" w:cs="Arial"/>
          <w:bCs/>
          <w:lang w:val="en-GB" w:eastAsia="en-US"/>
          <w14:ligatures w14:val="standardContextual"/>
        </w:rPr>
        <w:t xml:space="preserve">He avers that the </w:t>
      </w:r>
      <w:r w:rsidR="003C780D" w:rsidRPr="007E61D0">
        <w:rPr>
          <w:rFonts w:ascii="Arial" w:eastAsiaTheme="minorHAnsi" w:hAnsi="Arial" w:cs="Arial"/>
          <w:bCs/>
          <w:lang w:val="en-GB" w:eastAsia="en-US"/>
          <w14:ligatures w14:val="standardContextual"/>
        </w:rPr>
        <w:t>Board</w:t>
      </w:r>
      <w:r w:rsidR="00947CE2" w:rsidRPr="007E61D0">
        <w:rPr>
          <w:rFonts w:ascii="Arial" w:eastAsiaTheme="minorHAnsi" w:hAnsi="Arial" w:cs="Arial"/>
          <w:bCs/>
          <w:lang w:val="en-GB" w:eastAsia="en-US"/>
          <w14:ligatures w14:val="standardContextual"/>
        </w:rPr>
        <w:t xml:space="preserve"> resolved to afford </w:t>
      </w:r>
      <w:r w:rsidR="00A634BF" w:rsidRPr="007E61D0">
        <w:rPr>
          <w:rFonts w:ascii="Arial" w:eastAsiaTheme="minorHAnsi" w:hAnsi="Arial" w:cs="Arial"/>
          <w:bCs/>
          <w:lang w:val="en-GB" w:eastAsia="en-US"/>
          <w14:ligatures w14:val="standardContextual"/>
        </w:rPr>
        <w:t xml:space="preserve">him </w:t>
      </w:r>
      <w:r w:rsidR="00947CE2" w:rsidRPr="007E61D0">
        <w:rPr>
          <w:rFonts w:ascii="Arial" w:eastAsiaTheme="minorHAnsi" w:hAnsi="Arial" w:cs="Arial"/>
          <w:bCs/>
          <w:lang w:val="en-GB" w:eastAsia="en-US"/>
          <w14:ligatures w14:val="standardContextual"/>
        </w:rPr>
        <w:t xml:space="preserve">more time to sort out </w:t>
      </w:r>
      <w:r w:rsidR="00745035" w:rsidRPr="007E61D0">
        <w:rPr>
          <w:rFonts w:ascii="Arial" w:eastAsiaTheme="minorHAnsi" w:hAnsi="Arial" w:cs="Arial"/>
          <w:bCs/>
          <w:lang w:val="en-GB" w:eastAsia="en-US"/>
          <w14:ligatures w14:val="standardContextual"/>
        </w:rPr>
        <w:t xml:space="preserve">the </w:t>
      </w:r>
      <w:r w:rsidR="00947CE2" w:rsidRPr="007E61D0">
        <w:rPr>
          <w:rFonts w:ascii="Arial" w:eastAsiaTheme="minorHAnsi" w:hAnsi="Arial" w:cs="Arial"/>
          <w:bCs/>
          <w:lang w:val="en-GB" w:eastAsia="en-US"/>
          <w14:ligatures w14:val="standardContextual"/>
        </w:rPr>
        <w:t xml:space="preserve">address </w:t>
      </w:r>
      <w:r w:rsidR="00745035" w:rsidRPr="007E61D0">
        <w:rPr>
          <w:rFonts w:ascii="Arial" w:eastAsiaTheme="minorHAnsi" w:hAnsi="Arial" w:cs="Arial"/>
          <w:bCs/>
          <w:lang w:val="en-GB" w:eastAsia="en-US"/>
          <w14:ligatures w14:val="standardContextual"/>
        </w:rPr>
        <w:t>to which he would be</w:t>
      </w:r>
      <w:r w:rsidR="00947CE2" w:rsidRPr="007E61D0">
        <w:rPr>
          <w:rFonts w:ascii="Arial" w:eastAsiaTheme="minorHAnsi" w:hAnsi="Arial" w:cs="Arial"/>
          <w:bCs/>
          <w:lang w:val="en-GB" w:eastAsia="en-US"/>
          <w14:ligatures w14:val="standardContextual"/>
        </w:rPr>
        <w:t xml:space="preserve"> release</w:t>
      </w:r>
      <w:r w:rsidR="00745035" w:rsidRPr="007E61D0">
        <w:rPr>
          <w:rFonts w:ascii="Arial" w:eastAsiaTheme="minorHAnsi" w:hAnsi="Arial" w:cs="Arial"/>
          <w:bCs/>
          <w:lang w:val="en-GB" w:eastAsia="en-US"/>
          <w14:ligatures w14:val="standardContextual"/>
        </w:rPr>
        <w:t>d and to secure his release</w:t>
      </w:r>
      <w:r w:rsidR="00947CE2" w:rsidRPr="007E61D0">
        <w:rPr>
          <w:rFonts w:ascii="Arial" w:eastAsiaTheme="minorHAnsi" w:hAnsi="Arial" w:cs="Arial"/>
          <w:bCs/>
          <w:lang w:val="en-GB" w:eastAsia="en-US"/>
          <w14:ligatures w14:val="standardContextual"/>
        </w:rPr>
        <w:t xml:space="preserve"> on the pending criminal charges</w:t>
      </w:r>
      <w:r w:rsidR="00745035" w:rsidRPr="007E61D0">
        <w:rPr>
          <w:rFonts w:ascii="Arial" w:eastAsiaTheme="minorHAnsi" w:hAnsi="Arial" w:cs="Arial"/>
          <w:bCs/>
          <w:lang w:val="en-GB" w:eastAsia="en-US"/>
          <w14:ligatures w14:val="standardContextual"/>
        </w:rPr>
        <w:t>.</w:t>
      </w:r>
      <w:r w:rsidR="00B40E5D" w:rsidRPr="007E61D0">
        <w:rPr>
          <w:rFonts w:ascii="Arial" w:eastAsiaTheme="minorHAnsi" w:hAnsi="Arial" w:cs="Arial"/>
          <w:bCs/>
          <w:lang w:val="en-GB" w:eastAsia="en-US"/>
          <w14:ligatures w14:val="standardContextual"/>
        </w:rPr>
        <w:t xml:space="preserve"> </w:t>
      </w:r>
      <w:r w:rsidR="00745035" w:rsidRPr="007E61D0">
        <w:rPr>
          <w:rFonts w:ascii="Arial" w:eastAsiaTheme="minorHAnsi" w:hAnsi="Arial" w:cs="Arial"/>
          <w:bCs/>
          <w:lang w:val="en-GB" w:eastAsia="en-US"/>
          <w14:ligatures w14:val="standardContextual"/>
        </w:rPr>
        <w:t xml:space="preserve"> He was for these reasons</w:t>
      </w:r>
      <w:r w:rsidR="00947CE2" w:rsidRPr="007E61D0">
        <w:rPr>
          <w:rFonts w:ascii="Arial" w:eastAsiaTheme="minorHAnsi" w:hAnsi="Arial" w:cs="Arial"/>
          <w:bCs/>
          <w:lang w:val="en-GB" w:eastAsia="en-US"/>
          <w14:ligatures w14:val="standardContextual"/>
        </w:rPr>
        <w:t xml:space="preserve"> granted a shorter date for </w:t>
      </w:r>
      <w:r w:rsidR="00D464D2" w:rsidRPr="007E61D0">
        <w:rPr>
          <w:rFonts w:ascii="Arial" w:eastAsiaTheme="minorHAnsi" w:hAnsi="Arial" w:cs="Arial"/>
          <w:bCs/>
          <w:lang w:val="en-GB" w:eastAsia="en-US"/>
          <w14:ligatures w14:val="standardContextual"/>
        </w:rPr>
        <w:t xml:space="preserve">the </w:t>
      </w:r>
      <w:r w:rsidR="00947CE2" w:rsidRPr="007E61D0">
        <w:rPr>
          <w:rFonts w:ascii="Arial" w:eastAsiaTheme="minorHAnsi" w:hAnsi="Arial" w:cs="Arial"/>
          <w:bCs/>
          <w:lang w:val="en-GB" w:eastAsia="en-US"/>
          <w14:ligatures w14:val="standardContextual"/>
        </w:rPr>
        <w:t xml:space="preserve">next appearance, </w:t>
      </w:r>
      <w:r w:rsidR="007F2496" w:rsidRPr="007E61D0">
        <w:rPr>
          <w:rFonts w:ascii="Arial" w:eastAsiaTheme="minorHAnsi" w:hAnsi="Arial" w:cs="Arial"/>
          <w:bCs/>
          <w:lang w:val="en-GB" w:eastAsia="en-US"/>
          <w14:ligatures w14:val="standardContextual"/>
        </w:rPr>
        <w:t xml:space="preserve">      </w:t>
      </w:r>
      <w:r w:rsidR="00AF19A8" w:rsidRPr="007E61D0">
        <w:rPr>
          <w:rFonts w:ascii="Arial" w:eastAsiaTheme="minorHAnsi" w:hAnsi="Arial" w:cs="Arial"/>
          <w:bCs/>
          <w:lang w:val="en-GB" w:eastAsia="en-US"/>
          <w14:ligatures w14:val="standardContextual"/>
        </w:rPr>
        <w:t>0</w:t>
      </w:r>
      <w:r w:rsidR="00947CE2" w:rsidRPr="007E61D0">
        <w:rPr>
          <w:rFonts w:ascii="Arial" w:eastAsiaTheme="minorHAnsi" w:hAnsi="Arial" w:cs="Arial"/>
          <w:bCs/>
          <w:lang w:val="en-GB" w:eastAsia="en-US"/>
          <w14:ligatures w14:val="standardContextual"/>
        </w:rPr>
        <w:t>1 June 2022.</w:t>
      </w:r>
    </w:p>
    <w:p w14:paraId="188095F9" w14:textId="77777777" w:rsidR="00E93954" w:rsidRDefault="00E93954" w:rsidP="00E93954">
      <w:pPr>
        <w:pStyle w:val="ListParagraph"/>
        <w:tabs>
          <w:tab w:val="right" w:pos="9072"/>
        </w:tabs>
        <w:autoSpaceDE w:val="0"/>
        <w:autoSpaceDN w:val="0"/>
        <w:adjustRightInd w:val="0"/>
        <w:spacing w:line="480" w:lineRule="auto"/>
        <w:ind w:left="851" w:right="-22"/>
        <w:jc w:val="both"/>
        <w:rPr>
          <w:rFonts w:ascii="Arial" w:eastAsiaTheme="minorHAnsi" w:hAnsi="Arial" w:cs="Arial"/>
          <w:bCs/>
          <w:lang w:val="en-GB" w:eastAsia="en-US"/>
          <w14:ligatures w14:val="standardContextual"/>
        </w:rPr>
      </w:pPr>
    </w:p>
    <w:p w14:paraId="1806411C" w14:textId="13AB8ADA" w:rsidR="003C780D"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bCs/>
          <w:lang w:val="en-GB" w:eastAsia="en-US"/>
          <w14:ligatures w14:val="standardContextual"/>
        </w:rPr>
      </w:pPr>
      <w:r w:rsidRPr="003C780D">
        <w:rPr>
          <w:rFonts w:ascii="Arial" w:eastAsiaTheme="minorHAnsi" w:hAnsi="Arial" w:cs="Arial"/>
          <w:bCs/>
          <w:lang w:val="en-GB" w:eastAsia="en-US"/>
          <w14:ligatures w14:val="standardContextual"/>
        </w:rPr>
        <w:t>13.</w:t>
      </w:r>
      <w:r w:rsidRPr="003C780D">
        <w:rPr>
          <w:rFonts w:ascii="Arial" w:eastAsiaTheme="minorHAnsi" w:hAnsi="Arial" w:cs="Arial"/>
          <w:bCs/>
          <w:lang w:val="en-GB" w:eastAsia="en-US"/>
          <w14:ligatures w14:val="standardContextual"/>
        </w:rPr>
        <w:tab/>
      </w:r>
      <w:r w:rsidR="00381ED4" w:rsidRPr="007E61D0">
        <w:rPr>
          <w:rFonts w:ascii="Arial" w:eastAsiaTheme="minorHAnsi" w:hAnsi="Arial" w:cs="Arial"/>
          <w:bCs/>
          <w:lang w:val="en-GB" w:eastAsia="en-US"/>
          <w14:ligatures w14:val="standardContextual"/>
        </w:rPr>
        <w:t>The applicant</w:t>
      </w:r>
      <w:r w:rsidR="00947CE2" w:rsidRPr="007E61D0">
        <w:rPr>
          <w:rFonts w:ascii="Arial" w:eastAsiaTheme="minorHAnsi" w:hAnsi="Arial" w:cs="Arial"/>
          <w:bCs/>
          <w:lang w:val="en-GB" w:eastAsia="en-US"/>
          <w14:ligatures w14:val="standardContextual"/>
        </w:rPr>
        <w:t xml:space="preserve"> was dissatisfied with </w:t>
      </w:r>
      <w:r w:rsidR="00A634BF" w:rsidRPr="007E61D0">
        <w:rPr>
          <w:rFonts w:ascii="Arial" w:eastAsiaTheme="minorHAnsi" w:hAnsi="Arial" w:cs="Arial"/>
          <w:bCs/>
          <w:lang w:val="en-GB" w:eastAsia="en-US"/>
          <w14:ligatures w14:val="standardContextual"/>
        </w:rPr>
        <w:t xml:space="preserve">the </w:t>
      </w:r>
      <w:r w:rsidR="00947CE2" w:rsidRPr="007E61D0">
        <w:rPr>
          <w:rFonts w:ascii="Arial" w:eastAsiaTheme="minorHAnsi" w:hAnsi="Arial" w:cs="Arial"/>
          <w:bCs/>
          <w:lang w:val="en-GB" w:eastAsia="en-US"/>
          <w14:ligatures w14:val="standardContextual"/>
        </w:rPr>
        <w:t xml:space="preserve">decision not to grant him parole because an address had already been supplied by his family member and </w:t>
      </w:r>
      <w:r w:rsidR="005E4271" w:rsidRPr="007E61D0">
        <w:rPr>
          <w:rFonts w:ascii="Arial" w:eastAsiaTheme="minorHAnsi" w:hAnsi="Arial" w:cs="Arial"/>
          <w:bCs/>
          <w:lang w:val="en-GB" w:eastAsia="en-US"/>
          <w14:ligatures w14:val="standardContextual"/>
        </w:rPr>
        <w:t xml:space="preserve">he </w:t>
      </w:r>
      <w:r w:rsidR="00745035" w:rsidRPr="007E61D0">
        <w:rPr>
          <w:rFonts w:ascii="Arial" w:eastAsiaTheme="minorHAnsi" w:hAnsi="Arial" w:cs="Arial"/>
          <w:bCs/>
          <w:lang w:val="en-GB" w:eastAsia="en-US"/>
          <w14:ligatures w14:val="standardContextual"/>
        </w:rPr>
        <w:t>had been</w:t>
      </w:r>
      <w:r w:rsidR="00947CE2" w:rsidRPr="007E61D0">
        <w:rPr>
          <w:rFonts w:ascii="Arial" w:eastAsiaTheme="minorHAnsi" w:hAnsi="Arial" w:cs="Arial"/>
          <w:bCs/>
          <w:lang w:val="en-GB" w:eastAsia="en-US"/>
          <w14:ligatures w14:val="standardContextual"/>
        </w:rPr>
        <w:t xml:space="preserve"> released on his </w:t>
      </w:r>
      <w:r w:rsidR="00745035" w:rsidRPr="007E61D0">
        <w:rPr>
          <w:rFonts w:ascii="Arial" w:eastAsiaTheme="minorHAnsi" w:hAnsi="Arial" w:cs="Arial"/>
          <w:bCs/>
          <w:lang w:val="en-GB" w:eastAsia="en-US"/>
          <w14:ligatures w14:val="standardContextual"/>
        </w:rPr>
        <w:t xml:space="preserve">own </w:t>
      </w:r>
      <w:r w:rsidR="00947CE2" w:rsidRPr="007E61D0">
        <w:rPr>
          <w:rFonts w:ascii="Arial" w:eastAsiaTheme="minorHAnsi" w:hAnsi="Arial" w:cs="Arial"/>
          <w:bCs/>
          <w:lang w:val="en-GB" w:eastAsia="en-US"/>
          <w14:ligatures w14:val="standardContextual"/>
        </w:rPr>
        <w:t xml:space="preserve">recognisance by the </w:t>
      </w:r>
      <w:r w:rsidR="003B2E21" w:rsidRPr="007E61D0">
        <w:rPr>
          <w:rFonts w:ascii="Arial" w:eastAsiaTheme="minorHAnsi" w:hAnsi="Arial" w:cs="Arial"/>
          <w:bCs/>
          <w:lang w:val="en-GB" w:eastAsia="en-US"/>
          <w14:ligatures w14:val="standardContextual"/>
        </w:rPr>
        <w:t>magistrates</w:t>
      </w:r>
      <w:r w:rsidR="005E4271" w:rsidRPr="007E61D0">
        <w:rPr>
          <w:rFonts w:ascii="Arial" w:eastAsiaTheme="minorHAnsi" w:hAnsi="Arial" w:cs="Arial"/>
          <w:bCs/>
          <w:lang w:val="en-GB" w:eastAsia="en-US"/>
          <w14:ligatures w14:val="standardContextual"/>
        </w:rPr>
        <w:t>’</w:t>
      </w:r>
      <w:r w:rsidR="00947CE2" w:rsidRPr="007E61D0">
        <w:rPr>
          <w:rFonts w:ascii="Arial" w:eastAsiaTheme="minorHAnsi" w:hAnsi="Arial" w:cs="Arial"/>
          <w:bCs/>
          <w:lang w:val="en-GB" w:eastAsia="en-US"/>
          <w14:ligatures w14:val="standardContextual"/>
        </w:rPr>
        <w:t xml:space="preserve"> court. </w:t>
      </w:r>
      <w:r w:rsidR="00B40E5D" w:rsidRPr="007E61D0">
        <w:rPr>
          <w:rFonts w:ascii="Arial" w:eastAsiaTheme="minorHAnsi" w:hAnsi="Arial" w:cs="Arial"/>
          <w:bCs/>
          <w:lang w:val="en-GB" w:eastAsia="en-US"/>
          <w14:ligatures w14:val="standardContextual"/>
        </w:rPr>
        <w:t xml:space="preserve"> </w:t>
      </w:r>
      <w:r w:rsidR="00947CE2" w:rsidRPr="007E61D0">
        <w:rPr>
          <w:rFonts w:ascii="Arial" w:eastAsiaTheme="minorHAnsi" w:hAnsi="Arial" w:cs="Arial"/>
          <w:bCs/>
          <w:lang w:val="en-GB" w:eastAsia="en-US"/>
          <w14:ligatures w14:val="standardContextual"/>
        </w:rPr>
        <w:t>He then launched an application</w:t>
      </w:r>
      <w:r w:rsidR="00614BD4" w:rsidRPr="007E61D0">
        <w:rPr>
          <w:rFonts w:ascii="Arial" w:eastAsiaTheme="minorHAnsi" w:hAnsi="Arial" w:cs="Arial"/>
          <w:bCs/>
          <w:lang w:val="en-GB" w:eastAsia="en-US"/>
          <w14:ligatures w14:val="standardContextual"/>
        </w:rPr>
        <w:t xml:space="preserve"> in this court on 25 April 2022</w:t>
      </w:r>
      <w:r w:rsidR="007D1604" w:rsidRPr="007E61D0">
        <w:rPr>
          <w:rFonts w:ascii="Arial" w:eastAsiaTheme="minorHAnsi" w:hAnsi="Arial" w:cs="Arial"/>
          <w:bCs/>
          <w:lang w:val="en-GB" w:eastAsia="en-US"/>
          <w14:ligatures w14:val="standardContextual"/>
        </w:rPr>
        <w:t xml:space="preserve"> under case number </w:t>
      </w:r>
      <w:r w:rsidR="00A743D7" w:rsidRPr="007E61D0">
        <w:rPr>
          <w:rFonts w:ascii="Arial" w:eastAsiaTheme="minorHAnsi" w:hAnsi="Arial" w:cs="Arial"/>
          <w:bCs/>
          <w:lang w:val="en-GB" w:eastAsia="en-US"/>
          <w14:ligatures w14:val="standardContextual"/>
        </w:rPr>
        <w:t xml:space="preserve">549/2022 </w:t>
      </w:r>
      <w:r w:rsidR="00947CE2" w:rsidRPr="007E61D0">
        <w:rPr>
          <w:rFonts w:ascii="Arial" w:eastAsiaTheme="minorHAnsi" w:hAnsi="Arial" w:cs="Arial"/>
          <w:bCs/>
          <w:lang w:val="en-GB" w:eastAsia="en-US"/>
          <w14:ligatures w14:val="standardContextual"/>
        </w:rPr>
        <w:t xml:space="preserve">to review the decision of </w:t>
      </w:r>
      <w:r w:rsidR="005E4271" w:rsidRPr="007E61D0">
        <w:rPr>
          <w:rFonts w:ascii="Arial" w:eastAsiaTheme="minorHAnsi" w:hAnsi="Arial" w:cs="Arial"/>
          <w:bCs/>
          <w:lang w:val="en-GB" w:eastAsia="en-US"/>
          <w14:ligatures w14:val="standardContextual"/>
        </w:rPr>
        <w:t>the P</w:t>
      </w:r>
      <w:r w:rsidR="00947CE2" w:rsidRPr="007E61D0">
        <w:rPr>
          <w:rFonts w:ascii="Arial" w:eastAsiaTheme="minorHAnsi" w:hAnsi="Arial" w:cs="Arial"/>
          <w:bCs/>
          <w:lang w:val="en-GB" w:eastAsia="en-US"/>
          <w14:ligatures w14:val="standardContextual"/>
        </w:rPr>
        <w:t xml:space="preserve">arole </w:t>
      </w:r>
      <w:r w:rsidR="003C780D" w:rsidRPr="007E61D0">
        <w:rPr>
          <w:rFonts w:ascii="Arial" w:eastAsiaTheme="minorHAnsi" w:hAnsi="Arial" w:cs="Arial"/>
          <w:bCs/>
          <w:lang w:val="en-GB" w:eastAsia="en-US"/>
          <w14:ligatures w14:val="standardContextual"/>
        </w:rPr>
        <w:t>Board</w:t>
      </w:r>
      <w:r w:rsidR="00947CE2" w:rsidRPr="007E61D0">
        <w:rPr>
          <w:rFonts w:ascii="Arial" w:eastAsiaTheme="minorHAnsi" w:hAnsi="Arial" w:cs="Arial"/>
          <w:bCs/>
          <w:lang w:val="en-GB" w:eastAsia="en-US"/>
          <w14:ligatures w14:val="standardContextual"/>
        </w:rPr>
        <w:t xml:space="preserve"> not to release him on parole. </w:t>
      </w:r>
      <w:r w:rsidR="00381ED4" w:rsidRPr="007E61D0">
        <w:rPr>
          <w:rFonts w:ascii="Arial" w:eastAsiaTheme="minorHAnsi" w:hAnsi="Arial" w:cs="Arial"/>
          <w:bCs/>
          <w:lang w:val="en-GB" w:eastAsia="en-US"/>
          <w14:ligatures w14:val="standardContextual"/>
        </w:rPr>
        <w:t xml:space="preserve"> </w:t>
      </w:r>
      <w:r w:rsidR="00947CE2" w:rsidRPr="007E61D0">
        <w:rPr>
          <w:rFonts w:ascii="Arial" w:eastAsiaTheme="minorHAnsi" w:hAnsi="Arial" w:cs="Arial"/>
          <w:bCs/>
          <w:lang w:val="en-GB" w:eastAsia="en-US"/>
          <w14:ligatures w14:val="standardContextual"/>
        </w:rPr>
        <w:t xml:space="preserve">On </w:t>
      </w:r>
      <w:r w:rsidR="00D464D2" w:rsidRPr="007E61D0">
        <w:rPr>
          <w:rFonts w:ascii="Arial" w:eastAsiaTheme="minorHAnsi" w:hAnsi="Arial" w:cs="Arial"/>
          <w:bCs/>
          <w:lang w:val="en-GB" w:eastAsia="en-US"/>
          <w14:ligatures w14:val="standardContextual"/>
        </w:rPr>
        <w:t>0</w:t>
      </w:r>
      <w:r w:rsidR="00947CE2" w:rsidRPr="007E61D0">
        <w:rPr>
          <w:rFonts w:ascii="Arial" w:eastAsiaTheme="minorHAnsi" w:hAnsi="Arial" w:cs="Arial"/>
          <w:bCs/>
          <w:lang w:val="en-GB" w:eastAsia="en-US"/>
          <w14:ligatures w14:val="standardContextual"/>
        </w:rPr>
        <w:t>6 May 2022</w:t>
      </w:r>
      <w:r w:rsidR="00D464D2" w:rsidRPr="007E61D0">
        <w:rPr>
          <w:rFonts w:ascii="Arial" w:eastAsiaTheme="minorHAnsi" w:hAnsi="Arial" w:cs="Arial"/>
          <w:bCs/>
          <w:lang w:val="en-GB" w:eastAsia="en-US"/>
          <w14:ligatures w14:val="standardContextual"/>
        </w:rPr>
        <w:t>,</w:t>
      </w:r>
      <w:r w:rsidR="00947CE2" w:rsidRPr="007E61D0">
        <w:rPr>
          <w:rFonts w:ascii="Arial" w:eastAsiaTheme="minorHAnsi" w:hAnsi="Arial" w:cs="Arial"/>
          <w:bCs/>
          <w:lang w:val="en-GB" w:eastAsia="en-US"/>
          <w14:ligatures w14:val="standardContextual"/>
        </w:rPr>
        <w:t xml:space="preserve"> he was served with an answering affidavit in his application.</w:t>
      </w:r>
      <w:r w:rsidR="00381ED4" w:rsidRPr="007E61D0">
        <w:rPr>
          <w:rFonts w:ascii="Arial" w:eastAsiaTheme="minorHAnsi" w:hAnsi="Arial" w:cs="Arial"/>
          <w:bCs/>
          <w:lang w:val="en-GB" w:eastAsia="en-US"/>
          <w14:ligatures w14:val="standardContextual"/>
        </w:rPr>
        <w:t xml:space="preserve"> </w:t>
      </w:r>
      <w:r w:rsidR="00947CE2" w:rsidRPr="007E61D0">
        <w:rPr>
          <w:rFonts w:ascii="Arial" w:eastAsiaTheme="minorHAnsi" w:hAnsi="Arial" w:cs="Arial"/>
          <w:bCs/>
          <w:lang w:val="en-GB" w:eastAsia="en-US"/>
          <w14:ligatures w14:val="standardContextual"/>
        </w:rPr>
        <w:t xml:space="preserve"> It is only then that he </w:t>
      </w:r>
      <w:r w:rsidR="007D1604" w:rsidRPr="007E61D0">
        <w:rPr>
          <w:rFonts w:ascii="Arial" w:eastAsiaTheme="minorHAnsi" w:hAnsi="Arial" w:cs="Arial"/>
          <w:bCs/>
          <w:lang w:val="en-GB" w:eastAsia="en-US"/>
          <w14:ligatures w14:val="standardContextual"/>
        </w:rPr>
        <w:t xml:space="preserve">learnt for the first time that his parole was </w:t>
      </w:r>
      <w:r w:rsidR="00745035" w:rsidRPr="007E61D0">
        <w:rPr>
          <w:rFonts w:ascii="Arial" w:eastAsiaTheme="minorHAnsi" w:hAnsi="Arial" w:cs="Arial"/>
          <w:bCs/>
          <w:lang w:val="en-GB" w:eastAsia="en-US"/>
          <w14:ligatures w14:val="standardContextual"/>
        </w:rPr>
        <w:t>“</w:t>
      </w:r>
      <w:r w:rsidR="007D1604" w:rsidRPr="007E61D0">
        <w:rPr>
          <w:rFonts w:ascii="Arial" w:eastAsiaTheme="minorHAnsi" w:hAnsi="Arial" w:cs="Arial"/>
          <w:bCs/>
          <w:lang w:val="en-GB" w:eastAsia="en-US"/>
          <w14:ligatures w14:val="standardContextual"/>
        </w:rPr>
        <w:t>revoked</w:t>
      </w:r>
      <w:r w:rsidR="00745035" w:rsidRPr="007E61D0">
        <w:rPr>
          <w:rFonts w:ascii="Arial" w:eastAsiaTheme="minorHAnsi" w:hAnsi="Arial" w:cs="Arial"/>
          <w:bCs/>
          <w:lang w:val="en-GB" w:eastAsia="en-US"/>
          <w14:ligatures w14:val="standardContextual"/>
        </w:rPr>
        <w:t>”</w:t>
      </w:r>
      <w:r w:rsidR="007D1604" w:rsidRPr="007E61D0">
        <w:rPr>
          <w:rFonts w:ascii="Arial" w:eastAsiaTheme="minorHAnsi" w:hAnsi="Arial" w:cs="Arial"/>
          <w:bCs/>
          <w:lang w:val="en-GB" w:eastAsia="en-US"/>
          <w14:ligatures w14:val="standardContextual"/>
        </w:rPr>
        <w:t xml:space="preserve"> on 11 October 202</w:t>
      </w:r>
      <w:r w:rsidR="00816773" w:rsidRPr="007E61D0">
        <w:rPr>
          <w:rFonts w:ascii="Arial" w:eastAsiaTheme="minorHAnsi" w:hAnsi="Arial" w:cs="Arial"/>
          <w:bCs/>
          <w:lang w:val="en-GB" w:eastAsia="en-US"/>
          <w14:ligatures w14:val="standardContextual"/>
        </w:rPr>
        <w:t>1</w:t>
      </w:r>
      <w:r w:rsidR="007D1604" w:rsidRPr="007E61D0">
        <w:rPr>
          <w:rFonts w:ascii="Arial" w:eastAsiaTheme="minorHAnsi" w:hAnsi="Arial" w:cs="Arial"/>
          <w:bCs/>
          <w:lang w:val="en-GB" w:eastAsia="en-US"/>
          <w14:ligatures w14:val="standardContextual"/>
        </w:rPr>
        <w:t xml:space="preserve"> as averred by the deponent to the answering affidavit. </w:t>
      </w:r>
      <w:r w:rsidR="00381ED4" w:rsidRPr="007E61D0">
        <w:rPr>
          <w:rFonts w:ascii="Arial" w:eastAsiaTheme="minorHAnsi" w:hAnsi="Arial" w:cs="Arial"/>
          <w:bCs/>
          <w:lang w:val="en-GB" w:eastAsia="en-US"/>
          <w14:ligatures w14:val="standardContextual"/>
        </w:rPr>
        <w:t xml:space="preserve"> </w:t>
      </w:r>
      <w:r w:rsidR="007D1604" w:rsidRPr="007E61D0">
        <w:rPr>
          <w:rFonts w:ascii="Arial" w:eastAsiaTheme="minorHAnsi" w:hAnsi="Arial" w:cs="Arial"/>
          <w:bCs/>
          <w:lang w:val="en-GB" w:eastAsia="en-US"/>
          <w14:ligatures w14:val="standardContextual"/>
        </w:rPr>
        <w:t xml:space="preserve">Because of this turn of events he withdrew his review application and decided to wait for his next appearance before the </w:t>
      </w:r>
      <w:r w:rsidR="003C780D" w:rsidRPr="007E61D0">
        <w:rPr>
          <w:rFonts w:ascii="Arial" w:eastAsiaTheme="minorHAnsi" w:hAnsi="Arial" w:cs="Arial"/>
          <w:bCs/>
          <w:lang w:val="en-GB" w:eastAsia="en-US"/>
          <w14:ligatures w14:val="standardContextual"/>
        </w:rPr>
        <w:t>Board</w:t>
      </w:r>
      <w:r w:rsidR="007D1604" w:rsidRPr="007E61D0">
        <w:rPr>
          <w:rFonts w:ascii="Arial" w:eastAsiaTheme="minorHAnsi" w:hAnsi="Arial" w:cs="Arial"/>
          <w:bCs/>
          <w:lang w:val="en-GB" w:eastAsia="en-US"/>
          <w14:ligatures w14:val="standardContextual"/>
        </w:rPr>
        <w:t xml:space="preserve"> which was </w:t>
      </w:r>
      <w:r w:rsidR="00D464D2" w:rsidRPr="007E61D0">
        <w:rPr>
          <w:rFonts w:ascii="Arial" w:eastAsiaTheme="minorHAnsi" w:hAnsi="Arial" w:cs="Arial"/>
          <w:bCs/>
          <w:lang w:val="en-GB" w:eastAsia="en-US"/>
          <w14:ligatures w14:val="standardContextual"/>
        </w:rPr>
        <w:t>0</w:t>
      </w:r>
      <w:r w:rsidR="007D1604" w:rsidRPr="007E61D0">
        <w:rPr>
          <w:rFonts w:ascii="Arial" w:eastAsiaTheme="minorHAnsi" w:hAnsi="Arial" w:cs="Arial"/>
          <w:bCs/>
          <w:lang w:val="en-GB" w:eastAsia="en-US"/>
          <w14:ligatures w14:val="standardContextual"/>
        </w:rPr>
        <w:t xml:space="preserve">1 June 2022. </w:t>
      </w:r>
      <w:r w:rsidR="00381ED4" w:rsidRPr="007E61D0">
        <w:rPr>
          <w:rFonts w:ascii="Arial" w:eastAsiaTheme="minorHAnsi" w:hAnsi="Arial" w:cs="Arial"/>
          <w:bCs/>
          <w:lang w:val="en-GB" w:eastAsia="en-US"/>
          <w14:ligatures w14:val="standardContextual"/>
        </w:rPr>
        <w:t xml:space="preserve"> </w:t>
      </w:r>
      <w:r w:rsidR="007D1604" w:rsidRPr="007E61D0">
        <w:rPr>
          <w:rFonts w:ascii="Arial" w:eastAsiaTheme="minorHAnsi" w:hAnsi="Arial" w:cs="Arial"/>
          <w:bCs/>
          <w:lang w:val="en-GB" w:eastAsia="en-US"/>
          <w14:ligatures w14:val="standardContextual"/>
        </w:rPr>
        <w:t>He believed that h</w:t>
      </w:r>
      <w:r w:rsidR="005E4271" w:rsidRPr="007E61D0">
        <w:rPr>
          <w:rFonts w:ascii="Arial" w:eastAsiaTheme="minorHAnsi" w:hAnsi="Arial" w:cs="Arial"/>
          <w:bCs/>
          <w:lang w:val="en-GB" w:eastAsia="en-US"/>
          <w14:ligatures w14:val="standardContextual"/>
        </w:rPr>
        <w:t xml:space="preserve">is parole was never revoked and </w:t>
      </w:r>
      <w:r w:rsidR="005662AE" w:rsidRPr="007E61D0">
        <w:rPr>
          <w:rFonts w:ascii="Arial" w:eastAsiaTheme="minorHAnsi" w:hAnsi="Arial" w:cs="Arial"/>
          <w:bCs/>
          <w:lang w:val="en-GB" w:eastAsia="en-US"/>
          <w14:ligatures w14:val="standardContextual"/>
        </w:rPr>
        <w:t>t</w:t>
      </w:r>
      <w:r w:rsidR="005E4271" w:rsidRPr="007E61D0">
        <w:rPr>
          <w:rFonts w:ascii="Arial" w:eastAsiaTheme="minorHAnsi" w:hAnsi="Arial" w:cs="Arial"/>
          <w:bCs/>
          <w:lang w:val="en-GB" w:eastAsia="en-US"/>
          <w14:ligatures w14:val="standardContextual"/>
        </w:rPr>
        <w:t xml:space="preserve">hat he </w:t>
      </w:r>
      <w:r w:rsidR="007D1604" w:rsidRPr="007E61D0">
        <w:rPr>
          <w:rFonts w:ascii="Arial" w:eastAsiaTheme="minorHAnsi" w:hAnsi="Arial" w:cs="Arial"/>
          <w:bCs/>
          <w:lang w:val="en-GB" w:eastAsia="en-US"/>
          <w14:ligatures w14:val="standardContextual"/>
        </w:rPr>
        <w:t xml:space="preserve">was wrongly kept in custody solely because of </w:t>
      </w:r>
      <w:r w:rsidR="00A743D7" w:rsidRPr="007E61D0">
        <w:rPr>
          <w:rFonts w:ascii="Arial" w:eastAsiaTheme="minorHAnsi" w:hAnsi="Arial" w:cs="Arial"/>
          <w:bCs/>
          <w:lang w:val="en-GB" w:eastAsia="en-US"/>
          <w14:ligatures w14:val="standardContextual"/>
        </w:rPr>
        <w:t>his</w:t>
      </w:r>
      <w:r w:rsidR="007D1604" w:rsidRPr="007E61D0">
        <w:rPr>
          <w:rFonts w:ascii="Arial" w:eastAsiaTheme="minorHAnsi" w:hAnsi="Arial" w:cs="Arial"/>
          <w:bCs/>
          <w:lang w:val="en-GB" w:eastAsia="en-US"/>
          <w14:ligatures w14:val="standardContextual"/>
        </w:rPr>
        <w:t xml:space="preserve"> pending criminal charges.</w:t>
      </w:r>
    </w:p>
    <w:p w14:paraId="42FC85DF" w14:textId="77777777" w:rsidR="003C780D" w:rsidRPr="003C780D" w:rsidRDefault="003C780D" w:rsidP="003C780D">
      <w:pPr>
        <w:pStyle w:val="ListParagraph"/>
        <w:tabs>
          <w:tab w:val="right" w:pos="9072"/>
        </w:tabs>
        <w:autoSpaceDE w:val="0"/>
        <w:autoSpaceDN w:val="0"/>
        <w:adjustRightInd w:val="0"/>
        <w:spacing w:line="480" w:lineRule="auto"/>
        <w:ind w:left="851" w:right="-22"/>
        <w:jc w:val="both"/>
        <w:rPr>
          <w:rFonts w:ascii="Arial" w:eastAsiaTheme="minorHAnsi" w:hAnsi="Arial" w:cs="Arial"/>
          <w:bCs/>
          <w:lang w:val="en-GB" w:eastAsia="en-US"/>
          <w14:ligatures w14:val="standardContextual"/>
        </w:rPr>
      </w:pPr>
    </w:p>
    <w:p w14:paraId="6CA8866A" w14:textId="77777777" w:rsidR="003C780D" w:rsidRPr="00381ED4" w:rsidRDefault="00381ED4" w:rsidP="00381ED4">
      <w:pPr>
        <w:tabs>
          <w:tab w:val="right" w:pos="9072"/>
        </w:tabs>
        <w:autoSpaceDE w:val="0"/>
        <w:autoSpaceDN w:val="0"/>
        <w:adjustRightInd w:val="0"/>
        <w:spacing w:line="480" w:lineRule="auto"/>
        <w:ind w:right="-22"/>
        <w:jc w:val="both"/>
        <w:rPr>
          <w:rFonts w:ascii="Arial" w:eastAsiaTheme="minorHAnsi" w:hAnsi="Arial" w:cs="Arial"/>
          <w:b/>
          <w:bCs/>
          <w:lang w:val="en-GB" w:eastAsia="en-US"/>
          <w14:ligatures w14:val="standardContextual"/>
        </w:rPr>
      </w:pPr>
      <w:r>
        <w:rPr>
          <w:rFonts w:ascii="Arial" w:eastAsiaTheme="minorHAnsi" w:hAnsi="Arial" w:cs="Arial"/>
          <w:b/>
          <w:bCs/>
          <w:lang w:val="en-GB" w:eastAsia="en-US"/>
          <w14:ligatures w14:val="standardContextual"/>
        </w:rPr>
        <w:t xml:space="preserve">30 </w:t>
      </w:r>
      <w:r w:rsidR="00E93954" w:rsidRPr="00381ED4">
        <w:rPr>
          <w:rFonts w:ascii="Arial" w:eastAsiaTheme="minorHAnsi" w:hAnsi="Arial" w:cs="Arial"/>
          <w:b/>
          <w:bCs/>
          <w:lang w:val="en-GB" w:eastAsia="en-US"/>
          <w14:ligatures w14:val="standardContextual"/>
        </w:rPr>
        <w:t>J</w:t>
      </w:r>
      <w:r w:rsidR="00A77B2D" w:rsidRPr="00381ED4">
        <w:rPr>
          <w:rFonts w:ascii="Arial" w:eastAsiaTheme="minorHAnsi" w:hAnsi="Arial" w:cs="Arial"/>
          <w:b/>
          <w:bCs/>
          <w:lang w:val="en-GB" w:eastAsia="en-US"/>
          <w14:ligatures w14:val="standardContextual"/>
        </w:rPr>
        <w:t>UNE 2022 HEARING</w:t>
      </w:r>
    </w:p>
    <w:p w14:paraId="18397883" w14:textId="77777777" w:rsidR="003C780D" w:rsidRPr="003C780D" w:rsidRDefault="003C780D" w:rsidP="005662AE">
      <w:pPr>
        <w:tabs>
          <w:tab w:val="right" w:pos="9072"/>
        </w:tabs>
        <w:autoSpaceDE w:val="0"/>
        <w:autoSpaceDN w:val="0"/>
        <w:adjustRightInd w:val="0"/>
        <w:spacing w:line="360" w:lineRule="auto"/>
        <w:ind w:right="-22"/>
        <w:jc w:val="both"/>
        <w:rPr>
          <w:rFonts w:ascii="Arial" w:eastAsiaTheme="minorHAnsi" w:hAnsi="Arial" w:cs="Arial"/>
          <w:bCs/>
          <w:lang w:val="en-GB" w:eastAsia="en-US"/>
          <w14:ligatures w14:val="standardContextual"/>
        </w:rPr>
      </w:pPr>
    </w:p>
    <w:p w14:paraId="6FD0F18F" w14:textId="29F38F73" w:rsidR="003C780D"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bCs/>
          <w:lang w:val="en-GB" w:eastAsia="en-US"/>
          <w14:ligatures w14:val="standardContextual"/>
        </w:rPr>
      </w:pPr>
      <w:r w:rsidRPr="003C780D">
        <w:rPr>
          <w:rFonts w:ascii="Arial" w:eastAsiaTheme="minorHAnsi" w:hAnsi="Arial" w:cs="Arial"/>
          <w:bCs/>
          <w:lang w:val="en-GB" w:eastAsia="en-US"/>
          <w14:ligatures w14:val="standardContextual"/>
        </w:rPr>
        <w:t>14.</w:t>
      </w:r>
      <w:r w:rsidRPr="003C780D">
        <w:rPr>
          <w:rFonts w:ascii="Arial" w:eastAsiaTheme="minorHAnsi" w:hAnsi="Arial" w:cs="Arial"/>
          <w:bCs/>
          <w:lang w:val="en-GB" w:eastAsia="en-US"/>
          <w14:ligatures w14:val="standardContextual"/>
        </w:rPr>
        <w:tab/>
      </w:r>
      <w:r w:rsidR="00A743D7" w:rsidRPr="007E61D0">
        <w:rPr>
          <w:rFonts w:ascii="Arial" w:eastAsiaTheme="minorHAnsi" w:hAnsi="Arial" w:cs="Arial"/>
          <w:lang w:val="en-GB" w:eastAsia="en-US"/>
          <w14:ligatures w14:val="standardContextual"/>
        </w:rPr>
        <w:t>It is common cause that t</w:t>
      </w:r>
      <w:r w:rsidR="00013CEE" w:rsidRPr="007E61D0">
        <w:rPr>
          <w:rFonts w:ascii="Arial" w:eastAsiaTheme="minorHAnsi" w:hAnsi="Arial" w:cs="Arial"/>
          <w:lang w:val="en-GB" w:eastAsia="en-US"/>
          <w14:ligatures w14:val="standardContextual"/>
        </w:rPr>
        <w:t xml:space="preserve">he </w:t>
      </w:r>
      <w:r w:rsidR="003C780D" w:rsidRPr="007E61D0">
        <w:rPr>
          <w:rFonts w:ascii="Arial" w:eastAsiaTheme="minorHAnsi" w:hAnsi="Arial" w:cs="Arial"/>
          <w:lang w:val="en-GB" w:eastAsia="en-US"/>
          <w14:ligatures w14:val="standardContextual"/>
        </w:rPr>
        <w:t>applicant appeared before the Board</w:t>
      </w:r>
      <w:r w:rsidR="00013CEE" w:rsidRPr="007E61D0">
        <w:rPr>
          <w:rFonts w:ascii="Arial" w:eastAsiaTheme="minorHAnsi" w:hAnsi="Arial" w:cs="Arial"/>
          <w:lang w:val="en-GB" w:eastAsia="en-US"/>
          <w14:ligatures w14:val="standardContextual"/>
        </w:rPr>
        <w:t xml:space="preserve"> on 30 June 2022</w:t>
      </w:r>
      <w:r w:rsidR="00175BF6" w:rsidRPr="007E61D0">
        <w:rPr>
          <w:rFonts w:ascii="Arial" w:eastAsiaTheme="minorHAnsi" w:hAnsi="Arial" w:cs="Arial"/>
          <w:lang w:val="en-GB" w:eastAsia="en-US"/>
          <w14:ligatures w14:val="standardContextual"/>
        </w:rPr>
        <w:t>.</w:t>
      </w:r>
      <w:r w:rsidR="00381ED4" w:rsidRPr="007E61D0">
        <w:rPr>
          <w:rFonts w:ascii="Arial" w:eastAsiaTheme="minorHAnsi" w:hAnsi="Arial" w:cs="Arial"/>
          <w:lang w:val="en-GB" w:eastAsia="en-US"/>
          <w14:ligatures w14:val="standardContextual"/>
        </w:rPr>
        <w:t xml:space="preserve"> </w:t>
      </w:r>
      <w:r w:rsidR="00175BF6" w:rsidRPr="007E61D0">
        <w:rPr>
          <w:rFonts w:ascii="Arial" w:eastAsiaTheme="minorHAnsi" w:hAnsi="Arial" w:cs="Arial"/>
          <w:lang w:val="en-GB" w:eastAsia="en-US"/>
          <w14:ligatures w14:val="standardContextual"/>
        </w:rPr>
        <w:t xml:space="preserve"> </w:t>
      </w:r>
      <w:r w:rsidR="00A743D7" w:rsidRPr="007E61D0">
        <w:rPr>
          <w:rFonts w:ascii="Arial" w:eastAsiaTheme="minorHAnsi" w:hAnsi="Arial" w:cs="Arial"/>
          <w:lang w:val="en-GB" w:eastAsia="en-US"/>
          <w14:ligatures w14:val="standardContextual"/>
        </w:rPr>
        <w:t xml:space="preserve">It is the applicant’s case that </w:t>
      </w:r>
      <w:r w:rsidR="00745035" w:rsidRPr="007E61D0">
        <w:rPr>
          <w:rFonts w:ascii="Arial" w:eastAsiaTheme="minorHAnsi" w:hAnsi="Arial" w:cs="Arial"/>
          <w:lang w:val="en-GB" w:eastAsia="en-US"/>
          <w14:ligatures w14:val="standardContextual"/>
        </w:rPr>
        <w:t xml:space="preserve">on this occasion </w:t>
      </w:r>
      <w:r w:rsidR="00A743D7" w:rsidRPr="007E61D0">
        <w:rPr>
          <w:rFonts w:ascii="Arial" w:eastAsiaTheme="minorHAnsi" w:hAnsi="Arial" w:cs="Arial"/>
          <w:lang w:val="en-GB" w:eastAsia="en-US"/>
          <w14:ligatures w14:val="standardContextual"/>
        </w:rPr>
        <w:t xml:space="preserve">he was informed that his parole was revoked for violating the </w:t>
      </w:r>
      <w:r w:rsidR="00247ADC" w:rsidRPr="007E61D0">
        <w:rPr>
          <w:rFonts w:ascii="Arial" w:eastAsiaTheme="minorHAnsi" w:hAnsi="Arial" w:cs="Arial"/>
          <w:lang w:val="en-GB" w:eastAsia="en-US"/>
          <w14:ligatures w14:val="standardContextual"/>
        </w:rPr>
        <w:t xml:space="preserve">parole </w:t>
      </w:r>
      <w:r w:rsidR="00A743D7" w:rsidRPr="007E61D0">
        <w:rPr>
          <w:rFonts w:ascii="Arial" w:eastAsiaTheme="minorHAnsi" w:hAnsi="Arial" w:cs="Arial"/>
          <w:lang w:val="en-GB" w:eastAsia="en-US"/>
          <w14:ligatures w14:val="standardContextual"/>
        </w:rPr>
        <w:t xml:space="preserve">condition </w:t>
      </w:r>
      <w:r w:rsidR="002E7A25" w:rsidRPr="007E61D0">
        <w:rPr>
          <w:rFonts w:ascii="Arial" w:eastAsiaTheme="minorHAnsi" w:hAnsi="Arial" w:cs="Arial"/>
          <w:lang w:val="en-GB" w:eastAsia="en-US"/>
          <w14:ligatures w14:val="standardContextual"/>
        </w:rPr>
        <w:t>by</w:t>
      </w:r>
      <w:r w:rsidR="00A743D7" w:rsidRPr="007E61D0">
        <w:rPr>
          <w:rFonts w:ascii="Arial" w:eastAsiaTheme="minorHAnsi" w:hAnsi="Arial" w:cs="Arial"/>
          <w:lang w:val="en-GB" w:eastAsia="en-US"/>
          <w14:ligatures w14:val="standardContextual"/>
        </w:rPr>
        <w:t xml:space="preserve"> leaving the Magisterial District </w:t>
      </w:r>
      <w:r w:rsidR="00A634BF" w:rsidRPr="007E61D0">
        <w:rPr>
          <w:rFonts w:ascii="Arial" w:eastAsiaTheme="minorHAnsi" w:hAnsi="Arial" w:cs="Arial"/>
          <w:lang w:val="en-GB" w:eastAsia="en-US"/>
          <w14:ligatures w14:val="standardContextual"/>
        </w:rPr>
        <w:t xml:space="preserve">of Kimberley </w:t>
      </w:r>
      <w:r w:rsidR="00A743D7" w:rsidRPr="007E61D0">
        <w:rPr>
          <w:rFonts w:ascii="Arial" w:eastAsiaTheme="minorHAnsi" w:hAnsi="Arial" w:cs="Arial"/>
          <w:lang w:val="en-GB" w:eastAsia="en-US"/>
          <w14:ligatures w14:val="standardContextual"/>
        </w:rPr>
        <w:t xml:space="preserve">without permission and a further profile was imposed until </w:t>
      </w:r>
      <w:r w:rsidR="00753D17" w:rsidRPr="007E61D0">
        <w:rPr>
          <w:rFonts w:ascii="Arial" w:eastAsiaTheme="minorHAnsi" w:hAnsi="Arial" w:cs="Arial"/>
          <w:lang w:val="en-GB" w:eastAsia="en-US"/>
          <w14:ligatures w14:val="standardContextual"/>
        </w:rPr>
        <w:t>0</w:t>
      </w:r>
      <w:r w:rsidR="00A743D7" w:rsidRPr="007E61D0">
        <w:rPr>
          <w:rFonts w:ascii="Arial" w:eastAsiaTheme="minorHAnsi" w:hAnsi="Arial" w:cs="Arial"/>
          <w:lang w:val="en-GB" w:eastAsia="en-US"/>
          <w14:ligatures w14:val="standardContextual"/>
        </w:rPr>
        <w:t xml:space="preserve">1 June 2024. </w:t>
      </w:r>
      <w:r w:rsidR="00381ED4" w:rsidRPr="007E61D0">
        <w:rPr>
          <w:rFonts w:ascii="Arial" w:eastAsiaTheme="minorHAnsi" w:hAnsi="Arial" w:cs="Arial"/>
          <w:lang w:val="en-GB" w:eastAsia="en-US"/>
          <w14:ligatures w14:val="standardContextual"/>
        </w:rPr>
        <w:t xml:space="preserve"> </w:t>
      </w:r>
      <w:r w:rsidR="00A743D7" w:rsidRPr="007E61D0">
        <w:rPr>
          <w:rFonts w:ascii="Arial" w:eastAsiaTheme="minorHAnsi" w:hAnsi="Arial" w:cs="Arial"/>
          <w:lang w:val="en-GB" w:eastAsia="en-US"/>
          <w14:ligatures w14:val="standardContextual"/>
        </w:rPr>
        <w:t xml:space="preserve">The applicant contends that his parole was only revoked at this sitting which was his third appearance before the </w:t>
      </w:r>
      <w:r w:rsidR="003C780D" w:rsidRPr="007E61D0">
        <w:rPr>
          <w:rFonts w:ascii="Arial" w:eastAsiaTheme="minorHAnsi" w:hAnsi="Arial" w:cs="Arial"/>
          <w:lang w:val="en-GB" w:eastAsia="en-US"/>
          <w14:ligatures w14:val="standardContextual"/>
        </w:rPr>
        <w:t>Board</w:t>
      </w:r>
      <w:r w:rsidR="00A743D7" w:rsidRPr="007E61D0">
        <w:rPr>
          <w:rFonts w:ascii="Arial" w:eastAsiaTheme="minorHAnsi" w:hAnsi="Arial" w:cs="Arial"/>
          <w:lang w:val="en-GB" w:eastAsia="en-US"/>
          <w14:ligatures w14:val="standardContextual"/>
        </w:rPr>
        <w:t>, constituting a further eight months after being served with the warrant of arrest.</w:t>
      </w:r>
      <w:r w:rsidR="00381ED4" w:rsidRPr="007E61D0">
        <w:rPr>
          <w:rFonts w:ascii="Arial" w:eastAsiaTheme="minorHAnsi" w:hAnsi="Arial" w:cs="Arial"/>
          <w:lang w:val="en-GB" w:eastAsia="en-US"/>
          <w14:ligatures w14:val="standardContextual"/>
        </w:rPr>
        <w:t xml:space="preserve"> </w:t>
      </w:r>
      <w:r w:rsidR="002E7A25" w:rsidRPr="007E61D0">
        <w:rPr>
          <w:rFonts w:ascii="Arial" w:eastAsiaTheme="minorHAnsi" w:hAnsi="Arial" w:cs="Arial"/>
          <w:lang w:val="en-GB" w:eastAsia="en-US"/>
          <w14:ligatures w14:val="standardContextual"/>
        </w:rPr>
        <w:t xml:space="preserve"> He </w:t>
      </w:r>
      <w:r w:rsidR="00A743D7" w:rsidRPr="007E61D0">
        <w:rPr>
          <w:rFonts w:ascii="Arial" w:eastAsiaTheme="minorHAnsi" w:hAnsi="Arial" w:cs="Arial"/>
          <w:lang w:val="en-GB" w:eastAsia="en-US"/>
          <w14:ligatures w14:val="standardContextual"/>
        </w:rPr>
        <w:t xml:space="preserve">voiced his dissatisfaction with the decision to revoke his parole at this hearing and was advised by the Chairperson that he could appeal the </w:t>
      </w:r>
      <w:r w:rsidR="003C780D" w:rsidRPr="007E61D0">
        <w:rPr>
          <w:rFonts w:ascii="Arial" w:eastAsiaTheme="minorHAnsi" w:hAnsi="Arial" w:cs="Arial"/>
          <w:lang w:val="en-GB" w:eastAsia="en-US"/>
          <w14:ligatures w14:val="standardContextual"/>
        </w:rPr>
        <w:t>Board</w:t>
      </w:r>
      <w:r w:rsidR="00A743D7" w:rsidRPr="007E61D0">
        <w:rPr>
          <w:rFonts w:ascii="Arial" w:eastAsiaTheme="minorHAnsi" w:hAnsi="Arial" w:cs="Arial"/>
          <w:lang w:val="en-GB" w:eastAsia="en-US"/>
          <w14:ligatures w14:val="standardContextual"/>
        </w:rPr>
        <w:t xml:space="preserve">’s decision, and </w:t>
      </w:r>
      <w:r w:rsidR="00A743D7" w:rsidRPr="007E61D0">
        <w:rPr>
          <w:rFonts w:ascii="Arial" w:eastAsiaTheme="minorHAnsi" w:hAnsi="Arial" w:cs="Arial"/>
          <w:lang w:val="en-GB" w:eastAsia="en-US"/>
          <w14:ligatures w14:val="standardContextual"/>
        </w:rPr>
        <w:lastRenderedPageBreak/>
        <w:t>was informed that the</w:t>
      </w:r>
      <w:r w:rsidR="00176741" w:rsidRPr="007E61D0">
        <w:rPr>
          <w:rFonts w:ascii="Arial" w:eastAsiaTheme="minorHAnsi" w:hAnsi="Arial" w:cs="Arial"/>
          <w:lang w:val="en-GB" w:eastAsia="en-US"/>
          <w14:ligatures w14:val="standardContextual"/>
        </w:rPr>
        <w:t xml:space="preserve"> operation </w:t>
      </w:r>
      <w:r w:rsidR="00A743D7" w:rsidRPr="007E61D0">
        <w:rPr>
          <w:rFonts w:ascii="Arial" w:eastAsiaTheme="minorHAnsi" w:hAnsi="Arial" w:cs="Arial"/>
          <w:lang w:val="en-GB" w:eastAsia="en-US"/>
          <w14:ligatures w14:val="standardContextual"/>
        </w:rPr>
        <w:t xml:space="preserve"> </w:t>
      </w:r>
      <w:r w:rsidR="00A634BF" w:rsidRPr="007E61D0">
        <w:rPr>
          <w:rFonts w:ascii="Arial" w:eastAsiaTheme="minorHAnsi" w:hAnsi="Arial" w:cs="Arial"/>
          <w:lang w:val="en-GB" w:eastAsia="en-US"/>
          <w14:ligatures w14:val="standardContextual"/>
        </w:rPr>
        <w:t>two-year</w:t>
      </w:r>
      <w:r w:rsidR="00A743D7" w:rsidRPr="007E61D0">
        <w:rPr>
          <w:rFonts w:ascii="Arial" w:eastAsiaTheme="minorHAnsi" w:hAnsi="Arial" w:cs="Arial"/>
          <w:lang w:val="en-GB" w:eastAsia="en-US"/>
          <w14:ligatures w14:val="standardContextual"/>
        </w:rPr>
        <w:t xml:space="preserve"> period for further profile will be </w:t>
      </w:r>
      <w:r w:rsidR="006E5227" w:rsidRPr="007E61D0">
        <w:rPr>
          <w:rFonts w:ascii="Arial" w:eastAsiaTheme="minorHAnsi" w:hAnsi="Arial" w:cs="Arial"/>
          <w:lang w:val="en-GB" w:eastAsia="en-US"/>
          <w14:ligatures w14:val="standardContextual"/>
        </w:rPr>
        <w:t>suspended</w:t>
      </w:r>
      <w:r w:rsidR="00A743D7" w:rsidRPr="007E61D0">
        <w:rPr>
          <w:rFonts w:ascii="Arial" w:eastAsiaTheme="minorHAnsi" w:hAnsi="Arial" w:cs="Arial"/>
          <w:lang w:val="en-GB" w:eastAsia="en-US"/>
          <w14:ligatures w14:val="standardContextual"/>
        </w:rPr>
        <w:t xml:space="preserve"> pending the finalisation of the appeal.</w:t>
      </w:r>
    </w:p>
    <w:p w14:paraId="3DCFEF17" w14:textId="77777777" w:rsidR="003C780D" w:rsidRPr="003C780D" w:rsidRDefault="003C780D" w:rsidP="005662AE">
      <w:pPr>
        <w:pStyle w:val="ListParagraph"/>
        <w:tabs>
          <w:tab w:val="right" w:pos="9072"/>
        </w:tabs>
        <w:autoSpaceDE w:val="0"/>
        <w:autoSpaceDN w:val="0"/>
        <w:adjustRightInd w:val="0"/>
        <w:spacing w:line="360" w:lineRule="auto"/>
        <w:ind w:left="851" w:right="-22"/>
        <w:jc w:val="both"/>
        <w:rPr>
          <w:rFonts w:ascii="Arial" w:eastAsiaTheme="minorHAnsi" w:hAnsi="Arial" w:cs="Arial"/>
          <w:bCs/>
          <w:lang w:val="en-GB" w:eastAsia="en-US"/>
          <w14:ligatures w14:val="standardContextual"/>
        </w:rPr>
      </w:pPr>
    </w:p>
    <w:p w14:paraId="6D140DCF" w14:textId="2DB6BCDD" w:rsidR="00175BF6"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bCs/>
          <w:lang w:val="en-GB" w:eastAsia="en-US"/>
          <w14:ligatures w14:val="standardContextual"/>
        </w:rPr>
      </w:pPr>
      <w:r w:rsidRPr="003C780D">
        <w:rPr>
          <w:rFonts w:ascii="Arial" w:eastAsiaTheme="minorHAnsi" w:hAnsi="Arial" w:cs="Arial"/>
          <w:bCs/>
          <w:lang w:val="en-GB" w:eastAsia="en-US"/>
          <w14:ligatures w14:val="standardContextual"/>
        </w:rPr>
        <w:t>15.</w:t>
      </w:r>
      <w:r w:rsidRPr="003C780D">
        <w:rPr>
          <w:rFonts w:ascii="Arial" w:eastAsiaTheme="minorHAnsi" w:hAnsi="Arial" w:cs="Arial"/>
          <w:bCs/>
          <w:lang w:val="en-GB" w:eastAsia="en-US"/>
          <w14:ligatures w14:val="standardContextual"/>
        </w:rPr>
        <w:tab/>
      </w:r>
      <w:r w:rsidR="002E7A25" w:rsidRPr="007E61D0">
        <w:rPr>
          <w:rFonts w:ascii="Arial" w:eastAsiaTheme="minorHAnsi" w:hAnsi="Arial" w:cs="Arial"/>
          <w:lang w:val="en-GB" w:eastAsia="en-US"/>
          <w14:ligatures w14:val="standardContextual"/>
        </w:rPr>
        <w:t>Dissatisfied with t</w:t>
      </w:r>
      <w:r w:rsidR="00175BF6" w:rsidRPr="007E61D0">
        <w:rPr>
          <w:rFonts w:ascii="Arial" w:eastAsiaTheme="minorHAnsi" w:hAnsi="Arial" w:cs="Arial"/>
          <w:lang w:val="en-GB" w:eastAsia="en-US"/>
          <w14:ligatures w14:val="standardContextual"/>
        </w:rPr>
        <w:t xml:space="preserve">he </w:t>
      </w:r>
      <w:r w:rsidR="002E7A25" w:rsidRPr="007E61D0">
        <w:rPr>
          <w:rFonts w:ascii="Arial" w:eastAsiaTheme="minorHAnsi" w:hAnsi="Arial" w:cs="Arial"/>
          <w:lang w:val="en-GB" w:eastAsia="en-US"/>
          <w14:ligatures w14:val="standardContextual"/>
        </w:rPr>
        <w:t xml:space="preserve">actions of the respondent, the </w:t>
      </w:r>
      <w:r w:rsidR="003C780D" w:rsidRPr="007E61D0">
        <w:rPr>
          <w:rFonts w:ascii="Arial" w:eastAsiaTheme="minorHAnsi" w:hAnsi="Arial" w:cs="Arial"/>
          <w:lang w:val="en-GB" w:eastAsia="en-US"/>
          <w14:ligatures w14:val="standardContextual"/>
        </w:rPr>
        <w:t>applicant launched</w:t>
      </w:r>
      <w:r w:rsidR="00175BF6" w:rsidRPr="007E61D0">
        <w:rPr>
          <w:rFonts w:ascii="Arial" w:eastAsiaTheme="minorHAnsi" w:hAnsi="Arial" w:cs="Arial"/>
          <w:lang w:val="en-GB" w:eastAsia="en-US"/>
          <w14:ligatures w14:val="standardContextual"/>
        </w:rPr>
        <w:t xml:space="preserve"> this application seek</w:t>
      </w:r>
      <w:r w:rsidR="00A634BF" w:rsidRPr="007E61D0">
        <w:rPr>
          <w:rFonts w:ascii="Arial" w:eastAsiaTheme="minorHAnsi" w:hAnsi="Arial" w:cs="Arial"/>
          <w:lang w:val="en-GB" w:eastAsia="en-US"/>
          <w14:ligatures w14:val="standardContextual"/>
        </w:rPr>
        <w:t>ing</w:t>
      </w:r>
      <w:r w:rsidR="00175BF6" w:rsidRPr="007E61D0">
        <w:rPr>
          <w:rFonts w:ascii="Arial" w:eastAsiaTheme="minorHAnsi" w:hAnsi="Arial" w:cs="Arial"/>
          <w:lang w:val="en-GB" w:eastAsia="en-US"/>
          <w14:ligatures w14:val="standardContextual"/>
        </w:rPr>
        <w:t xml:space="preserve"> to review the decision made at th</w:t>
      </w:r>
      <w:r w:rsidR="002E7A25" w:rsidRPr="007E61D0">
        <w:rPr>
          <w:rFonts w:ascii="Arial" w:eastAsiaTheme="minorHAnsi" w:hAnsi="Arial" w:cs="Arial"/>
          <w:lang w:val="en-GB" w:eastAsia="en-US"/>
          <w14:ligatures w14:val="standardContextual"/>
        </w:rPr>
        <w:t>e</w:t>
      </w:r>
      <w:r w:rsidR="00175BF6" w:rsidRPr="007E61D0">
        <w:rPr>
          <w:rFonts w:ascii="Arial" w:eastAsiaTheme="minorHAnsi" w:hAnsi="Arial" w:cs="Arial"/>
          <w:lang w:val="en-GB" w:eastAsia="en-US"/>
          <w14:ligatures w14:val="standardContextual"/>
        </w:rPr>
        <w:t xml:space="preserve"> hearing </w:t>
      </w:r>
      <w:r w:rsidR="002E7A25" w:rsidRPr="007E61D0">
        <w:rPr>
          <w:rFonts w:ascii="Arial" w:eastAsiaTheme="minorHAnsi" w:hAnsi="Arial" w:cs="Arial"/>
          <w:lang w:val="en-GB" w:eastAsia="en-US"/>
          <w14:ligatures w14:val="standardContextual"/>
        </w:rPr>
        <w:t>of 30 June 2022</w:t>
      </w:r>
      <w:r w:rsidR="00175BF6" w:rsidRPr="007E61D0">
        <w:rPr>
          <w:rFonts w:ascii="Arial" w:eastAsiaTheme="minorHAnsi" w:hAnsi="Arial" w:cs="Arial"/>
          <w:lang w:val="en-GB" w:eastAsia="en-US"/>
          <w14:ligatures w14:val="standardContextual"/>
        </w:rPr>
        <w:t xml:space="preserve">. </w:t>
      </w:r>
      <w:r w:rsidR="00381ED4" w:rsidRPr="007E61D0">
        <w:rPr>
          <w:rFonts w:ascii="Arial" w:eastAsiaTheme="minorHAnsi" w:hAnsi="Arial" w:cs="Arial"/>
          <w:lang w:val="en-GB" w:eastAsia="en-US"/>
          <w14:ligatures w14:val="standardContextual"/>
        </w:rPr>
        <w:t xml:space="preserve"> </w:t>
      </w:r>
      <w:r w:rsidR="00175BF6" w:rsidRPr="007E61D0">
        <w:rPr>
          <w:rFonts w:ascii="Arial" w:eastAsiaTheme="minorHAnsi" w:hAnsi="Arial" w:cs="Arial"/>
          <w:lang w:val="en-GB" w:eastAsia="en-US"/>
          <w14:ligatures w14:val="standardContextual"/>
        </w:rPr>
        <w:t>The respondent disputes that the decision to revoke the applicant’s parole was made at the hearing on 30 June 202</w:t>
      </w:r>
      <w:r w:rsidR="004B101C" w:rsidRPr="007E61D0">
        <w:rPr>
          <w:rFonts w:ascii="Arial" w:eastAsiaTheme="minorHAnsi" w:hAnsi="Arial" w:cs="Arial"/>
          <w:lang w:val="en-GB" w:eastAsia="en-US"/>
          <w14:ligatures w14:val="standardContextual"/>
        </w:rPr>
        <w:t xml:space="preserve">2.  It contends that </w:t>
      </w:r>
      <w:r w:rsidR="00175BF6" w:rsidRPr="007E61D0">
        <w:rPr>
          <w:rFonts w:ascii="Arial" w:eastAsiaTheme="minorHAnsi" w:hAnsi="Arial" w:cs="Arial"/>
          <w:lang w:val="en-GB" w:eastAsia="en-US"/>
          <w14:ligatures w14:val="standardContextual"/>
        </w:rPr>
        <w:t>the decis</w:t>
      </w:r>
      <w:r w:rsidR="003C780D" w:rsidRPr="007E61D0">
        <w:rPr>
          <w:rFonts w:ascii="Arial" w:eastAsiaTheme="minorHAnsi" w:hAnsi="Arial" w:cs="Arial"/>
          <w:lang w:val="en-GB" w:eastAsia="en-US"/>
          <w14:ligatures w14:val="standardContextual"/>
        </w:rPr>
        <w:t>ion was made on 11 October 2021.</w:t>
      </w:r>
    </w:p>
    <w:p w14:paraId="3562B0D7" w14:textId="77777777" w:rsidR="00175BF6" w:rsidRPr="00976B0D" w:rsidRDefault="00175BF6" w:rsidP="005662AE">
      <w:pPr>
        <w:pStyle w:val="ListParagraph"/>
        <w:tabs>
          <w:tab w:val="right" w:pos="9192"/>
        </w:tabs>
        <w:autoSpaceDE w:val="0"/>
        <w:autoSpaceDN w:val="0"/>
        <w:adjustRightInd w:val="0"/>
        <w:spacing w:line="360" w:lineRule="auto"/>
        <w:ind w:left="1080" w:right="334"/>
        <w:jc w:val="both"/>
        <w:rPr>
          <w:rFonts w:ascii="Arial" w:eastAsiaTheme="minorHAnsi" w:hAnsi="Arial" w:cs="Arial"/>
          <w:lang w:val="en-GB" w:eastAsia="en-US"/>
          <w14:ligatures w14:val="standardContextual"/>
        </w:rPr>
      </w:pPr>
    </w:p>
    <w:p w14:paraId="2626FEA6" w14:textId="77777777" w:rsidR="00AE7E29" w:rsidRDefault="00AE7E29" w:rsidP="004B101C">
      <w:pPr>
        <w:tabs>
          <w:tab w:val="right" w:pos="9072"/>
        </w:tabs>
        <w:autoSpaceDE w:val="0"/>
        <w:autoSpaceDN w:val="0"/>
        <w:adjustRightInd w:val="0"/>
        <w:spacing w:line="480" w:lineRule="auto"/>
        <w:ind w:right="-22"/>
        <w:jc w:val="both"/>
        <w:rPr>
          <w:rFonts w:ascii="Arial" w:eastAsiaTheme="minorHAnsi" w:hAnsi="Arial" w:cs="Arial"/>
          <w:b/>
          <w:bCs/>
          <w:lang w:val="en-GB" w:eastAsia="en-US"/>
          <w14:ligatures w14:val="standardContextual"/>
        </w:rPr>
      </w:pPr>
      <w:r w:rsidRPr="00976B0D">
        <w:rPr>
          <w:rFonts w:ascii="Arial" w:eastAsiaTheme="minorHAnsi" w:hAnsi="Arial" w:cs="Arial"/>
          <w:b/>
          <w:bCs/>
          <w:lang w:val="en-GB" w:eastAsia="en-US"/>
          <w14:ligatures w14:val="standardContextual"/>
        </w:rPr>
        <w:t xml:space="preserve">ISSUES: </w:t>
      </w:r>
    </w:p>
    <w:p w14:paraId="4103F847" w14:textId="77777777" w:rsidR="005662AE" w:rsidRPr="00976B0D" w:rsidRDefault="005662AE" w:rsidP="005662AE">
      <w:pPr>
        <w:tabs>
          <w:tab w:val="right" w:pos="9072"/>
        </w:tabs>
        <w:autoSpaceDE w:val="0"/>
        <w:autoSpaceDN w:val="0"/>
        <w:adjustRightInd w:val="0"/>
        <w:spacing w:line="360" w:lineRule="auto"/>
        <w:ind w:right="-22"/>
        <w:jc w:val="both"/>
        <w:rPr>
          <w:rFonts w:ascii="Arial" w:eastAsiaTheme="minorHAnsi" w:hAnsi="Arial" w:cs="Arial"/>
          <w:b/>
          <w:bCs/>
          <w:lang w:val="en-GB" w:eastAsia="en-US"/>
          <w14:ligatures w14:val="standardContextual"/>
        </w:rPr>
      </w:pPr>
    </w:p>
    <w:p w14:paraId="50588AB1" w14:textId="7007FBD5" w:rsidR="007E13DA"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976B0D">
        <w:rPr>
          <w:rFonts w:ascii="Arial" w:eastAsiaTheme="minorHAnsi" w:hAnsi="Arial" w:cs="Arial"/>
          <w:lang w:val="en-GB" w:eastAsia="en-US"/>
          <w14:ligatures w14:val="standardContextual"/>
        </w:rPr>
        <w:t>16.</w:t>
      </w:r>
      <w:r w:rsidRPr="00976B0D">
        <w:rPr>
          <w:rFonts w:ascii="Arial" w:eastAsiaTheme="minorHAnsi" w:hAnsi="Arial" w:cs="Arial"/>
          <w:lang w:val="en-GB" w:eastAsia="en-US"/>
          <w14:ligatures w14:val="standardContextual"/>
        </w:rPr>
        <w:tab/>
      </w:r>
      <w:r w:rsidR="00AE7E29" w:rsidRPr="007E61D0">
        <w:rPr>
          <w:rFonts w:ascii="Arial" w:eastAsiaTheme="minorHAnsi" w:hAnsi="Arial" w:cs="Arial"/>
          <w:lang w:val="en-GB" w:eastAsia="en-US"/>
          <w14:ligatures w14:val="standardContextual"/>
        </w:rPr>
        <w:t xml:space="preserve">The applicant contends that the revocation of his parole was procedurally unfair and </w:t>
      </w:r>
      <w:r w:rsidR="00A634BF" w:rsidRPr="007E61D0">
        <w:rPr>
          <w:rFonts w:ascii="Arial" w:eastAsiaTheme="minorHAnsi" w:hAnsi="Arial" w:cs="Arial"/>
          <w:lang w:val="en-GB" w:eastAsia="en-US"/>
          <w14:ligatures w14:val="standardContextual"/>
        </w:rPr>
        <w:t xml:space="preserve">done </w:t>
      </w:r>
      <w:r w:rsidR="007E13DA" w:rsidRPr="007E61D0">
        <w:rPr>
          <w:rFonts w:ascii="Arial" w:eastAsiaTheme="minorHAnsi" w:hAnsi="Arial" w:cs="Arial"/>
          <w:lang w:val="en-GB" w:eastAsia="en-US"/>
          <w14:ligatures w14:val="standardContextual"/>
        </w:rPr>
        <w:t>in b</w:t>
      </w:r>
      <w:r w:rsidR="00AE7E29" w:rsidRPr="007E61D0">
        <w:rPr>
          <w:rFonts w:ascii="Arial" w:eastAsiaTheme="minorHAnsi" w:hAnsi="Arial" w:cs="Arial"/>
          <w:lang w:val="en-GB" w:eastAsia="en-US"/>
          <w14:ligatures w14:val="standardContextual"/>
        </w:rPr>
        <w:t xml:space="preserve">ad faith in that: </w:t>
      </w:r>
    </w:p>
    <w:p w14:paraId="6FCD8C67" w14:textId="77777777" w:rsidR="007E13DA" w:rsidRPr="00976B0D" w:rsidRDefault="007E13DA" w:rsidP="005662AE">
      <w:pPr>
        <w:pStyle w:val="ListParagraph"/>
        <w:tabs>
          <w:tab w:val="right" w:pos="9192"/>
        </w:tabs>
        <w:autoSpaceDE w:val="0"/>
        <w:autoSpaceDN w:val="0"/>
        <w:adjustRightInd w:val="0"/>
        <w:spacing w:line="360" w:lineRule="auto"/>
        <w:ind w:left="851" w:right="334" w:hanging="851"/>
        <w:jc w:val="both"/>
        <w:rPr>
          <w:rFonts w:ascii="Arial" w:eastAsiaTheme="minorHAnsi" w:hAnsi="Arial" w:cs="Arial"/>
          <w:lang w:val="en-GB" w:eastAsia="en-US"/>
          <w14:ligatures w14:val="standardContextual"/>
        </w:rPr>
      </w:pPr>
    </w:p>
    <w:p w14:paraId="3B903F08" w14:textId="6D2E01B2" w:rsidR="007E13DA" w:rsidRPr="007E61D0" w:rsidRDefault="007E61D0" w:rsidP="007E61D0">
      <w:pPr>
        <w:tabs>
          <w:tab w:val="right" w:pos="9072"/>
        </w:tabs>
        <w:autoSpaceDE w:val="0"/>
        <w:autoSpaceDN w:val="0"/>
        <w:adjustRightInd w:val="0"/>
        <w:spacing w:line="360" w:lineRule="auto"/>
        <w:ind w:left="1701" w:right="-22" w:hanging="850"/>
        <w:jc w:val="both"/>
        <w:rPr>
          <w:rFonts w:ascii="Arial" w:eastAsiaTheme="minorHAnsi" w:hAnsi="Arial" w:cs="Arial"/>
          <w:lang w:val="en-GB" w:eastAsia="en-US"/>
          <w14:ligatures w14:val="standardContextual"/>
        </w:rPr>
      </w:pPr>
      <w:r>
        <w:rPr>
          <w:rFonts w:ascii="Arial" w:eastAsiaTheme="minorHAnsi" w:hAnsi="Arial" w:cs="Arial"/>
          <w:lang w:val="en-GB" w:eastAsia="en-US"/>
          <w14:ligatures w14:val="standardContextual"/>
        </w:rPr>
        <w:t>16.1.</w:t>
      </w:r>
      <w:r>
        <w:rPr>
          <w:rFonts w:ascii="Arial" w:eastAsiaTheme="minorHAnsi" w:hAnsi="Arial" w:cs="Arial"/>
          <w:lang w:val="en-GB" w:eastAsia="en-US"/>
          <w14:ligatures w14:val="standardContextual"/>
        </w:rPr>
        <w:tab/>
      </w:r>
      <w:r w:rsidR="00AE7E29" w:rsidRPr="007E61D0">
        <w:rPr>
          <w:rFonts w:ascii="Arial" w:eastAsiaTheme="minorHAnsi" w:hAnsi="Arial" w:cs="Arial"/>
          <w:lang w:val="en-GB" w:eastAsia="en-US"/>
          <w14:ligatures w14:val="standardContextual"/>
        </w:rPr>
        <w:t>h</w:t>
      </w:r>
      <w:r w:rsidR="002E7A25" w:rsidRPr="007E61D0">
        <w:rPr>
          <w:rFonts w:ascii="Arial" w:eastAsiaTheme="minorHAnsi" w:hAnsi="Arial" w:cs="Arial"/>
          <w:lang w:val="en-GB" w:eastAsia="en-US"/>
          <w14:ligatures w14:val="standardContextual"/>
        </w:rPr>
        <w:t>is</w:t>
      </w:r>
      <w:r w:rsidR="00AE7E29" w:rsidRPr="007E61D0">
        <w:rPr>
          <w:rFonts w:ascii="Arial" w:eastAsiaTheme="minorHAnsi" w:hAnsi="Arial" w:cs="Arial"/>
          <w:lang w:val="en-GB" w:eastAsia="en-US"/>
          <w14:ligatures w14:val="standardContextual"/>
        </w:rPr>
        <w:t xml:space="preserve"> parole was revoked on 30 June 2022, eight months after he was served with the warrant of arrest and detention</w:t>
      </w:r>
      <w:r w:rsidR="004B101C" w:rsidRPr="007E61D0">
        <w:rPr>
          <w:rFonts w:ascii="Arial" w:eastAsiaTheme="minorHAnsi" w:hAnsi="Arial" w:cs="Arial"/>
          <w:lang w:val="en-GB" w:eastAsia="en-US"/>
          <w14:ligatures w14:val="standardContextual"/>
        </w:rPr>
        <w:t xml:space="preserve"> and </w:t>
      </w:r>
      <w:r w:rsidR="00AE7E29" w:rsidRPr="007E61D0">
        <w:rPr>
          <w:rFonts w:ascii="Arial" w:eastAsiaTheme="minorHAnsi" w:hAnsi="Arial" w:cs="Arial"/>
          <w:lang w:val="en-GB" w:eastAsia="en-US"/>
          <w14:ligatures w14:val="standardContextual"/>
        </w:rPr>
        <w:t xml:space="preserve">thus </w:t>
      </w:r>
      <w:r w:rsidR="007E13DA" w:rsidRPr="007E61D0">
        <w:rPr>
          <w:rFonts w:ascii="Arial" w:eastAsiaTheme="minorHAnsi" w:hAnsi="Arial" w:cs="Arial"/>
          <w:lang w:val="en-GB" w:eastAsia="en-US"/>
          <w14:ligatures w14:val="standardContextual"/>
        </w:rPr>
        <w:t>contrary</w:t>
      </w:r>
      <w:r w:rsidR="00AE7E29" w:rsidRPr="007E61D0">
        <w:rPr>
          <w:rFonts w:ascii="Arial" w:eastAsiaTheme="minorHAnsi" w:hAnsi="Arial" w:cs="Arial"/>
          <w:lang w:val="en-GB" w:eastAsia="en-US"/>
          <w14:ligatures w14:val="standardContextual"/>
        </w:rPr>
        <w:t xml:space="preserve"> to section 75 of the </w:t>
      </w:r>
      <w:r w:rsidR="007E13DA" w:rsidRPr="007E61D0">
        <w:rPr>
          <w:rFonts w:ascii="Arial" w:eastAsiaTheme="minorHAnsi" w:hAnsi="Arial" w:cs="Arial"/>
          <w:lang w:val="en-GB" w:eastAsia="en-US"/>
          <w14:ligatures w14:val="standardContextual"/>
        </w:rPr>
        <w:t>C</w:t>
      </w:r>
      <w:r w:rsidR="00AE7E29" w:rsidRPr="007E61D0">
        <w:rPr>
          <w:rFonts w:ascii="Arial" w:eastAsiaTheme="minorHAnsi" w:hAnsi="Arial" w:cs="Arial"/>
          <w:lang w:val="en-GB" w:eastAsia="en-US"/>
          <w14:ligatures w14:val="standardContextual"/>
        </w:rPr>
        <w:t xml:space="preserve">orrectional </w:t>
      </w:r>
      <w:r w:rsidR="007E13DA" w:rsidRPr="007E61D0">
        <w:rPr>
          <w:rFonts w:ascii="Arial" w:eastAsiaTheme="minorHAnsi" w:hAnsi="Arial" w:cs="Arial"/>
          <w:lang w:val="en-GB" w:eastAsia="en-US"/>
          <w14:ligatures w14:val="standardContextual"/>
        </w:rPr>
        <w:t>S</w:t>
      </w:r>
      <w:r w:rsidR="00AE7E29" w:rsidRPr="007E61D0">
        <w:rPr>
          <w:rFonts w:ascii="Arial" w:eastAsiaTheme="minorHAnsi" w:hAnsi="Arial" w:cs="Arial"/>
          <w:lang w:val="en-GB" w:eastAsia="en-US"/>
          <w14:ligatures w14:val="standardContextual"/>
        </w:rPr>
        <w:t xml:space="preserve">ervices Act. </w:t>
      </w:r>
    </w:p>
    <w:p w14:paraId="27CEFA3D" w14:textId="77777777" w:rsidR="00D163F9" w:rsidRPr="00976B0D" w:rsidRDefault="00D163F9" w:rsidP="005662AE">
      <w:pPr>
        <w:pStyle w:val="ListParagraph"/>
        <w:tabs>
          <w:tab w:val="right" w:pos="9072"/>
        </w:tabs>
        <w:autoSpaceDE w:val="0"/>
        <w:autoSpaceDN w:val="0"/>
        <w:adjustRightInd w:val="0"/>
        <w:spacing w:line="360" w:lineRule="auto"/>
        <w:ind w:left="1701" w:right="-22"/>
        <w:jc w:val="both"/>
        <w:rPr>
          <w:rFonts w:ascii="Arial" w:eastAsiaTheme="minorHAnsi" w:hAnsi="Arial" w:cs="Arial"/>
          <w:lang w:val="en-GB" w:eastAsia="en-US"/>
          <w14:ligatures w14:val="standardContextual"/>
        </w:rPr>
      </w:pPr>
    </w:p>
    <w:p w14:paraId="4A62B1F4" w14:textId="538E697B" w:rsidR="007E13DA" w:rsidRPr="007E61D0" w:rsidRDefault="007E61D0" w:rsidP="007E61D0">
      <w:pPr>
        <w:tabs>
          <w:tab w:val="right" w:pos="9072"/>
        </w:tabs>
        <w:autoSpaceDE w:val="0"/>
        <w:autoSpaceDN w:val="0"/>
        <w:adjustRightInd w:val="0"/>
        <w:spacing w:line="360" w:lineRule="auto"/>
        <w:ind w:left="1701" w:right="-22" w:hanging="850"/>
        <w:jc w:val="both"/>
        <w:rPr>
          <w:rFonts w:ascii="Arial" w:eastAsiaTheme="minorHAnsi" w:hAnsi="Arial" w:cs="Arial"/>
          <w:lang w:val="en-GB" w:eastAsia="en-US"/>
          <w14:ligatures w14:val="standardContextual"/>
        </w:rPr>
      </w:pPr>
      <w:r w:rsidRPr="00976B0D">
        <w:rPr>
          <w:rFonts w:ascii="Arial" w:eastAsiaTheme="minorHAnsi" w:hAnsi="Arial" w:cs="Arial"/>
          <w:lang w:val="en-GB" w:eastAsia="en-US"/>
          <w14:ligatures w14:val="standardContextual"/>
        </w:rPr>
        <w:t>16.2.</w:t>
      </w:r>
      <w:r w:rsidRPr="00976B0D">
        <w:rPr>
          <w:rFonts w:ascii="Arial" w:eastAsiaTheme="minorHAnsi" w:hAnsi="Arial" w:cs="Arial"/>
          <w:lang w:val="en-GB" w:eastAsia="en-US"/>
          <w14:ligatures w14:val="standardContextual"/>
        </w:rPr>
        <w:tab/>
      </w:r>
      <w:r w:rsidR="002E7A25" w:rsidRPr="007E61D0">
        <w:rPr>
          <w:rFonts w:ascii="Arial" w:eastAsiaTheme="minorHAnsi" w:hAnsi="Arial" w:cs="Arial"/>
          <w:lang w:val="en-GB" w:eastAsia="en-US"/>
          <w14:ligatures w14:val="standardContextual"/>
        </w:rPr>
        <w:t>t</w:t>
      </w:r>
      <w:r w:rsidR="007E13DA" w:rsidRPr="007E61D0">
        <w:rPr>
          <w:rFonts w:ascii="Arial" w:eastAsiaTheme="minorHAnsi" w:hAnsi="Arial" w:cs="Arial"/>
          <w:lang w:val="en-GB" w:eastAsia="en-US"/>
          <w14:ligatures w14:val="standardContextual"/>
        </w:rPr>
        <w:t>he</w:t>
      </w:r>
      <w:r w:rsidR="00AE7E29" w:rsidRPr="007E61D0">
        <w:rPr>
          <w:rFonts w:ascii="Arial" w:eastAsiaTheme="minorHAnsi" w:hAnsi="Arial" w:cs="Arial"/>
          <w:lang w:val="en-GB" w:eastAsia="en-US"/>
          <w14:ligatures w14:val="standardContextual"/>
        </w:rPr>
        <w:t xml:space="preserve"> decision to revoke hi</w:t>
      </w:r>
      <w:r w:rsidR="007E13DA" w:rsidRPr="007E61D0">
        <w:rPr>
          <w:rFonts w:ascii="Arial" w:eastAsiaTheme="minorHAnsi" w:hAnsi="Arial" w:cs="Arial"/>
          <w:lang w:val="en-GB" w:eastAsia="en-US"/>
          <w14:ligatures w14:val="standardContextual"/>
        </w:rPr>
        <w:t xml:space="preserve">s parole on 30 June 2022, was </w:t>
      </w:r>
      <w:r w:rsidR="00A634BF" w:rsidRPr="007E61D0">
        <w:rPr>
          <w:rFonts w:ascii="Arial" w:eastAsiaTheme="minorHAnsi" w:hAnsi="Arial" w:cs="Arial"/>
          <w:lang w:val="en-GB" w:eastAsia="en-US"/>
          <w14:ligatures w14:val="standardContextual"/>
        </w:rPr>
        <w:t>motivated by</w:t>
      </w:r>
      <w:r w:rsidR="007E13DA" w:rsidRPr="007E61D0">
        <w:rPr>
          <w:rFonts w:ascii="Arial" w:eastAsiaTheme="minorHAnsi" w:hAnsi="Arial" w:cs="Arial"/>
          <w:lang w:val="en-GB" w:eastAsia="en-US"/>
          <w14:ligatures w14:val="standardContextual"/>
        </w:rPr>
        <w:t xml:space="preserve"> the applicant</w:t>
      </w:r>
      <w:r w:rsidR="00381ED4" w:rsidRPr="007E61D0">
        <w:rPr>
          <w:rFonts w:ascii="Arial" w:eastAsiaTheme="minorHAnsi" w:hAnsi="Arial" w:cs="Arial"/>
          <w:lang w:val="en-GB" w:eastAsia="en-US"/>
          <w14:ligatures w14:val="standardContextual"/>
        </w:rPr>
        <w:t xml:space="preserve"> challenging </w:t>
      </w:r>
      <w:r w:rsidR="007E13DA" w:rsidRPr="007E61D0">
        <w:rPr>
          <w:rFonts w:ascii="Arial" w:eastAsiaTheme="minorHAnsi" w:hAnsi="Arial" w:cs="Arial"/>
          <w:lang w:val="en-GB" w:eastAsia="en-US"/>
          <w14:ligatures w14:val="standardContextual"/>
        </w:rPr>
        <w:t>the respondent’s decision o</w:t>
      </w:r>
      <w:r w:rsidR="009910BB" w:rsidRPr="007E61D0">
        <w:rPr>
          <w:rFonts w:ascii="Arial" w:eastAsiaTheme="minorHAnsi" w:hAnsi="Arial" w:cs="Arial"/>
          <w:lang w:val="en-GB" w:eastAsia="en-US"/>
          <w14:ligatures w14:val="standardContextual"/>
        </w:rPr>
        <w:t>f</w:t>
      </w:r>
      <w:r w:rsidR="004B101C" w:rsidRPr="007E61D0">
        <w:rPr>
          <w:rFonts w:ascii="Arial" w:eastAsiaTheme="minorHAnsi" w:hAnsi="Arial" w:cs="Arial"/>
          <w:lang w:val="en-GB" w:eastAsia="en-US"/>
          <w14:ligatures w14:val="standardContextual"/>
        </w:rPr>
        <w:t xml:space="preserve"> </w:t>
      </w:r>
      <w:r w:rsidR="007E13DA" w:rsidRPr="007E61D0">
        <w:rPr>
          <w:rFonts w:ascii="Arial" w:eastAsiaTheme="minorHAnsi" w:hAnsi="Arial" w:cs="Arial"/>
          <w:lang w:val="en-GB" w:eastAsia="en-US"/>
          <w14:ligatures w14:val="standardContextual"/>
        </w:rPr>
        <w:t xml:space="preserve">30 March 2022 by launching the application under case number 549/2022. </w:t>
      </w:r>
      <w:r w:rsidR="00AE7E29" w:rsidRPr="007E61D0">
        <w:rPr>
          <w:rFonts w:ascii="Arial" w:eastAsiaTheme="minorHAnsi" w:hAnsi="Arial" w:cs="Arial"/>
          <w:lang w:val="en-GB" w:eastAsia="en-US"/>
          <w14:ligatures w14:val="standardContextual"/>
        </w:rPr>
        <w:t xml:space="preserve"> </w:t>
      </w:r>
    </w:p>
    <w:p w14:paraId="4751B588" w14:textId="77777777" w:rsidR="007E13DA" w:rsidRPr="00976B0D" w:rsidRDefault="007E13DA" w:rsidP="005662AE">
      <w:pPr>
        <w:pStyle w:val="ListParagraph"/>
        <w:tabs>
          <w:tab w:val="right" w:pos="9192"/>
        </w:tabs>
        <w:autoSpaceDE w:val="0"/>
        <w:autoSpaceDN w:val="0"/>
        <w:adjustRightInd w:val="0"/>
        <w:spacing w:line="360" w:lineRule="auto"/>
        <w:ind w:left="1701" w:right="334" w:hanging="850"/>
        <w:jc w:val="both"/>
        <w:rPr>
          <w:rFonts w:ascii="Arial" w:eastAsiaTheme="minorHAnsi" w:hAnsi="Arial" w:cs="Arial"/>
          <w:lang w:val="en-GB" w:eastAsia="en-US"/>
          <w14:ligatures w14:val="standardContextual"/>
        </w:rPr>
      </w:pPr>
    </w:p>
    <w:p w14:paraId="24ADFEB8" w14:textId="1014CF67" w:rsidR="004B101C" w:rsidRPr="007E61D0" w:rsidRDefault="007E61D0" w:rsidP="007E61D0">
      <w:pPr>
        <w:tabs>
          <w:tab w:val="right" w:pos="9072"/>
        </w:tabs>
        <w:autoSpaceDE w:val="0"/>
        <w:autoSpaceDN w:val="0"/>
        <w:adjustRightInd w:val="0"/>
        <w:spacing w:line="360" w:lineRule="auto"/>
        <w:ind w:left="1701" w:right="-22" w:hanging="850"/>
        <w:jc w:val="both"/>
        <w:rPr>
          <w:rFonts w:ascii="Arial" w:eastAsiaTheme="minorHAnsi" w:hAnsi="Arial" w:cs="Arial"/>
          <w:lang w:val="en-GB" w:eastAsia="en-US"/>
          <w14:ligatures w14:val="standardContextual"/>
        </w:rPr>
      </w:pPr>
      <w:r w:rsidRPr="00D163F9">
        <w:rPr>
          <w:rFonts w:ascii="Arial" w:eastAsiaTheme="minorHAnsi" w:hAnsi="Arial" w:cs="Arial"/>
          <w:lang w:val="en-GB" w:eastAsia="en-US"/>
          <w14:ligatures w14:val="standardContextual"/>
        </w:rPr>
        <w:t>16.3.</w:t>
      </w:r>
      <w:r w:rsidRPr="00D163F9">
        <w:rPr>
          <w:rFonts w:ascii="Arial" w:eastAsiaTheme="minorHAnsi" w:hAnsi="Arial" w:cs="Arial"/>
          <w:lang w:val="en-GB" w:eastAsia="en-US"/>
          <w14:ligatures w14:val="standardContextual"/>
        </w:rPr>
        <w:tab/>
      </w:r>
      <w:r w:rsidR="00305B5C" w:rsidRPr="007E61D0">
        <w:rPr>
          <w:rFonts w:ascii="Arial" w:eastAsiaTheme="minorHAnsi" w:hAnsi="Arial" w:cs="Arial"/>
          <w:lang w:val="en-GB" w:eastAsia="en-US"/>
          <w14:ligatures w14:val="standardContextual"/>
        </w:rPr>
        <w:t>the document</w:t>
      </w:r>
      <w:r w:rsidR="007E13DA" w:rsidRPr="007E61D0">
        <w:rPr>
          <w:rFonts w:ascii="Arial" w:eastAsiaTheme="minorHAnsi" w:hAnsi="Arial" w:cs="Arial"/>
          <w:lang w:val="en-GB" w:eastAsia="en-US"/>
          <w14:ligatures w14:val="standardContextual"/>
        </w:rPr>
        <w:t xml:space="preserve"> titled </w:t>
      </w:r>
      <w:r w:rsidR="004B101C" w:rsidRPr="007E61D0">
        <w:rPr>
          <w:rFonts w:ascii="Arial" w:eastAsiaTheme="minorHAnsi" w:hAnsi="Arial" w:cs="Arial"/>
          <w:lang w:val="en-GB" w:eastAsia="en-US"/>
          <w14:ligatures w14:val="standardContextual"/>
        </w:rPr>
        <w:t>“</w:t>
      </w:r>
      <w:r w:rsidR="004B101C" w:rsidRPr="007E61D0">
        <w:rPr>
          <w:rFonts w:ascii="Arial" w:eastAsiaTheme="minorHAnsi" w:hAnsi="Arial" w:cs="Arial"/>
          <w:i/>
          <w:lang w:val="en-GB" w:eastAsia="en-US"/>
          <w14:ligatures w14:val="standardContextual"/>
        </w:rPr>
        <w:t>T</w:t>
      </w:r>
      <w:r w:rsidR="007E13DA" w:rsidRPr="007E61D0">
        <w:rPr>
          <w:rFonts w:ascii="Arial" w:eastAsiaTheme="minorHAnsi" w:hAnsi="Arial" w:cs="Arial"/>
          <w:i/>
          <w:lang w:val="en-GB" w:eastAsia="en-US"/>
          <w14:ligatures w14:val="standardContextual"/>
        </w:rPr>
        <w:t xml:space="preserve">emplate for </w:t>
      </w:r>
      <w:r w:rsidR="004B101C" w:rsidRPr="007E61D0">
        <w:rPr>
          <w:rFonts w:ascii="Arial" w:eastAsiaTheme="minorHAnsi" w:hAnsi="Arial" w:cs="Arial"/>
          <w:i/>
          <w:lang w:val="en-GB" w:eastAsia="en-US"/>
          <w14:ligatures w14:val="standardContextual"/>
        </w:rPr>
        <w:t>R</w:t>
      </w:r>
      <w:r w:rsidR="007E13DA" w:rsidRPr="007E61D0">
        <w:rPr>
          <w:rFonts w:ascii="Arial" w:eastAsiaTheme="minorHAnsi" w:hAnsi="Arial" w:cs="Arial"/>
          <w:i/>
          <w:lang w:val="en-GB" w:eastAsia="en-US"/>
          <w14:ligatures w14:val="standardContextual"/>
        </w:rPr>
        <w:t>eferral</w:t>
      </w:r>
      <w:r w:rsidR="004B101C" w:rsidRPr="007E61D0">
        <w:rPr>
          <w:rFonts w:ascii="Arial" w:eastAsiaTheme="minorHAnsi" w:hAnsi="Arial" w:cs="Arial"/>
          <w:lang w:val="en-GB" w:eastAsia="en-US"/>
          <w14:ligatures w14:val="standardContextual"/>
        </w:rPr>
        <w:t>”</w:t>
      </w:r>
      <w:r w:rsidR="007E13DA" w:rsidRPr="007E61D0">
        <w:rPr>
          <w:rFonts w:ascii="Arial" w:eastAsiaTheme="minorHAnsi" w:hAnsi="Arial" w:cs="Arial"/>
          <w:lang w:val="en-GB" w:eastAsia="en-US"/>
          <w14:ligatures w14:val="standardContextual"/>
        </w:rPr>
        <w:t xml:space="preserve"> which is attached to the respondent’s answering affidavit (</w:t>
      </w:r>
      <w:r w:rsidR="00305B5C" w:rsidRPr="007E61D0">
        <w:rPr>
          <w:rFonts w:ascii="Arial" w:eastAsiaTheme="minorHAnsi" w:hAnsi="Arial" w:cs="Arial"/>
          <w:lang w:val="en-GB" w:eastAsia="en-US"/>
          <w14:ligatures w14:val="standardContextual"/>
        </w:rPr>
        <w:t xml:space="preserve">annexure </w:t>
      </w:r>
      <w:r w:rsidR="007E13DA" w:rsidRPr="007E61D0">
        <w:rPr>
          <w:rFonts w:ascii="Arial" w:eastAsiaTheme="minorHAnsi" w:hAnsi="Arial" w:cs="Arial"/>
          <w:lang w:val="en-GB" w:eastAsia="en-US"/>
          <w14:ligatures w14:val="standardContextual"/>
        </w:rPr>
        <w:t>“</w:t>
      </w:r>
      <w:r w:rsidR="004B101C" w:rsidRPr="007E61D0">
        <w:rPr>
          <w:rFonts w:ascii="Arial" w:eastAsiaTheme="minorHAnsi" w:hAnsi="Arial" w:cs="Arial"/>
          <w:lang w:val="en-GB" w:eastAsia="en-US"/>
          <w14:ligatures w14:val="standardContextual"/>
        </w:rPr>
        <w:t>A</w:t>
      </w:r>
      <w:r w:rsidR="007E13DA" w:rsidRPr="007E61D0">
        <w:rPr>
          <w:rFonts w:ascii="Arial" w:eastAsiaTheme="minorHAnsi" w:hAnsi="Arial" w:cs="Arial"/>
          <w:lang w:val="en-GB" w:eastAsia="en-US"/>
          <w14:ligatures w14:val="standardContextual"/>
        </w:rPr>
        <w:t>”)</w:t>
      </w:r>
      <w:r w:rsidR="00305B5C" w:rsidRPr="007E61D0">
        <w:rPr>
          <w:rFonts w:ascii="Arial" w:eastAsiaTheme="minorHAnsi" w:hAnsi="Arial" w:cs="Arial"/>
          <w:lang w:val="en-GB" w:eastAsia="en-US"/>
          <w14:ligatures w14:val="standardContextual"/>
        </w:rPr>
        <w:t xml:space="preserve"> </w:t>
      </w:r>
      <w:r w:rsidR="00E11C5B" w:rsidRPr="007E61D0">
        <w:rPr>
          <w:rFonts w:ascii="Arial" w:eastAsiaTheme="minorHAnsi" w:hAnsi="Arial" w:cs="Arial"/>
          <w:lang w:val="en-GB" w:eastAsia="en-US"/>
          <w14:ligatures w14:val="standardContextual"/>
        </w:rPr>
        <w:t xml:space="preserve">is forged in </w:t>
      </w:r>
      <w:r w:rsidR="004B101C" w:rsidRPr="007E61D0">
        <w:rPr>
          <w:rFonts w:ascii="Arial" w:eastAsiaTheme="minorHAnsi" w:hAnsi="Arial" w:cs="Arial"/>
          <w:lang w:val="en-GB" w:eastAsia="en-US"/>
          <w14:ligatures w14:val="standardContextual"/>
        </w:rPr>
        <w:t>that:</w:t>
      </w:r>
    </w:p>
    <w:p w14:paraId="4211AA4A" w14:textId="77777777" w:rsidR="004B101C" w:rsidRPr="00D163F9" w:rsidRDefault="004B101C" w:rsidP="005662AE">
      <w:pPr>
        <w:pStyle w:val="ListParagraph"/>
        <w:spacing w:line="360" w:lineRule="auto"/>
        <w:rPr>
          <w:rFonts w:ascii="Arial" w:eastAsiaTheme="minorHAnsi" w:hAnsi="Arial" w:cs="Arial"/>
          <w:lang w:val="en-GB" w:eastAsia="en-US"/>
          <w14:ligatures w14:val="standardContextual"/>
        </w:rPr>
      </w:pPr>
    </w:p>
    <w:p w14:paraId="3ABEC3BB" w14:textId="4EBB4124" w:rsidR="004B101C" w:rsidRPr="007E61D0" w:rsidRDefault="007E61D0" w:rsidP="007E61D0">
      <w:pPr>
        <w:tabs>
          <w:tab w:val="right" w:pos="9072"/>
        </w:tabs>
        <w:autoSpaceDE w:val="0"/>
        <w:autoSpaceDN w:val="0"/>
        <w:adjustRightInd w:val="0"/>
        <w:spacing w:line="360" w:lineRule="auto"/>
        <w:ind w:left="2552" w:right="-22" w:hanging="851"/>
        <w:jc w:val="both"/>
        <w:rPr>
          <w:rFonts w:ascii="Arial" w:eastAsiaTheme="minorHAnsi" w:hAnsi="Arial" w:cs="Arial"/>
          <w:lang w:val="en-GB" w:eastAsia="en-US"/>
          <w14:ligatures w14:val="standardContextual"/>
        </w:rPr>
      </w:pPr>
      <w:r w:rsidRPr="00D163F9">
        <w:rPr>
          <w:rFonts w:ascii="Arial" w:eastAsiaTheme="minorHAnsi" w:hAnsi="Arial" w:cs="Arial"/>
          <w:lang w:val="en-GB" w:eastAsia="en-US"/>
          <w14:ligatures w14:val="standardContextual"/>
        </w:rPr>
        <w:t>(a)</w:t>
      </w:r>
      <w:r w:rsidRPr="00D163F9">
        <w:rPr>
          <w:rFonts w:ascii="Arial" w:eastAsiaTheme="minorHAnsi" w:hAnsi="Arial" w:cs="Arial"/>
          <w:lang w:val="en-GB" w:eastAsia="en-US"/>
          <w14:ligatures w14:val="standardContextual"/>
        </w:rPr>
        <w:tab/>
      </w:r>
      <w:r w:rsidR="00E11C5B" w:rsidRPr="007E61D0">
        <w:rPr>
          <w:rFonts w:ascii="Arial" w:eastAsiaTheme="minorHAnsi" w:hAnsi="Arial" w:cs="Arial"/>
          <w:lang w:val="en-GB" w:eastAsia="en-US"/>
          <w14:ligatures w14:val="standardContextual"/>
        </w:rPr>
        <w:t>the surname and initials of the chairperson w</w:t>
      </w:r>
      <w:r w:rsidR="009910BB" w:rsidRPr="007E61D0">
        <w:rPr>
          <w:rFonts w:ascii="Arial" w:eastAsiaTheme="minorHAnsi" w:hAnsi="Arial" w:cs="Arial"/>
          <w:lang w:val="en-GB" w:eastAsia="en-US"/>
          <w14:ligatures w14:val="standardContextual"/>
        </w:rPr>
        <w:t>ere</w:t>
      </w:r>
      <w:r w:rsidR="00E11C5B" w:rsidRPr="007E61D0">
        <w:rPr>
          <w:rFonts w:ascii="Arial" w:eastAsiaTheme="minorHAnsi" w:hAnsi="Arial" w:cs="Arial"/>
          <w:lang w:val="en-GB" w:eastAsia="en-US"/>
          <w14:ligatures w14:val="standardContextual"/>
        </w:rPr>
        <w:t xml:space="preserve"> not on the document</w:t>
      </w:r>
      <w:r w:rsidR="007E13DA" w:rsidRPr="007E61D0">
        <w:rPr>
          <w:rFonts w:ascii="Arial" w:eastAsiaTheme="minorHAnsi" w:hAnsi="Arial" w:cs="Arial"/>
          <w:lang w:val="en-GB" w:eastAsia="en-US"/>
          <w14:ligatures w14:val="standardContextual"/>
        </w:rPr>
        <w:t xml:space="preserve"> which he received on </w:t>
      </w:r>
      <w:r w:rsidR="004B101C" w:rsidRPr="007E61D0">
        <w:rPr>
          <w:rFonts w:ascii="Arial" w:eastAsiaTheme="minorHAnsi" w:hAnsi="Arial" w:cs="Arial"/>
          <w:lang w:val="en-GB" w:eastAsia="en-US"/>
          <w14:ligatures w14:val="standardContextual"/>
        </w:rPr>
        <w:t>0</w:t>
      </w:r>
      <w:r w:rsidR="00E11C5B" w:rsidRPr="007E61D0">
        <w:rPr>
          <w:rFonts w:ascii="Arial" w:eastAsiaTheme="minorHAnsi" w:hAnsi="Arial" w:cs="Arial"/>
          <w:lang w:val="en-GB" w:eastAsia="en-US"/>
          <w14:ligatures w14:val="standardContextual"/>
        </w:rPr>
        <w:t>6 May 2022</w:t>
      </w:r>
      <w:r w:rsidR="004B101C" w:rsidRPr="007E61D0">
        <w:rPr>
          <w:rFonts w:ascii="Arial" w:eastAsiaTheme="minorHAnsi" w:hAnsi="Arial" w:cs="Arial"/>
          <w:lang w:val="en-GB" w:eastAsia="en-US"/>
          <w14:ligatures w14:val="standardContextual"/>
        </w:rPr>
        <w:t xml:space="preserve">; </w:t>
      </w:r>
    </w:p>
    <w:p w14:paraId="4367B786" w14:textId="6A52D0B5" w:rsidR="004B101C" w:rsidRPr="007E61D0" w:rsidRDefault="007E61D0" w:rsidP="007E61D0">
      <w:pPr>
        <w:tabs>
          <w:tab w:val="right" w:pos="9072"/>
        </w:tabs>
        <w:autoSpaceDE w:val="0"/>
        <w:autoSpaceDN w:val="0"/>
        <w:adjustRightInd w:val="0"/>
        <w:spacing w:line="360" w:lineRule="auto"/>
        <w:ind w:left="2552" w:right="-22" w:hanging="851"/>
        <w:jc w:val="both"/>
        <w:rPr>
          <w:rFonts w:ascii="Arial" w:eastAsiaTheme="minorHAnsi" w:hAnsi="Arial" w:cs="Arial"/>
          <w:lang w:val="en-GB" w:eastAsia="en-US"/>
          <w14:ligatures w14:val="standardContextual"/>
        </w:rPr>
      </w:pPr>
      <w:r w:rsidRPr="00D163F9">
        <w:rPr>
          <w:rFonts w:ascii="Arial" w:eastAsiaTheme="minorHAnsi" w:hAnsi="Arial" w:cs="Arial"/>
          <w:lang w:val="en-GB" w:eastAsia="en-US"/>
          <w14:ligatures w14:val="standardContextual"/>
        </w:rPr>
        <w:t>(b)</w:t>
      </w:r>
      <w:r w:rsidRPr="00D163F9">
        <w:rPr>
          <w:rFonts w:ascii="Arial" w:eastAsiaTheme="minorHAnsi" w:hAnsi="Arial" w:cs="Arial"/>
          <w:lang w:val="en-GB" w:eastAsia="en-US"/>
          <w14:ligatures w14:val="standardContextual"/>
        </w:rPr>
        <w:tab/>
      </w:r>
      <w:r w:rsidR="00A6591E" w:rsidRPr="007E61D0">
        <w:rPr>
          <w:rFonts w:ascii="Arial" w:eastAsiaTheme="minorHAnsi" w:hAnsi="Arial" w:cs="Arial"/>
          <w:lang w:val="en-GB" w:eastAsia="en-US"/>
          <w14:ligatures w14:val="standardContextual"/>
        </w:rPr>
        <w:t>the date stamp was not on the document</w:t>
      </w:r>
      <w:r w:rsidR="007E13DA" w:rsidRPr="007E61D0">
        <w:rPr>
          <w:rFonts w:ascii="Arial" w:eastAsiaTheme="minorHAnsi" w:hAnsi="Arial" w:cs="Arial"/>
          <w:lang w:val="en-GB" w:eastAsia="en-US"/>
          <w14:ligatures w14:val="standardContextual"/>
        </w:rPr>
        <w:t xml:space="preserve"> he received on </w:t>
      </w:r>
      <w:r w:rsidR="004B101C" w:rsidRPr="007E61D0">
        <w:rPr>
          <w:rFonts w:ascii="Arial" w:eastAsiaTheme="minorHAnsi" w:hAnsi="Arial" w:cs="Arial"/>
          <w:lang w:val="en-GB" w:eastAsia="en-US"/>
          <w14:ligatures w14:val="standardContextual"/>
        </w:rPr>
        <w:t>0</w:t>
      </w:r>
      <w:r w:rsidR="00A6591E" w:rsidRPr="007E61D0">
        <w:rPr>
          <w:rFonts w:ascii="Arial" w:eastAsiaTheme="minorHAnsi" w:hAnsi="Arial" w:cs="Arial"/>
          <w:lang w:val="en-GB" w:eastAsia="en-US"/>
          <w14:ligatures w14:val="standardContextual"/>
        </w:rPr>
        <w:t>6 May 2022</w:t>
      </w:r>
      <w:r w:rsidR="004B101C" w:rsidRPr="007E61D0">
        <w:rPr>
          <w:rFonts w:ascii="Arial" w:eastAsiaTheme="minorHAnsi" w:hAnsi="Arial" w:cs="Arial"/>
          <w:lang w:val="en-GB" w:eastAsia="en-US"/>
          <w14:ligatures w14:val="standardContextual"/>
        </w:rPr>
        <w:t xml:space="preserve">; and </w:t>
      </w:r>
    </w:p>
    <w:p w14:paraId="7CF85A4E" w14:textId="426E4357" w:rsidR="006B3038" w:rsidRPr="007E61D0" w:rsidRDefault="007E61D0" w:rsidP="007E61D0">
      <w:pPr>
        <w:tabs>
          <w:tab w:val="right" w:pos="9072"/>
        </w:tabs>
        <w:autoSpaceDE w:val="0"/>
        <w:autoSpaceDN w:val="0"/>
        <w:adjustRightInd w:val="0"/>
        <w:spacing w:line="360" w:lineRule="auto"/>
        <w:ind w:left="2552" w:right="-22" w:hanging="851"/>
        <w:jc w:val="both"/>
        <w:rPr>
          <w:rFonts w:ascii="Arial" w:eastAsiaTheme="minorHAnsi" w:hAnsi="Arial" w:cs="Arial"/>
          <w:lang w:val="en-GB" w:eastAsia="en-US"/>
          <w14:ligatures w14:val="standardContextual"/>
        </w:rPr>
      </w:pPr>
      <w:r w:rsidRPr="00D163F9">
        <w:rPr>
          <w:rFonts w:ascii="Arial" w:eastAsiaTheme="minorHAnsi" w:hAnsi="Arial" w:cs="Arial"/>
          <w:lang w:val="en-GB" w:eastAsia="en-US"/>
          <w14:ligatures w14:val="standardContextual"/>
        </w:rPr>
        <w:t>(c)</w:t>
      </w:r>
      <w:r w:rsidRPr="00D163F9">
        <w:rPr>
          <w:rFonts w:ascii="Arial" w:eastAsiaTheme="minorHAnsi" w:hAnsi="Arial" w:cs="Arial"/>
          <w:lang w:val="en-GB" w:eastAsia="en-US"/>
          <w14:ligatures w14:val="standardContextual"/>
        </w:rPr>
        <w:tab/>
      </w:r>
      <w:r w:rsidR="00A6591E" w:rsidRPr="007E61D0">
        <w:rPr>
          <w:rFonts w:ascii="Arial" w:eastAsiaTheme="minorHAnsi" w:hAnsi="Arial" w:cs="Arial"/>
          <w:lang w:val="en-GB" w:eastAsia="en-US"/>
          <w14:ligatures w14:val="standardContextual"/>
        </w:rPr>
        <w:t>the word “</w:t>
      </w:r>
      <w:r w:rsidR="00A6591E" w:rsidRPr="007E61D0">
        <w:rPr>
          <w:rFonts w:ascii="Arial" w:eastAsiaTheme="minorHAnsi" w:hAnsi="Arial" w:cs="Arial"/>
          <w:i/>
          <w:lang w:val="en-GB" w:eastAsia="en-US"/>
          <w14:ligatures w14:val="standardContextual"/>
        </w:rPr>
        <w:t>revoked</w:t>
      </w:r>
      <w:r w:rsidR="00A6591E" w:rsidRPr="007E61D0">
        <w:rPr>
          <w:rFonts w:ascii="Arial" w:eastAsiaTheme="minorHAnsi" w:hAnsi="Arial" w:cs="Arial"/>
          <w:lang w:val="en-GB" w:eastAsia="en-US"/>
          <w14:ligatures w14:val="standardContextual"/>
        </w:rPr>
        <w:t xml:space="preserve">” was not on the document </w:t>
      </w:r>
      <w:r w:rsidR="007E13DA" w:rsidRPr="007E61D0">
        <w:rPr>
          <w:rFonts w:ascii="Arial" w:eastAsiaTheme="minorHAnsi" w:hAnsi="Arial" w:cs="Arial"/>
          <w:lang w:val="en-GB" w:eastAsia="en-US"/>
          <w14:ligatures w14:val="standardContextual"/>
        </w:rPr>
        <w:t xml:space="preserve">he received on </w:t>
      </w:r>
      <w:r w:rsidR="004B101C" w:rsidRPr="007E61D0">
        <w:rPr>
          <w:rFonts w:ascii="Arial" w:eastAsiaTheme="minorHAnsi" w:hAnsi="Arial" w:cs="Arial"/>
          <w:lang w:val="en-GB" w:eastAsia="en-US"/>
          <w14:ligatures w14:val="standardContextual"/>
        </w:rPr>
        <w:t>0</w:t>
      </w:r>
      <w:r w:rsidR="00A6591E" w:rsidRPr="007E61D0">
        <w:rPr>
          <w:rFonts w:ascii="Arial" w:eastAsiaTheme="minorHAnsi" w:hAnsi="Arial" w:cs="Arial"/>
          <w:lang w:val="en-GB" w:eastAsia="en-US"/>
          <w14:ligatures w14:val="standardContextual"/>
        </w:rPr>
        <w:t>6 May 2022.</w:t>
      </w:r>
    </w:p>
    <w:p w14:paraId="5EAD5F3D" w14:textId="77777777" w:rsidR="007E13DA" w:rsidRPr="00976B0D" w:rsidRDefault="007E13DA" w:rsidP="005662AE">
      <w:pPr>
        <w:pStyle w:val="ListParagraph"/>
        <w:tabs>
          <w:tab w:val="right" w:pos="9192"/>
        </w:tabs>
        <w:spacing w:line="360" w:lineRule="auto"/>
        <w:rPr>
          <w:rFonts w:ascii="Arial" w:eastAsiaTheme="minorHAnsi" w:hAnsi="Arial" w:cs="Arial"/>
          <w:lang w:val="en-GB" w:eastAsia="en-US"/>
          <w14:ligatures w14:val="standardContextual"/>
        </w:rPr>
      </w:pPr>
    </w:p>
    <w:p w14:paraId="3C2B9F92" w14:textId="2428D861" w:rsidR="00645AA0"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Pr>
          <w:rFonts w:ascii="Arial" w:eastAsiaTheme="minorHAnsi" w:hAnsi="Arial" w:cs="Arial"/>
          <w:lang w:val="en-GB" w:eastAsia="en-US"/>
          <w14:ligatures w14:val="standardContextual"/>
        </w:rPr>
        <w:t>17.</w:t>
      </w:r>
      <w:r>
        <w:rPr>
          <w:rFonts w:ascii="Arial" w:eastAsiaTheme="minorHAnsi" w:hAnsi="Arial" w:cs="Arial"/>
          <w:lang w:val="en-GB" w:eastAsia="en-US"/>
          <w14:ligatures w14:val="standardContextual"/>
        </w:rPr>
        <w:tab/>
      </w:r>
      <w:r w:rsidR="007E13DA" w:rsidRPr="007E61D0">
        <w:rPr>
          <w:rFonts w:ascii="Arial" w:eastAsiaTheme="minorHAnsi" w:hAnsi="Arial" w:cs="Arial"/>
          <w:lang w:val="en-GB" w:eastAsia="en-US"/>
          <w14:ligatures w14:val="standardContextual"/>
        </w:rPr>
        <w:t>It is on these grounds that the applicant seeks to have the decision of the re</w:t>
      </w:r>
      <w:r w:rsidR="00645AA0" w:rsidRPr="007E61D0">
        <w:rPr>
          <w:rFonts w:ascii="Arial" w:eastAsiaTheme="minorHAnsi" w:hAnsi="Arial" w:cs="Arial"/>
          <w:lang w:val="en-GB" w:eastAsia="en-US"/>
          <w14:ligatures w14:val="standardContextual"/>
        </w:rPr>
        <w:t>spondent reviewed and set aside.</w:t>
      </w:r>
    </w:p>
    <w:p w14:paraId="709579E7" w14:textId="77777777" w:rsidR="00645AA0" w:rsidRDefault="00381ED4" w:rsidP="005662AE">
      <w:pPr>
        <w:tabs>
          <w:tab w:val="right" w:pos="9072"/>
        </w:tabs>
        <w:autoSpaceDE w:val="0"/>
        <w:autoSpaceDN w:val="0"/>
        <w:adjustRightInd w:val="0"/>
        <w:spacing w:line="360" w:lineRule="auto"/>
        <w:ind w:right="-22"/>
        <w:jc w:val="both"/>
        <w:rPr>
          <w:rFonts w:ascii="Arial" w:eastAsiaTheme="minorHAnsi" w:hAnsi="Arial" w:cs="Arial"/>
          <w:b/>
          <w:bCs/>
          <w:color w:val="000000"/>
          <w:lang w:val="en-GB" w:eastAsia="en-US"/>
          <w14:ligatures w14:val="standardContextual"/>
        </w:rPr>
      </w:pPr>
      <w:r w:rsidRPr="00E41048">
        <w:rPr>
          <w:rFonts w:ascii="Arial" w:eastAsiaTheme="minorHAnsi" w:hAnsi="Arial" w:cs="Arial"/>
          <w:b/>
          <w:bCs/>
          <w:color w:val="000000"/>
          <w:lang w:val="en-GB" w:eastAsia="en-US"/>
          <w14:ligatures w14:val="standardContextual"/>
        </w:rPr>
        <w:lastRenderedPageBreak/>
        <w:t>W</w:t>
      </w:r>
      <w:r w:rsidR="004B101C" w:rsidRPr="00E41048">
        <w:rPr>
          <w:rFonts w:ascii="Arial" w:eastAsiaTheme="minorHAnsi" w:hAnsi="Arial" w:cs="Arial"/>
          <w:b/>
          <w:bCs/>
          <w:color w:val="000000"/>
          <w:lang w:val="en-GB" w:eastAsia="en-US"/>
          <w14:ligatures w14:val="standardContextual"/>
        </w:rPr>
        <w:t>AS THE DECISION PROCEDURALLY UNFAIR?</w:t>
      </w:r>
    </w:p>
    <w:p w14:paraId="31729944" w14:textId="77777777" w:rsidR="00645AA0" w:rsidRPr="00645AA0" w:rsidRDefault="00645AA0" w:rsidP="005662AE">
      <w:pPr>
        <w:tabs>
          <w:tab w:val="right" w:pos="9072"/>
        </w:tabs>
        <w:autoSpaceDE w:val="0"/>
        <w:autoSpaceDN w:val="0"/>
        <w:adjustRightInd w:val="0"/>
        <w:spacing w:line="360" w:lineRule="auto"/>
        <w:ind w:right="-22"/>
        <w:jc w:val="both"/>
        <w:rPr>
          <w:rFonts w:ascii="Arial" w:eastAsiaTheme="minorHAnsi" w:hAnsi="Arial" w:cs="Arial"/>
          <w:b/>
          <w:bCs/>
          <w:color w:val="000000"/>
          <w:lang w:val="en-GB" w:eastAsia="en-US"/>
          <w14:ligatures w14:val="standardContextual"/>
        </w:rPr>
      </w:pPr>
    </w:p>
    <w:p w14:paraId="146E9368" w14:textId="0FF09520" w:rsidR="00645AA0"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0A47D9">
        <w:rPr>
          <w:rFonts w:ascii="Arial" w:eastAsiaTheme="minorHAnsi" w:hAnsi="Arial" w:cs="Arial"/>
          <w:lang w:val="en-GB" w:eastAsia="en-US"/>
          <w14:ligatures w14:val="standardContextual"/>
        </w:rPr>
        <w:t>18.</w:t>
      </w:r>
      <w:r w:rsidRPr="000A47D9">
        <w:rPr>
          <w:rFonts w:ascii="Arial" w:eastAsiaTheme="minorHAnsi" w:hAnsi="Arial" w:cs="Arial"/>
          <w:lang w:val="en-GB" w:eastAsia="en-US"/>
          <w14:ligatures w14:val="standardContextual"/>
        </w:rPr>
        <w:tab/>
      </w:r>
      <w:r w:rsidR="00AC385D" w:rsidRPr="007E61D0">
        <w:rPr>
          <w:rFonts w:ascii="Arial" w:hAnsi="Arial" w:cs="Arial"/>
          <w:color w:val="242121"/>
        </w:rPr>
        <w:t xml:space="preserve">In </w:t>
      </w:r>
      <w:r w:rsidR="00AC385D" w:rsidRPr="007E61D0">
        <w:rPr>
          <w:rFonts w:ascii="Arial" w:hAnsi="Arial" w:cs="Arial"/>
          <w:i/>
          <w:iCs/>
          <w:color w:val="242121"/>
        </w:rPr>
        <w:t xml:space="preserve">Jimmale </w:t>
      </w:r>
      <w:r w:rsidR="00AC3B42" w:rsidRPr="007E61D0">
        <w:rPr>
          <w:rFonts w:ascii="Arial" w:hAnsi="Arial" w:cs="Arial"/>
          <w:i/>
          <w:iCs/>
          <w:color w:val="242121"/>
        </w:rPr>
        <w:t xml:space="preserve">and Another </w:t>
      </w:r>
      <w:r w:rsidR="00AC385D" w:rsidRPr="007E61D0">
        <w:rPr>
          <w:rFonts w:ascii="Arial" w:hAnsi="Arial" w:cs="Arial"/>
          <w:i/>
          <w:iCs/>
          <w:color w:val="242121"/>
        </w:rPr>
        <w:t>v S</w:t>
      </w:r>
      <w:r w:rsidR="00AC385D" w:rsidRPr="008B0FD2">
        <w:rPr>
          <w:rStyle w:val="FootnoteReference"/>
          <w:rFonts w:ascii="Arial" w:hAnsi="Arial" w:cs="Arial"/>
          <w:iCs/>
          <w:color w:val="242121"/>
        </w:rPr>
        <w:footnoteReference w:id="2"/>
      </w:r>
      <w:r w:rsidR="00645AA0" w:rsidRPr="007E61D0">
        <w:rPr>
          <w:rFonts w:ascii="Arial" w:hAnsi="Arial" w:cs="Arial"/>
          <w:iCs/>
          <w:color w:val="242121"/>
        </w:rPr>
        <w:t xml:space="preserve"> the Constitutional Court held the following at para</w:t>
      </w:r>
      <w:r w:rsidR="008B0FD2" w:rsidRPr="007E61D0">
        <w:rPr>
          <w:rFonts w:ascii="Arial" w:hAnsi="Arial" w:cs="Arial"/>
          <w:iCs/>
          <w:color w:val="242121"/>
        </w:rPr>
        <w:t>graph</w:t>
      </w:r>
      <w:r w:rsidR="00645AA0" w:rsidRPr="007E61D0">
        <w:rPr>
          <w:rFonts w:ascii="Arial" w:hAnsi="Arial" w:cs="Arial"/>
          <w:iCs/>
          <w:color w:val="242121"/>
        </w:rPr>
        <w:t xml:space="preserve"> 1:  </w:t>
      </w:r>
    </w:p>
    <w:p w14:paraId="7119BE1E" w14:textId="77777777" w:rsidR="008B0FD2" w:rsidRDefault="008B0FD2" w:rsidP="00AC3B42">
      <w:pPr>
        <w:pStyle w:val="ListParagraph"/>
        <w:tabs>
          <w:tab w:val="right" w:pos="9072"/>
        </w:tabs>
        <w:autoSpaceDE w:val="0"/>
        <w:autoSpaceDN w:val="0"/>
        <w:adjustRightInd w:val="0"/>
        <w:ind w:left="851" w:right="-22"/>
        <w:jc w:val="both"/>
        <w:rPr>
          <w:rFonts w:ascii="Arial" w:hAnsi="Arial" w:cs="Arial"/>
          <w:color w:val="242121"/>
          <w:szCs w:val="22"/>
          <w:shd w:val="clear" w:color="auto" w:fill="FFFFFF"/>
        </w:rPr>
      </w:pPr>
    </w:p>
    <w:p w14:paraId="039F6DBA" w14:textId="77777777" w:rsidR="00AC385D" w:rsidRPr="003819E7" w:rsidRDefault="00AC385D" w:rsidP="00AC3B42">
      <w:pPr>
        <w:pStyle w:val="ListParagraph"/>
        <w:tabs>
          <w:tab w:val="right" w:pos="9072"/>
        </w:tabs>
        <w:autoSpaceDE w:val="0"/>
        <w:autoSpaceDN w:val="0"/>
        <w:adjustRightInd w:val="0"/>
        <w:ind w:left="851" w:right="-22"/>
        <w:jc w:val="both"/>
        <w:rPr>
          <w:rFonts w:ascii="Arial" w:eastAsiaTheme="minorHAnsi" w:hAnsi="Arial" w:cs="Arial"/>
          <w:szCs w:val="22"/>
          <w:lang w:val="en-GB" w:eastAsia="en-US"/>
          <w14:ligatures w14:val="standardContextual"/>
        </w:rPr>
      </w:pPr>
      <w:r w:rsidRPr="003819E7">
        <w:rPr>
          <w:rFonts w:ascii="Arial" w:hAnsi="Arial" w:cs="Arial"/>
          <w:color w:val="242121"/>
          <w:szCs w:val="22"/>
          <w:shd w:val="clear" w:color="auto" w:fill="FFFFFF"/>
        </w:rPr>
        <w:t>“</w:t>
      </w:r>
      <w:r w:rsidRPr="003819E7">
        <w:rPr>
          <w:rFonts w:ascii="Arial" w:hAnsi="Arial" w:cs="Arial"/>
          <w:i/>
          <w:color w:val="242121"/>
          <w:szCs w:val="22"/>
          <w:shd w:val="clear" w:color="auto" w:fill="FFFFFF"/>
        </w:rPr>
        <w:t>Parole is an acknowledged part of our correctional system.</w:t>
      </w:r>
      <w:r w:rsidR="00381ED4" w:rsidRPr="003819E7">
        <w:rPr>
          <w:rFonts w:ascii="Arial" w:hAnsi="Arial" w:cs="Arial"/>
          <w:i/>
          <w:color w:val="242121"/>
          <w:szCs w:val="22"/>
          <w:shd w:val="clear" w:color="auto" w:fill="FFFFFF"/>
        </w:rPr>
        <w:t xml:space="preserve"> </w:t>
      </w:r>
      <w:r w:rsidRPr="003819E7">
        <w:rPr>
          <w:rFonts w:ascii="Arial" w:hAnsi="Arial" w:cs="Arial"/>
          <w:i/>
          <w:color w:val="242121"/>
          <w:szCs w:val="22"/>
          <w:shd w:val="clear" w:color="auto" w:fill="FFFFFF"/>
        </w:rPr>
        <w:t xml:space="preserve"> It has proved to be a vital part of reformative treatment for the paroled person who is treated by moral suasion. </w:t>
      </w:r>
      <w:r w:rsidR="00381ED4" w:rsidRPr="003819E7">
        <w:rPr>
          <w:rFonts w:ascii="Arial" w:hAnsi="Arial" w:cs="Arial"/>
          <w:i/>
          <w:color w:val="242121"/>
          <w:szCs w:val="22"/>
          <w:shd w:val="clear" w:color="auto" w:fill="FFFFFF"/>
        </w:rPr>
        <w:t xml:space="preserve"> </w:t>
      </w:r>
      <w:r w:rsidRPr="003819E7">
        <w:rPr>
          <w:rFonts w:ascii="Arial" w:hAnsi="Arial" w:cs="Arial"/>
          <w:i/>
          <w:color w:val="242121"/>
          <w:szCs w:val="22"/>
          <w:shd w:val="clear" w:color="auto" w:fill="FFFFFF"/>
        </w:rPr>
        <w:t>This is consistent with the law:</w:t>
      </w:r>
      <w:r w:rsidR="00381ED4" w:rsidRPr="003819E7">
        <w:rPr>
          <w:rFonts w:ascii="Arial" w:hAnsi="Arial" w:cs="Arial"/>
          <w:i/>
          <w:color w:val="242121"/>
          <w:szCs w:val="22"/>
          <w:shd w:val="clear" w:color="auto" w:fill="FFFFFF"/>
        </w:rPr>
        <w:t xml:space="preserve"> </w:t>
      </w:r>
      <w:r w:rsidRPr="003819E7">
        <w:rPr>
          <w:rFonts w:ascii="Arial" w:hAnsi="Arial" w:cs="Arial"/>
          <w:i/>
          <w:color w:val="242121"/>
          <w:szCs w:val="22"/>
          <w:shd w:val="clear" w:color="auto" w:fill="FFFFFF"/>
        </w:rPr>
        <w:t xml:space="preserve"> that everyone has the right not to be deprived of freedom arbitrarily or without just cause.”</w:t>
      </w:r>
    </w:p>
    <w:p w14:paraId="1641308B" w14:textId="77777777" w:rsidR="00AC385D" w:rsidRPr="000A47D9" w:rsidRDefault="00AC385D" w:rsidP="00AC385D">
      <w:pPr>
        <w:pStyle w:val="ListParagraph"/>
        <w:tabs>
          <w:tab w:val="right" w:pos="9072"/>
        </w:tabs>
        <w:autoSpaceDE w:val="0"/>
        <w:autoSpaceDN w:val="0"/>
        <w:adjustRightInd w:val="0"/>
        <w:spacing w:line="480" w:lineRule="auto"/>
        <w:ind w:left="851" w:right="-22"/>
        <w:jc w:val="both"/>
        <w:rPr>
          <w:rFonts w:ascii="Arial" w:eastAsiaTheme="minorHAnsi" w:hAnsi="Arial" w:cs="Arial"/>
          <w:lang w:val="en-GB" w:eastAsia="en-US"/>
          <w14:ligatures w14:val="standardContextual"/>
        </w:rPr>
      </w:pPr>
    </w:p>
    <w:p w14:paraId="5DF01245" w14:textId="01C94286" w:rsidR="00645AA0"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0A47D9">
        <w:rPr>
          <w:rFonts w:ascii="Arial" w:eastAsiaTheme="minorHAnsi" w:hAnsi="Arial" w:cs="Arial"/>
          <w:lang w:val="en-GB" w:eastAsia="en-US"/>
          <w14:ligatures w14:val="standardContextual"/>
        </w:rPr>
        <w:t>19.</w:t>
      </w:r>
      <w:r w:rsidRPr="000A47D9">
        <w:rPr>
          <w:rFonts w:ascii="Arial" w:eastAsiaTheme="minorHAnsi" w:hAnsi="Arial" w:cs="Arial"/>
          <w:lang w:val="en-GB" w:eastAsia="en-US"/>
          <w14:ligatures w14:val="standardContextual"/>
        </w:rPr>
        <w:tab/>
      </w:r>
      <w:r w:rsidR="00645AA0" w:rsidRPr="007E61D0">
        <w:rPr>
          <w:rFonts w:ascii="Arial" w:hAnsi="Arial" w:cs="Arial"/>
          <w:color w:val="242121"/>
        </w:rPr>
        <w:t>Section 73(5) of the Act which authorises an offender</w:t>
      </w:r>
      <w:r w:rsidR="009467F5" w:rsidRPr="007E61D0">
        <w:rPr>
          <w:rFonts w:ascii="Arial" w:hAnsi="Arial" w:cs="Arial"/>
          <w:color w:val="242121"/>
        </w:rPr>
        <w:t>’</w:t>
      </w:r>
      <w:r w:rsidR="00645AA0" w:rsidRPr="007E61D0">
        <w:rPr>
          <w:rFonts w:ascii="Arial" w:hAnsi="Arial" w:cs="Arial"/>
          <w:color w:val="242121"/>
        </w:rPr>
        <w:t>s right to correctional service</w:t>
      </w:r>
      <w:r w:rsidR="001900DF" w:rsidRPr="007E61D0">
        <w:rPr>
          <w:rFonts w:ascii="Arial" w:hAnsi="Arial" w:cs="Arial"/>
          <w:color w:val="242121"/>
        </w:rPr>
        <w:t>s</w:t>
      </w:r>
      <w:r w:rsidR="00645AA0" w:rsidRPr="007E61D0">
        <w:rPr>
          <w:rFonts w:ascii="Arial" w:hAnsi="Arial" w:cs="Arial"/>
          <w:color w:val="242121"/>
        </w:rPr>
        <w:t xml:space="preserve"> or parole reads as follows:</w:t>
      </w:r>
    </w:p>
    <w:p w14:paraId="5DF9CFBC" w14:textId="77777777" w:rsidR="00645AA0" w:rsidRPr="000A47D9" w:rsidRDefault="00645AA0" w:rsidP="00645AA0">
      <w:pPr>
        <w:pStyle w:val="ListParagraph"/>
        <w:tabs>
          <w:tab w:val="right" w:pos="9072"/>
        </w:tabs>
        <w:autoSpaceDE w:val="0"/>
        <w:autoSpaceDN w:val="0"/>
        <w:adjustRightInd w:val="0"/>
        <w:spacing w:line="480" w:lineRule="auto"/>
        <w:ind w:left="851" w:right="-22"/>
        <w:jc w:val="both"/>
        <w:rPr>
          <w:rFonts w:ascii="Arial" w:eastAsiaTheme="minorHAnsi" w:hAnsi="Arial" w:cs="Arial"/>
          <w:lang w:val="en-GB" w:eastAsia="en-US"/>
          <w14:ligatures w14:val="standardContextual"/>
        </w:rPr>
      </w:pPr>
    </w:p>
    <w:p w14:paraId="53A34400" w14:textId="77777777" w:rsidR="00381ED4" w:rsidRPr="003819E7" w:rsidRDefault="00AC385D" w:rsidP="00381ED4">
      <w:pPr>
        <w:pStyle w:val="ListParagraph"/>
        <w:tabs>
          <w:tab w:val="right" w:pos="9072"/>
        </w:tabs>
        <w:autoSpaceDE w:val="0"/>
        <w:autoSpaceDN w:val="0"/>
        <w:adjustRightInd w:val="0"/>
        <w:ind w:left="1701" w:right="-22" w:hanging="850"/>
        <w:jc w:val="both"/>
        <w:rPr>
          <w:rFonts w:ascii="Arial" w:hAnsi="Arial" w:cs="Arial"/>
          <w:i/>
          <w:color w:val="242121"/>
        </w:rPr>
      </w:pPr>
      <w:r w:rsidRPr="003819E7">
        <w:rPr>
          <w:rFonts w:ascii="Verdana" w:hAnsi="Verdana"/>
          <w:i/>
          <w:color w:val="242121"/>
        </w:rPr>
        <w:t>“</w:t>
      </w:r>
      <w:r w:rsidR="00444DA3" w:rsidRPr="003819E7">
        <w:rPr>
          <w:rFonts w:ascii="Arial" w:hAnsi="Arial" w:cs="Arial"/>
          <w:i/>
          <w:color w:val="242121"/>
        </w:rPr>
        <w:t>(</w:t>
      </w:r>
      <w:r w:rsidR="00645AA0" w:rsidRPr="003819E7">
        <w:rPr>
          <w:rFonts w:ascii="Arial" w:hAnsi="Arial" w:cs="Arial"/>
          <w:i/>
          <w:color w:val="242121"/>
        </w:rPr>
        <w:t>a)</w:t>
      </w:r>
      <w:r w:rsidR="00381ED4" w:rsidRPr="003819E7">
        <w:rPr>
          <w:rFonts w:ascii="Arial" w:hAnsi="Arial" w:cs="Arial"/>
          <w:i/>
          <w:color w:val="242121"/>
        </w:rPr>
        <w:tab/>
      </w:r>
      <w:r w:rsidR="00381ED4" w:rsidRPr="003819E7">
        <w:rPr>
          <w:rFonts w:ascii="Arial" w:hAnsi="Arial" w:cs="Arial"/>
          <w:i/>
          <w:color w:val="242121"/>
        </w:rPr>
        <w:tab/>
      </w:r>
      <w:r w:rsidRPr="003819E7">
        <w:rPr>
          <w:rFonts w:ascii="Arial" w:hAnsi="Arial" w:cs="Arial"/>
          <w:i/>
          <w:color w:val="242121"/>
        </w:rPr>
        <w:t>A sentenced offender may be placed under correctional supervision, on day parole, parole or medical parole-</w:t>
      </w:r>
    </w:p>
    <w:p w14:paraId="397492A3" w14:textId="7DDC1EFA" w:rsidR="00381ED4" w:rsidRPr="007E61D0" w:rsidRDefault="007E61D0" w:rsidP="007E61D0">
      <w:pPr>
        <w:tabs>
          <w:tab w:val="right" w:pos="9072"/>
        </w:tabs>
        <w:autoSpaceDE w:val="0"/>
        <w:autoSpaceDN w:val="0"/>
        <w:adjustRightInd w:val="0"/>
        <w:ind w:left="2411" w:right="-22" w:hanging="720"/>
        <w:jc w:val="both"/>
        <w:rPr>
          <w:rFonts w:ascii="Arial" w:hAnsi="Arial" w:cs="Arial"/>
          <w:color w:val="242121"/>
        </w:rPr>
      </w:pPr>
      <w:r w:rsidRPr="003819E7">
        <w:rPr>
          <w:rFonts w:ascii="Arial" w:hAnsi="Arial" w:cs="Arial"/>
          <w:i/>
          <w:color w:val="242121"/>
        </w:rPr>
        <w:t>(i)</w:t>
      </w:r>
      <w:r w:rsidRPr="003819E7">
        <w:rPr>
          <w:rFonts w:ascii="Arial" w:hAnsi="Arial" w:cs="Arial"/>
          <w:i/>
          <w:color w:val="242121"/>
        </w:rPr>
        <w:tab/>
      </w:r>
      <w:r w:rsidR="00AC385D" w:rsidRPr="007E61D0">
        <w:rPr>
          <w:rFonts w:ascii="Arial" w:hAnsi="Arial" w:cs="Arial"/>
          <w:i/>
          <w:color w:val="242121"/>
        </w:rPr>
        <w:t xml:space="preserve">on a date determined by the Correctional Supervision and Parole Board; </w:t>
      </w:r>
      <w:r w:rsidR="00381ED4" w:rsidRPr="007E61D0">
        <w:rPr>
          <w:rFonts w:ascii="Arial" w:hAnsi="Arial" w:cs="Arial"/>
          <w:i/>
          <w:color w:val="242121"/>
        </w:rPr>
        <w:t>or</w:t>
      </w:r>
    </w:p>
    <w:p w14:paraId="482A3A80" w14:textId="174C5C52" w:rsidR="00381ED4" w:rsidRPr="007E61D0" w:rsidRDefault="007E61D0" w:rsidP="007E61D0">
      <w:pPr>
        <w:tabs>
          <w:tab w:val="right" w:pos="9072"/>
        </w:tabs>
        <w:autoSpaceDE w:val="0"/>
        <w:autoSpaceDN w:val="0"/>
        <w:adjustRightInd w:val="0"/>
        <w:ind w:left="2411" w:right="-22" w:hanging="720"/>
        <w:jc w:val="both"/>
        <w:rPr>
          <w:rFonts w:ascii="Arial" w:hAnsi="Arial" w:cs="Arial"/>
          <w:color w:val="242121"/>
        </w:rPr>
      </w:pPr>
      <w:r w:rsidRPr="003819E7">
        <w:rPr>
          <w:rFonts w:ascii="Arial" w:hAnsi="Arial" w:cs="Arial"/>
          <w:i/>
          <w:color w:val="242121"/>
        </w:rPr>
        <w:t>(ii)</w:t>
      </w:r>
      <w:r w:rsidRPr="003819E7">
        <w:rPr>
          <w:rFonts w:ascii="Arial" w:hAnsi="Arial" w:cs="Arial"/>
          <w:i/>
          <w:color w:val="242121"/>
        </w:rPr>
        <w:tab/>
      </w:r>
      <w:r w:rsidR="00AC385D" w:rsidRPr="007E61D0">
        <w:rPr>
          <w:rFonts w:ascii="Arial" w:hAnsi="Arial" w:cs="Arial"/>
          <w:i/>
          <w:color w:val="242121"/>
        </w:rPr>
        <w:t>in the case of an offender sentenced to life incarceration, on a date to be determined by the Minister</w:t>
      </w:r>
      <w:r w:rsidR="00444DA3" w:rsidRPr="007E61D0">
        <w:rPr>
          <w:rFonts w:ascii="Arial" w:hAnsi="Arial" w:cs="Arial"/>
          <w:i/>
          <w:color w:val="242121"/>
        </w:rPr>
        <w:t>.</w:t>
      </w:r>
    </w:p>
    <w:p w14:paraId="17131EB0" w14:textId="77777777" w:rsidR="00AC385D" w:rsidRPr="003819E7" w:rsidRDefault="00444DA3" w:rsidP="00381ED4">
      <w:pPr>
        <w:tabs>
          <w:tab w:val="right" w:pos="9072"/>
        </w:tabs>
        <w:autoSpaceDE w:val="0"/>
        <w:autoSpaceDN w:val="0"/>
        <w:adjustRightInd w:val="0"/>
        <w:ind w:left="1701" w:right="-22" w:hanging="850"/>
        <w:jc w:val="both"/>
        <w:rPr>
          <w:rFonts w:ascii="Arial" w:hAnsi="Arial" w:cs="Arial"/>
          <w:color w:val="242121"/>
        </w:rPr>
      </w:pPr>
      <w:r w:rsidRPr="003819E7">
        <w:rPr>
          <w:rFonts w:ascii="Arial" w:hAnsi="Arial" w:cs="Arial"/>
          <w:i/>
          <w:color w:val="242121"/>
        </w:rPr>
        <w:t>(</w:t>
      </w:r>
      <w:r w:rsidR="00AC385D" w:rsidRPr="003819E7">
        <w:rPr>
          <w:rFonts w:ascii="Arial" w:hAnsi="Arial" w:cs="Arial"/>
          <w:i/>
          <w:color w:val="242121"/>
        </w:rPr>
        <w:t>b)</w:t>
      </w:r>
      <w:r w:rsidR="00381ED4" w:rsidRPr="003819E7">
        <w:rPr>
          <w:rFonts w:ascii="Arial" w:hAnsi="Arial" w:cs="Arial"/>
          <w:i/>
          <w:color w:val="242121"/>
        </w:rPr>
        <w:tab/>
      </w:r>
      <w:r w:rsidR="00AC385D" w:rsidRPr="003819E7">
        <w:rPr>
          <w:rFonts w:ascii="Arial" w:hAnsi="Arial" w:cs="Arial"/>
          <w:i/>
          <w:color w:val="242121"/>
        </w:rPr>
        <w:t>Such placement is subject to the provisions of Chapter IV and such offender accepting the conditions for placement.”</w:t>
      </w:r>
      <w:r w:rsidR="00645AA0" w:rsidRPr="003819E7">
        <w:rPr>
          <w:rFonts w:ascii="Arial" w:hAnsi="Arial" w:cs="Arial"/>
          <w:color w:val="242121"/>
        </w:rPr>
        <w:t xml:space="preserve"> </w:t>
      </w:r>
    </w:p>
    <w:p w14:paraId="538D05C7" w14:textId="77777777" w:rsidR="00AC385D" w:rsidRPr="000A47D9" w:rsidRDefault="00AC385D" w:rsidP="00AC385D">
      <w:pPr>
        <w:pStyle w:val="ListParagraph"/>
        <w:tabs>
          <w:tab w:val="right" w:pos="9072"/>
        </w:tabs>
        <w:autoSpaceDE w:val="0"/>
        <w:autoSpaceDN w:val="0"/>
        <w:adjustRightInd w:val="0"/>
        <w:spacing w:line="480" w:lineRule="auto"/>
        <w:ind w:left="851" w:right="-22"/>
        <w:jc w:val="both"/>
        <w:rPr>
          <w:rFonts w:ascii="Arial" w:eastAsiaTheme="minorHAnsi" w:hAnsi="Arial" w:cs="Arial"/>
          <w:lang w:val="en-GB" w:eastAsia="en-US"/>
          <w14:ligatures w14:val="standardContextual"/>
        </w:rPr>
      </w:pPr>
    </w:p>
    <w:p w14:paraId="642373D7" w14:textId="0F4CD38F" w:rsidR="00444DA3"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0A47D9">
        <w:rPr>
          <w:rFonts w:ascii="Arial" w:eastAsiaTheme="minorHAnsi" w:hAnsi="Arial" w:cs="Arial"/>
          <w:lang w:val="en-GB" w:eastAsia="en-US"/>
          <w14:ligatures w14:val="standardContextual"/>
        </w:rPr>
        <w:t>20.</w:t>
      </w:r>
      <w:r w:rsidRPr="000A47D9">
        <w:rPr>
          <w:rFonts w:ascii="Arial" w:eastAsiaTheme="minorHAnsi" w:hAnsi="Arial" w:cs="Arial"/>
          <w:lang w:val="en-GB" w:eastAsia="en-US"/>
          <w14:ligatures w14:val="standardContextual"/>
        </w:rPr>
        <w:tab/>
      </w:r>
      <w:r w:rsidR="00444DA3" w:rsidRPr="007E61D0">
        <w:rPr>
          <w:rFonts w:ascii="Arial" w:eastAsiaTheme="minorHAnsi" w:hAnsi="Arial" w:cs="Arial"/>
          <w:lang w:val="en-GB" w:eastAsia="en-US"/>
          <w14:ligatures w14:val="standardContextual"/>
        </w:rPr>
        <w:t>As defined in section 50 of the Act, the objective</w:t>
      </w:r>
      <w:r w:rsidR="00C233C4" w:rsidRPr="007E61D0">
        <w:rPr>
          <w:rFonts w:ascii="Arial" w:eastAsiaTheme="minorHAnsi" w:hAnsi="Arial" w:cs="Arial"/>
          <w:lang w:val="en-GB" w:eastAsia="en-US"/>
          <w14:ligatures w14:val="standardContextual"/>
        </w:rPr>
        <w:t>s</w:t>
      </w:r>
      <w:r w:rsidR="00444DA3" w:rsidRPr="007E61D0">
        <w:rPr>
          <w:rFonts w:ascii="Arial" w:eastAsiaTheme="minorHAnsi" w:hAnsi="Arial" w:cs="Arial"/>
          <w:lang w:val="en-GB" w:eastAsia="en-US"/>
          <w14:ligatures w14:val="standardContextual"/>
        </w:rPr>
        <w:t xml:space="preserve"> of community corrections </w:t>
      </w:r>
      <w:r w:rsidR="00C233C4" w:rsidRPr="007E61D0">
        <w:rPr>
          <w:rFonts w:ascii="Arial" w:eastAsiaTheme="minorHAnsi" w:hAnsi="Arial" w:cs="Arial"/>
          <w:lang w:val="en-GB" w:eastAsia="en-US"/>
          <w14:ligatures w14:val="standardContextual"/>
        </w:rPr>
        <w:t xml:space="preserve">are </w:t>
      </w:r>
      <w:r w:rsidR="00444DA3" w:rsidRPr="007E61D0">
        <w:rPr>
          <w:rFonts w:ascii="Arial" w:eastAsiaTheme="minorHAnsi" w:hAnsi="Arial" w:cs="Arial"/>
          <w:lang w:val="en-GB" w:eastAsia="en-US"/>
          <w14:ligatures w14:val="standardContextual"/>
        </w:rPr>
        <w:t xml:space="preserve">the following: </w:t>
      </w:r>
    </w:p>
    <w:p w14:paraId="3F1FE30F" w14:textId="77777777" w:rsidR="00381ED4" w:rsidRPr="000A47D9" w:rsidRDefault="00381ED4" w:rsidP="00381ED4">
      <w:pPr>
        <w:pStyle w:val="ListParagraph"/>
        <w:tabs>
          <w:tab w:val="right" w:pos="9072"/>
        </w:tabs>
        <w:autoSpaceDE w:val="0"/>
        <w:autoSpaceDN w:val="0"/>
        <w:adjustRightInd w:val="0"/>
        <w:spacing w:line="480" w:lineRule="auto"/>
        <w:ind w:left="1701" w:right="-22" w:hanging="850"/>
        <w:jc w:val="both"/>
        <w:rPr>
          <w:rFonts w:ascii="Arial" w:eastAsiaTheme="minorHAnsi" w:hAnsi="Arial" w:cs="Arial"/>
          <w:i/>
          <w:lang w:val="en-GB" w:eastAsia="en-US"/>
          <w14:ligatures w14:val="standardContextual"/>
        </w:rPr>
      </w:pPr>
    </w:p>
    <w:p w14:paraId="45569C20" w14:textId="77777777" w:rsidR="003819E7" w:rsidRPr="003819E7" w:rsidRDefault="00444DA3" w:rsidP="003819E7">
      <w:pPr>
        <w:pStyle w:val="ListParagraph"/>
        <w:tabs>
          <w:tab w:val="right" w:pos="9072"/>
        </w:tabs>
        <w:autoSpaceDE w:val="0"/>
        <w:autoSpaceDN w:val="0"/>
        <w:adjustRightInd w:val="0"/>
        <w:ind w:left="1701" w:right="-22" w:hanging="850"/>
        <w:jc w:val="both"/>
        <w:rPr>
          <w:rFonts w:ascii="Arial" w:eastAsiaTheme="minorHAnsi" w:hAnsi="Arial" w:cs="Arial"/>
          <w:i/>
          <w:lang w:val="en-GB" w:eastAsia="en-US"/>
          <w14:ligatures w14:val="standardContextual"/>
        </w:rPr>
      </w:pPr>
      <w:r w:rsidRPr="003819E7">
        <w:rPr>
          <w:rFonts w:ascii="Arial" w:eastAsiaTheme="minorHAnsi" w:hAnsi="Arial" w:cs="Arial"/>
          <w:lang w:val="en-GB" w:eastAsia="en-US"/>
          <w14:ligatures w14:val="standardContextual"/>
        </w:rPr>
        <w:t>“</w:t>
      </w:r>
      <w:r w:rsidRPr="003819E7">
        <w:rPr>
          <w:rFonts w:ascii="Arial" w:eastAsiaTheme="minorHAnsi" w:hAnsi="Arial" w:cs="Arial"/>
          <w:i/>
          <w:lang w:val="en-GB" w:eastAsia="en-US"/>
          <w14:ligatures w14:val="standardContextual"/>
        </w:rPr>
        <w:t>(1)</w:t>
      </w:r>
      <w:r w:rsidR="00381ED4" w:rsidRPr="003819E7">
        <w:rPr>
          <w:rFonts w:ascii="Arial" w:eastAsiaTheme="minorHAnsi" w:hAnsi="Arial" w:cs="Arial"/>
          <w:i/>
          <w:lang w:val="en-GB" w:eastAsia="en-US"/>
          <w14:ligatures w14:val="standardContextual"/>
        </w:rPr>
        <w:tab/>
      </w:r>
    </w:p>
    <w:p w14:paraId="26B0641F" w14:textId="77777777" w:rsidR="003B2E21" w:rsidRPr="003819E7" w:rsidRDefault="003819E7" w:rsidP="003819E7">
      <w:pPr>
        <w:pStyle w:val="ListParagraph"/>
        <w:tabs>
          <w:tab w:val="left" w:pos="1701"/>
          <w:tab w:val="left" w:pos="2552"/>
          <w:tab w:val="right" w:pos="9072"/>
        </w:tabs>
        <w:autoSpaceDE w:val="0"/>
        <w:autoSpaceDN w:val="0"/>
        <w:adjustRightInd w:val="0"/>
        <w:ind w:left="2552" w:right="-22" w:hanging="1701"/>
        <w:jc w:val="both"/>
        <w:rPr>
          <w:rFonts w:ascii="Arial" w:hAnsi="Arial" w:cs="Arial"/>
          <w:b/>
          <w:bCs/>
          <w:i/>
        </w:rPr>
      </w:pPr>
      <w:r w:rsidRPr="003819E7">
        <w:rPr>
          <w:rFonts w:ascii="Arial" w:eastAsiaTheme="minorHAnsi" w:hAnsi="Arial" w:cs="Arial"/>
          <w:i/>
          <w:lang w:val="en-GB" w:eastAsia="en-US"/>
          <w14:ligatures w14:val="standardContextual"/>
        </w:rPr>
        <w:tab/>
      </w:r>
      <w:r w:rsidR="003B2E21" w:rsidRPr="003819E7">
        <w:rPr>
          <w:rFonts w:ascii="Arial" w:hAnsi="Arial" w:cs="Arial"/>
          <w:i/>
        </w:rPr>
        <w:t>(1)</w:t>
      </w:r>
      <w:r w:rsidR="003B2E21" w:rsidRPr="003819E7">
        <w:rPr>
          <w:rFonts w:ascii="Arial" w:hAnsi="Arial" w:cs="Arial"/>
          <w:i/>
          <w:iCs/>
        </w:rPr>
        <w:t>(a)</w:t>
      </w:r>
      <w:r w:rsidRPr="003819E7">
        <w:rPr>
          <w:rFonts w:ascii="Arial" w:hAnsi="Arial" w:cs="Arial"/>
          <w:i/>
          <w:iCs/>
        </w:rPr>
        <w:tab/>
      </w:r>
      <w:r w:rsidR="003B2E21" w:rsidRPr="003819E7">
        <w:rPr>
          <w:rFonts w:ascii="Arial" w:hAnsi="Arial" w:cs="Arial"/>
          <w:i/>
        </w:rPr>
        <w:t>The objectives of community corrections are-</w:t>
      </w:r>
    </w:p>
    <w:p w14:paraId="57FDD3B3" w14:textId="77777777" w:rsidR="003819E7" w:rsidRDefault="003819E7" w:rsidP="003819E7">
      <w:pPr>
        <w:pStyle w:val="CommentText"/>
        <w:ind w:left="3402" w:hanging="850"/>
        <w:jc w:val="both"/>
        <w:rPr>
          <w:rFonts w:ascii="Arial" w:hAnsi="Arial" w:cs="Arial"/>
          <w:i/>
          <w:sz w:val="24"/>
          <w:szCs w:val="24"/>
        </w:rPr>
      </w:pPr>
    </w:p>
    <w:p w14:paraId="3FAF5D15" w14:textId="77777777" w:rsidR="003B2E21" w:rsidRPr="003819E7" w:rsidRDefault="003B2E21" w:rsidP="003819E7">
      <w:pPr>
        <w:pStyle w:val="CommentText"/>
        <w:ind w:left="3402" w:hanging="850"/>
        <w:jc w:val="both"/>
        <w:rPr>
          <w:rFonts w:ascii="Arial" w:hAnsi="Arial" w:cs="Arial"/>
          <w:i/>
          <w:sz w:val="24"/>
          <w:szCs w:val="24"/>
        </w:rPr>
      </w:pPr>
      <w:r w:rsidRPr="003819E7">
        <w:rPr>
          <w:rFonts w:ascii="Arial" w:hAnsi="Arial" w:cs="Arial"/>
          <w:i/>
          <w:sz w:val="24"/>
          <w:szCs w:val="24"/>
        </w:rPr>
        <w:t>(i)</w:t>
      </w:r>
      <w:r w:rsidR="003819E7" w:rsidRPr="003819E7">
        <w:rPr>
          <w:rFonts w:ascii="Arial" w:hAnsi="Arial" w:cs="Arial"/>
          <w:i/>
          <w:sz w:val="24"/>
          <w:szCs w:val="24"/>
        </w:rPr>
        <w:tab/>
      </w:r>
      <w:r w:rsidRPr="003819E7">
        <w:rPr>
          <w:rFonts w:ascii="Arial" w:hAnsi="Arial" w:cs="Arial"/>
          <w:i/>
          <w:sz w:val="24"/>
          <w:szCs w:val="24"/>
        </w:rPr>
        <w:t>to afford sentenced offenders an opportunity to serve their sentences in a non-custodial manner;</w:t>
      </w:r>
    </w:p>
    <w:p w14:paraId="4592CD6A" w14:textId="77777777" w:rsidR="003B2E21" w:rsidRPr="003819E7" w:rsidRDefault="003B2E21" w:rsidP="003819E7">
      <w:pPr>
        <w:pStyle w:val="CommentText"/>
        <w:ind w:left="3402" w:hanging="850"/>
        <w:jc w:val="both"/>
        <w:rPr>
          <w:rFonts w:ascii="Arial" w:hAnsi="Arial" w:cs="Arial"/>
          <w:i/>
          <w:sz w:val="24"/>
          <w:szCs w:val="24"/>
        </w:rPr>
      </w:pPr>
      <w:r w:rsidRPr="003819E7">
        <w:rPr>
          <w:rFonts w:ascii="Arial" w:hAnsi="Arial" w:cs="Arial"/>
          <w:i/>
          <w:sz w:val="24"/>
          <w:szCs w:val="24"/>
        </w:rPr>
        <w:t>(ii)</w:t>
      </w:r>
      <w:r w:rsidR="003819E7" w:rsidRPr="003819E7">
        <w:rPr>
          <w:rFonts w:ascii="Arial" w:hAnsi="Arial" w:cs="Arial"/>
          <w:i/>
          <w:sz w:val="24"/>
          <w:szCs w:val="24"/>
        </w:rPr>
        <w:tab/>
      </w:r>
      <w:r w:rsidRPr="003819E7">
        <w:rPr>
          <w:rFonts w:ascii="Arial" w:hAnsi="Arial" w:cs="Arial"/>
          <w:i/>
          <w:sz w:val="24"/>
          <w:szCs w:val="24"/>
        </w:rPr>
        <w:t>to enable persons subject to community corrections to lead a socially responsible and crime-free life during the period of their sentence and in future;</w:t>
      </w:r>
    </w:p>
    <w:p w14:paraId="2BDF2CBB" w14:textId="5AA2FB6B" w:rsidR="003B2E21" w:rsidRPr="003819E7" w:rsidRDefault="007E61D0" w:rsidP="007E61D0">
      <w:pPr>
        <w:pStyle w:val="CommentText"/>
        <w:ind w:left="3402" w:hanging="850"/>
        <w:jc w:val="both"/>
        <w:rPr>
          <w:rFonts w:ascii="Arial" w:hAnsi="Arial" w:cs="Arial"/>
          <w:i/>
          <w:sz w:val="24"/>
          <w:szCs w:val="24"/>
        </w:rPr>
      </w:pPr>
      <w:r w:rsidRPr="003819E7">
        <w:rPr>
          <w:rFonts w:ascii="Arial" w:hAnsi="Arial" w:cs="Arial"/>
          <w:i/>
          <w:sz w:val="24"/>
          <w:szCs w:val="24"/>
        </w:rPr>
        <w:t>(iii)</w:t>
      </w:r>
      <w:r w:rsidRPr="003819E7">
        <w:rPr>
          <w:rFonts w:ascii="Arial" w:hAnsi="Arial" w:cs="Arial"/>
          <w:i/>
          <w:sz w:val="24"/>
          <w:szCs w:val="24"/>
        </w:rPr>
        <w:tab/>
      </w:r>
      <w:r w:rsidR="003B2E21" w:rsidRPr="003819E7">
        <w:rPr>
          <w:rFonts w:ascii="Arial" w:hAnsi="Arial" w:cs="Arial"/>
          <w:i/>
          <w:sz w:val="24"/>
          <w:szCs w:val="24"/>
        </w:rPr>
        <w:t>to enable persons subject to community corrections to be rehabilitated in a manner that best keeps them as an integral part of society; and</w:t>
      </w:r>
    </w:p>
    <w:p w14:paraId="2BC3D7E1" w14:textId="46B9A2AF" w:rsidR="003B2E21" w:rsidRPr="003819E7" w:rsidRDefault="007E61D0" w:rsidP="007E61D0">
      <w:pPr>
        <w:pStyle w:val="CommentText"/>
        <w:ind w:left="3402" w:hanging="850"/>
        <w:jc w:val="both"/>
        <w:rPr>
          <w:rFonts w:ascii="Arial" w:hAnsi="Arial" w:cs="Arial"/>
          <w:i/>
          <w:sz w:val="24"/>
          <w:szCs w:val="24"/>
        </w:rPr>
      </w:pPr>
      <w:r w:rsidRPr="003819E7">
        <w:rPr>
          <w:rFonts w:ascii="Arial" w:hAnsi="Arial" w:cs="Arial"/>
          <w:i/>
          <w:sz w:val="24"/>
          <w:szCs w:val="24"/>
        </w:rPr>
        <w:t>(iv)</w:t>
      </w:r>
      <w:r w:rsidRPr="003819E7">
        <w:rPr>
          <w:rFonts w:ascii="Arial" w:hAnsi="Arial" w:cs="Arial"/>
          <w:i/>
          <w:sz w:val="24"/>
          <w:szCs w:val="24"/>
        </w:rPr>
        <w:tab/>
      </w:r>
      <w:r w:rsidR="003B2E21" w:rsidRPr="003819E7">
        <w:rPr>
          <w:rFonts w:ascii="Arial" w:hAnsi="Arial" w:cs="Arial"/>
          <w:i/>
          <w:sz w:val="24"/>
          <w:szCs w:val="24"/>
        </w:rPr>
        <w:t>to enable persons subject to community corrections to be fully integrated into society when they have completed their sentences.</w:t>
      </w:r>
    </w:p>
    <w:p w14:paraId="133D9354" w14:textId="77777777" w:rsidR="003B2E21" w:rsidRPr="003819E7" w:rsidRDefault="003B2E21" w:rsidP="003819E7">
      <w:pPr>
        <w:pStyle w:val="CommentText"/>
        <w:ind w:left="1701" w:hanging="850"/>
        <w:jc w:val="both"/>
        <w:rPr>
          <w:rFonts w:ascii="Arial" w:hAnsi="Arial" w:cs="Arial"/>
          <w:i/>
          <w:iCs/>
          <w:sz w:val="24"/>
          <w:szCs w:val="24"/>
        </w:rPr>
      </w:pPr>
    </w:p>
    <w:p w14:paraId="3C49C705" w14:textId="77777777" w:rsidR="003B2E21" w:rsidRPr="003819E7" w:rsidRDefault="003819E7" w:rsidP="003819E7">
      <w:pPr>
        <w:pStyle w:val="CommentText"/>
        <w:ind w:left="2552" w:hanging="851"/>
        <w:jc w:val="both"/>
        <w:rPr>
          <w:rFonts w:ascii="Arial" w:hAnsi="Arial" w:cs="Arial"/>
          <w:i/>
          <w:sz w:val="24"/>
          <w:szCs w:val="24"/>
        </w:rPr>
      </w:pPr>
      <w:r>
        <w:rPr>
          <w:rFonts w:ascii="Arial" w:hAnsi="Arial" w:cs="Arial"/>
          <w:i/>
          <w:iCs/>
          <w:sz w:val="24"/>
          <w:szCs w:val="24"/>
        </w:rPr>
        <w:lastRenderedPageBreak/>
        <w:t xml:space="preserve">     </w:t>
      </w:r>
      <w:r w:rsidR="003B2E21" w:rsidRPr="003819E7">
        <w:rPr>
          <w:rFonts w:ascii="Arial" w:hAnsi="Arial" w:cs="Arial"/>
          <w:i/>
          <w:iCs/>
          <w:sz w:val="24"/>
          <w:szCs w:val="24"/>
        </w:rPr>
        <w:t>(b)</w:t>
      </w:r>
      <w:r>
        <w:rPr>
          <w:rFonts w:ascii="Arial" w:hAnsi="Arial" w:cs="Arial"/>
          <w:i/>
          <w:iCs/>
          <w:sz w:val="24"/>
          <w:szCs w:val="24"/>
        </w:rPr>
        <w:tab/>
      </w:r>
      <w:r w:rsidR="003B2E21" w:rsidRPr="003819E7">
        <w:rPr>
          <w:rFonts w:ascii="Arial" w:hAnsi="Arial" w:cs="Arial"/>
          <w:i/>
          <w:sz w:val="24"/>
          <w:szCs w:val="24"/>
        </w:rPr>
        <w:t>These objectives do not apply to restrictions imposed in terms of section 62</w:t>
      </w:r>
      <w:r w:rsidR="003B2E21" w:rsidRPr="003819E7">
        <w:rPr>
          <w:rFonts w:ascii="Arial" w:hAnsi="Arial" w:cs="Arial"/>
          <w:i/>
          <w:iCs/>
          <w:sz w:val="24"/>
          <w:szCs w:val="24"/>
        </w:rPr>
        <w:t>(f)</w:t>
      </w:r>
      <w:r>
        <w:rPr>
          <w:rFonts w:ascii="Arial" w:hAnsi="Arial" w:cs="Arial"/>
          <w:i/>
          <w:iCs/>
          <w:sz w:val="24"/>
          <w:szCs w:val="24"/>
        </w:rPr>
        <w:t xml:space="preserve"> </w:t>
      </w:r>
      <w:r w:rsidR="003B2E21" w:rsidRPr="003819E7">
        <w:rPr>
          <w:rFonts w:ascii="Arial" w:hAnsi="Arial" w:cs="Arial"/>
          <w:i/>
          <w:sz w:val="24"/>
          <w:szCs w:val="24"/>
        </w:rPr>
        <w:t>of the Criminal Procedure Act or section 24 (4)</w:t>
      </w:r>
      <w:r w:rsidR="003B2E21" w:rsidRPr="003819E7">
        <w:rPr>
          <w:rFonts w:ascii="Arial" w:hAnsi="Arial" w:cs="Arial"/>
          <w:i/>
          <w:iCs/>
          <w:sz w:val="24"/>
          <w:szCs w:val="24"/>
        </w:rPr>
        <w:t>(d)</w:t>
      </w:r>
      <w:r>
        <w:rPr>
          <w:rFonts w:ascii="Arial" w:hAnsi="Arial" w:cs="Arial"/>
          <w:i/>
          <w:iCs/>
          <w:sz w:val="24"/>
          <w:szCs w:val="24"/>
        </w:rPr>
        <w:t xml:space="preserve"> </w:t>
      </w:r>
      <w:r w:rsidR="003B2E21" w:rsidRPr="003819E7">
        <w:rPr>
          <w:rFonts w:ascii="Arial" w:hAnsi="Arial" w:cs="Arial"/>
          <w:i/>
          <w:sz w:val="24"/>
          <w:szCs w:val="24"/>
        </w:rPr>
        <w:t>or 26 of the Child Justice Act, 2008.</w:t>
      </w:r>
    </w:p>
    <w:p w14:paraId="7564EBEC" w14:textId="77777777" w:rsidR="003B2E21" w:rsidRPr="003819E7" w:rsidRDefault="003B2E21" w:rsidP="003819E7">
      <w:pPr>
        <w:pStyle w:val="CommentText"/>
        <w:ind w:left="1701" w:hanging="850"/>
        <w:jc w:val="both"/>
        <w:rPr>
          <w:rFonts w:ascii="Arial" w:hAnsi="Arial" w:cs="Arial"/>
          <w:i/>
          <w:sz w:val="24"/>
          <w:szCs w:val="24"/>
        </w:rPr>
      </w:pPr>
    </w:p>
    <w:p w14:paraId="3BBBA629" w14:textId="77777777" w:rsidR="003B2E21" w:rsidRPr="003819E7" w:rsidRDefault="003B2E21" w:rsidP="003819E7">
      <w:pPr>
        <w:pStyle w:val="ListParagraph"/>
        <w:tabs>
          <w:tab w:val="right" w:pos="9072"/>
        </w:tabs>
        <w:autoSpaceDE w:val="0"/>
        <w:autoSpaceDN w:val="0"/>
        <w:adjustRightInd w:val="0"/>
        <w:ind w:left="1701" w:right="-22" w:hanging="850"/>
        <w:jc w:val="both"/>
        <w:rPr>
          <w:rFonts w:ascii="Arial" w:eastAsiaTheme="minorHAnsi" w:hAnsi="Arial" w:cs="Arial"/>
          <w:lang w:val="en-GB" w:eastAsia="en-US"/>
          <w14:ligatures w14:val="standardContextual"/>
        </w:rPr>
      </w:pPr>
      <w:r w:rsidRPr="003819E7">
        <w:rPr>
          <w:rFonts w:ascii="Arial" w:hAnsi="Arial" w:cs="Arial"/>
          <w:i/>
        </w:rPr>
        <w:t>(2)</w:t>
      </w:r>
      <w:r w:rsidR="003819E7">
        <w:rPr>
          <w:rFonts w:ascii="Arial" w:hAnsi="Arial" w:cs="Arial"/>
          <w:i/>
        </w:rPr>
        <w:tab/>
      </w:r>
      <w:r w:rsidRPr="003819E7">
        <w:rPr>
          <w:rFonts w:ascii="Arial" w:hAnsi="Arial" w:cs="Arial"/>
          <w:i/>
        </w:rPr>
        <w:t>The immediate aim of the implementation of community corrections is to ensure that persons subject to community corrections abide by the conditions imposed upon them in order to protect the community from offences which such persons may commit.</w:t>
      </w:r>
      <w:r w:rsidRPr="003819E7">
        <w:rPr>
          <w:rFonts w:ascii="Arial" w:hAnsi="Arial" w:cs="Arial"/>
        </w:rPr>
        <w:t>”</w:t>
      </w:r>
    </w:p>
    <w:p w14:paraId="28E23C40" w14:textId="77777777" w:rsidR="00444DA3" w:rsidRPr="000A47D9" w:rsidRDefault="00444DA3" w:rsidP="003819E7">
      <w:pPr>
        <w:pStyle w:val="ListParagraph"/>
        <w:tabs>
          <w:tab w:val="right" w:pos="9072"/>
        </w:tabs>
        <w:autoSpaceDE w:val="0"/>
        <w:autoSpaceDN w:val="0"/>
        <w:adjustRightInd w:val="0"/>
        <w:spacing w:line="360" w:lineRule="auto"/>
        <w:ind w:left="851" w:right="-22"/>
        <w:jc w:val="both"/>
        <w:rPr>
          <w:rFonts w:ascii="Arial" w:eastAsiaTheme="minorHAnsi" w:hAnsi="Arial" w:cs="Arial"/>
          <w:i/>
          <w:lang w:val="en-GB" w:eastAsia="en-US"/>
          <w14:ligatures w14:val="standardContextual"/>
        </w:rPr>
      </w:pPr>
    </w:p>
    <w:p w14:paraId="0A2E366D" w14:textId="00C95474" w:rsidR="005F55BB"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0A47D9">
        <w:rPr>
          <w:rFonts w:ascii="Arial" w:eastAsiaTheme="minorHAnsi" w:hAnsi="Arial" w:cs="Arial"/>
          <w:lang w:val="en-GB" w:eastAsia="en-US"/>
          <w14:ligatures w14:val="standardContextual"/>
        </w:rPr>
        <w:t>21.</w:t>
      </w:r>
      <w:r w:rsidRPr="000A47D9">
        <w:rPr>
          <w:rFonts w:ascii="Arial" w:eastAsiaTheme="minorHAnsi" w:hAnsi="Arial" w:cs="Arial"/>
          <w:lang w:val="en-GB" w:eastAsia="en-US"/>
          <w14:ligatures w14:val="standardContextual"/>
        </w:rPr>
        <w:tab/>
      </w:r>
      <w:r w:rsidR="003C780D" w:rsidRPr="007E61D0">
        <w:rPr>
          <w:rFonts w:ascii="Arial" w:hAnsi="Arial" w:cs="Arial"/>
          <w:color w:val="000000"/>
        </w:rPr>
        <w:t>In accordance with section</w:t>
      </w:r>
      <w:r w:rsidR="00C8062F" w:rsidRPr="007E61D0">
        <w:rPr>
          <w:rFonts w:ascii="Arial" w:hAnsi="Arial" w:cs="Arial"/>
          <w:color w:val="000000"/>
        </w:rPr>
        <w:t xml:space="preserve"> 70</w:t>
      </w:r>
      <w:r w:rsidR="00150531" w:rsidRPr="007E61D0">
        <w:rPr>
          <w:rFonts w:ascii="Arial" w:hAnsi="Arial" w:cs="Arial"/>
          <w:color w:val="000000"/>
        </w:rPr>
        <w:t>(1)</w:t>
      </w:r>
      <w:r w:rsidR="00C8062F" w:rsidRPr="007E61D0">
        <w:rPr>
          <w:rFonts w:ascii="Arial" w:hAnsi="Arial" w:cs="Arial"/>
          <w:color w:val="000000"/>
        </w:rPr>
        <w:t xml:space="preserve"> of the Act, </w:t>
      </w:r>
      <w:r w:rsidR="003C780D" w:rsidRPr="007E61D0">
        <w:rPr>
          <w:rFonts w:ascii="Arial" w:hAnsi="Arial" w:cs="Arial"/>
        </w:rPr>
        <w:t>after the</w:t>
      </w:r>
      <w:r w:rsidR="00E93954" w:rsidRPr="007E61D0">
        <w:rPr>
          <w:rFonts w:ascii="Arial" w:hAnsi="Arial" w:cs="Arial"/>
        </w:rPr>
        <w:t xml:space="preserve"> Commissioner</w:t>
      </w:r>
      <w:r w:rsidR="003C780D" w:rsidRPr="007E61D0">
        <w:rPr>
          <w:rFonts w:ascii="Arial" w:hAnsi="Arial" w:cs="Arial"/>
        </w:rPr>
        <w:t xml:space="preserve"> finds that the parolee has failed to comply with any aspect of t</w:t>
      </w:r>
      <w:r w:rsidR="00E93954" w:rsidRPr="007E61D0">
        <w:rPr>
          <w:rFonts w:ascii="Arial" w:hAnsi="Arial" w:cs="Arial"/>
        </w:rPr>
        <w:t xml:space="preserve">he imposed conditions, the Commissioner </w:t>
      </w:r>
      <w:r w:rsidR="005F55BB" w:rsidRPr="007E61D0">
        <w:rPr>
          <w:rFonts w:ascii="Arial" w:hAnsi="Arial" w:cs="Arial"/>
        </w:rPr>
        <w:t xml:space="preserve">may: </w:t>
      </w:r>
    </w:p>
    <w:p w14:paraId="29EA988A" w14:textId="77777777" w:rsidR="003819E7" w:rsidRDefault="003819E7" w:rsidP="003819E7">
      <w:pPr>
        <w:pStyle w:val="ListParagraph"/>
        <w:tabs>
          <w:tab w:val="right" w:pos="9072"/>
        </w:tabs>
        <w:autoSpaceDE w:val="0"/>
        <w:autoSpaceDN w:val="0"/>
        <w:adjustRightInd w:val="0"/>
        <w:ind w:left="2552" w:right="-23"/>
        <w:jc w:val="both"/>
        <w:rPr>
          <w:rFonts w:ascii="Arial" w:hAnsi="Arial" w:cs="Arial"/>
          <w:i/>
        </w:rPr>
      </w:pPr>
    </w:p>
    <w:p w14:paraId="27EAAEAA" w14:textId="25C4446A" w:rsidR="005F55BB" w:rsidRPr="007E61D0" w:rsidRDefault="007E61D0" w:rsidP="007E61D0">
      <w:pPr>
        <w:tabs>
          <w:tab w:val="right" w:pos="9072"/>
        </w:tabs>
        <w:autoSpaceDE w:val="0"/>
        <w:autoSpaceDN w:val="0"/>
        <w:adjustRightInd w:val="0"/>
        <w:ind w:left="2552" w:right="-23" w:hanging="851"/>
        <w:jc w:val="both"/>
        <w:rPr>
          <w:rFonts w:ascii="Arial" w:hAnsi="Arial" w:cs="Arial"/>
          <w:i/>
        </w:rPr>
      </w:pPr>
      <w:r w:rsidRPr="000A47D9">
        <w:rPr>
          <w:rFonts w:ascii="Verdana" w:hAnsi="Verdana"/>
          <w:i/>
        </w:rPr>
        <w:t>(i)</w:t>
      </w:r>
      <w:r w:rsidRPr="000A47D9">
        <w:rPr>
          <w:rFonts w:ascii="Verdana" w:hAnsi="Verdana"/>
          <w:i/>
        </w:rPr>
        <w:tab/>
      </w:r>
      <w:r w:rsidR="00447F5A" w:rsidRPr="007E61D0">
        <w:rPr>
          <w:rFonts w:ascii="Arial" w:hAnsi="Arial" w:cs="Arial"/>
          <w:i/>
        </w:rPr>
        <w:t>reprimand the person;</w:t>
      </w:r>
      <w:r w:rsidR="003C780D" w:rsidRPr="007E61D0">
        <w:rPr>
          <w:rFonts w:ascii="Arial" w:hAnsi="Arial" w:cs="Arial"/>
          <w:i/>
        </w:rPr>
        <w:t xml:space="preserve"> </w:t>
      </w:r>
    </w:p>
    <w:p w14:paraId="713B8300" w14:textId="23853D5F" w:rsidR="00E93954" w:rsidRPr="007E61D0" w:rsidRDefault="007E61D0" w:rsidP="007E61D0">
      <w:pPr>
        <w:tabs>
          <w:tab w:val="right" w:pos="9072"/>
        </w:tabs>
        <w:autoSpaceDE w:val="0"/>
        <w:autoSpaceDN w:val="0"/>
        <w:adjustRightInd w:val="0"/>
        <w:ind w:left="2552" w:right="-23" w:hanging="851"/>
        <w:jc w:val="both"/>
        <w:rPr>
          <w:rFonts w:ascii="Arial" w:hAnsi="Arial" w:cs="Arial"/>
          <w:i/>
        </w:rPr>
      </w:pPr>
      <w:r w:rsidRPr="000A47D9">
        <w:rPr>
          <w:rFonts w:ascii="Verdana" w:hAnsi="Verdana"/>
          <w:i/>
        </w:rPr>
        <w:t>(ii)</w:t>
      </w:r>
      <w:r w:rsidRPr="000A47D9">
        <w:rPr>
          <w:rFonts w:ascii="Verdana" w:hAnsi="Verdana"/>
          <w:i/>
        </w:rPr>
        <w:tab/>
      </w:r>
      <w:r w:rsidR="00447F5A" w:rsidRPr="007E61D0">
        <w:rPr>
          <w:rFonts w:ascii="Arial" w:hAnsi="Arial" w:cs="Arial"/>
          <w:i/>
        </w:rPr>
        <w:t>instruct the person to appear before the</w:t>
      </w:r>
      <w:r w:rsidR="003819E7" w:rsidRPr="007E61D0">
        <w:rPr>
          <w:rFonts w:ascii="Arial" w:hAnsi="Arial" w:cs="Arial"/>
          <w:i/>
        </w:rPr>
        <w:t xml:space="preserve"> </w:t>
      </w:r>
      <w:r w:rsidR="00447F5A" w:rsidRPr="007E61D0">
        <w:rPr>
          <w:rStyle w:val="mctextpopup"/>
          <w:rFonts w:ascii="Arial" w:hAnsi="Arial" w:cs="Arial"/>
          <w:bCs/>
          <w:i/>
        </w:rPr>
        <w:t xml:space="preserve">Correctional Supervision and Parole </w:t>
      </w:r>
      <w:r w:rsidR="003C780D" w:rsidRPr="007E61D0">
        <w:rPr>
          <w:rStyle w:val="mctextpopup"/>
          <w:rFonts w:ascii="Arial" w:hAnsi="Arial" w:cs="Arial"/>
          <w:bCs/>
          <w:i/>
        </w:rPr>
        <w:t>Board</w:t>
      </w:r>
      <w:r w:rsidR="003819E7" w:rsidRPr="007E61D0">
        <w:rPr>
          <w:rStyle w:val="mctextpopup"/>
          <w:rFonts w:ascii="Arial" w:hAnsi="Arial" w:cs="Arial"/>
          <w:bCs/>
          <w:i/>
        </w:rPr>
        <w:t xml:space="preserve"> </w:t>
      </w:r>
      <w:r w:rsidR="00447F5A" w:rsidRPr="007E61D0">
        <w:rPr>
          <w:rFonts w:ascii="Arial" w:hAnsi="Arial" w:cs="Arial"/>
          <w:i/>
        </w:rPr>
        <w:t xml:space="preserve">that is situated closest to the place of residence of such person or the </w:t>
      </w:r>
      <w:r w:rsidR="003C780D" w:rsidRPr="007E61D0">
        <w:rPr>
          <w:rFonts w:ascii="Arial" w:hAnsi="Arial" w:cs="Arial"/>
          <w:i/>
        </w:rPr>
        <w:t>Board</w:t>
      </w:r>
      <w:r w:rsidR="00447F5A" w:rsidRPr="007E61D0">
        <w:rPr>
          <w:rFonts w:ascii="Arial" w:hAnsi="Arial" w:cs="Arial"/>
          <w:i/>
        </w:rPr>
        <w:t xml:space="preserve"> which has jurisdiction within the area where the non-compliance took place, or</w:t>
      </w:r>
      <w:r w:rsidR="003819E7" w:rsidRPr="007E61D0">
        <w:rPr>
          <w:rFonts w:ascii="Arial" w:hAnsi="Arial" w:cs="Arial"/>
          <w:i/>
        </w:rPr>
        <w:t xml:space="preserve"> </w:t>
      </w:r>
      <w:r w:rsidR="00447F5A" w:rsidRPr="007E61D0">
        <w:rPr>
          <w:rStyle w:val="mctextpopup"/>
          <w:rFonts w:ascii="Arial" w:hAnsi="Arial" w:cs="Arial"/>
          <w:bCs/>
          <w:i/>
        </w:rPr>
        <w:t>other body</w:t>
      </w:r>
      <w:r w:rsidR="003819E7" w:rsidRPr="007E61D0">
        <w:rPr>
          <w:rStyle w:val="mctextpopup"/>
          <w:rFonts w:ascii="Arial" w:hAnsi="Arial" w:cs="Arial"/>
          <w:bCs/>
          <w:i/>
        </w:rPr>
        <w:t xml:space="preserve"> </w:t>
      </w:r>
      <w:r w:rsidR="00447F5A" w:rsidRPr="007E61D0">
        <w:rPr>
          <w:rFonts w:ascii="Arial" w:hAnsi="Arial" w:cs="Arial"/>
          <w:i/>
        </w:rPr>
        <w:t>which imposed the conditions of community corrections;</w:t>
      </w:r>
    </w:p>
    <w:p w14:paraId="131D8FA3" w14:textId="1C6E8032" w:rsidR="005F55BB" w:rsidRPr="007E61D0" w:rsidRDefault="007E61D0" w:rsidP="007E61D0">
      <w:pPr>
        <w:tabs>
          <w:tab w:val="right" w:pos="9072"/>
        </w:tabs>
        <w:autoSpaceDE w:val="0"/>
        <w:autoSpaceDN w:val="0"/>
        <w:adjustRightInd w:val="0"/>
        <w:ind w:left="2552" w:right="-23" w:hanging="851"/>
        <w:jc w:val="both"/>
        <w:rPr>
          <w:rFonts w:ascii="Arial" w:hAnsi="Arial" w:cs="Arial"/>
          <w:i/>
        </w:rPr>
      </w:pPr>
      <w:r w:rsidRPr="000A47D9">
        <w:rPr>
          <w:rFonts w:ascii="Verdana" w:hAnsi="Verdana"/>
          <w:i/>
        </w:rPr>
        <w:t>(iii)</w:t>
      </w:r>
      <w:r w:rsidRPr="000A47D9">
        <w:rPr>
          <w:rFonts w:ascii="Verdana" w:hAnsi="Verdana"/>
          <w:i/>
        </w:rPr>
        <w:tab/>
      </w:r>
      <w:r w:rsidR="00447F5A" w:rsidRPr="007E61D0">
        <w:rPr>
          <w:rFonts w:ascii="Arial" w:hAnsi="Arial" w:cs="Arial"/>
          <w:i/>
        </w:rPr>
        <w:t>issue a warrant for the arrest of such person; and</w:t>
      </w:r>
    </w:p>
    <w:p w14:paraId="701C24C6" w14:textId="77777777" w:rsidR="005F55BB" w:rsidRPr="000A47D9" w:rsidRDefault="005F55BB" w:rsidP="005F55BB">
      <w:pPr>
        <w:pStyle w:val="ListParagraph"/>
        <w:tabs>
          <w:tab w:val="right" w:pos="9072"/>
        </w:tabs>
        <w:autoSpaceDE w:val="0"/>
        <w:autoSpaceDN w:val="0"/>
        <w:adjustRightInd w:val="0"/>
        <w:ind w:left="1571" w:right="-23"/>
        <w:jc w:val="both"/>
        <w:rPr>
          <w:rFonts w:ascii="Arial" w:hAnsi="Arial" w:cs="Arial"/>
          <w:i/>
        </w:rPr>
      </w:pPr>
    </w:p>
    <w:p w14:paraId="02BBA17E" w14:textId="77777777" w:rsidR="005F55BB" w:rsidRPr="000A47D9" w:rsidRDefault="00447F5A" w:rsidP="003819E7">
      <w:pPr>
        <w:tabs>
          <w:tab w:val="right" w:pos="9072"/>
        </w:tabs>
        <w:autoSpaceDE w:val="0"/>
        <w:autoSpaceDN w:val="0"/>
        <w:adjustRightInd w:val="0"/>
        <w:ind w:left="1701" w:right="-23" w:hanging="850"/>
        <w:jc w:val="both"/>
        <w:rPr>
          <w:rFonts w:ascii="Arial" w:hAnsi="Arial" w:cs="Arial"/>
          <w:i/>
        </w:rPr>
      </w:pPr>
      <w:r w:rsidRPr="000A47D9">
        <w:rPr>
          <w:rFonts w:ascii="Arial" w:hAnsi="Arial" w:cs="Arial"/>
          <w:i/>
        </w:rPr>
        <w:t>(b)</w:t>
      </w:r>
      <w:r w:rsidR="00381ED4" w:rsidRPr="000A47D9">
        <w:rPr>
          <w:rFonts w:ascii="Arial" w:hAnsi="Arial" w:cs="Arial"/>
          <w:i/>
        </w:rPr>
        <w:tab/>
      </w:r>
      <w:r w:rsidRPr="000A47D9">
        <w:rPr>
          <w:rFonts w:ascii="Arial" w:hAnsi="Arial" w:cs="Arial"/>
          <w:i/>
        </w:rPr>
        <w:t>must, if he or she is satisfied that the person has a valid excuse for not complying with any such condition or duty, instruct that the community corrections be resumed subject to the same conditions or d</w:t>
      </w:r>
      <w:r w:rsidR="005F55BB" w:rsidRPr="000A47D9">
        <w:rPr>
          <w:rFonts w:ascii="Arial" w:hAnsi="Arial" w:cs="Arial"/>
          <w:i/>
        </w:rPr>
        <w:t xml:space="preserve">uties </w:t>
      </w:r>
      <w:r w:rsidR="00E93954" w:rsidRPr="000A47D9">
        <w:rPr>
          <w:rFonts w:ascii="Arial" w:hAnsi="Arial" w:cs="Arial"/>
          <w:i/>
        </w:rPr>
        <w:t xml:space="preserve">applicable </w:t>
      </w:r>
      <w:r w:rsidR="005F55BB" w:rsidRPr="000A47D9">
        <w:rPr>
          <w:rFonts w:ascii="Arial" w:hAnsi="Arial" w:cs="Arial"/>
          <w:i/>
        </w:rPr>
        <w:t>to that person.</w:t>
      </w:r>
    </w:p>
    <w:p w14:paraId="732EFF11" w14:textId="77777777" w:rsidR="00AC385D" w:rsidRPr="000A47D9" w:rsidRDefault="00AC385D" w:rsidP="00AC385D">
      <w:pPr>
        <w:tabs>
          <w:tab w:val="right" w:pos="9072"/>
        </w:tabs>
        <w:autoSpaceDE w:val="0"/>
        <w:autoSpaceDN w:val="0"/>
        <w:adjustRightInd w:val="0"/>
        <w:ind w:right="-23"/>
        <w:jc w:val="both"/>
        <w:rPr>
          <w:rFonts w:ascii="Arial" w:hAnsi="Arial" w:cs="Arial"/>
          <w:i/>
        </w:rPr>
      </w:pPr>
    </w:p>
    <w:p w14:paraId="6CFC1407" w14:textId="77777777" w:rsidR="005F55BB" w:rsidRPr="000A47D9" w:rsidRDefault="005F55BB" w:rsidP="003819E7">
      <w:pPr>
        <w:pStyle w:val="ListParagraph"/>
        <w:tabs>
          <w:tab w:val="right" w:pos="9072"/>
        </w:tabs>
        <w:autoSpaceDE w:val="0"/>
        <w:autoSpaceDN w:val="0"/>
        <w:adjustRightInd w:val="0"/>
        <w:spacing w:line="360" w:lineRule="auto"/>
        <w:ind w:left="1276" w:right="-22"/>
        <w:jc w:val="both"/>
        <w:rPr>
          <w:rFonts w:ascii="Arial" w:eastAsiaTheme="minorHAnsi" w:hAnsi="Arial" w:cs="Arial"/>
          <w:lang w:val="en-GB" w:eastAsia="en-US"/>
          <w14:ligatures w14:val="standardContextual"/>
        </w:rPr>
      </w:pPr>
    </w:p>
    <w:p w14:paraId="1D995432" w14:textId="5491F963" w:rsidR="0065213E"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0A47D9">
        <w:rPr>
          <w:rFonts w:ascii="Arial" w:eastAsiaTheme="minorHAnsi" w:hAnsi="Arial" w:cs="Arial"/>
          <w:lang w:val="en-GB" w:eastAsia="en-US"/>
          <w14:ligatures w14:val="standardContextual"/>
        </w:rPr>
        <w:t>22.</w:t>
      </w:r>
      <w:r w:rsidRPr="000A47D9">
        <w:rPr>
          <w:rFonts w:ascii="Arial" w:eastAsiaTheme="minorHAnsi" w:hAnsi="Arial" w:cs="Arial"/>
          <w:lang w:val="en-GB" w:eastAsia="en-US"/>
          <w14:ligatures w14:val="standardContextual"/>
        </w:rPr>
        <w:tab/>
      </w:r>
      <w:r w:rsidR="000F7B21" w:rsidRPr="007E61D0">
        <w:rPr>
          <w:rFonts w:ascii="Arial" w:hAnsi="Arial" w:cs="Arial"/>
          <w:color w:val="000000"/>
        </w:rPr>
        <w:t>Section 75</w:t>
      </w:r>
      <w:r w:rsidR="00F913E3" w:rsidRPr="007E61D0">
        <w:rPr>
          <w:rFonts w:ascii="Arial" w:hAnsi="Arial" w:cs="Arial"/>
          <w:color w:val="000000"/>
        </w:rPr>
        <w:t>(2)</w:t>
      </w:r>
      <w:r w:rsidR="000F7B21" w:rsidRPr="007E61D0">
        <w:rPr>
          <w:rFonts w:ascii="Arial" w:hAnsi="Arial" w:cs="Arial"/>
          <w:color w:val="000000"/>
        </w:rPr>
        <w:t xml:space="preserve"> of the Act which deals with the powers, functions and duties of the </w:t>
      </w:r>
      <w:r w:rsidR="003C780D" w:rsidRPr="007E61D0">
        <w:rPr>
          <w:rFonts w:ascii="Arial" w:hAnsi="Arial" w:cs="Arial"/>
          <w:color w:val="000000"/>
        </w:rPr>
        <w:t>Board</w:t>
      </w:r>
      <w:r w:rsidR="000F7B21" w:rsidRPr="007E61D0">
        <w:rPr>
          <w:rFonts w:ascii="Arial" w:hAnsi="Arial" w:cs="Arial"/>
          <w:color w:val="000000"/>
        </w:rPr>
        <w:t xml:space="preserve"> states as follows</w:t>
      </w:r>
      <w:r w:rsidR="001900DF" w:rsidRPr="007E61D0">
        <w:rPr>
          <w:rFonts w:ascii="Arial" w:hAnsi="Arial" w:cs="Arial"/>
          <w:color w:val="000000"/>
        </w:rPr>
        <w:t>:</w:t>
      </w:r>
    </w:p>
    <w:p w14:paraId="1E3FBB30" w14:textId="77777777" w:rsidR="003819E7" w:rsidRDefault="003819E7" w:rsidP="003819E7">
      <w:pPr>
        <w:pStyle w:val="ListParagraph"/>
        <w:tabs>
          <w:tab w:val="left" w:pos="1701"/>
          <w:tab w:val="right" w:pos="9072"/>
        </w:tabs>
        <w:autoSpaceDE w:val="0"/>
        <w:autoSpaceDN w:val="0"/>
        <w:adjustRightInd w:val="0"/>
        <w:spacing w:line="360" w:lineRule="auto"/>
        <w:ind w:left="1701" w:right="-23" w:hanging="850"/>
        <w:jc w:val="both"/>
        <w:rPr>
          <w:rFonts w:ascii="Arial" w:hAnsi="Arial" w:cs="Arial"/>
          <w:i/>
          <w:iCs/>
          <w:color w:val="000000"/>
        </w:rPr>
      </w:pPr>
    </w:p>
    <w:p w14:paraId="0DFCDCAF" w14:textId="77777777" w:rsidR="0065213E" w:rsidRPr="000A47D9" w:rsidRDefault="0065213E" w:rsidP="000C6A91">
      <w:pPr>
        <w:pStyle w:val="ListParagraph"/>
        <w:tabs>
          <w:tab w:val="left" w:pos="1701"/>
          <w:tab w:val="right" w:pos="9072"/>
        </w:tabs>
        <w:autoSpaceDE w:val="0"/>
        <w:autoSpaceDN w:val="0"/>
        <w:adjustRightInd w:val="0"/>
        <w:ind w:left="1701" w:right="-23" w:hanging="850"/>
        <w:jc w:val="both"/>
        <w:rPr>
          <w:rFonts w:ascii="Arial" w:hAnsi="Arial" w:cs="Arial"/>
          <w:i/>
          <w:iCs/>
          <w:color w:val="000000"/>
        </w:rPr>
      </w:pPr>
      <w:r w:rsidRPr="000A47D9">
        <w:rPr>
          <w:rFonts w:ascii="Arial" w:hAnsi="Arial" w:cs="Arial"/>
          <w:i/>
          <w:iCs/>
          <w:color w:val="000000"/>
        </w:rPr>
        <w:t>“</w:t>
      </w:r>
      <w:r w:rsidR="000F7B21" w:rsidRPr="000A47D9">
        <w:rPr>
          <w:rFonts w:ascii="Arial" w:hAnsi="Arial" w:cs="Arial"/>
          <w:i/>
          <w:iCs/>
          <w:color w:val="000000"/>
        </w:rPr>
        <w:t>(a)</w:t>
      </w:r>
      <w:r w:rsidR="000F7B21" w:rsidRPr="000A47D9">
        <w:rPr>
          <w:rFonts w:ascii="Arial" w:hAnsi="Arial" w:cs="Arial"/>
          <w:i/>
          <w:iCs/>
          <w:color w:val="000000"/>
        </w:rPr>
        <w:tab/>
        <w:t xml:space="preserve">If the National Commissioner on the advice of a Supervision Committee requests a </w:t>
      </w:r>
      <w:r w:rsidR="003C780D" w:rsidRPr="000A47D9">
        <w:rPr>
          <w:rFonts w:ascii="Arial" w:hAnsi="Arial" w:cs="Arial"/>
          <w:i/>
          <w:iCs/>
          <w:color w:val="000000"/>
        </w:rPr>
        <w:t>Board</w:t>
      </w:r>
      <w:r w:rsidR="000F7B21" w:rsidRPr="000A47D9">
        <w:rPr>
          <w:rFonts w:ascii="Arial" w:hAnsi="Arial" w:cs="Arial"/>
          <w:i/>
          <w:iCs/>
          <w:color w:val="000000"/>
        </w:rPr>
        <w:t xml:space="preserve"> to cancel correctional supervision or day parole or parole except where the person concerned was originally serving a sentence of life incarceration, or to amend the conditions of community corrections imposed on a person, the </w:t>
      </w:r>
      <w:r w:rsidR="003C780D" w:rsidRPr="000A47D9">
        <w:rPr>
          <w:rFonts w:ascii="Arial" w:hAnsi="Arial" w:cs="Arial"/>
          <w:i/>
          <w:iCs/>
          <w:color w:val="000000"/>
        </w:rPr>
        <w:t>Board</w:t>
      </w:r>
      <w:r w:rsidR="000F7B21" w:rsidRPr="000A47D9">
        <w:rPr>
          <w:rFonts w:ascii="Arial" w:hAnsi="Arial" w:cs="Arial"/>
          <w:i/>
          <w:iCs/>
          <w:color w:val="000000"/>
        </w:rPr>
        <w:t xml:space="preserve"> must consider the matter within 14 days but its recommendations may be implemented provisionally prior to the decision of the </w:t>
      </w:r>
      <w:r w:rsidR="003C780D" w:rsidRPr="000A47D9">
        <w:rPr>
          <w:rFonts w:ascii="Arial" w:hAnsi="Arial" w:cs="Arial"/>
          <w:i/>
          <w:iCs/>
          <w:color w:val="000000"/>
        </w:rPr>
        <w:t>Board</w:t>
      </w:r>
      <w:r w:rsidR="000F7B21" w:rsidRPr="000A47D9">
        <w:rPr>
          <w:rFonts w:ascii="Arial" w:hAnsi="Arial" w:cs="Arial"/>
          <w:i/>
          <w:iCs/>
          <w:color w:val="000000"/>
        </w:rPr>
        <w:t xml:space="preserve">.  </w:t>
      </w:r>
    </w:p>
    <w:p w14:paraId="38AADA8D" w14:textId="77777777" w:rsidR="0065213E" w:rsidRPr="000A47D9" w:rsidRDefault="0065213E" w:rsidP="00E93954">
      <w:pPr>
        <w:pStyle w:val="ListParagraph"/>
        <w:tabs>
          <w:tab w:val="left" w:pos="1701"/>
          <w:tab w:val="right" w:pos="9072"/>
        </w:tabs>
        <w:autoSpaceDE w:val="0"/>
        <w:autoSpaceDN w:val="0"/>
        <w:adjustRightInd w:val="0"/>
        <w:ind w:left="1560" w:right="-23" w:firstLine="141"/>
        <w:jc w:val="both"/>
        <w:rPr>
          <w:rFonts w:ascii="Arial" w:hAnsi="Arial" w:cs="Arial"/>
          <w:i/>
          <w:iCs/>
          <w:color w:val="000000"/>
        </w:rPr>
      </w:pPr>
    </w:p>
    <w:p w14:paraId="0D8F16D0" w14:textId="77777777" w:rsidR="0065213E" w:rsidRDefault="000F7B21" w:rsidP="003819E7">
      <w:pPr>
        <w:pStyle w:val="ListParagraph"/>
        <w:tabs>
          <w:tab w:val="right" w:pos="9072"/>
        </w:tabs>
        <w:autoSpaceDE w:val="0"/>
        <w:autoSpaceDN w:val="0"/>
        <w:adjustRightInd w:val="0"/>
        <w:ind w:left="1701" w:right="-23" w:hanging="850"/>
        <w:jc w:val="both"/>
        <w:rPr>
          <w:rFonts w:ascii="Arial" w:hAnsi="Arial" w:cs="Arial"/>
          <w:iCs/>
          <w:color w:val="000000"/>
        </w:rPr>
      </w:pPr>
      <w:r w:rsidRPr="000A47D9">
        <w:rPr>
          <w:rFonts w:ascii="Arial" w:hAnsi="Arial" w:cs="Arial"/>
          <w:i/>
          <w:iCs/>
          <w:color w:val="000000"/>
        </w:rPr>
        <w:t>(b)</w:t>
      </w:r>
      <w:r w:rsidRPr="000A47D9">
        <w:rPr>
          <w:rFonts w:ascii="Arial" w:hAnsi="Arial" w:cs="Arial"/>
          <w:i/>
          <w:iCs/>
          <w:color w:val="000000"/>
        </w:rPr>
        <w:tab/>
        <w:t xml:space="preserve">After consideration of such conditions the </w:t>
      </w:r>
      <w:r w:rsidR="003C780D" w:rsidRPr="000A47D9">
        <w:rPr>
          <w:rFonts w:ascii="Arial" w:hAnsi="Arial" w:cs="Arial"/>
          <w:i/>
          <w:iCs/>
          <w:color w:val="000000"/>
        </w:rPr>
        <w:t>Board</w:t>
      </w:r>
      <w:r w:rsidRPr="000A47D9">
        <w:rPr>
          <w:rFonts w:ascii="Arial" w:hAnsi="Arial" w:cs="Arial"/>
          <w:i/>
          <w:iCs/>
          <w:color w:val="000000"/>
        </w:rPr>
        <w:t xml:space="preserve"> may </w:t>
      </w:r>
      <w:r w:rsidRPr="000A47D9">
        <w:rPr>
          <w:rFonts w:ascii="Arial" w:hAnsi="Arial" w:cs="Arial"/>
          <w:i/>
          <w:iCs/>
          <w:color w:val="000000"/>
          <w:u w:val="single"/>
        </w:rPr>
        <w:t>cancel</w:t>
      </w:r>
      <w:r w:rsidRPr="000A47D9">
        <w:rPr>
          <w:rFonts w:ascii="Arial" w:hAnsi="Arial" w:cs="Arial"/>
          <w:i/>
          <w:iCs/>
          <w:color w:val="000000"/>
        </w:rPr>
        <w:t xml:space="preserve"> the correctional supervision or day parole or parole, or amend the conditions but if the person concerned refuses to accept the amended conditions, the correctional supervision or day parole or parole must be </w:t>
      </w:r>
      <w:r w:rsidRPr="000A47D9">
        <w:rPr>
          <w:rFonts w:ascii="Arial" w:hAnsi="Arial" w:cs="Arial"/>
          <w:i/>
          <w:iCs/>
          <w:color w:val="000000"/>
          <w:u w:val="single"/>
        </w:rPr>
        <w:t>cancelled</w:t>
      </w:r>
      <w:r w:rsidRPr="000A47D9">
        <w:rPr>
          <w:rFonts w:ascii="Arial" w:hAnsi="Arial" w:cs="Arial"/>
          <w:i/>
          <w:iCs/>
          <w:color w:val="000000"/>
        </w:rPr>
        <w:t xml:space="preserve">.” </w:t>
      </w:r>
      <w:r w:rsidRPr="003819E7">
        <w:rPr>
          <w:rFonts w:ascii="Arial" w:hAnsi="Arial" w:cs="Arial"/>
          <w:iCs/>
          <w:color w:val="000000"/>
        </w:rPr>
        <w:t>(emphasis provided)</w:t>
      </w:r>
    </w:p>
    <w:p w14:paraId="456AD6E5" w14:textId="77777777" w:rsidR="006E5227" w:rsidRDefault="006E5227" w:rsidP="008F4F0E">
      <w:pPr>
        <w:pStyle w:val="ListParagraph"/>
        <w:tabs>
          <w:tab w:val="right" w:pos="9072"/>
        </w:tabs>
        <w:autoSpaceDE w:val="0"/>
        <w:autoSpaceDN w:val="0"/>
        <w:adjustRightInd w:val="0"/>
        <w:spacing w:line="360" w:lineRule="auto"/>
        <w:ind w:left="1701" w:right="-23" w:hanging="850"/>
        <w:jc w:val="both"/>
        <w:rPr>
          <w:rFonts w:ascii="Arial" w:eastAsiaTheme="minorHAnsi" w:hAnsi="Arial" w:cs="Arial"/>
          <w:i/>
          <w:lang w:val="en-GB" w:eastAsia="en-US"/>
          <w14:ligatures w14:val="standardContextual"/>
        </w:rPr>
      </w:pPr>
    </w:p>
    <w:p w14:paraId="2EC2E4E9" w14:textId="77777777" w:rsidR="008F4F0E" w:rsidRPr="000A47D9" w:rsidRDefault="008F4F0E" w:rsidP="008F4F0E">
      <w:pPr>
        <w:pStyle w:val="ListParagraph"/>
        <w:tabs>
          <w:tab w:val="right" w:pos="9072"/>
        </w:tabs>
        <w:autoSpaceDE w:val="0"/>
        <w:autoSpaceDN w:val="0"/>
        <w:adjustRightInd w:val="0"/>
        <w:spacing w:line="360" w:lineRule="auto"/>
        <w:ind w:left="1701" w:right="-23" w:hanging="850"/>
        <w:jc w:val="both"/>
        <w:rPr>
          <w:rFonts w:ascii="Arial" w:eastAsiaTheme="minorHAnsi" w:hAnsi="Arial" w:cs="Arial"/>
          <w:i/>
          <w:lang w:val="en-GB" w:eastAsia="en-US"/>
          <w14:ligatures w14:val="standardContextual"/>
        </w:rPr>
      </w:pPr>
    </w:p>
    <w:p w14:paraId="05D490B2" w14:textId="49A25D99" w:rsidR="005E0ED5"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0A47D9">
        <w:rPr>
          <w:rFonts w:ascii="Arial" w:eastAsiaTheme="minorHAnsi" w:hAnsi="Arial" w:cs="Arial"/>
          <w:lang w:val="en-GB" w:eastAsia="en-US"/>
          <w14:ligatures w14:val="standardContextual"/>
        </w:rPr>
        <w:lastRenderedPageBreak/>
        <w:t>23.</w:t>
      </w:r>
      <w:r w:rsidRPr="000A47D9">
        <w:rPr>
          <w:rFonts w:ascii="Arial" w:eastAsiaTheme="minorHAnsi" w:hAnsi="Arial" w:cs="Arial"/>
          <w:lang w:val="en-GB" w:eastAsia="en-US"/>
          <w14:ligatures w14:val="standardContextual"/>
        </w:rPr>
        <w:tab/>
      </w:r>
      <w:r w:rsidR="005E0ED5" w:rsidRPr="007E61D0">
        <w:rPr>
          <w:rFonts w:ascii="Arial" w:hAnsi="Arial" w:cs="Arial"/>
          <w:color w:val="242121"/>
          <w:shd w:val="clear" w:color="auto" w:fill="FFFFFF"/>
        </w:rPr>
        <w:t xml:space="preserve">The applicant was placed on parole in terms of section 73 of the Act from </w:t>
      </w:r>
      <w:r w:rsidR="003819E7" w:rsidRPr="007E61D0">
        <w:rPr>
          <w:rFonts w:ascii="Arial" w:hAnsi="Arial" w:cs="Arial"/>
          <w:color w:val="242121"/>
          <w:shd w:val="clear" w:color="auto" w:fill="FFFFFF"/>
        </w:rPr>
        <w:t xml:space="preserve">        </w:t>
      </w:r>
      <w:r w:rsidR="005E0ED5" w:rsidRPr="007E61D0">
        <w:rPr>
          <w:rFonts w:ascii="Arial" w:hAnsi="Arial" w:cs="Arial"/>
          <w:color w:val="242121"/>
          <w:shd w:val="clear" w:color="auto" w:fill="FFFFFF"/>
        </w:rPr>
        <w:t>21 January 2020 to 26 February 2043.</w:t>
      </w:r>
      <w:r w:rsidR="00EE7FB6" w:rsidRPr="007E61D0">
        <w:rPr>
          <w:rFonts w:ascii="Arial" w:hAnsi="Arial" w:cs="Arial"/>
          <w:color w:val="242121"/>
          <w:shd w:val="clear" w:color="auto" w:fill="FFFFFF"/>
        </w:rPr>
        <w:t xml:space="preserve"> </w:t>
      </w:r>
      <w:r w:rsidR="005E0ED5" w:rsidRPr="007E61D0">
        <w:rPr>
          <w:rFonts w:ascii="Arial" w:hAnsi="Arial" w:cs="Arial"/>
          <w:color w:val="242121"/>
          <w:shd w:val="clear" w:color="auto" w:fill="FFFFFF"/>
        </w:rPr>
        <w:t xml:space="preserve"> It is apposite to mention that the applicant was subject to community corrections in terms of section 51(1)(d) of the Act. </w:t>
      </w:r>
    </w:p>
    <w:p w14:paraId="46BFAC2B" w14:textId="77777777" w:rsidR="005E0ED5" w:rsidRPr="000A47D9" w:rsidRDefault="005E0ED5" w:rsidP="003819E7">
      <w:pPr>
        <w:pStyle w:val="ListParagraph"/>
        <w:tabs>
          <w:tab w:val="right" w:pos="9072"/>
        </w:tabs>
        <w:autoSpaceDE w:val="0"/>
        <w:autoSpaceDN w:val="0"/>
        <w:adjustRightInd w:val="0"/>
        <w:spacing w:line="360" w:lineRule="auto"/>
        <w:ind w:left="851" w:right="-22"/>
        <w:jc w:val="both"/>
        <w:rPr>
          <w:rFonts w:ascii="Arial" w:eastAsiaTheme="minorHAnsi" w:hAnsi="Arial" w:cs="Arial"/>
          <w:lang w:val="en-GB" w:eastAsia="en-US"/>
          <w14:ligatures w14:val="standardContextual"/>
        </w:rPr>
      </w:pPr>
    </w:p>
    <w:p w14:paraId="423CCD9B" w14:textId="74622D32" w:rsidR="00E93954"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0A47D9">
        <w:rPr>
          <w:rFonts w:ascii="Arial" w:eastAsiaTheme="minorHAnsi" w:hAnsi="Arial" w:cs="Arial"/>
          <w:lang w:val="en-GB" w:eastAsia="en-US"/>
          <w14:ligatures w14:val="standardContextual"/>
        </w:rPr>
        <w:t>24.</w:t>
      </w:r>
      <w:r w:rsidRPr="000A47D9">
        <w:rPr>
          <w:rFonts w:ascii="Arial" w:eastAsiaTheme="minorHAnsi" w:hAnsi="Arial" w:cs="Arial"/>
          <w:lang w:val="en-GB" w:eastAsia="en-US"/>
          <w14:ligatures w14:val="standardContextual"/>
        </w:rPr>
        <w:tab/>
      </w:r>
      <w:r w:rsidR="00E93954" w:rsidRPr="007E61D0">
        <w:rPr>
          <w:rFonts w:ascii="Arial" w:hAnsi="Arial" w:cs="Arial"/>
          <w:color w:val="242121"/>
          <w:shd w:val="clear" w:color="auto" w:fill="FFFFFF"/>
        </w:rPr>
        <w:t xml:space="preserve">Part </w:t>
      </w:r>
      <w:r w:rsidR="00B85D67" w:rsidRPr="007E61D0">
        <w:rPr>
          <w:rFonts w:ascii="Arial" w:hAnsi="Arial" w:cs="Arial"/>
          <w:color w:val="242121"/>
          <w:shd w:val="clear" w:color="auto" w:fill="FFFFFF"/>
        </w:rPr>
        <w:t xml:space="preserve">of the function of the Parole </w:t>
      </w:r>
      <w:r w:rsidR="003C780D" w:rsidRPr="007E61D0">
        <w:rPr>
          <w:rFonts w:ascii="Arial" w:hAnsi="Arial" w:cs="Arial"/>
          <w:color w:val="242121"/>
          <w:shd w:val="clear" w:color="auto" w:fill="FFFFFF"/>
        </w:rPr>
        <w:t>Board</w:t>
      </w:r>
      <w:r w:rsidR="00B85D67" w:rsidRPr="007E61D0">
        <w:rPr>
          <w:rFonts w:ascii="Arial" w:hAnsi="Arial" w:cs="Arial"/>
          <w:color w:val="242121"/>
          <w:shd w:val="clear" w:color="auto" w:fill="FFFFFF"/>
        </w:rPr>
        <w:t xml:space="preserve"> is to consider a report compiled by the Case Management Committee, which supervises and considers the fitness for parole of a prisoner sentenced to a determinate term of 24 months or more.  The Case Management Committee supervises the prisoner’s process of rehabilitation and oversees the services made available to a prisoner to enable that process</w:t>
      </w:r>
      <w:r w:rsidR="003C780D" w:rsidRPr="007E61D0">
        <w:rPr>
          <w:rFonts w:ascii="Arial" w:hAnsi="Arial" w:cs="Arial"/>
          <w:color w:val="242121"/>
          <w:shd w:val="clear" w:color="auto" w:fill="FFFFFF"/>
        </w:rPr>
        <w:t>.</w:t>
      </w:r>
    </w:p>
    <w:p w14:paraId="31A880EF" w14:textId="77777777" w:rsidR="00E93954" w:rsidRPr="000A47D9" w:rsidRDefault="00E93954" w:rsidP="003819E7">
      <w:pPr>
        <w:pStyle w:val="ListParagraph"/>
        <w:tabs>
          <w:tab w:val="right" w:pos="9072"/>
        </w:tabs>
        <w:autoSpaceDE w:val="0"/>
        <w:autoSpaceDN w:val="0"/>
        <w:adjustRightInd w:val="0"/>
        <w:spacing w:line="360" w:lineRule="auto"/>
        <w:ind w:left="851" w:right="-22"/>
        <w:jc w:val="both"/>
        <w:rPr>
          <w:rFonts w:ascii="Arial" w:eastAsiaTheme="minorHAnsi" w:hAnsi="Arial" w:cs="Arial"/>
          <w:lang w:val="en-GB" w:eastAsia="en-US"/>
          <w14:ligatures w14:val="standardContextual"/>
        </w:rPr>
      </w:pPr>
    </w:p>
    <w:p w14:paraId="2867318F" w14:textId="4EF97F4E" w:rsidR="000F7B21"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lang w:val="en-GB" w:eastAsia="en-US"/>
          <w14:ligatures w14:val="standardContextual"/>
        </w:rPr>
      </w:pPr>
      <w:r w:rsidRPr="00C325D7">
        <w:rPr>
          <w:rFonts w:ascii="Arial" w:eastAsiaTheme="minorHAnsi" w:hAnsi="Arial" w:cs="Arial"/>
          <w:lang w:val="en-GB" w:eastAsia="en-US"/>
          <w14:ligatures w14:val="standardContextual"/>
        </w:rPr>
        <w:t>25.</w:t>
      </w:r>
      <w:r w:rsidRPr="00C325D7">
        <w:rPr>
          <w:rFonts w:ascii="Arial" w:eastAsiaTheme="minorHAnsi" w:hAnsi="Arial" w:cs="Arial"/>
          <w:lang w:val="en-GB" w:eastAsia="en-US"/>
          <w14:ligatures w14:val="standardContextual"/>
        </w:rPr>
        <w:tab/>
      </w:r>
      <w:r w:rsidR="000F7B21" w:rsidRPr="007E61D0">
        <w:rPr>
          <w:rFonts w:ascii="Arial" w:eastAsiaTheme="minorHAnsi" w:hAnsi="Arial" w:cs="Arial"/>
          <w:color w:val="000000"/>
          <w:lang w:val="en-GB" w:eastAsia="en-US"/>
          <w14:ligatures w14:val="standardContextual"/>
        </w:rPr>
        <w:t xml:space="preserve">It is a requirement in terms of </w:t>
      </w:r>
      <w:r w:rsidR="00103E0D" w:rsidRPr="007E61D0">
        <w:rPr>
          <w:rFonts w:ascii="Arial" w:eastAsiaTheme="minorHAnsi" w:hAnsi="Arial" w:cs="Arial"/>
          <w:color w:val="000000"/>
          <w:lang w:val="en-GB" w:eastAsia="en-US"/>
          <w14:ligatures w14:val="standardContextual"/>
        </w:rPr>
        <w:t>subsection (</w:t>
      </w:r>
      <w:r w:rsidR="000F7B21" w:rsidRPr="007E61D0">
        <w:rPr>
          <w:rFonts w:ascii="Arial" w:eastAsiaTheme="minorHAnsi" w:hAnsi="Arial" w:cs="Arial"/>
          <w:color w:val="000000"/>
          <w:lang w:val="en-GB" w:eastAsia="en-US"/>
          <w14:ligatures w14:val="standardContextual"/>
        </w:rPr>
        <w:t xml:space="preserve">2)(a) that the </w:t>
      </w:r>
      <w:r w:rsidR="003C780D" w:rsidRPr="007E61D0">
        <w:rPr>
          <w:rFonts w:ascii="Arial" w:eastAsiaTheme="minorHAnsi" w:hAnsi="Arial" w:cs="Arial"/>
          <w:color w:val="000000"/>
          <w:lang w:val="en-GB" w:eastAsia="en-US"/>
          <w14:ligatures w14:val="standardContextual"/>
        </w:rPr>
        <w:t>Board</w:t>
      </w:r>
      <w:r w:rsidR="000F7B21" w:rsidRPr="007E61D0">
        <w:rPr>
          <w:rFonts w:ascii="Arial" w:eastAsiaTheme="minorHAnsi" w:hAnsi="Arial" w:cs="Arial"/>
          <w:color w:val="000000"/>
          <w:lang w:val="en-GB" w:eastAsia="en-US"/>
          <w14:ligatures w14:val="standardContextual"/>
        </w:rPr>
        <w:t xml:space="preserve"> must consider the request to cancel or amend the correctional supervision or day parole or parole within 14 days of the request. </w:t>
      </w:r>
      <w:r w:rsidR="00EE7FB6" w:rsidRPr="007E61D0">
        <w:rPr>
          <w:rFonts w:ascii="Arial" w:eastAsiaTheme="minorHAnsi" w:hAnsi="Arial" w:cs="Arial"/>
          <w:color w:val="000000"/>
          <w:lang w:val="en-GB" w:eastAsia="en-US"/>
          <w14:ligatures w14:val="standardContextual"/>
        </w:rPr>
        <w:t xml:space="preserve"> </w:t>
      </w:r>
      <w:r w:rsidR="000F7B21" w:rsidRPr="007E61D0">
        <w:rPr>
          <w:rFonts w:ascii="Arial" w:eastAsiaTheme="minorHAnsi" w:hAnsi="Arial" w:cs="Arial"/>
          <w:color w:val="000000"/>
          <w:lang w:val="en-GB" w:eastAsia="en-US"/>
          <w14:ligatures w14:val="standardContextual"/>
        </w:rPr>
        <w:t>In this case</w:t>
      </w:r>
      <w:r w:rsidR="00D2317B" w:rsidRPr="007E61D0">
        <w:rPr>
          <w:rFonts w:ascii="Arial" w:eastAsiaTheme="minorHAnsi" w:hAnsi="Arial" w:cs="Arial"/>
          <w:color w:val="000000"/>
          <w:lang w:val="en-GB" w:eastAsia="en-US"/>
          <w14:ligatures w14:val="standardContextual"/>
        </w:rPr>
        <w:t>,</w:t>
      </w:r>
      <w:r w:rsidR="000F7B21" w:rsidRPr="007E61D0">
        <w:rPr>
          <w:rFonts w:ascii="Arial" w:eastAsiaTheme="minorHAnsi" w:hAnsi="Arial" w:cs="Arial"/>
          <w:color w:val="000000"/>
          <w:lang w:val="en-GB" w:eastAsia="en-US"/>
          <w14:ligatures w14:val="standardContextual"/>
        </w:rPr>
        <w:t xml:space="preserve"> the applicant was issued with a warrant of arrest and detention on </w:t>
      </w:r>
      <w:r w:rsidR="00D2317B" w:rsidRPr="007E61D0">
        <w:rPr>
          <w:rFonts w:ascii="Arial" w:eastAsiaTheme="minorHAnsi" w:hAnsi="Arial" w:cs="Arial"/>
          <w:color w:val="000000"/>
          <w:lang w:val="en-GB" w:eastAsia="en-US"/>
          <w14:ligatures w14:val="standardContextual"/>
        </w:rPr>
        <w:t>0</w:t>
      </w:r>
      <w:r w:rsidR="000F7B21" w:rsidRPr="007E61D0">
        <w:rPr>
          <w:rFonts w:ascii="Arial" w:eastAsiaTheme="minorHAnsi" w:hAnsi="Arial" w:cs="Arial"/>
          <w:color w:val="000000"/>
          <w:lang w:val="en-GB" w:eastAsia="en-US"/>
          <w14:ligatures w14:val="standardContextual"/>
        </w:rPr>
        <w:t>3 October 2021.</w:t>
      </w:r>
      <w:r w:rsidR="00EE7FB6" w:rsidRPr="007E61D0">
        <w:rPr>
          <w:rFonts w:ascii="Arial" w:eastAsiaTheme="minorHAnsi" w:hAnsi="Arial" w:cs="Arial"/>
          <w:color w:val="000000"/>
          <w:lang w:val="en-GB" w:eastAsia="en-US"/>
          <w14:ligatures w14:val="standardContextual"/>
        </w:rPr>
        <w:t xml:space="preserve"> </w:t>
      </w:r>
      <w:r w:rsidR="00E3712E" w:rsidRPr="007E61D0">
        <w:rPr>
          <w:rFonts w:ascii="Arial" w:eastAsiaTheme="minorHAnsi" w:hAnsi="Arial" w:cs="Arial"/>
          <w:color w:val="000000"/>
          <w:lang w:val="en-GB" w:eastAsia="en-US"/>
          <w14:ligatures w14:val="standardContextual"/>
        </w:rPr>
        <w:t xml:space="preserve"> On </w:t>
      </w:r>
      <w:r w:rsidR="00D2317B" w:rsidRPr="007E61D0">
        <w:rPr>
          <w:rFonts w:ascii="Arial" w:eastAsiaTheme="minorHAnsi" w:hAnsi="Arial" w:cs="Arial"/>
          <w:color w:val="000000"/>
          <w:lang w:val="en-GB" w:eastAsia="en-US"/>
          <w14:ligatures w14:val="standardContextual"/>
        </w:rPr>
        <w:t>0</w:t>
      </w:r>
      <w:r w:rsidR="00E3712E" w:rsidRPr="007E61D0">
        <w:rPr>
          <w:rFonts w:ascii="Arial" w:eastAsiaTheme="minorHAnsi" w:hAnsi="Arial" w:cs="Arial"/>
          <w:color w:val="000000"/>
          <w:lang w:val="en-GB" w:eastAsia="en-US"/>
          <w14:ligatures w14:val="standardContextual"/>
        </w:rPr>
        <w:t>3 October 2021</w:t>
      </w:r>
      <w:r w:rsidR="00D2317B" w:rsidRPr="007E61D0">
        <w:rPr>
          <w:rFonts w:ascii="Arial" w:eastAsiaTheme="minorHAnsi" w:hAnsi="Arial" w:cs="Arial"/>
          <w:color w:val="000000"/>
          <w:lang w:val="en-GB" w:eastAsia="en-US"/>
          <w14:ligatures w14:val="standardContextual"/>
        </w:rPr>
        <w:t>,</w:t>
      </w:r>
      <w:r w:rsidR="00E3712E" w:rsidRPr="007E61D0">
        <w:rPr>
          <w:rFonts w:ascii="Arial" w:eastAsiaTheme="minorHAnsi" w:hAnsi="Arial" w:cs="Arial"/>
          <w:color w:val="000000"/>
          <w:lang w:val="en-GB" w:eastAsia="en-US"/>
          <w14:ligatures w14:val="standardContextual"/>
        </w:rPr>
        <w:t xml:space="preserve"> the Supervision Committee recommended that the applicant be placed before the </w:t>
      </w:r>
      <w:r w:rsidR="00A46C65" w:rsidRPr="007E61D0">
        <w:rPr>
          <w:rFonts w:ascii="Arial" w:eastAsiaTheme="minorHAnsi" w:hAnsi="Arial" w:cs="Arial"/>
          <w:color w:val="000000"/>
          <w:lang w:val="en-GB" w:eastAsia="en-US"/>
          <w14:ligatures w14:val="standardContextual"/>
        </w:rPr>
        <w:t>Board</w:t>
      </w:r>
      <w:r w:rsidR="00E3712E" w:rsidRPr="007E61D0">
        <w:rPr>
          <w:rFonts w:ascii="Arial" w:eastAsiaTheme="minorHAnsi" w:hAnsi="Arial" w:cs="Arial"/>
          <w:color w:val="000000"/>
          <w:lang w:val="en-GB" w:eastAsia="en-US"/>
          <w14:ligatures w14:val="standardContextual"/>
        </w:rPr>
        <w:t xml:space="preserve"> within 14 days to revoke the remaining </w:t>
      </w:r>
      <w:r w:rsidR="00A46C65" w:rsidRPr="007E61D0">
        <w:rPr>
          <w:rFonts w:ascii="Arial" w:eastAsiaTheme="minorHAnsi" w:hAnsi="Arial" w:cs="Arial"/>
          <w:color w:val="000000"/>
          <w:lang w:val="en-GB" w:eastAsia="en-US"/>
          <w14:ligatures w14:val="standardContextual"/>
        </w:rPr>
        <w:t>day</w:t>
      </w:r>
      <w:r w:rsidR="00E3712E" w:rsidRPr="007E61D0">
        <w:rPr>
          <w:rFonts w:ascii="Arial" w:eastAsiaTheme="minorHAnsi" w:hAnsi="Arial" w:cs="Arial"/>
          <w:color w:val="000000"/>
          <w:lang w:val="en-GB" w:eastAsia="en-US"/>
          <w14:ligatures w14:val="standardContextual"/>
        </w:rPr>
        <w:t xml:space="preserve">s of his parole. </w:t>
      </w:r>
      <w:r w:rsidR="000F7B21" w:rsidRPr="007E61D0">
        <w:rPr>
          <w:rFonts w:ascii="Arial" w:eastAsiaTheme="minorHAnsi" w:hAnsi="Arial" w:cs="Arial"/>
          <w:color w:val="000000"/>
          <w:lang w:val="en-GB" w:eastAsia="en-US"/>
          <w14:ligatures w14:val="standardContextual"/>
        </w:rPr>
        <w:t xml:space="preserve"> He appeared before the </w:t>
      </w:r>
      <w:r w:rsidR="003C780D" w:rsidRPr="007E61D0">
        <w:rPr>
          <w:rFonts w:ascii="Arial" w:eastAsiaTheme="minorHAnsi" w:hAnsi="Arial" w:cs="Arial"/>
          <w:color w:val="000000"/>
          <w:lang w:val="en-GB" w:eastAsia="en-US"/>
          <w14:ligatures w14:val="standardContextual"/>
        </w:rPr>
        <w:t>Board</w:t>
      </w:r>
      <w:r w:rsidR="000F7B21" w:rsidRPr="007E61D0">
        <w:rPr>
          <w:rFonts w:ascii="Arial" w:eastAsiaTheme="minorHAnsi" w:hAnsi="Arial" w:cs="Arial"/>
          <w:color w:val="000000"/>
          <w:lang w:val="en-GB" w:eastAsia="en-US"/>
          <w14:ligatures w14:val="standardContextual"/>
        </w:rPr>
        <w:t xml:space="preserve"> on 11 October 2021. </w:t>
      </w:r>
      <w:r w:rsidR="00EE7FB6" w:rsidRPr="007E61D0">
        <w:rPr>
          <w:rFonts w:ascii="Arial" w:eastAsiaTheme="minorHAnsi" w:hAnsi="Arial" w:cs="Arial"/>
          <w:color w:val="000000"/>
          <w:lang w:val="en-GB" w:eastAsia="en-US"/>
          <w14:ligatures w14:val="standardContextual"/>
        </w:rPr>
        <w:t xml:space="preserve"> </w:t>
      </w:r>
      <w:r w:rsidR="000F7B21" w:rsidRPr="007E61D0">
        <w:rPr>
          <w:rFonts w:ascii="Arial" w:eastAsiaTheme="minorHAnsi" w:hAnsi="Arial" w:cs="Arial"/>
          <w:color w:val="000000"/>
          <w:lang w:val="en-GB" w:eastAsia="en-US"/>
          <w14:ligatures w14:val="standardContextual"/>
        </w:rPr>
        <w:t xml:space="preserve">In this regard the procedural requirement prescribed in </w:t>
      </w:r>
      <w:r w:rsidR="00E93954" w:rsidRPr="007E61D0">
        <w:rPr>
          <w:rFonts w:ascii="Arial" w:eastAsiaTheme="minorHAnsi" w:hAnsi="Arial" w:cs="Arial"/>
          <w:color w:val="000000"/>
          <w:lang w:val="en-GB" w:eastAsia="en-US"/>
          <w14:ligatures w14:val="standardContextual"/>
        </w:rPr>
        <w:t>s</w:t>
      </w:r>
      <w:r w:rsidR="00F56C35" w:rsidRPr="007E61D0">
        <w:rPr>
          <w:rFonts w:ascii="Arial" w:eastAsiaTheme="minorHAnsi" w:hAnsi="Arial" w:cs="Arial"/>
          <w:color w:val="000000"/>
          <w:lang w:val="en-GB" w:eastAsia="en-US"/>
          <w14:ligatures w14:val="standardContextual"/>
        </w:rPr>
        <w:t>ubsection</w:t>
      </w:r>
      <w:r w:rsidR="003819E7" w:rsidRPr="007E61D0">
        <w:rPr>
          <w:rFonts w:ascii="Arial" w:eastAsiaTheme="minorHAnsi" w:hAnsi="Arial" w:cs="Arial"/>
          <w:color w:val="000000"/>
          <w:lang w:val="en-GB" w:eastAsia="en-US"/>
          <w14:ligatures w14:val="standardContextual"/>
        </w:rPr>
        <w:t xml:space="preserve"> </w:t>
      </w:r>
      <w:r w:rsidR="00E93954" w:rsidRPr="007E61D0">
        <w:rPr>
          <w:rFonts w:ascii="Arial" w:eastAsiaTheme="minorHAnsi" w:hAnsi="Arial" w:cs="Arial"/>
          <w:color w:val="000000"/>
          <w:lang w:val="en-GB" w:eastAsia="en-US"/>
          <w14:ligatures w14:val="standardContextual"/>
        </w:rPr>
        <w:t>(</w:t>
      </w:r>
      <w:r w:rsidR="000F7B21" w:rsidRPr="007E61D0">
        <w:rPr>
          <w:rFonts w:ascii="Arial" w:eastAsiaTheme="minorHAnsi" w:hAnsi="Arial" w:cs="Arial"/>
          <w:color w:val="000000"/>
          <w:lang w:val="en-GB" w:eastAsia="en-US"/>
          <w14:ligatures w14:val="standardContextual"/>
        </w:rPr>
        <w:t xml:space="preserve">2)(a) was complied with because it is common cause that the applicant appeared before the </w:t>
      </w:r>
      <w:r w:rsidR="003C780D" w:rsidRPr="007E61D0">
        <w:rPr>
          <w:rFonts w:ascii="Arial" w:eastAsiaTheme="minorHAnsi" w:hAnsi="Arial" w:cs="Arial"/>
          <w:color w:val="000000"/>
          <w:lang w:val="en-GB" w:eastAsia="en-US"/>
          <w14:ligatures w14:val="standardContextual"/>
        </w:rPr>
        <w:t>Board</w:t>
      </w:r>
      <w:r w:rsidR="000F7B21" w:rsidRPr="007E61D0">
        <w:rPr>
          <w:rFonts w:ascii="Arial" w:eastAsiaTheme="minorHAnsi" w:hAnsi="Arial" w:cs="Arial"/>
          <w:color w:val="000000"/>
          <w:lang w:val="en-GB" w:eastAsia="en-US"/>
          <w14:ligatures w14:val="standardContextual"/>
        </w:rPr>
        <w:t xml:space="preserve"> on the 8</w:t>
      </w:r>
      <w:r w:rsidR="000F7B21" w:rsidRPr="007E61D0">
        <w:rPr>
          <w:rFonts w:ascii="Arial" w:eastAsiaTheme="minorHAnsi" w:hAnsi="Arial" w:cs="Arial"/>
          <w:color w:val="000000"/>
          <w:vertAlign w:val="superscript"/>
          <w:lang w:val="en-GB" w:eastAsia="en-US"/>
          <w14:ligatures w14:val="standardContextual"/>
        </w:rPr>
        <w:t>th</w:t>
      </w:r>
      <w:r w:rsidR="000F7B21" w:rsidRPr="007E61D0">
        <w:rPr>
          <w:rFonts w:ascii="Arial" w:eastAsiaTheme="minorHAnsi" w:hAnsi="Arial" w:cs="Arial"/>
          <w:color w:val="000000"/>
          <w:lang w:val="en-GB" w:eastAsia="en-US"/>
          <w14:ligatures w14:val="standardContextual"/>
        </w:rPr>
        <w:t xml:space="preserve"> day after the issuing of the warrant of arrest and detention.</w:t>
      </w:r>
      <w:r w:rsidR="00EE7FB6" w:rsidRPr="007E61D0">
        <w:rPr>
          <w:rFonts w:ascii="Arial" w:eastAsiaTheme="minorHAnsi" w:hAnsi="Arial" w:cs="Arial"/>
          <w:color w:val="000000"/>
          <w:lang w:val="en-GB" w:eastAsia="en-US"/>
          <w14:ligatures w14:val="standardContextual"/>
        </w:rPr>
        <w:t xml:space="preserve"> </w:t>
      </w:r>
      <w:r w:rsidR="000F7B21" w:rsidRPr="007E61D0">
        <w:rPr>
          <w:rFonts w:ascii="Arial" w:eastAsiaTheme="minorHAnsi" w:hAnsi="Arial" w:cs="Arial"/>
          <w:color w:val="000000"/>
          <w:lang w:val="en-GB" w:eastAsia="en-US"/>
          <w14:ligatures w14:val="standardContextual"/>
        </w:rPr>
        <w:t xml:space="preserve"> Having made this finding, it </w:t>
      </w:r>
      <w:r w:rsidR="008549CE" w:rsidRPr="007E61D0">
        <w:rPr>
          <w:rFonts w:ascii="Arial" w:eastAsiaTheme="minorHAnsi" w:hAnsi="Arial" w:cs="Arial"/>
          <w:color w:val="000000"/>
          <w:lang w:val="en-GB" w:eastAsia="en-US"/>
          <w14:ligatures w14:val="standardContextual"/>
        </w:rPr>
        <w:t>is necessary</w:t>
      </w:r>
      <w:r w:rsidR="000F7B21" w:rsidRPr="007E61D0">
        <w:rPr>
          <w:rFonts w:ascii="Arial" w:eastAsiaTheme="minorHAnsi" w:hAnsi="Arial" w:cs="Arial"/>
          <w:color w:val="000000"/>
          <w:lang w:val="en-GB" w:eastAsia="en-US"/>
          <w14:ligatures w14:val="standardContextual"/>
        </w:rPr>
        <w:t xml:space="preserve"> to determine whether </w:t>
      </w:r>
      <w:r w:rsidR="00EE7FB6" w:rsidRPr="007E61D0">
        <w:rPr>
          <w:rFonts w:ascii="Arial" w:eastAsiaTheme="minorHAnsi" w:hAnsi="Arial" w:cs="Arial"/>
          <w:color w:val="000000"/>
          <w:lang w:val="en-GB" w:eastAsia="en-US"/>
          <w14:ligatures w14:val="standardContextual"/>
        </w:rPr>
        <w:t>a</w:t>
      </w:r>
      <w:r w:rsidR="000F7B21" w:rsidRPr="007E61D0">
        <w:rPr>
          <w:rFonts w:ascii="Arial" w:eastAsiaTheme="minorHAnsi" w:hAnsi="Arial" w:cs="Arial"/>
          <w:color w:val="000000"/>
          <w:lang w:val="en-GB" w:eastAsia="en-US"/>
          <w14:ligatures w14:val="standardContextual"/>
        </w:rPr>
        <w:t xml:space="preserve"> decision to cancel</w:t>
      </w:r>
      <w:r w:rsidR="00EE7FB6" w:rsidRPr="007E61D0">
        <w:rPr>
          <w:rFonts w:ascii="Arial" w:eastAsiaTheme="minorHAnsi" w:hAnsi="Arial" w:cs="Arial"/>
          <w:color w:val="000000"/>
          <w:lang w:val="en-GB" w:eastAsia="en-US"/>
          <w14:ligatures w14:val="standardContextual"/>
        </w:rPr>
        <w:t xml:space="preserve"> or</w:t>
      </w:r>
      <w:r w:rsidR="000F7B21" w:rsidRPr="007E61D0">
        <w:rPr>
          <w:rFonts w:ascii="Arial" w:eastAsiaTheme="minorHAnsi" w:hAnsi="Arial" w:cs="Arial"/>
          <w:color w:val="000000"/>
          <w:lang w:val="en-GB" w:eastAsia="en-US"/>
          <w14:ligatures w14:val="standardContextual"/>
        </w:rPr>
        <w:t xml:space="preserve"> revoke the applicant’s parole was taken by the </w:t>
      </w:r>
      <w:r w:rsidR="003C780D" w:rsidRPr="007E61D0">
        <w:rPr>
          <w:rFonts w:ascii="Arial" w:eastAsiaTheme="minorHAnsi" w:hAnsi="Arial" w:cs="Arial"/>
          <w:color w:val="000000"/>
          <w:lang w:val="en-GB" w:eastAsia="en-US"/>
          <w14:ligatures w14:val="standardContextual"/>
        </w:rPr>
        <w:t>Board</w:t>
      </w:r>
      <w:r w:rsidR="000F7B21" w:rsidRPr="007E61D0">
        <w:rPr>
          <w:rFonts w:ascii="Arial" w:eastAsiaTheme="minorHAnsi" w:hAnsi="Arial" w:cs="Arial"/>
          <w:color w:val="000000"/>
          <w:lang w:val="en-GB" w:eastAsia="en-US"/>
          <w14:ligatures w14:val="standardContextual"/>
        </w:rPr>
        <w:t xml:space="preserve"> </w:t>
      </w:r>
      <w:r w:rsidR="003819E7" w:rsidRPr="007E61D0">
        <w:rPr>
          <w:rFonts w:ascii="Arial" w:eastAsiaTheme="minorHAnsi" w:hAnsi="Arial" w:cs="Arial"/>
          <w:color w:val="000000"/>
          <w:lang w:val="en-GB" w:eastAsia="en-US"/>
          <w14:ligatures w14:val="standardContextual"/>
        </w:rPr>
        <w:t>at</w:t>
      </w:r>
      <w:r w:rsidR="000F7B21" w:rsidRPr="007E61D0">
        <w:rPr>
          <w:rFonts w:ascii="Arial" w:eastAsiaTheme="minorHAnsi" w:hAnsi="Arial" w:cs="Arial"/>
          <w:color w:val="000000"/>
          <w:lang w:val="en-GB" w:eastAsia="en-US"/>
          <w14:ligatures w14:val="standardContextual"/>
        </w:rPr>
        <w:t xml:space="preserve"> the parole </w:t>
      </w:r>
      <w:r w:rsidR="003C780D" w:rsidRPr="007E61D0">
        <w:rPr>
          <w:rFonts w:ascii="Arial" w:eastAsiaTheme="minorHAnsi" w:hAnsi="Arial" w:cs="Arial"/>
          <w:color w:val="000000"/>
          <w:lang w:val="en-GB" w:eastAsia="en-US"/>
          <w14:ligatures w14:val="standardContextual"/>
        </w:rPr>
        <w:t>Board</w:t>
      </w:r>
      <w:r w:rsidR="000F7B21" w:rsidRPr="007E61D0">
        <w:rPr>
          <w:rFonts w:ascii="Arial" w:eastAsiaTheme="minorHAnsi" w:hAnsi="Arial" w:cs="Arial"/>
          <w:color w:val="000000"/>
          <w:lang w:val="en-GB" w:eastAsia="en-US"/>
          <w14:ligatures w14:val="standardContextual"/>
        </w:rPr>
        <w:t xml:space="preserve"> sitting of 11 October 2021.</w:t>
      </w:r>
    </w:p>
    <w:p w14:paraId="19E50189" w14:textId="77777777" w:rsidR="000F7B21" w:rsidRPr="00C325D7" w:rsidRDefault="000F7B21" w:rsidP="003819E7">
      <w:pPr>
        <w:pStyle w:val="ListParagraph"/>
        <w:tabs>
          <w:tab w:val="right" w:pos="9192"/>
        </w:tabs>
        <w:autoSpaceDE w:val="0"/>
        <w:autoSpaceDN w:val="0"/>
        <w:adjustRightInd w:val="0"/>
        <w:spacing w:line="360" w:lineRule="auto"/>
        <w:ind w:left="851" w:right="-22"/>
        <w:jc w:val="both"/>
        <w:rPr>
          <w:rFonts w:ascii="Arial" w:hAnsi="Arial" w:cs="Arial"/>
          <w:color w:val="000000"/>
        </w:rPr>
      </w:pPr>
    </w:p>
    <w:p w14:paraId="01789C4C" w14:textId="11CF7EDC" w:rsidR="000F581F" w:rsidRPr="007E61D0" w:rsidRDefault="007E61D0" w:rsidP="007E61D0">
      <w:pPr>
        <w:tabs>
          <w:tab w:val="right" w:pos="9192"/>
        </w:tabs>
        <w:autoSpaceDE w:val="0"/>
        <w:autoSpaceDN w:val="0"/>
        <w:adjustRightInd w:val="0"/>
        <w:spacing w:line="360" w:lineRule="auto"/>
        <w:ind w:left="851" w:right="-22" w:hanging="851"/>
        <w:jc w:val="both"/>
        <w:rPr>
          <w:rFonts w:ascii="Arial" w:hAnsi="Arial" w:cs="Arial"/>
          <w:color w:val="000000"/>
        </w:rPr>
      </w:pPr>
      <w:r w:rsidRPr="006E5227">
        <w:rPr>
          <w:rFonts w:ascii="Arial" w:hAnsi="Arial" w:cs="Arial"/>
          <w:color w:val="000000"/>
        </w:rPr>
        <w:t>26.</w:t>
      </w:r>
      <w:r w:rsidRPr="006E5227">
        <w:rPr>
          <w:rFonts w:ascii="Arial" w:hAnsi="Arial" w:cs="Arial"/>
          <w:color w:val="000000"/>
        </w:rPr>
        <w:tab/>
      </w:r>
      <w:r w:rsidR="006B3038" w:rsidRPr="007E61D0">
        <w:rPr>
          <w:rFonts w:ascii="Arial" w:eastAsiaTheme="minorHAnsi" w:hAnsi="Arial" w:cs="Arial"/>
          <w:color w:val="000000"/>
          <w:lang w:val="en-GB" w:eastAsia="en-US"/>
          <w14:ligatures w14:val="standardContextual"/>
        </w:rPr>
        <w:t xml:space="preserve">While the </w:t>
      </w:r>
      <w:r w:rsidR="000F581F" w:rsidRPr="007E61D0">
        <w:rPr>
          <w:rFonts w:ascii="Arial" w:eastAsiaTheme="minorHAnsi" w:hAnsi="Arial" w:cs="Arial"/>
          <w:color w:val="000000"/>
          <w:lang w:val="en-GB" w:eastAsia="en-US"/>
          <w14:ligatures w14:val="standardContextual"/>
        </w:rPr>
        <w:t>applicant</w:t>
      </w:r>
      <w:r w:rsidR="006B3038" w:rsidRPr="007E61D0">
        <w:rPr>
          <w:rFonts w:ascii="Arial" w:eastAsiaTheme="minorHAnsi" w:hAnsi="Arial" w:cs="Arial"/>
          <w:color w:val="000000"/>
          <w:lang w:val="en-GB" w:eastAsia="en-US"/>
          <w14:ligatures w14:val="standardContextual"/>
        </w:rPr>
        <w:t xml:space="preserve"> persists with an averment that the</w:t>
      </w:r>
      <w:r w:rsidR="00D22965" w:rsidRPr="007E61D0">
        <w:rPr>
          <w:rFonts w:ascii="Arial" w:eastAsiaTheme="minorHAnsi" w:hAnsi="Arial" w:cs="Arial"/>
          <w:color w:val="000000"/>
          <w:lang w:val="en-GB" w:eastAsia="en-US"/>
          <w14:ligatures w14:val="standardContextual"/>
        </w:rPr>
        <w:t xml:space="preserve"> </w:t>
      </w:r>
      <w:r w:rsidR="003C780D" w:rsidRPr="007E61D0">
        <w:rPr>
          <w:rFonts w:ascii="Arial" w:eastAsiaTheme="minorHAnsi" w:hAnsi="Arial" w:cs="Arial"/>
          <w:color w:val="000000"/>
          <w:lang w:val="en-GB" w:eastAsia="en-US"/>
          <w14:ligatures w14:val="standardContextual"/>
        </w:rPr>
        <w:t>Board</w:t>
      </w:r>
      <w:r w:rsidR="00D22965" w:rsidRPr="007E61D0">
        <w:rPr>
          <w:rFonts w:ascii="Arial" w:eastAsiaTheme="minorHAnsi" w:hAnsi="Arial" w:cs="Arial"/>
          <w:color w:val="000000"/>
          <w:lang w:val="en-GB" w:eastAsia="en-US"/>
          <w14:ligatures w14:val="standardContextual"/>
        </w:rPr>
        <w:t xml:space="preserve"> only revoked his </w:t>
      </w:r>
      <w:r w:rsidR="007E13DA" w:rsidRPr="007E61D0">
        <w:rPr>
          <w:rFonts w:ascii="Arial" w:eastAsiaTheme="minorHAnsi" w:hAnsi="Arial" w:cs="Arial"/>
          <w:color w:val="000000"/>
          <w:lang w:val="en-GB" w:eastAsia="en-US"/>
          <w14:ligatures w14:val="standardContextual"/>
        </w:rPr>
        <w:t>parole</w:t>
      </w:r>
      <w:r w:rsidR="00D22965" w:rsidRPr="007E61D0">
        <w:rPr>
          <w:rFonts w:ascii="Arial" w:eastAsiaTheme="minorHAnsi" w:hAnsi="Arial" w:cs="Arial"/>
          <w:color w:val="000000"/>
          <w:lang w:val="en-GB" w:eastAsia="en-US"/>
          <w14:ligatures w14:val="standardContextual"/>
        </w:rPr>
        <w:t xml:space="preserve"> on 30 June 2022, </w:t>
      </w:r>
      <w:r w:rsidR="00BC575A" w:rsidRPr="007E61D0">
        <w:rPr>
          <w:rFonts w:ascii="Arial" w:eastAsiaTheme="minorHAnsi" w:hAnsi="Arial" w:cs="Arial"/>
          <w:color w:val="000000"/>
          <w:lang w:val="en-GB" w:eastAsia="en-US"/>
          <w14:ligatures w14:val="standardContextual"/>
        </w:rPr>
        <w:t>he</w:t>
      </w:r>
      <w:r w:rsidR="007E13DA" w:rsidRPr="007E61D0">
        <w:rPr>
          <w:rFonts w:ascii="Arial" w:eastAsiaTheme="minorHAnsi" w:hAnsi="Arial" w:cs="Arial"/>
          <w:color w:val="000000"/>
          <w:lang w:val="en-GB" w:eastAsia="en-US"/>
          <w14:ligatures w14:val="standardContextual"/>
        </w:rPr>
        <w:t xml:space="preserve"> conceded that </w:t>
      </w:r>
      <w:r w:rsidR="000F581F" w:rsidRPr="007E61D0">
        <w:rPr>
          <w:rFonts w:ascii="Arial" w:eastAsiaTheme="minorHAnsi" w:hAnsi="Arial" w:cs="Arial"/>
          <w:color w:val="000000"/>
          <w:lang w:val="en-GB" w:eastAsia="en-US"/>
          <w14:ligatures w14:val="standardContextual"/>
        </w:rPr>
        <w:t>the</w:t>
      </w:r>
      <w:r w:rsidR="00D22965" w:rsidRPr="007E61D0">
        <w:rPr>
          <w:rFonts w:ascii="Arial" w:eastAsiaTheme="minorHAnsi" w:hAnsi="Arial" w:cs="Arial"/>
          <w:color w:val="000000"/>
          <w:lang w:val="en-GB" w:eastAsia="en-US"/>
          <w14:ligatures w14:val="standardContextual"/>
        </w:rPr>
        <w:t xml:space="preserve"> parole was withdrawn on </w:t>
      </w:r>
      <w:r w:rsidR="003819E7" w:rsidRPr="007E61D0">
        <w:rPr>
          <w:rFonts w:ascii="Arial" w:eastAsiaTheme="minorHAnsi" w:hAnsi="Arial" w:cs="Arial"/>
          <w:color w:val="000000"/>
          <w:lang w:val="en-GB" w:eastAsia="en-US"/>
          <w14:ligatures w14:val="standardContextual"/>
        </w:rPr>
        <w:t xml:space="preserve">  </w:t>
      </w:r>
      <w:r w:rsidR="00EE7FB6" w:rsidRPr="007E61D0">
        <w:rPr>
          <w:rFonts w:ascii="Arial" w:eastAsiaTheme="minorHAnsi" w:hAnsi="Arial" w:cs="Arial"/>
          <w:color w:val="000000"/>
          <w:lang w:val="en-GB" w:eastAsia="en-US"/>
          <w14:ligatures w14:val="standardContextual"/>
        </w:rPr>
        <w:t xml:space="preserve">        </w:t>
      </w:r>
      <w:r w:rsidR="00D22965" w:rsidRPr="007E61D0">
        <w:rPr>
          <w:rFonts w:ascii="Arial" w:eastAsiaTheme="minorHAnsi" w:hAnsi="Arial" w:cs="Arial"/>
          <w:color w:val="000000"/>
          <w:lang w:val="en-GB" w:eastAsia="en-US"/>
          <w14:ligatures w14:val="standardContextual"/>
        </w:rPr>
        <w:t>11 October 2021 and that the</w:t>
      </w:r>
      <w:r w:rsidR="000F581F" w:rsidRPr="007E61D0">
        <w:rPr>
          <w:rFonts w:ascii="Arial" w:eastAsiaTheme="minorHAnsi" w:hAnsi="Arial" w:cs="Arial"/>
          <w:color w:val="000000"/>
          <w:lang w:val="en-GB" w:eastAsia="en-US"/>
          <w14:ligatures w14:val="standardContextual"/>
        </w:rPr>
        <w:t xml:space="preserve"> template for referral</w:t>
      </w:r>
      <w:r w:rsidR="00D22965" w:rsidRPr="007E61D0">
        <w:rPr>
          <w:rFonts w:ascii="Arial" w:eastAsiaTheme="minorHAnsi" w:hAnsi="Arial" w:cs="Arial"/>
          <w:color w:val="000000"/>
          <w:lang w:val="en-GB" w:eastAsia="en-US"/>
          <w14:ligatures w14:val="standardContextual"/>
        </w:rPr>
        <w:t xml:space="preserve"> </w:t>
      </w:r>
      <w:r w:rsidR="000F581F" w:rsidRPr="007E61D0">
        <w:rPr>
          <w:rFonts w:ascii="Arial" w:eastAsiaTheme="minorHAnsi" w:hAnsi="Arial" w:cs="Arial"/>
          <w:color w:val="000000"/>
          <w:lang w:val="en-GB" w:eastAsia="en-US"/>
          <w14:ligatures w14:val="standardContextual"/>
        </w:rPr>
        <w:t xml:space="preserve">attached to the respondent’s papers </w:t>
      </w:r>
      <w:r w:rsidR="00445C84" w:rsidRPr="007E61D0">
        <w:rPr>
          <w:rFonts w:ascii="Arial" w:eastAsiaTheme="minorHAnsi" w:hAnsi="Arial" w:cs="Arial"/>
          <w:color w:val="000000"/>
          <w:lang w:val="en-GB" w:eastAsia="en-US"/>
          <w14:ligatures w14:val="standardContextual"/>
        </w:rPr>
        <w:t>is</w:t>
      </w:r>
      <w:r w:rsidR="00D22965" w:rsidRPr="007E61D0">
        <w:rPr>
          <w:rFonts w:ascii="Arial" w:eastAsiaTheme="minorHAnsi" w:hAnsi="Arial" w:cs="Arial"/>
          <w:color w:val="000000"/>
          <w:lang w:val="en-GB" w:eastAsia="en-US"/>
          <w14:ligatures w14:val="standardContextual"/>
        </w:rPr>
        <w:t xml:space="preserve"> a true reflection of </w:t>
      </w:r>
      <w:r w:rsidR="00445C84" w:rsidRPr="007E61D0">
        <w:rPr>
          <w:rFonts w:ascii="Arial" w:eastAsiaTheme="minorHAnsi" w:hAnsi="Arial" w:cs="Arial"/>
          <w:color w:val="000000"/>
          <w:lang w:val="en-GB" w:eastAsia="en-US"/>
          <w14:ligatures w14:val="standardContextual"/>
        </w:rPr>
        <w:t>what had</w:t>
      </w:r>
      <w:r w:rsidR="00D22965" w:rsidRPr="007E61D0">
        <w:rPr>
          <w:rFonts w:ascii="Arial" w:eastAsiaTheme="minorHAnsi" w:hAnsi="Arial" w:cs="Arial"/>
          <w:color w:val="000000"/>
          <w:lang w:val="en-GB" w:eastAsia="en-US"/>
          <w14:ligatures w14:val="standardContextual"/>
        </w:rPr>
        <w:t xml:space="preserve"> transpired </w:t>
      </w:r>
      <w:r w:rsidR="000F581F" w:rsidRPr="007E61D0">
        <w:rPr>
          <w:rFonts w:ascii="Arial" w:eastAsiaTheme="minorHAnsi" w:hAnsi="Arial" w:cs="Arial"/>
          <w:color w:val="000000"/>
          <w:lang w:val="en-GB" w:eastAsia="en-US"/>
          <w14:ligatures w14:val="standardContextual"/>
        </w:rPr>
        <w:t>at the hearing on</w:t>
      </w:r>
      <w:r w:rsidR="00D22965" w:rsidRPr="007E61D0">
        <w:rPr>
          <w:rFonts w:ascii="Arial" w:eastAsiaTheme="minorHAnsi" w:hAnsi="Arial" w:cs="Arial"/>
          <w:color w:val="000000"/>
          <w:lang w:val="en-GB" w:eastAsia="en-US"/>
          <w14:ligatures w14:val="standardContextual"/>
        </w:rPr>
        <w:t xml:space="preserve"> 11 October 2021.</w:t>
      </w:r>
      <w:r w:rsidR="00EE7FB6" w:rsidRPr="007E61D0">
        <w:rPr>
          <w:rFonts w:ascii="Arial" w:eastAsiaTheme="minorHAnsi" w:hAnsi="Arial" w:cs="Arial"/>
          <w:color w:val="000000"/>
          <w:lang w:val="en-GB" w:eastAsia="en-US"/>
          <w14:ligatures w14:val="standardContextual"/>
        </w:rPr>
        <w:t xml:space="preserve"> </w:t>
      </w:r>
      <w:r w:rsidR="00D22965" w:rsidRPr="007E61D0">
        <w:rPr>
          <w:rFonts w:ascii="Arial" w:eastAsiaTheme="minorHAnsi" w:hAnsi="Arial" w:cs="Arial"/>
          <w:color w:val="000000"/>
          <w:lang w:val="en-GB" w:eastAsia="en-US"/>
          <w14:ligatures w14:val="standardContextual"/>
        </w:rPr>
        <w:t xml:space="preserve"> </w:t>
      </w:r>
      <w:r w:rsidR="00BC575A" w:rsidRPr="007E61D0">
        <w:rPr>
          <w:rFonts w:ascii="Arial" w:eastAsiaTheme="minorHAnsi" w:hAnsi="Arial" w:cs="Arial"/>
          <w:color w:val="000000"/>
          <w:lang w:val="en-GB" w:eastAsia="en-US"/>
          <w14:ligatures w14:val="standardContextual"/>
        </w:rPr>
        <w:t xml:space="preserve">He </w:t>
      </w:r>
      <w:r w:rsidR="009910BB" w:rsidRPr="007E61D0">
        <w:rPr>
          <w:rFonts w:ascii="Arial" w:eastAsiaTheme="minorHAnsi" w:hAnsi="Arial" w:cs="Arial"/>
          <w:color w:val="000000"/>
          <w:lang w:val="en-GB" w:eastAsia="en-US"/>
          <w14:ligatures w14:val="standardContextual"/>
        </w:rPr>
        <w:t>however</w:t>
      </w:r>
      <w:r w:rsidR="00D47E47" w:rsidRPr="007E61D0">
        <w:rPr>
          <w:rFonts w:ascii="Arial" w:eastAsiaTheme="minorHAnsi" w:hAnsi="Arial" w:cs="Arial"/>
          <w:color w:val="000000"/>
          <w:lang w:val="en-GB" w:eastAsia="en-US"/>
          <w14:ligatures w14:val="standardContextual"/>
        </w:rPr>
        <w:t xml:space="preserve"> </w:t>
      </w:r>
      <w:r w:rsidR="001900DF" w:rsidRPr="007E61D0">
        <w:rPr>
          <w:rFonts w:ascii="Arial" w:eastAsiaTheme="minorHAnsi" w:hAnsi="Arial" w:cs="Arial"/>
          <w:color w:val="000000"/>
          <w:lang w:val="en-GB" w:eastAsia="en-US"/>
          <w14:ligatures w14:val="standardContextual"/>
        </w:rPr>
        <w:t>contended</w:t>
      </w:r>
      <w:r w:rsidR="009910BB" w:rsidRPr="007E61D0">
        <w:rPr>
          <w:rFonts w:ascii="Arial" w:eastAsiaTheme="minorHAnsi" w:hAnsi="Arial" w:cs="Arial"/>
          <w:color w:val="000000"/>
          <w:lang w:val="en-GB" w:eastAsia="en-US"/>
          <w14:ligatures w14:val="standardContextual"/>
        </w:rPr>
        <w:t xml:space="preserve"> </w:t>
      </w:r>
      <w:r w:rsidR="003819E7" w:rsidRPr="007E61D0">
        <w:rPr>
          <w:rFonts w:ascii="Arial" w:eastAsiaTheme="minorHAnsi" w:hAnsi="Arial" w:cs="Arial"/>
          <w:color w:val="000000"/>
          <w:lang w:val="en-GB" w:eastAsia="en-US"/>
          <w14:ligatures w14:val="standardContextual"/>
        </w:rPr>
        <w:t xml:space="preserve">that </w:t>
      </w:r>
      <w:r w:rsidR="009910BB" w:rsidRPr="007E61D0">
        <w:rPr>
          <w:rFonts w:ascii="Arial" w:eastAsiaTheme="minorHAnsi" w:hAnsi="Arial" w:cs="Arial"/>
          <w:color w:val="000000"/>
          <w:lang w:val="en-GB" w:eastAsia="en-US"/>
          <w14:ligatures w14:val="standardContextual"/>
        </w:rPr>
        <w:t>the withdrawal of parole does not amount to revocation thereof.</w:t>
      </w:r>
      <w:r w:rsidR="00EE7FB6" w:rsidRPr="007E61D0">
        <w:rPr>
          <w:rFonts w:ascii="Arial" w:eastAsiaTheme="minorHAnsi" w:hAnsi="Arial" w:cs="Arial"/>
          <w:color w:val="000000"/>
          <w:lang w:val="en-GB" w:eastAsia="en-US"/>
          <w14:ligatures w14:val="standardContextual"/>
        </w:rPr>
        <w:t xml:space="preserve"> </w:t>
      </w:r>
      <w:r w:rsidR="009910BB" w:rsidRPr="007E61D0">
        <w:rPr>
          <w:rFonts w:ascii="Arial" w:eastAsiaTheme="minorHAnsi" w:hAnsi="Arial" w:cs="Arial"/>
          <w:color w:val="000000"/>
          <w:lang w:val="en-GB" w:eastAsia="en-US"/>
          <w14:ligatures w14:val="standardContextual"/>
        </w:rPr>
        <w:t xml:space="preserve"> In his understanding, withdrawal is a temporary suspension of his release pending the finalisation of his criminal case or being released</w:t>
      </w:r>
      <w:r w:rsidR="00EE7FB6" w:rsidRPr="007E61D0">
        <w:rPr>
          <w:rFonts w:ascii="Arial" w:eastAsiaTheme="minorHAnsi" w:hAnsi="Arial" w:cs="Arial"/>
          <w:color w:val="000000"/>
          <w:lang w:val="en-GB" w:eastAsia="en-US"/>
          <w14:ligatures w14:val="standardContextual"/>
        </w:rPr>
        <w:t xml:space="preserve"> either on bail or on his own re</w:t>
      </w:r>
      <w:r w:rsidR="009910BB" w:rsidRPr="007E61D0">
        <w:rPr>
          <w:rFonts w:ascii="Arial" w:eastAsiaTheme="minorHAnsi" w:hAnsi="Arial" w:cs="Arial"/>
          <w:color w:val="000000"/>
          <w:lang w:val="en-GB" w:eastAsia="en-US"/>
          <w14:ligatures w14:val="standardContextual"/>
        </w:rPr>
        <w:t>cognisance.</w:t>
      </w:r>
      <w:r w:rsidR="00EE7FB6" w:rsidRPr="007E61D0">
        <w:rPr>
          <w:rFonts w:ascii="Arial" w:eastAsiaTheme="minorHAnsi" w:hAnsi="Arial" w:cs="Arial"/>
          <w:color w:val="000000"/>
          <w:lang w:val="en-GB" w:eastAsia="en-US"/>
          <w14:ligatures w14:val="standardContextual"/>
        </w:rPr>
        <w:t xml:space="preserve"> </w:t>
      </w:r>
      <w:r w:rsidR="009910BB" w:rsidRPr="007E61D0">
        <w:rPr>
          <w:rFonts w:ascii="Arial" w:eastAsiaTheme="minorHAnsi" w:hAnsi="Arial" w:cs="Arial"/>
          <w:color w:val="000000"/>
          <w:lang w:val="en-GB" w:eastAsia="en-US"/>
          <w14:ligatures w14:val="standardContextual"/>
        </w:rPr>
        <w:t xml:space="preserve"> </w:t>
      </w:r>
      <w:r w:rsidR="009E03FC" w:rsidRPr="007E61D0">
        <w:rPr>
          <w:rFonts w:ascii="Arial" w:eastAsiaTheme="minorHAnsi" w:hAnsi="Arial" w:cs="Arial"/>
          <w:color w:val="000000"/>
          <w:lang w:val="en-GB" w:eastAsia="en-US"/>
          <w14:ligatures w14:val="standardContextual"/>
        </w:rPr>
        <w:t>Revocation, he contended, is a cancellation of the parole.</w:t>
      </w:r>
      <w:r w:rsidR="00C84234" w:rsidRPr="007E61D0">
        <w:rPr>
          <w:rFonts w:ascii="Arial" w:eastAsiaTheme="minorHAnsi" w:hAnsi="Arial" w:cs="Arial"/>
          <w:color w:val="000000"/>
          <w:lang w:val="en-GB" w:eastAsia="en-US"/>
          <w14:ligatures w14:val="standardContextual"/>
        </w:rPr>
        <w:t xml:space="preserve"> </w:t>
      </w:r>
    </w:p>
    <w:p w14:paraId="0B10B394" w14:textId="7BB67FC6" w:rsidR="006B3038" w:rsidRPr="007E61D0" w:rsidRDefault="007E61D0" w:rsidP="007E61D0">
      <w:pPr>
        <w:tabs>
          <w:tab w:val="right" w:pos="919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D163F9">
        <w:rPr>
          <w:rFonts w:ascii="Arial" w:eastAsiaTheme="minorHAnsi" w:hAnsi="Arial" w:cs="Arial"/>
          <w:color w:val="000000"/>
          <w:lang w:val="en-GB" w:eastAsia="en-US"/>
          <w14:ligatures w14:val="standardContextual"/>
        </w:rPr>
        <w:lastRenderedPageBreak/>
        <w:t>27.</w:t>
      </w:r>
      <w:r w:rsidRPr="00D163F9">
        <w:rPr>
          <w:rFonts w:ascii="Arial" w:eastAsiaTheme="minorHAnsi" w:hAnsi="Arial" w:cs="Arial"/>
          <w:color w:val="000000"/>
          <w:lang w:val="en-GB" w:eastAsia="en-US"/>
          <w14:ligatures w14:val="standardContextual"/>
        </w:rPr>
        <w:tab/>
      </w:r>
      <w:r w:rsidR="00D86CE1" w:rsidRPr="007E61D0">
        <w:rPr>
          <w:rFonts w:ascii="Arial" w:eastAsiaTheme="minorHAnsi" w:hAnsi="Arial" w:cs="Arial"/>
          <w:color w:val="000000"/>
          <w:lang w:val="en-GB" w:eastAsia="en-US"/>
          <w14:ligatures w14:val="standardContextual"/>
        </w:rPr>
        <w:t xml:space="preserve">It is the </w:t>
      </w:r>
      <w:r w:rsidR="00445C84" w:rsidRPr="007E61D0">
        <w:rPr>
          <w:rFonts w:ascii="Arial" w:eastAsiaTheme="minorHAnsi" w:hAnsi="Arial" w:cs="Arial"/>
          <w:color w:val="000000"/>
          <w:lang w:val="en-GB" w:eastAsia="en-US"/>
          <w14:ligatures w14:val="standardContextual"/>
        </w:rPr>
        <w:t>r</w:t>
      </w:r>
      <w:r w:rsidR="00D86CE1" w:rsidRPr="007E61D0">
        <w:rPr>
          <w:rFonts w:ascii="Arial" w:eastAsiaTheme="minorHAnsi" w:hAnsi="Arial" w:cs="Arial"/>
          <w:color w:val="000000"/>
          <w:lang w:val="en-GB" w:eastAsia="en-US"/>
          <w14:ligatures w14:val="standardContextual"/>
        </w:rPr>
        <w:t>espondent</w:t>
      </w:r>
      <w:r w:rsidR="000F581F" w:rsidRPr="007E61D0">
        <w:rPr>
          <w:rFonts w:ascii="Arial" w:eastAsiaTheme="minorHAnsi" w:hAnsi="Arial" w:cs="Arial"/>
          <w:color w:val="000000"/>
          <w:lang w:val="en-GB" w:eastAsia="en-US"/>
          <w14:ligatures w14:val="standardContextual"/>
        </w:rPr>
        <w:t>’</w:t>
      </w:r>
      <w:r w:rsidR="00D86CE1" w:rsidRPr="007E61D0">
        <w:rPr>
          <w:rFonts w:ascii="Arial" w:eastAsiaTheme="minorHAnsi" w:hAnsi="Arial" w:cs="Arial"/>
          <w:color w:val="000000"/>
          <w:lang w:val="en-GB" w:eastAsia="en-US"/>
          <w14:ligatures w14:val="standardContextual"/>
        </w:rPr>
        <w:t>s case that the applicant</w:t>
      </w:r>
      <w:r w:rsidR="00445C84" w:rsidRPr="007E61D0">
        <w:rPr>
          <w:rFonts w:ascii="Arial" w:eastAsiaTheme="minorHAnsi" w:hAnsi="Arial" w:cs="Arial"/>
          <w:color w:val="000000"/>
          <w:lang w:val="en-GB" w:eastAsia="en-US"/>
          <w14:ligatures w14:val="standardContextual"/>
        </w:rPr>
        <w:t>’</w:t>
      </w:r>
      <w:r w:rsidR="00D86CE1" w:rsidRPr="007E61D0">
        <w:rPr>
          <w:rFonts w:ascii="Arial" w:eastAsiaTheme="minorHAnsi" w:hAnsi="Arial" w:cs="Arial"/>
          <w:color w:val="000000"/>
          <w:lang w:val="en-GB" w:eastAsia="en-US"/>
          <w14:ligatures w14:val="standardContextual"/>
        </w:rPr>
        <w:t>s parole was revoked</w:t>
      </w:r>
      <w:r w:rsidR="00445C84" w:rsidRPr="007E61D0">
        <w:rPr>
          <w:rFonts w:ascii="Arial" w:eastAsiaTheme="minorHAnsi" w:hAnsi="Arial" w:cs="Arial"/>
          <w:color w:val="000000"/>
          <w:lang w:val="en-GB" w:eastAsia="en-US"/>
          <w14:ligatures w14:val="standardContextual"/>
        </w:rPr>
        <w:t xml:space="preserve"> </w:t>
      </w:r>
      <w:r w:rsidR="00D86CE1" w:rsidRPr="007E61D0">
        <w:rPr>
          <w:rFonts w:ascii="Arial" w:eastAsiaTheme="minorHAnsi" w:hAnsi="Arial" w:cs="Arial"/>
          <w:color w:val="000000"/>
          <w:lang w:val="en-GB" w:eastAsia="en-US"/>
          <w14:ligatures w14:val="standardContextual"/>
        </w:rPr>
        <w:t xml:space="preserve">on </w:t>
      </w:r>
      <w:r w:rsidR="00711EC8" w:rsidRPr="007E61D0">
        <w:rPr>
          <w:rFonts w:ascii="Arial" w:eastAsiaTheme="minorHAnsi" w:hAnsi="Arial" w:cs="Arial"/>
          <w:color w:val="000000"/>
          <w:lang w:val="en-GB" w:eastAsia="en-US"/>
          <w14:ligatures w14:val="standardContextual"/>
        </w:rPr>
        <w:t xml:space="preserve">                </w:t>
      </w:r>
      <w:r w:rsidR="00445C84" w:rsidRPr="007E61D0">
        <w:rPr>
          <w:rFonts w:ascii="Arial" w:eastAsiaTheme="minorHAnsi" w:hAnsi="Arial" w:cs="Arial"/>
          <w:color w:val="000000"/>
          <w:lang w:val="en-GB" w:eastAsia="en-US"/>
          <w14:ligatures w14:val="standardContextual"/>
        </w:rPr>
        <w:t>11</w:t>
      </w:r>
      <w:r w:rsidR="003D4CE3" w:rsidRPr="007E61D0">
        <w:rPr>
          <w:rFonts w:ascii="Arial" w:eastAsiaTheme="minorHAnsi" w:hAnsi="Arial" w:cs="Arial"/>
          <w:color w:val="000000"/>
          <w:lang w:val="en-GB" w:eastAsia="en-US"/>
          <w14:ligatures w14:val="standardContextual"/>
        </w:rPr>
        <w:t xml:space="preserve"> </w:t>
      </w:r>
      <w:r w:rsidR="00D86CE1" w:rsidRPr="007E61D0">
        <w:rPr>
          <w:rFonts w:ascii="Arial" w:eastAsiaTheme="minorHAnsi" w:hAnsi="Arial" w:cs="Arial"/>
          <w:color w:val="000000"/>
          <w:lang w:val="en-GB" w:eastAsia="en-US"/>
          <w14:ligatures w14:val="standardContextual"/>
        </w:rPr>
        <w:t>October 202</w:t>
      </w:r>
      <w:r w:rsidR="000F23C7" w:rsidRPr="007E61D0">
        <w:rPr>
          <w:rFonts w:ascii="Arial" w:eastAsiaTheme="minorHAnsi" w:hAnsi="Arial" w:cs="Arial"/>
          <w:color w:val="000000"/>
          <w:lang w:val="en-GB" w:eastAsia="en-US"/>
          <w14:ligatures w14:val="standardContextual"/>
        </w:rPr>
        <w:t xml:space="preserve">1 </w:t>
      </w:r>
      <w:r w:rsidR="00D86CE1" w:rsidRPr="007E61D0">
        <w:rPr>
          <w:rFonts w:ascii="Arial" w:eastAsiaTheme="minorHAnsi" w:hAnsi="Arial" w:cs="Arial"/>
          <w:color w:val="000000"/>
          <w:lang w:val="en-GB" w:eastAsia="en-US"/>
          <w14:ligatures w14:val="standardContextual"/>
        </w:rPr>
        <w:t xml:space="preserve">by Mr Samolapo </w:t>
      </w:r>
      <w:r w:rsidR="00445C84" w:rsidRPr="007E61D0">
        <w:rPr>
          <w:rFonts w:ascii="Arial" w:eastAsiaTheme="minorHAnsi" w:hAnsi="Arial" w:cs="Arial"/>
          <w:color w:val="000000"/>
          <w:lang w:val="en-GB" w:eastAsia="en-US"/>
          <w14:ligatures w14:val="standardContextual"/>
        </w:rPr>
        <w:t>because</w:t>
      </w:r>
      <w:r w:rsidR="00D86CE1" w:rsidRPr="007E61D0">
        <w:rPr>
          <w:rFonts w:ascii="Arial" w:eastAsiaTheme="minorHAnsi" w:hAnsi="Arial" w:cs="Arial"/>
          <w:color w:val="000000"/>
          <w:lang w:val="en-GB" w:eastAsia="en-US"/>
          <w14:ligatures w14:val="standardContextual"/>
        </w:rPr>
        <w:t xml:space="preserve"> the appl</w:t>
      </w:r>
      <w:r w:rsidR="000F581F" w:rsidRPr="007E61D0">
        <w:rPr>
          <w:rFonts w:ascii="Arial" w:eastAsiaTheme="minorHAnsi" w:hAnsi="Arial" w:cs="Arial"/>
          <w:color w:val="000000"/>
          <w:lang w:val="en-GB" w:eastAsia="en-US"/>
          <w14:ligatures w14:val="standardContextual"/>
        </w:rPr>
        <w:t xml:space="preserve">icant </w:t>
      </w:r>
      <w:r w:rsidR="00445C84" w:rsidRPr="007E61D0">
        <w:rPr>
          <w:rFonts w:ascii="Arial" w:eastAsiaTheme="minorHAnsi" w:hAnsi="Arial" w:cs="Arial"/>
          <w:color w:val="000000"/>
          <w:lang w:val="en-GB" w:eastAsia="en-US"/>
          <w14:ligatures w14:val="standardContextual"/>
        </w:rPr>
        <w:t xml:space="preserve">had </w:t>
      </w:r>
      <w:r w:rsidR="00D86CE1" w:rsidRPr="007E61D0">
        <w:rPr>
          <w:rFonts w:ascii="Arial" w:eastAsiaTheme="minorHAnsi" w:hAnsi="Arial" w:cs="Arial"/>
          <w:color w:val="000000"/>
          <w:lang w:val="en-GB" w:eastAsia="en-US"/>
          <w14:ligatures w14:val="standardContextual"/>
        </w:rPr>
        <w:t xml:space="preserve">left the </w:t>
      </w:r>
      <w:r w:rsidR="00445C84" w:rsidRPr="007E61D0">
        <w:rPr>
          <w:rFonts w:ascii="Arial" w:eastAsiaTheme="minorHAnsi" w:hAnsi="Arial" w:cs="Arial"/>
          <w:color w:val="000000"/>
          <w:lang w:val="en-GB" w:eastAsia="en-US"/>
          <w14:ligatures w14:val="standardContextual"/>
        </w:rPr>
        <w:t>M</w:t>
      </w:r>
      <w:r w:rsidR="000F581F" w:rsidRPr="007E61D0">
        <w:rPr>
          <w:rFonts w:ascii="Arial" w:eastAsiaTheme="minorHAnsi" w:hAnsi="Arial" w:cs="Arial"/>
          <w:color w:val="000000"/>
          <w:lang w:val="en-GB" w:eastAsia="en-US"/>
          <w14:ligatures w14:val="standardContextual"/>
        </w:rPr>
        <w:t>agisterial</w:t>
      </w:r>
      <w:r w:rsidR="00D86CE1" w:rsidRPr="007E61D0">
        <w:rPr>
          <w:rFonts w:ascii="Arial" w:eastAsiaTheme="minorHAnsi" w:hAnsi="Arial" w:cs="Arial"/>
          <w:color w:val="000000"/>
          <w:lang w:val="en-GB" w:eastAsia="en-US"/>
          <w14:ligatures w14:val="standardContextual"/>
        </w:rPr>
        <w:t xml:space="preserve"> </w:t>
      </w:r>
      <w:r w:rsidR="00445C84" w:rsidRPr="007E61D0">
        <w:rPr>
          <w:rFonts w:ascii="Arial" w:eastAsiaTheme="minorHAnsi" w:hAnsi="Arial" w:cs="Arial"/>
          <w:color w:val="000000"/>
          <w:lang w:val="en-GB" w:eastAsia="en-US"/>
          <w14:ligatures w14:val="standardContextual"/>
        </w:rPr>
        <w:t>D</w:t>
      </w:r>
      <w:r w:rsidR="000F581F" w:rsidRPr="007E61D0">
        <w:rPr>
          <w:rFonts w:ascii="Arial" w:eastAsiaTheme="minorHAnsi" w:hAnsi="Arial" w:cs="Arial"/>
          <w:color w:val="000000"/>
          <w:lang w:val="en-GB" w:eastAsia="en-US"/>
          <w14:ligatures w14:val="standardContextual"/>
        </w:rPr>
        <w:t>istrict</w:t>
      </w:r>
      <w:r w:rsidR="00D86CE1" w:rsidRPr="007E61D0">
        <w:rPr>
          <w:rFonts w:ascii="Arial" w:eastAsiaTheme="minorHAnsi" w:hAnsi="Arial" w:cs="Arial"/>
          <w:color w:val="000000"/>
          <w:lang w:val="en-GB" w:eastAsia="en-US"/>
          <w14:ligatures w14:val="standardContextual"/>
        </w:rPr>
        <w:t xml:space="preserve"> of Kimberley without</w:t>
      </w:r>
      <w:r w:rsidR="000F581F" w:rsidRPr="007E61D0">
        <w:rPr>
          <w:rFonts w:ascii="Arial" w:eastAsiaTheme="minorHAnsi" w:hAnsi="Arial" w:cs="Arial"/>
          <w:color w:val="000000"/>
          <w:lang w:val="en-GB" w:eastAsia="en-US"/>
          <w14:ligatures w14:val="standardContextual"/>
        </w:rPr>
        <w:t xml:space="preserve"> </w:t>
      </w:r>
      <w:r w:rsidR="00D86CE1" w:rsidRPr="007E61D0">
        <w:rPr>
          <w:rFonts w:ascii="Arial" w:eastAsiaTheme="minorHAnsi" w:hAnsi="Arial" w:cs="Arial"/>
          <w:color w:val="000000"/>
          <w:lang w:val="en-GB" w:eastAsia="en-US"/>
          <w14:ligatures w14:val="standardContextual"/>
        </w:rPr>
        <w:t>permission</w:t>
      </w:r>
      <w:r w:rsidR="00445C84" w:rsidRPr="007E61D0">
        <w:rPr>
          <w:rFonts w:ascii="Arial" w:eastAsiaTheme="minorHAnsi" w:hAnsi="Arial" w:cs="Arial"/>
          <w:color w:val="000000"/>
          <w:lang w:val="en-GB" w:eastAsia="en-US"/>
          <w14:ligatures w14:val="standardContextual"/>
        </w:rPr>
        <w:t xml:space="preserve"> and</w:t>
      </w:r>
      <w:r w:rsidR="00D86CE1" w:rsidRPr="007E61D0">
        <w:rPr>
          <w:rFonts w:ascii="Arial" w:eastAsiaTheme="minorHAnsi" w:hAnsi="Arial" w:cs="Arial"/>
          <w:color w:val="000000"/>
          <w:lang w:val="en-GB" w:eastAsia="en-US"/>
          <w14:ligatures w14:val="standardContextual"/>
        </w:rPr>
        <w:t xml:space="preserve"> that the applicant </w:t>
      </w:r>
      <w:r w:rsidR="00445C84" w:rsidRPr="007E61D0">
        <w:rPr>
          <w:rFonts w:ascii="Arial" w:eastAsiaTheme="minorHAnsi" w:hAnsi="Arial" w:cs="Arial"/>
          <w:color w:val="000000"/>
          <w:lang w:val="en-GB" w:eastAsia="en-US"/>
          <w14:ligatures w14:val="standardContextual"/>
        </w:rPr>
        <w:t xml:space="preserve">had </w:t>
      </w:r>
      <w:r w:rsidR="00D86CE1" w:rsidRPr="007E61D0">
        <w:rPr>
          <w:rFonts w:ascii="Arial" w:eastAsiaTheme="minorHAnsi" w:hAnsi="Arial" w:cs="Arial"/>
          <w:color w:val="000000"/>
          <w:lang w:val="en-GB" w:eastAsia="en-US"/>
          <w14:ligatures w14:val="standardContextual"/>
        </w:rPr>
        <w:t xml:space="preserve">violated another condition of his parole. </w:t>
      </w:r>
    </w:p>
    <w:p w14:paraId="1AC5EF70" w14:textId="77777777" w:rsidR="00D86CE1" w:rsidRPr="00976B0D" w:rsidRDefault="00D86CE1" w:rsidP="003819E7">
      <w:pPr>
        <w:pStyle w:val="ListParagraph"/>
        <w:tabs>
          <w:tab w:val="right" w:pos="9192"/>
        </w:tabs>
        <w:spacing w:line="360" w:lineRule="auto"/>
        <w:rPr>
          <w:rFonts w:ascii="Arial" w:eastAsiaTheme="minorHAnsi" w:hAnsi="Arial" w:cs="Arial"/>
          <w:color w:val="000000"/>
          <w:lang w:val="en-GB" w:eastAsia="en-US"/>
          <w14:ligatures w14:val="standardContextual"/>
        </w:rPr>
      </w:pPr>
    </w:p>
    <w:p w14:paraId="367F6348" w14:textId="1535E304" w:rsidR="00445C84" w:rsidRPr="007E61D0" w:rsidRDefault="007E61D0" w:rsidP="007E61D0">
      <w:pPr>
        <w:tabs>
          <w:tab w:val="left" w:pos="851"/>
          <w:tab w:val="right" w:pos="919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D163F9">
        <w:rPr>
          <w:rFonts w:ascii="Arial" w:eastAsiaTheme="minorHAnsi" w:hAnsi="Arial" w:cs="Arial"/>
          <w:color w:val="000000"/>
          <w:lang w:val="en-GB" w:eastAsia="en-US"/>
          <w14:ligatures w14:val="standardContextual"/>
        </w:rPr>
        <w:t>28.</w:t>
      </w:r>
      <w:r w:rsidRPr="00D163F9">
        <w:rPr>
          <w:rFonts w:ascii="Arial" w:eastAsiaTheme="minorHAnsi" w:hAnsi="Arial" w:cs="Arial"/>
          <w:color w:val="000000"/>
          <w:lang w:val="en-GB" w:eastAsia="en-US"/>
          <w14:ligatures w14:val="standardContextual"/>
        </w:rPr>
        <w:tab/>
      </w:r>
      <w:r w:rsidR="00D86CE1" w:rsidRPr="007E61D0">
        <w:rPr>
          <w:rFonts w:ascii="Arial" w:eastAsiaTheme="minorHAnsi" w:hAnsi="Arial" w:cs="Arial"/>
          <w:color w:val="000000"/>
          <w:lang w:val="en-GB" w:eastAsia="en-US"/>
          <w14:ligatures w14:val="standardContextual"/>
        </w:rPr>
        <w:t>The respondent d</w:t>
      </w:r>
      <w:r w:rsidR="000F581F" w:rsidRPr="007E61D0">
        <w:rPr>
          <w:rFonts w:ascii="Arial" w:eastAsiaTheme="minorHAnsi" w:hAnsi="Arial" w:cs="Arial"/>
          <w:color w:val="000000"/>
          <w:lang w:val="en-GB" w:eastAsia="en-US"/>
          <w14:ligatures w14:val="standardContextual"/>
        </w:rPr>
        <w:t>isputes</w:t>
      </w:r>
      <w:r w:rsidR="00D86CE1" w:rsidRPr="007E61D0">
        <w:rPr>
          <w:rFonts w:ascii="Arial" w:eastAsiaTheme="minorHAnsi" w:hAnsi="Arial" w:cs="Arial"/>
          <w:color w:val="000000"/>
          <w:lang w:val="en-GB" w:eastAsia="en-US"/>
          <w14:ligatures w14:val="standardContextual"/>
        </w:rPr>
        <w:t xml:space="preserve"> that the applicant</w:t>
      </w:r>
      <w:r w:rsidR="000F581F" w:rsidRPr="007E61D0">
        <w:rPr>
          <w:rFonts w:ascii="Arial" w:eastAsiaTheme="minorHAnsi" w:hAnsi="Arial" w:cs="Arial"/>
          <w:color w:val="000000"/>
          <w:lang w:val="en-GB" w:eastAsia="en-US"/>
          <w14:ligatures w14:val="standardContextual"/>
        </w:rPr>
        <w:t>’s</w:t>
      </w:r>
      <w:r w:rsidR="00D86CE1" w:rsidRPr="007E61D0">
        <w:rPr>
          <w:rFonts w:ascii="Arial" w:eastAsiaTheme="minorHAnsi" w:hAnsi="Arial" w:cs="Arial"/>
          <w:color w:val="000000"/>
          <w:lang w:val="en-GB" w:eastAsia="en-US"/>
          <w14:ligatures w14:val="standardContextual"/>
        </w:rPr>
        <w:t xml:space="preserve"> parole was only </w:t>
      </w:r>
      <w:r w:rsidR="000F581F" w:rsidRPr="007E61D0">
        <w:rPr>
          <w:rFonts w:ascii="Arial" w:eastAsiaTheme="minorHAnsi" w:hAnsi="Arial" w:cs="Arial"/>
          <w:color w:val="000000"/>
          <w:lang w:val="en-GB" w:eastAsia="en-US"/>
          <w14:ligatures w14:val="standardContextual"/>
        </w:rPr>
        <w:t>revoked</w:t>
      </w:r>
      <w:r w:rsidR="00D86CE1" w:rsidRPr="007E61D0">
        <w:rPr>
          <w:rFonts w:ascii="Arial" w:eastAsiaTheme="minorHAnsi" w:hAnsi="Arial" w:cs="Arial"/>
          <w:color w:val="000000"/>
          <w:lang w:val="en-GB" w:eastAsia="en-US"/>
          <w14:ligatures w14:val="standardContextual"/>
        </w:rPr>
        <w:t xml:space="preserve"> at the hearing of 30 June 202</w:t>
      </w:r>
      <w:r w:rsidR="00445C84" w:rsidRPr="007E61D0">
        <w:rPr>
          <w:rFonts w:ascii="Arial" w:eastAsiaTheme="minorHAnsi" w:hAnsi="Arial" w:cs="Arial"/>
          <w:color w:val="000000"/>
          <w:lang w:val="en-GB" w:eastAsia="en-US"/>
          <w14:ligatures w14:val="standardContextual"/>
        </w:rPr>
        <w:t>2</w:t>
      </w:r>
      <w:r w:rsidR="000F581F" w:rsidRPr="007E61D0">
        <w:rPr>
          <w:rFonts w:ascii="Arial" w:eastAsiaTheme="minorHAnsi" w:hAnsi="Arial" w:cs="Arial"/>
          <w:color w:val="000000"/>
          <w:lang w:val="en-GB" w:eastAsia="en-US"/>
          <w14:ligatures w14:val="standardContextual"/>
        </w:rPr>
        <w:t xml:space="preserve">. </w:t>
      </w:r>
      <w:r w:rsidR="00445C84" w:rsidRPr="007E61D0">
        <w:rPr>
          <w:rFonts w:ascii="Arial" w:eastAsiaTheme="minorHAnsi" w:hAnsi="Arial" w:cs="Arial"/>
          <w:color w:val="000000"/>
          <w:lang w:val="en-GB" w:eastAsia="en-US"/>
          <w14:ligatures w14:val="standardContextual"/>
        </w:rPr>
        <w:t xml:space="preserve"> </w:t>
      </w:r>
      <w:r w:rsidR="00E93954" w:rsidRPr="007E61D0">
        <w:rPr>
          <w:rFonts w:ascii="Arial" w:eastAsiaTheme="minorHAnsi" w:hAnsi="Arial" w:cs="Arial"/>
          <w:color w:val="000000"/>
          <w:lang w:val="en-GB" w:eastAsia="en-US"/>
          <w14:ligatures w14:val="standardContextual"/>
        </w:rPr>
        <w:t>T</w:t>
      </w:r>
      <w:r w:rsidR="000F581F" w:rsidRPr="007E61D0">
        <w:rPr>
          <w:rFonts w:ascii="Arial" w:eastAsiaTheme="minorHAnsi" w:hAnsi="Arial" w:cs="Arial"/>
          <w:color w:val="000000"/>
          <w:lang w:val="en-GB" w:eastAsia="en-US"/>
          <w14:ligatures w14:val="standardContextual"/>
        </w:rPr>
        <w:t xml:space="preserve">he </w:t>
      </w:r>
      <w:r w:rsidR="003C780D" w:rsidRPr="007E61D0">
        <w:rPr>
          <w:rFonts w:ascii="Arial" w:eastAsiaTheme="minorHAnsi" w:hAnsi="Arial" w:cs="Arial"/>
          <w:color w:val="000000"/>
          <w:lang w:val="en-GB" w:eastAsia="en-US"/>
          <w14:ligatures w14:val="standardContextual"/>
        </w:rPr>
        <w:t>Board</w:t>
      </w:r>
      <w:r w:rsidR="00D86CE1" w:rsidRPr="007E61D0">
        <w:rPr>
          <w:rFonts w:ascii="Arial" w:eastAsiaTheme="minorHAnsi" w:hAnsi="Arial" w:cs="Arial"/>
          <w:color w:val="000000"/>
          <w:lang w:val="en-GB" w:eastAsia="en-US"/>
          <w14:ligatures w14:val="standardContextual"/>
        </w:rPr>
        <w:t xml:space="preserve"> did not </w:t>
      </w:r>
      <w:r w:rsidR="00A91895" w:rsidRPr="007E61D0">
        <w:rPr>
          <w:rFonts w:ascii="Arial" w:eastAsiaTheme="minorHAnsi" w:hAnsi="Arial" w:cs="Arial"/>
          <w:color w:val="000000"/>
          <w:lang w:val="en-GB" w:eastAsia="en-US"/>
          <w14:ligatures w14:val="standardContextual"/>
        </w:rPr>
        <w:t>decide</w:t>
      </w:r>
      <w:r w:rsidR="000F581F" w:rsidRPr="007E61D0">
        <w:rPr>
          <w:rFonts w:ascii="Arial" w:eastAsiaTheme="minorHAnsi" w:hAnsi="Arial" w:cs="Arial"/>
          <w:color w:val="000000"/>
          <w:lang w:val="en-GB" w:eastAsia="en-US"/>
          <w14:ligatures w14:val="standardContextual"/>
        </w:rPr>
        <w:t xml:space="preserve"> </w:t>
      </w:r>
      <w:r w:rsidR="00D86CE1" w:rsidRPr="007E61D0">
        <w:rPr>
          <w:rFonts w:ascii="Arial" w:eastAsiaTheme="minorHAnsi" w:hAnsi="Arial" w:cs="Arial"/>
          <w:color w:val="000000"/>
          <w:lang w:val="en-GB" w:eastAsia="en-US"/>
          <w14:ligatures w14:val="standardContextual"/>
        </w:rPr>
        <w:t xml:space="preserve">on the </w:t>
      </w:r>
      <w:r w:rsidR="000F581F" w:rsidRPr="007E61D0">
        <w:rPr>
          <w:rFonts w:ascii="Arial" w:eastAsiaTheme="minorHAnsi" w:hAnsi="Arial" w:cs="Arial"/>
          <w:color w:val="000000"/>
          <w:lang w:val="en-GB" w:eastAsia="en-US"/>
          <w14:ligatures w14:val="standardContextual"/>
        </w:rPr>
        <w:t>applicant</w:t>
      </w:r>
      <w:r w:rsidR="00445C84" w:rsidRPr="007E61D0">
        <w:rPr>
          <w:rFonts w:ascii="Arial" w:eastAsiaTheme="minorHAnsi" w:hAnsi="Arial" w:cs="Arial"/>
          <w:color w:val="000000"/>
          <w:lang w:val="en-GB" w:eastAsia="en-US"/>
          <w14:ligatures w14:val="standardContextual"/>
        </w:rPr>
        <w:t>’</w:t>
      </w:r>
      <w:r w:rsidR="000F581F" w:rsidRPr="007E61D0">
        <w:rPr>
          <w:rFonts w:ascii="Arial" w:eastAsiaTheme="minorHAnsi" w:hAnsi="Arial" w:cs="Arial"/>
          <w:color w:val="000000"/>
          <w:lang w:val="en-GB" w:eastAsia="en-US"/>
          <w14:ligatures w14:val="standardContextual"/>
        </w:rPr>
        <w:t>s</w:t>
      </w:r>
      <w:r w:rsidR="00D86CE1" w:rsidRPr="007E61D0">
        <w:rPr>
          <w:rFonts w:ascii="Arial" w:eastAsiaTheme="minorHAnsi" w:hAnsi="Arial" w:cs="Arial"/>
          <w:color w:val="000000"/>
          <w:lang w:val="en-GB" w:eastAsia="en-US"/>
          <w14:ligatures w14:val="standardContextual"/>
        </w:rPr>
        <w:t xml:space="preserve"> parole on th</w:t>
      </w:r>
      <w:r w:rsidR="00270EFD" w:rsidRPr="007E61D0">
        <w:rPr>
          <w:rFonts w:ascii="Arial" w:eastAsiaTheme="minorHAnsi" w:hAnsi="Arial" w:cs="Arial"/>
          <w:color w:val="000000"/>
          <w:lang w:val="en-GB" w:eastAsia="en-US"/>
          <w14:ligatures w14:val="standardContextual"/>
        </w:rPr>
        <w:t>at</w:t>
      </w:r>
      <w:r w:rsidR="00D86CE1" w:rsidRPr="007E61D0">
        <w:rPr>
          <w:rFonts w:ascii="Arial" w:eastAsiaTheme="minorHAnsi" w:hAnsi="Arial" w:cs="Arial"/>
          <w:color w:val="000000"/>
          <w:lang w:val="en-GB" w:eastAsia="en-US"/>
          <w14:ligatures w14:val="standardContextual"/>
        </w:rPr>
        <w:t xml:space="preserve"> day but reiterated what was decided </w:t>
      </w:r>
      <w:r w:rsidR="00445C84" w:rsidRPr="007E61D0">
        <w:rPr>
          <w:rFonts w:ascii="Arial" w:eastAsiaTheme="minorHAnsi" w:hAnsi="Arial" w:cs="Arial"/>
          <w:color w:val="000000"/>
          <w:lang w:val="en-GB" w:eastAsia="en-US"/>
          <w14:ligatures w14:val="standardContextual"/>
        </w:rPr>
        <w:t>during</w:t>
      </w:r>
      <w:r w:rsidR="00D86CE1" w:rsidRPr="007E61D0">
        <w:rPr>
          <w:rFonts w:ascii="Arial" w:eastAsiaTheme="minorHAnsi" w:hAnsi="Arial" w:cs="Arial"/>
          <w:color w:val="000000"/>
          <w:lang w:val="en-GB" w:eastAsia="en-US"/>
          <w14:ligatures w14:val="standardContextual"/>
        </w:rPr>
        <w:t xml:space="preserve"> the meeting of 11 October 2021.</w:t>
      </w:r>
      <w:r w:rsidR="00445C84" w:rsidRPr="007E61D0">
        <w:rPr>
          <w:rFonts w:ascii="Arial" w:eastAsiaTheme="minorHAnsi" w:hAnsi="Arial" w:cs="Arial"/>
          <w:color w:val="000000"/>
          <w:lang w:val="en-GB" w:eastAsia="en-US"/>
          <w14:ligatures w14:val="standardContextual"/>
        </w:rPr>
        <w:t xml:space="preserve"> </w:t>
      </w:r>
      <w:r w:rsidR="00D86CE1" w:rsidRPr="007E61D0">
        <w:rPr>
          <w:rFonts w:ascii="Arial" w:eastAsiaTheme="minorHAnsi" w:hAnsi="Arial" w:cs="Arial"/>
          <w:color w:val="000000"/>
          <w:lang w:val="en-GB" w:eastAsia="en-US"/>
          <w14:ligatures w14:val="standardContextual"/>
        </w:rPr>
        <w:t xml:space="preserve"> </w:t>
      </w:r>
      <w:r w:rsidR="00E93954" w:rsidRPr="007E61D0">
        <w:rPr>
          <w:rFonts w:ascii="Arial" w:eastAsiaTheme="minorHAnsi" w:hAnsi="Arial" w:cs="Arial"/>
          <w:color w:val="000000"/>
          <w:lang w:val="en-GB" w:eastAsia="en-US"/>
          <w14:ligatures w14:val="standardContextual"/>
        </w:rPr>
        <w:t xml:space="preserve">The </w:t>
      </w:r>
      <w:r w:rsidR="000F581F" w:rsidRPr="007E61D0">
        <w:rPr>
          <w:rFonts w:ascii="Arial" w:eastAsiaTheme="minorHAnsi" w:hAnsi="Arial" w:cs="Arial"/>
          <w:color w:val="000000"/>
          <w:lang w:val="en-GB" w:eastAsia="en-US"/>
          <w14:ligatures w14:val="standardContextual"/>
        </w:rPr>
        <w:t>Court</w:t>
      </w:r>
      <w:r w:rsidR="00E93954" w:rsidRPr="007E61D0">
        <w:rPr>
          <w:rFonts w:ascii="Arial" w:eastAsiaTheme="minorHAnsi" w:hAnsi="Arial" w:cs="Arial"/>
          <w:color w:val="000000"/>
          <w:lang w:val="en-GB" w:eastAsia="en-US"/>
          <w14:ligatures w14:val="standardContextual"/>
        </w:rPr>
        <w:t xml:space="preserve"> was referred</w:t>
      </w:r>
      <w:r w:rsidR="0088318C" w:rsidRPr="007E61D0">
        <w:rPr>
          <w:rFonts w:ascii="Arial" w:eastAsiaTheme="minorHAnsi" w:hAnsi="Arial" w:cs="Arial"/>
          <w:color w:val="000000"/>
          <w:lang w:val="en-GB" w:eastAsia="en-US"/>
          <w14:ligatures w14:val="standardContextual"/>
        </w:rPr>
        <w:t xml:space="preserve"> to a document attached to the respondent’s </w:t>
      </w:r>
      <w:r w:rsidR="000F581F" w:rsidRPr="007E61D0">
        <w:rPr>
          <w:rFonts w:ascii="Arial" w:eastAsiaTheme="minorHAnsi" w:hAnsi="Arial" w:cs="Arial"/>
          <w:color w:val="000000"/>
          <w:lang w:val="en-GB" w:eastAsia="en-US"/>
          <w14:ligatures w14:val="standardContextual"/>
        </w:rPr>
        <w:t>answering</w:t>
      </w:r>
      <w:r w:rsidR="0088318C" w:rsidRPr="007E61D0">
        <w:rPr>
          <w:rFonts w:ascii="Arial" w:eastAsiaTheme="minorHAnsi" w:hAnsi="Arial" w:cs="Arial"/>
          <w:color w:val="000000"/>
          <w:lang w:val="en-GB" w:eastAsia="en-US"/>
          <w14:ligatures w14:val="standardContextual"/>
        </w:rPr>
        <w:t xml:space="preserve"> affidavit titled: </w:t>
      </w:r>
    </w:p>
    <w:p w14:paraId="50109D34" w14:textId="77777777" w:rsidR="00445C84" w:rsidRPr="00445C84" w:rsidRDefault="00445C84" w:rsidP="00445C84">
      <w:pPr>
        <w:pStyle w:val="ListParagraph"/>
        <w:rPr>
          <w:rFonts w:ascii="Arial" w:eastAsiaTheme="minorHAnsi" w:hAnsi="Arial" w:cs="Arial"/>
          <w:color w:val="000000"/>
          <w:lang w:val="en-GB" w:eastAsia="en-US"/>
          <w14:ligatures w14:val="standardContextual"/>
        </w:rPr>
      </w:pPr>
    </w:p>
    <w:p w14:paraId="286BC688" w14:textId="77777777" w:rsidR="00D163F9" w:rsidRDefault="00683EAE" w:rsidP="00711EC8">
      <w:pPr>
        <w:pStyle w:val="ListParagraph"/>
        <w:tabs>
          <w:tab w:val="right" w:pos="9192"/>
        </w:tabs>
        <w:autoSpaceDE w:val="0"/>
        <w:autoSpaceDN w:val="0"/>
        <w:adjustRightInd w:val="0"/>
        <w:ind w:left="851" w:right="-22"/>
        <w:jc w:val="both"/>
        <w:rPr>
          <w:rFonts w:ascii="Arial" w:eastAsiaTheme="minorHAnsi" w:hAnsi="Arial" w:cs="Arial"/>
          <w:i/>
          <w:iCs/>
          <w:color w:val="000000"/>
          <w:lang w:val="en-GB" w:eastAsia="en-US"/>
          <w14:ligatures w14:val="standardContextual"/>
        </w:rPr>
      </w:pPr>
      <w:r w:rsidRPr="00D163F9">
        <w:rPr>
          <w:rFonts w:ascii="Arial" w:eastAsiaTheme="minorHAnsi" w:hAnsi="Arial" w:cs="Arial"/>
          <w:color w:val="000000"/>
          <w:lang w:val="en-GB" w:eastAsia="en-US"/>
          <w14:ligatures w14:val="standardContextual"/>
        </w:rPr>
        <w:t>“</w:t>
      </w:r>
      <w:r w:rsidR="0088318C" w:rsidRPr="00D163F9">
        <w:rPr>
          <w:rFonts w:ascii="Arial" w:eastAsiaTheme="minorHAnsi" w:hAnsi="Arial" w:cs="Arial"/>
          <w:i/>
          <w:iCs/>
          <w:color w:val="000000"/>
          <w:lang w:val="en-GB" w:eastAsia="en-US"/>
          <w14:ligatures w14:val="standardContextual"/>
        </w:rPr>
        <w:t>COVERING PAGE FOR APPROVAL/DISAPPROV</w:t>
      </w:r>
      <w:r w:rsidR="00445C84" w:rsidRPr="00D163F9">
        <w:rPr>
          <w:rFonts w:ascii="Arial" w:eastAsiaTheme="minorHAnsi" w:hAnsi="Arial" w:cs="Arial"/>
          <w:i/>
          <w:iCs/>
          <w:color w:val="000000"/>
          <w:lang w:val="en-GB" w:eastAsia="en-US"/>
          <w14:ligatures w14:val="standardContextual"/>
        </w:rPr>
        <w:t>AL</w:t>
      </w:r>
      <w:r w:rsidR="0088318C" w:rsidRPr="00D163F9">
        <w:rPr>
          <w:rFonts w:ascii="Arial" w:eastAsiaTheme="minorHAnsi" w:hAnsi="Arial" w:cs="Arial"/>
          <w:i/>
          <w:iCs/>
          <w:color w:val="000000"/>
          <w:lang w:val="en-GB" w:eastAsia="en-US"/>
          <w14:ligatures w14:val="standardContextual"/>
        </w:rPr>
        <w:t xml:space="preserve"> OF PROFILE REPORT: </w:t>
      </w:r>
      <w:r w:rsidR="00445C84" w:rsidRPr="00D163F9">
        <w:rPr>
          <w:rFonts w:ascii="Arial" w:eastAsiaTheme="minorHAnsi" w:hAnsi="Arial" w:cs="Arial"/>
          <w:i/>
          <w:iCs/>
          <w:color w:val="000000"/>
          <w:lang w:val="en-GB" w:eastAsia="en-US"/>
          <w14:ligatures w14:val="standardContextual"/>
        </w:rPr>
        <w:t xml:space="preserve"> </w:t>
      </w:r>
      <w:r w:rsidR="0088318C" w:rsidRPr="00D163F9">
        <w:rPr>
          <w:rFonts w:ascii="Arial" w:eastAsiaTheme="minorHAnsi" w:hAnsi="Arial" w:cs="Arial"/>
          <w:i/>
          <w:iCs/>
          <w:color w:val="000000"/>
          <w:lang w:val="en-GB" w:eastAsia="en-US"/>
          <w14:ligatures w14:val="standardContextual"/>
        </w:rPr>
        <w:t>DET</w:t>
      </w:r>
      <w:r w:rsidR="00700E0F" w:rsidRPr="00D163F9">
        <w:rPr>
          <w:rFonts w:ascii="Arial" w:eastAsiaTheme="minorHAnsi" w:hAnsi="Arial" w:cs="Arial"/>
          <w:i/>
          <w:iCs/>
          <w:color w:val="000000"/>
          <w:lang w:val="en-GB" w:eastAsia="en-US"/>
          <w14:ligatures w14:val="standardContextual"/>
        </w:rPr>
        <w:t xml:space="preserve">ERMINATE </w:t>
      </w:r>
      <w:r w:rsidR="0088318C" w:rsidRPr="00D163F9">
        <w:rPr>
          <w:rFonts w:ascii="Arial" w:eastAsiaTheme="minorHAnsi" w:hAnsi="Arial" w:cs="Arial"/>
          <w:i/>
          <w:iCs/>
          <w:color w:val="000000"/>
          <w:lang w:val="en-GB" w:eastAsia="en-US"/>
          <w14:ligatures w14:val="standardContextual"/>
        </w:rPr>
        <w:t>SENTENCE</w:t>
      </w:r>
      <w:r w:rsidR="00D13EE6" w:rsidRPr="00D163F9">
        <w:rPr>
          <w:rFonts w:ascii="Arial" w:eastAsiaTheme="minorHAnsi" w:hAnsi="Arial" w:cs="Arial"/>
          <w:i/>
          <w:iCs/>
          <w:color w:val="000000"/>
          <w:lang w:val="en-GB" w:eastAsia="en-US"/>
          <w14:ligatures w14:val="standardContextual"/>
        </w:rPr>
        <w:t xml:space="preserve"> </w:t>
      </w:r>
      <w:r w:rsidR="0088318C" w:rsidRPr="00D163F9">
        <w:rPr>
          <w:rFonts w:ascii="Arial" w:eastAsiaTheme="minorHAnsi" w:hAnsi="Arial" w:cs="Arial"/>
          <w:i/>
          <w:iCs/>
          <w:color w:val="000000"/>
          <w:lang w:val="en-GB" w:eastAsia="en-US"/>
          <w14:ligatures w14:val="standardContextual"/>
        </w:rPr>
        <w:t>(S):</w:t>
      </w:r>
      <w:r w:rsidR="000F581F" w:rsidRPr="00D163F9">
        <w:rPr>
          <w:rFonts w:ascii="Arial" w:eastAsiaTheme="minorHAnsi" w:hAnsi="Arial" w:cs="Arial"/>
          <w:i/>
          <w:iCs/>
          <w:color w:val="000000"/>
          <w:lang w:val="en-GB" w:eastAsia="en-US"/>
          <w14:ligatures w14:val="standardContextual"/>
        </w:rPr>
        <w:t xml:space="preserve"> </w:t>
      </w:r>
    </w:p>
    <w:p w14:paraId="49AC25CC" w14:textId="77777777" w:rsidR="00D163F9" w:rsidRDefault="00D163F9" w:rsidP="00711EC8">
      <w:pPr>
        <w:pStyle w:val="ListParagraph"/>
        <w:tabs>
          <w:tab w:val="right" w:pos="9192"/>
        </w:tabs>
        <w:autoSpaceDE w:val="0"/>
        <w:autoSpaceDN w:val="0"/>
        <w:adjustRightInd w:val="0"/>
        <w:ind w:left="851" w:right="-22"/>
        <w:jc w:val="both"/>
        <w:rPr>
          <w:rFonts w:ascii="Arial" w:eastAsiaTheme="minorHAnsi" w:hAnsi="Arial" w:cs="Arial"/>
          <w:i/>
          <w:iCs/>
          <w:color w:val="000000"/>
          <w:lang w:val="en-GB" w:eastAsia="en-US"/>
          <w14:ligatures w14:val="standardContextual"/>
        </w:rPr>
      </w:pPr>
    </w:p>
    <w:p w14:paraId="6C32ED81" w14:textId="77777777" w:rsidR="00683EAE" w:rsidRPr="00976B0D" w:rsidRDefault="0088318C" w:rsidP="00711EC8">
      <w:pPr>
        <w:pStyle w:val="ListParagraph"/>
        <w:tabs>
          <w:tab w:val="right" w:pos="9192"/>
        </w:tabs>
        <w:autoSpaceDE w:val="0"/>
        <w:autoSpaceDN w:val="0"/>
        <w:adjustRightInd w:val="0"/>
        <w:ind w:left="851" w:right="-22"/>
        <w:jc w:val="both"/>
        <w:rPr>
          <w:rFonts w:ascii="Arial" w:eastAsiaTheme="minorHAnsi" w:hAnsi="Arial" w:cs="Arial"/>
          <w:color w:val="000000"/>
          <w:lang w:val="en-GB" w:eastAsia="en-US"/>
          <w14:ligatures w14:val="standardContextual"/>
        </w:rPr>
      </w:pPr>
      <w:r w:rsidRPr="00D163F9">
        <w:rPr>
          <w:rFonts w:ascii="Arial" w:eastAsiaTheme="minorHAnsi" w:hAnsi="Arial" w:cs="Arial"/>
          <w:i/>
          <w:iCs/>
          <w:color w:val="000000"/>
          <w:lang w:val="en-GB" w:eastAsia="en-US"/>
          <w14:ligatures w14:val="standardContextual"/>
        </w:rPr>
        <w:t>“FP approved for 2024.06.01</w:t>
      </w:r>
      <w:r w:rsidR="00711EC8">
        <w:rPr>
          <w:rFonts w:ascii="Arial" w:eastAsiaTheme="minorHAnsi" w:hAnsi="Arial" w:cs="Arial"/>
          <w:i/>
          <w:iCs/>
          <w:color w:val="000000"/>
          <w:lang w:val="en-GB" w:eastAsia="en-US"/>
          <w14:ligatures w14:val="standardContextual"/>
        </w:rPr>
        <w:t xml:space="preserve">. </w:t>
      </w:r>
      <w:r w:rsidRPr="00D163F9">
        <w:rPr>
          <w:rFonts w:ascii="Arial" w:eastAsiaTheme="minorHAnsi" w:hAnsi="Arial" w:cs="Arial"/>
          <w:i/>
          <w:iCs/>
          <w:color w:val="000000"/>
          <w:lang w:val="en-GB" w:eastAsia="en-US"/>
          <w14:ligatures w14:val="standardContextual"/>
        </w:rPr>
        <w:t xml:space="preserve"> The </w:t>
      </w:r>
      <w:r w:rsidRPr="00E93954">
        <w:rPr>
          <w:rFonts w:ascii="Arial" w:eastAsiaTheme="minorHAnsi" w:hAnsi="Arial" w:cs="Arial"/>
          <w:i/>
          <w:iCs/>
          <w:color w:val="000000"/>
          <w:lang w:val="en-GB" w:eastAsia="en-US"/>
          <w14:ligatures w14:val="standardContextual"/>
        </w:rPr>
        <w:t xml:space="preserve">offender </w:t>
      </w:r>
      <w:r w:rsidR="00DC3472">
        <w:rPr>
          <w:rFonts w:ascii="Arial" w:eastAsiaTheme="minorHAnsi" w:hAnsi="Arial" w:cs="Arial"/>
          <w:i/>
          <w:iCs/>
          <w:color w:val="000000"/>
          <w:lang w:val="en-GB" w:eastAsia="en-US"/>
          <w14:ligatures w14:val="standardContextual"/>
        </w:rPr>
        <w:t>i</w:t>
      </w:r>
      <w:r w:rsidRPr="00E93954">
        <w:rPr>
          <w:rFonts w:ascii="Arial" w:eastAsiaTheme="minorHAnsi" w:hAnsi="Arial" w:cs="Arial"/>
          <w:i/>
          <w:iCs/>
          <w:color w:val="000000"/>
          <w:lang w:val="en-GB" w:eastAsia="en-US"/>
          <w14:ligatures w14:val="standardContextual"/>
        </w:rPr>
        <w:t>s</w:t>
      </w:r>
      <w:r w:rsidRPr="00D163F9">
        <w:rPr>
          <w:rFonts w:ascii="Arial" w:eastAsiaTheme="minorHAnsi" w:hAnsi="Arial" w:cs="Arial"/>
          <w:i/>
          <w:iCs/>
          <w:color w:val="000000"/>
          <w:lang w:val="en-GB" w:eastAsia="en-US"/>
          <w14:ligatures w14:val="standardContextual"/>
        </w:rPr>
        <w:t xml:space="preserve"> </w:t>
      </w:r>
      <w:r w:rsidR="00683EAE" w:rsidRPr="00D163F9">
        <w:rPr>
          <w:rFonts w:ascii="Arial" w:eastAsiaTheme="minorHAnsi" w:hAnsi="Arial" w:cs="Arial"/>
          <w:i/>
          <w:iCs/>
          <w:color w:val="000000"/>
          <w:lang w:val="en-GB" w:eastAsia="en-US"/>
          <w14:ligatures w14:val="standardContextual"/>
        </w:rPr>
        <w:t>alleged</w:t>
      </w:r>
      <w:r w:rsidRPr="00D163F9">
        <w:rPr>
          <w:rFonts w:ascii="Arial" w:eastAsiaTheme="minorHAnsi" w:hAnsi="Arial" w:cs="Arial"/>
          <w:i/>
          <w:iCs/>
          <w:color w:val="000000"/>
          <w:lang w:val="en-GB" w:eastAsia="en-US"/>
          <w14:ligatures w14:val="standardContextual"/>
        </w:rPr>
        <w:t xml:space="preserve"> to have committed crime </w:t>
      </w:r>
      <w:r w:rsidR="00683EAE" w:rsidRPr="00D163F9">
        <w:rPr>
          <w:rFonts w:ascii="Arial" w:eastAsiaTheme="minorHAnsi" w:hAnsi="Arial" w:cs="Arial"/>
          <w:i/>
          <w:iCs/>
          <w:color w:val="000000"/>
          <w:lang w:val="en-GB" w:eastAsia="en-US"/>
          <w14:ligatures w14:val="standardContextual"/>
        </w:rPr>
        <w:t>whilst</w:t>
      </w:r>
      <w:r w:rsidRPr="00D163F9">
        <w:rPr>
          <w:rFonts w:ascii="Arial" w:eastAsiaTheme="minorHAnsi" w:hAnsi="Arial" w:cs="Arial"/>
          <w:i/>
          <w:iCs/>
          <w:color w:val="000000"/>
          <w:lang w:val="en-GB" w:eastAsia="en-US"/>
          <w14:ligatures w14:val="standardContextual"/>
        </w:rPr>
        <w:t xml:space="preserve"> on Parole.</w:t>
      </w:r>
      <w:r w:rsidR="00445C84" w:rsidRPr="00D163F9">
        <w:rPr>
          <w:rFonts w:ascii="Arial" w:eastAsiaTheme="minorHAnsi" w:hAnsi="Arial" w:cs="Arial"/>
          <w:i/>
          <w:iCs/>
          <w:color w:val="000000"/>
          <w:lang w:val="en-GB" w:eastAsia="en-US"/>
          <w14:ligatures w14:val="standardContextual"/>
        </w:rPr>
        <w:t xml:space="preserve"> </w:t>
      </w:r>
      <w:r w:rsidRPr="00D163F9">
        <w:rPr>
          <w:rFonts w:ascii="Arial" w:eastAsiaTheme="minorHAnsi" w:hAnsi="Arial" w:cs="Arial"/>
          <w:i/>
          <w:iCs/>
          <w:color w:val="000000"/>
          <w:lang w:val="en-GB" w:eastAsia="en-US"/>
          <w14:ligatures w14:val="standardContextual"/>
        </w:rPr>
        <w:t xml:space="preserve"> Warned by Court.</w:t>
      </w:r>
      <w:r w:rsidR="00445C84" w:rsidRPr="00D163F9">
        <w:rPr>
          <w:rFonts w:ascii="Arial" w:eastAsiaTheme="minorHAnsi" w:hAnsi="Arial" w:cs="Arial"/>
          <w:i/>
          <w:iCs/>
          <w:color w:val="000000"/>
          <w:lang w:val="en-GB" w:eastAsia="en-US"/>
          <w14:ligatures w14:val="standardContextual"/>
        </w:rPr>
        <w:t xml:space="preserve"> </w:t>
      </w:r>
      <w:r w:rsidRPr="00D163F9">
        <w:rPr>
          <w:rFonts w:ascii="Arial" w:eastAsiaTheme="minorHAnsi" w:hAnsi="Arial" w:cs="Arial"/>
          <w:i/>
          <w:iCs/>
          <w:color w:val="000000"/>
          <w:lang w:val="en-GB" w:eastAsia="en-US"/>
          <w14:ligatures w14:val="standardContextual"/>
        </w:rPr>
        <w:t xml:space="preserve"> Has also violated the parole conditions to leave the </w:t>
      </w:r>
      <w:r w:rsidR="00683EAE" w:rsidRPr="00D163F9">
        <w:rPr>
          <w:rFonts w:ascii="Arial" w:eastAsiaTheme="minorHAnsi" w:hAnsi="Arial" w:cs="Arial"/>
          <w:i/>
          <w:iCs/>
          <w:color w:val="000000"/>
          <w:lang w:val="en-GB" w:eastAsia="en-US"/>
          <w14:ligatures w14:val="standardContextual"/>
        </w:rPr>
        <w:t>magisterial</w:t>
      </w:r>
      <w:r w:rsidRPr="00D163F9">
        <w:rPr>
          <w:rFonts w:ascii="Arial" w:eastAsiaTheme="minorHAnsi" w:hAnsi="Arial" w:cs="Arial"/>
          <w:i/>
          <w:iCs/>
          <w:color w:val="000000"/>
          <w:lang w:val="en-GB" w:eastAsia="en-US"/>
          <w14:ligatures w14:val="standardContextual"/>
        </w:rPr>
        <w:t xml:space="preserve"> district without permission. </w:t>
      </w:r>
      <w:r w:rsidR="00445C84" w:rsidRPr="00D163F9">
        <w:rPr>
          <w:rFonts w:ascii="Arial" w:eastAsiaTheme="minorHAnsi" w:hAnsi="Arial" w:cs="Arial"/>
          <w:i/>
          <w:iCs/>
          <w:color w:val="000000"/>
          <w:lang w:val="en-GB" w:eastAsia="en-US"/>
          <w14:ligatures w14:val="standardContextual"/>
        </w:rPr>
        <w:t xml:space="preserve"> </w:t>
      </w:r>
      <w:r w:rsidRPr="00D163F9">
        <w:rPr>
          <w:rFonts w:ascii="Arial" w:eastAsiaTheme="minorHAnsi" w:hAnsi="Arial" w:cs="Arial"/>
          <w:i/>
          <w:iCs/>
          <w:color w:val="000000"/>
          <w:lang w:val="en-GB" w:eastAsia="en-US"/>
          <w14:ligatures w14:val="standardContextual"/>
        </w:rPr>
        <w:t>CSPB approved revoke of his parole.</w:t>
      </w:r>
      <w:r w:rsidR="00445C84" w:rsidRPr="00D163F9">
        <w:rPr>
          <w:rFonts w:ascii="Arial" w:eastAsiaTheme="minorHAnsi" w:hAnsi="Arial" w:cs="Arial"/>
          <w:i/>
          <w:iCs/>
          <w:color w:val="000000"/>
          <w:lang w:val="en-GB" w:eastAsia="en-US"/>
          <w14:ligatures w14:val="standardContextual"/>
        </w:rPr>
        <w:t xml:space="preserve"> </w:t>
      </w:r>
      <w:r w:rsidRPr="00D163F9">
        <w:rPr>
          <w:rFonts w:ascii="Arial" w:eastAsiaTheme="minorHAnsi" w:hAnsi="Arial" w:cs="Arial"/>
          <w:i/>
          <w:iCs/>
          <w:color w:val="000000"/>
          <w:lang w:val="en-GB" w:eastAsia="en-US"/>
          <w14:ligatures w14:val="standardContextual"/>
        </w:rPr>
        <w:t xml:space="preserve"> FP approved for 2024/06.01. </w:t>
      </w:r>
      <w:r w:rsidR="00445C84" w:rsidRPr="00D163F9">
        <w:rPr>
          <w:rFonts w:ascii="Arial" w:eastAsiaTheme="minorHAnsi" w:hAnsi="Arial" w:cs="Arial"/>
          <w:i/>
          <w:iCs/>
          <w:color w:val="000000"/>
          <w:lang w:val="en-GB" w:eastAsia="en-US"/>
          <w14:ligatures w14:val="standardContextual"/>
        </w:rPr>
        <w:t xml:space="preserve"> </w:t>
      </w:r>
      <w:r w:rsidRPr="00D163F9">
        <w:rPr>
          <w:rFonts w:ascii="Arial" w:eastAsiaTheme="minorHAnsi" w:hAnsi="Arial" w:cs="Arial"/>
          <w:i/>
          <w:iCs/>
          <w:color w:val="000000"/>
          <w:lang w:val="en-GB" w:eastAsia="en-US"/>
          <w14:ligatures w14:val="standardContextual"/>
        </w:rPr>
        <w:t>Must be engaged in rehab programme.”</w:t>
      </w:r>
      <w:r w:rsidRPr="00976B0D">
        <w:rPr>
          <w:rFonts w:ascii="Arial" w:eastAsiaTheme="minorHAnsi" w:hAnsi="Arial" w:cs="Arial"/>
          <w:i/>
          <w:iCs/>
          <w:color w:val="000000"/>
          <w:lang w:val="en-GB" w:eastAsia="en-US"/>
          <w14:ligatures w14:val="standardContextual"/>
        </w:rPr>
        <w:t xml:space="preserve"> </w:t>
      </w:r>
    </w:p>
    <w:p w14:paraId="78CE6B5D" w14:textId="77777777" w:rsidR="00683EAE" w:rsidRPr="00976B0D" w:rsidRDefault="00683EAE" w:rsidP="00270EFD">
      <w:pPr>
        <w:pStyle w:val="ListParagraph"/>
        <w:tabs>
          <w:tab w:val="right" w:pos="9192"/>
        </w:tabs>
        <w:spacing w:line="360" w:lineRule="auto"/>
        <w:ind w:left="851" w:right="-22" w:hanging="851"/>
        <w:rPr>
          <w:rFonts w:ascii="Arial" w:eastAsiaTheme="minorHAnsi" w:hAnsi="Arial" w:cs="Arial"/>
          <w:color w:val="000000"/>
          <w:lang w:val="en-GB" w:eastAsia="en-US"/>
          <w14:ligatures w14:val="standardContextual"/>
        </w:rPr>
      </w:pPr>
    </w:p>
    <w:p w14:paraId="21F9D895" w14:textId="77777777" w:rsidR="0088318C" w:rsidRPr="00976B0D" w:rsidRDefault="0088318C" w:rsidP="00270EFD">
      <w:pPr>
        <w:pStyle w:val="ListParagraph"/>
        <w:tabs>
          <w:tab w:val="right" w:pos="9192"/>
        </w:tabs>
        <w:autoSpaceDE w:val="0"/>
        <w:autoSpaceDN w:val="0"/>
        <w:adjustRightInd w:val="0"/>
        <w:spacing w:line="360" w:lineRule="auto"/>
        <w:ind w:left="851" w:right="-22"/>
        <w:jc w:val="both"/>
        <w:rPr>
          <w:rFonts w:ascii="Arial" w:eastAsiaTheme="minorHAnsi" w:hAnsi="Arial" w:cs="Arial"/>
          <w:color w:val="000000"/>
          <w:lang w:val="en-GB" w:eastAsia="en-US"/>
          <w14:ligatures w14:val="standardContextual"/>
        </w:rPr>
      </w:pPr>
      <w:r w:rsidRPr="00976B0D">
        <w:rPr>
          <w:rFonts w:ascii="Arial" w:eastAsiaTheme="minorHAnsi" w:hAnsi="Arial" w:cs="Arial"/>
          <w:color w:val="000000"/>
          <w:lang w:val="en-GB" w:eastAsia="en-US"/>
          <w14:ligatures w14:val="standardContextual"/>
        </w:rPr>
        <w:t xml:space="preserve">This document is signed by the </w:t>
      </w:r>
      <w:r w:rsidR="00683EAE" w:rsidRPr="00976B0D">
        <w:rPr>
          <w:rFonts w:ascii="Arial" w:eastAsiaTheme="minorHAnsi" w:hAnsi="Arial" w:cs="Arial"/>
          <w:color w:val="000000"/>
          <w:lang w:val="en-GB" w:eastAsia="en-US"/>
          <w14:ligatures w14:val="standardContextual"/>
        </w:rPr>
        <w:t>chairperson</w:t>
      </w:r>
      <w:r w:rsidRPr="00976B0D">
        <w:rPr>
          <w:rFonts w:ascii="Arial" w:eastAsiaTheme="minorHAnsi" w:hAnsi="Arial" w:cs="Arial"/>
          <w:color w:val="000000"/>
          <w:lang w:val="en-GB" w:eastAsia="en-US"/>
          <w14:ligatures w14:val="standardContextual"/>
        </w:rPr>
        <w:t xml:space="preserve"> Mr </w:t>
      </w:r>
      <w:r w:rsidR="00683EAE" w:rsidRPr="00976B0D">
        <w:rPr>
          <w:rFonts w:ascii="Arial" w:eastAsiaTheme="minorHAnsi" w:hAnsi="Arial" w:cs="Arial"/>
          <w:color w:val="000000"/>
          <w:lang w:val="en-GB" w:eastAsia="en-US"/>
          <w14:ligatures w14:val="standardContextual"/>
        </w:rPr>
        <w:t>Tutu</w:t>
      </w:r>
      <w:r w:rsidR="00D163F9">
        <w:rPr>
          <w:rFonts w:ascii="Arial" w:eastAsiaTheme="minorHAnsi" w:hAnsi="Arial" w:cs="Arial"/>
          <w:color w:val="000000"/>
          <w:lang w:val="en-GB" w:eastAsia="en-US"/>
          <w14:ligatures w14:val="standardContextual"/>
        </w:rPr>
        <w:t>s</w:t>
      </w:r>
      <w:r w:rsidR="00683EAE" w:rsidRPr="00976B0D">
        <w:rPr>
          <w:rFonts w:ascii="Arial" w:eastAsiaTheme="minorHAnsi" w:hAnsi="Arial" w:cs="Arial"/>
          <w:color w:val="000000"/>
          <w:lang w:val="en-GB" w:eastAsia="en-US"/>
          <w14:ligatures w14:val="standardContextual"/>
        </w:rPr>
        <w:t xml:space="preserve">e </w:t>
      </w:r>
      <w:r w:rsidRPr="00976B0D">
        <w:rPr>
          <w:rFonts w:ascii="Arial" w:eastAsiaTheme="minorHAnsi" w:hAnsi="Arial" w:cs="Arial"/>
          <w:color w:val="000000"/>
          <w:lang w:val="en-GB" w:eastAsia="en-US"/>
          <w14:ligatures w14:val="standardContextual"/>
        </w:rPr>
        <w:t xml:space="preserve">and </w:t>
      </w:r>
      <w:r w:rsidR="00A91895">
        <w:rPr>
          <w:rFonts w:ascii="Arial" w:eastAsiaTheme="minorHAnsi" w:hAnsi="Arial" w:cs="Arial"/>
          <w:color w:val="000000"/>
          <w:lang w:val="en-GB" w:eastAsia="en-US"/>
          <w14:ligatures w14:val="standardContextual"/>
        </w:rPr>
        <w:t xml:space="preserve">is </w:t>
      </w:r>
      <w:r w:rsidRPr="00976B0D">
        <w:rPr>
          <w:rFonts w:ascii="Arial" w:eastAsiaTheme="minorHAnsi" w:hAnsi="Arial" w:cs="Arial"/>
          <w:color w:val="000000"/>
          <w:lang w:val="en-GB" w:eastAsia="en-US"/>
          <w14:ligatures w14:val="standardContextual"/>
        </w:rPr>
        <w:t xml:space="preserve">dated </w:t>
      </w:r>
      <w:r w:rsidR="00A91895">
        <w:rPr>
          <w:rFonts w:ascii="Arial" w:eastAsiaTheme="minorHAnsi" w:hAnsi="Arial" w:cs="Arial"/>
          <w:color w:val="000000"/>
          <w:lang w:val="en-GB" w:eastAsia="en-US"/>
          <w14:ligatures w14:val="standardContextual"/>
        </w:rPr>
        <w:t xml:space="preserve">30 June </w:t>
      </w:r>
      <w:r w:rsidRPr="00976B0D">
        <w:rPr>
          <w:rFonts w:ascii="Arial" w:eastAsiaTheme="minorHAnsi" w:hAnsi="Arial" w:cs="Arial"/>
          <w:color w:val="000000"/>
          <w:lang w:val="en-GB" w:eastAsia="en-US"/>
          <w14:ligatures w14:val="standardContextual"/>
        </w:rPr>
        <w:t>2022.</w:t>
      </w:r>
    </w:p>
    <w:p w14:paraId="08F6811B" w14:textId="77777777" w:rsidR="0088318C" w:rsidRPr="00976B0D" w:rsidRDefault="0088318C" w:rsidP="00270EFD">
      <w:pPr>
        <w:pStyle w:val="ListParagraph"/>
        <w:tabs>
          <w:tab w:val="right" w:pos="9192"/>
        </w:tabs>
        <w:spacing w:line="360" w:lineRule="auto"/>
        <w:rPr>
          <w:rFonts w:ascii="Arial" w:eastAsiaTheme="minorHAnsi" w:hAnsi="Arial" w:cs="Arial"/>
          <w:color w:val="000000"/>
          <w:lang w:val="en-GB" w:eastAsia="en-US"/>
          <w14:ligatures w14:val="standardContextual"/>
        </w:rPr>
      </w:pPr>
    </w:p>
    <w:p w14:paraId="73C3AC64" w14:textId="0CA239A3" w:rsidR="000678BB" w:rsidRPr="007E61D0" w:rsidRDefault="007E61D0" w:rsidP="007E61D0">
      <w:pPr>
        <w:tabs>
          <w:tab w:val="right" w:pos="8080"/>
          <w:tab w:val="right" w:pos="907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797886">
        <w:rPr>
          <w:rFonts w:ascii="Arial" w:eastAsiaTheme="minorHAnsi" w:hAnsi="Arial" w:cs="Arial"/>
          <w:color w:val="000000"/>
          <w:lang w:val="en-GB" w:eastAsia="en-US"/>
          <w14:ligatures w14:val="standardContextual"/>
        </w:rPr>
        <w:t>29.</w:t>
      </w:r>
      <w:r w:rsidRPr="00797886">
        <w:rPr>
          <w:rFonts w:ascii="Arial" w:eastAsiaTheme="minorHAnsi" w:hAnsi="Arial" w:cs="Arial"/>
          <w:color w:val="000000"/>
          <w:lang w:val="en-GB" w:eastAsia="en-US"/>
          <w14:ligatures w14:val="standardContextual"/>
        </w:rPr>
        <w:tab/>
      </w:r>
      <w:r w:rsidR="000678BB" w:rsidRPr="007E61D0">
        <w:rPr>
          <w:rFonts w:ascii="Arial" w:eastAsiaTheme="minorHAnsi" w:hAnsi="Arial" w:cs="Arial"/>
          <w:color w:val="000000"/>
          <w:lang w:val="en-GB" w:eastAsia="en-US"/>
          <w14:ligatures w14:val="standardContextual"/>
        </w:rPr>
        <w:t xml:space="preserve">This document records what transpired </w:t>
      </w:r>
      <w:r w:rsidR="00683EAE" w:rsidRPr="007E61D0">
        <w:rPr>
          <w:rFonts w:ascii="Arial" w:eastAsiaTheme="minorHAnsi" w:hAnsi="Arial" w:cs="Arial"/>
          <w:color w:val="000000"/>
          <w:lang w:val="en-GB" w:eastAsia="en-US"/>
          <w14:ligatures w14:val="standardContextual"/>
        </w:rPr>
        <w:t>at the hearing on</w:t>
      </w:r>
      <w:r w:rsidR="000678BB" w:rsidRPr="007E61D0">
        <w:rPr>
          <w:rFonts w:ascii="Arial" w:eastAsiaTheme="minorHAnsi" w:hAnsi="Arial" w:cs="Arial"/>
          <w:color w:val="000000"/>
          <w:lang w:val="en-GB" w:eastAsia="en-US"/>
          <w14:ligatures w14:val="standardContextual"/>
        </w:rPr>
        <w:t xml:space="preserve"> 30 June 202</w:t>
      </w:r>
      <w:r w:rsidR="00445C84" w:rsidRPr="007E61D0">
        <w:rPr>
          <w:rFonts w:ascii="Arial" w:eastAsiaTheme="minorHAnsi" w:hAnsi="Arial" w:cs="Arial"/>
          <w:color w:val="000000"/>
          <w:lang w:val="en-GB" w:eastAsia="en-US"/>
          <w14:ligatures w14:val="standardContextual"/>
        </w:rPr>
        <w:t>2</w:t>
      </w:r>
      <w:r w:rsidR="000678BB" w:rsidRPr="007E61D0">
        <w:rPr>
          <w:rFonts w:ascii="Arial" w:eastAsiaTheme="minorHAnsi" w:hAnsi="Arial" w:cs="Arial"/>
          <w:color w:val="000000"/>
          <w:lang w:val="en-GB" w:eastAsia="en-US"/>
          <w14:ligatures w14:val="standardContextual"/>
        </w:rPr>
        <w:t>.</w:t>
      </w:r>
      <w:r w:rsidR="00445C84" w:rsidRPr="007E61D0">
        <w:rPr>
          <w:rFonts w:ascii="Arial" w:eastAsiaTheme="minorHAnsi" w:hAnsi="Arial" w:cs="Arial"/>
          <w:color w:val="000000"/>
          <w:lang w:val="en-GB" w:eastAsia="en-US"/>
          <w14:ligatures w14:val="standardContextual"/>
        </w:rPr>
        <w:t xml:space="preserve"> </w:t>
      </w:r>
      <w:r w:rsidR="000678BB" w:rsidRPr="007E61D0">
        <w:rPr>
          <w:rFonts w:ascii="Arial" w:eastAsiaTheme="minorHAnsi" w:hAnsi="Arial" w:cs="Arial"/>
          <w:color w:val="000000"/>
          <w:lang w:val="en-GB" w:eastAsia="en-US"/>
          <w14:ligatures w14:val="standardContextual"/>
        </w:rPr>
        <w:t xml:space="preserve"> It is clear therefrom that the </w:t>
      </w:r>
      <w:r w:rsidR="00291E02" w:rsidRPr="007E61D0">
        <w:rPr>
          <w:rFonts w:ascii="Arial" w:eastAsiaTheme="minorHAnsi" w:hAnsi="Arial" w:cs="Arial"/>
          <w:color w:val="000000"/>
          <w:lang w:val="en-GB" w:eastAsia="en-US"/>
          <w14:ligatures w14:val="standardContextual"/>
        </w:rPr>
        <w:t>withdrawal</w:t>
      </w:r>
      <w:r w:rsidR="000678BB" w:rsidRPr="007E61D0">
        <w:rPr>
          <w:rFonts w:ascii="Arial" w:eastAsiaTheme="minorHAnsi" w:hAnsi="Arial" w:cs="Arial"/>
          <w:color w:val="000000"/>
          <w:lang w:val="en-GB" w:eastAsia="en-US"/>
          <w14:ligatures w14:val="standardContextual"/>
        </w:rPr>
        <w:t xml:space="preserve"> of the applicant</w:t>
      </w:r>
      <w:r w:rsidR="00683EAE" w:rsidRPr="007E61D0">
        <w:rPr>
          <w:rFonts w:ascii="Arial" w:eastAsiaTheme="minorHAnsi" w:hAnsi="Arial" w:cs="Arial"/>
          <w:color w:val="000000"/>
          <w:lang w:val="en-GB" w:eastAsia="en-US"/>
          <w14:ligatures w14:val="standardContextual"/>
        </w:rPr>
        <w:t xml:space="preserve">’s </w:t>
      </w:r>
      <w:r w:rsidR="000678BB" w:rsidRPr="007E61D0">
        <w:rPr>
          <w:rFonts w:ascii="Arial" w:eastAsiaTheme="minorHAnsi" w:hAnsi="Arial" w:cs="Arial"/>
          <w:color w:val="000000"/>
          <w:lang w:val="en-GB" w:eastAsia="en-US"/>
          <w14:ligatures w14:val="standardContextual"/>
        </w:rPr>
        <w:t>parole had already been approved and that the only decision made on 30 June 202</w:t>
      </w:r>
      <w:r w:rsidR="00445C84" w:rsidRPr="007E61D0">
        <w:rPr>
          <w:rFonts w:ascii="Arial" w:eastAsiaTheme="minorHAnsi" w:hAnsi="Arial" w:cs="Arial"/>
          <w:color w:val="000000"/>
          <w:lang w:val="en-GB" w:eastAsia="en-US"/>
          <w14:ligatures w14:val="standardContextual"/>
        </w:rPr>
        <w:t>2</w:t>
      </w:r>
      <w:r w:rsidR="000678BB" w:rsidRPr="007E61D0">
        <w:rPr>
          <w:rFonts w:ascii="Arial" w:eastAsiaTheme="minorHAnsi" w:hAnsi="Arial" w:cs="Arial"/>
          <w:color w:val="000000"/>
          <w:lang w:val="en-GB" w:eastAsia="en-US"/>
          <w14:ligatures w14:val="standardContextual"/>
        </w:rPr>
        <w:t xml:space="preserve"> was for a further pro</w:t>
      </w:r>
      <w:r w:rsidR="00797886" w:rsidRPr="007E61D0">
        <w:rPr>
          <w:rFonts w:ascii="Arial" w:eastAsiaTheme="minorHAnsi" w:hAnsi="Arial" w:cs="Arial"/>
          <w:color w:val="000000"/>
          <w:lang w:val="en-GB" w:eastAsia="en-US"/>
          <w14:ligatures w14:val="standardContextual"/>
        </w:rPr>
        <w:t xml:space="preserve">file </w:t>
      </w:r>
      <w:r w:rsidR="00291E02" w:rsidRPr="007E61D0">
        <w:rPr>
          <w:rFonts w:ascii="Arial" w:eastAsiaTheme="minorHAnsi" w:hAnsi="Arial" w:cs="Arial"/>
          <w:color w:val="000000"/>
          <w:lang w:val="en-GB" w:eastAsia="en-US"/>
          <w14:ligatures w14:val="standardContextual"/>
        </w:rPr>
        <w:t xml:space="preserve">of the applicant to be considered </w:t>
      </w:r>
      <w:r w:rsidR="000678BB" w:rsidRPr="007E61D0">
        <w:rPr>
          <w:rFonts w:ascii="Arial" w:eastAsiaTheme="minorHAnsi" w:hAnsi="Arial" w:cs="Arial"/>
          <w:color w:val="000000"/>
          <w:lang w:val="en-GB" w:eastAsia="en-US"/>
          <w14:ligatures w14:val="standardContextual"/>
        </w:rPr>
        <w:t xml:space="preserve">on </w:t>
      </w:r>
      <w:r w:rsidR="00DC3472" w:rsidRPr="007E61D0">
        <w:rPr>
          <w:rFonts w:ascii="Arial" w:eastAsiaTheme="minorHAnsi" w:hAnsi="Arial" w:cs="Arial"/>
          <w:color w:val="000000"/>
          <w:lang w:val="en-GB" w:eastAsia="en-US"/>
          <w14:ligatures w14:val="standardContextual"/>
        </w:rPr>
        <w:t>0</w:t>
      </w:r>
      <w:r w:rsidR="000678BB" w:rsidRPr="007E61D0">
        <w:rPr>
          <w:rFonts w:ascii="Arial" w:eastAsiaTheme="minorHAnsi" w:hAnsi="Arial" w:cs="Arial"/>
          <w:color w:val="000000"/>
          <w:lang w:val="en-GB" w:eastAsia="en-US"/>
          <w14:ligatures w14:val="standardContextual"/>
        </w:rPr>
        <w:t xml:space="preserve">1 June 2024.  In the </w:t>
      </w:r>
      <w:r w:rsidR="00683EAE" w:rsidRPr="007E61D0">
        <w:rPr>
          <w:rFonts w:ascii="Arial" w:eastAsiaTheme="minorHAnsi" w:hAnsi="Arial" w:cs="Arial"/>
          <w:color w:val="000000"/>
          <w:lang w:val="en-GB" w:eastAsia="en-US"/>
          <w14:ligatures w14:val="standardContextual"/>
        </w:rPr>
        <w:t>circumstances</w:t>
      </w:r>
      <w:r w:rsidR="00F2555F" w:rsidRPr="007E61D0">
        <w:rPr>
          <w:rFonts w:ascii="Arial" w:eastAsiaTheme="minorHAnsi" w:hAnsi="Arial" w:cs="Arial"/>
          <w:color w:val="000000"/>
          <w:lang w:val="en-GB" w:eastAsia="en-US"/>
          <w14:ligatures w14:val="standardContextual"/>
        </w:rPr>
        <w:t>,</w:t>
      </w:r>
      <w:r w:rsidR="000678BB" w:rsidRPr="007E61D0">
        <w:rPr>
          <w:rFonts w:ascii="Arial" w:eastAsiaTheme="minorHAnsi" w:hAnsi="Arial" w:cs="Arial"/>
          <w:color w:val="000000"/>
          <w:lang w:val="en-GB" w:eastAsia="en-US"/>
          <w14:ligatures w14:val="standardContextual"/>
        </w:rPr>
        <w:t xml:space="preserve"> there is no merit to the applicant</w:t>
      </w:r>
      <w:r w:rsidR="00683EAE" w:rsidRPr="007E61D0">
        <w:rPr>
          <w:rFonts w:ascii="Arial" w:eastAsiaTheme="minorHAnsi" w:hAnsi="Arial" w:cs="Arial"/>
          <w:color w:val="000000"/>
          <w:lang w:val="en-GB" w:eastAsia="en-US"/>
          <w14:ligatures w14:val="standardContextual"/>
        </w:rPr>
        <w:t>’</w:t>
      </w:r>
      <w:r w:rsidR="000678BB" w:rsidRPr="007E61D0">
        <w:rPr>
          <w:rFonts w:ascii="Arial" w:eastAsiaTheme="minorHAnsi" w:hAnsi="Arial" w:cs="Arial"/>
          <w:color w:val="000000"/>
          <w:lang w:val="en-GB" w:eastAsia="en-US"/>
          <w14:ligatures w14:val="standardContextual"/>
        </w:rPr>
        <w:t xml:space="preserve">s assertions that the decision to revoke his parole was only </w:t>
      </w:r>
      <w:r w:rsidR="00DC3472" w:rsidRPr="007E61D0">
        <w:rPr>
          <w:rFonts w:ascii="Arial" w:eastAsiaTheme="minorHAnsi" w:hAnsi="Arial" w:cs="Arial"/>
          <w:color w:val="000000"/>
          <w:lang w:val="en-GB" w:eastAsia="en-US"/>
          <w14:ligatures w14:val="standardContextual"/>
        </w:rPr>
        <w:t xml:space="preserve">made </w:t>
      </w:r>
      <w:r w:rsidR="000678BB" w:rsidRPr="007E61D0">
        <w:rPr>
          <w:rFonts w:ascii="Arial" w:eastAsiaTheme="minorHAnsi" w:hAnsi="Arial" w:cs="Arial"/>
          <w:color w:val="000000"/>
          <w:lang w:val="en-GB" w:eastAsia="en-US"/>
          <w14:ligatures w14:val="standardContextual"/>
        </w:rPr>
        <w:t>on 30 June 202</w:t>
      </w:r>
      <w:r w:rsidR="00445C84" w:rsidRPr="007E61D0">
        <w:rPr>
          <w:rFonts w:ascii="Arial" w:eastAsiaTheme="minorHAnsi" w:hAnsi="Arial" w:cs="Arial"/>
          <w:color w:val="000000"/>
          <w:lang w:val="en-GB" w:eastAsia="en-US"/>
          <w14:ligatures w14:val="standardContextual"/>
        </w:rPr>
        <w:t>2</w:t>
      </w:r>
      <w:r w:rsidR="000678BB" w:rsidRPr="007E61D0">
        <w:rPr>
          <w:rFonts w:ascii="Arial" w:eastAsiaTheme="minorHAnsi" w:hAnsi="Arial" w:cs="Arial"/>
          <w:color w:val="000000"/>
          <w:lang w:val="en-GB" w:eastAsia="en-US"/>
          <w14:ligatures w14:val="standardContextual"/>
        </w:rPr>
        <w:t xml:space="preserve">. </w:t>
      </w:r>
    </w:p>
    <w:p w14:paraId="34B97263" w14:textId="77777777" w:rsidR="00683EAE" w:rsidRPr="00976B0D" w:rsidRDefault="00683EAE" w:rsidP="00270EFD">
      <w:pPr>
        <w:tabs>
          <w:tab w:val="right" w:pos="9192"/>
        </w:tabs>
        <w:autoSpaceDE w:val="0"/>
        <w:autoSpaceDN w:val="0"/>
        <w:adjustRightInd w:val="0"/>
        <w:spacing w:line="360" w:lineRule="auto"/>
        <w:ind w:right="334"/>
        <w:jc w:val="both"/>
        <w:rPr>
          <w:rFonts w:ascii="Arial" w:eastAsiaTheme="minorHAnsi" w:hAnsi="Arial" w:cs="Arial"/>
          <w:color w:val="000000"/>
          <w:lang w:val="en-GB" w:eastAsia="en-US"/>
          <w14:ligatures w14:val="standardContextual"/>
        </w:rPr>
      </w:pPr>
    </w:p>
    <w:p w14:paraId="496615C2" w14:textId="15CF09F1" w:rsidR="00976B0D" w:rsidRPr="007E61D0" w:rsidRDefault="007E61D0" w:rsidP="007E61D0">
      <w:pPr>
        <w:tabs>
          <w:tab w:val="right" w:pos="919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976B8E">
        <w:rPr>
          <w:rFonts w:ascii="Arial" w:eastAsiaTheme="minorHAnsi" w:hAnsi="Arial" w:cs="Arial"/>
          <w:color w:val="000000"/>
          <w:lang w:val="en-GB" w:eastAsia="en-US"/>
          <w14:ligatures w14:val="standardContextual"/>
        </w:rPr>
        <w:t>30.</w:t>
      </w:r>
      <w:r w:rsidRPr="00976B8E">
        <w:rPr>
          <w:rFonts w:ascii="Arial" w:eastAsiaTheme="minorHAnsi" w:hAnsi="Arial" w:cs="Arial"/>
          <w:color w:val="000000"/>
          <w:lang w:val="en-GB" w:eastAsia="en-US"/>
          <w14:ligatures w14:val="standardContextual"/>
        </w:rPr>
        <w:tab/>
      </w:r>
      <w:r w:rsidR="00683EAE" w:rsidRPr="007E61D0">
        <w:rPr>
          <w:rFonts w:ascii="Arial" w:eastAsiaTheme="minorHAnsi" w:hAnsi="Arial" w:cs="Arial"/>
          <w:color w:val="000000"/>
          <w:lang w:val="en-GB" w:eastAsia="en-US"/>
          <w14:ligatures w14:val="standardContextual"/>
        </w:rPr>
        <w:t xml:space="preserve">The applicant himself conceded that his parole was withdrawn on </w:t>
      </w:r>
      <w:r w:rsidR="00711EC8" w:rsidRPr="007E61D0">
        <w:rPr>
          <w:rFonts w:ascii="Arial" w:eastAsiaTheme="minorHAnsi" w:hAnsi="Arial" w:cs="Arial"/>
          <w:color w:val="000000"/>
          <w:lang w:val="en-GB" w:eastAsia="en-US"/>
          <w14:ligatures w14:val="standardContextual"/>
        </w:rPr>
        <w:t xml:space="preserve"> </w:t>
      </w:r>
      <w:r w:rsidR="00445C84" w:rsidRPr="007E61D0">
        <w:rPr>
          <w:rFonts w:ascii="Arial" w:eastAsiaTheme="minorHAnsi" w:hAnsi="Arial" w:cs="Arial"/>
          <w:color w:val="000000"/>
          <w:lang w:val="en-GB" w:eastAsia="en-US"/>
          <w14:ligatures w14:val="standardContextual"/>
        </w:rPr>
        <w:t xml:space="preserve">                      </w:t>
      </w:r>
      <w:r w:rsidR="00683EAE" w:rsidRPr="007E61D0">
        <w:rPr>
          <w:rFonts w:ascii="Arial" w:eastAsiaTheme="minorHAnsi" w:hAnsi="Arial" w:cs="Arial"/>
          <w:color w:val="000000"/>
          <w:lang w:val="en-GB" w:eastAsia="en-US"/>
          <w14:ligatures w14:val="standardContextual"/>
        </w:rPr>
        <w:t xml:space="preserve">11 October 2021 and that he was informed of this decision. </w:t>
      </w:r>
      <w:r w:rsidR="00445C84" w:rsidRPr="007E61D0">
        <w:rPr>
          <w:rFonts w:ascii="Arial" w:eastAsiaTheme="minorHAnsi" w:hAnsi="Arial" w:cs="Arial"/>
          <w:color w:val="000000"/>
          <w:lang w:val="en-GB" w:eastAsia="en-US"/>
          <w14:ligatures w14:val="standardContextual"/>
        </w:rPr>
        <w:t xml:space="preserve"> </w:t>
      </w:r>
      <w:r w:rsidR="004447CB" w:rsidRPr="007E61D0">
        <w:rPr>
          <w:rFonts w:ascii="Arial" w:eastAsiaTheme="minorHAnsi" w:hAnsi="Arial" w:cs="Arial"/>
          <w:color w:val="000000"/>
          <w:lang w:val="en-GB" w:eastAsia="en-US"/>
          <w14:ligatures w14:val="standardContextual"/>
        </w:rPr>
        <w:t>T</w:t>
      </w:r>
      <w:r w:rsidR="000060EF" w:rsidRPr="007E61D0">
        <w:rPr>
          <w:rFonts w:ascii="Arial" w:eastAsiaTheme="minorHAnsi" w:hAnsi="Arial" w:cs="Arial"/>
          <w:color w:val="000000"/>
          <w:lang w:val="en-GB" w:eastAsia="en-US"/>
          <w14:ligatures w14:val="standardContextual"/>
        </w:rPr>
        <w:t>he</w:t>
      </w:r>
      <w:r w:rsidR="004447CB" w:rsidRPr="007E61D0">
        <w:rPr>
          <w:rFonts w:ascii="Arial" w:eastAsiaTheme="minorHAnsi" w:hAnsi="Arial" w:cs="Arial"/>
          <w:color w:val="000000"/>
          <w:lang w:val="en-GB" w:eastAsia="en-US"/>
          <w14:ligatures w14:val="standardContextual"/>
        </w:rPr>
        <w:t xml:space="preserve"> applicant was referred to the document titled: TEMPLATE FOR REFERRAL OF PR</w:t>
      </w:r>
      <w:r w:rsidR="00700E0F" w:rsidRPr="007E61D0">
        <w:rPr>
          <w:rFonts w:ascii="Arial" w:eastAsiaTheme="minorHAnsi" w:hAnsi="Arial" w:cs="Arial"/>
          <w:color w:val="000000"/>
          <w:lang w:val="en-GB" w:eastAsia="en-US"/>
          <w14:ligatures w14:val="standardContextual"/>
        </w:rPr>
        <w:t>O</w:t>
      </w:r>
      <w:r w:rsidR="004447CB" w:rsidRPr="007E61D0">
        <w:rPr>
          <w:rFonts w:ascii="Arial" w:eastAsiaTheme="minorHAnsi" w:hAnsi="Arial" w:cs="Arial"/>
          <w:color w:val="000000"/>
          <w:lang w:val="en-GB" w:eastAsia="en-US"/>
          <w14:ligatures w14:val="standardContextual"/>
        </w:rPr>
        <w:t>BATIONER/PAROLEE TO THE CORRECTIONAL SU</w:t>
      </w:r>
      <w:r w:rsidR="00700E0F" w:rsidRPr="007E61D0">
        <w:rPr>
          <w:rFonts w:ascii="Arial" w:eastAsiaTheme="minorHAnsi" w:hAnsi="Arial" w:cs="Arial"/>
          <w:color w:val="000000"/>
          <w:lang w:val="en-GB" w:eastAsia="en-US"/>
          <w14:ligatures w14:val="standardContextual"/>
        </w:rPr>
        <w:t>P</w:t>
      </w:r>
      <w:r w:rsidR="004447CB" w:rsidRPr="007E61D0">
        <w:rPr>
          <w:rFonts w:ascii="Arial" w:eastAsiaTheme="minorHAnsi" w:hAnsi="Arial" w:cs="Arial"/>
          <w:color w:val="000000"/>
          <w:lang w:val="en-GB" w:eastAsia="en-US"/>
          <w14:ligatures w14:val="standardContextual"/>
        </w:rPr>
        <w:t>ERV</w:t>
      </w:r>
      <w:r w:rsidR="00700E0F" w:rsidRPr="007E61D0">
        <w:rPr>
          <w:rFonts w:ascii="Arial" w:eastAsiaTheme="minorHAnsi" w:hAnsi="Arial" w:cs="Arial"/>
          <w:color w:val="000000"/>
          <w:lang w:val="en-GB" w:eastAsia="en-US"/>
          <w14:ligatures w14:val="standardContextual"/>
        </w:rPr>
        <w:t>I</w:t>
      </w:r>
      <w:r w:rsidR="004447CB" w:rsidRPr="007E61D0">
        <w:rPr>
          <w:rFonts w:ascii="Arial" w:eastAsiaTheme="minorHAnsi" w:hAnsi="Arial" w:cs="Arial"/>
          <w:color w:val="000000"/>
          <w:lang w:val="en-GB" w:eastAsia="en-US"/>
          <w14:ligatures w14:val="standardContextual"/>
        </w:rPr>
        <w:t xml:space="preserve">SION AND PAROLE </w:t>
      </w:r>
      <w:r w:rsidR="003C780D" w:rsidRPr="007E61D0">
        <w:rPr>
          <w:rFonts w:ascii="Arial" w:eastAsiaTheme="minorHAnsi" w:hAnsi="Arial" w:cs="Arial"/>
          <w:color w:val="000000"/>
          <w:lang w:val="en-GB" w:eastAsia="en-US"/>
          <w14:ligatures w14:val="standardContextual"/>
        </w:rPr>
        <w:t>BOARD</w:t>
      </w:r>
      <w:r w:rsidR="004447CB" w:rsidRPr="007E61D0">
        <w:rPr>
          <w:rFonts w:ascii="Arial" w:eastAsiaTheme="minorHAnsi" w:hAnsi="Arial" w:cs="Arial"/>
          <w:color w:val="000000"/>
          <w:lang w:val="en-GB" w:eastAsia="en-US"/>
          <w14:ligatures w14:val="standardContextual"/>
        </w:rPr>
        <w:t xml:space="preserve"> (CSPB)/HEAD </w:t>
      </w:r>
      <w:r w:rsidR="00976B8E" w:rsidRPr="007E61D0">
        <w:rPr>
          <w:rFonts w:ascii="Arial" w:eastAsiaTheme="minorHAnsi" w:hAnsi="Arial" w:cs="Arial"/>
          <w:color w:val="000000"/>
          <w:lang w:val="en-GB" w:eastAsia="en-US"/>
          <w14:ligatures w14:val="standardContextual"/>
        </w:rPr>
        <w:t>of</w:t>
      </w:r>
      <w:r w:rsidR="004447CB" w:rsidRPr="007E61D0">
        <w:rPr>
          <w:rFonts w:ascii="Arial" w:eastAsiaTheme="minorHAnsi" w:hAnsi="Arial" w:cs="Arial"/>
          <w:color w:val="000000"/>
          <w:lang w:val="en-GB" w:eastAsia="en-US"/>
          <w14:ligatures w14:val="standardContextual"/>
        </w:rPr>
        <w:t xml:space="preserve"> Correctional Centre. </w:t>
      </w:r>
      <w:r w:rsidR="00711EC8" w:rsidRPr="007E61D0">
        <w:rPr>
          <w:rFonts w:ascii="Arial" w:eastAsiaTheme="minorHAnsi" w:hAnsi="Arial" w:cs="Arial"/>
          <w:color w:val="000000"/>
          <w:lang w:val="en-GB" w:eastAsia="en-US"/>
          <w14:ligatures w14:val="standardContextual"/>
        </w:rPr>
        <w:t xml:space="preserve"> </w:t>
      </w:r>
      <w:r w:rsidR="004447CB" w:rsidRPr="007E61D0">
        <w:rPr>
          <w:rFonts w:ascii="Arial" w:eastAsiaTheme="minorHAnsi" w:hAnsi="Arial" w:cs="Arial"/>
          <w:color w:val="000000"/>
          <w:lang w:val="en-GB" w:eastAsia="en-US"/>
          <w14:ligatures w14:val="standardContextual"/>
        </w:rPr>
        <w:t xml:space="preserve">This document </w:t>
      </w:r>
      <w:r w:rsidR="00976B8E" w:rsidRPr="007E61D0">
        <w:rPr>
          <w:rFonts w:ascii="Arial" w:eastAsiaTheme="minorHAnsi" w:hAnsi="Arial" w:cs="Arial"/>
          <w:color w:val="000000"/>
          <w:lang w:val="en-GB" w:eastAsia="en-US"/>
          <w14:ligatures w14:val="standardContextual"/>
        </w:rPr>
        <w:t xml:space="preserve">records the various stages with recommendations </w:t>
      </w:r>
      <w:r w:rsidR="00711EC8" w:rsidRPr="007E61D0">
        <w:rPr>
          <w:rFonts w:ascii="Arial" w:eastAsiaTheme="minorHAnsi" w:hAnsi="Arial" w:cs="Arial"/>
          <w:color w:val="000000"/>
          <w:lang w:val="en-GB" w:eastAsia="en-US"/>
          <w14:ligatures w14:val="standardContextual"/>
        </w:rPr>
        <w:t>for</w:t>
      </w:r>
      <w:r w:rsidR="00976B8E" w:rsidRPr="007E61D0">
        <w:rPr>
          <w:rFonts w:ascii="Arial" w:eastAsiaTheme="minorHAnsi" w:hAnsi="Arial" w:cs="Arial"/>
          <w:color w:val="000000"/>
          <w:lang w:val="en-GB" w:eastAsia="en-US"/>
          <w14:ligatures w14:val="standardContextual"/>
        </w:rPr>
        <w:t xml:space="preserve"> the referral of the parolee to </w:t>
      </w:r>
      <w:r w:rsidR="00F2555F" w:rsidRPr="007E61D0">
        <w:rPr>
          <w:rFonts w:ascii="Arial" w:eastAsiaTheme="minorHAnsi" w:hAnsi="Arial" w:cs="Arial"/>
          <w:color w:val="000000"/>
          <w:lang w:val="en-GB" w:eastAsia="en-US"/>
          <w14:ligatures w14:val="standardContextual"/>
        </w:rPr>
        <w:t xml:space="preserve">the </w:t>
      </w:r>
      <w:r w:rsidR="00270EFD" w:rsidRPr="007E61D0">
        <w:rPr>
          <w:rFonts w:ascii="Arial" w:eastAsiaTheme="minorHAnsi" w:hAnsi="Arial" w:cs="Arial"/>
          <w:color w:val="000000"/>
          <w:lang w:val="en-GB" w:eastAsia="en-US"/>
          <w14:ligatures w14:val="standardContextual"/>
        </w:rPr>
        <w:t>P</w:t>
      </w:r>
      <w:r w:rsidR="00976B8E" w:rsidRPr="007E61D0">
        <w:rPr>
          <w:rFonts w:ascii="Arial" w:eastAsiaTheme="minorHAnsi" w:hAnsi="Arial" w:cs="Arial"/>
          <w:color w:val="000000"/>
          <w:lang w:val="en-GB" w:eastAsia="en-US"/>
          <w14:ligatures w14:val="standardContextual"/>
        </w:rPr>
        <w:t xml:space="preserve">arole </w:t>
      </w:r>
      <w:r w:rsidR="003C780D" w:rsidRPr="007E61D0">
        <w:rPr>
          <w:rFonts w:ascii="Arial" w:eastAsiaTheme="minorHAnsi" w:hAnsi="Arial" w:cs="Arial"/>
          <w:color w:val="000000"/>
          <w:lang w:val="en-GB" w:eastAsia="en-US"/>
          <w14:ligatures w14:val="standardContextual"/>
        </w:rPr>
        <w:t>Board</w:t>
      </w:r>
      <w:r w:rsidR="00976B8E" w:rsidRPr="007E61D0">
        <w:rPr>
          <w:rFonts w:ascii="Arial" w:eastAsiaTheme="minorHAnsi" w:hAnsi="Arial" w:cs="Arial"/>
          <w:color w:val="000000"/>
          <w:lang w:val="en-GB" w:eastAsia="en-US"/>
          <w14:ligatures w14:val="standardContextual"/>
        </w:rPr>
        <w:t>.</w:t>
      </w:r>
      <w:r w:rsidR="00B00BCB" w:rsidRPr="007E61D0">
        <w:rPr>
          <w:rFonts w:ascii="Arial" w:eastAsiaTheme="minorHAnsi" w:hAnsi="Arial" w:cs="Arial"/>
          <w:color w:val="000000"/>
          <w:lang w:val="en-GB" w:eastAsia="en-US"/>
          <w14:ligatures w14:val="standardContextual"/>
        </w:rPr>
        <w:t xml:space="preserve"> </w:t>
      </w:r>
      <w:r w:rsidR="00711EC8" w:rsidRPr="007E61D0">
        <w:rPr>
          <w:rFonts w:ascii="Arial" w:eastAsiaTheme="minorHAnsi" w:hAnsi="Arial" w:cs="Arial"/>
          <w:color w:val="000000"/>
          <w:lang w:val="en-GB" w:eastAsia="en-US"/>
          <w14:ligatures w14:val="standardContextual"/>
        </w:rPr>
        <w:t xml:space="preserve"> </w:t>
      </w:r>
      <w:r w:rsidR="00B00BCB" w:rsidRPr="007E61D0">
        <w:rPr>
          <w:rFonts w:ascii="Arial" w:eastAsiaTheme="minorHAnsi" w:hAnsi="Arial" w:cs="Arial"/>
          <w:color w:val="000000"/>
          <w:lang w:val="en-GB" w:eastAsia="en-US"/>
          <w14:ligatures w14:val="standardContextual"/>
        </w:rPr>
        <w:t xml:space="preserve">Section C records </w:t>
      </w:r>
      <w:r w:rsidR="00976B8E" w:rsidRPr="007E61D0">
        <w:rPr>
          <w:rFonts w:ascii="Arial" w:eastAsiaTheme="minorHAnsi" w:hAnsi="Arial" w:cs="Arial"/>
          <w:color w:val="000000"/>
          <w:lang w:val="en-GB" w:eastAsia="en-US"/>
          <w14:ligatures w14:val="standardContextual"/>
        </w:rPr>
        <w:t xml:space="preserve">the applicant’s </w:t>
      </w:r>
      <w:r w:rsidR="00B00BCB" w:rsidRPr="007E61D0">
        <w:rPr>
          <w:rFonts w:ascii="Arial" w:eastAsiaTheme="minorHAnsi" w:hAnsi="Arial" w:cs="Arial"/>
          <w:color w:val="000000"/>
          <w:lang w:val="en-GB" w:eastAsia="en-US"/>
          <w14:ligatures w14:val="standardContextual"/>
        </w:rPr>
        <w:t xml:space="preserve">non-compliance and </w:t>
      </w:r>
      <w:r w:rsidR="00B00BCB" w:rsidRPr="007E61D0">
        <w:rPr>
          <w:rFonts w:ascii="Arial" w:eastAsiaTheme="minorHAnsi" w:hAnsi="Arial" w:cs="Arial"/>
          <w:color w:val="000000"/>
          <w:lang w:val="en-GB" w:eastAsia="en-US"/>
          <w14:ligatures w14:val="standardContextual"/>
        </w:rPr>
        <w:lastRenderedPageBreak/>
        <w:t>the type of violation as “</w:t>
      </w:r>
      <w:r w:rsidR="00B00BCB" w:rsidRPr="007E61D0">
        <w:rPr>
          <w:rFonts w:ascii="Arial" w:eastAsiaTheme="minorHAnsi" w:hAnsi="Arial" w:cs="Arial"/>
          <w:i/>
          <w:color w:val="000000"/>
          <w:lang w:val="en-GB" w:eastAsia="en-US"/>
          <w14:ligatures w14:val="standardContextual"/>
        </w:rPr>
        <w:t>Left District without Permission</w:t>
      </w:r>
      <w:r w:rsidR="00B00BCB" w:rsidRPr="007E61D0">
        <w:rPr>
          <w:rFonts w:ascii="Arial" w:eastAsiaTheme="minorHAnsi" w:hAnsi="Arial" w:cs="Arial"/>
          <w:color w:val="000000"/>
          <w:lang w:val="en-GB" w:eastAsia="en-US"/>
          <w14:ligatures w14:val="standardContextual"/>
        </w:rPr>
        <w:t>”.</w:t>
      </w:r>
      <w:r w:rsidR="00711EC8" w:rsidRPr="007E61D0">
        <w:rPr>
          <w:rFonts w:ascii="Arial" w:eastAsiaTheme="minorHAnsi" w:hAnsi="Arial" w:cs="Arial"/>
          <w:color w:val="000000"/>
          <w:lang w:val="en-GB" w:eastAsia="en-US"/>
          <w14:ligatures w14:val="standardContextual"/>
        </w:rPr>
        <w:t xml:space="preserve"> </w:t>
      </w:r>
      <w:r w:rsidR="00700E0F" w:rsidRPr="007E61D0">
        <w:rPr>
          <w:rFonts w:ascii="Arial" w:eastAsiaTheme="minorHAnsi" w:hAnsi="Arial" w:cs="Arial"/>
          <w:color w:val="000000"/>
          <w:lang w:val="en-GB" w:eastAsia="en-US"/>
          <w14:ligatures w14:val="standardContextual"/>
        </w:rPr>
        <w:t xml:space="preserve"> </w:t>
      </w:r>
      <w:r w:rsidR="00A05FBB" w:rsidRPr="007E61D0">
        <w:rPr>
          <w:rFonts w:ascii="Arial" w:eastAsiaTheme="minorHAnsi" w:hAnsi="Arial" w:cs="Arial"/>
          <w:color w:val="000000"/>
          <w:lang w:val="en-GB" w:eastAsia="en-US"/>
          <w14:ligatures w14:val="standardContextual"/>
        </w:rPr>
        <w:t>The summar</w:t>
      </w:r>
      <w:r w:rsidR="0052486F" w:rsidRPr="007E61D0">
        <w:rPr>
          <w:rFonts w:ascii="Arial" w:eastAsiaTheme="minorHAnsi" w:hAnsi="Arial" w:cs="Arial"/>
          <w:color w:val="000000"/>
          <w:lang w:val="en-GB" w:eastAsia="en-US"/>
          <w14:ligatures w14:val="standardContextual"/>
        </w:rPr>
        <w:t xml:space="preserve">y of the Supervision Committee </w:t>
      </w:r>
      <w:r w:rsidR="00D40BD6" w:rsidRPr="007E61D0">
        <w:rPr>
          <w:rFonts w:ascii="Arial" w:eastAsiaTheme="minorHAnsi" w:hAnsi="Arial" w:cs="Arial"/>
          <w:color w:val="000000"/>
          <w:lang w:val="en-GB" w:eastAsia="en-US"/>
          <w14:ligatures w14:val="standardContextual"/>
        </w:rPr>
        <w:t>is</w:t>
      </w:r>
      <w:r w:rsidR="0052486F" w:rsidRPr="007E61D0">
        <w:rPr>
          <w:rFonts w:ascii="Arial" w:eastAsiaTheme="minorHAnsi" w:hAnsi="Arial" w:cs="Arial"/>
          <w:color w:val="000000"/>
          <w:lang w:val="en-GB" w:eastAsia="en-US"/>
          <w14:ligatures w14:val="standardContextual"/>
        </w:rPr>
        <w:t xml:space="preserve"> reflected </w:t>
      </w:r>
      <w:r w:rsidR="004447CB" w:rsidRPr="007E61D0">
        <w:rPr>
          <w:rFonts w:ascii="Arial" w:eastAsiaTheme="minorHAnsi" w:hAnsi="Arial" w:cs="Arial"/>
          <w:color w:val="000000"/>
          <w:lang w:val="en-GB" w:eastAsia="en-US"/>
          <w14:ligatures w14:val="standardContextual"/>
        </w:rPr>
        <w:t>as follows</w:t>
      </w:r>
      <w:r w:rsidR="000060EF" w:rsidRPr="007E61D0">
        <w:rPr>
          <w:rFonts w:ascii="Arial" w:eastAsiaTheme="minorHAnsi" w:hAnsi="Arial" w:cs="Arial"/>
          <w:color w:val="000000"/>
          <w:lang w:val="en-GB" w:eastAsia="en-US"/>
          <w14:ligatures w14:val="standardContextual"/>
        </w:rPr>
        <w:t>:</w:t>
      </w:r>
    </w:p>
    <w:p w14:paraId="6C5D8C7D" w14:textId="77777777" w:rsidR="00711EC8" w:rsidRDefault="00711EC8" w:rsidP="00711EC8">
      <w:pPr>
        <w:pStyle w:val="ListParagraph"/>
        <w:tabs>
          <w:tab w:val="right" w:pos="9072"/>
        </w:tabs>
        <w:autoSpaceDE w:val="0"/>
        <w:autoSpaceDN w:val="0"/>
        <w:adjustRightInd w:val="0"/>
        <w:ind w:left="851" w:right="-22"/>
        <w:jc w:val="both"/>
        <w:rPr>
          <w:rFonts w:ascii="Arial" w:eastAsiaTheme="minorHAnsi" w:hAnsi="Arial" w:cs="Arial"/>
          <w:color w:val="000000"/>
          <w:lang w:val="en-GB" w:eastAsia="en-US"/>
          <w14:ligatures w14:val="standardContextual"/>
        </w:rPr>
      </w:pPr>
    </w:p>
    <w:p w14:paraId="5BE38F85" w14:textId="77777777" w:rsidR="00976B0D" w:rsidRDefault="00711EC8" w:rsidP="00445C84">
      <w:pPr>
        <w:pStyle w:val="ListParagraph"/>
        <w:tabs>
          <w:tab w:val="right" w:pos="9072"/>
        </w:tabs>
        <w:autoSpaceDE w:val="0"/>
        <w:autoSpaceDN w:val="0"/>
        <w:adjustRightInd w:val="0"/>
        <w:ind w:left="851" w:right="-22" w:hanging="851"/>
        <w:jc w:val="both"/>
        <w:rPr>
          <w:rFonts w:ascii="Arial" w:eastAsiaTheme="minorHAnsi" w:hAnsi="Arial" w:cs="Arial"/>
          <w:color w:val="000000"/>
          <w:lang w:val="en-GB" w:eastAsia="en-US"/>
          <w14:ligatures w14:val="standardContextual"/>
        </w:rPr>
      </w:pPr>
      <w:r>
        <w:rPr>
          <w:rFonts w:ascii="Arial" w:eastAsiaTheme="minorHAnsi" w:hAnsi="Arial" w:cs="Arial"/>
          <w:color w:val="000000"/>
          <w:lang w:val="en-GB" w:eastAsia="en-US"/>
          <w14:ligatures w14:val="standardContextual"/>
        </w:rPr>
        <w:tab/>
      </w:r>
      <w:r w:rsidR="004447CB" w:rsidRPr="00976B0D">
        <w:rPr>
          <w:rFonts w:ascii="Arial" w:eastAsiaTheme="minorHAnsi" w:hAnsi="Arial" w:cs="Arial"/>
          <w:color w:val="000000"/>
          <w:lang w:val="en-GB" w:eastAsia="en-US"/>
          <w14:ligatures w14:val="standardContextual"/>
        </w:rPr>
        <w:t>“</w:t>
      </w:r>
      <w:r w:rsidR="004447CB" w:rsidRPr="00976B0D">
        <w:rPr>
          <w:rFonts w:ascii="Arial" w:eastAsiaTheme="minorHAnsi" w:hAnsi="Arial" w:cs="Arial"/>
          <w:i/>
          <w:iCs/>
          <w:color w:val="000000"/>
          <w:lang w:val="en-GB" w:eastAsia="en-US"/>
          <w14:ligatures w14:val="standardContextual"/>
        </w:rPr>
        <w:t xml:space="preserve">Parolee left the </w:t>
      </w:r>
      <w:r w:rsidR="004447CB" w:rsidRPr="00E93954">
        <w:rPr>
          <w:rFonts w:ascii="Arial" w:eastAsiaTheme="minorHAnsi" w:hAnsi="Arial" w:cs="Arial"/>
          <w:i/>
          <w:iCs/>
          <w:color w:val="000000"/>
          <w:lang w:val="en-GB" w:eastAsia="en-US"/>
          <w14:ligatures w14:val="standardContextual"/>
        </w:rPr>
        <w:t>district with</w:t>
      </w:r>
      <w:r w:rsidR="00F2555F">
        <w:rPr>
          <w:rFonts w:ascii="Arial" w:eastAsiaTheme="minorHAnsi" w:hAnsi="Arial" w:cs="Arial"/>
          <w:i/>
          <w:iCs/>
          <w:color w:val="000000"/>
          <w:lang w:val="en-GB" w:eastAsia="en-US"/>
          <w14:ligatures w14:val="standardContextual"/>
        </w:rPr>
        <w:t>out</w:t>
      </w:r>
      <w:r w:rsidR="004447CB" w:rsidRPr="00E93954">
        <w:rPr>
          <w:rFonts w:ascii="Arial" w:eastAsiaTheme="minorHAnsi" w:hAnsi="Arial" w:cs="Arial"/>
          <w:i/>
          <w:iCs/>
          <w:color w:val="000000"/>
          <w:lang w:val="en-GB" w:eastAsia="en-US"/>
          <w14:ligatures w14:val="standardContextual"/>
        </w:rPr>
        <w:t xml:space="preserve"> permission, place before CSPB to revoke parole”. Section E is a recommendation</w:t>
      </w:r>
      <w:r w:rsidR="004447CB" w:rsidRPr="00976B0D">
        <w:rPr>
          <w:rFonts w:ascii="Arial" w:eastAsiaTheme="minorHAnsi" w:hAnsi="Arial" w:cs="Arial"/>
          <w:i/>
          <w:iCs/>
          <w:color w:val="000000"/>
          <w:lang w:val="en-GB" w:eastAsia="en-US"/>
          <w14:ligatures w14:val="standardContextual"/>
        </w:rPr>
        <w:t xml:space="preserve"> of the supervision committee to the head community corrections and recommends: ‘Parolee violated his conditions by leaving the </w:t>
      </w:r>
      <w:r w:rsidR="000060EF" w:rsidRPr="00976B0D">
        <w:rPr>
          <w:rFonts w:ascii="Arial" w:eastAsiaTheme="minorHAnsi" w:hAnsi="Arial" w:cs="Arial"/>
          <w:i/>
          <w:iCs/>
          <w:color w:val="000000"/>
          <w:lang w:val="en-GB" w:eastAsia="en-US"/>
          <w14:ligatures w14:val="standardContextual"/>
        </w:rPr>
        <w:t>district</w:t>
      </w:r>
      <w:r w:rsidR="004447CB" w:rsidRPr="00976B0D">
        <w:rPr>
          <w:rFonts w:ascii="Arial" w:eastAsiaTheme="minorHAnsi" w:hAnsi="Arial" w:cs="Arial"/>
          <w:i/>
          <w:iCs/>
          <w:color w:val="000000"/>
          <w:lang w:val="en-GB" w:eastAsia="en-US"/>
          <w14:ligatures w14:val="standardContextual"/>
        </w:rPr>
        <w:t xml:space="preserve"> of Kimberley to Douglas, place before CSPB within 14 days to revoke remaining days</w:t>
      </w:r>
      <w:r w:rsidR="004447CB" w:rsidRPr="00976B0D">
        <w:rPr>
          <w:rFonts w:ascii="Arial" w:eastAsiaTheme="minorHAnsi" w:hAnsi="Arial" w:cs="Arial"/>
          <w:color w:val="000000"/>
          <w:lang w:val="en-GB" w:eastAsia="en-US"/>
          <w14:ligatures w14:val="standardContextual"/>
        </w:rPr>
        <w:t xml:space="preserve">.” </w:t>
      </w:r>
    </w:p>
    <w:p w14:paraId="4405C1C0" w14:textId="77777777" w:rsidR="00270EFD" w:rsidRDefault="00270EFD" w:rsidP="00270EFD">
      <w:pPr>
        <w:pStyle w:val="ListParagraph"/>
        <w:tabs>
          <w:tab w:val="right" w:pos="907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p>
    <w:p w14:paraId="2BE6B3D3" w14:textId="77777777" w:rsidR="004447CB" w:rsidRPr="00E41048" w:rsidRDefault="00976B0D" w:rsidP="00270EFD">
      <w:pPr>
        <w:pStyle w:val="ListParagraph"/>
        <w:tabs>
          <w:tab w:val="right" w:pos="8364"/>
          <w:tab w:val="right" w:pos="9072"/>
        </w:tabs>
        <w:autoSpaceDE w:val="0"/>
        <w:autoSpaceDN w:val="0"/>
        <w:adjustRightInd w:val="0"/>
        <w:spacing w:line="360" w:lineRule="auto"/>
        <w:ind w:left="851" w:right="-22"/>
        <w:jc w:val="both"/>
        <w:rPr>
          <w:rFonts w:ascii="Arial" w:eastAsiaTheme="minorHAnsi" w:hAnsi="Arial" w:cs="Arial"/>
          <w:i/>
          <w:color w:val="000000"/>
          <w:lang w:val="en-GB" w:eastAsia="en-US"/>
          <w14:ligatures w14:val="standardContextual"/>
        </w:rPr>
      </w:pPr>
      <w:r>
        <w:rPr>
          <w:rFonts w:ascii="Arial" w:eastAsiaTheme="minorHAnsi" w:hAnsi="Arial" w:cs="Arial"/>
          <w:color w:val="000000"/>
          <w:lang w:val="en-GB" w:eastAsia="en-US"/>
          <w14:ligatures w14:val="standardContextual"/>
        </w:rPr>
        <w:t>S</w:t>
      </w:r>
      <w:r w:rsidR="004447CB" w:rsidRPr="00976B0D">
        <w:rPr>
          <w:rFonts w:ascii="Arial" w:eastAsiaTheme="minorHAnsi" w:hAnsi="Arial" w:cs="Arial"/>
          <w:color w:val="000000"/>
          <w:lang w:val="en-GB" w:eastAsia="en-US"/>
          <w14:ligatures w14:val="standardContextual"/>
        </w:rPr>
        <w:t xml:space="preserve">ection G of the </w:t>
      </w:r>
      <w:r w:rsidR="000060EF" w:rsidRPr="00976B0D">
        <w:rPr>
          <w:rFonts w:ascii="Arial" w:eastAsiaTheme="minorHAnsi" w:hAnsi="Arial" w:cs="Arial"/>
          <w:color w:val="000000"/>
          <w:lang w:val="en-GB" w:eastAsia="en-US"/>
          <w14:ligatures w14:val="standardContextual"/>
        </w:rPr>
        <w:t>document, which</w:t>
      </w:r>
      <w:r w:rsidR="004447CB" w:rsidRPr="00976B0D">
        <w:rPr>
          <w:rFonts w:ascii="Arial" w:eastAsiaTheme="minorHAnsi" w:hAnsi="Arial" w:cs="Arial"/>
          <w:color w:val="000000"/>
          <w:lang w:val="en-GB" w:eastAsia="en-US"/>
          <w14:ligatures w14:val="standardContextual"/>
        </w:rPr>
        <w:t xml:space="preserve"> is </w:t>
      </w:r>
      <w:r w:rsidR="00BB0969" w:rsidRPr="00976B0D">
        <w:rPr>
          <w:rFonts w:ascii="Arial" w:eastAsiaTheme="minorHAnsi" w:hAnsi="Arial" w:cs="Arial"/>
          <w:color w:val="000000"/>
          <w:lang w:val="en-GB" w:eastAsia="en-US"/>
          <w14:ligatures w14:val="standardContextual"/>
        </w:rPr>
        <w:t xml:space="preserve">signed </w:t>
      </w:r>
      <w:r w:rsidR="004447CB" w:rsidRPr="00976B0D">
        <w:rPr>
          <w:rFonts w:ascii="Arial" w:eastAsiaTheme="minorHAnsi" w:hAnsi="Arial" w:cs="Arial"/>
          <w:color w:val="000000"/>
          <w:lang w:val="en-GB" w:eastAsia="en-US"/>
          <w14:ligatures w14:val="standardContextual"/>
        </w:rPr>
        <w:t xml:space="preserve">by the </w:t>
      </w:r>
      <w:r w:rsidR="00BB0969" w:rsidRPr="00976B0D">
        <w:rPr>
          <w:rFonts w:ascii="Arial" w:eastAsiaTheme="minorHAnsi" w:hAnsi="Arial" w:cs="Arial"/>
          <w:color w:val="000000"/>
          <w:lang w:val="en-GB" w:eastAsia="en-US"/>
          <w14:ligatures w14:val="standardContextual"/>
        </w:rPr>
        <w:t>chairperson</w:t>
      </w:r>
      <w:r w:rsidR="004447CB" w:rsidRPr="00976B0D">
        <w:rPr>
          <w:rFonts w:ascii="Arial" w:eastAsiaTheme="minorHAnsi" w:hAnsi="Arial" w:cs="Arial"/>
          <w:color w:val="000000"/>
          <w:lang w:val="en-GB" w:eastAsia="en-US"/>
          <w14:ligatures w14:val="standardContextual"/>
        </w:rPr>
        <w:t xml:space="preserve"> of the </w:t>
      </w:r>
      <w:r w:rsidR="003C780D">
        <w:rPr>
          <w:rFonts w:ascii="Arial" w:eastAsiaTheme="minorHAnsi" w:hAnsi="Arial" w:cs="Arial"/>
          <w:color w:val="000000"/>
          <w:lang w:val="en-GB" w:eastAsia="en-US"/>
          <w14:ligatures w14:val="standardContextual"/>
        </w:rPr>
        <w:t>Board</w:t>
      </w:r>
      <w:r w:rsidR="004447CB" w:rsidRPr="00976B0D">
        <w:rPr>
          <w:rFonts w:ascii="Arial" w:eastAsiaTheme="minorHAnsi" w:hAnsi="Arial" w:cs="Arial"/>
          <w:color w:val="000000"/>
          <w:lang w:val="en-GB" w:eastAsia="en-US"/>
          <w14:ligatures w14:val="standardContextual"/>
        </w:rPr>
        <w:t xml:space="preserve"> </w:t>
      </w:r>
      <w:r w:rsidR="004447CB" w:rsidRPr="00E41048">
        <w:rPr>
          <w:rFonts w:ascii="Arial" w:eastAsiaTheme="minorHAnsi" w:hAnsi="Arial" w:cs="Arial"/>
          <w:color w:val="000000"/>
          <w:lang w:val="en-GB" w:eastAsia="en-US"/>
          <w14:ligatures w14:val="standardContextual"/>
        </w:rPr>
        <w:t>states</w:t>
      </w:r>
      <w:r w:rsidR="00BB0969" w:rsidRPr="00E41048">
        <w:rPr>
          <w:rFonts w:ascii="Arial" w:eastAsiaTheme="minorHAnsi" w:hAnsi="Arial" w:cs="Arial"/>
          <w:color w:val="000000"/>
          <w:lang w:val="en-GB" w:eastAsia="en-US"/>
          <w14:ligatures w14:val="standardContextual"/>
        </w:rPr>
        <w:t>, “</w:t>
      </w:r>
      <w:r w:rsidR="00E93954" w:rsidRPr="00E41048">
        <w:rPr>
          <w:rFonts w:ascii="Arial" w:eastAsiaTheme="minorHAnsi" w:hAnsi="Arial" w:cs="Arial"/>
          <w:i/>
          <w:color w:val="000000"/>
          <w:lang w:val="en-GB" w:eastAsia="en-US"/>
          <w14:ligatures w14:val="standardContextual"/>
        </w:rPr>
        <w:t xml:space="preserve">parole </w:t>
      </w:r>
      <w:r w:rsidR="00BB0969" w:rsidRPr="00E41048">
        <w:rPr>
          <w:rFonts w:ascii="Arial" w:eastAsiaTheme="minorHAnsi" w:hAnsi="Arial" w:cs="Arial"/>
          <w:i/>
          <w:color w:val="000000"/>
          <w:lang w:val="en-GB" w:eastAsia="en-US"/>
          <w14:ligatures w14:val="standardContextual"/>
        </w:rPr>
        <w:t>withdrawn</w:t>
      </w:r>
      <w:r w:rsidR="004447CB" w:rsidRPr="00E41048">
        <w:rPr>
          <w:rFonts w:ascii="Arial" w:eastAsiaTheme="minorHAnsi" w:hAnsi="Arial" w:cs="Arial"/>
          <w:color w:val="000000"/>
          <w:lang w:val="en-GB" w:eastAsia="en-US"/>
          <w14:ligatures w14:val="standardContextual"/>
        </w:rPr>
        <w:t>”.</w:t>
      </w:r>
      <w:r w:rsidR="00711EC8">
        <w:rPr>
          <w:rFonts w:ascii="Arial" w:eastAsiaTheme="minorHAnsi" w:hAnsi="Arial" w:cs="Arial"/>
          <w:color w:val="000000"/>
          <w:lang w:val="en-GB" w:eastAsia="en-US"/>
          <w14:ligatures w14:val="standardContextual"/>
        </w:rPr>
        <w:t xml:space="preserve"> </w:t>
      </w:r>
      <w:r w:rsidR="004447CB" w:rsidRPr="00976B0D">
        <w:rPr>
          <w:rFonts w:ascii="Arial" w:eastAsiaTheme="minorHAnsi" w:hAnsi="Arial" w:cs="Arial"/>
          <w:color w:val="000000"/>
          <w:lang w:val="en-GB" w:eastAsia="en-US"/>
          <w14:ligatures w14:val="standardContextual"/>
        </w:rPr>
        <w:t xml:space="preserve"> </w:t>
      </w:r>
      <w:r w:rsidR="0052486F">
        <w:rPr>
          <w:rFonts w:ascii="Arial" w:eastAsiaTheme="minorHAnsi" w:hAnsi="Arial" w:cs="Arial"/>
          <w:color w:val="000000"/>
          <w:lang w:val="en-GB" w:eastAsia="en-US"/>
          <w14:ligatures w14:val="standardContextual"/>
        </w:rPr>
        <w:t>The recommendation by the Supervision Committee to the Head Community Corrections which was signed on</w:t>
      </w:r>
      <w:r w:rsidR="008F4F0E">
        <w:rPr>
          <w:rFonts w:ascii="Arial" w:eastAsiaTheme="minorHAnsi" w:hAnsi="Arial" w:cs="Arial"/>
          <w:color w:val="000000"/>
          <w:lang w:val="en-GB" w:eastAsia="en-US"/>
          <w14:ligatures w14:val="standardContextual"/>
        </w:rPr>
        <w:t xml:space="preserve">                    </w:t>
      </w:r>
      <w:r w:rsidR="00DC3472">
        <w:rPr>
          <w:rFonts w:ascii="Arial" w:eastAsiaTheme="minorHAnsi" w:hAnsi="Arial" w:cs="Arial"/>
          <w:color w:val="000000"/>
          <w:lang w:val="en-GB" w:eastAsia="en-US"/>
          <w14:ligatures w14:val="standardContextual"/>
        </w:rPr>
        <w:t>0</w:t>
      </w:r>
      <w:r w:rsidR="0052486F">
        <w:rPr>
          <w:rFonts w:ascii="Arial" w:eastAsiaTheme="minorHAnsi" w:hAnsi="Arial" w:cs="Arial"/>
          <w:color w:val="000000"/>
          <w:lang w:val="en-GB" w:eastAsia="en-US"/>
          <w14:ligatures w14:val="standardContextual"/>
        </w:rPr>
        <w:t>3 October 2021</w:t>
      </w:r>
      <w:r w:rsidR="00D40BD6">
        <w:rPr>
          <w:rFonts w:ascii="Arial" w:eastAsiaTheme="minorHAnsi" w:hAnsi="Arial" w:cs="Arial"/>
          <w:color w:val="000000"/>
          <w:lang w:val="en-GB" w:eastAsia="en-US"/>
          <w14:ligatures w14:val="standardContextual"/>
        </w:rPr>
        <w:t xml:space="preserve"> </w:t>
      </w:r>
      <w:r w:rsidR="0052486F">
        <w:rPr>
          <w:rFonts w:ascii="Arial" w:eastAsiaTheme="minorHAnsi" w:hAnsi="Arial" w:cs="Arial"/>
          <w:color w:val="000000"/>
          <w:lang w:val="en-GB" w:eastAsia="en-US"/>
          <w14:ligatures w14:val="standardContextual"/>
        </w:rPr>
        <w:t>reads: ‘</w:t>
      </w:r>
      <w:r w:rsidR="0006780F">
        <w:rPr>
          <w:rFonts w:ascii="Arial" w:eastAsiaTheme="minorHAnsi" w:hAnsi="Arial" w:cs="Arial"/>
          <w:i/>
          <w:color w:val="000000"/>
          <w:lang w:val="en-GB" w:eastAsia="en-US"/>
          <w14:ligatures w14:val="standardContextual"/>
        </w:rPr>
        <w:t>Parolee V</w:t>
      </w:r>
      <w:r w:rsidR="0052486F" w:rsidRPr="0052486F">
        <w:rPr>
          <w:rFonts w:ascii="Arial" w:eastAsiaTheme="minorHAnsi" w:hAnsi="Arial" w:cs="Arial"/>
          <w:i/>
          <w:color w:val="000000"/>
          <w:lang w:val="en-GB" w:eastAsia="en-US"/>
          <w14:ligatures w14:val="standardContextual"/>
        </w:rPr>
        <w:t>iolated</w:t>
      </w:r>
      <w:r w:rsidR="00E41048">
        <w:rPr>
          <w:rFonts w:ascii="Arial" w:eastAsiaTheme="minorHAnsi" w:hAnsi="Arial" w:cs="Arial"/>
          <w:i/>
          <w:color w:val="000000"/>
          <w:lang w:val="en-GB" w:eastAsia="en-US"/>
          <w14:ligatures w14:val="standardContextual"/>
        </w:rPr>
        <w:t xml:space="preserve"> </w:t>
      </w:r>
      <w:r w:rsidR="0006780F">
        <w:rPr>
          <w:rFonts w:ascii="Arial" w:eastAsiaTheme="minorHAnsi" w:hAnsi="Arial" w:cs="Arial"/>
          <w:i/>
          <w:color w:val="000000"/>
          <w:lang w:val="en-GB" w:eastAsia="en-US"/>
          <w14:ligatures w14:val="standardContextual"/>
        </w:rPr>
        <w:t xml:space="preserve">His </w:t>
      </w:r>
      <w:r w:rsidR="0006780F">
        <w:rPr>
          <w:rFonts w:ascii="Arial" w:eastAsiaTheme="minorHAnsi" w:hAnsi="Arial" w:cs="Arial"/>
          <w:i/>
          <w:color w:val="000000"/>
          <w:lang w:val="en-GB" w:eastAsia="en-US"/>
          <w14:ligatures w14:val="standardContextual"/>
        </w:rPr>
        <w:tab/>
        <w:t>C</w:t>
      </w:r>
      <w:r w:rsidR="0052486F" w:rsidRPr="00E41048">
        <w:rPr>
          <w:rFonts w:ascii="Arial" w:eastAsiaTheme="minorHAnsi" w:hAnsi="Arial" w:cs="Arial"/>
          <w:i/>
          <w:color w:val="000000"/>
          <w:lang w:val="en-GB" w:eastAsia="en-US"/>
          <w14:ligatures w14:val="standardContextual"/>
        </w:rPr>
        <w:t xml:space="preserve">onditions </w:t>
      </w:r>
      <w:r w:rsidR="0006780F">
        <w:rPr>
          <w:rFonts w:ascii="Arial" w:eastAsiaTheme="minorHAnsi" w:hAnsi="Arial" w:cs="Arial"/>
          <w:i/>
          <w:color w:val="000000"/>
          <w:lang w:val="en-GB" w:eastAsia="en-US"/>
          <w14:ligatures w14:val="standardContextual"/>
        </w:rPr>
        <w:t>By Leaving T</w:t>
      </w:r>
      <w:r w:rsidR="0052486F" w:rsidRPr="00E41048">
        <w:rPr>
          <w:rFonts w:ascii="Arial" w:eastAsiaTheme="minorHAnsi" w:hAnsi="Arial" w:cs="Arial"/>
          <w:i/>
          <w:color w:val="000000"/>
          <w:lang w:val="en-GB" w:eastAsia="en-US"/>
          <w14:ligatures w14:val="standardContextual"/>
        </w:rPr>
        <w:t>h</w:t>
      </w:r>
      <w:r w:rsidR="00711EC8" w:rsidRPr="00E41048">
        <w:rPr>
          <w:rFonts w:ascii="Arial" w:eastAsiaTheme="minorHAnsi" w:hAnsi="Arial" w:cs="Arial"/>
          <w:i/>
          <w:color w:val="000000"/>
          <w:lang w:val="en-GB" w:eastAsia="en-US"/>
          <w14:ligatures w14:val="standardContextual"/>
        </w:rPr>
        <w:t>e</w:t>
      </w:r>
      <w:r w:rsidR="0052486F" w:rsidRPr="00E41048">
        <w:rPr>
          <w:rFonts w:ascii="Arial" w:eastAsiaTheme="minorHAnsi" w:hAnsi="Arial" w:cs="Arial"/>
          <w:i/>
          <w:color w:val="000000"/>
          <w:lang w:val="en-GB" w:eastAsia="en-US"/>
          <w14:ligatures w14:val="standardContextual"/>
        </w:rPr>
        <w:t xml:space="preserve"> District of Kimberley to Douglas.</w:t>
      </w:r>
      <w:r w:rsidR="00711EC8" w:rsidRPr="00E41048">
        <w:rPr>
          <w:rFonts w:ascii="Arial" w:eastAsiaTheme="minorHAnsi" w:hAnsi="Arial" w:cs="Arial"/>
          <w:i/>
          <w:color w:val="000000"/>
          <w:lang w:val="en-GB" w:eastAsia="en-US"/>
          <w14:ligatures w14:val="standardContextual"/>
        </w:rPr>
        <w:t xml:space="preserve"> </w:t>
      </w:r>
      <w:r w:rsidR="0052486F" w:rsidRPr="00E41048">
        <w:rPr>
          <w:rFonts w:ascii="Arial" w:eastAsiaTheme="minorHAnsi" w:hAnsi="Arial" w:cs="Arial"/>
          <w:i/>
          <w:color w:val="000000"/>
          <w:lang w:val="en-GB" w:eastAsia="en-US"/>
          <w14:ligatures w14:val="standardContextual"/>
        </w:rPr>
        <w:t xml:space="preserve"> Place Before CSPB within 14 Days to Revoke Remaining Days</w:t>
      </w:r>
      <w:r w:rsidR="0052486F" w:rsidRPr="00E41048">
        <w:rPr>
          <w:rFonts w:ascii="Arial" w:eastAsiaTheme="minorHAnsi" w:hAnsi="Arial" w:cs="Arial"/>
          <w:color w:val="000000"/>
          <w:lang w:val="en-GB" w:eastAsia="en-US"/>
          <w14:ligatures w14:val="standardContextual"/>
        </w:rPr>
        <w:t>”.</w:t>
      </w:r>
      <w:r w:rsidR="00711EC8" w:rsidRPr="00E41048">
        <w:rPr>
          <w:rFonts w:ascii="Arial" w:eastAsiaTheme="minorHAnsi" w:hAnsi="Arial" w:cs="Arial"/>
          <w:color w:val="000000"/>
          <w:lang w:val="en-GB" w:eastAsia="en-US"/>
          <w14:ligatures w14:val="standardContextual"/>
        </w:rPr>
        <w:t xml:space="preserve"> </w:t>
      </w:r>
      <w:r w:rsidR="0052486F" w:rsidRPr="00E41048">
        <w:rPr>
          <w:rFonts w:ascii="Arial" w:eastAsiaTheme="minorHAnsi" w:hAnsi="Arial" w:cs="Arial"/>
          <w:color w:val="000000"/>
          <w:lang w:val="en-GB" w:eastAsia="en-US"/>
          <w14:ligatures w14:val="standardContextual"/>
        </w:rPr>
        <w:t xml:space="preserve"> The “</w:t>
      </w:r>
      <w:r w:rsidR="0052486F" w:rsidRPr="00E41048">
        <w:rPr>
          <w:rFonts w:ascii="Arial" w:eastAsiaTheme="minorHAnsi" w:hAnsi="Arial" w:cs="Arial"/>
          <w:i/>
          <w:color w:val="000000"/>
          <w:lang w:val="en-GB" w:eastAsia="en-US"/>
          <w14:ligatures w14:val="standardContextual"/>
        </w:rPr>
        <w:t>motivated decision</w:t>
      </w:r>
      <w:r w:rsidR="0052486F" w:rsidRPr="00E41048">
        <w:rPr>
          <w:rFonts w:ascii="Arial" w:eastAsiaTheme="minorHAnsi" w:hAnsi="Arial" w:cs="Arial"/>
          <w:color w:val="000000"/>
          <w:lang w:val="en-GB" w:eastAsia="en-US"/>
          <w14:ligatures w14:val="standardContextual"/>
        </w:rPr>
        <w:t>” by Head Community Corrections</w:t>
      </w:r>
      <w:r w:rsidR="00F153DC" w:rsidRPr="00E41048">
        <w:rPr>
          <w:rFonts w:ascii="Arial" w:eastAsiaTheme="minorHAnsi" w:hAnsi="Arial" w:cs="Arial"/>
          <w:color w:val="000000"/>
          <w:lang w:val="en-GB" w:eastAsia="en-US"/>
          <w14:ligatures w14:val="standardContextual"/>
        </w:rPr>
        <w:t xml:space="preserve"> also state the same violation by the applicant and that </w:t>
      </w:r>
      <w:r w:rsidR="00711EC8" w:rsidRPr="00E41048">
        <w:rPr>
          <w:rFonts w:ascii="Arial" w:eastAsiaTheme="minorHAnsi" w:hAnsi="Arial" w:cs="Arial"/>
          <w:color w:val="000000"/>
          <w:lang w:val="en-GB" w:eastAsia="en-US"/>
          <w14:ligatures w14:val="standardContextual"/>
        </w:rPr>
        <w:t>it</w:t>
      </w:r>
      <w:r w:rsidR="00F153DC" w:rsidRPr="00E41048">
        <w:rPr>
          <w:rFonts w:ascii="Arial" w:eastAsiaTheme="minorHAnsi" w:hAnsi="Arial" w:cs="Arial"/>
          <w:color w:val="000000"/>
          <w:lang w:val="en-GB" w:eastAsia="en-US"/>
          <w14:ligatures w14:val="standardContextual"/>
        </w:rPr>
        <w:t xml:space="preserve"> be referred back to the CPSB to revoke his parole.</w:t>
      </w:r>
    </w:p>
    <w:p w14:paraId="4C8D6DA8" w14:textId="77777777" w:rsidR="000060EF" w:rsidRPr="00445C84" w:rsidRDefault="000060EF" w:rsidP="00270EFD">
      <w:pPr>
        <w:tabs>
          <w:tab w:val="right" w:pos="9192"/>
        </w:tabs>
        <w:autoSpaceDE w:val="0"/>
        <w:autoSpaceDN w:val="0"/>
        <w:adjustRightInd w:val="0"/>
        <w:spacing w:line="360" w:lineRule="auto"/>
        <w:ind w:right="334"/>
        <w:jc w:val="both"/>
        <w:rPr>
          <w:rFonts w:ascii="Arial" w:eastAsiaTheme="minorHAnsi" w:hAnsi="Arial" w:cs="Arial"/>
          <w:color w:val="000000"/>
          <w:lang w:val="en-GB" w:eastAsia="en-US"/>
          <w14:ligatures w14:val="standardContextual"/>
        </w:rPr>
      </w:pPr>
    </w:p>
    <w:p w14:paraId="68B4B539" w14:textId="5E72BEE6" w:rsidR="0036721E" w:rsidRPr="007E61D0" w:rsidRDefault="007E61D0" w:rsidP="007E61D0">
      <w:pPr>
        <w:tabs>
          <w:tab w:val="right" w:pos="8222"/>
          <w:tab w:val="right" w:pos="8364"/>
          <w:tab w:val="right" w:pos="907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Pr>
          <w:rFonts w:ascii="Arial" w:eastAsiaTheme="minorHAnsi" w:hAnsi="Arial" w:cs="Arial"/>
          <w:color w:val="000000"/>
          <w:lang w:val="en-GB" w:eastAsia="en-US"/>
          <w14:ligatures w14:val="standardContextual"/>
        </w:rPr>
        <w:t>31.</w:t>
      </w:r>
      <w:r>
        <w:rPr>
          <w:rFonts w:ascii="Arial" w:eastAsiaTheme="minorHAnsi" w:hAnsi="Arial" w:cs="Arial"/>
          <w:color w:val="000000"/>
          <w:lang w:val="en-GB" w:eastAsia="en-US"/>
          <w14:ligatures w14:val="standardContextual"/>
        </w:rPr>
        <w:tab/>
      </w:r>
      <w:r w:rsidR="00F153DC" w:rsidRPr="007E61D0">
        <w:rPr>
          <w:rFonts w:ascii="Arial" w:eastAsiaTheme="minorHAnsi" w:hAnsi="Arial" w:cs="Arial"/>
          <w:color w:val="000000"/>
          <w:lang w:val="en-GB" w:eastAsia="en-US"/>
          <w14:ligatures w14:val="standardContextual"/>
        </w:rPr>
        <w:t xml:space="preserve">The record reflects that the same document with recommendation was placed before the CSPB when the applicant appeared. </w:t>
      </w:r>
      <w:r w:rsidR="00711EC8" w:rsidRPr="007E61D0">
        <w:rPr>
          <w:rFonts w:ascii="Arial" w:eastAsiaTheme="minorHAnsi" w:hAnsi="Arial" w:cs="Arial"/>
          <w:color w:val="000000"/>
          <w:lang w:val="en-GB" w:eastAsia="en-US"/>
          <w14:ligatures w14:val="standardContextual"/>
        </w:rPr>
        <w:t xml:space="preserve"> </w:t>
      </w:r>
      <w:r w:rsidR="00F153DC" w:rsidRPr="007E61D0">
        <w:rPr>
          <w:rFonts w:ascii="Arial" w:eastAsiaTheme="minorHAnsi" w:hAnsi="Arial" w:cs="Arial"/>
          <w:color w:val="000000"/>
          <w:lang w:val="en-GB" w:eastAsia="en-US"/>
          <w14:ligatures w14:val="standardContextual"/>
        </w:rPr>
        <w:t>The decision of the CSPB is reflected as “</w:t>
      </w:r>
      <w:r w:rsidR="00F153DC" w:rsidRPr="007E61D0">
        <w:rPr>
          <w:rFonts w:ascii="Arial" w:eastAsiaTheme="minorHAnsi" w:hAnsi="Arial" w:cs="Arial"/>
          <w:i/>
          <w:color w:val="000000"/>
          <w:lang w:val="en-GB" w:eastAsia="en-US"/>
          <w14:ligatures w14:val="standardContextual"/>
        </w:rPr>
        <w:t>Parole withdrawn</w:t>
      </w:r>
      <w:r w:rsidR="00F153DC" w:rsidRPr="007E61D0">
        <w:rPr>
          <w:rFonts w:ascii="Arial" w:eastAsiaTheme="minorHAnsi" w:hAnsi="Arial" w:cs="Arial"/>
          <w:color w:val="000000"/>
          <w:lang w:val="en-GB" w:eastAsia="en-US"/>
          <w14:ligatures w14:val="standardContextual"/>
        </w:rPr>
        <w:t xml:space="preserve">”. </w:t>
      </w:r>
      <w:r w:rsidR="00711EC8" w:rsidRPr="007E61D0">
        <w:rPr>
          <w:rFonts w:ascii="Arial" w:eastAsiaTheme="minorHAnsi" w:hAnsi="Arial" w:cs="Arial"/>
          <w:color w:val="000000"/>
          <w:lang w:val="en-GB" w:eastAsia="en-US"/>
          <w14:ligatures w14:val="standardContextual"/>
        </w:rPr>
        <w:t xml:space="preserve"> </w:t>
      </w:r>
      <w:r w:rsidR="004447CB" w:rsidRPr="007E61D0">
        <w:rPr>
          <w:rFonts w:ascii="Arial" w:eastAsiaTheme="minorHAnsi" w:hAnsi="Arial" w:cs="Arial"/>
          <w:color w:val="000000"/>
          <w:lang w:val="en-GB" w:eastAsia="en-US"/>
          <w14:ligatures w14:val="standardContextual"/>
        </w:rPr>
        <w:t>The applicant</w:t>
      </w:r>
      <w:r w:rsidR="00BB0969" w:rsidRPr="007E61D0">
        <w:rPr>
          <w:rFonts w:ascii="Arial" w:eastAsiaTheme="minorHAnsi" w:hAnsi="Arial" w:cs="Arial"/>
          <w:color w:val="000000"/>
          <w:lang w:val="en-GB" w:eastAsia="en-US"/>
          <w14:ligatures w14:val="standardContextual"/>
        </w:rPr>
        <w:t xml:space="preserve"> </w:t>
      </w:r>
      <w:r w:rsidR="00BF7EAE" w:rsidRPr="007E61D0">
        <w:rPr>
          <w:rFonts w:ascii="Arial" w:eastAsiaTheme="minorHAnsi" w:hAnsi="Arial" w:cs="Arial"/>
          <w:color w:val="000000"/>
          <w:lang w:val="en-GB" w:eastAsia="en-US"/>
          <w14:ligatures w14:val="standardContextual"/>
        </w:rPr>
        <w:t>c</w:t>
      </w:r>
      <w:r w:rsidR="00F153DC" w:rsidRPr="007E61D0">
        <w:rPr>
          <w:rFonts w:ascii="Arial" w:eastAsiaTheme="minorHAnsi" w:hAnsi="Arial" w:cs="Arial"/>
          <w:color w:val="000000"/>
          <w:lang w:val="en-GB" w:eastAsia="en-US"/>
          <w14:ligatures w14:val="standardContextual"/>
        </w:rPr>
        <w:t>onfirms</w:t>
      </w:r>
      <w:r w:rsidR="00BF7EAE" w:rsidRPr="007E61D0">
        <w:rPr>
          <w:rFonts w:ascii="Arial" w:eastAsiaTheme="minorHAnsi" w:hAnsi="Arial" w:cs="Arial"/>
          <w:color w:val="000000"/>
          <w:lang w:val="en-GB" w:eastAsia="en-US"/>
          <w14:ligatures w14:val="standardContextual"/>
        </w:rPr>
        <w:t xml:space="preserve"> that the </w:t>
      </w:r>
      <w:r w:rsidR="00BB0969" w:rsidRPr="007E61D0">
        <w:rPr>
          <w:rFonts w:ascii="Arial" w:eastAsiaTheme="minorHAnsi" w:hAnsi="Arial" w:cs="Arial"/>
          <w:color w:val="000000"/>
          <w:lang w:val="en-GB" w:eastAsia="en-US"/>
          <w14:ligatures w14:val="standardContextual"/>
        </w:rPr>
        <w:t>document</w:t>
      </w:r>
      <w:r w:rsidR="00BF7EAE" w:rsidRPr="007E61D0">
        <w:rPr>
          <w:rFonts w:ascii="Arial" w:eastAsiaTheme="minorHAnsi" w:hAnsi="Arial" w:cs="Arial"/>
          <w:color w:val="000000"/>
          <w:lang w:val="en-GB" w:eastAsia="en-US"/>
          <w14:ligatures w14:val="standardContextual"/>
        </w:rPr>
        <w:t xml:space="preserve"> is a</w:t>
      </w:r>
      <w:r w:rsidR="00BB0969" w:rsidRPr="007E61D0">
        <w:rPr>
          <w:rFonts w:ascii="Arial" w:eastAsiaTheme="minorHAnsi" w:hAnsi="Arial" w:cs="Arial"/>
          <w:color w:val="000000"/>
          <w:lang w:val="en-GB" w:eastAsia="en-US"/>
          <w14:ligatures w14:val="standardContextual"/>
        </w:rPr>
        <w:t xml:space="preserve"> true </w:t>
      </w:r>
      <w:r w:rsidR="00BF7EAE" w:rsidRPr="007E61D0">
        <w:rPr>
          <w:rFonts w:ascii="Arial" w:eastAsiaTheme="minorHAnsi" w:hAnsi="Arial" w:cs="Arial"/>
          <w:color w:val="000000"/>
          <w:lang w:val="en-GB" w:eastAsia="en-US"/>
          <w14:ligatures w14:val="standardContextual"/>
        </w:rPr>
        <w:t>account of the proceedings on 11</w:t>
      </w:r>
      <w:r w:rsidR="00BB0969" w:rsidRPr="007E61D0">
        <w:rPr>
          <w:rFonts w:ascii="Arial" w:eastAsiaTheme="minorHAnsi" w:hAnsi="Arial" w:cs="Arial"/>
          <w:color w:val="000000"/>
          <w:lang w:val="en-GB" w:eastAsia="en-US"/>
          <w14:ligatures w14:val="standardContextual"/>
        </w:rPr>
        <w:t xml:space="preserve"> October 2021,</w:t>
      </w:r>
      <w:r w:rsidR="00BA6BBF" w:rsidRPr="007E61D0">
        <w:rPr>
          <w:rFonts w:ascii="Arial" w:eastAsiaTheme="minorHAnsi" w:hAnsi="Arial" w:cs="Arial"/>
          <w:color w:val="000000"/>
          <w:lang w:val="en-GB" w:eastAsia="en-US"/>
          <w14:ligatures w14:val="standardContextual"/>
        </w:rPr>
        <w:t xml:space="preserve"> that</w:t>
      </w:r>
      <w:r w:rsidR="00BB0969" w:rsidRPr="007E61D0">
        <w:rPr>
          <w:rFonts w:ascii="Arial" w:eastAsiaTheme="minorHAnsi" w:hAnsi="Arial" w:cs="Arial"/>
          <w:color w:val="000000"/>
          <w:lang w:val="en-GB" w:eastAsia="en-US"/>
          <w14:ligatures w14:val="standardContextual"/>
        </w:rPr>
        <w:t xml:space="preserve"> h</w:t>
      </w:r>
      <w:r w:rsidR="00F153DC" w:rsidRPr="007E61D0">
        <w:rPr>
          <w:rFonts w:ascii="Arial" w:eastAsiaTheme="minorHAnsi" w:hAnsi="Arial" w:cs="Arial"/>
          <w:color w:val="000000"/>
          <w:lang w:val="en-GB" w:eastAsia="en-US"/>
          <w14:ligatures w14:val="standardContextual"/>
        </w:rPr>
        <w:t>is</w:t>
      </w:r>
      <w:r w:rsidR="00BB0969" w:rsidRPr="007E61D0">
        <w:rPr>
          <w:rFonts w:ascii="Arial" w:eastAsiaTheme="minorHAnsi" w:hAnsi="Arial" w:cs="Arial"/>
          <w:color w:val="000000"/>
          <w:lang w:val="en-GB" w:eastAsia="en-US"/>
          <w14:ligatures w14:val="standardContextual"/>
        </w:rPr>
        <w:t xml:space="preserve"> parole was withdrawn and that he was informed about the withdrawal.</w:t>
      </w:r>
    </w:p>
    <w:p w14:paraId="77993AD3" w14:textId="77777777" w:rsidR="0036721E" w:rsidRDefault="0036721E" w:rsidP="00270EFD">
      <w:pPr>
        <w:pStyle w:val="ListParagraph"/>
        <w:tabs>
          <w:tab w:val="right" w:pos="8222"/>
          <w:tab w:val="right" w:pos="8364"/>
          <w:tab w:val="right" w:pos="9072"/>
        </w:tabs>
        <w:autoSpaceDE w:val="0"/>
        <w:autoSpaceDN w:val="0"/>
        <w:adjustRightInd w:val="0"/>
        <w:spacing w:line="360" w:lineRule="auto"/>
        <w:ind w:left="851" w:right="-22"/>
        <w:jc w:val="both"/>
        <w:rPr>
          <w:rFonts w:ascii="Arial" w:eastAsiaTheme="minorHAnsi" w:hAnsi="Arial" w:cs="Arial"/>
          <w:color w:val="000000"/>
          <w:lang w:val="en-GB" w:eastAsia="en-US"/>
          <w14:ligatures w14:val="standardContextual"/>
        </w:rPr>
      </w:pPr>
    </w:p>
    <w:p w14:paraId="4C7298CD" w14:textId="73F9577F" w:rsidR="00A46C65" w:rsidRPr="007E61D0" w:rsidRDefault="007E61D0" w:rsidP="007E61D0">
      <w:pPr>
        <w:tabs>
          <w:tab w:val="right" w:pos="8222"/>
          <w:tab w:val="right" w:pos="8364"/>
          <w:tab w:val="right" w:pos="907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06780F">
        <w:rPr>
          <w:rFonts w:ascii="Arial" w:eastAsiaTheme="minorHAnsi" w:hAnsi="Arial" w:cs="Arial"/>
          <w:color w:val="000000"/>
          <w:lang w:val="en-GB" w:eastAsia="en-US"/>
          <w14:ligatures w14:val="standardContextual"/>
        </w:rPr>
        <w:t>32.</w:t>
      </w:r>
      <w:r w:rsidRPr="0006780F">
        <w:rPr>
          <w:rFonts w:ascii="Arial" w:eastAsiaTheme="minorHAnsi" w:hAnsi="Arial" w:cs="Arial"/>
          <w:color w:val="000000"/>
          <w:lang w:val="en-GB" w:eastAsia="en-US"/>
          <w14:ligatures w14:val="standardContextual"/>
        </w:rPr>
        <w:tab/>
      </w:r>
      <w:r w:rsidR="00BF7EAE" w:rsidRPr="007E61D0">
        <w:rPr>
          <w:rFonts w:ascii="Arial" w:eastAsiaTheme="minorHAnsi" w:hAnsi="Arial" w:cs="Arial"/>
          <w:color w:val="000000"/>
          <w:lang w:val="en-GB" w:eastAsia="en-US"/>
          <w14:ligatures w14:val="standardContextual"/>
        </w:rPr>
        <w:t>The applicant</w:t>
      </w:r>
      <w:r w:rsidR="00BA6BBF" w:rsidRPr="007E61D0">
        <w:rPr>
          <w:rFonts w:ascii="Arial" w:eastAsiaTheme="minorHAnsi" w:hAnsi="Arial" w:cs="Arial"/>
          <w:color w:val="000000"/>
          <w:lang w:val="en-GB" w:eastAsia="en-US"/>
          <w14:ligatures w14:val="standardContextual"/>
        </w:rPr>
        <w:t>’</w:t>
      </w:r>
      <w:r w:rsidR="00BF7EAE" w:rsidRPr="007E61D0">
        <w:rPr>
          <w:rFonts w:ascii="Arial" w:eastAsiaTheme="minorHAnsi" w:hAnsi="Arial" w:cs="Arial"/>
          <w:color w:val="000000"/>
          <w:lang w:val="en-GB" w:eastAsia="en-US"/>
          <w14:ligatures w14:val="standardContextual"/>
        </w:rPr>
        <w:t>s point of contention is the word “</w:t>
      </w:r>
      <w:r w:rsidR="00BF7EAE" w:rsidRPr="007E61D0">
        <w:rPr>
          <w:rFonts w:ascii="Arial" w:eastAsiaTheme="minorHAnsi" w:hAnsi="Arial" w:cs="Arial"/>
          <w:i/>
          <w:color w:val="000000"/>
          <w:lang w:val="en-GB" w:eastAsia="en-US"/>
          <w14:ligatures w14:val="standardContextual"/>
        </w:rPr>
        <w:t>withdrawn</w:t>
      </w:r>
      <w:r w:rsidR="00BA6BBF" w:rsidRPr="007E61D0">
        <w:rPr>
          <w:rFonts w:ascii="Arial" w:eastAsiaTheme="minorHAnsi" w:hAnsi="Arial" w:cs="Arial"/>
          <w:color w:val="000000"/>
          <w:lang w:val="en-GB" w:eastAsia="en-US"/>
          <w14:ligatures w14:val="standardContextual"/>
        </w:rPr>
        <w:t>”.  I</w:t>
      </w:r>
      <w:r w:rsidR="00BF7EAE" w:rsidRPr="007E61D0">
        <w:rPr>
          <w:rFonts w:ascii="Arial" w:eastAsiaTheme="minorHAnsi" w:hAnsi="Arial" w:cs="Arial"/>
          <w:color w:val="000000"/>
          <w:lang w:val="en-GB" w:eastAsia="en-US"/>
          <w14:ligatures w14:val="standardContextual"/>
        </w:rPr>
        <w:t xml:space="preserve">t is the </w:t>
      </w:r>
      <w:r w:rsidR="00BB0969" w:rsidRPr="007E61D0">
        <w:rPr>
          <w:rFonts w:ascii="Arial" w:eastAsiaTheme="minorHAnsi" w:hAnsi="Arial" w:cs="Arial"/>
          <w:color w:val="000000"/>
          <w:lang w:val="en-GB" w:eastAsia="en-US"/>
          <w14:ligatures w14:val="standardContextual"/>
        </w:rPr>
        <w:t>applicant’s</w:t>
      </w:r>
      <w:r w:rsidR="00BF7EAE" w:rsidRPr="007E61D0">
        <w:rPr>
          <w:rFonts w:ascii="Arial" w:eastAsiaTheme="minorHAnsi" w:hAnsi="Arial" w:cs="Arial"/>
          <w:color w:val="000000"/>
          <w:lang w:val="en-GB" w:eastAsia="en-US"/>
          <w14:ligatures w14:val="standardContextual"/>
        </w:rPr>
        <w:t xml:space="preserve"> case that the word </w:t>
      </w:r>
      <w:r w:rsidR="00BA6BBF" w:rsidRPr="007E61D0">
        <w:rPr>
          <w:rFonts w:ascii="Arial" w:eastAsiaTheme="minorHAnsi" w:hAnsi="Arial" w:cs="Arial"/>
          <w:color w:val="000000"/>
          <w:lang w:val="en-GB" w:eastAsia="en-US"/>
          <w14:ligatures w14:val="standardContextual"/>
        </w:rPr>
        <w:t>“</w:t>
      </w:r>
      <w:r w:rsidR="00BF7EAE" w:rsidRPr="007E61D0">
        <w:rPr>
          <w:rFonts w:ascii="Arial" w:eastAsiaTheme="minorHAnsi" w:hAnsi="Arial" w:cs="Arial"/>
          <w:i/>
          <w:color w:val="000000"/>
          <w:lang w:val="en-GB" w:eastAsia="en-US"/>
          <w14:ligatures w14:val="standardContextual"/>
        </w:rPr>
        <w:t>withdrawn</w:t>
      </w:r>
      <w:r w:rsidR="00BA6BBF" w:rsidRPr="007E61D0">
        <w:rPr>
          <w:rFonts w:ascii="Arial" w:eastAsiaTheme="minorHAnsi" w:hAnsi="Arial" w:cs="Arial"/>
          <w:color w:val="000000"/>
          <w:lang w:val="en-GB" w:eastAsia="en-US"/>
          <w14:ligatures w14:val="standardContextual"/>
        </w:rPr>
        <w:t>”</w:t>
      </w:r>
      <w:r w:rsidR="00BF7EAE" w:rsidRPr="007E61D0">
        <w:rPr>
          <w:rFonts w:ascii="Arial" w:eastAsiaTheme="minorHAnsi" w:hAnsi="Arial" w:cs="Arial"/>
          <w:color w:val="000000"/>
          <w:lang w:val="en-GB" w:eastAsia="en-US"/>
          <w14:ligatures w14:val="standardContextual"/>
        </w:rPr>
        <w:t xml:space="preserve"> carries a different meaning </w:t>
      </w:r>
      <w:r w:rsidR="00622528" w:rsidRPr="007E61D0">
        <w:rPr>
          <w:rFonts w:ascii="Arial" w:eastAsiaTheme="minorHAnsi" w:hAnsi="Arial" w:cs="Arial"/>
          <w:color w:val="000000"/>
          <w:lang w:val="en-GB" w:eastAsia="en-US"/>
          <w14:ligatures w14:val="standardContextual"/>
        </w:rPr>
        <w:t xml:space="preserve">to the word </w:t>
      </w:r>
      <w:r w:rsidR="00BA6BBF" w:rsidRPr="007E61D0">
        <w:rPr>
          <w:rFonts w:ascii="Arial" w:eastAsiaTheme="minorHAnsi" w:hAnsi="Arial" w:cs="Arial"/>
          <w:color w:val="000000"/>
          <w:lang w:val="en-GB" w:eastAsia="en-US"/>
          <w14:ligatures w14:val="standardContextual"/>
        </w:rPr>
        <w:t>“</w:t>
      </w:r>
      <w:r w:rsidR="00BF7EAE" w:rsidRPr="007E61D0">
        <w:rPr>
          <w:rFonts w:ascii="Arial" w:eastAsiaTheme="minorHAnsi" w:hAnsi="Arial" w:cs="Arial"/>
          <w:color w:val="000000"/>
          <w:lang w:val="en-GB" w:eastAsia="en-US"/>
          <w14:ligatures w14:val="standardContextual"/>
        </w:rPr>
        <w:t>revoke</w:t>
      </w:r>
      <w:r w:rsidR="00BA6BBF" w:rsidRPr="007E61D0">
        <w:rPr>
          <w:rFonts w:ascii="Arial" w:eastAsiaTheme="minorHAnsi" w:hAnsi="Arial" w:cs="Arial"/>
          <w:color w:val="000000"/>
          <w:lang w:val="en-GB" w:eastAsia="en-US"/>
          <w14:ligatures w14:val="standardContextual"/>
        </w:rPr>
        <w:t>”</w:t>
      </w:r>
      <w:r w:rsidR="00BF7EAE" w:rsidRPr="007E61D0">
        <w:rPr>
          <w:rFonts w:ascii="Arial" w:eastAsiaTheme="minorHAnsi" w:hAnsi="Arial" w:cs="Arial"/>
          <w:color w:val="000000"/>
          <w:lang w:val="en-GB" w:eastAsia="en-US"/>
          <w14:ligatures w14:val="standardContextual"/>
        </w:rPr>
        <w:t>.</w:t>
      </w:r>
      <w:r w:rsidR="00BA6BBF" w:rsidRPr="007E61D0">
        <w:rPr>
          <w:rFonts w:ascii="Arial" w:eastAsiaTheme="minorHAnsi" w:hAnsi="Arial" w:cs="Arial"/>
          <w:color w:val="000000"/>
          <w:lang w:val="en-GB" w:eastAsia="en-US"/>
          <w14:ligatures w14:val="standardContextual"/>
        </w:rPr>
        <w:t xml:space="preserve"> </w:t>
      </w:r>
      <w:r w:rsidR="00BF7EAE" w:rsidRPr="007E61D0">
        <w:rPr>
          <w:rFonts w:ascii="Arial" w:eastAsiaTheme="minorHAnsi" w:hAnsi="Arial" w:cs="Arial"/>
          <w:color w:val="000000"/>
          <w:lang w:val="en-GB" w:eastAsia="en-US"/>
          <w14:ligatures w14:val="standardContextual"/>
        </w:rPr>
        <w:t xml:space="preserve"> </w:t>
      </w:r>
      <w:r w:rsidR="00BB0969" w:rsidRPr="007E61D0">
        <w:rPr>
          <w:rFonts w:ascii="Arial" w:eastAsiaTheme="minorHAnsi" w:hAnsi="Arial" w:cs="Arial"/>
          <w:color w:val="000000"/>
          <w:lang w:val="en-GB" w:eastAsia="en-US"/>
          <w14:ligatures w14:val="standardContextual"/>
        </w:rPr>
        <w:t>Thus,</w:t>
      </w:r>
      <w:r w:rsidR="00BF7EAE" w:rsidRPr="007E61D0">
        <w:rPr>
          <w:rFonts w:ascii="Arial" w:eastAsiaTheme="minorHAnsi" w:hAnsi="Arial" w:cs="Arial"/>
          <w:color w:val="000000"/>
          <w:lang w:val="en-GB" w:eastAsia="en-US"/>
          <w14:ligatures w14:val="standardContextual"/>
        </w:rPr>
        <w:t xml:space="preserve"> it is the applicant</w:t>
      </w:r>
      <w:r w:rsidR="00BB0969" w:rsidRPr="007E61D0">
        <w:rPr>
          <w:rFonts w:ascii="Arial" w:eastAsiaTheme="minorHAnsi" w:hAnsi="Arial" w:cs="Arial"/>
          <w:color w:val="000000"/>
          <w:lang w:val="en-GB" w:eastAsia="en-US"/>
          <w14:ligatures w14:val="standardContextual"/>
        </w:rPr>
        <w:t xml:space="preserve">’s </w:t>
      </w:r>
      <w:r w:rsidR="00BF7EAE" w:rsidRPr="007E61D0">
        <w:rPr>
          <w:rFonts w:ascii="Arial" w:eastAsiaTheme="minorHAnsi" w:hAnsi="Arial" w:cs="Arial"/>
          <w:color w:val="000000"/>
          <w:lang w:val="en-GB" w:eastAsia="en-US"/>
          <w14:ligatures w14:val="standardContextual"/>
        </w:rPr>
        <w:t xml:space="preserve">case that </w:t>
      </w:r>
      <w:r w:rsidR="00265687" w:rsidRPr="007E61D0">
        <w:rPr>
          <w:rFonts w:ascii="Arial" w:eastAsiaTheme="minorHAnsi" w:hAnsi="Arial" w:cs="Arial"/>
          <w:color w:val="000000"/>
          <w:lang w:val="en-GB" w:eastAsia="en-US"/>
          <w14:ligatures w14:val="standardContextual"/>
        </w:rPr>
        <w:t xml:space="preserve">the withdrawal meant that </w:t>
      </w:r>
      <w:r w:rsidR="00BF7EAE" w:rsidRPr="007E61D0">
        <w:rPr>
          <w:rFonts w:ascii="Arial" w:eastAsiaTheme="minorHAnsi" w:hAnsi="Arial" w:cs="Arial"/>
          <w:color w:val="000000"/>
          <w:lang w:val="en-GB" w:eastAsia="en-US"/>
          <w14:ligatures w14:val="standardContextual"/>
        </w:rPr>
        <w:t>his</w:t>
      </w:r>
      <w:r w:rsidR="00A46C65" w:rsidRPr="007E61D0">
        <w:rPr>
          <w:rFonts w:ascii="Arial" w:eastAsiaTheme="minorHAnsi" w:hAnsi="Arial" w:cs="Arial"/>
          <w:color w:val="000000"/>
          <w:lang w:val="en-GB" w:eastAsia="en-US"/>
          <w14:ligatures w14:val="standardContextual"/>
        </w:rPr>
        <w:t xml:space="preserve"> parole was temporar</w:t>
      </w:r>
      <w:r w:rsidR="00265687" w:rsidRPr="007E61D0">
        <w:rPr>
          <w:rFonts w:ascii="Arial" w:eastAsiaTheme="minorHAnsi" w:hAnsi="Arial" w:cs="Arial"/>
          <w:color w:val="000000"/>
          <w:lang w:val="en-GB" w:eastAsia="en-US"/>
          <w14:ligatures w14:val="standardContextual"/>
        </w:rPr>
        <w:t>ily</w:t>
      </w:r>
      <w:r w:rsidR="00A46C65" w:rsidRPr="007E61D0">
        <w:rPr>
          <w:rFonts w:ascii="Arial" w:eastAsiaTheme="minorHAnsi" w:hAnsi="Arial" w:cs="Arial"/>
          <w:color w:val="000000"/>
          <w:lang w:val="en-GB" w:eastAsia="en-US"/>
          <w14:ligatures w14:val="standardContextual"/>
        </w:rPr>
        <w:t xml:space="preserve"> </w:t>
      </w:r>
      <w:r w:rsidR="00265687" w:rsidRPr="007E61D0">
        <w:rPr>
          <w:rFonts w:ascii="Arial" w:eastAsiaTheme="minorHAnsi" w:hAnsi="Arial" w:cs="Arial"/>
          <w:color w:val="000000"/>
          <w:lang w:val="en-GB" w:eastAsia="en-US"/>
          <w14:ligatures w14:val="standardContextual"/>
        </w:rPr>
        <w:t xml:space="preserve">suspended </w:t>
      </w:r>
      <w:r w:rsidR="00A46C65" w:rsidRPr="007E61D0">
        <w:rPr>
          <w:rFonts w:ascii="Arial" w:eastAsiaTheme="minorHAnsi" w:hAnsi="Arial" w:cs="Arial"/>
          <w:color w:val="000000"/>
          <w:lang w:val="en-GB" w:eastAsia="en-US"/>
          <w14:ligatures w14:val="standardContextual"/>
        </w:rPr>
        <w:t>pending the finalisation of his criminal case or being released either on bail or on his own recognisance.</w:t>
      </w:r>
      <w:r w:rsidR="00711EC8" w:rsidRPr="007E61D0">
        <w:rPr>
          <w:rFonts w:ascii="Arial" w:eastAsiaTheme="minorHAnsi" w:hAnsi="Arial" w:cs="Arial"/>
          <w:color w:val="000000"/>
          <w:lang w:val="en-GB" w:eastAsia="en-US"/>
          <w14:ligatures w14:val="standardContextual"/>
        </w:rPr>
        <w:t xml:space="preserve"> </w:t>
      </w:r>
      <w:r w:rsidR="00A46C65" w:rsidRPr="007E61D0">
        <w:rPr>
          <w:rFonts w:ascii="Arial" w:eastAsiaTheme="minorHAnsi" w:hAnsi="Arial" w:cs="Arial"/>
          <w:color w:val="000000"/>
          <w:lang w:val="en-GB" w:eastAsia="en-US"/>
          <w14:ligatures w14:val="standardContextual"/>
        </w:rPr>
        <w:t xml:space="preserve"> Revocation, he contended, is a cancellation of the parole. </w:t>
      </w:r>
    </w:p>
    <w:p w14:paraId="635CDCE4" w14:textId="77777777" w:rsidR="00BB0969" w:rsidRPr="00976B0D" w:rsidRDefault="00BB0969" w:rsidP="00270EFD">
      <w:pPr>
        <w:pStyle w:val="ListParagraph"/>
        <w:tabs>
          <w:tab w:val="right" w:pos="9192"/>
        </w:tabs>
        <w:spacing w:line="360" w:lineRule="auto"/>
        <w:rPr>
          <w:rFonts w:ascii="Arial" w:eastAsiaTheme="minorHAnsi" w:hAnsi="Arial" w:cs="Arial"/>
          <w:color w:val="000000"/>
          <w:lang w:val="en-GB" w:eastAsia="en-US"/>
          <w14:ligatures w14:val="standardContextual"/>
        </w:rPr>
      </w:pPr>
    </w:p>
    <w:p w14:paraId="7C9310A8" w14:textId="69B2AC93" w:rsidR="00BF7EAE" w:rsidRPr="007E61D0" w:rsidRDefault="007E61D0" w:rsidP="007E61D0">
      <w:pPr>
        <w:tabs>
          <w:tab w:val="right" w:pos="8364"/>
          <w:tab w:val="right" w:pos="9072"/>
        </w:tabs>
        <w:autoSpaceDE w:val="0"/>
        <w:autoSpaceDN w:val="0"/>
        <w:adjustRightInd w:val="0"/>
        <w:spacing w:line="360" w:lineRule="auto"/>
        <w:ind w:left="851" w:right="-22" w:hanging="851"/>
        <w:jc w:val="both"/>
        <w:rPr>
          <w:rFonts w:ascii="Arial" w:eastAsiaTheme="minorHAnsi" w:hAnsi="Arial" w:cs="Arial"/>
          <w:i/>
          <w:iCs/>
          <w:color w:val="000000"/>
          <w:lang w:val="en-GB" w:eastAsia="en-US"/>
          <w14:ligatures w14:val="standardContextual"/>
        </w:rPr>
      </w:pPr>
      <w:r w:rsidRPr="00976B0D">
        <w:rPr>
          <w:rFonts w:ascii="Arial" w:eastAsiaTheme="minorHAnsi" w:hAnsi="Arial" w:cs="Arial"/>
          <w:iCs/>
          <w:color w:val="000000"/>
          <w:lang w:val="en-GB" w:eastAsia="en-US"/>
          <w14:ligatures w14:val="standardContextual"/>
        </w:rPr>
        <w:t>33.</w:t>
      </w:r>
      <w:r w:rsidRPr="00976B0D">
        <w:rPr>
          <w:rFonts w:ascii="Arial" w:eastAsiaTheme="minorHAnsi" w:hAnsi="Arial" w:cs="Arial"/>
          <w:iCs/>
          <w:color w:val="000000"/>
          <w:lang w:val="en-GB" w:eastAsia="en-US"/>
          <w14:ligatures w14:val="standardContextual"/>
        </w:rPr>
        <w:tab/>
      </w:r>
      <w:r w:rsidR="00BB0969" w:rsidRPr="007E61D0">
        <w:rPr>
          <w:rFonts w:ascii="Arial" w:eastAsiaTheme="minorHAnsi" w:hAnsi="Arial" w:cs="Arial"/>
          <w:color w:val="000000"/>
          <w:lang w:val="en-GB" w:eastAsia="en-US"/>
          <w14:ligatures w14:val="standardContextual"/>
        </w:rPr>
        <w:t xml:space="preserve">The Concise </w:t>
      </w:r>
      <w:r w:rsidR="00BF7EAE" w:rsidRPr="007E61D0">
        <w:rPr>
          <w:rFonts w:ascii="Arial" w:eastAsiaTheme="minorHAnsi" w:hAnsi="Arial" w:cs="Arial"/>
          <w:color w:val="000000"/>
          <w:lang w:val="en-GB" w:eastAsia="en-US"/>
          <w14:ligatures w14:val="standardContextual"/>
        </w:rPr>
        <w:t>Oxford English Dictionary</w:t>
      </w:r>
      <w:r w:rsidR="00BB0969" w:rsidRPr="00976B0D">
        <w:rPr>
          <w:rStyle w:val="FootnoteReference"/>
          <w:rFonts w:ascii="Arial" w:eastAsiaTheme="minorHAnsi" w:hAnsi="Arial" w:cs="Arial"/>
          <w:color w:val="000000"/>
          <w:lang w:val="en-GB" w:eastAsia="en-US"/>
          <w14:ligatures w14:val="standardContextual"/>
        </w:rPr>
        <w:footnoteReference w:id="3"/>
      </w:r>
      <w:r w:rsidR="00BB0969" w:rsidRPr="007E61D0">
        <w:rPr>
          <w:rFonts w:ascii="Arial" w:eastAsiaTheme="minorHAnsi" w:hAnsi="Arial" w:cs="Arial"/>
          <w:color w:val="000000"/>
          <w:lang w:val="en-GB" w:eastAsia="en-US"/>
          <w14:ligatures w14:val="standardContextual"/>
        </w:rPr>
        <w:t xml:space="preserve"> defines the word r</w:t>
      </w:r>
      <w:r w:rsidR="00BF7EAE" w:rsidRPr="007E61D0">
        <w:rPr>
          <w:rFonts w:ascii="Arial" w:eastAsiaTheme="minorHAnsi" w:hAnsi="Arial" w:cs="Arial"/>
          <w:color w:val="000000"/>
          <w:lang w:val="en-GB" w:eastAsia="en-US"/>
          <w14:ligatures w14:val="standardContextual"/>
        </w:rPr>
        <w:t>evoke</w:t>
      </w:r>
      <w:r w:rsidR="00BB0969" w:rsidRPr="007E61D0">
        <w:rPr>
          <w:rFonts w:ascii="Arial" w:eastAsiaTheme="minorHAnsi" w:hAnsi="Arial" w:cs="Arial"/>
          <w:color w:val="000000"/>
          <w:lang w:val="en-GB" w:eastAsia="en-US"/>
          <w14:ligatures w14:val="standardContextual"/>
        </w:rPr>
        <w:t xml:space="preserve"> as </w:t>
      </w:r>
      <w:r w:rsidR="00BF7EAE" w:rsidRPr="007E61D0">
        <w:rPr>
          <w:rFonts w:ascii="Arial" w:eastAsiaTheme="minorHAnsi" w:hAnsi="Arial" w:cs="Arial"/>
          <w:i/>
          <w:iCs/>
          <w:color w:val="000000"/>
          <w:lang w:val="en-GB" w:eastAsia="en-US"/>
          <w14:ligatures w14:val="standardContextual"/>
        </w:rPr>
        <w:t>“end the validity or operation (a decree, decision or promise)</w:t>
      </w:r>
      <w:r w:rsidR="00BB0969" w:rsidRPr="007E61D0">
        <w:rPr>
          <w:rFonts w:ascii="Arial" w:eastAsiaTheme="minorHAnsi" w:hAnsi="Arial" w:cs="Arial"/>
          <w:i/>
          <w:iCs/>
          <w:color w:val="000000"/>
          <w:lang w:val="en-GB" w:eastAsia="en-US"/>
          <w14:ligatures w14:val="standardContextual"/>
        </w:rPr>
        <w:t>”.</w:t>
      </w:r>
      <w:r w:rsidR="00BF7EAE" w:rsidRPr="007E61D0">
        <w:rPr>
          <w:rFonts w:ascii="Arial" w:eastAsiaTheme="minorHAnsi" w:hAnsi="Arial" w:cs="Arial"/>
          <w:i/>
          <w:iCs/>
          <w:color w:val="000000"/>
          <w:lang w:val="en-GB" w:eastAsia="en-US"/>
          <w14:ligatures w14:val="standardContextual"/>
        </w:rPr>
        <w:t xml:space="preserve"> </w:t>
      </w:r>
      <w:r w:rsidR="00BB0969" w:rsidRPr="007E61D0">
        <w:rPr>
          <w:rFonts w:ascii="Arial" w:eastAsiaTheme="minorHAnsi" w:hAnsi="Arial" w:cs="Arial"/>
          <w:i/>
          <w:iCs/>
          <w:color w:val="000000"/>
          <w:lang w:val="en-GB" w:eastAsia="en-US"/>
          <w14:ligatures w14:val="standardContextual"/>
        </w:rPr>
        <w:t xml:space="preserve"> </w:t>
      </w:r>
      <w:r w:rsidR="00BB0969" w:rsidRPr="007E61D0">
        <w:rPr>
          <w:rFonts w:ascii="Arial" w:eastAsiaTheme="minorHAnsi" w:hAnsi="Arial" w:cs="Arial"/>
          <w:color w:val="000000"/>
          <w:lang w:val="en-GB" w:eastAsia="en-US"/>
          <w14:ligatures w14:val="standardContextual"/>
        </w:rPr>
        <w:t>Whilst</w:t>
      </w:r>
      <w:r w:rsidR="00BF7EAE" w:rsidRPr="007E61D0">
        <w:rPr>
          <w:rFonts w:ascii="Arial" w:eastAsiaTheme="minorHAnsi" w:hAnsi="Arial" w:cs="Arial"/>
          <w:color w:val="000000"/>
          <w:lang w:val="en-GB" w:eastAsia="en-US"/>
          <w14:ligatures w14:val="standardContextual"/>
        </w:rPr>
        <w:t xml:space="preserve"> </w:t>
      </w:r>
      <w:r w:rsidR="00BB0969" w:rsidRPr="007E61D0">
        <w:rPr>
          <w:rFonts w:ascii="Arial" w:eastAsiaTheme="minorHAnsi" w:hAnsi="Arial" w:cs="Arial"/>
          <w:color w:val="000000"/>
          <w:lang w:val="en-GB" w:eastAsia="en-US"/>
          <w14:ligatures w14:val="standardContextual"/>
        </w:rPr>
        <w:t xml:space="preserve">the word </w:t>
      </w:r>
      <w:r w:rsidR="00270EFD" w:rsidRPr="007E61D0">
        <w:rPr>
          <w:rFonts w:ascii="Arial" w:eastAsiaTheme="minorHAnsi" w:hAnsi="Arial" w:cs="Arial"/>
          <w:color w:val="000000"/>
          <w:lang w:val="en-GB" w:eastAsia="en-US"/>
          <w14:ligatures w14:val="standardContextual"/>
        </w:rPr>
        <w:t>“</w:t>
      </w:r>
      <w:r w:rsidR="00BF7EAE" w:rsidRPr="007E61D0">
        <w:rPr>
          <w:rFonts w:ascii="Arial" w:eastAsiaTheme="minorHAnsi" w:hAnsi="Arial" w:cs="Arial"/>
          <w:i/>
          <w:color w:val="000000"/>
          <w:lang w:val="en-GB" w:eastAsia="en-US"/>
          <w14:ligatures w14:val="standardContextual"/>
        </w:rPr>
        <w:t>withdraw</w:t>
      </w:r>
      <w:r w:rsidR="00270EFD" w:rsidRPr="007E61D0">
        <w:rPr>
          <w:rFonts w:ascii="Arial" w:eastAsiaTheme="minorHAnsi" w:hAnsi="Arial" w:cs="Arial"/>
          <w:color w:val="000000"/>
          <w:lang w:val="en-GB" w:eastAsia="en-US"/>
          <w14:ligatures w14:val="standardContextual"/>
        </w:rPr>
        <w:t>”</w:t>
      </w:r>
      <w:r w:rsidR="00BF7EAE" w:rsidRPr="007E61D0">
        <w:rPr>
          <w:rFonts w:ascii="Arial" w:eastAsiaTheme="minorHAnsi" w:hAnsi="Arial" w:cs="Arial"/>
          <w:color w:val="000000"/>
          <w:lang w:val="en-GB" w:eastAsia="en-US"/>
          <w14:ligatures w14:val="standardContextual"/>
        </w:rPr>
        <w:t xml:space="preserve"> is defined as, “</w:t>
      </w:r>
      <w:r w:rsidR="00684C26" w:rsidRPr="007E61D0">
        <w:rPr>
          <w:rFonts w:ascii="Arial" w:eastAsiaTheme="minorHAnsi" w:hAnsi="Arial" w:cs="Arial"/>
          <w:i/>
          <w:iCs/>
          <w:color w:val="000000"/>
          <w:lang w:val="en-GB" w:eastAsia="en-US"/>
          <w14:ligatures w14:val="standardContextual"/>
        </w:rPr>
        <w:t>remove or take away, take back</w:t>
      </w:r>
      <w:r w:rsidR="00797886" w:rsidRPr="007E61D0">
        <w:rPr>
          <w:rFonts w:ascii="Arial" w:eastAsiaTheme="minorHAnsi" w:hAnsi="Arial" w:cs="Arial"/>
          <w:i/>
          <w:iCs/>
          <w:color w:val="000000"/>
          <w:lang w:val="en-GB" w:eastAsia="en-US"/>
          <w14:ligatures w14:val="standardContextual"/>
        </w:rPr>
        <w:t>,</w:t>
      </w:r>
      <w:r w:rsidR="00684C26" w:rsidRPr="007E61D0">
        <w:rPr>
          <w:rFonts w:ascii="Arial" w:eastAsiaTheme="minorHAnsi" w:hAnsi="Arial" w:cs="Arial"/>
          <w:i/>
          <w:iCs/>
          <w:color w:val="000000"/>
          <w:lang w:val="en-GB" w:eastAsia="en-US"/>
          <w14:ligatures w14:val="standardContextual"/>
        </w:rPr>
        <w:t xml:space="preserve"> discontinue or </w:t>
      </w:r>
      <w:r w:rsidR="00BB0969" w:rsidRPr="007E61D0">
        <w:rPr>
          <w:rFonts w:ascii="Arial" w:eastAsiaTheme="minorHAnsi" w:hAnsi="Arial" w:cs="Arial"/>
          <w:i/>
          <w:iCs/>
          <w:color w:val="000000"/>
          <w:lang w:val="en-GB" w:eastAsia="en-US"/>
          <w14:ligatures w14:val="standardContextual"/>
        </w:rPr>
        <w:t>retract”.</w:t>
      </w:r>
    </w:p>
    <w:p w14:paraId="30F30A92" w14:textId="77675A79" w:rsidR="00D15BAE" w:rsidRPr="007E61D0" w:rsidRDefault="007E61D0" w:rsidP="007E61D0">
      <w:pPr>
        <w:tabs>
          <w:tab w:val="right" w:pos="8222"/>
          <w:tab w:val="right" w:pos="907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FA4082">
        <w:rPr>
          <w:rFonts w:ascii="Arial" w:eastAsiaTheme="minorHAnsi" w:hAnsi="Arial" w:cs="Arial"/>
          <w:color w:val="000000"/>
          <w:lang w:val="en-GB" w:eastAsia="en-US"/>
          <w14:ligatures w14:val="standardContextual"/>
        </w:rPr>
        <w:lastRenderedPageBreak/>
        <w:t>34.</w:t>
      </w:r>
      <w:r w:rsidRPr="00FA4082">
        <w:rPr>
          <w:rFonts w:ascii="Arial" w:eastAsiaTheme="minorHAnsi" w:hAnsi="Arial" w:cs="Arial"/>
          <w:color w:val="000000"/>
          <w:lang w:val="en-GB" w:eastAsia="en-US"/>
          <w14:ligatures w14:val="standardContextual"/>
        </w:rPr>
        <w:tab/>
      </w:r>
      <w:r w:rsidR="00BB0969" w:rsidRPr="007E61D0">
        <w:rPr>
          <w:rFonts w:ascii="Arial" w:eastAsiaTheme="minorHAnsi" w:hAnsi="Arial" w:cs="Arial"/>
          <w:color w:val="000000"/>
          <w:lang w:val="en-GB" w:eastAsia="en-US"/>
          <w14:ligatures w14:val="standardContextual"/>
        </w:rPr>
        <w:t>In my view these two words carry the same meaning and same effect</w:t>
      </w:r>
      <w:r w:rsidR="00D40BD6" w:rsidRPr="007E61D0">
        <w:rPr>
          <w:rFonts w:ascii="Arial" w:eastAsiaTheme="minorHAnsi" w:hAnsi="Arial" w:cs="Arial"/>
          <w:color w:val="000000"/>
          <w:lang w:val="en-GB" w:eastAsia="en-US"/>
          <w14:ligatures w14:val="standardContextual"/>
        </w:rPr>
        <w:t>.</w:t>
      </w:r>
      <w:r w:rsidR="00BB0969" w:rsidRPr="007E61D0">
        <w:rPr>
          <w:rFonts w:ascii="Arial" w:eastAsiaTheme="minorHAnsi" w:hAnsi="Arial" w:cs="Arial"/>
          <w:color w:val="000000"/>
          <w:lang w:val="en-GB" w:eastAsia="en-US"/>
          <w14:ligatures w14:val="standardContextual"/>
        </w:rPr>
        <w:t xml:space="preserve"> </w:t>
      </w:r>
      <w:r w:rsidR="00711EC8" w:rsidRPr="007E61D0">
        <w:rPr>
          <w:rFonts w:ascii="Arial" w:eastAsiaTheme="minorHAnsi" w:hAnsi="Arial" w:cs="Arial"/>
          <w:color w:val="000000"/>
          <w:lang w:val="en-GB" w:eastAsia="en-US"/>
          <w14:ligatures w14:val="standardContextual"/>
        </w:rPr>
        <w:t xml:space="preserve"> </w:t>
      </w:r>
      <w:r w:rsidR="00684C26" w:rsidRPr="007E61D0">
        <w:rPr>
          <w:rFonts w:ascii="Arial" w:eastAsiaTheme="minorHAnsi" w:hAnsi="Arial" w:cs="Arial"/>
          <w:color w:val="000000"/>
          <w:lang w:val="en-GB" w:eastAsia="en-US"/>
          <w14:ligatures w14:val="standardContextual"/>
        </w:rPr>
        <w:t xml:space="preserve">I find no merit </w:t>
      </w:r>
      <w:r w:rsidR="00D25A8F" w:rsidRPr="007E61D0">
        <w:rPr>
          <w:rFonts w:ascii="Arial" w:eastAsiaTheme="minorHAnsi" w:hAnsi="Arial" w:cs="Arial"/>
          <w:color w:val="000000"/>
          <w:lang w:val="en-GB" w:eastAsia="en-US"/>
          <w14:ligatures w14:val="standardContextual"/>
        </w:rPr>
        <w:t xml:space="preserve">in </w:t>
      </w:r>
      <w:r w:rsidR="00684C26" w:rsidRPr="007E61D0">
        <w:rPr>
          <w:rFonts w:ascii="Arial" w:eastAsiaTheme="minorHAnsi" w:hAnsi="Arial" w:cs="Arial"/>
          <w:color w:val="000000"/>
          <w:lang w:val="en-GB" w:eastAsia="en-US"/>
          <w14:ligatures w14:val="standardContextual"/>
        </w:rPr>
        <w:t>the applicant’s assertion that the fact that the parole was withdraw</w:t>
      </w:r>
      <w:r w:rsidR="009426F9" w:rsidRPr="007E61D0">
        <w:rPr>
          <w:rFonts w:ascii="Arial" w:eastAsiaTheme="minorHAnsi" w:hAnsi="Arial" w:cs="Arial"/>
          <w:color w:val="000000"/>
          <w:lang w:val="en-GB" w:eastAsia="en-US"/>
          <w14:ligatures w14:val="standardContextual"/>
        </w:rPr>
        <w:t>n</w:t>
      </w:r>
      <w:r w:rsidR="00684C26" w:rsidRPr="007E61D0">
        <w:rPr>
          <w:rFonts w:ascii="Arial" w:eastAsiaTheme="minorHAnsi" w:hAnsi="Arial" w:cs="Arial"/>
          <w:color w:val="000000"/>
          <w:lang w:val="en-GB" w:eastAsia="en-US"/>
          <w14:ligatures w14:val="standardContextual"/>
        </w:rPr>
        <w:t xml:space="preserve"> did not mean that it was revoked. </w:t>
      </w:r>
      <w:r w:rsidR="009426F9" w:rsidRPr="007E61D0">
        <w:rPr>
          <w:rFonts w:ascii="Arial" w:eastAsiaTheme="minorHAnsi" w:hAnsi="Arial" w:cs="Arial"/>
          <w:color w:val="000000"/>
          <w:lang w:val="en-GB" w:eastAsia="en-US"/>
          <w14:ligatures w14:val="standardContextual"/>
        </w:rPr>
        <w:t xml:space="preserve"> </w:t>
      </w:r>
      <w:r w:rsidR="00D15BAE" w:rsidRPr="007E61D0">
        <w:rPr>
          <w:rFonts w:ascii="Arial" w:eastAsiaTheme="minorHAnsi" w:hAnsi="Arial" w:cs="Arial"/>
          <w:color w:val="000000"/>
          <w:lang w:val="en-GB" w:eastAsia="en-US"/>
          <w14:ligatures w14:val="standardContextual"/>
        </w:rPr>
        <w:t xml:space="preserve">The effect </w:t>
      </w:r>
      <w:r w:rsidR="00D40BD6" w:rsidRPr="007E61D0">
        <w:rPr>
          <w:rFonts w:ascii="Arial" w:eastAsiaTheme="minorHAnsi" w:hAnsi="Arial" w:cs="Arial"/>
          <w:color w:val="000000"/>
          <w:lang w:val="en-GB" w:eastAsia="en-US"/>
          <w14:ligatures w14:val="standardContextual"/>
        </w:rPr>
        <w:t>of the withdrawal is</w:t>
      </w:r>
      <w:r w:rsidR="00D15BAE" w:rsidRPr="007E61D0">
        <w:rPr>
          <w:rFonts w:ascii="Arial" w:eastAsiaTheme="minorHAnsi" w:hAnsi="Arial" w:cs="Arial"/>
          <w:color w:val="000000"/>
          <w:lang w:val="en-GB" w:eastAsia="en-US"/>
          <w14:ligatures w14:val="standardContextual"/>
        </w:rPr>
        <w:t xml:space="preserve"> that on </w:t>
      </w:r>
      <w:r w:rsidR="00711EC8" w:rsidRPr="007E61D0">
        <w:rPr>
          <w:rFonts w:ascii="Arial" w:eastAsiaTheme="minorHAnsi" w:hAnsi="Arial" w:cs="Arial"/>
          <w:color w:val="000000"/>
          <w:lang w:val="en-GB" w:eastAsia="en-US"/>
          <w14:ligatures w14:val="standardContextual"/>
        </w:rPr>
        <w:t xml:space="preserve">           </w:t>
      </w:r>
      <w:r w:rsidR="009426F9" w:rsidRPr="007E61D0">
        <w:rPr>
          <w:rFonts w:ascii="Arial" w:eastAsiaTheme="minorHAnsi" w:hAnsi="Arial" w:cs="Arial"/>
          <w:color w:val="000000"/>
          <w:lang w:val="en-GB" w:eastAsia="en-US"/>
          <w14:ligatures w14:val="standardContextual"/>
        </w:rPr>
        <w:t>1</w:t>
      </w:r>
      <w:r w:rsidR="00D15BAE" w:rsidRPr="007E61D0">
        <w:rPr>
          <w:rFonts w:ascii="Arial" w:eastAsiaTheme="minorHAnsi" w:hAnsi="Arial" w:cs="Arial"/>
          <w:color w:val="000000"/>
          <w:lang w:val="en-GB" w:eastAsia="en-US"/>
          <w14:ligatures w14:val="standardContextual"/>
        </w:rPr>
        <w:t>1 October 2021, the applicant’s parole ended</w:t>
      </w:r>
      <w:r w:rsidR="00711EC8" w:rsidRPr="007E61D0">
        <w:rPr>
          <w:rFonts w:ascii="Arial" w:eastAsiaTheme="minorHAnsi" w:hAnsi="Arial" w:cs="Arial"/>
          <w:color w:val="000000"/>
          <w:lang w:val="en-GB" w:eastAsia="en-US"/>
          <w14:ligatures w14:val="standardContextual"/>
        </w:rPr>
        <w:t>,</w:t>
      </w:r>
      <w:r w:rsidR="00D15BAE" w:rsidRPr="007E61D0">
        <w:rPr>
          <w:rFonts w:ascii="Arial" w:eastAsiaTheme="minorHAnsi" w:hAnsi="Arial" w:cs="Arial"/>
          <w:color w:val="000000"/>
          <w:lang w:val="en-GB" w:eastAsia="en-US"/>
          <w14:ligatures w14:val="standardContextual"/>
        </w:rPr>
        <w:t xml:space="preserve"> alternatively</w:t>
      </w:r>
      <w:r w:rsidR="009B4F4D" w:rsidRPr="007E61D0">
        <w:rPr>
          <w:rFonts w:ascii="Arial" w:eastAsiaTheme="minorHAnsi" w:hAnsi="Arial" w:cs="Arial"/>
          <w:color w:val="000000"/>
          <w:lang w:val="en-GB" w:eastAsia="en-US"/>
          <w14:ligatures w14:val="standardContextual"/>
        </w:rPr>
        <w:t>,</w:t>
      </w:r>
      <w:r w:rsidR="00711EC8" w:rsidRPr="007E61D0">
        <w:rPr>
          <w:rFonts w:ascii="Arial" w:eastAsiaTheme="minorHAnsi" w:hAnsi="Arial" w:cs="Arial"/>
          <w:color w:val="000000"/>
          <w:lang w:val="en-GB" w:eastAsia="en-US"/>
          <w14:ligatures w14:val="standardContextual"/>
        </w:rPr>
        <w:t xml:space="preserve"> </w:t>
      </w:r>
      <w:r w:rsidR="00D15BAE" w:rsidRPr="007E61D0">
        <w:rPr>
          <w:rFonts w:ascii="Arial" w:eastAsiaTheme="minorHAnsi" w:hAnsi="Arial" w:cs="Arial"/>
          <w:color w:val="000000"/>
          <w:lang w:val="en-GB" w:eastAsia="en-US"/>
          <w14:ligatures w14:val="standardContextual"/>
        </w:rPr>
        <w:t xml:space="preserve">the validity thereof </w:t>
      </w:r>
      <w:r w:rsidR="00711EC8" w:rsidRPr="007E61D0">
        <w:rPr>
          <w:rFonts w:ascii="Arial" w:eastAsiaTheme="minorHAnsi" w:hAnsi="Arial" w:cs="Arial"/>
          <w:color w:val="000000"/>
          <w:lang w:val="en-GB" w:eastAsia="en-US"/>
          <w14:ligatures w14:val="standardContextual"/>
        </w:rPr>
        <w:t xml:space="preserve">had </w:t>
      </w:r>
      <w:r w:rsidR="00D15BAE" w:rsidRPr="007E61D0">
        <w:rPr>
          <w:rFonts w:ascii="Arial" w:eastAsiaTheme="minorHAnsi" w:hAnsi="Arial" w:cs="Arial"/>
          <w:color w:val="000000"/>
          <w:lang w:val="en-GB" w:eastAsia="en-US"/>
          <w14:ligatures w14:val="standardContextual"/>
        </w:rPr>
        <w:t xml:space="preserve">ended. </w:t>
      </w:r>
    </w:p>
    <w:p w14:paraId="76E96185" w14:textId="77777777" w:rsidR="00D15BAE" w:rsidRPr="00976B0D" w:rsidRDefault="00D15BAE" w:rsidP="00270EFD">
      <w:pPr>
        <w:pStyle w:val="ListParagraph"/>
        <w:tabs>
          <w:tab w:val="right" w:pos="9192"/>
        </w:tabs>
        <w:spacing w:line="360" w:lineRule="auto"/>
        <w:ind w:left="851" w:hanging="851"/>
        <w:rPr>
          <w:rFonts w:ascii="Arial" w:eastAsiaTheme="minorHAnsi" w:hAnsi="Arial" w:cs="Arial"/>
          <w:color w:val="000000"/>
          <w:lang w:val="en-GB" w:eastAsia="en-US"/>
          <w14:ligatures w14:val="standardContextual"/>
        </w:rPr>
      </w:pPr>
    </w:p>
    <w:p w14:paraId="724F2D64" w14:textId="7035C712" w:rsidR="00D15BAE"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06780F">
        <w:rPr>
          <w:rFonts w:ascii="Arial" w:eastAsiaTheme="minorHAnsi" w:hAnsi="Arial" w:cs="Arial"/>
          <w:color w:val="000000"/>
          <w:lang w:val="en-GB" w:eastAsia="en-US"/>
          <w14:ligatures w14:val="standardContextual"/>
        </w:rPr>
        <w:t>35.</w:t>
      </w:r>
      <w:r w:rsidRPr="0006780F">
        <w:rPr>
          <w:rFonts w:ascii="Arial" w:eastAsiaTheme="minorHAnsi" w:hAnsi="Arial" w:cs="Arial"/>
          <w:color w:val="000000"/>
          <w:lang w:val="en-GB" w:eastAsia="en-US"/>
          <w14:ligatures w14:val="standardContextual"/>
        </w:rPr>
        <w:tab/>
      </w:r>
      <w:r w:rsidR="000678BB" w:rsidRPr="007E61D0">
        <w:rPr>
          <w:rFonts w:ascii="Arial" w:eastAsiaTheme="minorHAnsi" w:hAnsi="Arial" w:cs="Arial"/>
          <w:color w:val="000000"/>
          <w:lang w:val="en-GB" w:eastAsia="en-US"/>
          <w14:ligatures w14:val="standardContextual"/>
        </w:rPr>
        <w:t xml:space="preserve">In the </w:t>
      </w:r>
      <w:r w:rsidR="00D15BAE" w:rsidRPr="007E61D0">
        <w:rPr>
          <w:rFonts w:ascii="Arial" w:eastAsiaTheme="minorHAnsi" w:hAnsi="Arial" w:cs="Arial"/>
          <w:color w:val="000000"/>
          <w:lang w:val="en-GB" w:eastAsia="en-US"/>
          <w14:ligatures w14:val="standardContextual"/>
        </w:rPr>
        <w:t>circumstances</w:t>
      </w:r>
      <w:r w:rsidR="000678BB" w:rsidRPr="007E61D0">
        <w:rPr>
          <w:rFonts w:ascii="Arial" w:eastAsiaTheme="minorHAnsi" w:hAnsi="Arial" w:cs="Arial"/>
          <w:color w:val="000000"/>
          <w:lang w:val="en-GB" w:eastAsia="en-US"/>
          <w14:ligatures w14:val="standardContextual"/>
        </w:rPr>
        <w:t xml:space="preserve"> I </w:t>
      </w:r>
      <w:r w:rsidR="00D15BAE" w:rsidRPr="007E61D0">
        <w:rPr>
          <w:rFonts w:ascii="Arial" w:eastAsiaTheme="minorHAnsi" w:hAnsi="Arial" w:cs="Arial"/>
          <w:color w:val="000000"/>
          <w:lang w:val="en-GB" w:eastAsia="en-US"/>
          <w14:ligatures w14:val="standardContextual"/>
        </w:rPr>
        <w:t xml:space="preserve">find that the </w:t>
      </w:r>
      <w:r w:rsidR="003C780D" w:rsidRPr="007E61D0">
        <w:rPr>
          <w:rFonts w:ascii="Arial" w:eastAsiaTheme="minorHAnsi" w:hAnsi="Arial" w:cs="Arial"/>
          <w:color w:val="000000"/>
          <w:lang w:val="en-GB" w:eastAsia="en-US"/>
          <w14:ligatures w14:val="standardContextual"/>
        </w:rPr>
        <w:t>Board</w:t>
      </w:r>
      <w:r w:rsidR="00D15BAE" w:rsidRPr="007E61D0">
        <w:rPr>
          <w:rFonts w:ascii="Arial" w:eastAsiaTheme="minorHAnsi" w:hAnsi="Arial" w:cs="Arial"/>
          <w:color w:val="000000"/>
          <w:lang w:val="en-GB" w:eastAsia="en-US"/>
          <w14:ligatures w14:val="standardContextual"/>
        </w:rPr>
        <w:t xml:space="preserve"> </w:t>
      </w:r>
      <w:r w:rsidR="00215866" w:rsidRPr="007E61D0">
        <w:rPr>
          <w:rFonts w:ascii="Arial" w:eastAsiaTheme="minorHAnsi" w:hAnsi="Arial" w:cs="Arial"/>
          <w:color w:val="000000"/>
          <w:lang w:val="en-GB" w:eastAsia="en-US"/>
          <w14:ligatures w14:val="standardContextual"/>
        </w:rPr>
        <w:t xml:space="preserve">decided </w:t>
      </w:r>
      <w:r w:rsidR="00797886" w:rsidRPr="007E61D0">
        <w:rPr>
          <w:rFonts w:ascii="Arial" w:eastAsiaTheme="minorHAnsi" w:hAnsi="Arial" w:cs="Arial"/>
          <w:color w:val="000000"/>
          <w:lang w:val="en-GB" w:eastAsia="en-US"/>
          <w14:ligatures w14:val="standardContextual"/>
        </w:rPr>
        <w:t xml:space="preserve">to revoke the applicant’s parole </w:t>
      </w:r>
      <w:r w:rsidR="00D15BAE" w:rsidRPr="007E61D0">
        <w:rPr>
          <w:rFonts w:ascii="Arial" w:eastAsiaTheme="minorHAnsi" w:hAnsi="Arial" w:cs="Arial"/>
          <w:color w:val="000000"/>
          <w:lang w:val="en-GB" w:eastAsia="en-US"/>
          <w14:ligatures w14:val="standardContextual"/>
        </w:rPr>
        <w:t>on 11 October 2021</w:t>
      </w:r>
      <w:r w:rsidR="00797886" w:rsidRPr="007E61D0">
        <w:rPr>
          <w:rFonts w:ascii="Arial" w:eastAsiaTheme="minorHAnsi" w:hAnsi="Arial" w:cs="Arial"/>
          <w:color w:val="000000"/>
          <w:lang w:val="en-GB" w:eastAsia="en-US"/>
          <w14:ligatures w14:val="standardContextual"/>
        </w:rPr>
        <w:t xml:space="preserve">. </w:t>
      </w:r>
      <w:r w:rsidR="00711EC8" w:rsidRPr="007E61D0">
        <w:rPr>
          <w:rFonts w:ascii="Arial" w:eastAsiaTheme="minorHAnsi" w:hAnsi="Arial" w:cs="Arial"/>
          <w:color w:val="000000"/>
          <w:lang w:val="en-GB" w:eastAsia="en-US"/>
          <w14:ligatures w14:val="standardContextual"/>
        </w:rPr>
        <w:t xml:space="preserve"> </w:t>
      </w:r>
      <w:r w:rsidR="00797886" w:rsidRPr="007E61D0">
        <w:rPr>
          <w:rFonts w:ascii="Arial" w:eastAsiaTheme="minorHAnsi" w:hAnsi="Arial" w:cs="Arial"/>
          <w:color w:val="000000"/>
          <w:lang w:val="en-GB" w:eastAsia="en-US"/>
          <w14:ligatures w14:val="standardContextual"/>
        </w:rPr>
        <w:t xml:space="preserve">The </w:t>
      </w:r>
      <w:r w:rsidR="00D15BAE" w:rsidRPr="007E61D0">
        <w:rPr>
          <w:rFonts w:ascii="Arial" w:eastAsiaTheme="minorHAnsi" w:hAnsi="Arial" w:cs="Arial"/>
          <w:color w:val="000000"/>
          <w:lang w:val="en-GB" w:eastAsia="en-US"/>
          <w14:ligatures w14:val="standardContextual"/>
        </w:rPr>
        <w:t>decision was made in</w:t>
      </w:r>
      <w:r w:rsidR="00711EC8" w:rsidRPr="007E61D0">
        <w:rPr>
          <w:rFonts w:ascii="Arial" w:eastAsiaTheme="minorHAnsi" w:hAnsi="Arial" w:cs="Arial"/>
          <w:color w:val="000000"/>
          <w:lang w:val="en-GB" w:eastAsia="en-US"/>
          <w14:ligatures w14:val="standardContextual"/>
        </w:rPr>
        <w:t xml:space="preserve"> </w:t>
      </w:r>
      <w:r w:rsidR="00FA4082" w:rsidRPr="007E61D0">
        <w:rPr>
          <w:rFonts w:ascii="Arial" w:eastAsiaTheme="minorHAnsi" w:hAnsi="Arial" w:cs="Arial"/>
          <w:color w:val="000000"/>
          <w:lang w:val="en-GB" w:eastAsia="en-US"/>
          <w14:ligatures w14:val="standardContextual"/>
        </w:rPr>
        <w:t xml:space="preserve">compliance with </w:t>
      </w:r>
      <w:r w:rsidR="00215866" w:rsidRPr="007E61D0">
        <w:rPr>
          <w:rFonts w:ascii="Arial" w:eastAsiaTheme="minorHAnsi" w:hAnsi="Arial" w:cs="Arial"/>
          <w:color w:val="000000"/>
          <w:lang w:val="en-GB" w:eastAsia="en-US"/>
          <w14:ligatures w14:val="standardContextual"/>
        </w:rPr>
        <w:t>section 75</w:t>
      </w:r>
      <w:r w:rsidR="00FA4082" w:rsidRPr="007E61D0">
        <w:rPr>
          <w:rFonts w:ascii="Arial" w:eastAsiaTheme="minorHAnsi" w:hAnsi="Arial" w:cs="Arial"/>
          <w:color w:val="000000"/>
          <w:lang w:val="en-GB" w:eastAsia="en-US"/>
          <w14:ligatures w14:val="standardContextual"/>
        </w:rPr>
        <w:t>(2)(a)</w:t>
      </w:r>
      <w:r w:rsidR="00215866" w:rsidRPr="007E61D0">
        <w:rPr>
          <w:rFonts w:ascii="Arial" w:eastAsiaTheme="minorHAnsi" w:hAnsi="Arial" w:cs="Arial"/>
          <w:color w:val="000000"/>
          <w:lang w:val="en-GB" w:eastAsia="en-US"/>
          <w14:ligatures w14:val="standardContextual"/>
        </w:rPr>
        <w:t xml:space="preserve"> of the Act and </w:t>
      </w:r>
      <w:r w:rsidR="00D15BAE" w:rsidRPr="007E61D0">
        <w:rPr>
          <w:rFonts w:ascii="Arial" w:eastAsiaTheme="minorHAnsi" w:hAnsi="Arial" w:cs="Arial"/>
          <w:color w:val="000000"/>
          <w:lang w:val="en-GB" w:eastAsia="en-US"/>
          <w14:ligatures w14:val="standardContextual"/>
        </w:rPr>
        <w:t>thus the decision is not susceptible to review and stands.</w:t>
      </w:r>
    </w:p>
    <w:p w14:paraId="628D3BC1" w14:textId="77777777" w:rsidR="00D15BAE" w:rsidRPr="00976B0D" w:rsidRDefault="00D15BAE" w:rsidP="00270EFD">
      <w:pPr>
        <w:pStyle w:val="ListParagraph"/>
        <w:tabs>
          <w:tab w:val="right" w:pos="9192"/>
        </w:tabs>
        <w:spacing w:line="360" w:lineRule="auto"/>
        <w:ind w:left="851" w:hanging="851"/>
        <w:rPr>
          <w:rFonts w:ascii="Arial" w:eastAsiaTheme="minorHAnsi" w:hAnsi="Arial" w:cs="Arial"/>
          <w:color w:val="000000"/>
          <w:lang w:val="en-GB" w:eastAsia="en-US"/>
          <w14:ligatures w14:val="standardContextual"/>
        </w:rPr>
      </w:pPr>
    </w:p>
    <w:p w14:paraId="5F3A40A4" w14:textId="77777777" w:rsidR="000678BB" w:rsidRPr="00976B0D" w:rsidRDefault="00D15BAE" w:rsidP="00270EFD">
      <w:pPr>
        <w:tabs>
          <w:tab w:val="right" w:pos="9192"/>
        </w:tabs>
        <w:autoSpaceDE w:val="0"/>
        <w:autoSpaceDN w:val="0"/>
        <w:adjustRightInd w:val="0"/>
        <w:spacing w:line="360" w:lineRule="auto"/>
        <w:ind w:left="851" w:right="334" w:hanging="851"/>
        <w:jc w:val="both"/>
        <w:rPr>
          <w:rFonts w:ascii="Arial" w:eastAsiaTheme="minorHAnsi" w:hAnsi="Arial" w:cs="Arial"/>
          <w:b/>
          <w:bCs/>
          <w:color w:val="000000"/>
          <w:lang w:val="en-GB" w:eastAsia="en-US"/>
          <w14:ligatures w14:val="standardContextual"/>
        </w:rPr>
      </w:pPr>
      <w:r w:rsidRPr="00976B0D">
        <w:rPr>
          <w:rFonts w:ascii="Arial" w:eastAsiaTheme="minorHAnsi" w:hAnsi="Arial" w:cs="Arial"/>
          <w:b/>
          <w:bCs/>
          <w:color w:val="000000"/>
          <w:lang w:val="en-GB" w:eastAsia="en-US"/>
          <w14:ligatures w14:val="standardContextual"/>
        </w:rPr>
        <w:t>WHETHER OR NOT THE DE</w:t>
      </w:r>
      <w:r w:rsidR="000F23C7" w:rsidRPr="00976B0D">
        <w:rPr>
          <w:rFonts w:ascii="Arial" w:eastAsiaTheme="minorHAnsi" w:hAnsi="Arial" w:cs="Arial"/>
          <w:b/>
          <w:bCs/>
          <w:color w:val="000000"/>
          <w:lang w:val="en-GB" w:eastAsia="en-US"/>
          <w14:ligatures w14:val="standardContextual"/>
        </w:rPr>
        <w:t>CISI</w:t>
      </w:r>
      <w:r w:rsidRPr="00976B0D">
        <w:rPr>
          <w:rFonts w:ascii="Arial" w:eastAsiaTheme="minorHAnsi" w:hAnsi="Arial" w:cs="Arial"/>
          <w:b/>
          <w:bCs/>
          <w:color w:val="000000"/>
          <w:lang w:val="en-GB" w:eastAsia="en-US"/>
          <w14:ligatures w14:val="standardContextual"/>
        </w:rPr>
        <w:t xml:space="preserve">ON WAS MADE IN BAD FAITH:  </w:t>
      </w:r>
    </w:p>
    <w:p w14:paraId="58CEB223" w14:textId="77777777" w:rsidR="00D15BAE" w:rsidRPr="00976B0D" w:rsidRDefault="00D15BAE" w:rsidP="00270EFD">
      <w:pPr>
        <w:pStyle w:val="ListParagraph"/>
        <w:tabs>
          <w:tab w:val="right" w:pos="9192"/>
        </w:tabs>
        <w:spacing w:line="360" w:lineRule="auto"/>
        <w:ind w:left="851" w:hanging="851"/>
        <w:rPr>
          <w:rFonts w:ascii="Arial" w:eastAsiaTheme="minorHAnsi" w:hAnsi="Arial" w:cs="Arial"/>
          <w:color w:val="000000"/>
          <w:lang w:val="en-GB" w:eastAsia="en-US"/>
          <w14:ligatures w14:val="standardContextual"/>
        </w:rPr>
      </w:pPr>
    </w:p>
    <w:p w14:paraId="0C94CB66" w14:textId="269F8E2D" w:rsidR="00797886" w:rsidRPr="007E61D0" w:rsidRDefault="007E61D0" w:rsidP="007E61D0">
      <w:pPr>
        <w:tabs>
          <w:tab w:val="right" w:pos="8364"/>
          <w:tab w:val="right" w:pos="907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06780F">
        <w:rPr>
          <w:rFonts w:ascii="Arial" w:eastAsiaTheme="minorHAnsi" w:hAnsi="Arial" w:cs="Arial"/>
          <w:color w:val="000000"/>
          <w:lang w:val="en-GB" w:eastAsia="en-US"/>
          <w14:ligatures w14:val="standardContextual"/>
        </w:rPr>
        <w:t>36.</w:t>
      </w:r>
      <w:r w:rsidRPr="0006780F">
        <w:rPr>
          <w:rFonts w:ascii="Arial" w:eastAsiaTheme="minorHAnsi" w:hAnsi="Arial" w:cs="Arial"/>
          <w:color w:val="000000"/>
          <w:lang w:val="en-GB" w:eastAsia="en-US"/>
          <w14:ligatures w14:val="standardContextual"/>
        </w:rPr>
        <w:tab/>
      </w:r>
      <w:r w:rsidR="00CC6B82" w:rsidRPr="007E61D0">
        <w:rPr>
          <w:rFonts w:ascii="Arial" w:eastAsiaTheme="minorHAnsi" w:hAnsi="Arial" w:cs="Arial"/>
          <w:color w:val="000000"/>
          <w:lang w:val="en-GB" w:eastAsia="en-US"/>
          <w14:ligatures w14:val="standardContextual"/>
        </w:rPr>
        <w:t xml:space="preserve">The applicant alleges that the decision </w:t>
      </w:r>
      <w:r w:rsidR="00215866" w:rsidRPr="007E61D0">
        <w:rPr>
          <w:rFonts w:ascii="Arial" w:eastAsiaTheme="minorHAnsi" w:hAnsi="Arial" w:cs="Arial"/>
          <w:color w:val="000000"/>
          <w:lang w:val="en-GB" w:eastAsia="en-US"/>
          <w14:ligatures w14:val="standardContextual"/>
        </w:rPr>
        <w:t xml:space="preserve">of </w:t>
      </w:r>
      <w:r w:rsidR="00265687" w:rsidRPr="007E61D0">
        <w:rPr>
          <w:rFonts w:ascii="Arial" w:eastAsiaTheme="minorHAnsi" w:hAnsi="Arial" w:cs="Arial"/>
          <w:color w:val="000000"/>
          <w:lang w:val="en-GB" w:eastAsia="en-US"/>
          <w14:ligatures w14:val="standardContextual"/>
        </w:rPr>
        <w:t xml:space="preserve">30 June 2022 </w:t>
      </w:r>
      <w:r w:rsidR="00CC6B82" w:rsidRPr="007E61D0">
        <w:rPr>
          <w:rFonts w:ascii="Arial" w:eastAsiaTheme="minorHAnsi" w:hAnsi="Arial" w:cs="Arial"/>
          <w:color w:val="000000"/>
          <w:lang w:val="en-GB" w:eastAsia="en-US"/>
          <w14:ligatures w14:val="standardContextual"/>
        </w:rPr>
        <w:t xml:space="preserve">to revoke his parole was made in bad faith in that the decision was made after </w:t>
      </w:r>
      <w:r w:rsidR="00215866" w:rsidRPr="007E61D0">
        <w:rPr>
          <w:rFonts w:ascii="Arial" w:eastAsiaTheme="minorHAnsi" w:hAnsi="Arial" w:cs="Arial"/>
          <w:color w:val="000000"/>
          <w:lang w:val="en-GB" w:eastAsia="en-US"/>
          <w14:ligatures w14:val="standardContextual"/>
        </w:rPr>
        <w:t>his</w:t>
      </w:r>
      <w:r w:rsidR="00CC6B82" w:rsidRPr="007E61D0">
        <w:rPr>
          <w:rFonts w:ascii="Arial" w:eastAsiaTheme="minorHAnsi" w:hAnsi="Arial" w:cs="Arial"/>
          <w:color w:val="000000"/>
          <w:lang w:val="en-GB" w:eastAsia="en-US"/>
          <w14:ligatures w14:val="standardContextual"/>
        </w:rPr>
        <w:t xml:space="preserve"> application </w:t>
      </w:r>
      <w:r w:rsidR="00215866" w:rsidRPr="007E61D0">
        <w:rPr>
          <w:rFonts w:ascii="Arial" w:eastAsiaTheme="minorHAnsi" w:hAnsi="Arial" w:cs="Arial"/>
          <w:color w:val="000000"/>
          <w:lang w:val="en-GB" w:eastAsia="en-US"/>
          <w14:ligatures w14:val="standardContextual"/>
        </w:rPr>
        <w:t xml:space="preserve">was </w:t>
      </w:r>
      <w:r w:rsidR="00CC6B82" w:rsidRPr="007E61D0">
        <w:rPr>
          <w:rFonts w:ascii="Arial" w:eastAsiaTheme="minorHAnsi" w:hAnsi="Arial" w:cs="Arial"/>
          <w:color w:val="000000"/>
          <w:lang w:val="en-GB" w:eastAsia="en-US"/>
          <w14:ligatures w14:val="standardContextual"/>
        </w:rPr>
        <w:t xml:space="preserve">launched against the </w:t>
      </w:r>
      <w:r w:rsidR="003C780D" w:rsidRPr="007E61D0">
        <w:rPr>
          <w:rFonts w:ascii="Arial" w:eastAsiaTheme="minorHAnsi" w:hAnsi="Arial" w:cs="Arial"/>
          <w:color w:val="000000"/>
          <w:lang w:val="en-GB" w:eastAsia="en-US"/>
          <w14:ligatures w14:val="standardContextual"/>
        </w:rPr>
        <w:t>Board</w:t>
      </w:r>
      <w:r w:rsidR="00215866" w:rsidRPr="007E61D0">
        <w:rPr>
          <w:rFonts w:ascii="Arial" w:eastAsiaTheme="minorHAnsi" w:hAnsi="Arial" w:cs="Arial"/>
          <w:color w:val="000000"/>
          <w:lang w:val="en-GB" w:eastAsia="en-US"/>
          <w14:ligatures w14:val="standardContextual"/>
        </w:rPr>
        <w:t xml:space="preserve"> in April 2022</w:t>
      </w:r>
      <w:r w:rsidR="00CC6B82" w:rsidRPr="007E61D0">
        <w:rPr>
          <w:rFonts w:ascii="Arial" w:eastAsiaTheme="minorHAnsi" w:hAnsi="Arial" w:cs="Arial"/>
          <w:color w:val="000000"/>
          <w:lang w:val="en-GB" w:eastAsia="en-US"/>
          <w14:ligatures w14:val="standardContextual"/>
        </w:rPr>
        <w:t xml:space="preserve">. </w:t>
      </w:r>
    </w:p>
    <w:p w14:paraId="434BC3FF" w14:textId="77777777" w:rsidR="00797886" w:rsidRPr="0006780F" w:rsidRDefault="00797886" w:rsidP="00270EFD">
      <w:pPr>
        <w:pStyle w:val="ListParagraph"/>
        <w:tabs>
          <w:tab w:val="right" w:pos="8364"/>
          <w:tab w:val="right" w:pos="9072"/>
        </w:tabs>
        <w:autoSpaceDE w:val="0"/>
        <w:autoSpaceDN w:val="0"/>
        <w:adjustRightInd w:val="0"/>
        <w:spacing w:line="360" w:lineRule="auto"/>
        <w:ind w:left="851" w:right="-22"/>
        <w:jc w:val="both"/>
        <w:rPr>
          <w:rFonts w:ascii="Arial" w:eastAsiaTheme="minorHAnsi" w:hAnsi="Arial" w:cs="Arial"/>
          <w:color w:val="000000"/>
          <w:lang w:val="en-GB" w:eastAsia="en-US"/>
          <w14:ligatures w14:val="standardContextual"/>
        </w:rPr>
      </w:pPr>
    </w:p>
    <w:p w14:paraId="4CAAF377" w14:textId="294757FC" w:rsidR="00CC6B82" w:rsidRPr="007E61D0" w:rsidRDefault="007E61D0" w:rsidP="007E61D0">
      <w:pPr>
        <w:tabs>
          <w:tab w:val="right" w:pos="8364"/>
          <w:tab w:val="right" w:pos="907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06780F">
        <w:rPr>
          <w:rFonts w:ascii="Arial" w:eastAsiaTheme="minorHAnsi" w:hAnsi="Arial" w:cs="Arial"/>
          <w:color w:val="000000"/>
          <w:lang w:val="en-GB" w:eastAsia="en-US"/>
          <w14:ligatures w14:val="standardContextual"/>
        </w:rPr>
        <w:t>37.</w:t>
      </w:r>
      <w:r w:rsidRPr="0006780F">
        <w:rPr>
          <w:rFonts w:ascii="Arial" w:eastAsiaTheme="minorHAnsi" w:hAnsi="Arial" w:cs="Arial"/>
          <w:color w:val="000000"/>
          <w:lang w:val="en-GB" w:eastAsia="en-US"/>
          <w14:ligatures w14:val="standardContextual"/>
        </w:rPr>
        <w:tab/>
      </w:r>
      <w:r w:rsidR="00265687" w:rsidRPr="007E61D0">
        <w:rPr>
          <w:rFonts w:ascii="Arial" w:eastAsiaTheme="minorHAnsi" w:hAnsi="Arial" w:cs="Arial"/>
          <w:color w:val="000000"/>
          <w:lang w:val="en-GB" w:eastAsia="en-US"/>
          <w14:ligatures w14:val="standardContextual"/>
        </w:rPr>
        <w:t>It is now established that the decision to revoke</w:t>
      </w:r>
      <w:r w:rsidR="00CC6B82" w:rsidRPr="007E61D0">
        <w:rPr>
          <w:rFonts w:ascii="Arial" w:eastAsiaTheme="minorHAnsi" w:hAnsi="Arial" w:cs="Arial"/>
          <w:color w:val="000000"/>
          <w:lang w:val="en-GB" w:eastAsia="en-US"/>
          <w14:ligatures w14:val="standardContextual"/>
        </w:rPr>
        <w:t xml:space="preserve"> the parole was</w:t>
      </w:r>
      <w:r w:rsidR="00265687" w:rsidRPr="007E61D0">
        <w:rPr>
          <w:rFonts w:ascii="Arial" w:eastAsiaTheme="minorHAnsi" w:hAnsi="Arial" w:cs="Arial"/>
          <w:color w:val="000000"/>
          <w:lang w:val="en-GB" w:eastAsia="en-US"/>
          <w14:ligatures w14:val="standardContextual"/>
        </w:rPr>
        <w:t xml:space="preserve"> actually</w:t>
      </w:r>
      <w:r w:rsidR="00CC6B82" w:rsidRPr="007E61D0">
        <w:rPr>
          <w:rFonts w:ascii="Arial" w:eastAsiaTheme="minorHAnsi" w:hAnsi="Arial" w:cs="Arial"/>
          <w:color w:val="000000"/>
          <w:lang w:val="en-GB" w:eastAsia="en-US"/>
          <w14:ligatures w14:val="standardContextual"/>
        </w:rPr>
        <w:t xml:space="preserve"> taken</w:t>
      </w:r>
      <w:r w:rsidR="00797886" w:rsidRPr="007E61D0">
        <w:rPr>
          <w:rFonts w:ascii="Arial" w:eastAsiaTheme="minorHAnsi" w:hAnsi="Arial" w:cs="Arial"/>
          <w:color w:val="000000"/>
          <w:lang w:val="en-GB" w:eastAsia="en-US"/>
          <w14:ligatures w14:val="standardContextual"/>
        </w:rPr>
        <w:t xml:space="preserve"> on 11 October 2021</w:t>
      </w:r>
      <w:r w:rsidR="00711EC8" w:rsidRPr="007E61D0">
        <w:rPr>
          <w:rFonts w:ascii="Arial" w:eastAsiaTheme="minorHAnsi" w:hAnsi="Arial" w:cs="Arial"/>
          <w:color w:val="000000"/>
          <w:lang w:val="en-GB" w:eastAsia="en-US"/>
          <w14:ligatures w14:val="standardContextual"/>
        </w:rPr>
        <w:t xml:space="preserve"> </w:t>
      </w:r>
      <w:r w:rsidR="00265687" w:rsidRPr="007E61D0">
        <w:rPr>
          <w:rFonts w:ascii="Arial" w:eastAsiaTheme="minorHAnsi" w:hAnsi="Arial" w:cs="Arial"/>
          <w:color w:val="000000"/>
          <w:lang w:val="en-GB" w:eastAsia="en-US"/>
          <w14:ligatures w14:val="standardContextual"/>
        </w:rPr>
        <w:t>and not on 30 June 2022 as alleged by the applicant, thus prior</w:t>
      </w:r>
      <w:r w:rsidR="00CC6B82" w:rsidRPr="007E61D0">
        <w:rPr>
          <w:rFonts w:ascii="Arial" w:eastAsiaTheme="minorHAnsi" w:hAnsi="Arial" w:cs="Arial"/>
          <w:color w:val="000000"/>
          <w:lang w:val="en-GB" w:eastAsia="en-US"/>
          <w14:ligatures w14:val="standardContextual"/>
        </w:rPr>
        <w:t xml:space="preserve"> to </w:t>
      </w:r>
      <w:r w:rsidR="00265687" w:rsidRPr="007E61D0">
        <w:rPr>
          <w:rFonts w:ascii="Arial" w:eastAsiaTheme="minorHAnsi" w:hAnsi="Arial" w:cs="Arial"/>
          <w:color w:val="000000"/>
          <w:lang w:val="en-GB" w:eastAsia="en-US"/>
          <w14:ligatures w14:val="standardContextual"/>
        </w:rPr>
        <w:t xml:space="preserve">him launching the application. </w:t>
      </w:r>
      <w:r w:rsidR="00711EC8" w:rsidRPr="007E61D0">
        <w:rPr>
          <w:rFonts w:ascii="Arial" w:eastAsiaTheme="minorHAnsi" w:hAnsi="Arial" w:cs="Arial"/>
          <w:color w:val="000000"/>
          <w:lang w:val="en-GB" w:eastAsia="en-US"/>
          <w14:ligatures w14:val="standardContextual"/>
        </w:rPr>
        <w:t xml:space="preserve"> </w:t>
      </w:r>
      <w:r w:rsidR="00265687" w:rsidRPr="007E61D0">
        <w:rPr>
          <w:rFonts w:ascii="Arial" w:eastAsiaTheme="minorHAnsi" w:hAnsi="Arial" w:cs="Arial"/>
          <w:color w:val="000000"/>
          <w:lang w:val="en-GB" w:eastAsia="en-US"/>
          <w14:ligatures w14:val="standardContextual"/>
        </w:rPr>
        <w:t>Accordingly</w:t>
      </w:r>
      <w:r w:rsidR="009441D2" w:rsidRPr="007E61D0">
        <w:rPr>
          <w:rFonts w:ascii="Arial" w:eastAsiaTheme="minorHAnsi" w:hAnsi="Arial" w:cs="Arial"/>
          <w:color w:val="000000"/>
          <w:lang w:val="en-GB" w:eastAsia="en-US"/>
          <w14:ligatures w14:val="standardContextual"/>
        </w:rPr>
        <w:t>,</w:t>
      </w:r>
      <w:r w:rsidR="00265687" w:rsidRPr="007E61D0">
        <w:rPr>
          <w:rFonts w:ascii="Arial" w:eastAsiaTheme="minorHAnsi" w:hAnsi="Arial" w:cs="Arial"/>
          <w:color w:val="000000"/>
          <w:lang w:val="en-GB" w:eastAsia="en-US"/>
          <w14:ligatures w14:val="standardContextual"/>
        </w:rPr>
        <w:t xml:space="preserve"> there is </w:t>
      </w:r>
      <w:r w:rsidR="00CC6B82" w:rsidRPr="007E61D0">
        <w:rPr>
          <w:rFonts w:ascii="Arial" w:eastAsiaTheme="minorHAnsi" w:hAnsi="Arial" w:cs="Arial"/>
          <w:color w:val="000000"/>
          <w:lang w:val="en-GB" w:eastAsia="en-US"/>
          <w14:ligatures w14:val="standardContextual"/>
        </w:rPr>
        <w:t>no merit to the applicant’s assertion that the decision was take</w:t>
      </w:r>
      <w:r w:rsidR="00797886" w:rsidRPr="007E61D0">
        <w:rPr>
          <w:rFonts w:ascii="Arial" w:eastAsiaTheme="minorHAnsi" w:hAnsi="Arial" w:cs="Arial"/>
          <w:color w:val="000000"/>
          <w:lang w:val="en-GB" w:eastAsia="en-US"/>
          <w14:ligatures w14:val="standardContextual"/>
        </w:rPr>
        <w:t xml:space="preserve">n as a result of him launching the application against the respondent. </w:t>
      </w:r>
    </w:p>
    <w:p w14:paraId="554AF04D" w14:textId="77777777" w:rsidR="000F23C7" w:rsidRPr="00976B0D" w:rsidRDefault="000F23C7" w:rsidP="00270EFD">
      <w:pPr>
        <w:pStyle w:val="ListParagraph"/>
        <w:tabs>
          <w:tab w:val="right" w:pos="9192"/>
        </w:tabs>
        <w:autoSpaceDE w:val="0"/>
        <w:autoSpaceDN w:val="0"/>
        <w:adjustRightInd w:val="0"/>
        <w:spacing w:line="360" w:lineRule="auto"/>
        <w:ind w:left="851" w:right="334" w:hanging="851"/>
        <w:jc w:val="both"/>
        <w:rPr>
          <w:rFonts w:ascii="Arial" w:eastAsiaTheme="minorHAnsi" w:hAnsi="Arial" w:cs="Arial"/>
          <w:color w:val="000000"/>
          <w:lang w:val="en-GB" w:eastAsia="en-US"/>
          <w14:ligatures w14:val="standardContextual"/>
        </w:rPr>
      </w:pPr>
    </w:p>
    <w:p w14:paraId="36F18C2B" w14:textId="7E21CA51" w:rsidR="000F23C7" w:rsidRPr="007E61D0" w:rsidRDefault="007E61D0" w:rsidP="007E61D0">
      <w:pPr>
        <w:tabs>
          <w:tab w:val="right" w:pos="907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A27C67">
        <w:rPr>
          <w:rFonts w:ascii="Arial" w:eastAsiaTheme="minorHAnsi" w:hAnsi="Arial" w:cs="Arial"/>
          <w:color w:val="000000"/>
          <w:lang w:val="en-GB" w:eastAsia="en-US"/>
          <w14:ligatures w14:val="standardContextual"/>
        </w:rPr>
        <w:t>38.</w:t>
      </w:r>
      <w:r w:rsidRPr="00A27C67">
        <w:rPr>
          <w:rFonts w:ascii="Arial" w:eastAsiaTheme="minorHAnsi" w:hAnsi="Arial" w:cs="Arial"/>
          <w:color w:val="000000"/>
          <w:lang w:val="en-GB" w:eastAsia="en-US"/>
          <w14:ligatures w14:val="standardContextual"/>
        </w:rPr>
        <w:tab/>
      </w:r>
      <w:r w:rsidR="000F23C7" w:rsidRPr="007E61D0">
        <w:rPr>
          <w:rFonts w:ascii="Arial" w:eastAsiaTheme="minorHAnsi" w:hAnsi="Arial" w:cs="Arial"/>
          <w:lang w:val="en-GB" w:eastAsia="en-US"/>
          <w14:ligatures w14:val="standardContextual"/>
        </w:rPr>
        <w:t xml:space="preserve">The applicant further alleges that the document titled </w:t>
      </w:r>
      <w:r w:rsidR="00711EC8" w:rsidRPr="007E61D0">
        <w:rPr>
          <w:rFonts w:ascii="Arial" w:eastAsiaTheme="minorHAnsi" w:hAnsi="Arial" w:cs="Arial"/>
          <w:lang w:val="en-GB" w:eastAsia="en-US"/>
          <w14:ligatures w14:val="standardContextual"/>
        </w:rPr>
        <w:t>“</w:t>
      </w:r>
      <w:r w:rsidR="00711EC8" w:rsidRPr="007E61D0">
        <w:rPr>
          <w:rFonts w:ascii="Arial" w:eastAsiaTheme="minorHAnsi" w:hAnsi="Arial" w:cs="Arial"/>
          <w:i/>
          <w:lang w:val="en-GB" w:eastAsia="en-US"/>
          <w14:ligatures w14:val="standardContextual"/>
        </w:rPr>
        <w:t>T</w:t>
      </w:r>
      <w:r w:rsidR="000F23C7" w:rsidRPr="007E61D0">
        <w:rPr>
          <w:rFonts w:ascii="Arial" w:eastAsiaTheme="minorHAnsi" w:hAnsi="Arial" w:cs="Arial"/>
          <w:i/>
          <w:lang w:val="en-GB" w:eastAsia="en-US"/>
          <w14:ligatures w14:val="standardContextual"/>
        </w:rPr>
        <w:t xml:space="preserve">emplate for </w:t>
      </w:r>
      <w:r w:rsidR="00711EC8" w:rsidRPr="007E61D0">
        <w:rPr>
          <w:rFonts w:ascii="Arial" w:eastAsiaTheme="minorHAnsi" w:hAnsi="Arial" w:cs="Arial"/>
          <w:i/>
          <w:lang w:val="en-GB" w:eastAsia="en-US"/>
          <w14:ligatures w14:val="standardContextual"/>
        </w:rPr>
        <w:t>R</w:t>
      </w:r>
      <w:r w:rsidR="000F23C7" w:rsidRPr="007E61D0">
        <w:rPr>
          <w:rFonts w:ascii="Arial" w:eastAsiaTheme="minorHAnsi" w:hAnsi="Arial" w:cs="Arial"/>
          <w:i/>
          <w:lang w:val="en-GB" w:eastAsia="en-US"/>
          <w14:ligatures w14:val="standardContextual"/>
        </w:rPr>
        <w:t>eferral</w:t>
      </w:r>
      <w:r w:rsidR="00711EC8" w:rsidRPr="007E61D0">
        <w:rPr>
          <w:rFonts w:ascii="Arial" w:eastAsiaTheme="minorHAnsi" w:hAnsi="Arial" w:cs="Arial"/>
          <w:lang w:val="en-GB" w:eastAsia="en-US"/>
          <w14:ligatures w14:val="standardContextual"/>
        </w:rPr>
        <w:t>”</w:t>
      </w:r>
      <w:r w:rsidR="000F23C7" w:rsidRPr="007E61D0">
        <w:rPr>
          <w:rFonts w:ascii="Arial" w:eastAsiaTheme="minorHAnsi" w:hAnsi="Arial" w:cs="Arial"/>
          <w:lang w:val="en-GB" w:eastAsia="en-US"/>
          <w14:ligatures w14:val="standardContextual"/>
        </w:rPr>
        <w:t xml:space="preserve"> which is </w:t>
      </w:r>
      <w:r w:rsidR="00A27C67" w:rsidRPr="007E61D0">
        <w:rPr>
          <w:rFonts w:ascii="Arial" w:eastAsiaTheme="minorHAnsi" w:hAnsi="Arial" w:cs="Arial"/>
          <w:lang w:val="en-GB" w:eastAsia="en-US"/>
          <w14:ligatures w14:val="standardContextual"/>
        </w:rPr>
        <w:t xml:space="preserve">discussed above </w:t>
      </w:r>
      <w:r w:rsidR="000F23C7" w:rsidRPr="007E61D0">
        <w:rPr>
          <w:rFonts w:ascii="Arial" w:eastAsiaTheme="minorHAnsi" w:hAnsi="Arial" w:cs="Arial"/>
          <w:lang w:val="en-GB" w:eastAsia="en-US"/>
          <w14:ligatures w14:val="standardContextual"/>
        </w:rPr>
        <w:t>is forged</w:t>
      </w:r>
      <w:r w:rsidR="00797886" w:rsidRPr="007E61D0">
        <w:rPr>
          <w:rFonts w:ascii="Arial" w:eastAsiaTheme="minorHAnsi" w:hAnsi="Arial" w:cs="Arial"/>
          <w:lang w:val="en-GB" w:eastAsia="en-US"/>
          <w14:ligatures w14:val="standardContextual"/>
        </w:rPr>
        <w:t>.</w:t>
      </w:r>
      <w:r w:rsidR="00711EC8" w:rsidRPr="007E61D0">
        <w:rPr>
          <w:rFonts w:ascii="Arial" w:eastAsiaTheme="minorHAnsi" w:hAnsi="Arial" w:cs="Arial"/>
          <w:lang w:val="en-GB" w:eastAsia="en-US"/>
          <w14:ligatures w14:val="standardContextual"/>
        </w:rPr>
        <w:t xml:space="preserve"> </w:t>
      </w:r>
      <w:r w:rsidR="00A27C67" w:rsidRPr="007E61D0">
        <w:rPr>
          <w:rFonts w:ascii="Arial" w:eastAsiaTheme="minorHAnsi" w:hAnsi="Arial" w:cs="Arial"/>
          <w:lang w:val="en-GB" w:eastAsia="en-US"/>
          <w14:ligatures w14:val="standardContextual"/>
        </w:rPr>
        <w:t xml:space="preserve"> He bases his contention on the fact that u</w:t>
      </w:r>
      <w:r w:rsidR="000F23C7" w:rsidRPr="007E61D0">
        <w:rPr>
          <w:rFonts w:ascii="Arial" w:eastAsiaTheme="minorHAnsi" w:hAnsi="Arial" w:cs="Arial"/>
          <w:color w:val="000000"/>
          <w:lang w:val="en-GB" w:eastAsia="en-US"/>
          <w14:ligatures w14:val="standardContextual"/>
        </w:rPr>
        <w:t xml:space="preserve">pon launching the application in April 2022 against the </w:t>
      </w:r>
      <w:r w:rsidR="003C780D" w:rsidRPr="007E61D0">
        <w:rPr>
          <w:rFonts w:ascii="Arial" w:eastAsiaTheme="minorHAnsi" w:hAnsi="Arial" w:cs="Arial"/>
          <w:color w:val="000000"/>
          <w:lang w:val="en-GB" w:eastAsia="en-US"/>
          <w14:ligatures w14:val="standardContextual"/>
        </w:rPr>
        <w:t>Board</w:t>
      </w:r>
      <w:r w:rsidR="000F23C7" w:rsidRPr="007E61D0">
        <w:rPr>
          <w:rFonts w:ascii="Arial" w:eastAsiaTheme="minorHAnsi" w:hAnsi="Arial" w:cs="Arial"/>
          <w:color w:val="000000"/>
          <w:lang w:val="en-GB" w:eastAsia="en-US"/>
          <w14:ligatures w14:val="standardContextual"/>
        </w:rPr>
        <w:t xml:space="preserve">, the </w:t>
      </w:r>
      <w:r w:rsidR="006B36D2" w:rsidRPr="007E61D0">
        <w:rPr>
          <w:rFonts w:ascii="Arial" w:eastAsiaTheme="minorHAnsi" w:hAnsi="Arial" w:cs="Arial"/>
          <w:color w:val="000000"/>
          <w:lang w:val="en-GB" w:eastAsia="en-US"/>
          <w14:ligatures w14:val="standardContextual"/>
        </w:rPr>
        <w:t>applicant</w:t>
      </w:r>
      <w:r w:rsidR="000F23C7" w:rsidRPr="007E61D0">
        <w:rPr>
          <w:rFonts w:ascii="Arial" w:eastAsiaTheme="minorHAnsi" w:hAnsi="Arial" w:cs="Arial"/>
          <w:color w:val="000000"/>
          <w:lang w:val="en-GB" w:eastAsia="en-US"/>
          <w14:ligatures w14:val="standardContextual"/>
        </w:rPr>
        <w:t xml:space="preserve"> was served with the respondent’s answering affidavit</w:t>
      </w:r>
      <w:r w:rsidR="006B36D2" w:rsidRPr="007E61D0">
        <w:rPr>
          <w:rFonts w:ascii="Arial" w:eastAsiaTheme="minorHAnsi" w:hAnsi="Arial" w:cs="Arial"/>
          <w:color w:val="000000"/>
          <w:lang w:val="en-GB" w:eastAsia="en-US"/>
          <w14:ligatures w14:val="standardContextual"/>
        </w:rPr>
        <w:t xml:space="preserve"> </w:t>
      </w:r>
      <w:r w:rsidR="00797886" w:rsidRPr="007E61D0">
        <w:rPr>
          <w:rFonts w:ascii="Arial" w:eastAsiaTheme="minorHAnsi" w:hAnsi="Arial" w:cs="Arial"/>
          <w:color w:val="000000"/>
          <w:lang w:val="en-GB" w:eastAsia="en-US"/>
          <w14:ligatures w14:val="standardContextual"/>
        </w:rPr>
        <w:t>on</w:t>
      </w:r>
      <w:r w:rsidR="006B36D2" w:rsidRPr="007E61D0">
        <w:rPr>
          <w:rFonts w:ascii="Arial" w:eastAsiaTheme="minorHAnsi" w:hAnsi="Arial" w:cs="Arial"/>
          <w:color w:val="000000"/>
          <w:lang w:val="en-GB" w:eastAsia="en-US"/>
          <w14:ligatures w14:val="standardContextual"/>
        </w:rPr>
        <w:t xml:space="preserve"> </w:t>
      </w:r>
      <w:r w:rsidR="00622528" w:rsidRPr="007E61D0">
        <w:rPr>
          <w:rFonts w:ascii="Arial" w:eastAsiaTheme="minorHAnsi" w:hAnsi="Arial" w:cs="Arial"/>
          <w:color w:val="000000"/>
          <w:lang w:val="en-GB" w:eastAsia="en-US"/>
          <w14:ligatures w14:val="standardContextual"/>
        </w:rPr>
        <w:t>0</w:t>
      </w:r>
      <w:r w:rsidR="006B36D2" w:rsidRPr="007E61D0">
        <w:rPr>
          <w:rFonts w:ascii="Arial" w:eastAsiaTheme="minorHAnsi" w:hAnsi="Arial" w:cs="Arial"/>
          <w:color w:val="000000"/>
          <w:lang w:val="en-GB" w:eastAsia="en-US"/>
          <w14:ligatures w14:val="standardContextual"/>
        </w:rPr>
        <w:t>6 May 2022</w:t>
      </w:r>
      <w:r w:rsidR="000F23C7" w:rsidRPr="007E61D0">
        <w:rPr>
          <w:rFonts w:ascii="Arial" w:eastAsiaTheme="minorHAnsi" w:hAnsi="Arial" w:cs="Arial"/>
          <w:color w:val="000000"/>
          <w:lang w:val="en-GB" w:eastAsia="en-US"/>
          <w14:ligatures w14:val="standardContextual"/>
        </w:rPr>
        <w:t xml:space="preserve">, which </w:t>
      </w:r>
      <w:r w:rsidR="006B36D2" w:rsidRPr="007E61D0">
        <w:rPr>
          <w:rFonts w:ascii="Arial" w:eastAsiaTheme="minorHAnsi" w:hAnsi="Arial" w:cs="Arial"/>
          <w:color w:val="000000"/>
          <w:lang w:val="en-GB" w:eastAsia="en-US"/>
          <w14:ligatures w14:val="standardContextual"/>
        </w:rPr>
        <w:t xml:space="preserve">had the document titled </w:t>
      </w:r>
      <w:r w:rsidR="00711EC8" w:rsidRPr="007E61D0">
        <w:rPr>
          <w:rFonts w:ascii="Arial" w:eastAsiaTheme="minorHAnsi" w:hAnsi="Arial" w:cs="Arial"/>
          <w:color w:val="000000"/>
          <w:lang w:val="en-GB" w:eastAsia="en-US"/>
          <w14:ligatures w14:val="standardContextual"/>
        </w:rPr>
        <w:t>“</w:t>
      </w:r>
      <w:r w:rsidR="00711EC8" w:rsidRPr="007E61D0">
        <w:rPr>
          <w:rFonts w:ascii="Arial" w:eastAsiaTheme="minorHAnsi" w:hAnsi="Arial" w:cs="Arial"/>
          <w:i/>
          <w:color w:val="000000"/>
          <w:lang w:val="en-GB" w:eastAsia="en-US"/>
          <w14:ligatures w14:val="standardContextual"/>
        </w:rPr>
        <w:t>T</w:t>
      </w:r>
      <w:r w:rsidR="006B36D2" w:rsidRPr="007E61D0">
        <w:rPr>
          <w:rFonts w:ascii="Arial" w:eastAsiaTheme="minorHAnsi" w:hAnsi="Arial" w:cs="Arial"/>
          <w:i/>
          <w:color w:val="000000"/>
          <w:lang w:val="en-GB" w:eastAsia="en-US"/>
          <w14:ligatures w14:val="standardContextual"/>
        </w:rPr>
        <w:t xml:space="preserve">emplate for </w:t>
      </w:r>
      <w:r w:rsidR="00711EC8" w:rsidRPr="007E61D0">
        <w:rPr>
          <w:rFonts w:ascii="Arial" w:eastAsiaTheme="minorHAnsi" w:hAnsi="Arial" w:cs="Arial"/>
          <w:i/>
          <w:color w:val="000000"/>
          <w:lang w:val="en-GB" w:eastAsia="en-US"/>
          <w14:ligatures w14:val="standardContextual"/>
        </w:rPr>
        <w:t>R</w:t>
      </w:r>
      <w:r w:rsidR="006B36D2" w:rsidRPr="007E61D0">
        <w:rPr>
          <w:rFonts w:ascii="Arial" w:eastAsiaTheme="minorHAnsi" w:hAnsi="Arial" w:cs="Arial"/>
          <w:i/>
          <w:color w:val="000000"/>
          <w:lang w:val="en-GB" w:eastAsia="en-US"/>
          <w14:ligatures w14:val="standardContextual"/>
        </w:rPr>
        <w:t>eferral</w:t>
      </w:r>
      <w:r w:rsidR="00711EC8" w:rsidRPr="007E61D0">
        <w:rPr>
          <w:rFonts w:ascii="Arial" w:eastAsiaTheme="minorHAnsi" w:hAnsi="Arial" w:cs="Arial"/>
          <w:color w:val="000000"/>
          <w:lang w:val="en-GB" w:eastAsia="en-US"/>
          <w14:ligatures w14:val="standardContextual"/>
        </w:rPr>
        <w:t>”</w:t>
      </w:r>
      <w:r w:rsidR="006B36D2" w:rsidRPr="007E61D0">
        <w:rPr>
          <w:rFonts w:ascii="Arial" w:eastAsiaTheme="minorHAnsi" w:hAnsi="Arial" w:cs="Arial"/>
          <w:color w:val="000000"/>
          <w:lang w:val="en-GB" w:eastAsia="en-US"/>
          <w14:ligatures w14:val="standardContextual"/>
        </w:rPr>
        <w:t xml:space="preserve"> </w:t>
      </w:r>
      <w:r w:rsidR="00A27C67" w:rsidRPr="007E61D0">
        <w:rPr>
          <w:rFonts w:ascii="Arial" w:eastAsiaTheme="minorHAnsi" w:hAnsi="Arial" w:cs="Arial"/>
          <w:color w:val="000000"/>
          <w:lang w:val="en-GB" w:eastAsia="en-US"/>
          <w14:ligatures w14:val="standardContextual"/>
        </w:rPr>
        <w:t>purporting to be the one that served before the CSPB.</w:t>
      </w:r>
      <w:r w:rsidR="006B36D2" w:rsidRPr="007E61D0">
        <w:rPr>
          <w:rFonts w:ascii="Arial" w:eastAsiaTheme="minorHAnsi" w:hAnsi="Arial" w:cs="Arial"/>
          <w:color w:val="000000"/>
          <w:lang w:val="en-GB" w:eastAsia="en-US"/>
          <w14:ligatures w14:val="standardContextual"/>
        </w:rPr>
        <w:t xml:space="preserve"> </w:t>
      </w:r>
      <w:r w:rsidR="00711EC8" w:rsidRPr="007E61D0">
        <w:rPr>
          <w:rFonts w:ascii="Arial" w:eastAsiaTheme="minorHAnsi" w:hAnsi="Arial" w:cs="Arial"/>
          <w:color w:val="000000"/>
          <w:lang w:val="en-GB" w:eastAsia="en-US"/>
          <w14:ligatures w14:val="standardContextual"/>
        </w:rPr>
        <w:t xml:space="preserve"> </w:t>
      </w:r>
      <w:r w:rsidR="00A27C67" w:rsidRPr="007E61D0">
        <w:rPr>
          <w:rFonts w:ascii="Arial" w:eastAsiaTheme="minorHAnsi" w:hAnsi="Arial" w:cs="Arial"/>
          <w:color w:val="000000"/>
          <w:lang w:val="en-GB" w:eastAsia="en-US"/>
          <w14:ligatures w14:val="standardContextual"/>
        </w:rPr>
        <w:t>He submitted that the document he received then differs in some respect from the one produced by the respondent in the present proceedings.</w:t>
      </w:r>
    </w:p>
    <w:p w14:paraId="6B9B316C" w14:textId="77777777" w:rsidR="006B36D2" w:rsidRPr="00976B0D" w:rsidRDefault="006B36D2" w:rsidP="00270EFD">
      <w:pPr>
        <w:pStyle w:val="ListParagraph"/>
        <w:tabs>
          <w:tab w:val="right" w:pos="9192"/>
        </w:tabs>
        <w:autoSpaceDE w:val="0"/>
        <w:autoSpaceDN w:val="0"/>
        <w:adjustRightInd w:val="0"/>
        <w:spacing w:line="360" w:lineRule="auto"/>
        <w:ind w:left="851" w:right="334" w:hanging="851"/>
        <w:jc w:val="both"/>
        <w:rPr>
          <w:rFonts w:ascii="Arial" w:eastAsiaTheme="minorHAnsi" w:hAnsi="Arial" w:cs="Arial"/>
          <w:color w:val="000000"/>
          <w:lang w:val="en-GB" w:eastAsia="en-US"/>
          <w14:ligatures w14:val="standardContextual"/>
        </w:rPr>
      </w:pPr>
    </w:p>
    <w:p w14:paraId="3BC3FA57" w14:textId="4ED90104" w:rsidR="000F23C7" w:rsidRPr="007E61D0" w:rsidRDefault="007E61D0" w:rsidP="007E61D0">
      <w:pPr>
        <w:tabs>
          <w:tab w:val="right" w:pos="919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976B0D">
        <w:rPr>
          <w:rFonts w:ascii="Arial" w:eastAsiaTheme="minorHAnsi" w:hAnsi="Arial" w:cs="Arial"/>
          <w:color w:val="000000"/>
          <w:lang w:val="en-GB" w:eastAsia="en-US"/>
          <w14:ligatures w14:val="standardContextual"/>
        </w:rPr>
        <w:t>39.</w:t>
      </w:r>
      <w:r w:rsidRPr="00976B0D">
        <w:rPr>
          <w:rFonts w:ascii="Arial" w:eastAsiaTheme="minorHAnsi" w:hAnsi="Arial" w:cs="Arial"/>
          <w:color w:val="000000"/>
          <w:lang w:val="en-GB" w:eastAsia="en-US"/>
          <w14:ligatures w14:val="standardContextual"/>
        </w:rPr>
        <w:tab/>
      </w:r>
      <w:r w:rsidR="006B36D2" w:rsidRPr="007E61D0">
        <w:rPr>
          <w:rFonts w:ascii="Arial" w:eastAsiaTheme="minorHAnsi" w:hAnsi="Arial" w:cs="Arial"/>
          <w:color w:val="000000"/>
          <w:lang w:val="en-GB" w:eastAsia="en-US"/>
          <w14:ligatures w14:val="standardContextual"/>
        </w:rPr>
        <w:t xml:space="preserve">The applicant is correct in his observations of the </w:t>
      </w:r>
      <w:r w:rsidR="00976B0D" w:rsidRPr="007E61D0">
        <w:rPr>
          <w:rFonts w:ascii="Arial" w:eastAsiaTheme="minorHAnsi" w:hAnsi="Arial" w:cs="Arial"/>
          <w:color w:val="000000"/>
          <w:lang w:val="en-GB" w:eastAsia="en-US"/>
          <w14:ligatures w14:val="standardContextual"/>
        </w:rPr>
        <w:t>differences</w:t>
      </w:r>
      <w:r w:rsidR="006B36D2" w:rsidRPr="007E61D0">
        <w:rPr>
          <w:rFonts w:ascii="Arial" w:eastAsiaTheme="minorHAnsi" w:hAnsi="Arial" w:cs="Arial"/>
          <w:color w:val="000000"/>
          <w:lang w:val="en-GB" w:eastAsia="en-US"/>
          <w14:ligatures w14:val="standardContextual"/>
        </w:rPr>
        <w:t xml:space="preserve"> between the document which </w:t>
      </w:r>
      <w:r w:rsidR="00976B0D" w:rsidRPr="007E61D0">
        <w:rPr>
          <w:rFonts w:ascii="Arial" w:eastAsiaTheme="minorHAnsi" w:hAnsi="Arial" w:cs="Arial"/>
          <w:color w:val="000000"/>
          <w:lang w:val="en-GB" w:eastAsia="en-US"/>
          <w14:ligatures w14:val="standardContextual"/>
        </w:rPr>
        <w:t>he</w:t>
      </w:r>
      <w:r w:rsidR="006B36D2" w:rsidRPr="007E61D0">
        <w:rPr>
          <w:rFonts w:ascii="Arial" w:eastAsiaTheme="minorHAnsi" w:hAnsi="Arial" w:cs="Arial"/>
          <w:color w:val="000000"/>
          <w:lang w:val="en-GB" w:eastAsia="en-US"/>
          <w14:ligatures w14:val="standardContextual"/>
        </w:rPr>
        <w:t xml:space="preserve"> </w:t>
      </w:r>
      <w:r w:rsidR="00976B0D" w:rsidRPr="007E61D0">
        <w:rPr>
          <w:rFonts w:ascii="Arial" w:eastAsiaTheme="minorHAnsi" w:hAnsi="Arial" w:cs="Arial"/>
          <w:color w:val="000000"/>
          <w:lang w:val="en-GB" w:eastAsia="en-US"/>
          <w14:ligatures w14:val="standardContextual"/>
        </w:rPr>
        <w:t>received</w:t>
      </w:r>
      <w:r w:rsidR="006B36D2" w:rsidRPr="007E61D0">
        <w:rPr>
          <w:rFonts w:ascii="Arial" w:eastAsiaTheme="minorHAnsi" w:hAnsi="Arial" w:cs="Arial"/>
          <w:color w:val="000000"/>
          <w:lang w:val="en-GB" w:eastAsia="en-US"/>
          <w14:ligatures w14:val="standardContextual"/>
        </w:rPr>
        <w:t xml:space="preserve"> on </w:t>
      </w:r>
      <w:r w:rsidR="00622528" w:rsidRPr="007E61D0">
        <w:rPr>
          <w:rFonts w:ascii="Arial" w:eastAsiaTheme="minorHAnsi" w:hAnsi="Arial" w:cs="Arial"/>
          <w:color w:val="000000"/>
          <w:lang w:val="en-GB" w:eastAsia="en-US"/>
          <w14:ligatures w14:val="standardContextual"/>
        </w:rPr>
        <w:t>0</w:t>
      </w:r>
      <w:r w:rsidR="006B36D2" w:rsidRPr="007E61D0">
        <w:rPr>
          <w:rFonts w:ascii="Arial" w:eastAsiaTheme="minorHAnsi" w:hAnsi="Arial" w:cs="Arial"/>
          <w:color w:val="000000"/>
          <w:lang w:val="en-GB" w:eastAsia="en-US"/>
          <w14:ligatures w14:val="standardContextual"/>
        </w:rPr>
        <w:t xml:space="preserve">6 May 2022 and the document which is now attached to the respondent’s answering affidavit as </w:t>
      </w:r>
      <w:r w:rsidR="006A0D0E" w:rsidRPr="007E61D0">
        <w:rPr>
          <w:rFonts w:ascii="Arial" w:eastAsiaTheme="minorHAnsi" w:hAnsi="Arial" w:cs="Arial"/>
          <w:color w:val="000000"/>
          <w:lang w:val="en-GB" w:eastAsia="en-US"/>
          <w14:ligatures w14:val="standardContextual"/>
        </w:rPr>
        <w:t>A</w:t>
      </w:r>
      <w:r w:rsidR="006B36D2" w:rsidRPr="007E61D0">
        <w:rPr>
          <w:rFonts w:ascii="Arial" w:eastAsiaTheme="minorHAnsi" w:hAnsi="Arial" w:cs="Arial"/>
          <w:color w:val="000000"/>
          <w:lang w:val="en-GB" w:eastAsia="en-US"/>
          <w14:ligatures w14:val="standardContextual"/>
        </w:rPr>
        <w:t xml:space="preserve">nnexure “A”. </w:t>
      </w:r>
      <w:r w:rsidR="00215866" w:rsidRPr="007E61D0">
        <w:rPr>
          <w:rFonts w:ascii="Arial" w:eastAsiaTheme="minorHAnsi" w:hAnsi="Arial" w:cs="Arial"/>
          <w:color w:val="000000"/>
          <w:lang w:val="en-GB" w:eastAsia="en-US"/>
          <w14:ligatures w14:val="standardContextual"/>
        </w:rPr>
        <w:t xml:space="preserve"> </w:t>
      </w:r>
      <w:r w:rsidR="006B36D2" w:rsidRPr="007E61D0">
        <w:rPr>
          <w:rFonts w:ascii="Arial" w:eastAsiaTheme="minorHAnsi" w:hAnsi="Arial" w:cs="Arial"/>
          <w:color w:val="000000"/>
          <w:lang w:val="en-GB" w:eastAsia="en-US"/>
          <w14:ligatures w14:val="standardContextual"/>
        </w:rPr>
        <w:t xml:space="preserve">The </w:t>
      </w:r>
      <w:r w:rsidR="006B36D2" w:rsidRPr="007E61D0">
        <w:rPr>
          <w:rFonts w:ascii="Arial" w:eastAsiaTheme="minorHAnsi" w:hAnsi="Arial" w:cs="Arial"/>
          <w:color w:val="000000"/>
          <w:lang w:val="en-GB" w:eastAsia="en-US"/>
          <w14:ligatures w14:val="standardContextual"/>
        </w:rPr>
        <w:lastRenderedPageBreak/>
        <w:t xml:space="preserve">surname and the initials of the </w:t>
      </w:r>
      <w:r w:rsidR="00976B0D" w:rsidRPr="007E61D0">
        <w:rPr>
          <w:rFonts w:ascii="Arial" w:eastAsiaTheme="minorHAnsi" w:hAnsi="Arial" w:cs="Arial"/>
          <w:color w:val="000000"/>
          <w:lang w:val="en-GB" w:eastAsia="en-US"/>
          <w14:ligatures w14:val="standardContextual"/>
        </w:rPr>
        <w:t>chairperson</w:t>
      </w:r>
      <w:r w:rsidR="006B36D2" w:rsidRPr="007E61D0">
        <w:rPr>
          <w:rFonts w:ascii="Arial" w:eastAsiaTheme="minorHAnsi" w:hAnsi="Arial" w:cs="Arial"/>
          <w:color w:val="000000"/>
          <w:lang w:val="en-GB" w:eastAsia="en-US"/>
          <w14:ligatures w14:val="standardContextual"/>
        </w:rPr>
        <w:t xml:space="preserve"> of the </w:t>
      </w:r>
      <w:r w:rsidR="003C780D" w:rsidRPr="007E61D0">
        <w:rPr>
          <w:rFonts w:ascii="Arial" w:eastAsiaTheme="minorHAnsi" w:hAnsi="Arial" w:cs="Arial"/>
          <w:color w:val="000000"/>
          <w:lang w:val="en-GB" w:eastAsia="en-US"/>
          <w14:ligatures w14:val="standardContextual"/>
        </w:rPr>
        <w:t>Board</w:t>
      </w:r>
      <w:r w:rsidR="006B36D2" w:rsidRPr="007E61D0">
        <w:rPr>
          <w:rFonts w:ascii="Arial" w:eastAsiaTheme="minorHAnsi" w:hAnsi="Arial" w:cs="Arial"/>
          <w:color w:val="000000"/>
          <w:lang w:val="en-GB" w:eastAsia="en-US"/>
          <w14:ligatures w14:val="standardContextual"/>
        </w:rPr>
        <w:t xml:space="preserve">, the date stamp and the word </w:t>
      </w:r>
      <w:r w:rsidR="00711EC8" w:rsidRPr="007E61D0">
        <w:rPr>
          <w:rFonts w:ascii="Arial" w:eastAsiaTheme="minorHAnsi" w:hAnsi="Arial" w:cs="Arial"/>
          <w:color w:val="000000"/>
          <w:lang w:val="en-GB" w:eastAsia="en-US"/>
          <w14:ligatures w14:val="standardContextual"/>
        </w:rPr>
        <w:t>“</w:t>
      </w:r>
      <w:r w:rsidR="006B36D2" w:rsidRPr="007E61D0">
        <w:rPr>
          <w:rFonts w:ascii="Arial" w:eastAsiaTheme="minorHAnsi" w:hAnsi="Arial" w:cs="Arial"/>
          <w:i/>
          <w:color w:val="000000"/>
          <w:lang w:val="en-GB" w:eastAsia="en-US"/>
          <w14:ligatures w14:val="standardContextual"/>
        </w:rPr>
        <w:t>revoked</w:t>
      </w:r>
      <w:r w:rsidR="00711EC8" w:rsidRPr="007E61D0">
        <w:rPr>
          <w:rFonts w:ascii="Arial" w:eastAsiaTheme="minorHAnsi" w:hAnsi="Arial" w:cs="Arial"/>
          <w:color w:val="000000"/>
          <w:lang w:val="en-GB" w:eastAsia="en-US"/>
          <w14:ligatures w14:val="standardContextual"/>
        </w:rPr>
        <w:t>”</w:t>
      </w:r>
      <w:r w:rsidR="006B36D2" w:rsidRPr="007E61D0">
        <w:rPr>
          <w:rFonts w:ascii="Arial" w:eastAsiaTheme="minorHAnsi" w:hAnsi="Arial" w:cs="Arial"/>
          <w:color w:val="000000"/>
          <w:lang w:val="en-GB" w:eastAsia="en-US"/>
          <w14:ligatures w14:val="standardContextual"/>
        </w:rPr>
        <w:t xml:space="preserve"> have now be</w:t>
      </w:r>
      <w:r w:rsidR="00215866" w:rsidRPr="007E61D0">
        <w:rPr>
          <w:rFonts w:ascii="Arial" w:eastAsiaTheme="minorHAnsi" w:hAnsi="Arial" w:cs="Arial"/>
          <w:color w:val="000000"/>
          <w:lang w:val="en-GB" w:eastAsia="en-US"/>
          <w14:ligatures w14:val="standardContextual"/>
        </w:rPr>
        <w:t>en</w:t>
      </w:r>
      <w:r w:rsidR="006B36D2" w:rsidRPr="007E61D0">
        <w:rPr>
          <w:rFonts w:ascii="Arial" w:eastAsiaTheme="minorHAnsi" w:hAnsi="Arial" w:cs="Arial"/>
          <w:color w:val="000000"/>
          <w:lang w:val="en-GB" w:eastAsia="en-US"/>
          <w14:ligatures w14:val="standardContextual"/>
        </w:rPr>
        <w:t xml:space="preserve"> included on the document which is attached to the respondent’s answer</w:t>
      </w:r>
      <w:r w:rsidR="00215866" w:rsidRPr="007E61D0">
        <w:rPr>
          <w:rFonts w:ascii="Arial" w:eastAsiaTheme="minorHAnsi" w:hAnsi="Arial" w:cs="Arial"/>
          <w:color w:val="000000"/>
          <w:lang w:val="en-GB" w:eastAsia="en-US"/>
          <w14:ligatures w14:val="standardContextual"/>
        </w:rPr>
        <w:t xml:space="preserve">ing affidavit as </w:t>
      </w:r>
      <w:r w:rsidR="00A357B7" w:rsidRPr="007E61D0">
        <w:rPr>
          <w:rFonts w:ascii="Arial" w:eastAsiaTheme="minorHAnsi" w:hAnsi="Arial" w:cs="Arial"/>
          <w:color w:val="000000"/>
          <w:lang w:val="en-GB" w:eastAsia="en-US"/>
          <w14:ligatures w14:val="standardContextual"/>
        </w:rPr>
        <w:t>A</w:t>
      </w:r>
      <w:r w:rsidR="00215866" w:rsidRPr="007E61D0">
        <w:rPr>
          <w:rFonts w:ascii="Arial" w:eastAsiaTheme="minorHAnsi" w:hAnsi="Arial" w:cs="Arial"/>
          <w:color w:val="000000"/>
          <w:lang w:val="en-GB" w:eastAsia="en-US"/>
          <w14:ligatures w14:val="standardContextual"/>
        </w:rPr>
        <w:t>nnexure “A”.  T</w:t>
      </w:r>
      <w:r w:rsidR="006B36D2" w:rsidRPr="007E61D0">
        <w:rPr>
          <w:rFonts w:ascii="Arial" w:eastAsiaTheme="minorHAnsi" w:hAnsi="Arial" w:cs="Arial"/>
          <w:color w:val="000000"/>
          <w:lang w:val="en-GB" w:eastAsia="en-US"/>
          <w14:ligatures w14:val="standardContextual"/>
        </w:rPr>
        <w:t xml:space="preserve">hese features were not included in the document filed with the respondent’s answering </w:t>
      </w:r>
      <w:r w:rsidR="009441D2" w:rsidRPr="007E61D0">
        <w:rPr>
          <w:rFonts w:ascii="Arial" w:eastAsiaTheme="minorHAnsi" w:hAnsi="Arial" w:cs="Arial"/>
          <w:color w:val="000000"/>
          <w:lang w:val="en-GB" w:eastAsia="en-US"/>
          <w14:ligatures w14:val="standardContextual"/>
        </w:rPr>
        <w:t xml:space="preserve">affidavit </w:t>
      </w:r>
      <w:r w:rsidR="006B36D2" w:rsidRPr="007E61D0">
        <w:rPr>
          <w:rFonts w:ascii="Arial" w:eastAsiaTheme="minorHAnsi" w:hAnsi="Arial" w:cs="Arial"/>
          <w:color w:val="000000"/>
          <w:lang w:val="en-GB" w:eastAsia="en-US"/>
          <w14:ligatures w14:val="standardContextual"/>
        </w:rPr>
        <w:t xml:space="preserve">under the proceedings in case number 549/2022. </w:t>
      </w:r>
    </w:p>
    <w:p w14:paraId="6867AA0E" w14:textId="77777777" w:rsidR="006B36D2" w:rsidRPr="00976B0D" w:rsidRDefault="006B36D2" w:rsidP="00270EFD">
      <w:pPr>
        <w:pStyle w:val="ListParagraph"/>
        <w:tabs>
          <w:tab w:val="right" w:pos="9192"/>
        </w:tabs>
        <w:autoSpaceDE w:val="0"/>
        <w:autoSpaceDN w:val="0"/>
        <w:adjustRightInd w:val="0"/>
        <w:spacing w:line="360" w:lineRule="auto"/>
        <w:ind w:left="851" w:right="334" w:hanging="851"/>
        <w:jc w:val="both"/>
        <w:rPr>
          <w:rFonts w:ascii="Arial" w:eastAsiaTheme="minorHAnsi" w:hAnsi="Arial" w:cs="Arial"/>
          <w:color w:val="000000"/>
          <w:lang w:val="en-GB" w:eastAsia="en-US"/>
          <w14:ligatures w14:val="standardContextual"/>
        </w:rPr>
      </w:pPr>
    </w:p>
    <w:p w14:paraId="6BF3BBBE" w14:textId="5B6786C2" w:rsidR="00937A04" w:rsidRPr="007E61D0" w:rsidRDefault="007E61D0" w:rsidP="007E61D0">
      <w:pPr>
        <w:tabs>
          <w:tab w:val="right" w:pos="919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Pr>
          <w:rFonts w:ascii="Arial" w:eastAsiaTheme="minorHAnsi" w:hAnsi="Arial" w:cs="Arial"/>
          <w:color w:val="000000"/>
          <w:lang w:val="en-GB" w:eastAsia="en-US"/>
          <w14:ligatures w14:val="standardContextual"/>
        </w:rPr>
        <w:t>40.</w:t>
      </w:r>
      <w:r>
        <w:rPr>
          <w:rFonts w:ascii="Arial" w:eastAsiaTheme="minorHAnsi" w:hAnsi="Arial" w:cs="Arial"/>
          <w:color w:val="000000"/>
          <w:lang w:val="en-GB" w:eastAsia="en-US"/>
          <w14:ligatures w14:val="standardContextual"/>
        </w:rPr>
        <w:tab/>
      </w:r>
      <w:r w:rsidR="00F758FA" w:rsidRPr="007E61D0">
        <w:rPr>
          <w:rFonts w:ascii="Arial" w:eastAsiaTheme="minorHAnsi" w:hAnsi="Arial" w:cs="Arial"/>
          <w:color w:val="000000"/>
          <w:lang w:val="en-GB" w:eastAsia="en-US"/>
          <w14:ligatures w14:val="standardContextual"/>
        </w:rPr>
        <w:t xml:space="preserve">It is clear that the document </w:t>
      </w:r>
      <w:r w:rsidR="00D96FAF" w:rsidRPr="007E61D0">
        <w:rPr>
          <w:rFonts w:ascii="Arial" w:eastAsiaTheme="minorHAnsi" w:hAnsi="Arial" w:cs="Arial"/>
          <w:color w:val="000000"/>
          <w:lang w:val="en-GB" w:eastAsia="en-US"/>
          <w14:ligatures w14:val="standardContextual"/>
        </w:rPr>
        <w:t xml:space="preserve">attached to the respondent’s answering affidavit as </w:t>
      </w:r>
      <w:r w:rsidR="00A357B7" w:rsidRPr="007E61D0">
        <w:rPr>
          <w:rFonts w:ascii="Arial" w:eastAsiaTheme="minorHAnsi" w:hAnsi="Arial" w:cs="Arial"/>
          <w:color w:val="000000"/>
          <w:lang w:val="en-GB" w:eastAsia="en-US"/>
          <w14:ligatures w14:val="standardContextual"/>
        </w:rPr>
        <w:t>A</w:t>
      </w:r>
      <w:r w:rsidR="00D96FAF" w:rsidRPr="007E61D0">
        <w:rPr>
          <w:rFonts w:ascii="Arial" w:eastAsiaTheme="minorHAnsi" w:hAnsi="Arial" w:cs="Arial"/>
          <w:color w:val="000000"/>
          <w:lang w:val="en-GB" w:eastAsia="en-US"/>
          <w14:ligatures w14:val="standardContextual"/>
        </w:rPr>
        <w:t xml:space="preserve">nnexure “A” to these proceedings was tampered with after </w:t>
      </w:r>
      <w:r w:rsidR="00215866" w:rsidRPr="007E61D0">
        <w:rPr>
          <w:rFonts w:ascii="Arial" w:eastAsiaTheme="minorHAnsi" w:hAnsi="Arial" w:cs="Arial"/>
          <w:color w:val="000000"/>
          <w:lang w:val="en-GB" w:eastAsia="en-US"/>
          <w14:ligatures w14:val="standardContextual"/>
        </w:rPr>
        <w:t>0</w:t>
      </w:r>
      <w:r w:rsidR="00D96FAF" w:rsidRPr="007E61D0">
        <w:rPr>
          <w:rFonts w:ascii="Arial" w:eastAsiaTheme="minorHAnsi" w:hAnsi="Arial" w:cs="Arial"/>
          <w:color w:val="000000"/>
          <w:lang w:val="en-GB" w:eastAsia="en-US"/>
          <w14:ligatures w14:val="standardContextual"/>
        </w:rPr>
        <w:t xml:space="preserve">6 May 2022. </w:t>
      </w:r>
      <w:r w:rsidR="00215866" w:rsidRPr="007E61D0">
        <w:rPr>
          <w:rFonts w:ascii="Arial" w:eastAsiaTheme="minorHAnsi" w:hAnsi="Arial" w:cs="Arial"/>
          <w:color w:val="000000"/>
          <w:lang w:val="en-GB" w:eastAsia="en-US"/>
          <w14:ligatures w14:val="standardContextual"/>
        </w:rPr>
        <w:t xml:space="preserve"> </w:t>
      </w:r>
      <w:r w:rsidR="00D96FAF" w:rsidRPr="007E61D0">
        <w:rPr>
          <w:rFonts w:ascii="Arial" w:eastAsiaTheme="minorHAnsi" w:hAnsi="Arial" w:cs="Arial"/>
          <w:color w:val="000000"/>
          <w:lang w:val="en-GB" w:eastAsia="en-US"/>
          <w14:ligatures w14:val="standardContextual"/>
        </w:rPr>
        <w:t xml:space="preserve">The date stamp, surname and initials of the </w:t>
      </w:r>
      <w:r w:rsidR="00976B0D" w:rsidRPr="007E61D0">
        <w:rPr>
          <w:rFonts w:ascii="Arial" w:eastAsiaTheme="minorHAnsi" w:hAnsi="Arial" w:cs="Arial"/>
          <w:color w:val="000000"/>
          <w:lang w:val="en-GB" w:eastAsia="en-US"/>
          <w14:ligatures w14:val="standardContextual"/>
        </w:rPr>
        <w:t>Chairperson</w:t>
      </w:r>
      <w:r w:rsidR="003D4CE3" w:rsidRPr="007E61D0">
        <w:rPr>
          <w:rFonts w:ascii="Arial" w:eastAsiaTheme="minorHAnsi" w:hAnsi="Arial" w:cs="Arial"/>
          <w:color w:val="000000"/>
          <w:lang w:val="en-GB" w:eastAsia="en-US"/>
          <w14:ligatures w14:val="standardContextual"/>
        </w:rPr>
        <w:t xml:space="preserve"> w</w:t>
      </w:r>
      <w:r w:rsidR="00D96FAF" w:rsidRPr="007E61D0">
        <w:rPr>
          <w:rFonts w:ascii="Arial" w:eastAsiaTheme="minorHAnsi" w:hAnsi="Arial" w:cs="Arial"/>
          <w:color w:val="000000"/>
          <w:lang w:val="en-GB" w:eastAsia="en-US"/>
          <w14:ligatures w14:val="standardContextual"/>
        </w:rPr>
        <w:t xml:space="preserve">ere inserted after the fact and not on 11 October 2021. </w:t>
      </w:r>
      <w:r w:rsidR="00711EC8" w:rsidRPr="007E61D0">
        <w:rPr>
          <w:rFonts w:ascii="Arial" w:eastAsiaTheme="minorHAnsi" w:hAnsi="Arial" w:cs="Arial"/>
          <w:color w:val="000000"/>
          <w:lang w:val="en-GB" w:eastAsia="en-US"/>
          <w14:ligatures w14:val="standardContextual"/>
        </w:rPr>
        <w:t xml:space="preserve"> </w:t>
      </w:r>
      <w:r w:rsidR="00265687" w:rsidRPr="007E61D0">
        <w:rPr>
          <w:rFonts w:ascii="Arial" w:eastAsiaTheme="minorHAnsi" w:hAnsi="Arial" w:cs="Arial"/>
          <w:color w:val="000000"/>
          <w:lang w:val="en-GB" w:eastAsia="en-US"/>
          <w14:ligatures w14:val="standardContextual"/>
        </w:rPr>
        <w:t xml:space="preserve">The respondent </w:t>
      </w:r>
      <w:r w:rsidR="00D96FAF" w:rsidRPr="007E61D0">
        <w:rPr>
          <w:rFonts w:ascii="Arial" w:eastAsiaTheme="minorHAnsi" w:hAnsi="Arial" w:cs="Arial"/>
          <w:color w:val="000000"/>
          <w:lang w:val="en-GB" w:eastAsia="en-US"/>
          <w14:ligatures w14:val="standardContextual"/>
        </w:rPr>
        <w:t xml:space="preserve">could </w:t>
      </w:r>
      <w:r w:rsidR="00215866" w:rsidRPr="007E61D0">
        <w:rPr>
          <w:rFonts w:ascii="Arial" w:eastAsiaTheme="minorHAnsi" w:hAnsi="Arial" w:cs="Arial"/>
          <w:color w:val="000000"/>
          <w:lang w:val="en-GB" w:eastAsia="en-US"/>
          <w14:ligatures w14:val="standardContextual"/>
        </w:rPr>
        <w:t>not explain</w:t>
      </w:r>
      <w:r w:rsidR="00D96FAF" w:rsidRPr="007E61D0">
        <w:rPr>
          <w:rFonts w:ascii="Arial" w:eastAsiaTheme="minorHAnsi" w:hAnsi="Arial" w:cs="Arial"/>
          <w:color w:val="000000"/>
          <w:lang w:val="en-GB" w:eastAsia="en-US"/>
          <w14:ligatures w14:val="standardContextual"/>
        </w:rPr>
        <w:t xml:space="preserve"> the discrepancies between the two documents.</w:t>
      </w:r>
      <w:r w:rsidR="00711EC8" w:rsidRPr="007E61D0">
        <w:rPr>
          <w:rFonts w:ascii="Arial" w:eastAsiaTheme="minorHAnsi" w:hAnsi="Arial" w:cs="Arial"/>
          <w:color w:val="000000"/>
          <w:lang w:val="en-GB" w:eastAsia="en-US"/>
          <w14:ligatures w14:val="standardContextual"/>
        </w:rPr>
        <w:t xml:space="preserve"> </w:t>
      </w:r>
      <w:r w:rsidR="00D96FAF" w:rsidRPr="007E61D0">
        <w:rPr>
          <w:rFonts w:ascii="Arial" w:eastAsiaTheme="minorHAnsi" w:hAnsi="Arial" w:cs="Arial"/>
          <w:color w:val="000000"/>
          <w:lang w:val="en-GB" w:eastAsia="en-US"/>
          <w14:ligatures w14:val="standardContextual"/>
        </w:rPr>
        <w:t xml:space="preserve"> Be that as it may, the applicant has conceded that the document is a true reflection of the events </w:t>
      </w:r>
      <w:r w:rsidR="00215866" w:rsidRPr="007E61D0">
        <w:rPr>
          <w:rFonts w:ascii="Arial" w:eastAsiaTheme="minorHAnsi" w:hAnsi="Arial" w:cs="Arial"/>
          <w:color w:val="000000"/>
          <w:lang w:val="en-GB" w:eastAsia="en-US"/>
          <w14:ligatures w14:val="standardContextual"/>
        </w:rPr>
        <w:t xml:space="preserve">of and </w:t>
      </w:r>
      <w:r w:rsidR="00FF588F" w:rsidRPr="007E61D0">
        <w:rPr>
          <w:rFonts w:ascii="Arial" w:eastAsiaTheme="minorHAnsi" w:hAnsi="Arial" w:cs="Arial"/>
          <w:color w:val="000000"/>
          <w:lang w:val="en-GB" w:eastAsia="en-US"/>
          <w14:ligatures w14:val="standardContextual"/>
        </w:rPr>
        <w:t xml:space="preserve">the </w:t>
      </w:r>
      <w:r w:rsidR="00215866" w:rsidRPr="007E61D0">
        <w:rPr>
          <w:rFonts w:ascii="Arial" w:eastAsiaTheme="minorHAnsi" w:hAnsi="Arial" w:cs="Arial"/>
          <w:color w:val="000000"/>
          <w:lang w:val="en-GB" w:eastAsia="en-US"/>
          <w14:ligatures w14:val="standardContextual"/>
        </w:rPr>
        <w:t>decision taken on</w:t>
      </w:r>
      <w:r w:rsidR="00D96FAF" w:rsidRPr="007E61D0">
        <w:rPr>
          <w:rFonts w:ascii="Arial" w:eastAsiaTheme="minorHAnsi" w:hAnsi="Arial" w:cs="Arial"/>
          <w:color w:val="000000"/>
          <w:lang w:val="en-GB" w:eastAsia="en-US"/>
          <w14:ligatures w14:val="standardContextual"/>
        </w:rPr>
        <w:t xml:space="preserve"> 11 October 2021. </w:t>
      </w:r>
      <w:r w:rsidR="00711EC8" w:rsidRPr="007E61D0">
        <w:rPr>
          <w:rFonts w:ascii="Arial" w:eastAsiaTheme="minorHAnsi" w:hAnsi="Arial" w:cs="Arial"/>
          <w:color w:val="000000"/>
          <w:lang w:val="en-GB" w:eastAsia="en-US"/>
          <w14:ligatures w14:val="standardContextual"/>
        </w:rPr>
        <w:t xml:space="preserve"> </w:t>
      </w:r>
      <w:r w:rsidR="004C2450" w:rsidRPr="007E61D0">
        <w:rPr>
          <w:rFonts w:ascii="Arial" w:eastAsiaTheme="minorHAnsi" w:hAnsi="Arial" w:cs="Arial"/>
          <w:color w:val="000000"/>
          <w:lang w:val="en-GB" w:eastAsia="en-US"/>
          <w14:ligatures w14:val="standardContextual"/>
        </w:rPr>
        <w:t>The substanti</w:t>
      </w:r>
      <w:r w:rsidR="00D40BD6" w:rsidRPr="007E61D0">
        <w:rPr>
          <w:rFonts w:ascii="Arial" w:eastAsiaTheme="minorHAnsi" w:hAnsi="Arial" w:cs="Arial"/>
          <w:color w:val="000000"/>
          <w:lang w:val="en-GB" w:eastAsia="en-US"/>
          <w14:ligatures w14:val="standardContextual"/>
        </w:rPr>
        <w:t>ve</w:t>
      </w:r>
      <w:r w:rsidR="004C2450" w:rsidRPr="007E61D0">
        <w:rPr>
          <w:rFonts w:ascii="Arial" w:eastAsiaTheme="minorHAnsi" w:hAnsi="Arial" w:cs="Arial"/>
          <w:color w:val="000000"/>
          <w:lang w:val="en-GB" w:eastAsia="en-US"/>
          <w14:ligatures w14:val="standardContextual"/>
        </w:rPr>
        <w:t xml:space="preserve"> content of the two documents including the handwriting in the various sections are similar. </w:t>
      </w:r>
      <w:r w:rsidR="00711EC8" w:rsidRPr="007E61D0">
        <w:rPr>
          <w:rFonts w:ascii="Arial" w:eastAsiaTheme="minorHAnsi" w:hAnsi="Arial" w:cs="Arial"/>
          <w:color w:val="000000"/>
          <w:lang w:val="en-GB" w:eastAsia="en-US"/>
          <w14:ligatures w14:val="standardContextual"/>
        </w:rPr>
        <w:t xml:space="preserve"> </w:t>
      </w:r>
      <w:r w:rsidR="004C2450" w:rsidRPr="007E61D0">
        <w:rPr>
          <w:rFonts w:ascii="Arial" w:eastAsiaTheme="minorHAnsi" w:hAnsi="Arial" w:cs="Arial"/>
          <w:color w:val="000000"/>
          <w:lang w:val="en-GB" w:eastAsia="en-US"/>
          <w14:ligatures w14:val="standardContextual"/>
        </w:rPr>
        <w:t xml:space="preserve">The date stamp and the names of the chairperson were omitted and only included later. </w:t>
      </w:r>
      <w:r w:rsidR="00711EC8" w:rsidRPr="007E61D0">
        <w:rPr>
          <w:rFonts w:ascii="Arial" w:eastAsiaTheme="minorHAnsi" w:hAnsi="Arial" w:cs="Arial"/>
          <w:color w:val="000000"/>
          <w:lang w:val="en-GB" w:eastAsia="en-US"/>
          <w14:ligatures w14:val="standardContextual"/>
        </w:rPr>
        <w:t xml:space="preserve"> </w:t>
      </w:r>
      <w:r w:rsidR="004C2450" w:rsidRPr="007E61D0">
        <w:rPr>
          <w:rFonts w:ascii="Arial" w:eastAsiaTheme="minorHAnsi" w:hAnsi="Arial" w:cs="Arial"/>
          <w:color w:val="000000"/>
          <w:lang w:val="en-GB" w:eastAsia="en-US"/>
          <w14:ligatures w14:val="standardContextual"/>
        </w:rPr>
        <w:t>It would therefore be unreasonable to suggest that the document was fraudulently manufactured to deceive the court.</w:t>
      </w:r>
      <w:r w:rsidR="00D40BD6" w:rsidRPr="007E61D0">
        <w:rPr>
          <w:rFonts w:ascii="Arial" w:eastAsiaTheme="minorHAnsi" w:hAnsi="Arial" w:cs="Arial"/>
          <w:color w:val="000000"/>
          <w:lang w:val="en-GB" w:eastAsia="en-US"/>
          <w14:ligatures w14:val="standardContextual"/>
        </w:rPr>
        <w:t xml:space="preserve"> </w:t>
      </w:r>
      <w:r w:rsidR="00E20486" w:rsidRPr="007E61D0">
        <w:rPr>
          <w:rFonts w:ascii="Arial" w:eastAsiaTheme="minorHAnsi" w:hAnsi="Arial" w:cs="Arial"/>
          <w:color w:val="000000"/>
          <w:lang w:val="en-GB" w:eastAsia="en-US"/>
          <w14:ligatures w14:val="standardContextual"/>
        </w:rPr>
        <w:t xml:space="preserve">The </w:t>
      </w:r>
      <w:r w:rsidR="005035DD" w:rsidRPr="007E61D0">
        <w:rPr>
          <w:rFonts w:ascii="Arial" w:eastAsiaTheme="minorHAnsi" w:hAnsi="Arial" w:cs="Arial"/>
          <w:color w:val="000000"/>
          <w:lang w:val="en-GB" w:eastAsia="en-US"/>
          <w14:ligatures w14:val="standardContextual"/>
        </w:rPr>
        <w:t xml:space="preserve">stand-alone handwritten </w:t>
      </w:r>
      <w:r w:rsidR="00E20486" w:rsidRPr="007E61D0">
        <w:rPr>
          <w:rFonts w:ascii="Arial" w:eastAsiaTheme="minorHAnsi" w:hAnsi="Arial" w:cs="Arial"/>
          <w:color w:val="000000"/>
          <w:lang w:val="en-GB" w:eastAsia="en-US"/>
          <w14:ligatures w14:val="standardContextual"/>
        </w:rPr>
        <w:t xml:space="preserve">inscription of the word </w:t>
      </w:r>
      <w:r w:rsidR="005035DD" w:rsidRPr="007E61D0">
        <w:rPr>
          <w:rFonts w:ascii="Arial" w:eastAsiaTheme="minorHAnsi" w:hAnsi="Arial" w:cs="Arial"/>
          <w:color w:val="000000"/>
          <w:lang w:val="en-GB" w:eastAsia="en-US"/>
          <w14:ligatures w14:val="standardContextual"/>
        </w:rPr>
        <w:t>“revoked” at the top of the typed document is not part of the contents of the document.</w:t>
      </w:r>
      <w:r w:rsidR="00711EC8" w:rsidRPr="007E61D0">
        <w:rPr>
          <w:rFonts w:ascii="Arial" w:eastAsiaTheme="minorHAnsi" w:hAnsi="Arial" w:cs="Arial"/>
          <w:color w:val="000000"/>
          <w:lang w:val="en-GB" w:eastAsia="en-US"/>
          <w14:ligatures w14:val="standardContextual"/>
        </w:rPr>
        <w:t xml:space="preserve"> </w:t>
      </w:r>
      <w:r w:rsidR="005035DD" w:rsidRPr="007E61D0">
        <w:rPr>
          <w:rFonts w:ascii="Arial" w:eastAsiaTheme="minorHAnsi" w:hAnsi="Arial" w:cs="Arial"/>
          <w:color w:val="000000"/>
          <w:lang w:val="en-GB" w:eastAsia="en-US"/>
          <w14:ligatures w14:val="standardContextual"/>
        </w:rPr>
        <w:t xml:space="preserve">It does not relate to any of the contents or items of the document. It is also not in response to any prescribed requirements to be filled in the document. </w:t>
      </w:r>
      <w:r w:rsidR="00D40BD6" w:rsidRPr="007E61D0">
        <w:rPr>
          <w:rFonts w:ascii="Arial" w:eastAsiaTheme="minorHAnsi" w:hAnsi="Arial" w:cs="Arial"/>
          <w:color w:val="000000"/>
          <w:lang w:val="en-GB" w:eastAsia="en-US"/>
          <w14:ligatures w14:val="standardContextual"/>
        </w:rPr>
        <w:t xml:space="preserve">The applicant’s </w:t>
      </w:r>
      <w:r w:rsidR="00212FA5" w:rsidRPr="007E61D0">
        <w:rPr>
          <w:rFonts w:ascii="Arial" w:eastAsiaTheme="minorHAnsi" w:hAnsi="Arial" w:cs="Arial"/>
          <w:color w:val="000000"/>
          <w:lang w:val="en-GB" w:eastAsia="en-US"/>
          <w14:ligatures w14:val="standardContextual"/>
        </w:rPr>
        <w:t>claim that the document was forged should be dismissed.</w:t>
      </w:r>
    </w:p>
    <w:p w14:paraId="00764E01" w14:textId="77777777" w:rsidR="00937A04" w:rsidRPr="00937A04" w:rsidRDefault="00937A04" w:rsidP="00270EFD">
      <w:pPr>
        <w:pStyle w:val="ListParagraph"/>
        <w:spacing w:line="360" w:lineRule="auto"/>
        <w:rPr>
          <w:rFonts w:ascii="Arial" w:eastAsiaTheme="minorHAnsi" w:hAnsi="Arial" w:cs="Arial"/>
          <w:color w:val="000000"/>
          <w:lang w:val="en-GB" w:eastAsia="en-US"/>
          <w14:ligatures w14:val="standardContextual"/>
        </w:rPr>
      </w:pPr>
    </w:p>
    <w:p w14:paraId="559B3815" w14:textId="1DC89CBB" w:rsidR="004C2450" w:rsidRPr="007E61D0" w:rsidRDefault="007E61D0" w:rsidP="007E61D0">
      <w:pPr>
        <w:tabs>
          <w:tab w:val="right" w:pos="9192"/>
        </w:tabs>
        <w:autoSpaceDE w:val="0"/>
        <w:autoSpaceDN w:val="0"/>
        <w:adjustRightInd w:val="0"/>
        <w:spacing w:line="360" w:lineRule="auto"/>
        <w:ind w:left="851" w:right="-22" w:hanging="851"/>
        <w:jc w:val="both"/>
        <w:rPr>
          <w:rFonts w:ascii="Arial" w:eastAsiaTheme="minorHAnsi" w:hAnsi="Arial" w:cs="Arial"/>
          <w:color w:val="000000"/>
          <w:lang w:val="en-GB" w:eastAsia="en-US"/>
          <w14:ligatures w14:val="standardContextual"/>
        </w:rPr>
      </w:pPr>
      <w:r w:rsidRPr="00937A04">
        <w:rPr>
          <w:rFonts w:ascii="Arial" w:eastAsiaTheme="minorHAnsi" w:hAnsi="Arial" w:cs="Arial"/>
          <w:color w:val="000000"/>
          <w:lang w:val="en-GB" w:eastAsia="en-US"/>
          <w14:ligatures w14:val="standardContextual"/>
        </w:rPr>
        <w:t>41.</w:t>
      </w:r>
      <w:r w:rsidRPr="00937A04">
        <w:rPr>
          <w:rFonts w:ascii="Arial" w:eastAsiaTheme="minorHAnsi" w:hAnsi="Arial" w:cs="Arial"/>
          <w:color w:val="000000"/>
          <w:lang w:val="en-GB" w:eastAsia="en-US"/>
          <w14:ligatures w14:val="standardContextual"/>
        </w:rPr>
        <w:tab/>
      </w:r>
      <w:r w:rsidR="004C2450" w:rsidRPr="007E61D0">
        <w:rPr>
          <w:rFonts w:ascii="Arial" w:eastAsiaTheme="minorHAnsi" w:hAnsi="Arial" w:cs="Arial"/>
          <w:color w:val="000000"/>
          <w:lang w:val="en-GB" w:eastAsia="en-US"/>
          <w14:ligatures w14:val="standardContextual"/>
        </w:rPr>
        <w:t>What remains for consideration is the issue of costs.</w:t>
      </w:r>
      <w:r w:rsidR="00711EC8" w:rsidRPr="007E61D0">
        <w:rPr>
          <w:rFonts w:ascii="Arial" w:eastAsiaTheme="minorHAnsi" w:hAnsi="Arial" w:cs="Arial"/>
          <w:color w:val="000000"/>
          <w:lang w:val="en-GB" w:eastAsia="en-US"/>
          <w14:ligatures w14:val="standardContextual"/>
        </w:rPr>
        <w:t xml:space="preserve"> </w:t>
      </w:r>
      <w:r w:rsidR="004C2450" w:rsidRPr="007E61D0">
        <w:rPr>
          <w:rFonts w:ascii="Arial" w:eastAsiaTheme="minorHAnsi" w:hAnsi="Arial" w:cs="Arial"/>
          <w:color w:val="000000"/>
          <w:lang w:val="en-GB" w:eastAsia="en-US"/>
          <w14:ligatures w14:val="standardContextual"/>
        </w:rPr>
        <w:t xml:space="preserve"> </w:t>
      </w:r>
      <w:r w:rsidR="00815566" w:rsidRPr="007E61D0">
        <w:rPr>
          <w:rFonts w:ascii="Arial" w:eastAsiaTheme="minorHAnsi" w:hAnsi="Arial" w:cs="Arial"/>
          <w:color w:val="000000"/>
          <w:lang w:val="en-GB" w:eastAsia="en-US"/>
          <w14:ligatures w14:val="standardContextual"/>
        </w:rPr>
        <w:t xml:space="preserve">The respondent has been substantially successful. </w:t>
      </w:r>
      <w:r w:rsidR="00711EC8" w:rsidRPr="007E61D0">
        <w:rPr>
          <w:rFonts w:ascii="Arial" w:eastAsiaTheme="minorHAnsi" w:hAnsi="Arial" w:cs="Arial"/>
          <w:color w:val="000000"/>
          <w:lang w:val="en-GB" w:eastAsia="en-US"/>
          <w14:ligatures w14:val="standardContextual"/>
        </w:rPr>
        <w:t xml:space="preserve"> </w:t>
      </w:r>
      <w:r w:rsidR="004C2450" w:rsidRPr="007E61D0">
        <w:rPr>
          <w:rFonts w:ascii="Arial" w:eastAsiaTheme="minorHAnsi" w:hAnsi="Arial" w:cs="Arial"/>
          <w:color w:val="000000"/>
          <w:lang w:val="en-GB" w:eastAsia="en-US"/>
          <w14:ligatures w14:val="standardContextual"/>
        </w:rPr>
        <w:t xml:space="preserve">The general rule is that costs follow the </w:t>
      </w:r>
      <w:r w:rsidR="00815566" w:rsidRPr="007E61D0">
        <w:rPr>
          <w:rFonts w:ascii="Arial" w:eastAsiaTheme="minorHAnsi" w:hAnsi="Arial" w:cs="Arial"/>
          <w:color w:val="000000"/>
          <w:lang w:val="en-GB" w:eastAsia="en-US"/>
          <w14:ligatures w14:val="standardContextual"/>
        </w:rPr>
        <w:t>result unless there are good reasons to depart from the general rule.</w:t>
      </w:r>
      <w:r w:rsidR="00212FA5" w:rsidRPr="007E61D0">
        <w:rPr>
          <w:rFonts w:ascii="Arial" w:eastAsiaTheme="minorHAnsi" w:hAnsi="Arial" w:cs="Arial"/>
          <w:color w:val="000000"/>
          <w:lang w:val="en-GB" w:eastAsia="en-US"/>
          <w14:ligatures w14:val="standardContextual"/>
        </w:rPr>
        <w:t xml:space="preserve"> </w:t>
      </w:r>
      <w:r w:rsidR="00711EC8" w:rsidRPr="007E61D0">
        <w:rPr>
          <w:rFonts w:ascii="Arial" w:eastAsiaTheme="minorHAnsi" w:hAnsi="Arial" w:cs="Arial"/>
          <w:color w:val="000000"/>
          <w:lang w:val="en-GB" w:eastAsia="en-US"/>
          <w14:ligatures w14:val="standardContextual"/>
        </w:rPr>
        <w:t xml:space="preserve"> </w:t>
      </w:r>
      <w:r w:rsidR="00212FA5" w:rsidRPr="007E61D0">
        <w:rPr>
          <w:rFonts w:ascii="Arial" w:eastAsiaTheme="minorHAnsi" w:hAnsi="Arial" w:cs="Arial"/>
          <w:color w:val="000000"/>
          <w:lang w:val="en-GB" w:eastAsia="en-US"/>
          <w14:ligatures w14:val="standardContextual"/>
        </w:rPr>
        <w:t>T</w:t>
      </w:r>
      <w:r w:rsidR="00815566" w:rsidRPr="007E61D0">
        <w:rPr>
          <w:rFonts w:ascii="Arial" w:eastAsiaTheme="minorHAnsi" w:hAnsi="Arial" w:cs="Arial"/>
          <w:color w:val="000000"/>
          <w:lang w:val="en-GB" w:eastAsia="en-US"/>
          <w14:ligatures w14:val="standardContextual"/>
        </w:rPr>
        <w:t>he applica</w:t>
      </w:r>
      <w:r w:rsidR="00212FA5" w:rsidRPr="007E61D0">
        <w:rPr>
          <w:rFonts w:ascii="Arial" w:eastAsiaTheme="minorHAnsi" w:hAnsi="Arial" w:cs="Arial"/>
          <w:color w:val="000000"/>
          <w:lang w:val="en-GB" w:eastAsia="en-US"/>
          <w14:ligatures w14:val="standardContextual"/>
        </w:rPr>
        <w:t>nt</w:t>
      </w:r>
      <w:r w:rsidR="00815566" w:rsidRPr="007E61D0">
        <w:rPr>
          <w:rFonts w:ascii="Arial" w:eastAsiaTheme="minorHAnsi" w:hAnsi="Arial" w:cs="Arial"/>
          <w:color w:val="000000"/>
          <w:lang w:val="en-GB" w:eastAsia="en-US"/>
          <w14:ligatures w14:val="standardContextual"/>
        </w:rPr>
        <w:t xml:space="preserve"> is a prisoner who drafted his papers and appeared in person in an attempt to exert and protect his constitutional rights.</w:t>
      </w:r>
      <w:r w:rsidR="00711EC8" w:rsidRPr="007E61D0">
        <w:rPr>
          <w:rFonts w:ascii="Arial" w:eastAsiaTheme="minorHAnsi" w:hAnsi="Arial" w:cs="Arial"/>
          <w:color w:val="000000"/>
          <w:lang w:val="en-GB" w:eastAsia="en-US"/>
          <w14:ligatures w14:val="standardContextual"/>
        </w:rPr>
        <w:t xml:space="preserve"> </w:t>
      </w:r>
      <w:r w:rsidR="00815566" w:rsidRPr="007E61D0">
        <w:rPr>
          <w:rFonts w:ascii="Arial" w:eastAsiaTheme="minorHAnsi" w:hAnsi="Arial" w:cs="Arial"/>
          <w:color w:val="000000"/>
          <w:lang w:val="en-GB" w:eastAsia="en-US"/>
          <w14:ligatures w14:val="standardContextual"/>
        </w:rPr>
        <w:t xml:space="preserve"> He did not have access to legal advice.</w:t>
      </w:r>
      <w:r w:rsidR="00711EC8" w:rsidRPr="007E61D0">
        <w:rPr>
          <w:rFonts w:ascii="Arial" w:eastAsiaTheme="minorHAnsi" w:hAnsi="Arial" w:cs="Arial"/>
          <w:color w:val="000000"/>
          <w:lang w:val="en-GB" w:eastAsia="en-US"/>
          <w14:ligatures w14:val="standardContextual"/>
        </w:rPr>
        <w:t xml:space="preserve"> </w:t>
      </w:r>
      <w:r w:rsidR="00815566" w:rsidRPr="007E61D0">
        <w:rPr>
          <w:rFonts w:ascii="Arial" w:eastAsiaTheme="minorHAnsi" w:hAnsi="Arial" w:cs="Arial"/>
          <w:color w:val="000000"/>
          <w:lang w:val="en-GB" w:eastAsia="en-US"/>
          <w14:ligatures w14:val="standardContextual"/>
        </w:rPr>
        <w:t xml:space="preserve"> Punishing him with costs would discourage prospective litigants in the position of the applicant from </w:t>
      </w:r>
      <w:r w:rsidR="00212FA5" w:rsidRPr="007E61D0">
        <w:rPr>
          <w:rFonts w:ascii="Arial" w:eastAsiaTheme="minorHAnsi" w:hAnsi="Arial" w:cs="Arial"/>
          <w:color w:val="000000"/>
          <w:lang w:val="en-GB" w:eastAsia="en-US"/>
          <w14:ligatures w14:val="standardContextual"/>
        </w:rPr>
        <w:t>protecting</w:t>
      </w:r>
      <w:r w:rsidR="00937A04" w:rsidRPr="007E61D0">
        <w:rPr>
          <w:rFonts w:ascii="Arial" w:eastAsiaTheme="minorHAnsi" w:hAnsi="Arial" w:cs="Arial"/>
          <w:color w:val="000000"/>
          <w:lang w:val="en-GB" w:eastAsia="en-US"/>
          <w14:ligatures w14:val="standardContextual"/>
        </w:rPr>
        <w:t xml:space="preserve"> their rights </w:t>
      </w:r>
      <w:r w:rsidR="00937A04" w:rsidRPr="007E61D0">
        <w:rPr>
          <w:rFonts w:ascii="Arial" w:eastAsiaTheme="minorHAnsi" w:hAnsi="Arial" w:cs="Arial"/>
          <w:lang w:val="en-GB" w:eastAsia="en-US"/>
          <w14:ligatures w14:val="standardContextual"/>
        </w:rPr>
        <w:t>(</w:t>
      </w:r>
      <w:r w:rsidR="00601E77" w:rsidRPr="007E61D0">
        <w:rPr>
          <w:rFonts w:ascii="Arial" w:eastAsiaTheme="minorHAnsi" w:hAnsi="Arial" w:cs="Arial"/>
          <w:lang w:val="en-GB" w:eastAsia="en-US"/>
          <w14:ligatures w14:val="standardContextual"/>
        </w:rPr>
        <w:t xml:space="preserve">See </w:t>
      </w:r>
      <w:r w:rsidR="00937A04" w:rsidRPr="007E61D0">
        <w:rPr>
          <w:rFonts w:ascii="Arial" w:hAnsi="Arial" w:cs="Arial"/>
          <w:b/>
          <w:i/>
          <w:lang w:val="en-GB"/>
        </w:rPr>
        <w:t>Biowatch Trust v Registrar Genetic Resources and Others</w:t>
      </w:r>
      <w:r w:rsidR="00937A04" w:rsidRPr="0006780F">
        <w:rPr>
          <w:rStyle w:val="FootnoteReference"/>
          <w:rFonts w:ascii="Arial" w:hAnsi="Arial" w:cs="Arial"/>
          <w:bCs/>
          <w:lang w:val="en-GB"/>
        </w:rPr>
        <w:footnoteReference w:id="4"/>
      </w:r>
      <w:r w:rsidR="00937A04" w:rsidRPr="007E61D0">
        <w:rPr>
          <w:rFonts w:ascii="Arial" w:hAnsi="Arial" w:cs="Arial"/>
          <w:lang w:val="en-GB"/>
        </w:rPr>
        <w:t>.</w:t>
      </w:r>
      <w:r w:rsidR="00711EC8" w:rsidRPr="007E61D0">
        <w:rPr>
          <w:rFonts w:ascii="Arial" w:hAnsi="Arial" w:cs="Arial"/>
          <w:lang w:val="en-GB"/>
        </w:rPr>
        <w:t xml:space="preserve"> </w:t>
      </w:r>
      <w:r w:rsidR="00937A04" w:rsidRPr="007E61D0">
        <w:rPr>
          <w:rFonts w:ascii="Arial" w:hAnsi="Arial" w:cs="Arial"/>
          <w:lang w:val="en-GB"/>
        </w:rPr>
        <w:t xml:space="preserve"> </w:t>
      </w:r>
      <w:r w:rsidR="00815566" w:rsidRPr="007E61D0">
        <w:rPr>
          <w:rFonts w:ascii="Arial" w:eastAsiaTheme="minorHAnsi" w:hAnsi="Arial" w:cs="Arial"/>
          <w:color w:val="000000"/>
          <w:lang w:val="en-GB" w:eastAsia="en-US"/>
          <w14:ligatures w14:val="standardContextual"/>
        </w:rPr>
        <w:t xml:space="preserve">In addition, the applicant mentioned that he tried to pursue an appeal against the CSPB internally and could not get the </w:t>
      </w:r>
      <w:r w:rsidR="00815566" w:rsidRPr="007E61D0">
        <w:rPr>
          <w:rFonts w:ascii="Arial" w:eastAsiaTheme="minorHAnsi" w:hAnsi="Arial" w:cs="Arial"/>
          <w:color w:val="000000"/>
          <w:lang w:val="en-GB" w:eastAsia="en-US"/>
          <w14:ligatures w14:val="standardContextual"/>
        </w:rPr>
        <w:lastRenderedPageBreak/>
        <w:t xml:space="preserve">necessary assistance from the correctional officers as prescribed. </w:t>
      </w:r>
      <w:r w:rsidR="00711EC8" w:rsidRPr="007E61D0">
        <w:rPr>
          <w:rFonts w:ascii="Arial" w:eastAsiaTheme="minorHAnsi" w:hAnsi="Arial" w:cs="Arial"/>
          <w:color w:val="000000"/>
          <w:lang w:val="en-GB" w:eastAsia="en-US"/>
          <w14:ligatures w14:val="standardContextual"/>
        </w:rPr>
        <w:t xml:space="preserve"> </w:t>
      </w:r>
      <w:r w:rsidR="00815566" w:rsidRPr="007E61D0">
        <w:rPr>
          <w:rFonts w:ascii="Arial" w:eastAsiaTheme="minorHAnsi" w:hAnsi="Arial" w:cs="Arial"/>
          <w:color w:val="000000"/>
          <w:lang w:val="en-GB" w:eastAsia="en-US"/>
          <w14:ligatures w14:val="standardContextual"/>
        </w:rPr>
        <w:t>For these reasons, there shall be no order as to costs.</w:t>
      </w:r>
    </w:p>
    <w:p w14:paraId="3EC34E8E" w14:textId="77777777" w:rsidR="00FA4082" w:rsidRPr="00976B0D" w:rsidRDefault="00FA4082" w:rsidP="00270EFD">
      <w:pPr>
        <w:tabs>
          <w:tab w:val="left" w:pos="0"/>
          <w:tab w:val="right" w:pos="9192"/>
        </w:tabs>
        <w:autoSpaceDE w:val="0"/>
        <w:autoSpaceDN w:val="0"/>
        <w:adjustRightInd w:val="0"/>
        <w:spacing w:line="360" w:lineRule="auto"/>
        <w:jc w:val="both"/>
        <w:rPr>
          <w:rFonts w:ascii="Arial" w:hAnsi="Arial" w:cs="Arial"/>
          <w:color w:val="000000" w:themeColor="text1"/>
          <w:lang w:val="en-GB"/>
        </w:rPr>
      </w:pPr>
    </w:p>
    <w:p w14:paraId="65A9631E" w14:textId="77777777" w:rsidR="0029606B" w:rsidRPr="00976B0D" w:rsidRDefault="0029606B" w:rsidP="00270EFD">
      <w:pPr>
        <w:tabs>
          <w:tab w:val="left" w:pos="0"/>
          <w:tab w:val="right" w:pos="9192"/>
        </w:tabs>
        <w:autoSpaceDE w:val="0"/>
        <w:autoSpaceDN w:val="0"/>
        <w:adjustRightInd w:val="0"/>
        <w:spacing w:line="360" w:lineRule="auto"/>
        <w:ind w:left="851" w:hanging="851"/>
        <w:jc w:val="both"/>
        <w:rPr>
          <w:rFonts w:ascii="Arial" w:hAnsi="Arial" w:cs="Arial"/>
          <w:color w:val="000000" w:themeColor="text1"/>
          <w:lang w:val="en-GB"/>
        </w:rPr>
      </w:pPr>
      <w:r w:rsidRPr="00976B0D">
        <w:rPr>
          <w:rFonts w:ascii="Arial" w:hAnsi="Arial" w:cs="Arial"/>
          <w:color w:val="000000" w:themeColor="text1"/>
        </w:rPr>
        <w:t>In the premise, the following order is made:</w:t>
      </w:r>
    </w:p>
    <w:p w14:paraId="2E4C6551" w14:textId="77777777" w:rsidR="00177920" w:rsidRPr="00976B0D" w:rsidRDefault="00177920" w:rsidP="00270EFD">
      <w:pPr>
        <w:pStyle w:val="ListParagraph"/>
        <w:tabs>
          <w:tab w:val="right" w:pos="9192"/>
        </w:tabs>
        <w:spacing w:line="360" w:lineRule="auto"/>
        <w:ind w:left="851" w:hanging="851"/>
        <w:rPr>
          <w:rFonts w:ascii="Arial" w:hAnsi="Arial" w:cs="Arial"/>
          <w:color w:val="000000" w:themeColor="text1"/>
          <w:lang w:val="en-GB"/>
        </w:rPr>
      </w:pPr>
    </w:p>
    <w:p w14:paraId="43D7B216" w14:textId="3F460119" w:rsidR="00177920" w:rsidRPr="007E61D0" w:rsidRDefault="007E61D0" w:rsidP="007E61D0">
      <w:pPr>
        <w:tabs>
          <w:tab w:val="left" w:pos="0"/>
          <w:tab w:val="right" w:pos="9192"/>
        </w:tabs>
        <w:autoSpaceDE w:val="0"/>
        <w:autoSpaceDN w:val="0"/>
        <w:adjustRightInd w:val="0"/>
        <w:spacing w:line="360" w:lineRule="auto"/>
        <w:ind w:left="851" w:hanging="851"/>
        <w:jc w:val="both"/>
        <w:rPr>
          <w:rFonts w:ascii="Arial" w:hAnsi="Arial" w:cs="Arial"/>
          <w:color w:val="000000" w:themeColor="text1"/>
          <w:lang w:val="en-GB"/>
        </w:rPr>
      </w:pPr>
      <w:r w:rsidRPr="00976B0D">
        <w:rPr>
          <w:rFonts w:ascii="Arial" w:hAnsi="Arial" w:cs="Arial"/>
          <w:color w:val="000000" w:themeColor="text1"/>
          <w:lang w:val="en-GB"/>
        </w:rPr>
        <w:t>1.</w:t>
      </w:r>
      <w:r w:rsidRPr="00976B0D">
        <w:rPr>
          <w:rFonts w:ascii="Arial" w:hAnsi="Arial" w:cs="Arial"/>
          <w:color w:val="000000" w:themeColor="text1"/>
          <w:lang w:val="en-GB"/>
        </w:rPr>
        <w:tab/>
      </w:r>
      <w:r w:rsidR="00976B0D" w:rsidRPr="007E61D0">
        <w:rPr>
          <w:rFonts w:ascii="Arial" w:hAnsi="Arial" w:cs="Arial"/>
          <w:color w:val="000000" w:themeColor="text1"/>
          <w:lang w:val="en-GB"/>
        </w:rPr>
        <w:t xml:space="preserve">The application is dismissed. </w:t>
      </w:r>
    </w:p>
    <w:p w14:paraId="44D7D1C8" w14:textId="1B62F914" w:rsidR="00177920" w:rsidRPr="007E61D0" w:rsidRDefault="007E61D0" w:rsidP="007E61D0">
      <w:pPr>
        <w:tabs>
          <w:tab w:val="left" w:pos="0"/>
          <w:tab w:val="right" w:pos="9192"/>
        </w:tabs>
        <w:autoSpaceDE w:val="0"/>
        <w:autoSpaceDN w:val="0"/>
        <w:adjustRightInd w:val="0"/>
        <w:spacing w:line="360" w:lineRule="auto"/>
        <w:ind w:left="851" w:hanging="851"/>
        <w:jc w:val="both"/>
        <w:rPr>
          <w:rFonts w:ascii="Arial" w:hAnsi="Arial" w:cs="Arial"/>
          <w:color w:val="000000" w:themeColor="text1"/>
          <w:lang w:val="en-GB"/>
        </w:rPr>
      </w:pPr>
      <w:r w:rsidRPr="0006780F">
        <w:rPr>
          <w:rFonts w:ascii="Arial" w:hAnsi="Arial" w:cs="Arial"/>
          <w:color w:val="000000" w:themeColor="text1"/>
          <w:lang w:val="en-GB"/>
        </w:rPr>
        <w:t>2.</w:t>
      </w:r>
      <w:r w:rsidRPr="0006780F">
        <w:rPr>
          <w:rFonts w:ascii="Arial" w:hAnsi="Arial" w:cs="Arial"/>
          <w:color w:val="000000" w:themeColor="text1"/>
          <w:lang w:val="en-GB"/>
        </w:rPr>
        <w:tab/>
      </w:r>
      <w:r w:rsidR="0006780F" w:rsidRPr="007E61D0">
        <w:rPr>
          <w:rFonts w:ascii="Arial" w:hAnsi="Arial" w:cs="Arial"/>
          <w:color w:val="000000" w:themeColor="text1"/>
          <w:lang w:val="en-GB"/>
        </w:rPr>
        <w:t>N</w:t>
      </w:r>
      <w:r w:rsidR="00711EC8" w:rsidRPr="007E61D0">
        <w:rPr>
          <w:rFonts w:ascii="Arial" w:hAnsi="Arial" w:cs="Arial"/>
          <w:color w:val="000000" w:themeColor="text1"/>
          <w:lang w:val="en-GB"/>
        </w:rPr>
        <w:t>o</w:t>
      </w:r>
      <w:r w:rsidR="00177920" w:rsidRPr="007E61D0">
        <w:rPr>
          <w:rFonts w:ascii="Arial" w:hAnsi="Arial" w:cs="Arial"/>
          <w:color w:val="000000" w:themeColor="text1"/>
          <w:lang w:val="en-GB"/>
        </w:rPr>
        <w:t xml:space="preserve"> order as to costs. </w:t>
      </w:r>
    </w:p>
    <w:p w14:paraId="2697ACB1" w14:textId="77777777" w:rsidR="0033714F" w:rsidRPr="00976B0D" w:rsidRDefault="0033714F" w:rsidP="00EC0B7C">
      <w:pPr>
        <w:tabs>
          <w:tab w:val="left" w:pos="20"/>
          <w:tab w:val="left" w:pos="720"/>
          <w:tab w:val="right" w:pos="9192"/>
        </w:tabs>
        <w:autoSpaceDE w:val="0"/>
        <w:autoSpaceDN w:val="0"/>
        <w:adjustRightInd w:val="0"/>
        <w:spacing w:line="480" w:lineRule="auto"/>
        <w:jc w:val="both"/>
        <w:rPr>
          <w:rFonts w:ascii="Arial" w:hAnsi="Arial" w:cs="Arial"/>
          <w:color w:val="000000" w:themeColor="text1"/>
          <w:lang w:val="en-GB"/>
        </w:rPr>
      </w:pPr>
    </w:p>
    <w:p w14:paraId="23C8BD45" w14:textId="77777777" w:rsidR="0029606B" w:rsidRDefault="0029606B" w:rsidP="00EC0B7C">
      <w:pPr>
        <w:tabs>
          <w:tab w:val="right" w:pos="9192"/>
        </w:tabs>
        <w:autoSpaceDE w:val="0"/>
        <w:autoSpaceDN w:val="0"/>
        <w:adjustRightInd w:val="0"/>
        <w:spacing w:line="480" w:lineRule="auto"/>
        <w:jc w:val="both"/>
        <w:rPr>
          <w:rFonts w:ascii="Arial" w:hAnsi="Arial" w:cs="Arial"/>
          <w:b/>
          <w:bCs/>
          <w:color w:val="000000" w:themeColor="text1"/>
          <w:lang w:val="en-GB"/>
        </w:rPr>
      </w:pPr>
    </w:p>
    <w:p w14:paraId="6711D808" w14:textId="77777777" w:rsidR="00A9031F" w:rsidRPr="00976B0D" w:rsidRDefault="00A9031F" w:rsidP="00EC0B7C">
      <w:pPr>
        <w:tabs>
          <w:tab w:val="right" w:pos="9192"/>
        </w:tabs>
        <w:autoSpaceDE w:val="0"/>
        <w:autoSpaceDN w:val="0"/>
        <w:adjustRightInd w:val="0"/>
        <w:spacing w:line="480" w:lineRule="auto"/>
        <w:jc w:val="both"/>
        <w:rPr>
          <w:rFonts w:ascii="Arial" w:hAnsi="Arial" w:cs="Arial"/>
          <w:b/>
          <w:bCs/>
          <w:color w:val="000000" w:themeColor="text1"/>
          <w:lang w:val="en-GB"/>
        </w:rPr>
      </w:pPr>
    </w:p>
    <w:p w14:paraId="32998E30" w14:textId="77777777" w:rsidR="0029606B" w:rsidRPr="00976B0D" w:rsidRDefault="0029606B" w:rsidP="00A9031F">
      <w:pPr>
        <w:tabs>
          <w:tab w:val="right" w:pos="9192"/>
        </w:tabs>
        <w:autoSpaceDE w:val="0"/>
        <w:autoSpaceDN w:val="0"/>
        <w:adjustRightInd w:val="0"/>
        <w:jc w:val="both"/>
        <w:rPr>
          <w:rFonts w:ascii="Arial" w:hAnsi="Arial" w:cs="Arial"/>
          <w:b/>
          <w:bCs/>
          <w:color w:val="000000" w:themeColor="text1"/>
          <w:lang w:val="en-GB"/>
        </w:rPr>
      </w:pPr>
      <w:r w:rsidRPr="00976B0D">
        <w:rPr>
          <w:rFonts w:ascii="Arial" w:hAnsi="Arial" w:cs="Arial"/>
          <w:b/>
          <w:bCs/>
          <w:color w:val="000000" w:themeColor="text1"/>
          <w:lang w:val="en-GB"/>
        </w:rPr>
        <w:t>__________________</w:t>
      </w:r>
      <w:r w:rsidR="00177920" w:rsidRPr="00976B0D">
        <w:rPr>
          <w:rFonts w:ascii="Arial" w:hAnsi="Arial" w:cs="Arial"/>
          <w:b/>
          <w:bCs/>
          <w:color w:val="000000" w:themeColor="text1"/>
          <w:lang w:val="en-GB"/>
        </w:rPr>
        <w:t>___________</w:t>
      </w:r>
    </w:p>
    <w:p w14:paraId="47F094C3" w14:textId="77777777" w:rsidR="0029606B" w:rsidRPr="00976B0D" w:rsidRDefault="0029606B" w:rsidP="00A9031F">
      <w:pPr>
        <w:tabs>
          <w:tab w:val="right" w:pos="9192"/>
        </w:tabs>
        <w:autoSpaceDE w:val="0"/>
        <w:autoSpaceDN w:val="0"/>
        <w:adjustRightInd w:val="0"/>
        <w:jc w:val="both"/>
        <w:rPr>
          <w:rFonts w:ascii="Arial" w:hAnsi="Arial" w:cs="Arial"/>
          <w:b/>
          <w:bCs/>
          <w:color w:val="000000" w:themeColor="text1"/>
          <w:lang w:val="en-GB"/>
        </w:rPr>
      </w:pPr>
      <w:r w:rsidRPr="00976B0D">
        <w:rPr>
          <w:rFonts w:ascii="Arial" w:hAnsi="Arial" w:cs="Arial"/>
          <w:b/>
          <w:bCs/>
          <w:color w:val="000000" w:themeColor="text1"/>
          <w:lang w:val="en-GB"/>
        </w:rPr>
        <w:t xml:space="preserve">T TYUTHUZA </w:t>
      </w:r>
    </w:p>
    <w:p w14:paraId="7387E80F" w14:textId="77777777" w:rsidR="0029606B" w:rsidRPr="00976B0D" w:rsidRDefault="0029606B" w:rsidP="00A9031F">
      <w:pPr>
        <w:tabs>
          <w:tab w:val="right" w:pos="9192"/>
        </w:tabs>
        <w:autoSpaceDE w:val="0"/>
        <w:autoSpaceDN w:val="0"/>
        <w:adjustRightInd w:val="0"/>
        <w:jc w:val="both"/>
        <w:rPr>
          <w:rFonts w:ascii="Arial" w:hAnsi="Arial" w:cs="Arial"/>
          <w:b/>
          <w:bCs/>
          <w:color w:val="000000" w:themeColor="text1"/>
          <w:lang w:val="en-GB"/>
        </w:rPr>
      </w:pPr>
      <w:r w:rsidRPr="00976B0D">
        <w:rPr>
          <w:rFonts w:ascii="Arial" w:hAnsi="Arial" w:cs="Arial"/>
          <w:b/>
          <w:bCs/>
          <w:color w:val="000000" w:themeColor="text1"/>
          <w:lang w:val="en-GB"/>
        </w:rPr>
        <w:t xml:space="preserve">ACTING JUDGE OF THE HIGH COURT </w:t>
      </w:r>
    </w:p>
    <w:p w14:paraId="3FDE84E1" w14:textId="77777777" w:rsidR="0029606B" w:rsidRPr="00976B0D" w:rsidRDefault="0029606B" w:rsidP="00A9031F">
      <w:pPr>
        <w:tabs>
          <w:tab w:val="right" w:pos="9192"/>
        </w:tabs>
        <w:autoSpaceDE w:val="0"/>
        <w:autoSpaceDN w:val="0"/>
        <w:adjustRightInd w:val="0"/>
        <w:jc w:val="both"/>
        <w:rPr>
          <w:rFonts w:ascii="Arial" w:hAnsi="Arial" w:cs="Arial"/>
          <w:b/>
          <w:bCs/>
          <w:color w:val="000000" w:themeColor="text1"/>
          <w:lang w:val="en-GB"/>
        </w:rPr>
      </w:pPr>
      <w:r w:rsidRPr="00976B0D">
        <w:rPr>
          <w:rFonts w:ascii="Arial" w:hAnsi="Arial" w:cs="Arial"/>
          <w:b/>
          <w:bCs/>
          <w:color w:val="000000" w:themeColor="text1"/>
          <w:lang w:val="en-GB"/>
        </w:rPr>
        <w:t xml:space="preserve">NORTHERN CAPE DIVISION  </w:t>
      </w:r>
    </w:p>
    <w:p w14:paraId="569C8846" w14:textId="77777777" w:rsidR="00177920" w:rsidRDefault="00177920" w:rsidP="00A9031F">
      <w:pPr>
        <w:tabs>
          <w:tab w:val="right" w:pos="9192"/>
        </w:tabs>
        <w:autoSpaceDE w:val="0"/>
        <w:autoSpaceDN w:val="0"/>
        <w:adjustRightInd w:val="0"/>
        <w:jc w:val="both"/>
        <w:rPr>
          <w:rFonts w:ascii="Arial" w:hAnsi="Arial" w:cs="Arial"/>
          <w:bCs/>
          <w:color w:val="000000" w:themeColor="text1"/>
          <w:lang w:val="en-GB"/>
        </w:rPr>
      </w:pPr>
    </w:p>
    <w:p w14:paraId="4E24CBC8" w14:textId="77777777" w:rsidR="00A9031F" w:rsidRDefault="00A9031F" w:rsidP="00A9031F">
      <w:pPr>
        <w:tabs>
          <w:tab w:val="right" w:pos="9192"/>
        </w:tabs>
        <w:autoSpaceDE w:val="0"/>
        <w:autoSpaceDN w:val="0"/>
        <w:adjustRightInd w:val="0"/>
        <w:jc w:val="both"/>
        <w:rPr>
          <w:rFonts w:ascii="Arial" w:hAnsi="Arial" w:cs="Arial"/>
          <w:bCs/>
          <w:color w:val="000000" w:themeColor="text1"/>
          <w:lang w:val="en-GB"/>
        </w:rPr>
      </w:pPr>
    </w:p>
    <w:p w14:paraId="74AA9623" w14:textId="77777777" w:rsidR="00A9031F" w:rsidRPr="00976B0D" w:rsidRDefault="005035DD" w:rsidP="00A9031F">
      <w:pPr>
        <w:tabs>
          <w:tab w:val="right" w:pos="9192"/>
        </w:tabs>
        <w:autoSpaceDE w:val="0"/>
        <w:autoSpaceDN w:val="0"/>
        <w:adjustRightInd w:val="0"/>
        <w:jc w:val="both"/>
        <w:rPr>
          <w:rFonts w:ascii="Arial" w:hAnsi="Arial" w:cs="Arial"/>
          <w:bCs/>
          <w:color w:val="000000" w:themeColor="text1"/>
          <w:lang w:val="en-GB"/>
        </w:rPr>
      </w:pPr>
      <w:r>
        <w:rPr>
          <w:rFonts w:ascii="Arial" w:hAnsi="Arial" w:cs="Arial"/>
          <w:bCs/>
          <w:color w:val="000000" w:themeColor="text1"/>
          <w:lang w:val="en-GB"/>
        </w:rPr>
        <w:t>I agree.</w:t>
      </w:r>
    </w:p>
    <w:p w14:paraId="4F4EBECA" w14:textId="77777777" w:rsidR="00976B0D" w:rsidRDefault="00976B0D" w:rsidP="00A9031F">
      <w:pPr>
        <w:tabs>
          <w:tab w:val="right" w:pos="9192"/>
        </w:tabs>
        <w:autoSpaceDE w:val="0"/>
        <w:autoSpaceDN w:val="0"/>
        <w:adjustRightInd w:val="0"/>
        <w:jc w:val="both"/>
        <w:rPr>
          <w:rFonts w:ascii="Arial" w:hAnsi="Arial" w:cs="Arial"/>
          <w:bCs/>
          <w:color w:val="000000" w:themeColor="text1"/>
          <w:lang w:val="en-GB"/>
        </w:rPr>
      </w:pPr>
    </w:p>
    <w:p w14:paraId="1AFA31D0" w14:textId="77777777" w:rsidR="008F4F0E" w:rsidRDefault="008F4F0E" w:rsidP="00A9031F">
      <w:pPr>
        <w:tabs>
          <w:tab w:val="right" w:pos="9192"/>
        </w:tabs>
        <w:autoSpaceDE w:val="0"/>
        <w:autoSpaceDN w:val="0"/>
        <w:adjustRightInd w:val="0"/>
        <w:jc w:val="both"/>
        <w:rPr>
          <w:rFonts w:ascii="Arial" w:hAnsi="Arial" w:cs="Arial"/>
          <w:bCs/>
          <w:color w:val="000000" w:themeColor="text1"/>
          <w:lang w:val="en-GB"/>
        </w:rPr>
      </w:pPr>
    </w:p>
    <w:p w14:paraId="0B55B7A8" w14:textId="77777777" w:rsidR="008F4F0E" w:rsidRDefault="008F4F0E" w:rsidP="00A9031F">
      <w:pPr>
        <w:tabs>
          <w:tab w:val="right" w:pos="9192"/>
        </w:tabs>
        <w:autoSpaceDE w:val="0"/>
        <w:autoSpaceDN w:val="0"/>
        <w:adjustRightInd w:val="0"/>
        <w:jc w:val="both"/>
        <w:rPr>
          <w:rFonts w:ascii="Arial" w:hAnsi="Arial" w:cs="Arial"/>
          <w:bCs/>
          <w:color w:val="000000" w:themeColor="text1"/>
          <w:lang w:val="en-GB"/>
        </w:rPr>
      </w:pPr>
    </w:p>
    <w:p w14:paraId="72735942" w14:textId="77777777" w:rsidR="008F4F0E" w:rsidRDefault="008F4F0E" w:rsidP="00A9031F">
      <w:pPr>
        <w:tabs>
          <w:tab w:val="right" w:pos="9192"/>
        </w:tabs>
        <w:autoSpaceDE w:val="0"/>
        <w:autoSpaceDN w:val="0"/>
        <w:adjustRightInd w:val="0"/>
        <w:jc w:val="both"/>
        <w:rPr>
          <w:rFonts w:ascii="Arial" w:hAnsi="Arial" w:cs="Arial"/>
          <w:bCs/>
          <w:color w:val="000000" w:themeColor="text1"/>
          <w:lang w:val="en-GB"/>
        </w:rPr>
      </w:pPr>
    </w:p>
    <w:p w14:paraId="4E341FC7" w14:textId="77777777" w:rsidR="008F4F0E" w:rsidRDefault="008F4F0E" w:rsidP="00A9031F">
      <w:pPr>
        <w:tabs>
          <w:tab w:val="right" w:pos="9192"/>
        </w:tabs>
        <w:autoSpaceDE w:val="0"/>
        <w:autoSpaceDN w:val="0"/>
        <w:adjustRightInd w:val="0"/>
        <w:jc w:val="both"/>
        <w:rPr>
          <w:rFonts w:ascii="Arial" w:hAnsi="Arial" w:cs="Arial"/>
          <w:bCs/>
          <w:color w:val="000000" w:themeColor="text1"/>
          <w:lang w:val="en-GB"/>
        </w:rPr>
      </w:pPr>
    </w:p>
    <w:p w14:paraId="40B3F739" w14:textId="77777777" w:rsidR="008F4F0E" w:rsidRPr="00976B0D" w:rsidRDefault="008F4F0E" w:rsidP="00A9031F">
      <w:pPr>
        <w:tabs>
          <w:tab w:val="right" w:pos="9192"/>
        </w:tabs>
        <w:autoSpaceDE w:val="0"/>
        <w:autoSpaceDN w:val="0"/>
        <w:adjustRightInd w:val="0"/>
        <w:jc w:val="both"/>
        <w:rPr>
          <w:rFonts w:ascii="Arial" w:hAnsi="Arial" w:cs="Arial"/>
          <w:bCs/>
          <w:color w:val="000000" w:themeColor="text1"/>
          <w:lang w:val="en-GB"/>
        </w:rPr>
      </w:pPr>
    </w:p>
    <w:p w14:paraId="53202F0E" w14:textId="77777777" w:rsidR="00177920" w:rsidRPr="00021CBA" w:rsidRDefault="00177920" w:rsidP="00A9031F">
      <w:pPr>
        <w:tabs>
          <w:tab w:val="right" w:pos="9192"/>
        </w:tabs>
        <w:autoSpaceDE w:val="0"/>
        <w:autoSpaceDN w:val="0"/>
        <w:adjustRightInd w:val="0"/>
        <w:jc w:val="both"/>
        <w:rPr>
          <w:rFonts w:ascii="Arial" w:hAnsi="Arial" w:cs="Arial"/>
          <w:b/>
          <w:bCs/>
          <w:color w:val="000000" w:themeColor="text1"/>
          <w:lang w:val="en-GB"/>
        </w:rPr>
      </w:pPr>
      <w:r w:rsidRPr="00021CBA">
        <w:rPr>
          <w:rFonts w:ascii="Arial" w:hAnsi="Arial" w:cs="Arial"/>
          <w:b/>
          <w:bCs/>
          <w:color w:val="000000" w:themeColor="text1"/>
          <w:lang w:val="en-GB"/>
        </w:rPr>
        <w:t>____________________________</w:t>
      </w:r>
    </w:p>
    <w:p w14:paraId="14BA14C4" w14:textId="77777777" w:rsidR="00177920" w:rsidRPr="00976B0D" w:rsidRDefault="005035DD" w:rsidP="00A9031F">
      <w:pPr>
        <w:tabs>
          <w:tab w:val="right" w:pos="9192"/>
        </w:tabs>
        <w:autoSpaceDE w:val="0"/>
        <w:autoSpaceDN w:val="0"/>
        <w:adjustRightInd w:val="0"/>
        <w:jc w:val="both"/>
        <w:rPr>
          <w:rFonts w:ascii="Arial" w:hAnsi="Arial" w:cs="Arial"/>
          <w:b/>
          <w:color w:val="000000" w:themeColor="text1"/>
          <w:lang w:val="en-GB"/>
        </w:rPr>
      </w:pPr>
      <w:r>
        <w:rPr>
          <w:rFonts w:ascii="Arial" w:hAnsi="Arial" w:cs="Arial"/>
          <w:b/>
          <w:color w:val="000000" w:themeColor="text1"/>
          <w:lang w:val="en-GB"/>
        </w:rPr>
        <w:t xml:space="preserve">L </w:t>
      </w:r>
      <w:r w:rsidR="00177920" w:rsidRPr="00976B0D">
        <w:rPr>
          <w:rFonts w:ascii="Arial" w:hAnsi="Arial" w:cs="Arial"/>
          <w:b/>
          <w:color w:val="000000" w:themeColor="text1"/>
          <w:lang w:val="en-GB"/>
        </w:rPr>
        <w:t xml:space="preserve">P TLALETSI </w:t>
      </w:r>
    </w:p>
    <w:p w14:paraId="41BB4D2A" w14:textId="77777777" w:rsidR="00177920" w:rsidRPr="00976B0D" w:rsidRDefault="00177920" w:rsidP="00A9031F">
      <w:pPr>
        <w:tabs>
          <w:tab w:val="right" w:pos="9192"/>
        </w:tabs>
        <w:autoSpaceDE w:val="0"/>
        <w:autoSpaceDN w:val="0"/>
        <w:adjustRightInd w:val="0"/>
        <w:jc w:val="both"/>
        <w:rPr>
          <w:rFonts w:ascii="Arial" w:hAnsi="Arial" w:cs="Arial"/>
          <w:b/>
          <w:color w:val="000000" w:themeColor="text1"/>
          <w:lang w:val="en-GB"/>
        </w:rPr>
      </w:pPr>
      <w:r w:rsidRPr="00976B0D">
        <w:rPr>
          <w:rFonts w:ascii="Arial" w:hAnsi="Arial" w:cs="Arial"/>
          <w:b/>
          <w:color w:val="000000" w:themeColor="text1"/>
          <w:lang w:val="en-GB"/>
        </w:rPr>
        <w:t xml:space="preserve">JUDGE PRESIDENT OF THE HIGH COURT </w:t>
      </w:r>
    </w:p>
    <w:p w14:paraId="498C134F" w14:textId="77777777" w:rsidR="00177920" w:rsidRPr="00976B0D" w:rsidRDefault="00177920" w:rsidP="00A9031F">
      <w:pPr>
        <w:tabs>
          <w:tab w:val="right" w:pos="9192"/>
        </w:tabs>
        <w:autoSpaceDE w:val="0"/>
        <w:autoSpaceDN w:val="0"/>
        <w:adjustRightInd w:val="0"/>
        <w:jc w:val="both"/>
        <w:rPr>
          <w:rFonts w:ascii="Arial" w:hAnsi="Arial" w:cs="Arial"/>
          <w:b/>
          <w:color w:val="000000" w:themeColor="text1"/>
          <w:lang w:val="en-GB"/>
        </w:rPr>
      </w:pPr>
      <w:r w:rsidRPr="00976B0D">
        <w:rPr>
          <w:rFonts w:ascii="Arial" w:hAnsi="Arial" w:cs="Arial"/>
          <w:b/>
          <w:color w:val="000000" w:themeColor="text1"/>
          <w:lang w:val="en-GB"/>
        </w:rPr>
        <w:t xml:space="preserve">NORTHERN CAPE DIVISION </w:t>
      </w:r>
    </w:p>
    <w:p w14:paraId="1DCD8961" w14:textId="77777777" w:rsidR="00177920" w:rsidRPr="00976B0D" w:rsidRDefault="00177920" w:rsidP="00A9031F">
      <w:pPr>
        <w:tabs>
          <w:tab w:val="right" w:pos="9192"/>
        </w:tabs>
        <w:autoSpaceDE w:val="0"/>
        <w:autoSpaceDN w:val="0"/>
        <w:adjustRightInd w:val="0"/>
        <w:jc w:val="both"/>
        <w:rPr>
          <w:rFonts w:ascii="Arial" w:hAnsi="Arial" w:cs="Arial"/>
          <w:bCs/>
          <w:color w:val="000000" w:themeColor="text1"/>
          <w:lang w:val="en-GB"/>
        </w:rPr>
      </w:pPr>
    </w:p>
    <w:p w14:paraId="711C133F" w14:textId="77777777" w:rsidR="0029606B" w:rsidRPr="00976B0D" w:rsidRDefault="0029606B" w:rsidP="00A9031F">
      <w:pPr>
        <w:tabs>
          <w:tab w:val="right" w:pos="9192"/>
        </w:tabs>
        <w:autoSpaceDE w:val="0"/>
        <w:autoSpaceDN w:val="0"/>
        <w:adjustRightInd w:val="0"/>
        <w:jc w:val="both"/>
        <w:rPr>
          <w:rFonts w:ascii="Arial" w:hAnsi="Arial" w:cs="Arial"/>
          <w:b/>
          <w:bCs/>
          <w:color w:val="000000" w:themeColor="text1"/>
          <w:lang w:val="en-GB"/>
        </w:rPr>
      </w:pPr>
      <w:r w:rsidRPr="00976B0D">
        <w:rPr>
          <w:rFonts w:ascii="Arial" w:hAnsi="Arial" w:cs="Arial"/>
          <w:b/>
          <w:bCs/>
          <w:color w:val="000000" w:themeColor="text1"/>
          <w:lang w:val="en-GB"/>
        </w:rPr>
        <w:t xml:space="preserve">APPEARANCES: </w:t>
      </w:r>
    </w:p>
    <w:p w14:paraId="5D1B3CE3" w14:textId="77777777" w:rsidR="0029606B" w:rsidRPr="00976B0D" w:rsidRDefault="0029606B" w:rsidP="00A9031F">
      <w:pPr>
        <w:tabs>
          <w:tab w:val="right" w:pos="9192"/>
        </w:tabs>
        <w:autoSpaceDE w:val="0"/>
        <w:autoSpaceDN w:val="0"/>
        <w:adjustRightInd w:val="0"/>
        <w:jc w:val="both"/>
        <w:rPr>
          <w:rFonts w:ascii="Arial" w:hAnsi="Arial" w:cs="Arial"/>
          <w:b/>
          <w:bCs/>
          <w:color w:val="000000" w:themeColor="text1"/>
          <w:lang w:val="en-GB"/>
        </w:rPr>
      </w:pPr>
    </w:p>
    <w:p w14:paraId="78FBCAF8" w14:textId="77777777" w:rsidR="00A9031F" w:rsidRDefault="00A9031F" w:rsidP="00A9031F">
      <w:pPr>
        <w:tabs>
          <w:tab w:val="right" w:pos="9192"/>
        </w:tabs>
        <w:autoSpaceDE w:val="0"/>
        <w:autoSpaceDN w:val="0"/>
        <w:adjustRightInd w:val="0"/>
        <w:ind w:left="4536" w:hanging="4536"/>
        <w:jc w:val="both"/>
        <w:rPr>
          <w:rFonts w:ascii="Arial" w:hAnsi="Arial" w:cs="Arial"/>
          <w:color w:val="000000" w:themeColor="text1"/>
          <w:lang w:val="en-GB"/>
        </w:rPr>
      </w:pPr>
    </w:p>
    <w:p w14:paraId="6EA68B9F" w14:textId="77777777" w:rsidR="0029606B" w:rsidRPr="00976B0D" w:rsidRDefault="0029606B" w:rsidP="00A9031F">
      <w:pPr>
        <w:tabs>
          <w:tab w:val="right" w:pos="9192"/>
        </w:tabs>
        <w:autoSpaceDE w:val="0"/>
        <w:autoSpaceDN w:val="0"/>
        <w:adjustRightInd w:val="0"/>
        <w:ind w:left="4536" w:hanging="4536"/>
        <w:jc w:val="both"/>
        <w:rPr>
          <w:rFonts w:ascii="Arial" w:hAnsi="Arial" w:cs="Arial"/>
          <w:color w:val="000000" w:themeColor="text1"/>
          <w:lang w:val="en-GB"/>
        </w:rPr>
      </w:pPr>
      <w:r w:rsidRPr="00976B0D">
        <w:rPr>
          <w:rFonts w:ascii="Arial" w:hAnsi="Arial" w:cs="Arial"/>
          <w:color w:val="000000" w:themeColor="text1"/>
          <w:lang w:val="en-GB"/>
        </w:rPr>
        <w:t>On behalf of the</w:t>
      </w:r>
      <w:r w:rsidR="00177920" w:rsidRPr="00976B0D">
        <w:rPr>
          <w:rFonts w:ascii="Arial" w:hAnsi="Arial" w:cs="Arial"/>
          <w:color w:val="000000" w:themeColor="text1"/>
          <w:lang w:val="en-GB"/>
        </w:rPr>
        <w:t xml:space="preserve"> Applicant</w:t>
      </w:r>
      <w:r w:rsidRPr="00976B0D">
        <w:rPr>
          <w:rFonts w:ascii="Arial" w:hAnsi="Arial" w:cs="Arial"/>
          <w:color w:val="000000" w:themeColor="text1"/>
          <w:lang w:val="en-GB"/>
        </w:rPr>
        <w:t>:</w:t>
      </w:r>
      <w:r w:rsidRPr="00976B0D">
        <w:rPr>
          <w:rFonts w:ascii="Arial" w:hAnsi="Arial" w:cs="Arial"/>
          <w:color w:val="000000" w:themeColor="text1"/>
          <w:lang w:val="en-GB"/>
        </w:rPr>
        <w:tab/>
      </w:r>
      <w:r w:rsidR="00177920" w:rsidRPr="00976B0D">
        <w:rPr>
          <w:rFonts w:ascii="Arial" w:hAnsi="Arial" w:cs="Arial"/>
          <w:color w:val="000000" w:themeColor="text1"/>
          <w:lang w:val="en-GB"/>
        </w:rPr>
        <w:t xml:space="preserve">In person </w:t>
      </w:r>
      <w:r w:rsidRPr="00976B0D">
        <w:rPr>
          <w:rFonts w:ascii="Arial" w:hAnsi="Arial" w:cs="Arial"/>
          <w:color w:val="000000" w:themeColor="text1"/>
          <w:lang w:val="en-GB"/>
        </w:rPr>
        <w:t xml:space="preserve"> </w:t>
      </w:r>
    </w:p>
    <w:p w14:paraId="06473299" w14:textId="77777777" w:rsidR="0029606B" w:rsidRPr="00976B0D" w:rsidRDefault="0029606B" w:rsidP="00A9031F">
      <w:pPr>
        <w:tabs>
          <w:tab w:val="right" w:pos="9192"/>
        </w:tabs>
        <w:autoSpaceDE w:val="0"/>
        <w:autoSpaceDN w:val="0"/>
        <w:adjustRightInd w:val="0"/>
        <w:ind w:left="4536"/>
        <w:jc w:val="both"/>
        <w:rPr>
          <w:rFonts w:ascii="Arial" w:hAnsi="Arial" w:cs="Arial"/>
          <w:color w:val="000000" w:themeColor="text1"/>
          <w:lang w:val="en-GB"/>
        </w:rPr>
      </w:pPr>
    </w:p>
    <w:p w14:paraId="746CD758" w14:textId="77777777" w:rsidR="0029606B" w:rsidRPr="00976B0D" w:rsidRDefault="0029606B" w:rsidP="00A9031F">
      <w:pPr>
        <w:tabs>
          <w:tab w:val="right" w:pos="9192"/>
        </w:tabs>
        <w:autoSpaceDE w:val="0"/>
        <w:autoSpaceDN w:val="0"/>
        <w:adjustRightInd w:val="0"/>
        <w:ind w:left="4536" w:hanging="4536"/>
        <w:jc w:val="both"/>
        <w:rPr>
          <w:rFonts w:ascii="Arial" w:hAnsi="Arial" w:cs="Arial"/>
          <w:color w:val="000000" w:themeColor="text1"/>
          <w:lang w:val="en-GB"/>
        </w:rPr>
      </w:pPr>
    </w:p>
    <w:p w14:paraId="0E8E3AEA" w14:textId="77777777" w:rsidR="0029606B" w:rsidRPr="00976B0D" w:rsidRDefault="0029606B" w:rsidP="00A9031F">
      <w:pPr>
        <w:tabs>
          <w:tab w:val="right" w:pos="9192"/>
        </w:tabs>
        <w:autoSpaceDE w:val="0"/>
        <w:autoSpaceDN w:val="0"/>
        <w:adjustRightInd w:val="0"/>
        <w:ind w:left="4536" w:hanging="4536"/>
        <w:jc w:val="both"/>
        <w:rPr>
          <w:rFonts w:ascii="Arial" w:hAnsi="Arial" w:cs="Arial"/>
          <w:color w:val="000000" w:themeColor="text1"/>
          <w:lang w:val="en-GB"/>
        </w:rPr>
      </w:pPr>
      <w:r w:rsidRPr="00976B0D">
        <w:rPr>
          <w:rFonts w:ascii="Arial" w:hAnsi="Arial" w:cs="Arial"/>
          <w:color w:val="000000" w:themeColor="text1"/>
          <w:lang w:val="en-GB"/>
        </w:rPr>
        <w:t>On behalf of the</w:t>
      </w:r>
      <w:r w:rsidR="00177920" w:rsidRPr="00976B0D">
        <w:rPr>
          <w:rFonts w:ascii="Arial" w:hAnsi="Arial" w:cs="Arial"/>
          <w:color w:val="000000" w:themeColor="text1"/>
          <w:lang w:val="en-GB"/>
        </w:rPr>
        <w:t xml:space="preserve"> Respondent: </w:t>
      </w:r>
      <w:r w:rsidRPr="00976B0D">
        <w:rPr>
          <w:rFonts w:ascii="Arial" w:hAnsi="Arial" w:cs="Arial"/>
          <w:color w:val="000000" w:themeColor="text1"/>
          <w:lang w:val="en-GB"/>
        </w:rPr>
        <w:tab/>
        <w:t xml:space="preserve">Mr </w:t>
      </w:r>
      <w:r w:rsidR="00177920" w:rsidRPr="00976B0D">
        <w:rPr>
          <w:rFonts w:ascii="Arial" w:hAnsi="Arial" w:cs="Arial"/>
          <w:color w:val="000000" w:themeColor="text1"/>
          <w:lang w:val="en-GB"/>
        </w:rPr>
        <w:t xml:space="preserve">Ramavhale </w:t>
      </w:r>
      <w:r w:rsidRPr="00976B0D">
        <w:rPr>
          <w:rFonts w:ascii="Arial" w:hAnsi="Arial" w:cs="Arial"/>
          <w:color w:val="000000" w:themeColor="text1"/>
          <w:lang w:val="en-GB"/>
        </w:rPr>
        <w:t xml:space="preserve"> </w:t>
      </w:r>
    </w:p>
    <w:p w14:paraId="0176E4E0" w14:textId="77777777" w:rsidR="008B1EB1" w:rsidRPr="00976B0D" w:rsidRDefault="0029606B" w:rsidP="00A9031F">
      <w:pPr>
        <w:tabs>
          <w:tab w:val="right" w:pos="9192"/>
        </w:tabs>
        <w:ind w:left="4536" w:hanging="4536"/>
        <w:jc w:val="both"/>
        <w:rPr>
          <w:rFonts w:ascii="Arial" w:hAnsi="Arial" w:cs="Arial"/>
        </w:rPr>
      </w:pPr>
      <w:r w:rsidRPr="00976B0D">
        <w:rPr>
          <w:rFonts w:ascii="Arial" w:hAnsi="Arial" w:cs="Arial"/>
          <w:color w:val="000000" w:themeColor="text1"/>
          <w:lang w:val="en-GB"/>
        </w:rPr>
        <w:t>On the instruction of:</w:t>
      </w:r>
      <w:r w:rsidRPr="00976B0D">
        <w:rPr>
          <w:rFonts w:ascii="Arial" w:hAnsi="Arial" w:cs="Arial"/>
          <w:color w:val="000000" w:themeColor="text1"/>
          <w:lang w:val="en-GB"/>
        </w:rPr>
        <w:tab/>
        <w:t xml:space="preserve">Office of the State Attorney </w:t>
      </w:r>
    </w:p>
    <w:sectPr w:rsidR="008B1EB1" w:rsidRPr="00976B0D" w:rsidSect="005D085B">
      <w:headerReference w:type="even" r:id="rId9"/>
      <w:headerReference w:type="default" r:id="rId10"/>
      <w:footerReference w:type="even" r:id="rId11"/>
      <w:footerReference w:type="default" r:id="rId12"/>
      <w:headerReference w:type="first" r:id="rId13"/>
      <w:footerReference w:type="first" r:id="rId14"/>
      <w:pgSz w:w="11906" w:h="16838" w:code="9"/>
      <w:pgMar w:top="709" w:right="1416"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C5E05" w14:textId="77777777" w:rsidR="00AE6354" w:rsidRDefault="00AE6354" w:rsidP="0029606B">
      <w:r>
        <w:separator/>
      </w:r>
    </w:p>
  </w:endnote>
  <w:endnote w:type="continuationSeparator" w:id="0">
    <w:p w14:paraId="0B12BDFC" w14:textId="77777777" w:rsidR="00AE6354" w:rsidRDefault="00AE6354" w:rsidP="0029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0CA0B1" w14:textId="77777777" w:rsidR="00E540A7" w:rsidRDefault="00E54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7BF15" w14:textId="77777777" w:rsidR="00E540A7" w:rsidRDefault="00E540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3ABA15" w14:textId="77777777" w:rsidR="00E540A7" w:rsidRDefault="00E54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EA0FE" w14:textId="77777777" w:rsidR="00AE6354" w:rsidRDefault="00AE6354" w:rsidP="0029606B">
      <w:r>
        <w:separator/>
      </w:r>
    </w:p>
  </w:footnote>
  <w:footnote w:type="continuationSeparator" w:id="0">
    <w:p w14:paraId="654AC708" w14:textId="77777777" w:rsidR="00AE6354" w:rsidRDefault="00AE6354" w:rsidP="0029606B">
      <w:r>
        <w:continuationSeparator/>
      </w:r>
    </w:p>
  </w:footnote>
  <w:footnote w:id="1">
    <w:p w14:paraId="4EA3D770" w14:textId="77777777" w:rsidR="0001556C" w:rsidRPr="00B15F3F" w:rsidRDefault="0001556C" w:rsidP="00B15F3F">
      <w:pPr>
        <w:pStyle w:val="FootnoteText"/>
        <w:jc w:val="both"/>
        <w:rPr>
          <w:rFonts w:ascii="Arial" w:hAnsi="Arial" w:cs="Arial"/>
          <w:lang w:val="en-US"/>
        </w:rPr>
      </w:pPr>
      <w:r w:rsidRPr="00B15F3F">
        <w:rPr>
          <w:rStyle w:val="FootnoteReference"/>
          <w:rFonts w:ascii="Arial" w:hAnsi="Arial" w:cs="Arial"/>
        </w:rPr>
        <w:footnoteRef/>
      </w:r>
      <w:r w:rsidRPr="00B15F3F">
        <w:rPr>
          <w:rFonts w:ascii="Arial" w:hAnsi="Arial" w:cs="Arial"/>
        </w:rPr>
        <w:t xml:space="preserve"> </w:t>
      </w:r>
      <w:r w:rsidRPr="00B15F3F">
        <w:rPr>
          <w:rFonts w:ascii="Arial" w:hAnsi="Arial" w:cs="Arial"/>
          <w:lang w:val="en-US"/>
        </w:rPr>
        <w:t xml:space="preserve">Act 111 of 1998 </w:t>
      </w:r>
    </w:p>
  </w:footnote>
  <w:footnote w:id="2">
    <w:p w14:paraId="7E8CB428" w14:textId="77777777" w:rsidR="00AC385D" w:rsidRPr="00D63E4F" w:rsidRDefault="00AC385D" w:rsidP="00B15F3F">
      <w:pPr>
        <w:pStyle w:val="FootnoteText"/>
        <w:jc w:val="both"/>
        <w:rPr>
          <w:rFonts w:ascii="Arial" w:hAnsi="Arial" w:cs="Arial"/>
          <w:lang w:val="en-GB"/>
        </w:rPr>
      </w:pPr>
      <w:r w:rsidRPr="00D63E4F">
        <w:rPr>
          <w:rStyle w:val="FootnoteReference"/>
          <w:rFonts w:ascii="Arial" w:hAnsi="Arial" w:cs="Arial"/>
        </w:rPr>
        <w:footnoteRef/>
      </w:r>
      <w:r w:rsidRPr="00D63E4F">
        <w:rPr>
          <w:rFonts w:ascii="Arial" w:hAnsi="Arial" w:cs="Arial"/>
        </w:rPr>
        <w:t xml:space="preserve"> </w:t>
      </w:r>
      <w:r w:rsidRPr="00D63E4F">
        <w:rPr>
          <w:rFonts w:ascii="Arial" w:hAnsi="Arial" w:cs="Arial"/>
          <w:i/>
          <w:iCs/>
        </w:rPr>
        <w:t> </w:t>
      </w:r>
      <w:hyperlink r:id="rId1" w:tooltip="View LawCiteRecord" w:history="1">
        <w:r w:rsidRPr="00D63E4F">
          <w:rPr>
            <w:rStyle w:val="Hyperlink"/>
            <w:rFonts w:ascii="Arial" w:hAnsi="Arial" w:cs="Arial"/>
            <w:bCs/>
            <w:color w:val="auto"/>
            <w:u w:val="none"/>
          </w:rPr>
          <w:t>[2016] ZACC 27</w:t>
        </w:r>
      </w:hyperlink>
      <w:r w:rsidRPr="00D63E4F">
        <w:rPr>
          <w:rFonts w:ascii="Arial" w:hAnsi="Arial" w:cs="Arial"/>
        </w:rPr>
        <w:t>; </w:t>
      </w:r>
      <w:hyperlink r:id="rId2" w:tooltip="View LawCiteRecord" w:history="1">
        <w:r w:rsidRPr="00D63E4F">
          <w:rPr>
            <w:rStyle w:val="Hyperlink"/>
            <w:rFonts w:ascii="Arial" w:hAnsi="Arial" w:cs="Arial"/>
            <w:bCs/>
            <w:color w:val="auto"/>
            <w:u w:val="none"/>
          </w:rPr>
          <w:t>2016 (2) SACR 691</w:t>
        </w:r>
      </w:hyperlink>
      <w:r w:rsidRPr="00D63E4F">
        <w:rPr>
          <w:rFonts w:ascii="Arial" w:hAnsi="Arial" w:cs="Arial"/>
        </w:rPr>
        <w:t> (CC); </w:t>
      </w:r>
      <w:hyperlink r:id="rId3" w:tooltip="View LawCiteRecord" w:history="1">
        <w:r w:rsidRPr="00D63E4F">
          <w:rPr>
            <w:rStyle w:val="Hyperlink"/>
            <w:rFonts w:ascii="Arial" w:hAnsi="Arial" w:cs="Arial"/>
            <w:bCs/>
            <w:color w:val="auto"/>
            <w:u w:val="none"/>
          </w:rPr>
          <w:t>2016 (11) BCLR 1389</w:t>
        </w:r>
      </w:hyperlink>
      <w:r w:rsidRPr="00D63E4F">
        <w:rPr>
          <w:rFonts w:ascii="Arial" w:hAnsi="Arial" w:cs="Arial"/>
        </w:rPr>
        <w:t> (CC)</w:t>
      </w:r>
      <w:r w:rsidRPr="00D63E4F">
        <w:rPr>
          <w:rFonts w:ascii="Arial" w:hAnsi="Arial" w:cs="Arial"/>
          <w:i/>
          <w:iCs/>
        </w:rPr>
        <w:t>.</w:t>
      </w:r>
    </w:p>
  </w:footnote>
  <w:footnote w:id="3">
    <w:p w14:paraId="76E865E1" w14:textId="77777777" w:rsidR="0001556C" w:rsidRPr="00D63E4F" w:rsidRDefault="0001556C" w:rsidP="00B15F3F">
      <w:pPr>
        <w:pStyle w:val="NoSpacing"/>
        <w:jc w:val="both"/>
        <w:rPr>
          <w:rFonts w:ascii="Arial" w:hAnsi="Arial" w:cs="Arial"/>
          <w:lang w:val="en-US"/>
        </w:rPr>
      </w:pPr>
      <w:r w:rsidRPr="00D63E4F">
        <w:rPr>
          <w:rStyle w:val="FootnoteReference"/>
          <w:rFonts w:ascii="Arial" w:hAnsi="Arial" w:cs="Arial"/>
          <w:sz w:val="20"/>
        </w:rPr>
        <w:footnoteRef/>
      </w:r>
      <w:r w:rsidRPr="00D63E4F">
        <w:rPr>
          <w:rFonts w:ascii="Arial" w:hAnsi="Arial" w:cs="Arial"/>
          <w:sz w:val="20"/>
        </w:rPr>
        <w:t xml:space="preserve"> </w:t>
      </w:r>
      <w:r w:rsidRPr="00D63E4F">
        <w:rPr>
          <w:rFonts w:ascii="Arial" w:hAnsi="Arial" w:cs="Arial"/>
          <w:sz w:val="20"/>
          <w:shd w:val="clear" w:color="auto" w:fill="FFFFFF"/>
        </w:rPr>
        <w:t>Pearsal, J. (1999) Concise Oxford Dictionary. 10th Edition, Oxford University Press, Oxford, 1591</w:t>
      </w:r>
    </w:p>
  </w:footnote>
  <w:footnote w:id="4">
    <w:p w14:paraId="4C99529D" w14:textId="77777777" w:rsidR="00937A04" w:rsidRPr="00937A04" w:rsidRDefault="00937A04" w:rsidP="00B15F3F">
      <w:pPr>
        <w:pStyle w:val="FootnoteText"/>
        <w:jc w:val="both"/>
        <w:rPr>
          <w:rFonts w:ascii="Arial" w:hAnsi="Arial" w:cs="Arial"/>
          <w:lang w:val="en-GB"/>
        </w:rPr>
      </w:pPr>
      <w:r w:rsidRPr="00D63E4F">
        <w:rPr>
          <w:rStyle w:val="FootnoteReference"/>
          <w:rFonts w:ascii="Arial" w:hAnsi="Arial" w:cs="Arial"/>
        </w:rPr>
        <w:footnoteRef/>
      </w:r>
      <w:r w:rsidRPr="00D63E4F">
        <w:rPr>
          <w:rFonts w:ascii="Arial" w:hAnsi="Arial" w:cs="Arial"/>
        </w:rPr>
        <w:t xml:space="preserve"> </w:t>
      </w:r>
      <w:r w:rsidRPr="00D63E4F">
        <w:rPr>
          <w:rFonts w:ascii="Arial" w:hAnsi="Arial" w:cs="Arial"/>
          <w:lang w:val="en-GB"/>
        </w:rPr>
        <w:t>(CCT 80/08) [2009</w:t>
      </w:r>
      <w:r w:rsidR="00DD54CA">
        <w:rPr>
          <w:rFonts w:ascii="Arial" w:hAnsi="Arial" w:cs="Arial"/>
          <w:lang w:val="en-GB"/>
        </w:rPr>
        <w:t>] ZACC 14; 2009 (6) SA 232 (CC)</w:t>
      </w:r>
      <w:r w:rsidRPr="00D63E4F">
        <w:rPr>
          <w:rFonts w:ascii="Arial" w:hAnsi="Arial" w:cs="Arial"/>
          <w:lang w:val="en-GB"/>
        </w:rPr>
        <w:t>; 2009 (10) BCLR 1014 (CC) (3 June 2009)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6A8AB" w14:textId="77777777" w:rsidR="00E540A7" w:rsidRDefault="00E54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1852272"/>
      <w:docPartObj>
        <w:docPartGallery w:val="Page Numbers (Top of Page)"/>
        <w:docPartUnique/>
      </w:docPartObj>
    </w:sdtPr>
    <w:sdtEndPr>
      <w:rPr>
        <w:rFonts w:ascii="Arial" w:hAnsi="Arial" w:cs="Arial"/>
        <w:noProof/>
      </w:rPr>
    </w:sdtEndPr>
    <w:sdtContent>
      <w:p w14:paraId="34AED15C" w14:textId="77777777" w:rsidR="0001556C" w:rsidRPr="00514324" w:rsidRDefault="0001556C">
        <w:pPr>
          <w:pStyle w:val="Header"/>
          <w:jc w:val="center"/>
          <w:rPr>
            <w:rFonts w:ascii="Arial" w:hAnsi="Arial" w:cs="Arial"/>
          </w:rPr>
        </w:pPr>
        <w:r w:rsidRPr="00514324">
          <w:rPr>
            <w:rFonts w:ascii="Arial" w:hAnsi="Arial" w:cs="Arial"/>
          </w:rPr>
          <w:fldChar w:fldCharType="begin"/>
        </w:r>
        <w:r w:rsidRPr="00514324">
          <w:rPr>
            <w:rFonts w:ascii="Arial" w:hAnsi="Arial" w:cs="Arial"/>
          </w:rPr>
          <w:instrText xml:space="preserve"> PAGE   \* MERGEFORMAT </w:instrText>
        </w:r>
        <w:r w:rsidRPr="00514324">
          <w:rPr>
            <w:rFonts w:ascii="Arial" w:hAnsi="Arial" w:cs="Arial"/>
          </w:rPr>
          <w:fldChar w:fldCharType="separate"/>
        </w:r>
        <w:r w:rsidR="008B0FD2">
          <w:rPr>
            <w:rFonts w:ascii="Arial" w:hAnsi="Arial" w:cs="Arial"/>
            <w:noProof/>
          </w:rPr>
          <w:t>14</w:t>
        </w:r>
        <w:r w:rsidRPr="00514324">
          <w:rPr>
            <w:rFonts w:ascii="Arial" w:hAnsi="Arial" w:cs="Arial"/>
            <w:noProof/>
          </w:rPr>
          <w:fldChar w:fldCharType="end"/>
        </w:r>
      </w:p>
    </w:sdtContent>
  </w:sdt>
  <w:p w14:paraId="31A296A0" w14:textId="77777777" w:rsidR="0001556C" w:rsidRDefault="00015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F63169" w14:textId="77777777" w:rsidR="00E540A7" w:rsidRDefault="00E54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7"/>
    <w:multiLevelType w:val="hybridMultilevel"/>
    <w:tmpl w:val="FFFFFFFF"/>
    <w:lvl w:ilvl="0" w:tplc="0000025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8"/>
    <w:multiLevelType w:val="hybridMultilevel"/>
    <w:tmpl w:val="FFFFFFFF"/>
    <w:lvl w:ilvl="0" w:tplc="000002BD">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9"/>
    <w:multiLevelType w:val="hybridMultilevel"/>
    <w:tmpl w:val="FFFFFFFF"/>
    <w:lvl w:ilvl="0" w:tplc="00000321">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A"/>
    <w:multiLevelType w:val="hybridMultilevel"/>
    <w:tmpl w:val="FFFFFFFF"/>
    <w:lvl w:ilvl="0" w:tplc="0000038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B"/>
    <w:multiLevelType w:val="hybridMultilevel"/>
    <w:tmpl w:val="FFFFFFFF"/>
    <w:lvl w:ilvl="0" w:tplc="000003E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D"/>
    <w:multiLevelType w:val="hybridMultilevel"/>
    <w:tmpl w:val="FFFFFFFF"/>
    <w:lvl w:ilvl="0" w:tplc="000004B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7AB67D9"/>
    <w:multiLevelType w:val="multilevel"/>
    <w:tmpl w:val="9AFEB010"/>
    <w:lvl w:ilvl="0">
      <w:start w:val="6"/>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16DA6E27"/>
    <w:multiLevelType w:val="hybridMultilevel"/>
    <w:tmpl w:val="7D7C7786"/>
    <w:lvl w:ilvl="0" w:tplc="46D4855C">
      <w:start w:val="1"/>
      <w:numFmt w:val="lowerRoman"/>
      <w:lvlText w:val="(%1)"/>
      <w:lvlJc w:val="left"/>
      <w:pPr>
        <w:ind w:left="2411" w:hanging="720"/>
      </w:pPr>
      <w:rPr>
        <w:rFonts w:hint="default"/>
        <w:i/>
      </w:rPr>
    </w:lvl>
    <w:lvl w:ilvl="1" w:tplc="1C090019" w:tentative="1">
      <w:start w:val="1"/>
      <w:numFmt w:val="lowerLetter"/>
      <w:lvlText w:val="%2."/>
      <w:lvlJc w:val="left"/>
      <w:pPr>
        <w:ind w:left="2771" w:hanging="360"/>
      </w:pPr>
    </w:lvl>
    <w:lvl w:ilvl="2" w:tplc="1C09001B" w:tentative="1">
      <w:start w:val="1"/>
      <w:numFmt w:val="lowerRoman"/>
      <w:lvlText w:val="%3."/>
      <w:lvlJc w:val="right"/>
      <w:pPr>
        <w:ind w:left="3491" w:hanging="180"/>
      </w:pPr>
    </w:lvl>
    <w:lvl w:ilvl="3" w:tplc="1C09000F" w:tentative="1">
      <w:start w:val="1"/>
      <w:numFmt w:val="decimal"/>
      <w:lvlText w:val="%4."/>
      <w:lvlJc w:val="left"/>
      <w:pPr>
        <w:ind w:left="4211" w:hanging="360"/>
      </w:pPr>
    </w:lvl>
    <w:lvl w:ilvl="4" w:tplc="1C090019" w:tentative="1">
      <w:start w:val="1"/>
      <w:numFmt w:val="lowerLetter"/>
      <w:lvlText w:val="%5."/>
      <w:lvlJc w:val="left"/>
      <w:pPr>
        <w:ind w:left="4931" w:hanging="360"/>
      </w:pPr>
    </w:lvl>
    <w:lvl w:ilvl="5" w:tplc="1C09001B" w:tentative="1">
      <w:start w:val="1"/>
      <w:numFmt w:val="lowerRoman"/>
      <w:lvlText w:val="%6."/>
      <w:lvlJc w:val="right"/>
      <w:pPr>
        <w:ind w:left="5651" w:hanging="180"/>
      </w:pPr>
    </w:lvl>
    <w:lvl w:ilvl="6" w:tplc="1C09000F" w:tentative="1">
      <w:start w:val="1"/>
      <w:numFmt w:val="decimal"/>
      <w:lvlText w:val="%7."/>
      <w:lvlJc w:val="left"/>
      <w:pPr>
        <w:ind w:left="6371" w:hanging="360"/>
      </w:pPr>
    </w:lvl>
    <w:lvl w:ilvl="7" w:tplc="1C090019" w:tentative="1">
      <w:start w:val="1"/>
      <w:numFmt w:val="lowerLetter"/>
      <w:lvlText w:val="%8."/>
      <w:lvlJc w:val="left"/>
      <w:pPr>
        <w:ind w:left="7091" w:hanging="360"/>
      </w:pPr>
    </w:lvl>
    <w:lvl w:ilvl="8" w:tplc="1C09001B" w:tentative="1">
      <w:start w:val="1"/>
      <w:numFmt w:val="lowerRoman"/>
      <w:lvlText w:val="%9."/>
      <w:lvlJc w:val="right"/>
      <w:pPr>
        <w:ind w:left="7811" w:hanging="180"/>
      </w:pPr>
    </w:lvl>
  </w:abstractNum>
  <w:abstractNum w:abstractNumId="10" w15:restartNumberingAfterBreak="0">
    <w:nsid w:val="18826DA0"/>
    <w:multiLevelType w:val="hybridMultilevel"/>
    <w:tmpl w:val="77486998"/>
    <w:lvl w:ilvl="0" w:tplc="9CAAD64A">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CB169CA"/>
    <w:multiLevelType w:val="hybridMultilevel"/>
    <w:tmpl w:val="B5A87CC0"/>
    <w:lvl w:ilvl="0" w:tplc="012E9D2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F2A8F"/>
    <w:multiLevelType w:val="multilevel"/>
    <w:tmpl w:val="F510E78A"/>
    <w:lvl w:ilvl="0">
      <w:start w:val="4"/>
      <w:numFmt w:val="decimal"/>
      <w:lvlText w:val="%1"/>
      <w:lvlJc w:val="left"/>
      <w:pPr>
        <w:ind w:left="360" w:hanging="360"/>
      </w:pPr>
      <w:rPr>
        <w:rFonts w:cs="Arial" w:hint="default"/>
      </w:rPr>
    </w:lvl>
    <w:lvl w:ilvl="1">
      <w:start w:val="5"/>
      <w:numFmt w:val="decimal"/>
      <w:lvlText w:val="%1.%2"/>
      <w:lvlJc w:val="left"/>
      <w:pPr>
        <w:ind w:left="720" w:hanging="36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4680" w:hanging="1800"/>
      </w:pPr>
      <w:rPr>
        <w:rFonts w:cs="Arial" w:hint="default"/>
      </w:rPr>
    </w:lvl>
  </w:abstractNum>
  <w:abstractNum w:abstractNumId="13" w15:restartNumberingAfterBreak="0">
    <w:nsid w:val="22640886"/>
    <w:multiLevelType w:val="multilevel"/>
    <w:tmpl w:val="2A22A854"/>
    <w:lvl w:ilvl="0">
      <w:start w:val="2"/>
      <w:numFmt w:val="decimal"/>
      <w:lvlText w:val="%1."/>
      <w:lvlJc w:val="left"/>
      <w:pPr>
        <w:ind w:left="360" w:hanging="360"/>
      </w:pPr>
      <w:rPr>
        <w:rFonts w:hint="default"/>
        <w:b w:val="0"/>
        <w:i w:val="0"/>
        <w:strike w:val="0"/>
      </w:rPr>
    </w:lvl>
    <w:lvl w:ilvl="1">
      <w:start w:val="1"/>
      <w:numFmt w:val="decimal"/>
      <w:isLgl/>
      <w:lvlText w:val="%1.%2."/>
      <w:lvlJc w:val="left"/>
      <w:pPr>
        <w:ind w:left="156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15:restartNumberingAfterBreak="0">
    <w:nsid w:val="285F72EB"/>
    <w:multiLevelType w:val="hybridMultilevel"/>
    <w:tmpl w:val="89C4B1DA"/>
    <w:lvl w:ilvl="0" w:tplc="BCF6C64A">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2044B4"/>
    <w:multiLevelType w:val="hybridMultilevel"/>
    <w:tmpl w:val="32EC14B4"/>
    <w:lvl w:ilvl="0" w:tplc="84981BC8">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4221C"/>
    <w:multiLevelType w:val="hybridMultilevel"/>
    <w:tmpl w:val="F7A620E2"/>
    <w:lvl w:ilvl="0" w:tplc="742ADBC0">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A466D8"/>
    <w:multiLevelType w:val="hybridMultilevel"/>
    <w:tmpl w:val="FFFFFFFF"/>
    <w:lvl w:ilvl="0" w:tplc="FFFFFFF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EB321F7"/>
    <w:multiLevelType w:val="hybridMultilevel"/>
    <w:tmpl w:val="EA30CC14"/>
    <w:lvl w:ilvl="0" w:tplc="58C02B28">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9" w15:restartNumberingAfterBreak="0">
    <w:nsid w:val="5ED02591"/>
    <w:multiLevelType w:val="hybridMultilevel"/>
    <w:tmpl w:val="944A52E6"/>
    <w:lvl w:ilvl="0" w:tplc="49523C2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611F20AC"/>
    <w:multiLevelType w:val="hybridMultilevel"/>
    <w:tmpl w:val="DCE039E6"/>
    <w:lvl w:ilvl="0" w:tplc="888E51E4">
      <w:start w:val="1"/>
      <w:numFmt w:val="lowerRoman"/>
      <w:lvlText w:val="(%1)"/>
      <w:lvlJc w:val="left"/>
      <w:pPr>
        <w:ind w:left="1713" w:hanging="720"/>
      </w:pPr>
      <w:rPr>
        <w:rFonts w:ascii="Verdana" w:eastAsia="Times New Roman" w:hAnsi="Verdana" w:cs="Times New Roman"/>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62145D1E"/>
    <w:multiLevelType w:val="hybridMultilevel"/>
    <w:tmpl w:val="B3EAC2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58A1C33"/>
    <w:multiLevelType w:val="hybridMultilevel"/>
    <w:tmpl w:val="05D0349C"/>
    <w:lvl w:ilvl="0" w:tplc="3EFA4608">
      <w:start w:val="1"/>
      <w:numFmt w:val="decimal"/>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67127734"/>
    <w:multiLevelType w:val="hybridMultilevel"/>
    <w:tmpl w:val="FFFFFFFF"/>
    <w:lvl w:ilvl="0" w:tplc="FFFFFFF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E3D7AA0"/>
    <w:multiLevelType w:val="hybridMultilevel"/>
    <w:tmpl w:val="FFFFFFFF"/>
    <w:lvl w:ilvl="0" w:tplc="FFFFFFF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BE30EEE"/>
    <w:multiLevelType w:val="multilevel"/>
    <w:tmpl w:val="F79E248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597981273">
    <w:abstractNumId w:val="0"/>
  </w:num>
  <w:num w:numId="2" w16cid:durableId="1897812919">
    <w:abstractNumId w:val="1"/>
  </w:num>
  <w:num w:numId="3" w16cid:durableId="778066155">
    <w:abstractNumId w:val="2"/>
  </w:num>
  <w:num w:numId="4" w16cid:durableId="595291082">
    <w:abstractNumId w:val="3"/>
  </w:num>
  <w:num w:numId="5" w16cid:durableId="525683323">
    <w:abstractNumId w:val="4"/>
  </w:num>
  <w:num w:numId="6" w16cid:durableId="654996618">
    <w:abstractNumId w:val="5"/>
  </w:num>
  <w:num w:numId="7" w16cid:durableId="1887133077">
    <w:abstractNumId w:val="6"/>
  </w:num>
  <w:num w:numId="8" w16cid:durableId="800150658">
    <w:abstractNumId w:val="7"/>
  </w:num>
  <w:num w:numId="9" w16cid:durableId="88089356">
    <w:abstractNumId w:val="25"/>
  </w:num>
  <w:num w:numId="10" w16cid:durableId="1371028844">
    <w:abstractNumId w:val="12"/>
  </w:num>
  <w:num w:numId="11" w16cid:durableId="1322344506">
    <w:abstractNumId w:val="8"/>
  </w:num>
  <w:num w:numId="12" w16cid:durableId="992175316">
    <w:abstractNumId w:val="22"/>
  </w:num>
  <w:num w:numId="13" w16cid:durableId="131414302">
    <w:abstractNumId w:val="23"/>
  </w:num>
  <w:num w:numId="14" w16cid:durableId="1613512613">
    <w:abstractNumId w:val="24"/>
  </w:num>
  <w:num w:numId="15" w16cid:durableId="1771002883">
    <w:abstractNumId w:val="17"/>
  </w:num>
  <w:num w:numId="16" w16cid:durableId="810441682">
    <w:abstractNumId w:val="19"/>
  </w:num>
  <w:num w:numId="17" w16cid:durableId="1861165972">
    <w:abstractNumId w:val="13"/>
  </w:num>
  <w:num w:numId="18" w16cid:durableId="1315767425">
    <w:abstractNumId w:val="21"/>
  </w:num>
  <w:num w:numId="19" w16cid:durableId="566038513">
    <w:abstractNumId w:val="18"/>
  </w:num>
  <w:num w:numId="20" w16cid:durableId="1737045488">
    <w:abstractNumId w:val="11"/>
  </w:num>
  <w:num w:numId="21" w16cid:durableId="650256696">
    <w:abstractNumId w:val="15"/>
  </w:num>
  <w:num w:numId="22" w16cid:durableId="1430929040">
    <w:abstractNumId w:val="14"/>
  </w:num>
  <w:num w:numId="23" w16cid:durableId="1105805790">
    <w:abstractNumId w:val="20"/>
  </w:num>
  <w:num w:numId="24" w16cid:durableId="1069186697">
    <w:abstractNumId w:val="10"/>
  </w:num>
  <w:num w:numId="25" w16cid:durableId="1128475952">
    <w:abstractNumId w:val="16"/>
  </w:num>
  <w:num w:numId="26" w16cid:durableId="80408326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6B"/>
    <w:rsid w:val="000009A1"/>
    <w:rsid w:val="00002C1B"/>
    <w:rsid w:val="000060EF"/>
    <w:rsid w:val="00013CEE"/>
    <w:rsid w:val="0001556C"/>
    <w:rsid w:val="000207D3"/>
    <w:rsid w:val="00020937"/>
    <w:rsid w:val="00021CBA"/>
    <w:rsid w:val="00043F4A"/>
    <w:rsid w:val="000539E7"/>
    <w:rsid w:val="0006780F"/>
    <w:rsid w:val="000678BB"/>
    <w:rsid w:val="0007758A"/>
    <w:rsid w:val="00093366"/>
    <w:rsid w:val="000A10B5"/>
    <w:rsid w:val="000A47D9"/>
    <w:rsid w:val="000B5B9F"/>
    <w:rsid w:val="000C6A91"/>
    <w:rsid w:val="000F23C7"/>
    <w:rsid w:val="000F581F"/>
    <w:rsid w:val="000F7B21"/>
    <w:rsid w:val="00103E0D"/>
    <w:rsid w:val="00116B12"/>
    <w:rsid w:val="0014287F"/>
    <w:rsid w:val="00150531"/>
    <w:rsid w:val="00152F1C"/>
    <w:rsid w:val="0017327F"/>
    <w:rsid w:val="001744FD"/>
    <w:rsid w:val="0017454E"/>
    <w:rsid w:val="00175BF6"/>
    <w:rsid w:val="00176741"/>
    <w:rsid w:val="00177920"/>
    <w:rsid w:val="00187E57"/>
    <w:rsid w:val="001900DF"/>
    <w:rsid w:val="001C1B33"/>
    <w:rsid w:val="001E6CEA"/>
    <w:rsid w:val="002012B4"/>
    <w:rsid w:val="0020480D"/>
    <w:rsid w:val="0020560C"/>
    <w:rsid w:val="00212FA5"/>
    <w:rsid w:val="00215866"/>
    <w:rsid w:val="00217D64"/>
    <w:rsid w:val="0022707F"/>
    <w:rsid w:val="00232A6C"/>
    <w:rsid w:val="00243D9A"/>
    <w:rsid w:val="00247ADC"/>
    <w:rsid w:val="002515D0"/>
    <w:rsid w:val="0025352D"/>
    <w:rsid w:val="00265687"/>
    <w:rsid w:val="00270EFD"/>
    <w:rsid w:val="00282AA2"/>
    <w:rsid w:val="00291E02"/>
    <w:rsid w:val="00295703"/>
    <w:rsid w:val="0029606B"/>
    <w:rsid w:val="002A2196"/>
    <w:rsid w:val="002A6B98"/>
    <w:rsid w:val="002B2674"/>
    <w:rsid w:val="002D23AE"/>
    <w:rsid w:val="002E7A25"/>
    <w:rsid w:val="002F1F39"/>
    <w:rsid w:val="00305B5C"/>
    <w:rsid w:val="00333C86"/>
    <w:rsid w:val="0033714F"/>
    <w:rsid w:val="0034087E"/>
    <w:rsid w:val="00346E8F"/>
    <w:rsid w:val="0035717C"/>
    <w:rsid w:val="00362405"/>
    <w:rsid w:val="0036721E"/>
    <w:rsid w:val="003819E7"/>
    <w:rsid w:val="00381ED4"/>
    <w:rsid w:val="00391656"/>
    <w:rsid w:val="003B2E21"/>
    <w:rsid w:val="003B71E9"/>
    <w:rsid w:val="003C2E41"/>
    <w:rsid w:val="003C780D"/>
    <w:rsid w:val="003D4CE3"/>
    <w:rsid w:val="003D53A8"/>
    <w:rsid w:val="003F11F3"/>
    <w:rsid w:val="003F1A38"/>
    <w:rsid w:val="003F704B"/>
    <w:rsid w:val="00404CED"/>
    <w:rsid w:val="004447CB"/>
    <w:rsid w:val="00444DA3"/>
    <w:rsid w:val="00445C84"/>
    <w:rsid w:val="00447F5A"/>
    <w:rsid w:val="004747EA"/>
    <w:rsid w:val="004A4A05"/>
    <w:rsid w:val="004B101C"/>
    <w:rsid w:val="004C2450"/>
    <w:rsid w:val="004C2A9A"/>
    <w:rsid w:val="004E38B9"/>
    <w:rsid w:val="00502FF1"/>
    <w:rsid w:val="005035DD"/>
    <w:rsid w:val="00510FA3"/>
    <w:rsid w:val="0052486F"/>
    <w:rsid w:val="005662AE"/>
    <w:rsid w:val="00574297"/>
    <w:rsid w:val="005922F9"/>
    <w:rsid w:val="005A154F"/>
    <w:rsid w:val="005C19F0"/>
    <w:rsid w:val="005C5C2C"/>
    <w:rsid w:val="005C7CC5"/>
    <w:rsid w:val="005D085B"/>
    <w:rsid w:val="005D332D"/>
    <w:rsid w:val="005D68E8"/>
    <w:rsid w:val="005D71A9"/>
    <w:rsid w:val="005D77DE"/>
    <w:rsid w:val="005E0ED5"/>
    <w:rsid w:val="005E4271"/>
    <w:rsid w:val="005F55BB"/>
    <w:rsid w:val="00601E77"/>
    <w:rsid w:val="00614BD4"/>
    <w:rsid w:val="00622528"/>
    <w:rsid w:val="00627EFF"/>
    <w:rsid w:val="00645AA0"/>
    <w:rsid w:val="0065213E"/>
    <w:rsid w:val="006541DA"/>
    <w:rsid w:val="00654D89"/>
    <w:rsid w:val="0067504C"/>
    <w:rsid w:val="00683EAE"/>
    <w:rsid w:val="00684C26"/>
    <w:rsid w:val="006A0D0E"/>
    <w:rsid w:val="006A4A93"/>
    <w:rsid w:val="006B0174"/>
    <w:rsid w:val="006B3038"/>
    <w:rsid w:val="006B36D2"/>
    <w:rsid w:val="006C134E"/>
    <w:rsid w:val="006D227A"/>
    <w:rsid w:val="006E5227"/>
    <w:rsid w:val="006F0E1A"/>
    <w:rsid w:val="006F1B25"/>
    <w:rsid w:val="00700E0F"/>
    <w:rsid w:val="00705B47"/>
    <w:rsid w:val="00706504"/>
    <w:rsid w:val="00711EC8"/>
    <w:rsid w:val="00714E2D"/>
    <w:rsid w:val="007250D2"/>
    <w:rsid w:val="00727F14"/>
    <w:rsid w:val="00743ED5"/>
    <w:rsid w:val="00745035"/>
    <w:rsid w:val="007473CD"/>
    <w:rsid w:val="00752F0C"/>
    <w:rsid w:val="00753D17"/>
    <w:rsid w:val="00766304"/>
    <w:rsid w:val="007817AA"/>
    <w:rsid w:val="00797886"/>
    <w:rsid w:val="007B6380"/>
    <w:rsid w:val="007C43D6"/>
    <w:rsid w:val="007D1604"/>
    <w:rsid w:val="007E13DA"/>
    <w:rsid w:val="007E61D0"/>
    <w:rsid w:val="007F2496"/>
    <w:rsid w:val="00804E3D"/>
    <w:rsid w:val="00807A37"/>
    <w:rsid w:val="00807E7C"/>
    <w:rsid w:val="00815566"/>
    <w:rsid w:val="00816773"/>
    <w:rsid w:val="00816BDD"/>
    <w:rsid w:val="00830F1B"/>
    <w:rsid w:val="00836E42"/>
    <w:rsid w:val="008549CE"/>
    <w:rsid w:val="008672A1"/>
    <w:rsid w:val="00877F48"/>
    <w:rsid w:val="0088318C"/>
    <w:rsid w:val="008B0FD2"/>
    <w:rsid w:val="008B1EB1"/>
    <w:rsid w:val="008E3203"/>
    <w:rsid w:val="008F4F0E"/>
    <w:rsid w:val="00905B36"/>
    <w:rsid w:val="00907A56"/>
    <w:rsid w:val="00925FF0"/>
    <w:rsid w:val="00937A04"/>
    <w:rsid w:val="009426F9"/>
    <w:rsid w:val="009441D2"/>
    <w:rsid w:val="009467F5"/>
    <w:rsid w:val="00947CE2"/>
    <w:rsid w:val="00976B0D"/>
    <w:rsid w:val="00976B8E"/>
    <w:rsid w:val="009910BB"/>
    <w:rsid w:val="009B4F4D"/>
    <w:rsid w:val="009C2411"/>
    <w:rsid w:val="009C4ED0"/>
    <w:rsid w:val="009D2EFB"/>
    <w:rsid w:val="009E03FC"/>
    <w:rsid w:val="009E7E93"/>
    <w:rsid w:val="00A05B20"/>
    <w:rsid w:val="00A05FBB"/>
    <w:rsid w:val="00A27C67"/>
    <w:rsid w:val="00A357B7"/>
    <w:rsid w:val="00A46C65"/>
    <w:rsid w:val="00A5446D"/>
    <w:rsid w:val="00A634BF"/>
    <w:rsid w:val="00A6591E"/>
    <w:rsid w:val="00A743D7"/>
    <w:rsid w:val="00A77B2D"/>
    <w:rsid w:val="00A82A0C"/>
    <w:rsid w:val="00A83495"/>
    <w:rsid w:val="00A8511E"/>
    <w:rsid w:val="00A9031F"/>
    <w:rsid w:val="00A91895"/>
    <w:rsid w:val="00AC0606"/>
    <w:rsid w:val="00AC385D"/>
    <w:rsid w:val="00AC3B42"/>
    <w:rsid w:val="00AC3DC0"/>
    <w:rsid w:val="00AD0819"/>
    <w:rsid w:val="00AE6354"/>
    <w:rsid w:val="00AE7E29"/>
    <w:rsid w:val="00AF19A8"/>
    <w:rsid w:val="00B00BCB"/>
    <w:rsid w:val="00B14CE4"/>
    <w:rsid w:val="00B15F3F"/>
    <w:rsid w:val="00B40E5D"/>
    <w:rsid w:val="00B41541"/>
    <w:rsid w:val="00B47C17"/>
    <w:rsid w:val="00B724A3"/>
    <w:rsid w:val="00B85D67"/>
    <w:rsid w:val="00BA6BBF"/>
    <w:rsid w:val="00BB0969"/>
    <w:rsid w:val="00BB1458"/>
    <w:rsid w:val="00BC575A"/>
    <w:rsid w:val="00BF15BD"/>
    <w:rsid w:val="00BF3CE9"/>
    <w:rsid w:val="00BF76C6"/>
    <w:rsid w:val="00BF7EAE"/>
    <w:rsid w:val="00C07D6E"/>
    <w:rsid w:val="00C233C4"/>
    <w:rsid w:val="00C325D7"/>
    <w:rsid w:val="00C45B7D"/>
    <w:rsid w:val="00C46A8A"/>
    <w:rsid w:val="00C50C31"/>
    <w:rsid w:val="00C53560"/>
    <w:rsid w:val="00C53C61"/>
    <w:rsid w:val="00C8062F"/>
    <w:rsid w:val="00C84089"/>
    <w:rsid w:val="00C84234"/>
    <w:rsid w:val="00CB54D9"/>
    <w:rsid w:val="00CC6B82"/>
    <w:rsid w:val="00CD4D33"/>
    <w:rsid w:val="00CE1F58"/>
    <w:rsid w:val="00D13EE6"/>
    <w:rsid w:val="00D15BAE"/>
    <w:rsid w:val="00D163F9"/>
    <w:rsid w:val="00D22965"/>
    <w:rsid w:val="00D2317B"/>
    <w:rsid w:val="00D25A8F"/>
    <w:rsid w:val="00D2752C"/>
    <w:rsid w:val="00D364F5"/>
    <w:rsid w:val="00D40BD6"/>
    <w:rsid w:val="00D44C19"/>
    <w:rsid w:val="00D464D2"/>
    <w:rsid w:val="00D47E47"/>
    <w:rsid w:val="00D51805"/>
    <w:rsid w:val="00D5491C"/>
    <w:rsid w:val="00D63E4F"/>
    <w:rsid w:val="00D65160"/>
    <w:rsid w:val="00D73353"/>
    <w:rsid w:val="00D772B8"/>
    <w:rsid w:val="00D86CE1"/>
    <w:rsid w:val="00D93386"/>
    <w:rsid w:val="00D96FAF"/>
    <w:rsid w:val="00DB5862"/>
    <w:rsid w:val="00DC3472"/>
    <w:rsid w:val="00DD0693"/>
    <w:rsid w:val="00DD54CA"/>
    <w:rsid w:val="00DE2D05"/>
    <w:rsid w:val="00DE5857"/>
    <w:rsid w:val="00E11C5B"/>
    <w:rsid w:val="00E20486"/>
    <w:rsid w:val="00E229C3"/>
    <w:rsid w:val="00E2337E"/>
    <w:rsid w:val="00E3712E"/>
    <w:rsid w:val="00E41048"/>
    <w:rsid w:val="00E45AAC"/>
    <w:rsid w:val="00E540A7"/>
    <w:rsid w:val="00E64482"/>
    <w:rsid w:val="00E93954"/>
    <w:rsid w:val="00EA0B95"/>
    <w:rsid w:val="00EA7399"/>
    <w:rsid w:val="00EB0CFB"/>
    <w:rsid w:val="00EC0B7C"/>
    <w:rsid w:val="00EE7FB6"/>
    <w:rsid w:val="00F153DC"/>
    <w:rsid w:val="00F212F3"/>
    <w:rsid w:val="00F2555F"/>
    <w:rsid w:val="00F35D23"/>
    <w:rsid w:val="00F50912"/>
    <w:rsid w:val="00F511D6"/>
    <w:rsid w:val="00F56C35"/>
    <w:rsid w:val="00F619D7"/>
    <w:rsid w:val="00F758FA"/>
    <w:rsid w:val="00F913E3"/>
    <w:rsid w:val="00F957A9"/>
    <w:rsid w:val="00FA4082"/>
    <w:rsid w:val="00FD138A"/>
    <w:rsid w:val="00FE4AF5"/>
    <w:rsid w:val="00FE62FF"/>
    <w:rsid w:val="00FF4EC9"/>
    <w:rsid w:val="00FF588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3C9D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B20"/>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447F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9606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06B"/>
    <w:rPr>
      <w:rFonts w:ascii="Times New Roman" w:eastAsia="Times New Roman" w:hAnsi="Times New Roman" w:cs="Times New Roman"/>
      <w:b/>
      <w:bCs/>
      <w:kern w:val="0"/>
      <w:sz w:val="36"/>
      <w:szCs w:val="36"/>
      <w:lang w:eastAsia="en-GB"/>
      <w14:ligatures w14:val="none"/>
    </w:rPr>
  </w:style>
  <w:style w:type="paragraph" w:customStyle="1" w:styleId="western">
    <w:name w:val="western"/>
    <w:basedOn w:val="Normal"/>
    <w:rsid w:val="0029606B"/>
    <w:pPr>
      <w:spacing w:before="100" w:beforeAutospacing="1" w:after="100" w:afterAutospacing="1"/>
    </w:pPr>
  </w:style>
  <w:style w:type="character" w:customStyle="1" w:styleId="apple-converted-space">
    <w:name w:val="apple-converted-space"/>
    <w:basedOn w:val="DefaultParagraphFont"/>
    <w:rsid w:val="0029606B"/>
  </w:style>
  <w:style w:type="paragraph" w:styleId="NormalWeb">
    <w:name w:val="Normal (Web)"/>
    <w:basedOn w:val="Normal"/>
    <w:uiPriority w:val="99"/>
    <w:unhideWhenUsed/>
    <w:rsid w:val="0029606B"/>
    <w:pPr>
      <w:spacing w:before="100" w:beforeAutospacing="1" w:after="100" w:afterAutospacing="1"/>
    </w:pPr>
  </w:style>
  <w:style w:type="character" w:styleId="Hyperlink">
    <w:name w:val="Hyperlink"/>
    <w:basedOn w:val="DefaultParagraphFont"/>
    <w:uiPriority w:val="99"/>
    <w:semiHidden/>
    <w:unhideWhenUsed/>
    <w:rsid w:val="0029606B"/>
    <w:rPr>
      <w:color w:val="0000FF"/>
      <w:u w:val="single"/>
    </w:rPr>
  </w:style>
  <w:style w:type="paragraph" w:styleId="ListParagraph">
    <w:name w:val="List Paragraph"/>
    <w:basedOn w:val="Normal"/>
    <w:uiPriority w:val="34"/>
    <w:qFormat/>
    <w:rsid w:val="0029606B"/>
    <w:pPr>
      <w:ind w:left="720"/>
      <w:contextualSpacing/>
    </w:pPr>
  </w:style>
  <w:style w:type="paragraph" w:styleId="FootnoteText">
    <w:name w:val="footnote text"/>
    <w:basedOn w:val="Normal"/>
    <w:link w:val="FootnoteTextChar"/>
    <w:uiPriority w:val="99"/>
    <w:semiHidden/>
    <w:unhideWhenUsed/>
    <w:rsid w:val="0029606B"/>
    <w:rPr>
      <w:sz w:val="20"/>
      <w:szCs w:val="20"/>
    </w:rPr>
  </w:style>
  <w:style w:type="character" w:customStyle="1" w:styleId="FootnoteTextChar">
    <w:name w:val="Footnote Text Char"/>
    <w:basedOn w:val="DefaultParagraphFont"/>
    <w:link w:val="FootnoteText"/>
    <w:uiPriority w:val="99"/>
    <w:semiHidden/>
    <w:rsid w:val="0029606B"/>
    <w:rPr>
      <w:rFonts w:ascii="Times New Roman" w:eastAsia="Times New Roman" w:hAnsi="Times New Roman" w:cs="Times New Roman"/>
      <w:kern w:val="0"/>
      <w:sz w:val="20"/>
      <w:szCs w:val="20"/>
      <w:lang w:eastAsia="en-GB"/>
      <w14:ligatures w14:val="none"/>
    </w:rPr>
  </w:style>
  <w:style w:type="character" w:styleId="FootnoteReference">
    <w:name w:val="footnote reference"/>
    <w:basedOn w:val="DefaultParagraphFont"/>
    <w:uiPriority w:val="99"/>
    <w:semiHidden/>
    <w:unhideWhenUsed/>
    <w:rsid w:val="0029606B"/>
    <w:rPr>
      <w:vertAlign w:val="superscript"/>
    </w:rPr>
  </w:style>
  <w:style w:type="character" w:styleId="FollowedHyperlink">
    <w:name w:val="FollowedHyperlink"/>
    <w:basedOn w:val="DefaultParagraphFont"/>
    <w:uiPriority w:val="99"/>
    <w:semiHidden/>
    <w:unhideWhenUsed/>
    <w:rsid w:val="0029606B"/>
    <w:rPr>
      <w:color w:val="954F72" w:themeColor="followedHyperlink"/>
      <w:u w:val="single"/>
    </w:rPr>
  </w:style>
  <w:style w:type="paragraph" w:styleId="Header">
    <w:name w:val="header"/>
    <w:basedOn w:val="Normal"/>
    <w:link w:val="HeaderChar"/>
    <w:uiPriority w:val="99"/>
    <w:unhideWhenUsed/>
    <w:rsid w:val="0029606B"/>
    <w:pPr>
      <w:tabs>
        <w:tab w:val="center" w:pos="4513"/>
        <w:tab w:val="right" w:pos="9026"/>
      </w:tabs>
    </w:pPr>
  </w:style>
  <w:style w:type="character" w:customStyle="1" w:styleId="HeaderChar">
    <w:name w:val="Header Char"/>
    <w:basedOn w:val="DefaultParagraphFont"/>
    <w:link w:val="Header"/>
    <w:uiPriority w:val="99"/>
    <w:rsid w:val="0029606B"/>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29606B"/>
    <w:pPr>
      <w:tabs>
        <w:tab w:val="center" w:pos="4513"/>
        <w:tab w:val="right" w:pos="9026"/>
      </w:tabs>
    </w:pPr>
  </w:style>
  <w:style w:type="character" w:customStyle="1" w:styleId="FooterChar">
    <w:name w:val="Footer Char"/>
    <w:basedOn w:val="DefaultParagraphFont"/>
    <w:link w:val="Footer"/>
    <w:uiPriority w:val="99"/>
    <w:rsid w:val="0029606B"/>
    <w:rPr>
      <w:rFonts w:ascii="Times New Roman" w:eastAsia="Times New Roman" w:hAnsi="Times New Roman" w:cs="Times New Roman"/>
      <w:kern w:val="0"/>
      <w:lang w:eastAsia="en-GB"/>
      <w14:ligatures w14:val="none"/>
    </w:rPr>
  </w:style>
  <w:style w:type="paragraph" w:styleId="NoSpacing">
    <w:name w:val="No Spacing"/>
    <w:uiPriority w:val="1"/>
    <w:qFormat/>
    <w:rsid w:val="0029606B"/>
    <w:rPr>
      <w:rFonts w:ascii="Times New Roman" w:eastAsia="Times New Roman" w:hAnsi="Times New Roman" w:cs="Times New Roman"/>
      <w:kern w:val="0"/>
      <w:lang w:eastAsia="en-GB"/>
      <w14:ligatures w14:val="none"/>
    </w:rPr>
  </w:style>
  <w:style w:type="paragraph" w:customStyle="1" w:styleId="lg-para3">
    <w:name w:val="lg-para3"/>
    <w:basedOn w:val="Normal"/>
    <w:rsid w:val="00020937"/>
    <w:pPr>
      <w:spacing w:before="100" w:beforeAutospacing="1" w:after="100" w:afterAutospacing="1"/>
    </w:pPr>
  </w:style>
  <w:style w:type="paragraph" w:customStyle="1" w:styleId="lg-para4">
    <w:name w:val="lg-para4"/>
    <w:basedOn w:val="Normal"/>
    <w:rsid w:val="00020937"/>
    <w:pPr>
      <w:spacing w:before="100" w:beforeAutospacing="1" w:after="100" w:afterAutospacing="1"/>
    </w:pPr>
  </w:style>
  <w:style w:type="paragraph" w:customStyle="1" w:styleId="Body">
    <w:name w:val="Body"/>
    <w:rsid w:val="00D364F5"/>
    <w:pPr>
      <w:pBdr>
        <w:top w:val="nil"/>
        <w:left w:val="nil"/>
        <w:bottom w:val="nil"/>
        <w:right w:val="nil"/>
        <w:between w:val="nil"/>
        <w:bar w:val="nil"/>
      </w:pBdr>
    </w:pPr>
    <w:rPr>
      <w:rFonts w:ascii="Times New Roman" w:eastAsia="Arial Unicode MS" w:hAnsi="Times New Roman" w:cs="Arial Unicode MS"/>
      <w:color w:val="000000"/>
      <w:kern w:val="0"/>
      <w:u w:color="000000"/>
      <w:bdr w:val="nil"/>
      <w:lang w:val="en-GB" w:eastAsia="en-GB"/>
      <w14:textOutline w14:w="0" w14:cap="flat" w14:cmpd="sng" w14:algn="ctr">
        <w14:noFill/>
        <w14:prstDash w14:val="solid"/>
        <w14:bevel/>
      </w14:textOutline>
      <w14:ligatures w14:val="none"/>
    </w:rPr>
  </w:style>
  <w:style w:type="paragraph" w:customStyle="1" w:styleId="Default">
    <w:name w:val="Default"/>
    <w:rsid w:val="00D364F5"/>
    <w:pPr>
      <w:pBdr>
        <w:top w:val="nil"/>
        <w:left w:val="nil"/>
        <w:bottom w:val="nil"/>
        <w:right w:val="nil"/>
        <w:between w:val="nil"/>
        <w:bar w:val="nil"/>
      </w:pBdr>
      <w:spacing w:before="160" w:line="288" w:lineRule="auto"/>
    </w:pPr>
    <w:rPr>
      <w:rFonts w:ascii="Helvetica Neue" w:eastAsia="Arial Unicode MS" w:hAnsi="Helvetica Neue"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 w:type="paragraph" w:customStyle="1" w:styleId="BodyA">
    <w:name w:val="Body A"/>
    <w:rsid w:val="00D364F5"/>
    <w:pPr>
      <w:pBdr>
        <w:top w:val="nil"/>
        <w:left w:val="nil"/>
        <w:bottom w:val="nil"/>
        <w:right w:val="nil"/>
        <w:between w:val="nil"/>
        <w:bar w:val="nil"/>
      </w:pBdr>
    </w:pPr>
    <w:rPr>
      <w:rFonts w:ascii="Helvetica Neue" w:eastAsia="Helvetica Neue" w:hAnsi="Helvetica Neue" w:cs="Helvetica Neue"/>
      <w:color w:val="000000"/>
      <w:kern w:val="0"/>
      <w:sz w:val="22"/>
      <w:szCs w:val="22"/>
      <w:u w:color="000000"/>
      <w:bdr w:val="nil"/>
      <w:lang w:val="en-US" w:eastAsia="en-GB"/>
      <w14:textOutline w14:w="12700" w14:cap="flat" w14:cmpd="sng" w14:algn="ctr">
        <w14:noFill/>
        <w14:prstDash w14:val="solid"/>
        <w14:miter w14:lim="400000"/>
      </w14:textOutline>
      <w14:ligatures w14:val="none"/>
    </w:rPr>
  </w:style>
  <w:style w:type="character" w:styleId="CommentReference">
    <w:name w:val="annotation reference"/>
    <w:basedOn w:val="DefaultParagraphFont"/>
    <w:uiPriority w:val="99"/>
    <w:semiHidden/>
    <w:unhideWhenUsed/>
    <w:rsid w:val="00D772B8"/>
    <w:rPr>
      <w:sz w:val="16"/>
      <w:szCs w:val="16"/>
    </w:rPr>
  </w:style>
  <w:style w:type="paragraph" w:styleId="CommentText">
    <w:name w:val="annotation text"/>
    <w:basedOn w:val="Normal"/>
    <w:link w:val="CommentTextChar"/>
    <w:uiPriority w:val="99"/>
    <w:semiHidden/>
    <w:unhideWhenUsed/>
    <w:rsid w:val="00D772B8"/>
    <w:rPr>
      <w:sz w:val="20"/>
      <w:szCs w:val="20"/>
    </w:rPr>
  </w:style>
  <w:style w:type="character" w:customStyle="1" w:styleId="CommentTextChar">
    <w:name w:val="Comment Text Char"/>
    <w:basedOn w:val="DefaultParagraphFont"/>
    <w:link w:val="CommentText"/>
    <w:uiPriority w:val="99"/>
    <w:semiHidden/>
    <w:rsid w:val="00D772B8"/>
    <w:rPr>
      <w:rFonts w:ascii="Times New Roman" w:eastAsia="Times New Roman" w:hAnsi="Times New Roman" w:cs="Times New Roman"/>
      <w:kern w:val="0"/>
      <w:sz w:val="20"/>
      <w:szCs w:val="20"/>
      <w:lang w:eastAsia="en-GB"/>
      <w14:ligatures w14:val="none"/>
    </w:rPr>
  </w:style>
  <w:style w:type="paragraph" w:styleId="CommentSubject">
    <w:name w:val="annotation subject"/>
    <w:basedOn w:val="CommentText"/>
    <w:next w:val="CommentText"/>
    <w:link w:val="CommentSubjectChar"/>
    <w:uiPriority w:val="99"/>
    <w:semiHidden/>
    <w:unhideWhenUsed/>
    <w:rsid w:val="00D772B8"/>
    <w:rPr>
      <w:b/>
      <w:bCs/>
    </w:rPr>
  </w:style>
  <w:style w:type="character" w:customStyle="1" w:styleId="CommentSubjectChar">
    <w:name w:val="Comment Subject Char"/>
    <w:basedOn w:val="CommentTextChar"/>
    <w:link w:val="CommentSubject"/>
    <w:uiPriority w:val="99"/>
    <w:semiHidden/>
    <w:rsid w:val="00D772B8"/>
    <w:rPr>
      <w:rFonts w:ascii="Times New Roman" w:eastAsia="Times New Roman" w:hAnsi="Times New Roman" w:cs="Times New Roman"/>
      <w:b/>
      <w:bCs/>
      <w:kern w:val="0"/>
      <w:sz w:val="20"/>
      <w:szCs w:val="20"/>
      <w:lang w:eastAsia="en-GB"/>
      <w14:ligatures w14:val="none"/>
    </w:rPr>
  </w:style>
  <w:style w:type="paragraph" w:styleId="BalloonText">
    <w:name w:val="Balloon Text"/>
    <w:basedOn w:val="Normal"/>
    <w:link w:val="BalloonTextChar"/>
    <w:uiPriority w:val="99"/>
    <w:semiHidden/>
    <w:unhideWhenUsed/>
    <w:rsid w:val="00D772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B8"/>
    <w:rPr>
      <w:rFonts w:ascii="Segoe UI" w:eastAsia="Times New Roman" w:hAnsi="Segoe UI" w:cs="Segoe UI"/>
      <w:kern w:val="0"/>
      <w:sz w:val="18"/>
      <w:szCs w:val="18"/>
      <w:lang w:eastAsia="en-GB"/>
      <w14:ligatures w14:val="none"/>
    </w:rPr>
  </w:style>
  <w:style w:type="character" w:customStyle="1" w:styleId="Heading1Char">
    <w:name w:val="Heading 1 Char"/>
    <w:basedOn w:val="DefaultParagraphFont"/>
    <w:link w:val="Heading1"/>
    <w:uiPriority w:val="9"/>
    <w:rsid w:val="00447F5A"/>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mctextpopup">
    <w:name w:val="mctextpopup"/>
    <w:basedOn w:val="DefaultParagraphFont"/>
    <w:rsid w:val="00447F5A"/>
  </w:style>
  <w:style w:type="character" w:customStyle="1" w:styleId="mctextpopupbody">
    <w:name w:val="mctextpopupbody"/>
    <w:basedOn w:val="DefaultParagraphFont"/>
    <w:rsid w:val="00447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995540">
      <w:bodyDiv w:val="1"/>
      <w:marLeft w:val="0"/>
      <w:marRight w:val="0"/>
      <w:marTop w:val="0"/>
      <w:marBottom w:val="0"/>
      <w:divBdr>
        <w:top w:val="none" w:sz="0" w:space="0" w:color="auto"/>
        <w:left w:val="none" w:sz="0" w:space="0" w:color="auto"/>
        <w:bottom w:val="none" w:sz="0" w:space="0" w:color="auto"/>
        <w:right w:val="none" w:sz="0" w:space="0" w:color="auto"/>
      </w:divBdr>
    </w:div>
    <w:div w:id="606548733">
      <w:bodyDiv w:val="1"/>
      <w:marLeft w:val="0"/>
      <w:marRight w:val="0"/>
      <w:marTop w:val="0"/>
      <w:marBottom w:val="0"/>
      <w:divBdr>
        <w:top w:val="none" w:sz="0" w:space="0" w:color="auto"/>
        <w:left w:val="none" w:sz="0" w:space="0" w:color="auto"/>
        <w:bottom w:val="none" w:sz="0" w:space="0" w:color="auto"/>
        <w:right w:val="none" w:sz="0" w:space="0" w:color="auto"/>
      </w:divBdr>
    </w:div>
    <w:div w:id="779225538">
      <w:bodyDiv w:val="1"/>
      <w:marLeft w:val="0"/>
      <w:marRight w:val="0"/>
      <w:marTop w:val="0"/>
      <w:marBottom w:val="0"/>
      <w:divBdr>
        <w:top w:val="none" w:sz="0" w:space="0" w:color="auto"/>
        <w:left w:val="none" w:sz="0" w:space="0" w:color="auto"/>
        <w:bottom w:val="none" w:sz="0" w:space="0" w:color="auto"/>
        <w:right w:val="none" w:sz="0" w:space="0" w:color="auto"/>
      </w:divBdr>
    </w:div>
    <w:div w:id="1160853703">
      <w:bodyDiv w:val="1"/>
      <w:marLeft w:val="0"/>
      <w:marRight w:val="0"/>
      <w:marTop w:val="0"/>
      <w:marBottom w:val="0"/>
      <w:divBdr>
        <w:top w:val="none" w:sz="0" w:space="0" w:color="auto"/>
        <w:left w:val="none" w:sz="0" w:space="0" w:color="auto"/>
        <w:bottom w:val="none" w:sz="0" w:space="0" w:color="auto"/>
        <w:right w:val="none" w:sz="0" w:space="0" w:color="auto"/>
      </w:divBdr>
      <w:divsChild>
        <w:div w:id="2141339109">
          <w:marLeft w:val="0"/>
          <w:marRight w:val="0"/>
          <w:marTop w:val="240"/>
          <w:marBottom w:val="0"/>
          <w:divBdr>
            <w:top w:val="none" w:sz="0" w:space="0" w:color="auto"/>
            <w:left w:val="none" w:sz="0" w:space="0" w:color="auto"/>
            <w:bottom w:val="none" w:sz="0" w:space="0" w:color="auto"/>
            <w:right w:val="none" w:sz="0" w:space="0" w:color="auto"/>
          </w:divBdr>
        </w:div>
        <w:div w:id="418798965">
          <w:marLeft w:val="0"/>
          <w:marRight w:val="0"/>
          <w:marTop w:val="120"/>
          <w:marBottom w:val="0"/>
          <w:divBdr>
            <w:top w:val="none" w:sz="0" w:space="0" w:color="auto"/>
            <w:left w:val="none" w:sz="0" w:space="0" w:color="auto"/>
            <w:bottom w:val="none" w:sz="0" w:space="0" w:color="auto"/>
            <w:right w:val="none" w:sz="0" w:space="0" w:color="auto"/>
          </w:divBdr>
        </w:div>
        <w:div w:id="1781948294">
          <w:marLeft w:val="1134"/>
          <w:marRight w:val="0"/>
          <w:marTop w:val="60"/>
          <w:marBottom w:val="0"/>
          <w:divBdr>
            <w:top w:val="none" w:sz="0" w:space="0" w:color="auto"/>
            <w:left w:val="none" w:sz="0" w:space="0" w:color="auto"/>
            <w:bottom w:val="none" w:sz="0" w:space="0" w:color="auto"/>
            <w:right w:val="none" w:sz="0" w:space="0" w:color="auto"/>
          </w:divBdr>
        </w:div>
        <w:div w:id="1193416783">
          <w:marLeft w:val="1134"/>
          <w:marRight w:val="0"/>
          <w:marTop w:val="60"/>
          <w:marBottom w:val="0"/>
          <w:divBdr>
            <w:top w:val="none" w:sz="0" w:space="0" w:color="auto"/>
            <w:left w:val="none" w:sz="0" w:space="0" w:color="auto"/>
            <w:bottom w:val="none" w:sz="0" w:space="0" w:color="auto"/>
            <w:right w:val="none" w:sz="0" w:space="0" w:color="auto"/>
          </w:divBdr>
        </w:div>
        <w:div w:id="426124822">
          <w:marLeft w:val="1134"/>
          <w:marRight w:val="0"/>
          <w:marTop w:val="60"/>
          <w:marBottom w:val="0"/>
          <w:divBdr>
            <w:top w:val="none" w:sz="0" w:space="0" w:color="auto"/>
            <w:left w:val="none" w:sz="0" w:space="0" w:color="auto"/>
            <w:bottom w:val="none" w:sz="0" w:space="0" w:color="auto"/>
            <w:right w:val="none" w:sz="0" w:space="0" w:color="auto"/>
          </w:divBdr>
        </w:div>
        <w:div w:id="475218260">
          <w:marLeft w:val="1134"/>
          <w:marRight w:val="0"/>
          <w:marTop w:val="60"/>
          <w:marBottom w:val="0"/>
          <w:divBdr>
            <w:top w:val="none" w:sz="0" w:space="0" w:color="auto"/>
            <w:left w:val="none" w:sz="0" w:space="0" w:color="auto"/>
            <w:bottom w:val="none" w:sz="0" w:space="0" w:color="auto"/>
            <w:right w:val="none" w:sz="0" w:space="0" w:color="auto"/>
          </w:divBdr>
        </w:div>
      </w:divsChild>
    </w:div>
    <w:div w:id="1317566976">
      <w:bodyDiv w:val="1"/>
      <w:marLeft w:val="0"/>
      <w:marRight w:val="0"/>
      <w:marTop w:val="0"/>
      <w:marBottom w:val="0"/>
      <w:divBdr>
        <w:top w:val="none" w:sz="0" w:space="0" w:color="auto"/>
        <w:left w:val="none" w:sz="0" w:space="0" w:color="auto"/>
        <w:bottom w:val="none" w:sz="0" w:space="0" w:color="auto"/>
        <w:right w:val="none" w:sz="0" w:space="0" w:color="auto"/>
      </w:divBdr>
    </w:div>
    <w:div w:id="1410425642">
      <w:bodyDiv w:val="1"/>
      <w:marLeft w:val="0"/>
      <w:marRight w:val="0"/>
      <w:marTop w:val="0"/>
      <w:marBottom w:val="0"/>
      <w:divBdr>
        <w:top w:val="none" w:sz="0" w:space="0" w:color="auto"/>
        <w:left w:val="none" w:sz="0" w:space="0" w:color="auto"/>
        <w:bottom w:val="none" w:sz="0" w:space="0" w:color="auto"/>
        <w:right w:val="none" w:sz="0" w:space="0" w:color="auto"/>
      </w:divBdr>
    </w:div>
    <w:div w:id="1421607292">
      <w:bodyDiv w:val="1"/>
      <w:marLeft w:val="0"/>
      <w:marRight w:val="0"/>
      <w:marTop w:val="0"/>
      <w:marBottom w:val="0"/>
      <w:divBdr>
        <w:top w:val="none" w:sz="0" w:space="0" w:color="auto"/>
        <w:left w:val="none" w:sz="0" w:space="0" w:color="auto"/>
        <w:bottom w:val="none" w:sz="0" w:space="0" w:color="auto"/>
        <w:right w:val="none" w:sz="0" w:space="0" w:color="auto"/>
      </w:divBdr>
    </w:div>
    <w:div w:id="1427924397">
      <w:bodyDiv w:val="1"/>
      <w:marLeft w:val="0"/>
      <w:marRight w:val="0"/>
      <w:marTop w:val="0"/>
      <w:marBottom w:val="0"/>
      <w:divBdr>
        <w:top w:val="none" w:sz="0" w:space="0" w:color="auto"/>
        <w:left w:val="none" w:sz="0" w:space="0" w:color="auto"/>
        <w:bottom w:val="none" w:sz="0" w:space="0" w:color="auto"/>
        <w:right w:val="none" w:sz="0" w:space="0" w:color="auto"/>
      </w:divBdr>
      <w:divsChild>
        <w:div w:id="788621741">
          <w:marLeft w:val="0"/>
          <w:marRight w:val="0"/>
          <w:marTop w:val="0"/>
          <w:marBottom w:val="225"/>
          <w:divBdr>
            <w:top w:val="single" w:sz="24" w:space="0" w:color="auto"/>
            <w:left w:val="single" w:sz="24" w:space="0" w:color="auto"/>
            <w:bottom w:val="single" w:sz="36" w:space="0" w:color="003300"/>
            <w:right w:val="single" w:sz="24" w:space="0" w:color="auto"/>
          </w:divBdr>
          <w:divsChild>
            <w:div w:id="1686783132">
              <w:marLeft w:val="0"/>
              <w:marRight w:val="0"/>
              <w:marTop w:val="0"/>
              <w:marBottom w:val="0"/>
              <w:divBdr>
                <w:top w:val="none" w:sz="0" w:space="0" w:color="auto"/>
                <w:left w:val="none" w:sz="0" w:space="0" w:color="auto"/>
                <w:bottom w:val="none" w:sz="0" w:space="0" w:color="auto"/>
                <w:right w:val="none" w:sz="0" w:space="0" w:color="auto"/>
              </w:divBdr>
            </w:div>
          </w:divsChild>
        </w:div>
        <w:div w:id="814757854">
          <w:marLeft w:val="0"/>
          <w:marRight w:val="0"/>
          <w:marTop w:val="0"/>
          <w:marBottom w:val="0"/>
          <w:divBdr>
            <w:top w:val="none" w:sz="0" w:space="0" w:color="auto"/>
            <w:left w:val="none" w:sz="0" w:space="0" w:color="auto"/>
            <w:bottom w:val="none" w:sz="0" w:space="0" w:color="auto"/>
            <w:right w:val="none" w:sz="0" w:space="0" w:color="auto"/>
          </w:divBdr>
          <w:divsChild>
            <w:div w:id="1322270565">
              <w:marLeft w:val="0"/>
              <w:marRight w:val="0"/>
              <w:marTop w:val="0"/>
              <w:marBottom w:val="0"/>
              <w:divBdr>
                <w:top w:val="none" w:sz="0" w:space="0" w:color="auto"/>
                <w:left w:val="none" w:sz="0" w:space="0" w:color="auto"/>
                <w:bottom w:val="none" w:sz="0" w:space="0" w:color="auto"/>
                <w:right w:val="none" w:sz="0" w:space="0" w:color="auto"/>
              </w:divBdr>
              <w:divsChild>
                <w:div w:id="1056470607">
                  <w:marLeft w:val="0"/>
                  <w:marRight w:val="0"/>
                  <w:marTop w:val="0"/>
                  <w:marBottom w:val="0"/>
                  <w:divBdr>
                    <w:top w:val="none" w:sz="0" w:space="0" w:color="auto"/>
                    <w:left w:val="none" w:sz="0" w:space="0" w:color="auto"/>
                    <w:bottom w:val="none" w:sz="0" w:space="0" w:color="auto"/>
                    <w:right w:val="none" w:sz="0" w:space="0" w:color="auto"/>
                  </w:divBdr>
                  <w:divsChild>
                    <w:div w:id="671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69631">
      <w:bodyDiv w:val="1"/>
      <w:marLeft w:val="0"/>
      <w:marRight w:val="0"/>
      <w:marTop w:val="0"/>
      <w:marBottom w:val="0"/>
      <w:divBdr>
        <w:top w:val="none" w:sz="0" w:space="0" w:color="auto"/>
        <w:left w:val="none" w:sz="0" w:space="0" w:color="auto"/>
        <w:bottom w:val="none" w:sz="0" w:space="0" w:color="auto"/>
        <w:right w:val="none" w:sz="0" w:space="0" w:color="auto"/>
      </w:divBdr>
      <w:divsChild>
        <w:div w:id="9188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14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38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413411">
      <w:bodyDiv w:val="1"/>
      <w:marLeft w:val="0"/>
      <w:marRight w:val="0"/>
      <w:marTop w:val="0"/>
      <w:marBottom w:val="0"/>
      <w:divBdr>
        <w:top w:val="none" w:sz="0" w:space="0" w:color="auto"/>
        <w:left w:val="none" w:sz="0" w:space="0" w:color="auto"/>
        <w:bottom w:val="none" w:sz="0" w:space="0" w:color="auto"/>
        <w:right w:val="none" w:sz="0" w:space="0" w:color="auto"/>
      </w:divBdr>
    </w:div>
    <w:div w:id="1980766694">
      <w:bodyDiv w:val="1"/>
      <w:marLeft w:val="0"/>
      <w:marRight w:val="0"/>
      <w:marTop w:val="0"/>
      <w:marBottom w:val="0"/>
      <w:divBdr>
        <w:top w:val="none" w:sz="0" w:space="0" w:color="auto"/>
        <w:left w:val="none" w:sz="0" w:space="0" w:color="auto"/>
        <w:bottom w:val="none" w:sz="0" w:space="0" w:color="auto"/>
        <w:right w:val="none" w:sz="0" w:space="0" w:color="auto"/>
      </w:divBdr>
    </w:div>
    <w:div w:id="2002157275">
      <w:bodyDiv w:val="1"/>
      <w:marLeft w:val="0"/>
      <w:marRight w:val="0"/>
      <w:marTop w:val="0"/>
      <w:marBottom w:val="0"/>
      <w:divBdr>
        <w:top w:val="none" w:sz="0" w:space="0" w:color="auto"/>
        <w:left w:val="none" w:sz="0" w:space="0" w:color="auto"/>
        <w:bottom w:val="none" w:sz="0" w:space="0" w:color="auto"/>
        <w:right w:val="none" w:sz="0" w:space="0" w:color="auto"/>
      </w:divBdr>
      <w:divsChild>
        <w:div w:id="864830600">
          <w:marLeft w:val="0"/>
          <w:marRight w:val="0"/>
          <w:marTop w:val="0"/>
          <w:marBottom w:val="225"/>
          <w:divBdr>
            <w:top w:val="single" w:sz="24" w:space="0" w:color="auto"/>
            <w:left w:val="single" w:sz="24" w:space="0" w:color="auto"/>
            <w:bottom w:val="single" w:sz="36" w:space="0" w:color="003300"/>
            <w:right w:val="single" w:sz="24" w:space="0" w:color="auto"/>
          </w:divBdr>
          <w:divsChild>
            <w:div w:id="439230101">
              <w:marLeft w:val="0"/>
              <w:marRight w:val="0"/>
              <w:marTop w:val="0"/>
              <w:marBottom w:val="0"/>
              <w:divBdr>
                <w:top w:val="none" w:sz="0" w:space="0" w:color="auto"/>
                <w:left w:val="none" w:sz="0" w:space="0" w:color="auto"/>
                <w:bottom w:val="none" w:sz="0" w:space="0" w:color="auto"/>
                <w:right w:val="none" w:sz="0" w:space="0" w:color="auto"/>
              </w:divBdr>
            </w:div>
          </w:divsChild>
        </w:div>
        <w:div w:id="1139305623">
          <w:marLeft w:val="0"/>
          <w:marRight w:val="0"/>
          <w:marTop w:val="0"/>
          <w:marBottom w:val="0"/>
          <w:divBdr>
            <w:top w:val="none" w:sz="0" w:space="0" w:color="auto"/>
            <w:left w:val="none" w:sz="0" w:space="0" w:color="auto"/>
            <w:bottom w:val="none" w:sz="0" w:space="0" w:color="auto"/>
            <w:right w:val="none" w:sz="0" w:space="0" w:color="auto"/>
          </w:divBdr>
          <w:divsChild>
            <w:div w:id="1325671338">
              <w:marLeft w:val="0"/>
              <w:marRight w:val="0"/>
              <w:marTop w:val="0"/>
              <w:marBottom w:val="0"/>
              <w:divBdr>
                <w:top w:val="none" w:sz="0" w:space="0" w:color="auto"/>
                <w:left w:val="none" w:sz="0" w:space="0" w:color="auto"/>
                <w:bottom w:val="none" w:sz="0" w:space="0" w:color="auto"/>
                <w:right w:val="none" w:sz="0" w:space="0" w:color="auto"/>
              </w:divBdr>
              <w:divsChild>
                <w:div w:id="95637378">
                  <w:marLeft w:val="0"/>
                  <w:marRight w:val="0"/>
                  <w:marTop w:val="0"/>
                  <w:marBottom w:val="0"/>
                  <w:divBdr>
                    <w:top w:val="none" w:sz="0" w:space="0" w:color="auto"/>
                    <w:left w:val="none" w:sz="0" w:space="0" w:color="auto"/>
                    <w:bottom w:val="none" w:sz="0" w:space="0" w:color="auto"/>
                    <w:right w:val="none" w:sz="0" w:space="0" w:color="auto"/>
                  </w:divBdr>
                  <w:divsChild>
                    <w:div w:id="56021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16%20%2811%29%20BCLR%201389" TargetMode="External"/><Relationship Id="rId2" Type="http://schemas.openxmlformats.org/officeDocument/2006/relationships/hyperlink" Target="https://www.saflii.org/cgi-bin/LawCite?cit=2016%20%282%29%20SACR%20691" TargetMode="External"/><Relationship Id="rId1" Type="http://schemas.openxmlformats.org/officeDocument/2006/relationships/hyperlink" Target="https://www.saflii.org/cgi-bin/LawCite?cit=%5b2016%5d%20ZACC%2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85047-69E2-47E6-8F1A-D093D55F8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3768</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2024-03-27T10:11:00Z</dcterms:created>
  <dcterms:modified xsi:type="dcterms:W3CDTF">2024-04-24T08:36:00Z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d35363e73082a5a9d68bbbc4058d844b923d59993eb7e27be88e5c88f5fa4dcf</vt:lpwstr>
  </property>
</Properties>
</file>